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05539" w14:textId="77777777" w:rsidR="00FA19A2" w:rsidRPr="00985833" w:rsidRDefault="00FA19A2" w:rsidP="00FA19A2">
      <w:pPr>
        <w:jc w:val="center"/>
        <w:rPr>
          <w:b/>
          <w:bCs/>
          <w:sz w:val="23"/>
          <w:szCs w:val="23"/>
        </w:rPr>
      </w:pPr>
      <w:bookmarkStart w:id="0" w:name="_Toc104906818"/>
    </w:p>
    <w:p w14:paraId="58821ECF" w14:textId="77777777" w:rsidR="00FA19A2" w:rsidRPr="00985833" w:rsidRDefault="00FA19A2" w:rsidP="00FA19A2">
      <w:pPr>
        <w:jc w:val="center"/>
        <w:rPr>
          <w:b/>
          <w:bCs/>
          <w:sz w:val="23"/>
          <w:szCs w:val="23"/>
        </w:rPr>
      </w:pPr>
    </w:p>
    <w:p w14:paraId="12E4C065" w14:textId="77777777" w:rsidR="00FA19A2" w:rsidRPr="00FA19A2" w:rsidRDefault="00FA19A2" w:rsidP="00FA19A2">
      <w:pPr>
        <w:rPr>
          <w:b/>
          <w:bCs/>
          <w:sz w:val="23"/>
          <w:szCs w:val="23"/>
        </w:rPr>
      </w:pPr>
      <w:bookmarkStart w:id="1" w:name="_Hlk240622240"/>
      <w:r w:rsidRPr="00FA19A2">
        <w:rPr>
          <w:b/>
          <w:bCs/>
          <w:sz w:val="23"/>
          <w:szCs w:val="23"/>
        </w:rPr>
        <w:t>AVISO DE CONTRATAÇÃO Nº 031/2026.</w:t>
      </w:r>
    </w:p>
    <w:p w14:paraId="6CB5AA52" w14:textId="59B0CD38" w:rsidR="00FA19A2" w:rsidRPr="00FA19A2" w:rsidRDefault="00FA19A2" w:rsidP="00FA19A2">
      <w:pPr>
        <w:rPr>
          <w:b/>
          <w:bCs/>
          <w:iCs/>
          <w:sz w:val="23"/>
          <w:szCs w:val="23"/>
        </w:rPr>
      </w:pPr>
      <w:r w:rsidRPr="00FA19A2">
        <w:rPr>
          <w:b/>
          <w:bCs/>
          <w:iCs/>
          <w:sz w:val="23"/>
          <w:szCs w:val="23"/>
        </w:rPr>
        <w:t xml:space="preserve">PROCESSO Nº 101/2026 - </w:t>
      </w:r>
      <w:r w:rsidRPr="00FA19A2">
        <w:rPr>
          <w:b/>
          <w:bCs/>
          <w:sz w:val="23"/>
          <w:szCs w:val="23"/>
        </w:rPr>
        <w:t>DISPENSA ELETRÔNICA Nº 018/2026-DE– REPUBLICAÇÃO</w:t>
      </w:r>
    </w:p>
    <w:p w14:paraId="1053FE82" w14:textId="77777777" w:rsidR="00FA19A2" w:rsidRPr="005B64D8" w:rsidRDefault="00FA19A2" w:rsidP="00FA19A2">
      <w:pPr>
        <w:snapToGrid w:val="0"/>
        <w:ind w:right="-30"/>
        <w:jc w:val="both"/>
        <w:rPr>
          <w:sz w:val="24"/>
          <w:szCs w:val="24"/>
        </w:rPr>
      </w:pPr>
    </w:p>
    <w:p w14:paraId="0157784E" w14:textId="0EF9D1A4" w:rsidR="00FA19A2" w:rsidRPr="00317158" w:rsidRDefault="00FA19A2" w:rsidP="00FA19A2">
      <w:pPr>
        <w:pStyle w:val="Corpodetexto"/>
        <w:tabs>
          <w:tab w:val="left" w:pos="-180"/>
          <w:tab w:val="left" w:pos="149"/>
        </w:tabs>
        <w:jc w:val="both"/>
        <w:rPr>
          <w:b w:val="0"/>
          <w:bCs/>
          <w:i w:val="0"/>
          <w:sz w:val="24"/>
          <w:szCs w:val="24"/>
        </w:rPr>
      </w:pPr>
      <w:bookmarkStart w:id="2" w:name="_Hlk183676089"/>
      <w:bookmarkStart w:id="3" w:name="_Hlk43972124"/>
      <w:r w:rsidRPr="00E3348F">
        <w:rPr>
          <w:b w:val="0"/>
          <w:i w:val="0"/>
          <w:sz w:val="23"/>
          <w:szCs w:val="23"/>
        </w:rPr>
        <w:t xml:space="preserve">A Fundação </w:t>
      </w:r>
      <w:proofErr w:type="spellStart"/>
      <w:r w:rsidRPr="00E3348F">
        <w:rPr>
          <w:b w:val="0"/>
          <w:i w:val="0"/>
          <w:sz w:val="23"/>
          <w:szCs w:val="23"/>
        </w:rPr>
        <w:t>Indaiatubana</w:t>
      </w:r>
      <w:proofErr w:type="spellEnd"/>
      <w:r w:rsidRPr="00E3348F">
        <w:rPr>
          <w:b w:val="0"/>
          <w:i w:val="0"/>
          <w:sz w:val="23"/>
          <w:szCs w:val="23"/>
        </w:rPr>
        <w:t xml:space="preserve"> de Educação e Cultura, representada pela autoridade superior, torna </w:t>
      </w:r>
      <w:bookmarkStart w:id="4" w:name="_Hlk184127690"/>
      <w:r w:rsidRPr="00E3348F">
        <w:rPr>
          <w:b w:val="0"/>
          <w:i w:val="0"/>
          <w:sz w:val="23"/>
          <w:szCs w:val="23"/>
        </w:rPr>
        <w:t xml:space="preserve">público aos interessados </w:t>
      </w:r>
      <w:r w:rsidRPr="00E3348F">
        <w:rPr>
          <w:b w:val="0"/>
          <w:i w:val="0"/>
          <w:sz w:val="24"/>
          <w:szCs w:val="24"/>
        </w:rPr>
        <w:t xml:space="preserve">em cumprimento ao disposto no art.75, §3º da Lei Federal nº 14.133/21, por meio de seu Agente de Contratação que, </w:t>
      </w:r>
      <w:r w:rsidRPr="00E3348F">
        <w:rPr>
          <w:b w:val="0"/>
          <w:i w:val="0"/>
          <w:sz w:val="23"/>
          <w:szCs w:val="23"/>
        </w:rPr>
        <w:t>realizará a</w:t>
      </w:r>
      <w:r w:rsidRPr="00E3348F">
        <w:rPr>
          <w:b w:val="0"/>
          <w:i w:val="0"/>
          <w:sz w:val="24"/>
          <w:szCs w:val="24"/>
        </w:rPr>
        <w:t xml:space="preserve"> Dispensa Eletrônica nº </w:t>
      </w:r>
      <w:r>
        <w:rPr>
          <w:b w:val="0"/>
          <w:i w:val="0"/>
          <w:sz w:val="24"/>
          <w:szCs w:val="24"/>
        </w:rPr>
        <w:t>018</w:t>
      </w:r>
      <w:r w:rsidRPr="00E3348F">
        <w:rPr>
          <w:b w:val="0"/>
          <w:i w:val="0"/>
          <w:sz w:val="24"/>
          <w:szCs w:val="24"/>
        </w:rPr>
        <w:t>/2026, objetivando a</w:t>
      </w:r>
      <w:r>
        <w:rPr>
          <w:b w:val="0"/>
          <w:i w:val="0"/>
          <w:sz w:val="24"/>
          <w:szCs w:val="24"/>
        </w:rPr>
        <w:t xml:space="preserve"> c</w:t>
      </w:r>
      <w:r w:rsidRPr="00B62EA2">
        <w:rPr>
          <w:b w:val="0"/>
          <w:i w:val="0"/>
          <w:sz w:val="24"/>
          <w:szCs w:val="24"/>
        </w:rPr>
        <w:t xml:space="preserve">ontratação de empresa especializada para o fornecimento, instalação e comissionamento de chuveiros e lava-olhos de emergência destinados aos laboratórios de Química, Análises Clínicas e Sala de Reagentes da Fundação, assegurando a entrega do sistema em perfeitas condições de funcionamento e em conformidade com a ABNT NBR 16291:2014, ANSI/ISEA Z358.1 (versão vigente), ABNT NBR 6493, NR-01, NR-26 e demais normas técnicas e regulamentadoras aplicáveis,  </w:t>
      </w:r>
      <w:r w:rsidRPr="00E3348F">
        <w:rPr>
          <w:b w:val="0"/>
          <w:i w:val="0"/>
          <w:sz w:val="24"/>
          <w:szCs w:val="24"/>
        </w:rPr>
        <w:t>de acordo com o descrito no</w:t>
      </w:r>
      <w:r w:rsidRPr="00E3348F">
        <w:rPr>
          <w:sz w:val="23"/>
          <w:szCs w:val="23"/>
        </w:rPr>
        <w:t xml:space="preserve"> </w:t>
      </w:r>
      <w:r w:rsidRPr="00E3348F">
        <w:rPr>
          <w:b w:val="0"/>
          <w:i w:val="0"/>
          <w:sz w:val="24"/>
          <w:szCs w:val="24"/>
        </w:rPr>
        <w:t>Anexo I – Termo de Referência.</w:t>
      </w:r>
      <w:r>
        <w:rPr>
          <w:b w:val="0"/>
          <w:bCs/>
          <w:i w:val="0"/>
          <w:sz w:val="24"/>
          <w:szCs w:val="24"/>
        </w:rPr>
        <w:t xml:space="preserve"> </w:t>
      </w:r>
      <w:r w:rsidRPr="00E3348F">
        <w:rPr>
          <w:b w:val="0"/>
          <w:bCs/>
          <w:i w:val="0"/>
          <w:sz w:val="24"/>
          <w:szCs w:val="24"/>
        </w:rPr>
        <w:t xml:space="preserve">Com critério de julgamento </w:t>
      </w:r>
      <w:r w:rsidRPr="00E3348F">
        <w:rPr>
          <w:b w:val="0"/>
          <w:i w:val="0"/>
          <w:sz w:val="24"/>
          <w:szCs w:val="24"/>
        </w:rPr>
        <w:t xml:space="preserve">menor preço </w:t>
      </w:r>
      <w:r>
        <w:rPr>
          <w:b w:val="0"/>
          <w:i w:val="0"/>
          <w:sz w:val="24"/>
          <w:szCs w:val="24"/>
        </w:rPr>
        <w:t>por global</w:t>
      </w:r>
      <w:r w:rsidRPr="00E3348F">
        <w:rPr>
          <w:b w:val="0"/>
          <w:i w:val="0"/>
          <w:sz w:val="24"/>
          <w:szCs w:val="24"/>
        </w:rPr>
        <w:t>,</w:t>
      </w:r>
      <w:r w:rsidRPr="00E3348F">
        <w:rPr>
          <w:b w:val="0"/>
          <w:bCs/>
          <w:i w:val="0"/>
          <w:sz w:val="24"/>
          <w:szCs w:val="24"/>
        </w:rPr>
        <w:t xml:space="preserve"> nos termos</w:t>
      </w:r>
      <w:r w:rsidRPr="00E3348F">
        <w:rPr>
          <w:b w:val="0"/>
          <w:i w:val="0"/>
          <w:sz w:val="24"/>
          <w:szCs w:val="24"/>
        </w:rPr>
        <w:t xml:space="preserve"> do art. 75</w:t>
      </w:r>
      <w:r w:rsidRPr="00E3348F">
        <w:rPr>
          <w:b w:val="0"/>
          <w:i w:val="0"/>
          <w:iCs/>
          <w:sz w:val="24"/>
          <w:szCs w:val="24"/>
        </w:rPr>
        <w:t xml:space="preserve">, inciso II </w:t>
      </w:r>
      <w:r w:rsidRPr="00E3348F">
        <w:rPr>
          <w:b w:val="0"/>
          <w:bCs/>
          <w:i w:val="0"/>
          <w:sz w:val="24"/>
          <w:szCs w:val="24"/>
        </w:rPr>
        <w:t>da lei nº 14.133, de 1º de abril de 2021 e decreto municipal n° 14.958/2023.</w:t>
      </w:r>
      <w:bookmarkEnd w:id="4"/>
      <w:r w:rsidRPr="00E3348F">
        <w:rPr>
          <w:b w:val="0"/>
          <w:bCs/>
          <w:i w:val="0"/>
          <w:sz w:val="24"/>
          <w:szCs w:val="24"/>
        </w:rPr>
        <w:t xml:space="preserve"> Data da sessão de lances:</w:t>
      </w:r>
      <w:r>
        <w:rPr>
          <w:b w:val="0"/>
          <w:bCs/>
          <w:i w:val="0"/>
          <w:sz w:val="24"/>
          <w:szCs w:val="24"/>
        </w:rPr>
        <w:t xml:space="preserve"> </w:t>
      </w:r>
      <w:r>
        <w:rPr>
          <w:b w:val="0"/>
          <w:bCs/>
          <w:i w:val="0"/>
          <w:sz w:val="24"/>
          <w:szCs w:val="24"/>
        </w:rPr>
        <w:t>25</w:t>
      </w:r>
      <w:r w:rsidRPr="00E3348F">
        <w:rPr>
          <w:b w:val="0"/>
          <w:bCs/>
          <w:i w:val="0"/>
          <w:sz w:val="24"/>
          <w:szCs w:val="24"/>
        </w:rPr>
        <w:t xml:space="preserve"> de</w:t>
      </w:r>
      <w:r>
        <w:rPr>
          <w:b w:val="0"/>
          <w:bCs/>
          <w:i w:val="0"/>
          <w:sz w:val="24"/>
          <w:szCs w:val="24"/>
        </w:rPr>
        <w:t xml:space="preserve"> setembro</w:t>
      </w:r>
      <w:r w:rsidRPr="00E3348F">
        <w:rPr>
          <w:b w:val="0"/>
          <w:bCs/>
          <w:i w:val="0"/>
          <w:sz w:val="24"/>
          <w:szCs w:val="24"/>
        </w:rPr>
        <w:t xml:space="preserve"> de 2026 às 10h</w:t>
      </w:r>
      <w:r>
        <w:rPr>
          <w:b w:val="0"/>
          <w:bCs/>
          <w:i w:val="0"/>
          <w:sz w:val="24"/>
          <w:szCs w:val="24"/>
        </w:rPr>
        <w:t>00min</w:t>
      </w:r>
      <w:r w:rsidRPr="00E3348F">
        <w:rPr>
          <w:b w:val="0"/>
          <w:bCs/>
          <w:i w:val="0"/>
          <w:sz w:val="24"/>
          <w:szCs w:val="24"/>
        </w:rPr>
        <w:t xml:space="preserve">. </w:t>
      </w:r>
      <w:r w:rsidRPr="00E3348F">
        <w:rPr>
          <w:b w:val="0"/>
          <w:i w:val="0"/>
          <w:sz w:val="23"/>
          <w:szCs w:val="23"/>
        </w:rPr>
        <w:t xml:space="preserve">O aviso de contratação e seus anexos, estão disponíveis gratuitamente no endereço eletrônico: </w:t>
      </w:r>
      <w:hyperlink r:id="rId6" w:history="1">
        <w:r w:rsidRPr="00E3348F">
          <w:rPr>
            <w:rStyle w:val="Hyperlink"/>
            <w:rFonts w:eastAsiaTheme="majorEastAsia"/>
            <w:b w:val="0"/>
            <w:bCs/>
            <w:i w:val="0"/>
            <w:sz w:val="23"/>
            <w:szCs w:val="23"/>
          </w:rPr>
          <w:t>www.novobbmnet.com.br</w:t>
        </w:r>
      </w:hyperlink>
      <w:r w:rsidRPr="00E3348F">
        <w:rPr>
          <w:b w:val="0"/>
          <w:bCs/>
          <w:i w:val="0"/>
          <w:sz w:val="23"/>
          <w:szCs w:val="23"/>
        </w:rPr>
        <w:t xml:space="preserve">, </w:t>
      </w:r>
      <w:hyperlink r:id="rId7" w:history="1">
        <w:r w:rsidRPr="00E3348F">
          <w:rPr>
            <w:rStyle w:val="Hyperlink"/>
            <w:rFonts w:eastAsiaTheme="majorEastAsia"/>
            <w:b w:val="0"/>
            <w:i w:val="0"/>
            <w:sz w:val="23"/>
            <w:szCs w:val="23"/>
          </w:rPr>
          <w:t>www.fiec.com.br</w:t>
        </w:r>
      </w:hyperlink>
      <w:r w:rsidRPr="00E3348F">
        <w:rPr>
          <w:b w:val="0"/>
          <w:i w:val="0"/>
          <w:sz w:val="23"/>
          <w:szCs w:val="23"/>
        </w:rPr>
        <w:t xml:space="preserve"> e </w:t>
      </w:r>
      <w:hyperlink r:id="rId8" w:history="1">
        <w:r w:rsidRPr="00E3348F">
          <w:rPr>
            <w:rStyle w:val="Hyperlink"/>
            <w:rFonts w:eastAsiaTheme="majorEastAsia"/>
            <w:b w:val="0"/>
            <w:i w:val="0"/>
            <w:sz w:val="23"/>
            <w:szCs w:val="23"/>
          </w:rPr>
          <w:t>www.pncp.gov.br</w:t>
        </w:r>
      </w:hyperlink>
      <w:r w:rsidRPr="00E3348F">
        <w:rPr>
          <w:b w:val="0"/>
          <w:i w:val="0"/>
          <w:sz w:val="23"/>
          <w:szCs w:val="23"/>
        </w:rPr>
        <w:t xml:space="preserve">. Informações através dos telefones: 19 - 3801.8688, ramais: 230/245/248.  Indaiatuba, </w:t>
      </w:r>
      <w:r>
        <w:rPr>
          <w:b w:val="0"/>
          <w:i w:val="0"/>
          <w:sz w:val="23"/>
          <w:szCs w:val="23"/>
        </w:rPr>
        <w:t>18</w:t>
      </w:r>
      <w:r w:rsidRPr="00E3348F">
        <w:rPr>
          <w:b w:val="0"/>
          <w:i w:val="0"/>
          <w:sz w:val="23"/>
          <w:szCs w:val="23"/>
        </w:rPr>
        <w:t xml:space="preserve"> de </w:t>
      </w:r>
      <w:r>
        <w:rPr>
          <w:b w:val="0"/>
          <w:i w:val="0"/>
          <w:sz w:val="23"/>
          <w:szCs w:val="23"/>
        </w:rPr>
        <w:t>setembro</w:t>
      </w:r>
      <w:r w:rsidRPr="00E3348F">
        <w:rPr>
          <w:b w:val="0"/>
          <w:i w:val="0"/>
          <w:sz w:val="23"/>
          <w:szCs w:val="23"/>
        </w:rPr>
        <w:t xml:space="preserve"> de 2026. Rita de Cassia </w:t>
      </w:r>
      <w:proofErr w:type="spellStart"/>
      <w:r w:rsidRPr="00E3348F">
        <w:rPr>
          <w:b w:val="0"/>
          <w:i w:val="0"/>
          <w:sz w:val="23"/>
          <w:szCs w:val="23"/>
        </w:rPr>
        <w:t>Trasferetti</w:t>
      </w:r>
      <w:proofErr w:type="spellEnd"/>
      <w:r w:rsidRPr="00E3348F">
        <w:rPr>
          <w:b w:val="0"/>
          <w:i w:val="0"/>
          <w:sz w:val="23"/>
          <w:szCs w:val="23"/>
        </w:rPr>
        <w:t>. Superintendente.</w:t>
      </w:r>
    </w:p>
    <w:bookmarkEnd w:id="2"/>
    <w:bookmarkEnd w:id="1"/>
    <w:p w14:paraId="13AEE8DC" w14:textId="77777777" w:rsidR="00FA19A2" w:rsidRPr="005B64D8" w:rsidRDefault="00FA19A2" w:rsidP="00FA19A2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3827ECF5" w14:textId="77777777" w:rsidR="00FA19A2" w:rsidRDefault="00FA19A2" w:rsidP="00FA19A2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6EBA3859" w14:textId="77777777" w:rsidR="00FA19A2" w:rsidRDefault="00FA19A2" w:rsidP="00FA19A2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0AB8C0EC" w14:textId="77777777" w:rsidR="00833413" w:rsidRDefault="00833413" w:rsidP="00833413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4B908F12" w14:textId="77777777" w:rsidR="00833413" w:rsidRDefault="00833413" w:rsidP="00833413"/>
    <w:p w14:paraId="03CD774A" w14:textId="77777777" w:rsidR="00833413" w:rsidRDefault="00833413" w:rsidP="00833413"/>
    <w:p w14:paraId="7C660BE0" w14:textId="77777777" w:rsidR="00833413" w:rsidRDefault="00833413" w:rsidP="00833413"/>
    <w:p w14:paraId="71E280D7" w14:textId="77777777" w:rsidR="00833413" w:rsidRDefault="00833413" w:rsidP="00833413"/>
    <w:p w14:paraId="1975AAAC" w14:textId="77777777" w:rsidR="00833413" w:rsidRDefault="00833413" w:rsidP="00833413"/>
    <w:p w14:paraId="522157FC" w14:textId="77777777" w:rsidR="00833413" w:rsidRDefault="00833413" w:rsidP="00833413"/>
    <w:p w14:paraId="64392DAB" w14:textId="77777777" w:rsidR="00833413" w:rsidRDefault="00833413" w:rsidP="00833413"/>
    <w:p w14:paraId="3B92D316" w14:textId="77777777" w:rsidR="00833413" w:rsidRDefault="00833413" w:rsidP="00FA19A2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79109F78" w14:textId="77777777" w:rsidR="00FA19A2" w:rsidRDefault="00FA19A2" w:rsidP="00FA19A2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</w:p>
    <w:bookmarkEnd w:id="3"/>
    <w:p w14:paraId="0DC2C997" w14:textId="77777777" w:rsidR="00FA19A2" w:rsidRPr="00985833" w:rsidRDefault="00FA19A2" w:rsidP="00FA19A2">
      <w:pPr>
        <w:jc w:val="center"/>
        <w:rPr>
          <w:b/>
          <w:bCs/>
          <w:sz w:val="23"/>
          <w:szCs w:val="23"/>
        </w:rPr>
      </w:pPr>
    </w:p>
    <w:p w14:paraId="04BC573D" w14:textId="77777777" w:rsidR="00FA19A2" w:rsidRPr="00985833" w:rsidRDefault="00FA19A2" w:rsidP="00FA19A2">
      <w:pPr>
        <w:jc w:val="center"/>
        <w:rPr>
          <w:b/>
          <w:bCs/>
          <w:sz w:val="23"/>
          <w:szCs w:val="23"/>
        </w:rPr>
      </w:pPr>
    </w:p>
    <w:p w14:paraId="486B672C" w14:textId="77777777" w:rsidR="00FA19A2" w:rsidRPr="00985833" w:rsidRDefault="00FA19A2" w:rsidP="00FA19A2">
      <w:pPr>
        <w:jc w:val="center"/>
        <w:rPr>
          <w:b/>
          <w:bCs/>
          <w:sz w:val="23"/>
          <w:szCs w:val="23"/>
        </w:rPr>
      </w:pPr>
    </w:p>
    <w:bookmarkEnd w:id="0"/>
    <w:p w14:paraId="5B61DCAC" w14:textId="77777777" w:rsidR="00FA19A2" w:rsidRPr="00985833" w:rsidRDefault="00FA19A2" w:rsidP="00FA19A2">
      <w:pPr>
        <w:jc w:val="center"/>
        <w:rPr>
          <w:b/>
          <w:bCs/>
          <w:sz w:val="23"/>
          <w:szCs w:val="23"/>
        </w:rPr>
      </w:pPr>
    </w:p>
    <w:p w14:paraId="0BB7E97A" w14:textId="77777777" w:rsidR="00524F2B" w:rsidRPr="00C9709B" w:rsidRDefault="00524F2B" w:rsidP="00C9709B">
      <w:pPr>
        <w:rPr>
          <w:rFonts w:ascii="Calibri" w:hAnsi="Calibri" w:cs="Calibri"/>
        </w:rPr>
      </w:pPr>
    </w:p>
    <w:sectPr w:rsidR="00524F2B" w:rsidRPr="00C9709B" w:rsidSect="00FA19A2">
      <w:headerReference w:type="default" r:id="rId9"/>
      <w:footerReference w:type="default" r:id="rId10"/>
      <w:pgSz w:w="11906" w:h="16838"/>
      <w:pgMar w:top="851" w:right="851" w:bottom="85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8E4C6" w14:textId="77777777" w:rsidR="00FA19A2" w:rsidRDefault="00FA19A2" w:rsidP="008C259B">
      <w:r>
        <w:separator/>
      </w:r>
    </w:p>
  </w:endnote>
  <w:endnote w:type="continuationSeparator" w:id="0">
    <w:p w14:paraId="0C7FFF11" w14:textId="77777777" w:rsidR="00FA19A2" w:rsidRDefault="00FA19A2" w:rsidP="008C2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E0628" w14:textId="77777777" w:rsidR="008C259B" w:rsidRDefault="009F1F77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C36E33C" wp14:editId="50B82D1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645910" cy="370205"/>
          <wp:effectExtent l="0" t="0" r="2540" b="0"/>
          <wp:wrapTopAndBottom/>
          <wp:docPr id="5" name="Gráfico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370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C63A6" w14:textId="77777777" w:rsidR="00FA19A2" w:rsidRDefault="00FA19A2" w:rsidP="008C259B">
      <w:r>
        <w:separator/>
      </w:r>
    </w:p>
  </w:footnote>
  <w:footnote w:type="continuationSeparator" w:id="0">
    <w:p w14:paraId="5ED40FC9" w14:textId="77777777" w:rsidR="00FA19A2" w:rsidRDefault="00FA19A2" w:rsidP="008C2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9C4C3" w14:textId="77777777" w:rsidR="008C259B" w:rsidRDefault="009F1F77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B7EB928" wp14:editId="27922234">
          <wp:simplePos x="0" y="0"/>
          <wp:positionH relativeFrom="margin">
            <wp:align>center</wp:align>
          </wp:positionH>
          <wp:positionV relativeFrom="paragraph">
            <wp:posOffset>-36195</wp:posOffset>
          </wp:positionV>
          <wp:extent cx="6645910" cy="972185"/>
          <wp:effectExtent l="0" t="0" r="2540" b="0"/>
          <wp:wrapTopAndBottom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972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9A2"/>
    <w:rsid w:val="00023149"/>
    <w:rsid w:val="00106498"/>
    <w:rsid w:val="001105C1"/>
    <w:rsid w:val="001B1758"/>
    <w:rsid w:val="001E079C"/>
    <w:rsid w:val="00234A13"/>
    <w:rsid w:val="002B3E59"/>
    <w:rsid w:val="00321664"/>
    <w:rsid w:val="003D5DDD"/>
    <w:rsid w:val="004F2DDF"/>
    <w:rsid w:val="00524F2B"/>
    <w:rsid w:val="005618B6"/>
    <w:rsid w:val="005A6D57"/>
    <w:rsid w:val="006B1D51"/>
    <w:rsid w:val="006D0681"/>
    <w:rsid w:val="007969ED"/>
    <w:rsid w:val="00833413"/>
    <w:rsid w:val="008C259B"/>
    <w:rsid w:val="009F1F77"/>
    <w:rsid w:val="00A10B31"/>
    <w:rsid w:val="00C9709B"/>
    <w:rsid w:val="00DA0BEE"/>
    <w:rsid w:val="00DF70B4"/>
    <w:rsid w:val="00E0483B"/>
    <w:rsid w:val="00E7782C"/>
    <w:rsid w:val="00FA19A2"/>
    <w:rsid w:val="00FC3832"/>
    <w:rsid w:val="00FD1E7E"/>
    <w:rsid w:val="00FD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C52D7"/>
  <w15:chartTrackingRefBased/>
  <w15:docId w15:val="{073F4BAE-3B07-4318-BB67-4A3151BEC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9A2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C259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259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259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C259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C259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C259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C259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C259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C259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25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25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25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25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259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25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259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25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25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C25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C2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C259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C2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C259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C259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C259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C259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C2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C259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C259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C259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8C259B"/>
  </w:style>
  <w:style w:type="paragraph" w:styleId="Rodap">
    <w:name w:val="footer"/>
    <w:basedOn w:val="Normal"/>
    <w:link w:val="RodapChar"/>
    <w:uiPriority w:val="99"/>
    <w:unhideWhenUsed/>
    <w:rsid w:val="008C259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8C259B"/>
  </w:style>
  <w:style w:type="character" w:styleId="Hyperlink">
    <w:name w:val="Hyperlink"/>
    <w:uiPriority w:val="99"/>
    <w:rsid w:val="00FA19A2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FA19A2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uiPriority w:val="1"/>
    <w:rsid w:val="00FA19A2"/>
    <w:rPr>
      <w:rFonts w:ascii="Times New Roman" w:eastAsia="Times New Roman" w:hAnsi="Times New Roman" w:cs="Times New Roman"/>
      <w:b/>
      <w:i/>
      <w:kern w:val="0"/>
      <w:sz w:val="28"/>
      <w:szCs w:val="20"/>
      <w:lang w:eastAsia="pt-BR"/>
      <w14:ligatures w14:val="none"/>
    </w:rPr>
  </w:style>
  <w:style w:type="paragraph" w:styleId="NormalWeb">
    <w:name w:val="Normal (Web)"/>
    <w:basedOn w:val="Normal"/>
    <w:link w:val="NormalWebChar"/>
    <w:uiPriority w:val="99"/>
    <w:qFormat/>
    <w:rsid w:val="00FA19A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A19A2"/>
    <w:rPr>
      <w:rFonts w:ascii="Arial Unicode MS" w:eastAsia="Arial Unicode MS" w:hAnsi="Arial Unicode MS" w:cs="Arial Unicode MS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iec.com.b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vobbmnet.com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dm\MODELOS-FIEC\PAPEL%20TIMBRADO\CEPIN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CEPIN</Template>
  <TotalTime>7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Lucineia da Cunha Almeida</dc:creator>
  <cp:keywords/>
  <dc:description/>
  <cp:lastModifiedBy>Lucineia da Cunha Almeida</cp:lastModifiedBy>
  <cp:revision>4</cp:revision>
  <cp:lastPrinted>2026-09-18T14:05:00Z</cp:lastPrinted>
  <dcterms:created xsi:type="dcterms:W3CDTF">2026-09-18T14:01:00Z</dcterms:created>
  <dcterms:modified xsi:type="dcterms:W3CDTF">2026-09-18T14:20:00Z</dcterms:modified>
</cp:coreProperties>
</file>