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20D36E" w14:textId="4CD8FBE4" w:rsidR="0080262E" w:rsidRPr="00767B9A" w:rsidRDefault="0080262E" w:rsidP="0080262E">
      <w:pPr>
        <w:jc w:val="center"/>
        <w:rPr>
          <w:b/>
          <w:sz w:val="24"/>
          <w:szCs w:val="24"/>
        </w:rPr>
      </w:pPr>
      <w:r w:rsidRPr="00767B9A">
        <w:rPr>
          <w:b/>
          <w:sz w:val="24"/>
          <w:szCs w:val="24"/>
        </w:rPr>
        <w:t xml:space="preserve">ESTUDO TÉCNICO PRELIMINAR Nº </w:t>
      </w:r>
      <w:r w:rsidR="009D6959">
        <w:rPr>
          <w:b/>
          <w:sz w:val="24"/>
          <w:szCs w:val="24"/>
        </w:rPr>
        <w:t>030</w:t>
      </w:r>
      <w:r w:rsidRPr="00767B9A">
        <w:rPr>
          <w:b/>
          <w:sz w:val="24"/>
          <w:szCs w:val="24"/>
        </w:rPr>
        <w:t>/202</w:t>
      </w:r>
      <w:r w:rsidR="007B551F" w:rsidRPr="00767B9A">
        <w:rPr>
          <w:b/>
          <w:sz w:val="24"/>
          <w:szCs w:val="24"/>
        </w:rPr>
        <w:t>6</w:t>
      </w:r>
    </w:p>
    <w:p w14:paraId="425C11A1" w14:textId="77777777" w:rsidR="0080262E" w:rsidRPr="00767B9A" w:rsidRDefault="0080262E" w:rsidP="0080262E">
      <w:pPr>
        <w:jc w:val="center"/>
        <w:rPr>
          <w:b/>
          <w:sz w:val="24"/>
          <w:szCs w:val="24"/>
        </w:rPr>
      </w:pPr>
    </w:p>
    <w:p w14:paraId="611D3244" w14:textId="77777777" w:rsidR="0080262E" w:rsidRPr="00767B9A" w:rsidRDefault="0080262E" w:rsidP="0080262E">
      <w:pPr>
        <w:jc w:val="center"/>
        <w:rPr>
          <w:b/>
          <w:sz w:val="24"/>
          <w:szCs w:val="24"/>
        </w:rPr>
      </w:pPr>
    </w:p>
    <w:p w14:paraId="042FC908" w14:textId="77777777" w:rsidR="009D6959" w:rsidRPr="00A701F8" w:rsidRDefault="009D6959" w:rsidP="009D6959">
      <w:pPr>
        <w:spacing w:line="276" w:lineRule="auto"/>
        <w:rPr>
          <w:b/>
          <w:iCs/>
          <w:sz w:val="24"/>
          <w:szCs w:val="24"/>
        </w:rPr>
      </w:pPr>
      <w:r w:rsidRPr="00A701F8">
        <w:rPr>
          <w:b/>
          <w:sz w:val="24"/>
          <w:szCs w:val="24"/>
        </w:rPr>
        <w:t>SETOR</w:t>
      </w:r>
      <w:r w:rsidRPr="00A701F8">
        <w:rPr>
          <w:b/>
          <w:i/>
          <w:sz w:val="24"/>
          <w:szCs w:val="24"/>
        </w:rPr>
        <w:t xml:space="preserve">: </w:t>
      </w:r>
      <w:r w:rsidRPr="00A701F8">
        <w:rPr>
          <w:b/>
          <w:iCs/>
          <w:sz w:val="24"/>
          <w:szCs w:val="24"/>
        </w:rPr>
        <w:t>Diretoria Pedagógica</w:t>
      </w:r>
    </w:p>
    <w:p w14:paraId="383FF4F9" w14:textId="77777777" w:rsidR="009D6959" w:rsidRPr="00A701F8" w:rsidRDefault="009D6959" w:rsidP="009D6959">
      <w:pPr>
        <w:spacing w:line="276" w:lineRule="auto"/>
        <w:jc w:val="both"/>
        <w:rPr>
          <w:b/>
          <w:sz w:val="24"/>
          <w:szCs w:val="24"/>
        </w:rPr>
      </w:pPr>
    </w:p>
    <w:p w14:paraId="08A5CFB9" w14:textId="77777777" w:rsidR="009D6959" w:rsidRPr="00A701F8" w:rsidRDefault="009D6959" w:rsidP="009D6959">
      <w:pPr>
        <w:spacing w:line="276" w:lineRule="auto"/>
        <w:jc w:val="both"/>
        <w:rPr>
          <w:b/>
          <w:sz w:val="24"/>
          <w:szCs w:val="24"/>
        </w:rPr>
      </w:pPr>
      <w:r w:rsidRPr="00A701F8">
        <w:rPr>
          <w:b/>
          <w:sz w:val="24"/>
          <w:szCs w:val="24"/>
        </w:rPr>
        <w:t xml:space="preserve">RESPONSÁVEL PELA ELABORAÇÃO: </w:t>
      </w:r>
    </w:p>
    <w:p w14:paraId="5C1EA8D3" w14:textId="77777777" w:rsidR="009D6959" w:rsidRPr="00A701F8" w:rsidRDefault="009D6959" w:rsidP="009D6959">
      <w:pPr>
        <w:spacing w:line="276" w:lineRule="auto"/>
        <w:jc w:val="both"/>
        <w:rPr>
          <w:b/>
          <w:sz w:val="24"/>
          <w:szCs w:val="24"/>
        </w:rPr>
      </w:pPr>
      <w:r w:rsidRPr="00A701F8">
        <w:rPr>
          <w:b/>
          <w:sz w:val="24"/>
          <w:szCs w:val="24"/>
        </w:rPr>
        <w:t xml:space="preserve">Nome:   Renata </w:t>
      </w:r>
      <w:proofErr w:type="spellStart"/>
      <w:r w:rsidRPr="00A701F8">
        <w:rPr>
          <w:b/>
          <w:sz w:val="24"/>
          <w:szCs w:val="24"/>
        </w:rPr>
        <w:t>Rotella</w:t>
      </w:r>
      <w:proofErr w:type="spellEnd"/>
      <w:r w:rsidRPr="00A701F8">
        <w:rPr>
          <w:b/>
          <w:sz w:val="24"/>
          <w:szCs w:val="24"/>
        </w:rPr>
        <w:t xml:space="preserve"> Magalhães           </w:t>
      </w:r>
    </w:p>
    <w:p w14:paraId="1F3F7E78" w14:textId="77777777" w:rsidR="009D6959" w:rsidRPr="00A701F8" w:rsidRDefault="009D6959" w:rsidP="009D6959">
      <w:pPr>
        <w:spacing w:line="276" w:lineRule="auto"/>
        <w:jc w:val="both"/>
        <w:rPr>
          <w:b/>
          <w:sz w:val="24"/>
          <w:szCs w:val="24"/>
        </w:rPr>
      </w:pPr>
      <w:r w:rsidRPr="00A701F8">
        <w:rPr>
          <w:b/>
          <w:sz w:val="24"/>
          <w:szCs w:val="24"/>
        </w:rPr>
        <w:t>Cargo: Direção Pedagógica</w:t>
      </w:r>
    </w:p>
    <w:p w14:paraId="4400927A" w14:textId="77777777" w:rsidR="0080262E" w:rsidRPr="00767B9A" w:rsidRDefault="0080262E" w:rsidP="0080262E">
      <w:pPr>
        <w:jc w:val="both"/>
        <w:rPr>
          <w:b/>
          <w:sz w:val="24"/>
          <w:szCs w:val="24"/>
        </w:rPr>
      </w:pPr>
    </w:p>
    <w:p w14:paraId="65001D79" w14:textId="4F855B76" w:rsidR="0080262E" w:rsidRPr="00767B9A" w:rsidRDefault="0080262E" w:rsidP="0080262E">
      <w:pPr>
        <w:jc w:val="both"/>
        <w:rPr>
          <w:b/>
          <w:sz w:val="24"/>
          <w:szCs w:val="24"/>
        </w:rPr>
      </w:pPr>
      <w:r w:rsidRPr="00767B9A">
        <w:rPr>
          <w:b/>
          <w:sz w:val="24"/>
          <w:szCs w:val="24"/>
        </w:rPr>
        <w:t xml:space="preserve">DATA:  </w:t>
      </w:r>
      <w:r w:rsidR="00BA41BE">
        <w:rPr>
          <w:b/>
          <w:sz w:val="24"/>
          <w:szCs w:val="24"/>
        </w:rPr>
        <w:t>21</w:t>
      </w:r>
      <w:r w:rsidR="00B0618E">
        <w:rPr>
          <w:b/>
          <w:sz w:val="24"/>
          <w:szCs w:val="24"/>
        </w:rPr>
        <w:t>/0</w:t>
      </w:r>
      <w:r w:rsidR="00DB75FB">
        <w:rPr>
          <w:b/>
          <w:sz w:val="24"/>
          <w:szCs w:val="24"/>
        </w:rPr>
        <w:t>5</w:t>
      </w:r>
      <w:r w:rsidR="00B0618E">
        <w:rPr>
          <w:b/>
          <w:sz w:val="24"/>
          <w:szCs w:val="24"/>
        </w:rPr>
        <w:t>/2026</w:t>
      </w:r>
    </w:p>
    <w:p w14:paraId="153F6B80" w14:textId="77777777" w:rsidR="0080262E" w:rsidRPr="00767B9A" w:rsidRDefault="0080262E" w:rsidP="0080262E">
      <w:pPr>
        <w:jc w:val="both"/>
        <w:rPr>
          <w:b/>
          <w:sz w:val="24"/>
          <w:szCs w:val="24"/>
        </w:rPr>
      </w:pPr>
      <w:bookmarkStart w:id="0" w:name="_Hlk188005608"/>
    </w:p>
    <w:p w14:paraId="3D0BB8A9" w14:textId="77777777" w:rsidR="0080262E" w:rsidRPr="00767B9A" w:rsidRDefault="0080262E" w:rsidP="0080262E">
      <w:pPr>
        <w:jc w:val="both"/>
        <w:rPr>
          <w:b/>
          <w:sz w:val="24"/>
          <w:szCs w:val="24"/>
        </w:rPr>
      </w:pPr>
      <w:r w:rsidRPr="00767B9A">
        <w:rPr>
          <w:b/>
          <w:sz w:val="24"/>
          <w:szCs w:val="24"/>
        </w:rPr>
        <w:t>INTRODUÇÃO:</w:t>
      </w:r>
    </w:p>
    <w:p w14:paraId="05B7F6DA" w14:textId="77777777" w:rsidR="0080262E" w:rsidRPr="00767B9A" w:rsidRDefault="0080262E" w:rsidP="0080262E">
      <w:pPr>
        <w:jc w:val="both"/>
        <w:rPr>
          <w:b/>
          <w:sz w:val="24"/>
          <w:szCs w:val="24"/>
        </w:rPr>
      </w:pPr>
    </w:p>
    <w:p w14:paraId="7D85B94C" w14:textId="77777777" w:rsidR="0080262E" w:rsidRPr="00767B9A" w:rsidRDefault="0080262E" w:rsidP="0080262E">
      <w:pPr>
        <w:jc w:val="both"/>
        <w:rPr>
          <w:sz w:val="24"/>
          <w:szCs w:val="24"/>
        </w:rPr>
      </w:pPr>
      <w:r w:rsidRPr="00767B9A">
        <w:rPr>
          <w:sz w:val="24"/>
          <w:szCs w:val="24"/>
        </w:rPr>
        <w:t>O presente Estudo Técnico Preliminar foi elaborado em cumprimento ao Art. 18, I e §1º da Lei Federal nº 14.133/21.</w:t>
      </w:r>
    </w:p>
    <w:p w14:paraId="0E2289FB" w14:textId="77777777" w:rsidR="0080262E" w:rsidRPr="00767B9A" w:rsidRDefault="0080262E" w:rsidP="0080262E">
      <w:pPr>
        <w:jc w:val="both"/>
        <w:rPr>
          <w:b/>
          <w:sz w:val="24"/>
          <w:szCs w:val="24"/>
        </w:rPr>
      </w:pPr>
    </w:p>
    <w:p w14:paraId="5E140EEA" w14:textId="77777777" w:rsidR="0080262E" w:rsidRPr="00767B9A" w:rsidRDefault="0080262E" w:rsidP="0080262E">
      <w:pPr>
        <w:jc w:val="both"/>
        <w:rPr>
          <w:b/>
          <w:sz w:val="24"/>
          <w:szCs w:val="24"/>
        </w:rPr>
      </w:pPr>
      <w:bookmarkStart w:id="1" w:name="_Hlk188015065"/>
      <w:r w:rsidRPr="00767B9A">
        <w:rPr>
          <w:b/>
          <w:sz w:val="24"/>
          <w:szCs w:val="24"/>
        </w:rPr>
        <w:t>1. DESCRIÇÃO/ JUSTIFICATIVA DA NECESSIDADE</w:t>
      </w:r>
    </w:p>
    <w:p w14:paraId="428D11B5" w14:textId="77777777" w:rsidR="0080262E" w:rsidRPr="00767B9A" w:rsidRDefault="0080262E" w:rsidP="0080262E">
      <w:pPr>
        <w:jc w:val="both"/>
        <w:rPr>
          <w:b/>
          <w:sz w:val="24"/>
          <w:szCs w:val="24"/>
        </w:rPr>
      </w:pPr>
    </w:p>
    <w:p w14:paraId="46432463" w14:textId="77777777" w:rsidR="009D6959" w:rsidRDefault="009D6959" w:rsidP="00BA41BE">
      <w:pPr>
        <w:jc w:val="both"/>
        <w:rPr>
          <w:bCs/>
          <w:sz w:val="24"/>
          <w:szCs w:val="24"/>
        </w:rPr>
      </w:pPr>
      <w:bookmarkStart w:id="2" w:name="_Hlk230275242"/>
      <w:r w:rsidRPr="000849E6">
        <w:rPr>
          <w:bCs/>
          <w:sz w:val="24"/>
          <w:szCs w:val="24"/>
        </w:rPr>
        <w:t xml:space="preserve">Contratação de empresa (s) para fornecimento de módulo didático/laboratorial para estudos de evaporação, concentração e cristalização contínua de soluções e módulo didático/laboratorial para estudos de transferência de calor em trocador de calor de tubos concêntricos, destinados às atividades de ensino, pesquisa e práticas laboratoriais </w:t>
      </w:r>
      <w:r>
        <w:rPr>
          <w:bCs/>
          <w:sz w:val="24"/>
          <w:szCs w:val="24"/>
        </w:rPr>
        <w:t xml:space="preserve">dos </w:t>
      </w:r>
      <w:r w:rsidRPr="000849E6">
        <w:rPr>
          <w:bCs/>
          <w:sz w:val="24"/>
          <w:szCs w:val="24"/>
        </w:rPr>
        <w:t>cursos técnicos e ao curso superior de Tecnologia em Processos Químicos da Fundação.</w:t>
      </w:r>
    </w:p>
    <w:p w14:paraId="6E5AA945" w14:textId="61A306A7" w:rsidR="00BA41BE" w:rsidRPr="00BA41BE" w:rsidRDefault="00BA41BE" w:rsidP="00BA41BE">
      <w:pPr>
        <w:jc w:val="both"/>
        <w:rPr>
          <w:bCs/>
          <w:sz w:val="24"/>
          <w:szCs w:val="24"/>
        </w:rPr>
      </w:pPr>
      <w:r w:rsidRPr="00BA41BE">
        <w:rPr>
          <w:bCs/>
          <w:sz w:val="24"/>
          <w:szCs w:val="24"/>
        </w:rPr>
        <w:t>A presente contratação decorre da necessidade de ampliação, modernização e fortalecimento da infraestrutura laboratorial da Fundação Indaiatubana de Educação e Cultura – FIEC, visando atender às demandas acadêmicas, práticas e tecnológicas relacionadas às atividades de ensino, pesquisa, extensão e desenvolvimento tecnológico.</w:t>
      </w:r>
    </w:p>
    <w:p w14:paraId="271CB753" w14:textId="77777777" w:rsidR="00BA41BE" w:rsidRPr="00BA41BE" w:rsidRDefault="00BA41BE" w:rsidP="00BA41BE">
      <w:pPr>
        <w:jc w:val="both"/>
        <w:rPr>
          <w:bCs/>
          <w:sz w:val="24"/>
          <w:szCs w:val="24"/>
        </w:rPr>
      </w:pPr>
      <w:r w:rsidRPr="00BA41BE">
        <w:rPr>
          <w:bCs/>
          <w:sz w:val="24"/>
          <w:szCs w:val="24"/>
        </w:rPr>
        <w:t xml:space="preserve">A aquisição de </w:t>
      </w:r>
      <w:r w:rsidRPr="009D6959">
        <w:rPr>
          <w:sz w:val="24"/>
          <w:szCs w:val="24"/>
        </w:rPr>
        <w:t>módulo didático/laboratorial para estudos de evaporação, concentração e cristalização contínua de soluções e módulo didático/laboratorial para estudos de transferência de calor em trocador de calor de tubos concêntricos</w:t>
      </w:r>
      <w:r w:rsidRPr="00BA41BE">
        <w:rPr>
          <w:bCs/>
          <w:sz w:val="24"/>
          <w:szCs w:val="24"/>
        </w:rPr>
        <w:t xml:space="preserve"> mostra-se necessária para proporcionar aos estudantes melhores condições para desenvolvimento de atividades experimentais relacionadas às operações unitárias, fenômenos de transporte e processos industriais.</w:t>
      </w:r>
    </w:p>
    <w:p w14:paraId="13B1BD5A" w14:textId="77777777" w:rsidR="00BA41BE" w:rsidRPr="00BA41BE" w:rsidRDefault="00BA41BE" w:rsidP="00BA41BE">
      <w:pPr>
        <w:jc w:val="both"/>
        <w:rPr>
          <w:bCs/>
          <w:sz w:val="24"/>
          <w:szCs w:val="24"/>
        </w:rPr>
      </w:pPr>
      <w:r w:rsidRPr="00BA41BE">
        <w:rPr>
          <w:bCs/>
          <w:sz w:val="24"/>
          <w:szCs w:val="24"/>
        </w:rPr>
        <w:t>Os módulos permitirão a realização de práticas aplicadas envolvendo princípios fundamentais da engenharia e tecnologia de processos, possibilitando estudos de transferência de calor, trocas térmicas, evaporação, concentração de soluções, cristalização e análise de variáveis operacionais. Sua utilização contribuirá diretamente para a compreensão prática dos conceitos abordados em sala de aula, fortalecendo a integração entre teoria e prática.</w:t>
      </w:r>
    </w:p>
    <w:p w14:paraId="24B9E323" w14:textId="77777777" w:rsidR="00BA41BE" w:rsidRPr="00BA41BE" w:rsidRDefault="00BA41BE" w:rsidP="00BA41BE">
      <w:pPr>
        <w:jc w:val="both"/>
        <w:rPr>
          <w:bCs/>
          <w:sz w:val="24"/>
          <w:szCs w:val="24"/>
        </w:rPr>
      </w:pPr>
      <w:r w:rsidRPr="00BA41BE">
        <w:rPr>
          <w:bCs/>
          <w:sz w:val="24"/>
          <w:szCs w:val="24"/>
        </w:rPr>
        <w:t xml:space="preserve">Os equipamentos possuem aplicação principalmente no curso superior de </w:t>
      </w:r>
      <w:r w:rsidRPr="009D6959">
        <w:rPr>
          <w:sz w:val="24"/>
          <w:szCs w:val="24"/>
        </w:rPr>
        <w:t>Tecnologia em Processos Químicos, podendo também ser utilizados de forma multidisciplinar pelos cursos técnicos de Química, Automação Industrial, Mecânica, Mecatrônica e Meio Ambiente, ampliando</w:t>
      </w:r>
      <w:r w:rsidRPr="00BA41BE">
        <w:rPr>
          <w:bCs/>
          <w:sz w:val="24"/>
          <w:szCs w:val="24"/>
        </w:rPr>
        <w:t xml:space="preserve"> a utilização compartilhada da infraestrutura laboratorial institucional.</w:t>
      </w:r>
    </w:p>
    <w:p w14:paraId="0F7E8FE2" w14:textId="77777777" w:rsidR="00BA41BE" w:rsidRPr="00BA41BE" w:rsidRDefault="00BA41BE" w:rsidP="00BA41BE">
      <w:pPr>
        <w:jc w:val="both"/>
        <w:rPr>
          <w:bCs/>
          <w:sz w:val="24"/>
          <w:szCs w:val="24"/>
        </w:rPr>
      </w:pPr>
      <w:r w:rsidRPr="00BA41BE">
        <w:rPr>
          <w:bCs/>
          <w:sz w:val="24"/>
          <w:szCs w:val="24"/>
        </w:rPr>
        <w:t>Dessa forma, a aquisição contribuirá para melhoria da qualidade das atividades práticas, ampliação da capacidade experimental dos laboratórios e fortalecimento do processo de ensino-aprendizagem desenvolvido pela FIEC.</w:t>
      </w:r>
    </w:p>
    <w:bookmarkEnd w:id="2"/>
    <w:p w14:paraId="04567EBC" w14:textId="3FDF4613" w:rsidR="00A471DC" w:rsidRDefault="00A471DC" w:rsidP="009516A1">
      <w:pPr>
        <w:jc w:val="both"/>
        <w:rPr>
          <w:b/>
          <w:sz w:val="24"/>
          <w:szCs w:val="24"/>
        </w:rPr>
      </w:pPr>
    </w:p>
    <w:p w14:paraId="10854577" w14:textId="255D38BD" w:rsidR="0080262E" w:rsidRPr="00767B9A" w:rsidRDefault="0080262E" w:rsidP="0080262E">
      <w:pPr>
        <w:jc w:val="both"/>
        <w:rPr>
          <w:b/>
          <w:sz w:val="24"/>
          <w:szCs w:val="24"/>
        </w:rPr>
      </w:pPr>
      <w:r w:rsidRPr="00767B9A">
        <w:rPr>
          <w:b/>
          <w:sz w:val="24"/>
          <w:szCs w:val="24"/>
        </w:rPr>
        <w:t>2.</w:t>
      </w:r>
      <w:r w:rsidR="00B72D77" w:rsidRPr="00767B9A">
        <w:rPr>
          <w:b/>
          <w:sz w:val="24"/>
          <w:szCs w:val="24"/>
        </w:rPr>
        <w:t xml:space="preserve"> </w:t>
      </w:r>
      <w:r w:rsidRPr="00767B9A">
        <w:rPr>
          <w:b/>
          <w:sz w:val="24"/>
          <w:szCs w:val="24"/>
        </w:rPr>
        <w:t>DEMONSTRAÇÃO DA PREVISÃO DA CONTRATAÇÃO NO PLANO DE CONTRATAÇÕES ANUAL</w:t>
      </w:r>
    </w:p>
    <w:p w14:paraId="63C698F4" w14:textId="77777777" w:rsidR="0080262E" w:rsidRPr="00767B9A" w:rsidRDefault="0080262E" w:rsidP="0080262E">
      <w:pPr>
        <w:jc w:val="both"/>
        <w:rPr>
          <w:i/>
          <w:sz w:val="24"/>
          <w:szCs w:val="24"/>
        </w:rPr>
      </w:pPr>
    </w:p>
    <w:p w14:paraId="0C602B78" w14:textId="77777777" w:rsidR="00BA41BE" w:rsidRPr="009D6959" w:rsidRDefault="00BA41BE" w:rsidP="00BA41BE">
      <w:pPr>
        <w:jc w:val="both"/>
        <w:rPr>
          <w:sz w:val="24"/>
          <w:szCs w:val="24"/>
        </w:rPr>
      </w:pPr>
      <w:r w:rsidRPr="00BA41BE">
        <w:rPr>
          <w:sz w:val="24"/>
          <w:szCs w:val="24"/>
        </w:rPr>
        <w:t xml:space="preserve">A presente contratação encontra-se devidamente prevista no </w:t>
      </w:r>
      <w:r w:rsidRPr="00BA41BE">
        <w:rPr>
          <w:b/>
          <w:bCs/>
          <w:sz w:val="24"/>
          <w:szCs w:val="24"/>
        </w:rPr>
        <w:t xml:space="preserve">Plano Anual de Contratações </w:t>
      </w:r>
      <w:r w:rsidRPr="009D6959">
        <w:rPr>
          <w:sz w:val="24"/>
          <w:szCs w:val="24"/>
        </w:rPr>
        <w:t>(PAC/PCA) da Fundação Indaiatubana de Educação e Cultura – FIEC, estando alinhada ao planejamento institucional voltado à ampliação, modernização e fortalecimento da infraestrutura laboratorial destinada às atividades de ensino, pesquisa, extensão e desenvolvimento tecnológico.</w:t>
      </w:r>
    </w:p>
    <w:p w14:paraId="607045AD" w14:textId="77777777" w:rsidR="00BA41BE" w:rsidRPr="009D6959" w:rsidRDefault="00BA41BE" w:rsidP="00BA41BE">
      <w:pPr>
        <w:jc w:val="both"/>
        <w:rPr>
          <w:sz w:val="24"/>
          <w:szCs w:val="24"/>
        </w:rPr>
      </w:pPr>
      <w:r w:rsidRPr="009D6959">
        <w:rPr>
          <w:sz w:val="24"/>
          <w:szCs w:val="24"/>
        </w:rPr>
        <w:lastRenderedPageBreak/>
        <w:t>A aquisição de módulo didático/laboratorial para estudos de evaporação, concentração e cristalização contínua de soluções e módulo didático/laboratorial para estudos de transferência de calor em trocador de calor de tubos concêntricos integra as ações planejadas para aprimoramento dos ambientes laboratoriais e atendimento às demandas acadêmicas dos cursos técnicos e do curso superior de Tecnologia em Processos Químicos.</w:t>
      </w:r>
    </w:p>
    <w:p w14:paraId="4E2DE8B2" w14:textId="77777777" w:rsidR="00BA41BE" w:rsidRPr="00BA41BE" w:rsidRDefault="00BA41BE" w:rsidP="00BA41BE">
      <w:pPr>
        <w:jc w:val="both"/>
        <w:rPr>
          <w:sz w:val="24"/>
          <w:szCs w:val="24"/>
        </w:rPr>
      </w:pPr>
      <w:r w:rsidRPr="00BA41BE">
        <w:rPr>
          <w:sz w:val="24"/>
          <w:szCs w:val="24"/>
        </w:rPr>
        <w:t>A previsão da contratação no PAC/PCA demonstra sua compatibilidade com o planejamento institucional, assegurando alinhamento às necessidades pedagógicas identificadas, racionalidade na aplicação dos recursos públicos e observância aos princípios da eficiência, planejamento e interesse público.</w:t>
      </w:r>
    </w:p>
    <w:p w14:paraId="3488BA15" w14:textId="77777777" w:rsidR="0080262E" w:rsidRPr="00B0618E" w:rsidRDefault="0080262E" w:rsidP="0080262E">
      <w:pPr>
        <w:jc w:val="both"/>
        <w:rPr>
          <w:sz w:val="28"/>
          <w:szCs w:val="28"/>
        </w:rPr>
      </w:pPr>
    </w:p>
    <w:p w14:paraId="5684417A" w14:textId="77777777" w:rsidR="009D6959" w:rsidRPr="00CC6D6E" w:rsidRDefault="009D6959" w:rsidP="009D6959">
      <w:pPr>
        <w:jc w:val="both"/>
        <w:rPr>
          <w:b/>
          <w:sz w:val="24"/>
          <w:szCs w:val="24"/>
        </w:rPr>
      </w:pPr>
      <w:r w:rsidRPr="00CC6D6E">
        <w:rPr>
          <w:b/>
          <w:sz w:val="24"/>
          <w:szCs w:val="24"/>
        </w:rPr>
        <w:t>3. REQUISITOS DA CONTRATAÇÃO</w:t>
      </w:r>
    </w:p>
    <w:p w14:paraId="2AD0D87D" w14:textId="77777777" w:rsidR="009D6959" w:rsidRPr="00CC6D6E" w:rsidRDefault="009D6959" w:rsidP="009D6959">
      <w:pPr>
        <w:jc w:val="both"/>
        <w:rPr>
          <w:b/>
          <w:sz w:val="24"/>
          <w:szCs w:val="24"/>
        </w:rPr>
      </w:pPr>
    </w:p>
    <w:p w14:paraId="290DEDDB" w14:textId="77777777" w:rsidR="009D6959" w:rsidRDefault="009D6959" w:rsidP="009D6959">
      <w:pPr>
        <w:jc w:val="both"/>
        <w:rPr>
          <w:sz w:val="24"/>
          <w:szCs w:val="24"/>
        </w:rPr>
      </w:pPr>
      <w:r w:rsidRPr="00A82485">
        <w:rPr>
          <w:sz w:val="24"/>
          <w:szCs w:val="24"/>
        </w:rPr>
        <w:t>A presente contratação deverá atender aos seguintes requisitos técnicos, operacionais e administrativos, garantindo adequação às necessidades acadêmicas e laboratoriais da Instituição:</w:t>
      </w:r>
    </w:p>
    <w:p w14:paraId="166AB81D" w14:textId="77777777" w:rsidR="009D6959" w:rsidRPr="00A82485" w:rsidRDefault="009D6959" w:rsidP="009D6959">
      <w:pPr>
        <w:jc w:val="both"/>
        <w:rPr>
          <w:sz w:val="24"/>
          <w:szCs w:val="24"/>
        </w:rPr>
      </w:pPr>
    </w:p>
    <w:p w14:paraId="1725E3F0" w14:textId="77777777" w:rsidR="009D6959" w:rsidRPr="00BA41BE" w:rsidRDefault="009D6959" w:rsidP="009D6959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A</w:t>
      </w:r>
      <w:r w:rsidRPr="00BA41BE">
        <w:rPr>
          <w:b/>
          <w:bCs/>
          <w:sz w:val="24"/>
          <w:szCs w:val="24"/>
        </w:rPr>
        <w:t>. Requisitos Técnicos</w:t>
      </w:r>
    </w:p>
    <w:p w14:paraId="23A638E5" w14:textId="77777777" w:rsidR="009D6959" w:rsidRPr="00BA41BE" w:rsidRDefault="009D6959" w:rsidP="009D6959">
      <w:pPr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  <w:r w:rsidRPr="00BA41BE">
        <w:rPr>
          <w:sz w:val="24"/>
          <w:szCs w:val="24"/>
        </w:rPr>
        <w:t>.1 Atendimento integral às especificações técnicas definidas para cada módulo;</w:t>
      </w:r>
    </w:p>
    <w:p w14:paraId="3AE16057" w14:textId="77777777" w:rsidR="009D6959" w:rsidRPr="00BA41BE" w:rsidRDefault="009D6959" w:rsidP="009D6959">
      <w:pPr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  <w:r w:rsidRPr="00BA41BE">
        <w:rPr>
          <w:sz w:val="24"/>
          <w:szCs w:val="24"/>
        </w:rPr>
        <w:t>.2 Compatibilidade com aplicações didáticas, laboratoriais e de pesquisa;</w:t>
      </w:r>
    </w:p>
    <w:p w14:paraId="7339B774" w14:textId="77777777" w:rsidR="009D6959" w:rsidRPr="00BA41BE" w:rsidRDefault="009D6959" w:rsidP="009D6959">
      <w:pPr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  <w:r w:rsidRPr="00BA41BE">
        <w:rPr>
          <w:sz w:val="24"/>
          <w:szCs w:val="24"/>
        </w:rPr>
        <w:t>.3 Equipamentos destinados ao desenvolvimento de práticas relacionadas às operações unitárias, fenômenos de transporte, processos térmicos e aplicações industriais;</w:t>
      </w:r>
    </w:p>
    <w:p w14:paraId="083FD2C8" w14:textId="77777777" w:rsidR="009D6959" w:rsidRPr="00BA41BE" w:rsidRDefault="009D6959" w:rsidP="009D6959">
      <w:pPr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  <w:r w:rsidRPr="00BA41BE">
        <w:rPr>
          <w:sz w:val="24"/>
          <w:szCs w:val="24"/>
        </w:rPr>
        <w:t>.4 Estrutura robusta, adequada para utilização contínua em ambiente laboratorial educacional;</w:t>
      </w:r>
    </w:p>
    <w:p w14:paraId="1385FD07" w14:textId="77777777" w:rsidR="009D6959" w:rsidRPr="00BA41BE" w:rsidRDefault="009D6959" w:rsidP="009D6959">
      <w:pPr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  <w:r w:rsidRPr="00BA41BE">
        <w:rPr>
          <w:sz w:val="24"/>
          <w:szCs w:val="24"/>
        </w:rPr>
        <w:t>.5 Instrumentação, sensores, dispositivos de medição e componentes compatíveis com as atividades previstas;</w:t>
      </w:r>
    </w:p>
    <w:p w14:paraId="1648BC21" w14:textId="77777777" w:rsidR="009D6959" w:rsidRPr="00BA41BE" w:rsidRDefault="009D6959" w:rsidP="009D6959">
      <w:pPr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  <w:r w:rsidRPr="00BA41BE">
        <w:rPr>
          <w:sz w:val="24"/>
          <w:szCs w:val="24"/>
        </w:rPr>
        <w:t>.6 Alimentação elétrica compatível com a rede elétrica brasileira (220 V ou bivolt automático, conforme especificação do equipamento);</w:t>
      </w:r>
    </w:p>
    <w:p w14:paraId="7F65F582" w14:textId="77777777" w:rsidR="009D6959" w:rsidRDefault="009D6959" w:rsidP="009D6959">
      <w:pPr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  <w:r w:rsidRPr="00BA41BE">
        <w:rPr>
          <w:sz w:val="24"/>
          <w:szCs w:val="24"/>
        </w:rPr>
        <w:t>.7 Fornecimento de todos os acessórios, conexões, componentes e itens necessários ao pleno funcionamento dos equipamentos.</w:t>
      </w:r>
    </w:p>
    <w:p w14:paraId="05886CEC" w14:textId="77777777" w:rsidR="009D6959" w:rsidRPr="00BA41BE" w:rsidRDefault="009D6959" w:rsidP="009D6959">
      <w:pPr>
        <w:jc w:val="both"/>
        <w:rPr>
          <w:sz w:val="24"/>
          <w:szCs w:val="24"/>
        </w:rPr>
      </w:pPr>
    </w:p>
    <w:p w14:paraId="5DC75467" w14:textId="77777777" w:rsidR="009D6959" w:rsidRPr="00BA41BE" w:rsidRDefault="009D6959" w:rsidP="009D6959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B</w:t>
      </w:r>
      <w:r w:rsidRPr="00BA41BE">
        <w:rPr>
          <w:b/>
          <w:bCs/>
          <w:sz w:val="24"/>
          <w:szCs w:val="24"/>
        </w:rPr>
        <w:t>. Requisitos de Fornecimento</w:t>
      </w:r>
    </w:p>
    <w:p w14:paraId="42FDD5E0" w14:textId="77777777" w:rsidR="009D6959" w:rsidRPr="00BA41BE" w:rsidRDefault="009D6959" w:rsidP="009D6959">
      <w:pPr>
        <w:jc w:val="both"/>
        <w:rPr>
          <w:sz w:val="24"/>
          <w:szCs w:val="24"/>
        </w:rPr>
      </w:pPr>
      <w:r>
        <w:rPr>
          <w:sz w:val="24"/>
          <w:szCs w:val="24"/>
        </w:rPr>
        <w:t>b</w:t>
      </w:r>
      <w:r w:rsidRPr="00BA41BE">
        <w:rPr>
          <w:sz w:val="24"/>
          <w:szCs w:val="24"/>
        </w:rPr>
        <w:t>.1 Entrega dos equipamentos devidamente acondicionados e protegidos contra danos durante transporte;</w:t>
      </w:r>
    </w:p>
    <w:p w14:paraId="1F02BFC7" w14:textId="77777777" w:rsidR="009D6959" w:rsidRPr="00BA41BE" w:rsidRDefault="009D6959" w:rsidP="009D6959">
      <w:pPr>
        <w:jc w:val="both"/>
        <w:rPr>
          <w:sz w:val="24"/>
          <w:szCs w:val="24"/>
        </w:rPr>
      </w:pPr>
      <w:r>
        <w:rPr>
          <w:sz w:val="24"/>
          <w:szCs w:val="24"/>
        </w:rPr>
        <w:t>b</w:t>
      </w:r>
      <w:r w:rsidRPr="00BA41BE">
        <w:rPr>
          <w:sz w:val="24"/>
          <w:szCs w:val="24"/>
        </w:rPr>
        <w:t>.2 Fornecimento de manuais, documentação técnica e instruções de operação em língua portuguesa;</w:t>
      </w:r>
    </w:p>
    <w:p w14:paraId="4784011F" w14:textId="77777777" w:rsidR="009D6959" w:rsidRPr="00BA41BE" w:rsidRDefault="009D6959" w:rsidP="009D6959">
      <w:pPr>
        <w:jc w:val="both"/>
        <w:rPr>
          <w:sz w:val="24"/>
          <w:szCs w:val="24"/>
        </w:rPr>
      </w:pPr>
      <w:r>
        <w:rPr>
          <w:sz w:val="24"/>
          <w:szCs w:val="24"/>
        </w:rPr>
        <w:t>b</w:t>
      </w:r>
      <w:r w:rsidRPr="00BA41BE">
        <w:rPr>
          <w:sz w:val="24"/>
          <w:szCs w:val="24"/>
        </w:rPr>
        <w:t>.3 Realização de instalação, configuração inicial e testes operacionais, quando aplicável;</w:t>
      </w:r>
    </w:p>
    <w:p w14:paraId="2E2BD535" w14:textId="77777777" w:rsidR="009D6959" w:rsidRDefault="009D6959" w:rsidP="009D6959">
      <w:pPr>
        <w:jc w:val="both"/>
        <w:rPr>
          <w:sz w:val="24"/>
          <w:szCs w:val="24"/>
        </w:rPr>
      </w:pPr>
      <w:r>
        <w:rPr>
          <w:sz w:val="24"/>
          <w:szCs w:val="24"/>
        </w:rPr>
        <w:t>b</w:t>
      </w:r>
      <w:r w:rsidRPr="00BA41BE">
        <w:rPr>
          <w:sz w:val="24"/>
          <w:szCs w:val="24"/>
        </w:rPr>
        <w:t>.4 Entrega dos equipamentos completos e aptos para operação imediata.</w:t>
      </w:r>
    </w:p>
    <w:p w14:paraId="629F2F03" w14:textId="77777777" w:rsidR="009D6959" w:rsidRPr="00CC6D6E" w:rsidRDefault="009D6959" w:rsidP="009D6959">
      <w:pPr>
        <w:tabs>
          <w:tab w:val="left" w:pos="750"/>
        </w:tabs>
        <w:jc w:val="both"/>
        <w:rPr>
          <w:b/>
          <w:bCs/>
          <w:sz w:val="24"/>
          <w:szCs w:val="24"/>
        </w:rPr>
      </w:pPr>
    </w:p>
    <w:p w14:paraId="0FDB815A" w14:textId="77777777" w:rsidR="009D6959" w:rsidRPr="00A82485" w:rsidRDefault="009D6959" w:rsidP="009D6959">
      <w:pPr>
        <w:tabs>
          <w:tab w:val="left" w:pos="750"/>
        </w:tabs>
        <w:jc w:val="both"/>
        <w:rPr>
          <w:b/>
          <w:sz w:val="24"/>
          <w:szCs w:val="24"/>
        </w:rPr>
      </w:pPr>
      <w:r w:rsidRPr="00A82485">
        <w:rPr>
          <w:b/>
          <w:sz w:val="24"/>
          <w:szCs w:val="24"/>
        </w:rPr>
        <w:t>3.1. LOCAL DE FORNECIMENTO</w:t>
      </w:r>
      <w:r>
        <w:rPr>
          <w:b/>
          <w:sz w:val="24"/>
          <w:szCs w:val="24"/>
        </w:rPr>
        <w:t xml:space="preserve">, INSTALAÇÃO E </w:t>
      </w:r>
      <w:r w:rsidRPr="00A82485">
        <w:rPr>
          <w:b/>
          <w:sz w:val="24"/>
          <w:szCs w:val="24"/>
        </w:rPr>
        <w:t>TREINAMENTO:</w:t>
      </w:r>
    </w:p>
    <w:p w14:paraId="72FE0573" w14:textId="77777777" w:rsidR="009D6959" w:rsidRPr="00A82485" w:rsidRDefault="009D6959" w:rsidP="009D6959">
      <w:pPr>
        <w:pStyle w:val="Corpodetexto"/>
        <w:tabs>
          <w:tab w:val="left" w:pos="-180"/>
          <w:tab w:val="left" w:pos="149"/>
        </w:tabs>
        <w:spacing w:after="0"/>
        <w:jc w:val="both"/>
        <w:rPr>
          <w:i/>
          <w:sz w:val="24"/>
          <w:szCs w:val="24"/>
        </w:rPr>
      </w:pPr>
    </w:p>
    <w:p w14:paraId="16240FFB" w14:textId="77777777" w:rsidR="009D6959" w:rsidRPr="00A82485" w:rsidRDefault="009D6959" w:rsidP="009D6959">
      <w:pPr>
        <w:pStyle w:val="Corpodetexto"/>
        <w:tabs>
          <w:tab w:val="left" w:pos="-180"/>
          <w:tab w:val="left" w:pos="149"/>
        </w:tabs>
        <w:jc w:val="both"/>
        <w:rPr>
          <w:iCs/>
          <w:sz w:val="24"/>
          <w:szCs w:val="24"/>
        </w:rPr>
      </w:pPr>
      <w:r w:rsidRPr="00A82485">
        <w:rPr>
          <w:b/>
          <w:bCs/>
          <w:iCs/>
          <w:sz w:val="24"/>
          <w:szCs w:val="24"/>
        </w:rPr>
        <w:t>a)</w:t>
      </w:r>
      <w:r w:rsidRPr="00A82485">
        <w:rPr>
          <w:iCs/>
          <w:sz w:val="24"/>
          <w:szCs w:val="24"/>
        </w:rPr>
        <w:t xml:space="preserve"> A </w:t>
      </w:r>
      <w:r w:rsidRPr="00A82485">
        <w:rPr>
          <w:b/>
          <w:bCs/>
          <w:iCs/>
          <w:sz w:val="24"/>
          <w:szCs w:val="24"/>
        </w:rPr>
        <w:t>CONTRATADA</w:t>
      </w:r>
      <w:r w:rsidRPr="00A82485">
        <w:rPr>
          <w:iCs/>
          <w:sz w:val="24"/>
          <w:szCs w:val="24"/>
        </w:rPr>
        <w:t xml:space="preserve"> será responsável pela </w:t>
      </w:r>
      <w:r w:rsidRPr="001E70B4">
        <w:rPr>
          <w:iCs/>
          <w:sz w:val="24"/>
          <w:szCs w:val="24"/>
        </w:rPr>
        <w:t xml:space="preserve">entrega </w:t>
      </w:r>
      <w:r>
        <w:rPr>
          <w:iCs/>
          <w:sz w:val="24"/>
          <w:szCs w:val="24"/>
        </w:rPr>
        <w:t xml:space="preserve">e instalação dos módulos didáticos no </w:t>
      </w:r>
      <w:r w:rsidRPr="00A82485">
        <w:rPr>
          <w:iCs/>
          <w:sz w:val="24"/>
          <w:szCs w:val="24"/>
        </w:rPr>
        <w:t>local e horários indicados abaixo:</w:t>
      </w:r>
    </w:p>
    <w:p w14:paraId="0085C5C3" w14:textId="77777777" w:rsidR="009D6959" w:rsidRPr="00A82485" w:rsidRDefault="009D6959" w:rsidP="009D6959">
      <w:pPr>
        <w:pStyle w:val="Corpodetexto"/>
        <w:tabs>
          <w:tab w:val="left" w:pos="-180"/>
          <w:tab w:val="left" w:pos="149"/>
        </w:tabs>
        <w:jc w:val="both"/>
        <w:rPr>
          <w:sz w:val="24"/>
          <w:szCs w:val="24"/>
        </w:rPr>
      </w:pPr>
      <w:r w:rsidRPr="00A82485">
        <w:rPr>
          <w:b/>
          <w:bCs/>
          <w:sz w:val="24"/>
          <w:szCs w:val="24"/>
        </w:rPr>
        <w:t>Endereço completo:</w:t>
      </w:r>
      <w:r w:rsidRPr="00A82485">
        <w:rPr>
          <w:sz w:val="24"/>
          <w:szCs w:val="24"/>
        </w:rPr>
        <w:t xml:space="preserve"> Fundação Indaiatubana de Educação e Cultura – Av. </w:t>
      </w:r>
      <w:proofErr w:type="spellStart"/>
      <w:r w:rsidRPr="00A82485">
        <w:rPr>
          <w:sz w:val="24"/>
          <w:szCs w:val="24"/>
        </w:rPr>
        <w:t>Engº</w:t>
      </w:r>
      <w:proofErr w:type="spellEnd"/>
      <w:r w:rsidRPr="00A82485">
        <w:rPr>
          <w:sz w:val="24"/>
          <w:szCs w:val="24"/>
        </w:rPr>
        <w:t xml:space="preserve"> Fábio Roberto Barnabé, nº 3.405 – Jardim Regina, Indaiatuba/SP – CEP 13.349-003</w:t>
      </w:r>
    </w:p>
    <w:p w14:paraId="27007872" w14:textId="77777777" w:rsidR="009D6959" w:rsidRPr="00A82485" w:rsidRDefault="009D6959" w:rsidP="009D6959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82485">
        <w:rPr>
          <w:b/>
          <w:bCs/>
          <w:sz w:val="24"/>
          <w:szCs w:val="24"/>
        </w:rPr>
        <w:t xml:space="preserve">Horário:  </w:t>
      </w:r>
      <w:r w:rsidRPr="00A82485">
        <w:rPr>
          <w:sz w:val="24"/>
          <w:szCs w:val="24"/>
        </w:rPr>
        <w:t>De Segunda-feira à sexta-feira úteis das 08h00min às 17h00min</w:t>
      </w:r>
      <w:r w:rsidRPr="00A82485">
        <w:rPr>
          <w:b/>
          <w:bCs/>
          <w:sz w:val="24"/>
          <w:szCs w:val="24"/>
        </w:rPr>
        <w:t xml:space="preserve"> </w:t>
      </w:r>
    </w:p>
    <w:p w14:paraId="58198681" w14:textId="77777777" w:rsidR="009D6959" w:rsidRPr="00A82485" w:rsidRDefault="009D6959" w:rsidP="009D6959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6649E714" w14:textId="77777777" w:rsidR="009D6959" w:rsidRPr="00A82485" w:rsidRDefault="009D6959" w:rsidP="009D6959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bookmarkStart w:id="3" w:name="_Hlk227238707"/>
      <w:r w:rsidRPr="00A82485">
        <w:rPr>
          <w:b/>
          <w:bCs/>
          <w:sz w:val="24"/>
          <w:szCs w:val="24"/>
        </w:rPr>
        <w:t xml:space="preserve">b) </w:t>
      </w:r>
      <w:r w:rsidRPr="001A7360">
        <w:rPr>
          <w:sz w:val="24"/>
          <w:szCs w:val="24"/>
        </w:rPr>
        <w:t xml:space="preserve">A </w:t>
      </w:r>
      <w:r w:rsidRPr="00A82485">
        <w:rPr>
          <w:b/>
          <w:bCs/>
          <w:sz w:val="24"/>
          <w:szCs w:val="24"/>
        </w:rPr>
        <w:t>CONTRATADA</w:t>
      </w:r>
      <w:r w:rsidRPr="00A82485">
        <w:rPr>
          <w:sz w:val="24"/>
          <w:szCs w:val="24"/>
        </w:rPr>
        <w:t xml:space="preserve"> será responsável </w:t>
      </w:r>
      <w:r>
        <w:rPr>
          <w:sz w:val="24"/>
          <w:szCs w:val="24"/>
        </w:rPr>
        <w:t>pela realização de treinamento (preferencialmente presencial)</w:t>
      </w:r>
      <w:r w:rsidRPr="00A82485">
        <w:rPr>
          <w:sz w:val="24"/>
          <w:szCs w:val="24"/>
        </w:rPr>
        <w:t xml:space="preserve"> </w:t>
      </w:r>
      <w:r w:rsidRPr="00CC3FAE">
        <w:rPr>
          <w:sz w:val="24"/>
          <w:szCs w:val="24"/>
        </w:rPr>
        <w:t>ministrado por profissional qualificado</w:t>
      </w:r>
      <w:r w:rsidRPr="00A82485">
        <w:rPr>
          <w:sz w:val="24"/>
          <w:szCs w:val="24"/>
        </w:rPr>
        <w:t xml:space="preserve"> com carga horária mínima de </w:t>
      </w:r>
      <w:r>
        <w:rPr>
          <w:sz w:val="24"/>
          <w:szCs w:val="24"/>
        </w:rPr>
        <w:t>20</w:t>
      </w:r>
      <w:r w:rsidRPr="00A82485">
        <w:rPr>
          <w:sz w:val="24"/>
          <w:szCs w:val="24"/>
        </w:rPr>
        <w:t xml:space="preserve"> (</w:t>
      </w:r>
      <w:r>
        <w:rPr>
          <w:sz w:val="24"/>
          <w:szCs w:val="24"/>
        </w:rPr>
        <w:t>vinte</w:t>
      </w:r>
      <w:r w:rsidRPr="00A82485">
        <w:rPr>
          <w:sz w:val="24"/>
          <w:szCs w:val="24"/>
        </w:rPr>
        <w:t>) horas para no mínimo 05 (cinco) servidores,</w:t>
      </w:r>
      <w:r>
        <w:rPr>
          <w:sz w:val="24"/>
          <w:szCs w:val="24"/>
        </w:rPr>
        <w:t xml:space="preserve"> </w:t>
      </w:r>
      <w:r w:rsidRPr="00A82485">
        <w:rPr>
          <w:sz w:val="24"/>
          <w:szCs w:val="24"/>
        </w:rPr>
        <w:t xml:space="preserve">incluso emissão de certificado ou comprovação formal, após </w:t>
      </w:r>
      <w:r>
        <w:rPr>
          <w:sz w:val="24"/>
          <w:szCs w:val="24"/>
        </w:rPr>
        <w:t>entrega</w:t>
      </w:r>
      <w:r w:rsidRPr="00A8248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e instalação </w:t>
      </w:r>
      <w:r w:rsidRPr="00A82485">
        <w:rPr>
          <w:sz w:val="24"/>
          <w:szCs w:val="24"/>
        </w:rPr>
        <w:t xml:space="preserve">dos </w:t>
      </w:r>
      <w:r>
        <w:rPr>
          <w:sz w:val="24"/>
          <w:szCs w:val="24"/>
        </w:rPr>
        <w:t>módulos didáticos</w:t>
      </w:r>
      <w:r w:rsidRPr="00A82485">
        <w:rPr>
          <w:sz w:val="24"/>
          <w:szCs w:val="24"/>
        </w:rPr>
        <w:t>, em data previamente agendada entre as partes.</w:t>
      </w:r>
    </w:p>
    <w:bookmarkEnd w:id="3"/>
    <w:p w14:paraId="3C32D51D" w14:textId="77777777" w:rsidR="009D6959" w:rsidRPr="00A82485" w:rsidRDefault="009D6959" w:rsidP="009D6959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05269421" w14:textId="77777777" w:rsidR="009D6959" w:rsidRPr="00A82485" w:rsidRDefault="009D6959" w:rsidP="009D6959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A82485">
        <w:rPr>
          <w:b/>
          <w:bCs/>
          <w:sz w:val="24"/>
          <w:szCs w:val="24"/>
        </w:rPr>
        <w:t>3.2. GARANTIA:</w:t>
      </w:r>
    </w:p>
    <w:p w14:paraId="340D5A41" w14:textId="77777777" w:rsidR="009D6959" w:rsidRPr="00A82485" w:rsidRDefault="009D6959" w:rsidP="009D6959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7F4C4627" w14:textId="77777777" w:rsidR="009D6959" w:rsidRPr="00A82485" w:rsidRDefault="009D6959" w:rsidP="009D6959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82485">
        <w:rPr>
          <w:b/>
          <w:bCs/>
          <w:sz w:val="24"/>
          <w:szCs w:val="24"/>
        </w:rPr>
        <w:t xml:space="preserve">a) </w:t>
      </w:r>
      <w:r w:rsidRPr="00A82485">
        <w:rPr>
          <w:sz w:val="24"/>
          <w:szCs w:val="24"/>
        </w:rPr>
        <w:t xml:space="preserve">Os </w:t>
      </w:r>
      <w:r>
        <w:rPr>
          <w:sz w:val="24"/>
          <w:szCs w:val="24"/>
        </w:rPr>
        <w:t>módulos didáticos</w:t>
      </w:r>
      <w:r w:rsidRPr="00A82485">
        <w:rPr>
          <w:sz w:val="24"/>
          <w:szCs w:val="24"/>
        </w:rPr>
        <w:t xml:space="preserve"> deverão possuir garantia mínima de 12 (doze) meses, contados a partir da data do Termo Definitivo de Recebimento, devendo a </w:t>
      </w:r>
      <w:r w:rsidRPr="00A82485">
        <w:rPr>
          <w:b/>
          <w:bCs/>
          <w:sz w:val="24"/>
          <w:szCs w:val="24"/>
        </w:rPr>
        <w:t>CONTRATADA</w:t>
      </w:r>
      <w:r w:rsidRPr="00A82485">
        <w:rPr>
          <w:sz w:val="24"/>
          <w:szCs w:val="24"/>
        </w:rPr>
        <w:t xml:space="preserve"> oferecer suporte técnico durante </w:t>
      </w:r>
      <w:r w:rsidRPr="00A82485">
        <w:rPr>
          <w:sz w:val="24"/>
          <w:szCs w:val="24"/>
        </w:rPr>
        <w:lastRenderedPageBreak/>
        <w:t>todo o período de garantia</w:t>
      </w:r>
      <w:r>
        <w:rPr>
          <w:sz w:val="24"/>
          <w:szCs w:val="24"/>
        </w:rPr>
        <w:t xml:space="preserve"> e a</w:t>
      </w:r>
      <w:r w:rsidRPr="00CC3FAE">
        <w:rPr>
          <w:sz w:val="24"/>
          <w:szCs w:val="24"/>
        </w:rPr>
        <w:t>tendimento técnico dentro de prazo compatível com a necessidade institucional</w:t>
      </w:r>
      <w:r w:rsidRPr="00A82485">
        <w:rPr>
          <w:sz w:val="24"/>
          <w:szCs w:val="24"/>
        </w:rPr>
        <w:t>.</w:t>
      </w:r>
    </w:p>
    <w:p w14:paraId="2C2C3E81" w14:textId="77777777" w:rsidR="009D6959" w:rsidRPr="00A82485" w:rsidRDefault="009D6959" w:rsidP="009D6959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3866A9EA" w14:textId="77777777" w:rsidR="009D6959" w:rsidRPr="00A82485" w:rsidRDefault="009D6959" w:rsidP="009D6959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82485">
        <w:rPr>
          <w:b/>
          <w:bCs/>
          <w:sz w:val="24"/>
          <w:szCs w:val="24"/>
        </w:rPr>
        <w:t>b)</w:t>
      </w:r>
      <w:r w:rsidRPr="00A82485">
        <w:rPr>
          <w:sz w:val="24"/>
          <w:szCs w:val="24"/>
        </w:rPr>
        <w:t xml:space="preserve"> Os </w:t>
      </w:r>
      <w:r>
        <w:rPr>
          <w:sz w:val="24"/>
          <w:szCs w:val="24"/>
        </w:rPr>
        <w:t>módulos didáticos</w:t>
      </w:r>
      <w:r w:rsidRPr="00A82485">
        <w:rPr>
          <w:sz w:val="24"/>
          <w:szCs w:val="24"/>
        </w:rPr>
        <w:t xml:space="preserve"> deverão possuir assistência técnica autorizada </w:t>
      </w:r>
      <w:r>
        <w:rPr>
          <w:sz w:val="24"/>
          <w:szCs w:val="24"/>
        </w:rPr>
        <w:t>em</w:t>
      </w:r>
      <w:r w:rsidRPr="00A82485">
        <w:rPr>
          <w:sz w:val="24"/>
          <w:szCs w:val="24"/>
        </w:rPr>
        <w:t xml:space="preserve"> território nacional</w:t>
      </w:r>
      <w:r>
        <w:rPr>
          <w:sz w:val="24"/>
          <w:szCs w:val="24"/>
        </w:rPr>
        <w:t xml:space="preserve"> e disponibilidade de peças de reposição</w:t>
      </w:r>
      <w:r w:rsidRPr="00A82485">
        <w:rPr>
          <w:sz w:val="24"/>
          <w:szCs w:val="24"/>
        </w:rPr>
        <w:t>.</w:t>
      </w:r>
    </w:p>
    <w:p w14:paraId="559141AF" w14:textId="77777777" w:rsidR="009D6959" w:rsidRPr="00A82485" w:rsidRDefault="009D6959" w:rsidP="009D6959">
      <w:pPr>
        <w:autoSpaceDE w:val="0"/>
        <w:autoSpaceDN w:val="0"/>
        <w:adjustRightInd w:val="0"/>
        <w:jc w:val="both"/>
        <w:rPr>
          <w:i/>
          <w:iCs/>
          <w:sz w:val="24"/>
          <w:szCs w:val="24"/>
        </w:rPr>
      </w:pPr>
    </w:p>
    <w:p w14:paraId="4091C1F2" w14:textId="77777777" w:rsidR="009D6959" w:rsidRPr="00A82485" w:rsidRDefault="009D6959" w:rsidP="009D6959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A82485">
        <w:rPr>
          <w:b/>
          <w:bCs/>
          <w:sz w:val="24"/>
          <w:szCs w:val="24"/>
        </w:rPr>
        <w:t>3.3. PRAZOS CONTRATUAIS:</w:t>
      </w:r>
    </w:p>
    <w:p w14:paraId="32CA45EB" w14:textId="77777777" w:rsidR="009D6959" w:rsidRPr="00A82485" w:rsidRDefault="009D6959" w:rsidP="009D6959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14E91C85" w14:textId="77777777" w:rsidR="009D6959" w:rsidRPr="00A82485" w:rsidRDefault="009D6959" w:rsidP="009D6959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82485">
        <w:rPr>
          <w:b/>
          <w:bCs/>
          <w:sz w:val="24"/>
          <w:szCs w:val="24"/>
        </w:rPr>
        <w:t>a)</w:t>
      </w:r>
      <w:r w:rsidRPr="00A82485">
        <w:rPr>
          <w:sz w:val="24"/>
          <w:szCs w:val="24"/>
        </w:rPr>
        <w:t xml:space="preserve"> O prazo de vigência do contrato será de 12 (doze) meses, contados da data de assinatura do contrato.</w:t>
      </w:r>
    </w:p>
    <w:p w14:paraId="4DF7CD1E" w14:textId="77777777" w:rsidR="009D6959" w:rsidRPr="00A82485" w:rsidRDefault="009D6959" w:rsidP="009D6959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3684D795" w14:textId="77777777" w:rsidR="009D6959" w:rsidRPr="00A82485" w:rsidRDefault="009D6959" w:rsidP="009D6959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82485">
        <w:rPr>
          <w:b/>
          <w:bCs/>
          <w:sz w:val="24"/>
          <w:szCs w:val="24"/>
        </w:rPr>
        <w:t>b)</w:t>
      </w:r>
      <w:r w:rsidRPr="00A82485">
        <w:rPr>
          <w:sz w:val="24"/>
          <w:szCs w:val="24"/>
        </w:rPr>
        <w:t xml:space="preserve"> O prazo de fornecimento pela </w:t>
      </w:r>
      <w:r w:rsidRPr="00A82485">
        <w:rPr>
          <w:b/>
          <w:bCs/>
          <w:sz w:val="24"/>
          <w:szCs w:val="24"/>
        </w:rPr>
        <w:t>CONTRATADA</w:t>
      </w:r>
      <w:r w:rsidRPr="00A82485">
        <w:rPr>
          <w:sz w:val="24"/>
          <w:szCs w:val="24"/>
        </w:rPr>
        <w:t xml:space="preserve"> será de </w:t>
      </w:r>
      <w:r>
        <w:rPr>
          <w:sz w:val="24"/>
          <w:szCs w:val="24"/>
        </w:rPr>
        <w:t>9</w:t>
      </w:r>
      <w:r w:rsidRPr="00A82485">
        <w:rPr>
          <w:sz w:val="24"/>
          <w:szCs w:val="24"/>
        </w:rPr>
        <w:t>0 (</w:t>
      </w:r>
      <w:r>
        <w:rPr>
          <w:sz w:val="24"/>
          <w:szCs w:val="24"/>
        </w:rPr>
        <w:t>novent</w:t>
      </w:r>
      <w:r w:rsidRPr="00A82485">
        <w:rPr>
          <w:sz w:val="24"/>
          <w:szCs w:val="24"/>
        </w:rPr>
        <w:t>a dias) dias, contados da data definida na Ordem de Fornecimento.</w:t>
      </w:r>
    </w:p>
    <w:p w14:paraId="214F473F" w14:textId="77777777" w:rsidR="009D6959" w:rsidRPr="00A82485" w:rsidRDefault="009D6959" w:rsidP="009D6959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796D06BD" w14:textId="77777777" w:rsidR="009D6959" w:rsidRPr="00A82485" w:rsidRDefault="009D6959" w:rsidP="009D6959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82485">
        <w:rPr>
          <w:b/>
          <w:bCs/>
          <w:sz w:val="24"/>
          <w:szCs w:val="24"/>
        </w:rPr>
        <w:t>c)</w:t>
      </w:r>
      <w:r w:rsidRPr="00A82485">
        <w:rPr>
          <w:sz w:val="24"/>
          <w:szCs w:val="24"/>
        </w:rPr>
        <w:t xml:space="preserve"> O prazo para treinamento será de até 30 (trinta) dias após entrega do (s) equipamento (s).</w:t>
      </w:r>
    </w:p>
    <w:p w14:paraId="66A86C1B" w14:textId="77777777" w:rsidR="009D6959" w:rsidRPr="00A82485" w:rsidRDefault="009D6959" w:rsidP="009D6959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664833EE" w14:textId="77777777" w:rsidR="009D6959" w:rsidRPr="00A82485" w:rsidRDefault="009D6959" w:rsidP="009D6959">
      <w:pPr>
        <w:pStyle w:val="NELSON"/>
        <w:rPr>
          <w:rFonts w:ascii="Times New Roman" w:hAnsi="Times New Roman"/>
          <w:szCs w:val="24"/>
        </w:rPr>
      </w:pPr>
      <w:r w:rsidRPr="00A82485">
        <w:rPr>
          <w:rFonts w:ascii="Times New Roman" w:hAnsi="Times New Roman"/>
          <w:b/>
          <w:bCs/>
          <w:snapToGrid/>
          <w:szCs w:val="24"/>
        </w:rPr>
        <w:t>d) Termo de Recebimento Provisório:</w:t>
      </w:r>
      <w:r w:rsidRPr="00A82485">
        <w:rPr>
          <w:rFonts w:ascii="Times New Roman" w:hAnsi="Times New Roman"/>
          <w:snapToGrid/>
          <w:szCs w:val="24"/>
        </w:rPr>
        <w:t xml:space="preserve"> será lavrado pelo fiscal do contrato da </w:t>
      </w:r>
      <w:r w:rsidRPr="00A82485">
        <w:rPr>
          <w:rFonts w:ascii="Times New Roman" w:hAnsi="Times New Roman"/>
          <w:b/>
          <w:snapToGrid/>
          <w:szCs w:val="24"/>
        </w:rPr>
        <w:t>CONTRATANTE</w:t>
      </w:r>
      <w:r w:rsidRPr="00A82485">
        <w:rPr>
          <w:rFonts w:ascii="Times New Roman" w:hAnsi="Times New Roman"/>
          <w:snapToGrid/>
          <w:szCs w:val="24"/>
        </w:rPr>
        <w:t xml:space="preserve">, </w:t>
      </w:r>
      <w:r w:rsidRPr="00A82485">
        <w:rPr>
          <w:rFonts w:ascii="Times New Roman" w:hAnsi="Times New Roman"/>
          <w:szCs w:val="24"/>
        </w:rPr>
        <w:t>após a competente inspeção de que os bens foram entregues em conformidade e executado</w:t>
      </w:r>
      <w:r w:rsidRPr="00A82485">
        <w:rPr>
          <w:rFonts w:ascii="Times New Roman" w:hAnsi="Times New Roman"/>
          <w:snapToGrid/>
          <w:szCs w:val="24"/>
        </w:rPr>
        <w:t xml:space="preserve"> com fiel observância do Contrato</w:t>
      </w:r>
      <w:r w:rsidRPr="00A82485">
        <w:rPr>
          <w:rFonts w:ascii="Times New Roman" w:hAnsi="Times New Roman"/>
          <w:szCs w:val="24"/>
        </w:rPr>
        <w:t xml:space="preserve">, no prazo de até 07 (sete) dias úteis contados da data que a </w:t>
      </w:r>
      <w:r w:rsidRPr="00A82485">
        <w:rPr>
          <w:rFonts w:ascii="Times New Roman" w:hAnsi="Times New Roman"/>
          <w:b/>
          <w:szCs w:val="24"/>
        </w:rPr>
        <w:t xml:space="preserve">CONTRATADA </w:t>
      </w:r>
      <w:r w:rsidRPr="00A82485">
        <w:rPr>
          <w:rFonts w:ascii="Times New Roman" w:hAnsi="Times New Roman"/>
          <w:szCs w:val="24"/>
        </w:rPr>
        <w:t xml:space="preserve">efetivar a execução contratual </w:t>
      </w:r>
      <w:r w:rsidRPr="00A82485">
        <w:rPr>
          <w:rFonts w:ascii="Times New Roman" w:hAnsi="Times New Roman"/>
          <w:szCs w:val="24"/>
          <w:u w:val="single"/>
        </w:rPr>
        <w:t>(fornecimento</w:t>
      </w:r>
      <w:r>
        <w:rPr>
          <w:rFonts w:ascii="Times New Roman" w:hAnsi="Times New Roman"/>
          <w:szCs w:val="24"/>
          <w:u w:val="single"/>
        </w:rPr>
        <w:t>, instalação</w:t>
      </w:r>
      <w:r w:rsidRPr="00A82485">
        <w:rPr>
          <w:rFonts w:ascii="Times New Roman" w:hAnsi="Times New Roman"/>
          <w:szCs w:val="24"/>
          <w:u w:val="single"/>
        </w:rPr>
        <w:t xml:space="preserve"> e treinamento)</w:t>
      </w:r>
      <w:r w:rsidRPr="00A82485">
        <w:rPr>
          <w:rFonts w:ascii="Times New Roman" w:hAnsi="Times New Roman"/>
          <w:szCs w:val="24"/>
        </w:rPr>
        <w:t>.</w:t>
      </w:r>
    </w:p>
    <w:p w14:paraId="7AFD0F6B" w14:textId="77777777" w:rsidR="009D6959" w:rsidRPr="00A82485" w:rsidRDefault="009D6959" w:rsidP="009D6959">
      <w:pPr>
        <w:pStyle w:val="NELSON"/>
        <w:rPr>
          <w:rFonts w:ascii="Times New Roman" w:hAnsi="Times New Roman"/>
          <w:szCs w:val="24"/>
        </w:rPr>
      </w:pPr>
    </w:p>
    <w:p w14:paraId="59457388" w14:textId="77777777" w:rsidR="009D6959" w:rsidRPr="00A82485" w:rsidRDefault="009D6959" w:rsidP="009D6959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82485">
        <w:rPr>
          <w:b/>
          <w:bCs/>
          <w:sz w:val="24"/>
          <w:szCs w:val="24"/>
        </w:rPr>
        <w:t>e) Termo de Recebimento Definitivo:</w:t>
      </w:r>
      <w:r w:rsidRPr="00A82485">
        <w:rPr>
          <w:sz w:val="24"/>
          <w:szCs w:val="24"/>
        </w:rPr>
        <w:t xml:space="preserve"> será lavrado em até 07 (sete) dias úteis pelo gestor do contrato, contados a partir da emissão do Termo de Recebimento Provisório, após a realização de inspeção, comprovando a adequação do objeto nos termos contratuais e desde que não haja pendência a solucionar.</w:t>
      </w:r>
    </w:p>
    <w:p w14:paraId="586E0564" w14:textId="77777777" w:rsidR="009D6959" w:rsidRPr="00A82485" w:rsidRDefault="009D6959" w:rsidP="009D6959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0FD1B721" w14:textId="77777777" w:rsidR="009D6959" w:rsidRPr="00A82485" w:rsidRDefault="009D6959" w:rsidP="009D6959">
      <w:pPr>
        <w:autoSpaceDE w:val="0"/>
        <w:autoSpaceDN w:val="0"/>
        <w:adjustRightInd w:val="0"/>
        <w:jc w:val="both"/>
        <w:rPr>
          <w:i/>
          <w:sz w:val="24"/>
          <w:szCs w:val="24"/>
        </w:rPr>
      </w:pPr>
      <w:r w:rsidRPr="00A82485">
        <w:rPr>
          <w:b/>
          <w:bCs/>
          <w:sz w:val="24"/>
          <w:szCs w:val="24"/>
        </w:rPr>
        <w:t>3.4.  FORMA E PRAZO DE PAGAMENTO:</w:t>
      </w:r>
    </w:p>
    <w:p w14:paraId="7B6B32BE" w14:textId="77777777" w:rsidR="009D6959" w:rsidRPr="00A82485" w:rsidRDefault="009D6959" w:rsidP="009D6959">
      <w:pPr>
        <w:autoSpaceDE w:val="0"/>
        <w:autoSpaceDN w:val="0"/>
        <w:adjustRightInd w:val="0"/>
        <w:jc w:val="both"/>
        <w:rPr>
          <w:i/>
          <w:sz w:val="24"/>
          <w:szCs w:val="24"/>
        </w:rPr>
      </w:pPr>
    </w:p>
    <w:p w14:paraId="5A86A758" w14:textId="77777777" w:rsidR="009D6959" w:rsidRPr="00A82485" w:rsidRDefault="009D6959" w:rsidP="009D6959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82485">
        <w:rPr>
          <w:b/>
          <w:bCs/>
          <w:sz w:val="24"/>
          <w:szCs w:val="24"/>
        </w:rPr>
        <w:t xml:space="preserve">a) </w:t>
      </w:r>
      <w:r w:rsidRPr="00A82485">
        <w:rPr>
          <w:sz w:val="24"/>
          <w:szCs w:val="24"/>
        </w:rPr>
        <w:t xml:space="preserve">O pagamento será efetuado no banco, da agência bancária, conta corrente, sem erro ou rasura, que deverá obrigatoriamente ser indicado a cada Nota Fiscal/Fatura pela </w:t>
      </w:r>
      <w:r w:rsidRPr="00A82485">
        <w:rPr>
          <w:b/>
          <w:bCs/>
          <w:sz w:val="24"/>
          <w:szCs w:val="24"/>
        </w:rPr>
        <w:t>CONTRATADA</w:t>
      </w:r>
      <w:r w:rsidRPr="00A82485">
        <w:rPr>
          <w:sz w:val="24"/>
          <w:szCs w:val="24"/>
        </w:rPr>
        <w:t>.</w:t>
      </w:r>
    </w:p>
    <w:p w14:paraId="7ACED2C7" w14:textId="77777777" w:rsidR="009D6959" w:rsidRPr="00A82485" w:rsidRDefault="009D6959" w:rsidP="009D6959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6B790723" w14:textId="77777777" w:rsidR="009D6959" w:rsidRPr="00A82485" w:rsidRDefault="009D6959" w:rsidP="009D6959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82485">
        <w:rPr>
          <w:b/>
          <w:bCs/>
          <w:sz w:val="24"/>
          <w:szCs w:val="24"/>
        </w:rPr>
        <w:t xml:space="preserve">b) Prazo de Pagamento:  </w:t>
      </w:r>
      <w:r w:rsidRPr="00A82485">
        <w:rPr>
          <w:sz w:val="24"/>
          <w:szCs w:val="24"/>
        </w:rPr>
        <w:t>Pagamento em parcela única em até 10 (dez) dias da data de emissão do Termo de Recebimento Definitivo pelo gestor e fiscal do contrato.</w:t>
      </w:r>
    </w:p>
    <w:p w14:paraId="1D13CAD2" w14:textId="77777777" w:rsidR="009D6959" w:rsidRPr="00A82485" w:rsidRDefault="009D6959" w:rsidP="009D6959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1B588C92" w14:textId="77777777" w:rsidR="009D6959" w:rsidRPr="00A82485" w:rsidRDefault="009D6959" w:rsidP="009D6959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A82485">
        <w:rPr>
          <w:b/>
          <w:bCs/>
          <w:sz w:val="24"/>
          <w:szCs w:val="24"/>
        </w:rPr>
        <w:t>3.5. INDICAÇÃO DE MARCAS OU MODELOS (ART. 41, INCISO I, DA LEI Nº 14.133, DE 2021):</w:t>
      </w:r>
    </w:p>
    <w:p w14:paraId="2F156BF2" w14:textId="77777777" w:rsidR="009D6959" w:rsidRPr="00A82485" w:rsidRDefault="009D6959" w:rsidP="009D6959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63DAF183" w14:textId="77777777" w:rsidR="009D6959" w:rsidRDefault="009D6959" w:rsidP="009D6959">
      <w:pPr>
        <w:tabs>
          <w:tab w:val="left" w:pos="750"/>
        </w:tabs>
        <w:jc w:val="both"/>
        <w:rPr>
          <w:color w:val="1F1F1F"/>
          <w:sz w:val="24"/>
          <w:szCs w:val="24"/>
        </w:rPr>
      </w:pPr>
      <w:r w:rsidRPr="00A82485">
        <w:rPr>
          <w:iCs/>
          <w:sz w:val="24"/>
          <w:szCs w:val="24"/>
        </w:rPr>
        <w:t>Na presente contratação não há indicação de marcas e modelos</w:t>
      </w:r>
      <w:r>
        <w:rPr>
          <w:iCs/>
          <w:sz w:val="24"/>
          <w:szCs w:val="24"/>
        </w:rPr>
        <w:t xml:space="preserve">; serão </w:t>
      </w:r>
      <w:r w:rsidRPr="00725131">
        <w:rPr>
          <w:color w:val="1F1F1F"/>
          <w:sz w:val="24"/>
          <w:szCs w:val="24"/>
        </w:rPr>
        <w:t>aceitos equipamentos equivalentes ou superiores tecnicamente, desde que atendam integralmente às especificações deste descritivo</w:t>
      </w:r>
      <w:r>
        <w:rPr>
          <w:color w:val="1F1F1F"/>
          <w:sz w:val="24"/>
          <w:szCs w:val="24"/>
        </w:rPr>
        <w:t>.</w:t>
      </w:r>
    </w:p>
    <w:p w14:paraId="61701D2F" w14:textId="77777777" w:rsidR="009D6959" w:rsidRPr="00A82485" w:rsidRDefault="009D6959" w:rsidP="009D6959">
      <w:pPr>
        <w:tabs>
          <w:tab w:val="left" w:pos="750"/>
        </w:tabs>
        <w:jc w:val="both"/>
        <w:rPr>
          <w:b/>
          <w:bCs/>
          <w:sz w:val="24"/>
          <w:szCs w:val="24"/>
          <w:highlight w:val="yellow"/>
        </w:rPr>
      </w:pPr>
    </w:p>
    <w:p w14:paraId="251C71D0" w14:textId="77777777" w:rsidR="009D6959" w:rsidRPr="00A82485" w:rsidRDefault="009D6959" w:rsidP="009D6959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A82485">
        <w:rPr>
          <w:b/>
          <w:bCs/>
          <w:sz w:val="24"/>
          <w:szCs w:val="24"/>
        </w:rPr>
        <w:t>3.6 APRESENTAÇÃO DE AMOSTRAS/PROVA DE CONCEITO:  ART. 41, INCISO II, DA LEI Nº 14.133, DE 2021)</w:t>
      </w:r>
    </w:p>
    <w:p w14:paraId="4F46F4F4" w14:textId="77777777" w:rsidR="009D6959" w:rsidRPr="00A82485" w:rsidRDefault="009D6959" w:rsidP="009D6959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70301DEA" w14:textId="77777777" w:rsidR="009D6959" w:rsidRPr="00A82485" w:rsidRDefault="009D6959" w:rsidP="009D6959">
      <w:pPr>
        <w:autoSpaceDE w:val="0"/>
        <w:autoSpaceDN w:val="0"/>
        <w:adjustRightInd w:val="0"/>
        <w:jc w:val="both"/>
        <w:rPr>
          <w:bCs/>
          <w:iCs/>
          <w:sz w:val="24"/>
          <w:szCs w:val="24"/>
        </w:rPr>
      </w:pPr>
      <w:r w:rsidRPr="00A82485">
        <w:rPr>
          <w:iCs/>
          <w:sz w:val="24"/>
          <w:szCs w:val="24"/>
        </w:rPr>
        <w:t>Na presente contratação não há necessidade de apresentação de amostras/prova de conceito.</w:t>
      </w:r>
    </w:p>
    <w:p w14:paraId="00F87BB8" w14:textId="77777777" w:rsidR="009D6959" w:rsidRPr="00A82485" w:rsidRDefault="009D6959" w:rsidP="009D6959">
      <w:pPr>
        <w:autoSpaceDE w:val="0"/>
        <w:autoSpaceDN w:val="0"/>
        <w:adjustRightInd w:val="0"/>
        <w:jc w:val="both"/>
        <w:rPr>
          <w:b/>
          <w:bCs/>
          <w:i/>
          <w:sz w:val="24"/>
          <w:szCs w:val="24"/>
        </w:rPr>
      </w:pPr>
    </w:p>
    <w:p w14:paraId="57AEEFEC" w14:textId="77777777" w:rsidR="009D6959" w:rsidRPr="00A82485" w:rsidRDefault="009D6959" w:rsidP="009D6959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A82485">
        <w:rPr>
          <w:b/>
          <w:bCs/>
          <w:sz w:val="24"/>
          <w:szCs w:val="24"/>
        </w:rPr>
        <w:t>3.7. SUBCONTRATAÇÃO:</w:t>
      </w:r>
    </w:p>
    <w:p w14:paraId="6D3725C5" w14:textId="77777777" w:rsidR="009D6959" w:rsidRPr="00A82485" w:rsidRDefault="009D6959" w:rsidP="009D6959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77B0F797" w14:textId="77777777" w:rsidR="009D6959" w:rsidRPr="00A82485" w:rsidRDefault="009D6959" w:rsidP="009D6959">
      <w:pPr>
        <w:autoSpaceDE w:val="0"/>
        <w:autoSpaceDN w:val="0"/>
        <w:adjustRightInd w:val="0"/>
        <w:jc w:val="both"/>
        <w:rPr>
          <w:iCs/>
          <w:sz w:val="24"/>
          <w:szCs w:val="24"/>
        </w:rPr>
      </w:pPr>
      <w:r w:rsidRPr="00A82485">
        <w:rPr>
          <w:iCs/>
          <w:sz w:val="24"/>
          <w:szCs w:val="24"/>
        </w:rPr>
        <w:t xml:space="preserve">Não </w:t>
      </w:r>
      <w:r>
        <w:rPr>
          <w:iCs/>
          <w:sz w:val="24"/>
          <w:szCs w:val="24"/>
        </w:rPr>
        <w:t>se aplica ao objeto</w:t>
      </w:r>
      <w:r w:rsidRPr="00A82485">
        <w:rPr>
          <w:iCs/>
          <w:sz w:val="24"/>
          <w:szCs w:val="24"/>
        </w:rPr>
        <w:t>.</w:t>
      </w:r>
    </w:p>
    <w:p w14:paraId="5B1753F7" w14:textId="77777777" w:rsidR="009D6959" w:rsidRPr="00A82485" w:rsidRDefault="009D6959" w:rsidP="009D6959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28FD0B2A" w14:textId="77777777" w:rsidR="009D6959" w:rsidRPr="00A82485" w:rsidRDefault="009D6959" w:rsidP="009D6959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A82485">
        <w:rPr>
          <w:b/>
          <w:bCs/>
          <w:sz w:val="24"/>
          <w:szCs w:val="24"/>
        </w:rPr>
        <w:t>3.8. GARANTIA CONTRATUAL:</w:t>
      </w:r>
    </w:p>
    <w:p w14:paraId="0EA21B55" w14:textId="77777777" w:rsidR="009D6959" w:rsidRPr="00A82485" w:rsidRDefault="009D6959" w:rsidP="009D6959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0D41F44C" w14:textId="18D7BD23" w:rsidR="009D6959" w:rsidRPr="009D6959" w:rsidRDefault="009D6959" w:rsidP="009D6959">
      <w:pPr>
        <w:autoSpaceDE w:val="0"/>
        <w:autoSpaceDN w:val="0"/>
        <w:adjustRightInd w:val="0"/>
        <w:jc w:val="both"/>
        <w:rPr>
          <w:iCs/>
          <w:sz w:val="24"/>
          <w:szCs w:val="24"/>
        </w:rPr>
      </w:pPr>
      <w:r w:rsidRPr="00A82485">
        <w:rPr>
          <w:iCs/>
          <w:sz w:val="24"/>
          <w:szCs w:val="24"/>
        </w:rPr>
        <w:t>Não haverá exigência da garantia da contratação prevista nos artigos 96 e seguintes da Lei Federal nº 14.133/2021, considerando tratar-se de aquisição de bens permanentes com pagamento condicionado ao recebimento definitivo e de baixo risco contratual.</w:t>
      </w:r>
    </w:p>
    <w:p w14:paraId="3645D05E" w14:textId="77777777" w:rsidR="009D6959" w:rsidRPr="00A82485" w:rsidRDefault="009D6959" w:rsidP="009D6959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A82485">
        <w:rPr>
          <w:b/>
          <w:bCs/>
          <w:sz w:val="24"/>
          <w:szCs w:val="24"/>
        </w:rPr>
        <w:lastRenderedPageBreak/>
        <w:t>3.9. VISTORIA:</w:t>
      </w:r>
    </w:p>
    <w:p w14:paraId="2F5767F0" w14:textId="77777777" w:rsidR="009D6959" w:rsidRPr="00A82485" w:rsidRDefault="009D6959" w:rsidP="009D6959">
      <w:pPr>
        <w:autoSpaceDE w:val="0"/>
        <w:autoSpaceDN w:val="0"/>
        <w:adjustRightInd w:val="0"/>
        <w:jc w:val="both"/>
        <w:rPr>
          <w:i/>
          <w:sz w:val="24"/>
          <w:szCs w:val="24"/>
        </w:rPr>
      </w:pPr>
    </w:p>
    <w:p w14:paraId="473B2818" w14:textId="77777777" w:rsidR="009D6959" w:rsidRPr="00A82485" w:rsidRDefault="009D6959" w:rsidP="009D6959">
      <w:pPr>
        <w:autoSpaceDE w:val="0"/>
        <w:autoSpaceDN w:val="0"/>
        <w:adjustRightInd w:val="0"/>
        <w:jc w:val="both"/>
        <w:rPr>
          <w:iCs/>
          <w:sz w:val="24"/>
          <w:szCs w:val="24"/>
        </w:rPr>
      </w:pPr>
      <w:r w:rsidRPr="00A82485">
        <w:rPr>
          <w:iCs/>
          <w:sz w:val="24"/>
          <w:szCs w:val="24"/>
        </w:rPr>
        <w:t>Não se aplica ao objeto.</w:t>
      </w:r>
    </w:p>
    <w:p w14:paraId="437E0C9E" w14:textId="77777777" w:rsidR="009D6959" w:rsidRPr="00A82485" w:rsidRDefault="009D6959" w:rsidP="009D6959">
      <w:pPr>
        <w:autoSpaceDE w:val="0"/>
        <w:autoSpaceDN w:val="0"/>
        <w:adjustRightInd w:val="0"/>
        <w:jc w:val="both"/>
        <w:rPr>
          <w:b/>
          <w:bCs/>
          <w:sz w:val="24"/>
          <w:szCs w:val="24"/>
          <w:highlight w:val="yellow"/>
        </w:rPr>
      </w:pPr>
    </w:p>
    <w:p w14:paraId="55B6D274" w14:textId="77777777" w:rsidR="009D6959" w:rsidRPr="00A82485" w:rsidRDefault="009D6959" w:rsidP="009D6959">
      <w:pPr>
        <w:jc w:val="both"/>
        <w:rPr>
          <w:b/>
          <w:sz w:val="24"/>
          <w:szCs w:val="24"/>
        </w:rPr>
      </w:pPr>
      <w:r w:rsidRPr="00A82485">
        <w:rPr>
          <w:b/>
          <w:sz w:val="24"/>
          <w:szCs w:val="24"/>
        </w:rPr>
        <w:t>3.10. JUSTIFICATIVA PARA ESCOLHA PARA O PARCELAMENTO OU NÃO DA CONTRATAÇÃO</w:t>
      </w:r>
    </w:p>
    <w:p w14:paraId="61B489CD" w14:textId="77777777" w:rsidR="009D6959" w:rsidRPr="00A82485" w:rsidRDefault="009D6959" w:rsidP="009D6959">
      <w:pPr>
        <w:jc w:val="both"/>
        <w:rPr>
          <w:sz w:val="24"/>
          <w:szCs w:val="24"/>
        </w:rPr>
      </w:pPr>
    </w:p>
    <w:p w14:paraId="32EA18B2" w14:textId="69038F58" w:rsidR="009D6959" w:rsidRDefault="009D6959" w:rsidP="009D6959">
      <w:pPr>
        <w:pStyle w:val="Corpodetexto"/>
        <w:ind w:right="113"/>
        <w:jc w:val="both"/>
        <w:rPr>
          <w:sz w:val="24"/>
          <w:szCs w:val="24"/>
        </w:rPr>
      </w:pPr>
      <w:r w:rsidRPr="00A82485">
        <w:rPr>
          <w:sz w:val="24"/>
          <w:szCs w:val="24"/>
        </w:rPr>
        <w:t xml:space="preserve">Considerando que os </w:t>
      </w:r>
      <w:r>
        <w:rPr>
          <w:sz w:val="24"/>
          <w:szCs w:val="24"/>
        </w:rPr>
        <w:t>módulos</w:t>
      </w:r>
      <w:r w:rsidRPr="00A82485">
        <w:rPr>
          <w:sz w:val="24"/>
          <w:szCs w:val="24"/>
        </w:rPr>
        <w:t xml:space="preserve"> possuem naturezas técnicas diversas, fornecedores distintos no mercado e cadeias de fornecimento independentes, opta-se pelo parcelamento da contratação, de modo a ampliar a competitividade e possibilitar a participação de maior número de fornecedores especializados.</w:t>
      </w:r>
      <w:r>
        <w:rPr>
          <w:sz w:val="24"/>
          <w:szCs w:val="24"/>
        </w:rPr>
        <w:t xml:space="preserve"> Desse modo, a</w:t>
      </w:r>
      <w:r w:rsidRPr="00A82485">
        <w:rPr>
          <w:sz w:val="24"/>
          <w:szCs w:val="24"/>
        </w:rPr>
        <w:t xml:space="preserve"> adjudicação será por </w:t>
      </w:r>
      <w:r>
        <w:rPr>
          <w:sz w:val="24"/>
          <w:szCs w:val="24"/>
        </w:rPr>
        <w:t>MENOR PREÇO POR ITEM</w:t>
      </w:r>
      <w:r w:rsidRPr="00A82485">
        <w:rPr>
          <w:sz w:val="24"/>
          <w:szCs w:val="24"/>
        </w:rPr>
        <w:t>.</w:t>
      </w:r>
    </w:p>
    <w:p w14:paraId="489F1C94" w14:textId="77777777" w:rsidR="009D6959" w:rsidRPr="009D6959" w:rsidRDefault="009D6959" w:rsidP="009D6959">
      <w:pPr>
        <w:pStyle w:val="Corpodetexto"/>
        <w:spacing w:after="0"/>
        <w:ind w:right="113"/>
        <w:jc w:val="both"/>
        <w:rPr>
          <w:sz w:val="24"/>
          <w:szCs w:val="24"/>
        </w:rPr>
      </w:pPr>
    </w:p>
    <w:p w14:paraId="49832D35" w14:textId="77777777" w:rsidR="0080262E" w:rsidRPr="00767B9A" w:rsidRDefault="0080262E" w:rsidP="0080262E">
      <w:pPr>
        <w:jc w:val="both"/>
        <w:rPr>
          <w:b/>
          <w:sz w:val="24"/>
          <w:szCs w:val="24"/>
        </w:rPr>
      </w:pPr>
      <w:r w:rsidRPr="00767B9A">
        <w:rPr>
          <w:b/>
          <w:sz w:val="24"/>
          <w:szCs w:val="24"/>
        </w:rPr>
        <w:t>4. ESTIMATIVAS DAS QUANTIDADES PARA A CONTRATAÇÃO</w:t>
      </w:r>
    </w:p>
    <w:p w14:paraId="486A1F13" w14:textId="77777777" w:rsidR="0080262E" w:rsidRPr="00767B9A" w:rsidRDefault="0080262E" w:rsidP="0080262E">
      <w:pPr>
        <w:jc w:val="both"/>
        <w:rPr>
          <w:b/>
          <w:sz w:val="24"/>
          <w:szCs w:val="24"/>
        </w:rPr>
      </w:pPr>
    </w:p>
    <w:p w14:paraId="17F8B3C4" w14:textId="2A0A78A4" w:rsidR="00167B80" w:rsidRPr="009D6959" w:rsidRDefault="00167B80" w:rsidP="009D6959">
      <w:pPr>
        <w:jc w:val="both"/>
        <w:rPr>
          <w:bCs/>
          <w:sz w:val="24"/>
          <w:szCs w:val="24"/>
        </w:rPr>
      </w:pPr>
      <w:r w:rsidRPr="009D6959">
        <w:rPr>
          <w:bCs/>
          <w:sz w:val="24"/>
          <w:szCs w:val="24"/>
        </w:rPr>
        <w:t>As quantidades estimadas para a presente contratação foram definidas com base nas demandas acadêmicas e laboratoriais da Fundação Indaiatubana de Educação e Cultura – FIEC, considerando a utilização dos equipamentos em atividades práticas, pesquisas aplicadas, projetos integradores e ações extensionistas desenvolvidas pelos cursos técnicos e pelo curso superior de Tecnologia em Processos Químicos.</w:t>
      </w:r>
    </w:p>
    <w:p w14:paraId="336FFAEB" w14:textId="6EC2E4AC" w:rsidR="00167B80" w:rsidRPr="009D6959" w:rsidRDefault="00167B80" w:rsidP="00167B80">
      <w:pPr>
        <w:spacing w:line="360" w:lineRule="auto"/>
        <w:jc w:val="both"/>
        <w:rPr>
          <w:bCs/>
          <w:sz w:val="24"/>
          <w:szCs w:val="24"/>
        </w:rPr>
      </w:pPr>
      <w:r w:rsidRPr="009D6959">
        <w:rPr>
          <w:bCs/>
          <w:sz w:val="24"/>
          <w:szCs w:val="24"/>
        </w:rPr>
        <w:t>A contratação contempla os seguintes quantitativos: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5"/>
        <w:gridCol w:w="7922"/>
        <w:gridCol w:w="1309"/>
      </w:tblGrid>
      <w:tr w:rsidR="00167B80" w:rsidRPr="009D6959" w14:paraId="120491C6" w14:textId="77777777" w:rsidTr="00167B8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A1714B" w14:textId="77777777" w:rsidR="00167B80" w:rsidRPr="009D6959" w:rsidRDefault="00167B80" w:rsidP="00167B80">
            <w:pPr>
              <w:spacing w:line="360" w:lineRule="auto"/>
              <w:jc w:val="both"/>
              <w:rPr>
                <w:b/>
                <w:bCs/>
                <w:sz w:val="24"/>
                <w:szCs w:val="24"/>
              </w:rPr>
            </w:pPr>
            <w:r w:rsidRPr="009D6959">
              <w:rPr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0" w:type="auto"/>
            <w:vAlign w:val="center"/>
            <w:hideMark/>
          </w:tcPr>
          <w:p w14:paraId="1E8452C5" w14:textId="77777777" w:rsidR="00167B80" w:rsidRPr="009D6959" w:rsidRDefault="00167B80" w:rsidP="00167B80">
            <w:pPr>
              <w:spacing w:line="360" w:lineRule="auto"/>
              <w:jc w:val="both"/>
              <w:rPr>
                <w:b/>
                <w:bCs/>
                <w:sz w:val="24"/>
                <w:szCs w:val="24"/>
              </w:rPr>
            </w:pPr>
            <w:r w:rsidRPr="009D6959">
              <w:rPr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0" w:type="auto"/>
            <w:vAlign w:val="center"/>
            <w:hideMark/>
          </w:tcPr>
          <w:p w14:paraId="5568013E" w14:textId="77777777" w:rsidR="00167B80" w:rsidRPr="009D6959" w:rsidRDefault="00167B80" w:rsidP="00167B80">
            <w:pPr>
              <w:spacing w:line="360" w:lineRule="auto"/>
              <w:jc w:val="both"/>
              <w:rPr>
                <w:b/>
                <w:bCs/>
                <w:sz w:val="24"/>
                <w:szCs w:val="24"/>
              </w:rPr>
            </w:pPr>
            <w:r w:rsidRPr="009D6959">
              <w:rPr>
                <w:b/>
                <w:bCs/>
                <w:sz w:val="24"/>
                <w:szCs w:val="24"/>
              </w:rPr>
              <w:t>Quantidade</w:t>
            </w:r>
          </w:p>
        </w:tc>
      </w:tr>
      <w:tr w:rsidR="00167B80" w:rsidRPr="009D6959" w14:paraId="63C69482" w14:textId="77777777" w:rsidTr="00167B8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592222" w14:textId="77777777" w:rsidR="00167B80" w:rsidRPr="009D6959" w:rsidRDefault="00167B80" w:rsidP="00167B80">
            <w:pPr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9D6959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A7F5DF2" w14:textId="77777777" w:rsidR="00167B80" w:rsidRPr="009D6959" w:rsidRDefault="00167B80" w:rsidP="00167B80">
            <w:pPr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9D6959">
              <w:rPr>
                <w:bCs/>
                <w:sz w:val="24"/>
                <w:szCs w:val="24"/>
              </w:rPr>
              <w:t>Módulo didático/laboratorial para estudos de evaporação, concentração e cristalização contínua de soluções</w:t>
            </w:r>
          </w:p>
        </w:tc>
        <w:tc>
          <w:tcPr>
            <w:tcW w:w="0" w:type="auto"/>
            <w:vAlign w:val="center"/>
            <w:hideMark/>
          </w:tcPr>
          <w:p w14:paraId="034406D4" w14:textId="77777777" w:rsidR="00167B80" w:rsidRPr="009D6959" w:rsidRDefault="00167B80" w:rsidP="00167B80">
            <w:pPr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9D6959">
              <w:rPr>
                <w:bCs/>
                <w:sz w:val="24"/>
                <w:szCs w:val="24"/>
              </w:rPr>
              <w:t>01 unidade</w:t>
            </w:r>
          </w:p>
        </w:tc>
      </w:tr>
      <w:tr w:rsidR="00167B80" w:rsidRPr="009D6959" w14:paraId="68E60170" w14:textId="77777777" w:rsidTr="00167B8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3C207C" w14:textId="77777777" w:rsidR="00167B80" w:rsidRPr="009D6959" w:rsidRDefault="00167B80" w:rsidP="00167B80">
            <w:pPr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9D6959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1B71D0D" w14:textId="77777777" w:rsidR="00167B80" w:rsidRPr="009D6959" w:rsidRDefault="00167B80" w:rsidP="00167B80">
            <w:pPr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9D6959">
              <w:rPr>
                <w:bCs/>
                <w:sz w:val="24"/>
                <w:szCs w:val="24"/>
              </w:rPr>
              <w:t>Módulo didático/laboratorial para estudos de transferência de calor em trocador de calor de tubos concêntricos</w:t>
            </w:r>
          </w:p>
        </w:tc>
        <w:tc>
          <w:tcPr>
            <w:tcW w:w="0" w:type="auto"/>
            <w:vAlign w:val="center"/>
            <w:hideMark/>
          </w:tcPr>
          <w:p w14:paraId="08E233B3" w14:textId="77777777" w:rsidR="00167B80" w:rsidRPr="009D6959" w:rsidRDefault="00167B80" w:rsidP="00167B80">
            <w:pPr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9D6959">
              <w:rPr>
                <w:bCs/>
                <w:sz w:val="24"/>
                <w:szCs w:val="24"/>
              </w:rPr>
              <w:t>01 unidade</w:t>
            </w:r>
          </w:p>
        </w:tc>
      </w:tr>
    </w:tbl>
    <w:p w14:paraId="2EC202A1" w14:textId="77777777" w:rsidR="00167B80" w:rsidRPr="009D6959" w:rsidRDefault="00167B80" w:rsidP="00167B80">
      <w:pPr>
        <w:spacing w:line="360" w:lineRule="auto"/>
        <w:jc w:val="both"/>
        <w:rPr>
          <w:bCs/>
          <w:sz w:val="24"/>
          <w:szCs w:val="24"/>
        </w:rPr>
      </w:pPr>
    </w:p>
    <w:p w14:paraId="5AD2145B" w14:textId="0BA75DB1" w:rsidR="00167B80" w:rsidRPr="00167B80" w:rsidRDefault="00167B80" w:rsidP="00167B80">
      <w:pPr>
        <w:jc w:val="both"/>
        <w:rPr>
          <w:bCs/>
          <w:sz w:val="24"/>
          <w:szCs w:val="24"/>
        </w:rPr>
      </w:pPr>
      <w:r w:rsidRPr="009D6959">
        <w:rPr>
          <w:bCs/>
          <w:sz w:val="24"/>
          <w:szCs w:val="24"/>
        </w:rPr>
        <w:t>Os quantitativos estimados foram estabelecidos considerando a capacidade de atendimento compartilhado entre diferentes cursos e disciplinas, a natureza didático-laboratorial dos equipamentos e a necessidade de fortalecimento da infraestrutura tecnológica institucional. A definição das quantidades busca assegurar condições adequadas para realização das atividades experimentais, otimização dos recursos públicos e ampliação da qualidade do processo de ensino-aprendizagem.</w:t>
      </w:r>
    </w:p>
    <w:p w14:paraId="174AE50C" w14:textId="77777777" w:rsidR="0080262E" w:rsidRPr="00767B9A" w:rsidRDefault="0080262E" w:rsidP="00C44FD3">
      <w:pPr>
        <w:spacing w:line="360" w:lineRule="auto"/>
        <w:jc w:val="both"/>
        <w:rPr>
          <w:bCs/>
          <w:sz w:val="24"/>
          <w:szCs w:val="24"/>
        </w:rPr>
      </w:pPr>
    </w:p>
    <w:p w14:paraId="6CC023CE" w14:textId="035BB3B0" w:rsidR="0073453B" w:rsidRPr="00767B9A" w:rsidRDefault="0073453B" w:rsidP="0080262E">
      <w:pPr>
        <w:jc w:val="both"/>
        <w:rPr>
          <w:b/>
          <w:sz w:val="24"/>
          <w:szCs w:val="24"/>
        </w:rPr>
      </w:pPr>
      <w:r w:rsidRPr="00767B9A">
        <w:rPr>
          <w:b/>
          <w:sz w:val="24"/>
          <w:szCs w:val="24"/>
        </w:rPr>
        <w:t>5. LEVANTAMENTO DE MERCADO</w:t>
      </w:r>
    </w:p>
    <w:p w14:paraId="532D3906" w14:textId="77777777" w:rsidR="0073453B" w:rsidRPr="00767B9A" w:rsidRDefault="0073453B" w:rsidP="0080262E">
      <w:pPr>
        <w:jc w:val="both"/>
        <w:rPr>
          <w:b/>
          <w:sz w:val="24"/>
          <w:szCs w:val="24"/>
        </w:rPr>
      </w:pPr>
    </w:p>
    <w:p w14:paraId="7769A445" w14:textId="77777777" w:rsidR="00BA41BE" w:rsidRPr="00BA41BE" w:rsidRDefault="00BA41BE" w:rsidP="00BA41BE">
      <w:pPr>
        <w:jc w:val="both"/>
        <w:rPr>
          <w:bCs/>
          <w:sz w:val="24"/>
          <w:szCs w:val="24"/>
        </w:rPr>
      </w:pPr>
      <w:r w:rsidRPr="00BA41BE">
        <w:rPr>
          <w:bCs/>
          <w:sz w:val="24"/>
          <w:szCs w:val="24"/>
        </w:rPr>
        <w:t xml:space="preserve">Em atendimento às disposições da Lei Federal nº 14.133/2021, foi realizado levantamento de mercado visando identificar soluções disponíveis para atendimento da demanda relacionada à aquisição de </w:t>
      </w:r>
      <w:r w:rsidRPr="00BA41BE">
        <w:rPr>
          <w:b/>
          <w:bCs/>
          <w:sz w:val="24"/>
          <w:szCs w:val="24"/>
        </w:rPr>
        <w:t>módulo didático/laboratorial para estudos de evaporação, concentração e cristalização contínua de soluções</w:t>
      </w:r>
      <w:r w:rsidRPr="00BA41BE">
        <w:rPr>
          <w:bCs/>
          <w:sz w:val="24"/>
          <w:szCs w:val="24"/>
        </w:rPr>
        <w:t xml:space="preserve"> e </w:t>
      </w:r>
      <w:r w:rsidRPr="00BA41BE">
        <w:rPr>
          <w:b/>
          <w:bCs/>
          <w:sz w:val="24"/>
          <w:szCs w:val="24"/>
        </w:rPr>
        <w:t>módulo didático/laboratorial para estudos de transferência de calor em trocador de calor de tubos concêntricos</w:t>
      </w:r>
      <w:r w:rsidRPr="00BA41BE">
        <w:rPr>
          <w:bCs/>
          <w:sz w:val="24"/>
          <w:szCs w:val="24"/>
        </w:rPr>
        <w:t>, destinados às atividades de ensino, pesquisa e práticas laboratoriais da Fundação Indaiatubana de Educação e Cultura – FIEC.</w:t>
      </w:r>
    </w:p>
    <w:p w14:paraId="2ACFEBF2" w14:textId="77777777" w:rsidR="00BA41BE" w:rsidRPr="00BA41BE" w:rsidRDefault="00BA41BE" w:rsidP="00BA41BE">
      <w:pPr>
        <w:jc w:val="both"/>
        <w:rPr>
          <w:bCs/>
          <w:sz w:val="24"/>
          <w:szCs w:val="24"/>
        </w:rPr>
      </w:pPr>
      <w:r w:rsidRPr="00BA41BE">
        <w:rPr>
          <w:bCs/>
          <w:sz w:val="24"/>
          <w:szCs w:val="24"/>
        </w:rPr>
        <w:t>A pesquisa identificou a existência de fabricantes nacionais e internacionais especializados no desenvolvimento de módulos didáticos e plantas laboratoriais voltadas ao ensino de operações unitárias, fenômenos de transporte e processos industriais, destinados a instituições de ensino técnico e superior, laboratórios acadêmicos e centros de pesquisa.</w:t>
      </w:r>
    </w:p>
    <w:p w14:paraId="059B6694" w14:textId="77777777" w:rsidR="00BA41BE" w:rsidRPr="00BA41BE" w:rsidRDefault="00BA41BE" w:rsidP="00BA41BE">
      <w:pPr>
        <w:jc w:val="both"/>
        <w:rPr>
          <w:bCs/>
          <w:sz w:val="24"/>
          <w:szCs w:val="24"/>
        </w:rPr>
      </w:pPr>
      <w:r w:rsidRPr="00BA41BE">
        <w:rPr>
          <w:bCs/>
          <w:sz w:val="24"/>
          <w:szCs w:val="24"/>
        </w:rPr>
        <w:t>Foram verificadas soluções compostas por equipamentos compactos, instrumentados e desenvolvidos especificamente para fins didáticos, permitindo realização de experimentos relacionados a transferência de calor, evaporação, concentração, cristalização, balanços de massa e energia, controle de processos e análise de parâmetros operacionais.</w:t>
      </w:r>
    </w:p>
    <w:p w14:paraId="35BAF011" w14:textId="77777777" w:rsidR="00BA41BE" w:rsidRPr="00BA41BE" w:rsidRDefault="00BA41BE" w:rsidP="00BA41BE">
      <w:pPr>
        <w:jc w:val="both"/>
        <w:rPr>
          <w:bCs/>
          <w:sz w:val="24"/>
          <w:szCs w:val="24"/>
        </w:rPr>
      </w:pPr>
      <w:r w:rsidRPr="00BA41BE">
        <w:rPr>
          <w:bCs/>
          <w:sz w:val="24"/>
          <w:szCs w:val="24"/>
        </w:rPr>
        <w:lastRenderedPageBreak/>
        <w:t>Observou-se ampla disponibilidade de fornecedores especializados em equipamentos didáticos laboratoriais, incluindo fabricantes e representantes com atuação nacional, capazes de fornecer sistemas completos contemplando estrutura, sensores, instrumentação, software, acessórios, instalação, treinamento e suporte técnico.</w:t>
      </w:r>
    </w:p>
    <w:p w14:paraId="5F988DC5" w14:textId="77777777" w:rsidR="00BA41BE" w:rsidRPr="00BA41BE" w:rsidRDefault="00BA41BE" w:rsidP="00BA41BE">
      <w:pPr>
        <w:jc w:val="both"/>
        <w:rPr>
          <w:bCs/>
          <w:sz w:val="24"/>
          <w:szCs w:val="24"/>
        </w:rPr>
      </w:pPr>
      <w:r w:rsidRPr="00BA41BE">
        <w:rPr>
          <w:bCs/>
          <w:sz w:val="24"/>
          <w:szCs w:val="24"/>
        </w:rPr>
        <w:t>O levantamento demonstrou a existência de múltiplas alternativas tecnológicas compatíveis com a necessidade institucional, permitindo ampla competitividade entre fornecedores e possibilitando definição de especificações técnicas baseadas em desempenho e funcionalidade, sem direcionamento a marcas específicas.</w:t>
      </w:r>
    </w:p>
    <w:p w14:paraId="7A83B759" w14:textId="77777777" w:rsidR="00BA41BE" w:rsidRPr="00BA41BE" w:rsidRDefault="00BA41BE" w:rsidP="00BA41BE">
      <w:pPr>
        <w:jc w:val="both"/>
        <w:rPr>
          <w:bCs/>
          <w:sz w:val="24"/>
          <w:szCs w:val="24"/>
        </w:rPr>
      </w:pPr>
      <w:r w:rsidRPr="00BA41BE">
        <w:rPr>
          <w:bCs/>
          <w:sz w:val="24"/>
          <w:szCs w:val="24"/>
        </w:rPr>
        <w:t>Dessa forma, conclui-se que há disponibilidade de mercado suficiente para atendimento da demanda institucional, sendo a contratação tecnicamente viável e compatível com os objetivos pedagógicos e laboratoriais da FIEC, assegurando condições adequadas para futura realização do processo de aquisição.</w:t>
      </w:r>
    </w:p>
    <w:p w14:paraId="5D52F298" w14:textId="77777777" w:rsidR="00DF40BE" w:rsidRPr="007D76D5" w:rsidRDefault="00DF40BE" w:rsidP="0080262E">
      <w:pPr>
        <w:jc w:val="both"/>
        <w:rPr>
          <w:b/>
          <w:sz w:val="24"/>
          <w:szCs w:val="24"/>
        </w:rPr>
      </w:pPr>
    </w:p>
    <w:p w14:paraId="659E88B3" w14:textId="77777777" w:rsidR="0080262E" w:rsidRPr="00767B9A" w:rsidRDefault="0080262E" w:rsidP="0080262E">
      <w:pPr>
        <w:jc w:val="both"/>
        <w:rPr>
          <w:b/>
          <w:sz w:val="24"/>
          <w:szCs w:val="24"/>
        </w:rPr>
      </w:pPr>
      <w:r w:rsidRPr="005F0054">
        <w:rPr>
          <w:b/>
          <w:sz w:val="24"/>
          <w:szCs w:val="24"/>
        </w:rPr>
        <w:t>6. ESTIMATIVA DO VALOR DA CONTRATAÇÃO</w:t>
      </w:r>
    </w:p>
    <w:p w14:paraId="76F307B2" w14:textId="2B960ABE" w:rsidR="00C3040A" w:rsidRPr="00767B9A" w:rsidRDefault="00C3040A" w:rsidP="0080262E">
      <w:pPr>
        <w:jc w:val="both"/>
        <w:rPr>
          <w:bCs/>
          <w:i/>
          <w:iCs/>
          <w:sz w:val="24"/>
          <w:szCs w:val="24"/>
        </w:rPr>
      </w:pPr>
    </w:p>
    <w:p w14:paraId="500A9FCF" w14:textId="32492999" w:rsidR="00BC290A" w:rsidRPr="00B87DBE" w:rsidRDefault="00BC290A" w:rsidP="00BC290A">
      <w:pPr>
        <w:jc w:val="both"/>
        <w:rPr>
          <w:bCs/>
          <w:sz w:val="24"/>
          <w:szCs w:val="24"/>
        </w:rPr>
      </w:pPr>
      <w:r w:rsidRPr="00B87DBE">
        <w:rPr>
          <w:bCs/>
          <w:sz w:val="24"/>
          <w:szCs w:val="24"/>
        </w:rPr>
        <w:t xml:space="preserve">Foi efetuado levantamento de custos junto à Promáxima Gestão Empresarial Ltda (Fonte de Preços), constando pelo menos 03 (três) cotações similares para </w:t>
      </w:r>
      <w:r>
        <w:rPr>
          <w:bCs/>
          <w:sz w:val="24"/>
          <w:szCs w:val="24"/>
        </w:rPr>
        <w:t>cada um dos</w:t>
      </w:r>
      <w:r w:rsidRPr="00B87DBE">
        <w:rPr>
          <w:bCs/>
          <w:sz w:val="24"/>
          <w:szCs w:val="24"/>
        </w:rPr>
        <w:t xml:space="preserve"> objeto</w:t>
      </w:r>
      <w:r>
        <w:rPr>
          <w:bCs/>
          <w:sz w:val="24"/>
          <w:szCs w:val="24"/>
        </w:rPr>
        <w:t>s</w:t>
      </w:r>
      <w:r w:rsidRPr="00B87DBE">
        <w:rPr>
          <w:bCs/>
          <w:sz w:val="24"/>
          <w:szCs w:val="24"/>
        </w:rPr>
        <w:t xml:space="preserve"> requisitado</w:t>
      </w:r>
      <w:r>
        <w:rPr>
          <w:bCs/>
          <w:sz w:val="24"/>
          <w:szCs w:val="24"/>
        </w:rPr>
        <w:t>s</w:t>
      </w:r>
      <w:r w:rsidRPr="00B87DBE">
        <w:rPr>
          <w:bCs/>
          <w:sz w:val="24"/>
          <w:szCs w:val="24"/>
        </w:rPr>
        <w:t xml:space="preserve">. </w:t>
      </w:r>
    </w:p>
    <w:p w14:paraId="42A1AE07" w14:textId="2A69CD34" w:rsidR="00BC290A" w:rsidRPr="00B87DBE" w:rsidRDefault="00BC290A" w:rsidP="00BC290A">
      <w:pPr>
        <w:jc w:val="both"/>
        <w:rPr>
          <w:bCs/>
          <w:sz w:val="24"/>
          <w:szCs w:val="24"/>
        </w:rPr>
      </w:pPr>
      <w:r w:rsidRPr="00B87DBE">
        <w:rPr>
          <w:bCs/>
          <w:sz w:val="24"/>
          <w:szCs w:val="24"/>
        </w:rPr>
        <w:t xml:space="preserve">Também foi solicitado orçamento via e-mail para </w:t>
      </w:r>
      <w:r>
        <w:rPr>
          <w:bCs/>
          <w:sz w:val="24"/>
          <w:szCs w:val="24"/>
        </w:rPr>
        <w:t>11</w:t>
      </w:r>
      <w:r w:rsidRPr="00B87DBE">
        <w:rPr>
          <w:bCs/>
          <w:sz w:val="24"/>
          <w:szCs w:val="24"/>
        </w:rPr>
        <w:t xml:space="preserve"> (</w:t>
      </w:r>
      <w:r>
        <w:rPr>
          <w:bCs/>
          <w:sz w:val="24"/>
          <w:szCs w:val="24"/>
        </w:rPr>
        <w:t>onze</w:t>
      </w:r>
      <w:r w:rsidRPr="00B87DBE">
        <w:rPr>
          <w:bCs/>
          <w:sz w:val="24"/>
          <w:szCs w:val="24"/>
        </w:rPr>
        <w:t>) empresas que já constam no banco de dados de fornecedores da Fundação e/ou são reconhecidas no ramo em questão, sendo que 0</w:t>
      </w:r>
      <w:r>
        <w:rPr>
          <w:bCs/>
          <w:sz w:val="24"/>
          <w:szCs w:val="24"/>
        </w:rPr>
        <w:t>2</w:t>
      </w:r>
      <w:r w:rsidRPr="00B87DBE">
        <w:rPr>
          <w:bCs/>
          <w:sz w:val="24"/>
          <w:szCs w:val="24"/>
        </w:rPr>
        <w:t xml:space="preserve"> (</w:t>
      </w:r>
      <w:r>
        <w:rPr>
          <w:bCs/>
          <w:sz w:val="24"/>
          <w:szCs w:val="24"/>
        </w:rPr>
        <w:t>duas</w:t>
      </w:r>
      <w:r w:rsidRPr="00B87DBE">
        <w:rPr>
          <w:bCs/>
          <w:sz w:val="24"/>
          <w:szCs w:val="24"/>
        </w:rPr>
        <w:t>) empresas declinaram e 03 (três) empresas encaminharam propostas de preços.</w:t>
      </w:r>
    </w:p>
    <w:p w14:paraId="67432426" w14:textId="140DE7AE" w:rsidR="00C3040A" w:rsidRPr="00BC290A" w:rsidRDefault="00BC290A" w:rsidP="0080262E">
      <w:pPr>
        <w:jc w:val="both"/>
        <w:rPr>
          <w:bCs/>
          <w:sz w:val="24"/>
          <w:szCs w:val="24"/>
        </w:rPr>
      </w:pPr>
      <w:r w:rsidRPr="00B87DBE">
        <w:rPr>
          <w:bCs/>
          <w:sz w:val="24"/>
          <w:szCs w:val="24"/>
        </w:rPr>
        <w:t xml:space="preserve">Dos valores recebidos, apuramos que o valor total médio estimado para a </w:t>
      </w:r>
      <w:r>
        <w:rPr>
          <w:bCs/>
          <w:sz w:val="24"/>
          <w:szCs w:val="24"/>
        </w:rPr>
        <w:t>contratação</w:t>
      </w:r>
      <w:r w:rsidRPr="00B87DBE">
        <w:rPr>
          <w:bCs/>
          <w:sz w:val="24"/>
          <w:szCs w:val="24"/>
        </w:rPr>
        <w:t xml:space="preserve"> perfaz </w:t>
      </w:r>
      <w:r w:rsidRPr="00BC290A">
        <w:rPr>
          <w:bCs/>
          <w:sz w:val="24"/>
          <w:szCs w:val="24"/>
        </w:rPr>
        <w:t>R$246.035,85 (Duzentos e quarenta e seis mil, trinta e cinco reais e oitenta e cinco centavos)</w:t>
      </w:r>
      <w:r w:rsidRPr="00B87DBE">
        <w:rPr>
          <w:bCs/>
          <w:sz w:val="24"/>
          <w:szCs w:val="24"/>
        </w:rPr>
        <w:t>.</w:t>
      </w:r>
    </w:p>
    <w:p w14:paraId="2A262CA3" w14:textId="77777777" w:rsidR="002761CC" w:rsidRPr="00767B9A" w:rsidRDefault="002761CC" w:rsidP="0080262E">
      <w:pPr>
        <w:jc w:val="both"/>
        <w:rPr>
          <w:b/>
          <w:sz w:val="24"/>
          <w:szCs w:val="24"/>
        </w:rPr>
      </w:pPr>
    </w:p>
    <w:p w14:paraId="7D14338C" w14:textId="72DD2D77" w:rsidR="0080262E" w:rsidRPr="00767B9A" w:rsidRDefault="0080262E" w:rsidP="0080262E">
      <w:pPr>
        <w:jc w:val="both"/>
        <w:rPr>
          <w:b/>
          <w:sz w:val="24"/>
          <w:szCs w:val="24"/>
        </w:rPr>
      </w:pPr>
      <w:r w:rsidRPr="00767B9A">
        <w:rPr>
          <w:b/>
          <w:sz w:val="24"/>
          <w:szCs w:val="24"/>
        </w:rPr>
        <w:t>7. DESCRIÇÃO DA SOLUÇÃO COMO UM TODO</w:t>
      </w:r>
    </w:p>
    <w:p w14:paraId="62EF65E9" w14:textId="77777777" w:rsidR="0073453B" w:rsidRPr="00767B9A" w:rsidRDefault="0073453B" w:rsidP="0073453B">
      <w:pPr>
        <w:jc w:val="both"/>
        <w:rPr>
          <w:b/>
          <w:sz w:val="24"/>
          <w:szCs w:val="24"/>
        </w:rPr>
      </w:pPr>
    </w:p>
    <w:p w14:paraId="20464D05" w14:textId="77777777" w:rsidR="00BA41BE" w:rsidRPr="00BA41BE" w:rsidRDefault="00BA41BE" w:rsidP="00BA41BE">
      <w:pPr>
        <w:jc w:val="both"/>
        <w:rPr>
          <w:sz w:val="24"/>
          <w:szCs w:val="24"/>
        </w:rPr>
      </w:pPr>
      <w:r w:rsidRPr="00BA41BE">
        <w:rPr>
          <w:sz w:val="24"/>
          <w:szCs w:val="24"/>
        </w:rPr>
        <w:t xml:space="preserve">A solução proposta consiste na </w:t>
      </w:r>
      <w:r w:rsidRPr="00BA41BE">
        <w:rPr>
          <w:b/>
          <w:bCs/>
          <w:sz w:val="24"/>
          <w:szCs w:val="24"/>
        </w:rPr>
        <w:t>aquisição de módulo didático/laboratorial para estudos de evaporação, concentração e cristalização contínua de soluções</w:t>
      </w:r>
      <w:r w:rsidRPr="00BA41BE">
        <w:rPr>
          <w:sz w:val="24"/>
          <w:szCs w:val="24"/>
        </w:rPr>
        <w:t xml:space="preserve"> e </w:t>
      </w:r>
      <w:r w:rsidRPr="00BA41BE">
        <w:rPr>
          <w:b/>
          <w:bCs/>
          <w:sz w:val="24"/>
          <w:szCs w:val="24"/>
        </w:rPr>
        <w:t>módulo didático/laboratorial para estudos de transferência de calor em trocador de calor de tubos concêntricos</w:t>
      </w:r>
      <w:r w:rsidRPr="00BA41BE">
        <w:rPr>
          <w:sz w:val="24"/>
          <w:szCs w:val="24"/>
        </w:rPr>
        <w:t>, destinados ao desenvolvimento de atividades de ensino, pesquisa, extensão e práticas laboratoriais da Fundação Indaiatubana de Educação e Cultura – FIEC.</w:t>
      </w:r>
    </w:p>
    <w:p w14:paraId="4405737C" w14:textId="77777777" w:rsidR="00BA41BE" w:rsidRPr="00BA41BE" w:rsidRDefault="00BA41BE" w:rsidP="00BA41BE">
      <w:pPr>
        <w:jc w:val="both"/>
        <w:rPr>
          <w:sz w:val="24"/>
          <w:szCs w:val="24"/>
        </w:rPr>
      </w:pPr>
      <w:r w:rsidRPr="00BA41BE">
        <w:rPr>
          <w:sz w:val="24"/>
          <w:szCs w:val="24"/>
        </w:rPr>
        <w:t>A solução contempla o fornecimento de equipamentos didáticos completos, novos e sem uso anterior, desenvolvidos para aplicação em atividades relacionadas às áreas de operações unitárias, fenômenos de transporte, processos térmicos e processos industriais, permitindo a realização de experimentos, análises e estudos práticos aplicados.</w:t>
      </w:r>
    </w:p>
    <w:p w14:paraId="202C3E81" w14:textId="77777777" w:rsidR="00BA41BE" w:rsidRPr="00BA41BE" w:rsidRDefault="00BA41BE" w:rsidP="00BA41BE">
      <w:pPr>
        <w:jc w:val="both"/>
        <w:rPr>
          <w:sz w:val="24"/>
          <w:szCs w:val="24"/>
        </w:rPr>
      </w:pPr>
      <w:r w:rsidRPr="00BA41BE">
        <w:rPr>
          <w:sz w:val="24"/>
          <w:szCs w:val="24"/>
        </w:rPr>
        <w:t>A composição da solução deverá contemplar:</w:t>
      </w:r>
    </w:p>
    <w:p w14:paraId="5C66A843" w14:textId="77777777" w:rsidR="00BA41BE" w:rsidRPr="00BA41BE" w:rsidRDefault="00BA41BE" w:rsidP="00BA41BE">
      <w:pPr>
        <w:numPr>
          <w:ilvl w:val="0"/>
          <w:numId w:val="45"/>
        </w:numPr>
        <w:jc w:val="both"/>
        <w:rPr>
          <w:sz w:val="24"/>
          <w:szCs w:val="24"/>
        </w:rPr>
      </w:pPr>
      <w:r w:rsidRPr="00BA41BE">
        <w:rPr>
          <w:sz w:val="24"/>
          <w:szCs w:val="24"/>
        </w:rPr>
        <w:t xml:space="preserve">módulos laboratoriais completos e aptos para operação; </w:t>
      </w:r>
    </w:p>
    <w:p w14:paraId="69520487" w14:textId="77777777" w:rsidR="00BA41BE" w:rsidRPr="00BA41BE" w:rsidRDefault="00BA41BE" w:rsidP="00BA41BE">
      <w:pPr>
        <w:numPr>
          <w:ilvl w:val="0"/>
          <w:numId w:val="45"/>
        </w:numPr>
        <w:jc w:val="both"/>
        <w:rPr>
          <w:sz w:val="24"/>
          <w:szCs w:val="24"/>
        </w:rPr>
      </w:pPr>
      <w:r w:rsidRPr="00BA41BE">
        <w:rPr>
          <w:sz w:val="24"/>
          <w:szCs w:val="24"/>
        </w:rPr>
        <w:t xml:space="preserve">estrutura física, componentes hidráulicos, térmicos e de instrumentação necessários ao funcionamento; </w:t>
      </w:r>
    </w:p>
    <w:p w14:paraId="0A84A85B" w14:textId="77777777" w:rsidR="00BA41BE" w:rsidRPr="00BA41BE" w:rsidRDefault="00BA41BE" w:rsidP="00BA41BE">
      <w:pPr>
        <w:numPr>
          <w:ilvl w:val="0"/>
          <w:numId w:val="45"/>
        </w:numPr>
        <w:jc w:val="both"/>
        <w:rPr>
          <w:sz w:val="24"/>
          <w:szCs w:val="24"/>
        </w:rPr>
      </w:pPr>
      <w:r w:rsidRPr="00BA41BE">
        <w:rPr>
          <w:sz w:val="24"/>
          <w:szCs w:val="24"/>
        </w:rPr>
        <w:t xml:space="preserve">sensores, indicadores e dispositivos de medição aplicáveis; </w:t>
      </w:r>
    </w:p>
    <w:p w14:paraId="1E3B6175" w14:textId="77777777" w:rsidR="00BA41BE" w:rsidRPr="00BA41BE" w:rsidRDefault="00BA41BE" w:rsidP="00BA41BE">
      <w:pPr>
        <w:numPr>
          <w:ilvl w:val="0"/>
          <w:numId w:val="45"/>
        </w:numPr>
        <w:jc w:val="both"/>
        <w:rPr>
          <w:sz w:val="24"/>
          <w:szCs w:val="24"/>
        </w:rPr>
      </w:pPr>
      <w:r w:rsidRPr="00BA41BE">
        <w:rPr>
          <w:sz w:val="24"/>
          <w:szCs w:val="24"/>
        </w:rPr>
        <w:t xml:space="preserve">acessórios, conexões e componentes necessários ao pleno funcionamento; </w:t>
      </w:r>
    </w:p>
    <w:p w14:paraId="67169A65" w14:textId="77777777" w:rsidR="00BA41BE" w:rsidRPr="00BA41BE" w:rsidRDefault="00BA41BE" w:rsidP="00BA41BE">
      <w:pPr>
        <w:numPr>
          <w:ilvl w:val="0"/>
          <w:numId w:val="45"/>
        </w:numPr>
        <w:jc w:val="both"/>
        <w:rPr>
          <w:sz w:val="24"/>
          <w:szCs w:val="24"/>
        </w:rPr>
      </w:pPr>
      <w:r w:rsidRPr="00BA41BE">
        <w:rPr>
          <w:sz w:val="24"/>
          <w:szCs w:val="24"/>
        </w:rPr>
        <w:t xml:space="preserve">manuais, documentação técnica e orientações operacionais; </w:t>
      </w:r>
    </w:p>
    <w:p w14:paraId="692E0D2D" w14:textId="77777777" w:rsidR="00BA41BE" w:rsidRPr="00BA41BE" w:rsidRDefault="00BA41BE" w:rsidP="00BA41BE">
      <w:pPr>
        <w:numPr>
          <w:ilvl w:val="0"/>
          <w:numId w:val="45"/>
        </w:numPr>
        <w:jc w:val="both"/>
        <w:rPr>
          <w:sz w:val="24"/>
          <w:szCs w:val="24"/>
        </w:rPr>
      </w:pPr>
      <w:r w:rsidRPr="00BA41BE">
        <w:rPr>
          <w:sz w:val="24"/>
          <w:szCs w:val="24"/>
        </w:rPr>
        <w:t xml:space="preserve">instalação, configuração e treinamento operacional, quando aplicável; </w:t>
      </w:r>
    </w:p>
    <w:p w14:paraId="26BC5430" w14:textId="77777777" w:rsidR="00BA41BE" w:rsidRPr="00BA41BE" w:rsidRDefault="00BA41BE" w:rsidP="00BA41BE">
      <w:pPr>
        <w:numPr>
          <w:ilvl w:val="0"/>
          <w:numId w:val="45"/>
        </w:numPr>
        <w:jc w:val="both"/>
        <w:rPr>
          <w:sz w:val="24"/>
          <w:szCs w:val="24"/>
        </w:rPr>
      </w:pPr>
      <w:r w:rsidRPr="00BA41BE">
        <w:rPr>
          <w:sz w:val="24"/>
          <w:szCs w:val="24"/>
        </w:rPr>
        <w:t xml:space="preserve">garantia e suporte técnico. </w:t>
      </w:r>
    </w:p>
    <w:p w14:paraId="21F66AF0" w14:textId="77777777" w:rsidR="00BA41BE" w:rsidRPr="00BA41BE" w:rsidRDefault="00BA41BE" w:rsidP="00BA41BE">
      <w:pPr>
        <w:jc w:val="both"/>
        <w:rPr>
          <w:sz w:val="24"/>
          <w:szCs w:val="24"/>
        </w:rPr>
      </w:pPr>
      <w:r w:rsidRPr="00BA41BE">
        <w:rPr>
          <w:sz w:val="24"/>
          <w:szCs w:val="24"/>
        </w:rPr>
        <w:t xml:space="preserve">O módulo de </w:t>
      </w:r>
      <w:r w:rsidRPr="00BA41BE">
        <w:rPr>
          <w:b/>
          <w:bCs/>
          <w:sz w:val="24"/>
          <w:szCs w:val="24"/>
        </w:rPr>
        <w:t>evaporação, concentração e cristalização contínua</w:t>
      </w:r>
      <w:r w:rsidRPr="00BA41BE">
        <w:rPr>
          <w:sz w:val="24"/>
          <w:szCs w:val="24"/>
        </w:rPr>
        <w:t xml:space="preserve"> permitirá estudos relacionados aos processos de separação, concentração de soluções, mudanças de fase e obtenção de cristais, possibilitando análise de parâmetros operacionais e compreensão prática de processos industriais.</w:t>
      </w:r>
    </w:p>
    <w:p w14:paraId="05714731" w14:textId="77777777" w:rsidR="00BA41BE" w:rsidRPr="00BA41BE" w:rsidRDefault="00BA41BE" w:rsidP="00BA41BE">
      <w:pPr>
        <w:jc w:val="both"/>
        <w:rPr>
          <w:sz w:val="24"/>
          <w:szCs w:val="24"/>
        </w:rPr>
      </w:pPr>
      <w:r w:rsidRPr="00BA41BE">
        <w:rPr>
          <w:sz w:val="24"/>
          <w:szCs w:val="24"/>
        </w:rPr>
        <w:t xml:space="preserve">O módulo de </w:t>
      </w:r>
      <w:r w:rsidRPr="00BA41BE">
        <w:rPr>
          <w:b/>
          <w:bCs/>
          <w:sz w:val="24"/>
          <w:szCs w:val="24"/>
        </w:rPr>
        <w:t>transferência de calor em trocador de calor de tubos concêntricos</w:t>
      </w:r>
      <w:r w:rsidRPr="00BA41BE">
        <w:rPr>
          <w:sz w:val="24"/>
          <w:szCs w:val="24"/>
        </w:rPr>
        <w:t xml:space="preserve"> permitirá estudos de mecanismos de transferência térmica, análise de desempenho, coeficientes de troca térmica, balanços energéticos e avaliação de variáveis operacionais.</w:t>
      </w:r>
    </w:p>
    <w:p w14:paraId="65C4D9A5" w14:textId="77777777" w:rsidR="00BA41BE" w:rsidRPr="00BA41BE" w:rsidRDefault="00BA41BE" w:rsidP="00BA41BE">
      <w:pPr>
        <w:jc w:val="both"/>
        <w:rPr>
          <w:sz w:val="24"/>
          <w:szCs w:val="24"/>
        </w:rPr>
      </w:pPr>
      <w:r w:rsidRPr="00BA41BE">
        <w:rPr>
          <w:sz w:val="24"/>
          <w:szCs w:val="24"/>
        </w:rPr>
        <w:t>A solução foi definida considerando critérios de aplicabilidade didática, utilização compartilhada entre diferentes cursos, durabilidade, segurança operacional e adequação às necessidades acadêmicas institucionais, proporcionando maior integração entre teoria e prática, atualização tecnológica dos laboratórios e fortalecimento da formação profissional dos estudantes.</w:t>
      </w:r>
    </w:p>
    <w:p w14:paraId="252CCD69" w14:textId="77777777" w:rsidR="006E47AF" w:rsidRPr="00767B9A" w:rsidRDefault="006E47AF" w:rsidP="006E47AF">
      <w:pPr>
        <w:jc w:val="both"/>
        <w:rPr>
          <w:sz w:val="24"/>
          <w:szCs w:val="24"/>
        </w:rPr>
      </w:pPr>
    </w:p>
    <w:p w14:paraId="354826DE" w14:textId="55864ED6" w:rsidR="0080262E" w:rsidRPr="00767B9A" w:rsidRDefault="004E25B7" w:rsidP="00B72D77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8</w:t>
      </w:r>
      <w:r w:rsidR="0080262E" w:rsidRPr="00767B9A">
        <w:rPr>
          <w:b/>
          <w:sz w:val="24"/>
          <w:szCs w:val="24"/>
        </w:rPr>
        <w:t>. DEMONSTRATIVO DOS RESULTADOS PRETENDIDOS EM TERMOS DE ECONOMICIDADE E MELHOR APROVEITAMENTO DOS RECURSOS HUMANOS</w:t>
      </w:r>
    </w:p>
    <w:p w14:paraId="2C07E393" w14:textId="77777777" w:rsidR="0080262E" w:rsidRPr="00767B9A" w:rsidRDefault="0080262E" w:rsidP="0080262E">
      <w:pPr>
        <w:pStyle w:val="Corpodetexto"/>
        <w:ind w:right="113"/>
        <w:jc w:val="both"/>
        <w:rPr>
          <w:b/>
          <w:i/>
          <w:sz w:val="24"/>
          <w:szCs w:val="24"/>
        </w:rPr>
      </w:pPr>
    </w:p>
    <w:p w14:paraId="62F1872B" w14:textId="77777777" w:rsidR="00BA41BE" w:rsidRPr="00BA41BE" w:rsidRDefault="00BA41BE" w:rsidP="00BA41BE">
      <w:pPr>
        <w:pStyle w:val="Corpodetexto"/>
        <w:ind w:right="113"/>
        <w:jc w:val="both"/>
        <w:rPr>
          <w:bCs/>
          <w:iCs/>
          <w:sz w:val="24"/>
          <w:szCs w:val="24"/>
        </w:rPr>
      </w:pPr>
      <w:r w:rsidRPr="00BA41BE">
        <w:rPr>
          <w:bCs/>
          <w:iCs/>
          <w:sz w:val="24"/>
          <w:szCs w:val="24"/>
        </w:rPr>
        <w:t>A contratação pretendida visa proporcionar ganhos institucionais relacionados à melhoria da infraestrutura laboratorial, aumento da eficiência operacional e otimização dos recursos humanos e materiais disponíveis na Fundação Indaiatubana de Educação e Cultura – FIEC.</w:t>
      </w:r>
    </w:p>
    <w:p w14:paraId="66DB5855" w14:textId="77777777" w:rsidR="00BA41BE" w:rsidRPr="00BA41BE" w:rsidRDefault="00BA41BE" w:rsidP="00BA41BE">
      <w:pPr>
        <w:pStyle w:val="Corpodetexto"/>
        <w:ind w:right="113"/>
        <w:jc w:val="both"/>
        <w:rPr>
          <w:bCs/>
          <w:iCs/>
          <w:sz w:val="24"/>
          <w:szCs w:val="24"/>
        </w:rPr>
      </w:pPr>
      <w:r w:rsidRPr="00BA41BE">
        <w:rPr>
          <w:bCs/>
          <w:iCs/>
          <w:sz w:val="24"/>
          <w:szCs w:val="24"/>
        </w:rPr>
        <w:t xml:space="preserve">A aquisição de </w:t>
      </w:r>
      <w:r w:rsidRPr="00BA41BE">
        <w:rPr>
          <w:b/>
          <w:bCs/>
          <w:iCs/>
          <w:sz w:val="24"/>
          <w:szCs w:val="24"/>
        </w:rPr>
        <w:t>módulo didático/laboratorial para estudos de evaporação, concentração e cristalização contínua de soluções</w:t>
      </w:r>
      <w:r w:rsidRPr="00BA41BE">
        <w:rPr>
          <w:bCs/>
          <w:iCs/>
          <w:sz w:val="24"/>
          <w:szCs w:val="24"/>
        </w:rPr>
        <w:t xml:space="preserve"> e </w:t>
      </w:r>
      <w:r w:rsidRPr="00BA41BE">
        <w:rPr>
          <w:b/>
          <w:bCs/>
          <w:iCs/>
          <w:sz w:val="24"/>
          <w:szCs w:val="24"/>
        </w:rPr>
        <w:t>módulo didático/laboratorial para estudos de transferência de calor em trocador de calor de tubos concêntricos</w:t>
      </w:r>
      <w:r w:rsidRPr="00BA41BE">
        <w:rPr>
          <w:bCs/>
          <w:iCs/>
          <w:sz w:val="24"/>
          <w:szCs w:val="24"/>
        </w:rPr>
        <w:t xml:space="preserve"> permitirá ampliar a capacidade de realização de atividades práticas, pesquisas aplicadas e projetos acadêmicos, favorecendo a utilização compartilhada entre diferentes cursos e disciplinas.</w:t>
      </w:r>
    </w:p>
    <w:p w14:paraId="07D89B4F" w14:textId="77777777" w:rsidR="00BA41BE" w:rsidRPr="00BA41BE" w:rsidRDefault="00BA41BE" w:rsidP="00BA41BE">
      <w:pPr>
        <w:pStyle w:val="Corpodetexto"/>
        <w:ind w:right="113"/>
        <w:jc w:val="both"/>
        <w:rPr>
          <w:bCs/>
          <w:iCs/>
          <w:sz w:val="24"/>
          <w:szCs w:val="24"/>
        </w:rPr>
      </w:pPr>
      <w:r w:rsidRPr="00BA41BE">
        <w:rPr>
          <w:bCs/>
          <w:iCs/>
          <w:sz w:val="24"/>
          <w:szCs w:val="24"/>
        </w:rPr>
        <w:t>Sob o aspecto da economicidade, espera-se:</w:t>
      </w:r>
    </w:p>
    <w:p w14:paraId="1BCAE4CB" w14:textId="77777777" w:rsidR="00BA41BE" w:rsidRPr="00BA41BE" w:rsidRDefault="00BA41BE" w:rsidP="00BA41BE">
      <w:pPr>
        <w:pStyle w:val="Corpodetexto"/>
        <w:numPr>
          <w:ilvl w:val="0"/>
          <w:numId w:val="46"/>
        </w:numPr>
        <w:ind w:right="113"/>
        <w:jc w:val="both"/>
        <w:rPr>
          <w:bCs/>
          <w:iCs/>
          <w:sz w:val="24"/>
          <w:szCs w:val="24"/>
        </w:rPr>
      </w:pPr>
      <w:r w:rsidRPr="00BA41BE">
        <w:rPr>
          <w:bCs/>
          <w:iCs/>
          <w:sz w:val="24"/>
          <w:szCs w:val="24"/>
        </w:rPr>
        <w:t xml:space="preserve">melhor aproveitamento da infraestrutura laboratorial existente; </w:t>
      </w:r>
    </w:p>
    <w:p w14:paraId="51B7F0F9" w14:textId="77777777" w:rsidR="00BA41BE" w:rsidRPr="00BA41BE" w:rsidRDefault="00BA41BE" w:rsidP="00BA41BE">
      <w:pPr>
        <w:pStyle w:val="Corpodetexto"/>
        <w:numPr>
          <w:ilvl w:val="0"/>
          <w:numId w:val="46"/>
        </w:numPr>
        <w:ind w:right="113"/>
        <w:jc w:val="both"/>
        <w:rPr>
          <w:bCs/>
          <w:iCs/>
          <w:sz w:val="24"/>
          <w:szCs w:val="24"/>
        </w:rPr>
      </w:pPr>
      <w:r w:rsidRPr="00BA41BE">
        <w:rPr>
          <w:bCs/>
          <w:iCs/>
          <w:sz w:val="24"/>
          <w:szCs w:val="24"/>
        </w:rPr>
        <w:t xml:space="preserve">redução da necessidade de utilização de equipamentos externos ou soluções alternativas para realização de práticas específicas; </w:t>
      </w:r>
    </w:p>
    <w:p w14:paraId="18A46743" w14:textId="77777777" w:rsidR="00BA41BE" w:rsidRPr="00BA41BE" w:rsidRDefault="00BA41BE" w:rsidP="00BA41BE">
      <w:pPr>
        <w:pStyle w:val="Corpodetexto"/>
        <w:numPr>
          <w:ilvl w:val="0"/>
          <w:numId w:val="46"/>
        </w:numPr>
        <w:ind w:right="113"/>
        <w:jc w:val="both"/>
        <w:rPr>
          <w:bCs/>
          <w:iCs/>
          <w:sz w:val="24"/>
          <w:szCs w:val="24"/>
        </w:rPr>
      </w:pPr>
      <w:r w:rsidRPr="00BA41BE">
        <w:rPr>
          <w:bCs/>
          <w:iCs/>
          <w:sz w:val="24"/>
          <w:szCs w:val="24"/>
        </w:rPr>
        <w:t xml:space="preserve">otimização do uso dos recursos institucionais mediante utilização compartilhada dos módulos entre diferentes cursos; </w:t>
      </w:r>
    </w:p>
    <w:p w14:paraId="761A30E8" w14:textId="77777777" w:rsidR="00BA41BE" w:rsidRPr="00BA41BE" w:rsidRDefault="00BA41BE" w:rsidP="00BA41BE">
      <w:pPr>
        <w:pStyle w:val="Corpodetexto"/>
        <w:numPr>
          <w:ilvl w:val="0"/>
          <w:numId w:val="46"/>
        </w:numPr>
        <w:ind w:right="113"/>
        <w:jc w:val="both"/>
        <w:rPr>
          <w:bCs/>
          <w:iCs/>
          <w:sz w:val="24"/>
          <w:szCs w:val="24"/>
        </w:rPr>
      </w:pPr>
      <w:r w:rsidRPr="00BA41BE">
        <w:rPr>
          <w:bCs/>
          <w:iCs/>
          <w:sz w:val="24"/>
          <w:szCs w:val="24"/>
        </w:rPr>
        <w:t xml:space="preserve">diminuição de custos indiretos associados à limitação de práticas experimentais e necessidade de adaptações laboratoriais; </w:t>
      </w:r>
    </w:p>
    <w:p w14:paraId="65D31DA1" w14:textId="77777777" w:rsidR="00BA41BE" w:rsidRPr="00BA41BE" w:rsidRDefault="00BA41BE" w:rsidP="00BA41BE">
      <w:pPr>
        <w:pStyle w:val="Corpodetexto"/>
        <w:numPr>
          <w:ilvl w:val="0"/>
          <w:numId w:val="46"/>
        </w:numPr>
        <w:ind w:right="113"/>
        <w:jc w:val="both"/>
        <w:rPr>
          <w:bCs/>
          <w:iCs/>
          <w:sz w:val="24"/>
          <w:szCs w:val="24"/>
        </w:rPr>
      </w:pPr>
      <w:r w:rsidRPr="00BA41BE">
        <w:rPr>
          <w:bCs/>
          <w:iCs/>
          <w:sz w:val="24"/>
          <w:szCs w:val="24"/>
        </w:rPr>
        <w:t xml:space="preserve">ampliação da vida útil dos recursos laboratoriais por meio de equipamentos desenvolvidos especificamente para fins didáticos. </w:t>
      </w:r>
    </w:p>
    <w:p w14:paraId="6F24924F" w14:textId="77777777" w:rsidR="00BA41BE" w:rsidRPr="00BA41BE" w:rsidRDefault="00BA41BE" w:rsidP="00BA41BE">
      <w:pPr>
        <w:pStyle w:val="Corpodetexto"/>
        <w:ind w:right="113"/>
        <w:jc w:val="both"/>
        <w:rPr>
          <w:bCs/>
          <w:iCs/>
          <w:sz w:val="24"/>
          <w:szCs w:val="24"/>
        </w:rPr>
      </w:pPr>
      <w:r w:rsidRPr="00BA41BE">
        <w:rPr>
          <w:bCs/>
          <w:iCs/>
          <w:sz w:val="24"/>
          <w:szCs w:val="24"/>
        </w:rPr>
        <w:t>Em relação ao melhor aproveitamento dos recursos humanos, a contratação permitirá:</w:t>
      </w:r>
    </w:p>
    <w:p w14:paraId="690DE552" w14:textId="77777777" w:rsidR="00BA41BE" w:rsidRPr="00BA41BE" w:rsidRDefault="00BA41BE" w:rsidP="00BA41BE">
      <w:pPr>
        <w:pStyle w:val="Corpodetexto"/>
        <w:numPr>
          <w:ilvl w:val="0"/>
          <w:numId w:val="47"/>
        </w:numPr>
        <w:ind w:right="113"/>
        <w:jc w:val="both"/>
        <w:rPr>
          <w:bCs/>
          <w:iCs/>
          <w:sz w:val="24"/>
          <w:szCs w:val="24"/>
        </w:rPr>
      </w:pPr>
      <w:r w:rsidRPr="00BA41BE">
        <w:rPr>
          <w:bCs/>
          <w:iCs/>
          <w:sz w:val="24"/>
          <w:szCs w:val="24"/>
        </w:rPr>
        <w:t xml:space="preserve">otimização das atividades desenvolvidas por docentes e técnicos laboratoriais; </w:t>
      </w:r>
    </w:p>
    <w:p w14:paraId="5523681C" w14:textId="77777777" w:rsidR="00BA41BE" w:rsidRPr="00BA41BE" w:rsidRDefault="00BA41BE" w:rsidP="00BA41BE">
      <w:pPr>
        <w:pStyle w:val="Corpodetexto"/>
        <w:numPr>
          <w:ilvl w:val="0"/>
          <w:numId w:val="47"/>
        </w:numPr>
        <w:ind w:right="113"/>
        <w:jc w:val="both"/>
        <w:rPr>
          <w:bCs/>
          <w:iCs/>
          <w:sz w:val="24"/>
          <w:szCs w:val="24"/>
        </w:rPr>
      </w:pPr>
      <w:r w:rsidRPr="00BA41BE">
        <w:rPr>
          <w:bCs/>
          <w:iCs/>
          <w:sz w:val="24"/>
          <w:szCs w:val="24"/>
        </w:rPr>
        <w:t xml:space="preserve">melhoria no planejamento e execução das aulas práticas; </w:t>
      </w:r>
    </w:p>
    <w:p w14:paraId="4A5DD489" w14:textId="77777777" w:rsidR="00BA41BE" w:rsidRPr="00BA41BE" w:rsidRDefault="00BA41BE" w:rsidP="00BA41BE">
      <w:pPr>
        <w:pStyle w:val="Corpodetexto"/>
        <w:numPr>
          <w:ilvl w:val="0"/>
          <w:numId w:val="47"/>
        </w:numPr>
        <w:ind w:right="113"/>
        <w:jc w:val="both"/>
        <w:rPr>
          <w:bCs/>
          <w:iCs/>
          <w:sz w:val="24"/>
          <w:szCs w:val="24"/>
        </w:rPr>
      </w:pPr>
      <w:r w:rsidRPr="00BA41BE">
        <w:rPr>
          <w:bCs/>
          <w:iCs/>
          <w:sz w:val="24"/>
          <w:szCs w:val="24"/>
        </w:rPr>
        <w:t xml:space="preserve">ampliação da quantidade e qualidade das atividades experimentais desenvolvidas; </w:t>
      </w:r>
    </w:p>
    <w:p w14:paraId="0CAF67DC" w14:textId="77777777" w:rsidR="00BA41BE" w:rsidRPr="00BA41BE" w:rsidRDefault="00BA41BE" w:rsidP="00BA41BE">
      <w:pPr>
        <w:pStyle w:val="Corpodetexto"/>
        <w:numPr>
          <w:ilvl w:val="0"/>
          <w:numId w:val="47"/>
        </w:numPr>
        <w:ind w:right="113"/>
        <w:jc w:val="both"/>
        <w:rPr>
          <w:bCs/>
          <w:iCs/>
          <w:sz w:val="24"/>
          <w:szCs w:val="24"/>
        </w:rPr>
      </w:pPr>
      <w:r w:rsidRPr="00BA41BE">
        <w:rPr>
          <w:bCs/>
          <w:iCs/>
          <w:sz w:val="24"/>
          <w:szCs w:val="24"/>
        </w:rPr>
        <w:t xml:space="preserve">maior autonomia dos estudantes durante realização das práticas; </w:t>
      </w:r>
    </w:p>
    <w:p w14:paraId="40301F77" w14:textId="77777777" w:rsidR="00BA41BE" w:rsidRPr="00BA41BE" w:rsidRDefault="00BA41BE" w:rsidP="00BA41BE">
      <w:pPr>
        <w:pStyle w:val="Corpodetexto"/>
        <w:numPr>
          <w:ilvl w:val="0"/>
          <w:numId w:val="47"/>
        </w:numPr>
        <w:ind w:right="113"/>
        <w:jc w:val="both"/>
        <w:rPr>
          <w:bCs/>
          <w:iCs/>
          <w:sz w:val="24"/>
          <w:szCs w:val="24"/>
        </w:rPr>
      </w:pPr>
      <w:r w:rsidRPr="00BA41BE">
        <w:rPr>
          <w:bCs/>
          <w:iCs/>
          <w:sz w:val="24"/>
          <w:szCs w:val="24"/>
        </w:rPr>
        <w:t xml:space="preserve">fortalecimento de atividades multidisciplinares, projetos integradores, pesquisa e extensão. </w:t>
      </w:r>
    </w:p>
    <w:p w14:paraId="1133E915" w14:textId="77777777" w:rsidR="00BA41BE" w:rsidRPr="00BA41BE" w:rsidRDefault="00BA41BE" w:rsidP="00BA41BE">
      <w:pPr>
        <w:pStyle w:val="Corpodetexto"/>
        <w:ind w:right="113"/>
        <w:jc w:val="both"/>
        <w:rPr>
          <w:bCs/>
          <w:iCs/>
          <w:sz w:val="24"/>
          <w:szCs w:val="24"/>
        </w:rPr>
      </w:pPr>
      <w:r w:rsidRPr="00BA41BE">
        <w:rPr>
          <w:bCs/>
          <w:iCs/>
          <w:sz w:val="24"/>
          <w:szCs w:val="24"/>
        </w:rPr>
        <w:t>Os equipamentos possuem caráter multidisciplinar e poderão atender simultaneamente diferentes cursos e componentes curriculares, promovendo racionalização dos recursos públicos investidos e fortalecimento do processo de ensino-aprendizagem.</w:t>
      </w:r>
    </w:p>
    <w:p w14:paraId="0F817DBC" w14:textId="77777777" w:rsidR="00BA41BE" w:rsidRPr="00BA41BE" w:rsidRDefault="00BA41BE" w:rsidP="00BA41BE">
      <w:pPr>
        <w:pStyle w:val="Corpodetexto"/>
        <w:ind w:right="113"/>
        <w:jc w:val="both"/>
        <w:rPr>
          <w:bCs/>
          <w:iCs/>
          <w:sz w:val="24"/>
          <w:szCs w:val="24"/>
        </w:rPr>
      </w:pPr>
      <w:r w:rsidRPr="00BA41BE">
        <w:rPr>
          <w:bCs/>
          <w:iCs/>
          <w:sz w:val="24"/>
          <w:szCs w:val="24"/>
        </w:rPr>
        <w:t>Dessa forma, os resultados pretendidos contemplam ganhos em eficiência, qualidade, produtividade e melhor utilização dos recursos institucionais, atendendo aos princípios da economicidade, eficiência administrativa e interesse público.</w:t>
      </w:r>
    </w:p>
    <w:p w14:paraId="32824BEB" w14:textId="5F78CD8E" w:rsidR="0060328B" w:rsidRDefault="0060328B" w:rsidP="0080262E">
      <w:pPr>
        <w:pStyle w:val="Corpodetexto"/>
        <w:ind w:right="113"/>
        <w:jc w:val="both"/>
        <w:rPr>
          <w:bCs/>
          <w:i/>
          <w:sz w:val="24"/>
          <w:szCs w:val="24"/>
        </w:rPr>
      </w:pPr>
    </w:p>
    <w:p w14:paraId="21A439EA" w14:textId="3C3BDC22" w:rsidR="0080262E" w:rsidRPr="00767B9A" w:rsidRDefault="004E25B7" w:rsidP="00B72D77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80262E" w:rsidRPr="00767B9A">
        <w:rPr>
          <w:b/>
          <w:sz w:val="24"/>
          <w:szCs w:val="24"/>
        </w:rPr>
        <w:t>. PROVIDÊNCIAS A SEREM ADOTADAS PELA ADMINISTRAÇÃO PREVIAMENTE À CELEBRAÇÃO DO CONTRATO</w:t>
      </w:r>
    </w:p>
    <w:p w14:paraId="65F627E1" w14:textId="77777777" w:rsidR="009D6959" w:rsidRDefault="009D6959" w:rsidP="009D6959">
      <w:pPr>
        <w:pStyle w:val="Corpodetexto"/>
        <w:ind w:right="113"/>
        <w:jc w:val="both"/>
        <w:rPr>
          <w:b/>
          <w:sz w:val="24"/>
          <w:szCs w:val="24"/>
        </w:rPr>
      </w:pPr>
    </w:p>
    <w:p w14:paraId="7B8782A5" w14:textId="2605B284" w:rsidR="005A278A" w:rsidRPr="00837959" w:rsidRDefault="005A278A" w:rsidP="009D6959">
      <w:pPr>
        <w:pStyle w:val="Corpodetexto"/>
        <w:ind w:right="113"/>
        <w:jc w:val="both"/>
        <w:rPr>
          <w:bCs/>
          <w:sz w:val="24"/>
          <w:szCs w:val="24"/>
        </w:rPr>
      </w:pPr>
      <w:r w:rsidRPr="00837959">
        <w:rPr>
          <w:bCs/>
          <w:sz w:val="24"/>
          <w:szCs w:val="24"/>
        </w:rPr>
        <w:t xml:space="preserve">Não há providências </w:t>
      </w:r>
      <w:r w:rsidR="009D6959">
        <w:rPr>
          <w:bCs/>
          <w:sz w:val="24"/>
          <w:szCs w:val="24"/>
        </w:rPr>
        <w:t xml:space="preserve">prévias </w:t>
      </w:r>
      <w:r w:rsidRPr="00837959">
        <w:rPr>
          <w:bCs/>
          <w:sz w:val="24"/>
          <w:szCs w:val="24"/>
        </w:rPr>
        <w:t>a serem adotadas.</w:t>
      </w:r>
    </w:p>
    <w:p w14:paraId="20D0A26E" w14:textId="77777777" w:rsidR="005A278A" w:rsidRPr="00767B9A" w:rsidRDefault="005A278A" w:rsidP="0080262E">
      <w:pPr>
        <w:jc w:val="both"/>
        <w:rPr>
          <w:bCs/>
          <w:sz w:val="24"/>
          <w:szCs w:val="24"/>
        </w:rPr>
      </w:pPr>
    </w:p>
    <w:p w14:paraId="47C7C4CF" w14:textId="33554D8B" w:rsidR="0080262E" w:rsidRPr="00767B9A" w:rsidRDefault="0080262E" w:rsidP="0080262E">
      <w:pPr>
        <w:jc w:val="both"/>
        <w:rPr>
          <w:b/>
          <w:sz w:val="24"/>
          <w:szCs w:val="24"/>
        </w:rPr>
      </w:pPr>
      <w:r w:rsidRPr="00767B9A">
        <w:rPr>
          <w:b/>
          <w:sz w:val="24"/>
          <w:szCs w:val="24"/>
        </w:rPr>
        <w:t>1</w:t>
      </w:r>
      <w:r w:rsidR="004E25B7">
        <w:rPr>
          <w:b/>
          <w:sz w:val="24"/>
          <w:szCs w:val="24"/>
        </w:rPr>
        <w:t>0</w:t>
      </w:r>
      <w:r w:rsidRPr="00767B9A">
        <w:rPr>
          <w:b/>
          <w:sz w:val="24"/>
          <w:szCs w:val="24"/>
        </w:rPr>
        <w:t>. CONTRATAÇÕES CORRELATAS/INTERDEPENDENTES</w:t>
      </w:r>
    </w:p>
    <w:p w14:paraId="086BF482" w14:textId="12CF96A6" w:rsidR="005A278A" w:rsidRDefault="005A278A" w:rsidP="0080262E">
      <w:pPr>
        <w:jc w:val="both"/>
        <w:rPr>
          <w:b/>
          <w:sz w:val="24"/>
          <w:szCs w:val="24"/>
        </w:rPr>
      </w:pPr>
    </w:p>
    <w:p w14:paraId="1359F924" w14:textId="2B3DE962" w:rsidR="0080262E" w:rsidRPr="007D76D5" w:rsidRDefault="004B242B" w:rsidP="009D6959">
      <w:pPr>
        <w:jc w:val="both"/>
        <w:rPr>
          <w:sz w:val="24"/>
          <w:szCs w:val="24"/>
        </w:rPr>
      </w:pPr>
      <w:r w:rsidRPr="007D76D5">
        <w:rPr>
          <w:sz w:val="24"/>
          <w:szCs w:val="24"/>
        </w:rPr>
        <w:t>Neste momento, não há contratações em planejamento ou em curso que sejam correlatas ou interdependentes ao objeto deste ETP.</w:t>
      </w:r>
    </w:p>
    <w:p w14:paraId="7DB7915F" w14:textId="77777777" w:rsidR="0080262E" w:rsidRPr="00767B9A" w:rsidRDefault="0080262E" w:rsidP="0080262E">
      <w:pPr>
        <w:jc w:val="both"/>
        <w:rPr>
          <w:sz w:val="24"/>
          <w:szCs w:val="24"/>
        </w:rPr>
      </w:pPr>
    </w:p>
    <w:p w14:paraId="79AA5295" w14:textId="77777777" w:rsidR="005A278A" w:rsidRPr="00767B9A" w:rsidRDefault="005A278A" w:rsidP="0080262E">
      <w:pPr>
        <w:jc w:val="both"/>
        <w:rPr>
          <w:b/>
          <w:sz w:val="24"/>
          <w:szCs w:val="24"/>
        </w:rPr>
      </w:pPr>
    </w:p>
    <w:p w14:paraId="696D9FDD" w14:textId="310D9F24" w:rsidR="0080262E" w:rsidRPr="00767B9A" w:rsidRDefault="0080262E" w:rsidP="0080262E">
      <w:pPr>
        <w:jc w:val="both"/>
        <w:rPr>
          <w:b/>
          <w:sz w:val="24"/>
          <w:szCs w:val="24"/>
        </w:rPr>
      </w:pPr>
      <w:r w:rsidRPr="00767B9A">
        <w:rPr>
          <w:b/>
          <w:sz w:val="24"/>
          <w:szCs w:val="24"/>
        </w:rPr>
        <w:lastRenderedPageBreak/>
        <w:t>1</w:t>
      </w:r>
      <w:r w:rsidR="004E25B7">
        <w:rPr>
          <w:b/>
          <w:sz w:val="24"/>
          <w:szCs w:val="24"/>
        </w:rPr>
        <w:t>1</w:t>
      </w:r>
      <w:r w:rsidRPr="00767B9A">
        <w:rPr>
          <w:b/>
          <w:sz w:val="24"/>
          <w:szCs w:val="24"/>
        </w:rPr>
        <w:t>. DESCRIÇÃO DE POSSÍVEIS IMPACTOS AMBIENTAIS</w:t>
      </w:r>
    </w:p>
    <w:p w14:paraId="2D9AC996" w14:textId="77777777" w:rsidR="0080262E" w:rsidRPr="00767B9A" w:rsidRDefault="0080262E" w:rsidP="0080262E">
      <w:pPr>
        <w:jc w:val="both"/>
        <w:rPr>
          <w:b/>
          <w:sz w:val="24"/>
          <w:szCs w:val="24"/>
        </w:rPr>
      </w:pPr>
    </w:p>
    <w:p w14:paraId="53F6CF43" w14:textId="77777777" w:rsidR="00BA41BE" w:rsidRPr="00BA41BE" w:rsidRDefault="00BA41BE" w:rsidP="009D6959">
      <w:pPr>
        <w:tabs>
          <w:tab w:val="left" w:pos="284"/>
        </w:tabs>
        <w:jc w:val="both"/>
        <w:rPr>
          <w:sz w:val="24"/>
          <w:szCs w:val="24"/>
        </w:rPr>
      </w:pPr>
      <w:r w:rsidRPr="00BA41BE">
        <w:rPr>
          <w:sz w:val="24"/>
          <w:szCs w:val="24"/>
        </w:rPr>
        <w:t xml:space="preserve">A aquisição de </w:t>
      </w:r>
      <w:r w:rsidRPr="00BA41BE">
        <w:rPr>
          <w:b/>
          <w:bCs/>
          <w:sz w:val="24"/>
          <w:szCs w:val="24"/>
        </w:rPr>
        <w:t>módulo didático/laboratorial para estudos de evaporação, concentração e cristalização contínua de soluções</w:t>
      </w:r>
      <w:r w:rsidRPr="00BA41BE">
        <w:rPr>
          <w:sz w:val="24"/>
          <w:szCs w:val="24"/>
        </w:rPr>
        <w:t xml:space="preserve"> e </w:t>
      </w:r>
      <w:r w:rsidRPr="00BA41BE">
        <w:rPr>
          <w:b/>
          <w:bCs/>
          <w:sz w:val="24"/>
          <w:szCs w:val="24"/>
        </w:rPr>
        <w:t>módulo didático/laboratorial para estudos de transferência de calor em trocador de calor de tubos concêntricos</w:t>
      </w:r>
      <w:r w:rsidRPr="00BA41BE">
        <w:rPr>
          <w:sz w:val="24"/>
          <w:szCs w:val="24"/>
        </w:rPr>
        <w:t xml:space="preserve"> apresenta baixo potencial de impacto ambiental direto, considerando tratar-se de equipamentos destinados a atividades acadêmicas, laboratoriais e de pesquisa. Entretanto, sua utilização pode gerar impactos ambientais indiretos relacionados ao consumo de recursos e à geração de resíduos decorrentes das atividades experimentais.</w:t>
      </w:r>
    </w:p>
    <w:p w14:paraId="3E7A11DC" w14:textId="77777777" w:rsidR="00BA41BE" w:rsidRPr="00BA41BE" w:rsidRDefault="00BA41BE" w:rsidP="009D6959">
      <w:pPr>
        <w:tabs>
          <w:tab w:val="left" w:pos="284"/>
        </w:tabs>
        <w:jc w:val="both"/>
        <w:rPr>
          <w:sz w:val="24"/>
          <w:szCs w:val="24"/>
        </w:rPr>
      </w:pPr>
      <w:r w:rsidRPr="00BA41BE">
        <w:rPr>
          <w:sz w:val="24"/>
          <w:szCs w:val="24"/>
        </w:rPr>
        <w:t>Entre os possíveis impactos ambientais associados ao uso dos equipamentos destacam-se:</w:t>
      </w:r>
    </w:p>
    <w:p w14:paraId="6C0BFA90" w14:textId="77777777" w:rsidR="00BA41BE" w:rsidRPr="00BA41BE" w:rsidRDefault="00BA41BE" w:rsidP="009D6959">
      <w:pPr>
        <w:numPr>
          <w:ilvl w:val="0"/>
          <w:numId w:val="48"/>
        </w:numPr>
        <w:tabs>
          <w:tab w:val="left" w:pos="284"/>
        </w:tabs>
        <w:ind w:left="0" w:firstLine="0"/>
        <w:jc w:val="both"/>
        <w:rPr>
          <w:sz w:val="24"/>
          <w:szCs w:val="24"/>
        </w:rPr>
      </w:pPr>
      <w:r w:rsidRPr="00BA41BE">
        <w:rPr>
          <w:sz w:val="24"/>
          <w:szCs w:val="24"/>
        </w:rPr>
        <w:t xml:space="preserve">consumo de energia elétrica durante operação dos sistemas, aquecimento e circulação dos fluidos; </w:t>
      </w:r>
    </w:p>
    <w:p w14:paraId="229857C2" w14:textId="77777777" w:rsidR="00BA41BE" w:rsidRPr="00BA41BE" w:rsidRDefault="00BA41BE" w:rsidP="009D6959">
      <w:pPr>
        <w:numPr>
          <w:ilvl w:val="0"/>
          <w:numId w:val="48"/>
        </w:numPr>
        <w:tabs>
          <w:tab w:val="left" w:pos="284"/>
        </w:tabs>
        <w:ind w:left="0" w:firstLine="0"/>
        <w:jc w:val="both"/>
        <w:rPr>
          <w:sz w:val="24"/>
          <w:szCs w:val="24"/>
        </w:rPr>
      </w:pPr>
      <w:r w:rsidRPr="00BA41BE">
        <w:rPr>
          <w:sz w:val="24"/>
          <w:szCs w:val="24"/>
        </w:rPr>
        <w:t xml:space="preserve">consumo de água utilizada em processos experimentais, sistemas de resfriamento e atividades laboratoriais; </w:t>
      </w:r>
    </w:p>
    <w:p w14:paraId="496B6140" w14:textId="77777777" w:rsidR="00BA41BE" w:rsidRPr="00BA41BE" w:rsidRDefault="00BA41BE" w:rsidP="009D6959">
      <w:pPr>
        <w:numPr>
          <w:ilvl w:val="0"/>
          <w:numId w:val="48"/>
        </w:numPr>
        <w:tabs>
          <w:tab w:val="left" w:pos="284"/>
        </w:tabs>
        <w:ind w:left="0" w:firstLine="0"/>
        <w:jc w:val="both"/>
        <w:rPr>
          <w:sz w:val="24"/>
          <w:szCs w:val="24"/>
        </w:rPr>
      </w:pPr>
      <w:r w:rsidRPr="00BA41BE">
        <w:rPr>
          <w:sz w:val="24"/>
          <w:szCs w:val="24"/>
        </w:rPr>
        <w:t xml:space="preserve">geração de resíduos líquidos provenientes de soluções utilizadas nos ensaios e experimentos; </w:t>
      </w:r>
    </w:p>
    <w:p w14:paraId="377EC1CC" w14:textId="77777777" w:rsidR="00BA41BE" w:rsidRPr="00BA41BE" w:rsidRDefault="00BA41BE" w:rsidP="009D6959">
      <w:pPr>
        <w:numPr>
          <w:ilvl w:val="0"/>
          <w:numId w:val="48"/>
        </w:numPr>
        <w:tabs>
          <w:tab w:val="left" w:pos="284"/>
        </w:tabs>
        <w:ind w:left="0" w:firstLine="0"/>
        <w:jc w:val="both"/>
        <w:rPr>
          <w:sz w:val="24"/>
          <w:szCs w:val="24"/>
        </w:rPr>
      </w:pPr>
      <w:r w:rsidRPr="00BA41BE">
        <w:rPr>
          <w:sz w:val="24"/>
          <w:szCs w:val="24"/>
        </w:rPr>
        <w:t xml:space="preserve">geração de resíduos químicos decorrentes de atividades práticas e procedimentos laboratoriais; </w:t>
      </w:r>
    </w:p>
    <w:p w14:paraId="14DD7804" w14:textId="77777777" w:rsidR="00BA41BE" w:rsidRPr="00BA41BE" w:rsidRDefault="00BA41BE" w:rsidP="009D6959">
      <w:pPr>
        <w:numPr>
          <w:ilvl w:val="0"/>
          <w:numId w:val="48"/>
        </w:numPr>
        <w:tabs>
          <w:tab w:val="left" w:pos="284"/>
        </w:tabs>
        <w:ind w:left="0" w:firstLine="0"/>
        <w:jc w:val="both"/>
        <w:rPr>
          <w:sz w:val="24"/>
          <w:szCs w:val="24"/>
        </w:rPr>
      </w:pPr>
      <w:r w:rsidRPr="00BA41BE">
        <w:rPr>
          <w:sz w:val="24"/>
          <w:szCs w:val="24"/>
        </w:rPr>
        <w:t xml:space="preserve">descarte futuro de componentes, peças e equipamentos ao final de sua vida útil. </w:t>
      </w:r>
    </w:p>
    <w:p w14:paraId="0F52012E" w14:textId="77777777" w:rsidR="00BA41BE" w:rsidRPr="00BA41BE" w:rsidRDefault="00BA41BE" w:rsidP="009D6959">
      <w:pPr>
        <w:tabs>
          <w:tab w:val="left" w:pos="284"/>
        </w:tabs>
        <w:jc w:val="both"/>
        <w:rPr>
          <w:sz w:val="24"/>
          <w:szCs w:val="24"/>
        </w:rPr>
      </w:pPr>
      <w:r w:rsidRPr="00BA41BE">
        <w:rPr>
          <w:sz w:val="24"/>
          <w:szCs w:val="24"/>
        </w:rPr>
        <w:t>No caso do módulo de evaporação, concentração e cristalização, poderão ocorrer resíduos provenientes de soluções processadas e materiais utilizados durante os ensaios. Para o módulo de transferência de calor, os impactos estão relacionados principalmente ao uso de fluidos de processo e ao consumo energético associado às atividades experimentais.</w:t>
      </w:r>
    </w:p>
    <w:p w14:paraId="5803FF60" w14:textId="77777777" w:rsidR="00BA41BE" w:rsidRPr="00BA41BE" w:rsidRDefault="00BA41BE" w:rsidP="009D6959">
      <w:pPr>
        <w:tabs>
          <w:tab w:val="left" w:pos="284"/>
        </w:tabs>
        <w:jc w:val="both"/>
        <w:rPr>
          <w:sz w:val="24"/>
          <w:szCs w:val="24"/>
        </w:rPr>
      </w:pPr>
      <w:r w:rsidRPr="00BA41BE">
        <w:rPr>
          <w:sz w:val="24"/>
          <w:szCs w:val="24"/>
        </w:rPr>
        <w:t>Para mitigação dos possíveis impactos ambientais deverão ser adotadas boas práticas institucionais, incluindo:</w:t>
      </w:r>
    </w:p>
    <w:p w14:paraId="2C68F286" w14:textId="77777777" w:rsidR="00BA41BE" w:rsidRPr="00BA41BE" w:rsidRDefault="00BA41BE" w:rsidP="009D6959">
      <w:pPr>
        <w:numPr>
          <w:ilvl w:val="0"/>
          <w:numId w:val="49"/>
        </w:numPr>
        <w:tabs>
          <w:tab w:val="left" w:pos="284"/>
        </w:tabs>
        <w:ind w:left="0" w:firstLine="0"/>
        <w:jc w:val="both"/>
        <w:rPr>
          <w:sz w:val="24"/>
          <w:szCs w:val="24"/>
        </w:rPr>
      </w:pPr>
      <w:r w:rsidRPr="00BA41BE">
        <w:rPr>
          <w:sz w:val="24"/>
          <w:szCs w:val="24"/>
        </w:rPr>
        <w:t xml:space="preserve">utilização racional de água, energia e insumos laboratoriais; </w:t>
      </w:r>
    </w:p>
    <w:p w14:paraId="512CC0B1" w14:textId="77777777" w:rsidR="00BA41BE" w:rsidRPr="00BA41BE" w:rsidRDefault="00BA41BE" w:rsidP="009D6959">
      <w:pPr>
        <w:numPr>
          <w:ilvl w:val="0"/>
          <w:numId w:val="49"/>
        </w:numPr>
        <w:tabs>
          <w:tab w:val="left" w:pos="284"/>
        </w:tabs>
        <w:ind w:left="0" w:firstLine="0"/>
        <w:jc w:val="both"/>
        <w:rPr>
          <w:sz w:val="24"/>
          <w:szCs w:val="24"/>
        </w:rPr>
      </w:pPr>
      <w:r w:rsidRPr="00BA41BE">
        <w:rPr>
          <w:sz w:val="24"/>
          <w:szCs w:val="24"/>
        </w:rPr>
        <w:t xml:space="preserve">segregação, armazenamento e descarte adequado dos resíduos gerados; </w:t>
      </w:r>
    </w:p>
    <w:p w14:paraId="3CE9211D" w14:textId="77777777" w:rsidR="00BA41BE" w:rsidRPr="00BA41BE" w:rsidRDefault="00BA41BE" w:rsidP="009D6959">
      <w:pPr>
        <w:numPr>
          <w:ilvl w:val="0"/>
          <w:numId w:val="49"/>
        </w:numPr>
        <w:tabs>
          <w:tab w:val="left" w:pos="284"/>
        </w:tabs>
        <w:ind w:left="0" w:firstLine="0"/>
        <w:jc w:val="both"/>
        <w:rPr>
          <w:sz w:val="24"/>
          <w:szCs w:val="24"/>
        </w:rPr>
      </w:pPr>
      <w:r w:rsidRPr="00BA41BE">
        <w:rPr>
          <w:sz w:val="24"/>
          <w:szCs w:val="24"/>
        </w:rPr>
        <w:t xml:space="preserve">observância dos procedimentos institucionais de gerenciamento de resíduos químicos; </w:t>
      </w:r>
    </w:p>
    <w:p w14:paraId="56A83511" w14:textId="77777777" w:rsidR="00BA41BE" w:rsidRPr="00BA41BE" w:rsidRDefault="00BA41BE" w:rsidP="009D6959">
      <w:pPr>
        <w:numPr>
          <w:ilvl w:val="0"/>
          <w:numId w:val="49"/>
        </w:numPr>
        <w:tabs>
          <w:tab w:val="left" w:pos="284"/>
        </w:tabs>
        <w:ind w:left="0" w:firstLine="0"/>
        <w:jc w:val="both"/>
        <w:rPr>
          <w:sz w:val="24"/>
          <w:szCs w:val="24"/>
        </w:rPr>
      </w:pPr>
      <w:r w:rsidRPr="00BA41BE">
        <w:rPr>
          <w:sz w:val="24"/>
          <w:szCs w:val="24"/>
        </w:rPr>
        <w:t xml:space="preserve">realização de manutenção preventiva visando maior eficiência operacional e prolongamento da vida útil dos equipamentos; </w:t>
      </w:r>
    </w:p>
    <w:p w14:paraId="0E08BDB9" w14:textId="77777777" w:rsidR="00BA41BE" w:rsidRPr="00BA41BE" w:rsidRDefault="00BA41BE" w:rsidP="009D6959">
      <w:pPr>
        <w:numPr>
          <w:ilvl w:val="0"/>
          <w:numId w:val="49"/>
        </w:numPr>
        <w:tabs>
          <w:tab w:val="left" w:pos="284"/>
        </w:tabs>
        <w:ind w:left="0" w:firstLine="0"/>
        <w:jc w:val="both"/>
        <w:rPr>
          <w:sz w:val="24"/>
          <w:szCs w:val="24"/>
        </w:rPr>
      </w:pPr>
      <w:r w:rsidRPr="00BA41BE">
        <w:rPr>
          <w:sz w:val="24"/>
          <w:szCs w:val="24"/>
        </w:rPr>
        <w:t xml:space="preserve">incentivo à utilização consciente dos recursos durante atividades práticas. </w:t>
      </w:r>
    </w:p>
    <w:p w14:paraId="00630EF2" w14:textId="77777777" w:rsidR="00BA41BE" w:rsidRPr="00BA41BE" w:rsidRDefault="00BA41BE" w:rsidP="009D6959">
      <w:pPr>
        <w:tabs>
          <w:tab w:val="left" w:pos="284"/>
        </w:tabs>
        <w:jc w:val="both"/>
        <w:rPr>
          <w:sz w:val="24"/>
          <w:szCs w:val="24"/>
        </w:rPr>
      </w:pPr>
      <w:r w:rsidRPr="00BA41BE">
        <w:rPr>
          <w:sz w:val="24"/>
          <w:szCs w:val="24"/>
        </w:rPr>
        <w:t>Considerando a natureza dos equipamentos e as medidas de controle adotadas institucionalmente, conclui-se que os impactos ambientais associados são reduzidos, passíveis de mitigação e compatíveis com as atividades acadêmicas desenvolvidas pela FIEC, não representando impedimento à contratação pretendida.</w:t>
      </w:r>
    </w:p>
    <w:p w14:paraId="51FDA252" w14:textId="77777777" w:rsidR="0003538B" w:rsidRPr="00767B9A" w:rsidRDefault="0003538B" w:rsidP="007D76D5">
      <w:pPr>
        <w:ind w:left="709" w:hanging="851"/>
        <w:jc w:val="both"/>
        <w:rPr>
          <w:i/>
          <w:iCs/>
          <w:sz w:val="24"/>
          <w:szCs w:val="24"/>
        </w:rPr>
      </w:pPr>
    </w:p>
    <w:p w14:paraId="544C5A5C" w14:textId="77777777" w:rsidR="0080262E" w:rsidRPr="00767B9A" w:rsidRDefault="0080262E" w:rsidP="0080262E">
      <w:pPr>
        <w:jc w:val="both"/>
        <w:rPr>
          <w:b/>
          <w:sz w:val="24"/>
          <w:szCs w:val="24"/>
        </w:rPr>
      </w:pPr>
    </w:p>
    <w:p w14:paraId="1033520B" w14:textId="5553917F" w:rsidR="0080262E" w:rsidRPr="00767B9A" w:rsidRDefault="0080262E" w:rsidP="0080262E">
      <w:pPr>
        <w:jc w:val="both"/>
        <w:rPr>
          <w:b/>
          <w:sz w:val="24"/>
          <w:szCs w:val="24"/>
        </w:rPr>
      </w:pPr>
      <w:r w:rsidRPr="00767B9A">
        <w:rPr>
          <w:b/>
          <w:sz w:val="24"/>
          <w:szCs w:val="24"/>
        </w:rPr>
        <w:t>1</w:t>
      </w:r>
      <w:r w:rsidR="004E25B7">
        <w:rPr>
          <w:b/>
          <w:sz w:val="24"/>
          <w:szCs w:val="24"/>
        </w:rPr>
        <w:t>2</w:t>
      </w:r>
      <w:r w:rsidRPr="00767B9A">
        <w:rPr>
          <w:b/>
          <w:sz w:val="24"/>
          <w:szCs w:val="24"/>
        </w:rPr>
        <w:t xml:space="preserve">. POSICIONAMENTO CONCLUSIVO SOBRE A ADEQUAÇÃO DA CONTRATAÇÃO PARA O ATENDIMENTO DA NECESSIDADE A QUE SE DESTINA. </w:t>
      </w:r>
    </w:p>
    <w:p w14:paraId="1BDF2293" w14:textId="77777777" w:rsidR="0080262E" w:rsidRPr="00767B9A" w:rsidRDefault="0080262E" w:rsidP="0080262E">
      <w:pPr>
        <w:jc w:val="both"/>
        <w:rPr>
          <w:b/>
          <w:sz w:val="24"/>
          <w:szCs w:val="24"/>
        </w:rPr>
      </w:pPr>
    </w:p>
    <w:p w14:paraId="12091769" w14:textId="29CC95AD" w:rsidR="00703C19" w:rsidRPr="00703C19" w:rsidRDefault="00703C19" w:rsidP="009D6959">
      <w:pPr>
        <w:jc w:val="both"/>
        <w:rPr>
          <w:sz w:val="24"/>
          <w:szCs w:val="24"/>
        </w:rPr>
      </w:pPr>
      <w:r w:rsidRPr="00703C19">
        <w:rPr>
          <w:sz w:val="24"/>
          <w:szCs w:val="24"/>
        </w:rPr>
        <w:t xml:space="preserve">Após análise das necessidades institucionais identificadas, do levantamento de mercado realizado e das demandas acadêmicas relacionadas às atividades laboratoriais da Fundação Indaiatubana de Educação e Cultura – FIEC, conclui-se que a aquisição de </w:t>
      </w:r>
      <w:r w:rsidRPr="00703C19">
        <w:rPr>
          <w:b/>
          <w:bCs/>
          <w:sz w:val="24"/>
          <w:szCs w:val="24"/>
        </w:rPr>
        <w:t>módulo didático/laboratorial para estudos de evaporação, concentração e cristalização contínua de soluções</w:t>
      </w:r>
      <w:r w:rsidRPr="00703C19">
        <w:rPr>
          <w:sz w:val="24"/>
          <w:szCs w:val="24"/>
        </w:rPr>
        <w:t xml:space="preserve"> e </w:t>
      </w:r>
      <w:r w:rsidRPr="00703C19">
        <w:rPr>
          <w:b/>
          <w:bCs/>
          <w:sz w:val="24"/>
          <w:szCs w:val="24"/>
        </w:rPr>
        <w:t>módulo didático/laboratorial para estudos de transferência de calor em trocador de calor de tubos concêntricos</w:t>
      </w:r>
      <w:r w:rsidRPr="00703C19">
        <w:rPr>
          <w:sz w:val="24"/>
          <w:szCs w:val="24"/>
        </w:rPr>
        <w:t xml:space="preserve"> mostra-se </w:t>
      </w:r>
      <w:r w:rsidRPr="009D6959">
        <w:rPr>
          <w:sz w:val="24"/>
          <w:szCs w:val="24"/>
        </w:rPr>
        <w:t>adequada, necessária e tecnicamente compatível</w:t>
      </w:r>
      <w:r w:rsidRPr="00703C19">
        <w:rPr>
          <w:sz w:val="24"/>
          <w:szCs w:val="24"/>
        </w:rPr>
        <w:t xml:space="preserve"> com os objetivos institucionais a que se destina.</w:t>
      </w:r>
    </w:p>
    <w:p w14:paraId="01D3D0D8" w14:textId="77777777" w:rsidR="00703C19" w:rsidRPr="00703C19" w:rsidRDefault="00703C19" w:rsidP="009D6959">
      <w:pPr>
        <w:jc w:val="both"/>
        <w:rPr>
          <w:sz w:val="24"/>
          <w:szCs w:val="24"/>
        </w:rPr>
      </w:pPr>
      <w:r w:rsidRPr="00703C19">
        <w:rPr>
          <w:sz w:val="24"/>
          <w:szCs w:val="24"/>
        </w:rPr>
        <w:t>A solução proposta atende às necessidades relacionadas ao fortalecimento e modernização da infraestrutura laboratorial, ampliando as condições para desenvolvimento de atividades práticas, pesquisas aplicadas, projetos integradores, extensão e desenvolvimento tecnológico, especialmente nas áreas de operações unitárias, fenômenos de transporte e processos industriais.</w:t>
      </w:r>
    </w:p>
    <w:p w14:paraId="35FF9CB3" w14:textId="77777777" w:rsidR="00703C19" w:rsidRPr="00703C19" w:rsidRDefault="00703C19" w:rsidP="009D6959">
      <w:pPr>
        <w:jc w:val="both"/>
        <w:rPr>
          <w:sz w:val="24"/>
          <w:szCs w:val="24"/>
        </w:rPr>
      </w:pPr>
      <w:r w:rsidRPr="00703C19">
        <w:rPr>
          <w:sz w:val="24"/>
          <w:szCs w:val="24"/>
        </w:rPr>
        <w:t>Verificou-se a existência de ampla disponibilidade de soluções no mercado, com fornecedores aptos ao atendimento das especificações pretendidas, não sendo identificados impedimentos técnicos, operacionais ou econômicos que inviabilizem a contratação.</w:t>
      </w:r>
    </w:p>
    <w:p w14:paraId="2A2B5BA5" w14:textId="77777777" w:rsidR="00703C19" w:rsidRPr="00703C19" w:rsidRDefault="00703C19" w:rsidP="009D6959">
      <w:pPr>
        <w:jc w:val="both"/>
        <w:rPr>
          <w:sz w:val="24"/>
          <w:szCs w:val="24"/>
        </w:rPr>
      </w:pPr>
      <w:r w:rsidRPr="00703C19">
        <w:rPr>
          <w:sz w:val="24"/>
          <w:szCs w:val="24"/>
        </w:rPr>
        <w:t>A aquisição proporcionará melhoria da qualidade das atividades experimentais, maior integração entre teoria e prática, ampliação da capacidade operacional dos laboratórios e fortalecimento da formação acadêmica e profissional dos estudantes, permitindo contato com tecnologias e metodologias compatíveis com aquelas empregadas em ambientes industriais e tecnológicos.</w:t>
      </w:r>
    </w:p>
    <w:p w14:paraId="5C678089" w14:textId="77777777" w:rsidR="00703C19" w:rsidRPr="00703C19" w:rsidRDefault="00703C19" w:rsidP="009D6959">
      <w:pPr>
        <w:jc w:val="both"/>
        <w:rPr>
          <w:sz w:val="24"/>
          <w:szCs w:val="24"/>
        </w:rPr>
      </w:pPr>
      <w:r w:rsidRPr="00703C19">
        <w:rPr>
          <w:sz w:val="24"/>
          <w:szCs w:val="24"/>
        </w:rPr>
        <w:lastRenderedPageBreak/>
        <w:t xml:space="preserve">Dessa forma, conclui-se que a contratação pretendida </w:t>
      </w:r>
      <w:proofErr w:type="gramStart"/>
      <w:r w:rsidRPr="00703C19">
        <w:rPr>
          <w:sz w:val="24"/>
          <w:szCs w:val="24"/>
        </w:rPr>
        <w:t>apresenta-se</w:t>
      </w:r>
      <w:proofErr w:type="gramEnd"/>
      <w:r w:rsidRPr="00703C19">
        <w:rPr>
          <w:sz w:val="24"/>
          <w:szCs w:val="24"/>
        </w:rPr>
        <w:t xml:space="preserve"> </w:t>
      </w:r>
      <w:r w:rsidRPr="009D6959">
        <w:rPr>
          <w:sz w:val="24"/>
          <w:szCs w:val="24"/>
        </w:rPr>
        <w:t>tecnicamente viável, economicamente justificável e adequada ao atendimento da necessidade institucional identificada</w:t>
      </w:r>
      <w:r w:rsidRPr="00703C19">
        <w:rPr>
          <w:sz w:val="24"/>
          <w:szCs w:val="24"/>
        </w:rPr>
        <w:t>, atendendo aos princípios da eficiência, economicidade, planejamento e interesse público.</w:t>
      </w:r>
    </w:p>
    <w:p w14:paraId="2681CC30" w14:textId="77777777" w:rsidR="0003538B" w:rsidRPr="00767B9A" w:rsidRDefault="0003538B" w:rsidP="00502D52">
      <w:pPr>
        <w:ind w:left="993" w:hanging="709"/>
        <w:jc w:val="both"/>
        <w:rPr>
          <w:i/>
          <w:iCs/>
          <w:sz w:val="24"/>
          <w:szCs w:val="24"/>
        </w:rPr>
      </w:pPr>
    </w:p>
    <w:p w14:paraId="2C8F9719" w14:textId="114ADCC2" w:rsidR="0003538B" w:rsidRPr="009D6959" w:rsidRDefault="00BB5346" w:rsidP="0080262E">
      <w:pPr>
        <w:jc w:val="both"/>
        <w:rPr>
          <w:sz w:val="24"/>
          <w:szCs w:val="24"/>
        </w:rPr>
      </w:pPr>
      <w:r w:rsidRPr="009D6959">
        <w:rPr>
          <w:sz w:val="24"/>
          <w:szCs w:val="24"/>
        </w:rPr>
        <w:t xml:space="preserve">Indaiatuba, </w:t>
      </w:r>
      <w:r w:rsidR="00703C19" w:rsidRPr="009D6959">
        <w:rPr>
          <w:sz w:val="24"/>
          <w:szCs w:val="24"/>
        </w:rPr>
        <w:t>21</w:t>
      </w:r>
      <w:r w:rsidRPr="009D6959">
        <w:rPr>
          <w:sz w:val="24"/>
          <w:szCs w:val="24"/>
        </w:rPr>
        <w:t xml:space="preserve"> de </w:t>
      </w:r>
      <w:r w:rsidR="00576BBF" w:rsidRPr="009D6959">
        <w:rPr>
          <w:sz w:val="24"/>
          <w:szCs w:val="24"/>
        </w:rPr>
        <w:t>maio</w:t>
      </w:r>
      <w:r w:rsidR="007D76D5" w:rsidRPr="009D6959">
        <w:rPr>
          <w:sz w:val="24"/>
          <w:szCs w:val="24"/>
        </w:rPr>
        <w:t xml:space="preserve"> </w:t>
      </w:r>
      <w:r w:rsidRPr="009D6959">
        <w:rPr>
          <w:sz w:val="24"/>
          <w:szCs w:val="24"/>
        </w:rPr>
        <w:t>de 2026</w:t>
      </w:r>
    </w:p>
    <w:p w14:paraId="1E31C531" w14:textId="77777777" w:rsidR="0080262E" w:rsidRPr="00767B9A" w:rsidRDefault="0080262E" w:rsidP="0080262E">
      <w:pPr>
        <w:jc w:val="both"/>
        <w:rPr>
          <w:sz w:val="24"/>
          <w:szCs w:val="24"/>
        </w:rPr>
      </w:pPr>
    </w:p>
    <w:bookmarkEnd w:id="1"/>
    <w:bookmarkEnd w:id="0"/>
    <w:p w14:paraId="59D3E245" w14:textId="77777777" w:rsidR="009D6959" w:rsidRPr="00CC6D6E" w:rsidRDefault="009D6959" w:rsidP="009D6959">
      <w:pPr>
        <w:jc w:val="both"/>
        <w:rPr>
          <w:sz w:val="24"/>
          <w:szCs w:val="24"/>
        </w:rPr>
      </w:pPr>
    </w:p>
    <w:p w14:paraId="309C69ED" w14:textId="77777777" w:rsidR="009D6959" w:rsidRPr="00CC6D6E" w:rsidRDefault="009D6959" w:rsidP="009D6959">
      <w:pPr>
        <w:jc w:val="center"/>
        <w:rPr>
          <w:b/>
          <w:bCs/>
          <w:sz w:val="24"/>
          <w:szCs w:val="24"/>
        </w:rPr>
      </w:pPr>
      <w:r w:rsidRPr="00CC6D6E">
        <w:rPr>
          <w:b/>
          <w:bCs/>
          <w:sz w:val="24"/>
          <w:szCs w:val="24"/>
        </w:rPr>
        <w:t>________________________</w:t>
      </w:r>
    </w:p>
    <w:p w14:paraId="7B988269" w14:textId="77777777" w:rsidR="009D6959" w:rsidRPr="00CC6D6E" w:rsidRDefault="009D6959" w:rsidP="009D6959">
      <w:pPr>
        <w:jc w:val="center"/>
        <w:rPr>
          <w:b/>
          <w:bCs/>
          <w:sz w:val="24"/>
          <w:szCs w:val="24"/>
        </w:rPr>
      </w:pPr>
      <w:r w:rsidRPr="00CC6D6E">
        <w:rPr>
          <w:b/>
          <w:bCs/>
          <w:sz w:val="24"/>
          <w:szCs w:val="24"/>
        </w:rPr>
        <w:t xml:space="preserve">Renata </w:t>
      </w:r>
      <w:proofErr w:type="spellStart"/>
      <w:r w:rsidRPr="00CC6D6E">
        <w:rPr>
          <w:b/>
          <w:bCs/>
          <w:sz w:val="24"/>
          <w:szCs w:val="24"/>
        </w:rPr>
        <w:t>Rotella</w:t>
      </w:r>
      <w:proofErr w:type="spellEnd"/>
      <w:r w:rsidRPr="00CC6D6E">
        <w:rPr>
          <w:b/>
          <w:bCs/>
          <w:sz w:val="24"/>
          <w:szCs w:val="24"/>
        </w:rPr>
        <w:t xml:space="preserve"> Magalhães</w:t>
      </w:r>
    </w:p>
    <w:p w14:paraId="24CFE3C4" w14:textId="77777777" w:rsidR="009D6959" w:rsidRPr="00CC6D6E" w:rsidRDefault="009D6959" w:rsidP="009D6959">
      <w:pPr>
        <w:jc w:val="center"/>
        <w:rPr>
          <w:b/>
          <w:bCs/>
          <w:sz w:val="24"/>
          <w:szCs w:val="24"/>
        </w:rPr>
      </w:pPr>
      <w:r w:rsidRPr="00CC6D6E">
        <w:rPr>
          <w:b/>
          <w:bCs/>
          <w:sz w:val="24"/>
          <w:szCs w:val="24"/>
        </w:rPr>
        <w:t>Diretora</w:t>
      </w:r>
      <w:r>
        <w:rPr>
          <w:b/>
          <w:bCs/>
          <w:sz w:val="24"/>
          <w:szCs w:val="24"/>
        </w:rPr>
        <w:t xml:space="preserve"> Pedagógica</w:t>
      </w:r>
    </w:p>
    <w:p w14:paraId="5661A627" w14:textId="77777777" w:rsidR="009D6959" w:rsidRPr="00CC6D6E" w:rsidRDefault="009D6959" w:rsidP="009D6959">
      <w:pPr>
        <w:jc w:val="both"/>
        <w:rPr>
          <w:sz w:val="24"/>
          <w:szCs w:val="24"/>
        </w:rPr>
      </w:pPr>
    </w:p>
    <w:p w14:paraId="7B2FF8BC" w14:textId="77777777" w:rsidR="009D6959" w:rsidRPr="00CC6D6E" w:rsidRDefault="009D6959" w:rsidP="009D6959">
      <w:pPr>
        <w:jc w:val="both"/>
        <w:rPr>
          <w:sz w:val="24"/>
          <w:szCs w:val="24"/>
        </w:rPr>
      </w:pPr>
    </w:p>
    <w:p w14:paraId="027F0563" w14:textId="501F3F80" w:rsidR="00220C78" w:rsidRPr="00316368" w:rsidRDefault="00220C78" w:rsidP="009D6959">
      <w:pPr>
        <w:jc w:val="center"/>
        <w:rPr>
          <w:i/>
          <w:iCs/>
          <w:sz w:val="24"/>
          <w:szCs w:val="24"/>
        </w:rPr>
      </w:pPr>
    </w:p>
    <w:sectPr w:rsidR="00220C78" w:rsidRPr="00316368" w:rsidSect="006708A0">
      <w:headerReference w:type="default" r:id="rId7"/>
      <w:footerReference w:type="default" r:id="rId8"/>
      <w:pgSz w:w="11907" w:h="16840" w:code="9"/>
      <w:pgMar w:top="567" w:right="957" w:bottom="713" w:left="1134" w:header="0" w:footer="34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12D5EB" w14:textId="77777777" w:rsidR="00FC3746" w:rsidRDefault="00FC3746">
      <w:pPr>
        <w:pStyle w:val="Corpo"/>
      </w:pPr>
      <w:r>
        <w:separator/>
      </w:r>
    </w:p>
  </w:endnote>
  <w:endnote w:type="continuationSeparator" w:id="0">
    <w:p w14:paraId="29D8883A" w14:textId="77777777" w:rsidR="00FC3746" w:rsidRDefault="00FC3746">
      <w:pPr>
        <w:pStyle w:val="Corp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BACE79" w14:textId="77777777" w:rsidR="007D5436" w:rsidRDefault="007D5436" w:rsidP="00323686">
    <w:pPr>
      <w:pStyle w:val="Rodap"/>
      <w:pBdr>
        <w:top w:val="single" w:sz="4" w:space="1" w:color="auto"/>
      </w:pBdr>
      <w:ind w:right="360"/>
      <w:jc w:val="center"/>
      <w:rPr>
        <w:sz w:val="16"/>
      </w:rPr>
    </w:pPr>
    <w:r>
      <w:rPr>
        <w:sz w:val="16"/>
      </w:rPr>
      <w:t xml:space="preserve">        Av. </w:t>
    </w:r>
    <w:proofErr w:type="spellStart"/>
    <w:r>
      <w:rPr>
        <w:sz w:val="16"/>
      </w:rPr>
      <w:t>Eng°</w:t>
    </w:r>
    <w:proofErr w:type="spellEnd"/>
    <w:r>
      <w:rPr>
        <w:sz w:val="16"/>
      </w:rPr>
      <w:t xml:space="preserve"> Fábio Roberto Barnabé, 3405 – Jd. Regina – Indaiatuba – SP – CEP 13.</w:t>
    </w:r>
    <w:r w:rsidR="00B85F32">
      <w:rPr>
        <w:sz w:val="16"/>
      </w:rPr>
      <w:t>349-003</w:t>
    </w:r>
  </w:p>
  <w:p w14:paraId="1F8FCC41" w14:textId="77777777" w:rsidR="007D5436" w:rsidRDefault="007D5436" w:rsidP="00323686">
    <w:pPr>
      <w:pStyle w:val="Rodap"/>
      <w:jc w:val="center"/>
    </w:pPr>
    <w:r>
      <w:rPr>
        <w:sz w:val="16"/>
      </w:rPr>
      <w:t>Fone: (19) 3801 8688 –</w:t>
    </w:r>
    <w:r w:rsidR="00B85F32">
      <w:rPr>
        <w:sz w:val="16"/>
      </w:rPr>
      <w:t xml:space="preserve"> </w:t>
    </w:r>
    <w:hyperlink r:id="rId1" w:history="1">
      <w:r>
        <w:rPr>
          <w:rStyle w:val="Hyperlink"/>
          <w:sz w:val="16"/>
        </w:rPr>
        <w:t>www.fiec.com.br</w:t>
      </w:r>
    </w:hyperlink>
    <w:r>
      <w:rPr>
        <w:sz w:val="16"/>
      </w:rPr>
      <w:t xml:space="preserve"> – E-mail: </w:t>
    </w:r>
    <w:hyperlink r:id="rId2" w:history="1">
      <w:r w:rsidRPr="007553AA">
        <w:rPr>
          <w:rStyle w:val="Hyperlink"/>
          <w:sz w:val="16"/>
        </w:rPr>
        <w:t>dp@fiec.com.br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EEF4DD" w14:textId="77777777" w:rsidR="00FC3746" w:rsidRDefault="00FC3746">
      <w:pPr>
        <w:pStyle w:val="Corpo"/>
      </w:pPr>
      <w:r>
        <w:separator/>
      </w:r>
    </w:p>
  </w:footnote>
  <w:footnote w:type="continuationSeparator" w:id="0">
    <w:p w14:paraId="4FAA5396" w14:textId="77777777" w:rsidR="00FC3746" w:rsidRDefault="00FC3746">
      <w:pPr>
        <w:pStyle w:val="Corp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7CFBA" w14:textId="5FBEDBDF" w:rsidR="007D5436" w:rsidRPr="00B85F32" w:rsidRDefault="0011127F" w:rsidP="00B85F32">
    <w:pPr>
      <w:pStyle w:val="Cabealho"/>
    </w:pPr>
    <w:r>
      <w:rPr>
        <w:noProof/>
        <w:sz w:val="24"/>
        <w:szCs w:val="24"/>
      </w:rPr>
      <w:drawing>
        <wp:inline distT="0" distB="0" distL="0" distR="0" wp14:anchorId="2AB16788" wp14:editId="1857149F">
          <wp:extent cx="1714500" cy="676275"/>
          <wp:effectExtent l="0" t="0" r="0" b="0"/>
          <wp:docPr id="39" name="Imagem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450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85F32">
      <w:rPr>
        <w:sz w:val="24"/>
        <w:szCs w:val="24"/>
      </w:rPr>
      <w:t xml:space="preserve">                                                                               </w:t>
    </w:r>
    <w:r>
      <w:rPr>
        <w:noProof/>
        <w:sz w:val="28"/>
        <w:szCs w:val="28"/>
      </w:rPr>
      <w:drawing>
        <wp:inline distT="0" distB="0" distL="0" distR="0" wp14:anchorId="72DD8D84" wp14:editId="7109EF0B">
          <wp:extent cx="1457325" cy="581025"/>
          <wp:effectExtent l="0" t="0" r="0" b="0"/>
          <wp:docPr id="40" name="Imagem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1642" r="29662" b="17334"/>
                  <a:stretch>
                    <a:fillRect/>
                  </a:stretch>
                </pic:blipFill>
                <pic:spPr bwMode="auto">
                  <a:xfrm>
                    <a:off x="0" y="0"/>
                    <a:ext cx="145732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759F4"/>
    <w:multiLevelType w:val="multilevel"/>
    <w:tmpl w:val="60BEC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5B75CF"/>
    <w:multiLevelType w:val="multilevel"/>
    <w:tmpl w:val="CBC6F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390E7E"/>
    <w:multiLevelType w:val="multilevel"/>
    <w:tmpl w:val="FF2CDC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541898"/>
    <w:multiLevelType w:val="multilevel"/>
    <w:tmpl w:val="5BAEA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4A78FB"/>
    <w:multiLevelType w:val="hybridMultilevel"/>
    <w:tmpl w:val="9A36A4DC"/>
    <w:lvl w:ilvl="0" w:tplc="6D0AAA8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EADD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D84D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0CE6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CE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61A35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2EDC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4E22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C6A10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E23976"/>
    <w:multiLevelType w:val="multilevel"/>
    <w:tmpl w:val="3A088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0944238"/>
    <w:multiLevelType w:val="multilevel"/>
    <w:tmpl w:val="24BEE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1134C43"/>
    <w:multiLevelType w:val="multilevel"/>
    <w:tmpl w:val="EB8CF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1EC4CC4"/>
    <w:multiLevelType w:val="multilevel"/>
    <w:tmpl w:val="6BB0D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27D08E6"/>
    <w:multiLevelType w:val="multilevel"/>
    <w:tmpl w:val="04E08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4BA4C51"/>
    <w:multiLevelType w:val="multilevel"/>
    <w:tmpl w:val="43F213A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6450734"/>
    <w:multiLevelType w:val="multilevel"/>
    <w:tmpl w:val="24A2C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9F50A10"/>
    <w:multiLevelType w:val="multilevel"/>
    <w:tmpl w:val="6308B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9F90C9A"/>
    <w:multiLevelType w:val="hybridMultilevel"/>
    <w:tmpl w:val="53EACC64"/>
    <w:lvl w:ilvl="0" w:tplc="BB367FCC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B7E041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9D4C0A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D2E388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84403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F392DF0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A6C17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664756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5E0A019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F01D19"/>
    <w:multiLevelType w:val="multilevel"/>
    <w:tmpl w:val="DED2A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1E87881"/>
    <w:multiLevelType w:val="hybridMultilevel"/>
    <w:tmpl w:val="649C3ED8"/>
    <w:lvl w:ilvl="0" w:tplc="B67EA7D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BF0695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4228690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EFA21D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0E24F9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10C21EE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9EC30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1C0088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DF682B6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29263E0"/>
    <w:multiLevelType w:val="multilevel"/>
    <w:tmpl w:val="A34C3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4BB65FD"/>
    <w:multiLevelType w:val="multilevel"/>
    <w:tmpl w:val="BE78A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82D7860"/>
    <w:multiLevelType w:val="multilevel"/>
    <w:tmpl w:val="EA16D6C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C0C0142"/>
    <w:multiLevelType w:val="hybridMultilevel"/>
    <w:tmpl w:val="CC4ABBA2"/>
    <w:lvl w:ilvl="0" w:tplc="58622CCA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1" w:tplc="9104DF5A" w:tentative="1">
      <w:start w:val="1"/>
      <w:numFmt w:val="bullet"/>
      <w:lvlText w:val="o"/>
      <w:lvlJc w:val="left"/>
      <w:pPr>
        <w:tabs>
          <w:tab w:val="num" w:pos="3090"/>
        </w:tabs>
        <w:ind w:left="3090" w:hanging="360"/>
      </w:pPr>
      <w:rPr>
        <w:rFonts w:ascii="Courier New" w:hAnsi="Courier New" w:cs="Wingdings" w:hint="default"/>
      </w:rPr>
    </w:lvl>
    <w:lvl w:ilvl="2" w:tplc="FFA4CDB6" w:tentative="1">
      <w:start w:val="1"/>
      <w:numFmt w:val="bullet"/>
      <w:lvlText w:val=""/>
      <w:lvlJc w:val="left"/>
      <w:pPr>
        <w:tabs>
          <w:tab w:val="num" w:pos="3810"/>
        </w:tabs>
        <w:ind w:left="3810" w:hanging="360"/>
      </w:pPr>
      <w:rPr>
        <w:rFonts w:ascii="Wingdings" w:hAnsi="Wingdings" w:hint="default"/>
      </w:rPr>
    </w:lvl>
    <w:lvl w:ilvl="3" w:tplc="51128A30" w:tentative="1">
      <w:start w:val="1"/>
      <w:numFmt w:val="bullet"/>
      <w:lvlText w:val=""/>
      <w:lvlJc w:val="left"/>
      <w:pPr>
        <w:tabs>
          <w:tab w:val="num" w:pos="4530"/>
        </w:tabs>
        <w:ind w:left="4530" w:hanging="360"/>
      </w:pPr>
      <w:rPr>
        <w:rFonts w:ascii="Symbol" w:hAnsi="Symbol" w:hint="default"/>
      </w:rPr>
    </w:lvl>
    <w:lvl w:ilvl="4" w:tplc="F53A49AA" w:tentative="1">
      <w:start w:val="1"/>
      <w:numFmt w:val="bullet"/>
      <w:lvlText w:val="o"/>
      <w:lvlJc w:val="left"/>
      <w:pPr>
        <w:tabs>
          <w:tab w:val="num" w:pos="5250"/>
        </w:tabs>
        <w:ind w:left="5250" w:hanging="360"/>
      </w:pPr>
      <w:rPr>
        <w:rFonts w:ascii="Courier New" w:hAnsi="Courier New" w:cs="Wingdings" w:hint="default"/>
      </w:rPr>
    </w:lvl>
    <w:lvl w:ilvl="5" w:tplc="5F12AC48" w:tentative="1">
      <w:start w:val="1"/>
      <w:numFmt w:val="bullet"/>
      <w:lvlText w:val=""/>
      <w:lvlJc w:val="left"/>
      <w:pPr>
        <w:tabs>
          <w:tab w:val="num" w:pos="5970"/>
        </w:tabs>
        <w:ind w:left="5970" w:hanging="360"/>
      </w:pPr>
      <w:rPr>
        <w:rFonts w:ascii="Wingdings" w:hAnsi="Wingdings" w:hint="default"/>
      </w:rPr>
    </w:lvl>
    <w:lvl w:ilvl="6" w:tplc="F774CC8A" w:tentative="1">
      <w:start w:val="1"/>
      <w:numFmt w:val="bullet"/>
      <w:lvlText w:val=""/>
      <w:lvlJc w:val="left"/>
      <w:pPr>
        <w:tabs>
          <w:tab w:val="num" w:pos="6690"/>
        </w:tabs>
        <w:ind w:left="6690" w:hanging="360"/>
      </w:pPr>
      <w:rPr>
        <w:rFonts w:ascii="Symbol" w:hAnsi="Symbol" w:hint="default"/>
      </w:rPr>
    </w:lvl>
    <w:lvl w:ilvl="7" w:tplc="6CB6F150" w:tentative="1">
      <w:start w:val="1"/>
      <w:numFmt w:val="bullet"/>
      <w:lvlText w:val="o"/>
      <w:lvlJc w:val="left"/>
      <w:pPr>
        <w:tabs>
          <w:tab w:val="num" w:pos="7410"/>
        </w:tabs>
        <w:ind w:left="7410" w:hanging="360"/>
      </w:pPr>
      <w:rPr>
        <w:rFonts w:ascii="Courier New" w:hAnsi="Courier New" w:cs="Wingdings" w:hint="default"/>
      </w:rPr>
    </w:lvl>
    <w:lvl w:ilvl="8" w:tplc="2A4C1748" w:tentative="1">
      <w:start w:val="1"/>
      <w:numFmt w:val="bullet"/>
      <w:lvlText w:val=""/>
      <w:lvlJc w:val="left"/>
      <w:pPr>
        <w:tabs>
          <w:tab w:val="num" w:pos="8130"/>
        </w:tabs>
        <w:ind w:left="8130" w:hanging="360"/>
      </w:pPr>
      <w:rPr>
        <w:rFonts w:ascii="Wingdings" w:hAnsi="Wingdings" w:hint="default"/>
      </w:rPr>
    </w:lvl>
  </w:abstractNum>
  <w:abstractNum w:abstractNumId="20" w15:restartNumberingAfterBreak="0">
    <w:nsid w:val="39B6330B"/>
    <w:multiLevelType w:val="multilevel"/>
    <w:tmpl w:val="DB281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5F66D5"/>
    <w:multiLevelType w:val="multilevel"/>
    <w:tmpl w:val="86B42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D564F97"/>
    <w:multiLevelType w:val="multilevel"/>
    <w:tmpl w:val="4622D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FD044A6"/>
    <w:multiLevelType w:val="multilevel"/>
    <w:tmpl w:val="AF9C6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2DA790E"/>
    <w:multiLevelType w:val="multilevel"/>
    <w:tmpl w:val="DC261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57D7DF6"/>
    <w:multiLevelType w:val="hybridMultilevel"/>
    <w:tmpl w:val="4B0699E4"/>
    <w:lvl w:ilvl="0" w:tplc="637863A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8E035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8EA4AB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F1A77A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87CB0E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48B4B7E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BACB72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02CAB2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C8D04EE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271A74"/>
    <w:multiLevelType w:val="multilevel"/>
    <w:tmpl w:val="096E4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985452E"/>
    <w:multiLevelType w:val="multilevel"/>
    <w:tmpl w:val="FD7E5F8A"/>
    <w:lvl w:ilvl="0">
      <w:start w:val="1"/>
      <w:numFmt w:val="decimal"/>
      <w:lvlText w:val="4.%1."/>
      <w:lvlJc w:val="left"/>
      <w:pPr>
        <w:tabs>
          <w:tab w:val="num" w:pos="1080"/>
        </w:tabs>
        <w:ind w:left="720" w:hanging="360"/>
      </w:pPr>
      <w:rPr>
        <w:rFonts w:hint="default"/>
      </w:rPr>
    </w:lvl>
    <w:lvl w:ilvl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Aria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AEC7DCE"/>
    <w:multiLevelType w:val="multilevel"/>
    <w:tmpl w:val="388A4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B152699"/>
    <w:multiLevelType w:val="multilevel"/>
    <w:tmpl w:val="E06C2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C9004BF"/>
    <w:multiLevelType w:val="hybridMultilevel"/>
    <w:tmpl w:val="997813AE"/>
    <w:lvl w:ilvl="0" w:tplc="B85423BA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D84C60EA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Wingdings" w:hint="default"/>
      </w:rPr>
    </w:lvl>
    <w:lvl w:ilvl="2" w:tplc="8AD8E4E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360E0326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3E40ACB8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Wingdings" w:hint="default"/>
      </w:rPr>
    </w:lvl>
    <w:lvl w:ilvl="5" w:tplc="C0401192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79366CDA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68620E0E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Wingdings" w:hint="default"/>
      </w:rPr>
    </w:lvl>
    <w:lvl w:ilvl="8" w:tplc="97621992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4E1655AF"/>
    <w:multiLevelType w:val="hybridMultilevel"/>
    <w:tmpl w:val="1C7C476E"/>
    <w:lvl w:ilvl="0" w:tplc="C9B8284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3D09C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03876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AC50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54B1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97C02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34441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2EDA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7C8DE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1061A39"/>
    <w:multiLevelType w:val="multilevel"/>
    <w:tmpl w:val="7BA61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A110D1"/>
    <w:multiLevelType w:val="multilevel"/>
    <w:tmpl w:val="8BEA0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01B2A0B"/>
    <w:multiLevelType w:val="multilevel"/>
    <w:tmpl w:val="56046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09E49F0"/>
    <w:multiLevelType w:val="multilevel"/>
    <w:tmpl w:val="723E2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12816C5"/>
    <w:multiLevelType w:val="multilevel"/>
    <w:tmpl w:val="72CC802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4C65737"/>
    <w:multiLevelType w:val="hybridMultilevel"/>
    <w:tmpl w:val="18FA9B5C"/>
    <w:lvl w:ilvl="0" w:tplc="B7D29D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4A9EE4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2F435F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F2807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14E13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CE8E23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6CCB4F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2867F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FBE68C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811211C"/>
    <w:multiLevelType w:val="multilevel"/>
    <w:tmpl w:val="5612756A"/>
    <w:lvl w:ilvl="0">
      <w:start w:val="1"/>
      <w:numFmt w:val="decimal"/>
      <w:lvlText w:val="Capítulo %1.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9" w15:restartNumberingAfterBreak="0">
    <w:nsid w:val="687052D2"/>
    <w:multiLevelType w:val="multilevel"/>
    <w:tmpl w:val="33800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E3F2C9D"/>
    <w:multiLevelType w:val="multilevel"/>
    <w:tmpl w:val="603A1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FB83901"/>
    <w:multiLevelType w:val="multilevel"/>
    <w:tmpl w:val="32F67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0861457"/>
    <w:multiLevelType w:val="multilevel"/>
    <w:tmpl w:val="05B43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0E8418A"/>
    <w:multiLevelType w:val="multilevel"/>
    <w:tmpl w:val="649C3ED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1761A6D"/>
    <w:multiLevelType w:val="multilevel"/>
    <w:tmpl w:val="E43EBF58"/>
    <w:lvl w:ilvl="0">
      <w:start w:val="1"/>
      <w:numFmt w:val="decimal"/>
      <w:lvlText w:val="3.%1."/>
      <w:lvlJc w:val="left"/>
      <w:pPr>
        <w:tabs>
          <w:tab w:val="num" w:pos="108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3944048"/>
    <w:multiLevelType w:val="multilevel"/>
    <w:tmpl w:val="AAD67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6B42F46"/>
    <w:multiLevelType w:val="multilevel"/>
    <w:tmpl w:val="81AE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8AD4B14"/>
    <w:multiLevelType w:val="multilevel"/>
    <w:tmpl w:val="E7BE0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7"/>
  </w:num>
  <w:num w:numId="3">
    <w:abstractNumId w:val="25"/>
  </w:num>
  <w:num w:numId="4">
    <w:abstractNumId w:val="19"/>
  </w:num>
  <w:num w:numId="5">
    <w:abstractNumId w:val="38"/>
  </w:num>
  <w:num w:numId="6">
    <w:abstractNumId w:val="15"/>
  </w:num>
  <w:num w:numId="7">
    <w:abstractNumId w:val="43"/>
  </w:num>
  <w:num w:numId="8">
    <w:abstractNumId w:val="13"/>
  </w:num>
  <w:num w:numId="9">
    <w:abstractNumId w:val="30"/>
  </w:num>
  <w:num w:numId="10">
    <w:abstractNumId w:val="2"/>
  </w:num>
  <w:num w:numId="11">
    <w:abstractNumId w:val="36"/>
  </w:num>
  <w:num w:numId="12">
    <w:abstractNumId w:val="10"/>
  </w:num>
  <w:num w:numId="13">
    <w:abstractNumId w:val="18"/>
  </w:num>
  <w:num w:numId="14">
    <w:abstractNumId w:val="27"/>
  </w:num>
  <w:num w:numId="15">
    <w:abstractNumId w:val="44"/>
  </w:num>
  <w:num w:numId="16">
    <w:abstractNumId w:val="4"/>
  </w:num>
  <w:num w:numId="17">
    <w:abstractNumId w:val="31"/>
  </w:num>
  <w:num w:numId="18">
    <w:abstractNumId w:val="24"/>
  </w:num>
  <w:num w:numId="19">
    <w:abstractNumId w:val="5"/>
  </w:num>
  <w:num w:numId="20">
    <w:abstractNumId w:val="34"/>
  </w:num>
  <w:num w:numId="21">
    <w:abstractNumId w:val="0"/>
  </w:num>
  <w:num w:numId="22">
    <w:abstractNumId w:val="46"/>
  </w:num>
  <w:num w:numId="23">
    <w:abstractNumId w:val="7"/>
  </w:num>
  <w:num w:numId="24">
    <w:abstractNumId w:val="3"/>
  </w:num>
  <w:num w:numId="25">
    <w:abstractNumId w:val="23"/>
  </w:num>
  <w:num w:numId="26">
    <w:abstractNumId w:val="29"/>
  </w:num>
  <w:num w:numId="27">
    <w:abstractNumId w:val="17"/>
  </w:num>
  <w:num w:numId="28">
    <w:abstractNumId w:val="14"/>
  </w:num>
  <w:num w:numId="29">
    <w:abstractNumId w:val="26"/>
  </w:num>
  <w:num w:numId="30">
    <w:abstractNumId w:val="8"/>
  </w:num>
  <w:num w:numId="31">
    <w:abstractNumId w:val="9"/>
  </w:num>
  <w:num w:numId="32">
    <w:abstractNumId w:val="21"/>
  </w:num>
  <w:num w:numId="33">
    <w:abstractNumId w:val="41"/>
  </w:num>
  <w:num w:numId="34">
    <w:abstractNumId w:val="12"/>
  </w:num>
  <w:num w:numId="35">
    <w:abstractNumId w:val="42"/>
  </w:num>
  <w:num w:numId="36">
    <w:abstractNumId w:val="47"/>
  </w:num>
  <w:num w:numId="37">
    <w:abstractNumId w:val="33"/>
  </w:num>
  <w:num w:numId="38">
    <w:abstractNumId w:val="16"/>
  </w:num>
  <w:num w:numId="39">
    <w:abstractNumId w:val="6"/>
  </w:num>
  <w:num w:numId="40">
    <w:abstractNumId w:val="39"/>
  </w:num>
  <w:num w:numId="41">
    <w:abstractNumId w:val="20"/>
  </w:num>
  <w:num w:numId="42">
    <w:abstractNumId w:val="32"/>
  </w:num>
  <w:num w:numId="43">
    <w:abstractNumId w:val="35"/>
  </w:num>
  <w:num w:numId="44">
    <w:abstractNumId w:val="11"/>
  </w:num>
  <w:num w:numId="45">
    <w:abstractNumId w:val="45"/>
  </w:num>
  <w:num w:numId="46">
    <w:abstractNumId w:val="22"/>
  </w:num>
  <w:num w:numId="47">
    <w:abstractNumId w:val="28"/>
  </w:num>
  <w:num w:numId="48">
    <w:abstractNumId w:val="1"/>
  </w:num>
  <w:num w:numId="49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75"/>
  <w:drawingGridVerticalSpacing w:val="102"/>
  <w:displayHorizontalDrawingGridEvery w:val="0"/>
  <w:displayVerticalDrawingGridEvery w:val="2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36E"/>
    <w:rsid w:val="0000556F"/>
    <w:rsid w:val="0001176D"/>
    <w:rsid w:val="0001214A"/>
    <w:rsid w:val="0002290F"/>
    <w:rsid w:val="00024D65"/>
    <w:rsid w:val="000261F4"/>
    <w:rsid w:val="0002649F"/>
    <w:rsid w:val="00031076"/>
    <w:rsid w:val="0003345D"/>
    <w:rsid w:val="0003538B"/>
    <w:rsid w:val="0003585C"/>
    <w:rsid w:val="00036FF0"/>
    <w:rsid w:val="00050247"/>
    <w:rsid w:val="00052C1E"/>
    <w:rsid w:val="00053F7C"/>
    <w:rsid w:val="00066B8F"/>
    <w:rsid w:val="00070449"/>
    <w:rsid w:val="000747B2"/>
    <w:rsid w:val="00081899"/>
    <w:rsid w:val="00082627"/>
    <w:rsid w:val="000877F4"/>
    <w:rsid w:val="000A14F1"/>
    <w:rsid w:val="000A592D"/>
    <w:rsid w:val="000B5DC3"/>
    <w:rsid w:val="000B7AC6"/>
    <w:rsid w:val="000C1096"/>
    <w:rsid w:val="000C2EC8"/>
    <w:rsid w:val="000C4C07"/>
    <w:rsid w:val="000D3360"/>
    <w:rsid w:val="000E58C5"/>
    <w:rsid w:val="000E681B"/>
    <w:rsid w:val="000E6AA4"/>
    <w:rsid w:val="000F0D0E"/>
    <w:rsid w:val="00104810"/>
    <w:rsid w:val="00107944"/>
    <w:rsid w:val="0011127F"/>
    <w:rsid w:val="00121618"/>
    <w:rsid w:val="00136BAA"/>
    <w:rsid w:val="001425B9"/>
    <w:rsid w:val="001448B4"/>
    <w:rsid w:val="00145B6E"/>
    <w:rsid w:val="001627B8"/>
    <w:rsid w:val="001659E1"/>
    <w:rsid w:val="00167B06"/>
    <w:rsid w:val="00167B80"/>
    <w:rsid w:val="00175460"/>
    <w:rsid w:val="0017795B"/>
    <w:rsid w:val="00183184"/>
    <w:rsid w:val="00185038"/>
    <w:rsid w:val="001A1183"/>
    <w:rsid w:val="001B236E"/>
    <w:rsid w:val="001B45D4"/>
    <w:rsid w:val="001B6C23"/>
    <w:rsid w:val="001B7532"/>
    <w:rsid w:val="001B7C4A"/>
    <w:rsid w:val="001C40F5"/>
    <w:rsid w:val="001C4EC8"/>
    <w:rsid w:val="001C6862"/>
    <w:rsid w:val="001D1C27"/>
    <w:rsid w:val="001D2AAB"/>
    <w:rsid w:val="001D42FE"/>
    <w:rsid w:val="001E1D5F"/>
    <w:rsid w:val="001F302B"/>
    <w:rsid w:val="001F38DB"/>
    <w:rsid w:val="00202707"/>
    <w:rsid w:val="002113A3"/>
    <w:rsid w:val="002121EE"/>
    <w:rsid w:val="00214150"/>
    <w:rsid w:val="00220A2A"/>
    <w:rsid w:val="00220C78"/>
    <w:rsid w:val="0022539F"/>
    <w:rsid w:val="00237E85"/>
    <w:rsid w:val="002522F8"/>
    <w:rsid w:val="0026103F"/>
    <w:rsid w:val="00262291"/>
    <w:rsid w:val="00264F27"/>
    <w:rsid w:val="00267904"/>
    <w:rsid w:val="00270B46"/>
    <w:rsid w:val="00274293"/>
    <w:rsid w:val="00274487"/>
    <w:rsid w:val="002745BE"/>
    <w:rsid w:val="002761CC"/>
    <w:rsid w:val="00294CAE"/>
    <w:rsid w:val="00294FA1"/>
    <w:rsid w:val="002A0F69"/>
    <w:rsid w:val="002A20B5"/>
    <w:rsid w:val="002A31BC"/>
    <w:rsid w:val="002A721E"/>
    <w:rsid w:val="002B116F"/>
    <w:rsid w:val="002B417B"/>
    <w:rsid w:val="002B5870"/>
    <w:rsid w:val="002C3204"/>
    <w:rsid w:val="002D79E8"/>
    <w:rsid w:val="002E07A3"/>
    <w:rsid w:val="002F7491"/>
    <w:rsid w:val="00301B63"/>
    <w:rsid w:val="00306BF2"/>
    <w:rsid w:val="00306C04"/>
    <w:rsid w:val="00316368"/>
    <w:rsid w:val="00323686"/>
    <w:rsid w:val="0034357E"/>
    <w:rsid w:val="00343991"/>
    <w:rsid w:val="00356AA7"/>
    <w:rsid w:val="00357C95"/>
    <w:rsid w:val="00367F73"/>
    <w:rsid w:val="00374270"/>
    <w:rsid w:val="00390D0A"/>
    <w:rsid w:val="00395D42"/>
    <w:rsid w:val="003A06B8"/>
    <w:rsid w:val="003A5A35"/>
    <w:rsid w:val="003B2DD8"/>
    <w:rsid w:val="003C3913"/>
    <w:rsid w:val="003D52C5"/>
    <w:rsid w:val="003F3DF6"/>
    <w:rsid w:val="003F4544"/>
    <w:rsid w:val="003F503B"/>
    <w:rsid w:val="003F5D6C"/>
    <w:rsid w:val="003F646A"/>
    <w:rsid w:val="003F7E68"/>
    <w:rsid w:val="00407A75"/>
    <w:rsid w:val="004365A4"/>
    <w:rsid w:val="00436DB8"/>
    <w:rsid w:val="004374E9"/>
    <w:rsid w:val="0043782A"/>
    <w:rsid w:val="0044348F"/>
    <w:rsid w:val="00443AA1"/>
    <w:rsid w:val="00446FFB"/>
    <w:rsid w:val="0045183B"/>
    <w:rsid w:val="0045599F"/>
    <w:rsid w:val="0047109D"/>
    <w:rsid w:val="004A56DA"/>
    <w:rsid w:val="004A59D4"/>
    <w:rsid w:val="004B242B"/>
    <w:rsid w:val="004D0F5E"/>
    <w:rsid w:val="004E25B7"/>
    <w:rsid w:val="004E4B2C"/>
    <w:rsid w:val="004F4863"/>
    <w:rsid w:val="004F5F6A"/>
    <w:rsid w:val="00500ECB"/>
    <w:rsid w:val="005020E6"/>
    <w:rsid w:val="0050230C"/>
    <w:rsid w:val="00502D52"/>
    <w:rsid w:val="005106DE"/>
    <w:rsid w:val="00513429"/>
    <w:rsid w:val="00514A73"/>
    <w:rsid w:val="005174DF"/>
    <w:rsid w:val="00522B30"/>
    <w:rsid w:val="00523F5F"/>
    <w:rsid w:val="00536AD5"/>
    <w:rsid w:val="00550500"/>
    <w:rsid w:val="00550C7F"/>
    <w:rsid w:val="005551F9"/>
    <w:rsid w:val="00564F5E"/>
    <w:rsid w:val="005706FB"/>
    <w:rsid w:val="00576BBF"/>
    <w:rsid w:val="0059580F"/>
    <w:rsid w:val="005A15BB"/>
    <w:rsid w:val="005A278A"/>
    <w:rsid w:val="005A4540"/>
    <w:rsid w:val="005A77EA"/>
    <w:rsid w:val="005A7C03"/>
    <w:rsid w:val="005B19A0"/>
    <w:rsid w:val="005C23AC"/>
    <w:rsid w:val="005C774A"/>
    <w:rsid w:val="005D2AEE"/>
    <w:rsid w:val="005D30F7"/>
    <w:rsid w:val="005E498A"/>
    <w:rsid w:val="005E4E41"/>
    <w:rsid w:val="005F0054"/>
    <w:rsid w:val="005F34C2"/>
    <w:rsid w:val="005F38FA"/>
    <w:rsid w:val="005F547B"/>
    <w:rsid w:val="005F7475"/>
    <w:rsid w:val="0060328B"/>
    <w:rsid w:val="00614E9F"/>
    <w:rsid w:val="00621B78"/>
    <w:rsid w:val="00635145"/>
    <w:rsid w:val="00645542"/>
    <w:rsid w:val="006556BB"/>
    <w:rsid w:val="00662CDF"/>
    <w:rsid w:val="006631C6"/>
    <w:rsid w:val="006658E3"/>
    <w:rsid w:val="006667F9"/>
    <w:rsid w:val="006669BB"/>
    <w:rsid w:val="006708A0"/>
    <w:rsid w:val="00673727"/>
    <w:rsid w:val="006875A8"/>
    <w:rsid w:val="00695379"/>
    <w:rsid w:val="006A451C"/>
    <w:rsid w:val="006A6869"/>
    <w:rsid w:val="006A763A"/>
    <w:rsid w:val="006B3A65"/>
    <w:rsid w:val="006D6334"/>
    <w:rsid w:val="006D7728"/>
    <w:rsid w:val="006E47AF"/>
    <w:rsid w:val="006E575C"/>
    <w:rsid w:val="006E5BB9"/>
    <w:rsid w:val="0070076F"/>
    <w:rsid w:val="00703C19"/>
    <w:rsid w:val="00705BEC"/>
    <w:rsid w:val="007063DD"/>
    <w:rsid w:val="00706E01"/>
    <w:rsid w:val="007168E1"/>
    <w:rsid w:val="00716E48"/>
    <w:rsid w:val="00716F1A"/>
    <w:rsid w:val="00720F01"/>
    <w:rsid w:val="0072325F"/>
    <w:rsid w:val="007252CC"/>
    <w:rsid w:val="007275D0"/>
    <w:rsid w:val="0072787B"/>
    <w:rsid w:val="0073453B"/>
    <w:rsid w:val="00746688"/>
    <w:rsid w:val="00753B15"/>
    <w:rsid w:val="0076121C"/>
    <w:rsid w:val="00767B9A"/>
    <w:rsid w:val="00767B9E"/>
    <w:rsid w:val="00772756"/>
    <w:rsid w:val="00786764"/>
    <w:rsid w:val="0079220E"/>
    <w:rsid w:val="00792514"/>
    <w:rsid w:val="00794EE5"/>
    <w:rsid w:val="007A4B18"/>
    <w:rsid w:val="007B551F"/>
    <w:rsid w:val="007B74FD"/>
    <w:rsid w:val="007C4004"/>
    <w:rsid w:val="007C50D8"/>
    <w:rsid w:val="007C73B2"/>
    <w:rsid w:val="007D0018"/>
    <w:rsid w:val="007D1734"/>
    <w:rsid w:val="007D2FFB"/>
    <w:rsid w:val="007D5436"/>
    <w:rsid w:val="007D6D6C"/>
    <w:rsid w:val="007D76D5"/>
    <w:rsid w:val="007E06A4"/>
    <w:rsid w:val="007E35A9"/>
    <w:rsid w:val="007E736E"/>
    <w:rsid w:val="007F113F"/>
    <w:rsid w:val="007F4CCE"/>
    <w:rsid w:val="007F7F38"/>
    <w:rsid w:val="0080262E"/>
    <w:rsid w:val="00811E63"/>
    <w:rsid w:val="00814B68"/>
    <w:rsid w:val="00825EDD"/>
    <w:rsid w:val="00833ACC"/>
    <w:rsid w:val="0083467A"/>
    <w:rsid w:val="0083742D"/>
    <w:rsid w:val="00837959"/>
    <w:rsid w:val="00840F54"/>
    <w:rsid w:val="00841146"/>
    <w:rsid w:val="0084207A"/>
    <w:rsid w:val="00844125"/>
    <w:rsid w:val="00877C2D"/>
    <w:rsid w:val="0089103E"/>
    <w:rsid w:val="00892E30"/>
    <w:rsid w:val="008A61DD"/>
    <w:rsid w:val="008B37D3"/>
    <w:rsid w:val="008C565D"/>
    <w:rsid w:val="008D003C"/>
    <w:rsid w:val="008E0690"/>
    <w:rsid w:val="008E0C12"/>
    <w:rsid w:val="008E20D4"/>
    <w:rsid w:val="008F2ED1"/>
    <w:rsid w:val="008F536D"/>
    <w:rsid w:val="008F61A9"/>
    <w:rsid w:val="00900102"/>
    <w:rsid w:val="00906DB7"/>
    <w:rsid w:val="0091225E"/>
    <w:rsid w:val="00921CFD"/>
    <w:rsid w:val="00930C2A"/>
    <w:rsid w:val="009337F8"/>
    <w:rsid w:val="00935862"/>
    <w:rsid w:val="009418C7"/>
    <w:rsid w:val="009516A1"/>
    <w:rsid w:val="0095255E"/>
    <w:rsid w:val="009621B1"/>
    <w:rsid w:val="00962DFF"/>
    <w:rsid w:val="00963AF2"/>
    <w:rsid w:val="00966F08"/>
    <w:rsid w:val="009846D0"/>
    <w:rsid w:val="00992D93"/>
    <w:rsid w:val="00997DA1"/>
    <w:rsid w:val="009A5EBE"/>
    <w:rsid w:val="009A6A18"/>
    <w:rsid w:val="009B5F48"/>
    <w:rsid w:val="009C14BF"/>
    <w:rsid w:val="009D6959"/>
    <w:rsid w:val="009F0582"/>
    <w:rsid w:val="009F6299"/>
    <w:rsid w:val="00A01CAE"/>
    <w:rsid w:val="00A101C5"/>
    <w:rsid w:val="00A11DDD"/>
    <w:rsid w:val="00A21160"/>
    <w:rsid w:val="00A2327B"/>
    <w:rsid w:val="00A42479"/>
    <w:rsid w:val="00A471DC"/>
    <w:rsid w:val="00A51AB3"/>
    <w:rsid w:val="00A545A5"/>
    <w:rsid w:val="00A806AE"/>
    <w:rsid w:val="00A81692"/>
    <w:rsid w:val="00A97CAD"/>
    <w:rsid w:val="00AA2110"/>
    <w:rsid w:val="00AA2D43"/>
    <w:rsid w:val="00AB22B4"/>
    <w:rsid w:val="00AB26B8"/>
    <w:rsid w:val="00AB6E2C"/>
    <w:rsid w:val="00AC6C30"/>
    <w:rsid w:val="00AD0A29"/>
    <w:rsid w:val="00AD4655"/>
    <w:rsid w:val="00AE3444"/>
    <w:rsid w:val="00AF3555"/>
    <w:rsid w:val="00AF4C63"/>
    <w:rsid w:val="00B03C4B"/>
    <w:rsid w:val="00B0618E"/>
    <w:rsid w:val="00B12B7E"/>
    <w:rsid w:val="00B147F8"/>
    <w:rsid w:val="00B20396"/>
    <w:rsid w:val="00B242E1"/>
    <w:rsid w:val="00B264C4"/>
    <w:rsid w:val="00B3056B"/>
    <w:rsid w:val="00B45793"/>
    <w:rsid w:val="00B54A4B"/>
    <w:rsid w:val="00B56F01"/>
    <w:rsid w:val="00B6139B"/>
    <w:rsid w:val="00B72D77"/>
    <w:rsid w:val="00B77A01"/>
    <w:rsid w:val="00B85F32"/>
    <w:rsid w:val="00B867B6"/>
    <w:rsid w:val="00B86C3B"/>
    <w:rsid w:val="00B87628"/>
    <w:rsid w:val="00B94174"/>
    <w:rsid w:val="00B96EFA"/>
    <w:rsid w:val="00BA19B9"/>
    <w:rsid w:val="00BA29A8"/>
    <w:rsid w:val="00BA41BE"/>
    <w:rsid w:val="00BA6B17"/>
    <w:rsid w:val="00BB5346"/>
    <w:rsid w:val="00BB64D9"/>
    <w:rsid w:val="00BC21AC"/>
    <w:rsid w:val="00BC290A"/>
    <w:rsid w:val="00BD277F"/>
    <w:rsid w:val="00BD30BE"/>
    <w:rsid w:val="00BD4BD6"/>
    <w:rsid w:val="00BD7EE8"/>
    <w:rsid w:val="00BE386E"/>
    <w:rsid w:val="00BF477B"/>
    <w:rsid w:val="00C052F1"/>
    <w:rsid w:val="00C30380"/>
    <w:rsid w:val="00C3040A"/>
    <w:rsid w:val="00C32397"/>
    <w:rsid w:val="00C3433D"/>
    <w:rsid w:val="00C369E6"/>
    <w:rsid w:val="00C410CC"/>
    <w:rsid w:val="00C4337A"/>
    <w:rsid w:val="00C44FD3"/>
    <w:rsid w:val="00C632F0"/>
    <w:rsid w:val="00C63CFB"/>
    <w:rsid w:val="00C7224F"/>
    <w:rsid w:val="00C737B2"/>
    <w:rsid w:val="00C7430E"/>
    <w:rsid w:val="00C824D7"/>
    <w:rsid w:val="00C83A50"/>
    <w:rsid w:val="00C91D3F"/>
    <w:rsid w:val="00C924F4"/>
    <w:rsid w:val="00C93188"/>
    <w:rsid w:val="00CA2E61"/>
    <w:rsid w:val="00CA4594"/>
    <w:rsid w:val="00CB3BD6"/>
    <w:rsid w:val="00CC2DDE"/>
    <w:rsid w:val="00CC390B"/>
    <w:rsid w:val="00CC3CA2"/>
    <w:rsid w:val="00CE2A22"/>
    <w:rsid w:val="00CE6613"/>
    <w:rsid w:val="00CE6B9E"/>
    <w:rsid w:val="00CE7F41"/>
    <w:rsid w:val="00CF0D91"/>
    <w:rsid w:val="00CF26F7"/>
    <w:rsid w:val="00D00093"/>
    <w:rsid w:val="00D027F7"/>
    <w:rsid w:val="00D11B5D"/>
    <w:rsid w:val="00D14556"/>
    <w:rsid w:val="00D228AA"/>
    <w:rsid w:val="00D313EB"/>
    <w:rsid w:val="00D31E97"/>
    <w:rsid w:val="00D3371B"/>
    <w:rsid w:val="00D33D56"/>
    <w:rsid w:val="00D526E3"/>
    <w:rsid w:val="00D529DD"/>
    <w:rsid w:val="00D52DF4"/>
    <w:rsid w:val="00D60F1E"/>
    <w:rsid w:val="00D62912"/>
    <w:rsid w:val="00D70025"/>
    <w:rsid w:val="00D73C77"/>
    <w:rsid w:val="00D823B3"/>
    <w:rsid w:val="00D90381"/>
    <w:rsid w:val="00DB48F5"/>
    <w:rsid w:val="00DB6AD1"/>
    <w:rsid w:val="00DB75FB"/>
    <w:rsid w:val="00DC5E27"/>
    <w:rsid w:val="00DE6071"/>
    <w:rsid w:val="00DE6295"/>
    <w:rsid w:val="00DF1946"/>
    <w:rsid w:val="00DF40BE"/>
    <w:rsid w:val="00E0223C"/>
    <w:rsid w:val="00E02787"/>
    <w:rsid w:val="00E043BD"/>
    <w:rsid w:val="00E0443E"/>
    <w:rsid w:val="00E137ED"/>
    <w:rsid w:val="00E17AC9"/>
    <w:rsid w:val="00E30B3C"/>
    <w:rsid w:val="00E3700C"/>
    <w:rsid w:val="00E37CFE"/>
    <w:rsid w:val="00E43034"/>
    <w:rsid w:val="00E4751B"/>
    <w:rsid w:val="00E51727"/>
    <w:rsid w:val="00E67977"/>
    <w:rsid w:val="00E70583"/>
    <w:rsid w:val="00E735AE"/>
    <w:rsid w:val="00E73711"/>
    <w:rsid w:val="00E759D0"/>
    <w:rsid w:val="00E85B6D"/>
    <w:rsid w:val="00E90913"/>
    <w:rsid w:val="00E90F38"/>
    <w:rsid w:val="00E96F09"/>
    <w:rsid w:val="00EA2A82"/>
    <w:rsid w:val="00EB5C0E"/>
    <w:rsid w:val="00EC12FF"/>
    <w:rsid w:val="00EC171C"/>
    <w:rsid w:val="00EC240C"/>
    <w:rsid w:val="00ED2727"/>
    <w:rsid w:val="00ED2EAE"/>
    <w:rsid w:val="00ED2FF8"/>
    <w:rsid w:val="00EE4745"/>
    <w:rsid w:val="00EE7895"/>
    <w:rsid w:val="00EF26E3"/>
    <w:rsid w:val="00EF47ED"/>
    <w:rsid w:val="00F02535"/>
    <w:rsid w:val="00F065F0"/>
    <w:rsid w:val="00F12689"/>
    <w:rsid w:val="00F21850"/>
    <w:rsid w:val="00F24206"/>
    <w:rsid w:val="00F36883"/>
    <w:rsid w:val="00F369EC"/>
    <w:rsid w:val="00F37D97"/>
    <w:rsid w:val="00F46E76"/>
    <w:rsid w:val="00F52355"/>
    <w:rsid w:val="00F57F3D"/>
    <w:rsid w:val="00F6022F"/>
    <w:rsid w:val="00F650AF"/>
    <w:rsid w:val="00F710A2"/>
    <w:rsid w:val="00F74FA0"/>
    <w:rsid w:val="00F864A8"/>
    <w:rsid w:val="00F8719C"/>
    <w:rsid w:val="00F949EB"/>
    <w:rsid w:val="00F96186"/>
    <w:rsid w:val="00FA21DC"/>
    <w:rsid w:val="00FA5737"/>
    <w:rsid w:val="00FA6685"/>
    <w:rsid w:val="00FB368C"/>
    <w:rsid w:val="00FC063E"/>
    <w:rsid w:val="00FC1D30"/>
    <w:rsid w:val="00FC3746"/>
    <w:rsid w:val="00FC6556"/>
    <w:rsid w:val="00FC7CE3"/>
    <w:rsid w:val="00FD5CCA"/>
    <w:rsid w:val="00FE14A5"/>
    <w:rsid w:val="00FE5D56"/>
    <w:rsid w:val="00FE6954"/>
    <w:rsid w:val="00FE7171"/>
    <w:rsid w:val="00FF2658"/>
    <w:rsid w:val="00FF5954"/>
    <w:rsid w:val="00FF7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96917"/>
  <w15:chartTrackingRefBased/>
  <w15:docId w15:val="{C7580998-D49F-4DCD-A913-81B072462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bCs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  <w:bCs/>
      <w:i/>
      <w:iCs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b/>
      <w:bCs/>
      <w:i/>
      <w:iCs/>
    </w:rPr>
  </w:style>
  <w:style w:type="paragraph" w:styleId="Ttulo5">
    <w:name w:val="heading 5"/>
    <w:basedOn w:val="Normal"/>
    <w:next w:val="Normal"/>
    <w:qFormat/>
    <w:pPr>
      <w:keepNext/>
      <w:framePr w:hSpace="141" w:wrap="around" w:vAnchor="text" w:hAnchor="margin" w:x="2020" w:y="121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b/>
      <w:bCs/>
    </w:rPr>
  </w:style>
  <w:style w:type="paragraph" w:styleId="Ttulo7">
    <w:name w:val="heading 7"/>
    <w:basedOn w:val="Normal"/>
    <w:next w:val="Normal"/>
    <w:qFormat/>
    <w:pPr>
      <w:keepNext/>
      <w:outlineLvl w:val="6"/>
    </w:pPr>
    <w:rPr>
      <w:b/>
      <w:bCs/>
      <w:sz w:val="18"/>
      <w:szCs w:val="18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b/>
      <w:bCs/>
    </w:rPr>
  </w:style>
  <w:style w:type="paragraph" w:styleId="Ttulo9">
    <w:name w:val="heading 9"/>
    <w:basedOn w:val="Normal"/>
    <w:next w:val="Normal"/>
    <w:qFormat/>
    <w:pPr>
      <w:keepNext/>
      <w:ind w:right="-4" w:firstLine="225"/>
      <w:outlineLvl w:val="8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customStyle="1" w:styleId="ttulos">
    <w:name w:val="títulos"/>
    <w:basedOn w:val="Ttulo1"/>
    <w:pPr>
      <w:autoSpaceDE w:val="0"/>
      <w:autoSpaceDN w:val="0"/>
      <w:spacing w:before="360" w:after="120"/>
    </w:pPr>
    <w:rPr>
      <w:rFonts w:ascii="Arial" w:hAnsi="Arial" w:cs="Arial"/>
      <w:sz w:val="22"/>
      <w:szCs w:val="22"/>
    </w:rPr>
  </w:style>
  <w:style w:type="paragraph" w:customStyle="1" w:styleId="Corpo">
    <w:name w:val="Corpo"/>
    <w:basedOn w:val="Normal"/>
    <w:pPr>
      <w:autoSpaceDE w:val="0"/>
      <w:autoSpaceDN w:val="0"/>
    </w:pPr>
    <w:rPr>
      <w:lang w:val="en-US"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Recuodecorpodetexto2">
    <w:name w:val="Body Text Indent 2"/>
    <w:basedOn w:val="Normal"/>
    <w:pPr>
      <w:ind w:right="46" w:firstLine="2977"/>
      <w:jc w:val="both"/>
    </w:pPr>
    <w:rPr>
      <w:i/>
      <w:iCs/>
      <w:sz w:val="28"/>
      <w:szCs w:val="28"/>
    </w:rPr>
  </w:style>
  <w:style w:type="paragraph" w:styleId="Corpodetexto">
    <w:name w:val="Body Text"/>
    <w:basedOn w:val="Normal"/>
    <w:link w:val="CorpodetextoChar"/>
    <w:qFormat/>
    <w:pPr>
      <w:spacing w:after="120"/>
    </w:pPr>
  </w:style>
  <w:style w:type="paragraph" w:styleId="Ttulo">
    <w:name w:val="Title"/>
    <w:basedOn w:val="Normal"/>
    <w:qFormat/>
    <w:pPr>
      <w:jc w:val="center"/>
    </w:pPr>
    <w:rPr>
      <w:rFonts w:ascii="Arial" w:hAnsi="Arial" w:cs="Arial"/>
      <w:b/>
      <w:bCs/>
      <w:sz w:val="24"/>
      <w:szCs w:val="24"/>
    </w:rPr>
  </w:style>
  <w:style w:type="paragraph" w:styleId="Corpodetexto2">
    <w:name w:val="Body Text 2"/>
    <w:basedOn w:val="Normal"/>
    <w:pPr>
      <w:jc w:val="both"/>
    </w:pPr>
    <w:rPr>
      <w:rFonts w:ascii="Arial" w:hAnsi="Arial" w:cs="Arial"/>
      <w:sz w:val="24"/>
      <w:szCs w:val="24"/>
    </w:rPr>
  </w:style>
  <w:style w:type="paragraph" w:styleId="Corpodetexto3">
    <w:name w:val="Body Text 3"/>
    <w:basedOn w:val="Normal"/>
    <w:rPr>
      <w:rFonts w:ascii="Arial" w:hAnsi="Arial" w:cs="Arial"/>
      <w:color w:val="FF0000"/>
    </w:rPr>
  </w:style>
  <w:style w:type="paragraph" w:customStyle="1" w:styleId="Style1">
    <w:name w:val="Style 1"/>
    <w:basedOn w:val="Normal"/>
    <w:pPr>
      <w:widowControl w:val="0"/>
    </w:pPr>
    <w:rPr>
      <w:snapToGrid w:val="0"/>
      <w:sz w:val="24"/>
      <w:szCs w:val="24"/>
    </w:rPr>
  </w:style>
  <w:style w:type="paragraph" w:styleId="Subttulo">
    <w:name w:val="Subtitle"/>
    <w:basedOn w:val="Normal"/>
    <w:qFormat/>
    <w:pPr>
      <w:jc w:val="center"/>
    </w:pPr>
    <w:rPr>
      <w:rFonts w:ascii="Arial" w:hAnsi="Arial" w:cs="Arial"/>
      <w:b/>
      <w:bCs/>
      <w:sz w:val="24"/>
      <w:szCs w:val="24"/>
    </w:rPr>
  </w:style>
  <w:style w:type="character" w:styleId="Nmerodepgina">
    <w:name w:val="page number"/>
    <w:basedOn w:val="Fontepargpadro"/>
  </w:style>
  <w:style w:type="paragraph" w:styleId="Textodebalo">
    <w:name w:val="Balloon Text"/>
    <w:basedOn w:val="Normal"/>
    <w:semiHidden/>
    <w:rsid w:val="00BA29A8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1048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adoDocumento">
    <w:name w:val="Document Map"/>
    <w:basedOn w:val="Normal"/>
    <w:semiHidden/>
    <w:rsid w:val="00ED2FF8"/>
    <w:pPr>
      <w:shd w:val="clear" w:color="auto" w:fill="000080"/>
    </w:pPr>
    <w:rPr>
      <w:rFonts w:ascii="Tahoma" w:hAnsi="Tahoma" w:cs="Tahoma"/>
    </w:rPr>
  </w:style>
  <w:style w:type="paragraph" w:styleId="PargrafodaLista">
    <w:name w:val="List Paragraph"/>
    <w:basedOn w:val="Normal"/>
    <w:uiPriority w:val="34"/>
    <w:qFormat/>
    <w:rsid w:val="0073453B"/>
    <w:pPr>
      <w:ind w:left="720"/>
      <w:contextualSpacing/>
    </w:pPr>
  </w:style>
  <w:style w:type="character" w:styleId="Refdecomentrio">
    <w:name w:val="annotation reference"/>
    <w:basedOn w:val="Fontepargpadro"/>
    <w:rsid w:val="0003538B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03538B"/>
  </w:style>
  <w:style w:type="character" w:customStyle="1" w:styleId="TextodecomentrioChar">
    <w:name w:val="Texto de comentário Char"/>
    <w:basedOn w:val="Fontepargpadro"/>
    <w:link w:val="Textodecomentrio"/>
    <w:rsid w:val="0003538B"/>
  </w:style>
  <w:style w:type="paragraph" w:styleId="Assuntodocomentrio">
    <w:name w:val="annotation subject"/>
    <w:basedOn w:val="Textodecomentrio"/>
    <w:next w:val="Textodecomentrio"/>
    <w:link w:val="AssuntodocomentrioChar"/>
    <w:rsid w:val="0003538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03538B"/>
    <w:rPr>
      <w:b/>
      <w:bCs/>
    </w:rPr>
  </w:style>
  <w:style w:type="character" w:customStyle="1" w:styleId="CorpodetextoChar">
    <w:name w:val="Corpo de texto Char"/>
    <w:link w:val="Corpodetexto"/>
    <w:rsid w:val="00C3040A"/>
  </w:style>
  <w:style w:type="paragraph" w:styleId="NormalWeb">
    <w:name w:val="Normal (Web)"/>
    <w:basedOn w:val="Normal"/>
    <w:rsid w:val="00A471DC"/>
    <w:rPr>
      <w:sz w:val="24"/>
      <w:szCs w:val="24"/>
    </w:rPr>
  </w:style>
  <w:style w:type="paragraph" w:customStyle="1" w:styleId="NELSON">
    <w:name w:val="NELSON"/>
    <w:basedOn w:val="Normal"/>
    <w:rsid w:val="009D6959"/>
    <w:pPr>
      <w:jc w:val="both"/>
    </w:pPr>
    <w:rPr>
      <w:rFonts w:ascii="Arial" w:hAnsi="Arial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9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0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0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3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0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6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4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3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0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3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8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7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9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9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9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5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8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1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3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7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53253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845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087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9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3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5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5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8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0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3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66557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147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3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49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4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72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8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7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dp@fiec.com.br" TargetMode="External"/><Relationship Id="rId1" Type="http://schemas.openxmlformats.org/officeDocument/2006/relationships/hyperlink" Target="http://www.fiec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8</Pages>
  <Words>2888</Words>
  <Characters>19541</Characters>
  <Application>Microsoft Office Word</Application>
  <DocSecurity>0</DocSecurity>
  <Lines>162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CERTIFICADO</vt:lpstr>
    </vt:vector>
  </TitlesOfParts>
  <Company>Fundação Indaiatubana de Educação e Cultura</Company>
  <LinksUpToDate>false</LinksUpToDate>
  <CharactersWithSpaces>22385</CharactersWithSpaces>
  <SharedDoc>false</SharedDoc>
  <HLinks>
    <vt:vector size="12" baseType="variant">
      <vt:variant>
        <vt:i4>2097238</vt:i4>
      </vt:variant>
      <vt:variant>
        <vt:i4>3</vt:i4>
      </vt:variant>
      <vt:variant>
        <vt:i4>0</vt:i4>
      </vt:variant>
      <vt:variant>
        <vt:i4>5</vt:i4>
      </vt:variant>
      <vt:variant>
        <vt:lpwstr>mailto:dp@fiec.com.br</vt:lpwstr>
      </vt:variant>
      <vt:variant>
        <vt:lpwstr/>
      </vt:variant>
      <vt:variant>
        <vt:i4>3473462</vt:i4>
      </vt:variant>
      <vt:variant>
        <vt:i4>0</vt:i4>
      </vt:variant>
      <vt:variant>
        <vt:i4>0</vt:i4>
      </vt:variant>
      <vt:variant>
        <vt:i4>5</vt:i4>
      </vt:variant>
      <vt:variant>
        <vt:lpwstr>http://www.fiec.com.br/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CERTIFICADO</dc:title>
  <dc:subject/>
  <dc:creator>eascachetti</dc:creator>
  <cp:keywords/>
  <cp:lastModifiedBy>Laiza Monique da Silva Pereira</cp:lastModifiedBy>
  <cp:revision>6</cp:revision>
  <cp:lastPrinted>2026-07-01T13:36:00Z</cp:lastPrinted>
  <dcterms:created xsi:type="dcterms:W3CDTF">2026-05-28T14:26:00Z</dcterms:created>
  <dcterms:modified xsi:type="dcterms:W3CDTF">2026-07-01T14:33:00Z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258627913</vt:i4>
  </property>
</Properties>
</file>