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5BA" w:rsidRPr="000345BA" w:rsidRDefault="000345BA" w:rsidP="00E81FCD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345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AVISO DE DISPENSA DE LICITAÇÃO ELETRÔNICA </w:t>
      </w:r>
    </w:p>
    <w:p w:rsidR="000345BA" w:rsidRPr="000345BA" w:rsidRDefault="000345BA" w:rsidP="000345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345BA" w:rsidRPr="000345BA" w:rsidRDefault="000345BA" w:rsidP="000345B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345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PROCESSO Nº:</w:t>
      </w:r>
      <w:r w:rsidRPr="000345B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FC358E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="00842225">
        <w:rPr>
          <w:rFonts w:ascii="Arial" w:eastAsia="Times New Roman" w:hAnsi="Arial" w:cs="Arial"/>
          <w:sz w:val="24"/>
          <w:szCs w:val="24"/>
          <w:lang w:eastAsia="pt-BR"/>
        </w:rPr>
        <w:t>3</w:t>
      </w:r>
      <w:r w:rsidRPr="000345BA">
        <w:rPr>
          <w:rFonts w:ascii="Arial" w:eastAsia="Times New Roman" w:hAnsi="Arial" w:cs="Arial"/>
          <w:sz w:val="24"/>
          <w:szCs w:val="24"/>
          <w:lang w:eastAsia="pt-BR"/>
        </w:rPr>
        <w:t xml:space="preserve">/2025 </w:t>
      </w:r>
    </w:p>
    <w:p w:rsidR="000345BA" w:rsidRPr="000345BA" w:rsidRDefault="000345BA" w:rsidP="000345B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345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</w:t>
      </w:r>
      <w:r w:rsidRPr="000345BA">
        <w:rPr>
          <w:rFonts w:ascii="Arial" w:eastAsia="Times New Roman" w:hAnsi="Arial" w:cs="Arial"/>
          <w:sz w:val="24"/>
          <w:szCs w:val="24"/>
          <w:lang w:eastAsia="pt-BR"/>
        </w:rPr>
        <w:t xml:space="preserve"> Companhia Municipal de Trânsito </w:t>
      </w:r>
    </w:p>
    <w:p w:rsidR="00FC358E" w:rsidRDefault="000345BA" w:rsidP="000345B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345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OBJETO:</w:t>
      </w:r>
      <w:r w:rsidRPr="000345B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FC358E">
        <w:rPr>
          <w:rFonts w:ascii="Arial" w:eastAsia="Times New Roman" w:hAnsi="Arial" w:cs="Arial"/>
          <w:sz w:val="24"/>
          <w:szCs w:val="24"/>
          <w:lang w:eastAsia="pt-BR"/>
        </w:rPr>
        <w:t>Confecção de banners em lona para campanha da Semana Nacional de Trânsito</w:t>
      </w:r>
      <w:r w:rsidRPr="000345B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:rsidR="000345BA" w:rsidRPr="000345BA" w:rsidRDefault="000345BA" w:rsidP="000345B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345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 Companhia Municipal de Trânsito</w:t>
      </w:r>
      <w:r w:rsidRPr="000345BA">
        <w:rPr>
          <w:rFonts w:ascii="Arial" w:eastAsia="Times New Roman" w:hAnsi="Arial" w:cs="Arial"/>
          <w:sz w:val="24"/>
          <w:szCs w:val="24"/>
          <w:lang w:eastAsia="pt-BR"/>
        </w:rPr>
        <w:t xml:space="preserve"> comunica aos interessados a realização de </w:t>
      </w:r>
      <w:r w:rsidRPr="000345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Dispensa de Licitação Eletrônica</w:t>
      </w:r>
      <w:r w:rsidRPr="000345BA">
        <w:rPr>
          <w:rFonts w:ascii="Arial" w:eastAsia="Times New Roman" w:hAnsi="Arial" w:cs="Arial"/>
          <w:sz w:val="24"/>
          <w:szCs w:val="24"/>
          <w:lang w:eastAsia="pt-BR"/>
        </w:rPr>
        <w:t xml:space="preserve">, nos termos do </w:t>
      </w:r>
      <w:r w:rsidRPr="000345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Artigo 75, inciso II, da Lei nº 14.133/2021</w:t>
      </w:r>
      <w:r w:rsidRPr="000345BA">
        <w:rPr>
          <w:rFonts w:ascii="Arial" w:eastAsia="Times New Roman" w:hAnsi="Arial" w:cs="Arial"/>
          <w:sz w:val="24"/>
          <w:szCs w:val="24"/>
          <w:lang w:eastAsia="pt-BR"/>
        </w:rPr>
        <w:t xml:space="preserve">, para a </w:t>
      </w:r>
      <w:r w:rsidR="00FC358E" w:rsidRPr="00FC358E">
        <w:rPr>
          <w:rFonts w:ascii="Arial" w:eastAsia="Times New Roman" w:hAnsi="Arial" w:cs="Arial"/>
          <w:sz w:val="24"/>
          <w:szCs w:val="24"/>
          <w:lang w:eastAsia="pt-BR"/>
        </w:rPr>
        <w:t>Confecção de banners em lona</w:t>
      </w:r>
      <w:r w:rsidRPr="000345B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0345BA" w:rsidRPr="000345BA" w:rsidRDefault="000345BA" w:rsidP="000345B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345BA">
        <w:rPr>
          <w:rFonts w:ascii="Arial" w:eastAsia="Times New Roman" w:hAnsi="Arial" w:cs="Arial"/>
          <w:sz w:val="24"/>
          <w:szCs w:val="24"/>
          <w:lang w:eastAsia="pt-BR"/>
        </w:rPr>
        <w:t xml:space="preserve">O processo se dará de forma eletrônica, por meio </w:t>
      </w:r>
      <w:r w:rsidR="00FC358E">
        <w:rPr>
          <w:rFonts w:ascii="Arial" w:eastAsia="Times New Roman" w:hAnsi="Arial" w:cs="Arial"/>
          <w:sz w:val="24"/>
          <w:szCs w:val="24"/>
          <w:lang w:eastAsia="pt-BR"/>
        </w:rPr>
        <w:t xml:space="preserve">do </w:t>
      </w:r>
      <w:proofErr w:type="spellStart"/>
      <w:r w:rsidR="00FC358E">
        <w:rPr>
          <w:rFonts w:ascii="Arial" w:eastAsia="Times New Roman" w:hAnsi="Arial" w:cs="Arial"/>
          <w:sz w:val="24"/>
          <w:szCs w:val="24"/>
          <w:lang w:eastAsia="pt-BR"/>
        </w:rPr>
        <w:t>email</w:t>
      </w:r>
      <w:proofErr w:type="spellEnd"/>
      <w:r w:rsidR="00FC358E">
        <w:rPr>
          <w:rFonts w:ascii="Arial" w:eastAsia="Times New Roman" w:hAnsi="Arial" w:cs="Arial"/>
          <w:sz w:val="24"/>
          <w:szCs w:val="24"/>
          <w:lang w:eastAsia="pt-BR"/>
        </w:rPr>
        <w:t xml:space="preserve"> compras@cmtcubatao.sp.gov.br</w:t>
      </w:r>
      <w:r w:rsidRPr="000345B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0345BA" w:rsidRPr="000345BA" w:rsidRDefault="000345BA" w:rsidP="000345BA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345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1. ABERTURA E RECEBIMENTO DE PROPOSTAS</w:t>
      </w:r>
    </w:p>
    <w:p w:rsidR="000345BA" w:rsidRPr="000345BA" w:rsidRDefault="000345BA" w:rsidP="000345B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345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Data de Abertura:</w:t>
      </w:r>
      <w:r w:rsidRPr="000345BA">
        <w:rPr>
          <w:rFonts w:ascii="Arial" w:eastAsia="Times New Roman" w:hAnsi="Arial" w:cs="Arial"/>
          <w:sz w:val="24"/>
          <w:szCs w:val="24"/>
          <w:lang w:eastAsia="pt-BR"/>
        </w:rPr>
        <w:t xml:space="preserve"> 1</w:t>
      </w:r>
      <w:r w:rsidR="005A603C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Pr="000345BA">
        <w:rPr>
          <w:rFonts w:ascii="Arial" w:eastAsia="Times New Roman" w:hAnsi="Arial" w:cs="Arial"/>
          <w:sz w:val="24"/>
          <w:szCs w:val="24"/>
          <w:lang w:eastAsia="pt-BR"/>
        </w:rPr>
        <w:t xml:space="preserve"> de setembro de 2025</w:t>
      </w:r>
    </w:p>
    <w:p w:rsidR="000345BA" w:rsidRPr="000345BA" w:rsidRDefault="000345BA" w:rsidP="000345B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345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Horário:</w:t>
      </w:r>
      <w:r w:rsidRPr="000345BA">
        <w:rPr>
          <w:rFonts w:ascii="Arial" w:eastAsia="Times New Roman" w:hAnsi="Arial" w:cs="Arial"/>
          <w:sz w:val="24"/>
          <w:szCs w:val="24"/>
          <w:lang w:eastAsia="pt-BR"/>
        </w:rPr>
        <w:t xml:space="preserve"> 00:00Hs</w:t>
      </w:r>
    </w:p>
    <w:p w:rsidR="000345BA" w:rsidRPr="000345BA" w:rsidRDefault="000345BA" w:rsidP="000345B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345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Data Limite para Envio de Propostas:</w:t>
      </w:r>
      <w:r w:rsidRPr="000345B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5A603C">
        <w:rPr>
          <w:rFonts w:ascii="Arial" w:eastAsia="Times New Roman" w:hAnsi="Arial" w:cs="Arial"/>
          <w:sz w:val="24"/>
          <w:szCs w:val="24"/>
          <w:lang w:eastAsia="pt-BR"/>
        </w:rPr>
        <w:t>15</w:t>
      </w:r>
      <w:r w:rsidRPr="000345BA">
        <w:rPr>
          <w:rFonts w:ascii="Arial" w:eastAsia="Times New Roman" w:hAnsi="Arial" w:cs="Arial"/>
          <w:sz w:val="24"/>
          <w:szCs w:val="24"/>
          <w:lang w:eastAsia="pt-BR"/>
        </w:rPr>
        <w:t xml:space="preserve"> de setembro de 2025</w:t>
      </w:r>
    </w:p>
    <w:p w:rsidR="000345BA" w:rsidRDefault="000345BA" w:rsidP="000345B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345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Horário Limite para Envio:</w:t>
      </w:r>
      <w:r w:rsidRPr="000345BA">
        <w:rPr>
          <w:rFonts w:ascii="Arial" w:eastAsia="Times New Roman" w:hAnsi="Arial" w:cs="Arial"/>
          <w:sz w:val="24"/>
          <w:szCs w:val="24"/>
          <w:lang w:eastAsia="pt-BR"/>
        </w:rPr>
        <w:t xml:space="preserve"> 00:00Hs</w:t>
      </w:r>
    </w:p>
    <w:p w:rsidR="00E81FCD" w:rsidRPr="000345BA" w:rsidRDefault="00E81FCD" w:rsidP="000345B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Critério: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Menor preço por </w:t>
      </w:r>
      <w:r w:rsidR="00FC358E">
        <w:rPr>
          <w:rFonts w:ascii="Arial" w:eastAsia="Times New Roman" w:hAnsi="Arial" w:cs="Arial"/>
          <w:sz w:val="24"/>
          <w:szCs w:val="24"/>
          <w:lang w:eastAsia="pt-BR"/>
        </w:rPr>
        <w:t>item</w:t>
      </w:r>
    </w:p>
    <w:p w:rsidR="000345BA" w:rsidRPr="000345BA" w:rsidRDefault="000345BA" w:rsidP="000345BA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345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2. OBJETO E ESPECIFICAÇÕES</w:t>
      </w:r>
    </w:p>
    <w:p w:rsidR="00E81FCD" w:rsidRPr="000345BA" w:rsidRDefault="000345BA" w:rsidP="00E81FC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345BA">
        <w:rPr>
          <w:rFonts w:ascii="Arial" w:eastAsia="Times New Roman" w:hAnsi="Arial" w:cs="Arial"/>
          <w:sz w:val="24"/>
          <w:szCs w:val="24"/>
          <w:lang w:eastAsia="pt-BR"/>
        </w:rPr>
        <w:t xml:space="preserve">O objeto da contratação é a </w:t>
      </w:r>
      <w:r w:rsidR="00FC358E">
        <w:rPr>
          <w:rFonts w:ascii="Arial" w:eastAsia="Times New Roman" w:hAnsi="Arial" w:cs="Arial"/>
          <w:sz w:val="24"/>
          <w:szCs w:val="24"/>
          <w:lang w:eastAsia="pt-BR"/>
        </w:rPr>
        <w:t>Confecção de banners em lona para campanha da Semana Nacional de Trânsito</w:t>
      </w:r>
      <w:r w:rsidRPr="000345BA">
        <w:rPr>
          <w:rFonts w:ascii="Arial" w:eastAsia="Times New Roman" w:hAnsi="Arial" w:cs="Arial"/>
          <w:sz w:val="24"/>
          <w:szCs w:val="24"/>
          <w:lang w:eastAsia="pt-BR"/>
        </w:rPr>
        <w:t xml:space="preserve">, com um valor estimado total de </w:t>
      </w:r>
      <w:r w:rsidRPr="000345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R$ </w:t>
      </w:r>
      <w:r w:rsidR="00FC358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</w:t>
      </w:r>
      <w:r w:rsidR="005A603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  <w:bookmarkStart w:id="0" w:name="_GoBack"/>
      <w:bookmarkEnd w:id="0"/>
      <w:r w:rsidR="00FC358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480,00</w:t>
      </w:r>
      <w:r w:rsidRPr="000345BA">
        <w:rPr>
          <w:rFonts w:ascii="Arial" w:eastAsia="Times New Roman" w:hAnsi="Arial" w:cs="Arial"/>
          <w:sz w:val="24"/>
          <w:szCs w:val="24"/>
          <w:lang w:eastAsia="pt-BR"/>
        </w:rPr>
        <w:t>, conforme as especificações detalhadas no Termo de Referência</w:t>
      </w:r>
      <w:r w:rsidR="00E81FCD">
        <w:rPr>
          <w:rFonts w:ascii="Arial" w:eastAsia="Times New Roman" w:hAnsi="Arial" w:cs="Arial"/>
          <w:sz w:val="24"/>
          <w:szCs w:val="24"/>
          <w:lang w:eastAsia="pt-BR"/>
        </w:rPr>
        <w:t>, que pode ser acessado</w:t>
      </w:r>
      <w:r w:rsidR="00E81FCD" w:rsidRPr="00E81FC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81FCD" w:rsidRPr="000345BA">
        <w:rPr>
          <w:rFonts w:ascii="Arial" w:eastAsia="Times New Roman" w:hAnsi="Arial" w:cs="Arial"/>
          <w:sz w:val="24"/>
          <w:szCs w:val="24"/>
          <w:lang w:eastAsia="pt-BR"/>
        </w:rPr>
        <w:t xml:space="preserve">a partir da data de publicação, no </w:t>
      </w:r>
      <w:r w:rsidR="00FC358E">
        <w:rPr>
          <w:rFonts w:ascii="Arial" w:eastAsia="Times New Roman" w:hAnsi="Arial" w:cs="Arial"/>
          <w:sz w:val="24"/>
          <w:szCs w:val="24"/>
          <w:lang w:eastAsia="pt-BR"/>
        </w:rPr>
        <w:t>site da Companhia Municipal de Trânsito e no Portal Nacional de Compras Públicas (PNCP)</w:t>
      </w:r>
      <w:r w:rsidR="00E81FCD" w:rsidRPr="000345B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0345BA" w:rsidRPr="000345BA" w:rsidRDefault="000345BA" w:rsidP="000345B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345BA">
        <w:rPr>
          <w:rFonts w:ascii="Arial" w:eastAsia="Times New Roman" w:hAnsi="Arial" w:cs="Arial"/>
          <w:sz w:val="24"/>
          <w:szCs w:val="24"/>
          <w:lang w:eastAsia="pt-BR"/>
        </w:rPr>
        <w:t>Cubatão/SP, 1</w:t>
      </w:r>
      <w:r w:rsidR="005A603C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Pr="000345BA">
        <w:rPr>
          <w:rFonts w:ascii="Arial" w:eastAsia="Times New Roman" w:hAnsi="Arial" w:cs="Arial"/>
          <w:sz w:val="24"/>
          <w:szCs w:val="24"/>
          <w:lang w:eastAsia="pt-BR"/>
        </w:rPr>
        <w:t xml:space="preserve"> de setembro de 2025. </w:t>
      </w:r>
    </w:p>
    <w:p w:rsidR="000345BA" w:rsidRPr="000345BA" w:rsidRDefault="000345BA" w:rsidP="000345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345BA" w:rsidRPr="000345BA" w:rsidRDefault="00E81FCD" w:rsidP="000345B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RAFAEL FRANCISCO LAMBERTI</w:t>
      </w:r>
    </w:p>
    <w:p w:rsidR="00AA4EB9" w:rsidRPr="00E81FCD" w:rsidRDefault="00E81FCD" w:rsidP="00E81FC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Superintendente</w:t>
      </w:r>
    </w:p>
    <w:sectPr w:rsidR="00AA4EB9" w:rsidRPr="00E81FCD" w:rsidSect="00E81FCD">
      <w:headerReference w:type="default" r:id="rId7"/>
      <w:footerReference w:type="default" r:id="rId8"/>
      <w:pgSz w:w="11906" w:h="16838"/>
      <w:pgMar w:top="1440" w:right="1080" w:bottom="1843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29DF" w:rsidRDefault="003B29DF" w:rsidP="00E81FCD">
      <w:pPr>
        <w:spacing w:after="0" w:line="240" w:lineRule="auto"/>
      </w:pPr>
      <w:r>
        <w:separator/>
      </w:r>
    </w:p>
  </w:endnote>
  <w:endnote w:type="continuationSeparator" w:id="0">
    <w:p w:rsidR="003B29DF" w:rsidRDefault="003B29DF" w:rsidP="00E81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CF1" w:rsidRDefault="008E4CF1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0" wp14:anchorId="59B5CA5A" wp14:editId="2E20B6BD">
          <wp:simplePos x="0" y="0"/>
          <wp:positionH relativeFrom="page">
            <wp:align>left</wp:align>
          </wp:positionH>
          <wp:positionV relativeFrom="page">
            <wp:posOffset>9291955</wp:posOffset>
          </wp:positionV>
          <wp:extent cx="7559675" cy="1079500"/>
          <wp:effectExtent l="0" t="0" r="3175" b="6350"/>
          <wp:wrapTopAndBottom/>
          <wp:docPr id="12" name="Picture 574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41" name="Picture 574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675" cy="1079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29DF" w:rsidRDefault="003B29DF" w:rsidP="00E81FCD">
      <w:pPr>
        <w:spacing w:after="0" w:line="240" w:lineRule="auto"/>
      </w:pPr>
      <w:r>
        <w:separator/>
      </w:r>
    </w:p>
  </w:footnote>
  <w:footnote w:type="continuationSeparator" w:id="0">
    <w:p w:rsidR="003B29DF" w:rsidRDefault="003B29DF" w:rsidP="00E81F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1FCD" w:rsidRDefault="008E4CF1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03E62555" wp14:editId="2F32DC69">
          <wp:simplePos x="0" y="0"/>
          <wp:positionH relativeFrom="page">
            <wp:align>right</wp:align>
          </wp:positionH>
          <wp:positionV relativeFrom="page">
            <wp:posOffset>258445</wp:posOffset>
          </wp:positionV>
          <wp:extent cx="7559675" cy="1209675"/>
          <wp:effectExtent l="0" t="0" r="3175" b="9525"/>
          <wp:wrapTopAndBottom/>
          <wp:docPr id="11" name="Picture 5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39" name="Picture 5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675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44562"/>
    <w:multiLevelType w:val="multilevel"/>
    <w:tmpl w:val="2598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BE4F21"/>
    <w:multiLevelType w:val="multilevel"/>
    <w:tmpl w:val="C99CF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407463"/>
    <w:multiLevelType w:val="multilevel"/>
    <w:tmpl w:val="B6BE0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5BA"/>
    <w:rsid w:val="000345BA"/>
    <w:rsid w:val="000E3A5F"/>
    <w:rsid w:val="003043D9"/>
    <w:rsid w:val="003B29DF"/>
    <w:rsid w:val="005A603C"/>
    <w:rsid w:val="00707CB8"/>
    <w:rsid w:val="00842225"/>
    <w:rsid w:val="008E4CF1"/>
    <w:rsid w:val="00AA4EB9"/>
    <w:rsid w:val="00AE33F2"/>
    <w:rsid w:val="00E81FCD"/>
    <w:rsid w:val="00FC3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8474FC-E910-4182-8BA2-7CFABF8EA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1F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1FCD"/>
  </w:style>
  <w:style w:type="paragraph" w:styleId="Rodap">
    <w:name w:val="footer"/>
    <w:basedOn w:val="Normal"/>
    <w:link w:val="RodapChar"/>
    <w:uiPriority w:val="99"/>
    <w:unhideWhenUsed/>
    <w:rsid w:val="00E81F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1FCD"/>
  </w:style>
  <w:style w:type="paragraph" w:styleId="Textodebalo">
    <w:name w:val="Balloon Text"/>
    <w:basedOn w:val="Normal"/>
    <w:link w:val="TextodebaloChar"/>
    <w:uiPriority w:val="99"/>
    <w:semiHidden/>
    <w:unhideWhenUsed/>
    <w:rsid w:val="00E81F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F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726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12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8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02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56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7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Henrique dos Santos</dc:creator>
  <cp:keywords/>
  <dc:description/>
  <cp:lastModifiedBy>Sergio Henrique dos Santos</cp:lastModifiedBy>
  <cp:revision>4</cp:revision>
  <cp:lastPrinted>2025-09-11T16:46:00Z</cp:lastPrinted>
  <dcterms:created xsi:type="dcterms:W3CDTF">2025-09-11T16:33:00Z</dcterms:created>
  <dcterms:modified xsi:type="dcterms:W3CDTF">2025-09-12T12:40:00Z</dcterms:modified>
</cp:coreProperties>
</file>