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DE632" w14:textId="11094151" w:rsidR="00884705" w:rsidRPr="00240ED3" w:rsidRDefault="004420B3" w:rsidP="00D75BD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40ED3">
        <w:rPr>
          <w:rFonts w:ascii="Arial" w:hAnsi="Arial" w:cs="Arial"/>
          <w:b/>
          <w:bCs/>
          <w:sz w:val="22"/>
          <w:szCs w:val="22"/>
        </w:rPr>
        <w:t>ESPECIFICAÇÕES TECNICAS ANEXO I.A</w:t>
      </w:r>
    </w:p>
    <w:p w14:paraId="58CCA47C" w14:textId="77777777" w:rsidR="004420B3" w:rsidRPr="00240ED3" w:rsidRDefault="004420B3" w:rsidP="00D75BD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BBA062F" w14:textId="015EBAD1" w:rsidR="004420B3" w:rsidRPr="00240ED3" w:rsidRDefault="004420B3" w:rsidP="00D75BD6">
      <w:pPr>
        <w:pStyle w:val="PargrafodaLista"/>
        <w:numPr>
          <w:ilvl w:val="0"/>
          <w:numId w:val="22"/>
        </w:numPr>
        <w:rPr>
          <w:rFonts w:ascii="Arial" w:hAnsi="Arial" w:cs="Arial"/>
          <w:b/>
          <w:bCs/>
          <w:sz w:val="22"/>
          <w:szCs w:val="22"/>
        </w:rPr>
      </w:pP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DESCRIÇÃO</w:t>
      </w:r>
      <w:r w:rsidRPr="00240ED3">
        <w:rPr>
          <w:rFonts w:ascii="Arial" w:hAnsi="Arial" w:cs="Arial"/>
          <w:b/>
          <w:bCs/>
          <w:color w:val="00000A"/>
          <w:spacing w:val="15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DO</w:t>
      </w:r>
      <w:r w:rsidRPr="00240ED3">
        <w:rPr>
          <w:rFonts w:ascii="Arial" w:hAnsi="Arial" w:cs="Arial"/>
          <w:b/>
          <w:bCs/>
          <w:color w:val="00000A"/>
          <w:spacing w:val="14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pacing w:val="-2"/>
          <w:sz w:val="22"/>
          <w:szCs w:val="22"/>
        </w:rPr>
        <w:t>PRODUTO</w:t>
      </w:r>
    </w:p>
    <w:p w14:paraId="3A8C22A6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2D1A1186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 Tinta para demarcação a base de resina metilmetacrilato conforme norma CET-ET-</w:t>
      </w:r>
      <w:r w:rsidRPr="00240ED3">
        <w:rPr>
          <w:rFonts w:ascii="Arial" w:hAnsi="Arial" w:cs="Arial"/>
          <w:spacing w:val="-59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SH-14</w:t>
      </w:r>
    </w:p>
    <w:p w14:paraId="5C1F05A3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2D2834C1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pacing w:val="-1"/>
          <w:sz w:val="22"/>
          <w:szCs w:val="22"/>
        </w:rPr>
        <w:t>1.1.2 A</w:t>
      </w:r>
      <w:r w:rsidRPr="00240ED3">
        <w:rPr>
          <w:rFonts w:ascii="Arial" w:hAnsi="Arial" w:cs="Arial"/>
          <w:spacing w:val="-15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tinta</w:t>
      </w:r>
      <w:r w:rsidRPr="00240ED3">
        <w:rPr>
          <w:rFonts w:ascii="Arial" w:hAnsi="Arial" w:cs="Arial"/>
          <w:spacing w:val="-14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deve</w:t>
      </w:r>
      <w:r w:rsidRPr="00240ED3">
        <w:rPr>
          <w:rFonts w:ascii="Arial" w:hAnsi="Arial" w:cs="Arial"/>
          <w:spacing w:val="-1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ser</w:t>
      </w:r>
      <w:r w:rsidRPr="00240ED3">
        <w:rPr>
          <w:rFonts w:ascii="Arial" w:hAnsi="Arial" w:cs="Arial"/>
          <w:spacing w:val="-1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fornecida</w:t>
      </w:r>
      <w:r w:rsidRPr="00240ED3">
        <w:rPr>
          <w:rFonts w:ascii="Arial" w:hAnsi="Arial" w:cs="Arial"/>
          <w:spacing w:val="-17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para</w:t>
      </w:r>
      <w:r w:rsidRPr="00240ED3">
        <w:rPr>
          <w:rFonts w:ascii="Arial" w:hAnsi="Arial" w:cs="Arial"/>
          <w:spacing w:val="-1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uso</w:t>
      </w:r>
      <w:r w:rsidRPr="00240ED3">
        <w:rPr>
          <w:rFonts w:ascii="Arial" w:hAnsi="Arial" w:cs="Arial"/>
          <w:spacing w:val="-1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em</w:t>
      </w:r>
      <w:r w:rsidRPr="00240ED3">
        <w:rPr>
          <w:rFonts w:ascii="Arial" w:hAnsi="Arial" w:cs="Arial"/>
          <w:spacing w:val="-1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superfície</w:t>
      </w:r>
      <w:r w:rsidRPr="00240ED3">
        <w:rPr>
          <w:rFonts w:ascii="Arial" w:hAnsi="Arial" w:cs="Arial"/>
          <w:spacing w:val="-1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betuminosa</w:t>
      </w:r>
      <w:r w:rsidRPr="00240ED3">
        <w:rPr>
          <w:rFonts w:ascii="Arial" w:hAnsi="Arial" w:cs="Arial"/>
          <w:spacing w:val="-1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ou</w:t>
      </w:r>
      <w:r w:rsidRPr="00240ED3">
        <w:rPr>
          <w:rFonts w:ascii="Arial" w:hAnsi="Arial" w:cs="Arial"/>
          <w:spacing w:val="-1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 concreto</w:t>
      </w:r>
      <w:r w:rsidRPr="00240ED3">
        <w:rPr>
          <w:rFonts w:ascii="Arial" w:hAnsi="Arial" w:cs="Arial"/>
          <w:spacing w:val="-1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</w:t>
      </w:r>
      <w:r w:rsidRPr="00240ED3">
        <w:rPr>
          <w:rFonts w:ascii="Arial" w:hAnsi="Arial" w:cs="Arial"/>
          <w:spacing w:val="-1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cimento</w:t>
      </w:r>
      <w:r w:rsidRPr="00240ED3">
        <w:rPr>
          <w:rFonts w:ascii="Arial" w:hAnsi="Arial" w:cs="Arial"/>
          <w:spacing w:val="-58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Portland.</w:t>
      </w:r>
    </w:p>
    <w:p w14:paraId="6299C023" w14:textId="77777777" w:rsidR="00F042C4" w:rsidRPr="00240ED3" w:rsidRDefault="00F042C4" w:rsidP="00D75BD6">
      <w:pPr>
        <w:rPr>
          <w:rFonts w:ascii="Arial" w:hAnsi="Arial" w:cs="Arial"/>
          <w:sz w:val="22"/>
          <w:szCs w:val="22"/>
        </w:rPr>
      </w:pPr>
    </w:p>
    <w:p w14:paraId="23D4DE16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1.1.3 A</w:t>
      </w:r>
      <w:r w:rsidRPr="00240ED3">
        <w:rPr>
          <w:rFonts w:ascii="Arial" w:hAnsi="Arial" w:cs="Arial"/>
          <w:spacing w:val="1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tinta,</w:t>
      </w:r>
      <w:r w:rsidRPr="00240ED3">
        <w:rPr>
          <w:rFonts w:ascii="Arial" w:hAnsi="Arial" w:cs="Arial"/>
          <w:spacing w:val="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logo</w:t>
      </w:r>
      <w:r w:rsidRPr="00240ED3">
        <w:rPr>
          <w:rFonts w:ascii="Arial" w:hAnsi="Arial" w:cs="Arial"/>
          <w:spacing w:val="1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após</w:t>
      </w:r>
      <w:r w:rsidRPr="00240ED3">
        <w:rPr>
          <w:rFonts w:ascii="Arial" w:hAnsi="Arial" w:cs="Arial"/>
          <w:spacing w:val="1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</w:t>
      </w:r>
      <w:r w:rsidRPr="00240ED3">
        <w:rPr>
          <w:rFonts w:ascii="Arial" w:hAnsi="Arial" w:cs="Arial"/>
          <w:spacing w:val="1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abertura</w:t>
      </w:r>
      <w:r w:rsidRPr="00240ED3">
        <w:rPr>
          <w:rFonts w:ascii="Arial" w:hAnsi="Arial" w:cs="Arial"/>
          <w:spacing w:val="1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do</w:t>
      </w:r>
      <w:r w:rsidRPr="00240ED3">
        <w:rPr>
          <w:rFonts w:ascii="Arial" w:hAnsi="Arial" w:cs="Arial"/>
          <w:spacing w:val="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recipiente,</w:t>
      </w:r>
      <w:r w:rsidRPr="00240ED3">
        <w:rPr>
          <w:rFonts w:ascii="Arial" w:hAnsi="Arial" w:cs="Arial"/>
          <w:spacing w:val="1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não</w:t>
      </w:r>
      <w:r w:rsidRPr="00240ED3">
        <w:rPr>
          <w:rFonts w:ascii="Arial" w:hAnsi="Arial" w:cs="Arial"/>
          <w:spacing w:val="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deve</w:t>
      </w:r>
      <w:r w:rsidRPr="00240ED3">
        <w:rPr>
          <w:rFonts w:ascii="Arial" w:hAnsi="Arial" w:cs="Arial"/>
          <w:spacing w:val="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apresentar</w:t>
      </w:r>
      <w:r w:rsidRPr="00240ED3">
        <w:rPr>
          <w:rFonts w:ascii="Arial" w:hAnsi="Arial" w:cs="Arial"/>
          <w:spacing w:val="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sedimentos,</w:t>
      </w:r>
      <w:r w:rsidRPr="00240ED3">
        <w:rPr>
          <w:rFonts w:ascii="Arial" w:hAnsi="Arial" w:cs="Arial"/>
          <w:spacing w:val="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natas</w:t>
      </w:r>
      <w:r w:rsidRPr="00240ED3">
        <w:rPr>
          <w:rFonts w:ascii="Arial" w:hAnsi="Arial" w:cs="Arial"/>
          <w:spacing w:val="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</w:t>
      </w:r>
      <w:r w:rsidRPr="00240ED3">
        <w:rPr>
          <w:rFonts w:ascii="Arial" w:hAnsi="Arial" w:cs="Arial"/>
          <w:spacing w:val="-58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grumos.</w:t>
      </w:r>
    </w:p>
    <w:p w14:paraId="1CA016FB" w14:textId="77777777" w:rsidR="00F042C4" w:rsidRPr="00240ED3" w:rsidRDefault="00F042C4" w:rsidP="00D75BD6">
      <w:pPr>
        <w:rPr>
          <w:rFonts w:ascii="Arial" w:hAnsi="Arial" w:cs="Arial"/>
          <w:sz w:val="22"/>
          <w:szCs w:val="22"/>
        </w:rPr>
      </w:pPr>
    </w:p>
    <w:p w14:paraId="3D91C080" w14:textId="7E987E18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pacing w:val="-1"/>
          <w:sz w:val="22"/>
          <w:szCs w:val="22"/>
        </w:rPr>
        <w:t>1.1.4 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tinta deve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ser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suscetível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</w:t>
      </w:r>
      <w:r w:rsidRPr="00240ED3">
        <w:rPr>
          <w:rFonts w:ascii="Arial" w:hAnsi="Arial" w:cs="Arial"/>
          <w:spacing w:val="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rejuvenescimento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mediante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aplicação de</w:t>
      </w:r>
      <w:r w:rsidRPr="00240ED3">
        <w:rPr>
          <w:rFonts w:ascii="Arial" w:hAnsi="Arial" w:cs="Arial"/>
          <w:spacing w:val="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nova</w:t>
      </w:r>
      <w:r w:rsidRPr="00240ED3">
        <w:rPr>
          <w:rFonts w:ascii="Arial" w:hAnsi="Arial" w:cs="Arial"/>
          <w:spacing w:val="-19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camada.</w:t>
      </w:r>
    </w:p>
    <w:p w14:paraId="407E2F6B" w14:textId="77777777" w:rsidR="00F042C4" w:rsidRPr="00240ED3" w:rsidRDefault="00F042C4" w:rsidP="00D75BD6">
      <w:pPr>
        <w:rPr>
          <w:rFonts w:ascii="Arial" w:hAnsi="Arial" w:cs="Arial"/>
          <w:sz w:val="22"/>
          <w:szCs w:val="22"/>
        </w:rPr>
      </w:pPr>
    </w:p>
    <w:p w14:paraId="631FCA73" w14:textId="7B713153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1.1.5 A tinta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deve estar apta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</w:t>
      </w:r>
      <w:r w:rsidRPr="00240ED3">
        <w:rPr>
          <w:rFonts w:ascii="Arial" w:hAnsi="Arial" w:cs="Arial"/>
          <w:spacing w:val="-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ser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aplicada nas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seguintes</w:t>
      </w:r>
      <w:r w:rsidRPr="00240ED3">
        <w:rPr>
          <w:rFonts w:ascii="Arial" w:hAnsi="Arial" w:cs="Arial"/>
          <w:spacing w:val="-9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condições:</w:t>
      </w:r>
    </w:p>
    <w:p w14:paraId="55A69B48" w14:textId="0277D107" w:rsidR="004420B3" w:rsidRPr="00240ED3" w:rsidRDefault="00F042C4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 xml:space="preserve">a) </w:t>
      </w:r>
      <w:r w:rsidR="004420B3" w:rsidRPr="00240ED3">
        <w:rPr>
          <w:rFonts w:ascii="Arial" w:hAnsi="Arial" w:cs="Arial"/>
          <w:sz w:val="22"/>
          <w:szCs w:val="22"/>
        </w:rPr>
        <w:t>temperatura</w:t>
      </w:r>
      <w:r w:rsidR="004420B3" w:rsidRPr="00240ED3">
        <w:rPr>
          <w:rFonts w:ascii="Arial" w:hAnsi="Arial" w:cs="Arial"/>
          <w:spacing w:val="-9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ambiente</w:t>
      </w:r>
      <w:r w:rsidR="004420B3" w:rsidRPr="00240ED3">
        <w:rPr>
          <w:rFonts w:ascii="Arial" w:hAnsi="Arial" w:cs="Arial"/>
          <w:spacing w:val="-5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entre</w:t>
      </w:r>
      <w:r w:rsidR="004420B3" w:rsidRPr="00240ED3">
        <w:rPr>
          <w:rFonts w:ascii="Arial" w:hAnsi="Arial" w:cs="Arial"/>
          <w:spacing w:val="-8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5°</w:t>
      </w:r>
      <w:r w:rsidR="004420B3" w:rsidRPr="00240ED3">
        <w:rPr>
          <w:rFonts w:ascii="Arial" w:hAnsi="Arial" w:cs="Arial"/>
          <w:spacing w:val="-7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C</w:t>
      </w:r>
      <w:r w:rsidR="004420B3" w:rsidRPr="00240ED3">
        <w:rPr>
          <w:rFonts w:ascii="Arial" w:hAnsi="Arial" w:cs="Arial"/>
          <w:spacing w:val="-6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e</w:t>
      </w:r>
      <w:r w:rsidR="004420B3" w:rsidRPr="00240ED3">
        <w:rPr>
          <w:rFonts w:ascii="Arial" w:hAnsi="Arial" w:cs="Arial"/>
          <w:spacing w:val="-4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40</w:t>
      </w:r>
      <w:r w:rsidRPr="00240ED3">
        <w:rPr>
          <w:rFonts w:ascii="Arial" w:hAnsi="Arial" w:cs="Arial"/>
          <w:sz w:val="22"/>
          <w:szCs w:val="22"/>
        </w:rPr>
        <w:t>º</w:t>
      </w:r>
      <w:r w:rsidR="004420B3" w:rsidRPr="00240ED3">
        <w:rPr>
          <w:rFonts w:ascii="Arial" w:hAnsi="Arial" w:cs="Arial"/>
          <w:spacing w:val="-4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C</w:t>
      </w:r>
      <w:r w:rsidR="004420B3" w:rsidRPr="00240ED3">
        <w:rPr>
          <w:rFonts w:ascii="Arial" w:hAnsi="Arial" w:cs="Arial"/>
          <w:spacing w:val="-7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e</w:t>
      </w:r>
      <w:r w:rsidR="004420B3" w:rsidRPr="00240ED3">
        <w:rPr>
          <w:rFonts w:ascii="Arial" w:hAnsi="Arial" w:cs="Arial"/>
          <w:spacing w:val="-8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temperatura</w:t>
      </w:r>
      <w:r w:rsidR="004420B3" w:rsidRPr="00240ED3">
        <w:rPr>
          <w:rFonts w:ascii="Arial" w:hAnsi="Arial" w:cs="Arial"/>
          <w:spacing w:val="-5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do</w:t>
      </w:r>
      <w:r w:rsidR="004420B3" w:rsidRPr="00240ED3">
        <w:rPr>
          <w:rFonts w:ascii="Arial" w:hAnsi="Arial" w:cs="Arial"/>
          <w:spacing w:val="-9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pavimento</w:t>
      </w:r>
      <w:r w:rsidR="004420B3" w:rsidRPr="00240ED3">
        <w:rPr>
          <w:rFonts w:ascii="Arial" w:hAnsi="Arial" w:cs="Arial"/>
          <w:spacing w:val="-6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entre</w:t>
      </w:r>
      <w:r w:rsidR="004420B3" w:rsidRPr="00240ED3">
        <w:rPr>
          <w:rFonts w:ascii="Arial" w:hAnsi="Arial" w:cs="Arial"/>
          <w:spacing w:val="-7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10°</w:t>
      </w:r>
      <w:r w:rsidR="004420B3" w:rsidRPr="00240ED3">
        <w:rPr>
          <w:rFonts w:ascii="Arial" w:hAnsi="Arial" w:cs="Arial"/>
          <w:spacing w:val="-6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C</w:t>
      </w:r>
      <w:r w:rsidR="004420B3" w:rsidRPr="00240ED3">
        <w:rPr>
          <w:rFonts w:ascii="Arial" w:hAnsi="Arial" w:cs="Arial"/>
          <w:spacing w:val="-7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e</w:t>
      </w:r>
      <w:r w:rsidR="004420B3" w:rsidRPr="00240ED3">
        <w:rPr>
          <w:rFonts w:ascii="Arial" w:hAnsi="Arial" w:cs="Arial"/>
          <w:spacing w:val="-8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45°C.</w:t>
      </w:r>
    </w:p>
    <w:p w14:paraId="739FFC82" w14:textId="7267F02F" w:rsidR="004420B3" w:rsidRPr="00240ED3" w:rsidRDefault="00F042C4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 xml:space="preserve">b) </w:t>
      </w:r>
      <w:r w:rsidR="004420B3" w:rsidRPr="00240ED3">
        <w:rPr>
          <w:rFonts w:ascii="Arial" w:hAnsi="Arial" w:cs="Arial"/>
          <w:sz w:val="22"/>
          <w:szCs w:val="22"/>
        </w:rPr>
        <w:t>umidade</w:t>
      </w:r>
      <w:r w:rsidR="004420B3"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relativa do</w:t>
      </w:r>
      <w:r w:rsidR="004420B3"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ar até</w:t>
      </w:r>
      <w:r w:rsidR="004420B3" w:rsidRPr="00240ED3">
        <w:rPr>
          <w:rFonts w:ascii="Arial" w:hAnsi="Arial" w:cs="Arial"/>
          <w:spacing w:val="-5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80%.</w:t>
      </w:r>
    </w:p>
    <w:p w14:paraId="06ADF3EE" w14:textId="77777777" w:rsidR="00F042C4" w:rsidRPr="00240ED3" w:rsidRDefault="00F042C4" w:rsidP="00D75BD6">
      <w:pPr>
        <w:rPr>
          <w:rFonts w:ascii="Arial" w:hAnsi="Arial" w:cs="Arial"/>
          <w:sz w:val="22"/>
          <w:szCs w:val="22"/>
        </w:rPr>
      </w:pPr>
    </w:p>
    <w:p w14:paraId="353CB07A" w14:textId="558B791C" w:rsidR="004420B3" w:rsidRPr="00240ED3" w:rsidRDefault="004420B3" w:rsidP="00D75BD6">
      <w:pPr>
        <w:jc w:val="both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1.1.6 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tinta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deve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ter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condições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para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ser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aplicada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por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máquinas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apropriadas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ter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</w:t>
      </w:r>
      <w:r w:rsidRPr="00240ED3">
        <w:rPr>
          <w:rFonts w:ascii="Arial" w:hAnsi="Arial" w:cs="Arial"/>
          <w:spacing w:val="-59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consistência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especificada,</w:t>
      </w:r>
      <w:r w:rsidRPr="00240ED3">
        <w:rPr>
          <w:rFonts w:ascii="Arial" w:hAnsi="Arial" w:cs="Arial"/>
          <w:spacing w:val="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sem ser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necessária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adição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outro</w:t>
      </w:r>
      <w:r w:rsidRPr="00240ED3">
        <w:rPr>
          <w:rFonts w:ascii="Arial" w:hAnsi="Arial" w:cs="Arial"/>
          <w:spacing w:val="-6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qualquer</w:t>
      </w:r>
      <w:r w:rsidRPr="00240ED3">
        <w:rPr>
          <w:rFonts w:ascii="Arial" w:hAnsi="Arial" w:cs="Arial"/>
          <w:spacing w:val="-14"/>
          <w:sz w:val="22"/>
          <w:szCs w:val="22"/>
        </w:rPr>
        <w:t xml:space="preserve"> </w:t>
      </w:r>
      <w:r w:rsidR="00D75BD6" w:rsidRPr="00240ED3">
        <w:rPr>
          <w:rFonts w:ascii="Arial" w:hAnsi="Arial" w:cs="Arial"/>
          <w:sz w:val="22"/>
          <w:szCs w:val="22"/>
        </w:rPr>
        <w:t>aditivo. Sobre</w:t>
      </w:r>
      <w:r w:rsidRPr="00240ED3">
        <w:rPr>
          <w:rFonts w:ascii="Arial" w:hAnsi="Arial" w:cs="Arial"/>
          <w:sz w:val="22"/>
          <w:szCs w:val="22"/>
        </w:rPr>
        <w:t xml:space="preserve"> a camada úmida da tinta aplicada serão aplicadas microesferas   de vidro do tipo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 xml:space="preserve">DROP ON, com tratamento de </w:t>
      </w:r>
      <w:proofErr w:type="spellStart"/>
      <w:r w:rsidRPr="00240ED3">
        <w:rPr>
          <w:rFonts w:ascii="Arial" w:hAnsi="Arial" w:cs="Arial"/>
          <w:sz w:val="22"/>
          <w:szCs w:val="22"/>
        </w:rPr>
        <w:t>memosilano</w:t>
      </w:r>
      <w:proofErr w:type="spellEnd"/>
      <w:r w:rsidRPr="00240ED3">
        <w:rPr>
          <w:rFonts w:ascii="Arial" w:hAnsi="Arial" w:cs="Arial"/>
          <w:sz w:val="22"/>
          <w:szCs w:val="22"/>
        </w:rPr>
        <w:t xml:space="preserve"> sobre sua superfície. </w:t>
      </w:r>
    </w:p>
    <w:p w14:paraId="744AFE00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 xml:space="preserve">       </w:t>
      </w:r>
    </w:p>
    <w:p w14:paraId="0AC7CF8E" w14:textId="27B5A570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1.1.7 A tinta deverá apresentar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viscosidade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ideal para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perfeita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ancoragem das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mesmas.</w:t>
      </w:r>
    </w:p>
    <w:p w14:paraId="2E7237CE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472E4D39" w14:textId="51AEC63A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1.1.8 A tinta deve estar apta a ser aplicada em espessuras, quando úmida, variável de 0,4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mm a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0,7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mm.</w:t>
      </w:r>
    </w:p>
    <w:p w14:paraId="797A25B8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2C8C6C17" w14:textId="2DAEF601" w:rsidR="004420B3" w:rsidRPr="00240ED3" w:rsidRDefault="004420B3" w:rsidP="00D75BD6">
      <w:pPr>
        <w:jc w:val="both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1.1.9 A tinta, quando aplicada na quantidade especificada, deve recobrir perfeitamente 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pavimento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permitir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liberação ao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tráfego</w:t>
      </w:r>
      <w:r w:rsidRPr="00240ED3">
        <w:rPr>
          <w:rFonts w:ascii="Arial" w:hAnsi="Arial" w:cs="Arial"/>
          <w:spacing w:val="-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no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período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máximo de</w:t>
      </w:r>
      <w:r w:rsidRPr="00240ED3">
        <w:rPr>
          <w:rFonts w:ascii="Arial" w:hAnsi="Arial" w:cs="Arial"/>
          <w:spacing w:val="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tempo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30</w:t>
      </w:r>
      <w:r w:rsidRPr="00240ED3">
        <w:rPr>
          <w:rFonts w:ascii="Arial" w:hAnsi="Arial" w:cs="Arial"/>
          <w:spacing w:val="-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min.</w:t>
      </w:r>
    </w:p>
    <w:p w14:paraId="221B8C18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6E9AE872" w14:textId="60529B19" w:rsidR="004420B3" w:rsidRPr="00240ED3" w:rsidRDefault="004420B3" w:rsidP="00D75BD6">
      <w:pPr>
        <w:rPr>
          <w:rFonts w:ascii="Arial" w:hAnsi="Arial" w:cs="Arial"/>
          <w:spacing w:val="-18"/>
          <w:sz w:val="22"/>
          <w:szCs w:val="22"/>
        </w:rPr>
      </w:pPr>
      <w:r w:rsidRPr="00240ED3">
        <w:rPr>
          <w:rFonts w:ascii="Arial" w:hAnsi="Arial" w:cs="Arial"/>
          <w:spacing w:val="-1"/>
          <w:sz w:val="22"/>
          <w:szCs w:val="22"/>
        </w:rPr>
        <w:t>1.1.10 A</w:t>
      </w:r>
      <w:r w:rsidRPr="00240ED3">
        <w:rPr>
          <w:rFonts w:ascii="Arial" w:hAnsi="Arial" w:cs="Arial"/>
          <w:spacing w:val="-17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tinta</w:t>
      </w:r>
      <w:r w:rsidRPr="00240ED3">
        <w:rPr>
          <w:rFonts w:ascii="Arial" w:hAnsi="Arial" w:cs="Arial"/>
          <w:spacing w:val="-16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deve</w:t>
      </w:r>
      <w:r w:rsidRPr="00240ED3">
        <w:rPr>
          <w:rFonts w:ascii="Arial" w:hAnsi="Arial" w:cs="Arial"/>
          <w:spacing w:val="-16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manter</w:t>
      </w:r>
      <w:r w:rsidRPr="00240ED3">
        <w:rPr>
          <w:rFonts w:ascii="Arial" w:hAnsi="Arial" w:cs="Arial"/>
          <w:spacing w:val="-15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integralmente</w:t>
      </w:r>
      <w:r w:rsidRPr="00240ED3">
        <w:rPr>
          <w:rFonts w:ascii="Arial" w:hAnsi="Arial" w:cs="Arial"/>
          <w:spacing w:val="-16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</w:t>
      </w:r>
      <w:r w:rsidRPr="00240ED3">
        <w:rPr>
          <w:rFonts w:ascii="Arial" w:hAnsi="Arial" w:cs="Arial"/>
          <w:spacing w:val="-16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sua</w:t>
      </w:r>
      <w:r w:rsidRPr="00240ED3">
        <w:rPr>
          <w:rFonts w:ascii="Arial" w:hAnsi="Arial" w:cs="Arial"/>
          <w:spacing w:val="-15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coesão</w:t>
      </w:r>
      <w:r w:rsidRPr="00240ED3">
        <w:rPr>
          <w:rFonts w:ascii="Arial" w:hAnsi="Arial" w:cs="Arial"/>
          <w:spacing w:val="-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</w:t>
      </w:r>
      <w:r w:rsidRPr="00240ED3">
        <w:rPr>
          <w:rFonts w:ascii="Arial" w:hAnsi="Arial" w:cs="Arial"/>
          <w:spacing w:val="-18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cor,</w:t>
      </w:r>
      <w:r w:rsidRPr="00240ED3">
        <w:rPr>
          <w:rFonts w:ascii="Arial" w:hAnsi="Arial" w:cs="Arial"/>
          <w:spacing w:val="-17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após</w:t>
      </w:r>
      <w:r w:rsidRPr="00240ED3">
        <w:rPr>
          <w:rFonts w:ascii="Arial" w:hAnsi="Arial" w:cs="Arial"/>
          <w:spacing w:val="-1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sua</w:t>
      </w:r>
      <w:r w:rsidRPr="00240ED3">
        <w:rPr>
          <w:rFonts w:ascii="Arial" w:hAnsi="Arial" w:cs="Arial"/>
          <w:spacing w:val="-16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aplicação</w:t>
      </w:r>
      <w:r w:rsidRPr="00240ED3">
        <w:rPr>
          <w:rFonts w:ascii="Arial" w:hAnsi="Arial" w:cs="Arial"/>
          <w:spacing w:val="-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no</w:t>
      </w:r>
      <w:r w:rsidRPr="00240ED3">
        <w:rPr>
          <w:rFonts w:ascii="Arial" w:hAnsi="Arial" w:cs="Arial"/>
          <w:spacing w:val="-18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pavimento.</w:t>
      </w:r>
    </w:p>
    <w:p w14:paraId="18B90DE4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26942320" w14:textId="5C14F6D5" w:rsidR="004420B3" w:rsidRPr="00240ED3" w:rsidRDefault="004420B3" w:rsidP="00D75BD6">
      <w:pPr>
        <w:jc w:val="both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1.1.11 A tinta aplicada, após secagem física total, deve apresentar características de plena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adesividade às microesferas de vidro e ao pavimento, produzir película seca, de aspecto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uniforme,</w:t>
      </w:r>
      <w:r w:rsidRPr="00240ED3">
        <w:rPr>
          <w:rFonts w:ascii="Arial" w:hAnsi="Arial" w:cs="Arial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sem</w:t>
      </w:r>
      <w:r w:rsidRPr="00240ED3">
        <w:rPr>
          <w:rFonts w:ascii="Arial" w:hAnsi="Arial" w:cs="Arial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apresentar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pacing w:val="-1"/>
          <w:sz w:val="22"/>
          <w:szCs w:val="22"/>
        </w:rPr>
        <w:t>fissuras,</w:t>
      </w:r>
      <w:r w:rsidRPr="00240ED3">
        <w:rPr>
          <w:rFonts w:ascii="Arial" w:hAnsi="Arial" w:cs="Arial"/>
          <w:sz w:val="22"/>
          <w:szCs w:val="22"/>
        </w:rPr>
        <w:t xml:space="preserve"> gretas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ou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descascamento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durante</w:t>
      </w:r>
      <w:r w:rsidRPr="00240ED3">
        <w:rPr>
          <w:rFonts w:ascii="Arial" w:hAnsi="Arial" w:cs="Arial"/>
          <w:spacing w:val="-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o</w:t>
      </w:r>
      <w:r w:rsidRPr="00240ED3">
        <w:rPr>
          <w:rFonts w:ascii="Arial" w:hAnsi="Arial" w:cs="Arial"/>
          <w:spacing w:val="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período de</w:t>
      </w:r>
      <w:r w:rsidRPr="00240ED3">
        <w:rPr>
          <w:rFonts w:ascii="Arial" w:hAnsi="Arial" w:cs="Arial"/>
          <w:spacing w:val="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vida</w:t>
      </w:r>
      <w:r w:rsidRPr="00240ED3">
        <w:rPr>
          <w:rFonts w:ascii="Arial" w:hAnsi="Arial" w:cs="Arial"/>
          <w:spacing w:val="-30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útil.</w:t>
      </w:r>
    </w:p>
    <w:p w14:paraId="1C1452A7" w14:textId="77777777" w:rsidR="004420B3" w:rsidRPr="00240ED3" w:rsidRDefault="004420B3" w:rsidP="00D75BD6">
      <w:pPr>
        <w:jc w:val="both"/>
        <w:rPr>
          <w:rFonts w:ascii="Arial" w:hAnsi="Arial" w:cs="Arial"/>
          <w:sz w:val="22"/>
          <w:szCs w:val="22"/>
        </w:rPr>
      </w:pPr>
    </w:p>
    <w:p w14:paraId="4BD5D1A1" w14:textId="38F77444" w:rsidR="004420B3" w:rsidRPr="00240ED3" w:rsidRDefault="004420B3" w:rsidP="00D75BD6">
      <w:pPr>
        <w:jc w:val="both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1.1.12 A tinta quando aplicada sobre superfície betuminosa, não deve apresentar sangria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nem exercer qualquer ação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que danifique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o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pavimento.</w:t>
      </w:r>
    </w:p>
    <w:p w14:paraId="64D7F75C" w14:textId="77777777" w:rsidR="004420B3" w:rsidRPr="00240ED3" w:rsidRDefault="004420B3" w:rsidP="00D75BD6">
      <w:pPr>
        <w:jc w:val="both"/>
        <w:rPr>
          <w:rFonts w:ascii="Arial" w:hAnsi="Arial" w:cs="Arial"/>
          <w:sz w:val="22"/>
          <w:szCs w:val="22"/>
        </w:rPr>
      </w:pPr>
    </w:p>
    <w:p w14:paraId="4C397783" w14:textId="77777777" w:rsidR="004420B3" w:rsidRPr="00240ED3" w:rsidRDefault="004420B3" w:rsidP="00D75BD6">
      <w:pPr>
        <w:jc w:val="both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1.1.13 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tinta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não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deve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modificar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as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suas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características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(não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podendo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apresentar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espessamento, coagulação, empedramento ou sedimento que não possa ser facilmente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disperso por agitação manual, devendo após agitação, apresentar aspecto homogêneo), ou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deteriorar-se,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quando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estocada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por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um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período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mínimo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6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meses,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após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data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fabricação, quando estocada em local protegido da luz solar direta e à temperatura de 30° C,</w:t>
      </w:r>
      <w:r w:rsidRPr="00240ED3">
        <w:rPr>
          <w:rFonts w:ascii="Arial" w:hAnsi="Arial" w:cs="Arial"/>
          <w:spacing w:val="-59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livre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</w:t>
      </w:r>
      <w:r w:rsidRPr="00240ED3">
        <w:rPr>
          <w:rFonts w:ascii="Arial" w:hAnsi="Arial" w:cs="Arial"/>
          <w:spacing w:val="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umidade e</w:t>
      </w:r>
      <w:r w:rsidRPr="00240ED3">
        <w:rPr>
          <w:rFonts w:ascii="Arial" w:hAnsi="Arial" w:cs="Arial"/>
          <w:spacing w:val="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nunca diretamente</w:t>
      </w:r>
      <w:r w:rsidRPr="00240ED3">
        <w:rPr>
          <w:rFonts w:ascii="Arial" w:hAnsi="Arial" w:cs="Arial"/>
          <w:spacing w:val="-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no</w:t>
      </w:r>
      <w:r w:rsidRPr="00240ED3">
        <w:rPr>
          <w:rFonts w:ascii="Arial" w:hAnsi="Arial" w:cs="Arial"/>
          <w:spacing w:val="-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solo.</w:t>
      </w:r>
    </w:p>
    <w:p w14:paraId="406C8E48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57256BA2" w14:textId="52F8D9FA" w:rsidR="004420B3" w:rsidRPr="00240ED3" w:rsidRDefault="00F042C4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1.1.14</w:t>
      </w:r>
      <w:r w:rsidRPr="00240ED3">
        <w:rPr>
          <w:rFonts w:ascii="Arial" w:hAnsi="Arial" w:cs="Arial"/>
          <w:b/>
          <w:bCs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A unidade de</w:t>
      </w:r>
      <w:r w:rsidR="004420B3"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compra é</w:t>
      </w:r>
      <w:r w:rsidR="004420B3" w:rsidRPr="00240ED3">
        <w:rPr>
          <w:rFonts w:ascii="Arial" w:hAnsi="Arial" w:cs="Arial"/>
          <w:spacing w:val="-6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o</w:t>
      </w:r>
      <w:r w:rsidR="004420B3"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="004420B3" w:rsidRPr="00240ED3">
        <w:rPr>
          <w:rFonts w:ascii="Arial" w:hAnsi="Arial" w:cs="Arial"/>
          <w:sz w:val="22"/>
          <w:szCs w:val="22"/>
        </w:rPr>
        <w:t>litro.</w:t>
      </w:r>
    </w:p>
    <w:p w14:paraId="7450F6EE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4F71A77E" w14:textId="081DD9C8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2474A59F" w14:textId="045EF700" w:rsidR="004420B3" w:rsidRPr="00240ED3" w:rsidRDefault="004420B3" w:rsidP="00D75BD6">
      <w:pPr>
        <w:pStyle w:val="PargrafodaLista"/>
        <w:numPr>
          <w:ilvl w:val="0"/>
          <w:numId w:val="22"/>
        </w:numPr>
        <w:rPr>
          <w:rFonts w:ascii="Arial" w:hAnsi="Arial" w:cs="Arial"/>
          <w:b/>
          <w:bCs/>
          <w:sz w:val="22"/>
          <w:szCs w:val="22"/>
        </w:rPr>
      </w:pPr>
      <w:r w:rsidRPr="00240ED3">
        <w:rPr>
          <w:rFonts w:ascii="Arial" w:hAnsi="Arial" w:cs="Arial"/>
          <w:b/>
          <w:bCs/>
          <w:sz w:val="22"/>
          <w:szCs w:val="22"/>
        </w:rPr>
        <w:t>NORMAS DE REFERÊNCIA</w:t>
      </w:r>
    </w:p>
    <w:p w14:paraId="5633614B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3E8E06DE" w14:textId="77777777" w:rsidR="004420B3" w:rsidRPr="00240ED3" w:rsidRDefault="004420B3" w:rsidP="00D75BD6">
      <w:pPr>
        <w:rPr>
          <w:rFonts w:ascii="Arial" w:hAnsi="Arial" w:cs="Arial"/>
          <w:spacing w:val="-11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NBR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5829 - Tintas,</w:t>
      </w:r>
      <w:r w:rsidRPr="00240ED3">
        <w:rPr>
          <w:rFonts w:ascii="Arial" w:hAnsi="Arial" w:cs="Arial"/>
          <w:spacing w:val="-1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vernizes</w:t>
      </w:r>
      <w:r w:rsidRPr="00240ED3">
        <w:rPr>
          <w:rFonts w:ascii="Arial" w:hAnsi="Arial" w:cs="Arial"/>
          <w:spacing w:val="-7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</w:t>
      </w:r>
      <w:r w:rsidRPr="00240ED3">
        <w:rPr>
          <w:rFonts w:ascii="Arial" w:hAnsi="Arial" w:cs="Arial"/>
          <w:spacing w:val="-1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derivados</w:t>
      </w:r>
      <w:r w:rsidRPr="00240ED3">
        <w:rPr>
          <w:rFonts w:ascii="Arial" w:hAnsi="Arial" w:cs="Arial"/>
          <w:spacing w:val="-1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–</w:t>
      </w:r>
      <w:r w:rsidRPr="00240ED3">
        <w:rPr>
          <w:rFonts w:ascii="Arial" w:hAnsi="Arial" w:cs="Arial"/>
          <w:spacing w:val="-1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Determinação</w:t>
      </w:r>
      <w:r w:rsidRPr="00240ED3">
        <w:rPr>
          <w:rFonts w:ascii="Arial" w:hAnsi="Arial" w:cs="Arial"/>
          <w:spacing w:val="-1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da</w:t>
      </w:r>
      <w:r w:rsidRPr="00240ED3">
        <w:rPr>
          <w:rFonts w:ascii="Arial" w:hAnsi="Arial" w:cs="Arial"/>
          <w:spacing w:val="-1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massa</w:t>
      </w:r>
      <w:r w:rsidRPr="00240ED3">
        <w:rPr>
          <w:rFonts w:ascii="Arial" w:hAnsi="Arial" w:cs="Arial"/>
          <w:spacing w:val="-1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específica</w:t>
      </w:r>
      <w:r w:rsidRPr="00240ED3">
        <w:rPr>
          <w:rFonts w:ascii="Arial" w:hAnsi="Arial" w:cs="Arial"/>
          <w:spacing w:val="-8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–</w:t>
      </w:r>
      <w:r w:rsidRPr="00240ED3">
        <w:rPr>
          <w:rFonts w:ascii="Arial" w:hAnsi="Arial" w:cs="Arial"/>
          <w:spacing w:val="-11"/>
          <w:sz w:val="22"/>
          <w:szCs w:val="22"/>
        </w:rPr>
        <w:t xml:space="preserve"> </w:t>
      </w:r>
    </w:p>
    <w:p w14:paraId="423D0C00" w14:textId="77777777" w:rsidR="004420B3" w:rsidRPr="00240ED3" w:rsidRDefault="004420B3" w:rsidP="00D75BD6">
      <w:pPr>
        <w:rPr>
          <w:rFonts w:ascii="Arial" w:hAnsi="Arial" w:cs="Arial"/>
          <w:spacing w:val="-11"/>
          <w:sz w:val="22"/>
          <w:szCs w:val="22"/>
        </w:rPr>
      </w:pPr>
    </w:p>
    <w:p w14:paraId="0C284FE5" w14:textId="69AA3841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lastRenderedPageBreak/>
        <w:t>Método</w:t>
      </w:r>
      <w:r w:rsidRPr="00240ED3">
        <w:rPr>
          <w:rFonts w:ascii="Arial" w:hAnsi="Arial" w:cs="Arial"/>
          <w:spacing w:val="-1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 xml:space="preserve">ensaio          </w:t>
      </w:r>
    </w:p>
    <w:p w14:paraId="47277173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m:oMath>
        <m:r>
          <w:rPr>
            <w:rFonts w:ascii="Cambria Math" w:hAnsi="Cambria Math" w:cs="Arial"/>
            <w:sz w:val="22"/>
            <w:szCs w:val="22"/>
          </w:rPr>
          <m:t xml:space="preserve">•  </m:t>
        </m:r>
      </m:oMath>
      <w:r w:rsidRPr="00240ED3">
        <w:rPr>
          <w:rFonts w:ascii="Arial" w:hAnsi="Arial" w:cs="Arial"/>
          <w:sz w:val="22"/>
          <w:szCs w:val="22"/>
        </w:rPr>
        <w:t xml:space="preserve">ABNT NBR 15405 - Sinalização horizontal viária — Tintas — </w:t>
      </w:r>
    </w:p>
    <w:p w14:paraId="3295A645" w14:textId="0BC31638" w:rsidR="004420B3" w:rsidRPr="00240ED3" w:rsidRDefault="004420B3" w:rsidP="00D75BD6">
      <w:pPr>
        <w:rPr>
          <w:rFonts w:ascii="Arial" w:hAnsi="Arial" w:cs="Arial"/>
          <w:spacing w:val="1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Procedimentos para execução</w:t>
      </w:r>
      <w:r w:rsidRPr="00240ED3">
        <w:rPr>
          <w:rFonts w:ascii="Arial" w:hAnsi="Arial" w:cs="Arial"/>
          <w:spacing w:val="-59"/>
          <w:sz w:val="22"/>
          <w:szCs w:val="22"/>
        </w:rPr>
        <w:t xml:space="preserve">  </w:t>
      </w:r>
      <w:r w:rsidR="00F042C4" w:rsidRPr="00240ED3">
        <w:rPr>
          <w:rFonts w:ascii="Arial" w:hAnsi="Arial" w:cs="Arial"/>
          <w:spacing w:val="-59"/>
          <w:sz w:val="22"/>
          <w:szCs w:val="22"/>
        </w:rPr>
        <w:t xml:space="preserve">      </w:t>
      </w:r>
      <w:r w:rsidR="00B03554" w:rsidRPr="00240ED3">
        <w:rPr>
          <w:rFonts w:ascii="Arial" w:hAnsi="Arial" w:cs="Arial"/>
          <w:spacing w:val="-59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da demarcação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 avaliação.</w:t>
      </w:r>
    </w:p>
    <w:p w14:paraId="71A6BD7E" w14:textId="20202C2E" w:rsidR="004420B3" w:rsidRPr="00240ED3" w:rsidRDefault="004420B3" w:rsidP="00D75BD6">
      <w:pPr>
        <w:rPr>
          <w:rFonts w:ascii="Arial" w:hAnsi="Arial" w:cs="Arial"/>
          <w:spacing w:val="-59"/>
          <w:sz w:val="22"/>
          <w:szCs w:val="22"/>
        </w:rPr>
      </w:pPr>
      <m:oMath>
        <m:r>
          <w:rPr>
            <w:rFonts w:ascii="Cambria Math" w:hAnsi="Cambria Math" w:cs="Arial"/>
            <w:sz w:val="22"/>
            <w:szCs w:val="22"/>
          </w:rPr>
          <m:t xml:space="preserve">• </m:t>
        </m:r>
      </m:oMath>
      <w:r w:rsidRPr="00240ED3">
        <w:rPr>
          <w:rFonts w:ascii="Arial" w:hAnsi="Arial" w:cs="Arial"/>
          <w:sz w:val="22"/>
          <w:szCs w:val="22"/>
        </w:rPr>
        <w:t>CET ETSH14 - Tinta à base de resina metilmetacrilato monocomponente para</w:t>
      </w:r>
      <w:r w:rsidR="00F042C4" w:rsidRPr="00240ED3">
        <w:rPr>
          <w:rFonts w:ascii="Arial" w:hAnsi="Arial" w:cs="Arial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sinalização</w:t>
      </w:r>
      <w:r w:rsidRPr="00240ED3">
        <w:rPr>
          <w:rFonts w:ascii="Arial" w:hAnsi="Arial" w:cs="Arial"/>
          <w:spacing w:val="-59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 xml:space="preserve">  horizontal</w:t>
      </w:r>
    </w:p>
    <w:p w14:paraId="24C08EC3" w14:textId="600A99E2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m:oMath>
        <m:r>
          <w:rPr>
            <w:rFonts w:ascii="Cambria Math" w:hAnsi="Cambria Math" w:cs="Arial"/>
            <w:sz w:val="22"/>
            <w:szCs w:val="22"/>
          </w:rPr>
          <m:t xml:space="preserve"> • </m:t>
        </m:r>
      </m:oMath>
      <w:r w:rsidRPr="00240ED3">
        <w:rPr>
          <w:rFonts w:ascii="Arial" w:hAnsi="Arial" w:cs="Arial"/>
          <w:sz w:val="22"/>
          <w:szCs w:val="22"/>
        </w:rPr>
        <w:t>NBR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5830 - Determinação da estabilidade acelerada de resinas e vernizes – Método de</w:t>
      </w:r>
      <w:r w:rsidRPr="00240ED3">
        <w:rPr>
          <w:rFonts w:ascii="Arial" w:hAnsi="Arial" w:cs="Arial"/>
          <w:spacing w:val="-58"/>
          <w:sz w:val="22"/>
          <w:szCs w:val="22"/>
        </w:rPr>
        <w:t xml:space="preserve">      </w:t>
      </w:r>
      <w:r w:rsidRPr="00240ED3">
        <w:rPr>
          <w:rFonts w:ascii="Arial" w:hAnsi="Arial" w:cs="Arial"/>
          <w:sz w:val="22"/>
          <w:szCs w:val="22"/>
        </w:rPr>
        <w:t xml:space="preserve"> ensaio       </w:t>
      </w:r>
    </w:p>
    <w:p w14:paraId="0A319401" w14:textId="6193026C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m:oMath>
        <m:r>
          <w:rPr>
            <w:rFonts w:ascii="Cambria Math" w:hAnsi="Cambria Math" w:cs="Arial"/>
            <w:sz w:val="22"/>
            <w:szCs w:val="22"/>
          </w:rPr>
          <m:t xml:space="preserve">• </m:t>
        </m:r>
      </m:oMath>
      <w:r w:rsidRPr="00240ED3">
        <w:rPr>
          <w:rFonts w:ascii="Arial" w:hAnsi="Arial" w:cs="Arial"/>
          <w:sz w:val="22"/>
          <w:szCs w:val="22"/>
        </w:rPr>
        <w:t>NBR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5844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- </w:t>
      </w:r>
      <w:r w:rsidRPr="00240ED3">
        <w:rPr>
          <w:rFonts w:ascii="Arial" w:hAnsi="Arial" w:cs="Arial"/>
          <w:sz w:val="22"/>
          <w:szCs w:val="22"/>
        </w:rPr>
        <w:t>Determinação</w:t>
      </w:r>
      <w:r w:rsidRPr="00240ED3">
        <w:rPr>
          <w:rFonts w:ascii="Arial" w:hAnsi="Arial" w:cs="Arial"/>
          <w:spacing w:val="-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qualitativa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breu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e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vernizes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–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Método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 xml:space="preserve">ensaio         </w:t>
      </w:r>
    </w:p>
    <w:p w14:paraId="2B079094" w14:textId="7A12176E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m:oMath>
        <m:r>
          <w:rPr>
            <w:rFonts w:ascii="Cambria Math" w:hAnsi="Cambria Math" w:cs="Arial"/>
            <w:sz w:val="22"/>
            <w:szCs w:val="22"/>
          </w:rPr>
          <m:t xml:space="preserve">• </m:t>
        </m:r>
      </m:oMath>
      <w:r w:rsidRPr="00240ED3">
        <w:rPr>
          <w:rFonts w:ascii="Arial" w:hAnsi="Arial" w:cs="Arial"/>
          <w:sz w:val="22"/>
          <w:szCs w:val="22"/>
        </w:rPr>
        <w:t>NBR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7396 - Material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para</w:t>
      </w:r>
      <w:r w:rsidRPr="00240ED3">
        <w:rPr>
          <w:rFonts w:ascii="Arial" w:hAnsi="Arial" w:cs="Arial"/>
          <w:spacing w:val="-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sinalização horizontal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–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Terminologia</w:t>
      </w:r>
    </w:p>
    <w:p w14:paraId="5C4249AB" w14:textId="59BDC16E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m:oMath>
        <m:r>
          <w:rPr>
            <w:rFonts w:ascii="Cambria Math" w:hAnsi="Cambria Math" w:cs="Arial"/>
            <w:sz w:val="22"/>
            <w:szCs w:val="22"/>
          </w:rPr>
          <m:t xml:space="preserve">• </m:t>
        </m:r>
      </m:oMath>
      <w:r w:rsidRPr="00240ED3">
        <w:rPr>
          <w:rFonts w:ascii="Arial" w:hAnsi="Arial" w:cs="Arial"/>
          <w:sz w:val="22"/>
          <w:szCs w:val="22"/>
        </w:rPr>
        <w:t>NBR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15438 -</w:t>
      </w:r>
      <w:r w:rsidRPr="00240ED3">
        <w:rPr>
          <w:rFonts w:ascii="Arial" w:hAnsi="Arial" w:cs="Arial"/>
          <w:spacing w:val="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Sinalização horizontal viária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– tintas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– Método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 xml:space="preserve">de ensaio       </w:t>
      </w:r>
    </w:p>
    <w:p w14:paraId="0514D4EA" w14:textId="74ADB14B" w:rsidR="004420B3" w:rsidRPr="00240ED3" w:rsidRDefault="004420B3" w:rsidP="00D75BD6">
      <w:pPr>
        <w:rPr>
          <w:rFonts w:ascii="Arial" w:hAnsi="Arial" w:cs="Arial"/>
          <w:spacing w:val="-59"/>
          <w:sz w:val="22"/>
          <w:szCs w:val="22"/>
        </w:rPr>
      </w:pPr>
      <m:oMath>
        <m:r>
          <w:rPr>
            <w:rFonts w:ascii="Cambria Math" w:hAnsi="Cambria Math" w:cs="Arial"/>
            <w:sz w:val="22"/>
            <w:szCs w:val="22"/>
          </w:rPr>
          <m:t xml:space="preserve">• </m:t>
        </m:r>
      </m:oMath>
      <w:r w:rsidRPr="00240ED3">
        <w:rPr>
          <w:rFonts w:ascii="Arial" w:hAnsi="Arial" w:cs="Arial"/>
          <w:sz w:val="22"/>
          <w:szCs w:val="22"/>
        </w:rPr>
        <w:t>DER M-153-88 - Método para inspeção visual e amostragem de tintas para</w:t>
      </w:r>
      <w:r w:rsidR="00F042C4" w:rsidRPr="00240ED3">
        <w:rPr>
          <w:rFonts w:ascii="Arial" w:hAnsi="Arial" w:cs="Arial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sinalização</w:t>
      </w:r>
      <w:r w:rsidR="00D75BD6" w:rsidRPr="00240ED3">
        <w:rPr>
          <w:rFonts w:ascii="Arial" w:hAnsi="Arial" w:cs="Arial"/>
          <w:spacing w:val="-59"/>
          <w:sz w:val="22"/>
          <w:szCs w:val="22"/>
        </w:rPr>
        <w:t xml:space="preserve"> </w:t>
      </w:r>
      <w:proofErr w:type="spellStart"/>
      <w:r w:rsidRPr="00240ED3">
        <w:rPr>
          <w:rFonts w:ascii="Arial" w:hAnsi="Arial" w:cs="Arial"/>
          <w:sz w:val="22"/>
          <w:szCs w:val="22"/>
          <w:lang w:val="en-US"/>
        </w:rPr>
        <w:t>rodoviária</w:t>
      </w:r>
      <w:proofErr w:type="spellEnd"/>
    </w:p>
    <w:p w14:paraId="0B38C3FE" w14:textId="02F8693F" w:rsidR="004420B3" w:rsidRPr="00240ED3" w:rsidRDefault="004420B3" w:rsidP="00D75BD6">
      <w:pPr>
        <w:rPr>
          <w:rFonts w:ascii="Arial" w:hAnsi="Arial" w:cs="Arial"/>
          <w:sz w:val="22"/>
          <w:szCs w:val="22"/>
          <w:lang w:val="en-US"/>
        </w:rPr>
      </w:pPr>
      <m:oMath>
        <m:r>
          <w:rPr>
            <w:rFonts w:ascii="Cambria Math" w:hAnsi="Cambria Math" w:cs="Arial"/>
            <w:sz w:val="22"/>
            <w:szCs w:val="22"/>
            <w:lang w:val="en-US"/>
          </w:rPr>
          <m:t xml:space="preserve">• </m:t>
        </m:r>
      </m:oMath>
      <w:r w:rsidRPr="00240ED3">
        <w:rPr>
          <w:rFonts w:ascii="Arial" w:hAnsi="Arial" w:cs="Arial"/>
          <w:sz w:val="22"/>
          <w:szCs w:val="22"/>
          <w:lang w:val="en-US"/>
        </w:rPr>
        <w:t>ASTMD3536-91 - Test Method for Molecular Weight Averages and Molecular Weight</w:t>
      </w:r>
      <w:r w:rsidRPr="00240ED3">
        <w:rPr>
          <w:rFonts w:ascii="Arial" w:hAnsi="Arial" w:cs="Arial"/>
          <w:spacing w:val="-59"/>
          <w:sz w:val="22"/>
          <w:szCs w:val="22"/>
          <w:lang w:val="en-US"/>
        </w:rPr>
        <w:t xml:space="preserve"> </w:t>
      </w:r>
    </w:p>
    <w:p w14:paraId="1BC3967B" w14:textId="338C73FC" w:rsidR="004420B3" w:rsidRPr="00240ED3" w:rsidRDefault="004420B3" w:rsidP="00D75BD6">
      <w:pPr>
        <w:rPr>
          <w:rFonts w:ascii="Arial" w:hAnsi="Arial" w:cs="Arial"/>
          <w:sz w:val="22"/>
          <w:szCs w:val="22"/>
          <w:lang w:val="en-US"/>
        </w:rPr>
      </w:pPr>
      <w:r w:rsidRPr="00240ED3">
        <w:rPr>
          <w:rFonts w:ascii="Arial" w:hAnsi="Arial" w:cs="Arial"/>
          <w:sz w:val="22"/>
          <w:szCs w:val="22"/>
          <w:lang w:val="en-US"/>
        </w:rPr>
        <w:t>Distribution</w:t>
      </w:r>
      <w:r w:rsidRPr="00240ED3">
        <w:rPr>
          <w:rFonts w:ascii="Arial" w:hAnsi="Arial" w:cs="Arial"/>
          <w:spacing w:val="-2"/>
          <w:sz w:val="22"/>
          <w:szCs w:val="22"/>
          <w:lang w:val="en-US"/>
        </w:rPr>
        <w:t xml:space="preserve"> </w:t>
      </w:r>
      <w:r w:rsidRPr="00240ED3">
        <w:rPr>
          <w:rFonts w:ascii="Arial" w:hAnsi="Arial" w:cs="Arial"/>
          <w:sz w:val="22"/>
          <w:szCs w:val="22"/>
          <w:lang w:val="en-US"/>
        </w:rPr>
        <w:t>of</w:t>
      </w:r>
      <w:r w:rsidRPr="00240ED3">
        <w:rPr>
          <w:rFonts w:ascii="Arial" w:hAnsi="Arial" w:cs="Arial"/>
          <w:spacing w:val="1"/>
          <w:sz w:val="22"/>
          <w:szCs w:val="22"/>
          <w:lang w:val="en-US"/>
        </w:rPr>
        <w:t xml:space="preserve"> </w:t>
      </w:r>
      <w:r w:rsidRPr="00240ED3">
        <w:rPr>
          <w:rFonts w:ascii="Arial" w:hAnsi="Arial" w:cs="Arial"/>
          <w:sz w:val="22"/>
          <w:szCs w:val="22"/>
          <w:lang w:val="en-US"/>
        </w:rPr>
        <w:t>Polystyrene</w:t>
      </w:r>
      <w:r w:rsidRPr="00240ED3">
        <w:rPr>
          <w:rFonts w:ascii="Arial" w:hAnsi="Arial" w:cs="Arial"/>
          <w:spacing w:val="-1"/>
          <w:sz w:val="22"/>
          <w:szCs w:val="22"/>
          <w:lang w:val="en-US"/>
        </w:rPr>
        <w:t xml:space="preserve"> </w:t>
      </w:r>
      <w:r w:rsidRPr="00240ED3">
        <w:rPr>
          <w:rFonts w:ascii="Arial" w:hAnsi="Arial" w:cs="Arial"/>
          <w:sz w:val="22"/>
          <w:szCs w:val="22"/>
          <w:lang w:val="en-US"/>
        </w:rPr>
        <w:t>by</w:t>
      </w:r>
      <w:r w:rsidRPr="00240ED3">
        <w:rPr>
          <w:rFonts w:ascii="Arial" w:hAnsi="Arial" w:cs="Arial"/>
          <w:spacing w:val="-3"/>
          <w:sz w:val="22"/>
          <w:szCs w:val="22"/>
          <w:lang w:val="en-US"/>
        </w:rPr>
        <w:t xml:space="preserve"> </w:t>
      </w:r>
      <w:proofErr w:type="spellStart"/>
      <w:r w:rsidRPr="00240ED3">
        <w:rPr>
          <w:rFonts w:ascii="Arial" w:hAnsi="Arial" w:cs="Arial"/>
          <w:sz w:val="22"/>
          <w:szCs w:val="22"/>
          <w:lang w:val="en-US"/>
        </w:rPr>
        <w:t>Liquir</w:t>
      </w:r>
      <w:proofErr w:type="spellEnd"/>
      <w:r w:rsidRPr="00240ED3">
        <w:rPr>
          <w:rFonts w:ascii="Arial" w:hAnsi="Arial" w:cs="Arial"/>
          <w:spacing w:val="-1"/>
          <w:sz w:val="22"/>
          <w:szCs w:val="22"/>
          <w:lang w:val="en-US"/>
        </w:rPr>
        <w:t xml:space="preserve"> </w:t>
      </w:r>
      <w:r w:rsidRPr="00240ED3">
        <w:rPr>
          <w:rFonts w:ascii="Arial" w:hAnsi="Arial" w:cs="Arial"/>
          <w:sz w:val="22"/>
          <w:szCs w:val="22"/>
          <w:lang w:val="en-US"/>
        </w:rPr>
        <w:t>Exclusion</w:t>
      </w:r>
      <w:r w:rsidRPr="00240ED3">
        <w:rPr>
          <w:rFonts w:ascii="Arial" w:hAnsi="Arial" w:cs="Arial"/>
          <w:spacing w:val="-1"/>
          <w:sz w:val="22"/>
          <w:szCs w:val="22"/>
          <w:lang w:val="en-US"/>
        </w:rPr>
        <w:t xml:space="preserve"> </w:t>
      </w:r>
      <w:r w:rsidRPr="00240ED3">
        <w:rPr>
          <w:rFonts w:ascii="Arial" w:hAnsi="Arial" w:cs="Arial"/>
          <w:sz w:val="22"/>
          <w:szCs w:val="22"/>
          <w:lang w:val="en-US"/>
        </w:rPr>
        <w:t>Chromatography.</w:t>
      </w:r>
    </w:p>
    <w:p w14:paraId="3970B0CB" w14:textId="1DEC9EC5" w:rsidR="004420B3" w:rsidRPr="00240ED3" w:rsidRDefault="004420B3" w:rsidP="00D75BD6">
      <w:pPr>
        <w:rPr>
          <w:rFonts w:ascii="Arial" w:hAnsi="Arial" w:cs="Arial"/>
          <w:spacing w:val="-59"/>
          <w:sz w:val="22"/>
          <w:szCs w:val="22"/>
          <w:lang w:val="en-US"/>
        </w:rPr>
      </w:pPr>
      <m:oMath>
        <m:r>
          <w:rPr>
            <w:rFonts w:ascii="Cambria Math" w:hAnsi="Cambria Math" w:cs="Arial"/>
            <w:sz w:val="22"/>
            <w:szCs w:val="22"/>
            <w:lang w:val="en-US"/>
          </w:rPr>
          <m:t xml:space="preserve">• </m:t>
        </m:r>
      </m:oMath>
      <w:r w:rsidRPr="00240ED3">
        <w:rPr>
          <w:rFonts w:ascii="Arial" w:hAnsi="Arial" w:cs="Arial"/>
          <w:sz w:val="22"/>
          <w:szCs w:val="22"/>
          <w:lang w:val="en-US"/>
        </w:rPr>
        <w:t xml:space="preserve">ASTMD3168-85 </w:t>
      </w:r>
      <w:proofErr w:type="gramStart"/>
      <w:r w:rsidRPr="00240ED3">
        <w:rPr>
          <w:rFonts w:ascii="Arial" w:hAnsi="Arial" w:cs="Arial"/>
          <w:sz w:val="22"/>
          <w:szCs w:val="22"/>
          <w:lang w:val="en-US"/>
        </w:rPr>
        <w:t>-  Standard</w:t>
      </w:r>
      <w:proofErr w:type="gramEnd"/>
      <w:r w:rsidRPr="00240ED3">
        <w:rPr>
          <w:rFonts w:ascii="Arial" w:hAnsi="Arial" w:cs="Arial"/>
          <w:sz w:val="22"/>
          <w:szCs w:val="22"/>
          <w:lang w:val="en-US"/>
        </w:rPr>
        <w:t xml:space="preserve"> Practice for Qualitative Identification of Polymers in Emulsion</w:t>
      </w:r>
      <w:r w:rsidRPr="00240ED3">
        <w:rPr>
          <w:rFonts w:ascii="Arial" w:hAnsi="Arial" w:cs="Arial"/>
          <w:spacing w:val="-59"/>
          <w:sz w:val="22"/>
          <w:szCs w:val="22"/>
          <w:lang w:val="en-US"/>
        </w:rPr>
        <w:t xml:space="preserve"> </w:t>
      </w:r>
    </w:p>
    <w:p w14:paraId="333B39DB" w14:textId="06ADAED3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w:proofErr w:type="spellStart"/>
      <w:r w:rsidRPr="00240ED3">
        <w:rPr>
          <w:rFonts w:ascii="Arial" w:hAnsi="Arial" w:cs="Arial"/>
          <w:sz w:val="22"/>
          <w:szCs w:val="22"/>
        </w:rPr>
        <w:t>Paints</w:t>
      </w:r>
      <w:proofErr w:type="spellEnd"/>
      <w:r w:rsidRPr="00240ED3">
        <w:rPr>
          <w:rFonts w:ascii="Arial" w:hAnsi="Arial" w:cs="Arial"/>
          <w:sz w:val="22"/>
          <w:szCs w:val="22"/>
        </w:rPr>
        <w:t>. Código</w:t>
      </w:r>
      <w:r w:rsidRPr="00240ED3">
        <w:rPr>
          <w:rFonts w:ascii="Arial" w:hAnsi="Arial" w:cs="Arial"/>
          <w:spacing w:val="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Munsell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 xml:space="preserve">(2005)  </w:t>
      </w:r>
    </w:p>
    <w:p w14:paraId="022765CC" w14:textId="737C606F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  <m:oMath>
        <m:r>
          <w:rPr>
            <w:rFonts w:ascii="Cambria Math" w:hAnsi="Cambria Math" w:cs="Arial"/>
            <w:sz w:val="22"/>
            <w:szCs w:val="22"/>
          </w:rPr>
          <m:t xml:space="preserve">• </m:t>
        </m:r>
      </m:oMath>
      <w:r w:rsidRPr="00240ED3">
        <w:rPr>
          <w:rFonts w:ascii="Arial" w:hAnsi="Arial" w:cs="Arial"/>
          <w:sz w:val="22"/>
          <w:szCs w:val="22"/>
        </w:rPr>
        <w:t>ABNT</w:t>
      </w:r>
      <w:r w:rsidRPr="00240ED3">
        <w:rPr>
          <w:rFonts w:ascii="Arial" w:hAnsi="Arial" w:cs="Arial"/>
          <w:spacing w:val="-4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NBR 16.184-2013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-</w:t>
      </w:r>
      <w:r w:rsidRPr="00240ED3">
        <w:rPr>
          <w:rFonts w:ascii="Arial" w:hAnsi="Arial" w:cs="Arial"/>
          <w:spacing w:val="-1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Microesfera</w:t>
      </w:r>
      <w:r w:rsidRPr="00240ED3">
        <w:rPr>
          <w:rFonts w:ascii="Arial" w:hAnsi="Arial" w:cs="Arial"/>
          <w:spacing w:val="-3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</w:t>
      </w:r>
      <w:r w:rsidRPr="00240ED3">
        <w:rPr>
          <w:rFonts w:ascii="Arial" w:hAnsi="Arial" w:cs="Arial"/>
          <w:spacing w:val="-2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Vidro</w:t>
      </w:r>
    </w:p>
    <w:p w14:paraId="3C78F16A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5681A779" w14:textId="308BD847" w:rsidR="004420B3" w:rsidRPr="00240ED3" w:rsidRDefault="00D75BD6" w:rsidP="00D75BD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 xml:space="preserve">Obs. As tintas e solventes deverão ser do mesmo fabricante, em razão de melhor compatibilidade dos referidos materiais e evitar possíveis problemas de </w:t>
      </w:r>
      <w:proofErr w:type="spellStart"/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homogenização</w:t>
      </w:r>
      <w:proofErr w:type="spellEnd"/>
      <w:r w:rsidRPr="00240ED3">
        <w:rPr>
          <w:rFonts w:ascii="Arial" w:hAnsi="Arial" w:cs="Arial"/>
          <w:b/>
          <w:bCs/>
          <w:color w:val="00000A"/>
          <w:sz w:val="22"/>
          <w:szCs w:val="22"/>
        </w:rPr>
        <w:t xml:space="preserve"> na mistura para diluição, assim que</w:t>
      </w:r>
      <w:r w:rsidR="004420B3" w:rsidRPr="00240ED3">
        <w:rPr>
          <w:rFonts w:ascii="Arial" w:hAnsi="Arial" w:cs="Arial"/>
          <w:b/>
          <w:bCs/>
          <w:color w:val="00000A"/>
          <w:spacing w:val="8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sejam licitados pelo menor valor global.</w:t>
      </w:r>
    </w:p>
    <w:p w14:paraId="4963D380" w14:textId="77777777" w:rsidR="004420B3" w:rsidRPr="00240ED3" w:rsidRDefault="004420B3" w:rsidP="00D75BD6">
      <w:pPr>
        <w:rPr>
          <w:rFonts w:ascii="Arial" w:hAnsi="Arial" w:cs="Arial"/>
          <w:sz w:val="22"/>
          <w:szCs w:val="22"/>
        </w:rPr>
      </w:pPr>
    </w:p>
    <w:p w14:paraId="5721E5C9" w14:textId="77777777" w:rsidR="00D75BD6" w:rsidRPr="00240ED3" w:rsidRDefault="00D75BD6" w:rsidP="00D75BD6">
      <w:pPr>
        <w:pStyle w:val="Ttulo1"/>
        <w:numPr>
          <w:ilvl w:val="0"/>
          <w:numId w:val="23"/>
        </w:numPr>
        <w:tabs>
          <w:tab w:val="num" w:pos="720"/>
          <w:tab w:val="left" w:pos="1066"/>
        </w:tabs>
        <w:spacing w:before="0"/>
        <w:ind w:left="720"/>
        <w:rPr>
          <w:rFonts w:ascii="Arial" w:hAnsi="Arial" w:cs="Arial"/>
          <w:b/>
          <w:bCs/>
          <w:color w:val="00000A"/>
          <w:sz w:val="22"/>
          <w:szCs w:val="22"/>
        </w:rPr>
      </w:pP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APRESENTAÇÃO</w:t>
      </w:r>
      <w:r w:rsidRPr="00240ED3">
        <w:rPr>
          <w:rFonts w:ascii="Arial" w:hAnsi="Arial" w:cs="Arial"/>
          <w:b/>
          <w:bCs/>
          <w:color w:val="00000A"/>
          <w:spacing w:val="18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DE</w:t>
      </w:r>
      <w:r w:rsidRPr="00240ED3">
        <w:rPr>
          <w:rFonts w:ascii="Arial" w:hAnsi="Arial" w:cs="Arial"/>
          <w:b/>
          <w:bCs/>
          <w:color w:val="00000A"/>
          <w:spacing w:val="26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pacing w:val="-2"/>
          <w:sz w:val="22"/>
          <w:szCs w:val="22"/>
        </w:rPr>
        <w:t>AMOSTRAS</w:t>
      </w:r>
    </w:p>
    <w:p w14:paraId="4A794701" w14:textId="77777777" w:rsidR="00D75BD6" w:rsidRPr="00240ED3" w:rsidRDefault="00D75BD6" w:rsidP="00D75BD6">
      <w:pPr>
        <w:pStyle w:val="Corpodetexto"/>
        <w:rPr>
          <w:rFonts w:ascii="Arial" w:hAnsi="Arial" w:cs="Arial"/>
          <w:b/>
        </w:rPr>
      </w:pPr>
    </w:p>
    <w:p w14:paraId="29A5DC4A" w14:textId="77777777" w:rsidR="00D75BD6" w:rsidRPr="00240ED3" w:rsidRDefault="00D75BD6" w:rsidP="00D75BD6">
      <w:pPr>
        <w:pStyle w:val="PargrafodaLista"/>
        <w:widowControl w:val="0"/>
        <w:numPr>
          <w:ilvl w:val="1"/>
          <w:numId w:val="23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 xml:space="preserve">O licitante vencedor deverá apresentar em até 5 (cinco) dias úteis do encerramento do certame, 01 (uma) amostra de cada item (tintas e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solventes).</w:t>
      </w:r>
    </w:p>
    <w:p w14:paraId="5B00BE13" w14:textId="77777777" w:rsidR="00D75BD6" w:rsidRPr="00240ED3" w:rsidRDefault="00D75BD6" w:rsidP="00D75BD6">
      <w:pPr>
        <w:pStyle w:val="Corpodetexto"/>
        <w:rPr>
          <w:rFonts w:ascii="Arial" w:hAnsi="Arial" w:cs="Arial"/>
        </w:rPr>
      </w:pPr>
    </w:p>
    <w:p w14:paraId="4688CBC6" w14:textId="77777777" w:rsidR="00D75BD6" w:rsidRPr="00240ED3" w:rsidRDefault="00D75BD6" w:rsidP="00D75BD6">
      <w:pPr>
        <w:pStyle w:val="PargrafodaLista"/>
        <w:widowControl w:val="0"/>
        <w:numPr>
          <w:ilvl w:val="1"/>
          <w:numId w:val="23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57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As amostras serão analisadas conforme RELATÓRIO DE AVALIAÇÃO</w:t>
      </w:r>
      <w:r w:rsidRPr="00240ED3">
        <w:rPr>
          <w:rFonts w:ascii="Arial" w:hAnsi="Arial" w:cs="Arial"/>
          <w:color w:val="00000A"/>
          <w:spacing w:val="8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PRODUTO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constante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FF0000"/>
          <w:sz w:val="22"/>
          <w:szCs w:val="22"/>
        </w:rPr>
        <w:t>ANEXO</w:t>
      </w:r>
      <w:r w:rsidRPr="00240ED3">
        <w:rPr>
          <w:rFonts w:ascii="Arial" w:hAnsi="Arial" w:cs="Arial"/>
          <w:color w:val="FF0000"/>
          <w:spacing w:val="40"/>
          <w:sz w:val="22"/>
          <w:szCs w:val="22"/>
        </w:rPr>
        <w:t xml:space="preserve"> II </w:t>
      </w:r>
      <w:r w:rsidRPr="00240ED3">
        <w:rPr>
          <w:rFonts w:ascii="Arial" w:hAnsi="Arial" w:cs="Arial"/>
          <w:color w:val="00000A"/>
          <w:sz w:val="22"/>
          <w:szCs w:val="22"/>
        </w:rPr>
        <w:t>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também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 xml:space="preserve">outras especificações deste termo bem como do </w:t>
      </w:r>
      <w:r w:rsidRPr="00240ED3">
        <w:rPr>
          <w:rFonts w:ascii="Arial" w:hAnsi="Arial" w:cs="Arial"/>
          <w:color w:val="FF0000"/>
          <w:sz w:val="22"/>
          <w:szCs w:val="22"/>
        </w:rPr>
        <w:t>Anexo II-A</w:t>
      </w:r>
      <w:r w:rsidRPr="00240ED3">
        <w:rPr>
          <w:rFonts w:ascii="Arial" w:hAnsi="Arial" w:cs="Arial"/>
          <w:color w:val="00000A"/>
          <w:sz w:val="22"/>
          <w:szCs w:val="22"/>
        </w:rPr>
        <w:t>.</w:t>
      </w:r>
    </w:p>
    <w:p w14:paraId="08FE41DA" w14:textId="77777777" w:rsidR="00D75BD6" w:rsidRPr="00240ED3" w:rsidRDefault="00D75BD6" w:rsidP="00D75BD6">
      <w:pPr>
        <w:pStyle w:val="Corpodetexto"/>
        <w:rPr>
          <w:rFonts w:ascii="Arial" w:hAnsi="Arial" w:cs="Arial"/>
        </w:rPr>
      </w:pPr>
      <w:r w:rsidRPr="00240ED3">
        <w:rPr>
          <w:rFonts w:ascii="Arial" w:hAnsi="Arial" w:cs="Arial"/>
        </w:rPr>
        <w:t xml:space="preserve"> </w:t>
      </w:r>
    </w:p>
    <w:p w14:paraId="1D30F049" w14:textId="77777777" w:rsidR="00D75BD6" w:rsidRPr="00240ED3" w:rsidRDefault="00D75BD6" w:rsidP="00D75BD6">
      <w:pPr>
        <w:pStyle w:val="PargrafodaLista"/>
        <w:widowControl w:val="0"/>
        <w:numPr>
          <w:ilvl w:val="1"/>
          <w:numId w:val="23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64" w:hanging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O setor de Sinalização de Trânsito terá um prazo de 5 (cindo) dias úteis para aprovar ou rejeitar as amostras apresentadas.</w:t>
      </w:r>
    </w:p>
    <w:p w14:paraId="797EDAD0" w14:textId="77777777" w:rsidR="00D75BD6" w:rsidRPr="00240ED3" w:rsidRDefault="00D75BD6" w:rsidP="00D75BD6">
      <w:pPr>
        <w:pStyle w:val="Corpodetexto"/>
        <w:rPr>
          <w:rFonts w:ascii="Arial" w:hAnsi="Arial" w:cs="Arial"/>
        </w:rPr>
      </w:pPr>
    </w:p>
    <w:p w14:paraId="129D438B" w14:textId="77777777" w:rsidR="00D75BD6" w:rsidRPr="00240ED3" w:rsidRDefault="00D75BD6" w:rsidP="00D75BD6">
      <w:pPr>
        <w:pStyle w:val="PargrafodaLista"/>
        <w:widowControl w:val="0"/>
        <w:numPr>
          <w:ilvl w:val="1"/>
          <w:numId w:val="23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58" w:hanging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As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amostras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serão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submetidas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testes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cubicagem,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tempo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 secagem e cobertura do pavimento, bem como será verificado se a embalagem está de acordo com as especificações técnicas e também os aspectos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físicos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material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(sedimentação,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proofErr w:type="spellStart"/>
      <w:r w:rsidRPr="00240ED3">
        <w:rPr>
          <w:rFonts w:ascii="Arial" w:hAnsi="Arial" w:cs="Arial"/>
          <w:color w:val="00000A"/>
          <w:sz w:val="22"/>
          <w:szCs w:val="22"/>
        </w:rPr>
        <w:t>homogenização</w:t>
      </w:r>
      <w:proofErr w:type="spellEnd"/>
      <w:r w:rsidRPr="00240ED3">
        <w:rPr>
          <w:rFonts w:ascii="Arial" w:hAnsi="Arial" w:cs="Arial"/>
          <w:color w:val="00000A"/>
          <w:sz w:val="22"/>
          <w:szCs w:val="22"/>
        </w:rPr>
        <w:t>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formação de natas e grumos entre outros).</w:t>
      </w:r>
    </w:p>
    <w:p w14:paraId="3634E737" w14:textId="77777777" w:rsidR="00D75BD6" w:rsidRPr="00240ED3" w:rsidRDefault="00D75BD6" w:rsidP="00D75BD6">
      <w:pPr>
        <w:pStyle w:val="Corpodetexto"/>
        <w:rPr>
          <w:rFonts w:ascii="Arial" w:hAnsi="Arial" w:cs="Arial"/>
        </w:rPr>
      </w:pPr>
    </w:p>
    <w:p w14:paraId="2696F9E8" w14:textId="77777777" w:rsidR="00D75BD6" w:rsidRPr="00240ED3" w:rsidRDefault="00D75BD6" w:rsidP="00D75BD6">
      <w:pPr>
        <w:pStyle w:val="PargrafodaLista"/>
        <w:widowControl w:val="0"/>
        <w:numPr>
          <w:ilvl w:val="1"/>
          <w:numId w:val="23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62" w:hanging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65D44A3" wp14:editId="031F003A">
                <wp:simplePos x="0" y="0"/>
                <wp:positionH relativeFrom="page">
                  <wp:posOffset>6307830</wp:posOffset>
                </wp:positionH>
                <wp:positionV relativeFrom="paragraph">
                  <wp:posOffset>-774745</wp:posOffset>
                </wp:positionV>
                <wp:extent cx="120650" cy="132080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650" cy="132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BC6D61" w14:textId="77777777" w:rsidR="00D75BD6" w:rsidRDefault="00D75BD6" w:rsidP="00D75BD6">
                            <w:pPr>
                              <w:spacing w:line="206" w:lineRule="exact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5D44A3" id="_x0000_t202" coordsize="21600,21600" o:spt="202" path="m,l,21600r21600,l21600,xe">
                <v:stroke joinstyle="miter"/>
                <v:path gradientshapeok="t" o:connecttype="rect"/>
              </v:shapetype>
              <v:shape id="Textbox 31" o:spid="_x0000_s1026" type="#_x0000_t202" style="position:absolute;left:0;text-align:left;margin-left:496.7pt;margin-top:-61pt;width:9.5pt;height:10.4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" filled="f" stroked="f">
                <v:textbox inset="0,0,0,0">
                  <w:txbxContent>
                    <w:p w14:paraId="65BC6D61" w14:textId="77777777" w:rsidR="00D75BD6" w:rsidRDefault="00D75BD6" w:rsidP="00D75BD6">
                      <w:pPr>
                        <w:spacing w:line="206" w:lineRule="exact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40ED3">
        <w:rPr>
          <w:rFonts w:ascii="Arial" w:hAnsi="Arial" w:cs="Arial"/>
          <w:color w:val="00000A"/>
          <w:sz w:val="22"/>
          <w:szCs w:val="22"/>
        </w:rPr>
        <w:t xml:space="preserve">As amostras apresentadas deverão ser idênticas ao material que será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entregue.</w:t>
      </w:r>
    </w:p>
    <w:p w14:paraId="08FDF35B" w14:textId="77777777" w:rsidR="00D75BD6" w:rsidRPr="00240ED3" w:rsidRDefault="00D75BD6" w:rsidP="00D75BD6">
      <w:pPr>
        <w:pStyle w:val="PargrafodaLista"/>
        <w:rPr>
          <w:rFonts w:ascii="Arial" w:hAnsi="Arial" w:cs="Arial"/>
          <w:color w:val="00000A"/>
          <w:sz w:val="22"/>
          <w:szCs w:val="22"/>
        </w:rPr>
      </w:pPr>
    </w:p>
    <w:p w14:paraId="116D94C5" w14:textId="145E0EEB" w:rsidR="00D75BD6" w:rsidRPr="00240ED3" w:rsidRDefault="00D75BD6" w:rsidP="00D75BD6">
      <w:pPr>
        <w:pStyle w:val="Corpodetexto"/>
        <w:ind w:right="323"/>
        <w:jc w:val="both"/>
        <w:rPr>
          <w:rFonts w:ascii="Arial" w:hAnsi="Arial" w:cs="Arial"/>
        </w:rPr>
      </w:pPr>
      <w:r w:rsidRPr="00240ED3">
        <w:rPr>
          <w:rFonts w:ascii="Arial" w:hAnsi="Arial" w:cs="Arial"/>
        </w:rPr>
        <w:t>A empresa vendedora também deverá apresentar na entrega da amostra as seguintes</w:t>
      </w:r>
      <w:r w:rsidRPr="00240ED3">
        <w:rPr>
          <w:rFonts w:ascii="Arial" w:hAnsi="Arial" w:cs="Arial"/>
        </w:rPr>
        <w:t xml:space="preserve"> </w:t>
      </w:r>
      <w:r w:rsidRPr="00240ED3">
        <w:rPr>
          <w:rFonts w:ascii="Arial" w:hAnsi="Arial" w:cs="Arial"/>
        </w:rPr>
        <w:t xml:space="preserve">CERTIFICAÇÕES : </w:t>
      </w:r>
    </w:p>
    <w:p w14:paraId="33F11193" w14:textId="77777777" w:rsidR="00D75BD6" w:rsidRPr="00240ED3" w:rsidRDefault="00D75BD6" w:rsidP="00D75BD6">
      <w:pPr>
        <w:pStyle w:val="Corpodetexto"/>
        <w:ind w:left="1178" w:right="323"/>
        <w:jc w:val="both"/>
        <w:rPr>
          <w:rFonts w:ascii="Arial" w:hAnsi="Arial" w:cs="Arial"/>
        </w:rPr>
      </w:pPr>
    </w:p>
    <w:p w14:paraId="423BFD3C" w14:textId="77777777" w:rsidR="00D75BD6" w:rsidRPr="00240ED3" w:rsidRDefault="00D75BD6" w:rsidP="00D75BD6">
      <w:pPr>
        <w:pStyle w:val="Corpodetexto"/>
        <w:ind w:right="323"/>
        <w:jc w:val="both"/>
        <w:rPr>
          <w:rFonts w:ascii="Arial" w:hAnsi="Arial" w:cs="Arial"/>
        </w:rPr>
      </w:pPr>
      <w:r w:rsidRPr="00240ED3">
        <w:rPr>
          <w:rFonts w:ascii="Arial" w:hAnsi="Arial" w:cs="Arial"/>
        </w:rPr>
        <w:t xml:space="preserve">a) – Registro do Químico Responsável junto ao Conselho Regional de Química, bem como, o registro do fabricante neste mesmo Conselho, ambos em vigor; </w:t>
      </w:r>
    </w:p>
    <w:p w14:paraId="126EAF8E" w14:textId="77777777" w:rsidR="00D75BD6" w:rsidRPr="00240ED3" w:rsidRDefault="00D75BD6" w:rsidP="00D75BD6">
      <w:pPr>
        <w:pStyle w:val="Corpodetexto"/>
        <w:ind w:left="1178" w:right="323"/>
        <w:jc w:val="both"/>
        <w:rPr>
          <w:rFonts w:ascii="Arial" w:hAnsi="Arial" w:cs="Arial"/>
        </w:rPr>
      </w:pPr>
    </w:p>
    <w:p w14:paraId="3B519C60" w14:textId="1EA33087" w:rsidR="00D75BD6" w:rsidRPr="00240ED3" w:rsidRDefault="00D75BD6" w:rsidP="00D75BD6">
      <w:pPr>
        <w:tabs>
          <w:tab w:val="left" w:pos="1064"/>
          <w:tab w:val="left" w:pos="1066"/>
        </w:tabs>
        <w:spacing w:line="244" w:lineRule="auto"/>
        <w:ind w:right="662"/>
        <w:jc w:val="both"/>
        <w:rPr>
          <w:rFonts w:ascii="Arial" w:hAnsi="Arial" w:cs="Arial"/>
          <w:sz w:val="22"/>
          <w:szCs w:val="22"/>
        </w:rPr>
      </w:pPr>
      <w:proofErr w:type="gramStart"/>
      <w:r w:rsidRPr="00240ED3">
        <w:rPr>
          <w:rFonts w:ascii="Arial" w:hAnsi="Arial" w:cs="Arial"/>
          <w:sz w:val="22"/>
          <w:szCs w:val="22"/>
        </w:rPr>
        <w:t>b)–</w:t>
      </w:r>
      <w:proofErr w:type="gramEnd"/>
      <w:r w:rsidRPr="00240ED3">
        <w:rPr>
          <w:rFonts w:ascii="Arial" w:hAnsi="Arial" w:cs="Arial"/>
          <w:sz w:val="22"/>
          <w:szCs w:val="22"/>
        </w:rPr>
        <w:t xml:space="preserve"> certificado de licença e funcionamento do PROPONENTE com registro no</w:t>
      </w:r>
      <w:r w:rsidRPr="00240ED3">
        <w:rPr>
          <w:rFonts w:ascii="Arial" w:hAnsi="Arial" w:cs="Arial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Departamento de Polícia Federal (DECOR). Em atendimento a Lei 10.357/01 – Decreto 4.262/02 – Portarias 1.274/03 – 113/04 – Despacho 267/04</w:t>
      </w:r>
    </w:p>
    <w:p w14:paraId="44E8D4C8" w14:textId="77777777" w:rsidR="00D75BD6" w:rsidRPr="00240ED3" w:rsidRDefault="00D75BD6" w:rsidP="00D75BD6">
      <w:pPr>
        <w:pStyle w:val="Corpodetexto"/>
        <w:rPr>
          <w:rFonts w:ascii="Arial" w:hAnsi="Arial" w:cs="Arial"/>
        </w:rPr>
      </w:pPr>
    </w:p>
    <w:p w14:paraId="3337E88E" w14:textId="77777777" w:rsidR="00D75BD6" w:rsidRPr="00240ED3" w:rsidRDefault="00D75BD6" w:rsidP="00D75BD6">
      <w:pPr>
        <w:pStyle w:val="PargrafodaLista"/>
        <w:widowControl w:val="0"/>
        <w:numPr>
          <w:ilvl w:val="1"/>
          <w:numId w:val="23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65" w:hanging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 xml:space="preserve">As amostras apresentadas permanecerão no Setor de Sinalização de Trânsito </w:t>
      </w:r>
      <w:r w:rsidRPr="00240ED3">
        <w:rPr>
          <w:rFonts w:ascii="Arial" w:hAnsi="Arial" w:cs="Arial"/>
          <w:color w:val="00000A"/>
          <w:sz w:val="22"/>
          <w:szCs w:val="22"/>
        </w:rPr>
        <w:lastRenderedPageBreak/>
        <w:t>até que o produto seja entregue, ficando após isso à disposição para retirada.</w:t>
      </w:r>
    </w:p>
    <w:p w14:paraId="02E158A5" w14:textId="77777777" w:rsidR="00D75BD6" w:rsidRPr="00240ED3" w:rsidRDefault="00D75BD6" w:rsidP="00D75BD6">
      <w:pPr>
        <w:pStyle w:val="Corpodetexto"/>
        <w:rPr>
          <w:rFonts w:ascii="Arial" w:hAnsi="Arial" w:cs="Arial"/>
        </w:rPr>
      </w:pPr>
    </w:p>
    <w:p w14:paraId="1A12693E" w14:textId="77777777" w:rsidR="00D75BD6" w:rsidRPr="00240ED3" w:rsidRDefault="00D75BD6" w:rsidP="00D75BD6">
      <w:pPr>
        <w:pStyle w:val="PargrafodaLista"/>
        <w:widowControl w:val="0"/>
        <w:numPr>
          <w:ilvl w:val="1"/>
          <w:numId w:val="23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64" w:hanging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Os demais licitantes participantes poderão verificar as amostras</w:t>
      </w:r>
      <w:r w:rsidRPr="00240ED3">
        <w:rPr>
          <w:rFonts w:ascii="Arial" w:hAnsi="Arial" w:cs="Arial"/>
          <w:color w:val="00000A"/>
          <w:spacing w:val="8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entregues.</w:t>
      </w:r>
    </w:p>
    <w:p w14:paraId="598A9940" w14:textId="77777777" w:rsidR="00D75BD6" w:rsidRPr="00240ED3" w:rsidRDefault="00D75BD6" w:rsidP="00D75BD6">
      <w:pPr>
        <w:pStyle w:val="Corpodetexto"/>
        <w:rPr>
          <w:rFonts w:ascii="Arial" w:hAnsi="Arial" w:cs="Arial"/>
        </w:rPr>
      </w:pPr>
    </w:p>
    <w:p w14:paraId="3526148D" w14:textId="77777777" w:rsidR="00D75BD6" w:rsidRPr="00240ED3" w:rsidRDefault="00D75BD6" w:rsidP="00D75BD6">
      <w:pPr>
        <w:pStyle w:val="PargrafodaLista"/>
        <w:widowControl w:val="0"/>
        <w:numPr>
          <w:ilvl w:val="1"/>
          <w:numId w:val="23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58" w:hanging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Ocorrendo reprovação na conferência, inspeção ou no teste de análise realizada,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o Setor de Sinalização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 Trânsito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desclassificará 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licitante tido como vencedor e poderá ser convocado o próximo colocado para apresentação das amostras.</w:t>
      </w:r>
    </w:p>
    <w:p w14:paraId="45FECBEB" w14:textId="77777777" w:rsidR="00D75BD6" w:rsidRPr="00240ED3" w:rsidRDefault="00D75BD6" w:rsidP="00D75BD6">
      <w:pPr>
        <w:jc w:val="both"/>
        <w:rPr>
          <w:rFonts w:ascii="Arial" w:hAnsi="Arial" w:cs="Arial"/>
          <w:sz w:val="22"/>
          <w:szCs w:val="22"/>
        </w:rPr>
      </w:pPr>
    </w:p>
    <w:p w14:paraId="43412474" w14:textId="41055328" w:rsidR="00D75BD6" w:rsidRPr="00240ED3" w:rsidRDefault="00D75BD6" w:rsidP="00D75BD6">
      <w:pPr>
        <w:jc w:val="both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Para comprovação da qualidade e do desempenho dos materiais fornecidos</w:t>
      </w:r>
      <w:r w:rsidRPr="00240ED3">
        <w:rPr>
          <w:rFonts w:ascii="Arial" w:hAnsi="Arial" w:cs="Arial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para os itens Lote de tintas de demarcação viária e solventes, conforme</w:t>
      </w:r>
      <w:r w:rsidRPr="00240ED3">
        <w:rPr>
          <w:rFonts w:ascii="Arial" w:hAnsi="Arial" w:cs="Arial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o</w:t>
      </w:r>
      <w:r w:rsidRPr="00240ED3">
        <w:rPr>
          <w:rFonts w:ascii="Arial" w:hAnsi="Arial" w:cs="Arial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 xml:space="preserve">Termo de Referência, a </w:t>
      </w:r>
      <w:r w:rsidRPr="00240ED3">
        <w:rPr>
          <w:rFonts w:ascii="Arial" w:hAnsi="Arial" w:cs="Arial"/>
          <w:sz w:val="22"/>
          <w:szCs w:val="22"/>
        </w:rPr>
        <w:t>Companhia Municipal de Trânsito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 xml:space="preserve">, exigirá que os vencedores do lote/item citado acima </w:t>
      </w:r>
      <w:r w:rsidRPr="00240ED3">
        <w:rPr>
          <w:rFonts w:ascii="Arial" w:hAnsi="Arial" w:cs="Arial"/>
          <w:sz w:val="22"/>
          <w:szCs w:val="22"/>
        </w:rPr>
        <w:t>apresentem em até 05 dias úteis</w:t>
      </w:r>
      <w:r w:rsidRPr="00240ED3">
        <w:rPr>
          <w:rFonts w:ascii="Arial" w:hAnsi="Arial" w:cs="Arial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os laudos referentes aos ensaios a</w:t>
      </w:r>
      <w:r w:rsidRPr="00240ED3">
        <w:rPr>
          <w:rFonts w:ascii="Arial" w:hAnsi="Arial" w:cs="Arial"/>
          <w:spacing w:val="80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seguir relacionados respectivamente acompanhado das amostras.</w:t>
      </w:r>
    </w:p>
    <w:p w14:paraId="227933B7" w14:textId="77777777" w:rsidR="00D75BD6" w:rsidRPr="00240ED3" w:rsidRDefault="00D75BD6" w:rsidP="00D75BD6">
      <w:pPr>
        <w:pStyle w:val="Corpodetexto"/>
        <w:spacing w:line="244" w:lineRule="auto"/>
        <w:ind w:right="656"/>
        <w:jc w:val="both"/>
        <w:rPr>
          <w:rFonts w:ascii="Arial" w:hAnsi="Arial" w:cs="Arial"/>
        </w:rPr>
      </w:pPr>
    </w:p>
    <w:p w14:paraId="35203FDF" w14:textId="0453EB5E" w:rsidR="00D75BD6" w:rsidRPr="00240ED3" w:rsidRDefault="00D75BD6" w:rsidP="00D75BD6">
      <w:pPr>
        <w:pStyle w:val="Corpodetexto"/>
        <w:spacing w:line="244" w:lineRule="auto"/>
        <w:ind w:right="656"/>
        <w:jc w:val="both"/>
        <w:rPr>
          <w:rFonts w:ascii="Arial" w:hAnsi="Arial" w:cs="Arial"/>
        </w:rPr>
      </w:pPr>
      <w:r w:rsidRPr="00240ED3">
        <w:rPr>
          <w:rFonts w:ascii="Arial" w:hAnsi="Arial" w:cs="Arial"/>
        </w:rPr>
        <w:t>Estes ensaios deverão ser provenientes de laboratório com notória especificação e capacidade técnica acreditada pelo INMETRO ou outra</w:t>
      </w:r>
      <w:r w:rsidRPr="00240ED3">
        <w:rPr>
          <w:rFonts w:ascii="Arial" w:hAnsi="Arial" w:cs="Arial"/>
        </w:rPr>
        <w:t xml:space="preserve"> </w:t>
      </w:r>
      <w:r w:rsidRPr="00240ED3">
        <w:rPr>
          <w:rFonts w:ascii="Arial" w:hAnsi="Arial" w:cs="Arial"/>
        </w:rPr>
        <w:t>instituição de certificação devidamente credenciada por órgão publico.</w:t>
      </w:r>
    </w:p>
    <w:p w14:paraId="313F1DA9" w14:textId="77777777" w:rsidR="00D75BD6" w:rsidRPr="00240ED3" w:rsidRDefault="00D75BD6" w:rsidP="00D75BD6">
      <w:pPr>
        <w:pStyle w:val="Corpodetexto"/>
        <w:spacing w:line="247" w:lineRule="auto"/>
        <w:ind w:left="1066" w:right="656"/>
        <w:jc w:val="both"/>
        <w:rPr>
          <w:rFonts w:ascii="Arial" w:hAnsi="Arial" w:cs="Arial"/>
        </w:rPr>
      </w:pPr>
    </w:p>
    <w:p w14:paraId="5D61B974" w14:textId="185ACE60" w:rsidR="00D75BD6" w:rsidRPr="00240ED3" w:rsidRDefault="00D75BD6" w:rsidP="00D75BD6">
      <w:pPr>
        <w:pStyle w:val="Corpodetexto"/>
        <w:spacing w:line="247" w:lineRule="auto"/>
        <w:ind w:right="656"/>
        <w:jc w:val="both"/>
        <w:rPr>
          <w:rFonts w:ascii="Arial" w:hAnsi="Arial" w:cs="Arial"/>
        </w:rPr>
      </w:pPr>
      <w:r w:rsidRPr="00240ED3">
        <w:rPr>
          <w:rFonts w:ascii="Arial" w:hAnsi="Arial" w:cs="Arial"/>
        </w:rPr>
        <w:t>O Laudo Técnico (Relatório de Ensaio) das tintas (uma para cada cor/modelo), feito por laboratório acreditado pelo IMETRO ou filiado à ABIPTI</w:t>
      </w:r>
      <w:r w:rsidRPr="00240ED3">
        <w:rPr>
          <w:rFonts w:ascii="Arial" w:hAnsi="Arial" w:cs="Arial"/>
          <w:spacing w:val="37"/>
        </w:rPr>
        <w:t xml:space="preserve"> </w:t>
      </w:r>
      <w:r w:rsidRPr="00240ED3">
        <w:rPr>
          <w:rFonts w:ascii="Arial" w:hAnsi="Arial" w:cs="Arial"/>
        </w:rPr>
        <w:t>(Associação</w:t>
      </w:r>
      <w:r w:rsidRPr="00240ED3">
        <w:rPr>
          <w:rFonts w:ascii="Arial" w:hAnsi="Arial" w:cs="Arial"/>
          <w:spacing w:val="37"/>
        </w:rPr>
        <w:t xml:space="preserve"> </w:t>
      </w:r>
      <w:r w:rsidRPr="00240ED3">
        <w:rPr>
          <w:rFonts w:ascii="Arial" w:hAnsi="Arial" w:cs="Arial"/>
        </w:rPr>
        <w:t>Brasileira</w:t>
      </w:r>
      <w:r w:rsidRPr="00240ED3">
        <w:rPr>
          <w:rFonts w:ascii="Arial" w:hAnsi="Arial" w:cs="Arial"/>
          <w:spacing w:val="37"/>
        </w:rPr>
        <w:t xml:space="preserve"> </w:t>
      </w:r>
      <w:r w:rsidRPr="00240ED3">
        <w:rPr>
          <w:rFonts w:ascii="Arial" w:hAnsi="Arial" w:cs="Arial"/>
        </w:rPr>
        <w:t>das</w:t>
      </w:r>
      <w:r w:rsidRPr="00240ED3">
        <w:rPr>
          <w:rFonts w:ascii="Arial" w:hAnsi="Arial" w:cs="Arial"/>
          <w:spacing w:val="40"/>
        </w:rPr>
        <w:t xml:space="preserve"> </w:t>
      </w:r>
      <w:r w:rsidRPr="00240ED3">
        <w:rPr>
          <w:rFonts w:ascii="Arial" w:hAnsi="Arial" w:cs="Arial"/>
        </w:rPr>
        <w:t>Instituições</w:t>
      </w:r>
      <w:r w:rsidRPr="00240ED3">
        <w:rPr>
          <w:rFonts w:ascii="Arial" w:hAnsi="Arial" w:cs="Arial"/>
          <w:spacing w:val="36"/>
        </w:rPr>
        <w:t xml:space="preserve"> </w:t>
      </w:r>
      <w:r w:rsidRPr="00240ED3">
        <w:rPr>
          <w:rFonts w:ascii="Arial" w:hAnsi="Arial" w:cs="Arial"/>
        </w:rPr>
        <w:t>de</w:t>
      </w:r>
      <w:r w:rsidRPr="00240ED3">
        <w:rPr>
          <w:rFonts w:ascii="Arial" w:hAnsi="Arial" w:cs="Arial"/>
          <w:spacing w:val="40"/>
        </w:rPr>
        <w:t xml:space="preserve"> </w:t>
      </w:r>
      <w:r w:rsidRPr="00240ED3">
        <w:rPr>
          <w:rFonts w:ascii="Arial" w:hAnsi="Arial" w:cs="Arial"/>
        </w:rPr>
        <w:t>Pesquisa</w:t>
      </w:r>
      <w:r w:rsidRPr="00240ED3">
        <w:rPr>
          <w:rFonts w:ascii="Arial" w:hAnsi="Arial" w:cs="Arial"/>
          <w:spacing w:val="35"/>
        </w:rPr>
        <w:t xml:space="preserve"> </w:t>
      </w:r>
      <w:r w:rsidRPr="00240ED3">
        <w:rPr>
          <w:rFonts w:ascii="Arial" w:hAnsi="Arial" w:cs="Arial"/>
        </w:rPr>
        <w:t>Tecnológica e Inovação) ou outra instituição de certificação devidamente credenciada por órgão publico, em plena vigor, com a identificação do responsável técnico do mesmo (com inscrição no CRQ ou CREA), certificando que o material  (marca/modelo  da  tinta  ofertada)  deverá  atender  à</w:t>
      </w:r>
      <w:r w:rsidRPr="00240ED3">
        <w:rPr>
          <w:rFonts w:ascii="Arial" w:hAnsi="Arial" w:cs="Arial"/>
        </w:rPr>
        <w:t xml:space="preserve"> especificação Conforme Norma da Tinta Solicidade por esta municipalidade.</w:t>
      </w:r>
    </w:p>
    <w:p w14:paraId="091487E9" w14:textId="0B9A0BB9" w:rsidR="00D75BD6" w:rsidRPr="00240ED3" w:rsidRDefault="00D75BD6" w:rsidP="00D75BD6">
      <w:pPr>
        <w:pStyle w:val="Corpodetexto"/>
        <w:spacing w:line="251" w:lineRule="exact"/>
        <w:ind w:left="4157"/>
        <w:rPr>
          <w:rFonts w:ascii="Arial" w:hAnsi="Arial" w:cs="Arial"/>
        </w:rPr>
      </w:pPr>
      <w:r w:rsidRPr="00240ED3">
        <w:rPr>
          <w:rFonts w:ascii="Arial" w:hAnsi="Arial" w:cs="Arial"/>
          <w:spacing w:val="80"/>
          <w:w w:val="150"/>
        </w:rPr>
        <w:t xml:space="preserve"> </w:t>
      </w:r>
    </w:p>
    <w:p w14:paraId="10BA237F" w14:textId="77777777" w:rsidR="00D75BD6" w:rsidRPr="00240ED3" w:rsidRDefault="00D75BD6" w:rsidP="00D75BD6">
      <w:pPr>
        <w:pStyle w:val="Corpodetexto"/>
        <w:spacing w:line="247" w:lineRule="auto"/>
        <w:ind w:right="656"/>
        <w:jc w:val="both"/>
        <w:rPr>
          <w:rFonts w:ascii="Arial" w:hAnsi="Arial" w:cs="Arial"/>
        </w:rPr>
      </w:pPr>
      <w:r w:rsidRPr="00240ED3">
        <w:rPr>
          <w:rFonts w:ascii="Arial" w:hAnsi="Arial" w:cs="Arial"/>
        </w:rPr>
        <w:t>Obs: laudo deverá ser apresentado em original ou cópia autenticada em cartório com validade de 180 dias da data de abertura do certame,</w:t>
      </w:r>
      <w:r w:rsidRPr="00240ED3">
        <w:rPr>
          <w:rFonts w:ascii="Arial" w:hAnsi="Arial" w:cs="Arial"/>
          <w:spacing w:val="40"/>
        </w:rPr>
        <w:t xml:space="preserve"> </w:t>
      </w:r>
      <w:r w:rsidRPr="00240ED3">
        <w:rPr>
          <w:rFonts w:ascii="Arial" w:hAnsi="Arial" w:cs="Arial"/>
        </w:rPr>
        <w:t>também deverá ser apresentada a cópia do registro do Químico Responsável do fabricante junto ao Conselho de Química, bem como, o registro do próprio fabricante neste mesmo Conselho, ambos em vigor.</w:t>
      </w:r>
    </w:p>
    <w:p w14:paraId="4FF066A0" w14:textId="77777777" w:rsidR="00D75BD6" w:rsidRPr="00240ED3" w:rsidRDefault="00D75BD6" w:rsidP="00D75BD6">
      <w:pPr>
        <w:pStyle w:val="Corpodetexto"/>
        <w:rPr>
          <w:rFonts w:ascii="Arial" w:hAnsi="Arial" w:cs="Arial"/>
        </w:rPr>
      </w:pPr>
    </w:p>
    <w:p w14:paraId="549DD766" w14:textId="77777777" w:rsidR="00D75BD6" w:rsidRPr="00240ED3" w:rsidRDefault="00D75BD6" w:rsidP="00D75BD6">
      <w:pPr>
        <w:pStyle w:val="PargrafodaLista"/>
        <w:widowControl w:val="0"/>
        <w:numPr>
          <w:ilvl w:val="1"/>
          <w:numId w:val="23"/>
        </w:numPr>
        <w:tabs>
          <w:tab w:val="left" w:pos="1063"/>
          <w:tab w:val="left" w:pos="1066"/>
        </w:tabs>
        <w:autoSpaceDE w:val="0"/>
        <w:autoSpaceDN w:val="0"/>
        <w:spacing w:line="244" w:lineRule="auto"/>
        <w:ind w:right="665" w:hanging="665"/>
        <w:contextualSpacing w:val="0"/>
        <w:jc w:val="both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 xml:space="preserve">O material entregue será analisado conforme Relatório de avaliação de produto que consta no </w:t>
      </w:r>
      <w:r w:rsidRPr="00240ED3">
        <w:rPr>
          <w:rFonts w:ascii="Arial" w:hAnsi="Arial" w:cs="Arial"/>
          <w:color w:val="FF0000"/>
          <w:sz w:val="22"/>
          <w:szCs w:val="22"/>
        </w:rPr>
        <w:t>anexo II</w:t>
      </w:r>
    </w:p>
    <w:p w14:paraId="3EE4443F" w14:textId="77777777" w:rsidR="00D75BD6" w:rsidRPr="00240ED3" w:rsidRDefault="00D75BD6" w:rsidP="00D75BD6">
      <w:pPr>
        <w:pStyle w:val="PargrafodaLista"/>
        <w:widowControl w:val="0"/>
        <w:tabs>
          <w:tab w:val="left" w:pos="1063"/>
          <w:tab w:val="left" w:pos="1066"/>
        </w:tabs>
        <w:autoSpaceDE w:val="0"/>
        <w:autoSpaceDN w:val="0"/>
        <w:spacing w:line="244" w:lineRule="auto"/>
        <w:ind w:left="761" w:right="665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3A07EA55" w14:textId="31AC2D9B" w:rsidR="00D75BD6" w:rsidRPr="00240ED3" w:rsidRDefault="00D75BD6" w:rsidP="00D75BD6">
      <w:pPr>
        <w:pStyle w:val="Ttulo1"/>
        <w:numPr>
          <w:ilvl w:val="0"/>
          <w:numId w:val="25"/>
        </w:numPr>
        <w:tabs>
          <w:tab w:val="left" w:pos="1067"/>
        </w:tabs>
        <w:rPr>
          <w:rFonts w:ascii="Arial" w:hAnsi="Arial" w:cs="Arial"/>
          <w:b/>
          <w:bCs/>
          <w:color w:val="00000A"/>
          <w:sz w:val="22"/>
          <w:szCs w:val="22"/>
        </w:rPr>
      </w:pP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DA</w:t>
      </w:r>
      <w:r w:rsidRPr="00240ED3">
        <w:rPr>
          <w:rFonts w:ascii="Arial" w:hAnsi="Arial" w:cs="Arial"/>
          <w:b/>
          <w:bCs/>
          <w:color w:val="00000A"/>
          <w:spacing w:val="9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ENTREGA</w:t>
      </w:r>
      <w:r w:rsidRPr="00240ED3">
        <w:rPr>
          <w:rFonts w:ascii="Arial" w:hAnsi="Arial" w:cs="Arial"/>
          <w:b/>
          <w:bCs/>
          <w:color w:val="00000A"/>
          <w:spacing w:val="1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DAS</w:t>
      </w:r>
      <w:r w:rsidRPr="00240ED3">
        <w:rPr>
          <w:rFonts w:ascii="Arial" w:hAnsi="Arial" w:cs="Arial"/>
          <w:b/>
          <w:bCs/>
          <w:color w:val="00000A"/>
          <w:spacing w:val="13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pacing w:val="-2"/>
          <w:sz w:val="22"/>
          <w:szCs w:val="22"/>
        </w:rPr>
        <w:t>TINTAS</w:t>
      </w:r>
    </w:p>
    <w:p w14:paraId="5CB592B9" w14:textId="77777777" w:rsidR="00D75BD6" w:rsidRPr="00240ED3" w:rsidRDefault="00D75BD6" w:rsidP="00D75BD6">
      <w:pPr>
        <w:pStyle w:val="Corpodetexto"/>
        <w:spacing w:before="13"/>
        <w:rPr>
          <w:rFonts w:ascii="Arial" w:hAnsi="Arial" w:cs="Arial"/>
          <w:b/>
        </w:rPr>
      </w:pPr>
    </w:p>
    <w:p w14:paraId="3CCAA6DD" w14:textId="18A34D0B" w:rsidR="00D75BD6" w:rsidRPr="00240ED3" w:rsidRDefault="00D75BD6" w:rsidP="00240ED3">
      <w:pPr>
        <w:pStyle w:val="PargrafodaLista"/>
        <w:widowControl w:val="0"/>
        <w:numPr>
          <w:ilvl w:val="1"/>
          <w:numId w:val="27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61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 xml:space="preserve">As tintas deverão ser entregues de maneira parcelada, conforme quantificação solicitada pelo Setor de sinalização de Trânsito para cada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entrega.</w:t>
      </w:r>
    </w:p>
    <w:p w14:paraId="45703617" w14:textId="77777777" w:rsidR="00D75BD6" w:rsidRPr="00240ED3" w:rsidRDefault="00D75BD6" w:rsidP="00D75BD6">
      <w:pPr>
        <w:pStyle w:val="Corpodetexto"/>
        <w:spacing w:before="66"/>
        <w:rPr>
          <w:rFonts w:ascii="Arial" w:hAnsi="Arial" w:cs="Arial"/>
        </w:rPr>
      </w:pPr>
    </w:p>
    <w:p w14:paraId="7CD7E6F8" w14:textId="241B4171" w:rsidR="00D75BD6" w:rsidRPr="00240ED3" w:rsidRDefault="00D75BD6" w:rsidP="00240ED3">
      <w:pPr>
        <w:pStyle w:val="PargrafodaLista"/>
        <w:widowControl w:val="0"/>
        <w:numPr>
          <w:ilvl w:val="1"/>
          <w:numId w:val="27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56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As tintas deverão ser entregues em recipientes cilíndricos,</w:t>
      </w:r>
      <w:r w:rsidRPr="00240ED3">
        <w:rPr>
          <w:rFonts w:ascii="Arial" w:hAnsi="Arial" w:cs="Arial"/>
          <w:color w:val="00000A"/>
          <w:spacing w:val="8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hermeticamente fechados, que estejam de acordo com a Norma ANTT 558/17 e na quantidade de 18 litros, em material que não altere a integridade da tinta, com tampa removível e com diâmetro igual ao da embalagem, não devendo apresentar sinais de oxidação, amassamentos ou rompimento do lacre. Deverá ser fornecida nas quantidades e nas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cores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solicitadas,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modo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atender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ordens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fornecimento, emitidas pela CONTRATANTE, respeitando os padrões e tolerâncias do código de cores MUNSELL.</w:t>
      </w:r>
    </w:p>
    <w:p w14:paraId="208AF02F" w14:textId="77777777" w:rsidR="00240ED3" w:rsidRPr="00240ED3" w:rsidRDefault="00240ED3" w:rsidP="00D75BD6">
      <w:pPr>
        <w:pStyle w:val="Corpodetexto"/>
        <w:spacing w:line="243" w:lineRule="exact"/>
        <w:ind w:left="1066"/>
        <w:rPr>
          <w:rFonts w:ascii="Arial" w:hAnsi="Arial" w:cs="Arial"/>
          <w:color w:val="00000A"/>
        </w:rPr>
      </w:pPr>
    </w:p>
    <w:p w14:paraId="01C4B767" w14:textId="791B1F41" w:rsidR="00D75BD6" w:rsidRPr="00240ED3" w:rsidRDefault="00D75BD6" w:rsidP="00D75BD6">
      <w:pPr>
        <w:pStyle w:val="Corpodetexto"/>
        <w:spacing w:line="243" w:lineRule="exact"/>
        <w:ind w:left="1066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Este</w:t>
      </w:r>
      <w:r w:rsidRPr="00240ED3">
        <w:rPr>
          <w:rFonts w:ascii="Arial" w:hAnsi="Arial" w:cs="Arial"/>
          <w:color w:val="00000A"/>
          <w:spacing w:val="11"/>
        </w:rPr>
        <w:t xml:space="preserve"> </w:t>
      </w:r>
      <w:r w:rsidRPr="00240ED3">
        <w:rPr>
          <w:rFonts w:ascii="Arial" w:hAnsi="Arial" w:cs="Arial"/>
          <w:color w:val="00000A"/>
        </w:rPr>
        <w:t>recipiente</w:t>
      </w:r>
      <w:r w:rsidRPr="00240ED3">
        <w:rPr>
          <w:rFonts w:ascii="Arial" w:hAnsi="Arial" w:cs="Arial"/>
          <w:color w:val="00000A"/>
          <w:spacing w:val="12"/>
        </w:rPr>
        <w:t xml:space="preserve"> </w:t>
      </w:r>
      <w:r w:rsidRPr="00240ED3">
        <w:rPr>
          <w:rFonts w:ascii="Arial" w:hAnsi="Arial" w:cs="Arial"/>
          <w:color w:val="00000A"/>
        </w:rPr>
        <w:t>deverá</w:t>
      </w:r>
      <w:r w:rsidRPr="00240ED3">
        <w:rPr>
          <w:rFonts w:ascii="Arial" w:hAnsi="Arial" w:cs="Arial"/>
          <w:color w:val="00000A"/>
          <w:spacing w:val="9"/>
        </w:rPr>
        <w:t xml:space="preserve"> </w:t>
      </w:r>
      <w:r w:rsidRPr="00240ED3">
        <w:rPr>
          <w:rFonts w:ascii="Arial" w:hAnsi="Arial" w:cs="Arial"/>
          <w:color w:val="00000A"/>
        </w:rPr>
        <w:t>trazer</w:t>
      </w:r>
      <w:r w:rsidRPr="00240ED3">
        <w:rPr>
          <w:rFonts w:ascii="Arial" w:hAnsi="Arial" w:cs="Arial"/>
          <w:color w:val="00000A"/>
          <w:spacing w:val="10"/>
        </w:rPr>
        <w:t xml:space="preserve"> </w:t>
      </w:r>
      <w:r w:rsidRPr="00240ED3">
        <w:rPr>
          <w:rFonts w:ascii="Arial" w:hAnsi="Arial" w:cs="Arial"/>
          <w:color w:val="00000A"/>
        </w:rPr>
        <w:t>no</w:t>
      </w:r>
      <w:r w:rsidRPr="00240ED3">
        <w:rPr>
          <w:rFonts w:ascii="Arial" w:hAnsi="Arial" w:cs="Arial"/>
          <w:color w:val="00000A"/>
          <w:spacing w:val="12"/>
        </w:rPr>
        <w:t xml:space="preserve"> </w:t>
      </w:r>
      <w:r w:rsidRPr="00240ED3">
        <w:rPr>
          <w:rFonts w:ascii="Arial" w:hAnsi="Arial" w:cs="Arial"/>
          <w:color w:val="00000A"/>
        </w:rPr>
        <w:t>seu</w:t>
      </w:r>
      <w:r w:rsidRPr="00240ED3">
        <w:rPr>
          <w:rFonts w:ascii="Arial" w:hAnsi="Arial" w:cs="Arial"/>
          <w:color w:val="00000A"/>
          <w:spacing w:val="9"/>
        </w:rPr>
        <w:t xml:space="preserve"> </w:t>
      </w:r>
      <w:r w:rsidRPr="00240ED3">
        <w:rPr>
          <w:rFonts w:ascii="Arial" w:hAnsi="Arial" w:cs="Arial"/>
          <w:color w:val="00000A"/>
        </w:rPr>
        <w:t>corpo</w:t>
      </w:r>
      <w:r w:rsidRPr="00240ED3">
        <w:rPr>
          <w:rFonts w:ascii="Arial" w:hAnsi="Arial" w:cs="Arial"/>
          <w:color w:val="00000A"/>
          <w:spacing w:val="9"/>
        </w:rPr>
        <w:t xml:space="preserve"> </w:t>
      </w:r>
      <w:r w:rsidRPr="00240ED3">
        <w:rPr>
          <w:rFonts w:ascii="Arial" w:hAnsi="Arial" w:cs="Arial"/>
          <w:color w:val="00000A"/>
        </w:rPr>
        <w:t>as</w:t>
      </w:r>
      <w:r w:rsidRPr="00240ED3">
        <w:rPr>
          <w:rFonts w:ascii="Arial" w:hAnsi="Arial" w:cs="Arial"/>
          <w:color w:val="00000A"/>
          <w:spacing w:val="12"/>
        </w:rPr>
        <w:t xml:space="preserve"> </w:t>
      </w:r>
      <w:r w:rsidRPr="00240ED3">
        <w:rPr>
          <w:rFonts w:ascii="Arial" w:hAnsi="Arial" w:cs="Arial"/>
          <w:color w:val="00000A"/>
        </w:rPr>
        <w:t>seguintes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  <w:spacing w:val="-2"/>
        </w:rPr>
        <w:t>informações:</w:t>
      </w:r>
    </w:p>
    <w:p w14:paraId="72BC8EE8" w14:textId="77777777" w:rsidR="00D75BD6" w:rsidRPr="00240ED3" w:rsidRDefault="00D75BD6" w:rsidP="00D75BD6">
      <w:pPr>
        <w:pStyle w:val="Corpodetexto"/>
        <w:spacing w:before="15"/>
        <w:rPr>
          <w:rFonts w:ascii="Arial" w:hAnsi="Arial" w:cs="Arial"/>
        </w:rPr>
      </w:pPr>
    </w:p>
    <w:p w14:paraId="46C345BB" w14:textId="77777777" w:rsidR="00D75BD6" w:rsidRPr="00240ED3" w:rsidRDefault="00D75BD6" w:rsidP="00D75BD6">
      <w:pPr>
        <w:pStyle w:val="Corpodetexto"/>
        <w:spacing w:line="244" w:lineRule="auto"/>
        <w:ind w:left="1467" w:right="545" w:hanging="401"/>
        <w:rPr>
          <w:rFonts w:ascii="Arial" w:hAnsi="Arial" w:cs="Arial"/>
          <w:color w:val="00000A"/>
        </w:rPr>
      </w:pPr>
      <w:r w:rsidRPr="00240ED3">
        <w:rPr>
          <w:rFonts w:ascii="Arial" w:hAnsi="Arial" w:cs="Arial"/>
          <w:color w:val="00000A"/>
        </w:rPr>
        <w:t>A)-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Nome do Produto, Tinta para Demarcação viária norma CET-ET-SH-14</w:t>
      </w:r>
    </w:p>
    <w:p w14:paraId="4C56F39F" w14:textId="77777777" w:rsidR="00D75BD6" w:rsidRPr="00240ED3" w:rsidRDefault="00D75BD6" w:rsidP="00D75BD6">
      <w:pPr>
        <w:pStyle w:val="Corpodetexto"/>
        <w:spacing w:line="244" w:lineRule="auto"/>
        <w:ind w:left="1467" w:right="545" w:hanging="401"/>
        <w:rPr>
          <w:rFonts w:ascii="Arial" w:hAnsi="Arial" w:cs="Arial"/>
          <w:color w:val="00000A"/>
        </w:rPr>
      </w:pPr>
      <w:r w:rsidRPr="00240ED3">
        <w:rPr>
          <w:rFonts w:ascii="Arial" w:hAnsi="Arial" w:cs="Arial"/>
          <w:color w:val="00000A"/>
        </w:rPr>
        <w:t>B)-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 xml:space="preserve">Nome do Fabricante (Nome comercial) e endereço. </w:t>
      </w:r>
    </w:p>
    <w:p w14:paraId="3ECCE8B0" w14:textId="77777777" w:rsidR="00D75BD6" w:rsidRPr="00240ED3" w:rsidRDefault="00D75BD6" w:rsidP="00D75BD6">
      <w:pPr>
        <w:pStyle w:val="Corpodetexto"/>
        <w:spacing w:line="244" w:lineRule="auto"/>
        <w:ind w:left="1467" w:right="545" w:hanging="401"/>
        <w:rPr>
          <w:rFonts w:ascii="Arial" w:hAnsi="Arial" w:cs="Arial"/>
          <w:color w:val="00000A"/>
        </w:rPr>
      </w:pPr>
      <w:r w:rsidRPr="00240ED3">
        <w:rPr>
          <w:rFonts w:ascii="Arial" w:hAnsi="Arial" w:cs="Arial"/>
          <w:color w:val="00000A"/>
        </w:rPr>
        <w:lastRenderedPageBreak/>
        <w:t>C)-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Cor da Tinta.</w:t>
      </w:r>
    </w:p>
    <w:p w14:paraId="56077E2E" w14:textId="77777777" w:rsidR="00D75BD6" w:rsidRPr="00240ED3" w:rsidRDefault="00D75BD6" w:rsidP="00D75BD6">
      <w:pPr>
        <w:pStyle w:val="Corpodetexto"/>
        <w:spacing w:line="253" w:lineRule="exact"/>
        <w:ind w:left="1066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D)-</w:t>
      </w:r>
      <w:r w:rsidRPr="00240ED3">
        <w:rPr>
          <w:rFonts w:ascii="Arial" w:hAnsi="Arial" w:cs="Arial"/>
          <w:color w:val="00000A"/>
          <w:spacing w:val="38"/>
        </w:rPr>
        <w:t xml:space="preserve"> </w:t>
      </w:r>
      <w:r w:rsidRPr="00240ED3">
        <w:rPr>
          <w:rFonts w:ascii="Arial" w:hAnsi="Arial" w:cs="Arial"/>
          <w:color w:val="00000A"/>
        </w:rPr>
        <w:t>Referência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</w:rPr>
        <w:t>quanto</w:t>
      </w:r>
      <w:r w:rsidRPr="00240ED3">
        <w:rPr>
          <w:rFonts w:ascii="Arial" w:hAnsi="Arial" w:cs="Arial"/>
          <w:color w:val="00000A"/>
          <w:spacing w:val="10"/>
        </w:rPr>
        <w:t xml:space="preserve"> </w:t>
      </w:r>
      <w:r w:rsidRPr="00240ED3">
        <w:rPr>
          <w:rFonts w:ascii="Arial" w:hAnsi="Arial" w:cs="Arial"/>
          <w:color w:val="00000A"/>
        </w:rPr>
        <w:t>à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</w:rPr>
        <w:t>natureza</w:t>
      </w:r>
      <w:r w:rsidRPr="00240ED3">
        <w:rPr>
          <w:rFonts w:ascii="Arial" w:hAnsi="Arial" w:cs="Arial"/>
          <w:color w:val="00000A"/>
          <w:spacing w:val="11"/>
        </w:rPr>
        <w:t xml:space="preserve"> </w:t>
      </w:r>
      <w:r w:rsidRPr="00240ED3">
        <w:rPr>
          <w:rFonts w:ascii="Arial" w:hAnsi="Arial" w:cs="Arial"/>
          <w:color w:val="00000A"/>
        </w:rPr>
        <w:t>química</w:t>
      </w:r>
      <w:r w:rsidRPr="00240ED3">
        <w:rPr>
          <w:rFonts w:ascii="Arial" w:hAnsi="Arial" w:cs="Arial"/>
          <w:color w:val="00000A"/>
          <w:spacing w:val="13"/>
        </w:rPr>
        <w:t xml:space="preserve"> </w:t>
      </w:r>
      <w:r w:rsidRPr="00240ED3">
        <w:rPr>
          <w:rFonts w:ascii="Arial" w:hAnsi="Arial" w:cs="Arial"/>
          <w:color w:val="00000A"/>
        </w:rPr>
        <w:t>da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  <w:spacing w:val="-2"/>
        </w:rPr>
        <w:t>resina.</w:t>
      </w:r>
    </w:p>
    <w:p w14:paraId="7880872B" w14:textId="77777777" w:rsidR="00D75BD6" w:rsidRPr="00240ED3" w:rsidRDefault="00D75BD6" w:rsidP="00D75BD6">
      <w:pPr>
        <w:pStyle w:val="Corpodetexto"/>
        <w:spacing w:before="7" w:line="244" w:lineRule="auto"/>
        <w:ind w:left="1066" w:right="1895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E)-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Data de fabricação, data da entrega e prazo de validade. F)-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Identificação da partida de fabricação</w:t>
      </w:r>
    </w:p>
    <w:p w14:paraId="75CE825D" w14:textId="77777777" w:rsidR="00D75BD6" w:rsidRPr="00240ED3" w:rsidRDefault="00D75BD6" w:rsidP="00D75BD6">
      <w:pPr>
        <w:pStyle w:val="Corpodetexto"/>
        <w:spacing w:before="2"/>
        <w:ind w:left="1066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G)-</w:t>
      </w:r>
      <w:r w:rsidRPr="00240ED3">
        <w:rPr>
          <w:rFonts w:ascii="Arial" w:hAnsi="Arial" w:cs="Arial"/>
          <w:color w:val="00000A"/>
          <w:spacing w:val="22"/>
        </w:rPr>
        <w:t xml:space="preserve"> </w:t>
      </w:r>
      <w:r w:rsidRPr="00240ED3">
        <w:rPr>
          <w:rFonts w:ascii="Arial" w:hAnsi="Arial" w:cs="Arial"/>
          <w:color w:val="00000A"/>
        </w:rPr>
        <w:t>Nome</w:t>
      </w:r>
      <w:r w:rsidRPr="00240ED3">
        <w:rPr>
          <w:rFonts w:ascii="Arial" w:hAnsi="Arial" w:cs="Arial"/>
          <w:color w:val="00000A"/>
          <w:spacing w:val="10"/>
        </w:rPr>
        <w:t xml:space="preserve"> </w:t>
      </w:r>
      <w:r w:rsidRPr="00240ED3">
        <w:rPr>
          <w:rFonts w:ascii="Arial" w:hAnsi="Arial" w:cs="Arial"/>
          <w:color w:val="00000A"/>
        </w:rPr>
        <w:t>endereço</w:t>
      </w:r>
      <w:r w:rsidRPr="00240ED3">
        <w:rPr>
          <w:rFonts w:ascii="Arial" w:hAnsi="Arial" w:cs="Arial"/>
          <w:color w:val="00000A"/>
          <w:spacing w:val="9"/>
        </w:rPr>
        <w:t xml:space="preserve"> </w:t>
      </w:r>
      <w:r w:rsidRPr="00240ED3">
        <w:rPr>
          <w:rFonts w:ascii="Arial" w:hAnsi="Arial" w:cs="Arial"/>
          <w:color w:val="00000A"/>
        </w:rPr>
        <w:t>do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  <w:spacing w:val="-2"/>
        </w:rPr>
        <w:t>fabricante</w:t>
      </w:r>
    </w:p>
    <w:p w14:paraId="0E6C32D5" w14:textId="77777777" w:rsidR="00D75BD6" w:rsidRPr="00240ED3" w:rsidRDefault="00D75BD6" w:rsidP="00D75BD6">
      <w:pPr>
        <w:pStyle w:val="Corpodetexto"/>
        <w:spacing w:before="9"/>
        <w:ind w:left="1066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H)-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Quantidade</w:t>
      </w:r>
      <w:r w:rsidRPr="00240ED3">
        <w:rPr>
          <w:rFonts w:ascii="Arial" w:hAnsi="Arial" w:cs="Arial"/>
          <w:color w:val="00000A"/>
          <w:spacing w:val="11"/>
        </w:rPr>
        <w:t xml:space="preserve"> </w:t>
      </w:r>
      <w:r w:rsidRPr="00240ED3">
        <w:rPr>
          <w:rFonts w:ascii="Arial" w:hAnsi="Arial" w:cs="Arial"/>
          <w:color w:val="00000A"/>
        </w:rPr>
        <w:t>contida</w:t>
      </w:r>
      <w:r w:rsidRPr="00240ED3">
        <w:rPr>
          <w:rFonts w:ascii="Arial" w:hAnsi="Arial" w:cs="Arial"/>
          <w:color w:val="00000A"/>
          <w:spacing w:val="11"/>
        </w:rPr>
        <w:t xml:space="preserve"> </w:t>
      </w:r>
      <w:r w:rsidRPr="00240ED3">
        <w:rPr>
          <w:rFonts w:ascii="Arial" w:hAnsi="Arial" w:cs="Arial"/>
          <w:color w:val="00000A"/>
        </w:rPr>
        <w:t>no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</w:rPr>
        <w:t>recipiente</w:t>
      </w:r>
      <w:r w:rsidRPr="00240ED3">
        <w:rPr>
          <w:rFonts w:ascii="Arial" w:hAnsi="Arial" w:cs="Arial"/>
          <w:color w:val="00000A"/>
          <w:spacing w:val="9"/>
        </w:rPr>
        <w:t xml:space="preserve"> </w:t>
      </w:r>
      <w:r w:rsidRPr="00240ED3">
        <w:rPr>
          <w:rFonts w:ascii="Arial" w:hAnsi="Arial" w:cs="Arial"/>
          <w:color w:val="00000A"/>
        </w:rPr>
        <w:t>em</w:t>
      </w:r>
      <w:r w:rsidRPr="00240ED3">
        <w:rPr>
          <w:rFonts w:ascii="Arial" w:hAnsi="Arial" w:cs="Arial"/>
          <w:color w:val="00000A"/>
          <w:spacing w:val="10"/>
        </w:rPr>
        <w:t xml:space="preserve"> </w:t>
      </w:r>
      <w:r w:rsidRPr="00240ED3">
        <w:rPr>
          <w:rFonts w:ascii="Arial" w:hAnsi="Arial" w:cs="Arial"/>
          <w:color w:val="00000A"/>
          <w:spacing w:val="-2"/>
        </w:rPr>
        <w:t>litros.</w:t>
      </w:r>
    </w:p>
    <w:p w14:paraId="67E6D165" w14:textId="77777777" w:rsidR="00D75BD6" w:rsidRPr="00240ED3" w:rsidRDefault="00D75BD6" w:rsidP="00D75BD6">
      <w:pPr>
        <w:pStyle w:val="Corpodetexto"/>
        <w:spacing w:before="6" w:line="244" w:lineRule="auto"/>
        <w:ind w:left="1467" w:hanging="401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I)-</w:t>
      </w:r>
      <w:r w:rsidRPr="00240ED3">
        <w:rPr>
          <w:rFonts w:ascii="Arial" w:hAnsi="Arial" w:cs="Arial"/>
          <w:color w:val="00000A"/>
          <w:spacing w:val="80"/>
          <w:w w:val="150"/>
        </w:rPr>
        <w:t xml:space="preserve"> </w:t>
      </w:r>
      <w:r w:rsidRPr="00240ED3">
        <w:rPr>
          <w:rFonts w:ascii="Arial" w:hAnsi="Arial" w:cs="Arial"/>
          <w:color w:val="00000A"/>
        </w:rPr>
        <w:t>nome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do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químico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responsável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e/ou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numero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de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identificação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do Conselho regional de Química.</w:t>
      </w:r>
    </w:p>
    <w:p w14:paraId="1CFBFC7D" w14:textId="77777777" w:rsidR="00D75BD6" w:rsidRPr="00240ED3" w:rsidRDefault="00D75BD6" w:rsidP="00D75BD6">
      <w:pPr>
        <w:pStyle w:val="Corpodetexto"/>
        <w:spacing w:before="2"/>
        <w:ind w:left="1066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J)-</w:t>
      </w:r>
      <w:r w:rsidRPr="00240ED3">
        <w:rPr>
          <w:rFonts w:ascii="Arial" w:hAnsi="Arial" w:cs="Arial"/>
          <w:color w:val="00000A"/>
          <w:spacing w:val="65"/>
          <w:w w:val="150"/>
        </w:rPr>
        <w:t xml:space="preserve"> </w:t>
      </w:r>
      <w:r w:rsidRPr="00240ED3">
        <w:rPr>
          <w:rFonts w:ascii="Arial" w:hAnsi="Arial" w:cs="Arial"/>
          <w:color w:val="00000A"/>
        </w:rPr>
        <w:t>Selo</w:t>
      </w:r>
      <w:r w:rsidRPr="00240ED3">
        <w:rPr>
          <w:rFonts w:ascii="Arial" w:hAnsi="Arial" w:cs="Arial"/>
          <w:color w:val="00000A"/>
          <w:spacing w:val="10"/>
        </w:rPr>
        <w:t xml:space="preserve"> </w:t>
      </w:r>
      <w:r w:rsidRPr="00240ED3">
        <w:rPr>
          <w:rFonts w:ascii="Arial" w:hAnsi="Arial" w:cs="Arial"/>
          <w:color w:val="00000A"/>
        </w:rPr>
        <w:t>de</w:t>
      </w:r>
      <w:r w:rsidRPr="00240ED3">
        <w:rPr>
          <w:rFonts w:ascii="Arial" w:hAnsi="Arial" w:cs="Arial"/>
          <w:color w:val="00000A"/>
          <w:spacing w:val="11"/>
        </w:rPr>
        <w:t xml:space="preserve"> </w:t>
      </w:r>
      <w:r w:rsidRPr="00240ED3">
        <w:rPr>
          <w:rFonts w:ascii="Arial" w:hAnsi="Arial" w:cs="Arial"/>
          <w:color w:val="00000A"/>
        </w:rPr>
        <w:t>inspeção(controle</w:t>
      </w:r>
      <w:r w:rsidRPr="00240ED3">
        <w:rPr>
          <w:rFonts w:ascii="Arial" w:hAnsi="Arial" w:cs="Arial"/>
          <w:color w:val="00000A"/>
          <w:spacing w:val="10"/>
        </w:rPr>
        <w:t xml:space="preserve"> </w:t>
      </w:r>
      <w:r w:rsidRPr="00240ED3">
        <w:rPr>
          <w:rFonts w:ascii="Arial" w:hAnsi="Arial" w:cs="Arial"/>
          <w:color w:val="00000A"/>
        </w:rPr>
        <w:t>de</w:t>
      </w:r>
      <w:r w:rsidRPr="00240ED3">
        <w:rPr>
          <w:rFonts w:ascii="Arial" w:hAnsi="Arial" w:cs="Arial"/>
          <w:color w:val="00000A"/>
          <w:spacing w:val="11"/>
        </w:rPr>
        <w:t xml:space="preserve"> </w:t>
      </w:r>
      <w:r w:rsidRPr="00240ED3">
        <w:rPr>
          <w:rFonts w:ascii="Arial" w:hAnsi="Arial" w:cs="Arial"/>
          <w:color w:val="00000A"/>
        </w:rPr>
        <w:t>qualidade)</w:t>
      </w:r>
      <w:r w:rsidRPr="00240ED3">
        <w:rPr>
          <w:rFonts w:ascii="Arial" w:hAnsi="Arial" w:cs="Arial"/>
          <w:color w:val="00000A"/>
          <w:spacing w:val="12"/>
        </w:rPr>
        <w:t xml:space="preserve"> </w:t>
      </w:r>
      <w:r w:rsidRPr="00240ED3">
        <w:rPr>
          <w:rFonts w:ascii="Arial" w:hAnsi="Arial" w:cs="Arial"/>
          <w:color w:val="00000A"/>
        </w:rPr>
        <w:t>do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</w:rPr>
        <w:t>fabricante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  <w:spacing w:val="-10"/>
        </w:rPr>
        <w:t>e</w:t>
      </w:r>
    </w:p>
    <w:p w14:paraId="0A12175D" w14:textId="77777777" w:rsidR="00D75BD6" w:rsidRPr="00240ED3" w:rsidRDefault="00D75BD6" w:rsidP="00D75BD6">
      <w:pPr>
        <w:pStyle w:val="Corpodetexto"/>
        <w:spacing w:before="12"/>
        <w:rPr>
          <w:rFonts w:ascii="Arial" w:hAnsi="Arial" w:cs="Arial"/>
        </w:rPr>
      </w:pPr>
    </w:p>
    <w:p w14:paraId="7316F6FD" w14:textId="77777777" w:rsidR="00D75BD6" w:rsidRPr="00240ED3" w:rsidRDefault="00D75BD6" w:rsidP="00240ED3">
      <w:pPr>
        <w:pStyle w:val="PargrafodaLista"/>
        <w:widowControl w:val="0"/>
        <w:numPr>
          <w:ilvl w:val="1"/>
          <w:numId w:val="27"/>
        </w:numPr>
        <w:tabs>
          <w:tab w:val="left" w:pos="1064"/>
          <w:tab w:val="left" w:pos="1066"/>
        </w:tabs>
        <w:autoSpaceDE w:val="0"/>
        <w:autoSpaceDN w:val="0"/>
        <w:spacing w:before="1" w:line="247" w:lineRule="auto"/>
        <w:ind w:right="657" w:hanging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Os respectivos recipientes das tintas deverão apresentar-se em bom estado de conservação sendo considerado defeitos:</w:t>
      </w:r>
    </w:p>
    <w:p w14:paraId="530E4E8E" w14:textId="77777777" w:rsidR="00D75BD6" w:rsidRPr="00240ED3" w:rsidRDefault="00D75BD6" w:rsidP="00D75BD6">
      <w:pPr>
        <w:pStyle w:val="Corpodetexto"/>
        <w:spacing w:before="5"/>
        <w:rPr>
          <w:rFonts w:ascii="Arial" w:hAnsi="Arial" w:cs="Arial"/>
        </w:rPr>
      </w:pPr>
    </w:p>
    <w:p w14:paraId="66E88728" w14:textId="77777777" w:rsidR="00D75BD6" w:rsidRPr="00240ED3" w:rsidRDefault="00D75BD6" w:rsidP="00240ED3">
      <w:pPr>
        <w:pStyle w:val="PargrafodaLista"/>
        <w:widowControl w:val="0"/>
        <w:numPr>
          <w:ilvl w:val="2"/>
          <w:numId w:val="27"/>
        </w:numPr>
        <w:tabs>
          <w:tab w:val="left" w:pos="1465"/>
        </w:tabs>
        <w:autoSpaceDE w:val="0"/>
        <w:autoSpaceDN w:val="0"/>
        <w:ind w:left="1465" w:hanging="399"/>
        <w:contextualSpacing w:val="0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Fechamento</w:t>
      </w:r>
      <w:r w:rsidRPr="00240ED3">
        <w:rPr>
          <w:rFonts w:ascii="Arial" w:hAnsi="Arial" w:cs="Arial"/>
          <w:color w:val="00000A"/>
          <w:spacing w:val="23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imperfeito.</w:t>
      </w:r>
    </w:p>
    <w:p w14:paraId="0196071D" w14:textId="77777777" w:rsidR="00D75BD6" w:rsidRPr="00240ED3" w:rsidRDefault="00D75BD6" w:rsidP="00240ED3">
      <w:pPr>
        <w:pStyle w:val="PargrafodaLista"/>
        <w:widowControl w:val="0"/>
        <w:numPr>
          <w:ilvl w:val="2"/>
          <w:numId w:val="27"/>
        </w:numPr>
        <w:tabs>
          <w:tab w:val="left" w:pos="1465"/>
        </w:tabs>
        <w:autoSpaceDE w:val="0"/>
        <w:autoSpaceDN w:val="0"/>
        <w:spacing w:before="7"/>
        <w:ind w:left="1465" w:hanging="399"/>
        <w:contextualSpacing w:val="0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00000A"/>
          <w:spacing w:val="-2"/>
          <w:sz w:val="22"/>
          <w:szCs w:val="22"/>
        </w:rPr>
        <w:t>Vazamento.</w:t>
      </w:r>
    </w:p>
    <w:p w14:paraId="739BA77E" w14:textId="77777777" w:rsidR="00D75BD6" w:rsidRPr="00240ED3" w:rsidRDefault="00D75BD6" w:rsidP="00240ED3">
      <w:pPr>
        <w:pStyle w:val="PargrafodaLista"/>
        <w:widowControl w:val="0"/>
        <w:numPr>
          <w:ilvl w:val="2"/>
          <w:numId w:val="27"/>
        </w:numPr>
        <w:tabs>
          <w:tab w:val="left" w:pos="1466"/>
        </w:tabs>
        <w:autoSpaceDE w:val="0"/>
        <w:autoSpaceDN w:val="0"/>
        <w:spacing w:before="8"/>
        <w:ind w:left="1466" w:hanging="400"/>
        <w:contextualSpacing w:val="0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Falta</w:t>
      </w:r>
      <w:r w:rsidRPr="00240ED3">
        <w:rPr>
          <w:rFonts w:ascii="Arial" w:hAnsi="Arial" w:cs="Arial"/>
          <w:color w:val="00000A"/>
          <w:spacing w:val="7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</w:t>
      </w:r>
      <w:r w:rsidRPr="00240ED3">
        <w:rPr>
          <w:rFonts w:ascii="Arial" w:hAnsi="Arial" w:cs="Arial"/>
          <w:color w:val="00000A"/>
          <w:spacing w:val="6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Tinta.</w:t>
      </w:r>
    </w:p>
    <w:p w14:paraId="35758350" w14:textId="77777777" w:rsidR="00D75BD6" w:rsidRPr="00240ED3" w:rsidRDefault="00D75BD6" w:rsidP="00240ED3">
      <w:pPr>
        <w:pStyle w:val="PargrafodaLista"/>
        <w:widowControl w:val="0"/>
        <w:numPr>
          <w:ilvl w:val="2"/>
          <w:numId w:val="27"/>
        </w:numPr>
        <w:tabs>
          <w:tab w:val="left" w:pos="1466"/>
        </w:tabs>
        <w:autoSpaceDE w:val="0"/>
        <w:autoSpaceDN w:val="0"/>
        <w:spacing w:before="7"/>
        <w:ind w:left="1466" w:hanging="400"/>
        <w:contextualSpacing w:val="0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00000A"/>
          <w:spacing w:val="-2"/>
          <w:sz w:val="22"/>
          <w:szCs w:val="22"/>
        </w:rPr>
        <w:t>Amassamento</w:t>
      </w:r>
    </w:p>
    <w:p w14:paraId="783B60B6" w14:textId="77777777" w:rsidR="00D75BD6" w:rsidRPr="00240ED3" w:rsidRDefault="00D75BD6" w:rsidP="00240ED3">
      <w:pPr>
        <w:pStyle w:val="PargrafodaLista"/>
        <w:widowControl w:val="0"/>
        <w:numPr>
          <w:ilvl w:val="2"/>
          <w:numId w:val="27"/>
        </w:numPr>
        <w:tabs>
          <w:tab w:val="left" w:pos="1465"/>
        </w:tabs>
        <w:autoSpaceDE w:val="0"/>
        <w:autoSpaceDN w:val="0"/>
        <w:spacing w:before="6"/>
        <w:ind w:left="1465" w:hanging="399"/>
        <w:contextualSpacing w:val="0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Rasgões,</w:t>
      </w:r>
      <w:r w:rsidRPr="00240ED3">
        <w:rPr>
          <w:rFonts w:ascii="Arial" w:hAnsi="Arial" w:cs="Arial"/>
          <w:color w:val="00000A"/>
          <w:spacing w:val="11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cortes</w:t>
      </w:r>
      <w:r w:rsidRPr="00240ED3">
        <w:rPr>
          <w:rFonts w:ascii="Arial" w:hAnsi="Arial" w:cs="Arial"/>
          <w:color w:val="00000A"/>
          <w:spacing w:val="12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ou</w:t>
      </w:r>
      <w:r w:rsidRPr="00240ED3">
        <w:rPr>
          <w:rFonts w:ascii="Arial" w:hAnsi="Arial" w:cs="Arial"/>
          <w:color w:val="00000A"/>
          <w:spacing w:val="1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enrugamento</w:t>
      </w:r>
    </w:p>
    <w:p w14:paraId="18FA1F5B" w14:textId="77777777" w:rsidR="00D75BD6" w:rsidRPr="00240ED3" w:rsidRDefault="00D75BD6" w:rsidP="00240ED3">
      <w:pPr>
        <w:pStyle w:val="PargrafodaLista"/>
        <w:widowControl w:val="0"/>
        <w:numPr>
          <w:ilvl w:val="2"/>
          <w:numId w:val="27"/>
        </w:numPr>
        <w:tabs>
          <w:tab w:val="left" w:pos="1465"/>
        </w:tabs>
        <w:autoSpaceDE w:val="0"/>
        <w:autoSpaceDN w:val="0"/>
        <w:spacing w:before="6"/>
        <w:ind w:left="1465" w:hanging="399"/>
        <w:contextualSpacing w:val="0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Falta</w:t>
      </w:r>
      <w:r w:rsidRPr="00240ED3">
        <w:rPr>
          <w:rFonts w:ascii="Arial" w:hAnsi="Arial" w:cs="Arial"/>
          <w:color w:val="00000A"/>
          <w:spacing w:val="11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ou</w:t>
      </w:r>
      <w:r w:rsidRPr="00240ED3">
        <w:rPr>
          <w:rFonts w:ascii="Arial" w:hAnsi="Arial" w:cs="Arial"/>
          <w:color w:val="00000A"/>
          <w:spacing w:val="9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insegurança</w:t>
      </w:r>
      <w:r w:rsidRPr="00240ED3">
        <w:rPr>
          <w:rFonts w:ascii="Arial" w:hAnsi="Arial" w:cs="Arial"/>
          <w:color w:val="00000A"/>
          <w:spacing w:val="9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nas</w:t>
      </w:r>
      <w:r w:rsidRPr="00240ED3">
        <w:rPr>
          <w:rFonts w:ascii="Arial" w:hAnsi="Arial" w:cs="Arial"/>
          <w:color w:val="00000A"/>
          <w:spacing w:val="11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pacing w:val="-4"/>
          <w:sz w:val="22"/>
          <w:szCs w:val="22"/>
        </w:rPr>
        <w:t>alças</w:t>
      </w:r>
    </w:p>
    <w:p w14:paraId="4E9195A3" w14:textId="77777777" w:rsidR="00D75BD6" w:rsidRPr="00240ED3" w:rsidRDefault="00D75BD6" w:rsidP="00240ED3">
      <w:pPr>
        <w:pStyle w:val="PargrafodaLista"/>
        <w:widowControl w:val="0"/>
        <w:numPr>
          <w:ilvl w:val="2"/>
          <w:numId w:val="27"/>
        </w:numPr>
        <w:tabs>
          <w:tab w:val="left" w:pos="1465"/>
        </w:tabs>
        <w:autoSpaceDE w:val="0"/>
        <w:autoSpaceDN w:val="0"/>
        <w:spacing w:before="6"/>
        <w:ind w:left="1465" w:hanging="399"/>
        <w:contextualSpacing w:val="0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Má</w:t>
      </w:r>
      <w:r w:rsidRPr="00240ED3">
        <w:rPr>
          <w:rFonts w:ascii="Arial" w:hAnsi="Arial" w:cs="Arial"/>
          <w:color w:val="00000A"/>
          <w:spacing w:val="7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conservação</w:t>
      </w:r>
    </w:p>
    <w:p w14:paraId="4226752B" w14:textId="77777777" w:rsidR="00D75BD6" w:rsidRPr="00240ED3" w:rsidRDefault="00D75BD6" w:rsidP="00240ED3">
      <w:pPr>
        <w:pStyle w:val="PargrafodaLista"/>
        <w:widowControl w:val="0"/>
        <w:numPr>
          <w:ilvl w:val="2"/>
          <w:numId w:val="27"/>
        </w:numPr>
        <w:tabs>
          <w:tab w:val="left" w:pos="1465"/>
        </w:tabs>
        <w:autoSpaceDE w:val="0"/>
        <w:autoSpaceDN w:val="0"/>
        <w:spacing w:before="6"/>
        <w:ind w:left="1465" w:hanging="399"/>
        <w:contextualSpacing w:val="0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00000A"/>
          <w:spacing w:val="-2"/>
          <w:sz w:val="22"/>
          <w:szCs w:val="22"/>
        </w:rPr>
        <w:t>Oxidação</w:t>
      </w:r>
    </w:p>
    <w:p w14:paraId="5869BC20" w14:textId="77777777" w:rsidR="00D75BD6" w:rsidRPr="00240ED3" w:rsidRDefault="00D75BD6" w:rsidP="00240ED3">
      <w:pPr>
        <w:pStyle w:val="PargrafodaLista"/>
        <w:widowControl w:val="0"/>
        <w:numPr>
          <w:ilvl w:val="2"/>
          <w:numId w:val="27"/>
        </w:numPr>
        <w:tabs>
          <w:tab w:val="left" w:pos="1467"/>
        </w:tabs>
        <w:autoSpaceDE w:val="0"/>
        <w:autoSpaceDN w:val="0"/>
        <w:spacing w:before="9"/>
        <w:ind w:hanging="401"/>
        <w:contextualSpacing w:val="0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Marcação</w:t>
      </w:r>
      <w:r w:rsidRPr="00240ED3">
        <w:rPr>
          <w:rFonts w:ascii="Arial" w:hAnsi="Arial" w:cs="Arial"/>
          <w:color w:val="00000A"/>
          <w:spacing w:val="19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deficiente</w:t>
      </w:r>
    </w:p>
    <w:p w14:paraId="6B62F8BB" w14:textId="77777777" w:rsidR="00D75BD6" w:rsidRPr="00240ED3" w:rsidRDefault="00D75BD6" w:rsidP="00240ED3">
      <w:pPr>
        <w:pStyle w:val="PargrafodaLista"/>
        <w:widowControl w:val="0"/>
        <w:numPr>
          <w:ilvl w:val="2"/>
          <w:numId w:val="27"/>
        </w:numPr>
        <w:tabs>
          <w:tab w:val="left" w:pos="1467"/>
        </w:tabs>
        <w:autoSpaceDE w:val="0"/>
        <w:autoSpaceDN w:val="0"/>
        <w:spacing w:before="6" w:line="244" w:lineRule="auto"/>
        <w:ind w:right="667" w:hanging="401"/>
        <w:contextualSpacing w:val="0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 xml:space="preserve">Os recipientes devem atender norma ANTT nº 5581/17, no tocante a em </w:t>
      </w:r>
      <w:proofErr w:type="spellStart"/>
      <w:r w:rsidRPr="00240ED3">
        <w:rPr>
          <w:rFonts w:ascii="Arial" w:hAnsi="Arial" w:cs="Arial"/>
          <w:color w:val="00000A"/>
          <w:sz w:val="22"/>
          <w:szCs w:val="22"/>
        </w:rPr>
        <w:t>balagens</w:t>
      </w:r>
      <w:proofErr w:type="spellEnd"/>
      <w:r w:rsidRPr="00240ED3">
        <w:rPr>
          <w:rFonts w:ascii="Arial" w:hAnsi="Arial" w:cs="Arial"/>
          <w:color w:val="00000A"/>
          <w:sz w:val="22"/>
          <w:szCs w:val="22"/>
        </w:rPr>
        <w:t xml:space="preserve"> para tinta de sinalização viária.</w:t>
      </w:r>
    </w:p>
    <w:p w14:paraId="5A3C8FA1" w14:textId="77777777" w:rsidR="00240ED3" w:rsidRPr="00240ED3" w:rsidRDefault="00240ED3" w:rsidP="00240ED3">
      <w:pPr>
        <w:widowControl w:val="0"/>
        <w:tabs>
          <w:tab w:val="left" w:pos="1064"/>
          <w:tab w:val="left" w:pos="1066"/>
        </w:tabs>
        <w:autoSpaceDE w:val="0"/>
        <w:autoSpaceDN w:val="0"/>
        <w:spacing w:line="247" w:lineRule="auto"/>
        <w:ind w:right="658"/>
        <w:jc w:val="both"/>
        <w:rPr>
          <w:rFonts w:ascii="Arial" w:hAnsi="Arial" w:cs="Arial"/>
          <w:color w:val="00000A"/>
          <w:sz w:val="22"/>
          <w:szCs w:val="22"/>
        </w:rPr>
      </w:pPr>
    </w:p>
    <w:p w14:paraId="6BD568F8" w14:textId="029D52ED" w:rsidR="00240ED3" w:rsidRPr="00240ED3" w:rsidRDefault="00240ED3" w:rsidP="00240ED3">
      <w:pPr>
        <w:pStyle w:val="PargrafodaLista"/>
        <w:widowControl w:val="0"/>
        <w:numPr>
          <w:ilvl w:val="1"/>
          <w:numId w:val="27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58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Deverá ser entregue em recipientes cilíndricos, litografados e atendam 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lei em vigor, hermeticamente fechados, na quantidade de 18 litros, em material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que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altere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integridade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tinta,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com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tampa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removível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e com diâmetro igual ao do recipiente, não devendo apresentar sinais de oxidação, amassamento ou rompimento do lacre.</w:t>
      </w:r>
    </w:p>
    <w:p w14:paraId="7528D020" w14:textId="77777777" w:rsidR="00240ED3" w:rsidRPr="00240ED3" w:rsidRDefault="00240ED3" w:rsidP="00240ED3">
      <w:pPr>
        <w:pStyle w:val="Corpodetexto"/>
        <w:spacing w:before="60"/>
        <w:rPr>
          <w:rFonts w:ascii="Arial" w:hAnsi="Arial" w:cs="Arial"/>
        </w:rPr>
      </w:pPr>
    </w:p>
    <w:p w14:paraId="39C55A54" w14:textId="77777777" w:rsidR="00240ED3" w:rsidRPr="00240ED3" w:rsidRDefault="00240ED3" w:rsidP="00240ED3">
      <w:pPr>
        <w:pStyle w:val="PargrafodaLista"/>
        <w:widowControl w:val="0"/>
        <w:numPr>
          <w:ilvl w:val="1"/>
          <w:numId w:val="27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58" w:hanging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4A26209" wp14:editId="5497C371">
                <wp:simplePos x="0" y="0"/>
                <wp:positionH relativeFrom="page">
                  <wp:posOffset>6307830</wp:posOffset>
                </wp:positionH>
                <wp:positionV relativeFrom="paragraph">
                  <wp:posOffset>-774745</wp:posOffset>
                </wp:positionV>
                <wp:extent cx="120650" cy="132080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650" cy="132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5FD0AD" w14:textId="77777777" w:rsidR="00240ED3" w:rsidRDefault="00240ED3" w:rsidP="00240ED3">
                            <w:pPr>
                              <w:spacing w:line="206" w:lineRule="exact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A26209" id="Textbox 77" o:spid="_x0000_s1027" type="#_x0000_t202" style="position:absolute;left:0;text-align:left;margin-left:496.7pt;margin-top:-61pt;width:9.5pt;height:10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" filled="f" stroked="f">
                <v:textbox inset="0,0,0,0">
                  <w:txbxContent>
                    <w:p w14:paraId="795FD0AD" w14:textId="77777777" w:rsidR="00240ED3" w:rsidRDefault="00240ED3" w:rsidP="00240ED3">
                      <w:pPr>
                        <w:spacing w:line="206" w:lineRule="exact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40ED3">
        <w:rPr>
          <w:rFonts w:ascii="Arial" w:hAnsi="Arial" w:cs="Arial"/>
          <w:color w:val="00000A"/>
          <w:sz w:val="22"/>
          <w:szCs w:val="22"/>
        </w:rPr>
        <w:t>Toda logística necessária para entrega do material (carregamento, transporte, descarregamento e a logística reversa caso o material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entregue seja recusado) será de responsabilidade do vencedor do processo licitatório.</w:t>
      </w:r>
    </w:p>
    <w:p w14:paraId="63272859" w14:textId="77777777" w:rsidR="00240ED3" w:rsidRPr="00240ED3" w:rsidRDefault="00240ED3" w:rsidP="00240ED3">
      <w:pPr>
        <w:pStyle w:val="Corpodetexto"/>
        <w:spacing w:before="13"/>
        <w:rPr>
          <w:rFonts w:ascii="Arial" w:hAnsi="Arial" w:cs="Arial"/>
        </w:rPr>
      </w:pPr>
    </w:p>
    <w:p w14:paraId="7043C462" w14:textId="77777777" w:rsidR="00240ED3" w:rsidRPr="00240ED3" w:rsidRDefault="00240ED3" w:rsidP="00240ED3">
      <w:pPr>
        <w:pStyle w:val="PargrafodaLista"/>
        <w:widowControl w:val="0"/>
        <w:numPr>
          <w:ilvl w:val="1"/>
          <w:numId w:val="27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58" w:hanging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 xml:space="preserve">Na entrega: As tintas e solventes deverão atender todos os itens desta especificação, sendo que </w:t>
      </w:r>
      <w:proofErr w:type="gramStart"/>
      <w:r w:rsidRPr="00240ED3">
        <w:rPr>
          <w:rFonts w:ascii="Arial" w:hAnsi="Arial" w:cs="Arial"/>
          <w:color w:val="00000A"/>
          <w:sz w:val="22"/>
          <w:szCs w:val="22"/>
        </w:rPr>
        <w:t>a inobservância e o descumprimento resultará</w:t>
      </w:r>
      <w:proofErr w:type="gramEnd"/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na recusa e devolução do material, também os baldes tintas deverão ser entregues com laudos do fabricante e os baldes deverão possuir selo de controle de qualidade do fabricante.</w:t>
      </w:r>
    </w:p>
    <w:p w14:paraId="72D1CC93" w14:textId="77777777" w:rsidR="00240ED3" w:rsidRPr="00240ED3" w:rsidRDefault="00240ED3" w:rsidP="00240ED3">
      <w:pPr>
        <w:pStyle w:val="Corpodetexto"/>
        <w:spacing w:before="15"/>
        <w:rPr>
          <w:rFonts w:ascii="Arial" w:hAnsi="Arial" w:cs="Arial"/>
        </w:rPr>
      </w:pPr>
    </w:p>
    <w:p w14:paraId="75A20FAC" w14:textId="77777777" w:rsidR="00240ED3" w:rsidRPr="00240ED3" w:rsidRDefault="00240ED3" w:rsidP="00240ED3">
      <w:pPr>
        <w:pStyle w:val="PargrafodaLista"/>
        <w:widowControl w:val="0"/>
        <w:numPr>
          <w:ilvl w:val="1"/>
          <w:numId w:val="27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60" w:hanging="665"/>
        <w:contextualSpacing w:val="0"/>
        <w:jc w:val="both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 xml:space="preserve">Prazo de fabricação: O material não deverá possuir data de fabricação superior a 30 (trinta) dias corridos da data de entrega, sob pena de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devolução,</w:t>
      </w:r>
    </w:p>
    <w:p w14:paraId="65402574" w14:textId="77777777" w:rsidR="00240ED3" w:rsidRPr="00240ED3" w:rsidRDefault="00240ED3" w:rsidP="00240ED3">
      <w:pPr>
        <w:pStyle w:val="Corpodetexto"/>
        <w:spacing w:before="12"/>
        <w:rPr>
          <w:rFonts w:ascii="Arial" w:hAnsi="Arial" w:cs="Arial"/>
        </w:rPr>
      </w:pPr>
    </w:p>
    <w:p w14:paraId="68E9C99A" w14:textId="77777777" w:rsidR="00240ED3" w:rsidRPr="00240ED3" w:rsidRDefault="00240ED3" w:rsidP="00240ED3">
      <w:pPr>
        <w:pStyle w:val="PargrafodaLista"/>
        <w:widowControl w:val="0"/>
        <w:numPr>
          <w:ilvl w:val="1"/>
          <w:numId w:val="27"/>
        </w:numPr>
        <w:tabs>
          <w:tab w:val="left" w:pos="1064"/>
          <w:tab w:val="left" w:pos="1066"/>
        </w:tabs>
        <w:autoSpaceDE w:val="0"/>
        <w:autoSpaceDN w:val="0"/>
        <w:spacing w:before="13" w:line="244" w:lineRule="auto"/>
        <w:ind w:right="655" w:hanging="665"/>
        <w:contextualSpacing w:val="0"/>
        <w:jc w:val="both"/>
        <w:rPr>
          <w:rFonts w:ascii="Arial" w:hAnsi="Arial" w:cs="Arial"/>
          <w:sz w:val="22"/>
          <w:szCs w:val="22"/>
        </w:rPr>
      </w:pPr>
      <w:r w:rsidRPr="00240ED3">
        <w:rPr>
          <w:rFonts w:ascii="Arial" w:hAnsi="Arial" w:cs="Arial"/>
          <w:color w:val="FF0000"/>
          <w:sz w:val="22"/>
          <w:szCs w:val="22"/>
        </w:rPr>
        <w:t>Local</w:t>
      </w:r>
      <w:r w:rsidRPr="00240ED3">
        <w:rPr>
          <w:rFonts w:ascii="Arial" w:hAnsi="Arial" w:cs="Arial"/>
          <w:color w:val="00000A"/>
          <w:sz w:val="22"/>
          <w:szCs w:val="22"/>
        </w:rPr>
        <w:t xml:space="preserve"> </w:t>
      </w:r>
      <w:r w:rsidRPr="00240ED3">
        <w:rPr>
          <w:rFonts w:ascii="Arial" w:hAnsi="Arial" w:cs="Arial"/>
          <w:color w:val="FF0000"/>
          <w:sz w:val="22"/>
          <w:szCs w:val="22"/>
        </w:rPr>
        <w:t>de entrega</w:t>
      </w:r>
      <w:r w:rsidRPr="00240ED3">
        <w:rPr>
          <w:rFonts w:ascii="Arial" w:hAnsi="Arial" w:cs="Arial"/>
          <w:color w:val="00000A"/>
          <w:sz w:val="22"/>
          <w:szCs w:val="22"/>
        </w:rPr>
        <w:t xml:space="preserve">: </w:t>
      </w:r>
    </w:p>
    <w:p w14:paraId="6BE7F973" w14:textId="77777777" w:rsidR="00240ED3" w:rsidRPr="00240ED3" w:rsidRDefault="00240ED3" w:rsidP="00240ED3">
      <w:pPr>
        <w:pStyle w:val="PargrafodaLista"/>
        <w:tabs>
          <w:tab w:val="left" w:pos="1064"/>
          <w:tab w:val="left" w:pos="1066"/>
        </w:tabs>
        <w:spacing w:before="13" w:line="244" w:lineRule="auto"/>
        <w:ind w:right="655"/>
        <w:jc w:val="both"/>
        <w:rPr>
          <w:rFonts w:ascii="Arial" w:hAnsi="Arial" w:cs="Arial"/>
          <w:sz w:val="22"/>
          <w:szCs w:val="22"/>
        </w:rPr>
      </w:pPr>
    </w:p>
    <w:p w14:paraId="3D59AF2F" w14:textId="77777777" w:rsidR="00240ED3" w:rsidRPr="00240ED3" w:rsidRDefault="00240ED3" w:rsidP="00240ED3">
      <w:pPr>
        <w:pStyle w:val="Corpodetexto"/>
        <w:spacing w:line="244" w:lineRule="auto"/>
        <w:ind w:left="1066" w:right="545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para</w:t>
      </w:r>
      <w:r w:rsidRPr="00240ED3">
        <w:rPr>
          <w:rFonts w:ascii="Arial" w:hAnsi="Arial" w:cs="Arial"/>
          <w:color w:val="00000A"/>
          <w:spacing w:val="32"/>
        </w:rPr>
        <w:t xml:space="preserve"> </w:t>
      </w:r>
      <w:r w:rsidRPr="00240ED3">
        <w:rPr>
          <w:rFonts w:ascii="Arial" w:hAnsi="Arial" w:cs="Arial"/>
          <w:color w:val="00000A"/>
        </w:rPr>
        <w:t>início</w:t>
      </w:r>
      <w:r w:rsidRPr="00240ED3">
        <w:rPr>
          <w:rFonts w:ascii="Arial" w:hAnsi="Arial" w:cs="Arial"/>
          <w:color w:val="00000A"/>
          <w:spacing w:val="32"/>
        </w:rPr>
        <w:t xml:space="preserve"> </w:t>
      </w:r>
      <w:r w:rsidRPr="00240ED3">
        <w:rPr>
          <w:rFonts w:ascii="Arial" w:hAnsi="Arial" w:cs="Arial"/>
          <w:color w:val="00000A"/>
        </w:rPr>
        <w:t>da</w:t>
      </w:r>
      <w:r w:rsidRPr="00240ED3">
        <w:rPr>
          <w:rFonts w:ascii="Arial" w:hAnsi="Arial" w:cs="Arial"/>
          <w:color w:val="00000A"/>
          <w:spacing w:val="32"/>
        </w:rPr>
        <w:t xml:space="preserve"> </w:t>
      </w:r>
      <w:r w:rsidRPr="00240ED3">
        <w:rPr>
          <w:rFonts w:ascii="Arial" w:hAnsi="Arial" w:cs="Arial"/>
          <w:color w:val="00000A"/>
        </w:rPr>
        <w:t>descarga</w:t>
      </w:r>
      <w:r w:rsidRPr="00240ED3">
        <w:rPr>
          <w:rFonts w:ascii="Arial" w:hAnsi="Arial" w:cs="Arial"/>
          <w:color w:val="00000A"/>
          <w:spacing w:val="36"/>
        </w:rPr>
        <w:t xml:space="preserve"> </w:t>
      </w:r>
      <w:r w:rsidRPr="00240ED3">
        <w:rPr>
          <w:rFonts w:ascii="Arial" w:hAnsi="Arial" w:cs="Arial"/>
          <w:color w:val="00000A"/>
        </w:rPr>
        <w:t>das</w:t>
      </w:r>
      <w:r w:rsidRPr="00240ED3">
        <w:rPr>
          <w:rFonts w:ascii="Arial" w:hAnsi="Arial" w:cs="Arial"/>
          <w:color w:val="00000A"/>
          <w:spacing w:val="29"/>
        </w:rPr>
        <w:t xml:space="preserve"> </w:t>
      </w:r>
      <w:r w:rsidRPr="00240ED3">
        <w:rPr>
          <w:rFonts w:ascii="Arial" w:hAnsi="Arial" w:cs="Arial"/>
          <w:color w:val="FF0000"/>
        </w:rPr>
        <w:t>8h00 às</w:t>
      </w:r>
      <w:r w:rsidRPr="00240ED3">
        <w:rPr>
          <w:rFonts w:ascii="Arial" w:hAnsi="Arial" w:cs="Arial"/>
          <w:color w:val="FF0000"/>
          <w:spacing w:val="35"/>
        </w:rPr>
        <w:t xml:space="preserve"> </w:t>
      </w:r>
      <w:r w:rsidRPr="00240ED3">
        <w:rPr>
          <w:rFonts w:ascii="Arial" w:hAnsi="Arial" w:cs="Arial"/>
          <w:color w:val="FF0000"/>
        </w:rPr>
        <w:t>13h00</w:t>
      </w:r>
      <w:r w:rsidRPr="00240ED3">
        <w:rPr>
          <w:rFonts w:ascii="Arial" w:hAnsi="Arial" w:cs="Arial"/>
          <w:color w:val="00000A"/>
        </w:rPr>
        <w:t>,</w:t>
      </w:r>
      <w:r w:rsidRPr="00240ED3">
        <w:rPr>
          <w:rFonts w:ascii="Arial" w:hAnsi="Arial" w:cs="Arial"/>
          <w:color w:val="00000A"/>
          <w:spacing w:val="30"/>
        </w:rPr>
        <w:t xml:space="preserve"> </w:t>
      </w:r>
      <w:r w:rsidRPr="00240ED3">
        <w:rPr>
          <w:rFonts w:ascii="Arial" w:hAnsi="Arial" w:cs="Arial"/>
          <w:color w:val="00000A"/>
        </w:rPr>
        <w:t>sendo</w:t>
      </w:r>
      <w:r w:rsidRPr="00240ED3">
        <w:rPr>
          <w:rFonts w:ascii="Arial" w:hAnsi="Arial" w:cs="Arial"/>
          <w:color w:val="00000A"/>
          <w:spacing w:val="30"/>
        </w:rPr>
        <w:t xml:space="preserve"> </w:t>
      </w:r>
      <w:r w:rsidRPr="00240ED3">
        <w:rPr>
          <w:rFonts w:ascii="Arial" w:hAnsi="Arial" w:cs="Arial"/>
          <w:color w:val="00000A"/>
        </w:rPr>
        <w:t>de</w:t>
      </w:r>
      <w:r w:rsidRPr="00240ED3">
        <w:rPr>
          <w:rFonts w:ascii="Arial" w:hAnsi="Arial" w:cs="Arial"/>
          <w:color w:val="00000A"/>
          <w:spacing w:val="36"/>
        </w:rPr>
        <w:t xml:space="preserve"> </w:t>
      </w:r>
      <w:r w:rsidRPr="00240ED3">
        <w:rPr>
          <w:rFonts w:ascii="Arial" w:hAnsi="Arial" w:cs="Arial"/>
          <w:color w:val="00000A"/>
        </w:rPr>
        <w:t>responsabilidade da empresa vencedora da licitação a operação de descarga.</w:t>
      </w:r>
    </w:p>
    <w:p w14:paraId="48A2408A" w14:textId="77777777" w:rsidR="00240ED3" w:rsidRDefault="00240ED3" w:rsidP="00240ED3">
      <w:pPr>
        <w:pStyle w:val="Ttulo1"/>
        <w:tabs>
          <w:tab w:val="left" w:pos="1066"/>
        </w:tabs>
        <w:spacing w:before="1"/>
        <w:rPr>
          <w:color w:val="00000A"/>
        </w:rPr>
      </w:pPr>
    </w:p>
    <w:p w14:paraId="747DA9B3" w14:textId="18B15744" w:rsidR="00240ED3" w:rsidRPr="00240ED3" w:rsidRDefault="00240ED3" w:rsidP="00240ED3">
      <w:pPr>
        <w:pStyle w:val="Ttulo1"/>
        <w:numPr>
          <w:ilvl w:val="0"/>
          <w:numId w:val="25"/>
        </w:numPr>
        <w:tabs>
          <w:tab w:val="left" w:pos="1066"/>
        </w:tabs>
        <w:spacing w:before="1"/>
        <w:rPr>
          <w:rFonts w:ascii="Arial" w:hAnsi="Arial" w:cs="Arial"/>
          <w:b/>
          <w:bCs/>
          <w:color w:val="00000A"/>
          <w:sz w:val="22"/>
          <w:szCs w:val="22"/>
        </w:rPr>
      </w:pP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DA</w:t>
      </w:r>
      <w:r w:rsidRPr="00240ED3">
        <w:rPr>
          <w:rFonts w:ascii="Arial" w:hAnsi="Arial" w:cs="Arial"/>
          <w:b/>
          <w:bCs/>
          <w:color w:val="00000A"/>
          <w:spacing w:val="14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APRESENTAÇÃO</w:t>
      </w:r>
      <w:r w:rsidRPr="00240ED3">
        <w:rPr>
          <w:rFonts w:ascii="Arial" w:hAnsi="Arial" w:cs="Arial"/>
          <w:b/>
          <w:bCs/>
          <w:color w:val="00000A"/>
          <w:spacing w:val="17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z w:val="22"/>
          <w:szCs w:val="22"/>
        </w:rPr>
        <w:t>DE</w:t>
      </w:r>
      <w:r w:rsidRPr="00240ED3">
        <w:rPr>
          <w:rFonts w:ascii="Arial" w:hAnsi="Arial" w:cs="Arial"/>
          <w:b/>
          <w:bCs/>
          <w:color w:val="00000A"/>
          <w:spacing w:val="16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bCs/>
          <w:color w:val="00000A"/>
          <w:spacing w:val="-2"/>
          <w:sz w:val="22"/>
          <w:szCs w:val="22"/>
        </w:rPr>
        <w:t>LAUDOS</w:t>
      </w:r>
    </w:p>
    <w:p w14:paraId="13E427D3" w14:textId="77777777" w:rsidR="00240ED3" w:rsidRPr="00240ED3" w:rsidRDefault="00240ED3" w:rsidP="00240ED3">
      <w:pPr>
        <w:pStyle w:val="Corpodetexto"/>
        <w:spacing w:before="12"/>
        <w:rPr>
          <w:rFonts w:ascii="Arial" w:hAnsi="Arial" w:cs="Arial"/>
          <w:b/>
          <w:bCs/>
        </w:rPr>
      </w:pPr>
    </w:p>
    <w:p w14:paraId="32D87D6E" w14:textId="183AFBB6" w:rsidR="00240ED3" w:rsidRPr="00240ED3" w:rsidRDefault="00240ED3" w:rsidP="00240ED3">
      <w:pPr>
        <w:pStyle w:val="Ttulo2"/>
        <w:numPr>
          <w:ilvl w:val="1"/>
          <w:numId w:val="28"/>
        </w:numPr>
        <w:tabs>
          <w:tab w:val="left" w:pos="1067"/>
        </w:tabs>
        <w:rPr>
          <w:rFonts w:ascii="Arial" w:hAnsi="Arial" w:cs="Arial"/>
          <w:b/>
          <w:bCs/>
          <w:color w:val="00000A"/>
          <w:sz w:val="22"/>
          <w:szCs w:val="22"/>
        </w:rPr>
      </w:pPr>
      <w:r w:rsidRPr="00240ED3">
        <w:rPr>
          <w:rFonts w:ascii="Arial" w:hAnsi="Arial" w:cs="Arial"/>
          <w:b/>
          <w:bCs/>
          <w:color w:val="00000A"/>
          <w:spacing w:val="-2"/>
          <w:sz w:val="22"/>
          <w:szCs w:val="22"/>
        </w:rPr>
        <w:t>Laudos:</w:t>
      </w:r>
    </w:p>
    <w:p w14:paraId="3650AC25" w14:textId="77777777" w:rsidR="00240ED3" w:rsidRDefault="00240ED3" w:rsidP="00240ED3">
      <w:pPr>
        <w:pStyle w:val="Corpodetexto"/>
        <w:spacing w:before="17"/>
        <w:jc w:val="both"/>
        <w:rPr>
          <w:rFonts w:ascii="Arial"/>
          <w:b/>
        </w:rPr>
      </w:pPr>
    </w:p>
    <w:p w14:paraId="431A1116" w14:textId="07D7E9DF" w:rsidR="00240ED3" w:rsidRPr="00240ED3" w:rsidRDefault="00240ED3" w:rsidP="00342B86">
      <w:pPr>
        <w:pStyle w:val="PargrafodaLista"/>
        <w:widowControl w:val="0"/>
        <w:numPr>
          <w:ilvl w:val="2"/>
          <w:numId w:val="29"/>
        </w:numPr>
        <w:tabs>
          <w:tab w:val="left" w:pos="1066"/>
        </w:tabs>
        <w:autoSpaceDE w:val="0"/>
        <w:autoSpaceDN w:val="0"/>
        <w:jc w:val="both"/>
        <w:rPr>
          <w:color w:val="00000A"/>
        </w:rPr>
      </w:pPr>
      <w:r w:rsidRPr="00240ED3">
        <w:rPr>
          <w:color w:val="00000A"/>
        </w:rPr>
        <w:t>A</w:t>
      </w:r>
      <w:r w:rsidRPr="00240ED3">
        <w:rPr>
          <w:color w:val="00000A"/>
        </w:rPr>
        <w:t xml:space="preserve"> Companhia Municipal de Trânsito de Cubatão</w:t>
      </w:r>
      <w:r w:rsidRPr="00240ED3">
        <w:rPr>
          <w:color w:val="00000A"/>
        </w:rPr>
        <w:t xml:space="preserve">, </w:t>
      </w:r>
      <w:r w:rsidRPr="00240ED3">
        <w:rPr>
          <w:color w:val="00000A"/>
        </w:rPr>
        <w:t>através</w:t>
      </w:r>
      <w:r w:rsidRPr="00240ED3">
        <w:rPr>
          <w:color w:val="00000A"/>
        </w:rPr>
        <w:t xml:space="preserve"> do Setor de Sinalização de </w:t>
      </w:r>
      <w:r w:rsidRPr="00240ED3">
        <w:rPr>
          <w:color w:val="00000A"/>
        </w:rPr>
        <w:lastRenderedPageBreak/>
        <w:t>Trânsito irá</w:t>
      </w:r>
      <w:r w:rsidRPr="00240ED3">
        <w:rPr>
          <w:color w:val="00000A"/>
          <w:spacing w:val="38"/>
        </w:rPr>
        <w:t xml:space="preserve"> </w:t>
      </w:r>
      <w:r w:rsidRPr="00240ED3">
        <w:rPr>
          <w:color w:val="00000A"/>
        </w:rPr>
        <w:t>receber,</w:t>
      </w:r>
      <w:r w:rsidRPr="00240ED3">
        <w:rPr>
          <w:color w:val="00000A"/>
          <w:spacing w:val="35"/>
        </w:rPr>
        <w:t xml:space="preserve"> </w:t>
      </w:r>
      <w:r w:rsidRPr="00240ED3">
        <w:rPr>
          <w:color w:val="00000A"/>
        </w:rPr>
        <w:t>durante</w:t>
      </w:r>
      <w:r w:rsidRPr="00240ED3">
        <w:rPr>
          <w:color w:val="00000A"/>
          <w:spacing w:val="35"/>
        </w:rPr>
        <w:t xml:space="preserve"> </w:t>
      </w:r>
      <w:r w:rsidRPr="00240ED3">
        <w:rPr>
          <w:color w:val="00000A"/>
        </w:rPr>
        <w:t>a</w:t>
      </w:r>
      <w:r w:rsidRPr="00240ED3">
        <w:rPr>
          <w:color w:val="00000A"/>
          <w:spacing w:val="35"/>
        </w:rPr>
        <w:t xml:space="preserve"> </w:t>
      </w:r>
      <w:r w:rsidRPr="00240ED3">
        <w:rPr>
          <w:color w:val="00000A"/>
        </w:rPr>
        <w:t>vigência</w:t>
      </w:r>
      <w:r w:rsidRPr="00240ED3">
        <w:rPr>
          <w:color w:val="00000A"/>
          <w:spacing w:val="38"/>
        </w:rPr>
        <w:t xml:space="preserve"> </w:t>
      </w:r>
      <w:r w:rsidRPr="00240ED3">
        <w:rPr>
          <w:color w:val="00000A"/>
        </w:rPr>
        <w:t>da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Ata,</w:t>
      </w:r>
      <w:r w:rsidRPr="00240ED3">
        <w:rPr>
          <w:color w:val="00000A"/>
          <w:spacing w:val="35"/>
        </w:rPr>
        <w:t xml:space="preserve"> </w:t>
      </w:r>
      <w:r w:rsidRPr="00240ED3">
        <w:rPr>
          <w:color w:val="00000A"/>
        </w:rPr>
        <w:t>as</w:t>
      </w:r>
      <w:r w:rsidRPr="00240ED3">
        <w:rPr>
          <w:color w:val="00000A"/>
          <w:spacing w:val="37"/>
        </w:rPr>
        <w:t xml:space="preserve"> </w:t>
      </w:r>
      <w:r w:rsidRPr="00240ED3">
        <w:rPr>
          <w:color w:val="00000A"/>
        </w:rPr>
        <w:t>quantidades</w:t>
      </w:r>
      <w:r w:rsidRPr="00240ED3">
        <w:rPr>
          <w:color w:val="00000A"/>
          <w:spacing w:val="37"/>
        </w:rPr>
        <w:t xml:space="preserve"> </w:t>
      </w:r>
      <w:r w:rsidRPr="00240ED3">
        <w:rPr>
          <w:color w:val="00000A"/>
        </w:rPr>
        <w:t>dos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baldes</w:t>
      </w:r>
      <w:r w:rsidRPr="00240ED3">
        <w:rPr>
          <w:color w:val="00000A"/>
        </w:rPr>
        <w:t xml:space="preserve"> </w:t>
      </w:r>
      <w:r w:rsidRPr="00240ED3">
        <w:rPr>
          <w:color w:val="00000A"/>
        </w:rPr>
        <w:t>de tintas e cores solicitadas, onde será escolhido pela mesma o</w:t>
      </w:r>
      <w:r w:rsidRPr="00240ED3">
        <w:rPr>
          <w:color w:val="00000A"/>
          <w:spacing w:val="80"/>
        </w:rPr>
        <w:t xml:space="preserve"> </w:t>
      </w:r>
      <w:r w:rsidRPr="00240ED3">
        <w:rPr>
          <w:color w:val="00000A"/>
        </w:rPr>
        <w:t>laboratório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para coletar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as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amostras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das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tintas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recebidas para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a realização de ensaios da Tabela 1 e 2;</w:t>
      </w:r>
    </w:p>
    <w:p w14:paraId="5A0E53E1" w14:textId="718A4FA0" w:rsidR="00240ED3" w:rsidRPr="00240ED3" w:rsidRDefault="00240ED3" w:rsidP="00240ED3">
      <w:pPr>
        <w:pStyle w:val="PargrafodaLista"/>
        <w:widowControl w:val="0"/>
        <w:numPr>
          <w:ilvl w:val="2"/>
          <w:numId w:val="29"/>
        </w:numPr>
        <w:tabs>
          <w:tab w:val="left" w:pos="1064"/>
          <w:tab w:val="left" w:pos="1066"/>
        </w:tabs>
        <w:autoSpaceDE w:val="0"/>
        <w:autoSpaceDN w:val="0"/>
        <w:spacing w:before="247" w:line="247" w:lineRule="auto"/>
        <w:ind w:right="656"/>
        <w:jc w:val="both"/>
        <w:rPr>
          <w:color w:val="00000A"/>
        </w:rPr>
      </w:pPr>
      <w:r w:rsidRPr="00240ED3">
        <w:rPr>
          <w:color w:val="00000A"/>
        </w:rPr>
        <w:t>Estes laboratórios com notória especificação e capacidade técnica acreditada pelo IMETRO, ABIPTI (Associação Brasileira das Instituições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de Pesquisa Tecnológica e Inovação) ou outra instituição de certificadora devidamente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credenciada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por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órgão</w:t>
      </w:r>
      <w:r w:rsidRPr="00240ED3">
        <w:rPr>
          <w:color w:val="00000A"/>
          <w:spacing w:val="40"/>
        </w:rPr>
        <w:t xml:space="preserve"> </w:t>
      </w:r>
      <w:proofErr w:type="spellStart"/>
      <w:r w:rsidRPr="00240ED3">
        <w:rPr>
          <w:color w:val="00000A"/>
        </w:rPr>
        <w:t>publico</w:t>
      </w:r>
      <w:proofErr w:type="spellEnd"/>
      <w:r w:rsidRPr="00240ED3">
        <w:rPr>
          <w:color w:val="00000A"/>
        </w:rPr>
        <w:t>,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será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determinado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pelo Setor de Sinalização de Trânsito, sendo que o custo com os laudos será</w:t>
      </w:r>
      <w:r w:rsidRPr="00240ED3">
        <w:rPr>
          <w:color w:val="00000A"/>
          <w:spacing w:val="40"/>
        </w:rPr>
        <w:t xml:space="preserve"> </w:t>
      </w:r>
      <w:proofErr w:type="spellStart"/>
      <w:r w:rsidRPr="00240ED3">
        <w:rPr>
          <w:color w:val="00000A"/>
        </w:rPr>
        <w:t>as</w:t>
      </w:r>
      <w:proofErr w:type="spellEnd"/>
      <w:r w:rsidRPr="00240ED3">
        <w:rPr>
          <w:color w:val="00000A"/>
        </w:rPr>
        <w:t xml:space="preserve"> expensas e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a cargo do detentor/vencedor da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Ata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de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Registro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de Preços , onde a Empresa poderá enviar um representante para acompanhar na data marcada pelo laboratório a retirada das amostras e todo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tramite,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sendo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que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laudo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original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do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laboratório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deverá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ser enviado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diretamente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para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Setor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de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Sinalização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de</w:t>
      </w:r>
      <w:r w:rsidRPr="00240ED3">
        <w:rPr>
          <w:color w:val="00000A"/>
          <w:spacing w:val="40"/>
        </w:rPr>
        <w:t xml:space="preserve"> </w:t>
      </w:r>
      <w:r w:rsidRPr="00240ED3">
        <w:rPr>
          <w:color w:val="00000A"/>
        </w:rPr>
        <w:t>Trânsito</w:t>
      </w:r>
      <w:r>
        <w:rPr>
          <w:color w:val="00000A"/>
          <w:spacing w:val="40"/>
        </w:rPr>
        <w:t>.</w:t>
      </w:r>
    </w:p>
    <w:p w14:paraId="72B4C53D" w14:textId="77777777" w:rsidR="00240ED3" w:rsidRDefault="00240ED3" w:rsidP="00240ED3">
      <w:pPr>
        <w:spacing w:line="251" w:lineRule="exact"/>
        <w:ind w:left="401"/>
      </w:pPr>
      <w:r>
        <w:rPr>
          <w:color w:val="00000A"/>
          <w:spacing w:val="-10"/>
        </w:rPr>
        <w:t>.</w:t>
      </w:r>
    </w:p>
    <w:p w14:paraId="65F4B8A2" w14:textId="77777777" w:rsidR="00240ED3" w:rsidRDefault="00240ED3" w:rsidP="00240ED3">
      <w:pPr>
        <w:pStyle w:val="PargrafodaLista"/>
        <w:widowControl w:val="0"/>
        <w:numPr>
          <w:ilvl w:val="1"/>
          <w:numId w:val="29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61" w:hanging="665"/>
        <w:contextualSpacing w:val="0"/>
        <w:jc w:val="both"/>
        <w:rPr>
          <w:color w:val="00000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85BFFBB" wp14:editId="7C6EA3D0">
                <wp:simplePos x="0" y="0"/>
                <wp:positionH relativeFrom="page">
                  <wp:posOffset>6307830</wp:posOffset>
                </wp:positionH>
                <wp:positionV relativeFrom="paragraph">
                  <wp:posOffset>-774745</wp:posOffset>
                </wp:positionV>
                <wp:extent cx="120650" cy="132080"/>
                <wp:effectExtent l="0" t="0" r="0" b="0"/>
                <wp:wrapNone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650" cy="132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A030D2" w14:textId="77777777" w:rsidR="00240ED3" w:rsidRDefault="00240ED3" w:rsidP="00240ED3">
                            <w:pPr>
                              <w:spacing w:line="206" w:lineRule="exact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5BFFBB" id="Textbox 109" o:spid="_x0000_s1028" type="#_x0000_t202" style="position:absolute;left:0;text-align:left;margin-left:496.7pt;margin-top:-61pt;width:9.5pt;height:10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" filled="f" stroked="f">
                <v:textbox inset="0,0,0,0">
                  <w:txbxContent>
                    <w:p w14:paraId="38A030D2" w14:textId="77777777" w:rsidR="00240ED3" w:rsidRDefault="00240ED3" w:rsidP="00240ED3">
                      <w:pPr>
                        <w:spacing w:line="206" w:lineRule="exact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A"/>
        </w:rPr>
        <w:t>As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tintas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serão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analisadas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pelos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requisitos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quantitativos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qualitativos das tabelas 1 e 2, devendo atender plenamente os requisitos nestas tabelas mencionados.</w:t>
      </w:r>
    </w:p>
    <w:p w14:paraId="0526B2A6" w14:textId="77777777" w:rsidR="00240ED3" w:rsidRPr="00240ED3" w:rsidRDefault="00240ED3" w:rsidP="00240ED3">
      <w:pPr>
        <w:pStyle w:val="PargrafodaLista"/>
        <w:widowControl w:val="0"/>
        <w:tabs>
          <w:tab w:val="left" w:pos="1467"/>
        </w:tabs>
        <w:autoSpaceDE w:val="0"/>
        <w:autoSpaceDN w:val="0"/>
        <w:spacing w:before="6" w:line="244" w:lineRule="auto"/>
        <w:ind w:left="2160" w:right="667"/>
        <w:contextualSpacing w:val="0"/>
        <w:rPr>
          <w:rFonts w:ascii="Arial" w:hAnsi="Arial" w:cs="Arial"/>
          <w:sz w:val="22"/>
          <w:szCs w:val="22"/>
        </w:rPr>
      </w:pPr>
    </w:p>
    <w:p w14:paraId="66A2009C" w14:textId="77777777" w:rsidR="00D75BD6" w:rsidRPr="00240ED3" w:rsidRDefault="00D75BD6" w:rsidP="00D75BD6">
      <w:pPr>
        <w:pStyle w:val="PargrafodaLista"/>
        <w:widowControl w:val="0"/>
        <w:tabs>
          <w:tab w:val="left" w:pos="1063"/>
          <w:tab w:val="left" w:pos="1066"/>
        </w:tabs>
        <w:autoSpaceDE w:val="0"/>
        <w:autoSpaceDN w:val="0"/>
        <w:spacing w:line="244" w:lineRule="auto"/>
        <w:ind w:left="761" w:right="665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2D8C993C" w14:textId="77777777" w:rsidR="00D75BD6" w:rsidRDefault="00D75BD6" w:rsidP="00D75BD6">
      <w:pPr>
        <w:rPr>
          <w:rFonts w:ascii="Arial" w:hAnsi="Arial" w:cs="Arial"/>
          <w:sz w:val="22"/>
          <w:szCs w:val="22"/>
        </w:rPr>
      </w:pPr>
    </w:p>
    <w:p w14:paraId="0607E949" w14:textId="77777777" w:rsidR="00240ED3" w:rsidRDefault="00240ED3" w:rsidP="00D75BD6">
      <w:pPr>
        <w:rPr>
          <w:rFonts w:ascii="Arial" w:hAnsi="Arial" w:cs="Arial"/>
          <w:sz w:val="22"/>
          <w:szCs w:val="22"/>
        </w:rPr>
      </w:pPr>
    </w:p>
    <w:p w14:paraId="61B45399" w14:textId="77777777" w:rsidR="00240ED3" w:rsidRDefault="00240ED3" w:rsidP="00D75BD6">
      <w:pPr>
        <w:rPr>
          <w:rFonts w:ascii="Arial" w:hAnsi="Arial" w:cs="Arial"/>
          <w:sz w:val="22"/>
          <w:szCs w:val="22"/>
        </w:rPr>
      </w:pPr>
    </w:p>
    <w:p w14:paraId="0C516D99" w14:textId="77777777" w:rsidR="00240ED3" w:rsidRDefault="00240ED3" w:rsidP="00D75BD6">
      <w:pPr>
        <w:rPr>
          <w:rFonts w:ascii="Arial" w:hAnsi="Arial" w:cs="Arial"/>
          <w:sz w:val="22"/>
          <w:szCs w:val="22"/>
        </w:rPr>
      </w:pPr>
    </w:p>
    <w:p w14:paraId="5EC3D24F" w14:textId="77777777" w:rsidR="00240ED3" w:rsidRDefault="00240ED3" w:rsidP="00D75BD6">
      <w:pPr>
        <w:rPr>
          <w:rFonts w:ascii="Arial" w:hAnsi="Arial" w:cs="Arial"/>
          <w:sz w:val="22"/>
          <w:szCs w:val="22"/>
        </w:rPr>
      </w:pPr>
    </w:p>
    <w:p w14:paraId="4525D041" w14:textId="77777777" w:rsidR="00240ED3" w:rsidRPr="00240ED3" w:rsidRDefault="00240ED3" w:rsidP="00D75BD6">
      <w:pPr>
        <w:rPr>
          <w:rFonts w:ascii="Arial" w:hAnsi="Arial" w:cs="Arial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173"/>
        <w:tblW w:w="9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801"/>
        <w:gridCol w:w="1419"/>
        <w:gridCol w:w="1417"/>
        <w:gridCol w:w="1703"/>
      </w:tblGrid>
      <w:tr w:rsidR="00240ED3" w14:paraId="4EB7D060" w14:textId="77777777" w:rsidTr="00BC730F">
        <w:trPr>
          <w:trHeight w:val="292"/>
        </w:trPr>
        <w:tc>
          <w:tcPr>
            <w:tcW w:w="5211" w:type="dxa"/>
            <w:gridSpan w:val="2"/>
            <w:vMerge w:val="restart"/>
            <w:shd w:val="clear" w:color="auto" w:fill="CFCDCD"/>
          </w:tcPr>
          <w:p w14:paraId="5F53D043" w14:textId="77777777" w:rsidR="00240ED3" w:rsidRDefault="00240ED3" w:rsidP="00BC730F">
            <w:pPr>
              <w:pStyle w:val="TableParagraph"/>
              <w:jc w:val="center"/>
              <w:rPr>
                <w:b/>
                <w:sz w:val="25"/>
              </w:rPr>
            </w:pPr>
          </w:p>
          <w:p w14:paraId="2D6991DA" w14:textId="77777777" w:rsidR="00240ED3" w:rsidRPr="00261E9B" w:rsidRDefault="00240ED3" w:rsidP="00BC730F">
            <w:pPr>
              <w:pStyle w:val="TableParagraph"/>
              <w:jc w:val="center"/>
              <w:rPr>
                <w:b/>
                <w:bCs/>
              </w:rPr>
            </w:pPr>
            <w:r w:rsidRPr="00261E9B">
              <w:rPr>
                <w:b/>
                <w:bCs/>
              </w:rPr>
              <w:t>Requisitos</w:t>
            </w:r>
          </w:p>
        </w:tc>
        <w:tc>
          <w:tcPr>
            <w:tcW w:w="1419" w:type="dxa"/>
            <w:vMerge w:val="restart"/>
            <w:shd w:val="clear" w:color="auto" w:fill="CFCDCD"/>
          </w:tcPr>
          <w:p w14:paraId="460D272B" w14:textId="77777777" w:rsidR="00240ED3" w:rsidRDefault="00240ED3" w:rsidP="00BC730F">
            <w:pPr>
              <w:pStyle w:val="TableParagraph"/>
              <w:tabs>
                <w:tab w:val="left" w:pos="1189"/>
              </w:tabs>
              <w:spacing w:line="250" w:lineRule="exact"/>
              <w:jc w:val="center"/>
            </w:pPr>
            <w:r>
              <w:t>Método</w:t>
            </w:r>
            <w:r>
              <w:tab/>
              <w:t>a</w:t>
            </w:r>
          </w:p>
          <w:p w14:paraId="01A487B3" w14:textId="77777777" w:rsidR="00240ED3" w:rsidRDefault="00240ED3" w:rsidP="00BC730F">
            <w:pPr>
              <w:pStyle w:val="TableParagraph"/>
              <w:spacing w:before="37"/>
              <w:jc w:val="center"/>
            </w:pPr>
            <w:r>
              <w:t>utilizar</w:t>
            </w:r>
          </w:p>
        </w:tc>
        <w:tc>
          <w:tcPr>
            <w:tcW w:w="3120" w:type="dxa"/>
            <w:gridSpan w:val="2"/>
            <w:shd w:val="clear" w:color="auto" w:fill="CFCDCD"/>
          </w:tcPr>
          <w:p w14:paraId="1FF680CC" w14:textId="77777777" w:rsidR="00240ED3" w:rsidRDefault="00240ED3" w:rsidP="00BC730F">
            <w:pPr>
              <w:pStyle w:val="TableParagraph"/>
              <w:spacing w:line="250" w:lineRule="exact"/>
              <w:ind w:left="111"/>
              <w:jc w:val="center"/>
            </w:pPr>
            <w:r>
              <w:t>Valores</w:t>
            </w:r>
          </w:p>
        </w:tc>
      </w:tr>
      <w:tr w:rsidR="00240ED3" w14:paraId="05DCA671" w14:textId="77777777" w:rsidTr="00BC730F">
        <w:trPr>
          <w:trHeight w:val="290"/>
        </w:trPr>
        <w:tc>
          <w:tcPr>
            <w:tcW w:w="5211" w:type="dxa"/>
            <w:gridSpan w:val="2"/>
            <w:vMerge/>
            <w:tcBorders>
              <w:top w:val="nil"/>
            </w:tcBorders>
            <w:shd w:val="clear" w:color="auto" w:fill="CFCDCD"/>
          </w:tcPr>
          <w:p w14:paraId="7CC1D60A" w14:textId="77777777" w:rsidR="00240ED3" w:rsidRDefault="00240ED3" w:rsidP="00BC730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CFCDCD"/>
          </w:tcPr>
          <w:p w14:paraId="333D3A04" w14:textId="77777777" w:rsidR="00240ED3" w:rsidRDefault="00240ED3" w:rsidP="00BC730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7" w:type="dxa"/>
            <w:shd w:val="clear" w:color="auto" w:fill="CFCDCD"/>
          </w:tcPr>
          <w:p w14:paraId="4EE77302" w14:textId="77777777" w:rsidR="00240ED3" w:rsidRDefault="00240ED3" w:rsidP="00BC730F">
            <w:pPr>
              <w:pStyle w:val="TableParagraph"/>
              <w:ind w:left="111"/>
              <w:jc w:val="center"/>
              <w:rPr>
                <w:b/>
              </w:rPr>
            </w:pPr>
            <w:r>
              <w:rPr>
                <w:b/>
              </w:rPr>
              <w:t>Mínimo</w:t>
            </w:r>
          </w:p>
        </w:tc>
        <w:tc>
          <w:tcPr>
            <w:tcW w:w="1703" w:type="dxa"/>
            <w:shd w:val="clear" w:color="auto" w:fill="CFCDCD"/>
          </w:tcPr>
          <w:p w14:paraId="2033FF7A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Máximo</w:t>
            </w:r>
          </w:p>
        </w:tc>
      </w:tr>
      <w:tr w:rsidR="00240ED3" w14:paraId="50E5DA36" w14:textId="77777777" w:rsidTr="00BC730F">
        <w:trPr>
          <w:trHeight w:val="290"/>
        </w:trPr>
        <w:tc>
          <w:tcPr>
            <w:tcW w:w="5211" w:type="dxa"/>
            <w:gridSpan w:val="2"/>
          </w:tcPr>
          <w:p w14:paraId="7CE9FC96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Consistência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(UK)</w:t>
            </w:r>
          </w:p>
        </w:tc>
        <w:tc>
          <w:tcPr>
            <w:tcW w:w="1419" w:type="dxa"/>
          </w:tcPr>
          <w:p w14:paraId="378C07E5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1217AA58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1703" w:type="dxa"/>
          </w:tcPr>
          <w:p w14:paraId="30EEB6C1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240ED3" w14:paraId="1543CAC7" w14:textId="77777777" w:rsidTr="00BC730F">
        <w:trPr>
          <w:trHeight w:val="580"/>
        </w:trPr>
        <w:tc>
          <w:tcPr>
            <w:tcW w:w="5211" w:type="dxa"/>
            <w:gridSpan w:val="2"/>
          </w:tcPr>
          <w:p w14:paraId="1CF12A21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Estabilidade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armazenagem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Alteração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6AE9E5AA" w14:textId="77777777" w:rsidR="00240ED3" w:rsidRDefault="00240ED3" w:rsidP="00BC730F">
            <w:pPr>
              <w:pStyle w:val="TableParagraph"/>
              <w:spacing w:before="37"/>
              <w:rPr>
                <w:b/>
              </w:rPr>
            </w:pPr>
            <w:r>
              <w:rPr>
                <w:b/>
              </w:rPr>
              <w:t>consistência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(UK)</w:t>
            </w:r>
          </w:p>
        </w:tc>
        <w:tc>
          <w:tcPr>
            <w:tcW w:w="1419" w:type="dxa"/>
          </w:tcPr>
          <w:p w14:paraId="2A1C9502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258D3715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  <w:tc>
          <w:tcPr>
            <w:tcW w:w="1703" w:type="dxa"/>
          </w:tcPr>
          <w:p w14:paraId="3586F3CD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240ED3" w14:paraId="07A43039" w14:textId="77777777" w:rsidTr="00BC730F">
        <w:trPr>
          <w:trHeight w:val="292"/>
        </w:trPr>
        <w:tc>
          <w:tcPr>
            <w:tcW w:w="5211" w:type="dxa"/>
            <w:gridSpan w:val="2"/>
          </w:tcPr>
          <w:p w14:paraId="64C6FCD2" w14:textId="77777777" w:rsidR="00240ED3" w:rsidRDefault="00240ED3" w:rsidP="00BC730F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</w:rPr>
              <w:t>Material não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volátil, porcentagem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massa</w:t>
            </w:r>
          </w:p>
        </w:tc>
        <w:tc>
          <w:tcPr>
            <w:tcW w:w="1419" w:type="dxa"/>
          </w:tcPr>
          <w:p w14:paraId="40DDFDE6" w14:textId="77777777" w:rsidR="00240ED3" w:rsidRDefault="00240ED3" w:rsidP="00BC730F">
            <w:pPr>
              <w:pStyle w:val="TableParagraph"/>
              <w:spacing w:line="250" w:lineRule="exact"/>
            </w:pPr>
            <w:r>
              <w:t>NBR 15.438</w:t>
            </w:r>
          </w:p>
        </w:tc>
        <w:tc>
          <w:tcPr>
            <w:tcW w:w="1417" w:type="dxa"/>
          </w:tcPr>
          <w:p w14:paraId="1F6232D4" w14:textId="77777777" w:rsidR="00240ED3" w:rsidRDefault="00240ED3" w:rsidP="00BC730F">
            <w:pPr>
              <w:pStyle w:val="TableParagraph"/>
              <w:spacing w:line="250" w:lineRule="exact"/>
              <w:ind w:left="111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703" w:type="dxa"/>
          </w:tcPr>
          <w:p w14:paraId="1544B36E" w14:textId="77777777" w:rsidR="00240ED3" w:rsidRDefault="00240ED3" w:rsidP="00BC730F">
            <w:pPr>
              <w:pStyle w:val="TableParagraph"/>
              <w:spacing w:line="250" w:lineRule="exact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5C10DA71" w14:textId="77777777" w:rsidTr="00BC730F">
        <w:trPr>
          <w:trHeight w:val="580"/>
        </w:trPr>
        <w:tc>
          <w:tcPr>
            <w:tcW w:w="2410" w:type="dxa"/>
            <w:vMerge w:val="restart"/>
          </w:tcPr>
          <w:p w14:paraId="40DAA318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1EAFA5E3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537BCAF5" w14:textId="77777777" w:rsidR="00240ED3" w:rsidRDefault="00240ED3" w:rsidP="00BC730F">
            <w:pPr>
              <w:pStyle w:val="TableParagraph"/>
              <w:spacing w:before="3"/>
              <w:rPr>
                <w:b/>
                <w:sz w:val="27"/>
              </w:rPr>
            </w:pPr>
          </w:p>
          <w:p w14:paraId="4F25FC82" w14:textId="77777777" w:rsidR="00240ED3" w:rsidRDefault="00240ED3" w:rsidP="00BC730F">
            <w:pPr>
              <w:pStyle w:val="TableParagraph"/>
              <w:spacing w:before="1" w:line="276" w:lineRule="auto"/>
              <w:ind w:right="85"/>
              <w:jc w:val="both"/>
              <w:rPr>
                <w:b/>
              </w:rPr>
            </w:pPr>
            <w:r>
              <w:rPr>
                <w:b/>
              </w:rPr>
              <w:t>Determinação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teor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pigmento,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porcentagem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massa</w:t>
            </w:r>
          </w:p>
        </w:tc>
        <w:tc>
          <w:tcPr>
            <w:tcW w:w="2801" w:type="dxa"/>
          </w:tcPr>
          <w:p w14:paraId="7F54E974" w14:textId="77777777" w:rsidR="00240ED3" w:rsidRDefault="00240ED3" w:rsidP="00BC730F">
            <w:pPr>
              <w:pStyle w:val="TableParagraph"/>
              <w:ind w:left="109"/>
            </w:pPr>
            <w:r>
              <w:t>Tinta</w:t>
            </w:r>
            <w:r>
              <w:rPr>
                <w:spacing w:val="-3"/>
              </w:rPr>
              <w:t xml:space="preserve"> </w:t>
            </w:r>
            <w:r>
              <w:t>branca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Dióxido de</w:t>
            </w:r>
          </w:p>
          <w:p w14:paraId="778D0C5C" w14:textId="77777777" w:rsidR="00240ED3" w:rsidRDefault="00240ED3" w:rsidP="00BC730F">
            <w:pPr>
              <w:pStyle w:val="TableParagraph"/>
              <w:spacing w:before="37"/>
              <w:ind w:left="109"/>
            </w:pPr>
            <w:r>
              <w:t>titânio</w:t>
            </w:r>
            <w:r>
              <w:rPr>
                <w:spacing w:val="-2"/>
              </w:rPr>
              <w:t xml:space="preserve"> </w:t>
            </w:r>
            <w:r>
              <w:t>(TiO</w:t>
            </w:r>
            <w:r>
              <w:rPr>
                <w:vertAlign w:val="subscript"/>
              </w:rPr>
              <w:t>2</w:t>
            </w:r>
            <w:r>
              <w:t>)</w:t>
            </w:r>
          </w:p>
        </w:tc>
        <w:tc>
          <w:tcPr>
            <w:tcW w:w="1419" w:type="dxa"/>
            <w:vMerge w:val="restart"/>
          </w:tcPr>
          <w:p w14:paraId="7920241F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6116BF75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40BBD1A2" w14:textId="77777777" w:rsidR="00240ED3" w:rsidRDefault="00240ED3" w:rsidP="00BC730F">
            <w:pPr>
              <w:pStyle w:val="TableParagraph"/>
              <w:spacing w:before="6"/>
              <w:rPr>
                <w:b/>
                <w:sz w:val="27"/>
              </w:rPr>
            </w:pPr>
          </w:p>
          <w:p w14:paraId="0065FD6F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63B84D09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03" w:type="dxa"/>
          </w:tcPr>
          <w:p w14:paraId="30703793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0D17943B" w14:textId="77777777" w:rsidTr="00BC730F">
        <w:trPr>
          <w:trHeight w:val="580"/>
        </w:trPr>
        <w:tc>
          <w:tcPr>
            <w:tcW w:w="2410" w:type="dxa"/>
            <w:vMerge/>
            <w:tcBorders>
              <w:top w:val="nil"/>
            </w:tcBorders>
          </w:tcPr>
          <w:p w14:paraId="0D990B4D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4353522D" w14:textId="77777777" w:rsidR="00240ED3" w:rsidRDefault="00240ED3" w:rsidP="00BC730F">
            <w:pPr>
              <w:pStyle w:val="TableParagraph"/>
              <w:ind w:left="109"/>
            </w:pPr>
            <w:r>
              <w:t>Tinta</w:t>
            </w:r>
            <w:r>
              <w:rPr>
                <w:spacing w:val="-2"/>
              </w:rPr>
              <w:t xml:space="preserve"> </w:t>
            </w:r>
            <w:r>
              <w:t>amarela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Cromato</w:t>
            </w:r>
          </w:p>
          <w:p w14:paraId="6E8473F1" w14:textId="77777777" w:rsidR="00240ED3" w:rsidRDefault="00240ED3" w:rsidP="00BC730F">
            <w:pPr>
              <w:pStyle w:val="TableParagraph"/>
              <w:spacing w:before="37"/>
              <w:ind w:left="109"/>
            </w:pPr>
            <w:r>
              <w:t>de Chumbo</w:t>
            </w:r>
            <w:r>
              <w:rPr>
                <w:spacing w:val="-3"/>
              </w:rPr>
              <w:t xml:space="preserve"> </w:t>
            </w:r>
            <w:r>
              <w:t>(PbCrO</w:t>
            </w:r>
            <w:r>
              <w:rPr>
                <w:vertAlign w:val="subscript"/>
              </w:rPr>
              <w:t>4</w:t>
            </w:r>
            <w:r>
              <w:t>)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6A60DE75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21431CBA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703" w:type="dxa"/>
          </w:tcPr>
          <w:p w14:paraId="26B1C677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59896CC7" w14:textId="77777777" w:rsidTr="00BC730F">
        <w:trPr>
          <w:trHeight w:val="292"/>
        </w:trPr>
        <w:tc>
          <w:tcPr>
            <w:tcW w:w="2410" w:type="dxa"/>
            <w:vMerge/>
            <w:tcBorders>
              <w:top w:val="nil"/>
            </w:tcBorders>
          </w:tcPr>
          <w:p w14:paraId="5C9E5C78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424E5AE9" w14:textId="77777777" w:rsidR="00240ED3" w:rsidRDefault="00240ED3" w:rsidP="00BC730F">
            <w:pPr>
              <w:pStyle w:val="TableParagraph"/>
              <w:spacing w:line="250" w:lineRule="exact"/>
              <w:ind w:left="109"/>
            </w:pPr>
            <w:r>
              <w:t>Tinta</w:t>
            </w:r>
            <w:r>
              <w:rPr>
                <w:spacing w:val="-3"/>
              </w:rPr>
              <w:t xml:space="preserve"> </w:t>
            </w:r>
            <w:r>
              <w:t>vermelha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53026506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1DEA82DB" w14:textId="77777777" w:rsidR="00240ED3" w:rsidRDefault="00240ED3" w:rsidP="00BC730F">
            <w:pPr>
              <w:pStyle w:val="TableParagraph"/>
              <w:spacing w:line="250" w:lineRule="exact"/>
              <w:ind w:left="111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  <w:tc>
          <w:tcPr>
            <w:tcW w:w="1703" w:type="dxa"/>
          </w:tcPr>
          <w:p w14:paraId="48AABFB5" w14:textId="77777777" w:rsidR="00240ED3" w:rsidRDefault="00240ED3" w:rsidP="00BC730F">
            <w:pPr>
              <w:pStyle w:val="TableParagraph"/>
              <w:spacing w:line="250" w:lineRule="exact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19F2B474" w14:textId="77777777" w:rsidTr="00BC730F">
        <w:trPr>
          <w:trHeight w:val="290"/>
        </w:trPr>
        <w:tc>
          <w:tcPr>
            <w:tcW w:w="2410" w:type="dxa"/>
            <w:vMerge/>
            <w:tcBorders>
              <w:top w:val="nil"/>
            </w:tcBorders>
          </w:tcPr>
          <w:p w14:paraId="081EE8F6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24DBD09A" w14:textId="77777777" w:rsidR="00240ED3" w:rsidRDefault="00240ED3" w:rsidP="00BC730F">
            <w:pPr>
              <w:pStyle w:val="TableParagraph"/>
              <w:ind w:left="109"/>
            </w:pPr>
            <w:r>
              <w:t>Tinta</w:t>
            </w:r>
            <w:r>
              <w:rPr>
                <w:spacing w:val="-3"/>
              </w:rPr>
              <w:t xml:space="preserve"> </w:t>
            </w:r>
            <w:r>
              <w:t>azul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1FDE765E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346FC67F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  <w:tc>
          <w:tcPr>
            <w:tcW w:w="1703" w:type="dxa"/>
          </w:tcPr>
          <w:p w14:paraId="3F1EC184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79D6E49F" w14:textId="77777777" w:rsidTr="00BC730F">
        <w:trPr>
          <w:trHeight w:val="292"/>
        </w:trPr>
        <w:tc>
          <w:tcPr>
            <w:tcW w:w="2410" w:type="dxa"/>
            <w:vMerge/>
            <w:tcBorders>
              <w:top w:val="nil"/>
            </w:tcBorders>
          </w:tcPr>
          <w:p w14:paraId="0F019545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4AC82459" w14:textId="77777777" w:rsidR="00240ED3" w:rsidRDefault="00240ED3" w:rsidP="00BC730F">
            <w:pPr>
              <w:pStyle w:val="TableParagraph"/>
              <w:ind w:left="109"/>
            </w:pPr>
            <w:r>
              <w:t>Tinta</w:t>
            </w:r>
            <w:r>
              <w:rPr>
                <w:spacing w:val="-2"/>
              </w:rPr>
              <w:t xml:space="preserve"> </w:t>
            </w:r>
            <w:r>
              <w:t>Chumbo Fosco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B275194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2E71A682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  <w:tc>
          <w:tcPr>
            <w:tcW w:w="1703" w:type="dxa"/>
          </w:tcPr>
          <w:p w14:paraId="590D99EC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05F43CE7" w14:textId="77777777" w:rsidTr="00BC730F">
        <w:trPr>
          <w:trHeight w:val="290"/>
        </w:trPr>
        <w:tc>
          <w:tcPr>
            <w:tcW w:w="2410" w:type="dxa"/>
            <w:vMerge w:val="restart"/>
          </w:tcPr>
          <w:p w14:paraId="440DAB90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5B7B7A45" w14:textId="77777777" w:rsidR="00240ED3" w:rsidRDefault="00240ED3" w:rsidP="00BC730F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2B0E836E" w14:textId="77777777" w:rsidR="00240ED3" w:rsidRDefault="00240ED3" w:rsidP="00BC730F">
            <w:pPr>
              <w:pStyle w:val="TableParagraph"/>
              <w:tabs>
                <w:tab w:val="left" w:pos="2182"/>
              </w:tabs>
              <w:spacing w:line="278" w:lineRule="auto"/>
              <w:ind w:right="92"/>
              <w:rPr>
                <w:b/>
              </w:rPr>
            </w:pPr>
            <w:r>
              <w:rPr>
                <w:b/>
              </w:rPr>
              <w:t>Resistência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a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abrasão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(Litros)</w:t>
            </w:r>
          </w:p>
        </w:tc>
        <w:tc>
          <w:tcPr>
            <w:tcW w:w="2801" w:type="dxa"/>
          </w:tcPr>
          <w:p w14:paraId="66D4EF0C" w14:textId="77777777" w:rsidR="00240ED3" w:rsidRDefault="00240ED3" w:rsidP="00BC730F">
            <w:pPr>
              <w:pStyle w:val="TableParagraph"/>
              <w:ind w:left="109"/>
            </w:pPr>
            <w:r>
              <w:t>Cor Branca</w:t>
            </w:r>
          </w:p>
        </w:tc>
        <w:tc>
          <w:tcPr>
            <w:tcW w:w="1419" w:type="dxa"/>
            <w:vMerge w:val="restart"/>
          </w:tcPr>
          <w:p w14:paraId="11E38245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60093B8D" w14:textId="77777777" w:rsidR="00240ED3" w:rsidRDefault="00240ED3" w:rsidP="00BC730F">
            <w:pPr>
              <w:pStyle w:val="TableParagraph"/>
              <w:rPr>
                <w:b/>
                <w:sz w:val="26"/>
              </w:rPr>
            </w:pPr>
          </w:p>
          <w:p w14:paraId="5D3E69B0" w14:textId="77777777" w:rsidR="00240ED3" w:rsidRDefault="00240ED3" w:rsidP="00BC730F">
            <w:pPr>
              <w:pStyle w:val="TableParagraph"/>
              <w:spacing w:before="1"/>
            </w:pPr>
            <w:r>
              <w:t>NBR 15.438</w:t>
            </w:r>
          </w:p>
        </w:tc>
        <w:tc>
          <w:tcPr>
            <w:tcW w:w="1417" w:type="dxa"/>
          </w:tcPr>
          <w:p w14:paraId="3E695A22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130</w:t>
            </w:r>
          </w:p>
        </w:tc>
        <w:tc>
          <w:tcPr>
            <w:tcW w:w="1703" w:type="dxa"/>
          </w:tcPr>
          <w:p w14:paraId="6AB391FB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3BF97FFC" w14:textId="77777777" w:rsidTr="00BC730F">
        <w:trPr>
          <w:trHeight w:val="290"/>
        </w:trPr>
        <w:tc>
          <w:tcPr>
            <w:tcW w:w="2410" w:type="dxa"/>
            <w:vMerge/>
            <w:tcBorders>
              <w:top w:val="nil"/>
            </w:tcBorders>
          </w:tcPr>
          <w:p w14:paraId="05D120EB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42E89749" w14:textId="77777777" w:rsidR="00240ED3" w:rsidRDefault="00240ED3" w:rsidP="00BC730F">
            <w:pPr>
              <w:pStyle w:val="TableParagraph"/>
              <w:ind w:left="109"/>
            </w:pPr>
            <w:r>
              <w:t>Cor Amarela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000A308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637B701A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03" w:type="dxa"/>
          </w:tcPr>
          <w:p w14:paraId="11887B93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50095C86" w14:textId="77777777" w:rsidTr="00BC730F">
        <w:trPr>
          <w:trHeight w:val="290"/>
        </w:trPr>
        <w:tc>
          <w:tcPr>
            <w:tcW w:w="2410" w:type="dxa"/>
            <w:vMerge/>
            <w:tcBorders>
              <w:top w:val="nil"/>
            </w:tcBorders>
          </w:tcPr>
          <w:p w14:paraId="6DAFA842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06D6D149" w14:textId="77777777" w:rsidR="00240ED3" w:rsidRDefault="00240ED3" w:rsidP="00BC730F">
            <w:pPr>
              <w:pStyle w:val="TableParagraph"/>
              <w:ind w:left="109"/>
            </w:pPr>
            <w:r>
              <w:t>Cor</w:t>
            </w:r>
            <w:r>
              <w:rPr>
                <w:spacing w:val="-1"/>
              </w:rPr>
              <w:t xml:space="preserve"> </w:t>
            </w:r>
            <w:r>
              <w:t>Vermelha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A2780CF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5885743E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03" w:type="dxa"/>
          </w:tcPr>
          <w:p w14:paraId="12C94FDC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676D1C16" w14:textId="77777777" w:rsidTr="00BC730F">
        <w:trPr>
          <w:trHeight w:val="292"/>
        </w:trPr>
        <w:tc>
          <w:tcPr>
            <w:tcW w:w="2410" w:type="dxa"/>
            <w:vMerge/>
            <w:tcBorders>
              <w:top w:val="nil"/>
            </w:tcBorders>
          </w:tcPr>
          <w:p w14:paraId="122F63F6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3F1AA1B2" w14:textId="77777777" w:rsidR="00240ED3" w:rsidRDefault="00240ED3" w:rsidP="00BC730F">
            <w:pPr>
              <w:pStyle w:val="TableParagraph"/>
              <w:spacing w:line="250" w:lineRule="exact"/>
              <w:ind w:left="109"/>
            </w:pPr>
            <w:r>
              <w:t>Cor</w:t>
            </w:r>
            <w:r>
              <w:rPr>
                <w:spacing w:val="-1"/>
              </w:rPr>
              <w:t xml:space="preserve"> </w:t>
            </w:r>
            <w:r>
              <w:t>Azul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BB9EE85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270061C0" w14:textId="77777777" w:rsidR="00240ED3" w:rsidRDefault="00240ED3" w:rsidP="00BC730F">
            <w:pPr>
              <w:pStyle w:val="TableParagraph"/>
              <w:spacing w:line="250" w:lineRule="exact"/>
              <w:ind w:left="111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03" w:type="dxa"/>
          </w:tcPr>
          <w:p w14:paraId="54B2B8EC" w14:textId="77777777" w:rsidR="00240ED3" w:rsidRDefault="00240ED3" w:rsidP="00BC730F">
            <w:pPr>
              <w:pStyle w:val="TableParagraph"/>
              <w:spacing w:line="250" w:lineRule="exact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5652A128" w14:textId="77777777" w:rsidTr="00BC730F">
        <w:trPr>
          <w:trHeight w:val="290"/>
        </w:trPr>
        <w:tc>
          <w:tcPr>
            <w:tcW w:w="2410" w:type="dxa"/>
            <w:vMerge/>
            <w:tcBorders>
              <w:top w:val="nil"/>
            </w:tcBorders>
          </w:tcPr>
          <w:p w14:paraId="5FDB567A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7C916207" w14:textId="77777777" w:rsidR="00240ED3" w:rsidRDefault="00240ED3" w:rsidP="00BC730F">
            <w:pPr>
              <w:pStyle w:val="TableParagraph"/>
              <w:ind w:left="109"/>
            </w:pPr>
            <w:r>
              <w:t>Cor Chumbo</w:t>
            </w:r>
            <w:r>
              <w:rPr>
                <w:spacing w:val="-1"/>
              </w:rPr>
              <w:t xml:space="preserve"> </w:t>
            </w:r>
            <w:r>
              <w:t>Fosco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06AB355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486EA968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03" w:type="dxa"/>
          </w:tcPr>
          <w:p w14:paraId="5865D96A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1152EA9B" w14:textId="77777777" w:rsidTr="00BC730F">
        <w:trPr>
          <w:trHeight w:val="582"/>
        </w:trPr>
        <w:tc>
          <w:tcPr>
            <w:tcW w:w="5211" w:type="dxa"/>
            <w:gridSpan w:val="2"/>
          </w:tcPr>
          <w:p w14:paraId="3AFD59B7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Veículo não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volátil,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porcentagem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massa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no</w:t>
            </w:r>
          </w:p>
          <w:p w14:paraId="2467A7AF" w14:textId="77777777" w:rsidR="00240ED3" w:rsidRDefault="00240ED3" w:rsidP="00BC730F">
            <w:pPr>
              <w:pStyle w:val="TableParagraph"/>
              <w:spacing w:before="35"/>
              <w:rPr>
                <w:b/>
              </w:rPr>
            </w:pPr>
            <w:r>
              <w:rPr>
                <w:b/>
              </w:rPr>
              <w:t>veículo</w:t>
            </w:r>
          </w:p>
        </w:tc>
        <w:tc>
          <w:tcPr>
            <w:tcW w:w="1419" w:type="dxa"/>
          </w:tcPr>
          <w:p w14:paraId="3798B51F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78694A37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703" w:type="dxa"/>
          </w:tcPr>
          <w:p w14:paraId="7A5105A8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50A5C095" w14:textId="77777777" w:rsidTr="00BC730F">
        <w:trPr>
          <w:trHeight w:val="290"/>
        </w:trPr>
        <w:tc>
          <w:tcPr>
            <w:tcW w:w="5211" w:type="dxa"/>
            <w:gridSpan w:val="2"/>
          </w:tcPr>
          <w:p w14:paraId="34FEF76E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Veículo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total,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porcentagem em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massa na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tinta</w:t>
            </w:r>
          </w:p>
        </w:tc>
        <w:tc>
          <w:tcPr>
            <w:tcW w:w="1419" w:type="dxa"/>
          </w:tcPr>
          <w:p w14:paraId="3466F680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6D0B6789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703" w:type="dxa"/>
          </w:tcPr>
          <w:p w14:paraId="698FE735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240ED3" w14:paraId="302E386C" w14:textId="77777777" w:rsidTr="00BC730F">
        <w:trPr>
          <w:trHeight w:val="290"/>
        </w:trPr>
        <w:tc>
          <w:tcPr>
            <w:tcW w:w="5211" w:type="dxa"/>
            <w:gridSpan w:val="2"/>
          </w:tcPr>
          <w:p w14:paraId="01D9F64A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Tempo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secagem,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“No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Pick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Time”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minutos</w:t>
            </w:r>
          </w:p>
        </w:tc>
        <w:tc>
          <w:tcPr>
            <w:tcW w:w="1419" w:type="dxa"/>
          </w:tcPr>
          <w:p w14:paraId="21CA266A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63306675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  <w:tc>
          <w:tcPr>
            <w:tcW w:w="1703" w:type="dxa"/>
          </w:tcPr>
          <w:p w14:paraId="52D77EF4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240ED3" w14:paraId="7AF428CB" w14:textId="77777777" w:rsidTr="00BC730F">
        <w:trPr>
          <w:trHeight w:val="275"/>
        </w:trPr>
        <w:tc>
          <w:tcPr>
            <w:tcW w:w="5211" w:type="dxa"/>
            <w:gridSpan w:val="2"/>
            <w:tcBorders>
              <w:bottom w:val="single" w:sz="48" w:space="0" w:color="000000"/>
            </w:tcBorders>
          </w:tcPr>
          <w:p w14:paraId="783762A5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Massa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específica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(g/cm</w:t>
            </w:r>
            <w:r>
              <w:rPr>
                <w:b/>
                <w:vertAlign w:val="superscript"/>
              </w:rPr>
              <w:t>3</w:t>
            </w:r>
            <w:r>
              <w:rPr>
                <w:b/>
              </w:rPr>
              <w:t>)</w:t>
            </w:r>
          </w:p>
        </w:tc>
        <w:tc>
          <w:tcPr>
            <w:tcW w:w="1419" w:type="dxa"/>
            <w:tcBorders>
              <w:bottom w:val="single" w:sz="48" w:space="0" w:color="000000"/>
            </w:tcBorders>
          </w:tcPr>
          <w:p w14:paraId="7FD044DB" w14:textId="77777777" w:rsidR="00240ED3" w:rsidRDefault="00240ED3" w:rsidP="00BC730F">
            <w:pPr>
              <w:pStyle w:val="TableParagraph"/>
            </w:pPr>
            <w:r>
              <w:t>NBR</w:t>
            </w:r>
            <w:r>
              <w:rPr>
                <w:spacing w:val="-2"/>
              </w:rPr>
              <w:t xml:space="preserve"> </w:t>
            </w:r>
            <w:r>
              <w:t>5.829</w:t>
            </w:r>
          </w:p>
        </w:tc>
        <w:tc>
          <w:tcPr>
            <w:tcW w:w="1417" w:type="dxa"/>
            <w:tcBorders>
              <w:bottom w:val="single" w:sz="48" w:space="0" w:color="000000"/>
            </w:tcBorders>
          </w:tcPr>
          <w:p w14:paraId="73EE7B91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1,45</w:t>
            </w:r>
          </w:p>
        </w:tc>
        <w:tc>
          <w:tcPr>
            <w:tcW w:w="1703" w:type="dxa"/>
            <w:tcBorders>
              <w:bottom w:val="single" w:sz="48" w:space="0" w:color="000000"/>
              <w:right w:val="nil"/>
            </w:tcBorders>
          </w:tcPr>
          <w:p w14:paraId="1F076D2D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</w:tbl>
    <w:p w14:paraId="4CB6B0DF" w14:textId="77777777" w:rsidR="00D75BD6" w:rsidRDefault="00D75BD6" w:rsidP="00D75BD6">
      <w:pPr>
        <w:rPr>
          <w:rFonts w:ascii="Arial" w:hAnsi="Arial" w:cs="Arial"/>
          <w:sz w:val="22"/>
          <w:szCs w:val="22"/>
        </w:rPr>
      </w:pPr>
    </w:p>
    <w:p w14:paraId="3042B2BB" w14:textId="77777777" w:rsidR="00240ED3" w:rsidRDefault="00240ED3" w:rsidP="00D75BD6">
      <w:pPr>
        <w:rPr>
          <w:rFonts w:ascii="Arial" w:hAnsi="Arial" w:cs="Arial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118"/>
        <w:tblW w:w="9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801"/>
        <w:gridCol w:w="1419"/>
        <w:gridCol w:w="1417"/>
        <w:gridCol w:w="1703"/>
      </w:tblGrid>
      <w:tr w:rsidR="00240ED3" w14:paraId="400AEF22" w14:textId="77777777" w:rsidTr="00BC730F">
        <w:trPr>
          <w:trHeight w:val="292"/>
        </w:trPr>
        <w:tc>
          <w:tcPr>
            <w:tcW w:w="5211" w:type="dxa"/>
            <w:gridSpan w:val="2"/>
            <w:vMerge w:val="restart"/>
            <w:shd w:val="clear" w:color="auto" w:fill="CFCDCD"/>
          </w:tcPr>
          <w:p w14:paraId="5EFEB487" w14:textId="77777777" w:rsidR="00240ED3" w:rsidRDefault="00240ED3" w:rsidP="00BC730F">
            <w:pPr>
              <w:pStyle w:val="TableParagraph"/>
              <w:rPr>
                <w:b/>
                <w:sz w:val="25"/>
              </w:rPr>
            </w:pPr>
          </w:p>
          <w:p w14:paraId="6C60992C" w14:textId="77777777" w:rsidR="00240ED3" w:rsidRPr="00261E9B" w:rsidRDefault="00240ED3" w:rsidP="00BC730F">
            <w:pPr>
              <w:pStyle w:val="TableParagraph"/>
              <w:rPr>
                <w:b/>
                <w:bCs/>
              </w:rPr>
            </w:pPr>
            <w:r w:rsidRPr="00261E9B">
              <w:rPr>
                <w:b/>
                <w:bCs/>
              </w:rPr>
              <w:t>Requisitos</w:t>
            </w:r>
          </w:p>
        </w:tc>
        <w:tc>
          <w:tcPr>
            <w:tcW w:w="1419" w:type="dxa"/>
            <w:vMerge w:val="restart"/>
            <w:shd w:val="clear" w:color="auto" w:fill="CFCDCD"/>
          </w:tcPr>
          <w:p w14:paraId="50E13009" w14:textId="77777777" w:rsidR="00240ED3" w:rsidRDefault="00240ED3" w:rsidP="00BC730F">
            <w:pPr>
              <w:pStyle w:val="TableParagraph"/>
              <w:tabs>
                <w:tab w:val="left" w:pos="1189"/>
              </w:tabs>
              <w:spacing w:line="250" w:lineRule="exact"/>
            </w:pPr>
            <w:r>
              <w:t>Método</w:t>
            </w:r>
            <w:r>
              <w:tab/>
              <w:t>a</w:t>
            </w:r>
          </w:p>
          <w:p w14:paraId="69FC9745" w14:textId="77777777" w:rsidR="00240ED3" w:rsidRDefault="00240ED3" w:rsidP="00BC730F">
            <w:pPr>
              <w:pStyle w:val="TableParagraph"/>
              <w:spacing w:before="37"/>
            </w:pPr>
            <w:r>
              <w:t>utilizar</w:t>
            </w:r>
          </w:p>
        </w:tc>
        <w:tc>
          <w:tcPr>
            <w:tcW w:w="3120" w:type="dxa"/>
            <w:gridSpan w:val="2"/>
            <w:shd w:val="clear" w:color="auto" w:fill="CFCDCD"/>
          </w:tcPr>
          <w:p w14:paraId="1A440F48" w14:textId="77777777" w:rsidR="00240ED3" w:rsidRDefault="00240ED3" w:rsidP="00BC730F">
            <w:pPr>
              <w:pStyle w:val="TableParagraph"/>
              <w:spacing w:line="250" w:lineRule="exact"/>
              <w:ind w:left="111"/>
            </w:pPr>
            <w:r>
              <w:t>Valores</w:t>
            </w:r>
          </w:p>
        </w:tc>
      </w:tr>
      <w:tr w:rsidR="00240ED3" w14:paraId="2698E2BF" w14:textId="77777777" w:rsidTr="00BC730F">
        <w:trPr>
          <w:trHeight w:val="290"/>
        </w:trPr>
        <w:tc>
          <w:tcPr>
            <w:tcW w:w="5211" w:type="dxa"/>
            <w:gridSpan w:val="2"/>
            <w:vMerge/>
            <w:tcBorders>
              <w:top w:val="nil"/>
            </w:tcBorders>
            <w:shd w:val="clear" w:color="auto" w:fill="CFCDCD"/>
          </w:tcPr>
          <w:p w14:paraId="7E84CB1B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CFCDCD"/>
          </w:tcPr>
          <w:p w14:paraId="4770D041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shd w:val="clear" w:color="auto" w:fill="CFCDCD"/>
          </w:tcPr>
          <w:p w14:paraId="4DF23AC9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Mínimo</w:t>
            </w:r>
          </w:p>
        </w:tc>
        <w:tc>
          <w:tcPr>
            <w:tcW w:w="1703" w:type="dxa"/>
            <w:shd w:val="clear" w:color="auto" w:fill="CFCDCD"/>
          </w:tcPr>
          <w:p w14:paraId="60C5FD72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Máximo</w:t>
            </w:r>
          </w:p>
        </w:tc>
      </w:tr>
      <w:tr w:rsidR="00240ED3" w14:paraId="6CC67C14" w14:textId="77777777" w:rsidTr="00BC730F">
        <w:trPr>
          <w:trHeight w:val="290"/>
        </w:trPr>
        <w:tc>
          <w:tcPr>
            <w:tcW w:w="5211" w:type="dxa"/>
            <w:gridSpan w:val="2"/>
          </w:tcPr>
          <w:p w14:paraId="523F752E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Consistência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(UK)</w:t>
            </w:r>
          </w:p>
        </w:tc>
        <w:tc>
          <w:tcPr>
            <w:tcW w:w="1419" w:type="dxa"/>
          </w:tcPr>
          <w:p w14:paraId="677F3D9A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176B1943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1703" w:type="dxa"/>
          </w:tcPr>
          <w:p w14:paraId="02B4CA6D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240ED3" w14:paraId="5D5A9671" w14:textId="77777777" w:rsidTr="00BC730F">
        <w:trPr>
          <w:trHeight w:val="580"/>
        </w:trPr>
        <w:tc>
          <w:tcPr>
            <w:tcW w:w="5211" w:type="dxa"/>
            <w:gridSpan w:val="2"/>
          </w:tcPr>
          <w:p w14:paraId="15930C39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Estabilidade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armazenagem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Alteração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4548A1FA" w14:textId="77777777" w:rsidR="00240ED3" w:rsidRDefault="00240ED3" w:rsidP="00BC730F">
            <w:pPr>
              <w:pStyle w:val="TableParagraph"/>
              <w:spacing w:before="37"/>
              <w:rPr>
                <w:b/>
              </w:rPr>
            </w:pPr>
            <w:r>
              <w:rPr>
                <w:b/>
              </w:rPr>
              <w:t>consistência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(UK)</w:t>
            </w:r>
          </w:p>
        </w:tc>
        <w:tc>
          <w:tcPr>
            <w:tcW w:w="1419" w:type="dxa"/>
          </w:tcPr>
          <w:p w14:paraId="0E7AC14D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16565368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  <w:tc>
          <w:tcPr>
            <w:tcW w:w="1703" w:type="dxa"/>
          </w:tcPr>
          <w:p w14:paraId="08CA8B9C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240ED3" w14:paraId="57F6E0D4" w14:textId="77777777" w:rsidTr="00BC730F">
        <w:trPr>
          <w:trHeight w:val="292"/>
        </w:trPr>
        <w:tc>
          <w:tcPr>
            <w:tcW w:w="5211" w:type="dxa"/>
            <w:gridSpan w:val="2"/>
          </w:tcPr>
          <w:p w14:paraId="774A64C8" w14:textId="77777777" w:rsidR="00240ED3" w:rsidRDefault="00240ED3" w:rsidP="00BC730F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</w:rPr>
              <w:t>Material não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volátil, porcentagem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massa</w:t>
            </w:r>
          </w:p>
        </w:tc>
        <w:tc>
          <w:tcPr>
            <w:tcW w:w="1419" w:type="dxa"/>
          </w:tcPr>
          <w:p w14:paraId="7C0956E5" w14:textId="77777777" w:rsidR="00240ED3" w:rsidRDefault="00240ED3" w:rsidP="00BC730F">
            <w:pPr>
              <w:pStyle w:val="TableParagraph"/>
              <w:spacing w:line="250" w:lineRule="exact"/>
            </w:pPr>
            <w:r>
              <w:t>NBR 15.438</w:t>
            </w:r>
          </w:p>
        </w:tc>
        <w:tc>
          <w:tcPr>
            <w:tcW w:w="1417" w:type="dxa"/>
          </w:tcPr>
          <w:p w14:paraId="0D579458" w14:textId="77777777" w:rsidR="00240ED3" w:rsidRDefault="00240ED3" w:rsidP="00BC730F">
            <w:pPr>
              <w:pStyle w:val="TableParagraph"/>
              <w:spacing w:line="250" w:lineRule="exact"/>
              <w:ind w:left="111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703" w:type="dxa"/>
          </w:tcPr>
          <w:p w14:paraId="73E29EE6" w14:textId="77777777" w:rsidR="00240ED3" w:rsidRDefault="00240ED3" w:rsidP="00BC730F">
            <w:pPr>
              <w:pStyle w:val="TableParagraph"/>
              <w:spacing w:line="250" w:lineRule="exact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04BD8891" w14:textId="77777777" w:rsidTr="00BC730F">
        <w:trPr>
          <w:trHeight w:val="580"/>
        </w:trPr>
        <w:tc>
          <w:tcPr>
            <w:tcW w:w="2410" w:type="dxa"/>
            <w:vMerge w:val="restart"/>
          </w:tcPr>
          <w:p w14:paraId="351C07D9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0F65D9B7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515DF8B4" w14:textId="77777777" w:rsidR="00240ED3" w:rsidRDefault="00240ED3" w:rsidP="00BC730F">
            <w:pPr>
              <w:pStyle w:val="TableParagraph"/>
              <w:spacing w:before="3"/>
              <w:rPr>
                <w:b/>
                <w:sz w:val="27"/>
              </w:rPr>
            </w:pPr>
          </w:p>
          <w:p w14:paraId="1D1AE636" w14:textId="77777777" w:rsidR="00240ED3" w:rsidRDefault="00240ED3" w:rsidP="00BC730F">
            <w:pPr>
              <w:pStyle w:val="TableParagraph"/>
              <w:spacing w:before="1" w:line="276" w:lineRule="auto"/>
              <w:ind w:right="85"/>
              <w:jc w:val="both"/>
              <w:rPr>
                <w:b/>
              </w:rPr>
            </w:pPr>
            <w:r>
              <w:rPr>
                <w:b/>
              </w:rPr>
              <w:t>Determinação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teor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pigmento,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porcentagem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massa</w:t>
            </w:r>
          </w:p>
        </w:tc>
        <w:tc>
          <w:tcPr>
            <w:tcW w:w="2801" w:type="dxa"/>
          </w:tcPr>
          <w:p w14:paraId="2BFE70C6" w14:textId="77777777" w:rsidR="00240ED3" w:rsidRDefault="00240ED3" w:rsidP="00BC730F">
            <w:pPr>
              <w:pStyle w:val="TableParagraph"/>
              <w:ind w:left="109"/>
            </w:pPr>
            <w:r>
              <w:t>Tinta</w:t>
            </w:r>
            <w:r>
              <w:rPr>
                <w:spacing w:val="-3"/>
              </w:rPr>
              <w:t xml:space="preserve"> </w:t>
            </w:r>
            <w:r>
              <w:t>branca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Dióxido de</w:t>
            </w:r>
          </w:p>
          <w:p w14:paraId="5B391686" w14:textId="77777777" w:rsidR="00240ED3" w:rsidRDefault="00240ED3" w:rsidP="00BC730F">
            <w:pPr>
              <w:pStyle w:val="TableParagraph"/>
              <w:spacing w:before="37"/>
              <w:ind w:left="109"/>
            </w:pPr>
            <w:r>
              <w:t>titânio</w:t>
            </w:r>
            <w:r>
              <w:rPr>
                <w:spacing w:val="-2"/>
              </w:rPr>
              <w:t xml:space="preserve"> </w:t>
            </w:r>
            <w:r>
              <w:t>(TiO</w:t>
            </w:r>
            <w:r>
              <w:rPr>
                <w:vertAlign w:val="subscript"/>
              </w:rPr>
              <w:t>2</w:t>
            </w:r>
            <w:r>
              <w:t>)</w:t>
            </w:r>
          </w:p>
        </w:tc>
        <w:tc>
          <w:tcPr>
            <w:tcW w:w="1419" w:type="dxa"/>
            <w:vMerge w:val="restart"/>
          </w:tcPr>
          <w:p w14:paraId="3821EE2B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08BAB926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7E5D8BE4" w14:textId="77777777" w:rsidR="00240ED3" w:rsidRDefault="00240ED3" w:rsidP="00BC730F">
            <w:pPr>
              <w:pStyle w:val="TableParagraph"/>
              <w:spacing w:before="6"/>
              <w:rPr>
                <w:b/>
                <w:sz w:val="27"/>
              </w:rPr>
            </w:pPr>
          </w:p>
          <w:p w14:paraId="65CCA6A8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77226C8B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03" w:type="dxa"/>
          </w:tcPr>
          <w:p w14:paraId="7EAB17D0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140C23A6" w14:textId="77777777" w:rsidTr="00BC730F">
        <w:trPr>
          <w:trHeight w:val="580"/>
        </w:trPr>
        <w:tc>
          <w:tcPr>
            <w:tcW w:w="2410" w:type="dxa"/>
            <w:vMerge/>
            <w:tcBorders>
              <w:top w:val="nil"/>
            </w:tcBorders>
          </w:tcPr>
          <w:p w14:paraId="762CDBD8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31FADE03" w14:textId="77777777" w:rsidR="00240ED3" w:rsidRDefault="00240ED3" w:rsidP="00BC730F">
            <w:pPr>
              <w:pStyle w:val="TableParagraph"/>
              <w:ind w:left="109"/>
            </w:pPr>
            <w:r>
              <w:t>Tinta</w:t>
            </w:r>
            <w:r>
              <w:rPr>
                <w:spacing w:val="-2"/>
              </w:rPr>
              <w:t xml:space="preserve"> </w:t>
            </w:r>
            <w:r>
              <w:t>amarela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Cromato</w:t>
            </w:r>
          </w:p>
          <w:p w14:paraId="0023EC57" w14:textId="77777777" w:rsidR="00240ED3" w:rsidRDefault="00240ED3" w:rsidP="00BC730F">
            <w:pPr>
              <w:pStyle w:val="TableParagraph"/>
              <w:spacing w:before="37"/>
              <w:ind w:left="109"/>
            </w:pPr>
            <w:r>
              <w:t>de Chumbo</w:t>
            </w:r>
            <w:r>
              <w:rPr>
                <w:spacing w:val="-3"/>
              </w:rPr>
              <w:t xml:space="preserve"> </w:t>
            </w:r>
            <w:r>
              <w:t>(PbCrO</w:t>
            </w:r>
            <w:r>
              <w:rPr>
                <w:vertAlign w:val="subscript"/>
              </w:rPr>
              <w:t>4</w:t>
            </w:r>
            <w:r>
              <w:t>)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D2E7183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79C5995C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703" w:type="dxa"/>
          </w:tcPr>
          <w:p w14:paraId="2C9966DE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02895E3B" w14:textId="77777777" w:rsidTr="00BC730F">
        <w:trPr>
          <w:trHeight w:val="292"/>
        </w:trPr>
        <w:tc>
          <w:tcPr>
            <w:tcW w:w="2410" w:type="dxa"/>
            <w:vMerge/>
            <w:tcBorders>
              <w:top w:val="nil"/>
            </w:tcBorders>
          </w:tcPr>
          <w:p w14:paraId="30C05858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5E09F4EB" w14:textId="77777777" w:rsidR="00240ED3" w:rsidRDefault="00240ED3" w:rsidP="00BC730F">
            <w:pPr>
              <w:pStyle w:val="TableParagraph"/>
              <w:spacing w:line="250" w:lineRule="exact"/>
              <w:ind w:left="109"/>
            </w:pPr>
            <w:r>
              <w:t>Tinta</w:t>
            </w:r>
            <w:r>
              <w:rPr>
                <w:spacing w:val="-3"/>
              </w:rPr>
              <w:t xml:space="preserve"> </w:t>
            </w:r>
            <w:r>
              <w:t>vermelha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3F05CA1E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5C27A635" w14:textId="77777777" w:rsidR="00240ED3" w:rsidRDefault="00240ED3" w:rsidP="00BC730F">
            <w:pPr>
              <w:pStyle w:val="TableParagraph"/>
              <w:spacing w:line="250" w:lineRule="exact"/>
              <w:ind w:left="111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  <w:tc>
          <w:tcPr>
            <w:tcW w:w="1703" w:type="dxa"/>
          </w:tcPr>
          <w:p w14:paraId="782019C4" w14:textId="77777777" w:rsidR="00240ED3" w:rsidRDefault="00240ED3" w:rsidP="00BC730F">
            <w:pPr>
              <w:pStyle w:val="TableParagraph"/>
              <w:spacing w:line="250" w:lineRule="exact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64147A0A" w14:textId="77777777" w:rsidTr="00BC730F">
        <w:trPr>
          <w:trHeight w:val="290"/>
        </w:trPr>
        <w:tc>
          <w:tcPr>
            <w:tcW w:w="2410" w:type="dxa"/>
            <w:vMerge/>
            <w:tcBorders>
              <w:top w:val="nil"/>
            </w:tcBorders>
          </w:tcPr>
          <w:p w14:paraId="6AF0B1CE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2EE22AC5" w14:textId="77777777" w:rsidR="00240ED3" w:rsidRDefault="00240ED3" w:rsidP="00BC730F">
            <w:pPr>
              <w:pStyle w:val="TableParagraph"/>
              <w:ind w:left="109"/>
            </w:pPr>
            <w:r>
              <w:t>Tinta</w:t>
            </w:r>
            <w:r>
              <w:rPr>
                <w:spacing w:val="-3"/>
              </w:rPr>
              <w:t xml:space="preserve"> </w:t>
            </w:r>
            <w:r>
              <w:t>azul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358F8695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5E2AD2C0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  <w:tc>
          <w:tcPr>
            <w:tcW w:w="1703" w:type="dxa"/>
          </w:tcPr>
          <w:p w14:paraId="2BE3FAAD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05433BAF" w14:textId="77777777" w:rsidTr="00BC730F">
        <w:trPr>
          <w:trHeight w:val="292"/>
        </w:trPr>
        <w:tc>
          <w:tcPr>
            <w:tcW w:w="2410" w:type="dxa"/>
            <w:vMerge/>
            <w:tcBorders>
              <w:top w:val="nil"/>
            </w:tcBorders>
          </w:tcPr>
          <w:p w14:paraId="009ABE82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4B8B31C8" w14:textId="77777777" w:rsidR="00240ED3" w:rsidRDefault="00240ED3" w:rsidP="00BC730F">
            <w:pPr>
              <w:pStyle w:val="TableParagraph"/>
              <w:ind w:left="109"/>
            </w:pPr>
            <w:r>
              <w:t>Tinta</w:t>
            </w:r>
            <w:r>
              <w:rPr>
                <w:spacing w:val="-2"/>
              </w:rPr>
              <w:t xml:space="preserve"> </w:t>
            </w:r>
            <w:r>
              <w:t>Chumbo Fosco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3601941C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759BBBED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  <w:tc>
          <w:tcPr>
            <w:tcW w:w="1703" w:type="dxa"/>
          </w:tcPr>
          <w:p w14:paraId="7285776B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0D5E22A7" w14:textId="77777777" w:rsidTr="00BC730F">
        <w:trPr>
          <w:trHeight w:val="290"/>
        </w:trPr>
        <w:tc>
          <w:tcPr>
            <w:tcW w:w="2410" w:type="dxa"/>
            <w:vMerge w:val="restart"/>
          </w:tcPr>
          <w:p w14:paraId="7F556D21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0B4892E9" w14:textId="77777777" w:rsidR="00240ED3" w:rsidRDefault="00240ED3" w:rsidP="00BC730F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7A38BB4C" w14:textId="77777777" w:rsidR="00240ED3" w:rsidRDefault="00240ED3" w:rsidP="00BC730F">
            <w:pPr>
              <w:pStyle w:val="TableParagraph"/>
              <w:tabs>
                <w:tab w:val="left" w:pos="2182"/>
              </w:tabs>
              <w:spacing w:line="278" w:lineRule="auto"/>
              <w:ind w:right="92"/>
              <w:rPr>
                <w:b/>
              </w:rPr>
            </w:pPr>
            <w:r>
              <w:rPr>
                <w:b/>
              </w:rPr>
              <w:t>Resistência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a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abrasão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(Litros)</w:t>
            </w:r>
          </w:p>
        </w:tc>
        <w:tc>
          <w:tcPr>
            <w:tcW w:w="2801" w:type="dxa"/>
          </w:tcPr>
          <w:p w14:paraId="6D765DD3" w14:textId="77777777" w:rsidR="00240ED3" w:rsidRDefault="00240ED3" w:rsidP="00BC730F">
            <w:pPr>
              <w:pStyle w:val="TableParagraph"/>
              <w:ind w:left="109"/>
            </w:pPr>
            <w:r>
              <w:t>Cor Branca</w:t>
            </w:r>
          </w:p>
        </w:tc>
        <w:tc>
          <w:tcPr>
            <w:tcW w:w="1419" w:type="dxa"/>
            <w:vMerge w:val="restart"/>
          </w:tcPr>
          <w:p w14:paraId="70FA545F" w14:textId="77777777" w:rsidR="00240ED3" w:rsidRDefault="00240ED3" w:rsidP="00BC730F">
            <w:pPr>
              <w:pStyle w:val="TableParagraph"/>
              <w:rPr>
                <w:b/>
                <w:sz w:val="24"/>
              </w:rPr>
            </w:pPr>
          </w:p>
          <w:p w14:paraId="4E83AFEE" w14:textId="77777777" w:rsidR="00240ED3" w:rsidRDefault="00240ED3" w:rsidP="00BC730F">
            <w:pPr>
              <w:pStyle w:val="TableParagraph"/>
              <w:rPr>
                <w:b/>
                <w:sz w:val="26"/>
              </w:rPr>
            </w:pPr>
          </w:p>
          <w:p w14:paraId="2D011B33" w14:textId="77777777" w:rsidR="00240ED3" w:rsidRDefault="00240ED3" w:rsidP="00BC730F">
            <w:pPr>
              <w:pStyle w:val="TableParagraph"/>
              <w:spacing w:before="1"/>
            </w:pPr>
            <w:r>
              <w:t>NBR 15.438</w:t>
            </w:r>
          </w:p>
        </w:tc>
        <w:tc>
          <w:tcPr>
            <w:tcW w:w="1417" w:type="dxa"/>
          </w:tcPr>
          <w:p w14:paraId="1E7D2FEC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130</w:t>
            </w:r>
          </w:p>
        </w:tc>
        <w:tc>
          <w:tcPr>
            <w:tcW w:w="1703" w:type="dxa"/>
          </w:tcPr>
          <w:p w14:paraId="43A433A5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2A12E02A" w14:textId="77777777" w:rsidTr="00BC730F">
        <w:trPr>
          <w:trHeight w:val="290"/>
        </w:trPr>
        <w:tc>
          <w:tcPr>
            <w:tcW w:w="2410" w:type="dxa"/>
            <w:vMerge/>
            <w:tcBorders>
              <w:top w:val="nil"/>
            </w:tcBorders>
          </w:tcPr>
          <w:p w14:paraId="6F640EBF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6C96AA6C" w14:textId="77777777" w:rsidR="00240ED3" w:rsidRDefault="00240ED3" w:rsidP="00BC730F">
            <w:pPr>
              <w:pStyle w:val="TableParagraph"/>
              <w:ind w:left="109"/>
            </w:pPr>
            <w:r>
              <w:t>Cor Amarela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6B14E6F2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1BECB98B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03" w:type="dxa"/>
          </w:tcPr>
          <w:p w14:paraId="6396C510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11BB789B" w14:textId="77777777" w:rsidTr="00BC730F">
        <w:trPr>
          <w:trHeight w:val="290"/>
        </w:trPr>
        <w:tc>
          <w:tcPr>
            <w:tcW w:w="2410" w:type="dxa"/>
            <w:vMerge/>
            <w:tcBorders>
              <w:top w:val="nil"/>
            </w:tcBorders>
          </w:tcPr>
          <w:p w14:paraId="312E6D92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5D2E4A5C" w14:textId="77777777" w:rsidR="00240ED3" w:rsidRDefault="00240ED3" w:rsidP="00BC730F">
            <w:pPr>
              <w:pStyle w:val="TableParagraph"/>
              <w:ind w:left="109"/>
            </w:pPr>
            <w:r>
              <w:t>Cor</w:t>
            </w:r>
            <w:r>
              <w:rPr>
                <w:spacing w:val="-1"/>
              </w:rPr>
              <w:t xml:space="preserve"> </w:t>
            </w:r>
            <w:r>
              <w:t>Vermelha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53E7A0D5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7811FD6B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03" w:type="dxa"/>
          </w:tcPr>
          <w:p w14:paraId="6533DD3E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3B75DD7F" w14:textId="77777777" w:rsidTr="00BC730F">
        <w:trPr>
          <w:trHeight w:val="292"/>
        </w:trPr>
        <w:tc>
          <w:tcPr>
            <w:tcW w:w="2410" w:type="dxa"/>
            <w:vMerge/>
            <w:tcBorders>
              <w:top w:val="nil"/>
            </w:tcBorders>
          </w:tcPr>
          <w:p w14:paraId="600E870E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28601F7F" w14:textId="77777777" w:rsidR="00240ED3" w:rsidRDefault="00240ED3" w:rsidP="00BC730F">
            <w:pPr>
              <w:pStyle w:val="TableParagraph"/>
              <w:spacing w:line="250" w:lineRule="exact"/>
              <w:ind w:left="109"/>
            </w:pPr>
            <w:r>
              <w:t>Cor</w:t>
            </w:r>
            <w:r>
              <w:rPr>
                <w:spacing w:val="-1"/>
              </w:rPr>
              <w:t xml:space="preserve"> </w:t>
            </w:r>
            <w:r>
              <w:t>Azul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0AA504D6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77B733F8" w14:textId="77777777" w:rsidR="00240ED3" w:rsidRDefault="00240ED3" w:rsidP="00BC730F">
            <w:pPr>
              <w:pStyle w:val="TableParagraph"/>
              <w:spacing w:line="250" w:lineRule="exact"/>
              <w:ind w:left="111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03" w:type="dxa"/>
          </w:tcPr>
          <w:p w14:paraId="4A51B411" w14:textId="77777777" w:rsidR="00240ED3" w:rsidRDefault="00240ED3" w:rsidP="00BC730F">
            <w:pPr>
              <w:pStyle w:val="TableParagraph"/>
              <w:spacing w:line="250" w:lineRule="exact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539E2AF2" w14:textId="77777777" w:rsidTr="00BC730F">
        <w:trPr>
          <w:trHeight w:val="290"/>
        </w:trPr>
        <w:tc>
          <w:tcPr>
            <w:tcW w:w="2410" w:type="dxa"/>
            <w:vMerge/>
            <w:tcBorders>
              <w:top w:val="nil"/>
            </w:tcBorders>
          </w:tcPr>
          <w:p w14:paraId="33BF2B80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801" w:type="dxa"/>
          </w:tcPr>
          <w:p w14:paraId="47F4A996" w14:textId="77777777" w:rsidR="00240ED3" w:rsidRDefault="00240ED3" w:rsidP="00BC730F">
            <w:pPr>
              <w:pStyle w:val="TableParagraph"/>
              <w:ind w:left="109"/>
            </w:pPr>
            <w:r>
              <w:t>Cor Chumbo</w:t>
            </w:r>
            <w:r>
              <w:rPr>
                <w:spacing w:val="-1"/>
              </w:rPr>
              <w:t xml:space="preserve"> </w:t>
            </w:r>
            <w:r>
              <w:t>Fosco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101AC267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6DA093E6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03" w:type="dxa"/>
          </w:tcPr>
          <w:p w14:paraId="4456DE62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38F5C138" w14:textId="77777777" w:rsidTr="00BC730F">
        <w:trPr>
          <w:trHeight w:val="582"/>
        </w:trPr>
        <w:tc>
          <w:tcPr>
            <w:tcW w:w="5211" w:type="dxa"/>
            <w:gridSpan w:val="2"/>
          </w:tcPr>
          <w:p w14:paraId="75E25B7B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Veículo não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volátil,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porcentagem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massa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no</w:t>
            </w:r>
          </w:p>
          <w:p w14:paraId="07DC6829" w14:textId="77777777" w:rsidR="00240ED3" w:rsidRDefault="00240ED3" w:rsidP="00BC730F">
            <w:pPr>
              <w:pStyle w:val="TableParagraph"/>
              <w:spacing w:before="35"/>
              <w:rPr>
                <w:b/>
              </w:rPr>
            </w:pPr>
            <w:r>
              <w:rPr>
                <w:b/>
              </w:rPr>
              <w:t>veículo</w:t>
            </w:r>
          </w:p>
        </w:tc>
        <w:tc>
          <w:tcPr>
            <w:tcW w:w="1419" w:type="dxa"/>
          </w:tcPr>
          <w:p w14:paraId="2D94A4B8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3A7FE6AF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703" w:type="dxa"/>
          </w:tcPr>
          <w:p w14:paraId="57C1981F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  <w:tr w:rsidR="00240ED3" w14:paraId="46E6D872" w14:textId="77777777" w:rsidTr="00BC730F">
        <w:trPr>
          <w:trHeight w:val="290"/>
        </w:trPr>
        <w:tc>
          <w:tcPr>
            <w:tcW w:w="5211" w:type="dxa"/>
            <w:gridSpan w:val="2"/>
          </w:tcPr>
          <w:p w14:paraId="470240A8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Veículo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total,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porcentagem em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massa na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tinta</w:t>
            </w:r>
          </w:p>
        </w:tc>
        <w:tc>
          <w:tcPr>
            <w:tcW w:w="1419" w:type="dxa"/>
          </w:tcPr>
          <w:p w14:paraId="3C775987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49B26A7B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703" w:type="dxa"/>
          </w:tcPr>
          <w:p w14:paraId="5CABD3BD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240ED3" w14:paraId="6FBD0254" w14:textId="77777777" w:rsidTr="00BC730F">
        <w:trPr>
          <w:trHeight w:val="290"/>
        </w:trPr>
        <w:tc>
          <w:tcPr>
            <w:tcW w:w="5211" w:type="dxa"/>
            <w:gridSpan w:val="2"/>
          </w:tcPr>
          <w:p w14:paraId="210A5EA3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Tempo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secagem,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“No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Pick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Time”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minutos</w:t>
            </w:r>
          </w:p>
        </w:tc>
        <w:tc>
          <w:tcPr>
            <w:tcW w:w="1419" w:type="dxa"/>
          </w:tcPr>
          <w:p w14:paraId="25DD6929" w14:textId="77777777" w:rsidR="00240ED3" w:rsidRDefault="00240ED3" w:rsidP="00BC730F">
            <w:pPr>
              <w:pStyle w:val="TableParagraph"/>
            </w:pPr>
            <w:r>
              <w:t>NBR 15.438</w:t>
            </w:r>
          </w:p>
        </w:tc>
        <w:tc>
          <w:tcPr>
            <w:tcW w:w="1417" w:type="dxa"/>
          </w:tcPr>
          <w:p w14:paraId="3A180A7C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  <w:tc>
          <w:tcPr>
            <w:tcW w:w="1703" w:type="dxa"/>
          </w:tcPr>
          <w:p w14:paraId="4757008D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240ED3" w14:paraId="3E9BDB50" w14:textId="77777777" w:rsidTr="00BC730F">
        <w:trPr>
          <w:trHeight w:val="275"/>
        </w:trPr>
        <w:tc>
          <w:tcPr>
            <w:tcW w:w="5211" w:type="dxa"/>
            <w:gridSpan w:val="2"/>
            <w:tcBorders>
              <w:bottom w:val="single" w:sz="48" w:space="0" w:color="000000"/>
            </w:tcBorders>
          </w:tcPr>
          <w:p w14:paraId="410F39F1" w14:textId="77777777" w:rsidR="00240ED3" w:rsidRDefault="00240ED3" w:rsidP="00BC730F">
            <w:pPr>
              <w:pStyle w:val="TableParagraph"/>
              <w:rPr>
                <w:b/>
              </w:rPr>
            </w:pPr>
            <w:r>
              <w:rPr>
                <w:b/>
              </w:rPr>
              <w:t>Massa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específica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(g/cm</w:t>
            </w:r>
            <w:r>
              <w:rPr>
                <w:b/>
                <w:vertAlign w:val="superscript"/>
              </w:rPr>
              <w:t>3</w:t>
            </w:r>
            <w:r>
              <w:rPr>
                <w:b/>
              </w:rPr>
              <w:t>)</w:t>
            </w:r>
          </w:p>
        </w:tc>
        <w:tc>
          <w:tcPr>
            <w:tcW w:w="1419" w:type="dxa"/>
            <w:tcBorders>
              <w:bottom w:val="single" w:sz="48" w:space="0" w:color="000000"/>
            </w:tcBorders>
          </w:tcPr>
          <w:p w14:paraId="002E9BE9" w14:textId="77777777" w:rsidR="00240ED3" w:rsidRDefault="00240ED3" w:rsidP="00BC730F">
            <w:pPr>
              <w:pStyle w:val="TableParagraph"/>
            </w:pPr>
            <w:r>
              <w:t>NBR</w:t>
            </w:r>
            <w:r>
              <w:rPr>
                <w:spacing w:val="-2"/>
              </w:rPr>
              <w:t xml:space="preserve"> </w:t>
            </w:r>
            <w:r>
              <w:t>5.829</w:t>
            </w:r>
          </w:p>
        </w:tc>
        <w:tc>
          <w:tcPr>
            <w:tcW w:w="1417" w:type="dxa"/>
            <w:tcBorders>
              <w:bottom w:val="single" w:sz="48" w:space="0" w:color="000000"/>
            </w:tcBorders>
          </w:tcPr>
          <w:p w14:paraId="171FE674" w14:textId="77777777" w:rsidR="00240ED3" w:rsidRDefault="00240ED3" w:rsidP="00BC730F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1,45</w:t>
            </w:r>
          </w:p>
        </w:tc>
        <w:tc>
          <w:tcPr>
            <w:tcW w:w="1703" w:type="dxa"/>
            <w:tcBorders>
              <w:bottom w:val="single" w:sz="48" w:space="0" w:color="000000"/>
              <w:right w:val="nil"/>
            </w:tcBorders>
          </w:tcPr>
          <w:p w14:paraId="3DD8BB72" w14:textId="77777777" w:rsidR="00240ED3" w:rsidRDefault="00240ED3" w:rsidP="00BC730F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8"/>
              </w:rPr>
              <w:t>-</w:t>
            </w:r>
          </w:p>
        </w:tc>
      </w:tr>
    </w:tbl>
    <w:p w14:paraId="773361A3" w14:textId="77777777" w:rsidR="00240ED3" w:rsidRDefault="00240ED3" w:rsidP="00D75BD6">
      <w:pPr>
        <w:rPr>
          <w:rFonts w:ascii="Arial" w:hAnsi="Arial" w:cs="Arial"/>
          <w:sz w:val="22"/>
          <w:szCs w:val="22"/>
        </w:rPr>
      </w:pPr>
    </w:p>
    <w:p w14:paraId="48AF8577" w14:textId="77777777" w:rsidR="00240ED3" w:rsidRDefault="00240ED3" w:rsidP="00D75BD6">
      <w:pPr>
        <w:rPr>
          <w:rFonts w:ascii="Arial" w:hAnsi="Arial" w:cs="Arial"/>
          <w:sz w:val="22"/>
          <w:szCs w:val="22"/>
        </w:rPr>
      </w:pPr>
    </w:p>
    <w:p w14:paraId="1763439B" w14:textId="77777777" w:rsidR="00240ED3" w:rsidRPr="00240ED3" w:rsidRDefault="00240ED3" w:rsidP="00240ED3">
      <w:pPr>
        <w:tabs>
          <w:tab w:val="left" w:pos="1461"/>
        </w:tabs>
        <w:spacing w:before="94"/>
        <w:rPr>
          <w:rFonts w:ascii="Arial" w:hAnsi="Arial" w:cs="Arial"/>
          <w:b/>
          <w:sz w:val="22"/>
          <w:szCs w:val="22"/>
        </w:rPr>
      </w:pPr>
      <w:proofErr w:type="spellStart"/>
      <w:r w:rsidRPr="00240ED3">
        <w:rPr>
          <w:rFonts w:ascii="Arial" w:hAnsi="Arial" w:cs="Arial"/>
          <w:b/>
          <w:sz w:val="22"/>
          <w:szCs w:val="22"/>
        </w:rPr>
        <w:t>Retrorrefletorização</w:t>
      </w:r>
      <w:proofErr w:type="spellEnd"/>
    </w:p>
    <w:p w14:paraId="56255963" w14:textId="77777777" w:rsidR="00240ED3" w:rsidRPr="00240ED3" w:rsidRDefault="00240ED3" w:rsidP="00240ED3">
      <w:pPr>
        <w:pStyle w:val="Corpodetexto"/>
        <w:spacing w:before="2"/>
        <w:rPr>
          <w:rFonts w:ascii="Arial" w:hAnsi="Arial" w:cs="Arial"/>
          <w:b/>
        </w:rPr>
      </w:pPr>
    </w:p>
    <w:p w14:paraId="71E32120" w14:textId="77777777" w:rsidR="00240ED3" w:rsidRPr="00240ED3" w:rsidRDefault="00240ED3" w:rsidP="00240ED3">
      <w:pPr>
        <w:pStyle w:val="Corpodetexto"/>
        <w:spacing w:before="1"/>
        <w:ind w:left="1178" w:right="754"/>
        <w:rPr>
          <w:rFonts w:ascii="Arial" w:hAnsi="Arial" w:cs="Arial"/>
        </w:rPr>
      </w:pPr>
      <w:r w:rsidRPr="00240ED3">
        <w:rPr>
          <w:rFonts w:ascii="Arial" w:hAnsi="Arial" w:cs="Arial"/>
        </w:rPr>
        <w:t>A</w:t>
      </w:r>
      <w:r w:rsidRPr="00240ED3">
        <w:rPr>
          <w:rFonts w:ascii="Arial" w:hAnsi="Arial" w:cs="Arial"/>
          <w:spacing w:val="15"/>
        </w:rPr>
        <w:t xml:space="preserve"> </w:t>
      </w:r>
      <w:r w:rsidRPr="00240ED3">
        <w:rPr>
          <w:rFonts w:ascii="Arial" w:hAnsi="Arial" w:cs="Arial"/>
        </w:rPr>
        <w:t>retrorrefletância</w:t>
      </w:r>
      <w:r w:rsidRPr="00240ED3">
        <w:rPr>
          <w:rFonts w:ascii="Arial" w:hAnsi="Arial" w:cs="Arial"/>
          <w:spacing w:val="15"/>
        </w:rPr>
        <w:t xml:space="preserve"> </w:t>
      </w:r>
      <w:r w:rsidRPr="00240ED3">
        <w:rPr>
          <w:rFonts w:ascii="Arial" w:hAnsi="Arial" w:cs="Arial"/>
        </w:rPr>
        <w:t>inicial</w:t>
      </w:r>
      <w:r w:rsidRPr="00240ED3">
        <w:rPr>
          <w:rFonts w:ascii="Arial" w:hAnsi="Arial" w:cs="Arial"/>
          <w:spacing w:val="14"/>
        </w:rPr>
        <w:t xml:space="preserve"> </w:t>
      </w:r>
      <w:r w:rsidRPr="00240ED3">
        <w:rPr>
          <w:rFonts w:ascii="Arial" w:hAnsi="Arial" w:cs="Arial"/>
        </w:rPr>
        <w:t>mínima</w:t>
      </w:r>
      <w:r w:rsidRPr="00240ED3">
        <w:rPr>
          <w:rFonts w:ascii="Arial" w:hAnsi="Arial" w:cs="Arial"/>
          <w:spacing w:val="16"/>
        </w:rPr>
        <w:t xml:space="preserve"> </w:t>
      </w:r>
      <w:r w:rsidRPr="00240ED3">
        <w:rPr>
          <w:rFonts w:ascii="Arial" w:hAnsi="Arial" w:cs="Arial"/>
        </w:rPr>
        <w:t>da</w:t>
      </w:r>
      <w:r w:rsidRPr="00240ED3">
        <w:rPr>
          <w:rFonts w:ascii="Arial" w:hAnsi="Arial" w:cs="Arial"/>
          <w:spacing w:val="16"/>
        </w:rPr>
        <w:t xml:space="preserve"> </w:t>
      </w:r>
      <w:r w:rsidRPr="00240ED3">
        <w:rPr>
          <w:rFonts w:ascii="Arial" w:hAnsi="Arial" w:cs="Arial"/>
        </w:rPr>
        <w:t>sinalização</w:t>
      </w:r>
      <w:r w:rsidRPr="00240ED3">
        <w:rPr>
          <w:rFonts w:ascii="Arial" w:hAnsi="Arial" w:cs="Arial"/>
          <w:spacing w:val="15"/>
        </w:rPr>
        <w:t xml:space="preserve"> </w:t>
      </w:r>
      <w:r w:rsidRPr="00240ED3">
        <w:rPr>
          <w:rFonts w:ascii="Arial" w:hAnsi="Arial" w:cs="Arial"/>
        </w:rPr>
        <w:t>deverá</w:t>
      </w:r>
      <w:r w:rsidRPr="00240ED3">
        <w:rPr>
          <w:rFonts w:ascii="Arial" w:hAnsi="Arial" w:cs="Arial"/>
          <w:spacing w:val="16"/>
        </w:rPr>
        <w:t xml:space="preserve"> </w:t>
      </w:r>
      <w:r w:rsidRPr="00240ED3">
        <w:rPr>
          <w:rFonts w:ascii="Arial" w:hAnsi="Arial" w:cs="Arial"/>
        </w:rPr>
        <w:t>ser</w:t>
      </w:r>
      <w:r w:rsidRPr="00240ED3">
        <w:rPr>
          <w:rFonts w:ascii="Arial" w:hAnsi="Arial" w:cs="Arial"/>
          <w:spacing w:val="18"/>
        </w:rPr>
        <w:t xml:space="preserve"> </w:t>
      </w:r>
      <w:r w:rsidRPr="00240ED3">
        <w:rPr>
          <w:rFonts w:ascii="Arial" w:hAnsi="Arial" w:cs="Arial"/>
        </w:rPr>
        <w:t>de</w:t>
      </w:r>
      <w:r w:rsidRPr="00240ED3">
        <w:rPr>
          <w:rFonts w:ascii="Arial" w:hAnsi="Arial" w:cs="Arial"/>
          <w:spacing w:val="15"/>
        </w:rPr>
        <w:t xml:space="preserve"> </w:t>
      </w:r>
      <w:r w:rsidRPr="00240ED3">
        <w:rPr>
          <w:rFonts w:ascii="Arial" w:hAnsi="Arial" w:cs="Arial"/>
        </w:rPr>
        <w:t>150</w:t>
      </w:r>
      <w:r w:rsidRPr="00240ED3">
        <w:rPr>
          <w:rFonts w:ascii="Arial" w:hAnsi="Arial" w:cs="Arial"/>
          <w:spacing w:val="16"/>
        </w:rPr>
        <w:t xml:space="preserve"> </w:t>
      </w:r>
      <w:r w:rsidRPr="00240ED3">
        <w:rPr>
          <w:rFonts w:ascii="Arial" w:hAnsi="Arial" w:cs="Arial"/>
        </w:rPr>
        <w:t>mcd.lux</w:t>
      </w:r>
      <w:r w:rsidRPr="00240ED3">
        <w:rPr>
          <w:rFonts w:ascii="Arial" w:hAnsi="Arial" w:cs="Arial"/>
          <w:vertAlign w:val="superscript"/>
        </w:rPr>
        <w:t>-1</w:t>
      </w:r>
      <w:r w:rsidRPr="00240ED3">
        <w:rPr>
          <w:rFonts w:ascii="Arial" w:hAnsi="Arial" w:cs="Arial"/>
        </w:rPr>
        <w:t>.m</w:t>
      </w:r>
      <w:r w:rsidRPr="00240ED3">
        <w:rPr>
          <w:rFonts w:ascii="Arial" w:hAnsi="Arial" w:cs="Arial"/>
          <w:vertAlign w:val="superscript"/>
        </w:rPr>
        <w:t>-2</w:t>
      </w:r>
      <w:r w:rsidRPr="00240ED3">
        <w:rPr>
          <w:rFonts w:ascii="Arial" w:hAnsi="Arial" w:cs="Arial"/>
        </w:rPr>
        <w:t>,</w:t>
      </w:r>
      <w:r w:rsidRPr="00240ED3">
        <w:rPr>
          <w:rFonts w:ascii="Arial" w:hAnsi="Arial" w:cs="Arial"/>
          <w:spacing w:val="19"/>
        </w:rPr>
        <w:t xml:space="preserve"> </w:t>
      </w:r>
      <w:r w:rsidRPr="00240ED3">
        <w:rPr>
          <w:rFonts w:ascii="Arial" w:hAnsi="Arial" w:cs="Arial"/>
        </w:rPr>
        <w:t>para</w:t>
      </w:r>
      <w:r w:rsidRPr="00240ED3">
        <w:rPr>
          <w:rFonts w:ascii="Arial" w:hAnsi="Arial" w:cs="Arial"/>
          <w:spacing w:val="16"/>
        </w:rPr>
        <w:t xml:space="preserve"> </w:t>
      </w:r>
      <w:r w:rsidRPr="00240ED3">
        <w:rPr>
          <w:rFonts w:ascii="Arial" w:hAnsi="Arial" w:cs="Arial"/>
        </w:rPr>
        <w:t>a</w:t>
      </w:r>
      <w:r w:rsidRPr="00240ED3">
        <w:rPr>
          <w:rFonts w:ascii="Arial" w:hAnsi="Arial" w:cs="Arial"/>
          <w:spacing w:val="15"/>
        </w:rPr>
        <w:t xml:space="preserve"> </w:t>
      </w:r>
      <w:r w:rsidRPr="00240ED3">
        <w:rPr>
          <w:rFonts w:ascii="Arial" w:hAnsi="Arial" w:cs="Arial"/>
        </w:rPr>
        <w:t>cor</w:t>
      </w:r>
      <w:r w:rsidRPr="00240ED3">
        <w:rPr>
          <w:rFonts w:ascii="Arial" w:hAnsi="Arial" w:cs="Arial"/>
          <w:spacing w:val="-59"/>
        </w:rPr>
        <w:t xml:space="preserve"> </w:t>
      </w:r>
      <w:r w:rsidRPr="00240ED3">
        <w:rPr>
          <w:rFonts w:ascii="Arial" w:hAnsi="Arial" w:cs="Arial"/>
        </w:rPr>
        <w:t>AMARELA e</w:t>
      </w:r>
      <w:r w:rsidRPr="00240ED3">
        <w:rPr>
          <w:rFonts w:ascii="Arial" w:hAnsi="Arial" w:cs="Arial"/>
          <w:spacing w:val="-2"/>
        </w:rPr>
        <w:t xml:space="preserve"> </w:t>
      </w:r>
      <w:r w:rsidRPr="00240ED3">
        <w:rPr>
          <w:rFonts w:ascii="Arial" w:hAnsi="Arial" w:cs="Arial"/>
        </w:rPr>
        <w:t>de 250</w:t>
      </w:r>
      <w:r w:rsidRPr="00240ED3">
        <w:rPr>
          <w:rFonts w:ascii="Arial" w:hAnsi="Arial" w:cs="Arial"/>
          <w:spacing w:val="-2"/>
        </w:rPr>
        <w:t xml:space="preserve"> </w:t>
      </w:r>
      <w:r w:rsidRPr="00240ED3">
        <w:rPr>
          <w:rFonts w:ascii="Arial" w:hAnsi="Arial" w:cs="Arial"/>
        </w:rPr>
        <w:t>mcd.lux</w:t>
      </w:r>
      <w:r w:rsidRPr="00240ED3">
        <w:rPr>
          <w:rFonts w:ascii="Arial" w:hAnsi="Arial" w:cs="Arial"/>
          <w:vertAlign w:val="superscript"/>
        </w:rPr>
        <w:t>-1</w:t>
      </w:r>
      <w:r w:rsidRPr="00240ED3">
        <w:rPr>
          <w:rFonts w:ascii="Arial" w:hAnsi="Arial" w:cs="Arial"/>
        </w:rPr>
        <w:t>.m</w:t>
      </w:r>
      <w:r w:rsidRPr="00240ED3">
        <w:rPr>
          <w:rFonts w:ascii="Arial" w:hAnsi="Arial" w:cs="Arial"/>
          <w:vertAlign w:val="superscript"/>
        </w:rPr>
        <w:t>-2</w:t>
      </w:r>
      <w:r w:rsidRPr="00240ED3">
        <w:rPr>
          <w:rFonts w:ascii="Arial" w:hAnsi="Arial" w:cs="Arial"/>
        </w:rPr>
        <w:t>,</w:t>
      </w:r>
      <w:r w:rsidRPr="00240ED3">
        <w:rPr>
          <w:rFonts w:ascii="Arial" w:hAnsi="Arial" w:cs="Arial"/>
          <w:spacing w:val="2"/>
        </w:rPr>
        <w:t xml:space="preserve"> </w:t>
      </w:r>
      <w:r w:rsidRPr="00240ED3">
        <w:rPr>
          <w:rFonts w:ascii="Arial" w:hAnsi="Arial" w:cs="Arial"/>
        </w:rPr>
        <w:t>para</w:t>
      </w:r>
      <w:r w:rsidRPr="00240ED3">
        <w:rPr>
          <w:rFonts w:ascii="Arial" w:hAnsi="Arial" w:cs="Arial"/>
          <w:spacing w:val="-4"/>
        </w:rPr>
        <w:t xml:space="preserve"> </w:t>
      </w:r>
      <w:r w:rsidRPr="00240ED3">
        <w:rPr>
          <w:rFonts w:ascii="Arial" w:hAnsi="Arial" w:cs="Arial"/>
        </w:rPr>
        <w:t>a</w:t>
      </w:r>
      <w:r w:rsidRPr="00240ED3">
        <w:rPr>
          <w:rFonts w:ascii="Arial" w:hAnsi="Arial" w:cs="Arial"/>
          <w:spacing w:val="-2"/>
        </w:rPr>
        <w:t xml:space="preserve"> </w:t>
      </w:r>
      <w:r w:rsidRPr="00240ED3">
        <w:rPr>
          <w:rFonts w:ascii="Arial" w:hAnsi="Arial" w:cs="Arial"/>
        </w:rPr>
        <w:t>cor BRANCA.</w:t>
      </w:r>
    </w:p>
    <w:p w14:paraId="317AB3A0" w14:textId="77777777" w:rsidR="00240ED3" w:rsidRPr="00240ED3" w:rsidRDefault="00240ED3" w:rsidP="00240ED3">
      <w:pPr>
        <w:pStyle w:val="Corpodetexto"/>
        <w:spacing w:before="32"/>
        <w:rPr>
          <w:rFonts w:ascii="Arial" w:hAnsi="Arial" w:cs="Arial"/>
        </w:rPr>
      </w:pPr>
    </w:p>
    <w:p w14:paraId="4B49C349" w14:textId="77777777" w:rsidR="00240ED3" w:rsidRPr="00240ED3" w:rsidRDefault="00240ED3" w:rsidP="00240ED3">
      <w:pPr>
        <w:pStyle w:val="Corpodetexto"/>
        <w:spacing w:before="32"/>
        <w:rPr>
          <w:rFonts w:ascii="Arial" w:hAnsi="Arial" w:cs="Arial"/>
        </w:rPr>
      </w:pPr>
    </w:p>
    <w:p w14:paraId="67D5B044" w14:textId="77777777" w:rsidR="00240ED3" w:rsidRPr="00240ED3" w:rsidRDefault="00240ED3" w:rsidP="00240ED3">
      <w:pPr>
        <w:pStyle w:val="Ttulo2"/>
        <w:spacing w:line="247" w:lineRule="auto"/>
        <w:ind w:right="658"/>
        <w:jc w:val="both"/>
        <w:rPr>
          <w:rFonts w:ascii="Arial" w:hAnsi="Arial" w:cs="Arial"/>
          <w:b/>
          <w:color w:val="00000A"/>
          <w:sz w:val="22"/>
          <w:szCs w:val="22"/>
        </w:rPr>
      </w:pPr>
      <w:proofErr w:type="spellStart"/>
      <w:r w:rsidRPr="00240ED3">
        <w:rPr>
          <w:rFonts w:ascii="Arial" w:hAnsi="Arial" w:cs="Arial"/>
          <w:color w:val="00000A"/>
          <w:sz w:val="22"/>
          <w:szCs w:val="22"/>
        </w:rPr>
        <w:t>Obs</w:t>
      </w:r>
      <w:proofErr w:type="spellEnd"/>
      <w:r w:rsidRPr="00240ED3">
        <w:rPr>
          <w:rFonts w:ascii="Arial" w:hAnsi="Arial" w:cs="Arial"/>
          <w:color w:val="00000A"/>
          <w:sz w:val="22"/>
          <w:szCs w:val="22"/>
        </w:rPr>
        <w:t>: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Deverão ser aplicados, por laboratório acreditado junto 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ABIPTI (Associação das Instituições de Pesquisas Tecnológicas e Inovações), INMETRO (Instituto Nacional de Metrologia, Qualidade e Tecnologia ou outro instituto certificador autorizado pela Administração Pública, todos os testes descritos nas tabelas 1 e 2 sem exceção.</w:t>
      </w:r>
    </w:p>
    <w:p w14:paraId="0BD81E5D" w14:textId="77777777" w:rsidR="00240ED3" w:rsidRPr="00240ED3" w:rsidRDefault="00240ED3" w:rsidP="00240ED3">
      <w:pPr>
        <w:pStyle w:val="Corpodetexto"/>
        <w:rPr>
          <w:rFonts w:ascii="Arial" w:hAnsi="Arial" w:cs="Arial"/>
        </w:rPr>
      </w:pPr>
    </w:p>
    <w:p w14:paraId="7D117A59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before="1" w:line="247" w:lineRule="auto"/>
        <w:ind w:right="66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Após recebido o laudo e constatado que atende a especificação a Nota seguira</w:t>
      </w:r>
      <w:r w:rsidRPr="00240ED3">
        <w:rPr>
          <w:rFonts w:ascii="Arial" w:hAnsi="Arial" w:cs="Arial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para</w:t>
      </w:r>
      <w:r w:rsidRPr="00240ED3">
        <w:rPr>
          <w:rFonts w:ascii="Arial" w:hAnsi="Arial" w:cs="Arial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pagamento,</w:t>
      </w:r>
      <w:r w:rsidRPr="00240ED3">
        <w:rPr>
          <w:rFonts w:ascii="Arial" w:hAnsi="Arial" w:cs="Arial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porém</w:t>
      </w:r>
      <w:r w:rsidRPr="00240ED3">
        <w:rPr>
          <w:rFonts w:ascii="Arial" w:hAnsi="Arial" w:cs="Arial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se</w:t>
      </w:r>
      <w:r w:rsidRPr="00240ED3">
        <w:rPr>
          <w:rFonts w:ascii="Arial" w:hAnsi="Arial" w:cs="Arial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não</w:t>
      </w:r>
      <w:r w:rsidRPr="00240ED3">
        <w:rPr>
          <w:rFonts w:ascii="Arial" w:hAnsi="Arial" w:cs="Arial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atender</w:t>
      </w:r>
      <w:r w:rsidRPr="00240ED3">
        <w:rPr>
          <w:rFonts w:ascii="Arial" w:hAnsi="Arial" w:cs="Arial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>a</w:t>
      </w:r>
      <w:r w:rsidRPr="00240ED3">
        <w:rPr>
          <w:rFonts w:ascii="Arial" w:hAnsi="Arial" w:cs="Arial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sz w:val="22"/>
          <w:szCs w:val="22"/>
        </w:rPr>
        <w:t xml:space="preserve">especificação solicitada, será escolhido um novo laboratório para que se execute a </w:t>
      </w:r>
      <w:r w:rsidRPr="00240ED3">
        <w:rPr>
          <w:rFonts w:ascii="Arial" w:hAnsi="Arial" w:cs="Arial"/>
          <w:spacing w:val="-2"/>
          <w:sz w:val="22"/>
          <w:szCs w:val="22"/>
        </w:rPr>
        <w:t>contraprova.</w:t>
      </w:r>
    </w:p>
    <w:p w14:paraId="228F9AC0" w14:textId="77777777" w:rsidR="00240ED3" w:rsidRPr="00240ED3" w:rsidRDefault="00240ED3" w:rsidP="00240ED3">
      <w:pPr>
        <w:spacing w:line="247" w:lineRule="auto"/>
        <w:jc w:val="both"/>
        <w:rPr>
          <w:rFonts w:ascii="Arial" w:hAnsi="Arial" w:cs="Arial"/>
          <w:sz w:val="22"/>
          <w:szCs w:val="22"/>
        </w:rPr>
        <w:sectPr w:rsidR="00240ED3" w:rsidRPr="00240ED3" w:rsidSect="00240ED3">
          <w:headerReference w:type="default" r:id="rId8"/>
          <w:footerReference w:type="default" r:id="rId9"/>
          <w:pgSz w:w="12240" w:h="15840"/>
          <w:pgMar w:top="0" w:right="1460" w:bottom="1540" w:left="1720" w:header="0" w:footer="1348" w:gutter="0"/>
          <w:cols w:space="720"/>
        </w:sectPr>
      </w:pPr>
    </w:p>
    <w:p w14:paraId="7A30794F" w14:textId="77777777" w:rsidR="00240ED3" w:rsidRPr="00240ED3" w:rsidRDefault="00240ED3" w:rsidP="00240ED3">
      <w:pPr>
        <w:pStyle w:val="Corpodetexto"/>
        <w:spacing w:before="8"/>
        <w:rPr>
          <w:rFonts w:ascii="Arial" w:hAnsi="Arial" w:cs="Arial"/>
        </w:rPr>
      </w:pPr>
    </w:p>
    <w:p w14:paraId="30AAC96E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65" w:hanging="66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40ED3">
        <w:rPr>
          <w:rFonts w:ascii="Arial" w:hAnsi="Arial" w:cs="Arial"/>
          <w:sz w:val="22"/>
          <w:szCs w:val="22"/>
        </w:rPr>
        <w:t>Uma vês confirmado o não atendimento em ambos laudos, a Empresa será penalizada conforme consta no edital,</w:t>
      </w:r>
    </w:p>
    <w:p w14:paraId="22FE5302" w14:textId="77777777" w:rsidR="00240ED3" w:rsidRPr="00240ED3" w:rsidRDefault="00240ED3" w:rsidP="00240ED3">
      <w:pPr>
        <w:pStyle w:val="Corpodetexto"/>
        <w:spacing w:before="9"/>
        <w:rPr>
          <w:rFonts w:ascii="Arial" w:hAnsi="Arial" w:cs="Arial"/>
        </w:rPr>
      </w:pPr>
    </w:p>
    <w:p w14:paraId="11C34999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62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Para não haver prejuízo na prestação dos serviços de implantação e manutenção da sinalização horizontal aos usuários do sistema viário, o Setor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Sinalização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Trânsito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fará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uso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das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tintas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solventes entregues mesmo durante o período necessário para conclusão das etapas descritas nos itens 5.5 e 5.6.</w:t>
      </w:r>
    </w:p>
    <w:p w14:paraId="0BEB2C35" w14:textId="77777777" w:rsidR="00240ED3" w:rsidRPr="00240ED3" w:rsidRDefault="00240ED3" w:rsidP="00240ED3">
      <w:pPr>
        <w:pStyle w:val="Corpodetexto"/>
        <w:spacing w:before="1"/>
        <w:rPr>
          <w:rFonts w:ascii="Arial" w:hAnsi="Arial" w:cs="Arial"/>
        </w:rPr>
      </w:pPr>
    </w:p>
    <w:p w14:paraId="580B9484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before="1" w:line="247" w:lineRule="auto"/>
        <w:ind w:right="658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Havendo comprovação que a tinta de sinalização viária não atende as especificações técnicas os baldes que foram utilizados pelo Setor de Sinalização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Trânsito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conforme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citado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item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5.7,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serão devolvidos bem como não será pago qualquer valor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financeiro por eles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 xml:space="preserve">isto em razão do prejuízo gerado pela Empresa vencedora para a Municipalidade, pois </w:t>
      </w:r>
      <w:proofErr w:type="gramStart"/>
      <w:r w:rsidRPr="00240ED3">
        <w:rPr>
          <w:rFonts w:ascii="Arial" w:hAnsi="Arial" w:cs="Arial"/>
          <w:color w:val="00000A"/>
          <w:sz w:val="22"/>
          <w:szCs w:val="22"/>
        </w:rPr>
        <w:t>a tinta fora das especificações técnicas terão</w:t>
      </w:r>
      <w:proofErr w:type="gramEnd"/>
      <w:r w:rsidRPr="00240ED3">
        <w:rPr>
          <w:rFonts w:ascii="Arial" w:hAnsi="Arial" w:cs="Arial"/>
          <w:color w:val="00000A"/>
          <w:sz w:val="22"/>
          <w:szCs w:val="22"/>
        </w:rPr>
        <w:t xml:space="preserve"> uma vida útil menor e ainda será necessário despender de tempo para regularizar a situação;</w:t>
      </w:r>
    </w:p>
    <w:p w14:paraId="4F4D6CAF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before="253" w:line="247" w:lineRule="auto"/>
        <w:ind w:right="658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66432" behindDoc="1" locked="0" layoutInCell="1" allowOverlap="1" wp14:anchorId="5700E996" wp14:editId="590DFA4E">
            <wp:simplePos x="0" y="0"/>
            <wp:positionH relativeFrom="page">
              <wp:posOffset>1778507</wp:posOffset>
            </wp:positionH>
            <wp:positionV relativeFrom="paragraph">
              <wp:posOffset>1177166</wp:posOffset>
            </wp:positionV>
            <wp:extent cx="1008552" cy="133350"/>
            <wp:effectExtent l="0" t="0" r="0" b="0"/>
            <wp:wrapTopAndBottom/>
            <wp:docPr id="129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8552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0ED3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67456" behindDoc="1" locked="0" layoutInCell="1" allowOverlap="1" wp14:anchorId="084861E0" wp14:editId="5BDF7230">
            <wp:simplePos x="0" y="0"/>
            <wp:positionH relativeFrom="page">
              <wp:posOffset>2842260</wp:posOffset>
            </wp:positionH>
            <wp:positionV relativeFrom="paragraph">
              <wp:posOffset>1175642</wp:posOffset>
            </wp:positionV>
            <wp:extent cx="2660735" cy="136016"/>
            <wp:effectExtent l="0" t="0" r="0" b="0"/>
            <wp:wrapTopAndBottom/>
            <wp:docPr id="130" name="Imag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0735" cy="136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0ED3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68480" behindDoc="1" locked="0" layoutInCell="1" allowOverlap="1" wp14:anchorId="262C94E6" wp14:editId="1758FFE4">
            <wp:simplePos x="0" y="0"/>
            <wp:positionH relativeFrom="page">
              <wp:posOffset>5562600</wp:posOffset>
            </wp:positionH>
            <wp:positionV relativeFrom="paragraph">
              <wp:posOffset>1177166</wp:posOffset>
            </wp:positionV>
            <wp:extent cx="850345" cy="104775"/>
            <wp:effectExtent l="0" t="0" r="0" b="0"/>
            <wp:wrapTopAndBottom/>
            <wp:docPr id="131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034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40ED3">
        <w:rPr>
          <w:rFonts w:ascii="Arial" w:hAnsi="Arial" w:cs="Arial"/>
          <w:color w:val="00000A"/>
          <w:sz w:val="22"/>
          <w:szCs w:val="22"/>
        </w:rPr>
        <w:t>Da comprovação de atendimento a lei 10357/2001: Por se tratar de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produto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químico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controlado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conforme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Lei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10.357/2001,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Polícia Federal é responsável pelo controle e fiscalização de todos os produtos químicos que possam ser utilizados como insumo na elaboração de substâncias entorpecentes, psicotrópicas ou que determinem</w:t>
      </w:r>
      <w:r w:rsidRPr="00240ED3">
        <w:rPr>
          <w:rFonts w:ascii="Arial" w:hAnsi="Arial" w:cs="Arial"/>
          <w:color w:val="00000A"/>
          <w:spacing w:val="80"/>
          <w:sz w:val="22"/>
          <w:szCs w:val="22"/>
        </w:rPr>
        <w:t xml:space="preserve"> </w:t>
      </w:r>
      <w:proofErr w:type="gramStart"/>
      <w:r w:rsidRPr="00240ED3">
        <w:rPr>
          <w:rFonts w:ascii="Arial" w:hAnsi="Arial" w:cs="Arial"/>
          <w:color w:val="00000A"/>
          <w:sz w:val="22"/>
          <w:szCs w:val="22"/>
        </w:rPr>
        <w:t>dependência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 </w:t>
      </w:r>
      <w:r w:rsidRPr="00240ED3">
        <w:rPr>
          <w:rFonts w:ascii="Arial" w:hAnsi="Arial" w:cs="Arial"/>
          <w:color w:val="00000A"/>
          <w:sz w:val="22"/>
          <w:szCs w:val="22"/>
        </w:rPr>
        <w:t>física</w:t>
      </w:r>
      <w:proofErr w:type="gramEnd"/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 </w:t>
      </w:r>
      <w:proofErr w:type="gramStart"/>
      <w:r w:rsidRPr="00240ED3">
        <w:rPr>
          <w:rFonts w:ascii="Arial" w:hAnsi="Arial" w:cs="Arial"/>
          <w:color w:val="00000A"/>
          <w:sz w:val="22"/>
          <w:szCs w:val="22"/>
        </w:rPr>
        <w:t>ou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 </w:t>
      </w:r>
      <w:r w:rsidRPr="00240ED3">
        <w:rPr>
          <w:rFonts w:ascii="Arial" w:hAnsi="Arial" w:cs="Arial"/>
          <w:color w:val="00000A"/>
          <w:sz w:val="22"/>
          <w:szCs w:val="22"/>
        </w:rPr>
        <w:t>psíquica,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 </w:t>
      </w:r>
      <w:r w:rsidRPr="00240ED3">
        <w:rPr>
          <w:rFonts w:ascii="Arial" w:hAnsi="Arial" w:cs="Arial"/>
          <w:color w:val="00000A"/>
          <w:sz w:val="22"/>
          <w:szCs w:val="22"/>
        </w:rPr>
        <w:t>motivo</w:t>
      </w:r>
      <w:proofErr w:type="gramEnd"/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 </w:t>
      </w:r>
      <w:proofErr w:type="gramStart"/>
      <w:r w:rsidRPr="00240ED3">
        <w:rPr>
          <w:rFonts w:ascii="Arial" w:hAnsi="Arial" w:cs="Arial"/>
          <w:color w:val="00000A"/>
          <w:sz w:val="22"/>
          <w:szCs w:val="22"/>
        </w:rPr>
        <w:t>pelo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 </w:t>
      </w:r>
      <w:r w:rsidRPr="00240ED3">
        <w:rPr>
          <w:rFonts w:ascii="Arial" w:hAnsi="Arial" w:cs="Arial"/>
          <w:color w:val="00000A"/>
          <w:sz w:val="22"/>
          <w:szCs w:val="22"/>
        </w:rPr>
        <w:t>qual</w:t>
      </w:r>
      <w:proofErr w:type="gramEnd"/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 </w:t>
      </w:r>
      <w:proofErr w:type="gramStart"/>
      <w:r w:rsidRPr="00240ED3">
        <w:rPr>
          <w:rFonts w:ascii="Arial" w:hAnsi="Arial" w:cs="Arial"/>
          <w:color w:val="00000A"/>
          <w:sz w:val="22"/>
          <w:szCs w:val="22"/>
        </w:rPr>
        <w:t>os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 </w:t>
      </w:r>
      <w:r w:rsidRPr="00240ED3">
        <w:rPr>
          <w:rFonts w:ascii="Arial" w:hAnsi="Arial" w:cs="Arial"/>
          <w:color w:val="00000A"/>
          <w:sz w:val="22"/>
          <w:szCs w:val="22"/>
        </w:rPr>
        <w:t>Licitantes</w:t>
      </w:r>
      <w:proofErr w:type="gramEnd"/>
    </w:p>
    <w:p w14:paraId="684F6285" w14:textId="77777777" w:rsidR="00240ED3" w:rsidRPr="00240ED3" w:rsidRDefault="00240ED3" w:rsidP="00240ED3">
      <w:pPr>
        <w:pStyle w:val="Corpodetexto"/>
        <w:spacing w:before="6" w:line="247" w:lineRule="auto"/>
        <w:ind w:left="1066" w:right="654"/>
        <w:jc w:val="both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do certame, deverão apresentar junto a documentação declaração que apresentará, em até (5) cinco dias uteis, Licença De funcionamento da Polícia Federal da marca cotada, e que esta apta, a fornecer o produto controlado pela mesma. Caso não apresente, desclassificará o licitante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tido como vencedor e poderá ser convocado o próximo colocado para apresentação das amostras.</w:t>
      </w:r>
    </w:p>
    <w:p w14:paraId="48836634" w14:textId="77777777" w:rsidR="00240ED3" w:rsidRPr="00240ED3" w:rsidRDefault="00240ED3" w:rsidP="00240ED3">
      <w:pPr>
        <w:pStyle w:val="Corpodetexto"/>
        <w:spacing w:before="1"/>
        <w:rPr>
          <w:rFonts w:ascii="Arial" w:hAnsi="Arial" w:cs="Arial"/>
        </w:rPr>
      </w:pPr>
    </w:p>
    <w:p w14:paraId="73F4A337" w14:textId="77777777" w:rsidR="00240ED3" w:rsidRPr="00240ED3" w:rsidRDefault="00240ED3" w:rsidP="00240ED3">
      <w:pPr>
        <w:pStyle w:val="Ttulo2"/>
        <w:numPr>
          <w:ilvl w:val="0"/>
          <w:numId w:val="30"/>
        </w:numPr>
        <w:tabs>
          <w:tab w:val="num" w:pos="720"/>
          <w:tab w:val="left" w:pos="1067"/>
        </w:tabs>
        <w:ind w:left="1067" w:hanging="666"/>
        <w:rPr>
          <w:rFonts w:ascii="Arial" w:hAnsi="Arial" w:cs="Arial"/>
          <w:color w:val="00000A"/>
          <w:sz w:val="22"/>
          <w:szCs w:val="22"/>
        </w:rPr>
      </w:pPr>
      <w:r w:rsidRPr="00240ED3">
        <w:rPr>
          <w:rFonts w:ascii="Arial" w:hAnsi="Arial" w:cs="Arial"/>
          <w:color w:val="00000A"/>
          <w:sz w:val="22"/>
          <w:szCs w:val="22"/>
        </w:rPr>
        <w:t>Descritivo</w:t>
      </w:r>
      <w:r w:rsidRPr="00240ED3">
        <w:rPr>
          <w:rFonts w:ascii="Arial" w:hAnsi="Arial" w:cs="Arial"/>
          <w:color w:val="00000A"/>
          <w:spacing w:val="1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dos</w:t>
      </w:r>
      <w:r w:rsidRPr="00240ED3">
        <w:rPr>
          <w:rFonts w:ascii="Arial" w:hAnsi="Arial" w:cs="Arial"/>
          <w:color w:val="00000A"/>
          <w:spacing w:val="15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Solventes</w:t>
      </w:r>
    </w:p>
    <w:p w14:paraId="0B267C61" w14:textId="77777777" w:rsidR="00240ED3" w:rsidRPr="00240ED3" w:rsidRDefault="00240ED3" w:rsidP="00240ED3">
      <w:pPr>
        <w:pStyle w:val="Corpodetexto"/>
        <w:spacing w:before="12"/>
        <w:rPr>
          <w:rFonts w:ascii="Arial" w:hAnsi="Arial" w:cs="Arial"/>
          <w:b/>
        </w:rPr>
      </w:pPr>
    </w:p>
    <w:p w14:paraId="5E7E5167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62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b/>
          <w:color w:val="00000A"/>
          <w:sz w:val="22"/>
          <w:szCs w:val="22"/>
        </w:rPr>
        <w:t xml:space="preserve">Descrição simples: </w:t>
      </w:r>
      <w:r w:rsidRPr="00240ED3">
        <w:rPr>
          <w:rFonts w:ascii="Arial" w:hAnsi="Arial" w:cs="Arial"/>
          <w:color w:val="00000A"/>
          <w:sz w:val="22"/>
          <w:szCs w:val="22"/>
        </w:rPr>
        <w:t xml:space="preserve">Solvente </w:t>
      </w:r>
      <w:r w:rsidRPr="00240ED3">
        <w:rPr>
          <w:rFonts w:ascii="Arial" w:hAnsi="Arial" w:cs="Arial"/>
          <w:noProof/>
          <w:color w:val="00000A"/>
          <w:spacing w:val="10"/>
          <w:position w:val="5"/>
          <w:sz w:val="22"/>
          <w:szCs w:val="22"/>
        </w:rPr>
        <w:drawing>
          <wp:inline distT="0" distB="0" distL="0" distR="0" wp14:anchorId="4C5D9A7B" wp14:editId="3DFC338E">
            <wp:extent cx="80772" cy="13716"/>
            <wp:effectExtent l="0" t="0" r="0" b="0"/>
            <wp:docPr id="132" name="Image 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0ED3">
        <w:rPr>
          <w:rFonts w:ascii="Arial" w:hAnsi="Arial" w:cs="Arial"/>
          <w:color w:val="00000A"/>
          <w:spacing w:val="1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18 litros para diluição de tinta à base de resina acrílica e ou metacrílica.</w:t>
      </w:r>
    </w:p>
    <w:p w14:paraId="2F05D727" w14:textId="77777777" w:rsidR="00240ED3" w:rsidRPr="00240ED3" w:rsidRDefault="00240ED3" w:rsidP="00240ED3">
      <w:pPr>
        <w:pStyle w:val="Corpodetexto"/>
        <w:spacing w:before="6"/>
        <w:rPr>
          <w:rFonts w:ascii="Arial" w:hAnsi="Arial" w:cs="Arial"/>
        </w:rPr>
      </w:pPr>
    </w:p>
    <w:p w14:paraId="0E1BBAE1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60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b/>
          <w:color w:val="00000A"/>
          <w:sz w:val="22"/>
          <w:szCs w:val="22"/>
        </w:rPr>
        <w:t>Descrição detalhada: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Solvente para diluição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 tinta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acrílica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e metacrílica monocomponente para demarcação viária.</w:t>
      </w:r>
    </w:p>
    <w:p w14:paraId="58DCF6B2" w14:textId="77777777" w:rsidR="00240ED3" w:rsidRPr="00240ED3" w:rsidRDefault="00240ED3" w:rsidP="00240ED3">
      <w:pPr>
        <w:pStyle w:val="Corpodetexto"/>
        <w:spacing w:before="11"/>
        <w:rPr>
          <w:rFonts w:ascii="Arial" w:hAnsi="Arial" w:cs="Arial"/>
        </w:rPr>
      </w:pPr>
    </w:p>
    <w:p w14:paraId="2FF0E3E8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line="244" w:lineRule="auto"/>
        <w:ind w:right="664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b/>
          <w:color w:val="00000A"/>
          <w:sz w:val="22"/>
          <w:szCs w:val="22"/>
        </w:rPr>
        <w:t>Diluição: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Quando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utilizado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para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diluir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tinta,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deve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manter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as características do filme de tinta aplicado sem permitir o afloramento de manchas (sangramento).</w:t>
      </w:r>
    </w:p>
    <w:p w14:paraId="4763FB92" w14:textId="77777777" w:rsidR="00240ED3" w:rsidRPr="00240ED3" w:rsidRDefault="00240ED3" w:rsidP="00240ED3">
      <w:pPr>
        <w:spacing w:line="244" w:lineRule="auto"/>
        <w:jc w:val="both"/>
        <w:rPr>
          <w:rFonts w:ascii="Arial" w:hAnsi="Arial" w:cs="Arial"/>
          <w:sz w:val="22"/>
          <w:szCs w:val="22"/>
        </w:rPr>
        <w:sectPr w:rsidR="00240ED3" w:rsidRPr="00240ED3" w:rsidSect="00240ED3">
          <w:headerReference w:type="default" r:id="rId14"/>
          <w:footerReference w:type="default" r:id="rId15"/>
          <w:pgSz w:w="12240" w:h="15840"/>
          <w:pgMar w:top="1820" w:right="1460" w:bottom="1560" w:left="1720" w:header="0" w:footer="1374" w:gutter="0"/>
          <w:cols w:space="720"/>
        </w:sectPr>
      </w:pPr>
    </w:p>
    <w:p w14:paraId="61B6E408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before="2" w:line="244" w:lineRule="auto"/>
        <w:ind w:right="659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b/>
          <w:color w:val="00000A"/>
          <w:sz w:val="22"/>
          <w:szCs w:val="22"/>
        </w:rPr>
        <w:lastRenderedPageBreak/>
        <w:t>Das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color w:val="00000A"/>
          <w:sz w:val="22"/>
          <w:szCs w:val="22"/>
        </w:rPr>
        <w:t>misturas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color w:val="00000A"/>
          <w:sz w:val="22"/>
          <w:szCs w:val="22"/>
        </w:rPr>
        <w:t>com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color w:val="00000A"/>
          <w:sz w:val="22"/>
          <w:szCs w:val="22"/>
        </w:rPr>
        <w:t>a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color w:val="00000A"/>
          <w:sz w:val="22"/>
          <w:szCs w:val="22"/>
        </w:rPr>
        <w:t>tinta: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deve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modificar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características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da tinta (não podendo apresentar grumos ou separação de fases; após agitação, deverá apresentar aspecto homogêneo).</w:t>
      </w:r>
    </w:p>
    <w:p w14:paraId="4056F87F" w14:textId="77777777" w:rsidR="00240ED3" w:rsidRPr="00240ED3" w:rsidRDefault="00240ED3" w:rsidP="00240ED3">
      <w:pPr>
        <w:pStyle w:val="Corpodetexto"/>
        <w:spacing w:before="10"/>
        <w:rPr>
          <w:rFonts w:ascii="Arial" w:hAnsi="Arial" w:cs="Arial"/>
        </w:rPr>
      </w:pPr>
    </w:p>
    <w:p w14:paraId="6388080F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55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b/>
          <w:color w:val="00000A"/>
          <w:sz w:val="22"/>
          <w:szCs w:val="22"/>
        </w:rPr>
        <w:t xml:space="preserve">Capacidade de diluição: </w:t>
      </w:r>
      <w:r w:rsidRPr="00240ED3">
        <w:rPr>
          <w:rFonts w:ascii="Arial" w:hAnsi="Arial" w:cs="Arial"/>
          <w:color w:val="00000A"/>
          <w:sz w:val="22"/>
          <w:szCs w:val="22"/>
        </w:rPr>
        <w:t>Deve apresentar capacidade de diluição e compatibilização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tais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que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seja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necessário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nem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desejável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mais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do que 5% em volume sobre a tinta, apara acerto de viscosidade.</w:t>
      </w:r>
    </w:p>
    <w:p w14:paraId="74AA252D" w14:textId="77777777" w:rsidR="00240ED3" w:rsidRPr="00240ED3" w:rsidRDefault="00240ED3" w:rsidP="00240ED3">
      <w:pPr>
        <w:pStyle w:val="Corpodetexto"/>
        <w:spacing w:before="4"/>
        <w:rPr>
          <w:rFonts w:ascii="Arial" w:hAnsi="Arial" w:cs="Arial"/>
        </w:rPr>
      </w:pPr>
    </w:p>
    <w:p w14:paraId="3E61279C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59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b/>
          <w:color w:val="00000A"/>
          <w:sz w:val="22"/>
          <w:szCs w:val="22"/>
        </w:rPr>
        <w:t xml:space="preserve">Incorporação à tinta: </w:t>
      </w:r>
      <w:r w:rsidRPr="00240ED3">
        <w:rPr>
          <w:rFonts w:ascii="Arial" w:hAnsi="Arial" w:cs="Arial"/>
          <w:color w:val="00000A"/>
          <w:sz w:val="22"/>
          <w:szCs w:val="22"/>
        </w:rPr>
        <w:t>Deve ter fácil incorporação à tinta e manter integralmente suas características, não devendo ocasionar</w:t>
      </w:r>
      <w:r w:rsidRPr="00240ED3">
        <w:rPr>
          <w:rFonts w:ascii="Arial" w:hAnsi="Arial" w:cs="Arial"/>
          <w:color w:val="00000A"/>
          <w:spacing w:val="8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 xml:space="preserve">espessamento, coagulação ou qualquer tipo de incompatibilidade com a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resina.</w:t>
      </w:r>
    </w:p>
    <w:p w14:paraId="303953AE" w14:textId="77777777" w:rsidR="00240ED3" w:rsidRPr="00240ED3" w:rsidRDefault="00240ED3" w:rsidP="00240ED3">
      <w:pPr>
        <w:pStyle w:val="Corpodetexto"/>
        <w:spacing w:before="3"/>
        <w:rPr>
          <w:rFonts w:ascii="Arial" w:hAnsi="Arial" w:cs="Arial"/>
        </w:rPr>
      </w:pPr>
    </w:p>
    <w:p w14:paraId="224C030B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60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b/>
          <w:color w:val="00000A"/>
          <w:sz w:val="22"/>
          <w:szCs w:val="22"/>
        </w:rPr>
        <w:t>Liberação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color w:val="00000A"/>
          <w:sz w:val="22"/>
          <w:szCs w:val="22"/>
        </w:rPr>
        <w:t>do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color w:val="00000A"/>
          <w:sz w:val="22"/>
          <w:szCs w:val="22"/>
        </w:rPr>
        <w:t>tráfego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color w:val="00000A"/>
          <w:sz w:val="22"/>
          <w:szCs w:val="22"/>
        </w:rPr>
        <w:t>após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color w:val="00000A"/>
          <w:sz w:val="22"/>
          <w:szCs w:val="22"/>
        </w:rPr>
        <w:t>a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b/>
          <w:color w:val="00000A"/>
          <w:sz w:val="22"/>
          <w:szCs w:val="22"/>
        </w:rPr>
        <w:t>diluição:</w:t>
      </w:r>
      <w:r w:rsidRPr="00240ED3">
        <w:rPr>
          <w:rFonts w:ascii="Arial" w:hAnsi="Arial" w:cs="Arial"/>
          <w:b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Quando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utilizado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com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 finalidade de diluição, nas proporções estabelecidas, deve permitir, após usa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aplicação,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liberação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ao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tráfego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período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estipulado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pela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 xml:space="preserve">tinta, não podendo de forma alguma retardar ou comprometer a secagem da </w:t>
      </w:r>
      <w:r w:rsidRPr="00240ED3">
        <w:rPr>
          <w:rFonts w:ascii="Arial" w:hAnsi="Arial" w:cs="Arial"/>
          <w:color w:val="00000A"/>
          <w:spacing w:val="-2"/>
          <w:sz w:val="22"/>
          <w:szCs w:val="22"/>
        </w:rPr>
        <w:t>mesma.</w:t>
      </w:r>
    </w:p>
    <w:p w14:paraId="591D85C0" w14:textId="77777777" w:rsidR="00240ED3" w:rsidRPr="00240ED3" w:rsidRDefault="00240ED3" w:rsidP="00240ED3">
      <w:pPr>
        <w:pStyle w:val="Corpodetexto"/>
        <w:spacing w:before="2"/>
        <w:rPr>
          <w:rFonts w:ascii="Arial" w:hAnsi="Arial" w:cs="Arial"/>
        </w:rPr>
      </w:pPr>
    </w:p>
    <w:p w14:paraId="5CA0FEE6" w14:textId="77777777" w:rsidR="00240ED3" w:rsidRP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4"/>
          <w:tab w:val="left" w:pos="1066"/>
        </w:tabs>
        <w:autoSpaceDE w:val="0"/>
        <w:autoSpaceDN w:val="0"/>
        <w:spacing w:line="247" w:lineRule="auto"/>
        <w:ind w:right="662" w:hanging="665"/>
        <w:contextualSpacing w:val="0"/>
        <w:jc w:val="both"/>
        <w:rPr>
          <w:rFonts w:ascii="Arial" w:hAnsi="Arial" w:cs="Arial"/>
          <w:b/>
          <w:color w:val="00000A"/>
          <w:sz w:val="22"/>
          <w:szCs w:val="22"/>
        </w:rPr>
      </w:pPr>
      <w:r w:rsidRPr="00240ED3">
        <w:rPr>
          <w:rFonts w:ascii="Arial" w:hAnsi="Arial" w:cs="Arial"/>
          <w:b/>
          <w:color w:val="00000A"/>
          <w:sz w:val="22"/>
          <w:szCs w:val="22"/>
        </w:rPr>
        <w:t xml:space="preserve">DO FORNECIMENTO: </w:t>
      </w:r>
      <w:r w:rsidRPr="00240ED3">
        <w:rPr>
          <w:rFonts w:ascii="Arial" w:hAnsi="Arial" w:cs="Arial"/>
          <w:color w:val="00000A"/>
          <w:sz w:val="22"/>
          <w:szCs w:val="22"/>
        </w:rPr>
        <w:t xml:space="preserve">O solvente deve </w:t>
      </w:r>
      <w:proofErr w:type="spellStart"/>
      <w:r w:rsidRPr="00240ED3">
        <w:rPr>
          <w:rFonts w:ascii="Arial" w:hAnsi="Arial" w:cs="Arial"/>
          <w:color w:val="00000A"/>
          <w:sz w:val="22"/>
          <w:szCs w:val="22"/>
        </w:rPr>
        <w:t>se</w:t>
      </w:r>
      <w:proofErr w:type="spellEnd"/>
      <w:r w:rsidRPr="00240ED3">
        <w:rPr>
          <w:rFonts w:ascii="Arial" w:hAnsi="Arial" w:cs="Arial"/>
          <w:color w:val="00000A"/>
          <w:sz w:val="22"/>
          <w:szCs w:val="22"/>
        </w:rPr>
        <w:t xml:space="preserve"> fornecido em recipiente metálico,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lata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18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litros,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com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tampa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dosadora,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rosqueada,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trazendo</w:t>
      </w:r>
      <w:r w:rsidRPr="00240ED3">
        <w:rPr>
          <w:rFonts w:ascii="Arial" w:hAnsi="Arial" w:cs="Arial"/>
          <w:color w:val="00000A"/>
          <w:spacing w:val="40"/>
          <w:sz w:val="22"/>
          <w:szCs w:val="22"/>
        </w:rPr>
        <w:t xml:space="preserve"> </w:t>
      </w:r>
      <w:r w:rsidRPr="00240ED3">
        <w:rPr>
          <w:rFonts w:ascii="Arial" w:hAnsi="Arial" w:cs="Arial"/>
          <w:color w:val="00000A"/>
          <w:sz w:val="22"/>
          <w:szCs w:val="22"/>
        </w:rPr>
        <w:t>no seu corpo, bem legível, as seguintes informações:</w:t>
      </w:r>
    </w:p>
    <w:p w14:paraId="275FA9D4" w14:textId="77777777" w:rsidR="00240ED3" w:rsidRPr="00240ED3" w:rsidRDefault="00240ED3" w:rsidP="00240ED3">
      <w:pPr>
        <w:pStyle w:val="Corpodetexto"/>
        <w:spacing w:before="5"/>
        <w:rPr>
          <w:rFonts w:ascii="Arial" w:hAnsi="Arial" w:cs="Arial"/>
        </w:rPr>
      </w:pPr>
    </w:p>
    <w:p w14:paraId="1C02EF8D" w14:textId="77777777" w:rsidR="00240ED3" w:rsidRPr="00240ED3" w:rsidRDefault="00240ED3" w:rsidP="00240ED3">
      <w:pPr>
        <w:pStyle w:val="Corpodetexto"/>
        <w:spacing w:line="244" w:lineRule="auto"/>
        <w:ind w:left="1467" w:right="256" w:hanging="401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a)-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 xml:space="preserve">Nome do produto: Solvente para diluição de tinta acrílica/metacrílica </w:t>
      </w:r>
      <w:r w:rsidRPr="00240ED3">
        <w:rPr>
          <w:rFonts w:ascii="Arial" w:hAnsi="Arial" w:cs="Arial"/>
          <w:color w:val="00000A"/>
          <w:spacing w:val="-2"/>
        </w:rPr>
        <w:t>monocomponente;</w:t>
      </w:r>
    </w:p>
    <w:p w14:paraId="37ACBD47" w14:textId="77777777" w:rsidR="00240ED3" w:rsidRPr="00240ED3" w:rsidRDefault="00240ED3" w:rsidP="00240ED3">
      <w:pPr>
        <w:pStyle w:val="Corpodetexto"/>
        <w:spacing w:before="2"/>
        <w:ind w:left="1066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b)-</w:t>
      </w:r>
      <w:r w:rsidRPr="00240ED3">
        <w:rPr>
          <w:rFonts w:ascii="Arial" w:hAnsi="Arial" w:cs="Arial"/>
          <w:color w:val="00000A"/>
          <w:spacing w:val="73"/>
        </w:rPr>
        <w:t xml:space="preserve"> </w:t>
      </w:r>
      <w:r w:rsidRPr="00240ED3">
        <w:rPr>
          <w:rFonts w:ascii="Arial" w:hAnsi="Arial" w:cs="Arial"/>
          <w:color w:val="00000A"/>
        </w:rPr>
        <w:t>Nome</w:t>
      </w:r>
      <w:r w:rsidRPr="00240ED3">
        <w:rPr>
          <w:rFonts w:ascii="Arial" w:hAnsi="Arial" w:cs="Arial"/>
          <w:color w:val="00000A"/>
          <w:spacing w:val="7"/>
        </w:rPr>
        <w:t xml:space="preserve"> </w:t>
      </w:r>
      <w:r w:rsidRPr="00240ED3">
        <w:rPr>
          <w:rFonts w:ascii="Arial" w:hAnsi="Arial" w:cs="Arial"/>
          <w:color w:val="00000A"/>
          <w:spacing w:val="-2"/>
        </w:rPr>
        <w:t>comercial;</w:t>
      </w:r>
    </w:p>
    <w:p w14:paraId="78E62A73" w14:textId="77777777" w:rsidR="00240ED3" w:rsidRPr="00240ED3" w:rsidRDefault="00240ED3" w:rsidP="00240ED3">
      <w:pPr>
        <w:pStyle w:val="Corpodetexto"/>
        <w:spacing w:before="9" w:line="244" w:lineRule="auto"/>
        <w:ind w:left="1066" w:right="5633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c)-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Data de fabricação; d)-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Prazo de validade;</w:t>
      </w:r>
    </w:p>
    <w:p w14:paraId="30F77FEE" w14:textId="77777777" w:rsidR="00240ED3" w:rsidRPr="00240ED3" w:rsidRDefault="00240ED3" w:rsidP="00240ED3">
      <w:pPr>
        <w:pStyle w:val="Corpodetexto"/>
        <w:spacing w:before="2" w:line="244" w:lineRule="auto"/>
        <w:ind w:left="1066" w:right="3350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e)-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Identificação da partida de fabricação/lote; f)-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Nome e endereço do fabricante;</w:t>
      </w:r>
    </w:p>
    <w:p w14:paraId="21F39492" w14:textId="77777777" w:rsidR="00240ED3" w:rsidRPr="00240ED3" w:rsidRDefault="00240ED3" w:rsidP="00240ED3">
      <w:pPr>
        <w:pStyle w:val="Corpodetexto"/>
        <w:spacing w:before="5" w:line="244" w:lineRule="auto"/>
        <w:ind w:left="1066" w:right="3234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g)-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Quantidade contida no recipiente, em litros; h)-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Referência quanto à natureza química;</w:t>
      </w:r>
    </w:p>
    <w:p w14:paraId="189766FB" w14:textId="77777777" w:rsidR="00240ED3" w:rsidRPr="00240ED3" w:rsidRDefault="00240ED3" w:rsidP="00240ED3">
      <w:pPr>
        <w:pStyle w:val="Corpodetexto"/>
        <w:spacing w:before="2" w:line="244" w:lineRule="auto"/>
        <w:ind w:left="1467" w:right="665" w:hanging="401"/>
        <w:jc w:val="both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i)-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Nome do químico responsável e o número de identificação no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Conselho Regional de Química;</w:t>
      </w:r>
    </w:p>
    <w:p w14:paraId="035658AB" w14:textId="77777777" w:rsidR="00240ED3" w:rsidRPr="00240ED3" w:rsidRDefault="00240ED3" w:rsidP="00240ED3">
      <w:pPr>
        <w:pStyle w:val="Corpodetexto"/>
        <w:spacing w:before="2"/>
        <w:ind w:left="1066"/>
        <w:jc w:val="both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j)-</w:t>
      </w:r>
      <w:r w:rsidRPr="00240ED3">
        <w:rPr>
          <w:rFonts w:ascii="Arial" w:hAnsi="Arial" w:cs="Arial"/>
          <w:color w:val="00000A"/>
          <w:spacing w:val="49"/>
        </w:rPr>
        <w:t xml:space="preserve">  </w:t>
      </w:r>
      <w:r w:rsidRPr="00240ED3">
        <w:rPr>
          <w:rFonts w:ascii="Arial" w:hAnsi="Arial" w:cs="Arial"/>
          <w:color w:val="00000A"/>
        </w:rPr>
        <w:t>Selos</w:t>
      </w:r>
      <w:r w:rsidRPr="00240ED3">
        <w:rPr>
          <w:rFonts w:ascii="Arial" w:hAnsi="Arial" w:cs="Arial"/>
          <w:color w:val="00000A"/>
          <w:spacing w:val="9"/>
        </w:rPr>
        <w:t xml:space="preserve"> </w:t>
      </w:r>
      <w:r w:rsidRPr="00240ED3">
        <w:rPr>
          <w:rFonts w:ascii="Arial" w:hAnsi="Arial" w:cs="Arial"/>
          <w:color w:val="00000A"/>
        </w:rPr>
        <w:t>de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</w:rPr>
        <w:t>inspeção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</w:rPr>
        <w:t>(controle</w:t>
      </w:r>
      <w:r w:rsidRPr="00240ED3">
        <w:rPr>
          <w:rFonts w:ascii="Arial" w:hAnsi="Arial" w:cs="Arial"/>
          <w:color w:val="00000A"/>
          <w:spacing w:val="8"/>
        </w:rPr>
        <w:t xml:space="preserve"> </w:t>
      </w:r>
      <w:r w:rsidRPr="00240ED3">
        <w:rPr>
          <w:rFonts w:ascii="Arial" w:hAnsi="Arial" w:cs="Arial"/>
          <w:color w:val="00000A"/>
        </w:rPr>
        <w:t>de</w:t>
      </w:r>
      <w:r w:rsidRPr="00240ED3">
        <w:rPr>
          <w:rFonts w:ascii="Arial" w:hAnsi="Arial" w:cs="Arial"/>
          <w:color w:val="00000A"/>
          <w:spacing w:val="9"/>
        </w:rPr>
        <w:t xml:space="preserve"> </w:t>
      </w:r>
      <w:r w:rsidRPr="00240ED3">
        <w:rPr>
          <w:rFonts w:ascii="Arial" w:hAnsi="Arial" w:cs="Arial"/>
          <w:color w:val="00000A"/>
        </w:rPr>
        <w:t>qualidade);</w:t>
      </w:r>
      <w:r w:rsidRPr="00240ED3">
        <w:rPr>
          <w:rFonts w:ascii="Arial" w:hAnsi="Arial" w:cs="Arial"/>
          <w:color w:val="00000A"/>
          <w:spacing w:val="4"/>
        </w:rPr>
        <w:t xml:space="preserve"> </w:t>
      </w:r>
      <w:r w:rsidRPr="00240ED3">
        <w:rPr>
          <w:rFonts w:ascii="Arial" w:hAnsi="Arial" w:cs="Arial"/>
          <w:color w:val="00000A"/>
          <w:spacing w:val="-10"/>
        </w:rPr>
        <w:t>e</w:t>
      </w:r>
    </w:p>
    <w:p w14:paraId="2294556A" w14:textId="77777777" w:rsidR="00240ED3" w:rsidRPr="00240ED3" w:rsidRDefault="00240ED3" w:rsidP="00240ED3">
      <w:pPr>
        <w:pStyle w:val="Corpodetexto"/>
        <w:spacing w:before="7" w:line="247" w:lineRule="auto"/>
        <w:ind w:left="1467" w:right="658" w:hanging="401"/>
        <w:jc w:val="both"/>
        <w:rPr>
          <w:rFonts w:ascii="Arial" w:hAnsi="Arial" w:cs="Arial"/>
        </w:rPr>
      </w:pPr>
      <w:r w:rsidRPr="00240ED3">
        <w:rPr>
          <w:rFonts w:ascii="Arial" w:hAnsi="Arial" w:cs="Arial"/>
          <w:color w:val="00000A"/>
        </w:rPr>
        <w:t>k)-</w:t>
      </w:r>
      <w:r w:rsidRPr="00240ED3">
        <w:rPr>
          <w:rFonts w:ascii="Arial" w:hAnsi="Arial" w:cs="Arial"/>
          <w:color w:val="00000A"/>
          <w:spacing w:val="40"/>
        </w:rPr>
        <w:t xml:space="preserve"> </w:t>
      </w:r>
      <w:r w:rsidRPr="00240ED3">
        <w:rPr>
          <w:rFonts w:ascii="Arial" w:hAnsi="Arial" w:cs="Arial"/>
          <w:color w:val="00000A"/>
        </w:rPr>
        <w:t>A Lata deverá ser litografado, não serão aceitas latas adesivados e deverá estar de acordo com as normas técnicas exigidas por lei e</w:t>
      </w:r>
      <w:r w:rsidRPr="00240ED3">
        <w:rPr>
          <w:rFonts w:ascii="Arial" w:hAnsi="Arial" w:cs="Arial"/>
          <w:color w:val="00000A"/>
          <w:spacing w:val="80"/>
        </w:rPr>
        <w:t xml:space="preserve"> </w:t>
      </w:r>
      <w:r w:rsidRPr="00240ED3">
        <w:rPr>
          <w:rFonts w:ascii="Arial" w:hAnsi="Arial" w:cs="Arial"/>
          <w:color w:val="00000A"/>
        </w:rPr>
        <w:t>suas simbologias.</w:t>
      </w:r>
    </w:p>
    <w:p w14:paraId="2F9D8D50" w14:textId="77777777" w:rsidR="00240ED3" w:rsidRDefault="00240ED3" w:rsidP="00240ED3">
      <w:pPr>
        <w:spacing w:line="247" w:lineRule="auto"/>
        <w:jc w:val="both"/>
        <w:sectPr w:rsidR="00240ED3" w:rsidSect="00240ED3">
          <w:pgSz w:w="12240" w:h="15840"/>
          <w:pgMar w:top="1820" w:right="1460" w:bottom="1560" w:left="1720" w:header="0" w:footer="1374" w:gutter="0"/>
          <w:cols w:space="720"/>
        </w:sectPr>
      </w:pPr>
    </w:p>
    <w:p w14:paraId="4A430CAE" w14:textId="77777777" w:rsidR="00240ED3" w:rsidRDefault="00240ED3" w:rsidP="00240ED3">
      <w:pPr>
        <w:pStyle w:val="Corpodetexto"/>
        <w:spacing w:before="2" w:after="4"/>
        <w:ind w:left="1066"/>
        <w:jc w:val="both"/>
      </w:pPr>
      <w:r>
        <w:rPr>
          <w:color w:val="00000A"/>
        </w:rPr>
        <w:lastRenderedPageBreak/>
        <w:t>Tabela</w:t>
      </w:r>
      <w:r>
        <w:rPr>
          <w:color w:val="00000A"/>
          <w:spacing w:val="6"/>
        </w:rPr>
        <w:t xml:space="preserve"> </w:t>
      </w:r>
      <w:r>
        <w:rPr>
          <w:noProof/>
          <w:color w:val="00000A"/>
          <w:position w:val="5"/>
        </w:rPr>
        <w:drawing>
          <wp:inline distT="0" distB="0" distL="0" distR="0" wp14:anchorId="0F52A462" wp14:editId="7078F640">
            <wp:extent cx="80771" cy="13716"/>
            <wp:effectExtent l="0" t="0" r="0" b="0"/>
            <wp:docPr id="133" name="Image 1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 13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1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00000A"/>
          <w:spacing w:val="13"/>
        </w:rPr>
        <w:t xml:space="preserve"> </w:t>
      </w:r>
      <w:r>
        <w:rPr>
          <w:color w:val="00000A"/>
          <w:spacing w:val="-10"/>
        </w:rPr>
        <w:t>3</w:t>
      </w:r>
    </w:p>
    <w:tbl>
      <w:tblPr>
        <w:tblStyle w:val="TableNormal"/>
        <w:tblW w:w="0" w:type="auto"/>
        <w:tblInd w:w="4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7"/>
        <w:gridCol w:w="2328"/>
        <w:gridCol w:w="2340"/>
      </w:tblGrid>
      <w:tr w:rsidR="00240ED3" w14:paraId="01BECAF3" w14:textId="77777777" w:rsidTr="00BC730F">
        <w:trPr>
          <w:trHeight w:val="284"/>
        </w:trPr>
        <w:tc>
          <w:tcPr>
            <w:tcW w:w="8015" w:type="dxa"/>
            <w:gridSpan w:val="3"/>
            <w:tcBorders>
              <w:left w:val="single" w:sz="12" w:space="0" w:color="000000"/>
            </w:tcBorders>
          </w:tcPr>
          <w:p w14:paraId="094A4828" w14:textId="77777777" w:rsidR="00240ED3" w:rsidRDefault="00240ED3" w:rsidP="00BC730F">
            <w:pPr>
              <w:pStyle w:val="TableParagraph"/>
              <w:spacing w:before="16" w:line="248" w:lineRule="exact"/>
              <w:ind w:left="97"/>
            </w:pPr>
            <w:r>
              <w:rPr>
                <w:color w:val="00000A"/>
              </w:rPr>
              <w:t>Requisitos</w:t>
            </w:r>
            <w:r>
              <w:rPr>
                <w:color w:val="00000A"/>
                <w:spacing w:val="17"/>
              </w:rPr>
              <w:t xml:space="preserve"> </w:t>
            </w:r>
            <w:r>
              <w:rPr>
                <w:color w:val="00000A"/>
                <w:spacing w:val="-2"/>
              </w:rPr>
              <w:t>Quantitativos</w:t>
            </w:r>
          </w:p>
        </w:tc>
      </w:tr>
      <w:tr w:rsidR="00240ED3" w14:paraId="17447776" w14:textId="77777777" w:rsidTr="00BC730F">
        <w:trPr>
          <w:trHeight w:val="607"/>
        </w:trPr>
        <w:tc>
          <w:tcPr>
            <w:tcW w:w="3347" w:type="dxa"/>
            <w:vMerge w:val="restart"/>
            <w:tcBorders>
              <w:left w:val="single" w:sz="12" w:space="0" w:color="000000"/>
            </w:tcBorders>
          </w:tcPr>
          <w:p w14:paraId="0F7C8A65" w14:textId="77777777" w:rsidR="00240ED3" w:rsidRDefault="00240ED3" w:rsidP="00BC730F">
            <w:pPr>
              <w:pStyle w:val="TableParagraph"/>
              <w:tabs>
                <w:tab w:val="left" w:pos="1913"/>
                <w:tab w:val="left" w:pos="2574"/>
              </w:tabs>
              <w:spacing w:before="186" w:line="247" w:lineRule="auto"/>
              <w:ind w:left="764" w:right="80" w:hanging="668"/>
            </w:pPr>
            <w:r>
              <w:rPr>
                <w:color w:val="00000A"/>
                <w:spacing w:val="-2"/>
              </w:rPr>
              <w:t>Determinação</w:t>
            </w:r>
            <w:r>
              <w:rPr>
                <w:color w:val="00000A"/>
              </w:rPr>
              <w:tab/>
            </w:r>
            <w:r>
              <w:rPr>
                <w:color w:val="00000A"/>
                <w:spacing w:val="-6"/>
              </w:rPr>
              <w:t>da</w:t>
            </w:r>
            <w:r>
              <w:rPr>
                <w:color w:val="00000A"/>
              </w:rPr>
              <w:tab/>
            </w:r>
            <w:r>
              <w:rPr>
                <w:color w:val="00000A"/>
                <w:spacing w:val="-4"/>
              </w:rPr>
              <w:t xml:space="preserve">massa </w:t>
            </w:r>
            <w:r>
              <w:rPr>
                <w:color w:val="00000A"/>
              </w:rPr>
              <w:t>específica g/cm³.</w:t>
            </w:r>
          </w:p>
        </w:tc>
        <w:tc>
          <w:tcPr>
            <w:tcW w:w="2328" w:type="dxa"/>
            <w:tcBorders>
              <w:bottom w:val="single" w:sz="12" w:space="0" w:color="000000"/>
            </w:tcBorders>
          </w:tcPr>
          <w:p w14:paraId="37D60E6D" w14:textId="77777777" w:rsidR="00240ED3" w:rsidRDefault="00240ED3" w:rsidP="00BC730F">
            <w:pPr>
              <w:pStyle w:val="TableParagraph"/>
              <w:spacing w:before="179" w:line="240" w:lineRule="auto"/>
              <w:ind w:left="101"/>
            </w:pPr>
            <w:r>
              <w:rPr>
                <w:color w:val="00000A"/>
                <w:spacing w:val="-2"/>
              </w:rPr>
              <w:t>Mínimo</w:t>
            </w:r>
          </w:p>
        </w:tc>
        <w:tc>
          <w:tcPr>
            <w:tcW w:w="2340" w:type="dxa"/>
            <w:tcBorders>
              <w:bottom w:val="single" w:sz="12" w:space="0" w:color="000000"/>
            </w:tcBorders>
          </w:tcPr>
          <w:p w14:paraId="29F42BE3" w14:textId="77777777" w:rsidR="00240ED3" w:rsidRDefault="00240ED3" w:rsidP="00BC730F">
            <w:pPr>
              <w:pStyle w:val="TableParagraph"/>
              <w:spacing w:before="179" w:line="240" w:lineRule="auto"/>
              <w:ind w:left="101"/>
            </w:pPr>
            <w:r>
              <w:rPr>
                <w:color w:val="00000A"/>
                <w:spacing w:val="-2"/>
              </w:rPr>
              <w:t>Máximo</w:t>
            </w:r>
          </w:p>
        </w:tc>
      </w:tr>
      <w:tr w:rsidR="00240ED3" w14:paraId="49675E98" w14:textId="77777777" w:rsidTr="00BC730F">
        <w:trPr>
          <w:trHeight w:val="252"/>
        </w:trPr>
        <w:tc>
          <w:tcPr>
            <w:tcW w:w="3347" w:type="dxa"/>
            <w:vMerge/>
            <w:tcBorders>
              <w:top w:val="nil"/>
              <w:left w:val="single" w:sz="12" w:space="0" w:color="000000"/>
            </w:tcBorders>
          </w:tcPr>
          <w:p w14:paraId="38A7B519" w14:textId="77777777" w:rsidR="00240ED3" w:rsidRDefault="00240ED3" w:rsidP="00BC730F">
            <w:pPr>
              <w:rPr>
                <w:sz w:val="2"/>
                <w:szCs w:val="2"/>
              </w:rPr>
            </w:pPr>
          </w:p>
        </w:tc>
        <w:tc>
          <w:tcPr>
            <w:tcW w:w="2328" w:type="dxa"/>
            <w:tcBorders>
              <w:top w:val="single" w:sz="12" w:space="0" w:color="000000"/>
            </w:tcBorders>
          </w:tcPr>
          <w:p w14:paraId="14DB41A6" w14:textId="77777777" w:rsidR="00240ED3" w:rsidRDefault="00240ED3" w:rsidP="00BC730F">
            <w:pPr>
              <w:pStyle w:val="TableParagraph"/>
              <w:spacing w:line="232" w:lineRule="exact"/>
              <w:ind w:left="101"/>
            </w:pPr>
            <w:r>
              <w:rPr>
                <w:color w:val="00000A"/>
                <w:spacing w:val="-2"/>
              </w:rPr>
              <w:t>0,805</w:t>
            </w:r>
          </w:p>
        </w:tc>
        <w:tc>
          <w:tcPr>
            <w:tcW w:w="2340" w:type="dxa"/>
            <w:tcBorders>
              <w:top w:val="single" w:sz="12" w:space="0" w:color="000000"/>
            </w:tcBorders>
          </w:tcPr>
          <w:p w14:paraId="3A722E4F" w14:textId="77777777" w:rsidR="00240ED3" w:rsidRDefault="00240ED3" w:rsidP="00BC730F">
            <w:pPr>
              <w:pStyle w:val="TableParagraph"/>
              <w:spacing w:line="232" w:lineRule="exact"/>
              <w:ind w:left="101"/>
            </w:pPr>
            <w:r>
              <w:rPr>
                <w:color w:val="00000A"/>
                <w:spacing w:val="-2"/>
              </w:rPr>
              <w:t>0,880</w:t>
            </w:r>
          </w:p>
        </w:tc>
      </w:tr>
      <w:tr w:rsidR="00240ED3" w14:paraId="6FA75E3F" w14:textId="77777777" w:rsidTr="00BC730F">
        <w:trPr>
          <w:trHeight w:val="258"/>
        </w:trPr>
        <w:tc>
          <w:tcPr>
            <w:tcW w:w="3347" w:type="dxa"/>
            <w:tcBorders>
              <w:left w:val="single" w:sz="12" w:space="0" w:color="000000"/>
            </w:tcBorders>
          </w:tcPr>
          <w:p w14:paraId="1DA4DB84" w14:textId="77777777" w:rsidR="00240ED3" w:rsidRDefault="00240ED3" w:rsidP="00BC730F">
            <w:pPr>
              <w:pStyle w:val="TableParagraph"/>
              <w:ind w:left="97"/>
            </w:pPr>
            <w:r>
              <w:rPr>
                <w:color w:val="00000A"/>
              </w:rPr>
              <w:t>Faixa</w:t>
            </w:r>
            <w:r>
              <w:rPr>
                <w:color w:val="00000A"/>
                <w:spacing w:val="10"/>
              </w:rPr>
              <w:t xml:space="preserve"> </w:t>
            </w:r>
            <w:r>
              <w:rPr>
                <w:color w:val="00000A"/>
              </w:rPr>
              <w:t>de</w:t>
            </w:r>
            <w:r>
              <w:rPr>
                <w:color w:val="00000A"/>
                <w:spacing w:val="11"/>
              </w:rPr>
              <w:t xml:space="preserve"> </w:t>
            </w:r>
            <w:r>
              <w:rPr>
                <w:color w:val="00000A"/>
              </w:rPr>
              <w:t>destilação,</w:t>
            </w:r>
            <w:r>
              <w:rPr>
                <w:color w:val="00000A"/>
                <w:spacing w:val="10"/>
              </w:rPr>
              <w:t xml:space="preserve"> </w:t>
            </w:r>
            <w:r>
              <w:rPr>
                <w:color w:val="00000A"/>
                <w:spacing w:val="-5"/>
              </w:rPr>
              <w:t>ºC.</w:t>
            </w:r>
          </w:p>
        </w:tc>
        <w:tc>
          <w:tcPr>
            <w:tcW w:w="2328" w:type="dxa"/>
          </w:tcPr>
          <w:p w14:paraId="588618D0" w14:textId="77777777" w:rsidR="00240ED3" w:rsidRDefault="00240ED3" w:rsidP="00BC730F">
            <w:pPr>
              <w:pStyle w:val="TableParagraph"/>
              <w:ind w:left="101"/>
            </w:pPr>
            <w:r>
              <w:rPr>
                <w:color w:val="00000A"/>
                <w:spacing w:val="-2"/>
              </w:rPr>
              <w:t>105,0</w:t>
            </w:r>
          </w:p>
        </w:tc>
        <w:tc>
          <w:tcPr>
            <w:tcW w:w="2340" w:type="dxa"/>
          </w:tcPr>
          <w:p w14:paraId="2B72D6CE" w14:textId="77777777" w:rsidR="00240ED3" w:rsidRDefault="00240ED3" w:rsidP="00BC730F">
            <w:pPr>
              <w:pStyle w:val="TableParagraph"/>
              <w:ind w:left="101"/>
            </w:pPr>
            <w:r>
              <w:rPr>
                <w:color w:val="00000A"/>
                <w:spacing w:val="-2"/>
              </w:rPr>
              <w:t>117,0</w:t>
            </w:r>
          </w:p>
        </w:tc>
      </w:tr>
      <w:tr w:rsidR="00240ED3" w14:paraId="21569B5A" w14:textId="77777777" w:rsidTr="00BC730F">
        <w:trPr>
          <w:trHeight w:val="284"/>
        </w:trPr>
        <w:tc>
          <w:tcPr>
            <w:tcW w:w="8015" w:type="dxa"/>
            <w:gridSpan w:val="3"/>
            <w:tcBorders>
              <w:left w:val="single" w:sz="12" w:space="0" w:color="000000"/>
            </w:tcBorders>
          </w:tcPr>
          <w:p w14:paraId="02D786AF" w14:textId="77777777" w:rsidR="00240ED3" w:rsidRDefault="00240ED3" w:rsidP="00BC730F">
            <w:pPr>
              <w:pStyle w:val="TableParagraph"/>
              <w:spacing w:before="14" w:line="251" w:lineRule="exact"/>
              <w:ind w:left="97"/>
            </w:pPr>
            <w:r>
              <w:rPr>
                <w:color w:val="00000A"/>
              </w:rPr>
              <w:t>Requisitos</w:t>
            </w:r>
            <w:r>
              <w:rPr>
                <w:color w:val="00000A"/>
                <w:spacing w:val="17"/>
              </w:rPr>
              <w:t xml:space="preserve"> </w:t>
            </w:r>
            <w:r>
              <w:rPr>
                <w:color w:val="00000A"/>
                <w:spacing w:val="-2"/>
              </w:rPr>
              <w:t>Qualitativos</w:t>
            </w:r>
          </w:p>
        </w:tc>
      </w:tr>
      <w:tr w:rsidR="00240ED3" w14:paraId="1E5B23F7" w14:textId="77777777" w:rsidTr="00BC730F">
        <w:trPr>
          <w:trHeight w:val="254"/>
        </w:trPr>
        <w:tc>
          <w:tcPr>
            <w:tcW w:w="3347" w:type="dxa"/>
            <w:tcBorders>
              <w:left w:val="single" w:sz="12" w:space="0" w:color="000000"/>
              <w:bottom w:val="single" w:sz="12" w:space="0" w:color="000000"/>
            </w:tcBorders>
          </w:tcPr>
          <w:p w14:paraId="129292E2" w14:textId="77777777" w:rsidR="00240ED3" w:rsidRDefault="00240ED3" w:rsidP="00BC730F">
            <w:pPr>
              <w:pStyle w:val="TableParagraph"/>
              <w:spacing w:before="2" w:line="233" w:lineRule="exact"/>
              <w:ind w:left="97"/>
            </w:pPr>
            <w:r>
              <w:rPr>
                <w:color w:val="00000A"/>
              </w:rPr>
              <w:t>Composição</w:t>
            </w:r>
            <w:r>
              <w:rPr>
                <w:color w:val="00000A"/>
                <w:spacing w:val="21"/>
              </w:rPr>
              <w:t xml:space="preserve"> </w:t>
            </w:r>
            <w:r>
              <w:rPr>
                <w:color w:val="00000A"/>
                <w:spacing w:val="-2"/>
              </w:rPr>
              <w:t>Química</w:t>
            </w:r>
          </w:p>
        </w:tc>
        <w:tc>
          <w:tcPr>
            <w:tcW w:w="4668" w:type="dxa"/>
            <w:gridSpan w:val="2"/>
            <w:tcBorders>
              <w:bottom w:val="single" w:sz="12" w:space="0" w:color="000000"/>
            </w:tcBorders>
          </w:tcPr>
          <w:p w14:paraId="1C19A1A6" w14:textId="77777777" w:rsidR="00240ED3" w:rsidRDefault="00240ED3" w:rsidP="00BC730F">
            <w:pPr>
              <w:pStyle w:val="TableParagraph"/>
              <w:spacing w:before="2" w:line="233" w:lineRule="exact"/>
              <w:ind w:left="101"/>
            </w:pPr>
            <w:r>
              <w:rPr>
                <w:color w:val="00000A"/>
              </w:rPr>
              <w:t>Hidrocarbonetos</w:t>
            </w:r>
            <w:r>
              <w:rPr>
                <w:color w:val="00000A"/>
                <w:spacing w:val="11"/>
              </w:rPr>
              <w:t xml:space="preserve"> </w:t>
            </w:r>
            <w:r>
              <w:rPr>
                <w:color w:val="00000A"/>
              </w:rPr>
              <w:t>de</w:t>
            </w:r>
            <w:r>
              <w:rPr>
                <w:color w:val="00000A"/>
                <w:spacing w:val="14"/>
              </w:rPr>
              <w:t xml:space="preserve"> </w:t>
            </w:r>
            <w:r>
              <w:rPr>
                <w:color w:val="00000A"/>
              </w:rPr>
              <w:t>rápida</w:t>
            </w:r>
            <w:r>
              <w:rPr>
                <w:color w:val="00000A"/>
                <w:spacing w:val="15"/>
              </w:rPr>
              <w:t xml:space="preserve"> </w:t>
            </w:r>
            <w:r>
              <w:rPr>
                <w:color w:val="00000A"/>
                <w:spacing w:val="-2"/>
              </w:rPr>
              <w:t>evaporação</w:t>
            </w:r>
          </w:p>
        </w:tc>
      </w:tr>
      <w:tr w:rsidR="00240ED3" w14:paraId="1439036B" w14:textId="77777777" w:rsidTr="00BC730F">
        <w:trPr>
          <w:trHeight w:val="482"/>
        </w:trPr>
        <w:tc>
          <w:tcPr>
            <w:tcW w:w="3347" w:type="dxa"/>
            <w:tcBorders>
              <w:top w:val="single" w:sz="12" w:space="0" w:color="000000"/>
              <w:left w:val="single" w:sz="12" w:space="0" w:color="000000"/>
            </w:tcBorders>
          </w:tcPr>
          <w:p w14:paraId="297F7939" w14:textId="77777777" w:rsidR="00240ED3" w:rsidRDefault="00240ED3" w:rsidP="00BC730F">
            <w:pPr>
              <w:pStyle w:val="TableParagraph"/>
              <w:spacing w:before="111" w:line="240" w:lineRule="auto"/>
              <w:ind w:left="97"/>
            </w:pPr>
            <w:r>
              <w:rPr>
                <w:color w:val="00000A"/>
                <w:spacing w:val="-2"/>
              </w:rPr>
              <w:t>Benzeno</w:t>
            </w:r>
          </w:p>
        </w:tc>
        <w:tc>
          <w:tcPr>
            <w:tcW w:w="4668" w:type="dxa"/>
            <w:gridSpan w:val="2"/>
            <w:tcBorders>
              <w:top w:val="single" w:sz="12" w:space="0" w:color="000000"/>
            </w:tcBorders>
          </w:tcPr>
          <w:p w14:paraId="1A5A45EB" w14:textId="77777777" w:rsidR="00240ED3" w:rsidRDefault="00240ED3" w:rsidP="00BC730F">
            <w:pPr>
              <w:pStyle w:val="TableParagraph"/>
              <w:spacing w:before="111" w:line="240" w:lineRule="auto"/>
              <w:ind w:left="101"/>
            </w:pPr>
            <w:r>
              <w:rPr>
                <w:color w:val="00000A"/>
                <w:spacing w:val="-2"/>
              </w:rPr>
              <w:t>Ausência</w:t>
            </w:r>
          </w:p>
        </w:tc>
      </w:tr>
      <w:tr w:rsidR="00240ED3" w14:paraId="4D025351" w14:textId="77777777" w:rsidTr="00BC730F">
        <w:trPr>
          <w:trHeight w:val="260"/>
        </w:trPr>
        <w:tc>
          <w:tcPr>
            <w:tcW w:w="3347" w:type="dxa"/>
            <w:tcBorders>
              <w:left w:val="single" w:sz="12" w:space="0" w:color="000000"/>
            </w:tcBorders>
          </w:tcPr>
          <w:p w14:paraId="6A44D871" w14:textId="77777777" w:rsidR="00240ED3" w:rsidRDefault="00240ED3" w:rsidP="00BC730F">
            <w:pPr>
              <w:pStyle w:val="TableParagraph"/>
              <w:spacing w:line="241" w:lineRule="exact"/>
              <w:ind w:left="97"/>
            </w:pPr>
            <w:r>
              <w:rPr>
                <w:color w:val="00000A"/>
                <w:spacing w:val="-2"/>
              </w:rPr>
              <w:t>Aspecto</w:t>
            </w:r>
          </w:p>
        </w:tc>
        <w:tc>
          <w:tcPr>
            <w:tcW w:w="4668" w:type="dxa"/>
            <w:gridSpan w:val="2"/>
          </w:tcPr>
          <w:p w14:paraId="6E304635" w14:textId="77777777" w:rsidR="00240ED3" w:rsidRDefault="00240ED3" w:rsidP="00BC730F">
            <w:pPr>
              <w:pStyle w:val="TableParagraph"/>
              <w:spacing w:line="241" w:lineRule="exact"/>
              <w:ind w:left="101"/>
            </w:pPr>
            <w:r>
              <w:rPr>
                <w:color w:val="00000A"/>
              </w:rPr>
              <w:t>Límpido</w:t>
            </w:r>
            <w:r>
              <w:rPr>
                <w:color w:val="00000A"/>
                <w:spacing w:val="7"/>
              </w:rPr>
              <w:t xml:space="preserve"> </w:t>
            </w:r>
            <w:r>
              <w:rPr>
                <w:color w:val="00000A"/>
              </w:rPr>
              <w:t>e</w:t>
            </w:r>
            <w:r>
              <w:rPr>
                <w:color w:val="00000A"/>
                <w:spacing w:val="9"/>
              </w:rPr>
              <w:t xml:space="preserve"> </w:t>
            </w:r>
            <w:r>
              <w:rPr>
                <w:color w:val="00000A"/>
              </w:rPr>
              <w:t>isento</w:t>
            </w:r>
            <w:r>
              <w:rPr>
                <w:color w:val="00000A"/>
                <w:spacing w:val="8"/>
              </w:rPr>
              <w:t xml:space="preserve"> </w:t>
            </w:r>
            <w:r>
              <w:rPr>
                <w:color w:val="00000A"/>
              </w:rPr>
              <w:t>de</w:t>
            </w:r>
            <w:r>
              <w:rPr>
                <w:color w:val="00000A"/>
                <w:spacing w:val="7"/>
              </w:rPr>
              <w:t xml:space="preserve"> </w:t>
            </w:r>
            <w:r>
              <w:rPr>
                <w:color w:val="00000A"/>
                <w:spacing w:val="-2"/>
              </w:rPr>
              <w:t>impurezas</w:t>
            </w:r>
          </w:p>
        </w:tc>
      </w:tr>
    </w:tbl>
    <w:p w14:paraId="6D433233" w14:textId="77777777" w:rsidR="00240ED3" w:rsidRDefault="00240ED3" w:rsidP="00240ED3">
      <w:pPr>
        <w:pStyle w:val="Corpodetexto"/>
        <w:spacing w:before="12"/>
      </w:pPr>
    </w:p>
    <w:p w14:paraId="45E9BE52" w14:textId="77777777" w:rsidR="00240ED3" w:rsidRDefault="00240ED3" w:rsidP="00240ED3">
      <w:pPr>
        <w:pStyle w:val="PargrafodaLista"/>
        <w:widowControl w:val="0"/>
        <w:numPr>
          <w:ilvl w:val="0"/>
          <w:numId w:val="30"/>
        </w:numPr>
        <w:tabs>
          <w:tab w:val="left" w:pos="1067"/>
        </w:tabs>
        <w:autoSpaceDE w:val="0"/>
        <w:autoSpaceDN w:val="0"/>
        <w:ind w:left="1067" w:hanging="666"/>
        <w:contextualSpacing w:val="0"/>
        <w:rPr>
          <w:rFonts w:ascii="Arial"/>
          <w:b/>
        </w:rPr>
      </w:pPr>
      <w:r>
        <w:rPr>
          <w:rFonts w:ascii="Arial"/>
          <w:b/>
        </w:rPr>
        <w:t>Embalagens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</w:rPr>
        <w:t>das</w:t>
      </w:r>
      <w:r>
        <w:rPr>
          <w:rFonts w:ascii="Arial"/>
          <w:b/>
          <w:spacing w:val="15"/>
        </w:rPr>
        <w:t xml:space="preserve"> </w:t>
      </w:r>
      <w:r>
        <w:rPr>
          <w:rFonts w:ascii="Arial"/>
          <w:b/>
          <w:spacing w:val="-2"/>
        </w:rPr>
        <w:t>tintas</w:t>
      </w:r>
    </w:p>
    <w:p w14:paraId="333729EE" w14:textId="77777777" w:rsidR="00240ED3" w:rsidRDefault="00240ED3" w:rsidP="00240ED3">
      <w:pPr>
        <w:pStyle w:val="Corpodetexto"/>
        <w:spacing w:before="12"/>
        <w:rPr>
          <w:rFonts w:ascii="Arial"/>
          <w:b/>
        </w:rPr>
      </w:pPr>
    </w:p>
    <w:p w14:paraId="665056A4" w14:textId="77777777" w:rsidR="00240ED3" w:rsidRDefault="00240ED3" w:rsidP="00240ED3">
      <w:pPr>
        <w:pStyle w:val="PargrafodaLista"/>
        <w:widowControl w:val="0"/>
        <w:numPr>
          <w:ilvl w:val="1"/>
          <w:numId w:val="30"/>
        </w:numPr>
        <w:tabs>
          <w:tab w:val="left" w:pos="1066"/>
        </w:tabs>
        <w:autoSpaceDE w:val="0"/>
        <w:autoSpaceDN w:val="0"/>
        <w:spacing w:before="1" w:line="244" w:lineRule="auto"/>
        <w:ind w:right="666" w:hanging="665"/>
        <w:contextualSpacing w:val="0"/>
        <w:rPr>
          <w:color w:val="00000A"/>
        </w:rPr>
      </w:pPr>
      <w:r>
        <w:rPr>
          <w:color w:val="00000A"/>
        </w:rPr>
        <w:t>As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embalagens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devem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estar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em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conformidade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com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o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estabelecido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na Resolução ANTT 5581/2017, a qual segue descrita abaixo:</w:t>
      </w:r>
    </w:p>
    <w:p w14:paraId="3318C0D9" w14:textId="77777777" w:rsidR="00240ED3" w:rsidRDefault="00240ED3" w:rsidP="00240ED3">
      <w:pPr>
        <w:pStyle w:val="Corpodetexto"/>
        <w:spacing w:before="8"/>
      </w:pPr>
    </w:p>
    <w:p w14:paraId="57AB148E" w14:textId="77777777" w:rsidR="00240ED3" w:rsidRDefault="00240ED3" w:rsidP="00240ED3">
      <w:pPr>
        <w:pStyle w:val="Ttulo2"/>
        <w:ind w:right="261"/>
        <w:jc w:val="center"/>
      </w:pPr>
      <w:r>
        <w:rPr>
          <w:color w:val="00000A"/>
        </w:rPr>
        <w:t>Resolução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ANTT</w:t>
      </w:r>
      <w:r>
        <w:rPr>
          <w:color w:val="00000A"/>
          <w:spacing w:val="11"/>
        </w:rPr>
        <w:t xml:space="preserve"> </w:t>
      </w:r>
      <w:r>
        <w:rPr>
          <w:color w:val="00000A"/>
          <w:spacing w:val="-2"/>
        </w:rPr>
        <w:t>5581/17</w:t>
      </w:r>
    </w:p>
    <w:p w14:paraId="59406F9D" w14:textId="77777777" w:rsidR="00240ED3" w:rsidRDefault="00240ED3" w:rsidP="00240ED3">
      <w:pPr>
        <w:pStyle w:val="Corpodetexto"/>
        <w:spacing w:before="9" w:line="247" w:lineRule="auto"/>
        <w:ind w:left="1066" w:right="654"/>
        <w:jc w:val="both"/>
      </w:pPr>
      <w:r>
        <w:rPr>
          <w:color w:val="00000A"/>
        </w:rPr>
        <w:t>Em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conformidade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com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 xml:space="preserve">resolução </w:t>
      </w:r>
      <w:r>
        <w:rPr>
          <w:u w:val="single"/>
        </w:rPr>
        <w:t>ANTT</w:t>
      </w:r>
      <w:r>
        <w:rPr>
          <w:spacing w:val="40"/>
          <w:u w:val="single"/>
        </w:rPr>
        <w:t xml:space="preserve"> </w:t>
      </w:r>
      <w:r>
        <w:rPr>
          <w:u w:val="single"/>
        </w:rPr>
        <w:t>5232/16</w:t>
      </w:r>
      <w:r>
        <w:rPr>
          <w:color w:val="00000A"/>
        </w:rPr>
        <w:t>,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alterada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 xml:space="preserve">pela resolução </w:t>
      </w:r>
      <w:r>
        <w:rPr>
          <w:u w:val="single"/>
        </w:rPr>
        <w:t>ANTT 5581/17</w:t>
      </w:r>
      <w:r>
        <w:rPr>
          <w:color w:val="00000A"/>
        </w:rPr>
        <w:t>, todo produto perigoso deve ser acondicionado em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embalagens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homologadas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para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transporte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terrestre.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Essas resoluções trazem mudanças importantes para as indústrias que utilizam embalagens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para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transporte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de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substâncias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do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Grupo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II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III (substâncias</w:t>
      </w:r>
      <w:r>
        <w:rPr>
          <w:color w:val="00000A"/>
          <w:spacing w:val="26"/>
        </w:rPr>
        <w:t xml:space="preserve"> </w:t>
      </w:r>
      <w:r>
        <w:rPr>
          <w:color w:val="00000A"/>
        </w:rPr>
        <w:t>de</w:t>
      </w:r>
      <w:r>
        <w:rPr>
          <w:color w:val="00000A"/>
          <w:spacing w:val="23"/>
        </w:rPr>
        <w:t xml:space="preserve"> </w:t>
      </w:r>
      <w:r>
        <w:rPr>
          <w:color w:val="00000A"/>
        </w:rPr>
        <w:t>médio</w:t>
      </w:r>
      <w:r>
        <w:rPr>
          <w:color w:val="00000A"/>
          <w:spacing w:val="23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26"/>
        </w:rPr>
        <w:t xml:space="preserve"> </w:t>
      </w:r>
      <w:r>
        <w:rPr>
          <w:color w:val="00000A"/>
        </w:rPr>
        <w:t>baixo</w:t>
      </w:r>
      <w:r>
        <w:rPr>
          <w:color w:val="00000A"/>
          <w:spacing w:val="23"/>
        </w:rPr>
        <w:t xml:space="preserve"> </w:t>
      </w:r>
      <w:r>
        <w:rPr>
          <w:color w:val="00000A"/>
        </w:rPr>
        <w:t>risco).</w:t>
      </w:r>
      <w:r>
        <w:rPr>
          <w:color w:val="00000A"/>
          <w:spacing w:val="26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26"/>
        </w:rPr>
        <w:t xml:space="preserve"> </w:t>
      </w:r>
      <w:r>
        <w:rPr>
          <w:color w:val="00000A"/>
        </w:rPr>
        <w:t>resolução</w:t>
      </w:r>
      <w:r>
        <w:rPr>
          <w:color w:val="00000A"/>
          <w:spacing w:val="26"/>
        </w:rPr>
        <w:t xml:space="preserve"> </w:t>
      </w:r>
      <w:r>
        <w:rPr>
          <w:color w:val="00000A"/>
        </w:rPr>
        <w:t>5581/17,</w:t>
      </w:r>
      <w:r>
        <w:rPr>
          <w:color w:val="00000A"/>
          <w:spacing w:val="26"/>
        </w:rPr>
        <w:t xml:space="preserve"> </w:t>
      </w:r>
      <w:r>
        <w:rPr>
          <w:color w:val="00000A"/>
        </w:rPr>
        <w:t>que</w:t>
      </w:r>
      <w:r>
        <w:rPr>
          <w:color w:val="00000A"/>
          <w:spacing w:val="26"/>
        </w:rPr>
        <w:t xml:space="preserve"> </w:t>
      </w:r>
      <w:r>
        <w:rPr>
          <w:color w:val="00000A"/>
        </w:rPr>
        <w:t>passará a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vigorar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em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30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de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junho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de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2019, modifica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as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regras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de</w:t>
      </w:r>
      <w:r>
        <w:rPr>
          <w:color w:val="00000A"/>
          <w:spacing w:val="40"/>
        </w:rPr>
        <w:t xml:space="preserve"> </w:t>
      </w:r>
      <w:r>
        <w:rPr>
          <w:color w:val="00000A"/>
        </w:rPr>
        <w:t>embalagens para o transporte de produtos perigosos em quantidades de até 20 litros. Enquadram-se nesta regra as substâncias de números ONU 1133 (adesivos contendo líquido inflamável), ONU 1210 (tinta para impressão</w:t>
      </w:r>
      <w:r>
        <w:rPr>
          <w:color w:val="00000A"/>
          <w:spacing w:val="80"/>
        </w:rPr>
        <w:t xml:space="preserve"> </w:t>
      </w:r>
      <w:r>
        <w:rPr>
          <w:color w:val="00000A"/>
        </w:rPr>
        <w:t>ou material relacionado como compostos diluentes e inflamáveis), ONU 1263 (tintas, lacas, esmaltes, tinturas, gomas, vernizes, polidores ou material relacionado com tintas como diluentes e redutores) e ONU 1866 (resinas, soluções inflamáveis), retirando a dispensa para o uso de embalagens não homologadas.</w:t>
      </w:r>
    </w:p>
    <w:p w14:paraId="1806C6AF" w14:textId="77777777" w:rsidR="00240ED3" w:rsidRDefault="00240ED3" w:rsidP="00240ED3">
      <w:pPr>
        <w:pStyle w:val="Corpodetexto"/>
        <w:spacing w:before="243"/>
        <w:ind w:left="1066"/>
        <w:jc w:val="both"/>
      </w:pPr>
      <w:r>
        <w:rPr>
          <w:color w:val="00000A"/>
        </w:rPr>
        <w:t>Confira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tabela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oficial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(4.1.4.1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Instruções</w:t>
      </w:r>
      <w:r>
        <w:rPr>
          <w:color w:val="00000A"/>
          <w:spacing w:val="9"/>
        </w:rPr>
        <w:t xml:space="preserve"> </w:t>
      </w:r>
      <w:r>
        <w:rPr>
          <w:color w:val="00000A"/>
        </w:rPr>
        <w:t>para</w:t>
      </w:r>
      <w:r>
        <w:rPr>
          <w:color w:val="00000A"/>
          <w:spacing w:val="10"/>
        </w:rPr>
        <w:t xml:space="preserve"> </w:t>
      </w:r>
      <w:r>
        <w:rPr>
          <w:color w:val="00000A"/>
          <w:spacing w:val="-2"/>
        </w:rPr>
        <w:t>Embalagens):</w:t>
      </w:r>
    </w:p>
    <w:p w14:paraId="671B0E18" w14:textId="77777777" w:rsidR="00240ED3" w:rsidRPr="00240ED3" w:rsidRDefault="00240ED3" w:rsidP="00D75BD6">
      <w:pPr>
        <w:rPr>
          <w:rFonts w:ascii="Arial" w:hAnsi="Arial" w:cs="Arial"/>
          <w:sz w:val="22"/>
          <w:szCs w:val="22"/>
        </w:rPr>
      </w:pPr>
    </w:p>
    <w:sectPr w:rsidR="00240ED3" w:rsidRPr="00240ED3" w:rsidSect="00FA6BD2">
      <w:headerReference w:type="default" r:id="rId16"/>
      <w:footerReference w:type="default" r:id="rId17"/>
      <w:pgSz w:w="11906" w:h="16838"/>
      <w:pgMar w:top="993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0FCCE" w14:textId="77777777" w:rsidR="00EF6C71" w:rsidRDefault="00EF6C71" w:rsidP="00884705">
      <w:r>
        <w:separator/>
      </w:r>
    </w:p>
  </w:endnote>
  <w:endnote w:type="continuationSeparator" w:id="0">
    <w:p w14:paraId="6E544B47" w14:textId="77777777" w:rsidR="00EF6C71" w:rsidRDefault="00EF6C71" w:rsidP="00884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998D5" w14:textId="77777777" w:rsidR="00240ED3" w:rsidRDefault="00240ED3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8E0EA6D" wp14:editId="078E1438">
              <wp:simplePos x="0" y="0"/>
              <wp:positionH relativeFrom="page">
                <wp:posOffset>1672869</wp:posOffset>
              </wp:positionH>
              <wp:positionV relativeFrom="page">
                <wp:posOffset>9168501</wp:posOffset>
              </wp:positionV>
              <wp:extent cx="2696845" cy="598805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6845" cy="598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8BED5C" w14:textId="77777777" w:rsidR="00240ED3" w:rsidRDefault="00240ED3">
                          <w:pPr>
                            <w:ind w:left="20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E0EA6D" id="_x0000_t202" coordsize="21600,21600" o:spt="202" path="m,l,21600r21600,l21600,xe">
              <v:stroke joinstyle="miter"/>
              <v:path gradientshapeok="t" o:connecttype="rect"/>
            </v:shapetype>
            <v:shape id="Textbox 105" o:spid="_x0000_s1029" type="#_x0000_t202" style="position:absolute;margin-left:131.7pt;margin-top:721.95pt;width:212.35pt;height:47.1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" filled="f" stroked="f">
              <v:textbox inset="0,0,0,0">
                <w:txbxContent>
                  <w:p w14:paraId="6B8BED5C" w14:textId="77777777" w:rsidR="00240ED3" w:rsidRDefault="00240ED3">
                    <w:pPr>
                      <w:ind w:left="20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1CAA5" w14:textId="77777777" w:rsidR="00240ED3" w:rsidRDefault="00240ED3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BA183CA" wp14:editId="4E498119">
              <wp:simplePos x="0" y="0"/>
              <wp:positionH relativeFrom="page">
                <wp:posOffset>1672869</wp:posOffset>
              </wp:positionH>
              <wp:positionV relativeFrom="page">
                <wp:posOffset>9168501</wp:posOffset>
              </wp:positionV>
              <wp:extent cx="2696845" cy="598805"/>
              <wp:effectExtent l="0" t="0" r="0" b="0"/>
              <wp:wrapNone/>
              <wp:docPr id="128" name="Text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6845" cy="598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C91CB4" w14:textId="77777777" w:rsidR="00240ED3" w:rsidRDefault="00240ED3">
                          <w:pPr>
                            <w:ind w:left="20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A183CA" id="_x0000_t202" coordsize="21600,21600" o:spt="202" path="m,l,21600r21600,l21600,xe">
              <v:stroke joinstyle="miter"/>
              <v:path gradientshapeok="t" o:connecttype="rect"/>
            </v:shapetype>
            <v:shape id="Textbox 128" o:spid="_x0000_s1031" type="#_x0000_t202" style="position:absolute;margin-left:131.7pt;margin-top:721.95pt;width:212.35pt;height:47.1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" filled="f" stroked="f">
              <v:textbox inset="0,0,0,0">
                <w:txbxContent>
                  <w:p w14:paraId="7AC91CB4" w14:textId="77777777" w:rsidR="00240ED3" w:rsidRDefault="00240ED3">
                    <w:pPr>
                      <w:ind w:left="20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69A30" w14:textId="77777777" w:rsidR="00884705" w:rsidRDefault="00884705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0" wp14:anchorId="64B0BDDB" wp14:editId="75134305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9675" cy="1079500"/>
          <wp:effectExtent l="0" t="0" r="3175" b="6350"/>
          <wp:wrapTopAndBottom/>
          <wp:docPr id="9" name="Picture 57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41" name="Picture 57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07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C8936" w14:textId="77777777" w:rsidR="00EF6C71" w:rsidRDefault="00EF6C71" w:rsidP="00884705">
      <w:r>
        <w:separator/>
      </w:r>
    </w:p>
  </w:footnote>
  <w:footnote w:type="continuationSeparator" w:id="0">
    <w:p w14:paraId="599AF27C" w14:textId="77777777" w:rsidR="00EF6C71" w:rsidRDefault="00EF6C71" w:rsidP="00884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F1ACE" w14:textId="77777777" w:rsidR="00240ED3" w:rsidRDefault="00240ED3">
    <w:pPr>
      <w:pStyle w:val="Corpodetexto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52EF" w14:textId="77777777" w:rsidR="00240ED3" w:rsidRDefault="00240ED3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0AA59CB" wp14:editId="5243BC74">
              <wp:simplePos x="0" y="0"/>
              <wp:positionH relativeFrom="page">
                <wp:posOffset>6307830</wp:posOffset>
              </wp:positionH>
              <wp:positionV relativeFrom="page">
                <wp:posOffset>387843</wp:posOffset>
              </wp:positionV>
              <wp:extent cx="120650" cy="132080"/>
              <wp:effectExtent l="0" t="0" r="0" b="0"/>
              <wp:wrapNone/>
              <wp:docPr id="116" name="Text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1DC2DA" w14:textId="77777777" w:rsidR="00240ED3" w:rsidRDefault="00240ED3">
                          <w:pPr>
                            <w:spacing w:line="206" w:lineRule="exact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AA59CB" id="_x0000_t202" coordsize="21600,21600" o:spt="202" path="m,l,21600r21600,l21600,xe">
              <v:stroke joinstyle="miter"/>
              <v:path gradientshapeok="t" o:connecttype="rect"/>
            </v:shapetype>
            <v:shape id="Textbox 116" o:spid="_x0000_s1030" type="#_x0000_t202" style="position:absolute;margin-left:496.7pt;margin-top:30.55pt;width:9.5pt;height:10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" filled="f" stroked="f">
              <v:textbox inset="0,0,0,0">
                <w:txbxContent>
                  <w:p w14:paraId="721DC2DA" w14:textId="77777777" w:rsidR="00240ED3" w:rsidRDefault="00240ED3">
                    <w:pPr>
                      <w:spacing w:line="206" w:lineRule="exact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4275" w14:textId="77777777" w:rsidR="00884705" w:rsidRDefault="00884705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A377FC1" wp14:editId="69DF7B22">
          <wp:simplePos x="0" y="0"/>
          <wp:positionH relativeFrom="page">
            <wp:align>left</wp:align>
          </wp:positionH>
          <wp:positionV relativeFrom="page">
            <wp:posOffset>10795</wp:posOffset>
          </wp:positionV>
          <wp:extent cx="7559675" cy="1209675"/>
          <wp:effectExtent l="0" t="0" r="3175" b="9525"/>
          <wp:wrapTopAndBottom/>
          <wp:docPr id="8" name="Picture 5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39" name="Picture 5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F02F1"/>
    <w:multiLevelType w:val="multilevel"/>
    <w:tmpl w:val="52FE44BE"/>
    <w:lvl w:ilvl="0">
      <w:start w:val="1"/>
      <w:numFmt w:val="decimal"/>
      <w:lvlText w:val="%1."/>
      <w:lvlJc w:val="left"/>
      <w:pPr>
        <w:ind w:left="1066" w:hanging="665"/>
      </w:pPr>
      <w:rPr>
        <w:rFonts w:ascii="Arial" w:eastAsia="Arial" w:hAnsi="Arial" w:cs="Arial" w:hint="default"/>
        <w:b/>
        <w:bCs/>
        <w:i w:val="0"/>
        <w:iCs w:val="0"/>
        <w:color w:val="00000A"/>
        <w:spacing w:val="0"/>
        <w:w w:val="102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6" w:hanging="665"/>
      </w:pPr>
      <w:rPr>
        <w:rFonts w:ascii="Arial MT" w:eastAsia="Arial MT" w:hAnsi="Arial MT" w:cs="Arial MT" w:hint="default"/>
        <w:b w:val="0"/>
        <w:bCs w:val="0"/>
        <w:i w:val="0"/>
        <w:iCs w:val="0"/>
        <w:color w:val="00000A"/>
        <w:spacing w:val="0"/>
        <w:w w:val="10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60" w:hanging="6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0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0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0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0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665"/>
      </w:pPr>
      <w:rPr>
        <w:rFonts w:hint="default"/>
        <w:lang w:val="pt-PT" w:eastAsia="en-US" w:bidi="ar-SA"/>
      </w:rPr>
    </w:lvl>
  </w:abstractNum>
  <w:abstractNum w:abstractNumId="1" w15:restartNumberingAfterBreak="0">
    <w:nsid w:val="0598547F"/>
    <w:multiLevelType w:val="hybridMultilevel"/>
    <w:tmpl w:val="9DC4EC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A7597"/>
    <w:multiLevelType w:val="multilevel"/>
    <w:tmpl w:val="CCCA1620"/>
    <w:lvl w:ilvl="0">
      <w:start w:val="2"/>
      <w:numFmt w:val="decimal"/>
      <w:lvlText w:val="%1"/>
      <w:lvlJc w:val="left"/>
      <w:pPr>
        <w:ind w:left="924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64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4" w:hanging="180"/>
      </w:pPr>
      <w:rPr>
        <w:vertAlign w:val="baseline"/>
      </w:rPr>
    </w:lvl>
  </w:abstractNum>
  <w:abstractNum w:abstractNumId="3" w15:restartNumberingAfterBreak="0">
    <w:nsid w:val="0D034C67"/>
    <w:multiLevelType w:val="multilevel"/>
    <w:tmpl w:val="8A60E652"/>
    <w:lvl w:ilvl="0">
      <w:start w:val="1"/>
      <w:numFmt w:val="decimal"/>
      <w:lvlText w:val="%1."/>
      <w:lvlJc w:val="left"/>
      <w:pPr>
        <w:ind w:left="924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4" w:hanging="180"/>
      </w:pPr>
      <w:rPr>
        <w:vertAlign w:val="baseline"/>
      </w:rPr>
    </w:lvl>
  </w:abstractNum>
  <w:abstractNum w:abstractNumId="4" w15:restartNumberingAfterBreak="0">
    <w:nsid w:val="0FB553D3"/>
    <w:multiLevelType w:val="multilevel"/>
    <w:tmpl w:val="64EC4092"/>
    <w:lvl w:ilvl="0">
      <w:start w:val="3"/>
      <w:numFmt w:val="decimal"/>
      <w:lvlText w:val="%1"/>
      <w:lvlJc w:val="left"/>
      <w:pPr>
        <w:ind w:left="7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1" w:hanging="1800"/>
      </w:pPr>
      <w:rPr>
        <w:rFonts w:hint="default"/>
      </w:rPr>
    </w:lvl>
  </w:abstractNum>
  <w:abstractNum w:abstractNumId="5" w15:restartNumberingAfterBreak="0">
    <w:nsid w:val="122D74BC"/>
    <w:multiLevelType w:val="multilevel"/>
    <w:tmpl w:val="663EC1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7B2097"/>
    <w:multiLevelType w:val="hybridMultilevel"/>
    <w:tmpl w:val="62827E62"/>
    <w:lvl w:ilvl="0" w:tplc="00AC30E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74E1F"/>
    <w:multiLevelType w:val="hybridMultilevel"/>
    <w:tmpl w:val="7CECEC92"/>
    <w:lvl w:ilvl="0" w:tplc="1E76D9BA">
      <w:start w:val="1"/>
      <w:numFmt w:val="lowerLetter"/>
      <w:lvlText w:val="%1)"/>
      <w:lvlJc w:val="left"/>
      <w:pPr>
        <w:ind w:left="853" w:hanging="255"/>
      </w:pPr>
      <w:rPr>
        <w:rFonts w:ascii="Arial" w:eastAsia="Arial" w:hAnsi="Arial" w:cs="Arial" w:hint="default"/>
        <w:spacing w:val="-2"/>
        <w:w w:val="98"/>
        <w:sz w:val="22"/>
        <w:szCs w:val="22"/>
        <w:lang w:val="pt-PT" w:eastAsia="en-US" w:bidi="ar-SA"/>
      </w:rPr>
    </w:lvl>
    <w:lvl w:ilvl="1" w:tplc="644E84F6">
      <w:numFmt w:val="bullet"/>
      <w:lvlText w:val="•"/>
      <w:lvlJc w:val="left"/>
      <w:pPr>
        <w:ind w:left="1800" w:hanging="255"/>
      </w:pPr>
      <w:rPr>
        <w:rFonts w:hint="default"/>
        <w:lang w:val="pt-PT" w:eastAsia="en-US" w:bidi="ar-SA"/>
      </w:rPr>
    </w:lvl>
    <w:lvl w:ilvl="2" w:tplc="575244DE">
      <w:numFmt w:val="bullet"/>
      <w:lvlText w:val="•"/>
      <w:lvlJc w:val="left"/>
      <w:pPr>
        <w:ind w:left="2741" w:hanging="255"/>
      </w:pPr>
      <w:rPr>
        <w:rFonts w:hint="default"/>
        <w:lang w:val="pt-PT" w:eastAsia="en-US" w:bidi="ar-SA"/>
      </w:rPr>
    </w:lvl>
    <w:lvl w:ilvl="3" w:tplc="737015F2">
      <w:numFmt w:val="bullet"/>
      <w:lvlText w:val="•"/>
      <w:lvlJc w:val="left"/>
      <w:pPr>
        <w:ind w:left="3681" w:hanging="255"/>
      </w:pPr>
      <w:rPr>
        <w:rFonts w:hint="default"/>
        <w:lang w:val="pt-PT" w:eastAsia="en-US" w:bidi="ar-SA"/>
      </w:rPr>
    </w:lvl>
    <w:lvl w:ilvl="4" w:tplc="2CF40F42">
      <w:numFmt w:val="bullet"/>
      <w:lvlText w:val="•"/>
      <w:lvlJc w:val="left"/>
      <w:pPr>
        <w:ind w:left="4622" w:hanging="255"/>
      </w:pPr>
      <w:rPr>
        <w:rFonts w:hint="default"/>
        <w:lang w:val="pt-PT" w:eastAsia="en-US" w:bidi="ar-SA"/>
      </w:rPr>
    </w:lvl>
    <w:lvl w:ilvl="5" w:tplc="972621E4">
      <w:numFmt w:val="bullet"/>
      <w:lvlText w:val="•"/>
      <w:lvlJc w:val="left"/>
      <w:pPr>
        <w:ind w:left="5563" w:hanging="255"/>
      </w:pPr>
      <w:rPr>
        <w:rFonts w:hint="default"/>
        <w:lang w:val="pt-PT" w:eastAsia="en-US" w:bidi="ar-SA"/>
      </w:rPr>
    </w:lvl>
    <w:lvl w:ilvl="6" w:tplc="879856EA">
      <w:numFmt w:val="bullet"/>
      <w:lvlText w:val="•"/>
      <w:lvlJc w:val="left"/>
      <w:pPr>
        <w:ind w:left="6503" w:hanging="255"/>
      </w:pPr>
      <w:rPr>
        <w:rFonts w:hint="default"/>
        <w:lang w:val="pt-PT" w:eastAsia="en-US" w:bidi="ar-SA"/>
      </w:rPr>
    </w:lvl>
    <w:lvl w:ilvl="7" w:tplc="BDA05254">
      <w:numFmt w:val="bullet"/>
      <w:lvlText w:val="•"/>
      <w:lvlJc w:val="left"/>
      <w:pPr>
        <w:ind w:left="7444" w:hanging="255"/>
      </w:pPr>
      <w:rPr>
        <w:rFonts w:hint="default"/>
        <w:lang w:val="pt-PT" w:eastAsia="en-US" w:bidi="ar-SA"/>
      </w:rPr>
    </w:lvl>
    <w:lvl w:ilvl="8" w:tplc="B6567090">
      <w:numFmt w:val="bullet"/>
      <w:lvlText w:val="•"/>
      <w:lvlJc w:val="left"/>
      <w:pPr>
        <w:ind w:left="8385" w:hanging="255"/>
      </w:pPr>
      <w:rPr>
        <w:rFonts w:hint="default"/>
        <w:lang w:val="pt-PT" w:eastAsia="en-US" w:bidi="ar-SA"/>
      </w:rPr>
    </w:lvl>
  </w:abstractNum>
  <w:abstractNum w:abstractNumId="8" w15:restartNumberingAfterBreak="0">
    <w:nsid w:val="1CFA4B5F"/>
    <w:multiLevelType w:val="multilevel"/>
    <w:tmpl w:val="8B12D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7901BB"/>
    <w:multiLevelType w:val="multilevel"/>
    <w:tmpl w:val="19F06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343E5D"/>
    <w:multiLevelType w:val="multilevel"/>
    <w:tmpl w:val="4B36A41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308C2278"/>
    <w:multiLevelType w:val="multilevel"/>
    <w:tmpl w:val="2D847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1F283A"/>
    <w:multiLevelType w:val="hybridMultilevel"/>
    <w:tmpl w:val="3000DC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7173E0"/>
    <w:multiLevelType w:val="multilevel"/>
    <w:tmpl w:val="64EC4092"/>
    <w:lvl w:ilvl="0">
      <w:start w:val="3"/>
      <w:numFmt w:val="decimal"/>
      <w:lvlText w:val="%1"/>
      <w:lvlJc w:val="left"/>
      <w:pPr>
        <w:ind w:left="7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1" w:hanging="1800"/>
      </w:pPr>
      <w:rPr>
        <w:rFonts w:hint="default"/>
      </w:rPr>
    </w:lvl>
  </w:abstractNum>
  <w:abstractNum w:abstractNumId="14" w15:restartNumberingAfterBreak="0">
    <w:nsid w:val="3D2E3B80"/>
    <w:multiLevelType w:val="multilevel"/>
    <w:tmpl w:val="D39EE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9A1D46"/>
    <w:multiLevelType w:val="multilevel"/>
    <w:tmpl w:val="5E8E06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57A26AC"/>
    <w:multiLevelType w:val="multilevel"/>
    <w:tmpl w:val="988230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7D50794"/>
    <w:multiLevelType w:val="multilevel"/>
    <w:tmpl w:val="B20A9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BF5C72"/>
    <w:multiLevelType w:val="multilevel"/>
    <w:tmpl w:val="769CA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595E4E"/>
    <w:multiLevelType w:val="multilevel"/>
    <w:tmpl w:val="52FE44BE"/>
    <w:lvl w:ilvl="0">
      <w:start w:val="1"/>
      <w:numFmt w:val="decimal"/>
      <w:lvlText w:val="%1."/>
      <w:lvlJc w:val="left"/>
      <w:pPr>
        <w:ind w:left="1066" w:hanging="665"/>
      </w:pPr>
      <w:rPr>
        <w:rFonts w:ascii="Arial" w:eastAsia="Arial" w:hAnsi="Arial" w:cs="Arial" w:hint="default"/>
        <w:b/>
        <w:bCs/>
        <w:i w:val="0"/>
        <w:iCs w:val="0"/>
        <w:color w:val="00000A"/>
        <w:spacing w:val="0"/>
        <w:w w:val="102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6" w:hanging="665"/>
      </w:pPr>
      <w:rPr>
        <w:rFonts w:ascii="Arial MT" w:eastAsia="Arial MT" w:hAnsi="Arial MT" w:cs="Arial MT" w:hint="default"/>
        <w:b w:val="0"/>
        <w:bCs w:val="0"/>
        <w:i w:val="0"/>
        <w:iCs w:val="0"/>
        <w:color w:val="00000A"/>
        <w:spacing w:val="0"/>
        <w:w w:val="10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60" w:hanging="6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0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0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0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0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665"/>
      </w:pPr>
      <w:rPr>
        <w:rFonts w:hint="default"/>
        <w:lang w:val="pt-PT" w:eastAsia="en-US" w:bidi="ar-SA"/>
      </w:rPr>
    </w:lvl>
  </w:abstractNum>
  <w:abstractNum w:abstractNumId="20" w15:restartNumberingAfterBreak="0">
    <w:nsid w:val="5AD44AE3"/>
    <w:multiLevelType w:val="multilevel"/>
    <w:tmpl w:val="71DA2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D3646A"/>
    <w:multiLevelType w:val="multilevel"/>
    <w:tmpl w:val="EE188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571848"/>
    <w:multiLevelType w:val="multilevel"/>
    <w:tmpl w:val="5BF64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4A632E"/>
    <w:multiLevelType w:val="multilevel"/>
    <w:tmpl w:val="588E9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601C20"/>
    <w:multiLevelType w:val="multilevel"/>
    <w:tmpl w:val="6EA6584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30B45AD"/>
    <w:multiLevelType w:val="multilevel"/>
    <w:tmpl w:val="736EC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794667"/>
    <w:multiLevelType w:val="multilevel"/>
    <w:tmpl w:val="63C8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25014C"/>
    <w:multiLevelType w:val="multilevel"/>
    <w:tmpl w:val="C232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D6209F"/>
    <w:multiLevelType w:val="multilevel"/>
    <w:tmpl w:val="64EC4092"/>
    <w:lvl w:ilvl="0">
      <w:start w:val="3"/>
      <w:numFmt w:val="decimal"/>
      <w:lvlText w:val="%1"/>
      <w:lvlJc w:val="left"/>
      <w:pPr>
        <w:ind w:left="7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1" w:hanging="1800"/>
      </w:pPr>
      <w:rPr>
        <w:rFonts w:hint="default"/>
      </w:rPr>
    </w:lvl>
  </w:abstractNum>
  <w:abstractNum w:abstractNumId="29" w15:restartNumberingAfterBreak="0">
    <w:nsid w:val="7DAF68BB"/>
    <w:multiLevelType w:val="hybridMultilevel"/>
    <w:tmpl w:val="47B69DF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020084">
    <w:abstractNumId w:val="26"/>
  </w:num>
  <w:num w:numId="2" w16cid:durableId="1693875637">
    <w:abstractNumId w:val="20"/>
  </w:num>
  <w:num w:numId="3" w16cid:durableId="297339107">
    <w:abstractNumId w:val="11"/>
  </w:num>
  <w:num w:numId="4" w16cid:durableId="687946785">
    <w:abstractNumId w:val="27"/>
  </w:num>
  <w:num w:numId="5" w16cid:durableId="1464884115">
    <w:abstractNumId w:val="17"/>
  </w:num>
  <w:num w:numId="6" w16cid:durableId="1154645335">
    <w:abstractNumId w:val="25"/>
  </w:num>
  <w:num w:numId="7" w16cid:durableId="1003237111">
    <w:abstractNumId w:val="9"/>
  </w:num>
  <w:num w:numId="8" w16cid:durableId="1887913994">
    <w:abstractNumId w:val="14"/>
  </w:num>
  <w:num w:numId="9" w16cid:durableId="153496456">
    <w:abstractNumId w:val="22"/>
  </w:num>
  <w:num w:numId="10" w16cid:durableId="1530950043">
    <w:abstractNumId w:val="23"/>
  </w:num>
  <w:num w:numId="11" w16cid:durableId="1261261836">
    <w:abstractNumId w:val="18"/>
  </w:num>
  <w:num w:numId="12" w16cid:durableId="230119019">
    <w:abstractNumId w:val="8"/>
  </w:num>
  <w:num w:numId="13" w16cid:durableId="1463887302">
    <w:abstractNumId w:val="2"/>
  </w:num>
  <w:num w:numId="14" w16cid:durableId="1069154375">
    <w:abstractNumId w:val="3"/>
  </w:num>
  <w:num w:numId="15" w16cid:durableId="290944594">
    <w:abstractNumId w:val="12"/>
  </w:num>
  <w:num w:numId="16" w16cid:durableId="361171233">
    <w:abstractNumId w:val="1"/>
  </w:num>
  <w:num w:numId="17" w16cid:durableId="1885602485">
    <w:abstractNumId w:val="21"/>
  </w:num>
  <w:num w:numId="18" w16cid:durableId="1448699990">
    <w:abstractNumId w:val="19"/>
  </w:num>
  <w:num w:numId="19" w16cid:durableId="1495218174">
    <w:abstractNumId w:val="7"/>
  </w:num>
  <w:num w:numId="20" w16cid:durableId="2010131943">
    <w:abstractNumId w:val="0"/>
  </w:num>
  <w:num w:numId="21" w16cid:durableId="29645292">
    <w:abstractNumId w:val="10"/>
  </w:num>
  <w:num w:numId="22" w16cid:durableId="2083334860">
    <w:abstractNumId w:val="6"/>
  </w:num>
  <w:num w:numId="23" w16cid:durableId="2056854579">
    <w:abstractNumId w:val="28"/>
  </w:num>
  <w:num w:numId="24" w16cid:durableId="360590393">
    <w:abstractNumId w:val="4"/>
  </w:num>
  <w:num w:numId="25" w16cid:durableId="1174151343">
    <w:abstractNumId w:val="29"/>
  </w:num>
  <w:num w:numId="26" w16cid:durableId="787510329">
    <w:abstractNumId w:val="5"/>
  </w:num>
  <w:num w:numId="27" w16cid:durableId="1437098370">
    <w:abstractNumId w:val="15"/>
  </w:num>
  <w:num w:numId="28" w16cid:durableId="1796756714">
    <w:abstractNumId w:val="16"/>
  </w:num>
  <w:num w:numId="29" w16cid:durableId="1193148918">
    <w:abstractNumId w:val="24"/>
  </w:num>
  <w:num w:numId="30" w16cid:durableId="60296118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E10"/>
    <w:rsid w:val="00005C10"/>
    <w:rsid w:val="00022483"/>
    <w:rsid w:val="0018098B"/>
    <w:rsid w:val="001F5760"/>
    <w:rsid w:val="00234E10"/>
    <w:rsid w:val="002406C3"/>
    <w:rsid w:val="00240AB2"/>
    <w:rsid w:val="00240ED3"/>
    <w:rsid w:val="004420B3"/>
    <w:rsid w:val="00651431"/>
    <w:rsid w:val="006733A1"/>
    <w:rsid w:val="00730813"/>
    <w:rsid w:val="007F5F6D"/>
    <w:rsid w:val="008323EE"/>
    <w:rsid w:val="00884705"/>
    <w:rsid w:val="009457D8"/>
    <w:rsid w:val="00A8425D"/>
    <w:rsid w:val="00B03554"/>
    <w:rsid w:val="00B71401"/>
    <w:rsid w:val="00C863DB"/>
    <w:rsid w:val="00D75BD6"/>
    <w:rsid w:val="00EF6C71"/>
    <w:rsid w:val="00F042C4"/>
    <w:rsid w:val="00F27206"/>
    <w:rsid w:val="00FA6BD2"/>
    <w:rsid w:val="00FC0805"/>
    <w:rsid w:val="00FE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5931AF"/>
  <w15:chartTrackingRefBased/>
  <w15:docId w15:val="{B57C4BCA-3511-4A86-9F23-B896EAE6D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420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20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B7140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47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470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47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470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F576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76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2406C3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57D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57D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7140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B71401"/>
  </w:style>
  <w:style w:type="table" w:styleId="Tabelacomgrade">
    <w:name w:val="Table Grid"/>
    <w:basedOn w:val="Tabelanormal"/>
    <w:uiPriority w:val="39"/>
    <w:rsid w:val="00C86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4420B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20B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4420B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420B3"/>
    <w:rPr>
      <w:rFonts w:ascii="Arial MT" w:eastAsia="Arial MT" w:hAnsi="Arial MT" w:cs="Arial MT"/>
      <w:lang w:val="pt-PT"/>
    </w:rPr>
  </w:style>
  <w:style w:type="table" w:customStyle="1" w:styleId="TableNormal">
    <w:name w:val="Table Normal"/>
    <w:uiPriority w:val="2"/>
    <w:semiHidden/>
    <w:unhideWhenUsed/>
    <w:qFormat/>
    <w:rsid w:val="00240E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40ED3"/>
    <w:pPr>
      <w:widowControl w:val="0"/>
      <w:autoSpaceDE w:val="0"/>
      <w:autoSpaceDN w:val="0"/>
      <w:spacing w:line="238" w:lineRule="exact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5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EBE5C-1876-41D1-AC3F-C4A9817E1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2936</Words>
  <Characters>15857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Henrique dos Santos</dc:creator>
  <cp:keywords/>
  <dc:description/>
  <cp:lastModifiedBy>Usuario</cp:lastModifiedBy>
  <cp:revision>4</cp:revision>
  <cp:lastPrinted>2026-03-11T17:52:00Z</cp:lastPrinted>
  <dcterms:created xsi:type="dcterms:W3CDTF">2026-04-29T01:17:00Z</dcterms:created>
  <dcterms:modified xsi:type="dcterms:W3CDTF">2026-04-29T01:37:00Z</dcterms:modified>
</cp:coreProperties>
</file>