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B2DAF84" w14:textId="77777777" w:rsidR="00F1190E" w:rsidRDefault="00F1190E" w:rsidP="00FD7534">
      <w:pPr>
        <w:tabs>
          <w:tab w:val="left" w:pos="2108"/>
          <w:tab w:val="left" w:pos="9465"/>
        </w:tabs>
        <w:spacing w:before="91"/>
        <w:jc w:val="both"/>
        <w:rPr>
          <w:rFonts w:ascii="Arial" w:hAnsi="Arial" w:cs="Arial"/>
          <w:b/>
          <w:shd w:val="clear" w:color="auto" w:fill="BEBEBE"/>
        </w:rPr>
      </w:pPr>
    </w:p>
    <w:p w14:paraId="42B31732" w14:textId="121C12EF" w:rsidR="00175EB7" w:rsidRPr="00FD7534" w:rsidRDefault="001F6A16" w:rsidP="00FD7534">
      <w:pPr>
        <w:tabs>
          <w:tab w:val="left" w:pos="2108"/>
          <w:tab w:val="left" w:pos="9465"/>
        </w:tabs>
        <w:spacing w:before="91"/>
        <w:jc w:val="both"/>
        <w:rPr>
          <w:rFonts w:ascii="Arial" w:hAnsi="Arial" w:cs="Arial"/>
          <w:b/>
          <w:w w:val="99"/>
          <w:shd w:val="clear" w:color="auto" w:fill="BEBEBE"/>
        </w:rPr>
      </w:pPr>
      <w:r w:rsidRPr="003C2AC0">
        <w:rPr>
          <w:rFonts w:ascii="Arial" w:hAnsi="Arial" w:cs="Arial"/>
          <w:b/>
          <w:shd w:val="clear" w:color="auto" w:fill="BEBEBE"/>
        </w:rPr>
        <w:tab/>
        <w:t>EDITAL DO PREGÃO ELETRÔNICO</w:t>
      </w:r>
      <w:r w:rsidRPr="003C2AC0">
        <w:rPr>
          <w:rFonts w:ascii="Arial" w:hAnsi="Arial" w:cs="Arial"/>
          <w:b/>
          <w:spacing w:val="-9"/>
          <w:shd w:val="clear" w:color="auto" w:fill="BEBEBE"/>
        </w:rPr>
        <w:t xml:space="preserve"> </w:t>
      </w:r>
      <w:r w:rsidR="00EF40B8">
        <w:rPr>
          <w:rFonts w:ascii="Arial" w:hAnsi="Arial" w:cs="Arial"/>
          <w:b/>
          <w:shd w:val="clear" w:color="auto" w:fill="BEBEBE"/>
        </w:rPr>
        <w:t>0</w:t>
      </w:r>
      <w:r w:rsidR="00497817">
        <w:rPr>
          <w:rFonts w:ascii="Arial" w:hAnsi="Arial" w:cs="Arial"/>
          <w:b/>
          <w:shd w:val="clear" w:color="auto" w:fill="BEBEBE"/>
        </w:rPr>
        <w:t>04</w:t>
      </w:r>
      <w:r w:rsidRPr="003C2AC0">
        <w:rPr>
          <w:rFonts w:ascii="Arial" w:hAnsi="Arial" w:cs="Arial"/>
          <w:b/>
          <w:shd w:val="clear" w:color="auto" w:fill="BEBEBE"/>
        </w:rPr>
        <w:t>/202</w:t>
      </w:r>
      <w:r w:rsidR="00497817">
        <w:rPr>
          <w:rFonts w:ascii="Arial" w:hAnsi="Arial" w:cs="Arial"/>
          <w:b/>
          <w:shd w:val="clear" w:color="auto" w:fill="BEBEBE"/>
        </w:rPr>
        <w:t>2</w:t>
      </w:r>
      <w:r w:rsidRPr="003C2AC0">
        <w:rPr>
          <w:rFonts w:ascii="Arial" w:hAnsi="Arial" w:cs="Arial"/>
          <w:b/>
          <w:shd w:val="clear" w:color="auto" w:fill="BEBEBE"/>
        </w:rPr>
        <w:tab/>
      </w:r>
    </w:p>
    <w:p w14:paraId="6B8DB480" w14:textId="77777777" w:rsidR="00175EB7" w:rsidRPr="003C2AC0" w:rsidRDefault="00175EB7" w:rsidP="00BA576B">
      <w:pPr>
        <w:pStyle w:val="Corpodetexto"/>
        <w:jc w:val="both"/>
        <w:rPr>
          <w:rFonts w:ascii="Arial" w:hAnsi="Arial" w:cs="Arial"/>
          <w:b/>
        </w:rPr>
      </w:pPr>
    </w:p>
    <w:p w14:paraId="36527C73" w14:textId="77777777" w:rsidR="00175EB7" w:rsidRPr="003C2AC0" w:rsidRDefault="00175EB7" w:rsidP="00BA576B">
      <w:pPr>
        <w:pStyle w:val="Corpodetexto"/>
        <w:spacing w:before="8"/>
        <w:jc w:val="both"/>
        <w:rPr>
          <w:rFonts w:ascii="Arial" w:hAnsi="Arial" w:cs="Arial"/>
          <w:b/>
        </w:rPr>
      </w:pPr>
    </w:p>
    <w:p w14:paraId="157D1BA0" w14:textId="3AC270FC" w:rsidR="00175EB7" w:rsidRDefault="001F6A16" w:rsidP="00F437BC">
      <w:pPr>
        <w:spacing w:line="252" w:lineRule="exact"/>
        <w:ind w:left="1061"/>
        <w:jc w:val="both"/>
        <w:rPr>
          <w:rFonts w:ascii="Arial" w:hAnsi="Arial" w:cs="Arial"/>
        </w:rPr>
      </w:pPr>
      <w:r w:rsidRPr="003C2AC0">
        <w:rPr>
          <w:rFonts w:ascii="Arial" w:hAnsi="Arial" w:cs="Arial"/>
        </w:rPr>
        <w:t xml:space="preserve">O </w:t>
      </w:r>
      <w:r w:rsidRPr="003C2AC0">
        <w:rPr>
          <w:rFonts w:ascii="Arial" w:hAnsi="Arial" w:cs="Arial"/>
          <w:b/>
        </w:rPr>
        <w:t>PREFEITO DO MUNICÍPIO</w:t>
      </w:r>
      <w:r w:rsidR="003C2AC0" w:rsidRPr="003C2AC0">
        <w:rPr>
          <w:rFonts w:ascii="Arial" w:hAnsi="Arial" w:cs="Arial"/>
          <w:b/>
        </w:rPr>
        <w:t xml:space="preserve"> DO MUNICIPIO DE ESPÍRITO SANTO DO TURVO</w:t>
      </w:r>
      <w:r w:rsidRPr="003C2AC0">
        <w:rPr>
          <w:rFonts w:ascii="Arial" w:hAnsi="Arial" w:cs="Arial"/>
        </w:rPr>
        <w:t>, Estado de São Paulo, no uso</w:t>
      </w:r>
      <w:r w:rsidR="003C2AC0" w:rsidRPr="003C2AC0">
        <w:rPr>
          <w:rFonts w:ascii="Arial" w:hAnsi="Arial" w:cs="Arial"/>
        </w:rPr>
        <w:t xml:space="preserve"> </w:t>
      </w:r>
      <w:r w:rsidRPr="003C2AC0">
        <w:rPr>
          <w:rFonts w:ascii="Arial" w:hAnsi="Arial" w:cs="Arial"/>
        </w:rPr>
        <w:t xml:space="preserve">de suas atribuições legais, torna público que fará realizar </w:t>
      </w:r>
      <w:r w:rsidR="003C2AC0" w:rsidRPr="003C2AC0">
        <w:rPr>
          <w:rFonts w:ascii="Arial" w:hAnsi="Arial" w:cs="Arial"/>
          <w:b/>
        </w:rPr>
        <w:t>LICITAÇÃO</w:t>
      </w:r>
      <w:r w:rsidRPr="003C2AC0">
        <w:rPr>
          <w:rFonts w:ascii="Arial" w:hAnsi="Arial" w:cs="Arial"/>
        </w:rPr>
        <w:t xml:space="preserve">, na modalidade de </w:t>
      </w:r>
      <w:r w:rsidRPr="003C2AC0">
        <w:rPr>
          <w:rFonts w:ascii="Arial" w:hAnsi="Arial" w:cs="Arial"/>
          <w:b/>
        </w:rPr>
        <w:t>PREGÃO ELETRÔNICO</w:t>
      </w:r>
      <w:r w:rsidRPr="003C2AC0">
        <w:rPr>
          <w:rFonts w:ascii="Arial" w:hAnsi="Arial" w:cs="Arial"/>
        </w:rPr>
        <w:t xml:space="preserve">, de </w:t>
      </w:r>
      <w:r w:rsidR="00EF40B8">
        <w:rPr>
          <w:rFonts w:ascii="Arial" w:hAnsi="Arial" w:cs="Arial"/>
          <w:b/>
        </w:rPr>
        <w:t>nº 0</w:t>
      </w:r>
      <w:r w:rsidR="00497817">
        <w:rPr>
          <w:rFonts w:ascii="Arial" w:hAnsi="Arial" w:cs="Arial"/>
          <w:b/>
        </w:rPr>
        <w:t>04</w:t>
      </w:r>
      <w:r w:rsidRPr="003C2AC0">
        <w:rPr>
          <w:rFonts w:ascii="Arial" w:hAnsi="Arial" w:cs="Arial"/>
          <w:b/>
        </w:rPr>
        <w:t>/202</w:t>
      </w:r>
      <w:r w:rsidR="00497817">
        <w:rPr>
          <w:rFonts w:ascii="Arial" w:hAnsi="Arial" w:cs="Arial"/>
          <w:b/>
        </w:rPr>
        <w:t>2</w:t>
      </w:r>
      <w:r w:rsidRPr="003C2AC0">
        <w:rPr>
          <w:rFonts w:ascii="Arial" w:hAnsi="Arial" w:cs="Arial"/>
        </w:rPr>
        <w:t xml:space="preserve">, do tipo </w:t>
      </w:r>
      <w:r w:rsidRPr="003C2AC0">
        <w:rPr>
          <w:rFonts w:ascii="Arial" w:hAnsi="Arial" w:cs="Arial"/>
          <w:b/>
        </w:rPr>
        <w:t>MENOR PREÇO UNITÁRIO</w:t>
      </w:r>
      <w:r w:rsidR="00F333DA">
        <w:rPr>
          <w:rFonts w:ascii="Arial" w:hAnsi="Arial" w:cs="Arial"/>
          <w:b/>
        </w:rPr>
        <w:t xml:space="preserve"> POR ITEM</w:t>
      </w:r>
      <w:r w:rsidR="00F437BC">
        <w:rPr>
          <w:rFonts w:ascii="Arial" w:hAnsi="Arial" w:cs="Arial"/>
        </w:rPr>
        <w:t>, objetivando a</w:t>
      </w:r>
      <w:r w:rsidRPr="003C2AC0">
        <w:rPr>
          <w:rFonts w:ascii="Arial" w:hAnsi="Arial" w:cs="Arial"/>
        </w:rPr>
        <w:t xml:space="preserve"> </w:t>
      </w:r>
      <w:r w:rsidR="00456090">
        <w:rPr>
          <w:rFonts w:ascii="Arial" w:hAnsi="Arial" w:cs="Arial"/>
        </w:rPr>
        <w:t xml:space="preserve"> Aquisição  de Medicamentos</w:t>
      </w:r>
      <w:r w:rsidR="00D4762B" w:rsidRPr="00D4762B">
        <w:rPr>
          <w:rFonts w:ascii="Arial" w:hAnsi="Arial" w:cs="Arial"/>
        </w:rPr>
        <w:t xml:space="preserve"> para a Farmácia da Unidade Básica de Saúde da Secretaria Municipal de Saúde da Prefeitura Municipal de Espírito Santo do Turvo</w:t>
      </w:r>
      <w:r w:rsidR="00D4762B">
        <w:rPr>
          <w:rFonts w:ascii="Arial" w:hAnsi="Arial" w:cs="Arial"/>
        </w:rPr>
        <w:t>.</w:t>
      </w:r>
    </w:p>
    <w:p w14:paraId="7B99866A" w14:textId="10714206" w:rsidR="00456090" w:rsidRDefault="00456090" w:rsidP="00F437BC">
      <w:pPr>
        <w:spacing w:line="252" w:lineRule="exact"/>
        <w:ind w:left="1061"/>
        <w:jc w:val="both"/>
        <w:rPr>
          <w:rFonts w:ascii="Arial" w:hAnsi="Arial" w:cs="Arial"/>
        </w:rPr>
      </w:pPr>
      <w:r>
        <w:rPr>
          <w:rFonts w:ascii="Arial" w:hAnsi="Arial" w:cs="Arial"/>
        </w:rPr>
        <w:t>Deverá os licitantes observar a lista de conformidade, no link abaixo para elaboração de proposta de preço.</w:t>
      </w:r>
    </w:p>
    <w:p w14:paraId="63FE87AB" w14:textId="77777777" w:rsidR="00D91FF3" w:rsidRDefault="00D91FF3" w:rsidP="00D91FF3">
      <w:pPr>
        <w:spacing w:line="252" w:lineRule="exact"/>
        <w:jc w:val="both"/>
        <w:rPr>
          <w:rFonts w:ascii="Arial" w:hAnsi="Arial" w:cs="Arial"/>
        </w:rPr>
      </w:pPr>
    </w:p>
    <w:p w14:paraId="5436847E" w14:textId="77777777" w:rsidR="00D91FF3" w:rsidRPr="003C2AC0" w:rsidRDefault="00D91FF3" w:rsidP="00F437BC">
      <w:pPr>
        <w:pStyle w:val="Corpodetexto"/>
        <w:spacing w:before="10"/>
        <w:jc w:val="both"/>
        <w:rPr>
          <w:rFonts w:ascii="Arial" w:hAnsi="Arial" w:cs="Arial"/>
        </w:rPr>
      </w:pPr>
    </w:p>
    <w:p w14:paraId="4482E50B" w14:textId="77777777" w:rsidR="00175EB7" w:rsidRPr="003C2AC0" w:rsidRDefault="00710614" w:rsidP="00BA576B">
      <w:pPr>
        <w:pStyle w:val="Corpodetexto"/>
        <w:ind w:left="222" w:right="288" w:firstLine="707"/>
        <w:jc w:val="both"/>
        <w:rPr>
          <w:rFonts w:ascii="Arial" w:hAnsi="Arial" w:cs="Arial"/>
        </w:rPr>
      </w:pPr>
      <w:r w:rsidRPr="003C2AC0">
        <w:rPr>
          <w:rFonts w:ascii="Arial" w:hAnsi="Arial" w:cs="Arial"/>
          <w:noProof/>
          <w:lang w:val="pt-BR" w:eastAsia="pt-BR" w:bidi="ar-SA"/>
        </w:rPr>
        <mc:AlternateContent>
          <mc:Choice Requires="wps">
            <w:drawing>
              <wp:anchor distT="0" distB="0" distL="0" distR="0" simplePos="0" relativeHeight="251658240" behindDoc="1" locked="0" layoutInCell="1" allowOverlap="1" wp14:anchorId="611A470B" wp14:editId="4824650F">
                <wp:simplePos x="0" y="0"/>
                <wp:positionH relativeFrom="page">
                  <wp:posOffset>1076325</wp:posOffset>
                </wp:positionH>
                <wp:positionV relativeFrom="paragraph">
                  <wp:posOffset>803275</wp:posOffset>
                </wp:positionV>
                <wp:extent cx="5865495" cy="1200150"/>
                <wp:effectExtent l="0" t="0" r="20955" b="19050"/>
                <wp:wrapTopAndBottom/>
                <wp:docPr id="6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65495" cy="1200150"/>
                        </a:xfrm>
                        <a:prstGeom prst="rect">
                          <a:avLst/>
                        </a:prstGeom>
                        <a:solidFill>
                          <a:srgbClr val="BEBEBE"/>
                        </a:solidFill>
                        <a:ln w="6096">
                          <a:solidFill>
                            <a:srgbClr val="000000"/>
                          </a:solidFill>
                          <a:prstDash val="solid"/>
                          <a:miter lim="800000"/>
                          <a:headEnd/>
                          <a:tailEnd/>
                        </a:ln>
                      </wps:spPr>
                      <wps:txbx>
                        <w:txbxContent>
                          <w:p w14:paraId="1855DBFF" w14:textId="605C8A83" w:rsidR="003C1775" w:rsidRDefault="003C1775">
                            <w:pPr>
                              <w:spacing w:before="17"/>
                              <w:ind w:left="108"/>
                            </w:pPr>
                            <w:r>
                              <w:rPr>
                                <w:b/>
                              </w:rPr>
                              <w:t xml:space="preserve">RECEBIMENTO DAS PROPOSTAS:  </w:t>
                            </w:r>
                            <w:r>
                              <w:t>do dia 30 de março    as 08</w:t>
                            </w:r>
                            <w:r w:rsidRPr="00710614">
                              <w:t>h00</w:t>
                            </w:r>
                            <w:r>
                              <w:rPr>
                                <w:b/>
                              </w:rPr>
                              <w:t xml:space="preserve"> </w:t>
                            </w:r>
                            <w:r>
                              <w:t>até o dia 11  de  abril   de 2022, às 08h00min</w:t>
                            </w:r>
                          </w:p>
                          <w:p w14:paraId="30E57C8F" w14:textId="09A4DF0B" w:rsidR="003C1775" w:rsidRDefault="003C1775" w:rsidP="00497817">
                            <w:pPr>
                              <w:spacing w:before="2" w:line="252" w:lineRule="exact"/>
                              <w:ind w:left="108"/>
                            </w:pPr>
                            <w:r>
                              <w:rPr>
                                <w:b/>
                              </w:rPr>
                              <w:t xml:space="preserve">INÍCIO DA SESSÃO DE DISPUTA DE LANCES: </w:t>
                            </w:r>
                            <w:r>
                              <w:t>11 de abril  de 2022, às 1h30min</w:t>
                            </w:r>
                          </w:p>
                          <w:p w14:paraId="6EE85941" w14:textId="77777777" w:rsidR="003C1775" w:rsidRDefault="003C1775">
                            <w:pPr>
                              <w:spacing w:line="252" w:lineRule="exact"/>
                              <w:ind w:left="108"/>
                            </w:pPr>
                            <w:r>
                              <w:rPr>
                                <w:b/>
                              </w:rPr>
                              <w:t>LOCAL</w:t>
                            </w:r>
                            <w:r w:rsidRPr="00AB6A6D">
                              <w:rPr>
                                <w:b/>
                                <w:sz w:val="24"/>
                                <w:szCs w:val="24"/>
                              </w:rPr>
                              <w:t xml:space="preserve">: </w:t>
                            </w:r>
                            <w:hyperlink r:id="rId8">
                              <w:r w:rsidRPr="00AB6A6D">
                                <w:rPr>
                                  <w:i/>
                                  <w:color w:val="0000FF"/>
                                  <w:sz w:val="24"/>
                                  <w:szCs w:val="24"/>
                                  <w:u w:val="single" w:color="0000FF"/>
                                </w:rPr>
                                <w:t>https://bllcompras.com</w:t>
                              </w:r>
                              <w:r>
                                <w:rPr>
                                  <w:i/>
                                  <w:color w:val="0000FF"/>
                                </w:rPr>
                                <w:t xml:space="preserve"> </w:t>
                              </w:r>
                            </w:hyperlink>
                            <w:r>
                              <w:t>“Acesso Identificado”</w:t>
                            </w:r>
                          </w:p>
                          <w:p w14:paraId="62B5149D" w14:textId="77777777" w:rsidR="003C1775" w:rsidRDefault="003C1775">
                            <w:pPr>
                              <w:ind w:left="108"/>
                              <w:rPr>
                                <w:i/>
                              </w:rPr>
                            </w:pPr>
                            <w:r>
                              <w:rPr>
                                <w:b/>
                              </w:rPr>
                              <w:t xml:space="preserve">FORMALIZAÇÃO DE CONSULTAS E MAIORES INFORMAÇÕES: </w:t>
                            </w:r>
                            <w:r>
                              <w:t xml:space="preserve">Setor de Licitações – Rua: Lino dos Santos, </w:t>
                            </w:r>
                            <w:r>
                              <w:rPr>
                                <w:spacing w:val="-3"/>
                              </w:rPr>
                              <w:t xml:space="preserve">S/N, Jardim Canãa , Espírito Santo do Turvo/SP </w:t>
                            </w:r>
                            <w:r>
                              <w:t xml:space="preserve">– CEP </w:t>
                            </w:r>
                            <w:r>
                              <w:rPr>
                                <w:spacing w:val="-3"/>
                              </w:rPr>
                              <w:t xml:space="preserve">18937-000 </w:t>
                            </w:r>
                            <w:r>
                              <w:t xml:space="preserve">– </w:t>
                            </w:r>
                            <w:r>
                              <w:rPr>
                                <w:spacing w:val="-3"/>
                              </w:rPr>
                              <w:t xml:space="preserve">Telefone (14) 3375-9500 </w:t>
                            </w:r>
                            <w:r>
                              <w:t xml:space="preserve">– </w:t>
                            </w:r>
                            <w:r>
                              <w:rPr>
                                <w:spacing w:val="-3"/>
                              </w:rPr>
                              <w:t xml:space="preserve">E-mail: </w:t>
                            </w:r>
                            <w:hyperlink r:id="rId9" w:history="1">
                              <w:r w:rsidRPr="003B52BF">
                                <w:rPr>
                                  <w:rStyle w:val="Hyperlink"/>
                                  <w:i/>
                                  <w:spacing w:val="-3"/>
                                </w:rPr>
                                <w:t>licitacao@espiritosantodoturvo.sp.gov.br</w:t>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11A470B" id="_x0000_t202" coordsize="21600,21600" o:spt="202" path="m,l,21600r21600,l21600,xe">
                <v:stroke joinstyle="miter"/>
                <v:path gradientshapeok="t" o:connecttype="rect"/>
              </v:shapetype>
              <v:shape id="Text Box 22" o:spid="_x0000_s1026" type="#_x0000_t202" style="position:absolute;left:0;text-align:left;margin-left:84.75pt;margin-top:63.25pt;width:461.85pt;height:94.5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g6a0LgIAAFwEAAAOAAAAZHJzL2Uyb0RvYy54bWysVNtu2zAMfR+wfxD0vjgOliA14hRt0g4D&#10;ugvQ7gMYWbaFyaImKbGzrx8lJ2nRbS/DEkCgJPLo8JD06nroNDtI5xWakueTKWfSCKyUaUr+7en+&#10;3ZIzH8BUoNHIkh+l59frt29WvS3kDFvUlXSMQIwvelvyNgRbZJkXrezAT9BKQ5c1ug4CbV2TVQ56&#10;Qu90NptOF1mPrrIOhfSeTrfjJV8n/LqWInypay8D0yUnbiGtLq27uGbrFRSNA9sqcaIB/8CiA2Xo&#10;0QvUFgKwvVO/QXVKOPRYh4nALsO6VkKmHCibfPoqm8cWrEy5kDjeXmTy/w9WfD58dUxVJV/knBno&#10;qEZPcgjsFgc2m0V9eusLcnu05BgGOqc6p1y9fUDx3TODmxZMI2+cw76VUBG/PEZmL0JHHB9Bdv0n&#10;rOgd2AdMQEPtuigeycEInep0vNQmchF0OF8u5u+v5pwJusup9Pk8VS+D4hxunQ8fJHYsGiV3VPwE&#10;D4cHHyIdKM4u8TWPWlX3Suu0cc1uox07ADXK7V38pwxeuWnDepJqerUYFfgrxDT9/gQRKWzBt+NT&#10;iUR0g6JTgUZBq67ky0s0FFHQO1MllwBKjzblos1J4SjqKG8YdgM5Rtl3WB1Ja4djy9OIktGi+8lZ&#10;T+1ecv9jD05ypj8aqlecjbPhzsbubIARFFrywNlobsI4Q3vrVNMS8tgRBm+oprVKaj+zOPGkFk5F&#10;OI1bnJGX++T1/FFY/wIAAP//AwBQSwMEFAAGAAgAAAAhACvBfYjhAAAADAEAAA8AAABkcnMvZG93&#10;bnJldi54bWxMj81OwzAQhO9IvIO1SNyo00SJSIhToSDEpVLV8iOObrwkEfE6xG4b3p7tqdxmtJ9m&#10;Z8rVbAdxxMn3jhQsFxEIpMaZnloFb6/Pd/cgfNBk9OAIFfyih1V1fVXqwrgTbfG4C63gEPKFVtCF&#10;MBZS+qZDq/3CjUh8+3KT1YHt1Eoz6ROH20HGUZRJq3viD50ese6w+d4drII4bF6e1h/JZrv+ND+e&#10;3vs6y2ulbm/mxwcQAedwgeFcn6tDxZ327kDGi4F9lqeMsogzFmciypMYxF5BskxTkFUp/4+o/gAA&#10;AP//AwBQSwECLQAUAAYACAAAACEAtoM4kv4AAADhAQAAEwAAAAAAAAAAAAAAAAAAAAAAW0NvbnRl&#10;bnRfVHlwZXNdLnhtbFBLAQItABQABgAIAAAAIQA4/SH/1gAAAJQBAAALAAAAAAAAAAAAAAAAAC8B&#10;AABfcmVscy8ucmVsc1BLAQItABQABgAIAAAAIQCpg6a0LgIAAFwEAAAOAAAAAAAAAAAAAAAAAC4C&#10;AABkcnMvZTJvRG9jLnhtbFBLAQItABQABgAIAAAAIQArwX2I4QAAAAwBAAAPAAAAAAAAAAAAAAAA&#10;AIgEAABkcnMvZG93bnJldi54bWxQSwUGAAAAAAQABADzAAAAlgUAAAAA&#10;" fillcolor="#bebebe" strokeweight=".48pt">
                <v:textbox inset="0,0,0,0">
                  <w:txbxContent>
                    <w:p w14:paraId="1855DBFF" w14:textId="605C8A83" w:rsidR="003C1775" w:rsidRDefault="003C1775">
                      <w:pPr>
                        <w:spacing w:before="17"/>
                        <w:ind w:left="108"/>
                      </w:pPr>
                      <w:r>
                        <w:rPr>
                          <w:b/>
                        </w:rPr>
                        <w:t xml:space="preserve">RECEBIMENTO DAS PROPOSTAS:  </w:t>
                      </w:r>
                      <w:r>
                        <w:t>do dia 30 de março    as 08</w:t>
                      </w:r>
                      <w:r w:rsidRPr="00710614">
                        <w:t>h00</w:t>
                      </w:r>
                      <w:r>
                        <w:rPr>
                          <w:b/>
                        </w:rPr>
                        <w:t xml:space="preserve"> </w:t>
                      </w:r>
                      <w:r>
                        <w:t>até o dia 11  de  abril   de 2022, às 08h00min</w:t>
                      </w:r>
                    </w:p>
                    <w:p w14:paraId="30E57C8F" w14:textId="09A4DF0B" w:rsidR="003C1775" w:rsidRDefault="003C1775" w:rsidP="00497817">
                      <w:pPr>
                        <w:spacing w:before="2" w:line="252" w:lineRule="exact"/>
                        <w:ind w:left="108"/>
                      </w:pPr>
                      <w:r>
                        <w:rPr>
                          <w:b/>
                        </w:rPr>
                        <w:t xml:space="preserve">INÍCIO DA SESSÃO DE DISPUTA DE LANCES: </w:t>
                      </w:r>
                      <w:r>
                        <w:t>11 de abril  de 2022, às 1h30min</w:t>
                      </w:r>
                    </w:p>
                    <w:p w14:paraId="6EE85941" w14:textId="77777777" w:rsidR="003C1775" w:rsidRDefault="003C1775">
                      <w:pPr>
                        <w:spacing w:line="252" w:lineRule="exact"/>
                        <w:ind w:left="108"/>
                      </w:pPr>
                      <w:r>
                        <w:rPr>
                          <w:b/>
                        </w:rPr>
                        <w:t>LOCAL</w:t>
                      </w:r>
                      <w:r w:rsidRPr="00AB6A6D">
                        <w:rPr>
                          <w:b/>
                          <w:sz w:val="24"/>
                          <w:szCs w:val="24"/>
                        </w:rPr>
                        <w:t xml:space="preserve">: </w:t>
                      </w:r>
                      <w:hyperlink r:id="rId10">
                        <w:r w:rsidRPr="00AB6A6D">
                          <w:rPr>
                            <w:i/>
                            <w:color w:val="0000FF"/>
                            <w:sz w:val="24"/>
                            <w:szCs w:val="24"/>
                            <w:u w:val="single" w:color="0000FF"/>
                          </w:rPr>
                          <w:t>https://bllcompras.com</w:t>
                        </w:r>
                        <w:r>
                          <w:rPr>
                            <w:i/>
                            <w:color w:val="0000FF"/>
                          </w:rPr>
                          <w:t xml:space="preserve"> </w:t>
                        </w:r>
                      </w:hyperlink>
                      <w:r>
                        <w:t>“Acesso Identificado”</w:t>
                      </w:r>
                    </w:p>
                    <w:p w14:paraId="62B5149D" w14:textId="77777777" w:rsidR="003C1775" w:rsidRDefault="003C1775">
                      <w:pPr>
                        <w:ind w:left="108"/>
                        <w:rPr>
                          <w:i/>
                        </w:rPr>
                      </w:pPr>
                      <w:r>
                        <w:rPr>
                          <w:b/>
                        </w:rPr>
                        <w:t xml:space="preserve">FORMALIZAÇÃO DE CONSULTAS E MAIORES INFORMAÇÕES: </w:t>
                      </w:r>
                      <w:r>
                        <w:t xml:space="preserve">Setor de Licitações – Rua: Lino dos Santos, </w:t>
                      </w:r>
                      <w:r>
                        <w:rPr>
                          <w:spacing w:val="-3"/>
                        </w:rPr>
                        <w:t xml:space="preserve">S/N, Jardim Canãa , Espírito Santo do Turvo/SP </w:t>
                      </w:r>
                      <w:r>
                        <w:t xml:space="preserve">– CEP </w:t>
                      </w:r>
                      <w:r>
                        <w:rPr>
                          <w:spacing w:val="-3"/>
                        </w:rPr>
                        <w:t xml:space="preserve">18937-000 </w:t>
                      </w:r>
                      <w:r>
                        <w:t xml:space="preserve">– </w:t>
                      </w:r>
                      <w:r>
                        <w:rPr>
                          <w:spacing w:val="-3"/>
                        </w:rPr>
                        <w:t xml:space="preserve">Telefone (14) 3375-9500 </w:t>
                      </w:r>
                      <w:r>
                        <w:t xml:space="preserve">– </w:t>
                      </w:r>
                      <w:r>
                        <w:rPr>
                          <w:spacing w:val="-3"/>
                        </w:rPr>
                        <w:t xml:space="preserve">E-mail: </w:t>
                      </w:r>
                      <w:hyperlink r:id="rId11" w:history="1">
                        <w:r w:rsidRPr="003B52BF">
                          <w:rPr>
                            <w:rStyle w:val="Hyperlink"/>
                            <w:i/>
                            <w:spacing w:val="-3"/>
                          </w:rPr>
                          <w:t>licitacao@espiritosantodoturvo.sp.gov.br</w:t>
                        </w:r>
                      </w:hyperlink>
                    </w:p>
                  </w:txbxContent>
                </v:textbox>
                <w10:wrap type="topAndBottom" anchorx="page"/>
              </v:shape>
            </w:pict>
          </mc:Fallback>
        </mc:AlternateContent>
      </w:r>
      <w:r w:rsidR="001F6A16" w:rsidRPr="003C2AC0">
        <w:rPr>
          <w:rFonts w:ascii="Arial" w:hAnsi="Arial" w:cs="Arial"/>
        </w:rPr>
        <w:t xml:space="preserve">O </w:t>
      </w:r>
      <w:r w:rsidR="001F6A16" w:rsidRPr="003C2AC0">
        <w:rPr>
          <w:rFonts w:ascii="Arial" w:hAnsi="Arial" w:cs="Arial"/>
          <w:spacing w:val="-5"/>
        </w:rPr>
        <w:t xml:space="preserve">procedimento licitatório </w:t>
      </w:r>
      <w:r w:rsidR="001F6A16" w:rsidRPr="003C2AC0">
        <w:rPr>
          <w:rFonts w:ascii="Arial" w:hAnsi="Arial" w:cs="Arial"/>
          <w:spacing w:val="-3"/>
        </w:rPr>
        <w:t xml:space="preserve">que </w:t>
      </w:r>
      <w:r w:rsidR="001F6A16" w:rsidRPr="003C2AC0">
        <w:rPr>
          <w:rFonts w:ascii="Arial" w:hAnsi="Arial" w:cs="Arial"/>
          <w:spacing w:val="-4"/>
        </w:rPr>
        <w:t xml:space="preserve">dele </w:t>
      </w:r>
      <w:r w:rsidR="001F6A16" w:rsidRPr="003C2AC0">
        <w:rPr>
          <w:rFonts w:ascii="Arial" w:hAnsi="Arial" w:cs="Arial"/>
          <w:spacing w:val="-5"/>
        </w:rPr>
        <w:t xml:space="preserve">resultar obedecerá, integralmente, </w:t>
      </w:r>
      <w:r w:rsidR="001F6A16" w:rsidRPr="003C2AC0">
        <w:rPr>
          <w:rFonts w:ascii="Arial" w:hAnsi="Arial" w:cs="Arial"/>
        </w:rPr>
        <w:t xml:space="preserve">à </w:t>
      </w:r>
      <w:r w:rsidR="001F6A16" w:rsidRPr="003C2AC0">
        <w:rPr>
          <w:rFonts w:ascii="Arial" w:hAnsi="Arial" w:cs="Arial"/>
          <w:spacing w:val="-4"/>
        </w:rPr>
        <w:t xml:space="preserve">Lei </w:t>
      </w:r>
      <w:r w:rsidR="001F6A16" w:rsidRPr="003C2AC0">
        <w:rPr>
          <w:rFonts w:ascii="Arial" w:hAnsi="Arial" w:cs="Arial"/>
          <w:spacing w:val="-5"/>
        </w:rPr>
        <w:t xml:space="preserve">Federal 10.520/2002, </w:t>
      </w:r>
      <w:r w:rsidR="001F6A16" w:rsidRPr="003C2AC0">
        <w:rPr>
          <w:rFonts w:ascii="Arial" w:hAnsi="Arial" w:cs="Arial"/>
        </w:rPr>
        <w:t xml:space="preserve">ao </w:t>
      </w:r>
      <w:r w:rsidR="003C2AC0" w:rsidRPr="003C2AC0">
        <w:rPr>
          <w:rFonts w:ascii="Arial" w:hAnsi="Arial" w:cs="Arial"/>
          <w:spacing w:val="-5"/>
        </w:rPr>
        <w:t>Decreto Federal 10.024/2019</w:t>
      </w:r>
      <w:r w:rsidR="001F6A16" w:rsidRPr="003C2AC0">
        <w:rPr>
          <w:rFonts w:ascii="Arial" w:hAnsi="Arial" w:cs="Arial"/>
          <w:spacing w:val="-5"/>
        </w:rPr>
        <w:t xml:space="preserve">, aplicando-se, subsidiariamente, </w:t>
      </w:r>
      <w:r w:rsidR="001F6A16" w:rsidRPr="003C2AC0">
        <w:rPr>
          <w:rFonts w:ascii="Arial" w:hAnsi="Arial" w:cs="Arial"/>
          <w:spacing w:val="-3"/>
        </w:rPr>
        <w:t xml:space="preserve">no </w:t>
      </w:r>
      <w:r w:rsidR="001F6A16" w:rsidRPr="003C2AC0">
        <w:rPr>
          <w:rFonts w:ascii="Arial" w:hAnsi="Arial" w:cs="Arial"/>
          <w:spacing w:val="-4"/>
        </w:rPr>
        <w:t xml:space="preserve">que couberem, </w:t>
      </w:r>
      <w:r w:rsidR="001F6A16" w:rsidRPr="003C2AC0">
        <w:rPr>
          <w:rFonts w:ascii="Arial" w:hAnsi="Arial" w:cs="Arial"/>
          <w:spacing w:val="-3"/>
        </w:rPr>
        <w:t xml:space="preserve">as  </w:t>
      </w:r>
      <w:r w:rsidR="001F6A16" w:rsidRPr="003C2AC0">
        <w:rPr>
          <w:rFonts w:ascii="Arial" w:hAnsi="Arial" w:cs="Arial"/>
          <w:spacing w:val="-5"/>
        </w:rPr>
        <w:t xml:space="preserve">disposições </w:t>
      </w:r>
      <w:r w:rsidR="001F6A16" w:rsidRPr="003C2AC0">
        <w:rPr>
          <w:rFonts w:ascii="Arial" w:hAnsi="Arial" w:cs="Arial"/>
          <w:spacing w:val="-3"/>
        </w:rPr>
        <w:t xml:space="preserve">da </w:t>
      </w:r>
      <w:r w:rsidR="001F6A16" w:rsidRPr="003C2AC0">
        <w:rPr>
          <w:rFonts w:ascii="Arial" w:hAnsi="Arial" w:cs="Arial"/>
          <w:spacing w:val="-4"/>
        </w:rPr>
        <w:t xml:space="preserve">Lei </w:t>
      </w:r>
      <w:r w:rsidR="001F6A16" w:rsidRPr="003C2AC0">
        <w:rPr>
          <w:rFonts w:ascii="Arial" w:hAnsi="Arial" w:cs="Arial"/>
          <w:spacing w:val="-5"/>
        </w:rPr>
        <w:t xml:space="preserve">Federal 13.979/2020, </w:t>
      </w:r>
      <w:r w:rsidR="001F6A16" w:rsidRPr="003C2AC0">
        <w:rPr>
          <w:rFonts w:ascii="Arial" w:hAnsi="Arial" w:cs="Arial"/>
          <w:spacing w:val="-3"/>
        </w:rPr>
        <w:t xml:space="preserve">as da </w:t>
      </w:r>
      <w:r w:rsidR="001F6A16" w:rsidRPr="003C2AC0">
        <w:rPr>
          <w:rFonts w:ascii="Arial" w:hAnsi="Arial" w:cs="Arial"/>
          <w:spacing w:val="-4"/>
        </w:rPr>
        <w:t xml:space="preserve">Lei Federal </w:t>
      </w:r>
      <w:r w:rsidR="001F6A16" w:rsidRPr="003C2AC0">
        <w:rPr>
          <w:rFonts w:ascii="Arial" w:hAnsi="Arial" w:cs="Arial"/>
          <w:spacing w:val="-5"/>
        </w:rPr>
        <w:t xml:space="preserve">8.666/1993, </w:t>
      </w:r>
      <w:r w:rsidR="001F6A16" w:rsidRPr="003C2AC0">
        <w:rPr>
          <w:rFonts w:ascii="Arial" w:hAnsi="Arial" w:cs="Arial"/>
          <w:spacing w:val="-3"/>
        </w:rPr>
        <w:t xml:space="preserve">as da </w:t>
      </w:r>
      <w:r w:rsidR="001F6A16" w:rsidRPr="003C2AC0">
        <w:rPr>
          <w:rFonts w:ascii="Arial" w:hAnsi="Arial" w:cs="Arial"/>
          <w:spacing w:val="-4"/>
        </w:rPr>
        <w:t xml:space="preserve">Lei </w:t>
      </w:r>
      <w:r w:rsidR="001F6A16" w:rsidRPr="003C2AC0">
        <w:rPr>
          <w:rFonts w:ascii="Arial" w:hAnsi="Arial" w:cs="Arial"/>
          <w:spacing w:val="-5"/>
        </w:rPr>
        <w:t xml:space="preserve">Complementar 123/2006 </w:t>
      </w:r>
      <w:r w:rsidR="001F6A16" w:rsidRPr="003C2AC0">
        <w:rPr>
          <w:rFonts w:ascii="Arial" w:hAnsi="Arial" w:cs="Arial"/>
        </w:rPr>
        <w:t xml:space="preserve">e </w:t>
      </w:r>
      <w:r w:rsidR="001F6A16" w:rsidRPr="003C2AC0">
        <w:rPr>
          <w:rFonts w:ascii="Arial" w:hAnsi="Arial" w:cs="Arial"/>
          <w:spacing w:val="-4"/>
        </w:rPr>
        <w:t xml:space="preserve">das demais </w:t>
      </w:r>
      <w:r w:rsidR="001F6A16" w:rsidRPr="003C2AC0">
        <w:rPr>
          <w:rFonts w:ascii="Arial" w:hAnsi="Arial" w:cs="Arial"/>
          <w:spacing w:val="-5"/>
        </w:rPr>
        <w:t xml:space="preserve">normas regulamentares </w:t>
      </w:r>
      <w:r w:rsidR="001F6A16" w:rsidRPr="003C2AC0">
        <w:rPr>
          <w:rFonts w:ascii="Arial" w:hAnsi="Arial" w:cs="Arial"/>
          <w:spacing w:val="-4"/>
        </w:rPr>
        <w:t xml:space="preserve">aplicáveis </w:t>
      </w:r>
      <w:r w:rsidR="001F6A16" w:rsidRPr="003C2AC0">
        <w:rPr>
          <w:rFonts w:ascii="Arial" w:hAnsi="Arial" w:cs="Arial"/>
        </w:rPr>
        <w:t>à</w:t>
      </w:r>
      <w:r w:rsidR="001F6A16" w:rsidRPr="003C2AC0">
        <w:rPr>
          <w:rFonts w:ascii="Arial" w:hAnsi="Arial" w:cs="Arial"/>
          <w:spacing w:val="-23"/>
        </w:rPr>
        <w:t xml:space="preserve"> </w:t>
      </w:r>
      <w:r w:rsidR="001F6A16" w:rsidRPr="003C2AC0">
        <w:rPr>
          <w:rFonts w:ascii="Arial" w:hAnsi="Arial" w:cs="Arial"/>
          <w:spacing w:val="-5"/>
        </w:rPr>
        <w:t>espécie.</w:t>
      </w:r>
    </w:p>
    <w:p w14:paraId="6C999DA7" w14:textId="77777777" w:rsidR="00175EB7" w:rsidRPr="003C2AC0" w:rsidRDefault="00175EB7" w:rsidP="00BA576B">
      <w:pPr>
        <w:pStyle w:val="Corpodetexto"/>
        <w:spacing w:before="9"/>
        <w:jc w:val="both"/>
        <w:rPr>
          <w:rFonts w:ascii="Arial" w:hAnsi="Arial" w:cs="Arial"/>
        </w:rPr>
      </w:pPr>
    </w:p>
    <w:p w14:paraId="5C41F485" w14:textId="77777777" w:rsidR="00175EB7" w:rsidRPr="003C2AC0" w:rsidRDefault="001F6A16" w:rsidP="00BA576B">
      <w:pPr>
        <w:pStyle w:val="Corpodetexto"/>
        <w:spacing w:before="101"/>
        <w:ind w:left="222" w:right="306" w:firstLine="839"/>
        <w:jc w:val="both"/>
        <w:rPr>
          <w:rFonts w:ascii="Arial" w:hAnsi="Arial" w:cs="Arial"/>
        </w:rPr>
      </w:pPr>
      <w:r w:rsidRPr="003C2AC0">
        <w:rPr>
          <w:rFonts w:ascii="Arial" w:hAnsi="Arial" w:cs="Arial"/>
        </w:rPr>
        <w:t>Não havendo expediente ou ocorrendo qualquer fato superveniente que impeça a realização do certame na data marcada, a sessão será automaticamente transferida para o primeiro dia útil subsequente, no mesmo horário anteriormente estabelecido.</w:t>
      </w:r>
    </w:p>
    <w:p w14:paraId="694E7F09" w14:textId="77777777" w:rsidR="00175EB7" w:rsidRPr="003C2AC0" w:rsidRDefault="00175EB7" w:rsidP="00BA576B">
      <w:pPr>
        <w:pStyle w:val="Corpodetexto"/>
        <w:spacing w:before="1"/>
        <w:jc w:val="both"/>
        <w:rPr>
          <w:rFonts w:ascii="Arial" w:hAnsi="Arial" w:cs="Arial"/>
        </w:rPr>
      </w:pPr>
    </w:p>
    <w:p w14:paraId="036C6B9E" w14:textId="77777777" w:rsidR="00175EB7" w:rsidRPr="003C2AC0" w:rsidRDefault="001F6A16" w:rsidP="00BA576B">
      <w:pPr>
        <w:pStyle w:val="Corpodetexto"/>
        <w:ind w:left="222" w:right="304" w:firstLine="839"/>
        <w:jc w:val="both"/>
        <w:rPr>
          <w:rFonts w:ascii="Arial" w:hAnsi="Arial" w:cs="Arial"/>
        </w:rPr>
      </w:pPr>
      <w:r w:rsidRPr="003C2AC0">
        <w:rPr>
          <w:rFonts w:ascii="Arial" w:hAnsi="Arial" w:cs="Arial"/>
        </w:rPr>
        <w:t>Todas as referências de tempo deste Edital observarão, obrigatoriamente, o horário de Brasília – DF e, dessa forma, serão registrados no sistema eletrônico e na documentação relativa ao certame.</w:t>
      </w:r>
    </w:p>
    <w:p w14:paraId="71693CB9" w14:textId="77777777" w:rsidR="00175EB7" w:rsidRPr="003C2AC0" w:rsidRDefault="00175EB7" w:rsidP="00BA576B">
      <w:pPr>
        <w:pStyle w:val="Corpodetexto"/>
        <w:spacing w:before="10"/>
        <w:jc w:val="both"/>
        <w:rPr>
          <w:rFonts w:ascii="Arial" w:hAnsi="Arial" w:cs="Arial"/>
        </w:rPr>
      </w:pPr>
    </w:p>
    <w:p w14:paraId="6D4B8B7A" w14:textId="77777777" w:rsidR="00B941EF" w:rsidRPr="00B941EF" w:rsidRDefault="001F6A16" w:rsidP="00B941EF">
      <w:pPr>
        <w:pStyle w:val="Corpodetexto"/>
        <w:ind w:left="222" w:right="307" w:firstLine="839"/>
        <w:jc w:val="both"/>
        <w:rPr>
          <w:rFonts w:ascii="Arial" w:hAnsi="Arial" w:cs="Arial"/>
        </w:rPr>
      </w:pPr>
      <w:r w:rsidRPr="003C2AC0">
        <w:rPr>
          <w:rFonts w:ascii="Arial" w:hAnsi="Arial" w:cs="Arial"/>
        </w:rPr>
        <w:t>O Pregoeiro Oficial do Município e a Equipe de Apoio se reservam ao direito de não prestarem informações verbais sobre o referido Edital, dirimindo quaisquer dúvidas, desde que suscitadas por escrito, por via física ou eletrônica</w:t>
      </w:r>
      <w:r w:rsidR="00B941EF">
        <w:rPr>
          <w:rFonts w:ascii="Arial" w:hAnsi="Arial" w:cs="Arial"/>
        </w:rPr>
        <w:t xml:space="preserve"> </w:t>
      </w:r>
      <w:r w:rsidR="00B941EF" w:rsidRPr="00B941EF">
        <w:rPr>
          <w:rFonts w:ascii="Arial" w:hAnsi="Arial" w:cs="Arial"/>
        </w:rPr>
        <w:t>até 2 (dois) dias úteis anteriores à</w:t>
      </w:r>
      <w:r w:rsidR="00B941EF">
        <w:rPr>
          <w:rFonts w:ascii="Arial" w:hAnsi="Arial" w:cs="Arial"/>
        </w:rPr>
        <w:t xml:space="preserve"> </w:t>
      </w:r>
      <w:r w:rsidR="00B941EF" w:rsidRPr="00B941EF">
        <w:rPr>
          <w:rFonts w:ascii="Arial" w:hAnsi="Arial" w:cs="Arial"/>
        </w:rPr>
        <w:t>data fixada para abertura da sessão pública, qualquer pessoa poderá, por meio do sistema eletrônico, solicitar esclarecimentos ou impugnar o ato convocatório do Pregão Eletrônico.</w:t>
      </w:r>
    </w:p>
    <w:p w14:paraId="0632B458" w14:textId="77777777" w:rsidR="00B941EF" w:rsidRDefault="00B941EF" w:rsidP="00B941EF">
      <w:pPr>
        <w:pStyle w:val="Corpodetexto"/>
        <w:ind w:left="222" w:right="307" w:firstLine="839"/>
        <w:jc w:val="both"/>
        <w:rPr>
          <w:rFonts w:ascii="Arial" w:hAnsi="Arial" w:cs="Arial"/>
        </w:rPr>
      </w:pPr>
      <w:r w:rsidRPr="00B941EF">
        <w:rPr>
          <w:rFonts w:ascii="Arial" w:hAnsi="Arial" w:cs="Arial"/>
        </w:rPr>
        <w:t xml:space="preserve">A impugnação, assim como os pedidos de esclarecimentos e informações, será formulada </w:t>
      </w:r>
      <w:r>
        <w:rPr>
          <w:rFonts w:ascii="Arial" w:hAnsi="Arial" w:cs="Arial"/>
        </w:rPr>
        <w:t>pelo endereço eletrônico – e</w:t>
      </w:r>
      <w:r w:rsidRPr="00B941EF">
        <w:rPr>
          <w:rFonts w:ascii="Arial" w:hAnsi="Arial" w:cs="Arial"/>
        </w:rPr>
        <w:t xml:space="preserve">-mail: </w:t>
      </w:r>
      <w:hyperlink r:id="rId12" w:history="1">
        <w:r w:rsidRPr="002D043E">
          <w:rPr>
            <w:rStyle w:val="Hyperlink"/>
            <w:rFonts w:ascii="Arial" w:hAnsi="Arial" w:cs="Arial"/>
          </w:rPr>
          <w:t>licitacao@espiritosantodoturvo.sp.gov.br</w:t>
        </w:r>
      </w:hyperlink>
      <w:r w:rsidRPr="00B941EF">
        <w:rPr>
          <w:rFonts w:ascii="Arial" w:hAnsi="Arial" w:cs="Arial"/>
        </w:rPr>
        <w:t xml:space="preserve"> </w:t>
      </w:r>
      <w:r w:rsidR="009D7C2E">
        <w:rPr>
          <w:rFonts w:ascii="Arial" w:hAnsi="Arial" w:cs="Arial"/>
        </w:rPr>
        <w:t>.</w:t>
      </w:r>
    </w:p>
    <w:p w14:paraId="623D5288" w14:textId="77777777" w:rsidR="00175EB7" w:rsidRPr="003C2AC0" w:rsidRDefault="00B941EF" w:rsidP="00B941EF">
      <w:pPr>
        <w:pStyle w:val="Corpodetexto"/>
        <w:ind w:left="222" w:right="307" w:firstLine="839"/>
        <w:jc w:val="both"/>
        <w:rPr>
          <w:rFonts w:ascii="Arial" w:hAnsi="Arial" w:cs="Arial"/>
        </w:rPr>
      </w:pPr>
      <w:r w:rsidRPr="00B941EF">
        <w:rPr>
          <w:rFonts w:ascii="Arial" w:hAnsi="Arial" w:cs="Arial"/>
        </w:rPr>
        <w:t>Acolhida a impugnação contra o ato convocatório, será designada nova data para realização da sessão pública.</w:t>
      </w:r>
    </w:p>
    <w:p w14:paraId="65941EF2" w14:textId="77777777" w:rsidR="00175EB7" w:rsidRPr="003C2AC0" w:rsidRDefault="00175EB7" w:rsidP="00BA576B">
      <w:pPr>
        <w:pStyle w:val="Corpodetexto"/>
        <w:jc w:val="both"/>
        <w:rPr>
          <w:rFonts w:ascii="Arial" w:hAnsi="Arial" w:cs="Arial"/>
        </w:rPr>
      </w:pPr>
    </w:p>
    <w:p w14:paraId="4D519050" w14:textId="6692DB06" w:rsidR="001877E5" w:rsidRDefault="001F6A16" w:rsidP="00B41D75">
      <w:pPr>
        <w:spacing w:before="1"/>
        <w:ind w:left="222" w:right="302" w:firstLine="839"/>
        <w:jc w:val="both"/>
        <w:rPr>
          <w:rFonts w:ascii="Arial" w:hAnsi="Arial" w:cs="Arial"/>
          <w:spacing w:val="-5"/>
        </w:rPr>
      </w:pPr>
      <w:r w:rsidRPr="003C2AC0">
        <w:rPr>
          <w:rFonts w:ascii="Arial" w:hAnsi="Arial" w:cs="Arial"/>
        </w:rPr>
        <w:t xml:space="preserve">O </w:t>
      </w:r>
      <w:r w:rsidRPr="003C2AC0">
        <w:rPr>
          <w:rFonts w:ascii="Arial" w:hAnsi="Arial" w:cs="Arial"/>
          <w:spacing w:val="-4"/>
        </w:rPr>
        <w:t xml:space="preserve">valor </w:t>
      </w:r>
      <w:r w:rsidRPr="003C2AC0">
        <w:rPr>
          <w:rFonts w:ascii="Arial" w:hAnsi="Arial" w:cs="Arial"/>
          <w:spacing w:val="-5"/>
        </w:rPr>
        <w:t xml:space="preserve">estimado </w:t>
      </w:r>
      <w:r w:rsidRPr="003C2AC0">
        <w:rPr>
          <w:rFonts w:ascii="Arial" w:hAnsi="Arial" w:cs="Arial"/>
          <w:spacing w:val="-4"/>
        </w:rPr>
        <w:t xml:space="preserve">com </w:t>
      </w:r>
      <w:r w:rsidRPr="003C2AC0">
        <w:rPr>
          <w:rFonts w:ascii="Arial" w:hAnsi="Arial" w:cs="Arial"/>
        </w:rPr>
        <w:t xml:space="preserve">a </w:t>
      </w:r>
      <w:r w:rsidRPr="003C2AC0">
        <w:rPr>
          <w:rFonts w:ascii="Arial" w:hAnsi="Arial" w:cs="Arial"/>
          <w:spacing w:val="-5"/>
        </w:rPr>
        <w:t xml:space="preserve">presente aquisição </w:t>
      </w:r>
      <w:r w:rsidRPr="003C2AC0">
        <w:rPr>
          <w:rFonts w:ascii="Arial" w:hAnsi="Arial" w:cs="Arial"/>
        </w:rPr>
        <w:t xml:space="preserve">é </w:t>
      </w:r>
      <w:r w:rsidRPr="003C2AC0">
        <w:rPr>
          <w:rFonts w:ascii="Arial" w:hAnsi="Arial" w:cs="Arial"/>
          <w:spacing w:val="-3"/>
        </w:rPr>
        <w:t xml:space="preserve">de </w:t>
      </w:r>
      <w:r w:rsidRPr="003C2AC0">
        <w:rPr>
          <w:rFonts w:ascii="Arial" w:hAnsi="Arial" w:cs="Arial"/>
          <w:b/>
          <w:spacing w:val="-3"/>
        </w:rPr>
        <w:t>R$</w:t>
      </w:r>
      <w:r w:rsidR="00497817">
        <w:rPr>
          <w:rFonts w:ascii="Arial" w:hAnsi="Arial" w:cs="Arial"/>
          <w:b/>
          <w:spacing w:val="-3"/>
        </w:rPr>
        <w:t>3</w:t>
      </w:r>
      <w:r w:rsidR="00D91FF3">
        <w:rPr>
          <w:rFonts w:ascii="Arial" w:hAnsi="Arial" w:cs="Arial"/>
          <w:b/>
          <w:spacing w:val="-3"/>
        </w:rPr>
        <w:t>.</w:t>
      </w:r>
      <w:r w:rsidR="00497817">
        <w:rPr>
          <w:rFonts w:ascii="Arial" w:hAnsi="Arial" w:cs="Arial"/>
          <w:b/>
          <w:spacing w:val="-3"/>
        </w:rPr>
        <w:t>000</w:t>
      </w:r>
      <w:r w:rsidR="00D91FF3">
        <w:rPr>
          <w:rFonts w:ascii="Arial" w:hAnsi="Arial" w:cs="Arial"/>
          <w:b/>
          <w:spacing w:val="-3"/>
        </w:rPr>
        <w:t>.</w:t>
      </w:r>
      <w:r w:rsidR="00497817">
        <w:rPr>
          <w:rFonts w:ascii="Arial" w:hAnsi="Arial" w:cs="Arial"/>
          <w:b/>
          <w:spacing w:val="-3"/>
        </w:rPr>
        <w:t>000</w:t>
      </w:r>
      <w:r w:rsidR="00D91FF3">
        <w:rPr>
          <w:rFonts w:ascii="Arial" w:hAnsi="Arial" w:cs="Arial"/>
          <w:b/>
          <w:spacing w:val="-3"/>
        </w:rPr>
        <w:t>,0</w:t>
      </w:r>
      <w:r w:rsidR="00497817">
        <w:rPr>
          <w:rFonts w:ascii="Arial" w:hAnsi="Arial" w:cs="Arial"/>
          <w:b/>
          <w:spacing w:val="-3"/>
        </w:rPr>
        <w:t>0</w:t>
      </w:r>
      <w:r w:rsidRPr="003C2AC0">
        <w:rPr>
          <w:rFonts w:ascii="Arial" w:hAnsi="Arial" w:cs="Arial"/>
          <w:b/>
          <w:spacing w:val="-3"/>
        </w:rPr>
        <w:t xml:space="preserve"> </w:t>
      </w:r>
      <w:r w:rsidRPr="003C2AC0">
        <w:rPr>
          <w:rFonts w:ascii="Arial" w:hAnsi="Arial" w:cs="Arial"/>
          <w:b/>
          <w:spacing w:val="-5"/>
        </w:rPr>
        <w:t xml:space="preserve"> </w:t>
      </w:r>
      <w:r w:rsidR="00320FD1">
        <w:rPr>
          <w:rFonts w:ascii="Arial" w:hAnsi="Arial" w:cs="Arial"/>
          <w:spacing w:val="-5"/>
        </w:rPr>
        <w:t>(</w:t>
      </w:r>
      <w:r w:rsidR="00AA78D3">
        <w:rPr>
          <w:rFonts w:ascii="Arial" w:hAnsi="Arial" w:cs="Arial"/>
          <w:spacing w:val="-5"/>
        </w:rPr>
        <w:t xml:space="preserve">Tres </w:t>
      </w:r>
      <w:r w:rsidR="00320FD1">
        <w:rPr>
          <w:rFonts w:ascii="Arial" w:hAnsi="Arial" w:cs="Arial"/>
          <w:spacing w:val="-5"/>
        </w:rPr>
        <w:t xml:space="preserve"> Milhoes</w:t>
      </w:r>
      <w:r w:rsidR="00D91FF3">
        <w:rPr>
          <w:rFonts w:ascii="Arial" w:hAnsi="Arial" w:cs="Arial"/>
          <w:spacing w:val="-5"/>
        </w:rPr>
        <w:t xml:space="preserve"> </w:t>
      </w:r>
      <w:r w:rsidR="00D447B5">
        <w:rPr>
          <w:rFonts w:ascii="Arial" w:hAnsi="Arial" w:cs="Arial"/>
          <w:spacing w:val="-5"/>
        </w:rPr>
        <w:t xml:space="preserve">  rea</w:t>
      </w:r>
      <w:r w:rsidR="00AA78D3">
        <w:rPr>
          <w:rFonts w:ascii="Arial" w:hAnsi="Arial" w:cs="Arial"/>
          <w:spacing w:val="-5"/>
        </w:rPr>
        <w:t>is</w:t>
      </w:r>
      <w:r w:rsidR="00B41D75">
        <w:rPr>
          <w:rFonts w:ascii="Arial" w:hAnsi="Arial" w:cs="Arial"/>
          <w:spacing w:val="-4"/>
        </w:rPr>
        <w:t>)</w:t>
      </w:r>
      <w:r w:rsidRPr="003C2AC0">
        <w:rPr>
          <w:rFonts w:ascii="Arial" w:hAnsi="Arial" w:cs="Arial"/>
          <w:spacing w:val="-5"/>
        </w:rPr>
        <w:t xml:space="preserve"> </w:t>
      </w:r>
      <w:r w:rsidR="00B41D75" w:rsidRPr="00B41D75">
        <w:rPr>
          <w:rFonts w:ascii="Arial" w:hAnsi="Arial" w:cs="Arial"/>
          <w:spacing w:val="-5"/>
        </w:rPr>
        <w:t>As despesas para execução do presente, correrão por conta de dotações próprias do orçamento vigente, se necessário, créditos especiais e/ou repasses de recursos.</w:t>
      </w:r>
    </w:p>
    <w:p w14:paraId="7E740732" w14:textId="7D3DF79F" w:rsidR="00B41D75" w:rsidRPr="00B41D75" w:rsidRDefault="00B41D75" w:rsidP="00B41D75">
      <w:pPr>
        <w:spacing w:before="1"/>
        <w:ind w:left="222" w:right="302" w:firstLine="839"/>
        <w:jc w:val="both"/>
        <w:rPr>
          <w:rFonts w:ascii="Arial" w:hAnsi="Arial" w:cs="Arial"/>
          <w:spacing w:val="-5"/>
        </w:rPr>
      </w:pPr>
      <w:r w:rsidRPr="00B41D75">
        <w:rPr>
          <w:rFonts w:ascii="Arial" w:hAnsi="Arial" w:cs="Arial"/>
          <w:spacing w:val="-5"/>
        </w:rPr>
        <w:lastRenderedPageBreak/>
        <w:t xml:space="preserve"> </w:t>
      </w:r>
    </w:p>
    <w:p w14:paraId="44450ED6" w14:textId="77777777" w:rsidR="003B4F8E" w:rsidRDefault="003B4F8E" w:rsidP="003B4F8E">
      <w:pPr>
        <w:spacing w:before="1"/>
        <w:ind w:left="222" w:right="302" w:firstLine="839"/>
        <w:jc w:val="both"/>
        <w:rPr>
          <w:rFonts w:ascii="Arial" w:hAnsi="Arial" w:cs="Arial"/>
          <w:b/>
          <w:spacing w:val="-5"/>
        </w:rPr>
      </w:pPr>
      <w:r>
        <w:rPr>
          <w:rFonts w:ascii="Arial" w:hAnsi="Arial" w:cs="Arial"/>
          <w:b/>
          <w:spacing w:val="-5"/>
        </w:rPr>
        <w:t>02.00.00 – Prefeitura Municipal</w:t>
      </w:r>
      <w:r>
        <w:rPr>
          <w:rFonts w:ascii="Arial" w:hAnsi="Arial" w:cs="Arial"/>
          <w:spacing w:val="-5"/>
        </w:rPr>
        <w:tab/>
      </w:r>
    </w:p>
    <w:p w14:paraId="28570362" w14:textId="77777777" w:rsidR="003B4F8E" w:rsidRDefault="003B4F8E" w:rsidP="003B4F8E">
      <w:pPr>
        <w:pStyle w:val="Default"/>
        <w:jc w:val="both"/>
        <w:rPr>
          <w:b/>
          <w:bCs/>
          <w:color w:val="auto"/>
          <w:sz w:val="22"/>
          <w:szCs w:val="22"/>
        </w:rPr>
      </w:pPr>
      <w:r>
        <w:rPr>
          <w:i/>
        </w:rPr>
        <w:t xml:space="preserve">                </w:t>
      </w:r>
      <w:r>
        <w:rPr>
          <w:b/>
          <w:bCs/>
          <w:color w:val="auto"/>
          <w:sz w:val="22"/>
          <w:szCs w:val="22"/>
        </w:rPr>
        <w:t>02.02.00 – Secretaria Municipal de Saúde</w:t>
      </w:r>
    </w:p>
    <w:p w14:paraId="2D297FB3" w14:textId="77777777" w:rsidR="003B4F8E" w:rsidRDefault="003B4F8E" w:rsidP="003B4F8E">
      <w:pPr>
        <w:pStyle w:val="Default"/>
        <w:jc w:val="both"/>
        <w:rPr>
          <w:b/>
          <w:bCs/>
          <w:color w:val="auto"/>
          <w:sz w:val="22"/>
          <w:szCs w:val="22"/>
        </w:rPr>
      </w:pPr>
      <w:r>
        <w:rPr>
          <w:b/>
          <w:bCs/>
          <w:color w:val="auto"/>
          <w:sz w:val="22"/>
          <w:szCs w:val="22"/>
        </w:rPr>
        <w:t xml:space="preserve">                  02.02.01 – Fundo Municipal de Saúde</w:t>
      </w:r>
    </w:p>
    <w:p w14:paraId="2C14B93D" w14:textId="77777777" w:rsidR="003B4F8E" w:rsidRDefault="003B4F8E" w:rsidP="003B4F8E">
      <w:pPr>
        <w:pStyle w:val="Default"/>
        <w:jc w:val="both"/>
        <w:rPr>
          <w:bCs/>
          <w:color w:val="auto"/>
          <w:sz w:val="22"/>
          <w:szCs w:val="22"/>
        </w:rPr>
      </w:pPr>
      <w:r>
        <w:rPr>
          <w:bCs/>
          <w:color w:val="auto"/>
          <w:sz w:val="22"/>
          <w:szCs w:val="22"/>
        </w:rPr>
        <w:t xml:space="preserve">                  10.301.0003.2.006 – Manutenção do Fundo Municipal de Saúde</w:t>
      </w:r>
    </w:p>
    <w:p w14:paraId="32133061" w14:textId="77777777" w:rsidR="003B4F8E" w:rsidRDefault="003B4F8E" w:rsidP="003B4F8E">
      <w:pPr>
        <w:pStyle w:val="Default"/>
        <w:jc w:val="both"/>
        <w:rPr>
          <w:bCs/>
          <w:color w:val="auto"/>
          <w:sz w:val="22"/>
          <w:szCs w:val="22"/>
        </w:rPr>
      </w:pPr>
      <w:r>
        <w:rPr>
          <w:bCs/>
          <w:color w:val="auto"/>
          <w:sz w:val="22"/>
          <w:szCs w:val="22"/>
        </w:rPr>
        <w:t xml:space="preserve">                  043-01-3.3.90.30.00 – Material de Consumo</w:t>
      </w:r>
    </w:p>
    <w:p w14:paraId="2533BD33" w14:textId="77777777" w:rsidR="003B4F8E" w:rsidRDefault="003B4F8E" w:rsidP="003B4F8E">
      <w:pPr>
        <w:pStyle w:val="Default"/>
        <w:jc w:val="both"/>
        <w:rPr>
          <w:bCs/>
          <w:color w:val="auto"/>
          <w:sz w:val="22"/>
          <w:szCs w:val="22"/>
        </w:rPr>
      </w:pPr>
      <w:r>
        <w:rPr>
          <w:bCs/>
          <w:color w:val="auto"/>
          <w:sz w:val="22"/>
          <w:szCs w:val="22"/>
        </w:rPr>
        <w:t xml:space="preserve">                  044-02-3.3.90.30.00 – Material de Consumo</w:t>
      </w:r>
    </w:p>
    <w:p w14:paraId="4CEE1DB3" w14:textId="77777777" w:rsidR="003B4F8E" w:rsidRDefault="003B4F8E" w:rsidP="003B4F8E">
      <w:pPr>
        <w:pStyle w:val="Default"/>
        <w:jc w:val="both"/>
        <w:rPr>
          <w:bCs/>
          <w:color w:val="auto"/>
          <w:sz w:val="22"/>
          <w:szCs w:val="22"/>
        </w:rPr>
      </w:pPr>
      <w:r>
        <w:rPr>
          <w:bCs/>
          <w:color w:val="auto"/>
          <w:sz w:val="22"/>
          <w:szCs w:val="22"/>
        </w:rPr>
        <w:t xml:space="preserve">                  045-05-3.3.90.30.00 – Material de Consumo</w:t>
      </w:r>
    </w:p>
    <w:p w14:paraId="65F64380" w14:textId="77777777" w:rsidR="003B4F8E" w:rsidRDefault="003B4F8E" w:rsidP="003B4F8E">
      <w:pPr>
        <w:pStyle w:val="Default"/>
        <w:jc w:val="both"/>
        <w:rPr>
          <w:bCs/>
          <w:color w:val="auto"/>
          <w:sz w:val="22"/>
          <w:szCs w:val="22"/>
        </w:rPr>
      </w:pPr>
      <w:r>
        <w:rPr>
          <w:bCs/>
          <w:color w:val="auto"/>
          <w:sz w:val="22"/>
          <w:szCs w:val="22"/>
        </w:rPr>
        <w:t xml:space="preserve">                  046-01-3.3.90.32.00 – Material de Distribuição Gratuita </w:t>
      </w:r>
    </w:p>
    <w:p w14:paraId="33887FC9" w14:textId="77777777" w:rsidR="003B4F8E" w:rsidRDefault="003B4F8E" w:rsidP="003B4F8E">
      <w:pPr>
        <w:pStyle w:val="Default"/>
        <w:jc w:val="both"/>
        <w:rPr>
          <w:bCs/>
          <w:color w:val="auto"/>
          <w:sz w:val="22"/>
          <w:szCs w:val="22"/>
        </w:rPr>
      </w:pPr>
      <w:r>
        <w:rPr>
          <w:bCs/>
          <w:color w:val="auto"/>
          <w:sz w:val="22"/>
          <w:szCs w:val="22"/>
        </w:rPr>
        <w:t xml:space="preserve">                  047-02-3.3.90.32.00 – Material de Distribuição Gratuita </w:t>
      </w:r>
    </w:p>
    <w:p w14:paraId="38E702DF" w14:textId="50D7C7ED" w:rsidR="002B64A5" w:rsidRDefault="003B4F8E" w:rsidP="002B64A5">
      <w:pPr>
        <w:pStyle w:val="Default"/>
        <w:jc w:val="both"/>
        <w:rPr>
          <w:bCs/>
          <w:color w:val="auto"/>
          <w:sz w:val="22"/>
          <w:szCs w:val="22"/>
        </w:rPr>
      </w:pPr>
      <w:r>
        <w:rPr>
          <w:bCs/>
          <w:color w:val="auto"/>
          <w:sz w:val="22"/>
          <w:szCs w:val="22"/>
        </w:rPr>
        <w:t xml:space="preserve">                  048-05-3.3.90.32.00 – Material de Distribuição Gratuita </w:t>
      </w:r>
    </w:p>
    <w:p w14:paraId="544CBDD7" w14:textId="1165FC4E" w:rsidR="003B4F8E" w:rsidRDefault="003B4F8E" w:rsidP="003B4F8E">
      <w:pPr>
        <w:pStyle w:val="Default"/>
        <w:jc w:val="both"/>
        <w:rPr>
          <w:bCs/>
          <w:color w:val="auto"/>
          <w:sz w:val="22"/>
          <w:szCs w:val="22"/>
        </w:rPr>
      </w:pPr>
    </w:p>
    <w:p w14:paraId="1F1BB819" w14:textId="77777777" w:rsidR="00175EB7" w:rsidRPr="003C2AC0" w:rsidRDefault="00175EB7" w:rsidP="00BA576B">
      <w:pPr>
        <w:pStyle w:val="Corpodetexto"/>
        <w:spacing w:before="7"/>
        <w:jc w:val="both"/>
        <w:rPr>
          <w:rFonts w:ascii="Arial" w:hAnsi="Arial" w:cs="Arial"/>
          <w:i/>
        </w:rPr>
      </w:pPr>
    </w:p>
    <w:tbl>
      <w:tblPr>
        <w:tblStyle w:val="TableNormal"/>
        <w:tblW w:w="0" w:type="auto"/>
        <w:tblInd w:w="1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441"/>
      </w:tblGrid>
      <w:tr w:rsidR="00175EB7" w:rsidRPr="003C2AC0" w14:paraId="11B9470A" w14:textId="77777777">
        <w:trPr>
          <w:trHeight w:val="294"/>
        </w:trPr>
        <w:tc>
          <w:tcPr>
            <w:tcW w:w="9441" w:type="dxa"/>
            <w:shd w:val="clear" w:color="auto" w:fill="BEBEBE"/>
          </w:tcPr>
          <w:p w14:paraId="05726C81" w14:textId="77777777" w:rsidR="00175EB7" w:rsidRPr="003C2AC0" w:rsidRDefault="001F6A16" w:rsidP="00BA576B">
            <w:pPr>
              <w:pStyle w:val="TableParagraph"/>
              <w:tabs>
                <w:tab w:val="left" w:pos="952"/>
              </w:tabs>
              <w:spacing w:before="19"/>
              <w:ind w:left="112"/>
              <w:jc w:val="both"/>
              <w:rPr>
                <w:rFonts w:ascii="Arial" w:hAnsi="Arial" w:cs="Arial"/>
                <w:b/>
              </w:rPr>
            </w:pPr>
            <w:r w:rsidRPr="003C2AC0">
              <w:rPr>
                <w:rFonts w:ascii="Arial" w:hAnsi="Arial" w:cs="Arial"/>
                <w:b/>
              </w:rPr>
              <w:t>1-</w:t>
            </w:r>
            <w:r w:rsidRPr="003C2AC0">
              <w:rPr>
                <w:rFonts w:ascii="Arial" w:hAnsi="Arial" w:cs="Arial"/>
                <w:b/>
              </w:rPr>
              <w:tab/>
              <w:t>DO</w:t>
            </w:r>
            <w:r w:rsidRPr="003C2AC0">
              <w:rPr>
                <w:rFonts w:ascii="Arial" w:hAnsi="Arial" w:cs="Arial"/>
                <w:b/>
                <w:spacing w:val="-1"/>
              </w:rPr>
              <w:t xml:space="preserve"> </w:t>
            </w:r>
            <w:r w:rsidRPr="003C2AC0">
              <w:rPr>
                <w:rFonts w:ascii="Arial" w:hAnsi="Arial" w:cs="Arial"/>
                <w:b/>
              </w:rPr>
              <w:t>OBJETO</w:t>
            </w:r>
          </w:p>
        </w:tc>
      </w:tr>
    </w:tbl>
    <w:p w14:paraId="0BE70AA0" w14:textId="77777777" w:rsidR="00FA5BBA" w:rsidRDefault="00FA5BBA" w:rsidP="00BA576B">
      <w:pPr>
        <w:pStyle w:val="Corpodetexto"/>
        <w:tabs>
          <w:tab w:val="left" w:pos="1061"/>
        </w:tabs>
        <w:spacing w:before="100"/>
        <w:ind w:left="1061" w:right="305" w:hanging="840"/>
        <w:jc w:val="both"/>
        <w:rPr>
          <w:rFonts w:ascii="Arial" w:hAnsi="Arial" w:cs="Arial"/>
          <w:i/>
        </w:rPr>
      </w:pPr>
    </w:p>
    <w:p w14:paraId="398F543F" w14:textId="77777777" w:rsidR="00175EB7" w:rsidRPr="00D4762B" w:rsidRDefault="001F6A16" w:rsidP="00BA576B">
      <w:pPr>
        <w:pStyle w:val="Corpodetexto"/>
        <w:tabs>
          <w:tab w:val="left" w:pos="1061"/>
        </w:tabs>
        <w:spacing w:before="100"/>
        <w:ind w:left="1061" w:right="305" w:hanging="840"/>
        <w:jc w:val="both"/>
        <w:rPr>
          <w:rFonts w:ascii="Arial" w:hAnsi="Arial" w:cs="Arial"/>
        </w:rPr>
      </w:pPr>
      <w:r w:rsidRPr="003C2AC0">
        <w:rPr>
          <w:rFonts w:ascii="Arial" w:hAnsi="Arial" w:cs="Arial"/>
          <w:b/>
        </w:rPr>
        <w:t>1.1-</w:t>
      </w:r>
      <w:r w:rsidRPr="003C2AC0">
        <w:rPr>
          <w:rFonts w:ascii="Arial" w:hAnsi="Arial" w:cs="Arial"/>
          <w:b/>
        </w:rPr>
        <w:tab/>
      </w:r>
      <w:r w:rsidR="00D4762B" w:rsidRPr="00D4762B">
        <w:rPr>
          <w:rFonts w:ascii="Arial" w:hAnsi="Arial" w:cs="Arial"/>
        </w:rPr>
        <w:t>Registro de Pre</w:t>
      </w:r>
      <w:r w:rsidR="00E324E3">
        <w:rPr>
          <w:rFonts w:ascii="Arial" w:hAnsi="Arial" w:cs="Arial"/>
        </w:rPr>
        <w:t>ços para Aquisição  de Medicamentos_Rename</w:t>
      </w:r>
      <w:r w:rsidR="00D4762B" w:rsidRPr="00D4762B">
        <w:rPr>
          <w:rFonts w:ascii="Arial" w:hAnsi="Arial" w:cs="Arial"/>
        </w:rPr>
        <w:t xml:space="preserve"> para a Farmácia da Unidade Básica de Saúde da Secretaria Municipal de Saúde da Prefeitura Municipal de Espírito Santo do</w:t>
      </w:r>
      <w:r w:rsidRPr="00D4762B">
        <w:rPr>
          <w:rFonts w:ascii="Arial" w:hAnsi="Arial" w:cs="Arial"/>
        </w:rPr>
        <w:t>, conforme especificado no Anexo 01 (Termo de Referência) deste</w:t>
      </w:r>
      <w:r w:rsidRPr="00D4762B">
        <w:rPr>
          <w:rFonts w:ascii="Arial" w:hAnsi="Arial" w:cs="Arial"/>
          <w:spacing w:val="-16"/>
        </w:rPr>
        <w:t xml:space="preserve"> </w:t>
      </w:r>
      <w:r w:rsidRPr="00D4762B">
        <w:rPr>
          <w:rFonts w:ascii="Arial" w:hAnsi="Arial" w:cs="Arial"/>
        </w:rPr>
        <w:t>Edital.</w:t>
      </w:r>
    </w:p>
    <w:p w14:paraId="4A9FD099" w14:textId="77777777" w:rsidR="00175EB7" w:rsidRPr="003C2AC0" w:rsidRDefault="00175EB7" w:rsidP="00BA576B">
      <w:pPr>
        <w:pStyle w:val="Corpodetexto"/>
        <w:spacing w:before="2"/>
        <w:jc w:val="both"/>
        <w:rPr>
          <w:rFonts w:ascii="Arial" w:hAnsi="Arial" w:cs="Arial"/>
        </w:rPr>
      </w:pPr>
    </w:p>
    <w:tbl>
      <w:tblPr>
        <w:tblStyle w:val="TableNormal"/>
        <w:tblW w:w="0" w:type="auto"/>
        <w:tblInd w:w="1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441"/>
      </w:tblGrid>
      <w:tr w:rsidR="00175EB7" w:rsidRPr="003C2AC0" w14:paraId="0C93862F" w14:textId="77777777">
        <w:trPr>
          <w:trHeight w:val="292"/>
        </w:trPr>
        <w:tc>
          <w:tcPr>
            <w:tcW w:w="9441" w:type="dxa"/>
            <w:shd w:val="clear" w:color="auto" w:fill="BEBEBE"/>
          </w:tcPr>
          <w:p w14:paraId="70126402" w14:textId="77777777" w:rsidR="00175EB7" w:rsidRPr="003C2AC0" w:rsidRDefault="001F6A16" w:rsidP="00BA576B">
            <w:pPr>
              <w:pStyle w:val="TableParagraph"/>
              <w:tabs>
                <w:tab w:val="left" w:pos="952"/>
              </w:tabs>
              <w:spacing w:before="19"/>
              <w:ind w:left="112"/>
              <w:jc w:val="both"/>
              <w:rPr>
                <w:rFonts w:ascii="Arial" w:hAnsi="Arial" w:cs="Arial"/>
                <w:b/>
              </w:rPr>
            </w:pPr>
            <w:r w:rsidRPr="003C2AC0">
              <w:rPr>
                <w:rFonts w:ascii="Arial" w:hAnsi="Arial" w:cs="Arial"/>
                <w:b/>
              </w:rPr>
              <w:t>2-</w:t>
            </w:r>
            <w:r w:rsidRPr="003C2AC0">
              <w:rPr>
                <w:rFonts w:ascii="Arial" w:hAnsi="Arial" w:cs="Arial"/>
                <w:b/>
              </w:rPr>
              <w:tab/>
              <w:t>DISPOSIÇÕES</w:t>
            </w:r>
            <w:r w:rsidRPr="003C2AC0">
              <w:rPr>
                <w:rFonts w:ascii="Arial" w:hAnsi="Arial" w:cs="Arial"/>
                <w:b/>
                <w:spacing w:val="-2"/>
              </w:rPr>
              <w:t xml:space="preserve"> </w:t>
            </w:r>
            <w:r w:rsidRPr="003C2AC0">
              <w:rPr>
                <w:rFonts w:ascii="Arial" w:hAnsi="Arial" w:cs="Arial"/>
                <w:b/>
              </w:rPr>
              <w:t>PRELIMINARES</w:t>
            </w:r>
          </w:p>
        </w:tc>
      </w:tr>
    </w:tbl>
    <w:p w14:paraId="128F6A74" w14:textId="77777777" w:rsidR="00175EB7" w:rsidRPr="003C2AC0" w:rsidRDefault="00175EB7" w:rsidP="00BA576B">
      <w:pPr>
        <w:pStyle w:val="Corpodetexto"/>
        <w:spacing w:before="9"/>
        <w:jc w:val="both"/>
        <w:rPr>
          <w:rFonts w:ascii="Arial" w:hAnsi="Arial" w:cs="Arial"/>
        </w:rPr>
      </w:pPr>
    </w:p>
    <w:p w14:paraId="22F3B285" w14:textId="77777777" w:rsidR="00175EB7" w:rsidRPr="003C2AC0" w:rsidRDefault="001F6A16" w:rsidP="00BA576B">
      <w:pPr>
        <w:pStyle w:val="Corpodetexto"/>
        <w:tabs>
          <w:tab w:val="left" w:pos="1061"/>
        </w:tabs>
        <w:ind w:left="1061" w:right="305" w:hanging="840"/>
        <w:jc w:val="both"/>
        <w:rPr>
          <w:rFonts w:ascii="Arial" w:hAnsi="Arial" w:cs="Arial"/>
        </w:rPr>
      </w:pPr>
      <w:r w:rsidRPr="003C2AC0">
        <w:rPr>
          <w:rFonts w:ascii="Arial" w:hAnsi="Arial" w:cs="Arial"/>
          <w:b/>
        </w:rPr>
        <w:t>2.1-</w:t>
      </w:r>
      <w:r w:rsidRPr="003C2AC0">
        <w:rPr>
          <w:rFonts w:ascii="Arial" w:hAnsi="Arial" w:cs="Arial"/>
          <w:b/>
        </w:rPr>
        <w:tab/>
      </w:r>
      <w:r w:rsidRPr="003C2AC0">
        <w:rPr>
          <w:rFonts w:ascii="Arial" w:hAnsi="Arial" w:cs="Arial"/>
        </w:rPr>
        <w:t>O Pregão, na forma Eletrônica, será realizado em sessão pública por meio da INTERNET mediante condições de segurança - criptografia e autenticação - em todas as suas fases por meio do Sistema de Pregão Eletrônico (licitações) da Bolsa de Licitações e Leilões –</w:t>
      </w:r>
      <w:r w:rsidRPr="003C2AC0">
        <w:rPr>
          <w:rFonts w:ascii="Arial" w:hAnsi="Arial" w:cs="Arial"/>
          <w:spacing w:val="-9"/>
        </w:rPr>
        <w:t xml:space="preserve"> </w:t>
      </w:r>
      <w:r w:rsidRPr="003C2AC0">
        <w:rPr>
          <w:rFonts w:ascii="Arial" w:hAnsi="Arial" w:cs="Arial"/>
        </w:rPr>
        <w:t>BLL.</w:t>
      </w:r>
    </w:p>
    <w:p w14:paraId="7A144BA4" w14:textId="77777777" w:rsidR="00175EB7" w:rsidRPr="003C2AC0" w:rsidRDefault="00175EB7" w:rsidP="00BA576B">
      <w:pPr>
        <w:pStyle w:val="Corpodetexto"/>
        <w:spacing w:before="1"/>
        <w:jc w:val="both"/>
        <w:rPr>
          <w:rFonts w:ascii="Arial" w:hAnsi="Arial" w:cs="Arial"/>
        </w:rPr>
      </w:pPr>
    </w:p>
    <w:p w14:paraId="77A6BCAC" w14:textId="77777777" w:rsidR="00175EB7" w:rsidRPr="003C2AC0" w:rsidRDefault="001F6A16" w:rsidP="00BA576B">
      <w:pPr>
        <w:pStyle w:val="Corpodetexto"/>
        <w:tabs>
          <w:tab w:val="left" w:pos="1061"/>
        </w:tabs>
        <w:ind w:left="1061" w:right="305" w:hanging="840"/>
        <w:jc w:val="both"/>
        <w:rPr>
          <w:rFonts w:ascii="Arial" w:hAnsi="Arial" w:cs="Arial"/>
        </w:rPr>
      </w:pPr>
      <w:r w:rsidRPr="003C2AC0">
        <w:rPr>
          <w:rFonts w:ascii="Arial" w:hAnsi="Arial" w:cs="Arial"/>
          <w:b/>
        </w:rPr>
        <w:t>2.2-</w:t>
      </w:r>
      <w:r w:rsidRPr="003C2AC0">
        <w:rPr>
          <w:rFonts w:ascii="Arial" w:hAnsi="Arial" w:cs="Arial"/>
          <w:b/>
        </w:rPr>
        <w:tab/>
      </w:r>
      <w:r w:rsidRPr="003C2AC0">
        <w:rPr>
          <w:rFonts w:ascii="Arial" w:hAnsi="Arial" w:cs="Arial"/>
        </w:rPr>
        <w:t>Os trabalhos serão conduzidos por funcionário da Prefeitura do Município</w:t>
      </w:r>
      <w:r w:rsidR="006F2FF2">
        <w:rPr>
          <w:rFonts w:ascii="Arial" w:hAnsi="Arial" w:cs="Arial"/>
        </w:rPr>
        <w:t xml:space="preserve"> de Espírito Santo do Turvo</w:t>
      </w:r>
      <w:r w:rsidRPr="003C2AC0">
        <w:rPr>
          <w:rFonts w:ascii="Arial" w:hAnsi="Arial" w:cs="Arial"/>
        </w:rPr>
        <w:t xml:space="preserve">, denominado Pregoeiro, mediante a inserção e monitoramento de dados gerados ou transferidos para o aplicativo “Licitações” constante da página eletrônica da Bolsa de Licitações e Leilões – BLL </w:t>
      </w:r>
      <w:hyperlink r:id="rId13">
        <w:r w:rsidRPr="003C2AC0">
          <w:rPr>
            <w:rFonts w:ascii="Arial" w:hAnsi="Arial" w:cs="Arial"/>
          </w:rPr>
          <w:t>(</w:t>
        </w:r>
        <w:r w:rsidRPr="003C2AC0">
          <w:rPr>
            <w:rFonts w:ascii="Arial" w:hAnsi="Arial" w:cs="Arial"/>
            <w:i/>
            <w:color w:val="0000FF"/>
            <w:u w:val="single" w:color="0000FF"/>
          </w:rPr>
          <w:t>https://bllcompras.com</w:t>
        </w:r>
      </w:hyperlink>
      <w:r w:rsidRPr="003C2AC0">
        <w:rPr>
          <w:rFonts w:ascii="Arial" w:hAnsi="Arial" w:cs="Arial"/>
        </w:rPr>
        <w:t>).</w:t>
      </w:r>
    </w:p>
    <w:p w14:paraId="52A11A7A" w14:textId="77777777" w:rsidR="00175EB7" w:rsidRPr="003C2AC0" w:rsidRDefault="00175EB7" w:rsidP="00BA576B">
      <w:pPr>
        <w:pStyle w:val="Corpodetexto"/>
        <w:jc w:val="both"/>
        <w:rPr>
          <w:rFonts w:ascii="Arial" w:hAnsi="Arial" w:cs="Arial"/>
        </w:rPr>
      </w:pPr>
    </w:p>
    <w:p w14:paraId="0981AE3D" w14:textId="77777777" w:rsidR="00175EB7" w:rsidRPr="003C2AC0" w:rsidRDefault="00175EB7" w:rsidP="00BA576B">
      <w:pPr>
        <w:pStyle w:val="Corpodetexto"/>
        <w:spacing w:before="2"/>
        <w:jc w:val="both"/>
        <w:rPr>
          <w:rFonts w:ascii="Arial" w:hAnsi="Arial" w:cs="Arial"/>
        </w:rPr>
      </w:pPr>
    </w:p>
    <w:tbl>
      <w:tblPr>
        <w:tblStyle w:val="TableNormal"/>
        <w:tblW w:w="0" w:type="auto"/>
        <w:tblInd w:w="1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441"/>
      </w:tblGrid>
      <w:tr w:rsidR="00175EB7" w:rsidRPr="003C2AC0" w14:paraId="36431804" w14:textId="77777777">
        <w:trPr>
          <w:trHeight w:val="292"/>
        </w:trPr>
        <w:tc>
          <w:tcPr>
            <w:tcW w:w="9441" w:type="dxa"/>
            <w:shd w:val="clear" w:color="auto" w:fill="BEBEBE"/>
          </w:tcPr>
          <w:p w14:paraId="4F060D8F" w14:textId="77777777" w:rsidR="00175EB7" w:rsidRPr="003C2AC0" w:rsidRDefault="001F6A16" w:rsidP="00BA576B">
            <w:pPr>
              <w:pStyle w:val="TableParagraph"/>
              <w:tabs>
                <w:tab w:val="left" w:pos="952"/>
              </w:tabs>
              <w:spacing w:before="19"/>
              <w:ind w:left="112"/>
              <w:jc w:val="both"/>
              <w:rPr>
                <w:rFonts w:ascii="Arial" w:hAnsi="Arial" w:cs="Arial"/>
                <w:b/>
              </w:rPr>
            </w:pPr>
            <w:r w:rsidRPr="003C2AC0">
              <w:rPr>
                <w:rFonts w:ascii="Arial" w:hAnsi="Arial" w:cs="Arial"/>
                <w:b/>
              </w:rPr>
              <w:t>3-</w:t>
            </w:r>
            <w:r w:rsidRPr="003C2AC0">
              <w:rPr>
                <w:rFonts w:ascii="Arial" w:hAnsi="Arial" w:cs="Arial"/>
                <w:b/>
              </w:rPr>
              <w:tab/>
              <w:t>RECEBIMENTO E ABERTURA DAS PROPOSTAS E DATA DO</w:t>
            </w:r>
            <w:r w:rsidRPr="003C2AC0">
              <w:rPr>
                <w:rFonts w:ascii="Arial" w:hAnsi="Arial" w:cs="Arial"/>
                <w:b/>
                <w:spacing w:val="-8"/>
              </w:rPr>
              <w:t xml:space="preserve"> </w:t>
            </w:r>
            <w:r w:rsidRPr="003C2AC0">
              <w:rPr>
                <w:rFonts w:ascii="Arial" w:hAnsi="Arial" w:cs="Arial"/>
                <w:b/>
              </w:rPr>
              <w:t>PREGÃO</w:t>
            </w:r>
          </w:p>
        </w:tc>
      </w:tr>
    </w:tbl>
    <w:p w14:paraId="46FD2EF7" w14:textId="77777777" w:rsidR="00175EB7" w:rsidRPr="003C2AC0" w:rsidRDefault="00175EB7" w:rsidP="00BA576B">
      <w:pPr>
        <w:pStyle w:val="Corpodetexto"/>
        <w:spacing w:before="3"/>
        <w:jc w:val="both"/>
        <w:rPr>
          <w:rFonts w:ascii="Arial" w:hAnsi="Arial" w:cs="Arial"/>
        </w:rPr>
      </w:pPr>
    </w:p>
    <w:p w14:paraId="79FF8794" w14:textId="77777777" w:rsidR="00B941EF" w:rsidRPr="00B941EF" w:rsidRDefault="001F6A16" w:rsidP="00B941EF">
      <w:pPr>
        <w:pStyle w:val="Corpodetexto"/>
        <w:tabs>
          <w:tab w:val="left" w:pos="1061"/>
        </w:tabs>
        <w:spacing w:before="100"/>
        <w:ind w:left="222"/>
        <w:jc w:val="both"/>
        <w:rPr>
          <w:rFonts w:ascii="Arial" w:hAnsi="Arial" w:cs="Arial"/>
        </w:rPr>
      </w:pPr>
      <w:r w:rsidRPr="003C2AC0">
        <w:rPr>
          <w:rFonts w:ascii="Arial" w:hAnsi="Arial" w:cs="Arial"/>
          <w:b/>
        </w:rPr>
        <w:t>3.1-</w:t>
      </w:r>
      <w:r w:rsidRPr="003C2AC0">
        <w:rPr>
          <w:rFonts w:ascii="Arial" w:hAnsi="Arial" w:cs="Arial"/>
          <w:b/>
        </w:rPr>
        <w:tab/>
      </w:r>
      <w:r w:rsidRPr="003C2AC0">
        <w:rPr>
          <w:rFonts w:ascii="Arial" w:hAnsi="Arial" w:cs="Arial"/>
        </w:rPr>
        <w:t>O fornecedor deverá observar as datas e os horários limites previstos no preâmbulo deste</w:t>
      </w:r>
      <w:r w:rsidRPr="003C2AC0">
        <w:rPr>
          <w:rFonts w:ascii="Arial" w:hAnsi="Arial" w:cs="Arial"/>
          <w:spacing w:val="-27"/>
        </w:rPr>
        <w:t xml:space="preserve"> </w:t>
      </w:r>
      <w:r w:rsidR="00B941EF">
        <w:rPr>
          <w:rFonts w:ascii="Arial" w:hAnsi="Arial" w:cs="Arial"/>
        </w:rPr>
        <w:t xml:space="preserve">edital </w:t>
      </w:r>
      <w:r w:rsidR="00B941EF" w:rsidRPr="00B941EF">
        <w:rPr>
          <w:rFonts w:ascii="Arial" w:hAnsi="Arial" w:cs="Arial"/>
        </w:rPr>
        <w:t>As propostas deverão obedecer às especificações deste instrumento convocatório e seus anexos e serão encaminhadas por meio eletrônico, após o registro dos interessados em participar do certame e o creden</w:t>
      </w:r>
      <w:r w:rsidR="00B941EF">
        <w:rPr>
          <w:rFonts w:ascii="Arial" w:hAnsi="Arial" w:cs="Arial"/>
        </w:rPr>
        <w:t>ciamento de seus representantes.</w:t>
      </w:r>
    </w:p>
    <w:p w14:paraId="5B012E67" w14:textId="77777777" w:rsidR="00175EB7" w:rsidRPr="003C2AC0" w:rsidRDefault="00B941EF" w:rsidP="00B941EF">
      <w:pPr>
        <w:pStyle w:val="Corpodetexto"/>
        <w:tabs>
          <w:tab w:val="left" w:pos="1061"/>
        </w:tabs>
        <w:spacing w:before="100"/>
        <w:ind w:left="222"/>
        <w:jc w:val="both"/>
        <w:rPr>
          <w:rFonts w:ascii="Arial" w:hAnsi="Arial" w:cs="Arial"/>
        </w:rPr>
      </w:pPr>
      <w:r w:rsidRPr="00B941EF">
        <w:rPr>
          <w:rFonts w:ascii="Arial" w:hAnsi="Arial" w:cs="Arial"/>
          <w:b/>
        </w:rPr>
        <w:t>3.2-</w:t>
      </w:r>
      <w:r>
        <w:rPr>
          <w:rFonts w:ascii="Arial" w:hAnsi="Arial" w:cs="Arial"/>
        </w:rPr>
        <w:t xml:space="preserve"> </w:t>
      </w:r>
      <w:r w:rsidRPr="00B941EF">
        <w:rPr>
          <w:rFonts w:ascii="Arial" w:hAnsi="Arial" w:cs="Arial"/>
        </w:rPr>
        <w:t>A sessão pública de processamento do Pregão Eletrônico será realizada no endereço eletrônico : https://bllcompras.com “Acesso Identificado” no dia e hora mencionados no preâmbulo deste Edital e será conduzida pelo Pregoeiro c</w:t>
      </w:r>
      <w:r>
        <w:rPr>
          <w:rFonts w:ascii="Arial" w:hAnsi="Arial" w:cs="Arial"/>
        </w:rPr>
        <w:t>om o auxílio da equipe de apoio.</w:t>
      </w:r>
    </w:p>
    <w:p w14:paraId="575E0626" w14:textId="77777777" w:rsidR="00175EB7" w:rsidRPr="003C2AC0" w:rsidRDefault="00175EB7" w:rsidP="00BA576B">
      <w:pPr>
        <w:pStyle w:val="Corpodetexto"/>
        <w:jc w:val="both"/>
        <w:rPr>
          <w:rFonts w:ascii="Arial" w:hAnsi="Arial" w:cs="Arial"/>
        </w:rPr>
      </w:pPr>
    </w:p>
    <w:p w14:paraId="4D1ECCC0" w14:textId="77777777" w:rsidR="00175EB7" w:rsidRPr="003C2AC0" w:rsidRDefault="006B46FE" w:rsidP="00BA576B">
      <w:pPr>
        <w:pStyle w:val="Corpodetexto"/>
        <w:spacing w:before="8"/>
        <w:jc w:val="both"/>
        <w:rPr>
          <w:rFonts w:ascii="Arial" w:hAnsi="Arial" w:cs="Arial"/>
        </w:rPr>
      </w:pPr>
      <w:r w:rsidRPr="003C2AC0">
        <w:rPr>
          <w:rFonts w:ascii="Arial" w:hAnsi="Arial" w:cs="Arial"/>
          <w:noProof/>
          <w:lang w:val="pt-BR" w:eastAsia="pt-BR" w:bidi="ar-SA"/>
        </w:rPr>
        <mc:AlternateContent>
          <mc:Choice Requires="wps">
            <w:drawing>
              <wp:anchor distT="0" distB="0" distL="0" distR="0" simplePos="0" relativeHeight="251660288" behindDoc="1" locked="0" layoutInCell="1" allowOverlap="1" wp14:anchorId="3745D827" wp14:editId="0D8212A2">
                <wp:simplePos x="0" y="0"/>
                <wp:positionH relativeFrom="page">
                  <wp:posOffset>1009015</wp:posOffset>
                </wp:positionH>
                <wp:positionV relativeFrom="paragraph">
                  <wp:posOffset>178435</wp:posOffset>
                </wp:positionV>
                <wp:extent cx="6027420" cy="192405"/>
                <wp:effectExtent l="0" t="0" r="0" b="0"/>
                <wp:wrapTopAndBottom/>
                <wp:docPr id="60"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27420" cy="192405"/>
                        </a:xfrm>
                        <a:prstGeom prst="rect">
                          <a:avLst/>
                        </a:prstGeom>
                        <a:solidFill>
                          <a:srgbClr val="BEBEBE"/>
                        </a:solidFill>
                        <a:ln w="6096">
                          <a:solidFill>
                            <a:srgbClr val="000000"/>
                          </a:solidFill>
                          <a:prstDash val="solid"/>
                          <a:miter lim="800000"/>
                          <a:headEnd/>
                          <a:tailEnd/>
                        </a:ln>
                      </wps:spPr>
                      <wps:txbx>
                        <w:txbxContent>
                          <w:p w14:paraId="7A706D37" w14:textId="77777777" w:rsidR="003C1775" w:rsidRDefault="003C1775">
                            <w:pPr>
                              <w:tabs>
                                <w:tab w:val="left" w:pos="947"/>
                              </w:tabs>
                              <w:spacing w:before="19"/>
                              <w:ind w:left="108"/>
                              <w:rPr>
                                <w:b/>
                              </w:rPr>
                            </w:pPr>
                            <w:r>
                              <w:rPr>
                                <w:b/>
                              </w:rPr>
                              <w:t>4-</w:t>
                            </w:r>
                            <w:r>
                              <w:rPr>
                                <w:b/>
                              </w:rPr>
                              <w:tab/>
                              <w:t>CONDIÇÕES PARA</w:t>
                            </w:r>
                            <w:r>
                              <w:rPr>
                                <w:b/>
                                <w:spacing w:val="-3"/>
                              </w:rPr>
                              <w:t xml:space="preserve"> </w:t>
                            </w:r>
                            <w:r>
                              <w:rPr>
                                <w:b/>
                              </w:rPr>
                              <w:t>PARTICIPAÇÃO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745D827" id="Text Box 21" o:spid="_x0000_s1027" type="#_x0000_t202" style="position:absolute;left:0;text-align:left;margin-left:79.45pt;margin-top:14.05pt;width:474.6pt;height:15.15pt;z-index:-2516561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ao2XLgIAAGIEAAAOAAAAZHJzL2Uyb0RvYy54bWysVNtu2zAMfR+wfxD0vtgxuqw14hRt0g4D&#10;ugvQ7gMYWbaFyaImKbGzrx8lJ1l3exmWAAIlkUeHh6SX12Ov2V46r9BUfD7LOZNGYK1MW/HPT/ev&#10;LjnzAUwNGo2s+EF6fr16+WI52FIW2KGupWMEYnw52Ip3Idgyy7zoZA9+hlYaumzQ9RBo69qsdjAQ&#10;eq+zIs8X2YCutg6F9J5ON9MlXyX8ppEifGwaLwPTFSduIa0urdu4ZqsllK0D2ylxpAH/wKIHZejR&#10;M9QGArCdU79B9Uo49NiEmcA+w6ZRQqYcKJt5/ks2jx1YmXIhcbw9y+T/H6z4sP/kmKorviB5DPRU&#10;oyc5BnaLIyvmUZ/B+pLcHi05hpHOqc4pV28fUHzxzOC6A9PKG+dw6CTUxC9FZs9CJxwfQbbDe6zp&#10;HdgFTEBj4/ooHsnBCJ2IHM61iVwEHS7y4s1FQVeC7uZXxUX+OpLLoDxFW+fDW4k9i0bFHdU+ocP+&#10;wYfJ9eQSH/OoVX2vtE4b127X2rE9UJ/c3sX/Ef0nN23YEKlcLSYB/gqRp9+fICKFDfhueiqhRzco&#10;exVoErTqK355joYy6nln6uQSQOnJprS1oeyjwFHTSd0wbsdUy3PdtlgfSHGHU+PToJLRofvG2UBN&#10;X3H/dQdOcqbfGapanJCT4U7G9mSAERRa8cDZZK7DNEk761TbEfLUFwZvqLKNSqJHhhOLI11q5FS2&#10;49DFSXm+T14/Pg2r7wAAAP//AwBQSwMEFAAGAAgAAAAhAEP6lxrfAAAACgEAAA8AAABkcnMvZG93&#10;bnJldi54bWxMj01PwzAMhu+T+A+RkbhtaQebutJ0QkWIy6RpHyCOWWPaisYpTbaVf497gptf+dXj&#10;x9l6sK24YO8bRwriWQQCqXSmoUrB8fAyTUD4oMno1hEq+EEP6/xmkunUuCvt8LIPlWAI+VQrqEPo&#10;Uil9WaPVfuY6JN59ut7qwLGvpOn1leG2lfMoWkqrG+ILte6wqLH82p+tgnnYvj5v3u+3u82H+fb0&#10;1hTLVaHU3e3w9Agi4BD+yjDqszrk7HRyZzJetJwXyYqrDEtiEGMhjsbppGCRPIDMM/n/hfwXAAD/&#10;/wMAUEsBAi0AFAAGAAgAAAAhALaDOJL+AAAA4QEAABMAAAAAAAAAAAAAAAAAAAAAAFtDb250ZW50&#10;X1R5cGVzXS54bWxQSwECLQAUAAYACAAAACEAOP0h/9YAAACUAQAACwAAAAAAAAAAAAAAAAAvAQAA&#10;X3JlbHMvLnJlbHNQSwECLQAUAAYACAAAACEArmqNly4CAABiBAAADgAAAAAAAAAAAAAAAAAuAgAA&#10;ZHJzL2Uyb0RvYy54bWxQSwECLQAUAAYACAAAACEAQ/qXGt8AAAAKAQAADwAAAAAAAAAAAAAAAACI&#10;BAAAZHJzL2Rvd25yZXYueG1sUEsFBgAAAAAEAAQA8wAAAJQFAAAAAA==&#10;" fillcolor="#bebebe" strokeweight=".48pt">
                <v:textbox inset="0,0,0,0">
                  <w:txbxContent>
                    <w:p w14:paraId="7A706D37" w14:textId="77777777" w:rsidR="003C1775" w:rsidRDefault="003C1775">
                      <w:pPr>
                        <w:tabs>
                          <w:tab w:val="left" w:pos="947"/>
                        </w:tabs>
                        <w:spacing w:before="19"/>
                        <w:ind w:left="108"/>
                        <w:rPr>
                          <w:b/>
                        </w:rPr>
                      </w:pPr>
                      <w:r>
                        <w:rPr>
                          <w:b/>
                        </w:rPr>
                        <w:t>4-</w:t>
                      </w:r>
                      <w:r>
                        <w:rPr>
                          <w:b/>
                        </w:rPr>
                        <w:tab/>
                        <w:t>CONDIÇÕES PARA</w:t>
                      </w:r>
                      <w:r>
                        <w:rPr>
                          <w:b/>
                          <w:spacing w:val="-3"/>
                        </w:rPr>
                        <w:t xml:space="preserve"> </w:t>
                      </w:r>
                      <w:r>
                        <w:rPr>
                          <w:b/>
                        </w:rPr>
                        <w:t>PARTICIPAÇÃO</w:t>
                      </w:r>
                    </w:p>
                  </w:txbxContent>
                </v:textbox>
                <w10:wrap type="topAndBottom" anchorx="page"/>
              </v:shape>
            </w:pict>
          </mc:Fallback>
        </mc:AlternateContent>
      </w:r>
    </w:p>
    <w:p w14:paraId="31A1BFA3" w14:textId="77777777" w:rsidR="00175EB7" w:rsidRPr="003C2AC0" w:rsidRDefault="00175EB7" w:rsidP="00BA576B">
      <w:pPr>
        <w:pStyle w:val="Corpodetexto"/>
        <w:spacing w:before="5"/>
        <w:jc w:val="both"/>
        <w:rPr>
          <w:rFonts w:ascii="Arial" w:hAnsi="Arial" w:cs="Arial"/>
        </w:rPr>
      </w:pPr>
    </w:p>
    <w:p w14:paraId="25419A8C" w14:textId="77777777" w:rsidR="00175EB7" w:rsidRPr="003C2AC0" w:rsidRDefault="001F6A16" w:rsidP="00BA576B">
      <w:pPr>
        <w:pStyle w:val="Corpodetexto"/>
        <w:tabs>
          <w:tab w:val="left" w:pos="1073"/>
        </w:tabs>
        <w:spacing w:before="101"/>
        <w:ind w:left="1074" w:right="312" w:hanging="852"/>
        <w:jc w:val="both"/>
        <w:rPr>
          <w:rFonts w:ascii="Arial" w:hAnsi="Arial" w:cs="Arial"/>
        </w:rPr>
      </w:pPr>
      <w:r w:rsidRPr="003C2AC0">
        <w:rPr>
          <w:rFonts w:ascii="Arial" w:hAnsi="Arial" w:cs="Arial"/>
          <w:b/>
        </w:rPr>
        <w:t>4.1-</w:t>
      </w:r>
      <w:r w:rsidRPr="003C2AC0">
        <w:rPr>
          <w:rFonts w:ascii="Arial" w:hAnsi="Arial" w:cs="Arial"/>
          <w:b/>
        </w:rPr>
        <w:tab/>
      </w:r>
      <w:r w:rsidRPr="003C2AC0">
        <w:rPr>
          <w:rFonts w:ascii="Arial" w:hAnsi="Arial" w:cs="Arial"/>
        </w:rPr>
        <w:t xml:space="preserve">Poderão participar desta licitação as empresas interessadas do ramo de atividade </w:t>
      </w:r>
      <w:r w:rsidRPr="003C2AC0">
        <w:rPr>
          <w:rFonts w:ascii="Arial" w:hAnsi="Arial" w:cs="Arial"/>
        </w:rPr>
        <w:lastRenderedPageBreak/>
        <w:t>pertinente ao objeto que atenderem a todas as exigências que dizem respeito à</w:t>
      </w:r>
      <w:r w:rsidRPr="003C2AC0">
        <w:rPr>
          <w:rFonts w:ascii="Arial" w:hAnsi="Arial" w:cs="Arial"/>
          <w:spacing w:val="-10"/>
        </w:rPr>
        <w:t xml:space="preserve"> </w:t>
      </w:r>
      <w:r w:rsidRPr="003C2AC0">
        <w:rPr>
          <w:rFonts w:ascii="Arial" w:hAnsi="Arial" w:cs="Arial"/>
        </w:rPr>
        <w:t>habilitação.</w:t>
      </w:r>
    </w:p>
    <w:p w14:paraId="60D2A787" w14:textId="77777777" w:rsidR="00175EB7" w:rsidRPr="003C2AC0" w:rsidRDefault="003C2AC0" w:rsidP="00BA576B">
      <w:pPr>
        <w:pStyle w:val="Corpodetexto"/>
        <w:tabs>
          <w:tab w:val="left" w:pos="6375"/>
        </w:tabs>
        <w:jc w:val="both"/>
        <w:rPr>
          <w:rFonts w:ascii="Arial" w:hAnsi="Arial" w:cs="Arial"/>
        </w:rPr>
      </w:pPr>
      <w:r w:rsidRPr="003C2AC0">
        <w:rPr>
          <w:rFonts w:ascii="Arial" w:hAnsi="Arial" w:cs="Arial"/>
        </w:rPr>
        <w:tab/>
      </w:r>
    </w:p>
    <w:p w14:paraId="0C71C881" w14:textId="77777777" w:rsidR="00175EB7" w:rsidRPr="003C2AC0" w:rsidRDefault="001F6A16" w:rsidP="00BA576B">
      <w:pPr>
        <w:pStyle w:val="Corpodetexto"/>
        <w:tabs>
          <w:tab w:val="left" w:pos="1073"/>
        </w:tabs>
        <w:spacing w:before="1"/>
        <w:ind w:left="1074" w:right="306" w:hanging="852"/>
        <w:jc w:val="both"/>
        <w:rPr>
          <w:rFonts w:ascii="Arial" w:hAnsi="Arial" w:cs="Arial"/>
        </w:rPr>
      </w:pPr>
      <w:r w:rsidRPr="003C2AC0">
        <w:rPr>
          <w:rFonts w:ascii="Arial" w:hAnsi="Arial" w:cs="Arial"/>
          <w:b/>
        </w:rPr>
        <w:t>4.2-</w:t>
      </w:r>
      <w:r w:rsidRPr="003C2AC0">
        <w:rPr>
          <w:rFonts w:ascii="Arial" w:hAnsi="Arial" w:cs="Arial"/>
          <w:b/>
        </w:rPr>
        <w:tab/>
      </w:r>
      <w:r w:rsidRPr="003C2AC0">
        <w:rPr>
          <w:rFonts w:ascii="Arial" w:hAnsi="Arial" w:cs="Arial"/>
        </w:rPr>
        <w:t>Poderão participar deste Pregão Eletrônico as empresas que apresentarem toda a documentação exigida para o respectivo cadastramento no sistema eletrônico de licitações da Bolsa de Licitações e Leilões – BLL</w:t>
      </w:r>
      <w:r w:rsidRPr="003C2AC0">
        <w:rPr>
          <w:rFonts w:ascii="Arial" w:hAnsi="Arial" w:cs="Arial"/>
          <w:spacing w:val="-3"/>
        </w:rPr>
        <w:t xml:space="preserve"> </w:t>
      </w:r>
      <w:hyperlink r:id="rId14">
        <w:r w:rsidRPr="003C2AC0">
          <w:rPr>
            <w:rFonts w:ascii="Arial" w:hAnsi="Arial" w:cs="Arial"/>
          </w:rPr>
          <w:t>(</w:t>
        </w:r>
        <w:r w:rsidRPr="003C2AC0">
          <w:rPr>
            <w:rFonts w:ascii="Arial" w:hAnsi="Arial" w:cs="Arial"/>
            <w:i/>
            <w:color w:val="0000FF"/>
            <w:u w:val="single" w:color="0000FF"/>
          </w:rPr>
          <w:t>https://bll.org.br/cadastro/</w:t>
        </w:r>
      </w:hyperlink>
      <w:r w:rsidRPr="003C2AC0">
        <w:rPr>
          <w:rFonts w:ascii="Arial" w:hAnsi="Arial" w:cs="Arial"/>
        </w:rPr>
        <w:t>).</w:t>
      </w:r>
    </w:p>
    <w:p w14:paraId="0425A3E8" w14:textId="77777777" w:rsidR="00175EB7" w:rsidRPr="003C2AC0" w:rsidRDefault="00175EB7" w:rsidP="00BA576B">
      <w:pPr>
        <w:pStyle w:val="Corpodetexto"/>
        <w:jc w:val="both"/>
        <w:rPr>
          <w:rFonts w:ascii="Arial" w:hAnsi="Arial" w:cs="Arial"/>
        </w:rPr>
      </w:pPr>
    </w:p>
    <w:p w14:paraId="330DA0BF" w14:textId="77777777" w:rsidR="00175EB7" w:rsidRPr="003C2AC0" w:rsidRDefault="001F6A16" w:rsidP="00BA576B">
      <w:pPr>
        <w:pStyle w:val="Corpodetexto"/>
        <w:tabs>
          <w:tab w:val="left" w:pos="1073"/>
        </w:tabs>
        <w:ind w:left="1074" w:right="307" w:hanging="852"/>
        <w:jc w:val="both"/>
        <w:rPr>
          <w:rFonts w:ascii="Arial" w:hAnsi="Arial" w:cs="Arial"/>
        </w:rPr>
      </w:pPr>
      <w:r w:rsidRPr="003C2AC0">
        <w:rPr>
          <w:rFonts w:ascii="Arial" w:hAnsi="Arial" w:cs="Arial"/>
          <w:b/>
        </w:rPr>
        <w:t>4.3-</w:t>
      </w:r>
      <w:r w:rsidRPr="003C2AC0">
        <w:rPr>
          <w:rFonts w:ascii="Arial" w:hAnsi="Arial" w:cs="Arial"/>
          <w:b/>
        </w:rPr>
        <w:tab/>
      </w:r>
      <w:r w:rsidRPr="003C2AC0">
        <w:rPr>
          <w:rFonts w:ascii="Arial" w:hAnsi="Arial" w:cs="Arial"/>
        </w:rPr>
        <w:t>O licitante deverá estar credenciado, preferencialmente de forma direta ou através de empresas associadas à Bolsa de Licitações e Leilões - BLL, em até, no mínimo, uma hora antes do horário fixado no edital para o recebimento das</w:t>
      </w:r>
      <w:r w:rsidRPr="003C2AC0">
        <w:rPr>
          <w:rFonts w:ascii="Arial" w:hAnsi="Arial" w:cs="Arial"/>
          <w:spacing w:val="-5"/>
        </w:rPr>
        <w:t xml:space="preserve"> </w:t>
      </w:r>
      <w:r w:rsidRPr="003C2AC0">
        <w:rPr>
          <w:rFonts w:ascii="Arial" w:hAnsi="Arial" w:cs="Arial"/>
        </w:rPr>
        <w:t>propostas.</w:t>
      </w:r>
    </w:p>
    <w:p w14:paraId="2CDC9255" w14:textId="77777777" w:rsidR="00175EB7" w:rsidRPr="003C2AC0" w:rsidRDefault="00175EB7" w:rsidP="00BA576B">
      <w:pPr>
        <w:pStyle w:val="Corpodetexto"/>
        <w:spacing w:before="1"/>
        <w:jc w:val="both"/>
        <w:rPr>
          <w:rFonts w:ascii="Arial" w:hAnsi="Arial" w:cs="Arial"/>
        </w:rPr>
      </w:pPr>
    </w:p>
    <w:p w14:paraId="24E6A3A4" w14:textId="77777777" w:rsidR="00175EB7" w:rsidRPr="003C2AC0" w:rsidRDefault="006834AC" w:rsidP="00BA576B">
      <w:pPr>
        <w:pStyle w:val="Corpodetexto"/>
        <w:tabs>
          <w:tab w:val="left" w:pos="1073"/>
        </w:tabs>
        <w:spacing w:before="1"/>
        <w:ind w:left="1074" w:right="306" w:hanging="852"/>
        <w:jc w:val="both"/>
        <w:rPr>
          <w:rFonts w:ascii="Arial" w:hAnsi="Arial" w:cs="Arial"/>
        </w:rPr>
      </w:pPr>
      <w:r w:rsidRPr="003C2AC0">
        <w:rPr>
          <w:rFonts w:ascii="Arial" w:hAnsi="Arial" w:cs="Arial"/>
          <w:noProof/>
          <w:lang w:val="pt-BR" w:eastAsia="pt-BR" w:bidi="ar-SA"/>
        </w:rPr>
        <mc:AlternateContent>
          <mc:Choice Requires="wps">
            <w:drawing>
              <wp:anchor distT="0" distB="0" distL="0" distR="0" simplePos="0" relativeHeight="251661312" behindDoc="1" locked="0" layoutInCell="1" allowOverlap="1" wp14:anchorId="521188BF" wp14:editId="05B7F490">
                <wp:simplePos x="0" y="0"/>
                <wp:positionH relativeFrom="page">
                  <wp:posOffset>1600200</wp:posOffset>
                </wp:positionH>
                <wp:positionV relativeFrom="paragraph">
                  <wp:posOffset>644525</wp:posOffset>
                </wp:positionV>
                <wp:extent cx="5405120" cy="1028700"/>
                <wp:effectExtent l="0" t="0" r="24130" b="19050"/>
                <wp:wrapTopAndBottom/>
                <wp:docPr id="59"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05120" cy="1028700"/>
                        </a:xfrm>
                        <a:prstGeom prst="rect">
                          <a:avLst/>
                        </a:prstGeom>
                        <a:solidFill>
                          <a:srgbClr val="BEBEBE"/>
                        </a:solidFill>
                        <a:ln w="6097">
                          <a:solidFill>
                            <a:srgbClr val="000000"/>
                          </a:solidFill>
                          <a:prstDash val="solid"/>
                          <a:miter lim="800000"/>
                          <a:headEnd/>
                          <a:tailEnd/>
                        </a:ln>
                      </wps:spPr>
                      <wps:txbx>
                        <w:txbxContent>
                          <w:p w14:paraId="0DBB4377" w14:textId="77777777" w:rsidR="003C1775" w:rsidRPr="006834AC" w:rsidRDefault="003C1775">
                            <w:pPr>
                              <w:pStyle w:val="Corpodetexto"/>
                              <w:spacing w:before="17"/>
                              <w:ind w:left="88" w:right="106"/>
                              <w:jc w:val="both"/>
                              <w:rPr>
                                <w:sz w:val="28"/>
                                <w:szCs w:val="28"/>
                              </w:rPr>
                            </w:pPr>
                            <w:r>
                              <w:rPr>
                                <w:b/>
                              </w:rPr>
                              <w:t xml:space="preserve">OBSERVAÇÃO: </w:t>
                            </w:r>
                            <w:r w:rsidRPr="006834AC">
                              <w:rPr>
                                <w:sz w:val="28"/>
                                <w:szCs w:val="28"/>
                              </w:rPr>
                              <w:t xml:space="preserve">O custo de operacionalização e uso do sistema ficará a cargo do Licitante vencedor do certame que pagará à </w:t>
                            </w:r>
                            <w:r w:rsidRPr="006834AC">
                              <w:rPr>
                                <w:sz w:val="28"/>
                                <w:szCs w:val="28"/>
                                <w:u w:val="single"/>
                              </w:rPr>
                              <w:t>Bolsa de Licitações e Leilões – BLL</w:t>
                            </w:r>
                            <w:r w:rsidRPr="006834AC">
                              <w:rPr>
                                <w:sz w:val="28"/>
                                <w:szCs w:val="28"/>
                              </w:rPr>
                              <w:t>, provedora do sistema eletrônico, o equivalente ao percentual estabelecido por ela sobre o valor contratual ajustado a título de taxa pela utilização dos recursos de tecnologia da</w:t>
                            </w:r>
                            <w:r w:rsidRPr="006834AC">
                              <w:rPr>
                                <w:spacing w:val="-6"/>
                                <w:sz w:val="28"/>
                                <w:szCs w:val="28"/>
                              </w:rPr>
                              <w:t xml:space="preserve"> </w:t>
                            </w:r>
                            <w:r w:rsidRPr="006834AC">
                              <w:rPr>
                                <w:sz w:val="28"/>
                                <w:szCs w:val="28"/>
                              </w:rPr>
                              <w:t>informação.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1188BF" id="Text Box 20" o:spid="_x0000_s1028" type="#_x0000_t202" style="position:absolute;left:0;text-align:left;margin-left:126pt;margin-top:50.75pt;width:425.6pt;height:81pt;z-index:-2516551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yC5mMgIAAGMEAAAOAAAAZHJzL2Uyb0RvYy54bWysVMtu2zAQvBfoPxC815KNOnEEy0FiJ0WB&#10;9AEk/YAVRVlEKS5L0pbcr++Ssp0gbS9FbYBYvoazM7taXg+dZnvpvEJT8ukk50wagbUy25J/e7p/&#10;t+DMBzA1aDSy5Afp+fXq7Ztlbws5wxZ1LR0jEOOL3pa8DcEWWeZFKzvwE7TS0GaDroNAU7fNagc9&#10;oXc6m+X5Rdajq61DIb2n1c24yVcJv2mkCF+axsvAdMmJW0ijS2MVx2y1hGLrwLZKHGnAP7DoQBl6&#10;9Ay1gQBs59RvUJ0SDj02YSKwy7BplJApB8pmmr/K5rEFK1MuJI63Z5n8/4MVn/dfHVN1yedXnBno&#10;yKMnOQR2iwObJX166ws69mjpYBhonXxOuXr7gOK7ZwbXLZitvHEO+1ZCTfymUdnsxdXoiC98BKn6&#10;T1jTO7ALmICGxnVRPJKDETr5dDh7E7kIWpy/z+dTIsQE7U3z2eIyT+wyKE7XrfPhg8SOxaDkjsxP&#10;8LB/8CHSgeJ0JL7mUav6XmmdJm5brbVje6BCub2L/5TBq2PasL7kF/nV5ajAXyHy9PsTRKSwAd+O&#10;TyUSYxV2KlAraNWVfHG+DUUU9M7UqVADKD3GlIs2R4WjqKO8YaiGZOYsQkbBK6wPJLnDsfKpUylo&#10;0f3krKeqL7n/sQMnOdMfDdkWW+QUuFNQnQIwgq6WPHA2huswttLOOrVtCXksDIM3ZG2jkujPLI50&#10;qZKTF8eui63ycp5OPX8bVr8AAAD//wMAUEsDBBQABgAIAAAAIQBexEF63wAAAAwBAAAPAAAAZHJz&#10;L2Rvd25yZXYueG1sTI/BTsMwEETvSPyDtUjcqB1XKTTEqRCCC+JCoT27sRtHxOsQu0n4e7Ynely9&#10;0eybcjP7jo12iG1ABdlCALNYB9Nio+Dr8/XuAVhMGo3uAloFvzbCprq+KnVhwoQfdtymhlEJxkIr&#10;cCn1BeexdtbruAi9RWLHMHid6BwabgY9UbnvuBRixb1ukT443dtnZ+vv7ckraO+PP+vdy5TG3ciD&#10;9Pv35s1FpW5v5qdHYMnO6T8MZ31Sh4qcDuGEJrJOgcwlbUkERJYDOycysZTADsRWyxx4VfLLEdUf&#10;AAAA//8DAFBLAQItABQABgAIAAAAIQC2gziS/gAAAOEBAAATAAAAAAAAAAAAAAAAAAAAAABbQ29u&#10;dGVudF9UeXBlc10ueG1sUEsBAi0AFAAGAAgAAAAhADj9If/WAAAAlAEAAAsAAAAAAAAAAAAAAAAA&#10;LwEAAF9yZWxzLy5yZWxzUEsBAi0AFAAGAAgAAAAhANbILmYyAgAAYwQAAA4AAAAAAAAAAAAAAAAA&#10;LgIAAGRycy9lMm9Eb2MueG1sUEsBAi0AFAAGAAgAAAAhAF7EQXrfAAAADAEAAA8AAAAAAAAAAAAA&#10;AAAAjAQAAGRycy9kb3ducmV2LnhtbFBLBQYAAAAABAAEAPMAAACYBQAAAAA=&#10;" fillcolor="#bebebe" strokeweight=".16936mm">
                <v:textbox inset="0,0,0,0">
                  <w:txbxContent>
                    <w:p w14:paraId="0DBB4377" w14:textId="77777777" w:rsidR="003C1775" w:rsidRPr="006834AC" w:rsidRDefault="003C1775">
                      <w:pPr>
                        <w:pStyle w:val="Corpodetexto"/>
                        <w:spacing w:before="17"/>
                        <w:ind w:left="88" w:right="106"/>
                        <w:jc w:val="both"/>
                        <w:rPr>
                          <w:sz w:val="28"/>
                          <w:szCs w:val="28"/>
                        </w:rPr>
                      </w:pPr>
                      <w:r>
                        <w:rPr>
                          <w:b/>
                        </w:rPr>
                        <w:t xml:space="preserve">OBSERVAÇÃO: </w:t>
                      </w:r>
                      <w:r w:rsidRPr="006834AC">
                        <w:rPr>
                          <w:sz w:val="28"/>
                          <w:szCs w:val="28"/>
                        </w:rPr>
                        <w:t xml:space="preserve">O custo de operacionalização e uso do sistema ficará a cargo do Licitante vencedor do certame que pagará à </w:t>
                      </w:r>
                      <w:r w:rsidRPr="006834AC">
                        <w:rPr>
                          <w:sz w:val="28"/>
                          <w:szCs w:val="28"/>
                          <w:u w:val="single"/>
                        </w:rPr>
                        <w:t>Bolsa de Licitações e Leilões – BLL</w:t>
                      </w:r>
                      <w:r w:rsidRPr="006834AC">
                        <w:rPr>
                          <w:sz w:val="28"/>
                          <w:szCs w:val="28"/>
                        </w:rPr>
                        <w:t>, provedora do sistema eletrônico, o equivalente ao percentual estabelecido por ela sobre o valor contratual ajustado a título de taxa pela utilização dos recursos de tecnologia da</w:t>
                      </w:r>
                      <w:r w:rsidRPr="006834AC">
                        <w:rPr>
                          <w:spacing w:val="-6"/>
                          <w:sz w:val="28"/>
                          <w:szCs w:val="28"/>
                        </w:rPr>
                        <w:t xml:space="preserve"> </w:t>
                      </w:r>
                      <w:r w:rsidRPr="006834AC">
                        <w:rPr>
                          <w:sz w:val="28"/>
                          <w:szCs w:val="28"/>
                        </w:rPr>
                        <w:t>informação.</w:t>
                      </w:r>
                    </w:p>
                  </w:txbxContent>
                </v:textbox>
                <w10:wrap type="topAndBottom" anchorx="page"/>
              </v:shape>
            </w:pict>
          </mc:Fallback>
        </mc:AlternateContent>
      </w:r>
      <w:r w:rsidR="001F6A16" w:rsidRPr="003C2AC0">
        <w:rPr>
          <w:rFonts w:ascii="Arial" w:hAnsi="Arial" w:cs="Arial"/>
          <w:b/>
        </w:rPr>
        <w:t>4.4-</w:t>
      </w:r>
      <w:r w:rsidR="001F6A16" w:rsidRPr="003C2AC0">
        <w:rPr>
          <w:rFonts w:ascii="Arial" w:hAnsi="Arial" w:cs="Arial"/>
          <w:b/>
        </w:rPr>
        <w:tab/>
      </w:r>
      <w:r w:rsidR="001F6A16" w:rsidRPr="003C2AC0">
        <w:rPr>
          <w:rFonts w:ascii="Arial" w:hAnsi="Arial" w:cs="Arial"/>
        </w:rPr>
        <w:t>O provedor do sistema eletrônico poderá cobrar pelos custos de utilização dos recursos de tecnologia da informação, nos termos do regulamento do sistema, de acordo com o artigo 5º, inciso III, da Lei Federal</w:t>
      </w:r>
      <w:r w:rsidR="001F6A16" w:rsidRPr="003C2AC0">
        <w:rPr>
          <w:rFonts w:ascii="Arial" w:hAnsi="Arial" w:cs="Arial"/>
          <w:spacing w:val="-1"/>
        </w:rPr>
        <w:t xml:space="preserve"> </w:t>
      </w:r>
      <w:r w:rsidR="001F6A16" w:rsidRPr="003C2AC0">
        <w:rPr>
          <w:rFonts w:ascii="Arial" w:hAnsi="Arial" w:cs="Arial"/>
        </w:rPr>
        <w:t>10.520/2002.</w:t>
      </w:r>
    </w:p>
    <w:p w14:paraId="3F209F79" w14:textId="77777777" w:rsidR="00175EB7" w:rsidRPr="003C2AC0" w:rsidRDefault="00175EB7" w:rsidP="00BA576B">
      <w:pPr>
        <w:pStyle w:val="Corpodetexto"/>
        <w:spacing w:before="6"/>
        <w:jc w:val="both"/>
        <w:rPr>
          <w:rFonts w:ascii="Arial" w:hAnsi="Arial" w:cs="Arial"/>
        </w:rPr>
      </w:pPr>
    </w:p>
    <w:p w14:paraId="6192B714" w14:textId="77777777" w:rsidR="00175EB7" w:rsidRPr="003C2AC0" w:rsidRDefault="00175EB7" w:rsidP="00BA576B">
      <w:pPr>
        <w:pStyle w:val="Corpodetexto"/>
        <w:spacing w:before="5"/>
        <w:jc w:val="both"/>
        <w:rPr>
          <w:rFonts w:ascii="Arial" w:hAnsi="Arial" w:cs="Arial"/>
        </w:rPr>
      </w:pPr>
    </w:p>
    <w:p w14:paraId="5486571A" w14:textId="77777777" w:rsidR="003C260B" w:rsidRDefault="001F6A16" w:rsidP="00BA576B">
      <w:pPr>
        <w:tabs>
          <w:tab w:val="left" w:pos="1073"/>
        </w:tabs>
        <w:spacing w:before="101"/>
        <w:ind w:left="1074" w:right="312" w:hanging="852"/>
        <w:jc w:val="both"/>
        <w:rPr>
          <w:rFonts w:ascii="Arial" w:hAnsi="Arial" w:cs="Arial"/>
        </w:rPr>
      </w:pPr>
      <w:r w:rsidRPr="003C2AC0">
        <w:rPr>
          <w:rFonts w:ascii="Arial" w:hAnsi="Arial" w:cs="Arial"/>
          <w:b/>
        </w:rPr>
        <w:t>4.5-</w:t>
      </w:r>
      <w:r w:rsidRPr="003C2AC0">
        <w:rPr>
          <w:rFonts w:ascii="Arial" w:hAnsi="Arial" w:cs="Arial"/>
          <w:b/>
        </w:rPr>
        <w:tab/>
      </w:r>
      <w:r w:rsidRPr="003C2AC0">
        <w:rPr>
          <w:rFonts w:ascii="Arial" w:hAnsi="Arial" w:cs="Arial"/>
        </w:rPr>
        <w:t xml:space="preserve">A </w:t>
      </w:r>
      <w:r w:rsidRPr="003C2AC0">
        <w:rPr>
          <w:rFonts w:ascii="Arial" w:hAnsi="Arial" w:cs="Arial"/>
          <w:b/>
        </w:rPr>
        <w:t xml:space="preserve">microempresa </w:t>
      </w:r>
      <w:r w:rsidRPr="003C2AC0">
        <w:rPr>
          <w:rFonts w:ascii="Arial" w:hAnsi="Arial" w:cs="Arial"/>
        </w:rPr>
        <w:t xml:space="preserve">ou </w:t>
      </w:r>
      <w:r w:rsidRPr="003C2AC0">
        <w:rPr>
          <w:rFonts w:ascii="Arial" w:hAnsi="Arial" w:cs="Arial"/>
          <w:b/>
        </w:rPr>
        <w:t xml:space="preserve">empresa de pequeno porte </w:t>
      </w:r>
      <w:r w:rsidRPr="003C2AC0">
        <w:rPr>
          <w:rFonts w:ascii="Arial" w:hAnsi="Arial" w:cs="Arial"/>
        </w:rPr>
        <w:t xml:space="preserve">deverá, quando do cadastramento da proposta inicial de preço a ser digitado no sistema, </w:t>
      </w:r>
      <w:r w:rsidRPr="003C2AC0">
        <w:rPr>
          <w:rFonts w:ascii="Arial" w:hAnsi="Arial" w:cs="Arial"/>
          <w:b/>
        </w:rPr>
        <w:t xml:space="preserve">informar sua condição </w:t>
      </w:r>
      <w:r w:rsidRPr="003C2AC0">
        <w:rPr>
          <w:rFonts w:ascii="Arial" w:hAnsi="Arial" w:cs="Arial"/>
        </w:rPr>
        <w:t>como empresa (ME ou</w:t>
      </w:r>
      <w:r w:rsidRPr="003C2AC0">
        <w:rPr>
          <w:rFonts w:ascii="Arial" w:hAnsi="Arial" w:cs="Arial"/>
          <w:spacing w:val="-19"/>
        </w:rPr>
        <w:t xml:space="preserve"> </w:t>
      </w:r>
      <w:r w:rsidRPr="003C2AC0">
        <w:rPr>
          <w:rFonts w:ascii="Arial" w:hAnsi="Arial" w:cs="Arial"/>
        </w:rPr>
        <w:t>EPP).</w:t>
      </w:r>
    </w:p>
    <w:p w14:paraId="40C85C4F" w14:textId="77777777" w:rsidR="00175EB7" w:rsidRPr="003C2AC0" w:rsidRDefault="001F6A16" w:rsidP="00BA576B">
      <w:pPr>
        <w:tabs>
          <w:tab w:val="left" w:pos="1073"/>
        </w:tabs>
        <w:spacing w:before="101"/>
        <w:ind w:left="1074" w:right="312" w:hanging="852"/>
        <w:jc w:val="both"/>
        <w:rPr>
          <w:rFonts w:ascii="Arial" w:hAnsi="Arial" w:cs="Arial"/>
        </w:rPr>
      </w:pPr>
      <w:r w:rsidRPr="003C2AC0">
        <w:rPr>
          <w:rFonts w:ascii="Arial" w:hAnsi="Arial" w:cs="Arial"/>
          <w:b/>
        </w:rPr>
        <w:t>4.6-</w:t>
      </w:r>
      <w:r w:rsidRPr="003C2AC0">
        <w:rPr>
          <w:rFonts w:ascii="Arial" w:hAnsi="Arial" w:cs="Arial"/>
          <w:b/>
        </w:rPr>
        <w:tab/>
      </w:r>
      <w:r w:rsidRPr="003C2AC0">
        <w:rPr>
          <w:rFonts w:ascii="Arial" w:hAnsi="Arial" w:cs="Arial"/>
        </w:rPr>
        <w:t xml:space="preserve">Poderão participar da licitação empresas brasileiras ou estrangeiras em funcionamento no Brasil pertencentes ao ramo do objeto licitado, </w:t>
      </w:r>
      <w:r w:rsidR="00D90C84">
        <w:rPr>
          <w:rFonts w:ascii="Arial" w:hAnsi="Arial" w:cs="Arial"/>
        </w:rPr>
        <w:t xml:space="preserve">exceto as que contemplem o artigo 9º da Lei Federal nº 8666/93 </w:t>
      </w:r>
      <w:r w:rsidRPr="003C2AC0">
        <w:rPr>
          <w:rFonts w:ascii="Arial" w:hAnsi="Arial" w:cs="Arial"/>
        </w:rPr>
        <w:t xml:space="preserve">sendo </w:t>
      </w:r>
      <w:r w:rsidRPr="003C2AC0">
        <w:rPr>
          <w:rFonts w:ascii="Arial" w:hAnsi="Arial" w:cs="Arial"/>
          <w:b/>
        </w:rPr>
        <w:t xml:space="preserve">vedada </w:t>
      </w:r>
      <w:r w:rsidRPr="003C2AC0">
        <w:rPr>
          <w:rFonts w:ascii="Arial" w:hAnsi="Arial" w:cs="Arial"/>
        </w:rPr>
        <w:t>a participação</w:t>
      </w:r>
      <w:r w:rsidRPr="003C2AC0">
        <w:rPr>
          <w:rFonts w:ascii="Arial" w:hAnsi="Arial" w:cs="Arial"/>
          <w:spacing w:val="-11"/>
        </w:rPr>
        <w:t xml:space="preserve"> </w:t>
      </w:r>
      <w:r w:rsidRPr="003C2AC0">
        <w:rPr>
          <w:rFonts w:ascii="Arial" w:hAnsi="Arial" w:cs="Arial"/>
        </w:rPr>
        <w:t>de:</w:t>
      </w:r>
    </w:p>
    <w:p w14:paraId="618A10B3" w14:textId="77777777" w:rsidR="00175EB7" w:rsidRPr="003C2AC0" w:rsidRDefault="001F6A16" w:rsidP="00BA576B">
      <w:pPr>
        <w:spacing w:before="2" w:line="252" w:lineRule="exact"/>
        <w:ind w:left="1074"/>
        <w:jc w:val="both"/>
        <w:rPr>
          <w:rFonts w:ascii="Arial" w:hAnsi="Arial" w:cs="Arial"/>
        </w:rPr>
      </w:pPr>
      <w:r w:rsidRPr="003C2AC0">
        <w:rPr>
          <w:rFonts w:ascii="Arial" w:hAnsi="Arial" w:cs="Arial"/>
          <w:b/>
        </w:rPr>
        <w:t xml:space="preserve">4.6-1. </w:t>
      </w:r>
      <w:r w:rsidR="00D90C84" w:rsidRPr="00D90C84">
        <w:rPr>
          <w:rFonts w:ascii="Arial" w:hAnsi="Arial" w:cs="Arial"/>
        </w:rPr>
        <w:t>reunidas sob a forma de consórcio, qualquer que seja sua forma de constituição</w:t>
      </w:r>
      <w:r w:rsidRPr="003C2AC0">
        <w:rPr>
          <w:rFonts w:ascii="Arial" w:hAnsi="Arial" w:cs="Arial"/>
        </w:rPr>
        <w:t>;</w:t>
      </w:r>
    </w:p>
    <w:p w14:paraId="08AF803E" w14:textId="77777777" w:rsidR="00175EB7" w:rsidRPr="003C2AC0" w:rsidRDefault="001F6A16" w:rsidP="00BA576B">
      <w:pPr>
        <w:pStyle w:val="Corpodetexto"/>
        <w:ind w:left="1074"/>
        <w:jc w:val="both"/>
        <w:rPr>
          <w:rFonts w:ascii="Arial" w:hAnsi="Arial" w:cs="Arial"/>
        </w:rPr>
      </w:pPr>
      <w:r w:rsidRPr="003C2AC0">
        <w:rPr>
          <w:rFonts w:ascii="Arial" w:hAnsi="Arial" w:cs="Arial"/>
          <w:b/>
        </w:rPr>
        <w:t xml:space="preserve">4.6-2. </w:t>
      </w:r>
      <w:r w:rsidRPr="003C2AC0">
        <w:rPr>
          <w:rFonts w:ascii="Arial" w:hAnsi="Arial" w:cs="Arial"/>
        </w:rPr>
        <w:t>empresas declaradas inidôneas para licitar ou contratar com qualquer órgão ou entidade da Administração Pública direta ou indireta, Federal, Estadual ou Municipal;</w:t>
      </w:r>
    </w:p>
    <w:p w14:paraId="4FD77C80" w14:textId="77777777" w:rsidR="00175EB7" w:rsidRPr="003C2AC0" w:rsidRDefault="001F6A16" w:rsidP="00BA576B">
      <w:pPr>
        <w:pStyle w:val="Corpodetexto"/>
        <w:spacing w:line="251" w:lineRule="exact"/>
        <w:ind w:left="1074"/>
        <w:jc w:val="both"/>
        <w:rPr>
          <w:rFonts w:ascii="Arial" w:hAnsi="Arial" w:cs="Arial"/>
        </w:rPr>
      </w:pPr>
      <w:r w:rsidRPr="003C2AC0">
        <w:rPr>
          <w:rFonts w:ascii="Arial" w:hAnsi="Arial" w:cs="Arial"/>
          <w:b/>
        </w:rPr>
        <w:t xml:space="preserve">4.6-3. </w:t>
      </w:r>
      <w:r w:rsidRPr="003C2AC0">
        <w:rPr>
          <w:rFonts w:ascii="Arial" w:hAnsi="Arial" w:cs="Arial"/>
        </w:rPr>
        <w:t xml:space="preserve">empresas impedidas de licitar ou </w:t>
      </w:r>
      <w:r w:rsidR="00B941EF">
        <w:rPr>
          <w:rFonts w:ascii="Arial" w:hAnsi="Arial" w:cs="Arial"/>
        </w:rPr>
        <w:t xml:space="preserve">suspensa para </w:t>
      </w:r>
      <w:r w:rsidRPr="003C2AC0">
        <w:rPr>
          <w:rFonts w:ascii="Arial" w:hAnsi="Arial" w:cs="Arial"/>
        </w:rPr>
        <w:t xml:space="preserve">contratar </w:t>
      </w:r>
      <w:r w:rsidR="00B941EF">
        <w:rPr>
          <w:rFonts w:ascii="Arial" w:hAnsi="Arial" w:cs="Arial"/>
        </w:rPr>
        <w:t xml:space="preserve">nos termos do inciso III do art. 87 </w:t>
      </w:r>
      <w:r w:rsidR="00B941EF" w:rsidRPr="00B941EF">
        <w:rPr>
          <w:rFonts w:ascii="Arial" w:hAnsi="Arial" w:cs="Arial"/>
        </w:rPr>
        <w:t>da Lei nº 8.666/93</w:t>
      </w:r>
      <w:r w:rsidR="00F0765E">
        <w:rPr>
          <w:rFonts w:ascii="Arial" w:hAnsi="Arial" w:cs="Arial"/>
        </w:rPr>
        <w:t xml:space="preserve">, </w:t>
      </w:r>
      <w:r w:rsidR="00F0765E" w:rsidRPr="00F0765E">
        <w:rPr>
          <w:rFonts w:ascii="Arial" w:hAnsi="Arial" w:cs="Arial"/>
        </w:rPr>
        <w:t>do artigo 7° da Lei Federal n° 10.520/02 e da Súmula n° 51 deste Tribunal de Contas</w:t>
      </w:r>
      <w:r w:rsidR="00F0765E">
        <w:rPr>
          <w:rFonts w:ascii="Arial" w:hAnsi="Arial" w:cs="Arial"/>
        </w:rPr>
        <w:t>;</w:t>
      </w:r>
    </w:p>
    <w:p w14:paraId="18D01A43" w14:textId="77777777" w:rsidR="00175EB7" w:rsidRPr="006834AC" w:rsidRDefault="001F6A16" w:rsidP="00BA576B">
      <w:pPr>
        <w:pStyle w:val="Corpodetexto"/>
        <w:spacing w:line="252" w:lineRule="exact"/>
        <w:ind w:left="1074"/>
        <w:jc w:val="both"/>
        <w:rPr>
          <w:rFonts w:ascii="Arial" w:hAnsi="Arial" w:cs="Arial"/>
        </w:rPr>
      </w:pPr>
      <w:r w:rsidRPr="006834AC">
        <w:rPr>
          <w:rFonts w:ascii="Arial" w:hAnsi="Arial" w:cs="Arial"/>
          <w:b/>
        </w:rPr>
        <w:t xml:space="preserve">4.6-4. </w:t>
      </w:r>
      <w:r w:rsidRPr="006834AC">
        <w:rPr>
          <w:rFonts w:ascii="Arial" w:hAnsi="Arial" w:cs="Arial"/>
        </w:rPr>
        <w:t>empresas com falências decretadas ou concordatárias</w:t>
      </w:r>
      <w:r w:rsidR="00F333DA" w:rsidRPr="006834AC">
        <w:rPr>
          <w:rFonts w:ascii="Arial" w:hAnsi="Arial" w:cs="Arial"/>
        </w:rPr>
        <w:t xml:space="preserve">, </w:t>
      </w:r>
      <w:r w:rsidR="00325F36" w:rsidRPr="006834AC">
        <w:rPr>
          <w:rFonts w:ascii="Arial" w:hAnsi="Arial" w:cs="Arial"/>
        </w:rPr>
        <w:t xml:space="preserve">ressalvadas as </w:t>
      </w:r>
      <w:r w:rsidR="00F333DA" w:rsidRPr="006834AC">
        <w:rPr>
          <w:rFonts w:ascii="Arial" w:hAnsi="Arial" w:cs="Arial"/>
        </w:rPr>
        <w:t>que autorizadas judicialmente para tanto</w:t>
      </w:r>
      <w:r w:rsidRPr="006834AC">
        <w:rPr>
          <w:rFonts w:ascii="Arial" w:hAnsi="Arial" w:cs="Arial"/>
        </w:rPr>
        <w:t>;</w:t>
      </w:r>
    </w:p>
    <w:p w14:paraId="028C3511" w14:textId="77777777" w:rsidR="00175EB7" w:rsidRPr="003C2AC0" w:rsidRDefault="001F6A16" w:rsidP="00BA576B">
      <w:pPr>
        <w:pStyle w:val="Corpodetexto"/>
        <w:spacing w:before="2"/>
        <w:ind w:left="1074" w:right="305"/>
        <w:jc w:val="both"/>
        <w:rPr>
          <w:rFonts w:ascii="Arial" w:hAnsi="Arial" w:cs="Arial"/>
        </w:rPr>
      </w:pPr>
      <w:r w:rsidRPr="003C2AC0">
        <w:rPr>
          <w:rFonts w:ascii="Arial" w:hAnsi="Arial" w:cs="Arial"/>
          <w:b/>
        </w:rPr>
        <w:t xml:space="preserve">4.6-4.1. </w:t>
      </w:r>
      <w:r w:rsidRPr="003C2AC0">
        <w:rPr>
          <w:rFonts w:ascii="Arial" w:hAnsi="Arial" w:cs="Arial"/>
        </w:rPr>
        <w:t>para as empresas que estiverem em recuperação judicial ou extrajudicial será permitida a participação, desde que a licitante apresente plano de recuperação já homologado pelo Juízo competente e em pleno vigor, e atenda a todos os demais requisitos de habilitação, nos exatos termos da Súmula 50 do</w:t>
      </w:r>
      <w:r w:rsidRPr="003C2AC0">
        <w:rPr>
          <w:rFonts w:ascii="Arial" w:hAnsi="Arial" w:cs="Arial"/>
          <w:spacing w:val="-1"/>
        </w:rPr>
        <w:t xml:space="preserve"> </w:t>
      </w:r>
      <w:r w:rsidRPr="003C2AC0">
        <w:rPr>
          <w:rFonts w:ascii="Arial" w:hAnsi="Arial" w:cs="Arial"/>
        </w:rPr>
        <w:t>TCE/SP:</w:t>
      </w:r>
    </w:p>
    <w:p w14:paraId="57DC6D8B" w14:textId="77777777" w:rsidR="00175EB7" w:rsidRPr="003C2AC0" w:rsidRDefault="006B46FE" w:rsidP="00BA576B">
      <w:pPr>
        <w:pStyle w:val="Corpodetexto"/>
        <w:ind w:left="2624"/>
        <w:jc w:val="both"/>
        <w:rPr>
          <w:rFonts w:ascii="Arial" w:hAnsi="Arial" w:cs="Arial"/>
        </w:rPr>
      </w:pPr>
      <w:r w:rsidRPr="003C2AC0">
        <w:rPr>
          <w:rFonts w:ascii="Arial" w:hAnsi="Arial" w:cs="Arial"/>
          <w:noProof/>
          <w:lang w:val="pt-BR" w:eastAsia="pt-BR" w:bidi="ar-SA"/>
        </w:rPr>
        <mc:AlternateContent>
          <mc:Choice Requires="wps">
            <w:drawing>
              <wp:inline distT="0" distB="0" distL="0" distR="0" wp14:anchorId="7D2DDE5F" wp14:editId="63B8ED34">
                <wp:extent cx="4408170" cy="994410"/>
                <wp:effectExtent l="5715" t="9525" r="5715" b="5715"/>
                <wp:docPr id="58"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08170" cy="994410"/>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01FF5F2A" w14:textId="77777777" w:rsidR="003C1775" w:rsidRDefault="003C1775">
                            <w:pPr>
                              <w:spacing w:before="17"/>
                              <w:ind w:left="108" w:right="104"/>
                              <w:jc w:val="both"/>
                              <w:rPr>
                                <w:i/>
                              </w:rPr>
                            </w:pPr>
                            <w:r>
                              <w:rPr>
                                <w:i/>
                              </w:rPr>
                              <w:t>SÚMULA Nº 50 - Em procedimento licitatório, não pode a Administração impedir a participação de empresas que estejam em recuperação judicial, das quais poderá ser exigida a apresentação, durante a fase de habilitação, do Plano de Recuperação já homologado pelo juízo competente e em pleno vigor, sem prejuízo do atendimento a todos os requisitos de habilitação econômico-financeira estabelecidos no edital.</w:t>
                            </w:r>
                          </w:p>
                        </w:txbxContent>
                      </wps:txbx>
                      <wps:bodyPr rot="0" vert="horz" wrap="square" lIns="0" tIns="0" rIns="0" bIns="0" anchor="t" anchorCtr="0" upright="1">
                        <a:noAutofit/>
                      </wps:bodyPr>
                    </wps:wsp>
                  </a:graphicData>
                </a:graphic>
              </wp:inline>
            </w:drawing>
          </mc:Choice>
          <mc:Fallback>
            <w:pict>
              <v:shape w14:anchorId="7D2DDE5F" id="Text Box 19" o:spid="_x0000_s1029" type="#_x0000_t202" style="width:347.1pt;height:78.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RzF+hwIAACEFAAAOAAAAZHJzL2Uyb0RvYy54bWysVG1v2yAQ/j5p/wHxPbWdumlixam6OJkm&#10;dS9Sux9AMI7RMDAgsbtp/30HxGm7fpmm+QM++46He+6eY3kzdAIdmbFcyRJnFylGTFJVc7kv8deH&#10;7WSOkXVE1kQoyUr8yCy+Wb19s+x1waaqVaJmBgGItEWvS9w6p4sksbRlHbEXSjMJzkaZjjj4NPuk&#10;NqQH9E4k0zSdJb0ytTaKMmvhbxWdeBXwm4ZR97lpLHNIlBhyc2E1Yd35NVktSbE3RLecntIg/5BF&#10;R7iEQ89QFXEEHQx/BdVxapRVjbugqktU03DKAgdgk6V/sLlviWaBCxTH6nOZ7P+DpZ+OXwzidYmv&#10;oFOSdNCjBzY49E4NKFv4+vTaFhB2ryHQDfAf+hy4Wn2n6DeLpFq3RO7ZrTGqbxmpIb/M70yebY04&#10;1oPs+o+qhnPIwakANDSm88WDciBAhz49nnvjc6HwM8/TeXYNLgq+xSLPs9C8hBTjbm2se89Uh7xR&#10;YgO9D+jkeGedz4YUY4g/TKotFyL0X0jUl3iWLmaRlxK89k4fZs1+txYGHYlXUHgCNfA8D/PIFbFt&#10;jAuuqK2OOxC44F2J5+fdpPBl2sg6HO8IF9GGFIX0pwJrSPpkRSH9XKSLzXwzzyf5dLaZ5GlVTW63&#10;63wy22bXV9VltV5X2S9PIMuLltc1k57DKOos/zvRnMYryvEs6xdcX5RkG57XJUlephHKD6zGd2AX&#10;9OElEcXhht0QpHjp4bx2dqp+BMEYFecW7hkwWmV+YNTDzJbYfj8QwzASHySIzg/4aJjR2I0GkRS2&#10;lthhFM21ixfBQRu+bwE5ylqqWxBmw4NmnrI4yRnmMHA43Rl+0J9/h6inm231GwAA//8DAFBLAwQU&#10;AAYACAAAACEAtsmOK9oAAAAFAQAADwAAAGRycy9kb3ducmV2LnhtbEyPwU7DMBBE70j8g7VI3KhD&#10;RaKSxqkQai8ckNL2A7bxkqTE6yh2m/D3LFzgMtJqRjNvi83senWlMXSeDTwuElDEtbcdNwaOh93D&#10;ClSIyBZ7z2TgiwJsytubAnPrJ67ouo+NkhIOORpoYxxyrUPdksOw8AOxeB9+dBjlHBttR5yk3PV6&#10;mSSZdtixLLQ40GtL9ef+4gxQde68362maojN8S1s03T7nhpzfze/rEFFmuNfGH7wBR1KYTr5C9ug&#10;egPySPxV8bLnpyWok4TSLANdFvo/ffkNAAD//wMAUEsBAi0AFAAGAAgAAAAhALaDOJL+AAAA4QEA&#10;ABMAAAAAAAAAAAAAAAAAAAAAAFtDb250ZW50X1R5cGVzXS54bWxQSwECLQAUAAYACAAAACEAOP0h&#10;/9YAAACUAQAACwAAAAAAAAAAAAAAAAAvAQAAX3JlbHMvLnJlbHNQSwECLQAUAAYACAAAACEAt0cx&#10;focCAAAhBQAADgAAAAAAAAAAAAAAAAAuAgAAZHJzL2Uyb0RvYy54bWxQSwECLQAUAAYACAAAACEA&#10;tsmOK9oAAAAFAQAADwAAAAAAAAAAAAAAAADhBAAAZHJzL2Rvd25yZXYueG1sUEsFBgAAAAAEAAQA&#10;8wAAAOgFAAAAAA==&#10;" filled="f" strokeweight=".48pt">
                <v:textbox inset="0,0,0,0">
                  <w:txbxContent>
                    <w:p w14:paraId="01FF5F2A" w14:textId="77777777" w:rsidR="003C1775" w:rsidRDefault="003C1775">
                      <w:pPr>
                        <w:spacing w:before="17"/>
                        <w:ind w:left="108" w:right="104"/>
                        <w:jc w:val="both"/>
                        <w:rPr>
                          <w:i/>
                        </w:rPr>
                      </w:pPr>
                      <w:r>
                        <w:rPr>
                          <w:i/>
                        </w:rPr>
                        <w:t>SÚMULA Nº 50 - Em procedimento licitatório, não pode a Administração impedir a participação de empresas que estejam em recuperação judicial, das quais poderá ser exigida a apresentação, durante a fase de habilitação, do Plano de Recuperação já homologado pelo juízo competente e em pleno vigor, sem prejuízo do atendimento a todos os requisitos de habilitação econômico-financeira estabelecidos no edital.</w:t>
                      </w:r>
                    </w:p>
                  </w:txbxContent>
                </v:textbox>
                <w10:anchorlock/>
              </v:shape>
            </w:pict>
          </mc:Fallback>
        </mc:AlternateContent>
      </w:r>
    </w:p>
    <w:p w14:paraId="3E635952" w14:textId="77777777" w:rsidR="00175EB7" w:rsidRPr="003C2AC0" w:rsidRDefault="00175EB7" w:rsidP="00BA576B">
      <w:pPr>
        <w:pStyle w:val="Corpodetexto"/>
        <w:spacing w:before="8"/>
        <w:jc w:val="both"/>
        <w:rPr>
          <w:rFonts w:ascii="Arial" w:hAnsi="Arial" w:cs="Arial"/>
        </w:rPr>
      </w:pPr>
    </w:p>
    <w:p w14:paraId="046677E2" w14:textId="77777777" w:rsidR="00B941EF" w:rsidRPr="00B941EF" w:rsidRDefault="001F6A16" w:rsidP="00B941EF">
      <w:pPr>
        <w:pStyle w:val="Corpodetexto"/>
        <w:spacing w:before="100"/>
        <w:ind w:left="1074" w:right="306" w:hanging="12"/>
        <w:jc w:val="both"/>
        <w:rPr>
          <w:rFonts w:ascii="Arial" w:hAnsi="Arial" w:cs="Arial"/>
        </w:rPr>
      </w:pPr>
      <w:r w:rsidRPr="003C2AC0">
        <w:rPr>
          <w:rFonts w:ascii="Arial" w:hAnsi="Arial" w:cs="Arial"/>
          <w:b/>
        </w:rPr>
        <w:lastRenderedPageBreak/>
        <w:t xml:space="preserve">4.6-5. </w:t>
      </w:r>
      <w:r w:rsidR="00B941EF" w:rsidRPr="00B941EF">
        <w:rPr>
          <w:rFonts w:ascii="Arial" w:hAnsi="Arial" w:cs="Arial"/>
        </w:rPr>
        <w:t xml:space="preserve">Impedidas de licitar e contratar nos termos do art. 7º da Lei nº 10.520/02 e </w:t>
      </w:r>
    </w:p>
    <w:p w14:paraId="6A11CB73" w14:textId="77777777" w:rsidR="00B941EF" w:rsidRDefault="00B941EF" w:rsidP="00B941EF">
      <w:pPr>
        <w:pStyle w:val="Corpodetexto"/>
        <w:spacing w:before="100"/>
        <w:ind w:left="1074" w:right="306" w:hanging="12"/>
        <w:jc w:val="both"/>
        <w:rPr>
          <w:rFonts w:ascii="Arial" w:hAnsi="Arial" w:cs="Arial"/>
        </w:rPr>
      </w:pPr>
      <w:r w:rsidRPr="00B941EF">
        <w:rPr>
          <w:rFonts w:ascii="Arial" w:hAnsi="Arial" w:cs="Arial"/>
        </w:rPr>
        <w:t>do art. 10º da Lei nº 9.605/98;</w:t>
      </w:r>
    </w:p>
    <w:p w14:paraId="47B6FD61" w14:textId="77777777" w:rsidR="00175EB7" w:rsidRPr="003C2AC0" w:rsidRDefault="001F6A16" w:rsidP="00BA576B">
      <w:pPr>
        <w:pStyle w:val="Corpodetexto"/>
        <w:ind w:left="1074" w:right="307" w:hanging="12"/>
        <w:jc w:val="both"/>
        <w:rPr>
          <w:rFonts w:ascii="Arial" w:hAnsi="Arial" w:cs="Arial"/>
        </w:rPr>
      </w:pPr>
      <w:r w:rsidRPr="006834AC">
        <w:rPr>
          <w:rFonts w:ascii="Arial" w:hAnsi="Arial" w:cs="Arial"/>
          <w:b/>
        </w:rPr>
        <w:t xml:space="preserve">4.6-6. </w:t>
      </w:r>
      <w:r w:rsidR="00D90C84" w:rsidRPr="006834AC">
        <w:rPr>
          <w:rFonts w:ascii="Arial" w:hAnsi="Arial" w:cs="Arial"/>
        </w:rPr>
        <w:t>estrangeiras que não funcionem no país.</w:t>
      </w:r>
    </w:p>
    <w:p w14:paraId="52233CB7" w14:textId="77777777" w:rsidR="00175EB7" w:rsidRPr="003C2AC0" w:rsidRDefault="00175EB7" w:rsidP="00BA576B">
      <w:pPr>
        <w:pStyle w:val="Corpodetexto"/>
        <w:jc w:val="both"/>
        <w:rPr>
          <w:rFonts w:ascii="Arial" w:hAnsi="Arial" w:cs="Arial"/>
        </w:rPr>
      </w:pPr>
    </w:p>
    <w:p w14:paraId="2CDD2773" w14:textId="77777777" w:rsidR="00175EB7" w:rsidRPr="003C2AC0" w:rsidRDefault="00175EB7" w:rsidP="00BA576B">
      <w:pPr>
        <w:pStyle w:val="Corpodetexto"/>
        <w:spacing w:before="2"/>
        <w:jc w:val="both"/>
        <w:rPr>
          <w:rFonts w:ascii="Arial" w:hAnsi="Arial" w:cs="Arial"/>
        </w:rPr>
      </w:pPr>
    </w:p>
    <w:tbl>
      <w:tblPr>
        <w:tblStyle w:val="TableNormal"/>
        <w:tblW w:w="0" w:type="auto"/>
        <w:tblInd w:w="1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441"/>
      </w:tblGrid>
      <w:tr w:rsidR="00175EB7" w:rsidRPr="003C2AC0" w14:paraId="04AD1E6D" w14:textId="77777777">
        <w:trPr>
          <w:trHeight w:val="292"/>
        </w:trPr>
        <w:tc>
          <w:tcPr>
            <w:tcW w:w="9441" w:type="dxa"/>
            <w:shd w:val="clear" w:color="auto" w:fill="BEBEBE"/>
          </w:tcPr>
          <w:p w14:paraId="3B3F40FE" w14:textId="77777777" w:rsidR="00175EB7" w:rsidRPr="003C2AC0" w:rsidRDefault="001F6A16" w:rsidP="00BA576B">
            <w:pPr>
              <w:pStyle w:val="TableParagraph"/>
              <w:tabs>
                <w:tab w:val="left" w:pos="952"/>
              </w:tabs>
              <w:spacing w:before="19"/>
              <w:ind w:left="112"/>
              <w:jc w:val="both"/>
              <w:rPr>
                <w:rFonts w:ascii="Arial" w:hAnsi="Arial" w:cs="Arial"/>
                <w:b/>
              </w:rPr>
            </w:pPr>
            <w:r w:rsidRPr="003C2AC0">
              <w:rPr>
                <w:rFonts w:ascii="Arial" w:hAnsi="Arial" w:cs="Arial"/>
                <w:b/>
              </w:rPr>
              <w:t>5-</w:t>
            </w:r>
            <w:r w:rsidRPr="003C2AC0">
              <w:rPr>
                <w:rFonts w:ascii="Arial" w:hAnsi="Arial" w:cs="Arial"/>
                <w:b/>
              </w:rPr>
              <w:tab/>
              <w:t>REGULAMENTO OPERACIONAL DO</w:t>
            </w:r>
            <w:r w:rsidRPr="003C2AC0">
              <w:rPr>
                <w:rFonts w:ascii="Arial" w:hAnsi="Arial" w:cs="Arial"/>
                <w:b/>
                <w:spacing w:val="-1"/>
              </w:rPr>
              <w:t xml:space="preserve"> </w:t>
            </w:r>
            <w:r w:rsidRPr="003C2AC0">
              <w:rPr>
                <w:rFonts w:ascii="Arial" w:hAnsi="Arial" w:cs="Arial"/>
                <w:b/>
              </w:rPr>
              <w:t>CERTAME</w:t>
            </w:r>
          </w:p>
        </w:tc>
      </w:tr>
    </w:tbl>
    <w:p w14:paraId="00750063" w14:textId="77777777" w:rsidR="00175EB7" w:rsidRPr="003C2AC0" w:rsidRDefault="00175EB7" w:rsidP="00BA576B">
      <w:pPr>
        <w:pStyle w:val="Corpodetexto"/>
        <w:jc w:val="both"/>
        <w:rPr>
          <w:rFonts w:ascii="Arial" w:hAnsi="Arial" w:cs="Arial"/>
        </w:rPr>
      </w:pPr>
    </w:p>
    <w:p w14:paraId="239C7FB4" w14:textId="77777777" w:rsidR="00175EB7" w:rsidRPr="003C2AC0" w:rsidRDefault="001F6A16" w:rsidP="00F0765E">
      <w:pPr>
        <w:pStyle w:val="Corpodetexto"/>
        <w:spacing w:before="100"/>
        <w:ind w:left="949" w:right="307" w:hanging="728"/>
        <w:jc w:val="both"/>
        <w:rPr>
          <w:rFonts w:ascii="Arial" w:hAnsi="Arial" w:cs="Arial"/>
        </w:rPr>
      </w:pPr>
      <w:r w:rsidRPr="003C2AC0">
        <w:rPr>
          <w:rFonts w:ascii="Arial" w:hAnsi="Arial" w:cs="Arial"/>
          <w:b/>
        </w:rPr>
        <w:t xml:space="preserve">5.1- </w:t>
      </w:r>
      <w:r w:rsidRPr="003C2AC0">
        <w:rPr>
          <w:rFonts w:ascii="Arial" w:hAnsi="Arial" w:cs="Arial"/>
        </w:rPr>
        <w:t xml:space="preserve">O </w:t>
      </w:r>
      <w:r w:rsidRPr="003C2AC0">
        <w:rPr>
          <w:rFonts w:ascii="Arial" w:hAnsi="Arial" w:cs="Arial"/>
          <w:spacing w:val="-5"/>
        </w:rPr>
        <w:t xml:space="preserve">certame </w:t>
      </w:r>
      <w:r w:rsidRPr="003C2AC0">
        <w:rPr>
          <w:rFonts w:ascii="Arial" w:hAnsi="Arial" w:cs="Arial"/>
          <w:spacing w:val="-4"/>
        </w:rPr>
        <w:t xml:space="preserve">será </w:t>
      </w:r>
      <w:r w:rsidRPr="003C2AC0">
        <w:rPr>
          <w:rFonts w:ascii="Arial" w:hAnsi="Arial" w:cs="Arial"/>
          <w:spacing w:val="-5"/>
        </w:rPr>
        <w:t xml:space="preserve">conduzido </w:t>
      </w:r>
      <w:r w:rsidRPr="003C2AC0">
        <w:rPr>
          <w:rFonts w:ascii="Arial" w:hAnsi="Arial" w:cs="Arial"/>
          <w:spacing w:val="-3"/>
        </w:rPr>
        <w:t xml:space="preserve">pelo </w:t>
      </w:r>
      <w:r w:rsidRPr="003C2AC0">
        <w:rPr>
          <w:rFonts w:ascii="Arial" w:hAnsi="Arial" w:cs="Arial"/>
          <w:spacing w:val="-5"/>
        </w:rPr>
        <w:t xml:space="preserve">Pregoeiro, </w:t>
      </w:r>
      <w:r w:rsidRPr="003C2AC0">
        <w:rPr>
          <w:rFonts w:ascii="Arial" w:hAnsi="Arial" w:cs="Arial"/>
          <w:spacing w:val="-4"/>
        </w:rPr>
        <w:t xml:space="preserve">com </w:t>
      </w:r>
      <w:r w:rsidRPr="003C2AC0">
        <w:rPr>
          <w:rFonts w:ascii="Arial" w:hAnsi="Arial" w:cs="Arial"/>
        </w:rPr>
        <w:t xml:space="preserve">o </w:t>
      </w:r>
      <w:r w:rsidRPr="003C2AC0">
        <w:rPr>
          <w:rFonts w:ascii="Arial" w:hAnsi="Arial" w:cs="Arial"/>
          <w:spacing w:val="-4"/>
        </w:rPr>
        <w:t xml:space="preserve">auxílio </w:t>
      </w:r>
      <w:r w:rsidRPr="003C2AC0">
        <w:rPr>
          <w:rFonts w:ascii="Arial" w:hAnsi="Arial" w:cs="Arial"/>
          <w:spacing w:val="-3"/>
        </w:rPr>
        <w:t xml:space="preserve">da </w:t>
      </w:r>
      <w:r w:rsidRPr="003C2AC0">
        <w:rPr>
          <w:rFonts w:ascii="Arial" w:hAnsi="Arial" w:cs="Arial"/>
          <w:spacing w:val="-5"/>
        </w:rPr>
        <w:t xml:space="preserve">equipe </w:t>
      </w:r>
      <w:r w:rsidRPr="003C2AC0">
        <w:rPr>
          <w:rFonts w:ascii="Arial" w:hAnsi="Arial" w:cs="Arial"/>
          <w:spacing w:val="-3"/>
        </w:rPr>
        <w:t xml:space="preserve">de  </w:t>
      </w:r>
      <w:r w:rsidRPr="003C2AC0">
        <w:rPr>
          <w:rFonts w:ascii="Arial" w:hAnsi="Arial" w:cs="Arial"/>
          <w:spacing w:val="-4"/>
        </w:rPr>
        <w:t>apoio</w:t>
      </w:r>
      <w:r w:rsidR="00F0765E">
        <w:rPr>
          <w:rFonts w:ascii="Arial" w:hAnsi="Arial" w:cs="Arial"/>
          <w:spacing w:val="-4"/>
        </w:rPr>
        <w:t xml:space="preserve">, nos termos da previsão </w:t>
      </w:r>
      <w:r w:rsidR="00F0765E" w:rsidRPr="00F0765E">
        <w:rPr>
          <w:rFonts w:ascii="Arial" w:hAnsi="Arial" w:cs="Arial"/>
          <w:spacing w:val="-4"/>
        </w:rPr>
        <w:t>no artigo 51 e seus parágrafos da Lei Federal nº 8666/1993</w:t>
      </w:r>
      <w:r w:rsidR="00F0765E">
        <w:rPr>
          <w:rFonts w:ascii="Arial" w:hAnsi="Arial" w:cs="Arial"/>
          <w:spacing w:val="-4"/>
        </w:rPr>
        <w:t>.</w:t>
      </w:r>
    </w:p>
    <w:p w14:paraId="45DBD689" w14:textId="77777777" w:rsidR="00175EB7" w:rsidRPr="003C2AC0" w:rsidRDefault="00BA576B" w:rsidP="00BA576B">
      <w:pPr>
        <w:pStyle w:val="Corpodetexto"/>
        <w:tabs>
          <w:tab w:val="left" w:pos="7200"/>
        </w:tabs>
        <w:spacing w:before="1"/>
        <w:jc w:val="both"/>
        <w:rPr>
          <w:rFonts w:ascii="Arial" w:hAnsi="Arial" w:cs="Arial"/>
        </w:rPr>
      </w:pPr>
      <w:r>
        <w:rPr>
          <w:rFonts w:ascii="Arial" w:hAnsi="Arial" w:cs="Arial"/>
        </w:rPr>
        <w:tab/>
      </w:r>
    </w:p>
    <w:p w14:paraId="1DC22950" w14:textId="77777777" w:rsidR="00175EB7" w:rsidRPr="003C2AC0" w:rsidRDefault="001F6A16" w:rsidP="00BA576B">
      <w:pPr>
        <w:pStyle w:val="Ttulo1"/>
        <w:ind w:left="1061"/>
        <w:jc w:val="both"/>
        <w:rPr>
          <w:rFonts w:ascii="Arial" w:hAnsi="Arial" w:cs="Arial"/>
        </w:rPr>
      </w:pPr>
      <w:r w:rsidRPr="003C2AC0">
        <w:rPr>
          <w:rFonts w:ascii="Arial" w:hAnsi="Arial" w:cs="Arial"/>
        </w:rPr>
        <w:t>CREDENCIAMENTO NO SISTEMA LICITAÇÕES DA BLL:</w:t>
      </w:r>
    </w:p>
    <w:p w14:paraId="3CB7B4A2" w14:textId="77777777" w:rsidR="00175EB7" w:rsidRPr="003C2AC0" w:rsidRDefault="00175EB7" w:rsidP="00BA576B">
      <w:pPr>
        <w:pStyle w:val="Corpodetexto"/>
        <w:spacing w:before="11"/>
        <w:jc w:val="both"/>
        <w:rPr>
          <w:rFonts w:ascii="Arial" w:hAnsi="Arial" w:cs="Arial"/>
          <w:b/>
        </w:rPr>
      </w:pPr>
    </w:p>
    <w:p w14:paraId="6E998B22" w14:textId="77777777" w:rsidR="00175EB7" w:rsidRPr="003C2AC0" w:rsidRDefault="001F6A16" w:rsidP="00BA576B">
      <w:pPr>
        <w:pStyle w:val="Corpodetexto"/>
        <w:ind w:left="949" w:right="304" w:hanging="728"/>
        <w:jc w:val="both"/>
        <w:rPr>
          <w:rFonts w:ascii="Arial" w:hAnsi="Arial" w:cs="Arial"/>
        </w:rPr>
      </w:pPr>
      <w:r w:rsidRPr="003C2AC0">
        <w:rPr>
          <w:rFonts w:ascii="Arial" w:hAnsi="Arial" w:cs="Arial"/>
          <w:b/>
        </w:rPr>
        <w:t xml:space="preserve">5.2- </w:t>
      </w:r>
      <w:r w:rsidRPr="003C2AC0">
        <w:rPr>
          <w:rFonts w:ascii="Arial" w:hAnsi="Arial" w:cs="Arial"/>
        </w:rPr>
        <w:t>A participação do licitante no pregão eletrônico se dará por meio de participação direta ou através de empresas associadas à Bolsa de Licitações e Leilões – BLL, a qual, por meio de seu operador designado, indicará implícito conhecimento, aceitação e atendimento às exigências de habilitação previstas no Edital.</w:t>
      </w:r>
    </w:p>
    <w:p w14:paraId="137B80DB" w14:textId="77777777" w:rsidR="00175EB7" w:rsidRPr="003C2AC0" w:rsidRDefault="00175EB7" w:rsidP="00BA576B">
      <w:pPr>
        <w:pStyle w:val="Corpodetexto"/>
        <w:spacing w:before="1"/>
        <w:jc w:val="both"/>
        <w:rPr>
          <w:rFonts w:ascii="Arial" w:hAnsi="Arial" w:cs="Arial"/>
        </w:rPr>
      </w:pPr>
    </w:p>
    <w:p w14:paraId="040AFB73" w14:textId="77777777" w:rsidR="00175EB7" w:rsidRPr="003C2AC0" w:rsidRDefault="001F6A16" w:rsidP="00BA576B">
      <w:pPr>
        <w:pStyle w:val="Corpodetexto"/>
        <w:ind w:left="949" w:right="312" w:hanging="728"/>
        <w:jc w:val="both"/>
        <w:rPr>
          <w:rFonts w:ascii="Arial" w:hAnsi="Arial" w:cs="Arial"/>
        </w:rPr>
      </w:pPr>
      <w:r w:rsidRPr="003C2AC0">
        <w:rPr>
          <w:rFonts w:ascii="Arial" w:hAnsi="Arial" w:cs="Arial"/>
          <w:b/>
        </w:rPr>
        <w:t xml:space="preserve">5.3- </w:t>
      </w:r>
      <w:r w:rsidRPr="003C2AC0">
        <w:rPr>
          <w:rFonts w:ascii="Arial" w:hAnsi="Arial" w:cs="Arial"/>
        </w:rPr>
        <w:t>O acesso do operador ao pregão, para efeito de registrar a proposta e dar lances em nome do licitante, somente se dará mediante prévia definição de senha privativa.</w:t>
      </w:r>
    </w:p>
    <w:p w14:paraId="345D0C7F" w14:textId="77777777" w:rsidR="00175EB7" w:rsidRPr="003C2AC0" w:rsidRDefault="00175EB7" w:rsidP="00BA576B">
      <w:pPr>
        <w:pStyle w:val="Corpodetexto"/>
        <w:spacing w:before="1"/>
        <w:jc w:val="both"/>
        <w:rPr>
          <w:rFonts w:ascii="Arial" w:hAnsi="Arial" w:cs="Arial"/>
        </w:rPr>
      </w:pPr>
    </w:p>
    <w:p w14:paraId="70B533EF" w14:textId="77777777" w:rsidR="00175EB7" w:rsidRPr="003C2AC0" w:rsidRDefault="001F6A16" w:rsidP="00BA576B">
      <w:pPr>
        <w:pStyle w:val="Corpodetexto"/>
        <w:ind w:left="949" w:right="310" w:hanging="728"/>
        <w:jc w:val="both"/>
        <w:rPr>
          <w:rFonts w:ascii="Arial" w:hAnsi="Arial" w:cs="Arial"/>
        </w:rPr>
      </w:pPr>
      <w:r w:rsidRPr="003C2AC0">
        <w:rPr>
          <w:rFonts w:ascii="Arial" w:hAnsi="Arial" w:cs="Arial"/>
          <w:b/>
        </w:rPr>
        <w:t xml:space="preserve">5.4- </w:t>
      </w:r>
      <w:r w:rsidRPr="003C2AC0">
        <w:rPr>
          <w:rFonts w:ascii="Arial" w:hAnsi="Arial" w:cs="Arial"/>
        </w:rPr>
        <w:t>A chave de identificação e a senha dos operadores poderão ser utilizadas em qualquer pregão eletrônico, salvo quando canceladas por solicitação do credenciado ou por iniciativa da Bolsa de Licitações e Leilões</w:t>
      </w:r>
    </w:p>
    <w:p w14:paraId="729642D2" w14:textId="77777777" w:rsidR="00175EB7" w:rsidRPr="003C2AC0" w:rsidRDefault="001F6A16" w:rsidP="00BA576B">
      <w:pPr>
        <w:pStyle w:val="PargrafodaLista"/>
        <w:numPr>
          <w:ilvl w:val="0"/>
          <w:numId w:val="14"/>
        </w:numPr>
        <w:tabs>
          <w:tab w:val="left" w:pos="1101"/>
        </w:tabs>
        <w:spacing w:line="252" w:lineRule="exact"/>
        <w:rPr>
          <w:rFonts w:ascii="Arial" w:hAnsi="Arial" w:cs="Arial"/>
        </w:rPr>
      </w:pPr>
      <w:r w:rsidRPr="003C2AC0">
        <w:rPr>
          <w:rFonts w:ascii="Arial" w:hAnsi="Arial" w:cs="Arial"/>
        </w:rPr>
        <w:t>BLL.</w:t>
      </w:r>
    </w:p>
    <w:p w14:paraId="098E5AD1" w14:textId="77777777" w:rsidR="00175EB7" w:rsidRPr="003C2AC0" w:rsidRDefault="00175EB7" w:rsidP="00BA576B">
      <w:pPr>
        <w:pStyle w:val="Corpodetexto"/>
        <w:spacing w:before="11"/>
        <w:jc w:val="both"/>
        <w:rPr>
          <w:rFonts w:ascii="Arial" w:hAnsi="Arial" w:cs="Arial"/>
        </w:rPr>
      </w:pPr>
    </w:p>
    <w:p w14:paraId="353EC663" w14:textId="77777777" w:rsidR="00175EB7" w:rsidRPr="003C2AC0" w:rsidRDefault="001F6A16" w:rsidP="00BA576B">
      <w:pPr>
        <w:pStyle w:val="Corpodetexto"/>
        <w:ind w:left="949" w:right="307" w:hanging="728"/>
        <w:jc w:val="both"/>
        <w:rPr>
          <w:rFonts w:ascii="Arial" w:hAnsi="Arial" w:cs="Arial"/>
        </w:rPr>
      </w:pPr>
      <w:r w:rsidRPr="003C2AC0">
        <w:rPr>
          <w:rFonts w:ascii="Arial" w:hAnsi="Arial" w:cs="Arial"/>
          <w:b/>
        </w:rPr>
        <w:t xml:space="preserve">5.5- </w:t>
      </w:r>
      <w:r w:rsidRPr="003C2AC0">
        <w:rPr>
          <w:rFonts w:ascii="Arial" w:hAnsi="Arial" w:cs="Arial"/>
        </w:rPr>
        <w:t>É de exclusiva responsabilidade do usuário o sigilo da senha, bem como seu uso em qualquer transação efetuada diretamente ou por seu representante, não cabendo a Bolsa de Licitações e Leilões – BLL a responsabilidade por eventuais danos decorrentes do uso indevido da senha, ainda que por terceiros.</w:t>
      </w:r>
    </w:p>
    <w:p w14:paraId="444DA23A" w14:textId="77777777" w:rsidR="00175EB7" w:rsidRPr="003C2AC0" w:rsidRDefault="00175EB7" w:rsidP="00BA576B">
      <w:pPr>
        <w:pStyle w:val="Corpodetexto"/>
        <w:jc w:val="both"/>
        <w:rPr>
          <w:rFonts w:ascii="Arial" w:hAnsi="Arial" w:cs="Arial"/>
        </w:rPr>
      </w:pPr>
    </w:p>
    <w:p w14:paraId="715551E0" w14:textId="77777777" w:rsidR="00175EB7" w:rsidRPr="003C2AC0" w:rsidRDefault="001F6A16" w:rsidP="00BA576B">
      <w:pPr>
        <w:pStyle w:val="Corpodetexto"/>
        <w:spacing w:before="1"/>
        <w:ind w:left="949" w:right="307" w:hanging="728"/>
        <w:jc w:val="both"/>
        <w:rPr>
          <w:rFonts w:ascii="Arial" w:hAnsi="Arial" w:cs="Arial"/>
        </w:rPr>
      </w:pPr>
      <w:r w:rsidRPr="003C2AC0">
        <w:rPr>
          <w:rFonts w:ascii="Arial" w:hAnsi="Arial" w:cs="Arial"/>
          <w:b/>
        </w:rPr>
        <w:t xml:space="preserve">5.6- </w:t>
      </w:r>
      <w:r w:rsidRPr="003C2AC0">
        <w:rPr>
          <w:rFonts w:ascii="Arial" w:hAnsi="Arial" w:cs="Arial"/>
        </w:rPr>
        <w:t>O credenciamento do fornecedor e de seu representante no sistema eletrônico implica a responsabilidade legal pelos atos praticados e a presunção de capacidade técnica para realização das transações inerentes ao pregão</w:t>
      </w:r>
      <w:r w:rsidRPr="003C2AC0">
        <w:rPr>
          <w:rFonts w:ascii="Arial" w:hAnsi="Arial" w:cs="Arial"/>
          <w:spacing w:val="-5"/>
        </w:rPr>
        <w:t xml:space="preserve"> </w:t>
      </w:r>
      <w:r w:rsidRPr="003C2AC0">
        <w:rPr>
          <w:rFonts w:ascii="Arial" w:hAnsi="Arial" w:cs="Arial"/>
        </w:rPr>
        <w:t>eletrônico.</w:t>
      </w:r>
    </w:p>
    <w:p w14:paraId="7132F12A" w14:textId="77777777" w:rsidR="00175EB7" w:rsidRPr="003C2AC0" w:rsidRDefault="00175EB7" w:rsidP="00BA576B">
      <w:pPr>
        <w:pStyle w:val="Corpodetexto"/>
        <w:jc w:val="both"/>
        <w:rPr>
          <w:rFonts w:ascii="Arial" w:hAnsi="Arial" w:cs="Arial"/>
        </w:rPr>
      </w:pPr>
    </w:p>
    <w:p w14:paraId="4A5ABC96" w14:textId="77777777" w:rsidR="00175EB7" w:rsidRPr="003C2AC0" w:rsidRDefault="001F6A16" w:rsidP="00BA576B">
      <w:pPr>
        <w:pStyle w:val="Ttulo1"/>
        <w:spacing w:before="1"/>
        <w:ind w:left="1074"/>
        <w:jc w:val="both"/>
        <w:rPr>
          <w:rFonts w:ascii="Arial" w:hAnsi="Arial" w:cs="Arial"/>
        </w:rPr>
      </w:pPr>
      <w:r w:rsidRPr="003C2AC0">
        <w:rPr>
          <w:rFonts w:ascii="Arial" w:hAnsi="Arial" w:cs="Arial"/>
        </w:rPr>
        <w:t>PARTICIPAÇÃO:</w:t>
      </w:r>
    </w:p>
    <w:p w14:paraId="1601A8BA" w14:textId="77777777" w:rsidR="00175EB7" w:rsidRPr="003C2AC0" w:rsidRDefault="001F6A16" w:rsidP="00BA576B">
      <w:pPr>
        <w:pStyle w:val="Corpodetexto"/>
        <w:spacing w:before="96"/>
        <w:ind w:left="949" w:right="309" w:hanging="728"/>
        <w:jc w:val="both"/>
        <w:rPr>
          <w:rFonts w:ascii="Arial" w:hAnsi="Arial" w:cs="Arial"/>
        </w:rPr>
      </w:pPr>
      <w:r w:rsidRPr="003C2AC0">
        <w:rPr>
          <w:rFonts w:ascii="Arial" w:hAnsi="Arial" w:cs="Arial"/>
          <w:b/>
        </w:rPr>
        <w:t xml:space="preserve">5.7- </w:t>
      </w:r>
      <w:r w:rsidRPr="003C2AC0">
        <w:rPr>
          <w:rFonts w:ascii="Arial" w:hAnsi="Arial" w:cs="Arial"/>
        </w:rPr>
        <w:t>A participação no Pregão, na Forma Eletrônica, se dará por meio da digitação da senha pessoal e intransferível do representante credenciado e subsequente registro da proposta de preços, exclusivamente por meio do sistema eletrônico, observados data e horário limite estabelecidos.</w:t>
      </w:r>
    </w:p>
    <w:p w14:paraId="58B2A011" w14:textId="77777777" w:rsidR="00175EB7" w:rsidRPr="003C2AC0" w:rsidRDefault="00175EB7" w:rsidP="00BA576B">
      <w:pPr>
        <w:pStyle w:val="Corpodetexto"/>
        <w:spacing w:before="1"/>
        <w:jc w:val="both"/>
        <w:rPr>
          <w:rFonts w:ascii="Arial" w:hAnsi="Arial" w:cs="Arial"/>
        </w:rPr>
      </w:pPr>
    </w:p>
    <w:p w14:paraId="57B3845E" w14:textId="77777777" w:rsidR="00175EB7" w:rsidRPr="003C2AC0" w:rsidRDefault="001F6A16" w:rsidP="00BA576B">
      <w:pPr>
        <w:pStyle w:val="Corpodetexto"/>
        <w:ind w:left="949" w:right="312" w:hanging="728"/>
        <w:jc w:val="both"/>
        <w:rPr>
          <w:rFonts w:ascii="Arial" w:hAnsi="Arial" w:cs="Arial"/>
        </w:rPr>
      </w:pPr>
      <w:r w:rsidRPr="003C2AC0">
        <w:rPr>
          <w:rFonts w:ascii="Arial" w:hAnsi="Arial" w:cs="Arial"/>
          <w:b/>
        </w:rPr>
        <w:t xml:space="preserve">5.8-   </w:t>
      </w:r>
      <w:r w:rsidRPr="003C2AC0">
        <w:rPr>
          <w:rFonts w:ascii="Arial" w:hAnsi="Arial" w:cs="Arial"/>
        </w:rPr>
        <w:t>Caberá ao fornecedor acompanhar as operações no sistema eletrônico durante a sessão pública do   pregão, ficando responsável pelo ônus decorrente da perda de negócios diante da inobservância de quaisquer mensagens emitidas pelo sistema ou da desconexão do seu</w:t>
      </w:r>
      <w:r w:rsidRPr="003C2AC0">
        <w:rPr>
          <w:rFonts w:ascii="Arial" w:hAnsi="Arial" w:cs="Arial"/>
          <w:spacing w:val="-19"/>
        </w:rPr>
        <w:t xml:space="preserve"> </w:t>
      </w:r>
      <w:r w:rsidRPr="003C2AC0">
        <w:rPr>
          <w:rFonts w:ascii="Arial" w:hAnsi="Arial" w:cs="Arial"/>
        </w:rPr>
        <w:t>representante;</w:t>
      </w:r>
    </w:p>
    <w:p w14:paraId="1CE9DBF9" w14:textId="77777777" w:rsidR="00175EB7" w:rsidRPr="003C2AC0" w:rsidRDefault="001F6A16" w:rsidP="00BA576B">
      <w:pPr>
        <w:pStyle w:val="Ttulo1"/>
        <w:spacing w:before="1"/>
        <w:ind w:left="1074" w:right="305"/>
        <w:jc w:val="both"/>
        <w:rPr>
          <w:rFonts w:ascii="Arial" w:hAnsi="Arial" w:cs="Arial"/>
        </w:rPr>
      </w:pPr>
      <w:r w:rsidRPr="003C2AC0">
        <w:rPr>
          <w:rFonts w:ascii="Arial" w:hAnsi="Arial" w:cs="Arial"/>
        </w:rPr>
        <w:t xml:space="preserve">5.8-1. É </w:t>
      </w:r>
      <w:r w:rsidRPr="003C2AC0">
        <w:rPr>
          <w:rFonts w:ascii="Arial" w:hAnsi="Arial" w:cs="Arial"/>
          <w:spacing w:val="-4"/>
        </w:rPr>
        <w:t xml:space="preserve">vedado </w:t>
      </w:r>
      <w:r w:rsidRPr="003C2AC0">
        <w:rPr>
          <w:rFonts w:ascii="Arial" w:hAnsi="Arial" w:cs="Arial"/>
          <w:spacing w:val="-3"/>
        </w:rPr>
        <w:t xml:space="preserve">ao </w:t>
      </w:r>
      <w:r w:rsidRPr="003C2AC0">
        <w:rPr>
          <w:rFonts w:ascii="Arial" w:hAnsi="Arial" w:cs="Arial"/>
          <w:spacing w:val="-5"/>
        </w:rPr>
        <w:t xml:space="preserve">fornecedor </w:t>
      </w:r>
      <w:r w:rsidRPr="003C2AC0">
        <w:rPr>
          <w:rFonts w:ascii="Arial" w:hAnsi="Arial" w:cs="Arial"/>
          <w:spacing w:val="-3"/>
        </w:rPr>
        <w:t xml:space="preserve">se </w:t>
      </w:r>
      <w:r w:rsidRPr="003C2AC0">
        <w:rPr>
          <w:rFonts w:ascii="Arial" w:hAnsi="Arial" w:cs="Arial"/>
          <w:spacing w:val="-5"/>
        </w:rPr>
        <w:t xml:space="preserve">identificar </w:t>
      </w:r>
      <w:r w:rsidRPr="003C2AC0">
        <w:rPr>
          <w:rFonts w:ascii="Arial" w:hAnsi="Arial" w:cs="Arial"/>
          <w:spacing w:val="-3"/>
        </w:rPr>
        <w:t xml:space="preserve">em </w:t>
      </w:r>
      <w:r w:rsidRPr="003C2AC0">
        <w:rPr>
          <w:rFonts w:ascii="Arial" w:hAnsi="Arial" w:cs="Arial"/>
          <w:spacing w:val="-4"/>
        </w:rPr>
        <w:t xml:space="preserve">sua </w:t>
      </w:r>
      <w:r w:rsidRPr="003C2AC0">
        <w:rPr>
          <w:rFonts w:ascii="Arial" w:hAnsi="Arial" w:cs="Arial"/>
          <w:spacing w:val="-5"/>
        </w:rPr>
        <w:t xml:space="preserve">proposta </w:t>
      </w:r>
      <w:r w:rsidRPr="003C2AC0">
        <w:rPr>
          <w:rFonts w:ascii="Arial" w:hAnsi="Arial" w:cs="Arial"/>
        </w:rPr>
        <w:t xml:space="preserve">ao </w:t>
      </w:r>
      <w:r w:rsidRPr="003C2AC0">
        <w:rPr>
          <w:rFonts w:ascii="Arial" w:hAnsi="Arial" w:cs="Arial"/>
          <w:spacing w:val="-5"/>
        </w:rPr>
        <w:t xml:space="preserve">lançá-la </w:t>
      </w:r>
      <w:r w:rsidRPr="003C2AC0">
        <w:rPr>
          <w:rFonts w:ascii="Arial" w:hAnsi="Arial" w:cs="Arial"/>
        </w:rPr>
        <w:t xml:space="preserve">no </w:t>
      </w:r>
      <w:r w:rsidRPr="003C2AC0">
        <w:rPr>
          <w:rFonts w:ascii="Arial" w:hAnsi="Arial" w:cs="Arial"/>
          <w:spacing w:val="-5"/>
        </w:rPr>
        <w:t xml:space="preserve">sistema </w:t>
      </w:r>
      <w:r w:rsidRPr="003C2AC0">
        <w:rPr>
          <w:rFonts w:ascii="Arial" w:hAnsi="Arial" w:cs="Arial"/>
          <w:spacing w:val="-3"/>
        </w:rPr>
        <w:t xml:space="preserve">ou no </w:t>
      </w:r>
      <w:r w:rsidRPr="003C2AC0">
        <w:rPr>
          <w:rFonts w:ascii="Arial" w:hAnsi="Arial" w:cs="Arial"/>
          <w:spacing w:val="-5"/>
        </w:rPr>
        <w:t xml:space="preserve">decorrer </w:t>
      </w:r>
      <w:r w:rsidRPr="003C2AC0">
        <w:rPr>
          <w:rFonts w:ascii="Arial" w:hAnsi="Arial" w:cs="Arial"/>
          <w:spacing w:val="-3"/>
        </w:rPr>
        <w:t>da</w:t>
      </w:r>
      <w:r w:rsidRPr="003C2AC0">
        <w:rPr>
          <w:rFonts w:ascii="Arial" w:hAnsi="Arial" w:cs="Arial"/>
          <w:spacing w:val="-10"/>
        </w:rPr>
        <w:t xml:space="preserve"> </w:t>
      </w:r>
      <w:r w:rsidRPr="003C2AC0">
        <w:rPr>
          <w:rFonts w:ascii="Arial" w:hAnsi="Arial" w:cs="Arial"/>
          <w:spacing w:val="-4"/>
        </w:rPr>
        <w:t>sessão</w:t>
      </w:r>
      <w:r w:rsidRPr="003C2AC0">
        <w:rPr>
          <w:rFonts w:ascii="Arial" w:hAnsi="Arial" w:cs="Arial"/>
          <w:spacing w:val="-10"/>
        </w:rPr>
        <w:t xml:space="preserve"> </w:t>
      </w:r>
      <w:r w:rsidRPr="003C2AC0">
        <w:rPr>
          <w:rFonts w:ascii="Arial" w:hAnsi="Arial" w:cs="Arial"/>
          <w:spacing w:val="-3"/>
        </w:rPr>
        <w:t>do</w:t>
      </w:r>
      <w:r w:rsidRPr="003C2AC0">
        <w:rPr>
          <w:rFonts w:ascii="Arial" w:hAnsi="Arial" w:cs="Arial"/>
          <w:spacing w:val="-7"/>
        </w:rPr>
        <w:t xml:space="preserve"> </w:t>
      </w:r>
      <w:r w:rsidRPr="003C2AC0">
        <w:rPr>
          <w:rFonts w:ascii="Arial" w:hAnsi="Arial" w:cs="Arial"/>
          <w:spacing w:val="-5"/>
        </w:rPr>
        <w:t>pregão,</w:t>
      </w:r>
      <w:r w:rsidRPr="003C2AC0">
        <w:rPr>
          <w:rFonts w:ascii="Arial" w:hAnsi="Arial" w:cs="Arial"/>
          <w:spacing w:val="-7"/>
        </w:rPr>
        <w:t xml:space="preserve"> </w:t>
      </w:r>
      <w:r w:rsidRPr="003C2AC0">
        <w:rPr>
          <w:rFonts w:ascii="Arial" w:hAnsi="Arial" w:cs="Arial"/>
          <w:spacing w:val="-4"/>
        </w:rPr>
        <w:t>sob</w:t>
      </w:r>
      <w:r w:rsidRPr="003C2AC0">
        <w:rPr>
          <w:rFonts w:ascii="Arial" w:hAnsi="Arial" w:cs="Arial"/>
          <w:spacing w:val="-7"/>
        </w:rPr>
        <w:t xml:space="preserve"> </w:t>
      </w:r>
      <w:r w:rsidRPr="003C2AC0">
        <w:rPr>
          <w:rFonts w:ascii="Arial" w:hAnsi="Arial" w:cs="Arial"/>
          <w:spacing w:val="-4"/>
        </w:rPr>
        <w:t>pena</w:t>
      </w:r>
      <w:r w:rsidRPr="003C2AC0">
        <w:rPr>
          <w:rFonts w:ascii="Arial" w:hAnsi="Arial" w:cs="Arial"/>
          <w:spacing w:val="-10"/>
        </w:rPr>
        <w:t xml:space="preserve"> </w:t>
      </w:r>
      <w:r w:rsidRPr="003C2AC0">
        <w:rPr>
          <w:rFonts w:ascii="Arial" w:hAnsi="Arial" w:cs="Arial"/>
          <w:spacing w:val="-3"/>
        </w:rPr>
        <w:t>de</w:t>
      </w:r>
      <w:r w:rsidRPr="003C2AC0">
        <w:rPr>
          <w:rFonts w:ascii="Arial" w:hAnsi="Arial" w:cs="Arial"/>
          <w:spacing w:val="-7"/>
        </w:rPr>
        <w:t xml:space="preserve"> </w:t>
      </w:r>
      <w:r w:rsidRPr="003C2AC0">
        <w:rPr>
          <w:rFonts w:ascii="Arial" w:hAnsi="Arial" w:cs="Arial"/>
          <w:spacing w:val="-5"/>
        </w:rPr>
        <w:t>desclassificação</w:t>
      </w:r>
      <w:r w:rsidRPr="003C2AC0">
        <w:rPr>
          <w:rFonts w:ascii="Arial" w:hAnsi="Arial" w:cs="Arial"/>
          <w:spacing w:val="-7"/>
        </w:rPr>
        <w:t xml:space="preserve"> </w:t>
      </w:r>
      <w:r w:rsidRPr="003C2AC0">
        <w:rPr>
          <w:rFonts w:ascii="Arial" w:hAnsi="Arial" w:cs="Arial"/>
          <w:spacing w:val="-3"/>
        </w:rPr>
        <w:t>do</w:t>
      </w:r>
      <w:r w:rsidRPr="003C2AC0">
        <w:rPr>
          <w:rFonts w:ascii="Arial" w:hAnsi="Arial" w:cs="Arial"/>
          <w:spacing w:val="-8"/>
        </w:rPr>
        <w:t xml:space="preserve"> </w:t>
      </w:r>
      <w:r w:rsidRPr="003C2AC0">
        <w:rPr>
          <w:rFonts w:ascii="Arial" w:hAnsi="Arial" w:cs="Arial"/>
          <w:spacing w:val="-5"/>
        </w:rPr>
        <w:t>licitante.</w:t>
      </w:r>
    </w:p>
    <w:p w14:paraId="52A8A06B" w14:textId="77777777" w:rsidR="00175EB7" w:rsidRPr="003C2AC0" w:rsidRDefault="00175EB7" w:rsidP="00BA576B">
      <w:pPr>
        <w:pStyle w:val="Corpodetexto"/>
        <w:spacing w:before="10"/>
        <w:jc w:val="both"/>
        <w:rPr>
          <w:rFonts w:ascii="Arial" w:hAnsi="Arial" w:cs="Arial"/>
          <w:b/>
        </w:rPr>
      </w:pPr>
    </w:p>
    <w:p w14:paraId="2A1F1538" w14:textId="77777777" w:rsidR="00175EB7" w:rsidRPr="003C2AC0" w:rsidRDefault="001F6A16" w:rsidP="00BA576B">
      <w:pPr>
        <w:pStyle w:val="Corpodetexto"/>
        <w:ind w:left="930" w:right="304" w:hanging="708"/>
        <w:jc w:val="both"/>
        <w:rPr>
          <w:rFonts w:ascii="Arial" w:hAnsi="Arial" w:cs="Arial"/>
        </w:rPr>
      </w:pPr>
      <w:r w:rsidRPr="003C2AC0">
        <w:rPr>
          <w:rFonts w:ascii="Arial" w:hAnsi="Arial" w:cs="Arial"/>
          <w:b/>
        </w:rPr>
        <w:t xml:space="preserve">5.9- </w:t>
      </w:r>
      <w:r w:rsidRPr="003C2AC0">
        <w:rPr>
          <w:rFonts w:ascii="Arial" w:hAnsi="Arial" w:cs="Arial"/>
        </w:rPr>
        <w:t xml:space="preserve">O </w:t>
      </w:r>
      <w:r w:rsidRPr="003C2AC0">
        <w:rPr>
          <w:rFonts w:ascii="Arial" w:hAnsi="Arial" w:cs="Arial"/>
          <w:spacing w:val="-5"/>
        </w:rPr>
        <w:t xml:space="preserve">licitante </w:t>
      </w:r>
      <w:r w:rsidRPr="003C2AC0">
        <w:rPr>
          <w:rFonts w:ascii="Arial" w:hAnsi="Arial" w:cs="Arial"/>
        </w:rPr>
        <w:t xml:space="preserve">se </w:t>
      </w:r>
      <w:r w:rsidRPr="003C2AC0">
        <w:rPr>
          <w:rFonts w:ascii="Arial" w:hAnsi="Arial" w:cs="Arial"/>
          <w:spacing w:val="-5"/>
        </w:rPr>
        <w:t xml:space="preserve">responsabiliza exclusiva </w:t>
      </w:r>
      <w:r w:rsidRPr="003C2AC0">
        <w:rPr>
          <w:rFonts w:ascii="Arial" w:hAnsi="Arial" w:cs="Arial"/>
        </w:rPr>
        <w:t xml:space="preserve">e </w:t>
      </w:r>
      <w:r w:rsidRPr="003C2AC0">
        <w:rPr>
          <w:rFonts w:ascii="Arial" w:hAnsi="Arial" w:cs="Arial"/>
          <w:spacing w:val="-5"/>
        </w:rPr>
        <w:t xml:space="preserve">formalmente </w:t>
      </w:r>
      <w:r w:rsidRPr="003C2AC0">
        <w:rPr>
          <w:rFonts w:ascii="Arial" w:hAnsi="Arial" w:cs="Arial"/>
          <w:spacing w:val="-4"/>
        </w:rPr>
        <w:t xml:space="preserve">pelas </w:t>
      </w:r>
      <w:r w:rsidRPr="003C2AC0">
        <w:rPr>
          <w:rFonts w:ascii="Arial" w:hAnsi="Arial" w:cs="Arial"/>
          <w:spacing w:val="-5"/>
        </w:rPr>
        <w:t xml:space="preserve">transações efetuadas </w:t>
      </w:r>
      <w:r w:rsidRPr="003C2AC0">
        <w:rPr>
          <w:rFonts w:ascii="Arial" w:hAnsi="Arial" w:cs="Arial"/>
          <w:spacing w:val="-3"/>
        </w:rPr>
        <w:t xml:space="preserve">em seu </w:t>
      </w:r>
      <w:r w:rsidRPr="003C2AC0">
        <w:rPr>
          <w:rFonts w:ascii="Arial" w:hAnsi="Arial" w:cs="Arial"/>
          <w:spacing w:val="-4"/>
        </w:rPr>
        <w:t xml:space="preserve">nome, </w:t>
      </w:r>
      <w:r w:rsidRPr="003C2AC0">
        <w:rPr>
          <w:rFonts w:ascii="Arial" w:hAnsi="Arial" w:cs="Arial"/>
          <w:spacing w:val="-5"/>
        </w:rPr>
        <w:lastRenderedPageBreak/>
        <w:t xml:space="preserve">assume </w:t>
      </w:r>
      <w:r w:rsidRPr="003C2AC0">
        <w:rPr>
          <w:rFonts w:ascii="Arial" w:hAnsi="Arial" w:cs="Arial"/>
          <w:spacing w:val="-4"/>
        </w:rPr>
        <w:t xml:space="preserve">como </w:t>
      </w:r>
      <w:r w:rsidRPr="003C2AC0">
        <w:rPr>
          <w:rFonts w:ascii="Arial" w:hAnsi="Arial" w:cs="Arial"/>
          <w:spacing w:val="-5"/>
        </w:rPr>
        <w:t xml:space="preserve">firmes </w:t>
      </w:r>
      <w:r w:rsidRPr="003C2AC0">
        <w:rPr>
          <w:rFonts w:ascii="Arial" w:hAnsi="Arial" w:cs="Arial"/>
        </w:rPr>
        <w:t xml:space="preserve">e </w:t>
      </w:r>
      <w:r w:rsidRPr="003C2AC0">
        <w:rPr>
          <w:rFonts w:ascii="Arial" w:hAnsi="Arial" w:cs="Arial"/>
          <w:spacing w:val="-5"/>
        </w:rPr>
        <w:t xml:space="preserve">verdadeiras </w:t>
      </w:r>
      <w:r w:rsidRPr="003C2AC0">
        <w:rPr>
          <w:rFonts w:ascii="Arial" w:hAnsi="Arial" w:cs="Arial"/>
          <w:spacing w:val="-4"/>
        </w:rPr>
        <w:t xml:space="preserve">suas </w:t>
      </w:r>
      <w:r w:rsidRPr="003C2AC0">
        <w:rPr>
          <w:rFonts w:ascii="Arial" w:hAnsi="Arial" w:cs="Arial"/>
          <w:spacing w:val="-5"/>
        </w:rPr>
        <w:t xml:space="preserve">propostas </w:t>
      </w:r>
      <w:r w:rsidRPr="003C2AC0">
        <w:rPr>
          <w:rFonts w:ascii="Arial" w:hAnsi="Arial" w:cs="Arial"/>
        </w:rPr>
        <w:t xml:space="preserve">e </w:t>
      </w:r>
      <w:r w:rsidRPr="003C2AC0">
        <w:rPr>
          <w:rFonts w:ascii="Arial" w:hAnsi="Arial" w:cs="Arial"/>
          <w:spacing w:val="-4"/>
        </w:rPr>
        <w:t xml:space="preserve">seus </w:t>
      </w:r>
      <w:r w:rsidRPr="003C2AC0">
        <w:rPr>
          <w:rFonts w:ascii="Arial" w:hAnsi="Arial" w:cs="Arial"/>
          <w:spacing w:val="-5"/>
        </w:rPr>
        <w:t xml:space="preserve">lances, inclusive </w:t>
      </w:r>
      <w:r w:rsidRPr="003C2AC0">
        <w:rPr>
          <w:rFonts w:ascii="Arial" w:hAnsi="Arial" w:cs="Arial"/>
          <w:spacing w:val="-3"/>
        </w:rPr>
        <w:t xml:space="preserve">os </w:t>
      </w:r>
      <w:r w:rsidRPr="003C2AC0">
        <w:rPr>
          <w:rFonts w:ascii="Arial" w:hAnsi="Arial" w:cs="Arial"/>
          <w:spacing w:val="-4"/>
        </w:rPr>
        <w:t xml:space="preserve">atos </w:t>
      </w:r>
      <w:r w:rsidRPr="003C2AC0">
        <w:rPr>
          <w:rFonts w:ascii="Arial" w:hAnsi="Arial" w:cs="Arial"/>
          <w:spacing w:val="-5"/>
        </w:rPr>
        <w:t xml:space="preserve">praticados diretamente </w:t>
      </w:r>
      <w:r w:rsidRPr="003C2AC0">
        <w:rPr>
          <w:rFonts w:ascii="Arial" w:hAnsi="Arial" w:cs="Arial"/>
          <w:spacing w:val="-3"/>
        </w:rPr>
        <w:t xml:space="preserve">ou </w:t>
      </w:r>
      <w:r w:rsidRPr="003C2AC0">
        <w:rPr>
          <w:rFonts w:ascii="Arial" w:hAnsi="Arial" w:cs="Arial"/>
          <w:spacing w:val="-4"/>
        </w:rPr>
        <w:t xml:space="preserve">por </w:t>
      </w:r>
      <w:r w:rsidRPr="003C2AC0">
        <w:rPr>
          <w:rFonts w:ascii="Arial" w:hAnsi="Arial" w:cs="Arial"/>
          <w:spacing w:val="-3"/>
        </w:rPr>
        <w:t xml:space="preserve">seu </w:t>
      </w:r>
      <w:r w:rsidRPr="003C2AC0">
        <w:rPr>
          <w:rFonts w:ascii="Arial" w:hAnsi="Arial" w:cs="Arial"/>
          <w:spacing w:val="-5"/>
        </w:rPr>
        <w:t xml:space="preserve">representante, excluídas responsabilidades </w:t>
      </w:r>
      <w:r w:rsidRPr="003C2AC0">
        <w:rPr>
          <w:rFonts w:ascii="Arial" w:hAnsi="Arial" w:cs="Arial"/>
          <w:spacing w:val="-3"/>
        </w:rPr>
        <w:t xml:space="preserve">do </w:t>
      </w:r>
      <w:r w:rsidRPr="003C2AC0">
        <w:rPr>
          <w:rFonts w:ascii="Arial" w:hAnsi="Arial" w:cs="Arial"/>
          <w:spacing w:val="-5"/>
        </w:rPr>
        <w:t xml:space="preserve">provedor </w:t>
      </w:r>
      <w:r w:rsidRPr="003C2AC0">
        <w:rPr>
          <w:rFonts w:ascii="Arial" w:hAnsi="Arial" w:cs="Arial"/>
          <w:spacing w:val="-3"/>
        </w:rPr>
        <w:t xml:space="preserve">do </w:t>
      </w:r>
      <w:r w:rsidRPr="003C2AC0">
        <w:rPr>
          <w:rFonts w:ascii="Arial" w:hAnsi="Arial" w:cs="Arial"/>
          <w:spacing w:val="-4"/>
        </w:rPr>
        <w:t xml:space="preserve">sistema </w:t>
      </w:r>
      <w:r w:rsidRPr="003C2AC0">
        <w:rPr>
          <w:rFonts w:ascii="Arial" w:hAnsi="Arial" w:cs="Arial"/>
        </w:rPr>
        <w:t xml:space="preserve">e </w:t>
      </w:r>
      <w:r w:rsidRPr="003C2AC0">
        <w:rPr>
          <w:rFonts w:ascii="Arial" w:hAnsi="Arial" w:cs="Arial"/>
          <w:spacing w:val="-3"/>
        </w:rPr>
        <w:t xml:space="preserve">da </w:t>
      </w:r>
      <w:r w:rsidRPr="003C2AC0">
        <w:rPr>
          <w:rFonts w:ascii="Arial" w:hAnsi="Arial" w:cs="Arial"/>
          <w:spacing w:val="-5"/>
        </w:rPr>
        <w:t xml:space="preserve">Prefeitura </w:t>
      </w:r>
      <w:r w:rsidRPr="003C2AC0">
        <w:rPr>
          <w:rFonts w:ascii="Arial" w:hAnsi="Arial" w:cs="Arial"/>
          <w:spacing w:val="-3"/>
        </w:rPr>
        <w:t xml:space="preserve">do </w:t>
      </w:r>
      <w:r w:rsidRPr="003C2AC0">
        <w:rPr>
          <w:rFonts w:ascii="Arial" w:hAnsi="Arial" w:cs="Arial"/>
          <w:spacing w:val="-5"/>
        </w:rPr>
        <w:t xml:space="preserve">Município </w:t>
      </w:r>
      <w:r w:rsidR="003C260B">
        <w:rPr>
          <w:rFonts w:ascii="Arial" w:hAnsi="Arial" w:cs="Arial"/>
          <w:spacing w:val="-3"/>
        </w:rPr>
        <w:t>de Espírito Santo do Turvo</w:t>
      </w:r>
      <w:r w:rsidRPr="003C2AC0">
        <w:rPr>
          <w:rFonts w:ascii="Arial" w:hAnsi="Arial" w:cs="Arial"/>
          <w:spacing w:val="-4"/>
        </w:rPr>
        <w:t xml:space="preserve"> </w:t>
      </w:r>
      <w:r w:rsidRPr="003C2AC0">
        <w:rPr>
          <w:rFonts w:ascii="Arial" w:hAnsi="Arial" w:cs="Arial"/>
          <w:spacing w:val="-3"/>
        </w:rPr>
        <w:t xml:space="preserve">por </w:t>
      </w:r>
      <w:r w:rsidRPr="003C2AC0">
        <w:rPr>
          <w:rFonts w:ascii="Arial" w:hAnsi="Arial" w:cs="Arial"/>
          <w:spacing w:val="-4"/>
        </w:rPr>
        <w:t xml:space="preserve">eventuais danos </w:t>
      </w:r>
      <w:r w:rsidRPr="003C2AC0">
        <w:rPr>
          <w:rFonts w:ascii="Arial" w:hAnsi="Arial" w:cs="Arial"/>
          <w:spacing w:val="-5"/>
        </w:rPr>
        <w:t xml:space="preserve">decorrentes </w:t>
      </w:r>
      <w:r w:rsidRPr="003C2AC0">
        <w:rPr>
          <w:rFonts w:ascii="Arial" w:hAnsi="Arial" w:cs="Arial"/>
          <w:spacing w:val="-3"/>
        </w:rPr>
        <w:t xml:space="preserve">de </w:t>
      </w:r>
      <w:r w:rsidRPr="003C2AC0">
        <w:rPr>
          <w:rFonts w:ascii="Arial" w:hAnsi="Arial" w:cs="Arial"/>
          <w:spacing w:val="-4"/>
        </w:rPr>
        <w:t xml:space="preserve">uso indevido das </w:t>
      </w:r>
      <w:r w:rsidRPr="003C2AC0">
        <w:rPr>
          <w:rFonts w:ascii="Arial" w:hAnsi="Arial" w:cs="Arial"/>
          <w:spacing w:val="-5"/>
        </w:rPr>
        <w:t xml:space="preserve">credenciais </w:t>
      </w:r>
      <w:r w:rsidRPr="003C2AC0">
        <w:rPr>
          <w:rFonts w:ascii="Arial" w:hAnsi="Arial" w:cs="Arial"/>
          <w:spacing w:val="-3"/>
        </w:rPr>
        <w:t xml:space="preserve">de </w:t>
      </w:r>
      <w:r w:rsidRPr="003C2AC0">
        <w:rPr>
          <w:rFonts w:ascii="Arial" w:hAnsi="Arial" w:cs="Arial"/>
          <w:spacing w:val="-4"/>
        </w:rPr>
        <w:t xml:space="preserve">acesso, ainda </w:t>
      </w:r>
      <w:r w:rsidRPr="003C2AC0">
        <w:rPr>
          <w:rFonts w:ascii="Arial" w:hAnsi="Arial" w:cs="Arial"/>
          <w:spacing w:val="-3"/>
        </w:rPr>
        <w:t xml:space="preserve">que </w:t>
      </w:r>
      <w:r w:rsidRPr="003C2AC0">
        <w:rPr>
          <w:rFonts w:ascii="Arial" w:hAnsi="Arial" w:cs="Arial"/>
          <w:spacing w:val="-4"/>
        </w:rPr>
        <w:t xml:space="preserve">por </w:t>
      </w:r>
      <w:r w:rsidRPr="003C2AC0">
        <w:rPr>
          <w:rFonts w:ascii="Arial" w:hAnsi="Arial" w:cs="Arial"/>
          <w:spacing w:val="-5"/>
        </w:rPr>
        <w:t>terceiros.</w:t>
      </w:r>
    </w:p>
    <w:p w14:paraId="057DD1D9" w14:textId="77777777" w:rsidR="00175EB7" w:rsidRPr="003C2AC0" w:rsidRDefault="00175EB7" w:rsidP="00BA576B">
      <w:pPr>
        <w:pStyle w:val="Corpodetexto"/>
        <w:jc w:val="both"/>
        <w:rPr>
          <w:rFonts w:ascii="Arial" w:hAnsi="Arial" w:cs="Arial"/>
        </w:rPr>
      </w:pPr>
    </w:p>
    <w:p w14:paraId="46E836C4" w14:textId="77777777" w:rsidR="00175EB7" w:rsidRPr="003C2AC0" w:rsidRDefault="001F6A16" w:rsidP="00BA576B">
      <w:pPr>
        <w:pStyle w:val="Corpodetexto"/>
        <w:spacing w:before="1"/>
        <w:ind w:left="930" w:right="307" w:hanging="708"/>
        <w:jc w:val="both"/>
        <w:rPr>
          <w:rFonts w:ascii="Arial" w:hAnsi="Arial" w:cs="Arial"/>
        </w:rPr>
      </w:pPr>
      <w:r w:rsidRPr="003C2AC0">
        <w:rPr>
          <w:rFonts w:ascii="Arial" w:hAnsi="Arial" w:cs="Arial"/>
          <w:b/>
        </w:rPr>
        <w:t xml:space="preserve">5.10- </w:t>
      </w:r>
      <w:r w:rsidRPr="003C2AC0">
        <w:rPr>
          <w:rFonts w:ascii="Arial" w:hAnsi="Arial" w:cs="Arial"/>
        </w:rPr>
        <w:t xml:space="preserve">Qualquer dúvida em relação ao acesso no sistema operacional poderá ser esclarecida através de uma empresa associada ou pelos telefones: Curitiba-PR (41) 3097-4600 e 3097-4646 ou, ainda, por meio da Bolsa de Licitações e Leilões – BLL pelo e-mail </w:t>
      </w:r>
      <w:hyperlink r:id="rId15">
        <w:r w:rsidRPr="003C2AC0">
          <w:rPr>
            <w:rFonts w:ascii="Arial" w:hAnsi="Arial" w:cs="Arial"/>
            <w:i/>
            <w:color w:val="0000FF"/>
            <w:u w:val="single" w:color="0000FF"/>
          </w:rPr>
          <w:t>contato@bll.org.br</w:t>
        </w:r>
        <w:r w:rsidRPr="003C2AC0">
          <w:rPr>
            <w:rFonts w:ascii="Arial" w:hAnsi="Arial" w:cs="Arial"/>
          </w:rPr>
          <w:t>.</w:t>
        </w:r>
      </w:hyperlink>
    </w:p>
    <w:p w14:paraId="5589DB3D" w14:textId="77777777" w:rsidR="00175EB7" w:rsidRPr="003C2AC0" w:rsidRDefault="00175EB7" w:rsidP="00BA576B">
      <w:pPr>
        <w:pStyle w:val="Corpodetexto"/>
        <w:jc w:val="both"/>
        <w:rPr>
          <w:rFonts w:ascii="Arial" w:hAnsi="Arial" w:cs="Arial"/>
        </w:rPr>
      </w:pPr>
    </w:p>
    <w:p w14:paraId="24AC8B6D" w14:textId="77777777" w:rsidR="00175EB7" w:rsidRPr="003C2AC0" w:rsidRDefault="00175EB7" w:rsidP="00BA576B">
      <w:pPr>
        <w:pStyle w:val="Corpodetexto"/>
        <w:spacing w:before="2"/>
        <w:jc w:val="both"/>
        <w:rPr>
          <w:rFonts w:ascii="Arial" w:hAnsi="Arial" w:cs="Arial"/>
        </w:rPr>
      </w:pPr>
    </w:p>
    <w:tbl>
      <w:tblPr>
        <w:tblStyle w:val="TableNormal"/>
        <w:tblW w:w="0" w:type="auto"/>
        <w:tblInd w:w="1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441"/>
      </w:tblGrid>
      <w:tr w:rsidR="00175EB7" w:rsidRPr="003C2AC0" w14:paraId="2CA1922C" w14:textId="77777777">
        <w:trPr>
          <w:trHeight w:val="311"/>
        </w:trPr>
        <w:tc>
          <w:tcPr>
            <w:tcW w:w="9441" w:type="dxa"/>
            <w:shd w:val="clear" w:color="auto" w:fill="BEBEBE"/>
          </w:tcPr>
          <w:p w14:paraId="0A6DAD64" w14:textId="77777777" w:rsidR="00175EB7" w:rsidRPr="003C2AC0" w:rsidRDefault="001F6A16" w:rsidP="00BA576B">
            <w:pPr>
              <w:pStyle w:val="TableParagraph"/>
              <w:tabs>
                <w:tab w:val="left" w:pos="832"/>
              </w:tabs>
              <w:spacing w:before="17" w:line="274" w:lineRule="exact"/>
              <w:ind w:left="112"/>
              <w:jc w:val="both"/>
              <w:rPr>
                <w:rFonts w:ascii="Arial" w:hAnsi="Arial" w:cs="Arial"/>
                <w:b/>
              </w:rPr>
            </w:pPr>
            <w:r w:rsidRPr="003C2AC0">
              <w:rPr>
                <w:rFonts w:ascii="Arial" w:hAnsi="Arial" w:cs="Arial"/>
                <w:b/>
              </w:rPr>
              <w:t>6-</w:t>
            </w:r>
            <w:r w:rsidRPr="003C2AC0">
              <w:rPr>
                <w:rFonts w:ascii="Arial" w:hAnsi="Arial" w:cs="Arial"/>
                <w:b/>
              </w:rPr>
              <w:tab/>
              <w:t>APRESENTAÇÃO DA PROPOSTA E DOS DOCUMENTOS DE</w:t>
            </w:r>
            <w:r w:rsidRPr="003C2AC0">
              <w:rPr>
                <w:rFonts w:ascii="Arial" w:hAnsi="Arial" w:cs="Arial"/>
                <w:b/>
                <w:spacing w:val="-10"/>
              </w:rPr>
              <w:t xml:space="preserve"> </w:t>
            </w:r>
            <w:r w:rsidRPr="003C2AC0">
              <w:rPr>
                <w:rFonts w:ascii="Arial" w:hAnsi="Arial" w:cs="Arial"/>
                <w:b/>
              </w:rPr>
              <w:t>HABILITAÇÃO</w:t>
            </w:r>
          </w:p>
        </w:tc>
      </w:tr>
    </w:tbl>
    <w:p w14:paraId="4D716857" w14:textId="77777777" w:rsidR="00175EB7" w:rsidRPr="003C2AC0" w:rsidRDefault="00175EB7" w:rsidP="00BA576B">
      <w:pPr>
        <w:pStyle w:val="Corpodetexto"/>
        <w:jc w:val="both"/>
        <w:rPr>
          <w:rFonts w:ascii="Arial" w:hAnsi="Arial" w:cs="Arial"/>
        </w:rPr>
      </w:pPr>
    </w:p>
    <w:p w14:paraId="12BCC0F4" w14:textId="77777777" w:rsidR="00175EB7" w:rsidRPr="003C2AC0" w:rsidRDefault="001F6A16" w:rsidP="00BA576B">
      <w:pPr>
        <w:pStyle w:val="Corpodetexto"/>
        <w:spacing w:before="100"/>
        <w:ind w:left="930" w:right="306" w:hanging="708"/>
        <w:jc w:val="both"/>
        <w:rPr>
          <w:rFonts w:ascii="Arial" w:hAnsi="Arial" w:cs="Arial"/>
        </w:rPr>
      </w:pPr>
      <w:r w:rsidRPr="003C2AC0">
        <w:rPr>
          <w:rFonts w:ascii="Arial" w:hAnsi="Arial" w:cs="Arial"/>
          <w:b/>
        </w:rPr>
        <w:t xml:space="preserve">6.1- </w:t>
      </w:r>
      <w:r w:rsidRPr="003C2AC0">
        <w:rPr>
          <w:rFonts w:ascii="Arial" w:hAnsi="Arial" w:cs="Arial"/>
        </w:rPr>
        <w:t xml:space="preserve">Os licitantes deverão encaminhar, </w:t>
      </w:r>
      <w:r w:rsidRPr="003C2AC0">
        <w:rPr>
          <w:rFonts w:ascii="Arial" w:hAnsi="Arial" w:cs="Arial"/>
          <w:b/>
        </w:rPr>
        <w:t xml:space="preserve">exclusivamente </w:t>
      </w:r>
      <w:r w:rsidRPr="003C2AC0">
        <w:rPr>
          <w:rFonts w:ascii="Arial" w:hAnsi="Arial" w:cs="Arial"/>
        </w:rPr>
        <w:t xml:space="preserve">por meio do sistema, os </w:t>
      </w:r>
      <w:r w:rsidRPr="003C2AC0">
        <w:rPr>
          <w:rFonts w:ascii="Arial" w:hAnsi="Arial" w:cs="Arial"/>
          <w:b/>
        </w:rPr>
        <w:t xml:space="preserve">documentos de habilitação </w:t>
      </w:r>
      <w:r w:rsidRPr="003C2AC0">
        <w:rPr>
          <w:rFonts w:ascii="Arial" w:hAnsi="Arial" w:cs="Arial"/>
        </w:rPr>
        <w:t xml:space="preserve">exigidos no Anexo 02 concomitantemente com a </w:t>
      </w:r>
      <w:r w:rsidRPr="003C2AC0">
        <w:rPr>
          <w:rFonts w:ascii="Arial" w:hAnsi="Arial" w:cs="Arial"/>
          <w:b/>
        </w:rPr>
        <w:t xml:space="preserve">proposta </w:t>
      </w:r>
      <w:r w:rsidRPr="003C2AC0">
        <w:rPr>
          <w:rFonts w:ascii="Arial" w:hAnsi="Arial" w:cs="Arial"/>
        </w:rPr>
        <w:t>(modelo Anexo 04) contendo a descrição do objeto ofertado e o preço, até a data e o horário limite estabelecidos no preâmbulo deste Edital, quando, então, encerrar-se-á automaticamente a etapa de envio dessa documentação.</w:t>
      </w:r>
    </w:p>
    <w:p w14:paraId="6E4300F8" w14:textId="77777777" w:rsidR="00175EB7" w:rsidRPr="003C2AC0" w:rsidRDefault="001F6A16" w:rsidP="00BA576B">
      <w:pPr>
        <w:pStyle w:val="Corpodetexto"/>
        <w:spacing w:before="1" w:line="252" w:lineRule="exact"/>
        <w:ind w:left="930"/>
        <w:jc w:val="both"/>
        <w:rPr>
          <w:rFonts w:ascii="Arial" w:hAnsi="Arial" w:cs="Arial"/>
        </w:rPr>
      </w:pPr>
      <w:r w:rsidRPr="003C2AC0">
        <w:rPr>
          <w:rFonts w:ascii="Arial" w:hAnsi="Arial" w:cs="Arial"/>
          <w:b/>
        </w:rPr>
        <w:t xml:space="preserve">6.1-1 </w:t>
      </w:r>
      <w:r w:rsidRPr="003C2AC0">
        <w:rPr>
          <w:rFonts w:ascii="Arial" w:hAnsi="Arial" w:cs="Arial"/>
        </w:rPr>
        <w:t>A ausência de qualquer documento implicará a inabilitação do licitante.</w:t>
      </w:r>
    </w:p>
    <w:p w14:paraId="1B890A01" w14:textId="77777777" w:rsidR="00175EB7" w:rsidRPr="003C2AC0" w:rsidRDefault="001F6A16" w:rsidP="00BA576B">
      <w:pPr>
        <w:pStyle w:val="Corpodetexto"/>
        <w:ind w:left="930" w:right="306"/>
        <w:jc w:val="both"/>
        <w:rPr>
          <w:rFonts w:ascii="Arial" w:hAnsi="Arial" w:cs="Arial"/>
        </w:rPr>
      </w:pPr>
      <w:r w:rsidRPr="003C2AC0">
        <w:rPr>
          <w:rFonts w:ascii="Arial" w:hAnsi="Arial" w:cs="Arial"/>
          <w:b/>
        </w:rPr>
        <w:t xml:space="preserve">6.1-2 </w:t>
      </w:r>
      <w:r w:rsidRPr="003C2AC0">
        <w:rPr>
          <w:rFonts w:ascii="Arial" w:hAnsi="Arial" w:cs="Arial"/>
        </w:rPr>
        <w:t>A existência de cadastro em sistemas unificados de fornecedores – tais como SICAF  ou  congênere – não afasta o dever do licitante de anexar na plataforma os documentos relativos à habilitação exigidos no Anexo</w:t>
      </w:r>
      <w:r w:rsidRPr="003C2AC0">
        <w:rPr>
          <w:rFonts w:ascii="Arial" w:hAnsi="Arial" w:cs="Arial"/>
          <w:spacing w:val="-4"/>
        </w:rPr>
        <w:t xml:space="preserve"> </w:t>
      </w:r>
      <w:r w:rsidRPr="003C2AC0">
        <w:rPr>
          <w:rFonts w:ascii="Arial" w:hAnsi="Arial" w:cs="Arial"/>
        </w:rPr>
        <w:t>02.</w:t>
      </w:r>
    </w:p>
    <w:p w14:paraId="73518F05" w14:textId="77777777" w:rsidR="00175EB7" w:rsidRPr="003C2AC0" w:rsidRDefault="00175EB7" w:rsidP="00BA576B">
      <w:pPr>
        <w:pStyle w:val="Corpodetexto"/>
        <w:spacing w:before="1"/>
        <w:jc w:val="both"/>
        <w:rPr>
          <w:rFonts w:ascii="Arial" w:hAnsi="Arial" w:cs="Arial"/>
        </w:rPr>
      </w:pPr>
    </w:p>
    <w:p w14:paraId="1AE897AC" w14:textId="77777777" w:rsidR="00175EB7" w:rsidRPr="003C2AC0" w:rsidRDefault="001F6A16" w:rsidP="00BA576B">
      <w:pPr>
        <w:pStyle w:val="Corpodetexto"/>
        <w:ind w:left="930" w:right="307" w:hanging="708"/>
        <w:jc w:val="both"/>
        <w:rPr>
          <w:rFonts w:ascii="Arial" w:hAnsi="Arial" w:cs="Arial"/>
        </w:rPr>
      </w:pPr>
      <w:r w:rsidRPr="003C2AC0">
        <w:rPr>
          <w:rFonts w:ascii="Arial" w:hAnsi="Arial" w:cs="Arial"/>
          <w:b/>
        </w:rPr>
        <w:t xml:space="preserve">6.2-     </w:t>
      </w:r>
      <w:r w:rsidRPr="003C2AC0">
        <w:rPr>
          <w:rFonts w:ascii="Arial" w:hAnsi="Arial" w:cs="Arial"/>
        </w:rPr>
        <w:t>O envio da proposta, acompanhada dos documentos de habilitação exigidos, ocorrerá por meio de chave de acesso e</w:t>
      </w:r>
      <w:r w:rsidRPr="003C2AC0">
        <w:rPr>
          <w:rFonts w:ascii="Arial" w:hAnsi="Arial" w:cs="Arial"/>
          <w:spacing w:val="-4"/>
        </w:rPr>
        <w:t xml:space="preserve"> </w:t>
      </w:r>
      <w:r w:rsidRPr="003C2AC0">
        <w:rPr>
          <w:rFonts w:ascii="Arial" w:hAnsi="Arial" w:cs="Arial"/>
        </w:rPr>
        <w:t>senha.</w:t>
      </w:r>
    </w:p>
    <w:p w14:paraId="680F67D7" w14:textId="77777777" w:rsidR="00175EB7" w:rsidRPr="003C2AC0" w:rsidRDefault="00175EB7" w:rsidP="00BA576B">
      <w:pPr>
        <w:pStyle w:val="Corpodetexto"/>
        <w:spacing w:before="1"/>
        <w:jc w:val="both"/>
        <w:rPr>
          <w:rFonts w:ascii="Arial" w:hAnsi="Arial" w:cs="Arial"/>
        </w:rPr>
      </w:pPr>
    </w:p>
    <w:p w14:paraId="320F9273" w14:textId="77777777" w:rsidR="00175EB7" w:rsidRPr="003C2AC0" w:rsidRDefault="001F6A16" w:rsidP="00BA576B">
      <w:pPr>
        <w:pStyle w:val="Corpodetexto"/>
        <w:ind w:left="930" w:right="307" w:hanging="708"/>
        <w:jc w:val="both"/>
        <w:rPr>
          <w:rFonts w:ascii="Arial" w:hAnsi="Arial" w:cs="Arial"/>
        </w:rPr>
      </w:pPr>
      <w:r w:rsidRPr="003C2AC0">
        <w:rPr>
          <w:rFonts w:ascii="Arial" w:hAnsi="Arial" w:cs="Arial"/>
          <w:b/>
        </w:rPr>
        <w:t xml:space="preserve">6.3- </w:t>
      </w:r>
      <w:r w:rsidRPr="003C2AC0">
        <w:rPr>
          <w:rFonts w:ascii="Arial" w:hAnsi="Arial" w:cs="Arial"/>
        </w:rPr>
        <w:t xml:space="preserve">São vedadas propostas para um </w:t>
      </w:r>
      <w:r w:rsidRPr="003C2AC0">
        <w:rPr>
          <w:rFonts w:ascii="Arial" w:hAnsi="Arial" w:cs="Arial"/>
          <w:b/>
        </w:rPr>
        <w:t xml:space="preserve">mesmo item/lote </w:t>
      </w:r>
      <w:r w:rsidRPr="003C2AC0">
        <w:rPr>
          <w:rFonts w:ascii="Arial" w:hAnsi="Arial" w:cs="Arial"/>
        </w:rPr>
        <w:t xml:space="preserve">formuladas por estabelecimentos distintos de uma  </w:t>
      </w:r>
      <w:r w:rsidRPr="003C2AC0">
        <w:rPr>
          <w:rFonts w:ascii="Arial" w:hAnsi="Arial" w:cs="Arial"/>
          <w:b/>
        </w:rPr>
        <w:t xml:space="preserve">mesma licitante </w:t>
      </w:r>
      <w:r w:rsidRPr="003C2AC0">
        <w:rPr>
          <w:rFonts w:ascii="Arial" w:hAnsi="Arial" w:cs="Arial"/>
        </w:rPr>
        <w:t>(disputa entre matriz e filial ou entre filiais, por exemplo). O descumprimento implicará a desclassificação de ambas</w:t>
      </w:r>
      <w:r w:rsidRPr="003C2AC0">
        <w:rPr>
          <w:rFonts w:ascii="Arial" w:hAnsi="Arial" w:cs="Arial"/>
          <w:spacing w:val="-2"/>
        </w:rPr>
        <w:t xml:space="preserve"> </w:t>
      </w:r>
      <w:r w:rsidRPr="003C2AC0">
        <w:rPr>
          <w:rFonts w:ascii="Arial" w:hAnsi="Arial" w:cs="Arial"/>
        </w:rPr>
        <w:t>proponentes.</w:t>
      </w:r>
    </w:p>
    <w:p w14:paraId="1A721C79" w14:textId="77777777" w:rsidR="00175EB7" w:rsidRPr="003C2AC0" w:rsidRDefault="00175EB7" w:rsidP="00BA576B">
      <w:pPr>
        <w:pStyle w:val="Corpodetexto"/>
        <w:spacing w:before="10"/>
        <w:jc w:val="both"/>
        <w:rPr>
          <w:rFonts w:ascii="Arial" w:hAnsi="Arial" w:cs="Arial"/>
        </w:rPr>
      </w:pPr>
    </w:p>
    <w:p w14:paraId="26BB0781" w14:textId="77777777" w:rsidR="00175EB7" w:rsidRPr="003C2AC0" w:rsidRDefault="001F6A16" w:rsidP="00BA576B">
      <w:pPr>
        <w:pStyle w:val="Corpodetexto"/>
        <w:ind w:left="930" w:right="307" w:hanging="708"/>
        <w:jc w:val="both"/>
        <w:rPr>
          <w:rFonts w:ascii="Arial" w:hAnsi="Arial" w:cs="Arial"/>
        </w:rPr>
      </w:pPr>
      <w:r w:rsidRPr="003C2AC0">
        <w:rPr>
          <w:rFonts w:ascii="Arial" w:hAnsi="Arial" w:cs="Arial"/>
          <w:b/>
        </w:rPr>
        <w:t xml:space="preserve">6.4-  </w:t>
      </w:r>
      <w:r w:rsidRPr="003C2AC0">
        <w:rPr>
          <w:rFonts w:ascii="Arial" w:hAnsi="Arial" w:cs="Arial"/>
        </w:rPr>
        <w:t>As Microempresas e Empresas de Pequeno Porte deverão encaminhar a documentação de habilitação,  ainda que haja alguma restrição de regularidade fiscal e trabalhista, nos termos do art. 43, § 1º da LC 123/2006.</w:t>
      </w:r>
    </w:p>
    <w:p w14:paraId="701BA685" w14:textId="77777777" w:rsidR="00175EB7" w:rsidRPr="003C2AC0" w:rsidRDefault="00175EB7" w:rsidP="00BA576B">
      <w:pPr>
        <w:pStyle w:val="Corpodetexto"/>
        <w:spacing w:before="1"/>
        <w:jc w:val="both"/>
        <w:rPr>
          <w:rFonts w:ascii="Arial" w:hAnsi="Arial" w:cs="Arial"/>
        </w:rPr>
      </w:pPr>
    </w:p>
    <w:p w14:paraId="6FD0212B" w14:textId="77777777" w:rsidR="00175EB7" w:rsidRPr="003C2AC0" w:rsidRDefault="001F6A16" w:rsidP="00BA576B">
      <w:pPr>
        <w:pStyle w:val="Corpodetexto"/>
        <w:ind w:left="930" w:right="311" w:hanging="708"/>
        <w:jc w:val="both"/>
        <w:rPr>
          <w:rFonts w:ascii="Arial" w:hAnsi="Arial" w:cs="Arial"/>
        </w:rPr>
      </w:pPr>
      <w:r w:rsidRPr="003C2AC0">
        <w:rPr>
          <w:rFonts w:ascii="Arial" w:hAnsi="Arial" w:cs="Arial"/>
          <w:b/>
        </w:rPr>
        <w:t xml:space="preserve">6.5- </w:t>
      </w:r>
      <w:r w:rsidRPr="003C2AC0">
        <w:rPr>
          <w:rFonts w:ascii="Arial" w:hAnsi="Arial" w:cs="Arial"/>
        </w:rPr>
        <w:t>Incumbirá ao licitante acompanhar  as  operações no sistema  eletrônico durante a sessão  pública do  Pregão, ficando responsável pelo ônus decorrente da perda de negócios, diante da inobservância de quaisquer mensagens emitidas pelo sistema ou de sua</w:t>
      </w:r>
      <w:r w:rsidRPr="003C2AC0">
        <w:rPr>
          <w:rFonts w:ascii="Arial" w:hAnsi="Arial" w:cs="Arial"/>
          <w:spacing w:val="-15"/>
        </w:rPr>
        <w:t xml:space="preserve"> </w:t>
      </w:r>
      <w:r w:rsidRPr="003C2AC0">
        <w:rPr>
          <w:rFonts w:ascii="Arial" w:hAnsi="Arial" w:cs="Arial"/>
        </w:rPr>
        <w:t>desconexão.</w:t>
      </w:r>
    </w:p>
    <w:p w14:paraId="1E955B58" w14:textId="77777777" w:rsidR="00175EB7" w:rsidRPr="003C2AC0" w:rsidRDefault="00175EB7" w:rsidP="00BA576B">
      <w:pPr>
        <w:pStyle w:val="Corpodetexto"/>
        <w:jc w:val="both"/>
        <w:rPr>
          <w:rFonts w:ascii="Arial" w:hAnsi="Arial" w:cs="Arial"/>
        </w:rPr>
      </w:pPr>
    </w:p>
    <w:p w14:paraId="62DE0806" w14:textId="77777777" w:rsidR="00175EB7" w:rsidRPr="003C2AC0" w:rsidRDefault="001F6A16" w:rsidP="00BA576B">
      <w:pPr>
        <w:pStyle w:val="Corpodetexto"/>
        <w:ind w:left="930" w:right="314" w:hanging="708"/>
        <w:jc w:val="both"/>
        <w:rPr>
          <w:rFonts w:ascii="Arial" w:hAnsi="Arial" w:cs="Arial"/>
        </w:rPr>
      </w:pPr>
      <w:r w:rsidRPr="003C2AC0">
        <w:rPr>
          <w:rFonts w:ascii="Arial" w:hAnsi="Arial" w:cs="Arial"/>
          <w:b/>
        </w:rPr>
        <w:t xml:space="preserve">6.6-     </w:t>
      </w:r>
      <w:r w:rsidRPr="003C2AC0">
        <w:rPr>
          <w:rFonts w:ascii="Arial" w:hAnsi="Arial" w:cs="Arial"/>
        </w:rPr>
        <w:t>Até a abertura da sessão pública, os licitantes poderão retirar ou substituir a proposta e os documentos    de habilitação anteriormente inseridos no</w:t>
      </w:r>
      <w:r w:rsidRPr="003C2AC0">
        <w:rPr>
          <w:rFonts w:ascii="Arial" w:hAnsi="Arial" w:cs="Arial"/>
          <w:spacing w:val="-7"/>
        </w:rPr>
        <w:t xml:space="preserve"> </w:t>
      </w:r>
      <w:r w:rsidRPr="003C2AC0">
        <w:rPr>
          <w:rFonts w:ascii="Arial" w:hAnsi="Arial" w:cs="Arial"/>
        </w:rPr>
        <w:t>sistema.</w:t>
      </w:r>
    </w:p>
    <w:p w14:paraId="7AE6ABD6" w14:textId="77777777" w:rsidR="00175EB7" w:rsidRPr="003C2AC0" w:rsidRDefault="00175EB7" w:rsidP="00BA576B">
      <w:pPr>
        <w:pStyle w:val="Corpodetexto"/>
        <w:spacing w:before="11"/>
        <w:jc w:val="both"/>
        <w:rPr>
          <w:rFonts w:ascii="Arial" w:hAnsi="Arial" w:cs="Arial"/>
        </w:rPr>
      </w:pPr>
    </w:p>
    <w:p w14:paraId="7E5B32E4" w14:textId="77777777" w:rsidR="00175EB7" w:rsidRPr="003C2AC0" w:rsidRDefault="001F6A16" w:rsidP="00BA576B">
      <w:pPr>
        <w:pStyle w:val="Corpodetexto"/>
        <w:ind w:left="930" w:right="311" w:hanging="708"/>
        <w:jc w:val="both"/>
        <w:rPr>
          <w:rFonts w:ascii="Arial" w:hAnsi="Arial" w:cs="Arial"/>
        </w:rPr>
      </w:pPr>
      <w:r w:rsidRPr="003C2AC0">
        <w:rPr>
          <w:rFonts w:ascii="Arial" w:hAnsi="Arial" w:cs="Arial"/>
          <w:b/>
        </w:rPr>
        <w:t xml:space="preserve">6.7- </w:t>
      </w:r>
      <w:r w:rsidRPr="003C2AC0">
        <w:rPr>
          <w:rFonts w:ascii="Arial" w:hAnsi="Arial" w:cs="Arial"/>
        </w:rPr>
        <w:t xml:space="preserve">Não será estabelecida, nessa etapa do  certame,  ordem  de  classificação  entre  as  propostas apresentadas, o que somente ocorrerá após a realização dos procedimentos </w:t>
      </w:r>
      <w:r w:rsidRPr="006834AC">
        <w:rPr>
          <w:rFonts w:ascii="Arial" w:hAnsi="Arial" w:cs="Arial"/>
        </w:rPr>
        <w:t>de negociação e julgamento da</w:t>
      </w:r>
      <w:r w:rsidRPr="006834AC">
        <w:rPr>
          <w:rFonts w:ascii="Arial" w:hAnsi="Arial" w:cs="Arial"/>
          <w:spacing w:val="-1"/>
        </w:rPr>
        <w:t xml:space="preserve"> </w:t>
      </w:r>
      <w:r w:rsidRPr="006834AC">
        <w:rPr>
          <w:rFonts w:ascii="Arial" w:hAnsi="Arial" w:cs="Arial"/>
        </w:rPr>
        <w:t>proposta.</w:t>
      </w:r>
    </w:p>
    <w:p w14:paraId="0BBC424D" w14:textId="77777777" w:rsidR="00BA576B" w:rsidRDefault="00BA576B" w:rsidP="00BA576B">
      <w:pPr>
        <w:jc w:val="both"/>
        <w:rPr>
          <w:rFonts w:ascii="Arial" w:hAnsi="Arial" w:cs="Arial"/>
        </w:rPr>
      </w:pPr>
    </w:p>
    <w:p w14:paraId="504845FC" w14:textId="77777777" w:rsidR="00175EB7" w:rsidRPr="003C2AC0" w:rsidRDefault="00BA576B" w:rsidP="00BA576B">
      <w:pPr>
        <w:tabs>
          <w:tab w:val="left" w:pos="1440"/>
        </w:tabs>
        <w:jc w:val="both"/>
        <w:rPr>
          <w:rFonts w:ascii="Arial" w:hAnsi="Arial" w:cs="Arial"/>
        </w:rPr>
      </w:pPr>
      <w:r>
        <w:rPr>
          <w:rFonts w:ascii="Arial" w:hAnsi="Arial" w:cs="Arial"/>
        </w:rPr>
        <w:t xml:space="preserve">    </w:t>
      </w:r>
      <w:r w:rsidR="001F6A16" w:rsidRPr="003C2AC0">
        <w:rPr>
          <w:rFonts w:ascii="Arial" w:hAnsi="Arial" w:cs="Arial"/>
          <w:b/>
        </w:rPr>
        <w:t xml:space="preserve">6.8- </w:t>
      </w:r>
      <w:r w:rsidR="001F6A16" w:rsidRPr="003C2AC0">
        <w:rPr>
          <w:rFonts w:ascii="Arial" w:hAnsi="Arial" w:cs="Arial"/>
        </w:rPr>
        <w:t>Os documentos que compõem a proposta e a habilitação do licitante melhor classificado somente serão disponibilizados para avaliação do pregoeiro e para acesso público após o encerramento da sessão de lances.</w:t>
      </w:r>
    </w:p>
    <w:p w14:paraId="7FB1AF5B" w14:textId="77777777" w:rsidR="00175EB7" w:rsidRPr="003C2AC0" w:rsidRDefault="00175EB7" w:rsidP="00BA576B">
      <w:pPr>
        <w:pStyle w:val="Corpodetexto"/>
        <w:spacing w:before="1"/>
        <w:jc w:val="both"/>
        <w:rPr>
          <w:rFonts w:ascii="Arial" w:hAnsi="Arial" w:cs="Arial"/>
        </w:rPr>
      </w:pPr>
    </w:p>
    <w:p w14:paraId="5EA13BF4" w14:textId="77777777" w:rsidR="00175EB7" w:rsidRPr="003C2AC0" w:rsidRDefault="001F6A16" w:rsidP="00BA576B">
      <w:pPr>
        <w:pStyle w:val="Corpodetexto"/>
        <w:ind w:left="930" w:right="307" w:hanging="708"/>
        <w:jc w:val="both"/>
        <w:rPr>
          <w:rFonts w:ascii="Arial" w:hAnsi="Arial" w:cs="Arial"/>
        </w:rPr>
      </w:pPr>
      <w:r w:rsidRPr="003C2AC0">
        <w:rPr>
          <w:rFonts w:ascii="Arial" w:hAnsi="Arial" w:cs="Arial"/>
          <w:b/>
        </w:rPr>
        <w:t xml:space="preserve">6.9- </w:t>
      </w:r>
      <w:r w:rsidRPr="003C2AC0">
        <w:rPr>
          <w:rFonts w:ascii="Arial" w:hAnsi="Arial" w:cs="Arial"/>
        </w:rPr>
        <w:t xml:space="preserve">Os documentos </w:t>
      </w:r>
      <w:r w:rsidRPr="003C2AC0">
        <w:rPr>
          <w:rFonts w:ascii="Arial" w:hAnsi="Arial" w:cs="Arial"/>
          <w:b/>
        </w:rPr>
        <w:t xml:space="preserve">complementares </w:t>
      </w:r>
      <w:r w:rsidRPr="003C2AC0">
        <w:rPr>
          <w:rFonts w:ascii="Arial" w:hAnsi="Arial" w:cs="Arial"/>
        </w:rPr>
        <w:t>à proposta e  à  habilitação,  quando  necessários  à  confirmação  daqueles exigidos no edital e já apresentados, deverão ser encaminhados pelo licitante melhor classificado após o encerramento do envio de lances no prazo de 2 (duas)</w:t>
      </w:r>
      <w:r w:rsidRPr="003C2AC0">
        <w:rPr>
          <w:rFonts w:ascii="Arial" w:hAnsi="Arial" w:cs="Arial"/>
          <w:spacing w:val="-15"/>
        </w:rPr>
        <w:t xml:space="preserve"> </w:t>
      </w:r>
      <w:r w:rsidRPr="003C2AC0">
        <w:rPr>
          <w:rFonts w:ascii="Arial" w:hAnsi="Arial" w:cs="Arial"/>
        </w:rPr>
        <w:t>horas.</w:t>
      </w:r>
    </w:p>
    <w:p w14:paraId="6A85F041" w14:textId="77777777" w:rsidR="00175EB7" w:rsidRPr="003C2AC0" w:rsidRDefault="00175EB7" w:rsidP="00BA576B">
      <w:pPr>
        <w:pStyle w:val="Corpodetexto"/>
        <w:jc w:val="both"/>
        <w:rPr>
          <w:rFonts w:ascii="Arial" w:hAnsi="Arial" w:cs="Arial"/>
        </w:rPr>
      </w:pPr>
    </w:p>
    <w:p w14:paraId="2F5EEE0B" w14:textId="77777777" w:rsidR="00175EB7" w:rsidRPr="003C2AC0" w:rsidRDefault="00175EB7" w:rsidP="00BA576B">
      <w:pPr>
        <w:pStyle w:val="Corpodetexto"/>
        <w:spacing w:before="2"/>
        <w:jc w:val="both"/>
        <w:rPr>
          <w:rFonts w:ascii="Arial" w:hAnsi="Arial" w:cs="Arial"/>
        </w:rPr>
      </w:pPr>
    </w:p>
    <w:tbl>
      <w:tblPr>
        <w:tblStyle w:val="TableNormal"/>
        <w:tblW w:w="0" w:type="auto"/>
        <w:tblInd w:w="1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441"/>
      </w:tblGrid>
      <w:tr w:rsidR="00175EB7" w:rsidRPr="003C2AC0" w14:paraId="6BB2D0A4" w14:textId="77777777">
        <w:trPr>
          <w:trHeight w:val="311"/>
        </w:trPr>
        <w:tc>
          <w:tcPr>
            <w:tcW w:w="9441" w:type="dxa"/>
            <w:shd w:val="clear" w:color="auto" w:fill="BEBEBE"/>
          </w:tcPr>
          <w:p w14:paraId="67DEDC35" w14:textId="77777777" w:rsidR="00175EB7" w:rsidRPr="003C2AC0" w:rsidRDefault="001F6A16" w:rsidP="00BA576B">
            <w:pPr>
              <w:pStyle w:val="TableParagraph"/>
              <w:tabs>
                <w:tab w:val="left" w:pos="832"/>
              </w:tabs>
              <w:spacing w:before="17" w:line="274" w:lineRule="exact"/>
              <w:ind w:left="112"/>
              <w:jc w:val="both"/>
              <w:rPr>
                <w:rFonts w:ascii="Arial" w:hAnsi="Arial" w:cs="Arial"/>
                <w:b/>
              </w:rPr>
            </w:pPr>
            <w:r w:rsidRPr="003C2AC0">
              <w:rPr>
                <w:rFonts w:ascii="Arial" w:hAnsi="Arial" w:cs="Arial"/>
                <w:b/>
              </w:rPr>
              <w:t>7-</w:t>
            </w:r>
            <w:r w:rsidRPr="003C2AC0">
              <w:rPr>
                <w:rFonts w:ascii="Arial" w:hAnsi="Arial" w:cs="Arial"/>
                <w:b/>
              </w:rPr>
              <w:tab/>
              <w:t>PREENCHIMENTO DA</w:t>
            </w:r>
            <w:r w:rsidRPr="003C2AC0">
              <w:rPr>
                <w:rFonts w:ascii="Arial" w:hAnsi="Arial" w:cs="Arial"/>
                <w:b/>
                <w:spacing w:val="-3"/>
              </w:rPr>
              <w:t xml:space="preserve"> </w:t>
            </w:r>
            <w:r w:rsidRPr="003C2AC0">
              <w:rPr>
                <w:rFonts w:ascii="Arial" w:hAnsi="Arial" w:cs="Arial"/>
                <w:b/>
              </w:rPr>
              <w:t>PROPOSTA</w:t>
            </w:r>
          </w:p>
        </w:tc>
      </w:tr>
    </w:tbl>
    <w:p w14:paraId="45FB194A" w14:textId="77777777" w:rsidR="00175EB7" w:rsidRPr="003C2AC0" w:rsidRDefault="00175EB7" w:rsidP="00BA576B">
      <w:pPr>
        <w:pStyle w:val="Corpodetexto"/>
        <w:jc w:val="both"/>
        <w:rPr>
          <w:rFonts w:ascii="Arial" w:hAnsi="Arial" w:cs="Arial"/>
        </w:rPr>
      </w:pPr>
    </w:p>
    <w:p w14:paraId="4D061382" w14:textId="77777777" w:rsidR="00175EB7" w:rsidRPr="003C2AC0" w:rsidRDefault="001F6A16" w:rsidP="00BA576B">
      <w:pPr>
        <w:pStyle w:val="Corpodetexto"/>
        <w:spacing w:before="101"/>
        <w:ind w:left="930" w:right="307" w:hanging="708"/>
        <w:jc w:val="both"/>
        <w:rPr>
          <w:rFonts w:ascii="Arial" w:hAnsi="Arial" w:cs="Arial"/>
        </w:rPr>
      </w:pPr>
      <w:r w:rsidRPr="003C2AC0">
        <w:rPr>
          <w:rFonts w:ascii="Arial" w:hAnsi="Arial" w:cs="Arial"/>
          <w:b/>
        </w:rPr>
        <w:t xml:space="preserve">7.1- </w:t>
      </w:r>
      <w:r w:rsidRPr="003C2AC0">
        <w:rPr>
          <w:rFonts w:ascii="Arial" w:hAnsi="Arial" w:cs="Arial"/>
        </w:rPr>
        <w:t xml:space="preserve">O licitante fará sua proposta mediante o preenchimento, no sistema  eletrônico, dos campos  de valor  </w:t>
      </w:r>
      <w:r w:rsidRPr="003C2AC0">
        <w:rPr>
          <w:rFonts w:ascii="Arial" w:hAnsi="Arial" w:cs="Arial"/>
          <w:b/>
        </w:rPr>
        <w:t xml:space="preserve">unitário </w:t>
      </w:r>
      <w:r w:rsidRPr="003C2AC0">
        <w:rPr>
          <w:rFonts w:ascii="Arial" w:hAnsi="Arial" w:cs="Arial"/>
        </w:rPr>
        <w:t>proposto, de marca, de fabricante e a descrição detalhada do objeto, contendo as informações que atendam às especificações do Termo de Referência (Anexo 01), indicando, no que for aplicável, o modelo, prazo de validade e/ou de garantia e número do registro e/ou inscrição do bem no órgão competente, quando for o</w:t>
      </w:r>
      <w:r w:rsidRPr="003C2AC0">
        <w:rPr>
          <w:rFonts w:ascii="Arial" w:hAnsi="Arial" w:cs="Arial"/>
          <w:spacing w:val="-8"/>
        </w:rPr>
        <w:t xml:space="preserve"> </w:t>
      </w:r>
      <w:r w:rsidRPr="003C2AC0">
        <w:rPr>
          <w:rFonts w:ascii="Arial" w:hAnsi="Arial" w:cs="Arial"/>
        </w:rPr>
        <w:t>caso.</w:t>
      </w:r>
    </w:p>
    <w:p w14:paraId="7D274414" w14:textId="77777777" w:rsidR="00175EB7" w:rsidRPr="003C2AC0" w:rsidRDefault="00175EB7" w:rsidP="00BA576B">
      <w:pPr>
        <w:pStyle w:val="Corpodetexto"/>
        <w:jc w:val="both"/>
        <w:rPr>
          <w:rFonts w:ascii="Arial" w:hAnsi="Arial" w:cs="Arial"/>
        </w:rPr>
      </w:pPr>
    </w:p>
    <w:p w14:paraId="666BBC02" w14:textId="77777777" w:rsidR="00175EB7" w:rsidRPr="003C2AC0" w:rsidRDefault="001F6A16" w:rsidP="00BA576B">
      <w:pPr>
        <w:pStyle w:val="Corpodetexto"/>
        <w:tabs>
          <w:tab w:val="left" w:pos="929"/>
        </w:tabs>
        <w:ind w:left="222"/>
        <w:jc w:val="both"/>
        <w:rPr>
          <w:rFonts w:ascii="Arial" w:hAnsi="Arial" w:cs="Arial"/>
        </w:rPr>
      </w:pPr>
      <w:r w:rsidRPr="003C2AC0">
        <w:rPr>
          <w:rFonts w:ascii="Arial" w:hAnsi="Arial" w:cs="Arial"/>
          <w:b/>
        </w:rPr>
        <w:t>7.2-</w:t>
      </w:r>
      <w:r w:rsidRPr="003C2AC0">
        <w:rPr>
          <w:rFonts w:ascii="Arial" w:hAnsi="Arial" w:cs="Arial"/>
          <w:b/>
        </w:rPr>
        <w:tab/>
      </w:r>
      <w:r w:rsidRPr="003C2AC0">
        <w:rPr>
          <w:rFonts w:ascii="Arial" w:hAnsi="Arial" w:cs="Arial"/>
        </w:rPr>
        <w:t>Todas as especificações do objeto contidas na proposta vinculam a</w:t>
      </w:r>
      <w:r w:rsidRPr="003C2AC0">
        <w:rPr>
          <w:rFonts w:ascii="Arial" w:hAnsi="Arial" w:cs="Arial"/>
          <w:spacing w:val="-12"/>
        </w:rPr>
        <w:t xml:space="preserve"> </w:t>
      </w:r>
      <w:r w:rsidRPr="003C2AC0">
        <w:rPr>
          <w:rFonts w:ascii="Arial" w:hAnsi="Arial" w:cs="Arial"/>
        </w:rPr>
        <w:t>Contratada.</w:t>
      </w:r>
    </w:p>
    <w:p w14:paraId="4E188599" w14:textId="77777777" w:rsidR="00175EB7" w:rsidRPr="003C2AC0" w:rsidRDefault="00175EB7" w:rsidP="00BA576B">
      <w:pPr>
        <w:pStyle w:val="Corpodetexto"/>
        <w:spacing w:before="1"/>
        <w:jc w:val="both"/>
        <w:rPr>
          <w:rFonts w:ascii="Arial" w:hAnsi="Arial" w:cs="Arial"/>
        </w:rPr>
      </w:pPr>
    </w:p>
    <w:p w14:paraId="1DCA1580" w14:textId="77777777" w:rsidR="00175EB7" w:rsidRPr="003C2AC0" w:rsidRDefault="001F6A16" w:rsidP="00BA576B">
      <w:pPr>
        <w:pStyle w:val="Corpodetexto"/>
        <w:ind w:left="930" w:right="312" w:hanging="708"/>
        <w:jc w:val="both"/>
        <w:rPr>
          <w:rFonts w:ascii="Arial" w:hAnsi="Arial" w:cs="Arial"/>
        </w:rPr>
      </w:pPr>
      <w:r w:rsidRPr="003C2AC0">
        <w:rPr>
          <w:rFonts w:ascii="Arial" w:hAnsi="Arial" w:cs="Arial"/>
          <w:b/>
        </w:rPr>
        <w:t xml:space="preserve">7.3- </w:t>
      </w:r>
      <w:r w:rsidRPr="003C2AC0">
        <w:rPr>
          <w:rFonts w:ascii="Arial" w:hAnsi="Arial" w:cs="Arial"/>
        </w:rPr>
        <w:t>Nos valores propostos estarão inclusos todos os custos operacionais,  encargos  previdenciários,  trabalhistas, tributários, comerciais e quaisquer outros que incidam direta ou indiretamente no fornecimento do(s)</w:t>
      </w:r>
      <w:r w:rsidRPr="003C2AC0">
        <w:rPr>
          <w:rFonts w:ascii="Arial" w:hAnsi="Arial" w:cs="Arial"/>
          <w:spacing w:val="-7"/>
        </w:rPr>
        <w:t xml:space="preserve"> </w:t>
      </w:r>
      <w:r w:rsidRPr="003C2AC0">
        <w:rPr>
          <w:rFonts w:ascii="Arial" w:hAnsi="Arial" w:cs="Arial"/>
        </w:rPr>
        <w:t>bem(ns).</w:t>
      </w:r>
    </w:p>
    <w:p w14:paraId="6CA79DF3" w14:textId="77777777" w:rsidR="00175EB7" w:rsidRPr="003C2AC0" w:rsidRDefault="00175EB7" w:rsidP="00BA576B">
      <w:pPr>
        <w:pStyle w:val="Corpodetexto"/>
        <w:spacing w:before="10"/>
        <w:jc w:val="both"/>
        <w:rPr>
          <w:rFonts w:ascii="Arial" w:hAnsi="Arial" w:cs="Arial"/>
        </w:rPr>
      </w:pPr>
    </w:p>
    <w:p w14:paraId="756353EF" w14:textId="77777777" w:rsidR="00175EB7" w:rsidRPr="003C2AC0" w:rsidRDefault="001F6A16" w:rsidP="00BA576B">
      <w:pPr>
        <w:pStyle w:val="Corpodetexto"/>
        <w:ind w:left="930" w:right="309" w:hanging="708"/>
        <w:jc w:val="both"/>
        <w:rPr>
          <w:rFonts w:ascii="Arial" w:hAnsi="Arial" w:cs="Arial"/>
        </w:rPr>
      </w:pPr>
      <w:r w:rsidRPr="003C2AC0">
        <w:rPr>
          <w:rFonts w:ascii="Arial" w:hAnsi="Arial" w:cs="Arial"/>
          <w:b/>
        </w:rPr>
        <w:t xml:space="preserve">7.4- </w:t>
      </w:r>
      <w:r w:rsidRPr="003C2AC0">
        <w:rPr>
          <w:rFonts w:ascii="Arial" w:hAnsi="Arial" w:cs="Arial"/>
        </w:rPr>
        <w:t>Os preços ofertados, tanto na proposta inicial, quanto na etapa de lances, serão de exclusiva responsabilidade do licitante, não lhe assistindo o direito de pleitear qualquer alteração, sob alegação de erro, omissão ou qualquer outro</w:t>
      </w:r>
      <w:r w:rsidRPr="003C2AC0">
        <w:rPr>
          <w:rFonts w:ascii="Arial" w:hAnsi="Arial" w:cs="Arial"/>
          <w:spacing w:val="-2"/>
        </w:rPr>
        <w:t xml:space="preserve"> </w:t>
      </w:r>
      <w:r w:rsidRPr="003C2AC0">
        <w:rPr>
          <w:rFonts w:ascii="Arial" w:hAnsi="Arial" w:cs="Arial"/>
        </w:rPr>
        <w:t>pretexto.</w:t>
      </w:r>
    </w:p>
    <w:p w14:paraId="7E97DDF3" w14:textId="77777777" w:rsidR="00175EB7" w:rsidRPr="003C2AC0" w:rsidRDefault="00175EB7" w:rsidP="00BA576B">
      <w:pPr>
        <w:pStyle w:val="Corpodetexto"/>
        <w:spacing w:before="1"/>
        <w:jc w:val="both"/>
        <w:rPr>
          <w:rFonts w:ascii="Arial" w:hAnsi="Arial" w:cs="Arial"/>
        </w:rPr>
      </w:pPr>
    </w:p>
    <w:p w14:paraId="232AA34C" w14:textId="77777777" w:rsidR="00175EB7" w:rsidRPr="003C2AC0" w:rsidRDefault="001F6A16" w:rsidP="00BA576B">
      <w:pPr>
        <w:pStyle w:val="Corpodetexto"/>
        <w:ind w:left="930" w:right="309" w:hanging="708"/>
        <w:jc w:val="both"/>
        <w:rPr>
          <w:rFonts w:ascii="Arial" w:hAnsi="Arial" w:cs="Arial"/>
        </w:rPr>
      </w:pPr>
      <w:r w:rsidRPr="003C2AC0">
        <w:rPr>
          <w:rFonts w:ascii="Arial" w:hAnsi="Arial" w:cs="Arial"/>
          <w:b/>
        </w:rPr>
        <w:t xml:space="preserve">7.5-   </w:t>
      </w:r>
      <w:r w:rsidRPr="003C2AC0">
        <w:rPr>
          <w:rFonts w:ascii="Arial" w:hAnsi="Arial" w:cs="Arial"/>
        </w:rPr>
        <w:t>O prazo de validade da proposta será de 60 (sessenta) dias, a contar da data da sessão pública do    Pregão.</w:t>
      </w:r>
    </w:p>
    <w:p w14:paraId="35C7635E" w14:textId="77777777" w:rsidR="00175EB7" w:rsidRPr="003C2AC0" w:rsidRDefault="001F6A16" w:rsidP="00BA576B">
      <w:pPr>
        <w:pStyle w:val="Corpodetexto"/>
        <w:tabs>
          <w:tab w:val="left" w:pos="1637"/>
        </w:tabs>
        <w:ind w:left="941" w:right="312" w:hanging="12"/>
        <w:jc w:val="both"/>
        <w:rPr>
          <w:rFonts w:ascii="Arial" w:hAnsi="Arial" w:cs="Arial"/>
        </w:rPr>
      </w:pPr>
      <w:r w:rsidRPr="003C2AC0">
        <w:rPr>
          <w:rFonts w:ascii="Arial" w:hAnsi="Arial" w:cs="Arial"/>
          <w:b/>
        </w:rPr>
        <w:t>7.5-1.</w:t>
      </w:r>
      <w:r w:rsidRPr="003C2AC0">
        <w:rPr>
          <w:rFonts w:ascii="Arial" w:hAnsi="Arial" w:cs="Arial"/>
          <w:b/>
        </w:rPr>
        <w:tab/>
      </w:r>
      <w:r w:rsidRPr="003C2AC0">
        <w:rPr>
          <w:rFonts w:ascii="Arial" w:hAnsi="Arial" w:cs="Arial"/>
        </w:rPr>
        <w:t>Em sua omissão, a proposta será considerada válida pelo período acima, a contar da data da sessão pública do Pregão, independentemente de qualquer outra manifestação da</w:t>
      </w:r>
      <w:r w:rsidRPr="003C2AC0">
        <w:rPr>
          <w:rFonts w:ascii="Arial" w:hAnsi="Arial" w:cs="Arial"/>
          <w:spacing w:val="-16"/>
        </w:rPr>
        <w:t xml:space="preserve"> </w:t>
      </w:r>
      <w:r w:rsidRPr="003C2AC0">
        <w:rPr>
          <w:rFonts w:ascii="Arial" w:hAnsi="Arial" w:cs="Arial"/>
        </w:rPr>
        <w:t>licitante.</w:t>
      </w:r>
    </w:p>
    <w:p w14:paraId="3D3BCEF0" w14:textId="77777777" w:rsidR="00175EB7" w:rsidRPr="003C2AC0" w:rsidRDefault="00175EB7" w:rsidP="00BA576B">
      <w:pPr>
        <w:pStyle w:val="Corpodetexto"/>
        <w:jc w:val="both"/>
        <w:rPr>
          <w:rFonts w:ascii="Arial" w:hAnsi="Arial" w:cs="Arial"/>
        </w:rPr>
      </w:pPr>
    </w:p>
    <w:p w14:paraId="3A7E9319" w14:textId="77777777" w:rsidR="00175EB7" w:rsidRPr="003C2AC0" w:rsidRDefault="00175EB7" w:rsidP="00BA576B">
      <w:pPr>
        <w:pStyle w:val="Corpodetexto"/>
        <w:spacing w:before="2"/>
        <w:jc w:val="both"/>
        <w:rPr>
          <w:rFonts w:ascii="Arial" w:hAnsi="Arial" w:cs="Arial"/>
        </w:rPr>
      </w:pPr>
    </w:p>
    <w:tbl>
      <w:tblPr>
        <w:tblStyle w:val="TableNormal"/>
        <w:tblW w:w="0" w:type="auto"/>
        <w:tblInd w:w="1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441"/>
      </w:tblGrid>
      <w:tr w:rsidR="00175EB7" w:rsidRPr="003C2AC0" w14:paraId="70A4D573" w14:textId="77777777">
        <w:trPr>
          <w:trHeight w:val="311"/>
        </w:trPr>
        <w:tc>
          <w:tcPr>
            <w:tcW w:w="9441" w:type="dxa"/>
            <w:shd w:val="clear" w:color="auto" w:fill="BEBEBE"/>
          </w:tcPr>
          <w:p w14:paraId="24DDEB9E" w14:textId="77777777" w:rsidR="00175EB7" w:rsidRPr="003C2AC0" w:rsidRDefault="001F6A16" w:rsidP="00BA576B">
            <w:pPr>
              <w:pStyle w:val="TableParagraph"/>
              <w:tabs>
                <w:tab w:val="left" w:pos="964"/>
              </w:tabs>
              <w:spacing w:before="17" w:line="274" w:lineRule="exact"/>
              <w:ind w:left="112"/>
              <w:jc w:val="both"/>
              <w:rPr>
                <w:rFonts w:ascii="Arial" w:hAnsi="Arial" w:cs="Arial"/>
                <w:b/>
              </w:rPr>
            </w:pPr>
            <w:r w:rsidRPr="003C2AC0">
              <w:rPr>
                <w:rFonts w:ascii="Arial" w:hAnsi="Arial" w:cs="Arial"/>
                <w:b/>
              </w:rPr>
              <w:t>8-</w:t>
            </w:r>
            <w:r w:rsidRPr="003C2AC0">
              <w:rPr>
                <w:rFonts w:ascii="Arial" w:hAnsi="Arial" w:cs="Arial"/>
                <w:b/>
              </w:rPr>
              <w:tab/>
              <w:t>ABERTURA DA SESSÃO, CLASSIFICAÇÃO DAS PROPOSTAS E FORMULAÇÃO DE</w:t>
            </w:r>
            <w:r w:rsidRPr="003C2AC0">
              <w:rPr>
                <w:rFonts w:ascii="Arial" w:hAnsi="Arial" w:cs="Arial"/>
                <w:b/>
                <w:spacing w:val="-18"/>
              </w:rPr>
              <w:t xml:space="preserve"> </w:t>
            </w:r>
            <w:r w:rsidRPr="003C2AC0">
              <w:rPr>
                <w:rFonts w:ascii="Arial" w:hAnsi="Arial" w:cs="Arial"/>
                <w:b/>
              </w:rPr>
              <w:t>LANCES</w:t>
            </w:r>
          </w:p>
        </w:tc>
      </w:tr>
    </w:tbl>
    <w:p w14:paraId="7E9DA0CC" w14:textId="77777777" w:rsidR="00175EB7" w:rsidRPr="003C2AC0" w:rsidRDefault="00175EB7" w:rsidP="00BA576B">
      <w:pPr>
        <w:pStyle w:val="Corpodetexto"/>
        <w:jc w:val="both"/>
        <w:rPr>
          <w:rFonts w:ascii="Arial" w:hAnsi="Arial" w:cs="Arial"/>
        </w:rPr>
      </w:pPr>
    </w:p>
    <w:p w14:paraId="002EB46A" w14:textId="77777777" w:rsidR="00BA576B" w:rsidRDefault="00BA576B" w:rsidP="00BA576B">
      <w:pPr>
        <w:pStyle w:val="Corpodetexto"/>
        <w:tabs>
          <w:tab w:val="left" w:pos="1073"/>
        </w:tabs>
        <w:spacing w:before="100" w:line="242" w:lineRule="auto"/>
        <w:ind w:left="1074" w:right="309" w:hanging="852"/>
        <w:jc w:val="both"/>
        <w:rPr>
          <w:rFonts w:ascii="Arial" w:hAnsi="Arial" w:cs="Arial"/>
          <w:b/>
        </w:rPr>
      </w:pPr>
    </w:p>
    <w:p w14:paraId="1ACBF531" w14:textId="77777777" w:rsidR="00175EB7" w:rsidRPr="003C2AC0" w:rsidRDefault="001F6A16" w:rsidP="00BA576B">
      <w:pPr>
        <w:pStyle w:val="Corpodetexto"/>
        <w:tabs>
          <w:tab w:val="left" w:pos="1073"/>
        </w:tabs>
        <w:spacing w:before="100" w:line="242" w:lineRule="auto"/>
        <w:ind w:left="1074" w:right="309" w:hanging="852"/>
        <w:jc w:val="both"/>
        <w:rPr>
          <w:rFonts w:ascii="Arial" w:hAnsi="Arial" w:cs="Arial"/>
        </w:rPr>
      </w:pPr>
      <w:r w:rsidRPr="003C2AC0">
        <w:rPr>
          <w:rFonts w:ascii="Arial" w:hAnsi="Arial" w:cs="Arial"/>
          <w:b/>
        </w:rPr>
        <w:t>8.1-</w:t>
      </w:r>
      <w:r w:rsidRPr="003C2AC0">
        <w:rPr>
          <w:rFonts w:ascii="Arial" w:hAnsi="Arial" w:cs="Arial"/>
          <w:b/>
        </w:rPr>
        <w:tab/>
      </w:r>
      <w:r w:rsidRPr="003C2AC0">
        <w:rPr>
          <w:rFonts w:ascii="Arial" w:hAnsi="Arial" w:cs="Arial"/>
        </w:rPr>
        <w:t>A abertura da presente licitação dar-se-á em sessão pública, por meio de sistema eletrônico, na data, horário e local indicados neste</w:t>
      </w:r>
      <w:r w:rsidRPr="003C2AC0">
        <w:rPr>
          <w:rFonts w:ascii="Arial" w:hAnsi="Arial" w:cs="Arial"/>
          <w:spacing w:val="-8"/>
        </w:rPr>
        <w:t xml:space="preserve"> </w:t>
      </w:r>
      <w:r w:rsidRPr="003C2AC0">
        <w:rPr>
          <w:rFonts w:ascii="Arial" w:hAnsi="Arial" w:cs="Arial"/>
        </w:rPr>
        <w:t>Edital.</w:t>
      </w:r>
    </w:p>
    <w:p w14:paraId="1D8A1280" w14:textId="77777777" w:rsidR="00175EB7" w:rsidRPr="003C2AC0" w:rsidRDefault="00175EB7" w:rsidP="00BA576B">
      <w:pPr>
        <w:pStyle w:val="Corpodetexto"/>
        <w:spacing w:before="8"/>
        <w:jc w:val="both"/>
        <w:rPr>
          <w:rFonts w:ascii="Arial" w:hAnsi="Arial" w:cs="Arial"/>
        </w:rPr>
      </w:pPr>
    </w:p>
    <w:p w14:paraId="54F4751E" w14:textId="77777777" w:rsidR="00175EB7" w:rsidRPr="003C2AC0" w:rsidRDefault="001F6A16" w:rsidP="00BA576B">
      <w:pPr>
        <w:pStyle w:val="Corpodetexto"/>
        <w:tabs>
          <w:tab w:val="left" w:pos="1073"/>
        </w:tabs>
        <w:ind w:left="1074" w:right="309" w:hanging="852"/>
        <w:jc w:val="both"/>
        <w:rPr>
          <w:rFonts w:ascii="Arial" w:hAnsi="Arial" w:cs="Arial"/>
        </w:rPr>
      </w:pPr>
      <w:r w:rsidRPr="003C2AC0">
        <w:rPr>
          <w:rFonts w:ascii="Arial" w:hAnsi="Arial" w:cs="Arial"/>
          <w:b/>
        </w:rPr>
        <w:t>8.2-</w:t>
      </w:r>
      <w:r w:rsidRPr="003C2AC0">
        <w:rPr>
          <w:rFonts w:ascii="Arial" w:hAnsi="Arial" w:cs="Arial"/>
          <w:b/>
        </w:rPr>
        <w:tab/>
      </w:r>
      <w:r w:rsidRPr="003C2AC0">
        <w:rPr>
          <w:rFonts w:ascii="Arial" w:hAnsi="Arial" w:cs="Arial"/>
        </w:rPr>
        <w:t>O Pregoeiro verificará as propostas apresentadas, desclassificando desde logo aquelas que não estejam em conformidade com os requisitos estabelecidos neste Edital, contenham vícios insanáveis ou não apresentem as especificações técnicas exigidas no Termo de Referência (Anexo</w:t>
      </w:r>
      <w:r w:rsidRPr="003C2AC0">
        <w:rPr>
          <w:rFonts w:ascii="Arial" w:hAnsi="Arial" w:cs="Arial"/>
          <w:spacing w:val="-19"/>
        </w:rPr>
        <w:t xml:space="preserve"> </w:t>
      </w:r>
      <w:r w:rsidRPr="003C2AC0">
        <w:rPr>
          <w:rFonts w:ascii="Arial" w:hAnsi="Arial" w:cs="Arial"/>
        </w:rPr>
        <w:t>01).</w:t>
      </w:r>
    </w:p>
    <w:p w14:paraId="413DD7B7" w14:textId="77777777" w:rsidR="00175EB7" w:rsidRPr="003C2AC0" w:rsidRDefault="00175EB7" w:rsidP="00BA576B">
      <w:pPr>
        <w:pStyle w:val="Corpodetexto"/>
        <w:spacing w:before="1"/>
        <w:jc w:val="both"/>
        <w:rPr>
          <w:rFonts w:ascii="Arial" w:hAnsi="Arial" w:cs="Arial"/>
        </w:rPr>
      </w:pPr>
    </w:p>
    <w:p w14:paraId="7C895CD2" w14:textId="77777777" w:rsidR="00175EB7" w:rsidRPr="003C2AC0" w:rsidRDefault="001F6A16" w:rsidP="00BA576B">
      <w:pPr>
        <w:pStyle w:val="Corpodetexto"/>
        <w:tabs>
          <w:tab w:val="left" w:pos="1073"/>
        </w:tabs>
        <w:ind w:left="222"/>
        <w:jc w:val="both"/>
        <w:rPr>
          <w:rFonts w:ascii="Arial" w:hAnsi="Arial" w:cs="Arial"/>
        </w:rPr>
      </w:pPr>
      <w:r w:rsidRPr="003C2AC0">
        <w:rPr>
          <w:rFonts w:ascii="Arial" w:hAnsi="Arial" w:cs="Arial"/>
          <w:b/>
        </w:rPr>
        <w:t>8.3-</w:t>
      </w:r>
      <w:r w:rsidRPr="003C2AC0">
        <w:rPr>
          <w:rFonts w:ascii="Arial" w:hAnsi="Arial" w:cs="Arial"/>
          <w:b/>
        </w:rPr>
        <w:tab/>
      </w:r>
      <w:r w:rsidRPr="003C2AC0">
        <w:rPr>
          <w:rFonts w:ascii="Arial" w:hAnsi="Arial" w:cs="Arial"/>
        </w:rPr>
        <w:t>Também será desclassificada a proposta que identifique o</w:t>
      </w:r>
      <w:r w:rsidRPr="003C2AC0">
        <w:rPr>
          <w:rFonts w:ascii="Arial" w:hAnsi="Arial" w:cs="Arial"/>
          <w:spacing w:val="-14"/>
        </w:rPr>
        <w:t xml:space="preserve"> </w:t>
      </w:r>
      <w:r w:rsidRPr="003C2AC0">
        <w:rPr>
          <w:rFonts w:ascii="Arial" w:hAnsi="Arial" w:cs="Arial"/>
        </w:rPr>
        <w:t>licitante.</w:t>
      </w:r>
    </w:p>
    <w:p w14:paraId="3CBAE039" w14:textId="77777777" w:rsidR="00175EB7" w:rsidRPr="003C2AC0" w:rsidRDefault="00175EB7" w:rsidP="00BA576B">
      <w:pPr>
        <w:pStyle w:val="Corpodetexto"/>
        <w:spacing w:before="11"/>
        <w:jc w:val="both"/>
        <w:rPr>
          <w:rFonts w:ascii="Arial" w:hAnsi="Arial" w:cs="Arial"/>
        </w:rPr>
      </w:pPr>
    </w:p>
    <w:p w14:paraId="6838AEF7" w14:textId="77777777" w:rsidR="00175EB7" w:rsidRPr="003C2AC0" w:rsidRDefault="001F6A16" w:rsidP="00BA576B">
      <w:pPr>
        <w:pStyle w:val="Corpodetexto"/>
        <w:tabs>
          <w:tab w:val="left" w:pos="1073"/>
        </w:tabs>
        <w:ind w:left="1074" w:right="308" w:hanging="852"/>
        <w:jc w:val="both"/>
        <w:rPr>
          <w:rFonts w:ascii="Arial" w:hAnsi="Arial" w:cs="Arial"/>
        </w:rPr>
      </w:pPr>
      <w:r w:rsidRPr="003C2AC0">
        <w:rPr>
          <w:rFonts w:ascii="Arial" w:hAnsi="Arial" w:cs="Arial"/>
          <w:b/>
        </w:rPr>
        <w:t>8.4-</w:t>
      </w:r>
      <w:r w:rsidRPr="003C2AC0">
        <w:rPr>
          <w:rFonts w:ascii="Arial" w:hAnsi="Arial" w:cs="Arial"/>
          <w:b/>
        </w:rPr>
        <w:tab/>
      </w:r>
      <w:r w:rsidRPr="003C2AC0">
        <w:rPr>
          <w:rFonts w:ascii="Arial" w:hAnsi="Arial" w:cs="Arial"/>
        </w:rPr>
        <w:t>A desclassificação será sempre fundamentada e registrada no sistema, com acompanhamento em tempo real por todos os</w:t>
      </w:r>
      <w:r w:rsidRPr="003C2AC0">
        <w:rPr>
          <w:rFonts w:ascii="Arial" w:hAnsi="Arial" w:cs="Arial"/>
          <w:spacing w:val="-3"/>
        </w:rPr>
        <w:t xml:space="preserve"> </w:t>
      </w:r>
      <w:r w:rsidRPr="003C2AC0">
        <w:rPr>
          <w:rFonts w:ascii="Arial" w:hAnsi="Arial" w:cs="Arial"/>
        </w:rPr>
        <w:t>participantes.</w:t>
      </w:r>
    </w:p>
    <w:p w14:paraId="619D25C6" w14:textId="77777777" w:rsidR="00175EB7" w:rsidRPr="003C2AC0" w:rsidRDefault="00175EB7" w:rsidP="00BA576B">
      <w:pPr>
        <w:pStyle w:val="Corpodetexto"/>
        <w:spacing w:before="1"/>
        <w:jc w:val="both"/>
        <w:rPr>
          <w:rFonts w:ascii="Arial" w:hAnsi="Arial" w:cs="Arial"/>
        </w:rPr>
      </w:pPr>
    </w:p>
    <w:p w14:paraId="64BF1A48" w14:textId="77777777" w:rsidR="00175EB7" w:rsidRPr="003C2AC0" w:rsidRDefault="001F6A16" w:rsidP="00BA576B">
      <w:pPr>
        <w:pStyle w:val="Corpodetexto"/>
        <w:tabs>
          <w:tab w:val="left" w:pos="1073"/>
        </w:tabs>
        <w:ind w:left="1074" w:right="312" w:hanging="852"/>
        <w:jc w:val="both"/>
        <w:rPr>
          <w:rFonts w:ascii="Arial" w:hAnsi="Arial" w:cs="Arial"/>
        </w:rPr>
      </w:pPr>
      <w:r w:rsidRPr="003C2AC0">
        <w:rPr>
          <w:rFonts w:ascii="Arial" w:hAnsi="Arial" w:cs="Arial"/>
          <w:b/>
        </w:rPr>
        <w:t>8.5-</w:t>
      </w:r>
      <w:r w:rsidRPr="003C2AC0">
        <w:rPr>
          <w:rFonts w:ascii="Arial" w:hAnsi="Arial" w:cs="Arial"/>
          <w:b/>
        </w:rPr>
        <w:tab/>
      </w:r>
      <w:r w:rsidRPr="003C2AC0">
        <w:rPr>
          <w:rFonts w:ascii="Arial" w:hAnsi="Arial" w:cs="Arial"/>
        </w:rPr>
        <w:t>A não desclassificação da proposta não impede o seu julgamento definitivo em sentido contrário, levado a efeito na fase de</w:t>
      </w:r>
      <w:r w:rsidRPr="003C2AC0">
        <w:rPr>
          <w:rFonts w:ascii="Arial" w:hAnsi="Arial" w:cs="Arial"/>
          <w:spacing w:val="-6"/>
        </w:rPr>
        <w:t xml:space="preserve"> </w:t>
      </w:r>
      <w:r w:rsidRPr="003C2AC0">
        <w:rPr>
          <w:rFonts w:ascii="Arial" w:hAnsi="Arial" w:cs="Arial"/>
        </w:rPr>
        <w:t>aceitação.</w:t>
      </w:r>
    </w:p>
    <w:p w14:paraId="126037F1" w14:textId="77777777" w:rsidR="00175EB7" w:rsidRPr="003C2AC0" w:rsidRDefault="00175EB7" w:rsidP="00BA576B">
      <w:pPr>
        <w:pStyle w:val="Corpodetexto"/>
        <w:spacing w:before="10"/>
        <w:jc w:val="both"/>
        <w:rPr>
          <w:rFonts w:ascii="Arial" w:hAnsi="Arial" w:cs="Arial"/>
        </w:rPr>
      </w:pPr>
    </w:p>
    <w:p w14:paraId="104ECEBA" w14:textId="77777777" w:rsidR="00175EB7" w:rsidRPr="003C2AC0" w:rsidRDefault="001F6A16" w:rsidP="00BA576B">
      <w:pPr>
        <w:pStyle w:val="Corpodetexto"/>
        <w:tabs>
          <w:tab w:val="left" w:pos="1073"/>
        </w:tabs>
        <w:ind w:left="1074" w:right="311" w:hanging="852"/>
        <w:jc w:val="both"/>
        <w:rPr>
          <w:rFonts w:ascii="Arial" w:hAnsi="Arial" w:cs="Arial"/>
        </w:rPr>
      </w:pPr>
      <w:r w:rsidRPr="003C2AC0">
        <w:rPr>
          <w:rFonts w:ascii="Arial" w:hAnsi="Arial" w:cs="Arial"/>
          <w:b/>
        </w:rPr>
        <w:t>8.6-</w:t>
      </w:r>
      <w:r w:rsidRPr="003C2AC0">
        <w:rPr>
          <w:rFonts w:ascii="Arial" w:hAnsi="Arial" w:cs="Arial"/>
          <w:b/>
        </w:rPr>
        <w:tab/>
      </w:r>
      <w:r w:rsidRPr="003C2AC0">
        <w:rPr>
          <w:rFonts w:ascii="Arial" w:hAnsi="Arial" w:cs="Arial"/>
        </w:rPr>
        <w:t>O sistema ordenará automaticamente as propostas classificadas, sendo que somente estas participarão da fase de</w:t>
      </w:r>
      <w:r w:rsidRPr="003C2AC0">
        <w:rPr>
          <w:rFonts w:ascii="Arial" w:hAnsi="Arial" w:cs="Arial"/>
          <w:spacing w:val="-4"/>
        </w:rPr>
        <w:t xml:space="preserve"> </w:t>
      </w:r>
      <w:r w:rsidRPr="003C2AC0">
        <w:rPr>
          <w:rFonts w:ascii="Arial" w:hAnsi="Arial" w:cs="Arial"/>
        </w:rPr>
        <w:t>lances.</w:t>
      </w:r>
    </w:p>
    <w:p w14:paraId="3A5D758F" w14:textId="77777777" w:rsidR="00BA576B" w:rsidRPr="00BA576B" w:rsidRDefault="00BA576B" w:rsidP="00BA576B">
      <w:pPr>
        <w:jc w:val="both"/>
        <w:rPr>
          <w:rFonts w:ascii="Arial" w:hAnsi="Arial" w:cs="Arial"/>
        </w:rPr>
      </w:pPr>
    </w:p>
    <w:p w14:paraId="2E73CD6F" w14:textId="77777777" w:rsidR="00175EB7" w:rsidRPr="003C2AC0" w:rsidRDefault="001F6A16" w:rsidP="00BA576B">
      <w:pPr>
        <w:pStyle w:val="Corpodetexto"/>
        <w:tabs>
          <w:tab w:val="left" w:pos="1073"/>
        </w:tabs>
        <w:spacing w:before="96"/>
        <w:ind w:left="1074" w:right="309" w:hanging="852"/>
        <w:jc w:val="both"/>
        <w:rPr>
          <w:rFonts w:ascii="Arial" w:hAnsi="Arial" w:cs="Arial"/>
        </w:rPr>
      </w:pPr>
      <w:r w:rsidRPr="003C2AC0">
        <w:rPr>
          <w:rFonts w:ascii="Arial" w:hAnsi="Arial" w:cs="Arial"/>
          <w:b/>
        </w:rPr>
        <w:t>8.7-</w:t>
      </w:r>
      <w:r w:rsidRPr="003C2AC0">
        <w:rPr>
          <w:rFonts w:ascii="Arial" w:hAnsi="Arial" w:cs="Arial"/>
          <w:b/>
        </w:rPr>
        <w:tab/>
      </w:r>
      <w:r w:rsidRPr="003C2AC0">
        <w:rPr>
          <w:rFonts w:ascii="Arial" w:hAnsi="Arial" w:cs="Arial"/>
        </w:rPr>
        <w:t>Iniciada a etapa competitiva, os licitantes deverão encaminhar lances exclusivamente por meio do sistema eletrônico, sendo imediatamente informados do seu recebimento e do valor consignado no registro.</w:t>
      </w:r>
    </w:p>
    <w:p w14:paraId="2B9CF70A" w14:textId="77777777" w:rsidR="00175EB7" w:rsidRPr="003C2AC0" w:rsidRDefault="00175EB7" w:rsidP="00BA576B">
      <w:pPr>
        <w:pStyle w:val="Corpodetexto"/>
        <w:spacing w:before="1"/>
        <w:jc w:val="both"/>
        <w:rPr>
          <w:rFonts w:ascii="Arial" w:hAnsi="Arial" w:cs="Arial"/>
        </w:rPr>
      </w:pPr>
    </w:p>
    <w:p w14:paraId="3FBDFAB2" w14:textId="77777777" w:rsidR="00175EB7" w:rsidRPr="003C2AC0" w:rsidRDefault="001F6A16" w:rsidP="00BA576B">
      <w:pPr>
        <w:tabs>
          <w:tab w:val="left" w:pos="1073"/>
        </w:tabs>
        <w:ind w:left="222"/>
        <w:jc w:val="both"/>
        <w:rPr>
          <w:rFonts w:ascii="Arial" w:hAnsi="Arial" w:cs="Arial"/>
        </w:rPr>
      </w:pPr>
      <w:r w:rsidRPr="003C2AC0">
        <w:rPr>
          <w:rFonts w:ascii="Arial" w:hAnsi="Arial" w:cs="Arial"/>
          <w:b/>
        </w:rPr>
        <w:t>8.8-</w:t>
      </w:r>
      <w:r w:rsidRPr="003C2AC0">
        <w:rPr>
          <w:rFonts w:ascii="Arial" w:hAnsi="Arial" w:cs="Arial"/>
          <w:b/>
        </w:rPr>
        <w:tab/>
      </w:r>
      <w:r w:rsidRPr="003C2AC0">
        <w:rPr>
          <w:rFonts w:ascii="Arial" w:hAnsi="Arial" w:cs="Arial"/>
        </w:rPr>
        <w:t xml:space="preserve">O lance deverá ser ofertado pelo valor </w:t>
      </w:r>
      <w:r w:rsidRPr="003C2AC0">
        <w:rPr>
          <w:rFonts w:ascii="Arial" w:hAnsi="Arial" w:cs="Arial"/>
          <w:b/>
        </w:rPr>
        <w:t xml:space="preserve">unitário </w:t>
      </w:r>
      <w:r w:rsidRPr="003C2AC0">
        <w:rPr>
          <w:rFonts w:ascii="Arial" w:hAnsi="Arial" w:cs="Arial"/>
        </w:rPr>
        <w:t>do</w:t>
      </w:r>
      <w:r w:rsidRPr="003C2AC0">
        <w:rPr>
          <w:rFonts w:ascii="Arial" w:hAnsi="Arial" w:cs="Arial"/>
          <w:spacing w:val="-5"/>
        </w:rPr>
        <w:t xml:space="preserve"> </w:t>
      </w:r>
      <w:r w:rsidRPr="003C2AC0">
        <w:rPr>
          <w:rFonts w:ascii="Arial" w:hAnsi="Arial" w:cs="Arial"/>
        </w:rPr>
        <w:t>item.</w:t>
      </w:r>
    </w:p>
    <w:p w14:paraId="7647641D" w14:textId="77777777" w:rsidR="00175EB7" w:rsidRPr="003C2AC0" w:rsidRDefault="00175EB7" w:rsidP="00BA576B">
      <w:pPr>
        <w:pStyle w:val="Corpodetexto"/>
        <w:spacing w:before="10"/>
        <w:jc w:val="both"/>
        <w:rPr>
          <w:rFonts w:ascii="Arial" w:hAnsi="Arial" w:cs="Arial"/>
        </w:rPr>
      </w:pPr>
    </w:p>
    <w:p w14:paraId="2BD8AA7E" w14:textId="77777777" w:rsidR="00175EB7" w:rsidRPr="003C2AC0" w:rsidRDefault="001F6A16" w:rsidP="00BA576B">
      <w:pPr>
        <w:pStyle w:val="Corpodetexto"/>
        <w:tabs>
          <w:tab w:val="left" w:pos="1073"/>
        </w:tabs>
        <w:spacing w:before="1"/>
        <w:ind w:left="1074" w:right="313" w:hanging="852"/>
        <w:jc w:val="both"/>
        <w:rPr>
          <w:rFonts w:ascii="Arial" w:hAnsi="Arial" w:cs="Arial"/>
        </w:rPr>
      </w:pPr>
      <w:r w:rsidRPr="003C2AC0">
        <w:rPr>
          <w:rFonts w:ascii="Arial" w:hAnsi="Arial" w:cs="Arial"/>
          <w:b/>
        </w:rPr>
        <w:t>8.9-</w:t>
      </w:r>
      <w:r w:rsidRPr="003C2AC0">
        <w:rPr>
          <w:rFonts w:ascii="Arial" w:hAnsi="Arial" w:cs="Arial"/>
          <w:b/>
        </w:rPr>
        <w:tab/>
      </w:r>
      <w:r w:rsidRPr="003C2AC0">
        <w:rPr>
          <w:rFonts w:ascii="Arial" w:hAnsi="Arial" w:cs="Arial"/>
        </w:rPr>
        <w:t>Os licitantes poderão oferecer lances sucessivos, observando o horário fixado para abertura da sessão e as regras estabelecidas no</w:t>
      </w:r>
      <w:r w:rsidRPr="003C2AC0">
        <w:rPr>
          <w:rFonts w:ascii="Arial" w:hAnsi="Arial" w:cs="Arial"/>
          <w:spacing w:val="-5"/>
        </w:rPr>
        <w:t xml:space="preserve"> </w:t>
      </w:r>
      <w:r w:rsidRPr="003C2AC0">
        <w:rPr>
          <w:rFonts w:ascii="Arial" w:hAnsi="Arial" w:cs="Arial"/>
        </w:rPr>
        <w:t>Edital.</w:t>
      </w:r>
    </w:p>
    <w:p w14:paraId="3211644A" w14:textId="77777777" w:rsidR="00175EB7" w:rsidRPr="003C2AC0" w:rsidRDefault="00175EB7" w:rsidP="00BA576B">
      <w:pPr>
        <w:pStyle w:val="Corpodetexto"/>
        <w:jc w:val="both"/>
        <w:rPr>
          <w:rFonts w:ascii="Arial" w:hAnsi="Arial" w:cs="Arial"/>
        </w:rPr>
      </w:pPr>
    </w:p>
    <w:p w14:paraId="60412D6B" w14:textId="77777777" w:rsidR="00175EB7" w:rsidRPr="003C2AC0" w:rsidRDefault="001F6A16" w:rsidP="00BA576B">
      <w:pPr>
        <w:pStyle w:val="Corpodetexto"/>
        <w:spacing w:before="1"/>
        <w:ind w:left="1074" w:right="314" w:hanging="852"/>
        <w:jc w:val="both"/>
        <w:rPr>
          <w:rFonts w:ascii="Arial" w:hAnsi="Arial" w:cs="Arial"/>
        </w:rPr>
      </w:pPr>
      <w:r w:rsidRPr="003C2AC0">
        <w:rPr>
          <w:rFonts w:ascii="Arial" w:hAnsi="Arial" w:cs="Arial"/>
          <w:b/>
        </w:rPr>
        <w:t xml:space="preserve">8.10- </w:t>
      </w:r>
      <w:r w:rsidRPr="003C2AC0">
        <w:rPr>
          <w:rFonts w:ascii="Arial" w:hAnsi="Arial" w:cs="Arial"/>
        </w:rPr>
        <w:t>O licitante somente poderá oferecer lance de valor inferior ao último por ele ofertado e registrado pelo sistema.</w:t>
      </w:r>
    </w:p>
    <w:p w14:paraId="3F784719" w14:textId="77777777" w:rsidR="00175EB7" w:rsidRPr="003C2AC0" w:rsidRDefault="00175EB7" w:rsidP="00BA576B">
      <w:pPr>
        <w:pStyle w:val="Corpodetexto"/>
        <w:spacing w:before="1"/>
        <w:jc w:val="both"/>
        <w:rPr>
          <w:rFonts w:ascii="Arial" w:hAnsi="Arial" w:cs="Arial"/>
        </w:rPr>
      </w:pPr>
    </w:p>
    <w:p w14:paraId="044C7323" w14:textId="77777777" w:rsidR="00175EB7" w:rsidRPr="003C2AC0" w:rsidRDefault="001F6A16" w:rsidP="00BA576B">
      <w:pPr>
        <w:pStyle w:val="Corpodetexto"/>
        <w:ind w:left="1074" w:right="308" w:hanging="852"/>
        <w:jc w:val="both"/>
        <w:rPr>
          <w:rFonts w:ascii="Arial" w:hAnsi="Arial" w:cs="Arial"/>
        </w:rPr>
      </w:pPr>
      <w:r w:rsidRPr="003C2AC0">
        <w:rPr>
          <w:rFonts w:ascii="Arial" w:hAnsi="Arial" w:cs="Arial"/>
          <w:b/>
        </w:rPr>
        <w:t xml:space="preserve">8.11-  </w:t>
      </w:r>
      <w:r w:rsidRPr="003C2AC0">
        <w:rPr>
          <w:rFonts w:ascii="Arial" w:hAnsi="Arial" w:cs="Arial"/>
        </w:rPr>
        <w:t>No decorrer da sessão de lances, poderá o pregoeiro estabelecer um intervalo de diferença de valores  entre os lances, que incidirá tanto em relação aos lances intermediários quanto em relação à proposta que cobrir a melhor oferta, respeitado o mínimo de R$ 0,01 (um</w:t>
      </w:r>
      <w:r w:rsidRPr="003C2AC0">
        <w:rPr>
          <w:rFonts w:ascii="Arial" w:hAnsi="Arial" w:cs="Arial"/>
          <w:spacing w:val="-14"/>
        </w:rPr>
        <w:t xml:space="preserve"> </w:t>
      </w:r>
      <w:r w:rsidRPr="003C2AC0">
        <w:rPr>
          <w:rFonts w:ascii="Arial" w:hAnsi="Arial" w:cs="Arial"/>
        </w:rPr>
        <w:t>centavo).</w:t>
      </w:r>
    </w:p>
    <w:p w14:paraId="03E9AC28" w14:textId="77777777" w:rsidR="00175EB7" w:rsidRPr="003C2AC0" w:rsidRDefault="00175EB7" w:rsidP="00BA576B">
      <w:pPr>
        <w:pStyle w:val="Corpodetexto"/>
        <w:spacing w:before="10"/>
        <w:jc w:val="both"/>
        <w:rPr>
          <w:rFonts w:ascii="Arial" w:hAnsi="Arial" w:cs="Arial"/>
        </w:rPr>
      </w:pPr>
    </w:p>
    <w:p w14:paraId="367E34FA" w14:textId="77777777" w:rsidR="00175EB7" w:rsidRPr="003C2AC0" w:rsidRDefault="001F6A16" w:rsidP="00BA576B">
      <w:pPr>
        <w:pStyle w:val="Corpodetexto"/>
        <w:ind w:left="1074" w:right="305" w:hanging="852"/>
        <w:jc w:val="both"/>
        <w:rPr>
          <w:rFonts w:ascii="Arial" w:hAnsi="Arial" w:cs="Arial"/>
        </w:rPr>
      </w:pPr>
      <w:r w:rsidRPr="003C2AC0">
        <w:rPr>
          <w:rFonts w:ascii="Arial" w:hAnsi="Arial" w:cs="Arial"/>
          <w:b/>
        </w:rPr>
        <w:t xml:space="preserve">8.12-        </w:t>
      </w:r>
      <w:r w:rsidRPr="003C2AC0">
        <w:rPr>
          <w:rFonts w:ascii="Arial" w:hAnsi="Arial" w:cs="Arial"/>
        </w:rPr>
        <w:t>O intervalo entre os lances enviados pelo mesmo licitante não poderá ser inferior a 20 (vinte) segundos e o intervalo entre lances não poderá ser inferior a 03 (três) segundos, sob pena de serem automaticamente descartados pelo sistema os respectivos</w:t>
      </w:r>
      <w:r w:rsidRPr="003C2AC0">
        <w:rPr>
          <w:rFonts w:ascii="Arial" w:hAnsi="Arial" w:cs="Arial"/>
          <w:spacing w:val="-8"/>
        </w:rPr>
        <w:t xml:space="preserve"> </w:t>
      </w:r>
      <w:r w:rsidRPr="003C2AC0">
        <w:rPr>
          <w:rFonts w:ascii="Arial" w:hAnsi="Arial" w:cs="Arial"/>
        </w:rPr>
        <w:t>lances.</w:t>
      </w:r>
    </w:p>
    <w:p w14:paraId="22C32860" w14:textId="77777777" w:rsidR="00175EB7" w:rsidRPr="003C2AC0" w:rsidRDefault="00175EB7" w:rsidP="00BA576B">
      <w:pPr>
        <w:pStyle w:val="Corpodetexto"/>
        <w:jc w:val="both"/>
        <w:rPr>
          <w:rFonts w:ascii="Arial" w:hAnsi="Arial" w:cs="Arial"/>
        </w:rPr>
      </w:pPr>
    </w:p>
    <w:p w14:paraId="33F09E47" w14:textId="77777777" w:rsidR="00175EB7" w:rsidRPr="003C2AC0" w:rsidRDefault="001F6A16" w:rsidP="00BA576B">
      <w:pPr>
        <w:pStyle w:val="Corpodetexto"/>
        <w:spacing w:before="1"/>
        <w:ind w:left="1074" w:right="305" w:hanging="852"/>
        <w:jc w:val="both"/>
        <w:rPr>
          <w:rFonts w:ascii="Arial" w:hAnsi="Arial" w:cs="Arial"/>
        </w:rPr>
      </w:pPr>
      <w:r w:rsidRPr="003C2AC0">
        <w:rPr>
          <w:rFonts w:ascii="Arial" w:hAnsi="Arial" w:cs="Arial"/>
          <w:b/>
        </w:rPr>
        <w:t xml:space="preserve">8.13-  </w:t>
      </w:r>
      <w:r w:rsidRPr="003C2AC0">
        <w:rPr>
          <w:rFonts w:ascii="Arial" w:hAnsi="Arial" w:cs="Arial"/>
        </w:rPr>
        <w:t>Será adotado, para o envio de lances no pregão eletrônico, o modo de disputa “</w:t>
      </w:r>
      <w:r w:rsidRPr="003C2AC0">
        <w:rPr>
          <w:rFonts w:ascii="Arial" w:hAnsi="Arial" w:cs="Arial"/>
          <w:b/>
        </w:rPr>
        <w:t>aberto</w:t>
      </w:r>
      <w:r w:rsidRPr="003C2AC0">
        <w:rPr>
          <w:rFonts w:ascii="Arial" w:hAnsi="Arial" w:cs="Arial"/>
        </w:rPr>
        <w:t>”</w:t>
      </w:r>
      <w:r w:rsidR="00F70DFC">
        <w:rPr>
          <w:rFonts w:ascii="Arial" w:hAnsi="Arial" w:cs="Arial"/>
        </w:rPr>
        <w:t xml:space="preserve"> </w:t>
      </w:r>
      <w:r w:rsidR="00F70DFC" w:rsidRPr="00F70DFC">
        <w:rPr>
          <w:rFonts w:ascii="Arial" w:hAnsi="Arial" w:cs="Arial"/>
          <w:b/>
        </w:rPr>
        <w:t>e fechado</w:t>
      </w:r>
      <w:r w:rsidR="00F70DFC">
        <w:rPr>
          <w:rFonts w:ascii="Arial" w:hAnsi="Arial" w:cs="Arial"/>
        </w:rPr>
        <w:t>”</w:t>
      </w:r>
      <w:r w:rsidRPr="003C2AC0">
        <w:rPr>
          <w:rFonts w:ascii="Arial" w:hAnsi="Arial" w:cs="Arial"/>
        </w:rPr>
        <w:t>, no qual os  licitantes apresentarão lances públicos e sucessivos com</w:t>
      </w:r>
      <w:r w:rsidRPr="003C2AC0">
        <w:rPr>
          <w:rFonts w:ascii="Arial" w:hAnsi="Arial" w:cs="Arial"/>
          <w:spacing w:val="-11"/>
        </w:rPr>
        <w:t xml:space="preserve"> </w:t>
      </w:r>
      <w:r w:rsidRPr="003C2AC0">
        <w:rPr>
          <w:rFonts w:ascii="Arial" w:hAnsi="Arial" w:cs="Arial"/>
        </w:rPr>
        <w:t>prorrogações.</w:t>
      </w:r>
    </w:p>
    <w:p w14:paraId="30F4D47F" w14:textId="77777777" w:rsidR="00175EB7" w:rsidRPr="003C2AC0" w:rsidRDefault="00175EB7" w:rsidP="00BA576B">
      <w:pPr>
        <w:pStyle w:val="Corpodetexto"/>
        <w:spacing w:before="1"/>
        <w:jc w:val="both"/>
        <w:rPr>
          <w:rFonts w:ascii="Arial" w:hAnsi="Arial" w:cs="Arial"/>
        </w:rPr>
      </w:pPr>
    </w:p>
    <w:p w14:paraId="3B88E9A6" w14:textId="77777777" w:rsidR="00175EB7" w:rsidRPr="003C2AC0" w:rsidRDefault="001F6A16" w:rsidP="00BA576B">
      <w:pPr>
        <w:pStyle w:val="Corpodetexto"/>
        <w:ind w:left="1074" w:right="305" w:hanging="852"/>
        <w:jc w:val="both"/>
        <w:rPr>
          <w:rFonts w:ascii="Arial" w:hAnsi="Arial" w:cs="Arial"/>
        </w:rPr>
      </w:pPr>
      <w:r w:rsidRPr="003C2AC0">
        <w:rPr>
          <w:rFonts w:ascii="Arial" w:hAnsi="Arial" w:cs="Arial"/>
          <w:b/>
        </w:rPr>
        <w:t xml:space="preserve">8.14- </w:t>
      </w:r>
      <w:r w:rsidRPr="003C2AC0">
        <w:rPr>
          <w:rFonts w:ascii="Arial" w:hAnsi="Arial" w:cs="Arial"/>
        </w:rPr>
        <w:t>A etapa de lances da sessão pública terá duração de dez minutos e, após isso, será prorrogada automaticamente pelo sistema quando houver lance ofertado nos últimos dois minutos do período de duração da sessão pública.</w:t>
      </w:r>
    </w:p>
    <w:p w14:paraId="0E785329" w14:textId="77777777" w:rsidR="00175EB7" w:rsidRPr="003C2AC0" w:rsidRDefault="00175EB7" w:rsidP="00BA576B">
      <w:pPr>
        <w:pStyle w:val="Corpodetexto"/>
        <w:spacing w:before="10"/>
        <w:jc w:val="both"/>
        <w:rPr>
          <w:rFonts w:ascii="Arial" w:hAnsi="Arial" w:cs="Arial"/>
        </w:rPr>
      </w:pPr>
    </w:p>
    <w:p w14:paraId="391AF4CE" w14:textId="77777777" w:rsidR="00175EB7" w:rsidRPr="003C2AC0" w:rsidRDefault="001F6A16" w:rsidP="00BA576B">
      <w:pPr>
        <w:pStyle w:val="Corpodetexto"/>
        <w:ind w:left="1074" w:right="312" w:hanging="852"/>
        <w:jc w:val="both"/>
        <w:rPr>
          <w:rFonts w:ascii="Arial" w:hAnsi="Arial" w:cs="Arial"/>
        </w:rPr>
      </w:pPr>
      <w:r w:rsidRPr="003C2AC0">
        <w:rPr>
          <w:rFonts w:ascii="Arial" w:hAnsi="Arial" w:cs="Arial"/>
          <w:b/>
        </w:rPr>
        <w:t xml:space="preserve">8.15-    </w:t>
      </w:r>
      <w:r w:rsidRPr="003C2AC0">
        <w:rPr>
          <w:rFonts w:ascii="Arial" w:hAnsi="Arial" w:cs="Arial"/>
        </w:rPr>
        <w:t>A prorrogação automática da etapa de lances de que trata o item anterior será de dois minutos e    ocorrerá sucessivamente sempre que houver lances enviados nesse período de prorrogação, inclusive no caso de lances</w:t>
      </w:r>
      <w:r w:rsidRPr="003C2AC0">
        <w:rPr>
          <w:rFonts w:ascii="Arial" w:hAnsi="Arial" w:cs="Arial"/>
          <w:spacing w:val="-3"/>
        </w:rPr>
        <w:t xml:space="preserve"> </w:t>
      </w:r>
      <w:r w:rsidRPr="003C2AC0">
        <w:rPr>
          <w:rFonts w:ascii="Arial" w:hAnsi="Arial" w:cs="Arial"/>
        </w:rPr>
        <w:t>intermediários.</w:t>
      </w:r>
    </w:p>
    <w:p w14:paraId="5A2E636B" w14:textId="77777777" w:rsidR="00175EB7" w:rsidRPr="003C2AC0" w:rsidRDefault="00175EB7" w:rsidP="00BA576B">
      <w:pPr>
        <w:pStyle w:val="Corpodetexto"/>
        <w:jc w:val="both"/>
        <w:rPr>
          <w:rFonts w:ascii="Arial" w:hAnsi="Arial" w:cs="Arial"/>
        </w:rPr>
      </w:pPr>
    </w:p>
    <w:p w14:paraId="40A8DEE1" w14:textId="77777777" w:rsidR="00175EB7" w:rsidRPr="003C2AC0" w:rsidRDefault="001F6A16" w:rsidP="00BA576B">
      <w:pPr>
        <w:pStyle w:val="Corpodetexto"/>
        <w:ind w:left="1074" w:right="304" w:hanging="852"/>
        <w:jc w:val="both"/>
        <w:rPr>
          <w:rFonts w:ascii="Arial" w:hAnsi="Arial" w:cs="Arial"/>
        </w:rPr>
      </w:pPr>
      <w:r w:rsidRPr="003C2AC0">
        <w:rPr>
          <w:rFonts w:ascii="Arial" w:hAnsi="Arial" w:cs="Arial"/>
          <w:b/>
        </w:rPr>
        <w:t xml:space="preserve">8.16- </w:t>
      </w:r>
      <w:r w:rsidRPr="003C2AC0">
        <w:rPr>
          <w:rFonts w:ascii="Arial" w:hAnsi="Arial" w:cs="Arial"/>
        </w:rPr>
        <w:t>Não havendo novos lances na forma estabelecida nos itens anteriores, a sessão pública encerrar-se-á automaticamente.</w:t>
      </w:r>
    </w:p>
    <w:p w14:paraId="297B43DE" w14:textId="77777777" w:rsidR="00175EB7" w:rsidRPr="003C2AC0" w:rsidRDefault="00175EB7" w:rsidP="00BA576B">
      <w:pPr>
        <w:pStyle w:val="Corpodetexto"/>
        <w:spacing w:before="1"/>
        <w:jc w:val="both"/>
        <w:rPr>
          <w:rFonts w:ascii="Arial" w:hAnsi="Arial" w:cs="Arial"/>
        </w:rPr>
      </w:pPr>
    </w:p>
    <w:p w14:paraId="78E7653A" w14:textId="77777777" w:rsidR="00175EB7" w:rsidRPr="003C2AC0" w:rsidRDefault="001F6A16" w:rsidP="00BA576B">
      <w:pPr>
        <w:pStyle w:val="Corpodetexto"/>
        <w:spacing w:before="1"/>
        <w:ind w:left="1074" w:right="311" w:hanging="852"/>
        <w:jc w:val="both"/>
        <w:rPr>
          <w:rFonts w:ascii="Arial" w:hAnsi="Arial" w:cs="Arial"/>
        </w:rPr>
      </w:pPr>
      <w:r w:rsidRPr="003C2AC0">
        <w:rPr>
          <w:rFonts w:ascii="Arial" w:hAnsi="Arial" w:cs="Arial"/>
          <w:b/>
        </w:rPr>
        <w:t xml:space="preserve">8.17- </w:t>
      </w:r>
      <w:r w:rsidRPr="003C2AC0">
        <w:rPr>
          <w:rFonts w:ascii="Arial" w:hAnsi="Arial" w:cs="Arial"/>
        </w:rPr>
        <w:t>Encerrada a fase competitiva sem que haja a prorrogação automática pelo sistema, poderá o pregoeiro, assessorado pela equipe de apoio, justificadamente, admitir o reinício da sessão pública de lances, em prol da consecução do melhor preço.</w:t>
      </w:r>
    </w:p>
    <w:p w14:paraId="60234A25" w14:textId="77777777" w:rsidR="00175EB7" w:rsidRPr="003C2AC0" w:rsidRDefault="00175EB7" w:rsidP="00BA576B">
      <w:pPr>
        <w:pStyle w:val="Corpodetexto"/>
        <w:spacing w:before="10"/>
        <w:jc w:val="both"/>
        <w:rPr>
          <w:rFonts w:ascii="Arial" w:hAnsi="Arial" w:cs="Arial"/>
        </w:rPr>
      </w:pPr>
    </w:p>
    <w:p w14:paraId="44E052D2" w14:textId="77777777" w:rsidR="00175EB7" w:rsidRPr="003C2AC0" w:rsidRDefault="001F6A16" w:rsidP="00BA576B">
      <w:pPr>
        <w:pStyle w:val="Corpodetexto"/>
        <w:ind w:left="1074" w:right="313" w:hanging="852"/>
        <w:jc w:val="both"/>
        <w:rPr>
          <w:rFonts w:ascii="Arial" w:hAnsi="Arial" w:cs="Arial"/>
        </w:rPr>
      </w:pPr>
      <w:r w:rsidRPr="003C2AC0">
        <w:rPr>
          <w:rFonts w:ascii="Arial" w:hAnsi="Arial" w:cs="Arial"/>
          <w:b/>
        </w:rPr>
        <w:t xml:space="preserve">8.18- </w:t>
      </w:r>
      <w:r w:rsidRPr="003C2AC0">
        <w:rPr>
          <w:rFonts w:ascii="Arial" w:hAnsi="Arial" w:cs="Arial"/>
        </w:rPr>
        <w:t>Não serão aceitos dois ou mais lances de mesmo valor, prevalecendo  aquele  que for  recebido  e registrado em primeiro</w:t>
      </w:r>
      <w:r w:rsidRPr="003C2AC0">
        <w:rPr>
          <w:rFonts w:ascii="Arial" w:hAnsi="Arial" w:cs="Arial"/>
          <w:spacing w:val="-3"/>
        </w:rPr>
        <w:t xml:space="preserve"> </w:t>
      </w:r>
      <w:r w:rsidRPr="003C2AC0">
        <w:rPr>
          <w:rFonts w:ascii="Arial" w:hAnsi="Arial" w:cs="Arial"/>
        </w:rPr>
        <w:t>lugar.</w:t>
      </w:r>
    </w:p>
    <w:p w14:paraId="6CD612E9" w14:textId="77777777" w:rsidR="00175EB7" w:rsidRPr="003C2AC0" w:rsidRDefault="00175EB7" w:rsidP="00BA576B">
      <w:pPr>
        <w:pStyle w:val="Corpodetexto"/>
        <w:spacing w:before="1"/>
        <w:jc w:val="both"/>
        <w:rPr>
          <w:rFonts w:ascii="Arial" w:hAnsi="Arial" w:cs="Arial"/>
        </w:rPr>
      </w:pPr>
    </w:p>
    <w:p w14:paraId="6BA05F91" w14:textId="77777777" w:rsidR="00175EB7" w:rsidRPr="003C2AC0" w:rsidRDefault="001F6A16" w:rsidP="00BA576B">
      <w:pPr>
        <w:pStyle w:val="Corpodetexto"/>
        <w:ind w:left="1074" w:right="312" w:hanging="852"/>
        <w:jc w:val="both"/>
        <w:rPr>
          <w:rFonts w:ascii="Arial" w:hAnsi="Arial" w:cs="Arial"/>
        </w:rPr>
      </w:pPr>
      <w:r w:rsidRPr="003C2AC0">
        <w:rPr>
          <w:rFonts w:ascii="Arial" w:hAnsi="Arial" w:cs="Arial"/>
          <w:b/>
        </w:rPr>
        <w:t xml:space="preserve">8.19-    </w:t>
      </w:r>
      <w:r w:rsidRPr="003C2AC0">
        <w:rPr>
          <w:rFonts w:ascii="Arial" w:hAnsi="Arial" w:cs="Arial"/>
        </w:rPr>
        <w:t>Durante o transcurso da sessão pública, os licitantes serão informados, em tempo real, do valor do    menor lance registrado, vedada a identificação do</w:t>
      </w:r>
      <w:r w:rsidRPr="003C2AC0">
        <w:rPr>
          <w:rFonts w:ascii="Arial" w:hAnsi="Arial" w:cs="Arial"/>
          <w:spacing w:val="-8"/>
        </w:rPr>
        <w:t xml:space="preserve"> </w:t>
      </w:r>
      <w:r w:rsidRPr="003C2AC0">
        <w:rPr>
          <w:rFonts w:ascii="Arial" w:hAnsi="Arial" w:cs="Arial"/>
        </w:rPr>
        <w:t>licitante.</w:t>
      </w:r>
    </w:p>
    <w:p w14:paraId="027F1F50" w14:textId="77777777" w:rsidR="00175EB7" w:rsidRPr="003C2AC0" w:rsidRDefault="00175EB7" w:rsidP="00BA576B">
      <w:pPr>
        <w:pStyle w:val="Corpodetexto"/>
        <w:spacing w:before="10"/>
        <w:jc w:val="both"/>
        <w:rPr>
          <w:rFonts w:ascii="Arial" w:hAnsi="Arial" w:cs="Arial"/>
        </w:rPr>
      </w:pPr>
    </w:p>
    <w:p w14:paraId="61E0E740" w14:textId="77777777" w:rsidR="00175EB7" w:rsidRPr="003C2AC0" w:rsidRDefault="001F6A16" w:rsidP="00BA576B">
      <w:pPr>
        <w:pStyle w:val="Corpodetexto"/>
        <w:ind w:left="1074" w:right="310" w:hanging="852"/>
        <w:jc w:val="both"/>
        <w:rPr>
          <w:rFonts w:ascii="Arial" w:hAnsi="Arial" w:cs="Arial"/>
        </w:rPr>
      </w:pPr>
      <w:r w:rsidRPr="003C2AC0">
        <w:rPr>
          <w:rFonts w:ascii="Arial" w:hAnsi="Arial" w:cs="Arial"/>
          <w:b/>
        </w:rPr>
        <w:t xml:space="preserve">8.20- </w:t>
      </w:r>
      <w:r w:rsidRPr="003C2AC0">
        <w:rPr>
          <w:rFonts w:ascii="Arial" w:hAnsi="Arial" w:cs="Arial"/>
        </w:rPr>
        <w:t>Na hipótese de  o sistema eletrônico desconectar para  o pregoeiro no  decorrer da  etapa de  envio de lances da sessão pública e permanecer acessível aos licitantes, os lances continuarão sendo recebidos, sem prejuízo dos atos</w:t>
      </w:r>
      <w:r w:rsidRPr="003C2AC0">
        <w:rPr>
          <w:rFonts w:ascii="Arial" w:hAnsi="Arial" w:cs="Arial"/>
          <w:spacing w:val="-5"/>
        </w:rPr>
        <w:t xml:space="preserve"> </w:t>
      </w:r>
      <w:r w:rsidRPr="003C2AC0">
        <w:rPr>
          <w:rFonts w:ascii="Arial" w:hAnsi="Arial" w:cs="Arial"/>
        </w:rPr>
        <w:t>realizados.</w:t>
      </w:r>
    </w:p>
    <w:p w14:paraId="0C145C05" w14:textId="77777777" w:rsidR="00175EB7" w:rsidRPr="003C2AC0" w:rsidRDefault="00175EB7" w:rsidP="00BA576B">
      <w:pPr>
        <w:pStyle w:val="Corpodetexto"/>
        <w:spacing w:before="1"/>
        <w:jc w:val="both"/>
        <w:rPr>
          <w:rFonts w:ascii="Arial" w:hAnsi="Arial" w:cs="Arial"/>
        </w:rPr>
      </w:pPr>
    </w:p>
    <w:p w14:paraId="041AE72A" w14:textId="77777777" w:rsidR="00175EB7" w:rsidRPr="003C2AC0" w:rsidRDefault="001F6A16" w:rsidP="00BA576B">
      <w:pPr>
        <w:pStyle w:val="Corpodetexto"/>
        <w:ind w:left="1074" w:right="310" w:hanging="852"/>
        <w:jc w:val="both"/>
        <w:rPr>
          <w:rFonts w:ascii="Arial" w:hAnsi="Arial" w:cs="Arial"/>
        </w:rPr>
      </w:pPr>
      <w:r w:rsidRPr="003C2AC0">
        <w:rPr>
          <w:rFonts w:ascii="Arial" w:hAnsi="Arial" w:cs="Arial"/>
          <w:b/>
        </w:rPr>
        <w:t xml:space="preserve">8.21- </w:t>
      </w:r>
      <w:r w:rsidRPr="003C2AC0">
        <w:rPr>
          <w:rFonts w:ascii="Arial" w:hAnsi="Arial" w:cs="Arial"/>
        </w:rPr>
        <w:t>Quando a desconexão do sistema eletrônico para o  pregoeiro  persistir  por  tempo  superior  a  dez minutos, a sessão pública será suspensa e reiniciada somente decorridas vinte e quatro horas após a comunicação do fato aos participantes, na plataforma da Bolsa de Licitações e Leilões –</w:t>
      </w:r>
      <w:r w:rsidRPr="003C2AC0">
        <w:rPr>
          <w:rFonts w:ascii="Arial" w:hAnsi="Arial" w:cs="Arial"/>
          <w:spacing w:val="-18"/>
        </w:rPr>
        <w:t xml:space="preserve"> </w:t>
      </w:r>
      <w:r w:rsidRPr="003C2AC0">
        <w:rPr>
          <w:rFonts w:ascii="Arial" w:hAnsi="Arial" w:cs="Arial"/>
        </w:rPr>
        <w:t>BLL.</w:t>
      </w:r>
    </w:p>
    <w:p w14:paraId="1722E457" w14:textId="77777777" w:rsidR="00175EB7" w:rsidRPr="003C2AC0" w:rsidRDefault="00175EB7" w:rsidP="00BA576B">
      <w:pPr>
        <w:pStyle w:val="Corpodetexto"/>
        <w:spacing w:before="1"/>
        <w:jc w:val="both"/>
        <w:rPr>
          <w:rFonts w:ascii="Arial" w:hAnsi="Arial" w:cs="Arial"/>
        </w:rPr>
      </w:pPr>
    </w:p>
    <w:p w14:paraId="309EAC48" w14:textId="77777777" w:rsidR="00175EB7" w:rsidRPr="003C2AC0" w:rsidRDefault="001F6A16" w:rsidP="00BA576B">
      <w:pPr>
        <w:pStyle w:val="Corpodetexto"/>
        <w:tabs>
          <w:tab w:val="left" w:pos="1073"/>
        </w:tabs>
        <w:ind w:left="222"/>
        <w:jc w:val="both"/>
        <w:rPr>
          <w:rFonts w:ascii="Arial" w:hAnsi="Arial" w:cs="Arial"/>
        </w:rPr>
      </w:pPr>
      <w:r w:rsidRPr="003C2AC0">
        <w:rPr>
          <w:rFonts w:ascii="Arial" w:hAnsi="Arial" w:cs="Arial"/>
          <w:b/>
        </w:rPr>
        <w:t>8.22-</w:t>
      </w:r>
      <w:r w:rsidRPr="003C2AC0">
        <w:rPr>
          <w:rFonts w:ascii="Arial" w:hAnsi="Arial" w:cs="Arial"/>
          <w:b/>
        </w:rPr>
        <w:tab/>
      </w:r>
      <w:r w:rsidRPr="003C2AC0">
        <w:rPr>
          <w:rFonts w:ascii="Arial" w:hAnsi="Arial" w:cs="Arial"/>
        </w:rPr>
        <w:t>O critério de julgamento adotado será o menor preço</w:t>
      </w:r>
      <w:r w:rsidR="00F0765E">
        <w:rPr>
          <w:rFonts w:ascii="Arial" w:hAnsi="Arial" w:cs="Arial"/>
        </w:rPr>
        <w:t xml:space="preserve"> por item</w:t>
      </w:r>
      <w:r w:rsidRPr="003C2AC0">
        <w:rPr>
          <w:rFonts w:ascii="Arial" w:hAnsi="Arial" w:cs="Arial"/>
        </w:rPr>
        <w:t>, conforme definido neste Edital e seus</w:t>
      </w:r>
      <w:r w:rsidRPr="003C2AC0">
        <w:rPr>
          <w:rFonts w:ascii="Arial" w:hAnsi="Arial" w:cs="Arial"/>
          <w:spacing w:val="-30"/>
        </w:rPr>
        <w:t xml:space="preserve"> </w:t>
      </w:r>
      <w:r w:rsidRPr="003C2AC0">
        <w:rPr>
          <w:rFonts w:ascii="Arial" w:hAnsi="Arial" w:cs="Arial"/>
        </w:rPr>
        <w:t>anexos.</w:t>
      </w:r>
    </w:p>
    <w:p w14:paraId="5244155B" w14:textId="77777777" w:rsidR="00BA576B" w:rsidRDefault="00BA576B" w:rsidP="00BA576B">
      <w:pPr>
        <w:jc w:val="both"/>
        <w:rPr>
          <w:rFonts w:ascii="Arial" w:hAnsi="Arial" w:cs="Arial"/>
        </w:rPr>
      </w:pPr>
    </w:p>
    <w:p w14:paraId="18F41DAD" w14:textId="77777777" w:rsidR="00175EB7" w:rsidRPr="003C2AC0" w:rsidRDefault="00BA576B" w:rsidP="00BA576B">
      <w:pPr>
        <w:tabs>
          <w:tab w:val="left" w:pos="2370"/>
        </w:tabs>
        <w:jc w:val="both"/>
        <w:rPr>
          <w:rFonts w:ascii="Arial" w:hAnsi="Arial" w:cs="Arial"/>
        </w:rPr>
      </w:pPr>
      <w:r>
        <w:rPr>
          <w:rFonts w:ascii="Arial" w:hAnsi="Arial" w:cs="Arial"/>
        </w:rPr>
        <w:t xml:space="preserve">  </w:t>
      </w:r>
      <w:r>
        <w:rPr>
          <w:rFonts w:ascii="Arial" w:hAnsi="Arial" w:cs="Arial"/>
          <w:b/>
        </w:rPr>
        <w:t xml:space="preserve">8.23-      </w:t>
      </w:r>
      <w:r w:rsidR="001F6A16" w:rsidRPr="003C2AC0">
        <w:rPr>
          <w:rFonts w:ascii="Arial" w:hAnsi="Arial" w:cs="Arial"/>
        </w:rPr>
        <w:t>Caso o licitante não apresente lances, concorrerá com o valor de sua</w:t>
      </w:r>
      <w:r w:rsidR="001F6A16" w:rsidRPr="003C2AC0">
        <w:rPr>
          <w:rFonts w:ascii="Arial" w:hAnsi="Arial" w:cs="Arial"/>
          <w:spacing w:val="-12"/>
        </w:rPr>
        <w:t xml:space="preserve"> </w:t>
      </w:r>
      <w:r w:rsidR="001F6A16" w:rsidRPr="003C2AC0">
        <w:rPr>
          <w:rFonts w:ascii="Arial" w:hAnsi="Arial" w:cs="Arial"/>
        </w:rPr>
        <w:t>proposta.</w:t>
      </w:r>
    </w:p>
    <w:p w14:paraId="6823329D" w14:textId="77777777" w:rsidR="00175EB7" w:rsidRPr="003C2AC0" w:rsidRDefault="00175EB7" w:rsidP="00BA576B">
      <w:pPr>
        <w:pStyle w:val="Corpodetexto"/>
        <w:spacing w:before="2"/>
        <w:jc w:val="both"/>
        <w:rPr>
          <w:rFonts w:ascii="Arial" w:hAnsi="Arial" w:cs="Arial"/>
        </w:rPr>
      </w:pPr>
    </w:p>
    <w:p w14:paraId="295996CA" w14:textId="77777777" w:rsidR="00175EB7" w:rsidRPr="003C2AC0" w:rsidRDefault="001F6A16" w:rsidP="00BA576B">
      <w:pPr>
        <w:pStyle w:val="Corpodetexto"/>
        <w:ind w:left="1074" w:right="307" w:hanging="852"/>
        <w:jc w:val="both"/>
        <w:rPr>
          <w:rFonts w:ascii="Arial" w:hAnsi="Arial" w:cs="Arial"/>
        </w:rPr>
      </w:pPr>
      <w:r w:rsidRPr="003C2AC0">
        <w:rPr>
          <w:rFonts w:ascii="Arial" w:hAnsi="Arial" w:cs="Arial"/>
          <w:b/>
        </w:rPr>
        <w:t xml:space="preserve">8.24- </w:t>
      </w:r>
      <w:r w:rsidRPr="003C2AC0">
        <w:rPr>
          <w:rFonts w:ascii="Arial" w:hAnsi="Arial" w:cs="Arial"/>
        </w:rPr>
        <w:t>No caso de empate, serão aplicados os critérios de desempate previstos nos art. 44 e art. 45 da Lei Complementar nº 123/2006 (preferência às MEs/EPPs); seguido da aplicação do critério estabelecido no § 2º do art. 3º da Lei Federal 8.666/1993, tendo preferência, nesta ordem: os bens e serviços produzidos no País; produzidos ou prestados por empresas brasileiras; produzidos ou prestados por empresas que invistam em pesquisa e no desenvolvimento de tecnologia no País; produzidos ou prestados por empresas que comprovem cumprimento de reserva de cargos prevista em lei para pessoa com deficiência ou para reabilitado da Previdência Social e que atendam às regras de acessibilidade previstas na</w:t>
      </w:r>
      <w:r w:rsidRPr="003C2AC0">
        <w:rPr>
          <w:rFonts w:ascii="Arial" w:hAnsi="Arial" w:cs="Arial"/>
          <w:spacing w:val="-4"/>
        </w:rPr>
        <w:t xml:space="preserve"> </w:t>
      </w:r>
      <w:r w:rsidRPr="003C2AC0">
        <w:rPr>
          <w:rFonts w:ascii="Arial" w:hAnsi="Arial" w:cs="Arial"/>
        </w:rPr>
        <w:t>legislação.</w:t>
      </w:r>
    </w:p>
    <w:p w14:paraId="6CFA907B" w14:textId="77777777" w:rsidR="00175EB7" w:rsidRPr="003C2AC0" w:rsidRDefault="00175EB7" w:rsidP="00BA576B">
      <w:pPr>
        <w:pStyle w:val="Corpodetexto"/>
        <w:spacing w:before="10"/>
        <w:jc w:val="both"/>
        <w:rPr>
          <w:rFonts w:ascii="Arial" w:hAnsi="Arial" w:cs="Arial"/>
        </w:rPr>
      </w:pPr>
    </w:p>
    <w:p w14:paraId="6385BB5D" w14:textId="77777777" w:rsidR="00175EB7" w:rsidRPr="003C2AC0" w:rsidRDefault="001F6A16" w:rsidP="00BA576B">
      <w:pPr>
        <w:pStyle w:val="Corpodetexto"/>
        <w:ind w:left="1074" w:right="311" w:hanging="852"/>
        <w:jc w:val="both"/>
        <w:rPr>
          <w:rFonts w:ascii="Arial" w:hAnsi="Arial" w:cs="Arial"/>
        </w:rPr>
      </w:pPr>
      <w:r w:rsidRPr="003C2AC0">
        <w:rPr>
          <w:rFonts w:ascii="Arial" w:hAnsi="Arial" w:cs="Arial"/>
          <w:b/>
        </w:rPr>
        <w:t xml:space="preserve">8.25- </w:t>
      </w:r>
      <w:r w:rsidRPr="003C2AC0">
        <w:rPr>
          <w:rFonts w:ascii="Arial" w:hAnsi="Arial" w:cs="Arial"/>
        </w:rPr>
        <w:t>Persistindo o empate, a proposta vencedora será sorteada pelo sistema eletrônico dentre as propostas empatadas.</w:t>
      </w:r>
    </w:p>
    <w:p w14:paraId="1C71C238" w14:textId="77777777" w:rsidR="00175EB7" w:rsidRPr="003C2AC0" w:rsidRDefault="00175EB7" w:rsidP="00BA576B">
      <w:pPr>
        <w:pStyle w:val="Corpodetexto"/>
        <w:spacing w:before="1"/>
        <w:jc w:val="both"/>
        <w:rPr>
          <w:rFonts w:ascii="Arial" w:hAnsi="Arial" w:cs="Arial"/>
        </w:rPr>
      </w:pPr>
    </w:p>
    <w:p w14:paraId="5334933E" w14:textId="77777777" w:rsidR="00175EB7" w:rsidRPr="003C2AC0" w:rsidRDefault="001F6A16" w:rsidP="00BA576B">
      <w:pPr>
        <w:pStyle w:val="Corpodetexto"/>
        <w:ind w:left="1074" w:right="310" w:hanging="852"/>
        <w:jc w:val="both"/>
        <w:rPr>
          <w:rFonts w:ascii="Arial" w:hAnsi="Arial" w:cs="Arial"/>
        </w:rPr>
      </w:pPr>
      <w:r w:rsidRPr="003C2AC0">
        <w:rPr>
          <w:rFonts w:ascii="Arial" w:hAnsi="Arial" w:cs="Arial"/>
          <w:b/>
        </w:rPr>
        <w:t xml:space="preserve">8.26- </w:t>
      </w:r>
      <w:r w:rsidRPr="003C2AC0">
        <w:rPr>
          <w:rFonts w:ascii="Arial" w:hAnsi="Arial" w:cs="Arial"/>
        </w:rPr>
        <w:t xml:space="preserve">Encerrada a etapa de envio de lances da sessão pública, o pregoeiro  encaminhará, pelo  sistema  eletrônico, </w:t>
      </w:r>
      <w:r w:rsidRPr="003C2AC0">
        <w:rPr>
          <w:rFonts w:ascii="Arial" w:hAnsi="Arial" w:cs="Arial"/>
          <w:b/>
        </w:rPr>
        <w:t xml:space="preserve">contraproposta </w:t>
      </w:r>
      <w:r w:rsidRPr="003C2AC0">
        <w:rPr>
          <w:rFonts w:ascii="Arial" w:hAnsi="Arial" w:cs="Arial"/>
        </w:rPr>
        <w:t xml:space="preserve">ao licitante que tenha apresentado o melhor preço, para que seja obtida </w:t>
      </w:r>
      <w:r w:rsidRPr="003C2AC0">
        <w:rPr>
          <w:rFonts w:ascii="Arial" w:hAnsi="Arial" w:cs="Arial"/>
          <w:b/>
        </w:rPr>
        <w:t>melhor proposta</w:t>
      </w:r>
      <w:r w:rsidRPr="003C2AC0">
        <w:rPr>
          <w:rFonts w:ascii="Arial" w:hAnsi="Arial" w:cs="Arial"/>
        </w:rPr>
        <w:t>, vedada a negociação em condições diferentes das previstas no</w:t>
      </w:r>
      <w:r w:rsidRPr="003C2AC0">
        <w:rPr>
          <w:rFonts w:ascii="Arial" w:hAnsi="Arial" w:cs="Arial"/>
          <w:spacing w:val="-17"/>
        </w:rPr>
        <w:t xml:space="preserve"> </w:t>
      </w:r>
      <w:r w:rsidRPr="003C2AC0">
        <w:rPr>
          <w:rFonts w:ascii="Arial" w:hAnsi="Arial" w:cs="Arial"/>
        </w:rPr>
        <w:t>edital.</w:t>
      </w:r>
    </w:p>
    <w:p w14:paraId="23019481" w14:textId="77777777" w:rsidR="00175EB7" w:rsidRPr="003C2AC0" w:rsidRDefault="00BA576B" w:rsidP="00BA576B">
      <w:pPr>
        <w:pStyle w:val="Corpodetexto"/>
        <w:ind w:right="313"/>
        <w:jc w:val="both"/>
        <w:rPr>
          <w:rFonts w:ascii="Arial" w:hAnsi="Arial" w:cs="Arial"/>
        </w:rPr>
      </w:pPr>
      <w:r>
        <w:rPr>
          <w:rFonts w:ascii="Arial" w:hAnsi="Arial" w:cs="Arial"/>
          <w:b/>
        </w:rPr>
        <w:t xml:space="preserve">   </w:t>
      </w:r>
      <w:r w:rsidR="001F6A16" w:rsidRPr="003C2AC0">
        <w:rPr>
          <w:rFonts w:ascii="Arial" w:hAnsi="Arial" w:cs="Arial"/>
          <w:b/>
        </w:rPr>
        <w:t xml:space="preserve">8.26-1. </w:t>
      </w:r>
      <w:r w:rsidR="001F6A16" w:rsidRPr="003C2AC0">
        <w:rPr>
          <w:rFonts w:ascii="Arial" w:hAnsi="Arial" w:cs="Arial"/>
        </w:rPr>
        <w:t xml:space="preserve">A negociação será realizada por meio do sistema, podendo ser acompanhada pelos </w:t>
      </w:r>
      <w:r>
        <w:rPr>
          <w:rFonts w:ascii="Arial" w:hAnsi="Arial" w:cs="Arial"/>
        </w:rPr>
        <w:t xml:space="preserve">     </w:t>
      </w:r>
      <w:r w:rsidR="001F6A16" w:rsidRPr="003C2AC0">
        <w:rPr>
          <w:rFonts w:ascii="Arial" w:hAnsi="Arial" w:cs="Arial"/>
        </w:rPr>
        <w:t>demais licitantes.</w:t>
      </w:r>
    </w:p>
    <w:p w14:paraId="0EAAF0AF" w14:textId="77777777" w:rsidR="00175EB7" w:rsidRPr="003C2AC0" w:rsidRDefault="001F6A16" w:rsidP="00A77334">
      <w:pPr>
        <w:pStyle w:val="Corpodetexto"/>
        <w:spacing w:before="1"/>
        <w:ind w:left="284" w:right="307"/>
        <w:jc w:val="both"/>
        <w:rPr>
          <w:rFonts w:ascii="Arial" w:hAnsi="Arial" w:cs="Arial"/>
        </w:rPr>
      </w:pPr>
      <w:r w:rsidRPr="003C2AC0">
        <w:rPr>
          <w:rFonts w:ascii="Arial" w:hAnsi="Arial" w:cs="Arial"/>
          <w:b/>
        </w:rPr>
        <w:t xml:space="preserve">8.26-2. </w:t>
      </w:r>
      <w:r w:rsidRPr="003C2AC0">
        <w:rPr>
          <w:rFonts w:ascii="Arial" w:hAnsi="Arial" w:cs="Arial"/>
        </w:rPr>
        <w:t>Caso a negociação torne necessária a complementação dos documentos anexados na plataforma no momento da habilitação, o pregoeiro solicitará ao licitante que encaminhe por meio da plataforma, em até duas horas, os documentos complementares que possam ser autenticados eletronicamente ou, não sendo possível a autenticação, na forma e no prazo do item 10.3.</w:t>
      </w:r>
    </w:p>
    <w:p w14:paraId="4EE0188E" w14:textId="77777777" w:rsidR="00175EB7" w:rsidRPr="003C2AC0" w:rsidRDefault="00175EB7" w:rsidP="00BA576B">
      <w:pPr>
        <w:pStyle w:val="Corpodetexto"/>
        <w:jc w:val="both"/>
        <w:rPr>
          <w:rFonts w:ascii="Arial" w:hAnsi="Arial" w:cs="Arial"/>
        </w:rPr>
      </w:pPr>
    </w:p>
    <w:p w14:paraId="061AD528" w14:textId="77777777" w:rsidR="00175EB7" w:rsidRPr="003C2AC0" w:rsidRDefault="00175EB7" w:rsidP="00BA576B">
      <w:pPr>
        <w:pStyle w:val="Corpodetexto"/>
        <w:spacing w:before="1"/>
        <w:jc w:val="both"/>
        <w:rPr>
          <w:rFonts w:ascii="Arial" w:hAnsi="Arial" w:cs="Arial"/>
        </w:rPr>
      </w:pPr>
    </w:p>
    <w:tbl>
      <w:tblPr>
        <w:tblStyle w:val="TableNormal"/>
        <w:tblW w:w="0" w:type="auto"/>
        <w:tblInd w:w="1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441"/>
      </w:tblGrid>
      <w:tr w:rsidR="00175EB7" w:rsidRPr="003C2AC0" w14:paraId="3F1428B0" w14:textId="77777777">
        <w:trPr>
          <w:trHeight w:val="311"/>
        </w:trPr>
        <w:tc>
          <w:tcPr>
            <w:tcW w:w="9441" w:type="dxa"/>
            <w:shd w:val="clear" w:color="auto" w:fill="BEBEBE"/>
          </w:tcPr>
          <w:p w14:paraId="4E7023A4" w14:textId="77777777" w:rsidR="00175EB7" w:rsidRPr="003C2AC0" w:rsidRDefault="001F6A16" w:rsidP="00BA576B">
            <w:pPr>
              <w:pStyle w:val="TableParagraph"/>
              <w:tabs>
                <w:tab w:val="left" w:pos="964"/>
              </w:tabs>
              <w:spacing w:before="17" w:line="274" w:lineRule="exact"/>
              <w:ind w:left="112"/>
              <w:jc w:val="both"/>
              <w:rPr>
                <w:rFonts w:ascii="Arial" w:hAnsi="Arial" w:cs="Arial"/>
                <w:b/>
              </w:rPr>
            </w:pPr>
            <w:r w:rsidRPr="003C2AC0">
              <w:rPr>
                <w:rFonts w:ascii="Arial" w:hAnsi="Arial" w:cs="Arial"/>
                <w:b/>
              </w:rPr>
              <w:t>9-</w:t>
            </w:r>
            <w:r w:rsidRPr="003C2AC0">
              <w:rPr>
                <w:rFonts w:ascii="Arial" w:hAnsi="Arial" w:cs="Arial"/>
                <w:b/>
              </w:rPr>
              <w:tab/>
              <w:t>DA ACEITABILIDADE DA PROPOSTA</w:t>
            </w:r>
            <w:r w:rsidRPr="003C2AC0">
              <w:rPr>
                <w:rFonts w:ascii="Arial" w:hAnsi="Arial" w:cs="Arial"/>
                <w:b/>
                <w:spacing w:val="-6"/>
              </w:rPr>
              <w:t xml:space="preserve"> </w:t>
            </w:r>
            <w:r w:rsidRPr="003C2AC0">
              <w:rPr>
                <w:rFonts w:ascii="Arial" w:hAnsi="Arial" w:cs="Arial"/>
                <w:b/>
              </w:rPr>
              <w:t>VENCEDORA</w:t>
            </w:r>
          </w:p>
        </w:tc>
      </w:tr>
    </w:tbl>
    <w:p w14:paraId="0369C72D" w14:textId="77777777" w:rsidR="00175EB7" w:rsidRPr="003C2AC0" w:rsidRDefault="00175EB7" w:rsidP="00BA576B">
      <w:pPr>
        <w:pStyle w:val="Corpodetexto"/>
        <w:jc w:val="both"/>
        <w:rPr>
          <w:rFonts w:ascii="Arial" w:hAnsi="Arial" w:cs="Arial"/>
        </w:rPr>
      </w:pPr>
    </w:p>
    <w:p w14:paraId="0C0AB7A8" w14:textId="77777777" w:rsidR="00175EB7" w:rsidRPr="003C2AC0" w:rsidRDefault="001F6A16" w:rsidP="00BA576B">
      <w:pPr>
        <w:pStyle w:val="Corpodetexto"/>
        <w:tabs>
          <w:tab w:val="left" w:pos="1073"/>
        </w:tabs>
        <w:spacing w:before="100"/>
        <w:ind w:left="1074" w:right="307" w:hanging="852"/>
        <w:jc w:val="both"/>
        <w:rPr>
          <w:rFonts w:ascii="Arial" w:hAnsi="Arial" w:cs="Arial"/>
        </w:rPr>
      </w:pPr>
      <w:r w:rsidRPr="003C2AC0">
        <w:rPr>
          <w:rFonts w:ascii="Arial" w:hAnsi="Arial" w:cs="Arial"/>
          <w:b/>
        </w:rPr>
        <w:t>9.1-</w:t>
      </w:r>
      <w:r w:rsidRPr="003C2AC0">
        <w:rPr>
          <w:rFonts w:ascii="Arial" w:hAnsi="Arial" w:cs="Arial"/>
          <w:b/>
        </w:rPr>
        <w:tab/>
      </w:r>
      <w:r w:rsidRPr="003C2AC0">
        <w:rPr>
          <w:rFonts w:ascii="Arial" w:hAnsi="Arial" w:cs="Arial"/>
        </w:rPr>
        <w:t xml:space="preserve">Encerrada a etapa de negociação, o pregoeiro examinará a proposta classificada em primeiro lugar quanto à adequação ao objeto e à compatibilidade do preço em relação ao máximo estipulado para contratação neste Edital e em seus anexos, observado o </w:t>
      </w:r>
      <w:r w:rsidRPr="003C2AC0">
        <w:rPr>
          <w:rFonts w:ascii="Arial" w:hAnsi="Arial" w:cs="Arial"/>
        </w:rPr>
        <w:lastRenderedPageBreak/>
        <w:t>disposto no parágrafo único do art. 7º e no §  9º do art. 26 do Decreto Federal</w:t>
      </w:r>
      <w:r w:rsidRPr="003C2AC0">
        <w:rPr>
          <w:rFonts w:ascii="Arial" w:hAnsi="Arial" w:cs="Arial"/>
          <w:spacing w:val="-5"/>
        </w:rPr>
        <w:t xml:space="preserve"> </w:t>
      </w:r>
      <w:r w:rsidRPr="003C2AC0">
        <w:rPr>
          <w:rFonts w:ascii="Arial" w:hAnsi="Arial" w:cs="Arial"/>
        </w:rPr>
        <w:t>10.024/2019.</w:t>
      </w:r>
    </w:p>
    <w:p w14:paraId="12346540" w14:textId="77777777" w:rsidR="00175EB7" w:rsidRPr="003C2AC0" w:rsidRDefault="00175EB7" w:rsidP="00BA576B">
      <w:pPr>
        <w:pStyle w:val="Corpodetexto"/>
        <w:jc w:val="both"/>
        <w:rPr>
          <w:rFonts w:ascii="Arial" w:hAnsi="Arial" w:cs="Arial"/>
        </w:rPr>
      </w:pPr>
    </w:p>
    <w:p w14:paraId="7F1D0B15" w14:textId="77777777" w:rsidR="00175EB7" w:rsidRPr="003C2AC0" w:rsidRDefault="001F6A16" w:rsidP="00BA576B">
      <w:pPr>
        <w:tabs>
          <w:tab w:val="left" w:pos="1073"/>
        </w:tabs>
        <w:spacing w:before="1"/>
        <w:ind w:left="1074" w:right="305" w:hanging="852"/>
        <w:jc w:val="both"/>
        <w:rPr>
          <w:rFonts w:ascii="Arial" w:hAnsi="Arial" w:cs="Arial"/>
        </w:rPr>
      </w:pPr>
      <w:r w:rsidRPr="003C2AC0">
        <w:rPr>
          <w:rFonts w:ascii="Arial" w:hAnsi="Arial" w:cs="Arial"/>
          <w:b/>
        </w:rPr>
        <w:t>9.2-</w:t>
      </w:r>
      <w:r w:rsidRPr="003C2AC0">
        <w:rPr>
          <w:rFonts w:ascii="Arial" w:hAnsi="Arial" w:cs="Arial"/>
          <w:b/>
        </w:rPr>
        <w:tab/>
      </w:r>
      <w:r w:rsidRPr="003C2AC0">
        <w:rPr>
          <w:rFonts w:ascii="Arial" w:hAnsi="Arial" w:cs="Arial"/>
        </w:rPr>
        <w:t xml:space="preserve">Será </w:t>
      </w:r>
      <w:r w:rsidRPr="003C2AC0">
        <w:rPr>
          <w:rFonts w:ascii="Arial" w:hAnsi="Arial" w:cs="Arial"/>
          <w:b/>
        </w:rPr>
        <w:t xml:space="preserve">desclassificada </w:t>
      </w:r>
      <w:r w:rsidRPr="003C2AC0">
        <w:rPr>
          <w:rFonts w:ascii="Arial" w:hAnsi="Arial" w:cs="Arial"/>
        </w:rPr>
        <w:t xml:space="preserve">a proposta ou o lance vencedor que apresentar </w:t>
      </w:r>
      <w:r w:rsidRPr="003C2AC0">
        <w:rPr>
          <w:rFonts w:ascii="Arial" w:hAnsi="Arial" w:cs="Arial"/>
          <w:b/>
        </w:rPr>
        <w:t xml:space="preserve">preço final superior </w:t>
      </w:r>
      <w:r w:rsidRPr="003C2AC0">
        <w:rPr>
          <w:rFonts w:ascii="Arial" w:hAnsi="Arial" w:cs="Arial"/>
        </w:rPr>
        <w:t>ao máximo estimado no Termo de Referência (Anexo 01) ou que apresentar preço manifestamente</w:t>
      </w:r>
      <w:r w:rsidRPr="003C2AC0">
        <w:rPr>
          <w:rFonts w:ascii="Arial" w:hAnsi="Arial" w:cs="Arial"/>
          <w:spacing w:val="-27"/>
        </w:rPr>
        <w:t xml:space="preserve"> </w:t>
      </w:r>
      <w:r w:rsidRPr="003C2AC0">
        <w:rPr>
          <w:rFonts w:ascii="Arial" w:hAnsi="Arial" w:cs="Arial"/>
          <w:b/>
        </w:rPr>
        <w:t>inexequível</w:t>
      </w:r>
      <w:r w:rsidRPr="003C2AC0">
        <w:rPr>
          <w:rFonts w:ascii="Arial" w:hAnsi="Arial" w:cs="Arial"/>
        </w:rPr>
        <w:t>.</w:t>
      </w:r>
    </w:p>
    <w:p w14:paraId="183F25BC" w14:textId="77777777" w:rsidR="00175EB7" w:rsidRPr="003C2AC0" w:rsidRDefault="00175EB7" w:rsidP="00BA576B">
      <w:pPr>
        <w:pStyle w:val="Corpodetexto"/>
        <w:jc w:val="both"/>
        <w:rPr>
          <w:rFonts w:ascii="Arial" w:hAnsi="Arial" w:cs="Arial"/>
        </w:rPr>
      </w:pPr>
    </w:p>
    <w:p w14:paraId="49974F93" w14:textId="77777777" w:rsidR="00175EB7" w:rsidRPr="003C2AC0" w:rsidRDefault="001F6A16" w:rsidP="00BA576B">
      <w:pPr>
        <w:pStyle w:val="Corpodetexto"/>
        <w:tabs>
          <w:tab w:val="left" w:pos="1073"/>
        </w:tabs>
        <w:spacing w:before="1"/>
        <w:ind w:left="1074" w:right="305" w:hanging="852"/>
        <w:jc w:val="both"/>
        <w:rPr>
          <w:rFonts w:ascii="Arial" w:hAnsi="Arial" w:cs="Arial"/>
        </w:rPr>
      </w:pPr>
      <w:r w:rsidRPr="003C2AC0">
        <w:rPr>
          <w:rFonts w:ascii="Arial" w:hAnsi="Arial" w:cs="Arial"/>
          <w:b/>
        </w:rPr>
        <w:t>9.3-</w:t>
      </w:r>
      <w:r w:rsidRPr="003C2AC0">
        <w:rPr>
          <w:rFonts w:ascii="Arial" w:hAnsi="Arial" w:cs="Arial"/>
          <w:b/>
        </w:rPr>
        <w:tab/>
      </w:r>
      <w:r w:rsidRPr="003C2AC0">
        <w:rPr>
          <w:rFonts w:ascii="Arial" w:hAnsi="Arial" w:cs="Arial"/>
        </w:rPr>
        <w:t>Se a proposta ou lance vencedor for desclassificado, o Pregoeiro examinará a proposta ou lance subsequente, e, assim sucessivamente, na ordem de classificação, observados, no caso de empate, o disposto nos itens 8.24 e</w:t>
      </w:r>
      <w:r w:rsidRPr="003C2AC0">
        <w:rPr>
          <w:rFonts w:ascii="Arial" w:hAnsi="Arial" w:cs="Arial"/>
          <w:spacing w:val="-2"/>
        </w:rPr>
        <w:t xml:space="preserve"> </w:t>
      </w:r>
      <w:r w:rsidRPr="003C2AC0">
        <w:rPr>
          <w:rFonts w:ascii="Arial" w:hAnsi="Arial" w:cs="Arial"/>
        </w:rPr>
        <w:t>seguintes.</w:t>
      </w:r>
    </w:p>
    <w:p w14:paraId="4CD48FAC" w14:textId="77777777" w:rsidR="00175EB7" w:rsidRPr="003C2AC0" w:rsidRDefault="00175EB7" w:rsidP="00BA576B">
      <w:pPr>
        <w:pStyle w:val="Corpodetexto"/>
        <w:jc w:val="both"/>
        <w:rPr>
          <w:rFonts w:ascii="Arial" w:hAnsi="Arial" w:cs="Arial"/>
        </w:rPr>
      </w:pPr>
    </w:p>
    <w:p w14:paraId="11988816" w14:textId="77777777" w:rsidR="00175EB7" w:rsidRPr="003C2AC0" w:rsidRDefault="00175EB7" w:rsidP="00BA576B">
      <w:pPr>
        <w:pStyle w:val="Corpodetexto"/>
        <w:spacing w:before="2" w:after="1"/>
        <w:jc w:val="both"/>
        <w:rPr>
          <w:rFonts w:ascii="Arial" w:hAnsi="Arial" w:cs="Arial"/>
        </w:rPr>
      </w:pPr>
    </w:p>
    <w:tbl>
      <w:tblPr>
        <w:tblStyle w:val="TableNormal"/>
        <w:tblW w:w="0" w:type="auto"/>
        <w:tblInd w:w="1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441"/>
      </w:tblGrid>
      <w:tr w:rsidR="00175EB7" w:rsidRPr="003C2AC0" w14:paraId="380F7471" w14:textId="77777777">
        <w:trPr>
          <w:trHeight w:val="311"/>
        </w:trPr>
        <w:tc>
          <w:tcPr>
            <w:tcW w:w="9441" w:type="dxa"/>
            <w:shd w:val="clear" w:color="auto" w:fill="BEBEBE"/>
          </w:tcPr>
          <w:p w14:paraId="23A97C3A" w14:textId="77777777" w:rsidR="00175EB7" w:rsidRPr="003C2AC0" w:rsidRDefault="001F6A16" w:rsidP="00BA576B">
            <w:pPr>
              <w:pStyle w:val="TableParagraph"/>
              <w:tabs>
                <w:tab w:val="left" w:pos="964"/>
              </w:tabs>
              <w:spacing w:before="17" w:line="274" w:lineRule="exact"/>
              <w:ind w:left="112"/>
              <w:jc w:val="both"/>
              <w:rPr>
                <w:rFonts w:ascii="Arial" w:hAnsi="Arial" w:cs="Arial"/>
                <w:b/>
              </w:rPr>
            </w:pPr>
            <w:r w:rsidRPr="003C2AC0">
              <w:rPr>
                <w:rFonts w:ascii="Arial" w:hAnsi="Arial" w:cs="Arial"/>
                <w:b/>
              </w:rPr>
              <w:t>10-</w:t>
            </w:r>
            <w:r w:rsidRPr="003C2AC0">
              <w:rPr>
                <w:rFonts w:ascii="Arial" w:hAnsi="Arial" w:cs="Arial"/>
                <w:b/>
              </w:rPr>
              <w:tab/>
              <w:t>HABILITAÇÃO</w:t>
            </w:r>
          </w:p>
        </w:tc>
      </w:tr>
    </w:tbl>
    <w:p w14:paraId="43F2F5CE" w14:textId="77777777" w:rsidR="00175EB7" w:rsidRPr="003C2AC0" w:rsidRDefault="00175EB7" w:rsidP="00BA576B">
      <w:pPr>
        <w:pStyle w:val="Corpodetexto"/>
        <w:jc w:val="both"/>
        <w:rPr>
          <w:rFonts w:ascii="Arial" w:hAnsi="Arial" w:cs="Arial"/>
        </w:rPr>
      </w:pPr>
    </w:p>
    <w:p w14:paraId="5ACCC91C" w14:textId="77777777" w:rsidR="00175EB7" w:rsidRPr="003C2AC0" w:rsidRDefault="001F6A16" w:rsidP="00BA576B">
      <w:pPr>
        <w:pStyle w:val="Corpodetexto"/>
        <w:spacing w:before="100"/>
        <w:ind w:left="1074" w:right="308" w:hanging="852"/>
        <w:jc w:val="both"/>
        <w:rPr>
          <w:rFonts w:ascii="Arial" w:hAnsi="Arial" w:cs="Arial"/>
        </w:rPr>
      </w:pPr>
      <w:r w:rsidRPr="003C2AC0">
        <w:rPr>
          <w:rFonts w:ascii="Arial" w:hAnsi="Arial" w:cs="Arial"/>
          <w:b/>
        </w:rPr>
        <w:t xml:space="preserve">10.1- </w:t>
      </w:r>
      <w:r w:rsidR="00BA576B">
        <w:rPr>
          <w:rFonts w:ascii="Arial" w:hAnsi="Arial" w:cs="Arial"/>
          <w:b/>
        </w:rPr>
        <w:t xml:space="preserve">     </w:t>
      </w:r>
      <w:r w:rsidRPr="003C2AC0">
        <w:rPr>
          <w:rFonts w:ascii="Arial" w:hAnsi="Arial" w:cs="Arial"/>
        </w:rPr>
        <w:t>Para habilitação do(s) licitante(s), será analisada a conformidade  e a regularidade  dos documentos  exigidos no Anexo 02 (encaminhados nos termos do item 6.1) com as disposições deste Edital e da legislação aplicável.</w:t>
      </w:r>
    </w:p>
    <w:p w14:paraId="7D4C18E0" w14:textId="77777777" w:rsidR="00175EB7" w:rsidRPr="003C2AC0" w:rsidRDefault="00175EB7" w:rsidP="00BA576B">
      <w:pPr>
        <w:pStyle w:val="Corpodetexto"/>
        <w:spacing w:before="1"/>
        <w:jc w:val="both"/>
        <w:rPr>
          <w:rFonts w:ascii="Arial" w:hAnsi="Arial" w:cs="Arial"/>
        </w:rPr>
      </w:pPr>
    </w:p>
    <w:p w14:paraId="6B63442E" w14:textId="77777777" w:rsidR="00175EB7" w:rsidRPr="003C2AC0" w:rsidRDefault="001F6A16" w:rsidP="00BA576B">
      <w:pPr>
        <w:ind w:left="1074" w:right="307" w:hanging="852"/>
        <w:jc w:val="both"/>
        <w:rPr>
          <w:rFonts w:ascii="Arial" w:hAnsi="Arial" w:cs="Arial"/>
        </w:rPr>
      </w:pPr>
      <w:r w:rsidRPr="003C2AC0">
        <w:rPr>
          <w:rFonts w:ascii="Arial" w:hAnsi="Arial" w:cs="Arial"/>
          <w:b/>
        </w:rPr>
        <w:t>10.2-</w:t>
      </w:r>
      <w:r w:rsidR="00BA576B">
        <w:rPr>
          <w:rFonts w:ascii="Arial" w:hAnsi="Arial" w:cs="Arial"/>
          <w:b/>
        </w:rPr>
        <w:t xml:space="preserve">   </w:t>
      </w:r>
      <w:r w:rsidRPr="003C2AC0">
        <w:rPr>
          <w:rFonts w:ascii="Arial" w:hAnsi="Arial" w:cs="Arial"/>
        </w:rPr>
        <w:t xml:space="preserve">Na hipótese de necessidade de envio de documentos </w:t>
      </w:r>
      <w:r w:rsidRPr="003C2AC0">
        <w:rPr>
          <w:rFonts w:ascii="Arial" w:hAnsi="Arial" w:cs="Arial"/>
          <w:b/>
        </w:rPr>
        <w:t xml:space="preserve">complementares </w:t>
      </w:r>
      <w:r w:rsidRPr="003C2AC0">
        <w:rPr>
          <w:rFonts w:ascii="Arial" w:hAnsi="Arial" w:cs="Arial"/>
        </w:rPr>
        <w:t xml:space="preserve">após o julgamento da proposta e </w:t>
      </w:r>
      <w:r w:rsidRPr="003C2AC0">
        <w:rPr>
          <w:rFonts w:ascii="Arial" w:hAnsi="Arial" w:cs="Arial"/>
          <w:b/>
        </w:rPr>
        <w:t>que possam ser autenticados por meio eletrônico</w:t>
      </w:r>
      <w:r w:rsidRPr="003C2AC0">
        <w:rPr>
          <w:rFonts w:ascii="Arial" w:hAnsi="Arial" w:cs="Arial"/>
        </w:rPr>
        <w:t>, deverão ser apresentados em formato digital, via sistema, após solicitação do pregoeiro na plataforma, no prazo de 2 (duas)</w:t>
      </w:r>
      <w:r w:rsidRPr="003C2AC0">
        <w:rPr>
          <w:rFonts w:ascii="Arial" w:hAnsi="Arial" w:cs="Arial"/>
          <w:spacing w:val="-15"/>
        </w:rPr>
        <w:t xml:space="preserve"> </w:t>
      </w:r>
      <w:r w:rsidRPr="003C2AC0">
        <w:rPr>
          <w:rFonts w:ascii="Arial" w:hAnsi="Arial" w:cs="Arial"/>
        </w:rPr>
        <w:t>horas.</w:t>
      </w:r>
    </w:p>
    <w:p w14:paraId="5A3B8DD3" w14:textId="77777777" w:rsidR="00175EB7" w:rsidRPr="003C2AC0" w:rsidRDefault="00175EB7" w:rsidP="00BA576B">
      <w:pPr>
        <w:pStyle w:val="Corpodetexto"/>
        <w:spacing w:before="10"/>
        <w:jc w:val="both"/>
        <w:rPr>
          <w:rFonts w:ascii="Arial" w:hAnsi="Arial" w:cs="Arial"/>
        </w:rPr>
      </w:pPr>
    </w:p>
    <w:p w14:paraId="39BCADE5" w14:textId="77777777" w:rsidR="00175EB7" w:rsidRPr="00BA576B" w:rsidRDefault="006834AC" w:rsidP="00BA576B">
      <w:pPr>
        <w:ind w:left="1074" w:right="303" w:hanging="852"/>
        <w:jc w:val="both"/>
        <w:rPr>
          <w:rFonts w:ascii="Arial" w:hAnsi="Arial" w:cs="Arial"/>
          <w:b/>
        </w:rPr>
      </w:pPr>
      <w:r w:rsidRPr="003C2AC0">
        <w:rPr>
          <w:rFonts w:ascii="Arial" w:hAnsi="Arial" w:cs="Arial"/>
          <w:noProof/>
          <w:lang w:val="pt-BR" w:eastAsia="pt-BR" w:bidi="ar-SA"/>
        </w:rPr>
        <mc:AlternateContent>
          <mc:Choice Requires="wps">
            <w:drawing>
              <wp:anchor distT="0" distB="0" distL="0" distR="0" simplePos="0" relativeHeight="251669504" behindDoc="1" locked="0" layoutInCell="1" allowOverlap="1" wp14:anchorId="4870C61F" wp14:editId="296D721F">
                <wp:simplePos x="0" y="0"/>
                <wp:positionH relativeFrom="margin">
                  <wp:posOffset>88900</wp:posOffset>
                </wp:positionH>
                <wp:positionV relativeFrom="paragraph">
                  <wp:posOffset>1400175</wp:posOffset>
                </wp:positionV>
                <wp:extent cx="6000750" cy="857250"/>
                <wp:effectExtent l="0" t="0" r="19050" b="19050"/>
                <wp:wrapTopAndBottom/>
                <wp:docPr id="57"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00750" cy="857250"/>
                        </a:xfrm>
                        <a:prstGeom prst="rect">
                          <a:avLst/>
                        </a:prstGeom>
                        <a:solidFill>
                          <a:srgbClr val="BEBEBE"/>
                        </a:solidFill>
                        <a:ln w="6096">
                          <a:solidFill>
                            <a:srgbClr val="000000"/>
                          </a:solidFill>
                          <a:prstDash val="solid"/>
                          <a:miter lim="800000"/>
                          <a:headEnd/>
                          <a:tailEnd/>
                        </a:ln>
                      </wps:spPr>
                      <wps:txbx>
                        <w:txbxContent>
                          <w:p w14:paraId="3DDB014F" w14:textId="77777777" w:rsidR="003C1775" w:rsidRPr="006834AC" w:rsidRDefault="003C1775">
                            <w:pPr>
                              <w:pStyle w:val="Corpodetexto"/>
                              <w:ind w:left="940" w:right="3008"/>
                              <w:rPr>
                                <w:sz w:val="28"/>
                                <w:szCs w:val="28"/>
                              </w:rPr>
                            </w:pPr>
                            <w:r>
                              <w:t>PREFEITURA MUNICIPAL</w:t>
                            </w:r>
                            <w:r w:rsidRPr="00235EC8">
                              <w:t xml:space="preserve">: </w:t>
                            </w:r>
                            <w:r w:rsidRPr="006834AC">
                              <w:rPr>
                                <w:sz w:val="28"/>
                                <w:szCs w:val="28"/>
                              </w:rPr>
                              <w:t>Setor de Licitações – Rua: Lino dos Santos, S/N, Jardim Canãa , Espírito Santo do Turvo/SP – CEP 18937-000 – Telefone (14) 3375-9500- PREGOEIRO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870C61F" id="Text Box 18" o:spid="_x0000_s1030" type="#_x0000_t202" style="position:absolute;left:0;text-align:left;margin-left:7pt;margin-top:110.25pt;width:472.5pt;height:67.5pt;z-index:-251646976;visibility:visible;mso-wrap-style:square;mso-width-percent:0;mso-height-percent:0;mso-wrap-distance-left:0;mso-wrap-distance-top:0;mso-wrap-distance-right:0;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LxSDLgIAAGIEAAAOAAAAZHJzL2Uyb0RvYy54bWysVNtu2zAMfR+wfxD0vtgJlsuMOEWbtMOA&#10;rhvQ7gMYWY6FyaImKbGzrx8lJ2l3exmWAAIlkUeHh6SXV32r2UE6r9CUfDzKOZNGYKXMruRfnu7e&#10;LDjzAUwFGo0s+VF6frV6/WrZ2UJOsEFdSccIxPiisyVvQrBFlnnRyBb8CK00dFmjayHQ1u2yykFH&#10;6K3OJnk+yzp0lXUopPd0uhku+Srh17UU4VNdexmYLjlxC2l1ad3GNVstodg5sI0SJxrwDyxaUIYe&#10;vUBtIADbO/UbVKuEQ491GAlsM6xrJWTKgbIZ579k89iAlSkXEsfbi0z+/8GKh8Nnx1RV8umcMwMt&#10;1ehJ9oHdYM/Gi6hPZ31Bbo+WHENP51TnlKu39yi+emZw3YDZyWvnsGskVMRvHCOzF6EDjo8g2+4j&#10;VvQO7AMmoL52bRSP5GCETnU6XmoTuQg6nOV5Pp/SlaC7xXQ+ITs+AcU52jof3ktsWTRK7qj2CR0O&#10;9z4MrmeX+JhHrao7pXXauN12rR07APXJzW38n9B/ctOGdZHKu9kgwF8hiCz9/gQRKWzAN8NTCT26&#10;QdGqQJOgVUvpXaKhiHremiq5BFB6sCltbU4CR00HdUO/7VMt30bIKP4WqyMp7nBofBpUMhp03znr&#10;qOlL7r/twUnO9AdDVYsTcjbc2dieDTCCQkseOBvMdRgmaW+d2jWEPPSFwWuqbK2S6M8sTnSpkVPZ&#10;TkMXJ+XlPnk9fxpWPwAAAP//AwBQSwMEFAAGAAgAAAAhAOhKZxHgAAAACgEAAA8AAABkcnMvZG93&#10;bnJldi54bWxMj8FOwzAQRO9I/IO1SNyoQ4orEuJUKAhxqVS10IqjGy9JRLwOsduGv2c5wXFmR29n&#10;iuXkenHCMXSeNNzOEhBItbcdNRreXp9v7kGEaMia3hNq+MYAy/LyojC59Wfa4GkbG8EQCrnR0MY4&#10;5FKGukVnwswPSHz78KMzkeXYSDuaM8NdL9MkWUhnOuIPrRmwarH+3B6dhjSuX55W+/l6s3q3X4F2&#10;XbXIKq2vr6bHBxARp/gXht/6XB1K7nTwR7JB9KzveEpkVpooEBzIVMbOQcNcKQWyLOT/CeUPAAAA&#10;//8DAFBLAQItABQABgAIAAAAIQC2gziS/gAAAOEBAAATAAAAAAAAAAAAAAAAAAAAAABbQ29udGVu&#10;dF9UeXBlc10ueG1sUEsBAi0AFAAGAAgAAAAhADj9If/WAAAAlAEAAAsAAAAAAAAAAAAAAAAALwEA&#10;AF9yZWxzLy5yZWxzUEsBAi0AFAAGAAgAAAAhAHIvFIMuAgAAYgQAAA4AAAAAAAAAAAAAAAAALgIA&#10;AGRycy9lMm9Eb2MueG1sUEsBAi0AFAAGAAgAAAAhAOhKZxHgAAAACgEAAA8AAAAAAAAAAAAAAAAA&#10;iAQAAGRycy9kb3ducmV2LnhtbFBLBQYAAAAABAAEAPMAAACVBQAAAAA=&#10;" fillcolor="#bebebe" strokeweight=".48pt">
                <v:textbox inset="0,0,0,0">
                  <w:txbxContent>
                    <w:p w14:paraId="3DDB014F" w14:textId="77777777" w:rsidR="003C1775" w:rsidRPr="006834AC" w:rsidRDefault="003C1775">
                      <w:pPr>
                        <w:pStyle w:val="Corpodetexto"/>
                        <w:ind w:left="940" w:right="3008"/>
                        <w:rPr>
                          <w:sz w:val="28"/>
                          <w:szCs w:val="28"/>
                        </w:rPr>
                      </w:pPr>
                      <w:r>
                        <w:t>PREFEITURA MUNICIPAL</w:t>
                      </w:r>
                      <w:r w:rsidRPr="00235EC8">
                        <w:t xml:space="preserve">: </w:t>
                      </w:r>
                      <w:r w:rsidRPr="006834AC">
                        <w:rPr>
                          <w:sz w:val="28"/>
                          <w:szCs w:val="28"/>
                        </w:rPr>
                        <w:t>Setor de Licitações – Rua: Lino dos Santos, S/N, Jardim Canãa , Espírito Santo do Turvo/SP – CEP 18937-000 – Telefone (14) 3375-9500- PREGOEIRO</w:t>
                      </w:r>
                    </w:p>
                  </w:txbxContent>
                </v:textbox>
                <w10:wrap type="topAndBottom" anchorx="margin"/>
              </v:shape>
            </w:pict>
          </mc:Fallback>
        </mc:AlternateContent>
      </w:r>
      <w:r w:rsidR="001F6A16" w:rsidRPr="003C2AC0">
        <w:rPr>
          <w:rFonts w:ascii="Arial" w:hAnsi="Arial" w:cs="Arial"/>
          <w:b/>
        </w:rPr>
        <w:t xml:space="preserve">10.3- </w:t>
      </w:r>
      <w:r w:rsidR="00BA576B">
        <w:rPr>
          <w:rFonts w:ascii="Arial" w:hAnsi="Arial" w:cs="Arial"/>
          <w:b/>
        </w:rPr>
        <w:t xml:space="preserve">  </w:t>
      </w:r>
      <w:r w:rsidR="001F6A16" w:rsidRPr="003C2AC0">
        <w:rPr>
          <w:rFonts w:ascii="Arial" w:hAnsi="Arial" w:cs="Arial"/>
        </w:rPr>
        <w:t>Os documentos relativos à habilitação das empresas declaradas detentoras  das  melhoras  ofertas anexados</w:t>
      </w:r>
      <w:r w:rsidR="001F6A16" w:rsidRPr="003C2AC0">
        <w:rPr>
          <w:rFonts w:ascii="Arial" w:hAnsi="Arial" w:cs="Arial"/>
          <w:spacing w:val="3"/>
        </w:rPr>
        <w:t xml:space="preserve"> </w:t>
      </w:r>
      <w:r w:rsidR="001F6A16" w:rsidRPr="003C2AC0">
        <w:rPr>
          <w:rFonts w:ascii="Arial" w:hAnsi="Arial" w:cs="Arial"/>
        </w:rPr>
        <w:t>à</w:t>
      </w:r>
      <w:r w:rsidR="001F6A16" w:rsidRPr="003C2AC0">
        <w:rPr>
          <w:rFonts w:ascii="Arial" w:hAnsi="Arial" w:cs="Arial"/>
          <w:spacing w:val="6"/>
        </w:rPr>
        <w:t xml:space="preserve"> </w:t>
      </w:r>
      <w:r w:rsidR="001F6A16" w:rsidRPr="003C2AC0">
        <w:rPr>
          <w:rFonts w:ascii="Arial" w:hAnsi="Arial" w:cs="Arial"/>
        </w:rPr>
        <w:t>plataforma</w:t>
      </w:r>
      <w:r w:rsidR="001F6A16" w:rsidRPr="003C2AC0">
        <w:rPr>
          <w:rFonts w:ascii="Arial" w:hAnsi="Arial" w:cs="Arial"/>
          <w:spacing w:val="3"/>
        </w:rPr>
        <w:t xml:space="preserve"> </w:t>
      </w:r>
      <w:r w:rsidR="001F6A16" w:rsidRPr="003C2AC0">
        <w:rPr>
          <w:rFonts w:ascii="Arial" w:hAnsi="Arial" w:cs="Arial"/>
        </w:rPr>
        <w:t>nos</w:t>
      </w:r>
      <w:r w:rsidR="001F6A16" w:rsidRPr="003C2AC0">
        <w:rPr>
          <w:rFonts w:ascii="Arial" w:hAnsi="Arial" w:cs="Arial"/>
          <w:spacing w:val="4"/>
        </w:rPr>
        <w:t xml:space="preserve"> </w:t>
      </w:r>
      <w:r w:rsidR="001F6A16" w:rsidRPr="003C2AC0">
        <w:rPr>
          <w:rFonts w:ascii="Arial" w:hAnsi="Arial" w:cs="Arial"/>
        </w:rPr>
        <w:t>termos</w:t>
      </w:r>
      <w:r w:rsidR="001F6A16" w:rsidRPr="003C2AC0">
        <w:rPr>
          <w:rFonts w:ascii="Arial" w:hAnsi="Arial" w:cs="Arial"/>
          <w:spacing w:val="3"/>
        </w:rPr>
        <w:t xml:space="preserve"> </w:t>
      </w:r>
      <w:r w:rsidR="001F6A16" w:rsidRPr="003C2AC0">
        <w:rPr>
          <w:rFonts w:ascii="Arial" w:hAnsi="Arial" w:cs="Arial"/>
        </w:rPr>
        <w:t>do</w:t>
      </w:r>
      <w:r w:rsidR="001F6A16" w:rsidRPr="003C2AC0">
        <w:rPr>
          <w:rFonts w:ascii="Arial" w:hAnsi="Arial" w:cs="Arial"/>
          <w:spacing w:val="4"/>
        </w:rPr>
        <w:t xml:space="preserve"> </w:t>
      </w:r>
      <w:r w:rsidR="001F6A16" w:rsidRPr="003C2AC0">
        <w:rPr>
          <w:rFonts w:ascii="Arial" w:hAnsi="Arial" w:cs="Arial"/>
        </w:rPr>
        <w:t>item</w:t>
      </w:r>
      <w:r w:rsidR="001F6A16" w:rsidRPr="003C2AC0">
        <w:rPr>
          <w:rFonts w:ascii="Arial" w:hAnsi="Arial" w:cs="Arial"/>
          <w:spacing w:val="3"/>
        </w:rPr>
        <w:t xml:space="preserve"> </w:t>
      </w:r>
      <w:r w:rsidR="001F6A16" w:rsidRPr="003C2AC0">
        <w:rPr>
          <w:rFonts w:ascii="Arial" w:hAnsi="Arial" w:cs="Arial"/>
        </w:rPr>
        <w:t>6.1</w:t>
      </w:r>
      <w:r w:rsidR="001F6A16" w:rsidRPr="003C2AC0">
        <w:rPr>
          <w:rFonts w:ascii="Arial" w:hAnsi="Arial" w:cs="Arial"/>
          <w:spacing w:val="8"/>
        </w:rPr>
        <w:t xml:space="preserve"> </w:t>
      </w:r>
      <w:r w:rsidR="001F6A16" w:rsidRPr="003C2AC0">
        <w:rPr>
          <w:rFonts w:ascii="Arial" w:hAnsi="Arial" w:cs="Arial"/>
          <w:b/>
        </w:rPr>
        <w:t>que</w:t>
      </w:r>
      <w:r w:rsidR="001F6A16" w:rsidRPr="003C2AC0">
        <w:rPr>
          <w:rFonts w:ascii="Arial" w:hAnsi="Arial" w:cs="Arial"/>
          <w:b/>
          <w:spacing w:val="2"/>
        </w:rPr>
        <w:t xml:space="preserve"> </w:t>
      </w:r>
      <w:r w:rsidR="001F6A16" w:rsidRPr="003C2AC0">
        <w:rPr>
          <w:rFonts w:ascii="Arial" w:hAnsi="Arial" w:cs="Arial"/>
          <w:b/>
        </w:rPr>
        <w:t>não</w:t>
      </w:r>
      <w:r w:rsidR="001F6A16" w:rsidRPr="003C2AC0">
        <w:rPr>
          <w:rFonts w:ascii="Arial" w:hAnsi="Arial" w:cs="Arial"/>
          <w:b/>
          <w:spacing w:val="5"/>
        </w:rPr>
        <w:t xml:space="preserve"> </w:t>
      </w:r>
      <w:r w:rsidR="001F6A16" w:rsidRPr="003C2AC0">
        <w:rPr>
          <w:rFonts w:ascii="Arial" w:hAnsi="Arial" w:cs="Arial"/>
          <w:b/>
        </w:rPr>
        <w:t>puderem</w:t>
      </w:r>
      <w:r w:rsidR="001F6A16" w:rsidRPr="003C2AC0">
        <w:rPr>
          <w:rFonts w:ascii="Arial" w:hAnsi="Arial" w:cs="Arial"/>
          <w:b/>
          <w:spacing w:val="5"/>
        </w:rPr>
        <w:t xml:space="preserve"> </w:t>
      </w:r>
      <w:r w:rsidR="001F6A16" w:rsidRPr="003C2AC0">
        <w:rPr>
          <w:rFonts w:ascii="Arial" w:hAnsi="Arial" w:cs="Arial"/>
          <w:b/>
        </w:rPr>
        <w:t>ter</w:t>
      </w:r>
      <w:r w:rsidR="001F6A16" w:rsidRPr="003C2AC0">
        <w:rPr>
          <w:rFonts w:ascii="Arial" w:hAnsi="Arial" w:cs="Arial"/>
          <w:b/>
          <w:spacing w:val="5"/>
        </w:rPr>
        <w:t xml:space="preserve"> </w:t>
      </w:r>
      <w:r w:rsidR="001F6A16" w:rsidRPr="003C2AC0">
        <w:rPr>
          <w:rFonts w:ascii="Arial" w:hAnsi="Arial" w:cs="Arial"/>
          <w:b/>
        </w:rPr>
        <w:t>a</w:t>
      </w:r>
      <w:r w:rsidR="001F6A16" w:rsidRPr="003C2AC0">
        <w:rPr>
          <w:rFonts w:ascii="Arial" w:hAnsi="Arial" w:cs="Arial"/>
          <w:b/>
          <w:spacing w:val="3"/>
        </w:rPr>
        <w:t xml:space="preserve"> </w:t>
      </w:r>
      <w:r w:rsidR="001F6A16" w:rsidRPr="003C2AC0">
        <w:rPr>
          <w:rFonts w:ascii="Arial" w:hAnsi="Arial" w:cs="Arial"/>
          <w:b/>
        </w:rPr>
        <w:t>sua</w:t>
      </w:r>
      <w:r w:rsidR="001F6A16" w:rsidRPr="003C2AC0">
        <w:rPr>
          <w:rFonts w:ascii="Arial" w:hAnsi="Arial" w:cs="Arial"/>
          <w:b/>
          <w:spacing w:val="3"/>
        </w:rPr>
        <w:t xml:space="preserve"> </w:t>
      </w:r>
      <w:r w:rsidR="001F6A16" w:rsidRPr="003C2AC0">
        <w:rPr>
          <w:rFonts w:ascii="Arial" w:hAnsi="Arial" w:cs="Arial"/>
          <w:b/>
        </w:rPr>
        <w:t>autenticidade</w:t>
      </w:r>
      <w:r w:rsidR="001F6A16" w:rsidRPr="003C2AC0">
        <w:rPr>
          <w:rFonts w:ascii="Arial" w:hAnsi="Arial" w:cs="Arial"/>
          <w:b/>
          <w:spacing w:val="5"/>
        </w:rPr>
        <w:t xml:space="preserve"> </w:t>
      </w:r>
      <w:r w:rsidR="001F6A16" w:rsidRPr="003C2AC0">
        <w:rPr>
          <w:rFonts w:ascii="Arial" w:hAnsi="Arial" w:cs="Arial"/>
          <w:b/>
        </w:rPr>
        <w:t>aferida</w:t>
      </w:r>
      <w:r w:rsidR="001F6A16" w:rsidRPr="003C2AC0">
        <w:rPr>
          <w:rFonts w:ascii="Arial" w:hAnsi="Arial" w:cs="Arial"/>
          <w:b/>
          <w:spacing w:val="3"/>
        </w:rPr>
        <w:t xml:space="preserve"> </w:t>
      </w:r>
      <w:r w:rsidR="001F6A16" w:rsidRPr="003C2AC0">
        <w:rPr>
          <w:rFonts w:ascii="Arial" w:hAnsi="Arial" w:cs="Arial"/>
          <w:b/>
        </w:rPr>
        <w:t>por</w:t>
      </w:r>
      <w:r w:rsidR="00BA576B">
        <w:rPr>
          <w:rFonts w:ascii="Arial" w:hAnsi="Arial" w:cs="Arial"/>
          <w:b/>
        </w:rPr>
        <w:t xml:space="preserve"> </w:t>
      </w:r>
      <w:r w:rsidR="001F6A16" w:rsidRPr="003C2AC0">
        <w:rPr>
          <w:rFonts w:ascii="Arial" w:hAnsi="Arial" w:cs="Arial"/>
          <w:b/>
        </w:rPr>
        <w:t xml:space="preserve">meio eletrônico </w:t>
      </w:r>
      <w:r w:rsidR="001F6A16" w:rsidRPr="003C2AC0">
        <w:rPr>
          <w:rFonts w:ascii="Arial" w:hAnsi="Arial" w:cs="Arial"/>
        </w:rPr>
        <w:t xml:space="preserve">(assinatura digital ou autenticação eletrônica com código de verificação), deverão ser numerados sequencialmente e encaminhados em originais, cópias autenticadas ou, ainda, nos termos do que dispõe a Lei Federal 13.726/2018, no prazo máximo de 48 (quarenta e oito) horas, contados da data da sessão pública, </w:t>
      </w:r>
      <w:r w:rsidR="001F6A16" w:rsidRPr="003C2AC0">
        <w:rPr>
          <w:rFonts w:ascii="Arial" w:hAnsi="Arial" w:cs="Arial"/>
          <w:b/>
        </w:rPr>
        <w:t xml:space="preserve">juntamente com a proposta de preços corrigida </w:t>
      </w:r>
      <w:r w:rsidR="001F6A16" w:rsidRPr="003C2AC0">
        <w:rPr>
          <w:rFonts w:ascii="Arial" w:hAnsi="Arial" w:cs="Arial"/>
        </w:rPr>
        <w:t>(item 11.1 do Edital), para a Prefeitura do Município</w:t>
      </w:r>
      <w:r w:rsidR="00235EC8">
        <w:rPr>
          <w:rFonts w:ascii="Arial" w:hAnsi="Arial" w:cs="Arial"/>
        </w:rPr>
        <w:t xml:space="preserve"> de Espírito Santo do Turvo</w:t>
      </w:r>
      <w:r w:rsidR="001F6A16" w:rsidRPr="003C2AC0">
        <w:rPr>
          <w:rFonts w:ascii="Arial" w:hAnsi="Arial" w:cs="Arial"/>
        </w:rPr>
        <w:t>, pessoalmente ou por meio de serviço postal, no endereço abaixo:</w:t>
      </w:r>
    </w:p>
    <w:p w14:paraId="166806A8" w14:textId="77777777" w:rsidR="00175EB7" w:rsidRPr="003C2AC0" w:rsidRDefault="00175EB7" w:rsidP="00BA576B">
      <w:pPr>
        <w:pStyle w:val="Corpodetexto"/>
        <w:spacing w:before="11"/>
        <w:jc w:val="both"/>
        <w:rPr>
          <w:rFonts w:ascii="Arial" w:hAnsi="Arial" w:cs="Arial"/>
        </w:rPr>
      </w:pPr>
    </w:p>
    <w:p w14:paraId="2FD4140E" w14:textId="77777777" w:rsidR="00175EB7" w:rsidRPr="003C2AC0" w:rsidRDefault="001F6A16" w:rsidP="00BA576B">
      <w:pPr>
        <w:pStyle w:val="Corpodetexto"/>
        <w:spacing w:before="100"/>
        <w:ind w:left="1074" w:right="312" w:hanging="852"/>
        <w:jc w:val="both"/>
        <w:rPr>
          <w:rFonts w:ascii="Arial" w:hAnsi="Arial" w:cs="Arial"/>
        </w:rPr>
      </w:pPr>
      <w:r w:rsidRPr="003C2AC0">
        <w:rPr>
          <w:rFonts w:ascii="Arial" w:hAnsi="Arial" w:cs="Arial"/>
          <w:b/>
        </w:rPr>
        <w:t xml:space="preserve">10.4- </w:t>
      </w:r>
      <w:r w:rsidRPr="003C2AC0">
        <w:rPr>
          <w:rFonts w:ascii="Arial" w:hAnsi="Arial" w:cs="Arial"/>
        </w:rPr>
        <w:t>Para o cumprimento do prazo disposto  no item  anterior, será válida  a comunicação  do  Código de  Rastreio nos termos do item</w:t>
      </w:r>
      <w:r w:rsidRPr="003C2AC0">
        <w:rPr>
          <w:rFonts w:ascii="Arial" w:hAnsi="Arial" w:cs="Arial"/>
          <w:spacing w:val="-2"/>
        </w:rPr>
        <w:t xml:space="preserve"> </w:t>
      </w:r>
      <w:r w:rsidRPr="003C2AC0">
        <w:rPr>
          <w:rFonts w:ascii="Arial" w:hAnsi="Arial" w:cs="Arial"/>
        </w:rPr>
        <w:t>18.3.</w:t>
      </w:r>
    </w:p>
    <w:p w14:paraId="76121953" w14:textId="77777777" w:rsidR="00175EB7" w:rsidRPr="003C2AC0" w:rsidRDefault="00175EB7" w:rsidP="00BA576B">
      <w:pPr>
        <w:pStyle w:val="Corpodetexto"/>
        <w:spacing w:before="1"/>
        <w:jc w:val="both"/>
        <w:rPr>
          <w:rFonts w:ascii="Arial" w:hAnsi="Arial" w:cs="Arial"/>
        </w:rPr>
      </w:pPr>
    </w:p>
    <w:p w14:paraId="2F6286DB" w14:textId="77777777" w:rsidR="00175EB7" w:rsidRPr="003C2AC0" w:rsidRDefault="001F6A16" w:rsidP="00BA576B">
      <w:pPr>
        <w:pStyle w:val="Corpodetexto"/>
        <w:ind w:left="1074" w:right="313" w:hanging="852"/>
        <w:jc w:val="both"/>
        <w:rPr>
          <w:rFonts w:ascii="Arial" w:hAnsi="Arial" w:cs="Arial"/>
        </w:rPr>
      </w:pPr>
      <w:r w:rsidRPr="003C2AC0">
        <w:rPr>
          <w:rFonts w:ascii="Arial" w:hAnsi="Arial" w:cs="Arial"/>
          <w:b/>
        </w:rPr>
        <w:t xml:space="preserve">10.5-    </w:t>
      </w:r>
      <w:r w:rsidRPr="003C2AC0">
        <w:rPr>
          <w:rFonts w:ascii="Arial" w:hAnsi="Arial" w:cs="Arial"/>
        </w:rPr>
        <w:t>A verificação da validade e autenticidade dos documentos habilitatórios será feita, sempre que possível, por meio dos sítios eletrônicos oficiais de órgãos e entidades emissores das</w:t>
      </w:r>
      <w:r w:rsidRPr="003C2AC0">
        <w:rPr>
          <w:rFonts w:ascii="Arial" w:hAnsi="Arial" w:cs="Arial"/>
          <w:spacing w:val="-23"/>
        </w:rPr>
        <w:t xml:space="preserve"> </w:t>
      </w:r>
      <w:r w:rsidRPr="003C2AC0">
        <w:rPr>
          <w:rFonts w:ascii="Arial" w:hAnsi="Arial" w:cs="Arial"/>
        </w:rPr>
        <w:t>certidões.</w:t>
      </w:r>
    </w:p>
    <w:p w14:paraId="71DC4337" w14:textId="77777777" w:rsidR="00175EB7" w:rsidRPr="003C2AC0" w:rsidRDefault="00175EB7" w:rsidP="00BA576B">
      <w:pPr>
        <w:pStyle w:val="Corpodetexto"/>
        <w:spacing w:before="10"/>
        <w:jc w:val="both"/>
        <w:rPr>
          <w:rFonts w:ascii="Arial" w:hAnsi="Arial" w:cs="Arial"/>
        </w:rPr>
      </w:pPr>
    </w:p>
    <w:p w14:paraId="2A0B9602" w14:textId="77777777" w:rsidR="00175EB7" w:rsidRPr="003C2AC0" w:rsidRDefault="001F6A16" w:rsidP="00BA576B">
      <w:pPr>
        <w:pStyle w:val="Corpodetexto"/>
        <w:ind w:left="1074" w:right="304" w:hanging="852"/>
        <w:jc w:val="both"/>
        <w:rPr>
          <w:rFonts w:ascii="Arial" w:hAnsi="Arial" w:cs="Arial"/>
        </w:rPr>
      </w:pPr>
      <w:r w:rsidRPr="003C2AC0">
        <w:rPr>
          <w:rFonts w:ascii="Arial" w:hAnsi="Arial" w:cs="Arial"/>
          <w:b/>
        </w:rPr>
        <w:t xml:space="preserve">10.6-    </w:t>
      </w:r>
      <w:r w:rsidRPr="003C2AC0">
        <w:rPr>
          <w:rFonts w:ascii="Arial" w:hAnsi="Arial" w:cs="Arial"/>
        </w:rPr>
        <w:t xml:space="preserve">O pregoeiro poderá, no julgamento da </w:t>
      </w:r>
      <w:r w:rsidRPr="003C2AC0">
        <w:rPr>
          <w:rFonts w:ascii="Arial" w:hAnsi="Arial" w:cs="Arial"/>
          <w:b/>
        </w:rPr>
        <w:t xml:space="preserve">habilitação </w:t>
      </w:r>
      <w:r w:rsidRPr="003C2AC0">
        <w:rPr>
          <w:rFonts w:ascii="Arial" w:hAnsi="Arial" w:cs="Arial"/>
        </w:rPr>
        <w:t xml:space="preserve">e das </w:t>
      </w:r>
      <w:r w:rsidRPr="003C2AC0">
        <w:rPr>
          <w:rFonts w:ascii="Arial" w:hAnsi="Arial" w:cs="Arial"/>
          <w:b/>
        </w:rPr>
        <w:t>propostas</w:t>
      </w:r>
      <w:r w:rsidRPr="003C2AC0">
        <w:rPr>
          <w:rFonts w:ascii="Arial" w:hAnsi="Arial" w:cs="Arial"/>
        </w:rPr>
        <w:t xml:space="preserve">, </w:t>
      </w:r>
      <w:r w:rsidRPr="003C2AC0">
        <w:rPr>
          <w:rFonts w:ascii="Arial" w:hAnsi="Arial" w:cs="Arial"/>
          <w:b/>
        </w:rPr>
        <w:t xml:space="preserve">suspender </w:t>
      </w:r>
      <w:r w:rsidR="00A77334">
        <w:rPr>
          <w:rFonts w:ascii="Arial" w:hAnsi="Arial" w:cs="Arial"/>
        </w:rPr>
        <w:t>a sessão para analisa-</w:t>
      </w:r>
      <w:r w:rsidRPr="003C2AC0">
        <w:rPr>
          <w:rFonts w:ascii="Arial" w:hAnsi="Arial" w:cs="Arial"/>
        </w:rPr>
        <w:t xml:space="preserve">los minuciosamente ou para realizar diligências com vistas ao saneamento de erros ou falhas que não alterem a substância das propostas, dos </w:t>
      </w:r>
      <w:r w:rsidRPr="003C2AC0">
        <w:rPr>
          <w:rFonts w:ascii="Arial" w:hAnsi="Arial" w:cs="Arial"/>
        </w:rPr>
        <w:lastRenderedPageBreak/>
        <w:t>documentos e sua validade jurídica, mediante decisão fundamentada, registrada em ata e acessível aos licitantes, e lhes atribuirá validade e eficácia para fins de habilitação e</w:t>
      </w:r>
      <w:r w:rsidRPr="003C2AC0">
        <w:rPr>
          <w:rFonts w:ascii="Arial" w:hAnsi="Arial" w:cs="Arial"/>
          <w:spacing w:val="-3"/>
        </w:rPr>
        <w:t xml:space="preserve"> </w:t>
      </w:r>
      <w:r w:rsidRPr="003C2AC0">
        <w:rPr>
          <w:rFonts w:ascii="Arial" w:hAnsi="Arial" w:cs="Arial"/>
        </w:rPr>
        <w:t>classificação.</w:t>
      </w:r>
    </w:p>
    <w:p w14:paraId="19869C7A" w14:textId="77777777" w:rsidR="00175EB7" w:rsidRPr="003C2AC0" w:rsidRDefault="001F6A16" w:rsidP="00541489">
      <w:pPr>
        <w:pStyle w:val="Corpodetexto"/>
        <w:spacing w:before="1"/>
        <w:ind w:left="142" w:right="305" w:firstLine="62"/>
        <w:jc w:val="both"/>
        <w:rPr>
          <w:rFonts w:ascii="Arial" w:hAnsi="Arial" w:cs="Arial"/>
        </w:rPr>
      </w:pPr>
      <w:r w:rsidRPr="003C2AC0">
        <w:rPr>
          <w:rFonts w:ascii="Arial" w:hAnsi="Arial" w:cs="Arial"/>
          <w:b/>
        </w:rPr>
        <w:t xml:space="preserve">10.6-1. </w:t>
      </w:r>
      <w:r w:rsidRPr="003C2AC0">
        <w:rPr>
          <w:rFonts w:ascii="Arial" w:hAnsi="Arial" w:cs="Arial"/>
        </w:rPr>
        <w:t xml:space="preserve">A data e o horário de retomada da sessão pública serão informados com, no mínimo, vinte e quatro horas de antecedência, no </w:t>
      </w:r>
      <w:r w:rsidRPr="003C2AC0">
        <w:rPr>
          <w:rFonts w:ascii="Arial" w:hAnsi="Arial" w:cs="Arial"/>
          <w:i/>
        </w:rPr>
        <w:t xml:space="preserve">chat </w:t>
      </w:r>
      <w:r w:rsidRPr="003C2AC0">
        <w:rPr>
          <w:rFonts w:ascii="Arial" w:hAnsi="Arial" w:cs="Arial"/>
        </w:rPr>
        <w:t>da plataforma, e a ocorrência será registrada em ata.</w:t>
      </w:r>
    </w:p>
    <w:p w14:paraId="5C2DAE50" w14:textId="77777777" w:rsidR="00175EB7" w:rsidRPr="003C2AC0" w:rsidRDefault="00175EB7" w:rsidP="00BA576B">
      <w:pPr>
        <w:pStyle w:val="Corpodetexto"/>
        <w:jc w:val="both"/>
        <w:rPr>
          <w:rFonts w:ascii="Arial" w:hAnsi="Arial" w:cs="Arial"/>
        </w:rPr>
      </w:pPr>
    </w:p>
    <w:p w14:paraId="5F852387" w14:textId="77777777" w:rsidR="00175EB7" w:rsidRPr="003C2AC0" w:rsidRDefault="00175EB7" w:rsidP="00BA576B">
      <w:pPr>
        <w:pStyle w:val="Corpodetexto"/>
        <w:spacing w:before="3"/>
        <w:jc w:val="both"/>
        <w:rPr>
          <w:rFonts w:ascii="Arial" w:hAnsi="Arial" w:cs="Arial"/>
        </w:rPr>
      </w:pPr>
    </w:p>
    <w:tbl>
      <w:tblPr>
        <w:tblStyle w:val="TableNormal"/>
        <w:tblW w:w="0" w:type="auto"/>
        <w:tblInd w:w="1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441"/>
      </w:tblGrid>
      <w:tr w:rsidR="00175EB7" w:rsidRPr="003C2AC0" w14:paraId="4A3C243A" w14:textId="77777777">
        <w:trPr>
          <w:trHeight w:val="311"/>
        </w:trPr>
        <w:tc>
          <w:tcPr>
            <w:tcW w:w="9441" w:type="dxa"/>
            <w:shd w:val="clear" w:color="auto" w:fill="BEBEBE"/>
          </w:tcPr>
          <w:p w14:paraId="11B0E489" w14:textId="77777777" w:rsidR="00175EB7" w:rsidRPr="003C2AC0" w:rsidRDefault="001F6A16" w:rsidP="00BA576B">
            <w:pPr>
              <w:pStyle w:val="TableParagraph"/>
              <w:tabs>
                <w:tab w:val="left" w:pos="964"/>
              </w:tabs>
              <w:spacing w:before="17" w:line="274" w:lineRule="exact"/>
              <w:ind w:left="112"/>
              <w:jc w:val="both"/>
              <w:rPr>
                <w:rFonts w:ascii="Arial" w:hAnsi="Arial" w:cs="Arial"/>
                <w:b/>
              </w:rPr>
            </w:pPr>
            <w:r w:rsidRPr="003C2AC0">
              <w:rPr>
                <w:rFonts w:ascii="Arial" w:hAnsi="Arial" w:cs="Arial"/>
                <w:b/>
              </w:rPr>
              <w:t>11-</w:t>
            </w:r>
            <w:r w:rsidRPr="003C2AC0">
              <w:rPr>
                <w:rFonts w:ascii="Arial" w:hAnsi="Arial" w:cs="Arial"/>
                <w:b/>
              </w:rPr>
              <w:tab/>
              <w:t>ENCAMINHAMENTO DA PROPOSTA</w:t>
            </w:r>
            <w:r w:rsidRPr="003C2AC0">
              <w:rPr>
                <w:rFonts w:ascii="Arial" w:hAnsi="Arial" w:cs="Arial"/>
                <w:b/>
                <w:spacing w:val="-5"/>
              </w:rPr>
              <w:t xml:space="preserve"> </w:t>
            </w:r>
            <w:r w:rsidRPr="003C2AC0">
              <w:rPr>
                <w:rFonts w:ascii="Arial" w:hAnsi="Arial" w:cs="Arial"/>
                <w:b/>
              </w:rPr>
              <w:t>VENCEDORA</w:t>
            </w:r>
          </w:p>
        </w:tc>
      </w:tr>
    </w:tbl>
    <w:p w14:paraId="0046915A" w14:textId="77777777" w:rsidR="00175EB7" w:rsidRPr="003C2AC0" w:rsidRDefault="00175EB7" w:rsidP="00BA576B">
      <w:pPr>
        <w:pStyle w:val="Corpodetexto"/>
        <w:jc w:val="both"/>
        <w:rPr>
          <w:rFonts w:ascii="Arial" w:hAnsi="Arial" w:cs="Arial"/>
        </w:rPr>
      </w:pPr>
    </w:p>
    <w:p w14:paraId="2E42D9BA" w14:textId="77777777" w:rsidR="00175EB7" w:rsidRPr="003C2AC0" w:rsidRDefault="001F6A16" w:rsidP="00BA576B">
      <w:pPr>
        <w:pStyle w:val="Corpodetexto"/>
        <w:spacing w:before="100"/>
        <w:ind w:left="1074" w:right="302" w:hanging="852"/>
        <w:jc w:val="both"/>
        <w:rPr>
          <w:rFonts w:ascii="Arial" w:hAnsi="Arial" w:cs="Arial"/>
        </w:rPr>
      </w:pPr>
      <w:r w:rsidRPr="003C2AC0">
        <w:rPr>
          <w:rFonts w:ascii="Arial" w:hAnsi="Arial" w:cs="Arial"/>
          <w:b/>
        </w:rPr>
        <w:t xml:space="preserve">11.1- </w:t>
      </w:r>
      <w:r w:rsidRPr="003C2AC0">
        <w:rPr>
          <w:rFonts w:ascii="Arial" w:hAnsi="Arial" w:cs="Arial"/>
        </w:rPr>
        <w:t xml:space="preserve">A </w:t>
      </w:r>
      <w:r w:rsidRPr="003C2AC0">
        <w:rPr>
          <w:rFonts w:ascii="Arial" w:hAnsi="Arial" w:cs="Arial"/>
          <w:spacing w:val="-5"/>
        </w:rPr>
        <w:t xml:space="preserve">Empresa vencedora deverá apresentar  pessoalmente  </w:t>
      </w:r>
      <w:r w:rsidRPr="003C2AC0">
        <w:rPr>
          <w:rFonts w:ascii="Arial" w:hAnsi="Arial" w:cs="Arial"/>
          <w:spacing w:val="-3"/>
        </w:rPr>
        <w:t xml:space="preserve">ou  </w:t>
      </w:r>
      <w:r w:rsidRPr="003C2AC0">
        <w:rPr>
          <w:rFonts w:ascii="Arial" w:hAnsi="Arial" w:cs="Arial"/>
          <w:spacing w:val="-5"/>
        </w:rPr>
        <w:t xml:space="preserve">despachar  </w:t>
      </w:r>
      <w:r w:rsidRPr="003C2AC0">
        <w:rPr>
          <w:rFonts w:ascii="Arial" w:hAnsi="Arial" w:cs="Arial"/>
          <w:spacing w:val="-4"/>
        </w:rPr>
        <w:t xml:space="preserve">via  </w:t>
      </w:r>
      <w:r w:rsidRPr="003C2AC0">
        <w:rPr>
          <w:rFonts w:ascii="Arial" w:hAnsi="Arial" w:cs="Arial"/>
          <w:spacing w:val="-5"/>
        </w:rPr>
        <w:t xml:space="preserve">serviço  postal,  </w:t>
      </w:r>
      <w:r w:rsidRPr="003C2AC0">
        <w:rPr>
          <w:rFonts w:ascii="Arial" w:hAnsi="Arial" w:cs="Arial"/>
        </w:rPr>
        <w:t xml:space="preserve">a </w:t>
      </w:r>
      <w:r w:rsidRPr="003C2AC0">
        <w:rPr>
          <w:rFonts w:ascii="Arial" w:hAnsi="Arial" w:cs="Arial"/>
          <w:spacing w:val="-5"/>
        </w:rPr>
        <w:t xml:space="preserve">Proposta  </w:t>
      </w:r>
      <w:r w:rsidRPr="003C2AC0">
        <w:rPr>
          <w:rFonts w:ascii="Arial" w:hAnsi="Arial" w:cs="Arial"/>
          <w:spacing w:val="-3"/>
        </w:rPr>
        <w:t xml:space="preserve">de </w:t>
      </w:r>
      <w:r w:rsidRPr="003C2AC0">
        <w:rPr>
          <w:rFonts w:ascii="Arial" w:hAnsi="Arial" w:cs="Arial"/>
          <w:spacing w:val="-5"/>
        </w:rPr>
        <w:t xml:space="preserve">Preços escrita </w:t>
      </w:r>
      <w:r w:rsidRPr="003C2AC0">
        <w:rPr>
          <w:rFonts w:ascii="Arial" w:hAnsi="Arial" w:cs="Arial"/>
          <w:spacing w:val="-4"/>
        </w:rPr>
        <w:t xml:space="preserve">com o(s) </w:t>
      </w:r>
      <w:r w:rsidRPr="003C2AC0">
        <w:rPr>
          <w:rFonts w:ascii="Arial" w:hAnsi="Arial" w:cs="Arial"/>
          <w:spacing w:val="-5"/>
        </w:rPr>
        <w:t xml:space="preserve">valor(es) oferecido(s) </w:t>
      </w:r>
      <w:r w:rsidRPr="003C2AC0">
        <w:rPr>
          <w:rFonts w:ascii="Arial" w:hAnsi="Arial" w:cs="Arial"/>
          <w:spacing w:val="-4"/>
        </w:rPr>
        <w:t xml:space="preserve">após </w:t>
      </w:r>
      <w:r w:rsidRPr="003C2AC0">
        <w:rPr>
          <w:rFonts w:ascii="Arial" w:hAnsi="Arial" w:cs="Arial"/>
        </w:rPr>
        <w:t xml:space="preserve">a </w:t>
      </w:r>
      <w:r w:rsidRPr="003C2AC0">
        <w:rPr>
          <w:rFonts w:ascii="Arial" w:hAnsi="Arial" w:cs="Arial"/>
          <w:spacing w:val="-4"/>
        </w:rPr>
        <w:t xml:space="preserve">etapa </w:t>
      </w:r>
      <w:r w:rsidRPr="003C2AC0">
        <w:rPr>
          <w:rFonts w:ascii="Arial" w:hAnsi="Arial" w:cs="Arial"/>
          <w:spacing w:val="-3"/>
        </w:rPr>
        <w:t xml:space="preserve">de </w:t>
      </w:r>
      <w:r w:rsidRPr="003C2AC0">
        <w:rPr>
          <w:rFonts w:ascii="Arial" w:hAnsi="Arial" w:cs="Arial"/>
          <w:spacing w:val="-5"/>
        </w:rPr>
        <w:t xml:space="preserve">lances, </w:t>
      </w:r>
      <w:r w:rsidRPr="003C2AC0">
        <w:rPr>
          <w:rFonts w:ascii="Arial" w:hAnsi="Arial" w:cs="Arial"/>
          <w:spacing w:val="-3"/>
        </w:rPr>
        <w:t xml:space="preserve">em 01 </w:t>
      </w:r>
      <w:r w:rsidRPr="003C2AC0">
        <w:rPr>
          <w:rFonts w:ascii="Arial" w:hAnsi="Arial" w:cs="Arial"/>
          <w:spacing w:val="-5"/>
        </w:rPr>
        <w:t xml:space="preserve">(uma) </w:t>
      </w:r>
      <w:r w:rsidRPr="003C2AC0">
        <w:rPr>
          <w:rFonts w:ascii="Arial" w:hAnsi="Arial" w:cs="Arial"/>
          <w:spacing w:val="-4"/>
        </w:rPr>
        <w:t xml:space="preserve">via </w:t>
      </w:r>
      <w:r w:rsidRPr="003C2AC0">
        <w:rPr>
          <w:rFonts w:ascii="Arial" w:hAnsi="Arial" w:cs="Arial"/>
          <w:spacing w:val="-5"/>
        </w:rPr>
        <w:t xml:space="preserve">rubricada  </w:t>
      </w:r>
      <w:r w:rsidRPr="003C2AC0">
        <w:rPr>
          <w:rFonts w:ascii="Arial" w:hAnsi="Arial" w:cs="Arial"/>
          <w:spacing w:val="-3"/>
        </w:rPr>
        <w:t xml:space="preserve">em </w:t>
      </w:r>
      <w:r w:rsidRPr="003C2AC0">
        <w:rPr>
          <w:rFonts w:ascii="Arial" w:hAnsi="Arial" w:cs="Arial"/>
          <w:spacing w:val="-4"/>
        </w:rPr>
        <w:t xml:space="preserve">todas </w:t>
      </w:r>
      <w:r w:rsidRPr="003C2AC0">
        <w:rPr>
          <w:rFonts w:ascii="Arial" w:hAnsi="Arial" w:cs="Arial"/>
          <w:spacing w:val="-3"/>
        </w:rPr>
        <w:t xml:space="preserve">as </w:t>
      </w:r>
      <w:r w:rsidRPr="003C2AC0">
        <w:rPr>
          <w:rFonts w:ascii="Arial" w:hAnsi="Arial" w:cs="Arial"/>
          <w:spacing w:val="-5"/>
        </w:rPr>
        <w:t xml:space="preserve">folhas </w:t>
      </w:r>
      <w:r w:rsidRPr="003C2AC0">
        <w:rPr>
          <w:rFonts w:ascii="Arial" w:hAnsi="Arial" w:cs="Arial"/>
        </w:rPr>
        <w:t xml:space="preserve">e a </w:t>
      </w:r>
      <w:r w:rsidRPr="003C2AC0">
        <w:rPr>
          <w:rFonts w:ascii="Arial" w:hAnsi="Arial" w:cs="Arial"/>
          <w:spacing w:val="-5"/>
        </w:rPr>
        <w:t xml:space="preserve">última assinada </w:t>
      </w:r>
      <w:r w:rsidRPr="003C2AC0">
        <w:rPr>
          <w:rFonts w:ascii="Arial" w:hAnsi="Arial" w:cs="Arial"/>
          <w:spacing w:val="-4"/>
        </w:rPr>
        <w:t xml:space="preserve">pelo </w:t>
      </w:r>
      <w:r w:rsidRPr="003C2AC0">
        <w:rPr>
          <w:rFonts w:ascii="Arial" w:hAnsi="Arial" w:cs="Arial"/>
          <w:spacing w:val="-5"/>
        </w:rPr>
        <w:t xml:space="preserve">Representante </w:t>
      </w:r>
      <w:r w:rsidRPr="003C2AC0">
        <w:rPr>
          <w:rFonts w:ascii="Arial" w:hAnsi="Arial" w:cs="Arial"/>
          <w:spacing w:val="-4"/>
        </w:rPr>
        <w:t xml:space="preserve">Legal </w:t>
      </w:r>
      <w:r w:rsidRPr="003C2AC0">
        <w:rPr>
          <w:rFonts w:ascii="Arial" w:hAnsi="Arial" w:cs="Arial"/>
          <w:spacing w:val="-3"/>
        </w:rPr>
        <w:t xml:space="preserve">da </w:t>
      </w:r>
      <w:r w:rsidRPr="003C2AC0">
        <w:rPr>
          <w:rFonts w:ascii="Arial" w:hAnsi="Arial" w:cs="Arial"/>
          <w:spacing w:val="-5"/>
        </w:rPr>
        <w:t xml:space="preserve">Empresa </w:t>
      </w:r>
      <w:r w:rsidRPr="003C2AC0">
        <w:rPr>
          <w:rFonts w:ascii="Arial" w:hAnsi="Arial" w:cs="Arial"/>
          <w:spacing w:val="-4"/>
        </w:rPr>
        <w:t xml:space="preserve">citado </w:t>
      </w:r>
      <w:r w:rsidRPr="003C2AC0">
        <w:rPr>
          <w:rFonts w:ascii="Arial" w:hAnsi="Arial" w:cs="Arial"/>
          <w:spacing w:val="-3"/>
        </w:rPr>
        <w:t xml:space="preserve">nos </w:t>
      </w:r>
      <w:r w:rsidRPr="003C2AC0">
        <w:rPr>
          <w:rFonts w:ascii="Arial" w:hAnsi="Arial" w:cs="Arial"/>
          <w:spacing w:val="-5"/>
        </w:rPr>
        <w:t xml:space="preserve">documentos </w:t>
      </w:r>
      <w:r w:rsidRPr="003C2AC0">
        <w:rPr>
          <w:rFonts w:ascii="Arial" w:hAnsi="Arial" w:cs="Arial"/>
          <w:spacing w:val="-3"/>
        </w:rPr>
        <w:t xml:space="preserve">de </w:t>
      </w:r>
      <w:r w:rsidRPr="003C2AC0">
        <w:rPr>
          <w:rFonts w:ascii="Arial" w:hAnsi="Arial" w:cs="Arial"/>
          <w:spacing w:val="-5"/>
        </w:rPr>
        <w:t xml:space="preserve">habilitação, </w:t>
      </w:r>
      <w:r w:rsidRPr="003C2AC0">
        <w:rPr>
          <w:rFonts w:ascii="Arial" w:hAnsi="Arial" w:cs="Arial"/>
          <w:spacing w:val="-3"/>
        </w:rPr>
        <w:t xml:space="preserve">em </w:t>
      </w:r>
      <w:r w:rsidRPr="003C2AC0">
        <w:rPr>
          <w:rFonts w:ascii="Arial" w:hAnsi="Arial" w:cs="Arial"/>
          <w:spacing w:val="-5"/>
        </w:rPr>
        <w:t xml:space="preserve">linguagem concisa, </w:t>
      </w:r>
      <w:r w:rsidRPr="003C2AC0">
        <w:rPr>
          <w:rFonts w:ascii="Arial" w:hAnsi="Arial" w:cs="Arial"/>
          <w:spacing w:val="-4"/>
        </w:rPr>
        <w:t xml:space="preserve">sem </w:t>
      </w:r>
      <w:r w:rsidRPr="003C2AC0">
        <w:rPr>
          <w:rFonts w:ascii="Arial" w:hAnsi="Arial" w:cs="Arial"/>
          <w:spacing w:val="-5"/>
        </w:rPr>
        <w:t xml:space="preserve">emendas, rasuras </w:t>
      </w:r>
      <w:r w:rsidRPr="003C2AC0">
        <w:rPr>
          <w:rFonts w:ascii="Arial" w:hAnsi="Arial" w:cs="Arial"/>
          <w:spacing w:val="-3"/>
        </w:rPr>
        <w:t xml:space="preserve">ou </w:t>
      </w:r>
      <w:r w:rsidRPr="003C2AC0">
        <w:rPr>
          <w:rFonts w:ascii="Arial" w:hAnsi="Arial" w:cs="Arial"/>
          <w:spacing w:val="-5"/>
        </w:rPr>
        <w:t xml:space="preserve">entrelinhas, </w:t>
      </w:r>
      <w:r w:rsidRPr="003C2AC0">
        <w:rPr>
          <w:rFonts w:ascii="Arial" w:hAnsi="Arial" w:cs="Arial"/>
          <w:spacing w:val="-4"/>
        </w:rPr>
        <w:t xml:space="preserve">contendo </w:t>
      </w:r>
      <w:r w:rsidRPr="003C2AC0">
        <w:rPr>
          <w:rFonts w:ascii="Arial" w:hAnsi="Arial" w:cs="Arial"/>
          <w:spacing w:val="-3"/>
        </w:rPr>
        <w:t xml:space="preserve">as </w:t>
      </w:r>
      <w:r w:rsidRPr="003C2AC0">
        <w:rPr>
          <w:rFonts w:ascii="Arial" w:hAnsi="Arial" w:cs="Arial"/>
          <w:spacing w:val="-5"/>
        </w:rPr>
        <w:t xml:space="preserve">informações constantes </w:t>
      </w:r>
      <w:r w:rsidRPr="003C2AC0">
        <w:rPr>
          <w:rFonts w:ascii="Arial" w:hAnsi="Arial" w:cs="Arial"/>
          <w:spacing w:val="-3"/>
        </w:rPr>
        <w:t xml:space="preserve">no </w:t>
      </w:r>
      <w:r w:rsidRPr="003C2AC0">
        <w:rPr>
          <w:rFonts w:ascii="Arial" w:hAnsi="Arial" w:cs="Arial"/>
          <w:spacing w:val="-4"/>
        </w:rPr>
        <w:t xml:space="preserve">item </w:t>
      </w:r>
      <w:r w:rsidRPr="003C2AC0">
        <w:rPr>
          <w:rFonts w:ascii="Arial" w:hAnsi="Arial" w:cs="Arial"/>
        </w:rPr>
        <w:t xml:space="preserve">a </w:t>
      </w:r>
      <w:r w:rsidRPr="003C2AC0">
        <w:rPr>
          <w:rFonts w:ascii="Arial" w:hAnsi="Arial" w:cs="Arial"/>
          <w:spacing w:val="-5"/>
        </w:rPr>
        <w:t>seguir,</w:t>
      </w:r>
      <w:r w:rsidRPr="003C2AC0">
        <w:rPr>
          <w:rFonts w:ascii="Arial" w:hAnsi="Arial" w:cs="Arial"/>
          <w:spacing w:val="-10"/>
        </w:rPr>
        <w:t xml:space="preserve"> </w:t>
      </w:r>
      <w:r w:rsidRPr="003C2AC0">
        <w:rPr>
          <w:rFonts w:ascii="Arial" w:hAnsi="Arial" w:cs="Arial"/>
          <w:spacing w:val="-4"/>
        </w:rPr>
        <w:t>dentro</w:t>
      </w:r>
      <w:r w:rsidRPr="003C2AC0">
        <w:rPr>
          <w:rFonts w:ascii="Arial" w:hAnsi="Arial" w:cs="Arial"/>
          <w:spacing w:val="-7"/>
        </w:rPr>
        <w:t xml:space="preserve"> </w:t>
      </w:r>
      <w:r w:rsidRPr="003C2AC0">
        <w:rPr>
          <w:rFonts w:ascii="Arial" w:hAnsi="Arial" w:cs="Arial"/>
          <w:spacing w:val="-3"/>
        </w:rPr>
        <w:t>do</w:t>
      </w:r>
      <w:r w:rsidRPr="003C2AC0">
        <w:rPr>
          <w:rFonts w:ascii="Arial" w:hAnsi="Arial" w:cs="Arial"/>
          <w:spacing w:val="-9"/>
        </w:rPr>
        <w:t xml:space="preserve"> </w:t>
      </w:r>
      <w:r w:rsidRPr="003C2AC0">
        <w:rPr>
          <w:rFonts w:ascii="Arial" w:hAnsi="Arial" w:cs="Arial"/>
          <w:spacing w:val="-4"/>
        </w:rPr>
        <w:t>prazo</w:t>
      </w:r>
      <w:r w:rsidRPr="003C2AC0">
        <w:rPr>
          <w:rFonts w:ascii="Arial" w:hAnsi="Arial" w:cs="Arial"/>
          <w:spacing w:val="-10"/>
        </w:rPr>
        <w:t xml:space="preserve"> </w:t>
      </w:r>
      <w:r w:rsidRPr="003C2AC0">
        <w:rPr>
          <w:rFonts w:ascii="Arial" w:hAnsi="Arial" w:cs="Arial"/>
        </w:rPr>
        <w:t>e</w:t>
      </w:r>
      <w:r w:rsidRPr="003C2AC0">
        <w:rPr>
          <w:rFonts w:ascii="Arial" w:hAnsi="Arial" w:cs="Arial"/>
          <w:spacing w:val="-7"/>
        </w:rPr>
        <w:t xml:space="preserve"> </w:t>
      </w:r>
      <w:r w:rsidRPr="003C2AC0">
        <w:rPr>
          <w:rFonts w:ascii="Arial" w:hAnsi="Arial" w:cs="Arial"/>
          <w:spacing w:val="-5"/>
        </w:rPr>
        <w:t>endereço</w:t>
      </w:r>
      <w:r w:rsidRPr="003C2AC0">
        <w:rPr>
          <w:rFonts w:ascii="Arial" w:hAnsi="Arial" w:cs="Arial"/>
          <w:spacing w:val="-10"/>
        </w:rPr>
        <w:t xml:space="preserve"> </w:t>
      </w:r>
      <w:r w:rsidRPr="003C2AC0">
        <w:rPr>
          <w:rFonts w:ascii="Arial" w:hAnsi="Arial" w:cs="Arial"/>
          <w:spacing w:val="-5"/>
        </w:rPr>
        <w:t>disposto</w:t>
      </w:r>
      <w:r w:rsidRPr="003C2AC0">
        <w:rPr>
          <w:rFonts w:ascii="Arial" w:hAnsi="Arial" w:cs="Arial"/>
          <w:spacing w:val="-6"/>
        </w:rPr>
        <w:t xml:space="preserve"> </w:t>
      </w:r>
      <w:r w:rsidRPr="003C2AC0">
        <w:rPr>
          <w:rFonts w:ascii="Arial" w:hAnsi="Arial" w:cs="Arial"/>
          <w:spacing w:val="-3"/>
        </w:rPr>
        <w:t>no</w:t>
      </w:r>
      <w:r w:rsidRPr="003C2AC0">
        <w:rPr>
          <w:rFonts w:ascii="Arial" w:hAnsi="Arial" w:cs="Arial"/>
          <w:spacing w:val="-10"/>
        </w:rPr>
        <w:t xml:space="preserve"> </w:t>
      </w:r>
      <w:r w:rsidRPr="003C2AC0">
        <w:rPr>
          <w:rFonts w:ascii="Arial" w:hAnsi="Arial" w:cs="Arial"/>
          <w:spacing w:val="-4"/>
        </w:rPr>
        <w:t>item</w:t>
      </w:r>
      <w:r w:rsidRPr="003C2AC0">
        <w:rPr>
          <w:rFonts w:ascii="Arial" w:hAnsi="Arial" w:cs="Arial"/>
          <w:spacing w:val="-7"/>
        </w:rPr>
        <w:t xml:space="preserve"> </w:t>
      </w:r>
      <w:r w:rsidRPr="003C2AC0">
        <w:rPr>
          <w:rFonts w:ascii="Arial" w:hAnsi="Arial" w:cs="Arial"/>
          <w:spacing w:val="-4"/>
        </w:rPr>
        <w:t>10.3.</w:t>
      </w:r>
    </w:p>
    <w:p w14:paraId="55A7789B" w14:textId="77777777" w:rsidR="00175EB7" w:rsidRPr="003C2AC0" w:rsidRDefault="00175EB7" w:rsidP="00BA576B">
      <w:pPr>
        <w:pStyle w:val="Corpodetexto"/>
        <w:jc w:val="both"/>
        <w:rPr>
          <w:rFonts w:ascii="Arial" w:hAnsi="Arial" w:cs="Arial"/>
        </w:rPr>
      </w:pPr>
    </w:p>
    <w:p w14:paraId="14CAB7D7" w14:textId="77777777" w:rsidR="00175EB7" w:rsidRPr="003C2AC0" w:rsidRDefault="001F6A16" w:rsidP="00BA576B">
      <w:pPr>
        <w:ind w:left="222"/>
        <w:jc w:val="both"/>
        <w:rPr>
          <w:rFonts w:ascii="Arial" w:hAnsi="Arial" w:cs="Arial"/>
        </w:rPr>
      </w:pPr>
      <w:r w:rsidRPr="003C2AC0">
        <w:rPr>
          <w:rFonts w:ascii="Arial" w:hAnsi="Arial" w:cs="Arial"/>
          <w:b/>
        </w:rPr>
        <w:t xml:space="preserve">11.2- </w:t>
      </w:r>
      <w:r w:rsidRPr="003C2AC0">
        <w:rPr>
          <w:rFonts w:ascii="Arial" w:hAnsi="Arial" w:cs="Arial"/>
        </w:rPr>
        <w:t xml:space="preserve">A </w:t>
      </w:r>
      <w:r w:rsidRPr="003C2AC0">
        <w:rPr>
          <w:rFonts w:ascii="Arial" w:hAnsi="Arial" w:cs="Arial"/>
          <w:b/>
        </w:rPr>
        <w:t xml:space="preserve">proposta escrita </w:t>
      </w:r>
      <w:r w:rsidRPr="003C2AC0">
        <w:rPr>
          <w:rFonts w:ascii="Arial" w:hAnsi="Arial" w:cs="Arial"/>
        </w:rPr>
        <w:t>(modelo no Anexo 04) deverá conter:</w:t>
      </w:r>
    </w:p>
    <w:p w14:paraId="3FFB6B4D" w14:textId="04BBD492" w:rsidR="00175EB7" w:rsidRPr="003C2AC0" w:rsidRDefault="001F6A16" w:rsidP="00BA576B">
      <w:pPr>
        <w:pStyle w:val="PargrafodaLista"/>
        <w:numPr>
          <w:ilvl w:val="1"/>
          <w:numId w:val="14"/>
        </w:numPr>
        <w:tabs>
          <w:tab w:val="left" w:pos="1638"/>
        </w:tabs>
        <w:spacing w:before="2"/>
        <w:rPr>
          <w:rFonts w:ascii="Arial" w:hAnsi="Arial" w:cs="Arial"/>
        </w:rPr>
      </w:pPr>
      <w:r w:rsidRPr="003C2AC0">
        <w:rPr>
          <w:rFonts w:ascii="Arial" w:hAnsi="Arial" w:cs="Arial"/>
        </w:rPr>
        <w:t>número do Pregão (</w:t>
      </w:r>
      <w:r w:rsidRPr="003C2AC0">
        <w:rPr>
          <w:rFonts w:ascii="Arial" w:hAnsi="Arial" w:cs="Arial"/>
          <w:i/>
        </w:rPr>
        <w:t>Pregão Eletrônico</w:t>
      </w:r>
      <w:r w:rsidRPr="003C2AC0">
        <w:rPr>
          <w:rFonts w:ascii="Arial" w:hAnsi="Arial" w:cs="Arial"/>
          <w:i/>
          <w:spacing w:val="-1"/>
        </w:rPr>
        <w:t xml:space="preserve"> </w:t>
      </w:r>
      <w:r w:rsidR="001877E5">
        <w:rPr>
          <w:rFonts w:ascii="Arial" w:hAnsi="Arial" w:cs="Arial"/>
          <w:i/>
        </w:rPr>
        <w:t>31</w:t>
      </w:r>
      <w:r w:rsidRPr="003C2AC0">
        <w:rPr>
          <w:rFonts w:ascii="Arial" w:hAnsi="Arial" w:cs="Arial"/>
          <w:i/>
        </w:rPr>
        <w:t>/202</w:t>
      </w:r>
      <w:r w:rsidR="001877E5">
        <w:rPr>
          <w:rFonts w:ascii="Arial" w:hAnsi="Arial" w:cs="Arial"/>
          <w:i/>
        </w:rPr>
        <w:t>1</w:t>
      </w:r>
      <w:r w:rsidRPr="003C2AC0">
        <w:rPr>
          <w:rFonts w:ascii="Arial" w:hAnsi="Arial" w:cs="Arial"/>
        </w:rPr>
        <w:t>);</w:t>
      </w:r>
    </w:p>
    <w:p w14:paraId="2B504BA8" w14:textId="77777777" w:rsidR="00175EB7" w:rsidRPr="003C2AC0" w:rsidRDefault="001F6A16" w:rsidP="00BA576B">
      <w:pPr>
        <w:pStyle w:val="PargrafodaLista"/>
        <w:numPr>
          <w:ilvl w:val="1"/>
          <w:numId w:val="14"/>
        </w:numPr>
        <w:tabs>
          <w:tab w:val="left" w:pos="1638"/>
        </w:tabs>
        <w:ind w:left="1074" w:right="305" w:firstLine="0"/>
        <w:rPr>
          <w:rFonts w:ascii="Arial" w:hAnsi="Arial" w:cs="Arial"/>
        </w:rPr>
      </w:pPr>
      <w:r w:rsidRPr="003C2AC0">
        <w:rPr>
          <w:rFonts w:ascii="Arial" w:hAnsi="Arial" w:cs="Arial"/>
        </w:rPr>
        <w:t>razão social da proponente; CNPJ; endereço completo; telefone/fax e e-mail atualizados para contato; banco, agência, praça de pagamento e conta corrente; qualificação completa do preposto que representará a licitante, indicando seu nome completo, data de nascimento, nacionalidade, estado civil, cargo, RG, CPF, endereço residencial, telefone e e-mail pessoais e</w:t>
      </w:r>
      <w:r w:rsidRPr="003C2AC0">
        <w:rPr>
          <w:rFonts w:ascii="Arial" w:hAnsi="Arial" w:cs="Arial"/>
          <w:spacing w:val="-14"/>
        </w:rPr>
        <w:t xml:space="preserve"> </w:t>
      </w:r>
      <w:r w:rsidRPr="003C2AC0">
        <w:rPr>
          <w:rFonts w:ascii="Arial" w:hAnsi="Arial" w:cs="Arial"/>
        </w:rPr>
        <w:t>assinatura;</w:t>
      </w:r>
    </w:p>
    <w:p w14:paraId="427327F9" w14:textId="77777777" w:rsidR="00175EB7" w:rsidRPr="003C2AC0" w:rsidRDefault="001F6A16" w:rsidP="00BA576B">
      <w:pPr>
        <w:pStyle w:val="PargrafodaLista"/>
        <w:numPr>
          <w:ilvl w:val="2"/>
          <w:numId w:val="14"/>
        </w:numPr>
        <w:tabs>
          <w:tab w:val="left" w:pos="2020"/>
        </w:tabs>
        <w:ind w:right="313" w:firstLine="564"/>
        <w:rPr>
          <w:rFonts w:ascii="Arial" w:hAnsi="Arial" w:cs="Arial"/>
        </w:rPr>
      </w:pPr>
      <w:r w:rsidRPr="003C2AC0">
        <w:rPr>
          <w:rFonts w:ascii="Arial" w:hAnsi="Arial" w:cs="Arial"/>
        </w:rPr>
        <w:t>O endereço e CNPJ informados deverão ser do estabelecimento que de fato emitirá a nota fiscal eletrônica;</w:t>
      </w:r>
    </w:p>
    <w:p w14:paraId="56D16149" w14:textId="77777777" w:rsidR="00175EB7" w:rsidRPr="003C2AC0" w:rsidRDefault="001F6A16" w:rsidP="00BA576B">
      <w:pPr>
        <w:pStyle w:val="PargrafodaLista"/>
        <w:numPr>
          <w:ilvl w:val="1"/>
          <w:numId w:val="14"/>
        </w:numPr>
        <w:tabs>
          <w:tab w:val="left" w:pos="1638"/>
        </w:tabs>
        <w:ind w:left="1074" w:right="306" w:firstLine="0"/>
        <w:rPr>
          <w:rFonts w:ascii="Arial" w:hAnsi="Arial" w:cs="Arial"/>
        </w:rPr>
      </w:pPr>
      <w:r w:rsidRPr="003C2AC0">
        <w:rPr>
          <w:rFonts w:ascii="Arial" w:hAnsi="Arial" w:cs="Arial"/>
        </w:rPr>
        <w:t xml:space="preserve">descrição do objeto, em conformidade com as especificações do </w:t>
      </w:r>
      <w:r w:rsidRPr="003C2AC0">
        <w:rPr>
          <w:rFonts w:ascii="Arial" w:hAnsi="Arial" w:cs="Arial"/>
          <w:b/>
        </w:rPr>
        <w:t xml:space="preserve">Anexo 01 </w:t>
      </w:r>
      <w:r w:rsidRPr="003C2AC0">
        <w:rPr>
          <w:rFonts w:ascii="Arial" w:hAnsi="Arial" w:cs="Arial"/>
        </w:rPr>
        <w:t>deste Edital, com indicação da</w:t>
      </w:r>
      <w:r w:rsidRPr="003C2AC0">
        <w:rPr>
          <w:rFonts w:ascii="Arial" w:hAnsi="Arial" w:cs="Arial"/>
          <w:spacing w:val="-4"/>
        </w:rPr>
        <w:t xml:space="preserve"> </w:t>
      </w:r>
      <w:r w:rsidRPr="003C2AC0">
        <w:rPr>
          <w:rFonts w:ascii="Arial" w:hAnsi="Arial" w:cs="Arial"/>
        </w:rPr>
        <w:t>fabricante;</w:t>
      </w:r>
    </w:p>
    <w:p w14:paraId="398E0197" w14:textId="77777777" w:rsidR="00175EB7" w:rsidRPr="003C2AC0" w:rsidRDefault="001F6A16" w:rsidP="00BA576B">
      <w:pPr>
        <w:pStyle w:val="PargrafodaLista"/>
        <w:numPr>
          <w:ilvl w:val="1"/>
          <w:numId w:val="14"/>
        </w:numPr>
        <w:tabs>
          <w:tab w:val="left" w:pos="1638"/>
        </w:tabs>
        <w:ind w:left="1074" w:right="305" w:firstLine="0"/>
        <w:rPr>
          <w:rFonts w:ascii="Arial" w:hAnsi="Arial" w:cs="Arial"/>
        </w:rPr>
      </w:pPr>
      <w:r w:rsidRPr="003C2AC0">
        <w:rPr>
          <w:rFonts w:ascii="Arial" w:hAnsi="Arial" w:cs="Arial"/>
        </w:rPr>
        <w:t>preço unitário e total por item, não superiores aos valores estimados (</w:t>
      </w:r>
      <w:r w:rsidRPr="003C2AC0">
        <w:rPr>
          <w:rFonts w:ascii="Arial" w:hAnsi="Arial" w:cs="Arial"/>
          <w:b/>
        </w:rPr>
        <w:t xml:space="preserve">Anexo 01 </w:t>
      </w:r>
      <w:r w:rsidRPr="003C2AC0">
        <w:rPr>
          <w:rFonts w:ascii="Arial" w:hAnsi="Arial" w:cs="Arial"/>
        </w:rPr>
        <w:t>– Termo de Referência), em algarismo, expresso em moeda corrente nacional, apurados à data de sua apresentação, sem inclusão de qualquer encargo financeiro ou previsão</w:t>
      </w:r>
      <w:r w:rsidRPr="003C2AC0">
        <w:rPr>
          <w:rFonts w:ascii="Arial" w:hAnsi="Arial" w:cs="Arial"/>
          <w:spacing w:val="-16"/>
        </w:rPr>
        <w:t xml:space="preserve"> </w:t>
      </w:r>
      <w:r w:rsidRPr="003C2AC0">
        <w:rPr>
          <w:rFonts w:ascii="Arial" w:hAnsi="Arial" w:cs="Arial"/>
        </w:rPr>
        <w:t>inflacionária;</w:t>
      </w:r>
    </w:p>
    <w:p w14:paraId="17DFD00E" w14:textId="77777777" w:rsidR="00175EB7" w:rsidRPr="003C2AC0" w:rsidRDefault="001F6A16" w:rsidP="00BA576B">
      <w:pPr>
        <w:pStyle w:val="Ttulo1"/>
        <w:ind w:left="1074" w:right="305" w:firstLine="564"/>
        <w:jc w:val="both"/>
        <w:rPr>
          <w:rFonts w:ascii="Arial" w:hAnsi="Arial" w:cs="Arial"/>
        </w:rPr>
      </w:pPr>
      <w:r w:rsidRPr="003C2AC0">
        <w:rPr>
          <w:rFonts w:ascii="Arial" w:hAnsi="Arial" w:cs="Arial"/>
        </w:rPr>
        <w:t>d.1) Nos preços propostos deverão estar incluídos, além do lucro, todas as despesas e custos, como por exemplo: transportes, fretes, materiais, tributos de qualquer natureza e todas as despesas, diretas ou indiretas relacionadas com o objeto ora licitado;</w:t>
      </w:r>
    </w:p>
    <w:p w14:paraId="003D6688" w14:textId="77777777" w:rsidR="00175EB7" w:rsidRPr="003C2AC0" w:rsidRDefault="001F6A16" w:rsidP="00BA576B">
      <w:pPr>
        <w:pStyle w:val="PargrafodaLista"/>
        <w:numPr>
          <w:ilvl w:val="1"/>
          <w:numId w:val="14"/>
        </w:numPr>
        <w:tabs>
          <w:tab w:val="left" w:pos="1637"/>
          <w:tab w:val="left" w:pos="1638"/>
        </w:tabs>
        <w:spacing w:line="252" w:lineRule="exact"/>
        <w:rPr>
          <w:rFonts w:ascii="Arial" w:hAnsi="Arial" w:cs="Arial"/>
        </w:rPr>
      </w:pPr>
      <w:r w:rsidRPr="003C2AC0">
        <w:rPr>
          <w:rFonts w:ascii="Arial" w:hAnsi="Arial" w:cs="Arial"/>
        </w:rPr>
        <w:t>preço total da proposta, em algarismo, expresso em moeda corrente</w:t>
      </w:r>
      <w:r w:rsidRPr="003C2AC0">
        <w:rPr>
          <w:rFonts w:ascii="Arial" w:hAnsi="Arial" w:cs="Arial"/>
          <w:spacing w:val="-18"/>
        </w:rPr>
        <w:t xml:space="preserve"> </w:t>
      </w:r>
      <w:r w:rsidRPr="003C2AC0">
        <w:rPr>
          <w:rFonts w:ascii="Arial" w:hAnsi="Arial" w:cs="Arial"/>
        </w:rPr>
        <w:t>nacional;</w:t>
      </w:r>
    </w:p>
    <w:p w14:paraId="4E9320C9" w14:textId="77777777" w:rsidR="00175EB7" w:rsidRPr="003C2AC0" w:rsidRDefault="001F6A16" w:rsidP="00BA576B">
      <w:pPr>
        <w:pStyle w:val="PargrafodaLista"/>
        <w:numPr>
          <w:ilvl w:val="1"/>
          <w:numId w:val="14"/>
        </w:numPr>
        <w:tabs>
          <w:tab w:val="left" w:pos="1637"/>
          <w:tab w:val="left" w:pos="1638"/>
        </w:tabs>
        <w:spacing w:before="2" w:line="252" w:lineRule="exact"/>
        <w:rPr>
          <w:rFonts w:ascii="Arial" w:hAnsi="Arial" w:cs="Arial"/>
        </w:rPr>
      </w:pPr>
      <w:r w:rsidRPr="003C2AC0">
        <w:rPr>
          <w:rFonts w:ascii="Arial" w:hAnsi="Arial" w:cs="Arial"/>
        </w:rPr>
        <w:t>prazo de validade da proposta de no mínimo 60 (sessenta)</w:t>
      </w:r>
      <w:r w:rsidRPr="003C2AC0">
        <w:rPr>
          <w:rFonts w:ascii="Arial" w:hAnsi="Arial" w:cs="Arial"/>
          <w:spacing w:val="-12"/>
        </w:rPr>
        <w:t xml:space="preserve"> </w:t>
      </w:r>
      <w:r w:rsidRPr="003C2AC0">
        <w:rPr>
          <w:rFonts w:ascii="Arial" w:hAnsi="Arial" w:cs="Arial"/>
        </w:rPr>
        <w:t>dias;</w:t>
      </w:r>
    </w:p>
    <w:p w14:paraId="7D5D8D64" w14:textId="77777777" w:rsidR="00175EB7" w:rsidRPr="003C2AC0" w:rsidRDefault="001F6A16" w:rsidP="00BA576B">
      <w:pPr>
        <w:pStyle w:val="PargrafodaLista"/>
        <w:numPr>
          <w:ilvl w:val="1"/>
          <w:numId w:val="14"/>
        </w:numPr>
        <w:tabs>
          <w:tab w:val="left" w:pos="1637"/>
          <w:tab w:val="left" w:pos="1638"/>
        </w:tabs>
        <w:spacing w:line="252" w:lineRule="exact"/>
        <w:rPr>
          <w:rFonts w:ascii="Arial" w:hAnsi="Arial" w:cs="Arial"/>
        </w:rPr>
      </w:pPr>
      <w:r w:rsidRPr="003C2AC0">
        <w:rPr>
          <w:rFonts w:ascii="Arial" w:hAnsi="Arial" w:cs="Arial"/>
        </w:rPr>
        <w:t>local, data, assinatura, e identificação do</w:t>
      </w:r>
      <w:r w:rsidRPr="003C2AC0">
        <w:rPr>
          <w:rFonts w:ascii="Arial" w:hAnsi="Arial" w:cs="Arial"/>
          <w:spacing w:val="-9"/>
        </w:rPr>
        <w:t xml:space="preserve"> </w:t>
      </w:r>
      <w:r w:rsidRPr="003C2AC0">
        <w:rPr>
          <w:rFonts w:ascii="Arial" w:hAnsi="Arial" w:cs="Arial"/>
        </w:rPr>
        <w:t>signatário.</w:t>
      </w:r>
    </w:p>
    <w:p w14:paraId="090643C5" w14:textId="77777777" w:rsidR="0007583A" w:rsidRDefault="0007583A" w:rsidP="00BA576B">
      <w:pPr>
        <w:spacing w:line="252" w:lineRule="exact"/>
        <w:jc w:val="both"/>
        <w:rPr>
          <w:rFonts w:ascii="Arial" w:hAnsi="Arial" w:cs="Arial"/>
        </w:rPr>
      </w:pPr>
    </w:p>
    <w:p w14:paraId="50629B95" w14:textId="77777777" w:rsidR="0007583A" w:rsidRDefault="0007583A" w:rsidP="0007583A">
      <w:pPr>
        <w:rPr>
          <w:rFonts w:ascii="Arial" w:hAnsi="Arial" w:cs="Arial"/>
        </w:rPr>
      </w:pPr>
    </w:p>
    <w:p w14:paraId="71F773C0" w14:textId="77777777" w:rsidR="00175EB7" w:rsidRPr="003C2AC0" w:rsidRDefault="001F6A16" w:rsidP="00BA576B">
      <w:pPr>
        <w:pStyle w:val="Corpodetexto"/>
        <w:tabs>
          <w:tab w:val="left" w:pos="1073"/>
        </w:tabs>
        <w:spacing w:before="96"/>
        <w:ind w:left="222"/>
        <w:jc w:val="both"/>
        <w:rPr>
          <w:rFonts w:ascii="Arial" w:hAnsi="Arial" w:cs="Arial"/>
        </w:rPr>
      </w:pPr>
      <w:r w:rsidRPr="003C2AC0">
        <w:rPr>
          <w:rFonts w:ascii="Arial" w:hAnsi="Arial" w:cs="Arial"/>
          <w:b/>
        </w:rPr>
        <w:t>11.3-</w:t>
      </w:r>
      <w:r w:rsidRPr="003C2AC0">
        <w:rPr>
          <w:rFonts w:ascii="Arial" w:hAnsi="Arial" w:cs="Arial"/>
          <w:b/>
        </w:rPr>
        <w:tab/>
      </w:r>
      <w:r w:rsidRPr="003C2AC0">
        <w:rPr>
          <w:rFonts w:ascii="Arial" w:hAnsi="Arial" w:cs="Arial"/>
        </w:rPr>
        <w:t>O objeto deverá atender às especificações constantes no Anexo</w:t>
      </w:r>
      <w:r w:rsidRPr="003C2AC0">
        <w:rPr>
          <w:rFonts w:ascii="Arial" w:hAnsi="Arial" w:cs="Arial"/>
          <w:spacing w:val="-5"/>
        </w:rPr>
        <w:t xml:space="preserve"> </w:t>
      </w:r>
      <w:r w:rsidRPr="003C2AC0">
        <w:rPr>
          <w:rFonts w:ascii="Arial" w:hAnsi="Arial" w:cs="Arial"/>
        </w:rPr>
        <w:t>01.</w:t>
      </w:r>
    </w:p>
    <w:p w14:paraId="3D2077AC" w14:textId="77777777" w:rsidR="00175EB7" w:rsidRPr="003C2AC0" w:rsidRDefault="00175EB7" w:rsidP="00BA576B">
      <w:pPr>
        <w:pStyle w:val="Corpodetexto"/>
        <w:spacing w:before="2"/>
        <w:jc w:val="both"/>
        <w:rPr>
          <w:rFonts w:ascii="Arial" w:hAnsi="Arial" w:cs="Arial"/>
        </w:rPr>
      </w:pPr>
    </w:p>
    <w:p w14:paraId="219BE31E" w14:textId="77777777" w:rsidR="00175EB7" w:rsidRPr="003C2AC0" w:rsidRDefault="001F6A16" w:rsidP="00BA576B">
      <w:pPr>
        <w:pStyle w:val="Corpodetexto"/>
        <w:ind w:left="1074" w:right="309" w:hanging="852"/>
        <w:jc w:val="both"/>
        <w:rPr>
          <w:rFonts w:ascii="Arial" w:hAnsi="Arial" w:cs="Arial"/>
        </w:rPr>
      </w:pPr>
      <w:r w:rsidRPr="003C2AC0">
        <w:rPr>
          <w:rFonts w:ascii="Arial" w:hAnsi="Arial" w:cs="Arial"/>
          <w:b/>
        </w:rPr>
        <w:t xml:space="preserve">11.4-   </w:t>
      </w:r>
      <w:r w:rsidRPr="003C2AC0">
        <w:rPr>
          <w:rFonts w:ascii="Arial" w:hAnsi="Arial" w:cs="Arial"/>
        </w:rPr>
        <w:t>Serão desclassificadas as propostas que conflitem com  as normas deste Edital ou da legislação em    vigor.</w:t>
      </w:r>
    </w:p>
    <w:p w14:paraId="7464C35F" w14:textId="77777777" w:rsidR="00175EB7" w:rsidRPr="003C2AC0" w:rsidRDefault="00175EB7" w:rsidP="00BA576B">
      <w:pPr>
        <w:pStyle w:val="Corpodetexto"/>
        <w:spacing w:before="10"/>
        <w:jc w:val="both"/>
        <w:rPr>
          <w:rFonts w:ascii="Arial" w:hAnsi="Arial" w:cs="Arial"/>
        </w:rPr>
      </w:pPr>
    </w:p>
    <w:p w14:paraId="58A80CAB" w14:textId="77777777" w:rsidR="00175EB7" w:rsidRPr="003C2AC0" w:rsidRDefault="001F6A16" w:rsidP="00BA576B">
      <w:pPr>
        <w:pStyle w:val="Corpodetexto"/>
        <w:tabs>
          <w:tab w:val="left" w:pos="1073"/>
        </w:tabs>
        <w:ind w:left="222"/>
        <w:jc w:val="both"/>
        <w:rPr>
          <w:rFonts w:ascii="Arial" w:hAnsi="Arial" w:cs="Arial"/>
        </w:rPr>
      </w:pPr>
      <w:r w:rsidRPr="003C2AC0">
        <w:rPr>
          <w:rFonts w:ascii="Arial" w:hAnsi="Arial" w:cs="Arial"/>
          <w:b/>
        </w:rPr>
        <w:t>11.5-</w:t>
      </w:r>
      <w:r w:rsidRPr="003C2AC0">
        <w:rPr>
          <w:rFonts w:ascii="Arial" w:hAnsi="Arial" w:cs="Arial"/>
          <w:b/>
        </w:rPr>
        <w:tab/>
      </w:r>
      <w:r w:rsidRPr="003C2AC0">
        <w:rPr>
          <w:rFonts w:ascii="Arial" w:hAnsi="Arial" w:cs="Arial"/>
        </w:rPr>
        <w:t>A proposta final será documentada nos autos e considerada no decorrer da execução da</w:t>
      </w:r>
      <w:r w:rsidRPr="003C2AC0">
        <w:rPr>
          <w:rFonts w:ascii="Arial" w:hAnsi="Arial" w:cs="Arial"/>
          <w:spacing w:val="-30"/>
        </w:rPr>
        <w:t xml:space="preserve"> </w:t>
      </w:r>
      <w:r w:rsidRPr="003C2AC0">
        <w:rPr>
          <w:rFonts w:ascii="Arial" w:hAnsi="Arial" w:cs="Arial"/>
        </w:rPr>
        <w:t>aquisição.</w:t>
      </w:r>
    </w:p>
    <w:p w14:paraId="41FAF162" w14:textId="77777777" w:rsidR="00175EB7" w:rsidRPr="003C2AC0" w:rsidRDefault="00175EB7" w:rsidP="00BA576B">
      <w:pPr>
        <w:pStyle w:val="Corpodetexto"/>
        <w:spacing w:before="1"/>
        <w:jc w:val="both"/>
        <w:rPr>
          <w:rFonts w:ascii="Arial" w:hAnsi="Arial" w:cs="Arial"/>
        </w:rPr>
      </w:pPr>
    </w:p>
    <w:p w14:paraId="530B20B4" w14:textId="77777777" w:rsidR="00175EB7" w:rsidRPr="003C2AC0" w:rsidRDefault="001F6A16" w:rsidP="00BA576B">
      <w:pPr>
        <w:pStyle w:val="Corpodetexto"/>
        <w:spacing w:before="1"/>
        <w:ind w:left="1074" w:right="312" w:hanging="852"/>
        <w:jc w:val="both"/>
        <w:rPr>
          <w:rFonts w:ascii="Arial" w:hAnsi="Arial" w:cs="Arial"/>
        </w:rPr>
      </w:pPr>
      <w:r w:rsidRPr="003C2AC0">
        <w:rPr>
          <w:rFonts w:ascii="Arial" w:hAnsi="Arial" w:cs="Arial"/>
          <w:b/>
        </w:rPr>
        <w:lastRenderedPageBreak/>
        <w:t xml:space="preserve">11.6- </w:t>
      </w:r>
      <w:r w:rsidRPr="003C2AC0">
        <w:rPr>
          <w:rFonts w:ascii="Arial" w:hAnsi="Arial" w:cs="Arial"/>
        </w:rPr>
        <w:t>Todas as especificações do objeto contidas na proposta, tais como marca, modelo, tipo, fabricante e procedência, vinculam a</w:t>
      </w:r>
      <w:r w:rsidRPr="003C2AC0">
        <w:rPr>
          <w:rFonts w:ascii="Arial" w:hAnsi="Arial" w:cs="Arial"/>
          <w:spacing w:val="-1"/>
        </w:rPr>
        <w:t xml:space="preserve"> </w:t>
      </w:r>
      <w:r w:rsidRPr="003C2AC0">
        <w:rPr>
          <w:rFonts w:ascii="Arial" w:hAnsi="Arial" w:cs="Arial"/>
        </w:rPr>
        <w:t>Contratada.</w:t>
      </w:r>
    </w:p>
    <w:p w14:paraId="6CF28D01" w14:textId="77777777" w:rsidR="00175EB7" w:rsidRPr="003C2AC0" w:rsidRDefault="00175EB7" w:rsidP="00BA576B">
      <w:pPr>
        <w:pStyle w:val="Corpodetexto"/>
        <w:spacing w:before="10"/>
        <w:jc w:val="both"/>
        <w:rPr>
          <w:rFonts w:ascii="Arial" w:hAnsi="Arial" w:cs="Arial"/>
        </w:rPr>
      </w:pPr>
    </w:p>
    <w:p w14:paraId="3018439E" w14:textId="77777777" w:rsidR="00175EB7" w:rsidRPr="003C2AC0" w:rsidRDefault="001F6A16" w:rsidP="00BA576B">
      <w:pPr>
        <w:pStyle w:val="Corpodetexto"/>
        <w:ind w:left="1074" w:right="313" w:hanging="852"/>
        <w:jc w:val="both"/>
        <w:rPr>
          <w:rFonts w:ascii="Arial" w:hAnsi="Arial" w:cs="Arial"/>
        </w:rPr>
      </w:pPr>
      <w:r w:rsidRPr="003C2AC0">
        <w:rPr>
          <w:rFonts w:ascii="Arial" w:hAnsi="Arial" w:cs="Arial"/>
          <w:b/>
        </w:rPr>
        <w:t xml:space="preserve">11.7- </w:t>
      </w:r>
      <w:r w:rsidRPr="003C2AC0">
        <w:rPr>
          <w:rFonts w:ascii="Arial" w:hAnsi="Arial" w:cs="Arial"/>
        </w:rPr>
        <w:t>Os preços deverão ser expressos em moeda corrente nacional, o valor unitário em algarismos e o valor global em algarismos e por</w:t>
      </w:r>
      <w:r w:rsidRPr="003C2AC0">
        <w:rPr>
          <w:rFonts w:ascii="Arial" w:hAnsi="Arial" w:cs="Arial"/>
          <w:spacing w:val="-6"/>
        </w:rPr>
        <w:t xml:space="preserve"> </w:t>
      </w:r>
      <w:r w:rsidRPr="003C2AC0">
        <w:rPr>
          <w:rFonts w:ascii="Arial" w:hAnsi="Arial" w:cs="Arial"/>
        </w:rPr>
        <w:t>extenso.</w:t>
      </w:r>
    </w:p>
    <w:p w14:paraId="2DE6DFBD" w14:textId="77777777" w:rsidR="00175EB7" w:rsidRPr="003C2AC0" w:rsidRDefault="00175EB7" w:rsidP="00BA576B">
      <w:pPr>
        <w:pStyle w:val="Corpodetexto"/>
        <w:spacing w:before="1"/>
        <w:jc w:val="both"/>
        <w:rPr>
          <w:rFonts w:ascii="Arial" w:hAnsi="Arial" w:cs="Arial"/>
        </w:rPr>
      </w:pPr>
    </w:p>
    <w:p w14:paraId="0D221940" w14:textId="77777777" w:rsidR="00175EB7" w:rsidRPr="003C2AC0" w:rsidRDefault="001F6A16" w:rsidP="00BA576B">
      <w:pPr>
        <w:pStyle w:val="Corpodetexto"/>
        <w:ind w:left="1074" w:right="305" w:hanging="852"/>
        <w:jc w:val="both"/>
        <w:rPr>
          <w:rFonts w:ascii="Arial" w:hAnsi="Arial" w:cs="Arial"/>
        </w:rPr>
      </w:pPr>
      <w:r w:rsidRPr="003C2AC0">
        <w:rPr>
          <w:rFonts w:ascii="Arial" w:hAnsi="Arial" w:cs="Arial"/>
          <w:b/>
        </w:rPr>
        <w:t xml:space="preserve">11.8- </w:t>
      </w:r>
      <w:r w:rsidRPr="003C2AC0">
        <w:rPr>
          <w:rFonts w:ascii="Arial" w:hAnsi="Arial" w:cs="Arial"/>
        </w:rPr>
        <w:t>Ocorrendo divergência entre os preços unitários e o preço global, prevalecerão os primeiros; no caso de divergência entre os valores numéricos e os valores expressos por extenso, prevalecerão estes últimos.</w:t>
      </w:r>
    </w:p>
    <w:p w14:paraId="702F5994" w14:textId="77777777" w:rsidR="00175EB7" w:rsidRPr="003C2AC0" w:rsidRDefault="00175EB7" w:rsidP="00BA576B">
      <w:pPr>
        <w:pStyle w:val="Corpodetexto"/>
        <w:spacing w:before="10"/>
        <w:jc w:val="both"/>
        <w:rPr>
          <w:rFonts w:ascii="Arial" w:hAnsi="Arial" w:cs="Arial"/>
        </w:rPr>
      </w:pPr>
    </w:p>
    <w:p w14:paraId="638C7ED8" w14:textId="77777777" w:rsidR="00175EB7" w:rsidRPr="003C2AC0" w:rsidRDefault="001F6A16" w:rsidP="00BA576B">
      <w:pPr>
        <w:pStyle w:val="Corpodetexto"/>
        <w:spacing w:before="1"/>
        <w:ind w:left="1074" w:right="310" w:hanging="852"/>
        <w:jc w:val="both"/>
        <w:rPr>
          <w:rFonts w:ascii="Arial" w:hAnsi="Arial" w:cs="Arial"/>
        </w:rPr>
      </w:pPr>
      <w:r w:rsidRPr="003C2AC0">
        <w:rPr>
          <w:rFonts w:ascii="Arial" w:hAnsi="Arial" w:cs="Arial"/>
          <w:b/>
        </w:rPr>
        <w:t xml:space="preserve">11.9- </w:t>
      </w:r>
      <w:r w:rsidRPr="003C2AC0">
        <w:rPr>
          <w:rFonts w:ascii="Arial" w:hAnsi="Arial" w:cs="Arial"/>
        </w:rPr>
        <w:t>A oferta deverá ser firme e precisa, limitada rigorosamente  ao  objeto  deste  Edital,  sem  conter  alternativas de preço ou de qualquer outra condição que induza o julgamento a mais de um resultado, sob pena de</w:t>
      </w:r>
      <w:r w:rsidRPr="003C2AC0">
        <w:rPr>
          <w:rFonts w:ascii="Arial" w:hAnsi="Arial" w:cs="Arial"/>
          <w:spacing w:val="-1"/>
        </w:rPr>
        <w:t xml:space="preserve"> </w:t>
      </w:r>
      <w:r w:rsidRPr="003C2AC0">
        <w:rPr>
          <w:rFonts w:ascii="Arial" w:hAnsi="Arial" w:cs="Arial"/>
        </w:rPr>
        <w:t>desclassificação.</w:t>
      </w:r>
    </w:p>
    <w:p w14:paraId="1FEB1CE1" w14:textId="77777777" w:rsidR="00175EB7" w:rsidRPr="003C2AC0" w:rsidRDefault="00175EB7" w:rsidP="00BA576B">
      <w:pPr>
        <w:pStyle w:val="Corpodetexto"/>
        <w:jc w:val="both"/>
        <w:rPr>
          <w:rFonts w:ascii="Arial" w:hAnsi="Arial" w:cs="Arial"/>
        </w:rPr>
      </w:pPr>
    </w:p>
    <w:p w14:paraId="19BFB99C" w14:textId="77777777" w:rsidR="00175EB7" w:rsidRPr="003C2AC0" w:rsidRDefault="001F6A16" w:rsidP="00BA576B">
      <w:pPr>
        <w:pStyle w:val="Corpodetexto"/>
        <w:ind w:left="1074" w:right="307" w:hanging="852"/>
        <w:jc w:val="both"/>
        <w:rPr>
          <w:rFonts w:ascii="Arial" w:hAnsi="Arial" w:cs="Arial"/>
        </w:rPr>
      </w:pPr>
      <w:r w:rsidRPr="003C2AC0">
        <w:rPr>
          <w:rFonts w:ascii="Arial" w:hAnsi="Arial" w:cs="Arial"/>
          <w:b/>
        </w:rPr>
        <w:t xml:space="preserve">11.10-    </w:t>
      </w:r>
      <w:r w:rsidRPr="003C2AC0">
        <w:rPr>
          <w:rFonts w:ascii="Arial" w:hAnsi="Arial" w:cs="Arial"/>
        </w:rPr>
        <w:t>A proposta deverá obedecer aos termos deste Edital e seus Anexos, não sendo considerada aquela    que não corresponda às especificações ali contidas ou que estabeleça vínculo à proposta de outro licitante.</w:t>
      </w:r>
    </w:p>
    <w:p w14:paraId="6B404F4A" w14:textId="77777777" w:rsidR="00175EB7" w:rsidRPr="003C2AC0" w:rsidRDefault="00175EB7" w:rsidP="00BA576B">
      <w:pPr>
        <w:pStyle w:val="Corpodetexto"/>
        <w:spacing w:before="1"/>
        <w:jc w:val="both"/>
        <w:rPr>
          <w:rFonts w:ascii="Arial" w:hAnsi="Arial" w:cs="Arial"/>
        </w:rPr>
      </w:pPr>
    </w:p>
    <w:p w14:paraId="1D2EBDE0" w14:textId="77777777" w:rsidR="00175EB7" w:rsidRPr="003C2AC0" w:rsidRDefault="001F6A16" w:rsidP="00BA576B">
      <w:pPr>
        <w:pStyle w:val="Corpodetexto"/>
        <w:ind w:left="1074" w:right="312" w:hanging="852"/>
        <w:jc w:val="both"/>
        <w:rPr>
          <w:rFonts w:ascii="Arial" w:hAnsi="Arial" w:cs="Arial"/>
        </w:rPr>
      </w:pPr>
      <w:r w:rsidRPr="003C2AC0">
        <w:rPr>
          <w:rFonts w:ascii="Arial" w:hAnsi="Arial" w:cs="Arial"/>
          <w:b/>
        </w:rPr>
        <w:t xml:space="preserve">11.11- </w:t>
      </w:r>
      <w:r w:rsidRPr="003C2AC0">
        <w:rPr>
          <w:rFonts w:ascii="Arial" w:hAnsi="Arial" w:cs="Arial"/>
        </w:rPr>
        <w:t>As propostas que contenham a descrição do objeto, o valor e os documentos complementares estarão disponíveis na internet, após a homologação.</w:t>
      </w:r>
    </w:p>
    <w:p w14:paraId="2536F4BF" w14:textId="77777777" w:rsidR="00175EB7" w:rsidRPr="003C2AC0" w:rsidRDefault="00175EB7" w:rsidP="00BA576B">
      <w:pPr>
        <w:pStyle w:val="Corpodetexto"/>
        <w:jc w:val="both"/>
        <w:rPr>
          <w:rFonts w:ascii="Arial" w:hAnsi="Arial" w:cs="Arial"/>
        </w:rPr>
      </w:pPr>
    </w:p>
    <w:p w14:paraId="485809F8" w14:textId="77777777" w:rsidR="00175EB7" w:rsidRPr="003C2AC0" w:rsidRDefault="00175EB7" w:rsidP="00BA576B">
      <w:pPr>
        <w:pStyle w:val="Corpodetexto"/>
        <w:spacing w:after="1"/>
        <w:jc w:val="both"/>
        <w:rPr>
          <w:rFonts w:ascii="Arial" w:hAnsi="Arial" w:cs="Arial"/>
        </w:rPr>
      </w:pPr>
    </w:p>
    <w:tbl>
      <w:tblPr>
        <w:tblStyle w:val="TableNormal"/>
        <w:tblW w:w="0" w:type="auto"/>
        <w:tblInd w:w="1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441"/>
      </w:tblGrid>
      <w:tr w:rsidR="00175EB7" w:rsidRPr="003C2AC0" w14:paraId="6C2D0383" w14:textId="77777777">
        <w:trPr>
          <w:trHeight w:val="294"/>
        </w:trPr>
        <w:tc>
          <w:tcPr>
            <w:tcW w:w="9441" w:type="dxa"/>
            <w:shd w:val="clear" w:color="auto" w:fill="BEBEBE"/>
          </w:tcPr>
          <w:p w14:paraId="74834CFA" w14:textId="77777777" w:rsidR="00175EB7" w:rsidRPr="003C2AC0" w:rsidRDefault="001F6A16" w:rsidP="00BA576B">
            <w:pPr>
              <w:pStyle w:val="TableParagraph"/>
              <w:tabs>
                <w:tab w:val="left" w:pos="952"/>
              </w:tabs>
              <w:spacing w:before="19"/>
              <w:ind w:left="112"/>
              <w:jc w:val="both"/>
              <w:rPr>
                <w:rFonts w:ascii="Arial" w:hAnsi="Arial" w:cs="Arial"/>
                <w:b/>
              </w:rPr>
            </w:pPr>
            <w:r w:rsidRPr="003C2AC0">
              <w:rPr>
                <w:rFonts w:ascii="Arial" w:hAnsi="Arial" w:cs="Arial"/>
                <w:b/>
              </w:rPr>
              <w:t>12-</w:t>
            </w:r>
            <w:r w:rsidRPr="003C2AC0">
              <w:rPr>
                <w:rFonts w:ascii="Arial" w:hAnsi="Arial" w:cs="Arial"/>
                <w:b/>
              </w:rPr>
              <w:tab/>
              <w:t>RECURSOS</w:t>
            </w:r>
          </w:p>
        </w:tc>
      </w:tr>
    </w:tbl>
    <w:p w14:paraId="15EC99A0" w14:textId="77777777" w:rsidR="00175EB7" w:rsidRPr="003C2AC0" w:rsidRDefault="00175EB7" w:rsidP="00BA576B">
      <w:pPr>
        <w:pStyle w:val="Corpodetexto"/>
        <w:jc w:val="both"/>
        <w:rPr>
          <w:rFonts w:ascii="Arial" w:hAnsi="Arial" w:cs="Arial"/>
        </w:rPr>
      </w:pPr>
    </w:p>
    <w:p w14:paraId="30CE4B4B" w14:textId="77777777" w:rsidR="00175EB7" w:rsidRPr="003C2AC0" w:rsidRDefault="001F6A16" w:rsidP="00BA576B">
      <w:pPr>
        <w:pStyle w:val="Corpodetexto"/>
        <w:spacing w:before="100"/>
        <w:ind w:left="1074" w:right="305" w:hanging="852"/>
        <w:jc w:val="both"/>
        <w:rPr>
          <w:rFonts w:ascii="Arial" w:hAnsi="Arial" w:cs="Arial"/>
        </w:rPr>
      </w:pPr>
      <w:r w:rsidRPr="003C2AC0">
        <w:rPr>
          <w:rFonts w:ascii="Arial" w:hAnsi="Arial" w:cs="Arial"/>
          <w:b/>
        </w:rPr>
        <w:t xml:space="preserve">12.1-      </w:t>
      </w:r>
      <w:r w:rsidRPr="003C2AC0">
        <w:rPr>
          <w:rFonts w:ascii="Arial" w:hAnsi="Arial" w:cs="Arial"/>
        </w:rPr>
        <w:t>Declarado o vencedor, qualquer licitante poderá,  no prazo de  15 (quinze) minutos,  na sessão pública, de forma imediata e em campo próprio do sistema, manifestar sua intenção de</w:t>
      </w:r>
      <w:r w:rsidRPr="003C2AC0">
        <w:rPr>
          <w:rFonts w:ascii="Arial" w:hAnsi="Arial" w:cs="Arial"/>
          <w:spacing w:val="-18"/>
        </w:rPr>
        <w:t xml:space="preserve"> </w:t>
      </w:r>
      <w:r w:rsidRPr="003C2AC0">
        <w:rPr>
          <w:rFonts w:ascii="Arial" w:hAnsi="Arial" w:cs="Arial"/>
        </w:rPr>
        <w:t>recorrer.</w:t>
      </w:r>
    </w:p>
    <w:p w14:paraId="752B509D" w14:textId="77777777" w:rsidR="00175EB7" w:rsidRPr="003C2AC0" w:rsidRDefault="001F6A16" w:rsidP="00BA576B">
      <w:pPr>
        <w:pStyle w:val="Corpodetexto"/>
        <w:spacing w:line="251" w:lineRule="exact"/>
        <w:ind w:left="1071"/>
        <w:jc w:val="both"/>
        <w:rPr>
          <w:rFonts w:ascii="Arial" w:hAnsi="Arial" w:cs="Arial"/>
        </w:rPr>
      </w:pPr>
      <w:r w:rsidRPr="003C2AC0">
        <w:rPr>
          <w:rFonts w:ascii="Arial" w:hAnsi="Arial" w:cs="Arial"/>
          <w:b/>
        </w:rPr>
        <w:t xml:space="preserve">12.1-1. </w:t>
      </w:r>
      <w:r w:rsidRPr="003C2AC0">
        <w:rPr>
          <w:rFonts w:ascii="Arial" w:hAnsi="Arial" w:cs="Arial"/>
        </w:rPr>
        <w:t>As razões do recurso deverão ser apresentadas no prazo de três dias.</w:t>
      </w:r>
    </w:p>
    <w:p w14:paraId="19C0851C" w14:textId="77777777" w:rsidR="00175EB7" w:rsidRPr="003C2AC0" w:rsidRDefault="001F6A16" w:rsidP="00BA576B">
      <w:pPr>
        <w:pStyle w:val="Corpodetexto"/>
        <w:ind w:left="1923" w:right="307" w:hanging="852"/>
        <w:jc w:val="both"/>
        <w:rPr>
          <w:rFonts w:ascii="Arial" w:hAnsi="Arial" w:cs="Arial"/>
        </w:rPr>
      </w:pPr>
      <w:r w:rsidRPr="003C2AC0">
        <w:rPr>
          <w:rFonts w:ascii="Arial" w:hAnsi="Arial" w:cs="Arial"/>
          <w:b/>
        </w:rPr>
        <w:t xml:space="preserve">12.1-2. </w:t>
      </w:r>
      <w:r w:rsidRPr="003C2AC0">
        <w:rPr>
          <w:rFonts w:ascii="Arial" w:hAnsi="Arial" w:cs="Arial"/>
        </w:rPr>
        <w:t>Os demais licitantes ficarão intimados para, se desejarem, apresentar suas contrarrazões, no prazo de três dias, contado da data final do prazo do recorrente, assegurada vista imediata dos elementos indispensáveis à defesa dos seus interesses.</w:t>
      </w:r>
    </w:p>
    <w:p w14:paraId="09BF3035" w14:textId="77777777" w:rsidR="00175EB7" w:rsidRPr="003C2AC0" w:rsidRDefault="001F6A16" w:rsidP="00BA576B">
      <w:pPr>
        <w:pStyle w:val="Corpodetexto"/>
        <w:spacing w:before="1"/>
        <w:ind w:left="1923" w:right="307" w:hanging="852"/>
        <w:jc w:val="both"/>
        <w:rPr>
          <w:rFonts w:ascii="Arial" w:hAnsi="Arial" w:cs="Arial"/>
        </w:rPr>
      </w:pPr>
      <w:r w:rsidRPr="003C2AC0">
        <w:rPr>
          <w:rFonts w:ascii="Arial" w:hAnsi="Arial" w:cs="Arial"/>
          <w:b/>
        </w:rPr>
        <w:t xml:space="preserve">12.1-3.   </w:t>
      </w:r>
      <w:r w:rsidRPr="003C2AC0">
        <w:rPr>
          <w:rFonts w:ascii="Arial" w:hAnsi="Arial" w:cs="Arial"/>
        </w:rPr>
        <w:t>Havendo quem se manifeste, caberá ao Pregoeiro verificar a tempestividade e a existência    de motivação da intenção de recorrer, para decidir se admite ou não o recurso, fundamentadamente.</w:t>
      </w:r>
    </w:p>
    <w:p w14:paraId="06A91B1A" w14:textId="77777777" w:rsidR="00175EB7" w:rsidRPr="003C2AC0" w:rsidRDefault="00175EB7" w:rsidP="00BA576B">
      <w:pPr>
        <w:pStyle w:val="Corpodetexto"/>
        <w:spacing w:before="1"/>
        <w:jc w:val="both"/>
        <w:rPr>
          <w:rFonts w:ascii="Arial" w:hAnsi="Arial" w:cs="Arial"/>
        </w:rPr>
      </w:pPr>
    </w:p>
    <w:p w14:paraId="2081709D" w14:textId="77777777" w:rsidR="00175EB7" w:rsidRPr="003C2AC0" w:rsidRDefault="001F6A16" w:rsidP="00BA576B">
      <w:pPr>
        <w:pStyle w:val="Corpodetexto"/>
        <w:tabs>
          <w:tab w:val="left" w:pos="1073"/>
        </w:tabs>
        <w:ind w:left="222"/>
        <w:jc w:val="both"/>
        <w:rPr>
          <w:rFonts w:ascii="Arial" w:hAnsi="Arial" w:cs="Arial"/>
        </w:rPr>
      </w:pPr>
      <w:r w:rsidRPr="003C2AC0">
        <w:rPr>
          <w:rFonts w:ascii="Arial" w:hAnsi="Arial" w:cs="Arial"/>
          <w:b/>
        </w:rPr>
        <w:t>12.2-</w:t>
      </w:r>
      <w:r w:rsidRPr="003C2AC0">
        <w:rPr>
          <w:rFonts w:ascii="Arial" w:hAnsi="Arial" w:cs="Arial"/>
          <w:b/>
        </w:rPr>
        <w:tab/>
      </w:r>
      <w:r w:rsidRPr="003C2AC0">
        <w:rPr>
          <w:rFonts w:ascii="Arial" w:hAnsi="Arial" w:cs="Arial"/>
        </w:rPr>
        <w:t>O acolhimento do recurso importará na invalidação apenas dos atos que não podem ser</w:t>
      </w:r>
      <w:r w:rsidRPr="003C2AC0">
        <w:rPr>
          <w:rFonts w:ascii="Arial" w:hAnsi="Arial" w:cs="Arial"/>
          <w:spacing w:val="-36"/>
        </w:rPr>
        <w:t xml:space="preserve"> </w:t>
      </w:r>
      <w:r w:rsidRPr="003C2AC0">
        <w:rPr>
          <w:rFonts w:ascii="Arial" w:hAnsi="Arial" w:cs="Arial"/>
        </w:rPr>
        <w:t>aproveitados.</w:t>
      </w:r>
    </w:p>
    <w:p w14:paraId="20CA0B68" w14:textId="77777777" w:rsidR="00175EB7" w:rsidRPr="003C2AC0" w:rsidRDefault="00175EB7" w:rsidP="00BA576B">
      <w:pPr>
        <w:pStyle w:val="Corpodetexto"/>
        <w:spacing w:before="11"/>
        <w:jc w:val="both"/>
        <w:rPr>
          <w:rFonts w:ascii="Arial" w:hAnsi="Arial" w:cs="Arial"/>
        </w:rPr>
      </w:pPr>
    </w:p>
    <w:p w14:paraId="02245C7E" w14:textId="77777777" w:rsidR="00175EB7" w:rsidRPr="003C2AC0" w:rsidRDefault="001F6A16" w:rsidP="00BA576B">
      <w:pPr>
        <w:pStyle w:val="Corpodetexto"/>
        <w:ind w:left="1061" w:right="303" w:hanging="840"/>
        <w:jc w:val="both"/>
        <w:rPr>
          <w:rFonts w:ascii="Arial" w:hAnsi="Arial" w:cs="Arial"/>
        </w:rPr>
      </w:pPr>
      <w:r w:rsidRPr="003C2AC0">
        <w:rPr>
          <w:rFonts w:ascii="Arial" w:hAnsi="Arial" w:cs="Arial"/>
          <w:b/>
          <w:spacing w:val="-4"/>
        </w:rPr>
        <w:t xml:space="preserve">12.3- </w:t>
      </w:r>
      <w:r w:rsidRPr="003C2AC0">
        <w:rPr>
          <w:rFonts w:ascii="Arial" w:hAnsi="Arial" w:cs="Arial"/>
        </w:rPr>
        <w:t xml:space="preserve">A </w:t>
      </w:r>
      <w:r w:rsidRPr="003C2AC0">
        <w:rPr>
          <w:rFonts w:ascii="Arial" w:hAnsi="Arial" w:cs="Arial"/>
          <w:spacing w:val="-5"/>
        </w:rPr>
        <w:t xml:space="preserve">ausência </w:t>
      </w:r>
      <w:r w:rsidRPr="003C2AC0">
        <w:rPr>
          <w:rFonts w:ascii="Arial" w:hAnsi="Arial" w:cs="Arial"/>
          <w:spacing w:val="-3"/>
        </w:rPr>
        <w:t xml:space="preserve">de </w:t>
      </w:r>
      <w:r w:rsidRPr="003C2AC0">
        <w:rPr>
          <w:rFonts w:ascii="Arial" w:hAnsi="Arial" w:cs="Arial"/>
          <w:spacing w:val="-5"/>
        </w:rPr>
        <w:t xml:space="preserve">manifestação  </w:t>
      </w:r>
      <w:r w:rsidRPr="003C2AC0">
        <w:rPr>
          <w:rFonts w:ascii="Arial" w:hAnsi="Arial" w:cs="Arial"/>
          <w:spacing w:val="-4"/>
        </w:rPr>
        <w:t xml:space="preserve">imediata  </w:t>
      </w:r>
      <w:r w:rsidRPr="003C2AC0">
        <w:rPr>
          <w:rFonts w:ascii="Arial" w:hAnsi="Arial" w:cs="Arial"/>
        </w:rPr>
        <w:t xml:space="preserve">e </w:t>
      </w:r>
      <w:r w:rsidRPr="003C2AC0">
        <w:rPr>
          <w:rFonts w:ascii="Arial" w:hAnsi="Arial" w:cs="Arial"/>
          <w:spacing w:val="-5"/>
        </w:rPr>
        <w:t xml:space="preserve">motivada  </w:t>
      </w:r>
      <w:r w:rsidRPr="003C2AC0">
        <w:rPr>
          <w:rFonts w:ascii="Arial" w:hAnsi="Arial" w:cs="Arial"/>
          <w:spacing w:val="-3"/>
        </w:rPr>
        <w:t xml:space="preserve">do  </w:t>
      </w:r>
      <w:r w:rsidRPr="003C2AC0">
        <w:rPr>
          <w:rFonts w:ascii="Arial" w:hAnsi="Arial" w:cs="Arial"/>
          <w:spacing w:val="-4"/>
        </w:rPr>
        <w:t xml:space="preserve">licitante  </w:t>
      </w:r>
      <w:r w:rsidRPr="003C2AC0">
        <w:rPr>
          <w:rFonts w:ascii="Arial" w:hAnsi="Arial" w:cs="Arial"/>
          <w:spacing w:val="-5"/>
        </w:rPr>
        <w:t xml:space="preserve">quanto  </w:t>
      </w:r>
      <w:r w:rsidRPr="003C2AC0">
        <w:rPr>
          <w:rFonts w:ascii="Arial" w:hAnsi="Arial" w:cs="Arial"/>
        </w:rPr>
        <w:t xml:space="preserve">à </w:t>
      </w:r>
      <w:r w:rsidRPr="003C2AC0">
        <w:rPr>
          <w:rFonts w:ascii="Arial" w:hAnsi="Arial" w:cs="Arial"/>
          <w:spacing w:val="-5"/>
        </w:rPr>
        <w:t xml:space="preserve">intenção  </w:t>
      </w:r>
      <w:r w:rsidRPr="003C2AC0">
        <w:rPr>
          <w:rFonts w:ascii="Arial" w:hAnsi="Arial" w:cs="Arial"/>
        </w:rPr>
        <w:t xml:space="preserve">de </w:t>
      </w:r>
      <w:r w:rsidRPr="003C2AC0">
        <w:rPr>
          <w:rFonts w:ascii="Arial" w:hAnsi="Arial" w:cs="Arial"/>
          <w:spacing w:val="-5"/>
        </w:rPr>
        <w:t xml:space="preserve">recorrer,  </w:t>
      </w:r>
      <w:r w:rsidRPr="003C2AC0">
        <w:rPr>
          <w:rFonts w:ascii="Arial" w:hAnsi="Arial" w:cs="Arial"/>
          <w:spacing w:val="-4"/>
        </w:rPr>
        <w:t xml:space="preserve">nos  </w:t>
      </w:r>
      <w:r w:rsidRPr="003C2AC0">
        <w:rPr>
          <w:rFonts w:ascii="Arial" w:hAnsi="Arial" w:cs="Arial"/>
          <w:spacing w:val="-5"/>
        </w:rPr>
        <w:t xml:space="preserve">termos acima, importará </w:t>
      </w:r>
      <w:r w:rsidRPr="003C2AC0">
        <w:rPr>
          <w:rFonts w:ascii="Arial" w:hAnsi="Arial" w:cs="Arial"/>
          <w:spacing w:val="-3"/>
        </w:rPr>
        <w:t xml:space="preserve">na </w:t>
      </w:r>
      <w:r w:rsidRPr="003C2AC0">
        <w:rPr>
          <w:rFonts w:ascii="Arial" w:hAnsi="Arial" w:cs="Arial"/>
          <w:spacing w:val="-5"/>
        </w:rPr>
        <w:t xml:space="preserve">decadência </w:t>
      </w:r>
      <w:r w:rsidRPr="003C2AC0">
        <w:rPr>
          <w:rFonts w:ascii="Arial" w:hAnsi="Arial" w:cs="Arial"/>
          <w:spacing w:val="-4"/>
        </w:rPr>
        <w:t xml:space="preserve">desse </w:t>
      </w:r>
      <w:r w:rsidRPr="003C2AC0">
        <w:rPr>
          <w:rFonts w:ascii="Arial" w:hAnsi="Arial" w:cs="Arial"/>
          <w:spacing w:val="-5"/>
        </w:rPr>
        <w:t xml:space="preserve">direito, </w:t>
      </w:r>
      <w:r w:rsidRPr="003C2AC0">
        <w:rPr>
          <w:rFonts w:ascii="Arial" w:hAnsi="Arial" w:cs="Arial"/>
        </w:rPr>
        <w:t xml:space="preserve">e o </w:t>
      </w:r>
      <w:r w:rsidRPr="003C2AC0">
        <w:rPr>
          <w:rFonts w:ascii="Arial" w:hAnsi="Arial" w:cs="Arial"/>
          <w:spacing w:val="-5"/>
        </w:rPr>
        <w:t xml:space="preserve">pregoeiro </w:t>
      </w:r>
      <w:r w:rsidRPr="003C2AC0">
        <w:rPr>
          <w:rFonts w:ascii="Arial" w:hAnsi="Arial" w:cs="Arial"/>
          <w:spacing w:val="-4"/>
        </w:rPr>
        <w:t xml:space="preserve">estará </w:t>
      </w:r>
      <w:r w:rsidRPr="003C2AC0">
        <w:rPr>
          <w:rFonts w:ascii="Arial" w:hAnsi="Arial" w:cs="Arial"/>
          <w:spacing w:val="-5"/>
        </w:rPr>
        <w:t xml:space="preserve">autorizado </w:t>
      </w:r>
      <w:r w:rsidRPr="003C2AC0">
        <w:rPr>
          <w:rFonts w:ascii="Arial" w:hAnsi="Arial" w:cs="Arial"/>
        </w:rPr>
        <w:t xml:space="preserve">a </w:t>
      </w:r>
      <w:r w:rsidRPr="003C2AC0">
        <w:rPr>
          <w:rFonts w:ascii="Arial" w:hAnsi="Arial" w:cs="Arial"/>
          <w:spacing w:val="-5"/>
        </w:rPr>
        <w:t xml:space="preserve">adjudicar </w:t>
      </w:r>
      <w:r w:rsidRPr="003C2AC0">
        <w:rPr>
          <w:rFonts w:ascii="Arial" w:hAnsi="Arial" w:cs="Arial"/>
        </w:rPr>
        <w:t xml:space="preserve">o </w:t>
      </w:r>
      <w:r w:rsidRPr="003C2AC0">
        <w:rPr>
          <w:rFonts w:ascii="Arial" w:hAnsi="Arial" w:cs="Arial"/>
          <w:spacing w:val="-4"/>
        </w:rPr>
        <w:t xml:space="preserve">objeto </w:t>
      </w:r>
      <w:r w:rsidRPr="003C2AC0">
        <w:rPr>
          <w:rFonts w:ascii="Arial" w:hAnsi="Arial" w:cs="Arial"/>
          <w:spacing w:val="-3"/>
        </w:rPr>
        <w:t xml:space="preserve">ao </w:t>
      </w:r>
      <w:r w:rsidRPr="003C2AC0">
        <w:rPr>
          <w:rFonts w:ascii="Arial" w:hAnsi="Arial" w:cs="Arial"/>
          <w:spacing w:val="-5"/>
        </w:rPr>
        <w:t xml:space="preserve">licitante declarado </w:t>
      </w:r>
      <w:r w:rsidRPr="003C2AC0">
        <w:rPr>
          <w:rFonts w:ascii="Arial" w:hAnsi="Arial" w:cs="Arial"/>
          <w:spacing w:val="-4"/>
        </w:rPr>
        <w:t>vencedor.</w:t>
      </w:r>
    </w:p>
    <w:p w14:paraId="47FCFABB" w14:textId="77777777" w:rsidR="00175EB7" w:rsidRPr="003C2AC0" w:rsidRDefault="00175EB7" w:rsidP="00BA576B">
      <w:pPr>
        <w:pStyle w:val="Corpodetexto"/>
        <w:spacing w:before="1"/>
        <w:jc w:val="both"/>
        <w:rPr>
          <w:rFonts w:ascii="Arial" w:hAnsi="Arial" w:cs="Arial"/>
        </w:rPr>
      </w:pPr>
    </w:p>
    <w:p w14:paraId="4F2BB12D" w14:textId="77777777" w:rsidR="00175EB7" w:rsidRPr="003C2AC0" w:rsidRDefault="001F6A16" w:rsidP="00BA576B">
      <w:pPr>
        <w:pStyle w:val="Corpodetexto"/>
        <w:ind w:left="1061" w:right="307" w:hanging="840"/>
        <w:jc w:val="both"/>
        <w:rPr>
          <w:rFonts w:ascii="Arial" w:hAnsi="Arial" w:cs="Arial"/>
        </w:rPr>
      </w:pPr>
      <w:r w:rsidRPr="003C2AC0">
        <w:rPr>
          <w:rFonts w:ascii="Arial" w:hAnsi="Arial" w:cs="Arial"/>
          <w:b/>
        </w:rPr>
        <w:t xml:space="preserve">12.4- </w:t>
      </w:r>
      <w:r w:rsidRPr="003C2AC0">
        <w:rPr>
          <w:rFonts w:ascii="Arial" w:hAnsi="Arial" w:cs="Arial"/>
        </w:rPr>
        <w:t>Não será concedido prazo para recursos sobre assuntos meramente protelatórios  ou  quando  não justificada a intenção de interpor o recurso pelo</w:t>
      </w:r>
      <w:r w:rsidRPr="003C2AC0">
        <w:rPr>
          <w:rFonts w:ascii="Arial" w:hAnsi="Arial" w:cs="Arial"/>
          <w:spacing w:val="-5"/>
        </w:rPr>
        <w:t xml:space="preserve"> </w:t>
      </w:r>
      <w:r w:rsidRPr="003C2AC0">
        <w:rPr>
          <w:rFonts w:ascii="Arial" w:hAnsi="Arial" w:cs="Arial"/>
        </w:rPr>
        <w:t>proponente.</w:t>
      </w:r>
    </w:p>
    <w:p w14:paraId="5A38E2A3" w14:textId="77777777" w:rsidR="00175EB7" w:rsidRPr="003C2AC0" w:rsidRDefault="00175EB7" w:rsidP="00BA576B">
      <w:pPr>
        <w:pStyle w:val="Corpodetexto"/>
        <w:spacing w:before="10"/>
        <w:jc w:val="both"/>
        <w:rPr>
          <w:rFonts w:ascii="Arial" w:hAnsi="Arial" w:cs="Arial"/>
        </w:rPr>
      </w:pPr>
    </w:p>
    <w:p w14:paraId="535B7881" w14:textId="77777777" w:rsidR="00175EB7" w:rsidRPr="003C2AC0" w:rsidRDefault="001F6A16" w:rsidP="0080491E">
      <w:pPr>
        <w:pStyle w:val="Corpodetexto"/>
        <w:ind w:left="1061" w:right="304" w:hanging="840"/>
        <w:jc w:val="both"/>
        <w:rPr>
          <w:rFonts w:ascii="Arial" w:hAnsi="Arial" w:cs="Arial"/>
        </w:rPr>
      </w:pPr>
      <w:r w:rsidRPr="003C2AC0">
        <w:rPr>
          <w:rFonts w:ascii="Arial" w:hAnsi="Arial" w:cs="Arial"/>
          <w:b/>
        </w:rPr>
        <w:t xml:space="preserve">12.5-  </w:t>
      </w:r>
      <w:r w:rsidRPr="003C2AC0">
        <w:rPr>
          <w:rFonts w:ascii="Arial" w:hAnsi="Arial" w:cs="Arial"/>
        </w:rPr>
        <w:t>Os recursos e as contrarrazões deverão ser encaminhados pessoalmente ou por meio de serviço posta</w:t>
      </w:r>
      <w:r w:rsidR="0080491E">
        <w:rPr>
          <w:rFonts w:ascii="Arial" w:hAnsi="Arial" w:cs="Arial"/>
        </w:rPr>
        <w:t>l para a Prefeitura do Município de Espírito Santo do Turvo</w:t>
      </w:r>
      <w:r w:rsidRPr="003C2AC0">
        <w:rPr>
          <w:rFonts w:ascii="Arial" w:hAnsi="Arial" w:cs="Arial"/>
        </w:rPr>
        <w:t>, no endereço:</w:t>
      </w:r>
      <w:r w:rsidR="006834AC">
        <w:rPr>
          <w:rFonts w:ascii="Arial" w:hAnsi="Arial" w:cs="Arial"/>
        </w:rPr>
        <w:t>– Rua: Lino dos Santos</w:t>
      </w:r>
      <w:r w:rsidR="0080491E" w:rsidRPr="0080491E">
        <w:rPr>
          <w:rFonts w:ascii="Arial" w:hAnsi="Arial" w:cs="Arial"/>
        </w:rPr>
        <w:t>, S/N, Jardim Canãa , Espírito Santo do Turvo/SP – CEP 18937-</w:t>
      </w:r>
      <w:r w:rsidR="0080491E" w:rsidRPr="0080491E">
        <w:rPr>
          <w:rFonts w:ascii="Arial" w:hAnsi="Arial" w:cs="Arial"/>
        </w:rPr>
        <w:lastRenderedPageBreak/>
        <w:t xml:space="preserve">000 – Telefone (14) 3375-9500 </w:t>
      </w:r>
      <w:r w:rsidR="0080491E">
        <w:rPr>
          <w:rFonts w:ascii="Arial" w:hAnsi="Arial" w:cs="Arial"/>
        </w:rPr>
        <w:t xml:space="preserve"> </w:t>
      </w:r>
      <w:r w:rsidRPr="003C2AC0">
        <w:rPr>
          <w:rFonts w:ascii="Arial" w:hAnsi="Arial" w:cs="Arial"/>
        </w:rPr>
        <w:t xml:space="preserve"> A/C Setor de Licitações. Esta via deverá estar em papel timbrado com o nome da empresa, o número do processo, as razões do recurso ou das contrarrazões</w:t>
      </w:r>
      <w:r w:rsidRPr="003C2AC0">
        <w:rPr>
          <w:rFonts w:ascii="Arial" w:hAnsi="Arial" w:cs="Arial"/>
          <w:spacing w:val="5"/>
        </w:rPr>
        <w:t xml:space="preserve"> </w:t>
      </w:r>
      <w:r w:rsidRPr="003C2AC0">
        <w:rPr>
          <w:rFonts w:ascii="Arial" w:hAnsi="Arial" w:cs="Arial"/>
        </w:rPr>
        <w:t>e</w:t>
      </w:r>
      <w:r w:rsidR="0080491E">
        <w:rPr>
          <w:rFonts w:ascii="Arial" w:hAnsi="Arial" w:cs="Arial"/>
        </w:rPr>
        <w:t xml:space="preserve"> </w:t>
      </w:r>
      <w:r w:rsidRPr="003C2AC0">
        <w:rPr>
          <w:rFonts w:ascii="Arial" w:hAnsi="Arial" w:cs="Arial"/>
        </w:rPr>
        <w:t>assinatura do representante legal para que possa ser anexada no processo; deverá ser encaminhada, também, uma cópia na plataforma da Bolsa de Leilões e Licitações – BLL no mesmo prazo supracitado.</w:t>
      </w:r>
    </w:p>
    <w:p w14:paraId="772ADF47" w14:textId="77777777" w:rsidR="00175EB7" w:rsidRPr="003C2AC0" w:rsidRDefault="00175EB7" w:rsidP="00BA576B">
      <w:pPr>
        <w:pStyle w:val="Corpodetexto"/>
        <w:jc w:val="both"/>
        <w:rPr>
          <w:rFonts w:ascii="Arial" w:hAnsi="Arial" w:cs="Arial"/>
        </w:rPr>
      </w:pPr>
    </w:p>
    <w:p w14:paraId="42C48EA5" w14:textId="77777777" w:rsidR="00175EB7" w:rsidRPr="003C2AC0" w:rsidRDefault="00175EB7" w:rsidP="00BA576B">
      <w:pPr>
        <w:pStyle w:val="Corpodetexto"/>
        <w:spacing w:before="3"/>
        <w:jc w:val="both"/>
        <w:rPr>
          <w:rFonts w:ascii="Arial" w:hAnsi="Arial" w:cs="Arial"/>
        </w:rPr>
      </w:pPr>
    </w:p>
    <w:tbl>
      <w:tblPr>
        <w:tblStyle w:val="TableNormal"/>
        <w:tblW w:w="0" w:type="auto"/>
        <w:tblInd w:w="1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441"/>
      </w:tblGrid>
      <w:tr w:rsidR="00175EB7" w:rsidRPr="003C2AC0" w14:paraId="05683F5E" w14:textId="77777777">
        <w:trPr>
          <w:trHeight w:val="292"/>
        </w:trPr>
        <w:tc>
          <w:tcPr>
            <w:tcW w:w="9441" w:type="dxa"/>
            <w:shd w:val="clear" w:color="auto" w:fill="BEBEBE"/>
          </w:tcPr>
          <w:p w14:paraId="09A1207E" w14:textId="77777777" w:rsidR="00175EB7" w:rsidRPr="003C2AC0" w:rsidRDefault="001F6A16" w:rsidP="00BA576B">
            <w:pPr>
              <w:pStyle w:val="TableParagraph"/>
              <w:tabs>
                <w:tab w:val="left" w:pos="952"/>
              </w:tabs>
              <w:spacing w:before="19"/>
              <w:ind w:left="112"/>
              <w:jc w:val="both"/>
              <w:rPr>
                <w:rFonts w:ascii="Arial" w:hAnsi="Arial" w:cs="Arial"/>
                <w:b/>
              </w:rPr>
            </w:pPr>
            <w:r w:rsidRPr="003C2AC0">
              <w:rPr>
                <w:rFonts w:ascii="Arial" w:hAnsi="Arial" w:cs="Arial"/>
                <w:b/>
              </w:rPr>
              <w:t>13-</w:t>
            </w:r>
            <w:r w:rsidRPr="003C2AC0">
              <w:rPr>
                <w:rFonts w:ascii="Arial" w:hAnsi="Arial" w:cs="Arial"/>
                <w:b/>
              </w:rPr>
              <w:tab/>
              <w:t>DA REABERTURA DA SESSÃO</w:t>
            </w:r>
            <w:r w:rsidRPr="003C2AC0">
              <w:rPr>
                <w:rFonts w:ascii="Arial" w:hAnsi="Arial" w:cs="Arial"/>
                <w:b/>
                <w:spacing w:val="-2"/>
              </w:rPr>
              <w:t xml:space="preserve"> </w:t>
            </w:r>
            <w:r w:rsidRPr="003C2AC0">
              <w:rPr>
                <w:rFonts w:ascii="Arial" w:hAnsi="Arial" w:cs="Arial"/>
                <w:b/>
              </w:rPr>
              <w:t>PÚBLICA</w:t>
            </w:r>
          </w:p>
        </w:tc>
      </w:tr>
    </w:tbl>
    <w:p w14:paraId="0B53B877" w14:textId="77777777" w:rsidR="00175EB7" w:rsidRPr="003C2AC0" w:rsidRDefault="00175EB7" w:rsidP="00BA576B">
      <w:pPr>
        <w:pStyle w:val="Corpodetexto"/>
        <w:jc w:val="both"/>
        <w:rPr>
          <w:rFonts w:ascii="Arial" w:hAnsi="Arial" w:cs="Arial"/>
        </w:rPr>
      </w:pPr>
    </w:p>
    <w:p w14:paraId="25D8735E" w14:textId="77777777" w:rsidR="00175EB7" w:rsidRPr="003C2AC0" w:rsidRDefault="001F6A16" w:rsidP="00BA576B">
      <w:pPr>
        <w:pStyle w:val="Corpodetexto"/>
        <w:spacing w:before="100"/>
        <w:ind w:left="222"/>
        <w:jc w:val="both"/>
        <w:rPr>
          <w:rFonts w:ascii="Arial" w:hAnsi="Arial" w:cs="Arial"/>
        </w:rPr>
      </w:pPr>
      <w:r w:rsidRPr="003C2AC0">
        <w:rPr>
          <w:rFonts w:ascii="Arial" w:hAnsi="Arial" w:cs="Arial"/>
          <w:b/>
        </w:rPr>
        <w:t xml:space="preserve">13.1- </w:t>
      </w:r>
      <w:r w:rsidRPr="003C2AC0">
        <w:rPr>
          <w:rFonts w:ascii="Arial" w:hAnsi="Arial" w:cs="Arial"/>
        </w:rPr>
        <w:t>A sessão pública poderá ser reaberta:</w:t>
      </w:r>
    </w:p>
    <w:p w14:paraId="7BCE9138" w14:textId="77777777" w:rsidR="00175EB7" w:rsidRPr="003C2AC0" w:rsidRDefault="001F6A16" w:rsidP="00BA576B">
      <w:pPr>
        <w:pStyle w:val="Corpodetexto"/>
        <w:spacing w:before="2"/>
        <w:ind w:left="1923" w:right="312" w:hanging="852"/>
        <w:jc w:val="both"/>
        <w:rPr>
          <w:rFonts w:ascii="Arial" w:hAnsi="Arial" w:cs="Arial"/>
        </w:rPr>
      </w:pPr>
      <w:r w:rsidRPr="003C2AC0">
        <w:rPr>
          <w:rFonts w:ascii="Arial" w:hAnsi="Arial" w:cs="Arial"/>
          <w:b/>
        </w:rPr>
        <w:t xml:space="preserve">13.1-1.   </w:t>
      </w:r>
      <w:r w:rsidRPr="003C2AC0">
        <w:rPr>
          <w:rFonts w:ascii="Arial" w:hAnsi="Arial" w:cs="Arial"/>
        </w:rPr>
        <w:t>Nas hipóteses de provimento de recurso que leve à anulação de atos anteriores à realização da sessão pública precedente ou em que seja anulada a própria sessão pública, situação em que serão repetidos os atos anulados e os que dele</w:t>
      </w:r>
      <w:r w:rsidRPr="003C2AC0">
        <w:rPr>
          <w:rFonts w:ascii="Arial" w:hAnsi="Arial" w:cs="Arial"/>
          <w:spacing w:val="-10"/>
        </w:rPr>
        <w:t xml:space="preserve"> </w:t>
      </w:r>
      <w:r w:rsidRPr="003C2AC0">
        <w:rPr>
          <w:rFonts w:ascii="Arial" w:hAnsi="Arial" w:cs="Arial"/>
        </w:rPr>
        <w:t>dependam;</w:t>
      </w:r>
    </w:p>
    <w:p w14:paraId="3EA61AC3" w14:textId="77777777" w:rsidR="00175EB7" w:rsidRPr="003C2AC0" w:rsidRDefault="001F6A16" w:rsidP="00BA576B">
      <w:pPr>
        <w:pStyle w:val="Corpodetexto"/>
        <w:ind w:left="1923" w:right="305" w:hanging="852"/>
        <w:jc w:val="both"/>
        <w:rPr>
          <w:rFonts w:ascii="Arial" w:hAnsi="Arial" w:cs="Arial"/>
        </w:rPr>
      </w:pPr>
      <w:r w:rsidRPr="003C2AC0">
        <w:rPr>
          <w:rFonts w:ascii="Arial" w:hAnsi="Arial" w:cs="Arial"/>
          <w:b/>
        </w:rPr>
        <w:t xml:space="preserve">13.1-2. </w:t>
      </w:r>
      <w:r w:rsidRPr="003C2AC0">
        <w:rPr>
          <w:rFonts w:ascii="Arial" w:hAnsi="Arial" w:cs="Arial"/>
        </w:rPr>
        <w:t>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w:t>
      </w:r>
      <w:r w:rsidRPr="003C2AC0">
        <w:rPr>
          <w:rFonts w:ascii="Arial" w:hAnsi="Arial" w:cs="Arial"/>
          <w:spacing w:val="-1"/>
        </w:rPr>
        <w:t xml:space="preserve"> </w:t>
      </w:r>
      <w:r w:rsidRPr="003C2AC0">
        <w:rPr>
          <w:rFonts w:ascii="Arial" w:hAnsi="Arial" w:cs="Arial"/>
        </w:rPr>
        <w:t>lances.</w:t>
      </w:r>
    </w:p>
    <w:p w14:paraId="055D89C7" w14:textId="77777777" w:rsidR="00175EB7" w:rsidRPr="003C2AC0" w:rsidRDefault="00175EB7" w:rsidP="00BA576B">
      <w:pPr>
        <w:pStyle w:val="Corpodetexto"/>
        <w:spacing w:before="11"/>
        <w:jc w:val="both"/>
        <w:rPr>
          <w:rFonts w:ascii="Arial" w:hAnsi="Arial" w:cs="Arial"/>
        </w:rPr>
      </w:pPr>
    </w:p>
    <w:p w14:paraId="707B5016" w14:textId="77777777" w:rsidR="00175EB7" w:rsidRPr="003C2AC0" w:rsidRDefault="001F6A16" w:rsidP="00BA576B">
      <w:pPr>
        <w:pStyle w:val="Corpodetexto"/>
        <w:ind w:left="222"/>
        <w:jc w:val="both"/>
        <w:rPr>
          <w:rFonts w:ascii="Arial" w:hAnsi="Arial" w:cs="Arial"/>
        </w:rPr>
      </w:pPr>
      <w:r w:rsidRPr="003C2AC0">
        <w:rPr>
          <w:rFonts w:ascii="Arial" w:hAnsi="Arial" w:cs="Arial"/>
          <w:b/>
        </w:rPr>
        <w:t xml:space="preserve">13.2- </w:t>
      </w:r>
      <w:r w:rsidRPr="003C2AC0">
        <w:rPr>
          <w:rFonts w:ascii="Arial" w:hAnsi="Arial" w:cs="Arial"/>
        </w:rPr>
        <w:t>Todos os licitantes remanescentes serão convocados para acompanhar a sessão reaberta.</w:t>
      </w:r>
    </w:p>
    <w:p w14:paraId="45BC500E" w14:textId="77777777" w:rsidR="00175EB7" w:rsidRPr="003C2AC0" w:rsidRDefault="00175EB7" w:rsidP="00BA576B">
      <w:pPr>
        <w:pStyle w:val="Corpodetexto"/>
        <w:spacing w:before="1"/>
        <w:jc w:val="both"/>
        <w:rPr>
          <w:rFonts w:ascii="Arial" w:hAnsi="Arial" w:cs="Arial"/>
        </w:rPr>
      </w:pPr>
    </w:p>
    <w:p w14:paraId="645810DC" w14:textId="77777777" w:rsidR="00175EB7" w:rsidRPr="003C2AC0" w:rsidRDefault="001F6A16" w:rsidP="00BA576B">
      <w:pPr>
        <w:pStyle w:val="Corpodetexto"/>
        <w:tabs>
          <w:tab w:val="left" w:pos="1073"/>
        </w:tabs>
        <w:ind w:left="1074" w:right="312" w:hanging="852"/>
        <w:jc w:val="both"/>
        <w:rPr>
          <w:rFonts w:ascii="Arial" w:hAnsi="Arial" w:cs="Arial"/>
        </w:rPr>
      </w:pPr>
      <w:r w:rsidRPr="003C2AC0">
        <w:rPr>
          <w:rFonts w:ascii="Arial" w:hAnsi="Arial" w:cs="Arial"/>
          <w:b/>
        </w:rPr>
        <w:t>13.3-</w:t>
      </w:r>
      <w:r w:rsidRPr="003C2AC0">
        <w:rPr>
          <w:rFonts w:ascii="Arial" w:hAnsi="Arial" w:cs="Arial"/>
          <w:b/>
        </w:rPr>
        <w:tab/>
      </w:r>
      <w:r w:rsidRPr="003C2AC0">
        <w:rPr>
          <w:rFonts w:ascii="Arial" w:hAnsi="Arial" w:cs="Arial"/>
        </w:rPr>
        <w:t>A convocação se dará por meio do sistema eletrônico (</w:t>
      </w:r>
      <w:r w:rsidRPr="003C2AC0">
        <w:rPr>
          <w:rFonts w:ascii="Arial" w:hAnsi="Arial" w:cs="Arial"/>
          <w:i/>
        </w:rPr>
        <w:t xml:space="preserve">chat </w:t>
      </w:r>
      <w:r w:rsidRPr="003C2AC0">
        <w:rPr>
          <w:rFonts w:ascii="Arial" w:hAnsi="Arial" w:cs="Arial"/>
        </w:rPr>
        <w:t xml:space="preserve">ou </w:t>
      </w:r>
      <w:r w:rsidRPr="003C2AC0">
        <w:rPr>
          <w:rFonts w:ascii="Arial" w:hAnsi="Arial" w:cs="Arial"/>
          <w:i/>
        </w:rPr>
        <w:t>e-mail</w:t>
      </w:r>
      <w:r w:rsidRPr="003C2AC0">
        <w:rPr>
          <w:rFonts w:ascii="Arial" w:hAnsi="Arial" w:cs="Arial"/>
        </w:rPr>
        <w:t>), ou, ainda, de acordo com a fase do procedimento</w:t>
      </w:r>
      <w:r w:rsidRPr="003C2AC0">
        <w:rPr>
          <w:rFonts w:ascii="Arial" w:hAnsi="Arial" w:cs="Arial"/>
          <w:spacing w:val="-1"/>
        </w:rPr>
        <w:t xml:space="preserve"> </w:t>
      </w:r>
      <w:r w:rsidRPr="003C2AC0">
        <w:rPr>
          <w:rFonts w:ascii="Arial" w:hAnsi="Arial" w:cs="Arial"/>
        </w:rPr>
        <w:t>licitatório.</w:t>
      </w:r>
    </w:p>
    <w:p w14:paraId="218BB7B8" w14:textId="77777777" w:rsidR="00175EB7" w:rsidRPr="003C2AC0" w:rsidRDefault="00175EB7" w:rsidP="00BA576B">
      <w:pPr>
        <w:pStyle w:val="Corpodetexto"/>
        <w:jc w:val="both"/>
        <w:rPr>
          <w:rFonts w:ascii="Arial" w:hAnsi="Arial" w:cs="Arial"/>
        </w:rPr>
      </w:pPr>
    </w:p>
    <w:p w14:paraId="0813C19F" w14:textId="77777777" w:rsidR="00175EB7" w:rsidRPr="003C2AC0" w:rsidRDefault="00175EB7" w:rsidP="00BA576B">
      <w:pPr>
        <w:pStyle w:val="Corpodetexto"/>
        <w:spacing w:before="1"/>
        <w:jc w:val="both"/>
        <w:rPr>
          <w:rFonts w:ascii="Arial" w:hAnsi="Arial" w:cs="Arial"/>
        </w:rPr>
      </w:pPr>
    </w:p>
    <w:tbl>
      <w:tblPr>
        <w:tblStyle w:val="TableNormal"/>
        <w:tblW w:w="0" w:type="auto"/>
        <w:tblInd w:w="1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441"/>
      </w:tblGrid>
      <w:tr w:rsidR="00175EB7" w:rsidRPr="003C2AC0" w14:paraId="525887D2" w14:textId="77777777">
        <w:trPr>
          <w:trHeight w:val="294"/>
        </w:trPr>
        <w:tc>
          <w:tcPr>
            <w:tcW w:w="9441" w:type="dxa"/>
            <w:shd w:val="clear" w:color="auto" w:fill="BEBEBE"/>
          </w:tcPr>
          <w:p w14:paraId="78F7B7F1" w14:textId="77777777" w:rsidR="00175EB7" w:rsidRPr="003C2AC0" w:rsidRDefault="001F6A16" w:rsidP="00BA576B">
            <w:pPr>
              <w:pStyle w:val="TableParagraph"/>
              <w:tabs>
                <w:tab w:val="left" w:pos="952"/>
              </w:tabs>
              <w:spacing w:before="19"/>
              <w:ind w:left="112"/>
              <w:jc w:val="both"/>
              <w:rPr>
                <w:rFonts w:ascii="Arial" w:hAnsi="Arial" w:cs="Arial"/>
                <w:b/>
              </w:rPr>
            </w:pPr>
            <w:r w:rsidRPr="003C2AC0">
              <w:rPr>
                <w:rFonts w:ascii="Arial" w:hAnsi="Arial" w:cs="Arial"/>
                <w:b/>
              </w:rPr>
              <w:t>14-</w:t>
            </w:r>
            <w:r w:rsidRPr="003C2AC0">
              <w:rPr>
                <w:rFonts w:ascii="Arial" w:hAnsi="Arial" w:cs="Arial"/>
                <w:b/>
              </w:rPr>
              <w:tab/>
              <w:t>ADJUDICAÇÃO E</w:t>
            </w:r>
            <w:r w:rsidRPr="003C2AC0">
              <w:rPr>
                <w:rFonts w:ascii="Arial" w:hAnsi="Arial" w:cs="Arial"/>
                <w:b/>
                <w:spacing w:val="-2"/>
              </w:rPr>
              <w:t xml:space="preserve"> </w:t>
            </w:r>
            <w:r w:rsidRPr="003C2AC0">
              <w:rPr>
                <w:rFonts w:ascii="Arial" w:hAnsi="Arial" w:cs="Arial"/>
                <w:b/>
              </w:rPr>
              <w:t>HOMOLOGAÇÃO</w:t>
            </w:r>
          </w:p>
        </w:tc>
      </w:tr>
    </w:tbl>
    <w:p w14:paraId="295F5317" w14:textId="77777777" w:rsidR="00175EB7" w:rsidRPr="003C2AC0" w:rsidRDefault="00175EB7" w:rsidP="00BA576B">
      <w:pPr>
        <w:pStyle w:val="Corpodetexto"/>
        <w:jc w:val="both"/>
        <w:rPr>
          <w:rFonts w:ascii="Arial" w:hAnsi="Arial" w:cs="Arial"/>
        </w:rPr>
      </w:pPr>
    </w:p>
    <w:p w14:paraId="49035DFD" w14:textId="77777777" w:rsidR="00175EB7" w:rsidRPr="003C2AC0" w:rsidRDefault="001F6A16" w:rsidP="00BA576B">
      <w:pPr>
        <w:pStyle w:val="Corpodetexto"/>
        <w:spacing w:before="101"/>
        <w:ind w:left="1074" w:right="310" w:hanging="852"/>
        <w:jc w:val="both"/>
        <w:rPr>
          <w:rFonts w:ascii="Arial" w:hAnsi="Arial" w:cs="Arial"/>
        </w:rPr>
      </w:pPr>
      <w:r w:rsidRPr="003C2AC0">
        <w:rPr>
          <w:rFonts w:ascii="Arial" w:hAnsi="Arial" w:cs="Arial"/>
          <w:b/>
        </w:rPr>
        <w:t xml:space="preserve">14.1-    </w:t>
      </w:r>
      <w:r w:rsidRPr="003C2AC0">
        <w:rPr>
          <w:rFonts w:ascii="Arial" w:hAnsi="Arial" w:cs="Arial"/>
        </w:rPr>
        <w:t>O objeto da licitação será adjudicado ao licitante declarado vencedor, por ato do Pregoeiro, caso não    haja interposição de recurso, ou pela autoridade competente, após a regular decisão dos recursos apresentados.</w:t>
      </w:r>
    </w:p>
    <w:p w14:paraId="21399B70" w14:textId="77777777" w:rsidR="00175EB7" w:rsidRPr="003C2AC0" w:rsidRDefault="00175EB7" w:rsidP="00BA576B">
      <w:pPr>
        <w:pStyle w:val="Corpodetexto"/>
        <w:spacing w:before="9"/>
        <w:jc w:val="both"/>
        <w:rPr>
          <w:rFonts w:ascii="Arial" w:hAnsi="Arial" w:cs="Arial"/>
        </w:rPr>
      </w:pPr>
    </w:p>
    <w:p w14:paraId="3A0CDA13" w14:textId="77777777" w:rsidR="00175EB7" w:rsidRPr="003C2AC0" w:rsidRDefault="001F6A16" w:rsidP="00BA576B">
      <w:pPr>
        <w:pStyle w:val="Corpodetexto"/>
        <w:ind w:left="1074" w:right="311" w:hanging="852"/>
        <w:jc w:val="both"/>
        <w:rPr>
          <w:rFonts w:ascii="Arial" w:hAnsi="Arial" w:cs="Arial"/>
        </w:rPr>
      </w:pPr>
      <w:r w:rsidRPr="003C2AC0">
        <w:rPr>
          <w:rFonts w:ascii="Arial" w:hAnsi="Arial" w:cs="Arial"/>
          <w:b/>
        </w:rPr>
        <w:t xml:space="preserve">14.2- </w:t>
      </w:r>
      <w:r w:rsidRPr="003C2AC0">
        <w:rPr>
          <w:rFonts w:ascii="Arial" w:hAnsi="Arial" w:cs="Arial"/>
        </w:rPr>
        <w:t>Após a fase recursal, constatada a regularidade dos atos  praticados,  a  autoridade  competente  homologará o procedimento</w:t>
      </w:r>
      <w:r w:rsidRPr="003C2AC0">
        <w:rPr>
          <w:rFonts w:ascii="Arial" w:hAnsi="Arial" w:cs="Arial"/>
          <w:spacing w:val="-4"/>
        </w:rPr>
        <w:t xml:space="preserve"> </w:t>
      </w:r>
      <w:r w:rsidRPr="003C2AC0">
        <w:rPr>
          <w:rFonts w:ascii="Arial" w:hAnsi="Arial" w:cs="Arial"/>
        </w:rPr>
        <w:t>licitatório.</w:t>
      </w:r>
    </w:p>
    <w:p w14:paraId="1A16E232" w14:textId="77777777" w:rsidR="00175EB7" w:rsidRPr="003C2AC0" w:rsidRDefault="00175EB7" w:rsidP="00BA576B">
      <w:pPr>
        <w:pStyle w:val="Corpodetexto"/>
        <w:spacing w:before="1"/>
        <w:jc w:val="both"/>
        <w:rPr>
          <w:rFonts w:ascii="Arial" w:hAnsi="Arial" w:cs="Arial"/>
        </w:rPr>
      </w:pPr>
    </w:p>
    <w:p w14:paraId="7AF06317" w14:textId="77777777" w:rsidR="00175EB7" w:rsidRDefault="001F6A16" w:rsidP="00BA576B">
      <w:pPr>
        <w:pStyle w:val="Corpodetexto"/>
        <w:spacing w:before="1"/>
        <w:ind w:left="1074" w:right="308" w:hanging="852"/>
        <w:jc w:val="both"/>
        <w:rPr>
          <w:rFonts w:ascii="Arial" w:hAnsi="Arial" w:cs="Arial"/>
        </w:rPr>
      </w:pPr>
      <w:r w:rsidRPr="003C2AC0">
        <w:rPr>
          <w:rFonts w:ascii="Arial" w:hAnsi="Arial" w:cs="Arial"/>
          <w:b/>
        </w:rPr>
        <w:t xml:space="preserve">14.3- </w:t>
      </w:r>
      <w:r w:rsidRPr="003C2AC0">
        <w:rPr>
          <w:rFonts w:ascii="Arial" w:hAnsi="Arial" w:cs="Arial"/>
        </w:rPr>
        <w:t>Na ausência de recurso, o pregoeiro adjudicará o  objeto  e  encaminhará  o  processo  devidamente instruído à autoridade superior propondo a</w:t>
      </w:r>
      <w:r w:rsidRPr="003C2AC0">
        <w:rPr>
          <w:rFonts w:ascii="Arial" w:hAnsi="Arial" w:cs="Arial"/>
          <w:spacing w:val="-7"/>
        </w:rPr>
        <w:t xml:space="preserve"> </w:t>
      </w:r>
      <w:r w:rsidRPr="003C2AC0">
        <w:rPr>
          <w:rFonts w:ascii="Arial" w:hAnsi="Arial" w:cs="Arial"/>
        </w:rPr>
        <w:t>homologação.</w:t>
      </w:r>
    </w:p>
    <w:p w14:paraId="73165BC5" w14:textId="77777777" w:rsidR="003856C2" w:rsidRDefault="003856C2" w:rsidP="003856C2">
      <w:pPr>
        <w:pStyle w:val="Corpodetexto"/>
        <w:spacing w:before="1"/>
        <w:ind w:left="1074" w:right="308" w:hanging="852"/>
        <w:jc w:val="both"/>
        <w:rPr>
          <w:rFonts w:ascii="Arial" w:hAnsi="Arial" w:cs="Arial"/>
        </w:rPr>
      </w:pPr>
      <w:r>
        <w:rPr>
          <w:rFonts w:ascii="Arial" w:hAnsi="Arial" w:cs="Arial"/>
          <w:b/>
        </w:rPr>
        <w:t xml:space="preserve">14.4- </w:t>
      </w:r>
      <w:r w:rsidRPr="003856C2">
        <w:rPr>
          <w:rFonts w:ascii="Arial" w:hAnsi="Arial" w:cs="Arial"/>
        </w:rPr>
        <w:t xml:space="preserve">Prestação de Caução em Garantia. </w:t>
      </w:r>
      <w:r>
        <w:rPr>
          <w:rFonts w:ascii="Arial" w:hAnsi="Arial" w:cs="Arial"/>
        </w:rPr>
        <w:t xml:space="preserve"> A Contratante poderá exigir</w:t>
      </w:r>
      <w:r w:rsidRPr="003856C2">
        <w:rPr>
          <w:rFonts w:ascii="Arial" w:hAnsi="Arial" w:cs="Arial"/>
        </w:rPr>
        <w:t xml:space="preserve"> da CONTRATADA garantia no valor correspondente a 5% (cinco por cento) do valor total do contrato, que deverá ser efetivada antes de sua assinatura, podendo ser prestada por uma das seguintes modalidades (a</w:t>
      </w:r>
      <w:r>
        <w:rPr>
          <w:rFonts w:ascii="Arial" w:hAnsi="Arial" w:cs="Arial"/>
        </w:rPr>
        <w:t xml:space="preserve"> </w:t>
      </w:r>
      <w:r w:rsidRPr="003856C2">
        <w:rPr>
          <w:rFonts w:ascii="Arial" w:hAnsi="Arial" w:cs="Arial"/>
        </w:rPr>
        <w:t>não prestação de garantia equivale à recusa injustificada para a celebração do contrato, caracterizando descumprimento total da obrigação assumida e sujeitando a adjudicatária às penalidades legalmente estabelecidas):</w:t>
      </w:r>
    </w:p>
    <w:p w14:paraId="3BCB7C7E" w14:textId="77777777" w:rsidR="003856C2" w:rsidRPr="003856C2" w:rsidRDefault="003856C2" w:rsidP="003856C2">
      <w:pPr>
        <w:pStyle w:val="Corpodetexto"/>
        <w:spacing w:before="1"/>
        <w:ind w:left="1074" w:right="308" w:hanging="852"/>
        <w:jc w:val="both"/>
        <w:rPr>
          <w:rFonts w:ascii="Arial" w:hAnsi="Arial" w:cs="Arial"/>
        </w:rPr>
      </w:pPr>
    </w:p>
    <w:p w14:paraId="0873C538" w14:textId="77777777" w:rsidR="003856C2" w:rsidRPr="003856C2" w:rsidRDefault="003856C2" w:rsidP="003856C2">
      <w:pPr>
        <w:pStyle w:val="Corpodetexto"/>
        <w:spacing w:before="1"/>
        <w:ind w:left="1074" w:right="308" w:hanging="852"/>
        <w:jc w:val="both"/>
        <w:rPr>
          <w:rFonts w:ascii="Arial" w:hAnsi="Arial" w:cs="Arial"/>
        </w:rPr>
      </w:pPr>
      <w:r>
        <w:rPr>
          <w:rFonts w:ascii="Arial" w:hAnsi="Arial" w:cs="Arial"/>
          <w:b/>
        </w:rPr>
        <w:t xml:space="preserve">14.4.1- </w:t>
      </w:r>
      <w:r w:rsidRPr="003856C2">
        <w:rPr>
          <w:rFonts w:ascii="Arial" w:hAnsi="Arial" w:cs="Arial"/>
        </w:rPr>
        <w:t xml:space="preserve"> Caução em dinheiro: a ser recolhida nas agências do Banco do Brasil S.A. ou demais bancos autorizados a receber receitas de DARE-SP, com fornecimento de comprovante de pagamento com autenticação digital;</w:t>
      </w:r>
    </w:p>
    <w:p w14:paraId="5C61A7D8" w14:textId="77777777" w:rsidR="003856C2" w:rsidRPr="003856C2" w:rsidRDefault="003856C2" w:rsidP="003856C2">
      <w:pPr>
        <w:pStyle w:val="Corpodetexto"/>
        <w:spacing w:before="1"/>
        <w:ind w:left="1074" w:right="308" w:hanging="852"/>
        <w:jc w:val="both"/>
        <w:rPr>
          <w:rFonts w:ascii="Arial" w:hAnsi="Arial" w:cs="Arial"/>
          <w:b/>
        </w:rPr>
      </w:pPr>
      <w:r w:rsidRPr="003856C2">
        <w:rPr>
          <w:rFonts w:ascii="Arial" w:hAnsi="Arial" w:cs="Arial"/>
          <w:b/>
        </w:rPr>
        <w:t xml:space="preserve">14.4.2- </w:t>
      </w:r>
      <w:r w:rsidRPr="003856C2">
        <w:rPr>
          <w:rFonts w:ascii="Arial" w:hAnsi="Arial" w:cs="Arial"/>
        </w:rPr>
        <w:t>Títulos da dívida pública;</w:t>
      </w:r>
    </w:p>
    <w:p w14:paraId="2970F3A5" w14:textId="77777777" w:rsidR="003856C2" w:rsidRPr="003856C2" w:rsidRDefault="003856C2" w:rsidP="003856C2">
      <w:pPr>
        <w:pStyle w:val="Corpodetexto"/>
        <w:spacing w:before="1"/>
        <w:ind w:left="1074" w:right="308" w:hanging="852"/>
        <w:jc w:val="both"/>
        <w:rPr>
          <w:rFonts w:ascii="Arial" w:hAnsi="Arial" w:cs="Arial"/>
        </w:rPr>
      </w:pPr>
      <w:r w:rsidRPr="003856C2">
        <w:rPr>
          <w:rFonts w:ascii="Arial" w:hAnsi="Arial" w:cs="Arial"/>
          <w:b/>
        </w:rPr>
        <w:lastRenderedPageBreak/>
        <w:t>14.4.3</w:t>
      </w:r>
      <w:r>
        <w:rPr>
          <w:rFonts w:ascii="Arial" w:hAnsi="Arial" w:cs="Arial"/>
        </w:rPr>
        <w:t xml:space="preserve">- </w:t>
      </w:r>
      <w:r w:rsidRPr="003856C2">
        <w:rPr>
          <w:rFonts w:ascii="Arial" w:hAnsi="Arial" w:cs="Arial"/>
        </w:rPr>
        <w:t xml:space="preserve"> Seguro-garantia ou fiança bancária, na forma da legislação vigente, que deverão conter, conforme o caso: </w:t>
      </w:r>
      <w:r>
        <w:rPr>
          <w:rFonts w:ascii="Arial" w:hAnsi="Arial" w:cs="Arial"/>
        </w:rPr>
        <w:t>I</w:t>
      </w:r>
      <w:r w:rsidRPr="003856C2">
        <w:rPr>
          <w:rFonts w:ascii="Arial" w:hAnsi="Arial" w:cs="Arial"/>
        </w:rPr>
        <w:t xml:space="preserve">) Prazo de validade correspondente ao início do período de vigência do contrato até o recebimento definitivo ou término do prazo de execução; </w:t>
      </w:r>
      <w:r>
        <w:rPr>
          <w:rFonts w:ascii="Arial" w:hAnsi="Arial" w:cs="Arial"/>
        </w:rPr>
        <w:t>II</w:t>
      </w:r>
      <w:r w:rsidRPr="003856C2">
        <w:rPr>
          <w:rFonts w:ascii="Arial" w:hAnsi="Arial" w:cs="Arial"/>
        </w:rPr>
        <w:t xml:space="preserve">) expressa afirmação do fiador de que, como devedor solidário, fará o pagamento que for devido, independentemente de interpelação judicial, caso o afiançado não cumpra suas obrigações; </w:t>
      </w:r>
      <w:r>
        <w:rPr>
          <w:rFonts w:ascii="Arial" w:hAnsi="Arial" w:cs="Arial"/>
        </w:rPr>
        <w:t>III</w:t>
      </w:r>
      <w:r w:rsidRPr="003856C2">
        <w:rPr>
          <w:rFonts w:ascii="Arial" w:hAnsi="Arial" w:cs="Arial"/>
        </w:rPr>
        <w:t>) Não poderá constar ressalva quanto à cobertura de multa administrativa, em consonância com o inciso III do artigo 80 da Lei Federal n° 8.666/93.</w:t>
      </w:r>
    </w:p>
    <w:p w14:paraId="6D3FC32D" w14:textId="77777777" w:rsidR="003856C2" w:rsidRPr="003C2AC0" w:rsidRDefault="003856C2" w:rsidP="003856C2">
      <w:pPr>
        <w:pStyle w:val="Corpodetexto"/>
        <w:spacing w:before="1"/>
        <w:ind w:left="1074" w:right="308" w:hanging="852"/>
        <w:jc w:val="both"/>
        <w:rPr>
          <w:rFonts w:ascii="Arial" w:hAnsi="Arial" w:cs="Arial"/>
        </w:rPr>
      </w:pPr>
    </w:p>
    <w:p w14:paraId="422F8511" w14:textId="77777777" w:rsidR="00175EB7" w:rsidRPr="003C2AC0" w:rsidRDefault="00175EB7" w:rsidP="00BA576B">
      <w:pPr>
        <w:pStyle w:val="Corpodetexto"/>
        <w:jc w:val="both"/>
        <w:rPr>
          <w:rFonts w:ascii="Arial" w:hAnsi="Arial" w:cs="Arial"/>
        </w:rPr>
      </w:pPr>
    </w:p>
    <w:p w14:paraId="3410B06C" w14:textId="77777777" w:rsidR="00175EB7" w:rsidRPr="003C2AC0" w:rsidRDefault="00175EB7" w:rsidP="00BA576B">
      <w:pPr>
        <w:pStyle w:val="Corpodetexto"/>
        <w:spacing w:before="2"/>
        <w:jc w:val="both"/>
        <w:rPr>
          <w:rFonts w:ascii="Arial" w:hAnsi="Arial" w:cs="Arial"/>
        </w:rPr>
      </w:pPr>
    </w:p>
    <w:tbl>
      <w:tblPr>
        <w:tblStyle w:val="TableNormal"/>
        <w:tblW w:w="0" w:type="auto"/>
        <w:tblInd w:w="1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441"/>
      </w:tblGrid>
      <w:tr w:rsidR="00175EB7" w:rsidRPr="003C2AC0" w14:paraId="45D9CCA3" w14:textId="77777777">
        <w:trPr>
          <w:trHeight w:val="292"/>
        </w:trPr>
        <w:tc>
          <w:tcPr>
            <w:tcW w:w="9441" w:type="dxa"/>
            <w:shd w:val="clear" w:color="auto" w:fill="BEBEBE"/>
          </w:tcPr>
          <w:p w14:paraId="7F4CF181" w14:textId="77777777" w:rsidR="00175EB7" w:rsidRPr="003C2AC0" w:rsidRDefault="001F6A16" w:rsidP="00BA576B">
            <w:pPr>
              <w:pStyle w:val="TableParagraph"/>
              <w:tabs>
                <w:tab w:val="left" w:pos="952"/>
              </w:tabs>
              <w:spacing w:before="19"/>
              <w:ind w:left="112"/>
              <w:jc w:val="both"/>
              <w:rPr>
                <w:rFonts w:ascii="Arial" w:hAnsi="Arial" w:cs="Arial"/>
                <w:b/>
              </w:rPr>
            </w:pPr>
            <w:r w:rsidRPr="003C2AC0">
              <w:rPr>
                <w:rFonts w:ascii="Arial" w:hAnsi="Arial" w:cs="Arial"/>
                <w:b/>
              </w:rPr>
              <w:t>15-</w:t>
            </w:r>
            <w:r w:rsidRPr="003C2AC0">
              <w:rPr>
                <w:rFonts w:ascii="Arial" w:hAnsi="Arial" w:cs="Arial"/>
                <w:b/>
              </w:rPr>
              <w:tab/>
              <w:t>MULTAS E SANÇÕES</w:t>
            </w:r>
            <w:r w:rsidRPr="003C2AC0">
              <w:rPr>
                <w:rFonts w:ascii="Arial" w:hAnsi="Arial" w:cs="Arial"/>
                <w:b/>
                <w:spacing w:val="-4"/>
              </w:rPr>
              <w:t xml:space="preserve"> </w:t>
            </w:r>
            <w:r w:rsidRPr="003C2AC0">
              <w:rPr>
                <w:rFonts w:ascii="Arial" w:hAnsi="Arial" w:cs="Arial"/>
                <w:b/>
              </w:rPr>
              <w:t>ADMINISTRATIVAS</w:t>
            </w:r>
          </w:p>
        </w:tc>
      </w:tr>
    </w:tbl>
    <w:p w14:paraId="4F8C5CE9" w14:textId="77777777" w:rsidR="00175EB7" w:rsidRPr="003C2AC0" w:rsidRDefault="00175EB7" w:rsidP="00BA576B">
      <w:pPr>
        <w:pStyle w:val="Corpodetexto"/>
        <w:jc w:val="both"/>
        <w:rPr>
          <w:rFonts w:ascii="Arial" w:hAnsi="Arial" w:cs="Arial"/>
        </w:rPr>
      </w:pPr>
    </w:p>
    <w:p w14:paraId="56D52C5D" w14:textId="77777777" w:rsidR="00175EB7" w:rsidRPr="003C2AC0" w:rsidRDefault="001F6A16" w:rsidP="0080491E">
      <w:pPr>
        <w:pStyle w:val="Corpodetexto"/>
        <w:spacing w:before="101"/>
        <w:ind w:left="1074" w:right="307" w:hanging="852"/>
        <w:jc w:val="both"/>
        <w:rPr>
          <w:rFonts w:ascii="Arial" w:hAnsi="Arial" w:cs="Arial"/>
        </w:rPr>
      </w:pPr>
      <w:r w:rsidRPr="003C2AC0">
        <w:rPr>
          <w:rFonts w:ascii="Arial" w:hAnsi="Arial" w:cs="Arial"/>
          <w:b/>
        </w:rPr>
        <w:t xml:space="preserve">15.1-  </w:t>
      </w:r>
      <w:r w:rsidRPr="003C2AC0">
        <w:rPr>
          <w:rFonts w:ascii="Arial" w:hAnsi="Arial" w:cs="Arial"/>
        </w:rPr>
        <w:t>Quem, convocado dentro do prazo de validade de sua proposta, não celebrar o contrato, deixar de   entregar ou apresentar documentação falsa, ensejar o retardamento da execução do seu objeto, não mantiver a proposta, comportar-se de modo inidôneo ou cometer fraude fiscal, ficará sujeito às sanções previstas no artigo 7º da Lei Federal n. 10.52</w:t>
      </w:r>
      <w:r w:rsidR="0080491E">
        <w:rPr>
          <w:rFonts w:ascii="Arial" w:hAnsi="Arial" w:cs="Arial"/>
        </w:rPr>
        <w:t>0/02, demais penalidades legais.</w:t>
      </w:r>
    </w:p>
    <w:p w14:paraId="4B13BDD5" w14:textId="77777777" w:rsidR="00175EB7" w:rsidRPr="003C2AC0" w:rsidRDefault="00175EB7" w:rsidP="0080491E">
      <w:pPr>
        <w:pStyle w:val="Corpodetexto"/>
        <w:jc w:val="both"/>
        <w:rPr>
          <w:rFonts w:ascii="Arial" w:hAnsi="Arial" w:cs="Arial"/>
        </w:rPr>
      </w:pPr>
    </w:p>
    <w:p w14:paraId="4F666A3F" w14:textId="77777777" w:rsidR="00175EB7" w:rsidRPr="003C2AC0" w:rsidRDefault="001F6A16" w:rsidP="00BA576B">
      <w:pPr>
        <w:pStyle w:val="Corpodetexto"/>
        <w:ind w:left="1061" w:right="310" w:hanging="840"/>
        <w:jc w:val="both"/>
        <w:rPr>
          <w:rFonts w:ascii="Arial" w:hAnsi="Arial" w:cs="Arial"/>
        </w:rPr>
      </w:pPr>
      <w:r w:rsidRPr="003C2AC0">
        <w:rPr>
          <w:rFonts w:ascii="Arial" w:hAnsi="Arial" w:cs="Arial"/>
          <w:b/>
        </w:rPr>
        <w:t xml:space="preserve">15.2-    </w:t>
      </w:r>
      <w:r w:rsidRPr="003C2AC0">
        <w:rPr>
          <w:rFonts w:ascii="Arial" w:hAnsi="Arial" w:cs="Arial"/>
        </w:rPr>
        <w:t>A adjudicatária será responsabilizada civil e criminalmente por todo e qualquer prejuízo, acidente ou    dano que vier a ser causado ao município ou a terceiros em virtude da execução do objeto para o qual foi</w:t>
      </w:r>
      <w:r w:rsidRPr="003C2AC0">
        <w:rPr>
          <w:rFonts w:ascii="Arial" w:hAnsi="Arial" w:cs="Arial"/>
          <w:spacing w:val="-1"/>
        </w:rPr>
        <w:t xml:space="preserve"> </w:t>
      </w:r>
      <w:r w:rsidRPr="003C2AC0">
        <w:rPr>
          <w:rFonts w:ascii="Arial" w:hAnsi="Arial" w:cs="Arial"/>
        </w:rPr>
        <w:t>contratada.</w:t>
      </w:r>
    </w:p>
    <w:p w14:paraId="2706D2DF" w14:textId="77777777" w:rsidR="00175EB7" w:rsidRPr="003C2AC0" w:rsidRDefault="00175EB7" w:rsidP="00BA576B">
      <w:pPr>
        <w:pStyle w:val="Corpodetexto"/>
        <w:jc w:val="both"/>
        <w:rPr>
          <w:rFonts w:ascii="Arial" w:hAnsi="Arial" w:cs="Arial"/>
        </w:rPr>
      </w:pPr>
    </w:p>
    <w:p w14:paraId="4BD482A3" w14:textId="77777777" w:rsidR="00175EB7" w:rsidRPr="003C2AC0" w:rsidRDefault="00175EB7" w:rsidP="00BA576B">
      <w:pPr>
        <w:pStyle w:val="Corpodetexto"/>
        <w:spacing w:before="2"/>
        <w:jc w:val="both"/>
        <w:rPr>
          <w:rFonts w:ascii="Arial" w:hAnsi="Arial" w:cs="Arial"/>
        </w:rPr>
      </w:pPr>
    </w:p>
    <w:tbl>
      <w:tblPr>
        <w:tblStyle w:val="TableNormal"/>
        <w:tblW w:w="0" w:type="auto"/>
        <w:tblInd w:w="1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441"/>
      </w:tblGrid>
      <w:tr w:rsidR="00175EB7" w:rsidRPr="003C2AC0" w14:paraId="6D003BDB" w14:textId="77777777">
        <w:trPr>
          <w:trHeight w:val="292"/>
        </w:trPr>
        <w:tc>
          <w:tcPr>
            <w:tcW w:w="9441" w:type="dxa"/>
            <w:shd w:val="clear" w:color="auto" w:fill="BEBEBE"/>
          </w:tcPr>
          <w:p w14:paraId="32A487F3" w14:textId="77777777" w:rsidR="00175EB7" w:rsidRPr="003C2AC0" w:rsidRDefault="001F6A16" w:rsidP="00BA576B">
            <w:pPr>
              <w:pStyle w:val="TableParagraph"/>
              <w:tabs>
                <w:tab w:val="left" w:pos="952"/>
              </w:tabs>
              <w:spacing w:before="19"/>
              <w:ind w:left="112"/>
              <w:jc w:val="both"/>
              <w:rPr>
                <w:rFonts w:ascii="Arial" w:hAnsi="Arial" w:cs="Arial"/>
                <w:b/>
              </w:rPr>
            </w:pPr>
            <w:r w:rsidRPr="003C2AC0">
              <w:rPr>
                <w:rFonts w:ascii="Arial" w:hAnsi="Arial" w:cs="Arial"/>
                <w:b/>
              </w:rPr>
              <w:t>16-</w:t>
            </w:r>
            <w:r w:rsidRPr="003C2AC0">
              <w:rPr>
                <w:rFonts w:ascii="Arial" w:hAnsi="Arial" w:cs="Arial"/>
                <w:b/>
              </w:rPr>
              <w:tab/>
              <w:t>IMPUGNAÇÃO AO EDITAL E</w:t>
            </w:r>
            <w:r w:rsidRPr="003C2AC0">
              <w:rPr>
                <w:rFonts w:ascii="Arial" w:hAnsi="Arial" w:cs="Arial"/>
                <w:b/>
                <w:spacing w:val="-1"/>
              </w:rPr>
              <w:t xml:space="preserve"> </w:t>
            </w:r>
            <w:r w:rsidRPr="003C2AC0">
              <w:rPr>
                <w:rFonts w:ascii="Arial" w:hAnsi="Arial" w:cs="Arial"/>
                <w:b/>
              </w:rPr>
              <w:t>ESCLARECIMENTOS</w:t>
            </w:r>
          </w:p>
        </w:tc>
      </w:tr>
    </w:tbl>
    <w:p w14:paraId="3D0544CF" w14:textId="77777777" w:rsidR="00175EB7" w:rsidRPr="003C2AC0" w:rsidRDefault="00175EB7" w:rsidP="00BA576B">
      <w:pPr>
        <w:pStyle w:val="Corpodetexto"/>
        <w:spacing w:before="9"/>
        <w:jc w:val="both"/>
        <w:rPr>
          <w:rFonts w:ascii="Arial" w:hAnsi="Arial" w:cs="Arial"/>
        </w:rPr>
      </w:pPr>
    </w:p>
    <w:p w14:paraId="0E2D839B" w14:textId="77777777" w:rsidR="00175EB7" w:rsidRPr="003C2AC0" w:rsidRDefault="001F6A16" w:rsidP="00BA576B">
      <w:pPr>
        <w:pStyle w:val="Corpodetexto"/>
        <w:tabs>
          <w:tab w:val="left" w:pos="1073"/>
        </w:tabs>
        <w:spacing w:before="101"/>
        <w:ind w:left="1074" w:right="312" w:hanging="852"/>
        <w:jc w:val="both"/>
        <w:rPr>
          <w:rFonts w:ascii="Arial" w:hAnsi="Arial" w:cs="Arial"/>
        </w:rPr>
      </w:pPr>
      <w:r w:rsidRPr="003C2AC0">
        <w:rPr>
          <w:rFonts w:ascii="Arial" w:hAnsi="Arial" w:cs="Arial"/>
          <w:b/>
        </w:rPr>
        <w:t>16.1-</w:t>
      </w:r>
      <w:r w:rsidRPr="003C2AC0">
        <w:rPr>
          <w:rFonts w:ascii="Arial" w:hAnsi="Arial" w:cs="Arial"/>
          <w:b/>
        </w:rPr>
        <w:tab/>
      </w:r>
      <w:r w:rsidRPr="003C2AC0">
        <w:rPr>
          <w:rFonts w:ascii="Arial" w:hAnsi="Arial" w:cs="Arial"/>
        </w:rPr>
        <w:t>Até 0</w:t>
      </w:r>
      <w:r w:rsidR="002552E3">
        <w:rPr>
          <w:rFonts w:ascii="Arial" w:hAnsi="Arial" w:cs="Arial"/>
        </w:rPr>
        <w:t>3</w:t>
      </w:r>
      <w:r w:rsidRPr="003C2AC0">
        <w:rPr>
          <w:rFonts w:ascii="Arial" w:hAnsi="Arial" w:cs="Arial"/>
        </w:rPr>
        <w:t xml:space="preserve"> (três) dias úteis antes da data designada para a abertura da sessão pública, qualquer pessoa poderá impugnar este</w:t>
      </w:r>
      <w:r w:rsidRPr="003C2AC0">
        <w:rPr>
          <w:rFonts w:ascii="Arial" w:hAnsi="Arial" w:cs="Arial"/>
          <w:spacing w:val="-1"/>
        </w:rPr>
        <w:t xml:space="preserve"> </w:t>
      </w:r>
      <w:r w:rsidRPr="003C2AC0">
        <w:rPr>
          <w:rFonts w:ascii="Arial" w:hAnsi="Arial" w:cs="Arial"/>
        </w:rPr>
        <w:t>Edital.</w:t>
      </w:r>
    </w:p>
    <w:p w14:paraId="031E92F3" w14:textId="77777777" w:rsidR="0080491E" w:rsidRDefault="0080491E" w:rsidP="0080491E">
      <w:pPr>
        <w:rPr>
          <w:rFonts w:ascii="Arial" w:hAnsi="Arial" w:cs="Arial"/>
        </w:rPr>
      </w:pPr>
    </w:p>
    <w:p w14:paraId="46F82C40" w14:textId="77777777" w:rsidR="00175EB7" w:rsidRPr="003C2AC0" w:rsidRDefault="0080491E" w:rsidP="0080491E">
      <w:pPr>
        <w:tabs>
          <w:tab w:val="center" w:pos="4875"/>
        </w:tabs>
        <w:rPr>
          <w:rFonts w:ascii="Arial" w:hAnsi="Arial" w:cs="Arial"/>
        </w:rPr>
      </w:pPr>
      <w:r>
        <w:rPr>
          <w:rFonts w:ascii="Arial" w:hAnsi="Arial" w:cs="Arial"/>
        </w:rPr>
        <w:t xml:space="preserve">   </w:t>
      </w:r>
      <w:r w:rsidR="001F6A16" w:rsidRPr="003C2AC0">
        <w:rPr>
          <w:rFonts w:ascii="Arial" w:hAnsi="Arial" w:cs="Arial"/>
          <w:b/>
        </w:rPr>
        <w:t xml:space="preserve">16.2- </w:t>
      </w:r>
      <w:r w:rsidR="001F6A16" w:rsidRPr="003C2AC0">
        <w:rPr>
          <w:rFonts w:ascii="Arial" w:hAnsi="Arial" w:cs="Arial"/>
        </w:rPr>
        <w:t xml:space="preserve">A impugnação poderá  ser  realizada  na  forma  eletrônica,  pelo  e-mail </w:t>
      </w:r>
      <w:hyperlink r:id="rId16" w:history="1">
        <w:r w:rsidRPr="003B52BF">
          <w:rPr>
            <w:rStyle w:val="Hyperlink"/>
            <w:rFonts w:ascii="Arial" w:hAnsi="Arial" w:cs="Arial"/>
            <w:i/>
            <w:u w:color="0000FF"/>
          </w:rPr>
          <w:t>licitacao@espiritosantodoturvo.sp.gov.br</w:t>
        </w:r>
      </w:hyperlink>
      <w:r w:rsidR="001F6A16" w:rsidRPr="003C2AC0">
        <w:rPr>
          <w:rFonts w:ascii="Arial" w:hAnsi="Arial" w:cs="Arial"/>
          <w:i/>
          <w:color w:val="0000FF"/>
        </w:rPr>
        <w:t xml:space="preserve"> </w:t>
      </w:r>
      <w:r w:rsidR="001F6A16" w:rsidRPr="003C2AC0">
        <w:rPr>
          <w:rFonts w:ascii="Arial" w:hAnsi="Arial" w:cs="Arial"/>
        </w:rPr>
        <w:t>e, posteriormente, protocola</w:t>
      </w:r>
      <w:r>
        <w:rPr>
          <w:rFonts w:ascii="Arial" w:hAnsi="Arial" w:cs="Arial"/>
        </w:rPr>
        <w:t>da a original na  Prefeitura, no endereço Rua: Lino dos Santos, S/N, Jardim Canaã, Espírito Santo do Turvo</w:t>
      </w:r>
      <w:r w:rsidR="001F6A16" w:rsidRPr="003C2AC0">
        <w:rPr>
          <w:rFonts w:ascii="Arial" w:hAnsi="Arial" w:cs="Arial"/>
        </w:rPr>
        <w:t>/SP</w:t>
      </w:r>
      <w:r w:rsidR="001F6A16" w:rsidRPr="003C2AC0">
        <w:rPr>
          <w:rFonts w:ascii="Arial" w:hAnsi="Arial" w:cs="Arial"/>
          <w:color w:val="FF0000"/>
        </w:rPr>
        <w:t>.</w:t>
      </w:r>
    </w:p>
    <w:p w14:paraId="39C66107" w14:textId="77777777" w:rsidR="00175EB7" w:rsidRPr="003C2AC0" w:rsidRDefault="00175EB7" w:rsidP="00BA576B">
      <w:pPr>
        <w:pStyle w:val="Corpodetexto"/>
        <w:spacing w:before="1"/>
        <w:jc w:val="both"/>
        <w:rPr>
          <w:rFonts w:ascii="Arial" w:hAnsi="Arial" w:cs="Arial"/>
        </w:rPr>
      </w:pPr>
    </w:p>
    <w:p w14:paraId="0A8528DB" w14:textId="77777777" w:rsidR="00175EB7" w:rsidRPr="003C2AC0" w:rsidRDefault="001F6A16" w:rsidP="00BA576B">
      <w:pPr>
        <w:pStyle w:val="Corpodetexto"/>
        <w:ind w:left="1074" w:right="313" w:hanging="852"/>
        <w:jc w:val="both"/>
        <w:rPr>
          <w:rFonts w:ascii="Arial" w:hAnsi="Arial" w:cs="Arial"/>
        </w:rPr>
      </w:pPr>
      <w:r w:rsidRPr="003C2AC0">
        <w:rPr>
          <w:rFonts w:ascii="Arial" w:hAnsi="Arial" w:cs="Arial"/>
          <w:b/>
        </w:rPr>
        <w:t xml:space="preserve">16.3- </w:t>
      </w:r>
      <w:r w:rsidRPr="003C2AC0">
        <w:rPr>
          <w:rFonts w:ascii="Arial" w:hAnsi="Arial" w:cs="Arial"/>
        </w:rPr>
        <w:t>Caberá ao Pregoeiro, auxiliado pelos responsáveis pela elaboração deste Edital e seus anexos, decidir sobre</w:t>
      </w:r>
      <w:r w:rsidRPr="003C2AC0">
        <w:rPr>
          <w:rFonts w:ascii="Arial" w:hAnsi="Arial" w:cs="Arial"/>
          <w:spacing w:val="-3"/>
        </w:rPr>
        <w:t xml:space="preserve"> </w:t>
      </w:r>
      <w:r w:rsidRPr="003C2AC0">
        <w:rPr>
          <w:rFonts w:ascii="Arial" w:hAnsi="Arial" w:cs="Arial"/>
        </w:rPr>
        <w:t>a</w:t>
      </w:r>
      <w:r w:rsidRPr="003C2AC0">
        <w:rPr>
          <w:rFonts w:ascii="Arial" w:hAnsi="Arial" w:cs="Arial"/>
          <w:spacing w:val="-5"/>
        </w:rPr>
        <w:t xml:space="preserve"> </w:t>
      </w:r>
      <w:r w:rsidRPr="003C2AC0">
        <w:rPr>
          <w:rFonts w:ascii="Arial" w:hAnsi="Arial" w:cs="Arial"/>
        </w:rPr>
        <w:t>impugnação</w:t>
      </w:r>
      <w:r w:rsidRPr="003C2AC0">
        <w:rPr>
          <w:rFonts w:ascii="Arial" w:hAnsi="Arial" w:cs="Arial"/>
          <w:spacing w:val="-2"/>
        </w:rPr>
        <w:t xml:space="preserve"> </w:t>
      </w:r>
      <w:r w:rsidRPr="003C2AC0">
        <w:rPr>
          <w:rFonts w:ascii="Arial" w:hAnsi="Arial" w:cs="Arial"/>
        </w:rPr>
        <w:t>no</w:t>
      </w:r>
      <w:r w:rsidRPr="003C2AC0">
        <w:rPr>
          <w:rFonts w:ascii="Arial" w:hAnsi="Arial" w:cs="Arial"/>
          <w:spacing w:val="-4"/>
        </w:rPr>
        <w:t xml:space="preserve"> </w:t>
      </w:r>
      <w:r w:rsidRPr="003C2AC0">
        <w:rPr>
          <w:rFonts w:ascii="Arial" w:hAnsi="Arial" w:cs="Arial"/>
        </w:rPr>
        <w:t>prazo</w:t>
      </w:r>
      <w:r w:rsidRPr="003C2AC0">
        <w:rPr>
          <w:rFonts w:ascii="Arial" w:hAnsi="Arial" w:cs="Arial"/>
          <w:spacing w:val="-4"/>
        </w:rPr>
        <w:t xml:space="preserve"> </w:t>
      </w:r>
      <w:r w:rsidRPr="003C2AC0">
        <w:rPr>
          <w:rFonts w:ascii="Arial" w:hAnsi="Arial" w:cs="Arial"/>
        </w:rPr>
        <w:t>de</w:t>
      </w:r>
      <w:r w:rsidRPr="003C2AC0">
        <w:rPr>
          <w:rFonts w:ascii="Arial" w:hAnsi="Arial" w:cs="Arial"/>
          <w:spacing w:val="-3"/>
        </w:rPr>
        <w:t xml:space="preserve"> </w:t>
      </w:r>
      <w:r w:rsidRPr="003C2AC0">
        <w:rPr>
          <w:rFonts w:ascii="Arial" w:hAnsi="Arial" w:cs="Arial"/>
        </w:rPr>
        <w:t>até</w:t>
      </w:r>
      <w:r w:rsidRPr="003C2AC0">
        <w:rPr>
          <w:rFonts w:ascii="Arial" w:hAnsi="Arial" w:cs="Arial"/>
          <w:spacing w:val="-2"/>
        </w:rPr>
        <w:t xml:space="preserve"> </w:t>
      </w:r>
      <w:r w:rsidRPr="003C2AC0">
        <w:rPr>
          <w:rFonts w:ascii="Arial" w:hAnsi="Arial" w:cs="Arial"/>
        </w:rPr>
        <w:t>dois</w:t>
      </w:r>
      <w:r w:rsidRPr="003C2AC0">
        <w:rPr>
          <w:rFonts w:ascii="Arial" w:hAnsi="Arial" w:cs="Arial"/>
          <w:spacing w:val="-1"/>
        </w:rPr>
        <w:t xml:space="preserve"> </w:t>
      </w:r>
      <w:r w:rsidRPr="003C2AC0">
        <w:rPr>
          <w:rFonts w:ascii="Arial" w:hAnsi="Arial" w:cs="Arial"/>
        </w:rPr>
        <w:t>dias</w:t>
      </w:r>
      <w:r w:rsidRPr="003C2AC0">
        <w:rPr>
          <w:rFonts w:ascii="Arial" w:hAnsi="Arial" w:cs="Arial"/>
          <w:spacing w:val="-4"/>
        </w:rPr>
        <w:t xml:space="preserve"> </w:t>
      </w:r>
      <w:r w:rsidRPr="003C2AC0">
        <w:rPr>
          <w:rFonts w:ascii="Arial" w:hAnsi="Arial" w:cs="Arial"/>
        </w:rPr>
        <w:t>úteis</w:t>
      </w:r>
      <w:r w:rsidRPr="003C2AC0">
        <w:rPr>
          <w:rFonts w:ascii="Arial" w:hAnsi="Arial" w:cs="Arial"/>
          <w:spacing w:val="-2"/>
        </w:rPr>
        <w:t xml:space="preserve"> </w:t>
      </w:r>
      <w:r w:rsidRPr="003C2AC0">
        <w:rPr>
          <w:rFonts w:ascii="Arial" w:hAnsi="Arial" w:cs="Arial"/>
        </w:rPr>
        <w:t>contados</w:t>
      </w:r>
      <w:r w:rsidRPr="003C2AC0">
        <w:rPr>
          <w:rFonts w:ascii="Arial" w:hAnsi="Arial" w:cs="Arial"/>
          <w:spacing w:val="-3"/>
        </w:rPr>
        <w:t xml:space="preserve"> </w:t>
      </w:r>
      <w:r w:rsidRPr="003C2AC0">
        <w:rPr>
          <w:rFonts w:ascii="Arial" w:hAnsi="Arial" w:cs="Arial"/>
        </w:rPr>
        <w:t>da</w:t>
      </w:r>
      <w:r w:rsidRPr="003C2AC0">
        <w:rPr>
          <w:rFonts w:ascii="Arial" w:hAnsi="Arial" w:cs="Arial"/>
          <w:spacing w:val="-2"/>
        </w:rPr>
        <w:t xml:space="preserve"> </w:t>
      </w:r>
      <w:r w:rsidRPr="003C2AC0">
        <w:rPr>
          <w:rFonts w:ascii="Arial" w:hAnsi="Arial" w:cs="Arial"/>
        </w:rPr>
        <w:t>data</w:t>
      </w:r>
      <w:r w:rsidRPr="003C2AC0">
        <w:rPr>
          <w:rFonts w:ascii="Arial" w:hAnsi="Arial" w:cs="Arial"/>
          <w:spacing w:val="-2"/>
        </w:rPr>
        <w:t xml:space="preserve"> </w:t>
      </w:r>
      <w:r w:rsidRPr="003C2AC0">
        <w:rPr>
          <w:rFonts w:ascii="Arial" w:hAnsi="Arial" w:cs="Arial"/>
        </w:rPr>
        <w:t>de</w:t>
      </w:r>
      <w:r w:rsidRPr="003C2AC0">
        <w:rPr>
          <w:rFonts w:ascii="Arial" w:hAnsi="Arial" w:cs="Arial"/>
          <w:spacing w:val="-2"/>
        </w:rPr>
        <w:t xml:space="preserve"> </w:t>
      </w:r>
      <w:r w:rsidRPr="003C2AC0">
        <w:rPr>
          <w:rFonts w:ascii="Arial" w:hAnsi="Arial" w:cs="Arial"/>
        </w:rPr>
        <w:t>recebimento</w:t>
      </w:r>
      <w:r w:rsidRPr="003C2AC0">
        <w:rPr>
          <w:rFonts w:ascii="Arial" w:hAnsi="Arial" w:cs="Arial"/>
          <w:spacing w:val="-3"/>
        </w:rPr>
        <w:t xml:space="preserve"> </w:t>
      </w:r>
      <w:r w:rsidRPr="003C2AC0">
        <w:rPr>
          <w:rFonts w:ascii="Arial" w:hAnsi="Arial" w:cs="Arial"/>
        </w:rPr>
        <w:t>da</w:t>
      </w:r>
      <w:r w:rsidRPr="003C2AC0">
        <w:rPr>
          <w:rFonts w:ascii="Arial" w:hAnsi="Arial" w:cs="Arial"/>
          <w:spacing w:val="-2"/>
        </w:rPr>
        <w:t xml:space="preserve"> </w:t>
      </w:r>
      <w:r w:rsidRPr="003C2AC0">
        <w:rPr>
          <w:rFonts w:ascii="Arial" w:hAnsi="Arial" w:cs="Arial"/>
        </w:rPr>
        <w:t>impugnação.</w:t>
      </w:r>
    </w:p>
    <w:p w14:paraId="317D0ED5" w14:textId="77777777" w:rsidR="00175EB7" w:rsidRPr="003C2AC0" w:rsidRDefault="00175EB7" w:rsidP="00BA576B">
      <w:pPr>
        <w:pStyle w:val="Corpodetexto"/>
        <w:spacing w:before="1"/>
        <w:jc w:val="both"/>
        <w:rPr>
          <w:rFonts w:ascii="Arial" w:hAnsi="Arial" w:cs="Arial"/>
        </w:rPr>
      </w:pPr>
    </w:p>
    <w:p w14:paraId="25AEE0D7" w14:textId="77777777" w:rsidR="00175EB7" w:rsidRPr="003C2AC0" w:rsidRDefault="001F6A16" w:rsidP="00BA576B">
      <w:pPr>
        <w:pStyle w:val="Corpodetexto"/>
        <w:tabs>
          <w:tab w:val="left" w:pos="1073"/>
        </w:tabs>
        <w:ind w:left="222"/>
        <w:jc w:val="both"/>
        <w:rPr>
          <w:rFonts w:ascii="Arial" w:hAnsi="Arial" w:cs="Arial"/>
        </w:rPr>
      </w:pPr>
      <w:r w:rsidRPr="003C2AC0">
        <w:rPr>
          <w:rFonts w:ascii="Arial" w:hAnsi="Arial" w:cs="Arial"/>
          <w:b/>
        </w:rPr>
        <w:t>16.4-</w:t>
      </w:r>
      <w:r w:rsidRPr="003C2AC0">
        <w:rPr>
          <w:rFonts w:ascii="Arial" w:hAnsi="Arial" w:cs="Arial"/>
          <w:b/>
        </w:rPr>
        <w:tab/>
      </w:r>
      <w:r w:rsidRPr="003C2AC0">
        <w:rPr>
          <w:rFonts w:ascii="Arial" w:hAnsi="Arial" w:cs="Arial"/>
        </w:rPr>
        <w:t>Acolhida a impugnação, será definida e publicada nova data para a realização do</w:t>
      </w:r>
      <w:r w:rsidRPr="003C2AC0">
        <w:rPr>
          <w:rFonts w:ascii="Arial" w:hAnsi="Arial" w:cs="Arial"/>
          <w:spacing w:val="-23"/>
        </w:rPr>
        <w:t xml:space="preserve"> </w:t>
      </w:r>
      <w:r w:rsidRPr="003C2AC0">
        <w:rPr>
          <w:rFonts w:ascii="Arial" w:hAnsi="Arial" w:cs="Arial"/>
        </w:rPr>
        <w:t>certame.</w:t>
      </w:r>
    </w:p>
    <w:p w14:paraId="40F45B51" w14:textId="77777777" w:rsidR="00175EB7" w:rsidRPr="003C2AC0" w:rsidRDefault="00175EB7" w:rsidP="00BA576B">
      <w:pPr>
        <w:pStyle w:val="Corpodetexto"/>
        <w:spacing w:before="10"/>
        <w:jc w:val="both"/>
        <w:rPr>
          <w:rFonts w:ascii="Arial" w:hAnsi="Arial" w:cs="Arial"/>
        </w:rPr>
      </w:pPr>
    </w:p>
    <w:p w14:paraId="796009A4" w14:textId="77777777" w:rsidR="00175EB7" w:rsidRPr="003C2AC0" w:rsidRDefault="001F6A16" w:rsidP="00BA576B">
      <w:pPr>
        <w:pStyle w:val="Corpodetexto"/>
        <w:spacing w:before="1"/>
        <w:ind w:left="1074" w:right="306" w:hanging="852"/>
        <w:jc w:val="both"/>
        <w:rPr>
          <w:rFonts w:ascii="Arial" w:hAnsi="Arial" w:cs="Arial"/>
        </w:rPr>
      </w:pPr>
      <w:r w:rsidRPr="003C2AC0">
        <w:rPr>
          <w:rFonts w:ascii="Arial" w:hAnsi="Arial" w:cs="Arial"/>
          <w:b/>
        </w:rPr>
        <w:t xml:space="preserve">16.5-   </w:t>
      </w:r>
      <w:r w:rsidRPr="003C2AC0">
        <w:rPr>
          <w:rFonts w:ascii="Arial" w:hAnsi="Arial" w:cs="Arial"/>
          <w:spacing w:val="-4"/>
        </w:rPr>
        <w:t xml:space="preserve">Não serão </w:t>
      </w:r>
      <w:r w:rsidRPr="003C2AC0">
        <w:rPr>
          <w:rFonts w:ascii="Arial" w:hAnsi="Arial" w:cs="Arial"/>
          <w:spacing w:val="-5"/>
        </w:rPr>
        <w:t xml:space="preserve">conhecidas </w:t>
      </w:r>
      <w:r w:rsidRPr="003C2AC0">
        <w:rPr>
          <w:rFonts w:ascii="Arial" w:hAnsi="Arial" w:cs="Arial"/>
          <w:spacing w:val="-3"/>
        </w:rPr>
        <w:t xml:space="preserve">as </w:t>
      </w:r>
      <w:r w:rsidRPr="003C2AC0">
        <w:rPr>
          <w:rFonts w:ascii="Arial" w:hAnsi="Arial" w:cs="Arial"/>
          <w:spacing w:val="-5"/>
        </w:rPr>
        <w:t xml:space="preserve">impugnações apresentadas  </w:t>
      </w:r>
      <w:r w:rsidRPr="003C2AC0">
        <w:rPr>
          <w:rFonts w:ascii="Arial" w:hAnsi="Arial" w:cs="Arial"/>
          <w:spacing w:val="-4"/>
        </w:rPr>
        <w:t xml:space="preserve">fora  </w:t>
      </w:r>
      <w:r w:rsidRPr="003C2AC0">
        <w:rPr>
          <w:rFonts w:ascii="Arial" w:hAnsi="Arial" w:cs="Arial"/>
          <w:spacing w:val="-3"/>
        </w:rPr>
        <w:t xml:space="preserve">do </w:t>
      </w:r>
      <w:r w:rsidRPr="003C2AC0">
        <w:rPr>
          <w:rFonts w:ascii="Arial" w:hAnsi="Arial" w:cs="Arial"/>
          <w:spacing w:val="-5"/>
        </w:rPr>
        <w:t xml:space="preserve">prazo </w:t>
      </w:r>
      <w:r w:rsidRPr="003C2AC0">
        <w:rPr>
          <w:rFonts w:ascii="Arial" w:hAnsi="Arial" w:cs="Arial"/>
          <w:spacing w:val="-4"/>
        </w:rPr>
        <w:t xml:space="preserve">legal  e/ou </w:t>
      </w:r>
      <w:r w:rsidRPr="003C2AC0">
        <w:rPr>
          <w:rFonts w:ascii="Arial" w:hAnsi="Arial" w:cs="Arial"/>
          <w:spacing w:val="-5"/>
        </w:rPr>
        <w:t xml:space="preserve">subscritos  </w:t>
      </w:r>
      <w:r w:rsidRPr="003C2AC0">
        <w:rPr>
          <w:rFonts w:ascii="Arial" w:hAnsi="Arial" w:cs="Arial"/>
          <w:spacing w:val="-4"/>
        </w:rPr>
        <w:t xml:space="preserve">por  </w:t>
      </w:r>
      <w:r w:rsidRPr="003C2AC0">
        <w:rPr>
          <w:rFonts w:ascii="Arial" w:hAnsi="Arial" w:cs="Arial"/>
          <w:spacing w:val="-5"/>
        </w:rPr>
        <w:t xml:space="preserve">representante </w:t>
      </w:r>
      <w:r w:rsidRPr="003C2AC0">
        <w:rPr>
          <w:rFonts w:ascii="Arial" w:hAnsi="Arial" w:cs="Arial"/>
          <w:spacing w:val="-4"/>
        </w:rPr>
        <w:t xml:space="preserve">não </w:t>
      </w:r>
      <w:r w:rsidRPr="003C2AC0">
        <w:rPr>
          <w:rFonts w:ascii="Arial" w:hAnsi="Arial" w:cs="Arial"/>
          <w:spacing w:val="-5"/>
        </w:rPr>
        <w:t xml:space="preserve">habilitado legalmente </w:t>
      </w:r>
      <w:r w:rsidRPr="003C2AC0">
        <w:rPr>
          <w:rFonts w:ascii="Arial" w:hAnsi="Arial" w:cs="Arial"/>
          <w:spacing w:val="-3"/>
        </w:rPr>
        <w:t xml:space="preserve">ou não </w:t>
      </w:r>
      <w:r w:rsidRPr="003C2AC0">
        <w:rPr>
          <w:rFonts w:ascii="Arial" w:hAnsi="Arial" w:cs="Arial"/>
          <w:spacing w:val="-5"/>
        </w:rPr>
        <w:t xml:space="preserve">identificado </w:t>
      </w:r>
      <w:r w:rsidRPr="003C2AC0">
        <w:rPr>
          <w:rFonts w:ascii="Arial" w:hAnsi="Arial" w:cs="Arial"/>
          <w:spacing w:val="-3"/>
        </w:rPr>
        <w:t xml:space="preserve">no </w:t>
      </w:r>
      <w:r w:rsidRPr="003C2AC0">
        <w:rPr>
          <w:rFonts w:ascii="Arial" w:hAnsi="Arial" w:cs="Arial"/>
          <w:spacing w:val="-5"/>
        </w:rPr>
        <w:t xml:space="preserve">processo </w:t>
      </w:r>
      <w:r w:rsidRPr="003C2AC0">
        <w:rPr>
          <w:rFonts w:ascii="Arial" w:hAnsi="Arial" w:cs="Arial"/>
          <w:spacing w:val="-4"/>
        </w:rPr>
        <w:t xml:space="preserve">para </w:t>
      </w:r>
      <w:r w:rsidRPr="003C2AC0">
        <w:rPr>
          <w:rFonts w:ascii="Arial" w:hAnsi="Arial" w:cs="Arial"/>
          <w:spacing w:val="-5"/>
        </w:rPr>
        <w:t xml:space="preserve">responder </w:t>
      </w:r>
      <w:r w:rsidRPr="003C2AC0">
        <w:rPr>
          <w:rFonts w:ascii="Arial" w:hAnsi="Arial" w:cs="Arial"/>
          <w:spacing w:val="-4"/>
        </w:rPr>
        <w:t>pelo</w:t>
      </w:r>
      <w:r w:rsidRPr="003C2AC0">
        <w:rPr>
          <w:rFonts w:ascii="Arial" w:hAnsi="Arial" w:cs="Arial"/>
          <w:spacing w:val="-34"/>
        </w:rPr>
        <w:t xml:space="preserve"> </w:t>
      </w:r>
      <w:r w:rsidRPr="003C2AC0">
        <w:rPr>
          <w:rFonts w:ascii="Arial" w:hAnsi="Arial" w:cs="Arial"/>
          <w:spacing w:val="-5"/>
        </w:rPr>
        <w:t>proponente.</w:t>
      </w:r>
    </w:p>
    <w:p w14:paraId="745EC2E6" w14:textId="77777777" w:rsidR="00175EB7" w:rsidRPr="003C2AC0" w:rsidRDefault="00175EB7" w:rsidP="00BA576B">
      <w:pPr>
        <w:pStyle w:val="Corpodetexto"/>
        <w:spacing w:before="1"/>
        <w:jc w:val="both"/>
        <w:rPr>
          <w:rFonts w:ascii="Arial" w:hAnsi="Arial" w:cs="Arial"/>
        </w:rPr>
      </w:pPr>
    </w:p>
    <w:p w14:paraId="7267E82A" w14:textId="77777777" w:rsidR="00175EB7" w:rsidRPr="003C2AC0" w:rsidRDefault="001F6A16" w:rsidP="00BA576B">
      <w:pPr>
        <w:pStyle w:val="Corpodetexto"/>
        <w:ind w:left="1074" w:right="305" w:hanging="852"/>
        <w:jc w:val="both"/>
        <w:rPr>
          <w:rFonts w:ascii="Arial" w:hAnsi="Arial" w:cs="Arial"/>
        </w:rPr>
      </w:pPr>
      <w:r w:rsidRPr="003C2AC0">
        <w:rPr>
          <w:rFonts w:ascii="Arial" w:hAnsi="Arial" w:cs="Arial"/>
          <w:b/>
        </w:rPr>
        <w:t xml:space="preserve">16.6-       </w:t>
      </w:r>
      <w:r w:rsidRPr="003C2AC0">
        <w:rPr>
          <w:rFonts w:ascii="Arial" w:hAnsi="Arial" w:cs="Arial"/>
        </w:rPr>
        <w:t>Os pedidos de esclarecimentos referentes a este processo licitatório deverão ser enviados ao Pregoeiro a até 0</w:t>
      </w:r>
      <w:r w:rsidR="002552E3">
        <w:rPr>
          <w:rFonts w:ascii="Arial" w:hAnsi="Arial" w:cs="Arial"/>
        </w:rPr>
        <w:t>3</w:t>
      </w:r>
      <w:r w:rsidRPr="003C2AC0">
        <w:rPr>
          <w:rFonts w:ascii="Arial" w:hAnsi="Arial" w:cs="Arial"/>
        </w:rPr>
        <w:t xml:space="preserve"> (três) dias úteis anteriores à data designada para abertura da sessão pública, exclusivamente por meio eletrônico, via internet, pelo e-mail</w:t>
      </w:r>
      <w:r w:rsidRPr="003C2AC0">
        <w:rPr>
          <w:rFonts w:ascii="Arial" w:hAnsi="Arial" w:cs="Arial"/>
          <w:spacing w:val="-10"/>
        </w:rPr>
        <w:t xml:space="preserve"> </w:t>
      </w:r>
      <w:hyperlink r:id="rId17" w:history="1">
        <w:r w:rsidR="0080491E" w:rsidRPr="003B52BF">
          <w:rPr>
            <w:rStyle w:val="Hyperlink"/>
            <w:rFonts w:ascii="Arial" w:hAnsi="Arial" w:cs="Arial"/>
            <w:u w:color="0000FF"/>
          </w:rPr>
          <w:t>licitacao@espiritosantodoturvo.sp.gov.br</w:t>
        </w:r>
        <w:r w:rsidR="0080491E" w:rsidRPr="003B52BF">
          <w:rPr>
            <w:rStyle w:val="Hyperlink"/>
            <w:rFonts w:ascii="Arial" w:hAnsi="Arial" w:cs="Arial"/>
          </w:rPr>
          <w:t>.</w:t>
        </w:r>
      </w:hyperlink>
    </w:p>
    <w:p w14:paraId="174281C8" w14:textId="77777777" w:rsidR="00175EB7" w:rsidRPr="003C2AC0" w:rsidRDefault="00175EB7" w:rsidP="00BA576B">
      <w:pPr>
        <w:pStyle w:val="Corpodetexto"/>
        <w:spacing w:before="10"/>
        <w:jc w:val="both"/>
        <w:rPr>
          <w:rFonts w:ascii="Arial" w:hAnsi="Arial" w:cs="Arial"/>
        </w:rPr>
      </w:pPr>
    </w:p>
    <w:p w14:paraId="6D798622" w14:textId="77777777" w:rsidR="00175EB7" w:rsidRPr="003C2AC0" w:rsidRDefault="001F6A16" w:rsidP="00BA576B">
      <w:pPr>
        <w:pStyle w:val="Corpodetexto"/>
        <w:ind w:left="1074" w:right="310" w:hanging="852"/>
        <w:jc w:val="both"/>
        <w:rPr>
          <w:rFonts w:ascii="Arial" w:hAnsi="Arial" w:cs="Arial"/>
        </w:rPr>
      </w:pPr>
      <w:r w:rsidRPr="003C2AC0">
        <w:rPr>
          <w:rFonts w:ascii="Arial" w:hAnsi="Arial" w:cs="Arial"/>
          <w:b/>
        </w:rPr>
        <w:t xml:space="preserve">16.7-      </w:t>
      </w:r>
      <w:r w:rsidRPr="003C2AC0">
        <w:rPr>
          <w:rFonts w:ascii="Arial" w:hAnsi="Arial" w:cs="Arial"/>
        </w:rPr>
        <w:t xml:space="preserve">O pregoeiro responderá aos pedidos de esclarecimentos no prazo de dois dias úteis, contado da data    de recebimento do pedido, e poderá requisitar subsídios formais aos </w:t>
      </w:r>
      <w:r w:rsidRPr="003C2AC0">
        <w:rPr>
          <w:rFonts w:ascii="Arial" w:hAnsi="Arial" w:cs="Arial"/>
        </w:rPr>
        <w:lastRenderedPageBreak/>
        <w:t>responsáveis pela elaboração do edital e dos</w:t>
      </w:r>
      <w:r w:rsidRPr="003C2AC0">
        <w:rPr>
          <w:rFonts w:ascii="Arial" w:hAnsi="Arial" w:cs="Arial"/>
          <w:spacing w:val="-5"/>
        </w:rPr>
        <w:t xml:space="preserve"> </w:t>
      </w:r>
      <w:r w:rsidRPr="003C2AC0">
        <w:rPr>
          <w:rFonts w:ascii="Arial" w:hAnsi="Arial" w:cs="Arial"/>
        </w:rPr>
        <w:t>anexos.</w:t>
      </w:r>
    </w:p>
    <w:p w14:paraId="6A1BB432" w14:textId="77777777" w:rsidR="00175EB7" w:rsidRPr="003C2AC0" w:rsidRDefault="00175EB7" w:rsidP="00BA576B">
      <w:pPr>
        <w:pStyle w:val="Corpodetexto"/>
        <w:jc w:val="both"/>
        <w:rPr>
          <w:rFonts w:ascii="Arial" w:hAnsi="Arial" w:cs="Arial"/>
        </w:rPr>
      </w:pPr>
    </w:p>
    <w:p w14:paraId="43DCC718" w14:textId="77777777" w:rsidR="00175EB7" w:rsidRPr="003C2AC0" w:rsidRDefault="001F6A16" w:rsidP="00BA576B">
      <w:pPr>
        <w:pStyle w:val="Corpodetexto"/>
        <w:tabs>
          <w:tab w:val="left" w:pos="1073"/>
        </w:tabs>
        <w:spacing w:before="1" w:line="252" w:lineRule="exact"/>
        <w:ind w:left="222"/>
        <w:jc w:val="both"/>
        <w:rPr>
          <w:rFonts w:ascii="Arial" w:hAnsi="Arial" w:cs="Arial"/>
        </w:rPr>
      </w:pPr>
      <w:r w:rsidRPr="003C2AC0">
        <w:rPr>
          <w:rFonts w:ascii="Arial" w:hAnsi="Arial" w:cs="Arial"/>
          <w:b/>
        </w:rPr>
        <w:t>16.8-</w:t>
      </w:r>
      <w:r w:rsidRPr="003C2AC0">
        <w:rPr>
          <w:rFonts w:ascii="Arial" w:hAnsi="Arial" w:cs="Arial"/>
          <w:b/>
        </w:rPr>
        <w:tab/>
      </w:r>
      <w:r w:rsidRPr="003C2AC0">
        <w:rPr>
          <w:rFonts w:ascii="Arial" w:hAnsi="Arial" w:cs="Arial"/>
        </w:rPr>
        <w:t>As impugnações e pedidos de esclarecimentos não suspendem os prazos previstos no</w:t>
      </w:r>
      <w:r w:rsidRPr="003C2AC0">
        <w:rPr>
          <w:rFonts w:ascii="Arial" w:hAnsi="Arial" w:cs="Arial"/>
          <w:spacing w:val="-29"/>
        </w:rPr>
        <w:t xml:space="preserve"> </w:t>
      </w:r>
      <w:r w:rsidRPr="003C2AC0">
        <w:rPr>
          <w:rFonts w:ascii="Arial" w:hAnsi="Arial" w:cs="Arial"/>
        </w:rPr>
        <w:t>certame.</w:t>
      </w:r>
    </w:p>
    <w:p w14:paraId="07CEB0E6" w14:textId="77777777" w:rsidR="00175EB7" w:rsidRPr="003C2AC0" w:rsidRDefault="001F6A16" w:rsidP="00BA576B">
      <w:pPr>
        <w:pStyle w:val="Corpodetexto"/>
        <w:tabs>
          <w:tab w:val="left" w:pos="1923"/>
        </w:tabs>
        <w:ind w:left="1923" w:right="312" w:hanging="850"/>
        <w:jc w:val="both"/>
        <w:rPr>
          <w:rFonts w:ascii="Arial" w:hAnsi="Arial" w:cs="Arial"/>
        </w:rPr>
      </w:pPr>
      <w:r w:rsidRPr="003C2AC0">
        <w:rPr>
          <w:rFonts w:ascii="Arial" w:hAnsi="Arial" w:cs="Arial"/>
          <w:b/>
        </w:rPr>
        <w:t>16.8-1.</w:t>
      </w:r>
      <w:r w:rsidRPr="003C2AC0">
        <w:rPr>
          <w:rFonts w:ascii="Arial" w:hAnsi="Arial" w:cs="Arial"/>
          <w:b/>
        </w:rPr>
        <w:tab/>
      </w:r>
      <w:r w:rsidRPr="003C2AC0">
        <w:rPr>
          <w:rFonts w:ascii="Arial" w:hAnsi="Arial" w:cs="Arial"/>
        </w:rPr>
        <w:t>A concessão de efeito suspensivo à impugnação é medida excepcional e deverá ser motivada pelo pregoeiro, nos autos do processo de</w:t>
      </w:r>
      <w:r w:rsidRPr="003C2AC0">
        <w:rPr>
          <w:rFonts w:ascii="Arial" w:hAnsi="Arial" w:cs="Arial"/>
          <w:spacing w:val="-6"/>
        </w:rPr>
        <w:t xml:space="preserve"> </w:t>
      </w:r>
      <w:r w:rsidRPr="003C2AC0">
        <w:rPr>
          <w:rFonts w:ascii="Arial" w:hAnsi="Arial" w:cs="Arial"/>
        </w:rPr>
        <w:t>licitação.</w:t>
      </w:r>
    </w:p>
    <w:p w14:paraId="1F651E7B" w14:textId="77777777" w:rsidR="00175EB7" w:rsidRPr="003C2AC0" w:rsidRDefault="001F6A16" w:rsidP="00BA576B">
      <w:pPr>
        <w:pStyle w:val="Corpodetexto"/>
        <w:tabs>
          <w:tab w:val="left" w:pos="1923"/>
        </w:tabs>
        <w:spacing w:before="1"/>
        <w:ind w:left="1923" w:right="312" w:hanging="850"/>
        <w:jc w:val="both"/>
        <w:rPr>
          <w:rFonts w:ascii="Arial" w:hAnsi="Arial" w:cs="Arial"/>
        </w:rPr>
      </w:pPr>
      <w:r w:rsidRPr="003C2AC0">
        <w:rPr>
          <w:rFonts w:ascii="Arial" w:hAnsi="Arial" w:cs="Arial"/>
          <w:b/>
        </w:rPr>
        <w:t>16.8-2.</w:t>
      </w:r>
      <w:r w:rsidRPr="003C2AC0">
        <w:rPr>
          <w:rFonts w:ascii="Arial" w:hAnsi="Arial" w:cs="Arial"/>
          <w:b/>
        </w:rPr>
        <w:tab/>
      </w:r>
      <w:r w:rsidRPr="003C2AC0">
        <w:rPr>
          <w:rFonts w:ascii="Arial" w:hAnsi="Arial" w:cs="Arial"/>
        </w:rPr>
        <w:t>Caso a complexidade da matéria assim exija, suspenderá a data do certame para as devidas diligências que se façam</w:t>
      </w:r>
      <w:r w:rsidRPr="003C2AC0">
        <w:rPr>
          <w:rFonts w:ascii="Arial" w:hAnsi="Arial" w:cs="Arial"/>
          <w:spacing w:val="-4"/>
        </w:rPr>
        <w:t xml:space="preserve"> </w:t>
      </w:r>
      <w:r w:rsidRPr="003C2AC0">
        <w:rPr>
          <w:rFonts w:ascii="Arial" w:hAnsi="Arial" w:cs="Arial"/>
        </w:rPr>
        <w:t>necessárias.</w:t>
      </w:r>
    </w:p>
    <w:p w14:paraId="054F0DA2" w14:textId="77777777" w:rsidR="00175EB7" w:rsidRPr="003C2AC0" w:rsidRDefault="00175EB7" w:rsidP="00BA576B">
      <w:pPr>
        <w:pStyle w:val="Corpodetexto"/>
        <w:spacing w:before="10"/>
        <w:jc w:val="both"/>
        <w:rPr>
          <w:rFonts w:ascii="Arial" w:hAnsi="Arial" w:cs="Arial"/>
        </w:rPr>
      </w:pPr>
    </w:p>
    <w:p w14:paraId="44CAB520" w14:textId="77777777" w:rsidR="00175EB7" w:rsidRPr="003C2AC0" w:rsidRDefault="001F6A16" w:rsidP="00BA576B">
      <w:pPr>
        <w:pStyle w:val="Corpodetexto"/>
        <w:tabs>
          <w:tab w:val="left" w:pos="941"/>
        </w:tabs>
        <w:spacing w:before="1"/>
        <w:ind w:left="941" w:right="305" w:hanging="720"/>
        <w:jc w:val="both"/>
        <w:rPr>
          <w:rFonts w:ascii="Arial" w:hAnsi="Arial" w:cs="Arial"/>
        </w:rPr>
      </w:pPr>
      <w:r w:rsidRPr="003C2AC0">
        <w:rPr>
          <w:rFonts w:ascii="Arial" w:hAnsi="Arial" w:cs="Arial"/>
          <w:b/>
        </w:rPr>
        <w:t>16.9-</w:t>
      </w:r>
      <w:r w:rsidRPr="003C2AC0">
        <w:rPr>
          <w:rFonts w:ascii="Arial" w:hAnsi="Arial" w:cs="Arial"/>
          <w:b/>
        </w:rPr>
        <w:tab/>
      </w:r>
      <w:r w:rsidRPr="003C2AC0">
        <w:rPr>
          <w:rFonts w:ascii="Arial" w:hAnsi="Arial" w:cs="Arial"/>
        </w:rPr>
        <w:t>As respostas aos pedidos de esclarecimentos serão divulgadas pelo sistema e vincularão os participantes e a</w:t>
      </w:r>
      <w:r w:rsidRPr="003C2AC0">
        <w:rPr>
          <w:rFonts w:ascii="Arial" w:hAnsi="Arial" w:cs="Arial"/>
          <w:spacing w:val="-1"/>
        </w:rPr>
        <w:t xml:space="preserve"> </w:t>
      </w:r>
      <w:r w:rsidRPr="003C2AC0">
        <w:rPr>
          <w:rFonts w:ascii="Arial" w:hAnsi="Arial" w:cs="Arial"/>
        </w:rPr>
        <w:t>administração.</w:t>
      </w:r>
    </w:p>
    <w:p w14:paraId="2F936C16" w14:textId="77777777" w:rsidR="00175EB7" w:rsidRPr="003C2AC0" w:rsidRDefault="00175EB7" w:rsidP="00BA576B">
      <w:pPr>
        <w:pStyle w:val="Corpodetexto"/>
        <w:jc w:val="both"/>
        <w:rPr>
          <w:rFonts w:ascii="Arial" w:hAnsi="Arial" w:cs="Arial"/>
        </w:rPr>
      </w:pPr>
    </w:p>
    <w:p w14:paraId="45A64B34" w14:textId="77777777" w:rsidR="00175EB7" w:rsidRPr="003C2AC0" w:rsidRDefault="00175EB7" w:rsidP="00BA576B">
      <w:pPr>
        <w:pStyle w:val="Corpodetexto"/>
        <w:spacing w:before="2"/>
        <w:jc w:val="both"/>
        <w:rPr>
          <w:rFonts w:ascii="Arial" w:hAnsi="Arial" w:cs="Arial"/>
        </w:rPr>
      </w:pPr>
    </w:p>
    <w:tbl>
      <w:tblPr>
        <w:tblStyle w:val="TableNormal"/>
        <w:tblW w:w="0" w:type="auto"/>
        <w:tblInd w:w="1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441"/>
      </w:tblGrid>
      <w:tr w:rsidR="00175EB7" w:rsidRPr="003C2AC0" w14:paraId="6B8BB321" w14:textId="77777777">
        <w:trPr>
          <w:trHeight w:val="292"/>
        </w:trPr>
        <w:tc>
          <w:tcPr>
            <w:tcW w:w="9441" w:type="dxa"/>
            <w:shd w:val="clear" w:color="auto" w:fill="BEBEBE"/>
          </w:tcPr>
          <w:p w14:paraId="179FE11C" w14:textId="77777777" w:rsidR="00175EB7" w:rsidRPr="003C2AC0" w:rsidRDefault="001F6A16" w:rsidP="00BA576B">
            <w:pPr>
              <w:pStyle w:val="TableParagraph"/>
              <w:tabs>
                <w:tab w:val="left" w:pos="952"/>
              </w:tabs>
              <w:spacing w:before="19"/>
              <w:ind w:left="112"/>
              <w:jc w:val="both"/>
              <w:rPr>
                <w:rFonts w:ascii="Arial" w:hAnsi="Arial" w:cs="Arial"/>
                <w:b/>
              </w:rPr>
            </w:pPr>
            <w:r w:rsidRPr="003C2AC0">
              <w:rPr>
                <w:rFonts w:ascii="Arial" w:hAnsi="Arial" w:cs="Arial"/>
                <w:b/>
              </w:rPr>
              <w:t>17-</w:t>
            </w:r>
            <w:r w:rsidRPr="003C2AC0">
              <w:rPr>
                <w:rFonts w:ascii="Arial" w:hAnsi="Arial" w:cs="Arial"/>
                <w:b/>
              </w:rPr>
              <w:tab/>
              <w:t>FORMALIZAÇÃO DA</w:t>
            </w:r>
            <w:r w:rsidRPr="003C2AC0">
              <w:rPr>
                <w:rFonts w:ascii="Arial" w:hAnsi="Arial" w:cs="Arial"/>
                <w:b/>
                <w:spacing w:val="-2"/>
              </w:rPr>
              <w:t xml:space="preserve"> </w:t>
            </w:r>
            <w:r w:rsidRPr="003C2AC0">
              <w:rPr>
                <w:rFonts w:ascii="Arial" w:hAnsi="Arial" w:cs="Arial"/>
                <w:b/>
              </w:rPr>
              <w:t>CONTRATAÇÃO</w:t>
            </w:r>
          </w:p>
        </w:tc>
      </w:tr>
    </w:tbl>
    <w:p w14:paraId="6963EF86" w14:textId="77777777" w:rsidR="00175EB7" w:rsidRPr="003C2AC0" w:rsidRDefault="00175EB7" w:rsidP="00BA576B">
      <w:pPr>
        <w:pStyle w:val="Corpodetexto"/>
        <w:jc w:val="both"/>
        <w:rPr>
          <w:rFonts w:ascii="Arial" w:hAnsi="Arial" w:cs="Arial"/>
        </w:rPr>
      </w:pPr>
    </w:p>
    <w:p w14:paraId="39E8CF4E" w14:textId="77777777" w:rsidR="00175EB7" w:rsidRPr="003C2AC0" w:rsidRDefault="001F6A16" w:rsidP="00BA576B">
      <w:pPr>
        <w:pStyle w:val="Corpodetexto"/>
        <w:spacing w:before="100"/>
        <w:ind w:left="930" w:right="306" w:hanging="708"/>
        <w:jc w:val="both"/>
        <w:rPr>
          <w:rFonts w:ascii="Arial" w:hAnsi="Arial" w:cs="Arial"/>
        </w:rPr>
      </w:pPr>
      <w:r w:rsidRPr="003C2AC0">
        <w:rPr>
          <w:rFonts w:ascii="Arial" w:hAnsi="Arial" w:cs="Arial"/>
          <w:b/>
        </w:rPr>
        <w:t xml:space="preserve">17.1- </w:t>
      </w:r>
      <w:r w:rsidRPr="003C2AC0">
        <w:rPr>
          <w:rFonts w:ascii="Arial" w:hAnsi="Arial" w:cs="Arial"/>
        </w:rPr>
        <w:t>A contratação decorrente desta licitação será formalizada mediante assinatura de termo de contrato, cuja respectiva minuta constitui Anexo 05 do presente ato convocatório.</w:t>
      </w:r>
    </w:p>
    <w:p w14:paraId="3365C532" w14:textId="77777777" w:rsidR="00175EB7" w:rsidRPr="003C2AC0" w:rsidRDefault="001F6A16" w:rsidP="00BA576B">
      <w:pPr>
        <w:pStyle w:val="Corpodetexto"/>
        <w:spacing w:before="2"/>
        <w:ind w:left="1923" w:right="305" w:hanging="994"/>
        <w:jc w:val="both"/>
        <w:rPr>
          <w:rFonts w:ascii="Arial" w:hAnsi="Arial" w:cs="Arial"/>
        </w:rPr>
      </w:pPr>
      <w:r w:rsidRPr="003C2AC0">
        <w:rPr>
          <w:rFonts w:ascii="Arial" w:hAnsi="Arial" w:cs="Arial"/>
          <w:b/>
        </w:rPr>
        <w:t>17.1.1</w:t>
      </w:r>
      <w:r w:rsidRPr="006834AC">
        <w:rPr>
          <w:rFonts w:ascii="Arial" w:hAnsi="Arial" w:cs="Arial"/>
        </w:rPr>
        <w:t>-    A assinatura do contrato pela adjudicatária fica condicionada à comprovação de  cadastro    junto ao Sistema de Cadastramento Unificado de Fornecedores – SICAF, regularidade junto ao Cadastro Nacional de Condenações Civis por Ato de Improbidade Administrativa e Inelegibilidade, supervisionado pelo Conselho Nacional de Justiça e regularidade junto ao cadastro de empresas inidôneas do Tribunal de Contas da União, do Ministério da Transparência, Fiscalização e Controladoria-Geral da</w:t>
      </w:r>
      <w:r w:rsidRPr="006834AC">
        <w:rPr>
          <w:rFonts w:ascii="Arial" w:hAnsi="Arial" w:cs="Arial"/>
          <w:spacing w:val="-4"/>
        </w:rPr>
        <w:t xml:space="preserve"> </w:t>
      </w:r>
      <w:r w:rsidRPr="006834AC">
        <w:rPr>
          <w:rFonts w:ascii="Arial" w:hAnsi="Arial" w:cs="Arial"/>
        </w:rPr>
        <w:t>União</w:t>
      </w:r>
      <w:r w:rsidR="006834AC">
        <w:rPr>
          <w:rFonts w:ascii="Arial" w:hAnsi="Arial" w:cs="Arial"/>
        </w:rPr>
        <w:t>.</w:t>
      </w:r>
    </w:p>
    <w:p w14:paraId="624ACB2E" w14:textId="77777777" w:rsidR="00175EB7" w:rsidRPr="003C2AC0" w:rsidRDefault="00175EB7" w:rsidP="00BA576B">
      <w:pPr>
        <w:pStyle w:val="Corpodetexto"/>
        <w:jc w:val="both"/>
        <w:rPr>
          <w:rFonts w:ascii="Arial" w:hAnsi="Arial" w:cs="Arial"/>
        </w:rPr>
      </w:pPr>
    </w:p>
    <w:p w14:paraId="6A619081" w14:textId="77777777" w:rsidR="00175EB7" w:rsidRPr="003C2AC0" w:rsidRDefault="001F6A16" w:rsidP="00BA576B">
      <w:pPr>
        <w:pStyle w:val="Corpodetexto"/>
        <w:ind w:left="930" w:right="306" w:hanging="708"/>
        <w:jc w:val="both"/>
        <w:rPr>
          <w:rFonts w:ascii="Arial" w:hAnsi="Arial" w:cs="Arial"/>
        </w:rPr>
      </w:pPr>
      <w:r w:rsidRPr="003C2AC0">
        <w:rPr>
          <w:rFonts w:ascii="Arial" w:hAnsi="Arial" w:cs="Arial"/>
          <w:b/>
        </w:rPr>
        <w:t xml:space="preserve">17.2- </w:t>
      </w:r>
      <w:r w:rsidRPr="003C2AC0">
        <w:rPr>
          <w:rFonts w:ascii="Arial" w:hAnsi="Arial" w:cs="Arial"/>
        </w:rPr>
        <w:t>A adjudicatária deverá, no prazo de 5 (cinco) dias úteis contados da data da convocação, comparecer no Setor de Licitações e Contratos do Município</w:t>
      </w:r>
      <w:r w:rsidR="0080491E">
        <w:rPr>
          <w:rFonts w:ascii="Arial" w:hAnsi="Arial" w:cs="Arial"/>
        </w:rPr>
        <w:t xml:space="preserve"> de Espirito Santo do Turvo</w:t>
      </w:r>
      <w:r w:rsidRPr="003C2AC0">
        <w:rPr>
          <w:rFonts w:ascii="Arial" w:hAnsi="Arial" w:cs="Arial"/>
        </w:rPr>
        <w:t xml:space="preserve"> para assinar o termo de contrato ou encaminhá-la, em via física, assinada, dentro do mesmo prazo retro disposto, quando o instrumento de contrato for encaminhado via correio eletrônico</w:t>
      </w:r>
      <w:r w:rsidR="00291B3C">
        <w:rPr>
          <w:rFonts w:ascii="Arial" w:hAnsi="Arial" w:cs="Arial"/>
        </w:rPr>
        <w:t>, além do Termo previsto no Anexo 07</w:t>
      </w:r>
      <w:r w:rsidRPr="003C2AC0">
        <w:rPr>
          <w:rFonts w:ascii="Arial" w:hAnsi="Arial" w:cs="Arial"/>
        </w:rPr>
        <w:t>.</w:t>
      </w:r>
    </w:p>
    <w:p w14:paraId="3BF19B2D" w14:textId="77777777" w:rsidR="00175EB7" w:rsidRPr="003C2AC0" w:rsidRDefault="00175EB7" w:rsidP="00BA576B">
      <w:pPr>
        <w:pStyle w:val="Corpodetexto"/>
        <w:jc w:val="both"/>
        <w:rPr>
          <w:rFonts w:ascii="Arial" w:hAnsi="Arial" w:cs="Arial"/>
        </w:rPr>
      </w:pPr>
    </w:p>
    <w:p w14:paraId="3EDADFEB" w14:textId="77777777" w:rsidR="00175EB7" w:rsidRPr="003C2AC0" w:rsidRDefault="001F6A16" w:rsidP="00BA576B">
      <w:pPr>
        <w:pStyle w:val="Corpodetexto"/>
        <w:ind w:left="930" w:right="305" w:hanging="708"/>
        <w:jc w:val="both"/>
        <w:rPr>
          <w:rFonts w:ascii="Arial" w:hAnsi="Arial" w:cs="Arial"/>
        </w:rPr>
      </w:pPr>
      <w:r w:rsidRPr="003C2AC0">
        <w:rPr>
          <w:rFonts w:ascii="Arial" w:hAnsi="Arial" w:cs="Arial"/>
          <w:b/>
        </w:rPr>
        <w:t xml:space="preserve">17.3- </w:t>
      </w:r>
      <w:r w:rsidRPr="003C2AC0">
        <w:rPr>
          <w:rFonts w:ascii="Arial" w:hAnsi="Arial" w:cs="Arial"/>
        </w:rPr>
        <w:t>Quando a Adjudicatária, convocada dentro do prazo de validade de sua proposta, se recusar a assinar o contrato, caracterizada a desistência, serão convocadas as demais licitantes classificadas, para participar de nova sessão pública do Pregão, com vistas à celebração da contratação, sem prejuízo da aplicação das penalidades cabíveis.</w:t>
      </w:r>
    </w:p>
    <w:p w14:paraId="6DCD1AA7" w14:textId="77777777" w:rsidR="00175EB7" w:rsidRPr="003C2AC0" w:rsidRDefault="00175EB7" w:rsidP="00BA576B">
      <w:pPr>
        <w:pStyle w:val="Corpodetexto"/>
        <w:jc w:val="both"/>
        <w:rPr>
          <w:rFonts w:ascii="Arial" w:hAnsi="Arial" w:cs="Arial"/>
        </w:rPr>
      </w:pPr>
    </w:p>
    <w:p w14:paraId="7084622A" w14:textId="77777777" w:rsidR="00175EB7" w:rsidRPr="003C2AC0" w:rsidRDefault="001F6A16" w:rsidP="00BA576B">
      <w:pPr>
        <w:pStyle w:val="Corpodetexto"/>
        <w:tabs>
          <w:tab w:val="left" w:pos="929"/>
        </w:tabs>
        <w:spacing w:before="1"/>
        <w:ind w:left="222"/>
        <w:jc w:val="both"/>
        <w:rPr>
          <w:rFonts w:ascii="Arial" w:hAnsi="Arial" w:cs="Arial"/>
        </w:rPr>
      </w:pPr>
      <w:r w:rsidRPr="003C2AC0">
        <w:rPr>
          <w:rFonts w:ascii="Arial" w:hAnsi="Arial" w:cs="Arial"/>
          <w:b/>
        </w:rPr>
        <w:t>17.4-</w:t>
      </w:r>
      <w:r w:rsidRPr="003C2AC0">
        <w:rPr>
          <w:rFonts w:ascii="Arial" w:hAnsi="Arial" w:cs="Arial"/>
          <w:b/>
        </w:rPr>
        <w:tab/>
      </w:r>
      <w:r w:rsidRPr="003C2AC0">
        <w:rPr>
          <w:rFonts w:ascii="Arial" w:hAnsi="Arial" w:cs="Arial"/>
        </w:rPr>
        <w:t>Essa nova sessão será realizada em prazo não inferior a 8 dias úteis, contados da divulgação do</w:t>
      </w:r>
      <w:r w:rsidRPr="003C2AC0">
        <w:rPr>
          <w:rFonts w:ascii="Arial" w:hAnsi="Arial" w:cs="Arial"/>
          <w:spacing w:val="-28"/>
        </w:rPr>
        <w:t xml:space="preserve"> </w:t>
      </w:r>
      <w:r w:rsidRPr="003C2AC0">
        <w:rPr>
          <w:rFonts w:ascii="Arial" w:hAnsi="Arial" w:cs="Arial"/>
        </w:rPr>
        <w:t>aviso.</w:t>
      </w:r>
    </w:p>
    <w:p w14:paraId="21B6DBDF" w14:textId="77777777" w:rsidR="0080491E" w:rsidRDefault="0080491E" w:rsidP="0080491E">
      <w:pPr>
        <w:rPr>
          <w:rFonts w:ascii="Arial" w:hAnsi="Arial" w:cs="Arial"/>
        </w:rPr>
      </w:pPr>
    </w:p>
    <w:tbl>
      <w:tblPr>
        <w:tblStyle w:val="TableNormal"/>
        <w:tblW w:w="0" w:type="auto"/>
        <w:tblInd w:w="1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441"/>
      </w:tblGrid>
      <w:tr w:rsidR="00175EB7" w:rsidRPr="003C2AC0" w14:paraId="33AEC264" w14:textId="77777777">
        <w:trPr>
          <w:trHeight w:val="294"/>
        </w:trPr>
        <w:tc>
          <w:tcPr>
            <w:tcW w:w="9441" w:type="dxa"/>
            <w:shd w:val="clear" w:color="auto" w:fill="BEBEBE"/>
          </w:tcPr>
          <w:p w14:paraId="7F1DC22A" w14:textId="77777777" w:rsidR="00175EB7" w:rsidRPr="003C2AC0" w:rsidRDefault="0080491E" w:rsidP="00BA576B">
            <w:pPr>
              <w:pStyle w:val="TableParagraph"/>
              <w:tabs>
                <w:tab w:val="left" w:pos="952"/>
              </w:tabs>
              <w:spacing w:before="19"/>
              <w:ind w:left="112"/>
              <w:jc w:val="both"/>
              <w:rPr>
                <w:rFonts w:ascii="Arial" w:hAnsi="Arial" w:cs="Arial"/>
                <w:b/>
              </w:rPr>
            </w:pPr>
            <w:r>
              <w:rPr>
                <w:rFonts w:ascii="Arial" w:hAnsi="Arial" w:cs="Arial"/>
              </w:rPr>
              <w:tab/>
            </w:r>
            <w:r w:rsidR="001F6A16" w:rsidRPr="003C2AC0">
              <w:rPr>
                <w:rFonts w:ascii="Arial" w:hAnsi="Arial" w:cs="Arial"/>
                <w:b/>
              </w:rPr>
              <w:t>18-</w:t>
            </w:r>
            <w:r w:rsidR="001F6A16" w:rsidRPr="003C2AC0">
              <w:rPr>
                <w:rFonts w:ascii="Arial" w:hAnsi="Arial" w:cs="Arial"/>
                <w:b/>
              </w:rPr>
              <w:tab/>
              <w:t>DISPOSIÇÕES</w:t>
            </w:r>
            <w:r w:rsidR="001F6A16" w:rsidRPr="003C2AC0">
              <w:rPr>
                <w:rFonts w:ascii="Arial" w:hAnsi="Arial" w:cs="Arial"/>
                <w:b/>
                <w:spacing w:val="-2"/>
              </w:rPr>
              <w:t xml:space="preserve"> </w:t>
            </w:r>
            <w:r w:rsidR="001F6A16" w:rsidRPr="003C2AC0">
              <w:rPr>
                <w:rFonts w:ascii="Arial" w:hAnsi="Arial" w:cs="Arial"/>
                <w:b/>
              </w:rPr>
              <w:t>FINAIS</w:t>
            </w:r>
          </w:p>
        </w:tc>
      </w:tr>
    </w:tbl>
    <w:p w14:paraId="526436FE" w14:textId="77777777" w:rsidR="00175EB7" w:rsidRPr="003C2AC0" w:rsidRDefault="00175EB7" w:rsidP="00BA576B">
      <w:pPr>
        <w:pStyle w:val="Corpodetexto"/>
        <w:jc w:val="both"/>
        <w:rPr>
          <w:rFonts w:ascii="Arial" w:hAnsi="Arial" w:cs="Arial"/>
        </w:rPr>
      </w:pPr>
    </w:p>
    <w:p w14:paraId="699E7EBF" w14:textId="77777777" w:rsidR="00175EB7" w:rsidRPr="003C2AC0" w:rsidRDefault="001F6A16" w:rsidP="00BA576B">
      <w:pPr>
        <w:pStyle w:val="Corpodetexto"/>
        <w:spacing w:before="100"/>
        <w:ind w:left="1074" w:right="308" w:hanging="852"/>
        <w:jc w:val="both"/>
        <w:rPr>
          <w:rFonts w:ascii="Arial" w:hAnsi="Arial" w:cs="Arial"/>
        </w:rPr>
      </w:pPr>
      <w:r w:rsidRPr="003C2AC0">
        <w:rPr>
          <w:rFonts w:ascii="Arial" w:hAnsi="Arial" w:cs="Arial"/>
          <w:b/>
        </w:rPr>
        <w:t xml:space="preserve">18.1- </w:t>
      </w:r>
      <w:r w:rsidRPr="003C2AC0">
        <w:rPr>
          <w:rFonts w:ascii="Arial" w:hAnsi="Arial" w:cs="Arial"/>
        </w:rPr>
        <w:t>A presente licitação não importa necessariamente em contratação, podendo o Município</w:t>
      </w:r>
      <w:r w:rsidR="0080491E">
        <w:rPr>
          <w:rFonts w:ascii="Arial" w:hAnsi="Arial" w:cs="Arial"/>
        </w:rPr>
        <w:t xml:space="preserve"> de Espírito Santo do Turvo</w:t>
      </w:r>
      <w:r w:rsidRPr="003C2AC0">
        <w:rPr>
          <w:rFonts w:ascii="Arial" w:hAnsi="Arial" w:cs="Arial"/>
        </w:rPr>
        <w:t xml:space="preserve"> revogá-la, no todo ou em parte, por razões de interesse público, derivada de </w:t>
      </w:r>
      <w:r w:rsidRPr="003C2AC0">
        <w:rPr>
          <w:rFonts w:ascii="Arial" w:hAnsi="Arial" w:cs="Arial"/>
          <w:spacing w:val="-3"/>
        </w:rPr>
        <w:t xml:space="preserve">fato  </w:t>
      </w:r>
      <w:r w:rsidRPr="003C2AC0">
        <w:rPr>
          <w:rFonts w:ascii="Arial" w:hAnsi="Arial" w:cs="Arial"/>
        </w:rPr>
        <w:t>superveniente comprovado ou anulá-la por ilegalidade, de ofício ou por provocação mediante ato escrito e fundamentado disponibilizado no sistema para conhecimento dos participantes da licitação. O Município</w:t>
      </w:r>
      <w:r w:rsidR="0080491E">
        <w:rPr>
          <w:rFonts w:ascii="Arial" w:hAnsi="Arial" w:cs="Arial"/>
        </w:rPr>
        <w:t xml:space="preserve"> de Espírito Santo do Turvo</w:t>
      </w:r>
      <w:r w:rsidRPr="003C2AC0">
        <w:rPr>
          <w:rFonts w:ascii="Arial" w:hAnsi="Arial" w:cs="Arial"/>
        </w:rPr>
        <w:t xml:space="preserve"> poderá, ainda, prorrogar, a qualquer tempo, os prazos para recebimento das propostas ou para sua</w:t>
      </w:r>
      <w:r w:rsidRPr="003C2AC0">
        <w:rPr>
          <w:rFonts w:ascii="Arial" w:hAnsi="Arial" w:cs="Arial"/>
          <w:spacing w:val="-8"/>
        </w:rPr>
        <w:t xml:space="preserve"> </w:t>
      </w:r>
      <w:r w:rsidRPr="003C2AC0">
        <w:rPr>
          <w:rFonts w:ascii="Arial" w:hAnsi="Arial" w:cs="Arial"/>
        </w:rPr>
        <w:t>abertura.</w:t>
      </w:r>
    </w:p>
    <w:p w14:paraId="00714260" w14:textId="77777777" w:rsidR="00175EB7" w:rsidRPr="003C2AC0" w:rsidRDefault="001F6A16" w:rsidP="002552E3">
      <w:pPr>
        <w:pStyle w:val="Corpodetexto"/>
        <w:ind w:left="1062" w:right="307" w:firstLine="12"/>
        <w:jc w:val="both"/>
        <w:rPr>
          <w:rFonts w:ascii="Arial" w:hAnsi="Arial" w:cs="Arial"/>
        </w:rPr>
      </w:pPr>
      <w:r w:rsidRPr="003C2AC0">
        <w:rPr>
          <w:rFonts w:ascii="Arial" w:hAnsi="Arial" w:cs="Arial"/>
          <w:b/>
        </w:rPr>
        <w:t xml:space="preserve">18.1-1. </w:t>
      </w:r>
      <w:r w:rsidRPr="003C2AC0">
        <w:rPr>
          <w:rFonts w:ascii="Arial" w:hAnsi="Arial" w:cs="Arial"/>
        </w:rPr>
        <w:t xml:space="preserve">Os licitantes não terão direito à indenização em decorrência da anulação do </w:t>
      </w:r>
      <w:r w:rsidRPr="003C2AC0">
        <w:rPr>
          <w:rFonts w:ascii="Arial" w:hAnsi="Arial" w:cs="Arial"/>
        </w:rPr>
        <w:lastRenderedPageBreak/>
        <w:t>procedimento licitatório, ressalvado o direito do contratado de boa-fé ao ressarcimento dos encargos que tiver suportado no cumprimento do contrato.</w:t>
      </w:r>
    </w:p>
    <w:p w14:paraId="140C2050" w14:textId="77777777" w:rsidR="00175EB7" w:rsidRPr="003C2AC0" w:rsidRDefault="00175EB7" w:rsidP="00BA576B">
      <w:pPr>
        <w:pStyle w:val="Corpodetexto"/>
        <w:spacing w:before="1"/>
        <w:jc w:val="both"/>
        <w:rPr>
          <w:rFonts w:ascii="Arial" w:hAnsi="Arial" w:cs="Arial"/>
        </w:rPr>
      </w:pPr>
    </w:p>
    <w:p w14:paraId="304062D3" w14:textId="77777777" w:rsidR="00175EB7" w:rsidRPr="003C2AC0" w:rsidRDefault="001F6A16" w:rsidP="00BA576B">
      <w:pPr>
        <w:pStyle w:val="Corpodetexto"/>
        <w:ind w:left="1074" w:right="307" w:hanging="852"/>
        <w:jc w:val="both"/>
        <w:rPr>
          <w:rFonts w:ascii="Arial" w:hAnsi="Arial" w:cs="Arial"/>
        </w:rPr>
      </w:pPr>
      <w:r w:rsidRPr="003C2AC0">
        <w:rPr>
          <w:rFonts w:ascii="Arial" w:hAnsi="Arial" w:cs="Arial"/>
          <w:b/>
        </w:rPr>
        <w:t xml:space="preserve">18.2- </w:t>
      </w:r>
      <w:r w:rsidRPr="003C2AC0">
        <w:rPr>
          <w:rFonts w:ascii="Arial" w:hAnsi="Arial" w:cs="Arial"/>
        </w:rPr>
        <w:t>O proponente é responsável pela  fidelidade  e  legitimidade  das  informações  prestadas  e  dos documentos apresentados em qualquer fase da licitação. A falsidade de qualquer documento apresentado ou a inverdade das informações nele contidas implicará a imediata desclassificação do proponente que o tiver apresentado, ou, caso tenha sido o vencedor, a rescisão do contrato ou do pedido de compra, sem prejuízo das demais sanções</w:t>
      </w:r>
      <w:r w:rsidRPr="003C2AC0">
        <w:rPr>
          <w:rFonts w:ascii="Arial" w:hAnsi="Arial" w:cs="Arial"/>
          <w:spacing w:val="-16"/>
        </w:rPr>
        <w:t xml:space="preserve"> </w:t>
      </w:r>
      <w:r w:rsidRPr="003C2AC0">
        <w:rPr>
          <w:rFonts w:ascii="Arial" w:hAnsi="Arial" w:cs="Arial"/>
        </w:rPr>
        <w:t>cabíveis.</w:t>
      </w:r>
    </w:p>
    <w:p w14:paraId="311BFBC0" w14:textId="77777777" w:rsidR="00175EB7" w:rsidRPr="003C2AC0" w:rsidRDefault="00175EB7" w:rsidP="00BA576B">
      <w:pPr>
        <w:pStyle w:val="Corpodetexto"/>
        <w:jc w:val="both"/>
        <w:rPr>
          <w:rFonts w:ascii="Arial" w:hAnsi="Arial" w:cs="Arial"/>
        </w:rPr>
      </w:pPr>
    </w:p>
    <w:p w14:paraId="1995D4B3" w14:textId="77777777" w:rsidR="00175EB7" w:rsidRPr="003C2AC0" w:rsidRDefault="006B46FE" w:rsidP="00BA576B">
      <w:pPr>
        <w:ind w:left="1074" w:right="307" w:hanging="852"/>
        <w:jc w:val="both"/>
        <w:rPr>
          <w:rFonts w:ascii="Arial" w:hAnsi="Arial" w:cs="Arial"/>
        </w:rPr>
      </w:pPr>
      <w:r w:rsidRPr="003C2AC0">
        <w:rPr>
          <w:rFonts w:ascii="Arial" w:hAnsi="Arial" w:cs="Arial"/>
          <w:noProof/>
          <w:lang w:val="pt-BR" w:eastAsia="pt-BR" w:bidi="ar-SA"/>
        </w:rPr>
        <mc:AlternateContent>
          <mc:Choice Requires="wps">
            <w:drawing>
              <wp:anchor distT="0" distB="0" distL="114300" distR="114300" simplePos="0" relativeHeight="250152960" behindDoc="1" locked="0" layoutInCell="1" allowOverlap="1" wp14:anchorId="66BFE773" wp14:editId="6B1F1EF6">
                <wp:simplePos x="0" y="0"/>
                <wp:positionH relativeFrom="page">
                  <wp:posOffset>1621790</wp:posOffset>
                </wp:positionH>
                <wp:positionV relativeFrom="paragraph">
                  <wp:posOffset>-4445</wp:posOffset>
                </wp:positionV>
                <wp:extent cx="5310505" cy="326390"/>
                <wp:effectExtent l="0" t="0" r="0" b="0"/>
                <wp:wrapNone/>
                <wp:docPr id="56" name="Freeform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310505" cy="326390"/>
                        </a:xfrm>
                        <a:custGeom>
                          <a:avLst/>
                          <a:gdLst>
                            <a:gd name="T0" fmla="+- 0 10917 2554"/>
                            <a:gd name="T1" fmla="*/ T0 w 8363"/>
                            <a:gd name="T2" fmla="+- 0 -7 -7"/>
                            <a:gd name="T3" fmla="*/ -7 h 514"/>
                            <a:gd name="T4" fmla="+- 0 2554 2554"/>
                            <a:gd name="T5" fmla="*/ T4 w 8363"/>
                            <a:gd name="T6" fmla="+- 0 -7 -7"/>
                            <a:gd name="T7" fmla="*/ -7 h 514"/>
                            <a:gd name="T8" fmla="+- 0 2554 2554"/>
                            <a:gd name="T9" fmla="*/ T8 w 8363"/>
                            <a:gd name="T10" fmla="+- 0 247 -7"/>
                            <a:gd name="T11" fmla="*/ 247 h 514"/>
                            <a:gd name="T12" fmla="+- 0 2554 2554"/>
                            <a:gd name="T13" fmla="*/ T12 w 8363"/>
                            <a:gd name="T14" fmla="+- 0 506 -7"/>
                            <a:gd name="T15" fmla="*/ 506 h 514"/>
                            <a:gd name="T16" fmla="+- 0 10917 2554"/>
                            <a:gd name="T17" fmla="*/ T16 w 8363"/>
                            <a:gd name="T18" fmla="+- 0 506 -7"/>
                            <a:gd name="T19" fmla="*/ 506 h 514"/>
                            <a:gd name="T20" fmla="+- 0 10917 2554"/>
                            <a:gd name="T21" fmla="*/ T20 w 8363"/>
                            <a:gd name="T22" fmla="+- 0 247 -7"/>
                            <a:gd name="T23" fmla="*/ 247 h 514"/>
                            <a:gd name="T24" fmla="+- 0 10917 2554"/>
                            <a:gd name="T25" fmla="*/ T24 w 8363"/>
                            <a:gd name="T26" fmla="+- 0 -7 -7"/>
                            <a:gd name="T27" fmla="*/ -7 h 514"/>
                          </a:gdLst>
                          <a:ahLst/>
                          <a:cxnLst>
                            <a:cxn ang="0">
                              <a:pos x="T1" y="T3"/>
                            </a:cxn>
                            <a:cxn ang="0">
                              <a:pos x="T5" y="T7"/>
                            </a:cxn>
                            <a:cxn ang="0">
                              <a:pos x="T9" y="T11"/>
                            </a:cxn>
                            <a:cxn ang="0">
                              <a:pos x="T13" y="T15"/>
                            </a:cxn>
                            <a:cxn ang="0">
                              <a:pos x="T17" y="T19"/>
                            </a:cxn>
                            <a:cxn ang="0">
                              <a:pos x="T21" y="T23"/>
                            </a:cxn>
                            <a:cxn ang="0">
                              <a:pos x="T25" y="T27"/>
                            </a:cxn>
                          </a:cxnLst>
                          <a:rect l="0" t="0" r="r" b="b"/>
                          <a:pathLst>
                            <a:path w="8363" h="514">
                              <a:moveTo>
                                <a:pt x="8363" y="0"/>
                              </a:moveTo>
                              <a:lnTo>
                                <a:pt x="0" y="0"/>
                              </a:lnTo>
                              <a:lnTo>
                                <a:pt x="0" y="254"/>
                              </a:lnTo>
                              <a:lnTo>
                                <a:pt x="0" y="513"/>
                              </a:lnTo>
                              <a:lnTo>
                                <a:pt x="8363" y="513"/>
                              </a:lnTo>
                              <a:lnTo>
                                <a:pt x="8363" y="254"/>
                              </a:lnTo>
                              <a:lnTo>
                                <a:pt x="8363" y="0"/>
                              </a:lnTo>
                            </a:path>
                          </a:pathLst>
                        </a:custGeom>
                        <a:solidFill>
                          <a:srgbClr val="BEBEB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polyline w14:anchorId="26B90309" id="Freeform 17" o:spid="_x0000_s1026" style="position:absolute;z-index:-2531635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points="545.85pt,-.35pt,127.7pt,-.35pt,127.7pt,12.35pt,127.7pt,25.3pt,545.85pt,25.3pt,545.85pt,12.35pt,545.85pt,-.35pt" coordsize="8363,5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DQa9BAQAANcLAAAOAAAAZHJzL2Uyb0RvYy54bWysVtGOozYUfa/Uf7D82CoDdiAJ0WRWnZ1N&#10;VWl2u9LSD3DABFTA1HaSma367702OGtmw0xUdUYCEx9fzj3HXN/bd09NjY5cqkq0G0xuQox4m4m8&#10;avcb/Ee6na0wUpq1OatFyzf4mSv87u7HH25P3ZpTUYo65xJBkFatT90Gl1p36yBQWckbpm5Ex1uY&#10;LIRsmIZHuQ9yyU4QvakDGoaL4CRk3kmRcaXg14d+Et/Z+EXBM/17USiuUb3BwE3bq7TXnbkGd7ds&#10;vZesK6tsoMH+A4uGVS289BzqgWmGDrL6LlRTZVIoUeibTDSBKIoq4zYHyIaEL7L5UrKO21xAHNWd&#10;ZVL/X9js0/GzRFW+wfECo5Y14NFWcm4UR2Rp9Dl1ag2wL91naTJU3aPI/lQwEYxmzIMCDNqdPooc&#10;wrCDFlaTp0I2ZiVki56s9M9n6fmTRhn8GM9JGIcxRhnMzelinlhvArZ2q7OD0r9yYSOx46PSvXU5&#10;jKzw+cA+BZuLpgYXf56hEJEwIUtE4zgavD7jiMP9FKA0RCe0mi/mL0HUgWyw2RLNrCZg9DnO3EEg&#10;DgBKFJPv3hU5jA1j2FykBPn31A2laIIS+OTld5HS0kFeoQQfphdmklLiYIbSaoISGWtOo0s6EV9w&#10;A7moFBkrPsmL+LKnhE4xGysfh4sLDhJfdwO5zGws/Csby5c/JYspamMHJqj5+k9So2P9p6lR34OU&#10;Tu76FyZc9JP6Dkz6SccGvELNNyGlU7ufjl24uP2pb4D/SUI52buCwUpXQ7KndigiMELMnFyhLVyd&#10;UKZgpSAaVKXUFgcIAShTcSbAkIYB2zLxJhjcNWD4NEw9fSu02fMWHl8HBxksPLkKbvaGgYOv15Ch&#10;Q6IgtgfvcxjklHD8vjx4JUZw8O7MGrbumDYuuCE6bbAtwqiEEwGqqJloxJGnwkK0caMHAFF3QHwD&#10;1K0PhG/CQ7k5d+9ssB5D+8MBuLtZd/dRMcjfZ+pm3b1HnYldDXzrveeILtX+hcDTCGc3zFlBI7x3&#10;QipRV/m2qmsjnJL73ftaoiODLuj+g/kfMhnBarutW2GWuUTNcjijB5PMaW27mr8TQqPwniaz7WK1&#10;nEXbKJ4ly3A1C0lynyzCKIketv8Y/0i0Lqs85+1j1XLXYZHoug5m6PX63sj2WGaLJDHsPZvXZJKh&#10;/buUpBSHNrebr+Qs/zCMNavqfhyMGVuRIW13t0LYxsf0On1ztBP5M/Q9UvTdJXTDMCiF/IrRCTrL&#10;DVZ/HZjkGNW/tdC6JSSKYN9p+xDFS1O8pT+z82dYm0GoDdYYKpMZvtd9+3roZLUv4U3EatGKX6Df&#10;KirTFll+PavhAbpHm8HQ6Zr21H+2qG/9+N2/AAAA//8DAFBLAwQUAAYACAAAACEAxgtoFt4AAAAJ&#10;AQAADwAAAGRycy9kb3ducmV2LnhtbEyPwW7CMBBE75X6D9ZW6g1soqbQEAdBpZ4qVS2ldxMvSSBe&#10;R7Eh6d93OZXbrmY08yZfja4VF+xD40nDbKpAIJXeNlRp2H2/TRYgQjRkTesJNfxigFVxf5ebzPqB&#10;vvCyjZXgEAqZ0VDH2GVShrJGZ8LUd0isHXzvTOS3r6TtzcDhrpWJUs/SmYa4oTYdvtZYnrZnx73O&#10;Hcb3sPtQx2RIFhtab44/n1o/PozrJYiIY/w3wxWf0aFgpr0/kw2i1ZCk6RNbNUzmIK66epnxtdeQ&#10;qjnIIpe3C4o/AAAA//8DAFBLAQItABQABgAIAAAAIQC2gziS/gAAAOEBAAATAAAAAAAAAAAAAAAA&#10;AAAAAABbQ29udGVudF9UeXBlc10ueG1sUEsBAi0AFAAGAAgAAAAhADj9If/WAAAAlAEAAAsAAAAA&#10;AAAAAAAAAAAALwEAAF9yZWxzLy5yZWxzUEsBAi0AFAAGAAgAAAAhALgNBr0EBAAA1wsAAA4AAAAA&#10;AAAAAAAAAAAALgIAAGRycy9lMm9Eb2MueG1sUEsBAi0AFAAGAAgAAAAhAMYLaBbeAAAACQEAAA8A&#10;AAAAAAAAAAAAAAAAXgYAAGRycy9kb3ducmV2LnhtbFBLBQYAAAAABAAEAPMAAABpBwAAAAA=&#10;" fillcolor="#bebebe" stroked="f">
                <v:path arrowok="t" o:connecttype="custom" o:connectlocs="5310505,-4445;0,-4445;0,156845;0,321310;5310505,321310;5310505,156845;5310505,-4445" o:connectangles="0,0,0,0,0,0,0"/>
                <w10:wrap anchorx="page"/>
              </v:polyline>
            </w:pict>
          </mc:Fallback>
        </mc:AlternateContent>
      </w:r>
      <w:r w:rsidR="001F6A16" w:rsidRPr="003C2AC0">
        <w:rPr>
          <w:rFonts w:ascii="Arial" w:hAnsi="Arial" w:cs="Arial"/>
          <w:b/>
        </w:rPr>
        <w:t xml:space="preserve">18.3- </w:t>
      </w:r>
      <w:r w:rsidR="001F6A16" w:rsidRPr="003C2AC0">
        <w:rPr>
          <w:rFonts w:ascii="Arial" w:hAnsi="Arial" w:cs="Arial"/>
        </w:rPr>
        <w:t xml:space="preserve">A comunicação via e-mail </w:t>
      </w:r>
      <w:r w:rsidR="0080491E">
        <w:rPr>
          <w:rFonts w:ascii="Arial" w:hAnsi="Arial" w:cs="Arial"/>
          <w:i/>
        </w:rPr>
        <w:t>(licitacao@espiritosantodoturvo</w:t>
      </w:r>
      <w:r w:rsidR="001F6A16" w:rsidRPr="003C2AC0">
        <w:rPr>
          <w:rFonts w:ascii="Arial" w:hAnsi="Arial" w:cs="Arial"/>
          <w:i/>
        </w:rPr>
        <w:t xml:space="preserve">.sp.gov.br) </w:t>
      </w:r>
      <w:r w:rsidR="001F6A16" w:rsidRPr="003C2AC0">
        <w:rPr>
          <w:rFonts w:ascii="Arial" w:hAnsi="Arial" w:cs="Arial"/>
        </w:rPr>
        <w:t xml:space="preserve">ou via telefone  </w:t>
      </w:r>
      <w:r w:rsidR="00E31C9F">
        <w:rPr>
          <w:rFonts w:ascii="Arial" w:hAnsi="Arial" w:cs="Arial"/>
          <w:i/>
        </w:rPr>
        <w:t>(14-3375-9500</w:t>
      </w:r>
      <w:r w:rsidR="001F6A16" w:rsidRPr="003C2AC0">
        <w:rPr>
          <w:rFonts w:ascii="Arial" w:hAnsi="Arial" w:cs="Arial"/>
          <w:i/>
        </w:rPr>
        <w:t xml:space="preserve">)  </w:t>
      </w:r>
      <w:r w:rsidR="001F6A16" w:rsidRPr="003C2AC0">
        <w:rPr>
          <w:rFonts w:ascii="Arial" w:hAnsi="Arial" w:cs="Arial"/>
        </w:rPr>
        <w:t xml:space="preserve">do </w:t>
      </w:r>
      <w:r w:rsidR="001F6A16" w:rsidRPr="003C2AC0">
        <w:rPr>
          <w:rFonts w:ascii="Arial" w:hAnsi="Arial" w:cs="Arial"/>
          <w:b/>
        </w:rPr>
        <w:t xml:space="preserve">CÓDIGO DE RASTREIO </w:t>
      </w:r>
      <w:r w:rsidR="001F6A16" w:rsidRPr="003C2AC0">
        <w:rPr>
          <w:rFonts w:ascii="Arial" w:hAnsi="Arial" w:cs="Arial"/>
        </w:rPr>
        <w:t xml:space="preserve">da postagem (AR), tanto dos documentos de habilitação, quanto da proposta, </w:t>
      </w:r>
      <w:r w:rsidR="001F6A16" w:rsidRPr="003C2AC0">
        <w:rPr>
          <w:rFonts w:ascii="Arial" w:hAnsi="Arial" w:cs="Arial"/>
          <w:shd w:val="clear" w:color="auto" w:fill="BEBEBE"/>
        </w:rPr>
        <w:t>ensejará o atendimento aos dispositivos de prazo de entrega neles dispostos.</w:t>
      </w:r>
    </w:p>
    <w:p w14:paraId="240D8DFD" w14:textId="77777777" w:rsidR="00175EB7" w:rsidRPr="003C2AC0" w:rsidRDefault="00175EB7" w:rsidP="00BA576B">
      <w:pPr>
        <w:pStyle w:val="Corpodetexto"/>
        <w:spacing w:before="10"/>
        <w:jc w:val="both"/>
        <w:rPr>
          <w:rFonts w:ascii="Arial" w:hAnsi="Arial" w:cs="Arial"/>
        </w:rPr>
      </w:pPr>
    </w:p>
    <w:p w14:paraId="370CF286" w14:textId="77777777" w:rsidR="00175EB7" w:rsidRPr="003C2AC0" w:rsidRDefault="001F6A16" w:rsidP="00BA576B">
      <w:pPr>
        <w:pStyle w:val="Corpodetexto"/>
        <w:ind w:left="1074" w:right="303" w:hanging="852"/>
        <w:jc w:val="both"/>
        <w:rPr>
          <w:rFonts w:ascii="Arial" w:hAnsi="Arial" w:cs="Arial"/>
        </w:rPr>
      </w:pPr>
      <w:r w:rsidRPr="003C2AC0">
        <w:rPr>
          <w:rFonts w:ascii="Arial" w:hAnsi="Arial" w:cs="Arial"/>
          <w:b/>
        </w:rPr>
        <w:t xml:space="preserve">18.4-    </w:t>
      </w:r>
      <w:r w:rsidRPr="003C2AC0">
        <w:rPr>
          <w:rFonts w:ascii="Arial" w:hAnsi="Arial" w:cs="Arial"/>
        </w:rPr>
        <w:t xml:space="preserve">É </w:t>
      </w:r>
      <w:r w:rsidRPr="003C2AC0">
        <w:rPr>
          <w:rFonts w:ascii="Arial" w:hAnsi="Arial" w:cs="Arial"/>
          <w:spacing w:val="-5"/>
        </w:rPr>
        <w:t xml:space="preserve">facultado </w:t>
      </w:r>
      <w:r w:rsidRPr="003C2AC0">
        <w:rPr>
          <w:rFonts w:ascii="Arial" w:hAnsi="Arial" w:cs="Arial"/>
          <w:spacing w:val="-3"/>
        </w:rPr>
        <w:t xml:space="preserve">ao </w:t>
      </w:r>
      <w:r w:rsidRPr="003C2AC0">
        <w:rPr>
          <w:rFonts w:ascii="Arial" w:hAnsi="Arial" w:cs="Arial"/>
          <w:spacing w:val="-5"/>
        </w:rPr>
        <w:t xml:space="preserve">Pregoeiro, </w:t>
      </w:r>
      <w:r w:rsidRPr="003C2AC0">
        <w:rPr>
          <w:rFonts w:ascii="Arial" w:hAnsi="Arial" w:cs="Arial"/>
          <w:spacing w:val="-3"/>
        </w:rPr>
        <w:t xml:space="preserve">ou </w:t>
      </w:r>
      <w:r w:rsidRPr="003C2AC0">
        <w:rPr>
          <w:rFonts w:ascii="Arial" w:hAnsi="Arial" w:cs="Arial"/>
        </w:rPr>
        <w:t xml:space="preserve">à </w:t>
      </w:r>
      <w:r w:rsidRPr="003C2AC0">
        <w:rPr>
          <w:rFonts w:ascii="Arial" w:hAnsi="Arial" w:cs="Arial"/>
          <w:spacing w:val="-5"/>
        </w:rPr>
        <w:t xml:space="preserve">autoridade </w:t>
      </w:r>
      <w:r w:rsidRPr="003C2AC0">
        <w:rPr>
          <w:rFonts w:ascii="Arial" w:hAnsi="Arial" w:cs="Arial"/>
        </w:rPr>
        <w:t xml:space="preserve">a </w:t>
      </w:r>
      <w:r w:rsidRPr="003C2AC0">
        <w:rPr>
          <w:rFonts w:ascii="Arial" w:hAnsi="Arial" w:cs="Arial"/>
          <w:spacing w:val="-4"/>
        </w:rPr>
        <w:t xml:space="preserve">ele </w:t>
      </w:r>
      <w:r w:rsidRPr="003C2AC0">
        <w:rPr>
          <w:rFonts w:ascii="Arial" w:hAnsi="Arial" w:cs="Arial"/>
          <w:spacing w:val="-5"/>
        </w:rPr>
        <w:t xml:space="preserve">superior, </w:t>
      </w:r>
      <w:r w:rsidRPr="003C2AC0">
        <w:rPr>
          <w:rFonts w:ascii="Arial" w:hAnsi="Arial" w:cs="Arial"/>
          <w:spacing w:val="-3"/>
        </w:rPr>
        <w:t xml:space="preserve">em </w:t>
      </w:r>
      <w:r w:rsidRPr="003C2AC0">
        <w:rPr>
          <w:rFonts w:ascii="Arial" w:hAnsi="Arial" w:cs="Arial"/>
          <w:spacing w:val="-5"/>
        </w:rPr>
        <w:t xml:space="preserve">qualquer </w:t>
      </w:r>
      <w:r w:rsidRPr="003C2AC0">
        <w:rPr>
          <w:rFonts w:ascii="Arial" w:hAnsi="Arial" w:cs="Arial"/>
          <w:spacing w:val="-4"/>
        </w:rPr>
        <w:t xml:space="preserve">fase </w:t>
      </w:r>
      <w:r w:rsidRPr="003C2AC0">
        <w:rPr>
          <w:rFonts w:ascii="Arial" w:hAnsi="Arial" w:cs="Arial"/>
          <w:spacing w:val="-3"/>
        </w:rPr>
        <w:t xml:space="preserve">da </w:t>
      </w:r>
      <w:r w:rsidRPr="003C2AC0">
        <w:rPr>
          <w:rFonts w:ascii="Arial" w:hAnsi="Arial" w:cs="Arial"/>
          <w:spacing w:val="-5"/>
        </w:rPr>
        <w:t xml:space="preserve">licitação, promover diligências  </w:t>
      </w:r>
      <w:r w:rsidRPr="003C2AC0">
        <w:rPr>
          <w:rFonts w:ascii="Arial" w:hAnsi="Arial" w:cs="Arial"/>
          <w:spacing w:val="-4"/>
        </w:rPr>
        <w:t>com</w:t>
      </w:r>
      <w:r w:rsidRPr="003C2AC0">
        <w:rPr>
          <w:rFonts w:ascii="Arial" w:hAnsi="Arial" w:cs="Arial"/>
          <w:spacing w:val="-9"/>
        </w:rPr>
        <w:t xml:space="preserve"> </w:t>
      </w:r>
      <w:r w:rsidRPr="003C2AC0">
        <w:rPr>
          <w:rFonts w:ascii="Arial" w:hAnsi="Arial" w:cs="Arial"/>
          <w:spacing w:val="-5"/>
        </w:rPr>
        <w:t>vistas</w:t>
      </w:r>
      <w:r w:rsidRPr="003C2AC0">
        <w:rPr>
          <w:rFonts w:ascii="Arial" w:hAnsi="Arial" w:cs="Arial"/>
          <w:spacing w:val="-8"/>
        </w:rPr>
        <w:t xml:space="preserve"> </w:t>
      </w:r>
      <w:r w:rsidRPr="003C2AC0">
        <w:rPr>
          <w:rFonts w:ascii="Arial" w:hAnsi="Arial" w:cs="Arial"/>
        </w:rPr>
        <w:t>a</w:t>
      </w:r>
      <w:r w:rsidRPr="003C2AC0">
        <w:rPr>
          <w:rFonts w:ascii="Arial" w:hAnsi="Arial" w:cs="Arial"/>
          <w:spacing w:val="-10"/>
        </w:rPr>
        <w:t xml:space="preserve"> </w:t>
      </w:r>
      <w:r w:rsidRPr="003C2AC0">
        <w:rPr>
          <w:rFonts w:ascii="Arial" w:hAnsi="Arial" w:cs="Arial"/>
          <w:spacing w:val="-5"/>
        </w:rPr>
        <w:t>esclarecer</w:t>
      </w:r>
      <w:r w:rsidRPr="003C2AC0">
        <w:rPr>
          <w:rFonts w:ascii="Arial" w:hAnsi="Arial" w:cs="Arial"/>
          <w:spacing w:val="-7"/>
        </w:rPr>
        <w:t xml:space="preserve"> </w:t>
      </w:r>
      <w:r w:rsidRPr="003C2AC0">
        <w:rPr>
          <w:rFonts w:ascii="Arial" w:hAnsi="Arial" w:cs="Arial"/>
          <w:spacing w:val="-3"/>
        </w:rPr>
        <w:t>ou</w:t>
      </w:r>
      <w:r w:rsidRPr="003C2AC0">
        <w:rPr>
          <w:rFonts w:ascii="Arial" w:hAnsi="Arial" w:cs="Arial"/>
          <w:spacing w:val="-9"/>
        </w:rPr>
        <w:t xml:space="preserve"> </w:t>
      </w:r>
      <w:r w:rsidRPr="003C2AC0">
        <w:rPr>
          <w:rFonts w:ascii="Arial" w:hAnsi="Arial" w:cs="Arial"/>
        </w:rPr>
        <w:t>a</w:t>
      </w:r>
      <w:r w:rsidRPr="003C2AC0">
        <w:rPr>
          <w:rFonts w:ascii="Arial" w:hAnsi="Arial" w:cs="Arial"/>
          <w:spacing w:val="-10"/>
        </w:rPr>
        <w:t xml:space="preserve"> </w:t>
      </w:r>
      <w:r w:rsidRPr="003C2AC0">
        <w:rPr>
          <w:rFonts w:ascii="Arial" w:hAnsi="Arial" w:cs="Arial"/>
          <w:spacing w:val="-5"/>
        </w:rPr>
        <w:t>complementar</w:t>
      </w:r>
      <w:r w:rsidRPr="003C2AC0">
        <w:rPr>
          <w:rFonts w:ascii="Arial" w:hAnsi="Arial" w:cs="Arial"/>
          <w:spacing w:val="-7"/>
        </w:rPr>
        <w:t xml:space="preserve"> </w:t>
      </w:r>
      <w:r w:rsidRPr="003C2AC0">
        <w:rPr>
          <w:rFonts w:ascii="Arial" w:hAnsi="Arial" w:cs="Arial"/>
        </w:rPr>
        <w:t>a</w:t>
      </w:r>
      <w:r w:rsidRPr="003C2AC0">
        <w:rPr>
          <w:rFonts w:ascii="Arial" w:hAnsi="Arial" w:cs="Arial"/>
          <w:spacing w:val="-10"/>
        </w:rPr>
        <w:t xml:space="preserve"> </w:t>
      </w:r>
      <w:r w:rsidRPr="003C2AC0">
        <w:rPr>
          <w:rFonts w:ascii="Arial" w:hAnsi="Arial" w:cs="Arial"/>
          <w:spacing w:val="-5"/>
        </w:rPr>
        <w:t>instrução</w:t>
      </w:r>
      <w:r w:rsidRPr="003C2AC0">
        <w:rPr>
          <w:rFonts w:ascii="Arial" w:hAnsi="Arial" w:cs="Arial"/>
          <w:spacing w:val="-9"/>
        </w:rPr>
        <w:t xml:space="preserve"> </w:t>
      </w:r>
      <w:r w:rsidRPr="003C2AC0">
        <w:rPr>
          <w:rFonts w:ascii="Arial" w:hAnsi="Arial" w:cs="Arial"/>
          <w:spacing w:val="-3"/>
        </w:rPr>
        <w:t>do</w:t>
      </w:r>
      <w:r w:rsidRPr="003C2AC0">
        <w:rPr>
          <w:rFonts w:ascii="Arial" w:hAnsi="Arial" w:cs="Arial"/>
          <w:spacing w:val="-6"/>
        </w:rPr>
        <w:t xml:space="preserve"> </w:t>
      </w:r>
      <w:r w:rsidRPr="003C2AC0">
        <w:rPr>
          <w:rFonts w:ascii="Arial" w:hAnsi="Arial" w:cs="Arial"/>
          <w:spacing w:val="-5"/>
        </w:rPr>
        <w:t>processo.</w:t>
      </w:r>
    </w:p>
    <w:p w14:paraId="06C0C514" w14:textId="77777777" w:rsidR="00175EB7" w:rsidRPr="003C2AC0" w:rsidRDefault="00175EB7" w:rsidP="00BA576B">
      <w:pPr>
        <w:pStyle w:val="Corpodetexto"/>
        <w:spacing w:before="1"/>
        <w:jc w:val="both"/>
        <w:rPr>
          <w:rFonts w:ascii="Arial" w:hAnsi="Arial" w:cs="Arial"/>
        </w:rPr>
      </w:pPr>
    </w:p>
    <w:p w14:paraId="2C554983" w14:textId="77777777" w:rsidR="00175EB7" w:rsidRPr="003C2AC0" w:rsidRDefault="001F6A16" w:rsidP="00BA576B">
      <w:pPr>
        <w:pStyle w:val="Corpodetexto"/>
        <w:ind w:left="1074" w:right="302" w:hanging="852"/>
        <w:jc w:val="both"/>
        <w:rPr>
          <w:rFonts w:ascii="Arial" w:hAnsi="Arial" w:cs="Arial"/>
        </w:rPr>
      </w:pPr>
      <w:r w:rsidRPr="003C2AC0">
        <w:rPr>
          <w:rFonts w:ascii="Arial" w:hAnsi="Arial" w:cs="Arial"/>
          <w:b/>
        </w:rPr>
        <w:t xml:space="preserve">18.5- </w:t>
      </w:r>
      <w:r w:rsidRPr="003C2AC0">
        <w:rPr>
          <w:rFonts w:ascii="Arial" w:hAnsi="Arial" w:cs="Arial"/>
          <w:spacing w:val="-3"/>
        </w:rPr>
        <w:t xml:space="preserve">Os </w:t>
      </w:r>
      <w:r w:rsidRPr="003C2AC0">
        <w:rPr>
          <w:rFonts w:ascii="Arial" w:hAnsi="Arial" w:cs="Arial"/>
          <w:spacing w:val="-5"/>
        </w:rPr>
        <w:t xml:space="preserve">proponentes intimados </w:t>
      </w:r>
      <w:r w:rsidRPr="003C2AC0">
        <w:rPr>
          <w:rFonts w:ascii="Arial" w:hAnsi="Arial" w:cs="Arial"/>
          <w:spacing w:val="-4"/>
        </w:rPr>
        <w:t xml:space="preserve">para </w:t>
      </w:r>
      <w:r w:rsidRPr="003C2AC0">
        <w:rPr>
          <w:rFonts w:ascii="Arial" w:hAnsi="Arial" w:cs="Arial"/>
          <w:spacing w:val="-5"/>
        </w:rPr>
        <w:t xml:space="preserve">prestar quaisquer esclarecimentos adicionais deverão </w:t>
      </w:r>
      <w:r w:rsidRPr="003C2AC0">
        <w:rPr>
          <w:rFonts w:ascii="Arial" w:hAnsi="Arial" w:cs="Arial"/>
          <w:spacing w:val="-4"/>
        </w:rPr>
        <w:t xml:space="preserve">fazê-lo </w:t>
      </w:r>
      <w:r w:rsidRPr="003C2AC0">
        <w:rPr>
          <w:rFonts w:ascii="Arial" w:hAnsi="Arial" w:cs="Arial"/>
          <w:spacing w:val="-3"/>
        </w:rPr>
        <w:t xml:space="preserve">no </w:t>
      </w:r>
      <w:r w:rsidRPr="003C2AC0">
        <w:rPr>
          <w:rFonts w:ascii="Arial" w:hAnsi="Arial" w:cs="Arial"/>
          <w:spacing w:val="-5"/>
        </w:rPr>
        <w:t xml:space="preserve">prazo  determinado </w:t>
      </w:r>
      <w:r w:rsidRPr="003C2AC0">
        <w:rPr>
          <w:rFonts w:ascii="Arial" w:hAnsi="Arial" w:cs="Arial"/>
          <w:spacing w:val="-4"/>
        </w:rPr>
        <w:t xml:space="preserve">pelo </w:t>
      </w:r>
      <w:r w:rsidRPr="003C2AC0">
        <w:rPr>
          <w:rFonts w:ascii="Arial" w:hAnsi="Arial" w:cs="Arial"/>
          <w:spacing w:val="-5"/>
        </w:rPr>
        <w:t xml:space="preserve">Pregoeiro, </w:t>
      </w:r>
      <w:r w:rsidRPr="003C2AC0">
        <w:rPr>
          <w:rFonts w:ascii="Arial" w:hAnsi="Arial" w:cs="Arial"/>
          <w:spacing w:val="-3"/>
        </w:rPr>
        <w:t xml:space="preserve">sob </w:t>
      </w:r>
      <w:r w:rsidRPr="003C2AC0">
        <w:rPr>
          <w:rFonts w:ascii="Arial" w:hAnsi="Arial" w:cs="Arial"/>
          <w:spacing w:val="-4"/>
        </w:rPr>
        <w:t xml:space="preserve">pena </w:t>
      </w:r>
      <w:r w:rsidRPr="003C2AC0">
        <w:rPr>
          <w:rFonts w:ascii="Arial" w:hAnsi="Arial" w:cs="Arial"/>
          <w:spacing w:val="-3"/>
        </w:rPr>
        <w:t>de</w:t>
      </w:r>
      <w:r w:rsidRPr="003C2AC0">
        <w:rPr>
          <w:rFonts w:ascii="Arial" w:hAnsi="Arial" w:cs="Arial"/>
          <w:spacing w:val="-30"/>
        </w:rPr>
        <w:t xml:space="preserve"> </w:t>
      </w:r>
      <w:r w:rsidRPr="003C2AC0">
        <w:rPr>
          <w:rFonts w:ascii="Arial" w:hAnsi="Arial" w:cs="Arial"/>
          <w:spacing w:val="-5"/>
        </w:rPr>
        <w:t>desclassificação/inabilitação.</w:t>
      </w:r>
    </w:p>
    <w:p w14:paraId="5EF1F7BC" w14:textId="77777777" w:rsidR="00175EB7" w:rsidRPr="003C2AC0" w:rsidRDefault="00175EB7" w:rsidP="00BA576B">
      <w:pPr>
        <w:pStyle w:val="Corpodetexto"/>
        <w:spacing w:before="10"/>
        <w:jc w:val="both"/>
        <w:rPr>
          <w:rFonts w:ascii="Arial" w:hAnsi="Arial" w:cs="Arial"/>
        </w:rPr>
      </w:pPr>
    </w:p>
    <w:p w14:paraId="03B9DCA3" w14:textId="77777777" w:rsidR="00175EB7" w:rsidRPr="003C2AC0" w:rsidRDefault="001F6A16" w:rsidP="00BA576B">
      <w:pPr>
        <w:pStyle w:val="Corpodetexto"/>
        <w:ind w:left="1074" w:right="312" w:hanging="852"/>
        <w:jc w:val="both"/>
        <w:rPr>
          <w:rFonts w:ascii="Arial" w:hAnsi="Arial" w:cs="Arial"/>
        </w:rPr>
      </w:pPr>
      <w:r w:rsidRPr="003C2AC0">
        <w:rPr>
          <w:rFonts w:ascii="Arial" w:hAnsi="Arial" w:cs="Arial"/>
          <w:b/>
        </w:rPr>
        <w:t xml:space="preserve">18.6- </w:t>
      </w:r>
      <w:r w:rsidRPr="003C2AC0">
        <w:rPr>
          <w:rFonts w:ascii="Arial" w:hAnsi="Arial" w:cs="Arial"/>
        </w:rPr>
        <w:t>O desatendimento de exigências formais não essenciais não importará no afastamento do proponente, desde que seja possível a aferição da sua qualificação e a exata compreensão da sua</w:t>
      </w:r>
      <w:r w:rsidRPr="003C2AC0">
        <w:rPr>
          <w:rFonts w:ascii="Arial" w:hAnsi="Arial" w:cs="Arial"/>
          <w:spacing w:val="-30"/>
        </w:rPr>
        <w:t xml:space="preserve"> </w:t>
      </w:r>
      <w:r w:rsidRPr="003C2AC0">
        <w:rPr>
          <w:rFonts w:ascii="Arial" w:hAnsi="Arial" w:cs="Arial"/>
        </w:rPr>
        <w:t>proposta.</w:t>
      </w:r>
    </w:p>
    <w:p w14:paraId="0C521DED" w14:textId="77777777" w:rsidR="00175EB7" w:rsidRPr="003C2AC0" w:rsidRDefault="00175EB7" w:rsidP="00BA576B">
      <w:pPr>
        <w:pStyle w:val="Corpodetexto"/>
        <w:spacing w:before="1"/>
        <w:jc w:val="both"/>
        <w:rPr>
          <w:rFonts w:ascii="Arial" w:hAnsi="Arial" w:cs="Arial"/>
        </w:rPr>
      </w:pPr>
    </w:p>
    <w:p w14:paraId="4552D63A" w14:textId="77777777" w:rsidR="00175EB7" w:rsidRPr="003C2AC0" w:rsidRDefault="001F6A16" w:rsidP="00BA576B">
      <w:pPr>
        <w:pStyle w:val="Corpodetexto"/>
        <w:spacing w:before="1"/>
        <w:ind w:left="1074" w:right="305" w:hanging="852"/>
        <w:jc w:val="both"/>
        <w:rPr>
          <w:rFonts w:ascii="Arial" w:hAnsi="Arial" w:cs="Arial"/>
        </w:rPr>
      </w:pPr>
      <w:r w:rsidRPr="003C2AC0">
        <w:rPr>
          <w:rFonts w:ascii="Arial" w:hAnsi="Arial" w:cs="Arial"/>
          <w:b/>
        </w:rPr>
        <w:t xml:space="preserve">18.7-  </w:t>
      </w:r>
      <w:r w:rsidRPr="003C2AC0">
        <w:rPr>
          <w:rFonts w:ascii="Arial" w:hAnsi="Arial" w:cs="Arial"/>
        </w:rPr>
        <w:t>As normas que disciplinam este Pregão serão sempre interpretadas em favor da ampliação da disputa   entre os proponentes, desde que não comprometam o interesse da Administração, a finalidade e a segurança da</w:t>
      </w:r>
      <w:r w:rsidRPr="003C2AC0">
        <w:rPr>
          <w:rFonts w:ascii="Arial" w:hAnsi="Arial" w:cs="Arial"/>
          <w:spacing w:val="-3"/>
        </w:rPr>
        <w:t xml:space="preserve"> </w:t>
      </w:r>
      <w:r w:rsidRPr="003C2AC0">
        <w:rPr>
          <w:rFonts w:ascii="Arial" w:hAnsi="Arial" w:cs="Arial"/>
        </w:rPr>
        <w:t>contratação.</w:t>
      </w:r>
    </w:p>
    <w:p w14:paraId="15F153B4" w14:textId="77777777" w:rsidR="00175EB7" w:rsidRPr="003C2AC0" w:rsidRDefault="00175EB7" w:rsidP="00BA576B">
      <w:pPr>
        <w:pStyle w:val="Corpodetexto"/>
        <w:jc w:val="both"/>
        <w:rPr>
          <w:rFonts w:ascii="Arial" w:hAnsi="Arial" w:cs="Arial"/>
        </w:rPr>
      </w:pPr>
    </w:p>
    <w:p w14:paraId="6624D1B1" w14:textId="77777777" w:rsidR="00175EB7" w:rsidRPr="003C2AC0" w:rsidRDefault="001F6A16" w:rsidP="00BA576B">
      <w:pPr>
        <w:pStyle w:val="Corpodetexto"/>
        <w:ind w:left="1074" w:right="311" w:hanging="852"/>
        <w:jc w:val="both"/>
        <w:rPr>
          <w:rFonts w:ascii="Arial" w:hAnsi="Arial" w:cs="Arial"/>
        </w:rPr>
      </w:pPr>
      <w:r w:rsidRPr="003C2AC0">
        <w:rPr>
          <w:rFonts w:ascii="Arial" w:hAnsi="Arial" w:cs="Arial"/>
          <w:b/>
        </w:rPr>
        <w:t xml:space="preserve">18.8- </w:t>
      </w:r>
      <w:r w:rsidRPr="003C2AC0">
        <w:rPr>
          <w:rFonts w:ascii="Arial" w:hAnsi="Arial" w:cs="Arial"/>
        </w:rPr>
        <w:t>As decisões referentes a este processo licitatório poderão  ser  comunicadas  aos  proponentes  por qualquer meio de comunicação que comprove o recebimento</w:t>
      </w:r>
      <w:r w:rsidR="001467EB">
        <w:rPr>
          <w:rFonts w:ascii="Arial" w:hAnsi="Arial" w:cs="Arial"/>
        </w:rPr>
        <w:t>.</w:t>
      </w:r>
    </w:p>
    <w:p w14:paraId="2D8D6112" w14:textId="77777777" w:rsidR="00175EB7" w:rsidRPr="003C2AC0" w:rsidRDefault="00175EB7" w:rsidP="00BA576B">
      <w:pPr>
        <w:pStyle w:val="Corpodetexto"/>
        <w:spacing w:before="1"/>
        <w:jc w:val="both"/>
        <w:rPr>
          <w:rFonts w:ascii="Arial" w:hAnsi="Arial" w:cs="Arial"/>
        </w:rPr>
      </w:pPr>
    </w:p>
    <w:p w14:paraId="23D1CD5A" w14:textId="77777777" w:rsidR="00175EB7" w:rsidRPr="003C2AC0" w:rsidRDefault="001F6A16" w:rsidP="00BA576B">
      <w:pPr>
        <w:pStyle w:val="Corpodetexto"/>
        <w:ind w:left="1074" w:right="312" w:hanging="852"/>
        <w:jc w:val="both"/>
        <w:rPr>
          <w:rFonts w:ascii="Arial" w:hAnsi="Arial" w:cs="Arial"/>
        </w:rPr>
      </w:pPr>
      <w:r w:rsidRPr="003C2AC0">
        <w:rPr>
          <w:rFonts w:ascii="Arial" w:hAnsi="Arial" w:cs="Arial"/>
          <w:b/>
        </w:rPr>
        <w:t xml:space="preserve">18.9- </w:t>
      </w:r>
      <w:r w:rsidRPr="003C2AC0">
        <w:rPr>
          <w:rFonts w:ascii="Arial" w:hAnsi="Arial" w:cs="Arial"/>
        </w:rPr>
        <w:t>Os casos omissos do presente Pregão serão solucionados pelo Pregoeiro, nos termos da legislação pertinente.</w:t>
      </w:r>
    </w:p>
    <w:p w14:paraId="42BFB90E" w14:textId="77777777" w:rsidR="00175EB7" w:rsidRPr="003C2AC0" w:rsidRDefault="00175EB7" w:rsidP="00BA576B">
      <w:pPr>
        <w:pStyle w:val="Corpodetexto"/>
        <w:spacing w:before="10"/>
        <w:jc w:val="both"/>
        <w:rPr>
          <w:rFonts w:ascii="Arial" w:hAnsi="Arial" w:cs="Arial"/>
        </w:rPr>
      </w:pPr>
    </w:p>
    <w:p w14:paraId="502B333D" w14:textId="77777777" w:rsidR="00175EB7" w:rsidRPr="003C2AC0" w:rsidRDefault="001F6A16" w:rsidP="00BA576B">
      <w:pPr>
        <w:pStyle w:val="Corpodetexto"/>
        <w:tabs>
          <w:tab w:val="left" w:pos="1073"/>
        </w:tabs>
        <w:spacing w:before="1"/>
        <w:ind w:left="222"/>
        <w:jc w:val="both"/>
        <w:rPr>
          <w:rFonts w:ascii="Arial" w:hAnsi="Arial" w:cs="Arial"/>
        </w:rPr>
      </w:pPr>
      <w:r w:rsidRPr="003C2AC0">
        <w:rPr>
          <w:rFonts w:ascii="Arial" w:hAnsi="Arial" w:cs="Arial"/>
          <w:b/>
        </w:rPr>
        <w:t>18.10-</w:t>
      </w:r>
      <w:r w:rsidRPr="003C2AC0">
        <w:rPr>
          <w:rFonts w:ascii="Arial" w:hAnsi="Arial" w:cs="Arial"/>
          <w:b/>
        </w:rPr>
        <w:tab/>
      </w:r>
      <w:r w:rsidRPr="003C2AC0">
        <w:rPr>
          <w:rFonts w:ascii="Arial" w:hAnsi="Arial" w:cs="Arial"/>
        </w:rPr>
        <w:t>A participação do proponente nesta licitação implica em aceitação de todos os termos deste</w:t>
      </w:r>
      <w:r w:rsidRPr="003C2AC0">
        <w:rPr>
          <w:rFonts w:ascii="Arial" w:hAnsi="Arial" w:cs="Arial"/>
          <w:spacing w:val="-25"/>
        </w:rPr>
        <w:t xml:space="preserve"> </w:t>
      </w:r>
      <w:r w:rsidRPr="003C2AC0">
        <w:rPr>
          <w:rFonts w:ascii="Arial" w:hAnsi="Arial" w:cs="Arial"/>
        </w:rPr>
        <w:t>Edital.</w:t>
      </w:r>
    </w:p>
    <w:p w14:paraId="24598D3E" w14:textId="77777777" w:rsidR="00175EB7" w:rsidRPr="003C2AC0" w:rsidRDefault="00175EB7" w:rsidP="00BA576B">
      <w:pPr>
        <w:pStyle w:val="Corpodetexto"/>
        <w:spacing w:before="10"/>
        <w:jc w:val="both"/>
        <w:rPr>
          <w:rFonts w:ascii="Arial" w:hAnsi="Arial" w:cs="Arial"/>
        </w:rPr>
      </w:pPr>
    </w:p>
    <w:p w14:paraId="1A8C5473" w14:textId="77777777" w:rsidR="00175EB7" w:rsidRPr="003C2AC0" w:rsidRDefault="001F6A16" w:rsidP="00BA576B">
      <w:pPr>
        <w:pStyle w:val="Corpodetexto"/>
        <w:ind w:left="1074" w:right="309" w:hanging="852"/>
        <w:jc w:val="both"/>
        <w:rPr>
          <w:rFonts w:ascii="Arial" w:hAnsi="Arial" w:cs="Arial"/>
        </w:rPr>
      </w:pPr>
      <w:r w:rsidRPr="003C2AC0">
        <w:rPr>
          <w:rFonts w:ascii="Arial" w:hAnsi="Arial" w:cs="Arial"/>
          <w:b/>
        </w:rPr>
        <w:t xml:space="preserve">18.11- </w:t>
      </w:r>
      <w:r w:rsidRPr="003C2AC0">
        <w:rPr>
          <w:rFonts w:ascii="Arial" w:hAnsi="Arial" w:cs="Arial"/>
        </w:rPr>
        <w:t xml:space="preserve">Não cabe à Bolsa de Licitações e Leilões – BLL qualquer responsabilidade pelas obrigações assumidas pelo fornecedor com o licitador, em especial com relação à forma e às condições de entrega dos </w:t>
      </w:r>
      <w:r w:rsidRPr="003C2AC0">
        <w:rPr>
          <w:rFonts w:ascii="Arial" w:hAnsi="Arial" w:cs="Arial"/>
          <w:spacing w:val="-3"/>
        </w:rPr>
        <w:t xml:space="preserve">bens </w:t>
      </w:r>
      <w:r w:rsidRPr="003C2AC0">
        <w:rPr>
          <w:rFonts w:ascii="Arial" w:hAnsi="Arial" w:cs="Arial"/>
        </w:rPr>
        <w:t>ou da prestação de serviços e quanto à quitação financeira da negociação</w:t>
      </w:r>
      <w:r w:rsidRPr="003C2AC0">
        <w:rPr>
          <w:rFonts w:ascii="Arial" w:hAnsi="Arial" w:cs="Arial"/>
          <w:spacing w:val="-14"/>
        </w:rPr>
        <w:t xml:space="preserve"> </w:t>
      </w:r>
      <w:r w:rsidRPr="003C2AC0">
        <w:rPr>
          <w:rFonts w:ascii="Arial" w:hAnsi="Arial" w:cs="Arial"/>
        </w:rPr>
        <w:t>realizada.</w:t>
      </w:r>
    </w:p>
    <w:p w14:paraId="149079DA" w14:textId="77777777" w:rsidR="00175EB7" w:rsidRPr="003C2AC0" w:rsidRDefault="00175EB7" w:rsidP="00BA576B">
      <w:pPr>
        <w:pStyle w:val="Corpodetexto"/>
        <w:spacing w:before="1"/>
        <w:jc w:val="both"/>
        <w:rPr>
          <w:rFonts w:ascii="Arial" w:hAnsi="Arial" w:cs="Arial"/>
        </w:rPr>
      </w:pPr>
    </w:p>
    <w:p w14:paraId="059F4AE9" w14:textId="77777777" w:rsidR="00175EB7" w:rsidRPr="003C2AC0" w:rsidRDefault="001F6A16" w:rsidP="00BA576B">
      <w:pPr>
        <w:pStyle w:val="Corpodetexto"/>
        <w:ind w:left="1074" w:right="306" w:hanging="852"/>
        <w:jc w:val="both"/>
        <w:rPr>
          <w:rFonts w:ascii="Arial" w:hAnsi="Arial" w:cs="Arial"/>
        </w:rPr>
      </w:pPr>
      <w:r w:rsidRPr="003C2AC0">
        <w:rPr>
          <w:rFonts w:ascii="Arial" w:hAnsi="Arial" w:cs="Arial"/>
          <w:b/>
        </w:rPr>
        <w:t xml:space="preserve">18.12-       </w:t>
      </w:r>
      <w:r w:rsidRPr="003C2AC0">
        <w:rPr>
          <w:rFonts w:ascii="Arial" w:hAnsi="Arial" w:cs="Arial"/>
        </w:rPr>
        <w:t>O Pregoeiro e sua Equipe de Apoio atenderão os interessados no período das 08h às 17h, de segunda a</w:t>
      </w:r>
      <w:r w:rsidRPr="003C2AC0">
        <w:rPr>
          <w:rFonts w:ascii="Arial" w:hAnsi="Arial" w:cs="Arial"/>
          <w:spacing w:val="11"/>
        </w:rPr>
        <w:t xml:space="preserve"> </w:t>
      </w:r>
      <w:r w:rsidRPr="003C2AC0">
        <w:rPr>
          <w:rFonts w:ascii="Arial" w:hAnsi="Arial" w:cs="Arial"/>
        </w:rPr>
        <w:t>sexta-feira,</w:t>
      </w:r>
      <w:r w:rsidRPr="003C2AC0">
        <w:rPr>
          <w:rFonts w:ascii="Arial" w:hAnsi="Arial" w:cs="Arial"/>
          <w:spacing w:val="11"/>
        </w:rPr>
        <w:t xml:space="preserve"> </w:t>
      </w:r>
      <w:r w:rsidRPr="003C2AC0">
        <w:rPr>
          <w:rFonts w:ascii="Arial" w:hAnsi="Arial" w:cs="Arial"/>
        </w:rPr>
        <w:t>exceto</w:t>
      </w:r>
      <w:r w:rsidRPr="003C2AC0">
        <w:rPr>
          <w:rFonts w:ascii="Arial" w:hAnsi="Arial" w:cs="Arial"/>
          <w:spacing w:val="11"/>
        </w:rPr>
        <w:t xml:space="preserve"> </w:t>
      </w:r>
      <w:r w:rsidRPr="003C2AC0">
        <w:rPr>
          <w:rFonts w:ascii="Arial" w:hAnsi="Arial" w:cs="Arial"/>
        </w:rPr>
        <w:t>feriados,</w:t>
      </w:r>
      <w:r w:rsidRPr="003C2AC0">
        <w:rPr>
          <w:rFonts w:ascii="Arial" w:hAnsi="Arial" w:cs="Arial"/>
          <w:spacing w:val="9"/>
        </w:rPr>
        <w:t xml:space="preserve"> </w:t>
      </w:r>
      <w:r w:rsidRPr="003C2AC0">
        <w:rPr>
          <w:rFonts w:ascii="Arial" w:hAnsi="Arial" w:cs="Arial"/>
        </w:rPr>
        <w:t>na</w:t>
      </w:r>
      <w:r w:rsidRPr="003C2AC0">
        <w:rPr>
          <w:rFonts w:ascii="Arial" w:hAnsi="Arial" w:cs="Arial"/>
          <w:spacing w:val="11"/>
        </w:rPr>
        <w:t xml:space="preserve"> </w:t>
      </w:r>
      <w:r w:rsidRPr="003C2AC0">
        <w:rPr>
          <w:rFonts w:ascii="Arial" w:hAnsi="Arial" w:cs="Arial"/>
        </w:rPr>
        <w:t>sede</w:t>
      </w:r>
      <w:r w:rsidRPr="003C2AC0">
        <w:rPr>
          <w:rFonts w:ascii="Arial" w:hAnsi="Arial" w:cs="Arial"/>
          <w:spacing w:val="11"/>
        </w:rPr>
        <w:t xml:space="preserve"> </w:t>
      </w:r>
      <w:r w:rsidRPr="003C2AC0">
        <w:rPr>
          <w:rFonts w:ascii="Arial" w:hAnsi="Arial" w:cs="Arial"/>
        </w:rPr>
        <w:t>da</w:t>
      </w:r>
      <w:r w:rsidRPr="003C2AC0">
        <w:rPr>
          <w:rFonts w:ascii="Arial" w:hAnsi="Arial" w:cs="Arial"/>
          <w:spacing w:val="11"/>
        </w:rPr>
        <w:t xml:space="preserve"> </w:t>
      </w:r>
      <w:r w:rsidRPr="003C2AC0">
        <w:rPr>
          <w:rFonts w:ascii="Arial" w:hAnsi="Arial" w:cs="Arial"/>
        </w:rPr>
        <w:t>Municipalidade</w:t>
      </w:r>
      <w:r w:rsidRPr="003C2AC0">
        <w:rPr>
          <w:rFonts w:ascii="Arial" w:hAnsi="Arial" w:cs="Arial"/>
          <w:spacing w:val="11"/>
        </w:rPr>
        <w:t xml:space="preserve"> </w:t>
      </w:r>
      <w:r w:rsidRPr="003C2AC0">
        <w:rPr>
          <w:rFonts w:ascii="Arial" w:hAnsi="Arial" w:cs="Arial"/>
        </w:rPr>
        <w:t>no</w:t>
      </w:r>
      <w:r w:rsidRPr="003C2AC0">
        <w:rPr>
          <w:rFonts w:ascii="Arial" w:hAnsi="Arial" w:cs="Arial"/>
          <w:spacing w:val="12"/>
        </w:rPr>
        <w:t xml:space="preserve"> </w:t>
      </w:r>
      <w:r w:rsidRPr="003C2AC0">
        <w:rPr>
          <w:rFonts w:ascii="Arial" w:hAnsi="Arial" w:cs="Arial"/>
        </w:rPr>
        <w:t>endereço</w:t>
      </w:r>
      <w:r w:rsidRPr="003C2AC0">
        <w:rPr>
          <w:rFonts w:ascii="Arial" w:hAnsi="Arial" w:cs="Arial"/>
          <w:spacing w:val="9"/>
        </w:rPr>
        <w:t xml:space="preserve"> </w:t>
      </w:r>
      <w:r w:rsidRPr="003C2AC0">
        <w:rPr>
          <w:rFonts w:ascii="Arial" w:hAnsi="Arial" w:cs="Arial"/>
        </w:rPr>
        <w:t>supracitado,</w:t>
      </w:r>
      <w:r w:rsidRPr="003C2AC0">
        <w:rPr>
          <w:rFonts w:ascii="Arial" w:hAnsi="Arial" w:cs="Arial"/>
          <w:spacing w:val="11"/>
        </w:rPr>
        <w:t xml:space="preserve"> </w:t>
      </w:r>
      <w:r w:rsidRPr="003C2AC0">
        <w:rPr>
          <w:rFonts w:ascii="Arial" w:hAnsi="Arial" w:cs="Arial"/>
        </w:rPr>
        <w:t>ou</w:t>
      </w:r>
      <w:r w:rsidRPr="003C2AC0">
        <w:rPr>
          <w:rFonts w:ascii="Arial" w:hAnsi="Arial" w:cs="Arial"/>
          <w:spacing w:val="12"/>
        </w:rPr>
        <w:t xml:space="preserve"> </w:t>
      </w:r>
      <w:r w:rsidRPr="003C2AC0">
        <w:rPr>
          <w:rFonts w:ascii="Arial" w:hAnsi="Arial" w:cs="Arial"/>
        </w:rPr>
        <w:t>pelos</w:t>
      </w:r>
      <w:r w:rsidRPr="003C2AC0">
        <w:rPr>
          <w:rFonts w:ascii="Arial" w:hAnsi="Arial" w:cs="Arial"/>
          <w:spacing w:val="11"/>
        </w:rPr>
        <w:t xml:space="preserve"> </w:t>
      </w:r>
      <w:r w:rsidRPr="003C2AC0">
        <w:rPr>
          <w:rFonts w:ascii="Arial" w:hAnsi="Arial" w:cs="Arial"/>
        </w:rPr>
        <w:t>telefones</w:t>
      </w:r>
    </w:p>
    <w:p w14:paraId="4B096E49" w14:textId="77777777" w:rsidR="00175EB7" w:rsidRPr="003C2AC0" w:rsidRDefault="00E31C9F" w:rsidP="00BA576B">
      <w:pPr>
        <w:tabs>
          <w:tab w:val="left" w:pos="1664"/>
          <w:tab w:val="left" w:pos="2796"/>
          <w:tab w:val="left" w:pos="3115"/>
          <w:tab w:val="left" w:pos="4297"/>
          <w:tab w:val="left" w:pos="4765"/>
          <w:tab w:val="left" w:pos="5526"/>
          <w:tab w:val="left" w:pos="7290"/>
          <w:tab w:val="left" w:pos="7818"/>
          <w:tab w:val="left" w:pos="8479"/>
          <w:tab w:val="left" w:pos="8949"/>
        </w:tabs>
        <w:spacing w:before="2"/>
        <w:ind w:left="1074" w:right="305"/>
        <w:jc w:val="both"/>
        <w:rPr>
          <w:rFonts w:ascii="Arial" w:hAnsi="Arial" w:cs="Arial"/>
        </w:rPr>
      </w:pPr>
      <w:r>
        <w:rPr>
          <w:rFonts w:ascii="Arial" w:hAnsi="Arial" w:cs="Arial"/>
        </w:rPr>
        <w:t>(14)</w:t>
      </w:r>
      <w:r>
        <w:rPr>
          <w:rFonts w:ascii="Arial" w:hAnsi="Arial" w:cs="Arial"/>
        </w:rPr>
        <w:tab/>
        <w:t>3375-9500</w:t>
      </w:r>
      <w:r>
        <w:rPr>
          <w:rFonts w:ascii="Arial" w:hAnsi="Arial" w:cs="Arial"/>
        </w:rPr>
        <w:tab/>
        <w:t>/</w:t>
      </w:r>
      <w:r>
        <w:rPr>
          <w:rFonts w:ascii="Arial" w:hAnsi="Arial" w:cs="Arial"/>
        </w:rPr>
        <w:tab/>
        <w:t>3375-95</w:t>
      </w:r>
      <w:r w:rsidR="001F6A16" w:rsidRPr="003C2AC0">
        <w:rPr>
          <w:rFonts w:ascii="Arial" w:hAnsi="Arial" w:cs="Arial"/>
        </w:rPr>
        <w:t>37,</w:t>
      </w:r>
      <w:r w:rsidR="001F6A16" w:rsidRPr="003C2AC0">
        <w:rPr>
          <w:rFonts w:ascii="Arial" w:hAnsi="Arial" w:cs="Arial"/>
        </w:rPr>
        <w:tab/>
        <w:t>ou</w:t>
      </w:r>
      <w:r w:rsidR="001F6A16" w:rsidRPr="003C2AC0">
        <w:rPr>
          <w:rFonts w:ascii="Arial" w:hAnsi="Arial" w:cs="Arial"/>
        </w:rPr>
        <w:tab/>
        <w:t>ainda,</w:t>
      </w:r>
      <w:r w:rsidR="001F6A16" w:rsidRPr="003C2AC0">
        <w:rPr>
          <w:rFonts w:ascii="Arial" w:hAnsi="Arial" w:cs="Arial"/>
        </w:rPr>
        <w:tab/>
        <w:t>preferencialmente,</w:t>
      </w:r>
      <w:r w:rsidR="001F6A16" w:rsidRPr="003C2AC0">
        <w:rPr>
          <w:rFonts w:ascii="Arial" w:hAnsi="Arial" w:cs="Arial"/>
        </w:rPr>
        <w:tab/>
        <w:t>por</w:t>
      </w:r>
      <w:r w:rsidR="001F6A16" w:rsidRPr="003C2AC0">
        <w:rPr>
          <w:rFonts w:ascii="Arial" w:hAnsi="Arial" w:cs="Arial"/>
        </w:rPr>
        <w:tab/>
        <w:t>meio</w:t>
      </w:r>
      <w:r w:rsidR="001F6A16" w:rsidRPr="003C2AC0">
        <w:rPr>
          <w:rFonts w:ascii="Arial" w:hAnsi="Arial" w:cs="Arial"/>
        </w:rPr>
        <w:tab/>
        <w:t>do</w:t>
      </w:r>
      <w:r w:rsidR="001F6A16" w:rsidRPr="003C2AC0">
        <w:rPr>
          <w:rFonts w:ascii="Arial" w:hAnsi="Arial" w:cs="Arial"/>
        </w:rPr>
        <w:tab/>
      </w:r>
      <w:r w:rsidR="001F6A16" w:rsidRPr="003C2AC0">
        <w:rPr>
          <w:rFonts w:ascii="Arial" w:hAnsi="Arial" w:cs="Arial"/>
          <w:i/>
          <w:spacing w:val="-5"/>
        </w:rPr>
        <w:t>e-mail</w:t>
      </w:r>
      <w:r w:rsidR="001F6A16" w:rsidRPr="003C2AC0">
        <w:rPr>
          <w:rFonts w:ascii="Arial" w:hAnsi="Arial" w:cs="Arial"/>
          <w:i/>
          <w:color w:val="0000FF"/>
          <w:spacing w:val="-5"/>
          <w:u w:val="single" w:color="0000FF"/>
        </w:rPr>
        <w:t xml:space="preserve"> </w:t>
      </w:r>
      <w:hyperlink r:id="rId18" w:history="1">
        <w:r w:rsidRPr="003B52BF">
          <w:rPr>
            <w:rStyle w:val="Hyperlink"/>
            <w:rFonts w:ascii="Arial" w:hAnsi="Arial" w:cs="Arial"/>
            <w:i/>
            <w:u w:color="0000FF"/>
          </w:rPr>
          <w:t>licitacao@espiritosantodoturvo.sp.gov.br</w:t>
        </w:r>
        <w:r w:rsidRPr="003B52BF">
          <w:rPr>
            <w:rStyle w:val="Hyperlink"/>
            <w:rFonts w:ascii="Arial" w:hAnsi="Arial" w:cs="Arial"/>
            <w:i/>
          </w:rPr>
          <w:t xml:space="preserve"> </w:t>
        </w:r>
      </w:hyperlink>
      <w:r w:rsidR="001F6A16" w:rsidRPr="003C2AC0">
        <w:rPr>
          <w:rFonts w:ascii="Arial" w:hAnsi="Arial" w:cs="Arial"/>
        </w:rPr>
        <w:t>para melhores</w:t>
      </w:r>
      <w:r w:rsidR="001F6A16" w:rsidRPr="003C2AC0">
        <w:rPr>
          <w:rFonts w:ascii="Arial" w:hAnsi="Arial" w:cs="Arial"/>
          <w:spacing w:val="-1"/>
        </w:rPr>
        <w:t xml:space="preserve"> </w:t>
      </w:r>
      <w:r w:rsidR="001F6A16" w:rsidRPr="003C2AC0">
        <w:rPr>
          <w:rFonts w:ascii="Arial" w:hAnsi="Arial" w:cs="Arial"/>
        </w:rPr>
        <w:t>esclarecimentos.</w:t>
      </w:r>
    </w:p>
    <w:p w14:paraId="43D8D5B7" w14:textId="77777777" w:rsidR="00E31C9F" w:rsidRDefault="00E31C9F" w:rsidP="00BA576B">
      <w:pPr>
        <w:jc w:val="both"/>
        <w:rPr>
          <w:rFonts w:ascii="Arial" w:hAnsi="Arial" w:cs="Arial"/>
        </w:rPr>
      </w:pPr>
    </w:p>
    <w:p w14:paraId="708B963C" w14:textId="77777777" w:rsidR="00175EB7" w:rsidRPr="003C2AC0" w:rsidRDefault="00E31C9F" w:rsidP="00E31C9F">
      <w:pPr>
        <w:tabs>
          <w:tab w:val="left" w:pos="4095"/>
        </w:tabs>
        <w:rPr>
          <w:rFonts w:ascii="Arial" w:hAnsi="Arial" w:cs="Arial"/>
        </w:rPr>
      </w:pPr>
      <w:r>
        <w:rPr>
          <w:rFonts w:ascii="Arial" w:hAnsi="Arial" w:cs="Arial"/>
          <w:b/>
        </w:rPr>
        <w:lastRenderedPageBreak/>
        <w:t xml:space="preserve">    18.13- </w:t>
      </w:r>
      <w:r w:rsidR="001F6A16" w:rsidRPr="003C2AC0">
        <w:rPr>
          <w:rFonts w:ascii="Arial" w:hAnsi="Arial" w:cs="Arial"/>
        </w:rPr>
        <w:t>Integram o presente</w:t>
      </w:r>
      <w:r w:rsidR="001F6A16" w:rsidRPr="003C2AC0">
        <w:rPr>
          <w:rFonts w:ascii="Arial" w:hAnsi="Arial" w:cs="Arial"/>
          <w:spacing w:val="-3"/>
        </w:rPr>
        <w:t xml:space="preserve"> </w:t>
      </w:r>
      <w:r w:rsidR="001F6A16" w:rsidRPr="003C2AC0">
        <w:rPr>
          <w:rFonts w:ascii="Arial" w:hAnsi="Arial" w:cs="Arial"/>
        </w:rPr>
        <w:t>Edital:</w:t>
      </w:r>
    </w:p>
    <w:p w14:paraId="360F63F3" w14:textId="77777777" w:rsidR="00175EB7" w:rsidRPr="003C2AC0" w:rsidRDefault="00175EB7" w:rsidP="00BA576B">
      <w:pPr>
        <w:pStyle w:val="Corpodetexto"/>
        <w:spacing w:before="2"/>
        <w:jc w:val="both"/>
        <w:rPr>
          <w:rFonts w:ascii="Arial" w:hAnsi="Arial" w:cs="Arial"/>
        </w:rPr>
      </w:pPr>
    </w:p>
    <w:p w14:paraId="077A2757" w14:textId="77777777" w:rsidR="00175EB7" w:rsidRPr="003C2AC0" w:rsidRDefault="001F6A16" w:rsidP="00BA576B">
      <w:pPr>
        <w:tabs>
          <w:tab w:val="left" w:pos="2261"/>
          <w:tab w:val="left" w:pos="2622"/>
        </w:tabs>
        <w:spacing w:line="252" w:lineRule="exact"/>
        <w:ind w:left="1074"/>
        <w:jc w:val="both"/>
        <w:rPr>
          <w:rFonts w:ascii="Arial" w:hAnsi="Arial" w:cs="Arial"/>
        </w:rPr>
      </w:pPr>
      <w:r w:rsidRPr="003C2AC0">
        <w:rPr>
          <w:rFonts w:ascii="Arial" w:hAnsi="Arial" w:cs="Arial"/>
          <w:b/>
        </w:rPr>
        <w:t>Anexo</w:t>
      </w:r>
      <w:r w:rsidRPr="003C2AC0">
        <w:rPr>
          <w:rFonts w:ascii="Arial" w:hAnsi="Arial" w:cs="Arial"/>
          <w:b/>
          <w:spacing w:val="-1"/>
        </w:rPr>
        <w:t xml:space="preserve"> </w:t>
      </w:r>
      <w:r w:rsidRPr="003C2AC0">
        <w:rPr>
          <w:rFonts w:ascii="Arial" w:hAnsi="Arial" w:cs="Arial"/>
          <w:b/>
        </w:rPr>
        <w:t>01</w:t>
      </w:r>
      <w:r w:rsidRPr="003C2AC0">
        <w:rPr>
          <w:rFonts w:ascii="Arial" w:hAnsi="Arial" w:cs="Arial"/>
          <w:b/>
        </w:rPr>
        <w:tab/>
      </w:r>
      <w:r w:rsidRPr="003C2AC0">
        <w:rPr>
          <w:rFonts w:ascii="Arial" w:hAnsi="Arial" w:cs="Arial"/>
        </w:rPr>
        <w:t>-</w:t>
      </w:r>
      <w:r w:rsidRPr="003C2AC0">
        <w:rPr>
          <w:rFonts w:ascii="Arial" w:hAnsi="Arial" w:cs="Arial"/>
        </w:rPr>
        <w:tab/>
        <w:t>Termo de Referência;</w:t>
      </w:r>
    </w:p>
    <w:p w14:paraId="7443E1B6" w14:textId="77777777" w:rsidR="00175EB7" w:rsidRPr="003C2AC0" w:rsidRDefault="001F6A16" w:rsidP="00BA576B">
      <w:pPr>
        <w:tabs>
          <w:tab w:val="left" w:pos="2261"/>
          <w:tab w:val="left" w:pos="2622"/>
        </w:tabs>
        <w:spacing w:line="252" w:lineRule="exact"/>
        <w:ind w:left="1074"/>
        <w:jc w:val="both"/>
        <w:rPr>
          <w:rFonts w:ascii="Arial" w:hAnsi="Arial" w:cs="Arial"/>
        </w:rPr>
      </w:pPr>
      <w:r w:rsidRPr="003C2AC0">
        <w:rPr>
          <w:rFonts w:ascii="Arial" w:hAnsi="Arial" w:cs="Arial"/>
          <w:b/>
        </w:rPr>
        <w:t>Anexo</w:t>
      </w:r>
      <w:r w:rsidRPr="003C2AC0">
        <w:rPr>
          <w:rFonts w:ascii="Arial" w:hAnsi="Arial" w:cs="Arial"/>
          <w:b/>
          <w:spacing w:val="-1"/>
        </w:rPr>
        <w:t xml:space="preserve"> </w:t>
      </w:r>
      <w:r w:rsidRPr="003C2AC0">
        <w:rPr>
          <w:rFonts w:ascii="Arial" w:hAnsi="Arial" w:cs="Arial"/>
          <w:b/>
        </w:rPr>
        <w:t>02</w:t>
      </w:r>
      <w:r w:rsidRPr="003C2AC0">
        <w:rPr>
          <w:rFonts w:ascii="Arial" w:hAnsi="Arial" w:cs="Arial"/>
          <w:b/>
        </w:rPr>
        <w:tab/>
      </w:r>
      <w:r w:rsidRPr="003C2AC0">
        <w:rPr>
          <w:rFonts w:ascii="Arial" w:hAnsi="Arial" w:cs="Arial"/>
        </w:rPr>
        <w:t>-</w:t>
      </w:r>
      <w:r w:rsidRPr="003C2AC0">
        <w:rPr>
          <w:rFonts w:ascii="Arial" w:hAnsi="Arial" w:cs="Arial"/>
        </w:rPr>
        <w:tab/>
        <w:t>Documentos para Habilitação;</w:t>
      </w:r>
    </w:p>
    <w:p w14:paraId="6B36EA4B" w14:textId="77777777" w:rsidR="00175EB7" w:rsidRPr="003C2AC0" w:rsidRDefault="001F6A16" w:rsidP="00BA576B">
      <w:pPr>
        <w:pStyle w:val="Corpodetexto"/>
        <w:tabs>
          <w:tab w:val="left" w:pos="2261"/>
          <w:tab w:val="left" w:pos="2624"/>
        </w:tabs>
        <w:spacing w:line="252" w:lineRule="exact"/>
        <w:ind w:left="1074"/>
        <w:jc w:val="both"/>
        <w:rPr>
          <w:rFonts w:ascii="Arial" w:hAnsi="Arial" w:cs="Arial"/>
        </w:rPr>
      </w:pPr>
      <w:r w:rsidRPr="003C2AC0">
        <w:rPr>
          <w:rFonts w:ascii="Arial" w:hAnsi="Arial" w:cs="Arial"/>
          <w:b/>
        </w:rPr>
        <w:t>Anexo</w:t>
      </w:r>
      <w:r w:rsidRPr="003C2AC0">
        <w:rPr>
          <w:rFonts w:ascii="Arial" w:hAnsi="Arial" w:cs="Arial"/>
          <w:b/>
          <w:spacing w:val="-1"/>
        </w:rPr>
        <w:t xml:space="preserve"> </w:t>
      </w:r>
      <w:r w:rsidRPr="003C2AC0">
        <w:rPr>
          <w:rFonts w:ascii="Arial" w:hAnsi="Arial" w:cs="Arial"/>
          <w:b/>
        </w:rPr>
        <w:t>03</w:t>
      </w:r>
      <w:r w:rsidRPr="003C2AC0">
        <w:rPr>
          <w:rFonts w:ascii="Arial" w:hAnsi="Arial" w:cs="Arial"/>
          <w:b/>
        </w:rPr>
        <w:tab/>
      </w:r>
      <w:r w:rsidRPr="003C2AC0">
        <w:rPr>
          <w:rFonts w:ascii="Arial" w:hAnsi="Arial" w:cs="Arial"/>
        </w:rPr>
        <w:t>-</w:t>
      </w:r>
      <w:r w:rsidRPr="003C2AC0">
        <w:rPr>
          <w:rFonts w:ascii="Arial" w:hAnsi="Arial" w:cs="Arial"/>
        </w:rPr>
        <w:tab/>
        <w:t>Modelo de declaração de atendimento aos requisitos de</w:t>
      </w:r>
      <w:r w:rsidRPr="003C2AC0">
        <w:rPr>
          <w:rFonts w:ascii="Arial" w:hAnsi="Arial" w:cs="Arial"/>
          <w:spacing w:val="-16"/>
        </w:rPr>
        <w:t xml:space="preserve"> </w:t>
      </w:r>
      <w:r w:rsidRPr="003C2AC0">
        <w:rPr>
          <w:rFonts w:ascii="Arial" w:hAnsi="Arial" w:cs="Arial"/>
        </w:rPr>
        <w:t>habilitação;</w:t>
      </w:r>
    </w:p>
    <w:p w14:paraId="34C71DBB" w14:textId="77777777" w:rsidR="001467EB" w:rsidRDefault="001F6A16" w:rsidP="001467EB">
      <w:pPr>
        <w:tabs>
          <w:tab w:val="left" w:pos="2261"/>
          <w:tab w:val="left" w:pos="2622"/>
          <w:tab w:val="left" w:pos="7371"/>
        </w:tabs>
        <w:ind w:left="1074" w:right="2520"/>
        <w:jc w:val="both"/>
        <w:rPr>
          <w:rFonts w:ascii="Arial" w:hAnsi="Arial" w:cs="Arial"/>
        </w:rPr>
      </w:pPr>
      <w:r w:rsidRPr="003C2AC0">
        <w:rPr>
          <w:rFonts w:ascii="Arial" w:hAnsi="Arial" w:cs="Arial"/>
          <w:b/>
        </w:rPr>
        <w:t>Anexo</w:t>
      </w:r>
      <w:r w:rsidRPr="003C2AC0">
        <w:rPr>
          <w:rFonts w:ascii="Arial" w:hAnsi="Arial" w:cs="Arial"/>
          <w:b/>
          <w:spacing w:val="-1"/>
        </w:rPr>
        <w:t xml:space="preserve"> </w:t>
      </w:r>
      <w:r w:rsidRPr="003C2AC0">
        <w:rPr>
          <w:rFonts w:ascii="Arial" w:hAnsi="Arial" w:cs="Arial"/>
          <w:b/>
        </w:rPr>
        <w:t>04</w:t>
      </w:r>
      <w:r w:rsidRPr="003C2AC0">
        <w:rPr>
          <w:rFonts w:ascii="Arial" w:hAnsi="Arial" w:cs="Arial"/>
          <w:b/>
        </w:rPr>
        <w:tab/>
      </w:r>
      <w:r w:rsidR="0007583A">
        <w:rPr>
          <w:rFonts w:ascii="Arial" w:hAnsi="Arial" w:cs="Arial"/>
        </w:rPr>
        <w:t>-</w:t>
      </w:r>
      <w:r w:rsidR="0007583A">
        <w:rPr>
          <w:rFonts w:ascii="Arial" w:hAnsi="Arial" w:cs="Arial"/>
        </w:rPr>
        <w:tab/>
        <w:t>Modelo de</w:t>
      </w:r>
      <w:r w:rsidRPr="003C2AC0">
        <w:rPr>
          <w:rFonts w:ascii="Arial" w:hAnsi="Arial" w:cs="Arial"/>
        </w:rPr>
        <w:t xml:space="preserve">Proposta; </w:t>
      </w:r>
    </w:p>
    <w:p w14:paraId="55CC6AB8" w14:textId="77777777" w:rsidR="0007583A" w:rsidRDefault="001F6A16" w:rsidP="001467EB">
      <w:pPr>
        <w:tabs>
          <w:tab w:val="left" w:pos="2261"/>
          <w:tab w:val="left" w:pos="2622"/>
        </w:tabs>
        <w:ind w:left="1074" w:right="252"/>
        <w:jc w:val="both"/>
        <w:rPr>
          <w:rFonts w:ascii="Arial" w:hAnsi="Arial" w:cs="Arial"/>
        </w:rPr>
      </w:pPr>
      <w:r w:rsidRPr="003C2AC0">
        <w:rPr>
          <w:rFonts w:ascii="Arial" w:hAnsi="Arial" w:cs="Arial"/>
          <w:b/>
        </w:rPr>
        <w:t>Anexo</w:t>
      </w:r>
      <w:r w:rsidRPr="003C2AC0">
        <w:rPr>
          <w:rFonts w:ascii="Arial" w:hAnsi="Arial" w:cs="Arial"/>
          <w:b/>
          <w:spacing w:val="-1"/>
        </w:rPr>
        <w:t xml:space="preserve"> </w:t>
      </w:r>
      <w:r w:rsidRPr="003C2AC0">
        <w:rPr>
          <w:rFonts w:ascii="Arial" w:hAnsi="Arial" w:cs="Arial"/>
          <w:b/>
        </w:rPr>
        <w:t>05</w:t>
      </w:r>
      <w:r w:rsidRPr="003C2AC0">
        <w:rPr>
          <w:rFonts w:ascii="Arial" w:hAnsi="Arial" w:cs="Arial"/>
          <w:b/>
        </w:rPr>
        <w:tab/>
      </w:r>
      <w:r w:rsidR="001467EB" w:rsidRPr="001467EB">
        <w:rPr>
          <w:rFonts w:ascii="Arial" w:hAnsi="Arial" w:cs="Arial"/>
        </w:rPr>
        <w:t>-</w:t>
      </w:r>
      <w:r w:rsidR="001467EB">
        <w:rPr>
          <w:rFonts w:ascii="Arial" w:hAnsi="Arial" w:cs="Arial"/>
        </w:rPr>
        <w:t xml:space="preserve">     </w:t>
      </w:r>
      <w:r w:rsidR="0007583A">
        <w:rPr>
          <w:rFonts w:ascii="Arial" w:hAnsi="Arial" w:cs="Arial"/>
        </w:rPr>
        <w:t>Modelo</w:t>
      </w:r>
      <w:r w:rsidR="001467EB">
        <w:rPr>
          <w:rFonts w:ascii="Arial" w:hAnsi="Arial" w:cs="Arial"/>
        </w:rPr>
        <w:t xml:space="preserve"> de</w:t>
      </w:r>
      <w:r w:rsidRPr="003C2AC0">
        <w:rPr>
          <w:rFonts w:ascii="Arial" w:hAnsi="Arial" w:cs="Arial"/>
        </w:rPr>
        <w:t>Declarações;</w:t>
      </w:r>
    </w:p>
    <w:p w14:paraId="1E27023E" w14:textId="77777777" w:rsidR="00175EB7" w:rsidRDefault="001F6A16" w:rsidP="00BA576B">
      <w:pPr>
        <w:tabs>
          <w:tab w:val="left" w:pos="2261"/>
          <w:tab w:val="left" w:pos="2622"/>
        </w:tabs>
        <w:ind w:left="1074" w:right="5173"/>
        <w:jc w:val="both"/>
        <w:rPr>
          <w:rFonts w:ascii="Arial" w:hAnsi="Arial" w:cs="Arial"/>
        </w:rPr>
      </w:pPr>
      <w:r w:rsidRPr="003C2AC0">
        <w:rPr>
          <w:rFonts w:ascii="Arial" w:hAnsi="Arial" w:cs="Arial"/>
          <w:b/>
        </w:rPr>
        <w:t>Anexo</w:t>
      </w:r>
      <w:r w:rsidRPr="003C2AC0">
        <w:rPr>
          <w:rFonts w:ascii="Arial" w:hAnsi="Arial" w:cs="Arial"/>
          <w:b/>
          <w:spacing w:val="-1"/>
        </w:rPr>
        <w:t xml:space="preserve"> </w:t>
      </w:r>
      <w:r w:rsidRPr="003C2AC0">
        <w:rPr>
          <w:rFonts w:ascii="Arial" w:hAnsi="Arial" w:cs="Arial"/>
          <w:b/>
        </w:rPr>
        <w:t>06</w:t>
      </w:r>
      <w:r w:rsidRPr="003C2AC0">
        <w:rPr>
          <w:rFonts w:ascii="Arial" w:hAnsi="Arial" w:cs="Arial"/>
          <w:b/>
        </w:rPr>
        <w:tab/>
      </w:r>
      <w:r w:rsidRPr="003C2AC0">
        <w:rPr>
          <w:rFonts w:ascii="Arial" w:hAnsi="Arial" w:cs="Arial"/>
        </w:rPr>
        <w:t>-</w:t>
      </w:r>
      <w:r w:rsidRPr="003C2AC0">
        <w:rPr>
          <w:rFonts w:ascii="Arial" w:hAnsi="Arial" w:cs="Arial"/>
        </w:rPr>
        <w:tab/>
        <w:t>Minuta de</w:t>
      </w:r>
      <w:r w:rsidRPr="003C2AC0">
        <w:rPr>
          <w:rFonts w:ascii="Arial" w:hAnsi="Arial" w:cs="Arial"/>
          <w:spacing w:val="-3"/>
        </w:rPr>
        <w:t xml:space="preserve"> </w:t>
      </w:r>
      <w:r w:rsidRPr="003C2AC0">
        <w:rPr>
          <w:rFonts w:ascii="Arial" w:hAnsi="Arial" w:cs="Arial"/>
        </w:rPr>
        <w:t>Contrato;</w:t>
      </w:r>
    </w:p>
    <w:p w14:paraId="598DBF7E" w14:textId="77777777" w:rsidR="00424648" w:rsidRPr="00424648" w:rsidRDefault="00424648" w:rsidP="00BA576B">
      <w:pPr>
        <w:tabs>
          <w:tab w:val="left" w:pos="2261"/>
          <w:tab w:val="left" w:pos="2622"/>
        </w:tabs>
        <w:ind w:left="1074" w:right="5173"/>
        <w:jc w:val="both"/>
        <w:rPr>
          <w:rFonts w:ascii="Arial" w:hAnsi="Arial" w:cs="Arial"/>
        </w:rPr>
      </w:pPr>
      <w:r>
        <w:rPr>
          <w:rFonts w:ascii="Arial" w:hAnsi="Arial" w:cs="Arial"/>
          <w:b/>
        </w:rPr>
        <w:t>Anexo 07</w:t>
      </w:r>
      <w:r>
        <w:rPr>
          <w:rFonts w:ascii="Arial" w:hAnsi="Arial" w:cs="Arial"/>
        </w:rPr>
        <w:t xml:space="preserve">    -    Termo de ciencia</w:t>
      </w:r>
    </w:p>
    <w:p w14:paraId="2DF81CBE" w14:textId="77777777" w:rsidR="00175EB7" w:rsidRPr="003C2AC0" w:rsidRDefault="00175EB7" w:rsidP="00BA576B">
      <w:pPr>
        <w:pStyle w:val="Corpodetexto"/>
        <w:spacing w:before="10"/>
        <w:jc w:val="both"/>
        <w:rPr>
          <w:rFonts w:ascii="Arial" w:hAnsi="Arial" w:cs="Arial"/>
        </w:rPr>
      </w:pPr>
    </w:p>
    <w:p w14:paraId="227361F1" w14:textId="77777777" w:rsidR="00175EB7" w:rsidRPr="003C2AC0" w:rsidRDefault="001F6A16" w:rsidP="00BA576B">
      <w:pPr>
        <w:pStyle w:val="Corpodetexto"/>
        <w:tabs>
          <w:tab w:val="left" w:pos="1073"/>
        </w:tabs>
        <w:ind w:left="1074" w:right="312" w:hanging="852"/>
        <w:jc w:val="both"/>
        <w:rPr>
          <w:rFonts w:ascii="Arial" w:hAnsi="Arial" w:cs="Arial"/>
        </w:rPr>
      </w:pPr>
      <w:r w:rsidRPr="003C2AC0">
        <w:rPr>
          <w:rFonts w:ascii="Arial" w:hAnsi="Arial" w:cs="Arial"/>
          <w:b/>
        </w:rPr>
        <w:t>18.14-</w:t>
      </w:r>
      <w:r w:rsidRPr="003C2AC0">
        <w:rPr>
          <w:rFonts w:ascii="Arial" w:hAnsi="Arial" w:cs="Arial"/>
          <w:b/>
        </w:rPr>
        <w:tab/>
      </w:r>
      <w:r w:rsidRPr="003C2AC0">
        <w:rPr>
          <w:rFonts w:ascii="Arial" w:hAnsi="Arial" w:cs="Arial"/>
        </w:rPr>
        <w:t>Para dirimir quaisquer questões decorrentes da licitação não resolvidas na esfera administrativa,</w:t>
      </w:r>
      <w:r w:rsidR="00E31C9F">
        <w:rPr>
          <w:rFonts w:ascii="Arial" w:hAnsi="Arial" w:cs="Arial"/>
        </w:rPr>
        <w:t xml:space="preserve"> será competente da Cidade de Santa Cruz do rio Pardo</w:t>
      </w:r>
      <w:r w:rsidRPr="003C2AC0">
        <w:rPr>
          <w:rFonts w:ascii="Arial" w:hAnsi="Arial" w:cs="Arial"/>
        </w:rPr>
        <w:t>/SP.</w:t>
      </w:r>
    </w:p>
    <w:p w14:paraId="3F8127E1" w14:textId="77777777" w:rsidR="00320FD1" w:rsidRDefault="00320FD1" w:rsidP="00263653">
      <w:pPr>
        <w:pStyle w:val="Corpodetexto"/>
        <w:ind w:right="2207"/>
        <w:jc w:val="center"/>
        <w:rPr>
          <w:rFonts w:ascii="Arial" w:hAnsi="Arial" w:cs="Arial"/>
        </w:rPr>
      </w:pPr>
    </w:p>
    <w:p w14:paraId="58E3A799" w14:textId="23D4E408" w:rsidR="00175EB7" w:rsidRDefault="00320FD1" w:rsidP="00263653">
      <w:pPr>
        <w:pStyle w:val="Corpodetexto"/>
        <w:ind w:right="2207"/>
        <w:jc w:val="center"/>
        <w:rPr>
          <w:rFonts w:ascii="Arial" w:hAnsi="Arial" w:cs="Arial"/>
        </w:rPr>
      </w:pPr>
      <w:r>
        <w:rPr>
          <w:rFonts w:ascii="Arial" w:hAnsi="Arial" w:cs="Arial"/>
        </w:rPr>
        <w:t xml:space="preserve">ESPIRITO SANTO DO TURVO/SP, </w:t>
      </w:r>
      <w:r w:rsidR="000E7132">
        <w:rPr>
          <w:rFonts w:ascii="Arial" w:hAnsi="Arial" w:cs="Arial"/>
        </w:rPr>
        <w:t>21</w:t>
      </w:r>
      <w:r w:rsidR="00D4762B">
        <w:rPr>
          <w:rFonts w:ascii="Arial" w:hAnsi="Arial" w:cs="Arial"/>
        </w:rPr>
        <w:t xml:space="preserve">  </w:t>
      </w:r>
      <w:r w:rsidR="002B64A5">
        <w:rPr>
          <w:rFonts w:ascii="Arial" w:hAnsi="Arial" w:cs="Arial"/>
        </w:rPr>
        <w:t xml:space="preserve">de </w:t>
      </w:r>
      <w:r w:rsidR="000E7132">
        <w:rPr>
          <w:rFonts w:ascii="Arial" w:hAnsi="Arial" w:cs="Arial"/>
        </w:rPr>
        <w:t xml:space="preserve">março </w:t>
      </w:r>
      <w:r w:rsidR="002B64A5">
        <w:rPr>
          <w:rFonts w:ascii="Arial" w:hAnsi="Arial" w:cs="Arial"/>
        </w:rPr>
        <w:t xml:space="preserve"> </w:t>
      </w:r>
      <w:r w:rsidR="001F6A16" w:rsidRPr="003C2AC0">
        <w:rPr>
          <w:rFonts w:ascii="Arial" w:hAnsi="Arial" w:cs="Arial"/>
        </w:rPr>
        <w:t xml:space="preserve"> </w:t>
      </w:r>
      <w:r w:rsidR="002B64A5">
        <w:rPr>
          <w:rFonts w:ascii="Arial" w:hAnsi="Arial" w:cs="Arial"/>
        </w:rPr>
        <w:t>de</w:t>
      </w:r>
      <w:r w:rsidR="001F6A16" w:rsidRPr="003C2AC0">
        <w:rPr>
          <w:rFonts w:ascii="Arial" w:hAnsi="Arial" w:cs="Arial"/>
          <w:spacing w:val="-2"/>
        </w:rPr>
        <w:t xml:space="preserve"> </w:t>
      </w:r>
      <w:r w:rsidR="001F6A16" w:rsidRPr="003C2AC0">
        <w:rPr>
          <w:rFonts w:ascii="Arial" w:hAnsi="Arial" w:cs="Arial"/>
        </w:rPr>
        <w:t>202</w:t>
      </w:r>
      <w:r w:rsidR="000E7132">
        <w:rPr>
          <w:rFonts w:ascii="Arial" w:hAnsi="Arial" w:cs="Arial"/>
        </w:rPr>
        <w:t>2</w:t>
      </w:r>
      <w:r w:rsidR="001F6A16" w:rsidRPr="003C2AC0">
        <w:rPr>
          <w:rFonts w:ascii="Arial" w:hAnsi="Arial" w:cs="Arial"/>
        </w:rPr>
        <w:t>.</w:t>
      </w:r>
    </w:p>
    <w:p w14:paraId="30A16FA6" w14:textId="77777777" w:rsidR="00263653" w:rsidRDefault="00263653" w:rsidP="00424648">
      <w:pPr>
        <w:pStyle w:val="Corpodetexto"/>
        <w:ind w:right="2207"/>
        <w:jc w:val="both"/>
        <w:rPr>
          <w:rFonts w:ascii="Arial" w:hAnsi="Arial" w:cs="Arial"/>
        </w:rPr>
      </w:pPr>
    </w:p>
    <w:p w14:paraId="2D7A8774" w14:textId="6BC3FB64" w:rsidR="00424648" w:rsidRDefault="00424648" w:rsidP="00424648">
      <w:pPr>
        <w:pStyle w:val="Ttulo1"/>
        <w:spacing w:before="207"/>
        <w:ind w:right="4804"/>
        <w:jc w:val="both"/>
        <w:rPr>
          <w:rFonts w:ascii="Arial" w:hAnsi="Arial" w:cs="Arial"/>
        </w:rPr>
      </w:pPr>
      <w:r>
        <w:rPr>
          <w:rFonts w:ascii="Arial" w:hAnsi="Arial" w:cs="Arial"/>
        </w:rPr>
        <w:t xml:space="preserve">                                                            </w:t>
      </w:r>
    </w:p>
    <w:p w14:paraId="50AB2F27" w14:textId="3812F941" w:rsidR="00E31C9F" w:rsidRDefault="000E7132" w:rsidP="00424648">
      <w:pPr>
        <w:pStyle w:val="Ttulo1"/>
        <w:ind w:right="4804"/>
        <w:jc w:val="both"/>
        <w:rPr>
          <w:rFonts w:ascii="Arial" w:hAnsi="Arial" w:cs="Arial"/>
        </w:rPr>
      </w:pPr>
      <w:r>
        <w:rPr>
          <w:rFonts w:ascii="Arial" w:hAnsi="Arial" w:cs="Arial"/>
        </w:rPr>
        <w:t>Laercio Lauder da Silva</w:t>
      </w:r>
      <w:r w:rsidR="00424648">
        <w:rPr>
          <w:rFonts w:ascii="Arial" w:hAnsi="Arial" w:cs="Arial"/>
        </w:rPr>
        <w:t xml:space="preserve">  </w:t>
      </w:r>
    </w:p>
    <w:p w14:paraId="523CC5FB" w14:textId="25A7AAD5" w:rsidR="00175EB7" w:rsidRPr="003C2AC0" w:rsidRDefault="001F6A16" w:rsidP="00424648">
      <w:pPr>
        <w:pStyle w:val="Ttulo1"/>
        <w:ind w:right="4804"/>
        <w:jc w:val="both"/>
        <w:rPr>
          <w:rFonts w:ascii="Arial" w:hAnsi="Arial" w:cs="Arial"/>
        </w:rPr>
      </w:pPr>
      <w:r w:rsidRPr="003C2AC0">
        <w:rPr>
          <w:rFonts w:ascii="Arial" w:hAnsi="Arial" w:cs="Arial"/>
        </w:rPr>
        <w:t>PREFEITO</w:t>
      </w:r>
      <w:r w:rsidRPr="003C2AC0">
        <w:rPr>
          <w:rFonts w:ascii="Arial" w:hAnsi="Arial" w:cs="Arial"/>
          <w:spacing w:val="-11"/>
        </w:rPr>
        <w:t xml:space="preserve"> </w:t>
      </w:r>
      <w:r w:rsidRPr="003C2AC0">
        <w:rPr>
          <w:rFonts w:ascii="Arial" w:hAnsi="Arial" w:cs="Arial"/>
        </w:rPr>
        <w:t>MUNICIPAL</w:t>
      </w:r>
      <w:r w:rsidR="000E7132">
        <w:rPr>
          <w:rFonts w:ascii="Arial" w:hAnsi="Arial" w:cs="Arial"/>
        </w:rPr>
        <w:t xml:space="preserve"> EM EXERCICIO </w:t>
      </w:r>
    </w:p>
    <w:p w14:paraId="00840DB9" w14:textId="77777777" w:rsidR="00175EB7" w:rsidRPr="003C2AC0" w:rsidRDefault="00175EB7" w:rsidP="00424648">
      <w:pPr>
        <w:pStyle w:val="Corpodetexto"/>
        <w:jc w:val="both"/>
        <w:rPr>
          <w:rFonts w:ascii="Arial" w:hAnsi="Arial" w:cs="Arial"/>
          <w:b/>
        </w:rPr>
      </w:pPr>
    </w:p>
    <w:p w14:paraId="650F1605" w14:textId="77777777" w:rsidR="00175EB7" w:rsidRPr="003C2AC0" w:rsidRDefault="001F6A16" w:rsidP="0007583A">
      <w:pPr>
        <w:pStyle w:val="Corpodetexto"/>
        <w:ind w:left="222"/>
        <w:jc w:val="center"/>
        <w:rPr>
          <w:rFonts w:ascii="Arial" w:hAnsi="Arial" w:cs="Arial"/>
        </w:rPr>
      </w:pPr>
      <w:r w:rsidRPr="003C2AC0">
        <w:rPr>
          <w:rFonts w:ascii="Arial" w:hAnsi="Arial" w:cs="Arial"/>
        </w:rPr>
        <w:t xml:space="preserve">Publicado </w:t>
      </w:r>
      <w:r w:rsidR="00E31C9F">
        <w:rPr>
          <w:rFonts w:ascii="Arial" w:hAnsi="Arial" w:cs="Arial"/>
        </w:rPr>
        <w:t>no site</w:t>
      </w:r>
      <w:r w:rsidRPr="003C2AC0">
        <w:rPr>
          <w:rFonts w:ascii="Arial" w:hAnsi="Arial" w:cs="Arial"/>
        </w:rPr>
        <w:t xml:space="preserve"> da Prefeitura, na data supra.</w:t>
      </w:r>
    </w:p>
    <w:p w14:paraId="0ECCB748" w14:textId="77777777" w:rsidR="00175EB7" w:rsidRPr="003C2AC0" w:rsidRDefault="00175EB7" w:rsidP="0007583A">
      <w:pPr>
        <w:pStyle w:val="Corpodetexto"/>
        <w:jc w:val="center"/>
        <w:rPr>
          <w:rFonts w:ascii="Arial" w:hAnsi="Arial" w:cs="Arial"/>
        </w:rPr>
      </w:pPr>
    </w:p>
    <w:p w14:paraId="5E9FEE97" w14:textId="77777777" w:rsidR="00E31C9F" w:rsidRDefault="00E31C9F" w:rsidP="00BA576B">
      <w:pPr>
        <w:spacing w:before="96"/>
        <w:ind w:right="87"/>
        <w:jc w:val="both"/>
        <w:rPr>
          <w:rFonts w:ascii="Arial" w:hAnsi="Arial" w:cs="Arial"/>
          <w:b/>
          <w:shd w:val="clear" w:color="auto" w:fill="FFFF00"/>
        </w:rPr>
      </w:pPr>
    </w:p>
    <w:p w14:paraId="389101DB" w14:textId="77777777" w:rsidR="001A731E" w:rsidRDefault="001A731E" w:rsidP="00E31C9F">
      <w:pPr>
        <w:spacing w:before="96"/>
        <w:ind w:right="87"/>
        <w:jc w:val="center"/>
        <w:rPr>
          <w:rFonts w:ascii="Arial" w:hAnsi="Arial" w:cs="Arial"/>
          <w:b/>
          <w:shd w:val="clear" w:color="auto" w:fill="FFFF00"/>
        </w:rPr>
      </w:pPr>
    </w:p>
    <w:p w14:paraId="2E00F0B9" w14:textId="77777777" w:rsidR="001A731E" w:rsidRDefault="001A731E" w:rsidP="00E31C9F">
      <w:pPr>
        <w:spacing w:before="96"/>
        <w:ind w:right="87"/>
        <w:jc w:val="center"/>
        <w:rPr>
          <w:rFonts w:ascii="Arial" w:hAnsi="Arial" w:cs="Arial"/>
          <w:b/>
          <w:shd w:val="clear" w:color="auto" w:fill="FFFF00"/>
        </w:rPr>
      </w:pPr>
    </w:p>
    <w:p w14:paraId="751FAB97" w14:textId="77777777" w:rsidR="001A731E" w:rsidRDefault="001A731E" w:rsidP="00E31C9F">
      <w:pPr>
        <w:spacing w:before="96"/>
        <w:ind w:right="87"/>
        <w:jc w:val="center"/>
        <w:rPr>
          <w:rFonts w:ascii="Arial" w:hAnsi="Arial" w:cs="Arial"/>
          <w:b/>
          <w:shd w:val="clear" w:color="auto" w:fill="FFFF00"/>
        </w:rPr>
      </w:pPr>
    </w:p>
    <w:p w14:paraId="5B06BD82" w14:textId="77777777" w:rsidR="001A731E" w:rsidRDefault="001A731E" w:rsidP="00E31C9F">
      <w:pPr>
        <w:spacing w:before="96"/>
        <w:ind w:right="87"/>
        <w:jc w:val="center"/>
        <w:rPr>
          <w:rFonts w:ascii="Arial" w:hAnsi="Arial" w:cs="Arial"/>
          <w:b/>
          <w:shd w:val="clear" w:color="auto" w:fill="FFFF00"/>
        </w:rPr>
      </w:pPr>
    </w:p>
    <w:p w14:paraId="2CA11598" w14:textId="77777777" w:rsidR="001A731E" w:rsidRDefault="001A731E" w:rsidP="00E31C9F">
      <w:pPr>
        <w:spacing w:before="96"/>
        <w:ind w:right="87"/>
        <w:jc w:val="center"/>
        <w:rPr>
          <w:rFonts w:ascii="Arial" w:hAnsi="Arial" w:cs="Arial"/>
          <w:b/>
          <w:shd w:val="clear" w:color="auto" w:fill="FFFF00"/>
        </w:rPr>
      </w:pPr>
    </w:p>
    <w:p w14:paraId="3AC63B3D" w14:textId="77777777" w:rsidR="001A731E" w:rsidRDefault="001A731E" w:rsidP="00E31C9F">
      <w:pPr>
        <w:spacing w:before="96"/>
        <w:ind w:right="87"/>
        <w:jc w:val="center"/>
        <w:rPr>
          <w:rFonts w:ascii="Arial" w:hAnsi="Arial" w:cs="Arial"/>
          <w:b/>
          <w:shd w:val="clear" w:color="auto" w:fill="FFFF00"/>
        </w:rPr>
      </w:pPr>
    </w:p>
    <w:p w14:paraId="61DB76E3" w14:textId="77777777" w:rsidR="001A731E" w:rsidRDefault="001A731E" w:rsidP="00E31C9F">
      <w:pPr>
        <w:spacing w:before="96"/>
        <w:ind w:right="87"/>
        <w:jc w:val="center"/>
        <w:rPr>
          <w:rFonts w:ascii="Arial" w:hAnsi="Arial" w:cs="Arial"/>
          <w:b/>
          <w:shd w:val="clear" w:color="auto" w:fill="FFFF00"/>
        </w:rPr>
      </w:pPr>
    </w:p>
    <w:p w14:paraId="3B6CD99A" w14:textId="77777777" w:rsidR="001A731E" w:rsidRDefault="001A731E" w:rsidP="00E31C9F">
      <w:pPr>
        <w:spacing w:before="96"/>
        <w:ind w:right="87"/>
        <w:jc w:val="center"/>
        <w:rPr>
          <w:rFonts w:ascii="Arial" w:hAnsi="Arial" w:cs="Arial"/>
          <w:b/>
          <w:shd w:val="clear" w:color="auto" w:fill="FFFF00"/>
        </w:rPr>
      </w:pPr>
    </w:p>
    <w:p w14:paraId="59E4BB71" w14:textId="58900B29" w:rsidR="001A731E" w:rsidRDefault="001A731E" w:rsidP="00E31C9F">
      <w:pPr>
        <w:spacing w:before="96"/>
        <w:ind w:right="87"/>
        <w:jc w:val="center"/>
        <w:rPr>
          <w:rFonts w:ascii="Arial" w:hAnsi="Arial" w:cs="Arial"/>
          <w:b/>
          <w:shd w:val="clear" w:color="auto" w:fill="FFFF00"/>
        </w:rPr>
      </w:pPr>
    </w:p>
    <w:p w14:paraId="29091590" w14:textId="5C8CFDD7" w:rsidR="0064665D" w:rsidRDefault="0064665D" w:rsidP="00E31C9F">
      <w:pPr>
        <w:spacing w:before="96"/>
        <w:ind w:right="87"/>
        <w:jc w:val="center"/>
        <w:rPr>
          <w:rFonts w:ascii="Arial" w:hAnsi="Arial" w:cs="Arial"/>
          <w:b/>
          <w:shd w:val="clear" w:color="auto" w:fill="FFFF00"/>
        </w:rPr>
      </w:pPr>
    </w:p>
    <w:p w14:paraId="27F31AB7" w14:textId="3454B0C1" w:rsidR="0064665D" w:rsidRDefault="0064665D" w:rsidP="00E31C9F">
      <w:pPr>
        <w:spacing w:before="96"/>
        <w:ind w:right="87"/>
        <w:jc w:val="center"/>
        <w:rPr>
          <w:rFonts w:ascii="Arial" w:hAnsi="Arial" w:cs="Arial"/>
          <w:b/>
          <w:shd w:val="clear" w:color="auto" w:fill="FFFF00"/>
        </w:rPr>
      </w:pPr>
    </w:p>
    <w:p w14:paraId="300DA086" w14:textId="15D4084D" w:rsidR="0064665D" w:rsidRDefault="0064665D" w:rsidP="00E31C9F">
      <w:pPr>
        <w:spacing w:before="96"/>
        <w:ind w:right="87"/>
        <w:jc w:val="center"/>
        <w:rPr>
          <w:rFonts w:ascii="Arial" w:hAnsi="Arial" w:cs="Arial"/>
          <w:b/>
          <w:shd w:val="clear" w:color="auto" w:fill="FFFF00"/>
        </w:rPr>
      </w:pPr>
    </w:p>
    <w:p w14:paraId="024F40BA" w14:textId="3572CF60" w:rsidR="0064665D" w:rsidRDefault="0064665D" w:rsidP="00E31C9F">
      <w:pPr>
        <w:spacing w:before="96"/>
        <w:ind w:right="87"/>
        <w:jc w:val="center"/>
        <w:rPr>
          <w:rFonts w:ascii="Arial" w:hAnsi="Arial" w:cs="Arial"/>
          <w:b/>
          <w:shd w:val="clear" w:color="auto" w:fill="FFFF00"/>
        </w:rPr>
      </w:pPr>
    </w:p>
    <w:p w14:paraId="108A6B60" w14:textId="2945EFA8" w:rsidR="0064665D" w:rsidRDefault="0064665D" w:rsidP="00E31C9F">
      <w:pPr>
        <w:spacing w:before="96"/>
        <w:ind w:right="87"/>
        <w:jc w:val="center"/>
        <w:rPr>
          <w:rFonts w:ascii="Arial" w:hAnsi="Arial" w:cs="Arial"/>
          <w:b/>
          <w:shd w:val="clear" w:color="auto" w:fill="FFFF00"/>
        </w:rPr>
      </w:pPr>
    </w:p>
    <w:p w14:paraId="7B07D931" w14:textId="772432D8" w:rsidR="0064665D" w:rsidRDefault="0064665D" w:rsidP="00E31C9F">
      <w:pPr>
        <w:spacing w:before="96"/>
        <w:ind w:right="87"/>
        <w:jc w:val="center"/>
        <w:rPr>
          <w:rFonts w:ascii="Arial" w:hAnsi="Arial" w:cs="Arial"/>
          <w:b/>
          <w:shd w:val="clear" w:color="auto" w:fill="FFFF00"/>
        </w:rPr>
      </w:pPr>
    </w:p>
    <w:p w14:paraId="42BF8706" w14:textId="48ABC313" w:rsidR="0064665D" w:rsidRDefault="0064665D" w:rsidP="00E31C9F">
      <w:pPr>
        <w:spacing w:before="96"/>
        <w:ind w:right="87"/>
        <w:jc w:val="center"/>
        <w:rPr>
          <w:rFonts w:ascii="Arial" w:hAnsi="Arial" w:cs="Arial"/>
          <w:b/>
          <w:shd w:val="clear" w:color="auto" w:fill="FFFF00"/>
        </w:rPr>
      </w:pPr>
    </w:p>
    <w:p w14:paraId="00679E33" w14:textId="77777777" w:rsidR="0064665D" w:rsidRDefault="0064665D" w:rsidP="00E31C9F">
      <w:pPr>
        <w:spacing w:before="96"/>
        <w:ind w:right="87"/>
        <w:jc w:val="center"/>
        <w:rPr>
          <w:rFonts w:ascii="Arial" w:hAnsi="Arial" w:cs="Arial"/>
          <w:b/>
          <w:shd w:val="clear" w:color="auto" w:fill="FFFF00"/>
        </w:rPr>
      </w:pPr>
    </w:p>
    <w:p w14:paraId="36F7B75E" w14:textId="77777777" w:rsidR="001A731E" w:rsidRDefault="001A731E" w:rsidP="00E31C9F">
      <w:pPr>
        <w:spacing w:before="96"/>
        <w:ind w:right="87"/>
        <w:jc w:val="center"/>
        <w:rPr>
          <w:rFonts w:ascii="Arial" w:hAnsi="Arial" w:cs="Arial"/>
          <w:b/>
          <w:shd w:val="clear" w:color="auto" w:fill="FFFF00"/>
        </w:rPr>
      </w:pPr>
    </w:p>
    <w:p w14:paraId="5693B84D" w14:textId="77777777" w:rsidR="00353048" w:rsidRDefault="00353048" w:rsidP="00424648">
      <w:pPr>
        <w:spacing w:before="96"/>
        <w:ind w:right="87"/>
        <w:rPr>
          <w:rFonts w:ascii="Arial" w:hAnsi="Arial" w:cs="Arial"/>
          <w:b/>
        </w:rPr>
      </w:pPr>
    </w:p>
    <w:p w14:paraId="7C1252F6" w14:textId="77777777" w:rsidR="00424648" w:rsidRPr="003C2AC0" w:rsidRDefault="00424648" w:rsidP="00424648">
      <w:pPr>
        <w:spacing w:before="96"/>
        <w:ind w:right="87"/>
        <w:jc w:val="center"/>
        <w:rPr>
          <w:rFonts w:ascii="Arial" w:hAnsi="Arial" w:cs="Arial"/>
          <w:b/>
        </w:rPr>
      </w:pPr>
      <w:r>
        <w:rPr>
          <w:rFonts w:ascii="Arial" w:hAnsi="Arial" w:cs="Arial"/>
          <w:b/>
        </w:rPr>
        <w:lastRenderedPageBreak/>
        <w:t>Anexo I</w:t>
      </w:r>
    </w:p>
    <w:p w14:paraId="6605A445" w14:textId="77777777" w:rsidR="00175EB7" w:rsidRPr="003C2AC0" w:rsidRDefault="00175EB7" w:rsidP="00E31C9F">
      <w:pPr>
        <w:pStyle w:val="Corpodetexto"/>
        <w:spacing w:before="2"/>
        <w:jc w:val="center"/>
        <w:rPr>
          <w:rFonts w:ascii="Arial" w:hAnsi="Arial" w:cs="Arial"/>
          <w:b/>
        </w:rPr>
      </w:pPr>
    </w:p>
    <w:p w14:paraId="017BE37B" w14:textId="319F1889" w:rsidR="00175EB7" w:rsidRPr="003C2AC0" w:rsidRDefault="00D00A27" w:rsidP="00424648">
      <w:pPr>
        <w:ind w:right="85"/>
        <w:jc w:val="center"/>
        <w:rPr>
          <w:rFonts w:ascii="Arial" w:hAnsi="Arial" w:cs="Arial"/>
          <w:b/>
        </w:rPr>
      </w:pPr>
      <w:r>
        <w:rPr>
          <w:rFonts w:ascii="Arial" w:hAnsi="Arial" w:cs="Arial"/>
          <w:b/>
        </w:rPr>
        <w:t xml:space="preserve">PREGÃO ELETRÔNICO N. </w:t>
      </w:r>
      <w:r w:rsidR="003C1775">
        <w:rPr>
          <w:rFonts w:ascii="Arial" w:hAnsi="Arial" w:cs="Arial"/>
          <w:b/>
        </w:rPr>
        <w:t>04</w:t>
      </w:r>
      <w:r w:rsidR="001F6A16" w:rsidRPr="003C2AC0">
        <w:rPr>
          <w:rFonts w:ascii="Arial" w:hAnsi="Arial" w:cs="Arial"/>
          <w:b/>
        </w:rPr>
        <w:t>/202</w:t>
      </w:r>
      <w:r w:rsidR="003C1775">
        <w:rPr>
          <w:rFonts w:ascii="Arial" w:hAnsi="Arial" w:cs="Arial"/>
          <w:b/>
        </w:rPr>
        <w:t>2</w:t>
      </w:r>
    </w:p>
    <w:p w14:paraId="08D29531" w14:textId="77777777" w:rsidR="00175EB7" w:rsidRPr="003C2AC0" w:rsidRDefault="00175EB7" w:rsidP="00424648">
      <w:pPr>
        <w:pStyle w:val="Corpodetexto"/>
        <w:spacing w:before="6"/>
        <w:jc w:val="center"/>
        <w:rPr>
          <w:rFonts w:ascii="Arial" w:hAnsi="Arial" w:cs="Arial"/>
          <w:b/>
        </w:rPr>
      </w:pPr>
    </w:p>
    <w:p w14:paraId="11B2326D" w14:textId="77777777" w:rsidR="00175EB7" w:rsidRPr="003C2AC0" w:rsidRDefault="001F6A16" w:rsidP="00424648">
      <w:pPr>
        <w:ind w:right="86"/>
        <w:jc w:val="center"/>
        <w:rPr>
          <w:rFonts w:ascii="Arial" w:hAnsi="Arial" w:cs="Arial"/>
          <w:b/>
        </w:rPr>
      </w:pPr>
      <w:r w:rsidRPr="0007583A">
        <w:rPr>
          <w:rFonts w:ascii="Arial" w:hAnsi="Arial" w:cs="Arial"/>
          <w:b/>
        </w:rPr>
        <w:t>TERMO DE REFERÊNCIA</w:t>
      </w:r>
    </w:p>
    <w:p w14:paraId="7C45325C" w14:textId="77777777" w:rsidR="00175EB7" w:rsidRPr="003C2AC0" w:rsidRDefault="00175EB7" w:rsidP="00BA576B">
      <w:pPr>
        <w:pStyle w:val="Corpodetexto"/>
        <w:spacing w:before="7"/>
        <w:jc w:val="both"/>
        <w:rPr>
          <w:rFonts w:ascii="Arial" w:hAnsi="Arial" w:cs="Arial"/>
          <w:b/>
        </w:rPr>
      </w:pPr>
    </w:p>
    <w:p w14:paraId="05A9E2CF" w14:textId="7F6DC0EE" w:rsidR="00175EB7" w:rsidRDefault="001F6A16" w:rsidP="00BA576B">
      <w:pPr>
        <w:tabs>
          <w:tab w:val="left" w:pos="9465"/>
        </w:tabs>
        <w:spacing w:before="101"/>
        <w:ind w:left="193"/>
        <w:jc w:val="both"/>
      </w:pPr>
      <w:r w:rsidRPr="003C2AC0">
        <w:rPr>
          <w:rFonts w:ascii="Arial" w:hAnsi="Arial" w:cs="Arial"/>
          <w:b/>
          <w:spacing w:val="-22"/>
          <w:shd w:val="clear" w:color="auto" w:fill="BEBEBE"/>
        </w:rPr>
        <w:t xml:space="preserve"> </w:t>
      </w:r>
      <w:r w:rsidRPr="003C2AC0">
        <w:rPr>
          <w:rFonts w:ascii="Arial" w:hAnsi="Arial" w:cs="Arial"/>
          <w:b/>
          <w:shd w:val="clear" w:color="auto" w:fill="BEBEBE"/>
        </w:rPr>
        <w:t>DO</w:t>
      </w:r>
      <w:r w:rsidRPr="003C2AC0">
        <w:rPr>
          <w:rFonts w:ascii="Arial" w:hAnsi="Arial" w:cs="Arial"/>
          <w:b/>
          <w:spacing w:val="-3"/>
          <w:shd w:val="clear" w:color="auto" w:fill="BEBEBE"/>
        </w:rPr>
        <w:t xml:space="preserve"> </w:t>
      </w:r>
      <w:r w:rsidRPr="003C2AC0">
        <w:rPr>
          <w:rFonts w:ascii="Arial" w:hAnsi="Arial" w:cs="Arial"/>
          <w:b/>
          <w:shd w:val="clear" w:color="auto" w:fill="BEBEBE"/>
        </w:rPr>
        <w:t>OBJETO:</w:t>
      </w:r>
      <w:r w:rsidR="0007583A" w:rsidRPr="0007583A">
        <w:t xml:space="preserve"> </w:t>
      </w:r>
      <w:r w:rsidR="00D4762B" w:rsidRPr="00D4762B">
        <w:t xml:space="preserve">Registro de Preços para Aquisição </w:t>
      </w:r>
      <w:r w:rsidR="00320FD1">
        <w:t xml:space="preserve"> de Medicamentos</w:t>
      </w:r>
      <w:r w:rsidR="003C1775">
        <w:t xml:space="preserve"> </w:t>
      </w:r>
      <w:r w:rsidR="00D4762B" w:rsidRPr="00D4762B">
        <w:t>para a Farmácia da Unidade Básica de Saúde da Secretaria Municipal de Saúde da Prefeitura Municipal de Espírito Santo do Turvo</w:t>
      </w:r>
      <w:r w:rsidR="00D4762B">
        <w:t>.</w:t>
      </w:r>
    </w:p>
    <w:p w14:paraId="308F784D" w14:textId="77777777" w:rsidR="00095BBC" w:rsidRPr="003C2AC0" w:rsidRDefault="00095BBC" w:rsidP="00BA576B">
      <w:pPr>
        <w:tabs>
          <w:tab w:val="left" w:pos="9465"/>
        </w:tabs>
        <w:spacing w:before="101"/>
        <w:ind w:left="193"/>
        <w:jc w:val="both"/>
        <w:rPr>
          <w:rFonts w:ascii="Arial" w:hAnsi="Arial" w:cs="Arial"/>
          <w:b/>
        </w:rPr>
      </w:pPr>
    </w:p>
    <w:tbl>
      <w:tblPr>
        <w:tblStyle w:val="Tabelacomgrade"/>
        <w:tblW w:w="0" w:type="auto"/>
        <w:tblLook w:val="04A0" w:firstRow="1" w:lastRow="0" w:firstColumn="1" w:lastColumn="0" w:noHBand="0" w:noVBand="1"/>
      </w:tblPr>
      <w:tblGrid>
        <w:gridCol w:w="702"/>
        <w:gridCol w:w="6868"/>
        <w:gridCol w:w="935"/>
        <w:gridCol w:w="1315"/>
      </w:tblGrid>
      <w:tr w:rsidR="00095BBC" w:rsidRPr="00095BBC" w14:paraId="21AE5A3A" w14:textId="77777777" w:rsidTr="00095BBC">
        <w:trPr>
          <w:trHeight w:val="300"/>
        </w:trPr>
        <w:tc>
          <w:tcPr>
            <w:tcW w:w="704" w:type="dxa"/>
            <w:noWrap/>
            <w:hideMark/>
          </w:tcPr>
          <w:p w14:paraId="19A78B11" w14:textId="77777777" w:rsidR="00095BBC" w:rsidRPr="00095BBC" w:rsidRDefault="00095BBC" w:rsidP="00095BBC">
            <w:pPr>
              <w:jc w:val="both"/>
              <w:rPr>
                <w:rFonts w:ascii="Arial" w:hAnsi="Arial" w:cs="Arial"/>
                <w:b/>
                <w:sz w:val="20"/>
                <w:szCs w:val="20"/>
                <w:lang w:val="pt-BR"/>
              </w:rPr>
            </w:pPr>
            <w:r w:rsidRPr="00095BBC">
              <w:rPr>
                <w:rFonts w:ascii="Arial" w:hAnsi="Arial" w:cs="Arial"/>
                <w:b/>
                <w:sz w:val="20"/>
                <w:szCs w:val="20"/>
              </w:rPr>
              <w:t>ITEM</w:t>
            </w:r>
          </w:p>
        </w:tc>
        <w:tc>
          <w:tcPr>
            <w:tcW w:w="6901" w:type="dxa"/>
            <w:noWrap/>
            <w:hideMark/>
          </w:tcPr>
          <w:p w14:paraId="4B8EBDAD" w14:textId="77777777" w:rsidR="00095BBC" w:rsidRPr="00095BBC" w:rsidRDefault="00095BBC" w:rsidP="00095BBC">
            <w:pPr>
              <w:jc w:val="both"/>
              <w:rPr>
                <w:rFonts w:ascii="Arial" w:hAnsi="Arial" w:cs="Arial"/>
                <w:b/>
                <w:sz w:val="20"/>
                <w:szCs w:val="20"/>
              </w:rPr>
            </w:pPr>
            <w:r w:rsidRPr="00095BBC">
              <w:rPr>
                <w:rFonts w:ascii="Arial" w:hAnsi="Arial" w:cs="Arial"/>
                <w:b/>
                <w:sz w:val="20"/>
                <w:szCs w:val="20"/>
              </w:rPr>
              <w:t>DESCRIÇÃO DO ITEM</w:t>
            </w:r>
          </w:p>
        </w:tc>
        <w:tc>
          <w:tcPr>
            <w:tcW w:w="895" w:type="dxa"/>
            <w:noWrap/>
            <w:hideMark/>
          </w:tcPr>
          <w:p w14:paraId="3E0F8006" w14:textId="77777777" w:rsidR="00095BBC" w:rsidRPr="00095BBC" w:rsidRDefault="00095BBC" w:rsidP="00095BBC">
            <w:pPr>
              <w:jc w:val="both"/>
              <w:rPr>
                <w:rFonts w:ascii="Arial" w:hAnsi="Arial" w:cs="Arial"/>
                <w:b/>
                <w:sz w:val="20"/>
                <w:szCs w:val="20"/>
              </w:rPr>
            </w:pPr>
            <w:r w:rsidRPr="00095BBC">
              <w:rPr>
                <w:rFonts w:ascii="Arial" w:hAnsi="Arial" w:cs="Arial"/>
                <w:b/>
                <w:sz w:val="20"/>
                <w:szCs w:val="20"/>
              </w:rPr>
              <w:t>QTD</w:t>
            </w:r>
          </w:p>
        </w:tc>
        <w:tc>
          <w:tcPr>
            <w:tcW w:w="1320" w:type="dxa"/>
            <w:noWrap/>
            <w:hideMark/>
          </w:tcPr>
          <w:p w14:paraId="73AF286A" w14:textId="77777777" w:rsidR="00095BBC" w:rsidRPr="00095BBC" w:rsidRDefault="00095BBC" w:rsidP="00095BBC">
            <w:pPr>
              <w:jc w:val="both"/>
              <w:rPr>
                <w:rFonts w:ascii="Arial" w:hAnsi="Arial" w:cs="Arial"/>
                <w:b/>
                <w:sz w:val="20"/>
                <w:szCs w:val="20"/>
              </w:rPr>
            </w:pPr>
            <w:r w:rsidRPr="00095BBC">
              <w:rPr>
                <w:rFonts w:ascii="Arial" w:hAnsi="Arial" w:cs="Arial"/>
                <w:b/>
                <w:sz w:val="20"/>
                <w:szCs w:val="20"/>
              </w:rPr>
              <w:t>UN</w:t>
            </w:r>
          </w:p>
        </w:tc>
      </w:tr>
      <w:tr w:rsidR="00095BBC" w:rsidRPr="00095BBC" w14:paraId="2EA89F52" w14:textId="77777777" w:rsidTr="00095BBC">
        <w:trPr>
          <w:trHeight w:val="405"/>
        </w:trPr>
        <w:tc>
          <w:tcPr>
            <w:tcW w:w="704" w:type="dxa"/>
            <w:noWrap/>
            <w:hideMark/>
          </w:tcPr>
          <w:p w14:paraId="38C83651"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1</w:t>
            </w:r>
          </w:p>
        </w:tc>
        <w:tc>
          <w:tcPr>
            <w:tcW w:w="6901" w:type="dxa"/>
            <w:noWrap/>
            <w:hideMark/>
          </w:tcPr>
          <w:p w14:paraId="73D893B2"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 xml:space="preserve">ACEBROFILINA 25 MG/5 ML  XAROPE USO PEDIATRICO FRASCO 120 ML </w:t>
            </w:r>
          </w:p>
        </w:tc>
        <w:tc>
          <w:tcPr>
            <w:tcW w:w="895" w:type="dxa"/>
            <w:noWrap/>
            <w:hideMark/>
          </w:tcPr>
          <w:p w14:paraId="56A6FE70"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1.000</w:t>
            </w:r>
          </w:p>
        </w:tc>
        <w:tc>
          <w:tcPr>
            <w:tcW w:w="1320" w:type="dxa"/>
            <w:noWrap/>
            <w:hideMark/>
          </w:tcPr>
          <w:p w14:paraId="5F7BE261"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FR</w:t>
            </w:r>
          </w:p>
        </w:tc>
      </w:tr>
      <w:tr w:rsidR="00095BBC" w:rsidRPr="00095BBC" w14:paraId="215AC0A3" w14:textId="77777777" w:rsidTr="00095BBC">
        <w:trPr>
          <w:trHeight w:val="300"/>
        </w:trPr>
        <w:tc>
          <w:tcPr>
            <w:tcW w:w="704" w:type="dxa"/>
            <w:noWrap/>
            <w:hideMark/>
          </w:tcPr>
          <w:p w14:paraId="15F4DED7"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2</w:t>
            </w:r>
          </w:p>
        </w:tc>
        <w:tc>
          <w:tcPr>
            <w:tcW w:w="6901" w:type="dxa"/>
            <w:noWrap/>
            <w:hideMark/>
          </w:tcPr>
          <w:p w14:paraId="6E158D9C"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 xml:space="preserve">ACEBROFILINA 50 MG  ML  XAROPE USO ADULTO FRASCO 120 ML </w:t>
            </w:r>
          </w:p>
        </w:tc>
        <w:tc>
          <w:tcPr>
            <w:tcW w:w="895" w:type="dxa"/>
            <w:noWrap/>
            <w:hideMark/>
          </w:tcPr>
          <w:p w14:paraId="4BE679A8"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1.000</w:t>
            </w:r>
          </w:p>
        </w:tc>
        <w:tc>
          <w:tcPr>
            <w:tcW w:w="1320" w:type="dxa"/>
            <w:noWrap/>
            <w:hideMark/>
          </w:tcPr>
          <w:p w14:paraId="63D5EFBB"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FR</w:t>
            </w:r>
          </w:p>
        </w:tc>
      </w:tr>
      <w:tr w:rsidR="00095BBC" w:rsidRPr="00095BBC" w14:paraId="741A17DE" w14:textId="77777777" w:rsidTr="00095BBC">
        <w:trPr>
          <w:trHeight w:val="300"/>
        </w:trPr>
        <w:tc>
          <w:tcPr>
            <w:tcW w:w="704" w:type="dxa"/>
            <w:noWrap/>
            <w:hideMark/>
          </w:tcPr>
          <w:p w14:paraId="319CEFAD"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3</w:t>
            </w:r>
          </w:p>
        </w:tc>
        <w:tc>
          <w:tcPr>
            <w:tcW w:w="6901" w:type="dxa"/>
            <w:noWrap/>
            <w:hideMark/>
          </w:tcPr>
          <w:p w14:paraId="6CA39E1B"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 xml:space="preserve">ACETATO DE RETINOL 1 MILHAO UI %+AMINOACIDO 2,5+METIONINA 0,5+CLORANFENICOL 0,8%POMADA OFTALMICA </w:t>
            </w:r>
          </w:p>
        </w:tc>
        <w:tc>
          <w:tcPr>
            <w:tcW w:w="895" w:type="dxa"/>
            <w:noWrap/>
            <w:hideMark/>
          </w:tcPr>
          <w:p w14:paraId="5BF55EFA"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200</w:t>
            </w:r>
          </w:p>
        </w:tc>
        <w:tc>
          <w:tcPr>
            <w:tcW w:w="1320" w:type="dxa"/>
            <w:noWrap/>
            <w:hideMark/>
          </w:tcPr>
          <w:p w14:paraId="6F498FAF"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UN</w:t>
            </w:r>
          </w:p>
        </w:tc>
      </w:tr>
      <w:tr w:rsidR="00095BBC" w:rsidRPr="00095BBC" w14:paraId="249AB249" w14:textId="77777777" w:rsidTr="00095BBC">
        <w:trPr>
          <w:trHeight w:val="300"/>
        </w:trPr>
        <w:tc>
          <w:tcPr>
            <w:tcW w:w="704" w:type="dxa"/>
            <w:noWrap/>
            <w:hideMark/>
          </w:tcPr>
          <w:p w14:paraId="2812A40C"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4</w:t>
            </w:r>
          </w:p>
        </w:tc>
        <w:tc>
          <w:tcPr>
            <w:tcW w:w="6901" w:type="dxa"/>
            <w:noWrap/>
            <w:hideMark/>
          </w:tcPr>
          <w:p w14:paraId="6E2C38B3"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 xml:space="preserve">ACETATO DE RETINOL 50.000UI + COLECALCIFEROL 10.000UI FRASCO 10ML </w:t>
            </w:r>
          </w:p>
        </w:tc>
        <w:tc>
          <w:tcPr>
            <w:tcW w:w="895" w:type="dxa"/>
            <w:noWrap/>
            <w:hideMark/>
          </w:tcPr>
          <w:p w14:paraId="31880AC9"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500</w:t>
            </w:r>
          </w:p>
        </w:tc>
        <w:tc>
          <w:tcPr>
            <w:tcW w:w="1320" w:type="dxa"/>
            <w:noWrap/>
            <w:hideMark/>
          </w:tcPr>
          <w:p w14:paraId="4B12A041"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FR</w:t>
            </w:r>
          </w:p>
        </w:tc>
      </w:tr>
      <w:tr w:rsidR="00095BBC" w:rsidRPr="00095BBC" w14:paraId="0098F2DB" w14:textId="77777777" w:rsidTr="00095BBC">
        <w:trPr>
          <w:trHeight w:val="300"/>
        </w:trPr>
        <w:tc>
          <w:tcPr>
            <w:tcW w:w="704" w:type="dxa"/>
            <w:noWrap/>
            <w:hideMark/>
          </w:tcPr>
          <w:p w14:paraId="5DB657BC"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5</w:t>
            </w:r>
          </w:p>
        </w:tc>
        <w:tc>
          <w:tcPr>
            <w:tcW w:w="6901" w:type="dxa"/>
            <w:noWrap/>
            <w:hideMark/>
          </w:tcPr>
          <w:p w14:paraId="3750B07F"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 xml:space="preserve">ACETILCISTEINA 20 MG/ML XAROPE  FRASCO  100 ML </w:t>
            </w:r>
          </w:p>
        </w:tc>
        <w:tc>
          <w:tcPr>
            <w:tcW w:w="895" w:type="dxa"/>
            <w:noWrap/>
            <w:hideMark/>
          </w:tcPr>
          <w:p w14:paraId="2D8FD2E0"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1.500</w:t>
            </w:r>
          </w:p>
        </w:tc>
        <w:tc>
          <w:tcPr>
            <w:tcW w:w="1320" w:type="dxa"/>
            <w:noWrap/>
            <w:hideMark/>
          </w:tcPr>
          <w:p w14:paraId="0199B3F2"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FR</w:t>
            </w:r>
          </w:p>
        </w:tc>
      </w:tr>
      <w:tr w:rsidR="00095BBC" w:rsidRPr="00095BBC" w14:paraId="0DDE33F0" w14:textId="77777777" w:rsidTr="00095BBC">
        <w:trPr>
          <w:trHeight w:val="300"/>
        </w:trPr>
        <w:tc>
          <w:tcPr>
            <w:tcW w:w="704" w:type="dxa"/>
            <w:noWrap/>
            <w:hideMark/>
          </w:tcPr>
          <w:p w14:paraId="06A967EC"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6</w:t>
            </w:r>
          </w:p>
        </w:tc>
        <w:tc>
          <w:tcPr>
            <w:tcW w:w="6901" w:type="dxa"/>
            <w:noWrap/>
            <w:hideMark/>
          </w:tcPr>
          <w:p w14:paraId="2C0475BA"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 xml:space="preserve">ACICLOVIR 400MG </w:t>
            </w:r>
          </w:p>
        </w:tc>
        <w:tc>
          <w:tcPr>
            <w:tcW w:w="895" w:type="dxa"/>
            <w:noWrap/>
            <w:hideMark/>
          </w:tcPr>
          <w:p w14:paraId="4225397B"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3.000</w:t>
            </w:r>
          </w:p>
        </w:tc>
        <w:tc>
          <w:tcPr>
            <w:tcW w:w="1320" w:type="dxa"/>
            <w:noWrap/>
            <w:hideMark/>
          </w:tcPr>
          <w:p w14:paraId="291B0D69"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UN</w:t>
            </w:r>
          </w:p>
        </w:tc>
      </w:tr>
      <w:tr w:rsidR="00095BBC" w:rsidRPr="00095BBC" w14:paraId="093FCB14" w14:textId="77777777" w:rsidTr="00095BBC">
        <w:trPr>
          <w:trHeight w:val="300"/>
        </w:trPr>
        <w:tc>
          <w:tcPr>
            <w:tcW w:w="704" w:type="dxa"/>
            <w:noWrap/>
            <w:hideMark/>
          </w:tcPr>
          <w:p w14:paraId="207B39E8"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7</w:t>
            </w:r>
          </w:p>
        </w:tc>
        <w:tc>
          <w:tcPr>
            <w:tcW w:w="6901" w:type="dxa"/>
            <w:noWrap/>
            <w:hideMark/>
          </w:tcPr>
          <w:p w14:paraId="32694A34"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 xml:space="preserve">ACIDO ASCORBICO  200MG/ML ORAL FRASCO 20ML </w:t>
            </w:r>
          </w:p>
        </w:tc>
        <w:tc>
          <w:tcPr>
            <w:tcW w:w="895" w:type="dxa"/>
            <w:noWrap/>
            <w:hideMark/>
          </w:tcPr>
          <w:p w14:paraId="0C508D54"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1.000</w:t>
            </w:r>
          </w:p>
        </w:tc>
        <w:tc>
          <w:tcPr>
            <w:tcW w:w="1320" w:type="dxa"/>
            <w:noWrap/>
            <w:hideMark/>
          </w:tcPr>
          <w:p w14:paraId="094A7A3A"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FR</w:t>
            </w:r>
          </w:p>
        </w:tc>
      </w:tr>
      <w:tr w:rsidR="00095BBC" w:rsidRPr="00095BBC" w14:paraId="4248CADF" w14:textId="77777777" w:rsidTr="00095BBC">
        <w:trPr>
          <w:trHeight w:val="300"/>
        </w:trPr>
        <w:tc>
          <w:tcPr>
            <w:tcW w:w="704" w:type="dxa"/>
            <w:noWrap/>
            <w:hideMark/>
          </w:tcPr>
          <w:p w14:paraId="6F5E8718"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8</w:t>
            </w:r>
          </w:p>
        </w:tc>
        <w:tc>
          <w:tcPr>
            <w:tcW w:w="6901" w:type="dxa"/>
            <w:noWrap/>
            <w:hideMark/>
          </w:tcPr>
          <w:p w14:paraId="187192D7"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 xml:space="preserve">ACIDO ASCORBICO 500 MG. </w:t>
            </w:r>
          </w:p>
        </w:tc>
        <w:tc>
          <w:tcPr>
            <w:tcW w:w="895" w:type="dxa"/>
            <w:noWrap/>
            <w:hideMark/>
          </w:tcPr>
          <w:p w14:paraId="581B03F7"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5.000</w:t>
            </w:r>
          </w:p>
        </w:tc>
        <w:tc>
          <w:tcPr>
            <w:tcW w:w="1320" w:type="dxa"/>
            <w:noWrap/>
            <w:hideMark/>
          </w:tcPr>
          <w:p w14:paraId="1F740DF9"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UN</w:t>
            </w:r>
          </w:p>
        </w:tc>
      </w:tr>
      <w:tr w:rsidR="00095BBC" w:rsidRPr="00095BBC" w14:paraId="477768C1" w14:textId="77777777" w:rsidTr="00095BBC">
        <w:trPr>
          <w:trHeight w:val="300"/>
        </w:trPr>
        <w:tc>
          <w:tcPr>
            <w:tcW w:w="704" w:type="dxa"/>
            <w:noWrap/>
            <w:hideMark/>
          </w:tcPr>
          <w:p w14:paraId="7D9B9670"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9</w:t>
            </w:r>
          </w:p>
        </w:tc>
        <w:tc>
          <w:tcPr>
            <w:tcW w:w="6901" w:type="dxa"/>
            <w:noWrap/>
            <w:hideMark/>
          </w:tcPr>
          <w:p w14:paraId="54E74730"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 xml:space="preserve">ACIDO ASCORBICO IM/EV 100MG/ML AMPOLA 5ML SOLUÇÃO INJ. </w:t>
            </w:r>
          </w:p>
        </w:tc>
        <w:tc>
          <w:tcPr>
            <w:tcW w:w="895" w:type="dxa"/>
            <w:noWrap/>
            <w:hideMark/>
          </w:tcPr>
          <w:p w14:paraId="47A2EA0F"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2.000</w:t>
            </w:r>
          </w:p>
        </w:tc>
        <w:tc>
          <w:tcPr>
            <w:tcW w:w="1320" w:type="dxa"/>
            <w:noWrap/>
            <w:hideMark/>
          </w:tcPr>
          <w:p w14:paraId="4FFA1152"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AMP</w:t>
            </w:r>
          </w:p>
        </w:tc>
      </w:tr>
      <w:tr w:rsidR="00095BBC" w:rsidRPr="00095BBC" w14:paraId="6515FDED" w14:textId="77777777" w:rsidTr="00095BBC">
        <w:trPr>
          <w:trHeight w:val="300"/>
        </w:trPr>
        <w:tc>
          <w:tcPr>
            <w:tcW w:w="704" w:type="dxa"/>
            <w:noWrap/>
            <w:hideMark/>
          </w:tcPr>
          <w:p w14:paraId="4AFA9884"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10</w:t>
            </w:r>
          </w:p>
        </w:tc>
        <w:tc>
          <w:tcPr>
            <w:tcW w:w="6901" w:type="dxa"/>
            <w:noWrap/>
            <w:hideMark/>
          </w:tcPr>
          <w:p w14:paraId="0AB9E915"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 xml:space="preserve">ADRENALINA 0,001 MG SOL. INJETAVEL AMPOLA 1 ML </w:t>
            </w:r>
          </w:p>
        </w:tc>
        <w:tc>
          <w:tcPr>
            <w:tcW w:w="895" w:type="dxa"/>
            <w:noWrap/>
            <w:hideMark/>
          </w:tcPr>
          <w:p w14:paraId="192F780A"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500</w:t>
            </w:r>
          </w:p>
        </w:tc>
        <w:tc>
          <w:tcPr>
            <w:tcW w:w="1320" w:type="dxa"/>
            <w:noWrap/>
            <w:hideMark/>
          </w:tcPr>
          <w:p w14:paraId="4D1CCDF5"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AMP</w:t>
            </w:r>
          </w:p>
        </w:tc>
      </w:tr>
      <w:tr w:rsidR="00095BBC" w:rsidRPr="00095BBC" w14:paraId="334A23DA" w14:textId="77777777" w:rsidTr="00095BBC">
        <w:trPr>
          <w:trHeight w:val="300"/>
        </w:trPr>
        <w:tc>
          <w:tcPr>
            <w:tcW w:w="704" w:type="dxa"/>
            <w:noWrap/>
            <w:hideMark/>
          </w:tcPr>
          <w:p w14:paraId="17BB69B5"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11</w:t>
            </w:r>
          </w:p>
        </w:tc>
        <w:tc>
          <w:tcPr>
            <w:tcW w:w="6901" w:type="dxa"/>
            <w:noWrap/>
            <w:hideMark/>
          </w:tcPr>
          <w:p w14:paraId="0BD2FADB"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 xml:space="preserve">ALGESTONA ACETOFENIDA 150MG/ML + ENANTATO DE ESTRADIOL 10 MG /ML IM (PERLUTAN)SOL. INJETAVEL 1ML </w:t>
            </w:r>
          </w:p>
        </w:tc>
        <w:tc>
          <w:tcPr>
            <w:tcW w:w="895" w:type="dxa"/>
            <w:noWrap/>
            <w:hideMark/>
          </w:tcPr>
          <w:p w14:paraId="37EE5C94"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2.000</w:t>
            </w:r>
          </w:p>
        </w:tc>
        <w:tc>
          <w:tcPr>
            <w:tcW w:w="1320" w:type="dxa"/>
            <w:noWrap/>
            <w:hideMark/>
          </w:tcPr>
          <w:p w14:paraId="4E627C5F"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AMP</w:t>
            </w:r>
          </w:p>
        </w:tc>
      </w:tr>
      <w:tr w:rsidR="00095BBC" w:rsidRPr="00095BBC" w14:paraId="25611475" w14:textId="77777777" w:rsidTr="00095BBC">
        <w:trPr>
          <w:trHeight w:val="300"/>
        </w:trPr>
        <w:tc>
          <w:tcPr>
            <w:tcW w:w="704" w:type="dxa"/>
            <w:noWrap/>
            <w:hideMark/>
          </w:tcPr>
          <w:p w14:paraId="3E4E25C8"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12</w:t>
            </w:r>
          </w:p>
        </w:tc>
        <w:tc>
          <w:tcPr>
            <w:tcW w:w="6901" w:type="dxa"/>
            <w:noWrap/>
            <w:hideMark/>
          </w:tcPr>
          <w:p w14:paraId="570C3D5A"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 xml:space="preserve">ALPRAZOLAM 0,25 MG </w:t>
            </w:r>
          </w:p>
        </w:tc>
        <w:tc>
          <w:tcPr>
            <w:tcW w:w="895" w:type="dxa"/>
            <w:noWrap/>
            <w:hideMark/>
          </w:tcPr>
          <w:p w14:paraId="0B9A7B6B"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3.000</w:t>
            </w:r>
          </w:p>
        </w:tc>
        <w:tc>
          <w:tcPr>
            <w:tcW w:w="1320" w:type="dxa"/>
            <w:noWrap/>
            <w:hideMark/>
          </w:tcPr>
          <w:p w14:paraId="407D638E"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COMP</w:t>
            </w:r>
          </w:p>
        </w:tc>
      </w:tr>
      <w:tr w:rsidR="00095BBC" w:rsidRPr="00095BBC" w14:paraId="1019C407" w14:textId="77777777" w:rsidTr="00095BBC">
        <w:trPr>
          <w:trHeight w:val="300"/>
        </w:trPr>
        <w:tc>
          <w:tcPr>
            <w:tcW w:w="704" w:type="dxa"/>
            <w:noWrap/>
            <w:hideMark/>
          </w:tcPr>
          <w:p w14:paraId="185A8620"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13</w:t>
            </w:r>
          </w:p>
        </w:tc>
        <w:tc>
          <w:tcPr>
            <w:tcW w:w="6901" w:type="dxa"/>
            <w:noWrap/>
            <w:hideMark/>
          </w:tcPr>
          <w:p w14:paraId="63D84740"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 xml:space="preserve">ALPRAZOLAM 0,5 MG </w:t>
            </w:r>
          </w:p>
        </w:tc>
        <w:tc>
          <w:tcPr>
            <w:tcW w:w="895" w:type="dxa"/>
            <w:noWrap/>
            <w:hideMark/>
          </w:tcPr>
          <w:p w14:paraId="7B3242FB"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5.000</w:t>
            </w:r>
          </w:p>
        </w:tc>
        <w:tc>
          <w:tcPr>
            <w:tcW w:w="1320" w:type="dxa"/>
            <w:noWrap/>
            <w:hideMark/>
          </w:tcPr>
          <w:p w14:paraId="52408421"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UN</w:t>
            </w:r>
          </w:p>
        </w:tc>
      </w:tr>
      <w:tr w:rsidR="00095BBC" w:rsidRPr="00095BBC" w14:paraId="3A88DF08" w14:textId="77777777" w:rsidTr="00095BBC">
        <w:trPr>
          <w:trHeight w:val="300"/>
        </w:trPr>
        <w:tc>
          <w:tcPr>
            <w:tcW w:w="704" w:type="dxa"/>
            <w:noWrap/>
            <w:hideMark/>
          </w:tcPr>
          <w:p w14:paraId="4781F272"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14</w:t>
            </w:r>
          </w:p>
        </w:tc>
        <w:tc>
          <w:tcPr>
            <w:tcW w:w="6901" w:type="dxa"/>
            <w:noWrap/>
            <w:hideMark/>
          </w:tcPr>
          <w:p w14:paraId="5F3ED834"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 xml:space="preserve">ALPRAZOLAM 1MG </w:t>
            </w:r>
          </w:p>
        </w:tc>
        <w:tc>
          <w:tcPr>
            <w:tcW w:w="895" w:type="dxa"/>
            <w:noWrap/>
            <w:hideMark/>
          </w:tcPr>
          <w:p w14:paraId="08F92619"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5.000</w:t>
            </w:r>
          </w:p>
        </w:tc>
        <w:tc>
          <w:tcPr>
            <w:tcW w:w="1320" w:type="dxa"/>
            <w:noWrap/>
            <w:hideMark/>
          </w:tcPr>
          <w:p w14:paraId="59375370"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UN</w:t>
            </w:r>
          </w:p>
        </w:tc>
      </w:tr>
      <w:tr w:rsidR="00095BBC" w:rsidRPr="00095BBC" w14:paraId="6D64AD48" w14:textId="77777777" w:rsidTr="00095BBC">
        <w:trPr>
          <w:trHeight w:val="300"/>
        </w:trPr>
        <w:tc>
          <w:tcPr>
            <w:tcW w:w="704" w:type="dxa"/>
            <w:noWrap/>
            <w:hideMark/>
          </w:tcPr>
          <w:p w14:paraId="2FE10C99"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15</w:t>
            </w:r>
          </w:p>
        </w:tc>
        <w:tc>
          <w:tcPr>
            <w:tcW w:w="6901" w:type="dxa"/>
            <w:noWrap/>
            <w:hideMark/>
          </w:tcPr>
          <w:p w14:paraId="67AD297D"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 xml:space="preserve">AMBROXOL , CLORIDRATO ADULTO 30MG /5ML EXPECTORANTE FRASCO 100ML </w:t>
            </w:r>
          </w:p>
        </w:tc>
        <w:tc>
          <w:tcPr>
            <w:tcW w:w="895" w:type="dxa"/>
            <w:noWrap/>
            <w:hideMark/>
          </w:tcPr>
          <w:p w14:paraId="791D8D6D"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1.000</w:t>
            </w:r>
          </w:p>
        </w:tc>
        <w:tc>
          <w:tcPr>
            <w:tcW w:w="1320" w:type="dxa"/>
            <w:noWrap/>
            <w:hideMark/>
          </w:tcPr>
          <w:p w14:paraId="7DC799D0"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FR</w:t>
            </w:r>
          </w:p>
        </w:tc>
      </w:tr>
      <w:tr w:rsidR="00095BBC" w:rsidRPr="00095BBC" w14:paraId="6C7B8E5A" w14:textId="77777777" w:rsidTr="00095BBC">
        <w:trPr>
          <w:trHeight w:val="300"/>
        </w:trPr>
        <w:tc>
          <w:tcPr>
            <w:tcW w:w="704" w:type="dxa"/>
            <w:noWrap/>
            <w:hideMark/>
          </w:tcPr>
          <w:p w14:paraId="4A589293"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16</w:t>
            </w:r>
          </w:p>
        </w:tc>
        <w:tc>
          <w:tcPr>
            <w:tcW w:w="6901" w:type="dxa"/>
            <w:noWrap/>
            <w:hideMark/>
          </w:tcPr>
          <w:p w14:paraId="42FBEF23"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 xml:space="preserve">AMBROXOL CLORIDRATO PEDIATRICO 15MG/ML EXPECTORANTE FRASCO 120ML </w:t>
            </w:r>
          </w:p>
        </w:tc>
        <w:tc>
          <w:tcPr>
            <w:tcW w:w="895" w:type="dxa"/>
            <w:noWrap/>
            <w:hideMark/>
          </w:tcPr>
          <w:p w14:paraId="5611F478"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1.000</w:t>
            </w:r>
          </w:p>
        </w:tc>
        <w:tc>
          <w:tcPr>
            <w:tcW w:w="1320" w:type="dxa"/>
            <w:noWrap/>
            <w:hideMark/>
          </w:tcPr>
          <w:p w14:paraId="09DC88DF"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FR</w:t>
            </w:r>
          </w:p>
        </w:tc>
      </w:tr>
      <w:tr w:rsidR="00095BBC" w:rsidRPr="00095BBC" w14:paraId="5DAF041B" w14:textId="77777777" w:rsidTr="00095BBC">
        <w:trPr>
          <w:trHeight w:val="300"/>
        </w:trPr>
        <w:tc>
          <w:tcPr>
            <w:tcW w:w="704" w:type="dxa"/>
            <w:noWrap/>
            <w:hideMark/>
          </w:tcPr>
          <w:p w14:paraId="5B110D80"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17</w:t>
            </w:r>
          </w:p>
        </w:tc>
        <w:tc>
          <w:tcPr>
            <w:tcW w:w="6901" w:type="dxa"/>
            <w:noWrap/>
            <w:hideMark/>
          </w:tcPr>
          <w:p w14:paraId="383FDC9D"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 xml:space="preserve">AMINOFILINA 100 MG </w:t>
            </w:r>
          </w:p>
        </w:tc>
        <w:tc>
          <w:tcPr>
            <w:tcW w:w="895" w:type="dxa"/>
            <w:noWrap/>
            <w:hideMark/>
          </w:tcPr>
          <w:p w14:paraId="04FF4935"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20.000</w:t>
            </w:r>
          </w:p>
        </w:tc>
        <w:tc>
          <w:tcPr>
            <w:tcW w:w="1320" w:type="dxa"/>
            <w:noWrap/>
            <w:hideMark/>
          </w:tcPr>
          <w:p w14:paraId="50A82562"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UN</w:t>
            </w:r>
          </w:p>
        </w:tc>
      </w:tr>
      <w:tr w:rsidR="00095BBC" w:rsidRPr="00095BBC" w14:paraId="7D9A828C" w14:textId="77777777" w:rsidTr="00095BBC">
        <w:trPr>
          <w:trHeight w:val="300"/>
        </w:trPr>
        <w:tc>
          <w:tcPr>
            <w:tcW w:w="704" w:type="dxa"/>
            <w:noWrap/>
            <w:hideMark/>
          </w:tcPr>
          <w:p w14:paraId="1E3D620B"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18</w:t>
            </w:r>
          </w:p>
        </w:tc>
        <w:tc>
          <w:tcPr>
            <w:tcW w:w="6901" w:type="dxa"/>
            <w:noWrap/>
            <w:hideMark/>
          </w:tcPr>
          <w:p w14:paraId="33E6F87E"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 xml:space="preserve">AMINOFILINA 240 MG/10ML EV SOL. INJETAVEL AMPOLA 10ML </w:t>
            </w:r>
          </w:p>
        </w:tc>
        <w:tc>
          <w:tcPr>
            <w:tcW w:w="895" w:type="dxa"/>
            <w:noWrap/>
            <w:hideMark/>
          </w:tcPr>
          <w:p w14:paraId="3ED7D1F7"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500</w:t>
            </w:r>
          </w:p>
        </w:tc>
        <w:tc>
          <w:tcPr>
            <w:tcW w:w="1320" w:type="dxa"/>
            <w:noWrap/>
            <w:hideMark/>
          </w:tcPr>
          <w:p w14:paraId="789EC28D"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AMP</w:t>
            </w:r>
          </w:p>
        </w:tc>
      </w:tr>
      <w:tr w:rsidR="00095BBC" w:rsidRPr="00095BBC" w14:paraId="260647A0" w14:textId="77777777" w:rsidTr="00095BBC">
        <w:trPr>
          <w:trHeight w:val="300"/>
        </w:trPr>
        <w:tc>
          <w:tcPr>
            <w:tcW w:w="704" w:type="dxa"/>
            <w:noWrap/>
            <w:hideMark/>
          </w:tcPr>
          <w:p w14:paraId="2B8F2148"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19</w:t>
            </w:r>
          </w:p>
        </w:tc>
        <w:tc>
          <w:tcPr>
            <w:tcW w:w="6901" w:type="dxa"/>
            <w:noWrap/>
            <w:hideMark/>
          </w:tcPr>
          <w:p w14:paraId="2CFC9AB4"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 xml:space="preserve">AMOXICILINA TRI-HIDRATADA INJE. </w:t>
            </w:r>
          </w:p>
        </w:tc>
        <w:tc>
          <w:tcPr>
            <w:tcW w:w="895" w:type="dxa"/>
            <w:noWrap/>
            <w:hideMark/>
          </w:tcPr>
          <w:p w14:paraId="71C7B32B"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250</w:t>
            </w:r>
          </w:p>
        </w:tc>
        <w:tc>
          <w:tcPr>
            <w:tcW w:w="1320" w:type="dxa"/>
            <w:noWrap/>
            <w:hideMark/>
          </w:tcPr>
          <w:p w14:paraId="15317947"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FR</w:t>
            </w:r>
          </w:p>
        </w:tc>
      </w:tr>
      <w:tr w:rsidR="00095BBC" w:rsidRPr="00095BBC" w14:paraId="045508B0" w14:textId="77777777" w:rsidTr="00095BBC">
        <w:trPr>
          <w:trHeight w:val="300"/>
        </w:trPr>
        <w:tc>
          <w:tcPr>
            <w:tcW w:w="704" w:type="dxa"/>
            <w:noWrap/>
            <w:hideMark/>
          </w:tcPr>
          <w:p w14:paraId="59F68CC1"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20</w:t>
            </w:r>
          </w:p>
        </w:tc>
        <w:tc>
          <w:tcPr>
            <w:tcW w:w="6901" w:type="dxa"/>
            <w:noWrap/>
            <w:hideMark/>
          </w:tcPr>
          <w:p w14:paraId="6282BAD4"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 xml:space="preserve">ATENOLOL 25 MG </w:t>
            </w:r>
          </w:p>
        </w:tc>
        <w:tc>
          <w:tcPr>
            <w:tcW w:w="895" w:type="dxa"/>
            <w:noWrap/>
            <w:hideMark/>
          </w:tcPr>
          <w:p w14:paraId="4C463460"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20.000</w:t>
            </w:r>
          </w:p>
        </w:tc>
        <w:tc>
          <w:tcPr>
            <w:tcW w:w="1320" w:type="dxa"/>
            <w:noWrap/>
            <w:hideMark/>
          </w:tcPr>
          <w:p w14:paraId="3C542D27"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UN</w:t>
            </w:r>
          </w:p>
        </w:tc>
      </w:tr>
      <w:tr w:rsidR="00095BBC" w:rsidRPr="00095BBC" w14:paraId="0D2963A1" w14:textId="77777777" w:rsidTr="00095BBC">
        <w:trPr>
          <w:trHeight w:val="300"/>
        </w:trPr>
        <w:tc>
          <w:tcPr>
            <w:tcW w:w="704" w:type="dxa"/>
            <w:noWrap/>
            <w:hideMark/>
          </w:tcPr>
          <w:p w14:paraId="4D3B0168"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21</w:t>
            </w:r>
          </w:p>
        </w:tc>
        <w:tc>
          <w:tcPr>
            <w:tcW w:w="6901" w:type="dxa"/>
            <w:noWrap/>
            <w:hideMark/>
          </w:tcPr>
          <w:p w14:paraId="6BB1D8D5"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 xml:space="preserve">BACLOFENO 10MG </w:t>
            </w:r>
          </w:p>
        </w:tc>
        <w:tc>
          <w:tcPr>
            <w:tcW w:w="895" w:type="dxa"/>
            <w:noWrap/>
            <w:hideMark/>
          </w:tcPr>
          <w:p w14:paraId="20D84C5B"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20.000</w:t>
            </w:r>
          </w:p>
        </w:tc>
        <w:tc>
          <w:tcPr>
            <w:tcW w:w="1320" w:type="dxa"/>
            <w:noWrap/>
            <w:hideMark/>
          </w:tcPr>
          <w:p w14:paraId="24F604F8"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UN</w:t>
            </w:r>
          </w:p>
        </w:tc>
      </w:tr>
      <w:tr w:rsidR="00095BBC" w:rsidRPr="00095BBC" w14:paraId="1004ADA0" w14:textId="77777777" w:rsidTr="00095BBC">
        <w:trPr>
          <w:trHeight w:val="300"/>
        </w:trPr>
        <w:tc>
          <w:tcPr>
            <w:tcW w:w="704" w:type="dxa"/>
            <w:noWrap/>
            <w:hideMark/>
          </w:tcPr>
          <w:p w14:paraId="07DFE08C"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22</w:t>
            </w:r>
          </w:p>
        </w:tc>
        <w:tc>
          <w:tcPr>
            <w:tcW w:w="6901" w:type="dxa"/>
            <w:noWrap/>
            <w:hideMark/>
          </w:tcPr>
          <w:p w14:paraId="32B61228"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 xml:space="preserve">BENZOATO DE BENZILA 250MG/ML SUSPENÇAO  USO TOPICO FRASCO 60ML </w:t>
            </w:r>
          </w:p>
        </w:tc>
        <w:tc>
          <w:tcPr>
            <w:tcW w:w="895" w:type="dxa"/>
            <w:noWrap/>
            <w:hideMark/>
          </w:tcPr>
          <w:p w14:paraId="0DE36452"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500</w:t>
            </w:r>
          </w:p>
        </w:tc>
        <w:tc>
          <w:tcPr>
            <w:tcW w:w="1320" w:type="dxa"/>
            <w:noWrap/>
            <w:hideMark/>
          </w:tcPr>
          <w:p w14:paraId="678C64D2"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FR</w:t>
            </w:r>
          </w:p>
        </w:tc>
      </w:tr>
      <w:tr w:rsidR="00095BBC" w:rsidRPr="00095BBC" w14:paraId="2F0A3732" w14:textId="77777777" w:rsidTr="00095BBC">
        <w:trPr>
          <w:trHeight w:val="300"/>
        </w:trPr>
        <w:tc>
          <w:tcPr>
            <w:tcW w:w="704" w:type="dxa"/>
            <w:noWrap/>
            <w:hideMark/>
          </w:tcPr>
          <w:p w14:paraId="1E8584BB"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23</w:t>
            </w:r>
          </w:p>
        </w:tc>
        <w:tc>
          <w:tcPr>
            <w:tcW w:w="6901" w:type="dxa"/>
            <w:noWrap/>
            <w:hideMark/>
          </w:tcPr>
          <w:p w14:paraId="0341B6DB"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 xml:space="preserve">BROMAZEPAM 3MG </w:t>
            </w:r>
          </w:p>
        </w:tc>
        <w:tc>
          <w:tcPr>
            <w:tcW w:w="895" w:type="dxa"/>
            <w:noWrap/>
            <w:hideMark/>
          </w:tcPr>
          <w:p w14:paraId="0B109686"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30.000</w:t>
            </w:r>
          </w:p>
        </w:tc>
        <w:tc>
          <w:tcPr>
            <w:tcW w:w="1320" w:type="dxa"/>
            <w:noWrap/>
            <w:hideMark/>
          </w:tcPr>
          <w:p w14:paraId="166B578B"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UN</w:t>
            </w:r>
          </w:p>
        </w:tc>
      </w:tr>
      <w:tr w:rsidR="00095BBC" w:rsidRPr="00095BBC" w14:paraId="362F9F9E" w14:textId="77777777" w:rsidTr="00095BBC">
        <w:trPr>
          <w:trHeight w:val="300"/>
        </w:trPr>
        <w:tc>
          <w:tcPr>
            <w:tcW w:w="704" w:type="dxa"/>
            <w:noWrap/>
            <w:hideMark/>
          </w:tcPr>
          <w:p w14:paraId="35F43D3D"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24</w:t>
            </w:r>
          </w:p>
        </w:tc>
        <w:tc>
          <w:tcPr>
            <w:tcW w:w="6901" w:type="dxa"/>
            <w:noWrap/>
            <w:hideMark/>
          </w:tcPr>
          <w:p w14:paraId="75DE149A"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 xml:space="preserve">BROMAZEPAM 6MG </w:t>
            </w:r>
          </w:p>
        </w:tc>
        <w:tc>
          <w:tcPr>
            <w:tcW w:w="895" w:type="dxa"/>
            <w:noWrap/>
            <w:hideMark/>
          </w:tcPr>
          <w:p w14:paraId="63C94C62"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4.000</w:t>
            </w:r>
          </w:p>
        </w:tc>
        <w:tc>
          <w:tcPr>
            <w:tcW w:w="1320" w:type="dxa"/>
            <w:noWrap/>
            <w:hideMark/>
          </w:tcPr>
          <w:p w14:paraId="3C842FEE"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COMP</w:t>
            </w:r>
          </w:p>
        </w:tc>
      </w:tr>
      <w:tr w:rsidR="00095BBC" w:rsidRPr="00095BBC" w14:paraId="423495E8" w14:textId="77777777" w:rsidTr="00095BBC">
        <w:trPr>
          <w:trHeight w:val="300"/>
        </w:trPr>
        <w:tc>
          <w:tcPr>
            <w:tcW w:w="704" w:type="dxa"/>
            <w:noWrap/>
            <w:hideMark/>
          </w:tcPr>
          <w:p w14:paraId="5C0B484A"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25</w:t>
            </w:r>
          </w:p>
        </w:tc>
        <w:tc>
          <w:tcPr>
            <w:tcW w:w="6901" w:type="dxa"/>
            <w:noWrap/>
            <w:hideMark/>
          </w:tcPr>
          <w:p w14:paraId="37E11B32"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 xml:space="preserve">BROMETO DE N- BUTILESCOPOLAMINA 10 MG </w:t>
            </w:r>
          </w:p>
        </w:tc>
        <w:tc>
          <w:tcPr>
            <w:tcW w:w="895" w:type="dxa"/>
            <w:noWrap/>
            <w:hideMark/>
          </w:tcPr>
          <w:p w14:paraId="51DD1E9C"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10.000</w:t>
            </w:r>
          </w:p>
        </w:tc>
        <w:tc>
          <w:tcPr>
            <w:tcW w:w="1320" w:type="dxa"/>
            <w:noWrap/>
            <w:hideMark/>
          </w:tcPr>
          <w:p w14:paraId="2AEC3185"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UN</w:t>
            </w:r>
          </w:p>
        </w:tc>
      </w:tr>
      <w:tr w:rsidR="00095BBC" w:rsidRPr="00095BBC" w14:paraId="110888FF" w14:textId="77777777" w:rsidTr="00095BBC">
        <w:trPr>
          <w:trHeight w:val="300"/>
        </w:trPr>
        <w:tc>
          <w:tcPr>
            <w:tcW w:w="704" w:type="dxa"/>
            <w:noWrap/>
            <w:hideMark/>
          </w:tcPr>
          <w:p w14:paraId="7667AFE8"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26</w:t>
            </w:r>
          </w:p>
        </w:tc>
        <w:tc>
          <w:tcPr>
            <w:tcW w:w="6901" w:type="dxa"/>
            <w:noWrap/>
            <w:hideMark/>
          </w:tcPr>
          <w:p w14:paraId="02D45431"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 xml:space="preserve">BROMIDRATO DE FENOTEROL 5MG/ML FRASCO 20 ML. </w:t>
            </w:r>
          </w:p>
        </w:tc>
        <w:tc>
          <w:tcPr>
            <w:tcW w:w="895" w:type="dxa"/>
            <w:noWrap/>
            <w:hideMark/>
          </w:tcPr>
          <w:p w14:paraId="26AE877C"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300</w:t>
            </w:r>
          </w:p>
        </w:tc>
        <w:tc>
          <w:tcPr>
            <w:tcW w:w="1320" w:type="dxa"/>
            <w:noWrap/>
            <w:hideMark/>
          </w:tcPr>
          <w:p w14:paraId="109075EC"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FR</w:t>
            </w:r>
          </w:p>
        </w:tc>
      </w:tr>
      <w:tr w:rsidR="00095BBC" w:rsidRPr="00095BBC" w14:paraId="3B3CD381" w14:textId="77777777" w:rsidTr="00095BBC">
        <w:trPr>
          <w:trHeight w:val="300"/>
        </w:trPr>
        <w:tc>
          <w:tcPr>
            <w:tcW w:w="704" w:type="dxa"/>
            <w:noWrap/>
            <w:hideMark/>
          </w:tcPr>
          <w:p w14:paraId="0F7C6333"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27</w:t>
            </w:r>
          </w:p>
        </w:tc>
        <w:tc>
          <w:tcPr>
            <w:tcW w:w="6901" w:type="dxa"/>
            <w:noWrap/>
            <w:hideMark/>
          </w:tcPr>
          <w:p w14:paraId="31F656B9"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 xml:space="preserve">BROMOPRIDA 10 MG </w:t>
            </w:r>
          </w:p>
        </w:tc>
        <w:tc>
          <w:tcPr>
            <w:tcW w:w="895" w:type="dxa"/>
            <w:noWrap/>
            <w:hideMark/>
          </w:tcPr>
          <w:p w14:paraId="5269BDB7"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20.000</w:t>
            </w:r>
          </w:p>
        </w:tc>
        <w:tc>
          <w:tcPr>
            <w:tcW w:w="1320" w:type="dxa"/>
            <w:noWrap/>
            <w:hideMark/>
          </w:tcPr>
          <w:p w14:paraId="3D9FEC66"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UN</w:t>
            </w:r>
          </w:p>
        </w:tc>
      </w:tr>
      <w:tr w:rsidR="00095BBC" w:rsidRPr="00095BBC" w14:paraId="1054C13C" w14:textId="77777777" w:rsidTr="00095BBC">
        <w:trPr>
          <w:trHeight w:val="300"/>
        </w:trPr>
        <w:tc>
          <w:tcPr>
            <w:tcW w:w="704" w:type="dxa"/>
            <w:noWrap/>
            <w:hideMark/>
          </w:tcPr>
          <w:p w14:paraId="278ADC86"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28</w:t>
            </w:r>
          </w:p>
        </w:tc>
        <w:tc>
          <w:tcPr>
            <w:tcW w:w="6901" w:type="dxa"/>
            <w:noWrap/>
            <w:hideMark/>
          </w:tcPr>
          <w:p w14:paraId="153AC04C"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 xml:space="preserve">BROMOPRIDA 10MG/2ML SOL.INJETAVEL AMPOLA 2ML </w:t>
            </w:r>
          </w:p>
        </w:tc>
        <w:tc>
          <w:tcPr>
            <w:tcW w:w="895" w:type="dxa"/>
            <w:noWrap/>
            <w:hideMark/>
          </w:tcPr>
          <w:p w14:paraId="09EFDF42"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2.000</w:t>
            </w:r>
          </w:p>
        </w:tc>
        <w:tc>
          <w:tcPr>
            <w:tcW w:w="1320" w:type="dxa"/>
            <w:noWrap/>
            <w:hideMark/>
          </w:tcPr>
          <w:p w14:paraId="52548A91"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AMP</w:t>
            </w:r>
          </w:p>
        </w:tc>
      </w:tr>
      <w:tr w:rsidR="00095BBC" w:rsidRPr="00095BBC" w14:paraId="34A93CD4" w14:textId="77777777" w:rsidTr="00095BBC">
        <w:trPr>
          <w:trHeight w:val="300"/>
        </w:trPr>
        <w:tc>
          <w:tcPr>
            <w:tcW w:w="704" w:type="dxa"/>
            <w:noWrap/>
            <w:hideMark/>
          </w:tcPr>
          <w:p w14:paraId="1E85C522"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lastRenderedPageBreak/>
              <w:t>29</w:t>
            </w:r>
          </w:p>
        </w:tc>
        <w:tc>
          <w:tcPr>
            <w:tcW w:w="6901" w:type="dxa"/>
            <w:noWrap/>
            <w:hideMark/>
          </w:tcPr>
          <w:p w14:paraId="0CE874E2"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 xml:space="preserve">BROMOPRIDA 4MG/ML SOLUÇÃO ORAL  FRASCO 20ML </w:t>
            </w:r>
          </w:p>
        </w:tc>
        <w:tc>
          <w:tcPr>
            <w:tcW w:w="895" w:type="dxa"/>
            <w:noWrap/>
            <w:hideMark/>
          </w:tcPr>
          <w:p w14:paraId="4CD8B92C"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1.000</w:t>
            </w:r>
          </w:p>
        </w:tc>
        <w:tc>
          <w:tcPr>
            <w:tcW w:w="1320" w:type="dxa"/>
            <w:noWrap/>
            <w:hideMark/>
          </w:tcPr>
          <w:p w14:paraId="3144BA3B"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UN</w:t>
            </w:r>
          </w:p>
        </w:tc>
      </w:tr>
      <w:tr w:rsidR="00095BBC" w:rsidRPr="00095BBC" w14:paraId="18B02ADC" w14:textId="77777777" w:rsidTr="00095BBC">
        <w:trPr>
          <w:trHeight w:val="300"/>
        </w:trPr>
        <w:tc>
          <w:tcPr>
            <w:tcW w:w="704" w:type="dxa"/>
            <w:noWrap/>
            <w:hideMark/>
          </w:tcPr>
          <w:p w14:paraId="5B8F7139"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30</w:t>
            </w:r>
          </w:p>
        </w:tc>
        <w:tc>
          <w:tcPr>
            <w:tcW w:w="6901" w:type="dxa"/>
            <w:noWrap/>
            <w:hideMark/>
          </w:tcPr>
          <w:p w14:paraId="28F77A3D"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 xml:space="preserve">BUTILBROMETO DE ESCOPOLAMINA 10 MG +  DIPIRONA SÓDICA 250MG </w:t>
            </w:r>
          </w:p>
        </w:tc>
        <w:tc>
          <w:tcPr>
            <w:tcW w:w="895" w:type="dxa"/>
            <w:noWrap/>
            <w:hideMark/>
          </w:tcPr>
          <w:p w14:paraId="39194A88"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30.000</w:t>
            </w:r>
          </w:p>
        </w:tc>
        <w:tc>
          <w:tcPr>
            <w:tcW w:w="1320" w:type="dxa"/>
            <w:noWrap/>
            <w:hideMark/>
          </w:tcPr>
          <w:p w14:paraId="1A4D0B1E"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UN</w:t>
            </w:r>
          </w:p>
        </w:tc>
      </w:tr>
      <w:tr w:rsidR="00095BBC" w:rsidRPr="00095BBC" w14:paraId="713B6E04" w14:textId="77777777" w:rsidTr="00095BBC">
        <w:trPr>
          <w:trHeight w:val="300"/>
        </w:trPr>
        <w:tc>
          <w:tcPr>
            <w:tcW w:w="704" w:type="dxa"/>
            <w:noWrap/>
            <w:hideMark/>
          </w:tcPr>
          <w:p w14:paraId="3968ECCD"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31</w:t>
            </w:r>
          </w:p>
        </w:tc>
        <w:tc>
          <w:tcPr>
            <w:tcW w:w="6901" w:type="dxa"/>
            <w:noWrap/>
            <w:hideMark/>
          </w:tcPr>
          <w:p w14:paraId="095134C4"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 xml:space="preserve">BUTILBROMETO DE ESCOPOLAMINA 6,67MG +  DIPIRONA SÓDICA 333,4MG SOLUÇÃO ORAL 20 ML </w:t>
            </w:r>
          </w:p>
        </w:tc>
        <w:tc>
          <w:tcPr>
            <w:tcW w:w="895" w:type="dxa"/>
            <w:noWrap/>
            <w:hideMark/>
          </w:tcPr>
          <w:p w14:paraId="0B61F0D7"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2.000</w:t>
            </w:r>
          </w:p>
        </w:tc>
        <w:tc>
          <w:tcPr>
            <w:tcW w:w="1320" w:type="dxa"/>
            <w:noWrap/>
            <w:hideMark/>
          </w:tcPr>
          <w:p w14:paraId="47610CF8"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FR</w:t>
            </w:r>
          </w:p>
        </w:tc>
      </w:tr>
      <w:tr w:rsidR="00095BBC" w:rsidRPr="00095BBC" w14:paraId="60EB0C15" w14:textId="77777777" w:rsidTr="00095BBC">
        <w:trPr>
          <w:trHeight w:val="300"/>
        </w:trPr>
        <w:tc>
          <w:tcPr>
            <w:tcW w:w="704" w:type="dxa"/>
            <w:noWrap/>
            <w:hideMark/>
          </w:tcPr>
          <w:p w14:paraId="0FF88D30"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32</w:t>
            </w:r>
          </w:p>
        </w:tc>
        <w:tc>
          <w:tcPr>
            <w:tcW w:w="6901" w:type="dxa"/>
            <w:noWrap/>
            <w:hideMark/>
          </w:tcPr>
          <w:p w14:paraId="4D4D161F"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 xml:space="preserve">BUTILBROMETO DE ESCOLAMINA + DIPIRONA SODICA 20MG/ML, IM/IV AMPOLA 5ML </w:t>
            </w:r>
          </w:p>
        </w:tc>
        <w:tc>
          <w:tcPr>
            <w:tcW w:w="895" w:type="dxa"/>
            <w:noWrap/>
            <w:hideMark/>
          </w:tcPr>
          <w:p w14:paraId="21567922"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3.000</w:t>
            </w:r>
          </w:p>
        </w:tc>
        <w:tc>
          <w:tcPr>
            <w:tcW w:w="1320" w:type="dxa"/>
            <w:noWrap/>
            <w:hideMark/>
          </w:tcPr>
          <w:p w14:paraId="0D71C6FA"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AMP</w:t>
            </w:r>
          </w:p>
        </w:tc>
      </w:tr>
      <w:tr w:rsidR="00095BBC" w:rsidRPr="00095BBC" w14:paraId="7364A99D" w14:textId="77777777" w:rsidTr="00095BBC">
        <w:trPr>
          <w:trHeight w:val="300"/>
        </w:trPr>
        <w:tc>
          <w:tcPr>
            <w:tcW w:w="704" w:type="dxa"/>
            <w:noWrap/>
            <w:hideMark/>
          </w:tcPr>
          <w:p w14:paraId="343B625D"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33</w:t>
            </w:r>
          </w:p>
        </w:tc>
        <w:tc>
          <w:tcPr>
            <w:tcW w:w="6901" w:type="dxa"/>
            <w:noWrap/>
            <w:hideMark/>
          </w:tcPr>
          <w:p w14:paraId="6539505E"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 xml:space="preserve">BUTILBROMETO DE ESCOLAMINA 20MG/ML IM OU EV OU SC 1ML </w:t>
            </w:r>
          </w:p>
        </w:tc>
        <w:tc>
          <w:tcPr>
            <w:tcW w:w="895" w:type="dxa"/>
            <w:noWrap/>
            <w:hideMark/>
          </w:tcPr>
          <w:p w14:paraId="62CD0408"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800</w:t>
            </w:r>
          </w:p>
        </w:tc>
        <w:tc>
          <w:tcPr>
            <w:tcW w:w="1320" w:type="dxa"/>
            <w:noWrap/>
            <w:hideMark/>
          </w:tcPr>
          <w:p w14:paraId="6E209799"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AMP</w:t>
            </w:r>
          </w:p>
        </w:tc>
      </w:tr>
      <w:tr w:rsidR="00095BBC" w:rsidRPr="00095BBC" w14:paraId="08C24B79" w14:textId="77777777" w:rsidTr="00095BBC">
        <w:trPr>
          <w:trHeight w:val="300"/>
        </w:trPr>
        <w:tc>
          <w:tcPr>
            <w:tcW w:w="704" w:type="dxa"/>
            <w:noWrap/>
            <w:hideMark/>
          </w:tcPr>
          <w:p w14:paraId="77CBCE90"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34</w:t>
            </w:r>
          </w:p>
        </w:tc>
        <w:tc>
          <w:tcPr>
            <w:tcW w:w="6901" w:type="dxa"/>
            <w:noWrap/>
            <w:hideMark/>
          </w:tcPr>
          <w:p w14:paraId="60C0651E"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 xml:space="preserve">CAFEINA 30MG + CARISOPRODOL 125MG + DICLOFENACO DE SODIO 50MG + PARACETAMOL 300MG. </w:t>
            </w:r>
          </w:p>
        </w:tc>
        <w:tc>
          <w:tcPr>
            <w:tcW w:w="895" w:type="dxa"/>
            <w:noWrap/>
            <w:hideMark/>
          </w:tcPr>
          <w:p w14:paraId="4FF42503"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20.000</w:t>
            </w:r>
          </w:p>
        </w:tc>
        <w:tc>
          <w:tcPr>
            <w:tcW w:w="1320" w:type="dxa"/>
            <w:noWrap/>
            <w:hideMark/>
          </w:tcPr>
          <w:p w14:paraId="643CBA41"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UN</w:t>
            </w:r>
          </w:p>
        </w:tc>
      </w:tr>
      <w:tr w:rsidR="00095BBC" w:rsidRPr="00095BBC" w14:paraId="15C02CEC" w14:textId="77777777" w:rsidTr="00095BBC">
        <w:trPr>
          <w:trHeight w:val="300"/>
        </w:trPr>
        <w:tc>
          <w:tcPr>
            <w:tcW w:w="704" w:type="dxa"/>
            <w:noWrap/>
            <w:hideMark/>
          </w:tcPr>
          <w:p w14:paraId="20D61E1A"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35</w:t>
            </w:r>
          </w:p>
        </w:tc>
        <w:tc>
          <w:tcPr>
            <w:tcW w:w="6901" w:type="dxa"/>
            <w:noWrap/>
            <w:hideMark/>
          </w:tcPr>
          <w:p w14:paraId="514D8750"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 xml:space="preserve">CAPTOPRIL 50 MG </w:t>
            </w:r>
          </w:p>
        </w:tc>
        <w:tc>
          <w:tcPr>
            <w:tcW w:w="895" w:type="dxa"/>
            <w:noWrap/>
            <w:hideMark/>
          </w:tcPr>
          <w:p w14:paraId="264CE6EC"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1.000</w:t>
            </w:r>
          </w:p>
        </w:tc>
        <w:tc>
          <w:tcPr>
            <w:tcW w:w="1320" w:type="dxa"/>
            <w:noWrap/>
            <w:hideMark/>
          </w:tcPr>
          <w:p w14:paraId="6F43C3EC"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UN</w:t>
            </w:r>
          </w:p>
        </w:tc>
      </w:tr>
      <w:tr w:rsidR="00095BBC" w:rsidRPr="00095BBC" w14:paraId="4F8F4034" w14:textId="77777777" w:rsidTr="00095BBC">
        <w:trPr>
          <w:trHeight w:val="300"/>
        </w:trPr>
        <w:tc>
          <w:tcPr>
            <w:tcW w:w="704" w:type="dxa"/>
            <w:noWrap/>
            <w:hideMark/>
          </w:tcPr>
          <w:p w14:paraId="08881AB3"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36</w:t>
            </w:r>
          </w:p>
        </w:tc>
        <w:tc>
          <w:tcPr>
            <w:tcW w:w="6901" w:type="dxa"/>
            <w:noWrap/>
            <w:hideMark/>
          </w:tcPr>
          <w:p w14:paraId="68750B02"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 xml:space="preserve">CARBOCISTEINA XAROPE ADULTO 50 MG/ML </w:t>
            </w:r>
          </w:p>
        </w:tc>
        <w:tc>
          <w:tcPr>
            <w:tcW w:w="895" w:type="dxa"/>
            <w:noWrap/>
            <w:hideMark/>
          </w:tcPr>
          <w:p w14:paraId="6D343E97"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800</w:t>
            </w:r>
          </w:p>
        </w:tc>
        <w:tc>
          <w:tcPr>
            <w:tcW w:w="1320" w:type="dxa"/>
            <w:noWrap/>
            <w:hideMark/>
          </w:tcPr>
          <w:p w14:paraId="08521228"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FR</w:t>
            </w:r>
          </w:p>
        </w:tc>
      </w:tr>
      <w:tr w:rsidR="00095BBC" w:rsidRPr="00095BBC" w14:paraId="56C29D9E" w14:textId="77777777" w:rsidTr="00095BBC">
        <w:trPr>
          <w:trHeight w:val="300"/>
        </w:trPr>
        <w:tc>
          <w:tcPr>
            <w:tcW w:w="704" w:type="dxa"/>
            <w:noWrap/>
            <w:hideMark/>
          </w:tcPr>
          <w:p w14:paraId="459EE328"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37</w:t>
            </w:r>
          </w:p>
        </w:tc>
        <w:tc>
          <w:tcPr>
            <w:tcW w:w="6901" w:type="dxa"/>
            <w:noWrap/>
            <w:hideMark/>
          </w:tcPr>
          <w:p w14:paraId="7B7D4E51"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 xml:space="preserve">CARBOCISTEÍNA PEDIÁTRICO 20MG/ML EXPECTORANTE FRASCO 100ML </w:t>
            </w:r>
          </w:p>
        </w:tc>
        <w:tc>
          <w:tcPr>
            <w:tcW w:w="895" w:type="dxa"/>
            <w:noWrap/>
            <w:hideMark/>
          </w:tcPr>
          <w:p w14:paraId="113282FF"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800</w:t>
            </w:r>
          </w:p>
        </w:tc>
        <w:tc>
          <w:tcPr>
            <w:tcW w:w="1320" w:type="dxa"/>
            <w:noWrap/>
            <w:hideMark/>
          </w:tcPr>
          <w:p w14:paraId="59D836FE"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FR</w:t>
            </w:r>
          </w:p>
        </w:tc>
      </w:tr>
      <w:tr w:rsidR="00095BBC" w:rsidRPr="00095BBC" w14:paraId="1A36BE4D" w14:textId="77777777" w:rsidTr="00095BBC">
        <w:trPr>
          <w:trHeight w:val="300"/>
        </w:trPr>
        <w:tc>
          <w:tcPr>
            <w:tcW w:w="704" w:type="dxa"/>
            <w:noWrap/>
            <w:hideMark/>
          </w:tcPr>
          <w:p w14:paraId="03258D18"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38</w:t>
            </w:r>
          </w:p>
        </w:tc>
        <w:tc>
          <w:tcPr>
            <w:tcW w:w="6901" w:type="dxa"/>
            <w:noWrap/>
            <w:hideMark/>
          </w:tcPr>
          <w:p w14:paraId="52A28B43"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 xml:space="preserve">CARVAO VEGETAL ATIVADO. </w:t>
            </w:r>
          </w:p>
        </w:tc>
        <w:tc>
          <w:tcPr>
            <w:tcW w:w="895" w:type="dxa"/>
            <w:noWrap/>
            <w:hideMark/>
          </w:tcPr>
          <w:p w14:paraId="40C5765D"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6.000</w:t>
            </w:r>
          </w:p>
        </w:tc>
        <w:tc>
          <w:tcPr>
            <w:tcW w:w="1320" w:type="dxa"/>
            <w:noWrap/>
            <w:hideMark/>
          </w:tcPr>
          <w:p w14:paraId="725AA347"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CAP</w:t>
            </w:r>
          </w:p>
        </w:tc>
      </w:tr>
      <w:tr w:rsidR="00095BBC" w:rsidRPr="00095BBC" w14:paraId="324BDDEA" w14:textId="77777777" w:rsidTr="00095BBC">
        <w:trPr>
          <w:trHeight w:val="300"/>
        </w:trPr>
        <w:tc>
          <w:tcPr>
            <w:tcW w:w="704" w:type="dxa"/>
            <w:noWrap/>
            <w:hideMark/>
          </w:tcPr>
          <w:p w14:paraId="412F4BD7"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39</w:t>
            </w:r>
          </w:p>
        </w:tc>
        <w:tc>
          <w:tcPr>
            <w:tcW w:w="6901" w:type="dxa"/>
            <w:noWrap/>
            <w:hideMark/>
          </w:tcPr>
          <w:p w14:paraId="4E7D55F7"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 xml:space="preserve">CARVAO VEGETAL ATIVADO PÓ PARA USO ORAL POTE 100GR </w:t>
            </w:r>
          </w:p>
        </w:tc>
        <w:tc>
          <w:tcPr>
            <w:tcW w:w="895" w:type="dxa"/>
            <w:noWrap/>
            <w:hideMark/>
          </w:tcPr>
          <w:p w14:paraId="3957BCEC"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50</w:t>
            </w:r>
          </w:p>
        </w:tc>
        <w:tc>
          <w:tcPr>
            <w:tcW w:w="1320" w:type="dxa"/>
            <w:noWrap/>
            <w:hideMark/>
          </w:tcPr>
          <w:p w14:paraId="75F77B8E"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POTE</w:t>
            </w:r>
          </w:p>
        </w:tc>
      </w:tr>
      <w:tr w:rsidR="00095BBC" w:rsidRPr="00095BBC" w14:paraId="603CB850" w14:textId="77777777" w:rsidTr="00095BBC">
        <w:trPr>
          <w:trHeight w:val="300"/>
        </w:trPr>
        <w:tc>
          <w:tcPr>
            <w:tcW w:w="704" w:type="dxa"/>
            <w:noWrap/>
            <w:hideMark/>
          </w:tcPr>
          <w:p w14:paraId="238D2011"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40</w:t>
            </w:r>
          </w:p>
        </w:tc>
        <w:tc>
          <w:tcPr>
            <w:tcW w:w="6901" w:type="dxa"/>
            <w:noWrap/>
            <w:hideMark/>
          </w:tcPr>
          <w:p w14:paraId="7813FFA5"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 xml:space="preserve">CASTANHA DA INDIA 100MG </w:t>
            </w:r>
          </w:p>
        </w:tc>
        <w:tc>
          <w:tcPr>
            <w:tcW w:w="895" w:type="dxa"/>
            <w:noWrap/>
            <w:hideMark/>
          </w:tcPr>
          <w:p w14:paraId="3243441E"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10.000</w:t>
            </w:r>
          </w:p>
        </w:tc>
        <w:tc>
          <w:tcPr>
            <w:tcW w:w="1320" w:type="dxa"/>
            <w:noWrap/>
            <w:hideMark/>
          </w:tcPr>
          <w:p w14:paraId="59991162"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UN</w:t>
            </w:r>
          </w:p>
        </w:tc>
      </w:tr>
      <w:tr w:rsidR="00095BBC" w:rsidRPr="00095BBC" w14:paraId="4F566047" w14:textId="77777777" w:rsidTr="00095BBC">
        <w:trPr>
          <w:trHeight w:val="300"/>
        </w:trPr>
        <w:tc>
          <w:tcPr>
            <w:tcW w:w="704" w:type="dxa"/>
            <w:noWrap/>
            <w:hideMark/>
          </w:tcPr>
          <w:p w14:paraId="1477BB7E"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41</w:t>
            </w:r>
          </w:p>
        </w:tc>
        <w:tc>
          <w:tcPr>
            <w:tcW w:w="6901" w:type="dxa"/>
            <w:noWrap/>
            <w:hideMark/>
          </w:tcPr>
          <w:p w14:paraId="50608FDD"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 xml:space="preserve">CEFTRIAXONA DISSODICA 500MG EV/IM PÓ PARA SUSP IJ]NJ. + AMPOLA DILUENTE COM 2ML </w:t>
            </w:r>
          </w:p>
        </w:tc>
        <w:tc>
          <w:tcPr>
            <w:tcW w:w="895" w:type="dxa"/>
            <w:noWrap/>
            <w:hideMark/>
          </w:tcPr>
          <w:p w14:paraId="237BE8E1"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2.000</w:t>
            </w:r>
          </w:p>
        </w:tc>
        <w:tc>
          <w:tcPr>
            <w:tcW w:w="1320" w:type="dxa"/>
            <w:noWrap/>
            <w:hideMark/>
          </w:tcPr>
          <w:p w14:paraId="63A1C02D"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FR</w:t>
            </w:r>
          </w:p>
        </w:tc>
      </w:tr>
      <w:tr w:rsidR="00095BBC" w:rsidRPr="00095BBC" w14:paraId="64D31356" w14:textId="77777777" w:rsidTr="00095BBC">
        <w:trPr>
          <w:trHeight w:val="300"/>
        </w:trPr>
        <w:tc>
          <w:tcPr>
            <w:tcW w:w="704" w:type="dxa"/>
            <w:noWrap/>
            <w:hideMark/>
          </w:tcPr>
          <w:p w14:paraId="3FB86D24"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42</w:t>
            </w:r>
          </w:p>
        </w:tc>
        <w:tc>
          <w:tcPr>
            <w:tcW w:w="6901" w:type="dxa"/>
            <w:noWrap/>
            <w:hideMark/>
          </w:tcPr>
          <w:p w14:paraId="213FE6C1"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 xml:space="preserve">CETOCONAZOL 200MG </w:t>
            </w:r>
          </w:p>
        </w:tc>
        <w:tc>
          <w:tcPr>
            <w:tcW w:w="895" w:type="dxa"/>
            <w:noWrap/>
            <w:hideMark/>
          </w:tcPr>
          <w:p w14:paraId="2B844A70"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5.000</w:t>
            </w:r>
          </w:p>
        </w:tc>
        <w:tc>
          <w:tcPr>
            <w:tcW w:w="1320" w:type="dxa"/>
            <w:noWrap/>
            <w:hideMark/>
          </w:tcPr>
          <w:p w14:paraId="0D2879BE"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UN</w:t>
            </w:r>
          </w:p>
        </w:tc>
      </w:tr>
      <w:tr w:rsidR="00095BBC" w:rsidRPr="00095BBC" w14:paraId="12EF7323" w14:textId="77777777" w:rsidTr="00095BBC">
        <w:trPr>
          <w:trHeight w:val="300"/>
        </w:trPr>
        <w:tc>
          <w:tcPr>
            <w:tcW w:w="704" w:type="dxa"/>
            <w:noWrap/>
            <w:hideMark/>
          </w:tcPr>
          <w:p w14:paraId="1099B59E"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43</w:t>
            </w:r>
          </w:p>
        </w:tc>
        <w:tc>
          <w:tcPr>
            <w:tcW w:w="6901" w:type="dxa"/>
            <w:noWrap/>
            <w:hideMark/>
          </w:tcPr>
          <w:p w14:paraId="73D92D09"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 xml:space="preserve">CETOCONAZOL 20MG/G CREME ,EMBALAGEM 30G </w:t>
            </w:r>
          </w:p>
        </w:tc>
        <w:tc>
          <w:tcPr>
            <w:tcW w:w="895" w:type="dxa"/>
            <w:noWrap/>
            <w:hideMark/>
          </w:tcPr>
          <w:p w14:paraId="6DA1ACC6"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3.000</w:t>
            </w:r>
          </w:p>
        </w:tc>
        <w:tc>
          <w:tcPr>
            <w:tcW w:w="1320" w:type="dxa"/>
            <w:noWrap/>
            <w:hideMark/>
          </w:tcPr>
          <w:p w14:paraId="6E6E2788"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UN</w:t>
            </w:r>
          </w:p>
        </w:tc>
      </w:tr>
      <w:tr w:rsidR="00095BBC" w:rsidRPr="00095BBC" w14:paraId="5D3BAC9B" w14:textId="77777777" w:rsidTr="00095BBC">
        <w:trPr>
          <w:trHeight w:val="300"/>
        </w:trPr>
        <w:tc>
          <w:tcPr>
            <w:tcW w:w="704" w:type="dxa"/>
            <w:noWrap/>
            <w:hideMark/>
          </w:tcPr>
          <w:p w14:paraId="0720BA65"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44</w:t>
            </w:r>
          </w:p>
        </w:tc>
        <w:tc>
          <w:tcPr>
            <w:tcW w:w="6901" w:type="dxa"/>
            <w:noWrap/>
            <w:hideMark/>
          </w:tcPr>
          <w:p w14:paraId="0D9B5C68"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 xml:space="preserve">CETOCONAZOL 20 MG + DIPROPIONATO DE BETAMETASONA 0,64MG + SULFATO DE NEOMICINA 2,5MG POMADA </w:t>
            </w:r>
          </w:p>
        </w:tc>
        <w:tc>
          <w:tcPr>
            <w:tcW w:w="895" w:type="dxa"/>
            <w:noWrap/>
            <w:hideMark/>
          </w:tcPr>
          <w:p w14:paraId="1C34BF99"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8.000</w:t>
            </w:r>
          </w:p>
        </w:tc>
        <w:tc>
          <w:tcPr>
            <w:tcW w:w="1320" w:type="dxa"/>
            <w:noWrap/>
            <w:hideMark/>
          </w:tcPr>
          <w:p w14:paraId="2EA724CE"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UN</w:t>
            </w:r>
          </w:p>
        </w:tc>
      </w:tr>
      <w:tr w:rsidR="00095BBC" w:rsidRPr="00095BBC" w14:paraId="17A5A136" w14:textId="77777777" w:rsidTr="00095BBC">
        <w:trPr>
          <w:trHeight w:val="300"/>
        </w:trPr>
        <w:tc>
          <w:tcPr>
            <w:tcW w:w="704" w:type="dxa"/>
            <w:noWrap/>
            <w:hideMark/>
          </w:tcPr>
          <w:p w14:paraId="555991DF"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45</w:t>
            </w:r>
          </w:p>
        </w:tc>
        <w:tc>
          <w:tcPr>
            <w:tcW w:w="6901" w:type="dxa"/>
            <w:noWrap/>
            <w:hideMark/>
          </w:tcPr>
          <w:p w14:paraId="683DF080"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 xml:space="preserve">CETOPROFENO 100 MG EV PO PARA SUSP. INJETAVEL </w:t>
            </w:r>
          </w:p>
        </w:tc>
        <w:tc>
          <w:tcPr>
            <w:tcW w:w="895" w:type="dxa"/>
            <w:noWrap/>
            <w:hideMark/>
          </w:tcPr>
          <w:p w14:paraId="2B404C32"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5.000</w:t>
            </w:r>
          </w:p>
        </w:tc>
        <w:tc>
          <w:tcPr>
            <w:tcW w:w="1320" w:type="dxa"/>
            <w:noWrap/>
            <w:hideMark/>
          </w:tcPr>
          <w:p w14:paraId="5CB7F101"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FR</w:t>
            </w:r>
          </w:p>
        </w:tc>
      </w:tr>
      <w:tr w:rsidR="00095BBC" w:rsidRPr="00095BBC" w14:paraId="0551B1A2" w14:textId="77777777" w:rsidTr="00095BBC">
        <w:trPr>
          <w:trHeight w:val="300"/>
        </w:trPr>
        <w:tc>
          <w:tcPr>
            <w:tcW w:w="704" w:type="dxa"/>
            <w:noWrap/>
            <w:hideMark/>
          </w:tcPr>
          <w:p w14:paraId="48265308"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46</w:t>
            </w:r>
          </w:p>
        </w:tc>
        <w:tc>
          <w:tcPr>
            <w:tcW w:w="6901" w:type="dxa"/>
            <w:noWrap/>
            <w:hideMark/>
          </w:tcPr>
          <w:p w14:paraId="014C3F83"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 xml:space="preserve">CETOPROFENO 50 MG </w:t>
            </w:r>
          </w:p>
        </w:tc>
        <w:tc>
          <w:tcPr>
            <w:tcW w:w="895" w:type="dxa"/>
            <w:noWrap/>
            <w:hideMark/>
          </w:tcPr>
          <w:p w14:paraId="652D43C1"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20.000</w:t>
            </w:r>
          </w:p>
        </w:tc>
        <w:tc>
          <w:tcPr>
            <w:tcW w:w="1320" w:type="dxa"/>
            <w:noWrap/>
            <w:hideMark/>
          </w:tcPr>
          <w:p w14:paraId="148D21AD"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UN</w:t>
            </w:r>
          </w:p>
        </w:tc>
      </w:tr>
      <w:tr w:rsidR="00095BBC" w:rsidRPr="00095BBC" w14:paraId="5F1E6DF4" w14:textId="77777777" w:rsidTr="00095BBC">
        <w:trPr>
          <w:trHeight w:val="300"/>
        </w:trPr>
        <w:tc>
          <w:tcPr>
            <w:tcW w:w="704" w:type="dxa"/>
            <w:noWrap/>
            <w:hideMark/>
          </w:tcPr>
          <w:p w14:paraId="2A1847C7"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47</w:t>
            </w:r>
          </w:p>
        </w:tc>
        <w:tc>
          <w:tcPr>
            <w:tcW w:w="6901" w:type="dxa"/>
            <w:noWrap/>
            <w:hideMark/>
          </w:tcPr>
          <w:p w14:paraId="0086726A"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 xml:space="preserve">CETOPROFENO 50MG IM SOLINJETAVEL AMPOLA 2ML </w:t>
            </w:r>
          </w:p>
        </w:tc>
        <w:tc>
          <w:tcPr>
            <w:tcW w:w="895" w:type="dxa"/>
            <w:noWrap/>
            <w:hideMark/>
          </w:tcPr>
          <w:p w14:paraId="40E00D2C"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6.000</w:t>
            </w:r>
          </w:p>
        </w:tc>
        <w:tc>
          <w:tcPr>
            <w:tcW w:w="1320" w:type="dxa"/>
            <w:noWrap/>
            <w:hideMark/>
          </w:tcPr>
          <w:p w14:paraId="6E662175"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AMP</w:t>
            </w:r>
          </w:p>
        </w:tc>
      </w:tr>
      <w:tr w:rsidR="00095BBC" w:rsidRPr="00095BBC" w14:paraId="13757EF9" w14:textId="77777777" w:rsidTr="00095BBC">
        <w:trPr>
          <w:trHeight w:val="300"/>
        </w:trPr>
        <w:tc>
          <w:tcPr>
            <w:tcW w:w="704" w:type="dxa"/>
            <w:noWrap/>
            <w:hideMark/>
          </w:tcPr>
          <w:p w14:paraId="2D6D0B93"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48</w:t>
            </w:r>
          </w:p>
        </w:tc>
        <w:tc>
          <w:tcPr>
            <w:tcW w:w="6901" w:type="dxa"/>
            <w:noWrap/>
            <w:hideMark/>
          </w:tcPr>
          <w:p w14:paraId="4B61C963"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 xml:space="preserve">CIANOCOBALAMINA 2500MCG + CLORIDRATO DE TAMINA 50MG + CLORIDRATO DE PIRIDOXINA 50 MG IM SOLUÇÃO INJ. </w:t>
            </w:r>
          </w:p>
        </w:tc>
        <w:tc>
          <w:tcPr>
            <w:tcW w:w="895" w:type="dxa"/>
            <w:noWrap/>
            <w:hideMark/>
          </w:tcPr>
          <w:p w14:paraId="0177C3A5"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800</w:t>
            </w:r>
          </w:p>
        </w:tc>
        <w:tc>
          <w:tcPr>
            <w:tcW w:w="1320" w:type="dxa"/>
            <w:noWrap/>
            <w:hideMark/>
          </w:tcPr>
          <w:p w14:paraId="6A993AE6"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AMP</w:t>
            </w:r>
          </w:p>
        </w:tc>
      </w:tr>
      <w:tr w:rsidR="00095BBC" w:rsidRPr="00095BBC" w14:paraId="52D0EA68" w14:textId="77777777" w:rsidTr="00095BBC">
        <w:trPr>
          <w:trHeight w:val="300"/>
        </w:trPr>
        <w:tc>
          <w:tcPr>
            <w:tcW w:w="704" w:type="dxa"/>
            <w:noWrap/>
            <w:hideMark/>
          </w:tcPr>
          <w:p w14:paraId="1D94C73D"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49</w:t>
            </w:r>
          </w:p>
        </w:tc>
        <w:tc>
          <w:tcPr>
            <w:tcW w:w="6901" w:type="dxa"/>
            <w:noWrap/>
            <w:hideMark/>
          </w:tcPr>
          <w:p w14:paraId="6FAC2C26"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 xml:space="preserve">CIANOCOBALAMINA 500MCG + CLORIDRATO DE TAMINA 100MG + CLORIDRATO DE PIRIDOXINA 10 MG </w:t>
            </w:r>
          </w:p>
        </w:tc>
        <w:tc>
          <w:tcPr>
            <w:tcW w:w="895" w:type="dxa"/>
            <w:noWrap/>
            <w:hideMark/>
          </w:tcPr>
          <w:p w14:paraId="3B26A877"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10.000</w:t>
            </w:r>
          </w:p>
        </w:tc>
        <w:tc>
          <w:tcPr>
            <w:tcW w:w="1320" w:type="dxa"/>
            <w:noWrap/>
            <w:hideMark/>
          </w:tcPr>
          <w:p w14:paraId="55199E0B"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UN</w:t>
            </w:r>
          </w:p>
        </w:tc>
      </w:tr>
      <w:tr w:rsidR="00095BBC" w:rsidRPr="00095BBC" w14:paraId="3F5BD56A" w14:textId="77777777" w:rsidTr="00095BBC">
        <w:trPr>
          <w:trHeight w:val="300"/>
        </w:trPr>
        <w:tc>
          <w:tcPr>
            <w:tcW w:w="704" w:type="dxa"/>
            <w:noWrap/>
            <w:hideMark/>
          </w:tcPr>
          <w:p w14:paraId="33BD6C87"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50</w:t>
            </w:r>
          </w:p>
        </w:tc>
        <w:tc>
          <w:tcPr>
            <w:tcW w:w="6901" w:type="dxa"/>
            <w:noWrap/>
            <w:hideMark/>
          </w:tcPr>
          <w:p w14:paraId="04F93B3B"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 xml:space="preserve">CILOSTAZOL 100 MG </w:t>
            </w:r>
          </w:p>
        </w:tc>
        <w:tc>
          <w:tcPr>
            <w:tcW w:w="895" w:type="dxa"/>
            <w:noWrap/>
            <w:hideMark/>
          </w:tcPr>
          <w:p w14:paraId="68620525"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20.000</w:t>
            </w:r>
          </w:p>
        </w:tc>
        <w:tc>
          <w:tcPr>
            <w:tcW w:w="1320" w:type="dxa"/>
            <w:noWrap/>
            <w:hideMark/>
          </w:tcPr>
          <w:p w14:paraId="136C5DEC"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UN</w:t>
            </w:r>
          </w:p>
        </w:tc>
      </w:tr>
      <w:tr w:rsidR="00095BBC" w:rsidRPr="00095BBC" w14:paraId="66C7E6FC" w14:textId="77777777" w:rsidTr="00095BBC">
        <w:trPr>
          <w:trHeight w:val="300"/>
        </w:trPr>
        <w:tc>
          <w:tcPr>
            <w:tcW w:w="704" w:type="dxa"/>
            <w:noWrap/>
            <w:hideMark/>
          </w:tcPr>
          <w:p w14:paraId="41172391"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51</w:t>
            </w:r>
          </w:p>
        </w:tc>
        <w:tc>
          <w:tcPr>
            <w:tcW w:w="6901" w:type="dxa"/>
            <w:noWrap/>
            <w:hideMark/>
          </w:tcPr>
          <w:p w14:paraId="2FBC4645"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 xml:space="preserve">CIMETIDINA 200MG </w:t>
            </w:r>
          </w:p>
        </w:tc>
        <w:tc>
          <w:tcPr>
            <w:tcW w:w="895" w:type="dxa"/>
            <w:noWrap/>
            <w:hideMark/>
          </w:tcPr>
          <w:p w14:paraId="64E0A1AD"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25.000</w:t>
            </w:r>
          </w:p>
        </w:tc>
        <w:tc>
          <w:tcPr>
            <w:tcW w:w="1320" w:type="dxa"/>
            <w:noWrap/>
            <w:hideMark/>
          </w:tcPr>
          <w:p w14:paraId="18A7572C"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UN</w:t>
            </w:r>
          </w:p>
        </w:tc>
      </w:tr>
      <w:tr w:rsidR="00095BBC" w:rsidRPr="00095BBC" w14:paraId="66AACC97" w14:textId="77777777" w:rsidTr="00095BBC">
        <w:trPr>
          <w:trHeight w:val="300"/>
        </w:trPr>
        <w:tc>
          <w:tcPr>
            <w:tcW w:w="704" w:type="dxa"/>
            <w:noWrap/>
            <w:hideMark/>
          </w:tcPr>
          <w:p w14:paraId="1DF52DA3"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52</w:t>
            </w:r>
          </w:p>
        </w:tc>
        <w:tc>
          <w:tcPr>
            <w:tcW w:w="6901" w:type="dxa"/>
            <w:noWrap/>
            <w:hideMark/>
          </w:tcPr>
          <w:p w14:paraId="61E482C1"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 xml:space="preserve">CIMETIDINA CLORIDRATO 150MG/ML IM/EV AMPOLA 2ML </w:t>
            </w:r>
          </w:p>
        </w:tc>
        <w:tc>
          <w:tcPr>
            <w:tcW w:w="895" w:type="dxa"/>
            <w:noWrap/>
            <w:hideMark/>
          </w:tcPr>
          <w:p w14:paraId="16791D54"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3.000</w:t>
            </w:r>
          </w:p>
        </w:tc>
        <w:tc>
          <w:tcPr>
            <w:tcW w:w="1320" w:type="dxa"/>
            <w:noWrap/>
            <w:hideMark/>
          </w:tcPr>
          <w:p w14:paraId="3F66D29E"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AMP</w:t>
            </w:r>
          </w:p>
        </w:tc>
      </w:tr>
      <w:tr w:rsidR="00095BBC" w:rsidRPr="00095BBC" w14:paraId="06DA4248" w14:textId="77777777" w:rsidTr="00095BBC">
        <w:trPr>
          <w:trHeight w:val="300"/>
        </w:trPr>
        <w:tc>
          <w:tcPr>
            <w:tcW w:w="704" w:type="dxa"/>
            <w:noWrap/>
            <w:hideMark/>
          </w:tcPr>
          <w:p w14:paraId="4177AADA"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53</w:t>
            </w:r>
          </w:p>
        </w:tc>
        <w:tc>
          <w:tcPr>
            <w:tcW w:w="6901" w:type="dxa"/>
            <w:noWrap/>
            <w:hideMark/>
          </w:tcPr>
          <w:p w14:paraId="26E2398D"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 xml:space="preserve">CINARIZINA - 25 MG </w:t>
            </w:r>
          </w:p>
        </w:tc>
        <w:tc>
          <w:tcPr>
            <w:tcW w:w="895" w:type="dxa"/>
            <w:noWrap/>
            <w:hideMark/>
          </w:tcPr>
          <w:p w14:paraId="4FC68D38"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20.000</w:t>
            </w:r>
          </w:p>
        </w:tc>
        <w:tc>
          <w:tcPr>
            <w:tcW w:w="1320" w:type="dxa"/>
            <w:noWrap/>
            <w:hideMark/>
          </w:tcPr>
          <w:p w14:paraId="0F2483A0"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UN</w:t>
            </w:r>
          </w:p>
        </w:tc>
      </w:tr>
      <w:tr w:rsidR="00095BBC" w:rsidRPr="00095BBC" w14:paraId="52A54941" w14:textId="77777777" w:rsidTr="00095BBC">
        <w:trPr>
          <w:trHeight w:val="300"/>
        </w:trPr>
        <w:tc>
          <w:tcPr>
            <w:tcW w:w="704" w:type="dxa"/>
            <w:noWrap/>
            <w:hideMark/>
          </w:tcPr>
          <w:p w14:paraId="7E2D7D9F"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54</w:t>
            </w:r>
          </w:p>
        </w:tc>
        <w:tc>
          <w:tcPr>
            <w:tcW w:w="6901" w:type="dxa"/>
            <w:noWrap/>
            <w:hideMark/>
          </w:tcPr>
          <w:p w14:paraId="3239492E"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 xml:space="preserve">CINARIZINA - 75 MG </w:t>
            </w:r>
          </w:p>
        </w:tc>
        <w:tc>
          <w:tcPr>
            <w:tcW w:w="895" w:type="dxa"/>
            <w:noWrap/>
            <w:hideMark/>
          </w:tcPr>
          <w:p w14:paraId="5AB92C79"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30.000</w:t>
            </w:r>
          </w:p>
        </w:tc>
        <w:tc>
          <w:tcPr>
            <w:tcW w:w="1320" w:type="dxa"/>
            <w:noWrap/>
            <w:hideMark/>
          </w:tcPr>
          <w:p w14:paraId="0CEBF1BB"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UN</w:t>
            </w:r>
          </w:p>
        </w:tc>
      </w:tr>
      <w:tr w:rsidR="00095BBC" w:rsidRPr="00095BBC" w14:paraId="039F2EA9" w14:textId="77777777" w:rsidTr="00095BBC">
        <w:trPr>
          <w:trHeight w:val="300"/>
        </w:trPr>
        <w:tc>
          <w:tcPr>
            <w:tcW w:w="704" w:type="dxa"/>
            <w:noWrap/>
            <w:hideMark/>
          </w:tcPr>
          <w:p w14:paraId="29F836E7"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55</w:t>
            </w:r>
          </w:p>
        </w:tc>
        <w:tc>
          <w:tcPr>
            <w:tcW w:w="6901" w:type="dxa"/>
            <w:noWrap/>
            <w:hideMark/>
          </w:tcPr>
          <w:p w14:paraId="325F1229"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 xml:space="preserve">CIPROFLOXACINO 0,3% SOLUÇÃO OFTALMICA ESTERÍL FRASCO 5ML </w:t>
            </w:r>
          </w:p>
        </w:tc>
        <w:tc>
          <w:tcPr>
            <w:tcW w:w="895" w:type="dxa"/>
            <w:noWrap/>
            <w:hideMark/>
          </w:tcPr>
          <w:p w14:paraId="04488B5C"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500</w:t>
            </w:r>
          </w:p>
        </w:tc>
        <w:tc>
          <w:tcPr>
            <w:tcW w:w="1320" w:type="dxa"/>
            <w:noWrap/>
            <w:hideMark/>
          </w:tcPr>
          <w:p w14:paraId="6E170171"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FR</w:t>
            </w:r>
          </w:p>
        </w:tc>
      </w:tr>
      <w:tr w:rsidR="00095BBC" w:rsidRPr="00095BBC" w14:paraId="533A0D23" w14:textId="77777777" w:rsidTr="00095BBC">
        <w:trPr>
          <w:trHeight w:val="300"/>
        </w:trPr>
        <w:tc>
          <w:tcPr>
            <w:tcW w:w="704" w:type="dxa"/>
            <w:noWrap/>
            <w:hideMark/>
          </w:tcPr>
          <w:p w14:paraId="0CCDBE5F"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56</w:t>
            </w:r>
          </w:p>
        </w:tc>
        <w:tc>
          <w:tcPr>
            <w:tcW w:w="6901" w:type="dxa"/>
            <w:noWrap/>
            <w:hideMark/>
          </w:tcPr>
          <w:p w14:paraId="4C0D0619"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 xml:space="preserve">CIPROFLOXACINO  3,5MG/ML + DESAMETASONA 1,0MG/ML SOLUÇÃO OFTALMICA ESTERÍL </w:t>
            </w:r>
          </w:p>
        </w:tc>
        <w:tc>
          <w:tcPr>
            <w:tcW w:w="895" w:type="dxa"/>
            <w:noWrap/>
            <w:hideMark/>
          </w:tcPr>
          <w:p w14:paraId="2AAFC0C7"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500</w:t>
            </w:r>
          </w:p>
        </w:tc>
        <w:tc>
          <w:tcPr>
            <w:tcW w:w="1320" w:type="dxa"/>
            <w:noWrap/>
            <w:hideMark/>
          </w:tcPr>
          <w:p w14:paraId="33836803"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FR</w:t>
            </w:r>
          </w:p>
        </w:tc>
      </w:tr>
      <w:tr w:rsidR="00095BBC" w:rsidRPr="00095BBC" w14:paraId="3DFF58F6" w14:textId="77777777" w:rsidTr="00095BBC">
        <w:trPr>
          <w:trHeight w:val="300"/>
        </w:trPr>
        <w:tc>
          <w:tcPr>
            <w:tcW w:w="704" w:type="dxa"/>
            <w:noWrap/>
            <w:hideMark/>
          </w:tcPr>
          <w:p w14:paraId="7516CD94"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57</w:t>
            </w:r>
          </w:p>
        </w:tc>
        <w:tc>
          <w:tcPr>
            <w:tcW w:w="6901" w:type="dxa"/>
            <w:noWrap/>
            <w:hideMark/>
          </w:tcPr>
          <w:p w14:paraId="06D9AD1E"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 xml:space="preserve">CITALOPRAM 20 MG </w:t>
            </w:r>
          </w:p>
        </w:tc>
        <w:tc>
          <w:tcPr>
            <w:tcW w:w="895" w:type="dxa"/>
            <w:noWrap/>
            <w:hideMark/>
          </w:tcPr>
          <w:p w14:paraId="67D2FF3C"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5.000</w:t>
            </w:r>
          </w:p>
        </w:tc>
        <w:tc>
          <w:tcPr>
            <w:tcW w:w="1320" w:type="dxa"/>
            <w:noWrap/>
            <w:hideMark/>
          </w:tcPr>
          <w:p w14:paraId="24968880"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UN</w:t>
            </w:r>
          </w:p>
        </w:tc>
      </w:tr>
      <w:tr w:rsidR="00095BBC" w:rsidRPr="00095BBC" w14:paraId="0ED74EBE" w14:textId="77777777" w:rsidTr="00095BBC">
        <w:trPr>
          <w:trHeight w:val="300"/>
        </w:trPr>
        <w:tc>
          <w:tcPr>
            <w:tcW w:w="704" w:type="dxa"/>
            <w:noWrap/>
            <w:hideMark/>
          </w:tcPr>
          <w:p w14:paraId="0804B3A1"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58</w:t>
            </w:r>
          </w:p>
        </w:tc>
        <w:tc>
          <w:tcPr>
            <w:tcW w:w="6901" w:type="dxa"/>
            <w:noWrap/>
            <w:hideMark/>
          </w:tcPr>
          <w:p w14:paraId="376BEE4C"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 xml:space="preserve">CLONAZEPAN 2MG </w:t>
            </w:r>
          </w:p>
        </w:tc>
        <w:tc>
          <w:tcPr>
            <w:tcW w:w="895" w:type="dxa"/>
            <w:noWrap/>
            <w:hideMark/>
          </w:tcPr>
          <w:p w14:paraId="42A1A609"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30.000</w:t>
            </w:r>
          </w:p>
        </w:tc>
        <w:tc>
          <w:tcPr>
            <w:tcW w:w="1320" w:type="dxa"/>
            <w:noWrap/>
            <w:hideMark/>
          </w:tcPr>
          <w:p w14:paraId="4E6B8B99"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UN</w:t>
            </w:r>
          </w:p>
        </w:tc>
      </w:tr>
      <w:tr w:rsidR="00095BBC" w:rsidRPr="00095BBC" w14:paraId="601E799A" w14:textId="77777777" w:rsidTr="00095BBC">
        <w:trPr>
          <w:trHeight w:val="300"/>
        </w:trPr>
        <w:tc>
          <w:tcPr>
            <w:tcW w:w="704" w:type="dxa"/>
            <w:noWrap/>
            <w:hideMark/>
          </w:tcPr>
          <w:p w14:paraId="74F4808C"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59</w:t>
            </w:r>
          </w:p>
        </w:tc>
        <w:tc>
          <w:tcPr>
            <w:tcW w:w="6901" w:type="dxa"/>
            <w:noWrap/>
            <w:hideMark/>
          </w:tcPr>
          <w:p w14:paraId="62F47D88"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 xml:space="preserve">CLORIDRATO DE CICLOBENZAPRINA 10 MG </w:t>
            </w:r>
          </w:p>
        </w:tc>
        <w:tc>
          <w:tcPr>
            <w:tcW w:w="895" w:type="dxa"/>
            <w:noWrap/>
            <w:hideMark/>
          </w:tcPr>
          <w:p w14:paraId="5880C237"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5.000</w:t>
            </w:r>
          </w:p>
        </w:tc>
        <w:tc>
          <w:tcPr>
            <w:tcW w:w="1320" w:type="dxa"/>
            <w:noWrap/>
            <w:hideMark/>
          </w:tcPr>
          <w:p w14:paraId="5EA7A2D4"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UN</w:t>
            </w:r>
          </w:p>
        </w:tc>
      </w:tr>
      <w:tr w:rsidR="00095BBC" w:rsidRPr="00095BBC" w14:paraId="4E2B48D1" w14:textId="77777777" w:rsidTr="00095BBC">
        <w:trPr>
          <w:trHeight w:val="300"/>
        </w:trPr>
        <w:tc>
          <w:tcPr>
            <w:tcW w:w="704" w:type="dxa"/>
            <w:noWrap/>
            <w:hideMark/>
          </w:tcPr>
          <w:p w14:paraId="0C2BF9F1"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60</w:t>
            </w:r>
          </w:p>
        </w:tc>
        <w:tc>
          <w:tcPr>
            <w:tcW w:w="6901" w:type="dxa"/>
            <w:noWrap/>
            <w:hideMark/>
          </w:tcPr>
          <w:p w14:paraId="0E2042BC"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 xml:space="preserve">CLORIDRATO DE CLONIDINA 0,100 MG </w:t>
            </w:r>
          </w:p>
        </w:tc>
        <w:tc>
          <w:tcPr>
            <w:tcW w:w="895" w:type="dxa"/>
            <w:noWrap/>
            <w:hideMark/>
          </w:tcPr>
          <w:p w14:paraId="06ACD1E9"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40.000</w:t>
            </w:r>
          </w:p>
        </w:tc>
        <w:tc>
          <w:tcPr>
            <w:tcW w:w="1320" w:type="dxa"/>
            <w:noWrap/>
            <w:hideMark/>
          </w:tcPr>
          <w:p w14:paraId="2EFD802F"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UN</w:t>
            </w:r>
          </w:p>
        </w:tc>
      </w:tr>
      <w:tr w:rsidR="00095BBC" w:rsidRPr="00095BBC" w14:paraId="69710B80" w14:textId="77777777" w:rsidTr="00095BBC">
        <w:trPr>
          <w:trHeight w:val="300"/>
        </w:trPr>
        <w:tc>
          <w:tcPr>
            <w:tcW w:w="704" w:type="dxa"/>
            <w:noWrap/>
            <w:hideMark/>
          </w:tcPr>
          <w:p w14:paraId="6D95472D"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61</w:t>
            </w:r>
          </w:p>
        </w:tc>
        <w:tc>
          <w:tcPr>
            <w:tcW w:w="6901" w:type="dxa"/>
            <w:noWrap/>
            <w:hideMark/>
          </w:tcPr>
          <w:p w14:paraId="12D86D9B"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 xml:space="preserve">CLORTALIDONA 25 MG </w:t>
            </w:r>
          </w:p>
        </w:tc>
        <w:tc>
          <w:tcPr>
            <w:tcW w:w="895" w:type="dxa"/>
            <w:noWrap/>
            <w:hideMark/>
          </w:tcPr>
          <w:p w14:paraId="13F18849"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10.000</w:t>
            </w:r>
          </w:p>
        </w:tc>
        <w:tc>
          <w:tcPr>
            <w:tcW w:w="1320" w:type="dxa"/>
            <w:noWrap/>
            <w:hideMark/>
          </w:tcPr>
          <w:p w14:paraId="34061C1B"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UN</w:t>
            </w:r>
          </w:p>
        </w:tc>
      </w:tr>
      <w:tr w:rsidR="00095BBC" w:rsidRPr="00095BBC" w14:paraId="7811C55B" w14:textId="77777777" w:rsidTr="00095BBC">
        <w:trPr>
          <w:trHeight w:val="300"/>
        </w:trPr>
        <w:tc>
          <w:tcPr>
            <w:tcW w:w="704" w:type="dxa"/>
            <w:noWrap/>
            <w:hideMark/>
          </w:tcPr>
          <w:p w14:paraId="30D32995"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62</w:t>
            </w:r>
          </w:p>
        </w:tc>
        <w:tc>
          <w:tcPr>
            <w:tcW w:w="6901" w:type="dxa"/>
            <w:noWrap/>
            <w:hideMark/>
          </w:tcPr>
          <w:p w14:paraId="2FEF0B2D"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 xml:space="preserve">CLORTALIDONA 50 MG </w:t>
            </w:r>
          </w:p>
        </w:tc>
        <w:tc>
          <w:tcPr>
            <w:tcW w:w="895" w:type="dxa"/>
            <w:noWrap/>
            <w:hideMark/>
          </w:tcPr>
          <w:p w14:paraId="008C9338"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10.000</w:t>
            </w:r>
          </w:p>
        </w:tc>
        <w:tc>
          <w:tcPr>
            <w:tcW w:w="1320" w:type="dxa"/>
            <w:noWrap/>
            <w:hideMark/>
          </w:tcPr>
          <w:p w14:paraId="2BF884F7"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UN</w:t>
            </w:r>
          </w:p>
        </w:tc>
      </w:tr>
      <w:tr w:rsidR="00095BBC" w:rsidRPr="00095BBC" w14:paraId="444532DD" w14:textId="77777777" w:rsidTr="00095BBC">
        <w:trPr>
          <w:trHeight w:val="300"/>
        </w:trPr>
        <w:tc>
          <w:tcPr>
            <w:tcW w:w="704" w:type="dxa"/>
            <w:noWrap/>
            <w:hideMark/>
          </w:tcPr>
          <w:p w14:paraId="5CCD204B"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63</w:t>
            </w:r>
          </w:p>
        </w:tc>
        <w:tc>
          <w:tcPr>
            <w:tcW w:w="6901" w:type="dxa"/>
            <w:noWrap/>
            <w:hideMark/>
          </w:tcPr>
          <w:p w14:paraId="445CB297"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 xml:space="preserve">COLAGENASE 0,6 UI+CLORANFENICOL 0,01G BISNAGA 30GR </w:t>
            </w:r>
          </w:p>
        </w:tc>
        <w:tc>
          <w:tcPr>
            <w:tcW w:w="895" w:type="dxa"/>
            <w:noWrap/>
            <w:hideMark/>
          </w:tcPr>
          <w:p w14:paraId="333C206D"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450</w:t>
            </w:r>
          </w:p>
        </w:tc>
        <w:tc>
          <w:tcPr>
            <w:tcW w:w="1320" w:type="dxa"/>
            <w:noWrap/>
            <w:hideMark/>
          </w:tcPr>
          <w:p w14:paraId="24B4B9B6"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UN</w:t>
            </w:r>
          </w:p>
        </w:tc>
      </w:tr>
      <w:tr w:rsidR="00095BBC" w:rsidRPr="00095BBC" w14:paraId="41B49D64" w14:textId="77777777" w:rsidTr="00095BBC">
        <w:trPr>
          <w:trHeight w:val="300"/>
        </w:trPr>
        <w:tc>
          <w:tcPr>
            <w:tcW w:w="704" w:type="dxa"/>
            <w:noWrap/>
            <w:hideMark/>
          </w:tcPr>
          <w:p w14:paraId="2DBD2785"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lastRenderedPageBreak/>
              <w:t>64</w:t>
            </w:r>
          </w:p>
        </w:tc>
        <w:tc>
          <w:tcPr>
            <w:tcW w:w="6901" w:type="dxa"/>
            <w:noWrap/>
            <w:hideMark/>
          </w:tcPr>
          <w:p w14:paraId="4CA1EDFC"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 xml:space="preserve">COLECALCIFEROL 50.000 UI </w:t>
            </w:r>
          </w:p>
        </w:tc>
        <w:tc>
          <w:tcPr>
            <w:tcW w:w="895" w:type="dxa"/>
            <w:noWrap/>
            <w:hideMark/>
          </w:tcPr>
          <w:p w14:paraId="7B33C020"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6.000</w:t>
            </w:r>
          </w:p>
        </w:tc>
        <w:tc>
          <w:tcPr>
            <w:tcW w:w="1320" w:type="dxa"/>
            <w:noWrap/>
            <w:hideMark/>
          </w:tcPr>
          <w:p w14:paraId="0B5E74D4"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CAP</w:t>
            </w:r>
          </w:p>
        </w:tc>
      </w:tr>
      <w:tr w:rsidR="00095BBC" w:rsidRPr="00095BBC" w14:paraId="14EC8089" w14:textId="77777777" w:rsidTr="00095BBC">
        <w:trPr>
          <w:trHeight w:val="300"/>
        </w:trPr>
        <w:tc>
          <w:tcPr>
            <w:tcW w:w="704" w:type="dxa"/>
            <w:noWrap/>
            <w:hideMark/>
          </w:tcPr>
          <w:p w14:paraId="4906DDE5"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65</w:t>
            </w:r>
          </w:p>
        </w:tc>
        <w:tc>
          <w:tcPr>
            <w:tcW w:w="6901" w:type="dxa"/>
            <w:noWrap/>
            <w:hideMark/>
          </w:tcPr>
          <w:p w14:paraId="277B687E"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 xml:space="preserve">COMPLEXO B - COMPRIMIDO </w:t>
            </w:r>
          </w:p>
        </w:tc>
        <w:tc>
          <w:tcPr>
            <w:tcW w:w="895" w:type="dxa"/>
            <w:noWrap/>
            <w:hideMark/>
          </w:tcPr>
          <w:p w14:paraId="44647C7F"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20.000</w:t>
            </w:r>
          </w:p>
        </w:tc>
        <w:tc>
          <w:tcPr>
            <w:tcW w:w="1320" w:type="dxa"/>
            <w:noWrap/>
            <w:hideMark/>
          </w:tcPr>
          <w:p w14:paraId="5E08DBFE"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UN</w:t>
            </w:r>
          </w:p>
        </w:tc>
      </w:tr>
      <w:tr w:rsidR="00095BBC" w:rsidRPr="00095BBC" w14:paraId="137E208A" w14:textId="77777777" w:rsidTr="00095BBC">
        <w:trPr>
          <w:trHeight w:val="300"/>
        </w:trPr>
        <w:tc>
          <w:tcPr>
            <w:tcW w:w="704" w:type="dxa"/>
            <w:noWrap/>
            <w:hideMark/>
          </w:tcPr>
          <w:p w14:paraId="500BB267"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66</w:t>
            </w:r>
          </w:p>
        </w:tc>
        <w:tc>
          <w:tcPr>
            <w:tcW w:w="6901" w:type="dxa"/>
            <w:noWrap/>
            <w:hideMark/>
          </w:tcPr>
          <w:p w14:paraId="6BC800D1"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 xml:space="preserve">COMPLEXO B SOL ORAL FRASCO 30ML </w:t>
            </w:r>
          </w:p>
        </w:tc>
        <w:tc>
          <w:tcPr>
            <w:tcW w:w="895" w:type="dxa"/>
            <w:noWrap/>
            <w:hideMark/>
          </w:tcPr>
          <w:p w14:paraId="72D4453D"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500</w:t>
            </w:r>
          </w:p>
        </w:tc>
        <w:tc>
          <w:tcPr>
            <w:tcW w:w="1320" w:type="dxa"/>
            <w:noWrap/>
            <w:hideMark/>
          </w:tcPr>
          <w:p w14:paraId="547123FA"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FR</w:t>
            </w:r>
          </w:p>
        </w:tc>
      </w:tr>
      <w:tr w:rsidR="00095BBC" w:rsidRPr="00095BBC" w14:paraId="7925ED66" w14:textId="77777777" w:rsidTr="00095BBC">
        <w:trPr>
          <w:trHeight w:val="300"/>
        </w:trPr>
        <w:tc>
          <w:tcPr>
            <w:tcW w:w="704" w:type="dxa"/>
            <w:noWrap/>
            <w:hideMark/>
          </w:tcPr>
          <w:p w14:paraId="68B30521"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67</w:t>
            </w:r>
          </w:p>
        </w:tc>
        <w:tc>
          <w:tcPr>
            <w:tcW w:w="6901" w:type="dxa"/>
            <w:noWrap/>
            <w:hideMark/>
          </w:tcPr>
          <w:p w14:paraId="36D8A944"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 xml:space="preserve">DELTAMETRINA 0,02% SHAMPOO 100 ML USO TOPICO </w:t>
            </w:r>
          </w:p>
        </w:tc>
        <w:tc>
          <w:tcPr>
            <w:tcW w:w="895" w:type="dxa"/>
            <w:noWrap/>
            <w:hideMark/>
          </w:tcPr>
          <w:p w14:paraId="30E26D38"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1.000</w:t>
            </w:r>
          </w:p>
        </w:tc>
        <w:tc>
          <w:tcPr>
            <w:tcW w:w="1320" w:type="dxa"/>
            <w:noWrap/>
            <w:hideMark/>
          </w:tcPr>
          <w:p w14:paraId="7984DD2D"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FR</w:t>
            </w:r>
          </w:p>
        </w:tc>
      </w:tr>
      <w:tr w:rsidR="00095BBC" w:rsidRPr="00095BBC" w14:paraId="3F174722" w14:textId="77777777" w:rsidTr="00095BBC">
        <w:trPr>
          <w:trHeight w:val="300"/>
        </w:trPr>
        <w:tc>
          <w:tcPr>
            <w:tcW w:w="704" w:type="dxa"/>
            <w:noWrap/>
            <w:hideMark/>
          </w:tcPr>
          <w:p w14:paraId="3F114B2E"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68</w:t>
            </w:r>
          </w:p>
        </w:tc>
        <w:tc>
          <w:tcPr>
            <w:tcW w:w="6901" w:type="dxa"/>
            <w:noWrap/>
            <w:hideMark/>
          </w:tcPr>
          <w:p w14:paraId="157DF78F"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 xml:space="preserve">DEXAMETASONA 0,1% + NEOMICINA, SULFATO 0,5% + POLIMIXINA, SULFATO 600MILUI% SUSP. OFTALMICA FR  5ML </w:t>
            </w:r>
          </w:p>
        </w:tc>
        <w:tc>
          <w:tcPr>
            <w:tcW w:w="895" w:type="dxa"/>
            <w:noWrap/>
            <w:hideMark/>
          </w:tcPr>
          <w:p w14:paraId="1C8EE63E"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400</w:t>
            </w:r>
          </w:p>
        </w:tc>
        <w:tc>
          <w:tcPr>
            <w:tcW w:w="1320" w:type="dxa"/>
            <w:noWrap/>
            <w:hideMark/>
          </w:tcPr>
          <w:p w14:paraId="3123A254"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FR</w:t>
            </w:r>
          </w:p>
        </w:tc>
      </w:tr>
      <w:tr w:rsidR="00095BBC" w:rsidRPr="00095BBC" w14:paraId="38C0360E" w14:textId="77777777" w:rsidTr="00095BBC">
        <w:trPr>
          <w:trHeight w:val="300"/>
        </w:trPr>
        <w:tc>
          <w:tcPr>
            <w:tcW w:w="704" w:type="dxa"/>
            <w:noWrap/>
            <w:hideMark/>
          </w:tcPr>
          <w:p w14:paraId="7B10BC4A"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69</w:t>
            </w:r>
          </w:p>
        </w:tc>
        <w:tc>
          <w:tcPr>
            <w:tcW w:w="6901" w:type="dxa"/>
            <w:noWrap/>
            <w:hideMark/>
          </w:tcPr>
          <w:p w14:paraId="4C145406"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 xml:space="preserve">DEXTRANO 70+HIPROMELOSE  SOLUÇÃO OFTÁLMICA FRASCO 15ML </w:t>
            </w:r>
          </w:p>
        </w:tc>
        <w:tc>
          <w:tcPr>
            <w:tcW w:w="895" w:type="dxa"/>
            <w:noWrap/>
            <w:hideMark/>
          </w:tcPr>
          <w:p w14:paraId="42E84ECF"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400</w:t>
            </w:r>
          </w:p>
        </w:tc>
        <w:tc>
          <w:tcPr>
            <w:tcW w:w="1320" w:type="dxa"/>
            <w:noWrap/>
            <w:hideMark/>
          </w:tcPr>
          <w:p w14:paraId="652432DD"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FR</w:t>
            </w:r>
          </w:p>
        </w:tc>
      </w:tr>
      <w:tr w:rsidR="00095BBC" w:rsidRPr="00095BBC" w14:paraId="0C4C91BF" w14:textId="77777777" w:rsidTr="00095BBC">
        <w:trPr>
          <w:trHeight w:val="300"/>
        </w:trPr>
        <w:tc>
          <w:tcPr>
            <w:tcW w:w="704" w:type="dxa"/>
            <w:noWrap/>
            <w:hideMark/>
          </w:tcPr>
          <w:p w14:paraId="40E694E5"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70</w:t>
            </w:r>
          </w:p>
        </w:tc>
        <w:tc>
          <w:tcPr>
            <w:tcW w:w="6901" w:type="dxa"/>
            <w:noWrap/>
            <w:hideMark/>
          </w:tcPr>
          <w:p w14:paraId="68EAFEEA"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 xml:space="preserve">DIACEREINA-50MG </w:t>
            </w:r>
          </w:p>
        </w:tc>
        <w:tc>
          <w:tcPr>
            <w:tcW w:w="895" w:type="dxa"/>
            <w:noWrap/>
            <w:hideMark/>
          </w:tcPr>
          <w:p w14:paraId="1A423C2A"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10.000</w:t>
            </w:r>
          </w:p>
        </w:tc>
        <w:tc>
          <w:tcPr>
            <w:tcW w:w="1320" w:type="dxa"/>
            <w:noWrap/>
            <w:hideMark/>
          </w:tcPr>
          <w:p w14:paraId="7A0AD2F9"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UN</w:t>
            </w:r>
          </w:p>
        </w:tc>
      </w:tr>
      <w:tr w:rsidR="00095BBC" w:rsidRPr="00095BBC" w14:paraId="3EBFD93F" w14:textId="77777777" w:rsidTr="00095BBC">
        <w:trPr>
          <w:trHeight w:val="300"/>
        </w:trPr>
        <w:tc>
          <w:tcPr>
            <w:tcW w:w="704" w:type="dxa"/>
            <w:noWrap/>
            <w:hideMark/>
          </w:tcPr>
          <w:p w14:paraId="70800674"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71</w:t>
            </w:r>
          </w:p>
        </w:tc>
        <w:tc>
          <w:tcPr>
            <w:tcW w:w="6901" w:type="dxa"/>
            <w:noWrap/>
            <w:hideMark/>
          </w:tcPr>
          <w:p w14:paraId="7A848793"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 xml:space="preserve">DICLOFENACO DE POTASSIO 50MG </w:t>
            </w:r>
          </w:p>
        </w:tc>
        <w:tc>
          <w:tcPr>
            <w:tcW w:w="895" w:type="dxa"/>
            <w:noWrap/>
            <w:hideMark/>
          </w:tcPr>
          <w:p w14:paraId="495200EC"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15.000</w:t>
            </w:r>
          </w:p>
        </w:tc>
        <w:tc>
          <w:tcPr>
            <w:tcW w:w="1320" w:type="dxa"/>
            <w:noWrap/>
            <w:hideMark/>
          </w:tcPr>
          <w:p w14:paraId="69FA3493"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UN</w:t>
            </w:r>
          </w:p>
        </w:tc>
      </w:tr>
      <w:tr w:rsidR="00095BBC" w:rsidRPr="00095BBC" w14:paraId="1A8ADF6D" w14:textId="77777777" w:rsidTr="00095BBC">
        <w:trPr>
          <w:trHeight w:val="300"/>
        </w:trPr>
        <w:tc>
          <w:tcPr>
            <w:tcW w:w="704" w:type="dxa"/>
            <w:noWrap/>
            <w:hideMark/>
          </w:tcPr>
          <w:p w14:paraId="60FE2AAA"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72</w:t>
            </w:r>
          </w:p>
        </w:tc>
        <w:tc>
          <w:tcPr>
            <w:tcW w:w="6901" w:type="dxa"/>
            <w:noWrap/>
            <w:hideMark/>
          </w:tcPr>
          <w:p w14:paraId="11B7A15D"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 xml:space="preserve">DICLOFENACO DE SODIO 50 MG </w:t>
            </w:r>
          </w:p>
        </w:tc>
        <w:tc>
          <w:tcPr>
            <w:tcW w:w="895" w:type="dxa"/>
            <w:noWrap/>
            <w:hideMark/>
          </w:tcPr>
          <w:p w14:paraId="4CB62BF3"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10.000</w:t>
            </w:r>
          </w:p>
        </w:tc>
        <w:tc>
          <w:tcPr>
            <w:tcW w:w="1320" w:type="dxa"/>
            <w:noWrap/>
            <w:hideMark/>
          </w:tcPr>
          <w:p w14:paraId="03C0E7D7"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UN</w:t>
            </w:r>
          </w:p>
        </w:tc>
      </w:tr>
      <w:tr w:rsidR="00095BBC" w:rsidRPr="00095BBC" w14:paraId="72E2DFE7" w14:textId="77777777" w:rsidTr="00095BBC">
        <w:trPr>
          <w:trHeight w:val="300"/>
        </w:trPr>
        <w:tc>
          <w:tcPr>
            <w:tcW w:w="704" w:type="dxa"/>
            <w:noWrap/>
            <w:hideMark/>
          </w:tcPr>
          <w:p w14:paraId="5CAA148A"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73</w:t>
            </w:r>
          </w:p>
        </w:tc>
        <w:tc>
          <w:tcPr>
            <w:tcW w:w="6901" w:type="dxa"/>
            <w:noWrap/>
            <w:hideMark/>
          </w:tcPr>
          <w:p w14:paraId="03E2D7F7"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 xml:space="preserve">DICLOFENACO DE SODIO 75MG/3ML SOL INJETAVEL IM AMPOLA 3 ML </w:t>
            </w:r>
          </w:p>
        </w:tc>
        <w:tc>
          <w:tcPr>
            <w:tcW w:w="895" w:type="dxa"/>
            <w:noWrap/>
            <w:hideMark/>
          </w:tcPr>
          <w:p w14:paraId="3083CC70"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1.000</w:t>
            </w:r>
          </w:p>
        </w:tc>
        <w:tc>
          <w:tcPr>
            <w:tcW w:w="1320" w:type="dxa"/>
            <w:noWrap/>
            <w:hideMark/>
          </w:tcPr>
          <w:p w14:paraId="4B46B6E2"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AMP</w:t>
            </w:r>
          </w:p>
        </w:tc>
      </w:tr>
      <w:tr w:rsidR="00095BBC" w:rsidRPr="00095BBC" w14:paraId="09B413E2" w14:textId="77777777" w:rsidTr="00095BBC">
        <w:trPr>
          <w:trHeight w:val="300"/>
        </w:trPr>
        <w:tc>
          <w:tcPr>
            <w:tcW w:w="704" w:type="dxa"/>
            <w:noWrap/>
            <w:hideMark/>
          </w:tcPr>
          <w:p w14:paraId="04B49F07"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74</w:t>
            </w:r>
          </w:p>
        </w:tc>
        <w:tc>
          <w:tcPr>
            <w:tcW w:w="6901" w:type="dxa"/>
            <w:noWrap/>
            <w:hideMark/>
          </w:tcPr>
          <w:p w14:paraId="204577A2"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 xml:space="preserve">DICLOFENACO EMUGEL C/ 30G USO TÓPICO </w:t>
            </w:r>
          </w:p>
        </w:tc>
        <w:tc>
          <w:tcPr>
            <w:tcW w:w="895" w:type="dxa"/>
            <w:noWrap/>
            <w:hideMark/>
          </w:tcPr>
          <w:p w14:paraId="240B3C26"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300</w:t>
            </w:r>
          </w:p>
        </w:tc>
        <w:tc>
          <w:tcPr>
            <w:tcW w:w="1320" w:type="dxa"/>
            <w:noWrap/>
            <w:hideMark/>
          </w:tcPr>
          <w:p w14:paraId="5E0F3D6B"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UN</w:t>
            </w:r>
          </w:p>
        </w:tc>
      </w:tr>
      <w:tr w:rsidR="00095BBC" w:rsidRPr="00095BBC" w14:paraId="10E2F14D" w14:textId="77777777" w:rsidTr="00095BBC">
        <w:trPr>
          <w:trHeight w:val="300"/>
        </w:trPr>
        <w:tc>
          <w:tcPr>
            <w:tcW w:w="704" w:type="dxa"/>
            <w:noWrap/>
            <w:hideMark/>
          </w:tcPr>
          <w:p w14:paraId="5C6B68B1"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75</w:t>
            </w:r>
          </w:p>
        </w:tc>
        <w:tc>
          <w:tcPr>
            <w:tcW w:w="6901" w:type="dxa"/>
            <w:noWrap/>
            <w:hideMark/>
          </w:tcPr>
          <w:p w14:paraId="1F9C32DB"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 xml:space="preserve">DILTIAZEM CLORIDRATO 60MG </w:t>
            </w:r>
          </w:p>
        </w:tc>
        <w:tc>
          <w:tcPr>
            <w:tcW w:w="895" w:type="dxa"/>
            <w:noWrap/>
            <w:hideMark/>
          </w:tcPr>
          <w:p w14:paraId="4657CC42"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3.000</w:t>
            </w:r>
          </w:p>
        </w:tc>
        <w:tc>
          <w:tcPr>
            <w:tcW w:w="1320" w:type="dxa"/>
            <w:noWrap/>
            <w:hideMark/>
          </w:tcPr>
          <w:p w14:paraId="3143CB81"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UN</w:t>
            </w:r>
          </w:p>
        </w:tc>
      </w:tr>
      <w:tr w:rsidR="00095BBC" w:rsidRPr="00095BBC" w14:paraId="6BCD2A0B" w14:textId="77777777" w:rsidTr="00095BBC">
        <w:trPr>
          <w:trHeight w:val="300"/>
        </w:trPr>
        <w:tc>
          <w:tcPr>
            <w:tcW w:w="704" w:type="dxa"/>
            <w:noWrap/>
            <w:hideMark/>
          </w:tcPr>
          <w:p w14:paraId="6D4FDDDA"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76</w:t>
            </w:r>
          </w:p>
        </w:tc>
        <w:tc>
          <w:tcPr>
            <w:tcW w:w="6901" w:type="dxa"/>
            <w:noWrap/>
            <w:hideMark/>
          </w:tcPr>
          <w:p w14:paraId="2BFEEDF5"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 xml:space="preserve">DIMENIDRIATO +CLORIDRATO DE PIRIDOXINA +GLICOSE +FRUTOSE (DRAMIN B6 DL)SOL. INJETAVEL AMPOLA 10 ML </w:t>
            </w:r>
          </w:p>
        </w:tc>
        <w:tc>
          <w:tcPr>
            <w:tcW w:w="895" w:type="dxa"/>
            <w:noWrap/>
            <w:hideMark/>
          </w:tcPr>
          <w:p w14:paraId="6DFB89EC"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2.000</w:t>
            </w:r>
          </w:p>
        </w:tc>
        <w:tc>
          <w:tcPr>
            <w:tcW w:w="1320" w:type="dxa"/>
            <w:noWrap/>
            <w:hideMark/>
          </w:tcPr>
          <w:p w14:paraId="65E70C3B"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AMP</w:t>
            </w:r>
          </w:p>
        </w:tc>
      </w:tr>
      <w:tr w:rsidR="00095BBC" w:rsidRPr="00095BBC" w14:paraId="2B81A34A" w14:textId="77777777" w:rsidTr="00095BBC">
        <w:trPr>
          <w:trHeight w:val="300"/>
        </w:trPr>
        <w:tc>
          <w:tcPr>
            <w:tcW w:w="704" w:type="dxa"/>
            <w:noWrap/>
            <w:hideMark/>
          </w:tcPr>
          <w:p w14:paraId="38D2D671"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77</w:t>
            </w:r>
          </w:p>
        </w:tc>
        <w:tc>
          <w:tcPr>
            <w:tcW w:w="6901" w:type="dxa"/>
            <w:noWrap/>
            <w:hideMark/>
          </w:tcPr>
          <w:p w14:paraId="0B797D01"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 xml:space="preserve">DIMENIDRIATO 25 MG/ML +CLORIDRATO DE PIRIDOXINA 5 MG/ML SOL. ORAL FRASCO 20 ML </w:t>
            </w:r>
          </w:p>
        </w:tc>
        <w:tc>
          <w:tcPr>
            <w:tcW w:w="895" w:type="dxa"/>
            <w:noWrap/>
            <w:hideMark/>
          </w:tcPr>
          <w:p w14:paraId="4EBD3B92"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1.000</w:t>
            </w:r>
          </w:p>
        </w:tc>
        <w:tc>
          <w:tcPr>
            <w:tcW w:w="1320" w:type="dxa"/>
            <w:noWrap/>
            <w:hideMark/>
          </w:tcPr>
          <w:p w14:paraId="4CA33052"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FR</w:t>
            </w:r>
          </w:p>
        </w:tc>
      </w:tr>
      <w:tr w:rsidR="00095BBC" w:rsidRPr="00095BBC" w14:paraId="20A95C60" w14:textId="77777777" w:rsidTr="00095BBC">
        <w:trPr>
          <w:trHeight w:val="300"/>
        </w:trPr>
        <w:tc>
          <w:tcPr>
            <w:tcW w:w="704" w:type="dxa"/>
            <w:noWrap/>
            <w:hideMark/>
          </w:tcPr>
          <w:p w14:paraId="27621E22"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78</w:t>
            </w:r>
          </w:p>
        </w:tc>
        <w:tc>
          <w:tcPr>
            <w:tcW w:w="6901" w:type="dxa"/>
            <w:noWrap/>
            <w:hideMark/>
          </w:tcPr>
          <w:p w14:paraId="7A2AC66E"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 xml:space="preserve">DIMENIDRINATO 50 MG/ML + PIRIDOXINA 50MG/ML IM SOL. INJ. 1ML </w:t>
            </w:r>
          </w:p>
        </w:tc>
        <w:tc>
          <w:tcPr>
            <w:tcW w:w="895" w:type="dxa"/>
            <w:noWrap/>
            <w:hideMark/>
          </w:tcPr>
          <w:p w14:paraId="560B601F"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1.000</w:t>
            </w:r>
          </w:p>
        </w:tc>
        <w:tc>
          <w:tcPr>
            <w:tcW w:w="1320" w:type="dxa"/>
            <w:noWrap/>
            <w:hideMark/>
          </w:tcPr>
          <w:p w14:paraId="0D737056"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AMP</w:t>
            </w:r>
          </w:p>
        </w:tc>
      </w:tr>
      <w:tr w:rsidR="00095BBC" w:rsidRPr="00095BBC" w14:paraId="6E83154F" w14:textId="77777777" w:rsidTr="00095BBC">
        <w:trPr>
          <w:trHeight w:val="300"/>
        </w:trPr>
        <w:tc>
          <w:tcPr>
            <w:tcW w:w="704" w:type="dxa"/>
            <w:noWrap/>
            <w:hideMark/>
          </w:tcPr>
          <w:p w14:paraId="1C498D25"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79</w:t>
            </w:r>
          </w:p>
        </w:tc>
        <w:tc>
          <w:tcPr>
            <w:tcW w:w="6901" w:type="dxa"/>
            <w:noWrap/>
            <w:hideMark/>
          </w:tcPr>
          <w:p w14:paraId="4CB875BE"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 xml:space="preserve">DIMENIDRIATO 50MG/ML+CLORIDRATO DE PIROXINA 10MG </w:t>
            </w:r>
          </w:p>
        </w:tc>
        <w:tc>
          <w:tcPr>
            <w:tcW w:w="895" w:type="dxa"/>
            <w:noWrap/>
            <w:hideMark/>
          </w:tcPr>
          <w:p w14:paraId="5B89E7CB"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20.000</w:t>
            </w:r>
          </w:p>
        </w:tc>
        <w:tc>
          <w:tcPr>
            <w:tcW w:w="1320" w:type="dxa"/>
            <w:noWrap/>
            <w:hideMark/>
          </w:tcPr>
          <w:p w14:paraId="548E348E"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UN</w:t>
            </w:r>
          </w:p>
        </w:tc>
      </w:tr>
      <w:tr w:rsidR="00095BBC" w:rsidRPr="00095BBC" w14:paraId="3D020F7C" w14:textId="77777777" w:rsidTr="00095BBC">
        <w:trPr>
          <w:trHeight w:val="300"/>
        </w:trPr>
        <w:tc>
          <w:tcPr>
            <w:tcW w:w="704" w:type="dxa"/>
            <w:noWrap/>
            <w:hideMark/>
          </w:tcPr>
          <w:p w14:paraId="35D55CDA"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80</w:t>
            </w:r>
          </w:p>
        </w:tc>
        <w:tc>
          <w:tcPr>
            <w:tcW w:w="6901" w:type="dxa"/>
            <w:noWrap/>
            <w:hideMark/>
          </w:tcPr>
          <w:p w14:paraId="5557F96D"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 xml:space="preserve">DIOSMINA 450 MG + HESPERIDINA 50 MG </w:t>
            </w:r>
          </w:p>
        </w:tc>
        <w:tc>
          <w:tcPr>
            <w:tcW w:w="895" w:type="dxa"/>
            <w:noWrap/>
            <w:hideMark/>
          </w:tcPr>
          <w:p w14:paraId="2B08A975"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100.000</w:t>
            </w:r>
          </w:p>
        </w:tc>
        <w:tc>
          <w:tcPr>
            <w:tcW w:w="1320" w:type="dxa"/>
            <w:noWrap/>
            <w:hideMark/>
          </w:tcPr>
          <w:p w14:paraId="0659C5B3"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UN</w:t>
            </w:r>
          </w:p>
        </w:tc>
      </w:tr>
      <w:tr w:rsidR="00095BBC" w:rsidRPr="00095BBC" w14:paraId="597E7C71" w14:textId="77777777" w:rsidTr="00095BBC">
        <w:trPr>
          <w:trHeight w:val="300"/>
        </w:trPr>
        <w:tc>
          <w:tcPr>
            <w:tcW w:w="704" w:type="dxa"/>
            <w:noWrap/>
            <w:hideMark/>
          </w:tcPr>
          <w:p w14:paraId="1318EF60"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81</w:t>
            </w:r>
          </w:p>
        </w:tc>
        <w:tc>
          <w:tcPr>
            <w:tcW w:w="6901" w:type="dxa"/>
            <w:noWrap/>
            <w:hideMark/>
          </w:tcPr>
          <w:p w14:paraId="3EA3FBDC"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 xml:space="preserve">DIPIRONA SODICA 500MG/ML + CLOR. PROMETAZINA 5MG/1,5ML+CLOR. DE ADIFENINA 10MG/1,5ML SOL. ORAL </w:t>
            </w:r>
          </w:p>
        </w:tc>
        <w:tc>
          <w:tcPr>
            <w:tcW w:w="895" w:type="dxa"/>
            <w:noWrap/>
            <w:hideMark/>
          </w:tcPr>
          <w:p w14:paraId="3401F36D"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1.000</w:t>
            </w:r>
          </w:p>
        </w:tc>
        <w:tc>
          <w:tcPr>
            <w:tcW w:w="1320" w:type="dxa"/>
            <w:noWrap/>
            <w:hideMark/>
          </w:tcPr>
          <w:p w14:paraId="49E46188"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FR</w:t>
            </w:r>
          </w:p>
        </w:tc>
      </w:tr>
      <w:tr w:rsidR="00095BBC" w:rsidRPr="00095BBC" w14:paraId="27F02E17" w14:textId="77777777" w:rsidTr="00095BBC">
        <w:trPr>
          <w:trHeight w:val="300"/>
        </w:trPr>
        <w:tc>
          <w:tcPr>
            <w:tcW w:w="704" w:type="dxa"/>
            <w:noWrap/>
            <w:hideMark/>
          </w:tcPr>
          <w:p w14:paraId="6478D350"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82</w:t>
            </w:r>
          </w:p>
        </w:tc>
        <w:tc>
          <w:tcPr>
            <w:tcW w:w="6901" w:type="dxa"/>
            <w:noWrap/>
            <w:hideMark/>
          </w:tcPr>
          <w:p w14:paraId="0A4FA338"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 xml:space="preserve">DIPIRONA SÓDICA 500MG+CLORIDRATO DE ADIFENINA 10MG +CLORIDRATO DE PROMETAZINA 5MG </w:t>
            </w:r>
          </w:p>
        </w:tc>
        <w:tc>
          <w:tcPr>
            <w:tcW w:w="895" w:type="dxa"/>
            <w:noWrap/>
            <w:hideMark/>
          </w:tcPr>
          <w:p w14:paraId="2C355830"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20.000</w:t>
            </w:r>
          </w:p>
        </w:tc>
        <w:tc>
          <w:tcPr>
            <w:tcW w:w="1320" w:type="dxa"/>
            <w:noWrap/>
            <w:hideMark/>
          </w:tcPr>
          <w:p w14:paraId="1584EFCC"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UN</w:t>
            </w:r>
          </w:p>
        </w:tc>
      </w:tr>
      <w:tr w:rsidR="00095BBC" w:rsidRPr="00095BBC" w14:paraId="1F49E206" w14:textId="77777777" w:rsidTr="00095BBC">
        <w:trPr>
          <w:trHeight w:val="300"/>
        </w:trPr>
        <w:tc>
          <w:tcPr>
            <w:tcW w:w="704" w:type="dxa"/>
            <w:noWrap/>
            <w:hideMark/>
          </w:tcPr>
          <w:p w14:paraId="4424FF0C"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83</w:t>
            </w:r>
          </w:p>
        </w:tc>
        <w:tc>
          <w:tcPr>
            <w:tcW w:w="6901" w:type="dxa"/>
            <w:noWrap/>
            <w:hideMark/>
          </w:tcPr>
          <w:p w14:paraId="5A594F44"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 xml:space="preserve">DIPIRONA SODICA 750 MG/2ML + CLOR. PROMETAZINA 25MG/2ML + ADIFENINA 25MG/2ML (LISADOR) AMPOLA 2 ML I </w:t>
            </w:r>
          </w:p>
        </w:tc>
        <w:tc>
          <w:tcPr>
            <w:tcW w:w="895" w:type="dxa"/>
            <w:noWrap/>
            <w:hideMark/>
          </w:tcPr>
          <w:p w14:paraId="2F42D0BA"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1.000</w:t>
            </w:r>
          </w:p>
        </w:tc>
        <w:tc>
          <w:tcPr>
            <w:tcW w:w="1320" w:type="dxa"/>
            <w:noWrap/>
            <w:hideMark/>
          </w:tcPr>
          <w:p w14:paraId="314E2E10"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AMP</w:t>
            </w:r>
          </w:p>
        </w:tc>
      </w:tr>
      <w:tr w:rsidR="00095BBC" w:rsidRPr="00095BBC" w14:paraId="595AF503" w14:textId="77777777" w:rsidTr="00095BBC">
        <w:trPr>
          <w:trHeight w:val="300"/>
        </w:trPr>
        <w:tc>
          <w:tcPr>
            <w:tcW w:w="704" w:type="dxa"/>
            <w:noWrap/>
            <w:hideMark/>
          </w:tcPr>
          <w:p w14:paraId="7070BB38"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84</w:t>
            </w:r>
          </w:p>
        </w:tc>
        <w:tc>
          <w:tcPr>
            <w:tcW w:w="6901" w:type="dxa"/>
            <w:noWrap/>
            <w:hideMark/>
          </w:tcPr>
          <w:p w14:paraId="2FCB58A4"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 xml:space="preserve">DIPROPIONATO DE BETAMETASONA+FOSFATO DISSÓDICO DE BETAMETASONA 2MG SUSP. INJ. </w:t>
            </w:r>
          </w:p>
        </w:tc>
        <w:tc>
          <w:tcPr>
            <w:tcW w:w="895" w:type="dxa"/>
            <w:noWrap/>
            <w:hideMark/>
          </w:tcPr>
          <w:p w14:paraId="27146AD0"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2.000</w:t>
            </w:r>
          </w:p>
        </w:tc>
        <w:tc>
          <w:tcPr>
            <w:tcW w:w="1320" w:type="dxa"/>
            <w:noWrap/>
            <w:hideMark/>
          </w:tcPr>
          <w:p w14:paraId="5552823B"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AMP</w:t>
            </w:r>
          </w:p>
        </w:tc>
      </w:tr>
      <w:tr w:rsidR="00095BBC" w:rsidRPr="00095BBC" w14:paraId="4ED126B9" w14:textId="77777777" w:rsidTr="00095BBC">
        <w:trPr>
          <w:trHeight w:val="300"/>
        </w:trPr>
        <w:tc>
          <w:tcPr>
            <w:tcW w:w="704" w:type="dxa"/>
            <w:noWrap/>
            <w:hideMark/>
          </w:tcPr>
          <w:p w14:paraId="11765D4B"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85</w:t>
            </w:r>
          </w:p>
        </w:tc>
        <w:tc>
          <w:tcPr>
            <w:tcW w:w="6901" w:type="dxa"/>
            <w:noWrap/>
            <w:hideMark/>
          </w:tcPr>
          <w:p w14:paraId="04E5BAA0"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 xml:space="preserve">DOMPERIDONA 10MG </w:t>
            </w:r>
          </w:p>
        </w:tc>
        <w:tc>
          <w:tcPr>
            <w:tcW w:w="895" w:type="dxa"/>
            <w:noWrap/>
            <w:hideMark/>
          </w:tcPr>
          <w:p w14:paraId="7C353E53"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50.000</w:t>
            </w:r>
          </w:p>
        </w:tc>
        <w:tc>
          <w:tcPr>
            <w:tcW w:w="1320" w:type="dxa"/>
            <w:noWrap/>
            <w:hideMark/>
          </w:tcPr>
          <w:p w14:paraId="21A4EAD1"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UN</w:t>
            </w:r>
          </w:p>
        </w:tc>
      </w:tr>
      <w:tr w:rsidR="00095BBC" w:rsidRPr="00095BBC" w14:paraId="3C4AB254" w14:textId="77777777" w:rsidTr="00095BBC">
        <w:trPr>
          <w:trHeight w:val="300"/>
        </w:trPr>
        <w:tc>
          <w:tcPr>
            <w:tcW w:w="704" w:type="dxa"/>
            <w:noWrap/>
            <w:hideMark/>
          </w:tcPr>
          <w:p w14:paraId="48C75608"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86</w:t>
            </w:r>
          </w:p>
        </w:tc>
        <w:tc>
          <w:tcPr>
            <w:tcW w:w="6901" w:type="dxa"/>
            <w:noWrap/>
            <w:hideMark/>
          </w:tcPr>
          <w:p w14:paraId="223C4E0B"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 xml:space="preserve">DOMPERIDONA 1MG/ML SUSPENÇAO ORAL FRASCO 100ML </w:t>
            </w:r>
          </w:p>
        </w:tc>
        <w:tc>
          <w:tcPr>
            <w:tcW w:w="895" w:type="dxa"/>
            <w:noWrap/>
            <w:hideMark/>
          </w:tcPr>
          <w:p w14:paraId="7E8ACD5D"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800</w:t>
            </w:r>
          </w:p>
        </w:tc>
        <w:tc>
          <w:tcPr>
            <w:tcW w:w="1320" w:type="dxa"/>
            <w:noWrap/>
            <w:hideMark/>
          </w:tcPr>
          <w:p w14:paraId="2DF57307"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FR</w:t>
            </w:r>
          </w:p>
        </w:tc>
      </w:tr>
      <w:tr w:rsidR="00095BBC" w:rsidRPr="00095BBC" w14:paraId="6ACBC78F" w14:textId="77777777" w:rsidTr="00095BBC">
        <w:trPr>
          <w:trHeight w:val="300"/>
        </w:trPr>
        <w:tc>
          <w:tcPr>
            <w:tcW w:w="704" w:type="dxa"/>
            <w:noWrap/>
            <w:hideMark/>
          </w:tcPr>
          <w:p w14:paraId="18A811BE"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87</w:t>
            </w:r>
          </w:p>
        </w:tc>
        <w:tc>
          <w:tcPr>
            <w:tcW w:w="6901" w:type="dxa"/>
            <w:noWrap/>
            <w:hideMark/>
          </w:tcPr>
          <w:p w14:paraId="02BD559B"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 xml:space="preserve">DULOXETINA 30 MG CAPSULA DE LIBERAÇÃO RETARDADA </w:t>
            </w:r>
          </w:p>
        </w:tc>
        <w:tc>
          <w:tcPr>
            <w:tcW w:w="895" w:type="dxa"/>
            <w:noWrap/>
            <w:hideMark/>
          </w:tcPr>
          <w:p w14:paraId="3489DBE6"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5.000</w:t>
            </w:r>
          </w:p>
        </w:tc>
        <w:tc>
          <w:tcPr>
            <w:tcW w:w="1320" w:type="dxa"/>
            <w:noWrap/>
            <w:hideMark/>
          </w:tcPr>
          <w:p w14:paraId="27C5D010"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CAP</w:t>
            </w:r>
          </w:p>
        </w:tc>
      </w:tr>
      <w:tr w:rsidR="00095BBC" w:rsidRPr="00095BBC" w14:paraId="6E803D1E" w14:textId="77777777" w:rsidTr="00095BBC">
        <w:trPr>
          <w:trHeight w:val="300"/>
        </w:trPr>
        <w:tc>
          <w:tcPr>
            <w:tcW w:w="704" w:type="dxa"/>
            <w:noWrap/>
            <w:hideMark/>
          </w:tcPr>
          <w:p w14:paraId="26B3994F"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88</w:t>
            </w:r>
          </w:p>
        </w:tc>
        <w:tc>
          <w:tcPr>
            <w:tcW w:w="6901" w:type="dxa"/>
            <w:noWrap/>
            <w:hideMark/>
          </w:tcPr>
          <w:p w14:paraId="530D35F4"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 xml:space="preserve">EMPAGLIFLOZINA 25MG + LINAGLIPTINA 5MG </w:t>
            </w:r>
          </w:p>
        </w:tc>
        <w:tc>
          <w:tcPr>
            <w:tcW w:w="895" w:type="dxa"/>
            <w:noWrap/>
            <w:hideMark/>
          </w:tcPr>
          <w:p w14:paraId="3CDBABB4"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9.000</w:t>
            </w:r>
          </w:p>
        </w:tc>
        <w:tc>
          <w:tcPr>
            <w:tcW w:w="1320" w:type="dxa"/>
            <w:noWrap/>
            <w:hideMark/>
          </w:tcPr>
          <w:p w14:paraId="5256FEF7"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UN</w:t>
            </w:r>
          </w:p>
        </w:tc>
      </w:tr>
      <w:tr w:rsidR="00095BBC" w:rsidRPr="00095BBC" w14:paraId="76E14A35" w14:textId="77777777" w:rsidTr="00095BBC">
        <w:trPr>
          <w:trHeight w:val="300"/>
        </w:trPr>
        <w:tc>
          <w:tcPr>
            <w:tcW w:w="704" w:type="dxa"/>
            <w:noWrap/>
            <w:hideMark/>
          </w:tcPr>
          <w:p w14:paraId="48B59D9C"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89</w:t>
            </w:r>
          </w:p>
        </w:tc>
        <w:tc>
          <w:tcPr>
            <w:tcW w:w="6901" w:type="dxa"/>
            <w:noWrap/>
            <w:hideMark/>
          </w:tcPr>
          <w:p w14:paraId="7A6C514B"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ENOXAPARINA SODICA 100 MG/1,0 ML INJETÁVEL SC/EV 150</w:t>
            </w:r>
          </w:p>
        </w:tc>
        <w:tc>
          <w:tcPr>
            <w:tcW w:w="895" w:type="dxa"/>
            <w:noWrap/>
            <w:hideMark/>
          </w:tcPr>
          <w:p w14:paraId="2877B278"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150</w:t>
            </w:r>
          </w:p>
        </w:tc>
        <w:tc>
          <w:tcPr>
            <w:tcW w:w="1320" w:type="dxa"/>
            <w:noWrap/>
            <w:hideMark/>
          </w:tcPr>
          <w:p w14:paraId="130661C4"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SRG</w:t>
            </w:r>
          </w:p>
        </w:tc>
      </w:tr>
      <w:tr w:rsidR="00095BBC" w:rsidRPr="00095BBC" w14:paraId="16DDBD20" w14:textId="77777777" w:rsidTr="00095BBC">
        <w:trPr>
          <w:trHeight w:val="300"/>
        </w:trPr>
        <w:tc>
          <w:tcPr>
            <w:tcW w:w="704" w:type="dxa"/>
            <w:noWrap/>
            <w:hideMark/>
          </w:tcPr>
          <w:p w14:paraId="3BE8C153"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90</w:t>
            </w:r>
          </w:p>
        </w:tc>
        <w:tc>
          <w:tcPr>
            <w:tcW w:w="6901" w:type="dxa"/>
            <w:noWrap/>
            <w:hideMark/>
          </w:tcPr>
          <w:p w14:paraId="6B4D608C"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 xml:space="preserve">ENOXAPARINA SODICA 20MG/0,2 ML  SOLUÇAO INJETAVELSC/EV </w:t>
            </w:r>
          </w:p>
        </w:tc>
        <w:tc>
          <w:tcPr>
            <w:tcW w:w="895" w:type="dxa"/>
            <w:noWrap/>
            <w:hideMark/>
          </w:tcPr>
          <w:p w14:paraId="127DBB12"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300</w:t>
            </w:r>
          </w:p>
        </w:tc>
        <w:tc>
          <w:tcPr>
            <w:tcW w:w="1320" w:type="dxa"/>
            <w:noWrap/>
            <w:hideMark/>
          </w:tcPr>
          <w:p w14:paraId="7C7E5DB4"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SRG</w:t>
            </w:r>
          </w:p>
        </w:tc>
      </w:tr>
      <w:tr w:rsidR="00095BBC" w:rsidRPr="00095BBC" w14:paraId="26F9564B" w14:textId="77777777" w:rsidTr="00095BBC">
        <w:trPr>
          <w:trHeight w:val="300"/>
        </w:trPr>
        <w:tc>
          <w:tcPr>
            <w:tcW w:w="704" w:type="dxa"/>
            <w:noWrap/>
            <w:hideMark/>
          </w:tcPr>
          <w:p w14:paraId="53AD3C7B"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91</w:t>
            </w:r>
          </w:p>
        </w:tc>
        <w:tc>
          <w:tcPr>
            <w:tcW w:w="6901" w:type="dxa"/>
            <w:noWrap/>
            <w:hideMark/>
          </w:tcPr>
          <w:p w14:paraId="37F61BF1"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 xml:space="preserve">ENOXAPARINA SODICA 40MG/0,4ML INJETAVEL SC/EV SERINGA </w:t>
            </w:r>
          </w:p>
        </w:tc>
        <w:tc>
          <w:tcPr>
            <w:tcW w:w="895" w:type="dxa"/>
            <w:noWrap/>
            <w:hideMark/>
          </w:tcPr>
          <w:p w14:paraId="779ABD8C"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500</w:t>
            </w:r>
          </w:p>
        </w:tc>
        <w:tc>
          <w:tcPr>
            <w:tcW w:w="1320" w:type="dxa"/>
            <w:noWrap/>
            <w:hideMark/>
          </w:tcPr>
          <w:p w14:paraId="06668B44"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SRG</w:t>
            </w:r>
          </w:p>
        </w:tc>
      </w:tr>
      <w:tr w:rsidR="00095BBC" w:rsidRPr="00095BBC" w14:paraId="09A19AB0" w14:textId="77777777" w:rsidTr="00095BBC">
        <w:trPr>
          <w:trHeight w:val="300"/>
        </w:trPr>
        <w:tc>
          <w:tcPr>
            <w:tcW w:w="704" w:type="dxa"/>
            <w:noWrap/>
            <w:hideMark/>
          </w:tcPr>
          <w:p w14:paraId="467043A0"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92</w:t>
            </w:r>
          </w:p>
        </w:tc>
        <w:tc>
          <w:tcPr>
            <w:tcW w:w="6901" w:type="dxa"/>
            <w:noWrap/>
            <w:hideMark/>
          </w:tcPr>
          <w:p w14:paraId="5BDF3CCC"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 xml:space="preserve">ENOXAPARINA SODICA 60 MG/0,6ML INJETAVEL SC/EV SERINGA </w:t>
            </w:r>
          </w:p>
        </w:tc>
        <w:tc>
          <w:tcPr>
            <w:tcW w:w="895" w:type="dxa"/>
            <w:noWrap/>
            <w:hideMark/>
          </w:tcPr>
          <w:p w14:paraId="1E2C38A0"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500</w:t>
            </w:r>
          </w:p>
        </w:tc>
        <w:tc>
          <w:tcPr>
            <w:tcW w:w="1320" w:type="dxa"/>
            <w:noWrap/>
            <w:hideMark/>
          </w:tcPr>
          <w:p w14:paraId="218515CA"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SRG</w:t>
            </w:r>
          </w:p>
        </w:tc>
      </w:tr>
      <w:tr w:rsidR="00095BBC" w:rsidRPr="00095BBC" w14:paraId="00E1D5A7" w14:textId="77777777" w:rsidTr="00095BBC">
        <w:trPr>
          <w:trHeight w:val="300"/>
        </w:trPr>
        <w:tc>
          <w:tcPr>
            <w:tcW w:w="704" w:type="dxa"/>
            <w:noWrap/>
            <w:hideMark/>
          </w:tcPr>
          <w:p w14:paraId="17B7FD2D"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93</w:t>
            </w:r>
          </w:p>
        </w:tc>
        <w:tc>
          <w:tcPr>
            <w:tcW w:w="6901" w:type="dxa"/>
            <w:noWrap/>
            <w:hideMark/>
          </w:tcPr>
          <w:p w14:paraId="08785369"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 xml:space="preserve">ENOXAPARINA SODICA 80MG/0,0,8ML INJETAVEL SC/EV SERINGA </w:t>
            </w:r>
          </w:p>
        </w:tc>
        <w:tc>
          <w:tcPr>
            <w:tcW w:w="895" w:type="dxa"/>
            <w:noWrap/>
            <w:hideMark/>
          </w:tcPr>
          <w:p w14:paraId="0B248F22"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300</w:t>
            </w:r>
          </w:p>
        </w:tc>
        <w:tc>
          <w:tcPr>
            <w:tcW w:w="1320" w:type="dxa"/>
            <w:noWrap/>
            <w:hideMark/>
          </w:tcPr>
          <w:p w14:paraId="1493B05E"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SRG</w:t>
            </w:r>
          </w:p>
        </w:tc>
      </w:tr>
      <w:tr w:rsidR="00095BBC" w:rsidRPr="00095BBC" w14:paraId="476E2A31" w14:textId="77777777" w:rsidTr="00095BBC">
        <w:trPr>
          <w:trHeight w:val="300"/>
        </w:trPr>
        <w:tc>
          <w:tcPr>
            <w:tcW w:w="704" w:type="dxa"/>
            <w:noWrap/>
            <w:hideMark/>
          </w:tcPr>
          <w:p w14:paraId="72CE106D"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94</w:t>
            </w:r>
          </w:p>
        </w:tc>
        <w:tc>
          <w:tcPr>
            <w:tcW w:w="6901" w:type="dxa"/>
            <w:noWrap/>
            <w:hideMark/>
          </w:tcPr>
          <w:p w14:paraId="66591E9B"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 xml:space="preserve">ESCITALOPRAN 15MG </w:t>
            </w:r>
          </w:p>
        </w:tc>
        <w:tc>
          <w:tcPr>
            <w:tcW w:w="895" w:type="dxa"/>
            <w:noWrap/>
            <w:hideMark/>
          </w:tcPr>
          <w:p w14:paraId="03F8132D"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3.000</w:t>
            </w:r>
          </w:p>
        </w:tc>
        <w:tc>
          <w:tcPr>
            <w:tcW w:w="1320" w:type="dxa"/>
            <w:noWrap/>
            <w:hideMark/>
          </w:tcPr>
          <w:p w14:paraId="5F046A48"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COMP</w:t>
            </w:r>
          </w:p>
        </w:tc>
      </w:tr>
      <w:tr w:rsidR="00095BBC" w:rsidRPr="00095BBC" w14:paraId="4AED08D7" w14:textId="77777777" w:rsidTr="00095BBC">
        <w:trPr>
          <w:trHeight w:val="300"/>
        </w:trPr>
        <w:tc>
          <w:tcPr>
            <w:tcW w:w="704" w:type="dxa"/>
            <w:noWrap/>
            <w:hideMark/>
          </w:tcPr>
          <w:p w14:paraId="68557210"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95</w:t>
            </w:r>
          </w:p>
        </w:tc>
        <w:tc>
          <w:tcPr>
            <w:tcW w:w="6901" w:type="dxa"/>
            <w:noWrap/>
            <w:hideMark/>
          </w:tcPr>
          <w:p w14:paraId="3105CEF8"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 xml:space="preserve">ESCITALOPRAM 20 MG </w:t>
            </w:r>
          </w:p>
        </w:tc>
        <w:tc>
          <w:tcPr>
            <w:tcW w:w="895" w:type="dxa"/>
            <w:noWrap/>
            <w:hideMark/>
          </w:tcPr>
          <w:p w14:paraId="46E1BCEF"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3.000</w:t>
            </w:r>
          </w:p>
        </w:tc>
        <w:tc>
          <w:tcPr>
            <w:tcW w:w="1320" w:type="dxa"/>
            <w:noWrap/>
            <w:hideMark/>
          </w:tcPr>
          <w:p w14:paraId="5D1A098B"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UN</w:t>
            </w:r>
          </w:p>
        </w:tc>
      </w:tr>
      <w:tr w:rsidR="00095BBC" w:rsidRPr="00095BBC" w14:paraId="25F7DE12" w14:textId="77777777" w:rsidTr="00095BBC">
        <w:trPr>
          <w:trHeight w:val="300"/>
        </w:trPr>
        <w:tc>
          <w:tcPr>
            <w:tcW w:w="704" w:type="dxa"/>
            <w:noWrap/>
            <w:hideMark/>
          </w:tcPr>
          <w:p w14:paraId="0278F6CD"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96</w:t>
            </w:r>
          </w:p>
        </w:tc>
        <w:tc>
          <w:tcPr>
            <w:tcW w:w="6901" w:type="dxa"/>
            <w:noWrap/>
            <w:hideMark/>
          </w:tcPr>
          <w:p w14:paraId="75A0D004"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 xml:space="preserve">ESCITALOPRAM 20 MG FRASCO. </w:t>
            </w:r>
          </w:p>
        </w:tc>
        <w:tc>
          <w:tcPr>
            <w:tcW w:w="895" w:type="dxa"/>
            <w:noWrap/>
            <w:hideMark/>
          </w:tcPr>
          <w:p w14:paraId="3559167A"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300</w:t>
            </w:r>
          </w:p>
        </w:tc>
        <w:tc>
          <w:tcPr>
            <w:tcW w:w="1320" w:type="dxa"/>
            <w:noWrap/>
            <w:hideMark/>
          </w:tcPr>
          <w:p w14:paraId="35C01BD0"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FR</w:t>
            </w:r>
          </w:p>
        </w:tc>
      </w:tr>
      <w:tr w:rsidR="00095BBC" w:rsidRPr="00095BBC" w14:paraId="0450F34C" w14:textId="77777777" w:rsidTr="00095BBC">
        <w:trPr>
          <w:trHeight w:val="300"/>
        </w:trPr>
        <w:tc>
          <w:tcPr>
            <w:tcW w:w="704" w:type="dxa"/>
            <w:noWrap/>
            <w:hideMark/>
          </w:tcPr>
          <w:p w14:paraId="310F1468"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97</w:t>
            </w:r>
          </w:p>
        </w:tc>
        <w:tc>
          <w:tcPr>
            <w:tcW w:w="6901" w:type="dxa"/>
            <w:noWrap/>
            <w:hideMark/>
          </w:tcPr>
          <w:p w14:paraId="2A8EB8A4"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 xml:space="preserve">ETILEFRINA CLORIDRATO SOLUÇÃO INJ. 10MG AMPOLA 1ML </w:t>
            </w:r>
          </w:p>
        </w:tc>
        <w:tc>
          <w:tcPr>
            <w:tcW w:w="895" w:type="dxa"/>
            <w:noWrap/>
            <w:hideMark/>
          </w:tcPr>
          <w:p w14:paraId="404E43C5"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200</w:t>
            </w:r>
          </w:p>
        </w:tc>
        <w:tc>
          <w:tcPr>
            <w:tcW w:w="1320" w:type="dxa"/>
            <w:noWrap/>
            <w:hideMark/>
          </w:tcPr>
          <w:p w14:paraId="158AAE64"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AMP</w:t>
            </w:r>
          </w:p>
        </w:tc>
      </w:tr>
      <w:tr w:rsidR="00095BBC" w:rsidRPr="00095BBC" w14:paraId="2CEF07E1" w14:textId="77777777" w:rsidTr="00095BBC">
        <w:trPr>
          <w:trHeight w:val="300"/>
        </w:trPr>
        <w:tc>
          <w:tcPr>
            <w:tcW w:w="704" w:type="dxa"/>
            <w:noWrap/>
            <w:hideMark/>
          </w:tcPr>
          <w:p w14:paraId="30924A3B"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98</w:t>
            </w:r>
          </w:p>
        </w:tc>
        <w:tc>
          <w:tcPr>
            <w:tcW w:w="6901" w:type="dxa"/>
            <w:noWrap/>
            <w:hideMark/>
          </w:tcPr>
          <w:p w14:paraId="773685EF"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 xml:space="preserve">FENAZOPIRIDINA 100MG,CLORIDRATO </w:t>
            </w:r>
          </w:p>
        </w:tc>
        <w:tc>
          <w:tcPr>
            <w:tcW w:w="895" w:type="dxa"/>
            <w:noWrap/>
            <w:hideMark/>
          </w:tcPr>
          <w:p w14:paraId="01BD0D20"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10.000</w:t>
            </w:r>
          </w:p>
        </w:tc>
        <w:tc>
          <w:tcPr>
            <w:tcW w:w="1320" w:type="dxa"/>
            <w:noWrap/>
            <w:hideMark/>
          </w:tcPr>
          <w:p w14:paraId="4CAD3C4C"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UN</w:t>
            </w:r>
          </w:p>
        </w:tc>
      </w:tr>
      <w:tr w:rsidR="00095BBC" w:rsidRPr="00095BBC" w14:paraId="2340F1B8" w14:textId="77777777" w:rsidTr="00095BBC">
        <w:trPr>
          <w:trHeight w:val="300"/>
        </w:trPr>
        <w:tc>
          <w:tcPr>
            <w:tcW w:w="704" w:type="dxa"/>
            <w:noWrap/>
            <w:hideMark/>
          </w:tcPr>
          <w:p w14:paraId="690E0C2A"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99</w:t>
            </w:r>
          </w:p>
        </w:tc>
        <w:tc>
          <w:tcPr>
            <w:tcW w:w="6901" w:type="dxa"/>
            <w:noWrap/>
            <w:hideMark/>
          </w:tcPr>
          <w:p w14:paraId="5AF5A7C2"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 xml:space="preserve">FIBRINOLISINA + DESORRIBONUCLEASE+CLORANFENICOL POMADA 30G. </w:t>
            </w:r>
          </w:p>
        </w:tc>
        <w:tc>
          <w:tcPr>
            <w:tcW w:w="895" w:type="dxa"/>
            <w:noWrap/>
            <w:hideMark/>
          </w:tcPr>
          <w:p w14:paraId="1D31AB06"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200</w:t>
            </w:r>
          </w:p>
        </w:tc>
        <w:tc>
          <w:tcPr>
            <w:tcW w:w="1320" w:type="dxa"/>
            <w:noWrap/>
            <w:hideMark/>
          </w:tcPr>
          <w:p w14:paraId="157ACE16"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UN</w:t>
            </w:r>
          </w:p>
        </w:tc>
      </w:tr>
      <w:tr w:rsidR="00095BBC" w:rsidRPr="00095BBC" w14:paraId="4B4E3CD4" w14:textId="77777777" w:rsidTr="00095BBC">
        <w:trPr>
          <w:trHeight w:val="300"/>
        </w:trPr>
        <w:tc>
          <w:tcPr>
            <w:tcW w:w="704" w:type="dxa"/>
            <w:noWrap/>
            <w:hideMark/>
          </w:tcPr>
          <w:p w14:paraId="0D85DD83"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lastRenderedPageBreak/>
              <w:t>100</w:t>
            </w:r>
          </w:p>
        </w:tc>
        <w:tc>
          <w:tcPr>
            <w:tcW w:w="6901" w:type="dxa"/>
            <w:noWrap/>
            <w:hideMark/>
          </w:tcPr>
          <w:p w14:paraId="638FB0DF"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 xml:space="preserve">FITOMENADIONA 10MG/ML (VIT K) USO ADULTO E PEDIATRICO AMPOLA DE 1ML </w:t>
            </w:r>
          </w:p>
        </w:tc>
        <w:tc>
          <w:tcPr>
            <w:tcW w:w="895" w:type="dxa"/>
            <w:noWrap/>
            <w:hideMark/>
          </w:tcPr>
          <w:p w14:paraId="1A814364"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4.000</w:t>
            </w:r>
          </w:p>
        </w:tc>
        <w:tc>
          <w:tcPr>
            <w:tcW w:w="1320" w:type="dxa"/>
            <w:noWrap/>
            <w:hideMark/>
          </w:tcPr>
          <w:p w14:paraId="6C0307C7"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AMP</w:t>
            </w:r>
          </w:p>
        </w:tc>
      </w:tr>
      <w:tr w:rsidR="00095BBC" w:rsidRPr="00095BBC" w14:paraId="255AABBE" w14:textId="77777777" w:rsidTr="00095BBC">
        <w:trPr>
          <w:trHeight w:val="300"/>
        </w:trPr>
        <w:tc>
          <w:tcPr>
            <w:tcW w:w="704" w:type="dxa"/>
            <w:noWrap/>
            <w:hideMark/>
          </w:tcPr>
          <w:p w14:paraId="13805B46"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101</w:t>
            </w:r>
          </w:p>
        </w:tc>
        <w:tc>
          <w:tcPr>
            <w:tcW w:w="6901" w:type="dxa"/>
            <w:noWrap/>
            <w:hideMark/>
          </w:tcPr>
          <w:p w14:paraId="3E3A4021"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 xml:space="preserve">FOSFATO DISSODICO DE DEXAMETASONA 4ML+CIANOCOBALAMINA 5000MCG+TIAMINA 100MG+CLOR.PIRIDOXINA100MG 2ML </w:t>
            </w:r>
          </w:p>
        </w:tc>
        <w:tc>
          <w:tcPr>
            <w:tcW w:w="895" w:type="dxa"/>
            <w:noWrap/>
            <w:hideMark/>
          </w:tcPr>
          <w:p w14:paraId="5BBB1890"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2.000</w:t>
            </w:r>
          </w:p>
        </w:tc>
        <w:tc>
          <w:tcPr>
            <w:tcW w:w="1320" w:type="dxa"/>
            <w:noWrap/>
            <w:hideMark/>
          </w:tcPr>
          <w:p w14:paraId="33AA3FB4"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AMP</w:t>
            </w:r>
          </w:p>
        </w:tc>
      </w:tr>
      <w:tr w:rsidR="00095BBC" w:rsidRPr="00095BBC" w14:paraId="4F5766B9" w14:textId="77777777" w:rsidTr="00095BBC">
        <w:trPr>
          <w:trHeight w:val="300"/>
        </w:trPr>
        <w:tc>
          <w:tcPr>
            <w:tcW w:w="704" w:type="dxa"/>
            <w:noWrap/>
            <w:hideMark/>
          </w:tcPr>
          <w:p w14:paraId="227B5937"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102</w:t>
            </w:r>
          </w:p>
        </w:tc>
        <w:tc>
          <w:tcPr>
            <w:tcW w:w="6901" w:type="dxa"/>
            <w:noWrap/>
            <w:hideMark/>
          </w:tcPr>
          <w:p w14:paraId="711A4781"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 xml:space="preserve">GENTAMICINA  SULFATO SOÇLUÇÃO INJ. 40MG/ AMP.1ML </w:t>
            </w:r>
          </w:p>
        </w:tc>
        <w:tc>
          <w:tcPr>
            <w:tcW w:w="895" w:type="dxa"/>
            <w:noWrap/>
            <w:hideMark/>
          </w:tcPr>
          <w:p w14:paraId="1836065E"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1.000</w:t>
            </w:r>
          </w:p>
        </w:tc>
        <w:tc>
          <w:tcPr>
            <w:tcW w:w="1320" w:type="dxa"/>
            <w:noWrap/>
            <w:hideMark/>
          </w:tcPr>
          <w:p w14:paraId="6B9F0A34"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AMP</w:t>
            </w:r>
          </w:p>
        </w:tc>
      </w:tr>
      <w:tr w:rsidR="00095BBC" w:rsidRPr="00095BBC" w14:paraId="4709EBDC" w14:textId="77777777" w:rsidTr="00095BBC">
        <w:trPr>
          <w:trHeight w:val="300"/>
        </w:trPr>
        <w:tc>
          <w:tcPr>
            <w:tcW w:w="704" w:type="dxa"/>
            <w:noWrap/>
            <w:hideMark/>
          </w:tcPr>
          <w:p w14:paraId="670CAE88"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103</w:t>
            </w:r>
          </w:p>
        </w:tc>
        <w:tc>
          <w:tcPr>
            <w:tcW w:w="6901" w:type="dxa"/>
            <w:noWrap/>
            <w:hideMark/>
          </w:tcPr>
          <w:p w14:paraId="6C9083C0"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 xml:space="preserve">GINKO BILOBA 120 MG </w:t>
            </w:r>
          </w:p>
        </w:tc>
        <w:tc>
          <w:tcPr>
            <w:tcW w:w="895" w:type="dxa"/>
            <w:noWrap/>
            <w:hideMark/>
          </w:tcPr>
          <w:p w14:paraId="7F1B4F9D"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20.000</w:t>
            </w:r>
          </w:p>
        </w:tc>
        <w:tc>
          <w:tcPr>
            <w:tcW w:w="1320" w:type="dxa"/>
            <w:noWrap/>
            <w:hideMark/>
          </w:tcPr>
          <w:p w14:paraId="55CA2568"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UN</w:t>
            </w:r>
          </w:p>
        </w:tc>
      </w:tr>
      <w:tr w:rsidR="00095BBC" w:rsidRPr="00095BBC" w14:paraId="5972E03E" w14:textId="77777777" w:rsidTr="00095BBC">
        <w:trPr>
          <w:trHeight w:val="300"/>
        </w:trPr>
        <w:tc>
          <w:tcPr>
            <w:tcW w:w="704" w:type="dxa"/>
            <w:noWrap/>
            <w:hideMark/>
          </w:tcPr>
          <w:p w14:paraId="62AA3208"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104</w:t>
            </w:r>
          </w:p>
        </w:tc>
        <w:tc>
          <w:tcPr>
            <w:tcW w:w="6901" w:type="dxa"/>
            <w:noWrap/>
            <w:hideMark/>
          </w:tcPr>
          <w:p w14:paraId="364E5850"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 xml:space="preserve">GINKO BILOBA 40 MG </w:t>
            </w:r>
          </w:p>
        </w:tc>
        <w:tc>
          <w:tcPr>
            <w:tcW w:w="895" w:type="dxa"/>
            <w:noWrap/>
            <w:hideMark/>
          </w:tcPr>
          <w:p w14:paraId="769ED51E"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20.000</w:t>
            </w:r>
          </w:p>
        </w:tc>
        <w:tc>
          <w:tcPr>
            <w:tcW w:w="1320" w:type="dxa"/>
            <w:noWrap/>
            <w:hideMark/>
          </w:tcPr>
          <w:p w14:paraId="4662DADB"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UN</w:t>
            </w:r>
          </w:p>
        </w:tc>
      </w:tr>
      <w:tr w:rsidR="00095BBC" w:rsidRPr="00095BBC" w14:paraId="27CBC2E2" w14:textId="77777777" w:rsidTr="00095BBC">
        <w:trPr>
          <w:trHeight w:val="300"/>
        </w:trPr>
        <w:tc>
          <w:tcPr>
            <w:tcW w:w="704" w:type="dxa"/>
            <w:noWrap/>
            <w:hideMark/>
          </w:tcPr>
          <w:p w14:paraId="27119ED0"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105</w:t>
            </w:r>
          </w:p>
        </w:tc>
        <w:tc>
          <w:tcPr>
            <w:tcW w:w="6901" w:type="dxa"/>
            <w:noWrap/>
            <w:hideMark/>
          </w:tcPr>
          <w:p w14:paraId="6A0667CD"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 xml:space="preserve">GINKO BILOBA 80 MG </w:t>
            </w:r>
          </w:p>
        </w:tc>
        <w:tc>
          <w:tcPr>
            <w:tcW w:w="895" w:type="dxa"/>
            <w:noWrap/>
            <w:hideMark/>
          </w:tcPr>
          <w:p w14:paraId="12C9264D"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40.000</w:t>
            </w:r>
          </w:p>
        </w:tc>
        <w:tc>
          <w:tcPr>
            <w:tcW w:w="1320" w:type="dxa"/>
            <w:noWrap/>
            <w:hideMark/>
          </w:tcPr>
          <w:p w14:paraId="49CF10FE"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UN</w:t>
            </w:r>
          </w:p>
        </w:tc>
      </w:tr>
      <w:tr w:rsidR="00095BBC" w:rsidRPr="00095BBC" w14:paraId="451721E8" w14:textId="77777777" w:rsidTr="00095BBC">
        <w:trPr>
          <w:trHeight w:val="300"/>
        </w:trPr>
        <w:tc>
          <w:tcPr>
            <w:tcW w:w="704" w:type="dxa"/>
            <w:noWrap/>
            <w:hideMark/>
          </w:tcPr>
          <w:p w14:paraId="4F000D13"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106</w:t>
            </w:r>
          </w:p>
        </w:tc>
        <w:tc>
          <w:tcPr>
            <w:tcW w:w="6901" w:type="dxa"/>
            <w:noWrap/>
            <w:hideMark/>
          </w:tcPr>
          <w:p w14:paraId="50027BDA"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 xml:space="preserve">GLICOSE 25% EV SOL. INJETAVEL AMPOLA 10ML </w:t>
            </w:r>
          </w:p>
        </w:tc>
        <w:tc>
          <w:tcPr>
            <w:tcW w:w="895" w:type="dxa"/>
            <w:noWrap/>
            <w:hideMark/>
          </w:tcPr>
          <w:p w14:paraId="0A562DE5"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2.000</w:t>
            </w:r>
          </w:p>
        </w:tc>
        <w:tc>
          <w:tcPr>
            <w:tcW w:w="1320" w:type="dxa"/>
            <w:noWrap/>
            <w:hideMark/>
          </w:tcPr>
          <w:p w14:paraId="272B598C"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AMP</w:t>
            </w:r>
          </w:p>
        </w:tc>
      </w:tr>
      <w:tr w:rsidR="00095BBC" w:rsidRPr="00095BBC" w14:paraId="378BD573" w14:textId="77777777" w:rsidTr="00095BBC">
        <w:trPr>
          <w:trHeight w:val="300"/>
        </w:trPr>
        <w:tc>
          <w:tcPr>
            <w:tcW w:w="704" w:type="dxa"/>
            <w:noWrap/>
            <w:hideMark/>
          </w:tcPr>
          <w:p w14:paraId="237C9727"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107</w:t>
            </w:r>
          </w:p>
        </w:tc>
        <w:tc>
          <w:tcPr>
            <w:tcW w:w="6901" w:type="dxa"/>
            <w:noWrap/>
            <w:hideMark/>
          </w:tcPr>
          <w:p w14:paraId="7DBF6CC9"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 xml:space="preserve">GLUCONATO DE CALCIO 10% EV AMPOLA 10ML </w:t>
            </w:r>
          </w:p>
        </w:tc>
        <w:tc>
          <w:tcPr>
            <w:tcW w:w="895" w:type="dxa"/>
            <w:noWrap/>
            <w:hideMark/>
          </w:tcPr>
          <w:p w14:paraId="33BD4F02"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300</w:t>
            </w:r>
          </w:p>
        </w:tc>
        <w:tc>
          <w:tcPr>
            <w:tcW w:w="1320" w:type="dxa"/>
            <w:noWrap/>
            <w:hideMark/>
          </w:tcPr>
          <w:p w14:paraId="008CE077"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AMP</w:t>
            </w:r>
          </w:p>
        </w:tc>
      </w:tr>
      <w:tr w:rsidR="00095BBC" w:rsidRPr="00095BBC" w14:paraId="72C014A3" w14:textId="77777777" w:rsidTr="00095BBC">
        <w:trPr>
          <w:trHeight w:val="300"/>
        </w:trPr>
        <w:tc>
          <w:tcPr>
            <w:tcW w:w="704" w:type="dxa"/>
            <w:noWrap/>
            <w:hideMark/>
          </w:tcPr>
          <w:p w14:paraId="0A887AAB"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108</w:t>
            </w:r>
          </w:p>
        </w:tc>
        <w:tc>
          <w:tcPr>
            <w:tcW w:w="6901" w:type="dxa"/>
            <w:noWrap/>
            <w:hideMark/>
          </w:tcPr>
          <w:p w14:paraId="30D6A18D"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 xml:space="preserve">HIDROXIQUINOLINA, BORATO + TRIETANOLAMINA SOL. OTOLÓGICA FRASCO 8ML </w:t>
            </w:r>
          </w:p>
        </w:tc>
        <w:tc>
          <w:tcPr>
            <w:tcW w:w="895" w:type="dxa"/>
            <w:noWrap/>
            <w:hideMark/>
          </w:tcPr>
          <w:p w14:paraId="3500773D"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500</w:t>
            </w:r>
          </w:p>
        </w:tc>
        <w:tc>
          <w:tcPr>
            <w:tcW w:w="1320" w:type="dxa"/>
            <w:noWrap/>
            <w:hideMark/>
          </w:tcPr>
          <w:p w14:paraId="6DEB30E8"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FR</w:t>
            </w:r>
          </w:p>
        </w:tc>
      </w:tr>
      <w:tr w:rsidR="00095BBC" w:rsidRPr="00095BBC" w14:paraId="46E88781" w14:textId="77777777" w:rsidTr="00095BBC">
        <w:trPr>
          <w:trHeight w:val="300"/>
        </w:trPr>
        <w:tc>
          <w:tcPr>
            <w:tcW w:w="704" w:type="dxa"/>
            <w:noWrap/>
            <w:hideMark/>
          </w:tcPr>
          <w:p w14:paraId="4DE4A1D5"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109</w:t>
            </w:r>
          </w:p>
        </w:tc>
        <w:tc>
          <w:tcPr>
            <w:tcW w:w="6901" w:type="dxa"/>
            <w:noWrap/>
            <w:hideMark/>
          </w:tcPr>
          <w:p w14:paraId="57214284"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 xml:space="preserve">IBANDRONATO DE SODIO 150MG </w:t>
            </w:r>
          </w:p>
        </w:tc>
        <w:tc>
          <w:tcPr>
            <w:tcW w:w="895" w:type="dxa"/>
            <w:noWrap/>
            <w:hideMark/>
          </w:tcPr>
          <w:p w14:paraId="3201AF80"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200</w:t>
            </w:r>
          </w:p>
        </w:tc>
        <w:tc>
          <w:tcPr>
            <w:tcW w:w="1320" w:type="dxa"/>
            <w:noWrap/>
            <w:hideMark/>
          </w:tcPr>
          <w:p w14:paraId="05B68A69"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UN</w:t>
            </w:r>
          </w:p>
        </w:tc>
      </w:tr>
      <w:tr w:rsidR="00095BBC" w:rsidRPr="00095BBC" w14:paraId="78C040D5" w14:textId="77777777" w:rsidTr="00095BBC">
        <w:trPr>
          <w:trHeight w:val="300"/>
        </w:trPr>
        <w:tc>
          <w:tcPr>
            <w:tcW w:w="704" w:type="dxa"/>
            <w:noWrap/>
            <w:hideMark/>
          </w:tcPr>
          <w:p w14:paraId="61A343E4"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110</w:t>
            </w:r>
          </w:p>
        </w:tc>
        <w:tc>
          <w:tcPr>
            <w:tcW w:w="6901" w:type="dxa"/>
            <w:noWrap/>
            <w:hideMark/>
          </w:tcPr>
          <w:p w14:paraId="4F706E79"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 xml:space="preserve">IMIPRAMINA - 25 MG </w:t>
            </w:r>
          </w:p>
        </w:tc>
        <w:tc>
          <w:tcPr>
            <w:tcW w:w="895" w:type="dxa"/>
            <w:noWrap/>
            <w:hideMark/>
          </w:tcPr>
          <w:p w14:paraId="274B0055"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10.000</w:t>
            </w:r>
          </w:p>
        </w:tc>
        <w:tc>
          <w:tcPr>
            <w:tcW w:w="1320" w:type="dxa"/>
            <w:noWrap/>
            <w:hideMark/>
          </w:tcPr>
          <w:p w14:paraId="035897B2"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UN</w:t>
            </w:r>
          </w:p>
        </w:tc>
      </w:tr>
      <w:tr w:rsidR="00095BBC" w:rsidRPr="00095BBC" w14:paraId="31A01AED" w14:textId="77777777" w:rsidTr="00095BBC">
        <w:trPr>
          <w:trHeight w:val="300"/>
        </w:trPr>
        <w:tc>
          <w:tcPr>
            <w:tcW w:w="704" w:type="dxa"/>
            <w:noWrap/>
            <w:hideMark/>
          </w:tcPr>
          <w:p w14:paraId="02841BED"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111</w:t>
            </w:r>
          </w:p>
        </w:tc>
        <w:tc>
          <w:tcPr>
            <w:tcW w:w="6901" w:type="dxa"/>
            <w:noWrap/>
            <w:hideMark/>
          </w:tcPr>
          <w:p w14:paraId="212FFFFB"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 xml:space="preserve">LEVOMEPROMAZINA, MALEATO 100MG </w:t>
            </w:r>
          </w:p>
        </w:tc>
        <w:tc>
          <w:tcPr>
            <w:tcW w:w="895" w:type="dxa"/>
            <w:noWrap/>
            <w:hideMark/>
          </w:tcPr>
          <w:p w14:paraId="497C1275"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10.000</w:t>
            </w:r>
          </w:p>
        </w:tc>
        <w:tc>
          <w:tcPr>
            <w:tcW w:w="1320" w:type="dxa"/>
            <w:noWrap/>
            <w:hideMark/>
          </w:tcPr>
          <w:p w14:paraId="37DCEDEB"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UN</w:t>
            </w:r>
          </w:p>
        </w:tc>
      </w:tr>
      <w:tr w:rsidR="00095BBC" w:rsidRPr="00095BBC" w14:paraId="22D96016" w14:textId="77777777" w:rsidTr="00095BBC">
        <w:trPr>
          <w:trHeight w:val="300"/>
        </w:trPr>
        <w:tc>
          <w:tcPr>
            <w:tcW w:w="704" w:type="dxa"/>
            <w:noWrap/>
            <w:hideMark/>
          </w:tcPr>
          <w:p w14:paraId="6635C5AB"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112</w:t>
            </w:r>
          </w:p>
        </w:tc>
        <w:tc>
          <w:tcPr>
            <w:tcW w:w="6901" w:type="dxa"/>
            <w:noWrap/>
            <w:hideMark/>
          </w:tcPr>
          <w:p w14:paraId="37ED2D94"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 xml:space="preserve">LEVOMEPROMAZINA, MALEATO 25 MG </w:t>
            </w:r>
          </w:p>
        </w:tc>
        <w:tc>
          <w:tcPr>
            <w:tcW w:w="895" w:type="dxa"/>
            <w:noWrap/>
            <w:hideMark/>
          </w:tcPr>
          <w:p w14:paraId="20FA554B"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20.000</w:t>
            </w:r>
          </w:p>
        </w:tc>
        <w:tc>
          <w:tcPr>
            <w:tcW w:w="1320" w:type="dxa"/>
            <w:noWrap/>
            <w:hideMark/>
          </w:tcPr>
          <w:p w14:paraId="3EA6DF82"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UN</w:t>
            </w:r>
          </w:p>
        </w:tc>
      </w:tr>
      <w:tr w:rsidR="00095BBC" w:rsidRPr="00095BBC" w14:paraId="2C8AEFBC" w14:textId="77777777" w:rsidTr="00095BBC">
        <w:trPr>
          <w:trHeight w:val="300"/>
        </w:trPr>
        <w:tc>
          <w:tcPr>
            <w:tcW w:w="704" w:type="dxa"/>
            <w:noWrap/>
            <w:hideMark/>
          </w:tcPr>
          <w:p w14:paraId="0847E803"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113</w:t>
            </w:r>
          </w:p>
        </w:tc>
        <w:tc>
          <w:tcPr>
            <w:tcW w:w="6901" w:type="dxa"/>
            <w:noWrap/>
            <w:hideMark/>
          </w:tcPr>
          <w:p w14:paraId="499C8186"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 xml:space="preserve">LEVOMEPROMAZINA, MALEATO 40MG/ML FRASCO 20 ML </w:t>
            </w:r>
          </w:p>
        </w:tc>
        <w:tc>
          <w:tcPr>
            <w:tcW w:w="895" w:type="dxa"/>
            <w:noWrap/>
            <w:hideMark/>
          </w:tcPr>
          <w:p w14:paraId="1421C1A2"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300</w:t>
            </w:r>
          </w:p>
        </w:tc>
        <w:tc>
          <w:tcPr>
            <w:tcW w:w="1320" w:type="dxa"/>
            <w:noWrap/>
            <w:hideMark/>
          </w:tcPr>
          <w:p w14:paraId="6E0E100F"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FR</w:t>
            </w:r>
          </w:p>
        </w:tc>
      </w:tr>
      <w:tr w:rsidR="00095BBC" w:rsidRPr="00095BBC" w14:paraId="508F97D6" w14:textId="77777777" w:rsidTr="00095BBC">
        <w:trPr>
          <w:trHeight w:val="300"/>
        </w:trPr>
        <w:tc>
          <w:tcPr>
            <w:tcW w:w="704" w:type="dxa"/>
            <w:noWrap/>
            <w:hideMark/>
          </w:tcPr>
          <w:p w14:paraId="691BC281"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114</w:t>
            </w:r>
          </w:p>
        </w:tc>
        <w:tc>
          <w:tcPr>
            <w:tcW w:w="6901" w:type="dxa"/>
            <w:noWrap/>
            <w:hideMark/>
          </w:tcPr>
          <w:p w14:paraId="6901CC71"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 xml:space="preserve">LEVOTIROXINA SODICA 75MCG </w:t>
            </w:r>
          </w:p>
        </w:tc>
        <w:tc>
          <w:tcPr>
            <w:tcW w:w="895" w:type="dxa"/>
            <w:noWrap/>
            <w:hideMark/>
          </w:tcPr>
          <w:p w14:paraId="050CF561"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10.000</w:t>
            </w:r>
          </w:p>
        </w:tc>
        <w:tc>
          <w:tcPr>
            <w:tcW w:w="1320" w:type="dxa"/>
            <w:noWrap/>
            <w:hideMark/>
          </w:tcPr>
          <w:p w14:paraId="5D2E340C"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UN</w:t>
            </w:r>
          </w:p>
        </w:tc>
      </w:tr>
      <w:tr w:rsidR="00095BBC" w:rsidRPr="00095BBC" w14:paraId="3619EB31" w14:textId="77777777" w:rsidTr="00095BBC">
        <w:trPr>
          <w:trHeight w:val="300"/>
        </w:trPr>
        <w:tc>
          <w:tcPr>
            <w:tcW w:w="704" w:type="dxa"/>
            <w:noWrap/>
            <w:hideMark/>
          </w:tcPr>
          <w:p w14:paraId="2FC0C0AA"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115</w:t>
            </w:r>
          </w:p>
        </w:tc>
        <w:tc>
          <w:tcPr>
            <w:tcW w:w="6901" w:type="dxa"/>
            <w:noWrap/>
            <w:hideMark/>
          </w:tcPr>
          <w:p w14:paraId="10ABFE05"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 xml:space="preserve">LIDOCAÍNA, CLORIDRATO C/ VASO CONSTRITOR 2% SOL. INJETAVEL FRASCO 20 ML </w:t>
            </w:r>
          </w:p>
        </w:tc>
        <w:tc>
          <w:tcPr>
            <w:tcW w:w="895" w:type="dxa"/>
            <w:noWrap/>
            <w:hideMark/>
          </w:tcPr>
          <w:p w14:paraId="313CCB80"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300</w:t>
            </w:r>
          </w:p>
        </w:tc>
        <w:tc>
          <w:tcPr>
            <w:tcW w:w="1320" w:type="dxa"/>
            <w:noWrap/>
            <w:hideMark/>
          </w:tcPr>
          <w:p w14:paraId="0457C47F"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FR</w:t>
            </w:r>
          </w:p>
        </w:tc>
      </w:tr>
      <w:tr w:rsidR="00095BBC" w:rsidRPr="00095BBC" w14:paraId="097AA9E0" w14:textId="77777777" w:rsidTr="00095BBC">
        <w:trPr>
          <w:trHeight w:val="300"/>
        </w:trPr>
        <w:tc>
          <w:tcPr>
            <w:tcW w:w="704" w:type="dxa"/>
            <w:noWrap/>
            <w:hideMark/>
          </w:tcPr>
          <w:p w14:paraId="1B609357"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116</w:t>
            </w:r>
          </w:p>
        </w:tc>
        <w:tc>
          <w:tcPr>
            <w:tcW w:w="6901" w:type="dxa"/>
            <w:noWrap/>
            <w:hideMark/>
          </w:tcPr>
          <w:p w14:paraId="63013098"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 xml:space="preserve">LINAGLIPTINA 5MG </w:t>
            </w:r>
          </w:p>
        </w:tc>
        <w:tc>
          <w:tcPr>
            <w:tcW w:w="895" w:type="dxa"/>
            <w:noWrap/>
            <w:hideMark/>
          </w:tcPr>
          <w:p w14:paraId="3FB215B4"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2.000</w:t>
            </w:r>
          </w:p>
        </w:tc>
        <w:tc>
          <w:tcPr>
            <w:tcW w:w="1320" w:type="dxa"/>
            <w:noWrap/>
            <w:hideMark/>
          </w:tcPr>
          <w:p w14:paraId="2DF7761B"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COMP</w:t>
            </w:r>
          </w:p>
        </w:tc>
      </w:tr>
      <w:tr w:rsidR="00095BBC" w:rsidRPr="00095BBC" w14:paraId="231B15DF" w14:textId="77777777" w:rsidTr="00095BBC">
        <w:trPr>
          <w:trHeight w:val="300"/>
        </w:trPr>
        <w:tc>
          <w:tcPr>
            <w:tcW w:w="704" w:type="dxa"/>
            <w:noWrap/>
            <w:hideMark/>
          </w:tcPr>
          <w:p w14:paraId="41D3B577"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117</w:t>
            </w:r>
          </w:p>
        </w:tc>
        <w:tc>
          <w:tcPr>
            <w:tcW w:w="6901" w:type="dxa"/>
            <w:noWrap/>
            <w:hideMark/>
          </w:tcPr>
          <w:p w14:paraId="71E56DD2"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 xml:space="preserve">LISDEXANFETAMINA  DIMESILATO 70MG </w:t>
            </w:r>
          </w:p>
        </w:tc>
        <w:tc>
          <w:tcPr>
            <w:tcW w:w="895" w:type="dxa"/>
            <w:noWrap/>
            <w:hideMark/>
          </w:tcPr>
          <w:p w14:paraId="09B2F818"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2.000</w:t>
            </w:r>
          </w:p>
        </w:tc>
        <w:tc>
          <w:tcPr>
            <w:tcW w:w="1320" w:type="dxa"/>
            <w:noWrap/>
            <w:hideMark/>
          </w:tcPr>
          <w:p w14:paraId="31E46C4A"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CAP</w:t>
            </w:r>
          </w:p>
        </w:tc>
      </w:tr>
      <w:tr w:rsidR="00095BBC" w:rsidRPr="00095BBC" w14:paraId="6F4481CF" w14:textId="77777777" w:rsidTr="00095BBC">
        <w:trPr>
          <w:trHeight w:val="300"/>
        </w:trPr>
        <w:tc>
          <w:tcPr>
            <w:tcW w:w="704" w:type="dxa"/>
            <w:noWrap/>
            <w:hideMark/>
          </w:tcPr>
          <w:p w14:paraId="6122CE52"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118</w:t>
            </w:r>
          </w:p>
        </w:tc>
        <w:tc>
          <w:tcPr>
            <w:tcW w:w="6901" w:type="dxa"/>
            <w:noWrap/>
            <w:hideMark/>
          </w:tcPr>
          <w:p w14:paraId="0F52167B"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 xml:space="preserve">LOSARTAN POTASSICO 100MG </w:t>
            </w:r>
          </w:p>
        </w:tc>
        <w:tc>
          <w:tcPr>
            <w:tcW w:w="895" w:type="dxa"/>
            <w:noWrap/>
            <w:hideMark/>
          </w:tcPr>
          <w:p w14:paraId="5B35155E"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30.000</w:t>
            </w:r>
          </w:p>
        </w:tc>
        <w:tc>
          <w:tcPr>
            <w:tcW w:w="1320" w:type="dxa"/>
            <w:noWrap/>
            <w:hideMark/>
          </w:tcPr>
          <w:p w14:paraId="1E81A931"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UN</w:t>
            </w:r>
          </w:p>
        </w:tc>
      </w:tr>
      <w:tr w:rsidR="00095BBC" w:rsidRPr="00095BBC" w14:paraId="26E732D8" w14:textId="77777777" w:rsidTr="00095BBC">
        <w:trPr>
          <w:trHeight w:val="300"/>
        </w:trPr>
        <w:tc>
          <w:tcPr>
            <w:tcW w:w="704" w:type="dxa"/>
            <w:noWrap/>
            <w:hideMark/>
          </w:tcPr>
          <w:p w14:paraId="3234C734"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119</w:t>
            </w:r>
          </w:p>
        </w:tc>
        <w:tc>
          <w:tcPr>
            <w:tcW w:w="6901" w:type="dxa"/>
            <w:noWrap/>
            <w:hideMark/>
          </w:tcPr>
          <w:p w14:paraId="2DCAEA09"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 xml:space="preserve">MANITOL 20% 250ML SOLUÇÃO INJETÁVEL </w:t>
            </w:r>
          </w:p>
        </w:tc>
        <w:tc>
          <w:tcPr>
            <w:tcW w:w="895" w:type="dxa"/>
            <w:noWrap/>
            <w:hideMark/>
          </w:tcPr>
          <w:p w14:paraId="5C81346F"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500</w:t>
            </w:r>
          </w:p>
        </w:tc>
        <w:tc>
          <w:tcPr>
            <w:tcW w:w="1320" w:type="dxa"/>
            <w:noWrap/>
            <w:hideMark/>
          </w:tcPr>
          <w:p w14:paraId="63C56601"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FR</w:t>
            </w:r>
          </w:p>
        </w:tc>
      </w:tr>
      <w:tr w:rsidR="00095BBC" w:rsidRPr="00095BBC" w14:paraId="36601865" w14:textId="77777777" w:rsidTr="00095BBC">
        <w:trPr>
          <w:trHeight w:val="300"/>
        </w:trPr>
        <w:tc>
          <w:tcPr>
            <w:tcW w:w="704" w:type="dxa"/>
            <w:noWrap/>
            <w:hideMark/>
          </w:tcPr>
          <w:p w14:paraId="0E965353"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120</w:t>
            </w:r>
          </w:p>
        </w:tc>
        <w:tc>
          <w:tcPr>
            <w:tcW w:w="6901" w:type="dxa"/>
            <w:noWrap/>
            <w:hideMark/>
          </w:tcPr>
          <w:p w14:paraId="38075C3D"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 xml:space="preserve">MEBENDAZOL 100MG - COMPRIMIDO </w:t>
            </w:r>
          </w:p>
        </w:tc>
        <w:tc>
          <w:tcPr>
            <w:tcW w:w="895" w:type="dxa"/>
            <w:noWrap/>
            <w:hideMark/>
          </w:tcPr>
          <w:p w14:paraId="0D6A55C6"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1.000</w:t>
            </w:r>
          </w:p>
        </w:tc>
        <w:tc>
          <w:tcPr>
            <w:tcW w:w="1320" w:type="dxa"/>
            <w:noWrap/>
            <w:hideMark/>
          </w:tcPr>
          <w:p w14:paraId="43693697"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UN</w:t>
            </w:r>
          </w:p>
        </w:tc>
      </w:tr>
      <w:tr w:rsidR="00095BBC" w:rsidRPr="00095BBC" w14:paraId="1FD87E2C" w14:textId="77777777" w:rsidTr="00095BBC">
        <w:trPr>
          <w:trHeight w:val="300"/>
        </w:trPr>
        <w:tc>
          <w:tcPr>
            <w:tcW w:w="704" w:type="dxa"/>
            <w:noWrap/>
            <w:hideMark/>
          </w:tcPr>
          <w:p w14:paraId="1F94B6DB"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121</w:t>
            </w:r>
          </w:p>
        </w:tc>
        <w:tc>
          <w:tcPr>
            <w:tcW w:w="6901" w:type="dxa"/>
            <w:noWrap/>
            <w:hideMark/>
          </w:tcPr>
          <w:p w14:paraId="2737B312"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 xml:space="preserve">MEBENDAZOL 100MG/5ML SUSPENSÃO ORAL FRASCO 30ML </w:t>
            </w:r>
          </w:p>
        </w:tc>
        <w:tc>
          <w:tcPr>
            <w:tcW w:w="895" w:type="dxa"/>
            <w:noWrap/>
            <w:hideMark/>
          </w:tcPr>
          <w:p w14:paraId="1EDD8645"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500</w:t>
            </w:r>
          </w:p>
        </w:tc>
        <w:tc>
          <w:tcPr>
            <w:tcW w:w="1320" w:type="dxa"/>
            <w:noWrap/>
            <w:hideMark/>
          </w:tcPr>
          <w:p w14:paraId="3374B88B"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FR</w:t>
            </w:r>
          </w:p>
        </w:tc>
      </w:tr>
      <w:tr w:rsidR="00095BBC" w:rsidRPr="00095BBC" w14:paraId="2C60FDF9" w14:textId="77777777" w:rsidTr="00095BBC">
        <w:trPr>
          <w:trHeight w:val="300"/>
        </w:trPr>
        <w:tc>
          <w:tcPr>
            <w:tcW w:w="704" w:type="dxa"/>
            <w:noWrap/>
            <w:hideMark/>
          </w:tcPr>
          <w:p w14:paraId="4F6D1103"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122</w:t>
            </w:r>
          </w:p>
        </w:tc>
        <w:tc>
          <w:tcPr>
            <w:tcW w:w="6901" w:type="dxa"/>
            <w:noWrap/>
            <w:hideMark/>
          </w:tcPr>
          <w:p w14:paraId="26326E51"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 xml:space="preserve">MESILATO DI-HIDROERGOCRISTINA 3MG+FLUNARIZINA 11,8MG </w:t>
            </w:r>
          </w:p>
        </w:tc>
        <w:tc>
          <w:tcPr>
            <w:tcW w:w="895" w:type="dxa"/>
            <w:noWrap/>
            <w:hideMark/>
          </w:tcPr>
          <w:p w14:paraId="77BEE52D"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3.000</w:t>
            </w:r>
          </w:p>
        </w:tc>
        <w:tc>
          <w:tcPr>
            <w:tcW w:w="1320" w:type="dxa"/>
            <w:noWrap/>
            <w:hideMark/>
          </w:tcPr>
          <w:p w14:paraId="716AE1B0"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UN</w:t>
            </w:r>
          </w:p>
        </w:tc>
      </w:tr>
      <w:tr w:rsidR="00095BBC" w:rsidRPr="00095BBC" w14:paraId="17967DA0" w14:textId="77777777" w:rsidTr="00095BBC">
        <w:trPr>
          <w:trHeight w:val="300"/>
        </w:trPr>
        <w:tc>
          <w:tcPr>
            <w:tcW w:w="704" w:type="dxa"/>
            <w:noWrap/>
            <w:hideMark/>
          </w:tcPr>
          <w:p w14:paraId="1FFBF5A0"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123</w:t>
            </w:r>
          </w:p>
        </w:tc>
        <w:tc>
          <w:tcPr>
            <w:tcW w:w="6901" w:type="dxa"/>
            <w:noWrap/>
            <w:hideMark/>
          </w:tcPr>
          <w:p w14:paraId="200ACF7F"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 xml:space="preserve">METILFENIDATO 40MG CAPSULA DE LIBERAÇÃO MODIFICADA </w:t>
            </w:r>
          </w:p>
        </w:tc>
        <w:tc>
          <w:tcPr>
            <w:tcW w:w="895" w:type="dxa"/>
            <w:noWrap/>
            <w:hideMark/>
          </w:tcPr>
          <w:p w14:paraId="59C702D8"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3.000</w:t>
            </w:r>
          </w:p>
        </w:tc>
        <w:tc>
          <w:tcPr>
            <w:tcW w:w="1320" w:type="dxa"/>
            <w:noWrap/>
            <w:hideMark/>
          </w:tcPr>
          <w:p w14:paraId="42C4EBCA"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CAP</w:t>
            </w:r>
          </w:p>
        </w:tc>
      </w:tr>
      <w:tr w:rsidR="00095BBC" w:rsidRPr="00095BBC" w14:paraId="38EC9499" w14:textId="77777777" w:rsidTr="00095BBC">
        <w:trPr>
          <w:trHeight w:val="300"/>
        </w:trPr>
        <w:tc>
          <w:tcPr>
            <w:tcW w:w="704" w:type="dxa"/>
            <w:noWrap/>
            <w:hideMark/>
          </w:tcPr>
          <w:p w14:paraId="035E236B"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124</w:t>
            </w:r>
          </w:p>
        </w:tc>
        <w:tc>
          <w:tcPr>
            <w:tcW w:w="6901" w:type="dxa"/>
            <w:noWrap/>
            <w:hideMark/>
          </w:tcPr>
          <w:p w14:paraId="4D816D80"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 xml:space="preserve">MIDAZOLAN 5MG/ML INJ. FRS 5ML E. VI IM </w:t>
            </w:r>
          </w:p>
        </w:tc>
        <w:tc>
          <w:tcPr>
            <w:tcW w:w="895" w:type="dxa"/>
            <w:noWrap/>
            <w:hideMark/>
          </w:tcPr>
          <w:p w14:paraId="7952B917"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500</w:t>
            </w:r>
          </w:p>
        </w:tc>
        <w:tc>
          <w:tcPr>
            <w:tcW w:w="1320" w:type="dxa"/>
            <w:noWrap/>
            <w:hideMark/>
          </w:tcPr>
          <w:p w14:paraId="75938F47"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AMP</w:t>
            </w:r>
          </w:p>
        </w:tc>
      </w:tr>
      <w:tr w:rsidR="00095BBC" w:rsidRPr="00095BBC" w14:paraId="29717D72" w14:textId="77777777" w:rsidTr="00095BBC">
        <w:trPr>
          <w:trHeight w:val="300"/>
        </w:trPr>
        <w:tc>
          <w:tcPr>
            <w:tcW w:w="704" w:type="dxa"/>
            <w:noWrap/>
            <w:hideMark/>
          </w:tcPr>
          <w:p w14:paraId="670D8A85"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125</w:t>
            </w:r>
          </w:p>
        </w:tc>
        <w:tc>
          <w:tcPr>
            <w:tcW w:w="6901" w:type="dxa"/>
            <w:noWrap/>
            <w:hideMark/>
          </w:tcPr>
          <w:p w14:paraId="0D880176"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 xml:space="preserve">MIRTAZAPINA 15 MG COMPRIMIDO ORODISPERSIVEL </w:t>
            </w:r>
          </w:p>
        </w:tc>
        <w:tc>
          <w:tcPr>
            <w:tcW w:w="895" w:type="dxa"/>
            <w:noWrap/>
            <w:hideMark/>
          </w:tcPr>
          <w:p w14:paraId="35ACC9FC"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3.000</w:t>
            </w:r>
          </w:p>
        </w:tc>
        <w:tc>
          <w:tcPr>
            <w:tcW w:w="1320" w:type="dxa"/>
            <w:noWrap/>
            <w:hideMark/>
          </w:tcPr>
          <w:p w14:paraId="40CD9247"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COMP</w:t>
            </w:r>
          </w:p>
        </w:tc>
      </w:tr>
      <w:tr w:rsidR="00095BBC" w:rsidRPr="00095BBC" w14:paraId="7A4F4AF2" w14:textId="77777777" w:rsidTr="00095BBC">
        <w:trPr>
          <w:trHeight w:val="300"/>
        </w:trPr>
        <w:tc>
          <w:tcPr>
            <w:tcW w:w="704" w:type="dxa"/>
            <w:noWrap/>
            <w:hideMark/>
          </w:tcPr>
          <w:p w14:paraId="01E6351E"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126</w:t>
            </w:r>
          </w:p>
        </w:tc>
        <w:tc>
          <w:tcPr>
            <w:tcW w:w="6901" w:type="dxa"/>
            <w:noWrap/>
            <w:hideMark/>
          </w:tcPr>
          <w:p w14:paraId="779063F0"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 xml:space="preserve">MORFINA, SULFATO 10MG/ML SOLUÇÃO INJETÁVEL </w:t>
            </w:r>
          </w:p>
        </w:tc>
        <w:tc>
          <w:tcPr>
            <w:tcW w:w="895" w:type="dxa"/>
            <w:noWrap/>
            <w:hideMark/>
          </w:tcPr>
          <w:p w14:paraId="7956D630"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1.500</w:t>
            </w:r>
          </w:p>
        </w:tc>
        <w:tc>
          <w:tcPr>
            <w:tcW w:w="1320" w:type="dxa"/>
            <w:noWrap/>
            <w:hideMark/>
          </w:tcPr>
          <w:p w14:paraId="1363E4DA"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AMP</w:t>
            </w:r>
          </w:p>
        </w:tc>
      </w:tr>
      <w:tr w:rsidR="00095BBC" w:rsidRPr="00095BBC" w14:paraId="06D17C56" w14:textId="77777777" w:rsidTr="00095BBC">
        <w:trPr>
          <w:trHeight w:val="300"/>
        </w:trPr>
        <w:tc>
          <w:tcPr>
            <w:tcW w:w="704" w:type="dxa"/>
            <w:noWrap/>
            <w:hideMark/>
          </w:tcPr>
          <w:p w14:paraId="4EFB1841"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127</w:t>
            </w:r>
          </w:p>
        </w:tc>
        <w:tc>
          <w:tcPr>
            <w:tcW w:w="6901" w:type="dxa"/>
            <w:noWrap/>
            <w:hideMark/>
          </w:tcPr>
          <w:p w14:paraId="11DE56A6"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 xml:space="preserve">MORFINA, SULFATO 1MG/ML SOLUÇÃO INJETÁVEL </w:t>
            </w:r>
          </w:p>
        </w:tc>
        <w:tc>
          <w:tcPr>
            <w:tcW w:w="895" w:type="dxa"/>
            <w:noWrap/>
            <w:hideMark/>
          </w:tcPr>
          <w:p w14:paraId="19AEDA66"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1.000</w:t>
            </w:r>
          </w:p>
        </w:tc>
        <w:tc>
          <w:tcPr>
            <w:tcW w:w="1320" w:type="dxa"/>
            <w:noWrap/>
            <w:hideMark/>
          </w:tcPr>
          <w:p w14:paraId="63FD4874"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AMP</w:t>
            </w:r>
          </w:p>
        </w:tc>
      </w:tr>
      <w:tr w:rsidR="00095BBC" w:rsidRPr="00095BBC" w14:paraId="0C0EC8F9" w14:textId="77777777" w:rsidTr="00095BBC">
        <w:trPr>
          <w:trHeight w:val="300"/>
        </w:trPr>
        <w:tc>
          <w:tcPr>
            <w:tcW w:w="704" w:type="dxa"/>
            <w:noWrap/>
            <w:hideMark/>
          </w:tcPr>
          <w:p w14:paraId="2D9B9BD3"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128</w:t>
            </w:r>
          </w:p>
        </w:tc>
        <w:tc>
          <w:tcPr>
            <w:tcW w:w="6901" w:type="dxa"/>
            <w:noWrap/>
            <w:hideMark/>
          </w:tcPr>
          <w:p w14:paraId="45B5CA6A"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 xml:space="preserve">NALTREXONA , CLORIDRATO 50MG </w:t>
            </w:r>
          </w:p>
        </w:tc>
        <w:tc>
          <w:tcPr>
            <w:tcW w:w="895" w:type="dxa"/>
            <w:noWrap/>
            <w:hideMark/>
          </w:tcPr>
          <w:p w14:paraId="6A231966"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3.000</w:t>
            </w:r>
          </w:p>
        </w:tc>
        <w:tc>
          <w:tcPr>
            <w:tcW w:w="1320" w:type="dxa"/>
            <w:noWrap/>
            <w:hideMark/>
          </w:tcPr>
          <w:p w14:paraId="5F92568A"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COMP</w:t>
            </w:r>
          </w:p>
        </w:tc>
      </w:tr>
      <w:tr w:rsidR="00095BBC" w:rsidRPr="00095BBC" w14:paraId="78A4A3C8" w14:textId="77777777" w:rsidTr="00095BBC">
        <w:trPr>
          <w:trHeight w:val="300"/>
        </w:trPr>
        <w:tc>
          <w:tcPr>
            <w:tcW w:w="704" w:type="dxa"/>
            <w:noWrap/>
            <w:hideMark/>
          </w:tcPr>
          <w:p w14:paraId="2E40ADF5"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129</w:t>
            </w:r>
          </w:p>
        </w:tc>
        <w:tc>
          <w:tcPr>
            <w:tcW w:w="6901" w:type="dxa"/>
            <w:noWrap/>
            <w:hideMark/>
          </w:tcPr>
          <w:p w14:paraId="025E5E02"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 xml:space="preserve">NEOMICINA 5MG/G + BACITRACINA 250 UI /G POMADA BISNAGA C/10G USO TOPICO </w:t>
            </w:r>
          </w:p>
        </w:tc>
        <w:tc>
          <w:tcPr>
            <w:tcW w:w="895" w:type="dxa"/>
            <w:noWrap/>
            <w:hideMark/>
          </w:tcPr>
          <w:p w14:paraId="79492992"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4.500</w:t>
            </w:r>
          </w:p>
        </w:tc>
        <w:tc>
          <w:tcPr>
            <w:tcW w:w="1320" w:type="dxa"/>
            <w:noWrap/>
            <w:hideMark/>
          </w:tcPr>
          <w:p w14:paraId="06CCC4C0"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UN</w:t>
            </w:r>
          </w:p>
        </w:tc>
      </w:tr>
      <w:tr w:rsidR="00095BBC" w:rsidRPr="00095BBC" w14:paraId="521DFD7D" w14:textId="77777777" w:rsidTr="00095BBC">
        <w:trPr>
          <w:trHeight w:val="300"/>
        </w:trPr>
        <w:tc>
          <w:tcPr>
            <w:tcW w:w="704" w:type="dxa"/>
            <w:noWrap/>
            <w:hideMark/>
          </w:tcPr>
          <w:p w14:paraId="5F2C2C09"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130</w:t>
            </w:r>
          </w:p>
        </w:tc>
        <w:tc>
          <w:tcPr>
            <w:tcW w:w="6901" w:type="dxa"/>
            <w:noWrap/>
            <w:hideMark/>
          </w:tcPr>
          <w:p w14:paraId="3CA24331"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 xml:space="preserve">NIFEDIPINA 20MG </w:t>
            </w:r>
          </w:p>
        </w:tc>
        <w:tc>
          <w:tcPr>
            <w:tcW w:w="895" w:type="dxa"/>
            <w:noWrap/>
            <w:hideMark/>
          </w:tcPr>
          <w:p w14:paraId="37F8742F"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30.000</w:t>
            </w:r>
          </w:p>
        </w:tc>
        <w:tc>
          <w:tcPr>
            <w:tcW w:w="1320" w:type="dxa"/>
            <w:noWrap/>
            <w:hideMark/>
          </w:tcPr>
          <w:p w14:paraId="518E108E"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UN</w:t>
            </w:r>
          </w:p>
        </w:tc>
      </w:tr>
      <w:tr w:rsidR="00095BBC" w:rsidRPr="00095BBC" w14:paraId="2DC696DB" w14:textId="77777777" w:rsidTr="00095BBC">
        <w:trPr>
          <w:trHeight w:val="300"/>
        </w:trPr>
        <w:tc>
          <w:tcPr>
            <w:tcW w:w="704" w:type="dxa"/>
            <w:noWrap/>
            <w:hideMark/>
          </w:tcPr>
          <w:p w14:paraId="63927F72"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131</w:t>
            </w:r>
          </w:p>
        </w:tc>
        <w:tc>
          <w:tcPr>
            <w:tcW w:w="6901" w:type="dxa"/>
            <w:noWrap/>
            <w:hideMark/>
          </w:tcPr>
          <w:p w14:paraId="06302CDB"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 xml:space="preserve">NIMESULIDA 100MG </w:t>
            </w:r>
          </w:p>
        </w:tc>
        <w:tc>
          <w:tcPr>
            <w:tcW w:w="895" w:type="dxa"/>
            <w:noWrap/>
            <w:hideMark/>
          </w:tcPr>
          <w:p w14:paraId="01358B61"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50.000</w:t>
            </w:r>
          </w:p>
        </w:tc>
        <w:tc>
          <w:tcPr>
            <w:tcW w:w="1320" w:type="dxa"/>
            <w:noWrap/>
            <w:hideMark/>
          </w:tcPr>
          <w:p w14:paraId="7E30B617"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UN</w:t>
            </w:r>
          </w:p>
        </w:tc>
      </w:tr>
      <w:tr w:rsidR="00095BBC" w:rsidRPr="00095BBC" w14:paraId="657B27BA" w14:textId="77777777" w:rsidTr="00095BBC">
        <w:trPr>
          <w:trHeight w:val="300"/>
        </w:trPr>
        <w:tc>
          <w:tcPr>
            <w:tcW w:w="704" w:type="dxa"/>
            <w:noWrap/>
            <w:hideMark/>
          </w:tcPr>
          <w:p w14:paraId="3696105F"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132</w:t>
            </w:r>
          </w:p>
        </w:tc>
        <w:tc>
          <w:tcPr>
            <w:tcW w:w="6901" w:type="dxa"/>
            <w:noWrap/>
            <w:hideMark/>
          </w:tcPr>
          <w:p w14:paraId="35FEEAEC"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 xml:space="preserve">NIMESULIDA 50MG/ML SOL ORAL FRASCO 15 ML </w:t>
            </w:r>
          </w:p>
        </w:tc>
        <w:tc>
          <w:tcPr>
            <w:tcW w:w="895" w:type="dxa"/>
            <w:noWrap/>
            <w:hideMark/>
          </w:tcPr>
          <w:p w14:paraId="0F87347B"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2.000</w:t>
            </w:r>
          </w:p>
        </w:tc>
        <w:tc>
          <w:tcPr>
            <w:tcW w:w="1320" w:type="dxa"/>
            <w:noWrap/>
            <w:hideMark/>
          </w:tcPr>
          <w:p w14:paraId="50F516DE"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FR</w:t>
            </w:r>
          </w:p>
        </w:tc>
      </w:tr>
      <w:tr w:rsidR="00095BBC" w:rsidRPr="00095BBC" w14:paraId="3F2254B2" w14:textId="77777777" w:rsidTr="00095BBC">
        <w:trPr>
          <w:trHeight w:val="300"/>
        </w:trPr>
        <w:tc>
          <w:tcPr>
            <w:tcW w:w="704" w:type="dxa"/>
            <w:noWrap/>
            <w:hideMark/>
          </w:tcPr>
          <w:p w14:paraId="40AFE5AF"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133</w:t>
            </w:r>
          </w:p>
        </w:tc>
        <w:tc>
          <w:tcPr>
            <w:tcW w:w="6901" w:type="dxa"/>
            <w:noWrap/>
            <w:hideMark/>
          </w:tcPr>
          <w:p w14:paraId="370B3F9E"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 xml:space="preserve">NIMODIPINO 30MG </w:t>
            </w:r>
          </w:p>
        </w:tc>
        <w:tc>
          <w:tcPr>
            <w:tcW w:w="895" w:type="dxa"/>
            <w:noWrap/>
            <w:hideMark/>
          </w:tcPr>
          <w:p w14:paraId="45947075"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10.000</w:t>
            </w:r>
          </w:p>
        </w:tc>
        <w:tc>
          <w:tcPr>
            <w:tcW w:w="1320" w:type="dxa"/>
            <w:noWrap/>
            <w:hideMark/>
          </w:tcPr>
          <w:p w14:paraId="6AAB0D18"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UN</w:t>
            </w:r>
          </w:p>
        </w:tc>
      </w:tr>
      <w:tr w:rsidR="00095BBC" w:rsidRPr="00095BBC" w14:paraId="157AC808" w14:textId="77777777" w:rsidTr="00095BBC">
        <w:trPr>
          <w:trHeight w:val="300"/>
        </w:trPr>
        <w:tc>
          <w:tcPr>
            <w:tcW w:w="704" w:type="dxa"/>
            <w:noWrap/>
            <w:hideMark/>
          </w:tcPr>
          <w:p w14:paraId="2317F7A0"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134</w:t>
            </w:r>
          </w:p>
        </w:tc>
        <w:tc>
          <w:tcPr>
            <w:tcW w:w="6901" w:type="dxa"/>
            <w:noWrap/>
            <w:hideMark/>
          </w:tcPr>
          <w:p w14:paraId="6983691F"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 xml:space="preserve">NISTATINA CREME VAGINAL 25.000UI/G 60 GR </w:t>
            </w:r>
          </w:p>
        </w:tc>
        <w:tc>
          <w:tcPr>
            <w:tcW w:w="895" w:type="dxa"/>
            <w:noWrap/>
            <w:hideMark/>
          </w:tcPr>
          <w:p w14:paraId="7164CCB6"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1.000</w:t>
            </w:r>
          </w:p>
        </w:tc>
        <w:tc>
          <w:tcPr>
            <w:tcW w:w="1320" w:type="dxa"/>
            <w:noWrap/>
            <w:hideMark/>
          </w:tcPr>
          <w:p w14:paraId="430E4506"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UN</w:t>
            </w:r>
          </w:p>
        </w:tc>
      </w:tr>
      <w:tr w:rsidR="00095BBC" w:rsidRPr="00095BBC" w14:paraId="5805C5DC" w14:textId="77777777" w:rsidTr="00095BBC">
        <w:trPr>
          <w:trHeight w:val="300"/>
        </w:trPr>
        <w:tc>
          <w:tcPr>
            <w:tcW w:w="704" w:type="dxa"/>
            <w:noWrap/>
            <w:hideMark/>
          </w:tcPr>
          <w:p w14:paraId="22588E02"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135</w:t>
            </w:r>
          </w:p>
        </w:tc>
        <w:tc>
          <w:tcPr>
            <w:tcW w:w="6901" w:type="dxa"/>
            <w:noWrap/>
            <w:hideMark/>
          </w:tcPr>
          <w:p w14:paraId="3A4CB7EC"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 xml:space="preserve">NITRAZEPAM 5MG </w:t>
            </w:r>
          </w:p>
        </w:tc>
        <w:tc>
          <w:tcPr>
            <w:tcW w:w="895" w:type="dxa"/>
            <w:noWrap/>
            <w:hideMark/>
          </w:tcPr>
          <w:p w14:paraId="2C38A05E"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5.000</w:t>
            </w:r>
          </w:p>
        </w:tc>
        <w:tc>
          <w:tcPr>
            <w:tcW w:w="1320" w:type="dxa"/>
            <w:noWrap/>
            <w:hideMark/>
          </w:tcPr>
          <w:p w14:paraId="136D0281"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UN</w:t>
            </w:r>
          </w:p>
        </w:tc>
      </w:tr>
      <w:tr w:rsidR="00095BBC" w:rsidRPr="00095BBC" w14:paraId="0E510C4E" w14:textId="77777777" w:rsidTr="00095BBC">
        <w:trPr>
          <w:trHeight w:val="300"/>
        </w:trPr>
        <w:tc>
          <w:tcPr>
            <w:tcW w:w="704" w:type="dxa"/>
            <w:noWrap/>
            <w:hideMark/>
          </w:tcPr>
          <w:p w14:paraId="70846F32"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136</w:t>
            </w:r>
          </w:p>
        </w:tc>
        <w:tc>
          <w:tcPr>
            <w:tcW w:w="6901" w:type="dxa"/>
            <w:noWrap/>
            <w:hideMark/>
          </w:tcPr>
          <w:p w14:paraId="23AACF0C"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 xml:space="preserve">NORFLOXACINO 400 MG </w:t>
            </w:r>
          </w:p>
        </w:tc>
        <w:tc>
          <w:tcPr>
            <w:tcW w:w="895" w:type="dxa"/>
            <w:noWrap/>
            <w:hideMark/>
          </w:tcPr>
          <w:p w14:paraId="6AD5B8D4"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30.000</w:t>
            </w:r>
          </w:p>
        </w:tc>
        <w:tc>
          <w:tcPr>
            <w:tcW w:w="1320" w:type="dxa"/>
            <w:noWrap/>
            <w:hideMark/>
          </w:tcPr>
          <w:p w14:paraId="24208312"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UN</w:t>
            </w:r>
          </w:p>
        </w:tc>
      </w:tr>
      <w:tr w:rsidR="00095BBC" w:rsidRPr="00095BBC" w14:paraId="465A729F" w14:textId="77777777" w:rsidTr="00095BBC">
        <w:trPr>
          <w:trHeight w:val="300"/>
        </w:trPr>
        <w:tc>
          <w:tcPr>
            <w:tcW w:w="704" w:type="dxa"/>
            <w:noWrap/>
            <w:hideMark/>
          </w:tcPr>
          <w:p w14:paraId="5651B9BE"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137</w:t>
            </w:r>
          </w:p>
        </w:tc>
        <w:tc>
          <w:tcPr>
            <w:tcW w:w="6901" w:type="dxa"/>
            <w:noWrap/>
            <w:hideMark/>
          </w:tcPr>
          <w:p w14:paraId="184F8AB6"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 xml:space="preserve">OMEPRAZOL - 40 MG </w:t>
            </w:r>
          </w:p>
        </w:tc>
        <w:tc>
          <w:tcPr>
            <w:tcW w:w="895" w:type="dxa"/>
            <w:noWrap/>
            <w:hideMark/>
          </w:tcPr>
          <w:p w14:paraId="3E89360B"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20.000</w:t>
            </w:r>
          </w:p>
        </w:tc>
        <w:tc>
          <w:tcPr>
            <w:tcW w:w="1320" w:type="dxa"/>
            <w:noWrap/>
            <w:hideMark/>
          </w:tcPr>
          <w:p w14:paraId="30EB1A3D"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UN</w:t>
            </w:r>
          </w:p>
        </w:tc>
      </w:tr>
      <w:tr w:rsidR="00095BBC" w:rsidRPr="00095BBC" w14:paraId="6F53AA99" w14:textId="77777777" w:rsidTr="00095BBC">
        <w:trPr>
          <w:trHeight w:val="300"/>
        </w:trPr>
        <w:tc>
          <w:tcPr>
            <w:tcW w:w="704" w:type="dxa"/>
            <w:noWrap/>
            <w:hideMark/>
          </w:tcPr>
          <w:p w14:paraId="16EC1D26"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lastRenderedPageBreak/>
              <w:t>138</w:t>
            </w:r>
          </w:p>
        </w:tc>
        <w:tc>
          <w:tcPr>
            <w:tcW w:w="6901" w:type="dxa"/>
            <w:noWrap/>
            <w:hideMark/>
          </w:tcPr>
          <w:p w14:paraId="7B26F70B"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 xml:space="preserve">ONDANSETRONA CLORIDRATO  2MG/ML IM/EV </w:t>
            </w:r>
          </w:p>
        </w:tc>
        <w:tc>
          <w:tcPr>
            <w:tcW w:w="895" w:type="dxa"/>
            <w:noWrap/>
            <w:hideMark/>
          </w:tcPr>
          <w:p w14:paraId="20E062B3"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3.000</w:t>
            </w:r>
          </w:p>
        </w:tc>
        <w:tc>
          <w:tcPr>
            <w:tcW w:w="1320" w:type="dxa"/>
            <w:noWrap/>
            <w:hideMark/>
          </w:tcPr>
          <w:p w14:paraId="5B3730B0"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AMP</w:t>
            </w:r>
          </w:p>
        </w:tc>
      </w:tr>
      <w:tr w:rsidR="00095BBC" w:rsidRPr="00095BBC" w14:paraId="58B7E04C" w14:textId="77777777" w:rsidTr="00095BBC">
        <w:trPr>
          <w:trHeight w:val="300"/>
        </w:trPr>
        <w:tc>
          <w:tcPr>
            <w:tcW w:w="704" w:type="dxa"/>
            <w:noWrap/>
            <w:hideMark/>
          </w:tcPr>
          <w:p w14:paraId="77C4A78A"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139</w:t>
            </w:r>
          </w:p>
        </w:tc>
        <w:tc>
          <w:tcPr>
            <w:tcW w:w="6901" w:type="dxa"/>
            <w:noWrap/>
            <w:hideMark/>
          </w:tcPr>
          <w:p w14:paraId="4E5C51FE"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 xml:space="preserve">OXCARBAMAZEPINA 300 MG </w:t>
            </w:r>
          </w:p>
        </w:tc>
        <w:tc>
          <w:tcPr>
            <w:tcW w:w="895" w:type="dxa"/>
            <w:noWrap/>
            <w:hideMark/>
          </w:tcPr>
          <w:p w14:paraId="46C256AA"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3.000</w:t>
            </w:r>
          </w:p>
        </w:tc>
        <w:tc>
          <w:tcPr>
            <w:tcW w:w="1320" w:type="dxa"/>
            <w:noWrap/>
            <w:hideMark/>
          </w:tcPr>
          <w:p w14:paraId="288385FC"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COMP</w:t>
            </w:r>
          </w:p>
        </w:tc>
      </w:tr>
      <w:tr w:rsidR="00095BBC" w:rsidRPr="00095BBC" w14:paraId="11E53853" w14:textId="77777777" w:rsidTr="00095BBC">
        <w:trPr>
          <w:trHeight w:val="300"/>
        </w:trPr>
        <w:tc>
          <w:tcPr>
            <w:tcW w:w="704" w:type="dxa"/>
            <w:noWrap/>
            <w:hideMark/>
          </w:tcPr>
          <w:p w14:paraId="2124B5F4"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140</w:t>
            </w:r>
          </w:p>
        </w:tc>
        <w:tc>
          <w:tcPr>
            <w:tcW w:w="6901" w:type="dxa"/>
            <w:noWrap/>
            <w:hideMark/>
          </w:tcPr>
          <w:p w14:paraId="18650C2A"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 xml:space="preserve">OXCARBAZEPINA 600MG </w:t>
            </w:r>
          </w:p>
        </w:tc>
        <w:tc>
          <w:tcPr>
            <w:tcW w:w="895" w:type="dxa"/>
            <w:noWrap/>
            <w:hideMark/>
          </w:tcPr>
          <w:p w14:paraId="77905569"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3.000</w:t>
            </w:r>
          </w:p>
        </w:tc>
        <w:tc>
          <w:tcPr>
            <w:tcW w:w="1320" w:type="dxa"/>
            <w:noWrap/>
            <w:hideMark/>
          </w:tcPr>
          <w:p w14:paraId="77299926"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UN</w:t>
            </w:r>
          </w:p>
        </w:tc>
      </w:tr>
      <w:tr w:rsidR="00095BBC" w:rsidRPr="00095BBC" w14:paraId="2C75C790" w14:textId="77777777" w:rsidTr="00095BBC">
        <w:trPr>
          <w:trHeight w:val="300"/>
        </w:trPr>
        <w:tc>
          <w:tcPr>
            <w:tcW w:w="704" w:type="dxa"/>
            <w:noWrap/>
            <w:hideMark/>
          </w:tcPr>
          <w:p w14:paraId="21AE82D3"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141</w:t>
            </w:r>
          </w:p>
        </w:tc>
        <w:tc>
          <w:tcPr>
            <w:tcW w:w="6901" w:type="dxa"/>
            <w:noWrap/>
            <w:hideMark/>
          </w:tcPr>
          <w:p w14:paraId="3EDD94BF"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 xml:space="preserve">OXCARBAZEPINA SUSPENÇAO ORAL 6% FRASCO 100ML </w:t>
            </w:r>
          </w:p>
        </w:tc>
        <w:tc>
          <w:tcPr>
            <w:tcW w:w="895" w:type="dxa"/>
            <w:noWrap/>
            <w:hideMark/>
          </w:tcPr>
          <w:p w14:paraId="55A030C9"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200</w:t>
            </w:r>
          </w:p>
        </w:tc>
        <w:tc>
          <w:tcPr>
            <w:tcW w:w="1320" w:type="dxa"/>
            <w:noWrap/>
            <w:hideMark/>
          </w:tcPr>
          <w:p w14:paraId="7D7C8135"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FR</w:t>
            </w:r>
          </w:p>
        </w:tc>
      </w:tr>
      <w:tr w:rsidR="00095BBC" w:rsidRPr="00095BBC" w14:paraId="1470CF4D" w14:textId="77777777" w:rsidTr="00095BBC">
        <w:trPr>
          <w:trHeight w:val="300"/>
        </w:trPr>
        <w:tc>
          <w:tcPr>
            <w:tcW w:w="704" w:type="dxa"/>
            <w:noWrap/>
            <w:hideMark/>
          </w:tcPr>
          <w:p w14:paraId="3D75BC26"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142</w:t>
            </w:r>
          </w:p>
        </w:tc>
        <w:tc>
          <w:tcPr>
            <w:tcW w:w="6901" w:type="dxa"/>
            <w:noWrap/>
            <w:hideMark/>
          </w:tcPr>
          <w:p w14:paraId="68BFD9AA"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 xml:space="preserve">PARACETAMOL 750 MG </w:t>
            </w:r>
          </w:p>
        </w:tc>
        <w:tc>
          <w:tcPr>
            <w:tcW w:w="895" w:type="dxa"/>
            <w:noWrap/>
            <w:hideMark/>
          </w:tcPr>
          <w:p w14:paraId="230E4320"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50.000</w:t>
            </w:r>
          </w:p>
        </w:tc>
        <w:tc>
          <w:tcPr>
            <w:tcW w:w="1320" w:type="dxa"/>
            <w:noWrap/>
            <w:hideMark/>
          </w:tcPr>
          <w:p w14:paraId="7531D978"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UN</w:t>
            </w:r>
          </w:p>
        </w:tc>
      </w:tr>
      <w:tr w:rsidR="00095BBC" w:rsidRPr="00095BBC" w14:paraId="386EAF1B" w14:textId="77777777" w:rsidTr="00095BBC">
        <w:trPr>
          <w:trHeight w:val="300"/>
        </w:trPr>
        <w:tc>
          <w:tcPr>
            <w:tcW w:w="704" w:type="dxa"/>
            <w:noWrap/>
            <w:hideMark/>
          </w:tcPr>
          <w:p w14:paraId="46CD7671"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143</w:t>
            </w:r>
          </w:p>
        </w:tc>
        <w:tc>
          <w:tcPr>
            <w:tcW w:w="6901" w:type="dxa"/>
            <w:noWrap/>
            <w:hideMark/>
          </w:tcPr>
          <w:p w14:paraId="5345B31A"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 xml:space="preserve">PAROXETINA 20MG </w:t>
            </w:r>
          </w:p>
        </w:tc>
        <w:tc>
          <w:tcPr>
            <w:tcW w:w="895" w:type="dxa"/>
            <w:noWrap/>
            <w:hideMark/>
          </w:tcPr>
          <w:p w14:paraId="33F4D56C"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3.000</w:t>
            </w:r>
          </w:p>
        </w:tc>
        <w:tc>
          <w:tcPr>
            <w:tcW w:w="1320" w:type="dxa"/>
            <w:noWrap/>
            <w:hideMark/>
          </w:tcPr>
          <w:p w14:paraId="52AC5611"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UN</w:t>
            </w:r>
          </w:p>
        </w:tc>
      </w:tr>
      <w:tr w:rsidR="00095BBC" w:rsidRPr="00095BBC" w14:paraId="36136ADD" w14:textId="77777777" w:rsidTr="00095BBC">
        <w:trPr>
          <w:trHeight w:val="300"/>
        </w:trPr>
        <w:tc>
          <w:tcPr>
            <w:tcW w:w="704" w:type="dxa"/>
            <w:noWrap/>
            <w:hideMark/>
          </w:tcPr>
          <w:p w14:paraId="09406BFD"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144</w:t>
            </w:r>
          </w:p>
        </w:tc>
        <w:tc>
          <w:tcPr>
            <w:tcW w:w="6901" w:type="dxa"/>
            <w:noWrap/>
            <w:hideMark/>
          </w:tcPr>
          <w:p w14:paraId="077B7FD6"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 xml:space="preserve">PIROXICAM 20MG </w:t>
            </w:r>
          </w:p>
        </w:tc>
        <w:tc>
          <w:tcPr>
            <w:tcW w:w="895" w:type="dxa"/>
            <w:noWrap/>
            <w:hideMark/>
          </w:tcPr>
          <w:p w14:paraId="27E3EDB1"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20.000</w:t>
            </w:r>
          </w:p>
        </w:tc>
        <w:tc>
          <w:tcPr>
            <w:tcW w:w="1320" w:type="dxa"/>
            <w:noWrap/>
            <w:hideMark/>
          </w:tcPr>
          <w:p w14:paraId="6E225493"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UN</w:t>
            </w:r>
          </w:p>
        </w:tc>
      </w:tr>
      <w:tr w:rsidR="00095BBC" w:rsidRPr="00095BBC" w14:paraId="7D05801F" w14:textId="77777777" w:rsidTr="00095BBC">
        <w:trPr>
          <w:trHeight w:val="300"/>
        </w:trPr>
        <w:tc>
          <w:tcPr>
            <w:tcW w:w="704" w:type="dxa"/>
            <w:noWrap/>
            <w:hideMark/>
          </w:tcPr>
          <w:p w14:paraId="21F763A6"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145</w:t>
            </w:r>
          </w:p>
        </w:tc>
        <w:tc>
          <w:tcPr>
            <w:tcW w:w="6901" w:type="dxa"/>
            <w:noWrap/>
            <w:hideMark/>
          </w:tcPr>
          <w:p w14:paraId="2AB69619"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 xml:space="preserve">POLIMIXINA B, SULFATO + NEOMICINA, HIDROCORTISONA SOLUÇÃO OTOLOGICA 10 ML </w:t>
            </w:r>
          </w:p>
        </w:tc>
        <w:tc>
          <w:tcPr>
            <w:tcW w:w="895" w:type="dxa"/>
            <w:noWrap/>
            <w:hideMark/>
          </w:tcPr>
          <w:p w14:paraId="39A8F8CD"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1.000</w:t>
            </w:r>
          </w:p>
        </w:tc>
        <w:tc>
          <w:tcPr>
            <w:tcW w:w="1320" w:type="dxa"/>
            <w:noWrap/>
            <w:hideMark/>
          </w:tcPr>
          <w:p w14:paraId="225DA166"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FR</w:t>
            </w:r>
          </w:p>
        </w:tc>
      </w:tr>
      <w:tr w:rsidR="00095BBC" w:rsidRPr="00095BBC" w14:paraId="2CDCF816" w14:textId="77777777" w:rsidTr="00095BBC">
        <w:trPr>
          <w:trHeight w:val="300"/>
        </w:trPr>
        <w:tc>
          <w:tcPr>
            <w:tcW w:w="704" w:type="dxa"/>
            <w:noWrap/>
            <w:hideMark/>
          </w:tcPr>
          <w:p w14:paraId="57111CB2"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146</w:t>
            </w:r>
          </w:p>
        </w:tc>
        <w:tc>
          <w:tcPr>
            <w:tcW w:w="6901" w:type="dxa"/>
            <w:noWrap/>
            <w:hideMark/>
          </w:tcPr>
          <w:p w14:paraId="4686C72F"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 xml:space="preserve">POLIVITAMÍNICO (VITAMINA B2-RIBOFLAVINA 5MG+VITAMINA B6 </w:t>
            </w:r>
          </w:p>
        </w:tc>
        <w:tc>
          <w:tcPr>
            <w:tcW w:w="895" w:type="dxa"/>
            <w:noWrap/>
            <w:hideMark/>
          </w:tcPr>
          <w:p w14:paraId="3B942CD7"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5.000</w:t>
            </w:r>
          </w:p>
        </w:tc>
        <w:tc>
          <w:tcPr>
            <w:tcW w:w="1320" w:type="dxa"/>
            <w:noWrap/>
            <w:hideMark/>
          </w:tcPr>
          <w:p w14:paraId="3E891AFC"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AMP</w:t>
            </w:r>
          </w:p>
        </w:tc>
      </w:tr>
      <w:tr w:rsidR="00095BBC" w:rsidRPr="00095BBC" w14:paraId="615E9FC1" w14:textId="77777777" w:rsidTr="00095BBC">
        <w:trPr>
          <w:trHeight w:val="300"/>
        </w:trPr>
        <w:tc>
          <w:tcPr>
            <w:tcW w:w="704" w:type="dxa"/>
            <w:noWrap/>
            <w:hideMark/>
          </w:tcPr>
          <w:p w14:paraId="342622DC"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147</w:t>
            </w:r>
          </w:p>
        </w:tc>
        <w:tc>
          <w:tcPr>
            <w:tcW w:w="6901" w:type="dxa"/>
            <w:noWrap/>
            <w:hideMark/>
          </w:tcPr>
          <w:p w14:paraId="3614149C"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 xml:space="preserve">POLIVITAMINICO PARA GESTANTE </w:t>
            </w:r>
          </w:p>
        </w:tc>
        <w:tc>
          <w:tcPr>
            <w:tcW w:w="895" w:type="dxa"/>
            <w:noWrap/>
            <w:hideMark/>
          </w:tcPr>
          <w:p w14:paraId="3B677179"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10.000</w:t>
            </w:r>
          </w:p>
        </w:tc>
        <w:tc>
          <w:tcPr>
            <w:tcW w:w="1320" w:type="dxa"/>
            <w:noWrap/>
            <w:hideMark/>
          </w:tcPr>
          <w:p w14:paraId="0A790FC5"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UN</w:t>
            </w:r>
          </w:p>
        </w:tc>
      </w:tr>
      <w:tr w:rsidR="00095BBC" w:rsidRPr="00095BBC" w14:paraId="61507288" w14:textId="77777777" w:rsidTr="00095BBC">
        <w:trPr>
          <w:trHeight w:val="300"/>
        </w:trPr>
        <w:tc>
          <w:tcPr>
            <w:tcW w:w="704" w:type="dxa"/>
            <w:noWrap/>
            <w:hideMark/>
          </w:tcPr>
          <w:p w14:paraId="062388E2"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148</w:t>
            </w:r>
          </w:p>
        </w:tc>
        <w:tc>
          <w:tcPr>
            <w:tcW w:w="6901" w:type="dxa"/>
            <w:noWrap/>
            <w:hideMark/>
          </w:tcPr>
          <w:p w14:paraId="1C46EA72"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 xml:space="preserve">POLIVITAMINICO FRASCO 30 ML </w:t>
            </w:r>
          </w:p>
        </w:tc>
        <w:tc>
          <w:tcPr>
            <w:tcW w:w="895" w:type="dxa"/>
            <w:noWrap/>
            <w:hideMark/>
          </w:tcPr>
          <w:p w14:paraId="679CCE8F"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500</w:t>
            </w:r>
          </w:p>
        </w:tc>
        <w:tc>
          <w:tcPr>
            <w:tcW w:w="1320" w:type="dxa"/>
            <w:noWrap/>
            <w:hideMark/>
          </w:tcPr>
          <w:p w14:paraId="05AD382B"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FR</w:t>
            </w:r>
          </w:p>
        </w:tc>
      </w:tr>
      <w:tr w:rsidR="00095BBC" w:rsidRPr="00095BBC" w14:paraId="10694758" w14:textId="77777777" w:rsidTr="00095BBC">
        <w:trPr>
          <w:trHeight w:val="300"/>
        </w:trPr>
        <w:tc>
          <w:tcPr>
            <w:tcW w:w="704" w:type="dxa"/>
            <w:noWrap/>
            <w:hideMark/>
          </w:tcPr>
          <w:p w14:paraId="6646ABFD"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149</w:t>
            </w:r>
          </w:p>
        </w:tc>
        <w:tc>
          <w:tcPr>
            <w:tcW w:w="6901" w:type="dxa"/>
            <w:noWrap/>
            <w:hideMark/>
          </w:tcPr>
          <w:p w14:paraId="4040E7EB"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 xml:space="preserve">PREGABALINA 75 MG </w:t>
            </w:r>
          </w:p>
        </w:tc>
        <w:tc>
          <w:tcPr>
            <w:tcW w:w="895" w:type="dxa"/>
            <w:noWrap/>
            <w:hideMark/>
          </w:tcPr>
          <w:p w14:paraId="150E0880"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9.000</w:t>
            </w:r>
          </w:p>
        </w:tc>
        <w:tc>
          <w:tcPr>
            <w:tcW w:w="1320" w:type="dxa"/>
            <w:noWrap/>
            <w:hideMark/>
          </w:tcPr>
          <w:p w14:paraId="5668E014"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UN</w:t>
            </w:r>
          </w:p>
        </w:tc>
      </w:tr>
      <w:tr w:rsidR="00095BBC" w:rsidRPr="00095BBC" w14:paraId="3BF54F3A" w14:textId="77777777" w:rsidTr="00095BBC">
        <w:trPr>
          <w:trHeight w:val="300"/>
        </w:trPr>
        <w:tc>
          <w:tcPr>
            <w:tcW w:w="704" w:type="dxa"/>
            <w:noWrap/>
            <w:hideMark/>
          </w:tcPr>
          <w:p w14:paraId="31E2B9E9"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150</w:t>
            </w:r>
          </w:p>
        </w:tc>
        <w:tc>
          <w:tcPr>
            <w:tcW w:w="6901" w:type="dxa"/>
            <w:noWrap/>
            <w:hideMark/>
          </w:tcPr>
          <w:p w14:paraId="6202E94C"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 xml:space="preserve">PROPATILNITRATO 10MG. </w:t>
            </w:r>
          </w:p>
        </w:tc>
        <w:tc>
          <w:tcPr>
            <w:tcW w:w="895" w:type="dxa"/>
            <w:noWrap/>
            <w:hideMark/>
          </w:tcPr>
          <w:p w14:paraId="24BCF7A8"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10.000</w:t>
            </w:r>
          </w:p>
        </w:tc>
        <w:tc>
          <w:tcPr>
            <w:tcW w:w="1320" w:type="dxa"/>
            <w:noWrap/>
            <w:hideMark/>
          </w:tcPr>
          <w:p w14:paraId="0075A2DB"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UN</w:t>
            </w:r>
          </w:p>
        </w:tc>
      </w:tr>
      <w:tr w:rsidR="00095BBC" w:rsidRPr="00095BBC" w14:paraId="3EC0561A" w14:textId="77777777" w:rsidTr="00095BBC">
        <w:trPr>
          <w:trHeight w:val="300"/>
        </w:trPr>
        <w:tc>
          <w:tcPr>
            <w:tcW w:w="704" w:type="dxa"/>
            <w:noWrap/>
            <w:hideMark/>
          </w:tcPr>
          <w:p w14:paraId="4CED293B"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151</w:t>
            </w:r>
          </w:p>
        </w:tc>
        <w:tc>
          <w:tcPr>
            <w:tcW w:w="6901" w:type="dxa"/>
            <w:noWrap/>
            <w:hideMark/>
          </w:tcPr>
          <w:p w14:paraId="41539479"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 xml:space="preserve">PROXIMETACAINA, CLORODRATO 5MG/ML SOLUÇÃO OFTALMICA </w:t>
            </w:r>
          </w:p>
        </w:tc>
        <w:tc>
          <w:tcPr>
            <w:tcW w:w="895" w:type="dxa"/>
            <w:noWrap/>
            <w:hideMark/>
          </w:tcPr>
          <w:p w14:paraId="3E73D035"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50</w:t>
            </w:r>
          </w:p>
        </w:tc>
        <w:tc>
          <w:tcPr>
            <w:tcW w:w="1320" w:type="dxa"/>
            <w:noWrap/>
            <w:hideMark/>
          </w:tcPr>
          <w:p w14:paraId="7C074A75"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FR</w:t>
            </w:r>
          </w:p>
        </w:tc>
      </w:tr>
      <w:tr w:rsidR="00095BBC" w:rsidRPr="00095BBC" w14:paraId="56949F15" w14:textId="77777777" w:rsidTr="00095BBC">
        <w:trPr>
          <w:trHeight w:val="300"/>
        </w:trPr>
        <w:tc>
          <w:tcPr>
            <w:tcW w:w="704" w:type="dxa"/>
            <w:noWrap/>
            <w:hideMark/>
          </w:tcPr>
          <w:p w14:paraId="73B3F6FD"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152</w:t>
            </w:r>
          </w:p>
        </w:tc>
        <w:tc>
          <w:tcPr>
            <w:tcW w:w="6901" w:type="dxa"/>
            <w:noWrap/>
            <w:hideMark/>
          </w:tcPr>
          <w:p w14:paraId="5A17360E"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 xml:space="preserve">QUETIAPINA 50MG COMP. DE LIBERAÇÃO PROLONGADA </w:t>
            </w:r>
          </w:p>
        </w:tc>
        <w:tc>
          <w:tcPr>
            <w:tcW w:w="895" w:type="dxa"/>
            <w:noWrap/>
            <w:hideMark/>
          </w:tcPr>
          <w:p w14:paraId="47819186"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3.000</w:t>
            </w:r>
          </w:p>
        </w:tc>
        <w:tc>
          <w:tcPr>
            <w:tcW w:w="1320" w:type="dxa"/>
            <w:noWrap/>
            <w:hideMark/>
          </w:tcPr>
          <w:p w14:paraId="50B8A4BC"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UN</w:t>
            </w:r>
          </w:p>
        </w:tc>
      </w:tr>
      <w:tr w:rsidR="00095BBC" w:rsidRPr="00095BBC" w14:paraId="77479B3B" w14:textId="77777777" w:rsidTr="00095BBC">
        <w:trPr>
          <w:trHeight w:val="300"/>
        </w:trPr>
        <w:tc>
          <w:tcPr>
            <w:tcW w:w="704" w:type="dxa"/>
            <w:noWrap/>
            <w:hideMark/>
          </w:tcPr>
          <w:p w14:paraId="1EA7B9DB"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153</w:t>
            </w:r>
          </w:p>
        </w:tc>
        <w:tc>
          <w:tcPr>
            <w:tcW w:w="6901" w:type="dxa"/>
            <w:noWrap/>
            <w:hideMark/>
          </w:tcPr>
          <w:p w14:paraId="2391B624"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 xml:space="preserve">RETINOL - 5.000 UI + COLECALCIFEROL - 900 UI + OXIDO DE ZINCO 150MG+EXCIPIENTES Q.S.P 1G / CREME </w:t>
            </w:r>
          </w:p>
        </w:tc>
        <w:tc>
          <w:tcPr>
            <w:tcW w:w="895" w:type="dxa"/>
            <w:noWrap/>
            <w:hideMark/>
          </w:tcPr>
          <w:p w14:paraId="280543AB"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3.000</w:t>
            </w:r>
          </w:p>
        </w:tc>
        <w:tc>
          <w:tcPr>
            <w:tcW w:w="1320" w:type="dxa"/>
            <w:noWrap/>
            <w:hideMark/>
          </w:tcPr>
          <w:p w14:paraId="6D01C0A0"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UN</w:t>
            </w:r>
          </w:p>
        </w:tc>
      </w:tr>
      <w:tr w:rsidR="00095BBC" w:rsidRPr="00095BBC" w14:paraId="1636FECE" w14:textId="77777777" w:rsidTr="00095BBC">
        <w:trPr>
          <w:trHeight w:val="300"/>
        </w:trPr>
        <w:tc>
          <w:tcPr>
            <w:tcW w:w="704" w:type="dxa"/>
            <w:noWrap/>
            <w:hideMark/>
          </w:tcPr>
          <w:p w14:paraId="111B0FDC"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154</w:t>
            </w:r>
          </w:p>
        </w:tc>
        <w:tc>
          <w:tcPr>
            <w:tcW w:w="6901" w:type="dxa"/>
            <w:noWrap/>
            <w:hideMark/>
          </w:tcPr>
          <w:p w14:paraId="563C3447"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 xml:space="preserve">RIFAMICINA SV SÓDICA SPRAY </w:t>
            </w:r>
          </w:p>
        </w:tc>
        <w:tc>
          <w:tcPr>
            <w:tcW w:w="895" w:type="dxa"/>
            <w:noWrap/>
            <w:hideMark/>
          </w:tcPr>
          <w:p w14:paraId="5EAE5AF6"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180</w:t>
            </w:r>
          </w:p>
        </w:tc>
        <w:tc>
          <w:tcPr>
            <w:tcW w:w="1320" w:type="dxa"/>
            <w:noWrap/>
            <w:hideMark/>
          </w:tcPr>
          <w:p w14:paraId="61E48108"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FR</w:t>
            </w:r>
          </w:p>
        </w:tc>
      </w:tr>
      <w:tr w:rsidR="00095BBC" w:rsidRPr="00095BBC" w14:paraId="18EEEF69" w14:textId="77777777" w:rsidTr="00095BBC">
        <w:trPr>
          <w:trHeight w:val="300"/>
        </w:trPr>
        <w:tc>
          <w:tcPr>
            <w:tcW w:w="704" w:type="dxa"/>
            <w:noWrap/>
            <w:hideMark/>
          </w:tcPr>
          <w:p w14:paraId="56D9D1B8"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155</w:t>
            </w:r>
          </w:p>
        </w:tc>
        <w:tc>
          <w:tcPr>
            <w:tcW w:w="6901" w:type="dxa"/>
            <w:noWrap/>
            <w:hideMark/>
          </w:tcPr>
          <w:p w14:paraId="7D4F521D"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 xml:space="preserve">RISPERIDONA 1MG /ML SOLUÇÃO ORAL </w:t>
            </w:r>
          </w:p>
        </w:tc>
        <w:tc>
          <w:tcPr>
            <w:tcW w:w="895" w:type="dxa"/>
            <w:noWrap/>
            <w:hideMark/>
          </w:tcPr>
          <w:p w14:paraId="670E0D4E"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200</w:t>
            </w:r>
          </w:p>
        </w:tc>
        <w:tc>
          <w:tcPr>
            <w:tcW w:w="1320" w:type="dxa"/>
            <w:noWrap/>
            <w:hideMark/>
          </w:tcPr>
          <w:p w14:paraId="21216365"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FR</w:t>
            </w:r>
          </w:p>
        </w:tc>
      </w:tr>
      <w:tr w:rsidR="00095BBC" w:rsidRPr="00095BBC" w14:paraId="6DE5C9ED" w14:textId="77777777" w:rsidTr="00095BBC">
        <w:trPr>
          <w:trHeight w:val="300"/>
        </w:trPr>
        <w:tc>
          <w:tcPr>
            <w:tcW w:w="704" w:type="dxa"/>
            <w:noWrap/>
            <w:hideMark/>
          </w:tcPr>
          <w:p w14:paraId="21636131"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156</w:t>
            </w:r>
          </w:p>
        </w:tc>
        <w:tc>
          <w:tcPr>
            <w:tcW w:w="6901" w:type="dxa"/>
            <w:noWrap/>
            <w:hideMark/>
          </w:tcPr>
          <w:p w14:paraId="7C946AAA"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 xml:space="preserve">RIVAROXABANA 15 MG </w:t>
            </w:r>
          </w:p>
        </w:tc>
        <w:tc>
          <w:tcPr>
            <w:tcW w:w="895" w:type="dxa"/>
            <w:noWrap/>
            <w:hideMark/>
          </w:tcPr>
          <w:p w14:paraId="64CD021A"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5.000</w:t>
            </w:r>
          </w:p>
        </w:tc>
        <w:tc>
          <w:tcPr>
            <w:tcW w:w="1320" w:type="dxa"/>
            <w:noWrap/>
            <w:hideMark/>
          </w:tcPr>
          <w:p w14:paraId="27D69383"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UN</w:t>
            </w:r>
          </w:p>
        </w:tc>
      </w:tr>
      <w:tr w:rsidR="00095BBC" w:rsidRPr="00095BBC" w14:paraId="4AE836A3" w14:textId="77777777" w:rsidTr="00095BBC">
        <w:trPr>
          <w:trHeight w:val="300"/>
        </w:trPr>
        <w:tc>
          <w:tcPr>
            <w:tcW w:w="704" w:type="dxa"/>
            <w:noWrap/>
            <w:hideMark/>
          </w:tcPr>
          <w:p w14:paraId="238071ED"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157</w:t>
            </w:r>
          </w:p>
        </w:tc>
        <w:tc>
          <w:tcPr>
            <w:tcW w:w="6901" w:type="dxa"/>
            <w:noWrap/>
            <w:hideMark/>
          </w:tcPr>
          <w:p w14:paraId="119F4912"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 xml:space="preserve">RIVAROXABANA 20 MG </w:t>
            </w:r>
          </w:p>
        </w:tc>
        <w:tc>
          <w:tcPr>
            <w:tcW w:w="895" w:type="dxa"/>
            <w:noWrap/>
            <w:hideMark/>
          </w:tcPr>
          <w:p w14:paraId="26C30551"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10.000</w:t>
            </w:r>
          </w:p>
        </w:tc>
        <w:tc>
          <w:tcPr>
            <w:tcW w:w="1320" w:type="dxa"/>
            <w:noWrap/>
            <w:hideMark/>
          </w:tcPr>
          <w:p w14:paraId="22AFBCBC"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UN</w:t>
            </w:r>
          </w:p>
        </w:tc>
      </w:tr>
      <w:tr w:rsidR="00095BBC" w:rsidRPr="00095BBC" w14:paraId="3EF1C8BE" w14:textId="77777777" w:rsidTr="00095BBC">
        <w:trPr>
          <w:trHeight w:val="300"/>
        </w:trPr>
        <w:tc>
          <w:tcPr>
            <w:tcW w:w="704" w:type="dxa"/>
            <w:noWrap/>
            <w:hideMark/>
          </w:tcPr>
          <w:p w14:paraId="4984E9D9"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158</w:t>
            </w:r>
          </w:p>
        </w:tc>
        <w:tc>
          <w:tcPr>
            <w:tcW w:w="6901" w:type="dxa"/>
            <w:noWrap/>
            <w:hideMark/>
          </w:tcPr>
          <w:p w14:paraId="0B0C137C"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 xml:space="preserve">SACCHAROMYCES BOULARDII 17 LIOFILIZADO (FLORATIL) 100MG USO ADULTO E PEDIATRICO </w:t>
            </w:r>
          </w:p>
        </w:tc>
        <w:tc>
          <w:tcPr>
            <w:tcW w:w="895" w:type="dxa"/>
            <w:noWrap/>
            <w:hideMark/>
          </w:tcPr>
          <w:p w14:paraId="695433DE"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10.000</w:t>
            </w:r>
          </w:p>
        </w:tc>
        <w:tc>
          <w:tcPr>
            <w:tcW w:w="1320" w:type="dxa"/>
            <w:noWrap/>
            <w:hideMark/>
          </w:tcPr>
          <w:p w14:paraId="5E56B1D9"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CAP</w:t>
            </w:r>
          </w:p>
        </w:tc>
      </w:tr>
      <w:tr w:rsidR="00095BBC" w:rsidRPr="00095BBC" w14:paraId="330F9B04" w14:textId="77777777" w:rsidTr="00095BBC">
        <w:trPr>
          <w:trHeight w:val="300"/>
        </w:trPr>
        <w:tc>
          <w:tcPr>
            <w:tcW w:w="704" w:type="dxa"/>
            <w:noWrap/>
            <w:hideMark/>
          </w:tcPr>
          <w:p w14:paraId="5CAF04FA"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159</w:t>
            </w:r>
          </w:p>
        </w:tc>
        <w:tc>
          <w:tcPr>
            <w:tcW w:w="6901" w:type="dxa"/>
            <w:noWrap/>
            <w:hideMark/>
          </w:tcPr>
          <w:p w14:paraId="415ED080"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 xml:space="preserve">SACCHAROMYCES BOULARDII 17 LIOFILIZADO (FLORATIL) 200MG USO ADULTO E PEDIATRICO - SACHES </w:t>
            </w:r>
          </w:p>
        </w:tc>
        <w:tc>
          <w:tcPr>
            <w:tcW w:w="895" w:type="dxa"/>
            <w:noWrap/>
            <w:hideMark/>
          </w:tcPr>
          <w:p w14:paraId="6D7184A1"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10.000</w:t>
            </w:r>
          </w:p>
        </w:tc>
        <w:tc>
          <w:tcPr>
            <w:tcW w:w="1320" w:type="dxa"/>
            <w:noWrap/>
            <w:hideMark/>
          </w:tcPr>
          <w:p w14:paraId="36FA154A"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SAC</w:t>
            </w:r>
          </w:p>
        </w:tc>
      </w:tr>
      <w:tr w:rsidR="00095BBC" w:rsidRPr="00095BBC" w14:paraId="16568B91" w14:textId="77777777" w:rsidTr="00095BBC">
        <w:trPr>
          <w:trHeight w:val="300"/>
        </w:trPr>
        <w:tc>
          <w:tcPr>
            <w:tcW w:w="704" w:type="dxa"/>
            <w:noWrap/>
            <w:hideMark/>
          </w:tcPr>
          <w:p w14:paraId="78BAA7D7"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160</w:t>
            </w:r>
          </w:p>
        </w:tc>
        <w:tc>
          <w:tcPr>
            <w:tcW w:w="6901" w:type="dxa"/>
            <w:noWrap/>
            <w:hideMark/>
          </w:tcPr>
          <w:p w14:paraId="2BC5D692"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 xml:space="preserve">SECNIDAZOL 1 G </w:t>
            </w:r>
          </w:p>
        </w:tc>
        <w:tc>
          <w:tcPr>
            <w:tcW w:w="895" w:type="dxa"/>
            <w:noWrap/>
            <w:hideMark/>
          </w:tcPr>
          <w:p w14:paraId="5FC5756E"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2.000</w:t>
            </w:r>
          </w:p>
        </w:tc>
        <w:tc>
          <w:tcPr>
            <w:tcW w:w="1320" w:type="dxa"/>
            <w:noWrap/>
            <w:hideMark/>
          </w:tcPr>
          <w:p w14:paraId="3536E75C"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UN</w:t>
            </w:r>
          </w:p>
        </w:tc>
      </w:tr>
      <w:tr w:rsidR="00095BBC" w:rsidRPr="00095BBC" w14:paraId="221F7467" w14:textId="77777777" w:rsidTr="00095BBC">
        <w:trPr>
          <w:trHeight w:val="300"/>
        </w:trPr>
        <w:tc>
          <w:tcPr>
            <w:tcW w:w="704" w:type="dxa"/>
            <w:noWrap/>
            <w:hideMark/>
          </w:tcPr>
          <w:p w14:paraId="1134F6AC"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161</w:t>
            </w:r>
          </w:p>
        </w:tc>
        <w:tc>
          <w:tcPr>
            <w:tcW w:w="6901" w:type="dxa"/>
            <w:noWrap/>
            <w:hideMark/>
          </w:tcPr>
          <w:p w14:paraId="37E7D26B"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 xml:space="preserve">SERTRALINA 50 MG </w:t>
            </w:r>
          </w:p>
        </w:tc>
        <w:tc>
          <w:tcPr>
            <w:tcW w:w="895" w:type="dxa"/>
            <w:noWrap/>
            <w:hideMark/>
          </w:tcPr>
          <w:p w14:paraId="5380139C"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100.000</w:t>
            </w:r>
          </w:p>
        </w:tc>
        <w:tc>
          <w:tcPr>
            <w:tcW w:w="1320" w:type="dxa"/>
            <w:noWrap/>
            <w:hideMark/>
          </w:tcPr>
          <w:p w14:paraId="737D1F1C"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UN</w:t>
            </w:r>
          </w:p>
        </w:tc>
      </w:tr>
      <w:tr w:rsidR="00095BBC" w:rsidRPr="00095BBC" w14:paraId="15FE67D6" w14:textId="77777777" w:rsidTr="00095BBC">
        <w:trPr>
          <w:trHeight w:val="300"/>
        </w:trPr>
        <w:tc>
          <w:tcPr>
            <w:tcW w:w="704" w:type="dxa"/>
            <w:noWrap/>
            <w:hideMark/>
          </w:tcPr>
          <w:p w14:paraId="2BC15761"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162</w:t>
            </w:r>
          </w:p>
        </w:tc>
        <w:tc>
          <w:tcPr>
            <w:tcW w:w="6901" w:type="dxa"/>
            <w:noWrap/>
            <w:hideMark/>
          </w:tcPr>
          <w:p w14:paraId="3341F46A"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 xml:space="preserve">SIMETICONA 40 MG </w:t>
            </w:r>
          </w:p>
        </w:tc>
        <w:tc>
          <w:tcPr>
            <w:tcW w:w="895" w:type="dxa"/>
            <w:noWrap/>
            <w:hideMark/>
          </w:tcPr>
          <w:p w14:paraId="044A47A0"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20.000</w:t>
            </w:r>
          </w:p>
        </w:tc>
        <w:tc>
          <w:tcPr>
            <w:tcW w:w="1320" w:type="dxa"/>
            <w:noWrap/>
            <w:hideMark/>
          </w:tcPr>
          <w:p w14:paraId="30AA72AF"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UN</w:t>
            </w:r>
          </w:p>
        </w:tc>
      </w:tr>
      <w:tr w:rsidR="00095BBC" w:rsidRPr="00095BBC" w14:paraId="5310A315" w14:textId="77777777" w:rsidTr="00095BBC">
        <w:trPr>
          <w:trHeight w:val="300"/>
        </w:trPr>
        <w:tc>
          <w:tcPr>
            <w:tcW w:w="704" w:type="dxa"/>
            <w:noWrap/>
            <w:hideMark/>
          </w:tcPr>
          <w:p w14:paraId="5BE2426D"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163</w:t>
            </w:r>
          </w:p>
        </w:tc>
        <w:tc>
          <w:tcPr>
            <w:tcW w:w="6901" w:type="dxa"/>
            <w:noWrap/>
            <w:hideMark/>
          </w:tcPr>
          <w:p w14:paraId="121B2698"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 xml:space="preserve">SIMETICONA 75MG/ML SOLUÇÃO ORAL FRASCO 10 ML </w:t>
            </w:r>
          </w:p>
        </w:tc>
        <w:tc>
          <w:tcPr>
            <w:tcW w:w="895" w:type="dxa"/>
            <w:noWrap/>
            <w:hideMark/>
          </w:tcPr>
          <w:p w14:paraId="36A44446"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1.000</w:t>
            </w:r>
          </w:p>
        </w:tc>
        <w:tc>
          <w:tcPr>
            <w:tcW w:w="1320" w:type="dxa"/>
            <w:noWrap/>
            <w:hideMark/>
          </w:tcPr>
          <w:p w14:paraId="56DC0DF7"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FR</w:t>
            </w:r>
          </w:p>
        </w:tc>
      </w:tr>
      <w:tr w:rsidR="00095BBC" w:rsidRPr="00095BBC" w14:paraId="163F176B" w14:textId="77777777" w:rsidTr="00095BBC">
        <w:trPr>
          <w:trHeight w:val="300"/>
        </w:trPr>
        <w:tc>
          <w:tcPr>
            <w:tcW w:w="704" w:type="dxa"/>
            <w:noWrap/>
            <w:hideMark/>
          </w:tcPr>
          <w:p w14:paraId="404D3B1D"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164</w:t>
            </w:r>
          </w:p>
        </w:tc>
        <w:tc>
          <w:tcPr>
            <w:tcW w:w="6901" w:type="dxa"/>
            <w:noWrap/>
            <w:hideMark/>
          </w:tcPr>
          <w:p w14:paraId="6DE1A33F"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 xml:space="preserve">SOLUÇÃO DE GLICERINA COM ADAPTADOR 120MG/ML VIA RETAL 250ML </w:t>
            </w:r>
          </w:p>
        </w:tc>
        <w:tc>
          <w:tcPr>
            <w:tcW w:w="895" w:type="dxa"/>
            <w:noWrap/>
            <w:hideMark/>
          </w:tcPr>
          <w:p w14:paraId="04408E51"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1.000</w:t>
            </w:r>
          </w:p>
        </w:tc>
        <w:tc>
          <w:tcPr>
            <w:tcW w:w="1320" w:type="dxa"/>
            <w:noWrap/>
            <w:hideMark/>
          </w:tcPr>
          <w:p w14:paraId="3BA07897"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FR</w:t>
            </w:r>
          </w:p>
        </w:tc>
      </w:tr>
      <w:tr w:rsidR="00095BBC" w:rsidRPr="00095BBC" w14:paraId="7FA452C4" w14:textId="77777777" w:rsidTr="00095BBC">
        <w:trPr>
          <w:trHeight w:val="300"/>
        </w:trPr>
        <w:tc>
          <w:tcPr>
            <w:tcW w:w="704" w:type="dxa"/>
            <w:noWrap/>
            <w:hideMark/>
          </w:tcPr>
          <w:p w14:paraId="0D722031"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165</w:t>
            </w:r>
          </w:p>
        </w:tc>
        <w:tc>
          <w:tcPr>
            <w:tcW w:w="6901" w:type="dxa"/>
            <w:noWrap/>
            <w:hideMark/>
          </w:tcPr>
          <w:p w14:paraId="6E49B3BE"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 xml:space="preserve">SOLUÇÃO DE GLICERINA COM ADAPTADOR 120MG/ML VIA RETAL 500ML </w:t>
            </w:r>
          </w:p>
        </w:tc>
        <w:tc>
          <w:tcPr>
            <w:tcW w:w="895" w:type="dxa"/>
            <w:noWrap/>
            <w:hideMark/>
          </w:tcPr>
          <w:p w14:paraId="1C8165DA"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1.000</w:t>
            </w:r>
          </w:p>
        </w:tc>
        <w:tc>
          <w:tcPr>
            <w:tcW w:w="1320" w:type="dxa"/>
            <w:noWrap/>
            <w:hideMark/>
          </w:tcPr>
          <w:p w14:paraId="2B2D3057"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FR</w:t>
            </w:r>
          </w:p>
        </w:tc>
      </w:tr>
      <w:tr w:rsidR="00095BBC" w:rsidRPr="00095BBC" w14:paraId="56F4E396" w14:textId="77777777" w:rsidTr="00095BBC">
        <w:trPr>
          <w:trHeight w:val="300"/>
        </w:trPr>
        <w:tc>
          <w:tcPr>
            <w:tcW w:w="704" w:type="dxa"/>
            <w:noWrap/>
            <w:hideMark/>
          </w:tcPr>
          <w:p w14:paraId="5E082F40"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166</w:t>
            </w:r>
          </w:p>
        </w:tc>
        <w:tc>
          <w:tcPr>
            <w:tcW w:w="6901" w:type="dxa"/>
            <w:noWrap/>
            <w:hideMark/>
          </w:tcPr>
          <w:p w14:paraId="7B098270"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 xml:space="preserve">SOLUÇÃO FISIOLÓGICA 0,9% TIPO BOLSA GRADUADA EM SISTEMA FECHADO 100ML EV SOLUÇÃO INJETÁVEL </w:t>
            </w:r>
          </w:p>
        </w:tc>
        <w:tc>
          <w:tcPr>
            <w:tcW w:w="895" w:type="dxa"/>
            <w:noWrap/>
            <w:hideMark/>
          </w:tcPr>
          <w:p w14:paraId="36DDFAE0"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8.000</w:t>
            </w:r>
          </w:p>
        </w:tc>
        <w:tc>
          <w:tcPr>
            <w:tcW w:w="1320" w:type="dxa"/>
            <w:noWrap/>
            <w:hideMark/>
          </w:tcPr>
          <w:p w14:paraId="7CEE2456"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BOL</w:t>
            </w:r>
          </w:p>
        </w:tc>
      </w:tr>
      <w:tr w:rsidR="00095BBC" w:rsidRPr="00095BBC" w14:paraId="00BF2E14" w14:textId="77777777" w:rsidTr="00095BBC">
        <w:trPr>
          <w:trHeight w:val="300"/>
        </w:trPr>
        <w:tc>
          <w:tcPr>
            <w:tcW w:w="704" w:type="dxa"/>
            <w:noWrap/>
            <w:hideMark/>
          </w:tcPr>
          <w:p w14:paraId="0BCBE483"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167</w:t>
            </w:r>
          </w:p>
        </w:tc>
        <w:tc>
          <w:tcPr>
            <w:tcW w:w="6901" w:type="dxa"/>
            <w:noWrap/>
            <w:hideMark/>
          </w:tcPr>
          <w:p w14:paraId="280A2219"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 xml:space="preserve">SOLUÇÃO FISIOLÓGICA 0,9% TIPO BOLSA GRADUADA EM SISTEMA FECHADO 1000ML EV SOLUÇÃO INJETÁVEL </w:t>
            </w:r>
          </w:p>
        </w:tc>
        <w:tc>
          <w:tcPr>
            <w:tcW w:w="895" w:type="dxa"/>
            <w:noWrap/>
            <w:hideMark/>
          </w:tcPr>
          <w:p w14:paraId="27CAEEE0"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500</w:t>
            </w:r>
          </w:p>
        </w:tc>
        <w:tc>
          <w:tcPr>
            <w:tcW w:w="1320" w:type="dxa"/>
            <w:noWrap/>
            <w:hideMark/>
          </w:tcPr>
          <w:p w14:paraId="2F3AE064"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BOL</w:t>
            </w:r>
          </w:p>
        </w:tc>
      </w:tr>
      <w:tr w:rsidR="00095BBC" w:rsidRPr="00095BBC" w14:paraId="1353BE31" w14:textId="77777777" w:rsidTr="00095BBC">
        <w:trPr>
          <w:trHeight w:val="300"/>
        </w:trPr>
        <w:tc>
          <w:tcPr>
            <w:tcW w:w="704" w:type="dxa"/>
            <w:noWrap/>
            <w:hideMark/>
          </w:tcPr>
          <w:p w14:paraId="41576F43"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168</w:t>
            </w:r>
          </w:p>
        </w:tc>
        <w:tc>
          <w:tcPr>
            <w:tcW w:w="6901" w:type="dxa"/>
            <w:noWrap/>
            <w:hideMark/>
          </w:tcPr>
          <w:p w14:paraId="52542772"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 xml:space="preserve">SOLUÇÃO FISIOLÓGICA 0,9% TIPO BOLSA GRADUADA EM SISTEMA FECHADO 250ML EV SOLUÇÃO INJETÁVEL </w:t>
            </w:r>
          </w:p>
        </w:tc>
        <w:tc>
          <w:tcPr>
            <w:tcW w:w="895" w:type="dxa"/>
            <w:noWrap/>
            <w:hideMark/>
          </w:tcPr>
          <w:p w14:paraId="017A1802"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8.000</w:t>
            </w:r>
          </w:p>
        </w:tc>
        <w:tc>
          <w:tcPr>
            <w:tcW w:w="1320" w:type="dxa"/>
            <w:noWrap/>
            <w:hideMark/>
          </w:tcPr>
          <w:p w14:paraId="43F7C52A"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BOL</w:t>
            </w:r>
          </w:p>
        </w:tc>
      </w:tr>
      <w:tr w:rsidR="00095BBC" w:rsidRPr="00095BBC" w14:paraId="5AD8D780" w14:textId="77777777" w:rsidTr="00095BBC">
        <w:trPr>
          <w:trHeight w:val="300"/>
        </w:trPr>
        <w:tc>
          <w:tcPr>
            <w:tcW w:w="704" w:type="dxa"/>
            <w:noWrap/>
            <w:hideMark/>
          </w:tcPr>
          <w:p w14:paraId="0EB42C41"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169</w:t>
            </w:r>
          </w:p>
        </w:tc>
        <w:tc>
          <w:tcPr>
            <w:tcW w:w="6901" w:type="dxa"/>
            <w:noWrap/>
            <w:hideMark/>
          </w:tcPr>
          <w:p w14:paraId="311273E9"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 xml:space="preserve">SOLUÇÃO FISIOLÓGICA 0,9% TIPO BOLSA GRADUADA EM SISTEMA FECHADO 500ML EV SOLUÇÃO INJETÁVEL </w:t>
            </w:r>
          </w:p>
        </w:tc>
        <w:tc>
          <w:tcPr>
            <w:tcW w:w="895" w:type="dxa"/>
            <w:noWrap/>
            <w:hideMark/>
          </w:tcPr>
          <w:p w14:paraId="2BF57143"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6.800</w:t>
            </w:r>
          </w:p>
        </w:tc>
        <w:tc>
          <w:tcPr>
            <w:tcW w:w="1320" w:type="dxa"/>
            <w:noWrap/>
            <w:hideMark/>
          </w:tcPr>
          <w:p w14:paraId="0206D2FD"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BOL</w:t>
            </w:r>
          </w:p>
        </w:tc>
      </w:tr>
      <w:tr w:rsidR="00095BBC" w:rsidRPr="00095BBC" w14:paraId="2A35A5BE" w14:textId="77777777" w:rsidTr="00095BBC">
        <w:trPr>
          <w:trHeight w:val="300"/>
        </w:trPr>
        <w:tc>
          <w:tcPr>
            <w:tcW w:w="704" w:type="dxa"/>
            <w:noWrap/>
            <w:hideMark/>
          </w:tcPr>
          <w:p w14:paraId="4BD02E0E"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170</w:t>
            </w:r>
          </w:p>
        </w:tc>
        <w:tc>
          <w:tcPr>
            <w:tcW w:w="6901" w:type="dxa"/>
            <w:noWrap/>
            <w:hideMark/>
          </w:tcPr>
          <w:p w14:paraId="0C83B6CA"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 xml:space="preserve">SOLUÇÃO FOSFATO DE SODIO MONOBASICO + FOSFATO DE SODIO DIBASICO 130 ML </w:t>
            </w:r>
          </w:p>
        </w:tc>
        <w:tc>
          <w:tcPr>
            <w:tcW w:w="895" w:type="dxa"/>
            <w:noWrap/>
            <w:hideMark/>
          </w:tcPr>
          <w:p w14:paraId="340825D8"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1.000</w:t>
            </w:r>
          </w:p>
        </w:tc>
        <w:tc>
          <w:tcPr>
            <w:tcW w:w="1320" w:type="dxa"/>
            <w:noWrap/>
            <w:hideMark/>
          </w:tcPr>
          <w:p w14:paraId="37A0ADBB"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FR</w:t>
            </w:r>
          </w:p>
        </w:tc>
      </w:tr>
      <w:tr w:rsidR="00095BBC" w:rsidRPr="00095BBC" w14:paraId="6BECC9E3" w14:textId="77777777" w:rsidTr="00095BBC">
        <w:trPr>
          <w:trHeight w:val="300"/>
        </w:trPr>
        <w:tc>
          <w:tcPr>
            <w:tcW w:w="704" w:type="dxa"/>
            <w:noWrap/>
            <w:hideMark/>
          </w:tcPr>
          <w:p w14:paraId="67243673"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171</w:t>
            </w:r>
          </w:p>
        </w:tc>
        <w:tc>
          <w:tcPr>
            <w:tcW w:w="6901" w:type="dxa"/>
            <w:noWrap/>
            <w:hideMark/>
          </w:tcPr>
          <w:p w14:paraId="7349BE1B"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 xml:space="preserve">SOLUÇÃO GLICOFISIOLOGICA, BOLSA GRADUADA 250 ML EV INJETAVEL </w:t>
            </w:r>
          </w:p>
        </w:tc>
        <w:tc>
          <w:tcPr>
            <w:tcW w:w="895" w:type="dxa"/>
            <w:noWrap/>
            <w:hideMark/>
          </w:tcPr>
          <w:p w14:paraId="6F0EF3F6"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1.000</w:t>
            </w:r>
          </w:p>
        </w:tc>
        <w:tc>
          <w:tcPr>
            <w:tcW w:w="1320" w:type="dxa"/>
            <w:noWrap/>
            <w:hideMark/>
          </w:tcPr>
          <w:p w14:paraId="2BB222C6"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BOL</w:t>
            </w:r>
          </w:p>
        </w:tc>
      </w:tr>
      <w:tr w:rsidR="00095BBC" w:rsidRPr="00095BBC" w14:paraId="391F63DF" w14:textId="77777777" w:rsidTr="00095BBC">
        <w:trPr>
          <w:trHeight w:val="300"/>
        </w:trPr>
        <w:tc>
          <w:tcPr>
            <w:tcW w:w="704" w:type="dxa"/>
            <w:noWrap/>
            <w:hideMark/>
          </w:tcPr>
          <w:p w14:paraId="760A0000"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lastRenderedPageBreak/>
              <w:t>172</w:t>
            </w:r>
          </w:p>
        </w:tc>
        <w:tc>
          <w:tcPr>
            <w:tcW w:w="6901" w:type="dxa"/>
            <w:noWrap/>
            <w:hideMark/>
          </w:tcPr>
          <w:p w14:paraId="78AEE79F"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 xml:space="preserve">SOLUÇÃO GLICOFISIOLOGICA, BOLSA GRADUADA 500 ML EV INJETAVEL </w:t>
            </w:r>
          </w:p>
        </w:tc>
        <w:tc>
          <w:tcPr>
            <w:tcW w:w="895" w:type="dxa"/>
            <w:noWrap/>
            <w:hideMark/>
          </w:tcPr>
          <w:p w14:paraId="68F8C70E"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1.000</w:t>
            </w:r>
          </w:p>
        </w:tc>
        <w:tc>
          <w:tcPr>
            <w:tcW w:w="1320" w:type="dxa"/>
            <w:noWrap/>
            <w:hideMark/>
          </w:tcPr>
          <w:p w14:paraId="2AF94D83"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BOL</w:t>
            </w:r>
          </w:p>
        </w:tc>
      </w:tr>
      <w:tr w:rsidR="00095BBC" w:rsidRPr="00095BBC" w14:paraId="6977C484" w14:textId="77777777" w:rsidTr="00095BBC">
        <w:trPr>
          <w:trHeight w:val="300"/>
        </w:trPr>
        <w:tc>
          <w:tcPr>
            <w:tcW w:w="704" w:type="dxa"/>
            <w:noWrap/>
            <w:hideMark/>
          </w:tcPr>
          <w:p w14:paraId="04472E38"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173</w:t>
            </w:r>
          </w:p>
        </w:tc>
        <w:tc>
          <w:tcPr>
            <w:tcW w:w="6901" w:type="dxa"/>
            <w:noWrap/>
            <w:hideMark/>
          </w:tcPr>
          <w:p w14:paraId="39C4C368"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 xml:space="preserve">SOLUÇÃO GLICOSADA 5% TIPO BOLSA GRADUADA EM SISTEMA FECHADO100ML EV SOLUÇÃO INJETÁVEL </w:t>
            </w:r>
          </w:p>
        </w:tc>
        <w:tc>
          <w:tcPr>
            <w:tcW w:w="895" w:type="dxa"/>
            <w:noWrap/>
            <w:hideMark/>
          </w:tcPr>
          <w:p w14:paraId="4C8934F0"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500</w:t>
            </w:r>
          </w:p>
        </w:tc>
        <w:tc>
          <w:tcPr>
            <w:tcW w:w="1320" w:type="dxa"/>
            <w:noWrap/>
            <w:hideMark/>
          </w:tcPr>
          <w:p w14:paraId="46C0B1F4"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BOL</w:t>
            </w:r>
          </w:p>
        </w:tc>
      </w:tr>
      <w:tr w:rsidR="00095BBC" w:rsidRPr="00095BBC" w14:paraId="120A9F99" w14:textId="77777777" w:rsidTr="00095BBC">
        <w:trPr>
          <w:trHeight w:val="300"/>
        </w:trPr>
        <w:tc>
          <w:tcPr>
            <w:tcW w:w="704" w:type="dxa"/>
            <w:noWrap/>
            <w:hideMark/>
          </w:tcPr>
          <w:p w14:paraId="32BAE4DB"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174</w:t>
            </w:r>
          </w:p>
        </w:tc>
        <w:tc>
          <w:tcPr>
            <w:tcW w:w="6901" w:type="dxa"/>
            <w:noWrap/>
            <w:hideMark/>
          </w:tcPr>
          <w:p w14:paraId="46EA646C"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 xml:space="preserve">SOLUÇÃO GLICOSADA 5% TIPO BOLSA GRADUADA EM SISTEMA FECHADO250ML EV SOLUÇÃO INJETÁVEL </w:t>
            </w:r>
          </w:p>
        </w:tc>
        <w:tc>
          <w:tcPr>
            <w:tcW w:w="895" w:type="dxa"/>
            <w:noWrap/>
            <w:hideMark/>
          </w:tcPr>
          <w:p w14:paraId="291B6C49"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800</w:t>
            </w:r>
          </w:p>
        </w:tc>
        <w:tc>
          <w:tcPr>
            <w:tcW w:w="1320" w:type="dxa"/>
            <w:noWrap/>
            <w:hideMark/>
          </w:tcPr>
          <w:p w14:paraId="1C15F953"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BOL</w:t>
            </w:r>
          </w:p>
        </w:tc>
      </w:tr>
      <w:tr w:rsidR="00095BBC" w:rsidRPr="00095BBC" w14:paraId="44D5CC5B" w14:textId="77777777" w:rsidTr="00095BBC">
        <w:trPr>
          <w:trHeight w:val="300"/>
        </w:trPr>
        <w:tc>
          <w:tcPr>
            <w:tcW w:w="704" w:type="dxa"/>
            <w:noWrap/>
            <w:hideMark/>
          </w:tcPr>
          <w:p w14:paraId="3C997E22"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175</w:t>
            </w:r>
          </w:p>
        </w:tc>
        <w:tc>
          <w:tcPr>
            <w:tcW w:w="6901" w:type="dxa"/>
            <w:noWrap/>
            <w:hideMark/>
          </w:tcPr>
          <w:p w14:paraId="6788B81D"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 xml:space="preserve">SOLUÇÃO GLICOSADA 5% TIPO BOLSA GRADUADA EM SISTEMA FECHADO500ML EV SOLUÇÃO INJETÁVEL </w:t>
            </w:r>
          </w:p>
        </w:tc>
        <w:tc>
          <w:tcPr>
            <w:tcW w:w="895" w:type="dxa"/>
            <w:noWrap/>
            <w:hideMark/>
          </w:tcPr>
          <w:p w14:paraId="030C219B"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800</w:t>
            </w:r>
          </w:p>
        </w:tc>
        <w:tc>
          <w:tcPr>
            <w:tcW w:w="1320" w:type="dxa"/>
            <w:noWrap/>
            <w:hideMark/>
          </w:tcPr>
          <w:p w14:paraId="0371EE76"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BOL</w:t>
            </w:r>
          </w:p>
        </w:tc>
      </w:tr>
      <w:tr w:rsidR="00095BBC" w:rsidRPr="00095BBC" w14:paraId="66F07A99" w14:textId="77777777" w:rsidTr="00095BBC">
        <w:trPr>
          <w:trHeight w:val="300"/>
        </w:trPr>
        <w:tc>
          <w:tcPr>
            <w:tcW w:w="704" w:type="dxa"/>
            <w:noWrap/>
            <w:hideMark/>
          </w:tcPr>
          <w:p w14:paraId="590DA553"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176</w:t>
            </w:r>
          </w:p>
        </w:tc>
        <w:tc>
          <w:tcPr>
            <w:tcW w:w="6901" w:type="dxa"/>
            <w:noWrap/>
            <w:hideMark/>
          </w:tcPr>
          <w:p w14:paraId="7B8C4FBE"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 xml:space="preserve">SULFACETAMIDA SÓDICA 74MG/G + TROLAMINA 21,67 BISNAGA 50G POMADA USO TÓPICA </w:t>
            </w:r>
          </w:p>
        </w:tc>
        <w:tc>
          <w:tcPr>
            <w:tcW w:w="895" w:type="dxa"/>
            <w:noWrap/>
            <w:hideMark/>
          </w:tcPr>
          <w:p w14:paraId="50DC301F"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500</w:t>
            </w:r>
          </w:p>
        </w:tc>
        <w:tc>
          <w:tcPr>
            <w:tcW w:w="1320" w:type="dxa"/>
            <w:noWrap/>
            <w:hideMark/>
          </w:tcPr>
          <w:p w14:paraId="2A2EF818"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UN</w:t>
            </w:r>
          </w:p>
        </w:tc>
      </w:tr>
      <w:tr w:rsidR="00095BBC" w:rsidRPr="00095BBC" w14:paraId="0EE99479" w14:textId="77777777" w:rsidTr="00095BBC">
        <w:trPr>
          <w:trHeight w:val="300"/>
        </w:trPr>
        <w:tc>
          <w:tcPr>
            <w:tcW w:w="704" w:type="dxa"/>
            <w:noWrap/>
            <w:hideMark/>
          </w:tcPr>
          <w:p w14:paraId="329C1D2B"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177</w:t>
            </w:r>
          </w:p>
        </w:tc>
        <w:tc>
          <w:tcPr>
            <w:tcW w:w="6901" w:type="dxa"/>
            <w:noWrap/>
            <w:hideMark/>
          </w:tcPr>
          <w:p w14:paraId="2A17CF71"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 xml:space="preserve">SULPIRIDA - 50 MG </w:t>
            </w:r>
          </w:p>
        </w:tc>
        <w:tc>
          <w:tcPr>
            <w:tcW w:w="895" w:type="dxa"/>
            <w:noWrap/>
            <w:hideMark/>
          </w:tcPr>
          <w:p w14:paraId="6E7DED34"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50.000</w:t>
            </w:r>
          </w:p>
        </w:tc>
        <w:tc>
          <w:tcPr>
            <w:tcW w:w="1320" w:type="dxa"/>
            <w:noWrap/>
            <w:hideMark/>
          </w:tcPr>
          <w:p w14:paraId="7001C4D8"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UN</w:t>
            </w:r>
          </w:p>
        </w:tc>
      </w:tr>
      <w:tr w:rsidR="00095BBC" w:rsidRPr="00095BBC" w14:paraId="606E2B5C" w14:textId="77777777" w:rsidTr="00095BBC">
        <w:trPr>
          <w:trHeight w:val="300"/>
        </w:trPr>
        <w:tc>
          <w:tcPr>
            <w:tcW w:w="704" w:type="dxa"/>
            <w:noWrap/>
            <w:hideMark/>
          </w:tcPr>
          <w:p w14:paraId="31F19F21"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178</w:t>
            </w:r>
          </w:p>
        </w:tc>
        <w:tc>
          <w:tcPr>
            <w:tcW w:w="6901" w:type="dxa"/>
            <w:noWrap/>
            <w:hideMark/>
          </w:tcPr>
          <w:p w14:paraId="1D727F2B"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 xml:space="preserve">TERBUTALINA 0,5 MG SULFATO SOLUÇÃO INJ. AMP. 1ML </w:t>
            </w:r>
          </w:p>
        </w:tc>
        <w:tc>
          <w:tcPr>
            <w:tcW w:w="895" w:type="dxa"/>
            <w:noWrap/>
            <w:hideMark/>
          </w:tcPr>
          <w:p w14:paraId="4C8567B7"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300</w:t>
            </w:r>
          </w:p>
        </w:tc>
        <w:tc>
          <w:tcPr>
            <w:tcW w:w="1320" w:type="dxa"/>
            <w:noWrap/>
            <w:hideMark/>
          </w:tcPr>
          <w:p w14:paraId="34E8C22E"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AMP</w:t>
            </w:r>
          </w:p>
        </w:tc>
      </w:tr>
      <w:tr w:rsidR="00095BBC" w:rsidRPr="00095BBC" w14:paraId="79BC45E5" w14:textId="77777777" w:rsidTr="00095BBC">
        <w:trPr>
          <w:trHeight w:val="300"/>
        </w:trPr>
        <w:tc>
          <w:tcPr>
            <w:tcW w:w="704" w:type="dxa"/>
            <w:noWrap/>
            <w:hideMark/>
          </w:tcPr>
          <w:p w14:paraId="7D8261A7"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179</w:t>
            </w:r>
          </w:p>
        </w:tc>
        <w:tc>
          <w:tcPr>
            <w:tcW w:w="6901" w:type="dxa"/>
            <w:noWrap/>
            <w:hideMark/>
          </w:tcPr>
          <w:p w14:paraId="0DE93FD4"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 xml:space="preserve">TETRACAINA, CLORIDRATO 1% + FENILEFRINA, CLORIDRATO 0,1%  10 ML SILOÇÃO OFTALMICA </w:t>
            </w:r>
          </w:p>
        </w:tc>
        <w:tc>
          <w:tcPr>
            <w:tcW w:w="895" w:type="dxa"/>
            <w:noWrap/>
            <w:hideMark/>
          </w:tcPr>
          <w:p w14:paraId="48425ABE"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200</w:t>
            </w:r>
          </w:p>
        </w:tc>
        <w:tc>
          <w:tcPr>
            <w:tcW w:w="1320" w:type="dxa"/>
            <w:noWrap/>
            <w:hideMark/>
          </w:tcPr>
          <w:p w14:paraId="34A003BD"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FR</w:t>
            </w:r>
          </w:p>
        </w:tc>
      </w:tr>
      <w:tr w:rsidR="00095BBC" w:rsidRPr="00095BBC" w14:paraId="46996FEB" w14:textId="77777777" w:rsidTr="00095BBC">
        <w:trPr>
          <w:trHeight w:val="300"/>
        </w:trPr>
        <w:tc>
          <w:tcPr>
            <w:tcW w:w="704" w:type="dxa"/>
            <w:noWrap/>
            <w:hideMark/>
          </w:tcPr>
          <w:p w14:paraId="46D25309"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180</w:t>
            </w:r>
          </w:p>
        </w:tc>
        <w:tc>
          <w:tcPr>
            <w:tcW w:w="6901" w:type="dxa"/>
            <w:noWrap/>
            <w:hideMark/>
          </w:tcPr>
          <w:p w14:paraId="0DC84907"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 xml:space="preserve">TIABENDAZOL  50MG/G POMADA BISNAGA 20G </w:t>
            </w:r>
          </w:p>
        </w:tc>
        <w:tc>
          <w:tcPr>
            <w:tcW w:w="895" w:type="dxa"/>
            <w:noWrap/>
            <w:hideMark/>
          </w:tcPr>
          <w:p w14:paraId="57A65354"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800</w:t>
            </w:r>
          </w:p>
        </w:tc>
        <w:tc>
          <w:tcPr>
            <w:tcW w:w="1320" w:type="dxa"/>
            <w:noWrap/>
            <w:hideMark/>
          </w:tcPr>
          <w:p w14:paraId="22D7A9CA"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UN</w:t>
            </w:r>
          </w:p>
        </w:tc>
      </w:tr>
      <w:tr w:rsidR="00095BBC" w:rsidRPr="00095BBC" w14:paraId="2A126621" w14:textId="77777777" w:rsidTr="00095BBC">
        <w:trPr>
          <w:trHeight w:val="300"/>
        </w:trPr>
        <w:tc>
          <w:tcPr>
            <w:tcW w:w="704" w:type="dxa"/>
            <w:noWrap/>
            <w:hideMark/>
          </w:tcPr>
          <w:p w14:paraId="0767536E"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181</w:t>
            </w:r>
          </w:p>
        </w:tc>
        <w:tc>
          <w:tcPr>
            <w:tcW w:w="6901" w:type="dxa"/>
            <w:noWrap/>
            <w:hideMark/>
          </w:tcPr>
          <w:p w14:paraId="21F85A43"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 xml:space="preserve">TIAMINA, CLORIDRATO INTRAMUSCULAR AMP. </w:t>
            </w:r>
          </w:p>
        </w:tc>
        <w:tc>
          <w:tcPr>
            <w:tcW w:w="895" w:type="dxa"/>
            <w:noWrap/>
            <w:hideMark/>
          </w:tcPr>
          <w:p w14:paraId="4FAB71C3"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600</w:t>
            </w:r>
          </w:p>
        </w:tc>
        <w:tc>
          <w:tcPr>
            <w:tcW w:w="1320" w:type="dxa"/>
            <w:noWrap/>
            <w:hideMark/>
          </w:tcPr>
          <w:p w14:paraId="7F38333B"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AMP</w:t>
            </w:r>
          </w:p>
        </w:tc>
      </w:tr>
      <w:tr w:rsidR="00095BBC" w:rsidRPr="00095BBC" w14:paraId="523A3FEB" w14:textId="77777777" w:rsidTr="00095BBC">
        <w:trPr>
          <w:trHeight w:val="300"/>
        </w:trPr>
        <w:tc>
          <w:tcPr>
            <w:tcW w:w="704" w:type="dxa"/>
            <w:noWrap/>
            <w:hideMark/>
          </w:tcPr>
          <w:p w14:paraId="1EE4D808"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182</w:t>
            </w:r>
          </w:p>
        </w:tc>
        <w:tc>
          <w:tcPr>
            <w:tcW w:w="6901" w:type="dxa"/>
            <w:noWrap/>
            <w:hideMark/>
          </w:tcPr>
          <w:p w14:paraId="4C406ECA"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 xml:space="preserve">TOBRAMICINA+DEXAMETASONA SUSPENSÃO OFTÁLMICA FRASCO 5 ML </w:t>
            </w:r>
          </w:p>
        </w:tc>
        <w:tc>
          <w:tcPr>
            <w:tcW w:w="895" w:type="dxa"/>
            <w:noWrap/>
            <w:hideMark/>
          </w:tcPr>
          <w:p w14:paraId="5EE72AF3"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600</w:t>
            </w:r>
          </w:p>
        </w:tc>
        <w:tc>
          <w:tcPr>
            <w:tcW w:w="1320" w:type="dxa"/>
            <w:noWrap/>
            <w:hideMark/>
          </w:tcPr>
          <w:p w14:paraId="656797DF"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FR</w:t>
            </w:r>
          </w:p>
        </w:tc>
      </w:tr>
      <w:tr w:rsidR="00095BBC" w:rsidRPr="00095BBC" w14:paraId="37B365C8" w14:textId="77777777" w:rsidTr="00095BBC">
        <w:trPr>
          <w:trHeight w:val="300"/>
        </w:trPr>
        <w:tc>
          <w:tcPr>
            <w:tcW w:w="704" w:type="dxa"/>
            <w:noWrap/>
            <w:hideMark/>
          </w:tcPr>
          <w:p w14:paraId="1FB30885"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183</w:t>
            </w:r>
          </w:p>
        </w:tc>
        <w:tc>
          <w:tcPr>
            <w:tcW w:w="6901" w:type="dxa"/>
            <w:noWrap/>
            <w:hideMark/>
          </w:tcPr>
          <w:p w14:paraId="325A8A3E"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 xml:space="preserve">TOBRAMICINA 0,3% COLÍRIO FRASCO 5 ML </w:t>
            </w:r>
          </w:p>
        </w:tc>
        <w:tc>
          <w:tcPr>
            <w:tcW w:w="895" w:type="dxa"/>
            <w:noWrap/>
            <w:hideMark/>
          </w:tcPr>
          <w:p w14:paraId="567641A4"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500</w:t>
            </w:r>
          </w:p>
        </w:tc>
        <w:tc>
          <w:tcPr>
            <w:tcW w:w="1320" w:type="dxa"/>
            <w:noWrap/>
            <w:hideMark/>
          </w:tcPr>
          <w:p w14:paraId="11C1179C"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FR</w:t>
            </w:r>
          </w:p>
        </w:tc>
      </w:tr>
      <w:tr w:rsidR="00095BBC" w:rsidRPr="00095BBC" w14:paraId="0BFF17E2" w14:textId="77777777" w:rsidTr="00095BBC">
        <w:trPr>
          <w:trHeight w:val="300"/>
        </w:trPr>
        <w:tc>
          <w:tcPr>
            <w:tcW w:w="704" w:type="dxa"/>
            <w:noWrap/>
            <w:hideMark/>
          </w:tcPr>
          <w:p w14:paraId="785486A4"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184</w:t>
            </w:r>
          </w:p>
        </w:tc>
        <w:tc>
          <w:tcPr>
            <w:tcW w:w="6901" w:type="dxa"/>
            <w:noWrap/>
            <w:hideMark/>
          </w:tcPr>
          <w:p w14:paraId="5DBE2B60"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 xml:space="preserve">TOPIRAMATO 50 MG </w:t>
            </w:r>
          </w:p>
        </w:tc>
        <w:tc>
          <w:tcPr>
            <w:tcW w:w="895" w:type="dxa"/>
            <w:noWrap/>
            <w:hideMark/>
          </w:tcPr>
          <w:p w14:paraId="6392EDFF"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6.000</w:t>
            </w:r>
          </w:p>
        </w:tc>
        <w:tc>
          <w:tcPr>
            <w:tcW w:w="1320" w:type="dxa"/>
            <w:noWrap/>
            <w:hideMark/>
          </w:tcPr>
          <w:p w14:paraId="16C12D9A"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UN</w:t>
            </w:r>
          </w:p>
        </w:tc>
      </w:tr>
      <w:tr w:rsidR="00095BBC" w:rsidRPr="00095BBC" w14:paraId="0C3A7DA9" w14:textId="77777777" w:rsidTr="00095BBC">
        <w:trPr>
          <w:trHeight w:val="300"/>
        </w:trPr>
        <w:tc>
          <w:tcPr>
            <w:tcW w:w="704" w:type="dxa"/>
            <w:noWrap/>
            <w:hideMark/>
          </w:tcPr>
          <w:p w14:paraId="5443EFA6"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185</w:t>
            </w:r>
          </w:p>
        </w:tc>
        <w:tc>
          <w:tcPr>
            <w:tcW w:w="6901" w:type="dxa"/>
            <w:noWrap/>
            <w:hideMark/>
          </w:tcPr>
          <w:p w14:paraId="4D4D9622"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 xml:space="preserve">TRAMADOL, CLORIDRATO SOLUÇÃO ORAL - FRASCO 100MG/ML </w:t>
            </w:r>
          </w:p>
        </w:tc>
        <w:tc>
          <w:tcPr>
            <w:tcW w:w="895" w:type="dxa"/>
            <w:noWrap/>
            <w:hideMark/>
          </w:tcPr>
          <w:p w14:paraId="34858698"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1.200</w:t>
            </w:r>
          </w:p>
        </w:tc>
        <w:tc>
          <w:tcPr>
            <w:tcW w:w="1320" w:type="dxa"/>
            <w:noWrap/>
            <w:hideMark/>
          </w:tcPr>
          <w:p w14:paraId="018952CF"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FR</w:t>
            </w:r>
          </w:p>
        </w:tc>
      </w:tr>
      <w:tr w:rsidR="00095BBC" w:rsidRPr="00095BBC" w14:paraId="766F5A9C" w14:textId="77777777" w:rsidTr="00095BBC">
        <w:trPr>
          <w:trHeight w:val="300"/>
        </w:trPr>
        <w:tc>
          <w:tcPr>
            <w:tcW w:w="704" w:type="dxa"/>
            <w:noWrap/>
            <w:hideMark/>
          </w:tcPr>
          <w:p w14:paraId="3AF36130"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186</w:t>
            </w:r>
          </w:p>
        </w:tc>
        <w:tc>
          <w:tcPr>
            <w:tcW w:w="6901" w:type="dxa"/>
            <w:noWrap/>
            <w:hideMark/>
          </w:tcPr>
          <w:p w14:paraId="25E43489"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 xml:space="preserve">TRAMADOL 50MG CAPS </w:t>
            </w:r>
          </w:p>
        </w:tc>
        <w:tc>
          <w:tcPr>
            <w:tcW w:w="895" w:type="dxa"/>
            <w:noWrap/>
            <w:hideMark/>
          </w:tcPr>
          <w:p w14:paraId="3EC02F81"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20.000</w:t>
            </w:r>
          </w:p>
        </w:tc>
        <w:tc>
          <w:tcPr>
            <w:tcW w:w="1320" w:type="dxa"/>
            <w:noWrap/>
            <w:hideMark/>
          </w:tcPr>
          <w:p w14:paraId="6DEB497E"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UN</w:t>
            </w:r>
          </w:p>
        </w:tc>
      </w:tr>
      <w:tr w:rsidR="00095BBC" w:rsidRPr="00095BBC" w14:paraId="30AEC1D5" w14:textId="77777777" w:rsidTr="00095BBC">
        <w:trPr>
          <w:trHeight w:val="300"/>
        </w:trPr>
        <w:tc>
          <w:tcPr>
            <w:tcW w:w="704" w:type="dxa"/>
            <w:noWrap/>
            <w:hideMark/>
          </w:tcPr>
          <w:p w14:paraId="28F40BFC"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187</w:t>
            </w:r>
          </w:p>
        </w:tc>
        <w:tc>
          <w:tcPr>
            <w:tcW w:w="6901" w:type="dxa"/>
            <w:noWrap/>
            <w:hideMark/>
          </w:tcPr>
          <w:p w14:paraId="357C7905"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 xml:space="preserve">TRAMADOL, CLORIDRATO 50 MG/ML IM/EV  AMPOLA </w:t>
            </w:r>
          </w:p>
        </w:tc>
        <w:tc>
          <w:tcPr>
            <w:tcW w:w="895" w:type="dxa"/>
            <w:noWrap/>
            <w:hideMark/>
          </w:tcPr>
          <w:p w14:paraId="033B90AF"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4.500</w:t>
            </w:r>
          </w:p>
        </w:tc>
        <w:tc>
          <w:tcPr>
            <w:tcW w:w="1320" w:type="dxa"/>
            <w:noWrap/>
            <w:hideMark/>
          </w:tcPr>
          <w:p w14:paraId="1F2A3137"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AMP</w:t>
            </w:r>
          </w:p>
        </w:tc>
      </w:tr>
      <w:tr w:rsidR="00095BBC" w:rsidRPr="00095BBC" w14:paraId="18623C65" w14:textId="77777777" w:rsidTr="00095BBC">
        <w:trPr>
          <w:trHeight w:val="300"/>
        </w:trPr>
        <w:tc>
          <w:tcPr>
            <w:tcW w:w="704" w:type="dxa"/>
            <w:noWrap/>
            <w:hideMark/>
          </w:tcPr>
          <w:p w14:paraId="3B4ED15C"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188</w:t>
            </w:r>
          </w:p>
        </w:tc>
        <w:tc>
          <w:tcPr>
            <w:tcW w:w="6901" w:type="dxa"/>
            <w:noWrap/>
            <w:hideMark/>
          </w:tcPr>
          <w:p w14:paraId="59C28D1D"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 xml:space="preserve">TRAZODONA 50 MG </w:t>
            </w:r>
          </w:p>
        </w:tc>
        <w:tc>
          <w:tcPr>
            <w:tcW w:w="895" w:type="dxa"/>
            <w:noWrap/>
            <w:hideMark/>
          </w:tcPr>
          <w:p w14:paraId="17AC7172"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5.000</w:t>
            </w:r>
          </w:p>
        </w:tc>
        <w:tc>
          <w:tcPr>
            <w:tcW w:w="1320" w:type="dxa"/>
            <w:noWrap/>
            <w:hideMark/>
          </w:tcPr>
          <w:p w14:paraId="4D88E912"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UN</w:t>
            </w:r>
          </w:p>
        </w:tc>
      </w:tr>
      <w:tr w:rsidR="00095BBC" w:rsidRPr="00095BBC" w14:paraId="502D530D" w14:textId="77777777" w:rsidTr="00095BBC">
        <w:trPr>
          <w:trHeight w:val="300"/>
        </w:trPr>
        <w:tc>
          <w:tcPr>
            <w:tcW w:w="704" w:type="dxa"/>
            <w:noWrap/>
            <w:hideMark/>
          </w:tcPr>
          <w:p w14:paraId="0BB3B4E7"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189</w:t>
            </w:r>
          </w:p>
        </w:tc>
        <w:tc>
          <w:tcPr>
            <w:tcW w:w="6901" w:type="dxa"/>
            <w:noWrap/>
            <w:hideMark/>
          </w:tcPr>
          <w:p w14:paraId="082FBCF7"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 xml:space="preserve">VALPROATO DE SÓDIO 500 MG COMPRIMIDO DE LIBERAÇÃO PROLONGADA </w:t>
            </w:r>
          </w:p>
        </w:tc>
        <w:tc>
          <w:tcPr>
            <w:tcW w:w="895" w:type="dxa"/>
            <w:noWrap/>
            <w:hideMark/>
          </w:tcPr>
          <w:p w14:paraId="2A71084E"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3.000</w:t>
            </w:r>
          </w:p>
        </w:tc>
        <w:tc>
          <w:tcPr>
            <w:tcW w:w="1320" w:type="dxa"/>
            <w:noWrap/>
            <w:hideMark/>
          </w:tcPr>
          <w:p w14:paraId="4D585122"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UN</w:t>
            </w:r>
          </w:p>
        </w:tc>
      </w:tr>
      <w:tr w:rsidR="00095BBC" w:rsidRPr="00095BBC" w14:paraId="2B26044A" w14:textId="77777777" w:rsidTr="00095BBC">
        <w:trPr>
          <w:trHeight w:val="300"/>
        </w:trPr>
        <w:tc>
          <w:tcPr>
            <w:tcW w:w="704" w:type="dxa"/>
            <w:noWrap/>
            <w:hideMark/>
          </w:tcPr>
          <w:p w14:paraId="75D8016C"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190</w:t>
            </w:r>
          </w:p>
        </w:tc>
        <w:tc>
          <w:tcPr>
            <w:tcW w:w="6901" w:type="dxa"/>
            <w:noWrap/>
            <w:hideMark/>
          </w:tcPr>
          <w:p w14:paraId="7ABB750E"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 xml:space="preserve">VENLAFAXINA 75MG COMPRIMIDO DE LIBERAÇÃO PROLONGADA </w:t>
            </w:r>
          </w:p>
        </w:tc>
        <w:tc>
          <w:tcPr>
            <w:tcW w:w="895" w:type="dxa"/>
            <w:noWrap/>
            <w:hideMark/>
          </w:tcPr>
          <w:p w14:paraId="04869ECA"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5.000</w:t>
            </w:r>
          </w:p>
        </w:tc>
        <w:tc>
          <w:tcPr>
            <w:tcW w:w="1320" w:type="dxa"/>
            <w:noWrap/>
            <w:hideMark/>
          </w:tcPr>
          <w:p w14:paraId="3B8652DF"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CAP</w:t>
            </w:r>
          </w:p>
        </w:tc>
      </w:tr>
      <w:tr w:rsidR="00095BBC" w:rsidRPr="00095BBC" w14:paraId="5458F304" w14:textId="77777777" w:rsidTr="00095BBC">
        <w:trPr>
          <w:trHeight w:val="300"/>
        </w:trPr>
        <w:tc>
          <w:tcPr>
            <w:tcW w:w="704" w:type="dxa"/>
            <w:noWrap/>
            <w:hideMark/>
          </w:tcPr>
          <w:p w14:paraId="6C7F451A"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191</w:t>
            </w:r>
          </w:p>
        </w:tc>
        <w:tc>
          <w:tcPr>
            <w:tcW w:w="6901" w:type="dxa"/>
            <w:noWrap/>
            <w:hideMark/>
          </w:tcPr>
          <w:p w14:paraId="698AD574"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 xml:space="preserve">VITAMINAS E SAIS MINERAIS: ÁCIDO ASCÓRBICO </w:t>
            </w:r>
          </w:p>
        </w:tc>
        <w:tc>
          <w:tcPr>
            <w:tcW w:w="895" w:type="dxa"/>
            <w:noWrap/>
            <w:hideMark/>
          </w:tcPr>
          <w:p w14:paraId="0E2BA945"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30.000</w:t>
            </w:r>
          </w:p>
        </w:tc>
        <w:tc>
          <w:tcPr>
            <w:tcW w:w="1320" w:type="dxa"/>
            <w:noWrap/>
            <w:hideMark/>
          </w:tcPr>
          <w:p w14:paraId="3C0985A6"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COMP</w:t>
            </w:r>
          </w:p>
        </w:tc>
      </w:tr>
      <w:tr w:rsidR="00095BBC" w:rsidRPr="00095BBC" w14:paraId="2DC6B447" w14:textId="77777777" w:rsidTr="00095BBC">
        <w:trPr>
          <w:trHeight w:val="300"/>
        </w:trPr>
        <w:tc>
          <w:tcPr>
            <w:tcW w:w="704" w:type="dxa"/>
            <w:noWrap/>
            <w:hideMark/>
          </w:tcPr>
          <w:p w14:paraId="736FC5C1"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192</w:t>
            </w:r>
          </w:p>
        </w:tc>
        <w:tc>
          <w:tcPr>
            <w:tcW w:w="6901" w:type="dxa"/>
            <w:noWrap/>
            <w:hideMark/>
          </w:tcPr>
          <w:p w14:paraId="22026D22"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 xml:space="preserve">ZOLPIDEM 10 MG </w:t>
            </w:r>
          </w:p>
        </w:tc>
        <w:tc>
          <w:tcPr>
            <w:tcW w:w="895" w:type="dxa"/>
            <w:noWrap/>
            <w:hideMark/>
          </w:tcPr>
          <w:p w14:paraId="52217A1B"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3.000</w:t>
            </w:r>
          </w:p>
        </w:tc>
        <w:tc>
          <w:tcPr>
            <w:tcW w:w="1320" w:type="dxa"/>
            <w:noWrap/>
            <w:hideMark/>
          </w:tcPr>
          <w:p w14:paraId="695645F5" w14:textId="77777777" w:rsidR="00095BBC" w:rsidRPr="00095BBC" w:rsidRDefault="00095BBC" w:rsidP="00095BBC">
            <w:pPr>
              <w:jc w:val="both"/>
              <w:rPr>
                <w:rFonts w:ascii="Arial" w:hAnsi="Arial" w:cs="Arial"/>
                <w:sz w:val="20"/>
                <w:szCs w:val="20"/>
              </w:rPr>
            </w:pPr>
            <w:r w:rsidRPr="00095BBC">
              <w:rPr>
                <w:rFonts w:ascii="Arial" w:hAnsi="Arial" w:cs="Arial"/>
                <w:sz w:val="20"/>
                <w:szCs w:val="20"/>
              </w:rPr>
              <w:t>UN</w:t>
            </w:r>
          </w:p>
        </w:tc>
      </w:tr>
    </w:tbl>
    <w:p w14:paraId="6AD7D2F3" w14:textId="3F7D16B0" w:rsidR="00EF40B8" w:rsidRDefault="00EF40B8" w:rsidP="00EF40B8">
      <w:pPr>
        <w:jc w:val="both"/>
        <w:rPr>
          <w:rFonts w:ascii="Arial" w:hAnsi="Arial" w:cs="Arial"/>
          <w:b/>
          <w:sz w:val="20"/>
          <w:szCs w:val="20"/>
        </w:rPr>
      </w:pPr>
    </w:p>
    <w:p w14:paraId="3CDC2C63" w14:textId="659FB29F" w:rsidR="003C1775" w:rsidRDefault="003C1775" w:rsidP="00EF40B8">
      <w:pPr>
        <w:jc w:val="both"/>
        <w:rPr>
          <w:rFonts w:ascii="Arial" w:hAnsi="Arial" w:cs="Arial"/>
          <w:b/>
          <w:sz w:val="20"/>
          <w:szCs w:val="20"/>
        </w:rPr>
      </w:pPr>
    </w:p>
    <w:p w14:paraId="34339F25" w14:textId="2911CF5D" w:rsidR="00964FFB" w:rsidRDefault="00931AC6" w:rsidP="00931AC6">
      <w:pPr>
        <w:spacing w:before="96"/>
        <w:ind w:right="88"/>
        <w:rPr>
          <w:rFonts w:ascii="Arial" w:hAnsi="Arial" w:cs="Arial"/>
        </w:rPr>
      </w:pPr>
      <w:r w:rsidRPr="00EF40B8">
        <w:rPr>
          <w:rFonts w:ascii="Arial" w:hAnsi="Arial" w:cs="Arial"/>
          <w:b/>
        </w:rPr>
        <w:t>OBS</w:t>
      </w:r>
      <w:r w:rsidR="00EF40B8">
        <w:rPr>
          <w:rFonts w:ascii="Arial" w:hAnsi="Arial" w:cs="Arial"/>
        </w:rPr>
        <w:t>.</w:t>
      </w:r>
      <w:r w:rsidRPr="00EF40B8">
        <w:rPr>
          <w:rFonts w:ascii="Arial" w:hAnsi="Arial" w:cs="Arial"/>
        </w:rPr>
        <w:t>: Os pedidos</w:t>
      </w:r>
      <w:r>
        <w:rPr>
          <w:rFonts w:ascii="Arial" w:hAnsi="Arial" w:cs="Arial"/>
        </w:rPr>
        <w:t xml:space="preserve"> serão fracionados de acordo </w:t>
      </w:r>
      <w:r w:rsidR="00D4762B">
        <w:rPr>
          <w:rFonts w:ascii="Arial" w:hAnsi="Arial" w:cs="Arial"/>
        </w:rPr>
        <w:t xml:space="preserve">com a necessidade da </w:t>
      </w:r>
      <w:r w:rsidR="00EF40B8">
        <w:rPr>
          <w:rFonts w:ascii="Arial" w:hAnsi="Arial" w:cs="Arial"/>
        </w:rPr>
        <w:t>Secretaria, sem valor minimo para os pedidos.</w:t>
      </w:r>
    </w:p>
    <w:p w14:paraId="2FD6C78D" w14:textId="77777777" w:rsidR="00DC5D12" w:rsidRPr="00DC5D12" w:rsidRDefault="00DC5D12" w:rsidP="00DC5D12">
      <w:pPr>
        <w:jc w:val="both"/>
        <w:rPr>
          <w:rFonts w:ascii="Arial" w:hAnsi="Arial" w:cs="Arial"/>
          <w:b/>
        </w:rPr>
      </w:pPr>
      <w:r w:rsidRPr="00DC5D12">
        <w:rPr>
          <w:rFonts w:ascii="Arial" w:hAnsi="Arial" w:cs="Arial"/>
          <w:b/>
        </w:rPr>
        <w:t>DO REGISTRO DE PREÇOS</w:t>
      </w:r>
    </w:p>
    <w:p w14:paraId="5DB23234" w14:textId="77777777" w:rsidR="00DC5D12" w:rsidRPr="00DC5D12" w:rsidRDefault="00DC5D12" w:rsidP="00DC5D12">
      <w:pPr>
        <w:spacing w:before="1" w:line="276" w:lineRule="auto"/>
        <w:ind w:right="245"/>
        <w:jc w:val="both"/>
        <w:rPr>
          <w:rFonts w:ascii="Arial" w:hAnsi="Arial" w:cs="Arial"/>
        </w:rPr>
        <w:sectPr w:rsidR="00DC5D12" w:rsidRPr="00DC5D12">
          <w:headerReference w:type="default" r:id="rId19"/>
          <w:pgSz w:w="11910" w:h="16840"/>
          <w:pgMar w:top="2360" w:right="460" w:bottom="680" w:left="1620" w:header="362" w:footer="496" w:gutter="0"/>
          <w:cols w:space="720"/>
        </w:sectPr>
      </w:pPr>
      <w:r w:rsidRPr="00DC5D12">
        <w:rPr>
          <w:rFonts w:ascii="Arial" w:hAnsi="Arial" w:cs="Arial"/>
          <w:b/>
          <w:color w:val="FF0000"/>
        </w:rPr>
        <w:t xml:space="preserve">NÃO SERÁ CONCEDIDO </w:t>
      </w:r>
      <w:r w:rsidRPr="00DC5D12">
        <w:rPr>
          <w:rFonts w:ascii="Arial" w:hAnsi="Arial" w:cs="Arial"/>
        </w:rPr>
        <w:t>reequilíbrio econômico financeiro aos preços registrados neste certame, quando do mero reajuste ou flutuação de preços de mercado, em razão da impossibilidade de aplicação da teoria da imprevisão, que não configura hipótese de realinhamento de preços, o qual exige, nos termos do art. 65, II, “d” da Lei Federal n. 8.666/93, a comprovação de fatos imprevisíveis, ou previsíveis, porém de consequências incalculáveis, retardadores ou impeditivos da execução do ajustado, ou, ainda, em caso de força maior, caso fortuito ou fato do príncipe, configurando álea econômica extraordinária e extracontratual. [TC 000709/002/05; 001169/013/08; 5287/989/16 – Tribunal de Contas do Estado de São Paulo. Todos os pedidos de reajustes de valor serão analisados no prazo de 15 (quinze) dias a contar dopróximo dia úitl seguinte ao seu protocolo, não podendo o fornecedor suspender o fornecimento do produto ou serviço enquanto estiver sob análise o pedido de reajuste</w:t>
      </w:r>
    </w:p>
    <w:p w14:paraId="109B3233" w14:textId="77777777" w:rsidR="00424648" w:rsidRPr="003C2AC0" w:rsidRDefault="00424648" w:rsidP="00424648">
      <w:pPr>
        <w:spacing w:before="96"/>
        <w:ind w:right="88"/>
        <w:jc w:val="center"/>
        <w:rPr>
          <w:rFonts w:ascii="Arial" w:hAnsi="Arial" w:cs="Arial"/>
          <w:b/>
        </w:rPr>
      </w:pPr>
      <w:r>
        <w:rPr>
          <w:rFonts w:ascii="Arial" w:hAnsi="Arial" w:cs="Arial"/>
          <w:b/>
        </w:rPr>
        <w:lastRenderedPageBreak/>
        <w:t>Anexo II</w:t>
      </w:r>
    </w:p>
    <w:p w14:paraId="2CE1878A" w14:textId="77777777" w:rsidR="00175EB7" w:rsidRPr="003C2AC0" w:rsidRDefault="00175EB7" w:rsidP="00BA576B">
      <w:pPr>
        <w:pStyle w:val="Corpodetexto"/>
        <w:spacing w:before="2"/>
        <w:jc w:val="both"/>
        <w:rPr>
          <w:rFonts w:ascii="Arial" w:hAnsi="Arial" w:cs="Arial"/>
          <w:b/>
        </w:rPr>
      </w:pPr>
    </w:p>
    <w:p w14:paraId="63198C7D" w14:textId="1454F4E1" w:rsidR="00175EB7" w:rsidRPr="0007583A" w:rsidRDefault="00C71599" w:rsidP="0007583A">
      <w:pPr>
        <w:ind w:right="85"/>
        <w:jc w:val="center"/>
        <w:rPr>
          <w:rFonts w:ascii="Arial" w:hAnsi="Arial" w:cs="Arial"/>
          <w:b/>
        </w:rPr>
      </w:pPr>
      <w:r>
        <w:rPr>
          <w:rFonts w:ascii="Arial" w:hAnsi="Arial" w:cs="Arial"/>
          <w:b/>
        </w:rPr>
        <w:t xml:space="preserve">PREGÃO ELETRÔNICO N. </w:t>
      </w:r>
      <w:r w:rsidR="003C1775">
        <w:rPr>
          <w:rFonts w:ascii="Arial" w:hAnsi="Arial" w:cs="Arial"/>
          <w:b/>
        </w:rPr>
        <w:t>04</w:t>
      </w:r>
      <w:r w:rsidR="001F6A16" w:rsidRPr="0007583A">
        <w:rPr>
          <w:rFonts w:ascii="Arial" w:hAnsi="Arial" w:cs="Arial"/>
          <w:b/>
        </w:rPr>
        <w:t>/202</w:t>
      </w:r>
      <w:r w:rsidR="003C1775">
        <w:rPr>
          <w:rFonts w:ascii="Arial" w:hAnsi="Arial" w:cs="Arial"/>
          <w:b/>
        </w:rPr>
        <w:t>2</w:t>
      </w:r>
    </w:p>
    <w:p w14:paraId="662F8750" w14:textId="77777777" w:rsidR="00175EB7" w:rsidRPr="0007583A" w:rsidRDefault="00175EB7" w:rsidP="00BA576B">
      <w:pPr>
        <w:pStyle w:val="Corpodetexto"/>
        <w:spacing w:before="6"/>
        <w:jc w:val="both"/>
        <w:rPr>
          <w:rFonts w:ascii="Arial" w:hAnsi="Arial" w:cs="Arial"/>
          <w:b/>
        </w:rPr>
      </w:pPr>
    </w:p>
    <w:p w14:paraId="4866FFCC" w14:textId="77777777" w:rsidR="00175EB7" w:rsidRPr="003C2AC0" w:rsidRDefault="001F6A16" w:rsidP="0007583A">
      <w:pPr>
        <w:ind w:right="88"/>
        <w:jc w:val="center"/>
        <w:rPr>
          <w:rFonts w:ascii="Arial" w:hAnsi="Arial" w:cs="Arial"/>
          <w:b/>
        </w:rPr>
      </w:pPr>
      <w:r w:rsidRPr="0007583A">
        <w:rPr>
          <w:rFonts w:ascii="Arial" w:hAnsi="Arial" w:cs="Arial"/>
          <w:b/>
        </w:rPr>
        <w:t>DOCUMENTOS DE HABILITAÇÃO</w:t>
      </w:r>
    </w:p>
    <w:p w14:paraId="327018FD" w14:textId="77777777" w:rsidR="00175EB7" w:rsidRPr="003C2AC0" w:rsidRDefault="00175EB7" w:rsidP="00BA576B">
      <w:pPr>
        <w:pStyle w:val="Corpodetexto"/>
        <w:jc w:val="both"/>
        <w:rPr>
          <w:rFonts w:ascii="Arial" w:hAnsi="Arial" w:cs="Arial"/>
          <w:b/>
        </w:rPr>
      </w:pPr>
    </w:p>
    <w:p w14:paraId="117B809F" w14:textId="77777777" w:rsidR="00175EB7" w:rsidRPr="003C2AC0" w:rsidRDefault="00175EB7" w:rsidP="00BA576B">
      <w:pPr>
        <w:pStyle w:val="Corpodetexto"/>
        <w:spacing w:before="4"/>
        <w:jc w:val="both"/>
        <w:rPr>
          <w:rFonts w:ascii="Arial" w:hAnsi="Arial" w:cs="Arial"/>
          <w:b/>
        </w:rPr>
      </w:pPr>
    </w:p>
    <w:p w14:paraId="4A021E04" w14:textId="77777777" w:rsidR="00175EB7" w:rsidRPr="003C2AC0" w:rsidRDefault="001F6A16" w:rsidP="00BA576B">
      <w:pPr>
        <w:tabs>
          <w:tab w:val="left" w:pos="9465"/>
        </w:tabs>
        <w:spacing w:line="252" w:lineRule="exact"/>
        <w:ind w:left="193"/>
        <w:jc w:val="both"/>
        <w:rPr>
          <w:rFonts w:ascii="Arial" w:hAnsi="Arial" w:cs="Arial"/>
          <w:b/>
        </w:rPr>
      </w:pPr>
      <w:r w:rsidRPr="003C2AC0">
        <w:rPr>
          <w:rFonts w:ascii="Arial" w:hAnsi="Arial" w:cs="Arial"/>
          <w:b/>
          <w:spacing w:val="-22"/>
          <w:shd w:val="clear" w:color="auto" w:fill="D9D9D9"/>
        </w:rPr>
        <w:t xml:space="preserve"> </w:t>
      </w:r>
      <w:r w:rsidRPr="003C2AC0">
        <w:rPr>
          <w:rFonts w:ascii="Arial" w:hAnsi="Arial" w:cs="Arial"/>
          <w:b/>
          <w:shd w:val="clear" w:color="auto" w:fill="D9D9D9"/>
        </w:rPr>
        <w:t>EXIGÊNCIAS PARA</w:t>
      </w:r>
      <w:r w:rsidRPr="003C2AC0">
        <w:rPr>
          <w:rFonts w:ascii="Arial" w:hAnsi="Arial" w:cs="Arial"/>
          <w:b/>
          <w:spacing w:val="-15"/>
          <w:shd w:val="clear" w:color="auto" w:fill="D9D9D9"/>
        </w:rPr>
        <w:t xml:space="preserve"> </w:t>
      </w:r>
      <w:r w:rsidRPr="003C2AC0">
        <w:rPr>
          <w:rFonts w:ascii="Arial" w:hAnsi="Arial" w:cs="Arial"/>
          <w:b/>
          <w:shd w:val="clear" w:color="auto" w:fill="D9D9D9"/>
        </w:rPr>
        <w:t>HABILITAÇÃO</w:t>
      </w:r>
      <w:r w:rsidRPr="003C2AC0">
        <w:rPr>
          <w:rFonts w:ascii="Arial" w:hAnsi="Arial" w:cs="Arial"/>
          <w:b/>
          <w:shd w:val="clear" w:color="auto" w:fill="D9D9D9"/>
        </w:rPr>
        <w:tab/>
      </w:r>
    </w:p>
    <w:p w14:paraId="4E465984" w14:textId="77777777" w:rsidR="00175EB7" w:rsidRPr="003C2AC0" w:rsidRDefault="00140F4C" w:rsidP="00BA576B">
      <w:pPr>
        <w:pStyle w:val="Corpodetexto"/>
        <w:ind w:left="222" w:right="307"/>
        <w:jc w:val="both"/>
        <w:rPr>
          <w:rFonts w:ascii="Arial" w:hAnsi="Arial" w:cs="Arial"/>
        </w:rPr>
      </w:pPr>
      <w:r w:rsidRPr="003C2AC0">
        <w:rPr>
          <w:rFonts w:ascii="Arial" w:hAnsi="Arial" w:cs="Arial"/>
          <w:noProof/>
          <w:lang w:val="pt-BR" w:eastAsia="pt-BR" w:bidi="ar-SA"/>
        </w:rPr>
        <mc:AlternateContent>
          <mc:Choice Requires="wps">
            <w:drawing>
              <wp:anchor distT="0" distB="0" distL="0" distR="0" simplePos="0" relativeHeight="251681792" behindDoc="1" locked="0" layoutInCell="1" allowOverlap="1" wp14:anchorId="483B70AD" wp14:editId="2B5E8407">
                <wp:simplePos x="0" y="0"/>
                <wp:positionH relativeFrom="page">
                  <wp:posOffset>1057275</wp:posOffset>
                </wp:positionH>
                <wp:positionV relativeFrom="paragraph">
                  <wp:posOffset>1291590</wp:posOffset>
                </wp:positionV>
                <wp:extent cx="5882640" cy="714375"/>
                <wp:effectExtent l="0" t="0" r="22860" b="28575"/>
                <wp:wrapTopAndBottom/>
                <wp:docPr id="54"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82640" cy="714375"/>
                        </a:xfrm>
                        <a:prstGeom prst="rect">
                          <a:avLst/>
                        </a:prstGeom>
                        <a:solidFill>
                          <a:srgbClr val="BEBEBE"/>
                        </a:solidFill>
                        <a:ln w="6096">
                          <a:solidFill>
                            <a:srgbClr val="000000"/>
                          </a:solidFill>
                          <a:prstDash val="solid"/>
                          <a:miter lim="800000"/>
                          <a:headEnd/>
                          <a:tailEnd/>
                        </a:ln>
                      </wps:spPr>
                      <wps:txbx>
                        <w:txbxContent>
                          <w:p w14:paraId="1C0FC2A3" w14:textId="77777777" w:rsidR="003C1775" w:rsidRDefault="003C1775">
                            <w:pPr>
                              <w:pStyle w:val="Corpodetexto"/>
                              <w:spacing w:before="17" w:line="252" w:lineRule="exact"/>
                              <w:ind w:left="595"/>
                            </w:pPr>
                            <w:r>
                              <w:t>Prefeitura do Município de Espírito Santo do Turvo</w:t>
                            </w:r>
                          </w:p>
                          <w:p w14:paraId="23AAA089" w14:textId="77777777" w:rsidR="003C1775" w:rsidRDefault="003C1775">
                            <w:pPr>
                              <w:pStyle w:val="Corpodetexto"/>
                              <w:ind w:left="595" w:right="3293"/>
                            </w:pPr>
                            <w:r>
                              <w:t>Rua: Lino dos Santos, S/N – JD Canaã–Espírito Santo do Turvo/SP – CEP: 18.937-000 A/C Setor de Licitações - PREGOEIRO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83B70AD" id="Text Box 16" o:spid="_x0000_s1031" type="#_x0000_t202" style="position:absolute;left:0;text-align:left;margin-left:83.25pt;margin-top:101.7pt;width:463.2pt;height:56.25pt;z-index:-2516346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FP5CMQIAAGIEAAAOAAAAZHJzL2Uyb0RvYy54bWysVNtu2zAMfR+wfxD0vjjJkjQz4hRt0g4D&#10;ugvQ7gNoWY6FyaImKbG7ry8lJ2l3exmWAAIlkofkIenVZd9qdpDOKzQFn4zGnEkjsFJmV/CvD7dv&#10;lpz5AKYCjUYW/FF6frl+/WrV2VxOsUFdSccIxPi8swVvQrB5lnnRyBb8CK00pKzRtRDo6nZZ5aAj&#10;9FZn0/F4kXXoKutQSO/pdTso+Trh17UU4XNdexmYLjjlFtLp0lnGM1uvIN85sI0SxzTgH7JoQRkK&#10;eobaQgC2d+o3qFYJhx7rMBLYZljXSshUA1UzGf9SzX0DVqZaiBxvzzT5/wcrPh2+OKaqgs9nnBlo&#10;qUcPsg/sGns2WUR+OutzMru3ZBh6eqc+p1q9vUPxzTODmwbMTl45h10joaL8JtEze+E64PgIUnYf&#10;saI4sA+YgPratZE8ooMROvXp8dybmIugx/lyOV3MSCVIdzGZvb2YpxCQn7yt8+G9xJZFoeCOep/Q&#10;4XDnQ8wG8pNJDOZRq+pWaZ0ubldutGMHoDm5von/I/pPZtqwruCL8bvFQMBfIcbp9yeImMIWfDOE&#10;SujRDPJWBdoErdqCL8/ekEc+b0yVTAIoPchUizZHgiOnA7uhL/uhlxEykl9i9UiMOxwGnxaVhAbd&#10;D846GvqC++97cJIz/cFQ1+KGnAR3EsqTAEaQa8EDZ4O4CcMm7a1Tu4aQh7kweEWdrVUi/TmLY7o0&#10;yKkXx6WLm/LynqyePw3rJwAAAP//AwBQSwMEFAAGAAgAAAAhANFKzMbhAAAADAEAAA8AAABkcnMv&#10;ZG93bnJldi54bWxMj0FLw0AQhe+C/2EZwZvdNLGhidkUiYiXQmm14nGbHZNgdjZmt238905PenzM&#10;x/feFKvJ9uKEo+8cKZjPIhBItTMdNQreXp/vliB80GR07wgV/KCHVXl9VejcuDNt8bQLjWAJ+Vwr&#10;aEMYcil93aLVfuYGJL59utHqwHFspBn1meW2l3EUpdLqjrih1QNWLdZfu6NVEIfNy9P6Pdls1x/m&#10;29O+q9KsUur2Znp8ABFwCn8wXObzdCh508EdyXjRc07TBaMsi5J7EBciyuIMxEFBMl9kIMtC/n+i&#10;/AUAAP//AwBQSwECLQAUAAYACAAAACEAtoM4kv4AAADhAQAAEwAAAAAAAAAAAAAAAAAAAAAAW0Nv&#10;bnRlbnRfVHlwZXNdLnhtbFBLAQItABQABgAIAAAAIQA4/SH/1gAAAJQBAAALAAAAAAAAAAAAAAAA&#10;AC8BAABfcmVscy8ucmVsc1BLAQItABQABgAIAAAAIQD3FP5CMQIAAGIEAAAOAAAAAAAAAAAAAAAA&#10;AC4CAABkcnMvZTJvRG9jLnhtbFBLAQItABQABgAIAAAAIQDRSszG4QAAAAwBAAAPAAAAAAAAAAAA&#10;AAAAAIsEAABkcnMvZG93bnJldi54bWxQSwUGAAAAAAQABADzAAAAmQUAAAAA&#10;" fillcolor="#bebebe" strokeweight=".48pt">
                <v:textbox inset="0,0,0,0">
                  <w:txbxContent>
                    <w:p w14:paraId="1C0FC2A3" w14:textId="77777777" w:rsidR="003C1775" w:rsidRDefault="003C1775">
                      <w:pPr>
                        <w:pStyle w:val="Corpodetexto"/>
                        <w:spacing w:before="17" w:line="252" w:lineRule="exact"/>
                        <w:ind w:left="595"/>
                      </w:pPr>
                      <w:r>
                        <w:t>Prefeitura do Município de Espírito Santo do Turvo</w:t>
                      </w:r>
                    </w:p>
                    <w:p w14:paraId="23AAA089" w14:textId="77777777" w:rsidR="003C1775" w:rsidRDefault="003C1775">
                      <w:pPr>
                        <w:pStyle w:val="Corpodetexto"/>
                        <w:ind w:left="595" w:right="3293"/>
                      </w:pPr>
                      <w:r>
                        <w:t>Rua: Lino dos Santos, S/N – JD Canaã–Espírito Santo do Turvo/SP – CEP: 18.937-000 A/C Setor de Licitações - PREGOEIRO</w:t>
                      </w:r>
                    </w:p>
                  </w:txbxContent>
                </v:textbox>
                <w10:wrap type="topAndBottom" anchorx="page"/>
              </v:shape>
            </w:pict>
          </mc:Fallback>
        </mc:AlternateContent>
      </w:r>
      <w:r w:rsidR="001F6A16" w:rsidRPr="003C2AC0">
        <w:rPr>
          <w:rFonts w:ascii="Arial" w:hAnsi="Arial" w:cs="Arial"/>
        </w:rPr>
        <w:t xml:space="preserve">Os documentos relativos à habilitação das empresas declaradas detentoras das melhoras ofertas que não puderem ter a sua autenticidade aferida por meio eletrônico (assinatura digital ou autenticação eletrônica com código de verificação), deverão ser </w:t>
      </w:r>
      <w:r w:rsidR="001F6A16" w:rsidRPr="003C2AC0">
        <w:rPr>
          <w:rFonts w:ascii="Arial" w:hAnsi="Arial" w:cs="Arial"/>
          <w:u w:val="single"/>
        </w:rPr>
        <w:t>numerados sequencialmente</w:t>
      </w:r>
      <w:r w:rsidR="001F6A16" w:rsidRPr="003C2AC0">
        <w:rPr>
          <w:rFonts w:ascii="Arial" w:hAnsi="Arial" w:cs="Arial"/>
        </w:rPr>
        <w:t xml:space="preserve"> e encaminhados em originais, cópias autenticadas ou, ainda, nos termos do que dispõe a Lei Federal 13.726/2018, no prazo máximo de 48 (quarenta e oito) horas, contados da data da sessão pública, juntamente com a proposta de preços corrigida (</w:t>
      </w:r>
      <w:r w:rsidR="001F6A16" w:rsidRPr="003C2AC0">
        <w:rPr>
          <w:rFonts w:ascii="Arial" w:hAnsi="Arial" w:cs="Arial"/>
          <w:b/>
        </w:rPr>
        <w:t xml:space="preserve">item 11.1 </w:t>
      </w:r>
      <w:r w:rsidR="001F6A16" w:rsidRPr="003C2AC0">
        <w:rPr>
          <w:rFonts w:ascii="Arial" w:hAnsi="Arial" w:cs="Arial"/>
          <w:b/>
          <w:spacing w:val="-3"/>
        </w:rPr>
        <w:t xml:space="preserve">do  </w:t>
      </w:r>
      <w:r w:rsidR="001F6A16" w:rsidRPr="003C2AC0">
        <w:rPr>
          <w:rFonts w:ascii="Arial" w:hAnsi="Arial" w:cs="Arial"/>
          <w:b/>
        </w:rPr>
        <w:t>Edital</w:t>
      </w:r>
      <w:r w:rsidR="001F6A16" w:rsidRPr="003C2AC0">
        <w:rPr>
          <w:rFonts w:ascii="Arial" w:hAnsi="Arial" w:cs="Arial"/>
        </w:rPr>
        <w:t>), para a Prefeitura do Município</w:t>
      </w:r>
      <w:r>
        <w:rPr>
          <w:rFonts w:ascii="Arial" w:hAnsi="Arial" w:cs="Arial"/>
        </w:rPr>
        <w:t xml:space="preserve"> de Espirito Santo do Turvo, </w:t>
      </w:r>
      <w:r w:rsidR="001F6A16" w:rsidRPr="003C2AC0">
        <w:rPr>
          <w:rFonts w:ascii="Arial" w:hAnsi="Arial" w:cs="Arial"/>
        </w:rPr>
        <w:t xml:space="preserve"> no endereço</w:t>
      </w:r>
      <w:r w:rsidR="001F6A16" w:rsidRPr="003C2AC0">
        <w:rPr>
          <w:rFonts w:ascii="Arial" w:hAnsi="Arial" w:cs="Arial"/>
          <w:spacing w:val="-15"/>
        </w:rPr>
        <w:t xml:space="preserve"> </w:t>
      </w:r>
      <w:r w:rsidR="001F6A16" w:rsidRPr="003C2AC0">
        <w:rPr>
          <w:rFonts w:ascii="Arial" w:hAnsi="Arial" w:cs="Arial"/>
        </w:rPr>
        <w:t>abaixo:</w:t>
      </w:r>
    </w:p>
    <w:p w14:paraId="7BE50387" w14:textId="77777777" w:rsidR="00175EB7" w:rsidRPr="003C2AC0" w:rsidRDefault="00175EB7" w:rsidP="00BA576B">
      <w:pPr>
        <w:pStyle w:val="Corpodetexto"/>
        <w:spacing w:before="11"/>
        <w:jc w:val="both"/>
        <w:rPr>
          <w:rFonts w:ascii="Arial" w:hAnsi="Arial" w:cs="Arial"/>
        </w:rPr>
      </w:pPr>
    </w:p>
    <w:p w14:paraId="1BC5456F" w14:textId="77777777" w:rsidR="00175EB7" w:rsidRPr="003C2AC0" w:rsidRDefault="00175EB7" w:rsidP="00BA576B">
      <w:pPr>
        <w:pStyle w:val="Corpodetexto"/>
        <w:spacing w:before="5"/>
        <w:jc w:val="both"/>
        <w:rPr>
          <w:rFonts w:ascii="Arial" w:hAnsi="Arial" w:cs="Arial"/>
        </w:rPr>
      </w:pPr>
    </w:p>
    <w:p w14:paraId="7A0582AC" w14:textId="77777777" w:rsidR="00175EB7" w:rsidRPr="00140F4C" w:rsidRDefault="001F6A16" w:rsidP="00BA576B">
      <w:pPr>
        <w:pStyle w:val="Ttulo1"/>
        <w:tabs>
          <w:tab w:val="left" w:pos="9465"/>
        </w:tabs>
        <w:spacing w:before="101"/>
        <w:ind w:left="193"/>
        <w:jc w:val="both"/>
        <w:rPr>
          <w:rFonts w:ascii="Arial" w:hAnsi="Arial" w:cs="Arial"/>
          <w:highlight w:val="yellow"/>
        </w:rPr>
      </w:pPr>
      <w:r w:rsidRPr="003C2AC0">
        <w:rPr>
          <w:rFonts w:ascii="Arial" w:hAnsi="Arial" w:cs="Arial"/>
          <w:spacing w:val="-22"/>
          <w:shd w:val="clear" w:color="auto" w:fill="D9D9D9"/>
        </w:rPr>
        <w:t xml:space="preserve"> </w:t>
      </w:r>
      <w:r w:rsidRPr="00424648">
        <w:rPr>
          <w:rFonts w:ascii="Arial" w:hAnsi="Arial" w:cs="Arial"/>
          <w:shd w:val="clear" w:color="auto" w:fill="D9D9D9"/>
        </w:rPr>
        <w:t>DOCUMENTOS DE</w:t>
      </w:r>
      <w:r w:rsidRPr="00424648">
        <w:rPr>
          <w:rFonts w:ascii="Arial" w:hAnsi="Arial" w:cs="Arial"/>
          <w:spacing w:val="-15"/>
          <w:shd w:val="clear" w:color="auto" w:fill="D9D9D9"/>
        </w:rPr>
        <w:t xml:space="preserve"> </w:t>
      </w:r>
      <w:r w:rsidRPr="00424648">
        <w:rPr>
          <w:rFonts w:ascii="Arial" w:hAnsi="Arial" w:cs="Arial"/>
          <w:shd w:val="clear" w:color="auto" w:fill="D9D9D9"/>
        </w:rPr>
        <w:t>HABILITAÇÃO</w:t>
      </w:r>
      <w:r w:rsidRPr="00424648">
        <w:rPr>
          <w:rFonts w:ascii="Arial" w:hAnsi="Arial" w:cs="Arial"/>
          <w:shd w:val="clear" w:color="auto" w:fill="D9D9D9"/>
        </w:rPr>
        <w:tab/>
      </w:r>
    </w:p>
    <w:p w14:paraId="4072E809" w14:textId="77777777" w:rsidR="00541489" w:rsidRPr="00D4762B" w:rsidRDefault="00541489" w:rsidP="00D4762B">
      <w:pPr>
        <w:tabs>
          <w:tab w:val="left" w:pos="788"/>
          <w:tab w:val="left" w:pos="789"/>
        </w:tabs>
        <w:spacing w:before="2" w:line="252" w:lineRule="exact"/>
        <w:rPr>
          <w:rFonts w:ascii="Arial" w:hAnsi="Arial" w:cs="Arial"/>
        </w:rPr>
      </w:pPr>
    </w:p>
    <w:p w14:paraId="133C7C4F" w14:textId="77777777" w:rsidR="00541489" w:rsidRPr="00541489" w:rsidRDefault="00541489" w:rsidP="00541489">
      <w:pPr>
        <w:pStyle w:val="PargrafodaLista"/>
        <w:numPr>
          <w:ilvl w:val="0"/>
          <w:numId w:val="11"/>
        </w:numPr>
        <w:tabs>
          <w:tab w:val="left" w:pos="788"/>
          <w:tab w:val="left" w:pos="789"/>
        </w:tabs>
        <w:spacing w:before="2" w:line="252" w:lineRule="exact"/>
        <w:rPr>
          <w:rFonts w:ascii="Arial" w:hAnsi="Arial" w:cs="Arial"/>
        </w:rPr>
      </w:pPr>
      <w:r w:rsidRPr="00541489">
        <w:rPr>
          <w:rFonts w:ascii="Arial" w:hAnsi="Arial" w:cs="Arial"/>
        </w:rPr>
        <w:t>Prova de inscrição no Cadastro Nacional de Pessoas Jurídicas do Ministério da Fazenda (CNPJ) ou no Cadastro de Pessoas Físicas (CPF);</w:t>
      </w:r>
    </w:p>
    <w:p w14:paraId="1279B0C7" w14:textId="77777777" w:rsidR="00541489" w:rsidRPr="00541489" w:rsidRDefault="00541489" w:rsidP="00541489">
      <w:pPr>
        <w:pStyle w:val="PargrafodaLista"/>
        <w:numPr>
          <w:ilvl w:val="0"/>
          <w:numId w:val="11"/>
        </w:numPr>
        <w:tabs>
          <w:tab w:val="left" w:pos="788"/>
          <w:tab w:val="left" w:pos="789"/>
        </w:tabs>
        <w:spacing w:before="2" w:line="252" w:lineRule="exact"/>
        <w:rPr>
          <w:rFonts w:ascii="Arial" w:hAnsi="Arial" w:cs="Arial"/>
        </w:rPr>
      </w:pPr>
      <w:r w:rsidRPr="00541489">
        <w:rPr>
          <w:rFonts w:ascii="Arial" w:hAnsi="Arial" w:cs="Arial"/>
        </w:rPr>
        <w:t>Prova de inscrição no Cadastro de Contribuintes Estadual e/ou Municipal, relativa à sede ou ao domicílio do licitante, pertinente ao seu ramo de atividade e compatível com o objeto do certame;</w:t>
      </w:r>
    </w:p>
    <w:p w14:paraId="617F801B" w14:textId="77777777" w:rsidR="00541489" w:rsidRPr="00541489" w:rsidRDefault="00541489" w:rsidP="00541489">
      <w:pPr>
        <w:pStyle w:val="PargrafodaLista"/>
        <w:numPr>
          <w:ilvl w:val="0"/>
          <w:numId w:val="11"/>
        </w:numPr>
        <w:tabs>
          <w:tab w:val="left" w:pos="788"/>
          <w:tab w:val="left" w:pos="789"/>
        </w:tabs>
        <w:spacing w:before="2" w:line="252" w:lineRule="exact"/>
        <w:rPr>
          <w:rFonts w:ascii="Arial" w:hAnsi="Arial" w:cs="Arial"/>
        </w:rPr>
      </w:pPr>
      <w:r w:rsidRPr="00541489">
        <w:rPr>
          <w:rFonts w:ascii="Arial" w:hAnsi="Arial" w:cs="Arial"/>
        </w:rPr>
        <w:t>Certidão Conjunta Negativa de Débitos ou Positiva com efeito de Negativa, relativa a Tributos Federais (inclusive às contribuições sociais) e à Dívida Ativa da União;</w:t>
      </w:r>
    </w:p>
    <w:p w14:paraId="73628663" w14:textId="77777777" w:rsidR="00541489" w:rsidRPr="00541489" w:rsidRDefault="00541489" w:rsidP="00541489">
      <w:pPr>
        <w:pStyle w:val="PargrafodaLista"/>
        <w:numPr>
          <w:ilvl w:val="0"/>
          <w:numId w:val="11"/>
        </w:numPr>
        <w:tabs>
          <w:tab w:val="left" w:pos="788"/>
          <w:tab w:val="left" w:pos="789"/>
        </w:tabs>
        <w:spacing w:before="2" w:line="252" w:lineRule="exact"/>
        <w:rPr>
          <w:rFonts w:ascii="Arial" w:hAnsi="Arial" w:cs="Arial"/>
        </w:rPr>
      </w:pPr>
      <w:r w:rsidRPr="00541489">
        <w:rPr>
          <w:rFonts w:ascii="Arial" w:hAnsi="Arial" w:cs="Arial"/>
        </w:rPr>
        <w:t>Certidão de regularidade de débito com a Fazenda Estadual da sede ou do domicílio do licitante relativa aos tributos incidentes sobre o objeto desta licitação;</w:t>
      </w:r>
    </w:p>
    <w:p w14:paraId="25CA8A77" w14:textId="77777777" w:rsidR="00541489" w:rsidRPr="00541489" w:rsidRDefault="00541489" w:rsidP="00541489">
      <w:pPr>
        <w:pStyle w:val="PargrafodaLista"/>
        <w:numPr>
          <w:ilvl w:val="0"/>
          <w:numId w:val="11"/>
        </w:numPr>
        <w:tabs>
          <w:tab w:val="left" w:pos="788"/>
          <w:tab w:val="left" w:pos="789"/>
        </w:tabs>
        <w:spacing w:before="2" w:line="252" w:lineRule="exact"/>
        <w:rPr>
          <w:rFonts w:ascii="Arial" w:hAnsi="Arial" w:cs="Arial"/>
        </w:rPr>
      </w:pPr>
      <w:r w:rsidRPr="00541489">
        <w:rPr>
          <w:rFonts w:ascii="Arial" w:hAnsi="Arial" w:cs="Arial"/>
        </w:rPr>
        <w:t>Certidão de regularidade de débito para com o Fundo de Garantia por Tempo de Serviço (FGTS);</w:t>
      </w:r>
    </w:p>
    <w:p w14:paraId="662EAC81" w14:textId="77777777" w:rsidR="00541489" w:rsidRPr="00541489" w:rsidRDefault="00541489" w:rsidP="00541489">
      <w:pPr>
        <w:pStyle w:val="PargrafodaLista"/>
        <w:numPr>
          <w:ilvl w:val="0"/>
          <w:numId w:val="11"/>
        </w:numPr>
        <w:tabs>
          <w:tab w:val="left" w:pos="788"/>
          <w:tab w:val="left" w:pos="789"/>
        </w:tabs>
        <w:spacing w:before="2" w:line="252" w:lineRule="exact"/>
        <w:rPr>
          <w:rFonts w:ascii="Arial" w:hAnsi="Arial" w:cs="Arial"/>
        </w:rPr>
      </w:pPr>
      <w:r w:rsidRPr="00541489">
        <w:rPr>
          <w:rFonts w:ascii="Arial" w:hAnsi="Arial" w:cs="Arial"/>
        </w:rPr>
        <w:t>Certidão Negativa de Débitos Trabalhistas - CNDT ou Positiva de Débitos Trabalhistas com Efeito de Negativa.</w:t>
      </w:r>
    </w:p>
    <w:p w14:paraId="279CB053" w14:textId="77777777" w:rsidR="00175EB7" w:rsidRPr="003C2AC0" w:rsidRDefault="001F6A16" w:rsidP="00BA576B">
      <w:pPr>
        <w:pStyle w:val="PargrafodaLista"/>
        <w:numPr>
          <w:ilvl w:val="0"/>
          <w:numId w:val="11"/>
        </w:numPr>
        <w:tabs>
          <w:tab w:val="left" w:pos="788"/>
          <w:tab w:val="left" w:pos="789"/>
        </w:tabs>
        <w:spacing w:line="252" w:lineRule="exact"/>
        <w:rPr>
          <w:rFonts w:ascii="Arial" w:hAnsi="Arial" w:cs="Arial"/>
        </w:rPr>
      </w:pPr>
      <w:r w:rsidRPr="003C2AC0">
        <w:rPr>
          <w:rFonts w:ascii="Arial" w:hAnsi="Arial" w:cs="Arial"/>
        </w:rPr>
        <w:t>Prova de regularidade de tributos Municipais</w:t>
      </w:r>
      <w:r w:rsidRPr="003C2AC0">
        <w:rPr>
          <w:rFonts w:ascii="Arial" w:hAnsi="Arial" w:cs="Arial"/>
          <w:spacing w:val="-4"/>
        </w:rPr>
        <w:t xml:space="preserve"> </w:t>
      </w:r>
      <w:r w:rsidRPr="003C2AC0">
        <w:rPr>
          <w:rFonts w:ascii="Arial" w:hAnsi="Arial" w:cs="Arial"/>
        </w:rPr>
        <w:t>(mobiliários);</w:t>
      </w:r>
    </w:p>
    <w:p w14:paraId="4125235D" w14:textId="77777777" w:rsidR="00541489" w:rsidRPr="00541489" w:rsidRDefault="001F6A16" w:rsidP="00541489">
      <w:pPr>
        <w:pStyle w:val="PargrafodaLista"/>
        <w:numPr>
          <w:ilvl w:val="0"/>
          <w:numId w:val="11"/>
        </w:numPr>
        <w:tabs>
          <w:tab w:val="left" w:pos="789"/>
        </w:tabs>
        <w:spacing w:before="2"/>
        <w:ind w:right="308"/>
        <w:rPr>
          <w:rFonts w:ascii="Arial" w:hAnsi="Arial" w:cs="Arial"/>
        </w:rPr>
      </w:pPr>
      <w:r w:rsidRPr="003C2AC0">
        <w:rPr>
          <w:rFonts w:ascii="Arial" w:hAnsi="Arial" w:cs="Arial"/>
        </w:rPr>
        <w:t>Certidão negativa de falência ou concordata expedida pelo Distribuidor da sede do proponente</w:t>
      </w:r>
      <w:r w:rsidR="00541489">
        <w:rPr>
          <w:rFonts w:ascii="Arial" w:hAnsi="Arial" w:cs="Arial"/>
        </w:rPr>
        <w:t xml:space="preserve">; </w:t>
      </w:r>
    </w:p>
    <w:p w14:paraId="48CA7E00" w14:textId="77777777" w:rsidR="00541489" w:rsidRPr="00541489" w:rsidRDefault="00541489" w:rsidP="00541489">
      <w:pPr>
        <w:pStyle w:val="PargrafodaLista"/>
        <w:numPr>
          <w:ilvl w:val="0"/>
          <w:numId w:val="11"/>
        </w:numPr>
        <w:tabs>
          <w:tab w:val="left" w:pos="789"/>
        </w:tabs>
        <w:spacing w:before="2"/>
        <w:ind w:right="308"/>
        <w:rPr>
          <w:rFonts w:ascii="Arial" w:hAnsi="Arial" w:cs="Arial"/>
        </w:rPr>
      </w:pPr>
      <w:r w:rsidRPr="00541489">
        <w:rPr>
          <w:rFonts w:ascii="Arial" w:hAnsi="Arial" w:cs="Arial"/>
        </w:rPr>
        <w:t>Certidão negativa de recuperação judicial ou extrajudicial expedida pelo distribuidor da sede da pessoa jurídica;1) Nas hipóteses em que a certidão encaminhada for positiva, deve o licitante apresentar comprovante da homologação/deferimento pelo juízo competente do plano de recuperação judicial/extrajudicial em vigor.</w:t>
      </w:r>
    </w:p>
    <w:p w14:paraId="1B50B053" w14:textId="77777777" w:rsidR="00175EB7" w:rsidRPr="003C2AC0" w:rsidRDefault="001F6A16" w:rsidP="00BA576B">
      <w:pPr>
        <w:pStyle w:val="PargrafodaLista"/>
        <w:numPr>
          <w:ilvl w:val="0"/>
          <w:numId w:val="11"/>
        </w:numPr>
        <w:tabs>
          <w:tab w:val="left" w:pos="789"/>
        </w:tabs>
        <w:spacing w:line="251" w:lineRule="exact"/>
        <w:rPr>
          <w:rFonts w:ascii="Arial" w:hAnsi="Arial" w:cs="Arial"/>
        </w:rPr>
      </w:pPr>
      <w:r w:rsidRPr="003C2AC0">
        <w:rPr>
          <w:rFonts w:ascii="Arial" w:hAnsi="Arial" w:cs="Arial"/>
          <w:spacing w:val="-3"/>
        </w:rPr>
        <w:t xml:space="preserve">Declaração </w:t>
      </w:r>
      <w:r w:rsidRPr="003C2AC0">
        <w:rPr>
          <w:rFonts w:ascii="Arial" w:hAnsi="Arial" w:cs="Arial"/>
        </w:rPr>
        <w:t xml:space="preserve">de </w:t>
      </w:r>
      <w:r w:rsidRPr="003C2AC0">
        <w:rPr>
          <w:rFonts w:ascii="Arial" w:hAnsi="Arial" w:cs="Arial"/>
          <w:spacing w:val="-3"/>
        </w:rPr>
        <w:t xml:space="preserve">atendimento </w:t>
      </w:r>
      <w:r w:rsidRPr="003C2AC0">
        <w:rPr>
          <w:rFonts w:ascii="Arial" w:hAnsi="Arial" w:cs="Arial"/>
        </w:rPr>
        <w:t xml:space="preserve">aos </w:t>
      </w:r>
      <w:r w:rsidRPr="003C2AC0">
        <w:rPr>
          <w:rFonts w:ascii="Arial" w:hAnsi="Arial" w:cs="Arial"/>
          <w:spacing w:val="-3"/>
        </w:rPr>
        <w:t xml:space="preserve">requisitos </w:t>
      </w:r>
      <w:r w:rsidRPr="003C2AC0">
        <w:rPr>
          <w:rFonts w:ascii="Arial" w:hAnsi="Arial" w:cs="Arial"/>
        </w:rPr>
        <w:t xml:space="preserve">de </w:t>
      </w:r>
      <w:r w:rsidRPr="003C2AC0">
        <w:rPr>
          <w:rFonts w:ascii="Arial" w:hAnsi="Arial" w:cs="Arial"/>
          <w:spacing w:val="-3"/>
        </w:rPr>
        <w:t xml:space="preserve">habilitação </w:t>
      </w:r>
      <w:r w:rsidRPr="003C2AC0">
        <w:rPr>
          <w:rFonts w:ascii="Arial" w:hAnsi="Arial" w:cs="Arial"/>
        </w:rPr>
        <w:t xml:space="preserve">– </w:t>
      </w:r>
      <w:r w:rsidRPr="003C2AC0">
        <w:rPr>
          <w:rFonts w:ascii="Arial" w:hAnsi="Arial" w:cs="Arial"/>
          <w:b/>
          <w:spacing w:val="-3"/>
        </w:rPr>
        <w:t xml:space="preserve">CONFORME MODELO </w:t>
      </w:r>
      <w:r w:rsidRPr="003C2AC0">
        <w:rPr>
          <w:rFonts w:ascii="Arial" w:hAnsi="Arial" w:cs="Arial"/>
          <w:b/>
        </w:rPr>
        <w:t xml:space="preserve">DO </w:t>
      </w:r>
      <w:r w:rsidRPr="003C2AC0">
        <w:rPr>
          <w:rFonts w:ascii="Arial" w:hAnsi="Arial" w:cs="Arial"/>
          <w:b/>
          <w:spacing w:val="-3"/>
        </w:rPr>
        <w:t>ANEXO</w:t>
      </w:r>
      <w:r w:rsidRPr="003C2AC0">
        <w:rPr>
          <w:rFonts w:ascii="Arial" w:hAnsi="Arial" w:cs="Arial"/>
          <w:b/>
          <w:spacing w:val="-34"/>
        </w:rPr>
        <w:t xml:space="preserve"> </w:t>
      </w:r>
      <w:r w:rsidRPr="003C2AC0">
        <w:rPr>
          <w:rFonts w:ascii="Arial" w:hAnsi="Arial" w:cs="Arial"/>
          <w:b/>
        </w:rPr>
        <w:t>03</w:t>
      </w:r>
      <w:r w:rsidRPr="003C2AC0">
        <w:rPr>
          <w:rFonts w:ascii="Arial" w:hAnsi="Arial" w:cs="Arial"/>
        </w:rPr>
        <w:t>;</w:t>
      </w:r>
    </w:p>
    <w:p w14:paraId="01893054" w14:textId="77777777" w:rsidR="00175EB7" w:rsidRDefault="001F6A16" w:rsidP="00BA576B">
      <w:pPr>
        <w:pStyle w:val="PargrafodaLista"/>
        <w:numPr>
          <w:ilvl w:val="0"/>
          <w:numId w:val="11"/>
        </w:numPr>
        <w:tabs>
          <w:tab w:val="left" w:pos="789"/>
        </w:tabs>
        <w:ind w:right="297"/>
        <w:rPr>
          <w:rFonts w:ascii="Arial" w:hAnsi="Arial" w:cs="Arial"/>
          <w:i/>
        </w:rPr>
      </w:pPr>
      <w:r w:rsidRPr="003C2AC0">
        <w:rPr>
          <w:rFonts w:ascii="Arial" w:hAnsi="Arial" w:cs="Arial"/>
          <w:spacing w:val="-3"/>
        </w:rPr>
        <w:t xml:space="preserve">Declaração elaborada </w:t>
      </w:r>
      <w:r w:rsidRPr="003C2AC0">
        <w:rPr>
          <w:rFonts w:ascii="Arial" w:hAnsi="Arial" w:cs="Arial"/>
        </w:rPr>
        <w:t xml:space="preserve">em </w:t>
      </w:r>
      <w:r w:rsidRPr="003C2AC0">
        <w:rPr>
          <w:rFonts w:ascii="Arial" w:hAnsi="Arial" w:cs="Arial"/>
          <w:spacing w:val="-3"/>
        </w:rPr>
        <w:t xml:space="preserve">papel timbrado </w:t>
      </w:r>
      <w:r w:rsidRPr="003C2AC0">
        <w:rPr>
          <w:rFonts w:ascii="Arial" w:hAnsi="Arial" w:cs="Arial"/>
        </w:rPr>
        <w:t xml:space="preserve">e </w:t>
      </w:r>
      <w:r w:rsidRPr="003C2AC0">
        <w:rPr>
          <w:rFonts w:ascii="Arial" w:hAnsi="Arial" w:cs="Arial"/>
          <w:spacing w:val="-3"/>
        </w:rPr>
        <w:t xml:space="preserve">subscrita </w:t>
      </w:r>
      <w:r w:rsidRPr="003C2AC0">
        <w:rPr>
          <w:rFonts w:ascii="Arial" w:hAnsi="Arial" w:cs="Arial"/>
        </w:rPr>
        <w:t xml:space="preserve">pelo </w:t>
      </w:r>
      <w:r w:rsidRPr="003C2AC0">
        <w:rPr>
          <w:rFonts w:ascii="Arial" w:hAnsi="Arial" w:cs="Arial"/>
          <w:spacing w:val="-3"/>
        </w:rPr>
        <w:t xml:space="preserve">representante legal </w:t>
      </w:r>
      <w:r w:rsidRPr="003C2AC0">
        <w:rPr>
          <w:rFonts w:ascii="Arial" w:hAnsi="Arial" w:cs="Arial"/>
        </w:rPr>
        <w:t xml:space="preserve">da </w:t>
      </w:r>
      <w:r w:rsidRPr="003C2AC0">
        <w:rPr>
          <w:rFonts w:ascii="Arial" w:hAnsi="Arial" w:cs="Arial"/>
          <w:spacing w:val="-3"/>
        </w:rPr>
        <w:t xml:space="preserve">licitante, assegurando </w:t>
      </w:r>
      <w:r w:rsidRPr="003C2AC0">
        <w:rPr>
          <w:rFonts w:ascii="Arial" w:hAnsi="Arial" w:cs="Arial"/>
        </w:rPr>
        <w:t xml:space="preserve">a </w:t>
      </w:r>
      <w:r w:rsidRPr="003C2AC0">
        <w:rPr>
          <w:rFonts w:ascii="Arial" w:hAnsi="Arial" w:cs="Arial"/>
          <w:spacing w:val="-3"/>
        </w:rPr>
        <w:t xml:space="preserve">inexistência </w:t>
      </w:r>
      <w:r w:rsidRPr="003C2AC0">
        <w:rPr>
          <w:rFonts w:ascii="Arial" w:hAnsi="Arial" w:cs="Arial"/>
        </w:rPr>
        <w:t xml:space="preserve">de </w:t>
      </w:r>
      <w:r w:rsidRPr="003C2AC0">
        <w:rPr>
          <w:rFonts w:ascii="Arial" w:hAnsi="Arial" w:cs="Arial"/>
          <w:spacing w:val="-3"/>
        </w:rPr>
        <w:t xml:space="preserve">impedimento legal para </w:t>
      </w:r>
      <w:r w:rsidRPr="003C2AC0">
        <w:rPr>
          <w:rFonts w:ascii="Arial" w:hAnsi="Arial" w:cs="Arial"/>
        </w:rPr>
        <w:t xml:space="preserve">licitar ou </w:t>
      </w:r>
      <w:r w:rsidRPr="003C2AC0">
        <w:rPr>
          <w:rFonts w:ascii="Arial" w:hAnsi="Arial" w:cs="Arial"/>
          <w:spacing w:val="-3"/>
        </w:rPr>
        <w:t xml:space="preserve">contratar </w:t>
      </w:r>
      <w:r w:rsidRPr="003C2AC0">
        <w:rPr>
          <w:rFonts w:ascii="Arial" w:hAnsi="Arial" w:cs="Arial"/>
        </w:rPr>
        <w:t xml:space="preserve">com a </w:t>
      </w:r>
      <w:r w:rsidRPr="003C2AC0">
        <w:rPr>
          <w:rFonts w:ascii="Arial" w:hAnsi="Arial" w:cs="Arial"/>
          <w:spacing w:val="-3"/>
        </w:rPr>
        <w:t xml:space="preserve">Administração; </w:t>
      </w:r>
      <w:r w:rsidRPr="003C2AC0">
        <w:rPr>
          <w:rFonts w:ascii="Arial" w:hAnsi="Arial" w:cs="Arial"/>
        </w:rPr>
        <w:t xml:space="preserve">de que se </w:t>
      </w:r>
      <w:r w:rsidRPr="003C2AC0">
        <w:rPr>
          <w:rFonts w:ascii="Arial" w:hAnsi="Arial" w:cs="Arial"/>
          <w:spacing w:val="-3"/>
        </w:rPr>
        <w:t xml:space="preserve">encontra </w:t>
      </w:r>
      <w:r w:rsidRPr="003C2AC0">
        <w:rPr>
          <w:rFonts w:ascii="Arial" w:hAnsi="Arial" w:cs="Arial"/>
        </w:rPr>
        <w:t xml:space="preserve">em </w:t>
      </w:r>
      <w:r w:rsidRPr="003C2AC0">
        <w:rPr>
          <w:rFonts w:ascii="Arial" w:hAnsi="Arial" w:cs="Arial"/>
          <w:spacing w:val="-3"/>
        </w:rPr>
        <w:t xml:space="preserve">situação regular perante </w:t>
      </w:r>
      <w:r w:rsidRPr="003C2AC0">
        <w:rPr>
          <w:rFonts w:ascii="Arial" w:hAnsi="Arial" w:cs="Arial"/>
        </w:rPr>
        <w:t xml:space="preserve">o </w:t>
      </w:r>
      <w:r w:rsidRPr="003C2AC0">
        <w:rPr>
          <w:rFonts w:ascii="Arial" w:hAnsi="Arial" w:cs="Arial"/>
          <w:spacing w:val="-3"/>
        </w:rPr>
        <w:t xml:space="preserve">Ministério </w:t>
      </w:r>
      <w:r w:rsidRPr="003C2AC0">
        <w:rPr>
          <w:rFonts w:ascii="Arial" w:hAnsi="Arial" w:cs="Arial"/>
        </w:rPr>
        <w:t xml:space="preserve">do </w:t>
      </w:r>
      <w:r w:rsidRPr="003C2AC0">
        <w:rPr>
          <w:rFonts w:ascii="Arial" w:hAnsi="Arial" w:cs="Arial"/>
          <w:spacing w:val="-3"/>
        </w:rPr>
        <w:t xml:space="preserve">Trabalho; </w:t>
      </w:r>
      <w:r w:rsidRPr="003C2AC0">
        <w:rPr>
          <w:rFonts w:ascii="Arial" w:hAnsi="Arial" w:cs="Arial"/>
        </w:rPr>
        <w:t xml:space="preserve">de que se </w:t>
      </w:r>
      <w:r w:rsidRPr="003C2AC0">
        <w:rPr>
          <w:rFonts w:ascii="Arial" w:hAnsi="Arial" w:cs="Arial"/>
          <w:spacing w:val="-3"/>
        </w:rPr>
        <w:t xml:space="preserve">encontra apta </w:t>
      </w:r>
      <w:r w:rsidRPr="003C2AC0">
        <w:rPr>
          <w:rFonts w:ascii="Arial" w:hAnsi="Arial" w:cs="Arial"/>
        </w:rPr>
        <w:t xml:space="preserve">a </w:t>
      </w:r>
      <w:r w:rsidRPr="003C2AC0">
        <w:rPr>
          <w:rFonts w:ascii="Arial" w:hAnsi="Arial" w:cs="Arial"/>
          <w:spacing w:val="-3"/>
        </w:rPr>
        <w:t xml:space="preserve">emitir Nota Fiscal Eletrônica </w:t>
      </w:r>
      <w:r w:rsidRPr="003C2AC0">
        <w:rPr>
          <w:rFonts w:ascii="Arial" w:hAnsi="Arial" w:cs="Arial"/>
        </w:rPr>
        <w:t xml:space="preserve">(Nf- e); e que é </w:t>
      </w:r>
      <w:r w:rsidRPr="003C2AC0">
        <w:rPr>
          <w:rFonts w:ascii="Arial" w:hAnsi="Arial" w:cs="Arial"/>
          <w:spacing w:val="-3"/>
        </w:rPr>
        <w:t xml:space="preserve">microempresa </w:t>
      </w:r>
      <w:r w:rsidRPr="003C2AC0">
        <w:rPr>
          <w:rFonts w:ascii="Arial" w:hAnsi="Arial" w:cs="Arial"/>
        </w:rPr>
        <w:t xml:space="preserve">ou </w:t>
      </w:r>
      <w:r w:rsidRPr="003C2AC0">
        <w:rPr>
          <w:rFonts w:ascii="Arial" w:hAnsi="Arial" w:cs="Arial"/>
          <w:spacing w:val="-3"/>
        </w:rPr>
        <w:t xml:space="preserve">empresa </w:t>
      </w:r>
      <w:r w:rsidRPr="003C2AC0">
        <w:rPr>
          <w:rFonts w:ascii="Arial" w:hAnsi="Arial" w:cs="Arial"/>
        </w:rPr>
        <w:t xml:space="preserve">de </w:t>
      </w:r>
      <w:r w:rsidRPr="003C2AC0">
        <w:rPr>
          <w:rFonts w:ascii="Arial" w:hAnsi="Arial" w:cs="Arial"/>
          <w:spacing w:val="-3"/>
        </w:rPr>
        <w:t xml:space="preserve">pequeno porte, </w:t>
      </w:r>
      <w:r w:rsidRPr="003C2AC0">
        <w:rPr>
          <w:rFonts w:ascii="Arial" w:hAnsi="Arial" w:cs="Arial"/>
        </w:rPr>
        <w:t xml:space="preserve">nos </w:t>
      </w:r>
      <w:r w:rsidRPr="003C2AC0">
        <w:rPr>
          <w:rFonts w:ascii="Arial" w:hAnsi="Arial" w:cs="Arial"/>
          <w:spacing w:val="-3"/>
        </w:rPr>
        <w:t xml:space="preserve">termos </w:t>
      </w:r>
      <w:r w:rsidRPr="003C2AC0">
        <w:rPr>
          <w:rFonts w:ascii="Arial" w:hAnsi="Arial" w:cs="Arial"/>
        </w:rPr>
        <w:t xml:space="preserve">do </w:t>
      </w:r>
      <w:r w:rsidRPr="003C2AC0">
        <w:rPr>
          <w:rFonts w:ascii="Arial" w:hAnsi="Arial" w:cs="Arial"/>
          <w:spacing w:val="-3"/>
        </w:rPr>
        <w:t xml:space="preserve">enquadramento previsto </w:t>
      </w:r>
      <w:r w:rsidRPr="003C2AC0">
        <w:rPr>
          <w:rFonts w:ascii="Arial" w:hAnsi="Arial" w:cs="Arial"/>
        </w:rPr>
        <w:t>na Lei</w:t>
      </w:r>
      <w:r w:rsidRPr="003C2AC0">
        <w:rPr>
          <w:rFonts w:ascii="Arial" w:hAnsi="Arial" w:cs="Arial"/>
          <w:spacing w:val="-5"/>
        </w:rPr>
        <w:t xml:space="preserve"> </w:t>
      </w:r>
      <w:r w:rsidRPr="003C2AC0">
        <w:rPr>
          <w:rFonts w:ascii="Arial" w:hAnsi="Arial" w:cs="Arial"/>
          <w:spacing w:val="-3"/>
        </w:rPr>
        <w:t>Complementar</w:t>
      </w:r>
      <w:r w:rsidRPr="003C2AC0">
        <w:rPr>
          <w:rFonts w:ascii="Arial" w:hAnsi="Arial" w:cs="Arial"/>
          <w:spacing w:val="-5"/>
        </w:rPr>
        <w:t xml:space="preserve"> </w:t>
      </w:r>
      <w:r w:rsidRPr="003C2AC0">
        <w:rPr>
          <w:rFonts w:ascii="Arial" w:hAnsi="Arial" w:cs="Arial"/>
        </w:rPr>
        <w:t>n.</w:t>
      </w:r>
      <w:r w:rsidRPr="003C2AC0">
        <w:rPr>
          <w:rFonts w:ascii="Arial" w:hAnsi="Arial" w:cs="Arial"/>
          <w:spacing w:val="-5"/>
        </w:rPr>
        <w:t xml:space="preserve"> </w:t>
      </w:r>
      <w:r w:rsidRPr="003C2AC0">
        <w:rPr>
          <w:rFonts w:ascii="Arial" w:hAnsi="Arial" w:cs="Arial"/>
          <w:spacing w:val="-3"/>
        </w:rPr>
        <w:t>123/06</w:t>
      </w:r>
      <w:r w:rsidRPr="003C2AC0">
        <w:rPr>
          <w:rFonts w:ascii="Arial" w:hAnsi="Arial" w:cs="Arial"/>
          <w:spacing w:val="-4"/>
        </w:rPr>
        <w:t xml:space="preserve"> </w:t>
      </w:r>
      <w:r w:rsidRPr="003C2AC0">
        <w:rPr>
          <w:rFonts w:ascii="Arial" w:hAnsi="Arial" w:cs="Arial"/>
        </w:rPr>
        <w:t>e</w:t>
      </w:r>
      <w:r w:rsidRPr="003C2AC0">
        <w:rPr>
          <w:rFonts w:ascii="Arial" w:hAnsi="Arial" w:cs="Arial"/>
          <w:spacing w:val="-5"/>
        </w:rPr>
        <w:t xml:space="preserve"> </w:t>
      </w:r>
      <w:r w:rsidRPr="003C2AC0">
        <w:rPr>
          <w:rFonts w:ascii="Arial" w:hAnsi="Arial" w:cs="Arial"/>
        </w:rPr>
        <w:t>n.</w:t>
      </w:r>
      <w:r w:rsidRPr="003C2AC0">
        <w:rPr>
          <w:rFonts w:ascii="Arial" w:hAnsi="Arial" w:cs="Arial"/>
          <w:spacing w:val="-5"/>
        </w:rPr>
        <w:t xml:space="preserve"> </w:t>
      </w:r>
      <w:r w:rsidRPr="003C2AC0">
        <w:rPr>
          <w:rFonts w:ascii="Arial" w:hAnsi="Arial" w:cs="Arial"/>
          <w:spacing w:val="-3"/>
        </w:rPr>
        <w:t>147/14</w:t>
      </w:r>
      <w:r w:rsidRPr="003C2AC0">
        <w:rPr>
          <w:rFonts w:ascii="Arial" w:hAnsi="Arial" w:cs="Arial"/>
          <w:spacing w:val="-5"/>
        </w:rPr>
        <w:t xml:space="preserve"> </w:t>
      </w:r>
      <w:r w:rsidRPr="003C2AC0">
        <w:rPr>
          <w:rFonts w:ascii="Arial" w:hAnsi="Arial" w:cs="Arial"/>
        </w:rPr>
        <w:t>–</w:t>
      </w:r>
      <w:r w:rsidRPr="003C2AC0">
        <w:rPr>
          <w:rFonts w:ascii="Arial" w:hAnsi="Arial" w:cs="Arial"/>
          <w:spacing w:val="-4"/>
        </w:rPr>
        <w:t xml:space="preserve"> </w:t>
      </w:r>
      <w:r w:rsidRPr="003C2AC0">
        <w:rPr>
          <w:rFonts w:ascii="Arial" w:hAnsi="Arial" w:cs="Arial"/>
          <w:b/>
          <w:spacing w:val="-3"/>
        </w:rPr>
        <w:t>CONFORME</w:t>
      </w:r>
      <w:r w:rsidRPr="003C2AC0">
        <w:rPr>
          <w:rFonts w:ascii="Arial" w:hAnsi="Arial" w:cs="Arial"/>
          <w:b/>
          <w:spacing w:val="-6"/>
        </w:rPr>
        <w:t xml:space="preserve"> </w:t>
      </w:r>
      <w:r w:rsidRPr="003C2AC0">
        <w:rPr>
          <w:rFonts w:ascii="Arial" w:hAnsi="Arial" w:cs="Arial"/>
          <w:b/>
          <w:spacing w:val="-3"/>
        </w:rPr>
        <w:t>MODELO</w:t>
      </w:r>
      <w:r w:rsidRPr="003C2AC0">
        <w:rPr>
          <w:rFonts w:ascii="Arial" w:hAnsi="Arial" w:cs="Arial"/>
          <w:b/>
          <w:spacing w:val="-5"/>
        </w:rPr>
        <w:t xml:space="preserve"> </w:t>
      </w:r>
      <w:r w:rsidRPr="003C2AC0">
        <w:rPr>
          <w:rFonts w:ascii="Arial" w:hAnsi="Arial" w:cs="Arial"/>
          <w:b/>
        </w:rPr>
        <w:t>DO</w:t>
      </w:r>
      <w:r w:rsidRPr="003C2AC0">
        <w:rPr>
          <w:rFonts w:ascii="Arial" w:hAnsi="Arial" w:cs="Arial"/>
          <w:b/>
          <w:spacing w:val="-2"/>
        </w:rPr>
        <w:t xml:space="preserve"> </w:t>
      </w:r>
      <w:r w:rsidRPr="003C2AC0">
        <w:rPr>
          <w:rFonts w:ascii="Arial" w:hAnsi="Arial" w:cs="Arial"/>
          <w:b/>
          <w:spacing w:val="-3"/>
        </w:rPr>
        <w:t>ANEXO</w:t>
      </w:r>
      <w:r w:rsidRPr="003C2AC0">
        <w:rPr>
          <w:rFonts w:ascii="Arial" w:hAnsi="Arial" w:cs="Arial"/>
          <w:b/>
          <w:spacing w:val="-4"/>
        </w:rPr>
        <w:t xml:space="preserve"> </w:t>
      </w:r>
      <w:r w:rsidRPr="003C2AC0">
        <w:rPr>
          <w:rFonts w:ascii="Arial" w:hAnsi="Arial" w:cs="Arial"/>
          <w:b/>
        </w:rPr>
        <w:t>05</w:t>
      </w:r>
      <w:r w:rsidRPr="003C2AC0">
        <w:rPr>
          <w:rFonts w:ascii="Arial" w:hAnsi="Arial" w:cs="Arial"/>
          <w:i/>
        </w:rPr>
        <w:t>.</w:t>
      </w:r>
    </w:p>
    <w:p w14:paraId="070FC7A2" w14:textId="77777777" w:rsidR="00175EB7" w:rsidRPr="00D00A27" w:rsidRDefault="00C0430B" w:rsidP="00C71599">
      <w:pPr>
        <w:pStyle w:val="PargrafodaLista"/>
        <w:numPr>
          <w:ilvl w:val="0"/>
          <w:numId w:val="11"/>
        </w:numPr>
        <w:tabs>
          <w:tab w:val="left" w:pos="789"/>
        </w:tabs>
        <w:ind w:right="297"/>
        <w:rPr>
          <w:rFonts w:ascii="Arial" w:hAnsi="Arial" w:cs="Arial"/>
          <w:i/>
        </w:rPr>
      </w:pPr>
      <w:r w:rsidRPr="00D00A27">
        <w:rPr>
          <w:rFonts w:ascii="Arial" w:hAnsi="Arial" w:cs="Arial"/>
          <w:i/>
        </w:rPr>
        <w:lastRenderedPageBreak/>
        <w:t>Autorização de funcionamentode empresa (AFE)</w:t>
      </w:r>
      <w:r w:rsidR="0068345B" w:rsidRPr="00D00A27">
        <w:rPr>
          <w:rFonts w:ascii="Arial" w:hAnsi="Arial" w:cs="Arial"/>
          <w:i/>
        </w:rPr>
        <w:t xml:space="preserve"> </w:t>
      </w:r>
      <w:r w:rsidRPr="00D00A27">
        <w:rPr>
          <w:rFonts w:ascii="Arial" w:hAnsi="Arial" w:cs="Arial"/>
          <w:i/>
        </w:rPr>
        <w:t>expedida pela autoridade sanitária competente autorizando a comercializaçãodo item em que o licitante participe</w:t>
      </w:r>
      <w:r w:rsidR="0068345B" w:rsidRPr="00D00A27">
        <w:rPr>
          <w:rFonts w:ascii="Arial" w:hAnsi="Arial" w:cs="Arial"/>
          <w:i/>
        </w:rPr>
        <w:t xml:space="preserve"> ou Declaração, sob sua responsabilidade de que o item não necessita da respectiva autorização;</w:t>
      </w:r>
      <w:r w:rsidR="00C71599" w:rsidRPr="00D00A27">
        <w:rPr>
          <w:rFonts w:ascii="Arial" w:hAnsi="Arial" w:cs="Arial"/>
          <w:i/>
        </w:rPr>
        <w:t>.</w:t>
      </w:r>
    </w:p>
    <w:p w14:paraId="036A3F6A" w14:textId="77777777" w:rsidR="00C71599" w:rsidRPr="00D00A27" w:rsidRDefault="00C71599" w:rsidP="00C71599">
      <w:pPr>
        <w:pStyle w:val="PargrafodaLista"/>
        <w:numPr>
          <w:ilvl w:val="0"/>
          <w:numId w:val="11"/>
        </w:numPr>
        <w:tabs>
          <w:tab w:val="left" w:pos="789"/>
        </w:tabs>
        <w:ind w:right="297"/>
        <w:rPr>
          <w:rFonts w:ascii="Arial" w:hAnsi="Arial" w:cs="Arial"/>
          <w:i/>
        </w:rPr>
      </w:pPr>
      <w:r w:rsidRPr="00D00A27">
        <w:rPr>
          <w:rFonts w:ascii="Arial" w:hAnsi="Arial" w:cs="Arial"/>
          <w:i/>
        </w:rPr>
        <w:t>Autorização de funcionamento</w:t>
      </w:r>
      <w:r w:rsidR="0068345B" w:rsidRPr="00D00A27">
        <w:rPr>
          <w:rFonts w:ascii="Arial" w:hAnsi="Arial" w:cs="Arial"/>
          <w:i/>
        </w:rPr>
        <w:t xml:space="preserve"> expedida pela vigilancia sanitá</w:t>
      </w:r>
      <w:r w:rsidRPr="00D00A27">
        <w:rPr>
          <w:rFonts w:ascii="Arial" w:hAnsi="Arial" w:cs="Arial"/>
          <w:i/>
        </w:rPr>
        <w:t>ria</w:t>
      </w:r>
      <w:r w:rsidR="0068345B" w:rsidRPr="00D00A27">
        <w:rPr>
          <w:rFonts w:ascii="Arial" w:hAnsi="Arial" w:cs="Arial"/>
          <w:i/>
        </w:rPr>
        <w:t xml:space="preserve"> ou Declaração, sob sua responsabilidade de que o item não necessita da respectiva autorização</w:t>
      </w:r>
      <w:r w:rsidRPr="00D00A27">
        <w:rPr>
          <w:rFonts w:ascii="Arial" w:hAnsi="Arial" w:cs="Arial"/>
          <w:i/>
        </w:rPr>
        <w:t>.</w:t>
      </w:r>
    </w:p>
    <w:p w14:paraId="1E0F6EE8" w14:textId="77777777" w:rsidR="00C71599" w:rsidRPr="00D00A27" w:rsidRDefault="00C71599" w:rsidP="00C71599">
      <w:pPr>
        <w:pStyle w:val="PargrafodaLista"/>
        <w:numPr>
          <w:ilvl w:val="0"/>
          <w:numId w:val="11"/>
        </w:numPr>
        <w:tabs>
          <w:tab w:val="left" w:pos="789"/>
        </w:tabs>
        <w:ind w:right="297"/>
        <w:rPr>
          <w:rFonts w:ascii="Arial" w:hAnsi="Arial" w:cs="Arial"/>
          <w:i/>
        </w:rPr>
      </w:pPr>
      <w:r w:rsidRPr="00D00A27">
        <w:rPr>
          <w:rFonts w:ascii="Arial" w:hAnsi="Arial" w:cs="Arial"/>
          <w:i/>
        </w:rPr>
        <w:t>Autorização especial para promoção e/ou distribuição de medicamentos de acordo com a portaria SVS/MS Nº344/98</w:t>
      </w:r>
      <w:r w:rsidR="008B7E95" w:rsidRPr="00D00A27">
        <w:rPr>
          <w:rFonts w:ascii="Arial" w:hAnsi="Arial" w:cs="Arial"/>
          <w:i/>
        </w:rPr>
        <w:t xml:space="preserve"> e alterações posteriores</w:t>
      </w:r>
      <w:r w:rsidR="0068345B" w:rsidRPr="00D00A27">
        <w:rPr>
          <w:rFonts w:ascii="Arial" w:hAnsi="Arial" w:cs="Arial"/>
          <w:i/>
        </w:rPr>
        <w:t xml:space="preserve"> ou Declaração, sob sua responsabilidade de que o item não necessita da respectiva autorização</w:t>
      </w:r>
      <w:r w:rsidRPr="00D00A27">
        <w:rPr>
          <w:rFonts w:ascii="Arial" w:hAnsi="Arial" w:cs="Arial"/>
          <w:i/>
        </w:rPr>
        <w:t>.</w:t>
      </w:r>
    </w:p>
    <w:p w14:paraId="511E8E9D" w14:textId="77777777" w:rsidR="00175EB7" w:rsidRPr="003C2AC0" w:rsidRDefault="00175EB7" w:rsidP="00BA576B">
      <w:pPr>
        <w:pStyle w:val="Corpodetexto"/>
        <w:spacing w:before="1"/>
        <w:jc w:val="both"/>
        <w:rPr>
          <w:rFonts w:ascii="Arial" w:hAnsi="Arial" w:cs="Arial"/>
          <w:i/>
        </w:rPr>
      </w:pPr>
    </w:p>
    <w:p w14:paraId="1C51F471" w14:textId="77777777" w:rsidR="00175EB7" w:rsidRPr="003C2AC0" w:rsidRDefault="001F6A16" w:rsidP="00BA576B">
      <w:pPr>
        <w:pStyle w:val="Ttulo1"/>
        <w:tabs>
          <w:tab w:val="left" w:pos="9465"/>
        </w:tabs>
        <w:ind w:left="193"/>
        <w:jc w:val="both"/>
        <w:rPr>
          <w:rFonts w:ascii="Arial" w:hAnsi="Arial" w:cs="Arial"/>
        </w:rPr>
      </w:pPr>
      <w:r w:rsidRPr="003C2AC0">
        <w:rPr>
          <w:rFonts w:ascii="Arial" w:hAnsi="Arial" w:cs="Arial"/>
          <w:spacing w:val="-22"/>
          <w:shd w:val="clear" w:color="auto" w:fill="D9D9D9"/>
        </w:rPr>
        <w:t xml:space="preserve"> </w:t>
      </w:r>
      <w:r w:rsidRPr="003C2AC0">
        <w:rPr>
          <w:rFonts w:ascii="Arial" w:hAnsi="Arial" w:cs="Arial"/>
          <w:shd w:val="clear" w:color="auto" w:fill="D9D9D9"/>
        </w:rPr>
        <w:t>Observações:</w:t>
      </w:r>
      <w:r w:rsidRPr="003C2AC0">
        <w:rPr>
          <w:rFonts w:ascii="Arial" w:hAnsi="Arial" w:cs="Arial"/>
          <w:shd w:val="clear" w:color="auto" w:fill="D9D9D9"/>
        </w:rPr>
        <w:tab/>
      </w:r>
    </w:p>
    <w:p w14:paraId="0F1B554A" w14:textId="77777777" w:rsidR="00175EB7" w:rsidRPr="003C2AC0" w:rsidRDefault="00175EB7" w:rsidP="00BA576B">
      <w:pPr>
        <w:pStyle w:val="Corpodetexto"/>
        <w:spacing w:before="1"/>
        <w:jc w:val="both"/>
        <w:rPr>
          <w:rFonts w:ascii="Arial" w:hAnsi="Arial" w:cs="Arial"/>
          <w:b/>
        </w:rPr>
      </w:pPr>
    </w:p>
    <w:p w14:paraId="26A3C13D" w14:textId="77777777" w:rsidR="00175EB7" w:rsidRPr="00140F4C" w:rsidRDefault="001F6A16" w:rsidP="00140F4C">
      <w:pPr>
        <w:pStyle w:val="PargrafodaLista"/>
        <w:numPr>
          <w:ilvl w:val="0"/>
          <w:numId w:val="10"/>
        </w:numPr>
        <w:tabs>
          <w:tab w:val="left" w:pos="582"/>
        </w:tabs>
        <w:ind w:left="581" w:right="312"/>
        <w:rPr>
          <w:rFonts w:ascii="Arial" w:hAnsi="Arial" w:cs="Arial"/>
        </w:rPr>
      </w:pPr>
      <w:r w:rsidRPr="003C2AC0">
        <w:rPr>
          <w:rFonts w:ascii="Arial" w:hAnsi="Arial" w:cs="Arial"/>
        </w:rPr>
        <w:t>Os documentos de habilitação deverão estar em nome da licitante, com o número do CNPJ e respectivo endereço referindo-se ao local da sede da empresa licitante. Não se aceitará, portanto, que alguns documentos se refiram à matriz e outros à filial, salvo aqueles que por força de lei são expedidos em nome da mat</w:t>
      </w:r>
      <w:r w:rsidR="00140F4C">
        <w:rPr>
          <w:rFonts w:ascii="Arial" w:hAnsi="Arial" w:cs="Arial"/>
        </w:rPr>
        <w:t xml:space="preserve">riz. </w:t>
      </w:r>
      <w:r w:rsidRPr="00140F4C">
        <w:rPr>
          <w:rFonts w:ascii="Arial" w:hAnsi="Arial" w:cs="Arial"/>
        </w:rPr>
        <w:t xml:space="preserve">São vedadas propostas para um </w:t>
      </w:r>
      <w:r w:rsidRPr="00140F4C">
        <w:rPr>
          <w:rFonts w:ascii="Arial" w:hAnsi="Arial" w:cs="Arial"/>
          <w:b/>
        </w:rPr>
        <w:t xml:space="preserve">mesmo item/lote </w:t>
      </w:r>
      <w:r w:rsidRPr="00140F4C">
        <w:rPr>
          <w:rFonts w:ascii="Arial" w:hAnsi="Arial" w:cs="Arial"/>
        </w:rPr>
        <w:t xml:space="preserve">formuladas por estabelecimentos distintos de uma </w:t>
      </w:r>
      <w:r w:rsidRPr="00140F4C">
        <w:rPr>
          <w:rFonts w:ascii="Arial" w:hAnsi="Arial" w:cs="Arial"/>
          <w:b/>
        </w:rPr>
        <w:t xml:space="preserve">mesma licitante </w:t>
      </w:r>
      <w:r w:rsidRPr="00140F4C">
        <w:rPr>
          <w:rFonts w:ascii="Arial" w:hAnsi="Arial" w:cs="Arial"/>
        </w:rPr>
        <w:t>(disputa entre matriz e filial ou entre filiais, por exemplo). O descumprimento implicará a desclassificação de ambas</w:t>
      </w:r>
      <w:r w:rsidRPr="00140F4C">
        <w:rPr>
          <w:rFonts w:ascii="Arial" w:hAnsi="Arial" w:cs="Arial"/>
          <w:spacing w:val="-5"/>
        </w:rPr>
        <w:t xml:space="preserve"> </w:t>
      </w:r>
      <w:r w:rsidRPr="00140F4C">
        <w:rPr>
          <w:rFonts w:ascii="Arial" w:hAnsi="Arial" w:cs="Arial"/>
        </w:rPr>
        <w:t>proponentes.</w:t>
      </w:r>
    </w:p>
    <w:p w14:paraId="73391454" w14:textId="77777777" w:rsidR="00175EB7" w:rsidRPr="003C2AC0" w:rsidRDefault="00175EB7" w:rsidP="00BA576B">
      <w:pPr>
        <w:pStyle w:val="Corpodetexto"/>
        <w:spacing w:before="1"/>
        <w:jc w:val="both"/>
        <w:rPr>
          <w:rFonts w:ascii="Arial" w:hAnsi="Arial" w:cs="Arial"/>
        </w:rPr>
      </w:pPr>
    </w:p>
    <w:p w14:paraId="6FCDCC2E" w14:textId="77777777" w:rsidR="00175EB7" w:rsidRPr="003C2AC0" w:rsidRDefault="001F6A16" w:rsidP="00BA576B">
      <w:pPr>
        <w:pStyle w:val="PargrafodaLista"/>
        <w:numPr>
          <w:ilvl w:val="0"/>
          <w:numId w:val="10"/>
        </w:numPr>
        <w:tabs>
          <w:tab w:val="left" w:pos="582"/>
        </w:tabs>
        <w:ind w:left="581" w:right="305"/>
        <w:rPr>
          <w:rFonts w:ascii="Arial" w:hAnsi="Arial" w:cs="Arial"/>
        </w:rPr>
      </w:pPr>
      <w:r w:rsidRPr="003C2AC0">
        <w:rPr>
          <w:rFonts w:ascii="Arial" w:hAnsi="Arial" w:cs="Arial"/>
        </w:rPr>
        <w:t xml:space="preserve">Os documentos de habilitação deverão estar em plena vigência e, na hipótese de inexistência de prazo de validade expresso no documento, deverão ter sido emitidos há menos de </w:t>
      </w:r>
      <w:r w:rsidR="00541489">
        <w:rPr>
          <w:rFonts w:ascii="Arial" w:hAnsi="Arial" w:cs="Arial"/>
        </w:rPr>
        <w:t>180</w:t>
      </w:r>
      <w:r w:rsidRPr="003C2AC0">
        <w:rPr>
          <w:rFonts w:ascii="Arial" w:hAnsi="Arial" w:cs="Arial"/>
          <w:b/>
        </w:rPr>
        <w:t xml:space="preserve"> (</w:t>
      </w:r>
      <w:r w:rsidR="00541489">
        <w:rPr>
          <w:rFonts w:ascii="Arial" w:hAnsi="Arial" w:cs="Arial"/>
          <w:b/>
        </w:rPr>
        <w:t>cento e oitenta</w:t>
      </w:r>
      <w:r w:rsidRPr="003C2AC0">
        <w:rPr>
          <w:rFonts w:ascii="Arial" w:hAnsi="Arial" w:cs="Arial"/>
          <w:b/>
        </w:rPr>
        <w:t xml:space="preserve">) dias </w:t>
      </w:r>
      <w:r w:rsidRPr="003C2AC0">
        <w:rPr>
          <w:rFonts w:ascii="Arial" w:hAnsi="Arial" w:cs="Arial"/>
        </w:rPr>
        <w:t>da data estabelecida para o recebimento das</w:t>
      </w:r>
      <w:r w:rsidRPr="003C2AC0">
        <w:rPr>
          <w:rFonts w:ascii="Arial" w:hAnsi="Arial" w:cs="Arial"/>
          <w:spacing w:val="-6"/>
        </w:rPr>
        <w:t xml:space="preserve"> </w:t>
      </w:r>
      <w:r w:rsidRPr="003C2AC0">
        <w:rPr>
          <w:rFonts w:ascii="Arial" w:hAnsi="Arial" w:cs="Arial"/>
        </w:rPr>
        <w:t>propostas.</w:t>
      </w:r>
    </w:p>
    <w:p w14:paraId="451EEFAE" w14:textId="77777777" w:rsidR="00175EB7" w:rsidRPr="003C2AC0" w:rsidRDefault="00175EB7" w:rsidP="00BA576B">
      <w:pPr>
        <w:pStyle w:val="Corpodetexto"/>
        <w:jc w:val="both"/>
        <w:rPr>
          <w:rFonts w:ascii="Arial" w:hAnsi="Arial" w:cs="Arial"/>
        </w:rPr>
      </w:pPr>
    </w:p>
    <w:p w14:paraId="4EDDC080" w14:textId="77777777" w:rsidR="00175EB7" w:rsidRPr="003C2AC0" w:rsidRDefault="001F6A16" w:rsidP="00BA576B">
      <w:pPr>
        <w:pStyle w:val="PargrafodaLista"/>
        <w:numPr>
          <w:ilvl w:val="0"/>
          <w:numId w:val="10"/>
        </w:numPr>
        <w:tabs>
          <w:tab w:val="left" w:pos="582"/>
        </w:tabs>
        <w:spacing w:before="1"/>
        <w:ind w:left="581" w:right="306"/>
        <w:rPr>
          <w:rFonts w:ascii="Arial" w:hAnsi="Arial" w:cs="Arial"/>
        </w:rPr>
      </w:pPr>
      <w:r w:rsidRPr="003C2AC0">
        <w:rPr>
          <w:rFonts w:ascii="Arial" w:hAnsi="Arial" w:cs="Arial"/>
        </w:rPr>
        <w:t>As licitantes (MEs/EPPs), por ocasião da participação neste certame, deverão apresentar toda a documentação exigida para fins de comprovação de regularidade fiscal e trabalhista, mesmo que esta apresente alguma</w:t>
      </w:r>
      <w:r w:rsidRPr="003C2AC0">
        <w:rPr>
          <w:rFonts w:ascii="Arial" w:hAnsi="Arial" w:cs="Arial"/>
          <w:spacing w:val="-1"/>
        </w:rPr>
        <w:t xml:space="preserve"> </w:t>
      </w:r>
      <w:r w:rsidRPr="003C2AC0">
        <w:rPr>
          <w:rFonts w:ascii="Arial" w:hAnsi="Arial" w:cs="Arial"/>
        </w:rPr>
        <w:t>restrição;</w:t>
      </w:r>
    </w:p>
    <w:p w14:paraId="2C2EC39F" w14:textId="77777777" w:rsidR="00175EB7" w:rsidRPr="003C2AC0" w:rsidRDefault="00175EB7" w:rsidP="00BA576B">
      <w:pPr>
        <w:pStyle w:val="Corpodetexto"/>
        <w:spacing w:before="1"/>
        <w:jc w:val="both"/>
        <w:rPr>
          <w:rFonts w:ascii="Arial" w:hAnsi="Arial" w:cs="Arial"/>
        </w:rPr>
      </w:pPr>
    </w:p>
    <w:p w14:paraId="19136B6D" w14:textId="77777777" w:rsidR="00175EB7" w:rsidRPr="003C2AC0" w:rsidRDefault="001F6A16" w:rsidP="00BA576B">
      <w:pPr>
        <w:pStyle w:val="PargrafodaLista"/>
        <w:numPr>
          <w:ilvl w:val="1"/>
          <w:numId w:val="10"/>
        </w:numPr>
        <w:tabs>
          <w:tab w:val="left" w:pos="1499"/>
        </w:tabs>
        <w:ind w:left="1498" w:right="305" w:hanging="557"/>
        <w:rPr>
          <w:rFonts w:ascii="Arial" w:hAnsi="Arial" w:cs="Arial"/>
        </w:rPr>
      </w:pPr>
      <w:r w:rsidRPr="003C2AC0">
        <w:rPr>
          <w:rFonts w:ascii="Arial" w:hAnsi="Arial" w:cs="Arial"/>
        </w:rPr>
        <w:t>Havendo alguma restrição na comprovação da regularidade fiscal e trabalhista, a licitante será habilitada com restrição, sendo assegurado o prazo de 5 (cinco) dias úteis, a contar da</w:t>
      </w:r>
      <w:r w:rsidRPr="003C2AC0">
        <w:rPr>
          <w:rFonts w:ascii="Arial" w:hAnsi="Arial" w:cs="Arial"/>
          <w:u w:val="single"/>
        </w:rPr>
        <w:t xml:space="preserve"> homologação do objeto</w:t>
      </w:r>
      <w:r w:rsidRPr="003C2AC0">
        <w:rPr>
          <w:rFonts w:ascii="Arial" w:hAnsi="Arial" w:cs="Arial"/>
        </w:rPr>
        <w:t>, prorrogável por igual período, a critério da Municipalidade, para a regularização da documentação, pagamento ou parcelamento do débito, e emissão de eventuais certidões negativas ou positivas com efeito de certidão</w:t>
      </w:r>
      <w:r w:rsidRPr="003C2AC0">
        <w:rPr>
          <w:rFonts w:ascii="Arial" w:hAnsi="Arial" w:cs="Arial"/>
          <w:spacing w:val="-7"/>
        </w:rPr>
        <w:t xml:space="preserve"> </w:t>
      </w:r>
      <w:r w:rsidRPr="003C2AC0">
        <w:rPr>
          <w:rFonts w:ascii="Arial" w:hAnsi="Arial" w:cs="Arial"/>
        </w:rPr>
        <w:t>negativa;</w:t>
      </w:r>
    </w:p>
    <w:p w14:paraId="190D0513" w14:textId="77777777" w:rsidR="00175EB7" w:rsidRPr="003C2AC0" w:rsidRDefault="00175EB7" w:rsidP="00BA576B">
      <w:pPr>
        <w:pStyle w:val="Corpodetexto"/>
        <w:spacing w:before="11"/>
        <w:jc w:val="both"/>
        <w:rPr>
          <w:rFonts w:ascii="Arial" w:hAnsi="Arial" w:cs="Arial"/>
        </w:rPr>
      </w:pPr>
    </w:p>
    <w:p w14:paraId="23886087" w14:textId="77777777" w:rsidR="00175EB7" w:rsidRPr="003C2AC0" w:rsidRDefault="001F6A16" w:rsidP="00BA576B">
      <w:pPr>
        <w:pStyle w:val="PargrafodaLista"/>
        <w:numPr>
          <w:ilvl w:val="1"/>
          <w:numId w:val="10"/>
        </w:numPr>
        <w:tabs>
          <w:tab w:val="left" w:pos="1499"/>
        </w:tabs>
        <w:ind w:left="1498" w:right="305" w:hanging="557"/>
        <w:rPr>
          <w:rFonts w:ascii="Arial" w:hAnsi="Arial" w:cs="Arial"/>
        </w:rPr>
      </w:pPr>
      <w:r w:rsidRPr="003C2AC0">
        <w:rPr>
          <w:rFonts w:ascii="Arial" w:hAnsi="Arial" w:cs="Arial"/>
        </w:rPr>
        <w:t>A não regularização da documentação, no prazo previsto no subitem 3.1, implicará na decadência do direito à contratação, sem prejuízo das sanções previstas neste edital, procedendo-se à convocação dos licitantes para, em sessão pública, retomar os atos referentes ao procedimento licitatório, nos termos do art. 4º, inciso XXIII, da Lei Federal n.</w:t>
      </w:r>
      <w:r w:rsidRPr="003C2AC0">
        <w:rPr>
          <w:rFonts w:ascii="Arial" w:hAnsi="Arial" w:cs="Arial"/>
          <w:spacing w:val="-16"/>
        </w:rPr>
        <w:t xml:space="preserve"> </w:t>
      </w:r>
      <w:r w:rsidRPr="003C2AC0">
        <w:rPr>
          <w:rFonts w:ascii="Arial" w:hAnsi="Arial" w:cs="Arial"/>
        </w:rPr>
        <w:t>10.520/02.</w:t>
      </w:r>
    </w:p>
    <w:p w14:paraId="41EBDE7B" w14:textId="77777777" w:rsidR="00175EB7" w:rsidRPr="003C2AC0" w:rsidRDefault="00175EB7" w:rsidP="00BA576B">
      <w:pPr>
        <w:pStyle w:val="Corpodetexto"/>
        <w:jc w:val="both"/>
        <w:rPr>
          <w:rFonts w:ascii="Arial" w:hAnsi="Arial" w:cs="Arial"/>
        </w:rPr>
      </w:pPr>
    </w:p>
    <w:p w14:paraId="10C2DA72" w14:textId="77777777" w:rsidR="00175EB7" w:rsidRPr="003C2AC0" w:rsidRDefault="001F6A16" w:rsidP="00BA576B">
      <w:pPr>
        <w:pStyle w:val="PargrafodaLista"/>
        <w:numPr>
          <w:ilvl w:val="0"/>
          <w:numId w:val="10"/>
        </w:numPr>
        <w:tabs>
          <w:tab w:val="left" w:pos="582"/>
        </w:tabs>
        <w:ind w:left="581" w:right="307"/>
        <w:rPr>
          <w:rFonts w:ascii="Arial" w:hAnsi="Arial" w:cs="Arial"/>
        </w:rPr>
      </w:pPr>
      <w:r w:rsidRPr="003C2AC0">
        <w:rPr>
          <w:rFonts w:ascii="Arial" w:hAnsi="Arial" w:cs="Arial"/>
        </w:rPr>
        <w:t>No julgamento da habilitação e das propostas,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1E42FF03" w14:textId="77777777" w:rsidR="00140F4C" w:rsidRDefault="00140F4C" w:rsidP="00BA576B">
      <w:pPr>
        <w:jc w:val="both"/>
        <w:rPr>
          <w:rFonts w:ascii="Arial" w:hAnsi="Arial" w:cs="Arial"/>
        </w:rPr>
      </w:pPr>
    </w:p>
    <w:p w14:paraId="0B3DE764" w14:textId="77777777" w:rsidR="00140F4C" w:rsidRPr="00140F4C" w:rsidRDefault="00140F4C" w:rsidP="00140F4C">
      <w:pPr>
        <w:rPr>
          <w:rFonts w:ascii="Arial" w:hAnsi="Arial" w:cs="Arial"/>
        </w:rPr>
      </w:pPr>
    </w:p>
    <w:p w14:paraId="60E29DE0" w14:textId="77777777" w:rsidR="00140F4C" w:rsidRPr="00140F4C" w:rsidRDefault="00140F4C" w:rsidP="00140F4C">
      <w:pPr>
        <w:rPr>
          <w:rFonts w:ascii="Arial" w:hAnsi="Arial" w:cs="Arial"/>
        </w:rPr>
      </w:pPr>
    </w:p>
    <w:p w14:paraId="70CF7D34" w14:textId="77777777" w:rsidR="00140F4C" w:rsidRPr="00140F4C" w:rsidRDefault="00140F4C" w:rsidP="00140F4C">
      <w:pPr>
        <w:rPr>
          <w:rFonts w:ascii="Arial" w:hAnsi="Arial" w:cs="Arial"/>
        </w:rPr>
      </w:pPr>
    </w:p>
    <w:p w14:paraId="63032422" w14:textId="77777777" w:rsidR="00140F4C" w:rsidRPr="00140F4C" w:rsidRDefault="00140F4C" w:rsidP="00140F4C">
      <w:pPr>
        <w:rPr>
          <w:rFonts w:ascii="Arial" w:hAnsi="Arial" w:cs="Arial"/>
        </w:rPr>
      </w:pPr>
    </w:p>
    <w:p w14:paraId="0A8E0A17" w14:textId="77777777" w:rsidR="00140F4C" w:rsidRPr="00140F4C" w:rsidRDefault="00140F4C" w:rsidP="00140F4C">
      <w:pPr>
        <w:rPr>
          <w:rFonts w:ascii="Arial" w:hAnsi="Arial" w:cs="Arial"/>
        </w:rPr>
      </w:pPr>
    </w:p>
    <w:p w14:paraId="0625D0C0" w14:textId="77777777" w:rsidR="00140F4C" w:rsidRPr="00140F4C" w:rsidRDefault="00140F4C" w:rsidP="00140F4C">
      <w:pPr>
        <w:rPr>
          <w:rFonts w:ascii="Arial" w:hAnsi="Arial" w:cs="Arial"/>
        </w:rPr>
      </w:pPr>
    </w:p>
    <w:p w14:paraId="73C618A8" w14:textId="77777777" w:rsidR="00140F4C" w:rsidRPr="00140F4C" w:rsidRDefault="00140F4C" w:rsidP="00140F4C">
      <w:pPr>
        <w:rPr>
          <w:rFonts w:ascii="Arial" w:hAnsi="Arial" w:cs="Arial"/>
        </w:rPr>
      </w:pPr>
    </w:p>
    <w:p w14:paraId="11ACED1B" w14:textId="77777777" w:rsidR="00140F4C" w:rsidRDefault="00140F4C" w:rsidP="00140F4C">
      <w:pPr>
        <w:rPr>
          <w:rFonts w:ascii="Arial" w:hAnsi="Arial" w:cs="Arial"/>
        </w:rPr>
      </w:pPr>
    </w:p>
    <w:p w14:paraId="3210D2E4" w14:textId="77777777" w:rsidR="00140F4C" w:rsidRDefault="00140F4C" w:rsidP="00140F4C">
      <w:pPr>
        <w:tabs>
          <w:tab w:val="left" w:pos="1725"/>
        </w:tabs>
        <w:rPr>
          <w:rFonts w:ascii="Arial" w:hAnsi="Arial" w:cs="Arial"/>
        </w:rPr>
      </w:pPr>
      <w:r>
        <w:rPr>
          <w:rFonts w:ascii="Arial" w:hAnsi="Arial" w:cs="Arial"/>
        </w:rPr>
        <w:tab/>
      </w:r>
    </w:p>
    <w:p w14:paraId="4A774381" w14:textId="77777777" w:rsidR="00140F4C" w:rsidRDefault="00140F4C" w:rsidP="00140F4C">
      <w:pPr>
        <w:tabs>
          <w:tab w:val="left" w:pos="1725"/>
        </w:tabs>
        <w:rPr>
          <w:rFonts w:ascii="Arial" w:hAnsi="Arial" w:cs="Arial"/>
        </w:rPr>
      </w:pPr>
    </w:p>
    <w:p w14:paraId="5C657B10" w14:textId="77777777" w:rsidR="00175EB7" w:rsidRPr="00931AC6" w:rsidRDefault="00931AC6" w:rsidP="00931AC6">
      <w:pPr>
        <w:tabs>
          <w:tab w:val="left" w:pos="1725"/>
        </w:tabs>
        <w:jc w:val="center"/>
        <w:rPr>
          <w:rFonts w:ascii="Arial" w:hAnsi="Arial" w:cs="Arial"/>
          <w:b/>
        </w:rPr>
      </w:pPr>
      <w:r w:rsidRPr="00931AC6">
        <w:rPr>
          <w:rFonts w:ascii="Arial" w:hAnsi="Arial" w:cs="Arial"/>
          <w:b/>
        </w:rPr>
        <w:t>Anexo II</w:t>
      </w:r>
    </w:p>
    <w:p w14:paraId="3C2EEE6D" w14:textId="77777777" w:rsidR="00175EB7" w:rsidRPr="003C2AC0" w:rsidRDefault="00175EB7" w:rsidP="0007583A">
      <w:pPr>
        <w:pStyle w:val="Corpodetexto"/>
        <w:spacing w:before="9"/>
        <w:jc w:val="center"/>
        <w:rPr>
          <w:rFonts w:ascii="Arial" w:hAnsi="Arial" w:cs="Arial"/>
          <w:b/>
        </w:rPr>
      </w:pPr>
    </w:p>
    <w:p w14:paraId="6F7DAEBA" w14:textId="77777777" w:rsidR="00175EB7" w:rsidRPr="003C2AC0" w:rsidRDefault="001F6A16" w:rsidP="0007583A">
      <w:pPr>
        <w:ind w:right="92"/>
        <w:jc w:val="center"/>
        <w:rPr>
          <w:rFonts w:ascii="Arial" w:hAnsi="Arial" w:cs="Arial"/>
          <w:b/>
        </w:rPr>
      </w:pPr>
      <w:r w:rsidRPr="003C2AC0">
        <w:rPr>
          <w:rFonts w:ascii="Arial" w:hAnsi="Arial" w:cs="Arial"/>
          <w:b/>
        </w:rPr>
        <w:t>MODELO DE DECLARAÇÃO DE ATENDIMENTO AOS REQUISITOS DE HABILITAÇÃO</w:t>
      </w:r>
    </w:p>
    <w:p w14:paraId="43A4FB53" w14:textId="77777777" w:rsidR="00175EB7" w:rsidRPr="003C2AC0" w:rsidRDefault="00175EB7" w:rsidP="0007583A">
      <w:pPr>
        <w:pStyle w:val="Corpodetexto"/>
        <w:jc w:val="center"/>
        <w:rPr>
          <w:rFonts w:ascii="Arial" w:hAnsi="Arial" w:cs="Arial"/>
          <w:b/>
        </w:rPr>
      </w:pPr>
    </w:p>
    <w:p w14:paraId="2B4A6C68" w14:textId="77777777" w:rsidR="00175EB7" w:rsidRPr="003C2AC0" w:rsidRDefault="00175EB7" w:rsidP="0007583A">
      <w:pPr>
        <w:pStyle w:val="Corpodetexto"/>
        <w:jc w:val="center"/>
        <w:rPr>
          <w:rFonts w:ascii="Arial" w:hAnsi="Arial" w:cs="Arial"/>
          <w:b/>
        </w:rPr>
      </w:pPr>
    </w:p>
    <w:p w14:paraId="612D8FAC" w14:textId="77777777" w:rsidR="00175EB7" w:rsidRPr="003C2AC0" w:rsidRDefault="00175EB7" w:rsidP="00BA576B">
      <w:pPr>
        <w:pStyle w:val="Corpodetexto"/>
        <w:jc w:val="both"/>
        <w:rPr>
          <w:rFonts w:ascii="Arial" w:hAnsi="Arial" w:cs="Arial"/>
          <w:b/>
        </w:rPr>
      </w:pPr>
    </w:p>
    <w:p w14:paraId="2BED94AC" w14:textId="77777777" w:rsidR="00175EB7" w:rsidRPr="003C2AC0" w:rsidRDefault="00175EB7" w:rsidP="00BA576B">
      <w:pPr>
        <w:pStyle w:val="Corpodetexto"/>
        <w:spacing w:before="3"/>
        <w:jc w:val="both"/>
        <w:rPr>
          <w:rFonts w:ascii="Arial" w:hAnsi="Arial" w:cs="Arial"/>
          <w:b/>
        </w:rPr>
      </w:pPr>
    </w:p>
    <w:p w14:paraId="546D667F" w14:textId="77777777" w:rsidR="00175EB7" w:rsidRPr="003C2AC0" w:rsidRDefault="001F6A16" w:rsidP="0007583A">
      <w:pPr>
        <w:ind w:right="87"/>
        <w:jc w:val="center"/>
        <w:rPr>
          <w:rFonts w:ascii="Arial" w:hAnsi="Arial" w:cs="Arial"/>
          <w:b/>
        </w:rPr>
      </w:pPr>
      <w:r w:rsidRPr="003C2AC0">
        <w:rPr>
          <w:rFonts w:ascii="Arial" w:hAnsi="Arial" w:cs="Arial"/>
          <w:b/>
          <w:u w:val="single"/>
        </w:rPr>
        <w:t>“D E C L A R A Ç Ã O”</w:t>
      </w:r>
    </w:p>
    <w:p w14:paraId="0401F214" w14:textId="77777777" w:rsidR="00175EB7" w:rsidRPr="003C2AC0" w:rsidRDefault="00175EB7" w:rsidP="0007583A">
      <w:pPr>
        <w:pStyle w:val="Corpodetexto"/>
        <w:jc w:val="center"/>
        <w:rPr>
          <w:rFonts w:ascii="Arial" w:hAnsi="Arial" w:cs="Arial"/>
          <w:b/>
        </w:rPr>
      </w:pPr>
    </w:p>
    <w:p w14:paraId="59B097DF" w14:textId="77777777" w:rsidR="00175EB7" w:rsidRPr="003C2AC0" w:rsidRDefault="00175EB7" w:rsidP="0007583A">
      <w:pPr>
        <w:pStyle w:val="Corpodetexto"/>
        <w:jc w:val="center"/>
        <w:rPr>
          <w:rFonts w:ascii="Arial" w:hAnsi="Arial" w:cs="Arial"/>
          <w:b/>
        </w:rPr>
      </w:pPr>
    </w:p>
    <w:p w14:paraId="66BF1F19" w14:textId="77777777" w:rsidR="00175EB7" w:rsidRPr="003C2AC0" w:rsidRDefault="00175EB7" w:rsidP="0007583A">
      <w:pPr>
        <w:pStyle w:val="Corpodetexto"/>
        <w:spacing w:before="4"/>
        <w:jc w:val="center"/>
        <w:rPr>
          <w:rFonts w:ascii="Arial" w:hAnsi="Arial" w:cs="Arial"/>
          <w:b/>
        </w:rPr>
      </w:pPr>
    </w:p>
    <w:p w14:paraId="4D190129" w14:textId="1A9D0ECB" w:rsidR="00175EB7" w:rsidRPr="003C2AC0" w:rsidRDefault="00C71599" w:rsidP="0007583A">
      <w:pPr>
        <w:spacing w:before="100"/>
        <w:ind w:left="222"/>
        <w:jc w:val="center"/>
        <w:rPr>
          <w:rFonts w:ascii="Arial" w:hAnsi="Arial" w:cs="Arial"/>
          <w:b/>
        </w:rPr>
      </w:pPr>
      <w:r>
        <w:rPr>
          <w:rFonts w:ascii="Arial" w:hAnsi="Arial" w:cs="Arial"/>
          <w:b/>
        </w:rPr>
        <w:t>REF: PREGÃO ELETRÔNICO N. 004</w:t>
      </w:r>
      <w:r w:rsidR="001F6A16" w:rsidRPr="003C2AC0">
        <w:rPr>
          <w:rFonts w:ascii="Arial" w:hAnsi="Arial" w:cs="Arial"/>
          <w:b/>
        </w:rPr>
        <w:t>/202</w:t>
      </w:r>
      <w:r w:rsidR="003C1775">
        <w:rPr>
          <w:rFonts w:ascii="Arial" w:hAnsi="Arial" w:cs="Arial"/>
          <w:b/>
        </w:rPr>
        <w:t>2</w:t>
      </w:r>
    </w:p>
    <w:p w14:paraId="534E5E21" w14:textId="77777777" w:rsidR="00175EB7" w:rsidRPr="003C2AC0" w:rsidRDefault="00175EB7" w:rsidP="00BA576B">
      <w:pPr>
        <w:pStyle w:val="Corpodetexto"/>
        <w:jc w:val="both"/>
        <w:rPr>
          <w:rFonts w:ascii="Arial" w:hAnsi="Arial" w:cs="Arial"/>
          <w:b/>
        </w:rPr>
      </w:pPr>
    </w:p>
    <w:p w14:paraId="007E08D6" w14:textId="77777777" w:rsidR="00175EB7" w:rsidRPr="003C2AC0" w:rsidRDefault="00175EB7" w:rsidP="00BA576B">
      <w:pPr>
        <w:pStyle w:val="Corpodetexto"/>
        <w:spacing w:before="1"/>
        <w:jc w:val="both"/>
        <w:rPr>
          <w:rFonts w:ascii="Arial" w:hAnsi="Arial" w:cs="Arial"/>
          <w:b/>
        </w:rPr>
      </w:pPr>
    </w:p>
    <w:p w14:paraId="7E259BFB" w14:textId="77777777" w:rsidR="00175EB7" w:rsidRPr="003C2AC0" w:rsidRDefault="001F6A16" w:rsidP="00BA576B">
      <w:pPr>
        <w:pStyle w:val="Corpodetexto"/>
        <w:spacing w:line="252" w:lineRule="exact"/>
        <w:ind w:left="3054"/>
        <w:jc w:val="both"/>
        <w:rPr>
          <w:rFonts w:ascii="Arial" w:hAnsi="Arial" w:cs="Arial"/>
        </w:rPr>
      </w:pPr>
      <w:r w:rsidRPr="003C2AC0">
        <w:rPr>
          <w:rFonts w:ascii="Arial" w:hAnsi="Arial" w:cs="Arial"/>
        </w:rPr>
        <w:t>(Nome/Razão Social da Empresa), residente/estabelecida na ............</w:t>
      </w:r>
    </w:p>
    <w:p w14:paraId="03DDECC4" w14:textId="77777777" w:rsidR="00175EB7" w:rsidRPr="003C2AC0" w:rsidRDefault="001F6A16" w:rsidP="00BA576B">
      <w:pPr>
        <w:pStyle w:val="Corpodetexto"/>
        <w:ind w:left="222"/>
        <w:jc w:val="both"/>
        <w:rPr>
          <w:rFonts w:ascii="Arial" w:hAnsi="Arial" w:cs="Arial"/>
        </w:rPr>
      </w:pPr>
      <w:r w:rsidRPr="003C2AC0">
        <w:rPr>
          <w:rFonts w:ascii="Arial" w:hAnsi="Arial" w:cs="Arial"/>
        </w:rPr>
        <w:t>(endereço completo) ........., inscrita no CPF/CNPJ sob n. ................, neste ato representada pelo seu (representante/sócio/procurador), no uso de suas atribuições legais, vem:</w:t>
      </w:r>
    </w:p>
    <w:p w14:paraId="73D0CE87" w14:textId="77777777" w:rsidR="00175EB7" w:rsidRPr="003C2AC0" w:rsidRDefault="00175EB7" w:rsidP="00BA576B">
      <w:pPr>
        <w:pStyle w:val="Corpodetexto"/>
        <w:spacing w:before="10"/>
        <w:jc w:val="both"/>
        <w:rPr>
          <w:rFonts w:ascii="Arial" w:hAnsi="Arial" w:cs="Arial"/>
        </w:rPr>
      </w:pPr>
    </w:p>
    <w:p w14:paraId="2C8FFB25" w14:textId="77777777" w:rsidR="00175EB7" w:rsidRPr="003C2AC0" w:rsidRDefault="001F6A16" w:rsidP="00BA576B">
      <w:pPr>
        <w:pStyle w:val="Corpodetexto"/>
        <w:ind w:left="222" w:right="306" w:firstLine="2832"/>
        <w:jc w:val="both"/>
        <w:rPr>
          <w:rFonts w:ascii="Arial" w:hAnsi="Arial" w:cs="Arial"/>
        </w:rPr>
      </w:pPr>
      <w:r w:rsidRPr="003C2AC0">
        <w:rPr>
          <w:rFonts w:ascii="Arial" w:hAnsi="Arial" w:cs="Arial"/>
          <w:b/>
          <w:u w:val="single"/>
        </w:rPr>
        <w:t>DECLARAR</w:t>
      </w:r>
      <w:r w:rsidRPr="003C2AC0">
        <w:rPr>
          <w:rFonts w:ascii="Arial" w:hAnsi="Arial" w:cs="Arial"/>
        </w:rPr>
        <w:t>, para fins de participação no processo licitatório em pauta, sob as penas da Lei, que cumpre plenamente aos requisitos de habilitação e sua proposta está em conformidade com as exigências do edital.</w:t>
      </w:r>
    </w:p>
    <w:p w14:paraId="2AA275B6" w14:textId="77777777" w:rsidR="00175EB7" w:rsidRPr="003C2AC0" w:rsidRDefault="00175EB7" w:rsidP="00BA576B">
      <w:pPr>
        <w:pStyle w:val="Corpodetexto"/>
        <w:jc w:val="both"/>
        <w:rPr>
          <w:rFonts w:ascii="Arial" w:hAnsi="Arial" w:cs="Arial"/>
        </w:rPr>
      </w:pPr>
    </w:p>
    <w:p w14:paraId="358A9498" w14:textId="77777777" w:rsidR="00175EB7" w:rsidRPr="003C2AC0" w:rsidRDefault="00175EB7" w:rsidP="00BA576B">
      <w:pPr>
        <w:pStyle w:val="Corpodetexto"/>
        <w:jc w:val="both"/>
        <w:rPr>
          <w:rFonts w:ascii="Arial" w:hAnsi="Arial" w:cs="Arial"/>
        </w:rPr>
      </w:pPr>
    </w:p>
    <w:p w14:paraId="20735E04" w14:textId="77777777" w:rsidR="00175EB7" w:rsidRPr="003C2AC0" w:rsidRDefault="001F6A16" w:rsidP="00BA576B">
      <w:pPr>
        <w:pStyle w:val="Corpodetexto"/>
        <w:spacing w:before="207"/>
        <w:ind w:left="3054"/>
        <w:jc w:val="both"/>
        <w:rPr>
          <w:rFonts w:ascii="Arial" w:hAnsi="Arial" w:cs="Arial"/>
        </w:rPr>
      </w:pPr>
      <w:r w:rsidRPr="003C2AC0">
        <w:rPr>
          <w:rFonts w:ascii="Arial" w:hAnsi="Arial" w:cs="Arial"/>
        </w:rPr>
        <w:t>Por ser verdade assina a presente.</w:t>
      </w:r>
    </w:p>
    <w:p w14:paraId="04EA8E48" w14:textId="77777777" w:rsidR="00175EB7" w:rsidRPr="003C2AC0" w:rsidRDefault="00175EB7" w:rsidP="00BA576B">
      <w:pPr>
        <w:pStyle w:val="Corpodetexto"/>
        <w:jc w:val="both"/>
        <w:rPr>
          <w:rFonts w:ascii="Arial" w:hAnsi="Arial" w:cs="Arial"/>
        </w:rPr>
      </w:pPr>
    </w:p>
    <w:p w14:paraId="356116EE" w14:textId="77777777" w:rsidR="00175EB7" w:rsidRPr="003C2AC0" w:rsidRDefault="00175EB7" w:rsidP="00BA576B">
      <w:pPr>
        <w:pStyle w:val="Corpodetexto"/>
        <w:spacing w:before="1"/>
        <w:jc w:val="both"/>
        <w:rPr>
          <w:rFonts w:ascii="Arial" w:hAnsi="Arial" w:cs="Arial"/>
        </w:rPr>
      </w:pPr>
    </w:p>
    <w:p w14:paraId="68B979D5" w14:textId="77777777" w:rsidR="00175EB7" w:rsidRPr="003C2AC0" w:rsidRDefault="001F6A16" w:rsidP="00BA576B">
      <w:pPr>
        <w:pStyle w:val="Corpodetexto"/>
        <w:ind w:left="3054"/>
        <w:jc w:val="both"/>
        <w:rPr>
          <w:rFonts w:ascii="Arial" w:hAnsi="Arial" w:cs="Arial"/>
        </w:rPr>
      </w:pPr>
      <w:r w:rsidRPr="003C2AC0">
        <w:rPr>
          <w:rFonts w:ascii="Arial" w:hAnsi="Arial" w:cs="Arial"/>
        </w:rPr>
        <w:t>............., ........ de .............................. de .....</w:t>
      </w:r>
    </w:p>
    <w:p w14:paraId="2E83C442" w14:textId="77777777" w:rsidR="00175EB7" w:rsidRPr="003C2AC0" w:rsidRDefault="00175EB7" w:rsidP="00BA576B">
      <w:pPr>
        <w:pStyle w:val="Corpodetexto"/>
        <w:jc w:val="both"/>
        <w:rPr>
          <w:rFonts w:ascii="Arial" w:hAnsi="Arial" w:cs="Arial"/>
        </w:rPr>
      </w:pPr>
    </w:p>
    <w:p w14:paraId="100CF6B0" w14:textId="77777777" w:rsidR="00175EB7" w:rsidRPr="003C2AC0" w:rsidRDefault="00175EB7" w:rsidP="00BA576B">
      <w:pPr>
        <w:pStyle w:val="Corpodetexto"/>
        <w:jc w:val="both"/>
        <w:rPr>
          <w:rFonts w:ascii="Arial" w:hAnsi="Arial" w:cs="Arial"/>
        </w:rPr>
      </w:pPr>
    </w:p>
    <w:p w14:paraId="5C608831" w14:textId="77777777" w:rsidR="00175EB7" w:rsidRPr="003C2AC0" w:rsidRDefault="00175EB7" w:rsidP="00BA576B">
      <w:pPr>
        <w:pStyle w:val="Corpodetexto"/>
        <w:jc w:val="both"/>
        <w:rPr>
          <w:rFonts w:ascii="Arial" w:hAnsi="Arial" w:cs="Arial"/>
        </w:rPr>
      </w:pPr>
    </w:p>
    <w:p w14:paraId="7E5599DC" w14:textId="77777777" w:rsidR="00175EB7" w:rsidRPr="003C2AC0" w:rsidRDefault="00175EB7" w:rsidP="00BA576B">
      <w:pPr>
        <w:pStyle w:val="Corpodetexto"/>
        <w:jc w:val="both"/>
        <w:rPr>
          <w:rFonts w:ascii="Arial" w:hAnsi="Arial" w:cs="Arial"/>
        </w:rPr>
      </w:pPr>
    </w:p>
    <w:p w14:paraId="34FC99DD" w14:textId="77777777" w:rsidR="00175EB7" w:rsidRPr="003C2AC0" w:rsidRDefault="006B46FE" w:rsidP="00BA576B">
      <w:pPr>
        <w:pStyle w:val="Corpodetexto"/>
        <w:jc w:val="both"/>
        <w:rPr>
          <w:rFonts w:ascii="Arial" w:hAnsi="Arial" w:cs="Arial"/>
        </w:rPr>
      </w:pPr>
      <w:r w:rsidRPr="003C2AC0">
        <w:rPr>
          <w:rFonts w:ascii="Arial" w:hAnsi="Arial" w:cs="Arial"/>
          <w:noProof/>
          <w:lang w:val="pt-BR" w:eastAsia="pt-BR" w:bidi="ar-SA"/>
        </w:rPr>
        <mc:AlternateContent>
          <mc:Choice Requires="wps">
            <w:drawing>
              <wp:anchor distT="0" distB="0" distL="0" distR="0" simplePos="0" relativeHeight="251684864" behindDoc="1" locked="0" layoutInCell="1" allowOverlap="1" wp14:anchorId="63FBB896" wp14:editId="4AE54D99">
                <wp:simplePos x="0" y="0"/>
                <wp:positionH relativeFrom="page">
                  <wp:posOffset>2879725</wp:posOffset>
                </wp:positionH>
                <wp:positionV relativeFrom="paragraph">
                  <wp:posOffset>203835</wp:posOffset>
                </wp:positionV>
                <wp:extent cx="1720215" cy="0"/>
                <wp:effectExtent l="0" t="0" r="0" b="0"/>
                <wp:wrapTopAndBottom/>
                <wp:docPr id="52" name="Lin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20215"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line w14:anchorId="71FA33DC" id="Line 15" o:spid="_x0000_s1026" style="position:absolute;z-index:-2516316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226.75pt,16.05pt" to="362.2pt,16.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yGlHQIAAEMEAAAOAAAAZHJzL2Uyb0RvYy54bWysU02P2jAQvVfqf7B8hyQ0fGxEWFUJ9EJb&#10;pN3+AGM7xKpjW7YhoKr/vWMHENteqqoczDgz8+bNzPPy+dxJdOLWCa1KnI1TjLiimgl1KPG3181o&#10;gZHzRDEiteIlvnCHn1fv3y17U/CJbrVk3CIAUa7oTYlb702RJI62vCNurA1X4Gy07YiHqz0kzJIe&#10;0DuZTNJ0lvTaMmM15c7B13pw4lXEbxpO/demcdwjWWLg5uNp47kPZ7JakuJgiWkFvdIg/8CiI0JB&#10;0TtUTTxBRyv+gOoEtdrpxo+p7hLdNILy2AN0k6W/dfPSEsNjLzAcZ+5jcv8Pln457SwSrMTTCUaK&#10;dLCjrVAcZdMwm964AkIqtbOhO3pWL2ar6XeHlK5aog48cny9GMjLQkbyJiVcnIEK+/6zZhBDjl7H&#10;QZ0b2wVIGAE6x31c7vvgZ48ofMzmk3QCRBC9+RJS3BKNdf4T1x0KRoklkI7A5LR1PhAhxS0k1FF6&#10;I6SM65YK9SWew7xjgtNSsOAMYc4e9pW06ESCYOIvdgWex7CAXBPXDnHRNUjJ6qNisUrLCVtfbU+E&#10;HGxgJVUoBD0Cz6s1SOXHU/q0XqwX+SifzNajPK3r0cdNlY9mm2w+rT/UVVVnPwPnLC9awRhXgfZN&#10;tln+d7K4PqBBcHfh3ueTvEWPgwSyt/9IOi457HVQyF6zy87elg9KjcHXVxWewuMd7Me3v/oFAAD/&#10;/wMAUEsDBBQABgAIAAAAIQCSr5v43gAAAAkBAAAPAAAAZHJzL2Rvd25yZXYueG1sTI/BTsMwDIbv&#10;SLxDZCRuLF3XwlSaToVpiCOMSbtmjWkLiRM1WVf29ARxgKPtT7+/v1xNRrMRB99bEjCfJcCQGqt6&#10;agXs3jY3S2A+SFJSW0IBX+hhVV1elLJQ9kSvOG5Dy2II+UIK6EJwBee+6dBIP7MOKd7e7WBkiOPQ&#10;cjXIUww3mqdJcsuN7Cl+6KTDxw6bz+3RCHDrev/0ocf9s3vZuHP9cPa5WwtxfTXV98ACTuEPhh/9&#10;qA5VdDrYIynPtIAsX+QRFbBI58AicJdmGbDD74JXJf/foPoGAAD//wMAUEsBAi0AFAAGAAgAAAAh&#10;ALaDOJL+AAAA4QEAABMAAAAAAAAAAAAAAAAAAAAAAFtDb250ZW50X1R5cGVzXS54bWxQSwECLQAU&#10;AAYACAAAACEAOP0h/9YAAACUAQAACwAAAAAAAAAAAAAAAAAvAQAAX3JlbHMvLnJlbHNQSwECLQAU&#10;AAYACAAAACEADMshpR0CAABDBAAADgAAAAAAAAAAAAAAAAAuAgAAZHJzL2Uyb0RvYy54bWxQSwEC&#10;LQAUAAYACAAAACEAkq+b+N4AAAAJAQAADwAAAAAAAAAAAAAAAAB3BAAAZHJzL2Rvd25yZXYueG1s&#10;UEsFBgAAAAAEAAQA8wAAAIIFAAAAAA==&#10;" strokeweight=".19472mm">
                <w10:wrap type="topAndBottom" anchorx="page"/>
              </v:line>
            </w:pict>
          </mc:Fallback>
        </mc:AlternateContent>
      </w:r>
    </w:p>
    <w:p w14:paraId="59A78063" w14:textId="77777777" w:rsidR="00931AC6" w:rsidRDefault="00931AC6" w:rsidP="00BA576B">
      <w:pPr>
        <w:pStyle w:val="Corpodetexto"/>
        <w:tabs>
          <w:tab w:val="left" w:pos="4409"/>
        </w:tabs>
        <w:spacing w:line="241" w:lineRule="exact"/>
        <w:ind w:left="3054"/>
        <w:jc w:val="both"/>
        <w:rPr>
          <w:rFonts w:ascii="Arial" w:hAnsi="Arial" w:cs="Arial"/>
        </w:rPr>
      </w:pPr>
    </w:p>
    <w:p w14:paraId="09F52C49" w14:textId="77777777" w:rsidR="00175EB7" w:rsidRPr="003C2AC0" w:rsidRDefault="001F6A16" w:rsidP="00BA576B">
      <w:pPr>
        <w:pStyle w:val="Corpodetexto"/>
        <w:tabs>
          <w:tab w:val="left" w:pos="4409"/>
        </w:tabs>
        <w:spacing w:line="241" w:lineRule="exact"/>
        <w:ind w:left="3054"/>
        <w:jc w:val="both"/>
        <w:rPr>
          <w:rFonts w:ascii="Arial" w:hAnsi="Arial" w:cs="Arial"/>
        </w:rPr>
      </w:pPr>
      <w:r w:rsidRPr="003C2AC0">
        <w:rPr>
          <w:rFonts w:ascii="Arial" w:hAnsi="Arial" w:cs="Arial"/>
        </w:rPr>
        <w:t>Nome/</w:t>
      </w:r>
      <w:r w:rsidRPr="003C2AC0">
        <w:rPr>
          <w:rFonts w:ascii="Arial" w:hAnsi="Arial" w:cs="Arial"/>
          <w:spacing w:val="-2"/>
        </w:rPr>
        <w:t xml:space="preserve"> </w:t>
      </w:r>
      <w:r w:rsidRPr="003C2AC0">
        <w:rPr>
          <w:rFonts w:ascii="Arial" w:hAnsi="Arial" w:cs="Arial"/>
        </w:rPr>
        <w:t>Razão</w:t>
      </w:r>
      <w:r w:rsidRPr="003C2AC0">
        <w:rPr>
          <w:rFonts w:ascii="Arial" w:hAnsi="Arial" w:cs="Arial"/>
        </w:rPr>
        <w:tab/>
        <w:t>Social</w:t>
      </w:r>
    </w:p>
    <w:p w14:paraId="1DB0A997" w14:textId="77777777" w:rsidR="00175EB7" w:rsidRPr="003C2AC0" w:rsidRDefault="001F6A16" w:rsidP="00BA576B">
      <w:pPr>
        <w:pStyle w:val="Corpodetexto"/>
        <w:ind w:left="3054" w:right="3186"/>
        <w:jc w:val="both"/>
        <w:rPr>
          <w:rFonts w:ascii="Arial" w:hAnsi="Arial" w:cs="Arial"/>
        </w:rPr>
      </w:pPr>
      <w:r w:rsidRPr="003C2AC0">
        <w:rPr>
          <w:rFonts w:ascii="Arial" w:hAnsi="Arial" w:cs="Arial"/>
        </w:rPr>
        <w:t>Nome do responsável/procurador Profissão/Cargo do responsável/procurador</w:t>
      </w:r>
    </w:p>
    <w:p w14:paraId="1D66BAC2" w14:textId="77777777" w:rsidR="00175EB7" w:rsidRDefault="001F6A16" w:rsidP="00931AC6">
      <w:pPr>
        <w:pStyle w:val="Corpodetexto"/>
        <w:spacing w:before="2"/>
        <w:ind w:left="3054"/>
        <w:jc w:val="both"/>
        <w:rPr>
          <w:rFonts w:ascii="Arial" w:hAnsi="Arial" w:cs="Arial"/>
        </w:rPr>
      </w:pPr>
      <w:r w:rsidRPr="003C2AC0">
        <w:rPr>
          <w:rFonts w:ascii="Arial" w:hAnsi="Arial" w:cs="Arial"/>
        </w:rPr>
        <w:t>N. do documento de identidade</w:t>
      </w:r>
    </w:p>
    <w:p w14:paraId="09176119" w14:textId="77777777" w:rsidR="00931AC6" w:rsidRDefault="00931AC6" w:rsidP="00931AC6">
      <w:pPr>
        <w:pStyle w:val="Corpodetexto"/>
        <w:spacing w:before="2"/>
        <w:ind w:left="3054"/>
        <w:jc w:val="both"/>
        <w:rPr>
          <w:rFonts w:ascii="Arial" w:hAnsi="Arial" w:cs="Arial"/>
        </w:rPr>
      </w:pPr>
    </w:p>
    <w:p w14:paraId="60F4AD88" w14:textId="77777777" w:rsidR="00931AC6" w:rsidRDefault="00931AC6" w:rsidP="00931AC6">
      <w:pPr>
        <w:pStyle w:val="Corpodetexto"/>
        <w:spacing w:before="2"/>
        <w:ind w:left="3054"/>
        <w:jc w:val="both"/>
        <w:rPr>
          <w:rFonts w:ascii="Arial" w:hAnsi="Arial" w:cs="Arial"/>
        </w:rPr>
      </w:pPr>
    </w:p>
    <w:p w14:paraId="25B2361D" w14:textId="77777777" w:rsidR="00931AC6" w:rsidRDefault="00931AC6" w:rsidP="00931AC6">
      <w:pPr>
        <w:pStyle w:val="Corpodetexto"/>
        <w:spacing w:before="2"/>
        <w:ind w:left="3054"/>
        <w:jc w:val="both"/>
        <w:rPr>
          <w:rFonts w:ascii="Arial" w:hAnsi="Arial" w:cs="Arial"/>
        </w:rPr>
      </w:pPr>
    </w:p>
    <w:p w14:paraId="40D2CC1B" w14:textId="77777777" w:rsidR="00931AC6" w:rsidRDefault="00931AC6" w:rsidP="00931AC6">
      <w:pPr>
        <w:pStyle w:val="Corpodetexto"/>
        <w:spacing w:before="2"/>
        <w:ind w:left="3054"/>
        <w:jc w:val="both"/>
        <w:rPr>
          <w:rFonts w:ascii="Arial" w:hAnsi="Arial" w:cs="Arial"/>
        </w:rPr>
      </w:pPr>
    </w:p>
    <w:p w14:paraId="71ECEBEA" w14:textId="77777777" w:rsidR="00931AC6" w:rsidRDefault="00931AC6" w:rsidP="00931AC6">
      <w:pPr>
        <w:pStyle w:val="Corpodetexto"/>
        <w:spacing w:before="2"/>
        <w:ind w:left="3054"/>
        <w:jc w:val="both"/>
        <w:rPr>
          <w:rFonts w:ascii="Arial" w:hAnsi="Arial" w:cs="Arial"/>
        </w:rPr>
      </w:pPr>
    </w:p>
    <w:p w14:paraId="2923747C" w14:textId="77777777" w:rsidR="00931AC6" w:rsidRDefault="00931AC6" w:rsidP="00931AC6">
      <w:pPr>
        <w:pStyle w:val="Corpodetexto"/>
        <w:spacing w:before="2"/>
        <w:ind w:left="3054"/>
        <w:jc w:val="both"/>
        <w:rPr>
          <w:rFonts w:ascii="Arial" w:hAnsi="Arial" w:cs="Arial"/>
        </w:rPr>
      </w:pPr>
    </w:p>
    <w:p w14:paraId="503871EB" w14:textId="77777777" w:rsidR="00931AC6" w:rsidRDefault="00931AC6" w:rsidP="00931AC6">
      <w:pPr>
        <w:pStyle w:val="Corpodetexto"/>
        <w:spacing w:before="2"/>
        <w:ind w:left="3054"/>
        <w:jc w:val="both"/>
        <w:rPr>
          <w:rFonts w:ascii="Arial" w:hAnsi="Arial" w:cs="Arial"/>
        </w:rPr>
      </w:pPr>
    </w:p>
    <w:p w14:paraId="2077190B" w14:textId="77777777" w:rsidR="00931AC6" w:rsidRDefault="00931AC6" w:rsidP="00931AC6">
      <w:pPr>
        <w:pStyle w:val="Corpodetexto"/>
        <w:spacing w:before="2"/>
        <w:ind w:left="3054"/>
        <w:jc w:val="both"/>
        <w:rPr>
          <w:rFonts w:ascii="Arial" w:hAnsi="Arial" w:cs="Arial"/>
        </w:rPr>
      </w:pPr>
    </w:p>
    <w:p w14:paraId="14087837" w14:textId="77777777" w:rsidR="00D4762B" w:rsidRDefault="00D4762B" w:rsidP="005B50A4">
      <w:pPr>
        <w:pStyle w:val="Corpodetexto"/>
        <w:spacing w:before="2"/>
        <w:jc w:val="both"/>
        <w:rPr>
          <w:rFonts w:ascii="Arial" w:hAnsi="Arial" w:cs="Arial"/>
        </w:rPr>
      </w:pPr>
    </w:p>
    <w:p w14:paraId="23F898D2" w14:textId="77777777" w:rsidR="00C71599" w:rsidRDefault="00C71599" w:rsidP="005B50A4">
      <w:pPr>
        <w:pStyle w:val="Corpodetexto"/>
        <w:spacing w:before="2"/>
        <w:jc w:val="both"/>
        <w:rPr>
          <w:rFonts w:ascii="Arial" w:hAnsi="Arial" w:cs="Arial"/>
        </w:rPr>
      </w:pPr>
    </w:p>
    <w:p w14:paraId="130B64AB" w14:textId="77777777" w:rsidR="00C71599" w:rsidRDefault="00C71599" w:rsidP="005B50A4">
      <w:pPr>
        <w:pStyle w:val="Corpodetexto"/>
        <w:spacing w:before="2"/>
        <w:jc w:val="both"/>
        <w:rPr>
          <w:rFonts w:ascii="Arial" w:hAnsi="Arial" w:cs="Arial"/>
        </w:rPr>
      </w:pPr>
    </w:p>
    <w:p w14:paraId="3721A653" w14:textId="77777777" w:rsidR="00C71599" w:rsidRDefault="00C71599" w:rsidP="005B50A4">
      <w:pPr>
        <w:pStyle w:val="Corpodetexto"/>
        <w:spacing w:before="2"/>
        <w:jc w:val="both"/>
        <w:rPr>
          <w:rFonts w:ascii="Arial" w:hAnsi="Arial" w:cs="Arial"/>
        </w:rPr>
      </w:pPr>
    </w:p>
    <w:p w14:paraId="4BCEB624" w14:textId="77777777" w:rsidR="00175EB7" w:rsidRPr="004C37CB" w:rsidRDefault="00931AC6" w:rsidP="004C37CB">
      <w:pPr>
        <w:pStyle w:val="Ttulo1"/>
        <w:spacing w:before="96"/>
        <w:ind w:left="0" w:right="87"/>
        <w:jc w:val="center"/>
        <w:rPr>
          <w:rFonts w:ascii="Arial" w:hAnsi="Arial" w:cs="Arial"/>
        </w:rPr>
      </w:pPr>
      <w:r>
        <w:rPr>
          <w:rFonts w:ascii="Arial" w:hAnsi="Arial" w:cs="Arial"/>
        </w:rPr>
        <w:lastRenderedPageBreak/>
        <w:t>Anexo III</w:t>
      </w:r>
    </w:p>
    <w:p w14:paraId="542E6456" w14:textId="77777777" w:rsidR="00175EB7" w:rsidRPr="003C2AC0" w:rsidRDefault="001F6A16" w:rsidP="0007583A">
      <w:pPr>
        <w:ind w:right="88"/>
        <w:jc w:val="center"/>
        <w:rPr>
          <w:rFonts w:ascii="Arial" w:hAnsi="Arial" w:cs="Arial"/>
          <w:b/>
        </w:rPr>
      </w:pPr>
      <w:r w:rsidRPr="003C2AC0">
        <w:rPr>
          <w:rFonts w:ascii="Arial" w:hAnsi="Arial" w:cs="Arial"/>
          <w:b/>
        </w:rPr>
        <w:t>MODELO DE PROPOSTA</w:t>
      </w:r>
    </w:p>
    <w:p w14:paraId="12CC083E" w14:textId="77777777" w:rsidR="00175EB7" w:rsidRPr="003C2AC0" w:rsidRDefault="00175EB7" w:rsidP="00BA576B">
      <w:pPr>
        <w:pStyle w:val="Corpodetexto"/>
        <w:spacing w:before="1"/>
        <w:jc w:val="both"/>
        <w:rPr>
          <w:rFonts w:ascii="Arial" w:hAnsi="Arial" w:cs="Arial"/>
          <w:b/>
        </w:rPr>
      </w:pPr>
    </w:p>
    <w:p w14:paraId="3864F390" w14:textId="58A992E0" w:rsidR="00175EB7" w:rsidRPr="003C2AC0" w:rsidRDefault="00140F4C" w:rsidP="004C37CB">
      <w:pPr>
        <w:tabs>
          <w:tab w:val="left" w:pos="7151"/>
          <w:tab w:val="left" w:pos="8789"/>
        </w:tabs>
        <w:spacing w:before="1"/>
        <w:jc w:val="both"/>
        <w:rPr>
          <w:rFonts w:ascii="Arial" w:hAnsi="Arial" w:cs="Arial"/>
        </w:rPr>
      </w:pPr>
      <w:r>
        <w:rPr>
          <w:rFonts w:ascii="Arial" w:hAnsi="Arial" w:cs="Arial"/>
        </w:rPr>
        <w:t>Município de Espírito Santo do Turvo</w:t>
      </w:r>
      <w:r w:rsidR="001F6A16" w:rsidRPr="003C2AC0">
        <w:rPr>
          <w:rFonts w:ascii="Arial" w:hAnsi="Arial" w:cs="Arial"/>
        </w:rPr>
        <w:t>,</w:t>
      </w:r>
      <w:r w:rsidR="001F6A16" w:rsidRPr="003C2AC0">
        <w:rPr>
          <w:rFonts w:ascii="Arial" w:hAnsi="Arial" w:cs="Arial"/>
          <w:u w:val="single"/>
        </w:rPr>
        <w:t xml:space="preserve"> </w:t>
      </w:r>
      <w:r w:rsidR="001F6A16" w:rsidRPr="003C2AC0">
        <w:rPr>
          <w:rFonts w:ascii="Arial" w:hAnsi="Arial" w:cs="Arial"/>
          <w:u w:val="single"/>
        </w:rPr>
        <w:tab/>
      </w:r>
      <w:r w:rsidR="001F6A16" w:rsidRPr="003C2AC0">
        <w:rPr>
          <w:rFonts w:ascii="Arial" w:hAnsi="Arial" w:cs="Arial"/>
        </w:rPr>
        <w:t>de</w:t>
      </w:r>
      <w:r w:rsidR="001F6A16" w:rsidRPr="003C2AC0">
        <w:rPr>
          <w:rFonts w:ascii="Arial" w:hAnsi="Arial" w:cs="Arial"/>
          <w:u w:val="single"/>
        </w:rPr>
        <w:t xml:space="preserve"> </w:t>
      </w:r>
      <w:r w:rsidR="001F6A16" w:rsidRPr="003C2AC0">
        <w:rPr>
          <w:rFonts w:ascii="Arial" w:hAnsi="Arial" w:cs="Arial"/>
          <w:u w:val="single"/>
        </w:rPr>
        <w:tab/>
      </w:r>
      <w:r w:rsidR="001F6A16" w:rsidRPr="003C2AC0">
        <w:rPr>
          <w:rFonts w:ascii="Arial" w:hAnsi="Arial" w:cs="Arial"/>
        </w:rPr>
        <w:t>de</w:t>
      </w:r>
      <w:r w:rsidR="001F6A16" w:rsidRPr="003C2AC0">
        <w:rPr>
          <w:rFonts w:ascii="Arial" w:hAnsi="Arial" w:cs="Arial"/>
          <w:spacing w:val="4"/>
        </w:rPr>
        <w:t xml:space="preserve"> </w:t>
      </w:r>
      <w:r w:rsidR="001F6A16" w:rsidRPr="003C2AC0">
        <w:rPr>
          <w:rFonts w:ascii="Arial" w:hAnsi="Arial" w:cs="Arial"/>
        </w:rPr>
        <w:t>202</w:t>
      </w:r>
      <w:r w:rsidR="006B0A46">
        <w:rPr>
          <w:rFonts w:ascii="Arial" w:hAnsi="Arial" w:cs="Arial"/>
        </w:rPr>
        <w:t>1</w:t>
      </w:r>
      <w:r w:rsidR="00DD6F6E">
        <w:rPr>
          <w:rFonts w:ascii="Arial" w:hAnsi="Arial" w:cs="Arial"/>
        </w:rPr>
        <w:t>2</w:t>
      </w:r>
    </w:p>
    <w:p w14:paraId="13E0A844" w14:textId="77777777" w:rsidR="00175EB7" w:rsidRPr="003C2AC0" w:rsidRDefault="001F6A16" w:rsidP="004C37CB">
      <w:pPr>
        <w:spacing w:before="99"/>
        <w:ind w:left="222"/>
        <w:jc w:val="both"/>
        <w:rPr>
          <w:rFonts w:ascii="Arial" w:hAnsi="Arial" w:cs="Arial"/>
        </w:rPr>
      </w:pPr>
      <w:r w:rsidRPr="003C2AC0">
        <w:rPr>
          <w:rFonts w:ascii="Arial" w:hAnsi="Arial" w:cs="Arial"/>
        </w:rPr>
        <w:t>Prezados Senhores:</w:t>
      </w:r>
    </w:p>
    <w:p w14:paraId="2CA40116" w14:textId="2A0646A3" w:rsidR="00175EB7" w:rsidRPr="003C2AC0" w:rsidRDefault="001F6A16" w:rsidP="004C37CB">
      <w:pPr>
        <w:ind w:left="222"/>
        <w:jc w:val="both"/>
        <w:rPr>
          <w:rFonts w:ascii="Arial" w:hAnsi="Arial" w:cs="Arial"/>
        </w:rPr>
      </w:pPr>
      <w:r w:rsidRPr="003C2AC0">
        <w:rPr>
          <w:rFonts w:ascii="Arial" w:hAnsi="Arial" w:cs="Arial"/>
        </w:rPr>
        <w:t>Apresentamos nossa proposta para o objeto da l</w:t>
      </w:r>
      <w:r w:rsidR="00140F4C">
        <w:rPr>
          <w:rFonts w:ascii="Arial" w:hAnsi="Arial" w:cs="Arial"/>
        </w:rPr>
        <w:t>i</w:t>
      </w:r>
      <w:r w:rsidR="00C71599">
        <w:rPr>
          <w:rFonts w:ascii="Arial" w:hAnsi="Arial" w:cs="Arial"/>
        </w:rPr>
        <w:t xml:space="preserve">citação PREGÃO ELETRÔNICO N. </w:t>
      </w:r>
      <w:r w:rsidR="00DD6F6E">
        <w:rPr>
          <w:rFonts w:ascii="Arial" w:hAnsi="Arial" w:cs="Arial"/>
        </w:rPr>
        <w:t>04</w:t>
      </w:r>
      <w:r w:rsidRPr="003C2AC0">
        <w:rPr>
          <w:rFonts w:ascii="Arial" w:hAnsi="Arial" w:cs="Arial"/>
        </w:rPr>
        <w:t>/202</w:t>
      </w:r>
      <w:r w:rsidR="00DD6F6E">
        <w:rPr>
          <w:rFonts w:ascii="Arial" w:hAnsi="Arial" w:cs="Arial"/>
        </w:rPr>
        <w:t>2</w:t>
      </w:r>
      <w:r w:rsidRPr="003C2AC0">
        <w:rPr>
          <w:rFonts w:ascii="Arial" w:hAnsi="Arial" w:cs="Arial"/>
        </w:rPr>
        <w:t xml:space="preserve"> acatando todas as estipulações consignadas no respectivo Edital e seus anexos.</w:t>
      </w:r>
    </w:p>
    <w:p w14:paraId="2ACA6E4D" w14:textId="77777777" w:rsidR="00175EB7" w:rsidRPr="003C2AC0" w:rsidRDefault="001F6A16" w:rsidP="00BA576B">
      <w:pPr>
        <w:tabs>
          <w:tab w:val="left" w:pos="9465"/>
        </w:tabs>
        <w:spacing w:before="99"/>
        <w:ind w:left="193"/>
        <w:jc w:val="both"/>
        <w:rPr>
          <w:rFonts w:ascii="Arial" w:hAnsi="Arial" w:cs="Arial"/>
          <w:b/>
        </w:rPr>
      </w:pPr>
      <w:r w:rsidRPr="003C2AC0">
        <w:rPr>
          <w:rFonts w:ascii="Arial" w:hAnsi="Arial" w:cs="Arial"/>
          <w:b/>
          <w:spacing w:val="-17"/>
          <w:w w:val="99"/>
          <w:shd w:val="clear" w:color="auto" w:fill="BEBEBE"/>
        </w:rPr>
        <w:t xml:space="preserve"> </w:t>
      </w:r>
      <w:r w:rsidRPr="003C2AC0">
        <w:rPr>
          <w:rFonts w:ascii="Arial" w:hAnsi="Arial" w:cs="Arial"/>
          <w:b/>
          <w:shd w:val="clear" w:color="auto" w:fill="BEBEBE"/>
        </w:rPr>
        <w:t>IDENTIFICAÇÃO DO</w:t>
      </w:r>
      <w:r w:rsidRPr="003C2AC0">
        <w:rPr>
          <w:rFonts w:ascii="Arial" w:hAnsi="Arial" w:cs="Arial"/>
          <w:b/>
          <w:spacing w:val="-12"/>
          <w:shd w:val="clear" w:color="auto" w:fill="BEBEBE"/>
        </w:rPr>
        <w:t xml:space="preserve"> </w:t>
      </w:r>
      <w:r w:rsidRPr="003C2AC0">
        <w:rPr>
          <w:rFonts w:ascii="Arial" w:hAnsi="Arial" w:cs="Arial"/>
          <w:b/>
          <w:shd w:val="clear" w:color="auto" w:fill="BEBEBE"/>
        </w:rPr>
        <w:t>PROPONENTE:</w:t>
      </w:r>
      <w:r w:rsidRPr="003C2AC0">
        <w:rPr>
          <w:rFonts w:ascii="Arial" w:hAnsi="Arial" w:cs="Arial"/>
          <w:b/>
          <w:shd w:val="clear" w:color="auto" w:fill="BEBEBE"/>
        </w:rPr>
        <w:tab/>
      </w:r>
    </w:p>
    <w:p w14:paraId="32F65A7D" w14:textId="77777777" w:rsidR="00175EB7" w:rsidRPr="003C2AC0" w:rsidRDefault="00175EB7" w:rsidP="00BA576B">
      <w:pPr>
        <w:pStyle w:val="Corpodetexto"/>
        <w:spacing w:before="5"/>
        <w:jc w:val="both"/>
        <w:rPr>
          <w:rFonts w:ascii="Arial" w:hAnsi="Arial" w:cs="Arial"/>
          <w:b/>
        </w:rPr>
      </w:pPr>
    </w:p>
    <w:tbl>
      <w:tblPr>
        <w:tblStyle w:val="TableNormal"/>
        <w:tblW w:w="0" w:type="auto"/>
        <w:tblInd w:w="2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710"/>
        <w:gridCol w:w="6699"/>
      </w:tblGrid>
      <w:tr w:rsidR="00175EB7" w:rsidRPr="003C2AC0" w14:paraId="2F464E7D" w14:textId="77777777">
        <w:trPr>
          <w:trHeight w:val="230"/>
        </w:trPr>
        <w:tc>
          <w:tcPr>
            <w:tcW w:w="2710" w:type="dxa"/>
            <w:shd w:val="clear" w:color="auto" w:fill="BEBEBE"/>
          </w:tcPr>
          <w:p w14:paraId="2FFA3112" w14:textId="77777777" w:rsidR="00175EB7" w:rsidRPr="003C2AC0" w:rsidRDefault="001F6A16" w:rsidP="00BA576B">
            <w:pPr>
              <w:pStyle w:val="TableParagraph"/>
              <w:spacing w:line="210" w:lineRule="exact"/>
              <w:ind w:left="107"/>
              <w:jc w:val="both"/>
              <w:rPr>
                <w:rFonts w:ascii="Arial" w:hAnsi="Arial" w:cs="Arial"/>
                <w:b/>
              </w:rPr>
            </w:pPr>
            <w:r w:rsidRPr="003C2AC0">
              <w:rPr>
                <w:rFonts w:ascii="Arial" w:hAnsi="Arial" w:cs="Arial"/>
                <w:b/>
              </w:rPr>
              <w:t>RAZÃO SOCIAL:</w:t>
            </w:r>
          </w:p>
        </w:tc>
        <w:tc>
          <w:tcPr>
            <w:tcW w:w="6699" w:type="dxa"/>
          </w:tcPr>
          <w:p w14:paraId="2C395A34" w14:textId="77777777" w:rsidR="00175EB7" w:rsidRPr="003C2AC0" w:rsidRDefault="00175EB7" w:rsidP="00BA576B">
            <w:pPr>
              <w:pStyle w:val="TableParagraph"/>
              <w:jc w:val="both"/>
              <w:rPr>
                <w:rFonts w:ascii="Arial" w:hAnsi="Arial" w:cs="Arial"/>
              </w:rPr>
            </w:pPr>
          </w:p>
        </w:tc>
      </w:tr>
      <w:tr w:rsidR="00175EB7" w:rsidRPr="003C2AC0" w14:paraId="0BA58EF4" w14:textId="77777777">
        <w:trPr>
          <w:trHeight w:val="230"/>
        </w:trPr>
        <w:tc>
          <w:tcPr>
            <w:tcW w:w="2710" w:type="dxa"/>
            <w:shd w:val="clear" w:color="auto" w:fill="BEBEBE"/>
          </w:tcPr>
          <w:p w14:paraId="373DE3D5" w14:textId="77777777" w:rsidR="00175EB7" w:rsidRPr="003C2AC0" w:rsidRDefault="001F6A16" w:rsidP="00BA576B">
            <w:pPr>
              <w:pStyle w:val="TableParagraph"/>
              <w:spacing w:line="210" w:lineRule="exact"/>
              <w:ind w:left="107"/>
              <w:jc w:val="both"/>
              <w:rPr>
                <w:rFonts w:ascii="Arial" w:hAnsi="Arial" w:cs="Arial"/>
                <w:b/>
              </w:rPr>
            </w:pPr>
            <w:r w:rsidRPr="003C2AC0">
              <w:rPr>
                <w:rFonts w:ascii="Arial" w:hAnsi="Arial" w:cs="Arial"/>
                <w:b/>
              </w:rPr>
              <w:t>CNPJ N.:</w:t>
            </w:r>
          </w:p>
        </w:tc>
        <w:tc>
          <w:tcPr>
            <w:tcW w:w="6699" w:type="dxa"/>
          </w:tcPr>
          <w:p w14:paraId="5C5A34B9" w14:textId="77777777" w:rsidR="00175EB7" w:rsidRPr="003C2AC0" w:rsidRDefault="00175EB7" w:rsidP="00BA576B">
            <w:pPr>
              <w:pStyle w:val="TableParagraph"/>
              <w:jc w:val="both"/>
              <w:rPr>
                <w:rFonts w:ascii="Arial" w:hAnsi="Arial" w:cs="Arial"/>
              </w:rPr>
            </w:pPr>
          </w:p>
        </w:tc>
      </w:tr>
      <w:tr w:rsidR="00175EB7" w:rsidRPr="003C2AC0" w14:paraId="2065DF85" w14:textId="77777777">
        <w:trPr>
          <w:trHeight w:val="230"/>
        </w:trPr>
        <w:tc>
          <w:tcPr>
            <w:tcW w:w="2710" w:type="dxa"/>
            <w:shd w:val="clear" w:color="auto" w:fill="BEBEBE"/>
          </w:tcPr>
          <w:p w14:paraId="6969CFC6" w14:textId="77777777" w:rsidR="00175EB7" w:rsidRPr="003C2AC0" w:rsidRDefault="001F6A16" w:rsidP="00BA576B">
            <w:pPr>
              <w:pStyle w:val="TableParagraph"/>
              <w:spacing w:line="210" w:lineRule="exact"/>
              <w:ind w:left="107"/>
              <w:jc w:val="both"/>
              <w:rPr>
                <w:rFonts w:ascii="Arial" w:hAnsi="Arial" w:cs="Arial"/>
                <w:b/>
              </w:rPr>
            </w:pPr>
            <w:r w:rsidRPr="003C2AC0">
              <w:rPr>
                <w:rFonts w:ascii="Arial" w:hAnsi="Arial" w:cs="Arial"/>
                <w:b/>
              </w:rPr>
              <w:t>I.E.:</w:t>
            </w:r>
          </w:p>
        </w:tc>
        <w:tc>
          <w:tcPr>
            <w:tcW w:w="6699" w:type="dxa"/>
          </w:tcPr>
          <w:p w14:paraId="1B54D46B" w14:textId="77777777" w:rsidR="00175EB7" w:rsidRPr="003C2AC0" w:rsidRDefault="00175EB7" w:rsidP="00BA576B">
            <w:pPr>
              <w:pStyle w:val="TableParagraph"/>
              <w:jc w:val="both"/>
              <w:rPr>
                <w:rFonts w:ascii="Arial" w:hAnsi="Arial" w:cs="Arial"/>
              </w:rPr>
            </w:pPr>
          </w:p>
        </w:tc>
      </w:tr>
      <w:tr w:rsidR="00175EB7" w:rsidRPr="003C2AC0" w14:paraId="07CCD9C5" w14:textId="77777777">
        <w:trPr>
          <w:trHeight w:val="227"/>
        </w:trPr>
        <w:tc>
          <w:tcPr>
            <w:tcW w:w="2710" w:type="dxa"/>
            <w:shd w:val="clear" w:color="auto" w:fill="BEBEBE"/>
          </w:tcPr>
          <w:p w14:paraId="7F3CB233" w14:textId="77777777" w:rsidR="00175EB7" w:rsidRPr="003C2AC0" w:rsidRDefault="001F6A16" w:rsidP="00BA576B">
            <w:pPr>
              <w:pStyle w:val="TableParagraph"/>
              <w:spacing w:line="208" w:lineRule="exact"/>
              <w:ind w:left="107"/>
              <w:jc w:val="both"/>
              <w:rPr>
                <w:rFonts w:ascii="Arial" w:hAnsi="Arial" w:cs="Arial"/>
                <w:b/>
              </w:rPr>
            </w:pPr>
            <w:r w:rsidRPr="003C2AC0">
              <w:rPr>
                <w:rFonts w:ascii="Arial" w:hAnsi="Arial" w:cs="Arial"/>
                <w:b/>
              </w:rPr>
              <w:t>ENDEREÇO:</w:t>
            </w:r>
          </w:p>
        </w:tc>
        <w:tc>
          <w:tcPr>
            <w:tcW w:w="6699" w:type="dxa"/>
          </w:tcPr>
          <w:p w14:paraId="568D5A44" w14:textId="77777777" w:rsidR="00175EB7" w:rsidRPr="003C2AC0" w:rsidRDefault="00175EB7" w:rsidP="00BA576B">
            <w:pPr>
              <w:pStyle w:val="TableParagraph"/>
              <w:jc w:val="both"/>
              <w:rPr>
                <w:rFonts w:ascii="Arial" w:hAnsi="Arial" w:cs="Arial"/>
              </w:rPr>
            </w:pPr>
          </w:p>
        </w:tc>
      </w:tr>
      <w:tr w:rsidR="00175EB7" w:rsidRPr="003C2AC0" w14:paraId="614CB164" w14:textId="77777777">
        <w:trPr>
          <w:trHeight w:val="230"/>
        </w:trPr>
        <w:tc>
          <w:tcPr>
            <w:tcW w:w="2710" w:type="dxa"/>
            <w:shd w:val="clear" w:color="auto" w:fill="BEBEBE"/>
          </w:tcPr>
          <w:p w14:paraId="58CAFFBB" w14:textId="77777777" w:rsidR="00175EB7" w:rsidRPr="003C2AC0" w:rsidRDefault="001F6A16" w:rsidP="00BA576B">
            <w:pPr>
              <w:pStyle w:val="TableParagraph"/>
              <w:spacing w:line="210" w:lineRule="exact"/>
              <w:ind w:left="107"/>
              <w:jc w:val="both"/>
              <w:rPr>
                <w:rFonts w:ascii="Arial" w:hAnsi="Arial" w:cs="Arial"/>
                <w:b/>
              </w:rPr>
            </w:pPr>
            <w:r w:rsidRPr="003C2AC0">
              <w:rPr>
                <w:rFonts w:ascii="Arial" w:hAnsi="Arial" w:cs="Arial"/>
                <w:b/>
              </w:rPr>
              <w:t>CIDADE:</w:t>
            </w:r>
          </w:p>
        </w:tc>
        <w:tc>
          <w:tcPr>
            <w:tcW w:w="6699" w:type="dxa"/>
          </w:tcPr>
          <w:p w14:paraId="7EC1865E" w14:textId="77777777" w:rsidR="00175EB7" w:rsidRPr="003C2AC0" w:rsidRDefault="00175EB7" w:rsidP="00BA576B">
            <w:pPr>
              <w:pStyle w:val="TableParagraph"/>
              <w:jc w:val="both"/>
              <w:rPr>
                <w:rFonts w:ascii="Arial" w:hAnsi="Arial" w:cs="Arial"/>
              </w:rPr>
            </w:pPr>
          </w:p>
        </w:tc>
      </w:tr>
      <w:tr w:rsidR="00175EB7" w:rsidRPr="003C2AC0" w14:paraId="5E62F1D6" w14:textId="77777777">
        <w:trPr>
          <w:trHeight w:val="230"/>
        </w:trPr>
        <w:tc>
          <w:tcPr>
            <w:tcW w:w="2710" w:type="dxa"/>
            <w:shd w:val="clear" w:color="auto" w:fill="BEBEBE"/>
          </w:tcPr>
          <w:p w14:paraId="563E433C" w14:textId="77777777" w:rsidR="00175EB7" w:rsidRPr="003C2AC0" w:rsidRDefault="001F6A16" w:rsidP="00BA576B">
            <w:pPr>
              <w:pStyle w:val="TableParagraph"/>
              <w:spacing w:line="210" w:lineRule="exact"/>
              <w:ind w:left="107"/>
              <w:jc w:val="both"/>
              <w:rPr>
                <w:rFonts w:ascii="Arial" w:hAnsi="Arial" w:cs="Arial"/>
                <w:b/>
              </w:rPr>
            </w:pPr>
            <w:r w:rsidRPr="003C2AC0">
              <w:rPr>
                <w:rFonts w:ascii="Arial" w:hAnsi="Arial" w:cs="Arial"/>
                <w:b/>
              </w:rPr>
              <w:t>TELEFONE:</w:t>
            </w:r>
          </w:p>
        </w:tc>
        <w:tc>
          <w:tcPr>
            <w:tcW w:w="6699" w:type="dxa"/>
          </w:tcPr>
          <w:p w14:paraId="2DA642F1" w14:textId="77777777" w:rsidR="00175EB7" w:rsidRPr="003C2AC0" w:rsidRDefault="00175EB7" w:rsidP="00BA576B">
            <w:pPr>
              <w:pStyle w:val="TableParagraph"/>
              <w:jc w:val="both"/>
              <w:rPr>
                <w:rFonts w:ascii="Arial" w:hAnsi="Arial" w:cs="Arial"/>
              </w:rPr>
            </w:pPr>
          </w:p>
        </w:tc>
      </w:tr>
      <w:tr w:rsidR="00175EB7" w:rsidRPr="003C2AC0" w14:paraId="33E7F3C5" w14:textId="77777777">
        <w:trPr>
          <w:trHeight w:val="230"/>
        </w:trPr>
        <w:tc>
          <w:tcPr>
            <w:tcW w:w="2710" w:type="dxa"/>
            <w:shd w:val="clear" w:color="auto" w:fill="BEBEBE"/>
          </w:tcPr>
          <w:p w14:paraId="14E49A3A" w14:textId="77777777" w:rsidR="00175EB7" w:rsidRPr="003C2AC0" w:rsidRDefault="001F6A16" w:rsidP="00BA576B">
            <w:pPr>
              <w:pStyle w:val="TableParagraph"/>
              <w:spacing w:line="210" w:lineRule="exact"/>
              <w:ind w:left="107"/>
              <w:jc w:val="both"/>
              <w:rPr>
                <w:rFonts w:ascii="Arial" w:hAnsi="Arial" w:cs="Arial"/>
                <w:b/>
              </w:rPr>
            </w:pPr>
            <w:r w:rsidRPr="003C2AC0">
              <w:rPr>
                <w:rFonts w:ascii="Arial" w:hAnsi="Arial" w:cs="Arial"/>
                <w:b/>
              </w:rPr>
              <w:t>E-MAIL INSTITUCIONAL:</w:t>
            </w:r>
          </w:p>
        </w:tc>
        <w:tc>
          <w:tcPr>
            <w:tcW w:w="6699" w:type="dxa"/>
          </w:tcPr>
          <w:p w14:paraId="20FD63BC" w14:textId="77777777" w:rsidR="00175EB7" w:rsidRPr="003C2AC0" w:rsidRDefault="00175EB7" w:rsidP="00BA576B">
            <w:pPr>
              <w:pStyle w:val="TableParagraph"/>
              <w:jc w:val="both"/>
              <w:rPr>
                <w:rFonts w:ascii="Arial" w:hAnsi="Arial" w:cs="Arial"/>
              </w:rPr>
            </w:pPr>
          </w:p>
        </w:tc>
      </w:tr>
      <w:tr w:rsidR="00175EB7" w:rsidRPr="003C2AC0" w14:paraId="430E5BF0" w14:textId="77777777">
        <w:trPr>
          <w:trHeight w:val="230"/>
        </w:trPr>
        <w:tc>
          <w:tcPr>
            <w:tcW w:w="2710" w:type="dxa"/>
            <w:shd w:val="clear" w:color="auto" w:fill="BEBEBE"/>
          </w:tcPr>
          <w:p w14:paraId="647FA98D" w14:textId="77777777" w:rsidR="00175EB7" w:rsidRPr="003C2AC0" w:rsidRDefault="001F6A16" w:rsidP="00BA576B">
            <w:pPr>
              <w:pStyle w:val="TableParagraph"/>
              <w:spacing w:line="210" w:lineRule="exact"/>
              <w:ind w:left="107"/>
              <w:jc w:val="both"/>
              <w:rPr>
                <w:rFonts w:ascii="Arial" w:hAnsi="Arial" w:cs="Arial"/>
                <w:b/>
              </w:rPr>
            </w:pPr>
            <w:r w:rsidRPr="003C2AC0">
              <w:rPr>
                <w:rFonts w:ascii="Arial" w:hAnsi="Arial" w:cs="Arial"/>
                <w:b/>
              </w:rPr>
              <w:t>E-MAIL PESSOAL:</w:t>
            </w:r>
          </w:p>
        </w:tc>
        <w:tc>
          <w:tcPr>
            <w:tcW w:w="6699" w:type="dxa"/>
          </w:tcPr>
          <w:p w14:paraId="10987006" w14:textId="77777777" w:rsidR="00175EB7" w:rsidRPr="003C2AC0" w:rsidRDefault="00175EB7" w:rsidP="00BA576B">
            <w:pPr>
              <w:pStyle w:val="TableParagraph"/>
              <w:jc w:val="both"/>
              <w:rPr>
                <w:rFonts w:ascii="Arial" w:hAnsi="Arial" w:cs="Arial"/>
              </w:rPr>
            </w:pPr>
          </w:p>
        </w:tc>
      </w:tr>
    </w:tbl>
    <w:p w14:paraId="18E9E426" w14:textId="77777777" w:rsidR="00175EB7" w:rsidRPr="003C2AC0" w:rsidRDefault="00175EB7" w:rsidP="00BA576B">
      <w:pPr>
        <w:pStyle w:val="Corpodetexto"/>
        <w:spacing w:before="9" w:after="1"/>
        <w:jc w:val="both"/>
        <w:rPr>
          <w:rFonts w:ascii="Arial" w:hAnsi="Arial" w:cs="Arial"/>
          <w:b/>
        </w:rPr>
      </w:pPr>
    </w:p>
    <w:tbl>
      <w:tblPr>
        <w:tblStyle w:val="TableNormal"/>
        <w:tblW w:w="0" w:type="auto"/>
        <w:tblInd w:w="2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390"/>
        <w:gridCol w:w="5019"/>
      </w:tblGrid>
      <w:tr w:rsidR="00175EB7" w:rsidRPr="003C2AC0" w14:paraId="29554AB6" w14:textId="77777777">
        <w:trPr>
          <w:trHeight w:val="690"/>
        </w:trPr>
        <w:tc>
          <w:tcPr>
            <w:tcW w:w="4390" w:type="dxa"/>
          </w:tcPr>
          <w:p w14:paraId="5FE2571A" w14:textId="77777777" w:rsidR="00175EB7" w:rsidRPr="003C2AC0" w:rsidRDefault="001F6A16" w:rsidP="00BA576B">
            <w:pPr>
              <w:pStyle w:val="TableParagraph"/>
              <w:ind w:left="107" w:right="359"/>
              <w:jc w:val="both"/>
              <w:rPr>
                <w:rFonts w:ascii="Arial" w:hAnsi="Arial" w:cs="Arial"/>
              </w:rPr>
            </w:pPr>
            <w:r w:rsidRPr="003C2AC0">
              <w:rPr>
                <w:rFonts w:ascii="Arial" w:hAnsi="Arial" w:cs="Arial"/>
              </w:rPr>
              <w:t>Qualificação do preposto (representante) da empresa adjudicatária:</w:t>
            </w:r>
          </w:p>
        </w:tc>
        <w:tc>
          <w:tcPr>
            <w:tcW w:w="5019" w:type="dxa"/>
          </w:tcPr>
          <w:p w14:paraId="09345D5C" w14:textId="77777777" w:rsidR="00175EB7" w:rsidRPr="003C2AC0" w:rsidRDefault="001F6A16" w:rsidP="00BA576B">
            <w:pPr>
              <w:pStyle w:val="TableParagraph"/>
              <w:spacing w:line="224" w:lineRule="exact"/>
              <w:ind w:left="107"/>
              <w:jc w:val="both"/>
              <w:rPr>
                <w:rFonts w:ascii="Arial" w:hAnsi="Arial" w:cs="Arial"/>
                <w:i/>
              </w:rPr>
            </w:pPr>
            <w:r w:rsidRPr="003C2AC0">
              <w:rPr>
                <w:rFonts w:ascii="Arial" w:hAnsi="Arial" w:cs="Arial"/>
                <w:i/>
              </w:rPr>
              <w:t>Nome completo, data de nascimento, nacionalidade, estado civil,</w:t>
            </w:r>
          </w:p>
          <w:p w14:paraId="38EE4EE4" w14:textId="77777777" w:rsidR="00175EB7" w:rsidRPr="003C2AC0" w:rsidRDefault="001F6A16" w:rsidP="00BA576B">
            <w:pPr>
              <w:pStyle w:val="TableParagraph"/>
              <w:spacing w:line="230" w:lineRule="atLeast"/>
              <w:ind w:left="107" w:right="133"/>
              <w:jc w:val="both"/>
              <w:rPr>
                <w:rFonts w:ascii="Arial" w:hAnsi="Arial" w:cs="Arial"/>
                <w:i/>
              </w:rPr>
            </w:pPr>
            <w:r w:rsidRPr="003C2AC0">
              <w:rPr>
                <w:rFonts w:ascii="Arial" w:hAnsi="Arial" w:cs="Arial"/>
                <w:i/>
              </w:rPr>
              <w:t>cargo, RG, CPF, endereço residencial, telefone e e-mail pessoais.</w:t>
            </w:r>
          </w:p>
        </w:tc>
      </w:tr>
    </w:tbl>
    <w:p w14:paraId="481FDF57" w14:textId="77777777" w:rsidR="00175EB7" w:rsidRPr="003C2AC0" w:rsidRDefault="00175EB7" w:rsidP="00BA576B">
      <w:pPr>
        <w:pStyle w:val="Corpodetexto"/>
        <w:spacing w:before="10"/>
        <w:jc w:val="both"/>
        <w:rPr>
          <w:rFonts w:ascii="Arial" w:hAnsi="Arial" w:cs="Arial"/>
          <w:b/>
        </w:rPr>
      </w:pPr>
    </w:p>
    <w:tbl>
      <w:tblPr>
        <w:tblStyle w:val="TableNormal"/>
        <w:tblW w:w="0" w:type="auto"/>
        <w:tblInd w:w="2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78"/>
        <w:gridCol w:w="1971"/>
        <w:gridCol w:w="2794"/>
        <w:gridCol w:w="2967"/>
      </w:tblGrid>
      <w:tr w:rsidR="00175EB7" w:rsidRPr="003C2AC0" w14:paraId="0566F20D" w14:textId="77777777">
        <w:trPr>
          <w:trHeight w:val="230"/>
        </w:trPr>
        <w:tc>
          <w:tcPr>
            <w:tcW w:w="1678" w:type="dxa"/>
            <w:shd w:val="clear" w:color="auto" w:fill="BEBEBE"/>
          </w:tcPr>
          <w:p w14:paraId="09C7E16E" w14:textId="77777777" w:rsidR="00175EB7" w:rsidRPr="003C2AC0" w:rsidRDefault="001F6A16" w:rsidP="00BA576B">
            <w:pPr>
              <w:pStyle w:val="TableParagraph"/>
              <w:spacing w:line="210" w:lineRule="exact"/>
              <w:ind w:left="544"/>
              <w:jc w:val="both"/>
              <w:rPr>
                <w:rFonts w:ascii="Arial" w:hAnsi="Arial" w:cs="Arial"/>
              </w:rPr>
            </w:pPr>
            <w:r w:rsidRPr="003C2AC0">
              <w:rPr>
                <w:rFonts w:ascii="Arial" w:hAnsi="Arial" w:cs="Arial"/>
              </w:rPr>
              <w:t>BANCO</w:t>
            </w:r>
          </w:p>
        </w:tc>
        <w:tc>
          <w:tcPr>
            <w:tcW w:w="1971" w:type="dxa"/>
            <w:shd w:val="clear" w:color="auto" w:fill="BEBEBE"/>
          </w:tcPr>
          <w:p w14:paraId="541FDDC0" w14:textId="77777777" w:rsidR="00175EB7" w:rsidRPr="003C2AC0" w:rsidRDefault="001F6A16" w:rsidP="00BA576B">
            <w:pPr>
              <w:pStyle w:val="TableParagraph"/>
              <w:spacing w:line="210" w:lineRule="exact"/>
              <w:ind w:left="614"/>
              <w:jc w:val="both"/>
              <w:rPr>
                <w:rFonts w:ascii="Arial" w:hAnsi="Arial" w:cs="Arial"/>
              </w:rPr>
            </w:pPr>
            <w:r w:rsidRPr="003C2AC0">
              <w:rPr>
                <w:rFonts w:ascii="Arial" w:hAnsi="Arial" w:cs="Arial"/>
              </w:rPr>
              <w:t>AGÊNCIA</w:t>
            </w:r>
          </w:p>
        </w:tc>
        <w:tc>
          <w:tcPr>
            <w:tcW w:w="2794" w:type="dxa"/>
            <w:shd w:val="clear" w:color="auto" w:fill="BEBEBE"/>
          </w:tcPr>
          <w:p w14:paraId="658AEFB5" w14:textId="77777777" w:rsidR="00175EB7" w:rsidRPr="003C2AC0" w:rsidRDefault="001F6A16" w:rsidP="00BA576B">
            <w:pPr>
              <w:pStyle w:val="TableParagraph"/>
              <w:spacing w:line="210" w:lineRule="exact"/>
              <w:ind w:left="565"/>
              <w:jc w:val="both"/>
              <w:rPr>
                <w:rFonts w:ascii="Arial" w:hAnsi="Arial" w:cs="Arial"/>
              </w:rPr>
            </w:pPr>
            <w:r w:rsidRPr="003C2AC0">
              <w:rPr>
                <w:rFonts w:ascii="Arial" w:hAnsi="Arial" w:cs="Arial"/>
              </w:rPr>
              <w:t>PRAÇA PAGAMENTO</w:t>
            </w:r>
          </w:p>
        </w:tc>
        <w:tc>
          <w:tcPr>
            <w:tcW w:w="2967" w:type="dxa"/>
            <w:shd w:val="clear" w:color="auto" w:fill="BEBEBE"/>
          </w:tcPr>
          <w:p w14:paraId="1E1ACE3E" w14:textId="77777777" w:rsidR="00175EB7" w:rsidRPr="003C2AC0" w:rsidRDefault="001F6A16" w:rsidP="00BA576B">
            <w:pPr>
              <w:pStyle w:val="TableParagraph"/>
              <w:spacing w:line="210" w:lineRule="exact"/>
              <w:ind w:left="709"/>
              <w:jc w:val="both"/>
              <w:rPr>
                <w:rFonts w:ascii="Arial" w:hAnsi="Arial" w:cs="Arial"/>
              </w:rPr>
            </w:pPr>
            <w:r w:rsidRPr="003C2AC0">
              <w:rPr>
                <w:rFonts w:ascii="Arial" w:hAnsi="Arial" w:cs="Arial"/>
              </w:rPr>
              <w:t>CONTA CORRENTE</w:t>
            </w:r>
          </w:p>
        </w:tc>
      </w:tr>
      <w:tr w:rsidR="00175EB7" w:rsidRPr="003C2AC0" w14:paraId="616D067C" w14:textId="77777777">
        <w:trPr>
          <w:trHeight w:val="230"/>
        </w:trPr>
        <w:tc>
          <w:tcPr>
            <w:tcW w:w="1678" w:type="dxa"/>
          </w:tcPr>
          <w:p w14:paraId="596081D0" w14:textId="77777777" w:rsidR="00175EB7" w:rsidRPr="003C2AC0" w:rsidRDefault="00175EB7" w:rsidP="00BA576B">
            <w:pPr>
              <w:pStyle w:val="TableParagraph"/>
              <w:jc w:val="both"/>
              <w:rPr>
                <w:rFonts w:ascii="Arial" w:hAnsi="Arial" w:cs="Arial"/>
              </w:rPr>
            </w:pPr>
          </w:p>
        </w:tc>
        <w:tc>
          <w:tcPr>
            <w:tcW w:w="1971" w:type="dxa"/>
          </w:tcPr>
          <w:p w14:paraId="6660DF07" w14:textId="77777777" w:rsidR="00175EB7" w:rsidRPr="003C2AC0" w:rsidRDefault="00175EB7" w:rsidP="00BA576B">
            <w:pPr>
              <w:pStyle w:val="TableParagraph"/>
              <w:jc w:val="both"/>
              <w:rPr>
                <w:rFonts w:ascii="Arial" w:hAnsi="Arial" w:cs="Arial"/>
              </w:rPr>
            </w:pPr>
          </w:p>
        </w:tc>
        <w:tc>
          <w:tcPr>
            <w:tcW w:w="2794" w:type="dxa"/>
          </w:tcPr>
          <w:p w14:paraId="2D5900E9" w14:textId="77777777" w:rsidR="00175EB7" w:rsidRPr="003C2AC0" w:rsidRDefault="00175EB7" w:rsidP="00BA576B">
            <w:pPr>
              <w:pStyle w:val="TableParagraph"/>
              <w:jc w:val="both"/>
              <w:rPr>
                <w:rFonts w:ascii="Arial" w:hAnsi="Arial" w:cs="Arial"/>
              </w:rPr>
            </w:pPr>
          </w:p>
        </w:tc>
        <w:tc>
          <w:tcPr>
            <w:tcW w:w="2967" w:type="dxa"/>
          </w:tcPr>
          <w:p w14:paraId="4A84BDAA" w14:textId="77777777" w:rsidR="00175EB7" w:rsidRPr="003C2AC0" w:rsidRDefault="00175EB7" w:rsidP="00BA576B">
            <w:pPr>
              <w:pStyle w:val="TableParagraph"/>
              <w:jc w:val="both"/>
              <w:rPr>
                <w:rFonts w:ascii="Arial" w:hAnsi="Arial" w:cs="Arial"/>
              </w:rPr>
            </w:pPr>
          </w:p>
        </w:tc>
      </w:tr>
    </w:tbl>
    <w:p w14:paraId="2E9EBA2F" w14:textId="77777777" w:rsidR="00175EB7" w:rsidRPr="003C2AC0" w:rsidRDefault="00175EB7" w:rsidP="00BA576B">
      <w:pPr>
        <w:pStyle w:val="Corpodetexto"/>
        <w:spacing w:before="7"/>
        <w:jc w:val="both"/>
        <w:rPr>
          <w:rFonts w:ascii="Arial" w:hAnsi="Arial" w:cs="Arial"/>
          <w:b/>
        </w:rPr>
      </w:pPr>
    </w:p>
    <w:p w14:paraId="1A596F93" w14:textId="02845D48" w:rsidR="00175EB7" w:rsidRPr="003C2AC0" w:rsidRDefault="006B46FE" w:rsidP="00BA576B">
      <w:pPr>
        <w:ind w:left="222" w:right="307"/>
        <w:jc w:val="both"/>
        <w:rPr>
          <w:rFonts w:ascii="Arial" w:hAnsi="Arial" w:cs="Arial"/>
        </w:rPr>
      </w:pPr>
      <w:r w:rsidRPr="003C2AC0">
        <w:rPr>
          <w:rFonts w:ascii="Arial" w:hAnsi="Arial" w:cs="Arial"/>
          <w:noProof/>
          <w:lang w:val="pt-BR" w:eastAsia="pt-BR" w:bidi="ar-SA"/>
        </w:rPr>
        <mc:AlternateContent>
          <mc:Choice Requires="wps">
            <w:drawing>
              <wp:anchor distT="0" distB="0" distL="114300" distR="114300" simplePos="0" relativeHeight="250168320" behindDoc="1" locked="0" layoutInCell="1" allowOverlap="1" wp14:anchorId="59DED121" wp14:editId="5409C411">
                <wp:simplePos x="0" y="0"/>
                <wp:positionH relativeFrom="page">
                  <wp:posOffset>1074420</wp:posOffset>
                </wp:positionH>
                <wp:positionV relativeFrom="paragraph">
                  <wp:posOffset>-1043940</wp:posOffset>
                </wp:positionV>
                <wp:extent cx="2781300" cy="437515"/>
                <wp:effectExtent l="0" t="0" r="0" b="0"/>
                <wp:wrapNone/>
                <wp:docPr id="50"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81300" cy="437515"/>
                        </a:xfrm>
                        <a:prstGeom prst="rect">
                          <a:avLst/>
                        </a:prstGeom>
                        <a:solidFill>
                          <a:srgbClr val="BEBEBE"/>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rect w14:anchorId="583F180E" id="Rectangle 14" o:spid="_x0000_s1026" style="position:absolute;margin-left:84.6pt;margin-top:-82.2pt;width:219pt;height:34.45pt;z-index:-2531481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bKUefgIAAP0EAAAOAAAAZHJzL2Uyb0RvYy54bWysVNuO2yAQfa/Uf0C8Z31ZexNb66z2lqrS&#10;tl112w8ggGNUDBRInN2q/94BJ2nS9qGqmkgYmOFwZuYMl1fbXqINt05o1eDsLMWIK6qZUKsGf/60&#10;mMwwcp4oRqRWvMHP3OGr+etXl4Opea47LRm3CECUqwfT4M57UyeJox3viTvThiswttr2xMPSrhJm&#10;yQDovUzyNL1IBm2ZsZpy52D3bjTiecRvW079h7Z13CPZYODm42jjuAxjMr8k9coS0wm6o0H+gUVP&#10;hIJLD1B3xBO0tuI3qF5Qq51u/RnVfaLbVlAeY4BosvSXaJ46YniMBZLjzCFN7v/B0vebR4sEa3AJ&#10;6VGkhxp9hKwRtZIcZUVI0GBcDX5P5tGGEJ150PSLQ0rfduDGr63VQ8cJA1pZ8E9ODoSFg6NoObzT&#10;DODJ2uuYq21r+wAIWUDbWJLnQ0n41iMKm/l0lp2nQI2CrTifllkZryD1/rSxzr/hukdh0mAL5CM6&#10;2Tw4H9iQeu8S2Wsp2EJIGRd2tbyVFm0IyOPmPvx36O7YTargrHQ4NiKOO0AS7gi2QDeW+1uV5UV6&#10;k1eTxcVsOikWRTmppulskmbVTXWRFlVxt/geCGZF3QnGuHoQiu+llxV/V9pdE4yiieJDQ4OrMi9j&#10;7Cfs3XGQafz9KcheeOhEKfoGzw5OpA6FvVcMwia1J0KO8+SUfswy5GD/jVmJMgiVHxW01OwZVGA1&#10;FAnqCW8GTDptXzAaoP8a7L6uieUYybcKlFRlRREaNi6KcprDwh5blscWoihANdhjNE5v/djka2PF&#10;qoObspgYpa9Bfa2IwgjKHFntNAs9FiPYvQehiY/X0evnqzX/AQAA//8DAFBLAwQUAAYACAAAACEA&#10;Zl25jOIAAAAMAQAADwAAAGRycy9kb3ducmV2LnhtbEyPwU7DMBBE70j8g7VI3FonUWtoiFMhUA+I&#10;A1BQ4biNt0kgtkPstoGvZznBcWafZmeK5Wg7caAhtN5pSKcJCHKVN62rNbw8ryaXIEJEZ7DzjjR8&#10;UYBleXpSYG780T3RYR1rwSEu5KihibHPpQxVQxbD1Pfk+Lbzg8XIcqilGfDI4baTWZIoabF1/KHB&#10;nm4aqj7We6vh/r3xb/3m+273mj6sbtXjBuVnpvX52Xh9BSLSGP9g+K3P1aHkTlu/dyaIjrVaZIxq&#10;mKRqNgPBiEou2NqytZjPQZaF/D+i/AEAAP//AwBQSwECLQAUAAYACAAAACEAtoM4kv4AAADhAQAA&#10;EwAAAAAAAAAAAAAAAAAAAAAAW0NvbnRlbnRfVHlwZXNdLnhtbFBLAQItABQABgAIAAAAIQA4/SH/&#10;1gAAAJQBAAALAAAAAAAAAAAAAAAAAC8BAABfcmVscy8ucmVsc1BLAQItABQABgAIAAAAIQD1bKUe&#10;fgIAAP0EAAAOAAAAAAAAAAAAAAAAAC4CAABkcnMvZTJvRG9jLnhtbFBLAQItABQABgAIAAAAIQBm&#10;XbmM4gAAAAwBAAAPAAAAAAAAAAAAAAAAANgEAABkcnMvZG93bnJldi54bWxQSwUGAAAAAAQABADz&#10;AAAA5wUAAAAA&#10;" fillcolor="#bebebe" stroked="f">
                <w10:wrap anchorx="page"/>
              </v:rect>
            </w:pict>
          </mc:Fallback>
        </mc:AlternateContent>
      </w:r>
      <w:r w:rsidR="001F6A16" w:rsidRPr="003C2AC0">
        <w:rPr>
          <w:rFonts w:ascii="Arial" w:hAnsi="Arial" w:cs="Arial"/>
          <w:b/>
        </w:rPr>
        <w:t>OBJETO</w:t>
      </w:r>
      <w:r w:rsidR="004C37CB">
        <w:rPr>
          <w:rFonts w:ascii="Arial" w:hAnsi="Arial" w:cs="Arial"/>
        </w:rPr>
        <w:t>:</w:t>
      </w:r>
      <w:r w:rsidR="00931AC6">
        <w:rPr>
          <w:rFonts w:ascii="Arial" w:hAnsi="Arial" w:cs="Arial"/>
        </w:rPr>
        <w:t xml:space="preserve"> </w:t>
      </w:r>
      <w:r w:rsidR="00D4762B" w:rsidRPr="00D4762B">
        <w:rPr>
          <w:rFonts w:ascii="Arial" w:hAnsi="Arial" w:cs="Arial"/>
        </w:rPr>
        <w:t>Registro de Pre</w:t>
      </w:r>
      <w:r w:rsidR="004E3DEE">
        <w:rPr>
          <w:rFonts w:ascii="Arial" w:hAnsi="Arial" w:cs="Arial"/>
        </w:rPr>
        <w:t>ços para Aquisição  de Medicamento</w:t>
      </w:r>
      <w:r w:rsidR="00DD6F6E">
        <w:rPr>
          <w:rFonts w:ascii="Arial" w:hAnsi="Arial" w:cs="Arial"/>
        </w:rPr>
        <w:t xml:space="preserve">s </w:t>
      </w:r>
      <w:r w:rsidR="00D4762B" w:rsidRPr="00D4762B">
        <w:rPr>
          <w:rFonts w:ascii="Arial" w:hAnsi="Arial" w:cs="Arial"/>
        </w:rPr>
        <w:t>para a Farmácia da Unidade Básica de Saúde da Secretaria Municipal de Saúde da Prefeitura Municipal de Espírito Santo do Turvo</w:t>
      </w:r>
      <w:r w:rsidR="004C37CB" w:rsidRPr="004C37CB">
        <w:rPr>
          <w:rFonts w:ascii="Arial" w:hAnsi="Arial" w:cs="Arial"/>
        </w:rPr>
        <w:t>.</w:t>
      </w:r>
    </w:p>
    <w:p w14:paraId="741A0D5A" w14:textId="77777777" w:rsidR="00175EB7" w:rsidRPr="003C2AC0" w:rsidRDefault="00175EB7" w:rsidP="00BA576B">
      <w:pPr>
        <w:pStyle w:val="Corpodetexto"/>
        <w:jc w:val="both"/>
        <w:rPr>
          <w:rFonts w:ascii="Arial" w:hAnsi="Arial" w:cs="Arial"/>
        </w:rPr>
      </w:pPr>
    </w:p>
    <w:tbl>
      <w:tblPr>
        <w:tblStyle w:val="TableNormal"/>
        <w:tblW w:w="0" w:type="auto"/>
        <w:tblInd w:w="2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22"/>
        <w:gridCol w:w="723"/>
        <w:gridCol w:w="918"/>
        <w:gridCol w:w="2209"/>
        <w:gridCol w:w="1566"/>
        <w:gridCol w:w="2586"/>
        <w:gridCol w:w="735"/>
      </w:tblGrid>
      <w:tr w:rsidR="00175EB7" w:rsidRPr="003C2AC0" w14:paraId="52594EF2" w14:textId="77777777" w:rsidTr="00140F4C">
        <w:trPr>
          <w:trHeight w:val="458"/>
        </w:trPr>
        <w:tc>
          <w:tcPr>
            <w:tcW w:w="622" w:type="dxa"/>
            <w:shd w:val="clear" w:color="auto" w:fill="D9D9D9"/>
          </w:tcPr>
          <w:p w14:paraId="267F2351" w14:textId="77777777" w:rsidR="00175EB7" w:rsidRPr="003C2AC0" w:rsidRDefault="001F6A16" w:rsidP="00BA576B">
            <w:pPr>
              <w:pStyle w:val="TableParagraph"/>
              <w:spacing w:before="110"/>
              <w:ind w:left="76"/>
              <w:jc w:val="both"/>
              <w:rPr>
                <w:rFonts w:ascii="Arial" w:hAnsi="Arial" w:cs="Arial"/>
                <w:b/>
              </w:rPr>
            </w:pPr>
            <w:r w:rsidRPr="003C2AC0">
              <w:rPr>
                <w:rFonts w:ascii="Arial" w:hAnsi="Arial" w:cs="Arial"/>
                <w:b/>
              </w:rPr>
              <w:t>ITEM</w:t>
            </w:r>
          </w:p>
        </w:tc>
        <w:tc>
          <w:tcPr>
            <w:tcW w:w="723" w:type="dxa"/>
          </w:tcPr>
          <w:p w14:paraId="767AAA5F" w14:textId="77777777" w:rsidR="00175EB7" w:rsidRPr="003C2AC0" w:rsidRDefault="001F6A16" w:rsidP="00BA576B">
            <w:pPr>
              <w:pStyle w:val="TableParagraph"/>
              <w:spacing w:before="110"/>
              <w:ind w:left="78"/>
              <w:jc w:val="both"/>
              <w:rPr>
                <w:rFonts w:ascii="Arial" w:hAnsi="Arial" w:cs="Arial"/>
                <w:b/>
              </w:rPr>
            </w:pPr>
            <w:r w:rsidRPr="003C2AC0">
              <w:rPr>
                <w:rFonts w:ascii="Arial" w:hAnsi="Arial" w:cs="Arial"/>
                <w:b/>
              </w:rPr>
              <w:t>QUANT.</w:t>
            </w:r>
          </w:p>
        </w:tc>
        <w:tc>
          <w:tcPr>
            <w:tcW w:w="918" w:type="dxa"/>
          </w:tcPr>
          <w:p w14:paraId="5AE6F772" w14:textId="77777777" w:rsidR="00175EB7" w:rsidRPr="003C2AC0" w:rsidRDefault="001F6A16" w:rsidP="00BA576B">
            <w:pPr>
              <w:pStyle w:val="TableParagraph"/>
              <w:spacing w:before="110"/>
              <w:ind w:left="82"/>
              <w:jc w:val="both"/>
              <w:rPr>
                <w:rFonts w:ascii="Arial" w:hAnsi="Arial" w:cs="Arial"/>
                <w:b/>
              </w:rPr>
            </w:pPr>
            <w:r w:rsidRPr="003C2AC0">
              <w:rPr>
                <w:rFonts w:ascii="Arial" w:hAnsi="Arial" w:cs="Arial"/>
                <w:b/>
              </w:rPr>
              <w:t>UNIDADE</w:t>
            </w:r>
          </w:p>
        </w:tc>
        <w:tc>
          <w:tcPr>
            <w:tcW w:w="2209" w:type="dxa"/>
          </w:tcPr>
          <w:p w14:paraId="69AFB0D8" w14:textId="77777777" w:rsidR="00175EB7" w:rsidRPr="003C2AC0" w:rsidRDefault="001F6A16" w:rsidP="00BA576B">
            <w:pPr>
              <w:pStyle w:val="TableParagraph"/>
              <w:spacing w:before="110"/>
              <w:ind w:left="103"/>
              <w:jc w:val="both"/>
              <w:rPr>
                <w:rFonts w:ascii="Arial" w:hAnsi="Arial" w:cs="Arial"/>
                <w:b/>
              </w:rPr>
            </w:pPr>
            <w:r w:rsidRPr="003C2AC0">
              <w:rPr>
                <w:rFonts w:ascii="Arial" w:hAnsi="Arial" w:cs="Arial"/>
                <w:b/>
              </w:rPr>
              <w:t>DESCRIÇÃO DO OBJETO</w:t>
            </w:r>
          </w:p>
        </w:tc>
        <w:tc>
          <w:tcPr>
            <w:tcW w:w="1566" w:type="dxa"/>
          </w:tcPr>
          <w:p w14:paraId="142045E8" w14:textId="77777777" w:rsidR="00175EB7" w:rsidRPr="003C2AC0" w:rsidRDefault="001F6A16" w:rsidP="00BA576B">
            <w:pPr>
              <w:pStyle w:val="TableParagraph"/>
              <w:spacing w:before="110"/>
              <w:ind w:left="475"/>
              <w:jc w:val="both"/>
              <w:rPr>
                <w:rFonts w:ascii="Arial" w:hAnsi="Arial" w:cs="Arial"/>
                <w:b/>
              </w:rPr>
            </w:pPr>
            <w:r w:rsidRPr="003C2AC0">
              <w:rPr>
                <w:rFonts w:ascii="Arial" w:hAnsi="Arial" w:cs="Arial"/>
                <w:b/>
              </w:rPr>
              <w:t>MARCA</w:t>
            </w:r>
          </w:p>
        </w:tc>
        <w:tc>
          <w:tcPr>
            <w:tcW w:w="2586" w:type="dxa"/>
          </w:tcPr>
          <w:p w14:paraId="35269D4A" w14:textId="77777777" w:rsidR="00175EB7" w:rsidRPr="003C2AC0" w:rsidRDefault="001F6A16" w:rsidP="00BA576B">
            <w:pPr>
              <w:pStyle w:val="TableParagraph"/>
              <w:spacing w:before="110"/>
              <w:ind w:left="87" w:right="88"/>
              <w:jc w:val="both"/>
              <w:rPr>
                <w:rFonts w:ascii="Arial" w:hAnsi="Arial" w:cs="Arial"/>
                <w:b/>
              </w:rPr>
            </w:pPr>
            <w:r w:rsidRPr="003C2AC0">
              <w:rPr>
                <w:rFonts w:ascii="Arial" w:hAnsi="Arial" w:cs="Arial"/>
                <w:b/>
              </w:rPr>
              <w:t>VALOR UNITÁRIO (POR ITEM)</w:t>
            </w:r>
          </w:p>
        </w:tc>
        <w:tc>
          <w:tcPr>
            <w:tcW w:w="735" w:type="dxa"/>
            <w:shd w:val="clear" w:color="auto" w:fill="D9D9D9"/>
          </w:tcPr>
          <w:p w14:paraId="256CE8B7" w14:textId="77777777" w:rsidR="00175EB7" w:rsidRPr="003C2AC0" w:rsidRDefault="001F6A16" w:rsidP="00BA576B">
            <w:pPr>
              <w:pStyle w:val="TableParagraph"/>
              <w:spacing w:line="224" w:lineRule="exact"/>
              <w:ind w:left="74"/>
              <w:jc w:val="both"/>
              <w:rPr>
                <w:rFonts w:ascii="Arial" w:hAnsi="Arial" w:cs="Arial"/>
                <w:b/>
              </w:rPr>
            </w:pPr>
            <w:r w:rsidRPr="003C2AC0">
              <w:rPr>
                <w:rFonts w:ascii="Arial" w:hAnsi="Arial" w:cs="Arial"/>
                <w:b/>
              </w:rPr>
              <w:t>VALOR</w:t>
            </w:r>
          </w:p>
          <w:p w14:paraId="5E287D3C" w14:textId="77777777" w:rsidR="00175EB7" w:rsidRPr="003C2AC0" w:rsidRDefault="001F6A16" w:rsidP="00BA576B">
            <w:pPr>
              <w:pStyle w:val="TableParagraph"/>
              <w:spacing w:before="1" w:line="213" w:lineRule="exact"/>
              <w:ind w:left="89"/>
              <w:jc w:val="both"/>
              <w:rPr>
                <w:rFonts w:ascii="Arial" w:hAnsi="Arial" w:cs="Arial"/>
                <w:b/>
              </w:rPr>
            </w:pPr>
            <w:r w:rsidRPr="003C2AC0">
              <w:rPr>
                <w:rFonts w:ascii="Arial" w:hAnsi="Arial" w:cs="Arial"/>
                <w:b/>
              </w:rPr>
              <w:t>TOTAL</w:t>
            </w:r>
          </w:p>
        </w:tc>
      </w:tr>
      <w:tr w:rsidR="00175EB7" w:rsidRPr="003C2AC0" w14:paraId="69B06652" w14:textId="77777777" w:rsidTr="00140F4C">
        <w:trPr>
          <w:trHeight w:val="230"/>
        </w:trPr>
        <w:tc>
          <w:tcPr>
            <w:tcW w:w="622" w:type="dxa"/>
          </w:tcPr>
          <w:p w14:paraId="4736862F" w14:textId="77777777" w:rsidR="00175EB7" w:rsidRPr="003C2AC0" w:rsidRDefault="00175EB7" w:rsidP="00BA576B">
            <w:pPr>
              <w:pStyle w:val="TableParagraph"/>
              <w:jc w:val="both"/>
              <w:rPr>
                <w:rFonts w:ascii="Arial" w:hAnsi="Arial" w:cs="Arial"/>
              </w:rPr>
            </w:pPr>
          </w:p>
        </w:tc>
        <w:tc>
          <w:tcPr>
            <w:tcW w:w="723" w:type="dxa"/>
          </w:tcPr>
          <w:p w14:paraId="11C6A4F9" w14:textId="77777777" w:rsidR="00175EB7" w:rsidRPr="003C2AC0" w:rsidRDefault="00175EB7" w:rsidP="00BA576B">
            <w:pPr>
              <w:pStyle w:val="TableParagraph"/>
              <w:jc w:val="both"/>
              <w:rPr>
                <w:rFonts w:ascii="Arial" w:hAnsi="Arial" w:cs="Arial"/>
              </w:rPr>
            </w:pPr>
          </w:p>
        </w:tc>
        <w:tc>
          <w:tcPr>
            <w:tcW w:w="918" w:type="dxa"/>
          </w:tcPr>
          <w:p w14:paraId="0CB3AD84" w14:textId="77777777" w:rsidR="00175EB7" w:rsidRPr="003C2AC0" w:rsidRDefault="00175EB7" w:rsidP="00BA576B">
            <w:pPr>
              <w:pStyle w:val="TableParagraph"/>
              <w:jc w:val="both"/>
              <w:rPr>
                <w:rFonts w:ascii="Arial" w:hAnsi="Arial" w:cs="Arial"/>
              </w:rPr>
            </w:pPr>
          </w:p>
        </w:tc>
        <w:tc>
          <w:tcPr>
            <w:tcW w:w="2209" w:type="dxa"/>
          </w:tcPr>
          <w:p w14:paraId="64145840" w14:textId="77777777" w:rsidR="00175EB7" w:rsidRPr="003C2AC0" w:rsidRDefault="00175EB7" w:rsidP="00BA576B">
            <w:pPr>
              <w:pStyle w:val="TableParagraph"/>
              <w:jc w:val="both"/>
              <w:rPr>
                <w:rFonts w:ascii="Arial" w:hAnsi="Arial" w:cs="Arial"/>
              </w:rPr>
            </w:pPr>
          </w:p>
        </w:tc>
        <w:tc>
          <w:tcPr>
            <w:tcW w:w="1566" w:type="dxa"/>
          </w:tcPr>
          <w:p w14:paraId="7B8A6B09" w14:textId="77777777" w:rsidR="00175EB7" w:rsidRPr="003C2AC0" w:rsidRDefault="00175EB7" w:rsidP="00BA576B">
            <w:pPr>
              <w:pStyle w:val="TableParagraph"/>
              <w:jc w:val="both"/>
              <w:rPr>
                <w:rFonts w:ascii="Arial" w:hAnsi="Arial" w:cs="Arial"/>
              </w:rPr>
            </w:pPr>
          </w:p>
        </w:tc>
        <w:tc>
          <w:tcPr>
            <w:tcW w:w="2586" w:type="dxa"/>
          </w:tcPr>
          <w:p w14:paraId="083925AB" w14:textId="77777777" w:rsidR="00175EB7" w:rsidRPr="003C2AC0" w:rsidRDefault="001F6A16" w:rsidP="00BA576B">
            <w:pPr>
              <w:pStyle w:val="TableParagraph"/>
              <w:spacing w:line="210" w:lineRule="exact"/>
              <w:ind w:left="85" w:right="88"/>
              <w:jc w:val="both"/>
              <w:rPr>
                <w:rFonts w:ascii="Arial" w:hAnsi="Arial" w:cs="Arial"/>
              </w:rPr>
            </w:pPr>
            <w:r w:rsidRPr="003C2AC0">
              <w:rPr>
                <w:rFonts w:ascii="Arial" w:hAnsi="Arial" w:cs="Arial"/>
              </w:rPr>
              <w:t>R$ ...</w:t>
            </w:r>
          </w:p>
        </w:tc>
        <w:tc>
          <w:tcPr>
            <w:tcW w:w="735" w:type="dxa"/>
          </w:tcPr>
          <w:p w14:paraId="1366CC18" w14:textId="77777777" w:rsidR="00175EB7" w:rsidRPr="003C2AC0" w:rsidRDefault="001F6A16" w:rsidP="00BA576B">
            <w:pPr>
              <w:pStyle w:val="TableParagraph"/>
              <w:spacing w:line="210" w:lineRule="exact"/>
              <w:ind w:left="166"/>
              <w:jc w:val="both"/>
              <w:rPr>
                <w:rFonts w:ascii="Arial" w:hAnsi="Arial" w:cs="Arial"/>
              </w:rPr>
            </w:pPr>
            <w:r w:rsidRPr="003C2AC0">
              <w:rPr>
                <w:rFonts w:ascii="Arial" w:hAnsi="Arial" w:cs="Arial"/>
              </w:rPr>
              <w:t>R$ ...</w:t>
            </w:r>
          </w:p>
        </w:tc>
      </w:tr>
    </w:tbl>
    <w:p w14:paraId="2F523B12" w14:textId="77777777" w:rsidR="00175EB7" w:rsidRPr="003C2AC0" w:rsidRDefault="00175EB7" w:rsidP="00BA576B">
      <w:pPr>
        <w:pStyle w:val="Corpodetexto"/>
        <w:spacing w:before="7"/>
        <w:jc w:val="both"/>
        <w:rPr>
          <w:rFonts w:ascii="Arial" w:hAnsi="Arial" w:cs="Arial"/>
        </w:rPr>
      </w:pPr>
    </w:p>
    <w:p w14:paraId="00B0EEDF" w14:textId="77777777" w:rsidR="00175EB7" w:rsidRPr="003C2AC0" w:rsidRDefault="001F6A16" w:rsidP="004C37CB">
      <w:pPr>
        <w:tabs>
          <w:tab w:val="left" w:leader="dot" w:pos="3721"/>
        </w:tabs>
        <w:ind w:left="222"/>
        <w:jc w:val="both"/>
        <w:rPr>
          <w:rFonts w:ascii="Arial" w:hAnsi="Arial" w:cs="Arial"/>
        </w:rPr>
      </w:pPr>
      <w:r w:rsidRPr="003C2AC0">
        <w:rPr>
          <w:rFonts w:ascii="Arial" w:hAnsi="Arial" w:cs="Arial"/>
          <w:b/>
        </w:rPr>
        <w:t>VALOR TOTAL DA</w:t>
      </w:r>
      <w:r w:rsidRPr="003C2AC0">
        <w:rPr>
          <w:rFonts w:ascii="Arial" w:hAnsi="Arial" w:cs="Arial"/>
          <w:b/>
          <w:spacing w:val="-8"/>
        </w:rPr>
        <w:t xml:space="preserve"> </w:t>
      </w:r>
      <w:r w:rsidRPr="003C2AC0">
        <w:rPr>
          <w:rFonts w:ascii="Arial" w:hAnsi="Arial" w:cs="Arial"/>
          <w:b/>
        </w:rPr>
        <w:t>PROPOSTA:</w:t>
      </w:r>
      <w:r w:rsidRPr="003C2AC0">
        <w:rPr>
          <w:rFonts w:ascii="Arial" w:hAnsi="Arial" w:cs="Arial"/>
          <w:b/>
          <w:spacing w:val="1"/>
        </w:rPr>
        <w:t xml:space="preserve"> </w:t>
      </w:r>
      <w:r w:rsidRPr="003C2AC0">
        <w:rPr>
          <w:rFonts w:ascii="Arial" w:hAnsi="Arial" w:cs="Arial"/>
        </w:rPr>
        <w:t>R$</w:t>
      </w:r>
      <w:r w:rsidRPr="003C2AC0">
        <w:rPr>
          <w:rFonts w:ascii="Arial" w:hAnsi="Arial" w:cs="Arial"/>
        </w:rPr>
        <w:tab/>
        <w:t>(</w:t>
      </w:r>
      <w:r w:rsidRPr="003C2AC0">
        <w:rPr>
          <w:rFonts w:ascii="Arial" w:hAnsi="Arial" w:cs="Arial"/>
          <w:i/>
        </w:rPr>
        <w:t>Repetir por extenso</w:t>
      </w:r>
      <w:r w:rsidRPr="003C2AC0">
        <w:rPr>
          <w:rFonts w:ascii="Arial" w:hAnsi="Arial" w:cs="Arial"/>
        </w:rPr>
        <w:t>).</w:t>
      </w:r>
    </w:p>
    <w:p w14:paraId="1EC87F83" w14:textId="77777777" w:rsidR="00175EB7" w:rsidRPr="003C2AC0" w:rsidRDefault="001F6A16" w:rsidP="00BA576B">
      <w:pPr>
        <w:tabs>
          <w:tab w:val="left" w:pos="9465"/>
        </w:tabs>
        <w:spacing w:before="99"/>
        <w:ind w:left="193"/>
        <w:jc w:val="both"/>
        <w:rPr>
          <w:rFonts w:ascii="Arial" w:hAnsi="Arial" w:cs="Arial"/>
          <w:b/>
        </w:rPr>
      </w:pPr>
      <w:r w:rsidRPr="003C2AC0">
        <w:rPr>
          <w:rFonts w:ascii="Arial" w:hAnsi="Arial" w:cs="Arial"/>
          <w:b/>
          <w:spacing w:val="-17"/>
          <w:w w:val="99"/>
          <w:shd w:val="clear" w:color="auto" w:fill="BEBEBE"/>
        </w:rPr>
        <w:t xml:space="preserve"> </w:t>
      </w:r>
      <w:r w:rsidRPr="003C2AC0">
        <w:rPr>
          <w:rFonts w:ascii="Arial" w:hAnsi="Arial" w:cs="Arial"/>
          <w:b/>
          <w:shd w:val="clear" w:color="auto" w:fill="BEBEBE"/>
        </w:rPr>
        <w:t>CONDIÇÕES</w:t>
      </w:r>
      <w:r w:rsidRPr="003C2AC0">
        <w:rPr>
          <w:rFonts w:ascii="Arial" w:hAnsi="Arial" w:cs="Arial"/>
          <w:b/>
          <w:spacing w:val="-7"/>
          <w:shd w:val="clear" w:color="auto" w:fill="BEBEBE"/>
        </w:rPr>
        <w:t xml:space="preserve"> </w:t>
      </w:r>
      <w:r w:rsidRPr="003C2AC0">
        <w:rPr>
          <w:rFonts w:ascii="Arial" w:hAnsi="Arial" w:cs="Arial"/>
          <w:b/>
          <w:shd w:val="clear" w:color="auto" w:fill="BEBEBE"/>
        </w:rPr>
        <w:t>GERAIS</w:t>
      </w:r>
      <w:r w:rsidRPr="003C2AC0">
        <w:rPr>
          <w:rFonts w:ascii="Arial" w:hAnsi="Arial" w:cs="Arial"/>
          <w:b/>
          <w:shd w:val="clear" w:color="auto" w:fill="BEBEBE"/>
        </w:rPr>
        <w:tab/>
      </w:r>
    </w:p>
    <w:p w14:paraId="0CD0754C" w14:textId="77777777" w:rsidR="00175EB7" w:rsidRPr="003C2AC0" w:rsidRDefault="001F6A16" w:rsidP="004C37CB">
      <w:pPr>
        <w:spacing w:before="1"/>
        <w:ind w:left="222"/>
        <w:jc w:val="both"/>
        <w:rPr>
          <w:rFonts w:ascii="Arial" w:hAnsi="Arial" w:cs="Arial"/>
        </w:rPr>
      </w:pPr>
      <w:r w:rsidRPr="003C2AC0">
        <w:rPr>
          <w:rFonts w:ascii="Arial" w:hAnsi="Arial" w:cs="Arial"/>
        </w:rPr>
        <w:t xml:space="preserve">A proponente </w:t>
      </w:r>
      <w:r w:rsidRPr="003C2AC0">
        <w:rPr>
          <w:rFonts w:ascii="Arial" w:hAnsi="Arial" w:cs="Arial"/>
          <w:u w:val="single"/>
        </w:rPr>
        <w:t>declara</w:t>
      </w:r>
      <w:r w:rsidRPr="003C2AC0">
        <w:rPr>
          <w:rFonts w:ascii="Arial" w:hAnsi="Arial" w:cs="Arial"/>
        </w:rPr>
        <w:t xml:space="preserve"> conhecer os termos do instrumento convocatório que rege a presente licitação.</w:t>
      </w:r>
    </w:p>
    <w:p w14:paraId="3430A623" w14:textId="77777777" w:rsidR="00175EB7" w:rsidRPr="003C2AC0" w:rsidRDefault="001F6A16" w:rsidP="00BA576B">
      <w:pPr>
        <w:tabs>
          <w:tab w:val="left" w:pos="9465"/>
        </w:tabs>
        <w:spacing w:before="99"/>
        <w:ind w:left="193"/>
        <w:jc w:val="both"/>
        <w:rPr>
          <w:rFonts w:ascii="Arial" w:hAnsi="Arial" w:cs="Arial"/>
          <w:b/>
        </w:rPr>
      </w:pPr>
      <w:r w:rsidRPr="003C2AC0">
        <w:rPr>
          <w:rFonts w:ascii="Arial" w:hAnsi="Arial" w:cs="Arial"/>
          <w:b/>
          <w:spacing w:val="-17"/>
          <w:w w:val="99"/>
          <w:shd w:val="clear" w:color="auto" w:fill="BEBEBE"/>
        </w:rPr>
        <w:t xml:space="preserve"> </w:t>
      </w:r>
      <w:r w:rsidRPr="003C2AC0">
        <w:rPr>
          <w:rFonts w:ascii="Arial" w:hAnsi="Arial" w:cs="Arial"/>
          <w:b/>
          <w:shd w:val="clear" w:color="auto" w:fill="BEBEBE"/>
        </w:rPr>
        <w:t>LOCAL E PRAZO DE</w:t>
      </w:r>
      <w:r w:rsidRPr="003C2AC0">
        <w:rPr>
          <w:rFonts w:ascii="Arial" w:hAnsi="Arial" w:cs="Arial"/>
          <w:b/>
          <w:spacing w:val="-12"/>
          <w:shd w:val="clear" w:color="auto" w:fill="BEBEBE"/>
        </w:rPr>
        <w:t xml:space="preserve"> </w:t>
      </w:r>
      <w:r w:rsidRPr="003C2AC0">
        <w:rPr>
          <w:rFonts w:ascii="Arial" w:hAnsi="Arial" w:cs="Arial"/>
          <w:b/>
          <w:shd w:val="clear" w:color="auto" w:fill="BEBEBE"/>
        </w:rPr>
        <w:t>ENTREGA</w:t>
      </w:r>
      <w:r w:rsidRPr="003C2AC0">
        <w:rPr>
          <w:rFonts w:ascii="Arial" w:hAnsi="Arial" w:cs="Arial"/>
          <w:b/>
          <w:shd w:val="clear" w:color="auto" w:fill="BEBEBE"/>
        </w:rPr>
        <w:tab/>
      </w:r>
    </w:p>
    <w:p w14:paraId="49624D6A" w14:textId="09A420CE" w:rsidR="00175EB7" w:rsidRPr="003C2AC0" w:rsidRDefault="001F6A16" w:rsidP="004C37CB">
      <w:pPr>
        <w:spacing w:before="1"/>
        <w:ind w:left="222"/>
        <w:jc w:val="both"/>
        <w:rPr>
          <w:rFonts w:ascii="Arial" w:hAnsi="Arial" w:cs="Arial"/>
        </w:rPr>
      </w:pPr>
      <w:r w:rsidRPr="003C2AC0">
        <w:rPr>
          <w:rFonts w:ascii="Arial" w:hAnsi="Arial" w:cs="Arial"/>
        </w:rPr>
        <w:t>De acordo com o especificado no Anexo 01 do E</w:t>
      </w:r>
      <w:r w:rsidR="00140F4C">
        <w:rPr>
          <w:rFonts w:ascii="Arial" w:hAnsi="Arial" w:cs="Arial"/>
        </w:rPr>
        <w:t>d</w:t>
      </w:r>
      <w:r w:rsidR="00C71599">
        <w:rPr>
          <w:rFonts w:ascii="Arial" w:hAnsi="Arial" w:cs="Arial"/>
        </w:rPr>
        <w:t xml:space="preserve">ital do Pregão Eletrônico n. </w:t>
      </w:r>
      <w:r w:rsidR="00DD6F6E">
        <w:rPr>
          <w:rFonts w:ascii="Arial" w:hAnsi="Arial" w:cs="Arial"/>
        </w:rPr>
        <w:t>04</w:t>
      </w:r>
      <w:r w:rsidRPr="003C2AC0">
        <w:rPr>
          <w:rFonts w:ascii="Arial" w:hAnsi="Arial" w:cs="Arial"/>
        </w:rPr>
        <w:t>/202</w:t>
      </w:r>
      <w:r w:rsidR="00DD6F6E">
        <w:rPr>
          <w:rFonts w:ascii="Arial" w:hAnsi="Arial" w:cs="Arial"/>
        </w:rPr>
        <w:t>2</w:t>
      </w:r>
      <w:r w:rsidRPr="003C2AC0">
        <w:rPr>
          <w:rFonts w:ascii="Arial" w:hAnsi="Arial" w:cs="Arial"/>
        </w:rPr>
        <w:t>.</w:t>
      </w:r>
    </w:p>
    <w:p w14:paraId="5B40C2A5" w14:textId="77777777" w:rsidR="00175EB7" w:rsidRPr="003C2AC0" w:rsidRDefault="001F6A16" w:rsidP="00BA576B">
      <w:pPr>
        <w:ind w:left="222" w:right="302"/>
        <w:jc w:val="both"/>
        <w:rPr>
          <w:rFonts w:ascii="Arial" w:hAnsi="Arial" w:cs="Arial"/>
          <w:i/>
        </w:rPr>
      </w:pPr>
      <w:r w:rsidRPr="003C2AC0">
        <w:rPr>
          <w:rFonts w:ascii="Arial" w:hAnsi="Arial" w:cs="Arial"/>
          <w:i/>
          <w:spacing w:val="-4"/>
        </w:rPr>
        <w:t xml:space="preserve">Obs.: </w:t>
      </w:r>
      <w:r w:rsidRPr="003C2AC0">
        <w:rPr>
          <w:rFonts w:ascii="Arial" w:hAnsi="Arial" w:cs="Arial"/>
          <w:i/>
          <w:spacing w:val="-3"/>
        </w:rPr>
        <w:t xml:space="preserve">No </w:t>
      </w:r>
      <w:r w:rsidRPr="003C2AC0">
        <w:rPr>
          <w:rFonts w:ascii="Arial" w:hAnsi="Arial" w:cs="Arial"/>
          <w:i/>
          <w:spacing w:val="-4"/>
        </w:rPr>
        <w:t xml:space="preserve">preço cotado </w:t>
      </w:r>
      <w:r w:rsidRPr="003C2AC0">
        <w:rPr>
          <w:rFonts w:ascii="Arial" w:hAnsi="Arial" w:cs="Arial"/>
          <w:i/>
          <w:spacing w:val="-3"/>
        </w:rPr>
        <w:t xml:space="preserve">já </w:t>
      </w:r>
      <w:r w:rsidRPr="003C2AC0">
        <w:rPr>
          <w:rFonts w:ascii="Arial" w:hAnsi="Arial" w:cs="Arial"/>
          <w:i/>
          <w:spacing w:val="-4"/>
        </w:rPr>
        <w:t xml:space="preserve">estão incluídas eventuais vantagens </w:t>
      </w:r>
      <w:r w:rsidRPr="003C2AC0">
        <w:rPr>
          <w:rFonts w:ascii="Arial" w:hAnsi="Arial" w:cs="Arial"/>
          <w:i/>
          <w:spacing w:val="-3"/>
        </w:rPr>
        <w:t xml:space="preserve">e/ou </w:t>
      </w:r>
      <w:r w:rsidRPr="003C2AC0">
        <w:rPr>
          <w:rFonts w:ascii="Arial" w:hAnsi="Arial" w:cs="Arial"/>
          <w:i/>
          <w:spacing w:val="-4"/>
        </w:rPr>
        <w:t xml:space="preserve">abatimentos, impostos, taxas </w:t>
      </w:r>
      <w:r w:rsidRPr="003C2AC0">
        <w:rPr>
          <w:rFonts w:ascii="Arial" w:hAnsi="Arial" w:cs="Arial"/>
          <w:i/>
        </w:rPr>
        <w:t xml:space="preserve">e </w:t>
      </w:r>
      <w:r w:rsidRPr="003C2AC0">
        <w:rPr>
          <w:rFonts w:ascii="Arial" w:hAnsi="Arial" w:cs="Arial"/>
          <w:i/>
          <w:spacing w:val="-4"/>
        </w:rPr>
        <w:t xml:space="preserve">encargos sociais, obrigações trabalhistas, previdenciárias, fiscais </w:t>
      </w:r>
      <w:r w:rsidRPr="003C2AC0">
        <w:rPr>
          <w:rFonts w:ascii="Arial" w:hAnsi="Arial" w:cs="Arial"/>
          <w:i/>
        </w:rPr>
        <w:t xml:space="preserve">e </w:t>
      </w:r>
      <w:r w:rsidRPr="003C2AC0">
        <w:rPr>
          <w:rFonts w:ascii="Arial" w:hAnsi="Arial" w:cs="Arial"/>
          <w:i/>
          <w:spacing w:val="-4"/>
        </w:rPr>
        <w:t xml:space="preserve">comerciais, assim </w:t>
      </w:r>
      <w:r w:rsidRPr="003C2AC0">
        <w:rPr>
          <w:rFonts w:ascii="Arial" w:hAnsi="Arial" w:cs="Arial"/>
          <w:i/>
          <w:spacing w:val="-3"/>
        </w:rPr>
        <w:t xml:space="preserve">como </w:t>
      </w:r>
      <w:r w:rsidRPr="003C2AC0">
        <w:rPr>
          <w:rFonts w:ascii="Arial" w:hAnsi="Arial" w:cs="Arial"/>
          <w:i/>
          <w:spacing w:val="-4"/>
        </w:rPr>
        <w:t xml:space="preserve">despesas com transportes </w:t>
      </w:r>
      <w:r w:rsidRPr="003C2AC0">
        <w:rPr>
          <w:rFonts w:ascii="Arial" w:hAnsi="Arial" w:cs="Arial"/>
          <w:i/>
        </w:rPr>
        <w:t xml:space="preserve">e </w:t>
      </w:r>
      <w:r w:rsidRPr="003C2AC0">
        <w:rPr>
          <w:rFonts w:ascii="Arial" w:hAnsi="Arial" w:cs="Arial"/>
          <w:i/>
          <w:spacing w:val="-4"/>
        </w:rPr>
        <w:t xml:space="preserve">deslocamentos </w:t>
      </w:r>
      <w:r w:rsidRPr="003C2AC0">
        <w:rPr>
          <w:rFonts w:ascii="Arial" w:hAnsi="Arial" w:cs="Arial"/>
          <w:i/>
        </w:rPr>
        <w:t xml:space="preserve">e </w:t>
      </w:r>
      <w:r w:rsidRPr="003C2AC0">
        <w:rPr>
          <w:rFonts w:ascii="Arial" w:hAnsi="Arial" w:cs="Arial"/>
          <w:i/>
          <w:spacing w:val="-4"/>
        </w:rPr>
        <w:t xml:space="preserve">outras quaisquer </w:t>
      </w:r>
      <w:r w:rsidRPr="003C2AC0">
        <w:rPr>
          <w:rFonts w:ascii="Arial" w:hAnsi="Arial" w:cs="Arial"/>
          <w:i/>
          <w:spacing w:val="-3"/>
        </w:rPr>
        <w:t xml:space="preserve">que </w:t>
      </w:r>
      <w:r w:rsidRPr="003C2AC0">
        <w:rPr>
          <w:rFonts w:ascii="Arial" w:hAnsi="Arial" w:cs="Arial"/>
          <w:i/>
          <w:spacing w:val="-4"/>
        </w:rPr>
        <w:t xml:space="preserve">incidam sobre </w:t>
      </w:r>
      <w:r w:rsidRPr="003C2AC0">
        <w:rPr>
          <w:rFonts w:ascii="Arial" w:hAnsi="Arial" w:cs="Arial"/>
          <w:i/>
        </w:rPr>
        <w:t xml:space="preserve">a </w:t>
      </w:r>
      <w:r w:rsidRPr="003C2AC0">
        <w:rPr>
          <w:rFonts w:ascii="Arial" w:hAnsi="Arial" w:cs="Arial"/>
          <w:i/>
          <w:spacing w:val="-4"/>
        </w:rPr>
        <w:t>contratação.</w:t>
      </w:r>
    </w:p>
    <w:p w14:paraId="5E782216" w14:textId="77777777" w:rsidR="00175EB7" w:rsidRPr="003C2AC0" w:rsidRDefault="006B46FE" w:rsidP="00BA576B">
      <w:pPr>
        <w:pStyle w:val="Corpodetexto"/>
        <w:spacing w:before="5"/>
        <w:jc w:val="both"/>
        <w:rPr>
          <w:rFonts w:ascii="Arial" w:hAnsi="Arial" w:cs="Arial"/>
          <w:i/>
        </w:rPr>
      </w:pPr>
      <w:r w:rsidRPr="003C2AC0">
        <w:rPr>
          <w:rFonts w:ascii="Arial" w:hAnsi="Arial" w:cs="Arial"/>
          <w:noProof/>
          <w:lang w:val="pt-BR" w:eastAsia="pt-BR" w:bidi="ar-SA"/>
        </w:rPr>
        <mc:AlternateContent>
          <mc:Choice Requires="wpg">
            <w:drawing>
              <wp:anchor distT="0" distB="0" distL="0" distR="0" simplePos="0" relativeHeight="251687936" behindDoc="1" locked="0" layoutInCell="1" allowOverlap="1" wp14:anchorId="15B39B4B" wp14:editId="26593AEE">
                <wp:simplePos x="0" y="0"/>
                <wp:positionH relativeFrom="page">
                  <wp:posOffset>1068705</wp:posOffset>
                </wp:positionH>
                <wp:positionV relativeFrom="paragraph">
                  <wp:posOffset>147955</wp:posOffset>
                </wp:positionV>
                <wp:extent cx="5981700" cy="304800"/>
                <wp:effectExtent l="0" t="0" r="0" b="0"/>
                <wp:wrapTopAndBottom/>
                <wp:docPr id="30"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81700" cy="304800"/>
                          <a:chOff x="1683" y="233"/>
                          <a:chExt cx="9420" cy="480"/>
                        </a:xfrm>
                      </wpg:grpSpPr>
                      <wps:wsp>
                        <wps:cNvPr id="32" name="Rectangle 13"/>
                        <wps:cNvSpPr>
                          <a:spLocks noChangeArrowheads="1"/>
                        </wps:cNvSpPr>
                        <wps:spPr bwMode="auto">
                          <a:xfrm>
                            <a:off x="1692" y="245"/>
                            <a:ext cx="4737" cy="459"/>
                          </a:xfrm>
                          <a:prstGeom prst="rect">
                            <a:avLst/>
                          </a:prstGeom>
                          <a:solidFill>
                            <a:srgbClr val="BEBEBE"/>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4" name="Rectangle 12"/>
                        <wps:cNvSpPr>
                          <a:spLocks noChangeArrowheads="1"/>
                        </wps:cNvSpPr>
                        <wps:spPr bwMode="auto">
                          <a:xfrm>
                            <a:off x="1795" y="358"/>
                            <a:ext cx="4530" cy="231"/>
                          </a:xfrm>
                          <a:prstGeom prst="rect">
                            <a:avLst/>
                          </a:prstGeom>
                          <a:solidFill>
                            <a:srgbClr val="BEBEBE"/>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6" name="Line 11"/>
                        <wps:cNvCnPr>
                          <a:cxnSpLocks noChangeShapeType="1"/>
                        </wps:cNvCnPr>
                        <wps:spPr bwMode="auto">
                          <a:xfrm>
                            <a:off x="1692" y="238"/>
                            <a:ext cx="4739"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8" name="Line 10"/>
                        <wps:cNvCnPr>
                          <a:cxnSpLocks noChangeShapeType="1"/>
                        </wps:cNvCnPr>
                        <wps:spPr bwMode="auto">
                          <a:xfrm>
                            <a:off x="6441" y="238"/>
                            <a:ext cx="4651"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40" name="Line 9"/>
                        <wps:cNvCnPr>
                          <a:cxnSpLocks noChangeShapeType="1"/>
                        </wps:cNvCnPr>
                        <wps:spPr bwMode="auto">
                          <a:xfrm>
                            <a:off x="1692" y="709"/>
                            <a:ext cx="4739" cy="0"/>
                          </a:xfrm>
                          <a:prstGeom prst="line">
                            <a:avLst/>
                          </a:prstGeom>
                          <a:noFill/>
                          <a:ln w="6097">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42" name="Line 8"/>
                        <wps:cNvCnPr>
                          <a:cxnSpLocks noChangeShapeType="1"/>
                        </wps:cNvCnPr>
                        <wps:spPr bwMode="auto">
                          <a:xfrm>
                            <a:off x="6436" y="233"/>
                            <a:ext cx="0" cy="48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44" name="Line 7"/>
                        <wps:cNvCnPr>
                          <a:cxnSpLocks noChangeShapeType="1"/>
                        </wps:cNvCnPr>
                        <wps:spPr bwMode="auto">
                          <a:xfrm>
                            <a:off x="6441" y="709"/>
                            <a:ext cx="4651" cy="0"/>
                          </a:xfrm>
                          <a:prstGeom prst="line">
                            <a:avLst/>
                          </a:prstGeom>
                          <a:noFill/>
                          <a:ln w="6097">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46" name="Line 6"/>
                        <wps:cNvCnPr>
                          <a:cxnSpLocks noChangeShapeType="1"/>
                        </wps:cNvCnPr>
                        <wps:spPr bwMode="auto">
                          <a:xfrm>
                            <a:off x="11097" y="233"/>
                            <a:ext cx="0" cy="48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48" name="Text Box 5"/>
                        <wps:cNvSpPr txBox="1">
                          <a:spLocks noChangeArrowheads="1"/>
                        </wps:cNvSpPr>
                        <wps:spPr bwMode="auto">
                          <a:xfrm>
                            <a:off x="1687" y="238"/>
                            <a:ext cx="4749" cy="471"/>
                          </a:xfrm>
                          <a:prstGeom prst="rect">
                            <a:avLst/>
                          </a:prstGeom>
                          <a:solidFill>
                            <a:srgbClr val="BEBEBE"/>
                          </a:solidFill>
                          <a:ln w="6096">
                            <a:solidFill>
                              <a:srgbClr val="000000"/>
                            </a:solidFill>
                            <a:prstDash val="solid"/>
                            <a:miter lim="800000"/>
                            <a:headEnd/>
                            <a:tailEnd/>
                          </a:ln>
                        </wps:spPr>
                        <wps:txbx>
                          <w:txbxContent>
                            <w:p w14:paraId="437FF251" w14:textId="77777777" w:rsidR="003C1775" w:rsidRDefault="003C1775">
                              <w:pPr>
                                <w:spacing w:before="110"/>
                                <w:ind w:left="103"/>
                                <w:rPr>
                                  <w:b/>
                                  <w:sz w:val="20"/>
                                </w:rPr>
                              </w:pPr>
                              <w:r>
                                <w:rPr>
                                  <w:b/>
                                  <w:sz w:val="20"/>
                                </w:rPr>
                                <w:t>PRAZO DE VALIDADE DA PROPOSTA:</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5B39B4B" id="Group 4" o:spid="_x0000_s1032" style="position:absolute;left:0;text-align:left;margin-left:84.15pt;margin-top:11.65pt;width:471pt;height:24pt;z-index:-251628544;mso-wrap-distance-left:0;mso-wrap-distance-right:0;mso-position-horizontal-relative:page;mso-position-vertical-relative:text" coordorigin="1683,233" coordsize="9420,4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lZe6ywQAAMwcAAAOAAAAZHJzL2Uyb0RvYy54bWzsWelu4zYQ/l+g70Dov6OLkiwjyiLxERRI&#10;20U3fQBaki2hEqmSSuy06Lt3OJS0tpNtN9na7aJ2AIUSr+Fc38zw8t22rshjLlUpeGK5F45Fcp6K&#10;rOTrxPr5fjEaW0S1jGesEjxPrKdcWe+uvv3mctNMck8UospySWARriabJrGKtm0mtq3SIq+ZuhBN&#10;zqFzJWTNWniVazuTbAOr15XtOU5ob4TMGinSXCn4OjOd1hWuv1rlafvjaqXyllSJBbS1+JT4XOqn&#10;fXXJJmvJmqJMOzLYG6ioWclh02GpGWsZeZDls6XqMpVCiVV7kYraFqtVmeZ4BjiN6xyc5laKhwbP&#10;sp5s1s3AJmDtAZ/evGz6w+N7ScossXxgD2c1yAi3JVTzZtOsJzDkVjYfmvfSHBCadyL9RUG3fdiv&#10;39dmMFluvhcZLMceWoG82a5krZeAU5MtiuBpEEG+bUkKH4N47EYOkJJCn+/QMbRRRmkBgtTT3HDs&#10;WwR6Pd/vu+bd7Jh63VSYqDttNjG7IqUdZfpYoG3qI0PVlzH0Q8GaHOWkNLd6hno9Q38CNWR8XeXE&#10;RZL19jCuZ6ky/CRcTAsYll9LKTZFzjIgy8VT7E3QLwqk8bcMdsMYSNCcooHhVM9lGvmRYTEN4j0+&#10;sUkjVXubi5roRmJJoB2lxx7vVGtY2g/RwlSiKrNFWVX4ItfLaSXJIwNzu5nrv271vWEV14O50NPM&#10;iuYLkAd76D5NKJrP77HrUefGi0eLcByN6IIGozhyxiPHjW/i0KExnS3+0AS6dFKUWZbzu5LnvSm7&#10;9PMk2zkVY4RozGSTWHHgBXj2PerV7iEd/L10yLpswbNVZZ1YoMTwMyLQcp3zDHW6ZWVl2vY++ai4&#10;wIP+P3IFVNgI3ujvUmRPoARSgJBA6cEHQ6MQ8jeLbMCfJZb69YHJ3CLVdxwUKXYphWEtvtAg0oYi&#10;d3uWuz2Mp7BUYrUWMc1pa5zmQyPLdQE7ucgYLq7BulclKoamz1CFngFN7FS2Rl+wNU9zfM90QF2P&#10;ZWtRHKCt+cHYCHqwtUB7Vu3OPN9Yc++Tzrbm2Gdb6wzsK7K1sLc19LQuKnVnZlNuooR0y7soYUA1&#10;BMn7pwYigj1QM1N63/YKUPMPDS3yY2No+9D/zMwqAIi/grQBmNik4hoHQicO34wDGixnTBUGFBFJ&#10;jIOA4K7DgU9hAmzfgeFzWHTi+Xg+piPqhfMRdWaz0fViSkfhwo2CmT+bTmfuPixqsP1yWDwA7gF0&#10;TQQA4dZnoZYGfS1xiMFOBRCQh5jo1igtqsjJlDak1O1i1kOlDQPo0ehwVtqz0vbRSpdB6IBtR2kx&#10;Uj+Zzg7ZQ+TgxiYo1zkaZA/Hc7TR2dEOxYQBiHbSg/+6o6VD1ouOFt3dyXQ2pD4EJ7u1gT4K70Lw&#10;w7LAOTbAlPn/HRvQIXlElY120sbjx7NDaPDczR4zNDi7WZN6fq3xLN1PwsKT6qzrOjHUD89+9pyD&#10;yeyli4uXC+J0yMHuNSzfiC3BunQXHuhyOGm38LmvLh6tWAel5E+kYxHtQlsa/SvFuuOVG15Zj8ba&#10;w0HJud0ut3hXNLibVxahIQozBWhomOIzNEzhGRr/YNEZr3vgygwL6N31nr6T233HGsTHS8irPwEA&#10;AP//AwBQSwMEFAAGAAgAAAAhAH4LgrTfAAAACgEAAA8AAABkcnMvZG93bnJldi54bWxMj0FrwzAM&#10;he+D/QejwW6r44Z1JYtTStl2KoO1g7GbGqtJaGyH2E3Sfz/1tJ6kx3s8fcpXk23FQH1ovNOgZgkI&#10;cqU3jas0fO/fn5YgQkRnsPWONFwowKq4v8sxM350XzTsYiW4xIUMNdQxdpmUoazJYpj5jhx7R99b&#10;jCz7SpoeRy63rZwnyUJabBxfqLGjTU3laXe2Gj5GHNepehu2p+Pm8rt//vzZKtL68WFav4KINMX/&#10;MFzxGR0KZjr4szNBtKwXy5SjGuYpz2tAqYS3g4YXlYIscnn7QvEHAAD//wMAUEsBAi0AFAAGAAgA&#10;AAAhALaDOJL+AAAA4QEAABMAAAAAAAAAAAAAAAAAAAAAAFtDb250ZW50X1R5cGVzXS54bWxQSwEC&#10;LQAUAAYACAAAACEAOP0h/9YAAACUAQAACwAAAAAAAAAAAAAAAAAvAQAAX3JlbHMvLnJlbHNQSwEC&#10;LQAUAAYACAAAACEA2JWXussEAADMHAAADgAAAAAAAAAAAAAAAAAuAgAAZHJzL2Uyb0RvYy54bWxQ&#10;SwECLQAUAAYACAAAACEAfguCtN8AAAAKAQAADwAAAAAAAAAAAAAAAAAlBwAAZHJzL2Rvd25yZXYu&#10;eG1sUEsFBgAAAAAEAAQA8wAAADEIAAAAAA==&#10;">
                <v:rect id="Rectangle 13" o:spid="_x0000_s1033" style="position:absolute;left:1692;top:245;width:4737;height:4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wINwxQAAANsAAAAPAAAAZHJzL2Rvd25yZXYueG1sRI9Ba8JA&#10;FITvgv9heUJvZmMKUlJXkRahxYNVi+3xkX1mY7Nv0+yqsb/eFQoeh5n5hpnMOluLE7W+cqxglKQg&#10;iAunKy4VfG4XwycQPiBrrB2Tggt5mE37vQnm2p15TadNKEWEsM9RgQmhyaX0hSGLPnENcfT2rrUY&#10;omxLqVs8R7itZZamY2mx4rhgsKEXQ8XP5mgVLA/GfTe7v/f912i1eB1/7FD+Zko9DLr5M4hAXbiH&#10;/9tvWsFjBrcv8QfI6RUAAP//AwBQSwECLQAUAAYACAAAACEA2+H2y+4AAACFAQAAEwAAAAAAAAAA&#10;AAAAAAAAAAAAW0NvbnRlbnRfVHlwZXNdLnhtbFBLAQItABQABgAIAAAAIQBa9CxbvwAAABUBAAAL&#10;AAAAAAAAAAAAAAAAAB8BAABfcmVscy8ucmVsc1BLAQItABQABgAIAAAAIQBLwINwxQAAANsAAAAP&#10;AAAAAAAAAAAAAAAAAAcCAABkcnMvZG93bnJldi54bWxQSwUGAAAAAAMAAwC3AAAA+QIAAAAA&#10;" fillcolor="#bebebe" stroked="f"/>
                <v:rect id="Rectangle 12" o:spid="_x0000_s1034" style="position:absolute;left:1795;top:358;width:4530;height:2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Zb6fxgAAANsAAAAPAAAAZHJzL2Rvd25yZXYueG1sRI9BawIx&#10;FITvQv9DeEJvmtUWkdUooggVD7W2rD0+Ns/NtpuX7Sbq1l9vCgWPw8x8w0znra3EmRpfOlYw6Ccg&#10;iHOnSy4UfLyve2MQPiBrrByTgl/yMJ89dKaYanfhNzrvQyEihH2KCkwIdSqlzw1Z9H1XE0fv6BqL&#10;IcqmkLrBS4TbSg6TZCQtlhwXDNa0NJR/709WwfbLuM86u26Oh8HrejXaZSh/hko9dtvFBESgNtzD&#10;/+0XreDpGf6+xB8gZzcAAAD//wMAUEsBAi0AFAAGAAgAAAAhANvh9svuAAAAhQEAABMAAAAAAAAA&#10;AAAAAAAAAAAAAFtDb250ZW50X1R5cGVzXS54bWxQSwECLQAUAAYACAAAACEAWvQsW78AAAAVAQAA&#10;CwAAAAAAAAAAAAAAAAAfAQAAX3JlbHMvLnJlbHNQSwECLQAUAAYACAAAACEAq2W+n8YAAADbAAAA&#10;DwAAAAAAAAAAAAAAAAAHAgAAZHJzL2Rvd25yZXYueG1sUEsFBgAAAAADAAMAtwAAAPoCAAAAAA==&#10;" fillcolor="#bebebe" stroked="f"/>
                <v:line id="Line 11" o:spid="_x0000_s1035" style="position:absolute;visibility:visible;mso-wrap-style:square" from="1692,238" to="6431,23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XwruwwAAANsAAAAPAAAAZHJzL2Rvd25yZXYueG1sRI9BawIx&#10;FITvBf9DeIXearYWVFajVEEt7Kkq6PGRPDdLNy/LJt3d/vtGEHocZuYbZrkeXC06akPlWcHbOANB&#10;rL2puFRwPu1e5yBCRDZYeyYFvxRgvRo9LTE3vucv6o6xFAnCIUcFNsYmlzJoSw7D2DfEybv51mFM&#10;si2labFPcFfLSZZNpcOK04LFhraW9PfxxynoDsW1K2Ye9eFSbKze7atZv1fq5Xn4WICINMT/8KP9&#10;aRS8T+H+Jf0AufoDAAD//wMAUEsBAi0AFAAGAAgAAAAhANvh9svuAAAAhQEAABMAAAAAAAAAAAAA&#10;AAAAAAAAAFtDb250ZW50X1R5cGVzXS54bWxQSwECLQAUAAYACAAAACEAWvQsW78AAAAVAQAACwAA&#10;AAAAAAAAAAAAAAAfAQAAX3JlbHMvLnJlbHNQSwECLQAUAAYACAAAACEAmF8K7sMAAADbAAAADwAA&#10;AAAAAAAAAAAAAAAHAgAAZHJzL2Rvd25yZXYueG1sUEsFBgAAAAADAAMAtwAAAPcCAAAAAA==&#10;" strokeweight=".48pt"/>
                <v:line id="Line 10" o:spid="_x0000_s1036" style="position:absolute;visibility:visible;mso-wrap-style:square" from="6441,238" to="11092,23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jDsHwAAAANsAAAAPAAAAZHJzL2Rvd25yZXYueG1sRE/Pa8Iw&#10;FL4P/B/CE7zN1A2mVKPoQB30NBX0+EieTbF5KU3W1v9+OQx2/Ph+rzaDq0VHbag8K5hNMxDE2puK&#10;SwWX8/51ASJEZIO1Z1LwpACb9ehlhbnxPX9Td4qlSCEcclRgY2xyKYO25DBMfUOcuLtvHcYE21Ka&#10;FvsU7mr5lmUf0mHFqcFiQ5+W9OP04xR0x+LWFXOP+ngtdlbvD9W8Pyg1GQ/bJYhIQ/wX/7m/jIL3&#10;NDZ9ST9Arn8BAAD//wMAUEsBAi0AFAAGAAgAAAAhANvh9svuAAAAhQEAABMAAAAAAAAAAAAAAAAA&#10;AAAAAFtDb250ZW50X1R5cGVzXS54bWxQSwECLQAUAAYACAAAACEAWvQsW78AAAAVAQAACwAAAAAA&#10;AAAAAAAAAAAfAQAAX3JlbHMvLnJlbHNQSwECLQAUAAYACAAAACEAhow7B8AAAADbAAAADwAAAAAA&#10;AAAAAAAAAAAHAgAAZHJzL2Rvd25yZXYueG1sUEsFBgAAAAADAAMAtwAAAPQCAAAAAA==&#10;" strokeweight=".48pt"/>
                <v:line id="Line 9" o:spid="_x0000_s1037" style="position:absolute;visibility:visible;mso-wrap-style:square" from="1692,709" to="6431,70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EY6wwQAAANsAAAAPAAAAZHJzL2Rvd25yZXYueG1sRE89a8Mw&#10;EN0L/Q/iCt0aOXYxwY1sQqHQoRCaZOl2WBfZRDoZS43t/vpqCGR8vO9tMzsrrjSG3rOC9SoDQdx6&#10;3bNRcDp+vGxAhIis0XomBQsFaOrHhy1W2k/8TddDNCKFcKhQQRfjUEkZ2o4chpUfiBN39qPDmOBo&#10;pB5xSuHOyjzLSumw59TQ4UDvHbWXw69TUOyWn7nwdmP/TF/mprx87YdMqeenefcGItIc7+Kb+1Mr&#10;eE3r05f0A2T9DwAA//8DAFBLAQItABQABgAIAAAAIQDb4fbL7gAAAIUBAAATAAAAAAAAAAAAAAAA&#10;AAAAAABbQ29udGVudF9UeXBlc10ueG1sUEsBAi0AFAAGAAgAAAAhAFr0LFu/AAAAFQEAAAsAAAAA&#10;AAAAAAAAAAAAHwEAAF9yZWxzLy5yZWxzUEsBAi0AFAAGAAgAAAAhAKIRjrDBAAAA2wAAAA8AAAAA&#10;AAAAAAAAAAAABwIAAGRycy9kb3ducmV2LnhtbFBLBQYAAAAAAwADALcAAAD1AgAAAAA=&#10;" strokeweight=".16936mm"/>
                <v:line id="Line 8" o:spid="_x0000_s1038" style="position:absolute;visibility:visible;mso-wrap-style:square" from="6436,233" to="6436,71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n+QxAAAANsAAAAPAAAAZHJzL2Rvd25yZXYueG1sRI/NasMw&#10;EITvgbyD2EJvidxQkuBGCU0gP+BTnUB7XKStZWqtjKXY7ttXhUKPw8x8w2x2o2tET12oPSt4mmcg&#10;iLU3NVcKbtfjbA0iRGSDjWdS8E0BdtvpZIO58QO/UV/GSiQIhxwV2BjbXMqgLTkMc98SJ+/Tdw5j&#10;kl0lTYdDgrtGLrJsKR3WnBYstnSwpL/Ku1PQn4uPvlh51Of3Ym/18VSvhpNSjw/j6wuISGP8D/+1&#10;L0bB8wJ+v6QfILc/AAAA//8DAFBLAQItABQABgAIAAAAIQDb4fbL7gAAAIUBAAATAAAAAAAAAAAA&#10;AAAAAAAAAABbQ29udGVudF9UeXBlc10ueG1sUEsBAi0AFAAGAAgAAAAhAFr0LFu/AAAAFQEAAAsA&#10;AAAAAAAAAAAAAAAAHwEAAF9yZWxzLy5yZWxzUEsBAi0AFAAGAAgAAAAhAL9if5DEAAAA2wAAAA8A&#10;AAAAAAAAAAAAAAAABwIAAGRycy9kb3ducmV2LnhtbFBLBQYAAAAAAwADALcAAAD4AgAAAAA=&#10;" strokeweight=".48pt"/>
                <v:line id="Line 7" o:spid="_x0000_s1039" style="position:absolute;visibility:visible;mso-wrap-style:square" from="6441,709" to="11092,70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KoizwwAAANsAAAAPAAAAZHJzL2Rvd25yZXYueG1sRI9Pi8Iw&#10;FMTvgt8hPGFvNvUPRbpGkQXBw4Loetnbo3mmxeSlNFmtfnojCHscZuY3zHLdOyuu1IXGs4JJloMg&#10;rrxu2Cg4/WzHCxAhImu0nknBnQKsV8PBEkvtb3yg6zEakSAcSlRQx9iWUoaqJoch8y1x8s6+cxiT&#10;7IzUHd4S3Fk5zfNCOmw4LdTY0ldN1eX45xTMNvfffubtwj5MU0xNcfnet7lSH6N+8wkiUh//w+/2&#10;TiuYz+H1Jf0AuXoCAAD//wMAUEsBAi0AFAAGAAgAAAAhANvh9svuAAAAhQEAABMAAAAAAAAAAAAA&#10;AAAAAAAAAFtDb250ZW50X1R5cGVzXS54bWxQSwECLQAUAAYACAAAACEAWvQsW78AAAAVAQAACwAA&#10;AAAAAAAAAAAAAAAfAQAAX3JlbHMvLnJlbHNQSwECLQAUAAYACAAAACEA3SqIs8MAAADbAAAADwAA&#10;AAAAAAAAAAAAAAAHAgAAZHJzL2Rvd25yZXYueG1sUEsFBgAAAAADAAMAtwAAAPcCAAAAAA==&#10;" strokeweight=".16936mm"/>
                <v:line id="Line 6" o:spid="_x0000_s1040" style="position:absolute;visibility:visible;mso-wrap-style:square" from="11097,233" to="11097,71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WXmTwwAAANsAAAAPAAAAZHJzL2Rvd25yZXYueG1sRI9BawIx&#10;FITvBf9DeIXearZSVFajVEEt7Kkq6PGRPDdLNy/LJt3d/vtGEHocZuYbZrkeXC06akPlWcHbOANB&#10;rL2puFRwPu1e5yBCRDZYeyYFvxRgvRo9LTE3vucv6o6xFAnCIUcFNsYmlzJoSw7D2DfEybv51mFM&#10;si2labFPcFfLSZZNpcOK04LFhraW9PfxxynoDsW1K2Ye9eFSbKze7atZv1fq5Xn4WICINMT/8KP9&#10;aRS8T+H+Jf0AufoDAAD//wMAUEsBAi0AFAAGAAgAAAAhANvh9svuAAAAhQEAABMAAAAAAAAAAAAA&#10;AAAAAAAAAFtDb250ZW50X1R5cGVzXS54bWxQSwECLQAUAAYACAAAACEAWvQsW78AAAAVAQAACwAA&#10;AAAAAAAAAAAAAAAfAQAAX3JlbHMvLnJlbHNQSwECLQAUAAYACAAAACEAwFl5k8MAAADbAAAADwAA&#10;AAAAAAAAAAAAAAAHAgAAZHJzL2Rvd25yZXYueG1sUEsFBgAAAAADAAMAtwAAAPcCAAAAAA==&#10;" strokeweight=".48pt"/>
                <v:shape id="Text Box 5" o:spid="_x0000_s1041" type="#_x0000_t202" style="position:absolute;left:1687;top:238;width:4749;height:4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DKPPwwAAANsAAAAPAAAAZHJzL2Rvd25yZXYueG1sRE9Na8JA&#10;EL0L/Q/LCN7MRlukTbNKiZT2EBDTKj0O2TEJZmdjdjXpv+8eCh4f7zvdjKYVN+pdY1nBIopBEJdW&#10;N1wp+P56nz+DcB5ZY2uZFPySg836YZJiou3Ae7oVvhIhhF2CCmrvu0RKV9Zk0EW2Iw7cyfYGfYB9&#10;JXWPQwg3rVzG8UoabDg01NhRVlN5Lq5GwdLvPrb58XG3z3/0xfGhyVYvmVKz6fj2CsLT6O/if/en&#10;VvAUxoYv4QfI9R8AAAD//wMAUEsBAi0AFAAGAAgAAAAhANvh9svuAAAAhQEAABMAAAAAAAAAAAAA&#10;AAAAAAAAAFtDb250ZW50X1R5cGVzXS54bWxQSwECLQAUAAYACAAAACEAWvQsW78AAAAVAQAACwAA&#10;AAAAAAAAAAAAAAAfAQAAX3JlbHMvLnJlbHNQSwECLQAUAAYACAAAACEAbQyjz8MAAADbAAAADwAA&#10;AAAAAAAAAAAAAAAHAgAAZHJzL2Rvd25yZXYueG1sUEsFBgAAAAADAAMAtwAAAPcCAAAAAA==&#10;" fillcolor="#bebebe" strokeweight=".48pt">
                  <v:textbox inset="0,0,0,0">
                    <w:txbxContent>
                      <w:p w14:paraId="437FF251" w14:textId="77777777" w:rsidR="003C1775" w:rsidRDefault="003C1775">
                        <w:pPr>
                          <w:spacing w:before="110"/>
                          <w:ind w:left="103"/>
                          <w:rPr>
                            <w:b/>
                            <w:sz w:val="20"/>
                          </w:rPr>
                        </w:pPr>
                        <w:r>
                          <w:rPr>
                            <w:b/>
                            <w:sz w:val="20"/>
                          </w:rPr>
                          <w:t>PRAZO DE VALIDADE DA PROPOSTA:</w:t>
                        </w:r>
                      </w:p>
                    </w:txbxContent>
                  </v:textbox>
                </v:shape>
                <w10:wrap type="topAndBottom" anchorx="page"/>
              </v:group>
            </w:pict>
          </mc:Fallback>
        </mc:AlternateContent>
      </w:r>
    </w:p>
    <w:p w14:paraId="41C08048" w14:textId="77777777" w:rsidR="00175EB7" w:rsidRPr="003C2AC0" w:rsidRDefault="00175EB7" w:rsidP="00BA576B">
      <w:pPr>
        <w:pStyle w:val="Corpodetexto"/>
        <w:jc w:val="both"/>
        <w:rPr>
          <w:rFonts w:ascii="Arial" w:hAnsi="Arial" w:cs="Arial"/>
          <w:i/>
        </w:rPr>
      </w:pPr>
    </w:p>
    <w:p w14:paraId="11061F47" w14:textId="77777777" w:rsidR="00175EB7" w:rsidRPr="003C2AC0" w:rsidRDefault="006B46FE" w:rsidP="00BA576B">
      <w:pPr>
        <w:pStyle w:val="Corpodetexto"/>
        <w:spacing w:before="9"/>
        <w:jc w:val="both"/>
        <w:rPr>
          <w:rFonts w:ascii="Arial" w:hAnsi="Arial" w:cs="Arial"/>
          <w:i/>
        </w:rPr>
      </w:pPr>
      <w:r w:rsidRPr="003C2AC0">
        <w:rPr>
          <w:rFonts w:ascii="Arial" w:hAnsi="Arial" w:cs="Arial"/>
          <w:noProof/>
          <w:lang w:val="pt-BR" w:eastAsia="pt-BR" w:bidi="ar-SA"/>
        </w:rPr>
        <mc:AlternateContent>
          <mc:Choice Requires="wps">
            <w:drawing>
              <wp:anchor distT="0" distB="0" distL="0" distR="0" simplePos="0" relativeHeight="251688960" behindDoc="1" locked="0" layoutInCell="1" allowOverlap="1" wp14:anchorId="48367628" wp14:editId="6C5FB11F">
                <wp:simplePos x="0" y="0"/>
                <wp:positionH relativeFrom="page">
                  <wp:posOffset>2731770</wp:posOffset>
                </wp:positionH>
                <wp:positionV relativeFrom="paragraph">
                  <wp:posOffset>106680</wp:posOffset>
                </wp:positionV>
                <wp:extent cx="2548255" cy="0"/>
                <wp:effectExtent l="0" t="0" r="0" b="0"/>
                <wp:wrapTopAndBottom/>
                <wp:docPr id="28"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48255" cy="0"/>
                        </a:xfrm>
                        <a:prstGeom prst="line">
                          <a:avLst/>
                        </a:prstGeom>
                        <a:noFill/>
                        <a:ln w="632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line w14:anchorId="19A0A815" id="Line 3" o:spid="_x0000_s1026" style="position:absolute;z-index:-2516275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215.1pt,8.4pt" to="415.75pt,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efQHHQIAAEIEAAAOAAAAZHJzL2Uyb0RvYy54bWysU02P2jAQvVfqf7B8h3wQKBsRVhWBXmiL&#10;tNsfYGyHWHVsyzYEVPW/d+wAYttLVZWDGWdm3ryZeV48nzuJTtw6oVWFs3GKEVdUM6EOFf72uhnN&#10;MXKeKEakVrzCF+7w8/L9u0VvSp7rVkvGLQIQ5creVLj13pRJ4mjLO+LG2nAFzkbbjni42kPCLOkB&#10;vZNJnqazpNeWGaspdw6+1oMTLyN+03DqvzaN4x7JCgM3H08bz304k+WClAdLTCvolQb5BxYdEQqK&#10;3qFq4gk6WvEHVCeo1U43fkx1l+imEZTHHqCbLP2tm5eWGB57geE4cx+T+3+w9MtpZ5FgFc5hU4p0&#10;sKOtUBxNwmh640qIWKmdDc3Rs3oxW02/O6T0qiXqwCPF14uBtCxkJG9SwsUZKLDvP2sGMeTodZzT&#10;ubFdgIQJoHNcx+W+Dn72iMLHfFrM8+kUI3rzJaS8JRrr/CeuOxSMCkvgHIHJaet8IELKW0ioo/RG&#10;SBm3LRXqKzyb5NOY4LQULDhDmLOH/UpadCJBL/EXuwLPY1hArolrh7joGpRk9VGxWKXlhK2vtidC&#10;DjawkioUgh6B59UalPLjKX1az9fzYlTks/WoSOt69HGzKkazTfZhWk/q1arOfgbOWVG2gjGuAu2b&#10;arPi71RxfT+D3u66vc8neYseBwlkb/+RdFxy2OugkL1ml529LR+EGoOvjyq8hMc72I9Pf/kLAAD/&#10;/wMAUEsDBBQABgAIAAAAIQDWJh0k3QAAAAkBAAAPAAAAZHJzL2Rvd25yZXYueG1sTI/BbsIwEETv&#10;lfoP1iL1VhwIIJTGQRVSe62SBlXcTLzYEbEdxSakf9+teijHnXmancl3k+3YiENovROwmCfA0DVe&#10;tU4LqD/fnrfAQpROyc47FPCNAXbF40MuM+VvrsSxippRiAuZFGBi7DPOQ2PQyjD3PTryzn6wMtI5&#10;aK4GeaNw2/Flkmy4la2jD0b2uDfYXKqrFfCuj5evdVke6jpd7fXBflTmOArxNJteX4BFnOI/DL/1&#10;qToU1Onkr04F1glYpcmSUDI2NIGAbbpYAzv9CbzI+f2C4gcAAP//AwBQSwECLQAUAAYACAAAACEA&#10;toM4kv4AAADhAQAAEwAAAAAAAAAAAAAAAAAAAAAAW0NvbnRlbnRfVHlwZXNdLnhtbFBLAQItABQA&#10;BgAIAAAAIQA4/SH/1gAAAJQBAAALAAAAAAAAAAAAAAAAAC8BAABfcmVscy8ucmVsc1BLAQItABQA&#10;BgAIAAAAIQARefQHHQIAAEIEAAAOAAAAAAAAAAAAAAAAAC4CAABkcnMvZTJvRG9jLnhtbFBLAQIt&#10;ABQABgAIAAAAIQDWJh0k3QAAAAkBAAAPAAAAAAAAAAAAAAAAAHcEAABkcnMvZG93bnJldi54bWxQ&#10;SwUGAAAAAAQABADzAAAAgQUAAAAA&#10;" strokeweight=".17569mm">
                <w10:wrap type="topAndBottom" anchorx="page"/>
              </v:line>
            </w:pict>
          </mc:Fallback>
        </mc:AlternateContent>
      </w:r>
    </w:p>
    <w:p w14:paraId="6F2703F9" w14:textId="630C0350" w:rsidR="004C37CB" w:rsidRPr="003C2AC0" w:rsidRDefault="004C37CB" w:rsidP="004C37CB">
      <w:pPr>
        <w:spacing w:line="219" w:lineRule="exact"/>
        <w:ind w:right="87"/>
        <w:jc w:val="both"/>
        <w:rPr>
          <w:rFonts w:ascii="Arial" w:hAnsi="Arial" w:cs="Arial"/>
        </w:rPr>
        <w:sectPr w:rsidR="004C37CB" w:rsidRPr="003C2AC0">
          <w:headerReference w:type="default" r:id="rId20"/>
          <w:footerReference w:type="default" r:id="rId21"/>
          <w:pgSz w:w="11910" w:h="16840"/>
          <w:pgMar w:top="1940" w:right="680" w:bottom="1040" w:left="1480" w:header="0" w:footer="854" w:gutter="0"/>
          <w:cols w:space="720"/>
        </w:sectPr>
      </w:pPr>
      <w:r>
        <w:rPr>
          <w:rFonts w:ascii="Arial" w:hAnsi="Arial" w:cs="Arial"/>
        </w:rPr>
        <w:t xml:space="preserve">                                                </w:t>
      </w:r>
      <w:r w:rsidR="001F6A16" w:rsidRPr="003C2AC0">
        <w:rPr>
          <w:rFonts w:ascii="Arial" w:hAnsi="Arial" w:cs="Arial"/>
        </w:rPr>
        <w:t>Carimbo e Assinatura do responsável</w:t>
      </w:r>
    </w:p>
    <w:p w14:paraId="46D06ACE" w14:textId="77777777" w:rsidR="00175EB7" w:rsidRDefault="00175EB7" w:rsidP="004C37CB">
      <w:pPr>
        <w:pStyle w:val="Ttulo1"/>
        <w:spacing w:before="96"/>
        <w:ind w:left="0" w:right="87"/>
        <w:rPr>
          <w:rFonts w:ascii="Arial" w:hAnsi="Arial" w:cs="Arial"/>
        </w:rPr>
      </w:pPr>
    </w:p>
    <w:p w14:paraId="449E4AB6" w14:textId="77777777" w:rsidR="004C37CB" w:rsidRPr="004C37CB" w:rsidRDefault="004C37CB" w:rsidP="004C37CB">
      <w:pPr>
        <w:pStyle w:val="Ttulo1"/>
        <w:spacing w:before="96"/>
        <w:ind w:left="0" w:right="87"/>
        <w:jc w:val="center"/>
        <w:rPr>
          <w:rFonts w:ascii="Arial" w:hAnsi="Arial" w:cs="Arial"/>
          <w:sz w:val="24"/>
          <w:szCs w:val="24"/>
        </w:rPr>
      </w:pPr>
      <w:r w:rsidRPr="004C37CB">
        <w:rPr>
          <w:rFonts w:ascii="Arial" w:hAnsi="Arial" w:cs="Arial"/>
          <w:sz w:val="24"/>
          <w:szCs w:val="24"/>
        </w:rPr>
        <w:t>Anexo IV</w:t>
      </w:r>
    </w:p>
    <w:p w14:paraId="07A4F4D9" w14:textId="77777777" w:rsidR="00175EB7" w:rsidRPr="003C2AC0" w:rsidRDefault="001F6A16" w:rsidP="000B0F59">
      <w:pPr>
        <w:ind w:right="86"/>
        <w:jc w:val="center"/>
        <w:rPr>
          <w:rFonts w:ascii="Arial" w:hAnsi="Arial" w:cs="Arial"/>
          <w:b/>
        </w:rPr>
      </w:pPr>
      <w:r w:rsidRPr="003C2AC0">
        <w:rPr>
          <w:rFonts w:ascii="Arial" w:hAnsi="Arial" w:cs="Arial"/>
          <w:b/>
        </w:rPr>
        <w:t>MODELO DE DECLARAÇÕES</w:t>
      </w:r>
    </w:p>
    <w:p w14:paraId="5E51DC4E" w14:textId="77777777" w:rsidR="00175EB7" w:rsidRPr="003C2AC0" w:rsidRDefault="001F6A16" w:rsidP="000B0F59">
      <w:pPr>
        <w:spacing w:before="188"/>
        <w:ind w:right="87"/>
        <w:jc w:val="center"/>
        <w:rPr>
          <w:rFonts w:ascii="Arial" w:hAnsi="Arial" w:cs="Arial"/>
          <w:b/>
        </w:rPr>
      </w:pPr>
      <w:r w:rsidRPr="003C2AC0">
        <w:rPr>
          <w:rFonts w:ascii="Arial" w:hAnsi="Arial" w:cs="Arial"/>
          <w:b/>
          <w:u w:val="single"/>
        </w:rPr>
        <w:t>“D E C L A R A Ç Ã O”</w:t>
      </w:r>
    </w:p>
    <w:p w14:paraId="057D9460" w14:textId="77777777" w:rsidR="00175EB7" w:rsidRPr="003C2AC0" w:rsidRDefault="00175EB7" w:rsidP="000B0F59">
      <w:pPr>
        <w:pStyle w:val="Corpodetexto"/>
        <w:jc w:val="center"/>
        <w:rPr>
          <w:rFonts w:ascii="Arial" w:hAnsi="Arial" w:cs="Arial"/>
          <w:b/>
        </w:rPr>
      </w:pPr>
    </w:p>
    <w:p w14:paraId="3DB1D9E7" w14:textId="1A5B94D4" w:rsidR="00175EB7" w:rsidRPr="003C2AC0" w:rsidRDefault="00C71599" w:rsidP="000B0F59">
      <w:pPr>
        <w:ind w:left="222"/>
        <w:jc w:val="center"/>
        <w:rPr>
          <w:rFonts w:ascii="Arial" w:hAnsi="Arial" w:cs="Arial"/>
          <w:b/>
        </w:rPr>
      </w:pPr>
      <w:r>
        <w:rPr>
          <w:rFonts w:ascii="Arial" w:hAnsi="Arial" w:cs="Arial"/>
          <w:b/>
        </w:rPr>
        <w:t xml:space="preserve">REF: PREGÃO ELETRÔNICO N. </w:t>
      </w:r>
      <w:r w:rsidR="00DD6F6E">
        <w:rPr>
          <w:rFonts w:ascii="Arial" w:hAnsi="Arial" w:cs="Arial"/>
          <w:b/>
        </w:rPr>
        <w:t>04</w:t>
      </w:r>
      <w:r w:rsidR="001F6A16" w:rsidRPr="003C2AC0">
        <w:rPr>
          <w:rFonts w:ascii="Arial" w:hAnsi="Arial" w:cs="Arial"/>
          <w:b/>
        </w:rPr>
        <w:t>/202</w:t>
      </w:r>
      <w:r w:rsidR="00DD6F6E">
        <w:rPr>
          <w:rFonts w:ascii="Arial" w:hAnsi="Arial" w:cs="Arial"/>
          <w:b/>
        </w:rPr>
        <w:t>2</w:t>
      </w:r>
    </w:p>
    <w:p w14:paraId="6B014124" w14:textId="77777777" w:rsidR="00175EB7" w:rsidRPr="003C2AC0" w:rsidRDefault="00175EB7" w:rsidP="00BA576B">
      <w:pPr>
        <w:pStyle w:val="Corpodetexto"/>
        <w:jc w:val="both"/>
        <w:rPr>
          <w:rFonts w:ascii="Arial" w:hAnsi="Arial" w:cs="Arial"/>
          <w:b/>
        </w:rPr>
      </w:pPr>
    </w:p>
    <w:p w14:paraId="2A2CF432" w14:textId="77777777" w:rsidR="00175EB7" w:rsidRPr="003C2AC0" w:rsidRDefault="001F6A16" w:rsidP="00BA576B">
      <w:pPr>
        <w:pStyle w:val="Corpodetexto"/>
        <w:spacing w:line="252" w:lineRule="exact"/>
        <w:ind w:right="308"/>
        <w:jc w:val="both"/>
        <w:rPr>
          <w:rFonts w:ascii="Arial" w:hAnsi="Arial" w:cs="Arial"/>
        </w:rPr>
      </w:pPr>
      <w:r w:rsidRPr="003C2AC0">
        <w:rPr>
          <w:rFonts w:ascii="Arial" w:hAnsi="Arial" w:cs="Arial"/>
        </w:rPr>
        <w:t>(Razão  Social  da  Empresa),  estabelecida  na  ............  (endereço</w:t>
      </w:r>
      <w:r w:rsidRPr="003C2AC0">
        <w:rPr>
          <w:rFonts w:ascii="Arial" w:hAnsi="Arial" w:cs="Arial"/>
          <w:spacing w:val="12"/>
        </w:rPr>
        <w:t xml:space="preserve"> </w:t>
      </w:r>
      <w:r w:rsidRPr="003C2AC0">
        <w:rPr>
          <w:rFonts w:ascii="Arial" w:hAnsi="Arial" w:cs="Arial"/>
        </w:rPr>
        <w:t>completo)</w:t>
      </w:r>
    </w:p>
    <w:p w14:paraId="19A0EE38" w14:textId="77777777" w:rsidR="00175EB7" w:rsidRPr="003C2AC0" w:rsidRDefault="001F6A16" w:rsidP="00BA576B">
      <w:pPr>
        <w:pStyle w:val="Corpodetexto"/>
        <w:tabs>
          <w:tab w:val="left" w:leader="dot" w:pos="3718"/>
        </w:tabs>
        <w:spacing w:line="252" w:lineRule="exact"/>
        <w:ind w:right="309"/>
        <w:jc w:val="both"/>
        <w:rPr>
          <w:rFonts w:ascii="Arial" w:hAnsi="Arial" w:cs="Arial"/>
        </w:rPr>
      </w:pPr>
      <w:r w:rsidRPr="003C2AC0">
        <w:rPr>
          <w:rFonts w:ascii="Arial" w:hAnsi="Arial" w:cs="Arial"/>
        </w:rPr>
        <w:t>................, inscrita no CNPJ</w:t>
      </w:r>
      <w:r w:rsidRPr="003C2AC0">
        <w:rPr>
          <w:rFonts w:ascii="Arial" w:hAnsi="Arial" w:cs="Arial"/>
          <w:spacing w:val="46"/>
        </w:rPr>
        <w:t xml:space="preserve"> </w:t>
      </w:r>
      <w:r w:rsidRPr="003C2AC0">
        <w:rPr>
          <w:rFonts w:ascii="Arial" w:hAnsi="Arial" w:cs="Arial"/>
        </w:rPr>
        <w:t>sob</w:t>
      </w:r>
      <w:r w:rsidRPr="003C2AC0">
        <w:rPr>
          <w:rFonts w:ascii="Arial" w:hAnsi="Arial" w:cs="Arial"/>
          <w:spacing w:val="12"/>
        </w:rPr>
        <w:t xml:space="preserve"> </w:t>
      </w:r>
      <w:r w:rsidRPr="003C2AC0">
        <w:rPr>
          <w:rFonts w:ascii="Arial" w:hAnsi="Arial" w:cs="Arial"/>
        </w:rPr>
        <w:t>n.</w:t>
      </w:r>
      <w:r w:rsidRPr="003C2AC0">
        <w:rPr>
          <w:rFonts w:ascii="Arial" w:hAnsi="Arial" w:cs="Arial"/>
        </w:rPr>
        <w:tab/>
        <w:t xml:space="preserve">, neste ato representada pelo seu </w:t>
      </w:r>
      <w:r w:rsidRPr="003C2AC0">
        <w:rPr>
          <w:rFonts w:ascii="Arial" w:hAnsi="Arial" w:cs="Arial"/>
          <w:spacing w:val="19"/>
        </w:rPr>
        <w:t xml:space="preserve"> </w:t>
      </w:r>
      <w:r w:rsidRPr="003C2AC0">
        <w:rPr>
          <w:rFonts w:ascii="Arial" w:hAnsi="Arial" w:cs="Arial"/>
        </w:rPr>
        <w:t>(representante/sócio/procurador),</w:t>
      </w:r>
    </w:p>
    <w:p w14:paraId="4DDF9BD5" w14:textId="77777777" w:rsidR="00175EB7" w:rsidRPr="003C2AC0" w:rsidRDefault="001F6A16" w:rsidP="00BA576B">
      <w:pPr>
        <w:pStyle w:val="Corpodetexto"/>
        <w:ind w:left="222"/>
        <w:jc w:val="both"/>
        <w:rPr>
          <w:rFonts w:ascii="Arial" w:hAnsi="Arial" w:cs="Arial"/>
        </w:rPr>
      </w:pPr>
      <w:r w:rsidRPr="003C2AC0">
        <w:rPr>
          <w:rFonts w:ascii="Arial" w:hAnsi="Arial" w:cs="Arial"/>
        </w:rPr>
        <w:t xml:space="preserve">no uso de suas atribuições legais, vem </w:t>
      </w:r>
      <w:r w:rsidRPr="003C2AC0">
        <w:rPr>
          <w:rFonts w:ascii="Arial" w:hAnsi="Arial" w:cs="Arial"/>
          <w:u w:val="single"/>
        </w:rPr>
        <w:t>DECLARAR</w:t>
      </w:r>
      <w:r w:rsidRPr="003C2AC0">
        <w:rPr>
          <w:rFonts w:ascii="Arial" w:hAnsi="Arial" w:cs="Arial"/>
        </w:rPr>
        <w:t>, sob as penas da Lei, para fins de participação no processo licitatório em pauta, que:</w:t>
      </w:r>
    </w:p>
    <w:p w14:paraId="166A0AC8" w14:textId="77777777" w:rsidR="00175EB7" w:rsidRPr="003C2AC0" w:rsidRDefault="00175EB7" w:rsidP="00BA576B">
      <w:pPr>
        <w:pStyle w:val="Corpodetexto"/>
        <w:spacing w:before="4"/>
        <w:jc w:val="both"/>
        <w:rPr>
          <w:rFonts w:ascii="Arial" w:hAnsi="Arial" w:cs="Arial"/>
        </w:rPr>
      </w:pPr>
    </w:p>
    <w:p w14:paraId="7D2C4A4F" w14:textId="77777777" w:rsidR="00175EB7" w:rsidRPr="003C2AC0" w:rsidRDefault="001F6A16" w:rsidP="00BA576B">
      <w:pPr>
        <w:pStyle w:val="Corpodetexto"/>
        <w:spacing w:before="101"/>
        <w:ind w:left="222" w:right="305" w:firstLine="2880"/>
        <w:jc w:val="both"/>
        <w:rPr>
          <w:rFonts w:ascii="Arial" w:hAnsi="Arial" w:cs="Arial"/>
        </w:rPr>
      </w:pPr>
      <w:r w:rsidRPr="003C2AC0">
        <w:rPr>
          <w:rFonts w:ascii="Arial" w:hAnsi="Arial" w:cs="Arial"/>
          <w:b/>
          <w:u w:val="single"/>
        </w:rPr>
        <w:t>INEXISTE</w:t>
      </w:r>
      <w:r w:rsidRPr="003C2AC0">
        <w:rPr>
          <w:rFonts w:ascii="Arial" w:hAnsi="Arial" w:cs="Arial"/>
          <w:b/>
        </w:rPr>
        <w:t xml:space="preserve"> </w:t>
      </w:r>
      <w:r w:rsidRPr="003C2AC0">
        <w:rPr>
          <w:rFonts w:ascii="Arial" w:hAnsi="Arial" w:cs="Arial"/>
        </w:rPr>
        <w:t>qualquer fato impeditivo à sua participação na licitação citada, que não foi declarada inidônea pela Administração Pública de qualquer esfera, ou suspensa de contratar com a Administração, e que se compromete a comunicar a ocorrência de fatos supervenientes;</w:t>
      </w:r>
    </w:p>
    <w:p w14:paraId="272BA69F" w14:textId="77777777" w:rsidR="00175EB7" w:rsidRPr="003C2AC0" w:rsidRDefault="00175EB7" w:rsidP="00BA576B">
      <w:pPr>
        <w:pStyle w:val="Corpodetexto"/>
        <w:jc w:val="both"/>
        <w:rPr>
          <w:rFonts w:ascii="Arial" w:hAnsi="Arial" w:cs="Arial"/>
        </w:rPr>
      </w:pPr>
    </w:p>
    <w:p w14:paraId="50A3E738" w14:textId="77777777" w:rsidR="00175EB7" w:rsidRPr="003C2AC0" w:rsidRDefault="001F6A16" w:rsidP="00BA576B">
      <w:pPr>
        <w:pStyle w:val="Corpodetexto"/>
        <w:ind w:left="222" w:right="307" w:firstLine="2880"/>
        <w:jc w:val="both"/>
        <w:rPr>
          <w:rFonts w:ascii="Arial" w:hAnsi="Arial" w:cs="Arial"/>
        </w:rPr>
      </w:pPr>
      <w:r w:rsidRPr="003C2AC0">
        <w:rPr>
          <w:rFonts w:ascii="Arial" w:hAnsi="Arial" w:cs="Arial"/>
          <w:b/>
          <w:u w:val="single"/>
        </w:rPr>
        <w:t>ESTÁ EM SITUAÇÃO REGULAR</w:t>
      </w:r>
      <w:r w:rsidRPr="003C2AC0">
        <w:rPr>
          <w:rFonts w:ascii="Arial" w:hAnsi="Arial" w:cs="Arial"/>
          <w:b/>
        </w:rPr>
        <w:t xml:space="preserve"> </w:t>
      </w:r>
      <w:r w:rsidRPr="003C2AC0">
        <w:rPr>
          <w:rFonts w:ascii="Arial" w:hAnsi="Arial" w:cs="Arial"/>
        </w:rPr>
        <w:t>perante o Ministério do Trabalho, no que se refere à observância do disposto no inciso XXXIII, do Artigo 7º da Constituição Federal, e, para fins do disposto no inciso V do Artigo 27 da Lei n. 8.666, de 21 de junho de 1993, acrescido pela Lei n. 9.854, de 27 de outubro de 1999, que não emprega menor de dezoito anos em trabalho noturno, perigoso ou insalubre e não emprega menor de dezesseis anos, salvo na condição de aprendiz, a partir de quatorze anos;</w:t>
      </w:r>
    </w:p>
    <w:p w14:paraId="3AEA37CB" w14:textId="77777777" w:rsidR="00175EB7" w:rsidRPr="003C2AC0" w:rsidRDefault="00175EB7" w:rsidP="00BA576B">
      <w:pPr>
        <w:pStyle w:val="Corpodetexto"/>
        <w:jc w:val="both"/>
        <w:rPr>
          <w:rFonts w:ascii="Arial" w:hAnsi="Arial" w:cs="Arial"/>
        </w:rPr>
      </w:pPr>
    </w:p>
    <w:p w14:paraId="466B4887" w14:textId="77777777" w:rsidR="00175EB7" w:rsidRPr="003C2AC0" w:rsidRDefault="001F6A16" w:rsidP="00BA576B">
      <w:pPr>
        <w:pStyle w:val="Corpodetexto"/>
        <w:ind w:left="222" w:right="305" w:firstLine="2880"/>
        <w:jc w:val="both"/>
        <w:rPr>
          <w:rFonts w:ascii="Arial" w:hAnsi="Arial" w:cs="Arial"/>
        </w:rPr>
      </w:pPr>
      <w:r w:rsidRPr="003C2AC0">
        <w:rPr>
          <w:rFonts w:ascii="Arial" w:hAnsi="Arial" w:cs="Arial"/>
        </w:rPr>
        <w:t xml:space="preserve">Em caso de eventual contratação com a Municipalidade, </w:t>
      </w:r>
      <w:r w:rsidRPr="003C2AC0">
        <w:rPr>
          <w:rFonts w:ascii="Arial" w:hAnsi="Arial" w:cs="Arial"/>
          <w:b/>
          <w:u w:val="single"/>
        </w:rPr>
        <w:t>ESTÁ APTA</w:t>
      </w:r>
      <w:r w:rsidRPr="003C2AC0">
        <w:rPr>
          <w:rFonts w:ascii="Arial" w:hAnsi="Arial" w:cs="Arial"/>
          <w:b/>
        </w:rPr>
        <w:t xml:space="preserve"> </w:t>
      </w:r>
      <w:r w:rsidRPr="003C2AC0">
        <w:rPr>
          <w:rFonts w:ascii="Arial" w:hAnsi="Arial" w:cs="Arial"/>
        </w:rPr>
        <w:t>a emitir Nota Fiscal Eletrônica (NF-e), atend</w:t>
      </w:r>
      <w:r w:rsidR="000B0F59">
        <w:rPr>
          <w:rFonts w:ascii="Arial" w:hAnsi="Arial" w:cs="Arial"/>
        </w:rPr>
        <w:t xml:space="preserve">endo, assim, a Lei Complementar  n. </w:t>
      </w:r>
      <w:r w:rsidR="000B0F59" w:rsidRPr="000B0F59">
        <w:rPr>
          <w:rFonts w:ascii="Arial" w:hAnsi="Arial" w:cs="Arial"/>
        </w:rPr>
        <w:t>283 de 20/02/2017.</w:t>
      </w:r>
    </w:p>
    <w:p w14:paraId="1CCA3E75" w14:textId="77777777" w:rsidR="00175EB7" w:rsidRPr="003C2AC0" w:rsidRDefault="00175EB7" w:rsidP="00BA576B">
      <w:pPr>
        <w:pStyle w:val="Corpodetexto"/>
        <w:spacing w:before="10"/>
        <w:jc w:val="both"/>
        <w:rPr>
          <w:rFonts w:ascii="Arial" w:hAnsi="Arial" w:cs="Arial"/>
        </w:rPr>
      </w:pPr>
    </w:p>
    <w:p w14:paraId="15CAD90F" w14:textId="77777777" w:rsidR="00175EB7" w:rsidRPr="003C2AC0" w:rsidRDefault="00175EB7" w:rsidP="00BA576B">
      <w:pPr>
        <w:pStyle w:val="Corpodetexto"/>
        <w:spacing w:before="2"/>
        <w:jc w:val="both"/>
        <w:rPr>
          <w:rFonts w:ascii="Arial" w:hAnsi="Arial" w:cs="Arial"/>
        </w:rPr>
      </w:pPr>
    </w:p>
    <w:p w14:paraId="21F5E406" w14:textId="77777777" w:rsidR="00175EB7" w:rsidRPr="003C2AC0" w:rsidRDefault="001F6A16" w:rsidP="00BA576B">
      <w:pPr>
        <w:spacing w:line="252" w:lineRule="exact"/>
        <w:ind w:left="3057"/>
        <w:jc w:val="both"/>
        <w:rPr>
          <w:rFonts w:ascii="Arial" w:hAnsi="Arial" w:cs="Arial"/>
        </w:rPr>
      </w:pPr>
      <w:r w:rsidRPr="003C2AC0">
        <w:rPr>
          <w:rFonts w:ascii="Arial" w:hAnsi="Arial" w:cs="Arial"/>
          <w:b/>
          <w:u w:val="single"/>
        </w:rPr>
        <w:t xml:space="preserve">É MICROEMPRESA </w:t>
      </w:r>
      <w:r w:rsidRPr="003C2AC0">
        <w:rPr>
          <w:rFonts w:ascii="Arial" w:hAnsi="Arial" w:cs="Arial"/>
          <w:u w:val="single"/>
        </w:rPr>
        <w:t xml:space="preserve">ou </w:t>
      </w:r>
      <w:r w:rsidRPr="003C2AC0">
        <w:rPr>
          <w:rFonts w:ascii="Arial" w:hAnsi="Arial" w:cs="Arial"/>
          <w:b/>
          <w:u w:val="single"/>
        </w:rPr>
        <w:t>EMPRESA DE PEQUENO PORTE</w:t>
      </w:r>
      <w:r w:rsidRPr="003C2AC0">
        <w:rPr>
          <w:rFonts w:ascii="Arial" w:hAnsi="Arial" w:cs="Arial"/>
        </w:rPr>
        <w:t>, nos termos do</w:t>
      </w:r>
    </w:p>
    <w:p w14:paraId="71399045" w14:textId="2BA9E535" w:rsidR="00175EB7" w:rsidRPr="003C2AC0" w:rsidRDefault="001F6A16" w:rsidP="000B0F59">
      <w:pPr>
        <w:pStyle w:val="Corpodetexto"/>
        <w:ind w:left="222" w:right="309"/>
        <w:jc w:val="right"/>
        <w:rPr>
          <w:rFonts w:ascii="Arial" w:hAnsi="Arial" w:cs="Arial"/>
        </w:rPr>
      </w:pPr>
      <w:r w:rsidRPr="003C2AC0">
        <w:rPr>
          <w:rFonts w:ascii="Arial" w:hAnsi="Arial" w:cs="Arial"/>
        </w:rPr>
        <w:t>enquadramento previsto na Lei Complementar n. 123/06, alterada pela Lei Complementar n. 147/14 e Lei Complementar n. 155/16, cujos termos declara conhecer na íntegra, estando apta, portanto, a exercer o direito de preferência como critério de desempate e comprovar a regularidade fiscal e trabalhista no procedimento licita</w:t>
      </w:r>
      <w:r w:rsidR="000B0F59">
        <w:rPr>
          <w:rFonts w:ascii="Arial" w:hAnsi="Arial" w:cs="Arial"/>
        </w:rPr>
        <w:t>tório do Pregão Eletrôni</w:t>
      </w:r>
      <w:r w:rsidR="00C71599">
        <w:rPr>
          <w:rFonts w:ascii="Arial" w:hAnsi="Arial" w:cs="Arial"/>
        </w:rPr>
        <w:t>co n. 004</w:t>
      </w:r>
      <w:r w:rsidRPr="003C2AC0">
        <w:rPr>
          <w:rFonts w:ascii="Arial" w:hAnsi="Arial" w:cs="Arial"/>
        </w:rPr>
        <w:t>/202</w:t>
      </w:r>
      <w:r w:rsidR="0064665D">
        <w:rPr>
          <w:rFonts w:ascii="Arial" w:hAnsi="Arial" w:cs="Arial"/>
        </w:rPr>
        <w:t>2</w:t>
      </w:r>
      <w:r w:rsidRPr="003C2AC0">
        <w:rPr>
          <w:rFonts w:ascii="Arial" w:hAnsi="Arial" w:cs="Arial"/>
        </w:rPr>
        <w:t>, realizado pelo Município</w:t>
      </w:r>
      <w:r w:rsidR="000B0F59">
        <w:rPr>
          <w:rFonts w:ascii="Arial" w:hAnsi="Arial" w:cs="Arial"/>
        </w:rPr>
        <w:t xml:space="preserve"> de Espírito Santo do Turvo</w:t>
      </w:r>
      <w:r w:rsidRPr="003C2AC0">
        <w:rPr>
          <w:rFonts w:ascii="Arial" w:hAnsi="Arial" w:cs="Arial"/>
        </w:rPr>
        <w:t>.</w:t>
      </w:r>
    </w:p>
    <w:p w14:paraId="48609BF4" w14:textId="77777777" w:rsidR="00175EB7" w:rsidRPr="003C2AC0" w:rsidRDefault="001F6A16" w:rsidP="00BA576B">
      <w:pPr>
        <w:pStyle w:val="Corpodetexto"/>
        <w:ind w:left="3054"/>
        <w:jc w:val="both"/>
        <w:rPr>
          <w:rFonts w:ascii="Arial" w:hAnsi="Arial" w:cs="Arial"/>
        </w:rPr>
      </w:pPr>
      <w:r w:rsidRPr="003C2AC0">
        <w:rPr>
          <w:rFonts w:ascii="Arial" w:hAnsi="Arial" w:cs="Arial"/>
        </w:rPr>
        <w:t>Por ser verdade assina a presente.</w:t>
      </w:r>
    </w:p>
    <w:p w14:paraId="3D4BC744" w14:textId="77777777" w:rsidR="00175EB7" w:rsidRPr="003C2AC0" w:rsidRDefault="001F6A16" w:rsidP="00BA576B">
      <w:pPr>
        <w:pStyle w:val="Corpodetexto"/>
        <w:ind w:left="3054"/>
        <w:jc w:val="both"/>
        <w:rPr>
          <w:rFonts w:ascii="Arial" w:hAnsi="Arial" w:cs="Arial"/>
        </w:rPr>
      </w:pPr>
      <w:r w:rsidRPr="003C2AC0">
        <w:rPr>
          <w:rFonts w:ascii="Arial" w:hAnsi="Arial" w:cs="Arial"/>
        </w:rPr>
        <w:t>............., ........ de .............................. de ......</w:t>
      </w:r>
    </w:p>
    <w:p w14:paraId="1F285D90" w14:textId="77777777" w:rsidR="00175EB7" w:rsidRPr="003C2AC0" w:rsidRDefault="00175EB7" w:rsidP="00BA576B">
      <w:pPr>
        <w:pStyle w:val="Corpodetexto"/>
        <w:jc w:val="both"/>
        <w:rPr>
          <w:rFonts w:ascii="Arial" w:hAnsi="Arial" w:cs="Arial"/>
        </w:rPr>
      </w:pPr>
    </w:p>
    <w:p w14:paraId="6A9A1954" w14:textId="77777777" w:rsidR="00175EB7" w:rsidRPr="003C2AC0" w:rsidRDefault="006B46FE" w:rsidP="00BA576B">
      <w:pPr>
        <w:pStyle w:val="Corpodetexto"/>
        <w:spacing w:before="1"/>
        <w:jc w:val="both"/>
        <w:rPr>
          <w:rFonts w:ascii="Arial" w:hAnsi="Arial" w:cs="Arial"/>
        </w:rPr>
      </w:pPr>
      <w:r w:rsidRPr="003C2AC0">
        <w:rPr>
          <w:rFonts w:ascii="Arial" w:hAnsi="Arial" w:cs="Arial"/>
          <w:noProof/>
          <w:lang w:val="pt-BR" w:eastAsia="pt-BR" w:bidi="ar-SA"/>
        </w:rPr>
        <mc:AlternateContent>
          <mc:Choice Requires="wps">
            <w:drawing>
              <wp:anchor distT="0" distB="0" distL="0" distR="0" simplePos="0" relativeHeight="251692032" behindDoc="1" locked="0" layoutInCell="1" allowOverlap="1" wp14:anchorId="2E1AF53D" wp14:editId="5B3EEC1E">
                <wp:simplePos x="0" y="0"/>
                <wp:positionH relativeFrom="page">
                  <wp:posOffset>2879725</wp:posOffset>
                </wp:positionH>
                <wp:positionV relativeFrom="paragraph">
                  <wp:posOffset>160655</wp:posOffset>
                </wp:positionV>
                <wp:extent cx="1720215" cy="0"/>
                <wp:effectExtent l="0" t="0" r="0" b="0"/>
                <wp:wrapTopAndBottom/>
                <wp:docPr id="26"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20215"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line w14:anchorId="6B4C3A34" id="Line 2" o:spid="_x0000_s1026" style="position:absolute;z-index:-2516244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226.75pt,12.65pt" to="362.2pt,1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u7bLHQIAAEIEAAAOAAAAZHJzL2Uyb0RvYy54bWysU02P2jAQvVfqf7B8h3yUZdmIsKoS6IW2&#10;SLv9AcZ2iFXHtmxDQFX/e8cOQWx7qapyMOPMzJs3M8/L53Mn0YlbJ7QqcTZNMeKKaibUocTfXjeT&#10;BUbOE8WI1IqX+MIdfl69f7fsTcFz3WrJuEUAolzRmxK33psiSRxteUfcVBuuwNlo2xEPV3tImCU9&#10;oHcyydN0nvTaMmM15c7B13pw4lXEbxpO/demcdwjWWLg5uNp47kPZ7JakuJgiWkFvdIg/8CiI0JB&#10;0RtUTTxBRyv+gOoEtdrpxk+p7hLdNILy2AN0k6W/dfPSEsNjLzAcZ25jcv8Pln457SwSrMT5HCNF&#10;OtjRViiO8jCa3rgCIiq1s6E5elYvZqvpd4eUrlqiDjxSfL0YSMtCRvImJVycgQL7/rNmEEOOXsc5&#10;nRvbBUiYADrHdVxu6+Bnjyh8zB7zNM8eMKKjLyHFmGis85+47lAwSiyBcwQmp63zgQgpxpBQR+mN&#10;kDJuWyrUl/gRxh0TnJaCBWcIc/awr6RFJxL0En+xK/DchwXkmrh2iIuuQUlWHxWLVVpO2PpqeyLk&#10;YAMrqUIh6BF4Xq1BKT+e0qf1Yr2YTWb5fD2ZpXU9+bipZpP5Jnt8qD/UVVVnPwPnbFa0gjGuAu1R&#10;tdns71RxfT+D3m66vc0neYseBwlkx/9IOi457HVQyF6zy86OywehxuDrowov4f4O9v3TX/0CAAD/&#10;/wMAUEsDBBQABgAIAAAAIQA4t5u63gAAAAkBAAAPAAAAZHJzL2Rvd25yZXYueG1sTI/BTsMwDIbv&#10;SLxDZCRuLKVrGSpNp8I0xHGMSbtmjWkLiRM1WVf29ARxgKPtT7+/v1xORrMRB99bEnA7S4AhNVb1&#10;1ArYva1v7oH5IElJbQkFfKGHZXV5UcpC2RO94rgNLYsh5AspoAvBFZz7pkMj/cw6pHh7t4ORIY5D&#10;y9UgTzHcaJ4myR03sqf4oZMOnzpsPrdHI8Ct6v3zhx73L26zduf68exztxLi+mqqH4AFnMIfDD/6&#10;UR2q6HSwR1KeaQFZPs8jKiDN58AisEizDNjhd8Grkv9vUH0DAAD//wMAUEsBAi0AFAAGAAgAAAAh&#10;ALaDOJL+AAAA4QEAABMAAAAAAAAAAAAAAAAAAAAAAFtDb250ZW50X1R5cGVzXS54bWxQSwECLQAU&#10;AAYACAAAACEAOP0h/9YAAACUAQAACwAAAAAAAAAAAAAAAAAvAQAAX3JlbHMvLnJlbHNQSwECLQAU&#10;AAYACAAAACEAELu2yx0CAABCBAAADgAAAAAAAAAAAAAAAAAuAgAAZHJzL2Uyb0RvYy54bWxQSwEC&#10;LQAUAAYACAAAACEAOLebut4AAAAJAQAADwAAAAAAAAAAAAAAAAB3BAAAZHJzL2Rvd25yZXYueG1s&#10;UEsFBgAAAAAEAAQA8wAAAIIFAAAAAA==&#10;" strokeweight=".19472mm">
                <w10:wrap type="topAndBottom" anchorx="page"/>
              </v:line>
            </w:pict>
          </mc:Fallback>
        </mc:AlternateContent>
      </w:r>
    </w:p>
    <w:p w14:paraId="34CA9850" w14:textId="77777777" w:rsidR="00175EB7" w:rsidRPr="003C2AC0" w:rsidRDefault="001F6A16" w:rsidP="00BA576B">
      <w:pPr>
        <w:pStyle w:val="Corpodetexto"/>
        <w:tabs>
          <w:tab w:val="left" w:pos="4409"/>
        </w:tabs>
        <w:spacing w:line="241" w:lineRule="exact"/>
        <w:ind w:left="3054"/>
        <w:jc w:val="both"/>
        <w:rPr>
          <w:rFonts w:ascii="Arial" w:hAnsi="Arial" w:cs="Arial"/>
        </w:rPr>
      </w:pPr>
      <w:r w:rsidRPr="003C2AC0">
        <w:rPr>
          <w:rFonts w:ascii="Arial" w:hAnsi="Arial" w:cs="Arial"/>
        </w:rPr>
        <w:t>Nome/</w:t>
      </w:r>
      <w:r w:rsidRPr="003C2AC0">
        <w:rPr>
          <w:rFonts w:ascii="Arial" w:hAnsi="Arial" w:cs="Arial"/>
          <w:spacing w:val="-2"/>
        </w:rPr>
        <w:t xml:space="preserve"> </w:t>
      </w:r>
      <w:r w:rsidRPr="003C2AC0">
        <w:rPr>
          <w:rFonts w:ascii="Arial" w:hAnsi="Arial" w:cs="Arial"/>
        </w:rPr>
        <w:t>Razão</w:t>
      </w:r>
      <w:r w:rsidRPr="003C2AC0">
        <w:rPr>
          <w:rFonts w:ascii="Arial" w:hAnsi="Arial" w:cs="Arial"/>
        </w:rPr>
        <w:tab/>
        <w:t>Social</w:t>
      </w:r>
    </w:p>
    <w:p w14:paraId="5B420502" w14:textId="77777777" w:rsidR="00175EB7" w:rsidRPr="003C2AC0" w:rsidRDefault="001F6A16" w:rsidP="00BA576B">
      <w:pPr>
        <w:pStyle w:val="Corpodetexto"/>
        <w:ind w:left="3054" w:right="3186"/>
        <w:jc w:val="both"/>
        <w:rPr>
          <w:rFonts w:ascii="Arial" w:hAnsi="Arial" w:cs="Arial"/>
        </w:rPr>
      </w:pPr>
      <w:r w:rsidRPr="003C2AC0">
        <w:rPr>
          <w:rFonts w:ascii="Arial" w:hAnsi="Arial" w:cs="Arial"/>
        </w:rPr>
        <w:t>Nome do responsável/procurador Profissão/Cargo do responsável/procurador</w:t>
      </w:r>
    </w:p>
    <w:p w14:paraId="0EC716AA" w14:textId="77777777" w:rsidR="00175EB7" w:rsidRPr="003C2AC0" w:rsidRDefault="001F6A16" w:rsidP="00BA576B">
      <w:pPr>
        <w:pStyle w:val="Corpodetexto"/>
        <w:spacing w:line="252" w:lineRule="exact"/>
        <w:ind w:left="3054"/>
        <w:jc w:val="both"/>
        <w:rPr>
          <w:rFonts w:ascii="Arial" w:hAnsi="Arial" w:cs="Arial"/>
        </w:rPr>
      </w:pPr>
      <w:r w:rsidRPr="003C2AC0">
        <w:rPr>
          <w:rFonts w:ascii="Arial" w:hAnsi="Arial" w:cs="Arial"/>
        </w:rPr>
        <w:t>N. do documento de identidade</w:t>
      </w:r>
    </w:p>
    <w:p w14:paraId="06BD31AE" w14:textId="77777777" w:rsidR="00175EB7" w:rsidRPr="003C2AC0" w:rsidRDefault="00175EB7" w:rsidP="00BA576B">
      <w:pPr>
        <w:spacing w:line="252" w:lineRule="exact"/>
        <w:jc w:val="both"/>
        <w:rPr>
          <w:rFonts w:ascii="Arial" w:hAnsi="Arial" w:cs="Arial"/>
        </w:rPr>
        <w:sectPr w:rsidR="00175EB7" w:rsidRPr="003C2AC0">
          <w:pgSz w:w="11910" w:h="16840"/>
          <w:pgMar w:top="1940" w:right="680" w:bottom="1040" w:left="1480" w:header="0" w:footer="854" w:gutter="0"/>
          <w:cols w:space="720"/>
        </w:sectPr>
      </w:pPr>
    </w:p>
    <w:p w14:paraId="2327A359" w14:textId="77777777" w:rsidR="004C37CB" w:rsidRDefault="004C37CB" w:rsidP="00BA576B">
      <w:pPr>
        <w:pStyle w:val="Ttulo1"/>
        <w:spacing w:before="96" w:line="482" w:lineRule="auto"/>
        <w:ind w:left="3791" w:right="3864" w:firstLine="590"/>
        <w:jc w:val="both"/>
        <w:rPr>
          <w:rFonts w:ascii="Arial" w:hAnsi="Arial" w:cs="Arial"/>
        </w:rPr>
      </w:pPr>
      <w:r>
        <w:rPr>
          <w:rFonts w:ascii="Arial" w:hAnsi="Arial" w:cs="Arial"/>
        </w:rPr>
        <w:lastRenderedPageBreak/>
        <w:t>Anexo V</w:t>
      </w:r>
    </w:p>
    <w:p w14:paraId="42B25D95" w14:textId="77777777" w:rsidR="00175EB7" w:rsidRDefault="001F6A16" w:rsidP="004C37CB">
      <w:pPr>
        <w:pStyle w:val="Ttulo1"/>
        <w:ind w:right="3864"/>
        <w:jc w:val="center"/>
        <w:rPr>
          <w:rFonts w:ascii="Arial" w:hAnsi="Arial" w:cs="Arial"/>
        </w:rPr>
      </w:pPr>
      <w:r w:rsidRPr="003C2AC0">
        <w:rPr>
          <w:rFonts w:ascii="Arial" w:hAnsi="Arial" w:cs="Arial"/>
        </w:rPr>
        <w:t>MINUTA DE CONTRATO</w:t>
      </w:r>
    </w:p>
    <w:p w14:paraId="4FBCE536" w14:textId="77777777" w:rsidR="004C37CB" w:rsidRPr="003C2AC0" w:rsidRDefault="004C37CB" w:rsidP="004C37CB">
      <w:pPr>
        <w:pStyle w:val="Ttulo1"/>
        <w:ind w:left="3791" w:right="3864" w:firstLine="590"/>
        <w:jc w:val="both"/>
        <w:rPr>
          <w:rFonts w:ascii="Arial" w:hAnsi="Arial" w:cs="Arial"/>
        </w:rPr>
      </w:pPr>
    </w:p>
    <w:p w14:paraId="1CB2186B" w14:textId="3E7FDC42" w:rsidR="00175EB7" w:rsidRPr="00D6689C" w:rsidRDefault="00DD6F6E" w:rsidP="00BA576B">
      <w:pPr>
        <w:ind w:left="222" w:right="304"/>
        <w:jc w:val="both"/>
        <w:rPr>
          <w:rFonts w:ascii="Arial" w:hAnsi="Arial" w:cs="Arial"/>
        </w:rPr>
      </w:pPr>
      <w:r>
        <w:rPr>
          <w:rFonts w:ascii="Arial" w:hAnsi="Arial" w:cs="Arial"/>
        </w:rPr>
        <w:t xml:space="preserve">Registro de preço para eventuais aquisições </w:t>
      </w:r>
      <w:r w:rsidR="0007583A" w:rsidRPr="00D6689C">
        <w:rPr>
          <w:rFonts w:ascii="Arial" w:hAnsi="Arial" w:cs="Arial"/>
        </w:rPr>
        <w:t xml:space="preserve"> </w:t>
      </w:r>
      <w:r w:rsidR="00C71599">
        <w:rPr>
          <w:rFonts w:ascii="Arial" w:hAnsi="Arial" w:cs="Arial"/>
        </w:rPr>
        <w:t xml:space="preserve">  de MEDICAMENTOS </w:t>
      </w:r>
      <w:r w:rsidR="00D6689C" w:rsidRPr="00D6689C">
        <w:rPr>
          <w:rFonts w:ascii="Arial" w:hAnsi="Arial" w:cs="Arial"/>
        </w:rPr>
        <w:t>para a Farmácia da Unidade Básica de Saúde da Secretaria Municipal de Saúde da Prefeitura Municipal de Espírito Santo do</w:t>
      </w:r>
      <w:r w:rsidR="0007583A" w:rsidRPr="00D6689C">
        <w:rPr>
          <w:rFonts w:ascii="Arial" w:hAnsi="Arial" w:cs="Arial"/>
        </w:rPr>
        <w:t>, conforme especificado no Anexo 01 (Termo de Referência) deste Edital.</w:t>
      </w:r>
      <w:r w:rsidR="001F6A16" w:rsidRPr="00D6689C">
        <w:rPr>
          <w:rFonts w:ascii="Arial" w:hAnsi="Arial" w:cs="Arial"/>
        </w:rPr>
        <w:t>QUE ENTRE SI CELEBRAM O MUNICÍPIO</w:t>
      </w:r>
      <w:r w:rsidR="000B0F59" w:rsidRPr="00D6689C">
        <w:rPr>
          <w:rFonts w:ascii="Arial" w:hAnsi="Arial" w:cs="Arial"/>
        </w:rPr>
        <w:t xml:space="preserve"> DE ESPÍRITO SANTO DO TURVO</w:t>
      </w:r>
      <w:r w:rsidR="001F6A16" w:rsidRPr="00D6689C">
        <w:rPr>
          <w:rFonts w:ascii="Arial" w:hAnsi="Arial" w:cs="Arial"/>
        </w:rPr>
        <w:t xml:space="preserve"> E A EMPRESA ...</w:t>
      </w:r>
    </w:p>
    <w:p w14:paraId="775F8581" w14:textId="77777777" w:rsidR="00175EB7" w:rsidRPr="00D6689C" w:rsidRDefault="00175EB7" w:rsidP="00BA576B">
      <w:pPr>
        <w:pStyle w:val="Corpodetexto"/>
        <w:spacing w:before="7"/>
        <w:jc w:val="both"/>
        <w:rPr>
          <w:rFonts w:ascii="Arial" w:hAnsi="Arial" w:cs="Arial"/>
        </w:rPr>
      </w:pPr>
    </w:p>
    <w:p w14:paraId="26918E64" w14:textId="77777777" w:rsidR="00C25D68" w:rsidRPr="00C25D68" w:rsidRDefault="00C25D68" w:rsidP="00C25D68">
      <w:pPr>
        <w:pStyle w:val="Corpodetexto"/>
        <w:spacing w:before="1"/>
        <w:ind w:left="222" w:right="268"/>
        <w:jc w:val="both"/>
        <w:rPr>
          <w:rFonts w:ascii="Arial" w:hAnsi="Arial" w:cs="Arial"/>
        </w:rPr>
      </w:pPr>
      <w:r w:rsidRPr="00C25D68">
        <w:rPr>
          <w:rFonts w:ascii="Arial" w:hAnsi="Arial" w:cs="Arial"/>
        </w:rPr>
        <w:t>Por este instrumento público de contrato administrativo, de um lado a PREFEITURA MUNICIPAL DE ESPÍRITO SANTO DO TURVO, Pessoa Jurídica de Direito Público Interno, inscrita no CNPJ/MF sob n.º 57.264.509/0001-69, com sede na Rua Lino dos Santos, s/n.º, nesta cidade de Espírito Santo do Turvo, neste ato representada por seu prefeito Afonso Nascimento Neto, doravante denominada simplesmente CONTRATANTE e, de outro lado, a empresa ............................................., inscrita no CNPJ/MF sob n.º</w:t>
      </w:r>
    </w:p>
    <w:p w14:paraId="391054CA" w14:textId="77777777" w:rsidR="00C25D68" w:rsidRPr="00C25D68" w:rsidRDefault="00C25D68" w:rsidP="00C25D68">
      <w:pPr>
        <w:pStyle w:val="Corpodetexto"/>
        <w:spacing w:before="1"/>
        <w:ind w:left="222" w:right="268"/>
        <w:jc w:val="both"/>
        <w:rPr>
          <w:rFonts w:ascii="Arial" w:hAnsi="Arial" w:cs="Arial"/>
        </w:rPr>
      </w:pPr>
      <w:r w:rsidRPr="00C25D68">
        <w:rPr>
          <w:rFonts w:ascii="Arial" w:hAnsi="Arial" w:cs="Arial"/>
        </w:rPr>
        <w:t>....................................,  e Inscrição Estadual  n.º ....................................,  com  sede à .................................., na cidade</w:t>
      </w:r>
    </w:p>
    <w:p w14:paraId="4291A7A5" w14:textId="5C8F62C3" w:rsidR="00175EB7" w:rsidRPr="003C2AC0" w:rsidRDefault="00C25D68" w:rsidP="00C25D68">
      <w:pPr>
        <w:pStyle w:val="Corpodetexto"/>
        <w:spacing w:before="1"/>
        <w:ind w:left="222" w:right="268"/>
        <w:jc w:val="both"/>
        <w:rPr>
          <w:rFonts w:ascii="Arial" w:hAnsi="Arial" w:cs="Arial"/>
        </w:rPr>
      </w:pPr>
      <w:r w:rsidRPr="00C25D68">
        <w:rPr>
          <w:rFonts w:ascii="Arial" w:hAnsi="Arial" w:cs="Arial"/>
        </w:rPr>
        <w:t>de ........................................., neste ato representada pelo Sr. .............................., ........................, portador da cédula de identidade n.º ..............................., e do C.P.F. n.º ............................., doravante denominada simplesmente CONTRATADO, têm entre si justo e acordado o que segue, em conformidade com as qualificações e habilitações exigidas pela Lei Federal n.º 8.666/93, com as alterações produzidas pela Lei Federal n.º 10.520/02, 8.883/94 e 9648/98, Decreto nº</w:t>
      </w:r>
      <w:r w:rsidR="00007D19">
        <w:rPr>
          <w:rFonts w:ascii="Arial" w:hAnsi="Arial" w:cs="Arial"/>
        </w:rPr>
        <w:t xml:space="preserve"> 5450/2005</w:t>
      </w:r>
      <w:r w:rsidR="001F6A16" w:rsidRPr="003C2AC0">
        <w:rPr>
          <w:rFonts w:ascii="Arial" w:hAnsi="Arial" w:cs="Arial"/>
        </w:rPr>
        <w:t xml:space="preserve">, através de licitação na modalidade </w:t>
      </w:r>
      <w:r w:rsidR="00D6689C">
        <w:rPr>
          <w:rFonts w:ascii="Arial" w:hAnsi="Arial" w:cs="Arial"/>
          <w:b/>
        </w:rPr>
        <w:t>PREGÃO ELETRÔ</w:t>
      </w:r>
      <w:r w:rsidR="00C71599">
        <w:rPr>
          <w:rFonts w:ascii="Arial" w:hAnsi="Arial" w:cs="Arial"/>
          <w:b/>
        </w:rPr>
        <w:t xml:space="preserve">NICO N. </w:t>
      </w:r>
      <w:r w:rsidR="00DD6F6E">
        <w:rPr>
          <w:rFonts w:ascii="Arial" w:hAnsi="Arial" w:cs="Arial"/>
          <w:b/>
        </w:rPr>
        <w:t>04</w:t>
      </w:r>
      <w:r w:rsidR="001F6A16" w:rsidRPr="003C2AC0">
        <w:rPr>
          <w:rFonts w:ascii="Arial" w:hAnsi="Arial" w:cs="Arial"/>
          <w:b/>
        </w:rPr>
        <w:t>/202</w:t>
      </w:r>
      <w:r w:rsidR="00DD6F6E">
        <w:rPr>
          <w:rFonts w:ascii="Arial" w:hAnsi="Arial" w:cs="Arial"/>
          <w:b/>
        </w:rPr>
        <w:t>2</w:t>
      </w:r>
      <w:r>
        <w:rPr>
          <w:rFonts w:ascii="Arial" w:hAnsi="Arial" w:cs="Arial"/>
        </w:rPr>
        <w:t>,</w:t>
      </w:r>
      <w:r w:rsidR="001F6A16" w:rsidRPr="003C2AC0">
        <w:rPr>
          <w:rFonts w:ascii="Arial" w:hAnsi="Arial" w:cs="Arial"/>
        </w:rPr>
        <w:t xml:space="preserve"> as seguintes cláusulas e condições que se enunciam a</w:t>
      </w:r>
      <w:r w:rsidR="001F6A16" w:rsidRPr="003C2AC0">
        <w:rPr>
          <w:rFonts w:ascii="Arial" w:hAnsi="Arial" w:cs="Arial"/>
          <w:spacing w:val="-19"/>
        </w:rPr>
        <w:t xml:space="preserve"> </w:t>
      </w:r>
      <w:r w:rsidR="001F6A16" w:rsidRPr="003C2AC0">
        <w:rPr>
          <w:rFonts w:ascii="Arial" w:hAnsi="Arial" w:cs="Arial"/>
        </w:rPr>
        <w:t>seguir:</w:t>
      </w:r>
    </w:p>
    <w:p w14:paraId="68D92BBF" w14:textId="77777777" w:rsidR="00175EB7" w:rsidRPr="003C2AC0" w:rsidRDefault="00175EB7" w:rsidP="00BA576B">
      <w:pPr>
        <w:pStyle w:val="Corpodetexto"/>
        <w:spacing w:before="1"/>
        <w:jc w:val="both"/>
        <w:rPr>
          <w:rFonts w:ascii="Arial" w:hAnsi="Arial" w:cs="Arial"/>
        </w:rPr>
      </w:pPr>
    </w:p>
    <w:p w14:paraId="6E70312D" w14:textId="77777777" w:rsidR="00175EB7" w:rsidRPr="003C2AC0" w:rsidRDefault="001F6A16" w:rsidP="00007D19">
      <w:pPr>
        <w:pStyle w:val="Ttulo1"/>
        <w:ind w:right="2095"/>
        <w:jc w:val="both"/>
        <w:rPr>
          <w:rFonts w:ascii="Arial" w:hAnsi="Arial" w:cs="Arial"/>
        </w:rPr>
      </w:pPr>
      <w:r w:rsidRPr="003C2AC0">
        <w:rPr>
          <w:rFonts w:ascii="Arial" w:hAnsi="Arial" w:cs="Arial"/>
          <w:u w:val="single"/>
        </w:rPr>
        <w:t>CLÁUSULA PRIMEIRA</w:t>
      </w:r>
      <w:r w:rsidRPr="003C2AC0">
        <w:rPr>
          <w:rFonts w:ascii="Arial" w:hAnsi="Arial" w:cs="Arial"/>
        </w:rPr>
        <w:t xml:space="preserve"> </w:t>
      </w:r>
      <w:r w:rsidRPr="003C2AC0">
        <w:rPr>
          <w:rFonts w:ascii="Arial" w:hAnsi="Arial" w:cs="Arial"/>
          <w:u w:val="single"/>
        </w:rPr>
        <w:t>DO OBJETO:</w:t>
      </w:r>
    </w:p>
    <w:p w14:paraId="611B6FAD" w14:textId="77777777" w:rsidR="00175EB7" w:rsidRPr="003C2AC0" w:rsidRDefault="00175EB7" w:rsidP="00BA576B">
      <w:pPr>
        <w:pStyle w:val="Corpodetexto"/>
        <w:spacing w:before="10"/>
        <w:jc w:val="both"/>
        <w:rPr>
          <w:rFonts w:ascii="Arial" w:hAnsi="Arial" w:cs="Arial"/>
          <w:b/>
        </w:rPr>
      </w:pPr>
    </w:p>
    <w:p w14:paraId="74982213" w14:textId="77777777" w:rsidR="00175EB7" w:rsidRPr="003C2AC0" w:rsidRDefault="001F6A16" w:rsidP="00BA576B">
      <w:pPr>
        <w:pStyle w:val="Corpodetexto"/>
        <w:spacing w:after="45"/>
        <w:ind w:left="930" w:right="310" w:hanging="708"/>
        <w:jc w:val="both"/>
        <w:rPr>
          <w:rFonts w:ascii="Arial" w:hAnsi="Arial" w:cs="Arial"/>
        </w:rPr>
      </w:pPr>
      <w:r w:rsidRPr="003C2AC0">
        <w:rPr>
          <w:rFonts w:ascii="Arial" w:hAnsi="Arial" w:cs="Arial"/>
          <w:b/>
        </w:rPr>
        <w:t xml:space="preserve">1.1. </w:t>
      </w:r>
      <w:r w:rsidRPr="003C2AC0">
        <w:rPr>
          <w:rFonts w:ascii="Arial" w:hAnsi="Arial" w:cs="Arial"/>
        </w:rPr>
        <w:t xml:space="preserve">A </w:t>
      </w:r>
      <w:r w:rsidRPr="003C2AC0">
        <w:rPr>
          <w:rFonts w:ascii="Arial" w:hAnsi="Arial" w:cs="Arial"/>
          <w:b/>
        </w:rPr>
        <w:t xml:space="preserve">CONTRATADA </w:t>
      </w:r>
      <w:r w:rsidRPr="003C2AC0">
        <w:rPr>
          <w:rFonts w:ascii="Arial" w:hAnsi="Arial" w:cs="Arial"/>
        </w:rPr>
        <w:t xml:space="preserve">se compromete a fornecer durante a  vigência  do  presente  contrato,  de  forma  parcelada, e conforme a necessidade da </w:t>
      </w:r>
      <w:r w:rsidRPr="003C2AC0">
        <w:rPr>
          <w:rFonts w:ascii="Arial" w:hAnsi="Arial" w:cs="Arial"/>
          <w:b/>
        </w:rPr>
        <w:t xml:space="preserve">CONTRATANTE, </w:t>
      </w:r>
      <w:r w:rsidRPr="003C2AC0">
        <w:rPr>
          <w:rFonts w:ascii="Arial" w:hAnsi="Arial" w:cs="Arial"/>
        </w:rPr>
        <w:t>os respectivos itens relacionados</w:t>
      </w:r>
      <w:r w:rsidRPr="003C2AC0">
        <w:rPr>
          <w:rFonts w:ascii="Arial" w:hAnsi="Arial" w:cs="Arial"/>
          <w:spacing w:val="-26"/>
        </w:rPr>
        <w:t xml:space="preserve"> </w:t>
      </w:r>
      <w:r w:rsidRPr="003C2AC0">
        <w:rPr>
          <w:rFonts w:ascii="Arial" w:hAnsi="Arial" w:cs="Arial"/>
        </w:rPr>
        <w:t>abaixo:</w:t>
      </w:r>
    </w:p>
    <w:tbl>
      <w:tblPr>
        <w:tblStyle w:val="TableNormal"/>
        <w:tblW w:w="0" w:type="auto"/>
        <w:tblInd w:w="2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50"/>
        <w:gridCol w:w="1236"/>
        <w:gridCol w:w="1421"/>
        <w:gridCol w:w="3422"/>
        <w:gridCol w:w="2424"/>
      </w:tblGrid>
      <w:tr w:rsidR="00175EB7" w:rsidRPr="003C2AC0" w14:paraId="22524A79" w14:textId="77777777">
        <w:trPr>
          <w:trHeight w:val="253"/>
        </w:trPr>
        <w:tc>
          <w:tcPr>
            <w:tcW w:w="850" w:type="dxa"/>
            <w:shd w:val="clear" w:color="auto" w:fill="D9D9D9"/>
          </w:tcPr>
          <w:p w14:paraId="0B603821" w14:textId="77777777" w:rsidR="00175EB7" w:rsidRPr="003C2AC0" w:rsidRDefault="001F6A16" w:rsidP="00BA576B">
            <w:pPr>
              <w:pStyle w:val="TableParagraph"/>
              <w:spacing w:line="234" w:lineRule="exact"/>
              <w:ind w:left="208"/>
              <w:jc w:val="both"/>
              <w:rPr>
                <w:rFonts w:ascii="Arial" w:hAnsi="Arial" w:cs="Arial"/>
                <w:b/>
              </w:rPr>
            </w:pPr>
            <w:r w:rsidRPr="003C2AC0">
              <w:rPr>
                <w:rFonts w:ascii="Arial" w:hAnsi="Arial" w:cs="Arial"/>
                <w:b/>
              </w:rPr>
              <w:t>ITEM</w:t>
            </w:r>
          </w:p>
        </w:tc>
        <w:tc>
          <w:tcPr>
            <w:tcW w:w="1236" w:type="dxa"/>
            <w:shd w:val="clear" w:color="auto" w:fill="D9D9D9"/>
          </w:tcPr>
          <w:p w14:paraId="0555FBF8" w14:textId="77777777" w:rsidR="00175EB7" w:rsidRPr="003C2AC0" w:rsidRDefault="001F6A16" w:rsidP="00BA576B">
            <w:pPr>
              <w:pStyle w:val="TableParagraph"/>
              <w:spacing w:line="234" w:lineRule="exact"/>
              <w:ind w:left="270"/>
              <w:jc w:val="both"/>
              <w:rPr>
                <w:rFonts w:ascii="Arial" w:hAnsi="Arial" w:cs="Arial"/>
                <w:b/>
              </w:rPr>
            </w:pPr>
            <w:r w:rsidRPr="003C2AC0">
              <w:rPr>
                <w:rFonts w:ascii="Arial" w:hAnsi="Arial" w:cs="Arial"/>
                <w:b/>
              </w:rPr>
              <w:t>QUANT.</w:t>
            </w:r>
          </w:p>
        </w:tc>
        <w:tc>
          <w:tcPr>
            <w:tcW w:w="1421" w:type="dxa"/>
            <w:shd w:val="clear" w:color="auto" w:fill="D9D9D9"/>
          </w:tcPr>
          <w:p w14:paraId="4EB0127D" w14:textId="77777777" w:rsidR="00175EB7" w:rsidRPr="003C2AC0" w:rsidRDefault="001F6A16" w:rsidP="00BA576B">
            <w:pPr>
              <w:pStyle w:val="TableParagraph"/>
              <w:spacing w:line="234" w:lineRule="exact"/>
              <w:ind w:left="297"/>
              <w:jc w:val="both"/>
              <w:rPr>
                <w:rFonts w:ascii="Arial" w:hAnsi="Arial" w:cs="Arial"/>
                <w:b/>
              </w:rPr>
            </w:pPr>
            <w:r w:rsidRPr="003C2AC0">
              <w:rPr>
                <w:rFonts w:ascii="Arial" w:hAnsi="Arial" w:cs="Arial"/>
                <w:b/>
              </w:rPr>
              <w:t>UNIDADE</w:t>
            </w:r>
          </w:p>
        </w:tc>
        <w:tc>
          <w:tcPr>
            <w:tcW w:w="3422" w:type="dxa"/>
            <w:shd w:val="clear" w:color="auto" w:fill="D9D9D9"/>
          </w:tcPr>
          <w:p w14:paraId="53C2247E" w14:textId="77777777" w:rsidR="00175EB7" w:rsidRPr="003C2AC0" w:rsidRDefault="001F6A16" w:rsidP="00BA576B">
            <w:pPr>
              <w:pStyle w:val="TableParagraph"/>
              <w:spacing w:line="234" w:lineRule="exact"/>
              <w:ind w:left="611"/>
              <w:jc w:val="both"/>
              <w:rPr>
                <w:rFonts w:ascii="Arial" w:hAnsi="Arial" w:cs="Arial"/>
                <w:b/>
              </w:rPr>
            </w:pPr>
            <w:r w:rsidRPr="003C2AC0">
              <w:rPr>
                <w:rFonts w:ascii="Arial" w:hAnsi="Arial" w:cs="Arial"/>
                <w:b/>
              </w:rPr>
              <w:t>DESCRIÇÃO DO OBJETO</w:t>
            </w:r>
          </w:p>
        </w:tc>
        <w:tc>
          <w:tcPr>
            <w:tcW w:w="2424" w:type="dxa"/>
            <w:shd w:val="clear" w:color="auto" w:fill="D9D9D9"/>
          </w:tcPr>
          <w:p w14:paraId="59FEE2DE" w14:textId="77777777" w:rsidR="00175EB7" w:rsidRPr="003C2AC0" w:rsidRDefault="001F6A16" w:rsidP="00C71599">
            <w:pPr>
              <w:pStyle w:val="TableParagraph"/>
              <w:spacing w:line="234" w:lineRule="exact"/>
              <w:ind w:right="846"/>
              <w:jc w:val="both"/>
              <w:rPr>
                <w:rFonts w:ascii="Arial" w:hAnsi="Arial" w:cs="Arial"/>
                <w:b/>
              </w:rPr>
            </w:pPr>
            <w:r w:rsidRPr="003C2AC0">
              <w:rPr>
                <w:rFonts w:ascii="Arial" w:hAnsi="Arial" w:cs="Arial"/>
                <w:b/>
              </w:rPr>
              <w:t>MARCA</w:t>
            </w:r>
          </w:p>
        </w:tc>
      </w:tr>
      <w:tr w:rsidR="00175EB7" w:rsidRPr="003C2AC0" w14:paraId="2C2541AC" w14:textId="77777777">
        <w:trPr>
          <w:trHeight w:val="251"/>
        </w:trPr>
        <w:tc>
          <w:tcPr>
            <w:tcW w:w="850" w:type="dxa"/>
          </w:tcPr>
          <w:p w14:paraId="49FFC60B" w14:textId="77777777" w:rsidR="00175EB7" w:rsidRPr="003C2AC0" w:rsidRDefault="00175EB7" w:rsidP="00BA576B">
            <w:pPr>
              <w:pStyle w:val="TableParagraph"/>
              <w:jc w:val="both"/>
              <w:rPr>
                <w:rFonts w:ascii="Arial" w:hAnsi="Arial" w:cs="Arial"/>
              </w:rPr>
            </w:pPr>
          </w:p>
        </w:tc>
        <w:tc>
          <w:tcPr>
            <w:tcW w:w="1236" w:type="dxa"/>
          </w:tcPr>
          <w:p w14:paraId="745D75C6" w14:textId="77777777" w:rsidR="00175EB7" w:rsidRPr="003C2AC0" w:rsidRDefault="00175EB7" w:rsidP="00BA576B">
            <w:pPr>
              <w:pStyle w:val="TableParagraph"/>
              <w:jc w:val="both"/>
              <w:rPr>
                <w:rFonts w:ascii="Arial" w:hAnsi="Arial" w:cs="Arial"/>
              </w:rPr>
            </w:pPr>
          </w:p>
        </w:tc>
        <w:tc>
          <w:tcPr>
            <w:tcW w:w="1421" w:type="dxa"/>
          </w:tcPr>
          <w:p w14:paraId="407C2EB5" w14:textId="77777777" w:rsidR="00175EB7" w:rsidRPr="003C2AC0" w:rsidRDefault="00175EB7" w:rsidP="00BA576B">
            <w:pPr>
              <w:pStyle w:val="TableParagraph"/>
              <w:jc w:val="both"/>
              <w:rPr>
                <w:rFonts w:ascii="Arial" w:hAnsi="Arial" w:cs="Arial"/>
              </w:rPr>
            </w:pPr>
          </w:p>
        </w:tc>
        <w:tc>
          <w:tcPr>
            <w:tcW w:w="3422" w:type="dxa"/>
          </w:tcPr>
          <w:p w14:paraId="7718A04E" w14:textId="77777777" w:rsidR="00175EB7" w:rsidRPr="003C2AC0" w:rsidRDefault="00175EB7" w:rsidP="00BA576B">
            <w:pPr>
              <w:pStyle w:val="TableParagraph"/>
              <w:jc w:val="both"/>
              <w:rPr>
                <w:rFonts w:ascii="Arial" w:hAnsi="Arial" w:cs="Arial"/>
              </w:rPr>
            </w:pPr>
          </w:p>
        </w:tc>
        <w:tc>
          <w:tcPr>
            <w:tcW w:w="2424" w:type="dxa"/>
          </w:tcPr>
          <w:p w14:paraId="06CAC647" w14:textId="77777777" w:rsidR="00175EB7" w:rsidRPr="003C2AC0" w:rsidRDefault="00175EB7" w:rsidP="00BA576B">
            <w:pPr>
              <w:pStyle w:val="TableParagraph"/>
              <w:jc w:val="both"/>
              <w:rPr>
                <w:rFonts w:ascii="Arial" w:hAnsi="Arial" w:cs="Arial"/>
              </w:rPr>
            </w:pPr>
          </w:p>
        </w:tc>
      </w:tr>
    </w:tbl>
    <w:p w14:paraId="2C553FF3" w14:textId="77777777" w:rsidR="00175EB7" w:rsidRPr="003C2AC0" w:rsidRDefault="00175EB7" w:rsidP="00BA576B">
      <w:pPr>
        <w:pStyle w:val="Corpodetexto"/>
        <w:jc w:val="both"/>
        <w:rPr>
          <w:rFonts w:ascii="Arial" w:hAnsi="Arial" w:cs="Arial"/>
        </w:rPr>
      </w:pPr>
    </w:p>
    <w:p w14:paraId="5D83064C" w14:textId="77777777" w:rsidR="00175EB7" w:rsidRPr="003C2AC0" w:rsidRDefault="00175EB7" w:rsidP="00BA576B">
      <w:pPr>
        <w:pStyle w:val="Corpodetexto"/>
        <w:spacing w:before="8"/>
        <w:jc w:val="both"/>
        <w:rPr>
          <w:rFonts w:ascii="Arial" w:hAnsi="Arial" w:cs="Arial"/>
        </w:rPr>
      </w:pPr>
    </w:p>
    <w:p w14:paraId="06957438" w14:textId="77777777" w:rsidR="00175EB7" w:rsidRPr="003C2AC0" w:rsidRDefault="001F6A16" w:rsidP="00BA576B">
      <w:pPr>
        <w:pStyle w:val="Ttulo1"/>
        <w:jc w:val="both"/>
        <w:rPr>
          <w:rFonts w:ascii="Arial" w:hAnsi="Arial" w:cs="Arial"/>
        </w:rPr>
      </w:pPr>
      <w:r w:rsidRPr="003C2AC0">
        <w:rPr>
          <w:rFonts w:ascii="Arial" w:hAnsi="Arial" w:cs="Arial"/>
          <w:u w:val="single"/>
        </w:rPr>
        <w:t>CLÁUSULA SEGUNDA</w:t>
      </w:r>
    </w:p>
    <w:p w14:paraId="2E983D52" w14:textId="77777777" w:rsidR="00175EB7" w:rsidRPr="003C2AC0" w:rsidRDefault="001F6A16" w:rsidP="00BA576B">
      <w:pPr>
        <w:spacing w:before="2"/>
        <w:ind w:left="222"/>
        <w:jc w:val="both"/>
        <w:rPr>
          <w:rFonts w:ascii="Arial" w:hAnsi="Arial" w:cs="Arial"/>
          <w:b/>
        </w:rPr>
      </w:pPr>
      <w:r w:rsidRPr="003C2AC0">
        <w:rPr>
          <w:rFonts w:ascii="Arial" w:hAnsi="Arial" w:cs="Arial"/>
          <w:b/>
          <w:u w:val="single"/>
        </w:rPr>
        <w:t>DAS OBRIGAÇÕES DA CONTRATADA:</w:t>
      </w:r>
    </w:p>
    <w:p w14:paraId="21753660" w14:textId="77777777" w:rsidR="00175EB7" w:rsidRPr="003C2AC0" w:rsidRDefault="00175EB7" w:rsidP="00BA576B">
      <w:pPr>
        <w:pStyle w:val="Corpodetexto"/>
        <w:jc w:val="both"/>
        <w:rPr>
          <w:rFonts w:ascii="Arial" w:hAnsi="Arial" w:cs="Arial"/>
          <w:b/>
        </w:rPr>
      </w:pPr>
    </w:p>
    <w:p w14:paraId="28B3D492" w14:textId="77777777" w:rsidR="00175EB7" w:rsidRPr="003C2AC0" w:rsidRDefault="001F6A16" w:rsidP="00BA576B">
      <w:pPr>
        <w:pStyle w:val="PargrafodaLista"/>
        <w:numPr>
          <w:ilvl w:val="1"/>
          <w:numId w:val="9"/>
        </w:numPr>
        <w:tabs>
          <w:tab w:val="left" w:pos="930"/>
        </w:tabs>
        <w:ind w:right="310"/>
        <w:rPr>
          <w:rFonts w:ascii="Arial" w:hAnsi="Arial" w:cs="Arial"/>
        </w:rPr>
      </w:pPr>
      <w:r w:rsidRPr="003C2AC0">
        <w:rPr>
          <w:rFonts w:ascii="Arial" w:hAnsi="Arial" w:cs="Arial"/>
        </w:rPr>
        <w:t xml:space="preserve">Compete à </w:t>
      </w:r>
      <w:r w:rsidRPr="003C2AC0">
        <w:rPr>
          <w:rFonts w:ascii="Arial" w:hAnsi="Arial" w:cs="Arial"/>
          <w:b/>
        </w:rPr>
        <w:t>CONTRATADA</w:t>
      </w:r>
      <w:r w:rsidRPr="003C2AC0">
        <w:rPr>
          <w:rFonts w:ascii="Arial" w:hAnsi="Arial" w:cs="Arial"/>
        </w:rPr>
        <w:t>, em conformidade com sua proposta, executar fielmente o objeto deste ajuste.</w:t>
      </w:r>
    </w:p>
    <w:p w14:paraId="15EEBAC3" w14:textId="77777777" w:rsidR="00175EB7" w:rsidRPr="003C2AC0" w:rsidRDefault="00175EB7" w:rsidP="00BA576B">
      <w:pPr>
        <w:pStyle w:val="Corpodetexto"/>
        <w:spacing w:before="1"/>
        <w:jc w:val="both"/>
        <w:rPr>
          <w:rFonts w:ascii="Arial" w:hAnsi="Arial" w:cs="Arial"/>
        </w:rPr>
      </w:pPr>
    </w:p>
    <w:p w14:paraId="027F7687" w14:textId="77777777" w:rsidR="00175EB7" w:rsidRPr="003C2AC0" w:rsidRDefault="001F6A16" w:rsidP="00BA576B">
      <w:pPr>
        <w:pStyle w:val="PargrafodaLista"/>
        <w:numPr>
          <w:ilvl w:val="1"/>
          <w:numId w:val="9"/>
        </w:numPr>
        <w:tabs>
          <w:tab w:val="left" w:pos="930"/>
        </w:tabs>
        <w:ind w:right="309"/>
        <w:rPr>
          <w:rFonts w:ascii="Arial" w:hAnsi="Arial" w:cs="Arial"/>
        </w:rPr>
      </w:pPr>
      <w:r w:rsidRPr="003C2AC0">
        <w:rPr>
          <w:rFonts w:ascii="Arial" w:hAnsi="Arial" w:cs="Arial"/>
        </w:rPr>
        <w:t xml:space="preserve">Correrão por conta da </w:t>
      </w:r>
      <w:r w:rsidRPr="003C2AC0">
        <w:rPr>
          <w:rFonts w:ascii="Arial" w:hAnsi="Arial" w:cs="Arial"/>
          <w:b/>
        </w:rPr>
        <w:t xml:space="preserve">CONTRATADA </w:t>
      </w:r>
      <w:r w:rsidRPr="003C2AC0">
        <w:rPr>
          <w:rFonts w:ascii="Arial" w:hAnsi="Arial" w:cs="Arial"/>
        </w:rPr>
        <w:t>todas as despesas de embalagem, seguros, transporte, tributos, encargos</w:t>
      </w:r>
      <w:r w:rsidRPr="003C2AC0">
        <w:rPr>
          <w:rFonts w:ascii="Arial" w:hAnsi="Arial" w:cs="Arial"/>
          <w:spacing w:val="-3"/>
        </w:rPr>
        <w:t xml:space="preserve"> </w:t>
      </w:r>
      <w:r w:rsidRPr="003C2AC0">
        <w:rPr>
          <w:rFonts w:ascii="Arial" w:hAnsi="Arial" w:cs="Arial"/>
        </w:rPr>
        <w:t>trabalhistas</w:t>
      </w:r>
      <w:r w:rsidRPr="003C2AC0">
        <w:rPr>
          <w:rFonts w:ascii="Arial" w:hAnsi="Arial" w:cs="Arial"/>
          <w:spacing w:val="-5"/>
        </w:rPr>
        <w:t xml:space="preserve"> </w:t>
      </w:r>
      <w:r w:rsidRPr="003C2AC0">
        <w:rPr>
          <w:rFonts w:ascii="Arial" w:hAnsi="Arial" w:cs="Arial"/>
        </w:rPr>
        <w:t>e</w:t>
      </w:r>
      <w:r w:rsidRPr="003C2AC0">
        <w:rPr>
          <w:rFonts w:ascii="Arial" w:hAnsi="Arial" w:cs="Arial"/>
          <w:spacing w:val="-3"/>
        </w:rPr>
        <w:t xml:space="preserve"> </w:t>
      </w:r>
      <w:r w:rsidRPr="003C2AC0">
        <w:rPr>
          <w:rFonts w:ascii="Arial" w:hAnsi="Arial" w:cs="Arial"/>
        </w:rPr>
        <w:t>previdenciários,</w:t>
      </w:r>
      <w:r w:rsidRPr="003C2AC0">
        <w:rPr>
          <w:rFonts w:ascii="Arial" w:hAnsi="Arial" w:cs="Arial"/>
          <w:spacing w:val="-5"/>
        </w:rPr>
        <w:t xml:space="preserve"> </w:t>
      </w:r>
      <w:r w:rsidRPr="003C2AC0">
        <w:rPr>
          <w:rFonts w:ascii="Arial" w:hAnsi="Arial" w:cs="Arial"/>
        </w:rPr>
        <w:t>decorrentes</w:t>
      </w:r>
      <w:r w:rsidRPr="003C2AC0">
        <w:rPr>
          <w:rFonts w:ascii="Arial" w:hAnsi="Arial" w:cs="Arial"/>
          <w:spacing w:val="-5"/>
        </w:rPr>
        <w:t xml:space="preserve"> </w:t>
      </w:r>
      <w:r w:rsidRPr="003C2AC0">
        <w:rPr>
          <w:rFonts w:ascii="Arial" w:hAnsi="Arial" w:cs="Arial"/>
        </w:rPr>
        <w:t>da</w:t>
      </w:r>
      <w:r w:rsidRPr="003C2AC0">
        <w:rPr>
          <w:rFonts w:ascii="Arial" w:hAnsi="Arial" w:cs="Arial"/>
          <w:spacing w:val="-3"/>
        </w:rPr>
        <w:t xml:space="preserve"> </w:t>
      </w:r>
      <w:r w:rsidRPr="003C2AC0">
        <w:rPr>
          <w:rFonts w:ascii="Arial" w:hAnsi="Arial" w:cs="Arial"/>
        </w:rPr>
        <w:t>entrega</w:t>
      </w:r>
      <w:r w:rsidRPr="003C2AC0">
        <w:rPr>
          <w:rFonts w:ascii="Arial" w:hAnsi="Arial" w:cs="Arial"/>
          <w:spacing w:val="-3"/>
        </w:rPr>
        <w:t xml:space="preserve"> </w:t>
      </w:r>
      <w:r w:rsidRPr="003C2AC0">
        <w:rPr>
          <w:rFonts w:ascii="Arial" w:hAnsi="Arial" w:cs="Arial"/>
        </w:rPr>
        <w:t>e</w:t>
      </w:r>
      <w:r w:rsidRPr="003C2AC0">
        <w:rPr>
          <w:rFonts w:ascii="Arial" w:hAnsi="Arial" w:cs="Arial"/>
          <w:spacing w:val="-3"/>
        </w:rPr>
        <w:t xml:space="preserve"> </w:t>
      </w:r>
      <w:r w:rsidRPr="003C2AC0">
        <w:rPr>
          <w:rFonts w:ascii="Arial" w:hAnsi="Arial" w:cs="Arial"/>
        </w:rPr>
        <w:t>da</w:t>
      </w:r>
      <w:r w:rsidRPr="003C2AC0">
        <w:rPr>
          <w:rFonts w:ascii="Arial" w:hAnsi="Arial" w:cs="Arial"/>
          <w:spacing w:val="-5"/>
        </w:rPr>
        <w:t xml:space="preserve"> </w:t>
      </w:r>
      <w:r w:rsidRPr="003C2AC0">
        <w:rPr>
          <w:rFonts w:ascii="Arial" w:hAnsi="Arial" w:cs="Arial"/>
        </w:rPr>
        <w:t>própria</w:t>
      </w:r>
      <w:r w:rsidRPr="003C2AC0">
        <w:rPr>
          <w:rFonts w:ascii="Arial" w:hAnsi="Arial" w:cs="Arial"/>
          <w:spacing w:val="-5"/>
        </w:rPr>
        <w:t xml:space="preserve"> </w:t>
      </w:r>
      <w:r w:rsidRPr="003C2AC0">
        <w:rPr>
          <w:rFonts w:ascii="Arial" w:hAnsi="Arial" w:cs="Arial"/>
        </w:rPr>
        <w:t>aquisição</w:t>
      </w:r>
      <w:r w:rsidRPr="003C2AC0">
        <w:rPr>
          <w:rFonts w:ascii="Arial" w:hAnsi="Arial" w:cs="Arial"/>
          <w:spacing w:val="-3"/>
        </w:rPr>
        <w:t xml:space="preserve"> </w:t>
      </w:r>
      <w:r w:rsidRPr="003C2AC0">
        <w:rPr>
          <w:rFonts w:ascii="Arial" w:hAnsi="Arial" w:cs="Arial"/>
        </w:rPr>
        <w:t>do</w:t>
      </w:r>
      <w:r w:rsidRPr="003C2AC0">
        <w:rPr>
          <w:rFonts w:ascii="Arial" w:hAnsi="Arial" w:cs="Arial"/>
          <w:spacing w:val="-4"/>
        </w:rPr>
        <w:t xml:space="preserve"> </w:t>
      </w:r>
      <w:r w:rsidRPr="003C2AC0">
        <w:rPr>
          <w:rFonts w:ascii="Arial" w:hAnsi="Arial" w:cs="Arial"/>
        </w:rPr>
        <w:t>objeto</w:t>
      </w:r>
      <w:r w:rsidRPr="003C2AC0">
        <w:rPr>
          <w:rFonts w:ascii="Arial" w:hAnsi="Arial" w:cs="Arial"/>
          <w:spacing w:val="-5"/>
        </w:rPr>
        <w:t xml:space="preserve"> </w:t>
      </w:r>
      <w:r w:rsidRPr="003C2AC0">
        <w:rPr>
          <w:rFonts w:ascii="Arial" w:hAnsi="Arial" w:cs="Arial"/>
        </w:rPr>
        <w:t>licitado.</w:t>
      </w:r>
    </w:p>
    <w:p w14:paraId="6EF2C88C" w14:textId="77777777" w:rsidR="00175EB7" w:rsidRPr="003C2AC0" w:rsidRDefault="00175EB7" w:rsidP="00BA576B">
      <w:pPr>
        <w:pStyle w:val="Corpodetexto"/>
        <w:spacing w:before="10"/>
        <w:jc w:val="both"/>
        <w:rPr>
          <w:rFonts w:ascii="Arial" w:hAnsi="Arial" w:cs="Arial"/>
        </w:rPr>
      </w:pPr>
    </w:p>
    <w:p w14:paraId="730482D8" w14:textId="77777777" w:rsidR="00175EB7" w:rsidRPr="003C2AC0" w:rsidRDefault="001F6A16" w:rsidP="00BA576B">
      <w:pPr>
        <w:pStyle w:val="PargrafodaLista"/>
        <w:numPr>
          <w:ilvl w:val="1"/>
          <w:numId w:val="9"/>
        </w:numPr>
        <w:tabs>
          <w:tab w:val="left" w:pos="928"/>
        </w:tabs>
        <w:ind w:left="927" w:right="308" w:hanging="706"/>
        <w:rPr>
          <w:rFonts w:ascii="Arial" w:hAnsi="Arial" w:cs="Arial"/>
        </w:rPr>
      </w:pPr>
      <w:r w:rsidRPr="003C2AC0">
        <w:rPr>
          <w:rFonts w:ascii="Arial" w:hAnsi="Arial" w:cs="Arial"/>
        </w:rPr>
        <w:t xml:space="preserve">A </w:t>
      </w:r>
      <w:r w:rsidRPr="003C2AC0">
        <w:rPr>
          <w:rFonts w:ascii="Arial" w:hAnsi="Arial" w:cs="Arial"/>
          <w:b/>
        </w:rPr>
        <w:t xml:space="preserve">CONTRATADA </w:t>
      </w:r>
      <w:r w:rsidRPr="003C2AC0">
        <w:rPr>
          <w:rFonts w:ascii="Arial" w:hAnsi="Arial" w:cs="Arial"/>
        </w:rPr>
        <w:t>compromete-se a manter, durante toda a execução do presente contrato, em compatibilidade com as obrigações por ela assumidas, todas as condições de habilitação e qualificação necessárias.</w:t>
      </w:r>
    </w:p>
    <w:p w14:paraId="0F1C7D1A" w14:textId="77777777" w:rsidR="00175EB7" w:rsidRPr="003C2AC0" w:rsidRDefault="00175EB7" w:rsidP="00BA576B">
      <w:pPr>
        <w:pStyle w:val="Corpodetexto"/>
        <w:jc w:val="both"/>
        <w:rPr>
          <w:rFonts w:ascii="Arial" w:hAnsi="Arial" w:cs="Arial"/>
        </w:rPr>
      </w:pPr>
    </w:p>
    <w:p w14:paraId="52F7FFD2" w14:textId="69A41CCF" w:rsidR="00175EB7" w:rsidRPr="003C2AC0" w:rsidRDefault="001F6A16" w:rsidP="00BA576B">
      <w:pPr>
        <w:pStyle w:val="PargrafodaLista"/>
        <w:numPr>
          <w:ilvl w:val="1"/>
          <w:numId w:val="9"/>
        </w:numPr>
        <w:tabs>
          <w:tab w:val="left" w:pos="928"/>
        </w:tabs>
        <w:spacing w:before="1"/>
        <w:ind w:left="927" w:right="305" w:hanging="706"/>
        <w:rPr>
          <w:rFonts w:ascii="Arial" w:hAnsi="Arial" w:cs="Arial"/>
        </w:rPr>
      </w:pPr>
      <w:r w:rsidRPr="003C2AC0">
        <w:rPr>
          <w:rFonts w:ascii="Arial" w:hAnsi="Arial" w:cs="Arial"/>
        </w:rPr>
        <w:t>As entre</w:t>
      </w:r>
      <w:r w:rsidR="00C25D68">
        <w:rPr>
          <w:rFonts w:ascii="Arial" w:hAnsi="Arial" w:cs="Arial"/>
        </w:rPr>
        <w:t>gas de</w:t>
      </w:r>
      <w:r w:rsidR="002552E3">
        <w:rPr>
          <w:rFonts w:ascii="Arial" w:hAnsi="Arial" w:cs="Arial"/>
        </w:rPr>
        <w:t xml:space="preserve">verão ser feitas em até </w:t>
      </w:r>
      <w:r w:rsidR="00DD6F6E">
        <w:rPr>
          <w:rFonts w:ascii="Arial" w:hAnsi="Arial" w:cs="Arial"/>
        </w:rPr>
        <w:t>10</w:t>
      </w:r>
      <w:r w:rsidR="002552E3">
        <w:rPr>
          <w:rFonts w:ascii="Arial" w:hAnsi="Arial" w:cs="Arial"/>
        </w:rPr>
        <w:t xml:space="preserve"> (</w:t>
      </w:r>
      <w:r w:rsidR="00DD6F6E">
        <w:rPr>
          <w:rFonts w:ascii="Arial" w:hAnsi="Arial" w:cs="Arial"/>
        </w:rPr>
        <w:t>dez</w:t>
      </w:r>
      <w:r w:rsidR="002552E3">
        <w:rPr>
          <w:rFonts w:ascii="Arial" w:hAnsi="Arial" w:cs="Arial"/>
        </w:rPr>
        <w:t xml:space="preserve">) dias uteis </w:t>
      </w:r>
      <w:r w:rsidR="00C25D68">
        <w:rPr>
          <w:rFonts w:ascii="Arial" w:hAnsi="Arial" w:cs="Arial"/>
        </w:rPr>
        <w:t xml:space="preserve"> </w:t>
      </w:r>
      <w:r w:rsidRPr="003C2AC0">
        <w:rPr>
          <w:rFonts w:ascii="Arial" w:hAnsi="Arial" w:cs="Arial"/>
        </w:rPr>
        <w:t>a partir da data do recebimento da Autorização de Compras, de acordo com a solicitação de quantidade licitada no endereço especifico nela, no horário entre 8h e</w:t>
      </w:r>
      <w:r w:rsidRPr="003C2AC0">
        <w:rPr>
          <w:rFonts w:ascii="Arial" w:hAnsi="Arial" w:cs="Arial"/>
          <w:spacing w:val="-3"/>
        </w:rPr>
        <w:t xml:space="preserve"> </w:t>
      </w:r>
      <w:r w:rsidR="00174A0B">
        <w:rPr>
          <w:rFonts w:ascii="Arial" w:hAnsi="Arial" w:cs="Arial"/>
        </w:rPr>
        <w:t>16</w:t>
      </w:r>
      <w:r w:rsidRPr="003C2AC0">
        <w:rPr>
          <w:rFonts w:ascii="Arial" w:hAnsi="Arial" w:cs="Arial"/>
        </w:rPr>
        <w:t>h.</w:t>
      </w:r>
    </w:p>
    <w:p w14:paraId="0F1E1008" w14:textId="77777777" w:rsidR="00175EB7" w:rsidRPr="003C2AC0" w:rsidRDefault="00175EB7" w:rsidP="00BA576B">
      <w:pPr>
        <w:pStyle w:val="Corpodetexto"/>
        <w:spacing w:before="1"/>
        <w:jc w:val="both"/>
        <w:rPr>
          <w:rFonts w:ascii="Arial" w:hAnsi="Arial" w:cs="Arial"/>
        </w:rPr>
      </w:pPr>
    </w:p>
    <w:p w14:paraId="0F59B63C" w14:textId="77777777" w:rsidR="00175EB7" w:rsidRPr="003C2AC0" w:rsidRDefault="001F6A16" w:rsidP="00BA576B">
      <w:pPr>
        <w:pStyle w:val="PargrafodaLista"/>
        <w:numPr>
          <w:ilvl w:val="1"/>
          <w:numId w:val="9"/>
        </w:numPr>
        <w:tabs>
          <w:tab w:val="left" w:pos="930"/>
        </w:tabs>
        <w:ind w:right="297"/>
        <w:rPr>
          <w:rFonts w:ascii="Arial" w:hAnsi="Arial" w:cs="Arial"/>
        </w:rPr>
      </w:pPr>
      <w:r w:rsidRPr="003C2AC0">
        <w:rPr>
          <w:rFonts w:ascii="Arial" w:hAnsi="Arial" w:cs="Arial"/>
        </w:rPr>
        <w:t xml:space="preserve">As mercadorias deverão vir obrigatoriamente acompanhadas de suas respectivas Notas </w:t>
      </w:r>
      <w:r w:rsidRPr="003C2AC0">
        <w:rPr>
          <w:rFonts w:ascii="Arial" w:hAnsi="Arial" w:cs="Arial"/>
        </w:rPr>
        <w:lastRenderedPageBreak/>
        <w:t>Fiscais com identificação do número da Autorização de Compras no seu</w:t>
      </w:r>
      <w:r w:rsidRPr="003C2AC0">
        <w:rPr>
          <w:rFonts w:ascii="Arial" w:hAnsi="Arial" w:cs="Arial"/>
          <w:spacing w:val="-9"/>
        </w:rPr>
        <w:t xml:space="preserve"> </w:t>
      </w:r>
      <w:r w:rsidRPr="003C2AC0">
        <w:rPr>
          <w:rFonts w:ascii="Arial" w:hAnsi="Arial" w:cs="Arial"/>
        </w:rPr>
        <w:t>rodapé.</w:t>
      </w:r>
    </w:p>
    <w:p w14:paraId="7FB0DF87" w14:textId="77777777" w:rsidR="00175EB7" w:rsidRPr="003C2AC0" w:rsidRDefault="001F6A16" w:rsidP="00BA576B">
      <w:pPr>
        <w:pStyle w:val="Ttulo1"/>
        <w:spacing w:before="101" w:line="252" w:lineRule="exact"/>
        <w:jc w:val="both"/>
        <w:rPr>
          <w:rFonts w:ascii="Arial" w:hAnsi="Arial" w:cs="Arial"/>
        </w:rPr>
      </w:pPr>
      <w:r w:rsidRPr="003C2AC0">
        <w:rPr>
          <w:rFonts w:ascii="Arial" w:hAnsi="Arial" w:cs="Arial"/>
          <w:u w:val="single"/>
        </w:rPr>
        <w:t>CLÁUSULA TERCEIRA</w:t>
      </w:r>
    </w:p>
    <w:p w14:paraId="3F7C460A" w14:textId="77777777" w:rsidR="00175EB7" w:rsidRPr="003C2AC0" w:rsidRDefault="001F6A16" w:rsidP="00BA576B">
      <w:pPr>
        <w:spacing w:line="252" w:lineRule="exact"/>
        <w:ind w:left="222"/>
        <w:jc w:val="both"/>
        <w:rPr>
          <w:rFonts w:ascii="Arial" w:hAnsi="Arial" w:cs="Arial"/>
          <w:b/>
        </w:rPr>
      </w:pPr>
      <w:r w:rsidRPr="003C2AC0">
        <w:rPr>
          <w:rFonts w:ascii="Arial" w:hAnsi="Arial" w:cs="Arial"/>
          <w:b/>
          <w:u w:val="single"/>
        </w:rPr>
        <w:t>DAS OBRIGAÇÕES DA CONTRATANTE:</w:t>
      </w:r>
    </w:p>
    <w:p w14:paraId="1D97BB30" w14:textId="77777777" w:rsidR="00175EB7" w:rsidRPr="003C2AC0" w:rsidRDefault="00175EB7" w:rsidP="00BA576B">
      <w:pPr>
        <w:pStyle w:val="Corpodetexto"/>
        <w:spacing w:before="10"/>
        <w:jc w:val="both"/>
        <w:rPr>
          <w:rFonts w:ascii="Arial" w:hAnsi="Arial" w:cs="Arial"/>
          <w:b/>
        </w:rPr>
      </w:pPr>
    </w:p>
    <w:p w14:paraId="60F4D3D6" w14:textId="77777777" w:rsidR="00175EB7" w:rsidRPr="003C2AC0" w:rsidRDefault="001F6A16" w:rsidP="00BA576B">
      <w:pPr>
        <w:pStyle w:val="Corpodetexto"/>
        <w:ind w:left="930" w:right="309" w:hanging="708"/>
        <w:jc w:val="both"/>
        <w:rPr>
          <w:rFonts w:ascii="Arial" w:hAnsi="Arial" w:cs="Arial"/>
        </w:rPr>
      </w:pPr>
      <w:r w:rsidRPr="003C2AC0">
        <w:rPr>
          <w:rFonts w:ascii="Arial" w:hAnsi="Arial" w:cs="Arial"/>
          <w:b/>
        </w:rPr>
        <w:t xml:space="preserve">3.1.   </w:t>
      </w:r>
      <w:r w:rsidRPr="003C2AC0">
        <w:rPr>
          <w:rFonts w:ascii="Arial" w:hAnsi="Arial" w:cs="Arial"/>
        </w:rPr>
        <w:t xml:space="preserve">Compete a  </w:t>
      </w:r>
      <w:r w:rsidRPr="003C2AC0">
        <w:rPr>
          <w:rFonts w:ascii="Arial" w:hAnsi="Arial" w:cs="Arial"/>
          <w:b/>
        </w:rPr>
        <w:t xml:space="preserve">CONTRATANTE </w:t>
      </w:r>
      <w:r w:rsidRPr="003C2AC0">
        <w:rPr>
          <w:rFonts w:ascii="Arial" w:hAnsi="Arial" w:cs="Arial"/>
        </w:rPr>
        <w:t>o acompanhamento e fiscalização do objeto ora contratados, a fim de    verificar a sua boa execução, fornecendo as instruções e orientações que julgar</w:t>
      </w:r>
      <w:r w:rsidRPr="003C2AC0">
        <w:rPr>
          <w:rFonts w:ascii="Arial" w:hAnsi="Arial" w:cs="Arial"/>
          <w:spacing w:val="-23"/>
        </w:rPr>
        <w:t xml:space="preserve"> </w:t>
      </w:r>
      <w:r w:rsidRPr="003C2AC0">
        <w:rPr>
          <w:rFonts w:ascii="Arial" w:hAnsi="Arial" w:cs="Arial"/>
        </w:rPr>
        <w:t>necessárias.</w:t>
      </w:r>
    </w:p>
    <w:p w14:paraId="2B6FA9D0" w14:textId="77777777" w:rsidR="00175EB7" w:rsidRPr="003C2AC0" w:rsidRDefault="00175EB7" w:rsidP="00BA576B">
      <w:pPr>
        <w:pStyle w:val="Corpodetexto"/>
        <w:spacing w:before="1"/>
        <w:jc w:val="both"/>
        <w:rPr>
          <w:rFonts w:ascii="Arial" w:hAnsi="Arial" w:cs="Arial"/>
        </w:rPr>
      </w:pPr>
    </w:p>
    <w:p w14:paraId="75D247B5" w14:textId="77777777" w:rsidR="00175EB7" w:rsidRPr="003C2AC0" w:rsidRDefault="001F6A16" w:rsidP="00BA576B">
      <w:pPr>
        <w:pStyle w:val="Ttulo1"/>
        <w:spacing w:line="252" w:lineRule="exact"/>
        <w:jc w:val="both"/>
        <w:rPr>
          <w:rFonts w:ascii="Arial" w:hAnsi="Arial" w:cs="Arial"/>
        </w:rPr>
      </w:pPr>
      <w:r w:rsidRPr="003C2AC0">
        <w:rPr>
          <w:rFonts w:ascii="Arial" w:hAnsi="Arial" w:cs="Arial"/>
          <w:u w:val="single"/>
        </w:rPr>
        <w:t>CLÁUSULA QUARTA</w:t>
      </w:r>
    </w:p>
    <w:p w14:paraId="1F15DEF8" w14:textId="77777777" w:rsidR="00175EB7" w:rsidRPr="003C2AC0" w:rsidRDefault="001F6A16" w:rsidP="00BA576B">
      <w:pPr>
        <w:spacing w:line="252" w:lineRule="exact"/>
        <w:ind w:left="222"/>
        <w:jc w:val="both"/>
        <w:rPr>
          <w:rFonts w:ascii="Arial" w:hAnsi="Arial" w:cs="Arial"/>
          <w:b/>
        </w:rPr>
      </w:pPr>
      <w:r w:rsidRPr="003C2AC0">
        <w:rPr>
          <w:rFonts w:ascii="Arial" w:hAnsi="Arial" w:cs="Arial"/>
          <w:b/>
          <w:u w:val="single"/>
        </w:rPr>
        <w:t>DA QUALIDADE DOS PRODUTOS</w:t>
      </w:r>
    </w:p>
    <w:p w14:paraId="25179F72" w14:textId="77777777" w:rsidR="00175EB7" w:rsidRPr="003C2AC0" w:rsidRDefault="00175EB7" w:rsidP="00BA576B">
      <w:pPr>
        <w:pStyle w:val="Corpodetexto"/>
        <w:spacing w:before="11"/>
        <w:jc w:val="both"/>
        <w:rPr>
          <w:rFonts w:ascii="Arial" w:hAnsi="Arial" w:cs="Arial"/>
          <w:b/>
        </w:rPr>
      </w:pPr>
    </w:p>
    <w:p w14:paraId="164C999B" w14:textId="77777777" w:rsidR="00175EB7" w:rsidRPr="003C2AC0" w:rsidRDefault="001F6A16" w:rsidP="00BA576B">
      <w:pPr>
        <w:pStyle w:val="PargrafodaLista"/>
        <w:numPr>
          <w:ilvl w:val="1"/>
          <w:numId w:val="8"/>
        </w:numPr>
        <w:tabs>
          <w:tab w:val="left" w:pos="930"/>
        </w:tabs>
        <w:ind w:right="296"/>
        <w:rPr>
          <w:rFonts w:ascii="Arial" w:hAnsi="Arial" w:cs="Arial"/>
        </w:rPr>
      </w:pPr>
      <w:r w:rsidRPr="003C2AC0">
        <w:rPr>
          <w:rFonts w:ascii="Arial" w:hAnsi="Arial" w:cs="Arial"/>
        </w:rPr>
        <w:t>Não serão aceitas mercadorias cujas embalagens estejam avariadas, bem como sinais de má conservação do</w:t>
      </w:r>
      <w:r w:rsidRPr="003C2AC0">
        <w:rPr>
          <w:rFonts w:ascii="Arial" w:hAnsi="Arial" w:cs="Arial"/>
          <w:spacing w:val="-1"/>
        </w:rPr>
        <w:t xml:space="preserve"> </w:t>
      </w:r>
      <w:r w:rsidRPr="003C2AC0">
        <w:rPr>
          <w:rFonts w:ascii="Arial" w:hAnsi="Arial" w:cs="Arial"/>
        </w:rPr>
        <w:t>produto.</w:t>
      </w:r>
    </w:p>
    <w:p w14:paraId="13AD83D6" w14:textId="77777777" w:rsidR="00175EB7" w:rsidRPr="003C2AC0" w:rsidRDefault="00175EB7" w:rsidP="00BA576B">
      <w:pPr>
        <w:pStyle w:val="Corpodetexto"/>
        <w:spacing w:before="2"/>
        <w:jc w:val="both"/>
        <w:rPr>
          <w:rFonts w:ascii="Arial" w:hAnsi="Arial" w:cs="Arial"/>
        </w:rPr>
      </w:pPr>
    </w:p>
    <w:p w14:paraId="02A768E3" w14:textId="77777777" w:rsidR="00175EB7" w:rsidRPr="003C2AC0" w:rsidRDefault="00175EB7" w:rsidP="00BA576B">
      <w:pPr>
        <w:pStyle w:val="Corpodetexto"/>
        <w:spacing w:before="10"/>
        <w:jc w:val="both"/>
        <w:rPr>
          <w:rFonts w:ascii="Arial" w:hAnsi="Arial" w:cs="Arial"/>
        </w:rPr>
      </w:pPr>
    </w:p>
    <w:p w14:paraId="6B6F6C28" w14:textId="77777777" w:rsidR="00175EB7" w:rsidRPr="003C2AC0" w:rsidRDefault="001F6A16" w:rsidP="00BA576B">
      <w:pPr>
        <w:pStyle w:val="PargrafodaLista"/>
        <w:numPr>
          <w:ilvl w:val="1"/>
          <w:numId w:val="8"/>
        </w:numPr>
        <w:tabs>
          <w:tab w:val="left" w:pos="930"/>
        </w:tabs>
        <w:ind w:right="298"/>
        <w:rPr>
          <w:rFonts w:ascii="Arial" w:hAnsi="Arial" w:cs="Arial"/>
        </w:rPr>
      </w:pPr>
      <w:r w:rsidRPr="003C2AC0">
        <w:rPr>
          <w:rFonts w:ascii="Arial" w:hAnsi="Arial" w:cs="Arial"/>
        </w:rPr>
        <w:t>Não será permitida a troca ou substituição de marca dos produtos sem prévio aviso por escrito ao Poder Executivo desta Prefeitura e posterior autorização da troca pela</w:t>
      </w:r>
      <w:r w:rsidRPr="003C2AC0">
        <w:rPr>
          <w:rFonts w:ascii="Arial" w:hAnsi="Arial" w:cs="Arial"/>
          <w:spacing w:val="-10"/>
        </w:rPr>
        <w:t xml:space="preserve"> </w:t>
      </w:r>
      <w:r w:rsidRPr="003C2AC0">
        <w:rPr>
          <w:rFonts w:ascii="Arial" w:hAnsi="Arial" w:cs="Arial"/>
          <w:b/>
        </w:rPr>
        <w:t>CONTRATANTE</w:t>
      </w:r>
      <w:r w:rsidRPr="003C2AC0">
        <w:rPr>
          <w:rFonts w:ascii="Arial" w:hAnsi="Arial" w:cs="Arial"/>
        </w:rPr>
        <w:t>.</w:t>
      </w:r>
    </w:p>
    <w:p w14:paraId="2C95345E" w14:textId="77777777" w:rsidR="00175EB7" w:rsidRPr="003C2AC0" w:rsidRDefault="00175EB7" w:rsidP="00BA576B">
      <w:pPr>
        <w:pStyle w:val="Corpodetexto"/>
        <w:spacing w:before="1"/>
        <w:jc w:val="both"/>
        <w:rPr>
          <w:rFonts w:ascii="Arial" w:hAnsi="Arial" w:cs="Arial"/>
        </w:rPr>
      </w:pPr>
    </w:p>
    <w:p w14:paraId="7306D209" w14:textId="77777777" w:rsidR="00175EB7" w:rsidRPr="003C2AC0" w:rsidRDefault="001F6A16" w:rsidP="00BA576B">
      <w:pPr>
        <w:pStyle w:val="PargrafodaLista"/>
        <w:numPr>
          <w:ilvl w:val="1"/>
          <w:numId w:val="8"/>
        </w:numPr>
        <w:tabs>
          <w:tab w:val="left" w:pos="930"/>
        </w:tabs>
        <w:ind w:right="293"/>
        <w:rPr>
          <w:rFonts w:ascii="Arial" w:hAnsi="Arial" w:cs="Arial"/>
        </w:rPr>
      </w:pPr>
      <w:r w:rsidRPr="003C2AC0">
        <w:rPr>
          <w:rFonts w:ascii="Arial" w:hAnsi="Arial" w:cs="Arial"/>
        </w:rPr>
        <w:t>Também não serão aceitas mercadorias cujas notas fiscais estiverem com valores divergentes dos constantes na Autorização de</w:t>
      </w:r>
      <w:r w:rsidRPr="003C2AC0">
        <w:rPr>
          <w:rFonts w:ascii="Arial" w:hAnsi="Arial" w:cs="Arial"/>
          <w:spacing w:val="-5"/>
        </w:rPr>
        <w:t xml:space="preserve"> </w:t>
      </w:r>
      <w:r w:rsidRPr="003C2AC0">
        <w:rPr>
          <w:rFonts w:ascii="Arial" w:hAnsi="Arial" w:cs="Arial"/>
        </w:rPr>
        <w:t>Compras.</w:t>
      </w:r>
    </w:p>
    <w:p w14:paraId="67B4A5F1" w14:textId="77777777" w:rsidR="00175EB7" w:rsidRPr="003C2AC0" w:rsidRDefault="00175EB7" w:rsidP="00BA576B">
      <w:pPr>
        <w:pStyle w:val="Corpodetexto"/>
        <w:spacing w:before="11"/>
        <w:jc w:val="both"/>
        <w:rPr>
          <w:rFonts w:ascii="Arial" w:hAnsi="Arial" w:cs="Arial"/>
        </w:rPr>
      </w:pPr>
    </w:p>
    <w:p w14:paraId="184F065D" w14:textId="77777777" w:rsidR="00175EB7" w:rsidRPr="003C2AC0" w:rsidRDefault="001F6A16" w:rsidP="00BA576B">
      <w:pPr>
        <w:pStyle w:val="PargrafodaLista"/>
        <w:numPr>
          <w:ilvl w:val="1"/>
          <w:numId w:val="8"/>
        </w:numPr>
        <w:tabs>
          <w:tab w:val="left" w:pos="930"/>
        </w:tabs>
        <w:ind w:right="291"/>
        <w:rPr>
          <w:rFonts w:ascii="Arial" w:hAnsi="Arial" w:cs="Arial"/>
        </w:rPr>
      </w:pPr>
      <w:r w:rsidRPr="003C2AC0">
        <w:rPr>
          <w:rFonts w:ascii="Arial" w:hAnsi="Arial" w:cs="Arial"/>
        </w:rPr>
        <w:t>As mercadorias constantes nas autorizações de Compras que porventura não forem entregues dentro do prazo estipulado, sem justificativa por escrito da Empresa, poderão ser canceladas, a pedido da entidade solicitante, sem aviso prévio à</w:t>
      </w:r>
      <w:r w:rsidRPr="003C2AC0">
        <w:rPr>
          <w:rFonts w:ascii="Arial" w:hAnsi="Arial" w:cs="Arial"/>
          <w:spacing w:val="-7"/>
        </w:rPr>
        <w:t xml:space="preserve"> </w:t>
      </w:r>
      <w:r w:rsidRPr="003C2AC0">
        <w:rPr>
          <w:rFonts w:ascii="Arial" w:hAnsi="Arial" w:cs="Arial"/>
        </w:rPr>
        <w:t>empresa.</w:t>
      </w:r>
    </w:p>
    <w:p w14:paraId="2AB3E245" w14:textId="77777777" w:rsidR="00175EB7" w:rsidRPr="003C2AC0" w:rsidRDefault="00175EB7" w:rsidP="00BA576B">
      <w:pPr>
        <w:pStyle w:val="Corpodetexto"/>
        <w:jc w:val="both"/>
        <w:rPr>
          <w:rFonts w:ascii="Arial" w:hAnsi="Arial" w:cs="Arial"/>
        </w:rPr>
      </w:pPr>
    </w:p>
    <w:p w14:paraId="51FC4BA7" w14:textId="77777777" w:rsidR="00175EB7" w:rsidRPr="003C2AC0" w:rsidRDefault="001F6A16" w:rsidP="00BA576B">
      <w:pPr>
        <w:pStyle w:val="Ttulo1"/>
        <w:spacing w:line="252" w:lineRule="exact"/>
        <w:jc w:val="both"/>
        <w:rPr>
          <w:rFonts w:ascii="Arial" w:hAnsi="Arial" w:cs="Arial"/>
        </w:rPr>
      </w:pPr>
      <w:r w:rsidRPr="003C2AC0">
        <w:rPr>
          <w:rFonts w:ascii="Arial" w:hAnsi="Arial" w:cs="Arial"/>
          <w:u w:val="single"/>
        </w:rPr>
        <w:t>CLÁUSULA QUINTA</w:t>
      </w:r>
    </w:p>
    <w:p w14:paraId="56EF36A9" w14:textId="77777777" w:rsidR="00175EB7" w:rsidRPr="003C2AC0" w:rsidRDefault="001F6A16" w:rsidP="00BA576B">
      <w:pPr>
        <w:spacing w:line="252" w:lineRule="exact"/>
        <w:ind w:left="222"/>
        <w:jc w:val="both"/>
        <w:rPr>
          <w:rFonts w:ascii="Arial" w:hAnsi="Arial" w:cs="Arial"/>
          <w:b/>
        </w:rPr>
      </w:pPr>
      <w:r w:rsidRPr="003C2AC0">
        <w:rPr>
          <w:rFonts w:ascii="Arial" w:hAnsi="Arial" w:cs="Arial"/>
          <w:b/>
          <w:u w:val="single"/>
        </w:rPr>
        <w:t>DO RECEBIMENTO E FISCALIZAÇÃO:</w:t>
      </w:r>
    </w:p>
    <w:p w14:paraId="3210C7F0" w14:textId="77777777" w:rsidR="00175EB7" w:rsidRPr="003C2AC0" w:rsidRDefault="00175EB7" w:rsidP="00BA576B">
      <w:pPr>
        <w:pStyle w:val="Corpodetexto"/>
        <w:spacing w:before="2"/>
        <w:jc w:val="both"/>
        <w:rPr>
          <w:rFonts w:ascii="Arial" w:hAnsi="Arial" w:cs="Arial"/>
          <w:b/>
        </w:rPr>
      </w:pPr>
    </w:p>
    <w:p w14:paraId="48D31429" w14:textId="77777777" w:rsidR="00175EB7" w:rsidRPr="003C2AC0" w:rsidRDefault="001F6A16" w:rsidP="00BA576B">
      <w:pPr>
        <w:pStyle w:val="Corpodetexto"/>
        <w:ind w:left="927" w:right="301" w:hanging="706"/>
        <w:jc w:val="both"/>
        <w:rPr>
          <w:rFonts w:ascii="Arial" w:hAnsi="Arial" w:cs="Arial"/>
        </w:rPr>
      </w:pPr>
      <w:r w:rsidRPr="003C2AC0">
        <w:rPr>
          <w:rFonts w:ascii="Arial" w:hAnsi="Arial" w:cs="Arial"/>
          <w:b/>
          <w:spacing w:val="-3"/>
        </w:rPr>
        <w:t xml:space="preserve">5.1. </w:t>
      </w:r>
      <w:r w:rsidRPr="003C2AC0">
        <w:rPr>
          <w:rFonts w:ascii="Arial" w:hAnsi="Arial" w:cs="Arial"/>
          <w:spacing w:val="-3"/>
        </w:rPr>
        <w:t xml:space="preserve">Para </w:t>
      </w:r>
      <w:r w:rsidRPr="003C2AC0">
        <w:rPr>
          <w:rFonts w:ascii="Arial" w:hAnsi="Arial" w:cs="Arial"/>
        </w:rPr>
        <w:t xml:space="preserve">o </w:t>
      </w:r>
      <w:r w:rsidRPr="003C2AC0">
        <w:rPr>
          <w:rFonts w:ascii="Arial" w:hAnsi="Arial" w:cs="Arial"/>
          <w:spacing w:val="-3"/>
        </w:rPr>
        <w:t xml:space="preserve">acompanhamento </w:t>
      </w:r>
      <w:r w:rsidRPr="003C2AC0">
        <w:rPr>
          <w:rFonts w:ascii="Arial" w:hAnsi="Arial" w:cs="Arial"/>
        </w:rPr>
        <w:t xml:space="preserve">e </w:t>
      </w:r>
      <w:r w:rsidRPr="003C2AC0">
        <w:rPr>
          <w:rFonts w:ascii="Arial" w:hAnsi="Arial" w:cs="Arial"/>
          <w:spacing w:val="-3"/>
        </w:rPr>
        <w:t xml:space="preserve">fiscalização </w:t>
      </w:r>
      <w:r w:rsidRPr="003C2AC0">
        <w:rPr>
          <w:rFonts w:ascii="Arial" w:hAnsi="Arial" w:cs="Arial"/>
        </w:rPr>
        <w:t xml:space="preserve">do  </w:t>
      </w:r>
      <w:r w:rsidRPr="003C2AC0">
        <w:rPr>
          <w:rFonts w:ascii="Arial" w:hAnsi="Arial" w:cs="Arial"/>
          <w:spacing w:val="-3"/>
        </w:rPr>
        <w:t xml:space="preserve">objeto  deste  contrato,  </w:t>
      </w:r>
      <w:r w:rsidRPr="003C2AC0">
        <w:rPr>
          <w:rFonts w:ascii="Arial" w:hAnsi="Arial" w:cs="Arial"/>
        </w:rPr>
        <w:t xml:space="preserve">a  </w:t>
      </w:r>
      <w:r w:rsidRPr="003C2AC0">
        <w:rPr>
          <w:rFonts w:ascii="Arial" w:hAnsi="Arial" w:cs="Arial"/>
          <w:b/>
          <w:spacing w:val="-3"/>
        </w:rPr>
        <w:t xml:space="preserve">CONTRATANTE  </w:t>
      </w:r>
      <w:r w:rsidRPr="003C2AC0">
        <w:rPr>
          <w:rFonts w:ascii="Arial" w:hAnsi="Arial" w:cs="Arial"/>
          <w:spacing w:val="-3"/>
        </w:rPr>
        <w:t xml:space="preserve">designa  </w:t>
      </w:r>
      <w:r w:rsidR="00174A0B">
        <w:rPr>
          <w:rFonts w:ascii="Arial" w:hAnsi="Arial" w:cs="Arial"/>
        </w:rPr>
        <w:t xml:space="preserve">as </w:t>
      </w:r>
      <w:r w:rsidRPr="003C2AC0">
        <w:rPr>
          <w:rFonts w:ascii="Arial" w:hAnsi="Arial" w:cs="Arial"/>
        </w:rPr>
        <w:t xml:space="preserve">  </w:t>
      </w:r>
      <w:r w:rsidR="00174A0B">
        <w:rPr>
          <w:rFonts w:ascii="Arial" w:hAnsi="Arial" w:cs="Arial"/>
          <w:spacing w:val="-3"/>
        </w:rPr>
        <w:t>servidoras DENISE DE CAMARGO, tecnica de farmacia e CRISTIANE CERQUEIRA, farmaceutica, ambas funcinarias concursadas da prefeitura Municipal</w:t>
      </w:r>
      <w:r w:rsidRPr="004C37CB">
        <w:rPr>
          <w:rFonts w:ascii="Arial" w:hAnsi="Arial" w:cs="Arial"/>
          <w:spacing w:val="-3"/>
        </w:rPr>
        <w:t xml:space="preserve">, </w:t>
      </w:r>
      <w:r w:rsidRPr="004C37CB">
        <w:rPr>
          <w:rFonts w:ascii="Arial" w:hAnsi="Arial" w:cs="Arial"/>
        </w:rPr>
        <w:t xml:space="preserve">que </w:t>
      </w:r>
      <w:r w:rsidR="00174A0B">
        <w:rPr>
          <w:rFonts w:ascii="Arial" w:hAnsi="Arial" w:cs="Arial"/>
          <w:spacing w:val="-3"/>
        </w:rPr>
        <w:t xml:space="preserve">farão </w:t>
      </w:r>
      <w:r w:rsidRPr="004C37CB">
        <w:rPr>
          <w:rFonts w:ascii="Arial" w:hAnsi="Arial" w:cs="Arial"/>
        </w:rPr>
        <w:t xml:space="preserve">o </w:t>
      </w:r>
      <w:r w:rsidRPr="004C37CB">
        <w:rPr>
          <w:rFonts w:ascii="Arial" w:hAnsi="Arial" w:cs="Arial"/>
          <w:spacing w:val="-3"/>
        </w:rPr>
        <w:t xml:space="preserve">recebimento </w:t>
      </w:r>
      <w:r w:rsidRPr="004C37CB">
        <w:rPr>
          <w:rFonts w:ascii="Arial" w:hAnsi="Arial" w:cs="Arial"/>
        </w:rPr>
        <w:t>nos</w:t>
      </w:r>
      <w:r w:rsidRPr="003C2AC0">
        <w:rPr>
          <w:rFonts w:ascii="Arial" w:hAnsi="Arial" w:cs="Arial"/>
        </w:rPr>
        <w:t xml:space="preserve"> </w:t>
      </w:r>
      <w:r w:rsidRPr="003C2AC0">
        <w:rPr>
          <w:rFonts w:ascii="Arial" w:hAnsi="Arial" w:cs="Arial"/>
          <w:spacing w:val="-3"/>
        </w:rPr>
        <w:t xml:space="preserve">termos </w:t>
      </w:r>
      <w:r w:rsidRPr="003C2AC0">
        <w:rPr>
          <w:rFonts w:ascii="Arial" w:hAnsi="Arial" w:cs="Arial"/>
        </w:rPr>
        <w:t xml:space="preserve">do </w:t>
      </w:r>
      <w:r w:rsidRPr="003C2AC0">
        <w:rPr>
          <w:rFonts w:ascii="Arial" w:hAnsi="Arial" w:cs="Arial"/>
          <w:spacing w:val="-3"/>
        </w:rPr>
        <w:t xml:space="preserve">art. </w:t>
      </w:r>
      <w:r w:rsidRPr="003C2AC0">
        <w:rPr>
          <w:rFonts w:ascii="Arial" w:hAnsi="Arial" w:cs="Arial"/>
        </w:rPr>
        <w:t xml:space="preserve">73, I, “a e b”, da lei </w:t>
      </w:r>
      <w:r w:rsidRPr="003C2AC0">
        <w:rPr>
          <w:rFonts w:ascii="Arial" w:hAnsi="Arial" w:cs="Arial"/>
          <w:spacing w:val="-3"/>
        </w:rPr>
        <w:t xml:space="preserve">8.666/93 </w:t>
      </w:r>
      <w:r w:rsidRPr="003C2AC0">
        <w:rPr>
          <w:rFonts w:ascii="Arial" w:hAnsi="Arial" w:cs="Arial"/>
        </w:rPr>
        <w:t xml:space="preserve">e suas </w:t>
      </w:r>
      <w:r w:rsidRPr="003C2AC0">
        <w:rPr>
          <w:rFonts w:ascii="Arial" w:hAnsi="Arial" w:cs="Arial"/>
          <w:spacing w:val="-3"/>
        </w:rPr>
        <w:t xml:space="preserve">alterações, competindo-lhe(s), também, transmitir ordens e/ou reclamações quando </w:t>
      </w:r>
      <w:r w:rsidRPr="003C2AC0">
        <w:rPr>
          <w:rFonts w:ascii="Arial" w:hAnsi="Arial" w:cs="Arial"/>
        </w:rPr>
        <w:t xml:space="preserve">da </w:t>
      </w:r>
      <w:r w:rsidRPr="003C2AC0">
        <w:rPr>
          <w:rFonts w:ascii="Arial" w:hAnsi="Arial" w:cs="Arial"/>
          <w:spacing w:val="-3"/>
        </w:rPr>
        <w:t xml:space="preserve">Constatação </w:t>
      </w:r>
      <w:r w:rsidRPr="003C2AC0">
        <w:rPr>
          <w:rFonts w:ascii="Arial" w:hAnsi="Arial" w:cs="Arial"/>
        </w:rPr>
        <w:t xml:space="preserve">de </w:t>
      </w:r>
      <w:r w:rsidRPr="003C2AC0">
        <w:rPr>
          <w:rFonts w:ascii="Arial" w:hAnsi="Arial" w:cs="Arial"/>
          <w:spacing w:val="-3"/>
        </w:rPr>
        <w:t xml:space="preserve">irregularidades </w:t>
      </w:r>
      <w:r w:rsidRPr="003C2AC0">
        <w:rPr>
          <w:rFonts w:ascii="Arial" w:hAnsi="Arial" w:cs="Arial"/>
        </w:rPr>
        <w:t xml:space="preserve">que </w:t>
      </w:r>
      <w:r w:rsidRPr="003C2AC0">
        <w:rPr>
          <w:rFonts w:ascii="Arial" w:hAnsi="Arial" w:cs="Arial"/>
          <w:spacing w:val="-3"/>
        </w:rPr>
        <w:t xml:space="preserve">porventura acontecerem, devendo dirimir dúvidas </w:t>
      </w:r>
      <w:r w:rsidRPr="003C2AC0">
        <w:rPr>
          <w:rFonts w:ascii="Arial" w:hAnsi="Arial" w:cs="Arial"/>
        </w:rPr>
        <w:t xml:space="preserve">que </w:t>
      </w:r>
      <w:r w:rsidRPr="003C2AC0">
        <w:rPr>
          <w:rFonts w:ascii="Arial" w:hAnsi="Arial" w:cs="Arial"/>
          <w:spacing w:val="-3"/>
        </w:rPr>
        <w:t xml:space="preserve">surgirem </w:t>
      </w:r>
      <w:r w:rsidRPr="003C2AC0">
        <w:rPr>
          <w:rFonts w:ascii="Arial" w:hAnsi="Arial" w:cs="Arial"/>
        </w:rPr>
        <w:t xml:space="preserve">no </w:t>
      </w:r>
      <w:r w:rsidRPr="003C2AC0">
        <w:rPr>
          <w:rFonts w:ascii="Arial" w:hAnsi="Arial" w:cs="Arial"/>
          <w:spacing w:val="-3"/>
        </w:rPr>
        <w:t xml:space="preserve">decorrer </w:t>
      </w:r>
      <w:r w:rsidRPr="003C2AC0">
        <w:rPr>
          <w:rFonts w:ascii="Arial" w:hAnsi="Arial" w:cs="Arial"/>
        </w:rPr>
        <w:t xml:space="preserve">da </w:t>
      </w:r>
      <w:r w:rsidRPr="003C2AC0">
        <w:rPr>
          <w:rFonts w:ascii="Arial" w:hAnsi="Arial" w:cs="Arial"/>
          <w:spacing w:val="-3"/>
        </w:rPr>
        <w:t xml:space="preserve">prestação </w:t>
      </w:r>
      <w:r w:rsidRPr="003C2AC0">
        <w:rPr>
          <w:rFonts w:ascii="Arial" w:hAnsi="Arial" w:cs="Arial"/>
        </w:rPr>
        <w:t>de</w:t>
      </w:r>
      <w:r w:rsidRPr="003C2AC0">
        <w:rPr>
          <w:rFonts w:ascii="Arial" w:hAnsi="Arial" w:cs="Arial"/>
          <w:spacing w:val="-27"/>
        </w:rPr>
        <w:t xml:space="preserve"> </w:t>
      </w:r>
      <w:r w:rsidRPr="003C2AC0">
        <w:rPr>
          <w:rFonts w:ascii="Arial" w:hAnsi="Arial" w:cs="Arial"/>
          <w:spacing w:val="-3"/>
        </w:rPr>
        <w:t>serviços.</w:t>
      </w:r>
    </w:p>
    <w:p w14:paraId="64B937CB" w14:textId="77777777" w:rsidR="009800A4" w:rsidRDefault="001F6A16" w:rsidP="004C37CB">
      <w:pPr>
        <w:pStyle w:val="Corpodetexto"/>
        <w:ind w:left="927" w:right="306"/>
        <w:jc w:val="both"/>
        <w:rPr>
          <w:rFonts w:ascii="Arial" w:hAnsi="Arial" w:cs="Arial"/>
        </w:rPr>
      </w:pPr>
      <w:r w:rsidRPr="003C2AC0">
        <w:rPr>
          <w:rFonts w:ascii="Arial" w:hAnsi="Arial" w:cs="Arial"/>
          <w:b/>
          <w:i/>
        </w:rPr>
        <w:t xml:space="preserve">Parágrafo único </w:t>
      </w:r>
      <w:r w:rsidRPr="003C2AC0">
        <w:rPr>
          <w:rFonts w:ascii="Arial" w:hAnsi="Arial" w:cs="Arial"/>
        </w:rPr>
        <w:t xml:space="preserve">– O recebimento definitivo não exime a </w:t>
      </w:r>
      <w:r w:rsidRPr="003C2AC0">
        <w:rPr>
          <w:rFonts w:ascii="Arial" w:hAnsi="Arial" w:cs="Arial"/>
          <w:b/>
        </w:rPr>
        <w:t xml:space="preserve">CONTRATADA </w:t>
      </w:r>
      <w:r w:rsidRPr="003C2AC0">
        <w:rPr>
          <w:rFonts w:ascii="Arial" w:hAnsi="Arial" w:cs="Arial"/>
        </w:rPr>
        <w:t>de responsabilidade pela perfeição, qualidade, quantidades, segurança, compatibilidade com o fim a que se destinam e demais peculiaridades dos mesmos.</w:t>
      </w:r>
    </w:p>
    <w:p w14:paraId="309E4ADA" w14:textId="77777777" w:rsidR="009800A4" w:rsidRPr="009800A4" w:rsidRDefault="009800A4" w:rsidP="009800A4"/>
    <w:p w14:paraId="43AA5A72" w14:textId="77777777" w:rsidR="00175EB7" w:rsidRDefault="004C37CB" w:rsidP="00BA576B">
      <w:pPr>
        <w:pStyle w:val="Ttulo1"/>
        <w:spacing w:line="252" w:lineRule="exact"/>
        <w:jc w:val="both"/>
        <w:rPr>
          <w:rFonts w:ascii="Arial" w:hAnsi="Arial" w:cs="Arial"/>
          <w:u w:val="single"/>
        </w:rPr>
      </w:pPr>
      <w:r>
        <w:rPr>
          <w:rFonts w:ascii="Arial" w:hAnsi="Arial" w:cs="Arial"/>
          <w:u w:val="single"/>
        </w:rPr>
        <w:t>CLÁUSULA SÉXTA</w:t>
      </w:r>
    </w:p>
    <w:p w14:paraId="795CABAA" w14:textId="77777777" w:rsidR="00175EB7" w:rsidRPr="0058608D" w:rsidRDefault="001F6A16" w:rsidP="00BA576B">
      <w:pPr>
        <w:spacing w:line="252" w:lineRule="exact"/>
        <w:ind w:left="222"/>
        <w:jc w:val="both"/>
        <w:rPr>
          <w:rFonts w:ascii="Arial" w:hAnsi="Arial" w:cs="Arial"/>
          <w:b/>
          <w:u w:val="single"/>
        </w:rPr>
      </w:pPr>
      <w:r w:rsidRPr="0058608D">
        <w:rPr>
          <w:rFonts w:ascii="Arial" w:hAnsi="Arial" w:cs="Arial"/>
          <w:b/>
          <w:u w:val="single"/>
        </w:rPr>
        <w:t>DAS ALTERAÇÕES DOS PREÇOS</w:t>
      </w:r>
    </w:p>
    <w:p w14:paraId="73329A4E" w14:textId="77777777" w:rsidR="00175EB7" w:rsidRPr="003C2AC0" w:rsidRDefault="00175EB7" w:rsidP="00BA576B">
      <w:pPr>
        <w:pStyle w:val="Corpodetexto"/>
        <w:spacing w:before="2"/>
        <w:jc w:val="both"/>
        <w:rPr>
          <w:rFonts w:ascii="Arial" w:hAnsi="Arial" w:cs="Arial"/>
          <w:b/>
        </w:rPr>
      </w:pPr>
    </w:p>
    <w:p w14:paraId="7756A4C8" w14:textId="77777777" w:rsidR="00175EB7" w:rsidRPr="003C2AC0" w:rsidRDefault="001F6A16" w:rsidP="00BA576B">
      <w:pPr>
        <w:pStyle w:val="PargrafodaLista"/>
        <w:numPr>
          <w:ilvl w:val="1"/>
          <w:numId w:val="6"/>
        </w:numPr>
        <w:tabs>
          <w:tab w:val="left" w:pos="942"/>
        </w:tabs>
        <w:ind w:left="941" w:right="305"/>
        <w:rPr>
          <w:rFonts w:ascii="Arial" w:hAnsi="Arial" w:cs="Arial"/>
        </w:rPr>
      </w:pPr>
      <w:r w:rsidRPr="003C2AC0">
        <w:rPr>
          <w:rFonts w:ascii="Arial" w:hAnsi="Arial" w:cs="Arial"/>
        </w:rPr>
        <w:t xml:space="preserve">Reconhece a </w:t>
      </w:r>
      <w:r w:rsidRPr="003C2AC0">
        <w:rPr>
          <w:rFonts w:ascii="Arial" w:hAnsi="Arial" w:cs="Arial"/>
          <w:b/>
        </w:rPr>
        <w:t xml:space="preserve">CONTRATADA </w:t>
      </w:r>
      <w:r w:rsidRPr="003C2AC0">
        <w:rPr>
          <w:rFonts w:ascii="Arial" w:hAnsi="Arial" w:cs="Arial"/>
        </w:rPr>
        <w:t xml:space="preserve">que a mera variação dos preços pactuados não é suficiente para determinar a realização de reequilíbrio econômico-financeiro, sendo essencial a presença de uma das hipóteses previstas no art. 65, inciso II, alínea “d”, da Lei 8.666/1993, a saber: </w:t>
      </w:r>
      <w:r w:rsidRPr="003C2AC0">
        <w:rPr>
          <w:rFonts w:ascii="Arial" w:hAnsi="Arial" w:cs="Arial"/>
          <w:u w:val="single"/>
        </w:rPr>
        <w:t>fatos imprevisíveis</w:t>
      </w:r>
      <w:r w:rsidRPr="003C2AC0">
        <w:rPr>
          <w:rFonts w:ascii="Arial" w:hAnsi="Arial" w:cs="Arial"/>
        </w:rPr>
        <w:t>, ou</w:t>
      </w:r>
      <w:r w:rsidRPr="003C2AC0">
        <w:rPr>
          <w:rFonts w:ascii="Arial" w:hAnsi="Arial" w:cs="Arial"/>
          <w:u w:val="single"/>
        </w:rPr>
        <w:t xml:space="preserve"> previsíveis</w:t>
      </w:r>
      <w:r w:rsidRPr="003C2AC0">
        <w:rPr>
          <w:rFonts w:ascii="Arial" w:hAnsi="Arial" w:cs="Arial"/>
        </w:rPr>
        <w:t xml:space="preserve">, porém </w:t>
      </w:r>
      <w:r w:rsidRPr="003C2AC0">
        <w:rPr>
          <w:rFonts w:ascii="Arial" w:hAnsi="Arial" w:cs="Arial"/>
          <w:u w:val="single"/>
        </w:rPr>
        <w:t>de consequências incalculáveis</w:t>
      </w:r>
      <w:r w:rsidRPr="003C2AC0">
        <w:rPr>
          <w:rFonts w:ascii="Arial" w:hAnsi="Arial" w:cs="Arial"/>
        </w:rPr>
        <w:t xml:space="preserve">, retardadores ou </w:t>
      </w:r>
      <w:r w:rsidRPr="003C2AC0">
        <w:rPr>
          <w:rFonts w:ascii="Arial" w:hAnsi="Arial" w:cs="Arial"/>
          <w:u w:val="single"/>
        </w:rPr>
        <w:t>impeditivos da execução</w:t>
      </w:r>
      <w:r w:rsidRPr="003C2AC0">
        <w:rPr>
          <w:rFonts w:ascii="Arial" w:hAnsi="Arial" w:cs="Arial"/>
        </w:rPr>
        <w:t xml:space="preserve"> do ajustado, ou ainda, em caso de força maior, caso fortuito ou fato do príncipe, configurando álea econômica extraordinária e</w:t>
      </w:r>
      <w:r w:rsidRPr="003C2AC0">
        <w:rPr>
          <w:rFonts w:ascii="Arial" w:hAnsi="Arial" w:cs="Arial"/>
          <w:spacing w:val="-3"/>
        </w:rPr>
        <w:t xml:space="preserve"> </w:t>
      </w:r>
      <w:r w:rsidRPr="003C2AC0">
        <w:rPr>
          <w:rFonts w:ascii="Arial" w:hAnsi="Arial" w:cs="Arial"/>
        </w:rPr>
        <w:t>extracontratual.</w:t>
      </w:r>
    </w:p>
    <w:p w14:paraId="51FC9600" w14:textId="77777777" w:rsidR="00175EB7" w:rsidRPr="003C2AC0" w:rsidRDefault="00175EB7" w:rsidP="00BA576B">
      <w:pPr>
        <w:pStyle w:val="Corpodetexto"/>
        <w:jc w:val="both"/>
        <w:rPr>
          <w:rFonts w:ascii="Arial" w:hAnsi="Arial" w:cs="Arial"/>
        </w:rPr>
      </w:pPr>
    </w:p>
    <w:p w14:paraId="621355E4" w14:textId="77777777" w:rsidR="00175EB7" w:rsidRPr="003C2AC0" w:rsidRDefault="001F6A16" w:rsidP="00BA576B">
      <w:pPr>
        <w:pStyle w:val="PargrafodaLista"/>
        <w:numPr>
          <w:ilvl w:val="1"/>
          <w:numId w:val="6"/>
        </w:numPr>
        <w:tabs>
          <w:tab w:val="left" w:pos="930"/>
        </w:tabs>
        <w:ind w:left="930" w:right="307" w:hanging="708"/>
        <w:rPr>
          <w:rFonts w:ascii="Arial" w:hAnsi="Arial" w:cs="Arial"/>
        </w:rPr>
      </w:pPr>
      <w:r w:rsidRPr="003C2AC0">
        <w:rPr>
          <w:rFonts w:ascii="Arial" w:hAnsi="Arial" w:cs="Arial"/>
        </w:rPr>
        <w:t xml:space="preserve">As alterações de preços “eventualmente” necessários em face do comportamento do mercado fornecedor e do equilíbrio do ajuste, para maior ou menor, serão processadas </w:t>
      </w:r>
      <w:r w:rsidRPr="003C2AC0">
        <w:rPr>
          <w:rFonts w:ascii="Arial" w:hAnsi="Arial" w:cs="Arial"/>
        </w:rPr>
        <w:lastRenderedPageBreak/>
        <w:t xml:space="preserve">através de requerimento formulado pela </w:t>
      </w:r>
      <w:r w:rsidRPr="003C2AC0">
        <w:rPr>
          <w:rFonts w:ascii="Arial" w:hAnsi="Arial" w:cs="Arial"/>
          <w:b/>
        </w:rPr>
        <w:t xml:space="preserve">CONTRATADA </w:t>
      </w:r>
      <w:r w:rsidRPr="003C2AC0">
        <w:rPr>
          <w:rFonts w:ascii="Arial" w:hAnsi="Arial" w:cs="Arial"/>
        </w:rPr>
        <w:t xml:space="preserve">e dirigido à </w:t>
      </w:r>
      <w:r w:rsidRPr="003C2AC0">
        <w:rPr>
          <w:rFonts w:ascii="Arial" w:hAnsi="Arial" w:cs="Arial"/>
          <w:b/>
        </w:rPr>
        <w:t>CONTRATANTE</w:t>
      </w:r>
      <w:r w:rsidRPr="003C2AC0">
        <w:rPr>
          <w:rFonts w:ascii="Arial" w:hAnsi="Arial" w:cs="Arial"/>
        </w:rPr>
        <w:t>, onde serão indicados os percentuais de alteração de cada produto, acompanhado de cópias xerográficas autenticadas das notas fiscais de compra antecessora e atual que permitam a comparação e a verificação da compatibilidade do(s) custo(s) com a(s) alteração(ões) proposta(s), bem como de quaisquer elementos comprobatórios a fim de justificar sua petição.</w:t>
      </w:r>
    </w:p>
    <w:p w14:paraId="1AD2E824" w14:textId="77777777" w:rsidR="00175EB7" w:rsidRPr="003C2AC0" w:rsidRDefault="00175EB7" w:rsidP="00BA576B">
      <w:pPr>
        <w:pStyle w:val="Corpodetexto"/>
        <w:spacing w:before="10"/>
        <w:jc w:val="both"/>
        <w:rPr>
          <w:rFonts w:ascii="Arial" w:hAnsi="Arial" w:cs="Arial"/>
        </w:rPr>
      </w:pPr>
    </w:p>
    <w:p w14:paraId="28207E87" w14:textId="77777777" w:rsidR="0058608D" w:rsidRDefault="004C37CB" w:rsidP="0058608D">
      <w:pPr>
        <w:pStyle w:val="Ttulo1"/>
        <w:spacing w:before="1"/>
        <w:ind w:right="2237"/>
        <w:jc w:val="both"/>
        <w:rPr>
          <w:rFonts w:ascii="Arial" w:hAnsi="Arial" w:cs="Arial"/>
        </w:rPr>
      </w:pPr>
      <w:r>
        <w:rPr>
          <w:rFonts w:ascii="Arial" w:hAnsi="Arial" w:cs="Arial"/>
          <w:u w:val="single"/>
        </w:rPr>
        <w:t xml:space="preserve">CLÁUSULA SETIMA </w:t>
      </w:r>
      <w:r w:rsidR="001F6A16" w:rsidRPr="003C2AC0">
        <w:rPr>
          <w:rFonts w:ascii="Arial" w:hAnsi="Arial" w:cs="Arial"/>
        </w:rPr>
        <w:t xml:space="preserve"> </w:t>
      </w:r>
    </w:p>
    <w:p w14:paraId="01A2C588" w14:textId="77777777" w:rsidR="00175EB7" w:rsidRPr="003C2AC0" w:rsidRDefault="001F6A16" w:rsidP="0058608D">
      <w:pPr>
        <w:pStyle w:val="Ttulo1"/>
        <w:spacing w:before="1"/>
        <w:ind w:right="2237"/>
        <w:jc w:val="both"/>
        <w:rPr>
          <w:rFonts w:ascii="Arial" w:hAnsi="Arial" w:cs="Arial"/>
        </w:rPr>
      </w:pPr>
      <w:r w:rsidRPr="003C2AC0">
        <w:rPr>
          <w:rFonts w:ascii="Arial" w:hAnsi="Arial" w:cs="Arial"/>
          <w:u w:val="single"/>
        </w:rPr>
        <w:t>DA VIGÊNCIA:</w:t>
      </w:r>
    </w:p>
    <w:p w14:paraId="5C80A6A1" w14:textId="77777777" w:rsidR="00175EB7" w:rsidRPr="003C2AC0" w:rsidRDefault="00175EB7" w:rsidP="00BA576B">
      <w:pPr>
        <w:pStyle w:val="Corpodetexto"/>
        <w:spacing w:before="1"/>
        <w:jc w:val="both"/>
        <w:rPr>
          <w:rFonts w:ascii="Arial" w:hAnsi="Arial" w:cs="Arial"/>
          <w:b/>
        </w:rPr>
      </w:pPr>
    </w:p>
    <w:p w14:paraId="4E855F7B" w14:textId="77777777" w:rsidR="00175EB7" w:rsidRPr="003C2AC0" w:rsidRDefault="001F6A16" w:rsidP="00BA576B">
      <w:pPr>
        <w:pStyle w:val="Corpodetexto"/>
        <w:ind w:left="930" w:right="307" w:hanging="708"/>
        <w:jc w:val="both"/>
        <w:rPr>
          <w:rFonts w:ascii="Arial" w:hAnsi="Arial" w:cs="Arial"/>
        </w:rPr>
      </w:pPr>
      <w:r w:rsidRPr="003C2AC0">
        <w:rPr>
          <w:rFonts w:ascii="Arial" w:hAnsi="Arial" w:cs="Arial"/>
          <w:b/>
        </w:rPr>
        <w:t xml:space="preserve">8.1. </w:t>
      </w:r>
      <w:r w:rsidRPr="003C2AC0">
        <w:rPr>
          <w:rFonts w:ascii="Arial" w:hAnsi="Arial" w:cs="Arial"/>
        </w:rPr>
        <w:t>O prazo de vigência do contrato ad</w:t>
      </w:r>
      <w:r w:rsidR="00C25D68">
        <w:rPr>
          <w:rFonts w:ascii="Arial" w:hAnsi="Arial" w:cs="Arial"/>
        </w:rPr>
        <w:t>vindo desta licitação será de 12 (DOZE</w:t>
      </w:r>
      <w:r w:rsidRPr="003C2AC0">
        <w:rPr>
          <w:rFonts w:ascii="Arial" w:hAnsi="Arial" w:cs="Arial"/>
        </w:rPr>
        <w:t>) meses a contar da data de sua assinatura.</w:t>
      </w:r>
    </w:p>
    <w:p w14:paraId="6DACD3B0" w14:textId="77777777" w:rsidR="00175EB7" w:rsidRPr="003C2AC0" w:rsidRDefault="00175EB7" w:rsidP="00BA576B">
      <w:pPr>
        <w:pStyle w:val="Corpodetexto"/>
        <w:spacing w:before="1"/>
        <w:jc w:val="both"/>
        <w:rPr>
          <w:rFonts w:ascii="Arial" w:hAnsi="Arial" w:cs="Arial"/>
        </w:rPr>
      </w:pPr>
    </w:p>
    <w:p w14:paraId="1A41F742" w14:textId="77777777" w:rsidR="00175EB7" w:rsidRPr="003C2AC0" w:rsidRDefault="001F6A16" w:rsidP="00BA576B">
      <w:pPr>
        <w:pStyle w:val="Ttulo1"/>
        <w:spacing w:line="252" w:lineRule="exact"/>
        <w:jc w:val="both"/>
        <w:rPr>
          <w:rFonts w:ascii="Arial" w:hAnsi="Arial" w:cs="Arial"/>
        </w:rPr>
      </w:pPr>
      <w:r w:rsidRPr="003C2AC0">
        <w:rPr>
          <w:rFonts w:ascii="Arial" w:hAnsi="Arial" w:cs="Arial"/>
          <w:u w:val="single"/>
        </w:rPr>
        <w:t>CLÁUSULA</w:t>
      </w:r>
      <w:r w:rsidRPr="003C2AC0">
        <w:rPr>
          <w:rFonts w:ascii="Arial" w:hAnsi="Arial" w:cs="Arial"/>
          <w:spacing w:val="-10"/>
          <w:u w:val="single"/>
        </w:rPr>
        <w:t xml:space="preserve"> </w:t>
      </w:r>
      <w:r w:rsidR="004C37CB">
        <w:rPr>
          <w:rFonts w:ascii="Arial" w:hAnsi="Arial" w:cs="Arial"/>
          <w:u w:val="single"/>
        </w:rPr>
        <w:t>OITAVA</w:t>
      </w:r>
    </w:p>
    <w:p w14:paraId="6FB75D3D" w14:textId="77777777" w:rsidR="00175EB7" w:rsidRPr="003C2AC0" w:rsidRDefault="001F6A16" w:rsidP="00BA576B">
      <w:pPr>
        <w:spacing w:line="252" w:lineRule="exact"/>
        <w:ind w:left="222"/>
        <w:jc w:val="both"/>
        <w:rPr>
          <w:rFonts w:ascii="Arial" w:hAnsi="Arial" w:cs="Arial"/>
          <w:b/>
        </w:rPr>
      </w:pPr>
      <w:r w:rsidRPr="003C2AC0">
        <w:rPr>
          <w:rFonts w:ascii="Arial" w:hAnsi="Arial" w:cs="Arial"/>
          <w:b/>
          <w:u w:val="single"/>
        </w:rPr>
        <w:t>DA RESCISÃO E SANÇÕES:</w:t>
      </w:r>
    </w:p>
    <w:p w14:paraId="6880EB30" w14:textId="77777777" w:rsidR="00175EB7" w:rsidRPr="003C2AC0" w:rsidRDefault="00175EB7" w:rsidP="00BA576B">
      <w:pPr>
        <w:pStyle w:val="Corpodetexto"/>
        <w:spacing w:before="10"/>
        <w:jc w:val="both"/>
        <w:rPr>
          <w:rFonts w:ascii="Arial" w:hAnsi="Arial" w:cs="Arial"/>
          <w:b/>
        </w:rPr>
      </w:pPr>
    </w:p>
    <w:p w14:paraId="34CB7E5C" w14:textId="77777777" w:rsidR="00175EB7" w:rsidRPr="003C2AC0" w:rsidRDefault="001F6A16" w:rsidP="00BA576B">
      <w:pPr>
        <w:pStyle w:val="PargrafodaLista"/>
        <w:numPr>
          <w:ilvl w:val="1"/>
          <w:numId w:val="5"/>
        </w:numPr>
        <w:tabs>
          <w:tab w:val="left" w:pos="789"/>
        </w:tabs>
        <w:ind w:right="311"/>
        <w:rPr>
          <w:rFonts w:ascii="Arial" w:hAnsi="Arial" w:cs="Arial"/>
        </w:rPr>
      </w:pPr>
      <w:r w:rsidRPr="003C2AC0">
        <w:rPr>
          <w:rFonts w:ascii="Arial" w:hAnsi="Arial" w:cs="Arial"/>
        </w:rPr>
        <w:t xml:space="preserve">O não cumprimento das obrigações assumidas no presente contrato ou a ocorrência da hipótese prevista nos artigos 77 e 78 da Lei Federal n. 8.666, de 21 de junho de 1.993 e alterações, autorizam, desde já, a </w:t>
      </w:r>
      <w:r w:rsidRPr="003C2AC0">
        <w:rPr>
          <w:rFonts w:ascii="Arial" w:hAnsi="Arial" w:cs="Arial"/>
          <w:b/>
        </w:rPr>
        <w:t xml:space="preserve">CONTRATANTE </w:t>
      </w:r>
      <w:r w:rsidRPr="003C2AC0">
        <w:rPr>
          <w:rFonts w:ascii="Arial" w:hAnsi="Arial" w:cs="Arial"/>
        </w:rPr>
        <w:t>a rescindir unilateralmente o contrato, independentemente de interpelação judicial, sendo aplicável ainda, o disposto nos artigos 79 e 80 do mesmo diploma</w:t>
      </w:r>
      <w:r w:rsidRPr="003C2AC0">
        <w:rPr>
          <w:rFonts w:ascii="Arial" w:hAnsi="Arial" w:cs="Arial"/>
          <w:spacing w:val="-12"/>
        </w:rPr>
        <w:t xml:space="preserve"> </w:t>
      </w:r>
      <w:r w:rsidRPr="003C2AC0">
        <w:rPr>
          <w:rFonts w:ascii="Arial" w:hAnsi="Arial" w:cs="Arial"/>
        </w:rPr>
        <w:t>legal.</w:t>
      </w:r>
    </w:p>
    <w:p w14:paraId="7DBB54CD" w14:textId="77777777" w:rsidR="00175EB7" w:rsidRPr="003C2AC0" w:rsidRDefault="001F6A16" w:rsidP="00BA576B">
      <w:pPr>
        <w:pStyle w:val="PargrafodaLista"/>
        <w:numPr>
          <w:ilvl w:val="1"/>
          <w:numId w:val="5"/>
        </w:numPr>
        <w:tabs>
          <w:tab w:val="left" w:pos="789"/>
        </w:tabs>
        <w:ind w:right="309"/>
        <w:rPr>
          <w:rFonts w:ascii="Arial" w:hAnsi="Arial" w:cs="Arial"/>
        </w:rPr>
      </w:pPr>
      <w:r w:rsidRPr="003C2AC0">
        <w:rPr>
          <w:rFonts w:ascii="Arial" w:hAnsi="Arial" w:cs="Arial"/>
        </w:rPr>
        <w:t xml:space="preserve">No caso de rescisão administrativa unilateral, a </w:t>
      </w:r>
      <w:r w:rsidRPr="003C2AC0">
        <w:rPr>
          <w:rFonts w:ascii="Arial" w:hAnsi="Arial" w:cs="Arial"/>
          <w:b/>
        </w:rPr>
        <w:t xml:space="preserve">CONTRATADA </w:t>
      </w:r>
      <w:r w:rsidRPr="003C2AC0">
        <w:rPr>
          <w:rFonts w:ascii="Arial" w:hAnsi="Arial" w:cs="Arial"/>
        </w:rPr>
        <w:t xml:space="preserve">reconhecerá os direitos da </w:t>
      </w:r>
      <w:r w:rsidRPr="003C2AC0">
        <w:rPr>
          <w:rFonts w:ascii="Arial" w:hAnsi="Arial" w:cs="Arial"/>
          <w:b/>
        </w:rPr>
        <w:t xml:space="preserve">CONTRATANTE </w:t>
      </w:r>
      <w:r w:rsidRPr="003C2AC0">
        <w:rPr>
          <w:rFonts w:ascii="Arial" w:hAnsi="Arial" w:cs="Arial"/>
        </w:rPr>
        <w:t>de aplicar as sanções previstas no Edital, neste ajuste e na legislação que rege a licitação.</w:t>
      </w:r>
    </w:p>
    <w:p w14:paraId="16B14452" w14:textId="77777777" w:rsidR="00175EB7" w:rsidRPr="003C2AC0" w:rsidRDefault="00175EB7" w:rsidP="00BA576B">
      <w:pPr>
        <w:pStyle w:val="Corpodetexto"/>
        <w:spacing w:before="1"/>
        <w:jc w:val="both"/>
        <w:rPr>
          <w:rFonts w:ascii="Arial" w:hAnsi="Arial" w:cs="Arial"/>
        </w:rPr>
      </w:pPr>
    </w:p>
    <w:p w14:paraId="2996BD68" w14:textId="77777777" w:rsidR="00175EB7" w:rsidRPr="003C2AC0" w:rsidRDefault="001F6A16" w:rsidP="00BA576B">
      <w:pPr>
        <w:pStyle w:val="PargrafodaLista"/>
        <w:numPr>
          <w:ilvl w:val="1"/>
          <w:numId w:val="5"/>
        </w:numPr>
        <w:tabs>
          <w:tab w:val="left" w:pos="788"/>
          <w:tab w:val="left" w:pos="789"/>
        </w:tabs>
        <w:spacing w:line="252" w:lineRule="exact"/>
        <w:rPr>
          <w:rFonts w:ascii="Arial" w:hAnsi="Arial" w:cs="Arial"/>
        </w:rPr>
      </w:pPr>
      <w:r w:rsidRPr="003C2AC0">
        <w:rPr>
          <w:rFonts w:ascii="Arial" w:hAnsi="Arial" w:cs="Arial"/>
        </w:rPr>
        <w:t>A aplicação de quaisquer sanções referidas neste dispositivo, não afasta a responsabilização civil</w:t>
      </w:r>
      <w:r w:rsidRPr="003C2AC0">
        <w:rPr>
          <w:rFonts w:ascii="Arial" w:hAnsi="Arial" w:cs="Arial"/>
          <w:spacing w:val="20"/>
        </w:rPr>
        <w:t xml:space="preserve"> </w:t>
      </w:r>
      <w:r w:rsidRPr="003C2AC0">
        <w:rPr>
          <w:rFonts w:ascii="Arial" w:hAnsi="Arial" w:cs="Arial"/>
        </w:rPr>
        <w:t>da</w:t>
      </w:r>
    </w:p>
    <w:p w14:paraId="16ECFA6D" w14:textId="77777777" w:rsidR="00175EB7" w:rsidRPr="003C2AC0" w:rsidRDefault="001F6A16" w:rsidP="00BA576B">
      <w:pPr>
        <w:pStyle w:val="Corpodetexto"/>
        <w:spacing w:line="252" w:lineRule="exact"/>
        <w:ind w:left="788"/>
        <w:jc w:val="both"/>
        <w:rPr>
          <w:rFonts w:ascii="Arial" w:hAnsi="Arial" w:cs="Arial"/>
        </w:rPr>
      </w:pPr>
      <w:r w:rsidRPr="003C2AC0">
        <w:rPr>
          <w:rFonts w:ascii="Arial" w:hAnsi="Arial" w:cs="Arial"/>
          <w:b/>
        </w:rPr>
        <w:t xml:space="preserve">CONTRATADA </w:t>
      </w:r>
      <w:r w:rsidRPr="003C2AC0">
        <w:rPr>
          <w:rFonts w:ascii="Arial" w:hAnsi="Arial" w:cs="Arial"/>
        </w:rPr>
        <w:t>pela inexecução total ou parcial do objeto ou pela inadimplência.</w:t>
      </w:r>
    </w:p>
    <w:p w14:paraId="1C4FF18E" w14:textId="77777777" w:rsidR="00175EB7" w:rsidRPr="003C2AC0" w:rsidRDefault="00175EB7" w:rsidP="00BA576B">
      <w:pPr>
        <w:pStyle w:val="Corpodetexto"/>
        <w:jc w:val="both"/>
        <w:rPr>
          <w:rFonts w:ascii="Arial" w:hAnsi="Arial" w:cs="Arial"/>
        </w:rPr>
      </w:pPr>
    </w:p>
    <w:p w14:paraId="41F292C7" w14:textId="77777777" w:rsidR="00175EB7" w:rsidRPr="003C2AC0" w:rsidRDefault="001F6A16" w:rsidP="00BA576B">
      <w:pPr>
        <w:pStyle w:val="PargrafodaLista"/>
        <w:numPr>
          <w:ilvl w:val="1"/>
          <w:numId w:val="5"/>
        </w:numPr>
        <w:tabs>
          <w:tab w:val="left" w:pos="789"/>
        </w:tabs>
        <w:ind w:right="308"/>
        <w:rPr>
          <w:rFonts w:ascii="Arial" w:hAnsi="Arial" w:cs="Arial"/>
        </w:rPr>
      </w:pPr>
      <w:r w:rsidRPr="003C2AC0">
        <w:rPr>
          <w:rFonts w:ascii="Arial" w:hAnsi="Arial" w:cs="Arial"/>
        </w:rPr>
        <w:t xml:space="preserve">A aplicação das penalidades não impede a </w:t>
      </w:r>
      <w:r w:rsidRPr="003C2AC0">
        <w:rPr>
          <w:rFonts w:ascii="Arial" w:hAnsi="Arial" w:cs="Arial"/>
          <w:b/>
        </w:rPr>
        <w:t xml:space="preserve">CONTRATANTE </w:t>
      </w:r>
      <w:r w:rsidRPr="003C2AC0">
        <w:rPr>
          <w:rFonts w:ascii="Arial" w:hAnsi="Arial" w:cs="Arial"/>
        </w:rPr>
        <w:t>de exigir o ressarcimento dos prejuízos efetivados decorrentes de quaisquer faltas cometidas pela</w:t>
      </w:r>
      <w:r w:rsidRPr="003C2AC0">
        <w:rPr>
          <w:rFonts w:ascii="Arial" w:hAnsi="Arial" w:cs="Arial"/>
          <w:spacing w:val="-6"/>
        </w:rPr>
        <w:t xml:space="preserve"> </w:t>
      </w:r>
      <w:r w:rsidRPr="003C2AC0">
        <w:rPr>
          <w:rFonts w:ascii="Arial" w:hAnsi="Arial" w:cs="Arial"/>
          <w:b/>
        </w:rPr>
        <w:t>CONTRATADA</w:t>
      </w:r>
      <w:r w:rsidRPr="003C2AC0">
        <w:rPr>
          <w:rFonts w:ascii="Arial" w:hAnsi="Arial" w:cs="Arial"/>
        </w:rPr>
        <w:t>.</w:t>
      </w:r>
    </w:p>
    <w:p w14:paraId="11F5ACFE" w14:textId="77777777" w:rsidR="00175EB7" w:rsidRPr="003C2AC0" w:rsidRDefault="00175EB7" w:rsidP="00BA576B">
      <w:pPr>
        <w:pStyle w:val="Corpodetexto"/>
        <w:spacing w:before="1"/>
        <w:jc w:val="both"/>
        <w:rPr>
          <w:rFonts w:ascii="Arial" w:hAnsi="Arial" w:cs="Arial"/>
        </w:rPr>
      </w:pPr>
    </w:p>
    <w:p w14:paraId="18FA57CE" w14:textId="77777777" w:rsidR="0058608D" w:rsidRDefault="004C37CB" w:rsidP="0058608D">
      <w:pPr>
        <w:pStyle w:val="Ttulo1"/>
        <w:ind w:right="3938"/>
        <w:jc w:val="both"/>
        <w:rPr>
          <w:rFonts w:ascii="Arial" w:hAnsi="Arial" w:cs="Arial"/>
        </w:rPr>
      </w:pPr>
      <w:r>
        <w:rPr>
          <w:rFonts w:ascii="Arial" w:hAnsi="Arial" w:cs="Arial"/>
          <w:u w:val="single"/>
        </w:rPr>
        <w:t>CLÁUSULA NONA</w:t>
      </w:r>
    </w:p>
    <w:p w14:paraId="570730E8" w14:textId="77777777" w:rsidR="00175EB7" w:rsidRPr="003C2AC0" w:rsidRDefault="001F6A16" w:rsidP="0058608D">
      <w:pPr>
        <w:pStyle w:val="Ttulo1"/>
        <w:ind w:right="3938"/>
        <w:jc w:val="both"/>
        <w:rPr>
          <w:rFonts w:ascii="Arial" w:hAnsi="Arial" w:cs="Arial"/>
        </w:rPr>
      </w:pPr>
      <w:r w:rsidRPr="003C2AC0">
        <w:rPr>
          <w:rFonts w:ascii="Arial" w:hAnsi="Arial" w:cs="Arial"/>
          <w:u w:val="single"/>
        </w:rPr>
        <w:t>DAS</w:t>
      </w:r>
      <w:r w:rsidRPr="003C2AC0">
        <w:rPr>
          <w:rFonts w:ascii="Arial" w:hAnsi="Arial" w:cs="Arial"/>
          <w:spacing w:val="-9"/>
          <w:u w:val="single"/>
        </w:rPr>
        <w:t xml:space="preserve"> </w:t>
      </w:r>
      <w:r w:rsidRPr="003C2AC0">
        <w:rPr>
          <w:rFonts w:ascii="Arial" w:hAnsi="Arial" w:cs="Arial"/>
          <w:u w:val="single"/>
        </w:rPr>
        <w:t>PENALIDADES:</w:t>
      </w:r>
    </w:p>
    <w:p w14:paraId="49EC2187" w14:textId="77777777" w:rsidR="00175EB7" w:rsidRPr="003C2AC0" w:rsidRDefault="00175EB7" w:rsidP="00BA576B">
      <w:pPr>
        <w:pStyle w:val="Corpodetexto"/>
        <w:spacing w:before="10"/>
        <w:jc w:val="both"/>
        <w:rPr>
          <w:rFonts w:ascii="Arial" w:hAnsi="Arial" w:cs="Arial"/>
          <w:b/>
        </w:rPr>
      </w:pPr>
    </w:p>
    <w:p w14:paraId="02CF0B71" w14:textId="77777777" w:rsidR="00175EB7" w:rsidRPr="003C2AC0" w:rsidRDefault="001F6A16" w:rsidP="00BA576B">
      <w:pPr>
        <w:pStyle w:val="Corpodetexto"/>
        <w:ind w:left="788" w:right="311" w:hanging="567"/>
        <w:jc w:val="both"/>
        <w:rPr>
          <w:rFonts w:ascii="Arial" w:hAnsi="Arial" w:cs="Arial"/>
        </w:rPr>
      </w:pPr>
      <w:r w:rsidRPr="003C2AC0">
        <w:rPr>
          <w:rFonts w:ascii="Arial" w:hAnsi="Arial" w:cs="Arial"/>
          <w:b/>
        </w:rPr>
        <w:t xml:space="preserve">10.1. </w:t>
      </w:r>
      <w:r w:rsidRPr="003C2AC0">
        <w:rPr>
          <w:rFonts w:ascii="Arial" w:hAnsi="Arial" w:cs="Arial"/>
        </w:rPr>
        <w:t xml:space="preserve">A </w:t>
      </w:r>
      <w:r w:rsidRPr="003C2AC0">
        <w:rPr>
          <w:rFonts w:ascii="Arial" w:hAnsi="Arial" w:cs="Arial"/>
          <w:b/>
        </w:rPr>
        <w:t xml:space="preserve">CONTRATADA </w:t>
      </w:r>
      <w:r w:rsidRPr="003C2AC0">
        <w:rPr>
          <w:rFonts w:ascii="Arial" w:hAnsi="Arial" w:cs="Arial"/>
        </w:rPr>
        <w:t>incorrerá em multa equivalente a 10% (dez por cento) do valor total contratado, pela inobservância de qualquer cláusula do presente ajuste.</w:t>
      </w:r>
    </w:p>
    <w:p w14:paraId="5BF6A7E5" w14:textId="77777777" w:rsidR="00175EB7" w:rsidRPr="003C2AC0" w:rsidRDefault="00175EB7" w:rsidP="00BA576B">
      <w:pPr>
        <w:pStyle w:val="Corpodetexto"/>
        <w:spacing w:before="1"/>
        <w:jc w:val="both"/>
        <w:rPr>
          <w:rFonts w:ascii="Arial" w:hAnsi="Arial" w:cs="Arial"/>
        </w:rPr>
      </w:pPr>
    </w:p>
    <w:p w14:paraId="2093DEBA" w14:textId="77777777" w:rsidR="00175EB7" w:rsidRPr="003C2AC0" w:rsidRDefault="004C37CB" w:rsidP="00BA576B">
      <w:pPr>
        <w:pStyle w:val="Ttulo1"/>
        <w:spacing w:line="252" w:lineRule="exact"/>
        <w:jc w:val="both"/>
        <w:rPr>
          <w:rFonts w:ascii="Arial" w:hAnsi="Arial" w:cs="Arial"/>
        </w:rPr>
      </w:pPr>
      <w:r>
        <w:rPr>
          <w:rFonts w:ascii="Arial" w:hAnsi="Arial" w:cs="Arial"/>
          <w:u w:val="single"/>
        </w:rPr>
        <w:t>CLÁUSULA DEZ</w:t>
      </w:r>
    </w:p>
    <w:p w14:paraId="63D44A94" w14:textId="77777777" w:rsidR="00175EB7" w:rsidRPr="003C2AC0" w:rsidRDefault="001F6A16" w:rsidP="00BA576B">
      <w:pPr>
        <w:spacing w:line="252" w:lineRule="exact"/>
        <w:ind w:left="222"/>
        <w:jc w:val="both"/>
        <w:rPr>
          <w:rFonts w:ascii="Arial" w:hAnsi="Arial" w:cs="Arial"/>
          <w:b/>
        </w:rPr>
      </w:pPr>
      <w:r w:rsidRPr="003C2AC0">
        <w:rPr>
          <w:rFonts w:ascii="Arial" w:hAnsi="Arial" w:cs="Arial"/>
          <w:b/>
          <w:u w:val="single"/>
        </w:rPr>
        <w:t>DA DOTAÇÃO ORÇAMENTÁRIA:</w:t>
      </w:r>
    </w:p>
    <w:p w14:paraId="623DF4C4" w14:textId="77777777" w:rsidR="00175EB7" w:rsidRPr="003C2AC0" w:rsidRDefault="00175EB7" w:rsidP="00BA576B">
      <w:pPr>
        <w:pStyle w:val="Corpodetexto"/>
        <w:spacing w:before="1"/>
        <w:jc w:val="both"/>
        <w:rPr>
          <w:rFonts w:ascii="Arial" w:hAnsi="Arial" w:cs="Arial"/>
          <w:b/>
        </w:rPr>
      </w:pPr>
    </w:p>
    <w:p w14:paraId="7DE3FDB5" w14:textId="77777777" w:rsidR="00175EB7" w:rsidRDefault="001F6A16" w:rsidP="00BA576B">
      <w:pPr>
        <w:pStyle w:val="Corpodetexto"/>
        <w:spacing w:before="1"/>
        <w:ind w:left="927" w:right="307" w:hanging="706"/>
        <w:jc w:val="both"/>
        <w:rPr>
          <w:rFonts w:ascii="Arial" w:hAnsi="Arial" w:cs="Arial"/>
        </w:rPr>
      </w:pPr>
      <w:r w:rsidRPr="003C2AC0">
        <w:rPr>
          <w:rFonts w:ascii="Arial" w:hAnsi="Arial" w:cs="Arial"/>
          <w:b/>
        </w:rPr>
        <w:t xml:space="preserve">11.1. </w:t>
      </w:r>
      <w:r w:rsidRPr="003C2AC0">
        <w:rPr>
          <w:rFonts w:ascii="Arial" w:hAnsi="Arial" w:cs="Arial"/>
        </w:rPr>
        <w:t>O presente contrato será honrado com a utilização das se</w:t>
      </w:r>
      <w:r w:rsidR="00353048">
        <w:rPr>
          <w:rFonts w:ascii="Arial" w:hAnsi="Arial" w:cs="Arial"/>
        </w:rPr>
        <w:t>guintes dotações orçamentárias,</w:t>
      </w:r>
      <w:r w:rsidRPr="003C2AC0">
        <w:rPr>
          <w:rFonts w:ascii="Arial" w:hAnsi="Arial" w:cs="Arial"/>
        </w:rPr>
        <w:t>constantes do orçamento em vigor</w:t>
      </w:r>
      <w:r w:rsidR="004C37CB">
        <w:rPr>
          <w:rFonts w:ascii="Arial" w:hAnsi="Arial" w:cs="Arial"/>
        </w:rPr>
        <w:t>:</w:t>
      </w:r>
    </w:p>
    <w:p w14:paraId="2E890849" w14:textId="77777777" w:rsidR="003B4F8E" w:rsidRDefault="003B4F8E" w:rsidP="003B4F8E">
      <w:pPr>
        <w:spacing w:before="1"/>
        <w:ind w:left="222" w:right="302" w:firstLine="839"/>
        <w:jc w:val="both"/>
        <w:rPr>
          <w:rFonts w:ascii="Arial" w:hAnsi="Arial" w:cs="Arial"/>
          <w:b/>
          <w:spacing w:val="-5"/>
        </w:rPr>
      </w:pPr>
      <w:r>
        <w:rPr>
          <w:rFonts w:ascii="Arial" w:hAnsi="Arial" w:cs="Arial"/>
          <w:b/>
          <w:spacing w:val="-5"/>
        </w:rPr>
        <w:t>02.00.00 – Prefeitura Municipal</w:t>
      </w:r>
      <w:r>
        <w:rPr>
          <w:rFonts w:ascii="Arial" w:hAnsi="Arial" w:cs="Arial"/>
          <w:spacing w:val="-5"/>
        </w:rPr>
        <w:tab/>
      </w:r>
    </w:p>
    <w:p w14:paraId="5A0F91FD" w14:textId="77777777" w:rsidR="003B4F8E" w:rsidRDefault="003B4F8E" w:rsidP="003B4F8E">
      <w:pPr>
        <w:pStyle w:val="Default"/>
        <w:jc w:val="both"/>
        <w:rPr>
          <w:b/>
          <w:bCs/>
          <w:color w:val="auto"/>
          <w:sz w:val="22"/>
          <w:szCs w:val="22"/>
        </w:rPr>
      </w:pPr>
      <w:r>
        <w:rPr>
          <w:i/>
        </w:rPr>
        <w:t xml:space="preserve">                </w:t>
      </w:r>
      <w:r>
        <w:rPr>
          <w:b/>
          <w:bCs/>
          <w:color w:val="auto"/>
          <w:sz w:val="22"/>
          <w:szCs w:val="22"/>
        </w:rPr>
        <w:t>02.02.00 – Secretaria Municipal de Saúde</w:t>
      </w:r>
    </w:p>
    <w:p w14:paraId="22607CF7" w14:textId="77777777" w:rsidR="003B4F8E" w:rsidRDefault="003B4F8E" w:rsidP="003B4F8E">
      <w:pPr>
        <w:pStyle w:val="Default"/>
        <w:jc w:val="both"/>
        <w:rPr>
          <w:b/>
          <w:bCs/>
          <w:color w:val="auto"/>
          <w:sz w:val="22"/>
          <w:szCs w:val="22"/>
        </w:rPr>
      </w:pPr>
      <w:r>
        <w:rPr>
          <w:b/>
          <w:bCs/>
          <w:color w:val="auto"/>
          <w:sz w:val="22"/>
          <w:szCs w:val="22"/>
        </w:rPr>
        <w:t xml:space="preserve">                  02.02.01 – Fundo Municipal de Saúde</w:t>
      </w:r>
    </w:p>
    <w:p w14:paraId="6AA6D257" w14:textId="77777777" w:rsidR="003B4F8E" w:rsidRDefault="003B4F8E" w:rsidP="003B4F8E">
      <w:pPr>
        <w:pStyle w:val="Default"/>
        <w:jc w:val="both"/>
        <w:rPr>
          <w:bCs/>
          <w:color w:val="auto"/>
          <w:sz w:val="22"/>
          <w:szCs w:val="22"/>
        </w:rPr>
      </w:pPr>
      <w:r>
        <w:rPr>
          <w:bCs/>
          <w:color w:val="auto"/>
          <w:sz w:val="22"/>
          <w:szCs w:val="22"/>
        </w:rPr>
        <w:t xml:space="preserve">                  10.301.0003.2.006 – Manutenção do Fundo Municipal de Saúde</w:t>
      </w:r>
    </w:p>
    <w:p w14:paraId="1CE03FCE" w14:textId="77777777" w:rsidR="003B4F8E" w:rsidRDefault="003B4F8E" w:rsidP="003B4F8E">
      <w:pPr>
        <w:pStyle w:val="Default"/>
        <w:jc w:val="both"/>
        <w:rPr>
          <w:bCs/>
          <w:color w:val="auto"/>
          <w:sz w:val="22"/>
          <w:szCs w:val="22"/>
        </w:rPr>
      </w:pPr>
      <w:r>
        <w:rPr>
          <w:bCs/>
          <w:color w:val="auto"/>
          <w:sz w:val="22"/>
          <w:szCs w:val="22"/>
        </w:rPr>
        <w:t xml:space="preserve">                  043-01-3.3.90.30.00 – Material de Consumo</w:t>
      </w:r>
    </w:p>
    <w:p w14:paraId="61FC8066" w14:textId="77777777" w:rsidR="003B4F8E" w:rsidRDefault="003B4F8E" w:rsidP="003B4F8E">
      <w:pPr>
        <w:pStyle w:val="Default"/>
        <w:jc w:val="both"/>
        <w:rPr>
          <w:bCs/>
          <w:color w:val="auto"/>
          <w:sz w:val="22"/>
          <w:szCs w:val="22"/>
        </w:rPr>
      </w:pPr>
      <w:r>
        <w:rPr>
          <w:bCs/>
          <w:color w:val="auto"/>
          <w:sz w:val="22"/>
          <w:szCs w:val="22"/>
        </w:rPr>
        <w:t xml:space="preserve">                  044-02-3.3.90.30.00 – Material de Consumo</w:t>
      </w:r>
    </w:p>
    <w:p w14:paraId="2ED6BC98" w14:textId="77777777" w:rsidR="003B4F8E" w:rsidRDefault="003B4F8E" w:rsidP="003B4F8E">
      <w:pPr>
        <w:pStyle w:val="Default"/>
        <w:jc w:val="both"/>
        <w:rPr>
          <w:bCs/>
          <w:color w:val="auto"/>
          <w:sz w:val="22"/>
          <w:szCs w:val="22"/>
        </w:rPr>
      </w:pPr>
      <w:r>
        <w:rPr>
          <w:bCs/>
          <w:color w:val="auto"/>
          <w:sz w:val="22"/>
          <w:szCs w:val="22"/>
        </w:rPr>
        <w:t xml:space="preserve">                  045-05-3.3.90.30.00 – Material de Consumo</w:t>
      </w:r>
    </w:p>
    <w:p w14:paraId="7F0DF080" w14:textId="77777777" w:rsidR="003B4F8E" w:rsidRDefault="003B4F8E" w:rsidP="003B4F8E">
      <w:pPr>
        <w:pStyle w:val="Default"/>
        <w:jc w:val="both"/>
        <w:rPr>
          <w:bCs/>
          <w:color w:val="auto"/>
          <w:sz w:val="22"/>
          <w:szCs w:val="22"/>
        </w:rPr>
      </w:pPr>
      <w:r>
        <w:rPr>
          <w:bCs/>
          <w:color w:val="auto"/>
          <w:sz w:val="22"/>
          <w:szCs w:val="22"/>
        </w:rPr>
        <w:t xml:space="preserve">                  046-01-3.3.90.32.00 – Material de Distribuição Gratuita </w:t>
      </w:r>
    </w:p>
    <w:p w14:paraId="54D0642C" w14:textId="77777777" w:rsidR="003B4F8E" w:rsidRDefault="003B4F8E" w:rsidP="003B4F8E">
      <w:pPr>
        <w:pStyle w:val="Default"/>
        <w:jc w:val="both"/>
        <w:rPr>
          <w:bCs/>
          <w:color w:val="auto"/>
          <w:sz w:val="22"/>
          <w:szCs w:val="22"/>
        </w:rPr>
      </w:pPr>
      <w:r>
        <w:rPr>
          <w:bCs/>
          <w:color w:val="auto"/>
          <w:sz w:val="22"/>
          <w:szCs w:val="22"/>
        </w:rPr>
        <w:t xml:space="preserve">                  047-02-3.3.90.32.00 – Material de Distribuição Gratuita </w:t>
      </w:r>
    </w:p>
    <w:p w14:paraId="599FC79F" w14:textId="34D68F13" w:rsidR="003B4F8E" w:rsidRDefault="003B4F8E" w:rsidP="003B4F8E">
      <w:pPr>
        <w:pStyle w:val="Default"/>
        <w:jc w:val="both"/>
        <w:rPr>
          <w:bCs/>
          <w:color w:val="auto"/>
          <w:sz w:val="22"/>
          <w:szCs w:val="22"/>
        </w:rPr>
      </w:pPr>
      <w:r>
        <w:rPr>
          <w:bCs/>
          <w:color w:val="auto"/>
          <w:sz w:val="22"/>
          <w:szCs w:val="22"/>
        </w:rPr>
        <w:t xml:space="preserve">                  048-05-3.3.90.32.00 – Material de Distribuição Gratuita </w:t>
      </w:r>
    </w:p>
    <w:p w14:paraId="5FE3B5E9" w14:textId="2FCAF20E" w:rsidR="001877E5" w:rsidRDefault="001877E5" w:rsidP="0064665D">
      <w:pPr>
        <w:pStyle w:val="Default"/>
        <w:jc w:val="both"/>
        <w:rPr>
          <w:bCs/>
          <w:color w:val="auto"/>
          <w:sz w:val="22"/>
          <w:szCs w:val="22"/>
        </w:rPr>
      </w:pPr>
      <w:r>
        <w:rPr>
          <w:bCs/>
          <w:color w:val="auto"/>
          <w:sz w:val="22"/>
          <w:szCs w:val="22"/>
        </w:rPr>
        <w:t xml:space="preserve">                  </w:t>
      </w:r>
      <w:bookmarkStart w:id="0" w:name="_GoBack"/>
      <w:bookmarkEnd w:id="0"/>
    </w:p>
    <w:p w14:paraId="375A93EB" w14:textId="77777777" w:rsidR="00353048" w:rsidRPr="003C2AC0" w:rsidRDefault="00353048" w:rsidP="001877E5">
      <w:pPr>
        <w:pStyle w:val="Corpodetexto"/>
        <w:spacing w:before="1"/>
        <w:ind w:right="307"/>
        <w:jc w:val="both"/>
        <w:rPr>
          <w:rFonts w:ascii="Arial" w:hAnsi="Arial" w:cs="Arial"/>
        </w:rPr>
      </w:pPr>
    </w:p>
    <w:p w14:paraId="28E97597" w14:textId="77777777" w:rsidR="00175EB7" w:rsidRPr="003C2AC0" w:rsidRDefault="004C37CB" w:rsidP="00BA576B">
      <w:pPr>
        <w:pStyle w:val="Ttulo1"/>
        <w:spacing w:line="252" w:lineRule="exact"/>
        <w:jc w:val="both"/>
        <w:rPr>
          <w:rFonts w:ascii="Arial" w:hAnsi="Arial" w:cs="Arial"/>
        </w:rPr>
      </w:pPr>
      <w:r>
        <w:rPr>
          <w:rFonts w:ascii="Arial" w:hAnsi="Arial" w:cs="Arial"/>
          <w:u w:val="single"/>
        </w:rPr>
        <w:t>CLÁUSULA ONZE</w:t>
      </w:r>
    </w:p>
    <w:p w14:paraId="1F50E5D1" w14:textId="77777777" w:rsidR="00175EB7" w:rsidRPr="003C2AC0" w:rsidRDefault="001F6A16" w:rsidP="00BA576B">
      <w:pPr>
        <w:spacing w:line="252" w:lineRule="exact"/>
        <w:ind w:left="222"/>
        <w:jc w:val="both"/>
        <w:rPr>
          <w:rFonts w:ascii="Arial" w:hAnsi="Arial" w:cs="Arial"/>
          <w:b/>
        </w:rPr>
      </w:pPr>
      <w:r w:rsidRPr="003C2AC0">
        <w:rPr>
          <w:rFonts w:ascii="Arial" w:hAnsi="Arial" w:cs="Arial"/>
          <w:b/>
          <w:u w:val="single"/>
        </w:rPr>
        <w:t>DAS DISPOSIÇÕES GERAIS:</w:t>
      </w:r>
    </w:p>
    <w:p w14:paraId="7D8D5318" w14:textId="77777777" w:rsidR="00175EB7" w:rsidRPr="003C2AC0" w:rsidRDefault="00175EB7" w:rsidP="00BA576B">
      <w:pPr>
        <w:pStyle w:val="Corpodetexto"/>
        <w:spacing w:before="2"/>
        <w:jc w:val="both"/>
        <w:rPr>
          <w:rFonts w:ascii="Arial" w:hAnsi="Arial" w:cs="Arial"/>
          <w:b/>
        </w:rPr>
      </w:pPr>
    </w:p>
    <w:p w14:paraId="31B9CD8F" w14:textId="77777777" w:rsidR="00175EB7" w:rsidRPr="003C2AC0" w:rsidRDefault="001F6A16" w:rsidP="00BA576B">
      <w:pPr>
        <w:pStyle w:val="PargrafodaLista"/>
        <w:numPr>
          <w:ilvl w:val="1"/>
          <w:numId w:val="4"/>
        </w:numPr>
        <w:tabs>
          <w:tab w:val="left" w:pos="930"/>
        </w:tabs>
        <w:ind w:right="305"/>
        <w:rPr>
          <w:rFonts w:ascii="Arial" w:hAnsi="Arial" w:cs="Arial"/>
        </w:rPr>
      </w:pPr>
      <w:r w:rsidRPr="003C2AC0">
        <w:rPr>
          <w:rFonts w:ascii="Arial" w:hAnsi="Arial" w:cs="Arial"/>
        </w:rPr>
        <w:t xml:space="preserve">Será de inteira responsabilidade da </w:t>
      </w:r>
      <w:r w:rsidRPr="003C2AC0">
        <w:rPr>
          <w:rFonts w:ascii="Arial" w:hAnsi="Arial" w:cs="Arial"/>
          <w:b/>
        </w:rPr>
        <w:t xml:space="preserve">CONTRATADA </w:t>
      </w:r>
      <w:r w:rsidRPr="003C2AC0">
        <w:rPr>
          <w:rFonts w:ascii="Arial" w:hAnsi="Arial" w:cs="Arial"/>
        </w:rPr>
        <w:t>todos os encargos comerciais, fiscais e previdenciários decorrentes da execução do presente</w:t>
      </w:r>
      <w:r w:rsidRPr="003C2AC0">
        <w:rPr>
          <w:rFonts w:ascii="Arial" w:hAnsi="Arial" w:cs="Arial"/>
          <w:spacing w:val="-9"/>
        </w:rPr>
        <w:t xml:space="preserve"> </w:t>
      </w:r>
      <w:r w:rsidRPr="003C2AC0">
        <w:rPr>
          <w:rFonts w:ascii="Arial" w:hAnsi="Arial" w:cs="Arial"/>
        </w:rPr>
        <w:t>contrato.</w:t>
      </w:r>
    </w:p>
    <w:p w14:paraId="400FBAF2" w14:textId="77777777" w:rsidR="00175EB7" w:rsidRPr="003C2AC0" w:rsidRDefault="00175EB7" w:rsidP="00BA576B">
      <w:pPr>
        <w:pStyle w:val="Corpodetexto"/>
        <w:spacing w:before="10"/>
        <w:jc w:val="both"/>
        <w:rPr>
          <w:rFonts w:ascii="Arial" w:hAnsi="Arial" w:cs="Arial"/>
        </w:rPr>
      </w:pPr>
    </w:p>
    <w:p w14:paraId="3683A125" w14:textId="1CEE4251" w:rsidR="00175EB7" w:rsidRPr="003C2AC0" w:rsidRDefault="001F6A16" w:rsidP="00BA576B">
      <w:pPr>
        <w:pStyle w:val="PargrafodaLista"/>
        <w:numPr>
          <w:ilvl w:val="1"/>
          <w:numId w:val="4"/>
        </w:numPr>
        <w:tabs>
          <w:tab w:val="left" w:pos="930"/>
        </w:tabs>
        <w:ind w:right="307"/>
        <w:rPr>
          <w:rFonts w:ascii="Arial" w:hAnsi="Arial" w:cs="Arial"/>
        </w:rPr>
      </w:pPr>
      <w:r w:rsidRPr="003C2AC0">
        <w:rPr>
          <w:rFonts w:ascii="Arial" w:hAnsi="Arial" w:cs="Arial"/>
        </w:rPr>
        <w:t>Consideram-se partes integrantes do presente contrato, como se nele estivem transcritos: o E</w:t>
      </w:r>
      <w:r w:rsidR="004B3ABA">
        <w:rPr>
          <w:rFonts w:ascii="Arial" w:hAnsi="Arial" w:cs="Arial"/>
        </w:rPr>
        <w:t>d</w:t>
      </w:r>
      <w:r w:rsidR="00CF0AC3">
        <w:rPr>
          <w:rFonts w:ascii="Arial" w:hAnsi="Arial" w:cs="Arial"/>
        </w:rPr>
        <w:t xml:space="preserve">ital de PREGÃO ELETRÔNICO N. </w:t>
      </w:r>
      <w:r w:rsidR="00067F89">
        <w:rPr>
          <w:rFonts w:ascii="Arial" w:hAnsi="Arial" w:cs="Arial"/>
        </w:rPr>
        <w:t>31</w:t>
      </w:r>
      <w:r w:rsidRPr="003C2AC0">
        <w:rPr>
          <w:rFonts w:ascii="Arial" w:hAnsi="Arial" w:cs="Arial"/>
        </w:rPr>
        <w:t>/202</w:t>
      </w:r>
      <w:r w:rsidR="00067F89">
        <w:rPr>
          <w:rFonts w:ascii="Arial" w:hAnsi="Arial" w:cs="Arial"/>
        </w:rPr>
        <w:t>1</w:t>
      </w:r>
      <w:r w:rsidRPr="003C2AC0">
        <w:rPr>
          <w:rFonts w:ascii="Arial" w:hAnsi="Arial" w:cs="Arial"/>
        </w:rPr>
        <w:t xml:space="preserve"> e seus anexos, proposta apresentada pela </w:t>
      </w:r>
      <w:r w:rsidRPr="003C2AC0">
        <w:rPr>
          <w:rFonts w:ascii="Arial" w:hAnsi="Arial" w:cs="Arial"/>
          <w:b/>
        </w:rPr>
        <w:t>CONTRATADA</w:t>
      </w:r>
      <w:r w:rsidRPr="003C2AC0">
        <w:rPr>
          <w:rFonts w:ascii="Arial" w:hAnsi="Arial" w:cs="Arial"/>
        </w:rPr>
        <w:t>, ata da sessão de abertura e processamento do certame, homologação do processo e legislação pertinente a espécie.</w:t>
      </w:r>
    </w:p>
    <w:p w14:paraId="72C9CA00" w14:textId="77777777" w:rsidR="00175EB7" w:rsidRPr="003C2AC0" w:rsidRDefault="00175EB7" w:rsidP="00BA576B">
      <w:pPr>
        <w:pStyle w:val="Corpodetexto"/>
        <w:jc w:val="both"/>
        <w:rPr>
          <w:rFonts w:ascii="Arial" w:hAnsi="Arial" w:cs="Arial"/>
        </w:rPr>
      </w:pPr>
    </w:p>
    <w:p w14:paraId="42575FBB" w14:textId="77777777" w:rsidR="004B3ABA" w:rsidRPr="004C37CB" w:rsidRDefault="001F6A16" w:rsidP="004C37CB">
      <w:pPr>
        <w:pStyle w:val="PargrafodaLista"/>
        <w:numPr>
          <w:ilvl w:val="1"/>
          <w:numId w:val="4"/>
        </w:numPr>
        <w:tabs>
          <w:tab w:val="left" w:pos="930"/>
        </w:tabs>
        <w:spacing w:before="1"/>
        <w:ind w:right="313"/>
        <w:rPr>
          <w:rFonts w:ascii="Arial" w:hAnsi="Arial" w:cs="Arial"/>
        </w:rPr>
      </w:pPr>
      <w:r w:rsidRPr="003C2AC0">
        <w:rPr>
          <w:rFonts w:ascii="Arial" w:hAnsi="Arial" w:cs="Arial"/>
        </w:rPr>
        <w:t xml:space="preserve">Aplicam-se às omissões deste contrato as disposições </w:t>
      </w:r>
      <w:r w:rsidR="0058608D">
        <w:rPr>
          <w:rFonts w:ascii="Arial" w:hAnsi="Arial" w:cs="Arial"/>
        </w:rPr>
        <w:t xml:space="preserve">da </w:t>
      </w:r>
      <w:r w:rsidRPr="003C2AC0">
        <w:rPr>
          <w:rFonts w:ascii="Arial" w:hAnsi="Arial" w:cs="Arial"/>
        </w:rPr>
        <w:t>Lei Federal n. 8.666, de 23 de junho de 1993, e suas atualizações; e demais normas regulamentares aplicáveis a</w:t>
      </w:r>
      <w:r w:rsidRPr="003C2AC0">
        <w:rPr>
          <w:rFonts w:ascii="Arial" w:hAnsi="Arial" w:cs="Arial"/>
          <w:spacing w:val="-1"/>
        </w:rPr>
        <w:t xml:space="preserve"> </w:t>
      </w:r>
      <w:r w:rsidRPr="003C2AC0">
        <w:rPr>
          <w:rFonts w:ascii="Arial" w:hAnsi="Arial" w:cs="Arial"/>
        </w:rPr>
        <w:t>espécie.</w:t>
      </w:r>
    </w:p>
    <w:p w14:paraId="2D005AFB" w14:textId="77777777" w:rsidR="004B3ABA" w:rsidRDefault="004B3ABA" w:rsidP="00BA576B">
      <w:pPr>
        <w:pStyle w:val="Ttulo1"/>
        <w:ind w:right="7874"/>
        <w:jc w:val="both"/>
        <w:rPr>
          <w:rFonts w:ascii="Arial" w:hAnsi="Arial" w:cs="Arial"/>
          <w:u w:val="single"/>
        </w:rPr>
      </w:pPr>
    </w:p>
    <w:p w14:paraId="01AF250E" w14:textId="77777777" w:rsidR="0058608D" w:rsidRDefault="004C37CB" w:rsidP="0058608D">
      <w:pPr>
        <w:pStyle w:val="Ttulo1"/>
        <w:ind w:right="4930"/>
        <w:jc w:val="both"/>
        <w:rPr>
          <w:rFonts w:ascii="Arial" w:hAnsi="Arial" w:cs="Arial"/>
        </w:rPr>
      </w:pPr>
      <w:r>
        <w:rPr>
          <w:rFonts w:ascii="Arial" w:hAnsi="Arial" w:cs="Arial"/>
          <w:u w:val="single"/>
        </w:rPr>
        <w:t>CLÁUSULA DOZE</w:t>
      </w:r>
      <w:r w:rsidR="001F6A16" w:rsidRPr="003C2AC0">
        <w:rPr>
          <w:rFonts w:ascii="Arial" w:hAnsi="Arial" w:cs="Arial"/>
        </w:rPr>
        <w:t xml:space="preserve"> </w:t>
      </w:r>
    </w:p>
    <w:p w14:paraId="372D43B5" w14:textId="77777777" w:rsidR="00175EB7" w:rsidRPr="003C2AC0" w:rsidRDefault="001F6A16" w:rsidP="0058608D">
      <w:pPr>
        <w:pStyle w:val="Ttulo1"/>
        <w:ind w:right="4930"/>
        <w:jc w:val="both"/>
        <w:rPr>
          <w:rFonts w:ascii="Arial" w:hAnsi="Arial" w:cs="Arial"/>
        </w:rPr>
      </w:pPr>
      <w:r w:rsidRPr="003C2AC0">
        <w:rPr>
          <w:rFonts w:ascii="Arial" w:hAnsi="Arial" w:cs="Arial"/>
          <w:u w:val="single"/>
        </w:rPr>
        <w:t>DO FORO:</w:t>
      </w:r>
    </w:p>
    <w:p w14:paraId="5E8B4461" w14:textId="77777777" w:rsidR="00175EB7" w:rsidRPr="003C2AC0" w:rsidRDefault="00175EB7" w:rsidP="00BA576B">
      <w:pPr>
        <w:pStyle w:val="Corpodetexto"/>
        <w:spacing w:before="10"/>
        <w:jc w:val="both"/>
        <w:rPr>
          <w:rFonts w:ascii="Arial" w:hAnsi="Arial" w:cs="Arial"/>
          <w:b/>
        </w:rPr>
      </w:pPr>
    </w:p>
    <w:p w14:paraId="1FCB34FA" w14:textId="77777777" w:rsidR="00175EB7" w:rsidRPr="003C2AC0" w:rsidRDefault="001F6A16" w:rsidP="004C37CB">
      <w:pPr>
        <w:pStyle w:val="Corpodetexto"/>
        <w:ind w:left="930"/>
        <w:jc w:val="both"/>
        <w:rPr>
          <w:rFonts w:ascii="Arial" w:hAnsi="Arial" w:cs="Arial"/>
        </w:rPr>
      </w:pPr>
      <w:r w:rsidRPr="003C2AC0">
        <w:rPr>
          <w:rFonts w:ascii="Arial" w:hAnsi="Arial" w:cs="Arial"/>
        </w:rPr>
        <w:t xml:space="preserve">Fica eleito o </w:t>
      </w:r>
      <w:r w:rsidR="004B3ABA">
        <w:rPr>
          <w:rFonts w:ascii="Arial" w:hAnsi="Arial" w:cs="Arial"/>
        </w:rPr>
        <w:t>Foro da Comarca da Cidade de Santa Cruz do Rio Pardo</w:t>
      </w:r>
      <w:r w:rsidRPr="003C2AC0">
        <w:rPr>
          <w:rFonts w:ascii="Arial" w:hAnsi="Arial" w:cs="Arial"/>
        </w:rPr>
        <w:t>/SP, para dirimir quaisquer dúvidas oriundas deste Contrato.</w:t>
      </w:r>
    </w:p>
    <w:p w14:paraId="51BC1856" w14:textId="77777777" w:rsidR="00175EB7" w:rsidRPr="003C2AC0" w:rsidRDefault="00175EB7" w:rsidP="004C37CB">
      <w:pPr>
        <w:pStyle w:val="Corpodetexto"/>
        <w:spacing w:before="6"/>
        <w:jc w:val="both"/>
        <w:rPr>
          <w:rFonts w:ascii="Arial" w:hAnsi="Arial" w:cs="Arial"/>
        </w:rPr>
      </w:pPr>
    </w:p>
    <w:p w14:paraId="37FE79F4" w14:textId="77777777" w:rsidR="00175EB7" w:rsidRPr="003C2AC0" w:rsidRDefault="001F6A16" w:rsidP="004C37CB">
      <w:pPr>
        <w:pStyle w:val="Corpodetexto"/>
        <w:ind w:left="930" w:right="405"/>
        <w:jc w:val="both"/>
        <w:rPr>
          <w:rFonts w:ascii="Arial" w:hAnsi="Arial" w:cs="Arial"/>
        </w:rPr>
      </w:pPr>
      <w:r w:rsidRPr="003C2AC0">
        <w:rPr>
          <w:rFonts w:ascii="Arial" w:hAnsi="Arial" w:cs="Arial"/>
        </w:rPr>
        <w:t>E estando assim justos e contratados, firmam o presente contrato em 2 (duas) vias de igual teor e forma, na presença de 2 (duas) testemunhas.</w:t>
      </w:r>
    </w:p>
    <w:p w14:paraId="38994FE5" w14:textId="77777777" w:rsidR="004B3ABA" w:rsidRPr="004B3ABA" w:rsidRDefault="004B3ABA" w:rsidP="004B3ABA">
      <w:pPr>
        <w:rPr>
          <w:rFonts w:ascii="Arial" w:hAnsi="Arial" w:cs="Arial"/>
        </w:rPr>
      </w:pPr>
    </w:p>
    <w:p w14:paraId="6C9ADE41" w14:textId="7D2DDE53" w:rsidR="00175EB7" w:rsidRDefault="001F6A16" w:rsidP="004C37CB">
      <w:pPr>
        <w:pStyle w:val="Corpodetexto"/>
        <w:tabs>
          <w:tab w:val="left" w:pos="4647"/>
          <w:tab w:val="left" w:pos="6002"/>
        </w:tabs>
        <w:spacing w:before="101"/>
        <w:ind w:right="1970"/>
        <w:jc w:val="both"/>
        <w:rPr>
          <w:rFonts w:ascii="Arial" w:hAnsi="Arial" w:cs="Arial"/>
        </w:rPr>
      </w:pPr>
      <w:r w:rsidRPr="003C2AC0">
        <w:rPr>
          <w:rFonts w:ascii="Arial" w:hAnsi="Arial" w:cs="Arial"/>
        </w:rPr>
        <w:t>PR</w:t>
      </w:r>
      <w:r w:rsidR="004B3ABA">
        <w:rPr>
          <w:rFonts w:ascii="Arial" w:hAnsi="Arial" w:cs="Arial"/>
        </w:rPr>
        <w:t>EFEITURA DO MUNICÍPIO DE ESPÍRITO SANTO DO TURVO</w:t>
      </w:r>
      <w:r w:rsidRPr="003C2AC0">
        <w:rPr>
          <w:rFonts w:ascii="Arial" w:hAnsi="Arial" w:cs="Arial"/>
        </w:rPr>
        <w:t>,</w:t>
      </w:r>
      <w:r w:rsidR="004C37CB">
        <w:rPr>
          <w:rFonts w:ascii="Arial" w:hAnsi="Arial" w:cs="Arial"/>
        </w:rPr>
        <w:t xml:space="preserve">  </w:t>
      </w:r>
      <w:r w:rsidRPr="003C2AC0">
        <w:rPr>
          <w:rFonts w:ascii="Arial" w:hAnsi="Arial" w:cs="Arial"/>
        </w:rPr>
        <w:t>DE</w:t>
      </w:r>
      <w:r w:rsidR="004C37CB">
        <w:rPr>
          <w:rFonts w:ascii="Arial" w:hAnsi="Arial" w:cs="Arial"/>
        </w:rPr>
        <w:t xml:space="preserve">  </w:t>
      </w:r>
      <w:r w:rsidRPr="003C2AC0">
        <w:rPr>
          <w:rFonts w:ascii="Arial" w:hAnsi="Arial" w:cs="Arial"/>
          <w:spacing w:val="-2"/>
        </w:rPr>
        <w:t xml:space="preserve"> </w:t>
      </w:r>
      <w:r w:rsidRPr="003C2AC0">
        <w:rPr>
          <w:rFonts w:ascii="Arial" w:hAnsi="Arial" w:cs="Arial"/>
        </w:rPr>
        <w:t>202</w:t>
      </w:r>
      <w:r w:rsidR="00DD6F6E">
        <w:rPr>
          <w:rFonts w:ascii="Arial" w:hAnsi="Arial" w:cs="Arial"/>
        </w:rPr>
        <w:t>2</w:t>
      </w:r>
      <w:r w:rsidRPr="003C2AC0">
        <w:rPr>
          <w:rFonts w:ascii="Arial" w:hAnsi="Arial" w:cs="Arial"/>
        </w:rPr>
        <w:t>.</w:t>
      </w:r>
    </w:p>
    <w:p w14:paraId="0C4D4A32" w14:textId="77777777" w:rsidR="009800A4" w:rsidRDefault="009800A4" w:rsidP="004C37CB">
      <w:pPr>
        <w:pStyle w:val="Corpodetexto"/>
        <w:tabs>
          <w:tab w:val="left" w:pos="4647"/>
          <w:tab w:val="left" w:pos="6002"/>
        </w:tabs>
        <w:spacing w:before="101"/>
        <w:ind w:right="1970"/>
        <w:jc w:val="both"/>
        <w:rPr>
          <w:rFonts w:ascii="Arial" w:hAnsi="Arial" w:cs="Arial"/>
        </w:rPr>
      </w:pPr>
    </w:p>
    <w:p w14:paraId="0C2406E8" w14:textId="77777777" w:rsidR="009800A4" w:rsidRPr="003C2AC0" w:rsidRDefault="009800A4" w:rsidP="004C37CB">
      <w:pPr>
        <w:pStyle w:val="Corpodetexto"/>
        <w:tabs>
          <w:tab w:val="left" w:pos="4647"/>
          <w:tab w:val="left" w:pos="6002"/>
        </w:tabs>
        <w:spacing w:before="101"/>
        <w:ind w:right="1970"/>
        <w:jc w:val="both"/>
        <w:rPr>
          <w:rFonts w:ascii="Arial" w:hAnsi="Arial" w:cs="Arial"/>
        </w:rPr>
      </w:pPr>
    </w:p>
    <w:p w14:paraId="5D29A23C" w14:textId="77777777" w:rsidR="008A3588" w:rsidRDefault="008A3588" w:rsidP="008A3588">
      <w:pPr>
        <w:pStyle w:val="Corpodetexto"/>
        <w:rPr>
          <w:rFonts w:ascii="Arial" w:hAnsi="Arial" w:cs="Arial"/>
          <w:b/>
        </w:rPr>
      </w:pPr>
      <w:r>
        <w:rPr>
          <w:rFonts w:ascii="Arial" w:hAnsi="Arial" w:cs="Arial"/>
          <w:b/>
        </w:rPr>
        <w:t>_______________                                                                 _________________________</w:t>
      </w:r>
    </w:p>
    <w:p w14:paraId="2141BB3B" w14:textId="77777777" w:rsidR="00175EB7" w:rsidRDefault="008A3588" w:rsidP="008A3588">
      <w:pPr>
        <w:pStyle w:val="Corpodetexto"/>
        <w:rPr>
          <w:rFonts w:ascii="Arial" w:hAnsi="Arial" w:cs="Arial"/>
          <w:b/>
        </w:rPr>
      </w:pPr>
      <w:r>
        <w:rPr>
          <w:rFonts w:ascii="Arial" w:hAnsi="Arial" w:cs="Arial"/>
          <w:b/>
        </w:rPr>
        <w:t xml:space="preserve">  Contratante                                                                                           Contratda:</w:t>
      </w:r>
    </w:p>
    <w:p w14:paraId="71B87B55" w14:textId="77777777" w:rsidR="008A3588" w:rsidRDefault="008A3588" w:rsidP="008A3588">
      <w:pPr>
        <w:pStyle w:val="Corpodetexto"/>
        <w:rPr>
          <w:rFonts w:ascii="Arial" w:hAnsi="Arial" w:cs="Arial"/>
          <w:b/>
        </w:rPr>
      </w:pPr>
      <w:r>
        <w:rPr>
          <w:rFonts w:ascii="Arial" w:hAnsi="Arial" w:cs="Arial"/>
          <w:b/>
        </w:rPr>
        <w:t>Afonso Nascimento Neto</w:t>
      </w:r>
    </w:p>
    <w:p w14:paraId="4D604EDC" w14:textId="77777777" w:rsidR="008A3588" w:rsidRPr="003C2AC0" w:rsidRDefault="008A3588" w:rsidP="008A3588">
      <w:pPr>
        <w:pStyle w:val="Corpodetexto"/>
        <w:rPr>
          <w:rFonts w:ascii="Arial" w:hAnsi="Arial" w:cs="Arial"/>
          <w:b/>
        </w:rPr>
      </w:pPr>
      <w:r>
        <w:rPr>
          <w:rFonts w:ascii="Arial" w:hAnsi="Arial" w:cs="Arial"/>
          <w:b/>
        </w:rPr>
        <w:t>Prefeito Municipal</w:t>
      </w:r>
    </w:p>
    <w:p w14:paraId="02BE25D1" w14:textId="77777777" w:rsidR="00175EB7" w:rsidRPr="003C2AC0" w:rsidRDefault="00175EB7" w:rsidP="00BA576B">
      <w:pPr>
        <w:pStyle w:val="Corpodetexto"/>
        <w:spacing w:before="3"/>
        <w:jc w:val="both"/>
        <w:rPr>
          <w:rFonts w:ascii="Arial" w:hAnsi="Arial" w:cs="Arial"/>
          <w:b/>
        </w:rPr>
      </w:pPr>
    </w:p>
    <w:p w14:paraId="53BD78E0" w14:textId="77777777" w:rsidR="00175EB7" w:rsidRPr="003C2AC0" w:rsidRDefault="001F6A16" w:rsidP="004C37CB">
      <w:pPr>
        <w:pStyle w:val="Corpodetexto"/>
        <w:spacing w:before="100"/>
        <w:ind w:left="222"/>
        <w:jc w:val="both"/>
        <w:rPr>
          <w:rFonts w:ascii="Arial" w:hAnsi="Arial" w:cs="Arial"/>
        </w:rPr>
      </w:pPr>
      <w:r w:rsidRPr="003C2AC0">
        <w:rPr>
          <w:rFonts w:ascii="Arial" w:hAnsi="Arial" w:cs="Arial"/>
        </w:rPr>
        <w:t>TESTEMUNHAS</w:t>
      </w:r>
    </w:p>
    <w:p w14:paraId="26D2FAD4" w14:textId="77777777" w:rsidR="00175EB7" w:rsidRPr="003C2AC0" w:rsidRDefault="00175EB7" w:rsidP="00BA576B">
      <w:pPr>
        <w:pStyle w:val="Corpodetexto"/>
        <w:spacing w:before="10"/>
        <w:jc w:val="both"/>
        <w:rPr>
          <w:rFonts w:ascii="Arial" w:hAnsi="Arial" w:cs="Arial"/>
        </w:rPr>
      </w:pPr>
    </w:p>
    <w:p w14:paraId="06ED4C25" w14:textId="77777777" w:rsidR="00175EB7" w:rsidRPr="003C2AC0" w:rsidRDefault="001F6A16" w:rsidP="00BA576B">
      <w:pPr>
        <w:pStyle w:val="PargrafodaLista"/>
        <w:numPr>
          <w:ilvl w:val="0"/>
          <w:numId w:val="3"/>
        </w:numPr>
        <w:tabs>
          <w:tab w:val="left" w:pos="374"/>
          <w:tab w:val="left" w:pos="6238"/>
          <w:tab w:val="left" w:pos="9218"/>
        </w:tabs>
        <w:spacing w:before="1"/>
        <w:rPr>
          <w:rFonts w:ascii="Arial" w:hAnsi="Arial" w:cs="Arial"/>
        </w:rPr>
      </w:pPr>
      <w:r w:rsidRPr="003C2AC0">
        <w:rPr>
          <w:rFonts w:ascii="Arial" w:hAnsi="Arial" w:cs="Arial"/>
          <w:u w:val="single"/>
        </w:rPr>
        <w:t xml:space="preserve"> </w:t>
      </w:r>
      <w:r w:rsidRPr="003C2AC0">
        <w:rPr>
          <w:rFonts w:ascii="Arial" w:hAnsi="Arial" w:cs="Arial"/>
          <w:u w:val="single"/>
        </w:rPr>
        <w:tab/>
      </w:r>
      <w:r w:rsidRPr="003C2AC0">
        <w:rPr>
          <w:rFonts w:ascii="Arial" w:hAnsi="Arial" w:cs="Arial"/>
        </w:rPr>
        <w:t xml:space="preserve">RG </w:t>
      </w:r>
      <w:r w:rsidRPr="003C2AC0">
        <w:rPr>
          <w:rFonts w:ascii="Arial" w:hAnsi="Arial" w:cs="Arial"/>
          <w:u w:val="single"/>
        </w:rPr>
        <w:t xml:space="preserve"> </w:t>
      </w:r>
      <w:r w:rsidRPr="003C2AC0">
        <w:rPr>
          <w:rFonts w:ascii="Arial" w:hAnsi="Arial" w:cs="Arial"/>
          <w:u w:val="single"/>
        </w:rPr>
        <w:tab/>
      </w:r>
    </w:p>
    <w:p w14:paraId="588ED299" w14:textId="77777777" w:rsidR="00175EB7" w:rsidRPr="003C2AC0" w:rsidRDefault="00175EB7" w:rsidP="00BA576B">
      <w:pPr>
        <w:pStyle w:val="Corpodetexto"/>
        <w:jc w:val="both"/>
        <w:rPr>
          <w:rFonts w:ascii="Arial" w:hAnsi="Arial" w:cs="Arial"/>
        </w:rPr>
      </w:pPr>
    </w:p>
    <w:p w14:paraId="7A322965" w14:textId="77777777" w:rsidR="00175EB7" w:rsidRPr="003C2AC0" w:rsidRDefault="00175EB7" w:rsidP="00BA576B">
      <w:pPr>
        <w:pStyle w:val="Corpodetexto"/>
        <w:spacing w:before="1"/>
        <w:jc w:val="both"/>
        <w:rPr>
          <w:rFonts w:ascii="Arial" w:hAnsi="Arial" w:cs="Arial"/>
        </w:rPr>
      </w:pPr>
    </w:p>
    <w:p w14:paraId="716B0485" w14:textId="77777777" w:rsidR="0052536A" w:rsidRPr="004C37CB" w:rsidRDefault="001F6A16" w:rsidP="0052536A">
      <w:pPr>
        <w:pStyle w:val="PargrafodaLista"/>
        <w:numPr>
          <w:ilvl w:val="0"/>
          <w:numId w:val="3"/>
        </w:numPr>
        <w:tabs>
          <w:tab w:val="left" w:pos="374"/>
          <w:tab w:val="left" w:pos="6238"/>
          <w:tab w:val="left" w:pos="9219"/>
        </w:tabs>
        <w:spacing w:before="1"/>
        <w:ind w:right="68"/>
        <w:rPr>
          <w:rFonts w:ascii="Arial" w:hAnsi="Arial" w:cs="Arial"/>
        </w:rPr>
      </w:pPr>
      <w:r w:rsidRPr="0058608D">
        <w:rPr>
          <w:rFonts w:ascii="Arial" w:hAnsi="Arial" w:cs="Arial"/>
          <w:u w:val="single"/>
        </w:rPr>
        <w:t xml:space="preserve"> </w:t>
      </w:r>
      <w:r w:rsidRPr="0058608D">
        <w:rPr>
          <w:rFonts w:ascii="Arial" w:hAnsi="Arial" w:cs="Arial"/>
          <w:u w:val="single"/>
        </w:rPr>
        <w:tab/>
      </w:r>
      <w:r w:rsidRPr="0058608D">
        <w:rPr>
          <w:rFonts w:ascii="Arial" w:hAnsi="Arial" w:cs="Arial"/>
        </w:rPr>
        <w:t xml:space="preserve">RG </w:t>
      </w:r>
      <w:r w:rsidRPr="0058608D">
        <w:rPr>
          <w:rFonts w:ascii="Arial" w:hAnsi="Arial" w:cs="Arial"/>
          <w:u w:val="single"/>
        </w:rPr>
        <w:t xml:space="preserve"> </w:t>
      </w:r>
      <w:r w:rsidRPr="0058608D">
        <w:rPr>
          <w:rFonts w:ascii="Arial" w:hAnsi="Arial" w:cs="Arial"/>
          <w:u w:val="single"/>
        </w:rPr>
        <w:tab/>
      </w:r>
    </w:p>
    <w:p w14:paraId="319953D5" w14:textId="77777777" w:rsidR="00CF0AC3" w:rsidRDefault="00CF0AC3" w:rsidP="0052536A">
      <w:pPr>
        <w:tabs>
          <w:tab w:val="left" w:pos="374"/>
          <w:tab w:val="left" w:pos="6238"/>
          <w:tab w:val="left" w:pos="9219"/>
        </w:tabs>
        <w:spacing w:before="1"/>
        <w:ind w:right="68"/>
        <w:jc w:val="center"/>
        <w:rPr>
          <w:rFonts w:ascii="Arial" w:hAnsi="Arial" w:cs="Arial"/>
          <w:b/>
        </w:rPr>
      </w:pPr>
    </w:p>
    <w:p w14:paraId="6231F369" w14:textId="77777777" w:rsidR="00CF0AC3" w:rsidRDefault="00CF0AC3" w:rsidP="0052536A">
      <w:pPr>
        <w:tabs>
          <w:tab w:val="left" w:pos="374"/>
          <w:tab w:val="left" w:pos="6238"/>
          <w:tab w:val="left" w:pos="9219"/>
        </w:tabs>
        <w:spacing w:before="1"/>
        <w:ind w:right="68"/>
        <w:jc w:val="center"/>
        <w:rPr>
          <w:rFonts w:ascii="Arial" w:hAnsi="Arial" w:cs="Arial"/>
          <w:b/>
        </w:rPr>
      </w:pPr>
    </w:p>
    <w:p w14:paraId="3153E59A" w14:textId="77777777" w:rsidR="009800A4" w:rsidRDefault="009800A4" w:rsidP="0052536A">
      <w:pPr>
        <w:tabs>
          <w:tab w:val="left" w:pos="374"/>
          <w:tab w:val="left" w:pos="6238"/>
          <w:tab w:val="left" w:pos="9219"/>
        </w:tabs>
        <w:spacing w:before="1"/>
        <w:ind w:right="68"/>
        <w:jc w:val="center"/>
        <w:rPr>
          <w:rFonts w:ascii="Arial" w:hAnsi="Arial" w:cs="Arial"/>
          <w:b/>
        </w:rPr>
      </w:pPr>
    </w:p>
    <w:p w14:paraId="7A9C1258" w14:textId="77777777" w:rsidR="009800A4" w:rsidRDefault="009800A4" w:rsidP="0052536A">
      <w:pPr>
        <w:tabs>
          <w:tab w:val="left" w:pos="374"/>
          <w:tab w:val="left" w:pos="6238"/>
          <w:tab w:val="left" w:pos="9219"/>
        </w:tabs>
        <w:spacing w:before="1"/>
        <w:ind w:right="68"/>
        <w:jc w:val="center"/>
        <w:rPr>
          <w:rFonts w:ascii="Arial" w:hAnsi="Arial" w:cs="Arial"/>
          <w:b/>
        </w:rPr>
      </w:pPr>
    </w:p>
    <w:p w14:paraId="5078AC29" w14:textId="77777777" w:rsidR="009800A4" w:rsidRDefault="009800A4" w:rsidP="0052536A">
      <w:pPr>
        <w:tabs>
          <w:tab w:val="left" w:pos="374"/>
          <w:tab w:val="left" w:pos="6238"/>
          <w:tab w:val="left" w:pos="9219"/>
        </w:tabs>
        <w:spacing w:before="1"/>
        <w:ind w:right="68"/>
        <w:jc w:val="center"/>
        <w:rPr>
          <w:rFonts w:ascii="Arial" w:hAnsi="Arial" w:cs="Arial"/>
          <w:b/>
        </w:rPr>
      </w:pPr>
    </w:p>
    <w:p w14:paraId="407173D7" w14:textId="77777777" w:rsidR="009800A4" w:rsidRDefault="009800A4" w:rsidP="0052536A">
      <w:pPr>
        <w:tabs>
          <w:tab w:val="left" w:pos="374"/>
          <w:tab w:val="left" w:pos="6238"/>
          <w:tab w:val="left" w:pos="9219"/>
        </w:tabs>
        <w:spacing w:before="1"/>
        <w:ind w:right="68"/>
        <w:jc w:val="center"/>
        <w:rPr>
          <w:rFonts w:ascii="Arial" w:hAnsi="Arial" w:cs="Arial"/>
          <w:b/>
        </w:rPr>
      </w:pPr>
    </w:p>
    <w:p w14:paraId="5B75DBDE" w14:textId="77777777" w:rsidR="009800A4" w:rsidRDefault="009800A4" w:rsidP="0052536A">
      <w:pPr>
        <w:tabs>
          <w:tab w:val="left" w:pos="374"/>
          <w:tab w:val="left" w:pos="6238"/>
          <w:tab w:val="left" w:pos="9219"/>
        </w:tabs>
        <w:spacing w:before="1"/>
        <w:ind w:right="68"/>
        <w:jc w:val="center"/>
        <w:rPr>
          <w:rFonts w:ascii="Arial" w:hAnsi="Arial" w:cs="Arial"/>
          <w:b/>
        </w:rPr>
      </w:pPr>
    </w:p>
    <w:p w14:paraId="5380A88B" w14:textId="77777777" w:rsidR="009800A4" w:rsidRDefault="009800A4" w:rsidP="0052536A">
      <w:pPr>
        <w:tabs>
          <w:tab w:val="left" w:pos="374"/>
          <w:tab w:val="left" w:pos="6238"/>
          <w:tab w:val="left" w:pos="9219"/>
        </w:tabs>
        <w:spacing w:before="1"/>
        <w:ind w:right="68"/>
        <w:jc w:val="center"/>
        <w:rPr>
          <w:rFonts w:ascii="Arial" w:hAnsi="Arial" w:cs="Arial"/>
          <w:b/>
        </w:rPr>
      </w:pPr>
    </w:p>
    <w:p w14:paraId="09CEAE9F" w14:textId="77777777" w:rsidR="009800A4" w:rsidRDefault="009800A4" w:rsidP="0052536A">
      <w:pPr>
        <w:tabs>
          <w:tab w:val="left" w:pos="374"/>
          <w:tab w:val="left" w:pos="6238"/>
          <w:tab w:val="left" w:pos="9219"/>
        </w:tabs>
        <w:spacing w:before="1"/>
        <w:ind w:right="68"/>
        <w:jc w:val="center"/>
        <w:rPr>
          <w:rFonts w:ascii="Arial" w:hAnsi="Arial" w:cs="Arial"/>
          <w:b/>
        </w:rPr>
      </w:pPr>
    </w:p>
    <w:p w14:paraId="590DC03C" w14:textId="77777777" w:rsidR="009800A4" w:rsidRDefault="009800A4" w:rsidP="0052536A">
      <w:pPr>
        <w:tabs>
          <w:tab w:val="left" w:pos="374"/>
          <w:tab w:val="left" w:pos="6238"/>
          <w:tab w:val="left" w:pos="9219"/>
        </w:tabs>
        <w:spacing w:before="1"/>
        <w:ind w:right="68"/>
        <w:jc w:val="center"/>
        <w:rPr>
          <w:rFonts w:ascii="Arial" w:hAnsi="Arial" w:cs="Arial"/>
          <w:b/>
        </w:rPr>
      </w:pPr>
    </w:p>
    <w:p w14:paraId="7F9499A8" w14:textId="77777777" w:rsidR="009800A4" w:rsidRDefault="009800A4" w:rsidP="0052536A">
      <w:pPr>
        <w:tabs>
          <w:tab w:val="left" w:pos="374"/>
          <w:tab w:val="left" w:pos="6238"/>
          <w:tab w:val="left" w:pos="9219"/>
        </w:tabs>
        <w:spacing w:before="1"/>
        <w:ind w:right="68"/>
        <w:jc w:val="center"/>
        <w:rPr>
          <w:rFonts w:ascii="Arial" w:hAnsi="Arial" w:cs="Arial"/>
          <w:b/>
        </w:rPr>
      </w:pPr>
    </w:p>
    <w:p w14:paraId="02D7B666" w14:textId="77777777" w:rsidR="009800A4" w:rsidRDefault="009800A4" w:rsidP="0052536A">
      <w:pPr>
        <w:tabs>
          <w:tab w:val="left" w:pos="374"/>
          <w:tab w:val="left" w:pos="6238"/>
          <w:tab w:val="left" w:pos="9219"/>
        </w:tabs>
        <w:spacing w:before="1"/>
        <w:ind w:right="68"/>
        <w:jc w:val="center"/>
        <w:rPr>
          <w:rFonts w:ascii="Arial" w:hAnsi="Arial" w:cs="Arial"/>
          <w:b/>
        </w:rPr>
      </w:pPr>
    </w:p>
    <w:p w14:paraId="287D1DFB" w14:textId="77777777" w:rsidR="009800A4" w:rsidRDefault="009800A4" w:rsidP="0052536A">
      <w:pPr>
        <w:tabs>
          <w:tab w:val="left" w:pos="374"/>
          <w:tab w:val="left" w:pos="6238"/>
          <w:tab w:val="left" w:pos="9219"/>
        </w:tabs>
        <w:spacing w:before="1"/>
        <w:ind w:right="68"/>
        <w:jc w:val="center"/>
        <w:rPr>
          <w:rFonts w:ascii="Arial" w:hAnsi="Arial" w:cs="Arial"/>
          <w:b/>
        </w:rPr>
      </w:pPr>
    </w:p>
    <w:p w14:paraId="62F3DF21" w14:textId="77777777" w:rsidR="0052536A" w:rsidRPr="0052536A" w:rsidRDefault="004C37CB" w:rsidP="0052536A">
      <w:pPr>
        <w:tabs>
          <w:tab w:val="left" w:pos="374"/>
          <w:tab w:val="left" w:pos="6238"/>
          <w:tab w:val="left" w:pos="9219"/>
        </w:tabs>
        <w:spacing w:before="1"/>
        <w:ind w:right="68"/>
        <w:jc w:val="center"/>
        <w:rPr>
          <w:rFonts w:ascii="Arial" w:hAnsi="Arial" w:cs="Arial"/>
          <w:b/>
        </w:rPr>
      </w:pPr>
      <w:r>
        <w:rPr>
          <w:rFonts w:ascii="Arial" w:hAnsi="Arial" w:cs="Arial"/>
          <w:b/>
        </w:rPr>
        <w:lastRenderedPageBreak/>
        <w:t>ANEXO VI</w:t>
      </w:r>
    </w:p>
    <w:p w14:paraId="40C3E7A1" w14:textId="77777777" w:rsidR="0052536A" w:rsidRPr="0052536A" w:rsidRDefault="0052536A" w:rsidP="0052536A">
      <w:pPr>
        <w:tabs>
          <w:tab w:val="left" w:pos="374"/>
          <w:tab w:val="left" w:pos="6238"/>
          <w:tab w:val="left" w:pos="9219"/>
        </w:tabs>
        <w:spacing w:before="1"/>
        <w:ind w:right="68"/>
        <w:jc w:val="center"/>
        <w:rPr>
          <w:rFonts w:ascii="Arial" w:hAnsi="Arial" w:cs="Arial"/>
          <w:b/>
        </w:rPr>
      </w:pPr>
      <w:r w:rsidRPr="0052536A">
        <w:rPr>
          <w:rFonts w:ascii="Arial" w:hAnsi="Arial" w:cs="Arial"/>
          <w:b/>
        </w:rPr>
        <w:t>TERMO DE CIÊNCIA E DE NOTIFICAÇÃO</w:t>
      </w:r>
    </w:p>
    <w:p w14:paraId="3699E1E2" w14:textId="77777777" w:rsidR="0052536A" w:rsidRDefault="0052536A" w:rsidP="0052536A">
      <w:pPr>
        <w:tabs>
          <w:tab w:val="left" w:pos="374"/>
          <w:tab w:val="left" w:pos="6238"/>
          <w:tab w:val="left" w:pos="9219"/>
        </w:tabs>
        <w:spacing w:before="1"/>
        <w:ind w:right="68"/>
        <w:rPr>
          <w:rFonts w:ascii="Arial" w:hAnsi="Arial" w:cs="Arial"/>
        </w:rPr>
      </w:pPr>
      <w:r w:rsidRPr="0052536A">
        <w:rPr>
          <w:rFonts w:ascii="Arial" w:hAnsi="Arial" w:cs="Arial"/>
        </w:rPr>
        <w:t xml:space="preserve">CONTRATANTE: </w:t>
      </w:r>
    </w:p>
    <w:p w14:paraId="487B5F23" w14:textId="77777777" w:rsidR="0052536A" w:rsidRPr="0052536A" w:rsidRDefault="0052536A" w:rsidP="0052536A">
      <w:pPr>
        <w:tabs>
          <w:tab w:val="left" w:pos="374"/>
          <w:tab w:val="left" w:pos="6238"/>
          <w:tab w:val="left" w:pos="9219"/>
        </w:tabs>
        <w:spacing w:before="1"/>
        <w:ind w:right="68"/>
        <w:rPr>
          <w:rFonts w:ascii="Arial" w:hAnsi="Arial" w:cs="Arial"/>
        </w:rPr>
      </w:pPr>
      <w:r w:rsidRPr="0052536A">
        <w:rPr>
          <w:rFonts w:ascii="Arial" w:hAnsi="Arial" w:cs="Arial"/>
        </w:rPr>
        <w:t>CONTRATADA:</w:t>
      </w:r>
    </w:p>
    <w:p w14:paraId="3FFD98DB" w14:textId="77777777" w:rsidR="0052536A" w:rsidRPr="0052536A" w:rsidRDefault="0052536A" w:rsidP="0052536A">
      <w:pPr>
        <w:tabs>
          <w:tab w:val="left" w:pos="374"/>
          <w:tab w:val="left" w:pos="6238"/>
          <w:tab w:val="left" w:pos="9219"/>
        </w:tabs>
        <w:spacing w:before="1"/>
        <w:ind w:right="68"/>
        <w:rPr>
          <w:rFonts w:ascii="Arial" w:hAnsi="Arial" w:cs="Arial"/>
        </w:rPr>
      </w:pPr>
      <w:r w:rsidRPr="0052536A">
        <w:rPr>
          <w:rFonts w:ascii="Arial" w:hAnsi="Arial" w:cs="Arial"/>
        </w:rPr>
        <w:t>CONTRATO N°:</w:t>
      </w:r>
    </w:p>
    <w:p w14:paraId="7EDDECE9" w14:textId="77864F50" w:rsidR="0052536A" w:rsidRPr="0052536A" w:rsidRDefault="0052536A" w:rsidP="0052536A">
      <w:pPr>
        <w:tabs>
          <w:tab w:val="left" w:pos="374"/>
          <w:tab w:val="left" w:pos="6238"/>
          <w:tab w:val="left" w:pos="9219"/>
        </w:tabs>
        <w:spacing w:before="1"/>
        <w:ind w:right="68"/>
        <w:rPr>
          <w:rFonts w:ascii="Arial" w:hAnsi="Arial" w:cs="Arial"/>
        </w:rPr>
      </w:pPr>
      <w:r w:rsidRPr="0052536A">
        <w:rPr>
          <w:rFonts w:ascii="Arial" w:hAnsi="Arial" w:cs="Arial"/>
        </w:rPr>
        <w:t>PROCESSO n°</w:t>
      </w:r>
    </w:p>
    <w:p w14:paraId="22D6A14E" w14:textId="77777777" w:rsidR="0052536A" w:rsidRDefault="0052536A" w:rsidP="0052536A">
      <w:pPr>
        <w:tabs>
          <w:tab w:val="left" w:pos="374"/>
          <w:tab w:val="left" w:pos="6238"/>
          <w:tab w:val="left" w:pos="9219"/>
        </w:tabs>
        <w:spacing w:before="1"/>
        <w:ind w:right="68"/>
        <w:rPr>
          <w:rFonts w:ascii="Arial" w:hAnsi="Arial" w:cs="Arial"/>
        </w:rPr>
      </w:pPr>
      <w:r w:rsidRPr="0052536A">
        <w:rPr>
          <w:rFonts w:ascii="Arial" w:hAnsi="Arial" w:cs="Arial"/>
        </w:rPr>
        <w:t xml:space="preserve">OBJETO: </w:t>
      </w:r>
    </w:p>
    <w:p w14:paraId="1EF6EE27" w14:textId="77777777" w:rsidR="0052536A" w:rsidRPr="0052536A" w:rsidRDefault="0052536A" w:rsidP="0052536A">
      <w:pPr>
        <w:tabs>
          <w:tab w:val="left" w:pos="374"/>
          <w:tab w:val="left" w:pos="6238"/>
          <w:tab w:val="left" w:pos="9219"/>
        </w:tabs>
        <w:spacing w:before="1"/>
        <w:ind w:right="68"/>
        <w:jc w:val="both"/>
        <w:rPr>
          <w:rFonts w:ascii="Arial" w:hAnsi="Arial" w:cs="Arial"/>
        </w:rPr>
      </w:pPr>
      <w:r w:rsidRPr="0052536A">
        <w:rPr>
          <w:rFonts w:ascii="Arial" w:hAnsi="Arial" w:cs="Arial"/>
        </w:rPr>
        <w:t>Pelo presente TERMO, nós, abaixo identificados:</w:t>
      </w:r>
    </w:p>
    <w:p w14:paraId="021B0638" w14:textId="77777777" w:rsidR="0052536A" w:rsidRPr="0052536A" w:rsidRDefault="0052536A" w:rsidP="0052536A">
      <w:pPr>
        <w:tabs>
          <w:tab w:val="left" w:pos="374"/>
          <w:tab w:val="left" w:pos="6238"/>
          <w:tab w:val="left" w:pos="9219"/>
        </w:tabs>
        <w:spacing w:before="1"/>
        <w:ind w:right="68"/>
        <w:jc w:val="both"/>
        <w:rPr>
          <w:rFonts w:ascii="Arial" w:hAnsi="Arial" w:cs="Arial"/>
        </w:rPr>
      </w:pPr>
      <w:r w:rsidRPr="0052536A">
        <w:rPr>
          <w:rFonts w:ascii="Arial" w:hAnsi="Arial" w:cs="Arial"/>
        </w:rPr>
        <w:t>1.</w:t>
      </w:r>
      <w:r w:rsidRPr="0052536A">
        <w:rPr>
          <w:rFonts w:ascii="Arial" w:hAnsi="Arial" w:cs="Arial"/>
        </w:rPr>
        <w:tab/>
        <w:t>Estamos CIENTES de que:</w:t>
      </w:r>
    </w:p>
    <w:p w14:paraId="61CA40B9" w14:textId="77777777" w:rsidR="0052536A" w:rsidRPr="0052536A" w:rsidRDefault="0052536A" w:rsidP="0052536A">
      <w:pPr>
        <w:tabs>
          <w:tab w:val="left" w:pos="374"/>
          <w:tab w:val="left" w:pos="6238"/>
          <w:tab w:val="left" w:pos="9219"/>
        </w:tabs>
        <w:spacing w:before="1"/>
        <w:ind w:right="68"/>
        <w:jc w:val="both"/>
        <w:rPr>
          <w:rFonts w:ascii="Arial" w:hAnsi="Arial" w:cs="Arial"/>
        </w:rPr>
      </w:pPr>
      <w:r w:rsidRPr="0052536A">
        <w:rPr>
          <w:rFonts w:ascii="Arial" w:hAnsi="Arial" w:cs="Arial"/>
        </w:rPr>
        <w:t>a)</w:t>
      </w:r>
      <w:r w:rsidRPr="0052536A">
        <w:rPr>
          <w:rFonts w:ascii="Arial" w:hAnsi="Arial" w:cs="Arial"/>
        </w:rPr>
        <w:tab/>
        <w:t>o ajuste acima referido estará sujeito à análise e julgamento pelo Tribunal de Contas do Estado de São Paulo, cujo trâmite processual ocorrerá pelo sistema eletrônico;</w:t>
      </w:r>
    </w:p>
    <w:p w14:paraId="2721E3C2" w14:textId="77777777" w:rsidR="0052536A" w:rsidRPr="0052536A" w:rsidRDefault="0052536A" w:rsidP="0052536A">
      <w:pPr>
        <w:tabs>
          <w:tab w:val="left" w:pos="374"/>
          <w:tab w:val="left" w:pos="6238"/>
          <w:tab w:val="left" w:pos="9219"/>
        </w:tabs>
        <w:spacing w:before="1"/>
        <w:ind w:right="68"/>
        <w:jc w:val="both"/>
        <w:rPr>
          <w:rFonts w:ascii="Arial" w:hAnsi="Arial" w:cs="Arial"/>
        </w:rPr>
      </w:pPr>
      <w:r w:rsidRPr="0052536A">
        <w:rPr>
          <w:rFonts w:ascii="Arial" w:hAnsi="Arial" w:cs="Arial"/>
        </w:rPr>
        <w:t>b)</w:t>
      </w:r>
      <w:r w:rsidRPr="0052536A">
        <w:rPr>
          <w:rFonts w:ascii="Arial" w:hAnsi="Arial" w:cs="Arial"/>
        </w:rPr>
        <w:tab/>
        <w:t>poderemos ter acesso ao processo, tendo vista e extraindo cópias das manifestações de interesse, Despachos e Decisões, mediante regular cadastramento no Sistema de Processo Eletrônico, conforme dados abaixo indicados, em consonância com o estabelecido na Resolução n° 01/2011 do TCESP;</w:t>
      </w:r>
    </w:p>
    <w:p w14:paraId="5A2B5F31" w14:textId="77777777" w:rsidR="0052536A" w:rsidRPr="0052536A" w:rsidRDefault="0052536A" w:rsidP="0052536A">
      <w:pPr>
        <w:tabs>
          <w:tab w:val="left" w:pos="374"/>
          <w:tab w:val="left" w:pos="6238"/>
          <w:tab w:val="left" w:pos="9219"/>
        </w:tabs>
        <w:spacing w:before="1"/>
        <w:ind w:right="68"/>
        <w:jc w:val="both"/>
        <w:rPr>
          <w:rFonts w:ascii="Arial" w:hAnsi="Arial" w:cs="Arial"/>
        </w:rPr>
      </w:pPr>
      <w:r w:rsidRPr="0052536A">
        <w:rPr>
          <w:rFonts w:ascii="Arial" w:hAnsi="Arial" w:cs="Arial"/>
        </w:rPr>
        <w:t>c)</w:t>
      </w:r>
      <w:r w:rsidRPr="0052536A">
        <w:rPr>
          <w:rFonts w:ascii="Arial" w:hAnsi="Arial" w:cs="Arial"/>
        </w:rPr>
        <w:tab/>
        <w:t>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 709, de 14 de janeiro de 1993, iniciando-se, a partir de então, a contagem dos prazos processuais, conforme regras do Código de Processo Civil;</w:t>
      </w:r>
    </w:p>
    <w:p w14:paraId="4CEFD336" w14:textId="77777777" w:rsidR="0052536A" w:rsidRPr="0052536A" w:rsidRDefault="0052536A" w:rsidP="0052536A">
      <w:pPr>
        <w:tabs>
          <w:tab w:val="left" w:pos="374"/>
          <w:tab w:val="left" w:pos="6238"/>
          <w:tab w:val="left" w:pos="9219"/>
        </w:tabs>
        <w:spacing w:before="1"/>
        <w:ind w:right="68"/>
        <w:jc w:val="both"/>
        <w:rPr>
          <w:rFonts w:ascii="Arial" w:hAnsi="Arial" w:cs="Arial"/>
        </w:rPr>
      </w:pPr>
      <w:r w:rsidRPr="0052536A">
        <w:rPr>
          <w:rFonts w:ascii="Arial" w:hAnsi="Arial" w:cs="Arial"/>
        </w:rPr>
        <w:t>d)</w:t>
      </w:r>
      <w:r w:rsidRPr="0052536A">
        <w:rPr>
          <w:rFonts w:ascii="Arial" w:hAnsi="Arial" w:cs="Arial"/>
        </w:rPr>
        <w:tab/>
        <w:t>Qualquer alteração de endereço - residencial ou eletrônico - ou telefones de contato deverá ser comunicada pelo interessado, peticionando no processo.</w:t>
      </w:r>
    </w:p>
    <w:p w14:paraId="2786947D" w14:textId="77777777" w:rsidR="0052536A" w:rsidRPr="0052536A" w:rsidRDefault="0052536A" w:rsidP="0052536A">
      <w:pPr>
        <w:tabs>
          <w:tab w:val="left" w:pos="374"/>
          <w:tab w:val="left" w:pos="6238"/>
          <w:tab w:val="left" w:pos="9219"/>
        </w:tabs>
        <w:spacing w:before="1"/>
        <w:ind w:right="68"/>
        <w:jc w:val="both"/>
        <w:rPr>
          <w:rFonts w:ascii="Arial" w:hAnsi="Arial" w:cs="Arial"/>
        </w:rPr>
      </w:pPr>
      <w:r w:rsidRPr="0052536A">
        <w:rPr>
          <w:rFonts w:ascii="Arial" w:hAnsi="Arial" w:cs="Arial"/>
        </w:rPr>
        <w:t>2.</w:t>
      </w:r>
      <w:r w:rsidRPr="0052536A">
        <w:rPr>
          <w:rFonts w:ascii="Arial" w:hAnsi="Arial" w:cs="Arial"/>
        </w:rPr>
        <w:tab/>
        <w:t>Damo-nos por NOTIFICADOS para:</w:t>
      </w:r>
    </w:p>
    <w:p w14:paraId="70FB3907" w14:textId="77777777" w:rsidR="0052536A" w:rsidRPr="0052536A" w:rsidRDefault="0052536A" w:rsidP="0052536A">
      <w:pPr>
        <w:tabs>
          <w:tab w:val="left" w:pos="374"/>
          <w:tab w:val="left" w:pos="6238"/>
          <w:tab w:val="left" w:pos="9219"/>
        </w:tabs>
        <w:spacing w:before="1"/>
        <w:ind w:right="68"/>
        <w:jc w:val="both"/>
        <w:rPr>
          <w:rFonts w:ascii="Arial" w:hAnsi="Arial" w:cs="Arial"/>
        </w:rPr>
      </w:pPr>
      <w:r w:rsidRPr="0052536A">
        <w:rPr>
          <w:rFonts w:ascii="Arial" w:hAnsi="Arial" w:cs="Arial"/>
        </w:rPr>
        <w:t>a)</w:t>
      </w:r>
      <w:r w:rsidRPr="0052536A">
        <w:rPr>
          <w:rFonts w:ascii="Arial" w:hAnsi="Arial" w:cs="Arial"/>
        </w:rPr>
        <w:tab/>
        <w:t>O acompanhamento dos atos do processo até seu julgamento final e consequente publicação;</w:t>
      </w:r>
    </w:p>
    <w:p w14:paraId="70C7B588" w14:textId="77777777" w:rsidR="0052536A" w:rsidRPr="0052536A" w:rsidRDefault="0052536A" w:rsidP="0052536A">
      <w:pPr>
        <w:tabs>
          <w:tab w:val="left" w:pos="374"/>
          <w:tab w:val="left" w:pos="6238"/>
          <w:tab w:val="left" w:pos="9219"/>
        </w:tabs>
        <w:spacing w:before="1"/>
        <w:ind w:right="68"/>
        <w:jc w:val="both"/>
        <w:rPr>
          <w:rFonts w:ascii="Arial" w:hAnsi="Arial" w:cs="Arial"/>
        </w:rPr>
      </w:pPr>
      <w:r w:rsidRPr="0052536A">
        <w:rPr>
          <w:rFonts w:ascii="Arial" w:hAnsi="Arial" w:cs="Arial"/>
        </w:rPr>
        <w:t>b)</w:t>
      </w:r>
      <w:r w:rsidRPr="0052536A">
        <w:rPr>
          <w:rFonts w:ascii="Arial" w:hAnsi="Arial" w:cs="Arial"/>
        </w:rPr>
        <w:tab/>
        <w:t>Se for o caso e de nosso interesse, nos prazos e nas formas legais e regimentais, exercer o direito de defesa, interpor recursos e o que mais couber.</w:t>
      </w:r>
    </w:p>
    <w:p w14:paraId="388C0324" w14:textId="77777777" w:rsidR="0052536A" w:rsidRDefault="0052536A" w:rsidP="0052536A">
      <w:pPr>
        <w:tabs>
          <w:tab w:val="left" w:pos="374"/>
          <w:tab w:val="left" w:pos="6238"/>
          <w:tab w:val="left" w:pos="9219"/>
        </w:tabs>
        <w:spacing w:before="1"/>
        <w:ind w:right="68"/>
        <w:jc w:val="both"/>
        <w:rPr>
          <w:rFonts w:ascii="Arial" w:hAnsi="Arial" w:cs="Arial"/>
        </w:rPr>
      </w:pPr>
    </w:p>
    <w:p w14:paraId="6E6142BC" w14:textId="0234CEFC" w:rsidR="0052536A" w:rsidRPr="0052536A" w:rsidRDefault="0052536A" w:rsidP="0052536A">
      <w:pPr>
        <w:tabs>
          <w:tab w:val="left" w:pos="374"/>
          <w:tab w:val="left" w:pos="6238"/>
          <w:tab w:val="left" w:pos="9219"/>
        </w:tabs>
        <w:spacing w:before="1"/>
        <w:ind w:right="68"/>
        <w:jc w:val="both"/>
        <w:rPr>
          <w:rFonts w:ascii="Arial" w:hAnsi="Arial" w:cs="Arial"/>
        </w:rPr>
      </w:pPr>
      <w:r>
        <w:rPr>
          <w:rFonts w:ascii="Arial" w:hAnsi="Arial" w:cs="Arial"/>
        </w:rPr>
        <w:t xml:space="preserve">Espírito Santo do Turvo em </w:t>
      </w:r>
      <w:r w:rsidRPr="0052536A">
        <w:rPr>
          <w:rFonts w:ascii="Arial" w:hAnsi="Arial" w:cs="Arial"/>
        </w:rPr>
        <w:t>de</w:t>
      </w:r>
      <w:r>
        <w:rPr>
          <w:rFonts w:ascii="Arial" w:hAnsi="Arial" w:cs="Arial"/>
        </w:rPr>
        <w:t xml:space="preserve"> </w:t>
      </w:r>
      <w:r w:rsidRPr="0052536A">
        <w:rPr>
          <w:rFonts w:ascii="Arial" w:hAnsi="Arial" w:cs="Arial"/>
        </w:rPr>
        <w:t>202</w:t>
      </w:r>
      <w:r w:rsidR="00DD6F6E">
        <w:rPr>
          <w:rFonts w:ascii="Arial" w:hAnsi="Arial" w:cs="Arial"/>
        </w:rPr>
        <w:t>2</w:t>
      </w:r>
      <w:r w:rsidRPr="0052536A">
        <w:rPr>
          <w:rFonts w:ascii="Arial" w:hAnsi="Arial" w:cs="Arial"/>
        </w:rPr>
        <w:t>.</w:t>
      </w:r>
    </w:p>
    <w:p w14:paraId="244A0B27" w14:textId="77777777" w:rsidR="0052536A" w:rsidRPr="0052536A" w:rsidRDefault="0052536A" w:rsidP="0052536A">
      <w:pPr>
        <w:tabs>
          <w:tab w:val="left" w:pos="374"/>
          <w:tab w:val="left" w:pos="6238"/>
          <w:tab w:val="left" w:pos="9219"/>
        </w:tabs>
        <w:spacing w:before="1"/>
        <w:ind w:right="68"/>
        <w:jc w:val="both"/>
        <w:rPr>
          <w:rFonts w:ascii="Arial" w:hAnsi="Arial" w:cs="Arial"/>
        </w:rPr>
      </w:pPr>
      <w:r w:rsidRPr="0052536A">
        <w:rPr>
          <w:rFonts w:ascii="Arial" w:hAnsi="Arial" w:cs="Arial"/>
        </w:rPr>
        <w:t>CONTRATANTE</w:t>
      </w:r>
    </w:p>
    <w:p w14:paraId="479A9D87" w14:textId="77777777" w:rsidR="0052536A" w:rsidRPr="0052536A" w:rsidRDefault="0052536A" w:rsidP="0052536A">
      <w:pPr>
        <w:tabs>
          <w:tab w:val="left" w:pos="374"/>
          <w:tab w:val="left" w:pos="6238"/>
          <w:tab w:val="left" w:pos="9219"/>
        </w:tabs>
        <w:spacing w:before="1"/>
        <w:ind w:right="68"/>
        <w:jc w:val="both"/>
        <w:rPr>
          <w:rFonts w:ascii="Arial" w:hAnsi="Arial" w:cs="Arial"/>
        </w:rPr>
      </w:pPr>
      <w:r w:rsidRPr="0052536A">
        <w:rPr>
          <w:rFonts w:ascii="Arial" w:hAnsi="Arial" w:cs="Arial"/>
        </w:rPr>
        <w:t>E-MAIL INSTITUCIONAL:</w:t>
      </w:r>
    </w:p>
    <w:p w14:paraId="119A0D07" w14:textId="77777777" w:rsidR="0052536A" w:rsidRPr="0052536A" w:rsidRDefault="0052536A" w:rsidP="0052536A">
      <w:pPr>
        <w:tabs>
          <w:tab w:val="left" w:pos="374"/>
          <w:tab w:val="left" w:pos="6238"/>
          <w:tab w:val="left" w:pos="9219"/>
        </w:tabs>
        <w:spacing w:before="1"/>
        <w:ind w:right="68"/>
        <w:jc w:val="both"/>
        <w:rPr>
          <w:rFonts w:ascii="Arial" w:hAnsi="Arial" w:cs="Arial"/>
        </w:rPr>
      </w:pPr>
      <w:r w:rsidRPr="0052536A">
        <w:rPr>
          <w:rFonts w:ascii="Arial" w:hAnsi="Arial" w:cs="Arial"/>
        </w:rPr>
        <w:t>E-MAIL PESSOAL:</w:t>
      </w:r>
    </w:p>
    <w:p w14:paraId="5DF275DF" w14:textId="77777777" w:rsidR="0052536A" w:rsidRPr="0052536A" w:rsidRDefault="0052536A" w:rsidP="0052536A">
      <w:pPr>
        <w:tabs>
          <w:tab w:val="left" w:pos="374"/>
          <w:tab w:val="left" w:pos="6238"/>
          <w:tab w:val="left" w:pos="9219"/>
        </w:tabs>
        <w:spacing w:before="1"/>
        <w:ind w:right="68"/>
        <w:jc w:val="both"/>
        <w:rPr>
          <w:rFonts w:ascii="Arial" w:hAnsi="Arial" w:cs="Arial"/>
        </w:rPr>
      </w:pPr>
      <w:r w:rsidRPr="0052536A">
        <w:rPr>
          <w:rFonts w:ascii="Arial" w:hAnsi="Arial" w:cs="Arial"/>
        </w:rPr>
        <w:t>Assinatura:</w:t>
      </w:r>
    </w:p>
    <w:p w14:paraId="39A0CBEC" w14:textId="77777777" w:rsidR="0052536A" w:rsidRPr="0052536A" w:rsidRDefault="0052536A" w:rsidP="0052536A">
      <w:pPr>
        <w:tabs>
          <w:tab w:val="left" w:pos="374"/>
          <w:tab w:val="left" w:pos="6238"/>
          <w:tab w:val="left" w:pos="9219"/>
        </w:tabs>
        <w:spacing w:before="1"/>
        <w:ind w:right="68"/>
        <w:jc w:val="both"/>
        <w:rPr>
          <w:rFonts w:ascii="Arial" w:hAnsi="Arial" w:cs="Arial"/>
        </w:rPr>
      </w:pPr>
      <w:r w:rsidRPr="0052536A">
        <w:rPr>
          <w:rFonts w:ascii="Arial" w:hAnsi="Arial" w:cs="Arial"/>
        </w:rPr>
        <w:t>CONTRATADA</w:t>
      </w:r>
    </w:p>
    <w:p w14:paraId="68BBE364" w14:textId="77777777" w:rsidR="0052536A" w:rsidRDefault="0052536A" w:rsidP="0052536A">
      <w:pPr>
        <w:tabs>
          <w:tab w:val="left" w:pos="374"/>
          <w:tab w:val="left" w:pos="6238"/>
          <w:tab w:val="left" w:pos="9219"/>
        </w:tabs>
        <w:spacing w:before="1"/>
        <w:ind w:right="68"/>
        <w:jc w:val="both"/>
        <w:rPr>
          <w:rFonts w:ascii="Arial" w:hAnsi="Arial" w:cs="Arial"/>
        </w:rPr>
      </w:pPr>
      <w:r w:rsidRPr="0052536A">
        <w:rPr>
          <w:rFonts w:ascii="Arial" w:hAnsi="Arial" w:cs="Arial"/>
        </w:rPr>
        <w:t xml:space="preserve">RESPONSÁVEL PELA CONTRATADA </w:t>
      </w:r>
    </w:p>
    <w:p w14:paraId="0B0F582F" w14:textId="77777777" w:rsidR="0052536A" w:rsidRPr="0052536A" w:rsidRDefault="0052536A" w:rsidP="0052536A">
      <w:pPr>
        <w:tabs>
          <w:tab w:val="left" w:pos="374"/>
          <w:tab w:val="left" w:pos="6238"/>
          <w:tab w:val="left" w:pos="9219"/>
        </w:tabs>
        <w:spacing w:before="1"/>
        <w:ind w:right="68"/>
        <w:jc w:val="both"/>
        <w:rPr>
          <w:rFonts w:ascii="Arial" w:hAnsi="Arial" w:cs="Arial"/>
        </w:rPr>
      </w:pPr>
      <w:r w:rsidRPr="0052536A">
        <w:rPr>
          <w:rFonts w:ascii="Arial" w:hAnsi="Arial" w:cs="Arial"/>
        </w:rPr>
        <w:t>Cargo E-MAIL INSTITUCIONAL:</w:t>
      </w:r>
    </w:p>
    <w:p w14:paraId="66B6C948" w14:textId="77777777" w:rsidR="0052536A" w:rsidRPr="0052536A" w:rsidRDefault="0052536A" w:rsidP="0052536A">
      <w:pPr>
        <w:tabs>
          <w:tab w:val="left" w:pos="374"/>
          <w:tab w:val="left" w:pos="6238"/>
          <w:tab w:val="left" w:pos="9219"/>
        </w:tabs>
        <w:spacing w:before="1"/>
        <w:ind w:right="68"/>
        <w:jc w:val="both"/>
        <w:rPr>
          <w:rFonts w:ascii="Arial" w:hAnsi="Arial" w:cs="Arial"/>
        </w:rPr>
      </w:pPr>
      <w:r w:rsidRPr="0052536A">
        <w:rPr>
          <w:rFonts w:ascii="Arial" w:hAnsi="Arial" w:cs="Arial"/>
        </w:rPr>
        <w:t>E-MAIL PESSOAL:</w:t>
      </w:r>
    </w:p>
    <w:p w14:paraId="0D54B091" w14:textId="77777777" w:rsidR="0052536A" w:rsidRPr="0052536A" w:rsidRDefault="0052536A" w:rsidP="0052536A">
      <w:pPr>
        <w:tabs>
          <w:tab w:val="left" w:pos="374"/>
          <w:tab w:val="left" w:pos="6238"/>
          <w:tab w:val="left" w:pos="9219"/>
        </w:tabs>
        <w:spacing w:before="1"/>
        <w:ind w:right="68"/>
        <w:jc w:val="both"/>
        <w:rPr>
          <w:rFonts w:ascii="Arial" w:hAnsi="Arial" w:cs="Arial"/>
        </w:rPr>
      </w:pPr>
      <w:r w:rsidRPr="0052536A">
        <w:rPr>
          <w:rFonts w:ascii="Arial" w:hAnsi="Arial" w:cs="Arial"/>
        </w:rPr>
        <w:t>Assinatura:</w:t>
      </w:r>
    </w:p>
    <w:p w14:paraId="05066340" w14:textId="77777777" w:rsidR="0052536A" w:rsidRPr="0052536A" w:rsidRDefault="0052536A" w:rsidP="0052536A">
      <w:pPr>
        <w:tabs>
          <w:tab w:val="left" w:pos="374"/>
          <w:tab w:val="left" w:pos="6238"/>
          <w:tab w:val="left" w:pos="9219"/>
        </w:tabs>
        <w:spacing w:before="1"/>
        <w:ind w:right="68"/>
        <w:jc w:val="both"/>
        <w:rPr>
          <w:rFonts w:ascii="Arial" w:hAnsi="Arial" w:cs="Arial"/>
        </w:rPr>
      </w:pPr>
    </w:p>
    <w:sectPr w:rsidR="0052536A" w:rsidRPr="0052536A">
      <w:pgSz w:w="11910" w:h="16840"/>
      <w:pgMar w:top="1940" w:right="680" w:bottom="1040" w:left="1480" w:header="0" w:footer="85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863707" w14:textId="77777777" w:rsidR="00316F13" w:rsidRDefault="00316F13">
      <w:r>
        <w:separator/>
      </w:r>
    </w:p>
  </w:endnote>
  <w:endnote w:type="continuationSeparator" w:id="0">
    <w:p w14:paraId="4A8B34D9" w14:textId="77777777" w:rsidR="00316F13" w:rsidRDefault="00316F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Frutiger LT Std">
    <w:altName w:val="Calibri"/>
    <w:panose1 w:val="00000000000000000000"/>
    <w:charset w:val="00"/>
    <w:family w:val="swiss"/>
    <w:notTrueType/>
    <w:pitch w:val="default"/>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10926449"/>
      <w:docPartObj>
        <w:docPartGallery w:val="Page Numbers (Bottom of Page)"/>
        <w:docPartUnique/>
      </w:docPartObj>
    </w:sdtPr>
    <w:sdtEndPr/>
    <w:sdtContent>
      <w:sdt>
        <w:sdtPr>
          <w:id w:val="1728636285"/>
          <w:docPartObj>
            <w:docPartGallery w:val="Page Numbers (Top of Page)"/>
            <w:docPartUnique/>
          </w:docPartObj>
        </w:sdtPr>
        <w:sdtEndPr/>
        <w:sdtContent>
          <w:p w14:paraId="1E854A29" w14:textId="77777777" w:rsidR="003C1775" w:rsidRDefault="003C1775">
            <w:pPr>
              <w:pStyle w:val="Rodap"/>
              <w:jc w:val="center"/>
            </w:pPr>
            <w:r>
              <w:rPr>
                <w:lang w:val="pt-BR"/>
              </w:rPr>
              <w:t xml:space="preserve">Página </w:t>
            </w:r>
            <w:r>
              <w:rPr>
                <w:b/>
                <w:bCs/>
                <w:sz w:val="24"/>
                <w:szCs w:val="24"/>
              </w:rPr>
              <w:fldChar w:fldCharType="begin"/>
            </w:r>
            <w:r>
              <w:rPr>
                <w:b/>
                <w:bCs/>
              </w:rPr>
              <w:instrText>PAGE</w:instrText>
            </w:r>
            <w:r>
              <w:rPr>
                <w:b/>
                <w:bCs/>
                <w:sz w:val="24"/>
                <w:szCs w:val="24"/>
              </w:rPr>
              <w:fldChar w:fldCharType="separate"/>
            </w:r>
            <w:r>
              <w:rPr>
                <w:b/>
                <w:bCs/>
                <w:noProof/>
              </w:rPr>
              <w:t>14</w:t>
            </w:r>
            <w:r>
              <w:rPr>
                <w:b/>
                <w:bCs/>
                <w:sz w:val="24"/>
                <w:szCs w:val="24"/>
              </w:rPr>
              <w:fldChar w:fldCharType="end"/>
            </w:r>
            <w:r>
              <w:rPr>
                <w:lang w:val="pt-BR"/>
              </w:rPr>
              <w:t xml:space="preserve"> de </w:t>
            </w:r>
            <w:r>
              <w:rPr>
                <w:b/>
                <w:bCs/>
                <w:sz w:val="24"/>
                <w:szCs w:val="24"/>
              </w:rPr>
              <w:fldChar w:fldCharType="begin"/>
            </w:r>
            <w:r>
              <w:rPr>
                <w:b/>
                <w:bCs/>
              </w:rPr>
              <w:instrText>NUMPAGES</w:instrText>
            </w:r>
            <w:r>
              <w:rPr>
                <w:b/>
                <w:bCs/>
                <w:sz w:val="24"/>
                <w:szCs w:val="24"/>
              </w:rPr>
              <w:fldChar w:fldCharType="separate"/>
            </w:r>
            <w:r>
              <w:rPr>
                <w:b/>
                <w:bCs/>
                <w:noProof/>
              </w:rPr>
              <w:t>33</w:t>
            </w:r>
            <w:r>
              <w:rPr>
                <w:b/>
                <w:bCs/>
                <w:sz w:val="24"/>
                <w:szCs w:val="24"/>
              </w:rPr>
              <w:fldChar w:fldCharType="end"/>
            </w:r>
          </w:p>
        </w:sdtContent>
      </w:sdt>
    </w:sdtContent>
  </w:sdt>
  <w:p w14:paraId="7A7AB74C" w14:textId="77777777" w:rsidR="003C1775" w:rsidRDefault="003C1775">
    <w:pPr>
      <w:pStyle w:val="Corpodetexto"/>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32DBFAF" w14:textId="77777777" w:rsidR="00316F13" w:rsidRDefault="00316F13">
      <w:r>
        <w:separator/>
      </w:r>
    </w:p>
  </w:footnote>
  <w:footnote w:type="continuationSeparator" w:id="0">
    <w:p w14:paraId="03EA6470" w14:textId="77777777" w:rsidR="00316F13" w:rsidRDefault="00316F1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E22F7B" w14:textId="77777777" w:rsidR="003C1775" w:rsidRPr="003D5E7C" w:rsidRDefault="00316F13" w:rsidP="003C1775">
    <w:pPr>
      <w:tabs>
        <w:tab w:val="center" w:pos="4252"/>
        <w:tab w:val="right" w:pos="8504"/>
      </w:tabs>
      <w:jc w:val="center"/>
      <w:rPr>
        <w:rFonts w:ascii="Book Antiqua" w:hAnsi="Book Antiqua" w:cs="Tahoma"/>
        <w:b/>
        <w:bCs/>
        <w:iCs/>
        <w:sz w:val="32"/>
        <w:szCs w:val="32"/>
      </w:rPr>
    </w:pPr>
    <w:r>
      <w:rPr>
        <w:rFonts w:ascii="Book Antiqua" w:hAnsi="Book Antiqua" w:cs="Arial"/>
        <w:i/>
        <w:iCs/>
        <w:noProof/>
        <w:sz w:val="20"/>
        <w:szCs w:val="20"/>
      </w:rPr>
      <w:object w:dxaOrig="1440" w:dyaOrig="1440" w14:anchorId="183CE7C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4.45pt;margin-top:18.35pt;width:67pt;height:64.3pt;z-index:251658240">
          <v:imagedata r:id="rId1" o:title="" chromakey="#fff8ff"/>
          <w10:wrap type="topAndBottom"/>
        </v:shape>
        <o:OLEObject Type="Embed" ProgID="PBrush" ShapeID="_x0000_s2049" DrawAspect="Content" ObjectID="_1710075861" r:id="rId2"/>
      </w:object>
    </w:r>
    <w:r w:rsidR="003C1775" w:rsidRPr="003D5E7C">
      <w:rPr>
        <w:rFonts w:ascii="Book Antiqua" w:hAnsi="Book Antiqua" w:cs="Tahoma"/>
        <w:b/>
        <w:bCs/>
        <w:iCs/>
        <w:sz w:val="32"/>
        <w:szCs w:val="32"/>
      </w:rPr>
      <w:t>Prefeitura Municipal de Espírito Santo do Turvo</w:t>
    </w:r>
  </w:p>
  <w:p w14:paraId="574460C4" w14:textId="77777777" w:rsidR="003C1775" w:rsidRPr="003D5E7C" w:rsidRDefault="003C1775" w:rsidP="003C1775">
    <w:pPr>
      <w:tabs>
        <w:tab w:val="center" w:pos="4252"/>
        <w:tab w:val="center" w:pos="4915"/>
        <w:tab w:val="right" w:pos="8504"/>
      </w:tabs>
      <w:rPr>
        <w:rFonts w:ascii="Book Antiqua" w:hAnsi="Book Antiqua" w:cs="Arial"/>
        <w:i/>
        <w:iCs/>
        <w:sz w:val="20"/>
        <w:szCs w:val="20"/>
      </w:rPr>
    </w:pPr>
    <w:r w:rsidRPr="003D5E7C">
      <w:rPr>
        <w:rFonts w:ascii="Book Antiqua" w:hAnsi="Book Antiqua" w:cs="Arial"/>
        <w:i/>
        <w:iCs/>
        <w:sz w:val="20"/>
        <w:szCs w:val="20"/>
      </w:rPr>
      <w:tab/>
      <w:t xml:space="preserve">                 Estado de São Paulo</w:t>
    </w:r>
  </w:p>
  <w:p w14:paraId="75412C4C" w14:textId="77777777" w:rsidR="003C1775" w:rsidRPr="003D5E7C" w:rsidRDefault="003C1775" w:rsidP="003C1775">
    <w:pPr>
      <w:tabs>
        <w:tab w:val="center" w:pos="4252"/>
        <w:tab w:val="right" w:pos="8504"/>
      </w:tabs>
      <w:jc w:val="center"/>
      <w:rPr>
        <w:rFonts w:ascii="Book Antiqua" w:hAnsi="Book Antiqua" w:cs="Arial"/>
        <w:i/>
        <w:iCs/>
        <w:sz w:val="20"/>
        <w:szCs w:val="20"/>
      </w:rPr>
    </w:pPr>
    <w:r w:rsidRPr="003D5E7C">
      <w:rPr>
        <w:rFonts w:ascii="Book Antiqua" w:hAnsi="Book Antiqua" w:cs="Arial"/>
        <w:i/>
        <w:iCs/>
        <w:sz w:val="20"/>
        <w:szCs w:val="20"/>
      </w:rPr>
      <w:t xml:space="preserve">                   Rua Lino dos Santos, s/n, Jardim Canaã.</w:t>
    </w:r>
  </w:p>
  <w:p w14:paraId="604D4B6E" w14:textId="77777777" w:rsidR="003C1775" w:rsidRPr="003D5E7C" w:rsidRDefault="003C1775" w:rsidP="003C1775">
    <w:pPr>
      <w:tabs>
        <w:tab w:val="center" w:pos="4252"/>
        <w:tab w:val="right" w:pos="8504"/>
      </w:tabs>
      <w:jc w:val="center"/>
      <w:rPr>
        <w:rFonts w:ascii="Book Antiqua" w:hAnsi="Book Antiqua" w:cs="Arial"/>
        <w:i/>
        <w:sz w:val="20"/>
        <w:szCs w:val="20"/>
      </w:rPr>
    </w:pPr>
    <w:r w:rsidRPr="003D5E7C">
      <w:rPr>
        <w:rFonts w:ascii="Book Antiqua" w:hAnsi="Book Antiqua" w:cs="Arial"/>
        <w:i/>
        <w:iCs/>
        <w:sz w:val="20"/>
        <w:szCs w:val="20"/>
      </w:rPr>
      <w:t xml:space="preserve">               Fone/Fax (14) 3375-9500</w:t>
    </w:r>
  </w:p>
  <w:p w14:paraId="1053A37D" w14:textId="77777777" w:rsidR="003C1775" w:rsidRDefault="003C1775">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EB8FE0" w14:textId="77777777" w:rsidR="003C1775" w:rsidRDefault="003C1775">
    <w:pPr>
      <w:pStyle w:val="Corpodetexto"/>
      <w:spacing w:line="14" w:lineRule="auto"/>
      <w:rPr>
        <w:sz w:val="20"/>
      </w:rPr>
    </w:pPr>
  </w:p>
  <w:p w14:paraId="66FB4449" w14:textId="77777777" w:rsidR="003C1775" w:rsidRDefault="003C1775" w:rsidP="00F437BC">
    <w:pPr>
      <w:pStyle w:val="Cabealho"/>
      <w:jc w:val="center"/>
      <w:rPr>
        <w:rFonts w:ascii="Times New Roman" w:hAnsi="Times New Roman"/>
        <w:b/>
        <w:bCs/>
        <w:sz w:val="20"/>
        <w:szCs w:val="20"/>
      </w:rPr>
    </w:pPr>
  </w:p>
  <w:p w14:paraId="5077A266" w14:textId="77777777" w:rsidR="003C1775" w:rsidRDefault="003C1775" w:rsidP="00F437BC">
    <w:pPr>
      <w:pStyle w:val="Cabealho"/>
      <w:jc w:val="center"/>
      <w:rPr>
        <w:rFonts w:ascii="Times New Roman" w:hAnsi="Times New Roman"/>
        <w:b/>
        <w:bCs/>
        <w:sz w:val="20"/>
        <w:szCs w:val="20"/>
      </w:rPr>
    </w:pPr>
    <w:r w:rsidRPr="00D66BC1">
      <w:rPr>
        <w:rFonts w:ascii="Times New Roman" w:hAnsi="Times New Roman"/>
        <w:b/>
        <w:noProof/>
        <w:sz w:val="20"/>
        <w:szCs w:val="20"/>
        <w:lang w:val="pt-BR" w:eastAsia="pt-BR" w:bidi="ar-SA"/>
      </w:rPr>
      <w:drawing>
        <wp:anchor distT="0" distB="0" distL="114300" distR="114300" simplePos="0" relativeHeight="251659264" behindDoc="0" locked="0" layoutInCell="1" allowOverlap="1" wp14:anchorId="25441F04" wp14:editId="41669B05">
          <wp:simplePos x="0" y="0"/>
          <wp:positionH relativeFrom="column">
            <wp:posOffset>-200025</wp:posOffset>
          </wp:positionH>
          <wp:positionV relativeFrom="paragraph">
            <wp:posOffset>159385</wp:posOffset>
          </wp:positionV>
          <wp:extent cx="691515" cy="593725"/>
          <wp:effectExtent l="0" t="0" r="0" b="0"/>
          <wp:wrapNone/>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1515" cy="5937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89E02E4" w14:textId="77777777" w:rsidR="003C1775" w:rsidRPr="00D66BC1" w:rsidRDefault="003C1775" w:rsidP="00F437BC">
    <w:pPr>
      <w:pStyle w:val="Cabealho"/>
      <w:jc w:val="center"/>
      <w:rPr>
        <w:rFonts w:ascii="Times New Roman" w:hAnsi="Times New Roman"/>
        <w:b/>
        <w:bCs/>
        <w:sz w:val="20"/>
        <w:szCs w:val="20"/>
      </w:rPr>
    </w:pPr>
    <w:r w:rsidRPr="00D66BC1">
      <w:rPr>
        <w:rFonts w:ascii="Times New Roman" w:hAnsi="Times New Roman"/>
        <w:b/>
        <w:bCs/>
        <w:sz w:val="20"/>
        <w:szCs w:val="20"/>
      </w:rPr>
      <w:t>PREFEITURA MUNICIPAL DE ESPÍRITO SANTO DO TURVO</w:t>
    </w:r>
  </w:p>
  <w:p w14:paraId="00E1A485" w14:textId="77777777" w:rsidR="003C1775" w:rsidRPr="00D66BC1" w:rsidRDefault="003C1775" w:rsidP="00F437BC">
    <w:pPr>
      <w:pStyle w:val="Cabealho"/>
      <w:jc w:val="center"/>
      <w:rPr>
        <w:rFonts w:ascii="Times New Roman" w:hAnsi="Times New Roman"/>
        <w:b/>
        <w:bCs/>
        <w:sz w:val="20"/>
        <w:szCs w:val="20"/>
      </w:rPr>
    </w:pPr>
    <w:r w:rsidRPr="00D66BC1">
      <w:rPr>
        <w:rFonts w:ascii="Times New Roman" w:hAnsi="Times New Roman"/>
        <w:b/>
        <w:bCs/>
        <w:sz w:val="20"/>
        <w:szCs w:val="20"/>
      </w:rPr>
      <w:t>ESTADO DE SÃO PAULO</w:t>
    </w:r>
  </w:p>
  <w:p w14:paraId="6B7144ED" w14:textId="77777777" w:rsidR="003C1775" w:rsidRPr="00D66BC1" w:rsidRDefault="003C1775" w:rsidP="00F437BC">
    <w:pPr>
      <w:pStyle w:val="Rodap"/>
      <w:tabs>
        <w:tab w:val="left" w:pos="870"/>
        <w:tab w:val="center" w:pos="4465"/>
      </w:tabs>
      <w:jc w:val="center"/>
      <w:rPr>
        <w:rFonts w:ascii="Times New Roman" w:hAnsi="Times New Roman"/>
        <w:b/>
        <w:sz w:val="20"/>
        <w:szCs w:val="20"/>
      </w:rPr>
    </w:pPr>
    <w:r w:rsidRPr="00D66BC1">
      <w:rPr>
        <w:rFonts w:ascii="Times New Roman" w:hAnsi="Times New Roman"/>
        <w:b/>
        <w:sz w:val="20"/>
        <w:szCs w:val="20"/>
      </w:rPr>
      <w:t>Rua Lino dos Santos, s/nº - Jardim Canaã – Fones (14) 3375-9500 – CEP 18935-000</w:t>
    </w:r>
  </w:p>
  <w:p w14:paraId="736E244B" w14:textId="77777777" w:rsidR="003C1775" w:rsidRPr="00D66BC1" w:rsidRDefault="003C1775" w:rsidP="00F437BC">
    <w:pPr>
      <w:pStyle w:val="Cabealho"/>
      <w:ind w:left="4419" w:hanging="4419"/>
      <w:jc w:val="center"/>
      <w:rPr>
        <w:rFonts w:ascii="Times New Roman" w:hAnsi="Times New Roman"/>
        <w:b/>
        <w:sz w:val="20"/>
        <w:szCs w:val="20"/>
      </w:rPr>
    </w:pPr>
    <w:r w:rsidRPr="00D66BC1">
      <w:rPr>
        <w:rFonts w:ascii="Times New Roman" w:hAnsi="Times New Roman"/>
        <w:b/>
        <w:sz w:val="20"/>
        <w:szCs w:val="20"/>
      </w:rPr>
      <w:t>CNPJ/MF 57.264.509/0001-69</w:t>
    </w:r>
  </w:p>
  <w:p w14:paraId="637341B6" w14:textId="77777777" w:rsidR="003C1775" w:rsidRPr="00D66BC1" w:rsidRDefault="003C1775" w:rsidP="00F437BC">
    <w:pPr>
      <w:pStyle w:val="Cabealho"/>
      <w:rPr>
        <w:rFonts w:ascii="Times New Roman" w:hAnsi="Times New Roman"/>
        <w:b/>
        <w:sz w:val="20"/>
        <w:szCs w:val="20"/>
      </w:rPr>
    </w:pPr>
  </w:p>
  <w:p w14:paraId="57ACD5AE" w14:textId="77777777" w:rsidR="003C1775" w:rsidRDefault="003C1775">
    <w:pPr>
      <w:pStyle w:val="Corpodetexto"/>
      <w:spacing w:line="14" w:lineRule="auto"/>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214A6D6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A63A8AE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1B02722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72E98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E37001E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AD8C902"/>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52EA62F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0CD6D264"/>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08422DF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82613E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EC78B1"/>
    <w:multiLevelType w:val="multilevel"/>
    <w:tmpl w:val="2A6842B2"/>
    <w:lvl w:ilvl="0">
      <w:start w:val="1"/>
      <w:numFmt w:val="decimal"/>
      <w:lvlText w:val="%1"/>
      <w:lvlJc w:val="center"/>
      <w:pPr>
        <w:tabs>
          <w:tab w:val="num" w:pos="1080"/>
        </w:tabs>
        <w:ind w:left="108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05134EE2"/>
    <w:multiLevelType w:val="hybridMultilevel"/>
    <w:tmpl w:val="79842D08"/>
    <w:lvl w:ilvl="0" w:tplc="ADC28D5C">
      <w:start w:val="1"/>
      <w:numFmt w:val="decimal"/>
      <w:lvlText w:val="%1"/>
      <w:lvlJc w:val="center"/>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2" w15:restartNumberingAfterBreak="0">
    <w:nsid w:val="13F41B2F"/>
    <w:multiLevelType w:val="multilevel"/>
    <w:tmpl w:val="73C6EF32"/>
    <w:lvl w:ilvl="0">
      <w:start w:val="1"/>
      <w:numFmt w:val="decimal"/>
      <w:lvlText w:val="%1."/>
      <w:lvlJc w:val="left"/>
      <w:pPr>
        <w:ind w:left="582" w:hanging="360"/>
      </w:pPr>
      <w:rPr>
        <w:rFonts w:ascii="Arial Narrow" w:eastAsia="Arial Narrow" w:hAnsi="Arial Narrow" w:cs="Arial Narrow" w:hint="default"/>
        <w:b/>
        <w:bCs/>
        <w:w w:val="100"/>
        <w:sz w:val="22"/>
        <w:szCs w:val="22"/>
        <w:lang w:val="pt-PT" w:eastAsia="pt-PT" w:bidi="pt-PT"/>
      </w:rPr>
    </w:lvl>
    <w:lvl w:ilvl="1">
      <w:start w:val="1"/>
      <w:numFmt w:val="decimal"/>
      <w:lvlText w:val="%1.%2."/>
      <w:lvlJc w:val="left"/>
      <w:pPr>
        <w:ind w:left="1302" w:hanging="360"/>
      </w:pPr>
      <w:rPr>
        <w:rFonts w:ascii="Arial Narrow" w:eastAsia="Arial Narrow" w:hAnsi="Arial Narrow" w:cs="Arial Narrow" w:hint="default"/>
        <w:b/>
        <w:bCs/>
        <w:w w:val="100"/>
        <w:sz w:val="22"/>
        <w:szCs w:val="22"/>
        <w:lang w:val="pt-PT" w:eastAsia="pt-PT" w:bidi="pt-PT"/>
      </w:rPr>
    </w:lvl>
    <w:lvl w:ilvl="2">
      <w:numFmt w:val="bullet"/>
      <w:lvlText w:val="•"/>
      <w:lvlJc w:val="left"/>
      <w:pPr>
        <w:ind w:left="1500" w:hanging="360"/>
      </w:pPr>
      <w:rPr>
        <w:rFonts w:hint="default"/>
        <w:lang w:val="pt-PT" w:eastAsia="pt-PT" w:bidi="pt-PT"/>
      </w:rPr>
    </w:lvl>
    <w:lvl w:ilvl="3">
      <w:numFmt w:val="bullet"/>
      <w:lvlText w:val="•"/>
      <w:lvlJc w:val="left"/>
      <w:pPr>
        <w:ind w:left="2530" w:hanging="360"/>
      </w:pPr>
      <w:rPr>
        <w:rFonts w:hint="default"/>
        <w:lang w:val="pt-PT" w:eastAsia="pt-PT" w:bidi="pt-PT"/>
      </w:rPr>
    </w:lvl>
    <w:lvl w:ilvl="4">
      <w:numFmt w:val="bullet"/>
      <w:lvlText w:val="•"/>
      <w:lvlJc w:val="left"/>
      <w:pPr>
        <w:ind w:left="3561" w:hanging="360"/>
      </w:pPr>
      <w:rPr>
        <w:rFonts w:hint="default"/>
        <w:lang w:val="pt-PT" w:eastAsia="pt-PT" w:bidi="pt-PT"/>
      </w:rPr>
    </w:lvl>
    <w:lvl w:ilvl="5">
      <w:numFmt w:val="bullet"/>
      <w:lvlText w:val="•"/>
      <w:lvlJc w:val="left"/>
      <w:pPr>
        <w:ind w:left="4592" w:hanging="360"/>
      </w:pPr>
      <w:rPr>
        <w:rFonts w:hint="default"/>
        <w:lang w:val="pt-PT" w:eastAsia="pt-PT" w:bidi="pt-PT"/>
      </w:rPr>
    </w:lvl>
    <w:lvl w:ilvl="6">
      <w:numFmt w:val="bullet"/>
      <w:lvlText w:val="•"/>
      <w:lvlJc w:val="left"/>
      <w:pPr>
        <w:ind w:left="5623" w:hanging="360"/>
      </w:pPr>
      <w:rPr>
        <w:rFonts w:hint="default"/>
        <w:lang w:val="pt-PT" w:eastAsia="pt-PT" w:bidi="pt-PT"/>
      </w:rPr>
    </w:lvl>
    <w:lvl w:ilvl="7">
      <w:numFmt w:val="bullet"/>
      <w:lvlText w:val="•"/>
      <w:lvlJc w:val="left"/>
      <w:pPr>
        <w:ind w:left="6654" w:hanging="360"/>
      </w:pPr>
      <w:rPr>
        <w:rFonts w:hint="default"/>
        <w:lang w:val="pt-PT" w:eastAsia="pt-PT" w:bidi="pt-PT"/>
      </w:rPr>
    </w:lvl>
    <w:lvl w:ilvl="8">
      <w:numFmt w:val="bullet"/>
      <w:lvlText w:val="•"/>
      <w:lvlJc w:val="left"/>
      <w:pPr>
        <w:ind w:left="7684" w:hanging="360"/>
      </w:pPr>
      <w:rPr>
        <w:rFonts w:hint="default"/>
        <w:lang w:val="pt-PT" w:eastAsia="pt-PT" w:bidi="pt-PT"/>
      </w:rPr>
    </w:lvl>
  </w:abstractNum>
  <w:abstractNum w:abstractNumId="13" w15:restartNumberingAfterBreak="0">
    <w:nsid w:val="1A28221A"/>
    <w:multiLevelType w:val="hybridMultilevel"/>
    <w:tmpl w:val="E3864E04"/>
    <w:lvl w:ilvl="0" w:tplc="80141BD2">
      <w:start w:val="8"/>
      <w:numFmt w:val="decimal"/>
      <w:lvlText w:val="%1."/>
      <w:lvlJc w:val="left"/>
      <w:pPr>
        <w:ind w:left="827" w:hanging="360"/>
      </w:pPr>
      <w:rPr>
        <w:rFonts w:ascii="Arial Narrow" w:eastAsia="Arial Narrow" w:hAnsi="Arial Narrow" w:cs="Arial Narrow" w:hint="default"/>
        <w:w w:val="100"/>
        <w:sz w:val="22"/>
        <w:szCs w:val="22"/>
        <w:lang w:val="pt-PT" w:eastAsia="pt-PT" w:bidi="pt-PT"/>
      </w:rPr>
    </w:lvl>
    <w:lvl w:ilvl="1" w:tplc="B31EFB68">
      <w:numFmt w:val="bullet"/>
      <w:lvlText w:val="•"/>
      <w:lvlJc w:val="left"/>
      <w:pPr>
        <w:ind w:left="1680" w:hanging="360"/>
      </w:pPr>
      <w:rPr>
        <w:rFonts w:hint="default"/>
        <w:lang w:val="pt-PT" w:eastAsia="pt-PT" w:bidi="pt-PT"/>
      </w:rPr>
    </w:lvl>
    <w:lvl w:ilvl="2" w:tplc="826866A2">
      <w:numFmt w:val="bullet"/>
      <w:lvlText w:val="•"/>
      <w:lvlJc w:val="left"/>
      <w:pPr>
        <w:ind w:left="2540" w:hanging="360"/>
      </w:pPr>
      <w:rPr>
        <w:rFonts w:hint="default"/>
        <w:lang w:val="pt-PT" w:eastAsia="pt-PT" w:bidi="pt-PT"/>
      </w:rPr>
    </w:lvl>
    <w:lvl w:ilvl="3" w:tplc="B8AAF012">
      <w:numFmt w:val="bullet"/>
      <w:lvlText w:val="•"/>
      <w:lvlJc w:val="left"/>
      <w:pPr>
        <w:ind w:left="3400" w:hanging="360"/>
      </w:pPr>
      <w:rPr>
        <w:rFonts w:hint="default"/>
        <w:lang w:val="pt-PT" w:eastAsia="pt-PT" w:bidi="pt-PT"/>
      </w:rPr>
    </w:lvl>
    <w:lvl w:ilvl="4" w:tplc="92FEA19C">
      <w:numFmt w:val="bullet"/>
      <w:lvlText w:val="•"/>
      <w:lvlJc w:val="left"/>
      <w:pPr>
        <w:ind w:left="4260" w:hanging="360"/>
      </w:pPr>
      <w:rPr>
        <w:rFonts w:hint="default"/>
        <w:lang w:val="pt-PT" w:eastAsia="pt-PT" w:bidi="pt-PT"/>
      </w:rPr>
    </w:lvl>
    <w:lvl w:ilvl="5" w:tplc="54CEF8DE">
      <w:numFmt w:val="bullet"/>
      <w:lvlText w:val="•"/>
      <w:lvlJc w:val="left"/>
      <w:pPr>
        <w:ind w:left="5120" w:hanging="360"/>
      </w:pPr>
      <w:rPr>
        <w:rFonts w:hint="default"/>
        <w:lang w:val="pt-PT" w:eastAsia="pt-PT" w:bidi="pt-PT"/>
      </w:rPr>
    </w:lvl>
    <w:lvl w:ilvl="6" w:tplc="241CAA06">
      <w:numFmt w:val="bullet"/>
      <w:lvlText w:val="•"/>
      <w:lvlJc w:val="left"/>
      <w:pPr>
        <w:ind w:left="5980" w:hanging="360"/>
      </w:pPr>
      <w:rPr>
        <w:rFonts w:hint="default"/>
        <w:lang w:val="pt-PT" w:eastAsia="pt-PT" w:bidi="pt-PT"/>
      </w:rPr>
    </w:lvl>
    <w:lvl w:ilvl="7" w:tplc="31E21EDA">
      <w:numFmt w:val="bullet"/>
      <w:lvlText w:val="•"/>
      <w:lvlJc w:val="left"/>
      <w:pPr>
        <w:ind w:left="6840" w:hanging="360"/>
      </w:pPr>
      <w:rPr>
        <w:rFonts w:hint="default"/>
        <w:lang w:val="pt-PT" w:eastAsia="pt-PT" w:bidi="pt-PT"/>
      </w:rPr>
    </w:lvl>
    <w:lvl w:ilvl="8" w:tplc="EBBE6B40">
      <w:numFmt w:val="bullet"/>
      <w:lvlText w:val="•"/>
      <w:lvlJc w:val="left"/>
      <w:pPr>
        <w:ind w:left="7700" w:hanging="360"/>
      </w:pPr>
      <w:rPr>
        <w:rFonts w:hint="default"/>
        <w:lang w:val="pt-PT" w:eastAsia="pt-PT" w:bidi="pt-PT"/>
      </w:rPr>
    </w:lvl>
  </w:abstractNum>
  <w:abstractNum w:abstractNumId="14" w15:restartNumberingAfterBreak="0">
    <w:nsid w:val="225B4897"/>
    <w:multiLevelType w:val="multilevel"/>
    <w:tmpl w:val="0EF2B808"/>
    <w:lvl w:ilvl="0">
      <w:start w:val="7"/>
      <w:numFmt w:val="decimal"/>
      <w:lvlText w:val="%1"/>
      <w:lvlJc w:val="left"/>
      <w:pPr>
        <w:ind w:left="942" w:hanging="720"/>
      </w:pPr>
      <w:rPr>
        <w:rFonts w:hint="default"/>
        <w:lang w:val="pt-PT" w:eastAsia="pt-PT" w:bidi="pt-PT"/>
      </w:rPr>
    </w:lvl>
    <w:lvl w:ilvl="1">
      <w:start w:val="1"/>
      <w:numFmt w:val="decimal"/>
      <w:lvlText w:val="%1.%2."/>
      <w:lvlJc w:val="left"/>
      <w:pPr>
        <w:ind w:left="942" w:hanging="720"/>
      </w:pPr>
      <w:rPr>
        <w:rFonts w:ascii="Arial Narrow" w:eastAsia="Arial Narrow" w:hAnsi="Arial Narrow" w:cs="Arial Narrow" w:hint="default"/>
        <w:b/>
        <w:bCs/>
        <w:w w:val="100"/>
        <w:sz w:val="22"/>
        <w:szCs w:val="22"/>
        <w:lang w:val="pt-PT" w:eastAsia="pt-PT" w:bidi="pt-PT"/>
      </w:rPr>
    </w:lvl>
    <w:lvl w:ilvl="2">
      <w:numFmt w:val="bullet"/>
      <w:lvlText w:val="•"/>
      <w:lvlJc w:val="left"/>
      <w:pPr>
        <w:ind w:left="2701" w:hanging="720"/>
      </w:pPr>
      <w:rPr>
        <w:rFonts w:hint="default"/>
        <w:lang w:val="pt-PT" w:eastAsia="pt-PT" w:bidi="pt-PT"/>
      </w:rPr>
    </w:lvl>
    <w:lvl w:ilvl="3">
      <w:numFmt w:val="bullet"/>
      <w:lvlText w:val="•"/>
      <w:lvlJc w:val="left"/>
      <w:pPr>
        <w:ind w:left="3581" w:hanging="720"/>
      </w:pPr>
      <w:rPr>
        <w:rFonts w:hint="default"/>
        <w:lang w:val="pt-PT" w:eastAsia="pt-PT" w:bidi="pt-PT"/>
      </w:rPr>
    </w:lvl>
    <w:lvl w:ilvl="4">
      <w:numFmt w:val="bullet"/>
      <w:lvlText w:val="•"/>
      <w:lvlJc w:val="left"/>
      <w:pPr>
        <w:ind w:left="4462" w:hanging="720"/>
      </w:pPr>
      <w:rPr>
        <w:rFonts w:hint="default"/>
        <w:lang w:val="pt-PT" w:eastAsia="pt-PT" w:bidi="pt-PT"/>
      </w:rPr>
    </w:lvl>
    <w:lvl w:ilvl="5">
      <w:numFmt w:val="bullet"/>
      <w:lvlText w:val="•"/>
      <w:lvlJc w:val="left"/>
      <w:pPr>
        <w:ind w:left="5343" w:hanging="720"/>
      </w:pPr>
      <w:rPr>
        <w:rFonts w:hint="default"/>
        <w:lang w:val="pt-PT" w:eastAsia="pt-PT" w:bidi="pt-PT"/>
      </w:rPr>
    </w:lvl>
    <w:lvl w:ilvl="6">
      <w:numFmt w:val="bullet"/>
      <w:lvlText w:val="•"/>
      <w:lvlJc w:val="left"/>
      <w:pPr>
        <w:ind w:left="6223" w:hanging="720"/>
      </w:pPr>
      <w:rPr>
        <w:rFonts w:hint="default"/>
        <w:lang w:val="pt-PT" w:eastAsia="pt-PT" w:bidi="pt-PT"/>
      </w:rPr>
    </w:lvl>
    <w:lvl w:ilvl="7">
      <w:numFmt w:val="bullet"/>
      <w:lvlText w:val="•"/>
      <w:lvlJc w:val="left"/>
      <w:pPr>
        <w:ind w:left="7104" w:hanging="720"/>
      </w:pPr>
      <w:rPr>
        <w:rFonts w:hint="default"/>
        <w:lang w:val="pt-PT" w:eastAsia="pt-PT" w:bidi="pt-PT"/>
      </w:rPr>
    </w:lvl>
    <w:lvl w:ilvl="8">
      <w:numFmt w:val="bullet"/>
      <w:lvlText w:val="•"/>
      <w:lvlJc w:val="left"/>
      <w:pPr>
        <w:ind w:left="7985" w:hanging="720"/>
      </w:pPr>
      <w:rPr>
        <w:rFonts w:hint="default"/>
        <w:lang w:val="pt-PT" w:eastAsia="pt-PT" w:bidi="pt-PT"/>
      </w:rPr>
    </w:lvl>
  </w:abstractNum>
  <w:abstractNum w:abstractNumId="15" w15:restartNumberingAfterBreak="0">
    <w:nsid w:val="27552C35"/>
    <w:multiLevelType w:val="multilevel"/>
    <w:tmpl w:val="BBECD35E"/>
    <w:lvl w:ilvl="0">
      <w:start w:val="2"/>
      <w:numFmt w:val="decimal"/>
      <w:lvlText w:val="%1"/>
      <w:lvlJc w:val="left"/>
      <w:pPr>
        <w:ind w:left="930" w:hanging="708"/>
      </w:pPr>
      <w:rPr>
        <w:rFonts w:hint="default"/>
        <w:lang w:val="pt-PT" w:eastAsia="pt-PT" w:bidi="pt-PT"/>
      </w:rPr>
    </w:lvl>
    <w:lvl w:ilvl="1">
      <w:start w:val="1"/>
      <w:numFmt w:val="decimal"/>
      <w:lvlText w:val="%1.%2."/>
      <w:lvlJc w:val="left"/>
      <w:pPr>
        <w:ind w:left="930" w:hanging="708"/>
      </w:pPr>
      <w:rPr>
        <w:rFonts w:ascii="Arial Narrow" w:eastAsia="Arial Narrow" w:hAnsi="Arial Narrow" w:cs="Arial Narrow" w:hint="default"/>
        <w:b/>
        <w:bCs/>
        <w:w w:val="100"/>
        <w:sz w:val="22"/>
        <w:szCs w:val="22"/>
        <w:lang w:val="pt-PT" w:eastAsia="pt-PT" w:bidi="pt-PT"/>
      </w:rPr>
    </w:lvl>
    <w:lvl w:ilvl="2">
      <w:numFmt w:val="bullet"/>
      <w:lvlText w:val="•"/>
      <w:lvlJc w:val="left"/>
      <w:pPr>
        <w:ind w:left="2701" w:hanging="708"/>
      </w:pPr>
      <w:rPr>
        <w:rFonts w:hint="default"/>
        <w:lang w:val="pt-PT" w:eastAsia="pt-PT" w:bidi="pt-PT"/>
      </w:rPr>
    </w:lvl>
    <w:lvl w:ilvl="3">
      <w:numFmt w:val="bullet"/>
      <w:lvlText w:val="•"/>
      <w:lvlJc w:val="left"/>
      <w:pPr>
        <w:ind w:left="3581" w:hanging="708"/>
      </w:pPr>
      <w:rPr>
        <w:rFonts w:hint="default"/>
        <w:lang w:val="pt-PT" w:eastAsia="pt-PT" w:bidi="pt-PT"/>
      </w:rPr>
    </w:lvl>
    <w:lvl w:ilvl="4">
      <w:numFmt w:val="bullet"/>
      <w:lvlText w:val="•"/>
      <w:lvlJc w:val="left"/>
      <w:pPr>
        <w:ind w:left="4462" w:hanging="708"/>
      </w:pPr>
      <w:rPr>
        <w:rFonts w:hint="default"/>
        <w:lang w:val="pt-PT" w:eastAsia="pt-PT" w:bidi="pt-PT"/>
      </w:rPr>
    </w:lvl>
    <w:lvl w:ilvl="5">
      <w:numFmt w:val="bullet"/>
      <w:lvlText w:val="•"/>
      <w:lvlJc w:val="left"/>
      <w:pPr>
        <w:ind w:left="5343" w:hanging="708"/>
      </w:pPr>
      <w:rPr>
        <w:rFonts w:hint="default"/>
        <w:lang w:val="pt-PT" w:eastAsia="pt-PT" w:bidi="pt-PT"/>
      </w:rPr>
    </w:lvl>
    <w:lvl w:ilvl="6">
      <w:numFmt w:val="bullet"/>
      <w:lvlText w:val="•"/>
      <w:lvlJc w:val="left"/>
      <w:pPr>
        <w:ind w:left="6223" w:hanging="708"/>
      </w:pPr>
      <w:rPr>
        <w:rFonts w:hint="default"/>
        <w:lang w:val="pt-PT" w:eastAsia="pt-PT" w:bidi="pt-PT"/>
      </w:rPr>
    </w:lvl>
    <w:lvl w:ilvl="7">
      <w:numFmt w:val="bullet"/>
      <w:lvlText w:val="•"/>
      <w:lvlJc w:val="left"/>
      <w:pPr>
        <w:ind w:left="7104" w:hanging="708"/>
      </w:pPr>
      <w:rPr>
        <w:rFonts w:hint="default"/>
        <w:lang w:val="pt-PT" w:eastAsia="pt-PT" w:bidi="pt-PT"/>
      </w:rPr>
    </w:lvl>
    <w:lvl w:ilvl="8">
      <w:numFmt w:val="bullet"/>
      <w:lvlText w:val="•"/>
      <w:lvlJc w:val="left"/>
      <w:pPr>
        <w:ind w:left="7985" w:hanging="708"/>
      </w:pPr>
      <w:rPr>
        <w:rFonts w:hint="default"/>
        <w:lang w:val="pt-PT" w:eastAsia="pt-PT" w:bidi="pt-PT"/>
      </w:rPr>
    </w:lvl>
  </w:abstractNum>
  <w:abstractNum w:abstractNumId="16" w15:restartNumberingAfterBreak="0">
    <w:nsid w:val="2E97018E"/>
    <w:multiLevelType w:val="hybridMultilevel"/>
    <w:tmpl w:val="94E23188"/>
    <w:lvl w:ilvl="0" w:tplc="ADC28D5C">
      <w:start w:val="1"/>
      <w:numFmt w:val="decimal"/>
      <w:lvlText w:val="%1"/>
      <w:lvlJc w:val="center"/>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7" w15:restartNumberingAfterBreak="0">
    <w:nsid w:val="36E82EED"/>
    <w:multiLevelType w:val="multilevel"/>
    <w:tmpl w:val="4704CDDA"/>
    <w:lvl w:ilvl="0">
      <w:start w:val="4"/>
      <w:numFmt w:val="decimal"/>
      <w:lvlText w:val="%1"/>
      <w:lvlJc w:val="left"/>
      <w:pPr>
        <w:ind w:left="930" w:hanging="708"/>
      </w:pPr>
      <w:rPr>
        <w:rFonts w:hint="default"/>
        <w:lang w:val="pt-PT" w:eastAsia="pt-PT" w:bidi="pt-PT"/>
      </w:rPr>
    </w:lvl>
    <w:lvl w:ilvl="1">
      <w:start w:val="1"/>
      <w:numFmt w:val="decimal"/>
      <w:lvlText w:val="%1.%2."/>
      <w:lvlJc w:val="left"/>
      <w:pPr>
        <w:ind w:left="708" w:hanging="708"/>
      </w:pPr>
      <w:rPr>
        <w:rFonts w:ascii="Arial Narrow" w:eastAsia="Arial Narrow" w:hAnsi="Arial Narrow" w:cs="Arial Narrow" w:hint="default"/>
        <w:b/>
        <w:bCs/>
        <w:w w:val="100"/>
        <w:sz w:val="22"/>
        <w:szCs w:val="22"/>
        <w:lang w:val="pt-PT" w:eastAsia="pt-PT" w:bidi="pt-PT"/>
      </w:rPr>
    </w:lvl>
    <w:lvl w:ilvl="2">
      <w:numFmt w:val="bullet"/>
      <w:lvlText w:val="•"/>
      <w:lvlJc w:val="left"/>
      <w:pPr>
        <w:ind w:left="2701" w:hanging="708"/>
      </w:pPr>
      <w:rPr>
        <w:rFonts w:hint="default"/>
        <w:lang w:val="pt-PT" w:eastAsia="pt-PT" w:bidi="pt-PT"/>
      </w:rPr>
    </w:lvl>
    <w:lvl w:ilvl="3">
      <w:numFmt w:val="bullet"/>
      <w:lvlText w:val="•"/>
      <w:lvlJc w:val="left"/>
      <w:pPr>
        <w:ind w:left="3581" w:hanging="708"/>
      </w:pPr>
      <w:rPr>
        <w:rFonts w:hint="default"/>
        <w:lang w:val="pt-PT" w:eastAsia="pt-PT" w:bidi="pt-PT"/>
      </w:rPr>
    </w:lvl>
    <w:lvl w:ilvl="4">
      <w:numFmt w:val="bullet"/>
      <w:lvlText w:val="•"/>
      <w:lvlJc w:val="left"/>
      <w:pPr>
        <w:ind w:left="4462" w:hanging="708"/>
      </w:pPr>
      <w:rPr>
        <w:rFonts w:hint="default"/>
        <w:lang w:val="pt-PT" w:eastAsia="pt-PT" w:bidi="pt-PT"/>
      </w:rPr>
    </w:lvl>
    <w:lvl w:ilvl="5">
      <w:numFmt w:val="bullet"/>
      <w:lvlText w:val="•"/>
      <w:lvlJc w:val="left"/>
      <w:pPr>
        <w:ind w:left="5343" w:hanging="708"/>
      </w:pPr>
      <w:rPr>
        <w:rFonts w:hint="default"/>
        <w:lang w:val="pt-PT" w:eastAsia="pt-PT" w:bidi="pt-PT"/>
      </w:rPr>
    </w:lvl>
    <w:lvl w:ilvl="6">
      <w:numFmt w:val="bullet"/>
      <w:lvlText w:val="•"/>
      <w:lvlJc w:val="left"/>
      <w:pPr>
        <w:ind w:left="6223" w:hanging="708"/>
      </w:pPr>
      <w:rPr>
        <w:rFonts w:hint="default"/>
        <w:lang w:val="pt-PT" w:eastAsia="pt-PT" w:bidi="pt-PT"/>
      </w:rPr>
    </w:lvl>
    <w:lvl w:ilvl="7">
      <w:numFmt w:val="bullet"/>
      <w:lvlText w:val="•"/>
      <w:lvlJc w:val="left"/>
      <w:pPr>
        <w:ind w:left="7104" w:hanging="708"/>
      </w:pPr>
      <w:rPr>
        <w:rFonts w:hint="default"/>
        <w:lang w:val="pt-PT" w:eastAsia="pt-PT" w:bidi="pt-PT"/>
      </w:rPr>
    </w:lvl>
    <w:lvl w:ilvl="8">
      <w:numFmt w:val="bullet"/>
      <w:lvlText w:val="•"/>
      <w:lvlJc w:val="left"/>
      <w:pPr>
        <w:ind w:left="7985" w:hanging="708"/>
      </w:pPr>
      <w:rPr>
        <w:rFonts w:hint="default"/>
        <w:lang w:val="pt-PT" w:eastAsia="pt-PT" w:bidi="pt-PT"/>
      </w:rPr>
    </w:lvl>
  </w:abstractNum>
  <w:abstractNum w:abstractNumId="18" w15:restartNumberingAfterBreak="0">
    <w:nsid w:val="3D2E440F"/>
    <w:multiLevelType w:val="hybridMultilevel"/>
    <w:tmpl w:val="63FE648A"/>
    <w:lvl w:ilvl="0" w:tplc="40904A88">
      <w:start w:val="107"/>
      <w:numFmt w:val="decimal"/>
      <w:lvlText w:val="%1"/>
      <w:lvlJc w:val="center"/>
      <w:pPr>
        <w:tabs>
          <w:tab w:val="num" w:pos="1080"/>
        </w:tabs>
        <w:ind w:left="108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9" w15:restartNumberingAfterBreak="0">
    <w:nsid w:val="401D4CB2"/>
    <w:multiLevelType w:val="hybridMultilevel"/>
    <w:tmpl w:val="D708D94A"/>
    <w:lvl w:ilvl="0" w:tplc="ADC28D5C">
      <w:start w:val="1"/>
      <w:numFmt w:val="decimal"/>
      <w:lvlText w:val="%1"/>
      <w:lvlJc w:val="center"/>
      <w:pPr>
        <w:tabs>
          <w:tab w:val="num" w:pos="1080"/>
        </w:tabs>
        <w:ind w:left="108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0" w15:restartNumberingAfterBreak="0">
    <w:nsid w:val="424A63D8"/>
    <w:multiLevelType w:val="hybridMultilevel"/>
    <w:tmpl w:val="1DFA8816"/>
    <w:lvl w:ilvl="0" w:tplc="1A1E72EE">
      <w:start w:val="1"/>
      <w:numFmt w:val="decimal"/>
      <w:lvlText w:val="%1"/>
      <w:lvlJc w:val="left"/>
      <w:pPr>
        <w:ind w:left="373" w:hanging="152"/>
      </w:pPr>
      <w:rPr>
        <w:rFonts w:ascii="Arial Narrow" w:eastAsia="Arial Narrow" w:hAnsi="Arial Narrow" w:cs="Arial Narrow" w:hint="default"/>
        <w:w w:val="100"/>
        <w:sz w:val="22"/>
        <w:szCs w:val="22"/>
        <w:lang w:val="pt-PT" w:eastAsia="pt-PT" w:bidi="pt-PT"/>
      </w:rPr>
    </w:lvl>
    <w:lvl w:ilvl="1" w:tplc="778E1114">
      <w:start w:val="1"/>
      <w:numFmt w:val="upperRoman"/>
      <w:lvlText w:val="%2"/>
      <w:lvlJc w:val="left"/>
      <w:pPr>
        <w:ind w:left="879" w:hanging="92"/>
      </w:pPr>
      <w:rPr>
        <w:rFonts w:ascii="Arial Narrow" w:eastAsia="Arial Narrow" w:hAnsi="Arial Narrow" w:cs="Arial Narrow" w:hint="default"/>
        <w:b/>
        <w:bCs/>
        <w:w w:val="99"/>
        <w:sz w:val="20"/>
        <w:szCs w:val="20"/>
        <w:lang w:val="pt-PT" w:eastAsia="pt-PT" w:bidi="pt-PT"/>
      </w:rPr>
    </w:lvl>
    <w:lvl w:ilvl="2" w:tplc="9B520256">
      <w:numFmt w:val="bullet"/>
      <w:lvlText w:val="•"/>
      <w:lvlJc w:val="left"/>
      <w:pPr>
        <w:ind w:left="1865" w:hanging="92"/>
      </w:pPr>
      <w:rPr>
        <w:rFonts w:hint="default"/>
        <w:lang w:val="pt-PT" w:eastAsia="pt-PT" w:bidi="pt-PT"/>
      </w:rPr>
    </w:lvl>
    <w:lvl w:ilvl="3" w:tplc="129C47EE">
      <w:numFmt w:val="bullet"/>
      <w:lvlText w:val="•"/>
      <w:lvlJc w:val="left"/>
      <w:pPr>
        <w:ind w:left="2850" w:hanging="92"/>
      </w:pPr>
      <w:rPr>
        <w:rFonts w:hint="default"/>
        <w:lang w:val="pt-PT" w:eastAsia="pt-PT" w:bidi="pt-PT"/>
      </w:rPr>
    </w:lvl>
    <w:lvl w:ilvl="4" w:tplc="0B38C4F8">
      <w:numFmt w:val="bullet"/>
      <w:lvlText w:val="•"/>
      <w:lvlJc w:val="left"/>
      <w:pPr>
        <w:ind w:left="3835" w:hanging="92"/>
      </w:pPr>
      <w:rPr>
        <w:rFonts w:hint="default"/>
        <w:lang w:val="pt-PT" w:eastAsia="pt-PT" w:bidi="pt-PT"/>
      </w:rPr>
    </w:lvl>
    <w:lvl w:ilvl="5" w:tplc="F2E60CA6">
      <w:numFmt w:val="bullet"/>
      <w:lvlText w:val="•"/>
      <w:lvlJc w:val="left"/>
      <w:pPr>
        <w:ind w:left="4820" w:hanging="92"/>
      </w:pPr>
      <w:rPr>
        <w:rFonts w:hint="default"/>
        <w:lang w:val="pt-PT" w:eastAsia="pt-PT" w:bidi="pt-PT"/>
      </w:rPr>
    </w:lvl>
    <w:lvl w:ilvl="6" w:tplc="9154EDA2">
      <w:numFmt w:val="bullet"/>
      <w:lvlText w:val="•"/>
      <w:lvlJc w:val="left"/>
      <w:pPr>
        <w:ind w:left="5805" w:hanging="92"/>
      </w:pPr>
      <w:rPr>
        <w:rFonts w:hint="default"/>
        <w:lang w:val="pt-PT" w:eastAsia="pt-PT" w:bidi="pt-PT"/>
      </w:rPr>
    </w:lvl>
    <w:lvl w:ilvl="7" w:tplc="E3B4F002">
      <w:numFmt w:val="bullet"/>
      <w:lvlText w:val="•"/>
      <w:lvlJc w:val="left"/>
      <w:pPr>
        <w:ind w:left="6790" w:hanging="92"/>
      </w:pPr>
      <w:rPr>
        <w:rFonts w:hint="default"/>
        <w:lang w:val="pt-PT" w:eastAsia="pt-PT" w:bidi="pt-PT"/>
      </w:rPr>
    </w:lvl>
    <w:lvl w:ilvl="8" w:tplc="0784C9A6">
      <w:numFmt w:val="bullet"/>
      <w:lvlText w:val="•"/>
      <w:lvlJc w:val="left"/>
      <w:pPr>
        <w:ind w:left="7776" w:hanging="92"/>
      </w:pPr>
      <w:rPr>
        <w:rFonts w:hint="default"/>
        <w:lang w:val="pt-PT" w:eastAsia="pt-PT" w:bidi="pt-PT"/>
      </w:rPr>
    </w:lvl>
  </w:abstractNum>
  <w:abstractNum w:abstractNumId="21" w15:restartNumberingAfterBreak="0">
    <w:nsid w:val="43850D1F"/>
    <w:multiLevelType w:val="hybridMultilevel"/>
    <w:tmpl w:val="3B4E6894"/>
    <w:lvl w:ilvl="0" w:tplc="6ED2FE00">
      <w:start w:val="1"/>
      <w:numFmt w:val="lowerLetter"/>
      <w:lvlText w:val="%1)"/>
      <w:lvlJc w:val="left"/>
      <w:pPr>
        <w:ind w:left="788" w:hanging="567"/>
      </w:pPr>
      <w:rPr>
        <w:rFonts w:ascii="Arial Narrow" w:eastAsia="Arial Narrow" w:hAnsi="Arial Narrow" w:cs="Arial Narrow" w:hint="default"/>
        <w:b/>
        <w:bCs/>
        <w:w w:val="100"/>
        <w:sz w:val="22"/>
        <w:szCs w:val="22"/>
        <w:lang w:val="pt-PT" w:eastAsia="pt-PT" w:bidi="pt-PT"/>
      </w:rPr>
    </w:lvl>
    <w:lvl w:ilvl="1" w:tplc="D78EDCE6">
      <w:numFmt w:val="bullet"/>
      <w:lvlText w:val="•"/>
      <w:lvlJc w:val="left"/>
      <w:pPr>
        <w:ind w:left="1676" w:hanging="567"/>
      </w:pPr>
      <w:rPr>
        <w:rFonts w:hint="default"/>
        <w:lang w:val="pt-PT" w:eastAsia="pt-PT" w:bidi="pt-PT"/>
      </w:rPr>
    </w:lvl>
    <w:lvl w:ilvl="2" w:tplc="1C4879B4">
      <w:numFmt w:val="bullet"/>
      <w:lvlText w:val="•"/>
      <w:lvlJc w:val="left"/>
      <w:pPr>
        <w:ind w:left="2573" w:hanging="567"/>
      </w:pPr>
      <w:rPr>
        <w:rFonts w:hint="default"/>
        <w:lang w:val="pt-PT" w:eastAsia="pt-PT" w:bidi="pt-PT"/>
      </w:rPr>
    </w:lvl>
    <w:lvl w:ilvl="3" w:tplc="5C7095F4">
      <w:numFmt w:val="bullet"/>
      <w:lvlText w:val="•"/>
      <w:lvlJc w:val="left"/>
      <w:pPr>
        <w:ind w:left="3469" w:hanging="567"/>
      </w:pPr>
      <w:rPr>
        <w:rFonts w:hint="default"/>
        <w:lang w:val="pt-PT" w:eastAsia="pt-PT" w:bidi="pt-PT"/>
      </w:rPr>
    </w:lvl>
    <w:lvl w:ilvl="4" w:tplc="543E41D6">
      <w:numFmt w:val="bullet"/>
      <w:lvlText w:val="•"/>
      <w:lvlJc w:val="left"/>
      <w:pPr>
        <w:ind w:left="4366" w:hanging="567"/>
      </w:pPr>
      <w:rPr>
        <w:rFonts w:hint="default"/>
        <w:lang w:val="pt-PT" w:eastAsia="pt-PT" w:bidi="pt-PT"/>
      </w:rPr>
    </w:lvl>
    <w:lvl w:ilvl="5" w:tplc="30A2FEF2">
      <w:numFmt w:val="bullet"/>
      <w:lvlText w:val="•"/>
      <w:lvlJc w:val="left"/>
      <w:pPr>
        <w:ind w:left="5263" w:hanging="567"/>
      </w:pPr>
      <w:rPr>
        <w:rFonts w:hint="default"/>
        <w:lang w:val="pt-PT" w:eastAsia="pt-PT" w:bidi="pt-PT"/>
      </w:rPr>
    </w:lvl>
    <w:lvl w:ilvl="6" w:tplc="2F727C5A">
      <w:numFmt w:val="bullet"/>
      <w:lvlText w:val="•"/>
      <w:lvlJc w:val="left"/>
      <w:pPr>
        <w:ind w:left="6159" w:hanging="567"/>
      </w:pPr>
      <w:rPr>
        <w:rFonts w:hint="default"/>
        <w:lang w:val="pt-PT" w:eastAsia="pt-PT" w:bidi="pt-PT"/>
      </w:rPr>
    </w:lvl>
    <w:lvl w:ilvl="7" w:tplc="075476B0">
      <w:numFmt w:val="bullet"/>
      <w:lvlText w:val="•"/>
      <w:lvlJc w:val="left"/>
      <w:pPr>
        <w:ind w:left="7056" w:hanging="567"/>
      </w:pPr>
      <w:rPr>
        <w:rFonts w:hint="default"/>
        <w:lang w:val="pt-PT" w:eastAsia="pt-PT" w:bidi="pt-PT"/>
      </w:rPr>
    </w:lvl>
    <w:lvl w:ilvl="8" w:tplc="DF4E6946">
      <w:numFmt w:val="bullet"/>
      <w:lvlText w:val="•"/>
      <w:lvlJc w:val="left"/>
      <w:pPr>
        <w:ind w:left="7953" w:hanging="567"/>
      </w:pPr>
      <w:rPr>
        <w:rFonts w:hint="default"/>
        <w:lang w:val="pt-PT" w:eastAsia="pt-PT" w:bidi="pt-PT"/>
      </w:rPr>
    </w:lvl>
  </w:abstractNum>
  <w:abstractNum w:abstractNumId="22" w15:restartNumberingAfterBreak="0">
    <w:nsid w:val="4B3D3B1D"/>
    <w:multiLevelType w:val="multilevel"/>
    <w:tmpl w:val="CA7469D4"/>
    <w:lvl w:ilvl="0">
      <w:start w:val="6"/>
      <w:numFmt w:val="decimal"/>
      <w:lvlText w:val="%1"/>
      <w:lvlJc w:val="left"/>
      <w:pPr>
        <w:ind w:left="927" w:hanging="706"/>
      </w:pPr>
      <w:rPr>
        <w:rFonts w:hint="default"/>
        <w:lang w:val="pt-PT" w:eastAsia="pt-PT" w:bidi="pt-PT"/>
      </w:rPr>
    </w:lvl>
    <w:lvl w:ilvl="1">
      <w:start w:val="1"/>
      <w:numFmt w:val="decimal"/>
      <w:lvlText w:val="%1.%2."/>
      <w:lvlJc w:val="left"/>
      <w:pPr>
        <w:ind w:left="927" w:hanging="706"/>
      </w:pPr>
      <w:rPr>
        <w:rFonts w:ascii="Arial Narrow" w:eastAsia="Arial Narrow" w:hAnsi="Arial Narrow" w:cs="Arial Narrow" w:hint="default"/>
        <w:b/>
        <w:bCs/>
        <w:w w:val="100"/>
        <w:sz w:val="22"/>
        <w:szCs w:val="22"/>
        <w:lang w:val="pt-PT" w:eastAsia="pt-PT" w:bidi="pt-PT"/>
      </w:rPr>
    </w:lvl>
    <w:lvl w:ilvl="2">
      <w:numFmt w:val="bullet"/>
      <w:lvlText w:val="•"/>
      <w:lvlJc w:val="left"/>
      <w:pPr>
        <w:ind w:left="2685" w:hanging="706"/>
      </w:pPr>
      <w:rPr>
        <w:rFonts w:hint="default"/>
        <w:lang w:val="pt-PT" w:eastAsia="pt-PT" w:bidi="pt-PT"/>
      </w:rPr>
    </w:lvl>
    <w:lvl w:ilvl="3">
      <w:numFmt w:val="bullet"/>
      <w:lvlText w:val="•"/>
      <w:lvlJc w:val="left"/>
      <w:pPr>
        <w:ind w:left="3567" w:hanging="706"/>
      </w:pPr>
      <w:rPr>
        <w:rFonts w:hint="default"/>
        <w:lang w:val="pt-PT" w:eastAsia="pt-PT" w:bidi="pt-PT"/>
      </w:rPr>
    </w:lvl>
    <w:lvl w:ilvl="4">
      <w:numFmt w:val="bullet"/>
      <w:lvlText w:val="•"/>
      <w:lvlJc w:val="left"/>
      <w:pPr>
        <w:ind w:left="4450" w:hanging="706"/>
      </w:pPr>
      <w:rPr>
        <w:rFonts w:hint="default"/>
        <w:lang w:val="pt-PT" w:eastAsia="pt-PT" w:bidi="pt-PT"/>
      </w:rPr>
    </w:lvl>
    <w:lvl w:ilvl="5">
      <w:numFmt w:val="bullet"/>
      <w:lvlText w:val="•"/>
      <w:lvlJc w:val="left"/>
      <w:pPr>
        <w:ind w:left="5333" w:hanging="706"/>
      </w:pPr>
      <w:rPr>
        <w:rFonts w:hint="default"/>
        <w:lang w:val="pt-PT" w:eastAsia="pt-PT" w:bidi="pt-PT"/>
      </w:rPr>
    </w:lvl>
    <w:lvl w:ilvl="6">
      <w:numFmt w:val="bullet"/>
      <w:lvlText w:val="•"/>
      <w:lvlJc w:val="left"/>
      <w:pPr>
        <w:ind w:left="6215" w:hanging="706"/>
      </w:pPr>
      <w:rPr>
        <w:rFonts w:hint="default"/>
        <w:lang w:val="pt-PT" w:eastAsia="pt-PT" w:bidi="pt-PT"/>
      </w:rPr>
    </w:lvl>
    <w:lvl w:ilvl="7">
      <w:numFmt w:val="bullet"/>
      <w:lvlText w:val="•"/>
      <w:lvlJc w:val="left"/>
      <w:pPr>
        <w:ind w:left="7098" w:hanging="706"/>
      </w:pPr>
      <w:rPr>
        <w:rFonts w:hint="default"/>
        <w:lang w:val="pt-PT" w:eastAsia="pt-PT" w:bidi="pt-PT"/>
      </w:rPr>
    </w:lvl>
    <w:lvl w:ilvl="8">
      <w:numFmt w:val="bullet"/>
      <w:lvlText w:val="•"/>
      <w:lvlJc w:val="left"/>
      <w:pPr>
        <w:ind w:left="7981" w:hanging="706"/>
      </w:pPr>
      <w:rPr>
        <w:rFonts w:hint="default"/>
        <w:lang w:val="pt-PT" w:eastAsia="pt-PT" w:bidi="pt-PT"/>
      </w:rPr>
    </w:lvl>
  </w:abstractNum>
  <w:abstractNum w:abstractNumId="23" w15:restartNumberingAfterBreak="0">
    <w:nsid w:val="4BDF6CD2"/>
    <w:multiLevelType w:val="multilevel"/>
    <w:tmpl w:val="4D4AA276"/>
    <w:lvl w:ilvl="0">
      <w:start w:val="12"/>
      <w:numFmt w:val="decimal"/>
      <w:lvlText w:val="%1"/>
      <w:lvlJc w:val="left"/>
      <w:pPr>
        <w:ind w:left="930" w:hanging="708"/>
      </w:pPr>
      <w:rPr>
        <w:rFonts w:hint="default"/>
        <w:lang w:val="pt-PT" w:eastAsia="pt-PT" w:bidi="pt-PT"/>
      </w:rPr>
    </w:lvl>
    <w:lvl w:ilvl="1">
      <w:start w:val="1"/>
      <w:numFmt w:val="decimal"/>
      <w:lvlText w:val="%1.%2."/>
      <w:lvlJc w:val="left"/>
      <w:pPr>
        <w:ind w:left="930" w:hanging="708"/>
      </w:pPr>
      <w:rPr>
        <w:rFonts w:ascii="Arial Narrow" w:eastAsia="Arial Narrow" w:hAnsi="Arial Narrow" w:cs="Arial Narrow" w:hint="default"/>
        <w:b/>
        <w:bCs/>
        <w:w w:val="100"/>
        <w:sz w:val="22"/>
        <w:szCs w:val="22"/>
        <w:lang w:val="pt-PT" w:eastAsia="pt-PT" w:bidi="pt-PT"/>
      </w:rPr>
    </w:lvl>
    <w:lvl w:ilvl="2">
      <w:numFmt w:val="bullet"/>
      <w:lvlText w:val="•"/>
      <w:lvlJc w:val="left"/>
      <w:pPr>
        <w:ind w:left="2701" w:hanging="708"/>
      </w:pPr>
      <w:rPr>
        <w:rFonts w:hint="default"/>
        <w:lang w:val="pt-PT" w:eastAsia="pt-PT" w:bidi="pt-PT"/>
      </w:rPr>
    </w:lvl>
    <w:lvl w:ilvl="3">
      <w:numFmt w:val="bullet"/>
      <w:lvlText w:val="•"/>
      <w:lvlJc w:val="left"/>
      <w:pPr>
        <w:ind w:left="3581" w:hanging="708"/>
      </w:pPr>
      <w:rPr>
        <w:rFonts w:hint="default"/>
        <w:lang w:val="pt-PT" w:eastAsia="pt-PT" w:bidi="pt-PT"/>
      </w:rPr>
    </w:lvl>
    <w:lvl w:ilvl="4">
      <w:numFmt w:val="bullet"/>
      <w:lvlText w:val="•"/>
      <w:lvlJc w:val="left"/>
      <w:pPr>
        <w:ind w:left="4462" w:hanging="708"/>
      </w:pPr>
      <w:rPr>
        <w:rFonts w:hint="default"/>
        <w:lang w:val="pt-PT" w:eastAsia="pt-PT" w:bidi="pt-PT"/>
      </w:rPr>
    </w:lvl>
    <w:lvl w:ilvl="5">
      <w:numFmt w:val="bullet"/>
      <w:lvlText w:val="•"/>
      <w:lvlJc w:val="left"/>
      <w:pPr>
        <w:ind w:left="5343" w:hanging="708"/>
      </w:pPr>
      <w:rPr>
        <w:rFonts w:hint="default"/>
        <w:lang w:val="pt-PT" w:eastAsia="pt-PT" w:bidi="pt-PT"/>
      </w:rPr>
    </w:lvl>
    <w:lvl w:ilvl="6">
      <w:numFmt w:val="bullet"/>
      <w:lvlText w:val="•"/>
      <w:lvlJc w:val="left"/>
      <w:pPr>
        <w:ind w:left="6223" w:hanging="708"/>
      </w:pPr>
      <w:rPr>
        <w:rFonts w:hint="default"/>
        <w:lang w:val="pt-PT" w:eastAsia="pt-PT" w:bidi="pt-PT"/>
      </w:rPr>
    </w:lvl>
    <w:lvl w:ilvl="7">
      <w:numFmt w:val="bullet"/>
      <w:lvlText w:val="•"/>
      <w:lvlJc w:val="left"/>
      <w:pPr>
        <w:ind w:left="7104" w:hanging="708"/>
      </w:pPr>
      <w:rPr>
        <w:rFonts w:hint="default"/>
        <w:lang w:val="pt-PT" w:eastAsia="pt-PT" w:bidi="pt-PT"/>
      </w:rPr>
    </w:lvl>
    <w:lvl w:ilvl="8">
      <w:numFmt w:val="bullet"/>
      <w:lvlText w:val="•"/>
      <w:lvlJc w:val="left"/>
      <w:pPr>
        <w:ind w:left="7985" w:hanging="708"/>
      </w:pPr>
      <w:rPr>
        <w:rFonts w:hint="default"/>
        <w:lang w:val="pt-PT" w:eastAsia="pt-PT" w:bidi="pt-PT"/>
      </w:rPr>
    </w:lvl>
  </w:abstractNum>
  <w:abstractNum w:abstractNumId="24" w15:restartNumberingAfterBreak="0">
    <w:nsid w:val="4CF060E5"/>
    <w:multiLevelType w:val="hybridMultilevel"/>
    <w:tmpl w:val="D746244E"/>
    <w:lvl w:ilvl="0" w:tplc="29282B9C">
      <w:start w:val="1"/>
      <w:numFmt w:val="upperRoman"/>
      <w:lvlText w:val="%1"/>
      <w:lvlJc w:val="left"/>
      <w:pPr>
        <w:ind w:left="879" w:hanging="92"/>
      </w:pPr>
      <w:rPr>
        <w:rFonts w:ascii="Arial Narrow" w:eastAsia="Arial Narrow" w:hAnsi="Arial Narrow" w:cs="Arial Narrow" w:hint="default"/>
        <w:b/>
        <w:bCs/>
        <w:w w:val="99"/>
        <w:sz w:val="20"/>
        <w:szCs w:val="20"/>
        <w:lang w:val="pt-PT" w:eastAsia="pt-PT" w:bidi="pt-PT"/>
      </w:rPr>
    </w:lvl>
    <w:lvl w:ilvl="1" w:tplc="49720C5C">
      <w:numFmt w:val="bullet"/>
      <w:lvlText w:val="•"/>
      <w:lvlJc w:val="left"/>
      <w:pPr>
        <w:ind w:left="1766" w:hanging="92"/>
      </w:pPr>
      <w:rPr>
        <w:rFonts w:hint="default"/>
        <w:lang w:val="pt-PT" w:eastAsia="pt-PT" w:bidi="pt-PT"/>
      </w:rPr>
    </w:lvl>
    <w:lvl w:ilvl="2" w:tplc="7ED8863A">
      <w:numFmt w:val="bullet"/>
      <w:lvlText w:val="•"/>
      <w:lvlJc w:val="left"/>
      <w:pPr>
        <w:ind w:left="2653" w:hanging="92"/>
      </w:pPr>
      <w:rPr>
        <w:rFonts w:hint="default"/>
        <w:lang w:val="pt-PT" w:eastAsia="pt-PT" w:bidi="pt-PT"/>
      </w:rPr>
    </w:lvl>
    <w:lvl w:ilvl="3" w:tplc="0106C224">
      <w:numFmt w:val="bullet"/>
      <w:lvlText w:val="•"/>
      <w:lvlJc w:val="left"/>
      <w:pPr>
        <w:ind w:left="3539" w:hanging="92"/>
      </w:pPr>
      <w:rPr>
        <w:rFonts w:hint="default"/>
        <w:lang w:val="pt-PT" w:eastAsia="pt-PT" w:bidi="pt-PT"/>
      </w:rPr>
    </w:lvl>
    <w:lvl w:ilvl="4" w:tplc="7D64E900">
      <w:numFmt w:val="bullet"/>
      <w:lvlText w:val="•"/>
      <w:lvlJc w:val="left"/>
      <w:pPr>
        <w:ind w:left="4426" w:hanging="92"/>
      </w:pPr>
      <w:rPr>
        <w:rFonts w:hint="default"/>
        <w:lang w:val="pt-PT" w:eastAsia="pt-PT" w:bidi="pt-PT"/>
      </w:rPr>
    </w:lvl>
    <w:lvl w:ilvl="5" w:tplc="438496C2">
      <w:numFmt w:val="bullet"/>
      <w:lvlText w:val="•"/>
      <w:lvlJc w:val="left"/>
      <w:pPr>
        <w:ind w:left="5313" w:hanging="92"/>
      </w:pPr>
      <w:rPr>
        <w:rFonts w:hint="default"/>
        <w:lang w:val="pt-PT" w:eastAsia="pt-PT" w:bidi="pt-PT"/>
      </w:rPr>
    </w:lvl>
    <w:lvl w:ilvl="6" w:tplc="067CFD56">
      <w:numFmt w:val="bullet"/>
      <w:lvlText w:val="•"/>
      <w:lvlJc w:val="left"/>
      <w:pPr>
        <w:ind w:left="6199" w:hanging="92"/>
      </w:pPr>
      <w:rPr>
        <w:rFonts w:hint="default"/>
        <w:lang w:val="pt-PT" w:eastAsia="pt-PT" w:bidi="pt-PT"/>
      </w:rPr>
    </w:lvl>
    <w:lvl w:ilvl="7" w:tplc="4F3400BC">
      <w:numFmt w:val="bullet"/>
      <w:lvlText w:val="•"/>
      <w:lvlJc w:val="left"/>
      <w:pPr>
        <w:ind w:left="7086" w:hanging="92"/>
      </w:pPr>
      <w:rPr>
        <w:rFonts w:hint="default"/>
        <w:lang w:val="pt-PT" w:eastAsia="pt-PT" w:bidi="pt-PT"/>
      </w:rPr>
    </w:lvl>
    <w:lvl w:ilvl="8" w:tplc="89806588">
      <w:numFmt w:val="bullet"/>
      <w:lvlText w:val="•"/>
      <w:lvlJc w:val="left"/>
      <w:pPr>
        <w:ind w:left="7973" w:hanging="92"/>
      </w:pPr>
      <w:rPr>
        <w:rFonts w:hint="default"/>
        <w:lang w:val="pt-PT" w:eastAsia="pt-PT" w:bidi="pt-PT"/>
      </w:rPr>
    </w:lvl>
  </w:abstractNum>
  <w:abstractNum w:abstractNumId="25" w15:restartNumberingAfterBreak="0">
    <w:nsid w:val="54A92DA8"/>
    <w:multiLevelType w:val="multilevel"/>
    <w:tmpl w:val="D708D94A"/>
    <w:lvl w:ilvl="0">
      <w:start w:val="1"/>
      <w:numFmt w:val="decimal"/>
      <w:lvlText w:val="%1"/>
      <w:lvlJc w:val="center"/>
      <w:pPr>
        <w:tabs>
          <w:tab w:val="num" w:pos="1080"/>
        </w:tabs>
        <w:ind w:left="108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5AB80CCE"/>
    <w:multiLevelType w:val="multilevel"/>
    <w:tmpl w:val="2A6842B2"/>
    <w:lvl w:ilvl="0">
      <w:start w:val="1"/>
      <w:numFmt w:val="decimal"/>
      <w:lvlText w:val="%1"/>
      <w:lvlJc w:val="center"/>
      <w:pPr>
        <w:tabs>
          <w:tab w:val="num" w:pos="1080"/>
        </w:tabs>
        <w:ind w:left="108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15:restartNumberingAfterBreak="0">
    <w:nsid w:val="601E3BCF"/>
    <w:multiLevelType w:val="hybridMultilevel"/>
    <w:tmpl w:val="68666754"/>
    <w:lvl w:ilvl="0" w:tplc="8A0A0688">
      <w:start w:val="1"/>
      <w:numFmt w:val="upperRoman"/>
      <w:lvlText w:val="%1"/>
      <w:lvlJc w:val="left"/>
      <w:pPr>
        <w:ind w:left="879" w:hanging="92"/>
      </w:pPr>
      <w:rPr>
        <w:rFonts w:ascii="Arial Narrow" w:eastAsia="Arial Narrow" w:hAnsi="Arial Narrow" w:cs="Arial Narrow" w:hint="default"/>
        <w:b/>
        <w:bCs/>
        <w:w w:val="99"/>
        <w:sz w:val="20"/>
        <w:szCs w:val="20"/>
        <w:lang w:val="pt-PT" w:eastAsia="pt-PT" w:bidi="pt-PT"/>
      </w:rPr>
    </w:lvl>
    <w:lvl w:ilvl="1" w:tplc="E6D64154">
      <w:numFmt w:val="bullet"/>
      <w:lvlText w:val="•"/>
      <w:lvlJc w:val="left"/>
      <w:pPr>
        <w:ind w:left="1766" w:hanging="92"/>
      </w:pPr>
      <w:rPr>
        <w:rFonts w:hint="default"/>
        <w:lang w:val="pt-PT" w:eastAsia="pt-PT" w:bidi="pt-PT"/>
      </w:rPr>
    </w:lvl>
    <w:lvl w:ilvl="2" w:tplc="B4546C56">
      <w:numFmt w:val="bullet"/>
      <w:lvlText w:val="•"/>
      <w:lvlJc w:val="left"/>
      <w:pPr>
        <w:ind w:left="2653" w:hanging="92"/>
      </w:pPr>
      <w:rPr>
        <w:rFonts w:hint="default"/>
        <w:lang w:val="pt-PT" w:eastAsia="pt-PT" w:bidi="pt-PT"/>
      </w:rPr>
    </w:lvl>
    <w:lvl w:ilvl="3" w:tplc="94B80428">
      <w:numFmt w:val="bullet"/>
      <w:lvlText w:val="•"/>
      <w:lvlJc w:val="left"/>
      <w:pPr>
        <w:ind w:left="3539" w:hanging="92"/>
      </w:pPr>
      <w:rPr>
        <w:rFonts w:hint="default"/>
        <w:lang w:val="pt-PT" w:eastAsia="pt-PT" w:bidi="pt-PT"/>
      </w:rPr>
    </w:lvl>
    <w:lvl w:ilvl="4" w:tplc="DB0A9C4A">
      <w:numFmt w:val="bullet"/>
      <w:lvlText w:val="•"/>
      <w:lvlJc w:val="left"/>
      <w:pPr>
        <w:ind w:left="4426" w:hanging="92"/>
      </w:pPr>
      <w:rPr>
        <w:rFonts w:hint="default"/>
        <w:lang w:val="pt-PT" w:eastAsia="pt-PT" w:bidi="pt-PT"/>
      </w:rPr>
    </w:lvl>
    <w:lvl w:ilvl="5" w:tplc="5A862EFA">
      <w:numFmt w:val="bullet"/>
      <w:lvlText w:val="•"/>
      <w:lvlJc w:val="left"/>
      <w:pPr>
        <w:ind w:left="5313" w:hanging="92"/>
      </w:pPr>
      <w:rPr>
        <w:rFonts w:hint="default"/>
        <w:lang w:val="pt-PT" w:eastAsia="pt-PT" w:bidi="pt-PT"/>
      </w:rPr>
    </w:lvl>
    <w:lvl w:ilvl="6" w:tplc="8412273A">
      <w:numFmt w:val="bullet"/>
      <w:lvlText w:val="•"/>
      <w:lvlJc w:val="left"/>
      <w:pPr>
        <w:ind w:left="6199" w:hanging="92"/>
      </w:pPr>
      <w:rPr>
        <w:rFonts w:hint="default"/>
        <w:lang w:val="pt-PT" w:eastAsia="pt-PT" w:bidi="pt-PT"/>
      </w:rPr>
    </w:lvl>
    <w:lvl w:ilvl="7" w:tplc="282EC2AE">
      <w:numFmt w:val="bullet"/>
      <w:lvlText w:val="•"/>
      <w:lvlJc w:val="left"/>
      <w:pPr>
        <w:ind w:left="7086" w:hanging="92"/>
      </w:pPr>
      <w:rPr>
        <w:rFonts w:hint="default"/>
        <w:lang w:val="pt-PT" w:eastAsia="pt-PT" w:bidi="pt-PT"/>
      </w:rPr>
    </w:lvl>
    <w:lvl w:ilvl="8" w:tplc="24866F5C">
      <w:numFmt w:val="bullet"/>
      <w:lvlText w:val="•"/>
      <w:lvlJc w:val="left"/>
      <w:pPr>
        <w:ind w:left="7973" w:hanging="92"/>
      </w:pPr>
      <w:rPr>
        <w:rFonts w:hint="default"/>
        <w:lang w:val="pt-PT" w:eastAsia="pt-PT" w:bidi="pt-PT"/>
      </w:rPr>
    </w:lvl>
  </w:abstractNum>
  <w:abstractNum w:abstractNumId="28" w15:restartNumberingAfterBreak="0">
    <w:nsid w:val="623B2DBE"/>
    <w:multiLevelType w:val="multilevel"/>
    <w:tmpl w:val="2E689504"/>
    <w:lvl w:ilvl="0">
      <w:numFmt w:val="bullet"/>
      <w:lvlText w:val="–"/>
      <w:lvlJc w:val="left"/>
      <w:pPr>
        <w:ind w:left="1100" w:hanging="152"/>
      </w:pPr>
      <w:rPr>
        <w:rFonts w:ascii="Arial Narrow" w:eastAsia="Arial Narrow" w:hAnsi="Arial Narrow" w:cs="Arial Narrow" w:hint="default"/>
        <w:w w:val="100"/>
        <w:sz w:val="22"/>
        <w:szCs w:val="22"/>
        <w:lang w:val="pt-PT" w:eastAsia="pt-PT" w:bidi="pt-PT"/>
      </w:rPr>
    </w:lvl>
    <w:lvl w:ilvl="1">
      <w:start w:val="1"/>
      <w:numFmt w:val="lowerLetter"/>
      <w:lvlText w:val="%2)"/>
      <w:lvlJc w:val="left"/>
      <w:pPr>
        <w:ind w:left="1638" w:hanging="564"/>
      </w:pPr>
      <w:rPr>
        <w:rFonts w:ascii="Arial Narrow" w:eastAsia="Arial Narrow" w:hAnsi="Arial Narrow" w:cs="Arial Narrow" w:hint="default"/>
        <w:b/>
        <w:bCs/>
        <w:w w:val="100"/>
        <w:sz w:val="22"/>
        <w:szCs w:val="22"/>
        <w:lang w:val="pt-PT" w:eastAsia="pt-PT" w:bidi="pt-PT"/>
      </w:rPr>
    </w:lvl>
    <w:lvl w:ilvl="2">
      <w:start w:val="1"/>
      <w:numFmt w:val="decimal"/>
      <w:lvlText w:val="%2.%3)"/>
      <w:lvlJc w:val="left"/>
      <w:pPr>
        <w:ind w:left="1074" w:hanging="382"/>
      </w:pPr>
      <w:rPr>
        <w:rFonts w:ascii="Arial Narrow" w:eastAsia="Arial Narrow" w:hAnsi="Arial Narrow" w:cs="Arial Narrow" w:hint="default"/>
        <w:b/>
        <w:bCs/>
        <w:spacing w:val="-1"/>
        <w:w w:val="100"/>
        <w:sz w:val="22"/>
        <w:szCs w:val="22"/>
        <w:lang w:val="pt-PT" w:eastAsia="pt-PT" w:bidi="pt-PT"/>
      </w:rPr>
    </w:lvl>
    <w:lvl w:ilvl="3">
      <w:numFmt w:val="bullet"/>
      <w:lvlText w:val="•"/>
      <w:lvlJc w:val="left"/>
      <w:pPr>
        <w:ind w:left="2653" w:hanging="382"/>
      </w:pPr>
      <w:rPr>
        <w:rFonts w:hint="default"/>
        <w:lang w:val="pt-PT" w:eastAsia="pt-PT" w:bidi="pt-PT"/>
      </w:rPr>
    </w:lvl>
    <w:lvl w:ilvl="4">
      <w:numFmt w:val="bullet"/>
      <w:lvlText w:val="•"/>
      <w:lvlJc w:val="left"/>
      <w:pPr>
        <w:ind w:left="3666" w:hanging="382"/>
      </w:pPr>
      <w:rPr>
        <w:rFonts w:hint="default"/>
        <w:lang w:val="pt-PT" w:eastAsia="pt-PT" w:bidi="pt-PT"/>
      </w:rPr>
    </w:lvl>
    <w:lvl w:ilvl="5">
      <w:numFmt w:val="bullet"/>
      <w:lvlText w:val="•"/>
      <w:lvlJc w:val="left"/>
      <w:pPr>
        <w:ind w:left="4679" w:hanging="382"/>
      </w:pPr>
      <w:rPr>
        <w:rFonts w:hint="default"/>
        <w:lang w:val="pt-PT" w:eastAsia="pt-PT" w:bidi="pt-PT"/>
      </w:rPr>
    </w:lvl>
    <w:lvl w:ilvl="6">
      <w:numFmt w:val="bullet"/>
      <w:lvlText w:val="•"/>
      <w:lvlJc w:val="left"/>
      <w:pPr>
        <w:ind w:left="5693" w:hanging="382"/>
      </w:pPr>
      <w:rPr>
        <w:rFonts w:hint="default"/>
        <w:lang w:val="pt-PT" w:eastAsia="pt-PT" w:bidi="pt-PT"/>
      </w:rPr>
    </w:lvl>
    <w:lvl w:ilvl="7">
      <w:numFmt w:val="bullet"/>
      <w:lvlText w:val="•"/>
      <w:lvlJc w:val="left"/>
      <w:pPr>
        <w:ind w:left="6706" w:hanging="382"/>
      </w:pPr>
      <w:rPr>
        <w:rFonts w:hint="default"/>
        <w:lang w:val="pt-PT" w:eastAsia="pt-PT" w:bidi="pt-PT"/>
      </w:rPr>
    </w:lvl>
    <w:lvl w:ilvl="8">
      <w:numFmt w:val="bullet"/>
      <w:lvlText w:val="•"/>
      <w:lvlJc w:val="left"/>
      <w:pPr>
        <w:ind w:left="7719" w:hanging="382"/>
      </w:pPr>
      <w:rPr>
        <w:rFonts w:hint="default"/>
        <w:lang w:val="pt-PT" w:eastAsia="pt-PT" w:bidi="pt-PT"/>
      </w:rPr>
    </w:lvl>
  </w:abstractNum>
  <w:abstractNum w:abstractNumId="29" w15:restartNumberingAfterBreak="0">
    <w:nsid w:val="642F2FFA"/>
    <w:multiLevelType w:val="hybridMultilevel"/>
    <w:tmpl w:val="1784AC2C"/>
    <w:lvl w:ilvl="0" w:tplc="901AC9E4">
      <w:start w:val="185"/>
      <w:numFmt w:val="decimal"/>
      <w:lvlText w:val="%1"/>
      <w:lvlJc w:val="center"/>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30" w15:restartNumberingAfterBreak="0">
    <w:nsid w:val="674344C2"/>
    <w:multiLevelType w:val="multilevel"/>
    <w:tmpl w:val="D708D94A"/>
    <w:lvl w:ilvl="0">
      <w:start w:val="1"/>
      <w:numFmt w:val="decimal"/>
      <w:lvlText w:val="%1"/>
      <w:lvlJc w:val="center"/>
      <w:pPr>
        <w:tabs>
          <w:tab w:val="num" w:pos="1080"/>
        </w:tabs>
        <w:ind w:left="108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15:restartNumberingAfterBreak="0">
    <w:nsid w:val="69FC38ED"/>
    <w:multiLevelType w:val="multilevel"/>
    <w:tmpl w:val="2A6842B2"/>
    <w:lvl w:ilvl="0">
      <w:start w:val="1"/>
      <w:numFmt w:val="decimal"/>
      <w:lvlText w:val="%1"/>
      <w:lvlJc w:val="center"/>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2" w15:restartNumberingAfterBreak="0">
    <w:nsid w:val="6E230FDB"/>
    <w:multiLevelType w:val="hybridMultilevel"/>
    <w:tmpl w:val="09F2F10C"/>
    <w:lvl w:ilvl="0" w:tplc="F66AF504">
      <w:start w:val="1"/>
      <w:numFmt w:val="decimal"/>
      <w:lvlText w:val="%1."/>
      <w:lvlJc w:val="left"/>
      <w:pPr>
        <w:ind w:left="827" w:hanging="360"/>
      </w:pPr>
      <w:rPr>
        <w:rFonts w:ascii="Arial Narrow" w:eastAsia="Arial Narrow" w:hAnsi="Arial Narrow" w:cs="Arial Narrow" w:hint="default"/>
        <w:w w:val="100"/>
        <w:sz w:val="22"/>
        <w:szCs w:val="22"/>
        <w:lang w:val="pt-PT" w:eastAsia="pt-PT" w:bidi="pt-PT"/>
      </w:rPr>
    </w:lvl>
    <w:lvl w:ilvl="1" w:tplc="385EEB18">
      <w:numFmt w:val="bullet"/>
      <w:lvlText w:val="•"/>
      <w:lvlJc w:val="left"/>
      <w:pPr>
        <w:ind w:left="1680" w:hanging="360"/>
      </w:pPr>
      <w:rPr>
        <w:rFonts w:hint="default"/>
        <w:lang w:val="pt-PT" w:eastAsia="pt-PT" w:bidi="pt-PT"/>
      </w:rPr>
    </w:lvl>
    <w:lvl w:ilvl="2" w:tplc="B394E01C">
      <w:numFmt w:val="bullet"/>
      <w:lvlText w:val="•"/>
      <w:lvlJc w:val="left"/>
      <w:pPr>
        <w:ind w:left="2540" w:hanging="360"/>
      </w:pPr>
      <w:rPr>
        <w:rFonts w:hint="default"/>
        <w:lang w:val="pt-PT" w:eastAsia="pt-PT" w:bidi="pt-PT"/>
      </w:rPr>
    </w:lvl>
    <w:lvl w:ilvl="3" w:tplc="1B7A8560">
      <w:numFmt w:val="bullet"/>
      <w:lvlText w:val="•"/>
      <w:lvlJc w:val="left"/>
      <w:pPr>
        <w:ind w:left="3400" w:hanging="360"/>
      </w:pPr>
      <w:rPr>
        <w:rFonts w:hint="default"/>
        <w:lang w:val="pt-PT" w:eastAsia="pt-PT" w:bidi="pt-PT"/>
      </w:rPr>
    </w:lvl>
    <w:lvl w:ilvl="4" w:tplc="40A2E9D4">
      <w:numFmt w:val="bullet"/>
      <w:lvlText w:val="•"/>
      <w:lvlJc w:val="left"/>
      <w:pPr>
        <w:ind w:left="4260" w:hanging="360"/>
      </w:pPr>
      <w:rPr>
        <w:rFonts w:hint="default"/>
        <w:lang w:val="pt-PT" w:eastAsia="pt-PT" w:bidi="pt-PT"/>
      </w:rPr>
    </w:lvl>
    <w:lvl w:ilvl="5" w:tplc="EBEE8F5E">
      <w:numFmt w:val="bullet"/>
      <w:lvlText w:val="•"/>
      <w:lvlJc w:val="left"/>
      <w:pPr>
        <w:ind w:left="5120" w:hanging="360"/>
      </w:pPr>
      <w:rPr>
        <w:rFonts w:hint="default"/>
        <w:lang w:val="pt-PT" w:eastAsia="pt-PT" w:bidi="pt-PT"/>
      </w:rPr>
    </w:lvl>
    <w:lvl w:ilvl="6" w:tplc="6FE4D880">
      <w:numFmt w:val="bullet"/>
      <w:lvlText w:val="•"/>
      <w:lvlJc w:val="left"/>
      <w:pPr>
        <w:ind w:left="5980" w:hanging="360"/>
      </w:pPr>
      <w:rPr>
        <w:rFonts w:hint="default"/>
        <w:lang w:val="pt-PT" w:eastAsia="pt-PT" w:bidi="pt-PT"/>
      </w:rPr>
    </w:lvl>
    <w:lvl w:ilvl="7" w:tplc="3BFA789C">
      <w:numFmt w:val="bullet"/>
      <w:lvlText w:val="•"/>
      <w:lvlJc w:val="left"/>
      <w:pPr>
        <w:ind w:left="6840" w:hanging="360"/>
      </w:pPr>
      <w:rPr>
        <w:rFonts w:hint="default"/>
        <w:lang w:val="pt-PT" w:eastAsia="pt-PT" w:bidi="pt-PT"/>
      </w:rPr>
    </w:lvl>
    <w:lvl w:ilvl="8" w:tplc="6E3C61A8">
      <w:numFmt w:val="bullet"/>
      <w:lvlText w:val="•"/>
      <w:lvlJc w:val="left"/>
      <w:pPr>
        <w:ind w:left="7700" w:hanging="360"/>
      </w:pPr>
      <w:rPr>
        <w:rFonts w:hint="default"/>
        <w:lang w:val="pt-PT" w:eastAsia="pt-PT" w:bidi="pt-PT"/>
      </w:rPr>
    </w:lvl>
  </w:abstractNum>
  <w:abstractNum w:abstractNumId="33" w15:restartNumberingAfterBreak="0">
    <w:nsid w:val="7AED1D34"/>
    <w:multiLevelType w:val="multilevel"/>
    <w:tmpl w:val="3A38D246"/>
    <w:lvl w:ilvl="0">
      <w:start w:val="9"/>
      <w:numFmt w:val="decimal"/>
      <w:lvlText w:val="%1"/>
      <w:lvlJc w:val="left"/>
      <w:pPr>
        <w:ind w:left="788" w:hanging="567"/>
      </w:pPr>
      <w:rPr>
        <w:rFonts w:hint="default"/>
        <w:lang w:val="pt-PT" w:eastAsia="pt-PT" w:bidi="pt-PT"/>
      </w:rPr>
    </w:lvl>
    <w:lvl w:ilvl="1">
      <w:start w:val="1"/>
      <w:numFmt w:val="decimal"/>
      <w:lvlText w:val="%1.%2."/>
      <w:lvlJc w:val="left"/>
      <w:pPr>
        <w:ind w:left="788" w:hanging="567"/>
      </w:pPr>
      <w:rPr>
        <w:rFonts w:ascii="Arial Narrow" w:eastAsia="Arial Narrow" w:hAnsi="Arial Narrow" w:cs="Arial Narrow" w:hint="default"/>
        <w:b/>
        <w:bCs/>
        <w:w w:val="100"/>
        <w:sz w:val="22"/>
        <w:szCs w:val="22"/>
        <w:lang w:val="pt-PT" w:eastAsia="pt-PT" w:bidi="pt-PT"/>
      </w:rPr>
    </w:lvl>
    <w:lvl w:ilvl="2">
      <w:numFmt w:val="bullet"/>
      <w:lvlText w:val="•"/>
      <w:lvlJc w:val="left"/>
      <w:pPr>
        <w:ind w:left="2573" w:hanging="567"/>
      </w:pPr>
      <w:rPr>
        <w:rFonts w:hint="default"/>
        <w:lang w:val="pt-PT" w:eastAsia="pt-PT" w:bidi="pt-PT"/>
      </w:rPr>
    </w:lvl>
    <w:lvl w:ilvl="3">
      <w:numFmt w:val="bullet"/>
      <w:lvlText w:val="•"/>
      <w:lvlJc w:val="left"/>
      <w:pPr>
        <w:ind w:left="3469" w:hanging="567"/>
      </w:pPr>
      <w:rPr>
        <w:rFonts w:hint="default"/>
        <w:lang w:val="pt-PT" w:eastAsia="pt-PT" w:bidi="pt-PT"/>
      </w:rPr>
    </w:lvl>
    <w:lvl w:ilvl="4">
      <w:numFmt w:val="bullet"/>
      <w:lvlText w:val="•"/>
      <w:lvlJc w:val="left"/>
      <w:pPr>
        <w:ind w:left="4366" w:hanging="567"/>
      </w:pPr>
      <w:rPr>
        <w:rFonts w:hint="default"/>
        <w:lang w:val="pt-PT" w:eastAsia="pt-PT" w:bidi="pt-PT"/>
      </w:rPr>
    </w:lvl>
    <w:lvl w:ilvl="5">
      <w:numFmt w:val="bullet"/>
      <w:lvlText w:val="•"/>
      <w:lvlJc w:val="left"/>
      <w:pPr>
        <w:ind w:left="5263" w:hanging="567"/>
      </w:pPr>
      <w:rPr>
        <w:rFonts w:hint="default"/>
        <w:lang w:val="pt-PT" w:eastAsia="pt-PT" w:bidi="pt-PT"/>
      </w:rPr>
    </w:lvl>
    <w:lvl w:ilvl="6">
      <w:numFmt w:val="bullet"/>
      <w:lvlText w:val="•"/>
      <w:lvlJc w:val="left"/>
      <w:pPr>
        <w:ind w:left="6159" w:hanging="567"/>
      </w:pPr>
      <w:rPr>
        <w:rFonts w:hint="default"/>
        <w:lang w:val="pt-PT" w:eastAsia="pt-PT" w:bidi="pt-PT"/>
      </w:rPr>
    </w:lvl>
    <w:lvl w:ilvl="7">
      <w:numFmt w:val="bullet"/>
      <w:lvlText w:val="•"/>
      <w:lvlJc w:val="left"/>
      <w:pPr>
        <w:ind w:left="7056" w:hanging="567"/>
      </w:pPr>
      <w:rPr>
        <w:rFonts w:hint="default"/>
        <w:lang w:val="pt-PT" w:eastAsia="pt-PT" w:bidi="pt-PT"/>
      </w:rPr>
    </w:lvl>
    <w:lvl w:ilvl="8">
      <w:numFmt w:val="bullet"/>
      <w:lvlText w:val="•"/>
      <w:lvlJc w:val="left"/>
      <w:pPr>
        <w:ind w:left="7953" w:hanging="567"/>
      </w:pPr>
      <w:rPr>
        <w:rFonts w:hint="default"/>
        <w:lang w:val="pt-PT" w:eastAsia="pt-PT" w:bidi="pt-PT"/>
      </w:rPr>
    </w:lvl>
  </w:abstractNum>
  <w:abstractNum w:abstractNumId="34" w15:restartNumberingAfterBreak="0">
    <w:nsid w:val="7DB26EBF"/>
    <w:multiLevelType w:val="multilevel"/>
    <w:tmpl w:val="D708D94A"/>
    <w:lvl w:ilvl="0">
      <w:start w:val="1"/>
      <w:numFmt w:val="decimal"/>
      <w:lvlText w:val="%1"/>
      <w:lvlJc w:val="center"/>
      <w:pPr>
        <w:tabs>
          <w:tab w:val="num" w:pos="1080"/>
        </w:tabs>
        <w:ind w:left="108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27"/>
  </w:num>
  <w:num w:numId="2">
    <w:abstractNumId w:val="24"/>
  </w:num>
  <w:num w:numId="3">
    <w:abstractNumId w:val="20"/>
  </w:num>
  <w:num w:numId="4">
    <w:abstractNumId w:val="23"/>
  </w:num>
  <w:num w:numId="5">
    <w:abstractNumId w:val="33"/>
  </w:num>
  <w:num w:numId="6">
    <w:abstractNumId w:val="14"/>
  </w:num>
  <w:num w:numId="7">
    <w:abstractNumId w:val="22"/>
  </w:num>
  <w:num w:numId="8">
    <w:abstractNumId w:val="17"/>
  </w:num>
  <w:num w:numId="9">
    <w:abstractNumId w:val="15"/>
  </w:num>
  <w:num w:numId="10">
    <w:abstractNumId w:val="12"/>
  </w:num>
  <w:num w:numId="11">
    <w:abstractNumId w:val="21"/>
  </w:num>
  <w:num w:numId="12">
    <w:abstractNumId w:val="13"/>
  </w:num>
  <w:num w:numId="13">
    <w:abstractNumId w:val="32"/>
  </w:num>
  <w:num w:numId="14">
    <w:abstractNumId w:val="28"/>
  </w:num>
  <w:num w:numId="15">
    <w:abstractNumId w:val="11"/>
  </w:num>
  <w:num w:numId="16">
    <w:abstractNumId w:val="29"/>
  </w:num>
  <w:num w:numId="17">
    <w:abstractNumId w:val="19"/>
  </w:num>
  <w:num w:numId="18">
    <w:abstractNumId w:val="9"/>
  </w:num>
  <w:num w:numId="19">
    <w:abstractNumId w:val="7"/>
  </w:num>
  <w:num w:numId="20">
    <w:abstractNumId w:val="6"/>
  </w:num>
  <w:num w:numId="21">
    <w:abstractNumId w:val="5"/>
  </w:num>
  <w:num w:numId="22">
    <w:abstractNumId w:val="4"/>
  </w:num>
  <w:num w:numId="23">
    <w:abstractNumId w:val="8"/>
  </w:num>
  <w:num w:numId="24">
    <w:abstractNumId w:val="3"/>
  </w:num>
  <w:num w:numId="25">
    <w:abstractNumId w:val="2"/>
  </w:num>
  <w:num w:numId="26">
    <w:abstractNumId w:val="1"/>
  </w:num>
  <w:num w:numId="27">
    <w:abstractNumId w:val="0"/>
  </w:num>
  <w:num w:numId="28">
    <w:abstractNumId w:val="16"/>
  </w:num>
  <w:num w:numId="29">
    <w:abstractNumId w:val="31"/>
  </w:num>
  <w:num w:numId="30">
    <w:abstractNumId w:val="26"/>
  </w:num>
  <w:num w:numId="31">
    <w:abstractNumId w:val="10"/>
  </w:num>
  <w:num w:numId="32">
    <w:abstractNumId w:val="34"/>
  </w:num>
  <w:num w:numId="33">
    <w:abstractNumId w:val="30"/>
  </w:num>
  <w:num w:numId="34">
    <w:abstractNumId w:val="25"/>
  </w:num>
  <w:num w:numId="3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grammar="clean"/>
  <w:defaultTabStop w:val="720"/>
  <w:hyphenationZone w:val="425"/>
  <w:drawingGridHorizontalSpacing w:val="110"/>
  <w:displayHorizontalDrawingGridEvery w:val="2"/>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5EB7"/>
    <w:rsid w:val="00007D19"/>
    <w:rsid w:val="00017AF6"/>
    <w:rsid w:val="00067F89"/>
    <w:rsid w:val="0007583A"/>
    <w:rsid w:val="00095BBC"/>
    <w:rsid w:val="000B0F59"/>
    <w:rsid w:val="000E7132"/>
    <w:rsid w:val="000F2B2B"/>
    <w:rsid w:val="000F6A84"/>
    <w:rsid w:val="00140F4C"/>
    <w:rsid w:val="00144A5C"/>
    <w:rsid w:val="001467EB"/>
    <w:rsid w:val="00165D67"/>
    <w:rsid w:val="00166BBD"/>
    <w:rsid w:val="00174A0B"/>
    <w:rsid w:val="00175EB7"/>
    <w:rsid w:val="001877E5"/>
    <w:rsid w:val="001A2947"/>
    <w:rsid w:val="001A731E"/>
    <w:rsid w:val="001D576A"/>
    <w:rsid w:val="001F6A16"/>
    <w:rsid w:val="001F79F6"/>
    <w:rsid w:val="00204A46"/>
    <w:rsid w:val="00235EC8"/>
    <w:rsid w:val="002552E3"/>
    <w:rsid w:val="00263653"/>
    <w:rsid w:val="00291B3C"/>
    <w:rsid w:val="002B64A5"/>
    <w:rsid w:val="002D406E"/>
    <w:rsid w:val="002F6EC9"/>
    <w:rsid w:val="00311413"/>
    <w:rsid w:val="00316F13"/>
    <w:rsid w:val="00320FD1"/>
    <w:rsid w:val="00325F36"/>
    <w:rsid w:val="00330713"/>
    <w:rsid w:val="00332CF5"/>
    <w:rsid w:val="00353048"/>
    <w:rsid w:val="003856C2"/>
    <w:rsid w:val="00390AE7"/>
    <w:rsid w:val="003B4F8E"/>
    <w:rsid w:val="003B5560"/>
    <w:rsid w:val="003C1775"/>
    <w:rsid w:val="003C260B"/>
    <w:rsid w:val="003C2AC0"/>
    <w:rsid w:val="00424648"/>
    <w:rsid w:val="00455CAE"/>
    <w:rsid w:val="00456090"/>
    <w:rsid w:val="004573A3"/>
    <w:rsid w:val="0048578C"/>
    <w:rsid w:val="00497817"/>
    <w:rsid w:val="004B3ABA"/>
    <w:rsid w:val="004B5115"/>
    <w:rsid w:val="004C37CB"/>
    <w:rsid w:val="004E3DEE"/>
    <w:rsid w:val="004E7F9E"/>
    <w:rsid w:val="004F2F90"/>
    <w:rsid w:val="004F3242"/>
    <w:rsid w:val="0052536A"/>
    <w:rsid w:val="00541489"/>
    <w:rsid w:val="0055562A"/>
    <w:rsid w:val="00561BFC"/>
    <w:rsid w:val="0058608D"/>
    <w:rsid w:val="005B50A4"/>
    <w:rsid w:val="00600492"/>
    <w:rsid w:val="00637D32"/>
    <w:rsid w:val="0064665D"/>
    <w:rsid w:val="0068345B"/>
    <w:rsid w:val="006834AC"/>
    <w:rsid w:val="006B0A46"/>
    <w:rsid w:val="006B2C4F"/>
    <w:rsid w:val="006B46FE"/>
    <w:rsid w:val="006E4526"/>
    <w:rsid w:val="006F2FF2"/>
    <w:rsid w:val="00705AD3"/>
    <w:rsid w:val="00710614"/>
    <w:rsid w:val="00720CA1"/>
    <w:rsid w:val="007342D2"/>
    <w:rsid w:val="00735C6F"/>
    <w:rsid w:val="00761537"/>
    <w:rsid w:val="00782B51"/>
    <w:rsid w:val="0079425F"/>
    <w:rsid w:val="007A0845"/>
    <w:rsid w:val="007F2393"/>
    <w:rsid w:val="0080491E"/>
    <w:rsid w:val="00840BFC"/>
    <w:rsid w:val="00855EE3"/>
    <w:rsid w:val="00867B92"/>
    <w:rsid w:val="00890AD7"/>
    <w:rsid w:val="008A3588"/>
    <w:rsid w:val="008B7E95"/>
    <w:rsid w:val="0092287F"/>
    <w:rsid w:val="00931AC6"/>
    <w:rsid w:val="00964FFB"/>
    <w:rsid w:val="009750A8"/>
    <w:rsid w:val="009800A4"/>
    <w:rsid w:val="009817A0"/>
    <w:rsid w:val="009C75FF"/>
    <w:rsid w:val="009D7C2E"/>
    <w:rsid w:val="009F2F27"/>
    <w:rsid w:val="00A064AC"/>
    <w:rsid w:val="00A4737A"/>
    <w:rsid w:val="00A53D0D"/>
    <w:rsid w:val="00A77334"/>
    <w:rsid w:val="00AA6754"/>
    <w:rsid w:val="00AA78D3"/>
    <w:rsid w:val="00AB6A6D"/>
    <w:rsid w:val="00B41D75"/>
    <w:rsid w:val="00B665FF"/>
    <w:rsid w:val="00B76162"/>
    <w:rsid w:val="00B93FED"/>
    <w:rsid w:val="00B941EF"/>
    <w:rsid w:val="00B94515"/>
    <w:rsid w:val="00BA576B"/>
    <w:rsid w:val="00BC1F21"/>
    <w:rsid w:val="00BC4C36"/>
    <w:rsid w:val="00BE1A0B"/>
    <w:rsid w:val="00C0430B"/>
    <w:rsid w:val="00C25D68"/>
    <w:rsid w:val="00C37589"/>
    <w:rsid w:val="00C408CD"/>
    <w:rsid w:val="00C71599"/>
    <w:rsid w:val="00C93A4E"/>
    <w:rsid w:val="00CE4C31"/>
    <w:rsid w:val="00CF0AC3"/>
    <w:rsid w:val="00D00A27"/>
    <w:rsid w:val="00D0208D"/>
    <w:rsid w:val="00D26C9C"/>
    <w:rsid w:val="00D447B5"/>
    <w:rsid w:val="00D4762B"/>
    <w:rsid w:val="00D6689C"/>
    <w:rsid w:val="00D90C84"/>
    <w:rsid w:val="00D91FF3"/>
    <w:rsid w:val="00DA3DA0"/>
    <w:rsid w:val="00DC5D12"/>
    <w:rsid w:val="00DD6F6E"/>
    <w:rsid w:val="00E11B96"/>
    <w:rsid w:val="00E318B3"/>
    <w:rsid w:val="00E31C9F"/>
    <w:rsid w:val="00E324E3"/>
    <w:rsid w:val="00EB2027"/>
    <w:rsid w:val="00EE3DAB"/>
    <w:rsid w:val="00EF062B"/>
    <w:rsid w:val="00EF40B8"/>
    <w:rsid w:val="00F0765E"/>
    <w:rsid w:val="00F1190E"/>
    <w:rsid w:val="00F20C70"/>
    <w:rsid w:val="00F333DA"/>
    <w:rsid w:val="00F437BC"/>
    <w:rsid w:val="00F50E24"/>
    <w:rsid w:val="00F70DFC"/>
    <w:rsid w:val="00FA4722"/>
    <w:rsid w:val="00FA5BBA"/>
    <w:rsid w:val="00FD753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2F737F94"/>
  <w15:docId w15:val="{D3804704-3B41-42A6-9140-03DF0A85CA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iPriority w:val="1"/>
    <w:qFormat/>
    <w:rPr>
      <w:rFonts w:ascii="Arial Narrow" w:eastAsia="Arial Narrow" w:hAnsi="Arial Narrow" w:cs="Arial Narrow"/>
      <w:lang w:val="pt-PT" w:eastAsia="pt-PT" w:bidi="pt-PT"/>
    </w:rPr>
  </w:style>
  <w:style w:type="paragraph" w:styleId="Ttulo1">
    <w:name w:val="heading 1"/>
    <w:basedOn w:val="Normal"/>
    <w:uiPriority w:val="1"/>
    <w:qFormat/>
    <w:pPr>
      <w:ind w:left="222"/>
      <w:outlineLvl w:val="0"/>
    </w:pPr>
    <w:rPr>
      <w:b/>
      <w:bC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style>
  <w:style w:type="paragraph" w:styleId="PargrafodaLista">
    <w:name w:val="List Paragraph"/>
    <w:basedOn w:val="Normal"/>
    <w:uiPriority w:val="1"/>
    <w:qFormat/>
    <w:pPr>
      <w:ind w:left="788" w:hanging="567"/>
      <w:jc w:val="both"/>
    </w:pPr>
  </w:style>
  <w:style w:type="paragraph" w:customStyle="1" w:styleId="TableParagraph">
    <w:name w:val="Table Paragraph"/>
    <w:basedOn w:val="Normal"/>
    <w:uiPriority w:val="1"/>
    <w:qFormat/>
  </w:style>
  <w:style w:type="paragraph" w:styleId="Cabealho">
    <w:name w:val="header"/>
    <w:basedOn w:val="Normal"/>
    <w:link w:val="CabealhoChar"/>
    <w:unhideWhenUsed/>
    <w:rsid w:val="003C2AC0"/>
    <w:pPr>
      <w:tabs>
        <w:tab w:val="center" w:pos="4252"/>
        <w:tab w:val="right" w:pos="8504"/>
      </w:tabs>
    </w:pPr>
  </w:style>
  <w:style w:type="character" w:customStyle="1" w:styleId="CabealhoChar">
    <w:name w:val="Cabeçalho Char"/>
    <w:basedOn w:val="Fontepargpadro"/>
    <w:link w:val="Cabealho"/>
    <w:rsid w:val="003C2AC0"/>
    <w:rPr>
      <w:rFonts w:ascii="Arial Narrow" w:eastAsia="Arial Narrow" w:hAnsi="Arial Narrow" w:cs="Arial Narrow"/>
      <w:lang w:val="pt-PT" w:eastAsia="pt-PT" w:bidi="pt-PT"/>
    </w:rPr>
  </w:style>
  <w:style w:type="paragraph" w:styleId="Rodap">
    <w:name w:val="footer"/>
    <w:basedOn w:val="Normal"/>
    <w:link w:val="RodapChar"/>
    <w:unhideWhenUsed/>
    <w:rsid w:val="003C2AC0"/>
    <w:pPr>
      <w:tabs>
        <w:tab w:val="center" w:pos="4252"/>
        <w:tab w:val="right" w:pos="8504"/>
      </w:tabs>
    </w:pPr>
  </w:style>
  <w:style w:type="character" w:customStyle="1" w:styleId="RodapChar">
    <w:name w:val="Rodapé Char"/>
    <w:basedOn w:val="Fontepargpadro"/>
    <w:link w:val="Rodap"/>
    <w:rsid w:val="003C2AC0"/>
    <w:rPr>
      <w:rFonts w:ascii="Arial Narrow" w:eastAsia="Arial Narrow" w:hAnsi="Arial Narrow" w:cs="Arial Narrow"/>
      <w:lang w:val="pt-PT" w:eastAsia="pt-PT" w:bidi="pt-PT"/>
    </w:rPr>
  </w:style>
  <w:style w:type="character" w:styleId="Hyperlink">
    <w:name w:val="Hyperlink"/>
    <w:basedOn w:val="Fontepargpadro"/>
    <w:uiPriority w:val="99"/>
    <w:unhideWhenUsed/>
    <w:rsid w:val="003C2AC0"/>
    <w:rPr>
      <w:color w:val="0000FF" w:themeColor="hyperlink"/>
      <w:u w:val="single"/>
    </w:rPr>
  </w:style>
  <w:style w:type="paragraph" w:styleId="Textodebalo">
    <w:name w:val="Balloon Text"/>
    <w:basedOn w:val="Normal"/>
    <w:link w:val="TextodebaloChar"/>
    <w:unhideWhenUsed/>
    <w:rsid w:val="00B665FF"/>
    <w:rPr>
      <w:rFonts w:ascii="Segoe UI" w:hAnsi="Segoe UI" w:cs="Segoe UI"/>
      <w:sz w:val="18"/>
      <w:szCs w:val="18"/>
    </w:rPr>
  </w:style>
  <w:style w:type="character" w:customStyle="1" w:styleId="TextodebaloChar">
    <w:name w:val="Texto de balão Char"/>
    <w:basedOn w:val="Fontepargpadro"/>
    <w:link w:val="Textodebalo"/>
    <w:rsid w:val="00B665FF"/>
    <w:rPr>
      <w:rFonts w:ascii="Segoe UI" w:eastAsia="Arial Narrow" w:hAnsi="Segoe UI" w:cs="Segoe UI"/>
      <w:sz w:val="18"/>
      <w:szCs w:val="18"/>
      <w:lang w:val="pt-PT" w:eastAsia="pt-PT" w:bidi="pt-PT"/>
    </w:rPr>
  </w:style>
  <w:style w:type="paragraph" w:customStyle="1" w:styleId="Default">
    <w:name w:val="Default"/>
    <w:rsid w:val="003B4F8E"/>
    <w:pPr>
      <w:widowControl/>
      <w:adjustRightInd w:val="0"/>
    </w:pPr>
    <w:rPr>
      <w:rFonts w:ascii="Arial" w:eastAsia="Calibri" w:hAnsi="Arial" w:cs="Arial"/>
      <w:color w:val="000000"/>
      <w:sz w:val="24"/>
      <w:szCs w:val="24"/>
      <w:lang w:val="pt-BR"/>
    </w:rPr>
  </w:style>
  <w:style w:type="paragraph" w:customStyle="1" w:styleId="Pa30">
    <w:name w:val="Pa30"/>
    <w:basedOn w:val="Normal"/>
    <w:next w:val="Normal"/>
    <w:uiPriority w:val="99"/>
    <w:rsid w:val="00EF40B8"/>
    <w:pPr>
      <w:widowControl/>
      <w:adjustRightInd w:val="0"/>
      <w:spacing w:line="201" w:lineRule="atLeast"/>
    </w:pPr>
    <w:rPr>
      <w:rFonts w:ascii="Frutiger LT Std" w:eastAsia="Times New Roman" w:hAnsi="Frutiger LT Std" w:cs="Times New Roman"/>
      <w:sz w:val="24"/>
      <w:szCs w:val="24"/>
      <w:lang w:val="pt-BR" w:eastAsia="pt-BR" w:bidi="ar-SA"/>
    </w:rPr>
  </w:style>
  <w:style w:type="character" w:styleId="MenoPendente">
    <w:name w:val="Unresolved Mention"/>
    <w:basedOn w:val="Fontepargpadro"/>
    <w:uiPriority w:val="99"/>
    <w:semiHidden/>
    <w:unhideWhenUsed/>
    <w:rsid w:val="00D91FF3"/>
    <w:rPr>
      <w:color w:val="605E5C"/>
      <w:shd w:val="clear" w:color="auto" w:fill="E1DFDD"/>
    </w:rPr>
  </w:style>
  <w:style w:type="table" w:styleId="Tabelacomgrade">
    <w:name w:val="Table Grid"/>
    <w:basedOn w:val="Tabelanormal"/>
    <w:uiPriority w:val="39"/>
    <w:rsid w:val="0076153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linkVisitado">
    <w:name w:val="FollowedHyperlink"/>
    <w:basedOn w:val="Fontepargpadro"/>
    <w:uiPriority w:val="99"/>
    <w:semiHidden/>
    <w:unhideWhenUsed/>
    <w:rsid w:val="00095BBC"/>
    <w:rPr>
      <w:color w:val="954F72"/>
      <w:u w:val="single"/>
    </w:rPr>
  </w:style>
  <w:style w:type="paragraph" w:customStyle="1" w:styleId="msonormal0">
    <w:name w:val="msonormal"/>
    <w:basedOn w:val="Normal"/>
    <w:rsid w:val="00095BBC"/>
    <w:pPr>
      <w:widowControl/>
      <w:autoSpaceDE/>
      <w:autoSpaceDN/>
      <w:spacing w:before="100" w:beforeAutospacing="1" w:after="100" w:afterAutospacing="1"/>
    </w:pPr>
    <w:rPr>
      <w:rFonts w:ascii="Times New Roman" w:eastAsia="Times New Roman" w:hAnsi="Times New Roman" w:cs="Times New Roman"/>
      <w:sz w:val="24"/>
      <w:szCs w:val="24"/>
      <w:lang w:val="pt-BR" w:eastAsia="pt-BR" w:bidi="ar-SA"/>
    </w:rPr>
  </w:style>
  <w:style w:type="paragraph" w:customStyle="1" w:styleId="xl66">
    <w:name w:val="xl66"/>
    <w:basedOn w:val="Normal"/>
    <w:rsid w:val="00095BBC"/>
    <w:pPr>
      <w:widowControl/>
      <w:autoSpaceDE/>
      <w:autoSpaceDN/>
      <w:spacing w:before="100" w:beforeAutospacing="1" w:after="100" w:afterAutospacing="1"/>
      <w:jc w:val="right"/>
    </w:pPr>
    <w:rPr>
      <w:rFonts w:ascii="Times New Roman" w:eastAsia="Times New Roman" w:hAnsi="Times New Roman" w:cs="Times New Roman"/>
      <w:sz w:val="24"/>
      <w:szCs w:val="24"/>
      <w:lang w:val="pt-BR" w:eastAsia="pt-BR"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4276209">
      <w:bodyDiv w:val="1"/>
      <w:marLeft w:val="0"/>
      <w:marRight w:val="0"/>
      <w:marTop w:val="0"/>
      <w:marBottom w:val="0"/>
      <w:divBdr>
        <w:top w:val="none" w:sz="0" w:space="0" w:color="auto"/>
        <w:left w:val="none" w:sz="0" w:space="0" w:color="auto"/>
        <w:bottom w:val="none" w:sz="0" w:space="0" w:color="auto"/>
        <w:right w:val="none" w:sz="0" w:space="0" w:color="auto"/>
      </w:divBdr>
    </w:div>
    <w:div w:id="219362436">
      <w:bodyDiv w:val="1"/>
      <w:marLeft w:val="0"/>
      <w:marRight w:val="0"/>
      <w:marTop w:val="0"/>
      <w:marBottom w:val="0"/>
      <w:divBdr>
        <w:top w:val="none" w:sz="0" w:space="0" w:color="auto"/>
        <w:left w:val="none" w:sz="0" w:space="0" w:color="auto"/>
        <w:bottom w:val="none" w:sz="0" w:space="0" w:color="auto"/>
        <w:right w:val="none" w:sz="0" w:space="0" w:color="auto"/>
      </w:divBdr>
    </w:div>
    <w:div w:id="707149761">
      <w:bodyDiv w:val="1"/>
      <w:marLeft w:val="0"/>
      <w:marRight w:val="0"/>
      <w:marTop w:val="0"/>
      <w:marBottom w:val="0"/>
      <w:divBdr>
        <w:top w:val="none" w:sz="0" w:space="0" w:color="auto"/>
        <w:left w:val="none" w:sz="0" w:space="0" w:color="auto"/>
        <w:bottom w:val="none" w:sz="0" w:space="0" w:color="auto"/>
        <w:right w:val="none" w:sz="0" w:space="0" w:color="auto"/>
      </w:divBdr>
    </w:div>
    <w:div w:id="1036807121">
      <w:bodyDiv w:val="1"/>
      <w:marLeft w:val="0"/>
      <w:marRight w:val="0"/>
      <w:marTop w:val="0"/>
      <w:marBottom w:val="0"/>
      <w:divBdr>
        <w:top w:val="none" w:sz="0" w:space="0" w:color="auto"/>
        <w:left w:val="none" w:sz="0" w:space="0" w:color="auto"/>
        <w:bottom w:val="none" w:sz="0" w:space="0" w:color="auto"/>
        <w:right w:val="none" w:sz="0" w:space="0" w:color="auto"/>
      </w:divBdr>
    </w:div>
    <w:div w:id="1659338375">
      <w:bodyDiv w:val="1"/>
      <w:marLeft w:val="0"/>
      <w:marRight w:val="0"/>
      <w:marTop w:val="0"/>
      <w:marBottom w:val="0"/>
      <w:divBdr>
        <w:top w:val="none" w:sz="0" w:space="0" w:color="auto"/>
        <w:left w:val="none" w:sz="0" w:space="0" w:color="auto"/>
        <w:bottom w:val="none" w:sz="0" w:space="0" w:color="auto"/>
        <w:right w:val="none" w:sz="0" w:space="0" w:color="auto"/>
      </w:divBdr>
    </w:div>
    <w:div w:id="210228701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llcompras.com/" TargetMode="External"/><Relationship Id="rId13" Type="http://schemas.openxmlformats.org/officeDocument/2006/relationships/hyperlink" Target="https://bllcompras.com/" TargetMode="External"/><Relationship Id="rId18" Type="http://schemas.openxmlformats.org/officeDocument/2006/relationships/hyperlink" Target="mailto:licitacao@espiritosantodoturvo.sp.gov.br%20"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mailto:licitacao@espiritosantodoturvo.sp.gov.br" TargetMode="External"/><Relationship Id="rId17" Type="http://schemas.openxmlformats.org/officeDocument/2006/relationships/hyperlink" Target="mailto:licitacao@espiritosantodoturvo.sp.gov.br." TargetMode="External"/><Relationship Id="rId2" Type="http://schemas.openxmlformats.org/officeDocument/2006/relationships/numbering" Target="numbering.xml"/><Relationship Id="rId16" Type="http://schemas.openxmlformats.org/officeDocument/2006/relationships/hyperlink" Target="mailto:licitacao@espiritosantodoturvo.sp.gov.br"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icitacao@espiritosantodoturvo.sp.gov.br" TargetMode="External"/><Relationship Id="rId5" Type="http://schemas.openxmlformats.org/officeDocument/2006/relationships/webSettings" Target="webSettings.xml"/><Relationship Id="rId15" Type="http://schemas.openxmlformats.org/officeDocument/2006/relationships/hyperlink" Target="mailto:contato@bll.org.br" TargetMode="External"/><Relationship Id="rId23" Type="http://schemas.openxmlformats.org/officeDocument/2006/relationships/theme" Target="theme/theme1.xml"/><Relationship Id="rId10" Type="http://schemas.openxmlformats.org/officeDocument/2006/relationships/hyperlink" Target="https://bllcompras.com/"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licitacao@espiritosantodoturvo.sp.gov.br" TargetMode="External"/><Relationship Id="rId14" Type="http://schemas.openxmlformats.org/officeDocument/2006/relationships/hyperlink" Target="https://bll.org.br/cadastro/"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1B989A-C2B1-4106-9AE3-D98136BDD7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32</Pages>
  <Words>11424</Words>
  <Characters>61690</Characters>
  <Application>Microsoft Office Word</Application>
  <DocSecurity>0</DocSecurity>
  <Lines>514</Lines>
  <Paragraphs>145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72969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TADEU FELIPE SILVA FONSECA</dc:creator>
  <cp:lastModifiedBy>User</cp:lastModifiedBy>
  <cp:revision>20</cp:revision>
  <cp:lastPrinted>2021-10-20T17:14:00Z</cp:lastPrinted>
  <dcterms:created xsi:type="dcterms:W3CDTF">2020-08-27T18:32:00Z</dcterms:created>
  <dcterms:modified xsi:type="dcterms:W3CDTF">2022-03-29T19:18:00Z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2020-07-07T00:00:00Z</vt:filetime>
  </property>
  <property fmtid="{D5CDD505-2E9C-101B-9397-08002B2CF9AE}" pid="3" name="Creator">
    <vt:lpwstr>Microsoft® Word 2010</vt:lpwstr>
  </property>
  <property fmtid="{D5CDD505-2E9C-101B-9397-08002B2CF9AE}" pid="4" name="LastSaved">
    <vt:filetime>2020-07-13T00:00:00Z</vt:filetime>
  </property>
</Properties>
</file>