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4"/>
      </w:tblGrid>
      <w:tr w:rsidR="00A45245" w:rsidRPr="003E0174" w14:paraId="1504B98E" w14:textId="77777777" w:rsidTr="00DD1DBF">
        <w:trPr>
          <w:trHeight w:val="454"/>
        </w:trPr>
        <w:tc>
          <w:tcPr>
            <w:tcW w:w="5000" w:type="pct"/>
          </w:tcPr>
          <w:p w14:paraId="1E869773" w14:textId="77777777" w:rsidR="00346649" w:rsidRDefault="00346649" w:rsidP="004D1DE5">
            <w:pPr>
              <w:pStyle w:val="Standard"/>
              <w:tabs>
                <w:tab w:val="left" w:pos="8931"/>
              </w:tabs>
              <w:spacing w:before="120"/>
              <w:jc w:val="center"/>
              <w:rPr>
                <w:b/>
                <w:bCs/>
                <w:sz w:val="24"/>
                <w:szCs w:val="24"/>
              </w:rPr>
            </w:pPr>
            <w:r w:rsidRPr="004D1DE5">
              <w:rPr>
                <w:b/>
                <w:bCs/>
                <w:sz w:val="24"/>
                <w:szCs w:val="24"/>
              </w:rPr>
              <w:t xml:space="preserve">PREGÃO ELETRÔNICO N.º </w:t>
            </w:r>
            <w:r w:rsidR="00A44914">
              <w:rPr>
                <w:b/>
                <w:bCs/>
                <w:sz w:val="24"/>
                <w:szCs w:val="24"/>
              </w:rPr>
              <w:t>16.010/2026</w:t>
            </w:r>
            <w:r w:rsidR="00731A50">
              <w:rPr>
                <w:b/>
                <w:bCs/>
                <w:sz w:val="24"/>
                <w:szCs w:val="24"/>
              </w:rPr>
              <w:t xml:space="preserve"> </w:t>
            </w:r>
            <w:r w:rsidR="00F861B9" w:rsidRPr="004D1DE5">
              <w:rPr>
                <w:b/>
                <w:bCs/>
                <w:sz w:val="24"/>
                <w:szCs w:val="24"/>
              </w:rPr>
              <w:t>–</w:t>
            </w:r>
            <w:r w:rsidRPr="004D1DE5">
              <w:rPr>
                <w:b/>
                <w:bCs/>
                <w:sz w:val="24"/>
                <w:szCs w:val="24"/>
              </w:rPr>
              <w:t xml:space="preserve"> PROCESSO N.º</w:t>
            </w:r>
            <w:r w:rsidR="00A20D35" w:rsidRPr="004D1DE5">
              <w:rPr>
                <w:b/>
                <w:bCs/>
                <w:sz w:val="24"/>
                <w:szCs w:val="24"/>
              </w:rPr>
              <w:t xml:space="preserve"> </w:t>
            </w:r>
            <w:r w:rsidR="000156C1">
              <w:rPr>
                <w:b/>
                <w:bCs/>
                <w:sz w:val="24"/>
                <w:szCs w:val="24"/>
              </w:rPr>
              <w:t>1760/2026-29</w:t>
            </w:r>
          </w:p>
          <w:p w14:paraId="0F42E981" w14:textId="14E452CE" w:rsidR="004B42D6" w:rsidRPr="004D1DE5" w:rsidRDefault="004B42D6" w:rsidP="004D1DE5">
            <w:pPr>
              <w:pStyle w:val="Standard"/>
              <w:tabs>
                <w:tab w:val="left" w:pos="8931"/>
              </w:tabs>
              <w:spacing w:before="120"/>
              <w:jc w:val="center"/>
              <w:rPr>
                <w:rFonts w:ascii="Arial" w:hAnsi="Arial" w:cs="Arial"/>
                <w:b/>
                <w:bCs/>
              </w:rPr>
            </w:pPr>
          </w:p>
        </w:tc>
      </w:tr>
    </w:tbl>
    <w:p w14:paraId="714F3F32" w14:textId="77777777" w:rsidR="00322EE3" w:rsidRDefault="00322EE3">
      <w:pPr>
        <w:pStyle w:val="Standard"/>
        <w:jc w:val="center"/>
        <w:rPr>
          <w:rFonts w:ascii="Arial" w:hAnsi="Arial" w:cs="Arial"/>
          <w:b/>
          <w:bCs/>
        </w:rPr>
      </w:pPr>
    </w:p>
    <w:p w14:paraId="08384D5D" w14:textId="77777777" w:rsidR="00B83235" w:rsidRPr="003E0174" w:rsidRDefault="00B83235">
      <w:pPr>
        <w:pStyle w:val="Standard"/>
        <w:jc w:val="center"/>
        <w:rPr>
          <w:rFonts w:ascii="Arial" w:hAnsi="Arial" w:cs="Arial"/>
          <w:b/>
          <w:bCs/>
        </w:rPr>
      </w:pPr>
    </w:p>
    <w:p w14:paraId="72FCA759" w14:textId="77777777" w:rsidR="00322EE3" w:rsidRPr="003E0174" w:rsidRDefault="00715EAC" w:rsidP="001A2C07">
      <w:pPr>
        <w:pStyle w:val="Ttulo1"/>
        <w:jc w:val="center"/>
        <w:rPr>
          <w:rFonts w:eastAsia="SimSun"/>
          <w:sz w:val="28"/>
          <w:szCs w:val="28"/>
          <w:u w:val="none"/>
        </w:rPr>
      </w:pPr>
      <w:r w:rsidRPr="003E0174">
        <w:rPr>
          <w:rFonts w:eastAsia="SimSun"/>
          <w:iCs/>
          <w:sz w:val="28"/>
          <w:szCs w:val="28"/>
          <w:u w:val="none"/>
        </w:rPr>
        <w:t>E</w:t>
      </w:r>
      <w:r w:rsidR="007F1E36" w:rsidRPr="003E0174">
        <w:rPr>
          <w:rFonts w:eastAsia="SimSun"/>
          <w:sz w:val="28"/>
          <w:szCs w:val="28"/>
          <w:u w:val="none"/>
        </w:rPr>
        <w:t>DITAL</w:t>
      </w:r>
    </w:p>
    <w:p w14:paraId="61ACF4DF" w14:textId="77777777" w:rsidR="00715EAC" w:rsidRDefault="00715EAC">
      <w:pPr>
        <w:pStyle w:val="Standard"/>
        <w:jc w:val="both"/>
        <w:rPr>
          <w:sz w:val="24"/>
          <w:szCs w:val="24"/>
        </w:rPr>
      </w:pPr>
    </w:p>
    <w:p w14:paraId="433AEC73" w14:textId="77777777" w:rsidR="00B83235" w:rsidRPr="003E0174" w:rsidRDefault="00B83235">
      <w:pPr>
        <w:pStyle w:val="Standard"/>
        <w:jc w:val="both"/>
        <w:rPr>
          <w:sz w:val="24"/>
          <w:szCs w:val="24"/>
        </w:rPr>
      </w:pPr>
    </w:p>
    <w:p w14:paraId="468DBEA9" w14:textId="720A7D8A" w:rsidR="001D07D9" w:rsidRDefault="007F1E36" w:rsidP="001D07D9">
      <w:pPr>
        <w:jc w:val="both"/>
        <w:rPr>
          <w:bCs/>
          <w:sz w:val="22"/>
          <w:szCs w:val="22"/>
        </w:rPr>
      </w:pPr>
      <w:r w:rsidRPr="003E0174">
        <w:rPr>
          <w:rFonts w:eastAsia="SimSun"/>
          <w:b/>
        </w:rPr>
        <w:t>OBJETO</w:t>
      </w:r>
      <w:r w:rsidRPr="00A87803">
        <w:rPr>
          <w:rFonts w:eastAsia="SimSun"/>
          <w:b/>
        </w:rPr>
        <w:t>:</w:t>
      </w:r>
      <w:r w:rsidRPr="00A87803">
        <w:rPr>
          <w:rFonts w:eastAsia="SimSun"/>
        </w:rPr>
        <w:t xml:space="preserve"> </w:t>
      </w:r>
      <w:bookmarkStart w:id="0" w:name="_Hlk215580847"/>
      <w:r w:rsidR="007B1D18" w:rsidRPr="00A87803">
        <w:rPr>
          <w:rFonts w:eastAsia="ヒラギノ角ゴ Pro W3"/>
          <w:sz w:val="24"/>
          <w:szCs w:val="24"/>
        </w:rPr>
        <w:t xml:space="preserve">Contratação de empresa especializada para </w:t>
      </w:r>
      <w:bookmarkStart w:id="1" w:name="_Hlk220658792"/>
      <w:r w:rsidR="007B1D18" w:rsidRPr="00A87803">
        <w:rPr>
          <w:rFonts w:eastAsia="ヒラギノ角ゴ Pro W3"/>
          <w:sz w:val="24"/>
          <w:szCs w:val="24"/>
        </w:rPr>
        <w:t>prestação de serviços de controlador de acesso, sendo necessário 12 (doze) controladores de acesso e 02 (dois) folguistas, para atender às unidades da Secretaria Municipal de Cultura</w:t>
      </w:r>
      <w:bookmarkStart w:id="2" w:name="_Hlk212735176"/>
      <w:bookmarkEnd w:id="1"/>
      <w:r w:rsidR="00521FF7" w:rsidRPr="00A87803">
        <w:rPr>
          <w:rFonts w:eastAsia="ヒラギノ角ゴ Pro W3"/>
          <w:sz w:val="24"/>
          <w:szCs w:val="24"/>
        </w:rPr>
        <w:t xml:space="preserve">, </w:t>
      </w:r>
      <w:r w:rsidR="002C37FD" w:rsidRPr="00A87803">
        <w:rPr>
          <w:rFonts w:eastAsia="ヒラギノ角ゴ Pro W3"/>
          <w:sz w:val="24"/>
          <w:szCs w:val="24"/>
        </w:rPr>
        <w:t>pelo</w:t>
      </w:r>
      <w:r w:rsidR="002C37FD">
        <w:rPr>
          <w:rFonts w:eastAsia="ヒラギノ角ゴ Pro W3"/>
          <w:sz w:val="24"/>
          <w:szCs w:val="24"/>
        </w:rPr>
        <w:t xml:space="preserve"> período de 12 (doze) meses, podendo ser prorrogado por igual período, respeitando a vigência máxima de 10 (dez) anos</w:t>
      </w:r>
      <w:bookmarkEnd w:id="2"/>
      <w:bookmarkEnd w:id="0"/>
      <w:r w:rsidR="001D07D9" w:rsidRPr="00BA5BDC">
        <w:rPr>
          <w:bCs/>
          <w:sz w:val="22"/>
          <w:szCs w:val="22"/>
        </w:rPr>
        <w:t xml:space="preserve">, conforme descrição constante </w:t>
      </w:r>
      <w:r w:rsidR="00521FF7" w:rsidRPr="00521FF7">
        <w:rPr>
          <w:sz w:val="22"/>
          <w:szCs w:val="22"/>
        </w:rPr>
        <w:t xml:space="preserve">Anexo I – Termo de Referência e Planilha de Serviços e Preços Anexo </w:t>
      </w:r>
      <w:r w:rsidR="00203DD1">
        <w:rPr>
          <w:sz w:val="22"/>
          <w:szCs w:val="22"/>
        </w:rPr>
        <w:t>IX</w:t>
      </w:r>
      <w:r w:rsidR="00521FF7" w:rsidRPr="00521FF7">
        <w:rPr>
          <w:sz w:val="22"/>
          <w:szCs w:val="22"/>
        </w:rPr>
        <w:t xml:space="preserve"> deste Edital</w:t>
      </w:r>
      <w:r w:rsidR="001D07D9" w:rsidRPr="00521FF7">
        <w:rPr>
          <w:bCs/>
          <w:sz w:val="22"/>
          <w:szCs w:val="22"/>
        </w:rPr>
        <w:t>.</w:t>
      </w:r>
    </w:p>
    <w:p w14:paraId="46D82CCA" w14:textId="77777777" w:rsidR="00DD1DBF" w:rsidRDefault="00DD1DBF" w:rsidP="001D07D9">
      <w:pPr>
        <w:jc w:val="both"/>
        <w:rPr>
          <w:bCs/>
          <w:sz w:val="22"/>
          <w:szCs w:val="22"/>
        </w:rPr>
      </w:pPr>
    </w:p>
    <w:p w14:paraId="6E3B2197" w14:textId="77777777" w:rsidR="00CE7AF6" w:rsidRDefault="00CE7AF6">
      <w:pPr>
        <w:pStyle w:val="Avanodecorpodetexto3"/>
        <w:tabs>
          <w:tab w:val="clear" w:pos="1630"/>
          <w:tab w:val="clear" w:pos="1843"/>
        </w:tabs>
        <w:spacing w:line="240" w:lineRule="auto"/>
        <w:ind w:left="0"/>
      </w:pPr>
    </w:p>
    <w:p w14:paraId="6D848062" w14:textId="77777777" w:rsidR="00B83235" w:rsidRPr="003E0174" w:rsidRDefault="00B83235">
      <w:pPr>
        <w:pStyle w:val="Avanodecorpodetexto3"/>
        <w:tabs>
          <w:tab w:val="clear" w:pos="1630"/>
          <w:tab w:val="clear" w:pos="1843"/>
        </w:tabs>
        <w:spacing w:line="240" w:lineRule="auto"/>
        <w:ind w:left="0"/>
      </w:pPr>
    </w:p>
    <w:p w14:paraId="0F3E2A6A" w14:textId="77777777" w:rsidR="00DD1DBF" w:rsidRPr="003E0174" w:rsidRDefault="00DD1DBF" w:rsidP="00DD1DBF">
      <w:pPr>
        <w:pStyle w:val="Standard"/>
        <w:numPr>
          <w:ilvl w:val="0"/>
          <w:numId w:val="5"/>
        </w:numPr>
        <w:tabs>
          <w:tab w:val="left" w:pos="283"/>
        </w:tabs>
        <w:jc w:val="both"/>
        <w:rPr>
          <w:rFonts w:eastAsia="SimSun"/>
          <w:b/>
          <w:bCs/>
          <w:sz w:val="24"/>
          <w:szCs w:val="24"/>
        </w:rPr>
      </w:pPr>
      <w:r w:rsidRPr="003E0174">
        <w:rPr>
          <w:rFonts w:eastAsia="SimSun"/>
          <w:b/>
          <w:bCs/>
          <w:sz w:val="24"/>
          <w:szCs w:val="24"/>
        </w:rPr>
        <w:t>Data da Sessão Pública:</w:t>
      </w:r>
    </w:p>
    <w:p w14:paraId="5EEDCCE5" w14:textId="07B13364" w:rsidR="00DD1DBF" w:rsidRPr="003E0174" w:rsidRDefault="00DD1DBF" w:rsidP="00DD1DBF">
      <w:pPr>
        <w:pStyle w:val="Standard"/>
        <w:jc w:val="both"/>
        <w:rPr>
          <w:rFonts w:eastAsia="SimSun"/>
          <w:sz w:val="24"/>
          <w:szCs w:val="24"/>
        </w:rPr>
      </w:pPr>
      <w:r w:rsidRPr="003E0174">
        <w:rPr>
          <w:rFonts w:eastAsia="SimSun"/>
          <w:sz w:val="24"/>
          <w:szCs w:val="24"/>
        </w:rPr>
        <w:t xml:space="preserve">Dia: </w:t>
      </w:r>
      <w:r w:rsidR="00A44914">
        <w:rPr>
          <w:rFonts w:eastAsia="SimSun"/>
          <w:sz w:val="24"/>
          <w:szCs w:val="24"/>
        </w:rPr>
        <w:t>07/04/2026</w:t>
      </w:r>
      <w:r w:rsidRPr="003E0174">
        <w:rPr>
          <w:rFonts w:eastAsia="SimSun"/>
          <w:sz w:val="24"/>
          <w:szCs w:val="24"/>
        </w:rPr>
        <w:t xml:space="preserve"> às </w:t>
      </w:r>
      <w:r w:rsidR="00A44914">
        <w:rPr>
          <w:rFonts w:eastAsia="SimSun"/>
          <w:sz w:val="24"/>
          <w:szCs w:val="24"/>
        </w:rPr>
        <w:t>10h00</w:t>
      </w:r>
      <w:r w:rsidRPr="003E0174">
        <w:rPr>
          <w:rFonts w:eastAsia="SimSun"/>
          <w:sz w:val="24"/>
          <w:szCs w:val="24"/>
        </w:rPr>
        <w:t xml:space="preserve"> (horário de Brasília)</w:t>
      </w:r>
    </w:p>
    <w:p w14:paraId="63DA435B" w14:textId="77777777" w:rsidR="00DD1DBF" w:rsidRPr="003E0174" w:rsidRDefault="00DD1DBF" w:rsidP="00DD1DBF">
      <w:pPr>
        <w:pStyle w:val="Standard"/>
        <w:jc w:val="both"/>
        <w:rPr>
          <w:rFonts w:eastAsia="SimSun"/>
          <w:sz w:val="24"/>
          <w:szCs w:val="24"/>
        </w:rPr>
      </w:pPr>
    </w:p>
    <w:p w14:paraId="4756F5EA" w14:textId="77777777" w:rsidR="00DD1DBF" w:rsidRPr="00832050" w:rsidRDefault="00DD1DBF" w:rsidP="00366192">
      <w:pPr>
        <w:pStyle w:val="Standard"/>
        <w:numPr>
          <w:ilvl w:val="0"/>
          <w:numId w:val="14"/>
        </w:numPr>
        <w:jc w:val="both"/>
        <w:rPr>
          <w:rFonts w:eastAsia="SimSun"/>
          <w:sz w:val="24"/>
          <w:szCs w:val="24"/>
        </w:rPr>
      </w:pPr>
      <w:r w:rsidRPr="00832050">
        <w:rPr>
          <w:rFonts w:eastAsia="SimSun"/>
          <w:b/>
          <w:bCs/>
          <w:sz w:val="24"/>
          <w:szCs w:val="24"/>
        </w:rPr>
        <w:t>Valor total estimado pelo período de 12 (doze) meses</w:t>
      </w:r>
      <w:r w:rsidRPr="00832050">
        <w:rPr>
          <w:rFonts w:eastAsia="SimSun"/>
          <w:sz w:val="24"/>
          <w:szCs w:val="24"/>
        </w:rPr>
        <w:t>:</w:t>
      </w:r>
    </w:p>
    <w:p w14:paraId="6E24F583" w14:textId="6B1B9659" w:rsidR="00DD1DBF" w:rsidRPr="002A3AF6" w:rsidRDefault="00DD1DBF" w:rsidP="00DD1DBF">
      <w:pPr>
        <w:pStyle w:val="Standard"/>
        <w:jc w:val="both"/>
        <w:rPr>
          <w:rFonts w:eastAsia="SimSun"/>
          <w:sz w:val="24"/>
          <w:szCs w:val="24"/>
        </w:rPr>
      </w:pPr>
      <w:r w:rsidRPr="00832050">
        <w:rPr>
          <w:rFonts w:eastAsia="SimSun"/>
          <w:sz w:val="24"/>
          <w:szCs w:val="24"/>
        </w:rPr>
        <w:t xml:space="preserve">Lote 01 – R$ </w:t>
      </w:r>
      <w:r w:rsidR="00B83235">
        <w:rPr>
          <w:rFonts w:eastAsia="SimSun"/>
          <w:sz w:val="24"/>
          <w:szCs w:val="24"/>
        </w:rPr>
        <w:t>1.6</w:t>
      </w:r>
      <w:r w:rsidR="00B75A69">
        <w:rPr>
          <w:rFonts w:eastAsia="SimSun"/>
          <w:sz w:val="24"/>
          <w:szCs w:val="24"/>
        </w:rPr>
        <w:t>83</w:t>
      </w:r>
      <w:r w:rsidRPr="00832050">
        <w:rPr>
          <w:rFonts w:eastAsia="SimSun"/>
          <w:sz w:val="24"/>
          <w:szCs w:val="24"/>
        </w:rPr>
        <w:t>.</w:t>
      </w:r>
      <w:r w:rsidR="00B75A69">
        <w:rPr>
          <w:rFonts w:eastAsia="SimSun"/>
          <w:sz w:val="24"/>
          <w:szCs w:val="24"/>
        </w:rPr>
        <w:t>439</w:t>
      </w:r>
      <w:r w:rsidRPr="00832050">
        <w:rPr>
          <w:rFonts w:eastAsia="SimSun"/>
          <w:sz w:val="24"/>
          <w:szCs w:val="24"/>
        </w:rPr>
        <w:t>,</w:t>
      </w:r>
      <w:r w:rsidR="00B75A69">
        <w:rPr>
          <w:rFonts w:eastAsia="SimSun"/>
          <w:sz w:val="24"/>
          <w:szCs w:val="24"/>
        </w:rPr>
        <w:t>2</w:t>
      </w:r>
      <w:r w:rsidR="00B83235">
        <w:rPr>
          <w:rFonts w:eastAsia="SimSun"/>
          <w:sz w:val="24"/>
          <w:szCs w:val="24"/>
        </w:rPr>
        <w:t>0</w:t>
      </w:r>
    </w:p>
    <w:p w14:paraId="1AEB84D3" w14:textId="77777777" w:rsidR="00DD1DBF" w:rsidRDefault="00DD1DBF" w:rsidP="00DD1DBF">
      <w:pPr>
        <w:pStyle w:val="Standard"/>
        <w:jc w:val="both"/>
        <w:rPr>
          <w:rFonts w:eastAsia="SimSun"/>
          <w:sz w:val="24"/>
          <w:szCs w:val="24"/>
        </w:rPr>
      </w:pPr>
    </w:p>
    <w:p w14:paraId="58534B39" w14:textId="77777777" w:rsidR="00DD1DBF" w:rsidRPr="005F4D1D" w:rsidRDefault="00DD1DBF" w:rsidP="00366192">
      <w:pPr>
        <w:pStyle w:val="Standard"/>
        <w:numPr>
          <w:ilvl w:val="0"/>
          <w:numId w:val="14"/>
        </w:numPr>
        <w:jc w:val="both"/>
        <w:rPr>
          <w:rFonts w:eastAsia="SimSun"/>
          <w:b/>
          <w:bCs/>
          <w:sz w:val="24"/>
          <w:szCs w:val="24"/>
        </w:rPr>
      </w:pPr>
      <w:r w:rsidRPr="005F4D1D">
        <w:rPr>
          <w:rFonts w:eastAsia="SimSun"/>
          <w:b/>
          <w:bCs/>
          <w:sz w:val="24"/>
          <w:szCs w:val="24"/>
        </w:rPr>
        <w:t>Regime de execução:</w:t>
      </w:r>
    </w:p>
    <w:p w14:paraId="0E79A8DF" w14:textId="77777777" w:rsidR="00DD1DBF" w:rsidRDefault="00DD1DBF" w:rsidP="00DD1DBF">
      <w:pPr>
        <w:pStyle w:val="Standard"/>
        <w:jc w:val="both"/>
        <w:rPr>
          <w:rFonts w:eastAsia="SimSun"/>
          <w:sz w:val="24"/>
          <w:szCs w:val="24"/>
        </w:rPr>
      </w:pPr>
      <w:r w:rsidRPr="005F4D1D">
        <w:rPr>
          <w:rFonts w:eastAsia="SimSun"/>
          <w:sz w:val="24"/>
          <w:szCs w:val="24"/>
        </w:rPr>
        <w:t>Empreitada por preço global</w:t>
      </w:r>
    </w:p>
    <w:p w14:paraId="6C501A59" w14:textId="77777777" w:rsidR="00DD1DBF" w:rsidRPr="003E0174" w:rsidRDefault="00DD1DBF" w:rsidP="00DD1DBF">
      <w:pPr>
        <w:pStyle w:val="Standard"/>
        <w:jc w:val="both"/>
        <w:rPr>
          <w:rFonts w:eastAsia="SimSun"/>
          <w:sz w:val="24"/>
          <w:szCs w:val="24"/>
        </w:rPr>
      </w:pPr>
    </w:p>
    <w:p w14:paraId="580FB008" w14:textId="77777777" w:rsidR="00DD1DBF" w:rsidRPr="003E0174" w:rsidRDefault="00DD1DBF" w:rsidP="00366192">
      <w:pPr>
        <w:pStyle w:val="Standard"/>
        <w:numPr>
          <w:ilvl w:val="0"/>
          <w:numId w:val="14"/>
        </w:numPr>
        <w:jc w:val="both"/>
        <w:rPr>
          <w:rFonts w:eastAsia="SimSun"/>
          <w:sz w:val="24"/>
          <w:szCs w:val="24"/>
        </w:rPr>
      </w:pPr>
      <w:r w:rsidRPr="003E0174">
        <w:rPr>
          <w:rFonts w:eastAsia="SimSun"/>
          <w:b/>
          <w:bCs/>
          <w:sz w:val="24"/>
          <w:szCs w:val="24"/>
        </w:rPr>
        <w:t>Critério de Julgamento</w:t>
      </w:r>
      <w:r w:rsidRPr="003E0174">
        <w:rPr>
          <w:rFonts w:eastAsia="SimSun"/>
          <w:sz w:val="24"/>
          <w:szCs w:val="24"/>
        </w:rPr>
        <w:t>:</w:t>
      </w:r>
    </w:p>
    <w:p w14:paraId="6CE10BBA" w14:textId="77777777" w:rsidR="00DD1DBF" w:rsidRPr="003E0174" w:rsidRDefault="00DD1DBF" w:rsidP="00DD1DBF">
      <w:pPr>
        <w:pStyle w:val="Standard"/>
        <w:jc w:val="both"/>
        <w:rPr>
          <w:rFonts w:eastAsia="SimSun"/>
          <w:sz w:val="24"/>
          <w:szCs w:val="24"/>
        </w:rPr>
      </w:pPr>
      <w:r w:rsidRPr="003E0174">
        <w:rPr>
          <w:rFonts w:eastAsia="SimSun"/>
          <w:sz w:val="24"/>
          <w:szCs w:val="24"/>
        </w:rPr>
        <w:t>Menor preço</w:t>
      </w:r>
      <w:r>
        <w:rPr>
          <w:rFonts w:eastAsia="SimSun"/>
          <w:sz w:val="24"/>
          <w:szCs w:val="24"/>
        </w:rPr>
        <w:t xml:space="preserve"> por lote</w:t>
      </w:r>
    </w:p>
    <w:p w14:paraId="108BE332" w14:textId="77777777" w:rsidR="00DD1DBF" w:rsidRPr="003E0174" w:rsidRDefault="00DD1DBF" w:rsidP="00DD1DBF">
      <w:pPr>
        <w:pStyle w:val="Standard"/>
        <w:jc w:val="both"/>
        <w:rPr>
          <w:rFonts w:eastAsia="SimSun"/>
          <w:sz w:val="24"/>
          <w:szCs w:val="24"/>
        </w:rPr>
      </w:pPr>
    </w:p>
    <w:p w14:paraId="6197BC1F" w14:textId="77777777" w:rsidR="00DD1DBF" w:rsidRPr="003E0174" w:rsidRDefault="00DD1DBF" w:rsidP="00366192">
      <w:pPr>
        <w:pStyle w:val="Standard"/>
        <w:numPr>
          <w:ilvl w:val="0"/>
          <w:numId w:val="14"/>
        </w:numPr>
        <w:jc w:val="both"/>
        <w:rPr>
          <w:rFonts w:eastAsia="SimSun"/>
          <w:b/>
          <w:bCs/>
          <w:sz w:val="24"/>
          <w:szCs w:val="24"/>
        </w:rPr>
      </w:pPr>
      <w:r w:rsidRPr="003E0174">
        <w:rPr>
          <w:rFonts w:eastAsia="SimSun"/>
          <w:b/>
          <w:bCs/>
          <w:sz w:val="24"/>
          <w:szCs w:val="24"/>
        </w:rPr>
        <w:t>Modo de disputa:</w:t>
      </w:r>
    </w:p>
    <w:p w14:paraId="1518CBA1" w14:textId="77777777" w:rsidR="00DD1DBF" w:rsidRPr="003E0174" w:rsidRDefault="00DD1DBF" w:rsidP="00DD1DBF">
      <w:pPr>
        <w:pStyle w:val="Standard"/>
        <w:jc w:val="both"/>
        <w:rPr>
          <w:rFonts w:eastAsia="SimSun"/>
          <w:sz w:val="24"/>
          <w:szCs w:val="24"/>
        </w:rPr>
      </w:pPr>
      <w:r w:rsidRPr="003E0174">
        <w:rPr>
          <w:rFonts w:eastAsia="SimSun"/>
          <w:sz w:val="24"/>
          <w:szCs w:val="24"/>
        </w:rPr>
        <w:t xml:space="preserve">Aberto </w:t>
      </w:r>
      <w:r>
        <w:rPr>
          <w:rFonts w:eastAsia="SimSun"/>
          <w:sz w:val="24"/>
          <w:szCs w:val="24"/>
        </w:rPr>
        <w:t>e</w:t>
      </w:r>
      <w:r w:rsidRPr="003E0174">
        <w:rPr>
          <w:rFonts w:eastAsia="SimSun"/>
          <w:sz w:val="24"/>
          <w:szCs w:val="24"/>
        </w:rPr>
        <w:t xml:space="preserve"> fechado</w:t>
      </w:r>
    </w:p>
    <w:p w14:paraId="73489536" w14:textId="77777777" w:rsidR="00DD1DBF" w:rsidRPr="003E0174" w:rsidRDefault="00DD1DBF" w:rsidP="00DD1DBF">
      <w:pPr>
        <w:pStyle w:val="Standard"/>
        <w:jc w:val="both"/>
        <w:rPr>
          <w:rFonts w:eastAsia="SimSun"/>
          <w:sz w:val="24"/>
          <w:szCs w:val="24"/>
        </w:rPr>
      </w:pPr>
    </w:p>
    <w:p w14:paraId="42911B86" w14:textId="77777777" w:rsidR="00DD1DBF" w:rsidRPr="003E0174" w:rsidRDefault="00DD1DBF" w:rsidP="00366192">
      <w:pPr>
        <w:pStyle w:val="Standard"/>
        <w:numPr>
          <w:ilvl w:val="0"/>
          <w:numId w:val="14"/>
        </w:numPr>
        <w:jc w:val="both"/>
        <w:rPr>
          <w:rFonts w:eastAsia="SimSun"/>
          <w:sz w:val="24"/>
          <w:szCs w:val="24"/>
        </w:rPr>
      </w:pPr>
      <w:r w:rsidRPr="003E0174">
        <w:rPr>
          <w:rFonts w:eastAsia="SimSun"/>
          <w:sz w:val="24"/>
          <w:szCs w:val="24"/>
        </w:rPr>
        <w:t>Preferência ME/EPP/EQUIPARADAS</w:t>
      </w:r>
    </w:p>
    <w:p w14:paraId="53D9B487" w14:textId="77777777" w:rsidR="00DD1DBF" w:rsidRPr="003E0174" w:rsidRDefault="00DD1DBF" w:rsidP="00DD1DBF">
      <w:pPr>
        <w:pStyle w:val="Standard"/>
        <w:jc w:val="both"/>
        <w:rPr>
          <w:rFonts w:eastAsia="SimSun"/>
          <w:sz w:val="24"/>
          <w:szCs w:val="24"/>
        </w:rPr>
      </w:pPr>
      <w:r w:rsidRPr="00C50DD8">
        <w:rPr>
          <w:rFonts w:eastAsia="SimSun"/>
          <w:sz w:val="24"/>
          <w:szCs w:val="24"/>
        </w:rPr>
        <w:t>Sim</w:t>
      </w:r>
    </w:p>
    <w:p w14:paraId="61EF7881" w14:textId="77777777" w:rsidR="00DD1DBF" w:rsidRPr="003E0174" w:rsidRDefault="00DD1DBF" w:rsidP="00DD1DBF">
      <w:pPr>
        <w:pStyle w:val="Standard"/>
        <w:jc w:val="both"/>
        <w:rPr>
          <w:sz w:val="24"/>
          <w:szCs w:val="24"/>
        </w:rPr>
      </w:pPr>
    </w:p>
    <w:p w14:paraId="3AEEE86C" w14:textId="77777777" w:rsidR="00DD1DBF" w:rsidRPr="003E0174" w:rsidRDefault="00DD1DBF" w:rsidP="00DD1DBF">
      <w:pPr>
        <w:pStyle w:val="Standard"/>
        <w:numPr>
          <w:ilvl w:val="0"/>
          <w:numId w:val="3"/>
        </w:numPr>
        <w:tabs>
          <w:tab w:val="left" w:pos="360"/>
        </w:tabs>
        <w:jc w:val="both"/>
        <w:rPr>
          <w:rFonts w:eastAsia="SimSun"/>
          <w:b/>
          <w:bCs/>
          <w:sz w:val="24"/>
          <w:szCs w:val="24"/>
        </w:rPr>
      </w:pPr>
      <w:r w:rsidRPr="003E0174">
        <w:rPr>
          <w:rFonts w:eastAsia="SimSun"/>
          <w:b/>
          <w:bCs/>
          <w:sz w:val="24"/>
          <w:szCs w:val="24"/>
        </w:rPr>
        <w:t>Formalização de Consultas:</w:t>
      </w:r>
    </w:p>
    <w:p w14:paraId="7A573EDD" w14:textId="77777777" w:rsidR="00DD1DBF" w:rsidRPr="003E0174" w:rsidRDefault="00DD1DBF" w:rsidP="00DD1DBF">
      <w:pPr>
        <w:pStyle w:val="Standard"/>
        <w:tabs>
          <w:tab w:val="left" w:pos="360"/>
        </w:tabs>
        <w:jc w:val="both"/>
        <w:rPr>
          <w:rFonts w:eastAsia="SimSun"/>
          <w:sz w:val="24"/>
          <w:szCs w:val="24"/>
        </w:rPr>
      </w:pPr>
      <w:r w:rsidRPr="003E0174">
        <w:rPr>
          <w:rFonts w:eastAsia="SimSun"/>
          <w:b/>
          <w:bCs/>
          <w:sz w:val="24"/>
          <w:szCs w:val="24"/>
        </w:rPr>
        <w:t>E-mail:</w:t>
      </w:r>
      <w:r w:rsidRPr="003E0174">
        <w:rPr>
          <w:rFonts w:eastAsia="SimSun"/>
          <w:sz w:val="24"/>
          <w:szCs w:val="24"/>
        </w:rPr>
        <w:t xml:space="preserve"> </w:t>
      </w:r>
      <w:r>
        <w:rPr>
          <w:rFonts w:eastAsia="SimSun"/>
          <w:sz w:val="24"/>
          <w:szCs w:val="24"/>
        </w:rPr>
        <w:t>licita4delis</w:t>
      </w:r>
      <w:r w:rsidRPr="003E0174">
        <w:rPr>
          <w:rFonts w:eastAsia="SimSun"/>
          <w:sz w:val="24"/>
          <w:szCs w:val="24"/>
        </w:rPr>
        <w:t>@santos.sp.gov.br</w:t>
      </w:r>
    </w:p>
    <w:p w14:paraId="00139701" w14:textId="77777777" w:rsidR="00DD1DBF" w:rsidRPr="003E0174" w:rsidRDefault="00DD1DBF" w:rsidP="00DD1DBF">
      <w:pPr>
        <w:pStyle w:val="Standard"/>
        <w:tabs>
          <w:tab w:val="left" w:pos="360"/>
        </w:tabs>
        <w:jc w:val="both"/>
        <w:rPr>
          <w:sz w:val="24"/>
          <w:szCs w:val="24"/>
        </w:rPr>
      </w:pPr>
      <w:r w:rsidRPr="003E0174">
        <w:rPr>
          <w:rFonts w:eastAsia="SimSun"/>
          <w:b/>
          <w:bCs/>
          <w:sz w:val="24"/>
          <w:szCs w:val="24"/>
        </w:rPr>
        <w:t>Fones:</w:t>
      </w:r>
      <w:r w:rsidRPr="003E0174">
        <w:rPr>
          <w:rFonts w:eastAsia="SimSun"/>
          <w:sz w:val="24"/>
          <w:szCs w:val="24"/>
        </w:rPr>
        <w:t xml:space="preserve"> (13) 3201-</w:t>
      </w:r>
      <w:r>
        <w:rPr>
          <w:rFonts w:eastAsia="SimSun"/>
          <w:sz w:val="24"/>
          <w:szCs w:val="24"/>
        </w:rPr>
        <w:t>5011</w:t>
      </w:r>
      <w:r w:rsidRPr="003E0174">
        <w:rPr>
          <w:rFonts w:eastAsia="SimSun"/>
          <w:sz w:val="24"/>
          <w:szCs w:val="24"/>
        </w:rPr>
        <w:t xml:space="preserve"> / (13) 3201-</w:t>
      </w:r>
      <w:r>
        <w:rPr>
          <w:rFonts w:eastAsia="SimSun"/>
          <w:sz w:val="24"/>
          <w:szCs w:val="24"/>
        </w:rPr>
        <w:t>5741</w:t>
      </w:r>
    </w:p>
    <w:p w14:paraId="0A94B870" w14:textId="77777777" w:rsidR="00DD1DBF" w:rsidRPr="003E0174" w:rsidRDefault="00DD1DBF" w:rsidP="00DD1DBF">
      <w:pPr>
        <w:pStyle w:val="Standard"/>
        <w:jc w:val="both"/>
        <w:rPr>
          <w:sz w:val="24"/>
          <w:szCs w:val="24"/>
        </w:rPr>
      </w:pPr>
    </w:p>
    <w:p w14:paraId="06746793" w14:textId="77777777" w:rsidR="00DD1DBF" w:rsidRPr="007174DB" w:rsidRDefault="00DD1DBF" w:rsidP="00DD1DBF">
      <w:pPr>
        <w:pStyle w:val="Standard"/>
        <w:numPr>
          <w:ilvl w:val="0"/>
          <w:numId w:val="4"/>
        </w:numPr>
        <w:tabs>
          <w:tab w:val="left" w:pos="360"/>
        </w:tabs>
        <w:jc w:val="both"/>
        <w:rPr>
          <w:sz w:val="24"/>
          <w:szCs w:val="24"/>
        </w:rPr>
      </w:pPr>
      <w:r w:rsidRPr="003E0174">
        <w:rPr>
          <w:rFonts w:eastAsia="SimSun"/>
          <w:b/>
          <w:bCs/>
          <w:sz w:val="24"/>
          <w:szCs w:val="24"/>
        </w:rPr>
        <w:t>Referência de Tempo</w:t>
      </w:r>
      <w:r w:rsidRPr="003E0174">
        <w:rPr>
          <w:rFonts w:eastAsia="SimSun"/>
          <w:sz w:val="24"/>
          <w:szCs w:val="24"/>
        </w:rPr>
        <w:t>: Para todas as referências de tempo será observado o horário de Brasília (DF).</w:t>
      </w:r>
    </w:p>
    <w:p w14:paraId="3AB62D17" w14:textId="77777777" w:rsidR="00DD1DBF" w:rsidRPr="008143DC" w:rsidRDefault="00DD1DBF" w:rsidP="00DD1DBF">
      <w:pPr>
        <w:pStyle w:val="Standard"/>
        <w:pageBreakBefore/>
        <w:jc w:val="center"/>
        <w:rPr>
          <w:rFonts w:eastAsia="SimSun"/>
          <w:b/>
          <w:bCs/>
          <w:sz w:val="24"/>
          <w:szCs w:val="24"/>
        </w:rPr>
      </w:pPr>
      <w:r w:rsidRPr="008143DC">
        <w:rPr>
          <w:rFonts w:eastAsia="SimSun"/>
          <w:b/>
          <w:bCs/>
          <w:sz w:val="24"/>
          <w:szCs w:val="24"/>
        </w:rPr>
        <w:lastRenderedPageBreak/>
        <w:t>ÍNDICE</w:t>
      </w:r>
    </w:p>
    <w:p w14:paraId="79ECA5F6" w14:textId="77777777" w:rsidR="00DD1DBF" w:rsidRPr="008143DC" w:rsidRDefault="00DD1DBF" w:rsidP="00DD1DBF">
      <w:pPr>
        <w:pStyle w:val="Standard"/>
        <w:jc w:val="both"/>
        <w:rPr>
          <w:rFonts w:eastAsia="SimSun"/>
          <w:b/>
          <w:bCs/>
          <w:sz w:val="24"/>
          <w:szCs w:val="24"/>
        </w:rPr>
      </w:pPr>
      <w:r w:rsidRPr="008143DC">
        <w:rPr>
          <w:rFonts w:eastAsia="SimSun"/>
          <w:b/>
          <w:bCs/>
          <w:sz w:val="24"/>
          <w:szCs w:val="24"/>
        </w:rPr>
        <w:t>1.</w:t>
      </w:r>
      <w:r w:rsidRPr="008143DC">
        <w:rPr>
          <w:rFonts w:eastAsia="SimSun"/>
          <w:b/>
          <w:bCs/>
          <w:sz w:val="24"/>
          <w:szCs w:val="24"/>
        </w:rPr>
        <w:tab/>
        <w:t>EDITAL</w:t>
      </w:r>
    </w:p>
    <w:p w14:paraId="06A7B77F" w14:textId="77777777" w:rsidR="00DD1DBF" w:rsidRPr="008143DC" w:rsidRDefault="00DD1DBF" w:rsidP="00DD1DBF">
      <w:pPr>
        <w:pStyle w:val="Standard"/>
        <w:jc w:val="both"/>
        <w:rPr>
          <w:rFonts w:eastAsia="SimSun"/>
          <w:b/>
          <w:bCs/>
          <w:sz w:val="24"/>
          <w:szCs w:val="24"/>
        </w:rPr>
      </w:pPr>
    </w:p>
    <w:p w14:paraId="6B37309E" w14:textId="77777777" w:rsidR="00DD1DBF" w:rsidRPr="008143DC" w:rsidRDefault="00DD1DBF" w:rsidP="00DD1DBF">
      <w:pPr>
        <w:pStyle w:val="Standard"/>
        <w:jc w:val="both"/>
        <w:rPr>
          <w:rFonts w:eastAsia="SimSun"/>
          <w:b/>
          <w:bCs/>
          <w:sz w:val="24"/>
          <w:szCs w:val="24"/>
        </w:rPr>
      </w:pPr>
      <w:r w:rsidRPr="008143DC">
        <w:rPr>
          <w:rFonts w:eastAsia="SimSun"/>
          <w:b/>
          <w:bCs/>
          <w:sz w:val="24"/>
          <w:szCs w:val="24"/>
        </w:rPr>
        <w:t>SEÇÃO I</w:t>
      </w:r>
    </w:p>
    <w:p w14:paraId="3F51010E" w14:textId="77777777" w:rsidR="00DD1DBF" w:rsidRPr="008143DC" w:rsidRDefault="00DD1DBF" w:rsidP="00DD1DBF">
      <w:pPr>
        <w:pStyle w:val="Standard"/>
        <w:jc w:val="both"/>
        <w:rPr>
          <w:rFonts w:eastAsia="SimSun"/>
          <w:b/>
          <w:bCs/>
          <w:sz w:val="24"/>
          <w:szCs w:val="24"/>
        </w:rPr>
      </w:pPr>
    </w:p>
    <w:p w14:paraId="21A2400B" w14:textId="77777777" w:rsidR="00DD1DBF" w:rsidRPr="00AB7993" w:rsidRDefault="00DD1DBF" w:rsidP="00DD1DBF">
      <w:pPr>
        <w:pStyle w:val="Standard"/>
        <w:jc w:val="both"/>
        <w:rPr>
          <w:rFonts w:eastAsia="SimSun"/>
          <w:b/>
          <w:bCs/>
          <w:sz w:val="24"/>
          <w:szCs w:val="24"/>
        </w:rPr>
      </w:pPr>
      <w:r w:rsidRPr="00AB7993">
        <w:rPr>
          <w:rFonts w:eastAsia="SimSun"/>
          <w:b/>
          <w:bCs/>
          <w:sz w:val="24"/>
          <w:szCs w:val="24"/>
        </w:rPr>
        <w:t>ITEM</w:t>
      </w:r>
      <w:r w:rsidRPr="00AB7993">
        <w:rPr>
          <w:rFonts w:eastAsia="SimSun"/>
          <w:b/>
          <w:bCs/>
          <w:sz w:val="24"/>
          <w:szCs w:val="24"/>
        </w:rPr>
        <w:tab/>
        <w:t>ASSUNTO</w:t>
      </w:r>
    </w:p>
    <w:p w14:paraId="687FA42F" w14:textId="77777777" w:rsidR="00DD1DBF" w:rsidRPr="00434175" w:rsidRDefault="00DD1DBF" w:rsidP="00366192">
      <w:pPr>
        <w:pStyle w:val="Standard"/>
        <w:numPr>
          <w:ilvl w:val="0"/>
          <w:numId w:val="10"/>
        </w:numPr>
        <w:ind w:left="567" w:hanging="567"/>
        <w:jc w:val="both"/>
        <w:rPr>
          <w:rFonts w:eastAsia="SimSun"/>
          <w:sz w:val="22"/>
          <w:szCs w:val="22"/>
        </w:rPr>
      </w:pPr>
      <w:r w:rsidRPr="00434175">
        <w:rPr>
          <w:rFonts w:eastAsia="SimSun"/>
          <w:sz w:val="22"/>
          <w:szCs w:val="22"/>
        </w:rPr>
        <w:t>DISPOSIÇÕES PRELIMINARES</w:t>
      </w:r>
    </w:p>
    <w:p w14:paraId="03CA9624" w14:textId="77777777" w:rsidR="00DD1DBF" w:rsidRPr="00434175" w:rsidRDefault="00DD1DBF" w:rsidP="00DD1DBF">
      <w:pPr>
        <w:pStyle w:val="Standard"/>
        <w:numPr>
          <w:ilvl w:val="0"/>
          <w:numId w:val="2"/>
        </w:numPr>
        <w:ind w:left="567" w:hanging="567"/>
        <w:jc w:val="both"/>
        <w:rPr>
          <w:rFonts w:eastAsia="SimSun"/>
          <w:sz w:val="22"/>
          <w:szCs w:val="22"/>
        </w:rPr>
      </w:pPr>
      <w:r w:rsidRPr="00434175">
        <w:rPr>
          <w:rFonts w:eastAsia="SimSun"/>
          <w:sz w:val="22"/>
          <w:szCs w:val="22"/>
        </w:rPr>
        <w:t>OBJETO</w:t>
      </w:r>
    </w:p>
    <w:p w14:paraId="0DEE883F" w14:textId="77777777" w:rsidR="00DD1DBF" w:rsidRPr="00434175" w:rsidRDefault="00DD1DBF" w:rsidP="00DD1DBF">
      <w:pPr>
        <w:pStyle w:val="Standard"/>
        <w:numPr>
          <w:ilvl w:val="0"/>
          <w:numId w:val="2"/>
        </w:numPr>
        <w:ind w:left="567" w:hanging="567"/>
        <w:jc w:val="both"/>
        <w:rPr>
          <w:rFonts w:eastAsia="SimSun"/>
          <w:sz w:val="22"/>
          <w:szCs w:val="22"/>
        </w:rPr>
      </w:pPr>
      <w:r w:rsidRPr="00434175">
        <w:rPr>
          <w:rFonts w:eastAsia="SimSun"/>
          <w:sz w:val="22"/>
          <w:szCs w:val="22"/>
        </w:rPr>
        <w:t>ITEM ORÇAMENTÁRIO</w:t>
      </w:r>
    </w:p>
    <w:p w14:paraId="12ED8FF6" w14:textId="77777777" w:rsidR="00DD1DBF" w:rsidRPr="00434175" w:rsidRDefault="00DD1DBF" w:rsidP="00DD1DBF">
      <w:pPr>
        <w:pStyle w:val="Standard"/>
        <w:numPr>
          <w:ilvl w:val="0"/>
          <w:numId w:val="2"/>
        </w:numPr>
        <w:ind w:left="567" w:hanging="567"/>
        <w:jc w:val="both"/>
        <w:rPr>
          <w:rFonts w:eastAsia="SimSun"/>
          <w:sz w:val="22"/>
          <w:szCs w:val="22"/>
        </w:rPr>
      </w:pPr>
      <w:r w:rsidRPr="00434175">
        <w:rPr>
          <w:rFonts w:eastAsia="SimSun"/>
          <w:sz w:val="22"/>
          <w:szCs w:val="22"/>
        </w:rPr>
        <w:t>DA IMPUGNAÇÃO AO EDITAL E DO PEDIDO DE ESCLARECIMENTO</w:t>
      </w:r>
    </w:p>
    <w:p w14:paraId="3EB89740" w14:textId="77777777" w:rsidR="00DD1DBF" w:rsidRPr="00434175" w:rsidRDefault="00DD1DBF" w:rsidP="00DD1DBF">
      <w:pPr>
        <w:pStyle w:val="Standard"/>
        <w:numPr>
          <w:ilvl w:val="0"/>
          <w:numId w:val="2"/>
        </w:numPr>
        <w:ind w:left="567" w:hanging="567"/>
        <w:jc w:val="both"/>
        <w:rPr>
          <w:rFonts w:eastAsia="SimSun"/>
          <w:sz w:val="22"/>
          <w:szCs w:val="22"/>
        </w:rPr>
      </w:pPr>
      <w:r w:rsidRPr="00434175">
        <w:rPr>
          <w:rFonts w:eastAsia="SimSun"/>
          <w:sz w:val="22"/>
          <w:szCs w:val="22"/>
        </w:rPr>
        <w:t>RECEBIMENTO E ABERTURA DAS PROPOSTAS E DATA DO PREGÃO</w:t>
      </w:r>
    </w:p>
    <w:p w14:paraId="4A8F45A5" w14:textId="77777777" w:rsidR="00DD1DBF" w:rsidRPr="00434175" w:rsidRDefault="00DD1DBF" w:rsidP="00DD1DBF">
      <w:pPr>
        <w:pStyle w:val="Standard"/>
        <w:numPr>
          <w:ilvl w:val="0"/>
          <w:numId w:val="2"/>
        </w:numPr>
        <w:ind w:left="567" w:hanging="567"/>
        <w:jc w:val="both"/>
        <w:rPr>
          <w:rFonts w:eastAsia="SimSun"/>
          <w:sz w:val="22"/>
          <w:szCs w:val="22"/>
        </w:rPr>
      </w:pPr>
      <w:r w:rsidRPr="00434175">
        <w:rPr>
          <w:rFonts w:eastAsia="SimSun"/>
          <w:sz w:val="22"/>
          <w:szCs w:val="22"/>
        </w:rPr>
        <w:t>REFERÊNCIA DE TEMPO</w:t>
      </w:r>
    </w:p>
    <w:p w14:paraId="756FAB25" w14:textId="77777777" w:rsidR="00DD1DBF" w:rsidRPr="00AB7993" w:rsidRDefault="00DD1DBF" w:rsidP="00DD1DBF">
      <w:pPr>
        <w:pStyle w:val="Standard"/>
        <w:jc w:val="both"/>
        <w:rPr>
          <w:sz w:val="24"/>
          <w:szCs w:val="24"/>
        </w:rPr>
      </w:pPr>
    </w:p>
    <w:p w14:paraId="5805B356" w14:textId="77777777" w:rsidR="00DD1DBF" w:rsidRPr="00AB7993" w:rsidRDefault="00DD1DBF" w:rsidP="00DD1DBF">
      <w:pPr>
        <w:pStyle w:val="Standard"/>
        <w:jc w:val="both"/>
        <w:rPr>
          <w:rFonts w:eastAsia="SimSun"/>
          <w:b/>
          <w:bCs/>
          <w:sz w:val="24"/>
          <w:szCs w:val="24"/>
        </w:rPr>
      </w:pPr>
      <w:r w:rsidRPr="00AB7993">
        <w:rPr>
          <w:rFonts w:eastAsia="SimSun"/>
          <w:b/>
          <w:bCs/>
          <w:sz w:val="24"/>
          <w:szCs w:val="24"/>
        </w:rPr>
        <w:t>SEÇÃO II</w:t>
      </w:r>
    </w:p>
    <w:p w14:paraId="6DBDBEAF" w14:textId="77777777" w:rsidR="00DD1DBF" w:rsidRPr="00AB7993" w:rsidRDefault="00DD1DBF" w:rsidP="00DD1DBF">
      <w:pPr>
        <w:pStyle w:val="Standard"/>
        <w:jc w:val="both"/>
        <w:rPr>
          <w:rFonts w:eastAsia="SimSun"/>
          <w:b/>
          <w:bCs/>
          <w:sz w:val="24"/>
          <w:szCs w:val="24"/>
        </w:rPr>
      </w:pPr>
    </w:p>
    <w:p w14:paraId="2349349D" w14:textId="77777777" w:rsidR="00DD1DBF" w:rsidRPr="00AB7993" w:rsidRDefault="00DD1DBF" w:rsidP="00DD1DBF">
      <w:pPr>
        <w:pStyle w:val="Standard"/>
        <w:jc w:val="both"/>
        <w:rPr>
          <w:rFonts w:eastAsia="SimSun"/>
          <w:b/>
          <w:bCs/>
          <w:sz w:val="24"/>
          <w:szCs w:val="24"/>
        </w:rPr>
      </w:pPr>
      <w:r w:rsidRPr="00AB7993">
        <w:rPr>
          <w:rFonts w:eastAsia="SimSun"/>
          <w:b/>
          <w:bCs/>
          <w:sz w:val="24"/>
          <w:szCs w:val="24"/>
        </w:rPr>
        <w:t>ITEM</w:t>
      </w:r>
      <w:r w:rsidRPr="00AB7993">
        <w:rPr>
          <w:rFonts w:eastAsia="SimSun"/>
          <w:b/>
          <w:bCs/>
          <w:sz w:val="24"/>
          <w:szCs w:val="24"/>
        </w:rPr>
        <w:tab/>
        <w:t xml:space="preserve"> ASSUNTO</w:t>
      </w:r>
    </w:p>
    <w:p w14:paraId="4A743A62" w14:textId="77777777" w:rsidR="00DD1DBF" w:rsidRPr="00434175" w:rsidRDefault="00DD1DBF" w:rsidP="00DD1DBF">
      <w:pPr>
        <w:pStyle w:val="Standard"/>
        <w:numPr>
          <w:ilvl w:val="0"/>
          <w:numId w:val="2"/>
        </w:numPr>
        <w:ind w:left="567" w:hanging="567"/>
        <w:jc w:val="both"/>
        <w:rPr>
          <w:rFonts w:eastAsia="SimSun"/>
          <w:sz w:val="22"/>
          <w:szCs w:val="22"/>
        </w:rPr>
      </w:pPr>
      <w:r w:rsidRPr="00434175">
        <w:rPr>
          <w:rFonts w:eastAsia="SimSun"/>
          <w:sz w:val="22"/>
          <w:szCs w:val="22"/>
        </w:rPr>
        <w:t>CONDIÇÕES PARA PARTICIPAÇÃO</w:t>
      </w:r>
    </w:p>
    <w:p w14:paraId="67F0A926" w14:textId="77777777" w:rsidR="00DD1DBF" w:rsidRPr="00434175" w:rsidRDefault="00DD1DBF" w:rsidP="00DD1DBF">
      <w:pPr>
        <w:pStyle w:val="Standard"/>
        <w:numPr>
          <w:ilvl w:val="0"/>
          <w:numId w:val="2"/>
        </w:numPr>
        <w:ind w:left="567" w:hanging="567"/>
        <w:jc w:val="both"/>
        <w:rPr>
          <w:rFonts w:eastAsia="SimSun"/>
          <w:sz w:val="22"/>
          <w:szCs w:val="22"/>
        </w:rPr>
      </w:pPr>
      <w:r w:rsidRPr="00434175">
        <w:rPr>
          <w:rFonts w:eastAsia="SimSun"/>
          <w:sz w:val="22"/>
          <w:szCs w:val="22"/>
        </w:rPr>
        <w:t>REGULAMENTO OPERACIONAL DO CERTAME</w:t>
      </w:r>
    </w:p>
    <w:p w14:paraId="1696180F" w14:textId="77777777" w:rsidR="00DD1DBF" w:rsidRPr="00434175" w:rsidRDefault="00DD1DBF" w:rsidP="00DD1DBF">
      <w:pPr>
        <w:pStyle w:val="Standard"/>
        <w:numPr>
          <w:ilvl w:val="0"/>
          <w:numId w:val="2"/>
        </w:numPr>
        <w:ind w:left="567" w:hanging="567"/>
        <w:jc w:val="both"/>
        <w:rPr>
          <w:rFonts w:eastAsia="SimSun"/>
          <w:sz w:val="22"/>
          <w:szCs w:val="22"/>
        </w:rPr>
      </w:pPr>
      <w:r w:rsidRPr="00434175">
        <w:rPr>
          <w:rFonts w:eastAsia="SimSun"/>
          <w:sz w:val="22"/>
          <w:szCs w:val="22"/>
        </w:rPr>
        <w:t>DA FASE DE JULGAMENTO</w:t>
      </w:r>
    </w:p>
    <w:p w14:paraId="1725B797" w14:textId="77777777" w:rsidR="00DD1DBF" w:rsidRPr="00434175" w:rsidRDefault="00DD1DBF" w:rsidP="00DD1DBF">
      <w:pPr>
        <w:pStyle w:val="Standard"/>
        <w:numPr>
          <w:ilvl w:val="0"/>
          <w:numId w:val="2"/>
        </w:numPr>
        <w:ind w:left="567" w:hanging="567"/>
        <w:jc w:val="both"/>
        <w:rPr>
          <w:rFonts w:eastAsia="SimSun"/>
          <w:sz w:val="22"/>
          <w:szCs w:val="22"/>
        </w:rPr>
      </w:pPr>
      <w:r w:rsidRPr="00434175">
        <w:rPr>
          <w:rFonts w:eastAsia="SimSun"/>
          <w:sz w:val="22"/>
          <w:szCs w:val="22"/>
        </w:rPr>
        <w:t>DA FASE DE HABILITAÇÃO</w:t>
      </w:r>
    </w:p>
    <w:p w14:paraId="1D00E1EA" w14:textId="77777777" w:rsidR="00DD1DBF" w:rsidRPr="00434175" w:rsidRDefault="00DD1DBF" w:rsidP="00DD1DBF">
      <w:pPr>
        <w:pStyle w:val="Standard"/>
        <w:numPr>
          <w:ilvl w:val="0"/>
          <w:numId w:val="2"/>
        </w:numPr>
        <w:ind w:left="567" w:hanging="567"/>
        <w:jc w:val="both"/>
        <w:rPr>
          <w:rFonts w:eastAsia="SimSun"/>
          <w:sz w:val="22"/>
          <w:szCs w:val="22"/>
        </w:rPr>
      </w:pPr>
      <w:r w:rsidRPr="00434175">
        <w:rPr>
          <w:rFonts w:eastAsia="SimSun"/>
          <w:sz w:val="22"/>
          <w:szCs w:val="22"/>
        </w:rPr>
        <w:t>DOS RECURSOS</w:t>
      </w:r>
    </w:p>
    <w:p w14:paraId="45E7A17A" w14:textId="77777777" w:rsidR="00DD1DBF" w:rsidRPr="00434175" w:rsidRDefault="00DD1DBF" w:rsidP="00DD1DBF">
      <w:pPr>
        <w:pStyle w:val="Standard"/>
        <w:numPr>
          <w:ilvl w:val="0"/>
          <w:numId w:val="2"/>
        </w:numPr>
        <w:ind w:left="567" w:hanging="567"/>
        <w:jc w:val="both"/>
        <w:rPr>
          <w:rFonts w:eastAsia="SimSun"/>
          <w:sz w:val="22"/>
          <w:szCs w:val="22"/>
        </w:rPr>
      </w:pPr>
      <w:r w:rsidRPr="00434175">
        <w:rPr>
          <w:rFonts w:eastAsia="SimSun"/>
          <w:sz w:val="22"/>
          <w:szCs w:val="22"/>
        </w:rPr>
        <w:t xml:space="preserve">DAS INFRAÇÕES E SANÇÕES ADMINISTRATIVAS </w:t>
      </w:r>
    </w:p>
    <w:p w14:paraId="622AAC7F" w14:textId="77777777" w:rsidR="00DD1DBF" w:rsidRPr="00434175" w:rsidRDefault="00DD1DBF" w:rsidP="00DD1DBF">
      <w:pPr>
        <w:pStyle w:val="Standard"/>
        <w:numPr>
          <w:ilvl w:val="0"/>
          <w:numId w:val="2"/>
        </w:numPr>
        <w:ind w:left="567" w:hanging="567"/>
        <w:jc w:val="both"/>
        <w:rPr>
          <w:rFonts w:eastAsia="SimSun"/>
          <w:sz w:val="22"/>
          <w:szCs w:val="22"/>
        </w:rPr>
      </w:pPr>
      <w:r w:rsidRPr="00434175">
        <w:rPr>
          <w:rFonts w:eastAsia="SimSun"/>
          <w:sz w:val="22"/>
          <w:szCs w:val="22"/>
        </w:rPr>
        <w:t>FORMALIZAÇÃO DO CONTRATO/AUTORIZAÇÃO DE FORNECIMENTO</w:t>
      </w:r>
    </w:p>
    <w:p w14:paraId="1A28628D" w14:textId="77777777" w:rsidR="00DD1DBF" w:rsidRPr="00434175" w:rsidRDefault="00DD1DBF" w:rsidP="00DD1DBF">
      <w:pPr>
        <w:pStyle w:val="Standard"/>
        <w:numPr>
          <w:ilvl w:val="0"/>
          <w:numId w:val="2"/>
        </w:numPr>
        <w:ind w:left="567" w:hanging="567"/>
        <w:jc w:val="both"/>
        <w:rPr>
          <w:rFonts w:eastAsia="SimSun"/>
          <w:sz w:val="22"/>
          <w:szCs w:val="22"/>
        </w:rPr>
      </w:pPr>
      <w:r w:rsidRPr="00434175">
        <w:rPr>
          <w:rFonts w:eastAsia="SimSun"/>
          <w:sz w:val="22"/>
          <w:szCs w:val="22"/>
        </w:rPr>
        <w:t>CONDIÇÕES CONTRATUAIS</w:t>
      </w:r>
    </w:p>
    <w:p w14:paraId="1A59699B" w14:textId="77777777" w:rsidR="00DD1DBF" w:rsidRPr="00434175" w:rsidRDefault="00DD1DBF" w:rsidP="00DD1DBF">
      <w:pPr>
        <w:pStyle w:val="Standard"/>
        <w:numPr>
          <w:ilvl w:val="0"/>
          <w:numId w:val="2"/>
        </w:numPr>
        <w:ind w:left="567" w:hanging="567"/>
        <w:jc w:val="both"/>
        <w:rPr>
          <w:rFonts w:eastAsia="SimSun"/>
          <w:sz w:val="22"/>
          <w:szCs w:val="22"/>
        </w:rPr>
      </w:pPr>
      <w:r w:rsidRPr="00434175">
        <w:rPr>
          <w:rFonts w:eastAsia="SimSun"/>
          <w:sz w:val="22"/>
          <w:szCs w:val="22"/>
        </w:rPr>
        <w:t>DISPOSIÇÕES FINAIS</w:t>
      </w:r>
    </w:p>
    <w:p w14:paraId="7335237E" w14:textId="77777777" w:rsidR="00DD1DBF" w:rsidRPr="00AB7993" w:rsidRDefault="00DD1DBF" w:rsidP="00DD1DBF">
      <w:pPr>
        <w:pStyle w:val="Standard"/>
        <w:jc w:val="both"/>
        <w:rPr>
          <w:sz w:val="24"/>
          <w:szCs w:val="24"/>
        </w:rPr>
      </w:pPr>
    </w:p>
    <w:p w14:paraId="589F7DDA" w14:textId="77777777" w:rsidR="00DD1DBF" w:rsidRPr="00AB7993" w:rsidRDefault="00DD1DBF" w:rsidP="00DD1DBF">
      <w:pPr>
        <w:pStyle w:val="Standard"/>
        <w:jc w:val="both"/>
        <w:rPr>
          <w:rFonts w:eastAsia="SimSun"/>
          <w:b/>
          <w:bCs/>
          <w:sz w:val="24"/>
          <w:szCs w:val="24"/>
        </w:rPr>
      </w:pPr>
      <w:r w:rsidRPr="00AB7993">
        <w:rPr>
          <w:rFonts w:eastAsia="SimSun"/>
          <w:b/>
          <w:bCs/>
          <w:sz w:val="24"/>
          <w:szCs w:val="24"/>
        </w:rPr>
        <w:t>2.</w:t>
      </w:r>
      <w:r w:rsidRPr="00AB7993">
        <w:rPr>
          <w:rFonts w:eastAsia="SimSun"/>
          <w:b/>
          <w:bCs/>
          <w:sz w:val="24"/>
          <w:szCs w:val="24"/>
        </w:rPr>
        <w:tab/>
        <w:t>ANEXOS AO EDITAL</w:t>
      </w:r>
    </w:p>
    <w:p w14:paraId="79ABEF61" w14:textId="77777777" w:rsidR="00DD1DBF" w:rsidRPr="00434175" w:rsidRDefault="00DD1DBF" w:rsidP="00DD1DBF">
      <w:pPr>
        <w:pStyle w:val="Standard"/>
        <w:jc w:val="both"/>
        <w:rPr>
          <w:rFonts w:eastAsia="SimSun"/>
          <w:sz w:val="22"/>
          <w:szCs w:val="22"/>
        </w:rPr>
      </w:pPr>
      <w:r w:rsidRPr="00434175">
        <w:rPr>
          <w:rFonts w:eastAsia="SimSun"/>
          <w:b/>
          <w:bCs/>
          <w:sz w:val="22"/>
          <w:szCs w:val="22"/>
        </w:rPr>
        <w:t xml:space="preserve">2.1.    Anexo I – </w:t>
      </w:r>
      <w:r w:rsidRPr="00434175">
        <w:rPr>
          <w:rFonts w:eastAsia="SimSun"/>
          <w:sz w:val="22"/>
          <w:szCs w:val="22"/>
        </w:rPr>
        <w:t>Termo de Referência;</w:t>
      </w:r>
    </w:p>
    <w:p w14:paraId="540B5E9D" w14:textId="77777777" w:rsidR="00DD1DBF" w:rsidRPr="00434175" w:rsidRDefault="00DD1DBF" w:rsidP="00DD1DBF">
      <w:pPr>
        <w:pStyle w:val="Standard"/>
        <w:jc w:val="both"/>
        <w:rPr>
          <w:sz w:val="22"/>
          <w:szCs w:val="22"/>
        </w:rPr>
      </w:pPr>
      <w:r w:rsidRPr="00434175">
        <w:rPr>
          <w:rFonts w:eastAsia="SimSun"/>
          <w:b/>
          <w:bCs/>
          <w:sz w:val="22"/>
          <w:szCs w:val="22"/>
        </w:rPr>
        <w:t>2.2.   Anexo II</w:t>
      </w:r>
      <w:r w:rsidRPr="00434175">
        <w:rPr>
          <w:rFonts w:eastAsia="SimSun"/>
          <w:sz w:val="22"/>
          <w:szCs w:val="22"/>
        </w:rPr>
        <w:t xml:space="preserve">    – Relação dos documentos de habilitação;</w:t>
      </w:r>
    </w:p>
    <w:p w14:paraId="533988F9" w14:textId="77777777" w:rsidR="00DD1DBF" w:rsidRPr="00434175" w:rsidRDefault="00DD1DBF" w:rsidP="00DD1DBF">
      <w:pPr>
        <w:pStyle w:val="Standard"/>
        <w:tabs>
          <w:tab w:val="left" w:pos="567"/>
        </w:tabs>
        <w:rPr>
          <w:sz w:val="22"/>
          <w:szCs w:val="22"/>
        </w:rPr>
      </w:pPr>
      <w:r w:rsidRPr="00434175">
        <w:rPr>
          <w:rFonts w:eastAsia="SimSun"/>
          <w:b/>
          <w:bCs/>
          <w:sz w:val="22"/>
          <w:szCs w:val="22"/>
        </w:rPr>
        <w:t xml:space="preserve">2.3.  </w:t>
      </w:r>
      <w:r w:rsidRPr="00434175">
        <w:rPr>
          <w:rFonts w:eastAsia="SimSun"/>
          <w:b/>
          <w:bCs/>
          <w:sz w:val="22"/>
          <w:szCs w:val="22"/>
        </w:rPr>
        <w:tab/>
        <w:t>Anexo III</w:t>
      </w:r>
      <w:r w:rsidRPr="00434175">
        <w:rPr>
          <w:rFonts w:eastAsia="SimSun"/>
          <w:sz w:val="22"/>
          <w:szCs w:val="22"/>
        </w:rPr>
        <w:t xml:space="preserve"> – Modelo de Proposta Comercial;</w:t>
      </w:r>
    </w:p>
    <w:p w14:paraId="61488D6D" w14:textId="77777777" w:rsidR="00DD1DBF" w:rsidRPr="00434175" w:rsidRDefault="00DD1DBF" w:rsidP="00DD1DBF">
      <w:pPr>
        <w:pStyle w:val="Standard"/>
        <w:tabs>
          <w:tab w:val="left" w:pos="567"/>
        </w:tabs>
        <w:rPr>
          <w:sz w:val="22"/>
          <w:szCs w:val="22"/>
        </w:rPr>
      </w:pPr>
      <w:r w:rsidRPr="00434175">
        <w:rPr>
          <w:rFonts w:eastAsia="SimSun"/>
          <w:b/>
          <w:bCs/>
          <w:sz w:val="22"/>
          <w:szCs w:val="22"/>
        </w:rPr>
        <w:t xml:space="preserve">2.4.  </w:t>
      </w:r>
      <w:r w:rsidRPr="00434175">
        <w:rPr>
          <w:rFonts w:eastAsia="SimSun"/>
          <w:b/>
          <w:bCs/>
          <w:sz w:val="22"/>
          <w:szCs w:val="22"/>
        </w:rPr>
        <w:tab/>
        <w:t xml:space="preserve">Anexo IV – </w:t>
      </w:r>
      <w:r w:rsidRPr="00434175">
        <w:rPr>
          <w:rFonts w:eastAsia="SimSun"/>
          <w:sz w:val="22"/>
          <w:szCs w:val="22"/>
        </w:rPr>
        <w:t>Modelo de Declaração para fins do disposto no artigo 68, Inciso VI, da Lei Federal n° 14133/2021;</w:t>
      </w:r>
    </w:p>
    <w:p w14:paraId="376667B0" w14:textId="77777777" w:rsidR="00DD1DBF" w:rsidRPr="00434175" w:rsidRDefault="00DD1DBF" w:rsidP="00DD1DBF">
      <w:pPr>
        <w:pStyle w:val="Standard"/>
        <w:tabs>
          <w:tab w:val="left" w:pos="567"/>
        </w:tabs>
        <w:rPr>
          <w:sz w:val="22"/>
          <w:szCs w:val="22"/>
        </w:rPr>
      </w:pPr>
      <w:r w:rsidRPr="00434175">
        <w:rPr>
          <w:rFonts w:eastAsia="SimSun"/>
          <w:b/>
          <w:bCs/>
          <w:sz w:val="22"/>
          <w:szCs w:val="22"/>
        </w:rPr>
        <w:t xml:space="preserve">2.5.  </w:t>
      </w:r>
      <w:r w:rsidRPr="00434175">
        <w:rPr>
          <w:rFonts w:eastAsia="SimSun"/>
          <w:b/>
          <w:bCs/>
          <w:sz w:val="22"/>
          <w:szCs w:val="22"/>
        </w:rPr>
        <w:tab/>
        <w:t xml:space="preserve">Anexo V </w:t>
      </w:r>
      <w:r w:rsidRPr="00434175">
        <w:rPr>
          <w:rFonts w:eastAsia="SimSun"/>
          <w:sz w:val="22"/>
          <w:szCs w:val="22"/>
        </w:rPr>
        <w:t xml:space="preserve">– Modelo de Declaração que </w:t>
      </w:r>
      <w:r w:rsidRPr="00434175">
        <w:rPr>
          <w:color w:val="000000"/>
          <w:sz w:val="22"/>
          <w:szCs w:val="22"/>
        </w:rPr>
        <w:t>cumpre as exigências de reserva de cargos para pessoa com deficiência, para reabilitado da Previdência ou para aprendiz;</w:t>
      </w:r>
    </w:p>
    <w:p w14:paraId="6EA4A3A6" w14:textId="77777777" w:rsidR="00DD1DBF" w:rsidRPr="00434175" w:rsidRDefault="00DD1DBF" w:rsidP="00DD1DBF">
      <w:pPr>
        <w:pStyle w:val="Standard"/>
        <w:tabs>
          <w:tab w:val="left" w:pos="567"/>
        </w:tabs>
        <w:rPr>
          <w:rFonts w:eastAsia="SimSun"/>
          <w:sz w:val="22"/>
          <w:szCs w:val="22"/>
        </w:rPr>
      </w:pPr>
      <w:r w:rsidRPr="00434175">
        <w:rPr>
          <w:rFonts w:eastAsia="SimSun"/>
          <w:b/>
          <w:bCs/>
          <w:sz w:val="22"/>
          <w:szCs w:val="22"/>
        </w:rPr>
        <w:t xml:space="preserve">2.6.  </w:t>
      </w:r>
      <w:r w:rsidRPr="00434175">
        <w:rPr>
          <w:rFonts w:eastAsia="SimSun"/>
          <w:b/>
          <w:bCs/>
          <w:sz w:val="22"/>
          <w:szCs w:val="22"/>
        </w:rPr>
        <w:tab/>
        <w:t>Anexo VI –</w:t>
      </w:r>
      <w:r w:rsidRPr="00434175">
        <w:rPr>
          <w:rFonts w:eastAsia="SimSun"/>
          <w:sz w:val="22"/>
          <w:szCs w:val="22"/>
        </w:rPr>
        <w:t xml:space="preserve"> Modelo de Declaração </w:t>
      </w:r>
      <w:r w:rsidRPr="00434175">
        <w:rPr>
          <w:color w:val="000000"/>
          <w:sz w:val="22"/>
          <w:szCs w:val="22"/>
        </w:rPr>
        <w:t>que suas propostas econômicas compreendem a integralidade dos custos para atendimento dos direitos trabalhistas assegurados na Constituição Federal;</w:t>
      </w:r>
    </w:p>
    <w:p w14:paraId="3D2719E8" w14:textId="77777777" w:rsidR="00DD1DBF" w:rsidRPr="00434175" w:rsidRDefault="00DD1DBF" w:rsidP="00DD1DBF">
      <w:pPr>
        <w:pStyle w:val="Standard"/>
        <w:tabs>
          <w:tab w:val="left" w:pos="567"/>
        </w:tabs>
        <w:rPr>
          <w:rFonts w:eastAsia="SimSun"/>
          <w:sz w:val="22"/>
          <w:szCs w:val="22"/>
        </w:rPr>
      </w:pPr>
      <w:r w:rsidRPr="00434175">
        <w:rPr>
          <w:rFonts w:eastAsia="SimSun"/>
          <w:b/>
          <w:bCs/>
          <w:sz w:val="22"/>
          <w:szCs w:val="22"/>
        </w:rPr>
        <w:t>2.7. Anexo VII</w:t>
      </w:r>
      <w:r w:rsidRPr="00434175">
        <w:rPr>
          <w:rFonts w:eastAsia="SimSun"/>
          <w:sz w:val="22"/>
          <w:szCs w:val="22"/>
        </w:rPr>
        <w:t xml:space="preserve"> - Minuta de Contrato;</w:t>
      </w:r>
    </w:p>
    <w:p w14:paraId="2019A3D6" w14:textId="078C99B3" w:rsidR="00DD1DBF" w:rsidRPr="00434175" w:rsidRDefault="00DD1DBF" w:rsidP="00DD1DBF">
      <w:pPr>
        <w:widowControl/>
        <w:tabs>
          <w:tab w:val="left" w:pos="709"/>
        </w:tabs>
        <w:autoSpaceDE w:val="0"/>
        <w:autoSpaceDN/>
        <w:jc w:val="both"/>
        <w:textAlignment w:val="auto"/>
        <w:rPr>
          <w:b/>
          <w:bCs/>
          <w:color w:val="000000"/>
          <w:sz w:val="22"/>
          <w:szCs w:val="22"/>
        </w:rPr>
      </w:pPr>
      <w:r w:rsidRPr="00434175">
        <w:rPr>
          <w:b/>
          <w:bCs/>
          <w:color w:val="000000"/>
          <w:sz w:val="22"/>
          <w:szCs w:val="22"/>
        </w:rPr>
        <w:t xml:space="preserve">2.8.  Anexo VIII – </w:t>
      </w:r>
      <w:r w:rsidR="002201C5" w:rsidRPr="00434175">
        <w:rPr>
          <w:color w:val="000000"/>
          <w:sz w:val="22"/>
          <w:szCs w:val="22"/>
        </w:rPr>
        <w:t>Relação</w:t>
      </w:r>
      <w:r w:rsidR="002201C5" w:rsidRPr="00434175">
        <w:rPr>
          <w:b/>
          <w:bCs/>
          <w:color w:val="000000"/>
          <w:sz w:val="22"/>
          <w:szCs w:val="22"/>
        </w:rPr>
        <w:t xml:space="preserve"> </w:t>
      </w:r>
      <w:r w:rsidR="00B83235" w:rsidRPr="00434175">
        <w:rPr>
          <w:color w:val="000000"/>
          <w:sz w:val="22"/>
          <w:szCs w:val="22"/>
        </w:rPr>
        <w:t>Postos de Trabalho</w:t>
      </w:r>
      <w:r w:rsidRPr="00434175">
        <w:rPr>
          <w:color w:val="000000"/>
          <w:sz w:val="22"/>
          <w:szCs w:val="22"/>
        </w:rPr>
        <w:t>;</w:t>
      </w:r>
    </w:p>
    <w:p w14:paraId="12AF1852" w14:textId="77777777" w:rsidR="00DD1DBF" w:rsidRPr="00434175" w:rsidRDefault="00DD1DBF" w:rsidP="00DD1DBF">
      <w:pPr>
        <w:widowControl/>
        <w:tabs>
          <w:tab w:val="left" w:pos="709"/>
        </w:tabs>
        <w:autoSpaceDE w:val="0"/>
        <w:autoSpaceDN/>
        <w:jc w:val="both"/>
        <w:textAlignment w:val="auto"/>
        <w:rPr>
          <w:color w:val="000000"/>
          <w:sz w:val="22"/>
          <w:szCs w:val="22"/>
        </w:rPr>
      </w:pPr>
      <w:r w:rsidRPr="00434175">
        <w:rPr>
          <w:b/>
          <w:bCs/>
          <w:color w:val="000000"/>
          <w:sz w:val="22"/>
          <w:szCs w:val="22"/>
        </w:rPr>
        <w:t>2.9.  Anexo IX –</w:t>
      </w:r>
      <w:r w:rsidRPr="00434175">
        <w:rPr>
          <w:color w:val="000000"/>
          <w:sz w:val="22"/>
          <w:szCs w:val="22"/>
        </w:rPr>
        <w:t xml:space="preserve"> Planilha de Serviços e Preços;</w:t>
      </w:r>
    </w:p>
    <w:p w14:paraId="6244B184" w14:textId="61B6B2C2" w:rsidR="00DD1DBF" w:rsidRPr="00434175" w:rsidRDefault="00DD1DBF" w:rsidP="00DD1DBF">
      <w:pPr>
        <w:rPr>
          <w:b/>
          <w:bCs/>
          <w:color w:val="000000"/>
          <w:sz w:val="22"/>
          <w:szCs w:val="22"/>
        </w:rPr>
      </w:pPr>
      <w:r w:rsidRPr="00D745A0">
        <w:rPr>
          <w:rFonts w:eastAsia="SimSun"/>
          <w:b/>
          <w:bCs/>
          <w:sz w:val="22"/>
          <w:szCs w:val="22"/>
        </w:rPr>
        <w:t>2.10. Anexo X –</w:t>
      </w:r>
      <w:r w:rsidR="00005735" w:rsidRPr="00D745A0">
        <w:rPr>
          <w:b/>
          <w:bCs/>
          <w:color w:val="000000"/>
          <w:sz w:val="22"/>
          <w:szCs w:val="22"/>
        </w:rPr>
        <w:t xml:space="preserve"> </w:t>
      </w:r>
      <w:r w:rsidR="00B83235" w:rsidRPr="00D745A0">
        <w:rPr>
          <w:color w:val="000000"/>
          <w:sz w:val="22"/>
          <w:szCs w:val="22"/>
        </w:rPr>
        <w:t>Planilha de Composição de Custo Mensal</w:t>
      </w:r>
      <w:r w:rsidR="00005735" w:rsidRPr="00D745A0">
        <w:rPr>
          <w:color w:val="000000"/>
          <w:sz w:val="22"/>
          <w:szCs w:val="22"/>
        </w:rPr>
        <w:t xml:space="preserve"> </w:t>
      </w:r>
      <w:r w:rsidR="00005735" w:rsidRPr="00D745A0">
        <w:rPr>
          <w:iCs/>
          <w:color w:val="000000"/>
          <w:sz w:val="22"/>
          <w:szCs w:val="22"/>
        </w:rPr>
        <w:t>Estimado Pela Administração</w:t>
      </w:r>
      <w:r w:rsidR="00B83235" w:rsidRPr="00D745A0">
        <w:rPr>
          <w:color w:val="000000"/>
          <w:sz w:val="22"/>
          <w:szCs w:val="22"/>
        </w:rPr>
        <w:t>;</w:t>
      </w:r>
    </w:p>
    <w:p w14:paraId="284982D1" w14:textId="1783680B" w:rsidR="00005735" w:rsidRPr="00434175" w:rsidRDefault="00005735" w:rsidP="00DD1DBF">
      <w:pPr>
        <w:rPr>
          <w:rFonts w:eastAsia="SimSun"/>
          <w:b/>
          <w:bCs/>
          <w:sz w:val="22"/>
          <w:szCs w:val="22"/>
        </w:rPr>
      </w:pPr>
      <w:r w:rsidRPr="00434175">
        <w:rPr>
          <w:b/>
          <w:bCs/>
          <w:color w:val="000000"/>
          <w:sz w:val="22"/>
          <w:szCs w:val="22"/>
        </w:rPr>
        <w:t>2.11.</w:t>
      </w:r>
      <w:r w:rsidRPr="00434175">
        <w:rPr>
          <w:color w:val="000000"/>
          <w:sz w:val="22"/>
          <w:szCs w:val="22"/>
        </w:rPr>
        <w:t xml:space="preserve"> </w:t>
      </w:r>
      <w:r w:rsidRPr="00434175">
        <w:rPr>
          <w:rFonts w:eastAsia="SimSun"/>
          <w:b/>
          <w:bCs/>
          <w:sz w:val="22"/>
          <w:szCs w:val="22"/>
        </w:rPr>
        <w:t>Anexo X</w:t>
      </w:r>
      <w:r w:rsidR="00434175" w:rsidRPr="00434175">
        <w:rPr>
          <w:rFonts w:eastAsia="SimSun"/>
          <w:b/>
          <w:bCs/>
          <w:sz w:val="22"/>
          <w:szCs w:val="22"/>
        </w:rPr>
        <w:t>I</w:t>
      </w:r>
      <w:r w:rsidRPr="00434175">
        <w:rPr>
          <w:rFonts w:eastAsia="SimSun"/>
          <w:b/>
          <w:bCs/>
          <w:sz w:val="22"/>
          <w:szCs w:val="22"/>
        </w:rPr>
        <w:t xml:space="preserve"> – </w:t>
      </w:r>
      <w:r w:rsidRPr="00434175">
        <w:rPr>
          <w:color w:val="000000"/>
          <w:sz w:val="22"/>
          <w:szCs w:val="22"/>
        </w:rPr>
        <w:t>Modelo de Planilha de Composição de Custo Mensal</w:t>
      </w:r>
      <w:r w:rsidR="00434175" w:rsidRPr="00434175">
        <w:rPr>
          <w:color w:val="000000"/>
          <w:sz w:val="22"/>
          <w:szCs w:val="22"/>
        </w:rPr>
        <w:t>;</w:t>
      </w:r>
    </w:p>
    <w:p w14:paraId="005B09D8" w14:textId="3825DEC5" w:rsidR="00DD1DBF" w:rsidRPr="00434175" w:rsidRDefault="00DD1DBF" w:rsidP="00DD1DBF">
      <w:pPr>
        <w:widowControl/>
        <w:tabs>
          <w:tab w:val="left" w:pos="709"/>
        </w:tabs>
        <w:autoSpaceDE w:val="0"/>
        <w:autoSpaceDN/>
        <w:jc w:val="both"/>
        <w:textAlignment w:val="auto"/>
        <w:rPr>
          <w:b/>
          <w:bCs/>
          <w:color w:val="000000"/>
          <w:sz w:val="22"/>
          <w:szCs w:val="22"/>
        </w:rPr>
      </w:pPr>
      <w:r w:rsidRPr="00434175">
        <w:rPr>
          <w:b/>
          <w:bCs/>
          <w:color w:val="000000"/>
          <w:sz w:val="22"/>
          <w:szCs w:val="22"/>
        </w:rPr>
        <w:t>2.1</w:t>
      </w:r>
      <w:r w:rsidR="00434175" w:rsidRPr="00434175">
        <w:rPr>
          <w:b/>
          <w:bCs/>
          <w:color w:val="000000"/>
          <w:sz w:val="22"/>
          <w:szCs w:val="22"/>
        </w:rPr>
        <w:t>2</w:t>
      </w:r>
      <w:r w:rsidRPr="00434175">
        <w:rPr>
          <w:b/>
          <w:bCs/>
          <w:color w:val="000000"/>
          <w:sz w:val="22"/>
          <w:szCs w:val="22"/>
        </w:rPr>
        <w:t>.  Anexo XI</w:t>
      </w:r>
      <w:r w:rsidR="00434175" w:rsidRPr="00434175">
        <w:rPr>
          <w:b/>
          <w:bCs/>
          <w:color w:val="000000"/>
          <w:sz w:val="22"/>
          <w:szCs w:val="22"/>
        </w:rPr>
        <w:t>I</w:t>
      </w:r>
      <w:r w:rsidRPr="00434175">
        <w:rPr>
          <w:b/>
          <w:bCs/>
          <w:color w:val="000000"/>
          <w:sz w:val="22"/>
          <w:szCs w:val="22"/>
        </w:rPr>
        <w:t xml:space="preserve"> - </w:t>
      </w:r>
      <w:r w:rsidRPr="00434175">
        <w:rPr>
          <w:color w:val="000000"/>
          <w:sz w:val="22"/>
          <w:szCs w:val="22"/>
        </w:rPr>
        <w:t>M</w:t>
      </w:r>
      <w:r w:rsidRPr="00434175">
        <w:rPr>
          <w:rFonts w:eastAsia="SimSun"/>
          <w:sz w:val="22"/>
          <w:szCs w:val="22"/>
        </w:rPr>
        <w:t xml:space="preserve">odelo de declaração </w:t>
      </w:r>
      <w:r w:rsidRPr="00434175">
        <w:rPr>
          <w:color w:val="000000"/>
          <w:sz w:val="22"/>
          <w:szCs w:val="22"/>
        </w:rPr>
        <w:t xml:space="preserve">nos termos e </w:t>
      </w:r>
      <w:r w:rsidRPr="00434175">
        <w:rPr>
          <w:rFonts w:eastAsia="SimSun"/>
          <w:sz w:val="22"/>
          <w:szCs w:val="22"/>
        </w:rPr>
        <w:t>para os fins do disposto no § 1º do art. 98 da Lei Orgânica do Município de Santos</w:t>
      </w:r>
      <w:r w:rsidRPr="00434175">
        <w:rPr>
          <w:color w:val="000000"/>
          <w:sz w:val="22"/>
          <w:szCs w:val="22"/>
        </w:rPr>
        <w:t>;</w:t>
      </w:r>
    </w:p>
    <w:p w14:paraId="3F9564BB" w14:textId="1FDFF945" w:rsidR="00DD1DBF" w:rsidRPr="00434175" w:rsidRDefault="00DD1DBF" w:rsidP="00DD1DBF">
      <w:pPr>
        <w:widowControl/>
        <w:tabs>
          <w:tab w:val="left" w:pos="709"/>
        </w:tabs>
        <w:autoSpaceDE w:val="0"/>
        <w:autoSpaceDN/>
        <w:jc w:val="both"/>
        <w:textAlignment w:val="auto"/>
        <w:rPr>
          <w:b/>
          <w:bCs/>
          <w:color w:val="000000"/>
          <w:sz w:val="22"/>
          <w:szCs w:val="22"/>
        </w:rPr>
      </w:pPr>
      <w:r w:rsidRPr="00434175">
        <w:rPr>
          <w:b/>
          <w:bCs/>
          <w:color w:val="000000"/>
          <w:sz w:val="22"/>
          <w:szCs w:val="22"/>
        </w:rPr>
        <w:t>2.1</w:t>
      </w:r>
      <w:r w:rsidR="00434175" w:rsidRPr="00434175">
        <w:rPr>
          <w:b/>
          <w:bCs/>
          <w:color w:val="000000"/>
          <w:sz w:val="22"/>
          <w:szCs w:val="22"/>
        </w:rPr>
        <w:t>3</w:t>
      </w:r>
      <w:r w:rsidRPr="00434175">
        <w:rPr>
          <w:b/>
          <w:bCs/>
          <w:color w:val="000000"/>
          <w:sz w:val="22"/>
          <w:szCs w:val="22"/>
        </w:rPr>
        <w:t>. Anexo XII</w:t>
      </w:r>
      <w:r w:rsidR="00434175" w:rsidRPr="00434175">
        <w:rPr>
          <w:b/>
          <w:bCs/>
          <w:color w:val="000000"/>
          <w:sz w:val="22"/>
          <w:szCs w:val="22"/>
        </w:rPr>
        <w:t>I</w:t>
      </w:r>
      <w:r w:rsidRPr="00434175">
        <w:rPr>
          <w:b/>
          <w:bCs/>
          <w:color w:val="000000"/>
          <w:sz w:val="22"/>
          <w:szCs w:val="22"/>
        </w:rPr>
        <w:t xml:space="preserve"> – </w:t>
      </w:r>
      <w:r w:rsidRPr="00434175">
        <w:rPr>
          <w:bCs/>
          <w:color w:val="000000"/>
          <w:sz w:val="22"/>
          <w:szCs w:val="22"/>
        </w:rPr>
        <w:t>Instrumento de Constituição de Consórcio</w:t>
      </w:r>
      <w:r w:rsidRPr="00434175">
        <w:rPr>
          <w:color w:val="000000"/>
          <w:sz w:val="22"/>
          <w:szCs w:val="22"/>
        </w:rPr>
        <w:t>;</w:t>
      </w:r>
    </w:p>
    <w:p w14:paraId="61463BCA" w14:textId="3833D5DC" w:rsidR="00DD1DBF" w:rsidRPr="00434175" w:rsidRDefault="00DD1DBF" w:rsidP="00DD1DBF">
      <w:pPr>
        <w:tabs>
          <w:tab w:val="left" w:pos="709"/>
        </w:tabs>
        <w:jc w:val="both"/>
        <w:rPr>
          <w:rFonts w:eastAsia="SimSun"/>
          <w:sz w:val="22"/>
          <w:szCs w:val="22"/>
        </w:rPr>
      </w:pPr>
      <w:r w:rsidRPr="00434175">
        <w:rPr>
          <w:b/>
          <w:color w:val="000000"/>
          <w:sz w:val="22"/>
          <w:szCs w:val="22"/>
        </w:rPr>
        <w:t>2.1</w:t>
      </w:r>
      <w:r w:rsidR="00434175" w:rsidRPr="00434175">
        <w:rPr>
          <w:b/>
          <w:color w:val="000000"/>
          <w:sz w:val="22"/>
          <w:szCs w:val="22"/>
        </w:rPr>
        <w:t>4</w:t>
      </w:r>
      <w:r w:rsidRPr="00434175">
        <w:rPr>
          <w:b/>
          <w:color w:val="000000"/>
          <w:sz w:val="22"/>
          <w:szCs w:val="22"/>
        </w:rPr>
        <w:t>.</w:t>
      </w:r>
      <w:r w:rsidRPr="00434175">
        <w:rPr>
          <w:color w:val="000000"/>
          <w:sz w:val="22"/>
          <w:szCs w:val="22"/>
        </w:rPr>
        <w:t xml:space="preserve"> </w:t>
      </w:r>
      <w:r w:rsidRPr="00434175">
        <w:rPr>
          <w:b/>
          <w:bCs/>
          <w:color w:val="000000"/>
          <w:sz w:val="22"/>
          <w:szCs w:val="22"/>
        </w:rPr>
        <w:t>Anexo XI</w:t>
      </w:r>
      <w:r w:rsidR="00434175" w:rsidRPr="00434175">
        <w:rPr>
          <w:b/>
          <w:bCs/>
          <w:color w:val="000000"/>
          <w:sz w:val="22"/>
          <w:szCs w:val="22"/>
        </w:rPr>
        <w:t>V</w:t>
      </w:r>
      <w:r w:rsidRPr="00434175">
        <w:rPr>
          <w:b/>
          <w:bCs/>
          <w:color w:val="000000"/>
          <w:sz w:val="22"/>
          <w:szCs w:val="22"/>
        </w:rPr>
        <w:t xml:space="preserve"> -</w:t>
      </w:r>
      <w:r w:rsidRPr="00434175">
        <w:rPr>
          <w:color w:val="000000"/>
          <w:sz w:val="22"/>
          <w:szCs w:val="22"/>
        </w:rPr>
        <w:t xml:space="preserve"> </w:t>
      </w:r>
      <w:r w:rsidRPr="00434175">
        <w:rPr>
          <w:bCs/>
          <w:color w:val="000000"/>
          <w:sz w:val="22"/>
          <w:szCs w:val="22"/>
        </w:rPr>
        <w:t>Termo de Compromisso de Consórcio</w:t>
      </w:r>
      <w:r w:rsidR="00690004" w:rsidRPr="00434175">
        <w:rPr>
          <w:rFonts w:eastAsia="SimSun"/>
          <w:sz w:val="22"/>
          <w:szCs w:val="22"/>
        </w:rPr>
        <w:t>;</w:t>
      </w:r>
    </w:p>
    <w:p w14:paraId="5E70A526" w14:textId="37A026B3" w:rsidR="00DD1DBF" w:rsidRPr="00434175" w:rsidRDefault="00DD1DBF" w:rsidP="00DD1DBF">
      <w:pPr>
        <w:ind w:right="135"/>
        <w:jc w:val="both"/>
        <w:rPr>
          <w:bCs/>
          <w:color w:val="000000"/>
          <w:sz w:val="22"/>
          <w:szCs w:val="22"/>
        </w:rPr>
      </w:pPr>
      <w:r w:rsidRPr="00434175">
        <w:rPr>
          <w:b/>
          <w:color w:val="000000"/>
          <w:sz w:val="22"/>
          <w:szCs w:val="22"/>
        </w:rPr>
        <w:t>2.1</w:t>
      </w:r>
      <w:r w:rsidR="00434175" w:rsidRPr="00434175">
        <w:rPr>
          <w:b/>
          <w:color w:val="000000"/>
          <w:sz w:val="22"/>
          <w:szCs w:val="22"/>
        </w:rPr>
        <w:t>5</w:t>
      </w:r>
      <w:r w:rsidRPr="00434175">
        <w:rPr>
          <w:b/>
          <w:color w:val="000000"/>
          <w:sz w:val="22"/>
          <w:szCs w:val="22"/>
        </w:rPr>
        <w:t>. Anexo XV</w:t>
      </w:r>
      <w:r w:rsidRPr="00434175">
        <w:rPr>
          <w:color w:val="000000"/>
          <w:sz w:val="22"/>
          <w:szCs w:val="22"/>
        </w:rPr>
        <w:t xml:space="preserve"> – Modelo de Declaração de enquadramento de ME / EPP.</w:t>
      </w:r>
    </w:p>
    <w:p w14:paraId="227C8ACF" w14:textId="1952C49F" w:rsidR="00DD1DBF" w:rsidRPr="003E0174" w:rsidRDefault="00DD1DBF" w:rsidP="00DD1DBF">
      <w:pPr>
        <w:pStyle w:val="Standard"/>
        <w:pageBreakBefore/>
        <w:jc w:val="center"/>
        <w:rPr>
          <w:b/>
          <w:bCs/>
          <w:sz w:val="28"/>
          <w:szCs w:val="28"/>
        </w:rPr>
      </w:pPr>
      <w:r w:rsidRPr="003E0174">
        <w:rPr>
          <w:b/>
          <w:bCs/>
          <w:sz w:val="28"/>
          <w:szCs w:val="28"/>
        </w:rPr>
        <w:lastRenderedPageBreak/>
        <w:t xml:space="preserve">P R E G Ã O   E L E T R Ô N I C O N.º </w:t>
      </w:r>
      <w:r w:rsidR="00A44914">
        <w:rPr>
          <w:b/>
          <w:bCs/>
          <w:sz w:val="28"/>
          <w:szCs w:val="28"/>
        </w:rPr>
        <w:t>16.010/2026</w:t>
      </w:r>
    </w:p>
    <w:p w14:paraId="1EE5DF2C" w14:textId="77777777" w:rsidR="00DD1DBF" w:rsidRPr="003E0174" w:rsidRDefault="00DD1DBF" w:rsidP="00DD1DBF">
      <w:pPr>
        <w:pStyle w:val="Ttulo4"/>
        <w:spacing w:before="240" w:after="240"/>
        <w:ind w:left="0" w:firstLine="0"/>
        <w:jc w:val="both"/>
        <w:rPr>
          <w:sz w:val="24"/>
          <w:szCs w:val="24"/>
        </w:rPr>
      </w:pPr>
      <w:r w:rsidRPr="003E0174">
        <w:rPr>
          <w:sz w:val="24"/>
          <w:szCs w:val="24"/>
        </w:rPr>
        <w:t>SEÇÃO I</w:t>
      </w:r>
    </w:p>
    <w:p w14:paraId="73AF68C2" w14:textId="77777777" w:rsidR="00DD1DBF" w:rsidRPr="003E0174" w:rsidRDefault="00DD1DBF" w:rsidP="00DD1DBF">
      <w:pPr>
        <w:pStyle w:val="Standard"/>
        <w:spacing w:before="240" w:after="240"/>
        <w:jc w:val="both"/>
        <w:rPr>
          <w:sz w:val="24"/>
          <w:szCs w:val="24"/>
        </w:rPr>
      </w:pPr>
      <w:r w:rsidRPr="003E0174">
        <w:rPr>
          <w:b/>
          <w:bCs/>
          <w:sz w:val="24"/>
          <w:szCs w:val="24"/>
        </w:rPr>
        <w:t>O MUNICÍPIO DE SANTOS</w:t>
      </w:r>
      <w:r w:rsidRPr="003E0174">
        <w:rPr>
          <w:sz w:val="24"/>
          <w:szCs w:val="24"/>
        </w:rPr>
        <w:t xml:space="preserve">, </w:t>
      </w:r>
      <w:r w:rsidRPr="003E0174">
        <w:rPr>
          <w:color w:val="000000"/>
          <w:sz w:val="24"/>
          <w:szCs w:val="24"/>
        </w:rPr>
        <w:t>por intermédio da Secretaria Municipal de Finanças e Gestão, e por meio da utilização de recursos da tecnologia da informação - INTERNET, torna público que, de acordo com a Lei Federal nº 14.133, de 1º de abril de 2021</w:t>
      </w:r>
      <w:r>
        <w:rPr>
          <w:color w:val="000000"/>
          <w:sz w:val="24"/>
          <w:szCs w:val="24"/>
        </w:rPr>
        <w:t>, o</w:t>
      </w:r>
      <w:r w:rsidRPr="003E0174">
        <w:rPr>
          <w:color w:val="000000"/>
          <w:sz w:val="24"/>
          <w:szCs w:val="24"/>
        </w:rPr>
        <w:t xml:space="preserve"> Decreto Municipal n.º </w:t>
      </w:r>
      <w:r>
        <w:rPr>
          <w:color w:val="000000"/>
          <w:sz w:val="24"/>
          <w:szCs w:val="24"/>
        </w:rPr>
        <w:t>10.222</w:t>
      </w:r>
      <w:r w:rsidRPr="003E0174">
        <w:rPr>
          <w:color w:val="000000"/>
          <w:sz w:val="24"/>
          <w:szCs w:val="24"/>
        </w:rPr>
        <w:t xml:space="preserve">, de </w:t>
      </w:r>
      <w:r>
        <w:rPr>
          <w:color w:val="000000"/>
          <w:sz w:val="24"/>
          <w:szCs w:val="24"/>
        </w:rPr>
        <w:t>20 de outubro</w:t>
      </w:r>
      <w:r w:rsidRPr="003E0174">
        <w:rPr>
          <w:color w:val="000000"/>
          <w:sz w:val="24"/>
          <w:szCs w:val="24"/>
        </w:rPr>
        <w:t xml:space="preserve"> de 2023 e os termos deste Edital, realizará processo licitatório na forma abaixo.</w:t>
      </w:r>
    </w:p>
    <w:p w14:paraId="2B52C926" w14:textId="77777777" w:rsidR="00DD1DBF" w:rsidRPr="003E0174" w:rsidRDefault="00DD1DBF" w:rsidP="00DD1DBF">
      <w:pPr>
        <w:pStyle w:val="Standard"/>
        <w:spacing w:before="240" w:after="240"/>
        <w:jc w:val="both"/>
        <w:rPr>
          <w:b/>
          <w:bCs/>
          <w:sz w:val="24"/>
          <w:szCs w:val="24"/>
        </w:rPr>
      </w:pPr>
      <w:r w:rsidRPr="003E0174">
        <w:rPr>
          <w:b/>
          <w:bCs/>
          <w:sz w:val="24"/>
          <w:szCs w:val="24"/>
        </w:rPr>
        <w:t>1.</w:t>
      </w:r>
      <w:r w:rsidRPr="003E0174">
        <w:rPr>
          <w:b/>
          <w:bCs/>
          <w:sz w:val="24"/>
          <w:szCs w:val="24"/>
        </w:rPr>
        <w:tab/>
        <w:t>DISPOSIÇÕES PRELIMINARES</w:t>
      </w:r>
    </w:p>
    <w:p w14:paraId="21FB7539" w14:textId="77777777" w:rsidR="00DD1DBF" w:rsidRPr="006900E0" w:rsidRDefault="00DD1DBF" w:rsidP="00DD1DBF">
      <w:pPr>
        <w:pStyle w:val="Standard"/>
        <w:spacing w:before="240" w:after="240"/>
        <w:jc w:val="both"/>
        <w:rPr>
          <w:b/>
          <w:bCs/>
          <w:sz w:val="24"/>
          <w:szCs w:val="24"/>
        </w:rPr>
      </w:pPr>
      <w:r w:rsidRPr="003E0174">
        <w:rPr>
          <w:b/>
          <w:sz w:val="24"/>
          <w:szCs w:val="24"/>
        </w:rPr>
        <w:t>1.1.</w:t>
      </w:r>
      <w:r w:rsidRPr="003E0174">
        <w:rPr>
          <w:sz w:val="24"/>
          <w:szCs w:val="24"/>
        </w:rPr>
        <w:t xml:space="preserve"> O Pregão Eletrônico será realizado em sessão pública, através da utilização de recursos de tecnologia da informação, compostos por um conjunto de programas de computador que permitem confrontação sucessiva através do envio de lances dos licitantes com plena visibilidade para o Pregoeiro e total transparência dos resultados para a sociedade. O sistema encontra-se inserido diretamente na INTERNET, </w:t>
      </w:r>
      <w:r>
        <w:rPr>
          <w:sz w:val="24"/>
          <w:szCs w:val="24"/>
        </w:rPr>
        <w:t xml:space="preserve">onde o acesso as informações é protegido por </w:t>
      </w:r>
      <w:r w:rsidRPr="007174DB">
        <w:rPr>
          <w:b/>
          <w:bCs/>
          <w:sz w:val="24"/>
          <w:szCs w:val="24"/>
        </w:rPr>
        <w:t>HTTPS (Hyper Text Transfer Protocol Secure).</w:t>
      </w:r>
    </w:p>
    <w:p w14:paraId="46CCCAF2" w14:textId="77777777" w:rsidR="00DD1DBF" w:rsidRDefault="00DD1DBF" w:rsidP="00DD1DBF">
      <w:pPr>
        <w:pStyle w:val="Standard"/>
        <w:spacing w:before="240" w:after="240"/>
        <w:jc w:val="both"/>
        <w:rPr>
          <w:sz w:val="24"/>
          <w:szCs w:val="24"/>
        </w:rPr>
      </w:pPr>
      <w:r w:rsidRPr="003E0174">
        <w:rPr>
          <w:b/>
          <w:sz w:val="24"/>
          <w:szCs w:val="24"/>
        </w:rPr>
        <w:t>1.2.</w:t>
      </w:r>
      <w:r w:rsidRPr="003E0174">
        <w:rPr>
          <w:sz w:val="24"/>
          <w:szCs w:val="24"/>
        </w:rPr>
        <w:t xml:space="preserve"> Os trabalhos serão conduzidos por servidor da Prefeitura Municipal de Santos, denominado Pregoeiro, mediante a inserção e monitoramento de dados gerados ou transferidos para </w:t>
      </w:r>
      <w:r>
        <w:rPr>
          <w:sz w:val="24"/>
          <w:szCs w:val="24"/>
        </w:rPr>
        <w:t xml:space="preserve">a </w:t>
      </w:r>
      <w:r w:rsidRPr="007174DB">
        <w:rPr>
          <w:sz w:val="24"/>
          <w:szCs w:val="24"/>
        </w:rPr>
        <w:t>Plataforma “BLL Compras” constante da página eletrônica da Bolsa de Licitações e Leilões do Brasil (bllcompras.com).</w:t>
      </w:r>
    </w:p>
    <w:p w14:paraId="39928B71" w14:textId="77777777" w:rsidR="00DD1DBF" w:rsidRPr="0032025A" w:rsidRDefault="00DD1DBF" w:rsidP="00DD1DBF">
      <w:pPr>
        <w:pStyle w:val="Standard"/>
        <w:rPr>
          <w:b/>
          <w:bCs/>
          <w:sz w:val="24"/>
          <w:szCs w:val="24"/>
        </w:rPr>
      </w:pPr>
      <w:r w:rsidRPr="0032025A">
        <w:rPr>
          <w:b/>
          <w:bCs/>
          <w:sz w:val="24"/>
          <w:szCs w:val="24"/>
        </w:rPr>
        <w:t>1.3. Para fins de participação na licitação, ficam adotadas as seguintes definições:</w:t>
      </w:r>
    </w:p>
    <w:p w14:paraId="45FC4C9C" w14:textId="77777777" w:rsidR="00DD1DBF" w:rsidRDefault="00DD1DBF" w:rsidP="00DD1DBF">
      <w:pPr>
        <w:pStyle w:val="Standard"/>
        <w:spacing w:before="240" w:after="240"/>
        <w:rPr>
          <w:b/>
          <w:bCs/>
          <w:sz w:val="24"/>
          <w:szCs w:val="24"/>
        </w:rPr>
      </w:pPr>
      <w:r w:rsidRPr="0032025A">
        <w:rPr>
          <w:b/>
          <w:bCs/>
          <w:sz w:val="24"/>
          <w:szCs w:val="24"/>
        </w:rPr>
        <w:t xml:space="preserve">a) </w:t>
      </w:r>
      <w:r w:rsidRPr="0032025A">
        <w:rPr>
          <w:sz w:val="24"/>
          <w:szCs w:val="24"/>
        </w:rPr>
        <w:t>cota de ampla participação: destinada à participação de todo e qualquer interessado que atenda à todas as exigências contidas neste edital e seus anexos, com valor total acima de R$ 80.000,00 (oitenta mil reais);</w:t>
      </w:r>
    </w:p>
    <w:p w14:paraId="7B13DF59" w14:textId="77777777" w:rsidR="00DD1DBF" w:rsidRPr="0032025A" w:rsidRDefault="00DD1DBF" w:rsidP="00DD1DBF">
      <w:pPr>
        <w:pStyle w:val="Standard"/>
        <w:spacing w:before="240" w:after="240"/>
        <w:rPr>
          <w:b/>
          <w:bCs/>
          <w:sz w:val="24"/>
          <w:szCs w:val="24"/>
        </w:rPr>
      </w:pPr>
      <w:r w:rsidRPr="0032025A">
        <w:rPr>
          <w:b/>
          <w:bCs/>
          <w:sz w:val="24"/>
          <w:szCs w:val="24"/>
        </w:rPr>
        <w:t xml:space="preserve">b) </w:t>
      </w:r>
      <w:r w:rsidRPr="0032025A">
        <w:rPr>
          <w:sz w:val="24"/>
          <w:szCs w:val="24"/>
        </w:rPr>
        <w:t>cota exclusiva para Microempresa (ME), Empresa de Pequeno Porte (EPP), ou Cooperativa de Consumo (COOP): destinada exclusivamente à Microempresa (ME), Empresa de Pequeno Porte (EPP), ou Cooperativa de Consumo (COOP), nos termos do inciso I do artigo 48 da Lei Complementar nº 123/2006, com valor total até R$ 80.000,00;</w:t>
      </w:r>
    </w:p>
    <w:p w14:paraId="446C6200" w14:textId="77777777" w:rsidR="00DD1DBF" w:rsidRPr="0032025A" w:rsidRDefault="00DD1DBF" w:rsidP="00DD1DBF">
      <w:pPr>
        <w:pStyle w:val="Standard"/>
        <w:spacing w:before="240" w:after="240"/>
        <w:rPr>
          <w:sz w:val="24"/>
          <w:szCs w:val="24"/>
        </w:rPr>
      </w:pPr>
      <w:r w:rsidRPr="0032025A">
        <w:rPr>
          <w:b/>
          <w:bCs/>
          <w:sz w:val="24"/>
          <w:szCs w:val="24"/>
        </w:rPr>
        <w:t xml:space="preserve">c) </w:t>
      </w:r>
      <w:r w:rsidRPr="0032025A">
        <w:rPr>
          <w:sz w:val="24"/>
          <w:szCs w:val="24"/>
        </w:rPr>
        <w:t>cota reservada para Microempresa (ME), Empresa de Pequeno Porte (EPP), ou Cooperativa de Consumo (COOP): destinada a reserva de 25% (vinte e cinco por cento) da cota de ampla participação, à Microempresa (ME), Empresa de Pequeno Porte (EPP), ou Cooperativa de Consumo (COOP), nos termos do inciso III do artigo 48 da Lei Complementar nº 123/2006.</w:t>
      </w:r>
    </w:p>
    <w:p w14:paraId="0CF87FD5" w14:textId="77777777" w:rsidR="00DD1DBF" w:rsidRPr="003E0174" w:rsidRDefault="00DD1DBF" w:rsidP="00DD1DBF">
      <w:pPr>
        <w:pStyle w:val="Standard"/>
        <w:spacing w:before="240" w:after="240"/>
        <w:jc w:val="both"/>
        <w:rPr>
          <w:b/>
          <w:bCs/>
          <w:sz w:val="24"/>
          <w:szCs w:val="24"/>
        </w:rPr>
      </w:pPr>
      <w:r w:rsidRPr="003E0174">
        <w:rPr>
          <w:b/>
          <w:bCs/>
          <w:sz w:val="24"/>
          <w:szCs w:val="24"/>
        </w:rPr>
        <w:t>2.</w:t>
      </w:r>
      <w:r w:rsidRPr="003E0174">
        <w:rPr>
          <w:b/>
          <w:bCs/>
          <w:sz w:val="24"/>
          <w:szCs w:val="24"/>
        </w:rPr>
        <w:tab/>
        <w:t>OBJETO</w:t>
      </w:r>
    </w:p>
    <w:p w14:paraId="344CBC16" w14:textId="77777777" w:rsidR="00DD1DBF" w:rsidRPr="003E0174" w:rsidRDefault="00DD1DBF" w:rsidP="00DD1DBF">
      <w:pPr>
        <w:pStyle w:val="Standard"/>
        <w:spacing w:before="240" w:after="240"/>
        <w:jc w:val="both"/>
        <w:rPr>
          <w:sz w:val="24"/>
          <w:szCs w:val="24"/>
        </w:rPr>
      </w:pPr>
      <w:r w:rsidRPr="003E0174">
        <w:rPr>
          <w:b/>
          <w:sz w:val="24"/>
          <w:szCs w:val="24"/>
        </w:rPr>
        <w:t>2.1.</w:t>
      </w:r>
      <w:r w:rsidRPr="003E0174">
        <w:rPr>
          <w:sz w:val="24"/>
          <w:szCs w:val="24"/>
        </w:rPr>
        <w:t xml:space="preserve"> A descrição detalhada do objeto da presente licitação consta do Anexo </w:t>
      </w:r>
      <w:r>
        <w:rPr>
          <w:sz w:val="24"/>
          <w:szCs w:val="24"/>
        </w:rPr>
        <w:t>I</w:t>
      </w:r>
      <w:r w:rsidRPr="003E0174">
        <w:rPr>
          <w:sz w:val="24"/>
          <w:szCs w:val="24"/>
        </w:rPr>
        <w:t xml:space="preserve"> – Termo de Referência deste Edital.</w:t>
      </w:r>
    </w:p>
    <w:p w14:paraId="7ED86A2F" w14:textId="77777777" w:rsidR="00082810" w:rsidRDefault="00082810" w:rsidP="00DD1DBF">
      <w:pPr>
        <w:pStyle w:val="Standard"/>
        <w:tabs>
          <w:tab w:val="left" w:pos="705"/>
          <w:tab w:val="left" w:pos="1410"/>
        </w:tabs>
        <w:spacing w:before="240" w:after="240"/>
        <w:jc w:val="both"/>
        <w:rPr>
          <w:b/>
          <w:bCs/>
          <w:sz w:val="24"/>
          <w:szCs w:val="24"/>
        </w:rPr>
      </w:pPr>
    </w:p>
    <w:p w14:paraId="4F6E973E" w14:textId="77777777" w:rsidR="00DD1DBF" w:rsidRPr="003E0174" w:rsidRDefault="00DD1DBF" w:rsidP="00DD1DBF">
      <w:pPr>
        <w:pStyle w:val="Standard"/>
        <w:tabs>
          <w:tab w:val="left" w:pos="705"/>
          <w:tab w:val="left" w:pos="1410"/>
        </w:tabs>
        <w:spacing w:before="240" w:after="240"/>
        <w:jc w:val="both"/>
        <w:rPr>
          <w:b/>
          <w:bCs/>
          <w:sz w:val="24"/>
          <w:szCs w:val="24"/>
        </w:rPr>
      </w:pPr>
      <w:r w:rsidRPr="003E0174">
        <w:rPr>
          <w:b/>
          <w:bCs/>
          <w:sz w:val="24"/>
          <w:szCs w:val="24"/>
        </w:rPr>
        <w:lastRenderedPageBreak/>
        <w:t>3.</w:t>
      </w:r>
      <w:r w:rsidRPr="003E0174">
        <w:rPr>
          <w:b/>
          <w:bCs/>
          <w:sz w:val="24"/>
          <w:szCs w:val="24"/>
        </w:rPr>
        <w:tab/>
        <w:t>ITEM ORÇAMENTÁRIO</w:t>
      </w:r>
    </w:p>
    <w:p w14:paraId="60ACFD43" w14:textId="77777777" w:rsidR="00DD1DBF" w:rsidRPr="003E0174" w:rsidRDefault="00DD1DBF" w:rsidP="00DD1DBF">
      <w:pPr>
        <w:pStyle w:val="Standard"/>
        <w:spacing w:before="240" w:after="240"/>
        <w:jc w:val="both"/>
        <w:rPr>
          <w:sz w:val="24"/>
          <w:szCs w:val="24"/>
        </w:rPr>
      </w:pPr>
      <w:r w:rsidRPr="003E0174">
        <w:rPr>
          <w:b/>
          <w:sz w:val="24"/>
          <w:szCs w:val="24"/>
        </w:rPr>
        <w:t>3.1.</w:t>
      </w:r>
      <w:r w:rsidRPr="003E0174">
        <w:rPr>
          <w:sz w:val="24"/>
          <w:szCs w:val="24"/>
        </w:rPr>
        <w:t xml:space="preserve"> A descrição do item orçamentário consta do Anexo </w:t>
      </w:r>
      <w:r>
        <w:rPr>
          <w:sz w:val="24"/>
          <w:szCs w:val="24"/>
        </w:rPr>
        <w:t>I</w:t>
      </w:r>
      <w:r w:rsidRPr="003E0174">
        <w:rPr>
          <w:sz w:val="24"/>
          <w:szCs w:val="24"/>
        </w:rPr>
        <w:t xml:space="preserve"> – Termo de Referência deste Edital.</w:t>
      </w:r>
    </w:p>
    <w:p w14:paraId="677CE813" w14:textId="77777777" w:rsidR="00DD1DBF" w:rsidRPr="003E0174" w:rsidRDefault="00DD1DBF" w:rsidP="00DD1DBF">
      <w:pPr>
        <w:pStyle w:val="Nivel01"/>
        <w:numPr>
          <w:ilvl w:val="0"/>
          <w:numId w:val="0"/>
        </w:numPr>
        <w:spacing w:beforeLines="120" w:before="288" w:afterLines="120" w:after="288"/>
        <w:rPr>
          <w:rFonts w:ascii="Times New Roman" w:hAnsi="Times New Roman"/>
          <w:sz w:val="24"/>
          <w:szCs w:val="24"/>
        </w:rPr>
      </w:pPr>
      <w:r w:rsidRPr="00082810">
        <w:rPr>
          <w:rFonts w:ascii="Times New Roman" w:hAnsi="Times New Roman"/>
          <w:b/>
          <w:bCs/>
          <w:sz w:val="24"/>
          <w:szCs w:val="24"/>
        </w:rPr>
        <w:t>4</w:t>
      </w:r>
      <w:r w:rsidRPr="003E0174">
        <w:rPr>
          <w:rFonts w:ascii="Times New Roman" w:hAnsi="Times New Roman"/>
          <w:sz w:val="24"/>
          <w:szCs w:val="24"/>
        </w:rPr>
        <w:t xml:space="preserve">. </w:t>
      </w:r>
      <w:r w:rsidRPr="00082810">
        <w:rPr>
          <w:rFonts w:ascii="Times New Roman" w:hAnsi="Times New Roman"/>
          <w:b/>
          <w:bCs/>
          <w:sz w:val="24"/>
          <w:szCs w:val="24"/>
        </w:rPr>
        <w:t>DA IMPUGNAÇÃO AO EDITAL E DO PEDIDO DE ESCLARECIMENTO</w:t>
      </w:r>
    </w:p>
    <w:p w14:paraId="3DE020F5"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082810">
        <w:rPr>
          <w:rFonts w:ascii="Times New Roman" w:hAnsi="Times New Roman"/>
          <w:b/>
          <w:bCs/>
          <w:sz w:val="24"/>
          <w:szCs w:val="24"/>
        </w:rPr>
        <w:t>4.1</w:t>
      </w:r>
      <w:r w:rsidRPr="003E0174">
        <w:rPr>
          <w:rFonts w:ascii="Times New Roman" w:hAnsi="Times New Roman"/>
          <w:sz w:val="24"/>
          <w:szCs w:val="24"/>
        </w:rPr>
        <w:t xml:space="preserve">. Qualquer pessoa é parte legítima para impugnar este Edital por irregularidade na aplicação da </w:t>
      </w:r>
      <w:hyperlink r:id="rId8" w:history="1">
        <w:r w:rsidRPr="003E0174">
          <w:rPr>
            <w:rStyle w:val="Hyperlink"/>
            <w:rFonts w:ascii="Times New Roman" w:hAnsi="Times New Roman"/>
            <w:sz w:val="24"/>
            <w:szCs w:val="24"/>
          </w:rPr>
          <w:t xml:space="preserve">Lei </w:t>
        </w:r>
        <w:r>
          <w:rPr>
            <w:rStyle w:val="Hyperlink"/>
            <w:rFonts w:ascii="Times New Roman" w:hAnsi="Times New Roman"/>
            <w:sz w:val="24"/>
            <w:szCs w:val="24"/>
          </w:rPr>
          <w:t xml:space="preserve">Federal </w:t>
        </w:r>
        <w:r w:rsidRPr="003E0174">
          <w:rPr>
            <w:rStyle w:val="Hyperlink"/>
            <w:rFonts w:ascii="Times New Roman" w:hAnsi="Times New Roman"/>
            <w:sz w:val="24"/>
            <w:szCs w:val="24"/>
          </w:rPr>
          <w:t>nº 14.133</w:t>
        </w:r>
        <w:r>
          <w:rPr>
            <w:rStyle w:val="Hyperlink"/>
            <w:rFonts w:ascii="Times New Roman" w:hAnsi="Times New Roman"/>
            <w:sz w:val="24"/>
            <w:szCs w:val="24"/>
          </w:rPr>
          <w:t>/2021</w:t>
        </w:r>
      </w:hyperlink>
      <w:r w:rsidRPr="003E0174">
        <w:rPr>
          <w:rFonts w:ascii="Times New Roman" w:hAnsi="Times New Roman"/>
          <w:sz w:val="24"/>
          <w:szCs w:val="24"/>
        </w:rPr>
        <w:t xml:space="preserve">, </w:t>
      </w:r>
      <w:r>
        <w:rPr>
          <w:rFonts w:ascii="Times New Roman" w:hAnsi="Times New Roman"/>
          <w:sz w:val="24"/>
          <w:szCs w:val="24"/>
        </w:rPr>
        <w:t xml:space="preserve">ou para solicitar esclarecimento sobre os seus termos, </w:t>
      </w:r>
      <w:r w:rsidRPr="003E0174">
        <w:rPr>
          <w:rFonts w:ascii="Times New Roman" w:hAnsi="Times New Roman"/>
          <w:sz w:val="24"/>
          <w:szCs w:val="24"/>
        </w:rPr>
        <w:t>devendo protocol</w:t>
      </w:r>
      <w:r>
        <w:rPr>
          <w:rFonts w:ascii="Times New Roman" w:hAnsi="Times New Roman"/>
          <w:sz w:val="24"/>
          <w:szCs w:val="24"/>
        </w:rPr>
        <w:t xml:space="preserve">izar </w:t>
      </w:r>
      <w:r w:rsidRPr="003E0174">
        <w:rPr>
          <w:rFonts w:ascii="Times New Roman" w:hAnsi="Times New Roman"/>
          <w:sz w:val="24"/>
          <w:szCs w:val="24"/>
        </w:rPr>
        <w:t>o pedido até 3 (três) dias úteis antes da data da abertura do certame.</w:t>
      </w:r>
    </w:p>
    <w:p w14:paraId="5A5D1ABD"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082810">
        <w:rPr>
          <w:rFonts w:ascii="Times New Roman" w:hAnsi="Times New Roman"/>
          <w:b/>
          <w:bCs/>
          <w:sz w:val="24"/>
          <w:szCs w:val="24"/>
        </w:rPr>
        <w:t>4.2.</w:t>
      </w:r>
      <w:r w:rsidRPr="003E0174">
        <w:rPr>
          <w:rFonts w:ascii="Times New Roman" w:hAnsi="Times New Roman"/>
          <w:sz w:val="24"/>
          <w:szCs w:val="24"/>
        </w:rPr>
        <w:t xml:space="preserve"> A resposta à impugnação ou ao pedido de esclarecimento será divulgad</w:t>
      </w:r>
      <w:r>
        <w:rPr>
          <w:rFonts w:ascii="Times New Roman" w:hAnsi="Times New Roman"/>
          <w:sz w:val="24"/>
          <w:szCs w:val="24"/>
        </w:rPr>
        <w:t>a</w:t>
      </w:r>
      <w:r w:rsidRPr="003E0174">
        <w:rPr>
          <w:rFonts w:ascii="Times New Roman" w:hAnsi="Times New Roman"/>
          <w:sz w:val="24"/>
          <w:szCs w:val="24"/>
        </w:rPr>
        <w:t xml:space="preserve"> em sítio eletrônico oficial no prazo de até </w:t>
      </w:r>
      <w:r>
        <w:rPr>
          <w:rFonts w:ascii="Times New Roman" w:hAnsi="Times New Roman"/>
          <w:sz w:val="24"/>
          <w:szCs w:val="24"/>
        </w:rPr>
        <w:t>0</w:t>
      </w:r>
      <w:r w:rsidRPr="003E0174">
        <w:rPr>
          <w:rFonts w:ascii="Times New Roman" w:hAnsi="Times New Roman"/>
          <w:sz w:val="24"/>
          <w:szCs w:val="24"/>
        </w:rPr>
        <w:t>3 (três) dias úteis, limitado ao último dia útil anterior à data da abertura do certame.</w:t>
      </w:r>
    </w:p>
    <w:p w14:paraId="40D7A64B" w14:textId="77777777" w:rsidR="00DD1DBF" w:rsidRPr="00F305CC" w:rsidRDefault="00DD1DBF" w:rsidP="00DD1DBF">
      <w:pPr>
        <w:pStyle w:val="Nivel2"/>
        <w:numPr>
          <w:ilvl w:val="0"/>
          <w:numId w:val="0"/>
        </w:numPr>
        <w:spacing w:beforeLines="120" w:before="288" w:afterLines="120" w:after="288" w:line="240" w:lineRule="auto"/>
        <w:rPr>
          <w:rFonts w:ascii="Times New Roman" w:hAnsi="Times New Roman"/>
          <w:color w:val="auto"/>
          <w:sz w:val="24"/>
          <w:szCs w:val="24"/>
        </w:rPr>
      </w:pPr>
      <w:r w:rsidRPr="00082810">
        <w:rPr>
          <w:rFonts w:ascii="Times New Roman" w:hAnsi="Times New Roman"/>
          <w:b/>
          <w:bCs/>
          <w:sz w:val="24"/>
          <w:szCs w:val="24"/>
        </w:rPr>
        <w:t>4.3</w:t>
      </w:r>
      <w:r w:rsidRPr="003E0174">
        <w:rPr>
          <w:rFonts w:ascii="Times New Roman" w:hAnsi="Times New Roman"/>
          <w:sz w:val="24"/>
          <w:szCs w:val="24"/>
        </w:rPr>
        <w:t xml:space="preserve">. A impugnação e o pedido de esclarecimento </w:t>
      </w:r>
      <w:r>
        <w:rPr>
          <w:rFonts w:ascii="Times New Roman" w:hAnsi="Times New Roman"/>
          <w:sz w:val="24"/>
          <w:szCs w:val="24"/>
        </w:rPr>
        <w:t>deverão</w:t>
      </w:r>
      <w:r w:rsidRPr="003E0174">
        <w:rPr>
          <w:rFonts w:ascii="Times New Roman" w:hAnsi="Times New Roman"/>
          <w:sz w:val="24"/>
          <w:szCs w:val="24"/>
        </w:rPr>
        <w:t xml:space="preserve"> ser realizados por forma eletrônica, através </w:t>
      </w:r>
      <w:r w:rsidRPr="00F305CC">
        <w:rPr>
          <w:rFonts w:ascii="Times New Roman" w:hAnsi="Times New Roman"/>
          <w:color w:val="auto"/>
          <w:sz w:val="24"/>
          <w:szCs w:val="24"/>
        </w:rPr>
        <w:t>de campo próprio do sistema.</w:t>
      </w:r>
    </w:p>
    <w:p w14:paraId="2C1358B9"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082810">
        <w:rPr>
          <w:rFonts w:ascii="Times New Roman" w:hAnsi="Times New Roman"/>
          <w:b/>
          <w:bCs/>
          <w:sz w:val="24"/>
          <w:szCs w:val="24"/>
        </w:rPr>
        <w:t>4.4.</w:t>
      </w:r>
      <w:r w:rsidRPr="003E0174">
        <w:rPr>
          <w:rFonts w:ascii="Times New Roman" w:hAnsi="Times New Roman"/>
          <w:sz w:val="24"/>
          <w:szCs w:val="24"/>
        </w:rPr>
        <w:t xml:space="preserve"> As impugnações e pedidos de esclarecimentos não suspendem os prazos previstos n</w:t>
      </w:r>
      <w:r>
        <w:rPr>
          <w:rFonts w:ascii="Times New Roman" w:hAnsi="Times New Roman"/>
          <w:sz w:val="24"/>
          <w:szCs w:val="24"/>
        </w:rPr>
        <w:t>este Edital</w:t>
      </w:r>
      <w:r w:rsidRPr="003E0174">
        <w:rPr>
          <w:rFonts w:ascii="Times New Roman" w:hAnsi="Times New Roman"/>
          <w:sz w:val="24"/>
          <w:szCs w:val="24"/>
        </w:rPr>
        <w:t>.</w:t>
      </w:r>
    </w:p>
    <w:p w14:paraId="7D3F8400" w14:textId="77777777" w:rsidR="00DD1DBF" w:rsidRPr="003E0174" w:rsidRDefault="00DD1DBF" w:rsidP="00DD1DBF">
      <w:pPr>
        <w:pStyle w:val="Nivel3"/>
        <w:numPr>
          <w:ilvl w:val="0"/>
          <w:numId w:val="0"/>
        </w:numPr>
        <w:spacing w:beforeLines="120" w:before="288" w:afterLines="120" w:after="288" w:line="240" w:lineRule="auto"/>
        <w:rPr>
          <w:rFonts w:ascii="Times New Roman" w:hAnsi="Times New Roman"/>
          <w:sz w:val="24"/>
          <w:szCs w:val="24"/>
        </w:rPr>
      </w:pPr>
      <w:r w:rsidRPr="00082810">
        <w:rPr>
          <w:rFonts w:ascii="Times New Roman" w:hAnsi="Times New Roman"/>
          <w:b/>
          <w:bCs/>
          <w:sz w:val="24"/>
          <w:szCs w:val="24"/>
        </w:rPr>
        <w:t>4.5.</w:t>
      </w:r>
      <w:r w:rsidRPr="003E0174">
        <w:rPr>
          <w:rFonts w:ascii="Times New Roman" w:hAnsi="Times New Roman"/>
          <w:sz w:val="24"/>
          <w:szCs w:val="24"/>
        </w:rPr>
        <w:t xml:space="preserve"> A concessão de efeito suspensivo à impugnação</w:t>
      </w:r>
      <w:r>
        <w:rPr>
          <w:rFonts w:ascii="Times New Roman" w:hAnsi="Times New Roman"/>
          <w:sz w:val="24"/>
          <w:szCs w:val="24"/>
        </w:rPr>
        <w:t xml:space="preserve"> e ao pedido de esclarecimento</w:t>
      </w:r>
      <w:r w:rsidRPr="003E0174">
        <w:rPr>
          <w:rFonts w:ascii="Times New Roman" w:hAnsi="Times New Roman"/>
          <w:sz w:val="24"/>
          <w:szCs w:val="24"/>
        </w:rPr>
        <w:t xml:space="preserve"> é medida excepcional e deverá ser motivada pelo </w:t>
      </w:r>
      <w:r>
        <w:rPr>
          <w:rFonts w:ascii="Times New Roman" w:hAnsi="Times New Roman"/>
          <w:sz w:val="24"/>
          <w:szCs w:val="24"/>
        </w:rPr>
        <w:t>Pregoeiro</w:t>
      </w:r>
      <w:r w:rsidRPr="003E0174">
        <w:rPr>
          <w:rFonts w:ascii="Times New Roman" w:hAnsi="Times New Roman"/>
          <w:sz w:val="24"/>
          <w:szCs w:val="24"/>
        </w:rPr>
        <w:t>, nos autos do processo de licitação.</w:t>
      </w:r>
    </w:p>
    <w:p w14:paraId="08B7E931"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082810">
        <w:rPr>
          <w:rFonts w:ascii="Times New Roman" w:hAnsi="Times New Roman"/>
          <w:b/>
          <w:bCs/>
          <w:sz w:val="24"/>
          <w:szCs w:val="24"/>
        </w:rPr>
        <w:t>4.6.</w:t>
      </w:r>
      <w:r w:rsidRPr="003E0174">
        <w:rPr>
          <w:rFonts w:ascii="Times New Roman" w:hAnsi="Times New Roman"/>
          <w:sz w:val="24"/>
          <w:szCs w:val="24"/>
        </w:rPr>
        <w:t xml:space="preserve"> Acolhida a impugnação, será definida e publicada nova data para a realização do certame.</w:t>
      </w:r>
    </w:p>
    <w:p w14:paraId="1279B394" w14:textId="77777777" w:rsidR="00DD1DBF" w:rsidRPr="003E0174" w:rsidRDefault="00DD1DBF" w:rsidP="00DD1DBF">
      <w:pPr>
        <w:pStyle w:val="Standard"/>
        <w:spacing w:before="240" w:after="240"/>
        <w:jc w:val="both"/>
        <w:rPr>
          <w:b/>
          <w:bCs/>
          <w:sz w:val="24"/>
          <w:szCs w:val="24"/>
        </w:rPr>
      </w:pPr>
      <w:r w:rsidRPr="003E0174">
        <w:rPr>
          <w:b/>
          <w:bCs/>
          <w:sz w:val="24"/>
          <w:szCs w:val="24"/>
        </w:rPr>
        <w:t>5.</w:t>
      </w:r>
      <w:r w:rsidRPr="003E0174">
        <w:rPr>
          <w:b/>
          <w:bCs/>
          <w:sz w:val="24"/>
          <w:szCs w:val="24"/>
        </w:rPr>
        <w:tab/>
        <w:t>RECEBIMENTO DAS PROPOSTAS E DATA DA SESSÃO PÚBLICA DO PREGÃO</w:t>
      </w:r>
    </w:p>
    <w:p w14:paraId="61EADFC6" w14:textId="77777777" w:rsidR="00DD1DBF" w:rsidRPr="003E0174" w:rsidRDefault="00DD1DBF" w:rsidP="00DD1DBF">
      <w:pPr>
        <w:pStyle w:val="Standard"/>
        <w:spacing w:before="240" w:after="240"/>
        <w:jc w:val="both"/>
        <w:rPr>
          <w:spacing w:val="-2"/>
          <w:sz w:val="24"/>
          <w:szCs w:val="24"/>
        </w:rPr>
      </w:pPr>
      <w:r w:rsidRPr="003E0174">
        <w:rPr>
          <w:b/>
          <w:spacing w:val="-2"/>
          <w:sz w:val="24"/>
          <w:szCs w:val="24"/>
        </w:rPr>
        <w:t>5.1.</w:t>
      </w:r>
      <w:r w:rsidRPr="003E0174">
        <w:rPr>
          <w:spacing w:val="-2"/>
          <w:sz w:val="24"/>
          <w:szCs w:val="24"/>
        </w:rPr>
        <w:t xml:space="preserve"> O </w:t>
      </w:r>
      <w:r>
        <w:rPr>
          <w:spacing w:val="-2"/>
          <w:sz w:val="24"/>
          <w:szCs w:val="24"/>
        </w:rPr>
        <w:t>interessado em participar do certame</w:t>
      </w:r>
      <w:r w:rsidRPr="003E0174">
        <w:rPr>
          <w:spacing w:val="-2"/>
          <w:sz w:val="24"/>
          <w:szCs w:val="24"/>
        </w:rPr>
        <w:t xml:space="preserve"> deverá observar a data e o horário da sessão pública, conforme previsto na folha de rosto, o q</w:t>
      </w:r>
      <w:r>
        <w:rPr>
          <w:spacing w:val="-2"/>
          <w:sz w:val="24"/>
          <w:szCs w:val="24"/>
        </w:rPr>
        <w:t>ue</w:t>
      </w:r>
      <w:r w:rsidRPr="003E0174">
        <w:rPr>
          <w:spacing w:val="-2"/>
          <w:sz w:val="24"/>
          <w:szCs w:val="24"/>
        </w:rPr>
        <w:t xml:space="preserve"> será o prazo limite para inserção da proposta.</w:t>
      </w:r>
    </w:p>
    <w:p w14:paraId="0A9792D0" w14:textId="77777777" w:rsidR="00DD1DBF" w:rsidRPr="003E0174" w:rsidRDefault="00DD1DBF" w:rsidP="00DD1DBF">
      <w:pPr>
        <w:pStyle w:val="Standard"/>
        <w:spacing w:before="240" w:after="240"/>
        <w:jc w:val="both"/>
        <w:rPr>
          <w:b/>
          <w:bCs/>
          <w:sz w:val="24"/>
          <w:szCs w:val="24"/>
        </w:rPr>
      </w:pPr>
      <w:r w:rsidRPr="003E0174">
        <w:rPr>
          <w:b/>
          <w:bCs/>
          <w:sz w:val="24"/>
          <w:szCs w:val="24"/>
        </w:rPr>
        <w:t>6.</w:t>
      </w:r>
      <w:r w:rsidRPr="003E0174">
        <w:rPr>
          <w:b/>
          <w:bCs/>
          <w:sz w:val="24"/>
          <w:szCs w:val="24"/>
        </w:rPr>
        <w:tab/>
        <w:t>REFERÊNCIA DE TEMPO</w:t>
      </w:r>
    </w:p>
    <w:p w14:paraId="73E7EDE8" w14:textId="77777777" w:rsidR="00DD1DBF" w:rsidRPr="003E0174" w:rsidRDefault="00DD1DBF" w:rsidP="00DD1DBF">
      <w:pPr>
        <w:pStyle w:val="Standard"/>
        <w:tabs>
          <w:tab w:val="left" w:pos="0"/>
          <w:tab w:val="left" w:pos="851"/>
        </w:tabs>
        <w:spacing w:before="240" w:after="240"/>
        <w:jc w:val="both"/>
        <w:rPr>
          <w:sz w:val="24"/>
          <w:szCs w:val="24"/>
        </w:rPr>
      </w:pPr>
      <w:r w:rsidRPr="003E0174">
        <w:rPr>
          <w:b/>
          <w:sz w:val="24"/>
          <w:szCs w:val="24"/>
        </w:rPr>
        <w:t>6.1.</w:t>
      </w:r>
      <w:r w:rsidRPr="003E0174">
        <w:rPr>
          <w:sz w:val="24"/>
          <w:szCs w:val="24"/>
        </w:rPr>
        <w:t xml:space="preserve"> Todas as referências de tempo no Edital, no Aviso e durante a Sessão Pública observarão obrigatoriamente o</w:t>
      </w:r>
      <w:r w:rsidRPr="003E0174">
        <w:rPr>
          <w:b/>
          <w:bCs/>
          <w:sz w:val="24"/>
          <w:szCs w:val="24"/>
        </w:rPr>
        <w:t xml:space="preserve"> horário de Brasília – DF</w:t>
      </w:r>
      <w:r w:rsidRPr="003E0174">
        <w:rPr>
          <w:sz w:val="24"/>
          <w:szCs w:val="24"/>
        </w:rPr>
        <w:t xml:space="preserve"> e, dessa forma, serão registradas no sistema eletrônico e na documentação relativa ao certame.</w:t>
      </w:r>
    </w:p>
    <w:p w14:paraId="239ECDE7" w14:textId="77777777" w:rsidR="00DD1DBF" w:rsidRPr="003E0174" w:rsidRDefault="00DD1DBF" w:rsidP="00DD1DBF">
      <w:pPr>
        <w:pStyle w:val="Ttulo4"/>
        <w:spacing w:before="240" w:after="240"/>
        <w:ind w:left="0" w:firstLine="0"/>
        <w:jc w:val="both"/>
        <w:rPr>
          <w:sz w:val="24"/>
          <w:szCs w:val="24"/>
        </w:rPr>
      </w:pPr>
      <w:r w:rsidRPr="003E0174">
        <w:rPr>
          <w:sz w:val="24"/>
          <w:szCs w:val="24"/>
        </w:rPr>
        <w:t>SEÇÃO II</w:t>
      </w:r>
    </w:p>
    <w:p w14:paraId="1E4DCAB2" w14:textId="77777777" w:rsidR="00DD1DBF" w:rsidRPr="003E0174" w:rsidRDefault="00DD1DBF" w:rsidP="00DD1DBF">
      <w:pPr>
        <w:pStyle w:val="Standard"/>
        <w:tabs>
          <w:tab w:val="left" w:pos="567"/>
          <w:tab w:val="center" w:pos="1276"/>
        </w:tabs>
        <w:spacing w:before="240" w:after="240"/>
        <w:jc w:val="both"/>
        <w:rPr>
          <w:b/>
          <w:bCs/>
          <w:sz w:val="24"/>
          <w:szCs w:val="24"/>
        </w:rPr>
      </w:pPr>
      <w:r w:rsidRPr="003E0174">
        <w:rPr>
          <w:b/>
          <w:bCs/>
          <w:sz w:val="24"/>
          <w:szCs w:val="24"/>
        </w:rPr>
        <w:t>7.</w:t>
      </w:r>
      <w:r w:rsidRPr="003E0174">
        <w:rPr>
          <w:b/>
          <w:bCs/>
          <w:sz w:val="24"/>
          <w:szCs w:val="24"/>
        </w:rPr>
        <w:tab/>
        <w:t>CONDIÇÕES PARA PARTICIPAÇÃO</w:t>
      </w:r>
    </w:p>
    <w:p w14:paraId="2965D5D9" w14:textId="77777777" w:rsidR="00DD1DBF" w:rsidRDefault="00DD1DBF" w:rsidP="00DD1DBF">
      <w:pPr>
        <w:pStyle w:val="Nivel2"/>
        <w:numPr>
          <w:ilvl w:val="0"/>
          <w:numId w:val="0"/>
        </w:numPr>
        <w:spacing w:beforeLines="120" w:before="288" w:afterLines="120" w:after="288" w:line="240" w:lineRule="auto"/>
        <w:rPr>
          <w:rFonts w:ascii="Times New Roman" w:hAnsi="Times New Roman"/>
          <w:color w:val="auto"/>
          <w:sz w:val="24"/>
          <w:szCs w:val="24"/>
        </w:rPr>
      </w:pPr>
      <w:r w:rsidRPr="003E0174">
        <w:rPr>
          <w:rFonts w:ascii="Times New Roman" w:hAnsi="Times New Roman"/>
          <w:color w:val="auto"/>
          <w:sz w:val="24"/>
          <w:szCs w:val="24"/>
        </w:rPr>
        <w:t>7.1.</w:t>
      </w:r>
      <w:r>
        <w:rPr>
          <w:rFonts w:ascii="Times New Roman" w:hAnsi="Times New Roman"/>
          <w:color w:val="auto"/>
          <w:sz w:val="24"/>
          <w:szCs w:val="24"/>
        </w:rPr>
        <w:t xml:space="preserve"> </w:t>
      </w:r>
      <w:r w:rsidRPr="003E0174">
        <w:rPr>
          <w:rFonts w:ascii="Times New Roman" w:hAnsi="Times New Roman"/>
          <w:color w:val="auto"/>
          <w:sz w:val="24"/>
          <w:szCs w:val="24"/>
        </w:rPr>
        <w:t xml:space="preserve">Poderão participar deste Pregão os interessados que </w:t>
      </w:r>
      <w:r>
        <w:rPr>
          <w:rFonts w:ascii="Times New Roman" w:hAnsi="Times New Roman"/>
          <w:color w:val="auto"/>
          <w:sz w:val="24"/>
          <w:szCs w:val="24"/>
        </w:rPr>
        <w:t>atenderem a todas as exigências contidas neste Edital e seus anexos.</w:t>
      </w:r>
    </w:p>
    <w:p w14:paraId="42C9AEBD" w14:textId="77777777" w:rsidR="00DD1DBF" w:rsidRPr="003E0174" w:rsidRDefault="00DD1DBF" w:rsidP="00DD1DBF">
      <w:pPr>
        <w:pStyle w:val="Standard"/>
        <w:spacing w:before="240" w:after="240"/>
        <w:jc w:val="both"/>
        <w:rPr>
          <w:b/>
          <w:bCs/>
          <w:sz w:val="24"/>
          <w:szCs w:val="24"/>
        </w:rPr>
      </w:pPr>
      <w:r w:rsidRPr="003E0174">
        <w:rPr>
          <w:b/>
          <w:bCs/>
          <w:sz w:val="24"/>
          <w:szCs w:val="24"/>
        </w:rPr>
        <w:t>7.</w:t>
      </w:r>
      <w:r>
        <w:rPr>
          <w:b/>
          <w:bCs/>
          <w:sz w:val="24"/>
          <w:szCs w:val="24"/>
        </w:rPr>
        <w:t>2</w:t>
      </w:r>
      <w:r w:rsidRPr="003E0174">
        <w:rPr>
          <w:b/>
          <w:bCs/>
          <w:sz w:val="24"/>
          <w:szCs w:val="24"/>
        </w:rPr>
        <w:t xml:space="preserve">. Para fins do disposto no artigo 48 da Lei Complementar nº 123/2006, fica a participação nos lotes das cotas exclusivas (inciso I) ou reservadas (inciso III) limitada às Microempresas </w:t>
      </w:r>
      <w:r w:rsidRPr="003E0174">
        <w:rPr>
          <w:b/>
          <w:bCs/>
          <w:sz w:val="24"/>
          <w:szCs w:val="24"/>
        </w:rPr>
        <w:lastRenderedPageBreak/>
        <w:t>(ME) e Empresas de Pequeno Porte (EPP), bem como às Cooperativas de Consumo (COOP), equiparadas nos termos do artigo 34 da Lei Federal nº 11.488/2007.</w:t>
      </w:r>
    </w:p>
    <w:p w14:paraId="4E415862" w14:textId="77777777" w:rsidR="00DD1DBF" w:rsidRPr="007C179D" w:rsidRDefault="00DD1DBF" w:rsidP="00DD1DBF">
      <w:pPr>
        <w:jc w:val="both"/>
        <w:rPr>
          <w:sz w:val="24"/>
          <w:szCs w:val="24"/>
        </w:rPr>
      </w:pPr>
      <w:r w:rsidRPr="007C179D">
        <w:rPr>
          <w:sz w:val="24"/>
          <w:szCs w:val="24"/>
        </w:rPr>
        <w:t>7.2.1.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BE88BA2" w14:textId="77777777" w:rsidR="00DD1DBF" w:rsidRDefault="00DD1DBF" w:rsidP="00DD1DBF">
      <w:pPr>
        <w:pStyle w:val="Nivel2"/>
        <w:numPr>
          <w:ilvl w:val="0"/>
          <w:numId w:val="0"/>
        </w:numPr>
        <w:spacing w:beforeLines="120" w:before="288" w:afterLines="120" w:after="288" w:line="240" w:lineRule="auto"/>
        <w:rPr>
          <w:rFonts w:ascii="Times New Roman" w:hAnsi="Times New Roman"/>
          <w:color w:val="auto"/>
          <w:sz w:val="24"/>
          <w:szCs w:val="24"/>
        </w:rPr>
      </w:pPr>
      <w:r w:rsidRPr="003E0174">
        <w:rPr>
          <w:rFonts w:ascii="Times New Roman" w:hAnsi="Times New Roman"/>
          <w:color w:val="auto"/>
          <w:sz w:val="24"/>
          <w:szCs w:val="24"/>
        </w:rPr>
        <w:t>7.</w:t>
      </w:r>
      <w:r>
        <w:rPr>
          <w:rFonts w:ascii="Times New Roman" w:hAnsi="Times New Roman"/>
          <w:color w:val="auto"/>
          <w:sz w:val="24"/>
          <w:szCs w:val="24"/>
        </w:rPr>
        <w:t>2.2</w:t>
      </w:r>
      <w:r w:rsidRPr="003E0174">
        <w:rPr>
          <w:rFonts w:ascii="Times New Roman" w:hAnsi="Times New Roman"/>
          <w:color w:val="auto"/>
          <w:sz w:val="24"/>
          <w:szCs w:val="24"/>
        </w:rPr>
        <w:t xml:space="preserve">. Será concedido tratamento favorecido para as microempresas e empresas de pequeno porte, </w:t>
      </w:r>
      <w:r w:rsidRPr="00133DE2">
        <w:rPr>
          <w:rFonts w:ascii="Times New Roman" w:hAnsi="Times New Roman"/>
          <w:color w:val="auto"/>
          <w:sz w:val="24"/>
          <w:szCs w:val="24"/>
        </w:rPr>
        <w:t xml:space="preserve">para as sociedades cooperativas mencionadas no </w:t>
      </w:r>
      <w:hyperlink r:id="rId9" w:anchor="art16" w:history="1">
        <w:r w:rsidRPr="003E0174">
          <w:rPr>
            <w:rStyle w:val="Hyperlink"/>
            <w:rFonts w:ascii="Times New Roman" w:hAnsi="Times New Roman"/>
            <w:sz w:val="24"/>
            <w:szCs w:val="24"/>
          </w:rPr>
          <w:t xml:space="preserve">artigo 16 da Lei </w:t>
        </w:r>
        <w:r>
          <w:rPr>
            <w:rStyle w:val="Hyperlink"/>
            <w:rFonts w:ascii="Times New Roman" w:hAnsi="Times New Roman"/>
            <w:sz w:val="24"/>
            <w:szCs w:val="24"/>
          </w:rPr>
          <w:t xml:space="preserve">Federal </w:t>
        </w:r>
        <w:r w:rsidRPr="003E0174">
          <w:rPr>
            <w:rStyle w:val="Hyperlink"/>
            <w:rFonts w:ascii="Times New Roman" w:hAnsi="Times New Roman"/>
            <w:sz w:val="24"/>
            <w:szCs w:val="24"/>
          </w:rPr>
          <w:t>nº 14.133</w:t>
        </w:r>
        <w:r>
          <w:rPr>
            <w:rStyle w:val="Hyperlink"/>
            <w:rFonts w:ascii="Times New Roman" w:hAnsi="Times New Roman"/>
            <w:sz w:val="24"/>
            <w:szCs w:val="24"/>
          </w:rPr>
          <w:t>/2021</w:t>
        </w:r>
      </w:hyperlink>
      <w:r w:rsidRPr="003E0174">
        <w:rPr>
          <w:rFonts w:ascii="Times New Roman" w:hAnsi="Times New Roman"/>
          <w:color w:val="auto"/>
          <w:sz w:val="24"/>
          <w:szCs w:val="24"/>
        </w:rPr>
        <w:t xml:space="preserve"> e para o microempreendedor individual - MEI, nos limites previstos da </w:t>
      </w:r>
      <w:hyperlink r:id="rId10" w:history="1">
        <w:r w:rsidRPr="003E0174">
          <w:rPr>
            <w:rStyle w:val="Hyperlink"/>
            <w:rFonts w:ascii="Times New Roman" w:hAnsi="Times New Roman"/>
            <w:sz w:val="24"/>
            <w:szCs w:val="24"/>
          </w:rPr>
          <w:t>Lei Complementar nº 123</w:t>
        </w:r>
        <w:r>
          <w:rPr>
            <w:rStyle w:val="Hyperlink"/>
            <w:rFonts w:ascii="Times New Roman" w:hAnsi="Times New Roman"/>
            <w:sz w:val="24"/>
            <w:szCs w:val="24"/>
          </w:rPr>
          <w:t>/2006</w:t>
        </w:r>
      </w:hyperlink>
      <w:r w:rsidRPr="003E0174">
        <w:rPr>
          <w:rFonts w:ascii="Times New Roman" w:hAnsi="Times New Roman"/>
          <w:color w:val="auto"/>
          <w:sz w:val="24"/>
          <w:szCs w:val="24"/>
        </w:rPr>
        <w:t xml:space="preserve"> e do Decreto n.º 8.538</w:t>
      </w:r>
      <w:r>
        <w:rPr>
          <w:rFonts w:ascii="Times New Roman" w:hAnsi="Times New Roman"/>
          <w:color w:val="auto"/>
          <w:sz w:val="24"/>
          <w:szCs w:val="24"/>
        </w:rPr>
        <w:t>/2015</w:t>
      </w:r>
      <w:r w:rsidRPr="003E0174">
        <w:rPr>
          <w:rFonts w:ascii="Times New Roman" w:hAnsi="Times New Roman"/>
          <w:color w:val="auto"/>
          <w:sz w:val="24"/>
          <w:szCs w:val="24"/>
        </w:rPr>
        <w:t>.</w:t>
      </w:r>
    </w:p>
    <w:p w14:paraId="63418C22" w14:textId="77777777" w:rsidR="00DD1DBF" w:rsidRPr="00697536" w:rsidRDefault="00DD1DBF" w:rsidP="00DD1DBF">
      <w:pPr>
        <w:tabs>
          <w:tab w:val="right" w:pos="284"/>
          <w:tab w:val="left" w:pos="9639"/>
        </w:tabs>
        <w:ind w:right="-1"/>
        <w:jc w:val="both"/>
        <w:rPr>
          <w:sz w:val="24"/>
          <w:szCs w:val="24"/>
        </w:rPr>
      </w:pPr>
      <w:r w:rsidRPr="00697536">
        <w:rPr>
          <w:b/>
          <w:bCs/>
          <w:sz w:val="24"/>
          <w:szCs w:val="24"/>
        </w:rPr>
        <w:t>7.3.</w:t>
      </w:r>
      <w:r w:rsidRPr="00697536">
        <w:rPr>
          <w:sz w:val="24"/>
          <w:szCs w:val="24"/>
        </w:rPr>
        <w:t xml:space="preserve"> Em se tratando de consórcio, a participação de empresas fica condicionada, além das exigências gerais contidas neste Edital e das disposições da Lei </w:t>
      </w:r>
      <w:r>
        <w:rPr>
          <w:sz w:val="24"/>
          <w:szCs w:val="24"/>
        </w:rPr>
        <w:t xml:space="preserve">Federal </w:t>
      </w:r>
      <w:r w:rsidRPr="00697536">
        <w:rPr>
          <w:sz w:val="24"/>
          <w:szCs w:val="24"/>
        </w:rPr>
        <w:t>nº 14133/2021, ao atendimento dos seguintes requisitos:</w:t>
      </w:r>
    </w:p>
    <w:p w14:paraId="64A9DCBA" w14:textId="77777777" w:rsidR="00DD1DBF" w:rsidRPr="00697536" w:rsidRDefault="00DD1DBF" w:rsidP="00DD1DBF">
      <w:pPr>
        <w:tabs>
          <w:tab w:val="right" w:pos="284"/>
          <w:tab w:val="left" w:pos="9639"/>
        </w:tabs>
        <w:ind w:right="-1"/>
        <w:jc w:val="both"/>
        <w:rPr>
          <w:sz w:val="24"/>
          <w:szCs w:val="24"/>
        </w:rPr>
      </w:pPr>
    </w:p>
    <w:p w14:paraId="6385A662" w14:textId="5621265C" w:rsidR="00DD1DBF" w:rsidRPr="00697536" w:rsidRDefault="00DD1DBF" w:rsidP="00DD1DBF">
      <w:pPr>
        <w:tabs>
          <w:tab w:val="right" w:pos="284"/>
          <w:tab w:val="left" w:pos="9639"/>
        </w:tabs>
        <w:ind w:left="284" w:right="-1"/>
        <w:jc w:val="both"/>
        <w:rPr>
          <w:sz w:val="24"/>
          <w:szCs w:val="24"/>
        </w:rPr>
      </w:pPr>
      <w:r w:rsidRPr="00697536">
        <w:rPr>
          <w:b/>
          <w:sz w:val="24"/>
          <w:szCs w:val="24"/>
        </w:rPr>
        <w:t>a)</w:t>
      </w:r>
      <w:r w:rsidRPr="00697536">
        <w:rPr>
          <w:sz w:val="24"/>
          <w:szCs w:val="24"/>
        </w:rPr>
        <w:t xml:space="preserve"> poderão participar desta licitação as empresas em consórcio já constituído ou que tenham se obrigado a constituí-lo, através de Termo de Compromisso público ou particular de Constituição de Consórcio</w:t>
      </w:r>
      <w:r>
        <w:rPr>
          <w:sz w:val="24"/>
          <w:szCs w:val="24"/>
        </w:rPr>
        <w:t xml:space="preserve"> (</w:t>
      </w:r>
      <w:r w:rsidRPr="00D745A0">
        <w:rPr>
          <w:b/>
          <w:bCs/>
          <w:sz w:val="24"/>
          <w:szCs w:val="24"/>
        </w:rPr>
        <w:t>Anexos XI</w:t>
      </w:r>
      <w:r w:rsidR="00613655" w:rsidRPr="00D745A0">
        <w:rPr>
          <w:b/>
          <w:bCs/>
          <w:sz w:val="24"/>
          <w:szCs w:val="24"/>
        </w:rPr>
        <w:t>I</w:t>
      </w:r>
      <w:r w:rsidR="00D745A0" w:rsidRPr="00D745A0">
        <w:rPr>
          <w:b/>
          <w:bCs/>
          <w:sz w:val="24"/>
          <w:szCs w:val="24"/>
        </w:rPr>
        <w:t>I</w:t>
      </w:r>
      <w:r w:rsidRPr="00D745A0">
        <w:rPr>
          <w:b/>
          <w:bCs/>
          <w:sz w:val="24"/>
          <w:szCs w:val="24"/>
        </w:rPr>
        <w:t xml:space="preserve"> e XI</w:t>
      </w:r>
      <w:r w:rsidR="00D745A0" w:rsidRPr="00D745A0">
        <w:rPr>
          <w:b/>
          <w:bCs/>
          <w:sz w:val="24"/>
          <w:szCs w:val="24"/>
        </w:rPr>
        <w:t>V</w:t>
      </w:r>
      <w:r>
        <w:rPr>
          <w:sz w:val="24"/>
          <w:szCs w:val="24"/>
        </w:rPr>
        <w:t xml:space="preserve"> deste Edital);</w:t>
      </w:r>
    </w:p>
    <w:p w14:paraId="194CDD23" w14:textId="77777777" w:rsidR="00DD1DBF" w:rsidRPr="00697536" w:rsidRDefault="00DD1DBF" w:rsidP="00DD1DBF">
      <w:pPr>
        <w:tabs>
          <w:tab w:val="right" w:pos="284"/>
          <w:tab w:val="left" w:pos="9639"/>
        </w:tabs>
        <w:ind w:right="-1"/>
        <w:jc w:val="both"/>
        <w:rPr>
          <w:sz w:val="24"/>
          <w:szCs w:val="24"/>
        </w:rPr>
      </w:pPr>
      <w:r w:rsidRPr="00697536">
        <w:rPr>
          <w:sz w:val="24"/>
          <w:szCs w:val="24"/>
        </w:rPr>
        <w:tab/>
        <w:t xml:space="preserve"> </w:t>
      </w:r>
    </w:p>
    <w:p w14:paraId="34CC51E5" w14:textId="77777777" w:rsidR="00DD1DBF" w:rsidRPr="00697536" w:rsidRDefault="00DD1DBF" w:rsidP="00DD1DBF">
      <w:pPr>
        <w:tabs>
          <w:tab w:val="right" w:pos="284"/>
          <w:tab w:val="left" w:pos="9639"/>
        </w:tabs>
        <w:ind w:left="284" w:right="-1"/>
        <w:jc w:val="both"/>
        <w:rPr>
          <w:sz w:val="24"/>
          <w:szCs w:val="24"/>
        </w:rPr>
      </w:pPr>
      <w:r w:rsidRPr="00697536">
        <w:rPr>
          <w:b/>
          <w:sz w:val="24"/>
          <w:szCs w:val="24"/>
        </w:rPr>
        <w:t>b)</w:t>
      </w:r>
      <w:r w:rsidRPr="00697536">
        <w:rPr>
          <w:sz w:val="24"/>
          <w:szCs w:val="24"/>
        </w:rPr>
        <w:t xml:space="preserve"> indicação da empresa líder do consórcio, que será responsável por sua representação perante a Administração;</w:t>
      </w:r>
    </w:p>
    <w:p w14:paraId="1D6E914A" w14:textId="77777777" w:rsidR="00DD1DBF" w:rsidRPr="00697536" w:rsidRDefault="00DD1DBF" w:rsidP="00DD1DBF">
      <w:pPr>
        <w:tabs>
          <w:tab w:val="right" w:pos="284"/>
          <w:tab w:val="left" w:pos="9639"/>
        </w:tabs>
        <w:ind w:left="284" w:right="-1"/>
        <w:jc w:val="both"/>
        <w:rPr>
          <w:bCs/>
          <w:sz w:val="24"/>
          <w:szCs w:val="24"/>
        </w:rPr>
      </w:pPr>
      <w:r w:rsidRPr="00697536">
        <w:rPr>
          <w:b/>
          <w:sz w:val="24"/>
          <w:szCs w:val="24"/>
        </w:rPr>
        <w:t>c)</w:t>
      </w:r>
      <w:r w:rsidRPr="00697536">
        <w:rPr>
          <w:sz w:val="24"/>
          <w:szCs w:val="24"/>
        </w:rPr>
        <w:t xml:space="preserve"> </w:t>
      </w:r>
      <w:r w:rsidRPr="00697536">
        <w:rPr>
          <w:bCs/>
          <w:sz w:val="24"/>
          <w:szCs w:val="24"/>
        </w:rPr>
        <w:t>cada empresa consorciada deverá apresentar a totalidade dos documentos exigidos para habilitação, admitindo-se, para efeito de qualificação técnica, o somatório dos quantitativos de cada consorciado, sendo certo que a inabilitação de uma das empresas inabilita o consórcio;</w:t>
      </w:r>
    </w:p>
    <w:p w14:paraId="35C88838" w14:textId="77777777" w:rsidR="00DD1DBF" w:rsidRPr="00697536" w:rsidRDefault="00DD1DBF" w:rsidP="00DD1DBF">
      <w:pPr>
        <w:tabs>
          <w:tab w:val="right" w:pos="284"/>
          <w:tab w:val="left" w:pos="9639"/>
        </w:tabs>
        <w:ind w:left="284" w:right="-1"/>
        <w:jc w:val="both"/>
        <w:rPr>
          <w:sz w:val="24"/>
          <w:szCs w:val="24"/>
        </w:rPr>
      </w:pPr>
    </w:p>
    <w:p w14:paraId="691E98FE" w14:textId="77777777" w:rsidR="00DD1DBF" w:rsidRPr="00697536" w:rsidRDefault="00DD1DBF" w:rsidP="00DD1DBF">
      <w:pPr>
        <w:tabs>
          <w:tab w:val="right" w:pos="284"/>
          <w:tab w:val="left" w:pos="9639"/>
        </w:tabs>
        <w:ind w:left="284" w:right="-1"/>
        <w:jc w:val="both"/>
        <w:rPr>
          <w:sz w:val="24"/>
          <w:szCs w:val="24"/>
        </w:rPr>
      </w:pPr>
      <w:r w:rsidRPr="00697536">
        <w:rPr>
          <w:b/>
          <w:bCs/>
          <w:sz w:val="24"/>
          <w:szCs w:val="24"/>
        </w:rPr>
        <w:t>d)</w:t>
      </w:r>
      <w:r w:rsidRPr="00697536">
        <w:rPr>
          <w:sz w:val="24"/>
          <w:szCs w:val="24"/>
        </w:rPr>
        <w:t xml:space="preserve"> as empresas reunidas em um consórcio ficarão impedidas de participar desta licitação integrando outro consórcio, ou de se apresentar isoladamente;</w:t>
      </w:r>
    </w:p>
    <w:p w14:paraId="55E04182" w14:textId="77777777" w:rsidR="00DD1DBF" w:rsidRPr="00697536" w:rsidRDefault="00DD1DBF" w:rsidP="00DD1DBF">
      <w:pPr>
        <w:tabs>
          <w:tab w:val="right" w:pos="284"/>
          <w:tab w:val="left" w:pos="9639"/>
        </w:tabs>
        <w:ind w:left="284" w:right="-1"/>
        <w:jc w:val="both"/>
        <w:rPr>
          <w:sz w:val="24"/>
          <w:szCs w:val="24"/>
        </w:rPr>
      </w:pPr>
    </w:p>
    <w:p w14:paraId="173DEE06" w14:textId="77777777" w:rsidR="00DD1DBF" w:rsidRPr="00697536" w:rsidRDefault="00DD1DBF" w:rsidP="00DD1DBF">
      <w:pPr>
        <w:tabs>
          <w:tab w:val="right" w:pos="284"/>
          <w:tab w:val="left" w:pos="9639"/>
        </w:tabs>
        <w:ind w:left="284" w:right="-1"/>
        <w:jc w:val="both"/>
        <w:rPr>
          <w:sz w:val="24"/>
          <w:szCs w:val="24"/>
        </w:rPr>
      </w:pPr>
      <w:r w:rsidRPr="00697536">
        <w:rPr>
          <w:b/>
          <w:bCs/>
          <w:sz w:val="24"/>
          <w:szCs w:val="24"/>
        </w:rPr>
        <w:t>e)</w:t>
      </w:r>
      <w:r w:rsidRPr="00697536">
        <w:rPr>
          <w:sz w:val="24"/>
          <w:szCs w:val="24"/>
        </w:rPr>
        <w:t xml:space="preserve"> os integrantes do consórcio responderão solidariamente pelos atos praticados em consórcio, tanto na fase de licitação quanto na de execução do Contrato;</w:t>
      </w:r>
    </w:p>
    <w:p w14:paraId="3DE10ED5" w14:textId="77777777" w:rsidR="00DD1DBF" w:rsidRPr="00697536" w:rsidRDefault="00DD1DBF" w:rsidP="00DD1DBF">
      <w:pPr>
        <w:tabs>
          <w:tab w:val="right" w:pos="284"/>
          <w:tab w:val="left" w:pos="9639"/>
        </w:tabs>
        <w:ind w:right="-1"/>
        <w:jc w:val="both"/>
        <w:rPr>
          <w:sz w:val="24"/>
          <w:szCs w:val="24"/>
        </w:rPr>
      </w:pPr>
    </w:p>
    <w:p w14:paraId="7E02D31F" w14:textId="77777777" w:rsidR="00DD1DBF" w:rsidRPr="00697536" w:rsidRDefault="00DD1DBF" w:rsidP="00DD1DBF">
      <w:pPr>
        <w:tabs>
          <w:tab w:val="right" w:pos="284"/>
          <w:tab w:val="left" w:pos="9639"/>
        </w:tabs>
        <w:ind w:left="284" w:right="-1"/>
        <w:jc w:val="both"/>
        <w:rPr>
          <w:sz w:val="24"/>
          <w:szCs w:val="24"/>
        </w:rPr>
      </w:pPr>
      <w:r w:rsidRPr="00697536">
        <w:rPr>
          <w:b/>
          <w:sz w:val="24"/>
          <w:szCs w:val="24"/>
        </w:rPr>
        <w:t>f)</w:t>
      </w:r>
      <w:r w:rsidRPr="00697536">
        <w:rPr>
          <w:sz w:val="24"/>
          <w:szCs w:val="24"/>
        </w:rPr>
        <w:t xml:space="preserve"> para fins de aferição da qualificação econômico-financeira do consórcio, admite-se a soma do capital mínimo ou do patrimônio líquido das empresas que o integram, observada a proporção de sua respectiva participação, acrescida de 30 % (trinta por cento) sobre o valor exigido de licitante individual para a habilitação econômico-financeira;</w:t>
      </w:r>
    </w:p>
    <w:p w14:paraId="4D6A52FB" w14:textId="77777777" w:rsidR="00DD1DBF" w:rsidRPr="00697536" w:rsidRDefault="00DD1DBF" w:rsidP="00DD1DBF">
      <w:pPr>
        <w:tabs>
          <w:tab w:val="right" w:pos="284"/>
          <w:tab w:val="left" w:pos="9639"/>
        </w:tabs>
        <w:ind w:left="284" w:right="-1"/>
        <w:jc w:val="both"/>
        <w:rPr>
          <w:sz w:val="24"/>
          <w:szCs w:val="24"/>
        </w:rPr>
      </w:pPr>
    </w:p>
    <w:p w14:paraId="02FE57CE" w14:textId="77777777" w:rsidR="00DD1DBF" w:rsidRPr="00697536" w:rsidRDefault="00DD1DBF" w:rsidP="00DD1DBF">
      <w:pPr>
        <w:tabs>
          <w:tab w:val="right" w:pos="284"/>
          <w:tab w:val="left" w:pos="9639"/>
        </w:tabs>
        <w:ind w:left="284" w:right="-1"/>
        <w:jc w:val="both"/>
        <w:rPr>
          <w:sz w:val="24"/>
          <w:szCs w:val="24"/>
        </w:rPr>
      </w:pPr>
      <w:r w:rsidRPr="00697536">
        <w:rPr>
          <w:b/>
          <w:bCs/>
          <w:sz w:val="24"/>
          <w:szCs w:val="24"/>
        </w:rPr>
        <w:t>g)</w:t>
      </w:r>
      <w:r w:rsidRPr="00697536">
        <w:rPr>
          <w:sz w:val="24"/>
          <w:szCs w:val="24"/>
        </w:rPr>
        <w:t xml:space="preserve"> o acréscimo previsto na letra “f” deste item não se aplica aos consórcios compostos, em sua totalidade de microempresa e pequenas empresas, assim definidas em lei;</w:t>
      </w:r>
    </w:p>
    <w:p w14:paraId="727B2D89" w14:textId="77777777" w:rsidR="00DD1DBF" w:rsidRPr="00697536" w:rsidRDefault="00DD1DBF" w:rsidP="00DD1DBF">
      <w:pPr>
        <w:tabs>
          <w:tab w:val="right" w:pos="284"/>
          <w:tab w:val="left" w:pos="9639"/>
        </w:tabs>
        <w:ind w:left="284" w:right="-1"/>
        <w:jc w:val="both"/>
        <w:rPr>
          <w:sz w:val="24"/>
          <w:szCs w:val="24"/>
        </w:rPr>
      </w:pPr>
    </w:p>
    <w:p w14:paraId="7A8EC758" w14:textId="77777777" w:rsidR="00DD1DBF" w:rsidRPr="00697536" w:rsidRDefault="00DD1DBF" w:rsidP="00DD1DBF">
      <w:pPr>
        <w:tabs>
          <w:tab w:val="right" w:pos="284"/>
          <w:tab w:val="left" w:pos="9639"/>
        </w:tabs>
        <w:ind w:left="284" w:right="-1"/>
        <w:jc w:val="both"/>
        <w:rPr>
          <w:sz w:val="24"/>
          <w:szCs w:val="24"/>
        </w:rPr>
      </w:pPr>
      <w:r w:rsidRPr="00697536">
        <w:rPr>
          <w:b/>
          <w:bCs/>
          <w:sz w:val="24"/>
          <w:szCs w:val="24"/>
        </w:rPr>
        <w:t>h)</w:t>
      </w:r>
      <w:r w:rsidRPr="00697536">
        <w:rPr>
          <w:sz w:val="24"/>
          <w:szCs w:val="24"/>
        </w:rPr>
        <w:t xml:space="preserve"> no caso do consórcio formado nos termos deste Edital sagrar-se vencedor deste procedimento licitatório e, ser-lhe adjudicado o objeto do certame, as empresas que o integram deverão obrigatoriamente promover, antes da celebração da Contrato, a constituição e o registro do consórcio, nos termos do compromisso referido na alínea “a” acima;</w:t>
      </w:r>
    </w:p>
    <w:p w14:paraId="74430724" w14:textId="77777777" w:rsidR="00DD1DBF" w:rsidRPr="00697536" w:rsidRDefault="00DD1DBF" w:rsidP="00DD1DBF">
      <w:pPr>
        <w:ind w:left="284"/>
        <w:jc w:val="both"/>
        <w:rPr>
          <w:sz w:val="24"/>
          <w:szCs w:val="24"/>
        </w:rPr>
      </w:pPr>
      <w:r w:rsidRPr="00697536">
        <w:rPr>
          <w:b/>
          <w:bCs/>
          <w:sz w:val="24"/>
          <w:szCs w:val="24"/>
        </w:rPr>
        <w:lastRenderedPageBreak/>
        <w:t>i)</w:t>
      </w:r>
      <w:r w:rsidRPr="00697536">
        <w:rPr>
          <w:sz w:val="24"/>
          <w:szCs w:val="24"/>
        </w:rPr>
        <w:t xml:space="preserve"> eventual substituição de consorciado deverá ser expressamente autorizada pelo órgão competente e condicionada à comprovação de que a nova empresa do consórcio possui, no mínimo, os esmos quantitativos para efeito de habilitação técnica e os mesmos valores para efeito de qualificação econômico-financeira apresentados pela empresa substituída para fins de habilitação do consórcio no processo licitatório que originou o Contrato.</w:t>
      </w:r>
    </w:p>
    <w:p w14:paraId="4A75DF6C" w14:textId="77777777" w:rsidR="00DD1DBF" w:rsidRPr="00697536" w:rsidRDefault="00DD1DBF" w:rsidP="00DD1DBF">
      <w:pPr>
        <w:pStyle w:val="SemEspaamento"/>
        <w:jc w:val="both"/>
        <w:rPr>
          <w:sz w:val="24"/>
          <w:szCs w:val="24"/>
        </w:rPr>
      </w:pPr>
    </w:p>
    <w:p w14:paraId="27090914" w14:textId="77777777" w:rsidR="00DD1DBF" w:rsidRPr="00697536" w:rsidRDefault="00DD1DBF" w:rsidP="00DD1DBF">
      <w:pPr>
        <w:pStyle w:val="Nivel2"/>
        <w:numPr>
          <w:ilvl w:val="0"/>
          <w:numId w:val="0"/>
        </w:numPr>
        <w:spacing w:before="0" w:after="288" w:line="240" w:lineRule="auto"/>
        <w:rPr>
          <w:rFonts w:ascii="Times New Roman" w:hAnsi="Times New Roman"/>
          <w:color w:val="auto"/>
          <w:sz w:val="24"/>
          <w:szCs w:val="24"/>
        </w:rPr>
      </w:pPr>
      <w:r w:rsidRPr="00697536">
        <w:rPr>
          <w:rFonts w:ascii="Times New Roman" w:hAnsi="Times New Roman"/>
          <w:b/>
          <w:bCs/>
          <w:color w:val="auto"/>
          <w:sz w:val="24"/>
          <w:szCs w:val="24"/>
        </w:rPr>
        <w:t>7.4.</w:t>
      </w:r>
      <w:r w:rsidRPr="00697536">
        <w:rPr>
          <w:rFonts w:ascii="Times New Roman" w:hAnsi="Times New Roman"/>
          <w:color w:val="auto"/>
          <w:sz w:val="24"/>
          <w:szCs w:val="24"/>
        </w:rPr>
        <w:t xml:space="preserve"> Não poderão participar nesta licitação:</w:t>
      </w:r>
    </w:p>
    <w:p w14:paraId="20AE0BC0" w14:textId="77777777" w:rsidR="00DD1DBF" w:rsidRPr="00697536" w:rsidRDefault="00DD1DBF" w:rsidP="00DD1DBF">
      <w:pPr>
        <w:widowControl/>
        <w:tabs>
          <w:tab w:val="left" w:pos="1440"/>
        </w:tabs>
        <w:suppressAutoHyphens w:val="0"/>
        <w:snapToGrid w:val="0"/>
        <w:spacing w:before="288" w:after="288"/>
        <w:jc w:val="both"/>
        <w:textAlignment w:val="auto"/>
        <w:rPr>
          <w:sz w:val="24"/>
          <w:szCs w:val="24"/>
        </w:rPr>
      </w:pPr>
      <w:r w:rsidRPr="00697536">
        <w:rPr>
          <w:b/>
          <w:bCs/>
          <w:sz w:val="24"/>
          <w:szCs w:val="24"/>
        </w:rPr>
        <w:t>7.4.1.</w:t>
      </w:r>
      <w:r w:rsidRPr="00697536">
        <w:rPr>
          <w:sz w:val="24"/>
          <w:szCs w:val="24"/>
        </w:rPr>
        <w:t xml:space="preserve"> aquele que não atenda às condições deste Edital e seu(s) anexo(s);</w:t>
      </w:r>
    </w:p>
    <w:p w14:paraId="5005832A" w14:textId="77777777" w:rsidR="00DD1DBF" w:rsidRPr="00697536" w:rsidRDefault="00DD1DBF" w:rsidP="00DD1DBF">
      <w:pPr>
        <w:pStyle w:val="Nivel3"/>
        <w:numPr>
          <w:ilvl w:val="0"/>
          <w:numId w:val="0"/>
        </w:numPr>
        <w:spacing w:before="288" w:after="288" w:line="240" w:lineRule="auto"/>
        <w:rPr>
          <w:rFonts w:ascii="Times New Roman" w:hAnsi="Times New Roman"/>
          <w:color w:val="auto"/>
          <w:sz w:val="24"/>
          <w:szCs w:val="24"/>
        </w:rPr>
      </w:pPr>
      <w:r w:rsidRPr="00697536">
        <w:rPr>
          <w:rFonts w:ascii="Times New Roman" w:hAnsi="Times New Roman"/>
          <w:b/>
          <w:bCs/>
          <w:color w:val="auto"/>
          <w:sz w:val="24"/>
          <w:szCs w:val="24"/>
        </w:rPr>
        <w:t>7.4.2.</w:t>
      </w:r>
      <w:r w:rsidRPr="00697536">
        <w:rPr>
          <w:rFonts w:ascii="Times New Roman" w:hAnsi="Times New Roman"/>
          <w:color w:val="auto"/>
          <w:sz w:val="24"/>
          <w:szCs w:val="24"/>
        </w:rPr>
        <w:t xml:space="preserve"> autor do anteprojeto, do projeto básico ou do projeto executivo, pessoa física ou jurídica, quando a licitação versar sobre serviços ou fornecimento de bens a ele relacionados;</w:t>
      </w:r>
    </w:p>
    <w:p w14:paraId="7E85C7DB" w14:textId="77777777" w:rsidR="00DD1DBF" w:rsidRPr="00697536" w:rsidRDefault="00DD1DBF" w:rsidP="00DD1DBF">
      <w:pPr>
        <w:pStyle w:val="Nivel3"/>
        <w:numPr>
          <w:ilvl w:val="0"/>
          <w:numId w:val="0"/>
        </w:numPr>
        <w:spacing w:before="288" w:after="288" w:line="240" w:lineRule="auto"/>
        <w:rPr>
          <w:rFonts w:ascii="Times New Roman" w:hAnsi="Times New Roman"/>
          <w:color w:val="auto"/>
          <w:sz w:val="24"/>
          <w:szCs w:val="24"/>
        </w:rPr>
      </w:pPr>
      <w:r w:rsidRPr="00697536">
        <w:rPr>
          <w:rFonts w:ascii="Times New Roman" w:hAnsi="Times New Roman"/>
          <w:b/>
          <w:bCs/>
          <w:color w:val="auto"/>
          <w:sz w:val="24"/>
          <w:szCs w:val="24"/>
        </w:rPr>
        <w:t>7.4.3.</w:t>
      </w:r>
      <w:r w:rsidRPr="00697536">
        <w:rPr>
          <w:rFonts w:ascii="Times New Roman" w:hAnsi="Times New Roman"/>
          <w:color w:val="auto"/>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D512873" w14:textId="77777777" w:rsidR="00DD1DBF" w:rsidRPr="00697536" w:rsidRDefault="00DD1DBF" w:rsidP="00DD1DBF">
      <w:pPr>
        <w:pStyle w:val="Nivel3"/>
        <w:numPr>
          <w:ilvl w:val="0"/>
          <w:numId w:val="0"/>
        </w:numPr>
        <w:spacing w:before="288" w:after="288" w:line="240" w:lineRule="auto"/>
        <w:rPr>
          <w:rFonts w:ascii="Times New Roman" w:hAnsi="Times New Roman"/>
          <w:color w:val="auto"/>
          <w:sz w:val="24"/>
          <w:szCs w:val="24"/>
        </w:rPr>
      </w:pPr>
      <w:r w:rsidRPr="00697536">
        <w:rPr>
          <w:rFonts w:ascii="Times New Roman" w:hAnsi="Times New Roman"/>
          <w:b/>
          <w:bCs/>
          <w:color w:val="auto"/>
          <w:sz w:val="24"/>
          <w:szCs w:val="24"/>
        </w:rPr>
        <w:t>7.4.4.</w:t>
      </w:r>
      <w:r w:rsidRPr="00697536">
        <w:rPr>
          <w:rFonts w:ascii="Times New Roman" w:hAnsi="Times New Roman"/>
          <w:color w:val="auto"/>
          <w:sz w:val="24"/>
          <w:szCs w:val="24"/>
        </w:rPr>
        <w:t xml:space="preserve"> pessoa física ou jurídica que se encontre, ao tempo da licitação, impossibilitada de participar da licitação em decorrência de sanção que lhe foi imposta;</w:t>
      </w:r>
    </w:p>
    <w:p w14:paraId="5D89A269" w14:textId="77777777" w:rsidR="00DD1DBF" w:rsidRPr="00697536" w:rsidRDefault="00DD1DBF" w:rsidP="00DD1DBF">
      <w:pPr>
        <w:pStyle w:val="Nivel3"/>
        <w:numPr>
          <w:ilvl w:val="0"/>
          <w:numId w:val="0"/>
        </w:numPr>
        <w:spacing w:before="288" w:after="288" w:line="240" w:lineRule="auto"/>
        <w:rPr>
          <w:rFonts w:ascii="Times New Roman" w:hAnsi="Times New Roman"/>
          <w:color w:val="auto"/>
          <w:sz w:val="24"/>
          <w:szCs w:val="24"/>
        </w:rPr>
      </w:pPr>
      <w:r w:rsidRPr="00697536">
        <w:rPr>
          <w:rFonts w:ascii="Times New Roman" w:hAnsi="Times New Roman"/>
          <w:b/>
          <w:bCs/>
          <w:color w:val="auto"/>
          <w:sz w:val="24"/>
          <w:szCs w:val="24"/>
        </w:rPr>
        <w:t>7.4.5.</w:t>
      </w:r>
      <w:r w:rsidRPr="00697536">
        <w:rPr>
          <w:rFonts w:ascii="Times New Roman" w:hAnsi="Times New Roman"/>
          <w:color w:val="auto"/>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4287FDF" w14:textId="77777777" w:rsidR="00DD1DBF" w:rsidRPr="00697536" w:rsidRDefault="00DD1DBF" w:rsidP="00DD1DBF">
      <w:pPr>
        <w:pStyle w:val="Nivel3"/>
        <w:numPr>
          <w:ilvl w:val="0"/>
          <w:numId w:val="0"/>
        </w:numPr>
        <w:spacing w:before="0" w:after="0" w:line="240" w:lineRule="auto"/>
        <w:rPr>
          <w:rFonts w:ascii="Times New Roman" w:hAnsi="Times New Roman"/>
          <w:color w:val="auto"/>
          <w:sz w:val="24"/>
          <w:szCs w:val="24"/>
        </w:rPr>
      </w:pPr>
      <w:r w:rsidRPr="00697536">
        <w:rPr>
          <w:rFonts w:ascii="Times New Roman" w:hAnsi="Times New Roman"/>
          <w:b/>
          <w:bCs/>
          <w:color w:val="auto"/>
          <w:sz w:val="24"/>
          <w:szCs w:val="24"/>
        </w:rPr>
        <w:t>7.4.6.</w:t>
      </w:r>
      <w:r w:rsidRPr="00697536">
        <w:rPr>
          <w:rFonts w:ascii="Times New Roman" w:hAnsi="Times New Roman"/>
          <w:color w:val="auto"/>
          <w:sz w:val="24"/>
          <w:szCs w:val="24"/>
        </w:rPr>
        <w:t xml:space="preserve"> empresas controladoras, controladas ou coligadas, nos termos da Lei nº 6.404/1976, concorrendo entre si;</w:t>
      </w:r>
    </w:p>
    <w:p w14:paraId="20BE4CCE" w14:textId="77777777" w:rsidR="00DD1DBF" w:rsidRPr="00697536" w:rsidRDefault="00DD1DBF" w:rsidP="00DD1DBF">
      <w:pPr>
        <w:pStyle w:val="Nivel3"/>
        <w:numPr>
          <w:ilvl w:val="0"/>
          <w:numId w:val="0"/>
        </w:numPr>
        <w:spacing w:before="0" w:after="0" w:line="240" w:lineRule="auto"/>
        <w:rPr>
          <w:rFonts w:ascii="Times New Roman" w:hAnsi="Times New Roman"/>
          <w:b/>
          <w:bCs/>
          <w:color w:val="auto"/>
          <w:sz w:val="24"/>
          <w:szCs w:val="24"/>
        </w:rPr>
      </w:pPr>
    </w:p>
    <w:p w14:paraId="3F95368E" w14:textId="77777777" w:rsidR="00DD1DBF" w:rsidRPr="00697536" w:rsidRDefault="00DD1DBF" w:rsidP="00DD1DBF">
      <w:pPr>
        <w:pStyle w:val="Nivel3"/>
        <w:numPr>
          <w:ilvl w:val="0"/>
          <w:numId w:val="0"/>
        </w:numPr>
        <w:spacing w:before="0" w:after="0" w:line="240" w:lineRule="auto"/>
        <w:rPr>
          <w:rFonts w:ascii="Times New Roman" w:hAnsi="Times New Roman"/>
          <w:color w:val="auto"/>
          <w:sz w:val="24"/>
          <w:szCs w:val="24"/>
        </w:rPr>
      </w:pPr>
      <w:r w:rsidRPr="00697536">
        <w:rPr>
          <w:rFonts w:ascii="Times New Roman" w:hAnsi="Times New Roman"/>
          <w:b/>
          <w:bCs/>
          <w:color w:val="auto"/>
          <w:sz w:val="24"/>
          <w:szCs w:val="24"/>
        </w:rPr>
        <w:t>7.4.7.</w:t>
      </w:r>
      <w:r w:rsidRPr="00697536">
        <w:rPr>
          <w:rFonts w:ascii="Times New Roman" w:hAnsi="Times New Roman"/>
          <w:color w:val="auto"/>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5AB682" w14:textId="77777777" w:rsidR="00DD1DBF" w:rsidRPr="00697536" w:rsidRDefault="00DD1DBF" w:rsidP="00DD1DBF">
      <w:pPr>
        <w:tabs>
          <w:tab w:val="left" w:pos="1440"/>
        </w:tabs>
        <w:snapToGrid w:val="0"/>
        <w:jc w:val="both"/>
        <w:rPr>
          <w:b/>
          <w:bCs/>
          <w:color w:val="000000"/>
          <w:sz w:val="24"/>
          <w:szCs w:val="24"/>
        </w:rPr>
      </w:pPr>
    </w:p>
    <w:p w14:paraId="651879A8" w14:textId="77777777" w:rsidR="00DD1DBF" w:rsidRPr="00697536" w:rsidRDefault="00DD1DBF" w:rsidP="00DD1DBF">
      <w:pPr>
        <w:tabs>
          <w:tab w:val="left" w:pos="1440"/>
        </w:tabs>
        <w:snapToGrid w:val="0"/>
        <w:jc w:val="both"/>
        <w:rPr>
          <w:color w:val="000000"/>
          <w:sz w:val="24"/>
          <w:szCs w:val="24"/>
        </w:rPr>
      </w:pPr>
      <w:r w:rsidRPr="00697536">
        <w:rPr>
          <w:b/>
          <w:bCs/>
          <w:color w:val="000000"/>
          <w:sz w:val="24"/>
          <w:szCs w:val="24"/>
        </w:rPr>
        <w:t>7.4.8.</w:t>
      </w:r>
      <w:r w:rsidRPr="00697536">
        <w:rPr>
          <w:color w:val="000000"/>
          <w:sz w:val="24"/>
          <w:szCs w:val="24"/>
        </w:rPr>
        <w:t xml:space="preserve"> Organizações da Sociedade Civil de Interesse Público - OSCIP, atuando nessa condição;</w:t>
      </w:r>
    </w:p>
    <w:p w14:paraId="77001977" w14:textId="77777777" w:rsidR="00DD1DBF" w:rsidRPr="00082810" w:rsidRDefault="00DD1DBF" w:rsidP="00DD1DBF">
      <w:pPr>
        <w:pStyle w:val="Nivel3"/>
        <w:numPr>
          <w:ilvl w:val="0"/>
          <w:numId w:val="0"/>
        </w:numPr>
        <w:spacing w:before="288" w:after="288" w:line="240" w:lineRule="auto"/>
        <w:rPr>
          <w:rFonts w:ascii="Times New Roman" w:hAnsi="Times New Roman"/>
          <w:sz w:val="24"/>
          <w:szCs w:val="24"/>
        </w:rPr>
      </w:pPr>
      <w:r w:rsidRPr="00697536">
        <w:rPr>
          <w:rFonts w:ascii="Times New Roman" w:hAnsi="Times New Roman"/>
          <w:b/>
          <w:bCs/>
          <w:sz w:val="24"/>
          <w:szCs w:val="24"/>
        </w:rPr>
        <w:t>7.5.</w:t>
      </w:r>
      <w:r w:rsidRPr="00697536">
        <w:rPr>
          <w:rFonts w:ascii="Times New Roman" w:hAnsi="Times New Roman"/>
          <w:sz w:val="24"/>
          <w:szCs w:val="24"/>
        </w:rPr>
        <w:t xml:space="preserve">  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w:t>
      </w:r>
      <w:r w:rsidRPr="00082810">
        <w:rPr>
          <w:rFonts w:ascii="Times New Roman" w:hAnsi="Times New Roman"/>
          <w:sz w:val="24"/>
          <w:szCs w:val="24"/>
        </w:rPr>
        <w:t xml:space="preserve">conforme </w:t>
      </w:r>
      <w:hyperlink r:id="rId11" w:anchor="art9§1" w:history="1">
        <w:r w:rsidRPr="00082810">
          <w:rPr>
            <w:rStyle w:val="LinkdaInternet"/>
            <w:rFonts w:ascii="Times New Roman" w:hAnsi="Times New Roman"/>
            <w:sz w:val="24"/>
            <w:szCs w:val="24"/>
          </w:rPr>
          <w:t>§ 1º do art. 9º da Lei Federal nº 14.133/2021</w:t>
        </w:r>
      </w:hyperlink>
      <w:r w:rsidRPr="00082810">
        <w:rPr>
          <w:rFonts w:ascii="Times New Roman" w:hAnsi="Times New Roman"/>
          <w:sz w:val="24"/>
          <w:szCs w:val="24"/>
        </w:rPr>
        <w:t>.</w:t>
      </w:r>
    </w:p>
    <w:p w14:paraId="59DDD899" w14:textId="77777777" w:rsidR="00DD1DBF" w:rsidRPr="00697536" w:rsidRDefault="00DD1DBF" w:rsidP="00DD1DBF">
      <w:pPr>
        <w:pStyle w:val="Nivel2"/>
        <w:numPr>
          <w:ilvl w:val="0"/>
          <w:numId w:val="0"/>
        </w:numPr>
        <w:spacing w:before="288" w:after="288" w:line="240" w:lineRule="auto"/>
        <w:rPr>
          <w:rFonts w:ascii="Times New Roman" w:hAnsi="Times New Roman"/>
          <w:sz w:val="24"/>
          <w:szCs w:val="24"/>
        </w:rPr>
      </w:pPr>
      <w:r w:rsidRPr="00697536">
        <w:rPr>
          <w:rFonts w:ascii="Times New Roman" w:hAnsi="Times New Roman"/>
          <w:b/>
          <w:bCs/>
          <w:sz w:val="24"/>
          <w:szCs w:val="24"/>
        </w:rPr>
        <w:lastRenderedPageBreak/>
        <w:t>7.6.</w:t>
      </w:r>
      <w:r w:rsidRPr="00697536">
        <w:rPr>
          <w:rFonts w:ascii="Times New Roman" w:hAnsi="Times New Roman"/>
          <w:sz w:val="24"/>
          <w:szCs w:val="24"/>
        </w:rPr>
        <w:t xml:space="preserve">  O impedimento de que trata o item 7.4.4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ECB54DA" w14:textId="77777777" w:rsidR="00DD1DBF" w:rsidRPr="00697536" w:rsidRDefault="00DD1DBF" w:rsidP="00DD1DBF">
      <w:pPr>
        <w:pStyle w:val="Nivel2"/>
        <w:numPr>
          <w:ilvl w:val="0"/>
          <w:numId w:val="0"/>
        </w:numPr>
        <w:spacing w:before="288" w:after="288" w:line="240" w:lineRule="auto"/>
        <w:rPr>
          <w:rFonts w:ascii="Times New Roman" w:hAnsi="Times New Roman"/>
          <w:sz w:val="24"/>
          <w:szCs w:val="24"/>
        </w:rPr>
      </w:pPr>
      <w:r w:rsidRPr="00697536">
        <w:rPr>
          <w:rFonts w:ascii="Times New Roman" w:hAnsi="Times New Roman"/>
          <w:b/>
          <w:bCs/>
          <w:sz w:val="24"/>
          <w:szCs w:val="24"/>
        </w:rPr>
        <w:t>7.7.</w:t>
      </w:r>
      <w:r w:rsidRPr="00697536">
        <w:rPr>
          <w:rFonts w:ascii="Times New Roman" w:hAnsi="Times New Roman"/>
          <w:sz w:val="24"/>
          <w:szCs w:val="24"/>
        </w:rPr>
        <w:t xml:space="preserve"> A critério da Administração e exclusivamente a seu serviço, o autor dos projetos e a empresa a que se referem os itens 7.4.2 e 7.4.3 poderão participar no apoio das atividades de planejamento da contratação, de execução da licitação ou de gestão do contrato, desde que sob supervisão exclusiva de agentes públicos do órgão ou entidade.</w:t>
      </w:r>
    </w:p>
    <w:p w14:paraId="4982FEEB" w14:textId="77777777" w:rsidR="00DD1DBF" w:rsidRPr="00697536" w:rsidRDefault="00DD1DBF" w:rsidP="00DD1DBF">
      <w:pPr>
        <w:pStyle w:val="Nivel2"/>
        <w:numPr>
          <w:ilvl w:val="0"/>
          <w:numId w:val="0"/>
        </w:numPr>
        <w:spacing w:before="288" w:after="288" w:line="240" w:lineRule="auto"/>
        <w:rPr>
          <w:rFonts w:ascii="Times New Roman" w:hAnsi="Times New Roman"/>
          <w:sz w:val="24"/>
          <w:szCs w:val="24"/>
        </w:rPr>
      </w:pPr>
      <w:r w:rsidRPr="00697536">
        <w:rPr>
          <w:rFonts w:ascii="Times New Roman" w:hAnsi="Times New Roman"/>
          <w:b/>
          <w:bCs/>
          <w:sz w:val="24"/>
          <w:szCs w:val="24"/>
        </w:rPr>
        <w:t>7.8.</w:t>
      </w:r>
      <w:r w:rsidRPr="00697536">
        <w:rPr>
          <w:rFonts w:ascii="Times New Roman" w:hAnsi="Times New Roman"/>
          <w:sz w:val="24"/>
          <w:szCs w:val="24"/>
        </w:rPr>
        <w:t xml:space="preserve"> Equiparam-se aos autores do projeto as empresas integrantes do mesmo grupo econômico.</w:t>
      </w:r>
    </w:p>
    <w:p w14:paraId="417A6167" w14:textId="77777777" w:rsidR="00DD1DBF" w:rsidRPr="00697536" w:rsidRDefault="00DD1DBF" w:rsidP="00DD1DBF">
      <w:pPr>
        <w:pStyle w:val="Nivel2"/>
        <w:numPr>
          <w:ilvl w:val="0"/>
          <w:numId w:val="0"/>
        </w:numPr>
        <w:spacing w:before="288" w:after="288" w:line="240" w:lineRule="auto"/>
        <w:rPr>
          <w:rFonts w:ascii="Times New Roman" w:hAnsi="Times New Roman"/>
          <w:sz w:val="24"/>
          <w:szCs w:val="24"/>
        </w:rPr>
      </w:pPr>
      <w:r w:rsidRPr="00697536">
        <w:rPr>
          <w:rFonts w:ascii="Times New Roman" w:hAnsi="Times New Roman"/>
          <w:b/>
          <w:bCs/>
          <w:sz w:val="24"/>
          <w:szCs w:val="24"/>
        </w:rPr>
        <w:t>7.9.</w:t>
      </w:r>
      <w:r w:rsidRPr="00697536">
        <w:rPr>
          <w:rFonts w:ascii="Times New Roman" w:hAnsi="Times New Roman"/>
          <w:sz w:val="24"/>
          <w:szCs w:val="24"/>
        </w:rPr>
        <w:t xml:space="preserve"> O disposto nos itens 7.4.2 e 7.4.3. não impede a licitação ou a contratação de serviço que inclua como encargo do contratado a elaboração do projeto básico e do projeto executivo, nas contratações integradas, e do projeto executivo, nos demais regimes de execução.</w:t>
      </w:r>
    </w:p>
    <w:p w14:paraId="0EF772B4" w14:textId="77777777" w:rsidR="00DD1DBF" w:rsidRPr="00697536" w:rsidRDefault="00DD1DBF" w:rsidP="00DD1DBF">
      <w:pPr>
        <w:pStyle w:val="Nivel2"/>
        <w:numPr>
          <w:ilvl w:val="0"/>
          <w:numId w:val="0"/>
        </w:numPr>
        <w:spacing w:before="288" w:after="288" w:line="240" w:lineRule="auto"/>
        <w:rPr>
          <w:rFonts w:ascii="Times New Roman" w:hAnsi="Times New Roman"/>
          <w:sz w:val="24"/>
          <w:szCs w:val="24"/>
        </w:rPr>
      </w:pPr>
      <w:r w:rsidRPr="00697536">
        <w:rPr>
          <w:rFonts w:ascii="Times New Roman" w:hAnsi="Times New Roman"/>
          <w:b/>
          <w:bCs/>
          <w:sz w:val="24"/>
          <w:szCs w:val="24"/>
        </w:rPr>
        <w:t>7.10.</w:t>
      </w:r>
      <w:r w:rsidRPr="00697536">
        <w:rPr>
          <w:rFonts w:ascii="Times New Roman" w:hAnsi="Times New Roman"/>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RPr="00697536">
          <w:rPr>
            <w:rStyle w:val="LinkdaInternet"/>
            <w:rFonts w:ascii="Times New Roman" w:hAnsi="Times New Roman"/>
          </w:rPr>
          <w:t xml:space="preserve">Lei </w:t>
        </w:r>
        <w:r>
          <w:rPr>
            <w:rStyle w:val="LinkdaInternet"/>
            <w:rFonts w:ascii="Times New Roman" w:hAnsi="Times New Roman"/>
          </w:rPr>
          <w:t xml:space="preserve">Federal </w:t>
        </w:r>
        <w:r w:rsidRPr="00697536">
          <w:rPr>
            <w:rStyle w:val="LinkdaInternet"/>
            <w:rFonts w:ascii="Times New Roman" w:hAnsi="Times New Roman"/>
          </w:rPr>
          <w:t>nº 14.133/2021</w:t>
        </w:r>
      </w:hyperlink>
      <w:r w:rsidRPr="00697536">
        <w:rPr>
          <w:rFonts w:ascii="Times New Roman" w:hAnsi="Times New Roman"/>
          <w:sz w:val="24"/>
          <w:szCs w:val="24"/>
        </w:rPr>
        <w:t>.</w:t>
      </w:r>
    </w:p>
    <w:p w14:paraId="45F82567" w14:textId="77777777" w:rsidR="00DD1DBF" w:rsidRPr="00F52C8C" w:rsidRDefault="00DD1DBF" w:rsidP="00DD1DBF">
      <w:pPr>
        <w:pStyle w:val="Nivel2"/>
        <w:numPr>
          <w:ilvl w:val="0"/>
          <w:numId w:val="0"/>
        </w:numPr>
        <w:spacing w:before="288" w:after="288" w:line="240" w:lineRule="auto"/>
        <w:rPr>
          <w:rFonts w:ascii="Times New Roman" w:hAnsi="Times New Roman"/>
          <w:sz w:val="24"/>
          <w:szCs w:val="24"/>
        </w:rPr>
      </w:pPr>
      <w:r w:rsidRPr="00697536">
        <w:rPr>
          <w:rFonts w:ascii="Times New Roman" w:hAnsi="Times New Roman"/>
          <w:b/>
          <w:bCs/>
          <w:sz w:val="24"/>
          <w:szCs w:val="24"/>
        </w:rPr>
        <w:t>7.11.</w:t>
      </w:r>
      <w:r w:rsidRPr="00697536">
        <w:rPr>
          <w:rFonts w:ascii="Times New Roman" w:hAnsi="Times New Roman"/>
          <w:sz w:val="24"/>
          <w:szCs w:val="24"/>
        </w:rPr>
        <w:t xml:space="preserve"> A vedação de que trata o item 7.5 estende-se a terceiro que auxilie a condução da contratação na qualidade de integrante de equipe de apoio, profissional especializado ou funcionário ou representante de empresa que preste assessoria técnica.</w:t>
      </w:r>
    </w:p>
    <w:p w14:paraId="5BBFBB3B" w14:textId="77777777" w:rsidR="00DD1DBF" w:rsidRPr="00082810" w:rsidRDefault="00DD1DBF" w:rsidP="00DD1DBF">
      <w:pPr>
        <w:pStyle w:val="Nivel01"/>
        <w:numPr>
          <w:ilvl w:val="0"/>
          <w:numId w:val="0"/>
        </w:numPr>
        <w:spacing w:beforeLines="120" w:before="288" w:afterLines="120" w:after="288" w:line="312" w:lineRule="auto"/>
        <w:rPr>
          <w:rFonts w:ascii="Times New Roman" w:hAnsi="Times New Roman"/>
          <w:b/>
          <w:bCs/>
          <w:sz w:val="24"/>
          <w:szCs w:val="24"/>
        </w:rPr>
      </w:pPr>
      <w:r w:rsidRPr="00082810">
        <w:rPr>
          <w:rFonts w:ascii="Times New Roman" w:hAnsi="Times New Roman"/>
          <w:b/>
          <w:bCs/>
          <w:sz w:val="24"/>
          <w:szCs w:val="24"/>
        </w:rPr>
        <w:t>8. REGULAMENTO OPERACIONAL DO CERTAME</w:t>
      </w:r>
    </w:p>
    <w:p w14:paraId="657EA5F7" w14:textId="77777777" w:rsidR="00DD1DBF" w:rsidRDefault="00DD1DBF" w:rsidP="00DD1DBF">
      <w:pPr>
        <w:jc w:val="both"/>
        <w:rPr>
          <w:sz w:val="24"/>
          <w:szCs w:val="24"/>
          <w:lang w:eastAsia="ar-SA"/>
        </w:rPr>
      </w:pPr>
      <w:r w:rsidRPr="00A1396E">
        <w:rPr>
          <w:b/>
          <w:bCs/>
          <w:sz w:val="24"/>
          <w:szCs w:val="24"/>
          <w:lang w:eastAsia="ar-SA"/>
        </w:rPr>
        <w:t>8.1.</w:t>
      </w:r>
      <w:r w:rsidRPr="00215C33">
        <w:rPr>
          <w:sz w:val="24"/>
          <w:szCs w:val="24"/>
          <w:lang w:eastAsia="ar-SA"/>
        </w:rPr>
        <w:t xml:space="preserve"> O certame será conduzido pelo Pregoeiro, que terá, em especial, as seguintes atribuições: </w:t>
      </w:r>
    </w:p>
    <w:p w14:paraId="46B1E546" w14:textId="77777777" w:rsidR="00DD1DBF" w:rsidRDefault="00DD1DBF" w:rsidP="00DD1DBF">
      <w:pPr>
        <w:jc w:val="both"/>
        <w:rPr>
          <w:sz w:val="24"/>
          <w:szCs w:val="24"/>
          <w:lang w:eastAsia="ar-SA"/>
        </w:rPr>
      </w:pPr>
    </w:p>
    <w:p w14:paraId="31B58187" w14:textId="77777777" w:rsidR="00DD1DBF" w:rsidRPr="00686E3E" w:rsidRDefault="00DD1DBF" w:rsidP="00DD1DBF">
      <w:pPr>
        <w:jc w:val="both"/>
        <w:rPr>
          <w:sz w:val="24"/>
          <w:szCs w:val="24"/>
        </w:rPr>
      </w:pPr>
      <w:r>
        <w:rPr>
          <w:sz w:val="24"/>
          <w:szCs w:val="24"/>
          <w:lang w:eastAsia="ar-SA"/>
        </w:rPr>
        <w:t xml:space="preserve">a)  </w:t>
      </w:r>
      <w:r w:rsidRPr="00686E3E">
        <w:rPr>
          <w:sz w:val="24"/>
          <w:szCs w:val="24"/>
        </w:rPr>
        <w:t xml:space="preserve">responder os pedidos de esclarecimentos e eventuais impugnações apresentadas contra o </w:t>
      </w:r>
      <w:r>
        <w:rPr>
          <w:sz w:val="24"/>
          <w:szCs w:val="24"/>
        </w:rPr>
        <w:t>E</w:t>
      </w:r>
      <w:r w:rsidRPr="00686E3E">
        <w:rPr>
          <w:sz w:val="24"/>
          <w:szCs w:val="24"/>
        </w:rPr>
        <w:t>dital, com o auxílio dos setores técnicos competentes;</w:t>
      </w:r>
    </w:p>
    <w:p w14:paraId="1B36DC61" w14:textId="77777777" w:rsidR="00DD1DBF" w:rsidRPr="00686E3E" w:rsidRDefault="00DD1DBF" w:rsidP="00DD1DBF">
      <w:pPr>
        <w:spacing w:before="100" w:beforeAutospacing="1" w:after="100" w:afterAutospacing="1"/>
        <w:jc w:val="both"/>
        <w:rPr>
          <w:sz w:val="24"/>
          <w:szCs w:val="24"/>
        </w:rPr>
      </w:pPr>
      <w:r>
        <w:rPr>
          <w:sz w:val="24"/>
          <w:szCs w:val="24"/>
        </w:rPr>
        <w:t>b)</w:t>
      </w:r>
      <w:r w:rsidRPr="00686E3E">
        <w:rPr>
          <w:sz w:val="24"/>
          <w:szCs w:val="24"/>
        </w:rPr>
        <w:t xml:space="preserve"> determinar a abertura da sessão pública e promover seu adiamento, suspensão ou reativação, quando necessário, conforme decisão da autoridade competente;</w:t>
      </w:r>
    </w:p>
    <w:p w14:paraId="22B141E4" w14:textId="77777777" w:rsidR="00DD1DBF" w:rsidRPr="00686E3E" w:rsidRDefault="00DD1DBF" w:rsidP="00DD1DBF">
      <w:pPr>
        <w:spacing w:before="100" w:beforeAutospacing="1" w:after="100" w:afterAutospacing="1"/>
        <w:jc w:val="both"/>
        <w:rPr>
          <w:sz w:val="24"/>
          <w:szCs w:val="24"/>
        </w:rPr>
      </w:pPr>
      <w:r>
        <w:rPr>
          <w:sz w:val="24"/>
          <w:szCs w:val="24"/>
        </w:rPr>
        <w:t>c)</w:t>
      </w:r>
      <w:r w:rsidRPr="00686E3E">
        <w:rPr>
          <w:sz w:val="24"/>
          <w:szCs w:val="24"/>
        </w:rPr>
        <w:t xml:space="preserve"> analisar as propostas e desclassificar aquelas que não atendam aos requisitos previstos no edital;</w:t>
      </w:r>
    </w:p>
    <w:p w14:paraId="05399AB4" w14:textId="77777777" w:rsidR="00DD1DBF" w:rsidRPr="00686E3E" w:rsidRDefault="00DD1DBF" w:rsidP="00DD1DBF">
      <w:pPr>
        <w:spacing w:before="100" w:beforeAutospacing="1" w:after="100" w:afterAutospacing="1"/>
        <w:jc w:val="both"/>
        <w:rPr>
          <w:sz w:val="24"/>
          <w:szCs w:val="24"/>
        </w:rPr>
      </w:pPr>
      <w:r>
        <w:rPr>
          <w:sz w:val="24"/>
          <w:szCs w:val="24"/>
        </w:rPr>
        <w:t>d)</w:t>
      </w:r>
      <w:r w:rsidRPr="00686E3E">
        <w:rPr>
          <w:sz w:val="24"/>
          <w:szCs w:val="24"/>
        </w:rPr>
        <w:t xml:space="preserve"> promover o desempate das propostas, quando o sistema eletrônico de licitação não o previr automaticamente;</w:t>
      </w:r>
    </w:p>
    <w:p w14:paraId="0DF09AD3" w14:textId="77777777" w:rsidR="00DD1DBF" w:rsidRPr="00686E3E" w:rsidRDefault="00DD1DBF" w:rsidP="00DD1DBF">
      <w:pPr>
        <w:spacing w:before="100" w:beforeAutospacing="1" w:after="100" w:afterAutospacing="1"/>
        <w:jc w:val="both"/>
        <w:rPr>
          <w:sz w:val="24"/>
          <w:szCs w:val="24"/>
        </w:rPr>
      </w:pPr>
      <w:r>
        <w:rPr>
          <w:sz w:val="24"/>
          <w:szCs w:val="24"/>
        </w:rPr>
        <w:t>e)</w:t>
      </w:r>
      <w:r w:rsidRPr="00686E3E">
        <w:rPr>
          <w:sz w:val="24"/>
          <w:szCs w:val="24"/>
        </w:rPr>
        <w:t xml:space="preserve"> processar a etapa de lances de acordo com a modalidade de licitação e com o sistema utilizado;</w:t>
      </w:r>
    </w:p>
    <w:p w14:paraId="6270434D" w14:textId="77777777" w:rsidR="00DD1DBF" w:rsidRPr="00686E3E" w:rsidRDefault="00DD1DBF" w:rsidP="00DD1DBF">
      <w:pPr>
        <w:spacing w:before="100" w:beforeAutospacing="1" w:after="100" w:afterAutospacing="1"/>
        <w:jc w:val="both"/>
        <w:rPr>
          <w:sz w:val="24"/>
          <w:szCs w:val="24"/>
        </w:rPr>
      </w:pPr>
      <w:r>
        <w:rPr>
          <w:sz w:val="24"/>
          <w:szCs w:val="24"/>
        </w:rPr>
        <w:t>f)</w:t>
      </w:r>
      <w:r w:rsidRPr="00686E3E">
        <w:rPr>
          <w:sz w:val="24"/>
          <w:szCs w:val="24"/>
        </w:rPr>
        <w:t xml:space="preserve"> promover o exercício do direito de preferência afeto às microempresas, empresas de pequeno </w:t>
      </w:r>
      <w:r w:rsidRPr="00686E3E">
        <w:rPr>
          <w:sz w:val="24"/>
          <w:szCs w:val="24"/>
        </w:rPr>
        <w:lastRenderedPageBreak/>
        <w:t>porte e cooperativas, quando for o caso;</w:t>
      </w:r>
    </w:p>
    <w:p w14:paraId="07D2D916" w14:textId="77777777" w:rsidR="00DD1DBF" w:rsidRPr="00686E3E" w:rsidRDefault="00DD1DBF" w:rsidP="00DD1DBF">
      <w:pPr>
        <w:spacing w:before="100" w:beforeAutospacing="1" w:after="100" w:afterAutospacing="1"/>
        <w:jc w:val="both"/>
        <w:rPr>
          <w:sz w:val="24"/>
          <w:szCs w:val="24"/>
        </w:rPr>
      </w:pPr>
      <w:r>
        <w:rPr>
          <w:sz w:val="24"/>
          <w:szCs w:val="24"/>
        </w:rPr>
        <w:t xml:space="preserve">g) </w:t>
      </w:r>
      <w:r w:rsidRPr="00686E3E">
        <w:rPr>
          <w:sz w:val="24"/>
          <w:szCs w:val="24"/>
        </w:rPr>
        <w:t>negociar o valor do menor preço obtido ou condições mais vantajosas para a Administração;</w:t>
      </w:r>
    </w:p>
    <w:p w14:paraId="3EDEDAFD" w14:textId="77777777" w:rsidR="00DD1DBF" w:rsidRPr="00686E3E" w:rsidRDefault="00DD1DBF" w:rsidP="00DD1DBF">
      <w:pPr>
        <w:spacing w:before="100" w:beforeAutospacing="1" w:after="100" w:afterAutospacing="1"/>
        <w:jc w:val="both"/>
        <w:rPr>
          <w:sz w:val="24"/>
          <w:szCs w:val="24"/>
        </w:rPr>
      </w:pPr>
      <w:r>
        <w:rPr>
          <w:sz w:val="24"/>
          <w:szCs w:val="24"/>
        </w:rPr>
        <w:t xml:space="preserve">h) </w:t>
      </w:r>
      <w:r w:rsidRPr="00686E3E">
        <w:rPr>
          <w:sz w:val="24"/>
          <w:szCs w:val="24"/>
        </w:rPr>
        <w:t>decidir motivadamente quanto à aceitabilidade do preço;</w:t>
      </w:r>
    </w:p>
    <w:p w14:paraId="0683E605" w14:textId="77777777" w:rsidR="00DD1DBF" w:rsidRPr="00686E3E" w:rsidRDefault="00DD1DBF" w:rsidP="00DD1DBF">
      <w:pPr>
        <w:spacing w:before="100" w:beforeAutospacing="1" w:after="100" w:afterAutospacing="1"/>
        <w:jc w:val="both"/>
        <w:rPr>
          <w:sz w:val="24"/>
          <w:szCs w:val="24"/>
        </w:rPr>
      </w:pPr>
      <w:r>
        <w:rPr>
          <w:sz w:val="24"/>
          <w:szCs w:val="24"/>
        </w:rPr>
        <w:t>i)</w:t>
      </w:r>
      <w:r w:rsidRPr="00686E3E">
        <w:rPr>
          <w:sz w:val="24"/>
          <w:szCs w:val="24"/>
        </w:rPr>
        <w:t xml:space="preserve"> promover a habilitação;</w:t>
      </w:r>
    </w:p>
    <w:p w14:paraId="0D1BF395" w14:textId="77777777" w:rsidR="00DD1DBF" w:rsidRPr="00686E3E" w:rsidRDefault="00DD1DBF" w:rsidP="00DD1DBF">
      <w:pPr>
        <w:spacing w:before="100" w:beforeAutospacing="1" w:after="100" w:afterAutospacing="1"/>
        <w:jc w:val="both"/>
        <w:rPr>
          <w:sz w:val="24"/>
          <w:szCs w:val="24"/>
        </w:rPr>
      </w:pPr>
      <w:r>
        <w:rPr>
          <w:sz w:val="24"/>
          <w:szCs w:val="24"/>
        </w:rPr>
        <w:t>j)</w:t>
      </w:r>
      <w:r w:rsidRPr="00686E3E">
        <w:rPr>
          <w:sz w:val="24"/>
          <w:szCs w:val="24"/>
        </w:rPr>
        <w:t xml:space="preserve"> recepcionar, analisar e se manifestar com relação aos recursos interpostos contra seus atos, encaminhando-os à autoridade competente, caso não reforme a decisão recorrida;</w:t>
      </w:r>
    </w:p>
    <w:p w14:paraId="045C6397" w14:textId="77777777" w:rsidR="00DD1DBF" w:rsidRPr="00686E3E" w:rsidRDefault="00DD1DBF" w:rsidP="00DD1DBF">
      <w:pPr>
        <w:spacing w:before="100" w:beforeAutospacing="1" w:after="100" w:afterAutospacing="1"/>
        <w:jc w:val="both"/>
        <w:rPr>
          <w:sz w:val="24"/>
          <w:szCs w:val="24"/>
        </w:rPr>
      </w:pPr>
      <w:r>
        <w:rPr>
          <w:sz w:val="24"/>
          <w:szCs w:val="24"/>
        </w:rPr>
        <w:t>k)</w:t>
      </w:r>
      <w:r w:rsidRPr="00686E3E">
        <w:rPr>
          <w:sz w:val="24"/>
          <w:szCs w:val="24"/>
        </w:rPr>
        <w:t xml:space="preserve"> elaborar ata da sessão pública</w:t>
      </w:r>
      <w:r>
        <w:rPr>
          <w:sz w:val="24"/>
          <w:szCs w:val="24"/>
        </w:rPr>
        <w:t xml:space="preserve"> com o auxílio eletrônico; </w:t>
      </w:r>
      <w:r w:rsidRPr="00686E3E">
        <w:rPr>
          <w:sz w:val="24"/>
          <w:szCs w:val="24"/>
        </w:rPr>
        <w:t xml:space="preserve"> </w:t>
      </w:r>
    </w:p>
    <w:p w14:paraId="67653DC4" w14:textId="77777777" w:rsidR="00DD1DBF" w:rsidRPr="00686E3E" w:rsidRDefault="00DD1DBF" w:rsidP="00DD1DBF">
      <w:pPr>
        <w:spacing w:before="100" w:beforeAutospacing="1" w:after="100" w:afterAutospacing="1"/>
        <w:jc w:val="both"/>
        <w:rPr>
          <w:sz w:val="24"/>
          <w:szCs w:val="24"/>
        </w:rPr>
      </w:pPr>
      <w:r>
        <w:rPr>
          <w:sz w:val="24"/>
          <w:szCs w:val="24"/>
        </w:rPr>
        <w:t>l)</w:t>
      </w:r>
      <w:r w:rsidRPr="00686E3E">
        <w:rPr>
          <w:sz w:val="24"/>
          <w:szCs w:val="24"/>
        </w:rPr>
        <w:t xml:space="preserve"> </w:t>
      </w:r>
      <w:r>
        <w:rPr>
          <w:sz w:val="24"/>
          <w:szCs w:val="24"/>
        </w:rPr>
        <w:t>encaminhar o processo devidamente instruído à autoridade superior para a homologação.</w:t>
      </w:r>
    </w:p>
    <w:p w14:paraId="31FF84F6" w14:textId="77777777" w:rsidR="00DD1DBF" w:rsidRPr="00B76169" w:rsidRDefault="00DD1DBF" w:rsidP="00DD1DBF">
      <w:pPr>
        <w:spacing w:before="240" w:after="120"/>
        <w:jc w:val="both"/>
        <w:rPr>
          <w:b/>
          <w:bCs/>
          <w:sz w:val="24"/>
          <w:szCs w:val="24"/>
        </w:rPr>
      </w:pPr>
      <w:r w:rsidRPr="00B76169">
        <w:rPr>
          <w:b/>
          <w:bCs/>
          <w:caps/>
          <w:sz w:val="24"/>
          <w:szCs w:val="24"/>
        </w:rPr>
        <w:t>– credenciamento –</w:t>
      </w:r>
    </w:p>
    <w:p w14:paraId="329C9567" w14:textId="77777777" w:rsidR="00DD1DBF" w:rsidRPr="00B76169" w:rsidRDefault="00DD1DBF" w:rsidP="00DD1DBF">
      <w:pPr>
        <w:spacing w:before="120" w:after="120"/>
        <w:jc w:val="both"/>
        <w:rPr>
          <w:sz w:val="24"/>
          <w:szCs w:val="24"/>
        </w:rPr>
      </w:pPr>
      <w:r w:rsidRPr="006B51B8">
        <w:rPr>
          <w:b/>
          <w:bCs/>
          <w:sz w:val="24"/>
          <w:szCs w:val="24"/>
        </w:rPr>
        <w:t>8.</w:t>
      </w:r>
      <w:r>
        <w:rPr>
          <w:b/>
          <w:bCs/>
          <w:sz w:val="24"/>
          <w:szCs w:val="24"/>
        </w:rPr>
        <w:t>2</w:t>
      </w:r>
      <w:r w:rsidRPr="006B51B8">
        <w:rPr>
          <w:b/>
          <w:bCs/>
          <w:sz w:val="24"/>
          <w:szCs w:val="24"/>
        </w:rPr>
        <w:t>.</w:t>
      </w:r>
      <w:r w:rsidRPr="00B76169">
        <w:rPr>
          <w:sz w:val="24"/>
          <w:szCs w:val="24"/>
        </w:rPr>
        <w:t xml:space="preserve"> Para acesso ao sistema eletrônico, os interessados em participar do Pregão deverão</w:t>
      </w:r>
      <w:r>
        <w:rPr>
          <w:sz w:val="24"/>
          <w:szCs w:val="24"/>
        </w:rPr>
        <w:t xml:space="preserve"> nomear através do Termo de Credenciamento, operador devidamente habilitado pela Bolsa de Licitações e Leilões do Brasil, atribuindo poderes para formular lances de preços e praticar todos os demais atos e operações no site bllcompras.com</w:t>
      </w:r>
    </w:p>
    <w:p w14:paraId="3C1C678F" w14:textId="77777777" w:rsidR="00DD1DBF" w:rsidRPr="007762C1" w:rsidRDefault="00DD1DBF" w:rsidP="00DD1DBF">
      <w:pPr>
        <w:spacing w:before="120" w:after="120"/>
        <w:jc w:val="both"/>
        <w:rPr>
          <w:sz w:val="24"/>
          <w:szCs w:val="24"/>
        </w:rPr>
      </w:pPr>
      <w:r>
        <w:rPr>
          <w:b/>
          <w:bCs/>
          <w:sz w:val="24"/>
          <w:szCs w:val="24"/>
        </w:rPr>
        <w:t xml:space="preserve">8.3. </w:t>
      </w:r>
      <w:r>
        <w:rPr>
          <w:sz w:val="24"/>
          <w:szCs w:val="24"/>
        </w:rPr>
        <w:t>O acesso do operador ao Pregão, para efeito de encaminhamento de proposta de preço e lances sucessivos de preços, em nome do licitante, somente se dará mediante prévia definição de senha privativa.</w:t>
      </w:r>
    </w:p>
    <w:p w14:paraId="28BDBC4E" w14:textId="77777777" w:rsidR="00DD1DBF" w:rsidRPr="00B76169" w:rsidRDefault="00DD1DBF" w:rsidP="00DD1DBF">
      <w:pPr>
        <w:spacing w:before="120" w:after="120"/>
        <w:jc w:val="both"/>
        <w:rPr>
          <w:sz w:val="24"/>
          <w:szCs w:val="24"/>
        </w:rPr>
      </w:pPr>
      <w:r w:rsidRPr="006B51B8">
        <w:rPr>
          <w:b/>
          <w:bCs/>
          <w:sz w:val="24"/>
          <w:szCs w:val="24"/>
        </w:rPr>
        <w:t>8.</w:t>
      </w:r>
      <w:r>
        <w:rPr>
          <w:b/>
          <w:bCs/>
          <w:sz w:val="24"/>
          <w:szCs w:val="24"/>
        </w:rPr>
        <w:t>4</w:t>
      </w:r>
      <w:r w:rsidRPr="006B51B8">
        <w:rPr>
          <w:b/>
          <w:bCs/>
          <w:sz w:val="24"/>
          <w:szCs w:val="24"/>
        </w:rPr>
        <w:t>.</w:t>
      </w:r>
      <w:r w:rsidRPr="00B76169">
        <w:rPr>
          <w:sz w:val="24"/>
          <w:szCs w:val="24"/>
        </w:rPr>
        <w:t xml:space="preserve"> A chave de identificação e a senha </w:t>
      </w:r>
      <w:r>
        <w:rPr>
          <w:sz w:val="24"/>
          <w:szCs w:val="24"/>
        </w:rPr>
        <w:t>dos operadores poderão ser utilizadas em qualquer pregão eletrônico, salvo quando canceladas por solicitação do credenciado ou por iniciativa da Bolsa de Licitações e leilões do Brasil</w:t>
      </w:r>
      <w:r w:rsidRPr="00B76169">
        <w:rPr>
          <w:sz w:val="24"/>
          <w:szCs w:val="24"/>
        </w:rPr>
        <w:t>, devidamente justificado.</w:t>
      </w:r>
    </w:p>
    <w:p w14:paraId="11EDD0A2" w14:textId="77777777" w:rsidR="00DD1DBF" w:rsidRPr="00B76169" w:rsidRDefault="00DD1DBF" w:rsidP="00DD1DBF">
      <w:pPr>
        <w:spacing w:before="120" w:after="120"/>
        <w:jc w:val="both"/>
        <w:rPr>
          <w:sz w:val="24"/>
          <w:szCs w:val="24"/>
        </w:rPr>
      </w:pPr>
      <w:r w:rsidRPr="006B51B8">
        <w:rPr>
          <w:b/>
          <w:bCs/>
          <w:sz w:val="24"/>
          <w:szCs w:val="24"/>
        </w:rPr>
        <w:t>8.</w:t>
      </w:r>
      <w:r>
        <w:rPr>
          <w:b/>
          <w:bCs/>
          <w:sz w:val="24"/>
          <w:szCs w:val="24"/>
        </w:rPr>
        <w:t>5</w:t>
      </w:r>
      <w:r w:rsidRPr="006B51B8">
        <w:rPr>
          <w:b/>
          <w:bCs/>
          <w:sz w:val="24"/>
          <w:szCs w:val="24"/>
        </w:rPr>
        <w:t>.</w:t>
      </w:r>
      <w:r w:rsidRPr="00B76169">
        <w:rPr>
          <w:sz w:val="24"/>
          <w:szCs w:val="24"/>
        </w:rPr>
        <w:t xml:space="preserve"> É de exclusiva responsabilidade do usuário o sigilo da senha, bem como seu uso em qualquer transação efetuada diretamente ou por seu representante, não cabendo ao Município de Santos a responsabilidade por eventuais danos decorrentes de uso indevido da senha, ainda que por terceiros.</w:t>
      </w:r>
    </w:p>
    <w:p w14:paraId="6B699796" w14:textId="77777777" w:rsidR="00DD1DBF" w:rsidRPr="0022473A" w:rsidRDefault="00DD1DBF" w:rsidP="00DD1DBF">
      <w:pPr>
        <w:spacing w:before="120" w:after="120"/>
        <w:jc w:val="both"/>
        <w:rPr>
          <w:sz w:val="24"/>
          <w:szCs w:val="24"/>
        </w:rPr>
      </w:pPr>
      <w:r w:rsidRPr="006B51B8">
        <w:rPr>
          <w:b/>
          <w:bCs/>
          <w:sz w:val="24"/>
          <w:szCs w:val="24"/>
        </w:rPr>
        <w:t>8.</w:t>
      </w:r>
      <w:r>
        <w:rPr>
          <w:b/>
          <w:bCs/>
          <w:sz w:val="24"/>
          <w:szCs w:val="24"/>
        </w:rPr>
        <w:t>6</w:t>
      </w:r>
      <w:r w:rsidRPr="006B51B8">
        <w:rPr>
          <w:b/>
          <w:bCs/>
          <w:sz w:val="24"/>
          <w:szCs w:val="24"/>
        </w:rPr>
        <w:t>.</w:t>
      </w:r>
      <w:r w:rsidRPr="00B76169">
        <w:rPr>
          <w:sz w:val="24"/>
          <w:szCs w:val="24"/>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4CE9534C" w14:textId="77777777" w:rsidR="00DD1DBF" w:rsidRDefault="00DD1DBF" w:rsidP="00DD1DBF">
      <w:pPr>
        <w:tabs>
          <w:tab w:val="left" w:pos="360"/>
        </w:tabs>
        <w:adjustRightInd w:val="0"/>
        <w:spacing w:before="120" w:after="120"/>
        <w:jc w:val="both"/>
        <w:rPr>
          <w:b/>
          <w:bCs/>
          <w:caps/>
          <w:kern w:val="0"/>
          <w:sz w:val="24"/>
          <w:szCs w:val="24"/>
        </w:rPr>
      </w:pPr>
      <w:r>
        <w:rPr>
          <w:b/>
          <w:bCs/>
          <w:caps/>
          <w:sz w:val="24"/>
          <w:szCs w:val="24"/>
        </w:rPr>
        <w:t>– participação –</w:t>
      </w:r>
    </w:p>
    <w:p w14:paraId="2E2D638D" w14:textId="77777777" w:rsidR="00DD1DBF" w:rsidRDefault="00DD1DBF" w:rsidP="00DD1DBF">
      <w:pPr>
        <w:numPr>
          <w:ilvl w:val="12"/>
          <w:numId w:val="0"/>
        </w:numPr>
        <w:spacing w:before="120" w:after="120"/>
        <w:jc w:val="both"/>
        <w:rPr>
          <w:sz w:val="24"/>
          <w:szCs w:val="24"/>
        </w:rPr>
      </w:pPr>
      <w:r>
        <w:rPr>
          <w:b/>
          <w:bCs/>
          <w:sz w:val="24"/>
          <w:szCs w:val="24"/>
        </w:rPr>
        <w:t>8.7.</w:t>
      </w:r>
      <w:r>
        <w:rPr>
          <w:sz w:val="24"/>
          <w:szCs w:val="24"/>
        </w:rPr>
        <w:t xml:space="preserve">  A participação no Pregão Eletrônico se dará por meio da digitação da senha pessoal e intransferível do representante do licitante credenciado e subsequente cadastramento da proposta inicial de preços, exclusivamente por meio do sistema eletrônico, observados data e horário limite estabelecido.</w:t>
      </w:r>
    </w:p>
    <w:p w14:paraId="1E50E301" w14:textId="77777777" w:rsidR="00DD1DBF" w:rsidRDefault="00DD1DBF" w:rsidP="00DD1DBF">
      <w:pPr>
        <w:numPr>
          <w:ilvl w:val="12"/>
          <w:numId w:val="0"/>
        </w:numPr>
        <w:spacing w:before="120" w:after="120"/>
        <w:jc w:val="both"/>
        <w:rPr>
          <w:sz w:val="24"/>
          <w:szCs w:val="24"/>
        </w:rPr>
      </w:pPr>
      <w:r>
        <w:rPr>
          <w:b/>
          <w:bCs/>
          <w:sz w:val="24"/>
          <w:szCs w:val="24"/>
        </w:rPr>
        <w:t>8.7.1.</w:t>
      </w:r>
      <w:r>
        <w:rPr>
          <w:sz w:val="24"/>
          <w:szCs w:val="24"/>
        </w:rPr>
        <w:t xml:space="preserve"> Caberá ao licitante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20215B7B" w14:textId="313A32D5" w:rsidR="00DD1DBF" w:rsidRPr="002A749C" w:rsidRDefault="00DD1DBF" w:rsidP="00DD1DBF">
      <w:pPr>
        <w:numPr>
          <w:ilvl w:val="12"/>
          <w:numId w:val="0"/>
        </w:numPr>
        <w:spacing w:before="120" w:after="120"/>
        <w:jc w:val="both"/>
        <w:rPr>
          <w:sz w:val="24"/>
          <w:szCs w:val="24"/>
          <w:u w:val="single"/>
        </w:rPr>
      </w:pPr>
      <w:r w:rsidRPr="002A749C">
        <w:rPr>
          <w:b/>
          <w:bCs/>
          <w:sz w:val="24"/>
          <w:szCs w:val="24"/>
        </w:rPr>
        <w:lastRenderedPageBreak/>
        <w:t>8.7.2.</w:t>
      </w:r>
      <w:r w:rsidRPr="002A749C">
        <w:rPr>
          <w:sz w:val="24"/>
          <w:szCs w:val="24"/>
        </w:rPr>
        <w:t xml:space="preserve"> </w:t>
      </w:r>
      <w:r w:rsidRPr="006332AD">
        <w:rPr>
          <w:b/>
          <w:bCs/>
          <w:sz w:val="24"/>
          <w:szCs w:val="24"/>
        </w:rPr>
        <w:t xml:space="preserve">Qualquer dúvida em relação ao acesso no sistema operacional poderá ser esclarecida com a Bolsa de Licitações e Leilões do Brasil pelo telefone: (41) 3097-4600 ou e-mail: </w:t>
      </w:r>
      <w:r w:rsidRPr="006332AD">
        <w:rPr>
          <w:b/>
          <w:bCs/>
          <w:sz w:val="24"/>
          <w:szCs w:val="24"/>
          <w:u w:val="single"/>
        </w:rPr>
        <w:t>contato@bll.org.br</w:t>
      </w:r>
      <w:r w:rsidRPr="002A749C">
        <w:rPr>
          <w:sz w:val="24"/>
          <w:szCs w:val="24"/>
          <w:u w:val="single"/>
        </w:rPr>
        <w:t xml:space="preserve"> </w:t>
      </w:r>
      <w:r w:rsidR="00327657">
        <w:rPr>
          <w:sz w:val="24"/>
          <w:szCs w:val="24"/>
          <w:u w:val="single"/>
        </w:rPr>
        <w:t xml:space="preserve"> </w:t>
      </w:r>
    </w:p>
    <w:p w14:paraId="3ABF476A"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color w:val="auto"/>
          <w:sz w:val="24"/>
          <w:szCs w:val="24"/>
        </w:rPr>
      </w:pPr>
      <w:r w:rsidRPr="004C4607">
        <w:rPr>
          <w:rFonts w:ascii="Times New Roman" w:hAnsi="Times New Roman"/>
          <w:b/>
          <w:bCs/>
          <w:color w:val="auto"/>
          <w:sz w:val="24"/>
          <w:szCs w:val="24"/>
        </w:rPr>
        <w:t>8.</w:t>
      </w:r>
      <w:r>
        <w:rPr>
          <w:rFonts w:ascii="Times New Roman" w:hAnsi="Times New Roman"/>
          <w:b/>
          <w:bCs/>
          <w:color w:val="auto"/>
          <w:sz w:val="24"/>
          <w:szCs w:val="24"/>
        </w:rPr>
        <w:t>7</w:t>
      </w:r>
      <w:r w:rsidRPr="004C4607">
        <w:rPr>
          <w:rFonts w:ascii="Times New Roman" w:hAnsi="Times New Roman"/>
          <w:b/>
          <w:bCs/>
          <w:color w:val="auto"/>
          <w:sz w:val="24"/>
          <w:szCs w:val="24"/>
        </w:rPr>
        <w:t>.3.</w:t>
      </w:r>
      <w:r>
        <w:rPr>
          <w:rFonts w:ascii="Times New Roman" w:hAnsi="Times New Roman"/>
          <w:color w:val="auto"/>
          <w:sz w:val="24"/>
          <w:szCs w:val="24"/>
        </w:rPr>
        <w:t xml:space="preserve"> </w:t>
      </w:r>
      <w:r w:rsidRPr="003E0174">
        <w:rPr>
          <w:rFonts w:ascii="Times New Roman" w:hAnsi="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7237D28"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color w:val="auto"/>
          <w:sz w:val="24"/>
          <w:szCs w:val="24"/>
        </w:rPr>
      </w:pPr>
      <w:r w:rsidRPr="004C4607">
        <w:rPr>
          <w:rFonts w:ascii="Times New Roman" w:hAnsi="Times New Roman"/>
          <w:b/>
          <w:bCs/>
          <w:color w:val="auto"/>
          <w:sz w:val="24"/>
          <w:szCs w:val="24"/>
        </w:rPr>
        <w:t>8.</w:t>
      </w:r>
      <w:r>
        <w:rPr>
          <w:rFonts w:ascii="Times New Roman" w:hAnsi="Times New Roman"/>
          <w:b/>
          <w:bCs/>
          <w:color w:val="auto"/>
          <w:sz w:val="24"/>
          <w:szCs w:val="24"/>
        </w:rPr>
        <w:t>7</w:t>
      </w:r>
      <w:r w:rsidRPr="004C4607">
        <w:rPr>
          <w:rFonts w:ascii="Times New Roman" w:hAnsi="Times New Roman"/>
          <w:b/>
          <w:bCs/>
          <w:color w:val="auto"/>
          <w:sz w:val="24"/>
          <w:szCs w:val="24"/>
        </w:rPr>
        <w:t>.4.</w:t>
      </w:r>
      <w:r>
        <w:rPr>
          <w:rFonts w:ascii="Times New Roman" w:hAnsi="Times New Roman"/>
          <w:b/>
          <w:bCs/>
          <w:color w:val="auto"/>
          <w:sz w:val="24"/>
          <w:szCs w:val="24"/>
        </w:rPr>
        <w:t xml:space="preserve"> </w:t>
      </w:r>
      <w:r w:rsidRPr="003E0174">
        <w:rPr>
          <w:rFonts w:ascii="Times New Roman" w:hAnsi="Times New Roman"/>
          <w:color w:val="auto"/>
          <w:sz w:val="24"/>
          <w:szCs w:val="24"/>
        </w:rPr>
        <w:t>É de responsabilidade do cadastrado conferir a exatidão dos seus dados cadastrais no Sistem</w:t>
      </w:r>
      <w:r>
        <w:rPr>
          <w:rFonts w:ascii="Times New Roman" w:hAnsi="Times New Roman"/>
          <w:color w:val="auto"/>
          <w:sz w:val="24"/>
          <w:szCs w:val="24"/>
        </w:rPr>
        <w:t>a</w:t>
      </w:r>
      <w:r w:rsidRPr="003E0174">
        <w:rPr>
          <w:rFonts w:ascii="Times New Roman" w:hAnsi="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07854499" w14:textId="77777777" w:rsidR="00DD1DBF" w:rsidRPr="00082810" w:rsidRDefault="00DD1DBF" w:rsidP="00DD1DBF">
      <w:pPr>
        <w:pStyle w:val="Nivel01"/>
        <w:numPr>
          <w:ilvl w:val="0"/>
          <w:numId w:val="0"/>
        </w:numPr>
        <w:spacing w:beforeLines="120" w:before="288" w:afterLines="120" w:after="288" w:line="312" w:lineRule="auto"/>
        <w:rPr>
          <w:rFonts w:ascii="Times New Roman" w:hAnsi="Times New Roman"/>
          <w:b/>
          <w:bCs/>
          <w:sz w:val="24"/>
          <w:szCs w:val="24"/>
        </w:rPr>
      </w:pPr>
      <w:r w:rsidRPr="00082810">
        <w:rPr>
          <w:rFonts w:ascii="Times New Roman" w:hAnsi="Times New Roman"/>
          <w:b/>
          <w:bCs/>
          <w:sz w:val="24"/>
          <w:szCs w:val="24"/>
        </w:rPr>
        <w:t>- DA APRESENTAÇÃO DA PROPOSTA</w:t>
      </w:r>
    </w:p>
    <w:p w14:paraId="1EA545A0"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color w:val="auto"/>
          <w:sz w:val="24"/>
          <w:szCs w:val="24"/>
        </w:rPr>
      </w:pPr>
      <w:r w:rsidRPr="00A56F2B">
        <w:rPr>
          <w:rFonts w:ascii="Times New Roman" w:hAnsi="Times New Roman"/>
          <w:b/>
          <w:bCs/>
          <w:color w:val="auto"/>
          <w:sz w:val="24"/>
          <w:szCs w:val="24"/>
        </w:rPr>
        <w:t>8.</w:t>
      </w:r>
      <w:r>
        <w:rPr>
          <w:rFonts w:ascii="Times New Roman" w:hAnsi="Times New Roman"/>
          <w:b/>
          <w:bCs/>
          <w:color w:val="auto"/>
          <w:sz w:val="24"/>
          <w:szCs w:val="24"/>
        </w:rPr>
        <w:t>8</w:t>
      </w:r>
      <w:r w:rsidRPr="00A56F2B">
        <w:rPr>
          <w:rFonts w:ascii="Times New Roman" w:hAnsi="Times New Roman"/>
          <w:b/>
          <w:bCs/>
          <w:color w:val="auto"/>
          <w:sz w:val="24"/>
          <w:szCs w:val="24"/>
        </w:rPr>
        <w:t>.</w:t>
      </w:r>
      <w:r w:rsidRPr="003E0174">
        <w:rPr>
          <w:rFonts w:ascii="Times New Roman" w:hAnsi="Times New Roman"/>
          <w:color w:val="auto"/>
          <w:sz w:val="24"/>
          <w:szCs w:val="24"/>
        </w:rPr>
        <w:t xml:space="preserve"> Os licitantes encaminharão, exclusivamente por meio do sistema eletrônico, a proposta com o preço</w:t>
      </w:r>
      <w:r>
        <w:rPr>
          <w:rFonts w:ascii="Times New Roman" w:hAnsi="Times New Roman"/>
          <w:color w:val="auto"/>
          <w:sz w:val="24"/>
          <w:szCs w:val="24"/>
        </w:rPr>
        <w:t>,</w:t>
      </w:r>
      <w:r w:rsidRPr="003E0174">
        <w:rPr>
          <w:rFonts w:ascii="Times New Roman" w:hAnsi="Times New Roman"/>
          <w:color w:val="auto"/>
          <w:sz w:val="24"/>
          <w:szCs w:val="24"/>
        </w:rPr>
        <w:t xml:space="preserve"> conforme o critério de julgamento adotado neste Edital, até a data e o horário estabelecidos para abertura da sessão pública.</w:t>
      </w:r>
    </w:p>
    <w:p w14:paraId="456CCCC3" w14:textId="77777777" w:rsidR="00DD1DBF" w:rsidRPr="006C5CA3" w:rsidRDefault="00DD1DBF" w:rsidP="00DD1DBF">
      <w:pPr>
        <w:pStyle w:val="Nivel2"/>
        <w:numPr>
          <w:ilvl w:val="0"/>
          <w:numId w:val="0"/>
        </w:numPr>
        <w:spacing w:beforeLines="120" w:before="288" w:afterLines="120" w:after="288" w:line="240" w:lineRule="auto"/>
        <w:rPr>
          <w:rFonts w:ascii="Times New Roman" w:hAnsi="Times New Roman"/>
          <w:color w:val="auto"/>
          <w:sz w:val="24"/>
          <w:szCs w:val="24"/>
        </w:rPr>
      </w:pPr>
      <w:r w:rsidRPr="00A56F2B">
        <w:rPr>
          <w:rFonts w:ascii="Times New Roman" w:hAnsi="Times New Roman"/>
          <w:b/>
          <w:bCs/>
          <w:color w:val="auto"/>
          <w:sz w:val="24"/>
          <w:szCs w:val="24"/>
        </w:rPr>
        <w:t>8.</w:t>
      </w:r>
      <w:r>
        <w:rPr>
          <w:rFonts w:ascii="Times New Roman" w:hAnsi="Times New Roman"/>
          <w:b/>
          <w:bCs/>
          <w:color w:val="auto"/>
          <w:sz w:val="24"/>
          <w:szCs w:val="24"/>
        </w:rPr>
        <w:t>9</w:t>
      </w:r>
      <w:r w:rsidRPr="00A56F2B">
        <w:rPr>
          <w:rFonts w:ascii="Times New Roman" w:hAnsi="Times New Roman"/>
          <w:b/>
          <w:bCs/>
          <w:color w:val="auto"/>
          <w:sz w:val="24"/>
          <w:szCs w:val="24"/>
        </w:rPr>
        <w:t>.</w:t>
      </w:r>
      <w:r>
        <w:rPr>
          <w:rFonts w:ascii="Times New Roman" w:hAnsi="Times New Roman"/>
          <w:color w:val="auto"/>
          <w:sz w:val="24"/>
          <w:szCs w:val="24"/>
        </w:rPr>
        <w:t xml:space="preserve"> </w:t>
      </w:r>
      <w:r w:rsidRPr="006C5CA3">
        <w:rPr>
          <w:rFonts w:ascii="Times New Roman" w:hAnsi="Times New Roman"/>
          <w:color w:val="auto"/>
          <w:sz w:val="24"/>
          <w:szCs w:val="24"/>
        </w:rPr>
        <w:t xml:space="preserve">O licitante declarará, em campo próprio do sistema, sem prejuízo da exigência de outras declarações previstas em legislação específica e na Lei </w:t>
      </w:r>
      <w:r>
        <w:rPr>
          <w:rFonts w:ascii="Times New Roman" w:hAnsi="Times New Roman"/>
          <w:color w:val="auto"/>
          <w:sz w:val="24"/>
          <w:szCs w:val="24"/>
        </w:rPr>
        <w:t xml:space="preserve">Federal </w:t>
      </w:r>
      <w:r w:rsidRPr="006C5CA3">
        <w:rPr>
          <w:rFonts w:ascii="Times New Roman" w:hAnsi="Times New Roman"/>
          <w:color w:val="auto"/>
          <w:sz w:val="24"/>
          <w:szCs w:val="24"/>
        </w:rPr>
        <w:t>nº 14133</w:t>
      </w:r>
      <w:r>
        <w:rPr>
          <w:rFonts w:ascii="Times New Roman" w:hAnsi="Times New Roman"/>
          <w:color w:val="auto"/>
          <w:sz w:val="24"/>
          <w:szCs w:val="24"/>
        </w:rPr>
        <w:t>/2021</w:t>
      </w:r>
      <w:r w:rsidRPr="006C5CA3">
        <w:rPr>
          <w:rFonts w:ascii="Times New Roman" w:hAnsi="Times New Roman"/>
          <w:color w:val="auto"/>
          <w:sz w:val="24"/>
          <w:szCs w:val="24"/>
        </w:rPr>
        <w:t>, o cumprimento dos requ</w:t>
      </w:r>
      <w:r>
        <w:rPr>
          <w:rFonts w:ascii="Times New Roman" w:hAnsi="Times New Roman"/>
          <w:color w:val="auto"/>
          <w:sz w:val="24"/>
          <w:szCs w:val="24"/>
        </w:rPr>
        <w:t>i</w:t>
      </w:r>
      <w:r w:rsidRPr="006C5CA3">
        <w:rPr>
          <w:rFonts w:ascii="Times New Roman" w:hAnsi="Times New Roman"/>
          <w:color w:val="auto"/>
          <w:sz w:val="24"/>
          <w:szCs w:val="24"/>
        </w:rPr>
        <w:t>sit</w:t>
      </w:r>
      <w:r>
        <w:rPr>
          <w:rFonts w:ascii="Times New Roman" w:hAnsi="Times New Roman"/>
          <w:color w:val="auto"/>
          <w:sz w:val="24"/>
          <w:szCs w:val="24"/>
        </w:rPr>
        <w:t>os</w:t>
      </w:r>
      <w:r w:rsidRPr="006C5CA3">
        <w:rPr>
          <w:rFonts w:ascii="Times New Roman" w:hAnsi="Times New Roman"/>
          <w:color w:val="auto"/>
          <w:sz w:val="24"/>
          <w:szCs w:val="24"/>
        </w:rPr>
        <w:t xml:space="preserve"> para habilitação e a conformidade de sua proposta </w:t>
      </w:r>
      <w:r>
        <w:rPr>
          <w:rFonts w:ascii="Times New Roman" w:hAnsi="Times New Roman"/>
          <w:color w:val="auto"/>
          <w:sz w:val="24"/>
          <w:szCs w:val="24"/>
        </w:rPr>
        <w:t>c</w:t>
      </w:r>
      <w:r w:rsidRPr="006C5CA3">
        <w:rPr>
          <w:rFonts w:ascii="Times New Roman" w:hAnsi="Times New Roman"/>
          <w:color w:val="auto"/>
          <w:sz w:val="24"/>
          <w:szCs w:val="24"/>
        </w:rPr>
        <w:t xml:space="preserve">om as exigências do </w:t>
      </w:r>
      <w:r>
        <w:rPr>
          <w:rFonts w:ascii="Times New Roman" w:hAnsi="Times New Roman"/>
          <w:color w:val="auto"/>
          <w:sz w:val="24"/>
          <w:szCs w:val="24"/>
        </w:rPr>
        <w:t>E</w:t>
      </w:r>
      <w:r w:rsidRPr="006C5CA3">
        <w:rPr>
          <w:rFonts w:ascii="Times New Roman" w:hAnsi="Times New Roman"/>
          <w:color w:val="auto"/>
          <w:sz w:val="24"/>
          <w:szCs w:val="24"/>
        </w:rPr>
        <w:t>dital de licitação</w:t>
      </w:r>
      <w:r>
        <w:rPr>
          <w:rFonts w:ascii="Times New Roman" w:hAnsi="Times New Roman"/>
          <w:color w:val="auto"/>
          <w:sz w:val="24"/>
          <w:szCs w:val="24"/>
        </w:rPr>
        <w:t>.</w:t>
      </w:r>
    </w:p>
    <w:p w14:paraId="79F8332C"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color w:val="auto"/>
          <w:sz w:val="24"/>
          <w:szCs w:val="24"/>
        </w:rPr>
      </w:pPr>
      <w:r w:rsidRPr="00A56F2B">
        <w:rPr>
          <w:rFonts w:ascii="Times New Roman" w:hAnsi="Times New Roman"/>
          <w:b/>
          <w:bCs/>
          <w:color w:val="auto"/>
          <w:sz w:val="24"/>
          <w:szCs w:val="24"/>
        </w:rPr>
        <w:t>8.1</w:t>
      </w:r>
      <w:r>
        <w:rPr>
          <w:rFonts w:ascii="Times New Roman" w:hAnsi="Times New Roman"/>
          <w:b/>
          <w:bCs/>
          <w:color w:val="auto"/>
          <w:sz w:val="24"/>
          <w:szCs w:val="24"/>
        </w:rPr>
        <w:t>0</w:t>
      </w:r>
      <w:r w:rsidRPr="00A56F2B">
        <w:rPr>
          <w:rFonts w:ascii="Times New Roman" w:hAnsi="Times New Roman"/>
          <w:b/>
          <w:bCs/>
          <w:color w:val="auto"/>
          <w:sz w:val="24"/>
          <w:szCs w:val="24"/>
        </w:rPr>
        <w:t>.</w:t>
      </w:r>
      <w:r>
        <w:rPr>
          <w:rFonts w:ascii="Times New Roman" w:hAnsi="Times New Roman"/>
          <w:color w:val="auto"/>
          <w:sz w:val="24"/>
          <w:szCs w:val="24"/>
        </w:rPr>
        <w:t xml:space="preserve"> </w:t>
      </w:r>
      <w:r w:rsidRPr="003E0174">
        <w:rPr>
          <w:rFonts w:ascii="Times New Roman" w:hAnsi="Times New Roman"/>
          <w:color w:val="auto"/>
          <w:sz w:val="24"/>
          <w:szCs w:val="24"/>
        </w:rPr>
        <w:t>A falsidade da declaração de que trata o ite</w:t>
      </w:r>
      <w:r>
        <w:rPr>
          <w:rFonts w:ascii="Times New Roman" w:hAnsi="Times New Roman"/>
          <w:color w:val="auto"/>
          <w:sz w:val="24"/>
          <w:szCs w:val="24"/>
        </w:rPr>
        <w:t>m</w:t>
      </w:r>
      <w:r w:rsidRPr="003E0174">
        <w:rPr>
          <w:rFonts w:ascii="Times New Roman" w:hAnsi="Times New Roman"/>
          <w:color w:val="auto"/>
          <w:sz w:val="24"/>
          <w:szCs w:val="24"/>
        </w:rPr>
        <w:t xml:space="preserve"> </w:t>
      </w:r>
      <w:r>
        <w:rPr>
          <w:rFonts w:ascii="Times New Roman" w:hAnsi="Times New Roman"/>
          <w:color w:val="auto"/>
          <w:sz w:val="24"/>
          <w:szCs w:val="24"/>
        </w:rPr>
        <w:t>8.9</w:t>
      </w:r>
      <w:r w:rsidRPr="003E0174">
        <w:rPr>
          <w:rFonts w:ascii="Times New Roman" w:hAnsi="Times New Roman"/>
          <w:color w:val="auto"/>
          <w:sz w:val="24"/>
          <w:szCs w:val="24"/>
        </w:rPr>
        <w:t xml:space="preserve"> sujeitará o licitante às sanções previstas na </w:t>
      </w:r>
      <w:hyperlink r:id="rId13" w:history="1">
        <w:r w:rsidRPr="003E0174">
          <w:rPr>
            <w:rStyle w:val="Hyperlink"/>
            <w:rFonts w:ascii="Times New Roman" w:hAnsi="Times New Roman"/>
            <w:sz w:val="24"/>
            <w:szCs w:val="24"/>
          </w:rPr>
          <w:t xml:space="preserve">Lei </w:t>
        </w:r>
        <w:r>
          <w:rPr>
            <w:rStyle w:val="Hyperlink"/>
            <w:rFonts w:ascii="Times New Roman" w:hAnsi="Times New Roman"/>
            <w:sz w:val="24"/>
            <w:szCs w:val="24"/>
          </w:rPr>
          <w:t xml:space="preserve">Federal </w:t>
        </w:r>
        <w:r w:rsidRPr="003E0174">
          <w:rPr>
            <w:rStyle w:val="Hyperlink"/>
            <w:rFonts w:ascii="Times New Roman" w:hAnsi="Times New Roman"/>
            <w:sz w:val="24"/>
            <w:szCs w:val="24"/>
          </w:rPr>
          <w:t>nº 14.133</w:t>
        </w:r>
        <w:r>
          <w:rPr>
            <w:rStyle w:val="Hyperlink"/>
            <w:rFonts w:ascii="Times New Roman" w:hAnsi="Times New Roman"/>
            <w:sz w:val="24"/>
            <w:szCs w:val="24"/>
          </w:rPr>
          <w:t>/2021</w:t>
        </w:r>
      </w:hyperlink>
      <w:r w:rsidRPr="003E0174">
        <w:rPr>
          <w:rFonts w:ascii="Times New Roman" w:hAnsi="Times New Roman"/>
          <w:color w:val="auto"/>
          <w:sz w:val="24"/>
          <w:szCs w:val="24"/>
        </w:rPr>
        <w:t>, e neste Edital.</w:t>
      </w:r>
    </w:p>
    <w:p w14:paraId="41D01320"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color w:val="auto"/>
          <w:sz w:val="24"/>
          <w:szCs w:val="24"/>
        </w:rPr>
      </w:pPr>
      <w:r w:rsidRPr="00A56F2B">
        <w:rPr>
          <w:rFonts w:ascii="Times New Roman" w:hAnsi="Times New Roman"/>
          <w:b/>
          <w:bCs/>
          <w:color w:val="auto"/>
          <w:sz w:val="24"/>
          <w:szCs w:val="24"/>
        </w:rPr>
        <w:t>8.1</w:t>
      </w:r>
      <w:r>
        <w:rPr>
          <w:rFonts w:ascii="Times New Roman" w:hAnsi="Times New Roman"/>
          <w:b/>
          <w:bCs/>
          <w:color w:val="auto"/>
          <w:sz w:val="24"/>
          <w:szCs w:val="24"/>
        </w:rPr>
        <w:t>1</w:t>
      </w:r>
      <w:r w:rsidRPr="00A56F2B">
        <w:rPr>
          <w:rFonts w:ascii="Times New Roman" w:hAnsi="Times New Roman"/>
          <w:b/>
          <w:bCs/>
          <w:color w:val="auto"/>
          <w:sz w:val="24"/>
          <w:szCs w:val="24"/>
        </w:rPr>
        <w:t>.</w:t>
      </w:r>
      <w:r>
        <w:rPr>
          <w:rFonts w:ascii="Times New Roman" w:hAnsi="Times New Roman"/>
          <w:color w:val="auto"/>
          <w:sz w:val="24"/>
          <w:szCs w:val="24"/>
        </w:rPr>
        <w:t xml:space="preserve"> </w:t>
      </w:r>
      <w:r w:rsidRPr="003E0174">
        <w:rPr>
          <w:rFonts w:ascii="Times New Roman" w:hAnsi="Times New Roman"/>
          <w:color w:val="auto"/>
          <w:sz w:val="24"/>
          <w:szCs w:val="24"/>
        </w:rPr>
        <w:t>Os licitantes poderão retirar ou substituir a proposta inserid</w:t>
      </w:r>
      <w:r>
        <w:rPr>
          <w:rFonts w:ascii="Times New Roman" w:hAnsi="Times New Roman"/>
          <w:color w:val="auto"/>
          <w:sz w:val="24"/>
          <w:szCs w:val="24"/>
        </w:rPr>
        <w:t>a</w:t>
      </w:r>
      <w:r w:rsidRPr="003E0174">
        <w:rPr>
          <w:rFonts w:ascii="Times New Roman" w:hAnsi="Times New Roman"/>
          <w:color w:val="auto"/>
          <w:sz w:val="24"/>
          <w:szCs w:val="24"/>
        </w:rPr>
        <w:t xml:space="preserve"> no sistema, até a abertura da sessão pública.</w:t>
      </w:r>
    </w:p>
    <w:p w14:paraId="667A7B14"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color w:val="auto"/>
          <w:sz w:val="24"/>
          <w:szCs w:val="24"/>
        </w:rPr>
      </w:pPr>
      <w:r w:rsidRPr="00A56F2B">
        <w:rPr>
          <w:rFonts w:ascii="Times New Roman" w:hAnsi="Times New Roman"/>
          <w:b/>
          <w:bCs/>
          <w:color w:val="auto"/>
          <w:sz w:val="24"/>
          <w:szCs w:val="24"/>
        </w:rPr>
        <w:t>8.1</w:t>
      </w:r>
      <w:r>
        <w:rPr>
          <w:rFonts w:ascii="Times New Roman" w:hAnsi="Times New Roman"/>
          <w:b/>
          <w:bCs/>
          <w:color w:val="auto"/>
          <w:sz w:val="24"/>
          <w:szCs w:val="24"/>
        </w:rPr>
        <w:t>2</w:t>
      </w:r>
      <w:r w:rsidRPr="00A56F2B">
        <w:rPr>
          <w:rFonts w:ascii="Times New Roman" w:hAnsi="Times New Roman"/>
          <w:b/>
          <w:bCs/>
          <w:color w:val="auto"/>
          <w:sz w:val="24"/>
          <w:szCs w:val="24"/>
        </w:rPr>
        <w:t>.</w:t>
      </w:r>
      <w:r>
        <w:rPr>
          <w:rFonts w:ascii="Times New Roman" w:hAnsi="Times New Roman"/>
          <w:color w:val="auto"/>
          <w:sz w:val="24"/>
          <w:szCs w:val="24"/>
        </w:rPr>
        <w:t xml:space="preserve"> </w:t>
      </w:r>
      <w:r w:rsidRPr="003E0174">
        <w:rPr>
          <w:rFonts w:ascii="Times New Roman" w:hAnsi="Times New Roman"/>
          <w:color w:val="auto"/>
          <w:sz w:val="24"/>
          <w:szCs w:val="24"/>
        </w:rPr>
        <w:t>Serão disponibilizados para acesso público os documentos que compõem a proposta dos licitantes convocados para apresentação de propostas, após a fase de envio de lances.</w:t>
      </w:r>
    </w:p>
    <w:p w14:paraId="03D0A0E9"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ED0FC5">
        <w:rPr>
          <w:rFonts w:ascii="Times New Roman" w:hAnsi="Times New Roman"/>
          <w:b/>
          <w:bCs/>
          <w:sz w:val="24"/>
          <w:szCs w:val="24"/>
        </w:rPr>
        <w:t>8.</w:t>
      </w:r>
      <w:r>
        <w:rPr>
          <w:rFonts w:ascii="Times New Roman" w:hAnsi="Times New Roman"/>
          <w:b/>
          <w:bCs/>
          <w:sz w:val="24"/>
          <w:szCs w:val="24"/>
        </w:rPr>
        <w:t>13</w:t>
      </w:r>
      <w:r w:rsidRPr="00ED0FC5">
        <w:rPr>
          <w:rFonts w:ascii="Times New Roman" w:hAnsi="Times New Roman"/>
          <w:b/>
          <w:bCs/>
          <w:sz w:val="24"/>
          <w:szCs w:val="24"/>
        </w:rPr>
        <w:t>.</w:t>
      </w:r>
      <w:r>
        <w:rPr>
          <w:rFonts w:ascii="Times New Roman" w:hAnsi="Times New Roman"/>
          <w:sz w:val="24"/>
          <w:szCs w:val="24"/>
        </w:rPr>
        <w:t xml:space="preserve"> </w:t>
      </w:r>
      <w:r w:rsidRPr="003E0174">
        <w:rPr>
          <w:rFonts w:ascii="Times New Roman" w:hAnsi="Times New Roman"/>
          <w:sz w:val="24"/>
          <w:szCs w:val="24"/>
        </w:rPr>
        <w:t>Desde que disponibilizada a funcionalidade no sistema, o licitante poderá parametrizar o seu valor final mínimo</w:t>
      </w:r>
      <w:r>
        <w:rPr>
          <w:rFonts w:ascii="Times New Roman" w:hAnsi="Times New Roman"/>
          <w:sz w:val="24"/>
          <w:szCs w:val="24"/>
        </w:rPr>
        <w:t xml:space="preserve"> </w:t>
      </w:r>
      <w:r w:rsidRPr="003E0174">
        <w:rPr>
          <w:rFonts w:ascii="Times New Roman" w:hAnsi="Times New Roman"/>
          <w:sz w:val="24"/>
          <w:szCs w:val="24"/>
        </w:rPr>
        <w:t>quando do cadastramento da proposta e obedecerá às seguintes regras:</w:t>
      </w:r>
    </w:p>
    <w:p w14:paraId="75B9BAAC" w14:textId="77777777" w:rsidR="00DD1DBF" w:rsidRPr="003E0174" w:rsidRDefault="00DD1DBF" w:rsidP="00DD1DBF">
      <w:pPr>
        <w:pStyle w:val="Nivel3"/>
        <w:numPr>
          <w:ilvl w:val="0"/>
          <w:numId w:val="0"/>
        </w:numPr>
        <w:spacing w:beforeLines="120" w:before="288" w:afterLines="120" w:after="288" w:line="240" w:lineRule="auto"/>
        <w:rPr>
          <w:rFonts w:ascii="Times New Roman" w:hAnsi="Times New Roman"/>
          <w:sz w:val="24"/>
          <w:szCs w:val="24"/>
        </w:rPr>
      </w:pPr>
      <w:r w:rsidRPr="00ED0FC5">
        <w:rPr>
          <w:rFonts w:ascii="Times New Roman" w:hAnsi="Times New Roman"/>
          <w:b/>
          <w:bCs/>
          <w:sz w:val="24"/>
          <w:szCs w:val="24"/>
        </w:rPr>
        <w:t>8.</w:t>
      </w:r>
      <w:r>
        <w:rPr>
          <w:rFonts w:ascii="Times New Roman" w:hAnsi="Times New Roman"/>
          <w:b/>
          <w:bCs/>
          <w:sz w:val="24"/>
          <w:szCs w:val="24"/>
        </w:rPr>
        <w:t>13</w:t>
      </w:r>
      <w:r w:rsidRPr="00ED0FC5">
        <w:rPr>
          <w:rFonts w:ascii="Times New Roman" w:hAnsi="Times New Roman"/>
          <w:b/>
          <w:bCs/>
          <w:sz w:val="24"/>
          <w:szCs w:val="24"/>
        </w:rPr>
        <w:t>.1</w:t>
      </w:r>
      <w:r>
        <w:rPr>
          <w:rFonts w:ascii="Times New Roman" w:hAnsi="Times New Roman"/>
          <w:sz w:val="24"/>
          <w:szCs w:val="24"/>
        </w:rPr>
        <w:t xml:space="preserve"> A</w:t>
      </w:r>
      <w:r w:rsidRPr="003E0174">
        <w:rPr>
          <w:rFonts w:ascii="Times New Roman" w:hAnsi="Times New Roman"/>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713B42E1" w14:textId="77777777" w:rsidR="00DD1DBF" w:rsidRPr="003E0174" w:rsidRDefault="00DD1DBF" w:rsidP="00DD1DBF">
      <w:pPr>
        <w:pStyle w:val="Nivel3"/>
        <w:numPr>
          <w:ilvl w:val="0"/>
          <w:numId w:val="0"/>
        </w:numPr>
        <w:spacing w:beforeLines="120" w:before="288" w:afterLines="120" w:after="288" w:line="240" w:lineRule="auto"/>
        <w:rPr>
          <w:rFonts w:ascii="Times New Roman" w:hAnsi="Times New Roman"/>
          <w:sz w:val="24"/>
          <w:szCs w:val="24"/>
        </w:rPr>
      </w:pPr>
      <w:r w:rsidRPr="00ED0FC5">
        <w:rPr>
          <w:rFonts w:ascii="Times New Roman" w:hAnsi="Times New Roman"/>
          <w:b/>
          <w:bCs/>
          <w:sz w:val="24"/>
          <w:szCs w:val="24"/>
        </w:rPr>
        <w:t>8.</w:t>
      </w:r>
      <w:r>
        <w:rPr>
          <w:rFonts w:ascii="Times New Roman" w:hAnsi="Times New Roman"/>
          <w:b/>
          <w:bCs/>
          <w:sz w:val="24"/>
          <w:szCs w:val="24"/>
        </w:rPr>
        <w:t>13</w:t>
      </w:r>
      <w:r w:rsidRPr="00ED0FC5">
        <w:rPr>
          <w:rFonts w:ascii="Times New Roman" w:hAnsi="Times New Roman"/>
          <w:b/>
          <w:bCs/>
          <w:sz w:val="24"/>
          <w:szCs w:val="24"/>
        </w:rPr>
        <w:t>.2.</w:t>
      </w:r>
      <w:r>
        <w:rPr>
          <w:rFonts w:ascii="Times New Roman" w:hAnsi="Times New Roman"/>
          <w:sz w:val="24"/>
          <w:szCs w:val="24"/>
        </w:rPr>
        <w:t xml:space="preserve"> O</w:t>
      </w:r>
      <w:r w:rsidRPr="003E0174">
        <w:rPr>
          <w:rFonts w:ascii="Times New Roman" w:hAnsi="Times New Roman"/>
          <w:sz w:val="24"/>
          <w:szCs w:val="24"/>
        </w:rPr>
        <w:t>s lances serão de envio automático pelo sistema, respeitado o valor final mínimo, caso estabelecido, e o intervalo de que trata o subitem acima.</w:t>
      </w:r>
    </w:p>
    <w:p w14:paraId="0981AF3F"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ED0FC5">
        <w:rPr>
          <w:rFonts w:ascii="Times New Roman" w:hAnsi="Times New Roman"/>
          <w:b/>
          <w:bCs/>
          <w:sz w:val="24"/>
          <w:szCs w:val="24"/>
        </w:rPr>
        <w:lastRenderedPageBreak/>
        <w:t>8.</w:t>
      </w:r>
      <w:r>
        <w:rPr>
          <w:rFonts w:ascii="Times New Roman" w:hAnsi="Times New Roman"/>
          <w:b/>
          <w:bCs/>
          <w:sz w:val="24"/>
          <w:szCs w:val="24"/>
        </w:rPr>
        <w:t>14</w:t>
      </w:r>
      <w:r w:rsidRPr="00ED0FC5">
        <w:rPr>
          <w:rFonts w:ascii="Times New Roman" w:hAnsi="Times New Roman"/>
          <w:b/>
          <w:bCs/>
          <w:sz w:val="24"/>
          <w:szCs w:val="24"/>
        </w:rPr>
        <w:t>.</w:t>
      </w:r>
      <w:r>
        <w:rPr>
          <w:rFonts w:ascii="Times New Roman" w:hAnsi="Times New Roman"/>
          <w:sz w:val="24"/>
          <w:szCs w:val="24"/>
        </w:rPr>
        <w:t xml:space="preserve"> </w:t>
      </w:r>
      <w:r w:rsidRPr="003E0174">
        <w:rPr>
          <w:rFonts w:ascii="Times New Roman" w:hAnsi="Times New Roman"/>
          <w:sz w:val="24"/>
          <w:szCs w:val="24"/>
        </w:rPr>
        <w:t>O valor final mínimo parametrizado no sistema poderá ser alterado pelo fornecedor durante a fase de disputa, sendo vedado:</w:t>
      </w:r>
    </w:p>
    <w:p w14:paraId="4F2CC0F4" w14:textId="77777777" w:rsidR="00DD1DBF" w:rsidRPr="003E0174" w:rsidRDefault="00DD1DBF" w:rsidP="00DD1DBF">
      <w:pPr>
        <w:pStyle w:val="Nivel3"/>
        <w:numPr>
          <w:ilvl w:val="0"/>
          <w:numId w:val="0"/>
        </w:numPr>
        <w:spacing w:beforeLines="120" w:before="288" w:afterLines="120" w:after="288" w:line="240" w:lineRule="auto"/>
        <w:rPr>
          <w:rFonts w:ascii="Times New Roman" w:hAnsi="Times New Roman"/>
          <w:sz w:val="24"/>
          <w:szCs w:val="24"/>
        </w:rPr>
      </w:pPr>
      <w:r w:rsidRPr="00ED0FC5">
        <w:rPr>
          <w:rFonts w:ascii="Times New Roman" w:hAnsi="Times New Roman"/>
          <w:b/>
          <w:bCs/>
          <w:sz w:val="24"/>
          <w:szCs w:val="24"/>
        </w:rPr>
        <w:t>8.</w:t>
      </w:r>
      <w:r>
        <w:rPr>
          <w:rFonts w:ascii="Times New Roman" w:hAnsi="Times New Roman"/>
          <w:b/>
          <w:bCs/>
          <w:sz w:val="24"/>
          <w:szCs w:val="24"/>
        </w:rPr>
        <w:t>14</w:t>
      </w:r>
      <w:r w:rsidRPr="00ED0FC5">
        <w:rPr>
          <w:rFonts w:ascii="Times New Roman" w:hAnsi="Times New Roman"/>
          <w:b/>
          <w:bCs/>
          <w:sz w:val="24"/>
          <w:szCs w:val="24"/>
        </w:rPr>
        <w:t>.1.</w:t>
      </w:r>
      <w:r>
        <w:rPr>
          <w:rFonts w:ascii="Times New Roman" w:hAnsi="Times New Roman"/>
          <w:sz w:val="24"/>
          <w:szCs w:val="24"/>
        </w:rPr>
        <w:t xml:space="preserve"> V</w:t>
      </w:r>
      <w:r w:rsidRPr="003E0174">
        <w:rPr>
          <w:rFonts w:ascii="Times New Roman" w:hAnsi="Times New Roman"/>
          <w:sz w:val="24"/>
          <w:szCs w:val="24"/>
        </w:rPr>
        <w:t>alor superior a lance já registrado pelo fornecedor no sistema, quando adotado o critério de julgamento por menor preço; e</w:t>
      </w:r>
    </w:p>
    <w:p w14:paraId="02F32BE8"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color w:val="auto"/>
          <w:sz w:val="24"/>
          <w:szCs w:val="24"/>
        </w:rPr>
      </w:pPr>
      <w:r w:rsidRPr="00ED0FC5">
        <w:rPr>
          <w:rFonts w:ascii="Times New Roman" w:hAnsi="Times New Roman"/>
          <w:b/>
          <w:bCs/>
          <w:color w:val="auto"/>
          <w:sz w:val="24"/>
          <w:szCs w:val="24"/>
        </w:rPr>
        <w:t>8.</w:t>
      </w:r>
      <w:r>
        <w:rPr>
          <w:rFonts w:ascii="Times New Roman" w:hAnsi="Times New Roman"/>
          <w:b/>
          <w:bCs/>
          <w:color w:val="auto"/>
          <w:sz w:val="24"/>
          <w:szCs w:val="24"/>
        </w:rPr>
        <w:t>15.</w:t>
      </w:r>
      <w:r>
        <w:rPr>
          <w:rFonts w:ascii="Times New Roman" w:hAnsi="Times New Roman"/>
          <w:color w:val="auto"/>
          <w:sz w:val="24"/>
          <w:szCs w:val="24"/>
        </w:rPr>
        <w:t xml:space="preserve"> </w:t>
      </w:r>
      <w:r w:rsidRPr="003E0174">
        <w:rPr>
          <w:rFonts w:ascii="Times New Roman" w:hAnsi="Times New Roman"/>
          <w:color w:val="auto"/>
          <w:sz w:val="24"/>
          <w:szCs w:val="24"/>
        </w:rPr>
        <w:t xml:space="preserve">O valor final mínimo parametrizado na forma do item </w:t>
      </w:r>
      <w:r>
        <w:rPr>
          <w:rFonts w:ascii="Times New Roman" w:hAnsi="Times New Roman"/>
          <w:color w:val="auto"/>
          <w:sz w:val="24"/>
          <w:szCs w:val="24"/>
        </w:rPr>
        <w:t>8.13</w:t>
      </w:r>
      <w:r w:rsidRPr="003E0174">
        <w:rPr>
          <w:rFonts w:ascii="Times New Roman" w:hAnsi="Times New Roman"/>
          <w:color w:val="auto"/>
          <w:sz w:val="24"/>
          <w:szCs w:val="24"/>
        </w:rPr>
        <w:t xml:space="preserve"> </w:t>
      </w:r>
      <w:r>
        <w:rPr>
          <w:rFonts w:ascii="Times New Roman" w:hAnsi="Times New Roman"/>
          <w:color w:val="auto"/>
          <w:sz w:val="24"/>
          <w:szCs w:val="24"/>
        </w:rPr>
        <w:t>terá</w:t>
      </w:r>
      <w:r w:rsidRPr="003E0174">
        <w:rPr>
          <w:rFonts w:ascii="Times New Roman" w:hAnsi="Times New Roman"/>
          <w:color w:val="auto"/>
          <w:sz w:val="24"/>
          <w:szCs w:val="24"/>
        </w:rPr>
        <w:t xml:space="preserve"> caráter sigiloso para os demais fornecedores e para o órgão ou entidade promotora da licitação, podendo ser disponibilizado estrita e permanentemente aos órgãos de controle externo e interno.</w:t>
      </w:r>
    </w:p>
    <w:p w14:paraId="45E81FE6"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DC2E07">
        <w:rPr>
          <w:rFonts w:ascii="Times New Roman" w:hAnsi="Times New Roman"/>
          <w:b/>
          <w:bCs/>
          <w:sz w:val="24"/>
          <w:szCs w:val="24"/>
        </w:rPr>
        <w:t>8.</w:t>
      </w:r>
      <w:r>
        <w:rPr>
          <w:rFonts w:ascii="Times New Roman" w:hAnsi="Times New Roman"/>
          <w:b/>
          <w:bCs/>
          <w:sz w:val="24"/>
          <w:szCs w:val="24"/>
        </w:rPr>
        <w:t>16</w:t>
      </w:r>
      <w:r w:rsidRPr="00DC2E07">
        <w:rPr>
          <w:rFonts w:ascii="Times New Roman" w:hAnsi="Times New Roman"/>
          <w:b/>
          <w:bCs/>
          <w:sz w:val="24"/>
          <w:szCs w:val="24"/>
        </w:rPr>
        <w:t xml:space="preserve">. </w:t>
      </w:r>
      <w:r w:rsidRPr="003E0174">
        <w:rPr>
          <w:rFonts w:ascii="Times New Roman" w:hAnsi="Times New Roman"/>
          <w:sz w:val="24"/>
          <w:szCs w:val="24"/>
        </w:rPr>
        <w:t xml:space="preserve"> O prazo de validade da proposta não será inferior a </w:t>
      </w:r>
      <w:r w:rsidRPr="00133DE2">
        <w:rPr>
          <w:rFonts w:ascii="Times New Roman" w:hAnsi="Times New Roman"/>
          <w:b/>
          <w:bCs/>
          <w:color w:val="auto"/>
          <w:sz w:val="24"/>
          <w:szCs w:val="24"/>
          <w:u w:val="single"/>
        </w:rPr>
        <w:t>90 (noventa) dias</w:t>
      </w:r>
      <w:r w:rsidRPr="003E0174">
        <w:rPr>
          <w:rFonts w:ascii="Times New Roman" w:hAnsi="Times New Roman"/>
          <w:b/>
          <w:sz w:val="24"/>
          <w:szCs w:val="24"/>
        </w:rPr>
        <w:t>,</w:t>
      </w:r>
      <w:r w:rsidRPr="003E0174">
        <w:rPr>
          <w:rFonts w:ascii="Times New Roman" w:hAnsi="Times New Roman"/>
          <w:sz w:val="24"/>
          <w:szCs w:val="24"/>
        </w:rPr>
        <w:t xml:space="preserve"> a contar da data de sua apresentação.</w:t>
      </w:r>
    </w:p>
    <w:p w14:paraId="751C925F" w14:textId="77777777" w:rsidR="00DD1DBF" w:rsidRPr="00082810" w:rsidRDefault="00DD1DBF" w:rsidP="00DD1DBF">
      <w:pPr>
        <w:pStyle w:val="Nivel01"/>
        <w:numPr>
          <w:ilvl w:val="0"/>
          <w:numId w:val="0"/>
        </w:numPr>
        <w:spacing w:beforeLines="120" w:before="288" w:afterLines="120" w:after="288"/>
        <w:ind w:left="360" w:hanging="360"/>
        <w:rPr>
          <w:rFonts w:ascii="Times New Roman" w:hAnsi="Times New Roman"/>
          <w:b/>
          <w:bCs/>
          <w:sz w:val="24"/>
          <w:szCs w:val="24"/>
        </w:rPr>
      </w:pPr>
      <w:r w:rsidRPr="00082810">
        <w:rPr>
          <w:rFonts w:ascii="Times New Roman" w:hAnsi="Times New Roman"/>
          <w:b/>
          <w:bCs/>
          <w:sz w:val="24"/>
          <w:szCs w:val="24"/>
        </w:rPr>
        <w:t>- DO PREENCHIMENTO DA PROPOSTA ELETRÔNICA</w:t>
      </w:r>
    </w:p>
    <w:p w14:paraId="642832DB"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1739AC">
        <w:rPr>
          <w:rFonts w:ascii="Times New Roman" w:hAnsi="Times New Roman"/>
          <w:b/>
          <w:bCs/>
          <w:sz w:val="24"/>
          <w:szCs w:val="24"/>
        </w:rPr>
        <w:t>8.1</w:t>
      </w:r>
      <w:r>
        <w:rPr>
          <w:rFonts w:ascii="Times New Roman" w:hAnsi="Times New Roman"/>
          <w:b/>
          <w:bCs/>
          <w:sz w:val="24"/>
          <w:szCs w:val="24"/>
        </w:rPr>
        <w:t>7</w:t>
      </w:r>
      <w:r w:rsidRPr="003E0174">
        <w:rPr>
          <w:rFonts w:ascii="Times New Roman" w:hAnsi="Times New Roman"/>
          <w:sz w:val="24"/>
          <w:szCs w:val="24"/>
        </w:rPr>
        <w:t>.O licitante deverá enviar sua proposta mediante o preenchimento, no sistema eletrônico, dos seguintes campos:</w:t>
      </w:r>
    </w:p>
    <w:p w14:paraId="7533EE92" w14:textId="77777777" w:rsidR="00DD1DBF" w:rsidRPr="00133DE2" w:rsidRDefault="00DD1DBF" w:rsidP="00366192">
      <w:pPr>
        <w:pStyle w:val="Nivel3"/>
        <w:numPr>
          <w:ilvl w:val="2"/>
          <w:numId w:val="18"/>
        </w:numPr>
        <w:spacing w:beforeLines="120" w:before="288" w:afterLines="120" w:after="288" w:line="240" w:lineRule="auto"/>
        <w:rPr>
          <w:rFonts w:ascii="Times New Roman" w:hAnsi="Times New Roman"/>
          <w:b/>
          <w:bCs/>
          <w:color w:val="auto"/>
          <w:sz w:val="24"/>
          <w:szCs w:val="24"/>
        </w:rPr>
      </w:pPr>
      <w:r w:rsidRPr="00133DE2">
        <w:rPr>
          <w:rFonts w:ascii="Times New Roman" w:hAnsi="Times New Roman"/>
          <w:b/>
          <w:bCs/>
          <w:color w:val="auto"/>
          <w:sz w:val="24"/>
          <w:szCs w:val="24"/>
        </w:rPr>
        <w:t>valor total da proposta;</w:t>
      </w:r>
    </w:p>
    <w:p w14:paraId="64545045"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color w:val="auto"/>
          <w:sz w:val="24"/>
          <w:szCs w:val="24"/>
        </w:rPr>
      </w:pPr>
      <w:r w:rsidRPr="00DC40CF">
        <w:rPr>
          <w:rFonts w:ascii="Times New Roman" w:hAnsi="Times New Roman"/>
          <w:b/>
          <w:bCs/>
          <w:color w:val="auto"/>
          <w:sz w:val="24"/>
          <w:szCs w:val="24"/>
        </w:rPr>
        <w:t>8.1</w:t>
      </w:r>
      <w:r>
        <w:rPr>
          <w:rFonts w:ascii="Times New Roman" w:hAnsi="Times New Roman"/>
          <w:b/>
          <w:bCs/>
          <w:color w:val="auto"/>
          <w:sz w:val="24"/>
          <w:szCs w:val="24"/>
        </w:rPr>
        <w:t>8</w:t>
      </w:r>
      <w:r w:rsidRPr="00DC40CF">
        <w:rPr>
          <w:rFonts w:ascii="Times New Roman" w:hAnsi="Times New Roman"/>
          <w:b/>
          <w:bCs/>
          <w:color w:val="auto"/>
          <w:sz w:val="24"/>
          <w:szCs w:val="24"/>
        </w:rPr>
        <w:t>.</w:t>
      </w:r>
      <w:r w:rsidRPr="003E0174">
        <w:rPr>
          <w:rFonts w:ascii="Times New Roman" w:hAnsi="Times New Roman"/>
          <w:color w:val="auto"/>
          <w:sz w:val="24"/>
          <w:szCs w:val="24"/>
        </w:rPr>
        <w:t xml:space="preserve"> Todas as especificações do objeto contidas na proposta vinculam o licitante.</w:t>
      </w:r>
    </w:p>
    <w:p w14:paraId="11986360"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color w:val="auto"/>
          <w:sz w:val="24"/>
          <w:szCs w:val="24"/>
        </w:rPr>
      </w:pPr>
      <w:r w:rsidRPr="00DC40CF">
        <w:rPr>
          <w:rFonts w:ascii="Times New Roman" w:hAnsi="Times New Roman"/>
          <w:b/>
          <w:bCs/>
          <w:color w:val="auto"/>
          <w:sz w:val="24"/>
          <w:szCs w:val="24"/>
        </w:rPr>
        <w:t>8.</w:t>
      </w:r>
      <w:r>
        <w:rPr>
          <w:rFonts w:ascii="Times New Roman" w:hAnsi="Times New Roman"/>
          <w:b/>
          <w:bCs/>
          <w:color w:val="auto"/>
          <w:sz w:val="24"/>
          <w:szCs w:val="24"/>
        </w:rPr>
        <w:t>19</w:t>
      </w:r>
      <w:r w:rsidRPr="00DC40CF">
        <w:rPr>
          <w:rFonts w:ascii="Times New Roman" w:hAnsi="Times New Roman"/>
          <w:b/>
          <w:bCs/>
          <w:color w:val="auto"/>
          <w:sz w:val="24"/>
          <w:szCs w:val="24"/>
        </w:rPr>
        <w:t>.</w:t>
      </w:r>
      <w:r w:rsidRPr="003E0174">
        <w:rPr>
          <w:rFonts w:ascii="Times New Roman" w:hAnsi="Times New Roman"/>
          <w:color w:val="auto"/>
          <w:sz w:val="24"/>
          <w:szCs w:val="24"/>
        </w:rPr>
        <w:t xml:space="preserve"> Nos valores propostos estarão inclusos todos os custos operacionais, encargos previdenciários, trabalhistas, tributários, comerciais e quaisquer outros que incidam direta ou indiretamente na execução do objeto.</w:t>
      </w:r>
    </w:p>
    <w:p w14:paraId="1E291A77"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color w:val="auto"/>
          <w:sz w:val="24"/>
          <w:szCs w:val="24"/>
        </w:rPr>
      </w:pPr>
      <w:r w:rsidRPr="00DC40CF">
        <w:rPr>
          <w:rFonts w:ascii="Times New Roman" w:hAnsi="Times New Roman"/>
          <w:b/>
          <w:bCs/>
          <w:color w:val="auto"/>
          <w:sz w:val="24"/>
          <w:szCs w:val="24"/>
        </w:rPr>
        <w:t>8.2</w:t>
      </w:r>
      <w:r>
        <w:rPr>
          <w:rFonts w:ascii="Times New Roman" w:hAnsi="Times New Roman"/>
          <w:b/>
          <w:bCs/>
          <w:color w:val="auto"/>
          <w:sz w:val="24"/>
          <w:szCs w:val="24"/>
        </w:rPr>
        <w:t>0</w:t>
      </w:r>
      <w:r w:rsidRPr="00DC40CF">
        <w:rPr>
          <w:rFonts w:ascii="Times New Roman" w:hAnsi="Times New Roman"/>
          <w:b/>
          <w:bCs/>
          <w:color w:val="auto"/>
          <w:sz w:val="24"/>
          <w:szCs w:val="24"/>
        </w:rPr>
        <w:t>.</w:t>
      </w:r>
      <w:r w:rsidRPr="003E0174">
        <w:rPr>
          <w:rFonts w:ascii="Times New Roman" w:hAnsi="Times New Roman"/>
          <w:color w:val="auto"/>
          <w:sz w:val="24"/>
          <w:szCs w:val="24"/>
        </w:rPr>
        <w:t xml:space="preserve"> Os preços ofertados, tanto na proposta inicial, quanto na etapa de lances, serão de exclusiva responsabilidade do licitante, </w:t>
      </w:r>
      <w:r>
        <w:rPr>
          <w:rFonts w:ascii="Times New Roman" w:hAnsi="Times New Roman"/>
          <w:color w:val="auto"/>
          <w:sz w:val="24"/>
          <w:szCs w:val="24"/>
        </w:rPr>
        <w:t>só sendo permitido alteração sob al</w:t>
      </w:r>
      <w:r w:rsidRPr="003E0174">
        <w:rPr>
          <w:rFonts w:ascii="Times New Roman" w:hAnsi="Times New Roman"/>
          <w:color w:val="auto"/>
          <w:sz w:val="24"/>
          <w:szCs w:val="24"/>
        </w:rPr>
        <w:t xml:space="preserve">egação de erro, </w:t>
      </w:r>
      <w:r>
        <w:rPr>
          <w:rFonts w:ascii="Times New Roman" w:hAnsi="Times New Roman"/>
          <w:color w:val="auto"/>
          <w:sz w:val="24"/>
          <w:szCs w:val="24"/>
        </w:rPr>
        <w:t>quando este for visivelmente discrepante (por exemplo erro no lance ofertado)</w:t>
      </w:r>
      <w:r w:rsidRPr="003E0174">
        <w:rPr>
          <w:rFonts w:ascii="Times New Roman" w:hAnsi="Times New Roman"/>
          <w:color w:val="auto"/>
          <w:sz w:val="24"/>
          <w:szCs w:val="24"/>
        </w:rPr>
        <w:t>.</w:t>
      </w:r>
    </w:p>
    <w:p w14:paraId="29E910BD" w14:textId="77777777" w:rsidR="00DD1DBF" w:rsidRPr="00082810" w:rsidRDefault="00DD1DBF" w:rsidP="00DD1DBF">
      <w:pPr>
        <w:pStyle w:val="Nivel01"/>
        <w:numPr>
          <w:ilvl w:val="0"/>
          <w:numId w:val="0"/>
        </w:numPr>
        <w:spacing w:beforeLines="120" w:before="288" w:afterLines="120" w:after="288"/>
        <w:rPr>
          <w:rFonts w:ascii="Times New Roman" w:hAnsi="Times New Roman"/>
          <w:b/>
          <w:bCs/>
          <w:sz w:val="24"/>
          <w:szCs w:val="24"/>
        </w:rPr>
      </w:pPr>
      <w:r w:rsidRPr="00082810">
        <w:rPr>
          <w:rFonts w:ascii="Times New Roman" w:hAnsi="Times New Roman"/>
          <w:b/>
          <w:bCs/>
          <w:sz w:val="24"/>
          <w:szCs w:val="24"/>
        </w:rPr>
        <w:t xml:space="preserve">- DA ABERTURA DA SESSÃO E CLASSIFICAÇÃO INICIAL DAS PROPOSTAS </w:t>
      </w:r>
    </w:p>
    <w:p w14:paraId="6D33DD67"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DC2E07">
        <w:rPr>
          <w:rFonts w:ascii="Times New Roman" w:hAnsi="Times New Roman"/>
          <w:b/>
          <w:bCs/>
          <w:sz w:val="24"/>
          <w:szCs w:val="24"/>
        </w:rPr>
        <w:t>8.2</w:t>
      </w:r>
      <w:r>
        <w:rPr>
          <w:rFonts w:ascii="Times New Roman" w:hAnsi="Times New Roman"/>
          <w:b/>
          <w:bCs/>
          <w:sz w:val="24"/>
          <w:szCs w:val="24"/>
        </w:rPr>
        <w:t>1</w:t>
      </w:r>
      <w:r w:rsidRPr="003E0174">
        <w:rPr>
          <w:rFonts w:ascii="Times New Roman" w:hAnsi="Times New Roman"/>
          <w:sz w:val="24"/>
          <w:szCs w:val="24"/>
        </w:rPr>
        <w:t>. A abertura da presente licitação dar-se-á automaticamente em sessão pública, por meio de sistema eletrônico, na data, horário e local indicados neste Edital.</w:t>
      </w:r>
    </w:p>
    <w:p w14:paraId="79C1A1D7" w14:textId="77777777" w:rsidR="00DD1DBF" w:rsidRPr="003E0174" w:rsidRDefault="00DD1DBF" w:rsidP="00DD1DBF">
      <w:pPr>
        <w:pStyle w:val="Nivel3"/>
        <w:numPr>
          <w:ilvl w:val="0"/>
          <w:numId w:val="0"/>
        </w:numPr>
        <w:spacing w:beforeLines="120" w:before="288" w:afterLines="120" w:after="288" w:line="240" w:lineRule="auto"/>
        <w:rPr>
          <w:rFonts w:ascii="Times New Roman" w:hAnsi="Times New Roman"/>
          <w:sz w:val="24"/>
          <w:szCs w:val="24"/>
        </w:rPr>
      </w:pPr>
      <w:r w:rsidRPr="00813EC3">
        <w:rPr>
          <w:rFonts w:ascii="Times New Roman" w:hAnsi="Times New Roman"/>
          <w:b/>
          <w:bCs/>
          <w:sz w:val="24"/>
          <w:szCs w:val="24"/>
        </w:rPr>
        <w:t>8.2</w:t>
      </w:r>
      <w:r>
        <w:rPr>
          <w:rFonts w:ascii="Times New Roman" w:hAnsi="Times New Roman"/>
          <w:b/>
          <w:bCs/>
          <w:sz w:val="24"/>
          <w:szCs w:val="24"/>
        </w:rPr>
        <w:t>2</w:t>
      </w:r>
      <w:r w:rsidRPr="00813EC3">
        <w:rPr>
          <w:rFonts w:ascii="Times New Roman" w:hAnsi="Times New Roman"/>
          <w:b/>
          <w:bCs/>
          <w:sz w:val="24"/>
          <w:szCs w:val="24"/>
        </w:rPr>
        <w:t>.</w:t>
      </w:r>
      <w:r>
        <w:rPr>
          <w:rFonts w:ascii="Times New Roman" w:hAnsi="Times New Roman"/>
          <w:sz w:val="24"/>
          <w:szCs w:val="24"/>
        </w:rPr>
        <w:t xml:space="preserve"> </w:t>
      </w:r>
      <w:r w:rsidRPr="003E0174">
        <w:rPr>
          <w:rFonts w:ascii="Times New Roman" w:hAnsi="Times New Roman"/>
          <w:sz w:val="24"/>
          <w:szCs w:val="24"/>
        </w:rPr>
        <w:t>Será desclassificada a proposta que identifique o licitante.</w:t>
      </w:r>
    </w:p>
    <w:p w14:paraId="146AA4D4" w14:textId="77777777" w:rsidR="00DD1DBF" w:rsidRPr="003E0174" w:rsidRDefault="00DD1DBF" w:rsidP="00DD1DBF">
      <w:pPr>
        <w:pStyle w:val="Nivel3"/>
        <w:numPr>
          <w:ilvl w:val="0"/>
          <w:numId w:val="0"/>
        </w:numPr>
        <w:spacing w:beforeLines="120" w:before="288" w:afterLines="120" w:after="288" w:line="240" w:lineRule="auto"/>
        <w:rPr>
          <w:rFonts w:ascii="Times New Roman" w:hAnsi="Times New Roman"/>
          <w:sz w:val="24"/>
          <w:szCs w:val="24"/>
        </w:rPr>
      </w:pPr>
      <w:r w:rsidRPr="00813EC3">
        <w:rPr>
          <w:rFonts w:ascii="Times New Roman" w:hAnsi="Times New Roman"/>
          <w:b/>
          <w:bCs/>
          <w:sz w:val="24"/>
          <w:szCs w:val="24"/>
        </w:rPr>
        <w:t>8.2</w:t>
      </w:r>
      <w:r>
        <w:rPr>
          <w:rFonts w:ascii="Times New Roman" w:hAnsi="Times New Roman"/>
          <w:b/>
          <w:bCs/>
          <w:sz w:val="24"/>
          <w:szCs w:val="24"/>
        </w:rPr>
        <w:t>2</w:t>
      </w:r>
      <w:r w:rsidRPr="00813EC3">
        <w:rPr>
          <w:rFonts w:ascii="Times New Roman" w:hAnsi="Times New Roman"/>
          <w:b/>
          <w:bCs/>
          <w:sz w:val="24"/>
          <w:szCs w:val="24"/>
        </w:rPr>
        <w:t xml:space="preserve">.1 </w:t>
      </w:r>
      <w:r w:rsidRPr="003E0174">
        <w:rPr>
          <w:rFonts w:ascii="Times New Roman" w:hAnsi="Times New Roman"/>
          <w:sz w:val="24"/>
          <w:szCs w:val="24"/>
        </w:rPr>
        <w:t>A desclassificação será sempre fundamentada e registrada no sistema, com acompanhamento em tempo real por todos os participantes.</w:t>
      </w:r>
    </w:p>
    <w:p w14:paraId="5A4205E5" w14:textId="77777777" w:rsidR="00DD1DBF"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813EC3">
        <w:rPr>
          <w:rFonts w:ascii="Times New Roman" w:hAnsi="Times New Roman"/>
          <w:b/>
          <w:bCs/>
          <w:sz w:val="24"/>
          <w:szCs w:val="24"/>
        </w:rPr>
        <w:t>8.2</w:t>
      </w:r>
      <w:r>
        <w:rPr>
          <w:rFonts w:ascii="Times New Roman" w:hAnsi="Times New Roman"/>
          <w:b/>
          <w:bCs/>
          <w:sz w:val="24"/>
          <w:szCs w:val="24"/>
        </w:rPr>
        <w:t>3</w:t>
      </w:r>
      <w:r w:rsidRPr="00813EC3">
        <w:rPr>
          <w:rFonts w:ascii="Times New Roman" w:hAnsi="Times New Roman"/>
          <w:b/>
          <w:bCs/>
          <w:sz w:val="24"/>
          <w:szCs w:val="24"/>
        </w:rPr>
        <w:t>.</w:t>
      </w:r>
      <w:r>
        <w:rPr>
          <w:rFonts w:ascii="Times New Roman" w:hAnsi="Times New Roman"/>
          <w:sz w:val="24"/>
          <w:szCs w:val="24"/>
        </w:rPr>
        <w:t xml:space="preserve"> A verificação da conformidade da proposta será feita exclusivamente na fase de julgamento, em relação à proposta mais bem classificada.</w:t>
      </w:r>
    </w:p>
    <w:p w14:paraId="31E91AD4" w14:textId="77777777" w:rsidR="00DD1DBF"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813EC3">
        <w:rPr>
          <w:rFonts w:ascii="Times New Roman" w:hAnsi="Times New Roman"/>
          <w:b/>
          <w:bCs/>
          <w:sz w:val="24"/>
          <w:szCs w:val="24"/>
        </w:rPr>
        <w:lastRenderedPageBreak/>
        <w:t>8.2</w:t>
      </w:r>
      <w:r>
        <w:rPr>
          <w:rFonts w:ascii="Times New Roman" w:hAnsi="Times New Roman"/>
          <w:b/>
          <w:bCs/>
          <w:sz w:val="24"/>
          <w:szCs w:val="24"/>
        </w:rPr>
        <w:t>4</w:t>
      </w:r>
      <w:r w:rsidRPr="00813EC3">
        <w:rPr>
          <w:rFonts w:ascii="Times New Roman" w:hAnsi="Times New Roman"/>
          <w:b/>
          <w:bCs/>
          <w:sz w:val="24"/>
          <w:szCs w:val="24"/>
        </w:rPr>
        <w:t>.</w:t>
      </w:r>
      <w:r>
        <w:rPr>
          <w:rFonts w:ascii="Times New Roman" w:hAnsi="Times New Roman"/>
          <w:sz w:val="24"/>
          <w:szCs w:val="24"/>
        </w:rPr>
        <w:t xml:space="preserve"> </w:t>
      </w:r>
      <w:r w:rsidRPr="003E0174">
        <w:rPr>
          <w:rFonts w:ascii="Times New Roman" w:hAnsi="Times New Roman"/>
          <w:sz w:val="24"/>
          <w:szCs w:val="24"/>
        </w:rPr>
        <w:t>O sistema disponibilizará campo próprio para troca de mensagens entre o Pregoeiro e os licitantes.</w:t>
      </w:r>
    </w:p>
    <w:p w14:paraId="56B6FB6D" w14:textId="77777777" w:rsidR="00DD1DBF" w:rsidRPr="003E0174" w:rsidRDefault="00DD1DBF" w:rsidP="00DD1DBF">
      <w:pPr>
        <w:pStyle w:val="Corpodetexto2"/>
        <w:spacing w:before="240" w:after="240"/>
        <w:ind w:right="0"/>
        <w:rPr>
          <w:rFonts w:ascii="Times New Roman" w:hAnsi="Times New Roman"/>
          <w:b/>
          <w:bCs/>
          <w:sz w:val="24"/>
          <w:szCs w:val="24"/>
        </w:rPr>
      </w:pPr>
      <w:r>
        <w:rPr>
          <w:rFonts w:ascii="Times New Roman" w:hAnsi="Times New Roman"/>
          <w:b/>
          <w:bCs/>
          <w:sz w:val="24"/>
          <w:szCs w:val="24"/>
        </w:rPr>
        <w:t xml:space="preserve">- </w:t>
      </w:r>
      <w:r w:rsidRPr="003E0174">
        <w:rPr>
          <w:rFonts w:ascii="Times New Roman" w:hAnsi="Times New Roman"/>
          <w:b/>
          <w:bCs/>
          <w:sz w:val="24"/>
          <w:szCs w:val="24"/>
        </w:rPr>
        <w:t xml:space="preserve">CRITÉRIO DE </w:t>
      </w:r>
      <w:r>
        <w:rPr>
          <w:rFonts w:ascii="Times New Roman" w:hAnsi="Times New Roman"/>
          <w:b/>
          <w:bCs/>
          <w:sz w:val="24"/>
          <w:szCs w:val="24"/>
        </w:rPr>
        <w:t>JULGAMENTO</w:t>
      </w:r>
      <w:r w:rsidRPr="003E0174">
        <w:rPr>
          <w:rFonts w:ascii="Times New Roman" w:hAnsi="Times New Roman"/>
          <w:b/>
          <w:bCs/>
          <w:sz w:val="24"/>
          <w:szCs w:val="24"/>
        </w:rPr>
        <w:t>:</w:t>
      </w:r>
    </w:p>
    <w:p w14:paraId="44D85838" w14:textId="77777777" w:rsidR="00DD1DBF"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0125E8">
        <w:rPr>
          <w:rFonts w:ascii="Times New Roman" w:hAnsi="Times New Roman"/>
          <w:b/>
          <w:bCs/>
          <w:sz w:val="24"/>
          <w:szCs w:val="24"/>
        </w:rPr>
        <w:t>8.2</w:t>
      </w:r>
      <w:r>
        <w:rPr>
          <w:rFonts w:ascii="Times New Roman" w:hAnsi="Times New Roman"/>
          <w:b/>
          <w:bCs/>
          <w:sz w:val="24"/>
          <w:szCs w:val="24"/>
        </w:rPr>
        <w:t>5</w:t>
      </w:r>
      <w:r w:rsidRPr="000125E8">
        <w:rPr>
          <w:rFonts w:ascii="Times New Roman" w:hAnsi="Times New Roman"/>
          <w:b/>
          <w:bCs/>
          <w:sz w:val="24"/>
          <w:szCs w:val="24"/>
        </w:rPr>
        <w:t>.</w:t>
      </w:r>
      <w:r>
        <w:rPr>
          <w:rFonts w:ascii="Times New Roman" w:hAnsi="Times New Roman"/>
          <w:sz w:val="24"/>
          <w:szCs w:val="24"/>
        </w:rPr>
        <w:t xml:space="preserve"> Para julgamento será adotado o critério de </w:t>
      </w:r>
      <w:r w:rsidRPr="000125E8">
        <w:rPr>
          <w:rFonts w:ascii="Times New Roman" w:hAnsi="Times New Roman"/>
          <w:b/>
          <w:bCs/>
          <w:sz w:val="24"/>
          <w:szCs w:val="24"/>
        </w:rPr>
        <w:t>MENOR PREÇO</w:t>
      </w:r>
      <w:r>
        <w:rPr>
          <w:rFonts w:ascii="Times New Roman" w:hAnsi="Times New Roman"/>
          <w:sz w:val="24"/>
          <w:szCs w:val="24"/>
        </w:rPr>
        <w:t xml:space="preserve"> </w:t>
      </w:r>
      <w:bookmarkStart w:id="3" w:name="_Hlk208328593"/>
      <w:r w:rsidRPr="00E05FC0">
        <w:rPr>
          <w:rFonts w:ascii="Times New Roman" w:hAnsi="Times New Roman"/>
          <w:b/>
          <w:bCs/>
          <w:sz w:val="24"/>
          <w:szCs w:val="24"/>
        </w:rPr>
        <w:t>POR LOTE</w:t>
      </w:r>
      <w:bookmarkEnd w:id="3"/>
      <w:r>
        <w:rPr>
          <w:rFonts w:ascii="Times New Roman" w:hAnsi="Times New Roman"/>
          <w:b/>
          <w:bCs/>
          <w:sz w:val="24"/>
          <w:szCs w:val="24"/>
        </w:rPr>
        <w:t>.</w:t>
      </w:r>
    </w:p>
    <w:p w14:paraId="3ABD2B18" w14:textId="77777777" w:rsidR="00DD1DBF" w:rsidRPr="0078736A" w:rsidRDefault="00DD1DBF" w:rsidP="00DD1DBF">
      <w:pPr>
        <w:pStyle w:val="Nivel2"/>
        <w:numPr>
          <w:ilvl w:val="0"/>
          <w:numId w:val="0"/>
        </w:numPr>
        <w:spacing w:beforeLines="120" w:before="288" w:afterLines="120" w:after="288" w:line="240" w:lineRule="auto"/>
        <w:rPr>
          <w:rFonts w:ascii="Times New Roman" w:hAnsi="Times New Roman"/>
          <w:b/>
          <w:bCs/>
          <w:sz w:val="24"/>
          <w:szCs w:val="24"/>
        </w:rPr>
      </w:pPr>
      <w:r w:rsidRPr="0078736A">
        <w:rPr>
          <w:rFonts w:ascii="Times New Roman" w:hAnsi="Times New Roman"/>
          <w:b/>
          <w:bCs/>
          <w:sz w:val="24"/>
          <w:szCs w:val="24"/>
        </w:rPr>
        <w:t>-</w:t>
      </w:r>
      <w:r>
        <w:rPr>
          <w:rFonts w:ascii="Times New Roman" w:hAnsi="Times New Roman"/>
          <w:b/>
          <w:bCs/>
          <w:sz w:val="24"/>
          <w:szCs w:val="24"/>
        </w:rPr>
        <w:t xml:space="preserve"> DA</w:t>
      </w:r>
      <w:r w:rsidRPr="0078736A">
        <w:rPr>
          <w:rFonts w:ascii="Times New Roman" w:hAnsi="Times New Roman"/>
          <w:b/>
          <w:bCs/>
          <w:sz w:val="24"/>
          <w:szCs w:val="24"/>
        </w:rPr>
        <w:t xml:space="preserve"> ETAPA DE LANCES</w:t>
      </w:r>
    </w:p>
    <w:p w14:paraId="062B0DE4" w14:textId="77777777" w:rsidR="00DD1DBF"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7A56AF">
        <w:rPr>
          <w:rFonts w:ascii="Times New Roman" w:hAnsi="Times New Roman"/>
          <w:b/>
          <w:bCs/>
          <w:sz w:val="24"/>
          <w:szCs w:val="24"/>
        </w:rPr>
        <w:t>8.2</w:t>
      </w:r>
      <w:r>
        <w:rPr>
          <w:rFonts w:ascii="Times New Roman" w:hAnsi="Times New Roman"/>
          <w:b/>
          <w:bCs/>
          <w:sz w:val="24"/>
          <w:szCs w:val="24"/>
        </w:rPr>
        <w:t>6</w:t>
      </w:r>
      <w:r w:rsidRPr="007A56AF">
        <w:rPr>
          <w:rFonts w:ascii="Times New Roman" w:hAnsi="Times New Roman"/>
          <w:b/>
          <w:bCs/>
          <w:sz w:val="24"/>
          <w:szCs w:val="24"/>
        </w:rPr>
        <w:t>.</w:t>
      </w:r>
      <w:r>
        <w:rPr>
          <w:rFonts w:ascii="Times New Roman" w:hAnsi="Times New Roman"/>
          <w:sz w:val="24"/>
          <w:szCs w:val="24"/>
        </w:rPr>
        <w:t xml:space="preserve"> </w:t>
      </w:r>
      <w:r w:rsidRPr="003E0174">
        <w:rPr>
          <w:rFonts w:ascii="Times New Roman" w:hAnsi="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3CC092F5"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78736A">
        <w:rPr>
          <w:rFonts w:ascii="Times New Roman" w:hAnsi="Times New Roman"/>
          <w:b/>
          <w:bCs/>
          <w:sz w:val="24"/>
          <w:szCs w:val="24"/>
        </w:rPr>
        <w:t>8.</w:t>
      </w:r>
      <w:r>
        <w:rPr>
          <w:rFonts w:ascii="Times New Roman" w:hAnsi="Times New Roman"/>
          <w:b/>
          <w:bCs/>
          <w:sz w:val="24"/>
          <w:szCs w:val="24"/>
        </w:rPr>
        <w:t>27</w:t>
      </w:r>
      <w:r w:rsidRPr="0078736A">
        <w:rPr>
          <w:rFonts w:ascii="Times New Roman" w:hAnsi="Times New Roman"/>
          <w:b/>
          <w:bCs/>
          <w:sz w:val="24"/>
          <w:szCs w:val="24"/>
        </w:rPr>
        <w:t>.</w:t>
      </w:r>
      <w:r>
        <w:rPr>
          <w:rFonts w:ascii="Times New Roman" w:hAnsi="Times New Roman"/>
          <w:sz w:val="24"/>
          <w:szCs w:val="24"/>
        </w:rPr>
        <w:t xml:space="preserve"> Os licitantes poderão oferecer lances sucessivos, observado o horário fixado e as regras para sua aceitação.</w:t>
      </w:r>
    </w:p>
    <w:p w14:paraId="42D2A482"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78736A">
        <w:rPr>
          <w:rFonts w:ascii="Times New Roman" w:hAnsi="Times New Roman"/>
          <w:b/>
          <w:bCs/>
          <w:sz w:val="24"/>
          <w:szCs w:val="24"/>
        </w:rPr>
        <w:t>8.</w:t>
      </w:r>
      <w:r>
        <w:rPr>
          <w:rFonts w:ascii="Times New Roman" w:hAnsi="Times New Roman"/>
          <w:b/>
          <w:bCs/>
          <w:sz w:val="24"/>
          <w:szCs w:val="24"/>
        </w:rPr>
        <w:t>28</w:t>
      </w:r>
      <w:r w:rsidRPr="0078736A">
        <w:rPr>
          <w:rFonts w:ascii="Times New Roman" w:hAnsi="Times New Roman"/>
          <w:b/>
          <w:bCs/>
          <w:sz w:val="24"/>
          <w:szCs w:val="24"/>
        </w:rPr>
        <w:t>.</w:t>
      </w:r>
      <w:r>
        <w:rPr>
          <w:rFonts w:ascii="Times New Roman" w:hAnsi="Times New Roman"/>
          <w:sz w:val="24"/>
          <w:szCs w:val="24"/>
        </w:rPr>
        <w:t xml:space="preserve"> </w:t>
      </w:r>
      <w:r w:rsidRPr="003E0174">
        <w:rPr>
          <w:rFonts w:ascii="Times New Roman" w:hAnsi="Times New Roman"/>
          <w:sz w:val="24"/>
          <w:szCs w:val="24"/>
        </w:rPr>
        <w:t xml:space="preserve">O licitante somente poderá oferecer lance </w:t>
      </w:r>
      <w:r w:rsidRPr="004346B9">
        <w:rPr>
          <w:rFonts w:ascii="Times New Roman" w:hAnsi="Times New Roman"/>
          <w:color w:val="auto"/>
          <w:sz w:val="24"/>
          <w:szCs w:val="24"/>
        </w:rPr>
        <w:t xml:space="preserve">de valor inferior </w:t>
      </w:r>
      <w:r w:rsidRPr="003E0174">
        <w:rPr>
          <w:rFonts w:ascii="Times New Roman" w:hAnsi="Times New Roman"/>
          <w:sz w:val="24"/>
          <w:szCs w:val="24"/>
        </w:rPr>
        <w:t xml:space="preserve">ao último por ele ofertado e registrado pelo sistema. </w:t>
      </w:r>
    </w:p>
    <w:p w14:paraId="25FDF176" w14:textId="77777777" w:rsidR="00DD1DBF" w:rsidRPr="00133DE2" w:rsidRDefault="00DD1DBF" w:rsidP="00DD1DBF">
      <w:pPr>
        <w:pStyle w:val="Nivel2"/>
        <w:numPr>
          <w:ilvl w:val="0"/>
          <w:numId w:val="0"/>
        </w:numPr>
        <w:spacing w:beforeLines="120" w:before="288" w:afterLines="120" w:after="288" w:line="240" w:lineRule="auto"/>
        <w:rPr>
          <w:rFonts w:ascii="Times New Roman" w:hAnsi="Times New Roman"/>
          <w:b/>
          <w:bCs/>
          <w:i/>
          <w:iCs/>
          <w:color w:val="auto"/>
          <w:sz w:val="24"/>
          <w:szCs w:val="24"/>
        </w:rPr>
      </w:pPr>
      <w:r w:rsidRPr="0078736A">
        <w:rPr>
          <w:rFonts w:ascii="Times New Roman" w:hAnsi="Times New Roman"/>
          <w:b/>
          <w:bCs/>
          <w:sz w:val="24"/>
          <w:szCs w:val="24"/>
        </w:rPr>
        <w:t>8.</w:t>
      </w:r>
      <w:r>
        <w:rPr>
          <w:rFonts w:ascii="Times New Roman" w:hAnsi="Times New Roman"/>
          <w:b/>
          <w:bCs/>
          <w:sz w:val="24"/>
          <w:szCs w:val="24"/>
        </w:rPr>
        <w:t>29</w:t>
      </w:r>
      <w:r w:rsidRPr="0078736A">
        <w:rPr>
          <w:rFonts w:ascii="Times New Roman" w:hAnsi="Times New Roman"/>
          <w:b/>
          <w:bCs/>
          <w:sz w:val="24"/>
          <w:szCs w:val="24"/>
        </w:rPr>
        <w:t>.</w:t>
      </w:r>
      <w:r>
        <w:rPr>
          <w:rFonts w:ascii="Times New Roman" w:hAnsi="Times New Roman"/>
          <w:sz w:val="24"/>
          <w:szCs w:val="24"/>
        </w:rPr>
        <w:t xml:space="preserve"> </w:t>
      </w:r>
      <w:r w:rsidRPr="003E0174">
        <w:rPr>
          <w:rFonts w:ascii="Times New Roman" w:hAnsi="Times New Roman"/>
          <w:sz w:val="24"/>
          <w:szCs w:val="24"/>
        </w:rPr>
        <w:t>O intervalo mínimo de diferença de valores ou percentuais entre os lances, que incidirá tanto em relação aos lances intermediários quanto em relação à proposta que cobrir a melhor oferta deverá ser</w:t>
      </w:r>
      <w:r w:rsidRPr="003E0174">
        <w:rPr>
          <w:rFonts w:ascii="Times New Roman" w:hAnsi="Times New Roman"/>
          <w:i/>
          <w:iCs/>
          <w:sz w:val="24"/>
          <w:szCs w:val="24"/>
        </w:rPr>
        <w:t xml:space="preserve"> </w:t>
      </w:r>
      <w:r w:rsidRPr="00133DE2">
        <w:rPr>
          <w:rFonts w:ascii="Times New Roman" w:hAnsi="Times New Roman"/>
          <w:b/>
          <w:bCs/>
          <w:i/>
          <w:iCs/>
          <w:color w:val="auto"/>
          <w:sz w:val="24"/>
          <w:szCs w:val="24"/>
          <w:u w:val="single"/>
        </w:rPr>
        <w:t>de 05 (cinco) segundos</w:t>
      </w:r>
      <w:r w:rsidRPr="00133DE2">
        <w:rPr>
          <w:rFonts w:ascii="Times New Roman" w:hAnsi="Times New Roman"/>
          <w:b/>
          <w:bCs/>
          <w:i/>
          <w:iCs/>
          <w:color w:val="auto"/>
          <w:sz w:val="24"/>
          <w:szCs w:val="24"/>
        </w:rPr>
        <w:t>.</w:t>
      </w:r>
    </w:p>
    <w:p w14:paraId="1A24F45E" w14:textId="77777777" w:rsidR="00DD1DBF"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78736A">
        <w:rPr>
          <w:rFonts w:ascii="Times New Roman" w:hAnsi="Times New Roman"/>
          <w:b/>
          <w:bCs/>
          <w:sz w:val="24"/>
          <w:szCs w:val="24"/>
        </w:rPr>
        <w:t>8.</w:t>
      </w:r>
      <w:r>
        <w:rPr>
          <w:rFonts w:ascii="Times New Roman" w:hAnsi="Times New Roman"/>
          <w:b/>
          <w:bCs/>
          <w:sz w:val="24"/>
          <w:szCs w:val="24"/>
        </w:rPr>
        <w:t>30</w:t>
      </w:r>
      <w:r w:rsidRPr="0078736A">
        <w:rPr>
          <w:rFonts w:ascii="Times New Roman" w:hAnsi="Times New Roman"/>
          <w:b/>
          <w:bCs/>
          <w:sz w:val="24"/>
          <w:szCs w:val="24"/>
        </w:rPr>
        <w:t>.</w:t>
      </w:r>
      <w:r>
        <w:rPr>
          <w:rFonts w:ascii="Times New Roman" w:hAnsi="Times New Roman"/>
          <w:sz w:val="24"/>
          <w:szCs w:val="24"/>
        </w:rPr>
        <w:t xml:space="preserve"> </w:t>
      </w:r>
      <w:r w:rsidRPr="003E0174">
        <w:rPr>
          <w:rFonts w:ascii="Times New Roman" w:hAnsi="Times New Roman"/>
          <w:sz w:val="24"/>
          <w:szCs w:val="24"/>
        </w:rPr>
        <w:t>O licitante poderá, uma única vez, excluir seu último lance ofertado, no intervalo de quinze segundos após o registro no sistema, na hipótese de lance inconsistente ou inexequível.</w:t>
      </w:r>
    </w:p>
    <w:p w14:paraId="16BF6BFB"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E37857">
        <w:rPr>
          <w:rFonts w:ascii="Times New Roman" w:hAnsi="Times New Roman"/>
          <w:b/>
          <w:bCs/>
          <w:sz w:val="24"/>
          <w:szCs w:val="24"/>
        </w:rPr>
        <w:t>8.3</w:t>
      </w:r>
      <w:r>
        <w:rPr>
          <w:rFonts w:ascii="Times New Roman" w:hAnsi="Times New Roman"/>
          <w:b/>
          <w:bCs/>
          <w:sz w:val="24"/>
          <w:szCs w:val="24"/>
        </w:rPr>
        <w:t>1</w:t>
      </w:r>
      <w:r w:rsidRPr="00E37857">
        <w:rPr>
          <w:rFonts w:ascii="Times New Roman" w:hAnsi="Times New Roman"/>
          <w:b/>
          <w:bCs/>
          <w:sz w:val="24"/>
          <w:szCs w:val="24"/>
        </w:rPr>
        <w:t>.</w:t>
      </w:r>
      <w:r>
        <w:rPr>
          <w:rFonts w:ascii="Times New Roman" w:hAnsi="Times New Roman"/>
          <w:sz w:val="24"/>
          <w:szCs w:val="24"/>
        </w:rPr>
        <w:t xml:space="preserve"> </w:t>
      </w:r>
      <w:r w:rsidRPr="003E0174">
        <w:rPr>
          <w:rFonts w:ascii="Times New Roman" w:hAnsi="Times New Roman"/>
          <w:sz w:val="24"/>
          <w:szCs w:val="24"/>
        </w:rPr>
        <w:t xml:space="preserve">Não serão aceitos dois ou mais lances de mesmo valor, prevalecendo aquele que for recebido e registrado em primeiro lugar. </w:t>
      </w:r>
    </w:p>
    <w:p w14:paraId="489E27A4"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E37857">
        <w:rPr>
          <w:rFonts w:ascii="Times New Roman" w:hAnsi="Times New Roman"/>
          <w:b/>
          <w:bCs/>
          <w:sz w:val="24"/>
          <w:szCs w:val="24"/>
        </w:rPr>
        <w:t>8.3</w:t>
      </w:r>
      <w:r>
        <w:rPr>
          <w:rFonts w:ascii="Times New Roman" w:hAnsi="Times New Roman"/>
          <w:b/>
          <w:bCs/>
          <w:sz w:val="24"/>
          <w:szCs w:val="24"/>
        </w:rPr>
        <w:t>2</w:t>
      </w:r>
      <w:r w:rsidRPr="00E37857">
        <w:rPr>
          <w:rFonts w:ascii="Times New Roman" w:hAnsi="Times New Roman"/>
          <w:b/>
          <w:bCs/>
          <w:sz w:val="24"/>
          <w:szCs w:val="24"/>
        </w:rPr>
        <w:t>.</w:t>
      </w:r>
      <w:r>
        <w:rPr>
          <w:rFonts w:ascii="Times New Roman" w:hAnsi="Times New Roman"/>
          <w:sz w:val="24"/>
          <w:szCs w:val="24"/>
        </w:rPr>
        <w:t xml:space="preserve"> </w:t>
      </w:r>
      <w:r w:rsidRPr="003E0174">
        <w:rPr>
          <w:rFonts w:ascii="Times New Roman" w:hAnsi="Times New Roman"/>
          <w:sz w:val="24"/>
          <w:szCs w:val="24"/>
        </w:rPr>
        <w:t xml:space="preserve">Durante o transcurso da sessão pública, os licitantes serão informados, em tempo real, do valor do menor lance registrado, vedada a identificação do licitante. </w:t>
      </w:r>
    </w:p>
    <w:p w14:paraId="7663A5E7"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E37857">
        <w:rPr>
          <w:rFonts w:ascii="Times New Roman" w:hAnsi="Times New Roman"/>
          <w:b/>
          <w:bCs/>
          <w:sz w:val="24"/>
          <w:szCs w:val="24"/>
        </w:rPr>
        <w:t>8.3</w:t>
      </w:r>
      <w:r>
        <w:rPr>
          <w:rFonts w:ascii="Times New Roman" w:hAnsi="Times New Roman"/>
          <w:b/>
          <w:bCs/>
          <w:sz w:val="24"/>
          <w:szCs w:val="24"/>
        </w:rPr>
        <w:t>3</w:t>
      </w:r>
      <w:r w:rsidRPr="00E37857">
        <w:rPr>
          <w:rFonts w:ascii="Times New Roman" w:hAnsi="Times New Roman"/>
          <w:b/>
          <w:bCs/>
          <w:sz w:val="24"/>
          <w:szCs w:val="24"/>
        </w:rPr>
        <w:t>.</w:t>
      </w:r>
      <w:r>
        <w:rPr>
          <w:rFonts w:ascii="Times New Roman" w:hAnsi="Times New Roman"/>
          <w:sz w:val="24"/>
          <w:szCs w:val="24"/>
        </w:rPr>
        <w:t xml:space="preserve"> </w:t>
      </w:r>
      <w:r w:rsidRPr="003E0174">
        <w:rPr>
          <w:rFonts w:ascii="Times New Roman" w:hAnsi="Times New Roman"/>
          <w:sz w:val="24"/>
          <w:szCs w:val="24"/>
        </w:rPr>
        <w:t xml:space="preserve">No caso de desconexão com o Pregoeiro, no decorrer da etapa competitiva do Pregão, o sistema eletrônico poderá permanecer acessível aos licitantes para a recepção dos lances. </w:t>
      </w:r>
    </w:p>
    <w:p w14:paraId="67E07B43"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E37857">
        <w:rPr>
          <w:rFonts w:ascii="Times New Roman" w:hAnsi="Times New Roman"/>
          <w:b/>
          <w:bCs/>
          <w:sz w:val="24"/>
          <w:szCs w:val="24"/>
        </w:rPr>
        <w:t>8.3</w:t>
      </w:r>
      <w:r>
        <w:rPr>
          <w:rFonts w:ascii="Times New Roman" w:hAnsi="Times New Roman"/>
          <w:b/>
          <w:bCs/>
          <w:sz w:val="24"/>
          <w:szCs w:val="24"/>
        </w:rPr>
        <w:t>4</w:t>
      </w:r>
      <w:r w:rsidRPr="00E37857">
        <w:rPr>
          <w:rFonts w:ascii="Times New Roman" w:hAnsi="Times New Roman"/>
          <w:b/>
          <w:bCs/>
          <w:sz w:val="24"/>
          <w:szCs w:val="24"/>
        </w:rPr>
        <w:t>.</w:t>
      </w:r>
      <w:r>
        <w:rPr>
          <w:rFonts w:ascii="Times New Roman" w:hAnsi="Times New Roman"/>
          <w:sz w:val="24"/>
          <w:szCs w:val="24"/>
        </w:rPr>
        <w:t xml:space="preserve"> </w:t>
      </w:r>
      <w:r w:rsidRPr="003E0174">
        <w:rPr>
          <w:rFonts w:ascii="Times New Roman" w:hAnsi="Times New Roman"/>
          <w:sz w:val="24"/>
          <w:szCs w:val="24"/>
        </w:rPr>
        <w:t xml:space="preserve">Quando a desconexão do sistema eletrônico para o </w:t>
      </w:r>
      <w:r>
        <w:rPr>
          <w:rFonts w:ascii="Times New Roman" w:hAnsi="Times New Roman"/>
          <w:sz w:val="24"/>
          <w:szCs w:val="24"/>
        </w:rPr>
        <w:t>P</w:t>
      </w:r>
      <w:r w:rsidRPr="003E0174">
        <w:rPr>
          <w:rFonts w:ascii="Times New Roman" w:hAnsi="Times New Roman"/>
          <w:sz w:val="24"/>
          <w:szCs w:val="24"/>
        </w:rPr>
        <w:t>regoeiro persistir por tempo superior a dez minutos, a sessão pública será suspensa e reiniciada somente após decorridas vinte e quatro horas da comunicação do fato pelo Pregoeiro aos participantes, no sítio eletrônico utilizado para divulgação.</w:t>
      </w:r>
    </w:p>
    <w:p w14:paraId="29E5AC5B"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2E427C">
        <w:rPr>
          <w:rFonts w:ascii="Times New Roman" w:hAnsi="Times New Roman"/>
          <w:b/>
          <w:bCs/>
          <w:sz w:val="24"/>
          <w:szCs w:val="24"/>
        </w:rPr>
        <w:t>8.3</w:t>
      </w:r>
      <w:r>
        <w:rPr>
          <w:rFonts w:ascii="Times New Roman" w:hAnsi="Times New Roman"/>
          <w:b/>
          <w:bCs/>
          <w:sz w:val="24"/>
          <w:szCs w:val="24"/>
        </w:rPr>
        <w:t>5</w:t>
      </w:r>
      <w:r w:rsidRPr="002E427C">
        <w:rPr>
          <w:rFonts w:ascii="Times New Roman" w:hAnsi="Times New Roman"/>
          <w:b/>
          <w:bCs/>
          <w:sz w:val="24"/>
          <w:szCs w:val="24"/>
        </w:rPr>
        <w:t>.</w:t>
      </w:r>
      <w:r>
        <w:rPr>
          <w:rFonts w:ascii="Times New Roman" w:hAnsi="Times New Roman"/>
          <w:sz w:val="24"/>
          <w:szCs w:val="24"/>
        </w:rPr>
        <w:t xml:space="preserve"> </w:t>
      </w:r>
      <w:r w:rsidRPr="003E0174">
        <w:rPr>
          <w:rFonts w:ascii="Times New Roman" w:hAnsi="Times New Roman"/>
          <w:sz w:val="24"/>
          <w:szCs w:val="24"/>
        </w:rPr>
        <w:t>Caso o licitante não apresente lances, concorrerá com o valor de sua proposta.</w:t>
      </w:r>
    </w:p>
    <w:p w14:paraId="6B11F1ED" w14:textId="77777777" w:rsidR="00DD1DBF"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E37857">
        <w:rPr>
          <w:rFonts w:ascii="Times New Roman" w:hAnsi="Times New Roman"/>
          <w:b/>
          <w:bCs/>
          <w:sz w:val="24"/>
          <w:szCs w:val="24"/>
        </w:rPr>
        <w:t>8.3</w:t>
      </w:r>
      <w:r>
        <w:rPr>
          <w:rFonts w:ascii="Times New Roman" w:hAnsi="Times New Roman"/>
          <w:b/>
          <w:bCs/>
          <w:sz w:val="24"/>
          <w:szCs w:val="24"/>
        </w:rPr>
        <w:t>6</w:t>
      </w:r>
      <w:r w:rsidRPr="00E37857">
        <w:rPr>
          <w:rFonts w:ascii="Times New Roman" w:hAnsi="Times New Roman"/>
          <w:b/>
          <w:bCs/>
          <w:sz w:val="24"/>
          <w:szCs w:val="24"/>
        </w:rPr>
        <w:t>.</w:t>
      </w:r>
      <w:r>
        <w:rPr>
          <w:rFonts w:ascii="Times New Roman" w:hAnsi="Times New Roman"/>
          <w:sz w:val="24"/>
          <w:szCs w:val="24"/>
        </w:rPr>
        <w:t xml:space="preserve"> Após a etapa de envio de lances, serão aplicados os critérios de desempate previstos nos art. 44 e 45 e a Lei Complementar nº 123/2006. </w:t>
      </w:r>
    </w:p>
    <w:p w14:paraId="2A7B0D41" w14:textId="77777777" w:rsidR="00DD1DBF" w:rsidRPr="003E0174" w:rsidRDefault="00DD1DBF" w:rsidP="00DD1DBF">
      <w:pPr>
        <w:pStyle w:val="Nivel3"/>
        <w:numPr>
          <w:ilvl w:val="0"/>
          <w:numId w:val="0"/>
        </w:numPr>
        <w:spacing w:beforeLines="120" w:before="288" w:afterLines="120" w:after="288" w:line="240" w:lineRule="auto"/>
        <w:rPr>
          <w:rFonts w:ascii="Times New Roman" w:hAnsi="Times New Roman"/>
          <w:sz w:val="24"/>
          <w:szCs w:val="24"/>
        </w:rPr>
      </w:pPr>
      <w:r w:rsidRPr="00E37857">
        <w:rPr>
          <w:rFonts w:ascii="Times New Roman" w:hAnsi="Times New Roman"/>
          <w:b/>
          <w:bCs/>
          <w:sz w:val="24"/>
          <w:szCs w:val="24"/>
        </w:rPr>
        <w:lastRenderedPageBreak/>
        <w:t>8.</w:t>
      </w:r>
      <w:r>
        <w:rPr>
          <w:rFonts w:ascii="Times New Roman" w:hAnsi="Times New Roman"/>
          <w:b/>
          <w:bCs/>
          <w:sz w:val="24"/>
          <w:szCs w:val="24"/>
        </w:rPr>
        <w:t>37</w:t>
      </w:r>
      <w:r w:rsidRPr="00E37857">
        <w:rPr>
          <w:rFonts w:ascii="Times New Roman" w:hAnsi="Times New Roman"/>
          <w:b/>
          <w:bCs/>
          <w:sz w:val="24"/>
          <w:szCs w:val="24"/>
        </w:rPr>
        <w:t>.</w:t>
      </w:r>
      <w:r w:rsidRPr="003E0174">
        <w:rPr>
          <w:rFonts w:ascii="Times New Roman" w:hAnsi="Times New Roman"/>
          <w:sz w:val="24"/>
          <w:szCs w:val="24"/>
        </w:rPr>
        <w:t xml:space="preserve"> </w:t>
      </w:r>
      <w:r>
        <w:rPr>
          <w:rFonts w:ascii="Times New Roman" w:hAnsi="Times New Roman"/>
          <w:sz w:val="24"/>
          <w:szCs w:val="24"/>
        </w:rPr>
        <w:t>A</w:t>
      </w:r>
      <w:r w:rsidRPr="003E0174">
        <w:rPr>
          <w:rFonts w:ascii="Times New Roman" w:hAnsi="Times New Roman"/>
          <w:sz w:val="24"/>
          <w:szCs w:val="24"/>
        </w:rPr>
        <w:t xml:space="preserve">s propostas de </w:t>
      </w:r>
      <w:r w:rsidRPr="003E0174">
        <w:rPr>
          <w:rFonts w:ascii="Times New Roman" w:eastAsia="Zurich BT" w:hAnsi="Times New Roman"/>
          <w:sz w:val="24"/>
          <w:szCs w:val="24"/>
        </w:rPr>
        <w:t xml:space="preserve">microempresas e empresas de pequeno porte </w:t>
      </w:r>
      <w:r w:rsidRPr="003E0174">
        <w:rPr>
          <w:rFonts w:ascii="Times New Roman" w:hAnsi="Times New Roman"/>
          <w:sz w:val="24"/>
          <w:szCs w:val="24"/>
        </w:rPr>
        <w:t>que se encontrarem na faixa de até 5% (cinco por cento) acima da melhor proposta ou melhor lance</w:t>
      </w:r>
      <w:r>
        <w:rPr>
          <w:rFonts w:ascii="Times New Roman" w:hAnsi="Times New Roman"/>
          <w:sz w:val="24"/>
          <w:szCs w:val="24"/>
        </w:rPr>
        <w:t>, se esta for empresa de maior porte,</w:t>
      </w:r>
      <w:r w:rsidRPr="003E0174">
        <w:rPr>
          <w:rFonts w:ascii="Times New Roman" w:hAnsi="Times New Roman"/>
          <w:sz w:val="24"/>
          <w:szCs w:val="24"/>
        </w:rPr>
        <w:t xml:space="preserve"> serão consideradas empatadas com a primeira colocada.</w:t>
      </w:r>
    </w:p>
    <w:p w14:paraId="4DB84FB4" w14:textId="77777777" w:rsidR="00DD1DBF" w:rsidRPr="003E0174" w:rsidRDefault="00DD1DBF" w:rsidP="00DD1DBF">
      <w:pPr>
        <w:pStyle w:val="Nivel3"/>
        <w:numPr>
          <w:ilvl w:val="0"/>
          <w:numId w:val="0"/>
        </w:numPr>
        <w:spacing w:beforeLines="120" w:before="288" w:afterLines="120" w:after="288" w:line="240" w:lineRule="auto"/>
        <w:rPr>
          <w:rFonts w:ascii="Times New Roman" w:hAnsi="Times New Roman"/>
          <w:sz w:val="24"/>
          <w:szCs w:val="24"/>
        </w:rPr>
      </w:pPr>
      <w:r w:rsidRPr="00E37857">
        <w:rPr>
          <w:rFonts w:ascii="Times New Roman" w:hAnsi="Times New Roman"/>
          <w:b/>
          <w:bCs/>
          <w:sz w:val="24"/>
          <w:szCs w:val="24"/>
        </w:rPr>
        <w:t>8.</w:t>
      </w:r>
      <w:r>
        <w:rPr>
          <w:rFonts w:ascii="Times New Roman" w:hAnsi="Times New Roman"/>
          <w:b/>
          <w:bCs/>
          <w:sz w:val="24"/>
          <w:szCs w:val="24"/>
        </w:rPr>
        <w:t>38</w:t>
      </w:r>
      <w:r w:rsidRPr="00E37857">
        <w:rPr>
          <w:rFonts w:ascii="Times New Roman" w:hAnsi="Times New Roman"/>
          <w:b/>
          <w:bCs/>
          <w:sz w:val="24"/>
          <w:szCs w:val="24"/>
        </w:rPr>
        <w:t>.</w:t>
      </w:r>
      <w:r>
        <w:rPr>
          <w:rFonts w:ascii="Times New Roman" w:hAnsi="Times New Roman"/>
          <w:sz w:val="24"/>
          <w:szCs w:val="24"/>
        </w:rPr>
        <w:t xml:space="preserve"> </w:t>
      </w:r>
      <w:r w:rsidRPr="003E0174">
        <w:rPr>
          <w:rFonts w:ascii="Times New Roman" w:hAnsi="Times New Roman"/>
          <w:sz w:val="24"/>
          <w:szCs w:val="24"/>
        </w:rPr>
        <w:t xml:space="preserve">A melhor classificada nos termos do item anterior terá o direito de encaminhar uma última oferta para desempate, obrigatoriamente em valor inferior ao da primeira colocada, no prazo de </w:t>
      </w:r>
      <w:r>
        <w:rPr>
          <w:rFonts w:ascii="Times New Roman" w:hAnsi="Times New Roman"/>
          <w:sz w:val="24"/>
          <w:szCs w:val="24"/>
        </w:rPr>
        <w:t>0</w:t>
      </w:r>
      <w:r w:rsidRPr="003E0174">
        <w:rPr>
          <w:rFonts w:ascii="Times New Roman" w:hAnsi="Times New Roman"/>
          <w:sz w:val="24"/>
          <w:szCs w:val="24"/>
        </w:rPr>
        <w:t>5 (cinco) minutos controlados pelo sistema, contados após a comunicação automática para tanto.</w:t>
      </w:r>
    </w:p>
    <w:p w14:paraId="32D6851B" w14:textId="77777777" w:rsidR="00DD1DBF" w:rsidRPr="003E0174" w:rsidRDefault="00DD1DBF" w:rsidP="00DD1DBF">
      <w:pPr>
        <w:pStyle w:val="Nivel3"/>
        <w:numPr>
          <w:ilvl w:val="0"/>
          <w:numId w:val="0"/>
        </w:numPr>
        <w:spacing w:beforeLines="120" w:before="288" w:afterLines="120" w:after="288" w:line="240" w:lineRule="auto"/>
        <w:rPr>
          <w:rFonts w:ascii="Times New Roman" w:hAnsi="Times New Roman"/>
          <w:sz w:val="24"/>
          <w:szCs w:val="24"/>
        </w:rPr>
      </w:pPr>
      <w:r w:rsidRPr="00E37857">
        <w:rPr>
          <w:rFonts w:ascii="Times New Roman" w:hAnsi="Times New Roman"/>
          <w:b/>
          <w:bCs/>
          <w:sz w:val="24"/>
          <w:szCs w:val="24"/>
        </w:rPr>
        <w:t>8.</w:t>
      </w:r>
      <w:r>
        <w:rPr>
          <w:rFonts w:ascii="Times New Roman" w:hAnsi="Times New Roman"/>
          <w:b/>
          <w:bCs/>
          <w:sz w:val="24"/>
          <w:szCs w:val="24"/>
        </w:rPr>
        <w:t>39</w:t>
      </w:r>
      <w:r w:rsidRPr="00E37857">
        <w:rPr>
          <w:rFonts w:ascii="Times New Roman" w:hAnsi="Times New Roman"/>
          <w:b/>
          <w:bCs/>
          <w:sz w:val="24"/>
          <w:szCs w:val="24"/>
        </w:rPr>
        <w:t>.</w:t>
      </w:r>
      <w:r>
        <w:rPr>
          <w:rFonts w:ascii="Times New Roman" w:hAnsi="Times New Roman"/>
          <w:sz w:val="24"/>
          <w:szCs w:val="24"/>
        </w:rPr>
        <w:t xml:space="preserve"> </w:t>
      </w:r>
      <w:r w:rsidRPr="003E0174">
        <w:rPr>
          <w:rFonts w:ascii="Times New Roman" w:hAnsi="Times New Roman"/>
          <w:sz w:val="24"/>
          <w:szCs w:val="24"/>
        </w:rPr>
        <w:t xml:space="preserve">Caso a </w:t>
      </w:r>
      <w:r w:rsidRPr="003E0174">
        <w:rPr>
          <w:rFonts w:ascii="Times New Roman" w:eastAsia="Zurich BT" w:hAnsi="Times New Roman"/>
          <w:sz w:val="24"/>
          <w:szCs w:val="24"/>
        </w:rPr>
        <w:t>microempresa ou a empresa de pequeno porte</w:t>
      </w:r>
      <w:r w:rsidRPr="003E0174">
        <w:rPr>
          <w:rFonts w:ascii="Times New Roman" w:hAnsi="Times New Roman"/>
          <w:sz w:val="24"/>
          <w:szCs w:val="24"/>
        </w:rPr>
        <w:t xml:space="preserve"> melhor classificada desista ou não se manifeste no prazo estabelecido, serão convocadas as demais licitantes </w:t>
      </w:r>
      <w:r w:rsidRPr="003E0174">
        <w:rPr>
          <w:rFonts w:ascii="Times New Roman" w:eastAsia="Zurich BT" w:hAnsi="Times New Roman"/>
          <w:sz w:val="24"/>
          <w:szCs w:val="24"/>
        </w:rPr>
        <w:t>microempresa e empresa de pequeno porte</w:t>
      </w:r>
      <w:r w:rsidRPr="003E0174">
        <w:rPr>
          <w:rFonts w:ascii="Times New Roman" w:hAnsi="Times New Roman"/>
          <w:sz w:val="24"/>
          <w:szCs w:val="24"/>
        </w:rPr>
        <w:t xml:space="preserve"> que se encontrem naquele intervalo de 5% (cinco por cento), na ordem de classificação, para o exercício do mesmo direito, no prazo estabelecido no item anterior.</w:t>
      </w:r>
    </w:p>
    <w:p w14:paraId="6ABD390B" w14:textId="77777777" w:rsidR="00DD1DBF" w:rsidRPr="003E0174" w:rsidRDefault="00DD1DBF" w:rsidP="00DD1DBF">
      <w:pPr>
        <w:pStyle w:val="Nivel3"/>
        <w:numPr>
          <w:ilvl w:val="0"/>
          <w:numId w:val="0"/>
        </w:numPr>
        <w:spacing w:beforeLines="120" w:before="288" w:afterLines="120" w:after="288" w:line="240" w:lineRule="auto"/>
        <w:rPr>
          <w:rFonts w:ascii="Times New Roman" w:hAnsi="Times New Roman"/>
          <w:sz w:val="24"/>
          <w:szCs w:val="24"/>
        </w:rPr>
      </w:pPr>
      <w:r w:rsidRPr="00E37857">
        <w:rPr>
          <w:rFonts w:ascii="Times New Roman" w:hAnsi="Times New Roman"/>
          <w:b/>
          <w:bCs/>
          <w:sz w:val="24"/>
          <w:szCs w:val="24"/>
        </w:rPr>
        <w:t>8.4</w:t>
      </w:r>
      <w:r>
        <w:rPr>
          <w:rFonts w:ascii="Times New Roman" w:hAnsi="Times New Roman"/>
          <w:b/>
          <w:bCs/>
          <w:sz w:val="24"/>
          <w:szCs w:val="24"/>
        </w:rPr>
        <w:t>0</w:t>
      </w:r>
      <w:r w:rsidRPr="00E37857">
        <w:rPr>
          <w:rFonts w:ascii="Times New Roman" w:hAnsi="Times New Roman"/>
          <w:b/>
          <w:bCs/>
          <w:sz w:val="24"/>
          <w:szCs w:val="24"/>
        </w:rPr>
        <w:t>.</w:t>
      </w:r>
      <w:r>
        <w:rPr>
          <w:rFonts w:ascii="Times New Roman" w:hAnsi="Times New Roman"/>
          <w:sz w:val="24"/>
          <w:szCs w:val="24"/>
        </w:rPr>
        <w:t xml:space="preserve"> </w:t>
      </w:r>
      <w:r w:rsidRPr="003E0174">
        <w:rPr>
          <w:rFonts w:ascii="Times New Roman" w:hAnsi="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8424BD6" w14:textId="77777777" w:rsidR="00DD1DBF"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E37857">
        <w:rPr>
          <w:rFonts w:ascii="Times New Roman" w:hAnsi="Times New Roman"/>
          <w:b/>
          <w:bCs/>
          <w:sz w:val="24"/>
          <w:szCs w:val="24"/>
        </w:rPr>
        <w:t>8.4</w:t>
      </w:r>
      <w:r>
        <w:rPr>
          <w:rFonts w:ascii="Times New Roman" w:hAnsi="Times New Roman"/>
          <w:b/>
          <w:bCs/>
          <w:sz w:val="24"/>
          <w:szCs w:val="24"/>
        </w:rPr>
        <w:t>1</w:t>
      </w:r>
      <w:r w:rsidRPr="00E37857">
        <w:rPr>
          <w:rFonts w:ascii="Times New Roman" w:hAnsi="Times New Roman"/>
          <w:b/>
          <w:bCs/>
          <w:sz w:val="24"/>
          <w:szCs w:val="24"/>
        </w:rPr>
        <w:t>.</w:t>
      </w:r>
      <w:r>
        <w:rPr>
          <w:rFonts w:ascii="Times New Roman" w:hAnsi="Times New Roman"/>
          <w:sz w:val="24"/>
          <w:szCs w:val="24"/>
        </w:rPr>
        <w:t xml:space="preserve"> </w:t>
      </w:r>
      <w:r w:rsidRPr="003E0174">
        <w:rPr>
          <w:rFonts w:ascii="Times New Roman" w:hAnsi="Times New Roman"/>
          <w:sz w:val="24"/>
          <w:szCs w:val="24"/>
        </w:rPr>
        <w:t xml:space="preserve">Só poderá haver empate entre propostas iguais (não seguidas de lances), ou entre lances finais da fase fechada do modo de disputa aberto e fechado. </w:t>
      </w:r>
    </w:p>
    <w:p w14:paraId="22643FB7" w14:textId="77777777" w:rsidR="00DD1DBF" w:rsidRDefault="00DD1DBF" w:rsidP="00DD1DBF">
      <w:pPr>
        <w:pStyle w:val="Nivel2"/>
        <w:numPr>
          <w:ilvl w:val="0"/>
          <w:numId w:val="0"/>
        </w:numPr>
        <w:spacing w:before="0" w:after="0" w:line="240" w:lineRule="auto"/>
        <w:rPr>
          <w:rFonts w:ascii="Times New Roman" w:hAnsi="Times New Roman"/>
          <w:sz w:val="24"/>
          <w:szCs w:val="24"/>
        </w:rPr>
      </w:pPr>
      <w:r w:rsidRPr="002E427C">
        <w:rPr>
          <w:rFonts w:ascii="Times New Roman" w:hAnsi="Times New Roman"/>
          <w:b/>
          <w:bCs/>
          <w:sz w:val="24"/>
          <w:szCs w:val="24"/>
        </w:rPr>
        <w:t>8.4</w:t>
      </w:r>
      <w:r>
        <w:rPr>
          <w:rFonts w:ascii="Times New Roman" w:hAnsi="Times New Roman"/>
          <w:b/>
          <w:bCs/>
          <w:sz w:val="24"/>
          <w:szCs w:val="24"/>
        </w:rPr>
        <w:t>2</w:t>
      </w:r>
      <w:r w:rsidRPr="002E427C">
        <w:rPr>
          <w:rFonts w:ascii="Times New Roman" w:hAnsi="Times New Roman"/>
          <w:b/>
          <w:bCs/>
          <w:sz w:val="24"/>
          <w:szCs w:val="24"/>
        </w:rPr>
        <w:t>.</w:t>
      </w:r>
      <w:r>
        <w:rPr>
          <w:rFonts w:ascii="Times New Roman" w:hAnsi="Times New Roman"/>
          <w:sz w:val="24"/>
          <w:szCs w:val="24"/>
        </w:rPr>
        <w:t xml:space="preserve"> Em caso de eventual empate entre as propostas ou lances, serão adotados os critérios previstos no art. 60 da Lei Federal nº 14133/2021, nesta ordem:</w:t>
      </w:r>
    </w:p>
    <w:p w14:paraId="7AED0367" w14:textId="77777777" w:rsidR="00DD1DBF" w:rsidRDefault="00DD1DBF" w:rsidP="00DD1DBF">
      <w:pPr>
        <w:pStyle w:val="Nivel2"/>
        <w:numPr>
          <w:ilvl w:val="0"/>
          <w:numId w:val="0"/>
        </w:numPr>
        <w:spacing w:before="0" w:after="0" w:line="240" w:lineRule="auto"/>
        <w:rPr>
          <w:rFonts w:ascii="Times New Roman" w:hAnsi="Times New Roman"/>
          <w:sz w:val="24"/>
          <w:szCs w:val="24"/>
        </w:rPr>
      </w:pPr>
    </w:p>
    <w:p w14:paraId="71A881E6" w14:textId="77777777" w:rsidR="00DD1DBF" w:rsidRPr="009B4ABA" w:rsidRDefault="00DD1DBF" w:rsidP="00DD1DBF">
      <w:pPr>
        <w:pStyle w:val="NormalWeb"/>
        <w:spacing w:before="0" w:beforeAutospacing="0" w:after="0" w:afterAutospacing="0"/>
        <w:rPr>
          <w:color w:val="000000"/>
        </w:rPr>
      </w:pPr>
      <w:bookmarkStart w:id="4" w:name="art60i"/>
      <w:bookmarkEnd w:id="4"/>
      <w:r w:rsidRPr="00133DE2">
        <w:rPr>
          <w:b/>
          <w:bCs/>
          <w:color w:val="000000"/>
        </w:rPr>
        <w:t>I -</w:t>
      </w:r>
      <w:r w:rsidRPr="009B4ABA">
        <w:rPr>
          <w:color w:val="000000"/>
        </w:rPr>
        <w:t xml:space="preserve"> disputa final, hipótese em que os licitantes empatados poderão apresentar nova proposta em ato contínuo à classificação;</w:t>
      </w:r>
    </w:p>
    <w:p w14:paraId="688C3B94" w14:textId="77777777" w:rsidR="00DD1DBF" w:rsidRPr="009B4ABA" w:rsidRDefault="00DD1DBF" w:rsidP="00DD1DBF">
      <w:pPr>
        <w:pStyle w:val="NormalWeb"/>
        <w:spacing w:before="0" w:beforeAutospacing="0" w:after="0" w:afterAutospacing="0"/>
        <w:jc w:val="both"/>
        <w:rPr>
          <w:color w:val="000000"/>
        </w:rPr>
      </w:pPr>
      <w:bookmarkStart w:id="5" w:name="art60ii"/>
      <w:bookmarkEnd w:id="5"/>
      <w:r w:rsidRPr="00133DE2">
        <w:rPr>
          <w:b/>
          <w:bCs/>
          <w:color w:val="000000"/>
        </w:rPr>
        <w:t>II -</w:t>
      </w:r>
      <w:r w:rsidRPr="009B4ABA">
        <w:rPr>
          <w:color w:val="000000"/>
        </w:rPr>
        <w:t xml:space="preserve"> avaliação do desempenho contratual prévio dos licitantes, para a qual deverão preferencialmente ser utilizados registros cadastrais para efeito de atesto de cumprimento de obrigações previstos nesta Lei;</w:t>
      </w:r>
    </w:p>
    <w:p w14:paraId="66D693AD" w14:textId="77777777" w:rsidR="00DD1DBF" w:rsidRDefault="00DD1DBF" w:rsidP="00DD1DBF">
      <w:pPr>
        <w:pStyle w:val="NormalWeb"/>
        <w:spacing w:before="0" w:beforeAutospacing="0" w:after="0" w:afterAutospacing="0"/>
        <w:jc w:val="both"/>
        <w:rPr>
          <w:color w:val="000000"/>
        </w:rPr>
      </w:pPr>
      <w:bookmarkStart w:id="6" w:name="art60iii"/>
      <w:bookmarkEnd w:id="6"/>
      <w:r w:rsidRPr="00133DE2">
        <w:rPr>
          <w:b/>
          <w:bCs/>
          <w:color w:val="000000"/>
        </w:rPr>
        <w:t>III -</w:t>
      </w:r>
      <w:r w:rsidRPr="009B4ABA">
        <w:rPr>
          <w:color w:val="000000"/>
        </w:rPr>
        <w:t xml:space="preserve"> desenvolvimento pelo licitante de ações de equidade entre homens e mulheres no ambiente de trabalho, conforme regulamento;  </w:t>
      </w:r>
      <w:hyperlink r:id="rId14" w:history="1">
        <w:r w:rsidRPr="009B4ABA">
          <w:rPr>
            <w:rStyle w:val="Hyperlink"/>
          </w:rPr>
          <w:t>(Vide Decreto nº 11.430</w:t>
        </w:r>
        <w:r>
          <w:rPr>
            <w:rStyle w:val="Hyperlink"/>
          </w:rPr>
          <w:t>/</w:t>
        </w:r>
        <w:r w:rsidRPr="009B4ABA">
          <w:rPr>
            <w:rStyle w:val="Hyperlink"/>
          </w:rPr>
          <w:t>2023)</w:t>
        </w:r>
      </w:hyperlink>
      <w:r w:rsidRPr="009B4ABA">
        <w:rPr>
          <w:color w:val="000000"/>
        </w:rPr>
        <w:t> </w:t>
      </w:r>
      <w:bookmarkStart w:id="7" w:name="art60iv"/>
      <w:bookmarkEnd w:id="7"/>
    </w:p>
    <w:p w14:paraId="50EC37CD" w14:textId="77777777" w:rsidR="00DD1DBF" w:rsidRDefault="00DD1DBF" w:rsidP="00DD1DBF">
      <w:pPr>
        <w:pStyle w:val="NormalWeb"/>
        <w:spacing w:before="0" w:beforeAutospacing="0" w:after="0" w:afterAutospacing="0"/>
        <w:jc w:val="both"/>
        <w:rPr>
          <w:color w:val="000000"/>
        </w:rPr>
      </w:pPr>
      <w:r w:rsidRPr="00133DE2">
        <w:rPr>
          <w:b/>
          <w:bCs/>
          <w:color w:val="000000"/>
        </w:rPr>
        <w:t>IV -</w:t>
      </w:r>
      <w:r w:rsidRPr="009B4ABA">
        <w:rPr>
          <w:color w:val="000000"/>
        </w:rPr>
        <w:t xml:space="preserve"> desenvolvimento pelo licitante de programa de integridade, conforme orientações dos órgãos de controle.</w:t>
      </w:r>
    </w:p>
    <w:p w14:paraId="11259927" w14:textId="77777777" w:rsidR="00DD1DBF" w:rsidRPr="009B4ABA" w:rsidRDefault="00DD1DBF" w:rsidP="00DD1DBF">
      <w:pPr>
        <w:pStyle w:val="NormalWeb"/>
        <w:spacing w:before="0" w:beforeAutospacing="0" w:after="0" w:afterAutospacing="0"/>
        <w:jc w:val="both"/>
        <w:rPr>
          <w:color w:val="000000"/>
        </w:rPr>
      </w:pPr>
    </w:p>
    <w:p w14:paraId="6A71334C" w14:textId="77777777" w:rsidR="00DD1DBF" w:rsidRDefault="00DD1DBF" w:rsidP="00DD1DBF">
      <w:pPr>
        <w:pStyle w:val="NormalWeb"/>
        <w:spacing w:before="0" w:beforeAutospacing="0" w:after="0" w:afterAutospacing="0"/>
        <w:jc w:val="both"/>
        <w:rPr>
          <w:color w:val="000000"/>
        </w:rPr>
      </w:pPr>
      <w:bookmarkStart w:id="8" w:name="art60§1"/>
      <w:bookmarkEnd w:id="8"/>
      <w:r w:rsidRPr="00AC1785">
        <w:rPr>
          <w:b/>
          <w:bCs/>
          <w:color w:val="000000"/>
        </w:rPr>
        <w:t>8.4</w:t>
      </w:r>
      <w:r>
        <w:rPr>
          <w:b/>
          <w:bCs/>
          <w:color w:val="000000"/>
        </w:rPr>
        <w:t>2</w:t>
      </w:r>
      <w:r w:rsidRPr="00AC1785">
        <w:rPr>
          <w:b/>
          <w:bCs/>
          <w:color w:val="000000"/>
        </w:rPr>
        <w:t>.1</w:t>
      </w:r>
      <w:r>
        <w:rPr>
          <w:color w:val="000000"/>
        </w:rPr>
        <w:t>.</w:t>
      </w:r>
      <w:r w:rsidRPr="009B4ABA">
        <w:rPr>
          <w:color w:val="000000"/>
        </w:rPr>
        <w:t xml:space="preserve"> Em igualdade de condições, se não houver desempate, será assegurada preferência, sucessivamente, aos bens e serviços produzidos ou prestados por:</w:t>
      </w:r>
    </w:p>
    <w:p w14:paraId="13C9EB6A" w14:textId="77777777" w:rsidR="00DD1DBF" w:rsidRPr="009B4ABA" w:rsidRDefault="00DD1DBF" w:rsidP="00DD1DBF">
      <w:pPr>
        <w:pStyle w:val="NormalWeb"/>
        <w:spacing w:before="0" w:beforeAutospacing="0" w:after="0" w:afterAutospacing="0"/>
        <w:jc w:val="both"/>
        <w:rPr>
          <w:color w:val="000000"/>
        </w:rPr>
      </w:pPr>
    </w:p>
    <w:p w14:paraId="4458FE33" w14:textId="77777777" w:rsidR="00DD1DBF" w:rsidRPr="009B4ABA" w:rsidRDefault="00DD1DBF" w:rsidP="00DD1DBF">
      <w:pPr>
        <w:pStyle w:val="NormalWeb"/>
        <w:spacing w:before="0" w:beforeAutospacing="0" w:after="0" w:afterAutospacing="0"/>
        <w:jc w:val="both"/>
        <w:rPr>
          <w:color w:val="000000"/>
        </w:rPr>
      </w:pPr>
      <w:bookmarkStart w:id="9" w:name="art60§1i"/>
      <w:bookmarkEnd w:id="9"/>
      <w:r w:rsidRPr="00133DE2">
        <w:rPr>
          <w:b/>
          <w:bCs/>
          <w:color w:val="000000"/>
        </w:rPr>
        <w:t>I -</w:t>
      </w:r>
      <w:r w:rsidRPr="009B4ABA">
        <w:rPr>
          <w:color w:val="000000"/>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51CC950" w14:textId="77777777" w:rsidR="00DD1DBF" w:rsidRPr="009B4ABA" w:rsidRDefault="00DD1DBF" w:rsidP="00DD1DBF">
      <w:pPr>
        <w:pStyle w:val="NormalWeb"/>
        <w:spacing w:before="0" w:beforeAutospacing="0" w:after="0" w:afterAutospacing="0"/>
        <w:jc w:val="both"/>
        <w:rPr>
          <w:color w:val="000000"/>
        </w:rPr>
      </w:pPr>
      <w:bookmarkStart w:id="10" w:name="art60§1ii"/>
      <w:bookmarkEnd w:id="10"/>
      <w:r w:rsidRPr="00133DE2">
        <w:rPr>
          <w:b/>
          <w:bCs/>
          <w:color w:val="000000"/>
        </w:rPr>
        <w:t>II -</w:t>
      </w:r>
      <w:r w:rsidRPr="009B4ABA">
        <w:rPr>
          <w:color w:val="000000"/>
        </w:rPr>
        <w:t xml:space="preserve"> empresas brasileiras;</w:t>
      </w:r>
    </w:p>
    <w:p w14:paraId="5C63D349" w14:textId="77777777" w:rsidR="00DD1DBF" w:rsidRPr="009B4ABA" w:rsidRDefault="00DD1DBF" w:rsidP="00DD1DBF">
      <w:pPr>
        <w:pStyle w:val="NormalWeb"/>
        <w:spacing w:before="0" w:beforeAutospacing="0" w:after="0" w:afterAutospacing="0"/>
        <w:jc w:val="both"/>
        <w:rPr>
          <w:color w:val="000000"/>
        </w:rPr>
      </w:pPr>
      <w:bookmarkStart w:id="11" w:name="art60§1iii"/>
      <w:bookmarkEnd w:id="11"/>
      <w:r w:rsidRPr="00133DE2">
        <w:rPr>
          <w:b/>
          <w:bCs/>
          <w:color w:val="000000"/>
        </w:rPr>
        <w:t>III -</w:t>
      </w:r>
      <w:r w:rsidRPr="009B4ABA">
        <w:rPr>
          <w:color w:val="000000"/>
        </w:rPr>
        <w:t xml:space="preserve"> empresas que invistam em pesquisa e no desenvolvimento de tecnologia no País;</w:t>
      </w:r>
    </w:p>
    <w:p w14:paraId="7CAD6D75" w14:textId="77777777" w:rsidR="00DD1DBF" w:rsidRDefault="00DD1DBF" w:rsidP="00DD1DBF">
      <w:pPr>
        <w:pStyle w:val="NormalWeb"/>
        <w:spacing w:before="0" w:beforeAutospacing="0" w:after="0" w:afterAutospacing="0"/>
        <w:jc w:val="both"/>
      </w:pPr>
      <w:bookmarkStart w:id="12" w:name="art60§1iv"/>
      <w:bookmarkEnd w:id="12"/>
      <w:r w:rsidRPr="00133DE2">
        <w:rPr>
          <w:b/>
          <w:bCs/>
          <w:color w:val="000000"/>
        </w:rPr>
        <w:t>IV -</w:t>
      </w:r>
      <w:r w:rsidRPr="009B4ABA">
        <w:rPr>
          <w:color w:val="000000"/>
        </w:rPr>
        <w:t xml:space="preserve"> empresas que comprovem a prática de mitigação, nos termos da </w:t>
      </w:r>
      <w:hyperlink r:id="rId15" w:history="1">
        <w:r w:rsidRPr="009B4ABA">
          <w:rPr>
            <w:rStyle w:val="Hyperlink"/>
          </w:rPr>
          <w:t>Lei nº 12.187</w:t>
        </w:r>
        <w:r>
          <w:rPr>
            <w:rStyle w:val="Hyperlink"/>
          </w:rPr>
          <w:t>/2009</w:t>
        </w:r>
        <w:r w:rsidRPr="009B4ABA">
          <w:rPr>
            <w:rStyle w:val="Hyperlink"/>
          </w:rPr>
          <w:t>.</w:t>
        </w:r>
      </w:hyperlink>
    </w:p>
    <w:p w14:paraId="244D2ED2" w14:textId="77777777" w:rsidR="00DD1DBF" w:rsidRPr="009B4ABA" w:rsidRDefault="00DD1DBF" w:rsidP="00DD1DBF">
      <w:pPr>
        <w:pStyle w:val="NormalWeb"/>
        <w:spacing w:before="0" w:beforeAutospacing="0" w:after="0" w:afterAutospacing="0"/>
        <w:jc w:val="both"/>
        <w:rPr>
          <w:color w:val="000000"/>
        </w:rPr>
      </w:pPr>
    </w:p>
    <w:p w14:paraId="4009F7F2" w14:textId="77777777" w:rsidR="00DD1DBF" w:rsidRDefault="00DD1DBF" w:rsidP="00DD1DBF">
      <w:pPr>
        <w:pStyle w:val="NormalWeb"/>
        <w:spacing w:before="0" w:beforeAutospacing="0" w:after="0" w:afterAutospacing="0"/>
        <w:jc w:val="both"/>
        <w:rPr>
          <w:color w:val="000000"/>
          <w:sz w:val="27"/>
          <w:szCs w:val="27"/>
        </w:rPr>
      </w:pPr>
      <w:bookmarkStart w:id="13" w:name="art60§2"/>
      <w:bookmarkEnd w:id="13"/>
      <w:r w:rsidRPr="00AC1785">
        <w:rPr>
          <w:b/>
          <w:bCs/>
          <w:color w:val="000000"/>
        </w:rPr>
        <w:lastRenderedPageBreak/>
        <w:t>8.4</w:t>
      </w:r>
      <w:r>
        <w:rPr>
          <w:b/>
          <w:bCs/>
          <w:color w:val="000000"/>
        </w:rPr>
        <w:t>2</w:t>
      </w:r>
      <w:r w:rsidRPr="00AC1785">
        <w:rPr>
          <w:b/>
          <w:bCs/>
          <w:color w:val="000000"/>
        </w:rPr>
        <w:t>.2</w:t>
      </w:r>
      <w:r w:rsidRPr="009B4ABA">
        <w:rPr>
          <w:color w:val="000000"/>
        </w:rPr>
        <w:t xml:space="preserve"> As regras previstas no </w:t>
      </w:r>
      <w:r>
        <w:rPr>
          <w:color w:val="000000"/>
        </w:rPr>
        <w:t>item 8.39</w:t>
      </w:r>
      <w:r w:rsidRPr="009B4ABA">
        <w:rPr>
          <w:color w:val="000000"/>
        </w:rPr>
        <w:t xml:space="preserve"> não prejudicarão a aplicação do disposto no </w:t>
      </w:r>
      <w:hyperlink r:id="rId16" w:anchor="art44" w:history="1">
        <w:r w:rsidRPr="009B4ABA">
          <w:rPr>
            <w:rStyle w:val="Hyperlink"/>
          </w:rPr>
          <w:t>art. 44 da Lei Complementar nº 123</w:t>
        </w:r>
        <w:r>
          <w:rPr>
            <w:rStyle w:val="Hyperlink"/>
          </w:rPr>
          <w:t>/2006</w:t>
        </w:r>
        <w:r w:rsidRPr="009B4ABA">
          <w:rPr>
            <w:rStyle w:val="Hyperlink"/>
          </w:rPr>
          <w:t>.</w:t>
        </w:r>
      </w:hyperlink>
    </w:p>
    <w:p w14:paraId="5979C798" w14:textId="77777777" w:rsidR="00DD1DBF" w:rsidRDefault="00DD1DBF" w:rsidP="00DD1DBF">
      <w:pPr>
        <w:pStyle w:val="Nivel2"/>
        <w:numPr>
          <w:ilvl w:val="0"/>
          <w:numId w:val="0"/>
        </w:numPr>
        <w:spacing w:beforeLines="120" w:before="288" w:afterLines="120" w:after="288" w:line="240" w:lineRule="auto"/>
        <w:rPr>
          <w:rFonts w:ascii="Times New Roman" w:hAnsi="Times New Roman"/>
          <w:sz w:val="22"/>
          <w:szCs w:val="22"/>
        </w:rPr>
      </w:pPr>
      <w:r w:rsidRPr="00BE2AD3">
        <w:rPr>
          <w:rFonts w:ascii="Times New Roman" w:hAnsi="Times New Roman"/>
          <w:b/>
          <w:bCs/>
          <w:sz w:val="24"/>
          <w:szCs w:val="24"/>
        </w:rPr>
        <w:t>8.</w:t>
      </w:r>
      <w:r>
        <w:rPr>
          <w:rFonts w:ascii="Times New Roman" w:hAnsi="Times New Roman"/>
          <w:b/>
          <w:bCs/>
          <w:sz w:val="24"/>
          <w:szCs w:val="24"/>
        </w:rPr>
        <w:t>43</w:t>
      </w:r>
      <w:r w:rsidRPr="00BE2AD3">
        <w:rPr>
          <w:rFonts w:ascii="Times New Roman" w:hAnsi="Times New Roman"/>
          <w:b/>
          <w:bCs/>
          <w:sz w:val="24"/>
          <w:szCs w:val="24"/>
        </w:rPr>
        <w:t>.</w:t>
      </w:r>
      <w:r>
        <w:rPr>
          <w:rFonts w:ascii="Times New Roman" w:hAnsi="Times New Roman"/>
          <w:sz w:val="24"/>
          <w:szCs w:val="24"/>
        </w:rPr>
        <w:t xml:space="preserve"> Nesse</w:t>
      </w:r>
      <w:r w:rsidRPr="003E0174">
        <w:rPr>
          <w:rFonts w:ascii="Times New Roman" w:hAnsi="Times New Roman"/>
          <w:sz w:val="24"/>
          <w:szCs w:val="24"/>
        </w:rPr>
        <w:t xml:space="preserve"> procedimento </w:t>
      </w:r>
      <w:r>
        <w:rPr>
          <w:rFonts w:ascii="Times New Roman" w:hAnsi="Times New Roman"/>
          <w:sz w:val="24"/>
          <w:szCs w:val="24"/>
        </w:rPr>
        <w:t xml:space="preserve">será adotado </w:t>
      </w:r>
      <w:r w:rsidRPr="003E0174">
        <w:rPr>
          <w:rFonts w:ascii="Times New Roman" w:hAnsi="Times New Roman"/>
          <w:sz w:val="24"/>
          <w:szCs w:val="24"/>
        </w:rPr>
        <w:t>o modo de disputa</w:t>
      </w:r>
      <w:r>
        <w:rPr>
          <w:rFonts w:ascii="Times New Roman" w:hAnsi="Times New Roman"/>
          <w:sz w:val="24"/>
          <w:szCs w:val="24"/>
        </w:rPr>
        <w:t xml:space="preserve"> </w:t>
      </w:r>
      <w:r w:rsidRPr="004346B9">
        <w:rPr>
          <w:rFonts w:ascii="Times New Roman" w:hAnsi="Times New Roman"/>
          <w:b/>
          <w:bCs/>
          <w:color w:val="auto"/>
          <w:sz w:val="22"/>
          <w:szCs w:val="22"/>
        </w:rPr>
        <w:t>ABERTO E FECHADO</w:t>
      </w:r>
      <w:r w:rsidRPr="004346B9">
        <w:rPr>
          <w:rFonts w:ascii="Times New Roman" w:hAnsi="Times New Roman"/>
          <w:sz w:val="22"/>
          <w:szCs w:val="22"/>
        </w:rPr>
        <w:t xml:space="preserve">. </w:t>
      </w:r>
    </w:p>
    <w:p w14:paraId="2FEAF367" w14:textId="77777777" w:rsidR="00DD1DBF" w:rsidRDefault="00DD1DBF" w:rsidP="00DD1DBF">
      <w:pPr>
        <w:pStyle w:val="Nivel2"/>
        <w:numPr>
          <w:ilvl w:val="0"/>
          <w:numId w:val="0"/>
        </w:numPr>
        <w:spacing w:before="0" w:after="0" w:line="312" w:lineRule="auto"/>
        <w:rPr>
          <w:rFonts w:ascii="Times New Roman" w:hAnsi="Times New Roman"/>
          <w:b/>
          <w:bCs/>
          <w:sz w:val="24"/>
          <w:szCs w:val="24"/>
        </w:rPr>
      </w:pPr>
      <w:r>
        <w:rPr>
          <w:rFonts w:ascii="Times New Roman" w:hAnsi="Times New Roman"/>
          <w:sz w:val="24"/>
          <w:szCs w:val="24"/>
        </w:rPr>
        <w:t xml:space="preserve">- </w:t>
      </w:r>
      <w:r w:rsidRPr="0078736A">
        <w:rPr>
          <w:rFonts w:ascii="Times New Roman" w:hAnsi="Times New Roman"/>
          <w:b/>
          <w:bCs/>
          <w:sz w:val="24"/>
          <w:szCs w:val="24"/>
        </w:rPr>
        <w:t>MODO DE DISPUTA ABERTO</w:t>
      </w:r>
      <w:r>
        <w:rPr>
          <w:rFonts w:ascii="Times New Roman" w:hAnsi="Times New Roman"/>
          <w:b/>
          <w:bCs/>
          <w:sz w:val="24"/>
          <w:szCs w:val="24"/>
        </w:rPr>
        <w:t xml:space="preserve"> E FECHADO</w:t>
      </w:r>
    </w:p>
    <w:p w14:paraId="63888072" w14:textId="77777777" w:rsidR="00DD1DBF" w:rsidRPr="0078736A" w:rsidRDefault="00DD1DBF" w:rsidP="00DD1DBF">
      <w:pPr>
        <w:pStyle w:val="Nivel2"/>
        <w:numPr>
          <w:ilvl w:val="0"/>
          <w:numId w:val="0"/>
        </w:numPr>
        <w:spacing w:before="0" w:after="0" w:line="240" w:lineRule="auto"/>
        <w:rPr>
          <w:rFonts w:ascii="Times New Roman" w:hAnsi="Times New Roman"/>
          <w:b/>
          <w:bCs/>
          <w:sz w:val="24"/>
          <w:szCs w:val="24"/>
        </w:rPr>
      </w:pPr>
    </w:p>
    <w:p w14:paraId="06B480F1" w14:textId="77777777" w:rsidR="00DD1DBF" w:rsidRPr="003E0174" w:rsidRDefault="00DD1DBF" w:rsidP="00DD1DBF">
      <w:pPr>
        <w:pStyle w:val="Nivel2"/>
        <w:numPr>
          <w:ilvl w:val="0"/>
          <w:numId w:val="0"/>
        </w:numPr>
        <w:spacing w:before="0" w:after="0" w:line="240" w:lineRule="auto"/>
        <w:rPr>
          <w:rFonts w:ascii="Times New Roman" w:hAnsi="Times New Roman"/>
          <w:sz w:val="24"/>
          <w:szCs w:val="24"/>
        </w:rPr>
      </w:pPr>
      <w:r w:rsidRPr="0085180E">
        <w:rPr>
          <w:rFonts w:ascii="Times New Roman" w:hAnsi="Times New Roman"/>
          <w:b/>
          <w:bCs/>
          <w:sz w:val="24"/>
          <w:szCs w:val="24"/>
        </w:rPr>
        <w:t>8.</w:t>
      </w:r>
      <w:r>
        <w:rPr>
          <w:rFonts w:ascii="Times New Roman" w:hAnsi="Times New Roman"/>
          <w:b/>
          <w:bCs/>
          <w:sz w:val="24"/>
          <w:szCs w:val="24"/>
        </w:rPr>
        <w:t>44</w:t>
      </w:r>
      <w:r w:rsidRPr="0085180E">
        <w:rPr>
          <w:rFonts w:ascii="Times New Roman" w:hAnsi="Times New Roman"/>
          <w:b/>
          <w:bCs/>
          <w:sz w:val="24"/>
          <w:szCs w:val="24"/>
        </w:rPr>
        <w:t>.</w:t>
      </w:r>
      <w:r>
        <w:rPr>
          <w:rFonts w:ascii="Times New Roman" w:hAnsi="Times New Roman"/>
          <w:sz w:val="24"/>
          <w:szCs w:val="24"/>
        </w:rPr>
        <w:t xml:space="preserve"> P</w:t>
      </w:r>
      <w:r w:rsidRPr="003E0174">
        <w:rPr>
          <w:rFonts w:ascii="Times New Roman" w:hAnsi="Times New Roman"/>
          <w:sz w:val="24"/>
          <w:szCs w:val="24"/>
        </w:rPr>
        <w:t>ara o envio de lances no pregão eletrônico</w:t>
      </w:r>
      <w:r>
        <w:rPr>
          <w:rFonts w:ascii="Times New Roman" w:hAnsi="Times New Roman"/>
          <w:sz w:val="24"/>
          <w:szCs w:val="24"/>
        </w:rPr>
        <w:t>, será adotado</w:t>
      </w:r>
      <w:r w:rsidRPr="003E0174">
        <w:rPr>
          <w:rFonts w:ascii="Times New Roman" w:hAnsi="Times New Roman"/>
          <w:sz w:val="24"/>
          <w:szCs w:val="24"/>
        </w:rPr>
        <w:t xml:space="preserve"> o </w:t>
      </w:r>
      <w:r w:rsidRPr="00000DB6">
        <w:rPr>
          <w:rFonts w:ascii="Times New Roman" w:hAnsi="Times New Roman"/>
          <w:b/>
          <w:bCs/>
          <w:sz w:val="24"/>
          <w:szCs w:val="24"/>
        </w:rPr>
        <w:t>modo de disputa “aberto e fechado”,</w:t>
      </w:r>
      <w:r w:rsidRPr="003E0174">
        <w:rPr>
          <w:rFonts w:ascii="Times New Roman" w:hAnsi="Times New Roman"/>
          <w:sz w:val="24"/>
          <w:szCs w:val="24"/>
        </w:rPr>
        <w:t xml:space="preserve"> </w:t>
      </w:r>
      <w:r>
        <w:rPr>
          <w:rFonts w:ascii="Times New Roman" w:hAnsi="Times New Roman"/>
          <w:sz w:val="24"/>
          <w:szCs w:val="24"/>
        </w:rPr>
        <w:t xml:space="preserve">no qual </w:t>
      </w:r>
      <w:r w:rsidRPr="003E0174">
        <w:rPr>
          <w:rFonts w:ascii="Times New Roman" w:hAnsi="Times New Roman"/>
          <w:sz w:val="24"/>
          <w:szCs w:val="24"/>
        </w:rPr>
        <w:t>os licitantes apresentarão lances públicos e sucessivos, com lance final fechado.</w:t>
      </w:r>
    </w:p>
    <w:p w14:paraId="55C343C3" w14:textId="77777777" w:rsidR="00DD1DBF" w:rsidRDefault="00DD1DBF" w:rsidP="00DD1DBF">
      <w:pPr>
        <w:pStyle w:val="Nivel3"/>
        <w:numPr>
          <w:ilvl w:val="0"/>
          <w:numId w:val="0"/>
        </w:numPr>
        <w:spacing w:before="0" w:after="0" w:line="240" w:lineRule="auto"/>
        <w:rPr>
          <w:rFonts w:ascii="Times New Roman" w:hAnsi="Times New Roman"/>
          <w:b/>
          <w:bCs/>
          <w:sz w:val="24"/>
          <w:szCs w:val="24"/>
        </w:rPr>
      </w:pPr>
    </w:p>
    <w:p w14:paraId="3F0B821B" w14:textId="77777777" w:rsidR="00DD1DBF" w:rsidRPr="003E0174" w:rsidRDefault="00DD1DBF" w:rsidP="00DD1DBF">
      <w:pPr>
        <w:pStyle w:val="Nivel3"/>
        <w:numPr>
          <w:ilvl w:val="0"/>
          <w:numId w:val="0"/>
        </w:numPr>
        <w:spacing w:before="0" w:after="0" w:line="240" w:lineRule="auto"/>
        <w:rPr>
          <w:rFonts w:ascii="Times New Roman" w:hAnsi="Times New Roman"/>
          <w:sz w:val="24"/>
          <w:szCs w:val="24"/>
        </w:rPr>
      </w:pPr>
      <w:r w:rsidRPr="0085180E">
        <w:rPr>
          <w:rFonts w:ascii="Times New Roman" w:hAnsi="Times New Roman"/>
          <w:b/>
          <w:bCs/>
          <w:sz w:val="24"/>
          <w:szCs w:val="24"/>
        </w:rPr>
        <w:t>8</w:t>
      </w:r>
      <w:r>
        <w:rPr>
          <w:rFonts w:ascii="Times New Roman" w:hAnsi="Times New Roman"/>
          <w:b/>
          <w:bCs/>
          <w:sz w:val="24"/>
          <w:szCs w:val="24"/>
        </w:rPr>
        <w:t>.44</w:t>
      </w:r>
      <w:r w:rsidRPr="0085180E">
        <w:rPr>
          <w:rFonts w:ascii="Times New Roman" w:hAnsi="Times New Roman"/>
          <w:b/>
          <w:bCs/>
          <w:sz w:val="24"/>
          <w:szCs w:val="24"/>
        </w:rPr>
        <w:t>.1</w:t>
      </w:r>
      <w:r>
        <w:rPr>
          <w:rFonts w:ascii="Times New Roman" w:hAnsi="Times New Roman"/>
          <w:sz w:val="24"/>
          <w:szCs w:val="24"/>
        </w:rPr>
        <w:t>.</w:t>
      </w:r>
      <w:r w:rsidRPr="003E0174">
        <w:rPr>
          <w:rFonts w:ascii="Times New Roman" w:hAnsi="Times New Roman"/>
          <w:sz w:val="24"/>
          <w:szCs w:val="24"/>
        </w:rPr>
        <w:t xml:space="preserve">A etapa de lances da sessão pública terá duração inicial de </w:t>
      </w:r>
      <w:r>
        <w:rPr>
          <w:rFonts w:ascii="Times New Roman" w:hAnsi="Times New Roman"/>
          <w:sz w:val="24"/>
          <w:szCs w:val="24"/>
        </w:rPr>
        <w:t>15 (quinze)</w:t>
      </w:r>
      <w:r w:rsidRPr="003E0174">
        <w:rPr>
          <w:rFonts w:ascii="Times New Roman" w:hAnsi="Times New Roman"/>
          <w:sz w:val="24"/>
          <w:szCs w:val="24"/>
        </w:rPr>
        <w:t xml:space="preserve"> minutos. Após esse prazo, o sistema encaminhará aviso de fechamento iminente dos lances, após o que transcorrerá o período de até </w:t>
      </w:r>
      <w:r>
        <w:rPr>
          <w:rFonts w:ascii="Times New Roman" w:hAnsi="Times New Roman"/>
          <w:sz w:val="24"/>
          <w:szCs w:val="24"/>
        </w:rPr>
        <w:t xml:space="preserve">10 (dez) </w:t>
      </w:r>
      <w:r w:rsidRPr="003E0174">
        <w:rPr>
          <w:rFonts w:ascii="Times New Roman" w:hAnsi="Times New Roman"/>
          <w:sz w:val="24"/>
          <w:szCs w:val="24"/>
        </w:rPr>
        <w:t>minutos, aleatoriamente determinado, findo o qual será automaticamente encerrada a recepção de lances.</w:t>
      </w:r>
    </w:p>
    <w:p w14:paraId="378B1FB9" w14:textId="77777777" w:rsidR="00DD1DBF" w:rsidRDefault="00DD1DBF" w:rsidP="00DD1DBF">
      <w:pPr>
        <w:pStyle w:val="Nivel3"/>
        <w:numPr>
          <w:ilvl w:val="0"/>
          <w:numId w:val="0"/>
        </w:numPr>
        <w:spacing w:before="0" w:after="0" w:line="240" w:lineRule="auto"/>
        <w:rPr>
          <w:rFonts w:ascii="Times New Roman" w:hAnsi="Times New Roman"/>
          <w:b/>
          <w:bCs/>
          <w:sz w:val="24"/>
          <w:szCs w:val="24"/>
        </w:rPr>
      </w:pPr>
    </w:p>
    <w:p w14:paraId="6F4CD4D8" w14:textId="77777777" w:rsidR="00DD1DBF" w:rsidRPr="003E0174" w:rsidRDefault="00DD1DBF" w:rsidP="00DD1DBF">
      <w:pPr>
        <w:pStyle w:val="Nivel3"/>
        <w:numPr>
          <w:ilvl w:val="0"/>
          <w:numId w:val="0"/>
        </w:numPr>
        <w:spacing w:before="0" w:after="0" w:line="240" w:lineRule="auto"/>
        <w:rPr>
          <w:rFonts w:ascii="Times New Roman" w:hAnsi="Times New Roman"/>
          <w:sz w:val="24"/>
          <w:szCs w:val="24"/>
        </w:rPr>
      </w:pPr>
      <w:r w:rsidRPr="0085180E">
        <w:rPr>
          <w:rFonts w:ascii="Times New Roman" w:hAnsi="Times New Roman"/>
          <w:b/>
          <w:bCs/>
          <w:sz w:val="24"/>
          <w:szCs w:val="24"/>
        </w:rPr>
        <w:t>8.</w:t>
      </w:r>
      <w:r>
        <w:rPr>
          <w:rFonts w:ascii="Times New Roman" w:hAnsi="Times New Roman"/>
          <w:b/>
          <w:bCs/>
          <w:sz w:val="24"/>
          <w:szCs w:val="24"/>
        </w:rPr>
        <w:t>44</w:t>
      </w:r>
      <w:r w:rsidRPr="0085180E">
        <w:rPr>
          <w:rFonts w:ascii="Times New Roman" w:hAnsi="Times New Roman"/>
          <w:b/>
          <w:bCs/>
          <w:sz w:val="24"/>
          <w:szCs w:val="24"/>
        </w:rPr>
        <w:t>.2</w:t>
      </w:r>
      <w:r>
        <w:rPr>
          <w:rFonts w:ascii="Times New Roman" w:hAnsi="Times New Roman"/>
          <w:sz w:val="24"/>
          <w:szCs w:val="24"/>
        </w:rPr>
        <w:t xml:space="preserve">. </w:t>
      </w:r>
      <w:r w:rsidRPr="003E0174">
        <w:rPr>
          <w:rFonts w:ascii="Times New Roman" w:hAnsi="Times New Roman"/>
          <w:sz w:val="24"/>
          <w:szCs w:val="24"/>
        </w:rPr>
        <w:t xml:space="preserve">Encerrado o prazo previsto no subitem anterior, o sistema abrirá oportunidade para que o autor da oferta de valor mais baixo e os das ofertas com preços até 10% (dez por cento) superiores àquela possam ofertar um lance final e fechado em até </w:t>
      </w:r>
      <w:r>
        <w:rPr>
          <w:rFonts w:ascii="Times New Roman" w:hAnsi="Times New Roman"/>
          <w:sz w:val="24"/>
          <w:szCs w:val="24"/>
        </w:rPr>
        <w:t>05 (</w:t>
      </w:r>
      <w:r w:rsidRPr="003E0174">
        <w:rPr>
          <w:rFonts w:ascii="Times New Roman" w:hAnsi="Times New Roman"/>
          <w:sz w:val="24"/>
          <w:szCs w:val="24"/>
        </w:rPr>
        <w:t>cinco</w:t>
      </w:r>
      <w:r>
        <w:rPr>
          <w:rFonts w:ascii="Times New Roman" w:hAnsi="Times New Roman"/>
          <w:sz w:val="24"/>
          <w:szCs w:val="24"/>
        </w:rPr>
        <w:t>)</w:t>
      </w:r>
      <w:r w:rsidRPr="003E0174">
        <w:rPr>
          <w:rFonts w:ascii="Times New Roman" w:hAnsi="Times New Roman"/>
          <w:sz w:val="24"/>
          <w:szCs w:val="24"/>
        </w:rPr>
        <w:t xml:space="preserve"> minutos, o qual será sigiloso até o encerramento deste prazo.</w:t>
      </w:r>
    </w:p>
    <w:p w14:paraId="718E5E19" w14:textId="77777777" w:rsidR="00DD1DBF" w:rsidRDefault="00DD1DBF" w:rsidP="00DD1DBF">
      <w:pPr>
        <w:pStyle w:val="Nivel3"/>
        <w:numPr>
          <w:ilvl w:val="0"/>
          <w:numId w:val="0"/>
        </w:numPr>
        <w:spacing w:before="0" w:after="0" w:line="240" w:lineRule="auto"/>
        <w:rPr>
          <w:rFonts w:ascii="Times New Roman" w:hAnsi="Times New Roman"/>
          <w:b/>
          <w:bCs/>
          <w:sz w:val="24"/>
          <w:szCs w:val="24"/>
        </w:rPr>
      </w:pPr>
    </w:p>
    <w:p w14:paraId="7DBCDA31" w14:textId="77777777" w:rsidR="00DD1DBF" w:rsidRPr="003E0174" w:rsidRDefault="00DD1DBF" w:rsidP="00DD1DBF">
      <w:pPr>
        <w:pStyle w:val="Nivel3"/>
        <w:numPr>
          <w:ilvl w:val="0"/>
          <w:numId w:val="0"/>
        </w:numPr>
        <w:spacing w:before="0" w:after="0" w:line="240" w:lineRule="auto"/>
        <w:rPr>
          <w:rFonts w:ascii="Times New Roman" w:hAnsi="Times New Roman"/>
          <w:sz w:val="24"/>
          <w:szCs w:val="24"/>
        </w:rPr>
      </w:pPr>
      <w:r w:rsidRPr="0085180E">
        <w:rPr>
          <w:rFonts w:ascii="Times New Roman" w:hAnsi="Times New Roman"/>
          <w:b/>
          <w:bCs/>
          <w:sz w:val="24"/>
          <w:szCs w:val="24"/>
        </w:rPr>
        <w:t>8.</w:t>
      </w:r>
      <w:r>
        <w:rPr>
          <w:rFonts w:ascii="Times New Roman" w:hAnsi="Times New Roman"/>
          <w:b/>
          <w:bCs/>
          <w:sz w:val="24"/>
          <w:szCs w:val="24"/>
        </w:rPr>
        <w:t>44</w:t>
      </w:r>
      <w:r w:rsidRPr="0085180E">
        <w:rPr>
          <w:rFonts w:ascii="Times New Roman" w:hAnsi="Times New Roman"/>
          <w:b/>
          <w:bCs/>
          <w:sz w:val="24"/>
          <w:szCs w:val="24"/>
        </w:rPr>
        <w:t>.3.</w:t>
      </w:r>
      <w:r>
        <w:rPr>
          <w:rFonts w:ascii="Times New Roman" w:hAnsi="Times New Roman"/>
          <w:sz w:val="24"/>
          <w:szCs w:val="24"/>
        </w:rPr>
        <w:t xml:space="preserve"> </w:t>
      </w:r>
      <w:r w:rsidRPr="003E0174">
        <w:rPr>
          <w:rFonts w:ascii="Times New Roman" w:hAnsi="Times New Roman"/>
          <w:sz w:val="24"/>
          <w:szCs w:val="24"/>
        </w:rPr>
        <w:t>No procedimento de que trata o subitem supra, o licitante poderá optar por manter o seu último lance da etapa aberta, ou por ofertar melhor lance.</w:t>
      </w:r>
    </w:p>
    <w:p w14:paraId="510B8668" w14:textId="77777777" w:rsidR="00DD1DBF" w:rsidRDefault="00DD1DBF" w:rsidP="00DD1DBF">
      <w:pPr>
        <w:pStyle w:val="Nivel3"/>
        <w:numPr>
          <w:ilvl w:val="0"/>
          <w:numId w:val="0"/>
        </w:numPr>
        <w:spacing w:before="0" w:after="0" w:line="240" w:lineRule="auto"/>
        <w:rPr>
          <w:rFonts w:ascii="Times New Roman" w:hAnsi="Times New Roman"/>
          <w:b/>
          <w:bCs/>
          <w:sz w:val="24"/>
          <w:szCs w:val="24"/>
        </w:rPr>
      </w:pPr>
    </w:p>
    <w:p w14:paraId="42302051" w14:textId="77777777" w:rsidR="00DD1DBF" w:rsidRPr="003E0174" w:rsidRDefault="00DD1DBF" w:rsidP="00DD1DBF">
      <w:pPr>
        <w:pStyle w:val="Nivel3"/>
        <w:numPr>
          <w:ilvl w:val="0"/>
          <w:numId w:val="0"/>
        </w:numPr>
        <w:spacing w:before="0" w:after="0" w:line="240" w:lineRule="auto"/>
        <w:rPr>
          <w:rFonts w:ascii="Times New Roman" w:hAnsi="Times New Roman"/>
          <w:sz w:val="24"/>
          <w:szCs w:val="24"/>
        </w:rPr>
      </w:pPr>
      <w:r w:rsidRPr="0085180E">
        <w:rPr>
          <w:rFonts w:ascii="Times New Roman" w:hAnsi="Times New Roman"/>
          <w:b/>
          <w:bCs/>
          <w:sz w:val="24"/>
          <w:szCs w:val="24"/>
        </w:rPr>
        <w:t>8.</w:t>
      </w:r>
      <w:r>
        <w:rPr>
          <w:rFonts w:ascii="Times New Roman" w:hAnsi="Times New Roman"/>
          <w:b/>
          <w:bCs/>
          <w:sz w:val="24"/>
          <w:szCs w:val="24"/>
        </w:rPr>
        <w:t>44</w:t>
      </w:r>
      <w:r w:rsidRPr="0085180E">
        <w:rPr>
          <w:rFonts w:ascii="Times New Roman" w:hAnsi="Times New Roman"/>
          <w:b/>
          <w:bCs/>
          <w:sz w:val="24"/>
          <w:szCs w:val="24"/>
        </w:rPr>
        <w:t>.4.</w:t>
      </w:r>
      <w:r>
        <w:rPr>
          <w:rFonts w:ascii="Times New Roman" w:hAnsi="Times New Roman"/>
          <w:sz w:val="24"/>
          <w:szCs w:val="24"/>
        </w:rPr>
        <w:t xml:space="preserve"> </w:t>
      </w:r>
      <w:r w:rsidRPr="003E0174">
        <w:rPr>
          <w:rFonts w:ascii="Times New Roman" w:hAnsi="Times New Roman"/>
          <w:sz w:val="24"/>
          <w:szCs w:val="24"/>
        </w:rPr>
        <w:t xml:space="preserve">Não havendo pelo menos </w:t>
      </w:r>
      <w:r>
        <w:rPr>
          <w:rFonts w:ascii="Times New Roman" w:hAnsi="Times New Roman"/>
          <w:sz w:val="24"/>
          <w:szCs w:val="24"/>
        </w:rPr>
        <w:t>03 (</w:t>
      </w:r>
      <w:r w:rsidRPr="003E0174">
        <w:rPr>
          <w:rFonts w:ascii="Times New Roman" w:hAnsi="Times New Roman"/>
          <w:sz w:val="24"/>
          <w:szCs w:val="24"/>
        </w:rPr>
        <w:t>três</w:t>
      </w:r>
      <w:r>
        <w:rPr>
          <w:rFonts w:ascii="Times New Roman" w:hAnsi="Times New Roman"/>
          <w:sz w:val="24"/>
          <w:szCs w:val="24"/>
        </w:rPr>
        <w:t>)</w:t>
      </w:r>
      <w:r w:rsidRPr="003E0174">
        <w:rPr>
          <w:rFonts w:ascii="Times New Roman" w:hAnsi="Times New Roman"/>
          <w:sz w:val="24"/>
          <w:szCs w:val="24"/>
        </w:rPr>
        <w:t xml:space="preserve"> ofertas nas condições definidas n</w:t>
      </w:r>
      <w:r>
        <w:rPr>
          <w:rFonts w:ascii="Times New Roman" w:hAnsi="Times New Roman"/>
          <w:sz w:val="24"/>
          <w:szCs w:val="24"/>
        </w:rPr>
        <w:t>o item 8.44.2.</w:t>
      </w:r>
      <w:r w:rsidRPr="003E0174">
        <w:rPr>
          <w:rFonts w:ascii="Times New Roman" w:hAnsi="Times New Roman"/>
          <w:sz w:val="24"/>
          <w:szCs w:val="24"/>
        </w:rPr>
        <w:t xml:space="preserve">, poderão os autores dos melhores lances subsequentes, na ordem de classificação, até o máximo de três, oferecer um lance final e fechado em até </w:t>
      </w:r>
      <w:r>
        <w:rPr>
          <w:rFonts w:ascii="Times New Roman" w:hAnsi="Times New Roman"/>
          <w:sz w:val="24"/>
          <w:szCs w:val="24"/>
        </w:rPr>
        <w:t>05 (</w:t>
      </w:r>
      <w:r w:rsidRPr="003E0174">
        <w:rPr>
          <w:rFonts w:ascii="Times New Roman" w:hAnsi="Times New Roman"/>
          <w:sz w:val="24"/>
          <w:szCs w:val="24"/>
        </w:rPr>
        <w:t>cinco</w:t>
      </w:r>
      <w:r>
        <w:rPr>
          <w:rFonts w:ascii="Times New Roman" w:hAnsi="Times New Roman"/>
          <w:sz w:val="24"/>
          <w:szCs w:val="24"/>
        </w:rPr>
        <w:t>)</w:t>
      </w:r>
      <w:r w:rsidRPr="003E0174">
        <w:rPr>
          <w:rFonts w:ascii="Times New Roman" w:hAnsi="Times New Roman"/>
          <w:sz w:val="24"/>
          <w:szCs w:val="24"/>
        </w:rPr>
        <w:t xml:space="preserve"> minutos, o qual será sigiloso até o encerramento deste prazo.</w:t>
      </w:r>
    </w:p>
    <w:p w14:paraId="4B54A9C7" w14:textId="77777777" w:rsidR="00DD1DBF" w:rsidRDefault="00DD1DBF" w:rsidP="00DD1DBF">
      <w:pPr>
        <w:pStyle w:val="Nivel3"/>
        <w:numPr>
          <w:ilvl w:val="0"/>
          <w:numId w:val="0"/>
        </w:numPr>
        <w:spacing w:before="0" w:after="0" w:line="240" w:lineRule="auto"/>
        <w:rPr>
          <w:rFonts w:ascii="Times New Roman" w:hAnsi="Times New Roman"/>
          <w:b/>
          <w:bCs/>
          <w:sz w:val="24"/>
          <w:szCs w:val="24"/>
        </w:rPr>
      </w:pPr>
    </w:p>
    <w:p w14:paraId="0A0215C8" w14:textId="77777777" w:rsidR="00DD1DBF" w:rsidRDefault="00DD1DBF" w:rsidP="00DD1DBF">
      <w:pPr>
        <w:pStyle w:val="Nivel3"/>
        <w:numPr>
          <w:ilvl w:val="0"/>
          <w:numId w:val="0"/>
        </w:numPr>
        <w:spacing w:before="0" w:after="0" w:line="240" w:lineRule="auto"/>
        <w:rPr>
          <w:rFonts w:ascii="Times New Roman" w:hAnsi="Times New Roman"/>
          <w:sz w:val="24"/>
          <w:szCs w:val="24"/>
        </w:rPr>
      </w:pPr>
      <w:r w:rsidRPr="0085180E">
        <w:rPr>
          <w:rFonts w:ascii="Times New Roman" w:hAnsi="Times New Roman"/>
          <w:b/>
          <w:bCs/>
          <w:sz w:val="24"/>
          <w:szCs w:val="24"/>
        </w:rPr>
        <w:t>8.</w:t>
      </w:r>
      <w:r>
        <w:rPr>
          <w:rFonts w:ascii="Times New Roman" w:hAnsi="Times New Roman"/>
          <w:b/>
          <w:bCs/>
          <w:sz w:val="24"/>
          <w:szCs w:val="24"/>
        </w:rPr>
        <w:t>44</w:t>
      </w:r>
      <w:r w:rsidRPr="0085180E">
        <w:rPr>
          <w:rFonts w:ascii="Times New Roman" w:hAnsi="Times New Roman"/>
          <w:b/>
          <w:bCs/>
          <w:sz w:val="24"/>
          <w:szCs w:val="24"/>
        </w:rPr>
        <w:t>.5.</w:t>
      </w:r>
      <w:r>
        <w:rPr>
          <w:rFonts w:ascii="Times New Roman" w:hAnsi="Times New Roman"/>
          <w:sz w:val="24"/>
          <w:szCs w:val="24"/>
        </w:rPr>
        <w:t xml:space="preserve"> </w:t>
      </w:r>
      <w:r w:rsidRPr="003E0174">
        <w:rPr>
          <w:rFonts w:ascii="Times New Roman" w:hAnsi="Times New Roman"/>
          <w:sz w:val="24"/>
          <w:szCs w:val="24"/>
        </w:rPr>
        <w:t>Após o término dos prazos estabelecidos nos itens anteriores, o sistema ordenará e divulgará os lances segundo a ordem crescente de valores.</w:t>
      </w:r>
    </w:p>
    <w:p w14:paraId="5F85BFCA" w14:textId="77777777" w:rsidR="00082810" w:rsidRPr="00082810" w:rsidRDefault="00082810" w:rsidP="00082810">
      <w:pPr>
        <w:rPr>
          <w:lang w:val="x-none" w:eastAsia="ar-SA"/>
        </w:rPr>
      </w:pPr>
    </w:p>
    <w:p w14:paraId="291B8DD6" w14:textId="77777777" w:rsidR="00082810" w:rsidRPr="00082810" w:rsidRDefault="00DD1DBF" w:rsidP="00082810">
      <w:pPr>
        <w:pStyle w:val="Nivel01"/>
        <w:numPr>
          <w:ilvl w:val="0"/>
          <w:numId w:val="0"/>
        </w:numPr>
        <w:spacing w:before="0" w:line="312" w:lineRule="auto"/>
        <w:rPr>
          <w:rFonts w:ascii="Times New Roman" w:hAnsi="Times New Roman"/>
          <w:b/>
          <w:bCs/>
          <w:sz w:val="24"/>
          <w:szCs w:val="24"/>
        </w:rPr>
      </w:pPr>
      <w:r w:rsidRPr="00082810">
        <w:rPr>
          <w:rFonts w:ascii="Times New Roman" w:hAnsi="Times New Roman"/>
          <w:b/>
          <w:bCs/>
          <w:sz w:val="24"/>
          <w:szCs w:val="24"/>
        </w:rPr>
        <w:t>9. DA FASE DE JULGAMENTO</w:t>
      </w:r>
    </w:p>
    <w:p w14:paraId="211D2256" w14:textId="77777777" w:rsidR="00082810" w:rsidRPr="00082810" w:rsidRDefault="00082810" w:rsidP="00082810">
      <w:pPr>
        <w:rPr>
          <w:lang w:val="x-none" w:eastAsia="ar-SA"/>
        </w:rPr>
      </w:pPr>
    </w:p>
    <w:p w14:paraId="75BAFDAD" w14:textId="77777777" w:rsidR="00DD1DBF" w:rsidRPr="003E0174" w:rsidRDefault="00DD1DBF" w:rsidP="00DD1DBF">
      <w:pPr>
        <w:pStyle w:val="Nivel2"/>
        <w:numPr>
          <w:ilvl w:val="0"/>
          <w:numId w:val="0"/>
        </w:numPr>
        <w:spacing w:before="0" w:after="0" w:line="240" w:lineRule="auto"/>
        <w:rPr>
          <w:rFonts w:ascii="Times New Roman" w:hAnsi="Times New Roman"/>
          <w:sz w:val="24"/>
          <w:szCs w:val="24"/>
        </w:rPr>
      </w:pPr>
      <w:r>
        <w:rPr>
          <w:rFonts w:ascii="Times New Roman" w:hAnsi="Times New Roman"/>
          <w:b/>
          <w:bCs/>
          <w:sz w:val="24"/>
          <w:szCs w:val="24"/>
        </w:rPr>
        <w:t>9</w:t>
      </w:r>
      <w:r w:rsidRPr="001E3BD4">
        <w:rPr>
          <w:rFonts w:ascii="Times New Roman" w:hAnsi="Times New Roman"/>
          <w:b/>
          <w:bCs/>
          <w:sz w:val="24"/>
          <w:szCs w:val="24"/>
        </w:rPr>
        <w:t>.</w:t>
      </w:r>
      <w:r>
        <w:rPr>
          <w:rFonts w:ascii="Times New Roman" w:hAnsi="Times New Roman"/>
          <w:b/>
          <w:bCs/>
          <w:sz w:val="24"/>
          <w:szCs w:val="24"/>
        </w:rPr>
        <w:t>1</w:t>
      </w:r>
      <w:r w:rsidRPr="001E3BD4">
        <w:rPr>
          <w:rFonts w:ascii="Times New Roman" w:hAnsi="Times New Roman"/>
          <w:b/>
          <w:bCs/>
          <w:sz w:val="24"/>
          <w:szCs w:val="24"/>
        </w:rPr>
        <w:t>.</w:t>
      </w:r>
      <w:r>
        <w:rPr>
          <w:rFonts w:ascii="Times New Roman" w:hAnsi="Times New Roman"/>
          <w:sz w:val="24"/>
          <w:szCs w:val="24"/>
        </w:rPr>
        <w:t xml:space="preserve"> </w:t>
      </w:r>
      <w:r w:rsidRPr="003E0174">
        <w:rPr>
          <w:rFonts w:ascii="Times New Roman" w:hAnsi="Times New Roman"/>
          <w:sz w:val="24"/>
          <w:szCs w:val="24"/>
        </w:rPr>
        <w:t xml:space="preserve">Encerrada a etapa de envio de lances da sessão pública, na hipótese da proposta do primeiro colocado permanecer acima do preço máximo para a contratação, o </w:t>
      </w:r>
      <w:r>
        <w:rPr>
          <w:rFonts w:ascii="Times New Roman" w:hAnsi="Times New Roman"/>
          <w:sz w:val="24"/>
          <w:szCs w:val="24"/>
        </w:rPr>
        <w:t>P</w:t>
      </w:r>
      <w:r w:rsidRPr="003E0174">
        <w:rPr>
          <w:rFonts w:ascii="Times New Roman" w:hAnsi="Times New Roman"/>
          <w:sz w:val="24"/>
          <w:szCs w:val="24"/>
        </w:rPr>
        <w:t>regoeiro poderá negociar condições mais vantajosas.</w:t>
      </w:r>
    </w:p>
    <w:p w14:paraId="21A2DE25" w14:textId="77777777" w:rsidR="00DD1DBF" w:rsidRPr="003E0174" w:rsidRDefault="00DD1DBF" w:rsidP="00DD1DBF">
      <w:pPr>
        <w:pStyle w:val="Nivel3"/>
        <w:numPr>
          <w:ilvl w:val="0"/>
          <w:numId w:val="0"/>
        </w:numPr>
        <w:spacing w:beforeLines="120" w:before="288" w:afterLines="120" w:after="288" w:line="240" w:lineRule="auto"/>
        <w:rPr>
          <w:rFonts w:ascii="Times New Roman" w:hAnsi="Times New Roman"/>
          <w:sz w:val="24"/>
          <w:szCs w:val="24"/>
        </w:rPr>
      </w:pPr>
      <w:r>
        <w:rPr>
          <w:rFonts w:ascii="Times New Roman" w:hAnsi="Times New Roman"/>
          <w:b/>
          <w:bCs/>
          <w:sz w:val="24"/>
          <w:szCs w:val="24"/>
        </w:rPr>
        <w:t>9</w:t>
      </w:r>
      <w:r w:rsidRPr="001E3BD4">
        <w:rPr>
          <w:rFonts w:ascii="Times New Roman" w:hAnsi="Times New Roman"/>
          <w:b/>
          <w:bCs/>
          <w:sz w:val="24"/>
          <w:szCs w:val="24"/>
        </w:rPr>
        <w:t>.</w:t>
      </w:r>
      <w:r>
        <w:rPr>
          <w:rFonts w:ascii="Times New Roman" w:hAnsi="Times New Roman"/>
          <w:b/>
          <w:bCs/>
          <w:sz w:val="24"/>
          <w:szCs w:val="24"/>
        </w:rPr>
        <w:t>2</w:t>
      </w:r>
      <w:r w:rsidRPr="001E3BD4">
        <w:rPr>
          <w:rFonts w:ascii="Times New Roman" w:hAnsi="Times New Roman"/>
          <w:b/>
          <w:bCs/>
          <w:sz w:val="24"/>
          <w:szCs w:val="24"/>
        </w:rPr>
        <w:t xml:space="preserve">. </w:t>
      </w:r>
      <w:r w:rsidRPr="003E0174">
        <w:rPr>
          <w:rFonts w:ascii="Times New Roman" w:hAnsi="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030F482" w14:textId="77777777" w:rsidR="00DD1DBF" w:rsidRPr="003E0174" w:rsidRDefault="00DD1DBF" w:rsidP="00DD1DBF">
      <w:pPr>
        <w:pStyle w:val="Nivel3"/>
        <w:numPr>
          <w:ilvl w:val="0"/>
          <w:numId w:val="0"/>
        </w:numPr>
        <w:spacing w:beforeLines="120" w:before="288" w:afterLines="120" w:after="288" w:line="240" w:lineRule="auto"/>
        <w:rPr>
          <w:rFonts w:ascii="Times New Roman" w:hAnsi="Times New Roman"/>
          <w:sz w:val="24"/>
          <w:szCs w:val="24"/>
        </w:rPr>
      </w:pPr>
      <w:r>
        <w:rPr>
          <w:rFonts w:ascii="Times New Roman" w:hAnsi="Times New Roman"/>
          <w:b/>
          <w:bCs/>
          <w:sz w:val="24"/>
          <w:szCs w:val="24"/>
        </w:rPr>
        <w:t>9</w:t>
      </w:r>
      <w:r w:rsidRPr="001E3BD4">
        <w:rPr>
          <w:rFonts w:ascii="Times New Roman" w:hAnsi="Times New Roman"/>
          <w:b/>
          <w:bCs/>
          <w:sz w:val="24"/>
          <w:szCs w:val="24"/>
        </w:rPr>
        <w:t>.</w:t>
      </w:r>
      <w:r>
        <w:rPr>
          <w:rFonts w:ascii="Times New Roman" w:hAnsi="Times New Roman"/>
          <w:b/>
          <w:bCs/>
          <w:sz w:val="24"/>
          <w:szCs w:val="24"/>
        </w:rPr>
        <w:t>2</w:t>
      </w:r>
      <w:r w:rsidRPr="001E3BD4">
        <w:rPr>
          <w:rFonts w:ascii="Times New Roman" w:hAnsi="Times New Roman"/>
          <w:b/>
          <w:bCs/>
          <w:sz w:val="24"/>
          <w:szCs w:val="24"/>
        </w:rPr>
        <w:t>.1</w:t>
      </w:r>
      <w:r>
        <w:rPr>
          <w:rFonts w:ascii="Times New Roman" w:hAnsi="Times New Roman"/>
          <w:sz w:val="24"/>
          <w:szCs w:val="24"/>
        </w:rPr>
        <w:t>.</w:t>
      </w:r>
      <w:r w:rsidRPr="003E0174">
        <w:rPr>
          <w:rFonts w:ascii="Times New Roman" w:hAnsi="Times New Roman"/>
          <w:sz w:val="24"/>
          <w:szCs w:val="24"/>
        </w:rPr>
        <w:t>A negociação será realizada por meio do sistema, podendo ser acompanhada pelos demais licitantes.</w:t>
      </w:r>
    </w:p>
    <w:p w14:paraId="7120C224" w14:textId="77777777" w:rsidR="00DD1DBF" w:rsidRPr="003E0174" w:rsidRDefault="00DD1DBF" w:rsidP="00DD1DBF">
      <w:pPr>
        <w:pStyle w:val="Nivel3"/>
        <w:numPr>
          <w:ilvl w:val="0"/>
          <w:numId w:val="0"/>
        </w:numPr>
        <w:spacing w:beforeLines="120" w:before="288" w:afterLines="120" w:after="288" w:line="240" w:lineRule="auto"/>
        <w:rPr>
          <w:rFonts w:ascii="Times New Roman" w:hAnsi="Times New Roman"/>
          <w:sz w:val="24"/>
          <w:szCs w:val="24"/>
        </w:rPr>
      </w:pPr>
      <w:r>
        <w:rPr>
          <w:rFonts w:ascii="Times New Roman" w:hAnsi="Times New Roman"/>
          <w:b/>
          <w:bCs/>
          <w:sz w:val="24"/>
          <w:szCs w:val="24"/>
        </w:rPr>
        <w:lastRenderedPageBreak/>
        <w:t>9</w:t>
      </w:r>
      <w:r w:rsidRPr="001E3BD4">
        <w:rPr>
          <w:rFonts w:ascii="Times New Roman" w:hAnsi="Times New Roman"/>
          <w:b/>
          <w:bCs/>
          <w:sz w:val="24"/>
          <w:szCs w:val="24"/>
        </w:rPr>
        <w:t>.</w:t>
      </w:r>
      <w:r>
        <w:rPr>
          <w:rFonts w:ascii="Times New Roman" w:hAnsi="Times New Roman"/>
          <w:b/>
          <w:bCs/>
          <w:sz w:val="24"/>
          <w:szCs w:val="24"/>
        </w:rPr>
        <w:t>2</w:t>
      </w:r>
      <w:r w:rsidRPr="001E3BD4">
        <w:rPr>
          <w:rFonts w:ascii="Times New Roman" w:hAnsi="Times New Roman"/>
          <w:b/>
          <w:bCs/>
          <w:sz w:val="24"/>
          <w:szCs w:val="24"/>
        </w:rPr>
        <w:t>.2</w:t>
      </w:r>
      <w:r>
        <w:rPr>
          <w:rFonts w:ascii="Times New Roman" w:hAnsi="Times New Roman"/>
          <w:sz w:val="24"/>
          <w:szCs w:val="24"/>
        </w:rPr>
        <w:t xml:space="preserve"> </w:t>
      </w:r>
      <w:r w:rsidRPr="003E0174">
        <w:rPr>
          <w:rFonts w:ascii="Times New Roman" w:hAnsi="Times New Roman"/>
          <w:sz w:val="24"/>
          <w:szCs w:val="24"/>
        </w:rPr>
        <w:t>O resultado da negociação será divulgado a todos os licitantes e anexado aos autos do processo licitatório.</w:t>
      </w:r>
    </w:p>
    <w:p w14:paraId="10C4D1A6" w14:textId="77777777" w:rsidR="00DD1DBF" w:rsidRPr="003E0174" w:rsidRDefault="00DD1DBF" w:rsidP="00DD1DBF">
      <w:pPr>
        <w:pStyle w:val="Nivel3"/>
        <w:numPr>
          <w:ilvl w:val="0"/>
          <w:numId w:val="0"/>
        </w:numPr>
        <w:spacing w:beforeLines="120" w:before="288" w:afterLines="120" w:after="288" w:line="240" w:lineRule="auto"/>
        <w:rPr>
          <w:rFonts w:ascii="Times New Roman" w:hAnsi="Times New Roman"/>
          <w:sz w:val="24"/>
          <w:szCs w:val="24"/>
        </w:rPr>
      </w:pPr>
      <w:r>
        <w:rPr>
          <w:rFonts w:ascii="Times New Roman" w:hAnsi="Times New Roman"/>
          <w:b/>
          <w:bCs/>
          <w:sz w:val="24"/>
          <w:szCs w:val="24"/>
        </w:rPr>
        <w:t>9</w:t>
      </w:r>
      <w:r w:rsidRPr="001E3BD4">
        <w:rPr>
          <w:rFonts w:ascii="Times New Roman" w:hAnsi="Times New Roman"/>
          <w:b/>
          <w:bCs/>
          <w:sz w:val="24"/>
          <w:szCs w:val="24"/>
        </w:rPr>
        <w:t>.</w:t>
      </w:r>
      <w:r>
        <w:rPr>
          <w:rFonts w:ascii="Times New Roman" w:hAnsi="Times New Roman"/>
          <w:b/>
          <w:bCs/>
          <w:sz w:val="24"/>
          <w:szCs w:val="24"/>
        </w:rPr>
        <w:t>3</w:t>
      </w:r>
      <w:r w:rsidRPr="001E3BD4">
        <w:rPr>
          <w:rFonts w:ascii="Times New Roman" w:hAnsi="Times New Roman"/>
          <w:b/>
          <w:bCs/>
          <w:sz w:val="24"/>
          <w:szCs w:val="24"/>
        </w:rPr>
        <w:t>.</w:t>
      </w:r>
      <w:r>
        <w:rPr>
          <w:rFonts w:ascii="Times New Roman" w:hAnsi="Times New Roman"/>
          <w:b/>
          <w:bCs/>
          <w:sz w:val="24"/>
          <w:szCs w:val="24"/>
        </w:rPr>
        <w:t xml:space="preserve"> </w:t>
      </w:r>
      <w:r w:rsidRPr="003E0174">
        <w:rPr>
          <w:rFonts w:ascii="Times New Roman" w:hAnsi="Times New Roman"/>
          <w:sz w:val="24"/>
          <w:szCs w:val="24"/>
        </w:rPr>
        <w:t xml:space="preserve">O </w:t>
      </w:r>
      <w:r>
        <w:rPr>
          <w:rFonts w:ascii="Times New Roman" w:hAnsi="Times New Roman"/>
          <w:sz w:val="24"/>
          <w:szCs w:val="24"/>
        </w:rPr>
        <w:t>P</w:t>
      </w:r>
      <w:r w:rsidRPr="003E0174">
        <w:rPr>
          <w:rFonts w:ascii="Times New Roman" w:hAnsi="Times New Roman"/>
          <w:sz w:val="24"/>
          <w:szCs w:val="24"/>
        </w:rPr>
        <w:t xml:space="preserve">regoeiro solicitará ao licitante mais bem classificado que, no prazo de </w:t>
      </w:r>
      <w:r w:rsidRPr="00133DE2">
        <w:rPr>
          <w:rFonts w:ascii="Times New Roman" w:hAnsi="Times New Roman"/>
          <w:b/>
          <w:bCs/>
          <w:color w:val="auto"/>
          <w:sz w:val="24"/>
          <w:szCs w:val="24"/>
          <w:u w:val="single"/>
        </w:rPr>
        <w:t>02 (duas) horas</w:t>
      </w:r>
      <w:r w:rsidRPr="003E0174">
        <w:rPr>
          <w:rFonts w:ascii="Times New Roman" w:hAnsi="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p>
    <w:p w14:paraId="69AB84D3" w14:textId="77777777" w:rsidR="00DD1DBF" w:rsidRPr="003E0174" w:rsidRDefault="00DD1DBF" w:rsidP="00DD1DBF">
      <w:pPr>
        <w:pStyle w:val="Nivel3"/>
        <w:numPr>
          <w:ilvl w:val="0"/>
          <w:numId w:val="0"/>
        </w:numPr>
        <w:spacing w:beforeLines="120" w:before="288" w:afterLines="120" w:after="288" w:line="240" w:lineRule="auto"/>
        <w:rPr>
          <w:rFonts w:ascii="Times New Roman" w:hAnsi="Times New Roman"/>
          <w:iCs/>
          <w:sz w:val="24"/>
          <w:szCs w:val="24"/>
        </w:rPr>
      </w:pPr>
      <w:r>
        <w:rPr>
          <w:rFonts w:ascii="Times New Roman" w:hAnsi="Times New Roman"/>
          <w:b/>
          <w:bCs/>
          <w:sz w:val="24"/>
          <w:szCs w:val="24"/>
        </w:rPr>
        <w:t>9</w:t>
      </w:r>
      <w:r w:rsidRPr="001E3BD4">
        <w:rPr>
          <w:rFonts w:ascii="Times New Roman" w:hAnsi="Times New Roman"/>
          <w:b/>
          <w:bCs/>
          <w:sz w:val="24"/>
          <w:szCs w:val="24"/>
        </w:rPr>
        <w:t>.</w:t>
      </w:r>
      <w:r>
        <w:rPr>
          <w:rFonts w:ascii="Times New Roman" w:hAnsi="Times New Roman"/>
          <w:b/>
          <w:bCs/>
          <w:sz w:val="24"/>
          <w:szCs w:val="24"/>
        </w:rPr>
        <w:t>4</w:t>
      </w:r>
      <w:r>
        <w:rPr>
          <w:rFonts w:ascii="Times New Roman" w:hAnsi="Times New Roman"/>
          <w:sz w:val="24"/>
          <w:szCs w:val="24"/>
        </w:rPr>
        <w:t xml:space="preserve">. </w:t>
      </w:r>
      <w:r w:rsidRPr="003E0174">
        <w:rPr>
          <w:rFonts w:ascii="Times New Roman" w:hAnsi="Times New Roman"/>
          <w:sz w:val="24"/>
          <w:szCs w:val="24"/>
        </w:rPr>
        <w:t xml:space="preserve">É facultado ao </w:t>
      </w:r>
      <w:r>
        <w:rPr>
          <w:rFonts w:ascii="Times New Roman" w:hAnsi="Times New Roman"/>
          <w:sz w:val="24"/>
          <w:szCs w:val="24"/>
        </w:rPr>
        <w:t>P</w:t>
      </w:r>
      <w:r w:rsidRPr="003E0174">
        <w:rPr>
          <w:rFonts w:ascii="Times New Roman" w:hAnsi="Times New Roman"/>
          <w:sz w:val="24"/>
          <w:szCs w:val="24"/>
        </w:rPr>
        <w:t>regoeiro prorrogar o prazo estabelecido, a partir de solicitação fundamentada feita no chat pelo licitante, antes de findo o prazo.</w:t>
      </w:r>
    </w:p>
    <w:p w14:paraId="74138357" w14:textId="0B3A030B" w:rsidR="00DD1DBF" w:rsidRPr="003E0174" w:rsidRDefault="00DD1DBF" w:rsidP="00DD1DBF">
      <w:pPr>
        <w:pStyle w:val="Nivel2"/>
        <w:numPr>
          <w:ilvl w:val="0"/>
          <w:numId w:val="0"/>
        </w:numPr>
        <w:spacing w:beforeLines="120" w:before="288" w:afterLines="120" w:after="288" w:line="240" w:lineRule="auto"/>
        <w:rPr>
          <w:rFonts w:ascii="Times New Roman" w:hAnsi="Times New Roman"/>
          <w:b/>
          <w:bCs/>
          <w:sz w:val="24"/>
          <w:szCs w:val="24"/>
          <w:lang w:eastAsia="ar-SA"/>
        </w:rPr>
      </w:pPr>
      <w:r w:rsidRPr="00C551ED">
        <w:rPr>
          <w:rFonts w:ascii="Times New Roman" w:hAnsi="Times New Roman"/>
          <w:b/>
          <w:bCs/>
          <w:sz w:val="24"/>
          <w:szCs w:val="24"/>
        </w:rPr>
        <w:t>9.</w:t>
      </w:r>
      <w:r>
        <w:rPr>
          <w:rFonts w:ascii="Times New Roman" w:hAnsi="Times New Roman"/>
          <w:b/>
          <w:bCs/>
          <w:sz w:val="24"/>
          <w:szCs w:val="24"/>
        </w:rPr>
        <w:t>5</w:t>
      </w:r>
      <w:r w:rsidRPr="00C551ED">
        <w:rPr>
          <w:rFonts w:ascii="Times New Roman" w:hAnsi="Times New Roman"/>
          <w:b/>
          <w:bCs/>
          <w:sz w:val="24"/>
          <w:szCs w:val="24"/>
        </w:rPr>
        <w:t>.</w:t>
      </w:r>
      <w:r>
        <w:rPr>
          <w:rFonts w:ascii="Times New Roman" w:hAnsi="Times New Roman"/>
          <w:sz w:val="24"/>
          <w:szCs w:val="24"/>
        </w:rPr>
        <w:t xml:space="preserve"> </w:t>
      </w:r>
      <w:r w:rsidRPr="003E0174">
        <w:rPr>
          <w:rFonts w:ascii="Times New Roman" w:hAnsi="Times New Roman"/>
          <w:sz w:val="24"/>
          <w:szCs w:val="24"/>
        </w:rPr>
        <w:t xml:space="preserve">Encerrada a etapa de negociação, o </w:t>
      </w:r>
      <w:r w:rsidR="004B5CFB">
        <w:rPr>
          <w:rFonts w:ascii="Times New Roman" w:hAnsi="Times New Roman"/>
          <w:sz w:val="24"/>
          <w:szCs w:val="24"/>
        </w:rPr>
        <w:t>P</w:t>
      </w:r>
      <w:r w:rsidRPr="003E0174">
        <w:rPr>
          <w:rFonts w:ascii="Times New Roman" w:hAnsi="Times New Roman"/>
          <w:sz w:val="24"/>
          <w:szCs w:val="24"/>
        </w:rPr>
        <w:t xml:space="preserve">regoeiro verificará se o licitante provisoriamente classificado em primeiro lugar atende </w:t>
      </w:r>
      <w:r w:rsidRPr="00832050">
        <w:rPr>
          <w:rFonts w:ascii="Times New Roman" w:hAnsi="Times New Roman"/>
          <w:sz w:val="24"/>
          <w:szCs w:val="24"/>
        </w:rPr>
        <w:t xml:space="preserve">às condições de participação no certame, nos termos do  </w:t>
      </w:r>
      <w:hyperlink r:id="rId17" w:anchor="art14" w:history="1">
        <w:r w:rsidRPr="00832050">
          <w:rPr>
            <w:rStyle w:val="Hyperlink"/>
            <w:rFonts w:ascii="Times New Roman" w:hAnsi="Times New Roman"/>
            <w:sz w:val="24"/>
            <w:szCs w:val="24"/>
          </w:rPr>
          <w:t>art. 14 da Lei Federal nº 14.133/2021</w:t>
        </w:r>
      </w:hyperlink>
      <w:r w:rsidRPr="00832050">
        <w:rPr>
          <w:rFonts w:ascii="Times New Roman" w:hAnsi="Times New Roman"/>
          <w:sz w:val="24"/>
          <w:szCs w:val="24"/>
        </w:rPr>
        <w:t xml:space="preserve"> e no item 7.4.4 do</w:t>
      </w:r>
      <w:r w:rsidRPr="003E0174">
        <w:rPr>
          <w:rFonts w:ascii="Times New Roman" w:hAnsi="Times New Roman"/>
          <w:sz w:val="24"/>
          <w:szCs w:val="24"/>
        </w:rPr>
        <w:t xml:space="preserve"> </w:t>
      </w:r>
      <w:r>
        <w:rPr>
          <w:rFonts w:ascii="Times New Roman" w:hAnsi="Times New Roman"/>
          <w:sz w:val="24"/>
          <w:szCs w:val="24"/>
        </w:rPr>
        <w:t>E</w:t>
      </w:r>
      <w:r w:rsidRPr="003E0174">
        <w:rPr>
          <w:rFonts w:ascii="Times New Roman" w:hAnsi="Times New Roman"/>
          <w:sz w:val="24"/>
          <w:szCs w:val="24"/>
        </w:rPr>
        <w:t xml:space="preserve">dital, </w:t>
      </w:r>
      <w:r w:rsidRPr="003E0174">
        <w:rPr>
          <w:rFonts w:ascii="Times New Roman" w:hAnsi="Times New Roman"/>
          <w:color w:val="auto"/>
          <w:sz w:val="24"/>
          <w:szCs w:val="24"/>
          <w:lang w:eastAsia="ar-SA"/>
        </w:rPr>
        <w:t>especialmente quanto à existência de sanção que impeça a participação no certame ou a futura contratação,</w:t>
      </w:r>
      <w:r w:rsidRPr="003E0174">
        <w:rPr>
          <w:rFonts w:ascii="Times New Roman" w:hAnsi="Times New Roman"/>
          <w:sz w:val="24"/>
          <w:szCs w:val="24"/>
          <w:lang w:eastAsia="ar-SA"/>
        </w:rPr>
        <w:t xml:space="preserve"> mediante a consulta aos seguintes cadastros:</w:t>
      </w:r>
    </w:p>
    <w:p w14:paraId="2BA2A801" w14:textId="77777777" w:rsidR="00DD1DBF" w:rsidRDefault="00DD1DBF" w:rsidP="00613655">
      <w:pPr>
        <w:pStyle w:val="PargrafodaLista"/>
        <w:numPr>
          <w:ilvl w:val="0"/>
          <w:numId w:val="17"/>
        </w:numPr>
        <w:spacing w:beforeLines="120" w:before="288" w:afterLines="120" w:after="288" w:line="240" w:lineRule="auto"/>
        <w:ind w:left="851" w:firstLine="0"/>
        <w:rPr>
          <w:rFonts w:ascii="Times New Roman" w:hAnsi="Times New Roman"/>
          <w:sz w:val="24"/>
          <w:szCs w:val="24"/>
          <w:lang w:eastAsia="ar-SA"/>
        </w:rPr>
      </w:pPr>
      <w:r w:rsidRPr="003E0174">
        <w:rPr>
          <w:rFonts w:ascii="Times New Roman" w:hAnsi="Times New Roman"/>
          <w:sz w:val="24"/>
          <w:szCs w:val="24"/>
          <w:lang w:eastAsia="ar-SA"/>
        </w:rPr>
        <w:t>Cadastro Nacional de Empresas Inidôneas e Suspensas - CEIS, mantido pela Controladoria-Geral da União (</w:t>
      </w:r>
      <w:hyperlink r:id="rId18" w:history="1">
        <w:r w:rsidRPr="003E0174">
          <w:rPr>
            <w:rStyle w:val="Hyperlink"/>
            <w:rFonts w:ascii="Times New Roman" w:hAnsi="Times New Roman"/>
            <w:sz w:val="24"/>
            <w:szCs w:val="24"/>
            <w:lang w:eastAsia="ar-SA"/>
          </w:rPr>
          <w:t>https://www.portaltransparencia.gov.br/sancoes/ceis</w:t>
        </w:r>
      </w:hyperlink>
      <w:r w:rsidRPr="003E0174">
        <w:rPr>
          <w:rFonts w:ascii="Times New Roman" w:hAnsi="Times New Roman"/>
          <w:sz w:val="24"/>
          <w:szCs w:val="24"/>
          <w:lang w:eastAsia="ar-SA"/>
        </w:rPr>
        <w:t xml:space="preserve">); e </w:t>
      </w:r>
    </w:p>
    <w:p w14:paraId="1A13EA89" w14:textId="77777777" w:rsidR="00DD1DBF" w:rsidRPr="003E0174" w:rsidRDefault="00DD1DBF" w:rsidP="00613655">
      <w:pPr>
        <w:pStyle w:val="PargrafodaLista"/>
        <w:numPr>
          <w:ilvl w:val="0"/>
          <w:numId w:val="17"/>
        </w:numPr>
        <w:spacing w:beforeLines="120" w:before="288" w:afterLines="120" w:after="288" w:line="240" w:lineRule="auto"/>
        <w:ind w:left="851" w:firstLine="0"/>
        <w:rPr>
          <w:rFonts w:ascii="Times New Roman" w:hAnsi="Times New Roman"/>
          <w:sz w:val="24"/>
          <w:szCs w:val="24"/>
          <w:lang w:eastAsia="ar-SA"/>
        </w:rPr>
      </w:pPr>
      <w:r>
        <w:rPr>
          <w:rFonts w:ascii="Times New Roman" w:hAnsi="Times New Roman"/>
          <w:sz w:val="24"/>
          <w:szCs w:val="24"/>
          <w:lang w:eastAsia="ar-SA"/>
        </w:rPr>
        <w:t>Relação de apenados publicada mensalmente no Diário Oficial do Estado h</w:t>
      </w:r>
      <w:r w:rsidRPr="00F91D86">
        <w:rPr>
          <w:rFonts w:ascii="Times New Roman" w:hAnsi="Times New Roman"/>
          <w:sz w:val="24"/>
          <w:szCs w:val="24"/>
          <w:lang w:eastAsia="ar-SA"/>
        </w:rPr>
        <w:t>ttps://www.tce.sp.gov.br/pesquisa-relacao-apenados</w:t>
      </w:r>
    </w:p>
    <w:p w14:paraId="091937C7"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1C3ED5">
        <w:rPr>
          <w:rFonts w:ascii="Times New Roman" w:hAnsi="Times New Roman"/>
          <w:b/>
          <w:bCs/>
          <w:sz w:val="24"/>
          <w:szCs w:val="24"/>
        </w:rPr>
        <w:t>9.</w:t>
      </w:r>
      <w:r>
        <w:rPr>
          <w:rFonts w:ascii="Times New Roman" w:hAnsi="Times New Roman"/>
          <w:b/>
          <w:bCs/>
          <w:sz w:val="24"/>
          <w:szCs w:val="24"/>
        </w:rPr>
        <w:t>6</w:t>
      </w:r>
      <w:r w:rsidRPr="001C3ED5">
        <w:rPr>
          <w:rFonts w:ascii="Times New Roman" w:hAnsi="Times New Roman"/>
          <w:b/>
          <w:bCs/>
          <w:sz w:val="24"/>
          <w:szCs w:val="24"/>
        </w:rPr>
        <w:t xml:space="preserve">. </w:t>
      </w:r>
      <w:r w:rsidRPr="003E0174">
        <w:rPr>
          <w:rFonts w:ascii="Times New Roman" w:hAnsi="Times New Roman"/>
          <w:sz w:val="24"/>
          <w:szCs w:val="24"/>
        </w:rPr>
        <w:t xml:space="preserve">Caso o licitante provisoriamente classificado em primeiro lugar tenha se utilizado de algum tratamento favorecido às ME/EPPs, o </w:t>
      </w:r>
      <w:r>
        <w:rPr>
          <w:rFonts w:ascii="Times New Roman" w:hAnsi="Times New Roman"/>
          <w:sz w:val="24"/>
          <w:szCs w:val="24"/>
        </w:rPr>
        <w:t>P</w:t>
      </w:r>
      <w:r w:rsidRPr="003E0174">
        <w:rPr>
          <w:rFonts w:ascii="Times New Roman" w:hAnsi="Times New Roman"/>
          <w:sz w:val="24"/>
          <w:szCs w:val="24"/>
        </w:rPr>
        <w:t>regoeiro verificará se faz jus ao benefício</w:t>
      </w:r>
      <w:r>
        <w:rPr>
          <w:rFonts w:ascii="Times New Roman" w:hAnsi="Times New Roman"/>
          <w:sz w:val="24"/>
          <w:szCs w:val="24"/>
        </w:rPr>
        <w:t>.</w:t>
      </w:r>
    </w:p>
    <w:p w14:paraId="277D9500"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b/>
          <w:sz w:val="24"/>
          <w:szCs w:val="24"/>
        </w:rPr>
      </w:pPr>
      <w:r w:rsidRPr="00C551ED">
        <w:rPr>
          <w:rFonts w:ascii="Times New Roman" w:hAnsi="Times New Roman"/>
          <w:b/>
          <w:bCs/>
          <w:sz w:val="24"/>
          <w:szCs w:val="24"/>
        </w:rPr>
        <w:t>9.</w:t>
      </w:r>
      <w:r>
        <w:rPr>
          <w:rFonts w:ascii="Times New Roman" w:hAnsi="Times New Roman"/>
          <w:b/>
          <w:bCs/>
          <w:sz w:val="24"/>
          <w:szCs w:val="24"/>
        </w:rPr>
        <w:t>7</w:t>
      </w:r>
      <w:r w:rsidRPr="00C551ED">
        <w:rPr>
          <w:rFonts w:ascii="Times New Roman" w:hAnsi="Times New Roman"/>
          <w:b/>
          <w:bCs/>
          <w:sz w:val="24"/>
          <w:szCs w:val="24"/>
        </w:rPr>
        <w:t>.</w:t>
      </w:r>
      <w:r>
        <w:rPr>
          <w:rFonts w:ascii="Times New Roman" w:hAnsi="Times New Roman"/>
          <w:sz w:val="24"/>
          <w:szCs w:val="24"/>
        </w:rPr>
        <w:t xml:space="preserve"> </w:t>
      </w:r>
      <w:r w:rsidRPr="003E0174">
        <w:rPr>
          <w:rFonts w:ascii="Times New Roman" w:hAnsi="Times New Roman"/>
          <w:sz w:val="24"/>
          <w:szCs w:val="24"/>
        </w:rPr>
        <w:t xml:space="preserve">Será desclassificada a proposta vencedora que: </w:t>
      </w:r>
    </w:p>
    <w:p w14:paraId="17C9F453" w14:textId="77777777" w:rsidR="00DD1DBF" w:rsidRDefault="00DD1DBF" w:rsidP="00DD1DBF">
      <w:pPr>
        <w:pStyle w:val="Nivel3"/>
        <w:numPr>
          <w:ilvl w:val="0"/>
          <w:numId w:val="0"/>
        </w:numPr>
        <w:spacing w:beforeLines="120" w:before="288" w:afterLines="120" w:after="288" w:line="240" w:lineRule="auto"/>
        <w:ind w:left="709"/>
        <w:rPr>
          <w:rFonts w:ascii="Times New Roman" w:hAnsi="Times New Roman"/>
          <w:sz w:val="24"/>
          <w:szCs w:val="24"/>
        </w:rPr>
      </w:pPr>
      <w:r w:rsidRPr="001C3ED5">
        <w:rPr>
          <w:rFonts w:ascii="Times New Roman" w:hAnsi="Times New Roman"/>
          <w:b/>
          <w:bCs/>
          <w:sz w:val="24"/>
          <w:szCs w:val="24"/>
        </w:rPr>
        <w:t>9.</w:t>
      </w:r>
      <w:r>
        <w:rPr>
          <w:rFonts w:ascii="Times New Roman" w:hAnsi="Times New Roman"/>
          <w:b/>
          <w:bCs/>
          <w:sz w:val="24"/>
          <w:szCs w:val="24"/>
        </w:rPr>
        <w:t>7</w:t>
      </w:r>
      <w:r w:rsidRPr="001C3ED5">
        <w:rPr>
          <w:rFonts w:ascii="Times New Roman" w:hAnsi="Times New Roman"/>
          <w:b/>
          <w:bCs/>
          <w:sz w:val="24"/>
          <w:szCs w:val="24"/>
        </w:rPr>
        <w:t>.1</w:t>
      </w:r>
      <w:r>
        <w:rPr>
          <w:rFonts w:ascii="Times New Roman" w:hAnsi="Times New Roman"/>
          <w:sz w:val="24"/>
          <w:szCs w:val="24"/>
        </w:rPr>
        <w:t xml:space="preserve">.  </w:t>
      </w:r>
      <w:r w:rsidRPr="003E0174">
        <w:rPr>
          <w:rFonts w:ascii="Times New Roman" w:hAnsi="Times New Roman"/>
          <w:sz w:val="24"/>
          <w:szCs w:val="24"/>
        </w:rPr>
        <w:t>contiver vícios insanáveis;</w:t>
      </w:r>
    </w:p>
    <w:p w14:paraId="39AEC708" w14:textId="77777777" w:rsidR="00DD1DBF" w:rsidRDefault="00DD1DBF" w:rsidP="00DD1DBF">
      <w:pPr>
        <w:pStyle w:val="Nivel3"/>
        <w:numPr>
          <w:ilvl w:val="0"/>
          <w:numId w:val="0"/>
        </w:numPr>
        <w:spacing w:beforeLines="120" w:before="288" w:afterLines="120" w:after="288" w:line="240" w:lineRule="auto"/>
        <w:ind w:left="709"/>
        <w:rPr>
          <w:rFonts w:ascii="Times New Roman" w:hAnsi="Times New Roman"/>
          <w:sz w:val="24"/>
          <w:szCs w:val="24"/>
        </w:rPr>
      </w:pPr>
      <w:r>
        <w:rPr>
          <w:rFonts w:ascii="Times New Roman" w:hAnsi="Times New Roman"/>
          <w:b/>
          <w:bCs/>
          <w:sz w:val="24"/>
          <w:szCs w:val="24"/>
        </w:rPr>
        <w:t>9</w:t>
      </w:r>
      <w:r w:rsidRPr="00287254">
        <w:rPr>
          <w:rFonts w:ascii="Times New Roman" w:hAnsi="Times New Roman"/>
          <w:b/>
          <w:sz w:val="24"/>
          <w:szCs w:val="24"/>
        </w:rPr>
        <w:t>.</w:t>
      </w:r>
      <w:r>
        <w:rPr>
          <w:rFonts w:ascii="Times New Roman" w:hAnsi="Times New Roman"/>
          <w:b/>
          <w:sz w:val="24"/>
          <w:szCs w:val="24"/>
        </w:rPr>
        <w:t xml:space="preserve">7.2. </w:t>
      </w:r>
      <w:r>
        <w:rPr>
          <w:rFonts w:ascii="Times New Roman" w:hAnsi="Times New Roman"/>
          <w:sz w:val="24"/>
          <w:szCs w:val="24"/>
        </w:rPr>
        <w:t xml:space="preserve"> </w:t>
      </w:r>
      <w:r w:rsidRPr="003E0174">
        <w:rPr>
          <w:rFonts w:ascii="Times New Roman" w:hAnsi="Times New Roman"/>
          <w:sz w:val="24"/>
          <w:szCs w:val="24"/>
        </w:rPr>
        <w:t>não obedecer às especificações técnicas contidas no Termo de Referência;</w:t>
      </w:r>
    </w:p>
    <w:p w14:paraId="01163E33" w14:textId="77777777" w:rsidR="00DD1DBF" w:rsidRDefault="00DD1DBF" w:rsidP="00DD1DBF">
      <w:pPr>
        <w:pStyle w:val="Nivel3"/>
        <w:numPr>
          <w:ilvl w:val="0"/>
          <w:numId w:val="0"/>
        </w:numPr>
        <w:spacing w:beforeLines="120" w:before="288" w:afterLines="120" w:after="288" w:line="240" w:lineRule="auto"/>
        <w:ind w:left="709"/>
        <w:rPr>
          <w:rFonts w:ascii="Times New Roman" w:hAnsi="Times New Roman"/>
          <w:sz w:val="24"/>
          <w:szCs w:val="24"/>
        </w:rPr>
      </w:pPr>
      <w:r>
        <w:rPr>
          <w:rFonts w:ascii="Times New Roman" w:hAnsi="Times New Roman"/>
          <w:b/>
          <w:bCs/>
          <w:sz w:val="24"/>
          <w:szCs w:val="24"/>
        </w:rPr>
        <w:t>9.</w:t>
      </w:r>
      <w:r>
        <w:rPr>
          <w:rFonts w:ascii="Times New Roman" w:hAnsi="Times New Roman"/>
          <w:b/>
          <w:sz w:val="24"/>
          <w:szCs w:val="24"/>
        </w:rPr>
        <w:t xml:space="preserve">7.3. </w:t>
      </w:r>
      <w:r w:rsidRPr="003E0174">
        <w:rPr>
          <w:rFonts w:ascii="Times New Roman" w:hAnsi="Times New Roman"/>
          <w:sz w:val="24"/>
          <w:szCs w:val="24"/>
        </w:rPr>
        <w:t>apresentar preços inexequíveis ou permanecerem acima do preço máximo definido para a contratação;</w:t>
      </w:r>
    </w:p>
    <w:p w14:paraId="4D5CD828" w14:textId="77777777" w:rsidR="00DD1DBF" w:rsidRDefault="00DD1DBF" w:rsidP="00DD1DBF">
      <w:pPr>
        <w:pStyle w:val="Nivel3"/>
        <w:numPr>
          <w:ilvl w:val="0"/>
          <w:numId w:val="0"/>
        </w:numPr>
        <w:spacing w:beforeLines="120" w:before="288" w:afterLines="120" w:after="288" w:line="240" w:lineRule="auto"/>
        <w:ind w:left="709"/>
        <w:rPr>
          <w:rFonts w:ascii="Times New Roman" w:hAnsi="Times New Roman"/>
          <w:sz w:val="24"/>
          <w:szCs w:val="24"/>
        </w:rPr>
      </w:pPr>
      <w:r>
        <w:rPr>
          <w:rFonts w:ascii="Times New Roman" w:hAnsi="Times New Roman"/>
          <w:b/>
          <w:bCs/>
          <w:sz w:val="24"/>
          <w:szCs w:val="24"/>
        </w:rPr>
        <w:t>9.</w:t>
      </w:r>
      <w:r>
        <w:rPr>
          <w:rFonts w:ascii="Times New Roman" w:hAnsi="Times New Roman"/>
          <w:b/>
          <w:sz w:val="24"/>
          <w:szCs w:val="24"/>
        </w:rPr>
        <w:t xml:space="preserve">7.4. </w:t>
      </w:r>
      <w:r w:rsidRPr="003E0174">
        <w:rPr>
          <w:rFonts w:ascii="Times New Roman" w:hAnsi="Times New Roman"/>
          <w:sz w:val="24"/>
          <w:szCs w:val="24"/>
        </w:rPr>
        <w:t>não tiverem sua exequibilidade demonstrada, quando exigido pela Administração;</w:t>
      </w:r>
    </w:p>
    <w:p w14:paraId="7DDD681F" w14:textId="77777777" w:rsidR="00DD1DBF" w:rsidRPr="003E0174" w:rsidRDefault="00DD1DBF" w:rsidP="00DD1DBF">
      <w:pPr>
        <w:pStyle w:val="Nivel3"/>
        <w:numPr>
          <w:ilvl w:val="0"/>
          <w:numId w:val="0"/>
        </w:numPr>
        <w:spacing w:beforeLines="120" w:before="288" w:afterLines="120" w:after="288" w:line="240" w:lineRule="auto"/>
        <w:ind w:left="709"/>
        <w:rPr>
          <w:rFonts w:ascii="Times New Roman" w:hAnsi="Times New Roman"/>
          <w:b/>
          <w:sz w:val="24"/>
          <w:szCs w:val="24"/>
        </w:rPr>
      </w:pPr>
      <w:r>
        <w:rPr>
          <w:rFonts w:ascii="Times New Roman" w:hAnsi="Times New Roman"/>
          <w:b/>
          <w:bCs/>
          <w:sz w:val="24"/>
          <w:szCs w:val="24"/>
        </w:rPr>
        <w:t>9.</w:t>
      </w:r>
      <w:r>
        <w:rPr>
          <w:rFonts w:ascii="Times New Roman" w:hAnsi="Times New Roman"/>
          <w:b/>
          <w:sz w:val="24"/>
          <w:szCs w:val="24"/>
        </w:rPr>
        <w:t xml:space="preserve">7.5. </w:t>
      </w:r>
      <w:r w:rsidRPr="003E0174">
        <w:rPr>
          <w:rFonts w:ascii="Times New Roman" w:hAnsi="Times New Roman"/>
          <w:sz w:val="24"/>
          <w:szCs w:val="24"/>
        </w:rPr>
        <w:t>apresentar desconformidade com quaisquer outras exigências deste Edital ou seus anexos, desde que insanável.</w:t>
      </w:r>
    </w:p>
    <w:p w14:paraId="31F060A7" w14:textId="30D13AC6" w:rsidR="00DD1DBF" w:rsidRPr="003E0174" w:rsidRDefault="00DD1DBF" w:rsidP="00DD1DBF">
      <w:pPr>
        <w:pStyle w:val="Nivel2"/>
        <w:numPr>
          <w:ilvl w:val="0"/>
          <w:numId w:val="0"/>
        </w:numPr>
        <w:spacing w:beforeLines="120" w:before="288" w:afterLines="120" w:after="288" w:line="240" w:lineRule="auto"/>
        <w:rPr>
          <w:rFonts w:ascii="Times New Roman" w:hAnsi="Times New Roman"/>
          <w:b/>
          <w:bCs/>
          <w:sz w:val="24"/>
          <w:szCs w:val="24"/>
        </w:rPr>
      </w:pPr>
      <w:r w:rsidRPr="001C3ED5">
        <w:rPr>
          <w:rFonts w:ascii="Times New Roman" w:hAnsi="Times New Roman"/>
          <w:b/>
          <w:bCs/>
          <w:sz w:val="24"/>
          <w:szCs w:val="24"/>
        </w:rPr>
        <w:t>9.</w:t>
      </w:r>
      <w:r>
        <w:rPr>
          <w:rFonts w:ascii="Times New Roman" w:hAnsi="Times New Roman"/>
          <w:b/>
          <w:bCs/>
          <w:sz w:val="24"/>
          <w:szCs w:val="24"/>
        </w:rPr>
        <w:t>8</w:t>
      </w:r>
      <w:r w:rsidRPr="001C3ED5">
        <w:rPr>
          <w:rFonts w:ascii="Times New Roman" w:hAnsi="Times New Roman"/>
          <w:b/>
          <w:bCs/>
          <w:sz w:val="24"/>
          <w:szCs w:val="24"/>
        </w:rPr>
        <w:t>.</w:t>
      </w:r>
      <w:r>
        <w:rPr>
          <w:rFonts w:ascii="Times New Roman" w:hAnsi="Times New Roman"/>
          <w:sz w:val="24"/>
          <w:szCs w:val="24"/>
        </w:rPr>
        <w:t xml:space="preserve"> </w:t>
      </w:r>
      <w:r w:rsidRPr="003E0174">
        <w:rPr>
          <w:rFonts w:ascii="Times New Roman" w:hAnsi="Times New Roman"/>
          <w:sz w:val="24"/>
          <w:szCs w:val="24"/>
        </w:rPr>
        <w:t xml:space="preserve">No caso de bens e serviços em geral, é indício de inexequibilidade das propostas valores inferiores a </w:t>
      </w:r>
      <w:r>
        <w:rPr>
          <w:rFonts w:ascii="Times New Roman" w:hAnsi="Times New Roman"/>
          <w:sz w:val="24"/>
          <w:szCs w:val="24"/>
        </w:rPr>
        <w:t>5</w:t>
      </w:r>
      <w:r w:rsidR="000E33CA">
        <w:rPr>
          <w:rFonts w:ascii="Times New Roman" w:hAnsi="Times New Roman"/>
          <w:sz w:val="24"/>
          <w:szCs w:val="24"/>
        </w:rPr>
        <w:t>0</w:t>
      </w:r>
      <w:r w:rsidRPr="003E0174">
        <w:rPr>
          <w:rFonts w:ascii="Times New Roman" w:hAnsi="Times New Roman"/>
          <w:sz w:val="24"/>
          <w:szCs w:val="24"/>
        </w:rPr>
        <w:t>% (</w:t>
      </w:r>
      <w:r w:rsidR="000E33CA">
        <w:rPr>
          <w:rFonts w:ascii="Times New Roman" w:hAnsi="Times New Roman"/>
          <w:sz w:val="24"/>
          <w:szCs w:val="24"/>
        </w:rPr>
        <w:t>cinquenta</w:t>
      </w:r>
      <w:r w:rsidRPr="003E0174">
        <w:rPr>
          <w:rFonts w:ascii="Times New Roman" w:hAnsi="Times New Roman"/>
          <w:sz w:val="24"/>
          <w:szCs w:val="24"/>
        </w:rPr>
        <w:t xml:space="preserve"> por cento) do valor orçado pela Administração.</w:t>
      </w:r>
    </w:p>
    <w:p w14:paraId="6DB8B604" w14:textId="77777777" w:rsidR="00DD1DBF" w:rsidRPr="003E0174" w:rsidRDefault="00DD1DBF" w:rsidP="00DD1DBF">
      <w:pPr>
        <w:pStyle w:val="Nivel3"/>
        <w:numPr>
          <w:ilvl w:val="0"/>
          <w:numId w:val="0"/>
        </w:numPr>
        <w:spacing w:beforeLines="120" w:before="288" w:afterLines="120" w:after="288" w:line="240" w:lineRule="auto"/>
        <w:rPr>
          <w:rFonts w:ascii="Times New Roman" w:hAnsi="Times New Roman"/>
          <w:sz w:val="24"/>
          <w:szCs w:val="24"/>
        </w:rPr>
      </w:pPr>
      <w:r w:rsidRPr="001C3ED5">
        <w:rPr>
          <w:rFonts w:ascii="Times New Roman" w:hAnsi="Times New Roman"/>
          <w:b/>
          <w:bCs/>
          <w:sz w:val="24"/>
          <w:szCs w:val="24"/>
        </w:rPr>
        <w:lastRenderedPageBreak/>
        <w:t>9.</w:t>
      </w:r>
      <w:r>
        <w:rPr>
          <w:rFonts w:ascii="Times New Roman" w:hAnsi="Times New Roman"/>
          <w:b/>
          <w:bCs/>
          <w:sz w:val="24"/>
          <w:szCs w:val="24"/>
        </w:rPr>
        <w:t>8</w:t>
      </w:r>
      <w:r w:rsidRPr="001C3ED5">
        <w:rPr>
          <w:rFonts w:ascii="Times New Roman" w:hAnsi="Times New Roman"/>
          <w:b/>
          <w:bCs/>
          <w:sz w:val="24"/>
          <w:szCs w:val="24"/>
        </w:rPr>
        <w:t>.1.</w:t>
      </w:r>
      <w:r>
        <w:rPr>
          <w:rFonts w:ascii="Times New Roman" w:hAnsi="Times New Roman"/>
          <w:sz w:val="24"/>
          <w:szCs w:val="24"/>
        </w:rPr>
        <w:t xml:space="preserve"> </w:t>
      </w:r>
      <w:r w:rsidRPr="003E0174">
        <w:rPr>
          <w:rFonts w:ascii="Times New Roman" w:hAnsi="Times New Roman"/>
          <w:sz w:val="24"/>
          <w:szCs w:val="24"/>
        </w:rPr>
        <w:t xml:space="preserve">A inexequibilidade, na hipótese de que trata o </w:t>
      </w:r>
      <w:r>
        <w:rPr>
          <w:rFonts w:ascii="Times New Roman" w:hAnsi="Times New Roman"/>
          <w:sz w:val="24"/>
          <w:szCs w:val="24"/>
        </w:rPr>
        <w:t>item 9.8</w:t>
      </w:r>
      <w:r w:rsidRPr="003E0174">
        <w:rPr>
          <w:rFonts w:ascii="Times New Roman" w:hAnsi="Times New Roman"/>
          <w:sz w:val="24"/>
          <w:szCs w:val="24"/>
        </w:rPr>
        <w:t xml:space="preserve">, só será considerada após diligência do </w:t>
      </w:r>
      <w:r>
        <w:rPr>
          <w:rFonts w:ascii="Times New Roman" w:hAnsi="Times New Roman"/>
          <w:sz w:val="24"/>
          <w:szCs w:val="24"/>
        </w:rPr>
        <w:t>P</w:t>
      </w:r>
      <w:r w:rsidRPr="003E0174">
        <w:rPr>
          <w:rFonts w:ascii="Times New Roman" w:hAnsi="Times New Roman"/>
          <w:sz w:val="24"/>
          <w:szCs w:val="24"/>
        </w:rPr>
        <w:t>regoeiro, que comprove:</w:t>
      </w:r>
    </w:p>
    <w:p w14:paraId="622B9F01" w14:textId="77777777" w:rsidR="00DD1DBF" w:rsidRPr="003E0174" w:rsidRDefault="00DD1DBF" w:rsidP="00DD1DBF">
      <w:pPr>
        <w:pStyle w:val="Nivel4"/>
        <w:numPr>
          <w:ilvl w:val="0"/>
          <w:numId w:val="0"/>
        </w:numPr>
        <w:spacing w:beforeLines="120" w:before="288" w:afterLines="120" w:after="288" w:line="240" w:lineRule="auto"/>
        <w:ind w:left="849"/>
        <w:rPr>
          <w:rFonts w:ascii="Times New Roman" w:hAnsi="Times New Roman"/>
          <w:sz w:val="24"/>
          <w:szCs w:val="24"/>
        </w:rPr>
      </w:pPr>
      <w:r w:rsidRPr="00C551ED">
        <w:rPr>
          <w:rFonts w:ascii="Times New Roman" w:hAnsi="Times New Roman"/>
          <w:b/>
          <w:bCs/>
          <w:sz w:val="24"/>
          <w:szCs w:val="24"/>
        </w:rPr>
        <w:t>9.</w:t>
      </w:r>
      <w:r>
        <w:rPr>
          <w:rFonts w:ascii="Times New Roman" w:hAnsi="Times New Roman"/>
          <w:b/>
          <w:bCs/>
          <w:sz w:val="24"/>
          <w:szCs w:val="24"/>
        </w:rPr>
        <w:t>8</w:t>
      </w:r>
      <w:r w:rsidRPr="00C551ED">
        <w:rPr>
          <w:rFonts w:ascii="Times New Roman" w:hAnsi="Times New Roman"/>
          <w:b/>
          <w:bCs/>
          <w:sz w:val="24"/>
          <w:szCs w:val="24"/>
        </w:rPr>
        <w:t>.1.1</w:t>
      </w:r>
      <w:r>
        <w:rPr>
          <w:rFonts w:ascii="Times New Roman" w:hAnsi="Times New Roman"/>
          <w:sz w:val="24"/>
          <w:szCs w:val="24"/>
        </w:rPr>
        <w:t xml:space="preserve">. </w:t>
      </w:r>
      <w:r w:rsidRPr="003E0174">
        <w:rPr>
          <w:rFonts w:ascii="Times New Roman" w:hAnsi="Times New Roman"/>
          <w:sz w:val="24"/>
          <w:szCs w:val="24"/>
        </w:rPr>
        <w:t>que o custo do licitante ultrapassa o valor da proposta; e</w:t>
      </w:r>
      <w:r>
        <w:rPr>
          <w:rFonts w:ascii="Times New Roman" w:hAnsi="Times New Roman"/>
          <w:sz w:val="24"/>
          <w:szCs w:val="24"/>
        </w:rPr>
        <w:t xml:space="preserve"> </w:t>
      </w:r>
    </w:p>
    <w:p w14:paraId="3E7FC467" w14:textId="77777777" w:rsidR="00DD1DBF" w:rsidRPr="003E0174" w:rsidRDefault="00DD1DBF" w:rsidP="00DD1DBF">
      <w:pPr>
        <w:pStyle w:val="Nivel4"/>
        <w:numPr>
          <w:ilvl w:val="0"/>
          <w:numId w:val="0"/>
        </w:numPr>
        <w:spacing w:beforeLines="120" w:before="288" w:afterLines="120" w:after="288" w:line="240" w:lineRule="auto"/>
        <w:ind w:left="849"/>
        <w:rPr>
          <w:rFonts w:ascii="Times New Roman" w:hAnsi="Times New Roman"/>
          <w:sz w:val="24"/>
          <w:szCs w:val="24"/>
        </w:rPr>
      </w:pPr>
      <w:r w:rsidRPr="00C551ED">
        <w:rPr>
          <w:rFonts w:ascii="Times New Roman" w:hAnsi="Times New Roman"/>
          <w:b/>
          <w:bCs/>
          <w:sz w:val="24"/>
          <w:szCs w:val="24"/>
        </w:rPr>
        <w:t>9.</w:t>
      </w:r>
      <w:r>
        <w:rPr>
          <w:rFonts w:ascii="Times New Roman" w:hAnsi="Times New Roman"/>
          <w:b/>
          <w:bCs/>
          <w:sz w:val="24"/>
          <w:szCs w:val="24"/>
        </w:rPr>
        <w:t>8</w:t>
      </w:r>
      <w:r w:rsidRPr="00C551ED">
        <w:rPr>
          <w:rFonts w:ascii="Times New Roman" w:hAnsi="Times New Roman"/>
          <w:b/>
          <w:bCs/>
          <w:sz w:val="24"/>
          <w:szCs w:val="24"/>
        </w:rPr>
        <w:t>.1.2</w:t>
      </w:r>
      <w:r>
        <w:rPr>
          <w:rFonts w:ascii="Times New Roman" w:hAnsi="Times New Roman"/>
          <w:sz w:val="24"/>
          <w:szCs w:val="24"/>
        </w:rPr>
        <w:t xml:space="preserve">. </w:t>
      </w:r>
      <w:r w:rsidRPr="003E0174">
        <w:rPr>
          <w:rFonts w:ascii="Times New Roman" w:hAnsi="Times New Roman"/>
          <w:sz w:val="24"/>
          <w:szCs w:val="24"/>
        </w:rPr>
        <w:t>inexistirem custos de oportunidade capazes de justificar o vulto da oferta.</w:t>
      </w:r>
    </w:p>
    <w:p w14:paraId="469E717E"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b/>
          <w:sz w:val="24"/>
          <w:szCs w:val="24"/>
        </w:rPr>
      </w:pPr>
      <w:r w:rsidRPr="001C3ED5">
        <w:rPr>
          <w:rFonts w:ascii="Times New Roman" w:hAnsi="Times New Roman"/>
          <w:b/>
          <w:bCs/>
          <w:sz w:val="24"/>
          <w:szCs w:val="24"/>
        </w:rPr>
        <w:t>9.</w:t>
      </w:r>
      <w:r>
        <w:rPr>
          <w:rFonts w:ascii="Times New Roman" w:hAnsi="Times New Roman"/>
          <w:b/>
          <w:bCs/>
          <w:sz w:val="24"/>
          <w:szCs w:val="24"/>
        </w:rPr>
        <w:t>8</w:t>
      </w:r>
      <w:r w:rsidRPr="001C3ED5">
        <w:rPr>
          <w:rFonts w:ascii="Times New Roman" w:hAnsi="Times New Roman"/>
          <w:b/>
          <w:bCs/>
          <w:sz w:val="24"/>
          <w:szCs w:val="24"/>
        </w:rPr>
        <w:t>.2.</w:t>
      </w:r>
      <w:r>
        <w:rPr>
          <w:rFonts w:ascii="Times New Roman" w:hAnsi="Times New Roman"/>
          <w:sz w:val="24"/>
          <w:szCs w:val="24"/>
        </w:rPr>
        <w:t xml:space="preserve"> </w:t>
      </w:r>
      <w:r w:rsidRPr="003E0174">
        <w:rPr>
          <w:rFonts w:ascii="Times New Roman" w:hAnsi="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4774D2F4"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b/>
          <w:sz w:val="24"/>
          <w:szCs w:val="24"/>
        </w:rPr>
      </w:pPr>
      <w:r w:rsidRPr="001C3ED5">
        <w:rPr>
          <w:rFonts w:ascii="Times New Roman" w:hAnsi="Times New Roman"/>
          <w:b/>
          <w:bCs/>
          <w:sz w:val="24"/>
          <w:szCs w:val="24"/>
        </w:rPr>
        <w:t>9.</w:t>
      </w:r>
      <w:r>
        <w:rPr>
          <w:rFonts w:ascii="Times New Roman" w:hAnsi="Times New Roman"/>
          <w:b/>
          <w:bCs/>
          <w:sz w:val="24"/>
          <w:szCs w:val="24"/>
        </w:rPr>
        <w:t>9</w:t>
      </w:r>
      <w:r w:rsidRPr="001C3ED5">
        <w:rPr>
          <w:rFonts w:ascii="Times New Roman" w:hAnsi="Times New Roman"/>
          <w:b/>
          <w:bCs/>
          <w:sz w:val="24"/>
          <w:szCs w:val="24"/>
        </w:rPr>
        <w:t>.</w:t>
      </w:r>
      <w:r>
        <w:rPr>
          <w:rFonts w:ascii="Times New Roman" w:hAnsi="Times New Roman"/>
          <w:sz w:val="24"/>
          <w:szCs w:val="24"/>
        </w:rPr>
        <w:t xml:space="preserve"> </w:t>
      </w:r>
      <w:r w:rsidRPr="003E0174">
        <w:rPr>
          <w:rFonts w:ascii="Times New Roman" w:hAnsi="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7CDAEDC"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b/>
          <w:sz w:val="24"/>
          <w:szCs w:val="24"/>
        </w:rPr>
      </w:pPr>
      <w:r w:rsidRPr="001C3ED5">
        <w:rPr>
          <w:rFonts w:ascii="Times New Roman" w:hAnsi="Times New Roman"/>
          <w:b/>
          <w:bCs/>
          <w:sz w:val="24"/>
          <w:szCs w:val="24"/>
        </w:rPr>
        <w:t>9.</w:t>
      </w:r>
      <w:r>
        <w:rPr>
          <w:rFonts w:ascii="Times New Roman" w:hAnsi="Times New Roman"/>
          <w:b/>
          <w:bCs/>
          <w:sz w:val="24"/>
          <w:szCs w:val="24"/>
        </w:rPr>
        <w:t>10</w:t>
      </w:r>
      <w:r w:rsidRPr="001C3ED5">
        <w:rPr>
          <w:rFonts w:ascii="Times New Roman" w:hAnsi="Times New Roman"/>
          <w:b/>
          <w:bCs/>
          <w:sz w:val="24"/>
          <w:szCs w:val="24"/>
        </w:rPr>
        <w:t>.</w:t>
      </w:r>
      <w:r>
        <w:rPr>
          <w:rFonts w:ascii="Times New Roman" w:hAnsi="Times New Roman"/>
          <w:sz w:val="24"/>
          <w:szCs w:val="24"/>
        </w:rPr>
        <w:t xml:space="preserve"> </w:t>
      </w:r>
      <w:r w:rsidRPr="003E0174">
        <w:rPr>
          <w:rFonts w:ascii="Times New Roman" w:hAnsi="Times New Roman"/>
          <w:sz w:val="24"/>
          <w:szCs w:val="24"/>
        </w:rPr>
        <w:t xml:space="preserve">Erros no preenchimento da planilha não constituem motivo para a desclassificação da proposta. A planilha poderá́ ser ajustada pelo </w:t>
      </w:r>
      <w:r>
        <w:rPr>
          <w:rFonts w:ascii="Times New Roman" w:hAnsi="Times New Roman"/>
          <w:sz w:val="24"/>
          <w:szCs w:val="24"/>
        </w:rPr>
        <w:t>licitante</w:t>
      </w:r>
      <w:r w:rsidRPr="003E0174">
        <w:rPr>
          <w:rFonts w:ascii="Times New Roman" w:hAnsi="Times New Roman"/>
          <w:sz w:val="24"/>
          <w:szCs w:val="24"/>
        </w:rPr>
        <w:t>, no prazo indicado pelo sistema, desde que não haja majoração do preço e que se comprove que este é o bastante para arcar com todos os custos da contratação;</w:t>
      </w:r>
    </w:p>
    <w:p w14:paraId="58BA0E0E" w14:textId="77777777" w:rsidR="00DD1DBF" w:rsidRPr="003E0174" w:rsidRDefault="00DD1DBF" w:rsidP="00DD1DBF">
      <w:pPr>
        <w:pStyle w:val="Nivel3"/>
        <w:numPr>
          <w:ilvl w:val="0"/>
          <w:numId w:val="0"/>
        </w:numPr>
        <w:spacing w:beforeLines="120" w:before="288" w:afterLines="120" w:after="288" w:line="240" w:lineRule="auto"/>
        <w:rPr>
          <w:rFonts w:ascii="Times New Roman" w:hAnsi="Times New Roman"/>
          <w:b/>
          <w:sz w:val="24"/>
          <w:szCs w:val="24"/>
        </w:rPr>
      </w:pPr>
      <w:r w:rsidRPr="003332BD">
        <w:rPr>
          <w:rFonts w:ascii="Times New Roman" w:hAnsi="Times New Roman"/>
          <w:b/>
          <w:bCs/>
          <w:sz w:val="24"/>
          <w:szCs w:val="24"/>
        </w:rPr>
        <w:t>9.</w:t>
      </w:r>
      <w:r>
        <w:rPr>
          <w:rFonts w:ascii="Times New Roman" w:hAnsi="Times New Roman"/>
          <w:b/>
          <w:bCs/>
          <w:sz w:val="24"/>
          <w:szCs w:val="24"/>
        </w:rPr>
        <w:t>10</w:t>
      </w:r>
      <w:r w:rsidRPr="003332BD">
        <w:rPr>
          <w:rFonts w:ascii="Times New Roman" w:hAnsi="Times New Roman"/>
          <w:b/>
          <w:bCs/>
          <w:sz w:val="24"/>
          <w:szCs w:val="24"/>
        </w:rPr>
        <w:t>.1.</w:t>
      </w:r>
      <w:r>
        <w:rPr>
          <w:rFonts w:ascii="Times New Roman" w:hAnsi="Times New Roman"/>
          <w:sz w:val="24"/>
          <w:szCs w:val="24"/>
        </w:rPr>
        <w:t xml:space="preserve"> </w:t>
      </w:r>
      <w:r w:rsidRPr="003E0174">
        <w:rPr>
          <w:rFonts w:ascii="Times New Roman" w:hAnsi="Times New Roman"/>
          <w:sz w:val="24"/>
          <w:szCs w:val="24"/>
        </w:rPr>
        <w:t>O ajuste de que trata este dispositivo se limita a sanar erros ou falhas que não alterem a substância das propostas;</w:t>
      </w:r>
    </w:p>
    <w:p w14:paraId="74BA0AA5" w14:textId="77777777" w:rsidR="00DD1DBF" w:rsidRPr="003E0174" w:rsidRDefault="00DD1DBF" w:rsidP="00DD1DBF">
      <w:pPr>
        <w:pStyle w:val="Nivel3"/>
        <w:numPr>
          <w:ilvl w:val="0"/>
          <w:numId w:val="0"/>
        </w:numPr>
        <w:spacing w:beforeLines="120" w:before="288" w:afterLines="120" w:after="288" w:line="240" w:lineRule="auto"/>
        <w:rPr>
          <w:rFonts w:ascii="Times New Roman" w:hAnsi="Times New Roman"/>
          <w:b/>
          <w:sz w:val="24"/>
          <w:szCs w:val="24"/>
        </w:rPr>
      </w:pPr>
      <w:r w:rsidRPr="003332BD">
        <w:rPr>
          <w:rFonts w:ascii="Times New Roman" w:hAnsi="Times New Roman"/>
          <w:b/>
          <w:bCs/>
          <w:sz w:val="24"/>
          <w:szCs w:val="24"/>
        </w:rPr>
        <w:t>9.</w:t>
      </w:r>
      <w:r>
        <w:rPr>
          <w:rFonts w:ascii="Times New Roman" w:hAnsi="Times New Roman"/>
          <w:b/>
          <w:bCs/>
          <w:sz w:val="24"/>
          <w:szCs w:val="24"/>
        </w:rPr>
        <w:t>10</w:t>
      </w:r>
      <w:r w:rsidRPr="003332BD">
        <w:rPr>
          <w:rFonts w:ascii="Times New Roman" w:hAnsi="Times New Roman"/>
          <w:b/>
          <w:bCs/>
          <w:sz w:val="24"/>
          <w:szCs w:val="24"/>
        </w:rPr>
        <w:t>.2.</w:t>
      </w:r>
      <w:r>
        <w:rPr>
          <w:rFonts w:ascii="Times New Roman" w:hAnsi="Times New Roman"/>
          <w:sz w:val="24"/>
          <w:szCs w:val="24"/>
        </w:rPr>
        <w:t xml:space="preserve"> </w:t>
      </w:r>
      <w:r w:rsidRPr="003E0174">
        <w:rPr>
          <w:rFonts w:ascii="Times New Roman" w:hAnsi="Times New Roman"/>
          <w:sz w:val="24"/>
          <w:szCs w:val="24"/>
        </w:rPr>
        <w:t>Considera-se erro no preenchimento da planilha passível de correção a indicação de recolhimento de impostos e contribuições na forma do Simples Nacional, quando não cabível esse regime.</w:t>
      </w:r>
    </w:p>
    <w:p w14:paraId="20375ACC" w14:textId="77777777" w:rsidR="00DD1DBF" w:rsidRDefault="00DD1DBF" w:rsidP="00DD1DBF">
      <w:pPr>
        <w:pStyle w:val="Nivel2"/>
        <w:numPr>
          <w:ilvl w:val="0"/>
          <w:numId w:val="0"/>
        </w:numPr>
        <w:spacing w:beforeLines="120" w:before="288" w:afterLines="120" w:after="288" w:line="240" w:lineRule="auto"/>
        <w:rPr>
          <w:rFonts w:ascii="Times New Roman" w:hAnsi="Times New Roman"/>
          <w:sz w:val="24"/>
          <w:szCs w:val="24"/>
          <w:lang w:eastAsia="en-US"/>
        </w:rPr>
      </w:pPr>
      <w:r w:rsidRPr="003332BD">
        <w:rPr>
          <w:rFonts w:ascii="Times New Roman" w:hAnsi="Times New Roman"/>
          <w:b/>
          <w:bCs/>
          <w:sz w:val="24"/>
          <w:szCs w:val="24"/>
          <w:lang w:eastAsia="en-US"/>
        </w:rPr>
        <w:t>9.</w:t>
      </w:r>
      <w:r>
        <w:rPr>
          <w:rFonts w:ascii="Times New Roman" w:hAnsi="Times New Roman"/>
          <w:b/>
          <w:bCs/>
          <w:sz w:val="24"/>
          <w:szCs w:val="24"/>
          <w:lang w:eastAsia="en-US"/>
        </w:rPr>
        <w:t>11</w:t>
      </w:r>
      <w:r>
        <w:rPr>
          <w:rFonts w:ascii="Times New Roman" w:hAnsi="Times New Roman"/>
          <w:sz w:val="24"/>
          <w:szCs w:val="24"/>
          <w:lang w:eastAsia="en-US"/>
        </w:rPr>
        <w:t xml:space="preserve">. </w:t>
      </w:r>
      <w:r w:rsidRPr="003E0174">
        <w:rPr>
          <w:rFonts w:ascii="Times New Roman" w:hAnsi="Times New Roman"/>
          <w:sz w:val="24"/>
          <w:szCs w:val="24"/>
          <w:lang w:eastAsia="en-US"/>
        </w:rPr>
        <w:t xml:space="preserve">Para fins de análise da proposta quanto ao cumprimento </w:t>
      </w:r>
      <w:r w:rsidRPr="003E0174">
        <w:rPr>
          <w:rFonts w:ascii="Times New Roman" w:hAnsi="Times New Roman"/>
          <w:sz w:val="24"/>
          <w:szCs w:val="24"/>
        </w:rPr>
        <w:t>das</w:t>
      </w:r>
      <w:r w:rsidRPr="003E0174">
        <w:rPr>
          <w:rFonts w:ascii="Times New Roman" w:hAnsi="Times New Roman"/>
          <w:sz w:val="24"/>
          <w:szCs w:val="24"/>
          <w:lang w:eastAsia="en-US"/>
        </w:rPr>
        <w:t xml:space="preserve"> especificações do objeto, poderá ser colhida a </w:t>
      </w:r>
      <w:r w:rsidRPr="003E0174">
        <w:rPr>
          <w:rFonts w:ascii="Times New Roman" w:hAnsi="Times New Roman"/>
          <w:sz w:val="24"/>
          <w:szCs w:val="24"/>
        </w:rPr>
        <w:t>manifestação</w:t>
      </w:r>
      <w:r w:rsidRPr="003E0174">
        <w:rPr>
          <w:rFonts w:ascii="Times New Roman" w:hAnsi="Times New Roman"/>
          <w:sz w:val="24"/>
          <w:szCs w:val="24"/>
          <w:lang w:eastAsia="en-US"/>
        </w:rPr>
        <w:t xml:space="preserve"> escrita do setor requisitante do serviço ou da área especializada no objeto.</w:t>
      </w:r>
    </w:p>
    <w:p w14:paraId="1213D0B0" w14:textId="24DD8690" w:rsidR="00B1300A" w:rsidRPr="00613655" w:rsidRDefault="00DD1DBF" w:rsidP="00613655">
      <w:pPr>
        <w:pStyle w:val="Nivel3"/>
        <w:numPr>
          <w:ilvl w:val="0"/>
          <w:numId w:val="0"/>
        </w:numPr>
        <w:spacing w:beforeLines="120" w:before="288" w:afterLines="120" w:after="288" w:line="240" w:lineRule="auto"/>
        <w:rPr>
          <w:rFonts w:ascii="Times New Roman" w:hAnsi="Times New Roman"/>
          <w:sz w:val="24"/>
          <w:szCs w:val="24"/>
        </w:rPr>
      </w:pPr>
      <w:r>
        <w:rPr>
          <w:rFonts w:ascii="Times New Roman" w:hAnsi="Times New Roman"/>
          <w:b/>
          <w:bCs/>
          <w:sz w:val="24"/>
          <w:szCs w:val="24"/>
        </w:rPr>
        <w:t>9</w:t>
      </w:r>
      <w:r w:rsidRPr="00934DB1">
        <w:rPr>
          <w:rFonts w:ascii="Times New Roman" w:hAnsi="Times New Roman"/>
          <w:b/>
          <w:bCs/>
          <w:sz w:val="24"/>
          <w:szCs w:val="24"/>
        </w:rPr>
        <w:t>.</w:t>
      </w:r>
      <w:r>
        <w:rPr>
          <w:rFonts w:ascii="Times New Roman" w:hAnsi="Times New Roman"/>
          <w:b/>
          <w:bCs/>
          <w:sz w:val="24"/>
          <w:szCs w:val="24"/>
        </w:rPr>
        <w:t>12</w:t>
      </w:r>
      <w:r w:rsidRPr="00934DB1">
        <w:rPr>
          <w:rFonts w:ascii="Times New Roman" w:hAnsi="Times New Roman"/>
          <w:b/>
          <w:bCs/>
          <w:sz w:val="24"/>
          <w:szCs w:val="24"/>
        </w:rPr>
        <w:t>.</w:t>
      </w:r>
      <w:r>
        <w:rPr>
          <w:rFonts w:ascii="Times New Roman" w:hAnsi="Times New Roman"/>
          <w:sz w:val="24"/>
          <w:szCs w:val="24"/>
        </w:rPr>
        <w:t xml:space="preserve"> Definido o resultado do julgamento, o Pregoeiro deverá encaminhar contraproposta ao licitante que tenha apresentado o melhor preço, para que seja obtida melhor proposta, vedada a negociação em condições diferentes das previstas no Edital.</w:t>
      </w:r>
    </w:p>
    <w:p w14:paraId="37FDA4C4" w14:textId="0E7AA4E0" w:rsidR="00DD1DBF" w:rsidRPr="003E0174" w:rsidRDefault="00DD1DBF" w:rsidP="00DD1DBF">
      <w:pPr>
        <w:pStyle w:val="Standard"/>
        <w:spacing w:before="240" w:after="240"/>
        <w:jc w:val="both"/>
        <w:rPr>
          <w:b/>
          <w:bCs/>
          <w:sz w:val="24"/>
          <w:szCs w:val="24"/>
        </w:rPr>
      </w:pPr>
      <w:r w:rsidRPr="003E0174">
        <w:rPr>
          <w:b/>
          <w:bCs/>
          <w:sz w:val="24"/>
          <w:szCs w:val="24"/>
        </w:rPr>
        <w:t>1</w:t>
      </w:r>
      <w:r>
        <w:rPr>
          <w:b/>
          <w:bCs/>
          <w:sz w:val="24"/>
          <w:szCs w:val="24"/>
        </w:rPr>
        <w:t>0</w:t>
      </w:r>
      <w:r w:rsidRPr="003E0174">
        <w:rPr>
          <w:b/>
          <w:bCs/>
          <w:sz w:val="24"/>
          <w:szCs w:val="24"/>
        </w:rPr>
        <w:t>. DA FASE DE HABILITAÇÃO</w:t>
      </w:r>
    </w:p>
    <w:p w14:paraId="18A6B691"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691B0B">
        <w:rPr>
          <w:rFonts w:ascii="Times New Roman" w:hAnsi="Times New Roman"/>
          <w:b/>
          <w:bCs/>
          <w:sz w:val="24"/>
          <w:szCs w:val="24"/>
        </w:rPr>
        <w:t>10.1.</w:t>
      </w:r>
      <w:r w:rsidRPr="003E0174">
        <w:rPr>
          <w:rFonts w:ascii="Times New Roman" w:hAnsi="Times New Roman"/>
          <w:sz w:val="24"/>
          <w:szCs w:val="24"/>
        </w:rPr>
        <w:t xml:space="preserve"> Os documentos previstos no Anexo II do Edital, necessários e suficientes para demonstrar a capacidade do licitante de realizar o objeto da licitação, serão exigidos para fins de habilitação, nos termos dos </w:t>
      </w:r>
      <w:hyperlink r:id="rId19" w:anchor="art62" w:history="1">
        <w:r w:rsidRPr="003E0174">
          <w:rPr>
            <w:rStyle w:val="Hyperlink"/>
            <w:rFonts w:ascii="Times New Roman" w:hAnsi="Times New Roman"/>
            <w:sz w:val="24"/>
            <w:szCs w:val="24"/>
          </w:rPr>
          <w:t xml:space="preserve">arts. 62 a 70 da Lei </w:t>
        </w:r>
        <w:r>
          <w:rPr>
            <w:rStyle w:val="Hyperlink"/>
            <w:rFonts w:ascii="Times New Roman" w:hAnsi="Times New Roman"/>
            <w:sz w:val="24"/>
            <w:szCs w:val="24"/>
          </w:rPr>
          <w:t xml:space="preserve">Federal </w:t>
        </w:r>
        <w:r w:rsidRPr="003E0174">
          <w:rPr>
            <w:rStyle w:val="Hyperlink"/>
            <w:rFonts w:ascii="Times New Roman" w:hAnsi="Times New Roman"/>
            <w:sz w:val="24"/>
            <w:szCs w:val="24"/>
          </w:rPr>
          <w:t>nº 14.133</w:t>
        </w:r>
        <w:r>
          <w:rPr>
            <w:rStyle w:val="Hyperlink"/>
            <w:rFonts w:ascii="Times New Roman" w:hAnsi="Times New Roman"/>
            <w:sz w:val="24"/>
            <w:szCs w:val="24"/>
          </w:rPr>
          <w:t>/2021</w:t>
        </w:r>
      </w:hyperlink>
      <w:r w:rsidRPr="003E0174">
        <w:rPr>
          <w:rFonts w:ascii="Times New Roman" w:hAnsi="Times New Roman"/>
          <w:sz w:val="24"/>
          <w:szCs w:val="24"/>
        </w:rPr>
        <w:t>.</w:t>
      </w:r>
    </w:p>
    <w:p w14:paraId="4EB69777"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i/>
          <w:sz w:val="24"/>
          <w:szCs w:val="24"/>
        </w:rPr>
      </w:pPr>
      <w:r w:rsidRPr="00691B0B">
        <w:rPr>
          <w:rFonts w:ascii="Times New Roman" w:hAnsi="Times New Roman"/>
          <w:b/>
          <w:bCs/>
          <w:sz w:val="24"/>
          <w:szCs w:val="24"/>
        </w:rPr>
        <w:lastRenderedPageBreak/>
        <w:t>10.2.</w:t>
      </w:r>
      <w:r w:rsidRPr="003E0174">
        <w:rPr>
          <w:rFonts w:ascii="Times New Roman" w:hAnsi="Times New Roman"/>
          <w:sz w:val="24"/>
          <w:szCs w:val="24"/>
        </w:rPr>
        <w:t xml:space="preserve"> Quando permitida a participação de empresas estrangeiras que não funcionem no País, as exigências de habilitação serão atendidas mediante documentos equivalentes, inicialmente apresentados em tradução livre.</w:t>
      </w:r>
    </w:p>
    <w:p w14:paraId="4DDD9250" w14:textId="77777777" w:rsidR="00DD1DBF" w:rsidRPr="003E0174" w:rsidRDefault="00DD1DBF" w:rsidP="00DD1DBF">
      <w:pPr>
        <w:pStyle w:val="Nivel3"/>
        <w:numPr>
          <w:ilvl w:val="0"/>
          <w:numId w:val="0"/>
        </w:numPr>
        <w:spacing w:beforeLines="120" w:before="288" w:afterLines="120" w:after="288" w:line="240" w:lineRule="auto"/>
        <w:rPr>
          <w:rFonts w:ascii="Times New Roman" w:hAnsi="Times New Roman"/>
          <w:i/>
          <w:iCs/>
          <w:sz w:val="24"/>
          <w:szCs w:val="24"/>
        </w:rPr>
      </w:pPr>
      <w:r w:rsidRPr="00691B0B">
        <w:rPr>
          <w:rFonts w:ascii="Times New Roman" w:hAnsi="Times New Roman"/>
          <w:b/>
          <w:bCs/>
          <w:sz w:val="24"/>
          <w:szCs w:val="24"/>
        </w:rPr>
        <w:t>10.2.1</w:t>
      </w:r>
      <w:r w:rsidRPr="003E0174">
        <w:rPr>
          <w:rFonts w:ascii="Times New Roman" w:hAnsi="Times New Roman"/>
          <w:sz w:val="24"/>
          <w:szCs w:val="24"/>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0" w:history="1">
        <w:r w:rsidRPr="003E0174">
          <w:rPr>
            <w:rStyle w:val="Hyperlink"/>
            <w:rFonts w:ascii="Times New Roman" w:hAnsi="Times New Roman"/>
            <w:sz w:val="24"/>
            <w:szCs w:val="24"/>
          </w:rPr>
          <w:t>Decreto nº 8.660</w:t>
        </w:r>
        <w:r>
          <w:rPr>
            <w:rStyle w:val="Hyperlink"/>
            <w:rFonts w:ascii="Times New Roman" w:hAnsi="Times New Roman"/>
            <w:sz w:val="24"/>
            <w:szCs w:val="24"/>
          </w:rPr>
          <w:t>/2016</w:t>
        </w:r>
      </w:hyperlink>
      <w:r w:rsidRPr="003E0174">
        <w:rPr>
          <w:rFonts w:ascii="Times New Roman" w:hAnsi="Times New Roman"/>
          <w:sz w:val="24"/>
          <w:szCs w:val="24"/>
        </w:rPr>
        <w:t>, ou de outro que venha a substituí-lo, ou consularizados pelos respectivos consulados ou embaixadas.</w:t>
      </w:r>
    </w:p>
    <w:p w14:paraId="4842D7FC" w14:textId="77777777" w:rsidR="00DD1DBF"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691B0B">
        <w:rPr>
          <w:rFonts w:ascii="Times New Roman" w:hAnsi="Times New Roman"/>
          <w:b/>
          <w:bCs/>
          <w:sz w:val="24"/>
          <w:szCs w:val="24"/>
        </w:rPr>
        <w:t>10.3.</w:t>
      </w:r>
      <w:r w:rsidRPr="003E0174">
        <w:rPr>
          <w:rFonts w:ascii="Times New Roman" w:hAnsi="Times New Roman"/>
          <w:sz w:val="24"/>
          <w:szCs w:val="24"/>
        </w:rPr>
        <w:t xml:space="preserve"> A verificação pelo </w:t>
      </w:r>
      <w:r>
        <w:rPr>
          <w:rFonts w:ascii="Times New Roman" w:hAnsi="Times New Roman"/>
          <w:sz w:val="24"/>
          <w:szCs w:val="24"/>
        </w:rPr>
        <w:t>P</w:t>
      </w:r>
      <w:r w:rsidRPr="003E0174">
        <w:rPr>
          <w:rFonts w:ascii="Times New Roman" w:hAnsi="Times New Roman"/>
          <w:sz w:val="24"/>
          <w:szCs w:val="24"/>
        </w:rPr>
        <w:t>regoeiro, em sítios eletrônicos oficiais de órgãos e entidades emissores de certidões constitui meio legal de prova, para fins de habilitação.</w:t>
      </w:r>
    </w:p>
    <w:p w14:paraId="4764BEFB" w14:textId="77777777" w:rsidR="00DD1DBF" w:rsidRPr="003E0174" w:rsidRDefault="00DD1DBF" w:rsidP="00DD1DBF">
      <w:pPr>
        <w:pStyle w:val="Nivel3"/>
        <w:numPr>
          <w:ilvl w:val="0"/>
          <w:numId w:val="0"/>
        </w:numPr>
        <w:spacing w:beforeLines="120" w:before="288" w:afterLines="120" w:after="288" w:line="240" w:lineRule="auto"/>
        <w:rPr>
          <w:rFonts w:ascii="Times New Roman" w:hAnsi="Times New Roman"/>
          <w:i/>
          <w:iCs/>
          <w:sz w:val="24"/>
          <w:szCs w:val="24"/>
        </w:rPr>
      </w:pPr>
      <w:r w:rsidRPr="00691B0B">
        <w:rPr>
          <w:rFonts w:ascii="Times New Roman" w:hAnsi="Times New Roman"/>
          <w:b/>
          <w:bCs/>
          <w:sz w:val="24"/>
          <w:szCs w:val="24"/>
        </w:rPr>
        <w:t>10.4.</w:t>
      </w:r>
      <w:r>
        <w:rPr>
          <w:rFonts w:ascii="Times New Roman" w:hAnsi="Times New Roman"/>
          <w:sz w:val="24"/>
          <w:szCs w:val="24"/>
        </w:rPr>
        <w:t xml:space="preserve"> </w:t>
      </w:r>
      <w:r w:rsidRPr="003E0174">
        <w:rPr>
          <w:rFonts w:ascii="Times New Roman" w:hAnsi="Times New Roman"/>
          <w:sz w:val="24"/>
          <w:szCs w:val="24"/>
        </w:rPr>
        <w:t>Os documentos exigidos para habilitação serão enviados</w:t>
      </w:r>
      <w:r>
        <w:rPr>
          <w:rFonts w:ascii="Times New Roman" w:hAnsi="Times New Roman"/>
          <w:sz w:val="24"/>
          <w:szCs w:val="24"/>
        </w:rPr>
        <w:t xml:space="preserve"> exclusivamente</w:t>
      </w:r>
      <w:r w:rsidRPr="003E0174">
        <w:rPr>
          <w:rFonts w:ascii="Times New Roman" w:hAnsi="Times New Roman"/>
          <w:sz w:val="24"/>
          <w:szCs w:val="24"/>
        </w:rPr>
        <w:t xml:space="preserve"> por meio do sistema, em formato digital, no prazo de </w:t>
      </w:r>
      <w:r w:rsidRPr="00133DE2">
        <w:rPr>
          <w:rFonts w:ascii="Times New Roman" w:hAnsi="Times New Roman"/>
          <w:b/>
          <w:bCs/>
          <w:color w:val="auto"/>
          <w:sz w:val="24"/>
          <w:szCs w:val="24"/>
          <w:u w:val="single"/>
        </w:rPr>
        <w:t>04 (quatro) horas</w:t>
      </w:r>
      <w:r w:rsidRPr="00133DE2">
        <w:rPr>
          <w:rFonts w:ascii="Times New Roman" w:hAnsi="Times New Roman"/>
          <w:color w:val="auto"/>
          <w:sz w:val="24"/>
          <w:szCs w:val="24"/>
        </w:rPr>
        <w:t xml:space="preserve"> </w:t>
      </w:r>
      <w:r w:rsidRPr="003E0174">
        <w:rPr>
          <w:rFonts w:ascii="Times New Roman" w:hAnsi="Times New Roman"/>
          <w:sz w:val="24"/>
          <w:szCs w:val="24"/>
        </w:rPr>
        <w:t xml:space="preserve">prorrogável por igual período, contado da solicitação do </w:t>
      </w:r>
      <w:r>
        <w:rPr>
          <w:rFonts w:ascii="Times New Roman" w:hAnsi="Times New Roman"/>
          <w:sz w:val="24"/>
          <w:szCs w:val="24"/>
        </w:rPr>
        <w:t>P</w:t>
      </w:r>
      <w:r w:rsidRPr="003E0174">
        <w:rPr>
          <w:rFonts w:ascii="Times New Roman" w:hAnsi="Times New Roman"/>
          <w:sz w:val="24"/>
          <w:szCs w:val="24"/>
        </w:rPr>
        <w:t>regoeiro.</w:t>
      </w:r>
    </w:p>
    <w:p w14:paraId="7EFF7441"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i/>
          <w:sz w:val="24"/>
          <w:szCs w:val="24"/>
        </w:rPr>
      </w:pPr>
      <w:r w:rsidRPr="00691B0B">
        <w:rPr>
          <w:rFonts w:ascii="Times New Roman" w:hAnsi="Times New Roman"/>
          <w:b/>
          <w:bCs/>
          <w:sz w:val="24"/>
          <w:szCs w:val="24"/>
        </w:rPr>
        <w:t>10.5.</w:t>
      </w:r>
      <w:r w:rsidRPr="003E0174">
        <w:rPr>
          <w:rFonts w:ascii="Times New Roman" w:hAnsi="Times New Roman"/>
          <w:sz w:val="24"/>
          <w:szCs w:val="24"/>
        </w:rPr>
        <w:t xml:space="preserve"> Após a entrega dos documentos para habilitação, não será permitida a substituição ou a apresentação de novos documentos, salvo em sede de diligência, para</w:t>
      </w:r>
      <w:r>
        <w:rPr>
          <w:rFonts w:ascii="Times New Roman" w:hAnsi="Times New Roman"/>
          <w:sz w:val="24"/>
          <w:szCs w:val="24"/>
        </w:rPr>
        <w:t>:</w:t>
      </w:r>
    </w:p>
    <w:p w14:paraId="291BCFFC" w14:textId="77777777" w:rsidR="00DD1DBF" w:rsidRPr="003E0174" w:rsidRDefault="00DD1DBF" w:rsidP="00DD1DBF">
      <w:pPr>
        <w:pStyle w:val="Nivel3"/>
        <w:numPr>
          <w:ilvl w:val="0"/>
          <w:numId w:val="0"/>
        </w:numPr>
        <w:spacing w:beforeLines="120" w:before="288" w:afterLines="120" w:after="288" w:line="240" w:lineRule="auto"/>
        <w:rPr>
          <w:rFonts w:ascii="Times New Roman" w:hAnsi="Times New Roman"/>
          <w:i/>
          <w:iCs/>
          <w:sz w:val="24"/>
          <w:szCs w:val="24"/>
        </w:rPr>
      </w:pPr>
      <w:r w:rsidRPr="00691B0B">
        <w:rPr>
          <w:rFonts w:ascii="Times New Roman" w:hAnsi="Times New Roman"/>
          <w:b/>
          <w:bCs/>
          <w:sz w:val="24"/>
          <w:szCs w:val="24"/>
        </w:rPr>
        <w:t>10.5.1.</w:t>
      </w:r>
      <w:r w:rsidRPr="003E0174">
        <w:rPr>
          <w:rFonts w:ascii="Times New Roman" w:hAnsi="Times New Roman"/>
          <w:sz w:val="24"/>
          <w:szCs w:val="24"/>
        </w:rPr>
        <w:t xml:space="preserve"> complementação de informações acerca dos documentos já apresentados pelos licitantes e desde que necessária para apurar fatos existentes à época da abertura do certame; e</w:t>
      </w:r>
    </w:p>
    <w:p w14:paraId="2B06BF74" w14:textId="77777777" w:rsidR="00DD1DBF" w:rsidRPr="003E0174" w:rsidRDefault="00DD1DBF" w:rsidP="00DD1DBF">
      <w:pPr>
        <w:pStyle w:val="Nivel3"/>
        <w:numPr>
          <w:ilvl w:val="0"/>
          <w:numId w:val="0"/>
        </w:numPr>
        <w:spacing w:beforeLines="120" w:before="288" w:afterLines="120" w:after="288" w:line="240" w:lineRule="auto"/>
        <w:rPr>
          <w:rFonts w:ascii="Times New Roman" w:hAnsi="Times New Roman"/>
          <w:i/>
          <w:iCs/>
          <w:sz w:val="24"/>
          <w:szCs w:val="24"/>
        </w:rPr>
      </w:pPr>
      <w:r w:rsidRPr="00691B0B">
        <w:rPr>
          <w:rFonts w:ascii="Times New Roman" w:hAnsi="Times New Roman"/>
          <w:b/>
          <w:bCs/>
          <w:sz w:val="24"/>
          <w:szCs w:val="24"/>
        </w:rPr>
        <w:t>10.5.2.</w:t>
      </w:r>
      <w:r w:rsidRPr="003E0174">
        <w:rPr>
          <w:rFonts w:ascii="Times New Roman" w:hAnsi="Times New Roman"/>
          <w:sz w:val="24"/>
          <w:szCs w:val="24"/>
        </w:rPr>
        <w:t xml:space="preserve"> atualização de documentos cuja validade tenha expirado após a data de recebimento das propostas;</w:t>
      </w:r>
    </w:p>
    <w:p w14:paraId="3CEB94DD"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i/>
          <w:sz w:val="24"/>
          <w:szCs w:val="24"/>
        </w:rPr>
      </w:pPr>
      <w:r w:rsidRPr="00691B0B">
        <w:rPr>
          <w:rFonts w:ascii="Times New Roman" w:hAnsi="Times New Roman"/>
          <w:b/>
          <w:bCs/>
          <w:sz w:val="24"/>
          <w:szCs w:val="24"/>
        </w:rPr>
        <w:t>10.6.</w:t>
      </w:r>
      <w:r w:rsidRPr="003E0174">
        <w:rPr>
          <w:rFonts w:ascii="Times New Roman" w:hAnsi="Times New Roman"/>
          <w:sz w:val="24"/>
          <w:szCs w:val="24"/>
        </w:rPr>
        <w:t xml:space="preserve"> Na análise dos documentos de habilitação, </w:t>
      </w:r>
      <w:r>
        <w:rPr>
          <w:rFonts w:ascii="Times New Roman" w:hAnsi="Times New Roman"/>
          <w:sz w:val="24"/>
          <w:szCs w:val="24"/>
        </w:rPr>
        <w:t>o Pregoeiro</w:t>
      </w:r>
      <w:r w:rsidRPr="003E0174">
        <w:rPr>
          <w:rFonts w:ascii="Times New Roman" w:hAnsi="Times New Roman"/>
          <w:sz w:val="24"/>
          <w:szCs w:val="24"/>
        </w:rPr>
        <w:t xml:space="preserve"> poderá sanar erros ou falhas, que não alterem a substância dos documentos e sua validade jurídica, mediante decisão fundamentada, registrada em ata e acessível a todos, atribuindo-lhes eﬁcácia para fins de habilitação e classificação.</w:t>
      </w:r>
    </w:p>
    <w:p w14:paraId="048C5B75" w14:textId="6180199A" w:rsidR="00B1300A" w:rsidRPr="00613655" w:rsidRDefault="00DD1DBF" w:rsidP="00613655">
      <w:pPr>
        <w:pStyle w:val="Nivel2"/>
        <w:numPr>
          <w:ilvl w:val="0"/>
          <w:numId w:val="0"/>
        </w:numPr>
        <w:spacing w:beforeLines="120" w:before="288" w:afterLines="120" w:after="288" w:line="240" w:lineRule="auto"/>
        <w:rPr>
          <w:rFonts w:ascii="Times New Roman" w:hAnsi="Times New Roman"/>
          <w:i/>
          <w:iCs/>
          <w:color w:val="auto"/>
          <w:sz w:val="24"/>
          <w:szCs w:val="24"/>
        </w:rPr>
      </w:pPr>
      <w:r w:rsidRPr="00537F20">
        <w:rPr>
          <w:rFonts w:ascii="Times New Roman" w:hAnsi="Times New Roman"/>
          <w:b/>
          <w:bCs/>
          <w:sz w:val="24"/>
          <w:szCs w:val="24"/>
        </w:rPr>
        <w:t>10.7.</w:t>
      </w:r>
      <w:r w:rsidRPr="003E0174">
        <w:rPr>
          <w:rFonts w:ascii="Times New Roman" w:hAnsi="Times New Roman"/>
          <w:sz w:val="24"/>
          <w:szCs w:val="24"/>
        </w:rPr>
        <w:t xml:space="preserve"> Na hipótese de o licitante não atender às exigências para habilitação, o </w:t>
      </w:r>
      <w:r>
        <w:rPr>
          <w:rFonts w:ascii="Times New Roman" w:hAnsi="Times New Roman"/>
          <w:sz w:val="24"/>
          <w:szCs w:val="24"/>
        </w:rPr>
        <w:t>P</w:t>
      </w:r>
      <w:r w:rsidRPr="003E0174">
        <w:rPr>
          <w:rFonts w:ascii="Times New Roman" w:hAnsi="Times New Roman"/>
          <w:sz w:val="24"/>
          <w:szCs w:val="24"/>
        </w:rPr>
        <w:t xml:space="preserve">regoeiro examinará a proposta subsequente e assim sucessivamente, na ordem </w:t>
      </w:r>
      <w:r w:rsidRPr="003E0174">
        <w:rPr>
          <w:rFonts w:ascii="Times New Roman" w:hAnsi="Times New Roman"/>
          <w:color w:val="auto"/>
          <w:sz w:val="24"/>
          <w:szCs w:val="24"/>
        </w:rPr>
        <w:t>de classificação, até a apuração de uma proposta que atenda ao presente edital, observado o prazo disposto no item 1</w:t>
      </w:r>
      <w:r>
        <w:rPr>
          <w:rFonts w:ascii="Times New Roman" w:hAnsi="Times New Roman"/>
          <w:color w:val="auto"/>
          <w:sz w:val="24"/>
          <w:szCs w:val="24"/>
        </w:rPr>
        <w:t>0</w:t>
      </w:r>
      <w:r w:rsidRPr="003E0174">
        <w:rPr>
          <w:rFonts w:ascii="Times New Roman" w:hAnsi="Times New Roman"/>
          <w:color w:val="auto"/>
          <w:sz w:val="24"/>
          <w:szCs w:val="24"/>
        </w:rPr>
        <w:t>.</w:t>
      </w:r>
      <w:r>
        <w:rPr>
          <w:rFonts w:ascii="Times New Roman" w:hAnsi="Times New Roman"/>
          <w:color w:val="auto"/>
          <w:sz w:val="24"/>
          <w:szCs w:val="24"/>
        </w:rPr>
        <w:t>4</w:t>
      </w:r>
      <w:r w:rsidRPr="003E0174">
        <w:rPr>
          <w:rFonts w:ascii="Times New Roman" w:hAnsi="Times New Roman"/>
          <w:color w:val="auto"/>
          <w:sz w:val="24"/>
          <w:szCs w:val="24"/>
        </w:rPr>
        <w:t>.</w:t>
      </w:r>
    </w:p>
    <w:p w14:paraId="7C56D7B5" w14:textId="3E2AA1C2" w:rsidR="00DD1DBF" w:rsidRPr="003E0174" w:rsidRDefault="00DD1DBF" w:rsidP="00DD1DBF">
      <w:pPr>
        <w:pStyle w:val="Standard"/>
        <w:tabs>
          <w:tab w:val="left" w:pos="426"/>
        </w:tabs>
        <w:spacing w:before="240" w:after="240"/>
        <w:jc w:val="both"/>
        <w:rPr>
          <w:b/>
          <w:bCs/>
          <w:sz w:val="24"/>
          <w:szCs w:val="24"/>
        </w:rPr>
      </w:pPr>
      <w:r w:rsidRPr="003E0174">
        <w:rPr>
          <w:b/>
          <w:bCs/>
          <w:sz w:val="24"/>
          <w:szCs w:val="24"/>
        </w:rPr>
        <w:t>1</w:t>
      </w:r>
      <w:r>
        <w:rPr>
          <w:b/>
          <w:bCs/>
          <w:sz w:val="24"/>
          <w:szCs w:val="24"/>
        </w:rPr>
        <w:t>1</w:t>
      </w:r>
      <w:r w:rsidRPr="003E0174">
        <w:rPr>
          <w:b/>
          <w:bCs/>
          <w:sz w:val="24"/>
          <w:szCs w:val="24"/>
        </w:rPr>
        <w:t>.</w:t>
      </w:r>
      <w:r w:rsidRPr="003E0174">
        <w:rPr>
          <w:b/>
          <w:bCs/>
          <w:sz w:val="24"/>
          <w:szCs w:val="24"/>
        </w:rPr>
        <w:tab/>
        <w:t>DOS RECURSOS</w:t>
      </w:r>
    </w:p>
    <w:p w14:paraId="2A9E2321"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E55540">
        <w:rPr>
          <w:rFonts w:ascii="Times New Roman" w:hAnsi="Times New Roman"/>
          <w:b/>
          <w:bCs/>
          <w:sz w:val="24"/>
          <w:szCs w:val="24"/>
        </w:rPr>
        <w:t>11.1.</w:t>
      </w:r>
      <w:r w:rsidRPr="003E0174">
        <w:rPr>
          <w:rFonts w:ascii="Times New Roman" w:hAnsi="Times New Roman"/>
          <w:sz w:val="24"/>
          <w:szCs w:val="24"/>
        </w:rPr>
        <w:t xml:space="preserve"> A interposição de recurso referente ao julgamento das propostas, à habilitação ou inabilitação de licitantes, à anulação ou revogação da licitação, observará o disposto no </w:t>
      </w:r>
      <w:hyperlink r:id="rId21" w:anchor="art165" w:history="1">
        <w:r w:rsidRPr="003E0174">
          <w:rPr>
            <w:rStyle w:val="Hyperlink"/>
            <w:rFonts w:ascii="Times New Roman" w:hAnsi="Times New Roman"/>
            <w:sz w:val="24"/>
            <w:szCs w:val="24"/>
          </w:rPr>
          <w:t xml:space="preserve">art. 165 da Lei </w:t>
        </w:r>
        <w:r>
          <w:rPr>
            <w:rStyle w:val="Hyperlink"/>
            <w:rFonts w:ascii="Times New Roman" w:hAnsi="Times New Roman"/>
            <w:sz w:val="24"/>
            <w:szCs w:val="24"/>
          </w:rPr>
          <w:t xml:space="preserve">Federal </w:t>
        </w:r>
        <w:r w:rsidRPr="003E0174">
          <w:rPr>
            <w:rStyle w:val="Hyperlink"/>
            <w:rFonts w:ascii="Times New Roman" w:hAnsi="Times New Roman"/>
            <w:sz w:val="24"/>
            <w:szCs w:val="24"/>
          </w:rPr>
          <w:t>nº 14.133</w:t>
        </w:r>
        <w:r>
          <w:rPr>
            <w:rStyle w:val="Hyperlink"/>
            <w:rFonts w:ascii="Times New Roman" w:hAnsi="Times New Roman"/>
            <w:sz w:val="24"/>
            <w:szCs w:val="24"/>
          </w:rPr>
          <w:t>/2021</w:t>
        </w:r>
      </w:hyperlink>
      <w:r w:rsidRPr="003E0174">
        <w:rPr>
          <w:rFonts w:ascii="Times New Roman" w:hAnsi="Times New Roman"/>
          <w:sz w:val="24"/>
          <w:szCs w:val="24"/>
        </w:rPr>
        <w:t>.</w:t>
      </w:r>
    </w:p>
    <w:p w14:paraId="0FB683E1"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Pr>
          <w:rFonts w:ascii="Times New Roman" w:hAnsi="Times New Roman"/>
          <w:b/>
          <w:bCs/>
          <w:sz w:val="24"/>
          <w:szCs w:val="24"/>
        </w:rPr>
        <w:t>11.2.</w:t>
      </w:r>
      <w:r w:rsidRPr="003E0174">
        <w:rPr>
          <w:rFonts w:ascii="Times New Roman" w:hAnsi="Times New Roman"/>
          <w:sz w:val="24"/>
          <w:szCs w:val="24"/>
        </w:rPr>
        <w:t xml:space="preserve"> </w:t>
      </w:r>
      <w:r>
        <w:rPr>
          <w:rFonts w:ascii="Times New Roman" w:hAnsi="Times New Roman"/>
          <w:sz w:val="24"/>
          <w:szCs w:val="24"/>
        </w:rPr>
        <w:t xml:space="preserve">O </w:t>
      </w:r>
      <w:r w:rsidRPr="003E0174">
        <w:rPr>
          <w:rFonts w:ascii="Times New Roman" w:hAnsi="Times New Roman"/>
          <w:sz w:val="24"/>
          <w:szCs w:val="24"/>
        </w:rPr>
        <w:t xml:space="preserve">prazo recursal é de </w:t>
      </w:r>
      <w:r>
        <w:rPr>
          <w:rFonts w:ascii="Times New Roman" w:hAnsi="Times New Roman"/>
          <w:sz w:val="24"/>
          <w:szCs w:val="24"/>
        </w:rPr>
        <w:t>0</w:t>
      </w:r>
      <w:r w:rsidRPr="003E0174">
        <w:rPr>
          <w:rFonts w:ascii="Times New Roman" w:hAnsi="Times New Roman"/>
          <w:sz w:val="24"/>
          <w:szCs w:val="24"/>
        </w:rPr>
        <w:t xml:space="preserve">3 (três) dias úteis, contados da data de intimação ou de lavratura da </w:t>
      </w:r>
      <w:r>
        <w:rPr>
          <w:rFonts w:ascii="Times New Roman" w:hAnsi="Times New Roman"/>
          <w:sz w:val="24"/>
          <w:szCs w:val="24"/>
        </w:rPr>
        <w:t>A</w:t>
      </w:r>
      <w:r w:rsidRPr="003E0174">
        <w:rPr>
          <w:rFonts w:ascii="Times New Roman" w:hAnsi="Times New Roman"/>
          <w:sz w:val="24"/>
          <w:szCs w:val="24"/>
        </w:rPr>
        <w:t>ta</w:t>
      </w:r>
    </w:p>
    <w:p w14:paraId="67EE0EE0"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E55540">
        <w:rPr>
          <w:rFonts w:ascii="Times New Roman" w:hAnsi="Times New Roman"/>
          <w:b/>
          <w:bCs/>
          <w:sz w:val="24"/>
          <w:szCs w:val="24"/>
        </w:rPr>
        <w:lastRenderedPageBreak/>
        <w:t>11.3</w:t>
      </w:r>
      <w:r w:rsidRPr="003E0174">
        <w:rPr>
          <w:rFonts w:ascii="Times New Roman" w:hAnsi="Times New Roman"/>
          <w:sz w:val="24"/>
          <w:szCs w:val="24"/>
        </w:rPr>
        <w:t xml:space="preserve">. Quando o recurso apresentado </w:t>
      </w:r>
      <w:r>
        <w:rPr>
          <w:rFonts w:ascii="Times New Roman" w:hAnsi="Times New Roman"/>
          <w:sz w:val="24"/>
          <w:szCs w:val="24"/>
        </w:rPr>
        <w:t>referir-se a</w:t>
      </w:r>
      <w:r w:rsidRPr="003E0174">
        <w:rPr>
          <w:rFonts w:ascii="Times New Roman" w:hAnsi="Times New Roman"/>
          <w:sz w:val="24"/>
          <w:szCs w:val="24"/>
        </w:rPr>
        <w:t>o julgamento das propostas ou o ato de habilitação ou inabilitação do licitante</w:t>
      </w:r>
      <w:r>
        <w:rPr>
          <w:rFonts w:ascii="Times New Roman" w:hAnsi="Times New Roman"/>
          <w:sz w:val="24"/>
          <w:szCs w:val="24"/>
        </w:rPr>
        <w:t xml:space="preserve"> </w:t>
      </w:r>
      <w:r w:rsidRPr="003E0174">
        <w:rPr>
          <w:rFonts w:ascii="Times New Roman" w:hAnsi="Times New Roman"/>
          <w:sz w:val="24"/>
          <w:szCs w:val="24"/>
        </w:rPr>
        <w:t>a intenção de recorrer deverá ser manifestada imediatamente, sob pena de preclusão;</w:t>
      </w:r>
    </w:p>
    <w:p w14:paraId="32BD93CC" w14:textId="77777777" w:rsidR="00DD1DBF" w:rsidRPr="00DD1DBF" w:rsidRDefault="00DD1DBF" w:rsidP="00DD1DBF">
      <w:pPr>
        <w:pStyle w:val="Nivel3"/>
        <w:numPr>
          <w:ilvl w:val="0"/>
          <w:numId w:val="0"/>
        </w:numPr>
        <w:spacing w:beforeLines="120" w:before="288" w:afterLines="120" w:after="288" w:line="240" w:lineRule="auto"/>
        <w:rPr>
          <w:rFonts w:ascii="Times New Roman" w:hAnsi="Times New Roman"/>
          <w:sz w:val="24"/>
          <w:szCs w:val="24"/>
        </w:rPr>
      </w:pPr>
      <w:r w:rsidRPr="00DD1DBF">
        <w:rPr>
          <w:rFonts w:ascii="Times New Roman" w:hAnsi="Times New Roman"/>
          <w:b/>
          <w:bCs/>
          <w:sz w:val="24"/>
          <w:szCs w:val="24"/>
        </w:rPr>
        <w:t>11.3.1</w:t>
      </w:r>
      <w:r w:rsidRPr="00DD1DBF">
        <w:rPr>
          <w:rFonts w:ascii="Times New Roman" w:hAnsi="Times New Roman"/>
          <w:sz w:val="24"/>
          <w:szCs w:val="24"/>
        </w:rPr>
        <w:t>. O prazo para apresentação das razões recursais será iniciado na data de intimação ou de lavratura da Ata de habilitação ou inabilitação;</w:t>
      </w:r>
    </w:p>
    <w:p w14:paraId="2DDBCC95"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E55540">
        <w:rPr>
          <w:rFonts w:ascii="Times New Roman" w:hAnsi="Times New Roman"/>
          <w:b/>
          <w:bCs/>
          <w:sz w:val="24"/>
          <w:szCs w:val="24"/>
        </w:rPr>
        <w:t>11.4.</w:t>
      </w:r>
      <w:r>
        <w:rPr>
          <w:rFonts w:ascii="Times New Roman" w:hAnsi="Times New Roman"/>
          <w:sz w:val="24"/>
          <w:szCs w:val="24"/>
        </w:rPr>
        <w:t xml:space="preserve"> </w:t>
      </w:r>
      <w:r w:rsidRPr="003E0174">
        <w:rPr>
          <w:rFonts w:ascii="Times New Roman" w:hAnsi="Times New Roman"/>
          <w:sz w:val="24"/>
          <w:szCs w:val="24"/>
        </w:rPr>
        <w:t>Os recursos deverão ser encaminhados em campo próprio do sistema.</w:t>
      </w:r>
    </w:p>
    <w:p w14:paraId="644430F1"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E55540">
        <w:rPr>
          <w:rFonts w:ascii="Times New Roman" w:hAnsi="Times New Roman"/>
          <w:b/>
          <w:bCs/>
          <w:sz w:val="24"/>
          <w:szCs w:val="24"/>
        </w:rPr>
        <w:t>11.5.</w:t>
      </w:r>
      <w:r w:rsidRPr="003E0174">
        <w:rPr>
          <w:rFonts w:ascii="Times New Roman" w:hAnsi="Times New Roman"/>
          <w:sz w:val="24"/>
          <w:szCs w:val="24"/>
        </w:rPr>
        <w:t xml:space="preserve"> O recurso será dirigido à autoridade que tiver editado o ato ou proferido a decisão recorrida, a qual poderá reconsiderar sua decisão no prazo de 3 (três) dias úteis, ou, nesse mesmo prazo, encaminhar </w:t>
      </w:r>
      <w:r>
        <w:rPr>
          <w:rFonts w:ascii="Times New Roman" w:hAnsi="Times New Roman"/>
          <w:sz w:val="24"/>
          <w:szCs w:val="24"/>
        </w:rPr>
        <w:t xml:space="preserve">o </w:t>
      </w:r>
      <w:r w:rsidRPr="003E0174">
        <w:rPr>
          <w:rFonts w:ascii="Times New Roman" w:hAnsi="Times New Roman"/>
          <w:sz w:val="24"/>
          <w:szCs w:val="24"/>
        </w:rPr>
        <w:t>recurso para a autoridade superior, a qual deverá proferir sua decisão no prazo de 10 (dez) dias úteis, contado do recebimento dos autos.</w:t>
      </w:r>
    </w:p>
    <w:p w14:paraId="27166BF6"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E55540">
        <w:rPr>
          <w:rFonts w:ascii="Times New Roman" w:hAnsi="Times New Roman"/>
          <w:b/>
          <w:bCs/>
          <w:sz w:val="24"/>
          <w:szCs w:val="24"/>
        </w:rPr>
        <w:t>11.6.</w:t>
      </w:r>
      <w:r w:rsidRPr="003E0174">
        <w:rPr>
          <w:rFonts w:ascii="Times New Roman" w:hAnsi="Times New Roman"/>
          <w:sz w:val="24"/>
          <w:szCs w:val="24"/>
        </w:rPr>
        <w:t xml:space="preserve"> Os recursos interpostos fora do prazo não serão conhecidos. </w:t>
      </w:r>
    </w:p>
    <w:p w14:paraId="2238911D"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286141">
        <w:rPr>
          <w:rFonts w:ascii="Times New Roman" w:hAnsi="Times New Roman"/>
          <w:b/>
          <w:bCs/>
          <w:sz w:val="24"/>
          <w:szCs w:val="24"/>
        </w:rPr>
        <w:t xml:space="preserve">11.7. </w:t>
      </w:r>
      <w:r w:rsidRPr="003E0174">
        <w:rPr>
          <w:rFonts w:ascii="Times New Roman" w:hAnsi="Times New Roman"/>
          <w:sz w:val="24"/>
          <w:szCs w:val="24"/>
        </w:rPr>
        <w:t xml:space="preserve">O prazo para apresentação de contrarrazões ao recurso pelos demais licitantes será de </w:t>
      </w:r>
      <w:r>
        <w:rPr>
          <w:rFonts w:ascii="Times New Roman" w:hAnsi="Times New Roman"/>
          <w:sz w:val="24"/>
          <w:szCs w:val="24"/>
        </w:rPr>
        <w:t>0</w:t>
      </w:r>
      <w:r w:rsidRPr="003E0174">
        <w:rPr>
          <w:rFonts w:ascii="Times New Roman" w:hAnsi="Times New Roman"/>
          <w:sz w:val="24"/>
          <w:szCs w:val="24"/>
        </w:rPr>
        <w:t>3 (três) dias úteis, contados da data da intimação pessoal ou da divulgação da interposição do recurso, assegurada a vista imediata dos elementos indispensáveis à defesa de seus interesses.</w:t>
      </w:r>
    </w:p>
    <w:p w14:paraId="6F23C9B8"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286141">
        <w:rPr>
          <w:rFonts w:ascii="Times New Roman" w:hAnsi="Times New Roman"/>
          <w:b/>
          <w:bCs/>
          <w:sz w:val="24"/>
          <w:szCs w:val="24"/>
        </w:rPr>
        <w:t>11.8.</w:t>
      </w:r>
      <w:r w:rsidRPr="003E0174">
        <w:rPr>
          <w:rFonts w:ascii="Times New Roman" w:hAnsi="Times New Roman"/>
          <w:sz w:val="24"/>
          <w:szCs w:val="24"/>
        </w:rPr>
        <w:t xml:space="preserve"> O recurso ter</w:t>
      </w:r>
      <w:r>
        <w:rPr>
          <w:rFonts w:ascii="Times New Roman" w:hAnsi="Times New Roman"/>
          <w:sz w:val="24"/>
          <w:szCs w:val="24"/>
        </w:rPr>
        <w:t>á</w:t>
      </w:r>
      <w:r w:rsidRPr="003E0174">
        <w:rPr>
          <w:rFonts w:ascii="Times New Roman" w:hAnsi="Times New Roman"/>
          <w:sz w:val="24"/>
          <w:szCs w:val="24"/>
        </w:rPr>
        <w:t xml:space="preserve"> efeito suspensivo do ato ou da decisão recorrida até que sobrevenha decisão final da autoridade competente. </w:t>
      </w:r>
    </w:p>
    <w:p w14:paraId="4AFE7CEC"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286141">
        <w:rPr>
          <w:rFonts w:ascii="Times New Roman" w:hAnsi="Times New Roman"/>
          <w:b/>
          <w:bCs/>
          <w:sz w:val="24"/>
          <w:szCs w:val="24"/>
        </w:rPr>
        <w:t>11.9.</w:t>
      </w:r>
      <w:r w:rsidRPr="003E0174">
        <w:rPr>
          <w:rFonts w:ascii="Times New Roman" w:hAnsi="Times New Roman"/>
          <w:sz w:val="24"/>
          <w:szCs w:val="24"/>
        </w:rPr>
        <w:t xml:space="preserve"> O acolhimento do recurso invalida tão somente os atos insuscetíveis de aproveitamento. </w:t>
      </w:r>
    </w:p>
    <w:p w14:paraId="200B44ED" w14:textId="77777777" w:rsidR="00DD1DBF" w:rsidRDefault="00DD1DBF" w:rsidP="00DD1DBF">
      <w:pPr>
        <w:pStyle w:val="Standard"/>
        <w:spacing w:before="240" w:after="240"/>
        <w:jc w:val="both"/>
        <w:rPr>
          <w:b/>
          <w:bCs/>
          <w:sz w:val="24"/>
          <w:szCs w:val="24"/>
        </w:rPr>
      </w:pPr>
      <w:r w:rsidRPr="003E0174">
        <w:rPr>
          <w:b/>
          <w:bCs/>
          <w:sz w:val="24"/>
          <w:szCs w:val="24"/>
        </w:rPr>
        <w:t>1</w:t>
      </w:r>
      <w:r>
        <w:rPr>
          <w:b/>
          <w:bCs/>
          <w:sz w:val="24"/>
          <w:szCs w:val="24"/>
        </w:rPr>
        <w:t>2</w:t>
      </w:r>
      <w:r w:rsidRPr="003E0174">
        <w:rPr>
          <w:b/>
          <w:bCs/>
          <w:sz w:val="24"/>
          <w:szCs w:val="24"/>
        </w:rPr>
        <w:t xml:space="preserve">. DAS </w:t>
      </w:r>
      <w:r>
        <w:rPr>
          <w:b/>
          <w:bCs/>
          <w:sz w:val="24"/>
          <w:szCs w:val="24"/>
        </w:rPr>
        <w:t xml:space="preserve">SANÇÕES </w:t>
      </w:r>
      <w:r w:rsidRPr="003E0174">
        <w:rPr>
          <w:b/>
          <w:bCs/>
          <w:sz w:val="24"/>
          <w:szCs w:val="24"/>
        </w:rPr>
        <w:t>ADMINISTRATIVAS</w:t>
      </w:r>
    </w:p>
    <w:p w14:paraId="6B5FEDBE" w14:textId="77777777" w:rsidR="00DD1DBF" w:rsidRPr="00597151" w:rsidRDefault="00DD1DBF" w:rsidP="00DD1DBF">
      <w:pPr>
        <w:pStyle w:val="Standard"/>
        <w:tabs>
          <w:tab w:val="left" w:pos="0"/>
          <w:tab w:val="left" w:pos="921"/>
        </w:tabs>
        <w:spacing w:before="240" w:after="240"/>
        <w:jc w:val="both"/>
        <w:rPr>
          <w:sz w:val="24"/>
          <w:szCs w:val="24"/>
        </w:rPr>
      </w:pPr>
      <w:r w:rsidRPr="00597151">
        <w:rPr>
          <w:b/>
          <w:sz w:val="24"/>
          <w:szCs w:val="24"/>
        </w:rPr>
        <w:t>1</w:t>
      </w:r>
      <w:r>
        <w:rPr>
          <w:b/>
          <w:sz w:val="24"/>
          <w:szCs w:val="24"/>
        </w:rPr>
        <w:t>2</w:t>
      </w:r>
      <w:r w:rsidRPr="00597151">
        <w:rPr>
          <w:b/>
          <w:sz w:val="24"/>
          <w:szCs w:val="24"/>
        </w:rPr>
        <w:t>.1.</w:t>
      </w:r>
      <w:r w:rsidRPr="00597151">
        <w:rPr>
          <w:sz w:val="24"/>
          <w:szCs w:val="24"/>
        </w:rPr>
        <w:t xml:space="preserve"> </w:t>
      </w:r>
      <w:r>
        <w:rPr>
          <w:sz w:val="24"/>
          <w:szCs w:val="24"/>
        </w:rPr>
        <w:t>A</w:t>
      </w:r>
      <w:r w:rsidRPr="00597151">
        <w:rPr>
          <w:sz w:val="24"/>
          <w:szCs w:val="24"/>
        </w:rPr>
        <w:t xml:space="preserve"> inexecução total ou parcial do </w:t>
      </w:r>
      <w:r>
        <w:rPr>
          <w:sz w:val="24"/>
          <w:szCs w:val="24"/>
        </w:rPr>
        <w:t>C</w:t>
      </w:r>
      <w:r w:rsidRPr="00597151">
        <w:rPr>
          <w:sz w:val="24"/>
          <w:szCs w:val="24"/>
        </w:rPr>
        <w:t xml:space="preserve">ontrato, assim como a execução irregular ou o atraso injustificado, sujeitará a Contratada, sem prejuízo da rescisão do </w:t>
      </w:r>
      <w:r>
        <w:rPr>
          <w:sz w:val="24"/>
          <w:szCs w:val="24"/>
        </w:rPr>
        <w:t>C</w:t>
      </w:r>
      <w:r w:rsidRPr="00597151">
        <w:rPr>
          <w:sz w:val="24"/>
          <w:szCs w:val="24"/>
        </w:rPr>
        <w:t>ontrato, às seguintes penalidades:</w:t>
      </w:r>
    </w:p>
    <w:p w14:paraId="5A309453" w14:textId="77777777" w:rsidR="00DD1DBF" w:rsidRPr="00597151" w:rsidRDefault="00DD1DBF" w:rsidP="00DD1DBF">
      <w:pPr>
        <w:pStyle w:val="Standard"/>
        <w:tabs>
          <w:tab w:val="left" w:pos="0"/>
          <w:tab w:val="left" w:pos="284"/>
          <w:tab w:val="left" w:pos="10348"/>
        </w:tabs>
        <w:jc w:val="both"/>
        <w:rPr>
          <w:sz w:val="24"/>
          <w:szCs w:val="24"/>
        </w:rPr>
      </w:pPr>
      <w:r w:rsidRPr="00597151">
        <w:rPr>
          <w:b/>
          <w:sz w:val="24"/>
          <w:szCs w:val="24"/>
        </w:rPr>
        <w:t>a)</w:t>
      </w:r>
      <w:r w:rsidRPr="00597151">
        <w:rPr>
          <w:sz w:val="24"/>
          <w:szCs w:val="24"/>
        </w:rPr>
        <w:t xml:space="preserve"> advertência;</w:t>
      </w:r>
    </w:p>
    <w:p w14:paraId="14B70933" w14:textId="77777777" w:rsidR="00DD1DBF" w:rsidRPr="00597151" w:rsidRDefault="00DD1DBF" w:rsidP="00DD1DBF">
      <w:pPr>
        <w:pStyle w:val="Standard"/>
        <w:widowControl w:val="0"/>
        <w:tabs>
          <w:tab w:val="left" w:pos="0"/>
          <w:tab w:val="left" w:pos="284"/>
          <w:tab w:val="left" w:pos="10348"/>
        </w:tabs>
        <w:suppressAutoHyphens w:val="0"/>
        <w:jc w:val="both"/>
        <w:rPr>
          <w:sz w:val="24"/>
          <w:szCs w:val="24"/>
        </w:rPr>
      </w:pPr>
      <w:r w:rsidRPr="00597151">
        <w:rPr>
          <w:b/>
          <w:sz w:val="24"/>
          <w:szCs w:val="24"/>
        </w:rPr>
        <w:t>b)</w:t>
      </w:r>
      <w:r w:rsidRPr="00597151">
        <w:rPr>
          <w:sz w:val="24"/>
          <w:szCs w:val="24"/>
        </w:rPr>
        <w:t xml:space="preserve"> multa;</w:t>
      </w:r>
    </w:p>
    <w:p w14:paraId="4CE8A339" w14:textId="77777777" w:rsidR="00DD1DBF" w:rsidRPr="00597151" w:rsidRDefault="00DD1DBF" w:rsidP="00DD1DBF">
      <w:pPr>
        <w:pStyle w:val="Standard"/>
        <w:widowControl w:val="0"/>
        <w:suppressAutoHyphens w:val="0"/>
        <w:jc w:val="both"/>
        <w:rPr>
          <w:sz w:val="24"/>
          <w:szCs w:val="24"/>
        </w:rPr>
      </w:pPr>
      <w:r w:rsidRPr="00597151">
        <w:rPr>
          <w:b/>
          <w:sz w:val="24"/>
          <w:szCs w:val="24"/>
        </w:rPr>
        <w:t>c)</w:t>
      </w:r>
      <w:r w:rsidRPr="00597151">
        <w:rPr>
          <w:sz w:val="24"/>
          <w:szCs w:val="24"/>
        </w:rPr>
        <w:t xml:space="preserve"> </w:t>
      </w:r>
      <w:r>
        <w:rPr>
          <w:sz w:val="24"/>
          <w:szCs w:val="24"/>
        </w:rPr>
        <w:t>impedimento de licitar e contratar</w:t>
      </w:r>
      <w:r w:rsidRPr="00597151">
        <w:rPr>
          <w:sz w:val="24"/>
          <w:szCs w:val="24"/>
        </w:rPr>
        <w:t>;</w:t>
      </w:r>
    </w:p>
    <w:p w14:paraId="13CA964E" w14:textId="77777777" w:rsidR="00DD1DBF" w:rsidRPr="00597151" w:rsidRDefault="00DD1DBF" w:rsidP="00DD1DBF">
      <w:pPr>
        <w:pStyle w:val="Standard"/>
        <w:tabs>
          <w:tab w:val="left" w:pos="0"/>
          <w:tab w:val="left" w:pos="284"/>
          <w:tab w:val="left" w:pos="10348"/>
        </w:tabs>
        <w:jc w:val="both"/>
        <w:rPr>
          <w:sz w:val="24"/>
          <w:szCs w:val="24"/>
        </w:rPr>
      </w:pPr>
      <w:r w:rsidRPr="00597151">
        <w:rPr>
          <w:b/>
          <w:sz w:val="24"/>
          <w:szCs w:val="24"/>
        </w:rPr>
        <w:t>d)</w:t>
      </w:r>
      <w:r w:rsidRPr="00597151">
        <w:rPr>
          <w:sz w:val="24"/>
          <w:szCs w:val="24"/>
        </w:rPr>
        <w:t xml:space="preserve"> declaração de inidoneidade para licitar </w:t>
      </w:r>
      <w:r>
        <w:rPr>
          <w:sz w:val="24"/>
          <w:szCs w:val="24"/>
        </w:rPr>
        <w:t>ou</w:t>
      </w:r>
      <w:r w:rsidRPr="00597151">
        <w:rPr>
          <w:sz w:val="24"/>
          <w:szCs w:val="24"/>
        </w:rPr>
        <w:t xml:space="preserve"> contratar</w:t>
      </w:r>
      <w:r>
        <w:rPr>
          <w:sz w:val="24"/>
          <w:szCs w:val="24"/>
        </w:rPr>
        <w:t>.</w:t>
      </w:r>
    </w:p>
    <w:p w14:paraId="5DF4E495" w14:textId="77777777" w:rsidR="00DD1DBF" w:rsidRPr="00597151" w:rsidRDefault="00DD1DBF" w:rsidP="00DD1DBF">
      <w:pPr>
        <w:pStyle w:val="Standard"/>
        <w:tabs>
          <w:tab w:val="left" w:pos="0"/>
          <w:tab w:val="left" w:pos="1701"/>
        </w:tabs>
        <w:spacing w:before="240" w:after="240"/>
        <w:jc w:val="both"/>
        <w:rPr>
          <w:color w:val="000000"/>
          <w:sz w:val="24"/>
          <w:szCs w:val="24"/>
        </w:rPr>
      </w:pPr>
      <w:r w:rsidRPr="00597151">
        <w:rPr>
          <w:b/>
          <w:color w:val="000000"/>
          <w:sz w:val="24"/>
          <w:szCs w:val="24"/>
        </w:rPr>
        <w:t>1</w:t>
      </w:r>
      <w:r>
        <w:rPr>
          <w:b/>
          <w:color w:val="000000"/>
          <w:sz w:val="24"/>
          <w:szCs w:val="24"/>
        </w:rPr>
        <w:t>2</w:t>
      </w:r>
      <w:r w:rsidRPr="00597151">
        <w:rPr>
          <w:b/>
          <w:color w:val="000000"/>
          <w:sz w:val="24"/>
          <w:szCs w:val="24"/>
        </w:rPr>
        <w:t>.1.</w:t>
      </w:r>
      <w:r>
        <w:rPr>
          <w:b/>
          <w:color w:val="000000"/>
          <w:sz w:val="24"/>
          <w:szCs w:val="24"/>
        </w:rPr>
        <w:t>1</w:t>
      </w:r>
      <w:r w:rsidRPr="00597151">
        <w:rPr>
          <w:b/>
          <w:color w:val="000000"/>
          <w:sz w:val="24"/>
          <w:szCs w:val="24"/>
        </w:rPr>
        <w:t>.</w:t>
      </w:r>
      <w:r w:rsidRPr="00597151">
        <w:rPr>
          <w:color w:val="000000"/>
          <w:sz w:val="24"/>
          <w:szCs w:val="24"/>
        </w:rPr>
        <w:t xml:space="preserve"> Nenhuma sanção será aplicada sem o devido processo administrativo.</w:t>
      </w:r>
    </w:p>
    <w:p w14:paraId="16F21574" w14:textId="77777777" w:rsidR="00DD1DBF" w:rsidRPr="00597151" w:rsidRDefault="00DD1DBF" w:rsidP="00DD1DBF">
      <w:pPr>
        <w:pStyle w:val="Standard"/>
        <w:tabs>
          <w:tab w:val="left" w:pos="0"/>
          <w:tab w:val="left" w:pos="1701"/>
        </w:tabs>
        <w:spacing w:before="240" w:after="240"/>
        <w:jc w:val="both"/>
        <w:rPr>
          <w:color w:val="000000"/>
          <w:sz w:val="24"/>
          <w:szCs w:val="24"/>
        </w:rPr>
      </w:pPr>
      <w:r w:rsidRPr="00597151">
        <w:rPr>
          <w:b/>
          <w:color w:val="000000"/>
          <w:sz w:val="24"/>
          <w:szCs w:val="24"/>
        </w:rPr>
        <w:t>1</w:t>
      </w:r>
      <w:r>
        <w:rPr>
          <w:b/>
          <w:color w:val="000000"/>
          <w:sz w:val="24"/>
          <w:szCs w:val="24"/>
        </w:rPr>
        <w:t>2</w:t>
      </w:r>
      <w:r w:rsidRPr="00597151">
        <w:rPr>
          <w:b/>
          <w:color w:val="000000"/>
          <w:sz w:val="24"/>
          <w:szCs w:val="24"/>
        </w:rPr>
        <w:t>.1.</w:t>
      </w:r>
      <w:r>
        <w:rPr>
          <w:b/>
          <w:color w:val="000000"/>
          <w:sz w:val="24"/>
          <w:szCs w:val="24"/>
        </w:rPr>
        <w:t>2</w:t>
      </w:r>
      <w:r w:rsidRPr="00597151">
        <w:rPr>
          <w:b/>
          <w:color w:val="000000"/>
          <w:sz w:val="24"/>
          <w:szCs w:val="24"/>
        </w:rPr>
        <w:t>.</w:t>
      </w:r>
      <w:r w:rsidRPr="00597151">
        <w:rPr>
          <w:color w:val="000000"/>
          <w:sz w:val="24"/>
          <w:szCs w:val="24"/>
        </w:rPr>
        <w:t xml:space="preserve"> A aplicação das penalidades ocorrerá no prazo de </w:t>
      </w:r>
      <w:r>
        <w:rPr>
          <w:color w:val="000000"/>
          <w:sz w:val="24"/>
          <w:szCs w:val="24"/>
        </w:rPr>
        <w:t>15</w:t>
      </w:r>
      <w:r w:rsidRPr="00597151">
        <w:rPr>
          <w:color w:val="000000"/>
          <w:sz w:val="24"/>
          <w:szCs w:val="24"/>
        </w:rPr>
        <w:t xml:space="preserve"> (</w:t>
      </w:r>
      <w:r>
        <w:rPr>
          <w:color w:val="000000"/>
          <w:sz w:val="24"/>
          <w:szCs w:val="24"/>
        </w:rPr>
        <w:t>quinze</w:t>
      </w:r>
      <w:r w:rsidRPr="00597151">
        <w:rPr>
          <w:color w:val="000000"/>
          <w:sz w:val="24"/>
          <w:szCs w:val="24"/>
        </w:rPr>
        <w:t>) dias úteis</w:t>
      </w:r>
      <w:r>
        <w:rPr>
          <w:color w:val="000000"/>
          <w:sz w:val="24"/>
          <w:szCs w:val="24"/>
        </w:rPr>
        <w:t>,</w:t>
      </w:r>
      <w:r w:rsidRPr="00597151">
        <w:rPr>
          <w:color w:val="000000"/>
          <w:sz w:val="24"/>
          <w:szCs w:val="24"/>
        </w:rPr>
        <w:t xml:space="preserve"> a contar da intimação do ato</w:t>
      </w:r>
      <w:r>
        <w:rPr>
          <w:color w:val="000000"/>
          <w:sz w:val="24"/>
          <w:szCs w:val="24"/>
        </w:rPr>
        <w:t>, e no caso de sanção de multa, após defesa prévia do interessado</w:t>
      </w:r>
      <w:r w:rsidRPr="00597151">
        <w:rPr>
          <w:color w:val="000000"/>
          <w:sz w:val="24"/>
          <w:szCs w:val="24"/>
        </w:rPr>
        <w:t>.</w:t>
      </w:r>
    </w:p>
    <w:p w14:paraId="602DB724" w14:textId="77777777" w:rsidR="00DD1DBF" w:rsidRDefault="00DD1DBF" w:rsidP="00DD1DBF">
      <w:pPr>
        <w:pStyle w:val="Standard"/>
        <w:tabs>
          <w:tab w:val="left" w:pos="0"/>
          <w:tab w:val="left" w:pos="1701"/>
        </w:tabs>
        <w:spacing w:before="240" w:after="240"/>
        <w:jc w:val="both"/>
        <w:rPr>
          <w:color w:val="000000"/>
          <w:sz w:val="24"/>
          <w:szCs w:val="24"/>
        </w:rPr>
      </w:pPr>
      <w:r w:rsidRPr="00597151">
        <w:rPr>
          <w:b/>
          <w:color w:val="000000"/>
          <w:sz w:val="24"/>
          <w:szCs w:val="24"/>
        </w:rPr>
        <w:t>1</w:t>
      </w:r>
      <w:r>
        <w:rPr>
          <w:b/>
          <w:color w:val="000000"/>
          <w:sz w:val="24"/>
          <w:szCs w:val="24"/>
        </w:rPr>
        <w:t>2</w:t>
      </w:r>
      <w:r w:rsidRPr="00597151">
        <w:rPr>
          <w:b/>
          <w:color w:val="000000"/>
          <w:sz w:val="24"/>
          <w:szCs w:val="24"/>
        </w:rPr>
        <w:t>.1.</w:t>
      </w:r>
      <w:r>
        <w:rPr>
          <w:b/>
          <w:color w:val="000000"/>
          <w:sz w:val="24"/>
          <w:szCs w:val="24"/>
        </w:rPr>
        <w:t>3</w:t>
      </w:r>
      <w:r w:rsidRPr="00597151">
        <w:rPr>
          <w:b/>
          <w:color w:val="000000"/>
          <w:sz w:val="24"/>
          <w:szCs w:val="24"/>
        </w:rPr>
        <w:t>.</w:t>
      </w:r>
      <w:r w:rsidRPr="00597151">
        <w:rPr>
          <w:color w:val="000000"/>
          <w:sz w:val="24"/>
          <w:szCs w:val="24"/>
        </w:rPr>
        <w:t xml:space="preserve"> No caso de aplicação d</w:t>
      </w:r>
      <w:r>
        <w:rPr>
          <w:color w:val="000000"/>
          <w:sz w:val="24"/>
          <w:szCs w:val="24"/>
        </w:rPr>
        <w:t>as penalidades previstas nas alíneas “a”, “b” e “c” do item 12.1,</w:t>
      </w:r>
      <w:r w:rsidRPr="00597151">
        <w:rPr>
          <w:color w:val="000000"/>
          <w:sz w:val="24"/>
          <w:szCs w:val="24"/>
        </w:rPr>
        <w:t xml:space="preserve"> caberá apresentação de recurso no prazo de </w:t>
      </w:r>
      <w:r>
        <w:rPr>
          <w:color w:val="000000"/>
          <w:sz w:val="24"/>
          <w:szCs w:val="24"/>
        </w:rPr>
        <w:t>1</w:t>
      </w:r>
      <w:r w:rsidRPr="00597151">
        <w:rPr>
          <w:color w:val="000000"/>
          <w:sz w:val="24"/>
          <w:szCs w:val="24"/>
        </w:rPr>
        <w:t>5 (</w:t>
      </w:r>
      <w:r>
        <w:rPr>
          <w:color w:val="000000"/>
          <w:sz w:val="24"/>
          <w:szCs w:val="24"/>
        </w:rPr>
        <w:t>quinze</w:t>
      </w:r>
      <w:r w:rsidRPr="00597151">
        <w:rPr>
          <w:color w:val="000000"/>
          <w:sz w:val="24"/>
          <w:szCs w:val="24"/>
        </w:rPr>
        <w:t>) dias úteis</w:t>
      </w:r>
      <w:r>
        <w:rPr>
          <w:color w:val="000000"/>
          <w:sz w:val="24"/>
          <w:szCs w:val="24"/>
        </w:rPr>
        <w:t>,</w:t>
      </w:r>
      <w:r w:rsidRPr="00597151">
        <w:rPr>
          <w:color w:val="000000"/>
          <w:sz w:val="24"/>
          <w:szCs w:val="24"/>
        </w:rPr>
        <w:t xml:space="preserve"> a contar da intimação do ato.</w:t>
      </w:r>
    </w:p>
    <w:p w14:paraId="54D7BC2A" w14:textId="77777777" w:rsidR="00DD1DBF" w:rsidRDefault="00DD1DBF" w:rsidP="00DD1DBF">
      <w:pPr>
        <w:pStyle w:val="Standard"/>
        <w:tabs>
          <w:tab w:val="left" w:pos="0"/>
          <w:tab w:val="left" w:pos="1701"/>
        </w:tabs>
        <w:spacing w:before="240" w:after="240"/>
        <w:jc w:val="both"/>
        <w:rPr>
          <w:color w:val="000000"/>
          <w:sz w:val="24"/>
          <w:szCs w:val="24"/>
        </w:rPr>
      </w:pPr>
      <w:r w:rsidRPr="001465AC">
        <w:rPr>
          <w:b/>
          <w:bCs/>
          <w:color w:val="000000"/>
          <w:sz w:val="24"/>
          <w:szCs w:val="24"/>
        </w:rPr>
        <w:lastRenderedPageBreak/>
        <w:t>12.1.4.</w:t>
      </w:r>
      <w:r>
        <w:rPr>
          <w:color w:val="000000"/>
          <w:sz w:val="24"/>
          <w:szCs w:val="24"/>
        </w:rPr>
        <w:t xml:space="preserve"> No caso de aplicação da penalidade prevista na alínea “d” do item 12.1, caberá pedido de reconsideração </w:t>
      </w:r>
      <w:r w:rsidRPr="00597151">
        <w:rPr>
          <w:color w:val="000000"/>
          <w:sz w:val="24"/>
          <w:szCs w:val="24"/>
        </w:rPr>
        <w:t xml:space="preserve">no prazo de </w:t>
      </w:r>
      <w:r>
        <w:rPr>
          <w:color w:val="000000"/>
          <w:sz w:val="24"/>
          <w:szCs w:val="24"/>
        </w:rPr>
        <w:t>1</w:t>
      </w:r>
      <w:r w:rsidRPr="00597151">
        <w:rPr>
          <w:color w:val="000000"/>
          <w:sz w:val="24"/>
          <w:szCs w:val="24"/>
        </w:rPr>
        <w:t>5 (</w:t>
      </w:r>
      <w:r>
        <w:rPr>
          <w:color w:val="000000"/>
          <w:sz w:val="24"/>
          <w:szCs w:val="24"/>
        </w:rPr>
        <w:t>quinze</w:t>
      </w:r>
      <w:r w:rsidRPr="00597151">
        <w:rPr>
          <w:color w:val="000000"/>
          <w:sz w:val="24"/>
          <w:szCs w:val="24"/>
        </w:rPr>
        <w:t>) dias úteis</w:t>
      </w:r>
      <w:r>
        <w:rPr>
          <w:color w:val="000000"/>
          <w:sz w:val="24"/>
          <w:szCs w:val="24"/>
        </w:rPr>
        <w:t>,</w:t>
      </w:r>
      <w:r w:rsidRPr="00597151">
        <w:rPr>
          <w:color w:val="000000"/>
          <w:sz w:val="24"/>
          <w:szCs w:val="24"/>
        </w:rPr>
        <w:t xml:space="preserve"> a contar da intimação do ato.</w:t>
      </w:r>
    </w:p>
    <w:p w14:paraId="735A7A29" w14:textId="77777777" w:rsidR="00DD1DBF" w:rsidRPr="00597151" w:rsidRDefault="00DD1DBF" w:rsidP="00DD1DBF">
      <w:pPr>
        <w:pStyle w:val="Standard"/>
        <w:tabs>
          <w:tab w:val="left" w:pos="0"/>
          <w:tab w:val="left" w:pos="1701"/>
        </w:tabs>
        <w:spacing w:before="240" w:after="240"/>
        <w:jc w:val="both"/>
        <w:rPr>
          <w:color w:val="000000"/>
          <w:sz w:val="24"/>
          <w:szCs w:val="24"/>
        </w:rPr>
      </w:pPr>
      <w:r w:rsidRPr="00597151">
        <w:rPr>
          <w:b/>
          <w:color w:val="000000"/>
          <w:sz w:val="24"/>
          <w:szCs w:val="24"/>
        </w:rPr>
        <w:t>1</w:t>
      </w:r>
      <w:r>
        <w:rPr>
          <w:b/>
          <w:color w:val="000000"/>
          <w:sz w:val="24"/>
          <w:szCs w:val="24"/>
        </w:rPr>
        <w:t>2</w:t>
      </w:r>
      <w:r w:rsidRPr="00597151">
        <w:rPr>
          <w:b/>
          <w:color w:val="000000"/>
          <w:sz w:val="24"/>
          <w:szCs w:val="24"/>
        </w:rPr>
        <w:t>.1.</w:t>
      </w:r>
      <w:r>
        <w:rPr>
          <w:b/>
          <w:color w:val="000000"/>
          <w:sz w:val="24"/>
          <w:szCs w:val="24"/>
        </w:rPr>
        <w:t>5</w:t>
      </w:r>
      <w:r w:rsidRPr="00597151">
        <w:rPr>
          <w:b/>
          <w:color w:val="000000"/>
          <w:sz w:val="24"/>
          <w:szCs w:val="24"/>
        </w:rPr>
        <w:t>.</w:t>
      </w:r>
      <w:r w:rsidRPr="00597151">
        <w:rPr>
          <w:color w:val="000000"/>
          <w:sz w:val="24"/>
          <w:szCs w:val="24"/>
        </w:rPr>
        <w:t xml:space="preserve"> Nos prazos de defesa prévia e recurso, será aberta vista do processo aos interessados.</w:t>
      </w:r>
    </w:p>
    <w:p w14:paraId="710D6E1A" w14:textId="77777777" w:rsidR="00DD1DBF" w:rsidRPr="00597151" w:rsidRDefault="00DD1DBF" w:rsidP="00DD1DBF">
      <w:pPr>
        <w:pStyle w:val="Standard"/>
        <w:tabs>
          <w:tab w:val="left" w:pos="0"/>
          <w:tab w:val="left" w:pos="1701"/>
        </w:tabs>
        <w:spacing w:before="240" w:after="240"/>
        <w:jc w:val="both"/>
        <w:rPr>
          <w:color w:val="000000"/>
          <w:sz w:val="24"/>
          <w:szCs w:val="24"/>
        </w:rPr>
      </w:pPr>
      <w:r w:rsidRPr="00597151">
        <w:rPr>
          <w:b/>
          <w:color w:val="000000"/>
          <w:sz w:val="24"/>
          <w:szCs w:val="24"/>
        </w:rPr>
        <w:t>1</w:t>
      </w:r>
      <w:r>
        <w:rPr>
          <w:b/>
          <w:color w:val="000000"/>
          <w:sz w:val="24"/>
          <w:szCs w:val="24"/>
        </w:rPr>
        <w:t>2</w:t>
      </w:r>
      <w:r w:rsidRPr="00597151">
        <w:rPr>
          <w:b/>
          <w:color w:val="000000"/>
          <w:sz w:val="24"/>
          <w:szCs w:val="24"/>
        </w:rPr>
        <w:t>.2.</w:t>
      </w:r>
      <w:r w:rsidRPr="00597151">
        <w:rPr>
          <w:color w:val="000000"/>
          <w:sz w:val="24"/>
          <w:szCs w:val="24"/>
        </w:rPr>
        <w:t xml:space="preserve"> </w:t>
      </w:r>
      <w:bookmarkStart w:id="14" w:name="_Hlk208328792"/>
      <w:r w:rsidRPr="00597151">
        <w:rPr>
          <w:color w:val="000000"/>
          <w:sz w:val="24"/>
          <w:szCs w:val="24"/>
        </w:rPr>
        <w:t xml:space="preserve">A advertência </w:t>
      </w:r>
      <w:r>
        <w:rPr>
          <w:color w:val="000000"/>
          <w:sz w:val="24"/>
          <w:szCs w:val="24"/>
        </w:rPr>
        <w:t>será aplicada exclusivamente quando der causa à inexecução parcial do Contrato</w:t>
      </w:r>
      <w:r w:rsidRPr="00D976DF">
        <w:rPr>
          <w:color w:val="000000"/>
          <w:sz w:val="24"/>
          <w:szCs w:val="24"/>
        </w:rPr>
        <w:t>, quando não se justificar aplicação de penalidade mais grave.</w:t>
      </w:r>
      <w:bookmarkEnd w:id="14"/>
    </w:p>
    <w:p w14:paraId="2B45DB59" w14:textId="77777777" w:rsidR="00DD1DBF" w:rsidRDefault="00DD1DBF" w:rsidP="00DD1DBF">
      <w:pPr>
        <w:pStyle w:val="Standard"/>
        <w:tabs>
          <w:tab w:val="left" w:pos="0"/>
          <w:tab w:val="left" w:pos="284"/>
          <w:tab w:val="left" w:pos="10348"/>
        </w:tabs>
        <w:spacing w:before="240" w:after="240"/>
        <w:jc w:val="both"/>
        <w:rPr>
          <w:sz w:val="24"/>
          <w:szCs w:val="24"/>
        </w:rPr>
      </w:pPr>
      <w:r w:rsidRPr="00597151">
        <w:rPr>
          <w:b/>
          <w:sz w:val="24"/>
          <w:szCs w:val="24"/>
        </w:rPr>
        <w:t>1</w:t>
      </w:r>
      <w:r>
        <w:rPr>
          <w:b/>
          <w:sz w:val="24"/>
          <w:szCs w:val="24"/>
        </w:rPr>
        <w:t>2</w:t>
      </w:r>
      <w:r w:rsidRPr="00597151">
        <w:rPr>
          <w:b/>
          <w:sz w:val="24"/>
          <w:szCs w:val="24"/>
        </w:rPr>
        <w:t>.3.</w:t>
      </w:r>
      <w:r w:rsidRPr="00597151">
        <w:rPr>
          <w:sz w:val="24"/>
          <w:szCs w:val="24"/>
        </w:rPr>
        <w:t xml:space="preserve"> A CONTRATADA ficará sujeita às seguintes multas:</w:t>
      </w:r>
    </w:p>
    <w:p w14:paraId="31FCC192" w14:textId="77777777" w:rsidR="00DD1DBF" w:rsidRPr="00696E09" w:rsidRDefault="00DD1DBF" w:rsidP="00DD1DBF">
      <w:pPr>
        <w:jc w:val="both"/>
        <w:rPr>
          <w:sz w:val="24"/>
          <w:szCs w:val="24"/>
        </w:rPr>
      </w:pPr>
      <w:r w:rsidRPr="00696E09">
        <w:rPr>
          <w:b/>
          <w:bCs/>
          <w:sz w:val="24"/>
          <w:szCs w:val="24"/>
        </w:rPr>
        <w:t>a)</w:t>
      </w:r>
      <w:r w:rsidRPr="00696E09">
        <w:rPr>
          <w:sz w:val="24"/>
          <w:szCs w:val="24"/>
        </w:rPr>
        <w:t xml:space="preserve"> </w:t>
      </w:r>
      <w:r>
        <w:rPr>
          <w:sz w:val="24"/>
          <w:szCs w:val="24"/>
        </w:rPr>
        <w:t>30%</w:t>
      </w:r>
      <w:r w:rsidRPr="00696E09">
        <w:rPr>
          <w:sz w:val="24"/>
          <w:szCs w:val="24"/>
        </w:rPr>
        <w:t xml:space="preserve"> (</w:t>
      </w:r>
      <w:r>
        <w:rPr>
          <w:sz w:val="24"/>
          <w:szCs w:val="24"/>
        </w:rPr>
        <w:t>trinta por cento</w:t>
      </w:r>
      <w:r w:rsidRPr="00696E09">
        <w:rPr>
          <w:sz w:val="24"/>
          <w:szCs w:val="24"/>
        </w:rPr>
        <w:t xml:space="preserve">) do valor total do </w:t>
      </w:r>
      <w:r>
        <w:rPr>
          <w:sz w:val="24"/>
          <w:szCs w:val="24"/>
        </w:rPr>
        <w:t>C</w:t>
      </w:r>
      <w:r w:rsidRPr="00696E09">
        <w:rPr>
          <w:sz w:val="24"/>
          <w:szCs w:val="24"/>
        </w:rPr>
        <w:t>ontrato, em caso de inadimplemento total do ajustado;</w:t>
      </w:r>
    </w:p>
    <w:p w14:paraId="489AC885" w14:textId="737458A2" w:rsidR="00DD1DBF" w:rsidRPr="00696E09" w:rsidRDefault="00DD1DBF" w:rsidP="00DD1DBF">
      <w:pPr>
        <w:jc w:val="both"/>
        <w:rPr>
          <w:sz w:val="24"/>
          <w:szCs w:val="24"/>
        </w:rPr>
      </w:pPr>
      <w:r w:rsidRPr="00696E09">
        <w:rPr>
          <w:b/>
          <w:bCs/>
          <w:sz w:val="24"/>
          <w:szCs w:val="24"/>
        </w:rPr>
        <w:t>b)</w:t>
      </w:r>
      <w:r w:rsidRPr="00696E09">
        <w:rPr>
          <w:sz w:val="24"/>
          <w:szCs w:val="24"/>
        </w:rPr>
        <w:t xml:space="preserve"> 1% (um por cento) ao dia, sobre o valor total do </w:t>
      </w:r>
      <w:r>
        <w:rPr>
          <w:sz w:val="24"/>
          <w:szCs w:val="24"/>
        </w:rPr>
        <w:t>C</w:t>
      </w:r>
      <w:r w:rsidRPr="00696E09">
        <w:rPr>
          <w:sz w:val="24"/>
          <w:szCs w:val="24"/>
        </w:rPr>
        <w:t>ontrato, na hipótese de atraso no início ou conclusão dos serviços</w:t>
      </w:r>
      <w:r w:rsidRPr="007E5F9F">
        <w:rPr>
          <w:sz w:val="24"/>
          <w:szCs w:val="24"/>
        </w:rPr>
        <w:t>;</w:t>
      </w:r>
    </w:p>
    <w:p w14:paraId="750B5EEB" w14:textId="77777777" w:rsidR="00DD1DBF" w:rsidRPr="00696E09" w:rsidRDefault="00DD1DBF" w:rsidP="00DD1DBF">
      <w:pPr>
        <w:jc w:val="both"/>
        <w:rPr>
          <w:sz w:val="24"/>
          <w:szCs w:val="24"/>
        </w:rPr>
      </w:pPr>
      <w:r w:rsidRPr="00696E09">
        <w:rPr>
          <w:b/>
          <w:bCs/>
          <w:sz w:val="24"/>
          <w:szCs w:val="24"/>
        </w:rPr>
        <w:t>c)</w:t>
      </w:r>
      <w:r w:rsidRPr="00696E09">
        <w:rPr>
          <w:sz w:val="24"/>
          <w:szCs w:val="24"/>
        </w:rPr>
        <w:t xml:space="preserve"> </w:t>
      </w:r>
      <w:r>
        <w:rPr>
          <w:sz w:val="24"/>
          <w:szCs w:val="24"/>
        </w:rPr>
        <w:t>30%</w:t>
      </w:r>
      <w:r w:rsidRPr="00696E09">
        <w:rPr>
          <w:sz w:val="24"/>
          <w:szCs w:val="24"/>
        </w:rPr>
        <w:t xml:space="preserve"> (</w:t>
      </w:r>
      <w:r>
        <w:rPr>
          <w:sz w:val="24"/>
          <w:szCs w:val="24"/>
        </w:rPr>
        <w:t>trinta por cento</w:t>
      </w:r>
      <w:r w:rsidRPr="00696E09">
        <w:rPr>
          <w:sz w:val="24"/>
          <w:szCs w:val="24"/>
        </w:rPr>
        <w:t xml:space="preserve">) sobre o valor remanescente do </w:t>
      </w:r>
      <w:r>
        <w:rPr>
          <w:sz w:val="24"/>
          <w:szCs w:val="24"/>
        </w:rPr>
        <w:t>C</w:t>
      </w:r>
      <w:r w:rsidRPr="00696E09">
        <w:rPr>
          <w:sz w:val="24"/>
          <w:szCs w:val="24"/>
        </w:rPr>
        <w:t>ontrato, no caso de inadimplemento parcial, ou seja, na hipótese de execução de serviços incompletos;</w:t>
      </w:r>
    </w:p>
    <w:p w14:paraId="50455DF3" w14:textId="77777777" w:rsidR="00DD1DBF" w:rsidRPr="00696E09" w:rsidRDefault="00DD1DBF" w:rsidP="00DD1DBF">
      <w:pPr>
        <w:jc w:val="both"/>
        <w:rPr>
          <w:color w:val="000000"/>
          <w:sz w:val="24"/>
          <w:szCs w:val="24"/>
        </w:rPr>
      </w:pPr>
      <w:r w:rsidRPr="00696E09">
        <w:rPr>
          <w:b/>
          <w:bCs/>
          <w:sz w:val="24"/>
          <w:szCs w:val="24"/>
        </w:rPr>
        <w:t>d)</w:t>
      </w:r>
      <w:r w:rsidRPr="00696E09">
        <w:rPr>
          <w:sz w:val="24"/>
          <w:szCs w:val="24"/>
        </w:rPr>
        <w:t xml:space="preserve"> No caso de descumprimento de qualquer cláusula do contrato, a contratada ficará sujeita à multa de 10% (dez por cento) sobre o valor total do </w:t>
      </w:r>
      <w:r>
        <w:rPr>
          <w:sz w:val="24"/>
          <w:szCs w:val="24"/>
        </w:rPr>
        <w:t>C</w:t>
      </w:r>
      <w:r w:rsidRPr="00696E09">
        <w:rPr>
          <w:sz w:val="24"/>
          <w:szCs w:val="24"/>
        </w:rPr>
        <w:t>ontrato.</w:t>
      </w:r>
    </w:p>
    <w:p w14:paraId="1032016E" w14:textId="77777777" w:rsidR="00DD1DBF" w:rsidRPr="00597151" w:rsidRDefault="00DD1DBF" w:rsidP="00DD1DBF">
      <w:pPr>
        <w:pStyle w:val="Standard"/>
        <w:spacing w:before="240" w:after="240"/>
        <w:jc w:val="both"/>
        <w:rPr>
          <w:rFonts w:eastAsia="SimSun"/>
          <w:sz w:val="24"/>
          <w:szCs w:val="24"/>
        </w:rPr>
      </w:pPr>
      <w:r w:rsidRPr="00597151">
        <w:rPr>
          <w:rFonts w:eastAsia="SimSun"/>
          <w:b/>
          <w:sz w:val="24"/>
          <w:szCs w:val="24"/>
        </w:rPr>
        <w:t>1</w:t>
      </w:r>
      <w:r>
        <w:rPr>
          <w:rFonts w:eastAsia="SimSun"/>
          <w:b/>
          <w:sz w:val="24"/>
          <w:szCs w:val="24"/>
        </w:rPr>
        <w:t>2</w:t>
      </w:r>
      <w:r w:rsidRPr="00597151">
        <w:rPr>
          <w:rFonts w:eastAsia="SimSun"/>
          <w:b/>
          <w:sz w:val="24"/>
          <w:szCs w:val="24"/>
        </w:rPr>
        <w:t>.4.</w:t>
      </w:r>
      <w:r w:rsidRPr="00597151">
        <w:rPr>
          <w:rFonts w:eastAsia="SimSun"/>
          <w:sz w:val="24"/>
          <w:szCs w:val="24"/>
        </w:rPr>
        <w:t xml:space="preserve"> A multa poderá ser aplicada cumulativamente com as demais sanções, não terá caráter compensatório e a sua cobrança não exime a CONTRATADA, do pagamento de indenização por perdas e danos, que eventualmente venha a dar causa.</w:t>
      </w:r>
    </w:p>
    <w:p w14:paraId="696D9DBE" w14:textId="77777777" w:rsidR="00DD1DBF" w:rsidRPr="00597151" w:rsidRDefault="00DD1DBF" w:rsidP="00DD1DBF">
      <w:pPr>
        <w:pStyle w:val="Standard"/>
        <w:tabs>
          <w:tab w:val="left" w:pos="921"/>
        </w:tabs>
        <w:spacing w:before="240" w:after="240"/>
        <w:jc w:val="both"/>
        <w:rPr>
          <w:sz w:val="24"/>
          <w:szCs w:val="24"/>
        </w:rPr>
      </w:pPr>
      <w:r w:rsidRPr="00597151">
        <w:rPr>
          <w:b/>
          <w:sz w:val="24"/>
          <w:szCs w:val="24"/>
        </w:rPr>
        <w:t>1</w:t>
      </w:r>
      <w:r>
        <w:rPr>
          <w:b/>
          <w:sz w:val="24"/>
          <w:szCs w:val="24"/>
        </w:rPr>
        <w:t>2</w:t>
      </w:r>
      <w:r w:rsidRPr="00597151">
        <w:rPr>
          <w:b/>
          <w:sz w:val="24"/>
          <w:szCs w:val="24"/>
        </w:rPr>
        <w:t>.5.</w:t>
      </w:r>
      <w:r w:rsidRPr="00597151">
        <w:rPr>
          <w:sz w:val="24"/>
          <w:szCs w:val="24"/>
        </w:rPr>
        <w:t xml:space="preserve"> A multa aplicada à CONTRATADA e os prejuízos por ela causados ao Município serão deduzidos de qualquer crédito a ela devido, cobrados diretamente ou judicialmente.</w:t>
      </w:r>
    </w:p>
    <w:p w14:paraId="2D49787D" w14:textId="77777777" w:rsidR="00DD1DBF" w:rsidRPr="00597151" w:rsidRDefault="00DD1DBF" w:rsidP="00DD1DBF">
      <w:pPr>
        <w:pStyle w:val="Standard"/>
        <w:spacing w:before="240" w:after="240"/>
        <w:jc w:val="both"/>
        <w:rPr>
          <w:color w:val="000000"/>
          <w:sz w:val="24"/>
          <w:szCs w:val="24"/>
        </w:rPr>
      </w:pPr>
      <w:r w:rsidRPr="00597151">
        <w:rPr>
          <w:b/>
          <w:sz w:val="24"/>
          <w:szCs w:val="24"/>
        </w:rPr>
        <w:t>1</w:t>
      </w:r>
      <w:r>
        <w:rPr>
          <w:b/>
          <w:sz w:val="24"/>
          <w:szCs w:val="24"/>
        </w:rPr>
        <w:t>2</w:t>
      </w:r>
      <w:r w:rsidRPr="00597151">
        <w:rPr>
          <w:b/>
          <w:sz w:val="24"/>
          <w:szCs w:val="24"/>
        </w:rPr>
        <w:t>.6.</w:t>
      </w:r>
      <w:r w:rsidRPr="00597151">
        <w:rPr>
          <w:sz w:val="24"/>
          <w:szCs w:val="24"/>
        </w:rPr>
        <w:t xml:space="preserve"> </w:t>
      </w:r>
      <w:r w:rsidRPr="00597151">
        <w:rPr>
          <w:color w:val="000000"/>
          <w:sz w:val="24"/>
          <w:szCs w:val="24"/>
        </w:rPr>
        <w:t>A CONTRATADA desde logo autoriza o CONTRATANTE a descontar dos valores por ele devidos o montante das multas a ela aplicadas.</w:t>
      </w:r>
    </w:p>
    <w:p w14:paraId="76A00D8D" w14:textId="77777777" w:rsidR="00DD1DBF" w:rsidRDefault="00DD1DBF" w:rsidP="00DD1DBF">
      <w:pPr>
        <w:pStyle w:val="Standard"/>
        <w:tabs>
          <w:tab w:val="left" w:pos="1701"/>
        </w:tabs>
        <w:jc w:val="both"/>
        <w:rPr>
          <w:color w:val="000000"/>
          <w:sz w:val="24"/>
          <w:szCs w:val="24"/>
        </w:rPr>
      </w:pPr>
      <w:r w:rsidRPr="00597151">
        <w:rPr>
          <w:b/>
          <w:color w:val="000000"/>
          <w:sz w:val="24"/>
          <w:szCs w:val="24"/>
        </w:rPr>
        <w:t>1</w:t>
      </w:r>
      <w:r>
        <w:rPr>
          <w:b/>
          <w:color w:val="000000"/>
          <w:sz w:val="24"/>
          <w:szCs w:val="24"/>
        </w:rPr>
        <w:t>2</w:t>
      </w:r>
      <w:r w:rsidRPr="00597151">
        <w:rPr>
          <w:b/>
          <w:color w:val="000000"/>
          <w:sz w:val="24"/>
          <w:szCs w:val="24"/>
        </w:rPr>
        <w:t>.7.</w:t>
      </w:r>
      <w:r w:rsidRPr="00597151">
        <w:rPr>
          <w:color w:val="000000"/>
          <w:sz w:val="24"/>
          <w:szCs w:val="24"/>
        </w:rPr>
        <w:t xml:space="preserve"> </w:t>
      </w:r>
      <w:r>
        <w:rPr>
          <w:color w:val="000000"/>
          <w:sz w:val="24"/>
          <w:szCs w:val="24"/>
        </w:rPr>
        <w:t>O impedimento de licitar e contratar poderá ser</w:t>
      </w:r>
      <w:r w:rsidRPr="00597151">
        <w:rPr>
          <w:color w:val="000000"/>
          <w:sz w:val="24"/>
          <w:szCs w:val="24"/>
        </w:rPr>
        <w:t xml:space="preserve"> aplicad</w:t>
      </w:r>
      <w:r>
        <w:rPr>
          <w:color w:val="000000"/>
          <w:sz w:val="24"/>
          <w:szCs w:val="24"/>
        </w:rPr>
        <w:t>o</w:t>
      </w:r>
      <w:r w:rsidRPr="00597151">
        <w:rPr>
          <w:color w:val="000000"/>
          <w:sz w:val="24"/>
          <w:szCs w:val="24"/>
        </w:rPr>
        <w:t xml:space="preserve"> quando:</w:t>
      </w:r>
    </w:p>
    <w:p w14:paraId="7534D8A0" w14:textId="77777777" w:rsidR="00DD1DBF" w:rsidRDefault="00DD1DBF" w:rsidP="00DD1DBF">
      <w:pPr>
        <w:pStyle w:val="Standard"/>
        <w:tabs>
          <w:tab w:val="left" w:pos="1701"/>
        </w:tabs>
        <w:jc w:val="both"/>
        <w:rPr>
          <w:color w:val="000000"/>
          <w:sz w:val="24"/>
          <w:szCs w:val="24"/>
        </w:rPr>
      </w:pPr>
    </w:p>
    <w:p w14:paraId="07675C74" w14:textId="77777777" w:rsidR="00DD1DBF" w:rsidRPr="00A5227B" w:rsidRDefault="00DD1DBF" w:rsidP="00DD1DBF">
      <w:pPr>
        <w:pStyle w:val="NormalWeb"/>
        <w:spacing w:before="0" w:beforeAutospacing="0" w:after="0" w:afterAutospacing="0"/>
        <w:jc w:val="both"/>
        <w:rPr>
          <w:color w:val="000000"/>
        </w:rPr>
      </w:pPr>
      <w:r w:rsidRPr="00133DE2">
        <w:rPr>
          <w:b/>
          <w:bCs/>
          <w:color w:val="000000"/>
        </w:rPr>
        <w:t>I –</w:t>
      </w:r>
      <w:r w:rsidRPr="00A5227B">
        <w:rPr>
          <w:color w:val="000000"/>
        </w:rPr>
        <w:t xml:space="preserve"> </w:t>
      </w:r>
      <w:r>
        <w:rPr>
          <w:color w:val="000000"/>
        </w:rPr>
        <w:t>ocorrer a</w:t>
      </w:r>
      <w:r w:rsidRPr="00A5227B">
        <w:rPr>
          <w:color w:val="000000"/>
        </w:rPr>
        <w:t xml:space="preserve"> inexecução parcial do </w:t>
      </w:r>
      <w:r>
        <w:rPr>
          <w:color w:val="000000"/>
        </w:rPr>
        <w:t>C</w:t>
      </w:r>
      <w:r w:rsidRPr="00A5227B">
        <w:rPr>
          <w:color w:val="000000"/>
        </w:rPr>
        <w:t>ontrato que cause grave dano à Administração, ao funcionamento dos serviços públicos ou ao interesse coletivo;</w:t>
      </w:r>
    </w:p>
    <w:p w14:paraId="23527807" w14:textId="77777777" w:rsidR="00DD1DBF" w:rsidRPr="00A5227B" w:rsidRDefault="00DD1DBF" w:rsidP="00DD1DBF">
      <w:pPr>
        <w:pStyle w:val="NormalWeb"/>
        <w:spacing w:before="0" w:beforeAutospacing="0" w:after="0" w:afterAutospacing="0"/>
        <w:jc w:val="both"/>
        <w:rPr>
          <w:color w:val="000000"/>
        </w:rPr>
      </w:pPr>
      <w:r w:rsidRPr="00133DE2">
        <w:rPr>
          <w:b/>
          <w:bCs/>
          <w:color w:val="000000"/>
        </w:rPr>
        <w:t>II –</w:t>
      </w:r>
      <w:r w:rsidRPr="00A5227B">
        <w:rPr>
          <w:color w:val="000000"/>
        </w:rPr>
        <w:t xml:space="preserve"> </w:t>
      </w:r>
      <w:r>
        <w:rPr>
          <w:color w:val="000000"/>
        </w:rPr>
        <w:t>ocorrer a</w:t>
      </w:r>
      <w:r w:rsidRPr="00A5227B">
        <w:rPr>
          <w:color w:val="000000"/>
        </w:rPr>
        <w:t xml:space="preserve"> inexecução total do </w:t>
      </w:r>
      <w:r>
        <w:rPr>
          <w:color w:val="000000"/>
        </w:rPr>
        <w:t>C</w:t>
      </w:r>
      <w:r w:rsidRPr="00A5227B">
        <w:rPr>
          <w:color w:val="000000"/>
        </w:rPr>
        <w:t>ontrato;</w:t>
      </w:r>
    </w:p>
    <w:p w14:paraId="2DD36CA0" w14:textId="77777777" w:rsidR="00DD1DBF" w:rsidRPr="00A5227B" w:rsidRDefault="00DD1DBF" w:rsidP="00DD1DBF">
      <w:pPr>
        <w:pStyle w:val="NormalWeb"/>
        <w:spacing w:before="0" w:beforeAutospacing="0" w:after="0" w:afterAutospacing="0"/>
        <w:jc w:val="both"/>
        <w:rPr>
          <w:color w:val="000000"/>
        </w:rPr>
      </w:pPr>
      <w:r w:rsidRPr="00133DE2">
        <w:rPr>
          <w:b/>
          <w:bCs/>
          <w:color w:val="000000"/>
        </w:rPr>
        <w:t>III –</w:t>
      </w:r>
      <w:r w:rsidRPr="00A5227B">
        <w:rPr>
          <w:color w:val="000000"/>
        </w:rPr>
        <w:t xml:space="preserve"> </w:t>
      </w:r>
      <w:r>
        <w:rPr>
          <w:color w:val="000000"/>
        </w:rPr>
        <w:t>não for entregue</w:t>
      </w:r>
      <w:r w:rsidRPr="00A5227B">
        <w:rPr>
          <w:color w:val="000000"/>
        </w:rPr>
        <w:t xml:space="preserve"> a documentação exigida para o certame;</w:t>
      </w:r>
    </w:p>
    <w:p w14:paraId="22FB05ED" w14:textId="77777777" w:rsidR="00DD1DBF" w:rsidRPr="00A5227B" w:rsidRDefault="00DD1DBF" w:rsidP="00DD1DBF">
      <w:pPr>
        <w:pStyle w:val="NormalWeb"/>
        <w:spacing w:before="0" w:beforeAutospacing="0" w:after="0" w:afterAutospacing="0"/>
        <w:jc w:val="both"/>
        <w:rPr>
          <w:color w:val="000000"/>
        </w:rPr>
      </w:pPr>
      <w:r w:rsidRPr="00133DE2">
        <w:rPr>
          <w:b/>
          <w:bCs/>
          <w:color w:val="000000"/>
        </w:rPr>
        <w:t>IV -</w:t>
      </w:r>
      <w:r w:rsidRPr="00A5227B">
        <w:rPr>
          <w:color w:val="000000"/>
        </w:rPr>
        <w:t xml:space="preserve"> não </w:t>
      </w:r>
      <w:r>
        <w:rPr>
          <w:color w:val="000000"/>
        </w:rPr>
        <w:t>for mantida</w:t>
      </w:r>
      <w:r w:rsidRPr="00A5227B">
        <w:rPr>
          <w:color w:val="000000"/>
        </w:rPr>
        <w:t xml:space="preserve"> a proposta, salvo em decorrência de fato superveniente devidamente justificado;</w:t>
      </w:r>
    </w:p>
    <w:p w14:paraId="131F19BC" w14:textId="77777777" w:rsidR="00DD1DBF" w:rsidRPr="00A5227B" w:rsidRDefault="00DD1DBF" w:rsidP="00DD1DBF">
      <w:pPr>
        <w:pStyle w:val="NormalWeb"/>
        <w:spacing w:before="0" w:beforeAutospacing="0" w:after="0" w:afterAutospacing="0"/>
        <w:jc w:val="both"/>
        <w:rPr>
          <w:color w:val="000000"/>
        </w:rPr>
      </w:pPr>
      <w:r w:rsidRPr="00133DE2">
        <w:rPr>
          <w:b/>
          <w:bCs/>
          <w:color w:val="000000"/>
        </w:rPr>
        <w:t>V -</w:t>
      </w:r>
      <w:r w:rsidRPr="00A5227B">
        <w:rPr>
          <w:color w:val="000000"/>
        </w:rPr>
        <w:t xml:space="preserve"> não </w:t>
      </w:r>
      <w:r>
        <w:rPr>
          <w:color w:val="000000"/>
        </w:rPr>
        <w:t xml:space="preserve">for </w:t>
      </w:r>
      <w:r w:rsidRPr="00A5227B">
        <w:rPr>
          <w:color w:val="000000"/>
        </w:rPr>
        <w:t>celebra</w:t>
      </w:r>
      <w:r>
        <w:rPr>
          <w:color w:val="000000"/>
        </w:rPr>
        <w:t>do</w:t>
      </w:r>
      <w:r w:rsidRPr="00A5227B">
        <w:rPr>
          <w:color w:val="000000"/>
        </w:rPr>
        <w:t xml:space="preserve"> o </w:t>
      </w:r>
      <w:r>
        <w:rPr>
          <w:color w:val="000000"/>
        </w:rPr>
        <w:t>C</w:t>
      </w:r>
      <w:r w:rsidRPr="00A5227B">
        <w:rPr>
          <w:color w:val="000000"/>
        </w:rPr>
        <w:t xml:space="preserve">ontrato ou não </w:t>
      </w:r>
      <w:r>
        <w:rPr>
          <w:color w:val="000000"/>
        </w:rPr>
        <w:t>for entregue</w:t>
      </w:r>
      <w:r w:rsidRPr="00A5227B">
        <w:rPr>
          <w:color w:val="000000"/>
        </w:rPr>
        <w:t xml:space="preserve"> a documentação exigida para a contratação, quando convocado dentro do prazo de validade de sua proposta;</w:t>
      </w:r>
    </w:p>
    <w:p w14:paraId="2B2B0376" w14:textId="77777777" w:rsidR="00DD1DBF" w:rsidRDefault="00DD1DBF" w:rsidP="00DD1DBF">
      <w:pPr>
        <w:pStyle w:val="NormalWeb"/>
        <w:spacing w:before="0" w:beforeAutospacing="0" w:after="0" w:afterAutospacing="0"/>
        <w:jc w:val="both"/>
        <w:rPr>
          <w:color w:val="000000"/>
        </w:rPr>
      </w:pPr>
      <w:r w:rsidRPr="00133DE2">
        <w:rPr>
          <w:b/>
          <w:bCs/>
          <w:color w:val="000000"/>
        </w:rPr>
        <w:t>VI -</w:t>
      </w:r>
      <w:r w:rsidRPr="00A5227B">
        <w:rPr>
          <w:color w:val="000000"/>
        </w:rPr>
        <w:t xml:space="preserve"> </w:t>
      </w:r>
      <w:r>
        <w:rPr>
          <w:color w:val="000000"/>
        </w:rPr>
        <w:t>houver</w:t>
      </w:r>
      <w:r w:rsidRPr="00A5227B">
        <w:rPr>
          <w:color w:val="000000"/>
        </w:rPr>
        <w:t xml:space="preserve"> o retardamento da execução ou da entrega do objeto da licitação sem motivo justificado;</w:t>
      </w:r>
    </w:p>
    <w:p w14:paraId="2C308841" w14:textId="77777777" w:rsidR="00DD1DBF" w:rsidRPr="0097564D" w:rsidRDefault="00DD1DBF" w:rsidP="00DD1DBF">
      <w:pPr>
        <w:pStyle w:val="NormalWeb"/>
        <w:spacing w:before="0" w:beforeAutospacing="0" w:after="0" w:afterAutospacing="0"/>
        <w:jc w:val="both"/>
        <w:rPr>
          <w:color w:val="000000"/>
        </w:rPr>
      </w:pPr>
      <w:r w:rsidRPr="0097564D">
        <w:rPr>
          <w:b/>
          <w:bCs/>
          <w:color w:val="000000"/>
        </w:rPr>
        <w:t xml:space="preserve">VII - </w:t>
      </w:r>
      <w:r w:rsidRPr="0097564D">
        <w:rPr>
          <w:color w:val="000000"/>
        </w:rPr>
        <w:t>não for comprovada a condição de Microempresa (ME), Empresa de Pequeno Porte (EPP), e Cooperativa de Consumo (COOP), na licitação de lotes de cotas exclusivas ou reservadas (artigo 48, incisos I e III da Lei Complementar nº 123/2006):</w:t>
      </w:r>
    </w:p>
    <w:p w14:paraId="5CE7FCE7" w14:textId="77777777" w:rsidR="00DD1DBF" w:rsidRPr="00811E72" w:rsidRDefault="00DD1DBF" w:rsidP="00DD1DBF">
      <w:pPr>
        <w:pStyle w:val="NormalWeb"/>
        <w:spacing w:before="0" w:beforeAutospacing="0" w:after="0" w:afterAutospacing="0"/>
        <w:jc w:val="both"/>
        <w:rPr>
          <w:color w:val="000000"/>
        </w:rPr>
      </w:pPr>
    </w:p>
    <w:p w14:paraId="4ADE1B36" w14:textId="77777777" w:rsidR="00DD1DBF" w:rsidRDefault="00DD1DBF" w:rsidP="00DD1DBF">
      <w:pPr>
        <w:pStyle w:val="Standard"/>
        <w:tabs>
          <w:tab w:val="left" w:pos="1701"/>
        </w:tabs>
        <w:jc w:val="both"/>
        <w:rPr>
          <w:color w:val="000000"/>
          <w:sz w:val="24"/>
          <w:szCs w:val="24"/>
        </w:rPr>
      </w:pPr>
      <w:r w:rsidRPr="00597151">
        <w:rPr>
          <w:b/>
          <w:color w:val="000000"/>
          <w:sz w:val="24"/>
          <w:szCs w:val="24"/>
        </w:rPr>
        <w:t>1</w:t>
      </w:r>
      <w:r>
        <w:rPr>
          <w:b/>
          <w:color w:val="000000"/>
          <w:sz w:val="24"/>
          <w:szCs w:val="24"/>
        </w:rPr>
        <w:t>2</w:t>
      </w:r>
      <w:r w:rsidRPr="00597151">
        <w:rPr>
          <w:b/>
          <w:color w:val="000000"/>
          <w:sz w:val="24"/>
          <w:szCs w:val="24"/>
        </w:rPr>
        <w:t>.8.</w:t>
      </w:r>
      <w:r w:rsidRPr="00597151">
        <w:rPr>
          <w:color w:val="000000"/>
          <w:sz w:val="24"/>
          <w:szCs w:val="24"/>
        </w:rPr>
        <w:t xml:space="preserve"> A declaração de inidoneidade poderá ser </w:t>
      </w:r>
      <w:r>
        <w:rPr>
          <w:color w:val="000000"/>
          <w:sz w:val="24"/>
          <w:szCs w:val="24"/>
        </w:rPr>
        <w:t>aplicada pelo Sr.</w:t>
      </w:r>
      <w:r w:rsidRPr="00597151">
        <w:rPr>
          <w:color w:val="000000"/>
          <w:sz w:val="24"/>
          <w:szCs w:val="24"/>
        </w:rPr>
        <w:t xml:space="preserve"> Secretário Municipal quando</w:t>
      </w:r>
      <w:r>
        <w:rPr>
          <w:color w:val="000000"/>
          <w:sz w:val="24"/>
          <w:szCs w:val="24"/>
        </w:rPr>
        <w:t xml:space="preserve"> ocorrer:</w:t>
      </w:r>
    </w:p>
    <w:p w14:paraId="72C131F8" w14:textId="77777777" w:rsidR="00DD1DBF" w:rsidRPr="00A5227B" w:rsidRDefault="00DD1DBF" w:rsidP="00DD1DBF">
      <w:pPr>
        <w:pStyle w:val="NormalWeb"/>
        <w:spacing w:before="0" w:beforeAutospacing="0" w:after="0" w:afterAutospacing="0"/>
        <w:jc w:val="both"/>
        <w:rPr>
          <w:color w:val="000000"/>
        </w:rPr>
      </w:pPr>
      <w:r w:rsidRPr="00133DE2">
        <w:rPr>
          <w:b/>
          <w:bCs/>
          <w:color w:val="000000"/>
        </w:rPr>
        <w:lastRenderedPageBreak/>
        <w:t>I –</w:t>
      </w:r>
      <w:r w:rsidRPr="00A5227B">
        <w:rPr>
          <w:color w:val="000000"/>
        </w:rPr>
        <w:t xml:space="preserve"> apresenta</w:t>
      </w:r>
      <w:r>
        <w:rPr>
          <w:color w:val="000000"/>
        </w:rPr>
        <w:t>ção de</w:t>
      </w:r>
      <w:r w:rsidRPr="00A5227B">
        <w:rPr>
          <w:color w:val="000000"/>
        </w:rPr>
        <w:t xml:space="preserve"> declaração ou documentação falsa exigida para o certame ou declaração falsa durante a licitação ou a execução do </w:t>
      </w:r>
      <w:r>
        <w:rPr>
          <w:color w:val="000000"/>
        </w:rPr>
        <w:t>C</w:t>
      </w:r>
      <w:r w:rsidRPr="00A5227B">
        <w:rPr>
          <w:color w:val="000000"/>
        </w:rPr>
        <w:t>ontrato;</w:t>
      </w:r>
    </w:p>
    <w:p w14:paraId="78A6EDDA" w14:textId="77777777" w:rsidR="00DD1DBF" w:rsidRPr="00A5227B" w:rsidRDefault="00DD1DBF" w:rsidP="00DD1DBF">
      <w:pPr>
        <w:pStyle w:val="NormalWeb"/>
        <w:spacing w:before="0" w:beforeAutospacing="0" w:after="0" w:afterAutospacing="0"/>
        <w:jc w:val="both"/>
        <w:rPr>
          <w:color w:val="000000"/>
        </w:rPr>
      </w:pPr>
      <w:r w:rsidRPr="00133DE2">
        <w:rPr>
          <w:b/>
          <w:bCs/>
          <w:color w:val="000000"/>
        </w:rPr>
        <w:t>II -</w:t>
      </w:r>
      <w:r w:rsidRPr="00A5227B">
        <w:rPr>
          <w:color w:val="000000"/>
        </w:rPr>
        <w:t xml:space="preserve"> fraud</w:t>
      </w:r>
      <w:r>
        <w:rPr>
          <w:color w:val="000000"/>
        </w:rPr>
        <w:t>e</w:t>
      </w:r>
      <w:r w:rsidRPr="00A5227B">
        <w:rPr>
          <w:color w:val="000000"/>
        </w:rPr>
        <w:t xml:space="preserve"> </w:t>
      </w:r>
      <w:r>
        <w:rPr>
          <w:color w:val="000000"/>
        </w:rPr>
        <w:t>n</w:t>
      </w:r>
      <w:r w:rsidRPr="00A5227B">
        <w:rPr>
          <w:color w:val="000000"/>
        </w:rPr>
        <w:t>a licitação ou pr</w:t>
      </w:r>
      <w:r>
        <w:rPr>
          <w:color w:val="000000"/>
        </w:rPr>
        <w:t>á</w:t>
      </w:r>
      <w:r w:rsidRPr="00A5227B">
        <w:rPr>
          <w:color w:val="000000"/>
        </w:rPr>
        <w:t>tica</w:t>
      </w:r>
      <w:r>
        <w:rPr>
          <w:color w:val="000000"/>
        </w:rPr>
        <w:t xml:space="preserve"> de</w:t>
      </w:r>
      <w:r w:rsidRPr="00A5227B">
        <w:rPr>
          <w:color w:val="000000"/>
        </w:rPr>
        <w:t xml:space="preserve"> ato fraudulento na execução do </w:t>
      </w:r>
      <w:r>
        <w:rPr>
          <w:color w:val="000000"/>
        </w:rPr>
        <w:t>C</w:t>
      </w:r>
      <w:r w:rsidRPr="00A5227B">
        <w:rPr>
          <w:color w:val="000000"/>
        </w:rPr>
        <w:t>ontrato;</w:t>
      </w:r>
    </w:p>
    <w:p w14:paraId="36FFC0A7" w14:textId="77777777" w:rsidR="00DD1DBF" w:rsidRPr="00A5227B" w:rsidRDefault="00DD1DBF" w:rsidP="00DD1DBF">
      <w:pPr>
        <w:pStyle w:val="NormalWeb"/>
        <w:spacing w:before="0" w:beforeAutospacing="0" w:after="0" w:afterAutospacing="0"/>
        <w:jc w:val="both"/>
        <w:rPr>
          <w:color w:val="000000"/>
        </w:rPr>
      </w:pPr>
      <w:r w:rsidRPr="00133DE2">
        <w:rPr>
          <w:b/>
          <w:bCs/>
          <w:color w:val="000000"/>
        </w:rPr>
        <w:t>III -</w:t>
      </w:r>
      <w:r w:rsidRPr="00A5227B">
        <w:rPr>
          <w:color w:val="000000"/>
        </w:rPr>
        <w:t xml:space="preserve"> comporta</w:t>
      </w:r>
      <w:r>
        <w:rPr>
          <w:color w:val="000000"/>
        </w:rPr>
        <w:t>mento</w:t>
      </w:r>
      <w:r w:rsidRPr="00A5227B">
        <w:rPr>
          <w:color w:val="000000"/>
        </w:rPr>
        <w:t xml:space="preserve"> inidôneo ou comet</w:t>
      </w:r>
      <w:r>
        <w:rPr>
          <w:color w:val="000000"/>
        </w:rPr>
        <w:t>imento de</w:t>
      </w:r>
      <w:r w:rsidRPr="00A5227B">
        <w:rPr>
          <w:color w:val="000000"/>
        </w:rPr>
        <w:t xml:space="preserve"> fraude de qualquer natureza;</w:t>
      </w:r>
    </w:p>
    <w:p w14:paraId="0C8E9545" w14:textId="77777777" w:rsidR="00DD1DBF" w:rsidRPr="00A5227B" w:rsidRDefault="00DD1DBF" w:rsidP="00DD1DBF">
      <w:pPr>
        <w:pStyle w:val="NormalWeb"/>
        <w:spacing w:before="0" w:beforeAutospacing="0" w:after="0" w:afterAutospacing="0"/>
        <w:jc w:val="both"/>
        <w:rPr>
          <w:color w:val="000000"/>
        </w:rPr>
      </w:pPr>
      <w:r w:rsidRPr="00133DE2">
        <w:rPr>
          <w:b/>
          <w:bCs/>
          <w:color w:val="000000"/>
        </w:rPr>
        <w:t>IV –</w:t>
      </w:r>
      <w:r w:rsidRPr="00A5227B">
        <w:rPr>
          <w:color w:val="000000"/>
        </w:rPr>
        <w:t xml:space="preserve"> pr</w:t>
      </w:r>
      <w:r>
        <w:rPr>
          <w:color w:val="000000"/>
        </w:rPr>
        <w:t>ática de</w:t>
      </w:r>
      <w:r w:rsidRPr="00A5227B">
        <w:rPr>
          <w:color w:val="000000"/>
        </w:rPr>
        <w:t xml:space="preserve"> atos ilícitos com vistas a frustrar os objetivos da licitação;</w:t>
      </w:r>
    </w:p>
    <w:p w14:paraId="5501404C" w14:textId="77777777" w:rsidR="00DD1DBF" w:rsidRDefault="00DD1DBF" w:rsidP="00DD1DBF">
      <w:pPr>
        <w:pStyle w:val="NormalWeb"/>
        <w:spacing w:before="0" w:beforeAutospacing="0" w:after="0" w:afterAutospacing="0"/>
        <w:jc w:val="both"/>
        <w:rPr>
          <w:rStyle w:val="Hyperlink"/>
        </w:rPr>
      </w:pPr>
      <w:r w:rsidRPr="00133DE2">
        <w:rPr>
          <w:b/>
          <w:bCs/>
          <w:color w:val="000000"/>
        </w:rPr>
        <w:t>V –</w:t>
      </w:r>
      <w:r w:rsidRPr="00A5227B">
        <w:rPr>
          <w:color w:val="000000"/>
        </w:rPr>
        <w:t xml:space="preserve"> pr</w:t>
      </w:r>
      <w:r>
        <w:rPr>
          <w:color w:val="000000"/>
        </w:rPr>
        <w:t>ática de</w:t>
      </w:r>
      <w:r w:rsidRPr="00A5227B">
        <w:rPr>
          <w:color w:val="000000"/>
        </w:rPr>
        <w:t xml:space="preserve"> ato lesivo previsto no </w:t>
      </w:r>
      <w:hyperlink r:id="rId22" w:anchor="art5" w:history="1">
        <w:r w:rsidRPr="00A5227B">
          <w:rPr>
            <w:rStyle w:val="Hyperlink"/>
          </w:rPr>
          <w:t xml:space="preserve">art. 5º da Lei </w:t>
        </w:r>
        <w:r>
          <w:rPr>
            <w:rStyle w:val="Hyperlink"/>
          </w:rPr>
          <w:t xml:space="preserve">Federal </w:t>
        </w:r>
        <w:r w:rsidRPr="00A5227B">
          <w:rPr>
            <w:rStyle w:val="Hyperlink"/>
          </w:rPr>
          <w:t>nº 12.846</w:t>
        </w:r>
        <w:r>
          <w:rPr>
            <w:rStyle w:val="Hyperlink"/>
          </w:rPr>
          <w:t>/2013</w:t>
        </w:r>
        <w:r w:rsidRPr="00A5227B">
          <w:rPr>
            <w:rStyle w:val="Hyperlink"/>
          </w:rPr>
          <w:t>.</w:t>
        </w:r>
      </w:hyperlink>
    </w:p>
    <w:p w14:paraId="2C0C8159" w14:textId="77777777" w:rsidR="00DD1DBF" w:rsidRPr="003E0174" w:rsidRDefault="00DD1DBF" w:rsidP="00DD1DBF">
      <w:pPr>
        <w:pStyle w:val="Standard"/>
        <w:spacing w:before="240" w:after="240"/>
        <w:jc w:val="both"/>
        <w:rPr>
          <w:b/>
          <w:bCs/>
          <w:color w:val="000000"/>
          <w:sz w:val="24"/>
          <w:szCs w:val="24"/>
        </w:rPr>
      </w:pPr>
      <w:bookmarkStart w:id="15" w:name="art155xii"/>
      <w:bookmarkEnd w:id="15"/>
      <w:r w:rsidRPr="003E0174">
        <w:rPr>
          <w:b/>
          <w:bCs/>
          <w:color w:val="000000"/>
          <w:sz w:val="24"/>
          <w:szCs w:val="24"/>
        </w:rPr>
        <w:t>1</w:t>
      </w:r>
      <w:r>
        <w:rPr>
          <w:b/>
          <w:bCs/>
          <w:color w:val="000000"/>
          <w:sz w:val="24"/>
          <w:szCs w:val="24"/>
        </w:rPr>
        <w:t>3</w:t>
      </w:r>
      <w:r w:rsidRPr="003E0174">
        <w:rPr>
          <w:b/>
          <w:bCs/>
          <w:color w:val="000000"/>
          <w:sz w:val="24"/>
          <w:szCs w:val="24"/>
        </w:rPr>
        <w:t>. FORMALIZAÇÃO DO CONTRATO/AUTORIZAÇÃO DE FORNECIMENTO</w:t>
      </w:r>
    </w:p>
    <w:p w14:paraId="76CAEFB9" w14:textId="77777777" w:rsidR="00DD1DBF" w:rsidRDefault="00DD1DBF" w:rsidP="00DD1DBF">
      <w:pPr>
        <w:pStyle w:val="Standard"/>
        <w:spacing w:before="240" w:after="240"/>
        <w:jc w:val="both"/>
        <w:rPr>
          <w:color w:val="000000"/>
          <w:sz w:val="24"/>
          <w:szCs w:val="24"/>
        </w:rPr>
      </w:pPr>
      <w:r w:rsidRPr="003E0174">
        <w:rPr>
          <w:b/>
          <w:color w:val="000000"/>
          <w:sz w:val="24"/>
          <w:szCs w:val="24"/>
        </w:rPr>
        <w:t>1</w:t>
      </w:r>
      <w:r>
        <w:rPr>
          <w:b/>
          <w:color w:val="000000"/>
          <w:sz w:val="24"/>
          <w:szCs w:val="24"/>
        </w:rPr>
        <w:t>3</w:t>
      </w:r>
      <w:r w:rsidRPr="003E0174">
        <w:rPr>
          <w:b/>
          <w:color w:val="000000"/>
          <w:sz w:val="24"/>
          <w:szCs w:val="24"/>
        </w:rPr>
        <w:t>.1.</w:t>
      </w:r>
      <w:r w:rsidRPr="003E0174">
        <w:rPr>
          <w:color w:val="000000"/>
          <w:sz w:val="24"/>
          <w:szCs w:val="24"/>
        </w:rPr>
        <w:t xml:space="preserve"> Decorrido o prazo para recurso e constatada a regularidade dos atos praticados, o objeto será adjudicado ao licitante vencedor e o procedimento licitatório será homologado pela autoridade competente.</w:t>
      </w:r>
    </w:p>
    <w:p w14:paraId="625B757B" w14:textId="77777777" w:rsidR="00DD1DBF" w:rsidRPr="005F4D1D" w:rsidRDefault="00DD1DBF" w:rsidP="00DD1DBF">
      <w:pPr>
        <w:tabs>
          <w:tab w:val="right" w:pos="284"/>
          <w:tab w:val="left" w:pos="9639"/>
        </w:tabs>
        <w:ind w:right="-1"/>
        <w:jc w:val="both"/>
        <w:rPr>
          <w:color w:val="000000"/>
          <w:sz w:val="24"/>
          <w:szCs w:val="24"/>
        </w:rPr>
      </w:pPr>
      <w:r w:rsidRPr="005F4D1D">
        <w:rPr>
          <w:b/>
          <w:bCs/>
          <w:color w:val="000000"/>
          <w:sz w:val="24"/>
          <w:szCs w:val="24"/>
        </w:rPr>
        <w:t>13.2.</w:t>
      </w:r>
      <w:r w:rsidRPr="005F4D1D">
        <w:rPr>
          <w:color w:val="000000"/>
          <w:sz w:val="24"/>
          <w:szCs w:val="24"/>
        </w:rPr>
        <w:t xml:space="preserve">  </w:t>
      </w:r>
      <w:r w:rsidRPr="005F4D1D">
        <w:rPr>
          <w:sz w:val="24"/>
          <w:szCs w:val="24"/>
        </w:rPr>
        <w:t>No caso de consórcio sagrar-se vencedor e ser-lhe adjudicado o objeto do certame, as empresas que o integram deverão obrigatoriamente promover, antes da celebração do contrato, a constituição e o registro do consórcio, nos termos do compromisso referido na alínea “a” do item 7.3 deste Edital.</w:t>
      </w:r>
    </w:p>
    <w:p w14:paraId="69B6D176" w14:textId="77777777" w:rsidR="00DD1DBF" w:rsidRPr="003E0174" w:rsidRDefault="00DD1DBF" w:rsidP="00DD1DBF">
      <w:pPr>
        <w:pStyle w:val="Textbody"/>
        <w:spacing w:before="240" w:after="240"/>
        <w:rPr>
          <w:sz w:val="24"/>
          <w:szCs w:val="24"/>
        </w:rPr>
      </w:pPr>
      <w:r w:rsidRPr="005F4D1D">
        <w:rPr>
          <w:b/>
          <w:color w:val="000000"/>
          <w:sz w:val="24"/>
          <w:szCs w:val="24"/>
        </w:rPr>
        <w:t>13.3.</w:t>
      </w:r>
      <w:r w:rsidRPr="005F4D1D">
        <w:rPr>
          <w:color w:val="000000"/>
          <w:sz w:val="24"/>
          <w:szCs w:val="24"/>
        </w:rPr>
        <w:t xml:space="preserve"> Em seguida, o adjudicatário será</w:t>
      </w:r>
      <w:r w:rsidRPr="003E0174">
        <w:rPr>
          <w:color w:val="000000"/>
          <w:sz w:val="24"/>
          <w:szCs w:val="24"/>
        </w:rPr>
        <w:t xml:space="preserve"> convocado para </w:t>
      </w:r>
      <w:r w:rsidRPr="003E0174">
        <w:rPr>
          <w:rFonts w:eastAsia="SimSun"/>
          <w:sz w:val="24"/>
          <w:szCs w:val="24"/>
        </w:rPr>
        <w:t>assinatura do Contrato, no prazo de até 05 (cinco) dias corridos contados da data do recebimento da convocação.</w:t>
      </w:r>
    </w:p>
    <w:p w14:paraId="258E9DA5" w14:textId="77777777" w:rsidR="00DD1DBF" w:rsidRPr="003E0174" w:rsidRDefault="00DD1DBF" w:rsidP="00DD1DBF">
      <w:pPr>
        <w:pStyle w:val="Textbody"/>
        <w:spacing w:before="240" w:after="240"/>
        <w:rPr>
          <w:sz w:val="24"/>
          <w:szCs w:val="24"/>
        </w:rPr>
      </w:pPr>
      <w:r w:rsidRPr="003E0174">
        <w:rPr>
          <w:b/>
          <w:color w:val="000000"/>
          <w:sz w:val="24"/>
          <w:szCs w:val="24"/>
        </w:rPr>
        <w:t>1</w:t>
      </w:r>
      <w:r>
        <w:rPr>
          <w:b/>
          <w:color w:val="000000"/>
          <w:sz w:val="24"/>
          <w:szCs w:val="24"/>
        </w:rPr>
        <w:t>3</w:t>
      </w:r>
      <w:r w:rsidRPr="003E0174">
        <w:rPr>
          <w:b/>
          <w:color w:val="000000"/>
          <w:sz w:val="24"/>
          <w:szCs w:val="24"/>
        </w:rPr>
        <w:t>.</w:t>
      </w:r>
      <w:r>
        <w:rPr>
          <w:b/>
          <w:color w:val="000000"/>
          <w:sz w:val="24"/>
          <w:szCs w:val="24"/>
        </w:rPr>
        <w:t>4</w:t>
      </w:r>
      <w:r w:rsidRPr="003E0174">
        <w:rPr>
          <w:b/>
          <w:color w:val="000000"/>
          <w:sz w:val="24"/>
          <w:szCs w:val="24"/>
        </w:rPr>
        <w:t>.</w:t>
      </w:r>
      <w:r w:rsidRPr="003E0174">
        <w:rPr>
          <w:color w:val="000000"/>
          <w:sz w:val="24"/>
          <w:szCs w:val="24"/>
        </w:rPr>
        <w:t xml:space="preserve"> </w:t>
      </w:r>
      <w:r w:rsidRPr="003E0174">
        <w:rPr>
          <w:rFonts w:eastAsia="SimSun"/>
          <w:sz w:val="24"/>
          <w:szCs w:val="24"/>
        </w:rPr>
        <w:t xml:space="preserve">A recusa injustificada à assinatura do Contrato, quando efetivada a convocação dentro do prazo de sua proposta, sujeita o licitante vencedor à multa de </w:t>
      </w:r>
      <w:r>
        <w:rPr>
          <w:sz w:val="24"/>
          <w:szCs w:val="24"/>
        </w:rPr>
        <w:t>30%</w:t>
      </w:r>
      <w:r w:rsidRPr="00696E09">
        <w:rPr>
          <w:sz w:val="24"/>
          <w:szCs w:val="24"/>
        </w:rPr>
        <w:t xml:space="preserve"> (</w:t>
      </w:r>
      <w:r>
        <w:rPr>
          <w:sz w:val="24"/>
          <w:szCs w:val="24"/>
        </w:rPr>
        <w:t>trinta por cento</w:t>
      </w:r>
      <w:r w:rsidRPr="00696E09">
        <w:rPr>
          <w:sz w:val="24"/>
          <w:szCs w:val="24"/>
        </w:rPr>
        <w:t xml:space="preserve">) </w:t>
      </w:r>
      <w:r w:rsidRPr="003E0174">
        <w:rPr>
          <w:rFonts w:eastAsia="SimSun"/>
          <w:sz w:val="24"/>
          <w:szCs w:val="24"/>
        </w:rPr>
        <w:t>do valor total do Contrato</w:t>
      </w:r>
      <w:r>
        <w:rPr>
          <w:rFonts w:eastAsia="SimSun"/>
          <w:sz w:val="24"/>
          <w:szCs w:val="24"/>
        </w:rPr>
        <w:t xml:space="preserve"> </w:t>
      </w:r>
      <w:r w:rsidRPr="003E0174">
        <w:rPr>
          <w:rFonts w:eastAsia="SimSun"/>
          <w:sz w:val="24"/>
          <w:szCs w:val="24"/>
        </w:rPr>
        <w:t>e, ainda, à penalidade de suspensão temporária de contratar e de licitar com a Prefeitura Municipal de Santos, pelo prazo de 12 (doze) meses.</w:t>
      </w:r>
    </w:p>
    <w:p w14:paraId="6B428D7E" w14:textId="77777777" w:rsidR="00DD1DBF" w:rsidRPr="003E0174" w:rsidRDefault="00DD1DBF" w:rsidP="00DD1DBF">
      <w:pPr>
        <w:pStyle w:val="Standard"/>
        <w:spacing w:before="240" w:after="240"/>
        <w:jc w:val="both"/>
        <w:rPr>
          <w:sz w:val="24"/>
          <w:szCs w:val="24"/>
        </w:rPr>
      </w:pPr>
      <w:r w:rsidRPr="003E0174">
        <w:rPr>
          <w:b/>
          <w:sz w:val="24"/>
          <w:szCs w:val="24"/>
        </w:rPr>
        <w:t>1</w:t>
      </w:r>
      <w:r>
        <w:rPr>
          <w:b/>
          <w:sz w:val="24"/>
          <w:szCs w:val="24"/>
        </w:rPr>
        <w:t>3</w:t>
      </w:r>
      <w:r w:rsidRPr="003E0174">
        <w:rPr>
          <w:b/>
          <w:sz w:val="24"/>
          <w:szCs w:val="24"/>
        </w:rPr>
        <w:t>.</w:t>
      </w:r>
      <w:r>
        <w:rPr>
          <w:b/>
          <w:sz w:val="24"/>
          <w:szCs w:val="24"/>
        </w:rPr>
        <w:t>4</w:t>
      </w:r>
      <w:r w:rsidRPr="003E0174">
        <w:rPr>
          <w:b/>
          <w:sz w:val="24"/>
          <w:szCs w:val="24"/>
        </w:rPr>
        <w:t>.1.</w:t>
      </w:r>
      <w:r w:rsidRPr="003E0174">
        <w:rPr>
          <w:sz w:val="24"/>
          <w:szCs w:val="24"/>
        </w:rPr>
        <w:t xml:space="preserve"> Na sequência, o Pregoeiro poderá convocar outro licitante, respeitada a ordem de classificação, para, após comprovados os requisitos editalícios e habilitatórios e feita a negociação, declará-lo vencedor.</w:t>
      </w:r>
    </w:p>
    <w:p w14:paraId="3BFCEC5C" w14:textId="77777777" w:rsidR="00DD1DBF" w:rsidRPr="003E0174" w:rsidRDefault="00DD1DBF" w:rsidP="00DD1DBF">
      <w:pPr>
        <w:pStyle w:val="Standard"/>
        <w:spacing w:before="240" w:after="240"/>
        <w:jc w:val="both"/>
        <w:rPr>
          <w:b/>
          <w:bCs/>
          <w:sz w:val="24"/>
          <w:szCs w:val="24"/>
        </w:rPr>
      </w:pPr>
      <w:r w:rsidRPr="003E0174">
        <w:rPr>
          <w:b/>
          <w:bCs/>
          <w:sz w:val="24"/>
          <w:szCs w:val="24"/>
        </w:rPr>
        <w:t>1</w:t>
      </w:r>
      <w:r>
        <w:rPr>
          <w:b/>
          <w:bCs/>
          <w:sz w:val="24"/>
          <w:szCs w:val="24"/>
        </w:rPr>
        <w:t>4</w:t>
      </w:r>
      <w:r w:rsidRPr="003E0174">
        <w:rPr>
          <w:b/>
          <w:bCs/>
          <w:sz w:val="24"/>
          <w:szCs w:val="24"/>
        </w:rPr>
        <w:t>.</w:t>
      </w:r>
      <w:r w:rsidRPr="003E0174">
        <w:rPr>
          <w:b/>
          <w:bCs/>
          <w:sz w:val="24"/>
          <w:szCs w:val="24"/>
        </w:rPr>
        <w:tab/>
        <w:t>CONDIÇÕES CONTRATUAIS</w:t>
      </w:r>
    </w:p>
    <w:p w14:paraId="710461F5" w14:textId="77777777" w:rsidR="00DD1DBF" w:rsidRPr="003E0174" w:rsidRDefault="00DD1DBF" w:rsidP="00DD1DBF">
      <w:pPr>
        <w:pStyle w:val="Standard"/>
        <w:spacing w:before="240" w:after="240"/>
        <w:jc w:val="both"/>
        <w:rPr>
          <w:sz w:val="24"/>
          <w:szCs w:val="24"/>
        </w:rPr>
      </w:pPr>
      <w:r w:rsidRPr="003E0174">
        <w:rPr>
          <w:b/>
          <w:sz w:val="24"/>
          <w:szCs w:val="24"/>
        </w:rPr>
        <w:t>1</w:t>
      </w:r>
      <w:r>
        <w:rPr>
          <w:b/>
          <w:sz w:val="24"/>
          <w:szCs w:val="24"/>
        </w:rPr>
        <w:t>4</w:t>
      </w:r>
      <w:r w:rsidRPr="003E0174">
        <w:rPr>
          <w:b/>
          <w:sz w:val="24"/>
          <w:szCs w:val="24"/>
        </w:rPr>
        <w:t>.1.</w:t>
      </w:r>
      <w:r w:rsidRPr="003E0174">
        <w:rPr>
          <w:sz w:val="24"/>
          <w:szCs w:val="24"/>
        </w:rPr>
        <w:tab/>
        <w:t>Constam da Minuta anexa a este Edital (Anexo VI</w:t>
      </w:r>
      <w:r>
        <w:rPr>
          <w:sz w:val="24"/>
          <w:szCs w:val="24"/>
        </w:rPr>
        <w:t>I</w:t>
      </w:r>
      <w:r w:rsidRPr="003E0174">
        <w:rPr>
          <w:sz w:val="24"/>
          <w:szCs w:val="24"/>
        </w:rPr>
        <w:t>).</w:t>
      </w:r>
    </w:p>
    <w:p w14:paraId="502EDA5B" w14:textId="77777777" w:rsidR="00DD1DBF" w:rsidRPr="003E0174" w:rsidRDefault="00DD1DBF" w:rsidP="00DD1DBF">
      <w:pPr>
        <w:pStyle w:val="Standard"/>
        <w:spacing w:before="240" w:after="240"/>
        <w:jc w:val="both"/>
        <w:rPr>
          <w:b/>
          <w:bCs/>
          <w:sz w:val="24"/>
          <w:szCs w:val="24"/>
        </w:rPr>
      </w:pPr>
      <w:r w:rsidRPr="003E0174">
        <w:rPr>
          <w:b/>
          <w:bCs/>
          <w:sz w:val="24"/>
          <w:szCs w:val="24"/>
        </w:rPr>
        <w:t>1</w:t>
      </w:r>
      <w:r>
        <w:rPr>
          <w:b/>
          <w:bCs/>
          <w:sz w:val="24"/>
          <w:szCs w:val="24"/>
        </w:rPr>
        <w:t>5</w:t>
      </w:r>
      <w:r w:rsidRPr="003E0174">
        <w:rPr>
          <w:b/>
          <w:bCs/>
          <w:sz w:val="24"/>
          <w:szCs w:val="24"/>
        </w:rPr>
        <w:t>.</w:t>
      </w:r>
      <w:r w:rsidRPr="003E0174">
        <w:rPr>
          <w:b/>
          <w:bCs/>
          <w:sz w:val="24"/>
          <w:szCs w:val="24"/>
        </w:rPr>
        <w:tab/>
        <w:t>DISPOSIÇÕES FINAIS</w:t>
      </w:r>
    </w:p>
    <w:p w14:paraId="307BB3B2"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2A6F29">
        <w:rPr>
          <w:rFonts w:ascii="Times New Roman" w:hAnsi="Times New Roman"/>
          <w:b/>
          <w:bCs/>
          <w:sz w:val="24"/>
          <w:szCs w:val="24"/>
        </w:rPr>
        <w:t>1</w:t>
      </w:r>
      <w:r>
        <w:rPr>
          <w:rFonts w:ascii="Times New Roman" w:hAnsi="Times New Roman"/>
          <w:b/>
          <w:bCs/>
          <w:sz w:val="24"/>
          <w:szCs w:val="24"/>
        </w:rPr>
        <w:t>5</w:t>
      </w:r>
      <w:r w:rsidRPr="002A6F29">
        <w:rPr>
          <w:rFonts w:ascii="Times New Roman" w:hAnsi="Times New Roman"/>
          <w:b/>
          <w:bCs/>
          <w:sz w:val="24"/>
          <w:szCs w:val="24"/>
        </w:rPr>
        <w:t>.1.</w:t>
      </w:r>
      <w:r>
        <w:rPr>
          <w:rFonts w:ascii="Times New Roman" w:hAnsi="Times New Roman"/>
          <w:sz w:val="24"/>
          <w:szCs w:val="24"/>
        </w:rPr>
        <w:t xml:space="preserve"> S</w:t>
      </w:r>
      <w:r w:rsidRPr="003E0174">
        <w:rPr>
          <w:rFonts w:ascii="Times New Roman" w:hAnsi="Times New Roman"/>
          <w:sz w:val="24"/>
          <w:szCs w:val="24"/>
        </w:rPr>
        <w:t xml:space="preserve">erá divulgada </w:t>
      </w:r>
      <w:r>
        <w:rPr>
          <w:rFonts w:ascii="Times New Roman" w:hAnsi="Times New Roman"/>
          <w:sz w:val="24"/>
          <w:szCs w:val="24"/>
        </w:rPr>
        <w:t>A</w:t>
      </w:r>
      <w:r w:rsidRPr="003E0174">
        <w:rPr>
          <w:rFonts w:ascii="Times New Roman" w:hAnsi="Times New Roman"/>
          <w:sz w:val="24"/>
          <w:szCs w:val="24"/>
        </w:rPr>
        <w:t>ta da sessão pública no sistema eletrônico.</w:t>
      </w:r>
    </w:p>
    <w:p w14:paraId="14A976F4"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2A6F29">
        <w:rPr>
          <w:rFonts w:ascii="Times New Roman" w:hAnsi="Times New Roman"/>
          <w:b/>
          <w:bCs/>
          <w:sz w:val="24"/>
          <w:szCs w:val="24"/>
        </w:rPr>
        <w:t>1</w:t>
      </w:r>
      <w:r>
        <w:rPr>
          <w:rFonts w:ascii="Times New Roman" w:hAnsi="Times New Roman"/>
          <w:b/>
          <w:bCs/>
          <w:sz w:val="24"/>
          <w:szCs w:val="24"/>
        </w:rPr>
        <w:t>5</w:t>
      </w:r>
      <w:r w:rsidRPr="002A6F29">
        <w:rPr>
          <w:rFonts w:ascii="Times New Roman" w:hAnsi="Times New Roman"/>
          <w:b/>
          <w:bCs/>
          <w:sz w:val="24"/>
          <w:szCs w:val="24"/>
        </w:rPr>
        <w:t>.2.</w:t>
      </w:r>
      <w:r w:rsidRPr="003E0174">
        <w:rPr>
          <w:rFonts w:ascii="Times New Roman" w:hAnsi="Times New Roman"/>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4452676"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2A6F29">
        <w:rPr>
          <w:rFonts w:ascii="Times New Roman" w:hAnsi="Times New Roman"/>
          <w:b/>
          <w:bCs/>
          <w:sz w:val="24"/>
          <w:szCs w:val="24"/>
        </w:rPr>
        <w:t>1</w:t>
      </w:r>
      <w:r>
        <w:rPr>
          <w:rFonts w:ascii="Times New Roman" w:hAnsi="Times New Roman"/>
          <w:b/>
          <w:bCs/>
          <w:sz w:val="24"/>
          <w:szCs w:val="24"/>
        </w:rPr>
        <w:t>5</w:t>
      </w:r>
      <w:r w:rsidRPr="002A6F29">
        <w:rPr>
          <w:rFonts w:ascii="Times New Roman" w:hAnsi="Times New Roman"/>
          <w:b/>
          <w:bCs/>
          <w:sz w:val="24"/>
          <w:szCs w:val="24"/>
        </w:rPr>
        <w:t>.3.</w:t>
      </w:r>
      <w:r w:rsidRPr="003E0174">
        <w:rPr>
          <w:rFonts w:ascii="Times New Roman" w:hAnsi="Times New Roman"/>
          <w:sz w:val="24"/>
          <w:szCs w:val="24"/>
        </w:rPr>
        <w:t xml:space="preserve"> A homologação do resultado desta licitação não implicará direito à contratação.</w:t>
      </w:r>
    </w:p>
    <w:p w14:paraId="2BE16312"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2A6F29">
        <w:rPr>
          <w:rFonts w:ascii="Times New Roman" w:hAnsi="Times New Roman"/>
          <w:b/>
          <w:bCs/>
          <w:sz w:val="24"/>
          <w:szCs w:val="24"/>
        </w:rPr>
        <w:lastRenderedPageBreak/>
        <w:t>1</w:t>
      </w:r>
      <w:r>
        <w:rPr>
          <w:rFonts w:ascii="Times New Roman" w:hAnsi="Times New Roman"/>
          <w:b/>
          <w:bCs/>
          <w:sz w:val="24"/>
          <w:szCs w:val="24"/>
        </w:rPr>
        <w:t>5</w:t>
      </w:r>
      <w:r w:rsidRPr="002A6F29">
        <w:rPr>
          <w:rFonts w:ascii="Times New Roman" w:hAnsi="Times New Roman"/>
          <w:b/>
          <w:bCs/>
          <w:sz w:val="24"/>
          <w:szCs w:val="24"/>
        </w:rPr>
        <w:t>.4.</w:t>
      </w:r>
      <w:r w:rsidRPr="003E0174">
        <w:rPr>
          <w:rFonts w:ascii="Times New Roman" w:hAnsi="Times New Roman"/>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00A27A17"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2A6F29">
        <w:rPr>
          <w:rFonts w:ascii="Times New Roman" w:hAnsi="Times New Roman"/>
          <w:b/>
          <w:bCs/>
          <w:sz w:val="24"/>
          <w:szCs w:val="24"/>
        </w:rPr>
        <w:t>1</w:t>
      </w:r>
      <w:r>
        <w:rPr>
          <w:rFonts w:ascii="Times New Roman" w:hAnsi="Times New Roman"/>
          <w:b/>
          <w:bCs/>
          <w:sz w:val="24"/>
          <w:szCs w:val="24"/>
        </w:rPr>
        <w:t>5</w:t>
      </w:r>
      <w:r w:rsidRPr="002A6F29">
        <w:rPr>
          <w:rFonts w:ascii="Times New Roman" w:hAnsi="Times New Roman"/>
          <w:b/>
          <w:bCs/>
          <w:sz w:val="24"/>
          <w:szCs w:val="24"/>
        </w:rPr>
        <w:t>.5.</w:t>
      </w:r>
      <w:r w:rsidRPr="003E0174">
        <w:rPr>
          <w:rFonts w:ascii="Times New Roman" w:hAnsi="Times New Roman"/>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743281F2"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2A6F29">
        <w:rPr>
          <w:rFonts w:ascii="Times New Roman" w:hAnsi="Times New Roman"/>
          <w:b/>
          <w:bCs/>
          <w:sz w:val="24"/>
          <w:szCs w:val="24"/>
        </w:rPr>
        <w:t>1</w:t>
      </w:r>
      <w:r>
        <w:rPr>
          <w:rFonts w:ascii="Times New Roman" w:hAnsi="Times New Roman"/>
          <w:b/>
          <w:bCs/>
          <w:sz w:val="24"/>
          <w:szCs w:val="24"/>
        </w:rPr>
        <w:t>5</w:t>
      </w:r>
      <w:r w:rsidRPr="002A6F29">
        <w:rPr>
          <w:rFonts w:ascii="Times New Roman" w:hAnsi="Times New Roman"/>
          <w:b/>
          <w:bCs/>
          <w:sz w:val="24"/>
          <w:szCs w:val="24"/>
        </w:rPr>
        <w:t>.6.</w:t>
      </w:r>
      <w:r w:rsidRPr="003E0174">
        <w:rPr>
          <w:rFonts w:ascii="Times New Roman" w:hAnsi="Times New Roman"/>
          <w:sz w:val="24"/>
          <w:szCs w:val="24"/>
        </w:rPr>
        <w:t xml:space="preserve"> Na contagem dos prazos estabelecidos neste Edital e seus Anexos, excluir-se-á o dia do início e incluir-se-á o do vencimento. Só se iniciam e vencem os prazos em dias de expediente na Administração.</w:t>
      </w:r>
    </w:p>
    <w:p w14:paraId="50B00698"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2A6F29">
        <w:rPr>
          <w:rFonts w:ascii="Times New Roman" w:hAnsi="Times New Roman"/>
          <w:b/>
          <w:bCs/>
          <w:sz w:val="24"/>
          <w:szCs w:val="24"/>
        </w:rPr>
        <w:t>1</w:t>
      </w:r>
      <w:r>
        <w:rPr>
          <w:rFonts w:ascii="Times New Roman" w:hAnsi="Times New Roman"/>
          <w:b/>
          <w:bCs/>
          <w:sz w:val="24"/>
          <w:szCs w:val="24"/>
        </w:rPr>
        <w:t>5</w:t>
      </w:r>
      <w:r w:rsidRPr="002A6F29">
        <w:rPr>
          <w:rFonts w:ascii="Times New Roman" w:hAnsi="Times New Roman"/>
          <w:b/>
          <w:bCs/>
          <w:sz w:val="24"/>
          <w:szCs w:val="24"/>
        </w:rPr>
        <w:t>.7.</w:t>
      </w:r>
      <w:r w:rsidRPr="003E0174">
        <w:rPr>
          <w:rFonts w:ascii="Times New Roman" w:hAnsi="Times New Roman"/>
          <w:sz w:val="24"/>
          <w:szCs w:val="24"/>
        </w:rPr>
        <w:t xml:space="preserve"> O desatendimento de exigências formais não essenciais não importará o afastamento do licitante, desde que seja possível o aproveitamento do ato, observados os princípios da isonomia e do interesse público.</w:t>
      </w:r>
    </w:p>
    <w:p w14:paraId="0BF9C6F8" w14:textId="77777777" w:rsidR="00DD1DBF" w:rsidRPr="003E0174" w:rsidRDefault="00DD1DBF" w:rsidP="00DD1DBF">
      <w:pPr>
        <w:pStyle w:val="Nivel2"/>
        <w:numPr>
          <w:ilvl w:val="0"/>
          <w:numId w:val="0"/>
        </w:numPr>
        <w:spacing w:beforeLines="120" w:before="288" w:afterLines="120" w:after="288" w:line="240" w:lineRule="auto"/>
        <w:rPr>
          <w:rFonts w:ascii="Times New Roman" w:hAnsi="Times New Roman"/>
          <w:sz w:val="24"/>
          <w:szCs w:val="24"/>
        </w:rPr>
      </w:pPr>
      <w:r w:rsidRPr="002A6F29">
        <w:rPr>
          <w:rFonts w:ascii="Times New Roman" w:hAnsi="Times New Roman"/>
          <w:b/>
          <w:bCs/>
          <w:sz w:val="24"/>
          <w:szCs w:val="24"/>
        </w:rPr>
        <w:t>1</w:t>
      </w:r>
      <w:r>
        <w:rPr>
          <w:rFonts w:ascii="Times New Roman" w:hAnsi="Times New Roman"/>
          <w:b/>
          <w:bCs/>
          <w:sz w:val="24"/>
          <w:szCs w:val="24"/>
        </w:rPr>
        <w:t>5</w:t>
      </w:r>
      <w:r w:rsidRPr="002A6F29">
        <w:rPr>
          <w:rFonts w:ascii="Times New Roman" w:hAnsi="Times New Roman"/>
          <w:b/>
          <w:bCs/>
          <w:sz w:val="24"/>
          <w:szCs w:val="24"/>
        </w:rPr>
        <w:t>.8.</w:t>
      </w:r>
      <w:r w:rsidRPr="003E0174">
        <w:rPr>
          <w:rFonts w:ascii="Times New Roman" w:hAnsi="Times New Roman"/>
          <w:sz w:val="24"/>
          <w:szCs w:val="24"/>
        </w:rPr>
        <w:t xml:space="preserve"> Em caso de divergência entre disposições deste Edital e de seus anexos ou demais peças que compõem o processo, prevalecerá as deste Edital.</w:t>
      </w:r>
    </w:p>
    <w:p w14:paraId="0852D218" w14:textId="77777777" w:rsidR="00DD1DBF" w:rsidRDefault="00DD1DBF" w:rsidP="00DD1DBF">
      <w:pPr>
        <w:pStyle w:val="Nivel2"/>
        <w:numPr>
          <w:ilvl w:val="0"/>
          <w:numId w:val="0"/>
        </w:numPr>
        <w:spacing w:beforeLines="120" w:before="288" w:afterLines="120" w:after="288" w:line="240" w:lineRule="auto"/>
        <w:rPr>
          <w:rFonts w:ascii="Times New Roman" w:hAnsi="Times New Roman"/>
          <w:sz w:val="22"/>
          <w:szCs w:val="22"/>
        </w:rPr>
      </w:pPr>
      <w:r w:rsidRPr="002A6F29">
        <w:rPr>
          <w:rFonts w:ascii="Times New Roman" w:hAnsi="Times New Roman"/>
          <w:b/>
          <w:bCs/>
          <w:sz w:val="24"/>
          <w:szCs w:val="24"/>
        </w:rPr>
        <w:t>1</w:t>
      </w:r>
      <w:r>
        <w:rPr>
          <w:rFonts w:ascii="Times New Roman" w:hAnsi="Times New Roman"/>
          <w:b/>
          <w:bCs/>
          <w:sz w:val="24"/>
          <w:szCs w:val="24"/>
        </w:rPr>
        <w:t>5</w:t>
      </w:r>
      <w:r w:rsidRPr="002A6F29">
        <w:rPr>
          <w:rFonts w:ascii="Times New Roman" w:hAnsi="Times New Roman"/>
          <w:b/>
          <w:bCs/>
          <w:sz w:val="24"/>
          <w:szCs w:val="24"/>
        </w:rPr>
        <w:t>.9.</w:t>
      </w:r>
      <w:r w:rsidRPr="003E0174">
        <w:rPr>
          <w:rFonts w:ascii="Times New Roman" w:hAnsi="Times New Roman"/>
          <w:sz w:val="24"/>
          <w:szCs w:val="24"/>
        </w:rPr>
        <w:t xml:space="preserve"> O Edital e seus anexos </w:t>
      </w:r>
      <w:r w:rsidRPr="003E0174">
        <w:rPr>
          <w:rFonts w:ascii="Times New Roman" w:hAnsi="Times New Roman"/>
          <w:color w:val="auto"/>
          <w:sz w:val="24"/>
          <w:szCs w:val="24"/>
        </w:rPr>
        <w:t>estão disponíveis, na íntegra, no Portal Nacional de Contratações Públicas (PNCP) e endereço</w:t>
      </w:r>
      <w:r>
        <w:rPr>
          <w:rFonts w:ascii="Times New Roman" w:hAnsi="Times New Roman"/>
          <w:color w:val="auto"/>
          <w:sz w:val="24"/>
          <w:szCs w:val="24"/>
        </w:rPr>
        <w:t>s</w:t>
      </w:r>
      <w:r w:rsidRPr="003E0174">
        <w:rPr>
          <w:rFonts w:ascii="Times New Roman" w:hAnsi="Times New Roman"/>
          <w:color w:val="auto"/>
          <w:sz w:val="24"/>
          <w:szCs w:val="24"/>
        </w:rPr>
        <w:t xml:space="preserve"> eletrô</w:t>
      </w:r>
      <w:r w:rsidRPr="003E0174">
        <w:rPr>
          <w:rFonts w:ascii="Times New Roman" w:hAnsi="Times New Roman"/>
          <w:sz w:val="24"/>
          <w:szCs w:val="24"/>
        </w:rPr>
        <w:t>nico</w:t>
      </w:r>
      <w:r>
        <w:rPr>
          <w:rFonts w:ascii="Times New Roman" w:hAnsi="Times New Roman"/>
          <w:sz w:val="24"/>
          <w:szCs w:val="24"/>
        </w:rPr>
        <w:t>s</w:t>
      </w:r>
      <w:r w:rsidRPr="003E0174">
        <w:rPr>
          <w:rFonts w:ascii="Times New Roman" w:hAnsi="Times New Roman"/>
          <w:sz w:val="24"/>
          <w:szCs w:val="24"/>
        </w:rPr>
        <w:t xml:space="preserve"> </w:t>
      </w:r>
      <w:r w:rsidRPr="00075788">
        <w:rPr>
          <w:rStyle w:val="Hyperlink"/>
          <w:rFonts w:ascii="Times New Roman" w:hAnsi="Times New Roman"/>
          <w:sz w:val="24"/>
          <w:szCs w:val="24"/>
        </w:rPr>
        <w:t>bllcompras.com</w:t>
      </w:r>
      <w:r w:rsidRPr="00075788">
        <w:rPr>
          <w:rFonts w:ascii="Times New Roman" w:hAnsi="Times New Roman"/>
          <w:b/>
          <w:bCs/>
          <w:sz w:val="24"/>
          <w:szCs w:val="24"/>
        </w:rPr>
        <w:t xml:space="preserve"> </w:t>
      </w:r>
      <w:r>
        <w:rPr>
          <w:rFonts w:ascii="Times New Roman" w:hAnsi="Times New Roman"/>
          <w:sz w:val="22"/>
          <w:szCs w:val="22"/>
        </w:rPr>
        <w:t>e</w:t>
      </w:r>
      <w:r>
        <w:rPr>
          <w:rFonts w:ascii="Times New Roman" w:hAnsi="Times New Roman"/>
          <w:b/>
          <w:bCs/>
          <w:sz w:val="22"/>
          <w:szCs w:val="22"/>
        </w:rPr>
        <w:t xml:space="preserve"> </w:t>
      </w:r>
      <w:hyperlink r:id="rId23" w:history="1">
        <w:r>
          <w:rPr>
            <w:rStyle w:val="Hyperlink"/>
            <w:rFonts w:ascii="Times New Roman" w:hAnsi="Times New Roman"/>
            <w:sz w:val="22"/>
            <w:szCs w:val="22"/>
          </w:rPr>
          <w:t>http://www.santos.sp.gov.br/licitasantos/</w:t>
        </w:r>
      </w:hyperlink>
    </w:p>
    <w:p w14:paraId="6C528675" w14:textId="63194A10" w:rsidR="00DD1DBF" w:rsidRPr="00387AFC" w:rsidRDefault="00A44914" w:rsidP="00DD1DBF">
      <w:pPr>
        <w:pStyle w:val="Nivel2"/>
        <w:numPr>
          <w:ilvl w:val="0"/>
          <w:numId w:val="0"/>
        </w:numPr>
        <w:spacing w:beforeLines="120" w:before="288" w:afterLines="120" w:after="288" w:line="240" w:lineRule="auto"/>
        <w:rPr>
          <w:rFonts w:ascii="Times New Roman" w:hAnsi="Times New Roman"/>
          <w:sz w:val="24"/>
          <w:szCs w:val="24"/>
        </w:rPr>
      </w:pPr>
      <w:bookmarkStart w:id="16" w:name="_Hlk195626575"/>
      <w:r>
        <w:rPr>
          <w:rFonts w:ascii="Times New Roman" w:hAnsi="Times New Roman"/>
          <w:sz w:val="24"/>
          <w:szCs w:val="24"/>
        </w:rPr>
        <w:t>Santos, 18 de março de 2026</w:t>
      </w:r>
    </w:p>
    <w:bookmarkEnd w:id="16"/>
    <w:p w14:paraId="34FD28FF" w14:textId="77777777" w:rsidR="00DD1DBF" w:rsidRDefault="00DD1DBF" w:rsidP="00DD1DBF">
      <w:pPr>
        <w:pStyle w:val="Standard"/>
        <w:jc w:val="both"/>
        <w:rPr>
          <w:sz w:val="22"/>
          <w:szCs w:val="22"/>
        </w:rPr>
      </w:pPr>
    </w:p>
    <w:p w14:paraId="6F1A8717" w14:textId="77777777" w:rsidR="00DD1DBF" w:rsidRDefault="00DD1DBF" w:rsidP="00DD1DBF">
      <w:pPr>
        <w:pStyle w:val="Standard"/>
        <w:jc w:val="both"/>
        <w:rPr>
          <w:sz w:val="22"/>
          <w:szCs w:val="22"/>
        </w:rPr>
      </w:pPr>
    </w:p>
    <w:p w14:paraId="096084B4" w14:textId="77777777" w:rsidR="00B1300A" w:rsidRDefault="00B1300A" w:rsidP="00DD1DBF">
      <w:pPr>
        <w:pStyle w:val="Standard"/>
        <w:jc w:val="both"/>
        <w:rPr>
          <w:sz w:val="22"/>
          <w:szCs w:val="22"/>
        </w:rPr>
      </w:pPr>
    </w:p>
    <w:p w14:paraId="67BD6FFE" w14:textId="77777777" w:rsidR="00DD1DBF" w:rsidRDefault="00DD1DBF" w:rsidP="00DD1DBF">
      <w:pPr>
        <w:pStyle w:val="Standard"/>
        <w:jc w:val="both"/>
        <w:rPr>
          <w:sz w:val="22"/>
          <w:szCs w:val="22"/>
        </w:rPr>
      </w:pPr>
    </w:p>
    <w:p w14:paraId="697E602D" w14:textId="77777777" w:rsidR="00DD1DBF" w:rsidRDefault="00DD1DBF" w:rsidP="00DD1DBF">
      <w:pPr>
        <w:pStyle w:val="Standard"/>
        <w:jc w:val="both"/>
        <w:rPr>
          <w:sz w:val="22"/>
          <w:szCs w:val="22"/>
        </w:rPr>
      </w:pPr>
    </w:p>
    <w:p w14:paraId="303C96AF" w14:textId="09ABCD26" w:rsidR="00DD1DBF" w:rsidRPr="006C5106" w:rsidRDefault="00B75A69" w:rsidP="00DD1DBF">
      <w:pPr>
        <w:pStyle w:val="Standard"/>
        <w:jc w:val="both"/>
        <w:rPr>
          <w:b/>
          <w:sz w:val="24"/>
          <w:szCs w:val="24"/>
        </w:rPr>
      </w:pPr>
      <w:r>
        <w:rPr>
          <w:b/>
          <w:sz w:val="24"/>
          <w:szCs w:val="24"/>
        </w:rPr>
        <w:t>RAFAEL MARINHO FERNANDES LEAL</w:t>
      </w:r>
    </w:p>
    <w:p w14:paraId="1F6D867A" w14:textId="28D6A350" w:rsidR="00DD1DBF" w:rsidRDefault="00B75A69" w:rsidP="00DD1DBF">
      <w:pPr>
        <w:jc w:val="both"/>
      </w:pPr>
      <w:r>
        <w:t>SECRETÁRIO MUNICIPAL CULTURA - SECULT</w:t>
      </w:r>
    </w:p>
    <w:p w14:paraId="47CCB410" w14:textId="77777777" w:rsidR="009E07F0" w:rsidRPr="003E0174" w:rsidRDefault="007F1E36" w:rsidP="009E07F0">
      <w:pPr>
        <w:pStyle w:val="Standard"/>
        <w:pageBreakBefore/>
        <w:jc w:val="center"/>
        <w:rPr>
          <w:rFonts w:eastAsia="SimSun"/>
          <w:b/>
          <w:bCs/>
          <w:sz w:val="24"/>
          <w:szCs w:val="24"/>
        </w:rPr>
      </w:pPr>
      <w:r w:rsidRPr="003E0174">
        <w:rPr>
          <w:rFonts w:eastAsia="SimSun"/>
          <w:b/>
          <w:bCs/>
          <w:sz w:val="24"/>
          <w:szCs w:val="24"/>
        </w:rPr>
        <w:lastRenderedPageBreak/>
        <w:t>ANEXO I</w:t>
      </w:r>
      <w:r w:rsidR="009E07F0" w:rsidRPr="003E0174">
        <w:rPr>
          <w:rFonts w:eastAsia="SimSun"/>
          <w:b/>
          <w:bCs/>
          <w:sz w:val="24"/>
          <w:szCs w:val="24"/>
        </w:rPr>
        <w:t xml:space="preserve"> - TERMO DE REFERÊNCIA</w:t>
      </w:r>
    </w:p>
    <w:p w14:paraId="13249711" w14:textId="1FA41BD7" w:rsidR="00322EE3" w:rsidRPr="003E0174" w:rsidRDefault="007F1E36" w:rsidP="00DB6F32">
      <w:pPr>
        <w:pStyle w:val="Standard"/>
        <w:spacing w:before="240" w:after="240"/>
        <w:rPr>
          <w:rFonts w:eastAsia="SimSun"/>
          <w:b/>
          <w:bCs/>
          <w:sz w:val="24"/>
          <w:szCs w:val="24"/>
        </w:rPr>
      </w:pPr>
      <w:r w:rsidRPr="003E0174">
        <w:rPr>
          <w:rFonts w:eastAsia="SimSun"/>
          <w:b/>
          <w:bCs/>
          <w:sz w:val="24"/>
          <w:szCs w:val="24"/>
        </w:rPr>
        <w:t xml:space="preserve">PREGÃO ELETRÔNICO N.º </w:t>
      </w:r>
      <w:r w:rsidR="00A44914">
        <w:rPr>
          <w:rFonts w:eastAsia="SimSun"/>
          <w:b/>
          <w:bCs/>
          <w:sz w:val="24"/>
          <w:szCs w:val="24"/>
        </w:rPr>
        <w:t>16.010/2026</w:t>
      </w:r>
    </w:p>
    <w:p w14:paraId="7DC42510" w14:textId="5C016433" w:rsidR="00D02FDC" w:rsidRPr="00D95277" w:rsidRDefault="007B1D18" w:rsidP="00D02FDC">
      <w:pPr>
        <w:jc w:val="both"/>
        <w:rPr>
          <w:bCs/>
          <w:sz w:val="22"/>
          <w:szCs w:val="22"/>
        </w:rPr>
      </w:pPr>
      <w:r>
        <w:rPr>
          <w:rFonts w:eastAsia="ヒラギノ角ゴ Pro W3"/>
          <w:sz w:val="24"/>
          <w:szCs w:val="24"/>
        </w:rPr>
        <w:t>Contratação de empresa especializada para prestação de serviços de controlador de acesso, sendo necessário 12 (doze) controladores de acesso e 02 (dois) folguistas, para atender às unidades da Secretaria Municipal de Cultura</w:t>
      </w:r>
      <w:r w:rsidR="00897B54" w:rsidRPr="00CA20F4">
        <w:rPr>
          <w:rFonts w:eastAsia="ヒラギノ角ゴ Pro W3"/>
          <w:sz w:val="24"/>
          <w:szCs w:val="24"/>
        </w:rPr>
        <w:t>,</w:t>
      </w:r>
      <w:r>
        <w:rPr>
          <w:rFonts w:eastAsia="ヒラギノ角ゴ Pro W3"/>
          <w:sz w:val="24"/>
          <w:szCs w:val="24"/>
        </w:rPr>
        <w:t xml:space="preserve"> </w:t>
      </w:r>
      <w:r w:rsidR="00897B54">
        <w:rPr>
          <w:rFonts w:eastAsia="ヒラギノ角ゴ Pro W3"/>
          <w:sz w:val="24"/>
          <w:szCs w:val="24"/>
        </w:rPr>
        <w:t>pelo período de 12 (doze) meses, podendo ser prorrogado por igual período, respeitando a vigência máxima de 10 (dez) anos</w:t>
      </w:r>
      <w:r w:rsidR="00D02FDC" w:rsidRPr="00D95277">
        <w:rPr>
          <w:bCs/>
          <w:sz w:val="22"/>
          <w:szCs w:val="22"/>
        </w:rPr>
        <w:t>, conforme abaixo:</w:t>
      </w:r>
    </w:p>
    <w:p w14:paraId="68CED85D" w14:textId="77777777" w:rsidR="00D02FDC" w:rsidRPr="00015A62" w:rsidRDefault="00D02FDC" w:rsidP="00D02FDC">
      <w:pPr>
        <w:jc w:val="both"/>
        <w:rPr>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44"/>
      </w:tblGrid>
      <w:tr w:rsidR="00D02FDC" w:rsidRPr="00015A62" w14:paraId="15EBA4EC" w14:textId="77777777" w:rsidTr="00082810">
        <w:trPr>
          <w:trHeight w:val="333"/>
        </w:trPr>
        <w:tc>
          <w:tcPr>
            <w:tcW w:w="5000" w:type="pct"/>
            <w:shd w:val="pct15" w:color="auto" w:fill="FFFFFF"/>
          </w:tcPr>
          <w:p w14:paraId="624F43DF" w14:textId="77777777" w:rsidR="00D02FDC" w:rsidRPr="00393F46" w:rsidRDefault="00D02FDC" w:rsidP="00521FF7">
            <w:pPr>
              <w:jc w:val="center"/>
              <w:rPr>
                <w:b/>
                <w:bCs/>
                <w:color w:val="000000"/>
                <w:sz w:val="24"/>
                <w:szCs w:val="24"/>
              </w:rPr>
            </w:pPr>
            <w:r w:rsidRPr="00393F46">
              <w:rPr>
                <w:b/>
                <w:bCs/>
                <w:color w:val="000000"/>
                <w:sz w:val="24"/>
                <w:szCs w:val="24"/>
              </w:rPr>
              <w:t>LOTE 1</w:t>
            </w:r>
          </w:p>
        </w:tc>
      </w:tr>
      <w:tr w:rsidR="00D02FDC" w:rsidRPr="00015A62" w14:paraId="26CFE9CF" w14:textId="77777777" w:rsidTr="00082810">
        <w:trPr>
          <w:trHeight w:val="361"/>
        </w:trPr>
        <w:tc>
          <w:tcPr>
            <w:tcW w:w="5000" w:type="pct"/>
            <w:shd w:val="pct15" w:color="auto" w:fill="FFFFFF"/>
          </w:tcPr>
          <w:p w14:paraId="0C229C39" w14:textId="77777777" w:rsidR="00D02FDC" w:rsidRPr="00015A62" w:rsidRDefault="00D02FDC" w:rsidP="00082810">
            <w:pPr>
              <w:jc w:val="center"/>
              <w:rPr>
                <w:b/>
                <w:bCs/>
                <w:color w:val="000000"/>
                <w:sz w:val="22"/>
                <w:szCs w:val="22"/>
              </w:rPr>
            </w:pPr>
            <w:r w:rsidRPr="00015A62">
              <w:rPr>
                <w:b/>
                <w:bCs/>
                <w:color w:val="000000"/>
                <w:sz w:val="22"/>
                <w:szCs w:val="22"/>
              </w:rPr>
              <w:t>ITEM/DESCRIÇÃO</w:t>
            </w:r>
          </w:p>
        </w:tc>
      </w:tr>
      <w:tr w:rsidR="00D02FDC" w:rsidRPr="00015A62" w14:paraId="4BA90D53" w14:textId="77777777" w:rsidTr="007B1D18">
        <w:trPr>
          <w:trHeight w:val="1224"/>
        </w:trPr>
        <w:tc>
          <w:tcPr>
            <w:tcW w:w="5000" w:type="pct"/>
          </w:tcPr>
          <w:p w14:paraId="11497F65" w14:textId="22D1F001" w:rsidR="00D02FDC" w:rsidRPr="00082810" w:rsidRDefault="00897B54" w:rsidP="00735740">
            <w:pPr>
              <w:keepLines/>
              <w:tabs>
                <w:tab w:val="left" w:pos="573"/>
                <w:tab w:val="left" w:pos="1730"/>
                <w:tab w:val="left" w:pos="2127"/>
                <w:tab w:val="left" w:pos="3453"/>
              </w:tabs>
              <w:jc w:val="both"/>
              <w:rPr>
                <w:sz w:val="22"/>
                <w:szCs w:val="22"/>
              </w:rPr>
            </w:pPr>
            <w:r>
              <w:rPr>
                <w:color w:val="000000"/>
                <w:sz w:val="22"/>
                <w:szCs w:val="22"/>
              </w:rPr>
              <w:t>P</w:t>
            </w:r>
            <w:r w:rsidRPr="00897B54">
              <w:rPr>
                <w:color w:val="000000"/>
                <w:sz w:val="22"/>
                <w:szCs w:val="22"/>
              </w:rPr>
              <w:t>restação de serviços</w:t>
            </w:r>
            <w:r w:rsidR="007B1D18">
              <w:rPr>
                <w:color w:val="000000"/>
                <w:sz w:val="22"/>
                <w:szCs w:val="22"/>
              </w:rPr>
              <w:t xml:space="preserve"> de controlador de acesso</w:t>
            </w:r>
            <w:r w:rsidRPr="00897B54">
              <w:rPr>
                <w:color w:val="000000"/>
                <w:sz w:val="22"/>
                <w:szCs w:val="22"/>
              </w:rPr>
              <w:t xml:space="preserve">, </w:t>
            </w:r>
            <w:r w:rsidR="007B1D18">
              <w:rPr>
                <w:rFonts w:eastAsia="ヒラギノ角ゴ Pro W3"/>
                <w:sz w:val="24"/>
                <w:szCs w:val="24"/>
              </w:rPr>
              <w:t>sendo necessário 12 (doze) controladores de acesso e 02 (dois) folguistas, para atender às unidades da Secretaria Municipal de Cultura</w:t>
            </w:r>
            <w:r w:rsidR="007B1D18" w:rsidRPr="00897B54">
              <w:rPr>
                <w:color w:val="000000"/>
                <w:sz w:val="22"/>
                <w:szCs w:val="22"/>
              </w:rPr>
              <w:t xml:space="preserve"> </w:t>
            </w:r>
            <w:r w:rsidRPr="00897B54">
              <w:rPr>
                <w:color w:val="000000"/>
                <w:sz w:val="22"/>
                <w:szCs w:val="22"/>
              </w:rPr>
              <w:t>pelo período de 12 (doze) meses</w:t>
            </w:r>
            <w:r w:rsidR="00D02FDC" w:rsidRPr="00082810">
              <w:rPr>
                <w:sz w:val="22"/>
                <w:szCs w:val="22"/>
              </w:rPr>
              <w:t>,</w:t>
            </w:r>
            <w:r w:rsidR="00D02FDC" w:rsidRPr="00082810">
              <w:rPr>
                <w:color w:val="000000"/>
                <w:sz w:val="22"/>
                <w:szCs w:val="22"/>
              </w:rPr>
              <w:t xml:space="preserve"> </w:t>
            </w:r>
            <w:r w:rsidR="00D02FDC" w:rsidRPr="00082810">
              <w:rPr>
                <w:sz w:val="22"/>
                <w:szCs w:val="22"/>
              </w:rPr>
              <w:t xml:space="preserve">conforme </w:t>
            </w:r>
            <w:r w:rsidR="00D745A0" w:rsidRPr="00082810">
              <w:rPr>
                <w:sz w:val="22"/>
                <w:szCs w:val="22"/>
              </w:rPr>
              <w:t>Planilha de Serviços e Preços</w:t>
            </w:r>
            <w:r w:rsidR="00D745A0">
              <w:rPr>
                <w:sz w:val="22"/>
                <w:szCs w:val="22"/>
              </w:rPr>
              <w:t xml:space="preserve"> </w:t>
            </w:r>
            <w:r w:rsidR="00735740" w:rsidRPr="00082810">
              <w:rPr>
                <w:sz w:val="22"/>
                <w:szCs w:val="22"/>
              </w:rPr>
              <w:t>e</w:t>
            </w:r>
            <w:r w:rsidR="00D745A0">
              <w:rPr>
                <w:sz w:val="22"/>
                <w:szCs w:val="22"/>
              </w:rPr>
              <w:t xml:space="preserve"> Planilha de Composição de Custo Mensal</w:t>
            </w:r>
            <w:r w:rsidR="00D745A0" w:rsidRPr="00082810">
              <w:rPr>
                <w:sz w:val="22"/>
                <w:szCs w:val="22"/>
              </w:rPr>
              <w:t xml:space="preserve"> </w:t>
            </w:r>
            <w:r w:rsidR="00D745A0">
              <w:rPr>
                <w:sz w:val="22"/>
                <w:szCs w:val="22"/>
              </w:rPr>
              <w:t>Estimado pela Administração</w:t>
            </w:r>
            <w:r w:rsidR="00D02FDC" w:rsidRPr="00082810">
              <w:rPr>
                <w:sz w:val="22"/>
                <w:szCs w:val="22"/>
              </w:rPr>
              <w:t xml:space="preserve">, que constituem os Anexos </w:t>
            </w:r>
            <w:r w:rsidR="00D745A0">
              <w:rPr>
                <w:sz w:val="22"/>
                <w:szCs w:val="22"/>
              </w:rPr>
              <w:t>IX</w:t>
            </w:r>
            <w:r w:rsidR="00735740" w:rsidRPr="00082810">
              <w:rPr>
                <w:sz w:val="22"/>
                <w:szCs w:val="22"/>
              </w:rPr>
              <w:t xml:space="preserve"> e</w:t>
            </w:r>
            <w:r w:rsidR="00D02FDC" w:rsidRPr="00082810">
              <w:rPr>
                <w:sz w:val="22"/>
                <w:szCs w:val="22"/>
              </w:rPr>
              <w:t xml:space="preserve"> X, respectivamente, do </w:t>
            </w:r>
            <w:r w:rsidR="00145600">
              <w:rPr>
                <w:sz w:val="22"/>
                <w:szCs w:val="22"/>
              </w:rPr>
              <w:t>E</w:t>
            </w:r>
            <w:r w:rsidR="00D02FDC" w:rsidRPr="00082810">
              <w:rPr>
                <w:sz w:val="22"/>
                <w:szCs w:val="22"/>
              </w:rPr>
              <w:t>dital.</w:t>
            </w:r>
          </w:p>
        </w:tc>
      </w:tr>
    </w:tbl>
    <w:p w14:paraId="2F70F581" w14:textId="77777777" w:rsidR="00D02FDC" w:rsidRDefault="00D02FDC" w:rsidP="00897B54">
      <w:pPr>
        <w:keepLines/>
        <w:tabs>
          <w:tab w:val="left" w:pos="573"/>
          <w:tab w:val="left" w:pos="1730"/>
          <w:tab w:val="left" w:pos="2127"/>
          <w:tab w:val="left" w:pos="3453"/>
        </w:tabs>
        <w:jc w:val="both"/>
        <w:rPr>
          <w:b/>
          <w:bCs/>
          <w:color w:val="000000"/>
          <w:sz w:val="22"/>
          <w:szCs w:val="22"/>
        </w:rPr>
      </w:pPr>
    </w:p>
    <w:p w14:paraId="1B87333A" w14:textId="0CFB6EB2" w:rsidR="00D02FDC" w:rsidRDefault="00897B54" w:rsidP="00897B54">
      <w:pPr>
        <w:pStyle w:val="Nvel2-Red"/>
        <w:numPr>
          <w:ilvl w:val="0"/>
          <w:numId w:val="0"/>
        </w:numPr>
        <w:spacing w:before="0" w:after="0" w:line="240" w:lineRule="auto"/>
        <w:rPr>
          <w:rFonts w:ascii="Times New Roman" w:hAnsi="Times New Roman"/>
          <w:b/>
          <w:bCs/>
          <w:i w:val="0"/>
          <w:iCs w:val="0"/>
          <w:color w:val="auto"/>
          <w:sz w:val="24"/>
          <w:szCs w:val="24"/>
        </w:rPr>
      </w:pPr>
      <w:r w:rsidRPr="00897B54">
        <w:rPr>
          <w:rFonts w:ascii="Times New Roman" w:hAnsi="Times New Roman"/>
          <w:b/>
          <w:bCs/>
          <w:i w:val="0"/>
          <w:iCs w:val="0"/>
          <w:color w:val="auto"/>
          <w:sz w:val="24"/>
          <w:szCs w:val="24"/>
        </w:rPr>
        <w:t>1.</w:t>
      </w:r>
      <w:r>
        <w:rPr>
          <w:rFonts w:ascii="Times New Roman" w:hAnsi="Times New Roman"/>
          <w:b/>
          <w:bCs/>
          <w:i w:val="0"/>
          <w:iCs w:val="0"/>
          <w:color w:val="auto"/>
          <w:sz w:val="24"/>
          <w:szCs w:val="24"/>
        </w:rPr>
        <w:t xml:space="preserve"> </w:t>
      </w:r>
      <w:r w:rsidR="00D02FDC" w:rsidRPr="003E0174">
        <w:rPr>
          <w:rFonts w:ascii="Times New Roman" w:hAnsi="Times New Roman"/>
          <w:b/>
          <w:bCs/>
          <w:i w:val="0"/>
          <w:iCs w:val="0"/>
          <w:color w:val="auto"/>
          <w:sz w:val="24"/>
          <w:szCs w:val="24"/>
        </w:rPr>
        <w:t>DA EXECUÇÃO DO OBJETO</w:t>
      </w:r>
    </w:p>
    <w:p w14:paraId="0DAA9C4A" w14:textId="77777777" w:rsidR="00897B54" w:rsidRDefault="00897B54" w:rsidP="00897B54">
      <w:pPr>
        <w:pStyle w:val="Nvel2-Red"/>
        <w:numPr>
          <w:ilvl w:val="0"/>
          <w:numId w:val="0"/>
        </w:numPr>
        <w:spacing w:before="0" w:after="0" w:line="240" w:lineRule="auto"/>
        <w:rPr>
          <w:rFonts w:ascii="Times New Roman" w:hAnsi="Times New Roman"/>
          <w:b/>
          <w:bCs/>
          <w:i w:val="0"/>
          <w:iCs w:val="0"/>
          <w:color w:val="auto"/>
          <w:sz w:val="24"/>
          <w:szCs w:val="24"/>
        </w:rPr>
      </w:pPr>
    </w:p>
    <w:p w14:paraId="2CC4F7FC" w14:textId="53620975" w:rsidR="00D02FDC" w:rsidRPr="00B6350D" w:rsidRDefault="00D02FDC" w:rsidP="00897B54">
      <w:pPr>
        <w:jc w:val="both"/>
        <w:rPr>
          <w:rFonts w:eastAsia="ヒラギノ角ゴ Pro W3"/>
          <w:sz w:val="24"/>
          <w:szCs w:val="24"/>
        </w:rPr>
      </w:pPr>
      <w:r w:rsidRPr="00B6350D">
        <w:rPr>
          <w:b/>
          <w:bCs/>
          <w:sz w:val="24"/>
          <w:szCs w:val="24"/>
        </w:rPr>
        <w:t>1.1.</w:t>
      </w:r>
      <w:r w:rsidRPr="00B6350D">
        <w:rPr>
          <w:sz w:val="24"/>
          <w:szCs w:val="24"/>
        </w:rPr>
        <w:t xml:space="preserve"> </w:t>
      </w:r>
      <w:r w:rsidR="0072382E">
        <w:rPr>
          <w:rFonts w:eastAsia="ヒラギノ角ゴ Pro W3"/>
          <w:sz w:val="24"/>
          <w:szCs w:val="24"/>
        </w:rPr>
        <w:t xml:space="preserve">Os serviços deverão ser iniciados no prazo de até </w:t>
      </w:r>
      <w:r w:rsidR="0072382E" w:rsidRPr="00D6322E">
        <w:rPr>
          <w:rFonts w:eastAsia="ヒラギノ角ゴ Pro W3"/>
          <w:sz w:val="24"/>
          <w:szCs w:val="24"/>
          <w:u w:val="single"/>
        </w:rPr>
        <w:t>10 (dez) dias corridos</w:t>
      </w:r>
      <w:r w:rsidR="00B7766E" w:rsidRPr="00D6322E">
        <w:rPr>
          <w:rFonts w:eastAsia="ヒラギノ角ゴ Pro W3"/>
          <w:sz w:val="24"/>
          <w:szCs w:val="24"/>
          <w:u w:val="single"/>
        </w:rPr>
        <w:t xml:space="preserve"> após</w:t>
      </w:r>
      <w:r w:rsidR="00B7766E" w:rsidRPr="00B6350D">
        <w:rPr>
          <w:rFonts w:eastAsia="ヒラギノ角ゴ Pro W3"/>
          <w:sz w:val="24"/>
          <w:szCs w:val="24"/>
        </w:rPr>
        <w:t xml:space="preserve"> o recebimento da “Ordem de Início dos Serviços” </w:t>
      </w:r>
      <w:r w:rsidR="0072382E">
        <w:rPr>
          <w:rFonts w:eastAsia="ヒラギノ角ゴ Pro W3"/>
          <w:sz w:val="24"/>
          <w:szCs w:val="24"/>
        </w:rPr>
        <w:t>que deverá ser providenciada pelo Departamento de Cine, Teatro e Espaços Culturais - D</w:t>
      </w:r>
      <w:r w:rsidR="00777343">
        <w:rPr>
          <w:rFonts w:eastAsia="ヒラギノ角ゴ Pro W3"/>
          <w:sz w:val="24"/>
          <w:szCs w:val="24"/>
        </w:rPr>
        <w:t>ECITEC</w:t>
      </w:r>
      <w:r w:rsidR="0072382E">
        <w:rPr>
          <w:rFonts w:eastAsia="ヒラギノ角ゴ Pro W3"/>
          <w:sz w:val="24"/>
          <w:szCs w:val="24"/>
        </w:rPr>
        <w:t>/SECULT</w:t>
      </w:r>
      <w:r w:rsidR="00B7766E" w:rsidRPr="00B6350D">
        <w:rPr>
          <w:rFonts w:eastAsia="ヒラギノ角ゴ Pro W3"/>
          <w:sz w:val="24"/>
          <w:szCs w:val="24"/>
        </w:rPr>
        <w:t xml:space="preserve">, </w:t>
      </w:r>
      <w:r w:rsidR="0072382E">
        <w:rPr>
          <w:rFonts w:eastAsia="ヒラギノ角ゴ Pro W3"/>
          <w:sz w:val="24"/>
          <w:szCs w:val="24"/>
        </w:rPr>
        <w:t xml:space="preserve">em prazo não superior a </w:t>
      </w:r>
      <w:r w:rsidR="0072382E" w:rsidRPr="00D6322E">
        <w:rPr>
          <w:rFonts w:eastAsia="ヒラギノ角ゴ Pro W3"/>
          <w:sz w:val="24"/>
          <w:szCs w:val="24"/>
          <w:u w:val="single"/>
        </w:rPr>
        <w:t>02 (dois) dias úteis</w:t>
      </w:r>
      <w:r w:rsidR="00B7766E" w:rsidRPr="00B6350D">
        <w:rPr>
          <w:rFonts w:eastAsia="ヒラギノ角ゴ Pro W3"/>
          <w:sz w:val="24"/>
          <w:szCs w:val="24"/>
        </w:rPr>
        <w:t>, contados da data do recebimento do processo para fins de gerenciamento do contrato</w:t>
      </w:r>
      <w:r w:rsidRPr="00B6350D">
        <w:rPr>
          <w:rFonts w:eastAsia="ヒラギノ角ゴ Pro W3"/>
          <w:sz w:val="24"/>
          <w:szCs w:val="24"/>
        </w:rPr>
        <w:t xml:space="preserve">. </w:t>
      </w:r>
    </w:p>
    <w:p w14:paraId="65EB36FE" w14:textId="77777777" w:rsidR="00D02FDC" w:rsidRPr="00C12E2E" w:rsidRDefault="00D02FDC" w:rsidP="00D02FDC">
      <w:pPr>
        <w:ind w:right="-1"/>
        <w:jc w:val="both"/>
        <w:rPr>
          <w:b/>
          <w:bCs/>
          <w:sz w:val="24"/>
          <w:szCs w:val="24"/>
        </w:rPr>
      </w:pPr>
    </w:p>
    <w:p w14:paraId="0BA99740" w14:textId="0ADCE3A6" w:rsidR="00D02FDC" w:rsidRPr="00A87803" w:rsidRDefault="00D02FDC" w:rsidP="00D02FDC">
      <w:pPr>
        <w:ind w:right="-1"/>
        <w:jc w:val="both"/>
        <w:rPr>
          <w:sz w:val="24"/>
          <w:szCs w:val="24"/>
        </w:rPr>
      </w:pPr>
      <w:r w:rsidRPr="00C12E2E">
        <w:rPr>
          <w:b/>
          <w:bCs/>
          <w:sz w:val="24"/>
          <w:szCs w:val="24"/>
        </w:rPr>
        <w:t>1.</w:t>
      </w:r>
      <w:r w:rsidR="00F64BDA">
        <w:rPr>
          <w:b/>
          <w:bCs/>
          <w:sz w:val="24"/>
          <w:szCs w:val="24"/>
        </w:rPr>
        <w:t>2</w:t>
      </w:r>
      <w:r w:rsidRPr="00C12E2E">
        <w:rPr>
          <w:b/>
          <w:bCs/>
          <w:sz w:val="24"/>
          <w:szCs w:val="24"/>
        </w:rPr>
        <w:t xml:space="preserve">. </w:t>
      </w:r>
      <w:r w:rsidR="00690004" w:rsidRPr="00C12E2E">
        <w:rPr>
          <w:sz w:val="24"/>
          <w:szCs w:val="24"/>
        </w:rPr>
        <w:t xml:space="preserve">Os serviços deverão ser executados sob regime de empreitada por preço global, em conformidade com </w:t>
      </w:r>
      <w:bookmarkStart w:id="17" w:name="_Hlk200361115"/>
      <w:r w:rsidR="002201C5" w:rsidRPr="00C12E2E">
        <w:rPr>
          <w:sz w:val="24"/>
          <w:szCs w:val="24"/>
        </w:rPr>
        <w:t xml:space="preserve">Anexo </w:t>
      </w:r>
      <w:r w:rsidR="00D745A0">
        <w:rPr>
          <w:sz w:val="24"/>
          <w:szCs w:val="24"/>
        </w:rPr>
        <w:t>X</w:t>
      </w:r>
      <w:r w:rsidR="002201C5" w:rsidRPr="00C12E2E">
        <w:rPr>
          <w:sz w:val="24"/>
          <w:szCs w:val="24"/>
        </w:rPr>
        <w:t xml:space="preserve"> </w:t>
      </w:r>
      <w:r w:rsidR="002201C5" w:rsidRPr="00A87803">
        <w:rPr>
          <w:sz w:val="24"/>
          <w:szCs w:val="24"/>
        </w:rPr>
        <w:t xml:space="preserve">- </w:t>
      </w:r>
      <w:r w:rsidR="000B1D2A" w:rsidRPr="00A87803">
        <w:rPr>
          <w:b/>
          <w:bCs/>
          <w:sz w:val="24"/>
          <w:szCs w:val="24"/>
        </w:rPr>
        <w:t>Planilha de Composição de Custo Mensal</w:t>
      </w:r>
      <w:r w:rsidR="00D745A0">
        <w:rPr>
          <w:b/>
          <w:bCs/>
          <w:sz w:val="24"/>
          <w:szCs w:val="24"/>
        </w:rPr>
        <w:t xml:space="preserve"> Estimado pela Administração</w:t>
      </w:r>
      <w:r w:rsidR="00690004" w:rsidRPr="00A87803">
        <w:rPr>
          <w:b/>
          <w:bCs/>
          <w:sz w:val="24"/>
          <w:szCs w:val="24"/>
        </w:rPr>
        <w:t xml:space="preserve"> </w:t>
      </w:r>
      <w:r w:rsidR="002201C5" w:rsidRPr="00A87803">
        <w:rPr>
          <w:sz w:val="24"/>
          <w:szCs w:val="24"/>
        </w:rPr>
        <w:t>e</w:t>
      </w:r>
      <w:r w:rsidR="002201C5" w:rsidRPr="00A87803">
        <w:rPr>
          <w:b/>
          <w:bCs/>
          <w:sz w:val="24"/>
          <w:szCs w:val="24"/>
        </w:rPr>
        <w:t xml:space="preserve"> </w:t>
      </w:r>
      <w:r w:rsidR="002201C5" w:rsidRPr="00A87803">
        <w:rPr>
          <w:sz w:val="24"/>
          <w:szCs w:val="24"/>
        </w:rPr>
        <w:t xml:space="preserve">Anexo </w:t>
      </w:r>
      <w:r w:rsidR="008C6128">
        <w:rPr>
          <w:sz w:val="24"/>
          <w:szCs w:val="24"/>
        </w:rPr>
        <w:t>I</w:t>
      </w:r>
      <w:r w:rsidR="002201C5" w:rsidRPr="00A87803">
        <w:rPr>
          <w:sz w:val="24"/>
          <w:szCs w:val="24"/>
        </w:rPr>
        <w:t xml:space="preserve">X - </w:t>
      </w:r>
      <w:r w:rsidR="00690004" w:rsidRPr="00A87803">
        <w:rPr>
          <w:b/>
          <w:bCs/>
          <w:sz w:val="24"/>
          <w:szCs w:val="24"/>
        </w:rPr>
        <w:t xml:space="preserve">Planilha de Serviços </w:t>
      </w:r>
      <w:r w:rsidR="00D6322E" w:rsidRPr="00A87803">
        <w:rPr>
          <w:b/>
          <w:bCs/>
          <w:sz w:val="24"/>
          <w:szCs w:val="24"/>
        </w:rPr>
        <w:t xml:space="preserve">e Preços </w:t>
      </w:r>
      <w:r w:rsidR="002201C5" w:rsidRPr="00A87803">
        <w:rPr>
          <w:b/>
          <w:bCs/>
          <w:sz w:val="24"/>
          <w:szCs w:val="24"/>
        </w:rPr>
        <w:t xml:space="preserve">deste </w:t>
      </w:r>
      <w:r w:rsidR="00777343">
        <w:rPr>
          <w:b/>
          <w:bCs/>
          <w:sz w:val="24"/>
          <w:szCs w:val="24"/>
        </w:rPr>
        <w:t>E</w:t>
      </w:r>
      <w:r w:rsidR="002201C5" w:rsidRPr="00A87803">
        <w:rPr>
          <w:b/>
          <w:bCs/>
          <w:sz w:val="24"/>
          <w:szCs w:val="24"/>
        </w:rPr>
        <w:t>dital</w:t>
      </w:r>
      <w:r w:rsidR="00690004" w:rsidRPr="00A87803">
        <w:rPr>
          <w:sz w:val="24"/>
          <w:szCs w:val="24"/>
        </w:rPr>
        <w:t>.</w:t>
      </w:r>
      <w:bookmarkEnd w:id="17"/>
    </w:p>
    <w:p w14:paraId="041C3816" w14:textId="77777777" w:rsidR="00D02FDC" w:rsidRPr="00A87803" w:rsidRDefault="00D02FDC" w:rsidP="00D02FDC">
      <w:pPr>
        <w:jc w:val="both"/>
        <w:rPr>
          <w:b/>
          <w:bCs/>
          <w:sz w:val="24"/>
          <w:szCs w:val="24"/>
        </w:rPr>
      </w:pPr>
    </w:p>
    <w:p w14:paraId="49A0628F" w14:textId="5FCC75E1" w:rsidR="00D02FDC" w:rsidRPr="00A87803" w:rsidRDefault="00D02FDC" w:rsidP="00D02FDC">
      <w:pPr>
        <w:jc w:val="both"/>
        <w:rPr>
          <w:sz w:val="24"/>
          <w:szCs w:val="24"/>
        </w:rPr>
      </w:pPr>
      <w:r w:rsidRPr="00A87803">
        <w:rPr>
          <w:b/>
          <w:bCs/>
          <w:sz w:val="24"/>
          <w:szCs w:val="24"/>
        </w:rPr>
        <w:t>1.</w:t>
      </w:r>
      <w:r w:rsidR="00F64BDA" w:rsidRPr="00A87803">
        <w:rPr>
          <w:b/>
          <w:bCs/>
          <w:sz w:val="24"/>
          <w:szCs w:val="24"/>
        </w:rPr>
        <w:t>3</w:t>
      </w:r>
      <w:r w:rsidRPr="00A87803">
        <w:rPr>
          <w:b/>
          <w:bCs/>
          <w:sz w:val="24"/>
          <w:szCs w:val="24"/>
        </w:rPr>
        <w:t xml:space="preserve">. </w:t>
      </w:r>
      <w:r w:rsidR="002B04C7" w:rsidRPr="00A87803">
        <w:rPr>
          <w:color w:val="000000"/>
          <w:sz w:val="24"/>
          <w:szCs w:val="24"/>
        </w:rPr>
        <w:t>Os serviços deverão ser executados obedecendo os horários, dias e unidades, inclusive feriados, observando a jornada de trabalho dos funcionários destinados a controle de acesso de 44 (quarenta e quatro) horas semanais</w:t>
      </w:r>
      <w:r w:rsidR="00D83E8C" w:rsidRPr="00A87803">
        <w:rPr>
          <w:color w:val="000000"/>
          <w:sz w:val="24"/>
          <w:szCs w:val="24"/>
        </w:rPr>
        <w:t xml:space="preserve">, conforme Anexo </w:t>
      </w:r>
      <w:r w:rsidR="00D745A0">
        <w:rPr>
          <w:color w:val="000000"/>
          <w:sz w:val="24"/>
          <w:szCs w:val="24"/>
        </w:rPr>
        <w:t>X</w:t>
      </w:r>
      <w:r w:rsidR="00D83E8C" w:rsidRPr="00A87803">
        <w:rPr>
          <w:color w:val="000000"/>
          <w:sz w:val="24"/>
          <w:szCs w:val="24"/>
        </w:rPr>
        <w:t xml:space="preserve"> – </w:t>
      </w:r>
      <w:r w:rsidR="00D83E8C" w:rsidRPr="00A87803">
        <w:rPr>
          <w:b/>
          <w:bCs/>
          <w:sz w:val="24"/>
          <w:szCs w:val="24"/>
        </w:rPr>
        <w:t>Planilha de Composição de Custo Mensal</w:t>
      </w:r>
      <w:r w:rsidR="00D745A0">
        <w:rPr>
          <w:b/>
          <w:bCs/>
          <w:sz w:val="24"/>
          <w:szCs w:val="24"/>
        </w:rPr>
        <w:t xml:space="preserve"> Estimado pela Administração</w:t>
      </w:r>
      <w:r w:rsidR="00D83E8C" w:rsidRPr="00A87803">
        <w:rPr>
          <w:sz w:val="24"/>
          <w:szCs w:val="24"/>
        </w:rPr>
        <w:t>, e</w:t>
      </w:r>
      <w:r w:rsidR="00D83E8C" w:rsidRPr="00A87803">
        <w:rPr>
          <w:color w:val="000000"/>
          <w:sz w:val="24"/>
          <w:szCs w:val="24"/>
        </w:rPr>
        <w:t xml:space="preserve"> </w:t>
      </w:r>
      <w:r w:rsidR="002B04C7" w:rsidRPr="00A87803">
        <w:rPr>
          <w:color w:val="000000"/>
          <w:sz w:val="24"/>
          <w:szCs w:val="24"/>
        </w:rPr>
        <w:t>não sendo responsabilidade dos mesmos a</w:t>
      </w:r>
      <w:r w:rsidR="00D83E8C" w:rsidRPr="00A87803">
        <w:rPr>
          <w:color w:val="000000"/>
          <w:sz w:val="24"/>
          <w:szCs w:val="24"/>
        </w:rPr>
        <w:t xml:space="preserve"> abertura e o fechamento das unidades</w:t>
      </w:r>
      <w:r w:rsidR="002201C5" w:rsidRPr="00A87803">
        <w:rPr>
          <w:color w:val="000000"/>
          <w:sz w:val="24"/>
          <w:szCs w:val="24"/>
        </w:rPr>
        <w:t>;</w:t>
      </w:r>
    </w:p>
    <w:p w14:paraId="46FAEE8A" w14:textId="46A1147A" w:rsidR="00764316" w:rsidRPr="00A87803" w:rsidRDefault="00764316" w:rsidP="00D6056D">
      <w:pPr>
        <w:pStyle w:val="Standard"/>
        <w:spacing w:before="240" w:after="240"/>
        <w:jc w:val="both"/>
        <w:rPr>
          <w:color w:val="000000"/>
          <w:sz w:val="24"/>
          <w:szCs w:val="24"/>
        </w:rPr>
      </w:pPr>
      <w:r w:rsidRPr="00A87803">
        <w:rPr>
          <w:b/>
          <w:bCs/>
          <w:color w:val="000000"/>
          <w:sz w:val="24"/>
          <w:szCs w:val="24"/>
        </w:rPr>
        <w:t>1.</w:t>
      </w:r>
      <w:r w:rsidR="00F64BDA" w:rsidRPr="00A87803">
        <w:rPr>
          <w:b/>
          <w:bCs/>
          <w:color w:val="000000"/>
          <w:sz w:val="24"/>
          <w:szCs w:val="24"/>
        </w:rPr>
        <w:t>4</w:t>
      </w:r>
      <w:r w:rsidRPr="00A87803">
        <w:rPr>
          <w:b/>
          <w:bCs/>
          <w:color w:val="000000"/>
          <w:sz w:val="24"/>
          <w:szCs w:val="24"/>
        </w:rPr>
        <w:t xml:space="preserve">. </w:t>
      </w:r>
      <w:r w:rsidR="00D83E8C" w:rsidRPr="00A87803">
        <w:rPr>
          <w:color w:val="000000"/>
          <w:sz w:val="24"/>
          <w:szCs w:val="24"/>
        </w:rPr>
        <w:t>A execução dos serviços deverá ser acompanhada pela chefia responsável por cada unidade</w:t>
      </w:r>
      <w:r w:rsidR="009B2573" w:rsidRPr="00A87803">
        <w:rPr>
          <w:color w:val="000000"/>
          <w:sz w:val="24"/>
          <w:szCs w:val="24"/>
        </w:rPr>
        <w:t>.</w:t>
      </w:r>
    </w:p>
    <w:p w14:paraId="58210EA0" w14:textId="75BDB22F" w:rsidR="00BE2DAC" w:rsidRPr="00A87803" w:rsidRDefault="00B7766E" w:rsidP="00D6056D">
      <w:pPr>
        <w:pStyle w:val="Standard"/>
        <w:spacing w:before="240" w:after="240"/>
        <w:jc w:val="both"/>
        <w:rPr>
          <w:rFonts w:eastAsia="ヒラギノ角ゴ Pro W3"/>
          <w:sz w:val="24"/>
          <w:szCs w:val="24"/>
          <w:lang w:eastAsia="pt-BR"/>
        </w:rPr>
      </w:pPr>
      <w:r w:rsidRPr="00A87803">
        <w:rPr>
          <w:b/>
          <w:bCs/>
          <w:color w:val="000000"/>
          <w:sz w:val="24"/>
          <w:szCs w:val="24"/>
        </w:rPr>
        <w:t>1.</w:t>
      </w:r>
      <w:r w:rsidR="00F64BDA" w:rsidRPr="00A87803">
        <w:rPr>
          <w:b/>
          <w:bCs/>
          <w:color w:val="000000"/>
          <w:sz w:val="24"/>
          <w:szCs w:val="24"/>
        </w:rPr>
        <w:t>5</w:t>
      </w:r>
      <w:r w:rsidRPr="00A87803">
        <w:rPr>
          <w:b/>
          <w:bCs/>
          <w:color w:val="000000"/>
          <w:sz w:val="24"/>
          <w:szCs w:val="24"/>
        </w:rPr>
        <w:t>.</w:t>
      </w:r>
      <w:r w:rsidRPr="00A87803">
        <w:rPr>
          <w:color w:val="000000"/>
          <w:sz w:val="24"/>
          <w:szCs w:val="24"/>
        </w:rPr>
        <w:t xml:space="preserve"> </w:t>
      </w:r>
      <w:bookmarkStart w:id="18" w:name="_Hlk136597760"/>
      <w:r w:rsidR="00D83E8C" w:rsidRPr="00A87803">
        <w:rPr>
          <w:rFonts w:eastAsia="ヒラギノ角ゴ Pro W3"/>
          <w:sz w:val="24"/>
          <w:szCs w:val="24"/>
          <w:lang w:eastAsia="pt-BR"/>
        </w:rPr>
        <w:t>A contratada deverá enviar relatório mensal ao D</w:t>
      </w:r>
      <w:r w:rsidR="007C4AA0">
        <w:rPr>
          <w:rFonts w:eastAsia="ヒラギノ角ゴ Pro W3"/>
          <w:sz w:val="24"/>
          <w:szCs w:val="24"/>
          <w:lang w:eastAsia="pt-BR"/>
        </w:rPr>
        <w:t>ECITEC</w:t>
      </w:r>
      <w:r w:rsidR="00D83E8C" w:rsidRPr="00A87803">
        <w:rPr>
          <w:rFonts w:eastAsia="ヒラギノ角ゴ Pro W3"/>
          <w:sz w:val="24"/>
          <w:szCs w:val="24"/>
          <w:lang w:eastAsia="pt-BR"/>
        </w:rPr>
        <w:t>/SECULT, dos serviços executados, informando qualquer intercorrência ocorrida e relação dos funcionários que prestaram os serviços</w:t>
      </w:r>
      <w:bookmarkEnd w:id="18"/>
      <w:r w:rsidRPr="00A87803">
        <w:rPr>
          <w:rFonts w:eastAsia="ヒラギノ角ゴ Pro W3"/>
          <w:sz w:val="24"/>
          <w:szCs w:val="24"/>
          <w:lang w:eastAsia="pt-BR"/>
        </w:rPr>
        <w:t>.</w:t>
      </w:r>
    </w:p>
    <w:p w14:paraId="456D424C" w14:textId="0F08FBC5" w:rsidR="00893D65" w:rsidRPr="00A87803" w:rsidRDefault="007B446B" w:rsidP="00D6056D">
      <w:pPr>
        <w:pStyle w:val="Standard"/>
        <w:spacing w:before="240" w:after="240"/>
        <w:jc w:val="both"/>
        <w:rPr>
          <w:rFonts w:eastAsia="ヒラギノ角ゴ Pro W3"/>
          <w:sz w:val="24"/>
          <w:szCs w:val="24"/>
          <w:lang w:eastAsia="pt-BR"/>
        </w:rPr>
      </w:pPr>
      <w:r w:rsidRPr="00A87803">
        <w:rPr>
          <w:rFonts w:eastAsia="ヒラギノ角ゴ Pro W3"/>
          <w:b/>
          <w:bCs/>
          <w:sz w:val="24"/>
          <w:szCs w:val="24"/>
          <w:lang w:eastAsia="pt-BR"/>
        </w:rPr>
        <w:t>1.</w:t>
      </w:r>
      <w:r w:rsidR="00F64BDA" w:rsidRPr="00A87803">
        <w:rPr>
          <w:rFonts w:eastAsia="ヒラギノ角ゴ Pro W3"/>
          <w:b/>
          <w:bCs/>
          <w:sz w:val="24"/>
          <w:szCs w:val="24"/>
          <w:lang w:eastAsia="pt-BR"/>
        </w:rPr>
        <w:t>6</w:t>
      </w:r>
      <w:r w:rsidRPr="00A87803">
        <w:rPr>
          <w:rFonts w:eastAsia="ヒラギノ角ゴ Pro W3"/>
          <w:b/>
          <w:bCs/>
          <w:sz w:val="24"/>
          <w:szCs w:val="24"/>
          <w:lang w:eastAsia="pt-BR"/>
        </w:rPr>
        <w:t>.</w:t>
      </w:r>
      <w:r w:rsidRPr="00A87803">
        <w:rPr>
          <w:rFonts w:eastAsia="ヒラギノ角ゴ Pro W3"/>
          <w:sz w:val="24"/>
          <w:szCs w:val="24"/>
          <w:lang w:eastAsia="pt-BR"/>
        </w:rPr>
        <w:t xml:space="preserve"> </w:t>
      </w:r>
      <w:r w:rsidR="005A321C" w:rsidRPr="00A87803">
        <w:rPr>
          <w:rFonts w:eastAsia="ヒラギノ角ゴ Pro W3"/>
          <w:sz w:val="24"/>
          <w:szCs w:val="24"/>
          <w:lang w:eastAsia="pt-BR"/>
        </w:rPr>
        <w:t>A prestação dos serviços deverá</w:t>
      </w:r>
      <w:r w:rsidRPr="00A87803">
        <w:rPr>
          <w:rFonts w:eastAsia="ヒラギノ角ゴ Pro W3"/>
          <w:sz w:val="24"/>
          <w:szCs w:val="24"/>
          <w:lang w:eastAsia="pt-BR"/>
        </w:rPr>
        <w:t xml:space="preserve"> seguir as rotinas fornecidas pelo Contratante, não se ad</w:t>
      </w:r>
      <w:r w:rsidR="00893D65" w:rsidRPr="00A87803">
        <w:rPr>
          <w:rFonts w:eastAsia="ヒラギノ角ゴ Pro W3"/>
          <w:sz w:val="24"/>
          <w:szCs w:val="24"/>
          <w:lang w:eastAsia="pt-BR"/>
        </w:rPr>
        <w:t>mitindo alterações sem prévia anuência do Contratante.</w:t>
      </w:r>
    </w:p>
    <w:p w14:paraId="1CC40EA2" w14:textId="516AF307" w:rsidR="007B446B" w:rsidRPr="00A87803" w:rsidRDefault="00893D65" w:rsidP="00D6056D">
      <w:pPr>
        <w:pStyle w:val="Standard"/>
        <w:spacing w:before="240" w:after="240"/>
        <w:jc w:val="both"/>
        <w:rPr>
          <w:rFonts w:eastAsia="ヒラギノ角ゴ Pro W3"/>
          <w:sz w:val="24"/>
          <w:szCs w:val="24"/>
          <w:lang w:eastAsia="pt-BR"/>
        </w:rPr>
      </w:pPr>
      <w:r w:rsidRPr="00A87803">
        <w:rPr>
          <w:rFonts w:eastAsia="ヒラギノ角ゴ Pro W3"/>
          <w:b/>
          <w:bCs/>
          <w:sz w:val="24"/>
          <w:szCs w:val="24"/>
          <w:lang w:eastAsia="pt-BR"/>
        </w:rPr>
        <w:t>1.</w:t>
      </w:r>
      <w:r w:rsidR="00F64BDA" w:rsidRPr="00A87803">
        <w:rPr>
          <w:rFonts w:eastAsia="ヒラギノ角ゴ Pro W3"/>
          <w:b/>
          <w:bCs/>
          <w:sz w:val="24"/>
          <w:szCs w:val="24"/>
          <w:lang w:eastAsia="pt-BR"/>
        </w:rPr>
        <w:t>7</w:t>
      </w:r>
      <w:r w:rsidRPr="00A87803">
        <w:rPr>
          <w:rFonts w:eastAsia="ヒラギノ角ゴ Pro W3"/>
          <w:b/>
          <w:bCs/>
          <w:sz w:val="24"/>
          <w:szCs w:val="24"/>
          <w:lang w:eastAsia="pt-BR"/>
        </w:rPr>
        <w:t>.</w:t>
      </w:r>
      <w:r w:rsidRPr="00A87803">
        <w:rPr>
          <w:rFonts w:eastAsia="ヒラギノ角ゴ Pro W3"/>
          <w:sz w:val="24"/>
          <w:szCs w:val="24"/>
          <w:lang w:eastAsia="pt-BR"/>
        </w:rPr>
        <w:t xml:space="preserve"> Os funcionários deverão se apresentar devidamente uniformizados e com equipamentos de proteção que a função exija.</w:t>
      </w:r>
      <w:r w:rsidR="007B446B" w:rsidRPr="00A87803">
        <w:rPr>
          <w:rFonts w:eastAsia="ヒラギノ角ゴ Pro W3"/>
          <w:sz w:val="24"/>
          <w:szCs w:val="24"/>
          <w:lang w:eastAsia="pt-BR"/>
        </w:rPr>
        <w:t xml:space="preserve"> </w:t>
      </w:r>
    </w:p>
    <w:p w14:paraId="48ACE9D4" w14:textId="2ECE58B9" w:rsidR="00893D65" w:rsidRPr="00A87803" w:rsidRDefault="00893D65" w:rsidP="00D6056D">
      <w:pPr>
        <w:pStyle w:val="Standard"/>
        <w:spacing w:before="240" w:after="240"/>
        <w:jc w:val="both"/>
        <w:rPr>
          <w:rFonts w:eastAsia="ヒラギノ角ゴ Pro W3"/>
          <w:sz w:val="24"/>
          <w:szCs w:val="24"/>
          <w:lang w:eastAsia="pt-BR"/>
        </w:rPr>
      </w:pPr>
      <w:r w:rsidRPr="00A87803">
        <w:rPr>
          <w:rFonts w:eastAsia="ヒラギノ角ゴ Pro W3"/>
          <w:b/>
          <w:bCs/>
          <w:sz w:val="24"/>
          <w:szCs w:val="24"/>
          <w:lang w:eastAsia="pt-BR"/>
        </w:rPr>
        <w:lastRenderedPageBreak/>
        <w:t>1.</w:t>
      </w:r>
      <w:r w:rsidR="00F64BDA" w:rsidRPr="00A87803">
        <w:rPr>
          <w:rFonts w:eastAsia="ヒラギノ角ゴ Pro W3"/>
          <w:b/>
          <w:bCs/>
          <w:sz w:val="24"/>
          <w:szCs w:val="24"/>
          <w:lang w:eastAsia="pt-BR"/>
        </w:rPr>
        <w:t>8</w:t>
      </w:r>
      <w:r w:rsidRPr="00A87803">
        <w:rPr>
          <w:rFonts w:eastAsia="ヒラギノ角ゴ Pro W3"/>
          <w:b/>
          <w:bCs/>
          <w:sz w:val="24"/>
          <w:szCs w:val="24"/>
          <w:lang w:eastAsia="pt-BR"/>
        </w:rPr>
        <w:t>.</w:t>
      </w:r>
      <w:r w:rsidRPr="00A87803">
        <w:rPr>
          <w:rFonts w:eastAsia="ヒラギノ角ゴ Pro W3"/>
          <w:sz w:val="24"/>
          <w:szCs w:val="24"/>
          <w:lang w:eastAsia="pt-BR"/>
        </w:rPr>
        <w:t xml:space="preserve"> A Contratada não poderá executar outras tarefas, além das especificadas, não cabendo qualquer função administrativa.</w:t>
      </w:r>
    </w:p>
    <w:p w14:paraId="54468684" w14:textId="5F9FE222" w:rsidR="00893D65" w:rsidRPr="00A87803" w:rsidRDefault="00893D65" w:rsidP="00D6056D">
      <w:pPr>
        <w:pStyle w:val="Standard"/>
        <w:spacing w:before="240" w:after="240"/>
        <w:jc w:val="both"/>
        <w:rPr>
          <w:rFonts w:eastAsia="ヒラギノ角ゴ Pro W3"/>
          <w:sz w:val="24"/>
          <w:szCs w:val="24"/>
          <w:lang w:eastAsia="pt-BR"/>
        </w:rPr>
      </w:pPr>
      <w:r w:rsidRPr="00A87803">
        <w:rPr>
          <w:rFonts w:eastAsia="ヒラギノ角ゴ Pro W3"/>
          <w:b/>
          <w:bCs/>
          <w:sz w:val="24"/>
          <w:szCs w:val="24"/>
          <w:lang w:eastAsia="pt-BR"/>
        </w:rPr>
        <w:t>1.</w:t>
      </w:r>
      <w:r w:rsidR="00F64BDA" w:rsidRPr="00A87803">
        <w:rPr>
          <w:rFonts w:eastAsia="ヒラギノ角ゴ Pro W3"/>
          <w:b/>
          <w:bCs/>
          <w:sz w:val="24"/>
          <w:szCs w:val="24"/>
          <w:lang w:eastAsia="pt-BR"/>
        </w:rPr>
        <w:t>9</w:t>
      </w:r>
      <w:r w:rsidRPr="00A87803">
        <w:rPr>
          <w:rFonts w:eastAsia="ヒラギノ角ゴ Pro W3"/>
          <w:b/>
          <w:bCs/>
          <w:sz w:val="24"/>
          <w:szCs w:val="24"/>
          <w:lang w:eastAsia="pt-BR"/>
        </w:rPr>
        <w:t>.</w:t>
      </w:r>
      <w:r w:rsidRPr="00A87803">
        <w:rPr>
          <w:rFonts w:eastAsia="ヒラギノ角ゴ Pro W3"/>
          <w:sz w:val="24"/>
          <w:szCs w:val="24"/>
          <w:lang w:eastAsia="pt-BR"/>
        </w:rPr>
        <w:t xml:space="preserve"> A Contratada deverá apresentar declaração de saúde dos funcionários que executarão os serviços, de acordo com a legislação vigente.</w:t>
      </w:r>
    </w:p>
    <w:p w14:paraId="0CCDA759" w14:textId="3918C4A2" w:rsidR="00893D65" w:rsidRPr="00A87803" w:rsidRDefault="00893D65" w:rsidP="00D6056D">
      <w:pPr>
        <w:pStyle w:val="Standard"/>
        <w:spacing w:before="240" w:after="240"/>
        <w:jc w:val="both"/>
        <w:rPr>
          <w:rFonts w:eastAsia="ヒラギノ角ゴ Pro W3"/>
          <w:sz w:val="24"/>
          <w:szCs w:val="24"/>
          <w:lang w:eastAsia="pt-BR"/>
        </w:rPr>
      </w:pPr>
      <w:r w:rsidRPr="00A87803">
        <w:rPr>
          <w:rFonts w:eastAsia="ヒラギノ角ゴ Pro W3"/>
          <w:b/>
          <w:bCs/>
          <w:sz w:val="24"/>
          <w:szCs w:val="24"/>
          <w:lang w:eastAsia="pt-BR"/>
        </w:rPr>
        <w:t>1.</w:t>
      </w:r>
      <w:r w:rsidR="00F64BDA" w:rsidRPr="00A87803">
        <w:rPr>
          <w:rFonts w:eastAsia="ヒラギノ角ゴ Pro W3"/>
          <w:b/>
          <w:bCs/>
          <w:sz w:val="24"/>
          <w:szCs w:val="24"/>
          <w:lang w:eastAsia="pt-BR"/>
        </w:rPr>
        <w:t>10</w:t>
      </w:r>
      <w:r w:rsidRPr="00A87803">
        <w:rPr>
          <w:rFonts w:eastAsia="ヒラギノ角ゴ Pro W3"/>
          <w:b/>
          <w:bCs/>
          <w:sz w:val="24"/>
          <w:szCs w:val="24"/>
          <w:lang w:eastAsia="pt-BR"/>
        </w:rPr>
        <w:t>.</w:t>
      </w:r>
      <w:r w:rsidRPr="00A87803">
        <w:rPr>
          <w:rFonts w:eastAsia="ヒラギノ角ゴ Pro W3"/>
          <w:sz w:val="24"/>
          <w:szCs w:val="24"/>
          <w:lang w:eastAsia="pt-BR"/>
        </w:rPr>
        <w:t xml:space="preserve"> A Contratada deverá repor os funcionários nas folgas, atestados, férias e etc, permanecendo sempre nas unidades a quantidade contratada.</w:t>
      </w:r>
    </w:p>
    <w:p w14:paraId="6A3C2222" w14:textId="50EC1A1B" w:rsidR="00893D65" w:rsidRPr="00A87803" w:rsidRDefault="00893D65" w:rsidP="00D6056D">
      <w:pPr>
        <w:pStyle w:val="Standard"/>
        <w:spacing w:before="240" w:after="240"/>
        <w:jc w:val="both"/>
        <w:rPr>
          <w:rFonts w:eastAsia="ヒラギノ角ゴ Pro W3"/>
          <w:sz w:val="24"/>
          <w:szCs w:val="24"/>
        </w:rPr>
      </w:pPr>
      <w:r w:rsidRPr="00A87803">
        <w:rPr>
          <w:rFonts w:eastAsia="ヒラギノ角ゴ Pro W3"/>
          <w:b/>
          <w:bCs/>
          <w:sz w:val="24"/>
          <w:szCs w:val="24"/>
          <w:lang w:eastAsia="pt-BR"/>
        </w:rPr>
        <w:t>1.1</w:t>
      </w:r>
      <w:r w:rsidR="00F64BDA" w:rsidRPr="00A87803">
        <w:rPr>
          <w:rFonts w:eastAsia="ヒラギノ角ゴ Pro W3"/>
          <w:b/>
          <w:bCs/>
          <w:sz w:val="24"/>
          <w:szCs w:val="24"/>
          <w:lang w:eastAsia="pt-BR"/>
        </w:rPr>
        <w:t>1</w:t>
      </w:r>
      <w:r w:rsidRPr="00A87803">
        <w:rPr>
          <w:rFonts w:eastAsia="ヒラギノ角ゴ Pro W3"/>
          <w:b/>
          <w:bCs/>
          <w:sz w:val="24"/>
          <w:szCs w:val="24"/>
          <w:lang w:eastAsia="pt-BR"/>
        </w:rPr>
        <w:t>.</w:t>
      </w:r>
      <w:r w:rsidRPr="00A87803">
        <w:rPr>
          <w:rFonts w:eastAsia="ヒラギノ角ゴ Pro W3"/>
          <w:sz w:val="24"/>
          <w:szCs w:val="24"/>
          <w:lang w:eastAsia="pt-BR"/>
        </w:rPr>
        <w:t xml:space="preserve"> No caso de falta do fu</w:t>
      </w:r>
      <w:r w:rsidR="00F64BDA" w:rsidRPr="00A87803">
        <w:rPr>
          <w:rFonts w:eastAsia="ヒラギノ角ゴ Pro W3"/>
          <w:sz w:val="24"/>
          <w:szCs w:val="24"/>
          <w:lang w:eastAsia="pt-BR"/>
        </w:rPr>
        <w:t>ncionário, a Contratada deverá repor em até 02 (duas) horas.</w:t>
      </w:r>
    </w:p>
    <w:p w14:paraId="68A8B4C0" w14:textId="77777777" w:rsidR="00E65628" w:rsidRPr="00A87803" w:rsidRDefault="009861D7" w:rsidP="00E65628">
      <w:pPr>
        <w:pStyle w:val="Standard"/>
        <w:spacing w:before="240" w:after="240"/>
        <w:jc w:val="both"/>
        <w:rPr>
          <w:rFonts w:eastAsia="SimSun"/>
          <w:b/>
          <w:sz w:val="24"/>
          <w:szCs w:val="24"/>
        </w:rPr>
      </w:pPr>
      <w:r w:rsidRPr="00A87803">
        <w:rPr>
          <w:rStyle w:val="Hyperlink"/>
          <w:b/>
          <w:bCs/>
          <w:color w:val="000000"/>
          <w:sz w:val="24"/>
          <w:szCs w:val="24"/>
          <w:u w:val="none"/>
        </w:rPr>
        <w:t>2</w:t>
      </w:r>
      <w:r w:rsidR="00884E30" w:rsidRPr="00A87803">
        <w:rPr>
          <w:rStyle w:val="Hyperlink"/>
          <w:b/>
          <w:bCs/>
          <w:color w:val="000000"/>
          <w:sz w:val="24"/>
          <w:szCs w:val="24"/>
          <w:u w:val="none"/>
        </w:rPr>
        <w:t xml:space="preserve">. </w:t>
      </w:r>
      <w:r w:rsidR="00884E30" w:rsidRPr="00A87803">
        <w:rPr>
          <w:rFonts w:eastAsia="SimSun"/>
          <w:b/>
          <w:sz w:val="24"/>
          <w:szCs w:val="24"/>
        </w:rPr>
        <w:t xml:space="preserve"> </w:t>
      </w:r>
      <w:r w:rsidR="00E65628" w:rsidRPr="00A87803">
        <w:rPr>
          <w:rFonts w:eastAsia="SimSun"/>
          <w:b/>
          <w:sz w:val="24"/>
          <w:szCs w:val="24"/>
        </w:rPr>
        <w:t xml:space="preserve"> DO FATURAMENTO E DO PAGAMENTO:</w:t>
      </w:r>
    </w:p>
    <w:p w14:paraId="3C8AC893" w14:textId="38D3E40B" w:rsidR="00BB72D8" w:rsidRPr="00C12E2E" w:rsidRDefault="00B97F2A" w:rsidP="00BB72D8">
      <w:pPr>
        <w:jc w:val="both"/>
        <w:rPr>
          <w:rFonts w:eastAsia="SimSun"/>
          <w:spacing w:val="-4"/>
          <w:sz w:val="24"/>
          <w:szCs w:val="24"/>
        </w:rPr>
      </w:pPr>
      <w:r w:rsidRPr="00A87803">
        <w:rPr>
          <w:rFonts w:eastAsia="SimSun"/>
          <w:b/>
          <w:sz w:val="24"/>
          <w:szCs w:val="24"/>
        </w:rPr>
        <w:t>2.1.</w:t>
      </w:r>
      <w:r w:rsidRPr="00A87803">
        <w:rPr>
          <w:rFonts w:eastAsia="SimSun"/>
          <w:sz w:val="24"/>
          <w:szCs w:val="24"/>
        </w:rPr>
        <w:t xml:space="preserve"> </w:t>
      </w:r>
      <w:r w:rsidRPr="00A87803">
        <w:rPr>
          <w:spacing w:val="-4"/>
          <w:sz w:val="24"/>
          <w:szCs w:val="24"/>
        </w:rPr>
        <w:t xml:space="preserve">A Contratada deverá emitir Nota-Fiscal/Fatura contemplando </w:t>
      </w:r>
      <w:r w:rsidR="00F078A5" w:rsidRPr="00A87803">
        <w:rPr>
          <w:spacing w:val="-4"/>
          <w:sz w:val="24"/>
          <w:szCs w:val="24"/>
        </w:rPr>
        <w:t>o valor mensal do serviço executado</w:t>
      </w:r>
      <w:r w:rsidRPr="00A87803">
        <w:rPr>
          <w:spacing w:val="-4"/>
          <w:sz w:val="24"/>
          <w:szCs w:val="24"/>
        </w:rPr>
        <w:t>.</w:t>
      </w:r>
      <w:r w:rsidRPr="00C12E2E">
        <w:rPr>
          <w:rFonts w:eastAsia="SimSun"/>
          <w:spacing w:val="-4"/>
          <w:sz w:val="24"/>
          <w:szCs w:val="24"/>
        </w:rPr>
        <w:t xml:space="preserve"> </w:t>
      </w:r>
    </w:p>
    <w:p w14:paraId="0681671E" w14:textId="77777777" w:rsidR="00295353" w:rsidRPr="00295353" w:rsidRDefault="00295353" w:rsidP="00295353">
      <w:pPr>
        <w:jc w:val="both"/>
        <w:rPr>
          <w:kern w:val="0"/>
          <w:sz w:val="24"/>
          <w:szCs w:val="24"/>
          <w:highlight w:val="yellow"/>
        </w:rPr>
      </w:pPr>
    </w:p>
    <w:p w14:paraId="2D5DAB03" w14:textId="08F578FB" w:rsidR="00295353" w:rsidRPr="00C12E2E" w:rsidRDefault="00BB72D8" w:rsidP="00295353">
      <w:pPr>
        <w:ind w:right="-1"/>
        <w:jc w:val="both"/>
        <w:rPr>
          <w:kern w:val="0"/>
          <w:sz w:val="24"/>
          <w:szCs w:val="24"/>
        </w:rPr>
      </w:pPr>
      <w:r w:rsidRPr="00C12E2E">
        <w:rPr>
          <w:b/>
          <w:bCs/>
          <w:kern w:val="0"/>
          <w:sz w:val="24"/>
          <w:szCs w:val="24"/>
        </w:rPr>
        <w:t>2</w:t>
      </w:r>
      <w:r w:rsidR="00295353" w:rsidRPr="00C12E2E">
        <w:rPr>
          <w:b/>
          <w:bCs/>
          <w:kern w:val="0"/>
          <w:sz w:val="24"/>
          <w:szCs w:val="24"/>
        </w:rPr>
        <w:t>.2.</w:t>
      </w:r>
      <w:r w:rsidR="00295353" w:rsidRPr="00C12E2E">
        <w:rPr>
          <w:kern w:val="0"/>
          <w:sz w:val="24"/>
          <w:szCs w:val="24"/>
        </w:rPr>
        <w:t xml:space="preserve"> A Contratada obriga-se a inserir na Nota Fiscal/Fatura o valor da contribuição previdenciária a ser retida pela Contratante, </w:t>
      </w:r>
      <w:r w:rsidR="00295353" w:rsidRPr="00C12E2E">
        <w:rPr>
          <w:color w:val="000000"/>
          <w:kern w:val="0"/>
          <w:sz w:val="24"/>
          <w:szCs w:val="24"/>
        </w:rPr>
        <w:t>nos termos da Instrução Normativa RFB nº 971/2009</w:t>
      </w:r>
      <w:r w:rsidR="00295353" w:rsidRPr="00C12E2E">
        <w:rPr>
          <w:kern w:val="0"/>
          <w:sz w:val="24"/>
          <w:szCs w:val="24"/>
        </w:rPr>
        <w:t>.</w:t>
      </w:r>
    </w:p>
    <w:p w14:paraId="7D766602" w14:textId="77777777" w:rsidR="00295353" w:rsidRPr="00C12E2E" w:rsidRDefault="00295353" w:rsidP="00295353">
      <w:pPr>
        <w:jc w:val="both"/>
        <w:rPr>
          <w:kern w:val="0"/>
          <w:sz w:val="24"/>
          <w:szCs w:val="24"/>
        </w:rPr>
      </w:pPr>
    </w:p>
    <w:p w14:paraId="4234455A" w14:textId="0149C6D9" w:rsidR="00295353" w:rsidRPr="00C12E2E" w:rsidRDefault="00BB72D8" w:rsidP="00295353">
      <w:pPr>
        <w:jc w:val="both"/>
        <w:rPr>
          <w:kern w:val="0"/>
          <w:sz w:val="24"/>
          <w:szCs w:val="24"/>
        </w:rPr>
      </w:pPr>
      <w:r w:rsidRPr="00C12E2E">
        <w:rPr>
          <w:b/>
          <w:bCs/>
          <w:kern w:val="0"/>
          <w:sz w:val="24"/>
          <w:szCs w:val="24"/>
        </w:rPr>
        <w:t>2</w:t>
      </w:r>
      <w:r w:rsidR="00295353" w:rsidRPr="00C12E2E">
        <w:rPr>
          <w:b/>
          <w:bCs/>
          <w:kern w:val="0"/>
          <w:sz w:val="24"/>
          <w:szCs w:val="24"/>
        </w:rPr>
        <w:t>.3.</w:t>
      </w:r>
      <w:r w:rsidR="00295353" w:rsidRPr="00C12E2E">
        <w:rPr>
          <w:kern w:val="0"/>
          <w:sz w:val="24"/>
          <w:szCs w:val="24"/>
        </w:rPr>
        <w:t xml:space="preserve"> Independentemente da previsão contida no subitem acima, fica a Contratada obrigada a comprovar sua regularidade para com o Fundo de Garantia por Tempo de Serviço (FGTS) e com a Seguridade Social (CND), por ocasião do recebimento dos pagamentos devidos pela Contratante.</w:t>
      </w:r>
    </w:p>
    <w:p w14:paraId="6A555374" w14:textId="77777777" w:rsidR="00295353" w:rsidRPr="00C12E2E" w:rsidRDefault="00295353" w:rsidP="00295353">
      <w:pPr>
        <w:jc w:val="both"/>
        <w:rPr>
          <w:kern w:val="0"/>
          <w:sz w:val="24"/>
          <w:szCs w:val="24"/>
        </w:rPr>
      </w:pPr>
    </w:p>
    <w:p w14:paraId="666F6719" w14:textId="676E99A9" w:rsidR="00295353" w:rsidRPr="00C12E2E" w:rsidRDefault="00BB72D8" w:rsidP="00295353">
      <w:pPr>
        <w:widowControl/>
        <w:suppressAutoHyphens w:val="0"/>
        <w:autoSpaceDE w:val="0"/>
        <w:ind w:right="-1"/>
        <w:jc w:val="both"/>
        <w:textAlignment w:val="auto"/>
        <w:rPr>
          <w:kern w:val="0"/>
          <w:sz w:val="24"/>
          <w:szCs w:val="24"/>
        </w:rPr>
      </w:pPr>
      <w:r w:rsidRPr="00C12E2E">
        <w:rPr>
          <w:b/>
          <w:bCs/>
          <w:kern w:val="0"/>
          <w:sz w:val="24"/>
          <w:szCs w:val="24"/>
        </w:rPr>
        <w:t>2</w:t>
      </w:r>
      <w:r w:rsidR="00295353" w:rsidRPr="00C12E2E">
        <w:rPr>
          <w:b/>
          <w:bCs/>
          <w:kern w:val="0"/>
          <w:sz w:val="24"/>
          <w:szCs w:val="24"/>
        </w:rPr>
        <w:t>.4.</w:t>
      </w:r>
      <w:r w:rsidR="00295353" w:rsidRPr="00C12E2E">
        <w:rPr>
          <w:kern w:val="0"/>
          <w:sz w:val="24"/>
          <w:szCs w:val="24"/>
        </w:rPr>
        <w:t xml:space="preserve"> Constatada eventual irregularidade, fica facultada à Administração a possibilidade de reter os pagamentos devidos, oficiando, ato contínuo, o INSS ou o Conselho Curador do FGTS, fazendo constar dos autos tal providência, sem prejuízo da adoção das sanções contratuais cabíveis.</w:t>
      </w:r>
    </w:p>
    <w:p w14:paraId="5AD321BE" w14:textId="28F54E57" w:rsidR="00295353" w:rsidRDefault="00BB72D8" w:rsidP="00295353">
      <w:pPr>
        <w:spacing w:before="120" w:after="120"/>
        <w:jc w:val="both"/>
        <w:rPr>
          <w:sz w:val="24"/>
          <w:szCs w:val="24"/>
        </w:rPr>
      </w:pPr>
      <w:r w:rsidRPr="00C12E2E">
        <w:rPr>
          <w:b/>
          <w:bCs/>
          <w:kern w:val="0"/>
          <w:sz w:val="24"/>
          <w:szCs w:val="24"/>
        </w:rPr>
        <w:t>2</w:t>
      </w:r>
      <w:r w:rsidR="00295353" w:rsidRPr="00C12E2E">
        <w:rPr>
          <w:b/>
          <w:bCs/>
          <w:kern w:val="0"/>
          <w:sz w:val="24"/>
          <w:szCs w:val="24"/>
        </w:rPr>
        <w:t>.5.</w:t>
      </w:r>
      <w:r w:rsidR="00295353" w:rsidRPr="00C12E2E">
        <w:rPr>
          <w:kern w:val="0"/>
          <w:sz w:val="24"/>
          <w:szCs w:val="24"/>
        </w:rPr>
        <w:t xml:space="preserve"> </w:t>
      </w:r>
      <w:r w:rsidR="00295353" w:rsidRPr="00C12E2E">
        <w:rPr>
          <w:sz w:val="24"/>
          <w:szCs w:val="24"/>
        </w:rPr>
        <w:t>O pagamento será efetuado em 20 (vinte) dias corridos contados a partir da data de emissão da nota de liquidação. Eventuais boletos encaminhados pelos fornecedores serão tidos como inexistentes para todos os fins e efeitos.</w:t>
      </w:r>
    </w:p>
    <w:p w14:paraId="455AD84A" w14:textId="44F6E268" w:rsidR="00005735" w:rsidRDefault="00005735" w:rsidP="00295353">
      <w:pPr>
        <w:spacing w:before="120" w:after="120"/>
        <w:jc w:val="both"/>
        <w:rPr>
          <w:sz w:val="24"/>
          <w:szCs w:val="24"/>
        </w:rPr>
      </w:pPr>
      <w:r w:rsidRPr="00005735">
        <w:rPr>
          <w:b/>
          <w:bCs/>
          <w:sz w:val="24"/>
          <w:szCs w:val="24"/>
        </w:rPr>
        <w:t>2.6.</w:t>
      </w:r>
      <w:r>
        <w:rPr>
          <w:sz w:val="24"/>
          <w:szCs w:val="24"/>
        </w:rPr>
        <w:t xml:space="preserve"> </w:t>
      </w:r>
      <w:r>
        <w:rPr>
          <w:color w:val="000000"/>
          <w:sz w:val="24"/>
          <w:szCs w:val="24"/>
        </w:rPr>
        <w:t>O pagamento das faturas apresentadas pela CONTRATADA estará condicionada à apresentação, no momento da solicitação de pagamento, da comprovação da regularidade no cumprimento das obrigações trabalhistas e previdenciárias relativas ao mês imediatamente anterior ao da emissão da nota fiscal.</w:t>
      </w:r>
    </w:p>
    <w:p w14:paraId="67026876" w14:textId="77777777" w:rsidR="00884E30" w:rsidRPr="00A27718" w:rsidRDefault="009861D7" w:rsidP="00884E30">
      <w:pPr>
        <w:pStyle w:val="Standard"/>
        <w:tabs>
          <w:tab w:val="right" w:pos="426"/>
          <w:tab w:val="left" w:pos="1701"/>
          <w:tab w:val="left" w:pos="9214"/>
          <w:tab w:val="left" w:pos="10348"/>
        </w:tabs>
        <w:spacing w:before="240" w:after="240"/>
        <w:jc w:val="both"/>
        <w:rPr>
          <w:b/>
          <w:sz w:val="24"/>
          <w:szCs w:val="24"/>
        </w:rPr>
      </w:pPr>
      <w:r>
        <w:rPr>
          <w:b/>
          <w:sz w:val="24"/>
          <w:szCs w:val="24"/>
        </w:rPr>
        <w:t>3</w:t>
      </w:r>
      <w:r w:rsidR="00884E30" w:rsidRPr="00A27718">
        <w:rPr>
          <w:b/>
          <w:sz w:val="24"/>
          <w:szCs w:val="24"/>
        </w:rPr>
        <w:t xml:space="preserve">. </w:t>
      </w:r>
      <w:r w:rsidR="00525407">
        <w:rPr>
          <w:b/>
          <w:sz w:val="24"/>
          <w:szCs w:val="24"/>
        </w:rPr>
        <w:t xml:space="preserve">DO </w:t>
      </w:r>
      <w:r w:rsidR="00884E30" w:rsidRPr="00A27718">
        <w:rPr>
          <w:b/>
          <w:sz w:val="24"/>
          <w:szCs w:val="24"/>
        </w:rPr>
        <w:t>PRAZO CONTRATUAL</w:t>
      </w:r>
    </w:p>
    <w:p w14:paraId="69070A4A" w14:textId="56CF9CAB" w:rsidR="00393F46" w:rsidRPr="00B1300A" w:rsidRDefault="0001796D" w:rsidP="00B1300A">
      <w:pPr>
        <w:pStyle w:val="Standard"/>
        <w:tabs>
          <w:tab w:val="right" w:pos="426"/>
          <w:tab w:val="left" w:pos="1701"/>
          <w:tab w:val="left" w:pos="9214"/>
          <w:tab w:val="left" w:pos="10348"/>
        </w:tabs>
        <w:spacing w:before="240" w:after="240"/>
        <w:jc w:val="both"/>
        <w:rPr>
          <w:sz w:val="24"/>
          <w:szCs w:val="24"/>
        </w:rPr>
      </w:pPr>
      <w:r>
        <w:rPr>
          <w:b/>
          <w:sz w:val="24"/>
          <w:szCs w:val="24"/>
        </w:rPr>
        <w:t>3</w:t>
      </w:r>
      <w:r w:rsidR="00884E30" w:rsidRPr="00F111FF">
        <w:rPr>
          <w:b/>
          <w:sz w:val="24"/>
          <w:szCs w:val="24"/>
        </w:rPr>
        <w:t>.1.</w:t>
      </w:r>
      <w:r w:rsidR="00B97F2A" w:rsidRPr="00B97F2A">
        <w:rPr>
          <w:b/>
          <w:bCs/>
          <w:sz w:val="24"/>
          <w:szCs w:val="24"/>
        </w:rPr>
        <w:t xml:space="preserve"> </w:t>
      </w:r>
      <w:bookmarkStart w:id="19" w:name="_Hlk213149558"/>
      <w:r w:rsidR="00B97F2A" w:rsidRPr="00B97F2A">
        <w:rPr>
          <w:bCs/>
          <w:sz w:val="24"/>
          <w:szCs w:val="24"/>
        </w:rPr>
        <w:t>O prazo de vigência da contratação será de 12</w:t>
      </w:r>
      <w:r w:rsidR="00B97F2A" w:rsidRPr="00B97F2A">
        <w:rPr>
          <w:bCs/>
          <w:sz w:val="24"/>
          <w:szCs w:val="24"/>
          <w:u w:val="single"/>
        </w:rPr>
        <w:t xml:space="preserve"> (doze) meses</w:t>
      </w:r>
      <w:r w:rsidR="00B97F2A" w:rsidRPr="00B97F2A">
        <w:rPr>
          <w:bCs/>
          <w:sz w:val="24"/>
          <w:szCs w:val="24"/>
        </w:rPr>
        <w:t>, a contar da data da sua assinatura, podendo ser prorrogado por igual período, respeitando a vigência máxima de 10 (dez) anos</w:t>
      </w:r>
      <w:bookmarkEnd w:id="19"/>
      <w:r w:rsidRPr="00F57094">
        <w:rPr>
          <w:bCs/>
          <w:sz w:val="24"/>
          <w:szCs w:val="24"/>
        </w:rPr>
        <w:t>.</w:t>
      </w:r>
    </w:p>
    <w:p w14:paraId="402E9DFE" w14:textId="0C0CFB08" w:rsidR="00DD5CB8" w:rsidRPr="00CA2E6A" w:rsidRDefault="0001796D" w:rsidP="00DD5CB8">
      <w:pPr>
        <w:pStyle w:val="Standard"/>
        <w:widowControl w:val="0"/>
        <w:suppressAutoHyphens w:val="0"/>
        <w:spacing w:before="240" w:after="240"/>
        <w:jc w:val="both"/>
        <w:rPr>
          <w:rFonts w:eastAsia="SimSun"/>
          <w:b/>
          <w:sz w:val="24"/>
          <w:szCs w:val="24"/>
        </w:rPr>
      </w:pPr>
      <w:r>
        <w:rPr>
          <w:rFonts w:eastAsia="SimSun"/>
          <w:b/>
          <w:sz w:val="24"/>
          <w:szCs w:val="24"/>
        </w:rPr>
        <w:t>4</w:t>
      </w:r>
      <w:r w:rsidR="00DD5CB8" w:rsidRPr="00CA2E6A">
        <w:rPr>
          <w:rFonts w:eastAsia="SimSun"/>
          <w:b/>
          <w:sz w:val="24"/>
          <w:szCs w:val="24"/>
        </w:rPr>
        <w:t>. DOS RECURSOS ORÇAMENTÁRIOS:</w:t>
      </w:r>
    </w:p>
    <w:p w14:paraId="04D8974E" w14:textId="0AC0D0F6" w:rsidR="00B1300A" w:rsidRPr="00C12E2E" w:rsidRDefault="0001796D" w:rsidP="00C12E2E">
      <w:pPr>
        <w:pStyle w:val="Corpodetexto2"/>
        <w:spacing w:before="240" w:after="240"/>
        <w:ind w:right="0"/>
        <w:rPr>
          <w:rFonts w:ascii="Times New Roman" w:hAnsi="Times New Roman"/>
          <w:b/>
          <w:bCs/>
          <w:sz w:val="24"/>
          <w:szCs w:val="24"/>
        </w:rPr>
      </w:pPr>
      <w:r w:rsidRPr="00C12E2E">
        <w:rPr>
          <w:rFonts w:ascii="Times New Roman" w:hAnsi="Times New Roman"/>
          <w:b/>
          <w:bCs/>
          <w:sz w:val="24"/>
          <w:szCs w:val="24"/>
        </w:rPr>
        <w:t>4</w:t>
      </w:r>
      <w:r w:rsidR="00DD5CB8" w:rsidRPr="00A87803">
        <w:rPr>
          <w:rFonts w:ascii="Times New Roman" w:hAnsi="Times New Roman"/>
          <w:b/>
          <w:bCs/>
          <w:sz w:val="24"/>
          <w:szCs w:val="24"/>
        </w:rPr>
        <w:t>.1.</w:t>
      </w:r>
      <w:r w:rsidR="00DD5CB8" w:rsidRPr="00A87803">
        <w:rPr>
          <w:rFonts w:ascii="Times New Roman" w:hAnsi="Times New Roman"/>
          <w:sz w:val="24"/>
          <w:szCs w:val="24"/>
        </w:rPr>
        <w:t xml:space="preserve"> </w:t>
      </w:r>
      <w:bookmarkStart w:id="20" w:name="_Hlk140655515"/>
      <w:r w:rsidR="00B97F2A" w:rsidRPr="00A87803">
        <w:rPr>
          <w:rFonts w:ascii="Times New Roman" w:hAnsi="Times New Roman"/>
          <w:sz w:val="24"/>
          <w:szCs w:val="24"/>
        </w:rPr>
        <w:t xml:space="preserve">As despesas decorrentes da presente prestação de serviços correrão a conta da Dotação Orçamentária nº: </w:t>
      </w:r>
      <w:r w:rsidR="00A87803" w:rsidRPr="00A87803">
        <w:rPr>
          <w:rFonts w:ascii="Times New Roman" w:hAnsi="Times New Roman"/>
          <w:sz w:val="24"/>
          <w:szCs w:val="24"/>
          <w:lang w:val="pt-BR"/>
        </w:rPr>
        <w:t>01.20.13.392.0046.2034.33903900000.</w:t>
      </w:r>
      <w:r w:rsidR="00A87803" w:rsidRPr="00A87803">
        <w:rPr>
          <w:rFonts w:ascii="Times New Roman" w:hAnsi="Times New Roman"/>
          <w:b/>
          <w:bCs/>
          <w:sz w:val="24"/>
          <w:szCs w:val="24"/>
          <w:lang w:val="pt-BR"/>
        </w:rPr>
        <w:t>01</w:t>
      </w:r>
      <w:r w:rsidR="00A87803" w:rsidRPr="00A87803">
        <w:rPr>
          <w:rFonts w:ascii="Times New Roman" w:hAnsi="Times New Roman"/>
          <w:sz w:val="24"/>
          <w:szCs w:val="24"/>
          <w:lang w:val="pt-BR"/>
        </w:rPr>
        <w:t xml:space="preserve">.1100000 - </w:t>
      </w:r>
      <w:r w:rsidR="00A87803" w:rsidRPr="00A87803">
        <w:rPr>
          <w:rFonts w:ascii="Times New Roman" w:hAnsi="Times New Roman"/>
          <w:b/>
          <w:bCs/>
          <w:sz w:val="24"/>
          <w:szCs w:val="24"/>
          <w:lang w:val="pt-BR"/>
        </w:rPr>
        <w:t>Fonte de Recurso</w:t>
      </w:r>
      <w:r w:rsidR="00A87803" w:rsidRPr="00A87803">
        <w:rPr>
          <w:rFonts w:ascii="Times New Roman" w:hAnsi="Times New Roman"/>
          <w:sz w:val="24"/>
          <w:szCs w:val="24"/>
          <w:lang w:val="pt-BR"/>
        </w:rPr>
        <w:t xml:space="preserve">: </w:t>
      </w:r>
      <w:r w:rsidR="00A87803" w:rsidRPr="00A87803">
        <w:rPr>
          <w:rFonts w:ascii="Times New Roman" w:hAnsi="Times New Roman"/>
          <w:b/>
          <w:bCs/>
          <w:sz w:val="24"/>
          <w:szCs w:val="24"/>
          <w:lang w:val="pt-BR"/>
        </w:rPr>
        <w:t>01 - Tesouro</w:t>
      </w:r>
      <w:r w:rsidR="00A87803" w:rsidRPr="00A87803">
        <w:rPr>
          <w:rFonts w:ascii="Times New Roman" w:hAnsi="Times New Roman"/>
          <w:sz w:val="24"/>
          <w:szCs w:val="24"/>
          <w:lang w:val="pt-BR"/>
        </w:rPr>
        <w:t>.</w:t>
      </w:r>
    </w:p>
    <w:p w14:paraId="0A82F8B6" w14:textId="6B028559" w:rsidR="00295353" w:rsidRPr="00C12E2E" w:rsidRDefault="00295353" w:rsidP="00295353">
      <w:pPr>
        <w:widowControl/>
        <w:suppressAutoHyphens w:val="0"/>
        <w:autoSpaceDE w:val="0"/>
        <w:jc w:val="both"/>
        <w:textAlignment w:val="auto"/>
        <w:rPr>
          <w:b/>
          <w:bCs/>
          <w:color w:val="000000"/>
          <w:kern w:val="0"/>
          <w:sz w:val="24"/>
          <w:szCs w:val="24"/>
        </w:rPr>
      </w:pPr>
      <w:r w:rsidRPr="00C12E2E">
        <w:rPr>
          <w:b/>
          <w:bCs/>
          <w:color w:val="000000"/>
          <w:kern w:val="0"/>
          <w:sz w:val="24"/>
          <w:szCs w:val="24"/>
        </w:rPr>
        <w:lastRenderedPageBreak/>
        <w:t>5. DA REPACTUAÇÃO</w:t>
      </w:r>
    </w:p>
    <w:p w14:paraId="5D8C26DF" w14:textId="77777777" w:rsidR="00295353" w:rsidRPr="00C12E2E" w:rsidRDefault="00295353" w:rsidP="00295353">
      <w:pPr>
        <w:pStyle w:val="Standard"/>
        <w:jc w:val="center"/>
        <w:rPr>
          <w:rFonts w:eastAsia="SimSun"/>
          <w:b/>
          <w:bCs/>
          <w:sz w:val="24"/>
          <w:szCs w:val="24"/>
        </w:rPr>
      </w:pPr>
    </w:p>
    <w:p w14:paraId="64BC2129" w14:textId="11BED4D3" w:rsidR="00295353" w:rsidRPr="00C12E2E" w:rsidRDefault="00295353" w:rsidP="00295353">
      <w:pPr>
        <w:pStyle w:val="Standard"/>
        <w:jc w:val="both"/>
        <w:rPr>
          <w:rFonts w:eastAsia="SimSun"/>
          <w:sz w:val="24"/>
          <w:szCs w:val="24"/>
        </w:rPr>
      </w:pPr>
      <w:r w:rsidRPr="00C12E2E">
        <w:rPr>
          <w:rFonts w:eastAsia="SimSun"/>
          <w:b/>
          <w:bCs/>
          <w:sz w:val="24"/>
          <w:szCs w:val="24"/>
        </w:rPr>
        <w:t>5.1.</w:t>
      </w:r>
      <w:r w:rsidRPr="00C12E2E">
        <w:rPr>
          <w:rFonts w:eastAsia="SimSun"/>
          <w:sz w:val="24"/>
          <w:szCs w:val="24"/>
        </w:rPr>
        <w:t xml:space="preserve"> Os preços contratados serão repactuados para manutenção do equilíbrio econômico-financeiro, após o interregno de um ano, mediante solicitação do Contratado.</w:t>
      </w:r>
    </w:p>
    <w:p w14:paraId="20510E2B" w14:textId="77777777" w:rsidR="00295353" w:rsidRPr="00295353" w:rsidRDefault="00295353" w:rsidP="00295353">
      <w:pPr>
        <w:pStyle w:val="Standard"/>
        <w:jc w:val="both"/>
        <w:rPr>
          <w:rFonts w:eastAsia="SimSun"/>
          <w:sz w:val="24"/>
          <w:szCs w:val="24"/>
          <w:highlight w:val="yellow"/>
        </w:rPr>
      </w:pPr>
    </w:p>
    <w:p w14:paraId="60994D27" w14:textId="0A1AB3E6" w:rsidR="00295353" w:rsidRPr="00C12E2E" w:rsidRDefault="00295353" w:rsidP="00295353">
      <w:pPr>
        <w:pStyle w:val="Standard"/>
        <w:jc w:val="both"/>
        <w:rPr>
          <w:rFonts w:eastAsia="SimSun"/>
          <w:sz w:val="24"/>
          <w:szCs w:val="24"/>
        </w:rPr>
      </w:pPr>
      <w:r w:rsidRPr="00C12E2E">
        <w:rPr>
          <w:rFonts w:eastAsia="SimSun"/>
          <w:b/>
          <w:bCs/>
          <w:sz w:val="24"/>
          <w:szCs w:val="24"/>
        </w:rPr>
        <w:t>5.2.</w:t>
      </w:r>
      <w:r w:rsidRPr="00C12E2E">
        <w:rPr>
          <w:rFonts w:eastAsia="SimSun"/>
          <w:sz w:val="24"/>
          <w:szCs w:val="24"/>
        </w:rPr>
        <w:t xml:space="preserve"> O interregno mínimo de 1 (um) ano para a primeira repactuação será contado: </w:t>
      </w:r>
    </w:p>
    <w:p w14:paraId="7431C095" w14:textId="77777777" w:rsidR="00295353" w:rsidRPr="00C12E2E" w:rsidRDefault="00295353" w:rsidP="00295353">
      <w:pPr>
        <w:pStyle w:val="Standard"/>
        <w:jc w:val="both"/>
        <w:rPr>
          <w:rFonts w:eastAsia="SimSun"/>
          <w:sz w:val="24"/>
          <w:szCs w:val="24"/>
        </w:rPr>
      </w:pPr>
    </w:p>
    <w:p w14:paraId="33B61827" w14:textId="77777777" w:rsidR="00295353" w:rsidRPr="00C12E2E" w:rsidRDefault="00295353" w:rsidP="00295353">
      <w:pPr>
        <w:pStyle w:val="Standard"/>
        <w:ind w:left="567"/>
        <w:jc w:val="both"/>
        <w:rPr>
          <w:rFonts w:eastAsia="SimSun"/>
          <w:sz w:val="24"/>
          <w:szCs w:val="24"/>
        </w:rPr>
      </w:pPr>
      <w:r w:rsidRPr="00C12E2E">
        <w:rPr>
          <w:rFonts w:eastAsia="SimSun"/>
          <w:b/>
          <w:bCs/>
          <w:sz w:val="24"/>
          <w:szCs w:val="24"/>
        </w:rPr>
        <w:t>a)</w:t>
      </w:r>
      <w:r w:rsidRPr="00C12E2E">
        <w:rPr>
          <w:rFonts w:eastAsia="SimSun"/>
          <w:sz w:val="24"/>
          <w:szCs w:val="24"/>
        </w:rPr>
        <w:t xml:space="preserve"> Para os custos relativos à mão de obra, vinculados à data-base da categoria profissional: a partir da data de início dos efeitos financeiros do acordo, convenção ou dissídio coletivo de trabalho ao qual a proposta estiver vinculada, relativo a cada categoria profissional abrangida pelo contrato;</w:t>
      </w:r>
    </w:p>
    <w:p w14:paraId="6BC96C1A" w14:textId="77777777" w:rsidR="00295353" w:rsidRPr="00C12E2E" w:rsidRDefault="00295353" w:rsidP="00295353">
      <w:pPr>
        <w:pStyle w:val="Standard"/>
        <w:ind w:left="567"/>
        <w:jc w:val="both"/>
        <w:rPr>
          <w:rFonts w:eastAsia="SimSun"/>
          <w:sz w:val="24"/>
          <w:szCs w:val="24"/>
        </w:rPr>
      </w:pPr>
    </w:p>
    <w:p w14:paraId="29451CC7" w14:textId="77777777" w:rsidR="00295353" w:rsidRPr="00C12E2E" w:rsidRDefault="00295353" w:rsidP="00295353">
      <w:pPr>
        <w:pStyle w:val="Standard"/>
        <w:ind w:left="567"/>
        <w:jc w:val="both"/>
        <w:rPr>
          <w:rFonts w:eastAsia="SimSun"/>
          <w:sz w:val="24"/>
          <w:szCs w:val="24"/>
        </w:rPr>
      </w:pPr>
      <w:r w:rsidRPr="00C12E2E">
        <w:rPr>
          <w:rFonts w:eastAsia="SimSun"/>
          <w:b/>
          <w:bCs/>
          <w:sz w:val="24"/>
          <w:szCs w:val="24"/>
        </w:rPr>
        <w:t>b)</w:t>
      </w:r>
      <w:r w:rsidRPr="00C12E2E">
        <w:rPr>
          <w:rFonts w:eastAsia="SimSun"/>
          <w:sz w:val="24"/>
          <w:szCs w:val="24"/>
        </w:rPr>
        <w:t xml:space="preserve"> Para os custos decorrentes do mercado: a partir da apresentação da proposta. </w:t>
      </w:r>
    </w:p>
    <w:p w14:paraId="5B6DD788" w14:textId="77777777" w:rsidR="00295353" w:rsidRPr="00C12E2E" w:rsidRDefault="00295353" w:rsidP="00295353">
      <w:pPr>
        <w:pStyle w:val="Standard"/>
        <w:jc w:val="both"/>
        <w:rPr>
          <w:rFonts w:eastAsia="SimSun"/>
          <w:sz w:val="24"/>
          <w:szCs w:val="24"/>
        </w:rPr>
      </w:pPr>
    </w:p>
    <w:p w14:paraId="1FF2630F" w14:textId="5E72FF07" w:rsidR="00295353" w:rsidRPr="00C12E2E" w:rsidRDefault="00295353" w:rsidP="00295353">
      <w:pPr>
        <w:pStyle w:val="Standard"/>
        <w:jc w:val="both"/>
        <w:rPr>
          <w:rFonts w:eastAsia="SimSun"/>
          <w:sz w:val="24"/>
          <w:szCs w:val="24"/>
        </w:rPr>
      </w:pPr>
      <w:r w:rsidRPr="00C12E2E">
        <w:rPr>
          <w:rFonts w:eastAsia="SimSun"/>
          <w:b/>
          <w:bCs/>
          <w:sz w:val="24"/>
          <w:szCs w:val="24"/>
        </w:rPr>
        <w:t>5.3.</w:t>
      </w:r>
      <w:r w:rsidRPr="00C12E2E">
        <w:rPr>
          <w:rFonts w:eastAsia="SimSun"/>
          <w:sz w:val="24"/>
          <w:szCs w:val="24"/>
        </w:rPr>
        <w:t xml:space="preserve"> Nas repactuações subsequentes à primeira, o interregno mínimo de 1 (um) ano será contado a partir da data da última repactuação correspondente à mesma parcela objeto da nova solicitação. a) Entende-se como última repactuação a data em que iniciados seus efeitos financeiros, independentemente daquela apostilada. </w:t>
      </w:r>
    </w:p>
    <w:p w14:paraId="30CF0A72" w14:textId="77777777" w:rsidR="00295353" w:rsidRPr="00C12E2E" w:rsidRDefault="00295353" w:rsidP="00295353">
      <w:pPr>
        <w:pStyle w:val="Standard"/>
        <w:jc w:val="both"/>
        <w:rPr>
          <w:rFonts w:eastAsia="SimSun"/>
          <w:sz w:val="24"/>
          <w:szCs w:val="24"/>
        </w:rPr>
      </w:pPr>
    </w:p>
    <w:p w14:paraId="11D082A5" w14:textId="503516A0" w:rsidR="00295353" w:rsidRPr="00C12E2E" w:rsidRDefault="00295353" w:rsidP="00295353">
      <w:pPr>
        <w:pStyle w:val="Standard"/>
        <w:jc w:val="both"/>
        <w:rPr>
          <w:rFonts w:eastAsia="SimSun"/>
          <w:sz w:val="24"/>
          <w:szCs w:val="24"/>
        </w:rPr>
      </w:pPr>
      <w:r w:rsidRPr="00C12E2E">
        <w:rPr>
          <w:rFonts w:eastAsia="SimSun"/>
          <w:b/>
          <w:bCs/>
          <w:sz w:val="24"/>
          <w:szCs w:val="24"/>
        </w:rPr>
        <w:t>5.4</w:t>
      </w:r>
      <w:r w:rsidRPr="00C12E2E">
        <w:rPr>
          <w:rFonts w:eastAsia="SimSun"/>
          <w:sz w:val="24"/>
          <w:szCs w:val="24"/>
        </w:rPr>
        <w:t xml:space="preserve">. 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 </w:t>
      </w:r>
    </w:p>
    <w:p w14:paraId="0730B582" w14:textId="77777777" w:rsidR="00295353" w:rsidRPr="00C12E2E" w:rsidRDefault="00295353" w:rsidP="00295353">
      <w:pPr>
        <w:pStyle w:val="Standard"/>
        <w:jc w:val="both"/>
        <w:rPr>
          <w:rFonts w:eastAsia="SimSun"/>
          <w:sz w:val="24"/>
          <w:szCs w:val="24"/>
        </w:rPr>
      </w:pPr>
    </w:p>
    <w:p w14:paraId="72AFED3A" w14:textId="03C542EC" w:rsidR="00295353" w:rsidRPr="00C12E2E" w:rsidRDefault="00295353" w:rsidP="00295353">
      <w:pPr>
        <w:pStyle w:val="Standard"/>
        <w:jc w:val="both"/>
        <w:rPr>
          <w:rFonts w:eastAsia="SimSun"/>
          <w:sz w:val="24"/>
          <w:szCs w:val="24"/>
        </w:rPr>
      </w:pPr>
      <w:r w:rsidRPr="00C12E2E">
        <w:rPr>
          <w:rFonts w:eastAsia="SimSun"/>
          <w:b/>
          <w:bCs/>
          <w:sz w:val="24"/>
          <w:szCs w:val="24"/>
        </w:rPr>
        <w:t>5.5</w:t>
      </w:r>
      <w:r w:rsidRPr="00C12E2E">
        <w:rPr>
          <w:rFonts w:eastAsia="SimSun"/>
          <w:sz w:val="24"/>
          <w:szCs w:val="24"/>
        </w:rPr>
        <w:t xml:space="preserve">. Quando a contratação envolver mais de uma categoria profissional, a repactuação dos custos contratuais decorrentes da mão de obra poderá ser dividida em tantos quantos forem os acordos, convenções ou dissídios coletivos de trabalho das respectivas categorias. </w:t>
      </w:r>
    </w:p>
    <w:p w14:paraId="622CC254" w14:textId="77777777" w:rsidR="00295353" w:rsidRPr="00C12E2E" w:rsidRDefault="00295353" w:rsidP="00295353">
      <w:pPr>
        <w:pStyle w:val="Standard"/>
        <w:jc w:val="both"/>
        <w:rPr>
          <w:rFonts w:eastAsia="SimSun"/>
          <w:sz w:val="24"/>
          <w:szCs w:val="24"/>
        </w:rPr>
      </w:pPr>
    </w:p>
    <w:p w14:paraId="6A27FEE2" w14:textId="76130C9C" w:rsidR="00295353" w:rsidRPr="00C12E2E" w:rsidRDefault="00295353" w:rsidP="00295353">
      <w:pPr>
        <w:pStyle w:val="Standard"/>
        <w:jc w:val="both"/>
        <w:rPr>
          <w:rFonts w:eastAsia="SimSun"/>
          <w:sz w:val="24"/>
          <w:szCs w:val="24"/>
        </w:rPr>
      </w:pPr>
      <w:r w:rsidRPr="00C12E2E">
        <w:rPr>
          <w:rFonts w:eastAsia="SimSun"/>
          <w:b/>
          <w:bCs/>
          <w:sz w:val="24"/>
          <w:szCs w:val="24"/>
        </w:rPr>
        <w:t>5.6</w:t>
      </w:r>
      <w:r w:rsidRPr="00C12E2E">
        <w:rPr>
          <w:rFonts w:eastAsia="SimSun"/>
          <w:sz w:val="24"/>
          <w:szCs w:val="24"/>
        </w:rPr>
        <w:t xml:space="preserve">. É vedada a inclusão, por ocasião da repactuação, de benefícios não previstos na proposta inicial, exceto quando se tornarem obrigatórios por força de lei, acordo, convenção ou dissídio coletivo de trabalho. </w:t>
      </w:r>
    </w:p>
    <w:p w14:paraId="1B6A134C" w14:textId="77777777" w:rsidR="00295353" w:rsidRPr="00C12E2E" w:rsidRDefault="00295353" w:rsidP="00295353">
      <w:pPr>
        <w:pStyle w:val="Standard"/>
        <w:jc w:val="both"/>
        <w:rPr>
          <w:rFonts w:eastAsia="SimSun"/>
          <w:sz w:val="24"/>
          <w:szCs w:val="24"/>
        </w:rPr>
      </w:pPr>
    </w:p>
    <w:p w14:paraId="4F73135D" w14:textId="1675AF20" w:rsidR="00295353" w:rsidRPr="00C12E2E" w:rsidRDefault="00295353" w:rsidP="00295353">
      <w:pPr>
        <w:pStyle w:val="Standard"/>
        <w:jc w:val="both"/>
        <w:rPr>
          <w:rFonts w:eastAsia="SimSun"/>
          <w:sz w:val="24"/>
          <w:szCs w:val="24"/>
        </w:rPr>
      </w:pPr>
      <w:r w:rsidRPr="00C12E2E">
        <w:rPr>
          <w:rFonts w:eastAsia="SimSun"/>
          <w:b/>
          <w:bCs/>
          <w:sz w:val="24"/>
          <w:szCs w:val="24"/>
        </w:rPr>
        <w:t>5.7.</w:t>
      </w:r>
      <w:r w:rsidRPr="00C12E2E">
        <w:rPr>
          <w:rFonts w:eastAsia="SimSun"/>
          <w:sz w:val="24"/>
          <w:szCs w:val="24"/>
        </w:rPr>
        <w:t xml:space="preserve"> Na repactuação, o Contratante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14:paraId="0CBABEF0" w14:textId="77777777" w:rsidR="00295353" w:rsidRPr="00C12E2E" w:rsidRDefault="00295353" w:rsidP="00295353">
      <w:pPr>
        <w:pStyle w:val="Standard"/>
        <w:jc w:val="both"/>
        <w:rPr>
          <w:rFonts w:eastAsia="SimSun"/>
          <w:sz w:val="24"/>
          <w:szCs w:val="24"/>
        </w:rPr>
      </w:pPr>
    </w:p>
    <w:p w14:paraId="733BC318" w14:textId="1FD955DE" w:rsidR="00295353" w:rsidRPr="00C12E2E" w:rsidRDefault="00295353" w:rsidP="00295353">
      <w:pPr>
        <w:pStyle w:val="Standard"/>
        <w:jc w:val="both"/>
        <w:rPr>
          <w:rFonts w:eastAsia="SimSun"/>
          <w:sz w:val="24"/>
          <w:szCs w:val="24"/>
        </w:rPr>
      </w:pPr>
      <w:r w:rsidRPr="00C12E2E">
        <w:rPr>
          <w:rFonts w:eastAsia="SimSun"/>
          <w:b/>
          <w:bCs/>
          <w:sz w:val="24"/>
          <w:szCs w:val="24"/>
        </w:rPr>
        <w:t>5.8.</w:t>
      </w:r>
      <w:r w:rsidRPr="00C12E2E">
        <w:rPr>
          <w:rFonts w:eastAsia="SimSun"/>
          <w:sz w:val="24"/>
          <w:szCs w:val="24"/>
        </w:rPr>
        <w:t xml:space="preserve"> Quando a repactuação solicitada se referir aos custos da mão de obra, o Contratado efetuará a comprovação da variação dos custos por meio de Planilha de Custos e Formação de Preços, acompanhada da apresentação do novo acordo, convenção ou sentença normativa da categoria profissional abrangida pelo contrato. </w:t>
      </w:r>
    </w:p>
    <w:p w14:paraId="56B85B9D" w14:textId="77777777" w:rsidR="00295353" w:rsidRPr="00C12E2E" w:rsidRDefault="00295353" w:rsidP="00295353">
      <w:pPr>
        <w:pStyle w:val="Standard"/>
        <w:jc w:val="both"/>
        <w:rPr>
          <w:rFonts w:eastAsia="SimSun"/>
          <w:sz w:val="24"/>
          <w:szCs w:val="24"/>
        </w:rPr>
      </w:pPr>
    </w:p>
    <w:p w14:paraId="799F8573" w14:textId="31AB27C0" w:rsidR="00295353" w:rsidRPr="00C12E2E" w:rsidRDefault="00295353" w:rsidP="00295353">
      <w:pPr>
        <w:pStyle w:val="Standard"/>
        <w:jc w:val="both"/>
        <w:rPr>
          <w:rFonts w:eastAsia="SimSun"/>
          <w:sz w:val="24"/>
          <w:szCs w:val="24"/>
        </w:rPr>
      </w:pPr>
      <w:r w:rsidRPr="00C12E2E">
        <w:rPr>
          <w:rFonts w:eastAsia="SimSun"/>
          <w:b/>
          <w:bCs/>
          <w:sz w:val="24"/>
          <w:szCs w:val="24"/>
        </w:rPr>
        <w:lastRenderedPageBreak/>
        <w:t>5.9.</w:t>
      </w:r>
      <w:r w:rsidRPr="00C12E2E">
        <w:rPr>
          <w:rFonts w:eastAsia="SimSun"/>
          <w:sz w:val="24"/>
          <w:szCs w:val="24"/>
        </w:rPr>
        <w:t xml:space="preserve"> A repactuação para reajustamento do contrato em razão de novo Acordo, Convenção ou Dissídio Coletivo de Trabalho deve repassar integralmente o aumento de custos da mão de obra decorrente desses instrumentos. </w:t>
      </w:r>
    </w:p>
    <w:p w14:paraId="77CF90CC" w14:textId="77777777" w:rsidR="00295353" w:rsidRPr="00C12E2E" w:rsidRDefault="00295353" w:rsidP="00295353">
      <w:pPr>
        <w:pStyle w:val="Standard"/>
        <w:jc w:val="both"/>
        <w:rPr>
          <w:rFonts w:eastAsia="SimSun"/>
          <w:sz w:val="24"/>
          <w:szCs w:val="24"/>
        </w:rPr>
      </w:pPr>
    </w:p>
    <w:p w14:paraId="70F2E468" w14:textId="19036BCF" w:rsidR="00295353" w:rsidRPr="00C12E2E" w:rsidRDefault="00295353" w:rsidP="00295353">
      <w:pPr>
        <w:pStyle w:val="Standard"/>
        <w:jc w:val="both"/>
        <w:rPr>
          <w:rFonts w:eastAsia="SimSun"/>
          <w:sz w:val="24"/>
          <w:szCs w:val="24"/>
        </w:rPr>
      </w:pPr>
      <w:r w:rsidRPr="00C12E2E">
        <w:rPr>
          <w:rFonts w:eastAsia="SimSun"/>
          <w:b/>
          <w:bCs/>
          <w:sz w:val="24"/>
          <w:szCs w:val="24"/>
        </w:rPr>
        <w:t>5.10.</w:t>
      </w:r>
      <w:r w:rsidRPr="00C12E2E">
        <w:rPr>
          <w:rFonts w:eastAsia="SimSun"/>
          <w:sz w:val="24"/>
          <w:szCs w:val="24"/>
        </w:rPr>
        <w:t xml:space="preserve"> A repactuação dos valores do salário, do auxílio-alimentação e dos benefícios de natureza trabalhista ou social indicados neste Termo de Referência terá como base o acordo, convenção ou dissídio coletivo de trabalho ao qual a proposta estiver vinculada (ou seja, aquele instrumento apresentado pela empresa no momento da licitação) e não o instrumento paradigma.</w:t>
      </w:r>
    </w:p>
    <w:p w14:paraId="31316530" w14:textId="77777777" w:rsidR="00295353" w:rsidRPr="00C12E2E" w:rsidRDefault="00295353" w:rsidP="00295353">
      <w:pPr>
        <w:pStyle w:val="Standard"/>
        <w:jc w:val="center"/>
        <w:rPr>
          <w:rFonts w:eastAsia="SimSun"/>
          <w:sz w:val="24"/>
          <w:szCs w:val="24"/>
        </w:rPr>
      </w:pPr>
    </w:p>
    <w:p w14:paraId="4F03C292" w14:textId="77E3C40C" w:rsidR="00295353" w:rsidRPr="00C12E2E" w:rsidRDefault="00295353" w:rsidP="00295353">
      <w:pPr>
        <w:pStyle w:val="Standard"/>
        <w:jc w:val="both"/>
        <w:rPr>
          <w:rFonts w:eastAsia="SimSun"/>
          <w:sz w:val="24"/>
          <w:szCs w:val="24"/>
        </w:rPr>
      </w:pPr>
      <w:r w:rsidRPr="00C12E2E">
        <w:rPr>
          <w:rFonts w:eastAsia="SimSun"/>
          <w:b/>
          <w:bCs/>
          <w:sz w:val="24"/>
          <w:szCs w:val="24"/>
        </w:rPr>
        <w:t>5.11.</w:t>
      </w:r>
      <w:r w:rsidRPr="00C12E2E">
        <w:rPr>
          <w:rFonts w:eastAsia="SimSun"/>
          <w:sz w:val="24"/>
          <w:szCs w:val="24"/>
        </w:rPr>
        <w:t xml:space="preserve"> Os índices aplicados para aumento do salário, do auxílio-alimentação e dos benefícios de natureza trabalhista ou social indicados neste Termo de Referência serão aqueles constantes no instrumento coletivo ao qual está vinculado o Contratado, e esses índices serão aplicados sobre os valores do salário, do auxílio-alimentação e dos benefícios de natureza trabalhista ou social constantes na proposta apresentada pela empresa no momento da licitação.</w:t>
      </w:r>
    </w:p>
    <w:p w14:paraId="5E4C369A" w14:textId="77777777" w:rsidR="00295353" w:rsidRPr="00C12E2E" w:rsidRDefault="00295353" w:rsidP="00295353">
      <w:pPr>
        <w:pStyle w:val="Standard"/>
        <w:jc w:val="both"/>
        <w:rPr>
          <w:rFonts w:eastAsia="SimSun"/>
          <w:sz w:val="24"/>
          <w:szCs w:val="24"/>
        </w:rPr>
      </w:pPr>
    </w:p>
    <w:p w14:paraId="2CD78A70" w14:textId="28395BB7" w:rsidR="00295353" w:rsidRPr="00C12E2E" w:rsidRDefault="00295353" w:rsidP="00295353">
      <w:pPr>
        <w:pStyle w:val="Standard"/>
        <w:jc w:val="both"/>
        <w:rPr>
          <w:rFonts w:eastAsia="SimSun"/>
          <w:sz w:val="24"/>
          <w:szCs w:val="24"/>
        </w:rPr>
      </w:pPr>
      <w:r w:rsidRPr="00C12E2E">
        <w:rPr>
          <w:rFonts w:eastAsia="SimSun"/>
          <w:b/>
          <w:bCs/>
          <w:sz w:val="24"/>
          <w:szCs w:val="24"/>
        </w:rPr>
        <w:t>5.12.</w:t>
      </w:r>
      <w:r w:rsidRPr="00C12E2E">
        <w:rPr>
          <w:rFonts w:eastAsia="SimSun"/>
          <w:sz w:val="24"/>
          <w:szCs w:val="24"/>
        </w:rPr>
        <w:t xml:space="preserve"> A repactuação dos demais custos relativos à mão de obra terá como base o acordo, convenção ou dissídio coletivo de trabalho ao qual a proposta estiver vinculada (ou seja, aquele instrumento apresentado pela empresa no momento da licitação). </w:t>
      </w:r>
    </w:p>
    <w:p w14:paraId="63E6B204" w14:textId="77777777" w:rsidR="00295353" w:rsidRPr="00C12E2E" w:rsidRDefault="00295353" w:rsidP="00295353">
      <w:pPr>
        <w:pStyle w:val="Standard"/>
        <w:jc w:val="both"/>
        <w:rPr>
          <w:rFonts w:eastAsia="SimSun"/>
          <w:sz w:val="24"/>
          <w:szCs w:val="24"/>
        </w:rPr>
      </w:pPr>
    </w:p>
    <w:p w14:paraId="244840A9" w14:textId="42E91865" w:rsidR="00295353" w:rsidRPr="00C12E2E" w:rsidRDefault="00295353" w:rsidP="00295353">
      <w:pPr>
        <w:pStyle w:val="Standard"/>
        <w:jc w:val="both"/>
        <w:rPr>
          <w:rFonts w:eastAsia="SimSun"/>
          <w:sz w:val="24"/>
          <w:szCs w:val="24"/>
        </w:rPr>
      </w:pPr>
      <w:r w:rsidRPr="00C12E2E">
        <w:rPr>
          <w:rFonts w:eastAsia="SimSun"/>
          <w:b/>
          <w:bCs/>
          <w:sz w:val="24"/>
          <w:szCs w:val="24"/>
        </w:rPr>
        <w:t>5.13.</w:t>
      </w:r>
      <w:r w:rsidRPr="00C12E2E">
        <w:rPr>
          <w:rFonts w:eastAsia="SimSun"/>
          <w:sz w:val="24"/>
          <w:szCs w:val="24"/>
        </w:rPr>
        <w:t xml:space="preserve"> Quando a repactuação solicitada pelo Contratado se referir aos custos decorrentes do mercado, o respectivo aumento será apurado mediante a aplicação do índice de reajustamento (IPCA - Índice de Preços ao Consumidor Amplo, fornecido pelo IBGE, ou, caso esse índice venha a ser extinto, o IGP-M - Índice Geral de Preços do Mercado, fornecido pela Fundação Getúlio Vargas, com base na seguinte fórmula: </w:t>
      </w:r>
    </w:p>
    <w:p w14:paraId="336A31D7" w14:textId="77777777" w:rsidR="00295353" w:rsidRPr="00C12E2E" w:rsidRDefault="00295353" w:rsidP="00295353">
      <w:pPr>
        <w:pStyle w:val="Standard"/>
        <w:jc w:val="both"/>
        <w:rPr>
          <w:rFonts w:eastAsia="SimSun"/>
          <w:sz w:val="24"/>
          <w:szCs w:val="24"/>
        </w:rPr>
      </w:pPr>
    </w:p>
    <w:p w14:paraId="02E55AE1" w14:textId="4C960C7F" w:rsidR="00295353" w:rsidRPr="00C12E2E" w:rsidRDefault="00295353" w:rsidP="00295353">
      <w:pPr>
        <w:pStyle w:val="Standard"/>
        <w:jc w:val="both"/>
        <w:rPr>
          <w:rFonts w:eastAsia="SimSun"/>
          <w:sz w:val="24"/>
          <w:szCs w:val="24"/>
        </w:rPr>
      </w:pPr>
      <w:r w:rsidRPr="00C12E2E">
        <w:rPr>
          <w:rFonts w:eastAsia="SimSun"/>
          <w:b/>
          <w:bCs/>
          <w:sz w:val="24"/>
          <w:szCs w:val="24"/>
        </w:rPr>
        <w:t xml:space="preserve">R </w:t>
      </w:r>
      <w:r w:rsidRPr="00C12E2E">
        <w:rPr>
          <w:rFonts w:eastAsia="SimSun"/>
          <w:sz w:val="24"/>
          <w:szCs w:val="24"/>
        </w:rPr>
        <w:t xml:space="preserve">= V (I – Iº) / Iº, onde: </w:t>
      </w:r>
    </w:p>
    <w:p w14:paraId="33DC2828" w14:textId="77777777" w:rsidR="00295353" w:rsidRPr="00C12E2E" w:rsidRDefault="00295353" w:rsidP="00295353">
      <w:pPr>
        <w:pStyle w:val="Standard"/>
        <w:jc w:val="both"/>
        <w:rPr>
          <w:rFonts w:eastAsia="SimSun"/>
          <w:sz w:val="24"/>
          <w:szCs w:val="24"/>
        </w:rPr>
      </w:pPr>
      <w:r w:rsidRPr="00C12E2E">
        <w:rPr>
          <w:rFonts w:eastAsia="SimSun"/>
          <w:b/>
          <w:bCs/>
          <w:sz w:val="24"/>
          <w:szCs w:val="24"/>
        </w:rPr>
        <w:t xml:space="preserve">R </w:t>
      </w:r>
      <w:r w:rsidRPr="00C12E2E">
        <w:rPr>
          <w:rFonts w:eastAsia="SimSun"/>
          <w:sz w:val="24"/>
          <w:szCs w:val="24"/>
        </w:rPr>
        <w:t xml:space="preserve">= Valor do reajustamento procurado; </w:t>
      </w:r>
    </w:p>
    <w:p w14:paraId="1FFD45C6" w14:textId="77777777" w:rsidR="00295353" w:rsidRPr="00C12E2E" w:rsidRDefault="00295353" w:rsidP="00295353">
      <w:pPr>
        <w:pStyle w:val="Standard"/>
        <w:jc w:val="both"/>
        <w:rPr>
          <w:rFonts w:eastAsia="SimSun"/>
          <w:sz w:val="24"/>
          <w:szCs w:val="24"/>
        </w:rPr>
      </w:pPr>
      <w:r w:rsidRPr="00C12E2E">
        <w:rPr>
          <w:rFonts w:eastAsia="SimSun"/>
          <w:b/>
          <w:bCs/>
          <w:sz w:val="24"/>
          <w:szCs w:val="24"/>
        </w:rPr>
        <w:t>V</w:t>
      </w:r>
      <w:r w:rsidRPr="00C12E2E">
        <w:rPr>
          <w:rFonts w:eastAsia="SimSun"/>
          <w:sz w:val="24"/>
          <w:szCs w:val="24"/>
        </w:rPr>
        <w:t xml:space="preserve"> = Valor contratual correspondente à parcela dos custos decorrentes do mercado a ser reajustada; </w:t>
      </w:r>
    </w:p>
    <w:p w14:paraId="526A9319" w14:textId="77777777" w:rsidR="00295353" w:rsidRPr="00C12E2E" w:rsidRDefault="00295353" w:rsidP="00295353">
      <w:pPr>
        <w:pStyle w:val="Standard"/>
        <w:jc w:val="both"/>
        <w:rPr>
          <w:rFonts w:eastAsia="SimSun"/>
          <w:sz w:val="24"/>
          <w:szCs w:val="24"/>
        </w:rPr>
      </w:pPr>
      <w:r w:rsidRPr="00C12E2E">
        <w:rPr>
          <w:rFonts w:eastAsia="SimSun"/>
          <w:b/>
          <w:bCs/>
          <w:sz w:val="24"/>
          <w:szCs w:val="24"/>
        </w:rPr>
        <w:t>Iº</w:t>
      </w:r>
      <w:r w:rsidRPr="00C12E2E">
        <w:rPr>
          <w:rFonts w:eastAsia="SimSun"/>
          <w:sz w:val="24"/>
          <w:szCs w:val="24"/>
        </w:rPr>
        <w:t xml:space="preserve"> = índice inicial - refere-se ao índice de custos ou de preços correspondente à data de apresentação da proposta; </w:t>
      </w:r>
    </w:p>
    <w:p w14:paraId="5D99FB93" w14:textId="77777777" w:rsidR="00295353" w:rsidRPr="00C12E2E" w:rsidRDefault="00295353" w:rsidP="00295353">
      <w:pPr>
        <w:pStyle w:val="Standard"/>
        <w:jc w:val="both"/>
        <w:rPr>
          <w:rFonts w:eastAsia="SimSun"/>
          <w:sz w:val="24"/>
          <w:szCs w:val="24"/>
        </w:rPr>
      </w:pPr>
      <w:r w:rsidRPr="00C12E2E">
        <w:rPr>
          <w:rFonts w:eastAsia="SimSun"/>
          <w:b/>
          <w:bCs/>
          <w:sz w:val="24"/>
          <w:szCs w:val="24"/>
        </w:rPr>
        <w:t xml:space="preserve">I </w:t>
      </w:r>
      <w:r w:rsidRPr="00C12E2E">
        <w:rPr>
          <w:rFonts w:eastAsia="SimSun"/>
          <w:sz w:val="24"/>
          <w:szCs w:val="24"/>
        </w:rPr>
        <w:t xml:space="preserve">= Índice relativo ao mês do reajustamento </w:t>
      </w:r>
    </w:p>
    <w:p w14:paraId="775519E7" w14:textId="77777777" w:rsidR="00295353" w:rsidRPr="00C12E2E" w:rsidRDefault="00295353" w:rsidP="00295353">
      <w:pPr>
        <w:pStyle w:val="Standard"/>
        <w:jc w:val="both"/>
        <w:rPr>
          <w:rFonts w:eastAsia="SimSun"/>
          <w:sz w:val="24"/>
          <w:szCs w:val="24"/>
        </w:rPr>
      </w:pPr>
    </w:p>
    <w:p w14:paraId="16CFBB84" w14:textId="24894A68" w:rsidR="00295353" w:rsidRPr="00C12E2E" w:rsidRDefault="00295353" w:rsidP="00295353">
      <w:pPr>
        <w:pStyle w:val="Standard"/>
        <w:jc w:val="both"/>
        <w:rPr>
          <w:rFonts w:eastAsia="SimSun"/>
          <w:sz w:val="24"/>
          <w:szCs w:val="24"/>
        </w:rPr>
      </w:pPr>
      <w:r w:rsidRPr="00C12E2E">
        <w:rPr>
          <w:rFonts w:eastAsia="SimSun"/>
          <w:b/>
          <w:bCs/>
          <w:sz w:val="24"/>
          <w:szCs w:val="24"/>
        </w:rPr>
        <w:t>5.14.</w:t>
      </w:r>
      <w:r w:rsidRPr="00C12E2E">
        <w:rPr>
          <w:rFonts w:eastAsia="SimSun"/>
          <w:sz w:val="24"/>
          <w:szCs w:val="24"/>
        </w:rPr>
        <w:t xml:space="preserve"> 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 </w:t>
      </w:r>
    </w:p>
    <w:p w14:paraId="3A596F86" w14:textId="77777777" w:rsidR="00295353" w:rsidRPr="00C12E2E" w:rsidRDefault="00295353" w:rsidP="00295353">
      <w:pPr>
        <w:pStyle w:val="Standard"/>
        <w:jc w:val="both"/>
        <w:rPr>
          <w:rFonts w:eastAsia="SimSun"/>
          <w:sz w:val="24"/>
          <w:szCs w:val="24"/>
        </w:rPr>
      </w:pPr>
    </w:p>
    <w:p w14:paraId="141846D7" w14:textId="6B46B620" w:rsidR="00295353" w:rsidRPr="00C12E2E" w:rsidRDefault="00295353" w:rsidP="00295353">
      <w:pPr>
        <w:pStyle w:val="Standard"/>
        <w:jc w:val="both"/>
        <w:rPr>
          <w:rFonts w:eastAsia="SimSun"/>
          <w:sz w:val="24"/>
          <w:szCs w:val="24"/>
        </w:rPr>
      </w:pPr>
      <w:r w:rsidRPr="00C12E2E">
        <w:rPr>
          <w:rFonts w:eastAsia="SimSun"/>
          <w:b/>
          <w:bCs/>
          <w:sz w:val="24"/>
          <w:szCs w:val="24"/>
        </w:rPr>
        <w:t>5.15</w:t>
      </w:r>
      <w:r w:rsidRPr="00C12E2E">
        <w:rPr>
          <w:rFonts w:eastAsia="SimSun"/>
          <w:sz w:val="24"/>
          <w:szCs w:val="24"/>
        </w:rPr>
        <w:t xml:space="preserve">. Nas aferições finais, o índice utilizado para a repactuação dos custos decorrentes do mercado será, obrigatoriamente, o definitivo. </w:t>
      </w:r>
    </w:p>
    <w:p w14:paraId="026273CF" w14:textId="77777777" w:rsidR="00295353" w:rsidRPr="00C12E2E" w:rsidRDefault="00295353" w:rsidP="00295353">
      <w:pPr>
        <w:pStyle w:val="Standard"/>
        <w:jc w:val="both"/>
        <w:rPr>
          <w:rFonts w:eastAsia="SimSun"/>
          <w:sz w:val="24"/>
          <w:szCs w:val="24"/>
        </w:rPr>
      </w:pPr>
    </w:p>
    <w:p w14:paraId="16018D8A" w14:textId="4B9193D1" w:rsidR="00295353" w:rsidRPr="00C12E2E" w:rsidRDefault="00295353" w:rsidP="00295353">
      <w:pPr>
        <w:pStyle w:val="Standard"/>
        <w:jc w:val="both"/>
        <w:rPr>
          <w:rFonts w:eastAsia="SimSun"/>
          <w:sz w:val="24"/>
          <w:szCs w:val="24"/>
        </w:rPr>
      </w:pPr>
      <w:r w:rsidRPr="00C12E2E">
        <w:rPr>
          <w:rFonts w:eastAsia="SimSun"/>
          <w:b/>
          <w:bCs/>
          <w:sz w:val="24"/>
          <w:szCs w:val="24"/>
        </w:rPr>
        <w:t>5.16</w:t>
      </w:r>
      <w:r w:rsidRPr="00C12E2E">
        <w:rPr>
          <w:rFonts w:eastAsia="SimSun"/>
          <w:sz w:val="24"/>
          <w:szCs w:val="24"/>
        </w:rPr>
        <w:t>. Caso o índice estabelecido venha a ser extinto ou de qualquer forma não possa mais ser utilizado, será adotado, em substituição, o que vier a ser determinado pela legislação então em vigor.</w:t>
      </w:r>
    </w:p>
    <w:p w14:paraId="549FA998" w14:textId="77777777" w:rsidR="00295353" w:rsidRPr="00C12E2E" w:rsidRDefault="00295353" w:rsidP="00295353">
      <w:pPr>
        <w:pStyle w:val="Standard"/>
        <w:jc w:val="center"/>
        <w:rPr>
          <w:rFonts w:eastAsia="SimSun"/>
          <w:sz w:val="24"/>
          <w:szCs w:val="24"/>
        </w:rPr>
      </w:pPr>
    </w:p>
    <w:p w14:paraId="0C3A217C" w14:textId="054890EC" w:rsidR="00295353" w:rsidRPr="00C12E2E" w:rsidRDefault="00295353" w:rsidP="00295353">
      <w:pPr>
        <w:pStyle w:val="Standard"/>
        <w:jc w:val="both"/>
        <w:rPr>
          <w:rFonts w:eastAsia="SimSun"/>
          <w:sz w:val="24"/>
          <w:szCs w:val="24"/>
        </w:rPr>
      </w:pPr>
      <w:r w:rsidRPr="00C12E2E">
        <w:rPr>
          <w:rFonts w:eastAsia="SimSun"/>
          <w:b/>
          <w:bCs/>
          <w:sz w:val="24"/>
          <w:szCs w:val="24"/>
        </w:rPr>
        <w:lastRenderedPageBreak/>
        <w:t>5.17.</w:t>
      </w:r>
      <w:r w:rsidRPr="00C12E2E">
        <w:rPr>
          <w:rFonts w:eastAsia="SimSun"/>
          <w:sz w:val="24"/>
          <w:szCs w:val="24"/>
        </w:rPr>
        <w:t xml:space="preserve"> Na ausência de previsão legal quanto ao índice substituto, as partes elegerão novo índice oficial, para reajustamento do preço do valor remanescente dos custos decorrentes do mercado, por meio de termo aditivo. </w:t>
      </w:r>
    </w:p>
    <w:p w14:paraId="2D234FCA" w14:textId="77777777" w:rsidR="00295353" w:rsidRPr="00C12E2E" w:rsidRDefault="00295353" w:rsidP="00295353">
      <w:pPr>
        <w:pStyle w:val="Standard"/>
        <w:jc w:val="both"/>
        <w:rPr>
          <w:rFonts w:eastAsia="SimSun"/>
          <w:sz w:val="24"/>
          <w:szCs w:val="24"/>
        </w:rPr>
      </w:pPr>
    </w:p>
    <w:p w14:paraId="3EB8C5A2" w14:textId="44B9590B" w:rsidR="00295353" w:rsidRPr="00C12E2E" w:rsidRDefault="00295353" w:rsidP="00295353">
      <w:pPr>
        <w:pStyle w:val="Standard"/>
        <w:jc w:val="both"/>
        <w:rPr>
          <w:rFonts w:eastAsia="SimSun"/>
          <w:sz w:val="24"/>
          <w:szCs w:val="24"/>
        </w:rPr>
      </w:pPr>
      <w:r w:rsidRPr="00C12E2E">
        <w:rPr>
          <w:rFonts w:eastAsia="SimSun"/>
          <w:b/>
          <w:bCs/>
          <w:sz w:val="24"/>
          <w:szCs w:val="24"/>
        </w:rPr>
        <w:t>5.18.</w:t>
      </w:r>
      <w:r w:rsidRPr="00C12E2E">
        <w:rPr>
          <w:rFonts w:eastAsia="SimSun"/>
          <w:sz w:val="24"/>
          <w:szCs w:val="24"/>
        </w:rPr>
        <w:t xml:space="preserve"> Independentemente do requerimento de repactuação dos custos decorrentes do mercado, o Contratante verificará, a cada anualidade, se houve deflação do índice adotado que justifique o recálculo dos custos em valor menor, promovendo, em caso positivo, a redução dos valores correspondentes da planilha contratual. </w:t>
      </w:r>
    </w:p>
    <w:p w14:paraId="5182BC1B" w14:textId="77777777" w:rsidR="00295353" w:rsidRPr="00C12E2E" w:rsidRDefault="00295353" w:rsidP="00295353">
      <w:pPr>
        <w:pStyle w:val="Standard"/>
        <w:jc w:val="both"/>
        <w:rPr>
          <w:rFonts w:eastAsia="SimSun"/>
          <w:sz w:val="24"/>
          <w:szCs w:val="24"/>
        </w:rPr>
      </w:pPr>
    </w:p>
    <w:p w14:paraId="1F773300" w14:textId="4705E441" w:rsidR="00295353" w:rsidRPr="00C12E2E" w:rsidRDefault="00295353" w:rsidP="00295353">
      <w:pPr>
        <w:pStyle w:val="Standard"/>
        <w:jc w:val="both"/>
        <w:rPr>
          <w:rFonts w:eastAsia="SimSun"/>
          <w:sz w:val="24"/>
          <w:szCs w:val="24"/>
        </w:rPr>
      </w:pPr>
      <w:r w:rsidRPr="00C12E2E">
        <w:rPr>
          <w:rFonts w:eastAsia="SimSun"/>
          <w:b/>
          <w:bCs/>
          <w:sz w:val="24"/>
          <w:szCs w:val="24"/>
        </w:rPr>
        <w:t>5.19.</w:t>
      </w:r>
      <w:r w:rsidRPr="00C12E2E">
        <w:rPr>
          <w:rFonts w:eastAsia="SimSun"/>
          <w:sz w:val="24"/>
          <w:szCs w:val="24"/>
        </w:rPr>
        <w:t xml:space="preserve"> Os efeitos financeiros da repactuação decorrente da variação dos custos contratuais de mão de obra vinculados aos acordos, às convenções ou aos dissídios coletivos de trabalho retroagirão, quando for o caso, à data do início dos efeitos financeiros do novo acordo, convenção ou sentença normativa que fundamenta a repactuação.</w:t>
      </w:r>
    </w:p>
    <w:p w14:paraId="3AEC3CA6" w14:textId="77777777" w:rsidR="00295353" w:rsidRPr="00C12E2E" w:rsidRDefault="00295353" w:rsidP="00295353">
      <w:pPr>
        <w:pStyle w:val="Standard"/>
        <w:jc w:val="both"/>
        <w:rPr>
          <w:rFonts w:eastAsia="SimSun"/>
          <w:sz w:val="24"/>
          <w:szCs w:val="24"/>
        </w:rPr>
      </w:pPr>
    </w:p>
    <w:p w14:paraId="13DF883F" w14:textId="055DB691" w:rsidR="00295353" w:rsidRPr="00C12E2E" w:rsidRDefault="00295353" w:rsidP="00295353">
      <w:pPr>
        <w:pStyle w:val="Standard"/>
        <w:jc w:val="both"/>
        <w:rPr>
          <w:rFonts w:eastAsia="SimSun"/>
          <w:sz w:val="24"/>
          <w:szCs w:val="24"/>
        </w:rPr>
      </w:pPr>
      <w:r w:rsidRPr="00C12E2E">
        <w:rPr>
          <w:rFonts w:eastAsia="SimSun"/>
          <w:b/>
          <w:bCs/>
          <w:sz w:val="24"/>
          <w:szCs w:val="24"/>
        </w:rPr>
        <w:t>5.20</w:t>
      </w:r>
      <w:r w:rsidRPr="00C12E2E">
        <w:rPr>
          <w:rFonts w:eastAsia="SimSun"/>
          <w:sz w:val="24"/>
          <w:szCs w:val="24"/>
        </w:rPr>
        <w:t xml:space="preserve">. Os novos valores contratuais decorrentes das repactuações poderão se iniciar em data futura, desde que assim acordado entre as partes, sem prejuízo da contagem da anualidade para concessão das repactuações futuras. </w:t>
      </w:r>
    </w:p>
    <w:p w14:paraId="017A877F" w14:textId="77777777" w:rsidR="00295353" w:rsidRPr="00C12E2E" w:rsidRDefault="00295353" w:rsidP="00295353">
      <w:pPr>
        <w:pStyle w:val="Standard"/>
        <w:jc w:val="both"/>
        <w:rPr>
          <w:rFonts w:eastAsia="SimSun"/>
          <w:sz w:val="24"/>
          <w:szCs w:val="24"/>
        </w:rPr>
      </w:pPr>
    </w:p>
    <w:p w14:paraId="54ACC5DD" w14:textId="4372DEFC" w:rsidR="00295353" w:rsidRPr="00C12E2E" w:rsidRDefault="00295353" w:rsidP="00295353">
      <w:pPr>
        <w:pStyle w:val="Standard"/>
        <w:jc w:val="both"/>
        <w:rPr>
          <w:rFonts w:eastAsia="SimSun"/>
          <w:sz w:val="24"/>
          <w:szCs w:val="24"/>
        </w:rPr>
      </w:pPr>
      <w:r w:rsidRPr="00C12E2E">
        <w:rPr>
          <w:rFonts w:eastAsia="SimSun"/>
          <w:b/>
          <w:bCs/>
          <w:sz w:val="24"/>
          <w:szCs w:val="24"/>
        </w:rPr>
        <w:t>5.21</w:t>
      </w:r>
      <w:r w:rsidRPr="00C12E2E">
        <w:rPr>
          <w:rFonts w:eastAsia="SimSun"/>
          <w:sz w:val="24"/>
          <w:szCs w:val="24"/>
        </w:rPr>
        <w:t xml:space="preserve">. Os efeitos financeiros da repactuação ficarão restritos exclusivamente aos itens que a motivaram, e apenas em relação à diferença porventura existente. </w:t>
      </w:r>
    </w:p>
    <w:p w14:paraId="032F8801" w14:textId="77777777" w:rsidR="00295353" w:rsidRPr="00C12E2E" w:rsidRDefault="00295353" w:rsidP="00295353">
      <w:pPr>
        <w:pStyle w:val="Standard"/>
        <w:jc w:val="both"/>
        <w:rPr>
          <w:rFonts w:eastAsia="SimSun"/>
          <w:sz w:val="24"/>
          <w:szCs w:val="24"/>
        </w:rPr>
      </w:pPr>
    </w:p>
    <w:p w14:paraId="51814FB3" w14:textId="6697EAFA" w:rsidR="00295353" w:rsidRPr="00C12E2E" w:rsidRDefault="00295353" w:rsidP="00295353">
      <w:pPr>
        <w:pStyle w:val="Standard"/>
        <w:jc w:val="both"/>
        <w:rPr>
          <w:rFonts w:eastAsia="SimSun"/>
          <w:sz w:val="24"/>
          <w:szCs w:val="24"/>
        </w:rPr>
      </w:pPr>
      <w:r w:rsidRPr="00C12E2E">
        <w:rPr>
          <w:rFonts w:eastAsia="SimSun"/>
          <w:b/>
          <w:bCs/>
          <w:sz w:val="24"/>
          <w:szCs w:val="24"/>
        </w:rPr>
        <w:t>5.22</w:t>
      </w:r>
      <w:r w:rsidRPr="00C12E2E">
        <w:rPr>
          <w:rFonts w:eastAsia="SimSun"/>
          <w:sz w:val="24"/>
          <w:szCs w:val="24"/>
        </w:rPr>
        <w:t xml:space="preserve">. O pedido de repactuação deverá ser formulado durante a vigência do contrato e antes de eventual prorrogação ou encerramento contratual, sob pena de preclusão. </w:t>
      </w:r>
    </w:p>
    <w:p w14:paraId="68DB6EDA" w14:textId="77777777" w:rsidR="00295353" w:rsidRPr="00C12E2E" w:rsidRDefault="00295353" w:rsidP="00295353">
      <w:pPr>
        <w:pStyle w:val="Standard"/>
        <w:jc w:val="both"/>
        <w:rPr>
          <w:rFonts w:eastAsia="SimSun"/>
          <w:sz w:val="24"/>
          <w:szCs w:val="24"/>
        </w:rPr>
      </w:pPr>
    </w:p>
    <w:p w14:paraId="45389675" w14:textId="4321835B" w:rsidR="00295353" w:rsidRPr="00C12E2E" w:rsidRDefault="00295353" w:rsidP="00295353">
      <w:pPr>
        <w:pStyle w:val="Standard"/>
        <w:jc w:val="both"/>
        <w:rPr>
          <w:rFonts w:eastAsia="SimSun"/>
          <w:sz w:val="24"/>
          <w:szCs w:val="24"/>
        </w:rPr>
      </w:pPr>
      <w:r w:rsidRPr="00C12E2E">
        <w:rPr>
          <w:rFonts w:eastAsia="SimSun"/>
          <w:b/>
          <w:bCs/>
          <w:sz w:val="24"/>
          <w:szCs w:val="24"/>
        </w:rPr>
        <w:t>5.23</w:t>
      </w:r>
      <w:r w:rsidRPr="00C12E2E">
        <w:rPr>
          <w:rFonts w:eastAsia="SimSun"/>
          <w:sz w:val="24"/>
          <w:szCs w:val="24"/>
        </w:rPr>
        <w:t xml:space="preserve">. Caso, na data da prorrogação contratual, ainda não tenha sido celebrado o novo acordo, convenção ou dissídio coletivo da categoria, ou ainda não tenha sido possível ao Contratante ou ao Contratado proceder aos cálculos devidos, deverá ser inserida cláusula no termo aditivo de prorrogação para resguardar o direito futuro à repactuação, a ser exercido tão logo se disponha dos valores reajustados, sob pena de preclusão. </w:t>
      </w:r>
    </w:p>
    <w:p w14:paraId="26F0EA9C" w14:textId="77777777" w:rsidR="00295353" w:rsidRPr="00C12E2E" w:rsidRDefault="00295353" w:rsidP="00295353">
      <w:pPr>
        <w:pStyle w:val="Standard"/>
        <w:jc w:val="both"/>
        <w:rPr>
          <w:rFonts w:eastAsia="SimSun"/>
          <w:sz w:val="24"/>
          <w:szCs w:val="24"/>
        </w:rPr>
      </w:pPr>
    </w:p>
    <w:p w14:paraId="03652FED" w14:textId="1065C570" w:rsidR="00295353" w:rsidRPr="00C12E2E" w:rsidRDefault="00295353" w:rsidP="00295353">
      <w:pPr>
        <w:pStyle w:val="Standard"/>
        <w:jc w:val="both"/>
        <w:rPr>
          <w:rFonts w:eastAsia="SimSun"/>
          <w:sz w:val="24"/>
          <w:szCs w:val="24"/>
        </w:rPr>
      </w:pPr>
      <w:r w:rsidRPr="00C12E2E">
        <w:rPr>
          <w:rFonts w:eastAsia="SimSun"/>
          <w:b/>
          <w:bCs/>
          <w:sz w:val="24"/>
          <w:szCs w:val="24"/>
        </w:rPr>
        <w:t>5.24.</w:t>
      </w:r>
      <w:r w:rsidRPr="00C12E2E">
        <w:rPr>
          <w:rFonts w:eastAsia="SimSun"/>
          <w:sz w:val="24"/>
          <w:szCs w:val="24"/>
        </w:rPr>
        <w:t xml:space="preserve"> A extinção do contrato não configurará óbice para o deferimento da repactuação solicitada tempestivamente, hipótese em que será concedida por meio de termo indenizatório</w:t>
      </w:r>
    </w:p>
    <w:p w14:paraId="5BEC54FD" w14:textId="77777777" w:rsidR="00295353" w:rsidRPr="00C12E2E" w:rsidRDefault="00295353" w:rsidP="00295353">
      <w:pPr>
        <w:pStyle w:val="Standard"/>
        <w:jc w:val="center"/>
        <w:rPr>
          <w:rFonts w:eastAsia="SimSun"/>
          <w:sz w:val="24"/>
          <w:szCs w:val="24"/>
        </w:rPr>
      </w:pPr>
    </w:p>
    <w:p w14:paraId="1485491A" w14:textId="3DB0F01C" w:rsidR="00295353" w:rsidRPr="00C12E2E" w:rsidRDefault="00295353" w:rsidP="00295353">
      <w:pPr>
        <w:pStyle w:val="Standard"/>
        <w:jc w:val="both"/>
        <w:rPr>
          <w:rFonts w:eastAsia="SimSun"/>
          <w:sz w:val="24"/>
          <w:szCs w:val="24"/>
        </w:rPr>
      </w:pPr>
      <w:r w:rsidRPr="00A44914">
        <w:rPr>
          <w:rFonts w:eastAsia="SimSun"/>
          <w:b/>
          <w:bCs/>
          <w:sz w:val="24"/>
          <w:szCs w:val="24"/>
        </w:rPr>
        <w:t>5.25</w:t>
      </w:r>
      <w:r w:rsidRPr="00A44914">
        <w:rPr>
          <w:rFonts w:eastAsia="SimSun"/>
          <w:sz w:val="24"/>
          <w:szCs w:val="24"/>
        </w:rPr>
        <w:t xml:space="preserve">. </w:t>
      </w:r>
      <w:r w:rsidR="00A44914" w:rsidRPr="00A44914">
        <w:rPr>
          <w:rFonts w:eastAsia="SimSun"/>
          <w:sz w:val="24"/>
          <w:szCs w:val="24"/>
        </w:rPr>
        <w:t>O Contratante decidirá sobre o pedido de repactuação de preços em até 1 (um) mês</w:t>
      </w:r>
      <w:r w:rsidRPr="00A44914">
        <w:rPr>
          <w:rFonts w:eastAsia="SimSun"/>
          <w:sz w:val="24"/>
          <w:szCs w:val="24"/>
        </w:rPr>
        <w:t>, contado da data do fornecimento, pelo Contratado, da documentação comprobatória da variação dos custos a serem repactuados.</w:t>
      </w:r>
      <w:r w:rsidRPr="00C12E2E">
        <w:rPr>
          <w:rFonts w:eastAsia="SimSun"/>
          <w:sz w:val="24"/>
          <w:szCs w:val="24"/>
        </w:rPr>
        <w:t xml:space="preserve"> </w:t>
      </w:r>
    </w:p>
    <w:p w14:paraId="58522018" w14:textId="77777777" w:rsidR="00295353" w:rsidRPr="00C12E2E" w:rsidRDefault="00295353" w:rsidP="00295353">
      <w:pPr>
        <w:pStyle w:val="Standard"/>
        <w:jc w:val="both"/>
        <w:rPr>
          <w:rFonts w:eastAsia="SimSun"/>
          <w:sz w:val="24"/>
          <w:szCs w:val="24"/>
        </w:rPr>
      </w:pPr>
    </w:p>
    <w:p w14:paraId="61A614A7" w14:textId="2FBA0CAF" w:rsidR="00295353" w:rsidRPr="00C12E2E" w:rsidRDefault="00295353" w:rsidP="00295353">
      <w:pPr>
        <w:pStyle w:val="Standard"/>
        <w:jc w:val="both"/>
        <w:rPr>
          <w:rFonts w:eastAsia="SimSun"/>
          <w:sz w:val="24"/>
          <w:szCs w:val="24"/>
        </w:rPr>
      </w:pPr>
      <w:r w:rsidRPr="00C12E2E">
        <w:rPr>
          <w:rFonts w:eastAsia="SimSun"/>
          <w:b/>
          <w:bCs/>
          <w:sz w:val="24"/>
          <w:szCs w:val="24"/>
        </w:rPr>
        <w:t>5.26</w:t>
      </w:r>
      <w:r w:rsidRPr="00C12E2E">
        <w:rPr>
          <w:rFonts w:eastAsia="SimSun"/>
          <w:sz w:val="24"/>
          <w:szCs w:val="24"/>
        </w:rPr>
        <w:t xml:space="preserve">. O prazo referido no subitem anterior ficará suspenso enquanto o Contratado não cumprir os atos ou apresentar a documentação solicitada pelo Contratante para a comprovação da variação dos custos. </w:t>
      </w:r>
    </w:p>
    <w:p w14:paraId="3B734600" w14:textId="77777777" w:rsidR="00295353" w:rsidRPr="00C12E2E" w:rsidRDefault="00295353" w:rsidP="00295353">
      <w:pPr>
        <w:pStyle w:val="Standard"/>
        <w:jc w:val="both"/>
        <w:rPr>
          <w:rFonts w:eastAsia="SimSun"/>
          <w:sz w:val="24"/>
          <w:szCs w:val="24"/>
        </w:rPr>
      </w:pPr>
    </w:p>
    <w:p w14:paraId="50514717" w14:textId="0D0487B3" w:rsidR="00295353" w:rsidRPr="00C12E2E" w:rsidRDefault="00295353" w:rsidP="00295353">
      <w:pPr>
        <w:pStyle w:val="Standard"/>
        <w:jc w:val="both"/>
        <w:rPr>
          <w:rFonts w:eastAsia="SimSun"/>
          <w:sz w:val="24"/>
          <w:szCs w:val="24"/>
        </w:rPr>
      </w:pPr>
      <w:r w:rsidRPr="00C12E2E">
        <w:rPr>
          <w:rFonts w:eastAsia="SimSun"/>
          <w:b/>
          <w:bCs/>
          <w:sz w:val="24"/>
          <w:szCs w:val="24"/>
        </w:rPr>
        <w:t>5.27.</w:t>
      </w:r>
      <w:r w:rsidRPr="00C12E2E">
        <w:rPr>
          <w:rFonts w:eastAsia="SimSun"/>
          <w:sz w:val="24"/>
          <w:szCs w:val="24"/>
        </w:rPr>
        <w:t xml:space="preserve"> A repactuação de preços será formalizada por apostilamento. </w:t>
      </w:r>
    </w:p>
    <w:p w14:paraId="59211612" w14:textId="77777777" w:rsidR="00295353" w:rsidRPr="00C12E2E" w:rsidRDefault="00295353" w:rsidP="00295353">
      <w:pPr>
        <w:pStyle w:val="Standard"/>
        <w:jc w:val="both"/>
        <w:rPr>
          <w:rFonts w:eastAsia="SimSun"/>
          <w:sz w:val="24"/>
          <w:szCs w:val="24"/>
        </w:rPr>
      </w:pPr>
    </w:p>
    <w:p w14:paraId="65588CC6" w14:textId="21FFF7DD" w:rsidR="00295353" w:rsidRPr="00C12E2E" w:rsidRDefault="00295353" w:rsidP="00295353">
      <w:pPr>
        <w:pStyle w:val="Standard"/>
        <w:jc w:val="both"/>
        <w:rPr>
          <w:rFonts w:eastAsia="SimSun"/>
          <w:sz w:val="24"/>
          <w:szCs w:val="24"/>
        </w:rPr>
      </w:pPr>
      <w:r w:rsidRPr="00C12E2E">
        <w:rPr>
          <w:rFonts w:eastAsia="SimSun"/>
          <w:b/>
          <w:bCs/>
          <w:sz w:val="24"/>
          <w:szCs w:val="24"/>
        </w:rPr>
        <w:lastRenderedPageBreak/>
        <w:t>5.28</w:t>
      </w:r>
      <w:r w:rsidRPr="00C12E2E">
        <w:rPr>
          <w:rFonts w:eastAsia="SimSun"/>
          <w:sz w:val="24"/>
          <w:szCs w:val="24"/>
        </w:rPr>
        <w:t xml:space="preserve">. As repactuações não interferem no direito das partes de solicitar, a qualquer momento, a manutenção do equilíbrio econômico dos contratos com base no disposto no art. 124, inciso II, alínea “d”, da Lei nº 14.133, de 2021. </w:t>
      </w:r>
    </w:p>
    <w:p w14:paraId="111D78C6" w14:textId="77777777" w:rsidR="00295353" w:rsidRPr="00C12E2E" w:rsidRDefault="00295353" w:rsidP="00295353">
      <w:pPr>
        <w:pStyle w:val="Standard"/>
        <w:jc w:val="both"/>
        <w:rPr>
          <w:rFonts w:eastAsia="SimSun"/>
          <w:sz w:val="24"/>
          <w:szCs w:val="24"/>
        </w:rPr>
      </w:pPr>
    </w:p>
    <w:p w14:paraId="32AF0C89" w14:textId="3C28FD84" w:rsidR="00295353" w:rsidRPr="00C12E2E" w:rsidRDefault="00295353" w:rsidP="00295353">
      <w:pPr>
        <w:pStyle w:val="Standard"/>
        <w:jc w:val="both"/>
        <w:rPr>
          <w:rFonts w:eastAsia="SimSun"/>
          <w:sz w:val="24"/>
          <w:szCs w:val="24"/>
        </w:rPr>
      </w:pPr>
      <w:r w:rsidRPr="00C12E2E">
        <w:rPr>
          <w:rFonts w:eastAsia="SimSun"/>
          <w:b/>
          <w:bCs/>
          <w:sz w:val="24"/>
          <w:szCs w:val="24"/>
        </w:rPr>
        <w:t>5.29</w:t>
      </w:r>
      <w:r w:rsidRPr="00C12E2E">
        <w:rPr>
          <w:rFonts w:eastAsia="SimSun"/>
          <w:sz w:val="24"/>
          <w:szCs w:val="24"/>
        </w:rPr>
        <w:t xml:space="preserve">. O Contratado deverá complementar a garantia contratual anteriormente prestada, de modo que se mantenha a proporção inicial em relação ao valor contratado. </w:t>
      </w:r>
    </w:p>
    <w:p w14:paraId="0080BDFD" w14:textId="77777777" w:rsidR="00295353" w:rsidRPr="00C12E2E" w:rsidRDefault="00295353" w:rsidP="00295353">
      <w:pPr>
        <w:pStyle w:val="Standard"/>
        <w:jc w:val="both"/>
        <w:rPr>
          <w:rFonts w:eastAsia="SimSun"/>
          <w:sz w:val="24"/>
          <w:szCs w:val="24"/>
        </w:rPr>
      </w:pPr>
    </w:p>
    <w:p w14:paraId="66053AB2" w14:textId="0E792FB7" w:rsidR="00295353" w:rsidRPr="00C12E2E" w:rsidRDefault="00295353" w:rsidP="00295353">
      <w:pPr>
        <w:pStyle w:val="Standard"/>
        <w:jc w:val="both"/>
        <w:rPr>
          <w:rFonts w:eastAsia="SimSun"/>
          <w:sz w:val="24"/>
          <w:szCs w:val="24"/>
        </w:rPr>
      </w:pPr>
      <w:r w:rsidRPr="00C12E2E">
        <w:rPr>
          <w:rFonts w:eastAsia="SimSun"/>
          <w:b/>
          <w:bCs/>
          <w:sz w:val="24"/>
          <w:szCs w:val="24"/>
        </w:rPr>
        <w:t>5.30</w:t>
      </w:r>
      <w:r w:rsidRPr="00C12E2E">
        <w:rPr>
          <w:rFonts w:eastAsia="SimSun"/>
          <w:sz w:val="24"/>
          <w:szCs w:val="24"/>
        </w:rPr>
        <w:t xml:space="preserve">. Caso o Contratado esteja sujeito ao regime de incidência não-cumulativa de PIS e COFINS, a comprovação das alíquotas médias efetivas de recolhimento deverá ser feita no momento da prorrogação contratual ou da repactuação de preços, a fim de que sejam promovidos os ajustes necessários decorrentes das oscilações dos custos efetivos dessas contribuições. </w:t>
      </w:r>
    </w:p>
    <w:p w14:paraId="71A9A9CF" w14:textId="77777777" w:rsidR="00295353" w:rsidRPr="00C12E2E" w:rsidRDefault="00295353" w:rsidP="00295353">
      <w:pPr>
        <w:pStyle w:val="Standard"/>
        <w:jc w:val="both"/>
        <w:rPr>
          <w:rFonts w:eastAsia="SimSun"/>
          <w:sz w:val="24"/>
          <w:szCs w:val="24"/>
        </w:rPr>
      </w:pPr>
    </w:p>
    <w:p w14:paraId="14E46C21" w14:textId="563A1004" w:rsidR="00295353" w:rsidRPr="00C12E2E" w:rsidRDefault="00295353" w:rsidP="00295353">
      <w:pPr>
        <w:pStyle w:val="Standard"/>
        <w:jc w:val="both"/>
        <w:rPr>
          <w:rFonts w:eastAsia="SimSun"/>
          <w:sz w:val="24"/>
          <w:szCs w:val="24"/>
        </w:rPr>
      </w:pPr>
      <w:r w:rsidRPr="00C12E2E">
        <w:rPr>
          <w:rFonts w:eastAsia="SimSun"/>
          <w:b/>
          <w:bCs/>
          <w:sz w:val="24"/>
          <w:szCs w:val="24"/>
        </w:rPr>
        <w:t>5.31</w:t>
      </w:r>
      <w:r w:rsidRPr="00C12E2E">
        <w:rPr>
          <w:rFonts w:eastAsia="SimSun"/>
          <w:sz w:val="24"/>
          <w:szCs w:val="24"/>
        </w:rPr>
        <w:t xml:space="preserve">. A majoração da tarifa de transporte público gera a possibilidade de revisão do item relativo aos valores pagos a título de vale-transporte, constante da Planilha de Custos e Formação de Preços do presente Contrato, desde que comprovada pelo Contratado a sua efetiva repercussão sobre os preços contratados. </w:t>
      </w:r>
    </w:p>
    <w:p w14:paraId="24967901" w14:textId="77777777" w:rsidR="00393F46" w:rsidRPr="00C12E2E" w:rsidRDefault="00393F46" w:rsidP="00295353">
      <w:pPr>
        <w:pStyle w:val="Standard"/>
        <w:ind w:left="567"/>
        <w:jc w:val="both"/>
        <w:rPr>
          <w:rFonts w:eastAsia="SimSun"/>
          <w:b/>
          <w:bCs/>
          <w:sz w:val="24"/>
          <w:szCs w:val="24"/>
        </w:rPr>
      </w:pPr>
    </w:p>
    <w:p w14:paraId="2DEC65F9" w14:textId="4E22B56A" w:rsidR="00295353" w:rsidRPr="00295353" w:rsidRDefault="00295353" w:rsidP="00295353">
      <w:pPr>
        <w:pStyle w:val="Standard"/>
        <w:ind w:left="567"/>
        <w:jc w:val="both"/>
        <w:rPr>
          <w:rFonts w:eastAsia="SimSun"/>
          <w:sz w:val="24"/>
          <w:szCs w:val="24"/>
        </w:rPr>
      </w:pPr>
      <w:r w:rsidRPr="00C12E2E">
        <w:rPr>
          <w:rFonts w:eastAsia="SimSun"/>
          <w:b/>
          <w:bCs/>
          <w:sz w:val="24"/>
          <w:szCs w:val="24"/>
        </w:rPr>
        <w:t>a)</w:t>
      </w:r>
      <w:r w:rsidRPr="00C12E2E">
        <w:rPr>
          <w:rFonts w:eastAsia="SimSun"/>
          <w:sz w:val="24"/>
          <w:szCs w:val="24"/>
        </w:rPr>
        <w:t xml:space="preserve"> A revisão dos custos relativos ao vale-transporte será formalizada por apostilamento.</w:t>
      </w:r>
    </w:p>
    <w:p w14:paraId="14722614" w14:textId="41A3D2D4" w:rsidR="00AA29C3" w:rsidRDefault="00AA29C3" w:rsidP="00B97F2A">
      <w:pPr>
        <w:pStyle w:val="Standard"/>
        <w:jc w:val="both"/>
        <w:rPr>
          <w:color w:val="000000"/>
          <w:sz w:val="22"/>
          <w:szCs w:val="22"/>
        </w:rPr>
      </w:pPr>
    </w:p>
    <w:bookmarkEnd w:id="20"/>
    <w:p w14:paraId="7E51BABC" w14:textId="77777777" w:rsidR="00322EE3" w:rsidRPr="003E0174" w:rsidRDefault="009861D7" w:rsidP="00393F46">
      <w:pPr>
        <w:widowControl/>
        <w:suppressAutoHyphens w:val="0"/>
        <w:autoSpaceDN/>
        <w:jc w:val="center"/>
        <w:textAlignment w:val="auto"/>
        <w:rPr>
          <w:rFonts w:eastAsia="SimSun"/>
          <w:b/>
          <w:bCs/>
          <w:sz w:val="28"/>
          <w:szCs w:val="28"/>
        </w:rPr>
      </w:pPr>
      <w:r>
        <w:rPr>
          <w:b/>
          <w:color w:val="000000"/>
          <w:sz w:val="24"/>
          <w:szCs w:val="24"/>
        </w:rPr>
        <w:br w:type="page"/>
      </w:r>
      <w:r w:rsidR="00D4392B" w:rsidRPr="003E0174">
        <w:rPr>
          <w:rFonts w:eastAsia="SimSun"/>
          <w:b/>
          <w:bCs/>
          <w:sz w:val="28"/>
          <w:szCs w:val="28"/>
        </w:rPr>
        <w:lastRenderedPageBreak/>
        <w:t>A</w:t>
      </w:r>
      <w:r w:rsidR="007F1E36" w:rsidRPr="003E0174">
        <w:rPr>
          <w:rFonts w:eastAsia="SimSun"/>
          <w:b/>
          <w:bCs/>
          <w:sz w:val="28"/>
          <w:szCs w:val="28"/>
        </w:rPr>
        <w:t xml:space="preserve">NEXO </w:t>
      </w:r>
      <w:r w:rsidR="00EA3A36">
        <w:rPr>
          <w:rFonts w:eastAsia="SimSun"/>
          <w:b/>
          <w:bCs/>
          <w:sz w:val="28"/>
          <w:szCs w:val="28"/>
        </w:rPr>
        <w:t>I</w:t>
      </w:r>
      <w:r w:rsidR="007F1E36" w:rsidRPr="003E0174">
        <w:rPr>
          <w:rFonts w:eastAsia="SimSun"/>
          <w:b/>
          <w:bCs/>
          <w:sz w:val="28"/>
          <w:szCs w:val="28"/>
        </w:rPr>
        <w:t>I</w:t>
      </w:r>
    </w:p>
    <w:p w14:paraId="2075C58B" w14:textId="7E4ECE80" w:rsidR="00740900" w:rsidRPr="003E0174" w:rsidRDefault="000E33CA" w:rsidP="00393F46">
      <w:pPr>
        <w:spacing w:before="240" w:after="240"/>
        <w:jc w:val="both"/>
        <w:rPr>
          <w:b/>
          <w:bCs/>
          <w:sz w:val="24"/>
          <w:szCs w:val="24"/>
        </w:rPr>
      </w:pPr>
      <w:r>
        <w:rPr>
          <w:b/>
          <w:bCs/>
          <w:sz w:val="24"/>
          <w:szCs w:val="24"/>
        </w:rPr>
        <w:t xml:space="preserve">1. </w:t>
      </w:r>
      <w:r w:rsidR="00740900" w:rsidRPr="003E0174">
        <w:rPr>
          <w:b/>
          <w:bCs/>
          <w:sz w:val="24"/>
          <w:szCs w:val="24"/>
        </w:rPr>
        <w:t>RELAÇÃO DOS DOCUMENTOS</w:t>
      </w:r>
    </w:p>
    <w:p w14:paraId="61283A17" w14:textId="77777777" w:rsidR="00740900" w:rsidRPr="003E0174" w:rsidRDefault="00740900" w:rsidP="00DB6F32">
      <w:pPr>
        <w:spacing w:before="240" w:after="240"/>
        <w:jc w:val="both"/>
        <w:rPr>
          <w:sz w:val="24"/>
          <w:szCs w:val="24"/>
        </w:rPr>
      </w:pPr>
      <w:r w:rsidRPr="003E0174">
        <w:rPr>
          <w:b/>
          <w:sz w:val="24"/>
          <w:szCs w:val="24"/>
        </w:rPr>
        <w:t>1.1.</w:t>
      </w:r>
      <w:r w:rsidRPr="003E0174">
        <w:rPr>
          <w:sz w:val="24"/>
          <w:szCs w:val="24"/>
        </w:rPr>
        <w:t xml:space="preserve"> </w:t>
      </w:r>
      <w:r w:rsidR="00F111FF">
        <w:rPr>
          <w:sz w:val="24"/>
          <w:szCs w:val="24"/>
        </w:rPr>
        <w:t>O licitante classificado em primeiro lugar</w:t>
      </w:r>
      <w:r w:rsidR="0026694C" w:rsidRPr="003E0174">
        <w:rPr>
          <w:sz w:val="24"/>
          <w:szCs w:val="24"/>
        </w:rPr>
        <w:t xml:space="preserve">, deverá </w:t>
      </w:r>
      <w:r w:rsidR="00F111FF">
        <w:rPr>
          <w:sz w:val="24"/>
          <w:szCs w:val="24"/>
        </w:rPr>
        <w:t>encaminhar a seguinte documentação</w:t>
      </w:r>
      <w:r w:rsidRPr="003E0174">
        <w:rPr>
          <w:sz w:val="24"/>
          <w:szCs w:val="24"/>
        </w:rPr>
        <w:t>:</w:t>
      </w:r>
    </w:p>
    <w:p w14:paraId="5F4960F7" w14:textId="77777777" w:rsidR="00DA33A1" w:rsidRPr="003E0174" w:rsidRDefault="00DA33A1" w:rsidP="00DB6F32">
      <w:pPr>
        <w:spacing w:before="240" w:after="240"/>
        <w:jc w:val="both"/>
        <w:rPr>
          <w:b/>
          <w:bCs/>
          <w:sz w:val="24"/>
          <w:szCs w:val="24"/>
        </w:rPr>
      </w:pPr>
      <w:r w:rsidRPr="003E0174">
        <w:rPr>
          <w:b/>
          <w:bCs/>
          <w:sz w:val="24"/>
          <w:szCs w:val="24"/>
        </w:rPr>
        <w:t>HABILITAÇÃO JURÍDICA</w:t>
      </w:r>
    </w:p>
    <w:p w14:paraId="1D19D10E" w14:textId="4CFAB0A7" w:rsidR="00624939" w:rsidRPr="00624939" w:rsidRDefault="009206C2" w:rsidP="00624939">
      <w:pPr>
        <w:jc w:val="both"/>
        <w:rPr>
          <w:color w:val="000000"/>
          <w:sz w:val="24"/>
          <w:szCs w:val="24"/>
        </w:rPr>
      </w:pPr>
      <w:bookmarkStart w:id="21" w:name="_Ref115800561"/>
      <w:r w:rsidRPr="00624939">
        <w:rPr>
          <w:b/>
          <w:bCs/>
          <w:sz w:val="24"/>
          <w:szCs w:val="24"/>
        </w:rPr>
        <w:t>1.1.</w:t>
      </w:r>
      <w:r w:rsidR="00DA33A1" w:rsidRPr="00624939">
        <w:rPr>
          <w:b/>
          <w:bCs/>
          <w:sz w:val="24"/>
          <w:szCs w:val="24"/>
        </w:rPr>
        <w:t>1.</w:t>
      </w:r>
      <w:r w:rsidR="00624939" w:rsidRPr="00624939">
        <w:rPr>
          <w:b/>
          <w:bCs/>
          <w:sz w:val="24"/>
          <w:szCs w:val="24"/>
        </w:rPr>
        <w:t xml:space="preserve"> </w:t>
      </w:r>
      <w:r w:rsidR="00624939" w:rsidRPr="00624939">
        <w:rPr>
          <w:color w:val="000000"/>
          <w:sz w:val="24"/>
          <w:szCs w:val="24"/>
        </w:rPr>
        <w:t xml:space="preserve">Ato </w:t>
      </w:r>
      <w:r w:rsidR="008B02FF">
        <w:rPr>
          <w:color w:val="000000"/>
          <w:sz w:val="24"/>
          <w:szCs w:val="24"/>
        </w:rPr>
        <w:t>C</w:t>
      </w:r>
      <w:r w:rsidR="00624939" w:rsidRPr="00624939">
        <w:rPr>
          <w:color w:val="000000"/>
          <w:sz w:val="24"/>
          <w:szCs w:val="24"/>
        </w:rPr>
        <w:t xml:space="preserve">onstitutivo, </w:t>
      </w:r>
      <w:r w:rsidR="008B02FF">
        <w:rPr>
          <w:color w:val="000000"/>
          <w:sz w:val="24"/>
          <w:szCs w:val="24"/>
        </w:rPr>
        <w:t>E</w:t>
      </w:r>
      <w:r w:rsidR="00624939" w:rsidRPr="00624939">
        <w:rPr>
          <w:color w:val="000000"/>
          <w:sz w:val="24"/>
          <w:szCs w:val="24"/>
        </w:rPr>
        <w:t xml:space="preserve">statuto ou </w:t>
      </w:r>
      <w:r w:rsidR="008B02FF">
        <w:rPr>
          <w:color w:val="000000"/>
          <w:sz w:val="24"/>
          <w:szCs w:val="24"/>
        </w:rPr>
        <w:t>C</w:t>
      </w:r>
      <w:r w:rsidR="00624939" w:rsidRPr="00624939">
        <w:rPr>
          <w:color w:val="000000"/>
          <w:sz w:val="24"/>
          <w:szCs w:val="24"/>
        </w:rPr>
        <w:t xml:space="preserve">ontrato </w:t>
      </w:r>
      <w:r w:rsidR="008B02FF">
        <w:rPr>
          <w:color w:val="000000"/>
          <w:sz w:val="24"/>
          <w:szCs w:val="24"/>
        </w:rPr>
        <w:t>S</w:t>
      </w:r>
      <w:r w:rsidR="00624939" w:rsidRPr="00624939">
        <w:rPr>
          <w:color w:val="000000"/>
          <w:sz w:val="24"/>
          <w:szCs w:val="24"/>
        </w:rPr>
        <w:t>ocial em vigor, devidamente registrado em se tratando de sociedades empresariais e, no caso de sociedade por ações, acompanhado de documentos de eleição de seus administradores;</w:t>
      </w:r>
    </w:p>
    <w:p w14:paraId="0275BA17" w14:textId="77777777" w:rsidR="00624939" w:rsidRPr="00624939" w:rsidRDefault="00624939" w:rsidP="00624939">
      <w:pPr>
        <w:rPr>
          <w:color w:val="000000"/>
          <w:sz w:val="24"/>
          <w:szCs w:val="24"/>
        </w:rPr>
      </w:pPr>
    </w:p>
    <w:p w14:paraId="7970BA13" w14:textId="6A7CC432" w:rsidR="00624939" w:rsidRPr="00624939" w:rsidRDefault="00624939" w:rsidP="00624939">
      <w:pPr>
        <w:jc w:val="both"/>
        <w:rPr>
          <w:color w:val="000000"/>
          <w:sz w:val="24"/>
          <w:szCs w:val="24"/>
        </w:rPr>
      </w:pPr>
      <w:r w:rsidRPr="00624939">
        <w:rPr>
          <w:b/>
          <w:bCs/>
          <w:color w:val="000000"/>
          <w:sz w:val="24"/>
          <w:szCs w:val="24"/>
        </w:rPr>
        <w:t>1.1.2.</w:t>
      </w:r>
      <w:r w:rsidRPr="00624939">
        <w:rPr>
          <w:color w:val="000000"/>
          <w:sz w:val="24"/>
          <w:szCs w:val="24"/>
        </w:rPr>
        <w:t xml:space="preserve"> Registro </w:t>
      </w:r>
      <w:r w:rsidR="008B02FF">
        <w:rPr>
          <w:color w:val="000000"/>
          <w:sz w:val="24"/>
          <w:szCs w:val="24"/>
        </w:rPr>
        <w:t>C</w:t>
      </w:r>
      <w:r w:rsidRPr="00624939">
        <w:rPr>
          <w:color w:val="000000"/>
          <w:sz w:val="24"/>
          <w:szCs w:val="24"/>
        </w:rPr>
        <w:t>omercial, no caso de empresa individual;</w:t>
      </w:r>
    </w:p>
    <w:p w14:paraId="749F742C" w14:textId="77777777" w:rsidR="00624939" w:rsidRPr="00624939" w:rsidRDefault="00624939" w:rsidP="00624939">
      <w:pPr>
        <w:jc w:val="both"/>
        <w:rPr>
          <w:color w:val="000000"/>
          <w:sz w:val="24"/>
          <w:szCs w:val="24"/>
        </w:rPr>
      </w:pPr>
    </w:p>
    <w:p w14:paraId="2438A3E9" w14:textId="5EB0CD6D" w:rsidR="00624939" w:rsidRPr="00624939" w:rsidRDefault="00624939" w:rsidP="00624939">
      <w:pPr>
        <w:jc w:val="both"/>
        <w:rPr>
          <w:color w:val="000000"/>
          <w:sz w:val="24"/>
          <w:szCs w:val="24"/>
        </w:rPr>
      </w:pPr>
      <w:r w:rsidRPr="00624939">
        <w:rPr>
          <w:b/>
          <w:bCs/>
          <w:color w:val="000000"/>
          <w:sz w:val="24"/>
          <w:szCs w:val="24"/>
        </w:rPr>
        <w:t>1.1.3.</w:t>
      </w:r>
      <w:r w:rsidRPr="00624939">
        <w:rPr>
          <w:color w:val="000000"/>
          <w:sz w:val="24"/>
          <w:szCs w:val="24"/>
        </w:rPr>
        <w:t xml:space="preserve"> Inscrição do </w:t>
      </w:r>
      <w:r w:rsidR="008B02FF">
        <w:rPr>
          <w:color w:val="000000"/>
          <w:sz w:val="24"/>
          <w:szCs w:val="24"/>
        </w:rPr>
        <w:t>A</w:t>
      </w:r>
      <w:r w:rsidRPr="00624939">
        <w:rPr>
          <w:color w:val="000000"/>
          <w:sz w:val="24"/>
          <w:szCs w:val="24"/>
        </w:rPr>
        <w:t xml:space="preserve">to </w:t>
      </w:r>
      <w:r w:rsidR="008B02FF">
        <w:rPr>
          <w:color w:val="000000"/>
          <w:sz w:val="24"/>
          <w:szCs w:val="24"/>
        </w:rPr>
        <w:t>C</w:t>
      </w:r>
      <w:r w:rsidRPr="00624939">
        <w:rPr>
          <w:color w:val="000000"/>
          <w:sz w:val="24"/>
          <w:szCs w:val="24"/>
        </w:rPr>
        <w:t>onstitutivo, no caso de sociedades simples, acompanhada de prova da composição da diretoria em exercício.</w:t>
      </w:r>
    </w:p>
    <w:bookmarkEnd w:id="21"/>
    <w:p w14:paraId="2BF4F916" w14:textId="77777777" w:rsidR="009206C2" w:rsidRPr="003E0174" w:rsidRDefault="00DA33A1" w:rsidP="006C5B30">
      <w:pPr>
        <w:pStyle w:val="Nivel2"/>
        <w:numPr>
          <w:ilvl w:val="0"/>
          <w:numId w:val="0"/>
        </w:numPr>
        <w:spacing w:afterLines="120" w:after="288" w:line="312" w:lineRule="auto"/>
        <w:rPr>
          <w:rFonts w:ascii="Times New Roman" w:hAnsi="Times New Roman"/>
          <w:b/>
          <w:bCs/>
          <w:sz w:val="24"/>
          <w:szCs w:val="24"/>
        </w:rPr>
      </w:pPr>
      <w:r w:rsidRPr="003E0174">
        <w:rPr>
          <w:rFonts w:ascii="Times New Roman" w:hAnsi="Times New Roman"/>
          <w:b/>
          <w:bCs/>
          <w:sz w:val="24"/>
          <w:szCs w:val="24"/>
        </w:rPr>
        <w:t>1.1.</w:t>
      </w:r>
      <w:r w:rsidR="00624939">
        <w:rPr>
          <w:rFonts w:ascii="Times New Roman" w:hAnsi="Times New Roman"/>
          <w:b/>
          <w:bCs/>
          <w:sz w:val="24"/>
          <w:szCs w:val="24"/>
        </w:rPr>
        <w:t>4</w:t>
      </w:r>
      <w:r w:rsidRPr="003E0174">
        <w:rPr>
          <w:rFonts w:ascii="Times New Roman" w:hAnsi="Times New Roman"/>
          <w:b/>
          <w:bCs/>
          <w:sz w:val="24"/>
          <w:szCs w:val="24"/>
        </w:rPr>
        <w:t>.</w:t>
      </w:r>
      <w:r w:rsidRPr="003E0174">
        <w:rPr>
          <w:rFonts w:ascii="Times New Roman" w:hAnsi="Times New Roman"/>
          <w:sz w:val="24"/>
          <w:szCs w:val="24"/>
        </w:rPr>
        <w:t xml:space="preserve"> </w:t>
      </w:r>
      <w:r w:rsidR="009206C2" w:rsidRPr="003E0174">
        <w:rPr>
          <w:rFonts w:ascii="Times New Roman" w:hAnsi="Times New Roman"/>
          <w:sz w:val="24"/>
          <w:szCs w:val="24"/>
        </w:rPr>
        <w:t>Os documentos apresentados deverão estar acompanhados de todas as alterações ou da consolidação respectiva</w:t>
      </w:r>
      <w:r w:rsidR="009206C2" w:rsidRPr="003E0174">
        <w:rPr>
          <w:rFonts w:ascii="Times New Roman" w:hAnsi="Times New Roman"/>
          <w:b/>
          <w:bCs/>
          <w:sz w:val="24"/>
          <w:szCs w:val="24"/>
        </w:rPr>
        <w:t>.</w:t>
      </w:r>
    </w:p>
    <w:p w14:paraId="700499DB" w14:textId="77777777" w:rsidR="00DA33A1" w:rsidRPr="003E0174" w:rsidRDefault="00DA33A1" w:rsidP="006C5B30">
      <w:pPr>
        <w:pStyle w:val="Nivel2"/>
        <w:numPr>
          <w:ilvl w:val="0"/>
          <w:numId w:val="0"/>
        </w:numPr>
        <w:spacing w:afterLines="120" w:after="288" w:line="312" w:lineRule="auto"/>
        <w:rPr>
          <w:rFonts w:ascii="Times New Roman" w:hAnsi="Times New Roman"/>
          <w:b/>
          <w:bCs/>
          <w:sz w:val="24"/>
          <w:szCs w:val="24"/>
        </w:rPr>
      </w:pPr>
      <w:r w:rsidRPr="003E0174">
        <w:rPr>
          <w:rFonts w:ascii="Times New Roman" w:hAnsi="Times New Roman"/>
          <w:b/>
          <w:bCs/>
          <w:sz w:val="24"/>
          <w:szCs w:val="24"/>
        </w:rPr>
        <w:t>HABILITAÇÃO FISCAL, SOCIAL E TRABALHISTA</w:t>
      </w:r>
    </w:p>
    <w:p w14:paraId="7B8F50BB" w14:textId="77777777" w:rsidR="00740900" w:rsidRPr="003E0174" w:rsidRDefault="00740900" w:rsidP="00DB6F32">
      <w:pPr>
        <w:spacing w:before="240" w:after="240"/>
        <w:jc w:val="both"/>
        <w:rPr>
          <w:color w:val="000000"/>
          <w:sz w:val="24"/>
          <w:szCs w:val="24"/>
        </w:rPr>
      </w:pPr>
      <w:r w:rsidRPr="003E0174">
        <w:rPr>
          <w:b/>
          <w:color w:val="000000"/>
          <w:sz w:val="24"/>
          <w:szCs w:val="24"/>
        </w:rPr>
        <w:t>1.1.</w:t>
      </w:r>
      <w:r w:rsidR="00624939">
        <w:rPr>
          <w:b/>
          <w:color w:val="000000"/>
          <w:sz w:val="24"/>
          <w:szCs w:val="24"/>
        </w:rPr>
        <w:t>5</w:t>
      </w:r>
      <w:r w:rsidRPr="003E0174">
        <w:rPr>
          <w:b/>
          <w:color w:val="000000"/>
          <w:sz w:val="24"/>
          <w:szCs w:val="24"/>
        </w:rPr>
        <w:t>.</w:t>
      </w:r>
      <w:r w:rsidRPr="003E0174">
        <w:rPr>
          <w:color w:val="000000"/>
          <w:sz w:val="24"/>
          <w:szCs w:val="24"/>
        </w:rPr>
        <w:t xml:space="preserve"> Prova de inscrição no CNPJ.</w:t>
      </w:r>
    </w:p>
    <w:p w14:paraId="4418FE9C" w14:textId="77777777" w:rsidR="00740900" w:rsidRPr="003E0174" w:rsidRDefault="00740900" w:rsidP="00DB6F32">
      <w:pPr>
        <w:spacing w:before="240" w:after="240"/>
        <w:jc w:val="both"/>
        <w:rPr>
          <w:rFonts w:eastAsia="SimSun"/>
          <w:sz w:val="24"/>
          <w:szCs w:val="24"/>
        </w:rPr>
      </w:pPr>
      <w:r w:rsidRPr="003E0174">
        <w:rPr>
          <w:b/>
          <w:sz w:val="24"/>
          <w:szCs w:val="24"/>
        </w:rPr>
        <w:t>1.1.</w:t>
      </w:r>
      <w:r w:rsidR="00624939">
        <w:rPr>
          <w:b/>
          <w:sz w:val="24"/>
          <w:szCs w:val="24"/>
        </w:rPr>
        <w:t>6</w:t>
      </w:r>
      <w:r w:rsidRPr="003E0174">
        <w:rPr>
          <w:b/>
          <w:sz w:val="24"/>
          <w:szCs w:val="24"/>
        </w:rPr>
        <w:t>.</w:t>
      </w:r>
      <w:r w:rsidRPr="003E0174">
        <w:rPr>
          <w:sz w:val="24"/>
          <w:szCs w:val="24"/>
        </w:rPr>
        <w:t xml:space="preserve"> </w:t>
      </w:r>
      <w:r w:rsidRPr="003E0174">
        <w:rPr>
          <w:rFonts w:eastAsia="SimSun"/>
          <w:sz w:val="24"/>
          <w:szCs w:val="24"/>
        </w:rPr>
        <w:t>Prova de regularidade relativa ao FGTS, demonstrando situação regular no cumprimento dos encargos sociais instituídos por Lei (Certificado do F.G.T.S.).</w:t>
      </w:r>
    </w:p>
    <w:p w14:paraId="0DEC7713" w14:textId="77777777" w:rsidR="00740900" w:rsidRPr="003E0174" w:rsidRDefault="00740900" w:rsidP="00DB6F32">
      <w:pPr>
        <w:spacing w:before="240" w:after="240"/>
        <w:jc w:val="both"/>
        <w:rPr>
          <w:rFonts w:eastAsia="SimSun"/>
          <w:sz w:val="24"/>
          <w:szCs w:val="24"/>
        </w:rPr>
      </w:pPr>
      <w:r w:rsidRPr="003E0174">
        <w:rPr>
          <w:rFonts w:eastAsia="SimSun"/>
          <w:b/>
          <w:sz w:val="24"/>
          <w:szCs w:val="24"/>
        </w:rPr>
        <w:t>1.1.</w:t>
      </w:r>
      <w:r w:rsidR="00624939">
        <w:rPr>
          <w:rFonts w:eastAsia="SimSun"/>
          <w:b/>
          <w:sz w:val="24"/>
          <w:szCs w:val="24"/>
        </w:rPr>
        <w:t>7</w:t>
      </w:r>
      <w:r w:rsidR="00DA33A1" w:rsidRPr="003E0174">
        <w:rPr>
          <w:rFonts w:eastAsia="SimSun"/>
          <w:b/>
          <w:sz w:val="24"/>
          <w:szCs w:val="24"/>
        </w:rPr>
        <w:t xml:space="preserve">. </w:t>
      </w:r>
      <w:r w:rsidRPr="003E0174">
        <w:rPr>
          <w:rFonts w:eastAsia="SimSun"/>
          <w:sz w:val="24"/>
          <w:szCs w:val="24"/>
        </w:rPr>
        <w:t>Prova de regularidade fiscal para com a Fazenda Federal: Certidão Negativa de Débitos Relativos a Créditos Tributários Federais e a Dívida Ativa da União ou Positiva com efeito de Negativa, emitida pela Receita Federal do Brasil em conjunto com a Procuradoria Geral da Fazenda Nacional – Portaria Conjunta PGFN/RFB nº 1751, de 02/10/2014, ou outro meio equivalente admitido por lei.</w:t>
      </w:r>
    </w:p>
    <w:p w14:paraId="43A0C38F" w14:textId="77777777" w:rsidR="00740900" w:rsidRPr="003E0174" w:rsidRDefault="00740900" w:rsidP="00DB6F32">
      <w:pPr>
        <w:spacing w:before="240" w:after="240"/>
        <w:jc w:val="both"/>
        <w:rPr>
          <w:rFonts w:eastAsia="SimSun"/>
          <w:sz w:val="24"/>
          <w:szCs w:val="24"/>
        </w:rPr>
      </w:pPr>
      <w:r w:rsidRPr="003E0174">
        <w:rPr>
          <w:b/>
          <w:sz w:val="24"/>
          <w:szCs w:val="24"/>
        </w:rPr>
        <w:t>1.1.</w:t>
      </w:r>
      <w:r w:rsidR="00624939">
        <w:rPr>
          <w:b/>
          <w:sz w:val="24"/>
          <w:szCs w:val="24"/>
        </w:rPr>
        <w:t>8</w:t>
      </w:r>
      <w:r w:rsidRPr="003E0174">
        <w:rPr>
          <w:b/>
          <w:sz w:val="24"/>
          <w:szCs w:val="24"/>
        </w:rPr>
        <w:t>.</w:t>
      </w:r>
      <w:r w:rsidRPr="003E0174">
        <w:rPr>
          <w:sz w:val="24"/>
          <w:szCs w:val="24"/>
        </w:rPr>
        <w:t xml:space="preserve"> </w:t>
      </w:r>
      <w:r w:rsidRPr="003E0174">
        <w:rPr>
          <w:rFonts w:eastAsia="SimSun"/>
          <w:sz w:val="24"/>
          <w:szCs w:val="24"/>
        </w:rPr>
        <w:t>Prova de regularidade fiscal para com a Fazenda Estadual, do domicílio ou sede do licitante, composta de Certidão Negativa de Tributos Estaduais ou Positiva com efeito de Negativa, expedida pela Secretaria da Fazenda do Governo do Estado, ou outro meio equivalente admitido por lei.</w:t>
      </w:r>
    </w:p>
    <w:p w14:paraId="097B0C82" w14:textId="77777777" w:rsidR="00740900" w:rsidRPr="003E0174" w:rsidRDefault="00740900" w:rsidP="00DB6F32">
      <w:pPr>
        <w:spacing w:before="240" w:after="240"/>
        <w:jc w:val="both"/>
        <w:rPr>
          <w:rFonts w:eastAsia="SimSun"/>
          <w:sz w:val="24"/>
          <w:szCs w:val="24"/>
        </w:rPr>
      </w:pPr>
      <w:r w:rsidRPr="003E0174">
        <w:rPr>
          <w:b/>
          <w:sz w:val="24"/>
          <w:szCs w:val="24"/>
        </w:rPr>
        <w:t>1.1.</w:t>
      </w:r>
      <w:r w:rsidR="00624939">
        <w:rPr>
          <w:b/>
          <w:sz w:val="24"/>
          <w:szCs w:val="24"/>
        </w:rPr>
        <w:t>9</w:t>
      </w:r>
      <w:r w:rsidR="00DA33A1" w:rsidRPr="003E0174">
        <w:rPr>
          <w:b/>
          <w:sz w:val="24"/>
          <w:szCs w:val="24"/>
        </w:rPr>
        <w:t>.</w:t>
      </w:r>
      <w:r w:rsidRPr="003E0174">
        <w:rPr>
          <w:sz w:val="24"/>
          <w:szCs w:val="24"/>
        </w:rPr>
        <w:t xml:space="preserve"> </w:t>
      </w:r>
      <w:r w:rsidRPr="003E0174">
        <w:rPr>
          <w:rFonts w:eastAsia="SimSun"/>
          <w:sz w:val="24"/>
          <w:szCs w:val="24"/>
        </w:rPr>
        <w:t>Prova de regularidade fiscal para com a Fazenda Municipal, do domicílio ou sede do licitante, composta de Certidão Negativa de Tributos Mobiliários ou Positiva com efeito de Negativa, expedida pela Secretaria de Finanças do Município, ou outro meio equivalente admitido por lei.</w:t>
      </w:r>
    </w:p>
    <w:p w14:paraId="509B9C9C" w14:textId="77777777" w:rsidR="00740900" w:rsidRPr="003E0174" w:rsidRDefault="00740900" w:rsidP="00DB6F32">
      <w:pPr>
        <w:spacing w:before="240" w:after="240"/>
        <w:jc w:val="both"/>
        <w:rPr>
          <w:rFonts w:eastAsia="SimSun"/>
          <w:sz w:val="24"/>
          <w:szCs w:val="24"/>
        </w:rPr>
      </w:pPr>
      <w:r w:rsidRPr="003E0174">
        <w:rPr>
          <w:b/>
          <w:sz w:val="24"/>
          <w:szCs w:val="24"/>
        </w:rPr>
        <w:t>1.1.</w:t>
      </w:r>
      <w:r w:rsidR="00DA33A1" w:rsidRPr="003E0174">
        <w:rPr>
          <w:b/>
          <w:sz w:val="24"/>
          <w:szCs w:val="24"/>
        </w:rPr>
        <w:t>1</w:t>
      </w:r>
      <w:r w:rsidR="00624939">
        <w:rPr>
          <w:b/>
          <w:sz w:val="24"/>
          <w:szCs w:val="24"/>
        </w:rPr>
        <w:t>0</w:t>
      </w:r>
      <w:r w:rsidR="00DA33A1" w:rsidRPr="003E0174">
        <w:rPr>
          <w:b/>
          <w:sz w:val="24"/>
          <w:szCs w:val="24"/>
        </w:rPr>
        <w:t>.</w:t>
      </w:r>
      <w:r w:rsidRPr="003E0174">
        <w:rPr>
          <w:rFonts w:eastAsia="SimSun"/>
          <w:sz w:val="24"/>
          <w:szCs w:val="24"/>
        </w:rPr>
        <w:t xml:space="preserve"> Prova de inexistência de débitos inadimplidos perante a Justiça do Trabalho, mediante a apresentação de</w:t>
      </w:r>
      <w:r w:rsidRPr="003E0174">
        <w:rPr>
          <w:rFonts w:eastAsia="SimSun"/>
          <w:b/>
          <w:bCs/>
          <w:sz w:val="24"/>
          <w:szCs w:val="24"/>
        </w:rPr>
        <w:t xml:space="preserve"> </w:t>
      </w:r>
      <w:r w:rsidRPr="003E0174">
        <w:rPr>
          <w:rFonts w:eastAsia="SimSun"/>
          <w:b/>
          <w:bCs/>
          <w:i/>
          <w:iCs/>
          <w:sz w:val="24"/>
          <w:szCs w:val="24"/>
        </w:rPr>
        <w:t xml:space="preserve">Certidão Negativa de Débitos Trabalhistas – CNDT ou Certidão Positiva de </w:t>
      </w:r>
      <w:r w:rsidRPr="003E0174">
        <w:rPr>
          <w:rFonts w:eastAsia="SimSun"/>
          <w:b/>
          <w:bCs/>
          <w:i/>
          <w:iCs/>
          <w:sz w:val="24"/>
          <w:szCs w:val="24"/>
        </w:rPr>
        <w:lastRenderedPageBreak/>
        <w:t>Débitos Trabalhistas com Efeitos Negativos</w:t>
      </w:r>
      <w:r w:rsidRPr="003E0174">
        <w:rPr>
          <w:rFonts w:eastAsia="SimSun"/>
          <w:b/>
          <w:bCs/>
          <w:sz w:val="24"/>
          <w:szCs w:val="24"/>
        </w:rPr>
        <w:t xml:space="preserve">, </w:t>
      </w:r>
      <w:r w:rsidRPr="003E0174">
        <w:rPr>
          <w:rFonts w:eastAsia="SimSun"/>
          <w:sz w:val="24"/>
          <w:szCs w:val="24"/>
        </w:rPr>
        <w:t>expedida nas páginas eletrônicas do</w:t>
      </w:r>
      <w:r w:rsidRPr="003E0174">
        <w:rPr>
          <w:rFonts w:eastAsia="SimSun"/>
          <w:b/>
          <w:bCs/>
          <w:sz w:val="24"/>
          <w:szCs w:val="24"/>
        </w:rPr>
        <w:t xml:space="preserve"> Tribunal Superior do Trabalho </w:t>
      </w:r>
      <w:r w:rsidRPr="003E0174">
        <w:rPr>
          <w:rFonts w:eastAsia="SimSun"/>
          <w:sz w:val="24"/>
          <w:szCs w:val="24"/>
        </w:rPr>
        <w:t>(Lei Federal nº 12.440/2011 e Resolução Administrativa nº 1470 de 24 de agosto de 2011).</w:t>
      </w:r>
    </w:p>
    <w:p w14:paraId="7CD3EE26" w14:textId="007C8D71" w:rsidR="00740900" w:rsidRPr="003E0174" w:rsidRDefault="00740900" w:rsidP="00DB6F32">
      <w:pPr>
        <w:spacing w:before="240" w:after="240"/>
        <w:jc w:val="both"/>
        <w:rPr>
          <w:sz w:val="24"/>
          <w:szCs w:val="24"/>
        </w:rPr>
      </w:pPr>
      <w:r w:rsidRPr="003E0174">
        <w:rPr>
          <w:b/>
          <w:sz w:val="24"/>
          <w:szCs w:val="24"/>
        </w:rPr>
        <w:t>1.1.1</w:t>
      </w:r>
      <w:r w:rsidR="00624939">
        <w:rPr>
          <w:b/>
          <w:sz w:val="24"/>
          <w:szCs w:val="24"/>
        </w:rPr>
        <w:t>1</w:t>
      </w:r>
      <w:r w:rsidRPr="003E0174">
        <w:rPr>
          <w:b/>
          <w:sz w:val="24"/>
          <w:szCs w:val="24"/>
        </w:rPr>
        <w:t>.</w:t>
      </w:r>
      <w:r w:rsidRPr="003E0174">
        <w:rPr>
          <w:sz w:val="24"/>
          <w:szCs w:val="24"/>
        </w:rPr>
        <w:t xml:space="preserve"> Declaração para fins do disposto no Artigo </w:t>
      </w:r>
      <w:r w:rsidR="009063A4" w:rsidRPr="003E0174">
        <w:rPr>
          <w:sz w:val="24"/>
          <w:szCs w:val="24"/>
        </w:rPr>
        <w:t>68</w:t>
      </w:r>
      <w:r w:rsidRPr="003E0174">
        <w:rPr>
          <w:sz w:val="24"/>
          <w:szCs w:val="24"/>
        </w:rPr>
        <w:t>, Inciso V</w:t>
      </w:r>
      <w:r w:rsidR="009063A4" w:rsidRPr="003E0174">
        <w:rPr>
          <w:sz w:val="24"/>
          <w:szCs w:val="24"/>
        </w:rPr>
        <w:t>I</w:t>
      </w:r>
      <w:r w:rsidRPr="003E0174">
        <w:rPr>
          <w:sz w:val="24"/>
          <w:szCs w:val="24"/>
        </w:rPr>
        <w:t xml:space="preserve">, da Lei Federal n° </w:t>
      </w:r>
      <w:r w:rsidR="009063A4" w:rsidRPr="003E0174">
        <w:rPr>
          <w:sz w:val="24"/>
          <w:szCs w:val="24"/>
        </w:rPr>
        <w:t>14133/2021</w:t>
      </w:r>
      <w:r w:rsidRPr="003E0174">
        <w:rPr>
          <w:sz w:val="24"/>
          <w:szCs w:val="24"/>
        </w:rPr>
        <w:t xml:space="preserve">, </w:t>
      </w:r>
      <w:r w:rsidR="00D745A0">
        <w:rPr>
          <w:sz w:val="24"/>
          <w:szCs w:val="24"/>
        </w:rPr>
        <w:t>(</w:t>
      </w:r>
      <w:r w:rsidRPr="00BF20A4">
        <w:rPr>
          <w:b/>
          <w:bCs/>
          <w:sz w:val="24"/>
          <w:szCs w:val="24"/>
        </w:rPr>
        <w:t xml:space="preserve">Anexo </w:t>
      </w:r>
      <w:r w:rsidR="00C21E2B" w:rsidRPr="00BF20A4">
        <w:rPr>
          <w:b/>
          <w:bCs/>
          <w:sz w:val="24"/>
          <w:szCs w:val="24"/>
        </w:rPr>
        <w:t>I</w:t>
      </w:r>
      <w:r w:rsidRPr="00BF20A4">
        <w:rPr>
          <w:b/>
          <w:bCs/>
          <w:sz w:val="24"/>
          <w:szCs w:val="24"/>
        </w:rPr>
        <w:t>V</w:t>
      </w:r>
      <w:r w:rsidR="00D745A0">
        <w:rPr>
          <w:b/>
          <w:bCs/>
          <w:sz w:val="24"/>
          <w:szCs w:val="24"/>
        </w:rPr>
        <w:t>)</w:t>
      </w:r>
      <w:r w:rsidRPr="003E0174">
        <w:rPr>
          <w:sz w:val="24"/>
          <w:szCs w:val="24"/>
        </w:rPr>
        <w:t>.</w:t>
      </w:r>
    </w:p>
    <w:p w14:paraId="69643411" w14:textId="13B9805A" w:rsidR="0090616C" w:rsidRPr="003E0174" w:rsidRDefault="0090616C" w:rsidP="00DB6F32">
      <w:pPr>
        <w:spacing w:before="240" w:after="240"/>
        <w:jc w:val="both"/>
        <w:rPr>
          <w:color w:val="000000"/>
          <w:sz w:val="24"/>
          <w:szCs w:val="24"/>
        </w:rPr>
      </w:pPr>
      <w:r w:rsidRPr="003E0174">
        <w:rPr>
          <w:b/>
          <w:bCs/>
          <w:sz w:val="24"/>
          <w:szCs w:val="24"/>
        </w:rPr>
        <w:t>1.1.1</w:t>
      </w:r>
      <w:r w:rsidR="00624939">
        <w:rPr>
          <w:b/>
          <w:bCs/>
          <w:sz w:val="24"/>
          <w:szCs w:val="24"/>
        </w:rPr>
        <w:t>2</w:t>
      </w:r>
      <w:r w:rsidRPr="003E0174">
        <w:rPr>
          <w:sz w:val="24"/>
          <w:szCs w:val="24"/>
        </w:rPr>
        <w:t>. D</w:t>
      </w:r>
      <w:r w:rsidRPr="003E0174">
        <w:rPr>
          <w:color w:val="000000"/>
          <w:sz w:val="24"/>
          <w:szCs w:val="24"/>
        </w:rPr>
        <w:t>eclaração de que cumpre as exigências de reserva de cargos para pessoa com deficiência e para reabilitado da Previdência Social</w:t>
      </w:r>
      <w:r w:rsidR="00971A5B">
        <w:rPr>
          <w:color w:val="000000"/>
          <w:sz w:val="24"/>
          <w:szCs w:val="24"/>
        </w:rPr>
        <w:t xml:space="preserve"> ou para aprendiz</w:t>
      </w:r>
      <w:r w:rsidRPr="003E0174">
        <w:rPr>
          <w:color w:val="000000"/>
          <w:sz w:val="24"/>
          <w:szCs w:val="24"/>
        </w:rPr>
        <w:t xml:space="preserve">, previstas em lei e em outras normas específicas, nos termos do </w:t>
      </w:r>
      <w:r w:rsidR="009063A4" w:rsidRPr="003E0174">
        <w:rPr>
          <w:color w:val="000000"/>
          <w:sz w:val="24"/>
          <w:szCs w:val="24"/>
        </w:rPr>
        <w:t>Artigo 63, I</w:t>
      </w:r>
      <w:r w:rsidRPr="003E0174">
        <w:rPr>
          <w:color w:val="000000"/>
          <w:sz w:val="24"/>
          <w:szCs w:val="24"/>
        </w:rPr>
        <w:t>nciso IV</w:t>
      </w:r>
      <w:r w:rsidR="00971A5B">
        <w:rPr>
          <w:color w:val="000000"/>
          <w:sz w:val="24"/>
          <w:szCs w:val="24"/>
        </w:rPr>
        <w:t xml:space="preserve"> e do Artigo 116</w:t>
      </w:r>
      <w:r w:rsidR="009063A4" w:rsidRPr="003E0174">
        <w:rPr>
          <w:color w:val="000000"/>
          <w:sz w:val="24"/>
          <w:szCs w:val="24"/>
        </w:rPr>
        <w:t>,</w:t>
      </w:r>
      <w:r w:rsidRPr="003E0174">
        <w:rPr>
          <w:color w:val="000000"/>
          <w:sz w:val="24"/>
          <w:szCs w:val="24"/>
        </w:rPr>
        <w:t xml:space="preserve"> da Lei Federal nº 14133/2021</w:t>
      </w:r>
      <w:r w:rsidR="009063A4" w:rsidRPr="003E0174">
        <w:rPr>
          <w:color w:val="000000"/>
          <w:sz w:val="24"/>
          <w:szCs w:val="24"/>
        </w:rPr>
        <w:t xml:space="preserve">, </w:t>
      </w:r>
      <w:r w:rsidR="00D745A0">
        <w:rPr>
          <w:color w:val="000000"/>
          <w:sz w:val="24"/>
          <w:szCs w:val="24"/>
        </w:rPr>
        <w:t>(</w:t>
      </w:r>
      <w:r w:rsidR="00672511" w:rsidRPr="00BF20A4">
        <w:rPr>
          <w:b/>
          <w:bCs/>
          <w:color w:val="000000"/>
          <w:sz w:val="24"/>
          <w:szCs w:val="24"/>
        </w:rPr>
        <w:t>Anexo V</w:t>
      </w:r>
      <w:r w:rsidR="00D745A0">
        <w:rPr>
          <w:b/>
          <w:bCs/>
          <w:color w:val="000000"/>
          <w:sz w:val="24"/>
          <w:szCs w:val="24"/>
        </w:rPr>
        <w:t>)</w:t>
      </w:r>
      <w:r w:rsidR="008B19A8" w:rsidRPr="003E0174">
        <w:rPr>
          <w:color w:val="000000"/>
          <w:sz w:val="24"/>
          <w:szCs w:val="24"/>
        </w:rPr>
        <w:t>.</w:t>
      </w:r>
    </w:p>
    <w:p w14:paraId="442E7194" w14:textId="745B17B6" w:rsidR="0090616C" w:rsidRDefault="0090616C" w:rsidP="00DB6F32">
      <w:pPr>
        <w:spacing w:before="240" w:after="240"/>
        <w:jc w:val="both"/>
        <w:rPr>
          <w:color w:val="000000"/>
          <w:sz w:val="24"/>
          <w:szCs w:val="24"/>
        </w:rPr>
      </w:pPr>
      <w:r w:rsidRPr="003E0174">
        <w:rPr>
          <w:b/>
          <w:bCs/>
          <w:color w:val="000000"/>
          <w:sz w:val="24"/>
          <w:szCs w:val="24"/>
        </w:rPr>
        <w:t>1.1.</w:t>
      </w:r>
      <w:r w:rsidR="00427152">
        <w:rPr>
          <w:b/>
          <w:bCs/>
          <w:color w:val="000000"/>
          <w:sz w:val="24"/>
          <w:szCs w:val="24"/>
        </w:rPr>
        <w:t>1</w:t>
      </w:r>
      <w:r w:rsidR="00624939">
        <w:rPr>
          <w:b/>
          <w:bCs/>
          <w:color w:val="000000"/>
          <w:sz w:val="24"/>
          <w:szCs w:val="24"/>
        </w:rPr>
        <w:t>3</w:t>
      </w:r>
      <w:r w:rsidRPr="003E0174">
        <w:rPr>
          <w:color w:val="000000"/>
          <w:sz w:val="24"/>
          <w:szCs w:val="24"/>
        </w:rPr>
        <w:t>.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w:t>
      </w:r>
      <w:r w:rsidR="009063A4" w:rsidRPr="003E0174">
        <w:rPr>
          <w:color w:val="000000"/>
          <w:sz w:val="24"/>
          <w:szCs w:val="24"/>
        </w:rPr>
        <w:t xml:space="preserve"> Artigo 63,</w:t>
      </w:r>
      <w:r w:rsidRPr="003E0174">
        <w:rPr>
          <w:color w:val="000000"/>
          <w:sz w:val="24"/>
          <w:szCs w:val="24"/>
        </w:rPr>
        <w:t xml:space="preserve"> § 1º</w:t>
      </w:r>
      <w:r w:rsidR="009063A4" w:rsidRPr="003E0174">
        <w:rPr>
          <w:color w:val="000000"/>
          <w:sz w:val="24"/>
          <w:szCs w:val="24"/>
        </w:rPr>
        <w:t>,</w:t>
      </w:r>
      <w:r w:rsidRPr="003E0174">
        <w:rPr>
          <w:color w:val="000000"/>
          <w:sz w:val="24"/>
          <w:szCs w:val="24"/>
        </w:rPr>
        <w:t xml:space="preserve"> da Lei Federal nº 14133/2021</w:t>
      </w:r>
      <w:r w:rsidR="009063A4" w:rsidRPr="003E0174">
        <w:rPr>
          <w:color w:val="000000"/>
          <w:sz w:val="24"/>
          <w:szCs w:val="24"/>
        </w:rPr>
        <w:t xml:space="preserve">, </w:t>
      </w:r>
      <w:r w:rsidR="00434175">
        <w:rPr>
          <w:color w:val="000000"/>
          <w:sz w:val="24"/>
          <w:szCs w:val="24"/>
        </w:rPr>
        <w:t>(</w:t>
      </w:r>
      <w:r w:rsidR="009063A4" w:rsidRPr="00BF20A4">
        <w:rPr>
          <w:b/>
          <w:bCs/>
          <w:color w:val="000000"/>
          <w:sz w:val="24"/>
          <w:szCs w:val="24"/>
        </w:rPr>
        <w:t>Anexo V</w:t>
      </w:r>
      <w:r w:rsidR="00133106" w:rsidRPr="00BF20A4">
        <w:rPr>
          <w:b/>
          <w:bCs/>
          <w:color w:val="000000"/>
          <w:sz w:val="24"/>
          <w:szCs w:val="24"/>
        </w:rPr>
        <w:t>I</w:t>
      </w:r>
      <w:r w:rsidR="00434175">
        <w:rPr>
          <w:b/>
          <w:bCs/>
          <w:color w:val="000000"/>
          <w:sz w:val="24"/>
          <w:szCs w:val="24"/>
        </w:rPr>
        <w:t>)</w:t>
      </w:r>
      <w:r w:rsidR="009063A4" w:rsidRPr="003E0174">
        <w:rPr>
          <w:color w:val="000000"/>
          <w:sz w:val="24"/>
          <w:szCs w:val="24"/>
        </w:rPr>
        <w:t>.</w:t>
      </w:r>
    </w:p>
    <w:p w14:paraId="44C808D7" w14:textId="5A7FE536" w:rsidR="00CF7658" w:rsidRDefault="00CF7658" w:rsidP="00CF7658">
      <w:pPr>
        <w:spacing w:before="120" w:after="120"/>
        <w:jc w:val="both"/>
        <w:rPr>
          <w:color w:val="000000"/>
          <w:sz w:val="24"/>
          <w:szCs w:val="24"/>
        </w:rPr>
      </w:pPr>
      <w:r w:rsidRPr="00F80323">
        <w:rPr>
          <w:b/>
          <w:color w:val="000000"/>
          <w:sz w:val="24"/>
          <w:szCs w:val="24"/>
        </w:rPr>
        <w:t>1.1.</w:t>
      </w:r>
      <w:r w:rsidR="00427152">
        <w:rPr>
          <w:b/>
          <w:color w:val="000000"/>
          <w:sz w:val="24"/>
          <w:szCs w:val="24"/>
        </w:rPr>
        <w:t>1</w:t>
      </w:r>
      <w:r w:rsidR="00624939">
        <w:rPr>
          <w:b/>
          <w:color w:val="000000"/>
          <w:sz w:val="24"/>
          <w:szCs w:val="24"/>
        </w:rPr>
        <w:t>4</w:t>
      </w:r>
      <w:r w:rsidRPr="00F80323">
        <w:rPr>
          <w:b/>
          <w:color w:val="000000"/>
          <w:sz w:val="24"/>
          <w:szCs w:val="24"/>
        </w:rPr>
        <w:t>.</w:t>
      </w:r>
      <w:r w:rsidRPr="00F80323">
        <w:rPr>
          <w:color w:val="000000"/>
          <w:sz w:val="24"/>
          <w:szCs w:val="24"/>
        </w:rPr>
        <w:t xml:space="preserve"> Declaração formal do licitante, nos termos e </w:t>
      </w:r>
      <w:r w:rsidRPr="00F80323">
        <w:rPr>
          <w:rFonts w:eastAsia="SimSun"/>
          <w:sz w:val="24"/>
          <w:szCs w:val="24"/>
        </w:rPr>
        <w:t>para os fins do disposto no § 1º do art. 98 da Lei Orgânica do Município de Santos,</w:t>
      </w:r>
      <w:r w:rsidRPr="00F80323">
        <w:rPr>
          <w:color w:val="000000"/>
          <w:sz w:val="24"/>
          <w:szCs w:val="24"/>
        </w:rPr>
        <w:t xml:space="preserve"> </w:t>
      </w:r>
      <w:r w:rsidR="00434175">
        <w:rPr>
          <w:color w:val="000000"/>
          <w:sz w:val="24"/>
          <w:szCs w:val="24"/>
        </w:rPr>
        <w:t>(</w:t>
      </w:r>
      <w:r w:rsidRPr="00BF20A4">
        <w:rPr>
          <w:b/>
          <w:bCs/>
          <w:color w:val="000000"/>
          <w:sz w:val="24"/>
          <w:szCs w:val="24"/>
        </w:rPr>
        <w:t>Anexo X</w:t>
      </w:r>
      <w:r w:rsidR="00DC25C6" w:rsidRPr="00BF20A4">
        <w:rPr>
          <w:b/>
          <w:bCs/>
          <w:color w:val="000000"/>
          <w:sz w:val="24"/>
          <w:szCs w:val="24"/>
        </w:rPr>
        <w:t>I</w:t>
      </w:r>
      <w:r w:rsidR="00434175">
        <w:rPr>
          <w:b/>
          <w:bCs/>
          <w:color w:val="000000"/>
          <w:sz w:val="24"/>
          <w:szCs w:val="24"/>
        </w:rPr>
        <w:t>I)</w:t>
      </w:r>
      <w:r w:rsidRPr="00F80323">
        <w:rPr>
          <w:color w:val="000000"/>
          <w:sz w:val="24"/>
          <w:szCs w:val="24"/>
        </w:rPr>
        <w:t>.</w:t>
      </w:r>
    </w:p>
    <w:p w14:paraId="3D825F93" w14:textId="17554D7A" w:rsidR="00393F46" w:rsidRPr="00393F46" w:rsidRDefault="00393F46" w:rsidP="00393F46">
      <w:pPr>
        <w:spacing w:before="240" w:after="240"/>
        <w:jc w:val="both"/>
        <w:rPr>
          <w:b/>
          <w:color w:val="000000"/>
          <w:sz w:val="24"/>
          <w:szCs w:val="24"/>
        </w:rPr>
      </w:pPr>
      <w:r w:rsidRPr="00270997">
        <w:rPr>
          <w:b/>
          <w:color w:val="000000"/>
          <w:sz w:val="24"/>
          <w:szCs w:val="24"/>
        </w:rPr>
        <w:t xml:space="preserve">1.1.15. </w:t>
      </w:r>
      <w:r w:rsidRPr="00270997">
        <w:rPr>
          <w:bCs/>
          <w:color w:val="000000"/>
          <w:sz w:val="24"/>
          <w:szCs w:val="24"/>
        </w:rPr>
        <w:t>As microempresas ou empresas de pequeno porte, deverão apresentar declaração de enquadramento de receita bruta, para fins de benefício previsto na Lei Complementar nº 123/2006, em atendimento ao disposto no art. 4º, § 2º, da Lei Federal nº 14133/</w:t>
      </w:r>
      <w:r w:rsidRPr="00393F46">
        <w:rPr>
          <w:bCs/>
          <w:color w:val="000000"/>
          <w:sz w:val="24"/>
          <w:szCs w:val="24"/>
        </w:rPr>
        <w:t>2021,</w:t>
      </w:r>
      <w:r w:rsidRPr="00393F46">
        <w:rPr>
          <w:b/>
          <w:color w:val="000000"/>
          <w:sz w:val="24"/>
          <w:szCs w:val="24"/>
        </w:rPr>
        <w:t xml:space="preserve"> </w:t>
      </w:r>
      <w:r w:rsidR="00434175">
        <w:rPr>
          <w:color w:val="000000"/>
          <w:sz w:val="24"/>
          <w:szCs w:val="24"/>
        </w:rPr>
        <w:t>(</w:t>
      </w:r>
      <w:r w:rsidRPr="00BF20A4">
        <w:rPr>
          <w:b/>
          <w:color w:val="000000"/>
          <w:sz w:val="24"/>
          <w:szCs w:val="24"/>
        </w:rPr>
        <w:t>Anexo XV</w:t>
      </w:r>
      <w:r w:rsidR="00434175">
        <w:rPr>
          <w:b/>
          <w:color w:val="000000"/>
          <w:sz w:val="24"/>
          <w:szCs w:val="24"/>
        </w:rPr>
        <w:t>)</w:t>
      </w:r>
      <w:r>
        <w:rPr>
          <w:bCs/>
          <w:color w:val="000000"/>
          <w:sz w:val="24"/>
          <w:szCs w:val="24"/>
        </w:rPr>
        <w:t>.</w:t>
      </w:r>
    </w:p>
    <w:p w14:paraId="49080449" w14:textId="77777777" w:rsidR="00DA33A1" w:rsidRPr="003E0174" w:rsidRDefault="00DA33A1" w:rsidP="00DB6F32">
      <w:pPr>
        <w:spacing w:before="240" w:after="240"/>
        <w:jc w:val="both"/>
        <w:rPr>
          <w:b/>
          <w:bCs/>
          <w:sz w:val="24"/>
          <w:szCs w:val="24"/>
        </w:rPr>
      </w:pPr>
      <w:r w:rsidRPr="003E0174">
        <w:rPr>
          <w:b/>
          <w:bCs/>
          <w:color w:val="000000"/>
          <w:sz w:val="24"/>
          <w:szCs w:val="24"/>
        </w:rPr>
        <w:t>QUALIFICAÇÃO ECONÔMICO-FINANCEIRA</w:t>
      </w:r>
    </w:p>
    <w:p w14:paraId="3F4AABEE" w14:textId="77777777" w:rsidR="00724248" w:rsidRPr="00A4577D" w:rsidRDefault="00724248" w:rsidP="00724248">
      <w:pPr>
        <w:spacing w:before="240" w:after="240"/>
        <w:jc w:val="both"/>
        <w:rPr>
          <w:rFonts w:eastAsia="SimSun"/>
          <w:sz w:val="24"/>
          <w:szCs w:val="24"/>
        </w:rPr>
      </w:pPr>
      <w:r w:rsidRPr="00A4577D">
        <w:rPr>
          <w:rFonts w:eastAsia="SimSun"/>
          <w:b/>
          <w:sz w:val="24"/>
          <w:szCs w:val="24"/>
        </w:rPr>
        <w:t>1.1.1</w:t>
      </w:r>
      <w:r>
        <w:rPr>
          <w:rFonts w:eastAsia="SimSun"/>
          <w:b/>
          <w:sz w:val="24"/>
          <w:szCs w:val="24"/>
        </w:rPr>
        <w:t>6</w:t>
      </w:r>
      <w:r w:rsidRPr="00A4577D">
        <w:rPr>
          <w:rFonts w:eastAsia="SimSun"/>
          <w:b/>
          <w:sz w:val="24"/>
          <w:szCs w:val="24"/>
        </w:rPr>
        <w:t>.</w:t>
      </w:r>
      <w:r w:rsidRPr="00A4577D">
        <w:rPr>
          <w:rFonts w:eastAsia="SimSun"/>
          <w:sz w:val="24"/>
          <w:szCs w:val="24"/>
        </w:rPr>
        <w:t xml:space="preserve"> Certidão negativa de falência expedida pelo distribuidor da sede da empresa ou de execução patrimonial do domicílio da pessoa física ou da firma individual, cuja data de emissão não poderá ser superior a 60 (sessenta) dias da data da abertura desta licitação.</w:t>
      </w:r>
    </w:p>
    <w:p w14:paraId="40526521" w14:textId="77777777" w:rsidR="00724248" w:rsidRPr="00A4577D" w:rsidRDefault="00724248" w:rsidP="00724248">
      <w:pPr>
        <w:tabs>
          <w:tab w:val="right" w:pos="284"/>
          <w:tab w:val="left" w:pos="9639"/>
        </w:tabs>
        <w:spacing w:before="120" w:after="120"/>
        <w:jc w:val="both"/>
        <w:rPr>
          <w:sz w:val="24"/>
          <w:szCs w:val="24"/>
        </w:rPr>
      </w:pPr>
      <w:r w:rsidRPr="00A4577D">
        <w:rPr>
          <w:b/>
          <w:sz w:val="24"/>
          <w:szCs w:val="24"/>
        </w:rPr>
        <w:t>1.1.1</w:t>
      </w:r>
      <w:r>
        <w:rPr>
          <w:b/>
          <w:sz w:val="24"/>
          <w:szCs w:val="24"/>
        </w:rPr>
        <w:t>7</w:t>
      </w:r>
      <w:r w:rsidRPr="00A4577D">
        <w:rPr>
          <w:b/>
          <w:sz w:val="24"/>
          <w:szCs w:val="24"/>
        </w:rPr>
        <w:t>. Balanço patrimonial e demonstrações contábeis dos 02 (dois) últimos exercícios sociais</w:t>
      </w:r>
      <w:r w:rsidRPr="00A4577D">
        <w:rPr>
          <w:sz w:val="24"/>
          <w:szCs w:val="24"/>
        </w:rPr>
        <w:t>, já exigíveis e apresentados na forma da lei, que comprovem a boa situação econômica da empresa, vedada a sua substituição por balancetes ou balanços provisórios, podendo ser atualizados por índices oficiais quando encerrados há mais de 3 (três) meses da data da apresentação da proposta.</w:t>
      </w:r>
    </w:p>
    <w:p w14:paraId="33FE7111" w14:textId="77777777" w:rsidR="00724248" w:rsidRPr="00F80323" w:rsidRDefault="00724248" w:rsidP="00724248">
      <w:pPr>
        <w:spacing w:before="120" w:after="120"/>
        <w:jc w:val="both"/>
        <w:rPr>
          <w:sz w:val="24"/>
          <w:szCs w:val="24"/>
        </w:rPr>
      </w:pPr>
      <w:r w:rsidRPr="00A4577D">
        <w:rPr>
          <w:b/>
          <w:sz w:val="24"/>
          <w:szCs w:val="24"/>
        </w:rPr>
        <w:t>1.1.1</w:t>
      </w:r>
      <w:r>
        <w:rPr>
          <w:b/>
          <w:sz w:val="24"/>
          <w:szCs w:val="24"/>
        </w:rPr>
        <w:t>7</w:t>
      </w:r>
      <w:r w:rsidRPr="00A4577D">
        <w:rPr>
          <w:b/>
          <w:sz w:val="24"/>
          <w:szCs w:val="24"/>
        </w:rPr>
        <w:t>.1.</w:t>
      </w:r>
      <w:r w:rsidRPr="00A4577D">
        <w:rPr>
          <w:sz w:val="24"/>
          <w:szCs w:val="24"/>
        </w:rPr>
        <w:t xml:space="preserve"> A comprovação de boa situação financeira da empresa será baseada na obtenção de índices de Liquidez Geral (LG), Solvência Geral (SG), Liquidez Corrente (LC) maiores ou iguais que 1 (&gt;=1), resultantes da aplicação das fórmulas:</w:t>
      </w:r>
    </w:p>
    <w:p w14:paraId="434456FE" w14:textId="77777777" w:rsidR="00724248" w:rsidRDefault="00724248" w:rsidP="00724248">
      <w:pPr>
        <w:ind w:right="221"/>
        <w:jc w:val="both"/>
        <w:rPr>
          <w:b/>
          <w:sz w:val="22"/>
          <w:szCs w:val="22"/>
        </w:rPr>
      </w:pPr>
    </w:p>
    <w:p w14:paraId="2FCA227F" w14:textId="77777777" w:rsidR="00724248" w:rsidRPr="00F80323" w:rsidRDefault="00724248" w:rsidP="00724248">
      <w:pPr>
        <w:ind w:right="221"/>
        <w:jc w:val="both"/>
        <w:rPr>
          <w:b/>
          <w:sz w:val="24"/>
          <w:szCs w:val="24"/>
        </w:rPr>
      </w:pPr>
      <w:r w:rsidRPr="00F80323">
        <w:rPr>
          <w:b/>
          <w:sz w:val="24"/>
          <w:szCs w:val="24"/>
        </w:rPr>
        <w:t xml:space="preserve">              Ativo Circulante + Realizável a Longo Prazo</w:t>
      </w:r>
    </w:p>
    <w:p w14:paraId="789A1BE7" w14:textId="77777777" w:rsidR="00724248" w:rsidRPr="00F80323" w:rsidRDefault="00724248" w:rsidP="00724248">
      <w:pPr>
        <w:ind w:right="221"/>
        <w:jc w:val="both"/>
        <w:rPr>
          <w:b/>
          <w:sz w:val="24"/>
          <w:szCs w:val="24"/>
        </w:rPr>
      </w:pPr>
      <w:r w:rsidRPr="00F80323">
        <w:rPr>
          <w:b/>
          <w:sz w:val="24"/>
          <w:szCs w:val="24"/>
        </w:rPr>
        <w:t>LG =   ------------------------------------------------------------</w:t>
      </w:r>
    </w:p>
    <w:p w14:paraId="4B2D6ED8" w14:textId="77777777" w:rsidR="00724248" w:rsidRPr="00F80323" w:rsidRDefault="00724248" w:rsidP="00724248">
      <w:pPr>
        <w:ind w:right="221"/>
        <w:jc w:val="both"/>
        <w:rPr>
          <w:b/>
          <w:sz w:val="24"/>
          <w:szCs w:val="24"/>
        </w:rPr>
      </w:pPr>
      <w:r w:rsidRPr="00F80323">
        <w:rPr>
          <w:b/>
          <w:sz w:val="24"/>
          <w:szCs w:val="24"/>
        </w:rPr>
        <w:t xml:space="preserve">              Passivo Circulante + Exigível a Longo Prazo</w:t>
      </w:r>
    </w:p>
    <w:p w14:paraId="29022D1C" w14:textId="77777777" w:rsidR="00724248" w:rsidRPr="00F80323" w:rsidRDefault="00724248" w:rsidP="00724248">
      <w:pPr>
        <w:ind w:right="221"/>
        <w:jc w:val="both"/>
        <w:rPr>
          <w:b/>
          <w:sz w:val="24"/>
          <w:szCs w:val="24"/>
        </w:rPr>
      </w:pPr>
    </w:p>
    <w:p w14:paraId="7123B925" w14:textId="77777777" w:rsidR="00B1300A" w:rsidRDefault="00724248" w:rsidP="00724248">
      <w:pPr>
        <w:tabs>
          <w:tab w:val="left" w:pos="2070"/>
        </w:tabs>
        <w:ind w:right="221"/>
        <w:jc w:val="both"/>
        <w:rPr>
          <w:b/>
          <w:sz w:val="24"/>
          <w:szCs w:val="24"/>
        </w:rPr>
      </w:pPr>
      <w:r w:rsidRPr="00F80323">
        <w:rPr>
          <w:b/>
          <w:sz w:val="24"/>
          <w:szCs w:val="24"/>
        </w:rPr>
        <w:tab/>
      </w:r>
    </w:p>
    <w:p w14:paraId="58459DA6" w14:textId="499F4F00" w:rsidR="00724248" w:rsidRPr="00F80323" w:rsidRDefault="00B1300A" w:rsidP="00724248">
      <w:pPr>
        <w:tabs>
          <w:tab w:val="left" w:pos="2070"/>
        </w:tabs>
        <w:ind w:right="221"/>
        <w:jc w:val="both"/>
        <w:rPr>
          <w:b/>
          <w:sz w:val="24"/>
          <w:szCs w:val="24"/>
        </w:rPr>
      </w:pPr>
      <w:r>
        <w:rPr>
          <w:b/>
          <w:sz w:val="24"/>
          <w:szCs w:val="24"/>
        </w:rPr>
        <w:lastRenderedPageBreak/>
        <w:t xml:space="preserve">                                  </w:t>
      </w:r>
      <w:r w:rsidR="00724248" w:rsidRPr="00F80323">
        <w:rPr>
          <w:b/>
          <w:sz w:val="24"/>
          <w:szCs w:val="24"/>
        </w:rPr>
        <w:t xml:space="preserve">   </w:t>
      </w:r>
      <w:r w:rsidR="00724248">
        <w:rPr>
          <w:b/>
          <w:sz w:val="24"/>
          <w:szCs w:val="24"/>
        </w:rPr>
        <w:t xml:space="preserve"> </w:t>
      </w:r>
      <w:r w:rsidR="00724248" w:rsidRPr="00F80323">
        <w:rPr>
          <w:b/>
          <w:sz w:val="24"/>
          <w:szCs w:val="24"/>
        </w:rPr>
        <w:t xml:space="preserve">Ativo Total </w:t>
      </w:r>
    </w:p>
    <w:p w14:paraId="01BDD7E7" w14:textId="77777777" w:rsidR="00724248" w:rsidRPr="00F80323" w:rsidRDefault="00724248" w:rsidP="00724248">
      <w:pPr>
        <w:ind w:right="221"/>
        <w:jc w:val="both"/>
        <w:rPr>
          <w:b/>
          <w:sz w:val="24"/>
          <w:szCs w:val="24"/>
        </w:rPr>
      </w:pPr>
      <w:r w:rsidRPr="00F80323">
        <w:rPr>
          <w:b/>
          <w:sz w:val="24"/>
          <w:szCs w:val="24"/>
        </w:rPr>
        <w:t xml:space="preserve">SG =    ------------------------------------------------------------                           </w:t>
      </w:r>
    </w:p>
    <w:p w14:paraId="6B10704A" w14:textId="77777777" w:rsidR="00724248" w:rsidRPr="00F80323" w:rsidRDefault="00724248" w:rsidP="00724248">
      <w:pPr>
        <w:ind w:right="221"/>
        <w:jc w:val="both"/>
        <w:rPr>
          <w:b/>
          <w:sz w:val="24"/>
          <w:szCs w:val="24"/>
        </w:rPr>
      </w:pPr>
      <w:r w:rsidRPr="00F80323">
        <w:rPr>
          <w:b/>
          <w:sz w:val="24"/>
          <w:szCs w:val="24"/>
        </w:rPr>
        <w:t xml:space="preserve">              Passivo Circulante + Exigível a Longo Prazo</w:t>
      </w:r>
    </w:p>
    <w:p w14:paraId="70B0A9A3" w14:textId="77777777" w:rsidR="00724248" w:rsidRPr="00F80323" w:rsidRDefault="00724248" w:rsidP="00724248">
      <w:pPr>
        <w:ind w:right="221"/>
        <w:jc w:val="both"/>
        <w:rPr>
          <w:b/>
          <w:sz w:val="24"/>
          <w:szCs w:val="24"/>
        </w:rPr>
      </w:pPr>
    </w:p>
    <w:p w14:paraId="4468D291" w14:textId="77777777" w:rsidR="00724248" w:rsidRPr="00F80323" w:rsidRDefault="00724248" w:rsidP="00724248">
      <w:pPr>
        <w:ind w:right="221"/>
        <w:jc w:val="both"/>
        <w:rPr>
          <w:b/>
          <w:sz w:val="24"/>
          <w:szCs w:val="24"/>
        </w:rPr>
      </w:pPr>
    </w:p>
    <w:p w14:paraId="0462E45D" w14:textId="77777777" w:rsidR="00724248" w:rsidRPr="00F80323" w:rsidRDefault="00724248" w:rsidP="00724248">
      <w:pPr>
        <w:ind w:right="221" w:firstLine="708"/>
        <w:jc w:val="both"/>
        <w:rPr>
          <w:b/>
          <w:sz w:val="24"/>
          <w:szCs w:val="24"/>
        </w:rPr>
      </w:pPr>
      <w:r w:rsidRPr="00F80323">
        <w:rPr>
          <w:b/>
          <w:sz w:val="24"/>
          <w:szCs w:val="24"/>
        </w:rPr>
        <w:t xml:space="preserve">                      Ativo Circulante     </w:t>
      </w:r>
    </w:p>
    <w:p w14:paraId="60DF7589" w14:textId="77777777" w:rsidR="00724248" w:rsidRPr="00F80323" w:rsidRDefault="00724248" w:rsidP="00724248">
      <w:pPr>
        <w:ind w:right="221"/>
        <w:jc w:val="both"/>
        <w:rPr>
          <w:rFonts w:eastAsia="Calibri"/>
          <w:sz w:val="24"/>
          <w:szCs w:val="24"/>
        </w:rPr>
      </w:pPr>
      <w:r w:rsidRPr="00F80323">
        <w:rPr>
          <w:b/>
          <w:sz w:val="24"/>
          <w:szCs w:val="24"/>
        </w:rPr>
        <w:t>LC =   ------------------------------------------------------------</w:t>
      </w:r>
    </w:p>
    <w:p w14:paraId="77ACF9FC" w14:textId="77777777" w:rsidR="00724248" w:rsidRDefault="00724248" w:rsidP="00724248">
      <w:pPr>
        <w:pStyle w:val="Ttulo5"/>
        <w:jc w:val="left"/>
        <w:rPr>
          <w:b/>
          <w:bCs/>
        </w:rPr>
      </w:pPr>
      <w:r>
        <w:rPr>
          <w:b/>
          <w:bCs/>
        </w:rPr>
        <w:tab/>
      </w:r>
      <w:r>
        <w:rPr>
          <w:b/>
          <w:bCs/>
        </w:rPr>
        <w:tab/>
        <w:t xml:space="preserve">       </w:t>
      </w:r>
      <w:r w:rsidRPr="00454A92">
        <w:rPr>
          <w:b/>
          <w:bCs/>
        </w:rPr>
        <w:t xml:space="preserve">Passivo Circulante </w:t>
      </w:r>
    </w:p>
    <w:p w14:paraId="41FF23FF" w14:textId="77777777" w:rsidR="00724248" w:rsidRPr="00454A92" w:rsidRDefault="00724248" w:rsidP="00724248">
      <w:pPr>
        <w:pStyle w:val="Textbody"/>
      </w:pPr>
    </w:p>
    <w:p w14:paraId="7414B364" w14:textId="77777777" w:rsidR="00724248" w:rsidRPr="00A4577D" w:rsidRDefault="00724248" w:rsidP="00724248">
      <w:pPr>
        <w:pStyle w:val="Nivel2"/>
        <w:numPr>
          <w:ilvl w:val="0"/>
          <w:numId w:val="0"/>
        </w:numPr>
        <w:spacing w:afterLines="120" w:after="288" w:line="240" w:lineRule="auto"/>
        <w:rPr>
          <w:rFonts w:ascii="Times New Roman" w:hAnsi="Times New Roman"/>
          <w:sz w:val="24"/>
          <w:szCs w:val="24"/>
        </w:rPr>
      </w:pPr>
      <w:r w:rsidRPr="00A4577D">
        <w:rPr>
          <w:rFonts w:ascii="Times New Roman" w:hAnsi="Times New Roman"/>
          <w:b/>
          <w:bCs/>
          <w:sz w:val="24"/>
          <w:szCs w:val="24"/>
        </w:rPr>
        <w:t>1.1.1</w:t>
      </w:r>
      <w:r>
        <w:rPr>
          <w:rFonts w:ascii="Times New Roman" w:hAnsi="Times New Roman"/>
          <w:b/>
          <w:bCs/>
          <w:sz w:val="24"/>
          <w:szCs w:val="24"/>
        </w:rPr>
        <w:t>7</w:t>
      </w:r>
      <w:r w:rsidRPr="00A4577D">
        <w:rPr>
          <w:rFonts w:ascii="Times New Roman" w:hAnsi="Times New Roman"/>
          <w:b/>
          <w:bCs/>
          <w:sz w:val="24"/>
          <w:szCs w:val="24"/>
        </w:rPr>
        <w:t>.2</w:t>
      </w:r>
      <w:r w:rsidRPr="00A4577D">
        <w:rPr>
          <w:rFonts w:ascii="Times New Roman" w:hAnsi="Times New Roman"/>
          <w:sz w:val="24"/>
          <w:szCs w:val="24"/>
        </w:rPr>
        <w:t>. As empresas criadas no exercício financeiro da licitação deverão atender a todas as exigências da habilitação e poderão substituir os demonstrativos contábeis pelo balanço de abertura. (Lei Federal nº 14.133/2021, art. 65, §1º).</w:t>
      </w:r>
    </w:p>
    <w:p w14:paraId="593307A6" w14:textId="77777777" w:rsidR="00724248" w:rsidRPr="00A4577D" w:rsidRDefault="00724248" w:rsidP="00724248">
      <w:pPr>
        <w:pStyle w:val="Nivel2"/>
        <w:numPr>
          <w:ilvl w:val="0"/>
          <w:numId w:val="0"/>
        </w:numPr>
        <w:spacing w:afterLines="120" w:after="288" w:line="240" w:lineRule="auto"/>
        <w:rPr>
          <w:rFonts w:ascii="Times New Roman" w:hAnsi="Times New Roman"/>
          <w:sz w:val="24"/>
          <w:szCs w:val="24"/>
        </w:rPr>
      </w:pPr>
      <w:r w:rsidRPr="00A4577D">
        <w:rPr>
          <w:rFonts w:ascii="Times New Roman" w:hAnsi="Times New Roman"/>
          <w:b/>
          <w:bCs/>
          <w:sz w:val="24"/>
          <w:szCs w:val="24"/>
        </w:rPr>
        <w:t>1.1.1</w:t>
      </w:r>
      <w:r>
        <w:rPr>
          <w:rFonts w:ascii="Times New Roman" w:hAnsi="Times New Roman"/>
          <w:b/>
          <w:bCs/>
          <w:sz w:val="24"/>
          <w:szCs w:val="24"/>
        </w:rPr>
        <w:t>7</w:t>
      </w:r>
      <w:r w:rsidRPr="00A4577D">
        <w:rPr>
          <w:rFonts w:ascii="Times New Roman" w:hAnsi="Times New Roman"/>
          <w:b/>
          <w:bCs/>
          <w:sz w:val="24"/>
          <w:szCs w:val="24"/>
        </w:rPr>
        <w:t>.3.</w:t>
      </w:r>
      <w:r w:rsidRPr="00A4577D">
        <w:rPr>
          <w:rFonts w:ascii="Times New Roman" w:hAnsi="Times New Roman"/>
          <w:sz w:val="24"/>
          <w:szCs w:val="24"/>
        </w:rPr>
        <w:t>O balanço patrimonial, demonstração de resultado de exercício e demais demonstrações contábeis limitar-se-ão ao último exercício no caso de a pessoa jurídica ter sido constituída há menos de 2 (dois) anos. (Lei Federal nº 14.133/2021, art. 69, §6º)</w:t>
      </w:r>
    </w:p>
    <w:p w14:paraId="15B9631E" w14:textId="77777777" w:rsidR="00724248" w:rsidRPr="008E4765" w:rsidRDefault="00724248" w:rsidP="00724248">
      <w:pPr>
        <w:pStyle w:val="Nvel2-Red"/>
        <w:numPr>
          <w:ilvl w:val="0"/>
          <w:numId w:val="0"/>
        </w:numPr>
        <w:spacing w:afterLines="120" w:after="288" w:line="240" w:lineRule="auto"/>
        <w:rPr>
          <w:rFonts w:ascii="Times New Roman" w:hAnsi="Times New Roman"/>
          <w:i w:val="0"/>
          <w:iCs w:val="0"/>
          <w:color w:val="auto"/>
          <w:sz w:val="24"/>
          <w:szCs w:val="24"/>
        </w:rPr>
      </w:pPr>
      <w:r w:rsidRPr="00A4577D">
        <w:rPr>
          <w:rFonts w:ascii="Times New Roman" w:hAnsi="Times New Roman"/>
          <w:b/>
          <w:bCs/>
          <w:i w:val="0"/>
          <w:iCs w:val="0"/>
          <w:color w:val="auto"/>
          <w:sz w:val="24"/>
          <w:szCs w:val="24"/>
        </w:rPr>
        <w:t>1.1.1</w:t>
      </w:r>
      <w:r>
        <w:rPr>
          <w:rFonts w:ascii="Times New Roman" w:hAnsi="Times New Roman"/>
          <w:b/>
          <w:bCs/>
          <w:i w:val="0"/>
          <w:iCs w:val="0"/>
          <w:color w:val="auto"/>
          <w:sz w:val="24"/>
          <w:szCs w:val="24"/>
        </w:rPr>
        <w:t>7</w:t>
      </w:r>
      <w:r w:rsidRPr="00A4577D">
        <w:rPr>
          <w:rFonts w:ascii="Times New Roman" w:hAnsi="Times New Roman"/>
          <w:b/>
          <w:bCs/>
          <w:i w:val="0"/>
          <w:iCs w:val="0"/>
          <w:color w:val="auto"/>
          <w:sz w:val="24"/>
          <w:szCs w:val="24"/>
        </w:rPr>
        <w:t>.4.</w:t>
      </w:r>
      <w:r w:rsidRPr="00A4577D">
        <w:rPr>
          <w:rFonts w:ascii="Times New Roman" w:hAnsi="Times New Roman"/>
          <w:i w:val="0"/>
          <w:iCs w:val="0"/>
          <w:color w:val="auto"/>
          <w:sz w:val="24"/>
          <w:szCs w:val="24"/>
        </w:rPr>
        <w:t xml:space="preserve"> O atendimento dos índices econômicos previstos neste item deverá ser atestado mediante declaração assinada por profissional habilitado da área contábil, apresentada pelo fornecedor.</w:t>
      </w:r>
    </w:p>
    <w:p w14:paraId="041C3A63" w14:textId="77777777" w:rsidR="00724248" w:rsidRPr="00E15B55" w:rsidRDefault="00724248" w:rsidP="00724248">
      <w:pPr>
        <w:tabs>
          <w:tab w:val="right" w:pos="284"/>
          <w:tab w:val="left" w:pos="9639"/>
        </w:tabs>
        <w:ind w:right="221"/>
        <w:jc w:val="both"/>
        <w:rPr>
          <w:b/>
          <w:sz w:val="24"/>
          <w:szCs w:val="24"/>
          <w:lang w:eastAsia="ar-SA"/>
        </w:rPr>
      </w:pPr>
      <w:r w:rsidRPr="00E15B55">
        <w:rPr>
          <w:b/>
          <w:sz w:val="24"/>
          <w:szCs w:val="24"/>
          <w:lang w:eastAsia="ar-SA"/>
        </w:rPr>
        <w:t>1.1.1</w:t>
      </w:r>
      <w:r>
        <w:rPr>
          <w:b/>
          <w:sz w:val="24"/>
          <w:szCs w:val="24"/>
          <w:lang w:eastAsia="ar-SA"/>
        </w:rPr>
        <w:t>7</w:t>
      </w:r>
      <w:r w:rsidRPr="00E15B55">
        <w:rPr>
          <w:b/>
          <w:sz w:val="24"/>
          <w:szCs w:val="24"/>
          <w:lang w:eastAsia="ar-SA"/>
        </w:rPr>
        <w:t>.</w:t>
      </w:r>
      <w:r>
        <w:rPr>
          <w:b/>
          <w:sz w:val="24"/>
          <w:szCs w:val="24"/>
          <w:lang w:eastAsia="ar-SA"/>
        </w:rPr>
        <w:t>5</w:t>
      </w:r>
      <w:r w:rsidRPr="00E15B55">
        <w:rPr>
          <w:b/>
          <w:sz w:val="24"/>
          <w:szCs w:val="24"/>
          <w:lang w:eastAsia="ar-SA"/>
        </w:rPr>
        <w:t xml:space="preserve"> Comprovação do cumprimento de um dos seguintes itens, cuja opção ficará a critério do licitante:</w:t>
      </w:r>
    </w:p>
    <w:p w14:paraId="49F89C31" w14:textId="77777777" w:rsidR="00724248" w:rsidRPr="00E15B55" w:rsidRDefault="00724248" w:rsidP="00724248">
      <w:pPr>
        <w:tabs>
          <w:tab w:val="right" w:pos="284"/>
          <w:tab w:val="left" w:pos="9639"/>
        </w:tabs>
        <w:ind w:right="221"/>
        <w:jc w:val="both"/>
        <w:rPr>
          <w:b/>
          <w:sz w:val="24"/>
          <w:szCs w:val="24"/>
          <w:lang w:eastAsia="ar-SA"/>
        </w:rPr>
      </w:pPr>
    </w:p>
    <w:p w14:paraId="618CCE6D" w14:textId="13A34A14" w:rsidR="00724248" w:rsidRPr="004B11DA" w:rsidRDefault="00724248" w:rsidP="00724248">
      <w:pPr>
        <w:tabs>
          <w:tab w:val="right" w:pos="284"/>
          <w:tab w:val="left" w:pos="9639"/>
        </w:tabs>
        <w:ind w:right="221"/>
        <w:jc w:val="both"/>
        <w:rPr>
          <w:b/>
          <w:sz w:val="24"/>
          <w:szCs w:val="24"/>
          <w:lang w:eastAsia="ar-SA"/>
        </w:rPr>
      </w:pPr>
      <w:r>
        <w:rPr>
          <w:b/>
          <w:sz w:val="24"/>
          <w:szCs w:val="24"/>
          <w:lang w:eastAsia="ar-SA"/>
        </w:rPr>
        <w:t>Lote</w:t>
      </w:r>
      <w:r w:rsidRPr="00E15B55">
        <w:rPr>
          <w:b/>
          <w:sz w:val="24"/>
          <w:szCs w:val="24"/>
          <w:lang w:eastAsia="ar-SA"/>
        </w:rPr>
        <w:t xml:space="preserve"> 01- I – Capital mínimo </w:t>
      </w:r>
      <w:r w:rsidRPr="00133DE2">
        <w:rPr>
          <w:bCs/>
          <w:sz w:val="24"/>
          <w:szCs w:val="24"/>
          <w:lang w:eastAsia="ar-SA"/>
        </w:rPr>
        <w:t xml:space="preserve">de R$ </w:t>
      </w:r>
      <w:r w:rsidR="00283DC0" w:rsidRPr="00283DC0">
        <w:rPr>
          <w:bCs/>
          <w:sz w:val="24"/>
          <w:szCs w:val="24"/>
          <w:lang w:eastAsia="ar-SA"/>
        </w:rPr>
        <w:t>168.343,92</w:t>
      </w:r>
      <w:r w:rsidRPr="004B11DA">
        <w:rPr>
          <w:bCs/>
          <w:sz w:val="24"/>
          <w:szCs w:val="24"/>
          <w:lang w:eastAsia="ar-SA"/>
        </w:rPr>
        <w:t xml:space="preserve"> (</w:t>
      </w:r>
      <w:r w:rsidR="00283DC0">
        <w:rPr>
          <w:bCs/>
          <w:sz w:val="24"/>
          <w:szCs w:val="24"/>
          <w:lang w:eastAsia="ar-SA"/>
        </w:rPr>
        <w:t>cento e sessenta e oito mil, trezentos e quarenta e três reais e noventa e dois centavos</w:t>
      </w:r>
      <w:r w:rsidRPr="004B11DA">
        <w:rPr>
          <w:bCs/>
          <w:sz w:val="24"/>
          <w:szCs w:val="24"/>
          <w:lang w:eastAsia="ar-SA"/>
        </w:rPr>
        <w:t>), ou;</w:t>
      </w:r>
    </w:p>
    <w:p w14:paraId="71D82880" w14:textId="006D62CA" w:rsidR="00724248" w:rsidRPr="00133DE2" w:rsidRDefault="00724248" w:rsidP="00724248">
      <w:pPr>
        <w:tabs>
          <w:tab w:val="right" w:pos="284"/>
          <w:tab w:val="left" w:pos="9639"/>
        </w:tabs>
        <w:ind w:right="221"/>
        <w:jc w:val="both"/>
        <w:rPr>
          <w:bCs/>
          <w:sz w:val="24"/>
          <w:szCs w:val="24"/>
          <w:lang w:eastAsia="ar-SA"/>
        </w:rPr>
      </w:pPr>
      <w:r w:rsidRPr="004B11DA">
        <w:rPr>
          <w:b/>
          <w:sz w:val="24"/>
          <w:szCs w:val="24"/>
          <w:lang w:eastAsia="ar-SA"/>
        </w:rPr>
        <w:t xml:space="preserve">II - Patrimônio líquido mínimo </w:t>
      </w:r>
      <w:r w:rsidRPr="004B11DA">
        <w:rPr>
          <w:bCs/>
          <w:sz w:val="24"/>
          <w:szCs w:val="24"/>
          <w:lang w:eastAsia="ar-SA"/>
        </w:rPr>
        <w:t xml:space="preserve">de R$ </w:t>
      </w:r>
      <w:r w:rsidR="00283DC0" w:rsidRPr="00283DC0">
        <w:rPr>
          <w:bCs/>
          <w:sz w:val="24"/>
          <w:szCs w:val="24"/>
          <w:lang w:eastAsia="ar-SA"/>
        </w:rPr>
        <w:t>168.343,92</w:t>
      </w:r>
      <w:r w:rsidR="00D060CD" w:rsidRPr="004B11DA">
        <w:rPr>
          <w:bCs/>
          <w:sz w:val="24"/>
          <w:szCs w:val="24"/>
          <w:lang w:eastAsia="ar-SA"/>
        </w:rPr>
        <w:t xml:space="preserve"> (</w:t>
      </w:r>
      <w:r w:rsidR="00D060CD">
        <w:rPr>
          <w:bCs/>
          <w:sz w:val="24"/>
          <w:szCs w:val="24"/>
          <w:lang w:eastAsia="ar-SA"/>
        </w:rPr>
        <w:t xml:space="preserve">cento e sessenta e </w:t>
      </w:r>
      <w:r w:rsidR="00283DC0">
        <w:rPr>
          <w:bCs/>
          <w:sz w:val="24"/>
          <w:szCs w:val="24"/>
          <w:lang w:eastAsia="ar-SA"/>
        </w:rPr>
        <w:t>oito mil, trezentos e quarenta e três reais e noventa e dois centavos</w:t>
      </w:r>
      <w:r>
        <w:rPr>
          <w:bCs/>
          <w:sz w:val="24"/>
          <w:szCs w:val="24"/>
          <w:lang w:eastAsia="ar-SA"/>
        </w:rPr>
        <w:t>)</w:t>
      </w:r>
      <w:r w:rsidRPr="00133DE2">
        <w:rPr>
          <w:bCs/>
          <w:sz w:val="24"/>
          <w:szCs w:val="24"/>
          <w:lang w:eastAsia="ar-SA"/>
        </w:rPr>
        <w:t xml:space="preserve">.  </w:t>
      </w:r>
    </w:p>
    <w:p w14:paraId="0C96AED7" w14:textId="77777777" w:rsidR="00724248" w:rsidRPr="00CD3EEB" w:rsidRDefault="00724248" w:rsidP="00724248">
      <w:pPr>
        <w:tabs>
          <w:tab w:val="right" w:pos="284"/>
          <w:tab w:val="left" w:pos="9639"/>
        </w:tabs>
        <w:ind w:right="221"/>
        <w:jc w:val="both"/>
        <w:rPr>
          <w:b/>
          <w:sz w:val="22"/>
          <w:szCs w:val="22"/>
          <w:lang w:eastAsia="ar-SA"/>
        </w:rPr>
      </w:pPr>
      <w:r w:rsidRPr="00CD3EEB">
        <w:rPr>
          <w:b/>
          <w:sz w:val="22"/>
          <w:szCs w:val="22"/>
          <w:lang w:eastAsia="ar-SA"/>
        </w:rPr>
        <w:t xml:space="preserve">  </w:t>
      </w:r>
    </w:p>
    <w:p w14:paraId="0BBE16CC" w14:textId="77777777" w:rsidR="00724248" w:rsidRPr="00A4577D" w:rsidRDefault="00724248" w:rsidP="00724248">
      <w:pPr>
        <w:tabs>
          <w:tab w:val="right" w:pos="284"/>
          <w:tab w:val="left" w:pos="9639"/>
        </w:tabs>
        <w:ind w:right="-1"/>
        <w:jc w:val="both"/>
        <w:rPr>
          <w:bCs/>
          <w:sz w:val="24"/>
          <w:szCs w:val="24"/>
        </w:rPr>
      </w:pPr>
      <w:r w:rsidRPr="00A4577D">
        <w:rPr>
          <w:b/>
          <w:sz w:val="24"/>
          <w:szCs w:val="24"/>
        </w:rPr>
        <w:t>1.1.1</w:t>
      </w:r>
      <w:r>
        <w:rPr>
          <w:b/>
          <w:sz w:val="24"/>
          <w:szCs w:val="24"/>
        </w:rPr>
        <w:t>7</w:t>
      </w:r>
      <w:r w:rsidRPr="00A4577D">
        <w:rPr>
          <w:b/>
          <w:sz w:val="24"/>
          <w:szCs w:val="24"/>
        </w:rPr>
        <w:t>.5.1.</w:t>
      </w:r>
      <w:r w:rsidRPr="00A4577D">
        <w:rPr>
          <w:bCs/>
          <w:sz w:val="24"/>
          <w:szCs w:val="24"/>
        </w:rPr>
        <w:t xml:space="preserve"> No caso de consórcio, a soma do capital mínimo ou do patrimônio líquido das empresas que o integram, observada a proporção de sua respectiva participação, deverá ter acréscimo de 30% (trinta por cento) sobre o valor exigido de licitante individual para a habilitação econômico-financeira.</w:t>
      </w:r>
    </w:p>
    <w:p w14:paraId="167D356D" w14:textId="77777777" w:rsidR="00724248" w:rsidRPr="00A4577D" w:rsidRDefault="00724248" w:rsidP="00724248">
      <w:pPr>
        <w:tabs>
          <w:tab w:val="right" w:pos="284"/>
          <w:tab w:val="left" w:pos="9639"/>
        </w:tabs>
        <w:ind w:left="284" w:right="-1"/>
        <w:jc w:val="both"/>
        <w:rPr>
          <w:bCs/>
          <w:sz w:val="24"/>
          <w:szCs w:val="24"/>
        </w:rPr>
      </w:pPr>
    </w:p>
    <w:p w14:paraId="5C775B9B" w14:textId="77777777" w:rsidR="00724248" w:rsidRPr="00A4577D" w:rsidRDefault="00724248" w:rsidP="00724248">
      <w:pPr>
        <w:tabs>
          <w:tab w:val="right" w:pos="284"/>
          <w:tab w:val="left" w:pos="9639"/>
        </w:tabs>
        <w:ind w:right="-1"/>
        <w:jc w:val="both"/>
        <w:rPr>
          <w:bCs/>
          <w:sz w:val="24"/>
          <w:szCs w:val="24"/>
        </w:rPr>
      </w:pPr>
      <w:r w:rsidRPr="00A4577D">
        <w:rPr>
          <w:b/>
          <w:sz w:val="24"/>
          <w:szCs w:val="24"/>
        </w:rPr>
        <w:t>1.1.1</w:t>
      </w:r>
      <w:r>
        <w:rPr>
          <w:b/>
          <w:sz w:val="24"/>
          <w:szCs w:val="24"/>
        </w:rPr>
        <w:t>7</w:t>
      </w:r>
      <w:r w:rsidRPr="00A4577D">
        <w:rPr>
          <w:b/>
          <w:sz w:val="24"/>
          <w:szCs w:val="24"/>
        </w:rPr>
        <w:t>.5.2.</w:t>
      </w:r>
      <w:r w:rsidRPr="00A4577D">
        <w:rPr>
          <w:bCs/>
          <w:sz w:val="24"/>
          <w:szCs w:val="24"/>
        </w:rPr>
        <w:t xml:space="preserve"> Não se aplica aos consórcios compostos, em sua totalidade, de microempresa e pequenas empresas o acréscimo previsto no item anterior.</w:t>
      </w:r>
    </w:p>
    <w:p w14:paraId="6C2905B8" w14:textId="77777777" w:rsidR="00A50DF9" w:rsidRPr="003E0174" w:rsidRDefault="00A50DF9" w:rsidP="00A50DF9">
      <w:pPr>
        <w:spacing w:before="240" w:after="240"/>
        <w:jc w:val="both"/>
        <w:rPr>
          <w:b/>
          <w:bCs/>
          <w:sz w:val="24"/>
          <w:szCs w:val="24"/>
        </w:rPr>
      </w:pPr>
      <w:r w:rsidRPr="003E0174">
        <w:rPr>
          <w:b/>
          <w:bCs/>
          <w:color w:val="000000"/>
          <w:sz w:val="24"/>
          <w:szCs w:val="24"/>
        </w:rPr>
        <w:t xml:space="preserve">QUALIFICAÇÃO </w:t>
      </w:r>
      <w:r>
        <w:rPr>
          <w:b/>
          <w:bCs/>
          <w:color w:val="000000"/>
          <w:sz w:val="24"/>
          <w:szCs w:val="24"/>
        </w:rPr>
        <w:t>TÉCNICA</w:t>
      </w:r>
    </w:p>
    <w:p w14:paraId="7CCD4985" w14:textId="5459A207" w:rsidR="00427152" w:rsidRPr="00C12E2E" w:rsidRDefault="00A50DF9" w:rsidP="00427152">
      <w:pPr>
        <w:jc w:val="both"/>
        <w:rPr>
          <w:sz w:val="24"/>
          <w:szCs w:val="24"/>
        </w:rPr>
      </w:pPr>
      <w:r w:rsidRPr="00C12E2E">
        <w:rPr>
          <w:rFonts w:eastAsia="SimSun"/>
          <w:b/>
          <w:bCs/>
          <w:sz w:val="24"/>
          <w:szCs w:val="24"/>
        </w:rPr>
        <w:t>1.1.</w:t>
      </w:r>
      <w:r w:rsidR="00624939" w:rsidRPr="00C12E2E">
        <w:rPr>
          <w:rFonts w:eastAsia="SimSun"/>
          <w:b/>
          <w:bCs/>
          <w:sz w:val="24"/>
          <w:szCs w:val="24"/>
        </w:rPr>
        <w:t>1</w:t>
      </w:r>
      <w:r w:rsidR="000E33CA" w:rsidRPr="00C12E2E">
        <w:rPr>
          <w:rFonts w:eastAsia="SimSun"/>
          <w:b/>
          <w:bCs/>
          <w:sz w:val="24"/>
          <w:szCs w:val="24"/>
        </w:rPr>
        <w:t>8</w:t>
      </w:r>
      <w:r w:rsidRPr="00C12E2E">
        <w:rPr>
          <w:rFonts w:eastAsia="SimSun"/>
          <w:b/>
          <w:bCs/>
          <w:sz w:val="24"/>
          <w:szCs w:val="24"/>
        </w:rPr>
        <w:t>.</w:t>
      </w:r>
      <w:r w:rsidR="002C44A0" w:rsidRPr="00C12E2E">
        <w:rPr>
          <w:rFonts w:eastAsia="SimSun"/>
          <w:b/>
          <w:bCs/>
          <w:sz w:val="24"/>
          <w:szCs w:val="24"/>
        </w:rPr>
        <w:t xml:space="preserve"> </w:t>
      </w:r>
      <w:r w:rsidR="002C44A0" w:rsidRPr="00C12E2E">
        <w:rPr>
          <w:sz w:val="24"/>
          <w:szCs w:val="24"/>
        </w:rPr>
        <w:t>Comprovação, através de certidão(ões) ou atestado(s), que demonstre</w:t>
      </w:r>
      <w:r w:rsidR="00C6739A">
        <w:rPr>
          <w:sz w:val="24"/>
          <w:szCs w:val="24"/>
        </w:rPr>
        <w:t>(m)</w:t>
      </w:r>
      <w:r w:rsidR="002C44A0" w:rsidRPr="00C12E2E">
        <w:rPr>
          <w:sz w:val="24"/>
          <w:szCs w:val="24"/>
        </w:rPr>
        <w:t xml:space="preserve"> que o licitante tenha </w:t>
      </w:r>
      <w:r w:rsidR="00C6739A">
        <w:rPr>
          <w:sz w:val="24"/>
          <w:szCs w:val="24"/>
        </w:rPr>
        <w:t>executado</w:t>
      </w:r>
      <w:r w:rsidR="002C44A0" w:rsidRPr="00C12E2E">
        <w:rPr>
          <w:sz w:val="24"/>
          <w:szCs w:val="24"/>
        </w:rPr>
        <w:t xml:space="preserve"> serviço</w:t>
      </w:r>
      <w:r w:rsidR="00C6739A">
        <w:rPr>
          <w:sz w:val="24"/>
          <w:szCs w:val="24"/>
        </w:rPr>
        <w:t>(</w:t>
      </w:r>
      <w:r w:rsidR="002C44A0" w:rsidRPr="00C12E2E">
        <w:rPr>
          <w:sz w:val="24"/>
          <w:szCs w:val="24"/>
        </w:rPr>
        <w:t>s</w:t>
      </w:r>
      <w:r w:rsidR="00C6739A">
        <w:rPr>
          <w:sz w:val="24"/>
          <w:szCs w:val="24"/>
        </w:rPr>
        <w:t>)</w:t>
      </w:r>
      <w:r w:rsidR="002C44A0" w:rsidRPr="00C12E2E">
        <w:rPr>
          <w:sz w:val="24"/>
          <w:szCs w:val="24"/>
        </w:rPr>
        <w:t xml:space="preserve"> </w:t>
      </w:r>
      <w:r w:rsidR="00C6739A">
        <w:rPr>
          <w:sz w:val="24"/>
          <w:szCs w:val="24"/>
        </w:rPr>
        <w:t xml:space="preserve">de gestão de mão de obra, similares </w:t>
      </w:r>
      <w:r w:rsidR="002C44A0" w:rsidRPr="00C12E2E">
        <w:rPr>
          <w:sz w:val="24"/>
          <w:szCs w:val="24"/>
        </w:rPr>
        <w:t>ao objeto da licitação, em períodos sucessivos ou não, por um prazo mínimo de 1 (um) ano.</w:t>
      </w:r>
    </w:p>
    <w:p w14:paraId="6276FAAC" w14:textId="77777777" w:rsidR="00971A5B" w:rsidRPr="003E0174" w:rsidRDefault="00971A5B" w:rsidP="006C5B30">
      <w:pPr>
        <w:pStyle w:val="Nivel2"/>
        <w:numPr>
          <w:ilvl w:val="0"/>
          <w:numId w:val="0"/>
        </w:numPr>
        <w:spacing w:beforeLines="120" w:before="288" w:afterLines="120" w:after="288" w:line="240" w:lineRule="auto"/>
        <w:rPr>
          <w:rFonts w:ascii="Times New Roman" w:hAnsi="Times New Roman"/>
          <w:sz w:val="24"/>
          <w:szCs w:val="24"/>
        </w:rPr>
      </w:pPr>
      <w:r w:rsidRPr="002C44A0">
        <w:rPr>
          <w:rFonts w:ascii="Times New Roman" w:hAnsi="Times New Roman"/>
          <w:b/>
          <w:sz w:val="24"/>
          <w:szCs w:val="24"/>
        </w:rPr>
        <w:t>2.</w:t>
      </w:r>
      <w:r w:rsidRPr="003E0174">
        <w:rPr>
          <w:sz w:val="24"/>
          <w:szCs w:val="24"/>
        </w:rPr>
        <w:t xml:space="preserve"> </w:t>
      </w:r>
      <w:r w:rsidRPr="003E0174">
        <w:rPr>
          <w:rFonts w:ascii="Times New Roman" w:hAnsi="Times New Roman"/>
          <w:sz w:val="24"/>
          <w:szCs w:val="24"/>
        </w:rPr>
        <w:t xml:space="preserve">Os documentos exigidos para fins de habilitação poderão ser apresentados em original, por cópia ou por verificação de autenticidade via internet. </w:t>
      </w:r>
    </w:p>
    <w:p w14:paraId="097B789F" w14:textId="77777777" w:rsidR="00740900" w:rsidRPr="003E0174" w:rsidRDefault="00D86C53" w:rsidP="00DB6F32">
      <w:pPr>
        <w:spacing w:before="240" w:after="240"/>
        <w:jc w:val="both"/>
        <w:rPr>
          <w:sz w:val="24"/>
          <w:szCs w:val="24"/>
        </w:rPr>
      </w:pPr>
      <w:r w:rsidRPr="003E0174">
        <w:rPr>
          <w:b/>
          <w:sz w:val="24"/>
          <w:szCs w:val="24"/>
        </w:rPr>
        <w:lastRenderedPageBreak/>
        <w:t>3</w:t>
      </w:r>
      <w:r w:rsidR="00740900" w:rsidRPr="003E0174">
        <w:rPr>
          <w:b/>
          <w:sz w:val="24"/>
          <w:szCs w:val="24"/>
        </w:rPr>
        <w:t>.</w:t>
      </w:r>
      <w:r w:rsidR="00740900" w:rsidRPr="003E0174">
        <w:rPr>
          <w:sz w:val="24"/>
          <w:szCs w:val="24"/>
        </w:rPr>
        <w:t xml:space="preserve"> Nos documentos em que não houver prazo de validade assinalado, serão considerados válidos os emitidos até 90 (noventa) dias corridos, antes da data de abertura desta licitação, exceção feita ao item </w:t>
      </w:r>
      <w:r w:rsidR="001A75F1" w:rsidRPr="003E0174">
        <w:rPr>
          <w:sz w:val="24"/>
          <w:szCs w:val="24"/>
        </w:rPr>
        <w:t>1</w:t>
      </w:r>
      <w:r w:rsidR="00740900" w:rsidRPr="003E0174">
        <w:rPr>
          <w:sz w:val="24"/>
          <w:szCs w:val="24"/>
        </w:rPr>
        <w:t>.1</w:t>
      </w:r>
      <w:r w:rsidR="00624939">
        <w:rPr>
          <w:sz w:val="24"/>
          <w:szCs w:val="24"/>
        </w:rPr>
        <w:t>.15</w:t>
      </w:r>
      <w:r w:rsidR="0036663D">
        <w:rPr>
          <w:sz w:val="24"/>
          <w:szCs w:val="24"/>
        </w:rPr>
        <w:t xml:space="preserve"> </w:t>
      </w:r>
      <w:r w:rsidR="00740900" w:rsidRPr="003E0174">
        <w:rPr>
          <w:sz w:val="24"/>
          <w:szCs w:val="24"/>
        </w:rPr>
        <w:t>deste Anexo.</w:t>
      </w:r>
    </w:p>
    <w:p w14:paraId="60CF20F6" w14:textId="73C39013" w:rsidR="00740900" w:rsidRPr="003E0174" w:rsidRDefault="000E33CA" w:rsidP="00DB6F32">
      <w:pPr>
        <w:spacing w:before="240" w:after="240"/>
        <w:jc w:val="both"/>
        <w:rPr>
          <w:sz w:val="24"/>
          <w:szCs w:val="24"/>
        </w:rPr>
      </w:pPr>
      <w:r>
        <w:rPr>
          <w:b/>
          <w:sz w:val="24"/>
          <w:szCs w:val="24"/>
        </w:rPr>
        <w:t>4</w:t>
      </w:r>
      <w:r w:rsidR="00740900" w:rsidRPr="003E0174">
        <w:rPr>
          <w:b/>
          <w:sz w:val="24"/>
          <w:szCs w:val="24"/>
        </w:rPr>
        <w:t>.</w:t>
      </w:r>
      <w:r w:rsidR="00740900" w:rsidRPr="003E0174">
        <w:rPr>
          <w:sz w:val="24"/>
          <w:szCs w:val="24"/>
        </w:rPr>
        <w:t xml:space="preserve"> Todos os documentos deverão se reportar à sede ou à filial que participou da licitação e que executará </w:t>
      </w:r>
      <w:r w:rsidR="008B19A8" w:rsidRPr="003E0174">
        <w:rPr>
          <w:sz w:val="24"/>
          <w:szCs w:val="24"/>
        </w:rPr>
        <w:t>o contrato</w:t>
      </w:r>
      <w:r w:rsidR="00740900" w:rsidRPr="003E0174">
        <w:rPr>
          <w:sz w:val="24"/>
          <w:szCs w:val="24"/>
        </w:rPr>
        <w:t>.</w:t>
      </w:r>
    </w:p>
    <w:p w14:paraId="053055DD" w14:textId="328B3402" w:rsidR="00AC5BA2" w:rsidRPr="003E0174" w:rsidRDefault="000156C1" w:rsidP="00DB6F32">
      <w:pPr>
        <w:spacing w:before="240" w:after="240"/>
        <w:jc w:val="both"/>
        <w:rPr>
          <w:rFonts w:eastAsia="SimSun"/>
          <w:sz w:val="24"/>
          <w:szCs w:val="24"/>
        </w:rPr>
      </w:pPr>
      <w:r>
        <w:rPr>
          <w:rFonts w:eastAsia="SimSun"/>
          <w:b/>
          <w:sz w:val="24"/>
          <w:szCs w:val="24"/>
        </w:rPr>
        <w:t>4</w:t>
      </w:r>
      <w:r w:rsidR="00740900" w:rsidRPr="003E0174">
        <w:rPr>
          <w:rFonts w:eastAsia="SimSun"/>
          <w:b/>
          <w:sz w:val="24"/>
          <w:szCs w:val="24"/>
        </w:rPr>
        <w:t>.1.</w:t>
      </w:r>
      <w:r w:rsidR="00740900" w:rsidRPr="003E0174">
        <w:rPr>
          <w:rFonts w:eastAsia="SimSun"/>
          <w:sz w:val="24"/>
          <w:szCs w:val="24"/>
        </w:rPr>
        <w:t xml:space="preserve"> No caso da licitante desejar que um de seus estabelecimentos, que não o participante da licitação, execute </w:t>
      </w:r>
      <w:r w:rsidR="008B19A8" w:rsidRPr="003E0174">
        <w:rPr>
          <w:rFonts w:eastAsia="SimSun"/>
          <w:sz w:val="24"/>
          <w:szCs w:val="24"/>
        </w:rPr>
        <w:t>o</w:t>
      </w:r>
      <w:r w:rsidR="00740900" w:rsidRPr="003E0174">
        <w:rPr>
          <w:rFonts w:eastAsia="SimSun"/>
          <w:sz w:val="24"/>
          <w:szCs w:val="24"/>
        </w:rPr>
        <w:t xml:space="preserve"> futur</w:t>
      </w:r>
      <w:r w:rsidR="008B19A8" w:rsidRPr="003E0174">
        <w:rPr>
          <w:rFonts w:eastAsia="SimSun"/>
          <w:sz w:val="24"/>
          <w:szCs w:val="24"/>
        </w:rPr>
        <w:t>o</w:t>
      </w:r>
      <w:r w:rsidR="00740900" w:rsidRPr="003E0174">
        <w:rPr>
          <w:rFonts w:eastAsia="SimSun"/>
          <w:sz w:val="24"/>
          <w:szCs w:val="24"/>
        </w:rPr>
        <w:t xml:space="preserve"> </w:t>
      </w:r>
      <w:r w:rsidR="008B19A8" w:rsidRPr="003E0174">
        <w:rPr>
          <w:rFonts w:eastAsia="SimSun"/>
          <w:sz w:val="24"/>
          <w:szCs w:val="24"/>
        </w:rPr>
        <w:t>contrato</w:t>
      </w:r>
      <w:r w:rsidR="00740900" w:rsidRPr="003E0174">
        <w:rPr>
          <w:rFonts w:eastAsia="SimSun"/>
          <w:sz w:val="24"/>
          <w:szCs w:val="24"/>
        </w:rPr>
        <w:t xml:space="preserve">, deverão ser atendidos os seguintes requisitos: </w:t>
      </w:r>
    </w:p>
    <w:p w14:paraId="2A5AA041" w14:textId="77777777" w:rsidR="00740900" w:rsidRPr="003E0174" w:rsidRDefault="00740900" w:rsidP="00740900">
      <w:pPr>
        <w:jc w:val="both"/>
        <w:rPr>
          <w:rFonts w:eastAsia="SimSun"/>
          <w:sz w:val="24"/>
          <w:szCs w:val="24"/>
        </w:rPr>
      </w:pPr>
      <w:r w:rsidRPr="003E0174">
        <w:rPr>
          <w:rFonts w:eastAsia="SimSun"/>
          <w:b/>
          <w:sz w:val="24"/>
          <w:szCs w:val="24"/>
        </w:rPr>
        <w:t>a)</w:t>
      </w:r>
      <w:r w:rsidRPr="003E0174">
        <w:rPr>
          <w:rFonts w:eastAsia="SimSun"/>
          <w:sz w:val="24"/>
          <w:szCs w:val="24"/>
        </w:rPr>
        <w:t xml:space="preserve"> que o ato constitutivo da licitante (matriz) conste expressamente a filial;</w:t>
      </w:r>
    </w:p>
    <w:p w14:paraId="71C2B474" w14:textId="77777777" w:rsidR="00AC5BA2" w:rsidRPr="003E0174" w:rsidRDefault="00AC5BA2" w:rsidP="00740900">
      <w:pPr>
        <w:jc w:val="both"/>
        <w:rPr>
          <w:rFonts w:eastAsia="SimSun"/>
          <w:sz w:val="24"/>
          <w:szCs w:val="24"/>
        </w:rPr>
      </w:pPr>
    </w:p>
    <w:p w14:paraId="5591B3FC" w14:textId="77777777" w:rsidR="00740900" w:rsidRPr="003E0174" w:rsidRDefault="00740900" w:rsidP="00740900">
      <w:pPr>
        <w:jc w:val="both"/>
        <w:rPr>
          <w:rFonts w:eastAsia="SimSun"/>
          <w:sz w:val="22"/>
          <w:szCs w:val="22"/>
        </w:rPr>
      </w:pPr>
      <w:r w:rsidRPr="003E0174">
        <w:rPr>
          <w:rFonts w:eastAsia="SimSun"/>
          <w:b/>
          <w:sz w:val="24"/>
          <w:szCs w:val="24"/>
        </w:rPr>
        <w:t>b)</w:t>
      </w:r>
      <w:r w:rsidRPr="003E0174">
        <w:rPr>
          <w:rFonts w:eastAsia="SimSun"/>
          <w:sz w:val="24"/>
          <w:szCs w:val="24"/>
        </w:rPr>
        <w:t xml:space="preserve"> que a licitante informe que o objeto será executado pela filial, quando então deverá ser comprovada a regularidade fiscal de ambos os estabelecimentos, com a apresentação das certidões necessárias.</w:t>
      </w:r>
      <w:r w:rsidRPr="003E0174">
        <w:rPr>
          <w:rFonts w:eastAsia="SimSun"/>
          <w:sz w:val="22"/>
          <w:szCs w:val="22"/>
        </w:rPr>
        <w:t xml:space="preserve"> </w:t>
      </w:r>
    </w:p>
    <w:p w14:paraId="51B2AF79" w14:textId="77777777" w:rsidR="00322EE3" w:rsidRPr="003E0174" w:rsidRDefault="007F1E36" w:rsidP="00E214B5">
      <w:pPr>
        <w:pStyle w:val="Standard"/>
        <w:pageBreakBefore/>
        <w:jc w:val="center"/>
        <w:rPr>
          <w:rFonts w:eastAsia="SimSun"/>
          <w:b/>
          <w:sz w:val="36"/>
          <w:szCs w:val="36"/>
        </w:rPr>
      </w:pPr>
      <w:r w:rsidRPr="003E0174">
        <w:rPr>
          <w:rFonts w:eastAsia="SimSun"/>
          <w:b/>
          <w:sz w:val="36"/>
          <w:szCs w:val="36"/>
        </w:rPr>
        <w:lastRenderedPageBreak/>
        <w:t xml:space="preserve">ANEXO </w:t>
      </w:r>
      <w:r w:rsidR="00C21E2B">
        <w:rPr>
          <w:rFonts w:eastAsia="SimSun"/>
          <w:b/>
          <w:sz w:val="36"/>
          <w:szCs w:val="36"/>
        </w:rPr>
        <w:t>II</w:t>
      </w:r>
      <w:r w:rsidRPr="003E0174">
        <w:rPr>
          <w:rFonts w:eastAsia="SimSun"/>
          <w:b/>
          <w:sz w:val="36"/>
          <w:szCs w:val="36"/>
        </w:rPr>
        <w:t>I</w:t>
      </w:r>
      <w:r w:rsidR="00920863" w:rsidRPr="003E0174">
        <w:rPr>
          <w:rFonts w:eastAsia="SimSun"/>
          <w:b/>
          <w:sz w:val="36"/>
          <w:szCs w:val="36"/>
        </w:rPr>
        <w:t xml:space="preserve"> - Modelo</w:t>
      </w:r>
    </w:p>
    <w:p w14:paraId="4F02A87F" w14:textId="77777777" w:rsidR="00322EE3" w:rsidRPr="003E0174" w:rsidRDefault="00322EE3">
      <w:pPr>
        <w:pStyle w:val="Standard"/>
        <w:jc w:val="both"/>
        <w:rPr>
          <w:b/>
          <w:bCs/>
          <w:sz w:val="24"/>
          <w:szCs w:val="24"/>
        </w:rPr>
      </w:pPr>
    </w:p>
    <w:p w14:paraId="3406ED6C" w14:textId="73076BC6" w:rsidR="00322EE3" w:rsidRPr="003E0174" w:rsidRDefault="007F1E36">
      <w:pPr>
        <w:pStyle w:val="Standard"/>
        <w:jc w:val="center"/>
        <w:rPr>
          <w:rFonts w:eastAsia="SimSun"/>
          <w:b/>
          <w:bCs/>
          <w:sz w:val="24"/>
          <w:szCs w:val="24"/>
        </w:rPr>
      </w:pPr>
      <w:r w:rsidRPr="003E0174">
        <w:rPr>
          <w:rFonts w:eastAsia="SimSun"/>
          <w:b/>
          <w:bCs/>
          <w:sz w:val="24"/>
          <w:szCs w:val="24"/>
        </w:rPr>
        <w:t xml:space="preserve">PREGÃO ELETRÔNICO N.º </w:t>
      </w:r>
      <w:r w:rsidR="00A44914">
        <w:rPr>
          <w:rFonts w:eastAsia="SimSun"/>
          <w:b/>
          <w:bCs/>
          <w:sz w:val="24"/>
          <w:szCs w:val="24"/>
        </w:rPr>
        <w:t>16.010/2026</w:t>
      </w:r>
      <w:r w:rsidR="002851A8">
        <w:rPr>
          <w:rFonts w:eastAsia="SimSun"/>
          <w:b/>
          <w:bCs/>
          <w:sz w:val="24"/>
          <w:szCs w:val="24"/>
        </w:rPr>
        <w:t xml:space="preserve"> </w:t>
      </w:r>
      <w:r w:rsidRPr="003E0174">
        <w:rPr>
          <w:rFonts w:eastAsia="SimSun"/>
          <w:b/>
          <w:bCs/>
          <w:sz w:val="24"/>
          <w:szCs w:val="24"/>
        </w:rPr>
        <w:t xml:space="preserve">– PROCESSO N.º </w:t>
      </w:r>
      <w:r w:rsidR="000156C1">
        <w:rPr>
          <w:rFonts w:eastAsia="SimSun"/>
          <w:b/>
          <w:bCs/>
          <w:sz w:val="24"/>
          <w:szCs w:val="24"/>
        </w:rPr>
        <w:t>1760/2026-29</w:t>
      </w:r>
    </w:p>
    <w:p w14:paraId="08CF278C" w14:textId="77777777" w:rsidR="00703EBD" w:rsidRPr="003E0174" w:rsidRDefault="00703EBD">
      <w:pPr>
        <w:pStyle w:val="Standard"/>
        <w:jc w:val="center"/>
        <w:rPr>
          <w:rFonts w:eastAsia="SimSun"/>
          <w:b/>
          <w:bCs/>
          <w:sz w:val="24"/>
          <w:szCs w:val="24"/>
        </w:rPr>
      </w:pPr>
    </w:p>
    <w:p w14:paraId="0E2CDB23" w14:textId="77777777" w:rsidR="007A29E1" w:rsidRPr="003E0174" w:rsidRDefault="007A29E1">
      <w:pPr>
        <w:pStyle w:val="Standard"/>
        <w:jc w:val="center"/>
        <w:rPr>
          <w:b/>
          <w:bCs/>
          <w:sz w:val="24"/>
          <w:szCs w:val="24"/>
        </w:rPr>
      </w:pPr>
    </w:p>
    <w:p w14:paraId="69DF86CF" w14:textId="77777777" w:rsidR="00322EE3" w:rsidRPr="003E0174" w:rsidRDefault="007F1E36">
      <w:pPr>
        <w:pStyle w:val="Standard"/>
        <w:jc w:val="center"/>
        <w:rPr>
          <w:rFonts w:eastAsia="SimSun"/>
          <w:b/>
          <w:bCs/>
          <w:sz w:val="24"/>
          <w:szCs w:val="24"/>
        </w:rPr>
      </w:pPr>
      <w:r w:rsidRPr="003E0174">
        <w:rPr>
          <w:rFonts w:eastAsia="SimSun"/>
          <w:b/>
          <w:bCs/>
          <w:sz w:val="24"/>
          <w:szCs w:val="24"/>
        </w:rPr>
        <w:t>PROPOSTA COMERCIAL</w:t>
      </w:r>
    </w:p>
    <w:p w14:paraId="3F439CC6" w14:textId="77777777" w:rsidR="00322EE3" w:rsidRPr="003E0174" w:rsidRDefault="00322EE3">
      <w:pPr>
        <w:pStyle w:val="Standard"/>
        <w:jc w:val="both"/>
        <w:rPr>
          <w:b/>
          <w:bCs/>
          <w:sz w:val="24"/>
          <w:szCs w:val="24"/>
        </w:rPr>
      </w:pPr>
    </w:p>
    <w:p w14:paraId="1FE22F26" w14:textId="77777777" w:rsidR="00322EE3" w:rsidRPr="003E0174" w:rsidRDefault="007F1E36">
      <w:pPr>
        <w:pStyle w:val="Standard"/>
        <w:jc w:val="both"/>
        <w:rPr>
          <w:rFonts w:eastAsia="SimSun"/>
          <w:b/>
          <w:bCs/>
          <w:sz w:val="24"/>
          <w:szCs w:val="24"/>
        </w:rPr>
      </w:pPr>
      <w:r w:rsidRPr="003E0174">
        <w:rPr>
          <w:rFonts w:eastAsia="SimSun"/>
          <w:b/>
          <w:bCs/>
          <w:sz w:val="24"/>
          <w:szCs w:val="24"/>
        </w:rPr>
        <w:t>Fornecedor:</w:t>
      </w:r>
    </w:p>
    <w:p w14:paraId="433788C4" w14:textId="77777777" w:rsidR="00322EE3" w:rsidRPr="003E0174" w:rsidRDefault="007F1E36">
      <w:pPr>
        <w:pStyle w:val="Standard"/>
        <w:jc w:val="both"/>
        <w:rPr>
          <w:rFonts w:eastAsia="SimSun"/>
          <w:b/>
          <w:bCs/>
          <w:sz w:val="24"/>
          <w:szCs w:val="24"/>
        </w:rPr>
      </w:pPr>
      <w:r w:rsidRPr="003E0174">
        <w:rPr>
          <w:rFonts w:eastAsia="SimSun"/>
          <w:b/>
          <w:bCs/>
          <w:sz w:val="24"/>
          <w:szCs w:val="24"/>
        </w:rPr>
        <w:t xml:space="preserve">CNPJ: </w:t>
      </w:r>
      <w:r w:rsidRPr="003E0174">
        <w:rPr>
          <w:rFonts w:eastAsia="SimSun"/>
          <w:b/>
          <w:bCs/>
          <w:sz w:val="24"/>
          <w:szCs w:val="24"/>
        </w:rPr>
        <w:tab/>
      </w:r>
      <w:r w:rsidRPr="003E0174">
        <w:rPr>
          <w:rFonts w:eastAsia="SimSun"/>
          <w:b/>
          <w:bCs/>
          <w:sz w:val="24"/>
          <w:szCs w:val="24"/>
        </w:rPr>
        <w:tab/>
      </w:r>
      <w:r w:rsidRPr="003E0174">
        <w:rPr>
          <w:rFonts w:eastAsia="SimSun"/>
          <w:b/>
          <w:bCs/>
          <w:sz w:val="24"/>
          <w:szCs w:val="24"/>
        </w:rPr>
        <w:tab/>
        <w:t>Inscrição Estadual</w:t>
      </w:r>
      <w:r w:rsidR="007A29E1" w:rsidRPr="003E0174">
        <w:rPr>
          <w:rFonts w:eastAsia="SimSun"/>
          <w:b/>
          <w:bCs/>
          <w:sz w:val="24"/>
          <w:szCs w:val="24"/>
        </w:rPr>
        <w:t>:</w:t>
      </w:r>
    </w:p>
    <w:p w14:paraId="44869760" w14:textId="77777777" w:rsidR="00322EE3" w:rsidRPr="003E0174" w:rsidRDefault="007F1E36">
      <w:pPr>
        <w:pStyle w:val="Standard"/>
        <w:jc w:val="both"/>
        <w:rPr>
          <w:rFonts w:eastAsia="SimSun"/>
          <w:b/>
          <w:bCs/>
          <w:sz w:val="24"/>
          <w:szCs w:val="24"/>
        </w:rPr>
      </w:pPr>
      <w:r w:rsidRPr="003E0174">
        <w:rPr>
          <w:rFonts w:eastAsia="SimSun"/>
          <w:b/>
          <w:bCs/>
          <w:sz w:val="24"/>
          <w:szCs w:val="24"/>
        </w:rPr>
        <w:t>Endereço</w:t>
      </w:r>
      <w:r w:rsidR="007A29E1" w:rsidRPr="003E0174">
        <w:rPr>
          <w:rFonts w:eastAsia="SimSun"/>
          <w:b/>
          <w:bCs/>
          <w:sz w:val="24"/>
          <w:szCs w:val="24"/>
        </w:rPr>
        <w:t>:</w:t>
      </w:r>
      <w:r w:rsidRPr="003E0174">
        <w:rPr>
          <w:rFonts w:eastAsia="SimSun"/>
          <w:b/>
          <w:bCs/>
          <w:sz w:val="24"/>
          <w:szCs w:val="24"/>
        </w:rPr>
        <w:tab/>
      </w:r>
      <w:r w:rsidRPr="003E0174">
        <w:rPr>
          <w:rFonts w:eastAsia="SimSun"/>
          <w:b/>
          <w:bCs/>
          <w:sz w:val="24"/>
          <w:szCs w:val="24"/>
        </w:rPr>
        <w:tab/>
      </w:r>
      <w:r w:rsidRPr="003E0174">
        <w:rPr>
          <w:rFonts w:eastAsia="SimSun"/>
          <w:b/>
          <w:bCs/>
          <w:sz w:val="24"/>
          <w:szCs w:val="24"/>
        </w:rPr>
        <w:tab/>
      </w:r>
      <w:r w:rsidRPr="003E0174">
        <w:rPr>
          <w:rFonts w:eastAsia="SimSun"/>
          <w:b/>
          <w:bCs/>
          <w:sz w:val="24"/>
          <w:szCs w:val="24"/>
        </w:rPr>
        <w:tab/>
      </w:r>
      <w:r w:rsidRPr="003E0174">
        <w:rPr>
          <w:rFonts w:eastAsia="SimSun"/>
          <w:b/>
          <w:bCs/>
          <w:sz w:val="24"/>
          <w:szCs w:val="24"/>
        </w:rPr>
        <w:tab/>
        <w:t>Bairro</w:t>
      </w:r>
      <w:r w:rsidR="007A29E1" w:rsidRPr="003E0174">
        <w:rPr>
          <w:rFonts w:eastAsia="SimSun"/>
          <w:b/>
          <w:bCs/>
          <w:sz w:val="24"/>
          <w:szCs w:val="24"/>
        </w:rPr>
        <w:t>:</w:t>
      </w:r>
    </w:p>
    <w:p w14:paraId="7A6A2559" w14:textId="77777777" w:rsidR="00322EE3" w:rsidRPr="003E0174" w:rsidRDefault="007F1E36">
      <w:pPr>
        <w:pStyle w:val="Standard"/>
        <w:jc w:val="both"/>
        <w:rPr>
          <w:rFonts w:eastAsia="SimSun"/>
          <w:b/>
          <w:bCs/>
          <w:sz w:val="24"/>
          <w:szCs w:val="24"/>
        </w:rPr>
      </w:pPr>
      <w:r w:rsidRPr="003E0174">
        <w:rPr>
          <w:rFonts w:eastAsia="SimSun"/>
          <w:b/>
          <w:bCs/>
          <w:sz w:val="24"/>
          <w:szCs w:val="24"/>
        </w:rPr>
        <w:t>CEP</w:t>
      </w:r>
      <w:r w:rsidR="007A29E1" w:rsidRPr="003E0174">
        <w:rPr>
          <w:rFonts w:eastAsia="SimSun"/>
          <w:b/>
          <w:bCs/>
          <w:sz w:val="24"/>
          <w:szCs w:val="24"/>
        </w:rPr>
        <w:t>:</w:t>
      </w:r>
      <w:r w:rsidR="00160184" w:rsidRPr="003E0174">
        <w:rPr>
          <w:rFonts w:eastAsia="SimSun"/>
          <w:b/>
          <w:bCs/>
          <w:sz w:val="24"/>
          <w:szCs w:val="24"/>
        </w:rPr>
        <w:t xml:space="preserve">               </w:t>
      </w:r>
      <w:r w:rsidRPr="003E0174">
        <w:rPr>
          <w:rFonts w:eastAsia="SimSun"/>
          <w:b/>
          <w:bCs/>
          <w:sz w:val="24"/>
          <w:szCs w:val="24"/>
        </w:rPr>
        <w:tab/>
        <w:t>Cidade</w:t>
      </w:r>
      <w:r w:rsidR="007A29E1" w:rsidRPr="003E0174">
        <w:rPr>
          <w:rFonts w:eastAsia="SimSun"/>
          <w:b/>
          <w:bCs/>
          <w:sz w:val="24"/>
          <w:szCs w:val="24"/>
        </w:rPr>
        <w:t>:</w:t>
      </w:r>
      <w:r w:rsidRPr="003E0174">
        <w:rPr>
          <w:rFonts w:eastAsia="SimSun"/>
          <w:b/>
          <w:bCs/>
          <w:sz w:val="24"/>
          <w:szCs w:val="24"/>
        </w:rPr>
        <w:tab/>
      </w:r>
      <w:r w:rsidRPr="003E0174">
        <w:rPr>
          <w:rFonts w:eastAsia="SimSun"/>
          <w:b/>
          <w:bCs/>
          <w:sz w:val="24"/>
          <w:szCs w:val="24"/>
        </w:rPr>
        <w:tab/>
        <w:t>Estado</w:t>
      </w:r>
      <w:r w:rsidR="007A29E1" w:rsidRPr="003E0174">
        <w:rPr>
          <w:rFonts w:eastAsia="SimSun"/>
          <w:b/>
          <w:bCs/>
          <w:sz w:val="24"/>
          <w:szCs w:val="24"/>
        </w:rPr>
        <w:t>:</w:t>
      </w:r>
    </w:p>
    <w:p w14:paraId="5527C19D" w14:textId="77777777" w:rsidR="00322EE3" w:rsidRPr="003E0174" w:rsidRDefault="007F1E36">
      <w:pPr>
        <w:pStyle w:val="Standard"/>
        <w:jc w:val="both"/>
        <w:rPr>
          <w:rFonts w:eastAsia="SimSun"/>
          <w:b/>
          <w:bCs/>
          <w:sz w:val="24"/>
          <w:szCs w:val="24"/>
        </w:rPr>
      </w:pPr>
      <w:r w:rsidRPr="003E0174">
        <w:rPr>
          <w:rFonts w:eastAsia="SimSun"/>
          <w:b/>
          <w:bCs/>
          <w:sz w:val="24"/>
          <w:szCs w:val="24"/>
        </w:rPr>
        <w:t>Telefone</w:t>
      </w:r>
      <w:r w:rsidR="007A29E1" w:rsidRPr="003E0174">
        <w:rPr>
          <w:rFonts w:eastAsia="SimSun"/>
          <w:b/>
          <w:bCs/>
          <w:sz w:val="24"/>
          <w:szCs w:val="24"/>
        </w:rPr>
        <w:t>:</w:t>
      </w:r>
      <w:r w:rsidRPr="003E0174">
        <w:rPr>
          <w:rFonts w:eastAsia="SimSun"/>
          <w:b/>
          <w:bCs/>
          <w:sz w:val="24"/>
          <w:szCs w:val="24"/>
        </w:rPr>
        <w:tab/>
      </w:r>
      <w:r w:rsidRPr="003E0174">
        <w:rPr>
          <w:rFonts w:eastAsia="SimSun"/>
          <w:b/>
          <w:bCs/>
          <w:sz w:val="24"/>
          <w:szCs w:val="24"/>
        </w:rPr>
        <w:tab/>
      </w:r>
      <w:r w:rsidRPr="003E0174">
        <w:rPr>
          <w:rFonts w:eastAsia="SimSun"/>
          <w:b/>
          <w:bCs/>
          <w:sz w:val="24"/>
          <w:szCs w:val="24"/>
        </w:rPr>
        <w:tab/>
      </w:r>
      <w:r w:rsidRPr="003E0174">
        <w:rPr>
          <w:rFonts w:eastAsia="SimSun"/>
          <w:b/>
          <w:bCs/>
          <w:sz w:val="24"/>
          <w:szCs w:val="24"/>
        </w:rPr>
        <w:tab/>
      </w:r>
      <w:r w:rsidRPr="003E0174">
        <w:rPr>
          <w:rFonts w:eastAsia="SimSun"/>
          <w:b/>
          <w:bCs/>
          <w:sz w:val="24"/>
          <w:szCs w:val="24"/>
        </w:rPr>
        <w:tab/>
      </w:r>
    </w:p>
    <w:p w14:paraId="713B8EA8" w14:textId="77777777" w:rsidR="00322EE3" w:rsidRPr="003E0174" w:rsidRDefault="007F1E36">
      <w:pPr>
        <w:pStyle w:val="Corpodetexto21"/>
      </w:pPr>
      <w:r w:rsidRPr="003E0174">
        <w:t>e-mail:</w:t>
      </w:r>
    </w:p>
    <w:p w14:paraId="14DCAF15" w14:textId="77777777" w:rsidR="00676910" w:rsidRPr="003E0174" w:rsidRDefault="00676910" w:rsidP="00C8235C">
      <w:pPr>
        <w:pStyle w:val="Avanodecorpodetexto3"/>
        <w:tabs>
          <w:tab w:val="clear" w:pos="1630"/>
          <w:tab w:val="clear" w:pos="1843"/>
          <w:tab w:val="left" w:pos="6804"/>
        </w:tabs>
        <w:spacing w:line="240" w:lineRule="auto"/>
        <w:ind w:left="0"/>
      </w:pPr>
    </w:p>
    <w:p w14:paraId="71356968" w14:textId="4C349E83" w:rsidR="00C8235C" w:rsidRDefault="00C8235C" w:rsidP="00C8235C">
      <w:pPr>
        <w:pStyle w:val="Avanodecorpodetexto3"/>
        <w:tabs>
          <w:tab w:val="clear" w:pos="1630"/>
          <w:tab w:val="clear" w:pos="1843"/>
          <w:tab w:val="left" w:pos="6804"/>
        </w:tabs>
        <w:spacing w:line="240" w:lineRule="auto"/>
        <w:ind w:left="0"/>
      </w:pPr>
      <w:r w:rsidRPr="003E0174">
        <w:t xml:space="preserve">Pelo presente formulamos proposta comercial para </w:t>
      </w:r>
      <w:bookmarkStart w:id="22" w:name="_Hlk213147565"/>
      <w:r w:rsidR="00283DC0" w:rsidRPr="00283DC0">
        <w:rPr>
          <w:bCs/>
          <w:sz w:val="22"/>
          <w:szCs w:val="22"/>
        </w:rPr>
        <w:t>prestação de serviços de controlador de acesso, sendo necessário 12 (doze) controladores de acesso e 02 (dois) folguistas, para atender às unidades da Secretaria Municipal de Cultura</w:t>
      </w:r>
      <w:r w:rsidR="00454E3E" w:rsidRPr="00454E3E">
        <w:rPr>
          <w:bCs/>
          <w:sz w:val="22"/>
          <w:szCs w:val="22"/>
        </w:rPr>
        <w:t>, pelo período de 12 (doze) meses, podendo ser prorrogado por igual período, respeitando a vigência máxima de 10 (dez) anos</w:t>
      </w:r>
      <w:bookmarkEnd w:id="22"/>
      <w:r w:rsidRPr="003E0174">
        <w:t>,</w:t>
      </w:r>
      <w:r w:rsidRPr="003E0174">
        <w:rPr>
          <w:rFonts w:eastAsia="SimSun"/>
        </w:rPr>
        <w:t xml:space="preserve"> </w:t>
      </w:r>
      <w:r w:rsidRPr="003E0174">
        <w:t xml:space="preserve">de acordo com as condições do </w:t>
      </w:r>
      <w:r w:rsidR="00160184" w:rsidRPr="003E0174">
        <w:t>E</w:t>
      </w:r>
      <w:r w:rsidRPr="003E0174">
        <w:t>dital que rege a presente licitação, nos seguintes termos:</w:t>
      </w:r>
    </w:p>
    <w:p w14:paraId="1BEDEE2D" w14:textId="77777777" w:rsidR="002C44A0" w:rsidRPr="003E0174" w:rsidRDefault="002C44A0" w:rsidP="00C8235C">
      <w:pPr>
        <w:pStyle w:val="Avanodecorpodetexto3"/>
        <w:tabs>
          <w:tab w:val="clear" w:pos="1630"/>
          <w:tab w:val="clear" w:pos="1843"/>
          <w:tab w:val="left" w:pos="6804"/>
        </w:tabs>
        <w:spacing w:line="240" w:lineRule="auto"/>
        <w:ind w:left="0"/>
      </w:pPr>
    </w:p>
    <w:p w14:paraId="29199E23" w14:textId="572E7F90" w:rsidR="00C8235C" w:rsidRPr="002C44A0" w:rsidRDefault="002C44A0" w:rsidP="002C44A0">
      <w:pPr>
        <w:pStyle w:val="Avanodecorpodetexto3"/>
        <w:tabs>
          <w:tab w:val="clear" w:pos="1630"/>
          <w:tab w:val="clear" w:pos="1843"/>
          <w:tab w:val="left" w:pos="6804"/>
        </w:tabs>
        <w:spacing w:line="240" w:lineRule="auto"/>
        <w:ind w:left="0"/>
        <w:jc w:val="center"/>
        <w:rPr>
          <w:b/>
          <w:bCs/>
        </w:rPr>
      </w:pPr>
      <w:r w:rsidRPr="002C44A0">
        <w:rPr>
          <w:b/>
          <w:bCs/>
        </w:rPr>
        <w:t>LOTE 1</w:t>
      </w:r>
    </w:p>
    <w:tbl>
      <w:tblPr>
        <w:tblW w:w="5000" w:type="pct"/>
        <w:tblCellMar>
          <w:left w:w="70" w:type="dxa"/>
          <w:right w:w="70" w:type="dxa"/>
        </w:tblCellMar>
        <w:tblLook w:val="0000" w:firstRow="0" w:lastRow="0" w:firstColumn="0" w:lastColumn="0" w:noHBand="0" w:noVBand="0"/>
      </w:tblPr>
      <w:tblGrid>
        <w:gridCol w:w="5141"/>
        <w:gridCol w:w="2024"/>
        <w:gridCol w:w="2179"/>
      </w:tblGrid>
      <w:tr w:rsidR="005B39BA" w14:paraId="14C615C7" w14:textId="77777777" w:rsidTr="002C44A0">
        <w:trPr>
          <w:trHeight w:val="599"/>
        </w:trPr>
        <w:tc>
          <w:tcPr>
            <w:tcW w:w="2750" w:type="pct"/>
            <w:tcBorders>
              <w:top w:val="single" w:sz="4" w:space="0" w:color="000000"/>
              <w:left w:val="single" w:sz="4" w:space="0" w:color="000000"/>
              <w:bottom w:val="single" w:sz="4" w:space="0" w:color="000000"/>
            </w:tcBorders>
            <w:shd w:val="clear" w:color="auto" w:fill="D8D8D8"/>
            <w:vAlign w:val="center"/>
          </w:tcPr>
          <w:p w14:paraId="56D47928" w14:textId="77777777" w:rsidR="005B39BA" w:rsidRDefault="005B39BA" w:rsidP="00521FF7">
            <w:pPr>
              <w:jc w:val="both"/>
            </w:pPr>
            <w:r>
              <w:rPr>
                <w:b/>
                <w:bCs/>
                <w:color w:val="000000"/>
                <w:sz w:val="22"/>
                <w:szCs w:val="22"/>
              </w:rPr>
              <w:t>DESCRIÇÃO</w:t>
            </w:r>
          </w:p>
        </w:tc>
        <w:tc>
          <w:tcPr>
            <w:tcW w:w="1083" w:type="pct"/>
            <w:tcBorders>
              <w:top w:val="single" w:sz="4" w:space="0" w:color="000000"/>
              <w:left w:val="single" w:sz="4" w:space="0" w:color="000000"/>
              <w:bottom w:val="single" w:sz="4" w:space="0" w:color="000000"/>
            </w:tcBorders>
            <w:shd w:val="clear" w:color="auto" w:fill="D8D8D8"/>
            <w:vAlign w:val="center"/>
          </w:tcPr>
          <w:p w14:paraId="3038E892" w14:textId="77777777" w:rsidR="005B39BA" w:rsidRDefault="00C21E2B" w:rsidP="00521FF7">
            <w:pPr>
              <w:keepLines/>
              <w:tabs>
                <w:tab w:val="left" w:pos="573"/>
                <w:tab w:val="left" w:pos="1730"/>
                <w:tab w:val="left" w:pos="2127"/>
                <w:tab w:val="left" w:pos="3453"/>
              </w:tabs>
              <w:jc w:val="center"/>
            </w:pPr>
            <w:r>
              <w:rPr>
                <w:b/>
                <w:bCs/>
                <w:color w:val="000000"/>
                <w:sz w:val="22"/>
                <w:szCs w:val="22"/>
              </w:rPr>
              <w:t>UNIDADE</w:t>
            </w:r>
          </w:p>
        </w:tc>
        <w:tc>
          <w:tcPr>
            <w:tcW w:w="1166" w:type="pct"/>
            <w:tcBorders>
              <w:top w:val="single" w:sz="4" w:space="0" w:color="000000"/>
              <w:left w:val="single" w:sz="4" w:space="0" w:color="000000"/>
              <w:bottom w:val="single" w:sz="4" w:space="0" w:color="000000"/>
              <w:right w:val="single" w:sz="4" w:space="0" w:color="000000"/>
            </w:tcBorders>
            <w:shd w:val="clear" w:color="auto" w:fill="D8D8D8"/>
            <w:vAlign w:val="center"/>
          </w:tcPr>
          <w:p w14:paraId="123EF83E" w14:textId="77777777" w:rsidR="005B39BA" w:rsidRDefault="005B39BA" w:rsidP="00521FF7">
            <w:pPr>
              <w:keepLines/>
              <w:tabs>
                <w:tab w:val="left" w:pos="573"/>
                <w:tab w:val="left" w:pos="1730"/>
                <w:tab w:val="left" w:pos="2127"/>
                <w:tab w:val="left" w:pos="3453"/>
              </w:tabs>
              <w:jc w:val="center"/>
            </w:pPr>
            <w:r>
              <w:rPr>
                <w:b/>
                <w:bCs/>
                <w:color w:val="000000"/>
                <w:sz w:val="22"/>
                <w:szCs w:val="22"/>
              </w:rPr>
              <w:t>VALOR TOTAL</w:t>
            </w:r>
          </w:p>
        </w:tc>
      </w:tr>
      <w:tr w:rsidR="005B39BA" w14:paraId="7503BE97" w14:textId="77777777" w:rsidTr="002C44A0">
        <w:trPr>
          <w:trHeight w:val="308"/>
        </w:trPr>
        <w:tc>
          <w:tcPr>
            <w:tcW w:w="2750" w:type="pct"/>
            <w:tcBorders>
              <w:top w:val="single" w:sz="4" w:space="0" w:color="000000"/>
              <w:left w:val="single" w:sz="4" w:space="0" w:color="000000"/>
              <w:bottom w:val="single" w:sz="4" w:space="0" w:color="000000"/>
            </w:tcBorders>
            <w:vAlign w:val="center"/>
          </w:tcPr>
          <w:p w14:paraId="0E3E3010" w14:textId="6A478B35" w:rsidR="005B39BA" w:rsidRDefault="005B39BA" w:rsidP="00521FF7">
            <w:pPr>
              <w:jc w:val="both"/>
            </w:pPr>
          </w:p>
        </w:tc>
        <w:tc>
          <w:tcPr>
            <w:tcW w:w="1083" w:type="pct"/>
            <w:tcBorders>
              <w:top w:val="single" w:sz="4" w:space="0" w:color="000000"/>
              <w:left w:val="single" w:sz="4" w:space="0" w:color="000000"/>
              <w:bottom w:val="single" w:sz="4" w:space="0" w:color="000000"/>
            </w:tcBorders>
            <w:vAlign w:val="center"/>
          </w:tcPr>
          <w:p w14:paraId="02C69535" w14:textId="77777777" w:rsidR="005B39BA" w:rsidRDefault="00C21E2B" w:rsidP="00C21E2B">
            <w:pPr>
              <w:keepLines/>
              <w:tabs>
                <w:tab w:val="left" w:pos="573"/>
                <w:tab w:val="left" w:pos="1730"/>
                <w:tab w:val="left" w:pos="2127"/>
                <w:tab w:val="left" w:pos="3453"/>
              </w:tabs>
              <w:snapToGrid w:val="0"/>
              <w:jc w:val="center"/>
            </w:pPr>
            <w:r>
              <w:t>SERVIÇO</w:t>
            </w:r>
          </w:p>
        </w:tc>
        <w:tc>
          <w:tcPr>
            <w:tcW w:w="1166" w:type="pct"/>
            <w:tcBorders>
              <w:top w:val="single" w:sz="4" w:space="0" w:color="000000"/>
              <w:left w:val="single" w:sz="4" w:space="0" w:color="000000"/>
              <w:bottom w:val="single" w:sz="4" w:space="0" w:color="000000"/>
              <w:right w:val="single" w:sz="4" w:space="0" w:color="000000"/>
            </w:tcBorders>
            <w:vAlign w:val="center"/>
          </w:tcPr>
          <w:p w14:paraId="1756B8FF" w14:textId="77777777" w:rsidR="005B39BA" w:rsidRDefault="005B39BA" w:rsidP="00521FF7">
            <w:pPr>
              <w:keepLines/>
              <w:tabs>
                <w:tab w:val="left" w:pos="573"/>
                <w:tab w:val="left" w:pos="1730"/>
                <w:tab w:val="left" w:pos="2127"/>
                <w:tab w:val="left" w:pos="3453"/>
              </w:tabs>
              <w:snapToGrid w:val="0"/>
              <w:jc w:val="both"/>
            </w:pPr>
          </w:p>
        </w:tc>
      </w:tr>
    </w:tbl>
    <w:p w14:paraId="64E295D4" w14:textId="77777777" w:rsidR="00283DC0" w:rsidRDefault="00283DC0" w:rsidP="00283DC0">
      <w:pPr>
        <w:jc w:val="both"/>
        <w:rPr>
          <w:b/>
          <w:bCs/>
          <w:color w:val="000000"/>
          <w:sz w:val="24"/>
          <w:szCs w:val="24"/>
        </w:rPr>
      </w:pPr>
    </w:p>
    <w:p w14:paraId="253F663B" w14:textId="49C3500B" w:rsidR="005B39BA" w:rsidRDefault="005B39BA" w:rsidP="00283DC0">
      <w:pPr>
        <w:jc w:val="both"/>
        <w:rPr>
          <w:color w:val="000000"/>
          <w:sz w:val="24"/>
          <w:szCs w:val="24"/>
        </w:rPr>
      </w:pPr>
      <w:r w:rsidRPr="00765F02">
        <w:rPr>
          <w:b/>
          <w:bCs/>
          <w:color w:val="000000"/>
          <w:sz w:val="24"/>
          <w:szCs w:val="24"/>
        </w:rPr>
        <w:t>Valor total d</w:t>
      </w:r>
      <w:r w:rsidR="002C44A0">
        <w:rPr>
          <w:b/>
          <w:bCs/>
          <w:color w:val="000000"/>
          <w:sz w:val="24"/>
          <w:szCs w:val="24"/>
        </w:rPr>
        <w:t>a Proposta</w:t>
      </w:r>
      <w:r w:rsidRPr="00765F02">
        <w:rPr>
          <w:b/>
          <w:bCs/>
          <w:color w:val="000000"/>
          <w:sz w:val="24"/>
          <w:szCs w:val="24"/>
        </w:rPr>
        <w:t xml:space="preserve">: </w:t>
      </w:r>
      <w:r w:rsidRPr="00765F02">
        <w:rPr>
          <w:color w:val="000000"/>
          <w:sz w:val="24"/>
          <w:szCs w:val="24"/>
        </w:rPr>
        <w:t>R$___________(____________________________________).</w:t>
      </w:r>
    </w:p>
    <w:p w14:paraId="72B68B0D" w14:textId="77777777" w:rsidR="00283DC0" w:rsidRDefault="00283DC0" w:rsidP="00283DC0">
      <w:pPr>
        <w:jc w:val="both"/>
        <w:rPr>
          <w:b/>
          <w:bCs/>
          <w:color w:val="000000"/>
          <w:sz w:val="24"/>
          <w:szCs w:val="24"/>
        </w:rPr>
      </w:pPr>
    </w:p>
    <w:p w14:paraId="0C41B0D1" w14:textId="77777777" w:rsidR="005B39BA" w:rsidRPr="003E0174" w:rsidRDefault="005B39BA" w:rsidP="00283DC0">
      <w:pPr>
        <w:jc w:val="both"/>
        <w:rPr>
          <w:color w:val="000000"/>
          <w:sz w:val="24"/>
          <w:szCs w:val="24"/>
        </w:rPr>
      </w:pPr>
      <w:r w:rsidRPr="003E0174">
        <w:rPr>
          <w:color w:val="000000"/>
          <w:sz w:val="24"/>
          <w:szCs w:val="24"/>
        </w:rPr>
        <w:t>No valor acima estão incluídas todas as despesas originárias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27442B5" w14:textId="77777777" w:rsidR="005B39BA" w:rsidRPr="00765F02" w:rsidRDefault="005B39BA" w:rsidP="005B39BA">
      <w:pPr>
        <w:spacing w:before="120" w:after="120"/>
        <w:jc w:val="both"/>
        <w:rPr>
          <w:color w:val="000000"/>
          <w:sz w:val="24"/>
          <w:szCs w:val="24"/>
        </w:rPr>
      </w:pPr>
      <w:r w:rsidRPr="00765F02">
        <w:rPr>
          <w:b/>
          <w:bCs/>
          <w:color w:val="000000"/>
          <w:sz w:val="24"/>
          <w:szCs w:val="24"/>
        </w:rPr>
        <w:t xml:space="preserve">Validade da Proposta: </w:t>
      </w:r>
      <w:r w:rsidRPr="00765F02">
        <w:rPr>
          <w:bCs/>
          <w:color w:val="000000"/>
          <w:sz w:val="24"/>
          <w:szCs w:val="24"/>
        </w:rPr>
        <w:t>90 (noventa)</w:t>
      </w:r>
      <w:r w:rsidRPr="00765F02">
        <w:rPr>
          <w:color w:val="000000"/>
          <w:sz w:val="24"/>
          <w:szCs w:val="24"/>
        </w:rPr>
        <w:t xml:space="preserve"> dias, contados a partir da data </w:t>
      </w:r>
      <w:r w:rsidR="003F3E74">
        <w:rPr>
          <w:color w:val="000000"/>
          <w:sz w:val="24"/>
          <w:szCs w:val="24"/>
        </w:rPr>
        <w:t>de sua apresentação</w:t>
      </w:r>
      <w:r w:rsidRPr="00765F02">
        <w:rPr>
          <w:color w:val="000000"/>
          <w:sz w:val="24"/>
          <w:szCs w:val="24"/>
        </w:rPr>
        <w:t>.</w:t>
      </w:r>
    </w:p>
    <w:p w14:paraId="312FDFBD" w14:textId="77777777" w:rsidR="005B39BA" w:rsidRPr="00765F02" w:rsidRDefault="005B39BA" w:rsidP="005B39BA">
      <w:pPr>
        <w:spacing w:before="120" w:after="120"/>
        <w:jc w:val="both"/>
        <w:rPr>
          <w:color w:val="000000"/>
          <w:sz w:val="24"/>
          <w:szCs w:val="24"/>
        </w:rPr>
      </w:pPr>
      <w:r w:rsidRPr="00765F02">
        <w:rPr>
          <w:color w:val="000000"/>
          <w:sz w:val="24"/>
          <w:szCs w:val="24"/>
        </w:rPr>
        <w:t>Data ....../......./......</w:t>
      </w:r>
    </w:p>
    <w:p w14:paraId="14A7222A" w14:textId="77777777" w:rsidR="005B39BA" w:rsidRPr="00765F02" w:rsidRDefault="005B39BA" w:rsidP="005B39BA">
      <w:pPr>
        <w:spacing w:before="120" w:after="120"/>
        <w:jc w:val="both"/>
        <w:rPr>
          <w:color w:val="000000"/>
          <w:sz w:val="24"/>
          <w:szCs w:val="24"/>
        </w:rPr>
      </w:pPr>
    </w:p>
    <w:p w14:paraId="6AD66A31" w14:textId="77777777" w:rsidR="005B39BA" w:rsidRPr="00765F02" w:rsidRDefault="005B39BA" w:rsidP="005B39BA">
      <w:pPr>
        <w:spacing w:before="120" w:after="120"/>
        <w:jc w:val="both"/>
        <w:rPr>
          <w:color w:val="000000"/>
          <w:sz w:val="24"/>
          <w:szCs w:val="24"/>
        </w:rPr>
      </w:pPr>
      <w:r w:rsidRPr="00765F02">
        <w:rPr>
          <w:color w:val="000000"/>
          <w:sz w:val="24"/>
          <w:szCs w:val="24"/>
        </w:rPr>
        <w:t>___________________________________</w:t>
      </w:r>
    </w:p>
    <w:p w14:paraId="71D528AF" w14:textId="53178F1F" w:rsidR="002C44A0" w:rsidRDefault="005B39BA" w:rsidP="005B39BA">
      <w:pPr>
        <w:spacing w:before="120" w:after="120"/>
        <w:jc w:val="both"/>
        <w:rPr>
          <w:color w:val="000000"/>
          <w:sz w:val="24"/>
          <w:szCs w:val="24"/>
        </w:rPr>
      </w:pPr>
      <w:r w:rsidRPr="00765F02">
        <w:rPr>
          <w:color w:val="000000"/>
          <w:sz w:val="24"/>
          <w:szCs w:val="24"/>
        </w:rPr>
        <w:t>Assinatura do representante legal/carimbo</w:t>
      </w:r>
    </w:p>
    <w:p w14:paraId="6DBEFDB2" w14:textId="56DCBE04" w:rsidR="002C44A0" w:rsidRPr="002C44A0" w:rsidRDefault="002C44A0" w:rsidP="002C44A0">
      <w:pPr>
        <w:pStyle w:val="Standard"/>
        <w:jc w:val="both"/>
        <w:rPr>
          <w:b/>
          <w:sz w:val="22"/>
          <w:szCs w:val="22"/>
          <w:u w:val="single"/>
        </w:rPr>
      </w:pPr>
      <w:r>
        <w:rPr>
          <w:b/>
          <w:bCs/>
        </w:rPr>
        <w:t xml:space="preserve">OBS.: </w:t>
      </w:r>
      <w:r w:rsidRPr="002C44A0">
        <w:rPr>
          <w:b/>
          <w:sz w:val="22"/>
          <w:szCs w:val="22"/>
          <w:highlight w:val="yellow"/>
          <w:u w:val="single"/>
        </w:rPr>
        <w:t xml:space="preserve">A PROPOSTA DEVERÁ VIR ACOMPANHADA DA PLANILHA DE SERVIÇOS E PREÇOS, CONFORME MODELO ANEXO </w:t>
      </w:r>
      <w:r w:rsidR="00D745A0">
        <w:rPr>
          <w:b/>
          <w:sz w:val="22"/>
          <w:szCs w:val="22"/>
          <w:highlight w:val="yellow"/>
          <w:u w:val="single"/>
        </w:rPr>
        <w:t>I</w:t>
      </w:r>
      <w:r w:rsidR="007D1B81">
        <w:rPr>
          <w:b/>
          <w:sz w:val="22"/>
          <w:szCs w:val="22"/>
          <w:highlight w:val="yellow"/>
          <w:u w:val="single"/>
        </w:rPr>
        <w:t>X</w:t>
      </w:r>
      <w:r w:rsidRPr="002C44A0">
        <w:rPr>
          <w:b/>
          <w:sz w:val="22"/>
          <w:szCs w:val="22"/>
          <w:highlight w:val="yellow"/>
          <w:u w:val="single"/>
        </w:rPr>
        <w:t xml:space="preserve"> E DA PLANILHA DE COMPOSIÇÃO DE CUSTO MENSAL, CONFORME MODELO ANEXO X</w:t>
      </w:r>
      <w:r w:rsidR="00D745A0">
        <w:rPr>
          <w:b/>
          <w:sz w:val="22"/>
          <w:szCs w:val="22"/>
          <w:highlight w:val="yellow"/>
          <w:u w:val="single"/>
        </w:rPr>
        <w:t>I</w:t>
      </w:r>
      <w:r w:rsidRPr="002C44A0">
        <w:rPr>
          <w:b/>
          <w:sz w:val="22"/>
          <w:szCs w:val="22"/>
          <w:highlight w:val="yellow"/>
          <w:u w:val="single"/>
        </w:rPr>
        <w:t>.</w:t>
      </w:r>
    </w:p>
    <w:p w14:paraId="61EA1F48" w14:textId="77777777" w:rsidR="002C44A0" w:rsidRPr="00765F02" w:rsidRDefault="002C44A0" w:rsidP="005B39BA">
      <w:pPr>
        <w:spacing w:before="120" w:after="120"/>
        <w:jc w:val="both"/>
        <w:rPr>
          <w:color w:val="000000"/>
          <w:sz w:val="24"/>
          <w:szCs w:val="24"/>
        </w:rPr>
      </w:pPr>
    </w:p>
    <w:p w14:paraId="35FD6515" w14:textId="77777777" w:rsidR="009063A4" w:rsidRPr="003E0174" w:rsidRDefault="009063A4" w:rsidP="00F401AD">
      <w:pPr>
        <w:keepLines/>
        <w:tabs>
          <w:tab w:val="left" w:pos="573"/>
          <w:tab w:val="left" w:pos="1730"/>
          <w:tab w:val="left" w:pos="2127"/>
          <w:tab w:val="left" w:pos="3453"/>
        </w:tabs>
        <w:jc w:val="center"/>
        <w:rPr>
          <w:b/>
          <w:bCs/>
          <w:color w:val="000000"/>
          <w:sz w:val="24"/>
          <w:szCs w:val="24"/>
        </w:rPr>
      </w:pPr>
    </w:p>
    <w:p w14:paraId="551BB663" w14:textId="77777777" w:rsidR="00322EE3" w:rsidRPr="003E0174" w:rsidRDefault="007F1E36">
      <w:pPr>
        <w:pStyle w:val="Standard"/>
        <w:jc w:val="center"/>
        <w:rPr>
          <w:rFonts w:eastAsia="SimSun"/>
          <w:b/>
          <w:bCs/>
          <w:sz w:val="36"/>
          <w:szCs w:val="36"/>
        </w:rPr>
      </w:pPr>
      <w:r w:rsidRPr="003E0174">
        <w:rPr>
          <w:rFonts w:eastAsia="SimSun"/>
          <w:b/>
          <w:bCs/>
          <w:sz w:val="36"/>
          <w:szCs w:val="36"/>
        </w:rPr>
        <w:lastRenderedPageBreak/>
        <w:t xml:space="preserve">ANEXO </w:t>
      </w:r>
      <w:r w:rsidR="00C21E2B">
        <w:rPr>
          <w:rFonts w:eastAsia="SimSun"/>
          <w:b/>
          <w:bCs/>
          <w:sz w:val="36"/>
          <w:szCs w:val="36"/>
        </w:rPr>
        <w:t>I</w:t>
      </w:r>
      <w:r w:rsidRPr="003E0174">
        <w:rPr>
          <w:rFonts w:eastAsia="SimSun"/>
          <w:b/>
          <w:bCs/>
          <w:sz w:val="36"/>
          <w:szCs w:val="36"/>
        </w:rPr>
        <w:t>V</w:t>
      </w:r>
      <w:r w:rsidR="00920863" w:rsidRPr="003E0174">
        <w:rPr>
          <w:rFonts w:eastAsia="SimSun"/>
          <w:b/>
          <w:bCs/>
          <w:sz w:val="36"/>
          <w:szCs w:val="36"/>
        </w:rPr>
        <w:t xml:space="preserve"> - Modelo</w:t>
      </w:r>
    </w:p>
    <w:p w14:paraId="2330D30D" w14:textId="77777777" w:rsidR="00322EE3" w:rsidRPr="003E0174" w:rsidRDefault="00322EE3">
      <w:pPr>
        <w:pStyle w:val="Standard"/>
        <w:jc w:val="center"/>
        <w:rPr>
          <w:rFonts w:eastAsia="SimSun"/>
          <w:b/>
          <w:bCs/>
          <w:sz w:val="36"/>
          <w:szCs w:val="36"/>
        </w:rPr>
      </w:pPr>
    </w:p>
    <w:p w14:paraId="231D6075" w14:textId="77777777" w:rsidR="00322EE3" w:rsidRPr="003E0174" w:rsidRDefault="00322EE3">
      <w:pPr>
        <w:pStyle w:val="Standard"/>
        <w:jc w:val="center"/>
        <w:rPr>
          <w:rFonts w:eastAsia="SimSun"/>
          <w:b/>
          <w:bCs/>
          <w:sz w:val="24"/>
          <w:szCs w:val="24"/>
        </w:rPr>
      </w:pPr>
    </w:p>
    <w:p w14:paraId="390A2DF7" w14:textId="77777777" w:rsidR="00322EE3" w:rsidRPr="003E0174" w:rsidRDefault="00322EE3">
      <w:pPr>
        <w:pStyle w:val="Standard"/>
        <w:jc w:val="both"/>
        <w:rPr>
          <w:sz w:val="24"/>
          <w:szCs w:val="24"/>
        </w:rPr>
      </w:pPr>
    </w:p>
    <w:p w14:paraId="56921ED1" w14:textId="6CECD1B0" w:rsidR="00322EE3" w:rsidRPr="003E0174" w:rsidRDefault="009063A4">
      <w:pPr>
        <w:pStyle w:val="Standard"/>
        <w:jc w:val="center"/>
        <w:rPr>
          <w:rFonts w:eastAsia="SimSun"/>
          <w:b/>
          <w:bCs/>
          <w:sz w:val="24"/>
          <w:szCs w:val="24"/>
        </w:rPr>
      </w:pPr>
      <w:r w:rsidRPr="003E0174">
        <w:rPr>
          <w:rFonts w:eastAsia="SimSun"/>
          <w:b/>
          <w:bCs/>
          <w:sz w:val="24"/>
          <w:szCs w:val="24"/>
        </w:rPr>
        <w:t>P</w:t>
      </w:r>
      <w:r w:rsidR="007F1E36" w:rsidRPr="003E0174">
        <w:rPr>
          <w:rFonts w:eastAsia="SimSun"/>
          <w:b/>
          <w:bCs/>
          <w:sz w:val="24"/>
          <w:szCs w:val="24"/>
        </w:rPr>
        <w:t xml:space="preserve">REGÃO ELETRÔNICO N.º </w:t>
      </w:r>
      <w:r w:rsidR="00A44914">
        <w:rPr>
          <w:rFonts w:eastAsia="SimSun"/>
          <w:b/>
          <w:bCs/>
          <w:sz w:val="24"/>
          <w:szCs w:val="24"/>
        </w:rPr>
        <w:t>16.010/2026</w:t>
      </w:r>
      <w:r w:rsidR="00F16A06">
        <w:rPr>
          <w:rFonts w:eastAsia="SimSun"/>
          <w:b/>
          <w:bCs/>
          <w:sz w:val="24"/>
          <w:szCs w:val="24"/>
        </w:rPr>
        <w:t xml:space="preserve"> </w:t>
      </w:r>
      <w:r w:rsidR="007F1E36" w:rsidRPr="003E0174">
        <w:rPr>
          <w:rFonts w:eastAsia="SimSun"/>
          <w:b/>
          <w:bCs/>
          <w:sz w:val="24"/>
          <w:szCs w:val="24"/>
        </w:rPr>
        <w:t xml:space="preserve">– PROCESSO N.º </w:t>
      </w:r>
      <w:r w:rsidR="000156C1">
        <w:rPr>
          <w:rFonts w:eastAsia="SimSun"/>
          <w:b/>
          <w:bCs/>
          <w:sz w:val="24"/>
          <w:szCs w:val="24"/>
        </w:rPr>
        <w:t>1760/2026-29</w:t>
      </w:r>
      <w:r w:rsidRPr="003E0174">
        <w:rPr>
          <w:rFonts w:eastAsia="SimSun"/>
          <w:b/>
          <w:bCs/>
          <w:sz w:val="24"/>
          <w:szCs w:val="24"/>
        </w:rPr>
        <w:t>.</w:t>
      </w:r>
    </w:p>
    <w:p w14:paraId="3EB519B5" w14:textId="77777777" w:rsidR="0057703A" w:rsidRPr="003E0174" w:rsidRDefault="0057703A">
      <w:pPr>
        <w:pStyle w:val="Standard"/>
        <w:jc w:val="center"/>
        <w:rPr>
          <w:rFonts w:eastAsia="SimSun"/>
          <w:b/>
          <w:bCs/>
          <w:sz w:val="24"/>
          <w:szCs w:val="24"/>
        </w:rPr>
      </w:pPr>
    </w:p>
    <w:p w14:paraId="44A8102B" w14:textId="77777777" w:rsidR="00226DB0" w:rsidRPr="003E0174" w:rsidRDefault="00226DB0" w:rsidP="0057703A">
      <w:pPr>
        <w:pStyle w:val="Standard"/>
        <w:jc w:val="both"/>
        <w:rPr>
          <w:rFonts w:eastAsia="SimSun"/>
          <w:b/>
          <w:bCs/>
          <w:sz w:val="24"/>
          <w:szCs w:val="24"/>
        </w:rPr>
      </w:pPr>
    </w:p>
    <w:p w14:paraId="7E810C2C" w14:textId="77777777" w:rsidR="00322EE3" w:rsidRPr="003E0174" w:rsidRDefault="007F1E36" w:rsidP="0057703A">
      <w:pPr>
        <w:pStyle w:val="Standard"/>
        <w:jc w:val="both"/>
        <w:rPr>
          <w:rFonts w:eastAsia="SimSun"/>
          <w:b/>
          <w:bCs/>
          <w:sz w:val="24"/>
          <w:szCs w:val="24"/>
        </w:rPr>
      </w:pPr>
      <w:r w:rsidRPr="003E0174">
        <w:rPr>
          <w:rFonts w:eastAsia="SimSun"/>
          <w:b/>
          <w:bCs/>
          <w:sz w:val="24"/>
          <w:szCs w:val="24"/>
        </w:rPr>
        <w:t>DECLARAÇÃO DE INEXISTÊNCIA DE EMPREGADO MENOR NO QUADRO DA EMPRESA</w:t>
      </w:r>
    </w:p>
    <w:p w14:paraId="37BCE9EC" w14:textId="77777777" w:rsidR="00322EE3" w:rsidRPr="003E0174" w:rsidRDefault="007F1E36" w:rsidP="0057703A">
      <w:pPr>
        <w:pStyle w:val="Standard"/>
        <w:jc w:val="both"/>
        <w:rPr>
          <w:rFonts w:eastAsia="SimSun"/>
          <w:b/>
          <w:bCs/>
          <w:sz w:val="24"/>
          <w:szCs w:val="24"/>
        </w:rPr>
      </w:pPr>
      <w:r w:rsidRPr="003E0174">
        <w:rPr>
          <w:rFonts w:eastAsia="SimSun"/>
          <w:b/>
          <w:bCs/>
          <w:sz w:val="24"/>
          <w:szCs w:val="24"/>
        </w:rPr>
        <w:t>Decreto 4.358, de 05.09.2002</w:t>
      </w:r>
    </w:p>
    <w:p w14:paraId="6566D8FA" w14:textId="77777777" w:rsidR="00226DB0" w:rsidRPr="003E0174" w:rsidRDefault="00226DB0" w:rsidP="0057703A">
      <w:pPr>
        <w:pStyle w:val="Standard"/>
        <w:jc w:val="both"/>
        <w:rPr>
          <w:rFonts w:eastAsia="SimSun"/>
          <w:b/>
          <w:bCs/>
          <w:sz w:val="24"/>
          <w:szCs w:val="24"/>
        </w:rPr>
      </w:pPr>
    </w:p>
    <w:p w14:paraId="359ECB48" w14:textId="77777777" w:rsidR="00160184" w:rsidRPr="003E0174" w:rsidRDefault="00160184" w:rsidP="0057703A">
      <w:pPr>
        <w:pStyle w:val="Standard"/>
        <w:jc w:val="both"/>
        <w:rPr>
          <w:rFonts w:eastAsia="SimSun"/>
          <w:b/>
          <w:bCs/>
          <w:sz w:val="24"/>
          <w:szCs w:val="24"/>
        </w:rPr>
      </w:pPr>
    </w:p>
    <w:p w14:paraId="27E9688B" w14:textId="77777777" w:rsidR="0057703A" w:rsidRPr="003E0174" w:rsidRDefault="0057703A" w:rsidP="0057703A">
      <w:pPr>
        <w:pStyle w:val="Standard"/>
        <w:jc w:val="both"/>
        <w:rPr>
          <w:rFonts w:eastAsia="SimSun"/>
          <w:b/>
          <w:bCs/>
          <w:sz w:val="24"/>
          <w:szCs w:val="24"/>
        </w:rPr>
      </w:pPr>
    </w:p>
    <w:p w14:paraId="405C58BD" w14:textId="77777777" w:rsidR="00226DB0" w:rsidRPr="003E0174" w:rsidRDefault="007F1E36" w:rsidP="00160184">
      <w:pPr>
        <w:pStyle w:val="Ttulo2"/>
        <w:jc w:val="both"/>
        <w:rPr>
          <w:rFonts w:eastAsia="SimSun"/>
        </w:rPr>
      </w:pPr>
      <w:r w:rsidRPr="003E0174">
        <w:rPr>
          <w:rFonts w:eastAsia="SimSun"/>
        </w:rPr>
        <w:t>EMPREGADOR: PESSOA JURÍDICA</w:t>
      </w:r>
    </w:p>
    <w:p w14:paraId="31C52600" w14:textId="77777777" w:rsidR="0057703A" w:rsidRPr="003E0174" w:rsidRDefault="0057703A" w:rsidP="0057703A">
      <w:pPr>
        <w:pStyle w:val="Textbody"/>
        <w:pBdr>
          <w:bottom w:val="double" w:sz="6" w:space="1" w:color="auto"/>
        </w:pBdr>
        <w:rPr>
          <w:rFonts w:eastAsia="SimSun"/>
          <w:sz w:val="24"/>
          <w:szCs w:val="24"/>
        </w:rPr>
      </w:pPr>
    </w:p>
    <w:p w14:paraId="734F9195" w14:textId="77777777" w:rsidR="008547F1" w:rsidRPr="003E0174" w:rsidRDefault="008547F1" w:rsidP="0019388A">
      <w:pPr>
        <w:pStyle w:val="Standard"/>
        <w:jc w:val="both"/>
        <w:rPr>
          <w:rFonts w:eastAsia="SimSun"/>
          <w:b/>
          <w:bCs/>
          <w:sz w:val="24"/>
          <w:szCs w:val="24"/>
        </w:rPr>
      </w:pPr>
    </w:p>
    <w:p w14:paraId="4E90FB30" w14:textId="77777777" w:rsidR="00160184" w:rsidRPr="003E0174" w:rsidRDefault="00160184" w:rsidP="0019388A">
      <w:pPr>
        <w:pStyle w:val="Standard"/>
        <w:jc w:val="both"/>
        <w:rPr>
          <w:rFonts w:eastAsia="SimSun"/>
          <w:b/>
          <w:bCs/>
          <w:sz w:val="24"/>
          <w:szCs w:val="24"/>
        </w:rPr>
      </w:pPr>
    </w:p>
    <w:p w14:paraId="2B01363B" w14:textId="194DCD50" w:rsidR="00322EE3" w:rsidRPr="003E0174" w:rsidRDefault="007F1E36" w:rsidP="0019388A">
      <w:pPr>
        <w:pStyle w:val="Standard"/>
        <w:jc w:val="both"/>
        <w:rPr>
          <w:rFonts w:eastAsia="SimSun"/>
          <w:sz w:val="24"/>
          <w:szCs w:val="24"/>
        </w:rPr>
      </w:pPr>
      <w:r w:rsidRPr="003E0174">
        <w:rPr>
          <w:rFonts w:eastAsia="SimSun"/>
          <w:b/>
          <w:bCs/>
          <w:sz w:val="24"/>
          <w:szCs w:val="24"/>
        </w:rPr>
        <w:t>Ref.:</w:t>
      </w:r>
      <w:r w:rsidRPr="003E0174">
        <w:rPr>
          <w:rFonts w:eastAsia="SimSun"/>
          <w:sz w:val="24"/>
          <w:szCs w:val="24"/>
        </w:rPr>
        <w:t xml:space="preserve"> (</w:t>
      </w:r>
      <w:r w:rsidR="00A44914">
        <w:rPr>
          <w:rFonts w:eastAsia="SimSun"/>
          <w:sz w:val="24"/>
          <w:szCs w:val="24"/>
        </w:rPr>
        <w:t>16.010/2026</w:t>
      </w:r>
      <w:r w:rsidRPr="003E0174">
        <w:rPr>
          <w:rFonts w:eastAsia="SimSun"/>
          <w:sz w:val="24"/>
          <w:szCs w:val="24"/>
        </w:rPr>
        <w:t>)</w:t>
      </w:r>
    </w:p>
    <w:p w14:paraId="688A4E72" w14:textId="77777777" w:rsidR="00322EE3" w:rsidRPr="003E0174" w:rsidRDefault="00322EE3">
      <w:pPr>
        <w:pStyle w:val="Standard"/>
        <w:jc w:val="both"/>
        <w:rPr>
          <w:sz w:val="24"/>
          <w:szCs w:val="24"/>
        </w:rPr>
      </w:pPr>
    </w:p>
    <w:p w14:paraId="1CF06387" w14:textId="77777777" w:rsidR="00322EE3" w:rsidRPr="003E0174" w:rsidRDefault="00322EE3">
      <w:pPr>
        <w:pStyle w:val="Standard"/>
        <w:jc w:val="both"/>
        <w:rPr>
          <w:sz w:val="24"/>
          <w:szCs w:val="24"/>
        </w:rPr>
      </w:pPr>
    </w:p>
    <w:p w14:paraId="4D26EC09" w14:textId="77777777" w:rsidR="00322EE3" w:rsidRPr="003E0174" w:rsidRDefault="007F1E36">
      <w:pPr>
        <w:pStyle w:val="Standard"/>
        <w:jc w:val="both"/>
        <w:rPr>
          <w:sz w:val="24"/>
          <w:szCs w:val="24"/>
        </w:rPr>
      </w:pPr>
      <w:r w:rsidRPr="003E0174">
        <w:rPr>
          <w:sz w:val="24"/>
          <w:szCs w:val="24"/>
        </w:rPr>
        <w:tab/>
      </w:r>
      <w:r w:rsidRPr="003E0174">
        <w:rPr>
          <w:sz w:val="24"/>
          <w:szCs w:val="24"/>
        </w:rPr>
        <w:tab/>
      </w:r>
      <w:r w:rsidRPr="003E0174">
        <w:rPr>
          <w:sz w:val="24"/>
          <w:szCs w:val="24"/>
        </w:rPr>
        <w:tab/>
      </w:r>
      <w:r w:rsidRPr="003E0174">
        <w:rPr>
          <w:rFonts w:eastAsia="SimSun"/>
          <w:sz w:val="24"/>
          <w:szCs w:val="24"/>
        </w:rPr>
        <w:t>..................................</w:t>
      </w:r>
      <w:r w:rsidR="00226DB0" w:rsidRPr="003E0174">
        <w:rPr>
          <w:rFonts w:eastAsia="SimSun"/>
          <w:sz w:val="24"/>
          <w:szCs w:val="24"/>
        </w:rPr>
        <w:t>..........</w:t>
      </w:r>
      <w:r w:rsidRPr="003E0174">
        <w:rPr>
          <w:rFonts w:eastAsia="SimSun"/>
          <w:sz w:val="24"/>
          <w:szCs w:val="24"/>
        </w:rPr>
        <w:t xml:space="preserve">........., inscrito </w:t>
      </w:r>
      <w:r w:rsidR="00226DB0" w:rsidRPr="003E0174">
        <w:rPr>
          <w:rFonts w:eastAsia="SimSun"/>
          <w:sz w:val="24"/>
          <w:szCs w:val="24"/>
        </w:rPr>
        <w:t>no CNPJ n.º ............</w:t>
      </w:r>
      <w:r w:rsidRPr="003E0174">
        <w:rPr>
          <w:rFonts w:eastAsia="SimSun"/>
          <w:sz w:val="24"/>
          <w:szCs w:val="24"/>
        </w:rPr>
        <w:t>......, por intermédio de seu representante legal o(a) Sr(a) ................</w:t>
      </w:r>
      <w:r w:rsidR="00226DB0" w:rsidRPr="003E0174">
        <w:rPr>
          <w:rFonts w:eastAsia="SimSun"/>
          <w:sz w:val="24"/>
          <w:szCs w:val="24"/>
        </w:rPr>
        <w:t>.......</w:t>
      </w:r>
      <w:r w:rsidR="0057703A" w:rsidRPr="003E0174">
        <w:rPr>
          <w:rFonts w:eastAsia="SimSun"/>
          <w:sz w:val="24"/>
          <w:szCs w:val="24"/>
        </w:rPr>
        <w:t>....</w:t>
      </w:r>
      <w:r w:rsidRPr="003E0174">
        <w:rPr>
          <w:rFonts w:eastAsia="SimSun"/>
          <w:sz w:val="24"/>
          <w:szCs w:val="24"/>
        </w:rPr>
        <w:t>........., portador(a) da Carteira de Identid</w:t>
      </w:r>
      <w:r w:rsidR="00226DB0" w:rsidRPr="003E0174">
        <w:rPr>
          <w:rFonts w:eastAsia="SimSun"/>
          <w:sz w:val="24"/>
          <w:szCs w:val="24"/>
        </w:rPr>
        <w:t>ade n.º ............</w:t>
      </w:r>
      <w:r w:rsidRPr="003E0174">
        <w:rPr>
          <w:rFonts w:eastAsia="SimSun"/>
          <w:sz w:val="24"/>
          <w:szCs w:val="24"/>
        </w:rPr>
        <w:t xml:space="preserve">...... e do CPF n.º </w:t>
      </w:r>
      <w:r w:rsidR="00226DB0" w:rsidRPr="003E0174">
        <w:rPr>
          <w:rFonts w:eastAsia="SimSun"/>
          <w:sz w:val="24"/>
          <w:szCs w:val="24"/>
        </w:rPr>
        <w:t>..............</w:t>
      </w:r>
      <w:r w:rsidR="0057703A" w:rsidRPr="003E0174">
        <w:rPr>
          <w:rFonts w:eastAsia="SimSun"/>
          <w:sz w:val="24"/>
          <w:szCs w:val="24"/>
        </w:rPr>
        <w:t>.</w:t>
      </w:r>
      <w:r w:rsidRPr="003E0174">
        <w:rPr>
          <w:rFonts w:eastAsia="SimSun"/>
          <w:sz w:val="24"/>
          <w:szCs w:val="24"/>
        </w:rPr>
        <w:t>...... DECLARA, para fins do disposto no inciso V</w:t>
      </w:r>
      <w:r w:rsidR="00AD2B45" w:rsidRPr="003E0174">
        <w:rPr>
          <w:rFonts w:eastAsia="SimSun"/>
          <w:sz w:val="24"/>
          <w:szCs w:val="24"/>
        </w:rPr>
        <w:t xml:space="preserve">I </w:t>
      </w:r>
      <w:r w:rsidRPr="003E0174">
        <w:rPr>
          <w:rFonts w:eastAsia="SimSun"/>
          <w:sz w:val="24"/>
          <w:szCs w:val="24"/>
        </w:rPr>
        <w:t xml:space="preserve">do art. </w:t>
      </w:r>
      <w:r w:rsidR="00AD2B45" w:rsidRPr="003E0174">
        <w:rPr>
          <w:rFonts w:eastAsia="SimSun"/>
          <w:sz w:val="24"/>
          <w:szCs w:val="24"/>
        </w:rPr>
        <w:t>68</w:t>
      </w:r>
      <w:r w:rsidRPr="003E0174">
        <w:rPr>
          <w:rFonts w:eastAsia="SimSun"/>
          <w:sz w:val="24"/>
          <w:szCs w:val="24"/>
        </w:rPr>
        <w:t xml:space="preserve"> da Lei </w:t>
      </w:r>
      <w:r w:rsidR="00160184" w:rsidRPr="003E0174">
        <w:rPr>
          <w:rFonts w:eastAsia="SimSun"/>
          <w:sz w:val="24"/>
          <w:szCs w:val="24"/>
        </w:rPr>
        <w:t xml:space="preserve">Federal nº </w:t>
      </w:r>
      <w:r w:rsidR="00AD2B45" w:rsidRPr="003E0174">
        <w:rPr>
          <w:rFonts w:eastAsia="SimSun"/>
          <w:sz w:val="24"/>
          <w:szCs w:val="24"/>
        </w:rPr>
        <w:t>14.133</w:t>
      </w:r>
      <w:r w:rsidRPr="003E0174">
        <w:rPr>
          <w:rFonts w:eastAsia="SimSun"/>
          <w:sz w:val="24"/>
          <w:szCs w:val="24"/>
        </w:rPr>
        <w:t xml:space="preserve">, de </w:t>
      </w:r>
      <w:r w:rsidR="00AD2B45" w:rsidRPr="003E0174">
        <w:rPr>
          <w:rFonts w:eastAsia="SimSun"/>
          <w:sz w:val="24"/>
          <w:szCs w:val="24"/>
        </w:rPr>
        <w:t>01</w:t>
      </w:r>
      <w:r w:rsidRPr="003E0174">
        <w:rPr>
          <w:rFonts w:eastAsia="SimSun"/>
          <w:sz w:val="24"/>
          <w:szCs w:val="24"/>
        </w:rPr>
        <w:t xml:space="preserve"> de </w:t>
      </w:r>
      <w:r w:rsidR="00AD2B45" w:rsidRPr="003E0174">
        <w:rPr>
          <w:rFonts w:eastAsia="SimSun"/>
          <w:sz w:val="24"/>
          <w:szCs w:val="24"/>
        </w:rPr>
        <w:t>abril</w:t>
      </w:r>
      <w:r w:rsidRPr="003E0174">
        <w:rPr>
          <w:rFonts w:eastAsia="SimSun"/>
          <w:sz w:val="24"/>
          <w:szCs w:val="24"/>
        </w:rPr>
        <w:t xml:space="preserve"> de </w:t>
      </w:r>
      <w:r w:rsidR="00AD2B45" w:rsidRPr="003E0174">
        <w:rPr>
          <w:rFonts w:eastAsia="SimSun"/>
          <w:sz w:val="24"/>
          <w:szCs w:val="24"/>
        </w:rPr>
        <w:t>2021</w:t>
      </w:r>
      <w:r w:rsidRPr="003E0174">
        <w:rPr>
          <w:rFonts w:eastAsia="SimSun"/>
          <w:sz w:val="24"/>
          <w:szCs w:val="24"/>
        </w:rPr>
        <w:t>, que não emprega menor de dezoito anos em trabalho noturno, perigoso ou insalubre e não emprega menor de dezesseis anos.</w:t>
      </w:r>
    </w:p>
    <w:p w14:paraId="693A05BC" w14:textId="77777777" w:rsidR="00322EE3" w:rsidRPr="003E0174" w:rsidRDefault="00322EE3">
      <w:pPr>
        <w:pStyle w:val="Standard"/>
        <w:jc w:val="both"/>
        <w:rPr>
          <w:rFonts w:eastAsia="SimSun"/>
          <w:sz w:val="24"/>
          <w:szCs w:val="24"/>
        </w:rPr>
      </w:pPr>
    </w:p>
    <w:p w14:paraId="71FAEFC9" w14:textId="77777777" w:rsidR="00322EE3" w:rsidRPr="003E0174" w:rsidRDefault="007F1E36">
      <w:pPr>
        <w:pStyle w:val="Standard"/>
        <w:jc w:val="both"/>
        <w:rPr>
          <w:rFonts w:eastAsia="SimSun"/>
          <w:sz w:val="24"/>
          <w:szCs w:val="24"/>
        </w:rPr>
      </w:pPr>
      <w:r w:rsidRPr="003E0174">
        <w:rPr>
          <w:rFonts w:eastAsia="SimSun"/>
          <w:sz w:val="24"/>
          <w:szCs w:val="24"/>
        </w:rPr>
        <w:t>Ressalva: emprega menor, a partir de quatorze anos, na condição de aprendiz (  ).</w:t>
      </w:r>
    </w:p>
    <w:p w14:paraId="42CDE0D7" w14:textId="77777777" w:rsidR="00322EE3" w:rsidRPr="003E0174" w:rsidRDefault="00322EE3">
      <w:pPr>
        <w:pStyle w:val="Standard"/>
        <w:jc w:val="both"/>
        <w:rPr>
          <w:rFonts w:eastAsia="SimSun"/>
          <w:sz w:val="24"/>
          <w:szCs w:val="24"/>
        </w:rPr>
      </w:pPr>
    </w:p>
    <w:p w14:paraId="6F376474" w14:textId="77777777" w:rsidR="00322EE3" w:rsidRPr="003E0174" w:rsidRDefault="00322EE3">
      <w:pPr>
        <w:pStyle w:val="Standard"/>
        <w:jc w:val="both"/>
        <w:rPr>
          <w:rFonts w:eastAsia="SimSun"/>
          <w:sz w:val="24"/>
          <w:szCs w:val="24"/>
        </w:rPr>
      </w:pPr>
    </w:p>
    <w:p w14:paraId="3B15B9DD" w14:textId="721EF3CD" w:rsidR="00322EE3" w:rsidRPr="003E0174" w:rsidRDefault="00C5043D">
      <w:pPr>
        <w:pStyle w:val="Standard"/>
        <w:jc w:val="both"/>
        <w:rPr>
          <w:rFonts w:eastAsia="SimSun"/>
          <w:sz w:val="24"/>
          <w:szCs w:val="24"/>
        </w:rPr>
      </w:pPr>
      <w:r w:rsidRPr="003E0174">
        <w:rPr>
          <w:rFonts w:eastAsia="SimSun"/>
          <w:sz w:val="24"/>
          <w:szCs w:val="24"/>
        </w:rPr>
        <w:t>__________</w:t>
      </w:r>
    </w:p>
    <w:p w14:paraId="4B8839B6" w14:textId="77777777" w:rsidR="00322EE3" w:rsidRPr="003E0174" w:rsidRDefault="007F1E36">
      <w:pPr>
        <w:pStyle w:val="Standard"/>
        <w:jc w:val="both"/>
        <w:rPr>
          <w:rFonts w:eastAsia="SimSun"/>
          <w:sz w:val="24"/>
          <w:szCs w:val="24"/>
        </w:rPr>
      </w:pPr>
      <w:r w:rsidRPr="003E0174">
        <w:rPr>
          <w:rFonts w:eastAsia="SimSun"/>
          <w:sz w:val="24"/>
          <w:szCs w:val="24"/>
        </w:rPr>
        <w:t>(data)</w:t>
      </w:r>
    </w:p>
    <w:p w14:paraId="441AE092" w14:textId="77777777" w:rsidR="00322EE3" w:rsidRPr="003E0174" w:rsidRDefault="00322EE3">
      <w:pPr>
        <w:pStyle w:val="Standard"/>
        <w:jc w:val="both"/>
        <w:rPr>
          <w:rFonts w:eastAsia="SimSun"/>
          <w:sz w:val="24"/>
          <w:szCs w:val="24"/>
        </w:rPr>
      </w:pPr>
    </w:p>
    <w:p w14:paraId="562618A1" w14:textId="77777777" w:rsidR="00322EE3" w:rsidRPr="003E0174" w:rsidRDefault="00322EE3">
      <w:pPr>
        <w:pStyle w:val="Standard"/>
        <w:jc w:val="both"/>
        <w:rPr>
          <w:rFonts w:eastAsia="SimSun"/>
          <w:sz w:val="24"/>
          <w:szCs w:val="24"/>
        </w:rPr>
      </w:pPr>
    </w:p>
    <w:p w14:paraId="0E8BBF4B" w14:textId="03EBA770" w:rsidR="00322EE3" w:rsidRPr="003E0174" w:rsidRDefault="00C5043D">
      <w:pPr>
        <w:pStyle w:val="Standard"/>
        <w:jc w:val="both"/>
        <w:rPr>
          <w:rFonts w:eastAsia="SimSun"/>
          <w:sz w:val="24"/>
          <w:szCs w:val="24"/>
        </w:rPr>
      </w:pPr>
      <w:r w:rsidRPr="003E0174">
        <w:rPr>
          <w:rFonts w:eastAsia="SimSun"/>
          <w:sz w:val="24"/>
          <w:szCs w:val="24"/>
        </w:rPr>
        <w:t>___________________</w:t>
      </w:r>
    </w:p>
    <w:p w14:paraId="22365BD1" w14:textId="77777777" w:rsidR="00322EE3" w:rsidRPr="003E0174" w:rsidRDefault="007F1E36">
      <w:pPr>
        <w:pStyle w:val="Standard"/>
        <w:jc w:val="both"/>
        <w:rPr>
          <w:rFonts w:eastAsia="SimSun"/>
          <w:sz w:val="24"/>
          <w:szCs w:val="24"/>
        </w:rPr>
      </w:pPr>
      <w:r w:rsidRPr="003E0174">
        <w:rPr>
          <w:rFonts w:eastAsia="SimSun"/>
          <w:sz w:val="24"/>
          <w:szCs w:val="24"/>
        </w:rPr>
        <w:t>(representante legal)</w:t>
      </w:r>
    </w:p>
    <w:p w14:paraId="1A6D23EA" w14:textId="77777777" w:rsidR="00322EE3" w:rsidRPr="003E0174" w:rsidRDefault="00322EE3">
      <w:pPr>
        <w:pStyle w:val="Standard"/>
        <w:jc w:val="both"/>
        <w:rPr>
          <w:rFonts w:eastAsia="SimSun"/>
          <w:sz w:val="24"/>
          <w:szCs w:val="24"/>
        </w:rPr>
      </w:pPr>
    </w:p>
    <w:p w14:paraId="68078A51" w14:textId="77777777" w:rsidR="00C5043D" w:rsidRPr="003E0174" w:rsidRDefault="00C5043D" w:rsidP="00C5043D">
      <w:pPr>
        <w:pStyle w:val="Textbodyindent"/>
        <w:widowControl w:val="0"/>
        <w:spacing w:after="0" w:line="240" w:lineRule="auto"/>
        <w:ind w:left="0"/>
        <w:jc w:val="both"/>
        <w:rPr>
          <w:rFonts w:eastAsia="SimSun"/>
          <w:b/>
          <w:bCs/>
          <w:sz w:val="24"/>
          <w:szCs w:val="24"/>
        </w:rPr>
      </w:pPr>
    </w:p>
    <w:p w14:paraId="04523C1E" w14:textId="77777777" w:rsidR="00322EE3" w:rsidRPr="003E0174" w:rsidRDefault="007F1E36" w:rsidP="00C5043D">
      <w:pPr>
        <w:pStyle w:val="Textbodyindent"/>
        <w:widowControl w:val="0"/>
        <w:spacing w:after="0" w:line="240" w:lineRule="auto"/>
        <w:ind w:left="0"/>
        <w:jc w:val="both"/>
        <w:rPr>
          <w:rFonts w:eastAsia="SimSun"/>
          <w:b/>
          <w:bCs/>
          <w:sz w:val="24"/>
          <w:szCs w:val="24"/>
        </w:rPr>
      </w:pPr>
      <w:r w:rsidRPr="003E0174">
        <w:rPr>
          <w:rFonts w:eastAsia="SimSun"/>
          <w:b/>
          <w:bCs/>
          <w:sz w:val="24"/>
          <w:szCs w:val="24"/>
        </w:rPr>
        <w:t xml:space="preserve">(Observação: </w:t>
      </w:r>
      <w:r w:rsidRPr="003E0174">
        <w:rPr>
          <w:rFonts w:eastAsia="SimSun"/>
          <w:b/>
          <w:bCs/>
          <w:color w:val="FF0000"/>
          <w:sz w:val="24"/>
          <w:szCs w:val="24"/>
        </w:rPr>
        <w:t>em caso afirmativo, assinalar a ressalva acima</w:t>
      </w:r>
      <w:r w:rsidRPr="003E0174">
        <w:rPr>
          <w:rFonts w:eastAsia="SimSun"/>
          <w:b/>
          <w:bCs/>
          <w:sz w:val="24"/>
          <w:szCs w:val="24"/>
        </w:rPr>
        <w:t>)</w:t>
      </w:r>
    </w:p>
    <w:p w14:paraId="61D8F395" w14:textId="77777777" w:rsidR="00B74D1C" w:rsidRDefault="00B74D1C">
      <w:pPr>
        <w:widowControl/>
        <w:suppressAutoHyphens w:val="0"/>
        <w:autoSpaceDN/>
        <w:textAlignment w:val="auto"/>
        <w:rPr>
          <w:b/>
          <w:bCs/>
          <w:sz w:val="24"/>
          <w:szCs w:val="24"/>
          <w:lang w:eastAsia="ar-SA"/>
        </w:rPr>
      </w:pPr>
      <w:r>
        <w:rPr>
          <w:b/>
          <w:bCs/>
          <w:sz w:val="24"/>
          <w:szCs w:val="24"/>
        </w:rPr>
        <w:br w:type="page"/>
      </w:r>
    </w:p>
    <w:p w14:paraId="5B058D2B" w14:textId="77777777" w:rsidR="00644A51" w:rsidRPr="003E0174" w:rsidRDefault="00644A51" w:rsidP="00644A51">
      <w:pPr>
        <w:pStyle w:val="Standard"/>
        <w:jc w:val="center"/>
        <w:rPr>
          <w:rFonts w:eastAsia="SimSun"/>
          <w:b/>
          <w:bCs/>
          <w:sz w:val="36"/>
          <w:szCs w:val="36"/>
        </w:rPr>
      </w:pPr>
      <w:r w:rsidRPr="003E0174">
        <w:rPr>
          <w:rFonts w:eastAsia="SimSun"/>
          <w:b/>
          <w:bCs/>
          <w:sz w:val="36"/>
          <w:szCs w:val="36"/>
        </w:rPr>
        <w:lastRenderedPageBreak/>
        <w:t>ANEXO V - Modelo</w:t>
      </w:r>
    </w:p>
    <w:p w14:paraId="7F0595FD" w14:textId="77777777" w:rsidR="00644A51" w:rsidRPr="003E0174" w:rsidRDefault="00644A51" w:rsidP="00644A51">
      <w:pPr>
        <w:pStyle w:val="Standard"/>
        <w:jc w:val="center"/>
        <w:rPr>
          <w:rFonts w:eastAsia="SimSun"/>
          <w:b/>
          <w:bCs/>
          <w:sz w:val="36"/>
          <w:szCs w:val="36"/>
        </w:rPr>
      </w:pPr>
    </w:p>
    <w:p w14:paraId="14581648" w14:textId="77777777" w:rsidR="00644A51" w:rsidRPr="003E0174" w:rsidRDefault="00644A51" w:rsidP="00644A51">
      <w:pPr>
        <w:pStyle w:val="Standard"/>
        <w:jc w:val="center"/>
        <w:rPr>
          <w:rFonts w:eastAsia="SimSun"/>
          <w:b/>
          <w:bCs/>
          <w:sz w:val="24"/>
          <w:szCs w:val="24"/>
        </w:rPr>
      </w:pPr>
    </w:p>
    <w:p w14:paraId="125B75F1" w14:textId="77777777" w:rsidR="00644A51" w:rsidRPr="003E0174" w:rsidRDefault="00644A51" w:rsidP="00644A51">
      <w:pPr>
        <w:pStyle w:val="Standard"/>
        <w:jc w:val="both"/>
        <w:rPr>
          <w:sz w:val="24"/>
          <w:szCs w:val="24"/>
        </w:rPr>
      </w:pPr>
    </w:p>
    <w:p w14:paraId="59C8515A" w14:textId="6276D8F6" w:rsidR="00644A51" w:rsidRPr="003E0174" w:rsidRDefault="00644A51" w:rsidP="00644A51">
      <w:pPr>
        <w:pStyle w:val="Standard"/>
        <w:jc w:val="center"/>
        <w:rPr>
          <w:rFonts w:eastAsia="SimSun"/>
          <w:b/>
          <w:bCs/>
          <w:sz w:val="24"/>
          <w:szCs w:val="24"/>
        </w:rPr>
      </w:pPr>
      <w:r w:rsidRPr="003E0174">
        <w:rPr>
          <w:rFonts w:eastAsia="SimSun"/>
          <w:b/>
          <w:bCs/>
          <w:sz w:val="24"/>
          <w:szCs w:val="24"/>
        </w:rPr>
        <w:t xml:space="preserve">PREGÃO ELETRÔNICO N.º </w:t>
      </w:r>
      <w:r w:rsidR="00A44914">
        <w:rPr>
          <w:rFonts w:eastAsia="SimSun"/>
          <w:b/>
          <w:bCs/>
          <w:sz w:val="24"/>
          <w:szCs w:val="24"/>
        </w:rPr>
        <w:t>16.010/2026</w:t>
      </w:r>
      <w:r w:rsidR="00F16A06">
        <w:rPr>
          <w:rFonts w:eastAsia="SimSun"/>
          <w:b/>
          <w:bCs/>
          <w:sz w:val="24"/>
          <w:szCs w:val="24"/>
        </w:rPr>
        <w:t xml:space="preserve"> </w:t>
      </w:r>
      <w:r w:rsidRPr="003E0174">
        <w:rPr>
          <w:rFonts w:eastAsia="SimSun"/>
          <w:b/>
          <w:bCs/>
          <w:sz w:val="24"/>
          <w:szCs w:val="24"/>
        </w:rPr>
        <w:t xml:space="preserve">– PROCESSO N.º </w:t>
      </w:r>
      <w:r w:rsidR="000156C1">
        <w:rPr>
          <w:rFonts w:eastAsia="SimSun"/>
          <w:b/>
          <w:bCs/>
          <w:sz w:val="24"/>
          <w:szCs w:val="24"/>
        </w:rPr>
        <w:t>1760/2026-29</w:t>
      </w:r>
      <w:r w:rsidRPr="003E0174">
        <w:rPr>
          <w:rFonts w:eastAsia="SimSun"/>
          <w:b/>
          <w:bCs/>
          <w:sz w:val="24"/>
          <w:szCs w:val="24"/>
        </w:rPr>
        <w:t>.</w:t>
      </w:r>
    </w:p>
    <w:p w14:paraId="74E5C960" w14:textId="77777777" w:rsidR="00644A51" w:rsidRDefault="00644A51" w:rsidP="00644A51">
      <w:pPr>
        <w:pStyle w:val="Standard"/>
        <w:jc w:val="center"/>
        <w:rPr>
          <w:rFonts w:eastAsia="SimSun"/>
          <w:b/>
          <w:bCs/>
          <w:sz w:val="24"/>
          <w:szCs w:val="24"/>
        </w:rPr>
      </w:pPr>
    </w:p>
    <w:p w14:paraId="2DAB77DB" w14:textId="77777777" w:rsidR="00F16A06" w:rsidRPr="003E0174" w:rsidRDefault="00F16A06" w:rsidP="00644A51">
      <w:pPr>
        <w:pStyle w:val="Standard"/>
        <w:jc w:val="center"/>
        <w:rPr>
          <w:rFonts w:eastAsia="SimSun"/>
          <w:b/>
          <w:bCs/>
          <w:sz w:val="24"/>
          <w:szCs w:val="24"/>
        </w:rPr>
      </w:pPr>
    </w:p>
    <w:p w14:paraId="2E6B665B" w14:textId="77777777" w:rsidR="00644A51" w:rsidRPr="003E0174" w:rsidRDefault="00644A51" w:rsidP="00644A51">
      <w:pPr>
        <w:pStyle w:val="Standard"/>
        <w:jc w:val="both"/>
        <w:rPr>
          <w:rFonts w:eastAsia="SimSun"/>
          <w:b/>
          <w:bCs/>
          <w:sz w:val="24"/>
          <w:szCs w:val="24"/>
        </w:rPr>
      </w:pPr>
    </w:p>
    <w:p w14:paraId="69427BE9" w14:textId="77777777" w:rsidR="00644A51" w:rsidRPr="003E0174" w:rsidRDefault="00644A51" w:rsidP="00A47494">
      <w:pPr>
        <w:pStyle w:val="Standard"/>
        <w:jc w:val="center"/>
        <w:rPr>
          <w:rFonts w:eastAsia="SimSun"/>
          <w:b/>
          <w:bCs/>
          <w:sz w:val="24"/>
          <w:szCs w:val="24"/>
        </w:rPr>
      </w:pPr>
      <w:r w:rsidRPr="003E0174">
        <w:rPr>
          <w:rFonts w:eastAsia="SimSun"/>
          <w:b/>
          <w:bCs/>
          <w:sz w:val="24"/>
          <w:szCs w:val="24"/>
        </w:rPr>
        <w:t>DECLARAÇÃO</w:t>
      </w:r>
    </w:p>
    <w:p w14:paraId="36988518" w14:textId="77777777" w:rsidR="00644A51" w:rsidRPr="003E0174" w:rsidRDefault="00644A51" w:rsidP="00644A51">
      <w:pPr>
        <w:pStyle w:val="Standard"/>
        <w:jc w:val="both"/>
        <w:rPr>
          <w:rFonts w:eastAsia="SimSun"/>
          <w:b/>
          <w:bCs/>
          <w:sz w:val="24"/>
          <w:szCs w:val="24"/>
        </w:rPr>
      </w:pPr>
    </w:p>
    <w:p w14:paraId="6C672EA5" w14:textId="77777777" w:rsidR="00644A51" w:rsidRPr="003E0174" w:rsidRDefault="00644A51" w:rsidP="00644A51">
      <w:pPr>
        <w:pStyle w:val="Standard"/>
        <w:jc w:val="both"/>
        <w:rPr>
          <w:sz w:val="24"/>
          <w:szCs w:val="24"/>
        </w:rPr>
      </w:pPr>
    </w:p>
    <w:p w14:paraId="4D7559D1" w14:textId="77777777" w:rsidR="00644A51" w:rsidRPr="003E0174" w:rsidRDefault="00644A51" w:rsidP="00644A51">
      <w:pPr>
        <w:pStyle w:val="Standard"/>
        <w:jc w:val="both"/>
        <w:rPr>
          <w:sz w:val="24"/>
          <w:szCs w:val="24"/>
        </w:rPr>
      </w:pPr>
    </w:p>
    <w:p w14:paraId="2A0373BB" w14:textId="77777777" w:rsidR="00644A51" w:rsidRPr="003E0174" w:rsidRDefault="00A47494" w:rsidP="00644A51">
      <w:pPr>
        <w:pStyle w:val="Standard"/>
        <w:jc w:val="both"/>
        <w:rPr>
          <w:sz w:val="24"/>
          <w:szCs w:val="24"/>
        </w:rPr>
      </w:pPr>
      <w:r w:rsidRPr="003E0174">
        <w:rPr>
          <w:sz w:val="24"/>
          <w:szCs w:val="24"/>
        </w:rPr>
        <w:t>......................</w:t>
      </w:r>
      <w:r w:rsidR="00644A51" w:rsidRPr="003E0174">
        <w:rPr>
          <w:rFonts w:eastAsia="SimSun"/>
          <w:sz w:val="24"/>
          <w:szCs w:val="24"/>
        </w:rPr>
        <w:t xml:space="preserve">....................................................., inscrito no CNPJ n.º .................., por intermédio de seu representante legal o(a) Sr(a) ...................................., portador(a) da Carteira de Identidade n.º .................. e do CPF n.º ..................... DECLARA, para fins do disposto no inciso </w:t>
      </w:r>
      <w:r w:rsidRPr="003E0174">
        <w:rPr>
          <w:rFonts w:eastAsia="SimSun"/>
          <w:sz w:val="24"/>
          <w:szCs w:val="24"/>
        </w:rPr>
        <w:t>IV</w:t>
      </w:r>
      <w:r w:rsidR="00644A51" w:rsidRPr="003E0174">
        <w:rPr>
          <w:rFonts w:eastAsia="SimSun"/>
          <w:sz w:val="24"/>
          <w:szCs w:val="24"/>
        </w:rPr>
        <w:t xml:space="preserve"> do art. 6</w:t>
      </w:r>
      <w:r w:rsidRPr="003E0174">
        <w:rPr>
          <w:rFonts w:eastAsia="SimSun"/>
          <w:sz w:val="24"/>
          <w:szCs w:val="24"/>
        </w:rPr>
        <w:t>3</w:t>
      </w:r>
      <w:r w:rsidR="00971A5B">
        <w:rPr>
          <w:rFonts w:eastAsia="SimSun"/>
          <w:sz w:val="24"/>
          <w:szCs w:val="24"/>
        </w:rPr>
        <w:t xml:space="preserve"> e art.116</w:t>
      </w:r>
      <w:r w:rsidR="00644A51" w:rsidRPr="003E0174">
        <w:rPr>
          <w:rFonts w:eastAsia="SimSun"/>
          <w:sz w:val="24"/>
          <w:szCs w:val="24"/>
        </w:rPr>
        <w:t xml:space="preserve"> da Lei Federal nº 14.133, de 01 de abril de 2021, que </w:t>
      </w:r>
      <w:r w:rsidRPr="003E0174">
        <w:rPr>
          <w:color w:val="000000"/>
          <w:sz w:val="24"/>
          <w:szCs w:val="24"/>
        </w:rPr>
        <w:t>cumpre as exigências de reserva de cargos para pessoa com deficiência</w:t>
      </w:r>
      <w:r w:rsidR="00971A5B">
        <w:rPr>
          <w:color w:val="000000"/>
          <w:sz w:val="24"/>
          <w:szCs w:val="24"/>
        </w:rPr>
        <w:t>,</w:t>
      </w:r>
      <w:r w:rsidRPr="003E0174">
        <w:rPr>
          <w:color w:val="000000"/>
          <w:sz w:val="24"/>
          <w:szCs w:val="24"/>
        </w:rPr>
        <w:t xml:space="preserve"> para reabilitado da Previdência Social</w:t>
      </w:r>
      <w:r w:rsidR="00971A5B">
        <w:rPr>
          <w:color w:val="000000"/>
          <w:sz w:val="24"/>
          <w:szCs w:val="24"/>
        </w:rPr>
        <w:t xml:space="preserve"> ou para aprendiz</w:t>
      </w:r>
      <w:r w:rsidRPr="003E0174">
        <w:rPr>
          <w:color w:val="000000"/>
          <w:sz w:val="24"/>
          <w:szCs w:val="24"/>
        </w:rPr>
        <w:t>, previstas em lei e em outras normas específicas</w:t>
      </w:r>
      <w:r w:rsidRPr="003E0174">
        <w:rPr>
          <w:rFonts w:eastAsia="SimSun"/>
          <w:sz w:val="24"/>
          <w:szCs w:val="24"/>
        </w:rPr>
        <w:t>.</w:t>
      </w:r>
    </w:p>
    <w:p w14:paraId="617B8760" w14:textId="77777777" w:rsidR="00644A51" w:rsidRPr="003E0174" w:rsidRDefault="00644A51" w:rsidP="00644A51">
      <w:pPr>
        <w:pStyle w:val="Standard"/>
        <w:jc w:val="both"/>
        <w:rPr>
          <w:rFonts w:eastAsia="SimSun"/>
          <w:sz w:val="24"/>
          <w:szCs w:val="24"/>
        </w:rPr>
      </w:pPr>
    </w:p>
    <w:p w14:paraId="74044050" w14:textId="77777777" w:rsidR="00F16A06" w:rsidRPr="003E0174" w:rsidRDefault="00F16A06" w:rsidP="00644A51">
      <w:pPr>
        <w:pStyle w:val="Standard"/>
        <w:jc w:val="both"/>
        <w:rPr>
          <w:rFonts w:eastAsia="SimSun"/>
          <w:sz w:val="24"/>
          <w:szCs w:val="24"/>
        </w:rPr>
      </w:pPr>
    </w:p>
    <w:p w14:paraId="78855C25" w14:textId="77777777" w:rsidR="00644A51" w:rsidRPr="003E0174" w:rsidRDefault="00644A51" w:rsidP="00644A51">
      <w:pPr>
        <w:pStyle w:val="Standard"/>
        <w:jc w:val="both"/>
        <w:rPr>
          <w:rFonts w:eastAsia="SimSun"/>
          <w:sz w:val="24"/>
          <w:szCs w:val="24"/>
        </w:rPr>
      </w:pPr>
      <w:r w:rsidRPr="003E0174">
        <w:rPr>
          <w:rFonts w:eastAsia="SimSun"/>
          <w:sz w:val="24"/>
          <w:szCs w:val="24"/>
        </w:rPr>
        <w:t>______________</w:t>
      </w:r>
    </w:p>
    <w:p w14:paraId="2F2CE882" w14:textId="77777777" w:rsidR="00644A51" w:rsidRPr="003E0174" w:rsidRDefault="00644A51" w:rsidP="00644A51">
      <w:pPr>
        <w:pStyle w:val="Standard"/>
        <w:jc w:val="both"/>
        <w:rPr>
          <w:rFonts w:eastAsia="SimSun"/>
          <w:sz w:val="24"/>
          <w:szCs w:val="24"/>
        </w:rPr>
      </w:pPr>
      <w:r w:rsidRPr="003E0174">
        <w:rPr>
          <w:rFonts w:eastAsia="SimSun"/>
          <w:sz w:val="24"/>
          <w:szCs w:val="24"/>
        </w:rPr>
        <w:t>(data)</w:t>
      </w:r>
    </w:p>
    <w:p w14:paraId="68E0A0CF" w14:textId="77777777" w:rsidR="00644A51" w:rsidRPr="003E0174" w:rsidRDefault="00644A51" w:rsidP="00644A51">
      <w:pPr>
        <w:pStyle w:val="Standard"/>
        <w:jc w:val="both"/>
        <w:rPr>
          <w:rFonts w:eastAsia="SimSun"/>
          <w:sz w:val="24"/>
          <w:szCs w:val="24"/>
        </w:rPr>
      </w:pPr>
    </w:p>
    <w:p w14:paraId="0C862063" w14:textId="77777777" w:rsidR="00644A51" w:rsidRPr="003E0174" w:rsidRDefault="00644A51" w:rsidP="00644A51">
      <w:pPr>
        <w:pStyle w:val="Standard"/>
        <w:jc w:val="both"/>
        <w:rPr>
          <w:rFonts w:eastAsia="SimSun"/>
          <w:sz w:val="24"/>
          <w:szCs w:val="24"/>
        </w:rPr>
      </w:pPr>
    </w:p>
    <w:p w14:paraId="10951AC2" w14:textId="3D1C4BD5" w:rsidR="00644A51" w:rsidRPr="003E0174" w:rsidRDefault="00644A51" w:rsidP="00644A51">
      <w:pPr>
        <w:pStyle w:val="Standard"/>
        <w:jc w:val="both"/>
        <w:rPr>
          <w:rFonts w:eastAsia="SimSun"/>
          <w:sz w:val="24"/>
          <w:szCs w:val="24"/>
        </w:rPr>
      </w:pPr>
      <w:r w:rsidRPr="003E0174">
        <w:rPr>
          <w:rFonts w:eastAsia="SimSun"/>
          <w:sz w:val="24"/>
          <w:szCs w:val="24"/>
        </w:rPr>
        <w:t>_____________________</w:t>
      </w:r>
    </w:p>
    <w:p w14:paraId="43303F12" w14:textId="77777777" w:rsidR="00644A51" w:rsidRPr="003E0174" w:rsidRDefault="00644A51" w:rsidP="00644A51">
      <w:pPr>
        <w:pStyle w:val="Standard"/>
        <w:jc w:val="both"/>
        <w:rPr>
          <w:rFonts w:eastAsia="SimSun"/>
          <w:sz w:val="24"/>
          <w:szCs w:val="24"/>
        </w:rPr>
      </w:pPr>
      <w:r w:rsidRPr="003E0174">
        <w:rPr>
          <w:rFonts w:eastAsia="SimSun"/>
          <w:sz w:val="24"/>
          <w:szCs w:val="24"/>
        </w:rPr>
        <w:t>(representante legal)</w:t>
      </w:r>
    </w:p>
    <w:p w14:paraId="2CF07107" w14:textId="77777777" w:rsidR="00644A51" w:rsidRPr="003E0174" w:rsidRDefault="00644A51" w:rsidP="00644A51">
      <w:pPr>
        <w:pStyle w:val="Standard"/>
        <w:jc w:val="both"/>
        <w:rPr>
          <w:rFonts w:eastAsia="SimSun"/>
          <w:sz w:val="24"/>
          <w:szCs w:val="24"/>
        </w:rPr>
      </w:pPr>
    </w:p>
    <w:p w14:paraId="1F2CEB11" w14:textId="77777777" w:rsidR="00644A51" w:rsidRPr="003E0174" w:rsidRDefault="00644A51" w:rsidP="00644A51">
      <w:pPr>
        <w:pStyle w:val="Textbodyindent"/>
        <w:widowControl w:val="0"/>
        <w:spacing w:after="0" w:line="240" w:lineRule="auto"/>
        <w:ind w:left="0"/>
        <w:jc w:val="both"/>
        <w:rPr>
          <w:rFonts w:eastAsia="SimSun"/>
          <w:b/>
          <w:bCs/>
          <w:sz w:val="24"/>
          <w:szCs w:val="24"/>
        </w:rPr>
      </w:pPr>
    </w:p>
    <w:p w14:paraId="1942B6A2" w14:textId="77777777" w:rsidR="00B74D1C" w:rsidRDefault="00B74D1C">
      <w:pPr>
        <w:widowControl/>
        <w:suppressAutoHyphens w:val="0"/>
        <w:autoSpaceDN/>
        <w:textAlignment w:val="auto"/>
        <w:rPr>
          <w:b/>
          <w:bCs/>
          <w:sz w:val="24"/>
          <w:szCs w:val="24"/>
          <w:lang w:eastAsia="ar-SA"/>
        </w:rPr>
      </w:pPr>
      <w:r>
        <w:rPr>
          <w:b/>
          <w:bCs/>
          <w:sz w:val="24"/>
          <w:szCs w:val="24"/>
        </w:rPr>
        <w:br w:type="page"/>
      </w:r>
    </w:p>
    <w:p w14:paraId="2F6514F5" w14:textId="77777777" w:rsidR="00644A51" w:rsidRPr="003E0174" w:rsidRDefault="00644A51" w:rsidP="00644A51">
      <w:pPr>
        <w:pStyle w:val="Standard"/>
        <w:jc w:val="center"/>
        <w:rPr>
          <w:rFonts w:eastAsia="SimSun"/>
          <w:b/>
          <w:bCs/>
          <w:sz w:val="36"/>
          <w:szCs w:val="36"/>
        </w:rPr>
      </w:pPr>
      <w:r w:rsidRPr="003E0174">
        <w:rPr>
          <w:rFonts w:eastAsia="SimSun"/>
          <w:b/>
          <w:bCs/>
          <w:sz w:val="36"/>
          <w:szCs w:val="36"/>
        </w:rPr>
        <w:lastRenderedPageBreak/>
        <w:t>ANEXO V</w:t>
      </w:r>
      <w:r w:rsidR="00133106">
        <w:rPr>
          <w:rFonts w:eastAsia="SimSun"/>
          <w:b/>
          <w:bCs/>
          <w:sz w:val="36"/>
          <w:szCs w:val="36"/>
        </w:rPr>
        <w:t>I</w:t>
      </w:r>
      <w:r w:rsidRPr="003E0174">
        <w:rPr>
          <w:rFonts w:eastAsia="SimSun"/>
          <w:b/>
          <w:bCs/>
          <w:sz w:val="36"/>
          <w:szCs w:val="36"/>
        </w:rPr>
        <w:t xml:space="preserve"> - Modelo</w:t>
      </w:r>
    </w:p>
    <w:p w14:paraId="53E1C602" w14:textId="77777777" w:rsidR="00644A51" w:rsidRPr="003E0174" w:rsidRDefault="00644A51" w:rsidP="00644A51">
      <w:pPr>
        <w:pStyle w:val="Standard"/>
        <w:jc w:val="center"/>
        <w:rPr>
          <w:rFonts w:eastAsia="SimSun"/>
          <w:b/>
          <w:bCs/>
          <w:sz w:val="36"/>
          <w:szCs w:val="36"/>
        </w:rPr>
      </w:pPr>
    </w:p>
    <w:p w14:paraId="17760DC0" w14:textId="77777777" w:rsidR="00644A51" w:rsidRPr="003E0174" w:rsidRDefault="00644A51" w:rsidP="00644A51">
      <w:pPr>
        <w:pStyle w:val="Standard"/>
        <w:jc w:val="center"/>
        <w:rPr>
          <w:rFonts w:eastAsia="SimSun"/>
          <w:b/>
          <w:bCs/>
          <w:sz w:val="24"/>
          <w:szCs w:val="24"/>
        </w:rPr>
      </w:pPr>
    </w:p>
    <w:p w14:paraId="26FA3C1E" w14:textId="77777777" w:rsidR="00644A51" w:rsidRPr="003E0174" w:rsidRDefault="00644A51" w:rsidP="00644A51">
      <w:pPr>
        <w:pStyle w:val="Standard"/>
        <w:jc w:val="both"/>
        <w:rPr>
          <w:sz w:val="24"/>
          <w:szCs w:val="24"/>
        </w:rPr>
      </w:pPr>
    </w:p>
    <w:p w14:paraId="68E11BAB" w14:textId="15601009" w:rsidR="00644A51" w:rsidRPr="003E0174" w:rsidRDefault="00644A51" w:rsidP="00644A51">
      <w:pPr>
        <w:pStyle w:val="Standard"/>
        <w:jc w:val="center"/>
        <w:rPr>
          <w:rFonts w:eastAsia="SimSun"/>
          <w:b/>
          <w:bCs/>
          <w:sz w:val="24"/>
          <w:szCs w:val="24"/>
        </w:rPr>
      </w:pPr>
      <w:r w:rsidRPr="003E0174">
        <w:rPr>
          <w:rFonts w:eastAsia="SimSun"/>
          <w:b/>
          <w:bCs/>
          <w:sz w:val="24"/>
          <w:szCs w:val="24"/>
        </w:rPr>
        <w:t xml:space="preserve">PREGÃO ELETRÔNICO N.º </w:t>
      </w:r>
      <w:r w:rsidR="00A44914">
        <w:rPr>
          <w:rFonts w:eastAsia="SimSun"/>
          <w:b/>
          <w:bCs/>
          <w:sz w:val="24"/>
          <w:szCs w:val="24"/>
        </w:rPr>
        <w:t>16.010/2026</w:t>
      </w:r>
      <w:r w:rsidR="00F16A06">
        <w:rPr>
          <w:rFonts w:eastAsia="SimSun"/>
          <w:b/>
          <w:bCs/>
          <w:sz w:val="24"/>
          <w:szCs w:val="24"/>
        </w:rPr>
        <w:t xml:space="preserve"> </w:t>
      </w:r>
      <w:r w:rsidRPr="003E0174">
        <w:rPr>
          <w:rFonts w:eastAsia="SimSun"/>
          <w:b/>
          <w:bCs/>
          <w:sz w:val="24"/>
          <w:szCs w:val="24"/>
        </w:rPr>
        <w:t xml:space="preserve">– PROCESSO N.º </w:t>
      </w:r>
      <w:r w:rsidR="000156C1">
        <w:rPr>
          <w:rFonts w:eastAsia="SimSun"/>
          <w:b/>
          <w:bCs/>
          <w:sz w:val="24"/>
          <w:szCs w:val="24"/>
        </w:rPr>
        <w:t>1760/2026-29</w:t>
      </w:r>
      <w:r w:rsidR="00E33B66">
        <w:rPr>
          <w:rFonts w:eastAsia="SimSun"/>
          <w:b/>
          <w:bCs/>
          <w:sz w:val="24"/>
          <w:szCs w:val="24"/>
        </w:rPr>
        <w:t>.</w:t>
      </w:r>
    </w:p>
    <w:p w14:paraId="1EEF67FC" w14:textId="77777777" w:rsidR="00644A51" w:rsidRPr="003E0174" w:rsidRDefault="00644A51" w:rsidP="00644A51">
      <w:pPr>
        <w:pStyle w:val="Standard"/>
        <w:jc w:val="center"/>
        <w:rPr>
          <w:rFonts w:eastAsia="SimSun"/>
          <w:b/>
          <w:bCs/>
          <w:sz w:val="24"/>
          <w:szCs w:val="24"/>
        </w:rPr>
      </w:pPr>
    </w:p>
    <w:p w14:paraId="6174E17F" w14:textId="77777777" w:rsidR="00644A51" w:rsidRDefault="00644A51" w:rsidP="00644A51">
      <w:pPr>
        <w:pStyle w:val="Standard"/>
        <w:jc w:val="both"/>
        <w:rPr>
          <w:rFonts w:eastAsia="SimSun"/>
          <w:b/>
          <w:bCs/>
          <w:sz w:val="24"/>
          <w:szCs w:val="24"/>
        </w:rPr>
      </w:pPr>
    </w:p>
    <w:p w14:paraId="1D5A0D2D" w14:textId="77777777" w:rsidR="00F16A06" w:rsidRPr="003E0174" w:rsidRDefault="00F16A06" w:rsidP="00644A51">
      <w:pPr>
        <w:pStyle w:val="Standard"/>
        <w:jc w:val="both"/>
        <w:rPr>
          <w:rFonts w:eastAsia="SimSun"/>
          <w:b/>
          <w:bCs/>
          <w:sz w:val="24"/>
          <w:szCs w:val="24"/>
        </w:rPr>
      </w:pPr>
    </w:p>
    <w:p w14:paraId="5BFBB2C1" w14:textId="77777777" w:rsidR="00644A51" w:rsidRPr="003E0174" w:rsidRDefault="00644A51" w:rsidP="00A47494">
      <w:pPr>
        <w:pStyle w:val="Standard"/>
        <w:jc w:val="center"/>
        <w:rPr>
          <w:rFonts w:eastAsia="SimSun"/>
          <w:sz w:val="24"/>
          <w:szCs w:val="24"/>
        </w:rPr>
      </w:pPr>
      <w:r w:rsidRPr="003E0174">
        <w:rPr>
          <w:rFonts w:eastAsia="SimSun"/>
          <w:b/>
          <w:bCs/>
          <w:sz w:val="24"/>
          <w:szCs w:val="24"/>
        </w:rPr>
        <w:t>DECLARAÇÃO</w:t>
      </w:r>
    </w:p>
    <w:p w14:paraId="12FB7C87" w14:textId="77777777" w:rsidR="00F16A06" w:rsidRPr="003E0174" w:rsidRDefault="00F16A06" w:rsidP="00644A51">
      <w:pPr>
        <w:pStyle w:val="Standard"/>
        <w:jc w:val="both"/>
        <w:rPr>
          <w:sz w:val="24"/>
          <w:szCs w:val="24"/>
        </w:rPr>
      </w:pPr>
    </w:p>
    <w:p w14:paraId="09E6244D" w14:textId="77777777" w:rsidR="00644A51" w:rsidRPr="003E0174" w:rsidRDefault="00644A51" w:rsidP="00644A51">
      <w:pPr>
        <w:pStyle w:val="Standard"/>
        <w:jc w:val="both"/>
        <w:rPr>
          <w:sz w:val="24"/>
          <w:szCs w:val="24"/>
        </w:rPr>
      </w:pPr>
    </w:p>
    <w:p w14:paraId="5D0B5C03" w14:textId="77777777" w:rsidR="00644A51" w:rsidRPr="003E0174" w:rsidRDefault="00A47494" w:rsidP="00644A51">
      <w:pPr>
        <w:pStyle w:val="Standard"/>
        <w:jc w:val="both"/>
        <w:rPr>
          <w:sz w:val="24"/>
          <w:szCs w:val="24"/>
        </w:rPr>
      </w:pPr>
      <w:r w:rsidRPr="003E0174">
        <w:rPr>
          <w:sz w:val="24"/>
          <w:szCs w:val="24"/>
        </w:rPr>
        <w:t>............................</w:t>
      </w:r>
      <w:r w:rsidR="00644A51" w:rsidRPr="003E0174">
        <w:rPr>
          <w:rFonts w:eastAsia="SimSun"/>
          <w:sz w:val="24"/>
          <w:szCs w:val="24"/>
        </w:rPr>
        <w:t xml:space="preserve">...................................................., inscrito no CNPJ n.º .................., por intermédio de seu representante legal o(a) Sr(a) ...................................., portador(a) da Carteira de Identidade n.º .................. e do CPF n.º ..................... DECLARA, para fins do disposto no </w:t>
      </w:r>
      <w:r w:rsidRPr="003E0174">
        <w:rPr>
          <w:color w:val="000000"/>
          <w:sz w:val="24"/>
          <w:szCs w:val="24"/>
        </w:rPr>
        <w:t>§ 1,</w:t>
      </w:r>
      <w:r w:rsidR="00644A51" w:rsidRPr="003E0174">
        <w:rPr>
          <w:rFonts w:eastAsia="SimSun"/>
          <w:sz w:val="24"/>
          <w:szCs w:val="24"/>
        </w:rPr>
        <w:t xml:space="preserve"> do art. 6</w:t>
      </w:r>
      <w:r w:rsidRPr="003E0174">
        <w:rPr>
          <w:rFonts w:eastAsia="SimSun"/>
          <w:sz w:val="24"/>
          <w:szCs w:val="24"/>
        </w:rPr>
        <w:t>3</w:t>
      </w:r>
      <w:r w:rsidR="00644A51" w:rsidRPr="003E0174">
        <w:rPr>
          <w:rFonts w:eastAsia="SimSun"/>
          <w:sz w:val="24"/>
          <w:szCs w:val="24"/>
        </w:rPr>
        <w:t xml:space="preserve"> da Lei Federal nº 14.133, de 01 de abril de 2021,</w:t>
      </w:r>
      <w:r w:rsidRPr="003E0174">
        <w:rPr>
          <w:color w:val="000000"/>
          <w:sz w:val="24"/>
          <w:szCs w:val="24"/>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3E0174">
        <w:rPr>
          <w:rFonts w:eastAsia="SimSun"/>
          <w:sz w:val="24"/>
          <w:szCs w:val="24"/>
        </w:rPr>
        <w:t>.</w:t>
      </w:r>
    </w:p>
    <w:p w14:paraId="17D5C838" w14:textId="77777777" w:rsidR="00644A51" w:rsidRDefault="00644A51" w:rsidP="00644A51">
      <w:pPr>
        <w:pStyle w:val="Standard"/>
        <w:jc w:val="both"/>
        <w:rPr>
          <w:rFonts w:eastAsia="SimSun"/>
          <w:sz w:val="24"/>
          <w:szCs w:val="24"/>
        </w:rPr>
      </w:pPr>
    </w:p>
    <w:p w14:paraId="71263E12" w14:textId="77777777" w:rsidR="00F16A06" w:rsidRPr="003E0174" w:rsidRDefault="00F16A06" w:rsidP="00644A51">
      <w:pPr>
        <w:pStyle w:val="Standard"/>
        <w:jc w:val="both"/>
        <w:rPr>
          <w:rFonts w:eastAsia="SimSun"/>
          <w:sz w:val="24"/>
          <w:szCs w:val="24"/>
        </w:rPr>
      </w:pPr>
    </w:p>
    <w:p w14:paraId="7F6EB9BF" w14:textId="77777777" w:rsidR="00644A51" w:rsidRPr="003E0174" w:rsidRDefault="00644A51" w:rsidP="00644A51">
      <w:pPr>
        <w:pStyle w:val="Standard"/>
        <w:jc w:val="both"/>
        <w:rPr>
          <w:rFonts w:eastAsia="SimSun"/>
          <w:sz w:val="24"/>
          <w:szCs w:val="24"/>
        </w:rPr>
      </w:pPr>
      <w:r w:rsidRPr="003E0174">
        <w:rPr>
          <w:rFonts w:eastAsia="SimSun"/>
          <w:sz w:val="24"/>
          <w:szCs w:val="24"/>
        </w:rPr>
        <w:t>______________</w:t>
      </w:r>
    </w:p>
    <w:p w14:paraId="55D8D76F" w14:textId="77777777" w:rsidR="00644A51" w:rsidRPr="003E0174" w:rsidRDefault="00644A51" w:rsidP="00644A51">
      <w:pPr>
        <w:pStyle w:val="Standard"/>
        <w:jc w:val="both"/>
        <w:rPr>
          <w:rFonts w:eastAsia="SimSun"/>
          <w:sz w:val="24"/>
          <w:szCs w:val="24"/>
        </w:rPr>
      </w:pPr>
      <w:r w:rsidRPr="003E0174">
        <w:rPr>
          <w:rFonts w:eastAsia="SimSun"/>
          <w:sz w:val="24"/>
          <w:szCs w:val="24"/>
        </w:rPr>
        <w:t>(data)</w:t>
      </w:r>
    </w:p>
    <w:p w14:paraId="7ACDB1AF" w14:textId="77777777" w:rsidR="00644A51" w:rsidRPr="003E0174" w:rsidRDefault="00644A51" w:rsidP="00644A51">
      <w:pPr>
        <w:pStyle w:val="Standard"/>
        <w:jc w:val="both"/>
        <w:rPr>
          <w:rFonts w:eastAsia="SimSun"/>
          <w:sz w:val="24"/>
          <w:szCs w:val="24"/>
        </w:rPr>
      </w:pPr>
    </w:p>
    <w:p w14:paraId="40268A26" w14:textId="77777777" w:rsidR="00644A51" w:rsidRPr="003E0174" w:rsidRDefault="00644A51" w:rsidP="00644A51">
      <w:pPr>
        <w:pStyle w:val="Standard"/>
        <w:jc w:val="both"/>
        <w:rPr>
          <w:rFonts w:eastAsia="SimSun"/>
          <w:sz w:val="24"/>
          <w:szCs w:val="24"/>
        </w:rPr>
      </w:pPr>
    </w:p>
    <w:p w14:paraId="218EAC26" w14:textId="2482379E" w:rsidR="00644A51" w:rsidRPr="003E0174" w:rsidRDefault="00644A51" w:rsidP="00644A51">
      <w:pPr>
        <w:pStyle w:val="Standard"/>
        <w:jc w:val="both"/>
        <w:rPr>
          <w:rFonts w:eastAsia="SimSun"/>
          <w:sz w:val="24"/>
          <w:szCs w:val="24"/>
        </w:rPr>
      </w:pPr>
      <w:r w:rsidRPr="003E0174">
        <w:rPr>
          <w:rFonts w:eastAsia="SimSun"/>
          <w:sz w:val="24"/>
          <w:szCs w:val="24"/>
        </w:rPr>
        <w:t>_____________________</w:t>
      </w:r>
    </w:p>
    <w:p w14:paraId="796EE732" w14:textId="77777777" w:rsidR="00644A51" w:rsidRPr="003E0174" w:rsidRDefault="00644A51" w:rsidP="00644A51">
      <w:pPr>
        <w:pStyle w:val="Standard"/>
        <w:jc w:val="both"/>
        <w:rPr>
          <w:rFonts w:eastAsia="SimSun"/>
          <w:sz w:val="24"/>
          <w:szCs w:val="24"/>
        </w:rPr>
      </w:pPr>
      <w:r w:rsidRPr="003E0174">
        <w:rPr>
          <w:rFonts w:eastAsia="SimSun"/>
          <w:sz w:val="24"/>
          <w:szCs w:val="24"/>
        </w:rPr>
        <w:t>(representante legal)</w:t>
      </w:r>
    </w:p>
    <w:p w14:paraId="2EA86E9D" w14:textId="77777777" w:rsidR="00644A51" w:rsidRPr="003E0174" w:rsidRDefault="00644A51" w:rsidP="00644A51">
      <w:pPr>
        <w:pStyle w:val="Standard"/>
        <w:jc w:val="both"/>
        <w:rPr>
          <w:rFonts w:eastAsia="SimSun"/>
          <w:sz w:val="24"/>
          <w:szCs w:val="24"/>
        </w:rPr>
      </w:pPr>
    </w:p>
    <w:p w14:paraId="0EA843D9" w14:textId="77777777" w:rsidR="00644A51" w:rsidRPr="003E0174" w:rsidRDefault="00644A51" w:rsidP="00644A51">
      <w:pPr>
        <w:pStyle w:val="Textbodyindent"/>
        <w:widowControl w:val="0"/>
        <w:spacing w:after="0" w:line="240" w:lineRule="auto"/>
        <w:ind w:left="0"/>
        <w:jc w:val="both"/>
        <w:rPr>
          <w:rFonts w:eastAsia="SimSun"/>
          <w:b/>
          <w:bCs/>
          <w:sz w:val="24"/>
          <w:szCs w:val="24"/>
        </w:rPr>
      </w:pPr>
    </w:p>
    <w:p w14:paraId="683F81E5" w14:textId="77777777" w:rsidR="00B74D1C" w:rsidRDefault="00B74D1C">
      <w:pPr>
        <w:widowControl/>
        <w:suppressAutoHyphens w:val="0"/>
        <w:autoSpaceDN/>
        <w:textAlignment w:val="auto"/>
        <w:rPr>
          <w:b/>
          <w:bCs/>
          <w:sz w:val="24"/>
          <w:szCs w:val="24"/>
          <w:lang w:eastAsia="ar-SA"/>
        </w:rPr>
      </w:pPr>
      <w:r>
        <w:rPr>
          <w:b/>
          <w:bCs/>
          <w:sz w:val="24"/>
          <w:szCs w:val="24"/>
        </w:rPr>
        <w:br w:type="page"/>
      </w:r>
    </w:p>
    <w:p w14:paraId="67671285" w14:textId="77777777" w:rsidR="007771E2" w:rsidRPr="00735740" w:rsidRDefault="007771E2" w:rsidP="00C5043D">
      <w:pPr>
        <w:pStyle w:val="Standard"/>
        <w:jc w:val="center"/>
        <w:rPr>
          <w:rFonts w:eastAsia="SimSun"/>
          <w:b/>
          <w:bCs/>
          <w:sz w:val="24"/>
          <w:szCs w:val="24"/>
        </w:rPr>
      </w:pPr>
      <w:r w:rsidRPr="00735740">
        <w:rPr>
          <w:b/>
          <w:bCs/>
          <w:color w:val="000000"/>
          <w:sz w:val="24"/>
          <w:szCs w:val="24"/>
        </w:rPr>
        <w:lastRenderedPageBreak/>
        <w:t>ANEXO V</w:t>
      </w:r>
      <w:r w:rsidR="00133106" w:rsidRPr="00735740">
        <w:rPr>
          <w:b/>
          <w:bCs/>
          <w:color w:val="000000"/>
          <w:sz w:val="24"/>
          <w:szCs w:val="24"/>
        </w:rPr>
        <w:t>I</w:t>
      </w:r>
      <w:r w:rsidR="00DC25C6" w:rsidRPr="00735740">
        <w:rPr>
          <w:b/>
          <w:bCs/>
          <w:color w:val="000000"/>
          <w:sz w:val="24"/>
          <w:szCs w:val="24"/>
        </w:rPr>
        <w:t>I</w:t>
      </w:r>
      <w:r w:rsidRPr="00735740">
        <w:rPr>
          <w:b/>
          <w:bCs/>
          <w:color w:val="000000"/>
          <w:sz w:val="24"/>
          <w:szCs w:val="24"/>
        </w:rPr>
        <w:t>- MINUTA DE CONTRATO</w:t>
      </w:r>
    </w:p>
    <w:p w14:paraId="783E5A78" w14:textId="2C3C5B0C" w:rsidR="007771E2" w:rsidRPr="00735740" w:rsidRDefault="007771E2" w:rsidP="007771E2">
      <w:pPr>
        <w:pStyle w:val="Ttulo6"/>
        <w:spacing w:before="240"/>
        <w:ind w:left="0"/>
        <w:jc w:val="left"/>
        <w:rPr>
          <w:b/>
          <w:bCs/>
          <w:color w:val="000000"/>
        </w:rPr>
      </w:pPr>
      <w:r w:rsidRPr="00735740">
        <w:rPr>
          <w:b/>
          <w:bCs/>
        </w:rPr>
        <w:t xml:space="preserve">PREGÃO ELETRÔNICO Nº </w:t>
      </w:r>
      <w:r w:rsidR="00A44914">
        <w:rPr>
          <w:b/>
          <w:bCs/>
        </w:rPr>
        <w:t>16.010/2026</w:t>
      </w:r>
    </w:p>
    <w:p w14:paraId="25CA8038" w14:textId="6E5B239A" w:rsidR="00596C48" w:rsidRDefault="007771E2" w:rsidP="00480E6D">
      <w:pPr>
        <w:jc w:val="both"/>
        <w:rPr>
          <w:b/>
          <w:bCs/>
          <w:color w:val="000000"/>
          <w:sz w:val="24"/>
          <w:szCs w:val="24"/>
        </w:rPr>
      </w:pPr>
      <w:r w:rsidRPr="00735740">
        <w:rPr>
          <w:b/>
          <w:bCs/>
          <w:color w:val="000000"/>
          <w:sz w:val="24"/>
          <w:szCs w:val="24"/>
        </w:rPr>
        <w:t>PROCESSO ADMINISTRATIVO N</w:t>
      </w:r>
      <w:r w:rsidRPr="00735740">
        <w:rPr>
          <w:b/>
          <w:bCs/>
          <w:sz w:val="24"/>
          <w:szCs w:val="24"/>
        </w:rPr>
        <w:t xml:space="preserve">º </w:t>
      </w:r>
      <w:r w:rsidR="000156C1">
        <w:rPr>
          <w:b/>
          <w:bCs/>
          <w:sz w:val="24"/>
          <w:szCs w:val="24"/>
        </w:rPr>
        <w:t>1760/2026-29</w:t>
      </w:r>
    </w:p>
    <w:p w14:paraId="4AF6E6B5" w14:textId="77777777" w:rsidR="00480E6D" w:rsidRPr="00480E6D" w:rsidRDefault="00480E6D" w:rsidP="00480E6D">
      <w:pPr>
        <w:jc w:val="both"/>
        <w:rPr>
          <w:b/>
          <w:bCs/>
          <w:color w:val="000000"/>
          <w:sz w:val="24"/>
          <w:szCs w:val="24"/>
        </w:rPr>
      </w:pPr>
    </w:p>
    <w:p w14:paraId="45474534" w14:textId="5DF4C1B2" w:rsidR="00596C48" w:rsidRDefault="00B74D1C" w:rsidP="00480E6D">
      <w:pPr>
        <w:jc w:val="both"/>
        <w:rPr>
          <w:b/>
          <w:bCs/>
          <w:caps/>
          <w:color w:val="000000"/>
          <w:sz w:val="24"/>
          <w:szCs w:val="24"/>
        </w:rPr>
      </w:pPr>
      <w:r w:rsidRPr="00735740">
        <w:rPr>
          <w:b/>
          <w:bCs/>
          <w:caps/>
          <w:color w:val="000000"/>
          <w:sz w:val="24"/>
          <w:szCs w:val="24"/>
        </w:rPr>
        <w:t xml:space="preserve">CONTRATO QUE ENTRE SI CELEBRAM O MUNICÍPIO DE SANTOS.......................... PARA A </w:t>
      </w:r>
      <w:r w:rsidR="00D6322E" w:rsidRPr="00D6322E">
        <w:rPr>
          <w:b/>
          <w:bCs/>
          <w:caps/>
          <w:color w:val="000000"/>
          <w:sz w:val="24"/>
          <w:szCs w:val="24"/>
        </w:rPr>
        <w:t>prestação de serviços de controlador de acesso, sendo necessário 12 (doze) controladores de acesso e 02 (dois) folguistas, para atender às unidades da Secretaria Municipal de Cultura</w:t>
      </w:r>
      <w:r w:rsidR="00480E6D" w:rsidRPr="00480E6D">
        <w:rPr>
          <w:b/>
          <w:bCs/>
          <w:caps/>
          <w:color w:val="000000"/>
          <w:sz w:val="24"/>
          <w:szCs w:val="24"/>
        </w:rPr>
        <w:t>, pelo período de 12 (doze) meses, podendo ser prorrogado por igual período, respeitando a vigência máxima de 10 (dez) anos</w:t>
      </w:r>
      <w:r w:rsidR="00596C48" w:rsidRPr="00735740">
        <w:rPr>
          <w:b/>
          <w:bCs/>
          <w:caps/>
          <w:color w:val="000000"/>
          <w:sz w:val="24"/>
          <w:szCs w:val="24"/>
        </w:rPr>
        <w:t>.</w:t>
      </w:r>
    </w:p>
    <w:p w14:paraId="65DCF3F9" w14:textId="77777777" w:rsidR="007D1B81" w:rsidRPr="00735740" w:rsidRDefault="007D1B81" w:rsidP="00480E6D">
      <w:pPr>
        <w:jc w:val="both"/>
        <w:rPr>
          <w:b/>
          <w:bCs/>
          <w:caps/>
          <w:color w:val="000000"/>
          <w:sz w:val="24"/>
          <w:szCs w:val="24"/>
        </w:rPr>
      </w:pPr>
    </w:p>
    <w:p w14:paraId="5A36B6DA" w14:textId="06404DB8" w:rsidR="007771E2" w:rsidRPr="00735740" w:rsidRDefault="007771E2" w:rsidP="00480E6D">
      <w:pPr>
        <w:jc w:val="both"/>
        <w:rPr>
          <w:color w:val="000000"/>
          <w:sz w:val="24"/>
          <w:szCs w:val="24"/>
        </w:rPr>
      </w:pPr>
      <w:r w:rsidRPr="00735740">
        <w:rPr>
          <w:color w:val="000000"/>
          <w:sz w:val="24"/>
          <w:szCs w:val="24"/>
        </w:rPr>
        <w:t xml:space="preserve">Pelo presente instrumento, de um lado o </w:t>
      </w:r>
      <w:r w:rsidRPr="00735740">
        <w:rPr>
          <w:b/>
          <w:bCs/>
          <w:color w:val="000000"/>
          <w:sz w:val="24"/>
          <w:szCs w:val="24"/>
        </w:rPr>
        <w:t>MUNICÍPIO DE SANTOS</w:t>
      </w:r>
      <w:r w:rsidRPr="00735740">
        <w:rPr>
          <w:color w:val="000000"/>
          <w:sz w:val="24"/>
          <w:szCs w:val="24"/>
        </w:rPr>
        <w:t xml:space="preserve">, doravante designado simplesmente </w:t>
      </w:r>
      <w:r w:rsidRPr="00735740">
        <w:rPr>
          <w:b/>
          <w:bCs/>
          <w:color w:val="000000"/>
          <w:sz w:val="24"/>
          <w:szCs w:val="24"/>
        </w:rPr>
        <w:t>CONTRATANTE</w:t>
      </w:r>
      <w:r w:rsidRPr="00735740">
        <w:rPr>
          <w:color w:val="000000"/>
          <w:sz w:val="24"/>
          <w:szCs w:val="24"/>
        </w:rPr>
        <w:t>, com sede na Praça Visconde de Mauá, s/nº - Santos - Estado de São Paulo, inscrito no C.N.P.J., sob nº 58.200.015/0001 - 83, neste ato representado pelo</w:t>
      </w:r>
      <w:r w:rsidRPr="00735740">
        <w:rPr>
          <w:rFonts w:eastAsia="SimSun"/>
          <w:sz w:val="24"/>
          <w:szCs w:val="24"/>
        </w:rPr>
        <w:t xml:space="preserve"> </w:t>
      </w:r>
      <w:r w:rsidR="007325B2" w:rsidRPr="00D6322E">
        <w:rPr>
          <w:rFonts w:eastAsia="SimSun"/>
          <w:bCs/>
          <w:sz w:val="24"/>
          <w:szCs w:val="24"/>
        </w:rPr>
        <w:t>Secretário Municipal de Cultura</w:t>
      </w:r>
      <w:r w:rsidR="00B31677">
        <w:rPr>
          <w:rFonts w:eastAsia="SimSun"/>
          <w:b/>
          <w:sz w:val="24"/>
          <w:szCs w:val="24"/>
        </w:rPr>
        <w:t>,</w:t>
      </w:r>
      <w:r w:rsidR="00B74D1C" w:rsidRPr="00735740">
        <w:rPr>
          <w:rFonts w:eastAsia="SimSun"/>
          <w:b/>
          <w:sz w:val="24"/>
          <w:szCs w:val="24"/>
        </w:rPr>
        <w:t xml:space="preserve"> Sr. </w:t>
      </w:r>
      <w:r w:rsidR="00B75A69">
        <w:rPr>
          <w:rFonts w:eastAsia="SimSun"/>
          <w:b/>
          <w:sz w:val="24"/>
          <w:szCs w:val="24"/>
        </w:rPr>
        <w:t>R</w:t>
      </w:r>
      <w:r w:rsidR="007325B2">
        <w:rPr>
          <w:rFonts w:eastAsia="SimSun"/>
          <w:b/>
          <w:sz w:val="24"/>
          <w:szCs w:val="24"/>
        </w:rPr>
        <w:t>afael</w:t>
      </w:r>
      <w:r w:rsidR="00B75A69">
        <w:rPr>
          <w:rFonts w:eastAsia="SimSun"/>
          <w:b/>
          <w:sz w:val="24"/>
          <w:szCs w:val="24"/>
        </w:rPr>
        <w:t xml:space="preserve"> M</w:t>
      </w:r>
      <w:r w:rsidR="007325B2">
        <w:rPr>
          <w:rFonts w:eastAsia="SimSun"/>
          <w:b/>
          <w:sz w:val="24"/>
          <w:szCs w:val="24"/>
        </w:rPr>
        <w:t>arinho</w:t>
      </w:r>
      <w:r w:rsidR="00B75A69">
        <w:rPr>
          <w:rFonts w:eastAsia="SimSun"/>
          <w:b/>
          <w:sz w:val="24"/>
          <w:szCs w:val="24"/>
        </w:rPr>
        <w:t xml:space="preserve"> F</w:t>
      </w:r>
      <w:r w:rsidR="007325B2">
        <w:rPr>
          <w:rFonts w:eastAsia="SimSun"/>
          <w:b/>
          <w:sz w:val="24"/>
          <w:szCs w:val="24"/>
        </w:rPr>
        <w:t>ernandes</w:t>
      </w:r>
      <w:r w:rsidR="00B75A69">
        <w:rPr>
          <w:rFonts w:eastAsia="SimSun"/>
          <w:b/>
          <w:sz w:val="24"/>
          <w:szCs w:val="24"/>
        </w:rPr>
        <w:t xml:space="preserve"> L</w:t>
      </w:r>
      <w:r w:rsidR="007325B2">
        <w:rPr>
          <w:rFonts w:eastAsia="SimSun"/>
          <w:b/>
          <w:sz w:val="24"/>
          <w:szCs w:val="24"/>
        </w:rPr>
        <w:t>eal</w:t>
      </w:r>
      <w:r w:rsidRPr="00735740">
        <w:rPr>
          <w:rFonts w:eastAsia="SimSun"/>
          <w:sz w:val="24"/>
          <w:szCs w:val="24"/>
        </w:rPr>
        <w:t xml:space="preserve">, </w:t>
      </w:r>
      <w:r w:rsidRPr="00735740">
        <w:rPr>
          <w:color w:val="000000"/>
          <w:sz w:val="24"/>
          <w:szCs w:val="24"/>
        </w:rPr>
        <w:t>devidamente autorizado pelo Sr. Prefeito Municipal, nos termos do Decreto nº 9.329, de 14 de maio de 2021 e de outro lado a empresa ........................, com sede na Av./Rua ....................... nº ___ inscrita no C.N.P.J. sob nº.................../............., neste ato representada por seu ,___________ -UF, doravante designada simplesmente  CONTRATADA, e por esta última na forma de sua representação, foi dito que tendo sido aceita a proposta que apresentara para a</w:t>
      </w:r>
      <w:r w:rsidR="00596C48" w:rsidRPr="00735740">
        <w:rPr>
          <w:color w:val="000000"/>
          <w:sz w:val="24"/>
          <w:szCs w:val="24"/>
        </w:rPr>
        <w:t xml:space="preserve"> </w:t>
      </w:r>
      <w:r w:rsidR="00D6322E" w:rsidRPr="00D6322E">
        <w:rPr>
          <w:bCs/>
          <w:sz w:val="24"/>
          <w:szCs w:val="24"/>
        </w:rPr>
        <w:t>prestação de serviços de controlador de acesso, sendo necessário 12 (doze) controladores de acesso e 02 (dois) folguistas, para atender às unidades da Secretaria Municipal de Cultura</w:t>
      </w:r>
      <w:r w:rsidR="00480E6D" w:rsidRPr="00480E6D">
        <w:rPr>
          <w:bCs/>
          <w:sz w:val="24"/>
          <w:szCs w:val="24"/>
        </w:rPr>
        <w:t>, pelo período de 12 (doze) meses, podendo ser prorrogado por igual período, respeitando a vigência máxima de 10 (dez) anos</w:t>
      </w:r>
      <w:r w:rsidRPr="00735740">
        <w:rPr>
          <w:rFonts w:eastAsia="SimSun"/>
          <w:color w:val="000000"/>
          <w:sz w:val="24"/>
          <w:szCs w:val="24"/>
        </w:rPr>
        <w:t>, conforme</w:t>
      </w:r>
      <w:r w:rsidRPr="00735740">
        <w:rPr>
          <w:color w:val="000000"/>
          <w:sz w:val="24"/>
          <w:szCs w:val="24"/>
        </w:rPr>
        <w:t xml:space="preserve"> especificação contida no Edital de </w:t>
      </w:r>
      <w:r w:rsidRPr="00480E6D">
        <w:rPr>
          <w:b/>
          <w:bCs/>
          <w:color w:val="000000"/>
          <w:sz w:val="24"/>
          <w:szCs w:val="24"/>
        </w:rPr>
        <w:t xml:space="preserve">Pregão Eletrônico nº </w:t>
      </w:r>
      <w:r w:rsidR="00A44914">
        <w:rPr>
          <w:b/>
          <w:bCs/>
          <w:color w:val="000000"/>
          <w:sz w:val="24"/>
          <w:szCs w:val="24"/>
        </w:rPr>
        <w:t>16.010/2026</w:t>
      </w:r>
      <w:r w:rsidRPr="00735740">
        <w:rPr>
          <w:color w:val="000000"/>
          <w:sz w:val="24"/>
          <w:szCs w:val="24"/>
        </w:rPr>
        <w:t xml:space="preserve">, </w:t>
      </w:r>
      <w:r w:rsidRPr="00480E6D">
        <w:rPr>
          <w:b/>
          <w:bCs/>
          <w:color w:val="000000"/>
          <w:sz w:val="24"/>
          <w:szCs w:val="24"/>
        </w:rPr>
        <w:t xml:space="preserve">Processo Administrativo nº </w:t>
      </w:r>
      <w:r w:rsidR="000156C1">
        <w:rPr>
          <w:b/>
          <w:bCs/>
          <w:color w:val="000000"/>
          <w:sz w:val="24"/>
          <w:szCs w:val="24"/>
        </w:rPr>
        <w:t>1760/2026-29</w:t>
      </w:r>
      <w:r w:rsidRPr="00735740">
        <w:rPr>
          <w:color w:val="000000"/>
          <w:sz w:val="24"/>
          <w:szCs w:val="24"/>
        </w:rPr>
        <w:t>, da Prefeitura</w:t>
      </w:r>
      <w:r w:rsidRPr="00735740">
        <w:rPr>
          <w:sz w:val="24"/>
          <w:szCs w:val="24"/>
        </w:rPr>
        <w:t xml:space="preserve"> CONTRATANTE, cujo teor declara expressamente conhecer e aceitar, e sendo-lhe adjudicado o respectivo objeto, vem assinar o presente instrumento, concordando com os termos e as condições, pelos quais desde já se obriga:</w:t>
      </w:r>
    </w:p>
    <w:p w14:paraId="0011B6AB" w14:textId="37FC5239" w:rsidR="007771E2" w:rsidRPr="00735740" w:rsidRDefault="007771E2" w:rsidP="007771E2">
      <w:pPr>
        <w:spacing w:before="120" w:after="120"/>
        <w:jc w:val="both"/>
        <w:rPr>
          <w:color w:val="000000"/>
          <w:sz w:val="24"/>
          <w:szCs w:val="24"/>
        </w:rPr>
      </w:pPr>
      <w:r w:rsidRPr="00735740">
        <w:rPr>
          <w:b/>
          <w:bCs/>
          <w:color w:val="000000"/>
          <w:sz w:val="24"/>
          <w:szCs w:val="24"/>
          <w:u w:val="single"/>
        </w:rPr>
        <w:t>CLÁUSULA PRIMEIRA - DO OBJETO</w:t>
      </w:r>
      <w:r w:rsidRPr="00735740">
        <w:rPr>
          <w:color w:val="000000"/>
          <w:sz w:val="24"/>
          <w:szCs w:val="24"/>
        </w:rPr>
        <w:t xml:space="preserve">: O presente instrumento tem por objeto a </w:t>
      </w:r>
      <w:r w:rsidR="00D6322E" w:rsidRPr="00D6322E">
        <w:rPr>
          <w:sz w:val="24"/>
          <w:szCs w:val="24"/>
        </w:rPr>
        <w:t>prestação de serviços de controlador de acesso, sendo necessário 12 (doze) controladores de acesso e 02 (dois) folguistas, para atender às unidades da Secretaria Municipal de Cultura</w:t>
      </w:r>
      <w:r w:rsidR="007D1B81" w:rsidRPr="007D1B81">
        <w:rPr>
          <w:sz w:val="24"/>
          <w:szCs w:val="24"/>
        </w:rPr>
        <w:t>, pelo período de 12 (doze) meses, podendo ser prorrogado por igual período, respeitando a vigência máxima de 10 (dez) anos</w:t>
      </w:r>
      <w:r w:rsidRPr="00735740">
        <w:rPr>
          <w:color w:val="000000"/>
          <w:sz w:val="24"/>
          <w:szCs w:val="24"/>
        </w:rPr>
        <w:t xml:space="preserve">, que deverá obedecer ao Edital de Pregão Eletrônico nº </w:t>
      </w:r>
      <w:r w:rsidR="00A44914">
        <w:rPr>
          <w:color w:val="000000"/>
          <w:sz w:val="24"/>
          <w:szCs w:val="24"/>
        </w:rPr>
        <w:t>16.010/2026</w:t>
      </w:r>
      <w:r w:rsidR="00480E6D">
        <w:rPr>
          <w:color w:val="000000"/>
          <w:sz w:val="24"/>
          <w:szCs w:val="24"/>
        </w:rPr>
        <w:t xml:space="preserve"> </w:t>
      </w:r>
      <w:r w:rsidRPr="00735740">
        <w:rPr>
          <w:color w:val="000000"/>
          <w:sz w:val="24"/>
          <w:szCs w:val="24"/>
        </w:rPr>
        <w:t>e à proposta apresentada pela CONTRATADA, aos quais este contrato fica vinculado.</w:t>
      </w:r>
    </w:p>
    <w:p w14:paraId="4299800F" w14:textId="47573FC1" w:rsidR="007771E2" w:rsidRPr="00735740" w:rsidRDefault="007771E2" w:rsidP="007771E2">
      <w:pPr>
        <w:pStyle w:val="Standard"/>
        <w:tabs>
          <w:tab w:val="right" w:pos="426"/>
          <w:tab w:val="left" w:pos="1701"/>
          <w:tab w:val="left" w:pos="9214"/>
          <w:tab w:val="left" w:pos="10348"/>
        </w:tabs>
        <w:spacing w:before="240" w:after="240"/>
        <w:jc w:val="both"/>
        <w:rPr>
          <w:rFonts w:eastAsia="SimSun"/>
          <w:bCs/>
          <w:sz w:val="24"/>
          <w:szCs w:val="24"/>
        </w:rPr>
      </w:pPr>
      <w:r w:rsidRPr="00735740">
        <w:rPr>
          <w:rFonts w:eastAsia="SimSun"/>
          <w:b/>
          <w:sz w:val="24"/>
          <w:szCs w:val="24"/>
        </w:rPr>
        <w:t xml:space="preserve">PARÁGRAFO ÚNICO: </w:t>
      </w:r>
      <w:r w:rsidRPr="00735740">
        <w:rPr>
          <w:rFonts w:eastAsia="SimSun"/>
          <w:bCs/>
          <w:sz w:val="24"/>
          <w:szCs w:val="24"/>
        </w:rPr>
        <w:t>Vinculam esta contratação, independentemente de transcrição</w:t>
      </w:r>
      <w:r w:rsidR="000B215F" w:rsidRPr="00735740">
        <w:rPr>
          <w:rFonts w:eastAsia="SimSun"/>
          <w:bCs/>
          <w:sz w:val="24"/>
          <w:szCs w:val="24"/>
        </w:rPr>
        <w:t>,</w:t>
      </w:r>
      <w:r w:rsidR="00B9314F" w:rsidRPr="00735740">
        <w:rPr>
          <w:rFonts w:eastAsia="SimSun"/>
          <w:bCs/>
          <w:sz w:val="24"/>
          <w:szCs w:val="24"/>
        </w:rPr>
        <w:t xml:space="preserve"> o </w:t>
      </w:r>
      <w:r w:rsidR="00606B96">
        <w:rPr>
          <w:rFonts w:eastAsia="SimSun"/>
          <w:bCs/>
          <w:sz w:val="24"/>
          <w:szCs w:val="24"/>
        </w:rPr>
        <w:t>E</w:t>
      </w:r>
      <w:r w:rsidR="00B9314F" w:rsidRPr="00735740">
        <w:rPr>
          <w:rFonts w:eastAsia="SimSun"/>
          <w:bCs/>
          <w:sz w:val="24"/>
          <w:szCs w:val="24"/>
        </w:rPr>
        <w:t xml:space="preserve">dital de licitação e </w:t>
      </w:r>
      <w:r w:rsidR="000B215F" w:rsidRPr="00735740">
        <w:rPr>
          <w:rFonts w:eastAsia="SimSun"/>
          <w:bCs/>
          <w:sz w:val="24"/>
          <w:szCs w:val="24"/>
        </w:rPr>
        <w:t>a</w:t>
      </w:r>
      <w:r w:rsidR="00B9314F" w:rsidRPr="00735740">
        <w:rPr>
          <w:rFonts w:eastAsia="SimSun"/>
          <w:bCs/>
          <w:sz w:val="24"/>
          <w:szCs w:val="24"/>
        </w:rPr>
        <w:t xml:space="preserve"> proposta da Contratada.</w:t>
      </w:r>
    </w:p>
    <w:p w14:paraId="0BAED122" w14:textId="7ABAC36A" w:rsidR="00480E6D" w:rsidRDefault="007771E2" w:rsidP="00480E6D">
      <w:pPr>
        <w:pStyle w:val="Standard"/>
        <w:tabs>
          <w:tab w:val="right" w:pos="426"/>
          <w:tab w:val="left" w:pos="1701"/>
          <w:tab w:val="left" w:pos="9214"/>
          <w:tab w:val="left" w:pos="10348"/>
        </w:tabs>
        <w:jc w:val="both"/>
        <w:rPr>
          <w:rFonts w:eastAsia="SimSun"/>
          <w:sz w:val="24"/>
          <w:szCs w:val="24"/>
        </w:rPr>
      </w:pPr>
      <w:r w:rsidRPr="00735740">
        <w:rPr>
          <w:b/>
          <w:bCs/>
          <w:sz w:val="24"/>
          <w:szCs w:val="24"/>
          <w:u w:val="single"/>
        </w:rPr>
        <w:t>CLÁUSULA SEGUNDA - DA VIGÊNCIA</w:t>
      </w:r>
      <w:r w:rsidRPr="00735740">
        <w:rPr>
          <w:sz w:val="24"/>
          <w:szCs w:val="24"/>
        </w:rPr>
        <w:t xml:space="preserve">: </w:t>
      </w:r>
      <w:r w:rsidR="001153BB" w:rsidRPr="00B97F2A">
        <w:rPr>
          <w:bCs/>
          <w:sz w:val="24"/>
          <w:szCs w:val="24"/>
        </w:rPr>
        <w:t>O prazo de vigência da contratação será de 12</w:t>
      </w:r>
      <w:r w:rsidR="001153BB" w:rsidRPr="00B97F2A">
        <w:rPr>
          <w:bCs/>
          <w:sz w:val="24"/>
          <w:szCs w:val="24"/>
          <w:u w:val="single"/>
        </w:rPr>
        <w:t xml:space="preserve"> (doze) meses</w:t>
      </w:r>
      <w:r w:rsidR="001153BB" w:rsidRPr="00B97F2A">
        <w:rPr>
          <w:bCs/>
          <w:sz w:val="24"/>
          <w:szCs w:val="24"/>
        </w:rPr>
        <w:t>, a contar da data da sua assinatura, podendo ser prorrogado por igual período, respeitando a vigência máxima de 10 (dez) anos</w:t>
      </w:r>
      <w:r w:rsidR="0001796D">
        <w:rPr>
          <w:rFonts w:eastAsia="SimSun"/>
          <w:sz w:val="24"/>
          <w:szCs w:val="24"/>
        </w:rPr>
        <w:t>.</w:t>
      </w:r>
    </w:p>
    <w:p w14:paraId="0C2FA658" w14:textId="77777777" w:rsidR="002D76E5" w:rsidRDefault="002D76E5" w:rsidP="00480E6D">
      <w:pPr>
        <w:pStyle w:val="Standard"/>
        <w:tabs>
          <w:tab w:val="right" w:pos="426"/>
          <w:tab w:val="left" w:pos="1701"/>
          <w:tab w:val="left" w:pos="9214"/>
          <w:tab w:val="left" w:pos="10348"/>
        </w:tabs>
        <w:jc w:val="both"/>
        <w:rPr>
          <w:rFonts w:eastAsia="SimSun"/>
          <w:sz w:val="24"/>
          <w:szCs w:val="24"/>
        </w:rPr>
      </w:pPr>
    </w:p>
    <w:p w14:paraId="791A0598" w14:textId="69E7AFF8" w:rsidR="002D76E5" w:rsidRPr="00C12E2E" w:rsidRDefault="0001796D" w:rsidP="002D76E5">
      <w:pPr>
        <w:widowControl/>
        <w:suppressAutoHyphens w:val="0"/>
        <w:autoSpaceDE w:val="0"/>
        <w:jc w:val="both"/>
        <w:textAlignment w:val="auto"/>
        <w:rPr>
          <w:b/>
          <w:bCs/>
          <w:color w:val="000000"/>
          <w:kern w:val="0"/>
          <w:sz w:val="24"/>
          <w:szCs w:val="24"/>
        </w:rPr>
      </w:pPr>
      <w:r w:rsidRPr="00C12E2E">
        <w:rPr>
          <w:rFonts w:eastAsia="BatangChe"/>
          <w:b/>
          <w:bCs/>
          <w:sz w:val="24"/>
          <w:szCs w:val="24"/>
          <w:u w:val="single"/>
        </w:rPr>
        <w:t xml:space="preserve">CLÁUSULA TERCEIRA - </w:t>
      </w:r>
      <w:r w:rsidR="002D76E5" w:rsidRPr="00C12E2E">
        <w:rPr>
          <w:b/>
          <w:bCs/>
          <w:color w:val="000000"/>
          <w:kern w:val="0"/>
          <w:sz w:val="24"/>
          <w:szCs w:val="24"/>
          <w:u w:val="single"/>
        </w:rPr>
        <w:t>DA REPACTUAÇÃO</w:t>
      </w:r>
      <w:r w:rsidRPr="00C12E2E">
        <w:rPr>
          <w:b/>
          <w:bCs/>
          <w:sz w:val="24"/>
          <w:szCs w:val="24"/>
        </w:rPr>
        <w:t>:</w:t>
      </w:r>
      <w:r w:rsidR="001153BB" w:rsidRPr="00C12E2E">
        <w:rPr>
          <w:b/>
          <w:bCs/>
          <w:sz w:val="24"/>
          <w:szCs w:val="24"/>
        </w:rPr>
        <w:t xml:space="preserve"> </w:t>
      </w:r>
      <w:r w:rsidR="002D76E5" w:rsidRPr="00C12E2E">
        <w:rPr>
          <w:rFonts w:eastAsia="SimSun"/>
          <w:sz w:val="24"/>
          <w:szCs w:val="24"/>
        </w:rPr>
        <w:t>Os preços contratados serão repactuados para manutenção do equilíbrio econômico-financeiro, após o interregno de um ano, mediante solicitação do Contratado.</w:t>
      </w:r>
    </w:p>
    <w:p w14:paraId="4955A08E" w14:textId="5AA62AFC" w:rsidR="002D76E5" w:rsidRPr="00C12E2E" w:rsidRDefault="002D76E5" w:rsidP="002D76E5">
      <w:pPr>
        <w:pStyle w:val="Standard"/>
        <w:jc w:val="both"/>
        <w:rPr>
          <w:rFonts w:eastAsia="SimSun"/>
          <w:sz w:val="24"/>
          <w:szCs w:val="24"/>
        </w:rPr>
      </w:pPr>
      <w:r w:rsidRPr="00C12E2E">
        <w:rPr>
          <w:rFonts w:eastAsia="SimSun"/>
          <w:b/>
          <w:sz w:val="24"/>
          <w:szCs w:val="24"/>
        </w:rPr>
        <w:lastRenderedPageBreak/>
        <w:t xml:space="preserve">PARÁGRAFO PRIMEIRO: </w:t>
      </w:r>
      <w:r w:rsidRPr="00C12E2E">
        <w:rPr>
          <w:rFonts w:eastAsia="SimSun"/>
          <w:sz w:val="24"/>
          <w:szCs w:val="24"/>
        </w:rPr>
        <w:t xml:space="preserve">O interregno mínimo de 1 (um) ano para a primeira repactuação será contado: </w:t>
      </w:r>
    </w:p>
    <w:p w14:paraId="74FD4312" w14:textId="77777777" w:rsidR="002D76E5" w:rsidRPr="00C12E2E" w:rsidRDefault="002D76E5" w:rsidP="002D76E5">
      <w:pPr>
        <w:pStyle w:val="Standard"/>
        <w:jc w:val="both"/>
        <w:rPr>
          <w:rFonts w:eastAsia="SimSun"/>
          <w:sz w:val="24"/>
          <w:szCs w:val="24"/>
        </w:rPr>
      </w:pPr>
    </w:p>
    <w:p w14:paraId="3303016D" w14:textId="30C11991" w:rsidR="002D76E5" w:rsidRPr="00C12E2E" w:rsidRDefault="002D76E5" w:rsidP="002D76E5">
      <w:pPr>
        <w:pStyle w:val="Standard"/>
        <w:ind w:left="567"/>
        <w:jc w:val="both"/>
        <w:rPr>
          <w:rFonts w:eastAsia="SimSun"/>
          <w:sz w:val="24"/>
          <w:szCs w:val="24"/>
        </w:rPr>
      </w:pPr>
      <w:r w:rsidRPr="00C12E2E">
        <w:rPr>
          <w:rFonts w:eastAsia="SimSun"/>
          <w:b/>
          <w:bCs/>
          <w:sz w:val="24"/>
          <w:szCs w:val="24"/>
        </w:rPr>
        <w:t>I)</w:t>
      </w:r>
      <w:r w:rsidRPr="00C12E2E">
        <w:rPr>
          <w:rFonts w:eastAsia="SimSun"/>
          <w:sz w:val="24"/>
          <w:szCs w:val="24"/>
        </w:rPr>
        <w:t xml:space="preserve"> Para os custos relativos à mão de obra, vinculados à data-base da categoria profissional: a partir da data de início dos efeitos financeiros do acordo, convenção ou dissídio coletivo de trabalho ao qual a proposta estiver vinculada, relativo a cada categoria profissional abrangida pelo contrato;</w:t>
      </w:r>
    </w:p>
    <w:p w14:paraId="155A7E0E" w14:textId="77777777" w:rsidR="002D76E5" w:rsidRPr="00C12E2E" w:rsidRDefault="002D76E5" w:rsidP="002D76E5">
      <w:pPr>
        <w:pStyle w:val="Standard"/>
        <w:ind w:left="567"/>
        <w:jc w:val="both"/>
        <w:rPr>
          <w:rFonts w:eastAsia="SimSun"/>
          <w:sz w:val="24"/>
          <w:szCs w:val="24"/>
        </w:rPr>
      </w:pPr>
    </w:p>
    <w:p w14:paraId="4BA28F31" w14:textId="3C0F4700" w:rsidR="002D76E5" w:rsidRPr="00C12E2E" w:rsidRDefault="002D76E5" w:rsidP="002D76E5">
      <w:pPr>
        <w:pStyle w:val="Standard"/>
        <w:ind w:left="567"/>
        <w:jc w:val="both"/>
        <w:rPr>
          <w:rFonts w:eastAsia="SimSun"/>
          <w:sz w:val="24"/>
          <w:szCs w:val="24"/>
        </w:rPr>
      </w:pPr>
      <w:r w:rsidRPr="00C12E2E">
        <w:rPr>
          <w:rFonts w:eastAsia="SimSun"/>
          <w:b/>
          <w:bCs/>
          <w:sz w:val="24"/>
          <w:szCs w:val="24"/>
        </w:rPr>
        <w:t>II)</w:t>
      </w:r>
      <w:r w:rsidRPr="00C12E2E">
        <w:rPr>
          <w:rFonts w:eastAsia="SimSun"/>
          <w:sz w:val="24"/>
          <w:szCs w:val="24"/>
        </w:rPr>
        <w:t xml:space="preserve"> Para os custos decorrentes do mercado: a partir da apresentação da proposta. </w:t>
      </w:r>
    </w:p>
    <w:p w14:paraId="365C15CE" w14:textId="77777777" w:rsidR="002D76E5" w:rsidRPr="00C12E2E" w:rsidRDefault="002D76E5" w:rsidP="002D76E5">
      <w:pPr>
        <w:pStyle w:val="Standard"/>
        <w:jc w:val="both"/>
        <w:rPr>
          <w:rFonts w:eastAsia="SimSun"/>
          <w:sz w:val="24"/>
          <w:szCs w:val="24"/>
        </w:rPr>
      </w:pPr>
    </w:p>
    <w:p w14:paraId="05BD52DC" w14:textId="5E5980E8" w:rsidR="002D76E5" w:rsidRPr="00C12E2E" w:rsidRDefault="008D5D2F" w:rsidP="002D76E5">
      <w:pPr>
        <w:pStyle w:val="Standard"/>
        <w:jc w:val="both"/>
        <w:rPr>
          <w:rFonts w:eastAsia="SimSun"/>
          <w:sz w:val="24"/>
          <w:szCs w:val="24"/>
        </w:rPr>
      </w:pPr>
      <w:r w:rsidRPr="00C12E2E">
        <w:rPr>
          <w:rFonts w:eastAsia="SimSun"/>
          <w:b/>
          <w:sz w:val="24"/>
          <w:szCs w:val="24"/>
        </w:rPr>
        <w:t>PARÁGRAFO SEGUNDO</w:t>
      </w:r>
      <w:r w:rsidRPr="00C12E2E">
        <w:rPr>
          <w:rFonts w:eastAsia="SimSun"/>
          <w:b/>
          <w:bCs/>
          <w:sz w:val="24"/>
          <w:szCs w:val="24"/>
        </w:rPr>
        <w:t>:</w:t>
      </w:r>
      <w:r w:rsidR="002D76E5" w:rsidRPr="00C12E2E">
        <w:rPr>
          <w:rFonts w:eastAsia="SimSun"/>
          <w:sz w:val="24"/>
          <w:szCs w:val="24"/>
        </w:rPr>
        <w:t xml:space="preserve"> Nas repactuações subsequentes à primeira, o interregno mínimo de 1 (um) ano será contado a partir da data da última repactuação correspondente à mesma parcela objeto da nova solicitação. a) Entende-se como última repactuação a data em que iniciados seus efeitos financeiros, independentemente daquela apostilada. </w:t>
      </w:r>
    </w:p>
    <w:p w14:paraId="4B207F4A" w14:textId="77777777" w:rsidR="002D76E5" w:rsidRPr="00C12E2E" w:rsidRDefault="002D76E5" w:rsidP="002D76E5">
      <w:pPr>
        <w:pStyle w:val="Standard"/>
        <w:jc w:val="both"/>
        <w:rPr>
          <w:rFonts w:eastAsia="SimSun"/>
          <w:sz w:val="24"/>
          <w:szCs w:val="24"/>
        </w:rPr>
      </w:pPr>
    </w:p>
    <w:p w14:paraId="38C00AA8" w14:textId="72BA34A6" w:rsidR="002D76E5" w:rsidRPr="00C12E2E" w:rsidRDefault="008D5D2F" w:rsidP="002D76E5">
      <w:pPr>
        <w:pStyle w:val="Standard"/>
        <w:jc w:val="both"/>
        <w:rPr>
          <w:rFonts w:eastAsia="SimSun"/>
          <w:sz w:val="24"/>
          <w:szCs w:val="24"/>
        </w:rPr>
      </w:pPr>
      <w:r w:rsidRPr="00C12E2E">
        <w:rPr>
          <w:rFonts w:eastAsia="SimSun"/>
          <w:b/>
          <w:sz w:val="24"/>
          <w:szCs w:val="24"/>
        </w:rPr>
        <w:t>PARÁGRAFO TERCEIRO</w:t>
      </w:r>
      <w:r w:rsidRPr="00C12E2E">
        <w:rPr>
          <w:rFonts w:eastAsia="SimSun"/>
          <w:b/>
          <w:bCs/>
          <w:sz w:val="24"/>
          <w:szCs w:val="24"/>
        </w:rPr>
        <w:t>:</w:t>
      </w:r>
      <w:r w:rsidR="002D76E5" w:rsidRPr="00C12E2E">
        <w:rPr>
          <w:rFonts w:eastAsia="SimSun"/>
          <w:sz w:val="24"/>
          <w:szCs w:val="24"/>
        </w:rPr>
        <w:t xml:space="preserve"> 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 </w:t>
      </w:r>
    </w:p>
    <w:p w14:paraId="3A65A187" w14:textId="77777777" w:rsidR="002D76E5" w:rsidRPr="00C12E2E" w:rsidRDefault="002D76E5" w:rsidP="002D76E5">
      <w:pPr>
        <w:pStyle w:val="Standard"/>
        <w:jc w:val="both"/>
        <w:rPr>
          <w:rFonts w:eastAsia="SimSun"/>
          <w:sz w:val="24"/>
          <w:szCs w:val="24"/>
        </w:rPr>
      </w:pPr>
    </w:p>
    <w:p w14:paraId="67F2915B" w14:textId="29341750" w:rsidR="002D76E5" w:rsidRPr="00C12E2E" w:rsidRDefault="008D5D2F" w:rsidP="002D76E5">
      <w:pPr>
        <w:pStyle w:val="Standard"/>
        <w:jc w:val="both"/>
        <w:rPr>
          <w:rFonts w:eastAsia="SimSun"/>
          <w:sz w:val="24"/>
          <w:szCs w:val="24"/>
        </w:rPr>
      </w:pPr>
      <w:r w:rsidRPr="00C12E2E">
        <w:rPr>
          <w:rFonts w:eastAsia="SimSun"/>
          <w:b/>
          <w:sz w:val="24"/>
          <w:szCs w:val="24"/>
        </w:rPr>
        <w:t>PARÁGRAFO QUARTO:</w:t>
      </w:r>
      <w:r w:rsidR="002D76E5" w:rsidRPr="00C12E2E">
        <w:rPr>
          <w:rFonts w:eastAsia="SimSun"/>
          <w:sz w:val="24"/>
          <w:szCs w:val="24"/>
        </w:rPr>
        <w:t xml:space="preserve"> Quando a contratação envolver mais de uma categoria profissional, a repactuação dos custos contratuais decorrentes da mão de obra poderá ser dividida em tantos quantos forem os acordos, convenções ou dissídios coletivos de trabalho das respectivas categorias. </w:t>
      </w:r>
    </w:p>
    <w:p w14:paraId="5FBF3DAD" w14:textId="77777777" w:rsidR="002D76E5" w:rsidRPr="00C12E2E" w:rsidRDefault="002D76E5" w:rsidP="002D76E5">
      <w:pPr>
        <w:pStyle w:val="Standard"/>
        <w:jc w:val="both"/>
        <w:rPr>
          <w:rFonts w:eastAsia="SimSun"/>
          <w:sz w:val="24"/>
          <w:szCs w:val="24"/>
        </w:rPr>
      </w:pPr>
    </w:p>
    <w:p w14:paraId="46AE0C16" w14:textId="36AA78DF" w:rsidR="002D76E5" w:rsidRPr="00C12E2E" w:rsidRDefault="008D5D2F" w:rsidP="002D76E5">
      <w:pPr>
        <w:pStyle w:val="Standard"/>
        <w:jc w:val="both"/>
        <w:rPr>
          <w:rFonts w:eastAsia="SimSun"/>
          <w:sz w:val="24"/>
          <w:szCs w:val="24"/>
        </w:rPr>
      </w:pPr>
      <w:r w:rsidRPr="00C12E2E">
        <w:rPr>
          <w:rFonts w:eastAsia="SimSun"/>
          <w:b/>
          <w:sz w:val="24"/>
          <w:szCs w:val="24"/>
        </w:rPr>
        <w:t>PARÁGRAFO QUINTO:</w:t>
      </w:r>
      <w:r w:rsidR="002D76E5" w:rsidRPr="00C12E2E">
        <w:rPr>
          <w:rFonts w:eastAsia="SimSun"/>
          <w:sz w:val="24"/>
          <w:szCs w:val="24"/>
        </w:rPr>
        <w:t xml:space="preserve"> É vedada a inclusão, por ocasião da repactuação, de benefícios não previstos na proposta inicial, exceto quando se tornarem obrigatórios por força de lei, acordo, convenção ou dissídio coletivo de trabalho. </w:t>
      </w:r>
    </w:p>
    <w:p w14:paraId="1E127399" w14:textId="77777777" w:rsidR="002D76E5" w:rsidRPr="00C12E2E" w:rsidRDefault="002D76E5" w:rsidP="002D76E5">
      <w:pPr>
        <w:pStyle w:val="Standard"/>
        <w:jc w:val="both"/>
        <w:rPr>
          <w:rFonts w:eastAsia="SimSun"/>
          <w:sz w:val="24"/>
          <w:szCs w:val="24"/>
        </w:rPr>
      </w:pPr>
    </w:p>
    <w:p w14:paraId="44E9729F" w14:textId="26B361C2" w:rsidR="002D76E5" w:rsidRPr="00C12E2E" w:rsidRDefault="008D5D2F" w:rsidP="002D76E5">
      <w:pPr>
        <w:pStyle w:val="Standard"/>
        <w:jc w:val="both"/>
        <w:rPr>
          <w:rFonts w:eastAsia="SimSun"/>
          <w:sz w:val="24"/>
          <w:szCs w:val="24"/>
        </w:rPr>
      </w:pPr>
      <w:r w:rsidRPr="00C12E2E">
        <w:rPr>
          <w:rFonts w:eastAsia="SimSun"/>
          <w:b/>
          <w:sz w:val="24"/>
          <w:szCs w:val="24"/>
        </w:rPr>
        <w:t>PARÁGRAFO SEXTO:</w:t>
      </w:r>
      <w:r w:rsidR="002D76E5" w:rsidRPr="00C12E2E">
        <w:rPr>
          <w:rFonts w:eastAsia="SimSun"/>
          <w:sz w:val="24"/>
          <w:szCs w:val="24"/>
        </w:rPr>
        <w:t xml:space="preserve"> Na repactuação, o Contratante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14:paraId="4ADF26E3" w14:textId="77777777" w:rsidR="002D76E5" w:rsidRPr="00C12E2E" w:rsidRDefault="002D76E5" w:rsidP="002D76E5">
      <w:pPr>
        <w:pStyle w:val="Standard"/>
        <w:jc w:val="both"/>
        <w:rPr>
          <w:rFonts w:eastAsia="SimSun"/>
          <w:sz w:val="24"/>
          <w:szCs w:val="24"/>
        </w:rPr>
      </w:pPr>
    </w:p>
    <w:p w14:paraId="6DE3A63B" w14:textId="5A2EEB64" w:rsidR="002D76E5" w:rsidRPr="00C12E2E" w:rsidRDefault="008D5D2F" w:rsidP="002D76E5">
      <w:pPr>
        <w:pStyle w:val="Standard"/>
        <w:jc w:val="both"/>
        <w:rPr>
          <w:rFonts w:eastAsia="SimSun"/>
          <w:sz w:val="24"/>
          <w:szCs w:val="24"/>
        </w:rPr>
      </w:pPr>
      <w:r w:rsidRPr="00C12E2E">
        <w:rPr>
          <w:rFonts w:eastAsia="SimSun"/>
          <w:b/>
          <w:sz w:val="24"/>
          <w:szCs w:val="24"/>
        </w:rPr>
        <w:t>PARÁGRAFO SÉTIMO</w:t>
      </w:r>
      <w:r w:rsidRPr="00C12E2E">
        <w:rPr>
          <w:rFonts w:eastAsia="SimSun"/>
          <w:b/>
          <w:bCs/>
          <w:sz w:val="24"/>
          <w:szCs w:val="24"/>
        </w:rPr>
        <w:t>:</w:t>
      </w:r>
      <w:r w:rsidR="002D76E5" w:rsidRPr="00C12E2E">
        <w:rPr>
          <w:rFonts w:eastAsia="SimSun"/>
          <w:sz w:val="24"/>
          <w:szCs w:val="24"/>
        </w:rPr>
        <w:t xml:space="preserve"> Quando a repactuação solicitada se referir aos custos da mão de obra, o Contratado efetuará a comprovação da variação dos custos por meio de Planilha de Custos e Formação de Preços, acompanhada da apresentação do novo acordo, convenção ou sentença normativa da categoria profissional abrangida pelo contrato. </w:t>
      </w:r>
    </w:p>
    <w:p w14:paraId="516D287C" w14:textId="77777777" w:rsidR="002D76E5" w:rsidRPr="00C12E2E" w:rsidRDefault="002D76E5" w:rsidP="002D76E5">
      <w:pPr>
        <w:pStyle w:val="Standard"/>
        <w:jc w:val="both"/>
        <w:rPr>
          <w:rFonts w:eastAsia="SimSun"/>
          <w:sz w:val="24"/>
          <w:szCs w:val="24"/>
        </w:rPr>
      </w:pPr>
    </w:p>
    <w:p w14:paraId="63B6EB0C" w14:textId="14CE2FE1" w:rsidR="002D76E5" w:rsidRPr="00C12E2E" w:rsidRDefault="008D5D2F" w:rsidP="002D76E5">
      <w:pPr>
        <w:pStyle w:val="Standard"/>
        <w:jc w:val="both"/>
        <w:rPr>
          <w:rFonts w:eastAsia="SimSun"/>
          <w:sz w:val="24"/>
          <w:szCs w:val="24"/>
        </w:rPr>
      </w:pPr>
      <w:r w:rsidRPr="00C12E2E">
        <w:rPr>
          <w:rFonts w:eastAsia="SimSun"/>
          <w:b/>
          <w:sz w:val="24"/>
          <w:szCs w:val="24"/>
        </w:rPr>
        <w:t>PARÁGRAFO OITAVO</w:t>
      </w:r>
      <w:r w:rsidRPr="00C12E2E">
        <w:rPr>
          <w:rFonts w:eastAsia="SimSun"/>
          <w:b/>
          <w:bCs/>
          <w:sz w:val="24"/>
          <w:szCs w:val="24"/>
        </w:rPr>
        <w:t>:</w:t>
      </w:r>
      <w:r w:rsidR="002D76E5" w:rsidRPr="00C12E2E">
        <w:rPr>
          <w:rFonts w:eastAsia="SimSun"/>
          <w:sz w:val="24"/>
          <w:szCs w:val="24"/>
        </w:rPr>
        <w:t xml:space="preserve"> A repactuação para reajustamento do contrato em razão de novo Acordo, Convenção ou Dissídio Coletivo de Trabalho deve repassar integralmente o aumento de custos da mão de obra decorrente desses instrumentos. </w:t>
      </w:r>
    </w:p>
    <w:p w14:paraId="47A9A161" w14:textId="6D16AC9D" w:rsidR="002D76E5" w:rsidRPr="00C12E2E" w:rsidRDefault="008D5D2F" w:rsidP="002D76E5">
      <w:pPr>
        <w:pStyle w:val="Standard"/>
        <w:jc w:val="both"/>
        <w:rPr>
          <w:rFonts w:eastAsia="SimSun"/>
          <w:sz w:val="24"/>
          <w:szCs w:val="24"/>
        </w:rPr>
      </w:pPr>
      <w:r w:rsidRPr="00C12E2E">
        <w:rPr>
          <w:rFonts w:eastAsia="SimSun"/>
          <w:b/>
          <w:sz w:val="24"/>
          <w:szCs w:val="24"/>
        </w:rPr>
        <w:lastRenderedPageBreak/>
        <w:t>PARÁGRAFO NONO:</w:t>
      </w:r>
      <w:r w:rsidR="002D76E5" w:rsidRPr="00C12E2E">
        <w:rPr>
          <w:rFonts w:eastAsia="SimSun"/>
          <w:sz w:val="24"/>
          <w:szCs w:val="24"/>
        </w:rPr>
        <w:t xml:space="preserve"> A repactuação dos valores do salário, do auxílio-alimentação e dos benefícios de natureza trabalhista ou social indicados neste </w:t>
      </w:r>
      <w:r w:rsidR="00BF20A4" w:rsidRPr="00C12E2E">
        <w:rPr>
          <w:rFonts w:eastAsia="SimSun"/>
          <w:sz w:val="24"/>
          <w:szCs w:val="24"/>
        </w:rPr>
        <w:t>instrumento</w:t>
      </w:r>
      <w:r w:rsidR="002D76E5" w:rsidRPr="00C12E2E">
        <w:rPr>
          <w:rFonts w:eastAsia="SimSun"/>
          <w:sz w:val="24"/>
          <w:szCs w:val="24"/>
        </w:rPr>
        <w:t xml:space="preserve"> terá como base o acordo, convenção ou dissídio coletivo de trabalho ao qual a proposta estiver vinculada (ou seja, aquele instrumento apresentado pela empresa no momento da licitação) e não o instrumento paradigma.</w:t>
      </w:r>
    </w:p>
    <w:p w14:paraId="51A0E612" w14:textId="77777777" w:rsidR="002D76E5" w:rsidRPr="00C12E2E" w:rsidRDefault="002D76E5" w:rsidP="002D76E5">
      <w:pPr>
        <w:pStyle w:val="Standard"/>
        <w:jc w:val="center"/>
        <w:rPr>
          <w:rFonts w:eastAsia="SimSun"/>
          <w:sz w:val="24"/>
          <w:szCs w:val="24"/>
        </w:rPr>
      </w:pPr>
    </w:p>
    <w:p w14:paraId="24A72698" w14:textId="0795DDC8" w:rsidR="002D76E5" w:rsidRPr="00C12E2E" w:rsidRDefault="008D5D2F" w:rsidP="002D76E5">
      <w:pPr>
        <w:pStyle w:val="Standard"/>
        <w:jc w:val="both"/>
        <w:rPr>
          <w:rFonts w:eastAsia="SimSun"/>
          <w:sz w:val="24"/>
          <w:szCs w:val="24"/>
        </w:rPr>
      </w:pPr>
      <w:r w:rsidRPr="00C12E2E">
        <w:rPr>
          <w:rFonts w:eastAsia="SimSun"/>
          <w:b/>
          <w:sz w:val="24"/>
          <w:szCs w:val="24"/>
        </w:rPr>
        <w:t>PARÁGRAFO DÉCIMO</w:t>
      </w:r>
      <w:r w:rsidRPr="00C12E2E">
        <w:rPr>
          <w:rFonts w:eastAsia="SimSun"/>
          <w:b/>
          <w:bCs/>
          <w:sz w:val="24"/>
          <w:szCs w:val="24"/>
        </w:rPr>
        <w:t>:</w:t>
      </w:r>
      <w:r w:rsidR="002D76E5" w:rsidRPr="00C12E2E">
        <w:rPr>
          <w:rFonts w:eastAsia="SimSun"/>
          <w:sz w:val="24"/>
          <w:szCs w:val="24"/>
        </w:rPr>
        <w:t xml:space="preserve"> Os índices aplicados para aumento do salário, do auxílio-alimentação e dos benefícios de natureza trabalhista ou social indicados neste </w:t>
      </w:r>
      <w:r w:rsidR="00BF20A4" w:rsidRPr="00C12E2E">
        <w:rPr>
          <w:rFonts w:eastAsia="SimSun"/>
          <w:sz w:val="24"/>
          <w:szCs w:val="24"/>
        </w:rPr>
        <w:t>instrumento</w:t>
      </w:r>
      <w:r w:rsidR="002D76E5" w:rsidRPr="00C12E2E">
        <w:rPr>
          <w:rFonts w:eastAsia="SimSun"/>
          <w:sz w:val="24"/>
          <w:szCs w:val="24"/>
        </w:rPr>
        <w:t xml:space="preserve"> serão aqueles constantes no instrumento coletivo ao qual está vinculado o Contratado, e esses índices serão aplicados sobre os valores do salário, do auxílio-alimentação e dos benefícios de natureza trabalhista ou social constantes na proposta apresentada pela empresa no momento da licitação.</w:t>
      </w:r>
    </w:p>
    <w:p w14:paraId="3B8057D5" w14:textId="77777777" w:rsidR="002D76E5" w:rsidRPr="00C12E2E" w:rsidRDefault="002D76E5" w:rsidP="002D76E5">
      <w:pPr>
        <w:pStyle w:val="Standard"/>
        <w:jc w:val="both"/>
        <w:rPr>
          <w:rFonts w:eastAsia="SimSun"/>
          <w:sz w:val="24"/>
          <w:szCs w:val="24"/>
        </w:rPr>
      </w:pPr>
    </w:p>
    <w:p w14:paraId="45B64C36" w14:textId="579F5916" w:rsidR="002D76E5" w:rsidRPr="00C12E2E" w:rsidRDefault="008D5D2F" w:rsidP="002D76E5">
      <w:pPr>
        <w:pStyle w:val="Standard"/>
        <w:jc w:val="both"/>
        <w:rPr>
          <w:rFonts w:eastAsia="SimSun"/>
          <w:sz w:val="24"/>
          <w:szCs w:val="24"/>
        </w:rPr>
      </w:pPr>
      <w:r w:rsidRPr="00C12E2E">
        <w:rPr>
          <w:rFonts w:eastAsia="SimSun"/>
          <w:b/>
          <w:sz w:val="24"/>
          <w:szCs w:val="24"/>
        </w:rPr>
        <w:t>PARÁGRAFO DÉCIMO PRIMEIRO</w:t>
      </w:r>
      <w:r w:rsidRPr="00C12E2E">
        <w:rPr>
          <w:rFonts w:eastAsia="SimSun"/>
          <w:b/>
          <w:bCs/>
          <w:sz w:val="24"/>
          <w:szCs w:val="24"/>
        </w:rPr>
        <w:t>:</w:t>
      </w:r>
      <w:r w:rsidR="002D76E5" w:rsidRPr="00C12E2E">
        <w:rPr>
          <w:rFonts w:eastAsia="SimSun"/>
          <w:sz w:val="24"/>
          <w:szCs w:val="24"/>
        </w:rPr>
        <w:t xml:space="preserve"> A repactuação dos demais custos relativos à mão de obra terá como base o acordo, convenção ou dissídio coletivo de trabalho ao qual a proposta estiver vinculada (ou seja, aquele instrumento apresentado pela empresa no momento da licitação). </w:t>
      </w:r>
    </w:p>
    <w:p w14:paraId="7D96988B" w14:textId="77777777" w:rsidR="002D76E5" w:rsidRPr="00C12E2E" w:rsidRDefault="002D76E5" w:rsidP="002D76E5">
      <w:pPr>
        <w:pStyle w:val="Standard"/>
        <w:jc w:val="both"/>
        <w:rPr>
          <w:rFonts w:eastAsia="SimSun"/>
          <w:sz w:val="24"/>
          <w:szCs w:val="24"/>
        </w:rPr>
      </w:pPr>
    </w:p>
    <w:p w14:paraId="1567000A" w14:textId="5B880F90" w:rsidR="002D76E5" w:rsidRPr="00C12E2E" w:rsidRDefault="008D5D2F" w:rsidP="002D76E5">
      <w:pPr>
        <w:pStyle w:val="Standard"/>
        <w:jc w:val="both"/>
        <w:rPr>
          <w:rFonts w:eastAsia="SimSun"/>
          <w:sz w:val="24"/>
          <w:szCs w:val="24"/>
        </w:rPr>
      </w:pPr>
      <w:r w:rsidRPr="00C12E2E">
        <w:rPr>
          <w:rFonts w:eastAsia="SimSun"/>
          <w:b/>
          <w:sz w:val="24"/>
          <w:szCs w:val="24"/>
        </w:rPr>
        <w:t>PARÁGRAFO DÉCIMO SEGUNDO</w:t>
      </w:r>
      <w:r w:rsidRPr="00C12E2E">
        <w:rPr>
          <w:rFonts w:eastAsia="SimSun"/>
          <w:b/>
          <w:bCs/>
          <w:sz w:val="24"/>
          <w:szCs w:val="24"/>
        </w:rPr>
        <w:t>:</w:t>
      </w:r>
      <w:r w:rsidR="002D76E5" w:rsidRPr="00C12E2E">
        <w:rPr>
          <w:rFonts w:eastAsia="SimSun"/>
          <w:sz w:val="24"/>
          <w:szCs w:val="24"/>
        </w:rPr>
        <w:t xml:space="preserve"> Quando a repactuação solicitada pelo Contratado se referir aos custos decorrentes do mercado, o respectivo aumento será apurado mediante a aplicação do índice de reajustamento (IPCA - Índice de Preços ao Consumidor Amplo, fornecido pelo IBGE, ou, caso esse índice venha a ser extinto, o IGP-M - Índice Geral de Preços do Mercado, fornecido pela Fundação Getúlio Vargas, com base na seguinte fórmula: </w:t>
      </w:r>
    </w:p>
    <w:p w14:paraId="2B7936B5" w14:textId="77777777" w:rsidR="002D76E5" w:rsidRPr="00C12E2E" w:rsidRDefault="002D76E5" w:rsidP="002D76E5">
      <w:pPr>
        <w:pStyle w:val="Standard"/>
        <w:jc w:val="both"/>
        <w:rPr>
          <w:rFonts w:eastAsia="SimSun"/>
          <w:sz w:val="24"/>
          <w:szCs w:val="24"/>
        </w:rPr>
      </w:pPr>
    </w:p>
    <w:p w14:paraId="643484A2" w14:textId="77777777" w:rsidR="002D76E5" w:rsidRPr="00C12E2E" w:rsidRDefault="002D76E5" w:rsidP="002D76E5">
      <w:pPr>
        <w:pStyle w:val="Standard"/>
        <w:jc w:val="both"/>
        <w:rPr>
          <w:rFonts w:eastAsia="SimSun"/>
          <w:sz w:val="24"/>
          <w:szCs w:val="24"/>
        </w:rPr>
      </w:pPr>
      <w:r w:rsidRPr="00C12E2E">
        <w:rPr>
          <w:rFonts w:eastAsia="SimSun"/>
          <w:b/>
          <w:bCs/>
          <w:sz w:val="24"/>
          <w:szCs w:val="24"/>
        </w:rPr>
        <w:t xml:space="preserve">R </w:t>
      </w:r>
      <w:r w:rsidRPr="00C12E2E">
        <w:rPr>
          <w:rFonts w:eastAsia="SimSun"/>
          <w:sz w:val="24"/>
          <w:szCs w:val="24"/>
        </w:rPr>
        <w:t xml:space="preserve">= V (I – Iº) / Iº, onde: </w:t>
      </w:r>
    </w:p>
    <w:p w14:paraId="4DD1349C" w14:textId="77777777" w:rsidR="002D76E5" w:rsidRPr="00C12E2E" w:rsidRDefault="002D76E5" w:rsidP="002D76E5">
      <w:pPr>
        <w:pStyle w:val="Standard"/>
        <w:jc w:val="both"/>
        <w:rPr>
          <w:rFonts w:eastAsia="SimSun"/>
          <w:sz w:val="24"/>
          <w:szCs w:val="24"/>
        </w:rPr>
      </w:pPr>
      <w:r w:rsidRPr="00C12E2E">
        <w:rPr>
          <w:rFonts w:eastAsia="SimSun"/>
          <w:b/>
          <w:bCs/>
          <w:sz w:val="24"/>
          <w:szCs w:val="24"/>
        </w:rPr>
        <w:t xml:space="preserve">R </w:t>
      </w:r>
      <w:r w:rsidRPr="00C12E2E">
        <w:rPr>
          <w:rFonts w:eastAsia="SimSun"/>
          <w:sz w:val="24"/>
          <w:szCs w:val="24"/>
        </w:rPr>
        <w:t xml:space="preserve">= Valor do reajustamento procurado; </w:t>
      </w:r>
    </w:p>
    <w:p w14:paraId="6DDC24E1" w14:textId="77777777" w:rsidR="002D76E5" w:rsidRPr="00C12E2E" w:rsidRDefault="002D76E5" w:rsidP="002D76E5">
      <w:pPr>
        <w:pStyle w:val="Standard"/>
        <w:jc w:val="both"/>
        <w:rPr>
          <w:rFonts w:eastAsia="SimSun"/>
          <w:sz w:val="24"/>
          <w:szCs w:val="24"/>
        </w:rPr>
      </w:pPr>
      <w:r w:rsidRPr="00C12E2E">
        <w:rPr>
          <w:rFonts w:eastAsia="SimSun"/>
          <w:b/>
          <w:bCs/>
          <w:sz w:val="24"/>
          <w:szCs w:val="24"/>
        </w:rPr>
        <w:t>V</w:t>
      </w:r>
      <w:r w:rsidRPr="00C12E2E">
        <w:rPr>
          <w:rFonts w:eastAsia="SimSun"/>
          <w:sz w:val="24"/>
          <w:szCs w:val="24"/>
        </w:rPr>
        <w:t xml:space="preserve"> = Valor contratual correspondente à parcela dos custos decorrentes do mercado a ser reajustada; </w:t>
      </w:r>
    </w:p>
    <w:p w14:paraId="317FAE45" w14:textId="77777777" w:rsidR="002D76E5" w:rsidRPr="00C12E2E" w:rsidRDefault="002D76E5" w:rsidP="002D76E5">
      <w:pPr>
        <w:pStyle w:val="Standard"/>
        <w:jc w:val="both"/>
        <w:rPr>
          <w:rFonts w:eastAsia="SimSun"/>
          <w:sz w:val="24"/>
          <w:szCs w:val="24"/>
        </w:rPr>
      </w:pPr>
      <w:r w:rsidRPr="00C12E2E">
        <w:rPr>
          <w:rFonts w:eastAsia="SimSun"/>
          <w:b/>
          <w:bCs/>
          <w:sz w:val="24"/>
          <w:szCs w:val="24"/>
        </w:rPr>
        <w:t>Iº</w:t>
      </w:r>
      <w:r w:rsidRPr="00C12E2E">
        <w:rPr>
          <w:rFonts w:eastAsia="SimSun"/>
          <w:sz w:val="24"/>
          <w:szCs w:val="24"/>
        </w:rPr>
        <w:t xml:space="preserve"> = índice inicial - refere-se ao índice de custos ou de preços correspondente à data de apresentação da proposta; </w:t>
      </w:r>
    </w:p>
    <w:p w14:paraId="0A4D6184" w14:textId="77777777" w:rsidR="002D76E5" w:rsidRPr="00C12E2E" w:rsidRDefault="002D76E5" w:rsidP="002D76E5">
      <w:pPr>
        <w:pStyle w:val="Standard"/>
        <w:jc w:val="both"/>
        <w:rPr>
          <w:rFonts w:eastAsia="SimSun"/>
          <w:sz w:val="24"/>
          <w:szCs w:val="24"/>
        </w:rPr>
      </w:pPr>
      <w:r w:rsidRPr="00C12E2E">
        <w:rPr>
          <w:rFonts w:eastAsia="SimSun"/>
          <w:b/>
          <w:bCs/>
          <w:sz w:val="24"/>
          <w:szCs w:val="24"/>
        </w:rPr>
        <w:t xml:space="preserve">I </w:t>
      </w:r>
      <w:r w:rsidRPr="00C12E2E">
        <w:rPr>
          <w:rFonts w:eastAsia="SimSun"/>
          <w:sz w:val="24"/>
          <w:szCs w:val="24"/>
        </w:rPr>
        <w:t xml:space="preserve">= Índice relativo ao mês do reajustamento </w:t>
      </w:r>
    </w:p>
    <w:p w14:paraId="55A2AD43" w14:textId="77777777" w:rsidR="002D76E5" w:rsidRPr="00C12E2E" w:rsidRDefault="002D76E5" w:rsidP="002D76E5">
      <w:pPr>
        <w:pStyle w:val="Standard"/>
        <w:jc w:val="both"/>
        <w:rPr>
          <w:rFonts w:eastAsia="SimSun"/>
          <w:sz w:val="24"/>
          <w:szCs w:val="24"/>
        </w:rPr>
      </w:pPr>
    </w:p>
    <w:p w14:paraId="5CDDD8E7" w14:textId="73FAC107" w:rsidR="002D76E5" w:rsidRPr="00C12E2E" w:rsidRDefault="008D5D2F" w:rsidP="002D76E5">
      <w:pPr>
        <w:pStyle w:val="Standard"/>
        <w:jc w:val="both"/>
        <w:rPr>
          <w:rFonts w:eastAsia="SimSun"/>
          <w:sz w:val="24"/>
          <w:szCs w:val="24"/>
        </w:rPr>
      </w:pPr>
      <w:r w:rsidRPr="00C12E2E">
        <w:rPr>
          <w:rFonts w:eastAsia="SimSun"/>
          <w:b/>
          <w:sz w:val="24"/>
          <w:szCs w:val="24"/>
        </w:rPr>
        <w:t>PARÁGRAFO DÉCIMO TERCEIRO</w:t>
      </w:r>
      <w:r w:rsidRPr="00C12E2E">
        <w:rPr>
          <w:rFonts w:eastAsia="SimSun"/>
          <w:b/>
          <w:bCs/>
          <w:sz w:val="24"/>
          <w:szCs w:val="24"/>
        </w:rPr>
        <w:t>:</w:t>
      </w:r>
      <w:r w:rsidR="002D76E5" w:rsidRPr="00C12E2E">
        <w:rPr>
          <w:rFonts w:eastAsia="SimSun"/>
          <w:sz w:val="24"/>
          <w:szCs w:val="24"/>
        </w:rPr>
        <w:t xml:space="preserve"> 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 </w:t>
      </w:r>
    </w:p>
    <w:p w14:paraId="45D6EF88" w14:textId="77777777" w:rsidR="002D76E5" w:rsidRPr="00C12E2E" w:rsidRDefault="002D76E5" w:rsidP="002D76E5">
      <w:pPr>
        <w:pStyle w:val="Standard"/>
        <w:jc w:val="both"/>
        <w:rPr>
          <w:rFonts w:eastAsia="SimSun"/>
          <w:sz w:val="24"/>
          <w:szCs w:val="24"/>
        </w:rPr>
      </w:pPr>
    </w:p>
    <w:p w14:paraId="61B01789" w14:textId="611459E5" w:rsidR="002D76E5" w:rsidRPr="00C12E2E" w:rsidRDefault="008D5D2F" w:rsidP="002D76E5">
      <w:pPr>
        <w:pStyle w:val="Standard"/>
        <w:jc w:val="both"/>
        <w:rPr>
          <w:rFonts w:eastAsia="SimSun"/>
          <w:sz w:val="24"/>
          <w:szCs w:val="24"/>
        </w:rPr>
      </w:pPr>
      <w:r w:rsidRPr="00C12E2E">
        <w:rPr>
          <w:rFonts w:eastAsia="SimSun"/>
          <w:b/>
          <w:sz w:val="24"/>
          <w:szCs w:val="24"/>
        </w:rPr>
        <w:t>PARÁGRAFO DÉCIMO QUARTO</w:t>
      </w:r>
      <w:r w:rsidRPr="00C12E2E">
        <w:rPr>
          <w:rFonts w:eastAsia="SimSun"/>
          <w:b/>
          <w:bCs/>
          <w:sz w:val="24"/>
          <w:szCs w:val="24"/>
        </w:rPr>
        <w:t>:</w:t>
      </w:r>
      <w:r w:rsidR="002D76E5" w:rsidRPr="00C12E2E">
        <w:rPr>
          <w:rFonts w:eastAsia="SimSun"/>
          <w:sz w:val="24"/>
          <w:szCs w:val="24"/>
        </w:rPr>
        <w:t xml:space="preserve"> Nas aferições finais, o índice utilizado para a repactuação dos custos decorrentes do mercado será, obrigatoriamente, o definitivo. </w:t>
      </w:r>
    </w:p>
    <w:p w14:paraId="3B83C886" w14:textId="77777777" w:rsidR="002D76E5" w:rsidRPr="00C12E2E" w:rsidRDefault="002D76E5" w:rsidP="002D76E5">
      <w:pPr>
        <w:pStyle w:val="Standard"/>
        <w:jc w:val="both"/>
        <w:rPr>
          <w:rFonts w:eastAsia="SimSun"/>
          <w:sz w:val="24"/>
          <w:szCs w:val="24"/>
        </w:rPr>
      </w:pPr>
    </w:p>
    <w:p w14:paraId="49B089C8" w14:textId="6ABDF662" w:rsidR="002D76E5" w:rsidRPr="00C12E2E" w:rsidRDefault="008D5D2F" w:rsidP="002D76E5">
      <w:pPr>
        <w:pStyle w:val="Standard"/>
        <w:jc w:val="both"/>
        <w:rPr>
          <w:rFonts w:eastAsia="SimSun"/>
          <w:sz w:val="24"/>
          <w:szCs w:val="24"/>
        </w:rPr>
      </w:pPr>
      <w:r w:rsidRPr="00C12E2E">
        <w:rPr>
          <w:rFonts w:eastAsia="SimSun"/>
          <w:b/>
          <w:sz w:val="24"/>
          <w:szCs w:val="24"/>
        </w:rPr>
        <w:t>PARÁGRAFO DÉCIMO QUINTO</w:t>
      </w:r>
      <w:r w:rsidRPr="00C12E2E">
        <w:rPr>
          <w:rFonts w:eastAsia="SimSun"/>
          <w:b/>
          <w:bCs/>
          <w:sz w:val="24"/>
          <w:szCs w:val="24"/>
        </w:rPr>
        <w:t>:</w:t>
      </w:r>
      <w:r w:rsidR="002D76E5" w:rsidRPr="00C12E2E">
        <w:rPr>
          <w:rFonts w:eastAsia="SimSun"/>
          <w:sz w:val="24"/>
          <w:szCs w:val="24"/>
        </w:rPr>
        <w:t xml:space="preserve"> Caso o índice estabelecido venha a ser extinto ou de qualquer forma não possa mais ser utilizado, será adotado, em substituição, o que vier a ser determinado pela legislação então em vigor.</w:t>
      </w:r>
    </w:p>
    <w:p w14:paraId="14A293FA" w14:textId="77777777" w:rsidR="002D76E5" w:rsidRPr="00C12E2E" w:rsidRDefault="002D76E5" w:rsidP="002D76E5">
      <w:pPr>
        <w:pStyle w:val="Standard"/>
        <w:jc w:val="center"/>
        <w:rPr>
          <w:rFonts w:eastAsia="SimSun"/>
          <w:sz w:val="24"/>
          <w:szCs w:val="24"/>
        </w:rPr>
      </w:pPr>
    </w:p>
    <w:p w14:paraId="3C139AE3" w14:textId="409457F3" w:rsidR="002D76E5" w:rsidRPr="00C12E2E" w:rsidRDefault="008D5D2F" w:rsidP="002D76E5">
      <w:pPr>
        <w:pStyle w:val="Standard"/>
        <w:jc w:val="both"/>
        <w:rPr>
          <w:rFonts w:eastAsia="SimSun"/>
          <w:sz w:val="24"/>
          <w:szCs w:val="24"/>
        </w:rPr>
      </w:pPr>
      <w:r w:rsidRPr="00C12E2E">
        <w:rPr>
          <w:rFonts w:eastAsia="SimSun"/>
          <w:b/>
          <w:sz w:val="24"/>
          <w:szCs w:val="24"/>
        </w:rPr>
        <w:t>PARÁGRAFO DÉCIMO SEXTO</w:t>
      </w:r>
      <w:r w:rsidRPr="00C12E2E">
        <w:rPr>
          <w:rFonts w:eastAsia="SimSun"/>
          <w:b/>
          <w:bCs/>
          <w:sz w:val="24"/>
          <w:szCs w:val="24"/>
        </w:rPr>
        <w:t>:</w:t>
      </w:r>
      <w:r w:rsidRPr="00C12E2E">
        <w:rPr>
          <w:rFonts w:eastAsia="SimSun"/>
          <w:sz w:val="24"/>
          <w:szCs w:val="24"/>
        </w:rPr>
        <w:t xml:space="preserve"> </w:t>
      </w:r>
      <w:r w:rsidR="002D76E5" w:rsidRPr="00C12E2E">
        <w:rPr>
          <w:rFonts w:eastAsia="SimSun"/>
          <w:sz w:val="24"/>
          <w:szCs w:val="24"/>
        </w:rPr>
        <w:t xml:space="preserve">Na ausência de previsão legal quanto ao índice substituto, as partes elegerão novo índice oficial, para reajustamento do preço do valor remanescente dos custos decorrentes do mercado, por meio de termo aditivo. </w:t>
      </w:r>
    </w:p>
    <w:p w14:paraId="5729D1BA" w14:textId="77777777" w:rsidR="002D76E5" w:rsidRPr="00C12E2E" w:rsidRDefault="002D76E5" w:rsidP="002D76E5">
      <w:pPr>
        <w:pStyle w:val="Standard"/>
        <w:jc w:val="both"/>
        <w:rPr>
          <w:rFonts w:eastAsia="SimSun"/>
          <w:sz w:val="24"/>
          <w:szCs w:val="24"/>
        </w:rPr>
      </w:pPr>
    </w:p>
    <w:p w14:paraId="7A5FAF8C" w14:textId="5E78B44A" w:rsidR="002D76E5" w:rsidRPr="00C12E2E" w:rsidRDefault="008D5D2F" w:rsidP="002D76E5">
      <w:pPr>
        <w:pStyle w:val="Standard"/>
        <w:jc w:val="both"/>
        <w:rPr>
          <w:rFonts w:eastAsia="SimSun"/>
          <w:sz w:val="24"/>
          <w:szCs w:val="24"/>
        </w:rPr>
      </w:pPr>
      <w:r w:rsidRPr="00C12E2E">
        <w:rPr>
          <w:rFonts w:eastAsia="SimSun"/>
          <w:b/>
          <w:sz w:val="24"/>
          <w:szCs w:val="24"/>
        </w:rPr>
        <w:lastRenderedPageBreak/>
        <w:t>PARÁGRAFO DÉCIMO SÉTIMO</w:t>
      </w:r>
      <w:r w:rsidRPr="00C12E2E">
        <w:rPr>
          <w:rFonts w:eastAsia="SimSun"/>
          <w:b/>
          <w:bCs/>
          <w:sz w:val="24"/>
          <w:szCs w:val="24"/>
        </w:rPr>
        <w:t>:</w:t>
      </w:r>
      <w:r w:rsidR="002D76E5" w:rsidRPr="00C12E2E">
        <w:rPr>
          <w:rFonts w:eastAsia="SimSun"/>
          <w:sz w:val="24"/>
          <w:szCs w:val="24"/>
        </w:rPr>
        <w:t xml:space="preserve"> Independentemente do requerimento de repactuação dos custos decorrentes do mercado, o Contratante verificará, a cada anualidade, se houve deflação do índice adotado que justifique o recálculo dos custos em valor menor, promovendo, em caso positivo, a redução dos valores correspondentes da planilha contratual. </w:t>
      </w:r>
    </w:p>
    <w:p w14:paraId="43DE8C0A" w14:textId="77777777" w:rsidR="002D76E5" w:rsidRPr="00C12E2E" w:rsidRDefault="002D76E5" w:rsidP="002D76E5">
      <w:pPr>
        <w:pStyle w:val="Standard"/>
        <w:jc w:val="both"/>
        <w:rPr>
          <w:rFonts w:eastAsia="SimSun"/>
          <w:sz w:val="24"/>
          <w:szCs w:val="24"/>
        </w:rPr>
      </w:pPr>
    </w:p>
    <w:p w14:paraId="4BAF30FA" w14:textId="22CEFF1D" w:rsidR="002D76E5" w:rsidRPr="00C12E2E" w:rsidRDefault="008D5D2F" w:rsidP="002D76E5">
      <w:pPr>
        <w:pStyle w:val="Standard"/>
        <w:jc w:val="both"/>
        <w:rPr>
          <w:rFonts w:eastAsia="SimSun"/>
          <w:sz w:val="24"/>
          <w:szCs w:val="24"/>
        </w:rPr>
      </w:pPr>
      <w:r w:rsidRPr="00C12E2E">
        <w:rPr>
          <w:rFonts w:eastAsia="SimSun"/>
          <w:b/>
          <w:sz w:val="24"/>
          <w:szCs w:val="24"/>
        </w:rPr>
        <w:t>PARÁGRAFO DÉCIMO OITAVO</w:t>
      </w:r>
      <w:r w:rsidRPr="00C12E2E">
        <w:rPr>
          <w:rFonts w:eastAsia="SimSun"/>
          <w:b/>
          <w:bCs/>
          <w:sz w:val="24"/>
          <w:szCs w:val="24"/>
        </w:rPr>
        <w:t>:</w:t>
      </w:r>
      <w:r w:rsidR="002D76E5" w:rsidRPr="00C12E2E">
        <w:rPr>
          <w:rFonts w:eastAsia="SimSun"/>
          <w:sz w:val="24"/>
          <w:szCs w:val="24"/>
        </w:rPr>
        <w:t xml:space="preserve"> Os efeitos financeiros da repactuação decorrente da variação dos custos contratuais de mão de obra vinculados aos acordos, às convenções ou aos dissídios coletivos de trabalho retroagirão, quando for o caso, à data do início dos efeitos financeiros do novo acordo, convenção ou sentença normativa que fundamenta a repactuação.</w:t>
      </w:r>
    </w:p>
    <w:p w14:paraId="1AF6BC64" w14:textId="77777777" w:rsidR="002D76E5" w:rsidRPr="00C12E2E" w:rsidRDefault="002D76E5" w:rsidP="002D76E5">
      <w:pPr>
        <w:pStyle w:val="Standard"/>
        <w:jc w:val="both"/>
        <w:rPr>
          <w:rFonts w:eastAsia="SimSun"/>
          <w:sz w:val="24"/>
          <w:szCs w:val="24"/>
        </w:rPr>
      </w:pPr>
    </w:p>
    <w:p w14:paraId="06A60C71" w14:textId="257A4297" w:rsidR="002D76E5" w:rsidRPr="00C12E2E" w:rsidRDefault="008D5D2F" w:rsidP="002D76E5">
      <w:pPr>
        <w:pStyle w:val="Standard"/>
        <w:jc w:val="both"/>
        <w:rPr>
          <w:rFonts w:eastAsia="SimSun"/>
          <w:sz w:val="24"/>
          <w:szCs w:val="24"/>
        </w:rPr>
      </w:pPr>
      <w:r w:rsidRPr="00C12E2E">
        <w:rPr>
          <w:rFonts w:eastAsia="SimSun"/>
          <w:b/>
          <w:sz w:val="24"/>
          <w:szCs w:val="24"/>
        </w:rPr>
        <w:t>PARÁGRAFO DÉCIMO NONO</w:t>
      </w:r>
      <w:r w:rsidRPr="00C12E2E">
        <w:rPr>
          <w:rFonts w:eastAsia="SimSun"/>
          <w:b/>
          <w:bCs/>
          <w:sz w:val="24"/>
          <w:szCs w:val="24"/>
        </w:rPr>
        <w:t>:</w:t>
      </w:r>
      <w:r w:rsidR="002D76E5" w:rsidRPr="00C12E2E">
        <w:rPr>
          <w:rFonts w:eastAsia="SimSun"/>
          <w:sz w:val="24"/>
          <w:szCs w:val="24"/>
        </w:rPr>
        <w:t xml:space="preserve"> Os novos valores contratuais decorrentes das repactuações poderão se iniciar em data futura, desde que assim acordado entre as partes, sem prejuízo da contagem da anualidade para concessão das repactuações futuras. </w:t>
      </w:r>
    </w:p>
    <w:p w14:paraId="2B3802CD" w14:textId="77777777" w:rsidR="002D76E5" w:rsidRPr="00C12E2E" w:rsidRDefault="002D76E5" w:rsidP="002D76E5">
      <w:pPr>
        <w:pStyle w:val="Standard"/>
        <w:jc w:val="both"/>
        <w:rPr>
          <w:rFonts w:eastAsia="SimSun"/>
          <w:sz w:val="24"/>
          <w:szCs w:val="24"/>
        </w:rPr>
      </w:pPr>
    </w:p>
    <w:p w14:paraId="1ED02B58" w14:textId="0874596D" w:rsidR="002D76E5" w:rsidRPr="00C12E2E" w:rsidRDefault="008D5D2F" w:rsidP="002D76E5">
      <w:pPr>
        <w:pStyle w:val="Standard"/>
        <w:jc w:val="both"/>
        <w:rPr>
          <w:rFonts w:eastAsia="SimSun"/>
          <w:sz w:val="24"/>
          <w:szCs w:val="24"/>
        </w:rPr>
      </w:pPr>
      <w:r w:rsidRPr="00C12E2E">
        <w:rPr>
          <w:rFonts w:eastAsia="SimSun"/>
          <w:b/>
          <w:sz w:val="24"/>
          <w:szCs w:val="24"/>
        </w:rPr>
        <w:t>PARÁGRAFO VIGÉSIMO:</w:t>
      </w:r>
      <w:r w:rsidRPr="00C12E2E">
        <w:rPr>
          <w:rFonts w:eastAsia="SimSun"/>
          <w:sz w:val="24"/>
          <w:szCs w:val="24"/>
        </w:rPr>
        <w:t xml:space="preserve"> </w:t>
      </w:r>
      <w:r w:rsidR="002D76E5" w:rsidRPr="00C12E2E">
        <w:rPr>
          <w:rFonts w:eastAsia="SimSun"/>
          <w:sz w:val="24"/>
          <w:szCs w:val="24"/>
        </w:rPr>
        <w:t xml:space="preserve">Os efeitos financeiros da repactuação ficarão restritos exclusivamente aos itens que a motivaram, e apenas em relação à diferença porventura existente. </w:t>
      </w:r>
    </w:p>
    <w:p w14:paraId="331BA3A4" w14:textId="77777777" w:rsidR="002D76E5" w:rsidRPr="00C12E2E" w:rsidRDefault="002D76E5" w:rsidP="002D76E5">
      <w:pPr>
        <w:pStyle w:val="Standard"/>
        <w:jc w:val="both"/>
        <w:rPr>
          <w:rFonts w:eastAsia="SimSun"/>
          <w:sz w:val="24"/>
          <w:szCs w:val="24"/>
        </w:rPr>
      </w:pPr>
    </w:p>
    <w:p w14:paraId="466187CB" w14:textId="3F0079A4" w:rsidR="002D76E5" w:rsidRPr="00C12E2E" w:rsidRDefault="008D5D2F" w:rsidP="002D76E5">
      <w:pPr>
        <w:pStyle w:val="Standard"/>
        <w:jc w:val="both"/>
        <w:rPr>
          <w:rFonts w:eastAsia="SimSun"/>
          <w:sz w:val="24"/>
          <w:szCs w:val="24"/>
        </w:rPr>
      </w:pPr>
      <w:r w:rsidRPr="00C12E2E">
        <w:rPr>
          <w:rFonts w:eastAsia="SimSun"/>
          <w:b/>
          <w:sz w:val="24"/>
          <w:szCs w:val="24"/>
        </w:rPr>
        <w:t>PARÁGRAFO VIGÉSIMO PRIMEIRO</w:t>
      </w:r>
      <w:r w:rsidRPr="00C12E2E">
        <w:rPr>
          <w:rFonts w:eastAsia="SimSun"/>
          <w:b/>
          <w:bCs/>
          <w:sz w:val="24"/>
          <w:szCs w:val="24"/>
        </w:rPr>
        <w:t>:</w:t>
      </w:r>
      <w:r w:rsidR="002D76E5" w:rsidRPr="00C12E2E">
        <w:rPr>
          <w:rFonts w:eastAsia="SimSun"/>
          <w:sz w:val="24"/>
          <w:szCs w:val="24"/>
        </w:rPr>
        <w:t xml:space="preserve"> O pedido de repactuação deverá ser formulado durante a vigência do contrato e antes de eventual prorrogação ou encerramento contratual, sob pena de preclusão. </w:t>
      </w:r>
    </w:p>
    <w:p w14:paraId="26A35FF3" w14:textId="77777777" w:rsidR="002D76E5" w:rsidRPr="00C12E2E" w:rsidRDefault="002D76E5" w:rsidP="002D76E5">
      <w:pPr>
        <w:pStyle w:val="Standard"/>
        <w:jc w:val="both"/>
        <w:rPr>
          <w:rFonts w:eastAsia="SimSun"/>
          <w:sz w:val="24"/>
          <w:szCs w:val="24"/>
        </w:rPr>
      </w:pPr>
    </w:p>
    <w:p w14:paraId="64A4A1A6" w14:textId="1559E163" w:rsidR="002D76E5" w:rsidRPr="00C12E2E" w:rsidRDefault="008D5D2F" w:rsidP="002D76E5">
      <w:pPr>
        <w:pStyle w:val="Standard"/>
        <w:jc w:val="both"/>
        <w:rPr>
          <w:rFonts w:eastAsia="SimSun"/>
          <w:sz w:val="24"/>
          <w:szCs w:val="24"/>
        </w:rPr>
      </w:pPr>
      <w:r w:rsidRPr="00C12E2E">
        <w:rPr>
          <w:rFonts w:eastAsia="SimSun"/>
          <w:b/>
          <w:sz w:val="24"/>
          <w:szCs w:val="24"/>
        </w:rPr>
        <w:t>PARÁGRAFO VIGÉSIMO SEGUNDO</w:t>
      </w:r>
      <w:r w:rsidRPr="00C12E2E">
        <w:rPr>
          <w:rFonts w:eastAsia="SimSun"/>
          <w:b/>
          <w:bCs/>
          <w:sz w:val="24"/>
          <w:szCs w:val="24"/>
        </w:rPr>
        <w:t>:</w:t>
      </w:r>
      <w:r w:rsidRPr="00C12E2E">
        <w:rPr>
          <w:rFonts w:eastAsia="SimSun"/>
          <w:sz w:val="24"/>
          <w:szCs w:val="24"/>
        </w:rPr>
        <w:t xml:space="preserve"> </w:t>
      </w:r>
      <w:r w:rsidR="002D76E5" w:rsidRPr="00C12E2E">
        <w:rPr>
          <w:rFonts w:eastAsia="SimSun"/>
          <w:sz w:val="24"/>
          <w:szCs w:val="24"/>
        </w:rPr>
        <w:t xml:space="preserve">Caso, na data da prorrogação contratual, ainda não tenha sido celebrado o novo acordo, convenção ou dissídio coletivo da categoria, ou ainda não tenha sido possível ao Contratante ou ao Contratado proceder aos cálculos devidos, deverá ser inserida cláusula no termo aditivo de prorrogação para resguardar o direito futuro à repactuação, a ser exercido tão logo se disponha dos valores reajustados, sob pena de preclusão. </w:t>
      </w:r>
    </w:p>
    <w:p w14:paraId="1ADA5C3C" w14:textId="77777777" w:rsidR="002D76E5" w:rsidRPr="00C12E2E" w:rsidRDefault="002D76E5" w:rsidP="002D76E5">
      <w:pPr>
        <w:pStyle w:val="Standard"/>
        <w:jc w:val="both"/>
        <w:rPr>
          <w:rFonts w:eastAsia="SimSun"/>
          <w:sz w:val="24"/>
          <w:szCs w:val="24"/>
        </w:rPr>
      </w:pPr>
    </w:p>
    <w:p w14:paraId="46113819" w14:textId="10D9FBE4" w:rsidR="002D76E5" w:rsidRPr="00C12E2E" w:rsidRDefault="008D5D2F" w:rsidP="002D76E5">
      <w:pPr>
        <w:pStyle w:val="Standard"/>
        <w:jc w:val="both"/>
        <w:rPr>
          <w:rFonts w:eastAsia="SimSun"/>
          <w:sz w:val="24"/>
          <w:szCs w:val="24"/>
        </w:rPr>
      </w:pPr>
      <w:r w:rsidRPr="00C12E2E">
        <w:rPr>
          <w:rFonts w:eastAsia="SimSun"/>
          <w:b/>
          <w:sz w:val="24"/>
          <w:szCs w:val="24"/>
        </w:rPr>
        <w:t>PARÁGRAFO VIGÉSIMO TERCEIRO</w:t>
      </w:r>
      <w:r w:rsidRPr="00C12E2E">
        <w:rPr>
          <w:rFonts w:eastAsia="SimSun"/>
          <w:b/>
          <w:bCs/>
          <w:sz w:val="24"/>
          <w:szCs w:val="24"/>
        </w:rPr>
        <w:t>:</w:t>
      </w:r>
      <w:r w:rsidR="002D76E5" w:rsidRPr="00C12E2E">
        <w:rPr>
          <w:rFonts w:eastAsia="SimSun"/>
          <w:sz w:val="24"/>
          <w:szCs w:val="24"/>
        </w:rPr>
        <w:t xml:space="preserve"> A extinção do contrato não configurará óbice para o deferimento da repactuação solicitada tempestivamente, hipótese em que será concedida por meio de termo indenizatório</w:t>
      </w:r>
    </w:p>
    <w:p w14:paraId="1DA1E9CE" w14:textId="77777777" w:rsidR="002D76E5" w:rsidRPr="00C12E2E" w:rsidRDefault="002D76E5" w:rsidP="002D76E5">
      <w:pPr>
        <w:pStyle w:val="Standard"/>
        <w:jc w:val="center"/>
        <w:rPr>
          <w:rFonts w:eastAsia="SimSun"/>
          <w:sz w:val="24"/>
          <w:szCs w:val="24"/>
        </w:rPr>
      </w:pPr>
    </w:p>
    <w:p w14:paraId="67934BB1" w14:textId="51D9FED1" w:rsidR="002D76E5" w:rsidRDefault="008D5D2F" w:rsidP="002D76E5">
      <w:pPr>
        <w:pStyle w:val="Standard"/>
        <w:jc w:val="both"/>
        <w:rPr>
          <w:rFonts w:eastAsia="SimSun"/>
          <w:sz w:val="24"/>
          <w:szCs w:val="24"/>
        </w:rPr>
      </w:pPr>
      <w:r w:rsidRPr="00C12E2E">
        <w:rPr>
          <w:rFonts w:eastAsia="SimSun"/>
          <w:b/>
          <w:sz w:val="24"/>
          <w:szCs w:val="24"/>
        </w:rPr>
        <w:t>PARÁGRAFO VIGÉSIMO QUARTO</w:t>
      </w:r>
      <w:r w:rsidRPr="00C12E2E">
        <w:rPr>
          <w:rFonts w:eastAsia="SimSun"/>
          <w:b/>
          <w:bCs/>
          <w:sz w:val="24"/>
          <w:szCs w:val="24"/>
        </w:rPr>
        <w:t>:</w:t>
      </w:r>
      <w:r w:rsidR="002D76E5" w:rsidRPr="00C12E2E">
        <w:rPr>
          <w:rFonts w:eastAsia="SimSun"/>
          <w:sz w:val="24"/>
          <w:szCs w:val="24"/>
        </w:rPr>
        <w:t xml:space="preserve"> </w:t>
      </w:r>
      <w:r w:rsidR="00A44914">
        <w:rPr>
          <w:rFonts w:eastAsia="SimSun"/>
          <w:sz w:val="24"/>
          <w:szCs w:val="24"/>
        </w:rPr>
        <w:t>O Contratante decidirá sobre o pedido de repactuação de preços em até 1 (um) mês</w:t>
      </w:r>
      <w:r w:rsidR="002D76E5" w:rsidRPr="00C12E2E">
        <w:rPr>
          <w:rFonts w:eastAsia="SimSun"/>
          <w:sz w:val="24"/>
          <w:szCs w:val="24"/>
        </w:rPr>
        <w:t xml:space="preserve">, contado da data do fornecimento, pelo Contratado, da documentação comprobatória da variação dos custos a serem repactuados. </w:t>
      </w:r>
    </w:p>
    <w:p w14:paraId="5AE9B004" w14:textId="77777777" w:rsidR="008C6128" w:rsidRPr="00C12E2E" w:rsidRDefault="008C6128" w:rsidP="002D76E5">
      <w:pPr>
        <w:pStyle w:val="Standard"/>
        <w:jc w:val="both"/>
        <w:rPr>
          <w:rFonts w:eastAsia="SimSun"/>
          <w:sz w:val="24"/>
          <w:szCs w:val="24"/>
        </w:rPr>
      </w:pPr>
    </w:p>
    <w:p w14:paraId="57C18CF2" w14:textId="637ED1EF" w:rsidR="002D76E5" w:rsidRPr="00C12E2E" w:rsidRDefault="008D5D2F" w:rsidP="002D76E5">
      <w:pPr>
        <w:pStyle w:val="Standard"/>
        <w:jc w:val="both"/>
        <w:rPr>
          <w:rFonts w:eastAsia="SimSun"/>
          <w:sz w:val="24"/>
          <w:szCs w:val="24"/>
        </w:rPr>
      </w:pPr>
      <w:r w:rsidRPr="00C12E2E">
        <w:rPr>
          <w:rFonts w:eastAsia="SimSun"/>
          <w:b/>
          <w:sz w:val="24"/>
          <w:szCs w:val="24"/>
        </w:rPr>
        <w:t>PARÁGRAFO VIGÉSIMO QUINTO:</w:t>
      </w:r>
      <w:r w:rsidR="002D76E5" w:rsidRPr="00C12E2E">
        <w:rPr>
          <w:rFonts w:eastAsia="SimSun"/>
          <w:sz w:val="24"/>
          <w:szCs w:val="24"/>
        </w:rPr>
        <w:t xml:space="preserve"> O prazo referido no subitem anterior ficará suspenso enquanto o Contratado não cumprir os atos ou apresentar a documentação solicitada pelo Contratante para a comprovação da variação dos custos. </w:t>
      </w:r>
    </w:p>
    <w:p w14:paraId="37490751" w14:textId="77777777" w:rsidR="002D76E5" w:rsidRPr="00C12E2E" w:rsidRDefault="002D76E5" w:rsidP="002D76E5">
      <w:pPr>
        <w:pStyle w:val="Standard"/>
        <w:jc w:val="both"/>
        <w:rPr>
          <w:rFonts w:eastAsia="SimSun"/>
          <w:sz w:val="24"/>
          <w:szCs w:val="24"/>
        </w:rPr>
      </w:pPr>
    </w:p>
    <w:p w14:paraId="07AA7B62" w14:textId="6DA6A074" w:rsidR="002D76E5" w:rsidRPr="00C12E2E" w:rsidRDefault="008D5D2F" w:rsidP="002D76E5">
      <w:pPr>
        <w:pStyle w:val="Standard"/>
        <w:jc w:val="both"/>
        <w:rPr>
          <w:rFonts w:eastAsia="SimSun"/>
          <w:sz w:val="24"/>
          <w:szCs w:val="24"/>
        </w:rPr>
      </w:pPr>
      <w:r w:rsidRPr="00C12E2E">
        <w:rPr>
          <w:rFonts w:eastAsia="SimSun"/>
          <w:b/>
          <w:sz w:val="24"/>
          <w:szCs w:val="24"/>
        </w:rPr>
        <w:t>PARÁGRAFO VIGÉSIMO SEXTO</w:t>
      </w:r>
      <w:r w:rsidRPr="00C12E2E">
        <w:rPr>
          <w:rFonts w:eastAsia="SimSun"/>
          <w:b/>
          <w:bCs/>
          <w:sz w:val="24"/>
          <w:szCs w:val="24"/>
        </w:rPr>
        <w:t>:</w:t>
      </w:r>
      <w:r w:rsidR="002D76E5" w:rsidRPr="00C12E2E">
        <w:rPr>
          <w:rFonts w:eastAsia="SimSun"/>
          <w:sz w:val="24"/>
          <w:szCs w:val="24"/>
        </w:rPr>
        <w:t xml:space="preserve"> A repactuação de preços será formalizada por apostilamento. </w:t>
      </w:r>
    </w:p>
    <w:p w14:paraId="324C009F" w14:textId="77777777" w:rsidR="002D76E5" w:rsidRPr="00C12E2E" w:rsidRDefault="002D76E5" w:rsidP="002D76E5">
      <w:pPr>
        <w:pStyle w:val="Standard"/>
        <w:jc w:val="both"/>
        <w:rPr>
          <w:rFonts w:eastAsia="SimSun"/>
          <w:sz w:val="24"/>
          <w:szCs w:val="24"/>
        </w:rPr>
      </w:pPr>
    </w:p>
    <w:p w14:paraId="28C09912" w14:textId="5E9DC6BE" w:rsidR="002D76E5" w:rsidRPr="00C12E2E" w:rsidRDefault="008D5D2F" w:rsidP="002D76E5">
      <w:pPr>
        <w:pStyle w:val="Standard"/>
        <w:jc w:val="both"/>
        <w:rPr>
          <w:rFonts w:eastAsia="SimSun"/>
          <w:sz w:val="24"/>
          <w:szCs w:val="24"/>
        </w:rPr>
      </w:pPr>
      <w:r w:rsidRPr="00C12E2E">
        <w:rPr>
          <w:rFonts w:eastAsia="SimSun"/>
          <w:b/>
          <w:sz w:val="24"/>
          <w:szCs w:val="24"/>
        </w:rPr>
        <w:t>PARÁGRAFO VIGÉSIMO SÉTIMO</w:t>
      </w:r>
      <w:r w:rsidRPr="00C12E2E">
        <w:rPr>
          <w:rFonts w:eastAsia="SimSun"/>
          <w:b/>
          <w:bCs/>
          <w:sz w:val="24"/>
          <w:szCs w:val="24"/>
        </w:rPr>
        <w:t>:</w:t>
      </w:r>
      <w:r w:rsidR="002D76E5" w:rsidRPr="00C12E2E">
        <w:rPr>
          <w:rFonts w:eastAsia="SimSun"/>
          <w:sz w:val="24"/>
          <w:szCs w:val="24"/>
        </w:rPr>
        <w:t xml:space="preserve"> As repactuações não interferem no direito das partes de solicitar, a qualquer momento, a manutenção do equilíbrio econômico dos contratos com base no disposto no art. 124, inciso II, alínea “d”, da Lei nº 14.133, de 2021. </w:t>
      </w:r>
    </w:p>
    <w:p w14:paraId="7FBD220D" w14:textId="77777777" w:rsidR="002D76E5" w:rsidRPr="00C12E2E" w:rsidRDefault="002D76E5" w:rsidP="002D76E5">
      <w:pPr>
        <w:pStyle w:val="Standard"/>
        <w:jc w:val="both"/>
        <w:rPr>
          <w:rFonts w:eastAsia="SimSun"/>
          <w:sz w:val="24"/>
          <w:szCs w:val="24"/>
        </w:rPr>
      </w:pPr>
    </w:p>
    <w:p w14:paraId="15D036C0" w14:textId="3CF00DE0" w:rsidR="002D76E5" w:rsidRPr="00C12E2E" w:rsidRDefault="008D5D2F" w:rsidP="002D76E5">
      <w:pPr>
        <w:pStyle w:val="Standard"/>
        <w:jc w:val="both"/>
        <w:rPr>
          <w:rFonts w:eastAsia="SimSun"/>
          <w:sz w:val="24"/>
          <w:szCs w:val="24"/>
        </w:rPr>
      </w:pPr>
      <w:r w:rsidRPr="00C12E2E">
        <w:rPr>
          <w:rFonts w:eastAsia="SimSun"/>
          <w:b/>
          <w:sz w:val="24"/>
          <w:szCs w:val="24"/>
        </w:rPr>
        <w:t>PARÁGRAFO VIGÉSIMO OITAVO</w:t>
      </w:r>
      <w:r w:rsidRPr="00C12E2E">
        <w:rPr>
          <w:rFonts w:eastAsia="SimSun"/>
          <w:b/>
          <w:bCs/>
          <w:sz w:val="24"/>
          <w:szCs w:val="24"/>
        </w:rPr>
        <w:t>:</w:t>
      </w:r>
      <w:r w:rsidR="002D76E5" w:rsidRPr="00C12E2E">
        <w:rPr>
          <w:rFonts w:eastAsia="SimSun"/>
          <w:sz w:val="24"/>
          <w:szCs w:val="24"/>
        </w:rPr>
        <w:t xml:space="preserve"> O Contratado deverá complementar a garantia contratual anteriormente prestada, de modo que se mantenha a proporção inicial em relação ao valor contratado. </w:t>
      </w:r>
    </w:p>
    <w:p w14:paraId="6FD1181F" w14:textId="77777777" w:rsidR="002D76E5" w:rsidRPr="00C12E2E" w:rsidRDefault="002D76E5" w:rsidP="002D76E5">
      <w:pPr>
        <w:pStyle w:val="Standard"/>
        <w:jc w:val="both"/>
        <w:rPr>
          <w:rFonts w:eastAsia="SimSun"/>
          <w:sz w:val="24"/>
          <w:szCs w:val="24"/>
        </w:rPr>
      </w:pPr>
    </w:p>
    <w:p w14:paraId="43975C31" w14:textId="68AEEAD8" w:rsidR="002D76E5" w:rsidRPr="00C12E2E" w:rsidRDefault="008D5D2F" w:rsidP="002D76E5">
      <w:pPr>
        <w:pStyle w:val="Standard"/>
        <w:jc w:val="both"/>
        <w:rPr>
          <w:rFonts w:eastAsia="SimSun"/>
          <w:sz w:val="24"/>
          <w:szCs w:val="24"/>
        </w:rPr>
      </w:pPr>
      <w:r w:rsidRPr="00C12E2E">
        <w:rPr>
          <w:rFonts w:eastAsia="SimSun"/>
          <w:b/>
          <w:sz w:val="24"/>
          <w:szCs w:val="24"/>
        </w:rPr>
        <w:t>PARÁGRAFO VIGÉSIMO NONO</w:t>
      </w:r>
      <w:r w:rsidRPr="00C12E2E">
        <w:rPr>
          <w:rFonts w:eastAsia="SimSun"/>
          <w:b/>
          <w:bCs/>
          <w:sz w:val="24"/>
          <w:szCs w:val="24"/>
        </w:rPr>
        <w:t>:</w:t>
      </w:r>
      <w:r w:rsidR="002D76E5" w:rsidRPr="00C12E2E">
        <w:rPr>
          <w:rFonts w:eastAsia="SimSun"/>
          <w:sz w:val="24"/>
          <w:szCs w:val="24"/>
        </w:rPr>
        <w:t xml:space="preserve"> Caso o Contratado esteja sujeito ao regime de incidência não-cumulativa de PIS e COFINS, a comprovação das alíquotas médias efetivas de recolhimento deverá ser feita no momento da prorrogação contratual ou da repactuação de preços, a fim de que sejam promovidos os ajustes necessários decorrentes das oscilações dos custos efetivos dessas contribuições. </w:t>
      </w:r>
    </w:p>
    <w:p w14:paraId="20B89241" w14:textId="77777777" w:rsidR="002D76E5" w:rsidRPr="00C12E2E" w:rsidRDefault="002D76E5" w:rsidP="002D76E5">
      <w:pPr>
        <w:pStyle w:val="Standard"/>
        <w:jc w:val="both"/>
        <w:rPr>
          <w:rFonts w:eastAsia="SimSun"/>
          <w:sz w:val="24"/>
          <w:szCs w:val="24"/>
        </w:rPr>
      </w:pPr>
    </w:p>
    <w:p w14:paraId="63CF81E8" w14:textId="1DCF162D" w:rsidR="002D76E5" w:rsidRPr="00C12E2E" w:rsidRDefault="008D5D2F" w:rsidP="002D76E5">
      <w:pPr>
        <w:pStyle w:val="Standard"/>
        <w:jc w:val="both"/>
        <w:rPr>
          <w:rFonts w:eastAsia="SimSun"/>
          <w:sz w:val="24"/>
          <w:szCs w:val="24"/>
        </w:rPr>
      </w:pPr>
      <w:r w:rsidRPr="00C12E2E">
        <w:rPr>
          <w:rFonts w:eastAsia="SimSun"/>
          <w:b/>
          <w:sz w:val="24"/>
          <w:szCs w:val="24"/>
        </w:rPr>
        <w:t>PARÁGRAFO TRIGÉSIMO:</w:t>
      </w:r>
      <w:r w:rsidR="002D76E5" w:rsidRPr="00C12E2E">
        <w:rPr>
          <w:rFonts w:eastAsia="SimSun"/>
          <w:sz w:val="24"/>
          <w:szCs w:val="24"/>
        </w:rPr>
        <w:t xml:space="preserve"> A majoração da tarifa de transporte público gera a possibilidade de revisão do item relativo aos valores pagos a título de vale-transporte, constante da Planilha de Custos e Formação de Preços do presente Contrato, desde que comprovada pelo Contratado a sua efetiva repercussão sobre os preços contratados. </w:t>
      </w:r>
    </w:p>
    <w:p w14:paraId="2AB78743" w14:textId="77777777" w:rsidR="002D76E5" w:rsidRPr="00C12E2E" w:rsidRDefault="002D76E5" w:rsidP="002D76E5">
      <w:pPr>
        <w:pStyle w:val="Standard"/>
        <w:ind w:left="567"/>
        <w:jc w:val="both"/>
        <w:rPr>
          <w:rFonts w:eastAsia="SimSun"/>
          <w:b/>
          <w:bCs/>
          <w:sz w:val="24"/>
          <w:szCs w:val="24"/>
        </w:rPr>
      </w:pPr>
    </w:p>
    <w:p w14:paraId="4A69958A" w14:textId="6C33B4DD" w:rsidR="0001796D" w:rsidRPr="00480E6D" w:rsidRDefault="008D5D2F" w:rsidP="008D5D2F">
      <w:pPr>
        <w:pStyle w:val="Standard"/>
        <w:tabs>
          <w:tab w:val="right" w:pos="426"/>
          <w:tab w:val="left" w:pos="567"/>
          <w:tab w:val="left" w:pos="9214"/>
          <w:tab w:val="left" w:pos="10348"/>
        </w:tabs>
        <w:jc w:val="both"/>
        <w:rPr>
          <w:rFonts w:eastAsia="SimSun"/>
          <w:sz w:val="24"/>
          <w:szCs w:val="24"/>
        </w:rPr>
      </w:pPr>
      <w:r w:rsidRPr="00C12E2E">
        <w:rPr>
          <w:rFonts w:eastAsia="SimSun"/>
          <w:b/>
          <w:bCs/>
          <w:sz w:val="24"/>
          <w:szCs w:val="24"/>
        </w:rPr>
        <w:tab/>
      </w:r>
      <w:r w:rsidRPr="00C12E2E">
        <w:rPr>
          <w:rFonts w:eastAsia="SimSun"/>
          <w:b/>
          <w:bCs/>
          <w:sz w:val="24"/>
          <w:szCs w:val="24"/>
        </w:rPr>
        <w:tab/>
        <w:t>I</w:t>
      </w:r>
      <w:r w:rsidR="002D76E5" w:rsidRPr="00C12E2E">
        <w:rPr>
          <w:rFonts w:eastAsia="SimSun"/>
          <w:b/>
          <w:bCs/>
          <w:sz w:val="24"/>
          <w:szCs w:val="24"/>
        </w:rPr>
        <w:t>)</w:t>
      </w:r>
      <w:r w:rsidR="002D76E5" w:rsidRPr="00C12E2E">
        <w:rPr>
          <w:rFonts w:eastAsia="SimSun"/>
          <w:sz w:val="24"/>
          <w:szCs w:val="24"/>
        </w:rPr>
        <w:t xml:space="preserve"> A revisão dos custos relativos ao vale-transporte será formalizada por apostilamento.</w:t>
      </w:r>
    </w:p>
    <w:p w14:paraId="4F9A9B2F" w14:textId="77777777" w:rsidR="0001796D" w:rsidRDefault="0001796D" w:rsidP="00480E6D">
      <w:pPr>
        <w:jc w:val="both"/>
        <w:rPr>
          <w:sz w:val="24"/>
          <w:szCs w:val="24"/>
        </w:rPr>
      </w:pPr>
    </w:p>
    <w:p w14:paraId="794041EC" w14:textId="01E306B6" w:rsidR="00596C48" w:rsidRPr="00735740" w:rsidRDefault="0001796D" w:rsidP="00480E6D">
      <w:pPr>
        <w:jc w:val="both"/>
        <w:rPr>
          <w:b/>
          <w:bCs/>
          <w:sz w:val="24"/>
          <w:szCs w:val="24"/>
          <w:shd w:val="clear" w:color="auto" w:fill="FFFF00"/>
        </w:rPr>
      </w:pPr>
      <w:r w:rsidRPr="00313214">
        <w:rPr>
          <w:rFonts w:eastAsia="SimSun"/>
          <w:b/>
          <w:bCs/>
          <w:sz w:val="24"/>
          <w:szCs w:val="24"/>
          <w:u w:val="single"/>
        </w:rPr>
        <w:t xml:space="preserve">CLÁUSULA </w:t>
      </w:r>
      <w:r>
        <w:rPr>
          <w:rFonts w:eastAsia="SimSun"/>
          <w:b/>
          <w:bCs/>
          <w:sz w:val="24"/>
          <w:szCs w:val="24"/>
          <w:u w:val="single"/>
        </w:rPr>
        <w:t>QUARTA</w:t>
      </w:r>
      <w:r w:rsidRPr="00313214">
        <w:rPr>
          <w:rFonts w:eastAsia="SimSun"/>
          <w:b/>
          <w:bCs/>
          <w:sz w:val="24"/>
          <w:szCs w:val="24"/>
          <w:u w:val="single"/>
        </w:rPr>
        <w:t xml:space="preserve"> – DOS PRAZOS / DO LOCAL / DO REGIME DE EXECUÇÃO</w:t>
      </w:r>
      <w:r w:rsidRPr="000057AA">
        <w:rPr>
          <w:rFonts w:eastAsia="SimSun"/>
          <w:b/>
          <w:bCs/>
          <w:sz w:val="24"/>
          <w:szCs w:val="24"/>
        </w:rPr>
        <w:t>:</w:t>
      </w:r>
      <w:r w:rsidRPr="000057AA">
        <w:rPr>
          <w:rFonts w:eastAsia="SimSun"/>
          <w:sz w:val="24"/>
          <w:szCs w:val="24"/>
        </w:rPr>
        <w:t xml:space="preserve"> </w:t>
      </w:r>
      <w:r w:rsidR="0072382E">
        <w:rPr>
          <w:rFonts w:eastAsia="ヒラギノ角ゴ Pro W3"/>
          <w:sz w:val="24"/>
          <w:szCs w:val="24"/>
        </w:rPr>
        <w:t>Os serviços deverão ser iniciados no prazo de até 10 (dez) dias corridos</w:t>
      </w:r>
      <w:r w:rsidR="00BB72D8" w:rsidRPr="00B6350D">
        <w:rPr>
          <w:rFonts w:eastAsia="ヒラギノ角ゴ Pro W3"/>
          <w:sz w:val="24"/>
          <w:szCs w:val="24"/>
        </w:rPr>
        <w:t xml:space="preserve"> após o recebimento da “Ordem de Início dos Serviços” </w:t>
      </w:r>
      <w:r w:rsidR="0072382E">
        <w:rPr>
          <w:rFonts w:eastAsia="ヒラギノ角ゴ Pro W3"/>
          <w:sz w:val="24"/>
          <w:szCs w:val="24"/>
        </w:rPr>
        <w:t>que deverá ser providenciada pelo Departamento de Cine, Teatro e Espaços Culturais - Decitec/SECULT</w:t>
      </w:r>
      <w:r w:rsidR="00BB72D8" w:rsidRPr="00B6350D">
        <w:rPr>
          <w:rFonts w:eastAsia="ヒラギノ角ゴ Pro W3"/>
          <w:sz w:val="24"/>
          <w:szCs w:val="24"/>
        </w:rPr>
        <w:t xml:space="preserve">, </w:t>
      </w:r>
      <w:r w:rsidR="0072382E">
        <w:rPr>
          <w:rFonts w:eastAsia="ヒラギノ角ゴ Pro W3"/>
          <w:sz w:val="24"/>
          <w:szCs w:val="24"/>
        </w:rPr>
        <w:t>em prazo não superior a 02 (dois) dias úteis</w:t>
      </w:r>
      <w:r w:rsidR="00BB72D8" w:rsidRPr="00B6350D">
        <w:rPr>
          <w:rFonts w:eastAsia="ヒラギノ角ゴ Pro W3"/>
          <w:sz w:val="24"/>
          <w:szCs w:val="24"/>
        </w:rPr>
        <w:t>, contados da data do recebimento do processo para fins de gerenciamento do contrato</w:t>
      </w:r>
      <w:r w:rsidR="00596C48" w:rsidRPr="00735740">
        <w:rPr>
          <w:sz w:val="24"/>
          <w:szCs w:val="24"/>
        </w:rPr>
        <w:t xml:space="preserve">. </w:t>
      </w:r>
    </w:p>
    <w:p w14:paraId="312DF17F" w14:textId="77777777" w:rsidR="00596C48" w:rsidRPr="00735740" w:rsidRDefault="00596C48" w:rsidP="00480E6D">
      <w:pPr>
        <w:jc w:val="both"/>
        <w:rPr>
          <w:color w:val="000000"/>
          <w:sz w:val="24"/>
          <w:szCs w:val="24"/>
        </w:rPr>
      </w:pPr>
    </w:p>
    <w:p w14:paraId="1F54C42D" w14:textId="0E7E8FF2" w:rsidR="00BB72D8" w:rsidRPr="00C12E2E" w:rsidRDefault="00596C48" w:rsidP="00D6322E">
      <w:pPr>
        <w:ind w:right="-1"/>
        <w:jc w:val="both"/>
        <w:rPr>
          <w:sz w:val="24"/>
          <w:szCs w:val="24"/>
        </w:rPr>
      </w:pPr>
      <w:r w:rsidRPr="00C12E2E">
        <w:rPr>
          <w:b/>
          <w:bCs/>
          <w:color w:val="000000"/>
          <w:sz w:val="24"/>
          <w:szCs w:val="24"/>
        </w:rPr>
        <w:t>PARÁGRAFO PRIMEIRO</w:t>
      </w:r>
      <w:r w:rsidR="00D6322E" w:rsidRPr="00D6322E">
        <w:rPr>
          <w:color w:val="000000"/>
          <w:sz w:val="24"/>
          <w:szCs w:val="24"/>
        </w:rPr>
        <w:t xml:space="preserve">: </w:t>
      </w:r>
      <w:r w:rsidR="00D6322E" w:rsidRPr="00C12E2E">
        <w:rPr>
          <w:sz w:val="24"/>
          <w:szCs w:val="24"/>
        </w:rPr>
        <w:t xml:space="preserve">Os serviços deverão ser executados sob regime de empreitada por preço global, em conformidade com Anexo ___ - </w:t>
      </w:r>
      <w:r w:rsidR="00D6322E">
        <w:rPr>
          <w:b/>
          <w:bCs/>
          <w:sz w:val="24"/>
          <w:szCs w:val="24"/>
        </w:rPr>
        <w:t>Planilha de Composição de Custo Mensal</w:t>
      </w:r>
      <w:r w:rsidR="00D6322E" w:rsidRPr="00C12E2E">
        <w:rPr>
          <w:b/>
          <w:bCs/>
          <w:sz w:val="24"/>
          <w:szCs w:val="24"/>
        </w:rPr>
        <w:t xml:space="preserve"> </w:t>
      </w:r>
      <w:r w:rsidR="00D6322E" w:rsidRPr="00C12E2E">
        <w:rPr>
          <w:sz w:val="24"/>
          <w:szCs w:val="24"/>
        </w:rPr>
        <w:t>e</w:t>
      </w:r>
      <w:r w:rsidR="00D6322E" w:rsidRPr="00C12E2E">
        <w:rPr>
          <w:b/>
          <w:bCs/>
          <w:sz w:val="24"/>
          <w:szCs w:val="24"/>
        </w:rPr>
        <w:t xml:space="preserve"> </w:t>
      </w:r>
      <w:r w:rsidR="00D6322E" w:rsidRPr="00C12E2E">
        <w:rPr>
          <w:sz w:val="24"/>
          <w:szCs w:val="24"/>
        </w:rPr>
        <w:t xml:space="preserve">Anexo ___ - </w:t>
      </w:r>
      <w:r w:rsidR="00D6322E" w:rsidRPr="00C12E2E">
        <w:rPr>
          <w:b/>
          <w:bCs/>
          <w:sz w:val="24"/>
          <w:szCs w:val="24"/>
        </w:rPr>
        <w:t xml:space="preserve">Planilha de Serviços </w:t>
      </w:r>
      <w:r w:rsidR="00D6322E">
        <w:rPr>
          <w:b/>
          <w:bCs/>
          <w:sz w:val="24"/>
          <w:szCs w:val="24"/>
        </w:rPr>
        <w:t xml:space="preserve">e Preços </w:t>
      </w:r>
      <w:r w:rsidR="00D6322E" w:rsidRPr="00C12E2E">
        <w:rPr>
          <w:b/>
          <w:bCs/>
          <w:sz w:val="24"/>
          <w:szCs w:val="24"/>
        </w:rPr>
        <w:t>deste instrumento</w:t>
      </w:r>
    </w:p>
    <w:p w14:paraId="3D01D45F" w14:textId="11F6A42E" w:rsidR="00BB72D8" w:rsidRPr="00C12E2E" w:rsidRDefault="00BB72D8" w:rsidP="00480E6D">
      <w:pPr>
        <w:ind w:right="-1"/>
        <w:jc w:val="both"/>
        <w:rPr>
          <w:rFonts w:eastAsia="ヒラギノ角ゴ Pro W3"/>
          <w:sz w:val="24"/>
          <w:szCs w:val="24"/>
        </w:rPr>
      </w:pPr>
    </w:p>
    <w:p w14:paraId="5CF70C58" w14:textId="6262ABBB" w:rsidR="00E921D3" w:rsidRPr="00A87803" w:rsidRDefault="00596C48" w:rsidP="00BB72D8">
      <w:pPr>
        <w:pStyle w:val="Standard"/>
        <w:jc w:val="both"/>
        <w:rPr>
          <w:bCs/>
          <w:color w:val="000000"/>
          <w:sz w:val="24"/>
          <w:szCs w:val="24"/>
        </w:rPr>
      </w:pPr>
      <w:r w:rsidRPr="00C12E2E">
        <w:rPr>
          <w:b/>
          <w:bCs/>
          <w:color w:val="000000"/>
          <w:sz w:val="24"/>
          <w:szCs w:val="24"/>
        </w:rPr>
        <w:t>PARÁGRAFO SEGUNDO</w:t>
      </w:r>
      <w:r w:rsidRPr="00C12E2E">
        <w:rPr>
          <w:sz w:val="24"/>
          <w:szCs w:val="24"/>
        </w:rPr>
        <w:t>:</w:t>
      </w:r>
      <w:r w:rsidR="00D6322E">
        <w:rPr>
          <w:sz w:val="24"/>
          <w:szCs w:val="24"/>
        </w:rPr>
        <w:t xml:space="preserve"> </w:t>
      </w:r>
      <w:r w:rsidR="00D6322E" w:rsidRPr="00A87803">
        <w:rPr>
          <w:color w:val="000000"/>
          <w:sz w:val="24"/>
          <w:szCs w:val="24"/>
        </w:rPr>
        <w:t xml:space="preserve">Os serviços deverão ser executados obedecendo os horários, dias e unidades, inclusive feriados, observando a jornada de trabalho dos funcionários destinados a controle de acesso de 44 (quarenta e quatro) horas semanais, conforme relação constante no Anexo ___ – </w:t>
      </w:r>
      <w:r w:rsidR="00D6322E" w:rsidRPr="00A87803">
        <w:rPr>
          <w:b/>
          <w:bCs/>
          <w:sz w:val="24"/>
          <w:szCs w:val="24"/>
        </w:rPr>
        <w:t>Planilha de Composição de Custo Mensal</w:t>
      </w:r>
      <w:r w:rsidR="005A321C" w:rsidRPr="00A87803">
        <w:rPr>
          <w:bCs/>
          <w:color w:val="000000"/>
          <w:sz w:val="24"/>
          <w:szCs w:val="24"/>
        </w:rPr>
        <w:t xml:space="preserve">, </w:t>
      </w:r>
      <w:r w:rsidR="005A321C" w:rsidRPr="00A87803">
        <w:rPr>
          <w:sz w:val="24"/>
          <w:szCs w:val="24"/>
        </w:rPr>
        <w:t>e</w:t>
      </w:r>
      <w:r w:rsidR="005A321C" w:rsidRPr="00A87803">
        <w:rPr>
          <w:color w:val="000000"/>
          <w:sz w:val="24"/>
          <w:szCs w:val="24"/>
        </w:rPr>
        <w:t xml:space="preserve"> não sendo responsabilidade dos mesmos a abertura e o fechamento das unidades.</w:t>
      </w:r>
    </w:p>
    <w:p w14:paraId="0CA16E5A" w14:textId="77777777" w:rsidR="00E921D3" w:rsidRPr="00A87803" w:rsidRDefault="00E921D3" w:rsidP="00480E6D">
      <w:pPr>
        <w:jc w:val="both"/>
        <w:rPr>
          <w:b/>
          <w:bCs/>
          <w:sz w:val="24"/>
          <w:szCs w:val="24"/>
        </w:rPr>
      </w:pPr>
    </w:p>
    <w:p w14:paraId="28133921" w14:textId="030B2557" w:rsidR="00596C48" w:rsidRPr="00A87803" w:rsidRDefault="00596C48" w:rsidP="00480E6D">
      <w:pPr>
        <w:jc w:val="both"/>
        <w:rPr>
          <w:sz w:val="24"/>
          <w:szCs w:val="24"/>
        </w:rPr>
      </w:pPr>
      <w:r w:rsidRPr="00A87803">
        <w:rPr>
          <w:b/>
          <w:bCs/>
          <w:color w:val="000000"/>
          <w:sz w:val="24"/>
          <w:szCs w:val="24"/>
        </w:rPr>
        <w:t>PARÁGRAFO TERCEIRO</w:t>
      </w:r>
      <w:r w:rsidRPr="00A87803">
        <w:rPr>
          <w:sz w:val="24"/>
          <w:szCs w:val="24"/>
          <w:lang w:eastAsia="ar-SA"/>
        </w:rPr>
        <w:t>:</w:t>
      </w:r>
      <w:r w:rsidR="00D6322E" w:rsidRPr="00A87803">
        <w:rPr>
          <w:sz w:val="24"/>
          <w:szCs w:val="24"/>
          <w:lang w:eastAsia="ar-SA"/>
        </w:rPr>
        <w:t xml:space="preserve"> </w:t>
      </w:r>
      <w:r w:rsidR="00D6322E" w:rsidRPr="00A87803">
        <w:rPr>
          <w:color w:val="000000"/>
          <w:sz w:val="24"/>
          <w:szCs w:val="24"/>
        </w:rPr>
        <w:t>A execução dos serviços deverá ser acompanhada pela chefia responsável por cada unidade</w:t>
      </w:r>
      <w:r w:rsidRPr="00A87803">
        <w:rPr>
          <w:sz w:val="24"/>
          <w:szCs w:val="24"/>
        </w:rPr>
        <w:t>.</w:t>
      </w:r>
    </w:p>
    <w:p w14:paraId="048376F1" w14:textId="77777777" w:rsidR="00596C48" w:rsidRPr="00A87803" w:rsidRDefault="00596C48" w:rsidP="00480E6D">
      <w:pPr>
        <w:ind w:right="-1"/>
        <w:jc w:val="both"/>
        <w:rPr>
          <w:sz w:val="24"/>
          <w:szCs w:val="24"/>
        </w:rPr>
      </w:pPr>
    </w:p>
    <w:p w14:paraId="19F3FB17" w14:textId="3A48DDB8" w:rsidR="00BB72D8" w:rsidRPr="00A87803" w:rsidRDefault="00596C48" w:rsidP="00D6322E">
      <w:pPr>
        <w:jc w:val="both"/>
        <w:rPr>
          <w:color w:val="000000"/>
          <w:sz w:val="24"/>
          <w:szCs w:val="24"/>
        </w:rPr>
      </w:pPr>
      <w:r w:rsidRPr="00A87803">
        <w:rPr>
          <w:b/>
          <w:bCs/>
          <w:color w:val="000000"/>
          <w:sz w:val="24"/>
          <w:szCs w:val="24"/>
        </w:rPr>
        <w:t>PARÁGRAFO QUARTO</w:t>
      </w:r>
      <w:r w:rsidR="00D6322E" w:rsidRPr="00A87803">
        <w:rPr>
          <w:color w:val="000000"/>
          <w:sz w:val="24"/>
          <w:szCs w:val="24"/>
        </w:rPr>
        <w:t>:</w:t>
      </w:r>
      <w:r w:rsidR="00D6322E" w:rsidRPr="00A87803">
        <w:rPr>
          <w:rFonts w:eastAsia="ヒラギノ角ゴ Pro W3"/>
          <w:sz w:val="24"/>
          <w:szCs w:val="24"/>
        </w:rPr>
        <w:t xml:space="preserve"> A contratada deverá enviar relatório mensal ao D</w:t>
      </w:r>
      <w:r w:rsidR="00606B96">
        <w:rPr>
          <w:rFonts w:eastAsia="ヒラギノ角ゴ Pro W3"/>
          <w:sz w:val="24"/>
          <w:szCs w:val="24"/>
        </w:rPr>
        <w:t>ECITEC</w:t>
      </w:r>
      <w:r w:rsidR="00D6322E" w:rsidRPr="00A87803">
        <w:rPr>
          <w:rFonts w:eastAsia="ヒラギノ角ゴ Pro W3"/>
          <w:sz w:val="24"/>
          <w:szCs w:val="24"/>
        </w:rPr>
        <w:t>/SECULT, dos serviços executados, informando qualquer intercorrência ocorrida e relação dos funcionários que prestaram os serviços.</w:t>
      </w:r>
    </w:p>
    <w:p w14:paraId="45E0A28F" w14:textId="77777777" w:rsidR="00D6322E" w:rsidRPr="00A87803" w:rsidRDefault="00D6322E" w:rsidP="00D6322E">
      <w:pPr>
        <w:jc w:val="both"/>
        <w:rPr>
          <w:color w:val="000000"/>
          <w:sz w:val="24"/>
          <w:szCs w:val="24"/>
        </w:rPr>
      </w:pPr>
    </w:p>
    <w:p w14:paraId="2D498628" w14:textId="4154F510" w:rsidR="00BB72D8" w:rsidRPr="00A87803" w:rsidRDefault="00BB72D8" w:rsidP="00480E6D">
      <w:pPr>
        <w:jc w:val="both"/>
        <w:rPr>
          <w:rFonts w:eastAsia="ヒラギノ角ゴ Pro W3"/>
          <w:sz w:val="24"/>
          <w:szCs w:val="24"/>
        </w:rPr>
      </w:pPr>
      <w:r w:rsidRPr="00A87803">
        <w:rPr>
          <w:b/>
          <w:bCs/>
          <w:color w:val="000000"/>
          <w:sz w:val="24"/>
          <w:szCs w:val="24"/>
        </w:rPr>
        <w:t xml:space="preserve">PARÁGRAFO QUINTO: </w:t>
      </w:r>
      <w:r w:rsidR="005A321C" w:rsidRPr="00A87803">
        <w:rPr>
          <w:rFonts w:eastAsia="ヒラギノ角ゴ Pro W3"/>
          <w:sz w:val="24"/>
          <w:szCs w:val="24"/>
        </w:rPr>
        <w:t>A prestação dos serviços deverá</w:t>
      </w:r>
      <w:r w:rsidR="00D6322E" w:rsidRPr="00A87803">
        <w:rPr>
          <w:rFonts w:eastAsia="ヒラギノ角ゴ Pro W3"/>
          <w:sz w:val="24"/>
          <w:szCs w:val="24"/>
        </w:rPr>
        <w:t xml:space="preserve"> seguir as rotinas fornecidas pelo Contratante, não se admitindo alterações sem prévia anuência do Contratante</w:t>
      </w:r>
    </w:p>
    <w:p w14:paraId="682395CF" w14:textId="77777777" w:rsidR="00D6322E" w:rsidRPr="00A87803" w:rsidRDefault="00D6322E" w:rsidP="00480E6D">
      <w:pPr>
        <w:jc w:val="both"/>
        <w:rPr>
          <w:rFonts w:eastAsia="ヒラギノ角ゴ Pro W3"/>
          <w:sz w:val="24"/>
          <w:szCs w:val="24"/>
        </w:rPr>
      </w:pPr>
    </w:p>
    <w:p w14:paraId="31FDA650" w14:textId="10CBC581" w:rsidR="00D6322E" w:rsidRDefault="00D6322E" w:rsidP="00480E6D">
      <w:pPr>
        <w:jc w:val="both"/>
        <w:rPr>
          <w:rFonts w:eastAsia="ヒラギノ角ゴ Pro W3"/>
          <w:sz w:val="24"/>
          <w:szCs w:val="24"/>
        </w:rPr>
      </w:pPr>
      <w:r w:rsidRPr="00A87803">
        <w:rPr>
          <w:b/>
          <w:bCs/>
          <w:color w:val="000000"/>
          <w:sz w:val="24"/>
          <w:szCs w:val="24"/>
        </w:rPr>
        <w:t>PARÁGRAFO SEXTO</w:t>
      </w:r>
      <w:r w:rsidRPr="00A87803">
        <w:rPr>
          <w:color w:val="000000"/>
          <w:sz w:val="24"/>
          <w:szCs w:val="24"/>
        </w:rPr>
        <w:t>:</w:t>
      </w:r>
      <w:r w:rsidRPr="00A87803">
        <w:rPr>
          <w:rFonts w:eastAsia="ヒラギノ角ゴ Pro W3"/>
          <w:sz w:val="24"/>
          <w:szCs w:val="24"/>
        </w:rPr>
        <w:t xml:space="preserve"> Os funcionários deverão se apresentar devidamente uniformizados e </w:t>
      </w:r>
      <w:r w:rsidRPr="00A87803">
        <w:rPr>
          <w:rFonts w:eastAsia="ヒラギノ角ゴ Pro W3"/>
          <w:sz w:val="24"/>
          <w:szCs w:val="24"/>
        </w:rPr>
        <w:lastRenderedPageBreak/>
        <w:t>com equipamentos de proteção que a função exija.</w:t>
      </w:r>
    </w:p>
    <w:p w14:paraId="2718FEAD" w14:textId="77777777" w:rsidR="008C6128" w:rsidRPr="00A87803" w:rsidRDefault="008C6128" w:rsidP="00480E6D">
      <w:pPr>
        <w:jc w:val="both"/>
        <w:rPr>
          <w:rFonts w:eastAsia="ヒラギノ角ゴ Pro W3"/>
          <w:sz w:val="24"/>
          <w:szCs w:val="24"/>
        </w:rPr>
      </w:pPr>
    </w:p>
    <w:p w14:paraId="41EF4865" w14:textId="74B5E28B" w:rsidR="00D6322E" w:rsidRPr="00A87803" w:rsidRDefault="00D6322E" w:rsidP="00480E6D">
      <w:pPr>
        <w:jc w:val="both"/>
        <w:rPr>
          <w:rFonts w:eastAsia="ヒラギノ角ゴ Pro W3"/>
          <w:sz w:val="24"/>
          <w:szCs w:val="24"/>
        </w:rPr>
      </w:pPr>
      <w:r w:rsidRPr="00A87803">
        <w:rPr>
          <w:b/>
          <w:bCs/>
          <w:color w:val="000000"/>
          <w:sz w:val="24"/>
          <w:szCs w:val="24"/>
        </w:rPr>
        <w:t>PARÁGRAFO SÉTIMO</w:t>
      </w:r>
      <w:r w:rsidRPr="00A87803">
        <w:rPr>
          <w:color w:val="000000"/>
          <w:sz w:val="24"/>
          <w:szCs w:val="24"/>
        </w:rPr>
        <w:t>:</w:t>
      </w:r>
      <w:r w:rsidRPr="00A87803">
        <w:rPr>
          <w:rFonts w:eastAsia="ヒラギノ角ゴ Pro W3"/>
          <w:sz w:val="24"/>
          <w:szCs w:val="24"/>
        </w:rPr>
        <w:t xml:space="preserve"> A Contratada não poderá executar outras tarefas, além das especificadas, não cabendo qualquer função administrativa.</w:t>
      </w:r>
    </w:p>
    <w:p w14:paraId="04474CFD" w14:textId="77777777" w:rsidR="00D6322E" w:rsidRPr="00A87803" w:rsidRDefault="00D6322E" w:rsidP="00480E6D">
      <w:pPr>
        <w:jc w:val="both"/>
        <w:rPr>
          <w:rFonts w:eastAsia="ヒラギノ角ゴ Pro W3"/>
          <w:sz w:val="24"/>
          <w:szCs w:val="24"/>
        </w:rPr>
      </w:pPr>
    </w:p>
    <w:p w14:paraId="35759F06" w14:textId="3D185B61" w:rsidR="00D6322E" w:rsidRPr="00A87803" w:rsidRDefault="00D6322E" w:rsidP="00480E6D">
      <w:pPr>
        <w:jc w:val="both"/>
        <w:rPr>
          <w:sz w:val="24"/>
          <w:szCs w:val="24"/>
        </w:rPr>
      </w:pPr>
      <w:r w:rsidRPr="00A87803">
        <w:rPr>
          <w:b/>
          <w:bCs/>
          <w:color w:val="000000"/>
          <w:sz w:val="24"/>
          <w:szCs w:val="24"/>
        </w:rPr>
        <w:t>PARÁGRAFO OITAVO</w:t>
      </w:r>
      <w:r w:rsidRPr="00A87803">
        <w:rPr>
          <w:color w:val="000000"/>
          <w:sz w:val="24"/>
          <w:szCs w:val="24"/>
        </w:rPr>
        <w:t>:</w:t>
      </w:r>
      <w:r w:rsidRPr="00A87803">
        <w:rPr>
          <w:rFonts w:eastAsia="ヒラギノ角ゴ Pro W3"/>
          <w:sz w:val="24"/>
          <w:szCs w:val="24"/>
        </w:rPr>
        <w:t xml:space="preserve"> A Contratada deverá apresentar declaração de saúde dos funcionários que executarão os serviços, de acordo com a legislação vigente.</w:t>
      </w:r>
    </w:p>
    <w:p w14:paraId="5D0E9DC2" w14:textId="77777777" w:rsidR="00596C48" w:rsidRPr="00A87803" w:rsidRDefault="00596C48" w:rsidP="00480E6D">
      <w:pPr>
        <w:ind w:right="-1"/>
        <w:jc w:val="both"/>
        <w:rPr>
          <w:rFonts w:eastAsia="SimSun"/>
          <w:sz w:val="24"/>
          <w:szCs w:val="24"/>
        </w:rPr>
      </w:pPr>
    </w:p>
    <w:p w14:paraId="14C704FB" w14:textId="77777777" w:rsidR="007771E2" w:rsidRPr="00A87803" w:rsidRDefault="007771E2" w:rsidP="00480E6D">
      <w:pPr>
        <w:keepLines/>
        <w:tabs>
          <w:tab w:val="left" w:pos="573"/>
          <w:tab w:val="left" w:pos="1730"/>
          <w:tab w:val="left" w:pos="3453"/>
          <w:tab w:val="left" w:pos="7513"/>
        </w:tabs>
        <w:jc w:val="both"/>
        <w:rPr>
          <w:sz w:val="24"/>
          <w:szCs w:val="24"/>
        </w:rPr>
      </w:pPr>
      <w:r w:rsidRPr="00A87803">
        <w:rPr>
          <w:b/>
          <w:bCs/>
          <w:sz w:val="24"/>
          <w:szCs w:val="24"/>
          <w:u w:val="single"/>
        </w:rPr>
        <w:t>CLÁUSULA QU</w:t>
      </w:r>
      <w:r w:rsidR="00167B57" w:rsidRPr="00A87803">
        <w:rPr>
          <w:b/>
          <w:bCs/>
          <w:sz w:val="24"/>
          <w:szCs w:val="24"/>
          <w:u w:val="single"/>
        </w:rPr>
        <w:t>IN</w:t>
      </w:r>
      <w:r w:rsidRPr="00A87803">
        <w:rPr>
          <w:b/>
          <w:bCs/>
          <w:sz w:val="24"/>
          <w:szCs w:val="24"/>
          <w:u w:val="single"/>
        </w:rPr>
        <w:t>TA – DO PREÇO</w:t>
      </w:r>
      <w:r w:rsidRPr="00A87803">
        <w:rPr>
          <w:b/>
          <w:bCs/>
          <w:sz w:val="24"/>
          <w:szCs w:val="24"/>
        </w:rPr>
        <w:t>:</w:t>
      </w:r>
      <w:r w:rsidRPr="00A87803">
        <w:rPr>
          <w:sz w:val="24"/>
          <w:szCs w:val="24"/>
        </w:rPr>
        <w:t xml:space="preserve"> Atribui-se ao presente contrato o valor total de                    R$ ..................(.......................).</w:t>
      </w:r>
    </w:p>
    <w:p w14:paraId="3216BB12" w14:textId="77777777" w:rsidR="006F2BA5" w:rsidRPr="00A87803" w:rsidRDefault="006F2BA5" w:rsidP="00480E6D">
      <w:pPr>
        <w:keepLines/>
        <w:tabs>
          <w:tab w:val="left" w:pos="573"/>
          <w:tab w:val="left" w:pos="1730"/>
          <w:tab w:val="left" w:pos="3453"/>
          <w:tab w:val="left" w:pos="7513"/>
        </w:tabs>
        <w:jc w:val="both"/>
        <w:rPr>
          <w:sz w:val="24"/>
          <w:szCs w:val="24"/>
        </w:rPr>
      </w:pPr>
    </w:p>
    <w:p w14:paraId="2D13699F" w14:textId="77777777" w:rsidR="007771E2" w:rsidRPr="00A87803" w:rsidRDefault="007771E2" w:rsidP="00480E6D">
      <w:pPr>
        <w:pStyle w:val="Nivel2"/>
        <w:numPr>
          <w:ilvl w:val="0"/>
          <w:numId w:val="0"/>
        </w:numPr>
        <w:spacing w:before="0" w:afterLines="120" w:after="288" w:line="240" w:lineRule="auto"/>
        <w:rPr>
          <w:rFonts w:ascii="Times New Roman" w:hAnsi="Times New Roman"/>
          <w:sz w:val="24"/>
          <w:szCs w:val="24"/>
        </w:rPr>
      </w:pPr>
      <w:r w:rsidRPr="00A87803">
        <w:rPr>
          <w:rFonts w:ascii="Times New Roman" w:eastAsia="SimSun" w:hAnsi="Times New Roman"/>
          <w:b/>
          <w:bCs/>
          <w:sz w:val="24"/>
          <w:szCs w:val="24"/>
        </w:rPr>
        <w:t>PARÁGRAFO ÚNICO:</w:t>
      </w:r>
      <w:r w:rsidRPr="00A87803">
        <w:rPr>
          <w:rFonts w:ascii="Times New Roman" w:eastAsia="SimSun" w:hAnsi="Times New Roman"/>
          <w:sz w:val="24"/>
          <w:szCs w:val="24"/>
        </w:rPr>
        <w:t xml:space="preserve"> </w:t>
      </w:r>
      <w:r w:rsidRPr="00A87803">
        <w:rPr>
          <w:rFonts w:ascii="Times New Roman" w:hAnsi="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CC7C88F" w14:textId="7AB9BDE5" w:rsidR="007771E2" w:rsidRPr="00005735" w:rsidRDefault="007771E2" w:rsidP="00480E6D">
      <w:pPr>
        <w:jc w:val="both"/>
        <w:rPr>
          <w:sz w:val="24"/>
          <w:szCs w:val="24"/>
        </w:rPr>
      </w:pPr>
      <w:r w:rsidRPr="00005735">
        <w:rPr>
          <w:b/>
          <w:bCs/>
          <w:sz w:val="24"/>
          <w:szCs w:val="24"/>
          <w:u w:val="single"/>
        </w:rPr>
        <w:t xml:space="preserve">CLÁUSULA </w:t>
      </w:r>
      <w:r w:rsidR="00167B57" w:rsidRPr="00005735">
        <w:rPr>
          <w:b/>
          <w:bCs/>
          <w:sz w:val="24"/>
          <w:szCs w:val="24"/>
          <w:u w:val="single"/>
        </w:rPr>
        <w:t>SEXTA</w:t>
      </w:r>
      <w:r w:rsidRPr="00005735">
        <w:rPr>
          <w:b/>
          <w:bCs/>
          <w:sz w:val="24"/>
          <w:szCs w:val="24"/>
          <w:u w:val="single"/>
        </w:rPr>
        <w:t xml:space="preserve"> - DAS CONDIÇÕES DE FATURAMENTO E PAGAMENTO</w:t>
      </w:r>
      <w:r w:rsidR="00167B57" w:rsidRPr="00005735">
        <w:rPr>
          <w:b/>
          <w:bCs/>
          <w:sz w:val="24"/>
          <w:szCs w:val="24"/>
          <w:u w:val="single"/>
        </w:rPr>
        <w:t>:</w:t>
      </w:r>
      <w:r w:rsidR="00D510BD">
        <w:rPr>
          <w:b/>
          <w:bCs/>
          <w:sz w:val="24"/>
          <w:szCs w:val="24"/>
          <w:u w:val="single"/>
        </w:rPr>
        <w:t xml:space="preserve"> </w:t>
      </w:r>
      <w:r w:rsidR="00BB72D8" w:rsidRPr="00005735">
        <w:rPr>
          <w:spacing w:val="-4"/>
          <w:sz w:val="24"/>
          <w:szCs w:val="24"/>
        </w:rPr>
        <w:t xml:space="preserve">A Contratada deverá emitir Nota-Fiscal/Fatura </w:t>
      </w:r>
      <w:r w:rsidR="005A321C" w:rsidRPr="00005735">
        <w:rPr>
          <w:spacing w:val="-4"/>
          <w:sz w:val="24"/>
          <w:szCs w:val="24"/>
        </w:rPr>
        <w:t>contemplando o valor mensal do serviço executado.</w:t>
      </w:r>
    </w:p>
    <w:p w14:paraId="14637DA7" w14:textId="77777777" w:rsidR="00BB72D8" w:rsidRPr="00005735" w:rsidRDefault="00BB72D8" w:rsidP="00480E6D">
      <w:pPr>
        <w:jc w:val="both"/>
        <w:rPr>
          <w:sz w:val="24"/>
          <w:szCs w:val="24"/>
        </w:rPr>
      </w:pPr>
    </w:p>
    <w:p w14:paraId="4B4762EA" w14:textId="57C09CFF" w:rsidR="00BB72D8" w:rsidRPr="00005735" w:rsidRDefault="00BB72D8" w:rsidP="00480E6D">
      <w:pPr>
        <w:jc w:val="both"/>
        <w:rPr>
          <w:color w:val="000000"/>
          <w:kern w:val="0"/>
          <w:sz w:val="24"/>
          <w:szCs w:val="24"/>
        </w:rPr>
      </w:pPr>
      <w:r w:rsidRPr="00005735">
        <w:rPr>
          <w:b/>
          <w:bCs/>
          <w:color w:val="000000"/>
          <w:sz w:val="24"/>
          <w:szCs w:val="24"/>
        </w:rPr>
        <w:t xml:space="preserve">PARÁGRAFO </w:t>
      </w:r>
      <w:r w:rsidR="00C12E2E" w:rsidRPr="00005735">
        <w:rPr>
          <w:b/>
          <w:bCs/>
          <w:color w:val="000000"/>
          <w:sz w:val="24"/>
          <w:szCs w:val="24"/>
        </w:rPr>
        <w:t>PRIMEIRO</w:t>
      </w:r>
      <w:r w:rsidRPr="00005735">
        <w:rPr>
          <w:b/>
          <w:bCs/>
          <w:color w:val="000000"/>
          <w:sz w:val="24"/>
          <w:szCs w:val="24"/>
        </w:rPr>
        <w:t xml:space="preserve">: </w:t>
      </w:r>
      <w:r w:rsidRPr="00005735">
        <w:rPr>
          <w:kern w:val="0"/>
          <w:sz w:val="24"/>
          <w:szCs w:val="24"/>
        </w:rPr>
        <w:t xml:space="preserve">A Contratada obriga-se a inserir na Nota Fiscal/Fatura o valor da contribuição previdenciária a ser retida pela Contratante, </w:t>
      </w:r>
      <w:r w:rsidRPr="00005735">
        <w:rPr>
          <w:color w:val="000000"/>
          <w:kern w:val="0"/>
          <w:sz w:val="24"/>
          <w:szCs w:val="24"/>
        </w:rPr>
        <w:t>nos termos da Instrução Normativa RFB nº 971/2009.</w:t>
      </w:r>
    </w:p>
    <w:p w14:paraId="4D9A2FA7" w14:textId="77777777" w:rsidR="00BB72D8" w:rsidRPr="00005735" w:rsidRDefault="00BB72D8" w:rsidP="00480E6D">
      <w:pPr>
        <w:jc w:val="both"/>
        <w:rPr>
          <w:color w:val="000000"/>
          <w:kern w:val="0"/>
          <w:sz w:val="24"/>
          <w:szCs w:val="24"/>
        </w:rPr>
      </w:pPr>
    </w:p>
    <w:p w14:paraId="692FA78E" w14:textId="271D6BE2" w:rsidR="00BB72D8" w:rsidRPr="00005735" w:rsidRDefault="00BB72D8" w:rsidP="00480E6D">
      <w:pPr>
        <w:jc w:val="both"/>
        <w:rPr>
          <w:kern w:val="0"/>
          <w:sz w:val="24"/>
          <w:szCs w:val="24"/>
        </w:rPr>
      </w:pPr>
      <w:r w:rsidRPr="00005735">
        <w:rPr>
          <w:b/>
          <w:bCs/>
          <w:color w:val="000000"/>
          <w:sz w:val="24"/>
          <w:szCs w:val="24"/>
        </w:rPr>
        <w:t xml:space="preserve">PARÁGRAFO </w:t>
      </w:r>
      <w:r w:rsidR="00C12E2E" w:rsidRPr="00005735">
        <w:rPr>
          <w:b/>
          <w:bCs/>
          <w:color w:val="000000"/>
          <w:sz w:val="24"/>
          <w:szCs w:val="24"/>
        </w:rPr>
        <w:t>SEGUNDO</w:t>
      </w:r>
      <w:r w:rsidRPr="00005735">
        <w:rPr>
          <w:b/>
          <w:bCs/>
          <w:color w:val="000000"/>
          <w:sz w:val="24"/>
          <w:szCs w:val="24"/>
        </w:rPr>
        <w:t xml:space="preserve">: </w:t>
      </w:r>
      <w:r w:rsidRPr="00005735">
        <w:rPr>
          <w:kern w:val="0"/>
          <w:sz w:val="24"/>
          <w:szCs w:val="24"/>
        </w:rPr>
        <w:t>Independentemente da previsão contida no subitem acima, fica a Contratada obrigada a comprovar sua regularidade para com o Fundo de Garantia por Tempo de Serviço (FGTS) e com a Seguridade Social (CND), por ocasião do recebimento dos pagamentos devidos pela Contratante.</w:t>
      </w:r>
    </w:p>
    <w:p w14:paraId="66B61241" w14:textId="77777777" w:rsidR="00BB72D8" w:rsidRPr="00005735" w:rsidRDefault="00BB72D8" w:rsidP="00480E6D">
      <w:pPr>
        <w:jc w:val="both"/>
        <w:rPr>
          <w:kern w:val="0"/>
          <w:sz w:val="24"/>
          <w:szCs w:val="24"/>
        </w:rPr>
      </w:pPr>
    </w:p>
    <w:p w14:paraId="4B378E19" w14:textId="59C699BB" w:rsidR="00BB72D8" w:rsidRPr="00005735" w:rsidRDefault="00BB72D8" w:rsidP="00480E6D">
      <w:pPr>
        <w:jc w:val="both"/>
        <w:rPr>
          <w:kern w:val="0"/>
          <w:sz w:val="24"/>
          <w:szCs w:val="24"/>
        </w:rPr>
      </w:pPr>
      <w:r w:rsidRPr="00005735">
        <w:rPr>
          <w:b/>
          <w:bCs/>
          <w:color w:val="000000"/>
          <w:sz w:val="24"/>
          <w:szCs w:val="24"/>
        </w:rPr>
        <w:t xml:space="preserve">PARÁGRAFO </w:t>
      </w:r>
      <w:r w:rsidR="00C12E2E" w:rsidRPr="00005735">
        <w:rPr>
          <w:b/>
          <w:bCs/>
          <w:color w:val="000000"/>
          <w:sz w:val="24"/>
          <w:szCs w:val="24"/>
        </w:rPr>
        <w:t>TERCEIRO</w:t>
      </w:r>
      <w:r w:rsidRPr="00005735">
        <w:rPr>
          <w:b/>
          <w:bCs/>
          <w:color w:val="000000"/>
          <w:sz w:val="24"/>
          <w:szCs w:val="24"/>
        </w:rPr>
        <w:t xml:space="preserve">: </w:t>
      </w:r>
      <w:r w:rsidRPr="00005735">
        <w:rPr>
          <w:kern w:val="0"/>
          <w:sz w:val="24"/>
          <w:szCs w:val="24"/>
        </w:rPr>
        <w:t>Constatada eventual irregularidade, fica facultada à Administração a possibilidade de reter os pagamentos devidos, oficiando, ato contínuo, o INSS ou o Conselho Curador do FGTS, fazendo constar dos autos tal providência, sem prejuízo da adoção das sanções contratuais cabíveis.</w:t>
      </w:r>
    </w:p>
    <w:p w14:paraId="1EE9FD3A" w14:textId="77777777" w:rsidR="00BB72D8" w:rsidRPr="00005735" w:rsidRDefault="00BB72D8" w:rsidP="00480E6D">
      <w:pPr>
        <w:jc w:val="both"/>
        <w:rPr>
          <w:kern w:val="0"/>
          <w:sz w:val="24"/>
          <w:szCs w:val="24"/>
        </w:rPr>
      </w:pPr>
    </w:p>
    <w:p w14:paraId="67F7BD41" w14:textId="13A5880A" w:rsidR="00BB72D8" w:rsidRPr="00005735" w:rsidRDefault="00BB72D8" w:rsidP="00480E6D">
      <w:pPr>
        <w:jc w:val="both"/>
        <w:rPr>
          <w:sz w:val="24"/>
          <w:szCs w:val="24"/>
        </w:rPr>
      </w:pPr>
      <w:r w:rsidRPr="00005735">
        <w:rPr>
          <w:b/>
          <w:bCs/>
          <w:color w:val="000000"/>
          <w:sz w:val="24"/>
          <w:szCs w:val="24"/>
        </w:rPr>
        <w:t>PARÁGRAFO QU</w:t>
      </w:r>
      <w:r w:rsidR="00C12E2E" w:rsidRPr="00005735">
        <w:rPr>
          <w:b/>
          <w:bCs/>
          <w:color w:val="000000"/>
          <w:sz w:val="24"/>
          <w:szCs w:val="24"/>
        </w:rPr>
        <w:t>ARTO</w:t>
      </w:r>
      <w:r w:rsidRPr="00005735">
        <w:rPr>
          <w:b/>
          <w:bCs/>
          <w:color w:val="000000"/>
          <w:sz w:val="24"/>
          <w:szCs w:val="24"/>
        </w:rPr>
        <w:t xml:space="preserve">: </w:t>
      </w:r>
      <w:r w:rsidRPr="00005735">
        <w:rPr>
          <w:sz w:val="24"/>
          <w:szCs w:val="24"/>
        </w:rPr>
        <w:t>O pagamento será efetuado em 20 (vinte) dias corridos contados a partir da data de emissão da nota de liquidação. Eventuais boletos encaminhados pelos fornecedores serão tidos como inexistentes para todos os fins e efeitos.</w:t>
      </w:r>
    </w:p>
    <w:p w14:paraId="466717F0" w14:textId="77777777" w:rsidR="00E70F81" w:rsidRPr="00005735" w:rsidRDefault="00E70F81" w:rsidP="00480E6D">
      <w:pPr>
        <w:jc w:val="both"/>
        <w:rPr>
          <w:sz w:val="24"/>
          <w:szCs w:val="24"/>
        </w:rPr>
      </w:pPr>
    </w:p>
    <w:p w14:paraId="454ECAA4" w14:textId="6DCEEAFA" w:rsidR="00E70F81" w:rsidRPr="00A44914" w:rsidRDefault="00E70F81" w:rsidP="00480E6D">
      <w:pPr>
        <w:jc w:val="both"/>
        <w:rPr>
          <w:sz w:val="24"/>
          <w:szCs w:val="24"/>
        </w:rPr>
      </w:pPr>
      <w:r w:rsidRPr="00005735">
        <w:rPr>
          <w:b/>
          <w:bCs/>
          <w:color w:val="000000"/>
          <w:sz w:val="24"/>
          <w:szCs w:val="24"/>
        </w:rPr>
        <w:t>PARÁGRAFO QUINTO:</w:t>
      </w:r>
      <w:r w:rsidR="00A44914">
        <w:rPr>
          <w:b/>
          <w:bCs/>
          <w:color w:val="000000"/>
          <w:sz w:val="24"/>
          <w:szCs w:val="24"/>
        </w:rPr>
        <w:t xml:space="preserve"> </w:t>
      </w:r>
      <w:r w:rsidR="00A44914">
        <w:rPr>
          <w:color w:val="000000"/>
          <w:sz w:val="24"/>
          <w:szCs w:val="24"/>
        </w:rPr>
        <w:t>O pagamento das faturas apresentadas pela CONTRATADA estará condicionada à apresentação, no momento da solicitação de pagamento, da comprovação da regularidade no cumprimento das obrigações trabalhistas e previdenciárias relativas ao mês imediatamente anterior ao da emissão da nota fiscal.</w:t>
      </w:r>
    </w:p>
    <w:p w14:paraId="30C6CADB" w14:textId="77777777" w:rsidR="002D76E5" w:rsidRPr="00735740" w:rsidRDefault="002D76E5" w:rsidP="00480E6D">
      <w:pPr>
        <w:jc w:val="both"/>
        <w:rPr>
          <w:sz w:val="24"/>
          <w:szCs w:val="24"/>
        </w:rPr>
      </w:pPr>
    </w:p>
    <w:p w14:paraId="1F3F2C71" w14:textId="77777777" w:rsidR="007771E2" w:rsidRPr="00005735" w:rsidRDefault="007771E2" w:rsidP="00480E6D">
      <w:pPr>
        <w:jc w:val="both"/>
        <w:rPr>
          <w:sz w:val="24"/>
          <w:szCs w:val="24"/>
        </w:rPr>
      </w:pPr>
      <w:r w:rsidRPr="00005735">
        <w:rPr>
          <w:b/>
          <w:bCs/>
          <w:sz w:val="24"/>
          <w:szCs w:val="24"/>
          <w:u w:val="single"/>
        </w:rPr>
        <w:t xml:space="preserve">CLÁUSULA </w:t>
      </w:r>
      <w:r w:rsidR="00596C48" w:rsidRPr="00005735">
        <w:rPr>
          <w:b/>
          <w:bCs/>
          <w:sz w:val="24"/>
          <w:szCs w:val="24"/>
          <w:u w:val="single"/>
        </w:rPr>
        <w:t>S</w:t>
      </w:r>
      <w:r w:rsidR="00167B57" w:rsidRPr="00005735">
        <w:rPr>
          <w:b/>
          <w:bCs/>
          <w:sz w:val="24"/>
          <w:szCs w:val="24"/>
          <w:u w:val="single"/>
        </w:rPr>
        <w:t>ÉTIMA</w:t>
      </w:r>
      <w:r w:rsidRPr="00005735">
        <w:rPr>
          <w:b/>
          <w:bCs/>
          <w:sz w:val="24"/>
          <w:szCs w:val="24"/>
          <w:u w:val="single"/>
        </w:rPr>
        <w:t xml:space="preserve"> – OBRIGAÇÕES DA CONTRATADA</w:t>
      </w:r>
      <w:r w:rsidRPr="00005735">
        <w:rPr>
          <w:sz w:val="24"/>
          <w:szCs w:val="24"/>
        </w:rPr>
        <w:t>: Na execução dos serviços, a Contratada obriga-se a:</w:t>
      </w:r>
    </w:p>
    <w:p w14:paraId="1FDF9E7C" w14:textId="77777777" w:rsidR="00F8764E" w:rsidRPr="00005735" w:rsidRDefault="00F8764E" w:rsidP="00480E6D">
      <w:pPr>
        <w:jc w:val="both"/>
        <w:rPr>
          <w:sz w:val="24"/>
          <w:szCs w:val="24"/>
        </w:rPr>
      </w:pPr>
    </w:p>
    <w:p w14:paraId="5598AD83" w14:textId="77777777" w:rsidR="00AA642D" w:rsidRPr="00005735" w:rsidRDefault="00AA642D" w:rsidP="00F8764E">
      <w:pPr>
        <w:pStyle w:val="PargrafodaLista"/>
        <w:numPr>
          <w:ilvl w:val="0"/>
          <w:numId w:val="25"/>
        </w:numPr>
        <w:tabs>
          <w:tab w:val="left" w:pos="284"/>
        </w:tabs>
        <w:ind w:left="0" w:hanging="11"/>
        <w:jc w:val="both"/>
        <w:rPr>
          <w:rFonts w:ascii="Times New Roman" w:hAnsi="Times New Roman"/>
          <w:sz w:val="24"/>
          <w:szCs w:val="24"/>
        </w:rPr>
      </w:pPr>
      <w:r w:rsidRPr="00005735">
        <w:rPr>
          <w:rFonts w:ascii="Times New Roman" w:hAnsi="Times New Roman"/>
          <w:sz w:val="24"/>
          <w:szCs w:val="24"/>
        </w:rPr>
        <w:lastRenderedPageBreak/>
        <w:t xml:space="preserve">Executar os serviços de acordo com os prazos e quantidades estipuladas </w:t>
      </w:r>
      <w:r w:rsidR="00DF50F2" w:rsidRPr="00005735">
        <w:rPr>
          <w:rFonts w:ascii="Times New Roman" w:hAnsi="Times New Roman"/>
          <w:sz w:val="24"/>
          <w:szCs w:val="24"/>
        </w:rPr>
        <w:t>neste instrumento e seus anexos</w:t>
      </w:r>
      <w:r w:rsidRPr="00005735">
        <w:rPr>
          <w:rFonts w:ascii="Times New Roman" w:hAnsi="Times New Roman"/>
          <w:sz w:val="24"/>
          <w:szCs w:val="24"/>
        </w:rPr>
        <w:t>;</w:t>
      </w:r>
    </w:p>
    <w:p w14:paraId="5D4558D9" w14:textId="5FFE8805" w:rsidR="00AA642D" w:rsidRPr="00005735" w:rsidRDefault="00491DBD" w:rsidP="00F8764E">
      <w:pPr>
        <w:pStyle w:val="PargrafodaLista"/>
        <w:numPr>
          <w:ilvl w:val="0"/>
          <w:numId w:val="25"/>
        </w:numPr>
        <w:tabs>
          <w:tab w:val="left" w:pos="284"/>
        </w:tabs>
        <w:ind w:left="0" w:hanging="11"/>
        <w:jc w:val="both"/>
        <w:rPr>
          <w:rFonts w:ascii="Times New Roman" w:hAnsi="Times New Roman"/>
          <w:color w:val="EE0000"/>
          <w:sz w:val="24"/>
          <w:szCs w:val="24"/>
        </w:rPr>
      </w:pPr>
      <w:r w:rsidRPr="00005735">
        <w:rPr>
          <w:rFonts w:ascii="Times New Roman" w:eastAsia="ヒラギノ角ゴ Pro W3" w:hAnsi="Times New Roman"/>
          <w:sz w:val="24"/>
          <w:szCs w:val="24"/>
        </w:rPr>
        <w:t>Responsabilizar-se integralmente pelos serviços contratados, nos termos da legislação vigente</w:t>
      </w:r>
      <w:r w:rsidR="00DF50F2" w:rsidRPr="00005735">
        <w:rPr>
          <w:rFonts w:ascii="Times New Roman" w:hAnsi="Times New Roman"/>
          <w:sz w:val="24"/>
          <w:szCs w:val="24"/>
        </w:rPr>
        <w:t>;</w:t>
      </w:r>
    </w:p>
    <w:p w14:paraId="486E6A01" w14:textId="6D450865" w:rsidR="00AA642D" w:rsidRPr="00005735" w:rsidRDefault="00491DBD" w:rsidP="00366192">
      <w:pPr>
        <w:pStyle w:val="PargrafodaLista"/>
        <w:numPr>
          <w:ilvl w:val="0"/>
          <w:numId w:val="25"/>
        </w:numPr>
        <w:tabs>
          <w:tab w:val="left" w:pos="426"/>
        </w:tabs>
        <w:ind w:left="0" w:hanging="11"/>
        <w:jc w:val="both"/>
        <w:rPr>
          <w:rFonts w:ascii="Times New Roman" w:hAnsi="Times New Roman"/>
          <w:sz w:val="24"/>
          <w:szCs w:val="24"/>
        </w:rPr>
      </w:pPr>
      <w:r w:rsidRPr="00005735">
        <w:rPr>
          <w:rFonts w:ascii="Times New Roman" w:eastAsia="ヒラギノ角ゴ Pro W3" w:hAnsi="Times New Roman"/>
          <w:sz w:val="24"/>
          <w:szCs w:val="24"/>
        </w:rPr>
        <w:t>Garantir a utilização de uniformizados e com equipamentos de proteção que a função exija</w:t>
      </w:r>
      <w:r w:rsidR="00DF50F2" w:rsidRPr="00005735">
        <w:rPr>
          <w:rFonts w:ascii="Times New Roman" w:eastAsia="ヒラギノ角ゴ Pro W3" w:hAnsi="Times New Roman"/>
          <w:sz w:val="24"/>
          <w:szCs w:val="24"/>
        </w:rPr>
        <w:t>;</w:t>
      </w:r>
    </w:p>
    <w:p w14:paraId="4EE574CA" w14:textId="0ADEBF96" w:rsidR="00AA642D" w:rsidRPr="00005735" w:rsidRDefault="00491DBD" w:rsidP="00366192">
      <w:pPr>
        <w:pStyle w:val="PargrafodaLista"/>
        <w:numPr>
          <w:ilvl w:val="0"/>
          <w:numId w:val="25"/>
        </w:numPr>
        <w:tabs>
          <w:tab w:val="left" w:pos="426"/>
        </w:tabs>
        <w:ind w:left="0" w:hanging="11"/>
        <w:jc w:val="both"/>
        <w:rPr>
          <w:rFonts w:ascii="Times New Roman" w:hAnsi="Times New Roman"/>
          <w:sz w:val="24"/>
          <w:szCs w:val="24"/>
        </w:rPr>
      </w:pPr>
      <w:r w:rsidRPr="00005735">
        <w:rPr>
          <w:rFonts w:ascii="Times New Roman" w:eastAsia="ヒラギノ角ゴ Pro W3" w:hAnsi="Times New Roman"/>
          <w:sz w:val="24"/>
          <w:szCs w:val="24"/>
        </w:rPr>
        <w:t>Apresentar, quando solicitado, os comprovantes de pagamentos de benefícios e encargos</w:t>
      </w:r>
      <w:r w:rsidR="00DF50F2" w:rsidRPr="00005735">
        <w:rPr>
          <w:rFonts w:ascii="Times New Roman" w:hAnsi="Times New Roman"/>
          <w:sz w:val="24"/>
          <w:szCs w:val="24"/>
        </w:rPr>
        <w:t>;</w:t>
      </w:r>
    </w:p>
    <w:p w14:paraId="53BE4DB6" w14:textId="47FB2E8C" w:rsidR="00DF50F2" w:rsidRPr="00005735" w:rsidRDefault="00A72C6E" w:rsidP="00366192">
      <w:pPr>
        <w:pStyle w:val="PargrafodaLista"/>
        <w:numPr>
          <w:ilvl w:val="0"/>
          <w:numId w:val="25"/>
        </w:num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240"/>
        <w:ind w:left="0" w:hanging="11"/>
        <w:jc w:val="both"/>
        <w:rPr>
          <w:rFonts w:ascii="Times New Roman" w:eastAsia="ヒラギノ角ゴ Pro W3" w:hAnsi="Times New Roman"/>
          <w:sz w:val="24"/>
          <w:szCs w:val="24"/>
        </w:rPr>
      </w:pPr>
      <w:r w:rsidRPr="00005735">
        <w:rPr>
          <w:rFonts w:ascii="Times New Roman" w:eastAsia="ヒラギノ角ゴ Pro W3" w:hAnsi="Times New Roman"/>
          <w:sz w:val="24"/>
          <w:szCs w:val="24"/>
          <w:lang w:val="pt-BR"/>
        </w:rPr>
        <w:t>Fornecer obrigatoriamente convênio médico para assistência médica e hospitalar, vale refeição e cesta básica aos seus empregados envolvidos na prestação dos serviços, de acordo com a convenção coletiva de trabalho</w:t>
      </w:r>
      <w:r w:rsidR="00DF50F2" w:rsidRPr="00005735">
        <w:rPr>
          <w:rFonts w:ascii="Times New Roman" w:eastAsia="ヒラギノ角ゴ Pro W3" w:hAnsi="Times New Roman"/>
          <w:sz w:val="24"/>
          <w:szCs w:val="24"/>
        </w:rPr>
        <w:t>;</w:t>
      </w:r>
    </w:p>
    <w:p w14:paraId="46B82146" w14:textId="3D0A21DB" w:rsidR="00DF50F2" w:rsidRPr="00005735" w:rsidRDefault="00A72C6E" w:rsidP="00366192">
      <w:pPr>
        <w:pStyle w:val="PargrafodaLista"/>
        <w:numPr>
          <w:ilvl w:val="0"/>
          <w:numId w:val="25"/>
        </w:num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240"/>
        <w:ind w:left="0" w:hanging="11"/>
        <w:jc w:val="both"/>
        <w:rPr>
          <w:rFonts w:ascii="Times New Roman" w:eastAsia="ヒラギノ角ゴ Pro W3" w:hAnsi="Times New Roman"/>
          <w:sz w:val="24"/>
          <w:szCs w:val="24"/>
        </w:rPr>
      </w:pPr>
      <w:r w:rsidRPr="00005735">
        <w:rPr>
          <w:rFonts w:ascii="Times New Roman" w:eastAsia="ヒラギノ角ゴ Pro W3" w:hAnsi="Times New Roman"/>
          <w:sz w:val="24"/>
          <w:szCs w:val="24"/>
          <w:lang w:val="pt-BR"/>
        </w:rPr>
        <w:t>Relatar ao Contratante toda e qualquer irregularidade observada nos postos</w:t>
      </w:r>
      <w:r w:rsidR="00DF50F2" w:rsidRPr="00005735">
        <w:rPr>
          <w:rFonts w:ascii="Times New Roman" w:eastAsia="ヒラギノ角ゴ Pro W3" w:hAnsi="Times New Roman"/>
          <w:sz w:val="24"/>
          <w:szCs w:val="24"/>
        </w:rPr>
        <w:t>;</w:t>
      </w:r>
    </w:p>
    <w:p w14:paraId="20E15253" w14:textId="4B660031" w:rsidR="00DF50F2" w:rsidRPr="00005735" w:rsidRDefault="00491DBD" w:rsidP="00366192">
      <w:pPr>
        <w:pStyle w:val="PargrafodaLista"/>
        <w:numPr>
          <w:ilvl w:val="0"/>
          <w:numId w:val="25"/>
        </w:num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240"/>
        <w:ind w:left="0" w:hanging="11"/>
        <w:jc w:val="both"/>
        <w:rPr>
          <w:rFonts w:ascii="Times New Roman" w:eastAsia="ヒラギノ角ゴ Pro W3" w:hAnsi="Times New Roman"/>
          <w:sz w:val="24"/>
          <w:szCs w:val="24"/>
        </w:rPr>
      </w:pPr>
      <w:r w:rsidRPr="00005735">
        <w:rPr>
          <w:rFonts w:ascii="Times New Roman" w:eastAsia="ヒラギノ角ゴ Pro W3" w:hAnsi="Times New Roman"/>
          <w:sz w:val="24"/>
          <w:szCs w:val="24"/>
        </w:rPr>
        <w:t xml:space="preserve"> </w:t>
      </w:r>
      <w:r w:rsidR="00A72C6E" w:rsidRPr="00005735">
        <w:rPr>
          <w:rFonts w:ascii="Times New Roman" w:eastAsia="ヒラギノ角ゴ Pro W3" w:hAnsi="Times New Roman"/>
          <w:sz w:val="24"/>
          <w:szCs w:val="24"/>
          <w:lang w:val="pt-BR"/>
        </w:rPr>
        <w:t>Responsabilizar-se pelos danos causados diretamente ao Município de Santos ou a terceiros decorrentes de sua culpa ou dolo na execução do contrato, não excluindo ou reduzindo essa responsabilidade, a fiscalização do Município de Santos em seu acompanhamento</w:t>
      </w:r>
      <w:r w:rsidR="00DF50F2" w:rsidRPr="00005735">
        <w:rPr>
          <w:rFonts w:ascii="Times New Roman" w:eastAsia="ヒラギノ角ゴ Pro W3" w:hAnsi="Times New Roman"/>
          <w:sz w:val="24"/>
          <w:szCs w:val="24"/>
        </w:rPr>
        <w:t>;</w:t>
      </w:r>
    </w:p>
    <w:p w14:paraId="7F1FF019" w14:textId="489AFB2B" w:rsidR="00DF50F2" w:rsidRPr="00005735" w:rsidRDefault="00A72C6E" w:rsidP="00366192">
      <w:pPr>
        <w:pStyle w:val="PargrafodaLista"/>
        <w:numPr>
          <w:ilvl w:val="0"/>
          <w:numId w:val="25"/>
        </w:num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240"/>
        <w:ind w:left="0" w:hanging="11"/>
        <w:jc w:val="both"/>
        <w:rPr>
          <w:rFonts w:ascii="Times New Roman" w:eastAsia="ヒラギノ角ゴ Pro W3" w:hAnsi="Times New Roman"/>
          <w:sz w:val="24"/>
          <w:szCs w:val="24"/>
        </w:rPr>
      </w:pPr>
      <w:r w:rsidRPr="00005735">
        <w:rPr>
          <w:rFonts w:ascii="Times New Roman" w:eastAsia="ヒラギノ角ゴ Pro W3" w:hAnsi="Times New Roman"/>
          <w:sz w:val="24"/>
          <w:szCs w:val="24"/>
          <w:lang w:val="pt-BR"/>
        </w:rPr>
        <w:t>Manter, durante toda a execução do contrato, em compatibilidade com as obrigações assumidas todas as condições de habilitação e qualificação exigidas na licitação</w:t>
      </w:r>
      <w:r w:rsidR="00DF50F2" w:rsidRPr="00005735">
        <w:rPr>
          <w:rFonts w:ascii="Times New Roman" w:eastAsia="ヒラギノ角ゴ Pro W3" w:hAnsi="Times New Roman"/>
          <w:sz w:val="24"/>
          <w:szCs w:val="24"/>
        </w:rPr>
        <w:t>;</w:t>
      </w:r>
    </w:p>
    <w:p w14:paraId="074AE6E5" w14:textId="2479D2DE" w:rsidR="00DF50F2" w:rsidRPr="00005735" w:rsidRDefault="00A72C6E" w:rsidP="00366192">
      <w:pPr>
        <w:pStyle w:val="PargrafodaLista"/>
        <w:numPr>
          <w:ilvl w:val="0"/>
          <w:numId w:val="25"/>
        </w:num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240"/>
        <w:ind w:left="0" w:hanging="11"/>
        <w:jc w:val="both"/>
        <w:rPr>
          <w:rFonts w:ascii="Times New Roman" w:eastAsia="ヒラギノ角ゴ Pro W3" w:hAnsi="Times New Roman"/>
          <w:sz w:val="24"/>
          <w:szCs w:val="24"/>
        </w:rPr>
      </w:pPr>
      <w:r w:rsidRPr="00005735">
        <w:rPr>
          <w:rFonts w:ascii="Times New Roman" w:eastAsia="ヒラギノ角ゴ Pro W3" w:hAnsi="Times New Roman"/>
          <w:sz w:val="24"/>
          <w:szCs w:val="24"/>
          <w:lang w:val="pt-BR"/>
        </w:rPr>
        <w:t>A Contratada, nos termos da legislação trabalhista e previdenciária deve proceder às anotações e registros pertinentes a todos os empregados que atuarem nos serviços, assumindo exclusivamente todas as obrigações advindas de eventuais demandas judiciais ajuizadas em qualquer juízo que versarem sobre pleitos trabalhistas e/ou previdenciários propostos por empregados ou terceiros que alegarem vínculo com o Município de Santos</w:t>
      </w:r>
      <w:r w:rsidR="00DF50F2" w:rsidRPr="00005735">
        <w:rPr>
          <w:rFonts w:ascii="Times New Roman" w:eastAsia="ヒラギノ角ゴ Pro W3" w:hAnsi="Times New Roman"/>
          <w:sz w:val="24"/>
          <w:szCs w:val="24"/>
        </w:rPr>
        <w:t>;</w:t>
      </w:r>
    </w:p>
    <w:p w14:paraId="5F88A3C0" w14:textId="1418F762" w:rsidR="00DF50F2" w:rsidRPr="00005735" w:rsidRDefault="00A72C6E" w:rsidP="00366192">
      <w:pPr>
        <w:pStyle w:val="PargrafodaLista"/>
        <w:numPr>
          <w:ilvl w:val="0"/>
          <w:numId w:val="25"/>
        </w:num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240"/>
        <w:ind w:left="0" w:hanging="11"/>
        <w:jc w:val="both"/>
        <w:rPr>
          <w:rFonts w:ascii="Times New Roman" w:eastAsia="ヒラギノ角ゴ Pro W3" w:hAnsi="Times New Roman"/>
          <w:sz w:val="24"/>
          <w:szCs w:val="24"/>
        </w:rPr>
      </w:pPr>
      <w:r w:rsidRPr="00005735">
        <w:rPr>
          <w:rFonts w:ascii="Times New Roman" w:eastAsia="ヒラギノ角ゴ Pro W3" w:hAnsi="Times New Roman"/>
          <w:sz w:val="24"/>
          <w:szCs w:val="24"/>
          <w:lang w:val="pt-BR"/>
        </w:rPr>
        <w:t>Cumprir com os encargos trabalhistas, previdenciários e fiscais incidentes sobre o objeto do contrato</w:t>
      </w:r>
      <w:r w:rsidR="00DF50F2" w:rsidRPr="00005735">
        <w:rPr>
          <w:rFonts w:ascii="Times New Roman" w:eastAsia="ヒラギノ角ゴ Pro W3" w:hAnsi="Times New Roman"/>
          <w:sz w:val="24"/>
          <w:szCs w:val="24"/>
        </w:rPr>
        <w:t>;</w:t>
      </w:r>
    </w:p>
    <w:p w14:paraId="17FEDE4F" w14:textId="1AC14E05" w:rsidR="00DF50F2" w:rsidRPr="00005735" w:rsidRDefault="00A72C6E" w:rsidP="00A72C6E">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240"/>
        <w:jc w:val="both"/>
        <w:rPr>
          <w:rFonts w:eastAsia="ヒラギノ角ゴ Pro W3"/>
          <w:sz w:val="24"/>
          <w:szCs w:val="24"/>
        </w:rPr>
      </w:pPr>
      <w:r w:rsidRPr="00005735">
        <w:rPr>
          <w:rFonts w:eastAsia="ヒラギノ角ゴ Pro W3"/>
          <w:b/>
          <w:bCs/>
          <w:kern w:val="0"/>
          <w:sz w:val="24"/>
          <w:szCs w:val="24"/>
          <w:lang w:val="x-none" w:eastAsia="en-US"/>
        </w:rPr>
        <w:t>XI</w:t>
      </w:r>
      <w:r w:rsidRPr="00005735">
        <w:rPr>
          <w:rFonts w:eastAsia="ヒラギノ角ゴ Pro W3"/>
          <w:kern w:val="0"/>
          <w:sz w:val="24"/>
          <w:szCs w:val="24"/>
          <w:lang w:val="x-none" w:eastAsia="en-US"/>
        </w:rPr>
        <w:t>.</w:t>
      </w:r>
      <w:r w:rsidRPr="00005735">
        <w:rPr>
          <w:rFonts w:eastAsia="ヒラギノ角ゴ Pro W3"/>
          <w:sz w:val="24"/>
          <w:szCs w:val="24"/>
        </w:rPr>
        <w:t xml:space="preserve"> Não transferir, no todo ou em parte, o objeto deste Edital</w:t>
      </w:r>
      <w:r w:rsidR="00DF50F2" w:rsidRPr="00005735">
        <w:rPr>
          <w:rFonts w:eastAsia="ヒラギノ角ゴ Pro W3"/>
          <w:sz w:val="24"/>
          <w:szCs w:val="24"/>
        </w:rPr>
        <w:t>;</w:t>
      </w:r>
    </w:p>
    <w:p w14:paraId="27A34335" w14:textId="70A26A2E" w:rsidR="00DF50F2" w:rsidRPr="00005735" w:rsidRDefault="00A72C6E" w:rsidP="00A72C6E">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240"/>
        <w:jc w:val="both"/>
        <w:rPr>
          <w:rFonts w:eastAsia="ヒラギノ角ゴ Pro W3"/>
          <w:sz w:val="24"/>
          <w:szCs w:val="24"/>
        </w:rPr>
      </w:pPr>
      <w:r w:rsidRPr="00005735">
        <w:rPr>
          <w:rFonts w:eastAsia="ヒラギノ角ゴ Pro W3"/>
          <w:b/>
          <w:bCs/>
          <w:kern w:val="0"/>
          <w:sz w:val="24"/>
          <w:szCs w:val="24"/>
          <w:lang w:val="x-none" w:eastAsia="en-US"/>
        </w:rPr>
        <w:t>XII</w:t>
      </w:r>
      <w:r w:rsidRPr="00005735">
        <w:rPr>
          <w:rFonts w:eastAsia="ヒラギノ角ゴ Pro W3"/>
          <w:kern w:val="0"/>
          <w:sz w:val="24"/>
          <w:szCs w:val="24"/>
          <w:lang w:val="x-none" w:eastAsia="en-US"/>
        </w:rPr>
        <w:t>.</w:t>
      </w:r>
      <w:r w:rsidRPr="00005735">
        <w:rPr>
          <w:rFonts w:eastAsia="ヒラギノ角ゴ Pro W3"/>
          <w:sz w:val="24"/>
          <w:szCs w:val="24"/>
        </w:rPr>
        <w:t xml:space="preserve"> Manter em dia os direitos e benefícios dos prestadores de serviços da contratada alocados na PMS, tais como salários, vale-refeição, vale-transporte, planos de saúde ou qualquer outro benefício que venha ser criado ao longo do período contratual por acordos coletivos ou for força de lei</w:t>
      </w:r>
      <w:r w:rsidR="00DF50F2" w:rsidRPr="00005735">
        <w:rPr>
          <w:rFonts w:eastAsia="ヒラギノ角ゴ Pro W3"/>
          <w:sz w:val="24"/>
          <w:szCs w:val="24"/>
        </w:rPr>
        <w:t>;</w:t>
      </w:r>
    </w:p>
    <w:p w14:paraId="3D561F2C" w14:textId="760DF370" w:rsidR="00DF50F2" w:rsidRPr="00005735" w:rsidRDefault="00EB40E2" w:rsidP="00EB40E2">
      <w:pPr>
        <w:pStyle w:val="PargrafodaLista"/>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240"/>
        <w:ind w:left="0"/>
        <w:jc w:val="both"/>
        <w:rPr>
          <w:rFonts w:ascii="Times New Roman" w:eastAsia="ヒラギノ角ゴ Pro W3" w:hAnsi="Times New Roman"/>
          <w:sz w:val="24"/>
          <w:szCs w:val="24"/>
        </w:rPr>
      </w:pPr>
      <w:r w:rsidRPr="00005735">
        <w:rPr>
          <w:rFonts w:ascii="Times New Roman" w:eastAsia="ヒラギノ角ゴ Pro W3" w:hAnsi="Times New Roman"/>
          <w:b/>
          <w:bCs/>
          <w:sz w:val="24"/>
          <w:szCs w:val="24"/>
        </w:rPr>
        <w:t>XIII</w:t>
      </w:r>
      <w:r w:rsidR="00F8764E" w:rsidRPr="00005735">
        <w:rPr>
          <w:rFonts w:ascii="Times New Roman" w:eastAsia="ヒラギノ角ゴ Pro W3" w:hAnsi="Times New Roman"/>
          <w:sz w:val="24"/>
          <w:szCs w:val="24"/>
        </w:rPr>
        <w:t>.</w:t>
      </w:r>
      <w:r w:rsidR="00350FE4" w:rsidRPr="00005735">
        <w:rPr>
          <w:rFonts w:ascii="Times New Roman" w:eastAsia="ヒラギノ角ゴ Pro W3" w:hAnsi="Times New Roman"/>
          <w:sz w:val="24"/>
          <w:szCs w:val="24"/>
        </w:rPr>
        <w:t xml:space="preserve"> </w:t>
      </w:r>
      <w:r w:rsidR="00350FE4" w:rsidRPr="00005735">
        <w:rPr>
          <w:rFonts w:ascii="Times New Roman" w:eastAsia="ヒラギノ角ゴ Pro W3" w:hAnsi="Times New Roman"/>
          <w:sz w:val="24"/>
          <w:szCs w:val="24"/>
          <w:lang w:val="pt-BR"/>
        </w:rPr>
        <w:t>Os trabalhos deverão ser executados de forma a garantir os melhores resultados, cabendo à Contratada aperfeiçoar a gestão de seus recursos - quer humanos, quer materiais - com vistas à qualidade dos serviços e à satisfação do Município de Santos</w:t>
      </w:r>
      <w:r w:rsidR="00DF50F2" w:rsidRPr="00005735">
        <w:rPr>
          <w:rFonts w:ascii="Times New Roman" w:eastAsia="ヒラギノ角ゴ Pro W3" w:hAnsi="Times New Roman"/>
          <w:sz w:val="24"/>
          <w:szCs w:val="24"/>
        </w:rPr>
        <w:t>;</w:t>
      </w:r>
    </w:p>
    <w:p w14:paraId="2BF6A970" w14:textId="529B1734" w:rsidR="00DF50F2" w:rsidRPr="00005735" w:rsidRDefault="00EB40E2" w:rsidP="00EB40E2">
      <w:pPr>
        <w:pStyle w:val="PargrafodaLista"/>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240"/>
        <w:ind w:left="0"/>
        <w:jc w:val="both"/>
        <w:rPr>
          <w:rFonts w:ascii="Times New Roman" w:eastAsia="ヒラギノ角ゴ Pro W3" w:hAnsi="Times New Roman"/>
          <w:sz w:val="24"/>
          <w:szCs w:val="24"/>
        </w:rPr>
      </w:pPr>
      <w:r w:rsidRPr="00005735">
        <w:rPr>
          <w:rFonts w:ascii="Times New Roman" w:eastAsia="ヒラギノ角ゴ Pro W3" w:hAnsi="Times New Roman"/>
          <w:b/>
          <w:bCs/>
          <w:sz w:val="24"/>
          <w:szCs w:val="24"/>
        </w:rPr>
        <w:lastRenderedPageBreak/>
        <w:t>XIV</w:t>
      </w:r>
      <w:r w:rsidR="00F8764E" w:rsidRPr="00005735">
        <w:rPr>
          <w:rFonts w:ascii="Times New Roman" w:eastAsia="ヒラギノ角ゴ Pro W3" w:hAnsi="Times New Roman"/>
          <w:sz w:val="24"/>
          <w:szCs w:val="24"/>
        </w:rPr>
        <w:t>.</w:t>
      </w:r>
      <w:r w:rsidR="00A516F4" w:rsidRPr="00005735">
        <w:rPr>
          <w:rFonts w:ascii="Times New Roman" w:eastAsia="ヒラギノ角ゴ Pro W3" w:hAnsi="Times New Roman"/>
          <w:sz w:val="24"/>
          <w:szCs w:val="24"/>
          <w:lang w:val="pt-BR"/>
        </w:rPr>
        <w:t xml:space="preserve"> R</w:t>
      </w:r>
      <w:r w:rsidR="00350FE4" w:rsidRPr="00005735">
        <w:rPr>
          <w:rFonts w:ascii="Times New Roman" w:eastAsia="ヒラギノ角ゴ Pro W3" w:hAnsi="Times New Roman"/>
          <w:sz w:val="24"/>
          <w:szCs w:val="24"/>
          <w:lang w:val="pt-BR"/>
        </w:rPr>
        <w:t>esponsabilizar-se-á integralmente pelos serviços contratados, cumprindo evidentemente, as disposições legais que interfiram em sua execução</w:t>
      </w:r>
      <w:r w:rsidR="00DF50F2" w:rsidRPr="00005735">
        <w:rPr>
          <w:rFonts w:ascii="Times New Roman" w:eastAsia="ヒラギノ角ゴ Pro W3" w:hAnsi="Times New Roman"/>
          <w:sz w:val="24"/>
          <w:szCs w:val="24"/>
        </w:rPr>
        <w:t>;</w:t>
      </w:r>
    </w:p>
    <w:p w14:paraId="30CEE7FC" w14:textId="3DD6DA0F" w:rsidR="00DF50F2" w:rsidRPr="00005735" w:rsidRDefault="00EB40E2" w:rsidP="00EB40E2">
      <w:pPr>
        <w:pStyle w:val="PargrafodaLista"/>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240"/>
        <w:ind w:left="0"/>
        <w:jc w:val="both"/>
        <w:rPr>
          <w:rFonts w:ascii="Times New Roman" w:eastAsia="ヒラギノ角ゴ Pro W3" w:hAnsi="Times New Roman"/>
          <w:sz w:val="24"/>
          <w:szCs w:val="24"/>
        </w:rPr>
      </w:pPr>
      <w:r w:rsidRPr="00005735">
        <w:rPr>
          <w:rFonts w:ascii="Times New Roman" w:eastAsia="ヒラギノ角ゴ Pro W3" w:hAnsi="Times New Roman"/>
          <w:b/>
          <w:bCs/>
          <w:sz w:val="24"/>
          <w:szCs w:val="24"/>
        </w:rPr>
        <w:t>XV</w:t>
      </w:r>
      <w:r w:rsidR="00F8764E" w:rsidRPr="00005735">
        <w:rPr>
          <w:rFonts w:ascii="Times New Roman" w:eastAsia="ヒラギノ角ゴ Pro W3" w:hAnsi="Times New Roman"/>
          <w:sz w:val="24"/>
          <w:szCs w:val="24"/>
        </w:rPr>
        <w:t>.</w:t>
      </w:r>
      <w:r w:rsidRPr="00005735">
        <w:rPr>
          <w:rFonts w:ascii="Times New Roman" w:eastAsia="ヒラギノ角ゴ Pro W3" w:hAnsi="Times New Roman"/>
          <w:sz w:val="24"/>
          <w:szCs w:val="24"/>
        </w:rPr>
        <w:t xml:space="preserve"> </w:t>
      </w:r>
      <w:r w:rsidR="00350FE4" w:rsidRPr="00005735">
        <w:rPr>
          <w:rFonts w:ascii="Times New Roman" w:eastAsia="ヒラギノ角ゴ Pro W3" w:hAnsi="Times New Roman"/>
          <w:sz w:val="24"/>
          <w:szCs w:val="24"/>
          <w:lang w:val="pt-BR"/>
        </w:rPr>
        <w:t>Cumprir e comprovar, durante todo o período de execução do contrato, a reserva de cargos prevista em lei para pessoa com deficiência, para reabilitado da Previdência Social ou para aprendiz, bem como as reservas de cargos previstas na legislação (</w:t>
      </w:r>
      <w:hyperlink r:id="rId24" w:anchor="art116" w:history="1">
        <w:r w:rsidR="00350FE4" w:rsidRPr="00005735">
          <w:rPr>
            <w:rStyle w:val="Hyperlink"/>
            <w:rFonts w:ascii="Times New Roman" w:eastAsia="ヒラギノ角ゴ Pro W3" w:hAnsi="Times New Roman"/>
            <w:sz w:val="24"/>
            <w:szCs w:val="24"/>
            <w:u w:val="none"/>
            <w:lang w:val="pt-BR"/>
          </w:rPr>
          <w:t xml:space="preserve">art. 116, da Lei </w:t>
        </w:r>
        <w:r w:rsidR="00D510BD">
          <w:rPr>
            <w:rStyle w:val="Hyperlink"/>
            <w:rFonts w:ascii="Times New Roman" w:eastAsia="ヒラギノ角ゴ Pro W3" w:hAnsi="Times New Roman"/>
            <w:sz w:val="24"/>
            <w:szCs w:val="24"/>
            <w:u w:val="none"/>
            <w:lang w:val="pt-BR"/>
          </w:rPr>
          <w:t xml:space="preserve">Federal </w:t>
        </w:r>
        <w:r w:rsidR="00350FE4" w:rsidRPr="00005735">
          <w:rPr>
            <w:rStyle w:val="Hyperlink"/>
            <w:rFonts w:ascii="Times New Roman" w:eastAsia="ヒラギノ角ゴ Pro W3" w:hAnsi="Times New Roman"/>
            <w:sz w:val="24"/>
            <w:szCs w:val="24"/>
            <w:u w:val="none"/>
            <w:lang w:val="pt-BR"/>
          </w:rPr>
          <w:t>n.º 14.133/2021</w:t>
        </w:r>
      </w:hyperlink>
      <w:r w:rsidR="00350FE4" w:rsidRPr="00005735">
        <w:rPr>
          <w:rFonts w:ascii="Times New Roman" w:eastAsia="ヒラギノ角ゴ Pro W3" w:hAnsi="Times New Roman"/>
          <w:sz w:val="24"/>
          <w:szCs w:val="24"/>
          <w:lang w:val="pt-BR"/>
        </w:rPr>
        <w:t>)</w:t>
      </w:r>
      <w:r w:rsidR="00350FE4" w:rsidRPr="00005735">
        <w:rPr>
          <w:rFonts w:ascii="Times New Roman" w:eastAsia="ヒラギノ角ゴ Pro W3" w:hAnsi="Times New Roman"/>
          <w:sz w:val="24"/>
          <w:szCs w:val="24"/>
        </w:rPr>
        <w:t>;</w:t>
      </w:r>
    </w:p>
    <w:p w14:paraId="0CA66E2A" w14:textId="1DF6D671" w:rsidR="00EB40E2" w:rsidRPr="00005735" w:rsidRDefault="00EB40E2" w:rsidP="00EB40E2">
      <w:pPr>
        <w:pStyle w:val="PargrafodaLista"/>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240"/>
        <w:ind w:left="0"/>
        <w:jc w:val="both"/>
        <w:rPr>
          <w:rFonts w:ascii="Times New Roman" w:eastAsia="ヒラギノ角ゴ Pro W3" w:hAnsi="Times New Roman"/>
          <w:sz w:val="24"/>
          <w:szCs w:val="24"/>
        </w:rPr>
      </w:pPr>
      <w:r w:rsidRPr="00005735">
        <w:rPr>
          <w:rFonts w:ascii="Times New Roman" w:eastAsia="ヒラギノ角ゴ Pro W3" w:hAnsi="Times New Roman"/>
          <w:b/>
          <w:bCs/>
          <w:sz w:val="24"/>
          <w:szCs w:val="24"/>
        </w:rPr>
        <w:t>XVI</w:t>
      </w:r>
      <w:r w:rsidR="00F8764E" w:rsidRPr="00005735">
        <w:rPr>
          <w:rFonts w:ascii="Times New Roman" w:eastAsia="ヒラギノ角ゴ Pro W3" w:hAnsi="Times New Roman"/>
          <w:sz w:val="24"/>
          <w:szCs w:val="24"/>
        </w:rPr>
        <w:t>.</w:t>
      </w:r>
      <w:r w:rsidR="00350FE4" w:rsidRPr="00005735">
        <w:rPr>
          <w:rFonts w:ascii="Times New Roman" w:eastAsia="ヒラギノ角ゴ Pro W3" w:hAnsi="Times New Roman"/>
          <w:sz w:val="24"/>
          <w:szCs w:val="24"/>
        </w:rPr>
        <w:t xml:space="preserve"> </w:t>
      </w:r>
      <w:r w:rsidR="00350FE4" w:rsidRPr="00005735">
        <w:rPr>
          <w:rFonts w:ascii="Times New Roman" w:eastAsia="ヒラギノ角ゴ Pro W3" w:hAnsi="Times New Roman"/>
          <w:sz w:val="24"/>
          <w:szCs w:val="24"/>
          <w:lang w:val="pt-BR"/>
        </w:rPr>
        <w:t>Comprovar a reserva de cargos a que se refere o inciso acima, no prazo fixado pelo fiscal do contrato, com a indicação dos empregados que preencheram as referidas vagas (</w:t>
      </w:r>
      <w:hyperlink r:id="rId25" w:anchor="art116" w:history="1">
        <w:r w:rsidR="00350FE4" w:rsidRPr="00005735">
          <w:rPr>
            <w:rStyle w:val="Hyperlink"/>
            <w:rFonts w:ascii="Times New Roman" w:eastAsia="ヒラギノ角ゴ Pro W3" w:hAnsi="Times New Roman"/>
            <w:sz w:val="24"/>
            <w:szCs w:val="24"/>
            <w:lang w:val="pt-BR"/>
          </w:rPr>
          <w:t xml:space="preserve">art. 116, parágrafo único, da Lei </w:t>
        </w:r>
        <w:r w:rsidR="00D510BD">
          <w:rPr>
            <w:rStyle w:val="Hyperlink"/>
            <w:rFonts w:ascii="Times New Roman" w:eastAsia="ヒラギノ角ゴ Pro W3" w:hAnsi="Times New Roman"/>
            <w:sz w:val="24"/>
            <w:szCs w:val="24"/>
            <w:lang w:val="pt-BR"/>
          </w:rPr>
          <w:t xml:space="preserve">Federal </w:t>
        </w:r>
        <w:r w:rsidR="00350FE4" w:rsidRPr="00005735">
          <w:rPr>
            <w:rStyle w:val="Hyperlink"/>
            <w:rFonts w:ascii="Times New Roman" w:eastAsia="ヒラギノ角ゴ Pro W3" w:hAnsi="Times New Roman"/>
            <w:sz w:val="24"/>
            <w:szCs w:val="24"/>
            <w:lang w:val="pt-BR"/>
          </w:rPr>
          <w:t>n.º 14.133/2021</w:t>
        </w:r>
      </w:hyperlink>
      <w:r w:rsidR="00350FE4" w:rsidRPr="00005735">
        <w:rPr>
          <w:rFonts w:ascii="Times New Roman" w:eastAsia="ヒラギノ角ゴ Pro W3" w:hAnsi="Times New Roman"/>
          <w:sz w:val="24"/>
          <w:szCs w:val="24"/>
          <w:lang w:val="pt-BR"/>
        </w:rPr>
        <w:t>)</w:t>
      </w:r>
      <w:r w:rsidR="00350FE4" w:rsidRPr="00005735">
        <w:rPr>
          <w:rFonts w:ascii="Times New Roman" w:eastAsia="ヒラギノ角ゴ Pro W3" w:hAnsi="Times New Roman"/>
          <w:sz w:val="24"/>
          <w:szCs w:val="24"/>
        </w:rPr>
        <w:t>;</w:t>
      </w:r>
    </w:p>
    <w:p w14:paraId="2BB9C58A" w14:textId="0E6F2ABD" w:rsidR="00A516F4" w:rsidRPr="00005735" w:rsidRDefault="003211A2" w:rsidP="00A516F4">
      <w:pPr>
        <w:pStyle w:val="Default"/>
        <w:rPr>
          <w:rFonts w:eastAsia="Times New Roman"/>
          <w:lang w:eastAsia="pt-BR"/>
        </w:rPr>
      </w:pPr>
      <w:r w:rsidRPr="00005735">
        <w:rPr>
          <w:rFonts w:eastAsia="ヒラギノ角ゴ Pro W3"/>
          <w:b/>
          <w:bCs/>
        </w:rPr>
        <w:t>XVII</w:t>
      </w:r>
      <w:r w:rsidR="00F8764E" w:rsidRPr="00005735">
        <w:rPr>
          <w:rFonts w:eastAsia="ヒラギノ角ゴ Pro W3"/>
        </w:rPr>
        <w:t>.</w:t>
      </w:r>
      <w:r w:rsidR="00A50FA7" w:rsidRPr="00005735">
        <w:rPr>
          <w:rFonts w:eastAsia="ヒラギノ角ゴ Pro W3"/>
        </w:rPr>
        <w:t xml:space="preserve"> </w:t>
      </w:r>
      <w:r w:rsidR="00A516F4" w:rsidRPr="00005735">
        <w:rPr>
          <w:rFonts w:eastAsia="ヒラギノ角ゴ Pro W3"/>
        </w:rPr>
        <w:t>R</w:t>
      </w:r>
      <w:r w:rsidR="00A516F4" w:rsidRPr="00005735">
        <w:rPr>
          <w:rFonts w:eastAsia="Times New Roman"/>
          <w:lang w:eastAsia="pt-BR"/>
        </w:rPr>
        <w:t>epor os funcionários nas folgas, atestados, férias, ou demissão, de forma imediata, permanecendo sempre nas unidades a quantidade contratada.</w:t>
      </w:r>
    </w:p>
    <w:p w14:paraId="6B23095F" w14:textId="11F74A61" w:rsidR="00DF50F2" w:rsidRPr="00005735" w:rsidRDefault="00A516F4" w:rsidP="00A516F4">
      <w:pPr>
        <w:pStyle w:val="PargrafodaLista"/>
        <w:numPr>
          <w:ilvl w:val="0"/>
          <w:numId w:val="29"/>
        </w:num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240"/>
        <w:jc w:val="both"/>
        <w:rPr>
          <w:rFonts w:ascii="Times New Roman" w:eastAsia="ヒラギノ角ゴ Pro W3" w:hAnsi="Times New Roman"/>
          <w:sz w:val="24"/>
          <w:szCs w:val="24"/>
        </w:rPr>
      </w:pPr>
      <w:r w:rsidRPr="00005735">
        <w:rPr>
          <w:rFonts w:ascii="Times New Roman" w:hAnsi="Times New Roman"/>
          <w:color w:val="000000"/>
          <w:sz w:val="24"/>
          <w:szCs w:val="24"/>
          <w:lang w:val="pt-BR" w:eastAsia="pt-BR"/>
        </w:rPr>
        <w:t>No caso de falta do funcionário, a Contratada deverá repor em até 2 (duas) horas</w:t>
      </w:r>
      <w:r w:rsidR="00DF50F2" w:rsidRPr="00005735">
        <w:rPr>
          <w:rFonts w:ascii="Times New Roman" w:eastAsia="ヒラギノ角ゴ Pro W3" w:hAnsi="Times New Roman"/>
          <w:sz w:val="24"/>
          <w:szCs w:val="24"/>
        </w:rPr>
        <w:t>;</w:t>
      </w:r>
    </w:p>
    <w:p w14:paraId="3A2B7367" w14:textId="391A9E21" w:rsidR="00DF50F2" w:rsidRPr="00005735" w:rsidRDefault="003211A2" w:rsidP="003211A2">
      <w:pPr>
        <w:pStyle w:val="PargrafodaLista"/>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240"/>
        <w:ind w:left="0"/>
        <w:jc w:val="both"/>
        <w:rPr>
          <w:rFonts w:ascii="Times New Roman" w:eastAsia="ヒラギノ角ゴ Pro W3" w:hAnsi="Times New Roman"/>
          <w:sz w:val="24"/>
          <w:szCs w:val="24"/>
        </w:rPr>
      </w:pPr>
      <w:r w:rsidRPr="00005735">
        <w:rPr>
          <w:rFonts w:ascii="Times New Roman" w:eastAsia="ヒラギノ角ゴ Pro W3" w:hAnsi="Times New Roman"/>
          <w:b/>
          <w:bCs/>
          <w:sz w:val="24"/>
          <w:szCs w:val="24"/>
        </w:rPr>
        <w:t>XVIII</w:t>
      </w:r>
      <w:r w:rsidR="00F8764E" w:rsidRPr="00005735">
        <w:rPr>
          <w:rFonts w:ascii="Times New Roman" w:eastAsia="ヒラギノ角ゴ Pro W3" w:hAnsi="Times New Roman"/>
          <w:sz w:val="24"/>
          <w:szCs w:val="24"/>
        </w:rPr>
        <w:t>.</w:t>
      </w:r>
      <w:r w:rsidR="00A516F4" w:rsidRPr="00005735">
        <w:rPr>
          <w:rFonts w:ascii="Times New Roman" w:eastAsia="ヒラギノ角ゴ Pro W3" w:hAnsi="Times New Roman"/>
          <w:sz w:val="24"/>
          <w:szCs w:val="24"/>
        </w:rPr>
        <w:t xml:space="preserve"> </w:t>
      </w:r>
      <w:r w:rsidR="00A516F4" w:rsidRPr="00005735">
        <w:rPr>
          <w:rFonts w:ascii="Times New Roman" w:eastAsia="ヒラギノ角ゴ Pro W3" w:hAnsi="Times New Roman"/>
          <w:sz w:val="24"/>
          <w:szCs w:val="24"/>
          <w:lang w:val="pt-BR"/>
        </w:rPr>
        <w:t>Substituir em até 24 (vinte e quatro) horas, a contar da data do recebimento da notificação, por escrito, o funcionário apontado pela Secretaria Municipal de Cultura como, inadequado para a execução dos serviços</w:t>
      </w:r>
      <w:r w:rsidR="00DF50F2" w:rsidRPr="00005735">
        <w:rPr>
          <w:rFonts w:ascii="Times New Roman" w:eastAsia="ヒラギノ角ゴ Pro W3" w:hAnsi="Times New Roman"/>
          <w:sz w:val="24"/>
          <w:szCs w:val="24"/>
        </w:rPr>
        <w:t>;</w:t>
      </w:r>
    </w:p>
    <w:p w14:paraId="5BDC7B08" w14:textId="4AB6AA71" w:rsidR="00E70F81" w:rsidRPr="00005735" w:rsidRDefault="00E70F81" w:rsidP="003211A2">
      <w:pPr>
        <w:pStyle w:val="PargrafodaLista"/>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240"/>
        <w:ind w:left="0"/>
        <w:jc w:val="both"/>
        <w:rPr>
          <w:rFonts w:ascii="Times New Roman" w:eastAsia="ヒラギノ角ゴ Pro W3" w:hAnsi="Times New Roman"/>
          <w:sz w:val="24"/>
          <w:szCs w:val="24"/>
        </w:rPr>
      </w:pPr>
      <w:r w:rsidRPr="00005735">
        <w:rPr>
          <w:rFonts w:ascii="Times New Roman" w:eastAsia="ヒラギノ角ゴ Pro W3" w:hAnsi="Times New Roman"/>
          <w:b/>
          <w:bCs/>
          <w:sz w:val="24"/>
          <w:szCs w:val="24"/>
        </w:rPr>
        <w:t>XIX.</w:t>
      </w:r>
      <w:r w:rsidR="00005735" w:rsidRPr="00005735">
        <w:rPr>
          <w:rFonts w:ascii="Times New Roman" w:eastAsia="ヒラギノ角ゴ Pro W3" w:hAnsi="Times New Roman"/>
          <w:b/>
          <w:bCs/>
          <w:sz w:val="24"/>
          <w:szCs w:val="24"/>
        </w:rPr>
        <w:t xml:space="preserve"> </w:t>
      </w:r>
      <w:r w:rsidR="00005735" w:rsidRPr="00005735">
        <w:rPr>
          <w:rFonts w:ascii="Times New Roman" w:eastAsia="ヒラギノ角ゴ Pro W3" w:hAnsi="Times New Roman"/>
          <w:sz w:val="24"/>
          <w:szCs w:val="24"/>
        </w:rPr>
        <w:t xml:space="preserve">Cumprir e comprovar, durante todo o período de execução do </w:t>
      </w:r>
      <w:r w:rsidR="00D510BD">
        <w:rPr>
          <w:rFonts w:ascii="Times New Roman" w:eastAsia="ヒラギノ角ゴ Pro W3" w:hAnsi="Times New Roman"/>
          <w:sz w:val="24"/>
          <w:szCs w:val="24"/>
        </w:rPr>
        <w:t>C</w:t>
      </w:r>
      <w:r w:rsidR="00005735" w:rsidRPr="00005735">
        <w:rPr>
          <w:rFonts w:ascii="Times New Roman" w:eastAsia="ヒラギノ角ゴ Pro W3" w:hAnsi="Times New Roman"/>
          <w:sz w:val="24"/>
          <w:szCs w:val="24"/>
        </w:rPr>
        <w:t>ontrato, a exigência legal de possuir capital social compatível com o número de empregados, nos parâmetros definidos pelo Art. 4º-B da lei nº 6.019/1974;</w:t>
      </w:r>
    </w:p>
    <w:p w14:paraId="3A4DACFF" w14:textId="0D911925" w:rsidR="00E70F81" w:rsidRPr="00005735" w:rsidRDefault="00E70F81" w:rsidP="003211A2">
      <w:pPr>
        <w:pStyle w:val="PargrafodaLista"/>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240"/>
        <w:ind w:left="0"/>
        <w:jc w:val="both"/>
        <w:rPr>
          <w:rFonts w:ascii="Times New Roman" w:eastAsia="ヒラギノ角ゴ Pro W3" w:hAnsi="Times New Roman"/>
          <w:sz w:val="24"/>
          <w:szCs w:val="24"/>
        </w:rPr>
      </w:pPr>
      <w:r w:rsidRPr="00005735">
        <w:rPr>
          <w:rFonts w:ascii="Times New Roman" w:eastAsia="ヒラギノ角ゴ Pro W3" w:hAnsi="Times New Roman"/>
          <w:b/>
          <w:bCs/>
          <w:sz w:val="24"/>
          <w:szCs w:val="24"/>
        </w:rPr>
        <w:t>XX.</w:t>
      </w:r>
      <w:r w:rsidR="00005735" w:rsidRPr="00005735">
        <w:rPr>
          <w:rFonts w:ascii="Times New Roman" w:eastAsia="ヒラギノ角ゴ Pro W3" w:hAnsi="Times New Roman"/>
          <w:b/>
          <w:bCs/>
          <w:sz w:val="24"/>
          <w:szCs w:val="24"/>
        </w:rPr>
        <w:t xml:space="preserve"> </w:t>
      </w:r>
      <w:r w:rsidR="00005735" w:rsidRPr="00005735">
        <w:rPr>
          <w:rFonts w:ascii="Times New Roman" w:eastAsia="ヒラギノ角ゴ Pro W3" w:hAnsi="Times New Roman"/>
          <w:sz w:val="24"/>
          <w:szCs w:val="24"/>
        </w:rPr>
        <w:t xml:space="preserve">Comprovar o capital social a que se refere o inciso acima, no prazo fixado pelo fiscal do </w:t>
      </w:r>
      <w:r w:rsidR="007E3A0C">
        <w:rPr>
          <w:rFonts w:ascii="Times New Roman" w:eastAsia="ヒラギノ角ゴ Pro W3" w:hAnsi="Times New Roman"/>
          <w:sz w:val="24"/>
          <w:szCs w:val="24"/>
        </w:rPr>
        <w:t>C</w:t>
      </w:r>
      <w:r w:rsidR="00005735" w:rsidRPr="00005735">
        <w:rPr>
          <w:rFonts w:ascii="Times New Roman" w:eastAsia="ヒラギノ角ゴ Pro W3" w:hAnsi="Times New Roman"/>
          <w:sz w:val="24"/>
          <w:szCs w:val="24"/>
        </w:rPr>
        <w:t>ontrato, declarando o número total de empregados que possui, bem como comprovando o valor do capital social da empresa.</w:t>
      </w:r>
    </w:p>
    <w:p w14:paraId="1A104903" w14:textId="77777777" w:rsidR="007771E2" w:rsidRPr="008441FD" w:rsidRDefault="007771E2" w:rsidP="00F42FA6">
      <w:pPr>
        <w:pStyle w:val="Nivel01"/>
        <w:numPr>
          <w:ilvl w:val="0"/>
          <w:numId w:val="0"/>
        </w:numPr>
        <w:rPr>
          <w:rFonts w:ascii="Times New Roman" w:hAnsi="Times New Roman"/>
          <w:sz w:val="24"/>
          <w:szCs w:val="24"/>
        </w:rPr>
      </w:pPr>
      <w:r w:rsidRPr="008441FD">
        <w:rPr>
          <w:rFonts w:ascii="Times New Roman" w:eastAsia="SimSun" w:hAnsi="Times New Roman"/>
          <w:b/>
          <w:bCs/>
          <w:sz w:val="24"/>
          <w:szCs w:val="24"/>
          <w:u w:val="single"/>
        </w:rPr>
        <w:t xml:space="preserve">CLÁUSULA </w:t>
      </w:r>
      <w:r w:rsidR="00167B57" w:rsidRPr="008441FD">
        <w:rPr>
          <w:rFonts w:ascii="Times New Roman" w:eastAsia="SimSun" w:hAnsi="Times New Roman"/>
          <w:b/>
          <w:bCs/>
          <w:sz w:val="24"/>
          <w:szCs w:val="24"/>
          <w:u w:val="single"/>
          <w:lang w:val="pt-BR"/>
        </w:rPr>
        <w:t>OITAVA</w:t>
      </w:r>
      <w:r w:rsidRPr="008441FD">
        <w:rPr>
          <w:rFonts w:ascii="Times New Roman" w:eastAsia="SimSun" w:hAnsi="Times New Roman"/>
          <w:b/>
          <w:bCs/>
          <w:sz w:val="24"/>
          <w:szCs w:val="24"/>
          <w:u w:val="single"/>
        </w:rPr>
        <w:t xml:space="preserve"> - DAS OBRIGAÇÕES DO CONTRATANTE</w:t>
      </w:r>
      <w:r w:rsidRPr="008441FD">
        <w:rPr>
          <w:rFonts w:ascii="Times New Roman" w:eastAsia="SimSun" w:hAnsi="Times New Roman"/>
          <w:b/>
          <w:bCs/>
          <w:sz w:val="24"/>
          <w:szCs w:val="24"/>
        </w:rPr>
        <w:t>:</w:t>
      </w:r>
      <w:r w:rsidRPr="00735740">
        <w:rPr>
          <w:rFonts w:ascii="Times New Roman" w:eastAsia="SimSun" w:hAnsi="Times New Roman"/>
          <w:sz w:val="24"/>
          <w:szCs w:val="24"/>
        </w:rPr>
        <w:t xml:space="preserve"> </w:t>
      </w:r>
      <w:r w:rsidRPr="008441FD">
        <w:rPr>
          <w:rFonts w:ascii="Times New Roman" w:eastAsia="SimSun" w:hAnsi="Times New Roman"/>
          <w:sz w:val="24"/>
          <w:szCs w:val="24"/>
        </w:rPr>
        <w:t>O Contratante obriga-se a:</w:t>
      </w:r>
    </w:p>
    <w:p w14:paraId="7DCDAC63" w14:textId="77777777" w:rsidR="00AA642D" w:rsidRPr="00735740" w:rsidRDefault="00AA642D" w:rsidP="00BB7538">
      <w:pPr>
        <w:ind w:right="-1"/>
        <w:jc w:val="both"/>
        <w:rPr>
          <w:rFonts w:eastAsia="BatangChe"/>
          <w:b/>
          <w:bCs/>
          <w:sz w:val="24"/>
          <w:szCs w:val="24"/>
          <w:u w:val="single"/>
        </w:rPr>
      </w:pPr>
    </w:p>
    <w:p w14:paraId="565B49ED" w14:textId="4DBCB1A9" w:rsidR="00AA642D" w:rsidRPr="00735740" w:rsidRDefault="00AA642D" w:rsidP="00AA642D">
      <w:pPr>
        <w:tabs>
          <w:tab w:val="left" w:pos="545"/>
        </w:tabs>
        <w:jc w:val="both"/>
        <w:rPr>
          <w:sz w:val="24"/>
          <w:szCs w:val="24"/>
        </w:rPr>
      </w:pPr>
      <w:r w:rsidRPr="00735740">
        <w:rPr>
          <w:b/>
          <w:bCs/>
          <w:sz w:val="24"/>
          <w:szCs w:val="24"/>
        </w:rPr>
        <w:t xml:space="preserve">I. </w:t>
      </w:r>
      <w:r w:rsidR="00367A0B" w:rsidRPr="00735740">
        <w:rPr>
          <w:rFonts w:eastAsia="ヒラギノ角ゴ Pro W3"/>
          <w:sz w:val="24"/>
          <w:szCs w:val="24"/>
        </w:rPr>
        <w:t>Disponibilizar local adequado para a prestação dos serviços</w:t>
      </w:r>
      <w:r w:rsidRPr="00735740">
        <w:rPr>
          <w:sz w:val="24"/>
          <w:szCs w:val="24"/>
        </w:rPr>
        <w:t>;</w:t>
      </w:r>
    </w:p>
    <w:p w14:paraId="072FDB99" w14:textId="77777777" w:rsidR="00AA642D" w:rsidRPr="00735740" w:rsidRDefault="00AA642D" w:rsidP="00AA642D">
      <w:pPr>
        <w:tabs>
          <w:tab w:val="left" w:pos="545"/>
        </w:tabs>
        <w:jc w:val="both"/>
        <w:rPr>
          <w:sz w:val="24"/>
          <w:szCs w:val="24"/>
        </w:rPr>
      </w:pPr>
    </w:p>
    <w:p w14:paraId="52082F88" w14:textId="77777777" w:rsidR="00AA642D" w:rsidRPr="00735740" w:rsidRDefault="00AA642D" w:rsidP="00AA642D">
      <w:pPr>
        <w:tabs>
          <w:tab w:val="left" w:pos="545"/>
        </w:tabs>
        <w:jc w:val="both"/>
        <w:rPr>
          <w:sz w:val="24"/>
          <w:szCs w:val="24"/>
        </w:rPr>
      </w:pPr>
      <w:r w:rsidRPr="00735740">
        <w:rPr>
          <w:b/>
          <w:bCs/>
          <w:sz w:val="24"/>
          <w:szCs w:val="24"/>
        </w:rPr>
        <w:t xml:space="preserve">II. </w:t>
      </w:r>
      <w:r w:rsidR="00367A0B" w:rsidRPr="00735740">
        <w:rPr>
          <w:rFonts w:eastAsia="ヒラギノ角ゴ Pro W3"/>
          <w:sz w:val="24"/>
          <w:szCs w:val="24"/>
        </w:rPr>
        <w:t>Fiscalizar e inspecionar os serviços, verificando o cumprimento das especificações técnicas, podendo rejeitá-los, quando estes não atenderem ao especificado</w:t>
      </w:r>
      <w:r w:rsidRPr="00735740">
        <w:rPr>
          <w:sz w:val="24"/>
          <w:szCs w:val="24"/>
        </w:rPr>
        <w:t>;</w:t>
      </w:r>
    </w:p>
    <w:p w14:paraId="1F146207" w14:textId="77777777" w:rsidR="00AA642D" w:rsidRPr="00735740" w:rsidRDefault="00AA642D" w:rsidP="00AA642D">
      <w:pPr>
        <w:tabs>
          <w:tab w:val="left" w:pos="545"/>
        </w:tabs>
        <w:jc w:val="both"/>
        <w:rPr>
          <w:b/>
          <w:bCs/>
          <w:sz w:val="24"/>
          <w:szCs w:val="24"/>
        </w:rPr>
      </w:pPr>
    </w:p>
    <w:p w14:paraId="6C01766A" w14:textId="77777777" w:rsidR="00AA642D" w:rsidRPr="00735740" w:rsidRDefault="00AA642D" w:rsidP="00AA642D">
      <w:pPr>
        <w:tabs>
          <w:tab w:val="left" w:pos="545"/>
        </w:tabs>
        <w:jc w:val="both"/>
        <w:rPr>
          <w:sz w:val="24"/>
          <w:szCs w:val="24"/>
        </w:rPr>
      </w:pPr>
      <w:r w:rsidRPr="00735740">
        <w:rPr>
          <w:b/>
          <w:bCs/>
          <w:sz w:val="24"/>
          <w:szCs w:val="24"/>
        </w:rPr>
        <w:t>III.</w:t>
      </w:r>
      <w:r w:rsidRPr="00735740">
        <w:rPr>
          <w:sz w:val="24"/>
          <w:szCs w:val="24"/>
        </w:rPr>
        <w:t xml:space="preserve"> </w:t>
      </w:r>
      <w:r w:rsidR="00367A0B" w:rsidRPr="00735740">
        <w:rPr>
          <w:rFonts w:eastAsia="ヒラギノ角ゴ Pro W3"/>
          <w:sz w:val="24"/>
          <w:szCs w:val="24"/>
        </w:rPr>
        <w:t>Atestar a Nota Fiscal/ Fatura de acordo com o serviço prestado, quando em conformidade com o Contrato, encaminhando-a ao setor competente para as providências relativas ao pagamento</w:t>
      </w:r>
      <w:r w:rsidRPr="00735740">
        <w:rPr>
          <w:sz w:val="24"/>
          <w:szCs w:val="24"/>
        </w:rPr>
        <w:t>;</w:t>
      </w:r>
    </w:p>
    <w:p w14:paraId="0F28B27A" w14:textId="77777777" w:rsidR="00AA642D" w:rsidRPr="00735740" w:rsidRDefault="00AA642D" w:rsidP="00AA642D">
      <w:pPr>
        <w:tabs>
          <w:tab w:val="left" w:pos="545"/>
        </w:tabs>
        <w:jc w:val="both"/>
        <w:rPr>
          <w:sz w:val="24"/>
          <w:szCs w:val="24"/>
        </w:rPr>
      </w:pPr>
    </w:p>
    <w:p w14:paraId="2753B070" w14:textId="526EBF08" w:rsidR="00AA642D" w:rsidRPr="00735740" w:rsidRDefault="00AA642D" w:rsidP="00AA642D">
      <w:pPr>
        <w:tabs>
          <w:tab w:val="left" w:pos="545"/>
        </w:tabs>
        <w:jc w:val="both"/>
        <w:rPr>
          <w:sz w:val="24"/>
          <w:szCs w:val="24"/>
        </w:rPr>
      </w:pPr>
      <w:r w:rsidRPr="00735740">
        <w:rPr>
          <w:b/>
          <w:bCs/>
          <w:sz w:val="24"/>
          <w:szCs w:val="24"/>
        </w:rPr>
        <w:t xml:space="preserve">IV. </w:t>
      </w:r>
      <w:r w:rsidR="00367A0B" w:rsidRPr="00735740">
        <w:rPr>
          <w:rFonts w:eastAsia="ヒラギノ角ゴ Pro W3"/>
          <w:sz w:val="24"/>
          <w:szCs w:val="24"/>
        </w:rPr>
        <w:t xml:space="preserve">Fornecer a qualquer tempo e com o máximo de presteza, mediante solicitação </w:t>
      </w:r>
      <w:r w:rsidR="008441FD" w:rsidRPr="00735740">
        <w:rPr>
          <w:rFonts w:eastAsia="ヒラギノ角ゴ Pro W3"/>
          <w:sz w:val="24"/>
          <w:szCs w:val="24"/>
        </w:rPr>
        <w:t>escrita da</w:t>
      </w:r>
      <w:r w:rsidR="00367A0B" w:rsidRPr="00735740">
        <w:rPr>
          <w:rFonts w:eastAsia="ヒラギノ角ゴ Pro W3"/>
          <w:sz w:val="24"/>
          <w:szCs w:val="24"/>
        </w:rPr>
        <w:t xml:space="preserve"> Contratada, informações adicionais, dirimir dúvidas e orientá-la em todos os casos omissos</w:t>
      </w:r>
      <w:r w:rsidRPr="00735740">
        <w:rPr>
          <w:sz w:val="24"/>
          <w:szCs w:val="24"/>
        </w:rPr>
        <w:t>;</w:t>
      </w:r>
    </w:p>
    <w:p w14:paraId="50A4826B" w14:textId="77777777" w:rsidR="00AA642D" w:rsidRPr="00735740" w:rsidRDefault="00AA642D" w:rsidP="00AA642D">
      <w:pPr>
        <w:tabs>
          <w:tab w:val="left" w:pos="545"/>
        </w:tabs>
        <w:jc w:val="both"/>
        <w:rPr>
          <w:sz w:val="24"/>
          <w:szCs w:val="24"/>
        </w:rPr>
      </w:pPr>
    </w:p>
    <w:p w14:paraId="522C1285" w14:textId="77777777" w:rsidR="00AA642D" w:rsidRPr="00735740" w:rsidRDefault="00AA642D" w:rsidP="00AA642D">
      <w:pPr>
        <w:tabs>
          <w:tab w:val="left" w:pos="545"/>
        </w:tabs>
        <w:jc w:val="both"/>
        <w:rPr>
          <w:sz w:val="24"/>
          <w:szCs w:val="24"/>
        </w:rPr>
      </w:pPr>
      <w:r w:rsidRPr="00735740">
        <w:rPr>
          <w:b/>
          <w:bCs/>
          <w:sz w:val="24"/>
          <w:szCs w:val="24"/>
        </w:rPr>
        <w:lastRenderedPageBreak/>
        <w:t xml:space="preserve">V. </w:t>
      </w:r>
      <w:r w:rsidR="00367A0B" w:rsidRPr="00735740">
        <w:rPr>
          <w:rFonts w:eastAsia="ヒラギノ角ゴ Pro W3"/>
          <w:sz w:val="24"/>
          <w:szCs w:val="24"/>
        </w:rPr>
        <w:t>Comunicar por escrito qualquer falha ou deficiência por parte da Contratada</w:t>
      </w:r>
      <w:r w:rsidRPr="00735740">
        <w:rPr>
          <w:sz w:val="24"/>
          <w:szCs w:val="24"/>
        </w:rPr>
        <w:t>;</w:t>
      </w:r>
    </w:p>
    <w:p w14:paraId="7FCF5560" w14:textId="77777777" w:rsidR="00AA642D" w:rsidRPr="00735740" w:rsidRDefault="00AA642D" w:rsidP="00AA642D">
      <w:pPr>
        <w:tabs>
          <w:tab w:val="left" w:pos="545"/>
        </w:tabs>
        <w:jc w:val="both"/>
        <w:rPr>
          <w:sz w:val="24"/>
          <w:szCs w:val="24"/>
        </w:rPr>
      </w:pPr>
    </w:p>
    <w:p w14:paraId="500B34A4" w14:textId="03617449" w:rsidR="00AA642D" w:rsidRDefault="00AA642D" w:rsidP="00AA642D">
      <w:pPr>
        <w:tabs>
          <w:tab w:val="left" w:pos="545"/>
        </w:tabs>
        <w:jc w:val="both"/>
        <w:rPr>
          <w:sz w:val="24"/>
          <w:szCs w:val="24"/>
        </w:rPr>
      </w:pPr>
      <w:r w:rsidRPr="00735740">
        <w:rPr>
          <w:b/>
          <w:bCs/>
          <w:sz w:val="24"/>
          <w:szCs w:val="24"/>
        </w:rPr>
        <w:t>VI.</w:t>
      </w:r>
      <w:r w:rsidRPr="00735740">
        <w:rPr>
          <w:sz w:val="24"/>
          <w:szCs w:val="24"/>
        </w:rPr>
        <w:t xml:space="preserve"> </w:t>
      </w:r>
      <w:r w:rsidR="00367A0B" w:rsidRPr="00735740">
        <w:rPr>
          <w:rFonts w:eastAsia="ヒラギノ角ゴ Pro W3"/>
          <w:sz w:val="24"/>
          <w:szCs w:val="24"/>
        </w:rPr>
        <w:t>Fiscalizar a execução do serviço, providenciando a emissão da “Ordem de Execução”</w:t>
      </w:r>
      <w:r w:rsidR="008441FD">
        <w:rPr>
          <w:sz w:val="24"/>
          <w:szCs w:val="24"/>
        </w:rPr>
        <w:t>;</w:t>
      </w:r>
    </w:p>
    <w:p w14:paraId="1A76DB12" w14:textId="77777777" w:rsidR="008441FD" w:rsidRDefault="008441FD" w:rsidP="00AA642D">
      <w:pPr>
        <w:tabs>
          <w:tab w:val="left" w:pos="545"/>
        </w:tabs>
        <w:jc w:val="both"/>
        <w:rPr>
          <w:sz w:val="24"/>
          <w:szCs w:val="24"/>
        </w:rPr>
      </w:pPr>
    </w:p>
    <w:p w14:paraId="19ED46F6" w14:textId="77777777" w:rsidR="005B4D18" w:rsidRPr="00A87803" w:rsidRDefault="008441FD" w:rsidP="00AA642D">
      <w:pPr>
        <w:tabs>
          <w:tab w:val="left" w:pos="545"/>
        </w:tabs>
        <w:jc w:val="both"/>
        <w:rPr>
          <w:sz w:val="24"/>
          <w:szCs w:val="24"/>
        </w:rPr>
      </w:pPr>
      <w:r w:rsidRPr="008441FD">
        <w:rPr>
          <w:b/>
          <w:bCs/>
          <w:sz w:val="24"/>
          <w:szCs w:val="24"/>
        </w:rPr>
        <w:t>VII.</w:t>
      </w:r>
      <w:r w:rsidRPr="008441FD">
        <w:rPr>
          <w:sz w:val="24"/>
          <w:szCs w:val="24"/>
        </w:rPr>
        <w:t xml:space="preserve"> </w:t>
      </w:r>
      <w:r w:rsidRPr="00A87803">
        <w:rPr>
          <w:sz w:val="24"/>
          <w:szCs w:val="24"/>
        </w:rPr>
        <w:t>Exigir e verificar a guias de recolhimento dos encargos trabalhistas, previdenciários e fiscais, devidos em função dos serviços prestados pela Contratada</w:t>
      </w:r>
      <w:r w:rsidR="005B4D18" w:rsidRPr="00A87803">
        <w:rPr>
          <w:sz w:val="24"/>
          <w:szCs w:val="24"/>
        </w:rPr>
        <w:t>;</w:t>
      </w:r>
    </w:p>
    <w:p w14:paraId="6AA4A9C6" w14:textId="23BE536C" w:rsidR="001153BB" w:rsidRPr="00597151" w:rsidRDefault="001153BB" w:rsidP="001153BB">
      <w:pPr>
        <w:pStyle w:val="Standard"/>
        <w:tabs>
          <w:tab w:val="left" w:pos="0"/>
          <w:tab w:val="left" w:pos="921"/>
        </w:tabs>
        <w:spacing w:before="240" w:after="240"/>
        <w:jc w:val="both"/>
        <w:rPr>
          <w:sz w:val="24"/>
          <w:szCs w:val="24"/>
        </w:rPr>
      </w:pPr>
      <w:r w:rsidRPr="00A87803">
        <w:rPr>
          <w:rFonts w:eastAsia="SimSun"/>
          <w:b/>
          <w:bCs/>
          <w:sz w:val="24"/>
          <w:szCs w:val="24"/>
          <w:u w:val="single"/>
        </w:rPr>
        <w:t xml:space="preserve">CLÁUSULA </w:t>
      </w:r>
      <w:r w:rsidR="00C12E2E" w:rsidRPr="00A87803">
        <w:rPr>
          <w:rFonts w:eastAsia="SimSun"/>
          <w:b/>
          <w:bCs/>
          <w:sz w:val="24"/>
          <w:szCs w:val="24"/>
          <w:u w:val="single"/>
        </w:rPr>
        <w:t>NONA</w:t>
      </w:r>
      <w:r w:rsidRPr="00A87803">
        <w:rPr>
          <w:rFonts w:eastAsia="SimSun"/>
          <w:b/>
          <w:bCs/>
          <w:sz w:val="24"/>
          <w:szCs w:val="24"/>
          <w:u w:val="single"/>
        </w:rPr>
        <w:t xml:space="preserve"> – DAS SANÇÕES ADMINISTRATIVAS</w:t>
      </w:r>
      <w:r w:rsidRPr="007755FA">
        <w:rPr>
          <w:rFonts w:eastAsia="SimSun"/>
          <w:b/>
          <w:bCs/>
          <w:sz w:val="24"/>
          <w:szCs w:val="24"/>
        </w:rPr>
        <w:t>:</w:t>
      </w:r>
      <w:r w:rsidRPr="003E0174">
        <w:rPr>
          <w:rFonts w:eastAsia="SimSun"/>
          <w:b/>
          <w:bCs/>
          <w:sz w:val="24"/>
          <w:szCs w:val="24"/>
        </w:rPr>
        <w:t xml:space="preserve"> </w:t>
      </w:r>
      <w:r w:rsidRPr="00597151">
        <w:rPr>
          <w:sz w:val="24"/>
          <w:szCs w:val="24"/>
        </w:rPr>
        <w:t xml:space="preserve"> </w:t>
      </w:r>
      <w:r>
        <w:rPr>
          <w:sz w:val="24"/>
          <w:szCs w:val="24"/>
        </w:rPr>
        <w:t>A</w:t>
      </w:r>
      <w:r w:rsidRPr="00597151">
        <w:rPr>
          <w:sz w:val="24"/>
          <w:szCs w:val="24"/>
        </w:rPr>
        <w:t xml:space="preserve"> inexecução total ou parcial do </w:t>
      </w:r>
      <w:r>
        <w:rPr>
          <w:sz w:val="24"/>
          <w:szCs w:val="24"/>
        </w:rPr>
        <w:t>C</w:t>
      </w:r>
      <w:r w:rsidRPr="00597151">
        <w:rPr>
          <w:sz w:val="24"/>
          <w:szCs w:val="24"/>
        </w:rPr>
        <w:t xml:space="preserve">ontrato, assim como a execução irregular ou o atraso injustificado, sujeitará a Contratada, sem prejuízo da rescisão do </w:t>
      </w:r>
      <w:r>
        <w:rPr>
          <w:sz w:val="24"/>
          <w:szCs w:val="24"/>
        </w:rPr>
        <w:t>C</w:t>
      </w:r>
      <w:r w:rsidRPr="00597151">
        <w:rPr>
          <w:sz w:val="24"/>
          <w:szCs w:val="24"/>
        </w:rPr>
        <w:t>ontrato, às seguintes penalidades:</w:t>
      </w:r>
    </w:p>
    <w:p w14:paraId="4A11F2C9" w14:textId="77777777" w:rsidR="001153BB" w:rsidRPr="00597151" w:rsidRDefault="001153BB" w:rsidP="001153BB">
      <w:pPr>
        <w:pStyle w:val="Standard"/>
        <w:tabs>
          <w:tab w:val="left" w:pos="0"/>
          <w:tab w:val="left" w:pos="284"/>
          <w:tab w:val="left" w:pos="10348"/>
        </w:tabs>
        <w:jc w:val="both"/>
        <w:rPr>
          <w:sz w:val="24"/>
          <w:szCs w:val="24"/>
        </w:rPr>
      </w:pPr>
      <w:r>
        <w:rPr>
          <w:b/>
          <w:sz w:val="24"/>
          <w:szCs w:val="24"/>
        </w:rPr>
        <w:t>I</w:t>
      </w:r>
      <w:r w:rsidRPr="00597151">
        <w:rPr>
          <w:b/>
          <w:sz w:val="24"/>
          <w:szCs w:val="24"/>
        </w:rPr>
        <w:t>)</w:t>
      </w:r>
      <w:r w:rsidRPr="00597151">
        <w:rPr>
          <w:sz w:val="24"/>
          <w:szCs w:val="24"/>
        </w:rPr>
        <w:t xml:space="preserve"> advertência;</w:t>
      </w:r>
    </w:p>
    <w:p w14:paraId="2D9BEB67" w14:textId="77777777" w:rsidR="001153BB" w:rsidRPr="00597151" w:rsidRDefault="001153BB" w:rsidP="001153BB">
      <w:pPr>
        <w:pStyle w:val="Standard"/>
        <w:widowControl w:val="0"/>
        <w:tabs>
          <w:tab w:val="left" w:pos="0"/>
          <w:tab w:val="left" w:pos="284"/>
          <w:tab w:val="left" w:pos="10348"/>
        </w:tabs>
        <w:suppressAutoHyphens w:val="0"/>
        <w:jc w:val="both"/>
        <w:rPr>
          <w:sz w:val="24"/>
          <w:szCs w:val="24"/>
        </w:rPr>
      </w:pPr>
      <w:r>
        <w:rPr>
          <w:b/>
          <w:sz w:val="24"/>
          <w:szCs w:val="24"/>
        </w:rPr>
        <w:t>II</w:t>
      </w:r>
      <w:r w:rsidRPr="00597151">
        <w:rPr>
          <w:b/>
          <w:sz w:val="24"/>
          <w:szCs w:val="24"/>
        </w:rPr>
        <w:t>)</w:t>
      </w:r>
      <w:r w:rsidRPr="00597151">
        <w:rPr>
          <w:sz w:val="24"/>
          <w:szCs w:val="24"/>
        </w:rPr>
        <w:t xml:space="preserve"> multa;</w:t>
      </w:r>
    </w:p>
    <w:p w14:paraId="51A294DA" w14:textId="77777777" w:rsidR="001153BB" w:rsidRPr="00597151" w:rsidRDefault="001153BB" w:rsidP="001153BB">
      <w:pPr>
        <w:pStyle w:val="Standard"/>
        <w:widowControl w:val="0"/>
        <w:suppressAutoHyphens w:val="0"/>
        <w:jc w:val="both"/>
        <w:rPr>
          <w:sz w:val="24"/>
          <w:szCs w:val="24"/>
        </w:rPr>
      </w:pPr>
      <w:r>
        <w:rPr>
          <w:b/>
          <w:sz w:val="24"/>
          <w:szCs w:val="24"/>
        </w:rPr>
        <w:t>III</w:t>
      </w:r>
      <w:r w:rsidRPr="00597151">
        <w:rPr>
          <w:b/>
          <w:sz w:val="24"/>
          <w:szCs w:val="24"/>
        </w:rPr>
        <w:t>)</w:t>
      </w:r>
      <w:r w:rsidRPr="00597151">
        <w:rPr>
          <w:sz w:val="24"/>
          <w:szCs w:val="24"/>
        </w:rPr>
        <w:t xml:space="preserve"> </w:t>
      </w:r>
      <w:r>
        <w:rPr>
          <w:sz w:val="24"/>
          <w:szCs w:val="24"/>
        </w:rPr>
        <w:t>impedimento de licitar e contratar</w:t>
      </w:r>
      <w:r w:rsidRPr="00597151">
        <w:rPr>
          <w:sz w:val="24"/>
          <w:szCs w:val="24"/>
        </w:rPr>
        <w:t>;</w:t>
      </w:r>
    </w:p>
    <w:p w14:paraId="65353F24" w14:textId="77777777" w:rsidR="001153BB" w:rsidRPr="00597151" w:rsidRDefault="001153BB" w:rsidP="001153BB">
      <w:pPr>
        <w:pStyle w:val="Standard"/>
        <w:tabs>
          <w:tab w:val="left" w:pos="0"/>
          <w:tab w:val="left" w:pos="284"/>
          <w:tab w:val="left" w:pos="10348"/>
        </w:tabs>
        <w:jc w:val="both"/>
        <w:rPr>
          <w:sz w:val="24"/>
          <w:szCs w:val="24"/>
        </w:rPr>
      </w:pPr>
      <w:r>
        <w:rPr>
          <w:b/>
          <w:sz w:val="24"/>
          <w:szCs w:val="24"/>
        </w:rPr>
        <w:t>IV)</w:t>
      </w:r>
      <w:r w:rsidRPr="00597151">
        <w:rPr>
          <w:sz w:val="24"/>
          <w:szCs w:val="24"/>
        </w:rPr>
        <w:t xml:space="preserve"> declaração de inidoneidade para licitar </w:t>
      </w:r>
      <w:r>
        <w:rPr>
          <w:sz w:val="24"/>
          <w:szCs w:val="24"/>
        </w:rPr>
        <w:t>ou</w:t>
      </w:r>
      <w:r w:rsidRPr="00597151">
        <w:rPr>
          <w:sz w:val="24"/>
          <w:szCs w:val="24"/>
        </w:rPr>
        <w:t xml:space="preserve"> contratar</w:t>
      </w:r>
      <w:r>
        <w:rPr>
          <w:sz w:val="24"/>
          <w:szCs w:val="24"/>
        </w:rPr>
        <w:t>.</w:t>
      </w:r>
    </w:p>
    <w:p w14:paraId="46C44103" w14:textId="77777777" w:rsidR="001153BB" w:rsidRDefault="001153BB" w:rsidP="001153BB">
      <w:pPr>
        <w:pStyle w:val="Standard"/>
        <w:tabs>
          <w:tab w:val="left" w:pos="0"/>
          <w:tab w:val="left" w:pos="1701"/>
        </w:tabs>
        <w:spacing w:before="240" w:after="240"/>
        <w:jc w:val="both"/>
        <w:rPr>
          <w:color w:val="000000"/>
          <w:sz w:val="24"/>
          <w:szCs w:val="24"/>
        </w:rPr>
      </w:pPr>
      <w:r>
        <w:rPr>
          <w:b/>
          <w:color w:val="000000"/>
          <w:sz w:val="24"/>
          <w:szCs w:val="24"/>
        </w:rPr>
        <w:t>PARÁGRAFO PRIMEIRO:</w:t>
      </w:r>
      <w:r w:rsidRPr="00597151">
        <w:rPr>
          <w:color w:val="000000"/>
          <w:sz w:val="24"/>
          <w:szCs w:val="24"/>
        </w:rPr>
        <w:t xml:space="preserve"> Nenhuma sanção será aplicada sem o devido processo administrativo.</w:t>
      </w:r>
    </w:p>
    <w:p w14:paraId="71FEF05F" w14:textId="77777777" w:rsidR="001153BB" w:rsidRPr="00597151" w:rsidRDefault="001153BB" w:rsidP="001153BB">
      <w:pPr>
        <w:pStyle w:val="Standard"/>
        <w:tabs>
          <w:tab w:val="left" w:pos="0"/>
          <w:tab w:val="left" w:pos="1701"/>
        </w:tabs>
        <w:spacing w:before="240" w:after="240"/>
        <w:jc w:val="both"/>
        <w:rPr>
          <w:color w:val="000000"/>
          <w:sz w:val="24"/>
          <w:szCs w:val="24"/>
        </w:rPr>
      </w:pPr>
      <w:r>
        <w:rPr>
          <w:b/>
          <w:color w:val="000000"/>
          <w:sz w:val="24"/>
          <w:szCs w:val="24"/>
        </w:rPr>
        <w:t>PARÁGRAFO SEGUNDO:</w:t>
      </w:r>
      <w:r w:rsidRPr="00597151">
        <w:rPr>
          <w:color w:val="000000"/>
          <w:sz w:val="24"/>
          <w:szCs w:val="24"/>
        </w:rPr>
        <w:t xml:space="preserve"> A aplicação das penalidades ocorrerá no prazo de </w:t>
      </w:r>
      <w:r>
        <w:rPr>
          <w:color w:val="000000"/>
          <w:sz w:val="24"/>
          <w:szCs w:val="24"/>
        </w:rPr>
        <w:t>15</w:t>
      </w:r>
      <w:r w:rsidRPr="00597151">
        <w:rPr>
          <w:color w:val="000000"/>
          <w:sz w:val="24"/>
          <w:szCs w:val="24"/>
        </w:rPr>
        <w:t xml:space="preserve"> (</w:t>
      </w:r>
      <w:r>
        <w:rPr>
          <w:color w:val="000000"/>
          <w:sz w:val="24"/>
          <w:szCs w:val="24"/>
        </w:rPr>
        <w:t>quinze</w:t>
      </w:r>
      <w:r w:rsidRPr="00597151">
        <w:rPr>
          <w:color w:val="000000"/>
          <w:sz w:val="24"/>
          <w:szCs w:val="24"/>
        </w:rPr>
        <w:t>) dias úteis</w:t>
      </w:r>
      <w:r>
        <w:rPr>
          <w:color w:val="000000"/>
          <w:sz w:val="24"/>
          <w:szCs w:val="24"/>
        </w:rPr>
        <w:t>,</w:t>
      </w:r>
      <w:r w:rsidRPr="00597151">
        <w:rPr>
          <w:color w:val="000000"/>
          <w:sz w:val="24"/>
          <w:szCs w:val="24"/>
        </w:rPr>
        <w:t xml:space="preserve"> a contar da intimação do ato</w:t>
      </w:r>
      <w:r>
        <w:rPr>
          <w:color w:val="000000"/>
          <w:sz w:val="24"/>
          <w:szCs w:val="24"/>
        </w:rPr>
        <w:t>, e no caso de sanção de multa, após defesa prévia do interessado</w:t>
      </w:r>
      <w:r w:rsidRPr="00597151">
        <w:rPr>
          <w:color w:val="000000"/>
          <w:sz w:val="24"/>
          <w:szCs w:val="24"/>
        </w:rPr>
        <w:t>.</w:t>
      </w:r>
    </w:p>
    <w:p w14:paraId="5C585602" w14:textId="77777777" w:rsidR="001153BB" w:rsidRDefault="001153BB" w:rsidP="001153BB">
      <w:pPr>
        <w:pStyle w:val="Standard"/>
        <w:tabs>
          <w:tab w:val="left" w:pos="0"/>
          <w:tab w:val="left" w:pos="1701"/>
        </w:tabs>
        <w:spacing w:before="240" w:after="240"/>
        <w:jc w:val="both"/>
        <w:rPr>
          <w:color w:val="000000"/>
          <w:sz w:val="24"/>
          <w:szCs w:val="24"/>
        </w:rPr>
      </w:pPr>
      <w:r>
        <w:rPr>
          <w:b/>
          <w:color w:val="000000"/>
          <w:sz w:val="24"/>
          <w:szCs w:val="24"/>
        </w:rPr>
        <w:t>PARÁGRAFO TERCEIRO:</w:t>
      </w:r>
      <w:r w:rsidRPr="00597151">
        <w:rPr>
          <w:color w:val="000000"/>
          <w:sz w:val="24"/>
          <w:szCs w:val="24"/>
        </w:rPr>
        <w:t xml:space="preserve"> No caso de aplicação d</w:t>
      </w:r>
      <w:r>
        <w:rPr>
          <w:color w:val="000000"/>
          <w:sz w:val="24"/>
          <w:szCs w:val="24"/>
        </w:rPr>
        <w:t>as penalidades previstas nos incisos “I”, “II” e “III” do caput,</w:t>
      </w:r>
      <w:r w:rsidRPr="00597151">
        <w:rPr>
          <w:color w:val="000000"/>
          <w:sz w:val="24"/>
          <w:szCs w:val="24"/>
        </w:rPr>
        <w:t xml:space="preserve"> caberá apresentação de recurso no prazo de </w:t>
      </w:r>
      <w:r>
        <w:rPr>
          <w:color w:val="000000"/>
          <w:sz w:val="24"/>
          <w:szCs w:val="24"/>
        </w:rPr>
        <w:t>1</w:t>
      </w:r>
      <w:r w:rsidRPr="00597151">
        <w:rPr>
          <w:color w:val="000000"/>
          <w:sz w:val="24"/>
          <w:szCs w:val="24"/>
        </w:rPr>
        <w:t>5 (</w:t>
      </w:r>
      <w:r>
        <w:rPr>
          <w:color w:val="000000"/>
          <w:sz w:val="24"/>
          <w:szCs w:val="24"/>
        </w:rPr>
        <w:t>quinze</w:t>
      </w:r>
      <w:r w:rsidRPr="00597151">
        <w:rPr>
          <w:color w:val="000000"/>
          <w:sz w:val="24"/>
          <w:szCs w:val="24"/>
        </w:rPr>
        <w:t>) dias úteis</w:t>
      </w:r>
      <w:r>
        <w:rPr>
          <w:color w:val="000000"/>
          <w:sz w:val="24"/>
          <w:szCs w:val="24"/>
        </w:rPr>
        <w:t>,</w:t>
      </w:r>
      <w:r w:rsidRPr="00597151">
        <w:rPr>
          <w:color w:val="000000"/>
          <w:sz w:val="24"/>
          <w:szCs w:val="24"/>
        </w:rPr>
        <w:t xml:space="preserve"> a contar da intimação do ato.</w:t>
      </w:r>
    </w:p>
    <w:p w14:paraId="43E88157" w14:textId="77777777" w:rsidR="001153BB" w:rsidRDefault="001153BB" w:rsidP="001153BB">
      <w:pPr>
        <w:pStyle w:val="Standard"/>
        <w:tabs>
          <w:tab w:val="left" w:pos="0"/>
          <w:tab w:val="left" w:pos="1701"/>
        </w:tabs>
        <w:spacing w:before="240" w:after="240"/>
        <w:jc w:val="both"/>
        <w:rPr>
          <w:color w:val="000000"/>
          <w:sz w:val="24"/>
          <w:szCs w:val="24"/>
        </w:rPr>
      </w:pPr>
      <w:r w:rsidRPr="00F907E9">
        <w:rPr>
          <w:b/>
          <w:bCs/>
          <w:color w:val="000000"/>
          <w:sz w:val="24"/>
          <w:szCs w:val="24"/>
        </w:rPr>
        <w:t>PARÁGRAFO QUARTO:</w:t>
      </w:r>
      <w:r>
        <w:rPr>
          <w:b/>
          <w:bCs/>
          <w:color w:val="000000"/>
          <w:sz w:val="24"/>
          <w:szCs w:val="24"/>
        </w:rPr>
        <w:t xml:space="preserve"> </w:t>
      </w:r>
      <w:r>
        <w:rPr>
          <w:color w:val="000000"/>
          <w:sz w:val="24"/>
          <w:szCs w:val="24"/>
        </w:rPr>
        <w:t xml:space="preserve"> No caso de aplicação da penalidade prevista no inciso “IV” do caput, caberá pedido de reconsideração </w:t>
      </w:r>
      <w:r w:rsidRPr="00597151">
        <w:rPr>
          <w:color w:val="000000"/>
          <w:sz w:val="24"/>
          <w:szCs w:val="24"/>
        </w:rPr>
        <w:t xml:space="preserve">no prazo de </w:t>
      </w:r>
      <w:r>
        <w:rPr>
          <w:color w:val="000000"/>
          <w:sz w:val="24"/>
          <w:szCs w:val="24"/>
        </w:rPr>
        <w:t>1</w:t>
      </w:r>
      <w:r w:rsidRPr="00597151">
        <w:rPr>
          <w:color w:val="000000"/>
          <w:sz w:val="24"/>
          <w:szCs w:val="24"/>
        </w:rPr>
        <w:t>5 (</w:t>
      </w:r>
      <w:r>
        <w:rPr>
          <w:color w:val="000000"/>
          <w:sz w:val="24"/>
          <w:szCs w:val="24"/>
        </w:rPr>
        <w:t>quinze</w:t>
      </w:r>
      <w:r w:rsidRPr="00597151">
        <w:rPr>
          <w:color w:val="000000"/>
          <w:sz w:val="24"/>
          <w:szCs w:val="24"/>
        </w:rPr>
        <w:t>) dias úteis</w:t>
      </w:r>
      <w:r>
        <w:rPr>
          <w:color w:val="000000"/>
          <w:sz w:val="24"/>
          <w:szCs w:val="24"/>
        </w:rPr>
        <w:t>,</w:t>
      </w:r>
      <w:r w:rsidRPr="00597151">
        <w:rPr>
          <w:color w:val="000000"/>
          <w:sz w:val="24"/>
          <w:szCs w:val="24"/>
        </w:rPr>
        <w:t xml:space="preserve"> a contar da intimação do ato.</w:t>
      </w:r>
    </w:p>
    <w:p w14:paraId="49B6AEB0" w14:textId="77777777" w:rsidR="001153BB" w:rsidRPr="00597151" w:rsidRDefault="001153BB" w:rsidP="001153BB">
      <w:pPr>
        <w:pStyle w:val="Standard"/>
        <w:tabs>
          <w:tab w:val="left" w:pos="0"/>
          <w:tab w:val="left" w:pos="1701"/>
        </w:tabs>
        <w:spacing w:before="240" w:after="240"/>
        <w:jc w:val="both"/>
        <w:rPr>
          <w:color w:val="000000"/>
          <w:sz w:val="24"/>
          <w:szCs w:val="24"/>
        </w:rPr>
      </w:pPr>
      <w:r>
        <w:rPr>
          <w:b/>
          <w:color w:val="000000"/>
          <w:sz w:val="24"/>
          <w:szCs w:val="24"/>
        </w:rPr>
        <w:t>PARÁGRAFO QUINTO:</w:t>
      </w:r>
      <w:r w:rsidRPr="00597151">
        <w:rPr>
          <w:color w:val="000000"/>
          <w:sz w:val="24"/>
          <w:szCs w:val="24"/>
        </w:rPr>
        <w:t xml:space="preserve"> Nos prazos de defesa prévia e recurso, será aberta vista do processo </w:t>
      </w:r>
      <w:r>
        <w:rPr>
          <w:color w:val="000000"/>
          <w:sz w:val="24"/>
          <w:szCs w:val="24"/>
        </w:rPr>
        <w:t>à Contratada</w:t>
      </w:r>
      <w:r w:rsidRPr="00597151">
        <w:rPr>
          <w:color w:val="000000"/>
          <w:sz w:val="24"/>
          <w:szCs w:val="24"/>
        </w:rPr>
        <w:t>.</w:t>
      </w:r>
    </w:p>
    <w:p w14:paraId="005865BE" w14:textId="77777777" w:rsidR="001153BB" w:rsidRPr="00597151" w:rsidRDefault="001153BB" w:rsidP="001153BB">
      <w:pPr>
        <w:pStyle w:val="Standard"/>
        <w:tabs>
          <w:tab w:val="left" w:pos="0"/>
          <w:tab w:val="left" w:pos="1701"/>
        </w:tabs>
        <w:spacing w:before="240" w:after="240"/>
        <w:jc w:val="both"/>
        <w:rPr>
          <w:color w:val="000000"/>
          <w:sz w:val="24"/>
          <w:szCs w:val="24"/>
        </w:rPr>
      </w:pPr>
      <w:r>
        <w:rPr>
          <w:b/>
          <w:color w:val="000000"/>
          <w:sz w:val="24"/>
          <w:szCs w:val="24"/>
        </w:rPr>
        <w:t>PARÁGRAFO SEXTO:</w:t>
      </w:r>
      <w:r w:rsidRPr="00597151">
        <w:rPr>
          <w:color w:val="000000"/>
          <w:sz w:val="24"/>
          <w:szCs w:val="24"/>
        </w:rPr>
        <w:t xml:space="preserve"> A advertência </w:t>
      </w:r>
      <w:r>
        <w:rPr>
          <w:color w:val="000000"/>
          <w:sz w:val="24"/>
          <w:szCs w:val="24"/>
        </w:rPr>
        <w:t>será aplicada exclusivamente na hipótese de inexecução parcial do contrato.</w:t>
      </w:r>
    </w:p>
    <w:p w14:paraId="5A43C84B" w14:textId="77777777" w:rsidR="001153BB" w:rsidRDefault="001153BB" w:rsidP="001153BB">
      <w:pPr>
        <w:pStyle w:val="Standard"/>
        <w:tabs>
          <w:tab w:val="left" w:pos="0"/>
          <w:tab w:val="left" w:pos="284"/>
          <w:tab w:val="left" w:pos="10348"/>
        </w:tabs>
        <w:spacing w:before="240" w:after="240"/>
        <w:jc w:val="both"/>
        <w:rPr>
          <w:sz w:val="24"/>
          <w:szCs w:val="24"/>
        </w:rPr>
      </w:pPr>
      <w:r>
        <w:rPr>
          <w:b/>
          <w:sz w:val="24"/>
          <w:szCs w:val="24"/>
        </w:rPr>
        <w:t>PARÁGRAFO SÉTIMO:</w:t>
      </w:r>
      <w:r w:rsidRPr="00597151">
        <w:rPr>
          <w:sz w:val="24"/>
          <w:szCs w:val="24"/>
        </w:rPr>
        <w:t xml:space="preserve"> A CONTRATADA ficará sujeita às seguintes multas:</w:t>
      </w:r>
    </w:p>
    <w:p w14:paraId="7567CDC5" w14:textId="1B308108" w:rsidR="001153BB" w:rsidRPr="00696E09" w:rsidRDefault="001153BB" w:rsidP="001153BB">
      <w:pPr>
        <w:jc w:val="both"/>
        <w:rPr>
          <w:sz w:val="24"/>
          <w:szCs w:val="24"/>
        </w:rPr>
      </w:pPr>
      <w:r>
        <w:rPr>
          <w:b/>
          <w:bCs/>
          <w:sz w:val="24"/>
          <w:szCs w:val="24"/>
        </w:rPr>
        <w:t>I</w:t>
      </w:r>
      <w:r w:rsidRPr="00696E09">
        <w:rPr>
          <w:b/>
          <w:bCs/>
          <w:sz w:val="24"/>
          <w:szCs w:val="24"/>
        </w:rPr>
        <w:t>)</w:t>
      </w:r>
      <w:r w:rsidRPr="00696E09">
        <w:rPr>
          <w:sz w:val="24"/>
          <w:szCs w:val="24"/>
        </w:rPr>
        <w:t xml:space="preserve"> </w:t>
      </w:r>
      <w:r>
        <w:rPr>
          <w:sz w:val="24"/>
          <w:szCs w:val="24"/>
        </w:rPr>
        <w:t>30%</w:t>
      </w:r>
      <w:r w:rsidRPr="00696E09">
        <w:rPr>
          <w:sz w:val="24"/>
          <w:szCs w:val="24"/>
        </w:rPr>
        <w:t xml:space="preserve"> (</w:t>
      </w:r>
      <w:r>
        <w:rPr>
          <w:sz w:val="24"/>
          <w:szCs w:val="24"/>
        </w:rPr>
        <w:t>trinta por cento</w:t>
      </w:r>
      <w:r w:rsidRPr="00696E09">
        <w:rPr>
          <w:sz w:val="24"/>
          <w:szCs w:val="24"/>
        </w:rPr>
        <w:t xml:space="preserve">) do valor total do </w:t>
      </w:r>
      <w:r w:rsidR="00B31677">
        <w:rPr>
          <w:sz w:val="24"/>
          <w:szCs w:val="24"/>
        </w:rPr>
        <w:t>C</w:t>
      </w:r>
      <w:r w:rsidRPr="00696E09">
        <w:rPr>
          <w:sz w:val="24"/>
          <w:szCs w:val="24"/>
        </w:rPr>
        <w:t>ontrato, em caso de inadimplemento total do ajustado;</w:t>
      </w:r>
    </w:p>
    <w:p w14:paraId="0BD7CD0A" w14:textId="3401A76C" w:rsidR="001153BB" w:rsidRPr="00696E09" w:rsidRDefault="001153BB" w:rsidP="001153BB">
      <w:pPr>
        <w:jc w:val="both"/>
        <w:rPr>
          <w:sz w:val="24"/>
          <w:szCs w:val="24"/>
        </w:rPr>
      </w:pPr>
      <w:r>
        <w:rPr>
          <w:b/>
          <w:bCs/>
          <w:sz w:val="24"/>
          <w:szCs w:val="24"/>
        </w:rPr>
        <w:t>II</w:t>
      </w:r>
      <w:r w:rsidRPr="00696E09">
        <w:rPr>
          <w:b/>
          <w:bCs/>
          <w:sz w:val="24"/>
          <w:szCs w:val="24"/>
        </w:rPr>
        <w:t>)</w:t>
      </w:r>
      <w:r w:rsidRPr="00696E09">
        <w:rPr>
          <w:sz w:val="24"/>
          <w:szCs w:val="24"/>
        </w:rPr>
        <w:t xml:space="preserve"> 1% (um por cento) ao dia, sobre o valor total do </w:t>
      </w:r>
      <w:r w:rsidR="00B31677">
        <w:rPr>
          <w:sz w:val="24"/>
          <w:szCs w:val="24"/>
        </w:rPr>
        <w:t>C</w:t>
      </w:r>
      <w:r w:rsidRPr="00696E09">
        <w:rPr>
          <w:sz w:val="24"/>
          <w:szCs w:val="24"/>
        </w:rPr>
        <w:t>ontrato, na hipótese de atraso no início ou conclusão dos serviços;</w:t>
      </w:r>
    </w:p>
    <w:p w14:paraId="1E9708B2" w14:textId="6FA57375" w:rsidR="001153BB" w:rsidRPr="00696E09" w:rsidRDefault="001153BB" w:rsidP="001153BB">
      <w:pPr>
        <w:jc w:val="both"/>
        <w:rPr>
          <w:sz w:val="24"/>
          <w:szCs w:val="24"/>
        </w:rPr>
      </w:pPr>
      <w:r>
        <w:rPr>
          <w:b/>
          <w:bCs/>
          <w:sz w:val="24"/>
          <w:szCs w:val="24"/>
        </w:rPr>
        <w:t>III</w:t>
      </w:r>
      <w:r w:rsidRPr="00696E09">
        <w:rPr>
          <w:b/>
          <w:bCs/>
          <w:sz w:val="24"/>
          <w:szCs w:val="24"/>
        </w:rPr>
        <w:t>)</w:t>
      </w:r>
      <w:r w:rsidRPr="00696E09">
        <w:rPr>
          <w:sz w:val="24"/>
          <w:szCs w:val="24"/>
        </w:rPr>
        <w:t xml:space="preserve"> </w:t>
      </w:r>
      <w:r>
        <w:rPr>
          <w:sz w:val="24"/>
          <w:szCs w:val="24"/>
        </w:rPr>
        <w:t>30%</w:t>
      </w:r>
      <w:r w:rsidRPr="00696E09">
        <w:rPr>
          <w:sz w:val="24"/>
          <w:szCs w:val="24"/>
        </w:rPr>
        <w:t xml:space="preserve"> (</w:t>
      </w:r>
      <w:r>
        <w:rPr>
          <w:sz w:val="24"/>
          <w:szCs w:val="24"/>
        </w:rPr>
        <w:t>trinta por cento</w:t>
      </w:r>
      <w:r w:rsidRPr="00696E09">
        <w:rPr>
          <w:sz w:val="24"/>
          <w:szCs w:val="24"/>
        </w:rPr>
        <w:t xml:space="preserve">) sobre o valor remanescente do </w:t>
      </w:r>
      <w:r w:rsidR="00B31677">
        <w:rPr>
          <w:sz w:val="24"/>
          <w:szCs w:val="24"/>
        </w:rPr>
        <w:t>C</w:t>
      </w:r>
      <w:r w:rsidRPr="00696E09">
        <w:rPr>
          <w:sz w:val="24"/>
          <w:szCs w:val="24"/>
        </w:rPr>
        <w:t>ontrato, no caso de inadimplemento parcial, ou seja, na hipótese de execução de serviços incompletos;</w:t>
      </w:r>
    </w:p>
    <w:p w14:paraId="527E6C50" w14:textId="37F3C95F" w:rsidR="001153BB" w:rsidRPr="00696E09" w:rsidRDefault="001153BB" w:rsidP="001153BB">
      <w:pPr>
        <w:jc w:val="both"/>
        <w:rPr>
          <w:color w:val="000000"/>
          <w:sz w:val="24"/>
          <w:szCs w:val="24"/>
        </w:rPr>
      </w:pPr>
      <w:r>
        <w:rPr>
          <w:b/>
          <w:bCs/>
          <w:sz w:val="24"/>
          <w:szCs w:val="24"/>
        </w:rPr>
        <w:t>IV</w:t>
      </w:r>
      <w:r w:rsidRPr="00696E09">
        <w:rPr>
          <w:b/>
          <w:bCs/>
          <w:sz w:val="24"/>
          <w:szCs w:val="24"/>
        </w:rPr>
        <w:t>)</w:t>
      </w:r>
      <w:r w:rsidRPr="00696E09">
        <w:rPr>
          <w:sz w:val="24"/>
          <w:szCs w:val="24"/>
        </w:rPr>
        <w:t xml:space="preserve"> No caso de descumprimento de qualquer cláusula do contrato, a </w:t>
      </w:r>
      <w:r w:rsidR="00B31677">
        <w:rPr>
          <w:sz w:val="24"/>
          <w:szCs w:val="24"/>
        </w:rPr>
        <w:t>C</w:t>
      </w:r>
      <w:r w:rsidRPr="00696E09">
        <w:rPr>
          <w:sz w:val="24"/>
          <w:szCs w:val="24"/>
        </w:rPr>
        <w:t xml:space="preserve">ontratada ficará sujeita à multa de 10% (dez por cento) sobre o valor total do </w:t>
      </w:r>
      <w:r w:rsidR="00B31677">
        <w:rPr>
          <w:sz w:val="24"/>
          <w:szCs w:val="24"/>
        </w:rPr>
        <w:t>C</w:t>
      </w:r>
      <w:r w:rsidRPr="00696E09">
        <w:rPr>
          <w:sz w:val="24"/>
          <w:szCs w:val="24"/>
        </w:rPr>
        <w:t>ontrato.</w:t>
      </w:r>
    </w:p>
    <w:p w14:paraId="570E167F" w14:textId="77777777" w:rsidR="001153BB" w:rsidRPr="00597151" w:rsidRDefault="001153BB" w:rsidP="001153BB">
      <w:pPr>
        <w:pStyle w:val="Standard"/>
        <w:spacing w:before="240" w:after="240"/>
        <w:jc w:val="both"/>
        <w:rPr>
          <w:rFonts w:eastAsia="SimSun"/>
          <w:sz w:val="24"/>
          <w:szCs w:val="24"/>
        </w:rPr>
      </w:pPr>
      <w:r>
        <w:rPr>
          <w:rFonts w:eastAsia="SimSun"/>
          <w:b/>
          <w:sz w:val="24"/>
          <w:szCs w:val="24"/>
        </w:rPr>
        <w:lastRenderedPageBreak/>
        <w:t>PARÁGRAFO OITAVO:</w:t>
      </w:r>
      <w:r w:rsidRPr="00597151">
        <w:rPr>
          <w:rFonts w:eastAsia="SimSun"/>
          <w:sz w:val="24"/>
          <w:szCs w:val="24"/>
        </w:rPr>
        <w:t xml:space="preserve"> A multa poderá ser aplicada cumulativamente com as demais sanções, não terá caráter compensatório e a sua cobrança não exime a CONTRATADA, do pagamento de indenização por perdas e danos, que eventualmente venha a dar causa.</w:t>
      </w:r>
    </w:p>
    <w:p w14:paraId="5281F362" w14:textId="77777777" w:rsidR="001153BB" w:rsidRPr="00597151" w:rsidRDefault="001153BB" w:rsidP="001153BB">
      <w:pPr>
        <w:pStyle w:val="Standard"/>
        <w:tabs>
          <w:tab w:val="left" w:pos="921"/>
        </w:tabs>
        <w:spacing w:before="240" w:after="240"/>
        <w:jc w:val="both"/>
        <w:rPr>
          <w:sz w:val="24"/>
          <w:szCs w:val="24"/>
        </w:rPr>
      </w:pPr>
      <w:r>
        <w:rPr>
          <w:b/>
          <w:sz w:val="24"/>
          <w:szCs w:val="24"/>
        </w:rPr>
        <w:t>PARÁGRAFO NONO:</w:t>
      </w:r>
      <w:r w:rsidRPr="00597151">
        <w:rPr>
          <w:sz w:val="24"/>
          <w:szCs w:val="24"/>
        </w:rPr>
        <w:t xml:space="preserve"> A multa aplicada à CONTRATADA e os prejuízos por ela causados ao Município serão deduzidos de qualquer crédito a ela devido, cobrados diretamente ou judicialmente.</w:t>
      </w:r>
    </w:p>
    <w:p w14:paraId="5E62C9FF" w14:textId="77777777" w:rsidR="001153BB" w:rsidRPr="00597151" w:rsidRDefault="001153BB" w:rsidP="001153BB">
      <w:pPr>
        <w:pStyle w:val="Standard"/>
        <w:spacing w:before="240" w:after="240"/>
        <w:jc w:val="both"/>
        <w:rPr>
          <w:color w:val="000000"/>
          <w:sz w:val="24"/>
          <w:szCs w:val="24"/>
        </w:rPr>
      </w:pPr>
      <w:r>
        <w:rPr>
          <w:b/>
          <w:sz w:val="24"/>
          <w:szCs w:val="24"/>
        </w:rPr>
        <w:t xml:space="preserve">PARÁGRAFO DÉCIMO: </w:t>
      </w:r>
      <w:r w:rsidRPr="00597151">
        <w:rPr>
          <w:sz w:val="24"/>
          <w:szCs w:val="24"/>
        </w:rPr>
        <w:t xml:space="preserve"> </w:t>
      </w:r>
      <w:r w:rsidRPr="00597151">
        <w:rPr>
          <w:color w:val="000000"/>
          <w:sz w:val="24"/>
          <w:szCs w:val="24"/>
        </w:rPr>
        <w:t>A CONTRATADA desde logo autoriza o CONTRATANTE a descontar dos valores por ele devidos o montante das multas a ela aplicadas.</w:t>
      </w:r>
    </w:p>
    <w:p w14:paraId="0EEC1BD9" w14:textId="77777777" w:rsidR="001153BB" w:rsidRDefault="001153BB" w:rsidP="001153BB">
      <w:pPr>
        <w:pStyle w:val="Standard"/>
        <w:tabs>
          <w:tab w:val="left" w:pos="1701"/>
        </w:tabs>
        <w:spacing w:before="240" w:after="240"/>
        <w:jc w:val="both"/>
        <w:rPr>
          <w:color w:val="000000"/>
          <w:sz w:val="24"/>
          <w:szCs w:val="24"/>
        </w:rPr>
      </w:pPr>
      <w:r>
        <w:rPr>
          <w:b/>
          <w:color w:val="000000"/>
          <w:sz w:val="24"/>
          <w:szCs w:val="24"/>
        </w:rPr>
        <w:t>PARÁGRAFO DÉCIMO PRIMEIRO:</w:t>
      </w:r>
      <w:r w:rsidRPr="00597151">
        <w:rPr>
          <w:color w:val="000000"/>
          <w:sz w:val="24"/>
          <w:szCs w:val="24"/>
        </w:rPr>
        <w:t xml:space="preserve"> </w:t>
      </w:r>
      <w:r>
        <w:rPr>
          <w:color w:val="000000"/>
          <w:sz w:val="24"/>
          <w:szCs w:val="24"/>
        </w:rPr>
        <w:t>O impedimento de licitar e contratar poderá ser</w:t>
      </w:r>
      <w:r w:rsidRPr="00597151">
        <w:rPr>
          <w:color w:val="000000"/>
          <w:sz w:val="24"/>
          <w:szCs w:val="24"/>
        </w:rPr>
        <w:t xml:space="preserve"> aplicad</w:t>
      </w:r>
      <w:r>
        <w:rPr>
          <w:color w:val="000000"/>
          <w:sz w:val="24"/>
          <w:szCs w:val="24"/>
        </w:rPr>
        <w:t>o</w:t>
      </w:r>
      <w:r w:rsidRPr="00597151">
        <w:rPr>
          <w:color w:val="000000"/>
          <w:sz w:val="24"/>
          <w:szCs w:val="24"/>
        </w:rPr>
        <w:t xml:space="preserve"> quando:</w:t>
      </w:r>
    </w:p>
    <w:p w14:paraId="12F51001" w14:textId="43671104" w:rsidR="001153BB" w:rsidRPr="00A5227B" w:rsidRDefault="001153BB" w:rsidP="001153BB">
      <w:pPr>
        <w:pStyle w:val="NormalWeb"/>
        <w:spacing w:before="0" w:beforeAutospacing="0" w:after="0" w:afterAutospacing="0"/>
        <w:jc w:val="both"/>
        <w:rPr>
          <w:color w:val="000000"/>
        </w:rPr>
      </w:pPr>
      <w:r w:rsidRPr="001153BB">
        <w:rPr>
          <w:b/>
          <w:bCs/>
          <w:color w:val="000000"/>
        </w:rPr>
        <w:t>I –</w:t>
      </w:r>
      <w:r w:rsidRPr="00A5227B">
        <w:rPr>
          <w:color w:val="000000"/>
        </w:rPr>
        <w:t xml:space="preserve"> </w:t>
      </w:r>
      <w:r>
        <w:rPr>
          <w:color w:val="000000"/>
        </w:rPr>
        <w:t>ocorrer a</w:t>
      </w:r>
      <w:r w:rsidRPr="00A5227B">
        <w:rPr>
          <w:color w:val="000000"/>
        </w:rPr>
        <w:t xml:space="preserve"> inexecução parcial do </w:t>
      </w:r>
      <w:r w:rsidR="000F7AB8">
        <w:rPr>
          <w:color w:val="000000"/>
        </w:rPr>
        <w:t>C</w:t>
      </w:r>
      <w:r w:rsidRPr="00A5227B">
        <w:rPr>
          <w:color w:val="000000"/>
        </w:rPr>
        <w:t>ontrato que cause grave dano à Administração, ao funcionamento dos serviços públicos ou ao interesse coletivo;</w:t>
      </w:r>
    </w:p>
    <w:p w14:paraId="5E73A45E" w14:textId="018EE14B" w:rsidR="001153BB" w:rsidRPr="00A5227B" w:rsidRDefault="001153BB" w:rsidP="001153BB">
      <w:pPr>
        <w:pStyle w:val="NormalWeb"/>
        <w:spacing w:before="0" w:beforeAutospacing="0" w:after="0" w:afterAutospacing="0"/>
        <w:jc w:val="both"/>
        <w:rPr>
          <w:color w:val="000000"/>
        </w:rPr>
      </w:pPr>
      <w:r w:rsidRPr="001153BB">
        <w:rPr>
          <w:b/>
          <w:bCs/>
          <w:color w:val="000000"/>
        </w:rPr>
        <w:t>II –</w:t>
      </w:r>
      <w:r w:rsidRPr="00A5227B">
        <w:rPr>
          <w:color w:val="000000"/>
        </w:rPr>
        <w:t xml:space="preserve"> </w:t>
      </w:r>
      <w:r>
        <w:rPr>
          <w:color w:val="000000"/>
        </w:rPr>
        <w:t>ocorrer a</w:t>
      </w:r>
      <w:r w:rsidRPr="00A5227B">
        <w:rPr>
          <w:color w:val="000000"/>
        </w:rPr>
        <w:t xml:space="preserve"> inexecução total do </w:t>
      </w:r>
      <w:r w:rsidR="000F7AB8">
        <w:rPr>
          <w:color w:val="000000"/>
        </w:rPr>
        <w:t>C</w:t>
      </w:r>
      <w:r w:rsidRPr="00A5227B">
        <w:rPr>
          <w:color w:val="000000"/>
        </w:rPr>
        <w:t>ontrato;</w:t>
      </w:r>
    </w:p>
    <w:p w14:paraId="15759839" w14:textId="77777777" w:rsidR="001153BB" w:rsidRPr="00A5227B" w:rsidRDefault="001153BB" w:rsidP="001153BB">
      <w:pPr>
        <w:pStyle w:val="NormalWeb"/>
        <w:spacing w:before="0" w:beforeAutospacing="0" w:after="0" w:afterAutospacing="0"/>
        <w:jc w:val="both"/>
        <w:rPr>
          <w:color w:val="000000"/>
        </w:rPr>
      </w:pPr>
      <w:r w:rsidRPr="001153BB">
        <w:rPr>
          <w:b/>
          <w:bCs/>
          <w:color w:val="000000"/>
        </w:rPr>
        <w:t>III –</w:t>
      </w:r>
      <w:r w:rsidRPr="00A5227B">
        <w:rPr>
          <w:color w:val="000000"/>
        </w:rPr>
        <w:t xml:space="preserve"> </w:t>
      </w:r>
      <w:r>
        <w:rPr>
          <w:color w:val="000000"/>
        </w:rPr>
        <w:t>não for entregue</w:t>
      </w:r>
      <w:r w:rsidRPr="00A5227B">
        <w:rPr>
          <w:color w:val="000000"/>
        </w:rPr>
        <w:t xml:space="preserve"> a documentação exigida para o certame;</w:t>
      </w:r>
    </w:p>
    <w:p w14:paraId="5B5D6FAA" w14:textId="77777777" w:rsidR="001153BB" w:rsidRPr="00A5227B" w:rsidRDefault="001153BB" w:rsidP="001153BB">
      <w:pPr>
        <w:pStyle w:val="NormalWeb"/>
        <w:spacing w:before="0" w:beforeAutospacing="0" w:after="0" w:afterAutospacing="0"/>
        <w:jc w:val="both"/>
        <w:rPr>
          <w:color w:val="000000"/>
        </w:rPr>
      </w:pPr>
      <w:r w:rsidRPr="001153BB">
        <w:rPr>
          <w:b/>
          <w:bCs/>
          <w:color w:val="000000"/>
        </w:rPr>
        <w:t>IV -</w:t>
      </w:r>
      <w:r w:rsidRPr="00A5227B">
        <w:rPr>
          <w:color w:val="000000"/>
        </w:rPr>
        <w:t xml:space="preserve"> não </w:t>
      </w:r>
      <w:r>
        <w:rPr>
          <w:color w:val="000000"/>
        </w:rPr>
        <w:t>for mantida</w:t>
      </w:r>
      <w:r w:rsidRPr="00A5227B">
        <w:rPr>
          <w:color w:val="000000"/>
        </w:rPr>
        <w:t xml:space="preserve"> a proposta, salvo em decorrência de fato superveniente devidamente justificado;</w:t>
      </w:r>
    </w:p>
    <w:p w14:paraId="2A91A600" w14:textId="15C35881" w:rsidR="001153BB" w:rsidRPr="00A5227B" w:rsidRDefault="001153BB" w:rsidP="001153BB">
      <w:pPr>
        <w:pStyle w:val="NormalWeb"/>
        <w:spacing w:before="0" w:beforeAutospacing="0" w:after="0" w:afterAutospacing="0"/>
        <w:jc w:val="both"/>
        <w:rPr>
          <w:color w:val="000000"/>
        </w:rPr>
      </w:pPr>
      <w:r w:rsidRPr="001153BB">
        <w:rPr>
          <w:b/>
          <w:bCs/>
          <w:color w:val="000000"/>
        </w:rPr>
        <w:t>V -</w:t>
      </w:r>
      <w:r w:rsidRPr="00A5227B">
        <w:rPr>
          <w:color w:val="000000"/>
        </w:rPr>
        <w:t xml:space="preserve"> não </w:t>
      </w:r>
      <w:r>
        <w:rPr>
          <w:color w:val="000000"/>
        </w:rPr>
        <w:t xml:space="preserve">for </w:t>
      </w:r>
      <w:r w:rsidRPr="00A5227B">
        <w:rPr>
          <w:color w:val="000000"/>
        </w:rPr>
        <w:t>celebra</w:t>
      </w:r>
      <w:r>
        <w:rPr>
          <w:color w:val="000000"/>
        </w:rPr>
        <w:t>do</w:t>
      </w:r>
      <w:r w:rsidRPr="00A5227B">
        <w:rPr>
          <w:color w:val="000000"/>
        </w:rPr>
        <w:t xml:space="preserve"> o </w:t>
      </w:r>
      <w:r w:rsidR="000F7AB8">
        <w:rPr>
          <w:color w:val="000000"/>
        </w:rPr>
        <w:t>C</w:t>
      </w:r>
      <w:r w:rsidRPr="00A5227B">
        <w:rPr>
          <w:color w:val="000000"/>
        </w:rPr>
        <w:t xml:space="preserve">ontrato ou não </w:t>
      </w:r>
      <w:r>
        <w:rPr>
          <w:color w:val="000000"/>
        </w:rPr>
        <w:t>for entregue</w:t>
      </w:r>
      <w:r w:rsidRPr="00A5227B">
        <w:rPr>
          <w:color w:val="000000"/>
        </w:rPr>
        <w:t xml:space="preserve"> a documentação exigida para a contratação, quando convocado dentro do prazo de validade de sua proposta;</w:t>
      </w:r>
    </w:p>
    <w:p w14:paraId="309A0E4A" w14:textId="77777777" w:rsidR="001153BB" w:rsidRDefault="001153BB" w:rsidP="001153BB">
      <w:pPr>
        <w:pStyle w:val="NormalWeb"/>
        <w:spacing w:before="0" w:beforeAutospacing="0" w:after="0" w:afterAutospacing="0"/>
        <w:jc w:val="both"/>
        <w:rPr>
          <w:color w:val="000000"/>
        </w:rPr>
      </w:pPr>
      <w:r w:rsidRPr="001153BB">
        <w:rPr>
          <w:b/>
          <w:bCs/>
          <w:color w:val="000000"/>
        </w:rPr>
        <w:t>VI -</w:t>
      </w:r>
      <w:r w:rsidRPr="00A5227B">
        <w:rPr>
          <w:color w:val="000000"/>
        </w:rPr>
        <w:t xml:space="preserve"> </w:t>
      </w:r>
      <w:r>
        <w:rPr>
          <w:color w:val="000000"/>
        </w:rPr>
        <w:t>houver</w:t>
      </w:r>
      <w:r w:rsidRPr="00A5227B">
        <w:rPr>
          <w:color w:val="000000"/>
        </w:rPr>
        <w:t xml:space="preserve"> o retardamento da execução ou da entrega do objeto da licitação sem motivo justificado;</w:t>
      </w:r>
    </w:p>
    <w:p w14:paraId="212300E1" w14:textId="4FE87D5A" w:rsidR="001153BB" w:rsidRPr="00BD70B5" w:rsidRDefault="001153BB" w:rsidP="001153BB">
      <w:pPr>
        <w:pStyle w:val="NormalWeb"/>
        <w:spacing w:before="0" w:beforeAutospacing="0" w:after="0" w:afterAutospacing="0"/>
        <w:jc w:val="both"/>
        <w:rPr>
          <w:color w:val="000000"/>
        </w:rPr>
      </w:pPr>
      <w:r w:rsidRPr="001153BB">
        <w:rPr>
          <w:b/>
          <w:bCs/>
          <w:color w:val="000000"/>
        </w:rPr>
        <w:t>VII -</w:t>
      </w:r>
      <w:r>
        <w:rPr>
          <w:color w:val="000000"/>
        </w:rPr>
        <w:t xml:space="preserve"> </w:t>
      </w:r>
      <w:r w:rsidRPr="00BD70B5">
        <w:rPr>
          <w:color w:val="000000"/>
        </w:rPr>
        <w:t>não for comprovada a condição de Microempresa (ME), Empresa de Pequeno Porte (EPP), e Cooperativa de Consumo (COOP), na licitação de lotes de cotas exclusivas ou reservadas (artigo 48, incisos I e III da Lei Complementar nº 123/2006)</w:t>
      </w:r>
      <w:r>
        <w:rPr>
          <w:color w:val="000000"/>
        </w:rPr>
        <w:t>.</w:t>
      </w:r>
    </w:p>
    <w:p w14:paraId="56E582F7" w14:textId="77777777" w:rsidR="001153BB" w:rsidRDefault="001153BB" w:rsidP="001153BB">
      <w:pPr>
        <w:pStyle w:val="Standard"/>
        <w:tabs>
          <w:tab w:val="left" w:pos="1701"/>
        </w:tabs>
        <w:spacing w:before="240" w:after="240"/>
        <w:jc w:val="both"/>
        <w:rPr>
          <w:color w:val="000000"/>
          <w:sz w:val="24"/>
          <w:szCs w:val="24"/>
        </w:rPr>
      </w:pPr>
      <w:r>
        <w:rPr>
          <w:b/>
          <w:color w:val="000000"/>
          <w:sz w:val="24"/>
          <w:szCs w:val="24"/>
        </w:rPr>
        <w:t>PARÁGRAFO DÉCIMO SEGUNDO:</w:t>
      </w:r>
      <w:r w:rsidRPr="00597151">
        <w:rPr>
          <w:color w:val="000000"/>
          <w:sz w:val="24"/>
          <w:szCs w:val="24"/>
        </w:rPr>
        <w:t xml:space="preserve"> A declaração de inidoneidade poderá ser </w:t>
      </w:r>
      <w:r>
        <w:rPr>
          <w:color w:val="000000"/>
          <w:sz w:val="24"/>
          <w:szCs w:val="24"/>
        </w:rPr>
        <w:t>aplicada pelo Sr.</w:t>
      </w:r>
      <w:r w:rsidRPr="00597151">
        <w:rPr>
          <w:color w:val="000000"/>
          <w:sz w:val="24"/>
          <w:szCs w:val="24"/>
        </w:rPr>
        <w:t xml:space="preserve"> Secretário Municipal quando</w:t>
      </w:r>
      <w:r>
        <w:rPr>
          <w:color w:val="000000"/>
          <w:sz w:val="24"/>
          <w:szCs w:val="24"/>
        </w:rPr>
        <w:t xml:space="preserve"> ocorrer:</w:t>
      </w:r>
    </w:p>
    <w:p w14:paraId="3DDE25A8" w14:textId="3941B22A" w:rsidR="001153BB" w:rsidRPr="00A5227B" w:rsidRDefault="001153BB" w:rsidP="001153BB">
      <w:pPr>
        <w:pStyle w:val="NormalWeb"/>
        <w:spacing w:before="0" w:beforeAutospacing="0" w:after="0" w:afterAutospacing="0"/>
        <w:jc w:val="both"/>
        <w:rPr>
          <w:color w:val="000000"/>
        </w:rPr>
      </w:pPr>
      <w:r w:rsidRPr="001153BB">
        <w:rPr>
          <w:b/>
          <w:bCs/>
          <w:color w:val="000000"/>
        </w:rPr>
        <w:t>I –</w:t>
      </w:r>
      <w:r w:rsidRPr="00A5227B">
        <w:rPr>
          <w:color w:val="000000"/>
        </w:rPr>
        <w:t xml:space="preserve"> apresenta</w:t>
      </w:r>
      <w:r>
        <w:rPr>
          <w:color w:val="000000"/>
        </w:rPr>
        <w:t>ção de</w:t>
      </w:r>
      <w:r w:rsidRPr="00A5227B">
        <w:rPr>
          <w:color w:val="000000"/>
        </w:rPr>
        <w:t xml:space="preserve"> declaração ou documentação falsa exigida para o certame ou declaração falsa durante a licitação ou a execução do </w:t>
      </w:r>
      <w:r w:rsidR="00BB316B">
        <w:rPr>
          <w:color w:val="000000"/>
        </w:rPr>
        <w:t>C</w:t>
      </w:r>
      <w:r w:rsidRPr="00A5227B">
        <w:rPr>
          <w:color w:val="000000"/>
        </w:rPr>
        <w:t>ontrato;</w:t>
      </w:r>
    </w:p>
    <w:p w14:paraId="0E577567" w14:textId="0C7338E5" w:rsidR="001153BB" w:rsidRPr="00A5227B" w:rsidRDefault="001153BB" w:rsidP="001153BB">
      <w:pPr>
        <w:pStyle w:val="NormalWeb"/>
        <w:spacing w:before="0" w:beforeAutospacing="0" w:after="0" w:afterAutospacing="0"/>
        <w:jc w:val="both"/>
        <w:rPr>
          <w:color w:val="000000"/>
        </w:rPr>
      </w:pPr>
      <w:r w:rsidRPr="001153BB">
        <w:rPr>
          <w:b/>
          <w:bCs/>
          <w:color w:val="000000"/>
        </w:rPr>
        <w:t>II -</w:t>
      </w:r>
      <w:r w:rsidRPr="00A5227B">
        <w:rPr>
          <w:color w:val="000000"/>
        </w:rPr>
        <w:t xml:space="preserve"> fraud</w:t>
      </w:r>
      <w:r>
        <w:rPr>
          <w:color w:val="000000"/>
        </w:rPr>
        <w:t>e</w:t>
      </w:r>
      <w:r w:rsidRPr="00A5227B">
        <w:rPr>
          <w:color w:val="000000"/>
        </w:rPr>
        <w:t xml:space="preserve"> </w:t>
      </w:r>
      <w:r>
        <w:rPr>
          <w:color w:val="000000"/>
        </w:rPr>
        <w:t>n</w:t>
      </w:r>
      <w:r w:rsidRPr="00A5227B">
        <w:rPr>
          <w:color w:val="000000"/>
        </w:rPr>
        <w:t>a licitação ou pr</w:t>
      </w:r>
      <w:r>
        <w:rPr>
          <w:color w:val="000000"/>
        </w:rPr>
        <w:t>á</w:t>
      </w:r>
      <w:r w:rsidRPr="00A5227B">
        <w:rPr>
          <w:color w:val="000000"/>
        </w:rPr>
        <w:t>tica</w:t>
      </w:r>
      <w:r>
        <w:rPr>
          <w:color w:val="000000"/>
        </w:rPr>
        <w:t xml:space="preserve"> de</w:t>
      </w:r>
      <w:r w:rsidRPr="00A5227B">
        <w:rPr>
          <w:color w:val="000000"/>
        </w:rPr>
        <w:t xml:space="preserve"> ato fraudulento na execução do </w:t>
      </w:r>
      <w:r w:rsidR="00BB316B">
        <w:rPr>
          <w:color w:val="000000"/>
        </w:rPr>
        <w:t>C</w:t>
      </w:r>
      <w:r w:rsidRPr="00A5227B">
        <w:rPr>
          <w:color w:val="000000"/>
        </w:rPr>
        <w:t>ontrato;</w:t>
      </w:r>
    </w:p>
    <w:p w14:paraId="4C3F9BF3" w14:textId="77777777" w:rsidR="001153BB" w:rsidRPr="00A5227B" w:rsidRDefault="001153BB" w:rsidP="001153BB">
      <w:pPr>
        <w:pStyle w:val="NormalWeb"/>
        <w:spacing w:before="0" w:beforeAutospacing="0" w:after="0" w:afterAutospacing="0"/>
        <w:jc w:val="both"/>
        <w:rPr>
          <w:color w:val="000000"/>
        </w:rPr>
      </w:pPr>
      <w:r w:rsidRPr="001153BB">
        <w:rPr>
          <w:b/>
          <w:bCs/>
          <w:color w:val="000000"/>
        </w:rPr>
        <w:t>III -</w:t>
      </w:r>
      <w:r w:rsidRPr="00A5227B">
        <w:rPr>
          <w:color w:val="000000"/>
        </w:rPr>
        <w:t xml:space="preserve"> comporta</w:t>
      </w:r>
      <w:r>
        <w:rPr>
          <w:color w:val="000000"/>
        </w:rPr>
        <w:t>mento</w:t>
      </w:r>
      <w:r w:rsidRPr="00A5227B">
        <w:rPr>
          <w:color w:val="000000"/>
        </w:rPr>
        <w:t xml:space="preserve"> de modo</w:t>
      </w:r>
      <w:r>
        <w:rPr>
          <w:color w:val="000000"/>
        </w:rPr>
        <w:t xml:space="preserve"> </w:t>
      </w:r>
      <w:r w:rsidRPr="00A5227B">
        <w:rPr>
          <w:color w:val="000000"/>
        </w:rPr>
        <w:t>inidôneo ou comet</w:t>
      </w:r>
      <w:r>
        <w:rPr>
          <w:color w:val="000000"/>
        </w:rPr>
        <w:t>imento de</w:t>
      </w:r>
      <w:r w:rsidRPr="00A5227B">
        <w:rPr>
          <w:color w:val="000000"/>
        </w:rPr>
        <w:t xml:space="preserve"> fraude de qualquer natureza;</w:t>
      </w:r>
    </w:p>
    <w:p w14:paraId="3F4EA792" w14:textId="77777777" w:rsidR="001153BB" w:rsidRPr="00A5227B" w:rsidRDefault="001153BB" w:rsidP="001153BB">
      <w:pPr>
        <w:pStyle w:val="NormalWeb"/>
        <w:spacing w:before="0" w:beforeAutospacing="0" w:after="0" w:afterAutospacing="0"/>
        <w:jc w:val="both"/>
        <w:rPr>
          <w:color w:val="000000"/>
        </w:rPr>
      </w:pPr>
      <w:r w:rsidRPr="001153BB">
        <w:rPr>
          <w:b/>
          <w:bCs/>
          <w:color w:val="000000"/>
        </w:rPr>
        <w:t>IV –</w:t>
      </w:r>
      <w:r w:rsidRPr="00A5227B">
        <w:rPr>
          <w:color w:val="000000"/>
        </w:rPr>
        <w:t xml:space="preserve"> pr</w:t>
      </w:r>
      <w:r>
        <w:rPr>
          <w:color w:val="000000"/>
        </w:rPr>
        <w:t>ática de</w:t>
      </w:r>
      <w:r w:rsidRPr="00A5227B">
        <w:rPr>
          <w:color w:val="000000"/>
        </w:rPr>
        <w:t xml:space="preserve"> atos ilícitos com vistas a frustrar os objetivos da licitação;</w:t>
      </w:r>
    </w:p>
    <w:p w14:paraId="1892BDFD" w14:textId="477F7444" w:rsidR="004D5A21" w:rsidRPr="00735740" w:rsidRDefault="001153BB" w:rsidP="001153BB">
      <w:pPr>
        <w:pStyle w:val="NormalWeb"/>
        <w:spacing w:before="0" w:beforeAutospacing="0" w:after="0" w:afterAutospacing="0"/>
        <w:jc w:val="both"/>
        <w:rPr>
          <w:color w:val="000000"/>
        </w:rPr>
      </w:pPr>
      <w:r w:rsidRPr="001153BB">
        <w:rPr>
          <w:b/>
          <w:bCs/>
          <w:color w:val="000000"/>
        </w:rPr>
        <w:t>V –</w:t>
      </w:r>
      <w:r w:rsidRPr="00A5227B">
        <w:rPr>
          <w:color w:val="000000"/>
        </w:rPr>
        <w:t xml:space="preserve"> pr</w:t>
      </w:r>
      <w:r>
        <w:rPr>
          <w:color w:val="000000"/>
        </w:rPr>
        <w:t>ática de</w:t>
      </w:r>
      <w:r w:rsidRPr="00A5227B">
        <w:rPr>
          <w:color w:val="000000"/>
        </w:rPr>
        <w:t xml:space="preserve"> ato lesivo previsto no </w:t>
      </w:r>
      <w:hyperlink r:id="rId26" w:anchor="art5" w:history="1">
        <w:r w:rsidRPr="00A5227B">
          <w:rPr>
            <w:rStyle w:val="Hyperlink"/>
          </w:rPr>
          <w:t>art. 5º da Lei nº 12.846</w:t>
        </w:r>
        <w:r>
          <w:rPr>
            <w:rStyle w:val="Hyperlink"/>
          </w:rPr>
          <w:t>/2013</w:t>
        </w:r>
        <w:r w:rsidRPr="00A5227B">
          <w:rPr>
            <w:rStyle w:val="Hyperlink"/>
          </w:rPr>
          <w:t>.</w:t>
        </w:r>
      </w:hyperlink>
    </w:p>
    <w:p w14:paraId="508F4B68" w14:textId="47AE2581" w:rsidR="00600936" w:rsidRPr="00735740" w:rsidRDefault="00547186" w:rsidP="00600936">
      <w:pPr>
        <w:spacing w:before="240" w:after="240"/>
        <w:jc w:val="both"/>
        <w:rPr>
          <w:color w:val="000000"/>
          <w:sz w:val="24"/>
          <w:szCs w:val="24"/>
        </w:rPr>
      </w:pPr>
      <w:r w:rsidRPr="00735740">
        <w:rPr>
          <w:rFonts w:eastAsia="SimSun"/>
          <w:b/>
          <w:bCs/>
          <w:sz w:val="24"/>
          <w:szCs w:val="24"/>
          <w:u w:val="single"/>
        </w:rPr>
        <w:t>CLÁUSULA DÉCIMA DA EXTINÇÃO CONTRATUAL</w:t>
      </w:r>
      <w:r w:rsidR="00600936" w:rsidRPr="00735740">
        <w:rPr>
          <w:rFonts w:eastAsia="SimSun"/>
          <w:b/>
          <w:bCs/>
          <w:sz w:val="24"/>
          <w:szCs w:val="24"/>
        </w:rPr>
        <w:t>:</w:t>
      </w:r>
      <w:r w:rsidRPr="00735740">
        <w:rPr>
          <w:rFonts w:eastAsia="SimSun"/>
          <w:b/>
          <w:bCs/>
          <w:sz w:val="24"/>
          <w:szCs w:val="24"/>
        </w:rPr>
        <w:t xml:space="preserve"> </w:t>
      </w:r>
      <w:r w:rsidR="00600936" w:rsidRPr="00735740">
        <w:rPr>
          <w:color w:val="000000"/>
          <w:sz w:val="24"/>
          <w:szCs w:val="24"/>
        </w:rPr>
        <w:t xml:space="preserve">Este </w:t>
      </w:r>
      <w:r w:rsidR="00520C58">
        <w:rPr>
          <w:color w:val="000000"/>
          <w:sz w:val="24"/>
          <w:szCs w:val="24"/>
        </w:rPr>
        <w:t>C</w:t>
      </w:r>
      <w:r w:rsidR="00600936" w:rsidRPr="00735740">
        <w:rPr>
          <w:color w:val="000000"/>
          <w:sz w:val="24"/>
          <w:szCs w:val="24"/>
        </w:rPr>
        <w:t>ontrato poderá ser extinto de pleno direito, unilateralmente, a juízo exclusivo do CONTRATANTE, independente de notificação judicial ou extrajudicial, conforme os artigos 137,138 e 139 da Lei Federal nº 14.133/2021.</w:t>
      </w:r>
    </w:p>
    <w:p w14:paraId="244CACF9" w14:textId="426EC52A" w:rsidR="007771E2" w:rsidRPr="00FD4327" w:rsidRDefault="007771E2" w:rsidP="007771E2">
      <w:pPr>
        <w:pStyle w:val="Standard"/>
        <w:keepLines/>
        <w:tabs>
          <w:tab w:val="left" w:pos="573"/>
          <w:tab w:val="left" w:pos="1701"/>
          <w:tab w:val="left" w:pos="1730"/>
          <w:tab w:val="left" w:pos="3453"/>
          <w:tab w:val="left" w:pos="9639"/>
          <w:tab w:val="left" w:pos="10348"/>
        </w:tabs>
        <w:spacing w:before="240" w:after="240"/>
        <w:jc w:val="both"/>
        <w:rPr>
          <w:rFonts w:eastAsia="SimSun"/>
          <w:sz w:val="24"/>
          <w:szCs w:val="24"/>
        </w:rPr>
      </w:pPr>
      <w:r w:rsidRPr="00FD4327">
        <w:rPr>
          <w:rFonts w:eastAsia="SimSun"/>
          <w:b/>
          <w:bCs/>
          <w:sz w:val="24"/>
          <w:szCs w:val="24"/>
          <w:u w:val="single"/>
        </w:rPr>
        <w:t xml:space="preserve">CLÁUSULA DÉCIMA </w:t>
      </w:r>
      <w:r w:rsidR="008A3F65" w:rsidRPr="00FD4327">
        <w:rPr>
          <w:rFonts w:eastAsia="SimSun"/>
          <w:b/>
          <w:bCs/>
          <w:sz w:val="24"/>
          <w:szCs w:val="24"/>
          <w:u w:val="single"/>
        </w:rPr>
        <w:t>PRIMEIRA</w:t>
      </w:r>
      <w:r w:rsidRPr="00FD4327">
        <w:rPr>
          <w:rFonts w:eastAsia="SimSun"/>
          <w:b/>
          <w:bCs/>
          <w:sz w:val="24"/>
          <w:szCs w:val="24"/>
          <w:u w:val="single"/>
        </w:rPr>
        <w:t xml:space="preserve"> – DA FISCALIZAÇÃO</w:t>
      </w:r>
      <w:r w:rsidRPr="00FD4327">
        <w:rPr>
          <w:rFonts w:eastAsia="SimSun"/>
          <w:b/>
          <w:bCs/>
          <w:sz w:val="24"/>
          <w:szCs w:val="24"/>
        </w:rPr>
        <w:t>:</w:t>
      </w:r>
      <w:r w:rsidRPr="00FD4327">
        <w:rPr>
          <w:rFonts w:eastAsia="SimSun"/>
          <w:sz w:val="24"/>
          <w:szCs w:val="24"/>
        </w:rPr>
        <w:t xml:space="preserve"> </w:t>
      </w:r>
      <w:r w:rsidR="004515A4" w:rsidRPr="00FD4327">
        <w:rPr>
          <w:rFonts w:eastAsia="SimSun"/>
          <w:sz w:val="24"/>
          <w:szCs w:val="24"/>
        </w:rPr>
        <w:t xml:space="preserve">A fiscalização e o gerenciamento do </w:t>
      </w:r>
      <w:r w:rsidR="00520C58" w:rsidRPr="00FD4327">
        <w:rPr>
          <w:rFonts w:eastAsia="SimSun"/>
          <w:sz w:val="24"/>
          <w:szCs w:val="24"/>
        </w:rPr>
        <w:t>C</w:t>
      </w:r>
      <w:r w:rsidR="004515A4" w:rsidRPr="00FD4327">
        <w:rPr>
          <w:rFonts w:eastAsia="SimSun"/>
          <w:sz w:val="24"/>
          <w:szCs w:val="24"/>
        </w:rPr>
        <w:t>ontrato serão exercidos pel</w:t>
      </w:r>
      <w:r w:rsidR="005B4D18" w:rsidRPr="00FD4327">
        <w:rPr>
          <w:rFonts w:eastAsia="SimSun"/>
          <w:sz w:val="24"/>
          <w:szCs w:val="24"/>
        </w:rPr>
        <w:t>o</w:t>
      </w:r>
      <w:r w:rsidR="004515A4" w:rsidRPr="00FD4327">
        <w:rPr>
          <w:rFonts w:eastAsia="SimSun"/>
          <w:sz w:val="24"/>
          <w:szCs w:val="24"/>
        </w:rPr>
        <w:t xml:space="preserve"> </w:t>
      </w:r>
      <w:r w:rsidR="00FD4327" w:rsidRPr="00FD4327">
        <w:rPr>
          <w:rFonts w:eastAsia="SimSun"/>
          <w:sz w:val="24"/>
          <w:szCs w:val="24"/>
        </w:rPr>
        <w:t>Sr. Rodrigo Bernardino dos Santos Cavaleiro – Registro nº 40.284-2</w:t>
      </w:r>
      <w:r w:rsidRPr="00FD4327">
        <w:rPr>
          <w:rFonts w:eastAsia="SimSun"/>
          <w:sz w:val="24"/>
          <w:szCs w:val="24"/>
        </w:rPr>
        <w:t>.</w:t>
      </w:r>
    </w:p>
    <w:p w14:paraId="5E03C260" w14:textId="31BA12D1" w:rsidR="007771E2" w:rsidRPr="00FD4327" w:rsidRDefault="007771E2" w:rsidP="001153BB">
      <w:pPr>
        <w:pStyle w:val="Standard"/>
        <w:jc w:val="both"/>
        <w:rPr>
          <w:b/>
          <w:bCs/>
          <w:sz w:val="24"/>
          <w:szCs w:val="24"/>
        </w:rPr>
      </w:pPr>
      <w:r w:rsidRPr="00FD4327">
        <w:rPr>
          <w:rFonts w:eastAsia="SimSun"/>
          <w:b/>
          <w:bCs/>
          <w:sz w:val="24"/>
          <w:szCs w:val="24"/>
          <w:u w:val="single"/>
        </w:rPr>
        <w:lastRenderedPageBreak/>
        <w:t xml:space="preserve">CLÁUSULA DÉCIMA </w:t>
      </w:r>
      <w:r w:rsidR="008A3F65" w:rsidRPr="00FD4327">
        <w:rPr>
          <w:rFonts w:eastAsia="SimSun"/>
          <w:b/>
          <w:bCs/>
          <w:sz w:val="24"/>
          <w:szCs w:val="24"/>
          <w:u w:val="single"/>
        </w:rPr>
        <w:t>SEGUNDA</w:t>
      </w:r>
      <w:r w:rsidRPr="00FD4327">
        <w:rPr>
          <w:rFonts w:eastAsia="SimSun"/>
          <w:b/>
          <w:bCs/>
          <w:sz w:val="24"/>
          <w:szCs w:val="24"/>
          <w:u w:val="single"/>
        </w:rPr>
        <w:t xml:space="preserve"> – DA DOTAÇÃO ORÇAMENTÁRIA</w:t>
      </w:r>
      <w:r w:rsidRPr="00FD4327">
        <w:rPr>
          <w:rFonts w:eastAsia="SimSun"/>
          <w:b/>
          <w:bCs/>
          <w:sz w:val="24"/>
          <w:szCs w:val="24"/>
        </w:rPr>
        <w:t>:</w:t>
      </w:r>
      <w:r w:rsidRPr="00FD4327">
        <w:rPr>
          <w:rFonts w:eastAsia="SimSun"/>
          <w:sz w:val="24"/>
          <w:szCs w:val="24"/>
        </w:rPr>
        <w:t xml:space="preserve"> </w:t>
      </w:r>
      <w:r w:rsidR="001153BB" w:rsidRPr="00FD4327">
        <w:rPr>
          <w:sz w:val="24"/>
          <w:szCs w:val="24"/>
        </w:rPr>
        <w:t xml:space="preserve">As despesas decorrentes da presente prestação de serviços correrão a conta da Dotação Orçamentária nº: </w:t>
      </w:r>
      <w:r w:rsidR="00FD4327" w:rsidRPr="00FD4327">
        <w:rPr>
          <w:sz w:val="24"/>
          <w:szCs w:val="24"/>
        </w:rPr>
        <w:t>01.20.13.392.0046.2034.33903900000.</w:t>
      </w:r>
      <w:r w:rsidR="00FD4327" w:rsidRPr="00FD4327">
        <w:rPr>
          <w:b/>
          <w:bCs/>
          <w:sz w:val="24"/>
          <w:szCs w:val="24"/>
        </w:rPr>
        <w:t>01</w:t>
      </w:r>
      <w:r w:rsidR="00FD4327" w:rsidRPr="00FD4327">
        <w:rPr>
          <w:sz w:val="24"/>
          <w:szCs w:val="24"/>
        </w:rPr>
        <w:t>.1100000</w:t>
      </w:r>
      <w:r w:rsidR="001153BB" w:rsidRPr="00FD4327">
        <w:rPr>
          <w:sz w:val="24"/>
          <w:szCs w:val="24"/>
        </w:rPr>
        <w:t xml:space="preserve"> - </w:t>
      </w:r>
      <w:r w:rsidR="001153BB" w:rsidRPr="00FD4327">
        <w:rPr>
          <w:b/>
          <w:bCs/>
          <w:sz w:val="24"/>
          <w:szCs w:val="24"/>
        </w:rPr>
        <w:t>Fonte de Recurso</w:t>
      </w:r>
      <w:r w:rsidR="001153BB" w:rsidRPr="00FD4327">
        <w:rPr>
          <w:sz w:val="24"/>
          <w:szCs w:val="24"/>
        </w:rPr>
        <w:t xml:space="preserve">: </w:t>
      </w:r>
      <w:r w:rsidR="00FD4327" w:rsidRPr="00FD4327">
        <w:rPr>
          <w:b/>
          <w:bCs/>
          <w:sz w:val="24"/>
          <w:szCs w:val="24"/>
        </w:rPr>
        <w:t xml:space="preserve">01 </w:t>
      </w:r>
      <w:r w:rsidR="001153BB" w:rsidRPr="00FD4327">
        <w:rPr>
          <w:b/>
          <w:bCs/>
          <w:sz w:val="24"/>
          <w:szCs w:val="24"/>
        </w:rPr>
        <w:t xml:space="preserve">- </w:t>
      </w:r>
      <w:r w:rsidR="00FD4327" w:rsidRPr="00FD4327">
        <w:rPr>
          <w:b/>
          <w:bCs/>
          <w:sz w:val="24"/>
          <w:szCs w:val="24"/>
        </w:rPr>
        <w:t>Tesouro</w:t>
      </w:r>
      <w:r w:rsidR="001153BB" w:rsidRPr="00FD4327">
        <w:rPr>
          <w:sz w:val="24"/>
          <w:szCs w:val="24"/>
        </w:rPr>
        <w:t>.</w:t>
      </w:r>
    </w:p>
    <w:p w14:paraId="09559EAF" w14:textId="37FA6CC0" w:rsidR="001153BB" w:rsidRDefault="001153BB" w:rsidP="001153BB">
      <w:pPr>
        <w:spacing w:before="240" w:after="240"/>
        <w:jc w:val="both"/>
        <w:rPr>
          <w:rFonts w:eastAsia="SimSun"/>
          <w:color w:val="000000"/>
          <w:sz w:val="24"/>
          <w:szCs w:val="24"/>
        </w:rPr>
      </w:pPr>
      <w:r w:rsidRPr="00FD4327">
        <w:rPr>
          <w:b/>
          <w:bCs/>
          <w:sz w:val="24"/>
          <w:szCs w:val="24"/>
          <w:u w:val="single"/>
        </w:rPr>
        <w:t xml:space="preserve">CLÁUSULA DÉCIMA </w:t>
      </w:r>
      <w:r w:rsidR="00C12E2E" w:rsidRPr="00FD4327">
        <w:rPr>
          <w:b/>
          <w:bCs/>
          <w:sz w:val="24"/>
          <w:szCs w:val="24"/>
          <w:u w:val="single"/>
        </w:rPr>
        <w:t>TERCEIRA</w:t>
      </w:r>
      <w:r w:rsidRPr="00FD4327">
        <w:rPr>
          <w:b/>
          <w:bCs/>
          <w:sz w:val="24"/>
          <w:szCs w:val="24"/>
          <w:u w:val="single"/>
        </w:rPr>
        <w:t xml:space="preserve"> - DA LEI GERAL DE PROTEÇÃO DE</w:t>
      </w:r>
      <w:r>
        <w:rPr>
          <w:b/>
          <w:bCs/>
          <w:sz w:val="24"/>
          <w:szCs w:val="24"/>
          <w:u w:val="single"/>
        </w:rPr>
        <w:t xml:space="preserve"> DADOS PESSOAIS</w:t>
      </w:r>
      <w:r w:rsidRPr="003E0174">
        <w:rPr>
          <w:bCs/>
          <w:sz w:val="24"/>
          <w:szCs w:val="24"/>
          <w:u w:val="single"/>
        </w:rPr>
        <w:t>:</w:t>
      </w:r>
      <w:r w:rsidRPr="003E0174">
        <w:rPr>
          <w:bCs/>
          <w:sz w:val="24"/>
          <w:szCs w:val="24"/>
        </w:rPr>
        <w:t xml:space="preserve"> </w:t>
      </w:r>
      <w:r>
        <w:rPr>
          <w:bCs/>
          <w:sz w:val="24"/>
          <w:szCs w:val="24"/>
        </w:rPr>
        <w:t>As partes deste instrumento deverão observar as disposições da Lei Federal nº 13.709/2018 (Lei Geral de Proteção de Dados Pessoais) e alterações, quando do tratamento de dados pessoais e dados pessoais sensíveis a que tenham acesso, para propósito de execução e acompanhamento deste ajuste, não podendo divulgar, revelar, produzir, utilizar ou deles dar conhecimento a terceiros estranhos à esta avença, a não ser por força de obrigação legal ou regulatória.</w:t>
      </w:r>
    </w:p>
    <w:p w14:paraId="53E5FEDE" w14:textId="7C7470DD" w:rsidR="007771E2" w:rsidRPr="00735740" w:rsidRDefault="007771E2" w:rsidP="00037CB3">
      <w:pPr>
        <w:pStyle w:val="Standard"/>
        <w:spacing w:before="240" w:after="240"/>
        <w:jc w:val="both"/>
        <w:rPr>
          <w:rFonts w:eastAsia="SimSun"/>
          <w:sz w:val="24"/>
          <w:szCs w:val="24"/>
        </w:rPr>
      </w:pPr>
      <w:r w:rsidRPr="00735740">
        <w:rPr>
          <w:b/>
          <w:bCs/>
          <w:sz w:val="24"/>
          <w:szCs w:val="24"/>
          <w:u w:val="single"/>
        </w:rPr>
        <w:t xml:space="preserve">CLÁUSULA DÉCIMA </w:t>
      </w:r>
      <w:r w:rsidR="00C12E2E">
        <w:rPr>
          <w:b/>
          <w:bCs/>
          <w:sz w:val="24"/>
          <w:szCs w:val="24"/>
          <w:u w:val="single"/>
        </w:rPr>
        <w:t>QUARTA</w:t>
      </w:r>
      <w:r w:rsidRPr="00735740">
        <w:rPr>
          <w:rFonts w:eastAsia="SimSun"/>
          <w:b/>
          <w:bCs/>
          <w:sz w:val="24"/>
          <w:szCs w:val="24"/>
          <w:u w:val="single"/>
        </w:rPr>
        <w:t xml:space="preserve"> - DA LEGISLAÇÃO</w:t>
      </w:r>
      <w:r w:rsidRPr="00735740">
        <w:rPr>
          <w:rFonts w:eastAsia="SimSun"/>
          <w:b/>
          <w:bCs/>
          <w:sz w:val="24"/>
          <w:szCs w:val="24"/>
        </w:rPr>
        <w:t>:</w:t>
      </w:r>
      <w:r w:rsidRPr="00735740">
        <w:rPr>
          <w:rFonts w:eastAsia="SimSun"/>
          <w:sz w:val="24"/>
          <w:szCs w:val="24"/>
        </w:rPr>
        <w:t xml:space="preserve"> Aplica-se à execução deste Contrato e, especialmente aos casos omissos, a Lei Federal nº 14.133/2021.</w:t>
      </w:r>
    </w:p>
    <w:p w14:paraId="396F6DDB" w14:textId="4819E04A" w:rsidR="007771E2" w:rsidRPr="00735740" w:rsidRDefault="007771E2" w:rsidP="00037CB3">
      <w:pPr>
        <w:pStyle w:val="Standard"/>
        <w:spacing w:before="240" w:after="240"/>
        <w:jc w:val="both"/>
        <w:rPr>
          <w:sz w:val="24"/>
          <w:szCs w:val="24"/>
        </w:rPr>
      </w:pPr>
      <w:r w:rsidRPr="00735740">
        <w:rPr>
          <w:rFonts w:eastAsia="SimSun"/>
          <w:b/>
          <w:bCs/>
          <w:sz w:val="24"/>
          <w:szCs w:val="24"/>
          <w:u w:val="single"/>
        </w:rPr>
        <w:t xml:space="preserve">CLÁUSULA </w:t>
      </w:r>
      <w:r w:rsidR="008A3F65" w:rsidRPr="00735740">
        <w:rPr>
          <w:rFonts w:eastAsia="SimSun"/>
          <w:b/>
          <w:bCs/>
          <w:sz w:val="24"/>
          <w:szCs w:val="24"/>
          <w:u w:val="single"/>
        </w:rPr>
        <w:t xml:space="preserve">DÉCIMA </w:t>
      </w:r>
      <w:r w:rsidR="00C12E2E">
        <w:rPr>
          <w:rFonts w:eastAsia="SimSun"/>
          <w:b/>
          <w:bCs/>
          <w:sz w:val="24"/>
          <w:szCs w:val="24"/>
          <w:u w:val="single"/>
        </w:rPr>
        <w:t>QUINTA</w:t>
      </w:r>
      <w:r w:rsidRPr="00735740">
        <w:rPr>
          <w:rFonts w:eastAsia="SimSun"/>
          <w:b/>
          <w:bCs/>
          <w:sz w:val="24"/>
          <w:szCs w:val="24"/>
          <w:u w:val="single"/>
        </w:rPr>
        <w:t xml:space="preserve"> - DO FORO</w:t>
      </w:r>
      <w:r w:rsidRPr="00735740">
        <w:rPr>
          <w:rFonts w:eastAsia="SimSun"/>
          <w:b/>
          <w:bCs/>
          <w:sz w:val="24"/>
          <w:szCs w:val="24"/>
        </w:rPr>
        <w:t>:</w:t>
      </w:r>
      <w:r w:rsidRPr="00735740">
        <w:rPr>
          <w:rFonts w:eastAsia="SimSun"/>
          <w:sz w:val="24"/>
          <w:szCs w:val="24"/>
        </w:rPr>
        <w:t xml:space="preserve"> Será competente o foro da Comarca de Santos para dirimir quaisquer controvérsias oriundas deste contrato, com exclusão de qualquer outro, por mais privilegiado que o seja.</w:t>
      </w:r>
    </w:p>
    <w:p w14:paraId="02D630EC" w14:textId="0A8AE0DB" w:rsidR="007771E2" w:rsidRPr="00735740" w:rsidRDefault="007771E2" w:rsidP="00037CB3">
      <w:pPr>
        <w:pStyle w:val="Standard"/>
        <w:spacing w:before="240" w:after="240"/>
        <w:jc w:val="both"/>
        <w:rPr>
          <w:rFonts w:eastAsia="SimSun"/>
          <w:sz w:val="24"/>
          <w:szCs w:val="24"/>
        </w:rPr>
      </w:pPr>
      <w:r w:rsidRPr="00735740">
        <w:rPr>
          <w:rFonts w:eastAsia="SimSun"/>
          <w:sz w:val="24"/>
          <w:szCs w:val="24"/>
        </w:rPr>
        <w:t xml:space="preserve">E, por estarem assim de pleno acordo assinam presente instrumento, decorrente do Pregão Eletrônico n.º </w:t>
      </w:r>
      <w:r w:rsidR="00A44914">
        <w:rPr>
          <w:rFonts w:eastAsia="SimSun"/>
          <w:sz w:val="24"/>
          <w:szCs w:val="24"/>
        </w:rPr>
        <w:t>16.010/2026</w:t>
      </w:r>
      <w:r w:rsidRPr="00735740">
        <w:rPr>
          <w:rFonts w:eastAsia="SimSun"/>
          <w:sz w:val="24"/>
          <w:szCs w:val="24"/>
        </w:rPr>
        <w:t>, na presença de duas testemunhas que são ........................................................................ para que surtam os efeitos legais, pelo que eu, ................................. o digitei, dato e assino.</w:t>
      </w:r>
    </w:p>
    <w:p w14:paraId="6E1F7059" w14:textId="40C86731" w:rsidR="007771E2" w:rsidRDefault="007771E2" w:rsidP="00037CB3">
      <w:pPr>
        <w:pStyle w:val="Standard"/>
        <w:jc w:val="both"/>
        <w:rPr>
          <w:rFonts w:eastAsia="SimSun"/>
          <w:sz w:val="24"/>
          <w:szCs w:val="24"/>
        </w:rPr>
      </w:pPr>
      <w:r w:rsidRPr="00735740">
        <w:rPr>
          <w:rFonts w:eastAsia="SimSun"/>
          <w:sz w:val="24"/>
          <w:szCs w:val="24"/>
        </w:rPr>
        <w:t>Santos, ___ de __________ de 202</w:t>
      </w:r>
      <w:r w:rsidR="00C12E2E">
        <w:rPr>
          <w:rFonts w:eastAsia="SimSun"/>
          <w:sz w:val="24"/>
          <w:szCs w:val="24"/>
        </w:rPr>
        <w:t>6</w:t>
      </w:r>
      <w:r w:rsidRPr="00735740">
        <w:rPr>
          <w:rFonts w:eastAsia="SimSun"/>
          <w:sz w:val="24"/>
          <w:szCs w:val="24"/>
        </w:rPr>
        <w:t>.</w:t>
      </w:r>
    </w:p>
    <w:p w14:paraId="376D87CE" w14:textId="77777777" w:rsidR="005B4D18" w:rsidRDefault="005B4D18" w:rsidP="00037CB3">
      <w:pPr>
        <w:pStyle w:val="Standard"/>
        <w:jc w:val="both"/>
        <w:rPr>
          <w:rFonts w:eastAsia="SimSun"/>
          <w:sz w:val="24"/>
          <w:szCs w:val="24"/>
        </w:rPr>
      </w:pPr>
    </w:p>
    <w:p w14:paraId="0EF1D8D4" w14:textId="77777777" w:rsidR="005B4D18" w:rsidRDefault="005B4D18" w:rsidP="00037CB3">
      <w:pPr>
        <w:pStyle w:val="Standard"/>
        <w:jc w:val="both"/>
        <w:rPr>
          <w:rFonts w:eastAsia="SimSun"/>
          <w:sz w:val="24"/>
          <w:szCs w:val="24"/>
        </w:rPr>
      </w:pPr>
    </w:p>
    <w:p w14:paraId="06438E80" w14:textId="77777777" w:rsidR="005B4D18" w:rsidRPr="00735740" w:rsidRDefault="005B4D18" w:rsidP="00037CB3">
      <w:pPr>
        <w:pStyle w:val="Standard"/>
        <w:jc w:val="both"/>
        <w:rPr>
          <w:rFonts w:eastAsia="SimSun"/>
          <w:sz w:val="24"/>
          <w:szCs w:val="24"/>
        </w:rPr>
      </w:pPr>
    </w:p>
    <w:p w14:paraId="185CE3E1" w14:textId="77777777" w:rsidR="00547186" w:rsidRPr="00735740" w:rsidRDefault="00547186" w:rsidP="007771E2">
      <w:pPr>
        <w:pStyle w:val="Standard"/>
        <w:jc w:val="both"/>
        <w:rPr>
          <w:rFonts w:eastAsia="SimSun"/>
          <w:sz w:val="24"/>
          <w:szCs w:val="24"/>
        </w:rPr>
      </w:pPr>
    </w:p>
    <w:p w14:paraId="3E9EEC54" w14:textId="77777777" w:rsidR="007771E2" w:rsidRPr="00735740" w:rsidRDefault="007771E2" w:rsidP="007771E2">
      <w:pPr>
        <w:pStyle w:val="Standard"/>
        <w:jc w:val="center"/>
        <w:rPr>
          <w:rFonts w:eastAsia="SimSun"/>
          <w:sz w:val="24"/>
          <w:szCs w:val="24"/>
        </w:rPr>
      </w:pPr>
      <w:r w:rsidRPr="00735740">
        <w:rPr>
          <w:rFonts w:eastAsia="SimSun"/>
          <w:sz w:val="24"/>
          <w:szCs w:val="24"/>
        </w:rPr>
        <w:t>__________________________</w:t>
      </w:r>
    </w:p>
    <w:p w14:paraId="71DD3831" w14:textId="77777777" w:rsidR="007771E2" w:rsidRPr="00735740" w:rsidRDefault="007771E2" w:rsidP="007771E2">
      <w:pPr>
        <w:pStyle w:val="Standard"/>
        <w:jc w:val="center"/>
        <w:rPr>
          <w:rFonts w:eastAsia="SimSun"/>
          <w:b/>
          <w:bCs/>
          <w:sz w:val="24"/>
          <w:szCs w:val="24"/>
        </w:rPr>
      </w:pPr>
      <w:r w:rsidRPr="00735740">
        <w:rPr>
          <w:rFonts w:eastAsia="SimSun"/>
          <w:b/>
          <w:bCs/>
          <w:sz w:val="24"/>
          <w:szCs w:val="24"/>
        </w:rPr>
        <w:t>CONTRATADA</w:t>
      </w:r>
    </w:p>
    <w:p w14:paraId="4EC19C4C" w14:textId="77777777" w:rsidR="007771E2" w:rsidRDefault="007771E2" w:rsidP="007771E2">
      <w:pPr>
        <w:pStyle w:val="Standard"/>
        <w:jc w:val="center"/>
        <w:rPr>
          <w:rFonts w:eastAsia="SimSun"/>
          <w:b/>
          <w:bCs/>
          <w:sz w:val="24"/>
          <w:szCs w:val="24"/>
        </w:rPr>
      </w:pPr>
    </w:p>
    <w:p w14:paraId="5508F604" w14:textId="77777777" w:rsidR="005B4D18" w:rsidRDefault="005B4D18" w:rsidP="006729F6">
      <w:pPr>
        <w:pStyle w:val="Standard"/>
        <w:rPr>
          <w:rFonts w:eastAsia="SimSun"/>
          <w:b/>
          <w:bCs/>
          <w:sz w:val="24"/>
          <w:szCs w:val="24"/>
        </w:rPr>
      </w:pPr>
    </w:p>
    <w:p w14:paraId="354FA12D" w14:textId="77777777" w:rsidR="005B4D18" w:rsidRPr="00735740" w:rsidRDefault="005B4D18" w:rsidP="007771E2">
      <w:pPr>
        <w:pStyle w:val="Standard"/>
        <w:jc w:val="center"/>
        <w:rPr>
          <w:rFonts w:eastAsia="SimSun"/>
          <w:b/>
          <w:bCs/>
          <w:sz w:val="24"/>
          <w:szCs w:val="24"/>
        </w:rPr>
      </w:pPr>
    </w:p>
    <w:p w14:paraId="7495EA0C" w14:textId="39385C4E" w:rsidR="007771E2" w:rsidRPr="00735740" w:rsidRDefault="007771E2" w:rsidP="007771E2">
      <w:pPr>
        <w:pStyle w:val="Standard"/>
        <w:jc w:val="center"/>
        <w:rPr>
          <w:rFonts w:eastAsia="SimSun"/>
          <w:sz w:val="24"/>
          <w:szCs w:val="24"/>
        </w:rPr>
      </w:pPr>
      <w:r w:rsidRPr="00735740">
        <w:rPr>
          <w:rFonts w:eastAsia="SimSun"/>
          <w:sz w:val="24"/>
          <w:szCs w:val="24"/>
        </w:rPr>
        <w:t>___________________________________________</w:t>
      </w:r>
      <w:r w:rsidR="001153BB">
        <w:rPr>
          <w:rFonts w:eastAsia="SimSun"/>
          <w:sz w:val="24"/>
          <w:szCs w:val="24"/>
        </w:rPr>
        <w:t>_______</w:t>
      </w:r>
    </w:p>
    <w:p w14:paraId="3640B16A" w14:textId="7285C466" w:rsidR="007771E2" w:rsidRDefault="007325B2" w:rsidP="007771E2">
      <w:pPr>
        <w:pStyle w:val="Standard"/>
        <w:jc w:val="center"/>
        <w:rPr>
          <w:rFonts w:eastAsia="SimSun"/>
          <w:b/>
          <w:bCs/>
          <w:sz w:val="24"/>
          <w:szCs w:val="24"/>
        </w:rPr>
      </w:pPr>
      <w:r>
        <w:rPr>
          <w:rFonts w:eastAsia="SimSun"/>
          <w:b/>
          <w:bCs/>
          <w:sz w:val="24"/>
          <w:szCs w:val="24"/>
        </w:rPr>
        <w:t>SECRETÁRIO MUNICIPAL DE CULTURA</w:t>
      </w:r>
      <w:r w:rsidR="001153BB">
        <w:rPr>
          <w:rFonts w:eastAsia="SimSun"/>
          <w:b/>
          <w:bCs/>
          <w:sz w:val="24"/>
          <w:szCs w:val="24"/>
        </w:rPr>
        <w:t xml:space="preserve"> </w:t>
      </w:r>
    </w:p>
    <w:p w14:paraId="3DED3AF6" w14:textId="77777777" w:rsidR="005B4D18" w:rsidRDefault="005B4D18" w:rsidP="007771E2">
      <w:pPr>
        <w:pStyle w:val="Standard"/>
        <w:jc w:val="center"/>
        <w:rPr>
          <w:rFonts w:eastAsia="SimSun"/>
          <w:b/>
          <w:bCs/>
          <w:sz w:val="24"/>
          <w:szCs w:val="24"/>
        </w:rPr>
      </w:pPr>
    </w:p>
    <w:p w14:paraId="65E72D7C" w14:textId="77777777" w:rsidR="005B4D18" w:rsidRDefault="005B4D18" w:rsidP="007771E2">
      <w:pPr>
        <w:pStyle w:val="Standard"/>
        <w:jc w:val="center"/>
        <w:rPr>
          <w:rFonts w:eastAsia="SimSun"/>
          <w:b/>
          <w:bCs/>
          <w:sz w:val="24"/>
          <w:szCs w:val="24"/>
        </w:rPr>
      </w:pPr>
    </w:p>
    <w:p w14:paraId="30D94E44" w14:textId="77777777" w:rsidR="005B4D18" w:rsidRPr="00735740" w:rsidRDefault="005B4D18" w:rsidP="006729F6">
      <w:pPr>
        <w:pStyle w:val="Standard"/>
        <w:rPr>
          <w:rFonts w:eastAsia="SimSun"/>
          <w:b/>
          <w:bCs/>
          <w:sz w:val="24"/>
          <w:szCs w:val="24"/>
        </w:rPr>
      </w:pPr>
    </w:p>
    <w:p w14:paraId="6AE30E71" w14:textId="77777777" w:rsidR="007771E2" w:rsidRPr="00735740" w:rsidRDefault="007771E2" w:rsidP="007771E2">
      <w:pPr>
        <w:pStyle w:val="Standard"/>
        <w:jc w:val="center"/>
        <w:rPr>
          <w:rFonts w:eastAsia="SimSun"/>
          <w:b/>
          <w:bCs/>
          <w:sz w:val="24"/>
          <w:szCs w:val="24"/>
        </w:rPr>
      </w:pPr>
    </w:p>
    <w:p w14:paraId="23ADE436" w14:textId="67F07420" w:rsidR="007771E2" w:rsidRPr="00735740" w:rsidRDefault="007771E2" w:rsidP="007771E2">
      <w:pPr>
        <w:pStyle w:val="Standard"/>
        <w:jc w:val="center"/>
        <w:rPr>
          <w:rFonts w:eastAsia="SimSun"/>
          <w:b/>
          <w:bCs/>
          <w:sz w:val="24"/>
          <w:szCs w:val="24"/>
        </w:rPr>
      </w:pPr>
      <w:r w:rsidRPr="00735740">
        <w:rPr>
          <w:rFonts w:eastAsia="SimSun"/>
          <w:b/>
          <w:bCs/>
          <w:sz w:val="24"/>
          <w:szCs w:val="24"/>
        </w:rPr>
        <w:t>_____________________                                              _____________________</w:t>
      </w:r>
    </w:p>
    <w:p w14:paraId="6118B977" w14:textId="77777777" w:rsidR="007771E2" w:rsidRPr="00735740" w:rsidRDefault="007771E2" w:rsidP="007771E2">
      <w:pPr>
        <w:pStyle w:val="Standard"/>
        <w:jc w:val="center"/>
        <w:rPr>
          <w:rFonts w:eastAsia="SimSun"/>
          <w:b/>
          <w:bCs/>
          <w:sz w:val="24"/>
          <w:szCs w:val="24"/>
        </w:rPr>
      </w:pPr>
      <w:r w:rsidRPr="00735740">
        <w:rPr>
          <w:rFonts w:eastAsia="SimSun"/>
          <w:b/>
          <w:bCs/>
          <w:sz w:val="24"/>
          <w:szCs w:val="24"/>
        </w:rPr>
        <w:t>TESTEMUNHA</w:t>
      </w:r>
      <w:r w:rsidRPr="00735740">
        <w:rPr>
          <w:rFonts w:eastAsia="SimSun"/>
          <w:b/>
          <w:bCs/>
          <w:sz w:val="24"/>
          <w:szCs w:val="24"/>
        </w:rPr>
        <w:tab/>
        <w:t xml:space="preserve">                                                      TESTEMUNHA</w:t>
      </w:r>
    </w:p>
    <w:p w14:paraId="0C8FFFDF" w14:textId="77777777" w:rsidR="00F76EE0" w:rsidRDefault="00F76EE0">
      <w:pPr>
        <w:widowControl/>
        <w:suppressAutoHyphens w:val="0"/>
        <w:autoSpaceDN/>
        <w:textAlignment w:val="auto"/>
        <w:rPr>
          <w:b/>
          <w:bCs/>
          <w:sz w:val="24"/>
          <w:szCs w:val="24"/>
        </w:rPr>
      </w:pPr>
      <w:r>
        <w:rPr>
          <w:b/>
          <w:bCs/>
          <w:sz w:val="24"/>
          <w:szCs w:val="24"/>
        </w:rPr>
        <w:br w:type="page"/>
      </w:r>
    </w:p>
    <w:p w14:paraId="0B57C83C" w14:textId="77777777" w:rsidR="00547186" w:rsidRPr="008441FD" w:rsidRDefault="00F76EE0" w:rsidP="007771E2">
      <w:pPr>
        <w:jc w:val="center"/>
        <w:rPr>
          <w:b/>
          <w:bCs/>
          <w:color w:val="000000"/>
          <w:sz w:val="24"/>
          <w:szCs w:val="24"/>
        </w:rPr>
      </w:pPr>
      <w:r w:rsidRPr="008441FD">
        <w:rPr>
          <w:b/>
          <w:bCs/>
          <w:color w:val="000000"/>
          <w:sz w:val="24"/>
          <w:szCs w:val="24"/>
        </w:rPr>
        <w:lastRenderedPageBreak/>
        <w:t>ANEXO VIII – POSTOS DE TRABALHO</w:t>
      </w:r>
    </w:p>
    <w:p w14:paraId="1998FB2E" w14:textId="77777777" w:rsidR="00F76EE0" w:rsidRDefault="00F76EE0" w:rsidP="00DC25C6">
      <w:pPr>
        <w:pStyle w:val="Default"/>
        <w:jc w:val="both"/>
      </w:pPr>
    </w:p>
    <w:p w14:paraId="305C2370" w14:textId="77777777" w:rsidR="008441FD" w:rsidRDefault="008441FD" w:rsidP="008441FD">
      <w:pPr>
        <w:widowControl/>
        <w:suppressAutoHyphens w:val="0"/>
        <w:autoSpaceDE w:val="0"/>
        <w:adjustRightInd w:val="0"/>
        <w:spacing w:line="360" w:lineRule="auto"/>
        <w:jc w:val="both"/>
        <w:textAlignment w:val="auto"/>
        <w:rPr>
          <w:rFonts w:ascii="Arial" w:eastAsiaTheme="minorHAnsi" w:hAnsi="Arial" w:cs="Arial"/>
          <w:color w:val="00000A"/>
          <w:kern w:val="0"/>
          <w:sz w:val="28"/>
          <w:szCs w:val="28"/>
          <w:lang w:eastAsia="en-US"/>
        </w:rPr>
      </w:pPr>
    </w:p>
    <w:tbl>
      <w:tblPr>
        <w:tblW w:w="5000" w:type="pct"/>
        <w:tblCellMar>
          <w:left w:w="10" w:type="dxa"/>
          <w:right w:w="10" w:type="dxa"/>
        </w:tblCellMar>
        <w:tblLook w:val="04A0" w:firstRow="1" w:lastRow="0" w:firstColumn="1" w:lastColumn="0" w:noHBand="0" w:noVBand="1"/>
      </w:tblPr>
      <w:tblGrid>
        <w:gridCol w:w="2686"/>
        <w:gridCol w:w="1729"/>
        <w:gridCol w:w="2161"/>
        <w:gridCol w:w="2762"/>
      </w:tblGrid>
      <w:tr w:rsidR="005B4D18" w:rsidRPr="005B4D18" w14:paraId="34A28FCE" w14:textId="77777777" w:rsidTr="005B4D18">
        <w:trPr>
          <w:trHeight w:val="352"/>
        </w:trPr>
        <w:tc>
          <w:tcPr>
            <w:tcW w:w="1438" w:type="pct"/>
            <w:tcBorders>
              <w:top w:val="double" w:sz="2" w:space="0" w:color="000000"/>
              <w:left w:val="double" w:sz="2" w:space="0" w:color="000000"/>
              <w:bottom w:val="double" w:sz="2" w:space="0" w:color="000000"/>
              <w:right w:val="nil"/>
            </w:tcBorders>
            <w:tcMar>
              <w:top w:w="105" w:type="dxa"/>
              <w:left w:w="105" w:type="dxa"/>
              <w:bottom w:w="105" w:type="dxa"/>
              <w:right w:w="105" w:type="dxa"/>
            </w:tcMar>
            <w:vAlign w:val="center"/>
            <w:hideMark/>
          </w:tcPr>
          <w:p w14:paraId="45F73CE0" w14:textId="6FBF88DF" w:rsidR="005B4D18" w:rsidRPr="005B4D18" w:rsidRDefault="005B4D18" w:rsidP="005B4D18">
            <w:pPr>
              <w:widowControl/>
              <w:suppressAutoHyphens w:val="0"/>
              <w:autoSpaceDE w:val="0"/>
              <w:adjustRightInd w:val="0"/>
              <w:spacing w:line="360" w:lineRule="auto"/>
              <w:jc w:val="both"/>
              <w:textAlignment w:val="auto"/>
              <w:rPr>
                <w:rFonts w:eastAsiaTheme="minorHAnsi"/>
                <w:b/>
                <w:color w:val="00000A"/>
                <w:kern w:val="0"/>
                <w:lang w:eastAsia="en-US"/>
              </w:rPr>
            </w:pPr>
            <w:r w:rsidRPr="005B4D18">
              <w:rPr>
                <w:rFonts w:eastAsiaTheme="minorHAnsi"/>
                <w:b/>
                <w:color w:val="00000A"/>
                <w:kern w:val="0"/>
                <w:lang w:eastAsia="en-US"/>
              </w:rPr>
              <w:t>EQUIPAMENTOS</w:t>
            </w:r>
          </w:p>
        </w:tc>
        <w:tc>
          <w:tcPr>
            <w:tcW w:w="926" w:type="pct"/>
            <w:tcBorders>
              <w:top w:val="double" w:sz="2" w:space="0" w:color="000000"/>
              <w:left w:val="double" w:sz="2" w:space="0" w:color="000000"/>
              <w:bottom w:val="double" w:sz="2" w:space="0" w:color="000000"/>
              <w:right w:val="nil"/>
            </w:tcBorders>
            <w:tcMar>
              <w:top w:w="105" w:type="dxa"/>
              <w:left w:w="105" w:type="dxa"/>
              <w:bottom w:w="105" w:type="dxa"/>
              <w:right w:w="105" w:type="dxa"/>
            </w:tcMar>
            <w:vAlign w:val="center"/>
            <w:hideMark/>
          </w:tcPr>
          <w:p w14:paraId="38E74022" w14:textId="7A8F82E1" w:rsidR="005B4D18" w:rsidRPr="005B4D18" w:rsidRDefault="005B4D18" w:rsidP="005B4D18">
            <w:pPr>
              <w:widowControl/>
              <w:suppressAutoHyphens w:val="0"/>
              <w:autoSpaceDE w:val="0"/>
              <w:adjustRightInd w:val="0"/>
              <w:spacing w:line="360" w:lineRule="auto"/>
              <w:jc w:val="both"/>
              <w:textAlignment w:val="auto"/>
              <w:rPr>
                <w:rFonts w:eastAsiaTheme="minorHAnsi"/>
                <w:b/>
                <w:color w:val="00000A"/>
                <w:kern w:val="0"/>
                <w:lang w:eastAsia="en-US"/>
              </w:rPr>
            </w:pPr>
            <w:r w:rsidRPr="005B4D18">
              <w:rPr>
                <w:rFonts w:eastAsiaTheme="minorHAnsi"/>
                <w:b/>
                <w:color w:val="00000A"/>
                <w:kern w:val="0"/>
                <w:lang w:eastAsia="en-US"/>
              </w:rPr>
              <w:t>DEPARTAMENTO</w:t>
            </w:r>
          </w:p>
        </w:tc>
        <w:tc>
          <w:tcPr>
            <w:tcW w:w="1157" w:type="pct"/>
            <w:tcBorders>
              <w:top w:val="double" w:sz="2" w:space="0" w:color="000000"/>
              <w:left w:val="double" w:sz="2" w:space="0" w:color="000000"/>
              <w:bottom w:val="double" w:sz="2" w:space="0" w:color="000000"/>
              <w:right w:val="nil"/>
            </w:tcBorders>
            <w:tcMar>
              <w:top w:w="105" w:type="dxa"/>
              <w:left w:w="105" w:type="dxa"/>
              <w:bottom w:w="105" w:type="dxa"/>
              <w:right w:w="105" w:type="dxa"/>
            </w:tcMar>
            <w:vAlign w:val="center"/>
            <w:hideMark/>
          </w:tcPr>
          <w:p w14:paraId="1A941B44" w14:textId="17844A82" w:rsidR="005B4D18" w:rsidRPr="005B4D18" w:rsidRDefault="005B4D18" w:rsidP="005B4D18">
            <w:pPr>
              <w:widowControl/>
              <w:suppressAutoHyphens w:val="0"/>
              <w:autoSpaceDE w:val="0"/>
              <w:adjustRightInd w:val="0"/>
              <w:spacing w:line="360" w:lineRule="auto"/>
              <w:jc w:val="both"/>
              <w:textAlignment w:val="auto"/>
              <w:rPr>
                <w:rFonts w:eastAsiaTheme="minorHAnsi"/>
                <w:b/>
                <w:color w:val="00000A"/>
                <w:kern w:val="0"/>
                <w:lang w:eastAsia="en-US"/>
              </w:rPr>
            </w:pPr>
            <w:r w:rsidRPr="005B4D18">
              <w:rPr>
                <w:rFonts w:eastAsiaTheme="minorHAnsi"/>
                <w:b/>
                <w:color w:val="00000A"/>
                <w:kern w:val="0"/>
                <w:lang w:eastAsia="en-US"/>
              </w:rPr>
              <w:t>ENDEREÇO</w:t>
            </w:r>
          </w:p>
        </w:tc>
        <w:tc>
          <w:tcPr>
            <w:tcW w:w="1479" w:type="pct"/>
            <w:tcBorders>
              <w:top w:val="double" w:sz="2" w:space="0" w:color="000000"/>
              <w:left w:val="double" w:sz="2" w:space="0" w:color="000000"/>
              <w:bottom w:val="double" w:sz="2" w:space="0" w:color="000000"/>
              <w:right w:val="double" w:sz="2" w:space="0" w:color="000000"/>
            </w:tcBorders>
            <w:tcMar>
              <w:top w:w="105" w:type="dxa"/>
              <w:left w:w="105" w:type="dxa"/>
              <w:bottom w:w="105" w:type="dxa"/>
              <w:right w:w="105" w:type="dxa"/>
            </w:tcMar>
            <w:vAlign w:val="center"/>
            <w:hideMark/>
          </w:tcPr>
          <w:p w14:paraId="3EE6BB0C" w14:textId="15BF08F6" w:rsidR="005B4D18" w:rsidRPr="005B4D18" w:rsidRDefault="005B4D18" w:rsidP="005B4D18">
            <w:pPr>
              <w:widowControl/>
              <w:suppressAutoHyphens w:val="0"/>
              <w:autoSpaceDE w:val="0"/>
              <w:adjustRightInd w:val="0"/>
              <w:spacing w:line="360" w:lineRule="auto"/>
              <w:jc w:val="both"/>
              <w:textAlignment w:val="auto"/>
              <w:rPr>
                <w:rFonts w:eastAsiaTheme="minorHAnsi"/>
                <w:b/>
                <w:color w:val="00000A"/>
                <w:kern w:val="0"/>
                <w:lang w:eastAsia="en-US"/>
              </w:rPr>
            </w:pPr>
            <w:r w:rsidRPr="005B4D18">
              <w:rPr>
                <w:rFonts w:eastAsiaTheme="minorHAnsi"/>
                <w:b/>
                <w:color w:val="00000A"/>
                <w:kern w:val="0"/>
                <w:lang w:eastAsia="en-US"/>
              </w:rPr>
              <w:t>HORÁRIO DE FUNCIONAMENTO</w:t>
            </w:r>
          </w:p>
        </w:tc>
      </w:tr>
      <w:tr w:rsidR="005B4D18" w:rsidRPr="005B4D18" w14:paraId="6C12AF57" w14:textId="77777777" w:rsidTr="00521218">
        <w:trPr>
          <w:trHeight w:val="2713"/>
        </w:trPr>
        <w:tc>
          <w:tcPr>
            <w:tcW w:w="1438" w:type="pct"/>
            <w:tcBorders>
              <w:top w:val="double" w:sz="2" w:space="0" w:color="000000"/>
              <w:left w:val="double" w:sz="2" w:space="0" w:color="000000"/>
              <w:bottom w:val="double" w:sz="2" w:space="0" w:color="000000"/>
              <w:right w:val="nil"/>
            </w:tcBorders>
            <w:tcMar>
              <w:top w:w="105" w:type="dxa"/>
              <w:left w:w="105" w:type="dxa"/>
              <w:bottom w:w="105" w:type="dxa"/>
              <w:right w:w="105" w:type="dxa"/>
            </w:tcMar>
            <w:hideMark/>
          </w:tcPr>
          <w:p w14:paraId="5B73A082" w14:textId="77777777" w:rsidR="005B4D18" w:rsidRPr="005B4D18" w:rsidRDefault="005B4D18" w:rsidP="005B4D18">
            <w:pPr>
              <w:widowControl/>
              <w:suppressAutoHyphens w:val="0"/>
              <w:autoSpaceDE w:val="0"/>
              <w:adjustRightInd w:val="0"/>
              <w:spacing w:line="360" w:lineRule="auto"/>
              <w:jc w:val="both"/>
              <w:textAlignment w:val="auto"/>
              <w:rPr>
                <w:rFonts w:eastAsiaTheme="minorHAnsi"/>
                <w:color w:val="00000A"/>
                <w:kern w:val="0"/>
                <w:lang w:eastAsia="en-US"/>
              </w:rPr>
            </w:pPr>
            <w:r w:rsidRPr="005B4D18">
              <w:rPr>
                <w:rFonts w:eastAsiaTheme="minorHAnsi"/>
                <w:color w:val="00000A"/>
                <w:kern w:val="0"/>
                <w:lang w:eastAsia="en-US"/>
              </w:rPr>
              <w:t>Teatro Municipal Brás Cubas e Rosinha Mastrangelo</w:t>
            </w:r>
          </w:p>
        </w:tc>
        <w:tc>
          <w:tcPr>
            <w:tcW w:w="926" w:type="pct"/>
            <w:tcBorders>
              <w:top w:val="double" w:sz="2" w:space="0" w:color="000000"/>
              <w:left w:val="double" w:sz="2" w:space="0" w:color="000000"/>
              <w:bottom w:val="double" w:sz="2" w:space="0" w:color="000000"/>
              <w:right w:val="nil"/>
            </w:tcBorders>
            <w:tcMar>
              <w:top w:w="105" w:type="dxa"/>
              <w:left w:w="105" w:type="dxa"/>
              <w:bottom w:w="105" w:type="dxa"/>
              <w:right w:w="105" w:type="dxa"/>
            </w:tcMar>
            <w:hideMark/>
          </w:tcPr>
          <w:p w14:paraId="7DE190C9" w14:textId="504D24E6" w:rsidR="005B4D18" w:rsidRPr="005B4D18" w:rsidRDefault="006808FE" w:rsidP="006808FE">
            <w:pPr>
              <w:widowControl/>
              <w:suppressAutoHyphens w:val="0"/>
              <w:autoSpaceDE w:val="0"/>
              <w:adjustRightInd w:val="0"/>
              <w:spacing w:line="360" w:lineRule="auto"/>
              <w:jc w:val="both"/>
              <w:textAlignment w:val="auto"/>
              <w:rPr>
                <w:rFonts w:eastAsiaTheme="minorHAnsi"/>
                <w:b/>
                <w:bCs/>
                <w:color w:val="00000A"/>
                <w:kern w:val="0"/>
                <w:lang w:eastAsia="en-US"/>
              </w:rPr>
            </w:pPr>
            <w:r w:rsidRPr="005B4D18">
              <w:rPr>
                <w:rFonts w:eastAsiaTheme="minorHAnsi"/>
                <w:b/>
                <w:bCs/>
                <w:color w:val="00000A"/>
                <w:kern w:val="0"/>
                <w:lang w:eastAsia="en-US"/>
              </w:rPr>
              <w:t>09</w:t>
            </w:r>
            <w:r>
              <w:rPr>
                <w:rFonts w:eastAsiaTheme="minorHAnsi"/>
                <w:b/>
                <w:bCs/>
                <w:color w:val="00000A"/>
                <w:kern w:val="0"/>
                <w:lang w:eastAsia="en-US"/>
              </w:rPr>
              <w:t xml:space="preserve"> </w:t>
            </w:r>
            <w:r w:rsidR="005B4D18" w:rsidRPr="00BE3DB7">
              <w:rPr>
                <w:rFonts w:eastAsiaTheme="minorHAnsi"/>
                <w:b/>
                <w:bCs/>
                <w:color w:val="00000A"/>
                <w:kern w:val="0"/>
                <w:u w:val="single"/>
                <w:lang w:eastAsia="en-US"/>
              </w:rPr>
              <w:t>Cotest</w:t>
            </w:r>
          </w:p>
        </w:tc>
        <w:tc>
          <w:tcPr>
            <w:tcW w:w="1157" w:type="pct"/>
            <w:tcBorders>
              <w:top w:val="double" w:sz="2" w:space="0" w:color="000000"/>
              <w:left w:val="double" w:sz="2" w:space="0" w:color="000000"/>
              <w:bottom w:val="double" w:sz="2" w:space="0" w:color="000000"/>
              <w:right w:val="nil"/>
            </w:tcBorders>
            <w:tcMar>
              <w:top w:w="105" w:type="dxa"/>
              <w:left w:w="105" w:type="dxa"/>
              <w:bottom w:w="105" w:type="dxa"/>
              <w:right w:w="105" w:type="dxa"/>
            </w:tcMar>
            <w:hideMark/>
          </w:tcPr>
          <w:p w14:paraId="517C6EFF" w14:textId="77777777" w:rsidR="005B4D18" w:rsidRPr="005B4D18" w:rsidRDefault="005B4D18" w:rsidP="005B4D18">
            <w:pPr>
              <w:widowControl/>
              <w:suppressAutoHyphens w:val="0"/>
              <w:autoSpaceDE w:val="0"/>
              <w:adjustRightInd w:val="0"/>
              <w:spacing w:line="360" w:lineRule="auto"/>
              <w:jc w:val="both"/>
              <w:textAlignment w:val="auto"/>
              <w:rPr>
                <w:rFonts w:eastAsiaTheme="minorHAnsi"/>
                <w:color w:val="00000A"/>
                <w:kern w:val="0"/>
                <w:lang w:eastAsia="en-US"/>
              </w:rPr>
            </w:pPr>
            <w:r w:rsidRPr="005B4D18">
              <w:rPr>
                <w:rFonts w:eastAsiaTheme="minorHAnsi"/>
                <w:color w:val="00000A"/>
                <w:kern w:val="0"/>
                <w:lang w:eastAsia="en-US"/>
              </w:rPr>
              <w:t>Avenida Senador Pinheiro Machado, 48, Vila Mathias</w:t>
            </w:r>
          </w:p>
        </w:tc>
        <w:tc>
          <w:tcPr>
            <w:tcW w:w="1479" w:type="pct"/>
            <w:tcBorders>
              <w:top w:val="double" w:sz="2" w:space="0" w:color="000000"/>
              <w:left w:val="double" w:sz="2" w:space="0" w:color="000000"/>
              <w:bottom w:val="double" w:sz="2" w:space="0" w:color="000000"/>
              <w:right w:val="double" w:sz="2" w:space="0" w:color="000000"/>
            </w:tcBorders>
            <w:tcMar>
              <w:top w:w="105" w:type="dxa"/>
              <w:left w:w="105" w:type="dxa"/>
              <w:bottom w:w="105" w:type="dxa"/>
              <w:right w:w="105" w:type="dxa"/>
            </w:tcMar>
            <w:vAlign w:val="center"/>
          </w:tcPr>
          <w:p w14:paraId="2DBB0FC5" w14:textId="77777777" w:rsidR="005B4D18" w:rsidRPr="005B4D18" w:rsidRDefault="005B4D18" w:rsidP="005B4D18">
            <w:pPr>
              <w:widowControl/>
              <w:suppressAutoHyphens w:val="0"/>
              <w:autoSpaceDE w:val="0"/>
              <w:adjustRightInd w:val="0"/>
              <w:spacing w:line="360" w:lineRule="auto"/>
              <w:jc w:val="both"/>
              <w:textAlignment w:val="auto"/>
              <w:rPr>
                <w:rFonts w:eastAsiaTheme="minorHAnsi"/>
                <w:color w:val="00000A"/>
                <w:kern w:val="0"/>
                <w:lang w:eastAsia="en-US"/>
              </w:rPr>
            </w:pPr>
            <w:r w:rsidRPr="005B4D18">
              <w:rPr>
                <w:rFonts w:eastAsiaTheme="minorHAnsi"/>
                <w:color w:val="00000A"/>
                <w:kern w:val="0"/>
                <w:lang w:eastAsia="en-US"/>
              </w:rPr>
              <w:t>Segunda a Segunda das 7h às 13h</w:t>
            </w:r>
          </w:p>
          <w:p w14:paraId="7C58B7F4" w14:textId="77777777" w:rsidR="005B4D18" w:rsidRPr="006808FE" w:rsidRDefault="005B4D18" w:rsidP="005B4D18">
            <w:pPr>
              <w:widowControl/>
              <w:suppressAutoHyphens w:val="0"/>
              <w:autoSpaceDE w:val="0"/>
              <w:adjustRightInd w:val="0"/>
              <w:spacing w:line="360" w:lineRule="auto"/>
              <w:jc w:val="both"/>
              <w:textAlignment w:val="auto"/>
              <w:rPr>
                <w:rFonts w:eastAsiaTheme="minorHAnsi"/>
                <w:b/>
                <w:bCs/>
                <w:color w:val="00000A"/>
                <w:kern w:val="0"/>
                <w:lang w:eastAsia="en-US"/>
              </w:rPr>
            </w:pPr>
            <w:r w:rsidRPr="006808FE">
              <w:rPr>
                <w:rFonts w:eastAsiaTheme="minorHAnsi"/>
                <w:b/>
                <w:bCs/>
                <w:color w:val="00000A"/>
                <w:kern w:val="0"/>
                <w:lang w:eastAsia="en-US"/>
              </w:rPr>
              <w:t>(1 funcionários)</w:t>
            </w:r>
          </w:p>
          <w:p w14:paraId="7295FF1A" w14:textId="77777777" w:rsidR="005B4D18" w:rsidRPr="005B4D18" w:rsidRDefault="005B4D18" w:rsidP="005B4D18">
            <w:pPr>
              <w:widowControl/>
              <w:suppressAutoHyphens w:val="0"/>
              <w:autoSpaceDE w:val="0"/>
              <w:adjustRightInd w:val="0"/>
              <w:spacing w:line="360" w:lineRule="auto"/>
              <w:jc w:val="both"/>
              <w:textAlignment w:val="auto"/>
              <w:rPr>
                <w:rFonts w:eastAsiaTheme="minorHAnsi"/>
                <w:color w:val="00000A"/>
                <w:kern w:val="0"/>
                <w:lang w:eastAsia="en-US"/>
              </w:rPr>
            </w:pPr>
            <w:r w:rsidRPr="005B4D18">
              <w:rPr>
                <w:rFonts w:eastAsiaTheme="minorHAnsi"/>
                <w:color w:val="00000A"/>
                <w:kern w:val="0"/>
                <w:lang w:eastAsia="en-US"/>
              </w:rPr>
              <w:t>Segunda a Segunda das 13h às 19h</w:t>
            </w:r>
          </w:p>
          <w:p w14:paraId="7F688533" w14:textId="77777777" w:rsidR="005B4D18" w:rsidRPr="006808FE" w:rsidRDefault="005B4D18" w:rsidP="005B4D18">
            <w:pPr>
              <w:widowControl/>
              <w:suppressAutoHyphens w:val="0"/>
              <w:autoSpaceDE w:val="0"/>
              <w:adjustRightInd w:val="0"/>
              <w:spacing w:line="360" w:lineRule="auto"/>
              <w:jc w:val="both"/>
              <w:textAlignment w:val="auto"/>
              <w:rPr>
                <w:rFonts w:eastAsiaTheme="minorHAnsi"/>
                <w:b/>
                <w:bCs/>
                <w:color w:val="00000A"/>
                <w:kern w:val="0"/>
                <w:lang w:eastAsia="en-US"/>
              </w:rPr>
            </w:pPr>
            <w:r w:rsidRPr="006808FE">
              <w:rPr>
                <w:rFonts w:eastAsiaTheme="minorHAnsi"/>
                <w:b/>
                <w:bCs/>
                <w:color w:val="00000A"/>
                <w:kern w:val="0"/>
                <w:lang w:eastAsia="en-US"/>
              </w:rPr>
              <w:t>(2 funcionários)</w:t>
            </w:r>
          </w:p>
          <w:p w14:paraId="67CAE000" w14:textId="77777777" w:rsidR="005B4D18" w:rsidRPr="005B4D18" w:rsidRDefault="005B4D18" w:rsidP="005B4D18">
            <w:pPr>
              <w:widowControl/>
              <w:suppressAutoHyphens w:val="0"/>
              <w:autoSpaceDE w:val="0"/>
              <w:adjustRightInd w:val="0"/>
              <w:spacing w:line="360" w:lineRule="auto"/>
              <w:jc w:val="both"/>
              <w:textAlignment w:val="auto"/>
              <w:rPr>
                <w:rFonts w:eastAsiaTheme="minorHAnsi"/>
                <w:color w:val="00000A"/>
                <w:kern w:val="0"/>
                <w:lang w:eastAsia="en-US"/>
              </w:rPr>
            </w:pPr>
            <w:r w:rsidRPr="005B4D18">
              <w:rPr>
                <w:rFonts w:eastAsiaTheme="minorHAnsi"/>
                <w:color w:val="00000A"/>
                <w:kern w:val="0"/>
                <w:lang w:eastAsia="en-US"/>
              </w:rPr>
              <w:t>Segunda a Segunda das 19h às 7h</w:t>
            </w:r>
          </w:p>
          <w:p w14:paraId="3D5E7747" w14:textId="080FB231" w:rsidR="005B4D18" w:rsidRPr="006808FE" w:rsidRDefault="005B4D18" w:rsidP="005B4D18">
            <w:pPr>
              <w:widowControl/>
              <w:suppressAutoHyphens w:val="0"/>
              <w:autoSpaceDE w:val="0"/>
              <w:adjustRightInd w:val="0"/>
              <w:spacing w:line="360" w:lineRule="auto"/>
              <w:jc w:val="both"/>
              <w:textAlignment w:val="auto"/>
              <w:rPr>
                <w:rFonts w:eastAsiaTheme="minorHAnsi"/>
                <w:b/>
                <w:bCs/>
                <w:color w:val="00000A"/>
                <w:kern w:val="0"/>
                <w:lang w:eastAsia="en-US"/>
              </w:rPr>
            </w:pPr>
            <w:r w:rsidRPr="006808FE">
              <w:rPr>
                <w:rFonts w:eastAsiaTheme="minorHAnsi"/>
                <w:b/>
                <w:bCs/>
                <w:color w:val="00000A"/>
                <w:kern w:val="0"/>
                <w:lang w:eastAsia="en-US"/>
              </w:rPr>
              <w:t>(6 funcionários)</w:t>
            </w:r>
          </w:p>
        </w:tc>
      </w:tr>
      <w:tr w:rsidR="005B4D18" w:rsidRPr="005B4D18" w14:paraId="4300FABF" w14:textId="77777777" w:rsidTr="005B4D18">
        <w:trPr>
          <w:trHeight w:val="180"/>
        </w:trPr>
        <w:tc>
          <w:tcPr>
            <w:tcW w:w="1438" w:type="pct"/>
            <w:tcBorders>
              <w:top w:val="double" w:sz="2" w:space="0" w:color="000000"/>
              <w:left w:val="double" w:sz="2" w:space="0" w:color="000000"/>
              <w:bottom w:val="double" w:sz="2" w:space="0" w:color="000000"/>
              <w:right w:val="nil"/>
            </w:tcBorders>
            <w:tcMar>
              <w:top w:w="105" w:type="dxa"/>
              <w:left w:w="105" w:type="dxa"/>
              <w:bottom w:w="105" w:type="dxa"/>
              <w:right w:w="105" w:type="dxa"/>
            </w:tcMar>
            <w:hideMark/>
          </w:tcPr>
          <w:p w14:paraId="23DD8090" w14:textId="77777777" w:rsidR="005B4D18" w:rsidRPr="005B4D18" w:rsidRDefault="005B4D18" w:rsidP="005B4D18">
            <w:pPr>
              <w:widowControl/>
              <w:suppressAutoHyphens w:val="0"/>
              <w:autoSpaceDE w:val="0"/>
              <w:adjustRightInd w:val="0"/>
              <w:spacing w:line="360" w:lineRule="auto"/>
              <w:jc w:val="both"/>
              <w:textAlignment w:val="auto"/>
              <w:rPr>
                <w:rFonts w:eastAsiaTheme="minorHAnsi"/>
                <w:color w:val="00000A"/>
                <w:kern w:val="0"/>
                <w:lang w:eastAsia="en-US"/>
              </w:rPr>
            </w:pPr>
            <w:r w:rsidRPr="005B4D18">
              <w:rPr>
                <w:rFonts w:eastAsiaTheme="minorHAnsi"/>
                <w:color w:val="00000A"/>
                <w:kern w:val="0"/>
                <w:lang w:eastAsia="en-US"/>
              </w:rPr>
              <w:t>Teatro Guarany</w:t>
            </w:r>
          </w:p>
        </w:tc>
        <w:tc>
          <w:tcPr>
            <w:tcW w:w="926" w:type="pct"/>
            <w:tcBorders>
              <w:top w:val="double" w:sz="2" w:space="0" w:color="000000"/>
              <w:left w:val="double" w:sz="2" w:space="0" w:color="000000"/>
              <w:bottom w:val="double" w:sz="2" w:space="0" w:color="000000"/>
              <w:right w:val="nil"/>
            </w:tcBorders>
            <w:tcMar>
              <w:top w:w="105" w:type="dxa"/>
              <w:left w:w="105" w:type="dxa"/>
              <w:bottom w:w="105" w:type="dxa"/>
              <w:right w:w="105" w:type="dxa"/>
            </w:tcMar>
            <w:hideMark/>
          </w:tcPr>
          <w:p w14:paraId="0399D3C8" w14:textId="557B0C61" w:rsidR="005B4D18" w:rsidRPr="00BE3DB7" w:rsidRDefault="006808FE" w:rsidP="006808FE">
            <w:pPr>
              <w:widowControl/>
              <w:suppressAutoHyphens w:val="0"/>
              <w:autoSpaceDE w:val="0"/>
              <w:adjustRightInd w:val="0"/>
              <w:spacing w:line="360" w:lineRule="auto"/>
              <w:jc w:val="both"/>
              <w:textAlignment w:val="auto"/>
              <w:rPr>
                <w:rFonts w:eastAsiaTheme="minorHAnsi"/>
              </w:rPr>
            </w:pPr>
            <w:r w:rsidRPr="005B4D18">
              <w:rPr>
                <w:rFonts w:eastAsiaTheme="minorHAnsi"/>
                <w:b/>
                <w:bCs/>
                <w:color w:val="00000A"/>
                <w:kern w:val="0"/>
                <w:lang w:eastAsia="en-US"/>
              </w:rPr>
              <w:t>02</w:t>
            </w:r>
            <w:r>
              <w:rPr>
                <w:rFonts w:eastAsiaTheme="minorHAnsi"/>
                <w:b/>
                <w:bCs/>
                <w:color w:val="00000A"/>
                <w:kern w:val="0"/>
                <w:lang w:eastAsia="en-US"/>
              </w:rPr>
              <w:t xml:space="preserve"> </w:t>
            </w:r>
            <w:r w:rsidR="005B4D18" w:rsidRPr="00BE3DB7">
              <w:rPr>
                <w:rFonts w:eastAsiaTheme="minorHAnsi"/>
                <w:b/>
                <w:bCs/>
                <w:color w:val="00000A"/>
                <w:kern w:val="0"/>
                <w:u w:val="single"/>
                <w:lang w:eastAsia="en-US"/>
              </w:rPr>
              <w:t>Cotest</w:t>
            </w:r>
          </w:p>
        </w:tc>
        <w:tc>
          <w:tcPr>
            <w:tcW w:w="1157" w:type="pct"/>
            <w:tcBorders>
              <w:top w:val="double" w:sz="2" w:space="0" w:color="000000"/>
              <w:left w:val="double" w:sz="2" w:space="0" w:color="000000"/>
              <w:bottom w:val="double" w:sz="2" w:space="0" w:color="000000"/>
              <w:right w:val="nil"/>
            </w:tcBorders>
            <w:tcMar>
              <w:top w:w="105" w:type="dxa"/>
              <w:left w:w="105" w:type="dxa"/>
              <w:bottom w:w="105" w:type="dxa"/>
              <w:right w:w="105" w:type="dxa"/>
            </w:tcMar>
            <w:hideMark/>
          </w:tcPr>
          <w:p w14:paraId="3F5E4D5D" w14:textId="77777777" w:rsidR="005B4D18" w:rsidRPr="005B4D18" w:rsidRDefault="005B4D18" w:rsidP="005B4D18">
            <w:pPr>
              <w:widowControl/>
              <w:suppressAutoHyphens w:val="0"/>
              <w:autoSpaceDE w:val="0"/>
              <w:adjustRightInd w:val="0"/>
              <w:spacing w:line="360" w:lineRule="auto"/>
              <w:jc w:val="both"/>
              <w:textAlignment w:val="auto"/>
              <w:rPr>
                <w:rFonts w:eastAsiaTheme="minorHAnsi"/>
                <w:color w:val="00000A"/>
                <w:kern w:val="0"/>
                <w:lang w:eastAsia="en-US"/>
              </w:rPr>
            </w:pPr>
            <w:r w:rsidRPr="005B4D18">
              <w:rPr>
                <w:rFonts w:eastAsiaTheme="minorHAnsi"/>
                <w:color w:val="00000A"/>
                <w:kern w:val="0"/>
                <w:lang w:eastAsia="en-US"/>
              </w:rPr>
              <w:t>Praça dos Andradas, 100, Centro</w:t>
            </w:r>
          </w:p>
        </w:tc>
        <w:tc>
          <w:tcPr>
            <w:tcW w:w="1479" w:type="pct"/>
            <w:tcBorders>
              <w:top w:val="double" w:sz="2" w:space="0" w:color="000000"/>
              <w:left w:val="double" w:sz="2" w:space="0" w:color="000000"/>
              <w:bottom w:val="double" w:sz="2" w:space="0" w:color="000000"/>
              <w:right w:val="double" w:sz="2" w:space="0" w:color="000000"/>
            </w:tcBorders>
            <w:tcMar>
              <w:top w:w="105" w:type="dxa"/>
              <w:left w:w="105" w:type="dxa"/>
              <w:bottom w:w="105" w:type="dxa"/>
              <w:right w:w="105" w:type="dxa"/>
            </w:tcMar>
            <w:vAlign w:val="center"/>
          </w:tcPr>
          <w:p w14:paraId="1FCABAFC" w14:textId="77777777" w:rsidR="005B4D18" w:rsidRPr="005B4D18" w:rsidRDefault="005B4D18" w:rsidP="005B4D18">
            <w:pPr>
              <w:widowControl/>
              <w:suppressAutoHyphens w:val="0"/>
              <w:autoSpaceDE w:val="0"/>
              <w:adjustRightInd w:val="0"/>
              <w:spacing w:line="360" w:lineRule="auto"/>
              <w:jc w:val="both"/>
              <w:textAlignment w:val="auto"/>
              <w:rPr>
                <w:rFonts w:eastAsiaTheme="minorHAnsi"/>
                <w:color w:val="00000A"/>
                <w:kern w:val="0"/>
                <w:lang w:eastAsia="en-US"/>
              </w:rPr>
            </w:pPr>
            <w:r w:rsidRPr="005B4D18">
              <w:rPr>
                <w:rFonts w:eastAsiaTheme="minorHAnsi"/>
                <w:color w:val="00000A"/>
                <w:kern w:val="0"/>
                <w:lang w:eastAsia="en-US"/>
              </w:rPr>
              <w:t xml:space="preserve">Segunda a Segunda das 10h às 18h. </w:t>
            </w:r>
          </w:p>
          <w:p w14:paraId="3F7412FD" w14:textId="77777777" w:rsidR="005B4D18" w:rsidRPr="006808FE" w:rsidRDefault="005B4D18" w:rsidP="005B4D18">
            <w:pPr>
              <w:widowControl/>
              <w:suppressAutoHyphens w:val="0"/>
              <w:autoSpaceDE w:val="0"/>
              <w:adjustRightInd w:val="0"/>
              <w:spacing w:line="360" w:lineRule="auto"/>
              <w:jc w:val="both"/>
              <w:textAlignment w:val="auto"/>
              <w:rPr>
                <w:rFonts w:eastAsiaTheme="minorHAnsi"/>
                <w:b/>
                <w:bCs/>
                <w:color w:val="00000A"/>
                <w:kern w:val="0"/>
                <w:lang w:eastAsia="en-US"/>
              </w:rPr>
            </w:pPr>
            <w:r w:rsidRPr="006808FE">
              <w:rPr>
                <w:rFonts w:eastAsiaTheme="minorHAnsi"/>
                <w:b/>
                <w:bCs/>
                <w:color w:val="00000A"/>
                <w:kern w:val="0"/>
                <w:lang w:eastAsia="en-US"/>
              </w:rPr>
              <w:t>(1 funcionário)</w:t>
            </w:r>
          </w:p>
          <w:p w14:paraId="63094BA6" w14:textId="77777777" w:rsidR="005B4D18" w:rsidRPr="005B4D18" w:rsidRDefault="005B4D18" w:rsidP="005B4D18">
            <w:pPr>
              <w:widowControl/>
              <w:suppressAutoHyphens w:val="0"/>
              <w:autoSpaceDE w:val="0"/>
              <w:adjustRightInd w:val="0"/>
              <w:spacing w:line="360" w:lineRule="auto"/>
              <w:jc w:val="both"/>
              <w:textAlignment w:val="auto"/>
              <w:rPr>
                <w:rFonts w:eastAsiaTheme="minorHAnsi"/>
                <w:color w:val="00000A"/>
                <w:kern w:val="0"/>
                <w:lang w:eastAsia="en-US"/>
              </w:rPr>
            </w:pPr>
          </w:p>
          <w:p w14:paraId="76A8140A" w14:textId="77777777" w:rsidR="005B4D18" w:rsidRPr="005B4D18" w:rsidRDefault="005B4D18" w:rsidP="005B4D18">
            <w:pPr>
              <w:widowControl/>
              <w:suppressAutoHyphens w:val="0"/>
              <w:autoSpaceDE w:val="0"/>
              <w:adjustRightInd w:val="0"/>
              <w:spacing w:line="360" w:lineRule="auto"/>
              <w:jc w:val="both"/>
              <w:textAlignment w:val="auto"/>
              <w:rPr>
                <w:rFonts w:eastAsiaTheme="minorHAnsi"/>
                <w:color w:val="00000A"/>
                <w:kern w:val="0"/>
                <w:lang w:eastAsia="en-US"/>
              </w:rPr>
            </w:pPr>
            <w:r w:rsidRPr="005B4D18">
              <w:rPr>
                <w:rFonts w:eastAsiaTheme="minorHAnsi"/>
                <w:color w:val="00000A"/>
                <w:kern w:val="0"/>
                <w:lang w:eastAsia="en-US"/>
              </w:rPr>
              <w:t>Segunda a Sábado das 16h às 24h</w:t>
            </w:r>
          </w:p>
          <w:p w14:paraId="2915C3B0" w14:textId="77777777" w:rsidR="005B4D18" w:rsidRPr="006808FE" w:rsidRDefault="005B4D18" w:rsidP="005B4D18">
            <w:pPr>
              <w:widowControl/>
              <w:suppressAutoHyphens w:val="0"/>
              <w:autoSpaceDE w:val="0"/>
              <w:adjustRightInd w:val="0"/>
              <w:spacing w:line="360" w:lineRule="auto"/>
              <w:jc w:val="both"/>
              <w:textAlignment w:val="auto"/>
              <w:rPr>
                <w:rFonts w:eastAsiaTheme="minorHAnsi"/>
                <w:b/>
                <w:bCs/>
                <w:color w:val="00000A"/>
                <w:kern w:val="0"/>
                <w:lang w:eastAsia="en-US"/>
              </w:rPr>
            </w:pPr>
            <w:r w:rsidRPr="006808FE">
              <w:rPr>
                <w:rFonts w:eastAsiaTheme="minorHAnsi"/>
                <w:b/>
                <w:bCs/>
                <w:color w:val="00000A"/>
                <w:kern w:val="0"/>
                <w:lang w:eastAsia="en-US"/>
              </w:rPr>
              <w:t xml:space="preserve"> (1 funcionário)</w:t>
            </w:r>
          </w:p>
        </w:tc>
      </w:tr>
      <w:tr w:rsidR="005B4D18" w:rsidRPr="005B4D18" w14:paraId="76818A7B" w14:textId="77777777" w:rsidTr="005B4D18">
        <w:trPr>
          <w:trHeight w:val="180"/>
        </w:trPr>
        <w:tc>
          <w:tcPr>
            <w:tcW w:w="1438" w:type="pct"/>
            <w:tcBorders>
              <w:top w:val="double" w:sz="2" w:space="0" w:color="000000"/>
              <w:left w:val="double" w:sz="2" w:space="0" w:color="000000"/>
              <w:bottom w:val="double" w:sz="2" w:space="0" w:color="000000"/>
              <w:right w:val="nil"/>
            </w:tcBorders>
            <w:tcMar>
              <w:top w:w="105" w:type="dxa"/>
              <w:left w:w="105" w:type="dxa"/>
              <w:bottom w:w="105" w:type="dxa"/>
              <w:right w:w="105" w:type="dxa"/>
            </w:tcMar>
            <w:hideMark/>
          </w:tcPr>
          <w:p w14:paraId="17A059FD" w14:textId="77777777" w:rsidR="005B4D18" w:rsidRPr="005B4D18" w:rsidRDefault="005B4D18" w:rsidP="005B4D18">
            <w:pPr>
              <w:widowControl/>
              <w:suppressAutoHyphens w:val="0"/>
              <w:autoSpaceDE w:val="0"/>
              <w:adjustRightInd w:val="0"/>
              <w:spacing w:line="360" w:lineRule="auto"/>
              <w:jc w:val="both"/>
              <w:textAlignment w:val="auto"/>
              <w:rPr>
                <w:rFonts w:eastAsiaTheme="minorHAnsi"/>
                <w:color w:val="00000A"/>
                <w:kern w:val="0"/>
                <w:lang w:eastAsia="en-US"/>
              </w:rPr>
            </w:pPr>
            <w:r w:rsidRPr="005B4D18">
              <w:rPr>
                <w:rFonts w:eastAsiaTheme="minorHAnsi"/>
                <w:color w:val="00000A"/>
                <w:kern w:val="0"/>
                <w:lang w:eastAsia="en-US"/>
              </w:rPr>
              <w:t>Cine Arte – Posto 4</w:t>
            </w:r>
          </w:p>
        </w:tc>
        <w:tc>
          <w:tcPr>
            <w:tcW w:w="926" w:type="pct"/>
            <w:tcBorders>
              <w:top w:val="double" w:sz="2" w:space="0" w:color="000000"/>
              <w:left w:val="double" w:sz="2" w:space="0" w:color="000000"/>
              <w:bottom w:val="double" w:sz="2" w:space="0" w:color="000000"/>
              <w:right w:val="nil"/>
            </w:tcBorders>
            <w:tcMar>
              <w:top w:w="105" w:type="dxa"/>
              <w:left w:w="105" w:type="dxa"/>
              <w:bottom w:w="105" w:type="dxa"/>
              <w:right w:w="105" w:type="dxa"/>
            </w:tcMar>
            <w:hideMark/>
          </w:tcPr>
          <w:p w14:paraId="7DA90843" w14:textId="6C96D567" w:rsidR="005B4D18" w:rsidRPr="005B4D18" w:rsidRDefault="006808FE" w:rsidP="006808FE">
            <w:pPr>
              <w:widowControl/>
              <w:suppressAutoHyphens w:val="0"/>
              <w:autoSpaceDE w:val="0"/>
              <w:adjustRightInd w:val="0"/>
              <w:spacing w:line="360" w:lineRule="auto"/>
              <w:jc w:val="both"/>
              <w:textAlignment w:val="auto"/>
              <w:rPr>
                <w:rFonts w:eastAsiaTheme="minorHAnsi"/>
                <w:b/>
                <w:bCs/>
                <w:color w:val="00000A"/>
                <w:kern w:val="0"/>
                <w:lang w:eastAsia="en-US"/>
              </w:rPr>
            </w:pPr>
            <w:r w:rsidRPr="005B4D18">
              <w:rPr>
                <w:rFonts w:eastAsiaTheme="minorHAnsi"/>
                <w:b/>
                <w:bCs/>
                <w:color w:val="00000A"/>
                <w:kern w:val="0"/>
                <w:lang w:eastAsia="en-US"/>
              </w:rPr>
              <w:t>01</w:t>
            </w:r>
            <w:r>
              <w:rPr>
                <w:rFonts w:eastAsiaTheme="minorHAnsi"/>
                <w:b/>
                <w:bCs/>
                <w:color w:val="00000A"/>
                <w:kern w:val="0"/>
                <w:lang w:eastAsia="en-US"/>
              </w:rPr>
              <w:t xml:space="preserve"> </w:t>
            </w:r>
            <w:r w:rsidR="005B4D18" w:rsidRPr="00BE3DB7">
              <w:rPr>
                <w:rFonts w:eastAsiaTheme="minorHAnsi"/>
                <w:b/>
                <w:bCs/>
                <w:color w:val="00000A"/>
                <w:kern w:val="0"/>
                <w:u w:val="single"/>
                <w:lang w:eastAsia="en-US"/>
              </w:rPr>
              <w:t>Cocine</w:t>
            </w:r>
          </w:p>
        </w:tc>
        <w:tc>
          <w:tcPr>
            <w:tcW w:w="1157" w:type="pct"/>
            <w:tcBorders>
              <w:top w:val="double" w:sz="2" w:space="0" w:color="000000"/>
              <w:left w:val="double" w:sz="2" w:space="0" w:color="000000"/>
              <w:bottom w:val="double" w:sz="2" w:space="0" w:color="000000"/>
              <w:right w:val="nil"/>
            </w:tcBorders>
            <w:tcMar>
              <w:top w:w="105" w:type="dxa"/>
              <w:left w:w="105" w:type="dxa"/>
              <w:bottom w:w="105" w:type="dxa"/>
              <w:right w:w="105" w:type="dxa"/>
            </w:tcMar>
            <w:vAlign w:val="center"/>
            <w:hideMark/>
          </w:tcPr>
          <w:p w14:paraId="58AEEBDF" w14:textId="77777777" w:rsidR="005B4D18" w:rsidRPr="005B4D18" w:rsidRDefault="005B4D18" w:rsidP="005B4D18">
            <w:pPr>
              <w:widowControl/>
              <w:suppressAutoHyphens w:val="0"/>
              <w:autoSpaceDE w:val="0"/>
              <w:adjustRightInd w:val="0"/>
              <w:spacing w:line="360" w:lineRule="auto"/>
              <w:jc w:val="both"/>
              <w:textAlignment w:val="auto"/>
              <w:rPr>
                <w:rFonts w:eastAsiaTheme="minorHAnsi"/>
                <w:color w:val="00000A"/>
                <w:kern w:val="0"/>
                <w:lang w:eastAsia="en-US"/>
              </w:rPr>
            </w:pPr>
            <w:r w:rsidRPr="005B4D18">
              <w:rPr>
                <w:rFonts w:eastAsiaTheme="minorHAnsi"/>
                <w:color w:val="00000A"/>
                <w:kern w:val="0"/>
                <w:lang w:eastAsia="en-US"/>
              </w:rPr>
              <w:t>Av Vicente de Carvalho, S/N – Gonzaga</w:t>
            </w:r>
          </w:p>
        </w:tc>
        <w:tc>
          <w:tcPr>
            <w:tcW w:w="1479" w:type="pct"/>
            <w:tcBorders>
              <w:top w:val="double" w:sz="2" w:space="0" w:color="000000"/>
              <w:left w:val="double" w:sz="2" w:space="0" w:color="000000"/>
              <w:bottom w:val="double" w:sz="2" w:space="0" w:color="000000"/>
              <w:right w:val="double" w:sz="2" w:space="0" w:color="000000"/>
            </w:tcBorders>
            <w:tcMar>
              <w:top w:w="105" w:type="dxa"/>
              <w:left w:w="105" w:type="dxa"/>
              <w:bottom w:w="105" w:type="dxa"/>
              <w:right w:w="105" w:type="dxa"/>
            </w:tcMar>
            <w:vAlign w:val="center"/>
            <w:hideMark/>
          </w:tcPr>
          <w:p w14:paraId="499BBBD4" w14:textId="77777777" w:rsidR="005B4D18" w:rsidRPr="005B4D18" w:rsidRDefault="005B4D18" w:rsidP="005B4D18">
            <w:pPr>
              <w:widowControl/>
              <w:suppressAutoHyphens w:val="0"/>
              <w:autoSpaceDE w:val="0"/>
              <w:adjustRightInd w:val="0"/>
              <w:spacing w:line="360" w:lineRule="auto"/>
              <w:jc w:val="both"/>
              <w:textAlignment w:val="auto"/>
              <w:rPr>
                <w:rFonts w:eastAsiaTheme="minorHAnsi"/>
                <w:color w:val="00000A"/>
                <w:kern w:val="0"/>
                <w:lang w:eastAsia="en-US"/>
              </w:rPr>
            </w:pPr>
            <w:r w:rsidRPr="005B4D18">
              <w:rPr>
                <w:rFonts w:eastAsiaTheme="minorHAnsi"/>
                <w:color w:val="00000A"/>
                <w:kern w:val="0"/>
                <w:lang w:eastAsia="en-US"/>
              </w:rPr>
              <w:t>Segunda a segunda das 14h às 18h e das 19h às 22h</w:t>
            </w:r>
          </w:p>
        </w:tc>
      </w:tr>
    </w:tbl>
    <w:p w14:paraId="62AA820C" w14:textId="77777777" w:rsidR="005B4D18" w:rsidRPr="005B4D18" w:rsidRDefault="005B4D18" w:rsidP="005B4D18">
      <w:pPr>
        <w:widowControl/>
        <w:suppressAutoHyphens w:val="0"/>
        <w:autoSpaceDE w:val="0"/>
        <w:adjustRightInd w:val="0"/>
        <w:spacing w:line="360" w:lineRule="auto"/>
        <w:jc w:val="both"/>
        <w:textAlignment w:val="auto"/>
        <w:rPr>
          <w:rFonts w:ascii="Arial" w:eastAsiaTheme="minorHAnsi" w:hAnsi="Arial" w:cs="Arial"/>
          <w:b/>
          <w:color w:val="00000A"/>
          <w:kern w:val="0"/>
          <w:sz w:val="28"/>
          <w:szCs w:val="28"/>
          <w:lang w:eastAsia="en-US"/>
        </w:rPr>
      </w:pPr>
    </w:p>
    <w:p w14:paraId="06A5AA3E" w14:textId="20AB2550" w:rsidR="005B4D18" w:rsidRPr="005B4D18" w:rsidRDefault="005B4D18" w:rsidP="005B4D18">
      <w:pPr>
        <w:widowControl/>
        <w:suppressAutoHyphens w:val="0"/>
        <w:autoSpaceDE w:val="0"/>
        <w:adjustRightInd w:val="0"/>
        <w:spacing w:line="360" w:lineRule="auto"/>
        <w:jc w:val="both"/>
        <w:textAlignment w:val="auto"/>
        <w:rPr>
          <w:rFonts w:eastAsiaTheme="minorHAnsi"/>
          <w:b/>
          <w:color w:val="00000A"/>
          <w:kern w:val="0"/>
          <w:sz w:val="24"/>
          <w:szCs w:val="24"/>
          <w:lang w:eastAsia="en-US"/>
        </w:rPr>
      </w:pPr>
      <w:r w:rsidRPr="005B4D18">
        <w:rPr>
          <w:rFonts w:eastAsiaTheme="minorHAnsi"/>
          <w:b/>
          <w:color w:val="00000A"/>
          <w:kern w:val="0"/>
          <w:sz w:val="24"/>
          <w:szCs w:val="24"/>
          <w:lang w:eastAsia="en-US"/>
        </w:rPr>
        <w:t>Total: 12 controladores de acesso e 02 folguistas</w:t>
      </w:r>
    </w:p>
    <w:p w14:paraId="2A4E4A0B" w14:textId="77777777" w:rsidR="005B4D18" w:rsidRDefault="005B4D18" w:rsidP="008441FD">
      <w:pPr>
        <w:widowControl/>
        <w:suppressAutoHyphens w:val="0"/>
        <w:autoSpaceDE w:val="0"/>
        <w:adjustRightInd w:val="0"/>
        <w:spacing w:line="360" w:lineRule="auto"/>
        <w:jc w:val="both"/>
        <w:textAlignment w:val="auto"/>
        <w:rPr>
          <w:rFonts w:ascii="Arial" w:eastAsiaTheme="minorHAnsi" w:hAnsi="Arial" w:cs="Arial"/>
          <w:color w:val="00000A"/>
          <w:kern w:val="0"/>
          <w:sz w:val="28"/>
          <w:szCs w:val="28"/>
          <w:lang w:eastAsia="en-US"/>
        </w:rPr>
      </w:pPr>
    </w:p>
    <w:p w14:paraId="59C850C2" w14:textId="77777777" w:rsidR="008441FD" w:rsidRPr="00B11E6D" w:rsidRDefault="008441FD" w:rsidP="008441FD">
      <w:pPr>
        <w:pStyle w:val="Default"/>
        <w:jc w:val="both"/>
        <w:rPr>
          <w:sz w:val="20"/>
          <w:szCs w:val="20"/>
        </w:rPr>
      </w:pPr>
    </w:p>
    <w:p w14:paraId="1BB55EA6" w14:textId="77777777" w:rsidR="00F76EE0" w:rsidRDefault="00F76EE0" w:rsidP="00DC25C6">
      <w:pPr>
        <w:pStyle w:val="Default"/>
        <w:jc w:val="both"/>
      </w:pPr>
    </w:p>
    <w:p w14:paraId="36F6DD41" w14:textId="17A8801A" w:rsidR="004A4450" w:rsidRDefault="004A4450" w:rsidP="004A4450">
      <w:pPr>
        <w:widowControl/>
        <w:suppressAutoHyphens w:val="0"/>
        <w:autoSpaceDN/>
        <w:textAlignment w:val="auto"/>
        <w:rPr>
          <w:b/>
          <w:bCs/>
          <w:sz w:val="22"/>
          <w:szCs w:val="22"/>
        </w:rPr>
      </w:pPr>
    </w:p>
    <w:p w14:paraId="65F48B5E" w14:textId="77777777" w:rsidR="004A4450" w:rsidRDefault="004A4450" w:rsidP="004A4450">
      <w:pPr>
        <w:widowControl/>
        <w:suppressAutoHyphens w:val="0"/>
        <w:autoSpaceDN/>
        <w:textAlignment w:val="auto"/>
        <w:rPr>
          <w:b/>
          <w:bCs/>
          <w:sz w:val="22"/>
          <w:szCs w:val="22"/>
        </w:rPr>
      </w:pPr>
    </w:p>
    <w:p w14:paraId="650C728B" w14:textId="77777777" w:rsidR="004A4450" w:rsidRDefault="004A4450" w:rsidP="004A4450">
      <w:pPr>
        <w:widowControl/>
        <w:suppressAutoHyphens w:val="0"/>
        <w:autoSpaceDN/>
        <w:textAlignment w:val="auto"/>
        <w:rPr>
          <w:b/>
          <w:bCs/>
          <w:sz w:val="22"/>
          <w:szCs w:val="22"/>
        </w:rPr>
      </w:pPr>
    </w:p>
    <w:p w14:paraId="10776F19" w14:textId="77777777" w:rsidR="004A4450" w:rsidRDefault="004A4450" w:rsidP="004A4450">
      <w:pPr>
        <w:widowControl/>
        <w:suppressAutoHyphens w:val="0"/>
        <w:autoSpaceDN/>
        <w:textAlignment w:val="auto"/>
        <w:rPr>
          <w:b/>
          <w:bCs/>
          <w:sz w:val="22"/>
          <w:szCs w:val="22"/>
        </w:rPr>
      </w:pPr>
    </w:p>
    <w:p w14:paraId="23C11656" w14:textId="77777777" w:rsidR="00521218" w:rsidRDefault="00521218" w:rsidP="004A4450">
      <w:pPr>
        <w:widowControl/>
        <w:suppressAutoHyphens w:val="0"/>
        <w:autoSpaceDN/>
        <w:textAlignment w:val="auto"/>
        <w:rPr>
          <w:b/>
          <w:bCs/>
          <w:sz w:val="22"/>
          <w:szCs w:val="22"/>
        </w:rPr>
      </w:pPr>
    </w:p>
    <w:p w14:paraId="506FA634" w14:textId="77777777" w:rsidR="004A4450" w:rsidRDefault="004A4450" w:rsidP="004A4450">
      <w:pPr>
        <w:widowControl/>
        <w:suppressAutoHyphens w:val="0"/>
        <w:autoSpaceDN/>
        <w:textAlignment w:val="auto"/>
        <w:rPr>
          <w:b/>
          <w:bCs/>
          <w:sz w:val="22"/>
          <w:szCs w:val="22"/>
        </w:rPr>
      </w:pPr>
    </w:p>
    <w:p w14:paraId="40B7DB49" w14:textId="77777777" w:rsidR="006729F6" w:rsidRDefault="006729F6" w:rsidP="004A4450">
      <w:pPr>
        <w:widowControl/>
        <w:suppressAutoHyphens w:val="0"/>
        <w:autoSpaceDN/>
        <w:jc w:val="center"/>
        <w:textAlignment w:val="auto"/>
        <w:rPr>
          <w:b/>
          <w:bCs/>
          <w:sz w:val="24"/>
          <w:szCs w:val="24"/>
        </w:rPr>
      </w:pPr>
    </w:p>
    <w:p w14:paraId="6A638B82" w14:textId="77777777" w:rsidR="006729F6" w:rsidRDefault="006729F6" w:rsidP="004A4450">
      <w:pPr>
        <w:widowControl/>
        <w:suppressAutoHyphens w:val="0"/>
        <w:autoSpaceDN/>
        <w:jc w:val="center"/>
        <w:textAlignment w:val="auto"/>
        <w:rPr>
          <w:b/>
          <w:bCs/>
          <w:sz w:val="24"/>
          <w:szCs w:val="24"/>
        </w:rPr>
      </w:pPr>
    </w:p>
    <w:p w14:paraId="5BB4AE63" w14:textId="68644979" w:rsidR="004A4450" w:rsidRDefault="004A4450" w:rsidP="004A4450">
      <w:pPr>
        <w:widowControl/>
        <w:suppressAutoHyphens w:val="0"/>
        <w:autoSpaceDN/>
        <w:jc w:val="center"/>
        <w:textAlignment w:val="auto"/>
        <w:rPr>
          <w:b/>
          <w:bCs/>
          <w:sz w:val="24"/>
          <w:szCs w:val="24"/>
        </w:rPr>
      </w:pPr>
      <w:r w:rsidRPr="004A4450">
        <w:rPr>
          <w:b/>
          <w:bCs/>
          <w:sz w:val="24"/>
          <w:szCs w:val="24"/>
        </w:rPr>
        <w:t>ANEXO IX - PLANILHA DE SERVIÇOS E PREÇOS</w:t>
      </w:r>
    </w:p>
    <w:p w14:paraId="33DBE0BB" w14:textId="77777777" w:rsidR="000156C1" w:rsidRDefault="000156C1" w:rsidP="004A4450">
      <w:pPr>
        <w:widowControl/>
        <w:suppressAutoHyphens w:val="0"/>
        <w:autoSpaceDN/>
        <w:jc w:val="center"/>
        <w:textAlignment w:val="auto"/>
        <w:rPr>
          <w:b/>
          <w:bCs/>
          <w:sz w:val="24"/>
          <w:szCs w:val="24"/>
        </w:rPr>
      </w:pPr>
    </w:p>
    <w:p w14:paraId="01946F6A" w14:textId="77777777" w:rsidR="006729F6" w:rsidRDefault="006729F6" w:rsidP="004A4450">
      <w:pPr>
        <w:widowControl/>
        <w:suppressAutoHyphens w:val="0"/>
        <w:autoSpaceDN/>
        <w:jc w:val="center"/>
        <w:textAlignment w:val="auto"/>
        <w:rPr>
          <w:b/>
          <w:bCs/>
          <w:sz w:val="24"/>
          <w:szCs w:val="24"/>
        </w:rPr>
      </w:pPr>
    </w:p>
    <w:p w14:paraId="4DFFF5A8" w14:textId="77777777" w:rsidR="007325B2" w:rsidRPr="004A4450" w:rsidRDefault="007325B2" w:rsidP="004A4450">
      <w:pPr>
        <w:widowControl/>
        <w:suppressAutoHyphens w:val="0"/>
        <w:autoSpaceDN/>
        <w:jc w:val="center"/>
        <w:textAlignment w:val="auto"/>
        <w:rPr>
          <w:b/>
          <w:bCs/>
          <w:sz w:val="24"/>
          <w:szCs w:val="24"/>
        </w:rPr>
      </w:pPr>
    </w:p>
    <w:tbl>
      <w:tblPr>
        <w:tblpPr w:leftFromText="141" w:rightFromText="141" w:vertAnchor="text" w:horzAnchor="margin" w:tblpXSpec="right" w:tblpY="-29"/>
        <w:tblOverlap w:val="never"/>
        <w:tblW w:w="832" w:type="pct"/>
        <w:tblCellMar>
          <w:left w:w="10" w:type="dxa"/>
          <w:right w:w="10" w:type="dxa"/>
        </w:tblCellMar>
        <w:tblLook w:val="0000" w:firstRow="0" w:lastRow="0" w:firstColumn="0" w:lastColumn="0" w:noHBand="0" w:noVBand="0"/>
      </w:tblPr>
      <w:tblGrid>
        <w:gridCol w:w="1555"/>
      </w:tblGrid>
      <w:tr w:rsidR="00BE4608" w:rsidRPr="004A4450" w14:paraId="4629812F" w14:textId="77777777" w:rsidTr="000156C1">
        <w:trPr>
          <w:trHeight w:val="276"/>
        </w:trPr>
        <w:tc>
          <w:tcPr>
            <w:tcW w:w="5000" w:type="pct"/>
            <w:tcBorders>
              <w:top w:val="single" w:sz="4" w:space="0" w:color="00000A"/>
              <w:left w:val="single" w:sz="4" w:space="0" w:color="00000A"/>
              <w:bottom w:val="single" w:sz="4" w:space="0" w:color="00000A"/>
              <w:right w:val="single" w:sz="4" w:space="0" w:color="00000A"/>
            </w:tcBorders>
            <w:shd w:val="clear" w:color="auto" w:fill="FFFFFF"/>
            <w:vAlign w:val="center"/>
          </w:tcPr>
          <w:p w14:paraId="35CE4B3F" w14:textId="0C9BB844" w:rsidR="00BE4608" w:rsidRPr="000156C1" w:rsidRDefault="000156C1" w:rsidP="00A94C45">
            <w:pPr>
              <w:pStyle w:val="Standard"/>
              <w:ind w:left="127" w:right="132"/>
              <w:jc w:val="both"/>
              <w:rPr>
                <w:b/>
                <w:bCs/>
                <w:sz w:val="22"/>
                <w:szCs w:val="22"/>
              </w:rPr>
            </w:pPr>
            <w:r w:rsidRPr="000156C1">
              <w:rPr>
                <w:b/>
                <w:bCs/>
                <w:sz w:val="22"/>
                <w:szCs w:val="22"/>
              </w:rPr>
              <w:t>Ref. Jan.2026</w:t>
            </w:r>
          </w:p>
        </w:tc>
      </w:tr>
    </w:tbl>
    <w:p w14:paraId="44CA7927" w14:textId="77777777" w:rsidR="000156C1" w:rsidRDefault="000156C1"/>
    <w:tbl>
      <w:tblPr>
        <w:tblpPr w:leftFromText="141" w:rightFromText="141" w:vertAnchor="text" w:horzAnchor="margin" w:tblpXSpec="center" w:tblpY="-29"/>
        <w:tblOverlap w:val="never"/>
        <w:tblW w:w="5000" w:type="pct"/>
        <w:tblCellMar>
          <w:left w:w="10" w:type="dxa"/>
          <w:right w:w="10" w:type="dxa"/>
        </w:tblCellMar>
        <w:tblLook w:val="0000" w:firstRow="0" w:lastRow="0" w:firstColumn="0" w:lastColumn="0" w:noHBand="0" w:noVBand="0"/>
      </w:tblPr>
      <w:tblGrid>
        <w:gridCol w:w="707"/>
        <w:gridCol w:w="3970"/>
        <w:gridCol w:w="852"/>
        <w:gridCol w:w="850"/>
        <w:gridCol w:w="1560"/>
        <w:gridCol w:w="1405"/>
      </w:tblGrid>
      <w:tr w:rsidR="000156C1" w:rsidRPr="004A4450" w14:paraId="7608C9E4" w14:textId="77777777" w:rsidTr="00A94C45">
        <w:trPr>
          <w:trHeight w:val="1120"/>
        </w:trPr>
        <w:tc>
          <w:tcPr>
            <w:tcW w:w="5000" w:type="pct"/>
            <w:gridSpan w:val="6"/>
            <w:tcBorders>
              <w:top w:val="single" w:sz="4" w:space="0" w:color="00000A"/>
              <w:left w:val="single" w:sz="4" w:space="0" w:color="00000A"/>
              <w:bottom w:val="single" w:sz="4" w:space="0" w:color="00000A"/>
              <w:right w:val="single" w:sz="4" w:space="0" w:color="00000A"/>
            </w:tcBorders>
            <w:shd w:val="clear" w:color="auto" w:fill="FFFFFF"/>
            <w:vAlign w:val="center"/>
          </w:tcPr>
          <w:p w14:paraId="1EB3E299" w14:textId="2EB26869" w:rsidR="000156C1" w:rsidRDefault="000156C1" w:rsidP="00A94C45">
            <w:pPr>
              <w:pStyle w:val="Standard"/>
              <w:ind w:left="127" w:right="132"/>
              <w:jc w:val="both"/>
              <w:rPr>
                <w:sz w:val="22"/>
                <w:szCs w:val="22"/>
              </w:rPr>
            </w:pPr>
            <w:r>
              <w:rPr>
                <w:sz w:val="22"/>
                <w:szCs w:val="22"/>
              </w:rPr>
              <w:t>P</w:t>
            </w:r>
            <w:r w:rsidRPr="00521218">
              <w:rPr>
                <w:sz w:val="22"/>
                <w:szCs w:val="22"/>
              </w:rPr>
              <w:t>restação de serviços de controlador de acesso, sendo necessário 12 (doze) controladores de acesso e 02 (dois) folguistas, para atender às unidades da Secretaria Municipal de Cultura</w:t>
            </w:r>
            <w:r w:rsidRPr="004A4450">
              <w:rPr>
                <w:sz w:val="22"/>
                <w:szCs w:val="22"/>
              </w:rPr>
              <w:t>,</w:t>
            </w:r>
            <w:r>
              <w:rPr>
                <w:sz w:val="22"/>
                <w:szCs w:val="22"/>
              </w:rPr>
              <w:t xml:space="preserve"> </w:t>
            </w:r>
            <w:r w:rsidRPr="004A4450">
              <w:rPr>
                <w:sz w:val="22"/>
                <w:szCs w:val="22"/>
              </w:rPr>
              <w:t>pelo período de 12 (doze) meses, podendo ser prorrogado por igual período, respeitando a vigência máxima de 10 (dez) anos</w:t>
            </w:r>
            <w:r>
              <w:rPr>
                <w:sz w:val="22"/>
                <w:szCs w:val="22"/>
              </w:rPr>
              <w:t>.</w:t>
            </w:r>
          </w:p>
        </w:tc>
      </w:tr>
      <w:tr w:rsidR="00A94C45" w:rsidRPr="004A4450" w14:paraId="2973B1B1" w14:textId="1400225C" w:rsidTr="000156C1">
        <w:trPr>
          <w:trHeight w:val="995"/>
        </w:trPr>
        <w:tc>
          <w:tcPr>
            <w:tcW w:w="378" w:type="pct"/>
            <w:tcBorders>
              <w:top w:val="single" w:sz="4" w:space="0" w:color="00000A"/>
              <w:left w:val="single" w:sz="4" w:space="0" w:color="00000A"/>
              <w:bottom w:val="single" w:sz="4" w:space="0" w:color="00000A"/>
              <w:right w:val="single" w:sz="4" w:space="0" w:color="00000A"/>
            </w:tcBorders>
            <w:shd w:val="clear" w:color="auto" w:fill="FFFFFF"/>
            <w:vAlign w:val="center"/>
          </w:tcPr>
          <w:p w14:paraId="4105D828" w14:textId="77777777" w:rsidR="00A94C45" w:rsidRDefault="00A94C45" w:rsidP="00A94C45">
            <w:pPr>
              <w:pStyle w:val="Standard"/>
              <w:jc w:val="center"/>
              <w:rPr>
                <w:b/>
                <w:bCs/>
              </w:rPr>
            </w:pPr>
          </w:p>
          <w:p w14:paraId="5CA21688" w14:textId="0BB5302D" w:rsidR="00A94C45" w:rsidRPr="00A94C45" w:rsidRDefault="00A94C45" w:rsidP="00A94C45">
            <w:pPr>
              <w:pStyle w:val="Standard"/>
              <w:jc w:val="center"/>
              <w:rPr>
                <w:b/>
                <w:bCs/>
              </w:rPr>
            </w:pPr>
            <w:r w:rsidRPr="00A94C45">
              <w:rPr>
                <w:b/>
                <w:bCs/>
              </w:rPr>
              <w:t>ITEM</w:t>
            </w:r>
          </w:p>
          <w:p w14:paraId="3BA4B4AC" w14:textId="77777777" w:rsidR="00A94C45" w:rsidRPr="00A94C45" w:rsidRDefault="00A94C45" w:rsidP="00A94C45">
            <w:pPr>
              <w:pStyle w:val="Standard"/>
              <w:jc w:val="center"/>
              <w:rPr>
                <w:b/>
                <w:bCs/>
              </w:rPr>
            </w:pPr>
          </w:p>
        </w:tc>
        <w:tc>
          <w:tcPr>
            <w:tcW w:w="2124" w:type="pct"/>
            <w:tcBorders>
              <w:top w:val="single" w:sz="4" w:space="0" w:color="00000A"/>
              <w:left w:val="single" w:sz="4" w:space="0" w:color="00000A"/>
              <w:bottom w:val="single" w:sz="4" w:space="0" w:color="00000A"/>
              <w:right w:val="single" w:sz="4" w:space="0" w:color="00000A"/>
            </w:tcBorders>
            <w:shd w:val="clear" w:color="auto" w:fill="D9D9D9"/>
            <w:vAlign w:val="center"/>
          </w:tcPr>
          <w:p w14:paraId="51128CE7" w14:textId="6B6F5D88" w:rsidR="00A94C45" w:rsidRPr="00A94C45" w:rsidRDefault="00A94C45" w:rsidP="00A94C45">
            <w:pPr>
              <w:pStyle w:val="Standard"/>
              <w:jc w:val="center"/>
              <w:rPr>
                <w:b/>
                <w:bCs/>
              </w:rPr>
            </w:pPr>
            <w:r w:rsidRPr="00A94C45">
              <w:rPr>
                <w:b/>
                <w:bCs/>
              </w:rPr>
              <w:t>DESCRIÇÃO</w:t>
            </w:r>
          </w:p>
        </w:tc>
        <w:tc>
          <w:tcPr>
            <w:tcW w:w="456" w:type="pct"/>
            <w:tcBorders>
              <w:top w:val="single" w:sz="4" w:space="0" w:color="00000A"/>
              <w:left w:val="single" w:sz="4" w:space="0" w:color="00000A"/>
              <w:right w:val="single" w:sz="4" w:space="0" w:color="auto"/>
            </w:tcBorders>
            <w:vAlign w:val="center"/>
          </w:tcPr>
          <w:p w14:paraId="56D54A6E" w14:textId="01D4CB0B" w:rsidR="00A94C45" w:rsidRPr="00A94C45" w:rsidRDefault="00A94C45" w:rsidP="00A94C45">
            <w:pPr>
              <w:pStyle w:val="Standard"/>
              <w:jc w:val="center"/>
              <w:rPr>
                <w:b/>
              </w:rPr>
            </w:pPr>
            <w:r>
              <w:rPr>
                <w:b/>
              </w:rPr>
              <w:t>UNID.</w:t>
            </w:r>
          </w:p>
        </w:tc>
        <w:tc>
          <w:tcPr>
            <w:tcW w:w="455" w:type="pct"/>
            <w:tcBorders>
              <w:top w:val="single" w:sz="4" w:space="0" w:color="00000A"/>
              <w:left w:val="single" w:sz="4" w:space="0" w:color="auto"/>
              <w:right w:val="single" w:sz="4" w:space="0" w:color="00000A"/>
            </w:tcBorders>
            <w:vAlign w:val="center"/>
          </w:tcPr>
          <w:p w14:paraId="023484D4" w14:textId="7CDA7F1B" w:rsidR="00A94C45" w:rsidRPr="00A94C45" w:rsidRDefault="00A94C45" w:rsidP="00A94C45">
            <w:pPr>
              <w:pStyle w:val="Standard"/>
              <w:jc w:val="center"/>
              <w:rPr>
                <w:b/>
              </w:rPr>
            </w:pPr>
            <w:r>
              <w:rPr>
                <w:b/>
              </w:rPr>
              <w:t>QTDE.</w:t>
            </w:r>
          </w:p>
        </w:tc>
        <w:tc>
          <w:tcPr>
            <w:tcW w:w="835" w:type="pct"/>
            <w:tcBorders>
              <w:top w:val="single" w:sz="4" w:space="0" w:color="00000A"/>
              <w:left w:val="single" w:sz="4" w:space="0" w:color="00000A"/>
              <w:right w:val="single" w:sz="4" w:space="0" w:color="auto"/>
            </w:tcBorders>
            <w:shd w:val="clear" w:color="auto" w:fill="FFFFFF"/>
            <w:vAlign w:val="center"/>
          </w:tcPr>
          <w:p w14:paraId="4F953088" w14:textId="559AEC88" w:rsidR="00A94C45" w:rsidRPr="00A94C45" w:rsidRDefault="00A94C45" w:rsidP="00A94C45">
            <w:pPr>
              <w:pStyle w:val="Standard"/>
              <w:jc w:val="center"/>
              <w:rPr>
                <w:b/>
              </w:rPr>
            </w:pPr>
            <w:r w:rsidRPr="00A94C45">
              <w:rPr>
                <w:b/>
              </w:rPr>
              <w:t>VALOR MENSAL</w:t>
            </w:r>
            <w:r w:rsidR="006808FE">
              <w:rPr>
                <w:b/>
              </w:rPr>
              <w:t xml:space="preserve"> </w:t>
            </w:r>
            <w:r w:rsidR="006808FE" w:rsidRPr="006808FE">
              <w:rPr>
                <w:b/>
              </w:rPr>
              <w:t>R$</w:t>
            </w:r>
          </w:p>
        </w:tc>
        <w:tc>
          <w:tcPr>
            <w:tcW w:w="752" w:type="pct"/>
            <w:tcBorders>
              <w:top w:val="single" w:sz="4" w:space="0" w:color="00000A"/>
              <w:left w:val="single" w:sz="4" w:space="0" w:color="auto"/>
              <w:right w:val="single" w:sz="4" w:space="0" w:color="00000A"/>
            </w:tcBorders>
            <w:shd w:val="clear" w:color="auto" w:fill="FFFFFF"/>
            <w:vAlign w:val="center"/>
          </w:tcPr>
          <w:p w14:paraId="6432ECDA" w14:textId="33710329" w:rsidR="00A94C45" w:rsidRPr="00A94C45" w:rsidRDefault="00A94C45" w:rsidP="00A94C45">
            <w:pPr>
              <w:pStyle w:val="Standard"/>
              <w:jc w:val="center"/>
              <w:rPr>
                <w:b/>
              </w:rPr>
            </w:pPr>
            <w:r w:rsidRPr="00A94C45">
              <w:rPr>
                <w:b/>
              </w:rPr>
              <w:t xml:space="preserve">VALOR TOTAL </w:t>
            </w:r>
            <w:r w:rsidR="006808FE" w:rsidRPr="006808FE">
              <w:rPr>
                <w:b/>
              </w:rPr>
              <w:t>R$</w:t>
            </w:r>
          </w:p>
        </w:tc>
      </w:tr>
      <w:tr w:rsidR="00A94C45" w:rsidRPr="004A4450" w14:paraId="14A24B00" w14:textId="011D690F" w:rsidTr="000156C1">
        <w:trPr>
          <w:trHeight w:val="1973"/>
        </w:trPr>
        <w:tc>
          <w:tcPr>
            <w:tcW w:w="378" w:type="pct"/>
            <w:tcBorders>
              <w:top w:val="single" w:sz="4" w:space="0" w:color="00000A"/>
              <w:left w:val="single" w:sz="4" w:space="0" w:color="00000A"/>
              <w:right w:val="single" w:sz="4" w:space="0" w:color="00000A"/>
            </w:tcBorders>
            <w:shd w:val="clear" w:color="auto" w:fill="FFFFFF"/>
            <w:vAlign w:val="center"/>
          </w:tcPr>
          <w:p w14:paraId="414DC4FC" w14:textId="5A8BB747" w:rsidR="00A94C45" w:rsidRPr="004A4450" w:rsidRDefault="00A94C45" w:rsidP="00A94C45">
            <w:pPr>
              <w:pStyle w:val="Standard"/>
              <w:spacing w:line="360" w:lineRule="auto"/>
              <w:jc w:val="center"/>
            </w:pPr>
            <w:bookmarkStart w:id="23" w:name="_Hlk221009007"/>
            <w:r>
              <w:t>1.1</w:t>
            </w:r>
          </w:p>
        </w:tc>
        <w:tc>
          <w:tcPr>
            <w:tcW w:w="2124" w:type="pct"/>
            <w:tcBorders>
              <w:top w:val="single" w:sz="4" w:space="0" w:color="00000A"/>
              <w:left w:val="single" w:sz="4" w:space="0" w:color="00000A"/>
              <w:right w:val="single" w:sz="4" w:space="0" w:color="00000A"/>
            </w:tcBorders>
            <w:shd w:val="clear" w:color="auto" w:fill="D9D9D9"/>
            <w:vAlign w:val="center"/>
          </w:tcPr>
          <w:p w14:paraId="1FD6F339" w14:textId="4D5C6436" w:rsidR="00A94C45" w:rsidRPr="00A94C45" w:rsidRDefault="00A94C45" w:rsidP="00A94C45">
            <w:pPr>
              <w:pStyle w:val="Standard"/>
              <w:jc w:val="center"/>
              <w:rPr>
                <w:b/>
              </w:rPr>
            </w:pPr>
            <w:r w:rsidRPr="00A94C45">
              <w:rPr>
                <w:b/>
              </w:rPr>
              <w:t>Prestação de serviços de controlador de acesso, sendo necessário 12 (doze) controladores de acesso e 02 (dois) folguistas, para atender às unidades da Secretaria Municipal de Cultura, pelo período de 12 (doze) meses, podendo ser prorrogado por igual período, respeitando a vigência máxima de 10 (dez) anos.</w:t>
            </w:r>
          </w:p>
        </w:tc>
        <w:tc>
          <w:tcPr>
            <w:tcW w:w="456" w:type="pct"/>
            <w:tcBorders>
              <w:top w:val="single" w:sz="4" w:space="0" w:color="00000A"/>
              <w:left w:val="single" w:sz="4" w:space="0" w:color="00000A"/>
              <w:right w:val="single" w:sz="4" w:space="0" w:color="auto"/>
            </w:tcBorders>
            <w:vAlign w:val="center"/>
          </w:tcPr>
          <w:p w14:paraId="49B74D89" w14:textId="5EBE9812" w:rsidR="00A94C45" w:rsidRPr="00A94C45" w:rsidRDefault="00A94C45" w:rsidP="00A94C45">
            <w:pPr>
              <w:pStyle w:val="Standard"/>
              <w:spacing w:line="360" w:lineRule="auto"/>
              <w:jc w:val="center"/>
              <w:rPr>
                <w:sz w:val="22"/>
                <w:szCs w:val="22"/>
              </w:rPr>
            </w:pPr>
            <w:r w:rsidRPr="00A94C45">
              <w:rPr>
                <w:sz w:val="22"/>
                <w:szCs w:val="22"/>
              </w:rPr>
              <w:t>mês</w:t>
            </w:r>
          </w:p>
        </w:tc>
        <w:tc>
          <w:tcPr>
            <w:tcW w:w="455" w:type="pct"/>
            <w:tcBorders>
              <w:top w:val="single" w:sz="4" w:space="0" w:color="00000A"/>
              <w:left w:val="single" w:sz="4" w:space="0" w:color="auto"/>
              <w:right w:val="single" w:sz="4" w:space="0" w:color="00000A"/>
            </w:tcBorders>
            <w:vAlign w:val="center"/>
          </w:tcPr>
          <w:p w14:paraId="6130955A" w14:textId="43D62756" w:rsidR="00A94C45" w:rsidRPr="00A94C45" w:rsidRDefault="00A94C45" w:rsidP="00A94C45">
            <w:pPr>
              <w:pStyle w:val="Standard"/>
              <w:spacing w:line="360" w:lineRule="auto"/>
              <w:jc w:val="center"/>
              <w:rPr>
                <w:sz w:val="22"/>
                <w:szCs w:val="22"/>
              </w:rPr>
            </w:pPr>
            <w:r w:rsidRPr="00A94C45">
              <w:rPr>
                <w:sz w:val="22"/>
                <w:szCs w:val="22"/>
              </w:rPr>
              <w:t>12</w:t>
            </w:r>
          </w:p>
        </w:tc>
        <w:tc>
          <w:tcPr>
            <w:tcW w:w="835" w:type="pct"/>
            <w:tcBorders>
              <w:top w:val="single" w:sz="4" w:space="0" w:color="00000A"/>
              <w:left w:val="single" w:sz="4" w:space="0" w:color="00000A"/>
              <w:right w:val="single" w:sz="4" w:space="0" w:color="auto"/>
            </w:tcBorders>
            <w:shd w:val="clear" w:color="auto" w:fill="FFFFFF"/>
            <w:vAlign w:val="center"/>
          </w:tcPr>
          <w:p w14:paraId="1826694C" w14:textId="11930900" w:rsidR="00A94C45" w:rsidRPr="00A94C45" w:rsidRDefault="00A94C45" w:rsidP="00A94C45">
            <w:pPr>
              <w:pStyle w:val="Standard"/>
              <w:spacing w:line="360" w:lineRule="auto"/>
              <w:jc w:val="center"/>
              <w:rPr>
                <w:sz w:val="22"/>
                <w:szCs w:val="22"/>
              </w:rPr>
            </w:pPr>
            <w:r w:rsidRPr="00A94C45">
              <w:rPr>
                <w:sz w:val="22"/>
                <w:szCs w:val="22"/>
              </w:rPr>
              <w:t>140.286,60</w:t>
            </w:r>
          </w:p>
        </w:tc>
        <w:tc>
          <w:tcPr>
            <w:tcW w:w="752" w:type="pct"/>
            <w:tcBorders>
              <w:top w:val="single" w:sz="4" w:space="0" w:color="00000A"/>
              <w:left w:val="single" w:sz="4" w:space="0" w:color="auto"/>
              <w:right w:val="single" w:sz="4" w:space="0" w:color="00000A"/>
            </w:tcBorders>
            <w:shd w:val="clear" w:color="auto" w:fill="FFFFFF"/>
            <w:vAlign w:val="center"/>
          </w:tcPr>
          <w:p w14:paraId="60541500" w14:textId="2B84DE0B" w:rsidR="00A94C45" w:rsidRPr="00A94C45" w:rsidRDefault="00A94C45" w:rsidP="00A94C45">
            <w:pPr>
              <w:pStyle w:val="Standard"/>
              <w:spacing w:line="360" w:lineRule="auto"/>
              <w:jc w:val="center"/>
              <w:rPr>
                <w:sz w:val="22"/>
                <w:szCs w:val="22"/>
              </w:rPr>
            </w:pPr>
            <w:r w:rsidRPr="00A94C45">
              <w:rPr>
                <w:sz w:val="22"/>
                <w:szCs w:val="22"/>
              </w:rPr>
              <w:t>1.683.439,20</w:t>
            </w:r>
          </w:p>
        </w:tc>
      </w:tr>
      <w:bookmarkEnd w:id="23"/>
      <w:tr w:rsidR="00A94C45" w:rsidRPr="004A4450" w14:paraId="57AEC08F" w14:textId="7A58364C" w:rsidTr="000156C1">
        <w:trPr>
          <w:trHeight w:val="368"/>
        </w:trPr>
        <w:tc>
          <w:tcPr>
            <w:tcW w:w="4248" w:type="pct"/>
            <w:gridSpan w:val="5"/>
            <w:tcBorders>
              <w:top w:val="single" w:sz="4" w:space="0" w:color="00000A"/>
              <w:left w:val="single" w:sz="4" w:space="0" w:color="00000A"/>
              <w:bottom w:val="single" w:sz="4" w:space="0" w:color="00000A"/>
              <w:right w:val="single" w:sz="4" w:space="0" w:color="auto"/>
            </w:tcBorders>
            <w:shd w:val="clear" w:color="auto" w:fill="FFFFFF"/>
            <w:vAlign w:val="center"/>
          </w:tcPr>
          <w:p w14:paraId="39644B6F" w14:textId="2A1AC225" w:rsidR="00A94C45" w:rsidRPr="00A94C45" w:rsidRDefault="00A94C45" w:rsidP="00A94C45">
            <w:pPr>
              <w:pStyle w:val="Standard"/>
              <w:spacing w:line="360" w:lineRule="auto"/>
              <w:jc w:val="center"/>
              <w:rPr>
                <w:sz w:val="22"/>
                <w:szCs w:val="22"/>
              </w:rPr>
            </w:pPr>
            <w:r w:rsidRPr="00A94C45">
              <w:rPr>
                <w:b/>
                <w:sz w:val="22"/>
                <w:szCs w:val="22"/>
              </w:rPr>
              <w:t xml:space="preserve">VALOR TOTAL ANUAL </w:t>
            </w:r>
          </w:p>
        </w:tc>
        <w:tc>
          <w:tcPr>
            <w:tcW w:w="752" w:type="pct"/>
            <w:tcBorders>
              <w:top w:val="single" w:sz="4" w:space="0" w:color="00000A"/>
              <w:left w:val="single" w:sz="4" w:space="0" w:color="auto"/>
              <w:bottom w:val="single" w:sz="4" w:space="0" w:color="00000A"/>
              <w:right w:val="single" w:sz="4" w:space="0" w:color="00000A"/>
            </w:tcBorders>
            <w:shd w:val="clear" w:color="auto" w:fill="FFFFFF"/>
            <w:vAlign w:val="center"/>
          </w:tcPr>
          <w:p w14:paraId="2528058F" w14:textId="42E3F50A" w:rsidR="00A94C45" w:rsidRPr="00A94C45" w:rsidRDefault="00A94C45" w:rsidP="00A94C45">
            <w:pPr>
              <w:pStyle w:val="Standard"/>
              <w:spacing w:line="360" w:lineRule="auto"/>
              <w:jc w:val="center"/>
              <w:rPr>
                <w:sz w:val="22"/>
                <w:szCs w:val="22"/>
              </w:rPr>
            </w:pPr>
            <w:r w:rsidRPr="00A94C45">
              <w:rPr>
                <w:b/>
                <w:bCs/>
                <w:sz w:val="22"/>
                <w:szCs w:val="22"/>
              </w:rPr>
              <w:t>1.683.439,20</w:t>
            </w:r>
          </w:p>
        </w:tc>
      </w:tr>
    </w:tbl>
    <w:p w14:paraId="659002F4" w14:textId="77777777" w:rsidR="000156C1" w:rsidRDefault="000156C1" w:rsidP="004A4450">
      <w:pPr>
        <w:widowControl/>
        <w:suppressAutoHyphens w:val="0"/>
        <w:autoSpaceDN/>
        <w:jc w:val="center"/>
        <w:textAlignment w:val="auto"/>
        <w:rPr>
          <w:b/>
          <w:bCs/>
          <w:color w:val="000000"/>
          <w:sz w:val="22"/>
          <w:szCs w:val="22"/>
        </w:rPr>
      </w:pPr>
    </w:p>
    <w:p w14:paraId="463DE1D9" w14:textId="3682EC95" w:rsidR="00BE4608" w:rsidRPr="00BE4608" w:rsidRDefault="00F76EE0" w:rsidP="006729F6">
      <w:pPr>
        <w:widowControl/>
        <w:suppressAutoHyphens w:val="0"/>
        <w:autoSpaceDN/>
        <w:jc w:val="center"/>
        <w:textAlignment w:val="auto"/>
        <w:rPr>
          <w:b/>
          <w:bCs/>
          <w:iCs/>
          <w:sz w:val="24"/>
          <w:szCs w:val="24"/>
        </w:rPr>
      </w:pPr>
      <w:r>
        <w:rPr>
          <w:b/>
          <w:bCs/>
          <w:color w:val="000000"/>
          <w:sz w:val="22"/>
          <w:szCs w:val="22"/>
        </w:rPr>
        <w:br w:type="page"/>
      </w:r>
      <w:bookmarkStart w:id="24" w:name="_Hlk121304308"/>
      <w:bookmarkStart w:id="25" w:name="_Hlk99618586"/>
      <w:r w:rsidR="00ED43EB" w:rsidRPr="004A4450">
        <w:rPr>
          <w:b/>
          <w:bCs/>
          <w:iCs/>
          <w:sz w:val="24"/>
          <w:szCs w:val="24"/>
        </w:rPr>
        <w:lastRenderedPageBreak/>
        <w:t>ANEXO X</w:t>
      </w:r>
      <w:r w:rsidR="00BE4608">
        <w:rPr>
          <w:b/>
          <w:bCs/>
          <w:iCs/>
          <w:sz w:val="24"/>
          <w:szCs w:val="24"/>
        </w:rPr>
        <w:t xml:space="preserve"> </w:t>
      </w:r>
      <w:r w:rsidR="00BE4608" w:rsidRPr="00BE4608">
        <w:rPr>
          <w:b/>
          <w:bCs/>
          <w:iCs/>
          <w:sz w:val="24"/>
          <w:szCs w:val="24"/>
        </w:rPr>
        <w:t>- PLANILHA DE COMPOSIÇÃO DE CUSTO MENSAL</w:t>
      </w:r>
      <w:r w:rsidR="00005735">
        <w:rPr>
          <w:b/>
          <w:bCs/>
          <w:iCs/>
          <w:sz w:val="24"/>
          <w:szCs w:val="24"/>
        </w:rPr>
        <w:t xml:space="preserve"> ESTIMADO PELA ADMINISTRAÇÃO</w:t>
      </w:r>
    </w:p>
    <w:p w14:paraId="0A4D608C" w14:textId="77777777" w:rsidR="00ED43EB" w:rsidRPr="00B7352F" w:rsidRDefault="00ED43EB" w:rsidP="00ED43EB">
      <w:pPr>
        <w:pStyle w:val="Standard"/>
        <w:jc w:val="center"/>
        <w:rPr>
          <w:b/>
          <w:bCs/>
          <w:iCs/>
          <w:sz w:val="24"/>
          <w:szCs w:val="24"/>
        </w:rPr>
      </w:pPr>
    </w:p>
    <w:tbl>
      <w:tblPr>
        <w:tblW w:w="5000" w:type="pct"/>
        <w:tblCellMar>
          <w:left w:w="10" w:type="dxa"/>
          <w:right w:w="10" w:type="dxa"/>
        </w:tblCellMar>
        <w:tblLook w:val="0000" w:firstRow="0" w:lastRow="0" w:firstColumn="0" w:lastColumn="0" w:noHBand="0" w:noVBand="0"/>
      </w:tblPr>
      <w:tblGrid>
        <w:gridCol w:w="1842"/>
        <w:gridCol w:w="1394"/>
        <w:gridCol w:w="2097"/>
        <w:gridCol w:w="1947"/>
        <w:gridCol w:w="2064"/>
      </w:tblGrid>
      <w:tr w:rsidR="00B7352F" w:rsidRPr="00B7352F" w14:paraId="082A84BB" w14:textId="77777777" w:rsidTr="00B7352F">
        <w:tc>
          <w:tcPr>
            <w:tcW w:w="102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6CEB2C" w14:textId="77777777" w:rsidR="00B7352F" w:rsidRPr="00B7352F" w:rsidRDefault="00B7352F" w:rsidP="00720D4C">
            <w:pPr>
              <w:pStyle w:val="Standard"/>
              <w:jc w:val="center"/>
              <w:rPr>
                <w:b/>
                <w:bCs/>
                <w:sz w:val="24"/>
                <w:szCs w:val="24"/>
              </w:rPr>
            </w:pPr>
            <w:r w:rsidRPr="00B7352F">
              <w:rPr>
                <w:b/>
                <w:bCs/>
                <w:sz w:val="24"/>
                <w:szCs w:val="24"/>
              </w:rPr>
              <w:t>CARGO</w:t>
            </w:r>
          </w:p>
        </w:tc>
        <w:tc>
          <w:tcPr>
            <w:tcW w:w="7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86E3B4" w14:textId="77777777" w:rsidR="00B7352F" w:rsidRPr="00B7352F" w:rsidRDefault="00B7352F" w:rsidP="00720D4C">
            <w:pPr>
              <w:pStyle w:val="Standard"/>
              <w:jc w:val="center"/>
              <w:rPr>
                <w:b/>
                <w:bCs/>
                <w:sz w:val="24"/>
                <w:szCs w:val="24"/>
              </w:rPr>
            </w:pPr>
            <w:r w:rsidRPr="00B7352F">
              <w:rPr>
                <w:b/>
                <w:bCs/>
                <w:sz w:val="24"/>
                <w:szCs w:val="24"/>
              </w:rPr>
              <w:t>SALÁRIO MENSAL</w:t>
            </w:r>
          </w:p>
        </w:tc>
        <w:tc>
          <w:tcPr>
            <w:tcW w:w="96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DA5FBC" w14:textId="77777777" w:rsidR="00B7352F" w:rsidRPr="00B7352F" w:rsidRDefault="00B7352F" w:rsidP="00720D4C">
            <w:pPr>
              <w:pStyle w:val="Standard"/>
              <w:jc w:val="center"/>
              <w:rPr>
                <w:b/>
                <w:bCs/>
                <w:sz w:val="24"/>
                <w:szCs w:val="24"/>
              </w:rPr>
            </w:pPr>
            <w:r w:rsidRPr="00B7352F">
              <w:rPr>
                <w:b/>
                <w:bCs/>
                <w:sz w:val="24"/>
                <w:szCs w:val="24"/>
              </w:rPr>
              <w:t>NÚMERO DE FUNCIONÁRIOS</w:t>
            </w:r>
          </w:p>
        </w:tc>
        <w:tc>
          <w:tcPr>
            <w:tcW w:w="1082" w:type="pct"/>
            <w:tcBorders>
              <w:top w:val="single" w:sz="4" w:space="0" w:color="000000"/>
              <w:left w:val="single" w:sz="4" w:space="0" w:color="000000"/>
              <w:bottom w:val="single" w:sz="4" w:space="0" w:color="000000"/>
            </w:tcBorders>
            <w:tcMar>
              <w:top w:w="0" w:type="dxa"/>
              <w:left w:w="108" w:type="dxa"/>
              <w:bottom w:w="0" w:type="dxa"/>
              <w:right w:w="108" w:type="dxa"/>
            </w:tcMar>
          </w:tcPr>
          <w:p w14:paraId="66978623" w14:textId="77777777" w:rsidR="00B7352F" w:rsidRPr="00B7352F" w:rsidRDefault="00B7352F" w:rsidP="00720D4C">
            <w:pPr>
              <w:pStyle w:val="Standard"/>
              <w:jc w:val="center"/>
              <w:rPr>
                <w:b/>
                <w:bCs/>
                <w:sz w:val="24"/>
                <w:szCs w:val="24"/>
              </w:rPr>
            </w:pPr>
            <w:r w:rsidRPr="00B7352F">
              <w:rPr>
                <w:b/>
                <w:bCs/>
                <w:sz w:val="24"/>
                <w:szCs w:val="24"/>
              </w:rPr>
              <w:t>VALOR MENSAL</w:t>
            </w:r>
          </w:p>
        </w:tc>
        <w:tc>
          <w:tcPr>
            <w:tcW w:w="11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01DA8F" w14:textId="77777777" w:rsidR="00B7352F" w:rsidRPr="00B7352F" w:rsidRDefault="00B7352F" w:rsidP="00720D4C">
            <w:pPr>
              <w:pStyle w:val="Standard"/>
              <w:jc w:val="center"/>
              <w:rPr>
                <w:b/>
                <w:bCs/>
                <w:sz w:val="24"/>
                <w:szCs w:val="24"/>
              </w:rPr>
            </w:pPr>
            <w:r w:rsidRPr="00B7352F">
              <w:rPr>
                <w:b/>
                <w:bCs/>
                <w:sz w:val="24"/>
                <w:szCs w:val="24"/>
              </w:rPr>
              <w:t>VALOR ANUAL</w:t>
            </w:r>
          </w:p>
        </w:tc>
      </w:tr>
      <w:tr w:rsidR="00B7352F" w:rsidRPr="00B7352F" w14:paraId="51FAC39C" w14:textId="77777777" w:rsidTr="00DE17EF">
        <w:tc>
          <w:tcPr>
            <w:tcW w:w="1026" w:type="pct"/>
            <w:tcBorders>
              <w:left w:val="single" w:sz="4" w:space="0" w:color="000000"/>
              <w:bottom w:val="single" w:sz="4" w:space="0" w:color="000000"/>
              <w:right w:val="single" w:sz="4" w:space="0" w:color="000000"/>
            </w:tcBorders>
            <w:tcMar>
              <w:top w:w="0" w:type="dxa"/>
              <w:left w:w="108" w:type="dxa"/>
              <w:bottom w:w="0" w:type="dxa"/>
              <w:right w:w="108" w:type="dxa"/>
            </w:tcMar>
          </w:tcPr>
          <w:p w14:paraId="6232B92C" w14:textId="77777777" w:rsidR="00B7352F" w:rsidRPr="00B7352F" w:rsidRDefault="00B7352F" w:rsidP="00720D4C">
            <w:pPr>
              <w:pStyle w:val="Standard"/>
              <w:jc w:val="center"/>
              <w:rPr>
                <w:sz w:val="24"/>
                <w:szCs w:val="24"/>
              </w:rPr>
            </w:pPr>
            <w:r w:rsidRPr="00B7352F">
              <w:rPr>
                <w:sz w:val="24"/>
                <w:szCs w:val="24"/>
              </w:rPr>
              <w:t>Controlador de Acesso</w:t>
            </w:r>
          </w:p>
        </w:tc>
        <w:tc>
          <w:tcPr>
            <w:tcW w:w="786" w:type="pct"/>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EF6B283" w14:textId="062468E6" w:rsidR="00B7352F" w:rsidRPr="00DE17EF" w:rsidRDefault="00B7352F" w:rsidP="00DE17EF">
            <w:pPr>
              <w:pStyle w:val="Standard"/>
              <w:jc w:val="center"/>
              <w:rPr>
                <w:sz w:val="22"/>
                <w:szCs w:val="22"/>
              </w:rPr>
            </w:pPr>
            <w:r w:rsidRPr="00DE17EF">
              <w:rPr>
                <w:sz w:val="22"/>
                <w:szCs w:val="22"/>
              </w:rPr>
              <w:t xml:space="preserve">R$ </w:t>
            </w:r>
            <w:r w:rsidR="00DE17EF" w:rsidRPr="00DE17EF">
              <w:rPr>
                <w:sz w:val="22"/>
                <w:szCs w:val="22"/>
              </w:rPr>
              <w:t>2.250,18</w:t>
            </w:r>
          </w:p>
          <w:p w14:paraId="692B2A26" w14:textId="77777777" w:rsidR="00B7352F" w:rsidRPr="00DE17EF" w:rsidRDefault="00B7352F" w:rsidP="00DE17EF">
            <w:pPr>
              <w:pStyle w:val="Standard"/>
              <w:jc w:val="center"/>
              <w:rPr>
                <w:sz w:val="22"/>
                <w:szCs w:val="22"/>
              </w:rPr>
            </w:pPr>
          </w:p>
        </w:tc>
        <w:tc>
          <w:tcPr>
            <w:tcW w:w="962" w:type="pct"/>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7FCD67C" w14:textId="77777777" w:rsidR="00B7352F" w:rsidRPr="00DE17EF" w:rsidRDefault="00B7352F" w:rsidP="00DE17EF">
            <w:pPr>
              <w:pStyle w:val="Standard"/>
              <w:jc w:val="center"/>
              <w:rPr>
                <w:sz w:val="22"/>
                <w:szCs w:val="22"/>
              </w:rPr>
            </w:pPr>
            <w:r w:rsidRPr="00DE17EF">
              <w:rPr>
                <w:sz w:val="22"/>
                <w:szCs w:val="22"/>
              </w:rPr>
              <w:t>12</w:t>
            </w:r>
          </w:p>
        </w:tc>
        <w:tc>
          <w:tcPr>
            <w:tcW w:w="1082" w:type="pct"/>
            <w:tcBorders>
              <w:left w:val="single" w:sz="4" w:space="0" w:color="000000"/>
              <w:bottom w:val="single" w:sz="4" w:space="0" w:color="000000"/>
            </w:tcBorders>
            <w:tcMar>
              <w:top w:w="0" w:type="dxa"/>
              <w:left w:w="108" w:type="dxa"/>
              <w:bottom w:w="0" w:type="dxa"/>
              <w:right w:w="108" w:type="dxa"/>
            </w:tcMar>
            <w:vAlign w:val="center"/>
          </w:tcPr>
          <w:p w14:paraId="79BD3559" w14:textId="278BDC4D" w:rsidR="00B7352F" w:rsidRPr="00DE17EF" w:rsidRDefault="00B7352F" w:rsidP="00DE17EF">
            <w:pPr>
              <w:pStyle w:val="Standard"/>
              <w:jc w:val="center"/>
              <w:rPr>
                <w:sz w:val="22"/>
                <w:szCs w:val="22"/>
              </w:rPr>
            </w:pPr>
            <w:r w:rsidRPr="00DE17EF">
              <w:rPr>
                <w:sz w:val="22"/>
                <w:szCs w:val="22"/>
              </w:rPr>
              <w:t xml:space="preserve">R$ </w:t>
            </w:r>
            <w:r w:rsidR="00DE17EF" w:rsidRPr="00DE17EF">
              <w:rPr>
                <w:sz w:val="22"/>
                <w:szCs w:val="22"/>
              </w:rPr>
              <w:t>27.002,16</w:t>
            </w:r>
          </w:p>
          <w:p w14:paraId="6AB4A385" w14:textId="77777777" w:rsidR="00B7352F" w:rsidRPr="00DE17EF" w:rsidRDefault="00B7352F" w:rsidP="00DE17EF">
            <w:pPr>
              <w:pStyle w:val="Standard"/>
              <w:jc w:val="center"/>
              <w:rPr>
                <w:sz w:val="22"/>
                <w:szCs w:val="22"/>
              </w:rPr>
            </w:pPr>
          </w:p>
        </w:tc>
        <w:tc>
          <w:tcPr>
            <w:tcW w:w="1144" w:type="pct"/>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EF21FD3" w14:textId="39BFC0F4" w:rsidR="00B7352F" w:rsidRPr="00DE17EF" w:rsidRDefault="00B7352F" w:rsidP="00DE17EF">
            <w:pPr>
              <w:pStyle w:val="Standard"/>
              <w:jc w:val="center"/>
              <w:rPr>
                <w:sz w:val="22"/>
                <w:szCs w:val="22"/>
              </w:rPr>
            </w:pPr>
            <w:r w:rsidRPr="00DE17EF">
              <w:rPr>
                <w:sz w:val="22"/>
                <w:szCs w:val="22"/>
              </w:rPr>
              <w:t xml:space="preserve">R$ </w:t>
            </w:r>
            <w:r w:rsidR="00DE17EF" w:rsidRPr="00DE17EF">
              <w:rPr>
                <w:sz w:val="22"/>
                <w:szCs w:val="22"/>
              </w:rPr>
              <w:t>324.025,92</w:t>
            </w:r>
          </w:p>
          <w:p w14:paraId="19BBBAD2" w14:textId="77777777" w:rsidR="00B7352F" w:rsidRPr="00DE17EF" w:rsidRDefault="00B7352F" w:rsidP="00DE17EF">
            <w:pPr>
              <w:pStyle w:val="Standard"/>
              <w:jc w:val="center"/>
              <w:rPr>
                <w:sz w:val="22"/>
                <w:szCs w:val="22"/>
              </w:rPr>
            </w:pPr>
          </w:p>
        </w:tc>
      </w:tr>
      <w:tr w:rsidR="00B7352F" w:rsidRPr="00B7352F" w14:paraId="2EA83C61" w14:textId="77777777" w:rsidTr="00DE17EF">
        <w:tc>
          <w:tcPr>
            <w:tcW w:w="1026" w:type="pct"/>
            <w:tcBorders>
              <w:left w:val="single" w:sz="4" w:space="0" w:color="000000"/>
              <w:bottom w:val="single" w:sz="4" w:space="0" w:color="auto"/>
              <w:right w:val="single" w:sz="4" w:space="0" w:color="000000"/>
            </w:tcBorders>
            <w:tcMar>
              <w:top w:w="0" w:type="dxa"/>
              <w:left w:w="108" w:type="dxa"/>
              <w:bottom w:w="0" w:type="dxa"/>
              <w:right w:w="108" w:type="dxa"/>
            </w:tcMar>
          </w:tcPr>
          <w:p w14:paraId="1C2F0FCA" w14:textId="77777777" w:rsidR="00B7352F" w:rsidRPr="00B7352F" w:rsidRDefault="00B7352F" w:rsidP="00720D4C">
            <w:pPr>
              <w:pStyle w:val="Standard"/>
              <w:jc w:val="center"/>
              <w:rPr>
                <w:sz w:val="24"/>
                <w:szCs w:val="24"/>
              </w:rPr>
            </w:pPr>
            <w:r w:rsidRPr="00B7352F">
              <w:rPr>
                <w:sz w:val="24"/>
                <w:szCs w:val="24"/>
              </w:rPr>
              <w:t>Folguistas</w:t>
            </w:r>
          </w:p>
        </w:tc>
        <w:tc>
          <w:tcPr>
            <w:tcW w:w="786" w:type="pct"/>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547D833C" w14:textId="30EA5670" w:rsidR="00B7352F" w:rsidRPr="00DE17EF" w:rsidRDefault="00B7352F" w:rsidP="00DE17EF">
            <w:pPr>
              <w:pStyle w:val="Standard"/>
              <w:jc w:val="center"/>
              <w:rPr>
                <w:sz w:val="22"/>
                <w:szCs w:val="22"/>
              </w:rPr>
            </w:pPr>
            <w:r w:rsidRPr="00DE17EF">
              <w:rPr>
                <w:sz w:val="22"/>
                <w:szCs w:val="22"/>
              </w:rPr>
              <w:t xml:space="preserve">R$ </w:t>
            </w:r>
            <w:r w:rsidR="00DE17EF" w:rsidRPr="00DE17EF">
              <w:rPr>
                <w:sz w:val="22"/>
                <w:szCs w:val="22"/>
              </w:rPr>
              <w:t>2.250,18</w:t>
            </w:r>
          </w:p>
        </w:tc>
        <w:tc>
          <w:tcPr>
            <w:tcW w:w="962" w:type="pct"/>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6E20803E" w14:textId="77777777" w:rsidR="00B7352F" w:rsidRPr="00DE17EF" w:rsidRDefault="00B7352F" w:rsidP="00DE17EF">
            <w:pPr>
              <w:pStyle w:val="Standard"/>
              <w:jc w:val="center"/>
              <w:rPr>
                <w:sz w:val="22"/>
                <w:szCs w:val="22"/>
              </w:rPr>
            </w:pPr>
            <w:r w:rsidRPr="00DE17EF">
              <w:rPr>
                <w:sz w:val="22"/>
                <w:szCs w:val="22"/>
              </w:rPr>
              <w:t>02</w:t>
            </w:r>
          </w:p>
        </w:tc>
        <w:tc>
          <w:tcPr>
            <w:tcW w:w="1082" w:type="pct"/>
            <w:tcBorders>
              <w:left w:val="single" w:sz="4" w:space="0" w:color="000000"/>
              <w:bottom w:val="single" w:sz="4" w:space="0" w:color="auto"/>
            </w:tcBorders>
            <w:tcMar>
              <w:top w:w="0" w:type="dxa"/>
              <w:left w:w="108" w:type="dxa"/>
              <w:bottom w:w="0" w:type="dxa"/>
              <w:right w:w="108" w:type="dxa"/>
            </w:tcMar>
            <w:vAlign w:val="center"/>
          </w:tcPr>
          <w:p w14:paraId="6FE4B67E" w14:textId="1113E07A" w:rsidR="00B7352F" w:rsidRPr="00DE17EF" w:rsidRDefault="00B7352F" w:rsidP="00DE17EF">
            <w:pPr>
              <w:pStyle w:val="Standard"/>
              <w:jc w:val="center"/>
              <w:rPr>
                <w:sz w:val="22"/>
                <w:szCs w:val="22"/>
              </w:rPr>
            </w:pPr>
            <w:r w:rsidRPr="00DE17EF">
              <w:rPr>
                <w:sz w:val="22"/>
                <w:szCs w:val="22"/>
              </w:rPr>
              <w:t xml:space="preserve">R$ </w:t>
            </w:r>
            <w:r w:rsidR="00DE17EF" w:rsidRPr="00DE17EF">
              <w:rPr>
                <w:sz w:val="22"/>
                <w:szCs w:val="22"/>
              </w:rPr>
              <w:t>4.500,36</w:t>
            </w:r>
          </w:p>
        </w:tc>
        <w:tc>
          <w:tcPr>
            <w:tcW w:w="1144" w:type="pct"/>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3439F63C" w14:textId="72EEBF4C" w:rsidR="00B7352F" w:rsidRPr="00DE17EF" w:rsidRDefault="00B7352F" w:rsidP="00DE17EF">
            <w:pPr>
              <w:pStyle w:val="Standard"/>
              <w:jc w:val="center"/>
              <w:rPr>
                <w:sz w:val="22"/>
                <w:szCs w:val="22"/>
              </w:rPr>
            </w:pPr>
            <w:r w:rsidRPr="00DE17EF">
              <w:rPr>
                <w:sz w:val="22"/>
                <w:szCs w:val="22"/>
              </w:rPr>
              <w:t xml:space="preserve">R$ </w:t>
            </w:r>
            <w:r w:rsidR="00DE17EF" w:rsidRPr="00DE17EF">
              <w:rPr>
                <w:sz w:val="22"/>
                <w:szCs w:val="22"/>
              </w:rPr>
              <w:t>54.004,32</w:t>
            </w:r>
          </w:p>
        </w:tc>
      </w:tr>
      <w:tr w:rsidR="00B7352F" w:rsidRPr="00B7352F" w14:paraId="6CCF4310" w14:textId="77777777" w:rsidTr="00DE17EF">
        <w:tc>
          <w:tcPr>
            <w:tcW w:w="102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213440" w14:textId="77777777" w:rsidR="00B7352F" w:rsidRPr="00B7352F" w:rsidRDefault="00B7352F" w:rsidP="00720D4C">
            <w:pPr>
              <w:pStyle w:val="Standard"/>
              <w:jc w:val="center"/>
              <w:rPr>
                <w:sz w:val="24"/>
                <w:szCs w:val="24"/>
              </w:rPr>
            </w:pPr>
            <w:r w:rsidRPr="00B7352F">
              <w:rPr>
                <w:sz w:val="24"/>
                <w:szCs w:val="24"/>
              </w:rPr>
              <w:t>Adicional Noturno</w:t>
            </w:r>
          </w:p>
        </w:tc>
        <w:tc>
          <w:tcPr>
            <w:tcW w:w="78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DE3B04" w14:textId="12A8E1BC" w:rsidR="00B7352F" w:rsidRPr="00DE17EF" w:rsidRDefault="00B7352F" w:rsidP="00DE17EF">
            <w:pPr>
              <w:pStyle w:val="Standard"/>
              <w:jc w:val="center"/>
              <w:rPr>
                <w:sz w:val="22"/>
                <w:szCs w:val="22"/>
              </w:rPr>
            </w:pPr>
            <w:r w:rsidRPr="00DE17EF">
              <w:rPr>
                <w:sz w:val="22"/>
                <w:szCs w:val="22"/>
              </w:rPr>
              <w:t xml:space="preserve">R$ </w:t>
            </w:r>
            <w:r w:rsidR="00DE17EF" w:rsidRPr="00DE17EF">
              <w:rPr>
                <w:sz w:val="22"/>
                <w:szCs w:val="22"/>
              </w:rPr>
              <w:t>450,04</w:t>
            </w:r>
          </w:p>
        </w:tc>
        <w:tc>
          <w:tcPr>
            <w:tcW w:w="9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8AD209" w14:textId="77777777" w:rsidR="00B7352F" w:rsidRPr="00DE17EF" w:rsidRDefault="00B7352F" w:rsidP="00DE17EF">
            <w:pPr>
              <w:pStyle w:val="Standard"/>
              <w:jc w:val="center"/>
              <w:rPr>
                <w:sz w:val="22"/>
                <w:szCs w:val="22"/>
              </w:rPr>
            </w:pPr>
            <w:r w:rsidRPr="00DE17EF">
              <w:rPr>
                <w:sz w:val="22"/>
                <w:szCs w:val="22"/>
              </w:rPr>
              <w:t>06</w:t>
            </w:r>
          </w:p>
        </w:tc>
        <w:tc>
          <w:tcPr>
            <w:tcW w:w="108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A864FC" w14:textId="19EDDAFF" w:rsidR="00B7352F" w:rsidRPr="00DE17EF" w:rsidRDefault="00B7352F" w:rsidP="00DE17EF">
            <w:pPr>
              <w:pStyle w:val="Standard"/>
              <w:jc w:val="center"/>
              <w:rPr>
                <w:sz w:val="22"/>
                <w:szCs w:val="22"/>
              </w:rPr>
            </w:pPr>
            <w:r w:rsidRPr="00DE17EF">
              <w:rPr>
                <w:sz w:val="22"/>
                <w:szCs w:val="22"/>
              </w:rPr>
              <w:t xml:space="preserve">R$ </w:t>
            </w:r>
            <w:r w:rsidR="00DE17EF" w:rsidRPr="00DE17EF">
              <w:rPr>
                <w:sz w:val="22"/>
                <w:szCs w:val="22"/>
              </w:rPr>
              <w:t>2.700,24</w:t>
            </w: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236D67C" w14:textId="30B3A489" w:rsidR="00B7352F" w:rsidRPr="00DE17EF" w:rsidRDefault="00B7352F" w:rsidP="00DE17EF">
            <w:pPr>
              <w:pStyle w:val="Standard"/>
              <w:jc w:val="center"/>
              <w:rPr>
                <w:sz w:val="22"/>
                <w:szCs w:val="22"/>
              </w:rPr>
            </w:pPr>
            <w:r w:rsidRPr="00DE17EF">
              <w:rPr>
                <w:sz w:val="22"/>
                <w:szCs w:val="22"/>
              </w:rPr>
              <w:t xml:space="preserve">R$ </w:t>
            </w:r>
            <w:r w:rsidR="00DE17EF" w:rsidRPr="00DE17EF">
              <w:rPr>
                <w:sz w:val="22"/>
                <w:szCs w:val="22"/>
              </w:rPr>
              <w:t>32.402,88</w:t>
            </w:r>
          </w:p>
        </w:tc>
      </w:tr>
    </w:tbl>
    <w:p w14:paraId="664CABDB" w14:textId="77777777" w:rsidR="00B7352F" w:rsidRPr="00B7352F" w:rsidRDefault="00B7352F" w:rsidP="00B7352F">
      <w:pPr>
        <w:pStyle w:val="Standard"/>
        <w:ind w:left="-113"/>
        <w:jc w:val="both"/>
        <w:rPr>
          <w:b/>
          <w:bCs/>
          <w:sz w:val="24"/>
          <w:szCs w:val="24"/>
        </w:rPr>
      </w:pPr>
    </w:p>
    <w:p w14:paraId="4DB8EC3F" w14:textId="77777777" w:rsidR="00E82648" w:rsidRDefault="00E82648" w:rsidP="00B7352F">
      <w:pPr>
        <w:pStyle w:val="Standard"/>
        <w:ind w:left="-113"/>
        <w:jc w:val="both"/>
        <w:rPr>
          <w:b/>
          <w:bCs/>
          <w:sz w:val="24"/>
          <w:szCs w:val="24"/>
        </w:rPr>
      </w:pPr>
    </w:p>
    <w:p w14:paraId="15CB5F3C" w14:textId="49A4AE20" w:rsidR="00B7352F" w:rsidRDefault="00B7352F" w:rsidP="00E82648">
      <w:pPr>
        <w:pStyle w:val="Standard"/>
        <w:ind w:left="-113"/>
        <w:jc w:val="center"/>
        <w:rPr>
          <w:b/>
          <w:bCs/>
          <w:sz w:val="24"/>
          <w:szCs w:val="24"/>
        </w:rPr>
      </w:pPr>
      <w:r w:rsidRPr="00B7352F">
        <w:rPr>
          <w:b/>
          <w:bCs/>
          <w:sz w:val="24"/>
          <w:szCs w:val="24"/>
        </w:rPr>
        <w:t>BENEFÍCIOS CONTROLADOR DE ACESSO</w:t>
      </w:r>
    </w:p>
    <w:p w14:paraId="64655FD0" w14:textId="77777777" w:rsidR="00E82648" w:rsidRPr="00B7352F" w:rsidRDefault="00E82648" w:rsidP="00B7352F">
      <w:pPr>
        <w:pStyle w:val="Standard"/>
        <w:ind w:left="-113"/>
        <w:jc w:val="both"/>
        <w:rPr>
          <w:sz w:val="24"/>
          <w:szCs w:val="24"/>
        </w:rPr>
      </w:pPr>
    </w:p>
    <w:tbl>
      <w:tblPr>
        <w:tblW w:w="5000" w:type="pct"/>
        <w:tblCellMar>
          <w:left w:w="10" w:type="dxa"/>
          <w:right w:w="10" w:type="dxa"/>
        </w:tblCellMar>
        <w:tblLook w:val="0000" w:firstRow="0" w:lastRow="0" w:firstColumn="0" w:lastColumn="0" w:noHBand="0" w:noVBand="0"/>
      </w:tblPr>
      <w:tblGrid>
        <w:gridCol w:w="6238"/>
        <w:gridCol w:w="3106"/>
      </w:tblGrid>
      <w:tr w:rsidR="00B7352F" w:rsidRPr="00B7352F" w14:paraId="06370250" w14:textId="77777777" w:rsidTr="00E82648">
        <w:trPr>
          <w:trHeight w:val="267"/>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6113EEA" w14:textId="77777777" w:rsidR="00B7352F" w:rsidRPr="00B7352F" w:rsidRDefault="00B7352F" w:rsidP="00720D4C">
            <w:pPr>
              <w:pStyle w:val="TableContents"/>
              <w:jc w:val="both"/>
              <w:rPr>
                <w:sz w:val="24"/>
                <w:szCs w:val="24"/>
              </w:rPr>
            </w:pPr>
            <w:r w:rsidRPr="00B7352F">
              <w:rPr>
                <w:sz w:val="24"/>
                <w:szCs w:val="24"/>
              </w:rPr>
              <w:t>Total - salários</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EA760BD" w14:textId="0344F75E" w:rsidR="00B7352F" w:rsidRPr="00B7352F" w:rsidRDefault="00B7352F" w:rsidP="00720D4C">
            <w:pPr>
              <w:pStyle w:val="TableContents"/>
              <w:jc w:val="center"/>
              <w:rPr>
                <w:b/>
                <w:bCs/>
                <w:sz w:val="24"/>
                <w:szCs w:val="24"/>
              </w:rPr>
            </w:pPr>
            <w:r w:rsidRPr="00B7352F">
              <w:rPr>
                <w:b/>
                <w:bCs/>
                <w:sz w:val="24"/>
                <w:szCs w:val="24"/>
              </w:rPr>
              <w:t xml:space="preserve">R$ </w:t>
            </w:r>
            <w:r w:rsidR="004F67D7">
              <w:rPr>
                <w:b/>
                <w:bCs/>
                <w:sz w:val="24"/>
                <w:szCs w:val="24"/>
              </w:rPr>
              <w:t>34.202,76</w:t>
            </w:r>
            <w:r w:rsidRPr="00B7352F">
              <w:rPr>
                <w:b/>
                <w:bCs/>
                <w:sz w:val="24"/>
                <w:szCs w:val="24"/>
              </w:rPr>
              <w:t xml:space="preserve">  </w:t>
            </w:r>
          </w:p>
        </w:tc>
      </w:tr>
      <w:tr w:rsidR="00B7352F" w:rsidRPr="00B7352F" w14:paraId="03F9DE87" w14:textId="77777777" w:rsidTr="00E82648">
        <w:trPr>
          <w:trHeight w:val="286"/>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7606DC4" w14:textId="77777777" w:rsidR="00B7352F" w:rsidRPr="00B7352F" w:rsidRDefault="00B7352F" w:rsidP="00720D4C">
            <w:pPr>
              <w:pStyle w:val="TableContents"/>
              <w:jc w:val="both"/>
              <w:rPr>
                <w:sz w:val="24"/>
                <w:szCs w:val="24"/>
              </w:rPr>
            </w:pPr>
            <w:r w:rsidRPr="00B7352F">
              <w:rPr>
                <w:sz w:val="24"/>
                <w:szCs w:val="24"/>
              </w:rPr>
              <w:t>Total – Encargos sociais sobre mão de obra</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95F9C3F" w14:textId="317FCA88" w:rsidR="00B7352F" w:rsidRPr="00B7352F" w:rsidRDefault="00B7352F" w:rsidP="00720D4C">
            <w:pPr>
              <w:pStyle w:val="TableContents"/>
              <w:jc w:val="center"/>
              <w:rPr>
                <w:b/>
                <w:bCs/>
                <w:sz w:val="24"/>
                <w:szCs w:val="24"/>
              </w:rPr>
            </w:pPr>
            <w:r w:rsidRPr="00B7352F">
              <w:rPr>
                <w:b/>
                <w:bCs/>
                <w:sz w:val="24"/>
                <w:szCs w:val="24"/>
              </w:rPr>
              <w:t xml:space="preserve">R$ </w:t>
            </w:r>
            <w:r w:rsidR="004F67D7">
              <w:rPr>
                <w:b/>
                <w:bCs/>
                <w:sz w:val="24"/>
                <w:szCs w:val="24"/>
              </w:rPr>
              <w:t>14.093,58</w:t>
            </w:r>
            <w:r w:rsidRPr="00B7352F">
              <w:rPr>
                <w:b/>
                <w:bCs/>
                <w:sz w:val="24"/>
                <w:szCs w:val="24"/>
              </w:rPr>
              <w:t xml:space="preserve">  </w:t>
            </w:r>
          </w:p>
        </w:tc>
      </w:tr>
      <w:tr w:rsidR="00E82648" w:rsidRPr="00B7352F" w14:paraId="1CD52BBE" w14:textId="77777777" w:rsidTr="00E82648">
        <w:trPr>
          <w:trHeight w:val="548"/>
        </w:trPr>
        <w:tc>
          <w:tcPr>
            <w:tcW w:w="5000" w:type="pct"/>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42CFC3B" w14:textId="38634449" w:rsidR="00E82648" w:rsidRPr="00E82648" w:rsidRDefault="00E82648" w:rsidP="00E82648">
            <w:pPr>
              <w:pStyle w:val="TableContents"/>
              <w:jc w:val="center"/>
              <w:rPr>
                <w:b/>
                <w:bCs/>
                <w:sz w:val="24"/>
                <w:szCs w:val="24"/>
              </w:rPr>
            </w:pPr>
            <w:r w:rsidRPr="00E82648">
              <w:rPr>
                <w:b/>
                <w:bCs/>
                <w:sz w:val="24"/>
                <w:szCs w:val="24"/>
              </w:rPr>
              <w:t>BENEFÍCIOS</w:t>
            </w:r>
          </w:p>
        </w:tc>
      </w:tr>
      <w:tr w:rsidR="00B7352F" w:rsidRPr="00B7352F" w14:paraId="4326CE85" w14:textId="77777777" w:rsidTr="00E82648">
        <w:trPr>
          <w:trHeight w:val="269"/>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8FBD65D" w14:textId="77777777" w:rsidR="00B7352F" w:rsidRPr="00B7352F" w:rsidRDefault="00B7352F" w:rsidP="00720D4C">
            <w:pPr>
              <w:pStyle w:val="TableContents"/>
              <w:jc w:val="both"/>
              <w:rPr>
                <w:sz w:val="24"/>
                <w:szCs w:val="24"/>
              </w:rPr>
            </w:pPr>
            <w:r w:rsidRPr="00B7352F">
              <w:rPr>
                <w:sz w:val="24"/>
                <w:szCs w:val="24"/>
              </w:rPr>
              <w:t>Despesa com vale transporte</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05B8C6C" w14:textId="11BDEBF6" w:rsidR="00B7352F" w:rsidRPr="00B7352F" w:rsidRDefault="00B7352F" w:rsidP="00720D4C">
            <w:pPr>
              <w:pStyle w:val="TableContents"/>
              <w:jc w:val="center"/>
              <w:rPr>
                <w:sz w:val="24"/>
                <w:szCs w:val="24"/>
              </w:rPr>
            </w:pPr>
            <w:r w:rsidRPr="00B7352F">
              <w:rPr>
                <w:sz w:val="24"/>
                <w:szCs w:val="24"/>
              </w:rPr>
              <w:t xml:space="preserve">R$ </w:t>
            </w:r>
            <w:r w:rsidR="004F67D7">
              <w:rPr>
                <w:sz w:val="24"/>
                <w:szCs w:val="24"/>
              </w:rPr>
              <w:t>6.493,33</w:t>
            </w:r>
            <w:r w:rsidRPr="00B7352F">
              <w:rPr>
                <w:sz w:val="24"/>
                <w:szCs w:val="24"/>
              </w:rPr>
              <w:t xml:space="preserve">   </w:t>
            </w:r>
          </w:p>
        </w:tc>
      </w:tr>
      <w:tr w:rsidR="00B7352F" w:rsidRPr="00B7352F" w14:paraId="5AD53FF0" w14:textId="77777777" w:rsidTr="00E82648">
        <w:trPr>
          <w:trHeight w:val="273"/>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2CDA280" w14:textId="77777777" w:rsidR="00B7352F" w:rsidRPr="00B7352F" w:rsidRDefault="00B7352F" w:rsidP="00720D4C">
            <w:pPr>
              <w:pStyle w:val="TableContents"/>
              <w:jc w:val="both"/>
              <w:rPr>
                <w:sz w:val="24"/>
                <w:szCs w:val="24"/>
              </w:rPr>
            </w:pPr>
            <w:r w:rsidRPr="00B7352F">
              <w:rPr>
                <w:sz w:val="24"/>
                <w:szCs w:val="24"/>
              </w:rPr>
              <w:t>Despesa com alimentação em geral (vale alimentação)</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5DFEEB3" w14:textId="7B290220" w:rsidR="00B7352F" w:rsidRPr="00B7352F" w:rsidRDefault="00B7352F" w:rsidP="00720D4C">
            <w:pPr>
              <w:pStyle w:val="TableContents"/>
              <w:jc w:val="center"/>
              <w:rPr>
                <w:sz w:val="24"/>
                <w:szCs w:val="24"/>
              </w:rPr>
            </w:pPr>
            <w:r w:rsidRPr="00B7352F">
              <w:rPr>
                <w:sz w:val="24"/>
                <w:szCs w:val="24"/>
              </w:rPr>
              <w:t xml:space="preserve">R$ </w:t>
            </w:r>
            <w:r w:rsidR="004F67D7">
              <w:rPr>
                <w:sz w:val="24"/>
                <w:szCs w:val="24"/>
              </w:rPr>
              <w:t>9.534,67</w:t>
            </w:r>
            <w:r w:rsidRPr="00B7352F">
              <w:rPr>
                <w:sz w:val="24"/>
                <w:szCs w:val="24"/>
              </w:rPr>
              <w:t xml:space="preserve">   </w:t>
            </w:r>
          </w:p>
        </w:tc>
      </w:tr>
      <w:tr w:rsidR="00B7352F" w:rsidRPr="00B7352F" w14:paraId="4437E89C" w14:textId="77777777" w:rsidTr="00E82648">
        <w:trPr>
          <w:trHeight w:val="263"/>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202BE24" w14:textId="77777777" w:rsidR="00B7352F" w:rsidRPr="00B7352F" w:rsidRDefault="00B7352F" w:rsidP="00720D4C">
            <w:pPr>
              <w:pStyle w:val="TableContents"/>
              <w:jc w:val="both"/>
              <w:rPr>
                <w:sz w:val="24"/>
                <w:szCs w:val="24"/>
              </w:rPr>
            </w:pPr>
            <w:r w:rsidRPr="00B7352F">
              <w:rPr>
                <w:sz w:val="24"/>
                <w:szCs w:val="24"/>
              </w:rPr>
              <w:t>Despesa com alimentação (cesta básica)</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E4550C1" w14:textId="42013F9A" w:rsidR="00B7352F" w:rsidRPr="00B7352F" w:rsidRDefault="00B7352F" w:rsidP="00720D4C">
            <w:pPr>
              <w:pStyle w:val="TableContents"/>
              <w:jc w:val="center"/>
              <w:rPr>
                <w:sz w:val="24"/>
                <w:szCs w:val="24"/>
              </w:rPr>
            </w:pPr>
            <w:r w:rsidRPr="00B7352F">
              <w:rPr>
                <w:sz w:val="24"/>
                <w:szCs w:val="24"/>
              </w:rPr>
              <w:t xml:space="preserve">R$ </w:t>
            </w:r>
            <w:r w:rsidR="004F67D7">
              <w:rPr>
                <w:sz w:val="24"/>
                <w:szCs w:val="24"/>
              </w:rPr>
              <w:t>3.032,25</w:t>
            </w:r>
            <w:r w:rsidRPr="00B7352F">
              <w:rPr>
                <w:sz w:val="24"/>
                <w:szCs w:val="24"/>
              </w:rPr>
              <w:t xml:space="preserve">   </w:t>
            </w:r>
          </w:p>
        </w:tc>
      </w:tr>
      <w:tr w:rsidR="00B7352F" w:rsidRPr="00B7352F" w14:paraId="47C10BDB" w14:textId="77777777" w:rsidTr="00E82648">
        <w:trPr>
          <w:trHeight w:val="267"/>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FE3831D" w14:textId="77777777" w:rsidR="00B7352F" w:rsidRPr="00B7352F" w:rsidRDefault="00B7352F" w:rsidP="00720D4C">
            <w:pPr>
              <w:pStyle w:val="TableContents"/>
              <w:jc w:val="both"/>
              <w:rPr>
                <w:sz w:val="24"/>
                <w:szCs w:val="24"/>
              </w:rPr>
            </w:pPr>
            <w:r w:rsidRPr="00B7352F">
              <w:rPr>
                <w:sz w:val="24"/>
                <w:szCs w:val="24"/>
              </w:rPr>
              <w:t>Despesa com uniformes e EPI´s</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629AC3A" w14:textId="7FE94D24" w:rsidR="00B7352F" w:rsidRPr="00B7352F" w:rsidRDefault="00B7352F" w:rsidP="00720D4C">
            <w:pPr>
              <w:pStyle w:val="TableContents"/>
              <w:jc w:val="center"/>
              <w:rPr>
                <w:sz w:val="24"/>
                <w:szCs w:val="24"/>
              </w:rPr>
            </w:pPr>
            <w:r w:rsidRPr="00B7352F">
              <w:rPr>
                <w:sz w:val="24"/>
                <w:szCs w:val="24"/>
              </w:rPr>
              <w:t xml:space="preserve">R$ </w:t>
            </w:r>
            <w:r w:rsidR="004F67D7">
              <w:rPr>
                <w:sz w:val="24"/>
                <w:szCs w:val="24"/>
              </w:rPr>
              <w:t>8.500,00</w:t>
            </w:r>
            <w:r w:rsidRPr="00B7352F">
              <w:rPr>
                <w:sz w:val="24"/>
                <w:szCs w:val="24"/>
              </w:rPr>
              <w:t xml:space="preserve">   </w:t>
            </w:r>
          </w:p>
        </w:tc>
      </w:tr>
      <w:tr w:rsidR="00B7352F" w:rsidRPr="00B7352F" w14:paraId="0210138A" w14:textId="77777777" w:rsidTr="00E82648">
        <w:trPr>
          <w:trHeight w:val="257"/>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3F0A1C8" w14:textId="77777777" w:rsidR="00B7352F" w:rsidRPr="00B7352F" w:rsidRDefault="00B7352F" w:rsidP="00720D4C">
            <w:pPr>
              <w:pStyle w:val="TableContents"/>
              <w:jc w:val="both"/>
              <w:rPr>
                <w:sz w:val="24"/>
                <w:szCs w:val="24"/>
              </w:rPr>
            </w:pPr>
            <w:r w:rsidRPr="00B7352F">
              <w:rPr>
                <w:sz w:val="24"/>
                <w:szCs w:val="24"/>
              </w:rPr>
              <w:t>Despesa com plano de saúde</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17B4B99" w14:textId="6F264ADA" w:rsidR="00B7352F" w:rsidRPr="00B7352F" w:rsidRDefault="00B7352F" w:rsidP="00720D4C">
            <w:pPr>
              <w:pStyle w:val="TableContents"/>
              <w:jc w:val="center"/>
              <w:rPr>
                <w:sz w:val="24"/>
                <w:szCs w:val="24"/>
              </w:rPr>
            </w:pPr>
            <w:r w:rsidRPr="00B7352F">
              <w:rPr>
                <w:sz w:val="24"/>
                <w:szCs w:val="24"/>
              </w:rPr>
              <w:t xml:space="preserve">R$ </w:t>
            </w:r>
            <w:r w:rsidR="004F67D7">
              <w:rPr>
                <w:sz w:val="24"/>
                <w:szCs w:val="24"/>
              </w:rPr>
              <w:t>4.935,00</w:t>
            </w:r>
            <w:r w:rsidRPr="00B7352F">
              <w:rPr>
                <w:sz w:val="24"/>
                <w:szCs w:val="24"/>
              </w:rPr>
              <w:t xml:space="preserve">   </w:t>
            </w:r>
          </w:p>
        </w:tc>
      </w:tr>
      <w:tr w:rsidR="00B7352F" w:rsidRPr="00B7352F" w14:paraId="01B0A633" w14:textId="77777777" w:rsidTr="00E82648">
        <w:trPr>
          <w:trHeight w:val="261"/>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DCA3846" w14:textId="77777777" w:rsidR="00B7352F" w:rsidRPr="00B7352F" w:rsidRDefault="00B7352F" w:rsidP="00720D4C">
            <w:pPr>
              <w:pStyle w:val="TableContents"/>
              <w:jc w:val="both"/>
              <w:rPr>
                <w:b/>
                <w:bCs/>
                <w:sz w:val="24"/>
                <w:szCs w:val="24"/>
              </w:rPr>
            </w:pPr>
            <w:r w:rsidRPr="00B7352F">
              <w:rPr>
                <w:b/>
                <w:bCs/>
                <w:sz w:val="24"/>
                <w:szCs w:val="24"/>
              </w:rPr>
              <w:t>TOTAL DE BENEFÍCIOS</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1DDB68B" w14:textId="3A471FDF" w:rsidR="00B7352F" w:rsidRPr="00B7352F" w:rsidRDefault="00B7352F" w:rsidP="00720D4C">
            <w:pPr>
              <w:pStyle w:val="TableContents"/>
              <w:jc w:val="center"/>
              <w:rPr>
                <w:b/>
                <w:bCs/>
                <w:sz w:val="24"/>
                <w:szCs w:val="24"/>
              </w:rPr>
            </w:pPr>
            <w:r w:rsidRPr="00B7352F">
              <w:rPr>
                <w:b/>
                <w:bCs/>
                <w:sz w:val="24"/>
                <w:szCs w:val="24"/>
              </w:rPr>
              <w:t>R$</w:t>
            </w:r>
            <w:r w:rsidR="004F67D7">
              <w:rPr>
                <w:b/>
                <w:bCs/>
                <w:sz w:val="24"/>
                <w:szCs w:val="24"/>
              </w:rPr>
              <w:t xml:space="preserve"> 32.495,25</w:t>
            </w:r>
            <w:r w:rsidRPr="00B7352F">
              <w:rPr>
                <w:b/>
                <w:bCs/>
                <w:sz w:val="24"/>
                <w:szCs w:val="24"/>
              </w:rPr>
              <w:t xml:space="preserve">   </w:t>
            </w:r>
          </w:p>
        </w:tc>
      </w:tr>
      <w:tr w:rsidR="00E82648" w:rsidRPr="00B7352F" w14:paraId="626B0926" w14:textId="77777777" w:rsidTr="00E82648">
        <w:trPr>
          <w:trHeight w:val="551"/>
        </w:trPr>
        <w:tc>
          <w:tcPr>
            <w:tcW w:w="5000" w:type="pct"/>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0A9F00E" w14:textId="423077D8" w:rsidR="00E82648" w:rsidRPr="00B7352F" w:rsidRDefault="00E82648" w:rsidP="00E82648">
            <w:pPr>
              <w:pStyle w:val="TableContents"/>
              <w:jc w:val="center"/>
              <w:rPr>
                <w:sz w:val="24"/>
                <w:szCs w:val="24"/>
              </w:rPr>
            </w:pPr>
            <w:r w:rsidRPr="00B7352F">
              <w:rPr>
                <w:b/>
                <w:bCs/>
                <w:sz w:val="24"/>
                <w:szCs w:val="24"/>
              </w:rPr>
              <w:t>RESERVA TÉCNICA</w:t>
            </w:r>
          </w:p>
        </w:tc>
      </w:tr>
      <w:tr w:rsidR="00B7352F" w:rsidRPr="00B7352F" w14:paraId="6C594C7A" w14:textId="77777777" w:rsidTr="00E82648">
        <w:trPr>
          <w:trHeight w:val="259"/>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F4ADC42" w14:textId="77777777" w:rsidR="00B7352F" w:rsidRPr="00B7352F" w:rsidRDefault="00B7352F" w:rsidP="00720D4C">
            <w:pPr>
              <w:pStyle w:val="TableContents"/>
              <w:rPr>
                <w:sz w:val="24"/>
                <w:szCs w:val="24"/>
              </w:rPr>
            </w:pPr>
            <w:r w:rsidRPr="00B7352F">
              <w:rPr>
                <w:sz w:val="24"/>
                <w:szCs w:val="24"/>
              </w:rPr>
              <w:t>Verba para cobertura de faltas e licenças inferiores a 15 dias</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5F0A792" w14:textId="1EE813FC" w:rsidR="00B7352F" w:rsidRPr="00B7352F" w:rsidRDefault="00B7352F" w:rsidP="00720D4C">
            <w:pPr>
              <w:pStyle w:val="TableContents"/>
              <w:jc w:val="center"/>
              <w:rPr>
                <w:b/>
                <w:bCs/>
                <w:sz w:val="24"/>
                <w:szCs w:val="24"/>
              </w:rPr>
            </w:pPr>
            <w:r w:rsidRPr="00B7352F">
              <w:rPr>
                <w:b/>
                <w:bCs/>
                <w:sz w:val="24"/>
                <w:szCs w:val="24"/>
              </w:rPr>
              <w:t xml:space="preserve">R$ </w:t>
            </w:r>
            <w:r w:rsidR="004F67D7">
              <w:rPr>
                <w:b/>
                <w:bCs/>
                <w:sz w:val="24"/>
                <w:szCs w:val="24"/>
              </w:rPr>
              <w:t>3.534,97</w:t>
            </w:r>
            <w:r w:rsidRPr="00B7352F">
              <w:rPr>
                <w:b/>
                <w:bCs/>
                <w:sz w:val="24"/>
                <w:szCs w:val="24"/>
              </w:rPr>
              <w:t xml:space="preserve">    </w:t>
            </w:r>
          </w:p>
        </w:tc>
      </w:tr>
      <w:tr w:rsidR="00E82648" w:rsidRPr="00B7352F" w14:paraId="71EBAC20" w14:textId="77777777" w:rsidTr="00E82648">
        <w:trPr>
          <w:trHeight w:val="407"/>
        </w:trPr>
        <w:tc>
          <w:tcPr>
            <w:tcW w:w="5000" w:type="pct"/>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8DD6EAD" w14:textId="2C844C15" w:rsidR="00E82648" w:rsidRPr="00B7352F" w:rsidRDefault="00E82648" w:rsidP="00E82648">
            <w:pPr>
              <w:pStyle w:val="TableContents"/>
              <w:jc w:val="center"/>
              <w:rPr>
                <w:sz w:val="24"/>
                <w:szCs w:val="24"/>
              </w:rPr>
            </w:pPr>
            <w:r w:rsidRPr="00B7352F">
              <w:rPr>
                <w:b/>
                <w:bCs/>
                <w:sz w:val="24"/>
                <w:szCs w:val="24"/>
              </w:rPr>
              <w:t>OUTROS CUSTOS</w:t>
            </w:r>
          </w:p>
        </w:tc>
      </w:tr>
      <w:tr w:rsidR="00B7352F" w:rsidRPr="00B7352F" w14:paraId="27630E2C" w14:textId="77777777" w:rsidTr="00E82648">
        <w:trPr>
          <w:trHeight w:val="269"/>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9373A30" w14:textId="77777777" w:rsidR="00B7352F" w:rsidRPr="00B7352F" w:rsidRDefault="00B7352F" w:rsidP="00720D4C">
            <w:pPr>
              <w:pStyle w:val="TableContents"/>
              <w:rPr>
                <w:sz w:val="24"/>
                <w:szCs w:val="24"/>
              </w:rPr>
            </w:pPr>
            <w:r w:rsidRPr="00B7352F">
              <w:rPr>
                <w:sz w:val="24"/>
                <w:szCs w:val="24"/>
              </w:rPr>
              <w:t>Verba com cobertura de férias</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6C0394C" w14:textId="76337997" w:rsidR="00B7352F" w:rsidRPr="00B7352F" w:rsidRDefault="00B7352F" w:rsidP="00720D4C">
            <w:pPr>
              <w:pStyle w:val="TableContents"/>
              <w:jc w:val="center"/>
              <w:rPr>
                <w:b/>
                <w:bCs/>
                <w:sz w:val="24"/>
                <w:szCs w:val="24"/>
              </w:rPr>
            </w:pPr>
            <w:r w:rsidRPr="00B7352F">
              <w:rPr>
                <w:b/>
                <w:bCs/>
                <w:sz w:val="24"/>
                <w:szCs w:val="24"/>
              </w:rPr>
              <w:t xml:space="preserve">R$ </w:t>
            </w:r>
            <w:r w:rsidR="004F67D7">
              <w:rPr>
                <w:b/>
                <w:bCs/>
                <w:sz w:val="24"/>
                <w:szCs w:val="24"/>
              </w:rPr>
              <w:t>5.375,16</w:t>
            </w:r>
            <w:r w:rsidRPr="00B7352F">
              <w:rPr>
                <w:b/>
                <w:bCs/>
                <w:sz w:val="24"/>
                <w:szCs w:val="24"/>
              </w:rPr>
              <w:t xml:space="preserve">    </w:t>
            </w:r>
          </w:p>
        </w:tc>
      </w:tr>
      <w:tr w:rsidR="00E82648" w:rsidRPr="00B7352F" w14:paraId="659ABADE" w14:textId="77777777" w:rsidTr="00E82648">
        <w:trPr>
          <w:trHeight w:val="416"/>
        </w:trPr>
        <w:tc>
          <w:tcPr>
            <w:tcW w:w="5000" w:type="pct"/>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415DBB6" w14:textId="1B6BA338" w:rsidR="00E82648" w:rsidRPr="00B7352F" w:rsidRDefault="00E82648" w:rsidP="00E82648">
            <w:pPr>
              <w:pStyle w:val="TableContents"/>
              <w:jc w:val="center"/>
              <w:rPr>
                <w:sz w:val="24"/>
                <w:szCs w:val="24"/>
              </w:rPr>
            </w:pPr>
            <w:r w:rsidRPr="00B7352F">
              <w:rPr>
                <w:b/>
                <w:bCs/>
                <w:sz w:val="24"/>
                <w:szCs w:val="24"/>
              </w:rPr>
              <w:t>TAXA DE BDI / LUCRO</w:t>
            </w:r>
          </w:p>
        </w:tc>
      </w:tr>
      <w:tr w:rsidR="00B7352F" w:rsidRPr="00B7352F" w14:paraId="6736DEA0" w14:textId="77777777" w:rsidTr="00E82648">
        <w:trPr>
          <w:trHeight w:val="251"/>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BFFCA1C" w14:textId="77777777" w:rsidR="00B7352F" w:rsidRPr="00B7352F" w:rsidRDefault="00B7352F" w:rsidP="00720D4C">
            <w:pPr>
              <w:pStyle w:val="TableContents"/>
              <w:rPr>
                <w:sz w:val="24"/>
                <w:szCs w:val="24"/>
              </w:rPr>
            </w:pPr>
            <w:r w:rsidRPr="00B7352F">
              <w:rPr>
                <w:sz w:val="24"/>
                <w:szCs w:val="24"/>
              </w:rPr>
              <w:t>Valor relativo à administração direta e indireta</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EF990DB" w14:textId="3FA12D05" w:rsidR="00B7352F" w:rsidRPr="00B7352F" w:rsidRDefault="00B7352F" w:rsidP="00720D4C">
            <w:pPr>
              <w:pStyle w:val="TableContents"/>
              <w:jc w:val="center"/>
              <w:rPr>
                <w:sz w:val="24"/>
                <w:szCs w:val="24"/>
              </w:rPr>
            </w:pPr>
            <w:r w:rsidRPr="00B7352F">
              <w:rPr>
                <w:sz w:val="24"/>
                <w:szCs w:val="24"/>
              </w:rPr>
              <w:t xml:space="preserve">R$ </w:t>
            </w:r>
            <w:r w:rsidR="004F67D7">
              <w:rPr>
                <w:sz w:val="24"/>
                <w:szCs w:val="24"/>
              </w:rPr>
              <w:t>8.038,05</w:t>
            </w:r>
            <w:r w:rsidRPr="00B7352F">
              <w:rPr>
                <w:sz w:val="24"/>
                <w:szCs w:val="24"/>
              </w:rPr>
              <w:t xml:space="preserve">    </w:t>
            </w:r>
          </w:p>
        </w:tc>
      </w:tr>
      <w:tr w:rsidR="00B7352F" w:rsidRPr="00B7352F" w14:paraId="594186BB" w14:textId="77777777" w:rsidTr="00E82648">
        <w:trPr>
          <w:trHeight w:val="255"/>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F077B63" w14:textId="77777777" w:rsidR="00B7352F" w:rsidRPr="00B7352F" w:rsidRDefault="00B7352F" w:rsidP="00720D4C">
            <w:pPr>
              <w:pStyle w:val="TableContents"/>
              <w:rPr>
                <w:sz w:val="24"/>
                <w:szCs w:val="24"/>
              </w:rPr>
            </w:pPr>
            <w:r w:rsidRPr="00B7352F">
              <w:rPr>
                <w:sz w:val="24"/>
                <w:szCs w:val="24"/>
              </w:rPr>
              <w:t>Lucro líquido</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D1567F3" w14:textId="255B2D23" w:rsidR="00B7352F" w:rsidRPr="00B7352F" w:rsidRDefault="00B7352F" w:rsidP="00720D4C">
            <w:pPr>
              <w:pStyle w:val="TableContents"/>
              <w:jc w:val="center"/>
              <w:rPr>
                <w:sz w:val="24"/>
                <w:szCs w:val="24"/>
              </w:rPr>
            </w:pPr>
            <w:r w:rsidRPr="00B7352F">
              <w:rPr>
                <w:sz w:val="24"/>
                <w:szCs w:val="24"/>
              </w:rPr>
              <w:t xml:space="preserve">R$ </w:t>
            </w:r>
            <w:r w:rsidR="004F67D7">
              <w:rPr>
                <w:sz w:val="24"/>
                <w:szCs w:val="24"/>
              </w:rPr>
              <w:t>19.175,57</w:t>
            </w:r>
            <w:r w:rsidRPr="00B7352F">
              <w:rPr>
                <w:sz w:val="24"/>
                <w:szCs w:val="24"/>
              </w:rPr>
              <w:t xml:space="preserve">  </w:t>
            </w:r>
          </w:p>
        </w:tc>
      </w:tr>
      <w:tr w:rsidR="00B7352F" w:rsidRPr="00B7352F" w14:paraId="315239E5" w14:textId="77777777" w:rsidTr="00E82648">
        <w:trPr>
          <w:trHeight w:val="245"/>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1DA8947" w14:textId="77777777" w:rsidR="00B7352F" w:rsidRPr="00B7352F" w:rsidRDefault="00B7352F" w:rsidP="00720D4C">
            <w:pPr>
              <w:pStyle w:val="TableContents"/>
              <w:rPr>
                <w:b/>
                <w:bCs/>
                <w:sz w:val="24"/>
                <w:szCs w:val="24"/>
              </w:rPr>
            </w:pPr>
            <w:r w:rsidRPr="00B7352F">
              <w:rPr>
                <w:b/>
                <w:bCs/>
                <w:sz w:val="24"/>
                <w:szCs w:val="24"/>
              </w:rPr>
              <w:t>TOTAL BDI/LUCRO</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7D13E5C" w14:textId="5D615AD8" w:rsidR="00B7352F" w:rsidRPr="00B7352F" w:rsidRDefault="00B7352F" w:rsidP="00720D4C">
            <w:pPr>
              <w:pStyle w:val="TableContents"/>
              <w:jc w:val="center"/>
              <w:rPr>
                <w:b/>
                <w:bCs/>
                <w:sz w:val="24"/>
                <w:szCs w:val="24"/>
              </w:rPr>
            </w:pPr>
            <w:r w:rsidRPr="00B7352F">
              <w:rPr>
                <w:b/>
                <w:bCs/>
                <w:sz w:val="24"/>
                <w:szCs w:val="24"/>
              </w:rPr>
              <w:t xml:space="preserve">R$ </w:t>
            </w:r>
            <w:r w:rsidR="004F67D7">
              <w:rPr>
                <w:b/>
                <w:bCs/>
                <w:sz w:val="24"/>
                <w:szCs w:val="24"/>
              </w:rPr>
              <w:t>27.213,62</w:t>
            </w:r>
            <w:r w:rsidRPr="00B7352F">
              <w:rPr>
                <w:b/>
                <w:bCs/>
                <w:sz w:val="24"/>
                <w:szCs w:val="24"/>
              </w:rPr>
              <w:t xml:space="preserve">  </w:t>
            </w:r>
          </w:p>
        </w:tc>
      </w:tr>
      <w:tr w:rsidR="00E82648" w:rsidRPr="00B7352F" w14:paraId="6DB158D0" w14:textId="77777777" w:rsidTr="00E82648">
        <w:trPr>
          <w:trHeight w:val="391"/>
        </w:trPr>
        <w:tc>
          <w:tcPr>
            <w:tcW w:w="5000" w:type="pct"/>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0DD1D13" w14:textId="3C04A7B1" w:rsidR="00E82648" w:rsidRPr="00B7352F" w:rsidRDefault="00E82648" w:rsidP="00E82648">
            <w:pPr>
              <w:pStyle w:val="TableContents"/>
              <w:jc w:val="center"/>
              <w:rPr>
                <w:b/>
                <w:bCs/>
                <w:sz w:val="24"/>
                <w:szCs w:val="24"/>
              </w:rPr>
            </w:pPr>
            <w:r w:rsidRPr="00B7352F">
              <w:rPr>
                <w:b/>
                <w:bCs/>
                <w:sz w:val="24"/>
                <w:szCs w:val="24"/>
              </w:rPr>
              <w:t>IMPOSTOS DEVIDOS</w:t>
            </w:r>
          </w:p>
        </w:tc>
      </w:tr>
      <w:tr w:rsidR="00B7352F" w:rsidRPr="00B7352F" w14:paraId="04DCAEC0" w14:textId="77777777" w:rsidTr="00E82648">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7A90797" w14:textId="77777777" w:rsidR="00B7352F" w:rsidRPr="00B7352F" w:rsidRDefault="00B7352F" w:rsidP="00720D4C">
            <w:pPr>
              <w:pStyle w:val="TableContents"/>
              <w:rPr>
                <w:sz w:val="24"/>
                <w:szCs w:val="24"/>
              </w:rPr>
            </w:pPr>
            <w:r w:rsidRPr="00B7352F">
              <w:rPr>
                <w:sz w:val="24"/>
                <w:szCs w:val="24"/>
              </w:rPr>
              <w:t>Valor referente aos impostos devidos</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A951894" w14:textId="01CFD7F7" w:rsidR="00B7352F" w:rsidRPr="00B7352F" w:rsidRDefault="00B7352F" w:rsidP="00720D4C">
            <w:pPr>
              <w:pStyle w:val="TableContents"/>
              <w:jc w:val="center"/>
              <w:rPr>
                <w:b/>
                <w:bCs/>
                <w:sz w:val="24"/>
                <w:szCs w:val="24"/>
              </w:rPr>
            </w:pPr>
            <w:r w:rsidRPr="00B7352F">
              <w:rPr>
                <w:b/>
                <w:bCs/>
                <w:sz w:val="24"/>
                <w:szCs w:val="24"/>
              </w:rPr>
              <w:t>R$</w:t>
            </w:r>
            <w:r w:rsidR="004F67D7">
              <w:rPr>
                <w:b/>
                <w:bCs/>
                <w:sz w:val="24"/>
                <w:szCs w:val="24"/>
              </w:rPr>
              <w:t xml:space="preserve"> 23.371,27</w:t>
            </w:r>
            <w:r w:rsidRPr="00B7352F">
              <w:rPr>
                <w:b/>
                <w:bCs/>
                <w:sz w:val="24"/>
                <w:szCs w:val="24"/>
              </w:rPr>
              <w:t xml:space="preserve">   </w:t>
            </w:r>
          </w:p>
        </w:tc>
      </w:tr>
      <w:tr w:rsidR="00B7352F" w:rsidRPr="00B7352F" w14:paraId="06E5BE6D" w14:textId="77777777" w:rsidTr="00E82648">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128AC15" w14:textId="77777777" w:rsidR="00B7352F" w:rsidRPr="00B7352F" w:rsidRDefault="00B7352F" w:rsidP="00720D4C">
            <w:pPr>
              <w:pStyle w:val="TableContents"/>
              <w:rPr>
                <w:b/>
                <w:bCs/>
                <w:sz w:val="24"/>
                <w:szCs w:val="24"/>
              </w:rPr>
            </w:pPr>
            <w:r w:rsidRPr="00B7352F">
              <w:rPr>
                <w:b/>
                <w:bCs/>
                <w:sz w:val="24"/>
                <w:szCs w:val="24"/>
              </w:rPr>
              <w:t>TOTAL MENSAL</w:t>
            </w:r>
          </w:p>
          <w:p w14:paraId="305E5B2D" w14:textId="77777777" w:rsidR="00B7352F" w:rsidRPr="00B7352F" w:rsidRDefault="00B7352F" w:rsidP="00720D4C">
            <w:pPr>
              <w:pStyle w:val="TableContents"/>
              <w:rPr>
                <w:sz w:val="24"/>
                <w:szCs w:val="24"/>
              </w:rPr>
            </w:pPr>
            <w:r w:rsidRPr="00B7352F">
              <w:rPr>
                <w:sz w:val="24"/>
                <w:szCs w:val="24"/>
              </w:rPr>
              <w:t>Diferença de dizima periódica</w:t>
            </w:r>
          </w:p>
          <w:p w14:paraId="2EDC9402" w14:textId="77777777" w:rsidR="00B7352F" w:rsidRPr="00B7352F" w:rsidRDefault="00B7352F" w:rsidP="00720D4C">
            <w:pPr>
              <w:pStyle w:val="TableContents"/>
              <w:rPr>
                <w:b/>
                <w:bCs/>
                <w:sz w:val="24"/>
                <w:szCs w:val="24"/>
              </w:rPr>
            </w:pPr>
            <w:r w:rsidRPr="00B7352F">
              <w:rPr>
                <w:b/>
                <w:bCs/>
                <w:sz w:val="24"/>
                <w:szCs w:val="24"/>
              </w:rPr>
              <w:t>TOTAL GERAL MENSAL</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F26CF37" w14:textId="4884D1FB" w:rsidR="00B7352F" w:rsidRPr="00B7352F" w:rsidRDefault="00B7352F" w:rsidP="00720D4C">
            <w:pPr>
              <w:pStyle w:val="TableContents"/>
              <w:jc w:val="center"/>
              <w:rPr>
                <w:sz w:val="24"/>
                <w:szCs w:val="24"/>
              </w:rPr>
            </w:pPr>
            <w:r w:rsidRPr="00B7352F">
              <w:rPr>
                <w:sz w:val="24"/>
                <w:szCs w:val="24"/>
              </w:rPr>
              <w:t xml:space="preserve">R$ </w:t>
            </w:r>
            <w:r w:rsidR="004F67D7">
              <w:rPr>
                <w:sz w:val="24"/>
                <w:szCs w:val="24"/>
              </w:rPr>
              <w:t>140.286,58</w:t>
            </w:r>
          </w:p>
          <w:p w14:paraId="6EE85D8D" w14:textId="0F358EDD" w:rsidR="00B7352F" w:rsidRPr="00B7352F" w:rsidRDefault="00B7352F" w:rsidP="00720D4C">
            <w:pPr>
              <w:pStyle w:val="TableContents"/>
              <w:jc w:val="center"/>
              <w:rPr>
                <w:sz w:val="24"/>
                <w:szCs w:val="24"/>
              </w:rPr>
            </w:pPr>
            <w:r w:rsidRPr="00B7352F">
              <w:rPr>
                <w:sz w:val="24"/>
                <w:szCs w:val="24"/>
              </w:rPr>
              <w:t>R$</w:t>
            </w:r>
            <w:r w:rsidR="004F67D7">
              <w:rPr>
                <w:sz w:val="24"/>
                <w:szCs w:val="24"/>
              </w:rPr>
              <w:t xml:space="preserve"> 0,01</w:t>
            </w:r>
            <w:r w:rsidRPr="00B7352F">
              <w:rPr>
                <w:sz w:val="24"/>
                <w:szCs w:val="24"/>
              </w:rPr>
              <w:t xml:space="preserve">            </w:t>
            </w:r>
          </w:p>
          <w:p w14:paraId="6359CBA1" w14:textId="240B75A0" w:rsidR="00B7352F" w:rsidRPr="00B7352F" w:rsidRDefault="00B7352F" w:rsidP="00720D4C">
            <w:pPr>
              <w:pStyle w:val="TableContents"/>
              <w:jc w:val="center"/>
              <w:rPr>
                <w:sz w:val="24"/>
                <w:szCs w:val="24"/>
              </w:rPr>
            </w:pPr>
            <w:r w:rsidRPr="00B7352F">
              <w:rPr>
                <w:sz w:val="24"/>
                <w:szCs w:val="24"/>
              </w:rPr>
              <w:t xml:space="preserve">R$ </w:t>
            </w:r>
            <w:r w:rsidR="004F67D7">
              <w:rPr>
                <w:sz w:val="24"/>
                <w:szCs w:val="24"/>
              </w:rPr>
              <w:t>140.286,60</w:t>
            </w:r>
          </w:p>
        </w:tc>
      </w:tr>
    </w:tbl>
    <w:p w14:paraId="36C71465" w14:textId="77777777" w:rsidR="00B7352F" w:rsidRPr="00B7352F" w:rsidRDefault="00B7352F" w:rsidP="00B7352F">
      <w:pPr>
        <w:pStyle w:val="Standard"/>
        <w:suppressAutoHyphens w:val="0"/>
        <w:spacing w:line="100" w:lineRule="atLeast"/>
        <w:ind w:right="-426"/>
        <w:jc w:val="both"/>
        <w:rPr>
          <w:sz w:val="24"/>
          <w:szCs w:val="24"/>
        </w:rPr>
      </w:pPr>
    </w:p>
    <w:p w14:paraId="0E663465" w14:textId="6A12AE36" w:rsidR="00B7352F" w:rsidRPr="00B7352F" w:rsidRDefault="00B7352F" w:rsidP="00B7352F">
      <w:pPr>
        <w:pStyle w:val="Standard"/>
        <w:suppressAutoHyphens w:val="0"/>
        <w:spacing w:line="100" w:lineRule="atLeast"/>
        <w:ind w:left="-142" w:right="-144" w:firstLine="142"/>
        <w:jc w:val="both"/>
        <w:rPr>
          <w:sz w:val="24"/>
          <w:szCs w:val="24"/>
        </w:rPr>
      </w:pPr>
      <w:r w:rsidRPr="00B7352F">
        <w:rPr>
          <w:b/>
          <w:bCs/>
          <w:sz w:val="24"/>
          <w:szCs w:val="24"/>
        </w:rPr>
        <w:t xml:space="preserve">VALOR TOTAL 12 MESES:  R$ </w:t>
      </w:r>
      <w:r w:rsidR="004F67D7">
        <w:rPr>
          <w:b/>
          <w:bCs/>
          <w:sz w:val="24"/>
          <w:szCs w:val="24"/>
        </w:rPr>
        <w:t>1.683.439,20</w:t>
      </w:r>
      <w:r w:rsidRPr="00B7352F">
        <w:rPr>
          <w:b/>
          <w:bCs/>
          <w:sz w:val="24"/>
          <w:szCs w:val="24"/>
        </w:rPr>
        <w:t xml:space="preserve"> (</w:t>
      </w:r>
      <w:r w:rsidR="004F67D7">
        <w:rPr>
          <w:b/>
          <w:bCs/>
          <w:sz w:val="24"/>
          <w:szCs w:val="24"/>
        </w:rPr>
        <w:t>um milhão, seiscentos e oitenta e três</w:t>
      </w:r>
      <w:r w:rsidR="00A87803">
        <w:rPr>
          <w:b/>
          <w:bCs/>
          <w:sz w:val="24"/>
          <w:szCs w:val="24"/>
        </w:rPr>
        <w:t xml:space="preserve"> mil, quatrocentos e trinta e nove reais e vinte centavos</w:t>
      </w:r>
      <w:r w:rsidRPr="00B7352F">
        <w:rPr>
          <w:b/>
          <w:bCs/>
          <w:sz w:val="24"/>
          <w:szCs w:val="24"/>
        </w:rPr>
        <w:t>)</w:t>
      </w:r>
    </w:p>
    <w:p w14:paraId="35D76CF3" w14:textId="77777777" w:rsidR="006729F6" w:rsidRDefault="006729F6" w:rsidP="00434175">
      <w:pPr>
        <w:widowControl/>
        <w:suppressAutoHyphens w:val="0"/>
        <w:autoSpaceDN/>
        <w:jc w:val="center"/>
        <w:textAlignment w:val="auto"/>
        <w:rPr>
          <w:b/>
          <w:bCs/>
          <w:iCs/>
          <w:sz w:val="24"/>
          <w:szCs w:val="24"/>
        </w:rPr>
      </w:pPr>
    </w:p>
    <w:p w14:paraId="4347CAD6" w14:textId="57BAD703" w:rsidR="00434175" w:rsidRDefault="00434175" w:rsidP="00434175">
      <w:pPr>
        <w:widowControl/>
        <w:suppressAutoHyphens w:val="0"/>
        <w:autoSpaceDN/>
        <w:jc w:val="center"/>
        <w:textAlignment w:val="auto"/>
        <w:rPr>
          <w:b/>
          <w:bCs/>
          <w:iCs/>
          <w:sz w:val="24"/>
          <w:szCs w:val="24"/>
        </w:rPr>
      </w:pPr>
      <w:r w:rsidRPr="004A4450">
        <w:rPr>
          <w:b/>
          <w:bCs/>
          <w:iCs/>
          <w:sz w:val="24"/>
          <w:szCs w:val="24"/>
        </w:rPr>
        <w:lastRenderedPageBreak/>
        <w:t>ANEXO X</w:t>
      </w:r>
      <w:r>
        <w:rPr>
          <w:b/>
          <w:bCs/>
          <w:iCs/>
          <w:sz w:val="24"/>
          <w:szCs w:val="24"/>
        </w:rPr>
        <w:t>I –</w:t>
      </w:r>
      <w:r w:rsidRPr="00BE4608">
        <w:rPr>
          <w:b/>
          <w:bCs/>
          <w:iCs/>
          <w:sz w:val="24"/>
          <w:szCs w:val="24"/>
        </w:rPr>
        <w:t xml:space="preserve"> </w:t>
      </w:r>
      <w:r w:rsidRPr="00434175">
        <w:rPr>
          <w:b/>
          <w:bCs/>
          <w:color w:val="000000"/>
          <w:sz w:val="24"/>
          <w:szCs w:val="24"/>
        </w:rPr>
        <w:t>MODELO DE PLANILHA DE COMPOSIÇÃO DE CUSTO MENSAL</w:t>
      </w:r>
    </w:p>
    <w:p w14:paraId="343D396D" w14:textId="77777777" w:rsidR="00434175" w:rsidRPr="00BE4608" w:rsidRDefault="00434175" w:rsidP="00434175">
      <w:pPr>
        <w:widowControl/>
        <w:suppressAutoHyphens w:val="0"/>
        <w:autoSpaceDN/>
        <w:textAlignment w:val="auto"/>
        <w:rPr>
          <w:b/>
          <w:bCs/>
          <w:iCs/>
          <w:sz w:val="24"/>
          <w:szCs w:val="24"/>
        </w:rPr>
      </w:pPr>
    </w:p>
    <w:p w14:paraId="2BD0E197" w14:textId="77777777" w:rsidR="00434175" w:rsidRPr="00B7352F" w:rsidRDefault="00434175" w:rsidP="00434175">
      <w:pPr>
        <w:pStyle w:val="Standard"/>
        <w:jc w:val="center"/>
        <w:rPr>
          <w:b/>
          <w:bCs/>
          <w:iCs/>
          <w:sz w:val="24"/>
          <w:szCs w:val="24"/>
        </w:rPr>
      </w:pPr>
    </w:p>
    <w:tbl>
      <w:tblPr>
        <w:tblW w:w="5000" w:type="pct"/>
        <w:tblCellMar>
          <w:left w:w="10" w:type="dxa"/>
          <w:right w:w="10" w:type="dxa"/>
        </w:tblCellMar>
        <w:tblLook w:val="0000" w:firstRow="0" w:lastRow="0" w:firstColumn="0" w:lastColumn="0" w:noHBand="0" w:noVBand="0"/>
      </w:tblPr>
      <w:tblGrid>
        <w:gridCol w:w="1842"/>
        <w:gridCol w:w="1394"/>
        <w:gridCol w:w="2097"/>
        <w:gridCol w:w="1947"/>
        <w:gridCol w:w="2064"/>
      </w:tblGrid>
      <w:tr w:rsidR="00434175" w:rsidRPr="00B7352F" w14:paraId="55F2B12F" w14:textId="77777777" w:rsidTr="00AC4FFC">
        <w:tc>
          <w:tcPr>
            <w:tcW w:w="102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B3347" w14:textId="77777777" w:rsidR="00434175" w:rsidRPr="00B7352F" w:rsidRDefault="00434175" w:rsidP="00AC4FFC">
            <w:pPr>
              <w:pStyle w:val="Standard"/>
              <w:jc w:val="center"/>
              <w:rPr>
                <w:b/>
                <w:bCs/>
                <w:sz w:val="24"/>
                <w:szCs w:val="24"/>
              </w:rPr>
            </w:pPr>
            <w:r w:rsidRPr="00B7352F">
              <w:rPr>
                <w:b/>
                <w:bCs/>
                <w:sz w:val="24"/>
                <w:szCs w:val="24"/>
              </w:rPr>
              <w:t>CARGO</w:t>
            </w:r>
          </w:p>
        </w:tc>
        <w:tc>
          <w:tcPr>
            <w:tcW w:w="7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9AE0F8" w14:textId="77777777" w:rsidR="00434175" w:rsidRPr="00B7352F" w:rsidRDefault="00434175" w:rsidP="00AC4FFC">
            <w:pPr>
              <w:pStyle w:val="Standard"/>
              <w:jc w:val="center"/>
              <w:rPr>
                <w:b/>
                <w:bCs/>
                <w:sz w:val="24"/>
                <w:szCs w:val="24"/>
              </w:rPr>
            </w:pPr>
            <w:r w:rsidRPr="00B7352F">
              <w:rPr>
                <w:b/>
                <w:bCs/>
                <w:sz w:val="24"/>
                <w:szCs w:val="24"/>
              </w:rPr>
              <w:t>SALÁRIO MENSAL</w:t>
            </w:r>
          </w:p>
        </w:tc>
        <w:tc>
          <w:tcPr>
            <w:tcW w:w="96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B54A14" w14:textId="77777777" w:rsidR="00434175" w:rsidRPr="00B7352F" w:rsidRDefault="00434175" w:rsidP="00AC4FFC">
            <w:pPr>
              <w:pStyle w:val="Standard"/>
              <w:jc w:val="center"/>
              <w:rPr>
                <w:b/>
                <w:bCs/>
                <w:sz w:val="24"/>
                <w:szCs w:val="24"/>
              </w:rPr>
            </w:pPr>
            <w:r w:rsidRPr="00B7352F">
              <w:rPr>
                <w:b/>
                <w:bCs/>
                <w:sz w:val="24"/>
                <w:szCs w:val="24"/>
              </w:rPr>
              <w:t>NÚMERO DE FUNCIONÁRIOS</w:t>
            </w:r>
          </w:p>
        </w:tc>
        <w:tc>
          <w:tcPr>
            <w:tcW w:w="1082" w:type="pct"/>
            <w:tcBorders>
              <w:top w:val="single" w:sz="4" w:space="0" w:color="000000"/>
              <w:left w:val="single" w:sz="4" w:space="0" w:color="000000"/>
              <w:bottom w:val="single" w:sz="4" w:space="0" w:color="000000"/>
            </w:tcBorders>
            <w:tcMar>
              <w:top w:w="0" w:type="dxa"/>
              <w:left w:w="108" w:type="dxa"/>
              <w:bottom w:w="0" w:type="dxa"/>
              <w:right w:w="108" w:type="dxa"/>
            </w:tcMar>
          </w:tcPr>
          <w:p w14:paraId="3BE7E61D" w14:textId="77777777" w:rsidR="00434175" w:rsidRPr="00B7352F" w:rsidRDefault="00434175" w:rsidP="00AC4FFC">
            <w:pPr>
              <w:pStyle w:val="Standard"/>
              <w:jc w:val="center"/>
              <w:rPr>
                <w:b/>
                <w:bCs/>
                <w:sz w:val="24"/>
                <w:szCs w:val="24"/>
              </w:rPr>
            </w:pPr>
            <w:r w:rsidRPr="00B7352F">
              <w:rPr>
                <w:b/>
                <w:bCs/>
                <w:sz w:val="24"/>
                <w:szCs w:val="24"/>
              </w:rPr>
              <w:t>VALOR MENSAL</w:t>
            </w:r>
          </w:p>
        </w:tc>
        <w:tc>
          <w:tcPr>
            <w:tcW w:w="11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3C252" w14:textId="77777777" w:rsidR="00434175" w:rsidRPr="00B7352F" w:rsidRDefault="00434175" w:rsidP="00AC4FFC">
            <w:pPr>
              <w:pStyle w:val="Standard"/>
              <w:jc w:val="center"/>
              <w:rPr>
                <w:b/>
                <w:bCs/>
                <w:sz w:val="24"/>
                <w:szCs w:val="24"/>
              </w:rPr>
            </w:pPr>
            <w:r w:rsidRPr="00B7352F">
              <w:rPr>
                <w:b/>
                <w:bCs/>
                <w:sz w:val="24"/>
                <w:szCs w:val="24"/>
              </w:rPr>
              <w:t>VALOR ANUAL</w:t>
            </w:r>
          </w:p>
        </w:tc>
      </w:tr>
      <w:tr w:rsidR="00434175" w:rsidRPr="00B7352F" w14:paraId="767C3026" w14:textId="77777777" w:rsidTr="00AC4FFC">
        <w:tc>
          <w:tcPr>
            <w:tcW w:w="1026" w:type="pct"/>
            <w:tcBorders>
              <w:left w:val="single" w:sz="4" w:space="0" w:color="000000"/>
              <w:bottom w:val="single" w:sz="4" w:space="0" w:color="000000"/>
              <w:right w:val="single" w:sz="4" w:space="0" w:color="000000"/>
            </w:tcBorders>
            <w:tcMar>
              <w:top w:w="0" w:type="dxa"/>
              <w:left w:w="108" w:type="dxa"/>
              <w:bottom w:w="0" w:type="dxa"/>
              <w:right w:w="108" w:type="dxa"/>
            </w:tcMar>
          </w:tcPr>
          <w:p w14:paraId="5A843968" w14:textId="77777777" w:rsidR="00434175" w:rsidRPr="00B7352F" w:rsidRDefault="00434175" w:rsidP="00AC4FFC">
            <w:pPr>
              <w:pStyle w:val="Standard"/>
              <w:jc w:val="center"/>
              <w:rPr>
                <w:sz w:val="24"/>
                <w:szCs w:val="24"/>
              </w:rPr>
            </w:pPr>
            <w:r w:rsidRPr="00B7352F">
              <w:rPr>
                <w:sz w:val="24"/>
                <w:szCs w:val="24"/>
              </w:rPr>
              <w:t>Controlador de Acesso</w:t>
            </w:r>
          </w:p>
        </w:tc>
        <w:tc>
          <w:tcPr>
            <w:tcW w:w="786" w:type="pct"/>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390DCAA" w14:textId="77777777" w:rsidR="00434175" w:rsidRPr="00DE17EF" w:rsidRDefault="00434175" w:rsidP="00AC4FFC">
            <w:pPr>
              <w:pStyle w:val="Standard"/>
              <w:jc w:val="center"/>
              <w:rPr>
                <w:sz w:val="22"/>
                <w:szCs w:val="22"/>
              </w:rPr>
            </w:pPr>
          </w:p>
        </w:tc>
        <w:tc>
          <w:tcPr>
            <w:tcW w:w="962" w:type="pct"/>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76E5972" w14:textId="77777777" w:rsidR="00434175" w:rsidRPr="00DE17EF" w:rsidRDefault="00434175" w:rsidP="00AC4FFC">
            <w:pPr>
              <w:pStyle w:val="Standard"/>
              <w:jc w:val="center"/>
              <w:rPr>
                <w:sz w:val="22"/>
                <w:szCs w:val="22"/>
              </w:rPr>
            </w:pPr>
            <w:r w:rsidRPr="00DE17EF">
              <w:rPr>
                <w:sz w:val="22"/>
                <w:szCs w:val="22"/>
              </w:rPr>
              <w:t>12</w:t>
            </w:r>
          </w:p>
        </w:tc>
        <w:tc>
          <w:tcPr>
            <w:tcW w:w="1082" w:type="pct"/>
            <w:tcBorders>
              <w:left w:val="single" w:sz="4" w:space="0" w:color="000000"/>
              <w:bottom w:val="single" w:sz="4" w:space="0" w:color="000000"/>
            </w:tcBorders>
            <w:tcMar>
              <w:top w:w="0" w:type="dxa"/>
              <w:left w:w="108" w:type="dxa"/>
              <w:bottom w:w="0" w:type="dxa"/>
              <w:right w:w="108" w:type="dxa"/>
            </w:tcMar>
            <w:vAlign w:val="center"/>
          </w:tcPr>
          <w:p w14:paraId="5D642548" w14:textId="77777777" w:rsidR="00434175" w:rsidRPr="00DE17EF" w:rsidRDefault="00434175" w:rsidP="00AC4FFC">
            <w:pPr>
              <w:pStyle w:val="Standard"/>
              <w:jc w:val="center"/>
              <w:rPr>
                <w:sz w:val="22"/>
                <w:szCs w:val="22"/>
              </w:rPr>
            </w:pPr>
          </w:p>
        </w:tc>
        <w:tc>
          <w:tcPr>
            <w:tcW w:w="1144" w:type="pct"/>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5354C7A7" w14:textId="77777777" w:rsidR="00434175" w:rsidRPr="00DE17EF" w:rsidRDefault="00434175" w:rsidP="00AC4FFC">
            <w:pPr>
              <w:pStyle w:val="Standard"/>
              <w:jc w:val="center"/>
              <w:rPr>
                <w:sz w:val="22"/>
                <w:szCs w:val="22"/>
              </w:rPr>
            </w:pPr>
          </w:p>
        </w:tc>
      </w:tr>
      <w:tr w:rsidR="00434175" w:rsidRPr="00B7352F" w14:paraId="22DD7185" w14:textId="77777777" w:rsidTr="00AC4FFC">
        <w:tc>
          <w:tcPr>
            <w:tcW w:w="1026" w:type="pct"/>
            <w:tcBorders>
              <w:left w:val="single" w:sz="4" w:space="0" w:color="000000"/>
              <w:bottom w:val="single" w:sz="4" w:space="0" w:color="auto"/>
              <w:right w:val="single" w:sz="4" w:space="0" w:color="000000"/>
            </w:tcBorders>
            <w:tcMar>
              <w:top w:w="0" w:type="dxa"/>
              <w:left w:w="108" w:type="dxa"/>
              <w:bottom w:w="0" w:type="dxa"/>
              <w:right w:w="108" w:type="dxa"/>
            </w:tcMar>
          </w:tcPr>
          <w:p w14:paraId="155023E2" w14:textId="77777777" w:rsidR="00434175" w:rsidRPr="00B7352F" w:rsidRDefault="00434175" w:rsidP="00AC4FFC">
            <w:pPr>
              <w:pStyle w:val="Standard"/>
              <w:jc w:val="center"/>
              <w:rPr>
                <w:sz w:val="24"/>
                <w:szCs w:val="24"/>
              </w:rPr>
            </w:pPr>
            <w:r w:rsidRPr="00B7352F">
              <w:rPr>
                <w:sz w:val="24"/>
                <w:szCs w:val="24"/>
              </w:rPr>
              <w:t>Folguistas</w:t>
            </w:r>
          </w:p>
        </w:tc>
        <w:tc>
          <w:tcPr>
            <w:tcW w:w="786" w:type="pct"/>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3E7D552A" w14:textId="0B6E3F82" w:rsidR="00434175" w:rsidRPr="00DE17EF" w:rsidRDefault="00434175" w:rsidP="00AC4FFC">
            <w:pPr>
              <w:pStyle w:val="Standard"/>
              <w:jc w:val="center"/>
              <w:rPr>
                <w:sz w:val="22"/>
                <w:szCs w:val="22"/>
              </w:rPr>
            </w:pPr>
          </w:p>
        </w:tc>
        <w:tc>
          <w:tcPr>
            <w:tcW w:w="962" w:type="pct"/>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693911B5" w14:textId="77777777" w:rsidR="00434175" w:rsidRPr="00DE17EF" w:rsidRDefault="00434175" w:rsidP="00AC4FFC">
            <w:pPr>
              <w:pStyle w:val="Standard"/>
              <w:jc w:val="center"/>
              <w:rPr>
                <w:sz w:val="22"/>
                <w:szCs w:val="22"/>
              </w:rPr>
            </w:pPr>
            <w:r w:rsidRPr="00DE17EF">
              <w:rPr>
                <w:sz w:val="22"/>
                <w:szCs w:val="22"/>
              </w:rPr>
              <w:t>02</w:t>
            </w:r>
          </w:p>
        </w:tc>
        <w:tc>
          <w:tcPr>
            <w:tcW w:w="1082" w:type="pct"/>
            <w:tcBorders>
              <w:left w:val="single" w:sz="4" w:space="0" w:color="000000"/>
              <w:bottom w:val="single" w:sz="4" w:space="0" w:color="auto"/>
            </w:tcBorders>
            <w:tcMar>
              <w:top w:w="0" w:type="dxa"/>
              <w:left w:w="108" w:type="dxa"/>
              <w:bottom w:w="0" w:type="dxa"/>
              <w:right w:w="108" w:type="dxa"/>
            </w:tcMar>
            <w:vAlign w:val="center"/>
          </w:tcPr>
          <w:p w14:paraId="4D694AB5" w14:textId="294FED83" w:rsidR="00434175" w:rsidRPr="00DE17EF" w:rsidRDefault="00434175" w:rsidP="00AC4FFC">
            <w:pPr>
              <w:pStyle w:val="Standard"/>
              <w:jc w:val="center"/>
              <w:rPr>
                <w:sz w:val="22"/>
                <w:szCs w:val="22"/>
              </w:rPr>
            </w:pPr>
          </w:p>
        </w:tc>
        <w:tc>
          <w:tcPr>
            <w:tcW w:w="1144" w:type="pct"/>
            <w:tcBorders>
              <w:left w:val="single" w:sz="4" w:space="0" w:color="000000"/>
              <w:bottom w:val="single" w:sz="4" w:space="0" w:color="auto"/>
              <w:right w:val="single" w:sz="4" w:space="0" w:color="000000"/>
            </w:tcBorders>
            <w:tcMar>
              <w:top w:w="0" w:type="dxa"/>
              <w:left w:w="108" w:type="dxa"/>
              <w:bottom w:w="0" w:type="dxa"/>
              <w:right w:w="108" w:type="dxa"/>
            </w:tcMar>
            <w:vAlign w:val="center"/>
          </w:tcPr>
          <w:p w14:paraId="5B63E88E" w14:textId="73C3603D" w:rsidR="00434175" w:rsidRPr="00DE17EF" w:rsidRDefault="00434175" w:rsidP="00AC4FFC">
            <w:pPr>
              <w:pStyle w:val="Standard"/>
              <w:jc w:val="center"/>
              <w:rPr>
                <w:sz w:val="22"/>
                <w:szCs w:val="22"/>
              </w:rPr>
            </w:pPr>
          </w:p>
        </w:tc>
      </w:tr>
      <w:tr w:rsidR="00434175" w:rsidRPr="00B7352F" w14:paraId="077CF493" w14:textId="77777777" w:rsidTr="00AC4FFC">
        <w:tc>
          <w:tcPr>
            <w:tcW w:w="102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58BE4E" w14:textId="77777777" w:rsidR="00434175" w:rsidRPr="00B7352F" w:rsidRDefault="00434175" w:rsidP="00AC4FFC">
            <w:pPr>
              <w:pStyle w:val="Standard"/>
              <w:jc w:val="center"/>
              <w:rPr>
                <w:sz w:val="24"/>
                <w:szCs w:val="24"/>
              </w:rPr>
            </w:pPr>
            <w:r w:rsidRPr="00B7352F">
              <w:rPr>
                <w:sz w:val="24"/>
                <w:szCs w:val="24"/>
              </w:rPr>
              <w:t>Adicional Noturno</w:t>
            </w:r>
          </w:p>
        </w:tc>
        <w:tc>
          <w:tcPr>
            <w:tcW w:w="78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8978A5" w14:textId="1F87123B" w:rsidR="00434175" w:rsidRPr="00DE17EF" w:rsidRDefault="00434175" w:rsidP="00AC4FFC">
            <w:pPr>
              <w:pStyle w:val="Standard"/>
              <w:jc w:val="center"/>
              <w:rPr>
                <w:sz w:val="22"/>
                <w:szCs w:val="22"/>
              </w:rPr>
            </w:pPr>
          </w:p>
        </w:tc>
        <w:tc>
          <w:tcPr>
            <w:tcW w:w="96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E648A0" w14:textId="77777777" w:rsidR="00434175" w:rsidRPr="00DE17EF" w:rsidRDefault="00434175" w:rsidP="00AC4FFC">
            <w:pPr>
              <w:pStyle w:val="Standard"/>
              <w:jc w:val="center"/>
              <w:rPr>
                <w:sz w:val="22"/>
                <w:szCs w:val="22"/>
              </w:rPr>
            </w:pPr>
            <w:r w:rsidRPr="00DE17EF">
              <w:rPr>
                <w:sz w:val="22"/>
                <w:szCs w:val="22"/>
              </w:rPr>
              <w:t>06</w:t>
            </w:r>
          </w:p>
        </w:tc>
        <w:tc>
          <w:tcPr>
            <w:tcW w:w="108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47D178A" w14:textId="096539FC" w:rsidR="00434175" w:rsidRPr="00DE17EF" w:rsidRDefault="00434175" w:rsidP="00AC4FFC">
            <w:pPr>
              <w:pStyle w:val="Standard"/>
              <w:jc w:val="center"/>
              <w:rPr>
                <w:sz w:val="22"/>
                <w:szCs w:val="22"/>
              </w:rPr>
            </w:pPr>
          </w:p>
        </w:tc>
        <w:tc>
          <w:tcPr>
            <w:tcW w:w="114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DFCD4D0" w14:textId="7A577D0C" w:rsidR="00434175" w:rsidRPr="00DE17EF" w:rsidRDefault="00434175" w:rsidP="00AC4FFC">
            <w:pPr>
              <w:pStyle w:val="Standard"/>
              <w:jc w:val="center"/>
              <w:rPr>
                <w:sz w:val="22"/>
                <w:szCs w:val="22"/>
              </w:rPr>
            </w:pPr>
          </w:p>
        </w:tc>
      </w:tr>
    </w:tbl>
    <w:p w14:paraId="5FBF6A0A" w14:textId="77777777" w:rsidR="00434175" w:rsidRPr="00B7352F" w:rsidRDefault="00434175" w:rsidP="00434175">
      <w:pPr>
        <w:pStyle w:val="Standard"/>
        <w:ind w:left="-113"/>
        <w:jc w:val="both"/>
        <w:rPr>
          <w:b/>
          <w:bCs/>
          <w:sz w:val="24"/>
          <w:szCs w:val="24"/>
        </w:rPr>
      </w:pPr>
    </w:p>
    <w:p w14:paraId="4D53FC24" w14:textId="77777777" w:rsidR="00434175" w:rsidRDefault="00434175" w:rsidP="00434175">
      <w:pPr>
        <w:pStyle w:val="Standard"/>
        <w:ind w:left="-113"/>
        <w:jc w:val="both"/>
        <w:rPr>
          <w:b/>
          <w:bCs/>
          <w:sz w:val="24"/>
          <w:szCs w:val="24"/>
        </w:rPr>
      </w:pPr>
    </w:p>
    <w:p w14:paraId="29FCCA3F" w14:textId="77777777" w:rsidR="00434175" w:rsidRDefault="00434175" w:rsidP="00434175">
      <w:pPr>
        <w:pStyle w:val="Standard"/>
        <w:ind w:left="-113"/>
        <w:jc w:val="center"/>
        <w:rPr>
          <w:b/>
          <w:bCs/>
          <w:sz w:val="24"/>
          <w:szCs w:val="24"/>
        </w:rPr>
      </w:pPr>
      <w:r w:rsidRPr="00B7352F">
        <w:rPr>
          <w:b/>
          <w:bCs/>
          <w:sz w:val="24"/>
          <w:szCs w:val="24"/>
        </w:rPr>
        <w:t>BENEFÍCIOS CONTROLADOR DE ACESSO</w:t>
      </w:r>
    </w:p>
    <w:p w14:paraId="61E78C35" w14:textId="77777777" w:rsidR="00434175" w:rsidRPr="00B7352F" w:rsidRDefault="00434175" w:rsidP="00434175">
      <w:pPr>
        <w:pStyle w:val="Standard"/>
        <w:ind w:left="-113"/>
        <w:jc w:val="both"/>
        <w:rPr>
          <w:sz w:val="24"/>
          <w:szCs w:val="24"/>
        </w:rPr>
      </w:pPr>
    </w:p>
    <w:tbl>
      <w:tblPr>
        <w:tblW w:w="5000" w:type="pct"/>
        <w:tblCellMar>
          <w:left w:w="10" w:type="dxa"/>
          <w:right w:w="10" w:type="dxa"/>
        </w:tblCellMar>
        <w:tblLook w:val="0000" w:firstRow="0" w:lastRow="0" w:firstColumn="0" w:lastColumn="0" w:noHBand="0" w:noVBand="0"/>
      </w:tblPr>
      <w:tblGrid>
        <w:gridCol w:w="6238"/>
        <w:gridCol w:w="3106"/>
      </w:tblGrid>
      <w:tr w:rsidR="00434175" w:rsidRPr="00B7352F" w14:paraId="3C92F33C" w14:textId="77777777" w:rsidTr="00AC4FFC">
        <w:trPr>
          <w:trHeight w:val="267"/>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AFAA560" w14:textId="77777777" w:rsidR="00434175" w:rsidRPr="00B7352F" w:rsidRDefault="00434175" w:rsidP="00AC4FFC">
            <w:pPr>
              <w:pStyle w:val="TableContents"/>
              <w:jc w:val="both"/>
              <w:rPr>
                <w:sz w:val="24"/>
                <w:szCs w:val="24"/>
              </w:rPr>
            </w:pPr>
            <w:r w:rsidRPr="00B7352F">
              <w:rPr>
                <w:sz w:val="24"/>
                <w:szCs w:val="24"/>
              </w:rPr>
              <w:t>Total - salários</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CA6F85D" w14:textId="7E7B43E7" w:rsidR="00434175" w:rsidRPr="00B7352F" w:rsidRDefault="00434175" w:rsidP="00AC4FFC">
            <w:pPr>
              <w:pStyle w:val="TableContents"/>
              <w:jc w:val="center"/>
              <w:rPr>
                <w:b/>
                <w:bCs/>
                <w:sz w:val="24"/>
                <w:szCs w:val="24"/>
              </w:rPr>
            </w:pPr>
          </w:p>
        </w:tc>
      </w:tr>
      <w:tr w:rsidR="00434175" w:rsidRPr="00B7352F" w14:paraId="433E4360" w14:textId="77777777" w:rsidTr="00AC4FFC">
        <w:trPr>
          <w:trHeight w:val="286"/>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C8A0A67" w14:textId="77777777" w:rsidR="00434175" w:rsidRPr="00B7352F" w:rsidRDefault="00434175" w:rsidP="00AC4FFC">
            <w:pPr>
              <w:pStyle w:val="TableContents"/>
              <w:jc w:val="both"/>
              <w:rPr>
                <w:sz w:val="24"/>
                <w:szCs w:val="24"/>
              </w:rPr>
            </w:pPr>
            <w:r w:rsidRPr="00B7352F">
              <w:rPr>
                <w:sz w:val="24"/>
                <w:szCs w:val="24"/>
              </w:rPr>
              <w:t>Total – Encargos sociais sobre mão de obra</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6BE07CF" w14:textId="59E8E7A2" w:rsidR="00434175" w:rsidRPr="00B7352F" w:rsidRDefault="00434175" w:rsidP="00AC4FFC">
            <w:pPr>
              <w:pStyle w:val="TableContents"/>
              <w:jc w:val="center"/>
              <w:rPr>
                <w:b/>
                <w:bCs/>
                <w:sz w:val="24"/>
                <w:szCs w:val="24"/>
              </w:rPr>
            </w:pPr>
          </w:p>
        </w:tc>
      </w:tr>
      <w:tr w:rsidR="00434175" w:rsidRPr="00B7352F" w14:paraId="3FA7C125" w14:textId="77777777" w:rsidTr="00AC4FFC">
        <w:trPr>
          <w:trHeight w:val="548"/>
        </w:trPr>
        <w:tc>
          <w:tcPr>
            <w:tcW w:w="5000" w:type="pct"/>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6AB9609" w14:textId="77777777" w:rsidR="00434175" w:rsidRPr="00E82648" w:rsidRDefault="00434175" w:rsidP="00AC4FFC">
            <w:pPr>
              <w:pStyle w:val="TableContents"/>
              <w:jc w:val="center"/>
              <w:rPr>
                <w:b/>
                <w:bCs/>
                <w:sz w:val="24"/>
                <w:szCs w:val="24"/>
              </w:rPr>
            </w:pPr>
            <w:r w:rsidRPr="00E82648">
              <w:rPr>
                <w:b/>
                <w:bCs/>
                <w:sz w:val="24"/>
                <w:szCs w:val="24"/>
              </w:rPr>
              <w:t>BENEFÍCIOS</w:t>
            </w:r>
          </w:p>
        </w:tc>
      </w:tr>
      <w:tr w:rsidR="00434175" w:rsidRPr="00B7352F" w14:paraId="22B09C8B" w14:textId="77777777" w:rsidTr="00AC4FFC">
        <w:trPr>
          <w:trHeight w:val="269"/>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1A9752C" w14:textId="77777777" w:rsidR="00434175" w:rsidRPr="00B7352F" w:rsidRDefault="00434175" w:rsidP="00AC4FFC">
            <w:pPr>
              <w:pStyle w:val="TableContents"/>
              <w:jc w:val="both"/>
              <w:rPr>
                <w:sz w:val="24"/>
                <w:szCs w:val="24"/>
              </w:rPr>
            </w:pPr>
            <w:r w:rsidRPr="00B7352F">
              <w:rPr>
                <w:sz w:val="24"/>
                <w:szCs w:val="24"/>
              </w:rPr>
              <w:t>Despesa com vale transporte</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D00CC75" w14:textId="570B0F49" w:rsidR="00434175" w:rsidRPr="00B7352F" w:rsidRDefault="00434175" w:rsidP="00AC4FFC">
            <w:pPr>
              <w:pStyle w:val="TableContents"/>
              <w:jc w:val="center"/>
              <w:rPr>
                <w:sz w:val="24"/>
                <w:szCs w:val="24"/>
              </w:rPr>
            </w:pPr>
          </w:p>
        </w:tc>
      </w:tr>
      <w:tr w:rsidR="00434175" w:rsidRPr="00B7352F" w14:paraId="368B88F7" w14:textId="77777777" w:rsidTr="00AC4FFC">
        <w:trPr>
          <w:trHeight w:val="273"/>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C7233AB" w14:textId="77777777" w:rsidR="00434175" w:rsidRPr="00B7352F" w:rsidRDefault="00434175" w:rsidP="00AC4FFC">
            <w:pPr>
              <w:pStyle w:val="TableContents"/>
              <w:jc w:val="both"/>
              <w:rPr>
                <w:sz w:val="24"/>
                <w:szCs w:val="24"/>
              </w:rPr>
            </w:pPr>
            <w:r w:rsidRPr="00B7352F">
              <w:rPr>
                <w:sz w:val="24"/>
                <w:szCs w:val="24"/>
              </w:rPr>
              <w:t>Despesa com alimentação em geral (vale alimentação)</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43529A5" w14:textId="5E5650C3" w:rsidR="00434175" w:rsidRPr="00B7352F" w:rsidRDefault="00434175" w:rsidP="00AC4FFC">
            <w:pPr>
              <w:pStyle w:val="TableContents"/>
              <w:jc w:val="center"/>
              <w:rPr>
                <w:sz w:val="24"/>
                <w:szCs w:val="24"/>
              </w:rPr>
            </w:pPr>
          </w:p>
        </w:tc>
      </w:tr>
      <w:tr w:rsidR="00434175" w:rsidRPr="00B7352F" w14:paraId="00C4ED33" w14:textId="77777777" w:rsidTr="00AC4FFC">
        <w:trPr>
          <w:trHeight w:val="263"/>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2124679" w14:textId="77777777" w:rsidR="00434175" w:rsidRPr="00B7352F" w:rsidRDefault="00434175" w:rsidP="00AC4FFC">
            <w:pPr>
              <w:pStyle w:val="TableContents"/>
              <w:jc w:val="both"/>
              <w:rPr>
                <w:sz w:val="24"/>
                <w:szCs w:val="24"/>
              </w:rPr>
            </w:pPr>
            <w:r w:rsidRPr="00B7352F">
              <w:rPr>
                <w:sz w:val="24"/>
                <w:szCs w:val="24"/>
              </w:rPr>
              <w:t>Despesa com alimentação (cesta básica)</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2264229" w14:textId="30654299" w:rsidR="00434175" w:rsidRPr="00B7352F" w:rsidRDefault="00434175" w:rsidP="00AC4FFC">
            <w:pPr>
              <w:pStyle w:val="TableContents"/>
              <w:jc w:val="center"/>
              <w:rPr>
                <w:sz w:val="24"/>
                <w:szCs w:val="24"/>
              </w:rPr>
            </w:pPr>
          </w:p>
        </w:tc>
      </w:tr>
      <w:tr w:rsidR="00434175" w:rsidRPr="00B7352F" w14:paraId="1364C38D" w14:textId="77777777" w:rsidTr="00AC4FFC">
        <w:trPr>
          <w:trHeight w:val="267"/>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DCC69E3" w14:textId="77777777" w:rsidR="00434175" w:rsidRPr="00B7352F" w:rsidRDefault="00434175" w:rsidP="00AC4FFC">
            <w:pPr>
              <w:pStyle w:val="TableContents"/>
              <w:jc w:val="both"/>
              <w:rPr>
                <w:sz w:val="24"/>
                <w:szCs w:val="24"/>
              </w:rPr>
            </w:pPr>
            <w:r w:rsidRPr="00B7352F">
              <w:rPr>
                <w:sz w:val="24"/>
                <w:szCs w:val="24"/>
              </w:rPr>
              <w:t>Despesa com uniformes e EPI´s</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606F152" w14:textId="37B8C7CA" w:rsidR="00434175" w:rsidRPr="00B7352F" w:rsidRDefault="00434175" w:rsidP="00AC4FFC">
            <w:pPr>
              <w:pStyle w:val="TableContents"/>
              <w:jc w:val="center"/>
              <w:rPr>
                <w:sz w:val="24"/>
                <w:szCs w:val="24"/>
              </w:rPr>
            </w:pPr>
          </w:p>
        </w:tc>
      </w:tr>
      <w:tr w:rsidR="00434175" w:rsidRPr="00B7352F" w14:paraId="4B775CFF" w14:textId="77777777" w:rsidTr="00AC4FFC">
        <w:trPr>
          <w:trHeight w:val="257"/>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BAEB178" w14:textId="77777777" w:rsidR="00434175" w:rsidRPr="00B7352F" w:rsidRDefault="00434175" w:rsidP="00AC4FFC">
            <w:pPr>
              <w:pStyle w:val="TableContents"/>
              <w:jc w:val="both"/>
              <w:rPr>
                <w:sz w:val="24"/>
                <w:szCs w:val="24"/>
              </w:rPr>
            </w:pPr>
            <w:r w:rsidRPr="00B7352F">
              <w:rPr>
                <w:sz w:val="24"/>
                <w:szCs w:val="24"/>
              </w:rPr>
              <w:t>Despesa com plano de saúde</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7DB19BE" w14:textId="46D572EA" w:rsidR="00434175" w:rsidRPr="00B7352F" w:rsidRDefault="00434175" w:rsidP="00AC4FFC">
            <w:pPr>
              <w:pStyle w:val="TableContents"/>
              <w:jc w:val="center"/>
              <w:rPr>
                <w:sz w:val="24"/>
                <w:szCs w:val="24"/>
              </w:rPr>
            </w:pPr>
          </w:p>
        </w:tc>
      </w:tr>
      <w:tr w:rsidR="00434175" w:rsidRPr="00B7352F" w14:paraId="31947D84" w14:textId="77777777" w:rsidTr="00AC4FFC">
        <w:trPr>
          <w:trHeight w:val="261"/>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D378DB6" w14:textId="77777777" w:rsidR="00434175" w:rsidRPr="00B7352F" w:rsidRDefault="00434175" w:rsidP="00AC4FFC">
            <w:pPr>
              <w:pStyle w:val="TableContents"/>
              <w:jc w:val="both"/>
              <w:rPr>
                <w:b/>
                <w:bCs/>
                <w:sz w:val="24"/>
                <w:szCs w:val="24"/>
              </w:rPr>
            </w:pPr>
            <w:r w:rsidRPr="00B7352F">
              <w:rPr>
                <w:b/>
                <w:bCs/>
                <w:sz w:val="24"/>
                <w:szCs w:val="24"/>
              </w:rPr>
              <w:t>TOTAL DE BENEFÍCIOS</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7444840" w14:textId="05A64F62" w:rsidR="00434175" w:rsidRPr="00B7352F" w:rsidRDefault="00434175" w:rsidP="00AC4FFC">
            <w:pPr>
              <w:pStyle w:val="TableContents"/>
              <w:jc w:val="center"/>
              <w:rPr>
                <w:b/>
                <w:bCs/>
                <w:sz w:val="24"/>
                <w:szCs w:val="24"/>
              </w:rPr>
            </w:pPr>
          </w:p>
        </w:tc>
      </w:tr>
      <w:tr w:rsidR="00434175" w:rsidRPr="00B7352F" w14:paraId="1E77832C" w14:textId="77777777" w:rsidTr="00AC4FFC">
        <w:trPr>
          <w:trHeight w:val="551"/>
        </w:trPr>
        <w:tc>
          <w:tcPr>
            <w:tcW w:w="5000" w:type="pct"/>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8A0089F" w14:textId="77777777" w:rsidR="00434175" w:rsidRPr="00B7352F" w:rsidRDefault="00434175" w:rsidP="00AC4FFC">
            <w:pPr>
              <w:pStyle w:val="TableContents"/>
              <w:jc w:val="center"/>
              <w:rPr>
                <w:sz w:val="24"/>
                <w:szCs w:val="24"/>
              </w:rPr>
            </w:pPr>
            <w:r w:rsidRPr="00B7352F">
              <w:rPr>
                <w:b/>
                <w:bCs/>
                <w:sz w:val="24"/>
                <w:szCs w:val="24"/>
              </w:rPr>
              <w:t>RESERVA TÉCNICA</w:t>
            </w:r>
          </w:p>
        </w:tc>
      </w:tr>
      <w:tr w:rsidR="00434175" w:rsidRPr="00B7352F" w14:paraId="35FC65BA" w14:textId="77777777" w:rsidTr="00AC4FFC">
        <w:trPr>
          <w:trHeight w:val="259"/>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9EFE66E" w14:textId="77777777" w:rsidR="00434175" w:rsidRPr="00B7352F" w:rsidRDefault="00434175" w:rsidP="00AC4FFC">
            <w:pPr>
              <w:pStyle w:val="TableContents"/>
              <w:rPr>
                <w:sz w:val="24"/>
                <w:szCs w:val="24"/>
              </w:rPr>
            </w:pPr>
            <w:r w:rsidRPr="00B7352F">
              <w:rPr>
                <w:sz w:val="24"/>
                <w:szCs w:val="24"/>
              </w:rPr>
              <w:t>Verba para cobertura de faltas e licenças inferiores a 15 dias</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367F3B0" w14:textId="584003F2" w:rsidR="00434175" w:rsidRPr="00B7352F" w:rsidRDefault="00434175" w:rsidP="00AC4FFC">
            <w:pPr>
              <w:pStyle w:val="TableContents"/>
              <w:jc w:val="center"/>
              <w:rPr>
                <w:b/>
                <w:bCs/>
                <w:sz w:val="24"/>
                <w:szCs w:val="24"/>
              </w:rPr>
            </w:pPr>
          </w:p>
        </w:tc>
      </w:tr>
      <w:tr w:rsidR="00434175" w:rsidRPr="00B7352F" w14:paraId="1A564198" w14:textId="77777777" w:rsidTr="00AC4FFC">
        <w:trPr>
          <w:trHeight w:val="407"/>
        </w:trPr>
        <w:tc>
          <w:tcPr>
            <w:tcW w:w="5000" w:type="pct"/>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ED772A7" w14:textId="77777777" w:rsidR="00434175" w:rsidRPr="00B7352F" w:rsidRDefault="00434175" w:rsidP="00AC4FFC">
            <w:pPr>
              <w:pStyle w:val="TableContents"/>
              <w:jc w:val="center"/>
              <w:rPr>
                <w:sz w:val="24"/>
                <w:szCs w:val="24"/>
              </w:rPr>
            </w:pPr>
            <w:r w:rsidRPr="00B7352F">
              <w:rPr>
                <w:b/>
                <w:bCs/>
                <w:sz w:val="24"/>
                <w:szCs w:val="24"/>
              </w:rPr>
              <w:t>OUTROS CUSTOS</w:t>
            </w:r>
          </w:p>
        </w:tc>
      </w:tr>
      <w:tr w:rsidR="00434175" w:rsidRPr="00B7352F" w14:paraId="3CBEF829" w14:textId="77777777" w:rsidTr="00AC4FFC">
        <w:trPr>
          <w:trHeight w:val="269"/>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A1F1E49" w14:textId="77777777" w:rsidR="00434175" w:rsidRPr="00B7352F" w:rsidRDefault="00434175" w:rsidP="00AC4FFC">
            <w:pPr>
              <w:pStyle w:val="TableContents"/>
              <w:rPr>
                <w:sz w:val="24"/>
                <w:szCs w:val="24"/>
              </w:rPr>
            </w:pPr>
            <w:r w:rsidRPr="00B7352F">
              <w:rPr>
                <w:sz w:val="24"/>
                <w:szCs w:val="24"/>
              </w:rPr>
              <w:t>Verba com cobertura de férias</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6D9CDF5" w14:textId="2AE42E3C" w:rsidR="00434175" w:rsidRPr="00B7352F" w:rsidRDefault="00434175" w:rsidP="00AC4FFC">
            <w:pPr>
              <w:pStyle w:val="TableContents"/>
              <w:jc w:val="center"/>
              <w:rPr>
                <w:b/>
                <w:bCs/>
                <w:sz w:val="24"/>
                <w:szCs w:val="24"/>
              </w:rPr>
            </w:pPr>
          </w:p>
        </w:tc>
      </w:tr>
      <w:tr w:rsidR="00434175" w:rsidRPr="00B7352F" w14:paraId="79562145" w14:textId="77777777" w:rsidTr="00AC4FFC">
        <w:trPr>
          <w:trHeight w:val="416"/>
        </w:trPr>
        <w:tc>
          <w:tcPr>
            <w:tcW w:w="5000" w:type="pct"/>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54313AA" w14:textId="77777777" w:rsidR="00434175" w:rsidRPr="00B7352F" w:rsidRDefault="00434175" w:rsidP="00AC4FFC">
            <w:pPr>
              <w:pStyle w:val="TableContents"/>
              <w:jc w:val="center"/>
              <w:rPr>
                <w:sz w:val="24"/>
                <w:szCs w:val="24"/>
              </w:rPr>
            </w:pPr>
            <w:r w:rsidRPr="00B7352F">
              <w:rPr>
                <w:b/>
                <w:bCs/>
                <w:sz w:val="24"/>
                <w:szCs w:val="24"/>
              </w:rPr>
              <w:t>TAXA DE BDI / LUCRO</w:t>
            </w:r>
          </w:p>
        </w:tc>
      </w:tr>
      <w:tr w:rsidR="00434175" w:rsidRPr="00B7352F" w14:paraId="2FFD0421" w14:textId="77777777" w:rsidTr="00AC4FFC">
        <w:trPr>
          <w:trHeight w:val="251"/>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8473CF7" w14:textId="77777777" w:rsidR="00434175" w:rsidRPr="00B7352F" w:rsidRDefault="00434175" w:rsidP="00AC4FFC">
            <w:pPr>
              <w:pStyle w:val="TableContents"/>
              <w:rPr>
                <w:sz w:val="24"/>
                <w:szCs w:val="24"/>
              </w:rPr>
            </w:pPr>
            <w:r w:rsidRPr="00B7352F">
              <w:rPr>
                <w:sz w:val="24"/>
                <w:szCs w:val="24"/>
              </w:rPr>
              <w:t>Valor relativo à administração direta e indireta</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FFAB4F5" w14:textId="0ECE8D0A" w:rsidR="00434175" w:rsidRPr="00B7352F" w:rsidRDefault="00434175" w:rsidP="00AC4FFC">
            <w:pPr>
              <w:pStyle w:val="TableContents"/>
              <w:jc w:val="center"/>
              <w:rPr>
                <w:sz w:val="24"/>
                <w:szCs w:val="24"/>
              </w:rPr>
            </w:pPr>
          </w:p>
        </w:tc>
      </w:tr>
      <w:tr w:rsidR="00434175" w:rsidRPr="00B7352F" w14:paraId="743EAD2E" w14:textId="77777777" w:rsidTr="00AC4FFC">
        <w:trPr>
          <w:trHeight w:val="255"/>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89439C3" w14:textId="77777777" w:rsidR="00434175" w:rsidRPr="00B7352F" w:rsidRDefault="00434175" w:rsidP="00AC4FFC">
            <w:pPr>
              <w:pStyle w:val="TableContents"/>
              <w:rPr>
                <w:sz w:val="24"/>
                <w:szCs w:val="24"/>
              </w:rPr>
            </w:pPr>
            <w:r w:rsidRPr="00B7352F">
              <w:rPr>
                <w:sz w:val="24"/>
                <w:szCs w:val="24"/>
              </w:rPr>
              <w:t>Lucro líquido</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978A42B" w14:textId="250578EC" w:rsidR="00434175" w:rsidRPr="00B7352F" w:rsidRDefault="00434175" w:rsidP="00AC4FFC">
            <w:pPr>
              <w:pStyle w:val="TableContents"/>
              <w:jc w:val="center"/>
              <w:rPr>
                <w:sz w:val="24"/>
                <w:szCs w:val="24"/>
              </w:rPr>
            </w:pPr>
          </w:p>
        </w:tc>
      </w:tr>
      <w:tr w:rsidR="00434175" w:rsidRPr="00B7352F" w14:paraId="4B3A70B8" w14:textId="77777777" w:rsidTr="00AC4FFC">
        <w:trPr>
          <w:trHeight w:val="245"/>
        </w:trPr>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386BA52" w14:textId="77777777" w:rsidR="00434175" w:rsidRPr="00B7352F" w:rsidRDefault="00434175" w:rsidP="00AC4FFC">
            <w:pPr>
              <w:pStyle w:val="TableContents"/>
              <w:rPr>
                <w:b/>
                <w:bCs/>
                <w:sz w:val="24"/>
                <w:szCs w:val="24"/>
              </w:rPr>
            </w:pPr>
            <w:r w:rsidRPr="00B7352F">
              <w:rPr>
                <w:b/>
                <w:bCs/>
                <w:sz w:val="24"/>
                <w:szCs w:val="24"/>
              </w:rPr>
              <w:t>TOTAL BDI/LUCRO</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2A691F7" w14:textId="5DFCC9BA" w:rsidR="00434175" w:rsidRPr="00B7352F" w:rsidRDefault="00434175" w:rsidP="00AC4FFC">
            <w:pPr>
              <w:pStyle w:val="TableContents"/>
              <w:jc w:val="center"/>
              <w:rPr>
                <w:b/>
                <w:bCs/>
                <w:sz w:val="24"/>
                <w:szCs w:val="24"/>
              </w:rPr>
            </w:pPr>
          </w:p>
        </w:tc>
      </w:tr>
      <w:tr w:rsidR="00434175" w:rsidRPr="00B7352F" w14:paraId="3F22863B" w14:textId="77777777" w:rsidTr="00AC4FFC">
        <w:trPr>
          <w:trHeight w:val="391"/>
        </w:trPr>
        <w:tc>
          <w:tcPr>
            <w:tcW w:w="5000" w:type="pct"/>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1C032155" w14:textId="77777777" w:rsidR="00434175" w:rsidRPr="00B7352F" w:rsidRDefault="00434175" w:rsidP="00AC4FFC">
            <w:pPr>
              <w:pStyle w:val="TableContents"/>
              <w:jc w:val="center"/>
              <w:rPr>
                <w:b/>
                <w:bCs/>
                <w:sz w:val="24"/>
                <w:szCs w:val="24"/>
              </w:rPr>
            </w:pPr>
            <w:r w:rsidRPr="00B7352F">
              <w:rPr>
                <w:b/>
                <w:bCs/>
                <w:sz w:val="24"/>
                <w:szCs w:val="24"/>
              </w:rPr>
              <w:t>IMPOSTOS DEVIDOS</w:t>
            </w:r>
          </w:p>
        </w:tc>
      </w:tr>
      <w:tr w:rsidR="00434175" w:rsidRPr="00B7352F" w14:paraId="244179B3" w14:textId="77777777" w:rsidTr="00AC4FFC">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A8462CC" w14:textId="77777777" w:rsidR="00434175" w:rsidRPr="00B7352F" w:rsidRDefault="00434175" w:rsidP="00AC4FFC">
            <w:pPr>
              <w:pStyle w:val="TableContents"/>
              <w:rPr>
                <w:sz w:val="24"/>
                <w:szCs w:val="24"/>
              </w:rPr>
            </w:pPr>
            <w:r w:rsidRPr="00B7352F">
              <w:rPr>
                <w:sz w:val="24"/>
                <w:szCs w:val="24"/>
              </w:rPr>
              <w:t>Valor referente aos impostos devidos</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3CEEC06" w14:textId="45D3D629" w:rsidR="00434175" w:rsidRPr="00B7352F" w:rsidRDefault="00434175" w:rsidP="00AC4FFC">
            <w:pPr>
              <w:pStyle w:val="TableContents"/>
              <w:jc w:val="center"/>
              <w:rPr>
                <w:b/>
                <w:bCs/>
                <w:sz w:val="24"/>
                <w:szCs w:val="24"/>
              </w:rPr>
            </w:pPr>
          </w:p>
        </w:tc>
      </w:tr>
      <w:tr w:rsidR="00434175" w:rsidRPr="00B7352F" w14:paraId="51BCF324" w14:textId="77777777" w:rsidTr="00AC4FFC">
        <w:tc>
          <w:tcPr>
            <w:tcW w:w="333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EE6817E" w14:textId="77777777" w:rsidR="00434175" w:rsidRPr="00B7352F" w:rsidRDefault="00434175" w:rsidP="00AC4FFC">
            <w:pPr>
              <w:pStyle w:val="TableContents"/>
              <w:rPr>
                <w:b/>
                <w:bCs/>
                <w:sz w:val="24"/>
                <w:szCs w:val="24"/>
              </w:rPr>
            </w:pPr>
            <w:r w:rsidRPr="00B7352F">
              <w:rPr>
                <w:b/>
                <w:bCs/>
                <w:sz w:val="24"/>
                <w:szCs w:val="24"/>
              </w:rPr>
              <w:t>TOTAL MENSAL</w:t>
            </w:r>
          </w:p>
          <w:p w14:paraId="6C02CB30" w14:textId="77777777" w:rsidR="00434175" w:rsidRPr="00B7352F" w:rsidRDefault="00434175" w:rsidP="00AC4FFC">
            <w:pPr>
              <w:pStyle w:val="TableContents"/>
              <w:rPr>
                <w:sz w:val="24"/>
                <w:szCs w:val="24"/>
              </w:rPr>
            </w:pPr>
            <w:r w:rsidRPr="00B7352F">
              <w:rPr>
                <w:sz w:val="24"/>
                <w:szCs w:val="24"/>
              </w:rPr>
              <w:t>Diferença de dizima periódica</w:t>
            </w:r>
          </w:p>
          <w:p w14:paraId="4239D990" w14:textId="77777777" w:rsidR="00434175" w:rsidRPr="00B7352F" w:rsidRDefault="00434175" w:rsidP="00AC4FFC">
            <w:pPr>
              <w:pStyle w:val="TableContents"/>
              <w:rPr>
                <w:b/>
                <w:bCs/>
                <w:sz w:val="24"/>
                <w:szCs w:val="24"/>
              </w:rPr>
            </w:pPr>
            <w:r w:rsidRPr="00B7352F">
              <w:rPr>
                <w:b/>
                <w:bCs/>
                <w:sz w:val="24"/>
                <w:szCs w:val="24"/>
              </w:rPr>
              <w:t>TOTAL GERAL MENSAL</w:t>
            </w:r>
          </w:p>
        </w:tc>
        <w:tc>
          <w:tcPr>
            <w:tcW w:w="166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2F0FA3D" w14:textId="6ACBCAD1" w:rsidR="00434175" w:rsidRPr="00B7352F" w:rsidRDefault="00434175" w:rsidP="00AC4FFC">
            <w:pPr>
              <w:pStyle w:val="TableContents"/>
              <w:jc w:val="center"/>
              <w:rPr>
                <w:sz w:val="24"/>
                <w:szCs w:val="24"/>
              </w:rPr>
            </w:pPr>
          </w:p>
        </w:tc>
      </w:tr>
    </w:tbl>
    <w:p w14:paraId="58C88504" w14:textId="77777777" w:rsidR="00434175" w:rsidRPr="00B7352F" w:rsidRDefault="00434175" w:rsidP="00434175">
      <w:pPr>
        <w:pStyle w:val="Standard"/>
        <w:suppressAutoHyphens w:val="0"/>
        <w:spacing w:line="100" w:lineRule="atLeast"/>
        <w:ind w:right="-426"/>
        <w:jc w:val="both"/>
        <w:rPr>
          <w:sz w:val="24"/>
          <w:szCs w:val="24"/>
        </w:rPr>
      </w:pPr>
    </w:p>
    <w:p w14:paraId="1FA3DB99" w14:textId="21828930" w:rsidR="00434175" w:rsidRPr="00B7352F" w:rsidRDefault="00434175" w:rsidP="00434175">
      <w:pPr>
        <w:pStyle w:val="Standard"/>
        <w:suppressAutoHyphens w:val="0"/>
        <w:spacing w:line="100" w:lineRule="atLeast"/>
        <w:ind w:left="-142" w:right="-144" w:firstLine="142"/>
        <w:jc w:val="both"/>
        <w:rPr>
          <w:sz w:val="24"/>
          <w:szCs w:val="24"/>
        </w:rPr>
      </w:pPr>
      <w:r w:rsidRPr="00B7352F">
        <w:rPr>
          <w:b/>
          <w:bCs/>
          <w:sz w:val="24"/>
          <w:szCs w:val="24"/>
        </w:rPr>
        <w:t xml:space="preserve">VALOR TOTAL 12 MESES:  R$ </w:t>
      </w:r>
      <w:r>
        <w:rPr>
          <w:b/>
          <w:bCs/>
          <w:sz w:val="24"/>
          <w:szCs w:val="24"/>
        </w:rPr>
        <w:t>_________</w:t>
      </w:r>
      <w:r w:rsidRPr="00B7352F">
        <w:rPr>
          <w:b/>
          <w:bCs/>
          <w:sz w:val="24"/>
          <w:szCs w:val="24"/>
        </w:rPr>
        <w:t xml:space="preserve"> (</w:t>
      </w:r>
      <w:r>
        <w:rPr>
          <w:b/>
          <w:bCs/>
          <w:sz w:val="24"/>
          <w:szCs w:val="24"/>
        </w:rPr>
        <w:t>___________</w:t>
      </w:r>
      <w:r w:rsidR="006729F6">
        <w:rPr>
          <w:b/>
          <w:bCs/>
          <w:sz w:val="24"/>
          <w:szCs w:val="24"/>
        </w:rPr>
        <w:t>_______</w:t>
      </w:r>
      <w:r>
        <w:rPr>
          <w:b/>
          <w:bCs/>
          <w:sz w:val="24"/>
          <w:szCs w:val="24"/>
        </w:rPr>
        <w:t>______</w:t>
      </w:r>
      <w:r w:rsidR="006729F6">
        <w:rPr>
          <w:b/>
          <w:bCs/>
          <w:sz w:val="24"/>
          <w:szCs w:val="24"/>
        </w:rPr>
        <w:t>_</w:t>
      </w:r>
      <w:r>
        <w:rPr>
          <w:b/>
          <w:bCs/>
          <w:sz w:val="24"/>
          <w:szCs w:val="24"/>
        </w:rPr>
        <w:t>_____________</w:t>
      </w:r>
      <w:r w:rsidRPr="00B7352F">
        <w:rPr>
          <w:b/>
          <w:bCs/>
          <w:sz w:val="24"/>
          <w:szCs w:val="24"/>
        </w:rPr>
        <w:t>)</w:t>
      </w:r>
      <w:r w:rsidR="006729F6">
        <w:rPr>
          <w:b/>
          <w:bCs/>
          <w:sz w:val="24"/>
          <w:szCs w:val="24"/>
        </w:rPr>
        <w:t>.</w:t>
      </w:r>
    </w:p>
    <w:p w14:paraId="4396B3E6" w14:textId="77777777" w:rsidR="00ED43EB" w:rsidRPr="00B7352F" w:rsidRDefault="00ED43EB" w:rsidP="00ED43EB">
      <w:pPr>
        <w:pStyle w:val="Standard"/>
        <w:rPr>
          <w:vanish/>
          <w:sz w:val="24"/>
          <w:szCs w:val="24"/>
        </w:rPr>
      </w:pPr>
    </w:p>
    <w:p w14:paraId="5E0BC615" w14:textId="77777777" w:rsidR="00ED43EB" w:rsidRPr="00B7352F" w:rsidRDefault="00ED43EB" w:rsidP="00ED43EB">
      <w:pPr>
        <w:pStyle w:val="Standard"/>
        <w:spacing w:after="200"/>
        <w:jc w:val="both"/>
        <w:rPr>
          <w:color w:val="000000"/>
          <w:sz w:val="24"/>
          <w:szCs w:val="24"/>
        </w:rPr>
      </w:pPr>
    </w:p>
    <w:p w14:paraId="445EEBE3" w14:textId="77777777" w:rsidR="00ED43EB" w:rsidRPr="00B7352F" w:rsidRDefault="00ED43EB" w:rsidP="00ED43EB">
      <w:pPr>
        <w:pStyle w:val="Standard"/>
        <w:spacing w:after="120"/>
        <w:jc w:val="both"/>
        <w:rPr>
          <w:color w:val="000000"/>
          <w:sz w:val="24"/>
          <w:szCs w:val="24"/>
        </w:rPr>
      </w:pPr>
    </w:p>
    <w:p w14:paraId="157EA2DC" w14:textId="77777777" w:rsidR="00ED43EB" w:rsidRDefault="00ED43EB" w:rsidP="00ED43EB">
      <w:pPr>
        <w:jc w:val="center"/>
        <w:rPr>
          <w:b/>
          <w:bCs/>
        </w:rPr>
      </w:pPr>
    </w:p>
    <w:p w14:paraId="46B24D19" w14:textId="39FA194C" w:rsidR="00DC25C6" w:rsidRDefault="00DC25C6" w:rsidP="00DC25C6">
      <w:pPr>
        <w:jc w:val="center"/>
        <w:rPr>
          <w:rFonts w:eastAsia="SimSun"/>
          <w:b/>
          <w:bCs/>
          <w:sz w:val="24"/>
          <w:szCs w:val="24"/>
        </w:rPr>
      </w:pPr>
      <w:r w:rsidRPr="00DE54A8">
        <w:rPr>
          <w:rFonts w:eastAsia="SimSun"/>
          <w:b/>
          <w:bCs/>
          <w:sz w:val="24"/>
          <w:szCs w:val="24"/>
        </w:rPr>
        <w:t>ANEXO X</w:t>
      </w:r>
      <w:r w:rsidR="00ED43EB">
        <w:rPr>
          <w:rFonts w:eastAsia="SimSun"/>
          <w:b/>
          <w:bCs/>
          <w:sz w:val="24"/>
          <w:szCs w:val="24"/>
        </w:rPr>
        <w:t>I</w:t>
      </w:r>
      <w:r w:rsidR="00434175">
        <w:rPr>
          <w:rFonts w:eastAsia="SimSun"/>
          <w:b/>
          <w:bCs/>
          <w:sz w:val="24"/>
          <w:szCs w:val="24"/>
        </w:rPr>
        <w:t>I</w:t>
      </w:r>
      <w:r w:rsidRPr="00DE54A8">
        <w:rPr>
          <w:rFonts w:eastAsia="SimSun"/>
          <w:b/>
          <w:bCs/>
          <w:sz w:val="24"/>
          <w:szCs w:val="24"/>
        </w:rPr>
        <w:t xml:space="preserve"> </w:t>
      </w:r>
      <w:r w:rsidR="000F72D6">
        <w:rPr>
          <w:rFonts w:eastAsia="SimSun"/>
          <w:b/>
          <w:bCs/>
          <w:sz w:val="24"/>
          <w:szCs w:val="24"/>
        </w:rPr>
        <w:t>–</w:t>
      </w:r>
      <w:r w:rsidRPr="00DE54A8">
        <w:rPr>
          <w:rFonts w:eastAsia="SimSun"/>
          <w:b/>
          <w:bCs/>
          <w:sz w:val="24"/>
          <w:szCs w:val="24"/>
        </w:rPr>
        <w:t xml:space="preserve"> MODELO</w:t>
      </w:r>
    </w:p>
    <w:p w14:paraId="245BE8A2" w14:textId="77777777" w:rsidR="006729F6" w:rsidRDefault="006729F6" w:rsidP="00DC25C6">
      <w:pPr>
        <w:jc w:val="center"/>
        <w:rPr>
          <w:rFonts w:eastAsia="SimSun"/>
          <w:b/>
          <w:bCs/>
          <w:sz w:val="24"/>
          <w:szCs w:val="24"/>
        </w:rPr>
      </w:pPr>
    </w:p>
    <w:p w14:paraId="275803CD" w14:textId="77777777" w:rsidR="000F72D6" w:rsidRPr="00DE54A8" w:rsidRDefault="000F72D6" w:rsidP="00DC25C6">
      <w:pPr>
        <w:jc w:val="center"/>
        <w:rPr>
          <w:rFonts w:eastAsia="SimSun"/>
          <w:b/>
          <w:bCs/>
          <w:sz w:val="24"/>
          <w:szCs w:val="24"/>
        </w:rPr>
      </w:pPr>
    </w:p>
    <w:p w14:paraId="4144A301" w14:textId="77777777" w:rsidR="00DC25C6" w:rsidRPr="00DE54A8" w:rsidRDefault="00DC25C6" w:rsidP="00DC25C6">
      <w:pPr>
        <w:jc w:val="center"/>
        <w:rPr>
          <w:rFonts w:eastAsia="SimSun"/>
          <w:b/>
          <w:bCs/>
          <w:sz w:val="24"/>
          <w:szCs w:val="24"/>
        </w:rPr>
      </w:pPr>
    </w:p>
    <w:p w14:paraId="012E3EED" w14:textId="5C65599A" w:rsidR="00DC25C6" w:rsidRDefault="00DC25C6" w:rsidP="00DC25C6">
      <w:pPr>
        <w:jc w:val="center"/>
        <w:rPr>
          <w:rFonts w:eastAsia="SimSun"/>
          <w:b/>
          <w:bCs/>
          <w:sz w:val="24"/>
          <w:szCs w:val="24"/>
        </w:rPr>
      </w:pPr>
      <w:r w:rsidRPr="000F72D6">
        <w:rPr>
          <w:rFonts w:eastAsia="SimSun"/>
          <w:b/>
          <w:bCs/>
          <w:sz w:val="24"/>
          <w:szCs w:val="24"/>
        </w:rPr>
        <w:t xml:space="preserve">PREGÃO ELETRÔNICO Nº </w:t>
      </w:r>
      <w:r w:rsidR="00A44914">
        <w:rPr>
          <w:rFonts w:eastAsia="SimSun"/>
          <w:b/>
          <w:bCs/>
          <w:sz w:val="24"/>
          <w:szCs w:val="24"/>
        </w:rPr>
        <w:t>16.010/2026</w:t>
      </w:r>
      <w:r w:rsidR="006729F6">
        <w:rPr>
          <w:rFonts w:eastAsia="SimSun"/>
          <w:b/>
          <w:bCs/>
          <w:sz w:val="24"/>
          <w:szCs w:val="24"/>
        </w:rPr>
        <w:t xml:space="preserve"> </w:t>
      </w:r>
      <w:r w:rsidRPr="000F72D6">
        <w:rPr>
          <w:rFonts w:eastAsia="SimSun"/>
          <w:b/>
          <w:bCs/>
          <w:sz w:val="24"/>
          <w:szCs w:val="24"/>
        </w:rPr>
        <w:t xml:space="preserve">– PROCESSO Nº </w:t>
      </w:r>
      <w:r w:rsidR="000156C1">
        <w:rPr>
          <w:rFonts w:eastAsia="SimSun"/>
          <w:b/>
          <w:bCs/>
          <w:sz w:val="24"/>
          <w:szCs w:val="24"/>
        </w:rPr>
        <w:t>1760/2026-29</w:t>
      </w:r>
    </w:p>
    <w:p w14:paraId="3C4588D0" w14:textId="77777777" w:rsidR="006729F6" w:rsidRPr="000F72D6" w:rsidRDefault="006729F6" w:rsidP="00DC25C6">
      <w:pPr>
        <w:jc w:val="center"/>
        <w:rPr>
          <w:rFonts w:eastAsia="SimSun"/>
          <w:b/>
          <w:bCs/>
          <w:sz w:val="24"/>
          <w:szCs w:val="24"/>
        </w:rPr>
      </w:pPr>
    </w:p>
    <w:p w14:paraId="6630AA3D" w14:textId="77777777" w:rsidR="00DC25C6" w:rsidRPr="00DE54A8" w:rsidRDefault="00DC25C6" w:rsidP="00DC25C6">
      <w:pPr>
        <w:jc w:val="center"/>
        <w:rPr>
          <w:rFonts w:eastAsia="SimSun"/>
          <w:b/>
          <w:bCs/>
          <w:sz w:val="24"/>
          <w:szCs w:val="24"/>
        </w:rPr>
      </w:pPr>
    </w:p>
    <w:p w14:paraId="73FFE370" w14:textId="77777777" w:rsidR="00DC25C6" w:rsidRPr="00DE54A8" w:rsidRDefault="00DC25C6" w:rsidP="00DC25C6">
      <w:pPr>
        <w:jc w:val="both"/>
        <w:rPr>
          <w:rFonts w:eastAsia="SimSun"/>
          <w:b/>
          <w:bCs/>
          <w:sz w:val="24"/>
          <w:szCs w:val="24"/>
        </w:rPr>
      </w:pPr>
      <w:r w:rsidRPr="00DE54A8">
        <w:rPr>
          <w:rFonts w:eastAsia="SimSun"/>
          <w:b/>
          <w:bCs/>
          <w:sz w:val="24"/>
          <w:szCs w:val="24"/>
        </w:rPr>
        <w:t>DECLARAÇÃO NOS TERMOS E PARA OS FINS DO DISPOSTO NO</w:t>
      </w:r>
      <w:r w:rsidRPr="00DE54A8">
        <w:rPr>
          <w:rFonts w:eastAsia="SimSun"/>
          <w:sz w:val="24"/>
          <w:szCs w:val="24"/>
        </w:rPr>
        <w:t xml:space="preserve"> </w:t>
      </w:r>
      <w:r w:rsidRPr="00DE54A8">
        <w:rPr>
          <w:rFonts w:eastAsia="SimSun"/>
          <w:b/>
          <w:sz w:val="24"/>
          <w:szCs w:val="24"/>
        </w:rPr>
        <w:t>§ 1</w:t>
      </w:r>
      <w:r w:rsidRPr="00DE54A8">
        <w:rPr>
          <w:rFonts w:eastAsia="SimSun"/>
          <w:sz w:val="24"/>
          <w:szCs w:val="24"/>
        </w:rPr>
        <w:t>º</w:t>
      </w:r>
      <w:r w:rsidRPr="00DE54A8">
        <w:rPr>
          <w:rFonts w:eastAsia="SimSun"/>
          <w:b/>
          <w:bCs/>
          <w:sz w:val="24"/>
          <w:szCs w:val="24"/>
        </w:rPr>
        <w:t xml:space="preserve"> DO ARTIGO 98 DA LEI ORGÂNICA DO MUNICÍPIO</w:t>
      </w:r>
    </w:p>
    <w:p w14:paraId="3AC53FF7" w14:textId="77777777" w:rsidR="00DC25C6" w:rsidRPr="00DE54A8" w:rsidRDefault="00DC25C6" w:rsidP="00DC25C6">
      <w:pPr>
        <w:jc w:val="both"/>
        <w:rPr>
          <w:rFonts w:eastAsia="SimSun"/>
          <w:b/>
          <w:bCs/>
          <w:sz w:val="24"/>
          <w:szCs w:val="24"/>
        </w:rPr>
      </w:pPr>
    </w:p>
    <w:p w14:paraId="3C33BF5F" w14:textId="77777777" w:rsidR="00DC25C6" w:rsidRDefault="00DC25C6" w:rsidP="00DC25C6">
      <w:pPr>
        <w:jc w:val="both"/>
        <w:rPr>
          <w:rFonts w:eastAsia="SimSun"/>
          <w:b/>
          <w:bCs/>
          <w:sz w:val="24"/>
          <w:szCs w:val="24"/>
        </w:rPr>
      </w:pPr>
      <w:r w:rsidRPr="00DE54A8">
        <w:rPr>
          <w:rFonts w:eastAsia="SimSun"/>
          <w:b/>
          <w:bCs/>
          <w:sz w:val="24"/>
          <w:szCs w:val="24"/>
        </w:rPr>
        <w:t>Emenda à Lei Orgânica do Município nº 078/2017</w:t>
      </w:r>
    </w:p>
    <w:p w14:paraId="1BC7D5E4" w14:textId="77777777" w:rsidR="006729F6" w:rsidRPr="00DE54A8" w:rsidRDefault="006729F6" w:rsidP="00DC25C6">
      <w:pPr>
        <w:jc w:val="both"/>
        <w:rPr>
          <w:rFonts w:eastAsia="SimSun"/>
          <w:b/>
          <w:bCs/>
          <w:sz w:val="24"/>
          <w:szCs w:val="24"/>
        </w:rPr>
      </w:pPr>
    </w:p>
    <w:p w14:paraId="284174C8" w14:textId="77777777" w:rsidR="00DC25C6" w:rsidRPr="00DE54A8" w:rsidRDefault="00DC25C6" w:rsidP="00DC25C6">
      <w:pPr>
        <w:pStyle w:val="Ttulo2"/>
        <w:numPr>
          <w:ilvl w:val="1"/>
          <w:numId w:val="0"/>
        </w:numPr>
        <w:tabs>
          <w:tab w:val="num" w:pos="0"/>
        </w:tabs>
        <w:ind w:left="576" w:hanging="576"/>
        <w:jc w:val="both"/>
        <w:rPr>
          <w:rFonts w:eastAsia="SimSun"/>
        </w:rPr>
      </w:pPr>
    </w:p>
    <w:p w14:paraId="7229EB41" w14:textId="77777777" w:rsidR="00DC25C6" w:rsidRDefault="00DC25C6" w:rsidP="00DC25C6">
      <w:pPr>
        <w:pStyle w:val="Ttulo2"/>
        <w:widowControl w:val="0"/>
        <w:numPr>
          <w:ilvl w:val="1"/>
          <w:numId w:val="0"/>
        </w:numPr>
        <w:tabs>
          <w:tab w:val="num" w:pos="0"/>
        </w:tabs>
        <w:ind w:left="576" w:hanging="576"/>
        <w:jc w:val="both"/>
        <w:rPr>
          <w:rFonts w:eastAsia="SimSun"/>
          <w:b w:val="0"/>
        </w:rPr>
      </w:pPr>
      <w:r w:rsidRPr="00DE54A8">
        <w:rPr>
          <w:rFonts w:eastAsia="SimSun"/>
          <w:b w:val="0"/>
        </w:rPr>
        <w:t xml:space="preserve">EMPREGADOR: PESSOA JURÍDICA </w:t>
      </w:r>
    </w:p>
    <w:p w14:paraId="4B5FE21E" w14:textId="77777777" w:rsidR="006729F6" w:rsidRPr="006729F6" w:rsidRDefault="006729F6" w:rsidP="006729F6">
      <w:pPr>
        <w:pStyle w:val="Textbody"/>
        <w:rPr>
          <w:rFonts w:eastAsia="SimSun"/>
          <w:lang w:val="x-none"/>
        </w:rPr>
      </w:pPr>
    </w:p>
    <w:p w14:paraId="4D330B35" w14:textId="6A826A73" w:rsidR="00DC25C6" w:rsidRPr="00DE54A8" w:rsidRDefault="00DC25C6" w:rsidP="00DC25C6">
      <w:pPr>
        <w:jc w:val="both"/>
        <w:rPr>
          <w:rFonts w:eastAsia="SimSun"/>
          <w:b/>
          <w:bCs/>
          <w:sz w:val="24"/>
          <w:szCs w:val="24"/>
        </w:rPr>
      </w:pPr>
      <w:r w:rsidRPr="00DE54A8">
        <w:rPr>
          <w:rFonts w:eastAsia="SimSun"/>
          <w:b/>
          <w:bCs/>
          <w:sz w:val="24"/>
          <w:szCs w:val="24"/>
        </w:rPr>
        <w:t>====================================================================</w:t>
      </w:r>
    </w:p>
    <w:p w14:paraId="6F94637E" w14:textId="77777777" w:rsidR="000F72D6" w:rsidRDefault="000F72D6" w:rsidP="000F72D6">
      <w:pPr>
        <w:pStyle w:val="Recuodecorpodetexto"/>
        <w:spacing w:after="0"/>
        <w:ind w:left="0"/>
        <w:jc w:val="both"/>
        <w:rPr>
          <w:rFonts w:eastAsia="SimSun"/>
          <w:sz w:val="24"/>
          <w:szCs w:val="24"/>
        </w:rPr>
      </w:pPr>
    </w:p>
    <w:p w14:paraId="3A41CDFD" w14:textId="4A9E4266" w:rsidR="00DC25C6" w:rsidRDefault="00DC25C6" w:rsidP="000F72D6">
      <w:pPr>
        <w:pStyle w:val="Recuodecorpodetexto"/>
        <w:spacing w:after="0"/>
        <w:ind w:left="0"/>
        <w:jc w:val="both"/>
        <w:rPr>
          <w:rFonts w:eastAsia="SimSun"/>
          <w:sz w:val="24"/>
          <w:szCs w:val="24"/>
        </w:rPr>
      </w:pPr>
      <w:r w:rsidRPr="00DE54A8">
        <w:rPr>
          <w:rFonts w:eastAsia="SimSun"/>
          <w:sz w:val="24"/>
          <w:szCs w:val="24"/>
        </w:rPr>
        <w:t>Ref.: (</w:t>
      </w:r>
      <w:r w:rsidR="00A44914">
        <w:rPr>
          <w:rFonts w:eastAsia="SimSun"/>
          <w:sz w:val="24"/>
          <w:szCs w:val="24"/>
        </w:rPr>
        <w:t>16.010/2026</w:t>
      </w:r>
      <w:r w:rsidRPr="00DE54A8">
        <w:rPr>
          <w:rFonts w:eastAsia="SimSun"/>
          <w:sz w:val="24"/>
          <w:szCs w:val="24"/>
        </w:rPr>
        <w:t>)</w:t>
      </w:r>
    </w:p>
    <w:p w14:paraId="14CD06BE" w14:textId="77777777" w:rsidR="006729F6" w:rsidRPr="00DE54A8" w:rsidRDefault="006729F6" w:rsidP="000F72D6">
      <w:pPr>
        <w:pStyle w:val="Recuodecorpodetexto"/>
        <w:spacing w:after="0"/>
        <w:ind w:left="0"/>
        <w:jc w:val="both"/>
        <w:rPr>
          <w:rFonts w:eastAsia="SimSun"/>
          <w:sz w:val="24"/>
          <w:szCs w:val="24"/>
        </w:rPr>
      </w:pPr>
    </w:p>
    <w:p w14:paraId="098845AB" w14:textId="77777777" w:rsidR="00DC25C6" w:rsidRPr="00DE54A8" w:rsidRDefault="00DC25C6" w:rsidP="00DC25C6">
      <w:pPr>
        <w:jc w:val="both"/>
        <w:rPr>
          <w:sz w:val="24"/>
          <w:szCs w:val="24"/>
        </w:rPr>
      </w:pPr>
    </w:p>
    <w:p w14:paraId="4BE57408" w14:textId="77777777" w:rsidR="00DC25C6" w:rsidRPr="00DE54A8" w:rsidRDefault="00DC25C6" w:rsidP="00DC25C6">
      <w:pPr>
        <w:jc w:val="both"/>
        <w:rPr>
          <w:rFonts w:eastAsia="SimSun"/>
          <w:sz w:val="24"/>
          <w:szCs w:val="24"/>
        </w:rPr>
      </w:pPr>
      <w:r w:rsidRPr="00DE54A8">
        <w:rPr>
          <w:rFonts w:eastAsia="SimSun"/>
          <w:sz w:val="24"/>
          <w:szCs w:val="24"/>
        </w:rPr>
        <w:t>........................................................, inscrito no CNPJ n.º ..........................., por intermédio de seu representante legal o(a) Sr(a) ..............................................., portador(a) da Carteira de Identidade n.º ...................... e do CPF n.º ..................... DECLARA, para fins do disposto no § 1º do art. 98 da Lei Orgânica do Município de Santos, que:</w:t>
      </w:r>
    </w:p>
    <w:p w14:paraId="3CA1389D" w14:textId="77777777" w:rsidR="00DC25C6" w:rsidRPr="00DE54A8" w:rsidRDefault="00DC25C6" w:rsidP="00DC25C6">
      <w:pPr>
        <w:jc w:val="both"/>
        <w:rPr>
          <w:rFonts w:eastAsia="SimSun"/>
          <w:sz w:val="24"/>
          <w:szCs w:val="24"/>
        </w:rPr>
      </w:pPr>
    </w:p>
    <w:p w14:paraId="1005B37C" w14:textId="77777777" w:rsidR="00DC25C6" w:rsidRPr="00DE54A8" w:rsidRDefault="00DC25C6" w:rsidP="00366192">
      <w:pPr>
        <w:widowControl/>
        <w:numPr>
          <w:ilvl w:val="0"/>
          <w:numId w:val="16"/>
        </w:numPr>
        <w:suppressAutoHyphens w:val="0"/>
        <w:autoSpaceDN/>
        <w:jc w:val="both"/>
        <w:textAlignment w:val="auto"/>
        <w:rPr>
          <w:rFonts w:eastAsia="SimSun"/>
          <w:sz w:val="24"/>
          <w:szCs w:val="24"/>
        </w:rPr>
      </w:pPr>
      <w:r w:rsidRPr="00DE54A8">
        <w:rPr>
          <w:color w:val="000000"/>
          <w:sz w:val="24"/>
          <w:szCs w:val="24"/>
        </w:rPr>
        <w:t>cumpre as normas relativas à saúde e segurança no trabalho;</w:t>
      </w:r>
    </w:p>
    <w:p w14:paraId="45C3445C" w14:textId="77777777" w:rsidR="00DC25C6" w:rsidRPr="00DE54A8" w:rsidRDefault="00DC25C6" w:rsidP="00DC25C6">
      <w:pPr>
        <w:ind w:left="720"/>
        <w:jc w:val="both"/>
        <w:rPr>
          <w:rFonts w:eastAsia="SimSun"/>
          <w:sz w:val="24"/>
          <w:szCs w:val="24"/>
        </w:rPr>
      </w:pPr>
    </w:p>
    <w:p w14:paraId="6F224C9E" w14:textId="77777777" w:rsidR="00DC25C6" w:rsidRPr="000F72D6" w:rsidRDefault="00DC25C6" w:rsidP="00366192">
      <w:pPr>
        <w:widowControl/>
        <w:numPr>
          <w:ilvl w:val="0"/>
          <w:numId w:val="16"/>
        </w:numPr>
        <w:suppressAutoHyphens w:val="0"/>
        <w:autoSpaceDN/>
        <w:jc w:val="both"/>
        <w:textAlignment w:val="auto"/>
        <w:rPr>
          <w:rFonts w:eastAsia="SimSun"/>
          <w:sz w:val="24"/>
          <w:szCs w:val="24"/>
        </w:rPr>
      </w:pPr>
      <w:r w:rsidRPr="00DE54A8">
        <w:rPr>
          <w:color w:val="000000"/>
          <w:sz w:val="24"/>
          <w:szCs w:val="24"/>
        </w:rPr>
        <w:t>cumpre a legislação específica sobre creches nos locais de trabalho;</w:t>
      </w:r>
    </w:p>
    <w:p w14:paraId="70F96A45" w14:textId="77777777" w:rsidR="000F72D6" w:rsidRPr="00DE54A8" w:rsidRDefault="000F72D6" w:rsidP="000F72D6">
      <w:pPr>
        <w:widowControl/>
        <w:suppressAutoHyphens w:val="0"/>
        <w:autoSpaceDN/>
        <w:jc w:val="both"/>
        <w:textAlignment w:val="auto"/>
        <w:rPr>
          <w:rFonts w:eastAsia="SimSun"/>
          <w:sz w:val="24"/>
          <w:szCs w:val="24"/>
        </w:rPr>
      </w:pPr>
    </w:p>
    <w:p w14:paraId="3125CB02" w14:textId="77777777" w:rsidR="00DC25C6" w:rsidRPr="006729F6" w:rsidRDefault="00DC25C6" w:rsidP="00366192">
      <w:pPr>
        <w:widowControl/>
        <w:numPr>
          <w:ilvl w:val="0"/>
          <w:numId w:val="16"/>
        </w:numPr>
        <w:suppressAutoHyphens w:val="0"/>
        <w:autoSpaceDN/>
        <w:jc w:val="both"/>
        <w:textAlignment w:val="auto"/>
        <w:rPr>
          <w:rFonts w:eastAsia="SimSun"/>
          <w:sz w:val="24"/>
          <w:szCs w:val="24"/>
        </w:rPr>
      </w:pPr>
      <w:r w:rsidRPr="00DE54A8">
        <w:rPr>
          <w:color w:val="000000"/>
          <w:sz w:val="24"/>
          <w:szCs w:val="24"/>
        </w:rPr>
        <w:t>não comete práticas discriminatórias de origem, raça, cor, credo e ideologia no âmbito de suas atividades.</w:t>
      </w:r>
    </w:p>
    <w:p w14:paraId="42BCA9E5" w14:textId="77777777" w:rsidR="006729F6" w:rsidRPr="00DE54A8" w:rsidRDefault="006729F6" w:rsidP="006729F6">
      <w:pPr>
        <w:widowControl/>
        <w:suppressAutoHyphens w:val="0"/>
        <w:autoSpaceDN/>
        <w:jc w:val="both"/>
        <w:textAlignment w:val="auto"/>
        <w:rPr>
          <w:rFonts w:eastAsia="SimSun"/>
          <w:sz w:val="24"/>
          <w:szCs w:val="24"/>
        </w:rPr>
      </w:pPr>
    </w:p>
    <w:p w14:paraId="11E9CB1E" w14:textId="77777777" w:rsidR="00DC25C6" w:rsidRPr="00DE54A8" w:rsidRDefault="00DC25C6" w:rsidP="00DC25C6">
      <w:pPr>
        <w:ind w:left="720"/>
        <w:jc w:val="both"/>
        <w:rPr>
          <w:rFonts w:eastAsia="SimSun"/>
          <w:sz w:val="24"/>
          <w:szCs w:val="24"/>
        </w:rPr>
      </w:pPr>
    </w:p>
    <w:p w14:paraId="51220B00" w14:textId="77777777" w:rsidR="00DC25C6" w:rsidRPr="00DE54A8" w:rsidRDefault="00DC25C6" w:rsidP="00DC25C6">
      <w:pPr>
        <w:jc w:val="both"/>
        <w:rPr>
          <w:rFonts w:eastAsia="SimSun"/>
          <w:sz w:val="24"/>
          <w:szCs w:val="24"/>
        </w:rPr>
      </w:pPr>
      <w:r w:rsidRPr="00DE54A8">
        <w:rPr>
          <w:rFonts w:eastAsia="SimSun"/>
          <w:sz w:val="24"/>
          <w:szCs w:val="24"/>
        </w:rPr>
        <w:t>...................................</w:t>
      </w:r>
    </w:p>
    <w:p w14:paraId="220CD552" w14:textId="77777777" w:rsidR="00DC25C6" w:rsidRDefault="00DC25C6" w:rsidP="00DC25C6">
      <w:pPr>
        <w:jc w:val="both"/>
        <w:rPr>
          <w:rFonts w:eastAsia="SimSun"/>
          <w:sz w:val="24"/>
          <w:szCs w:val="24"/>
        </w:rPr>
      </w:pPr>
      <w:r w:rsidRPr="00DE54A8">
        <w:rPr>
          <w:rFonts w:eastAsia="SimSun"/>
          <w:sz w:val="24"/>
          <w:szCs w:val="24"/>
        </w:rPr>
        <w:t>(data)</w:t>
      </w:r>
    </w:p>
    <w:p w14:paraId="53976F95" w14:textId="77777777" w:rsidR="000F72D6" w:rsidRDefault="000F72D6" w:rsidP="00DC25C6">
      <w:pPr>
        <w:jc w:val="both"/>
        <w:rPr>
          <w:rFonts w:eastAsia="SimSun"/>
          <w:sz w:val="24"/>
          <w:szCs w:val="24"/>
        </w:rPr>
      </w:pPr>
    </w:p>
    <w:p w14:paraId="7174A543" w14:textId="77777777" w:rsidR="000F72D6" w:rsidRPr="00DE54A8" w:rsidRDefault="000F72D6" w:rsidP="00DC25C6">
      <w:pPr>
        <w:jc w:val="both"/>
        <w:rPr>
          <w:rFonts w:eastAsia="SimSun"/>
          <w:sz w:val="24"/>
          <w:szCs w:val="24"/>
        </w:rPr>
      </w:pPr>
    </w:p>
    <w:p w14:paraId="616067DB" w14:textId="3E08DA91" w:rsidR="00DC25C6" w:rsidRPr="00DE54A8" w:rsidRDefault="00DC25C6" w:rsidP="00DC25C6">
      <w:pPr>
        <w:jc w:val="both"/>
        <w:rPr>
          <w:rFonts w:eastAsia="SimSun"/>
          <w:sz w:val="24"/>
          <w:szCs w:val="24"/>
        </w:rPr>
      </w:pPr>
      <w:r w:rsidRPr="00DE54A8">
        <w:rPr>
          <w:rFonts w:eastAsia="SimSun"/>
          <w:sz w:val="24"/>
          <w:szCs w:val="24"/>
        </w:rPr>
        <w:t>................................................</w:t>
      </w:r>
    </w:p>
    <w:p w14:paraId="4A7D17D2" w14:textId="77777777" w:rsidR="00DC25C6" w:rsidRPr="00DE54A8" w:rsidRDefault="00DC25C6" w:rsidP="00DC25C6">
      <w:pPr>
        <w:jc w:val="both"/>
        <w:rPr>
          <w:rFonts w:eastAsia="SimSun"/>
          <w:sz w:val="24"/>
          <w:szCs w:val="24"/>
        </w:rPr>
      </w:pPr>
      <w:r w:rsidRPr="00DE54A8">
        <w:rPr>
          <w:rFonts w:eastAsia="SimSun"/>
          <w:sz w:val="24"/>
          <w:szCs w:val="24"/>
        </w:rPr>
        <w:t>(representante legal)</w:t>
      </w:r>
    </w:p>
    <w:p w14:paraId="3C07B645" w14:textId="77777777" w:rsidR="00203DD1" w:rsidRDefault="00203DD1">
      <w:pPr>
        <w:widowControl/>
        <w:suppressAutoHyphens w:val="0"/>
        <w:autoSpaceDN/>
        <w:textAlignment w:val="auto"/>
        <w:rPr>
          <w:rFonts w:eastAsia="SimSun"/>
          <w:b/>
          <w:bCs/>
          <w:sz w:val="28"/>
          <w:szCs w:val="28"/>
        </w:rPr>
      </w:pPr>
      <w:r>
        <w:rPr>
          <w:rFonts w:eastAsia="SimSun"/>
          <w:b/>
          <w:bCs/>
          <w:sz w:val="28"/>
          <w:szCs w:val="28"/>
        </w:rPr>
        <w:br w:type="page"/>
      </w:r>
    </w:p>
    <w:p w14:paraId="73B675A4" w14:textId="4AA9590B" w:rsidR="00613655" w:rsidRPr="00971251" w:rsidRDefault="00613655" w:rsidP="00613655">
      <w:pPr>
        <w:pStyle w:val="Padr"/>
        <w:tabs>
          <w:tab w:val="left" w:pos="4081"/>
        </w:tabs>
        <w:ind w:right="135"/>
        <w:jc w:val="center"/>
        <w:rPr>
          <w:b/>
          <w:bCs/>
          <w:sz w:val="24"/>
          <w:szCs w:val="24"/>
        </w:rPr>
      </w:pPr>
      <w:bookmarkStart w:id="26" w:name="_Hlk163027644"/>
      <w:r w:rsidRPr="00971251">
        <w:rPr>
          <w:b/>
          <w:bCs/>
          <w:sz w:val="24"/>
          <w:szCs w:val="24"/>
        </w:rPr>
        <w:lastRenderedPageBreak/>
        <w:t>ANEXO X</w:t>
      </w:r>
      <w:r>
        <w:rPr>
          <w:b/>
          <w:bCs/>
          <w:sz w:val="24"/>
          <w:szCs w:val="24"/>
        </w:rPr>
        <w:t>II</w:t>
      </w:r>
      <w:r w:rsidR="00434175">
        <w:rPr>
          <w:b/>
          <w:bCs/>
          <w:sz w:val="24"/>
          <w:szCs w:val="24"/>
        </w:rPr>
        <w:t>I</w:t>
      </w:r>
      <w:r w:rsidRPr="00971251">
        <w:rPr>
          <w:b/>
          <w:bCs/>
          <w:sz w:val="24"/>
          <w:szCs w:val="24"/>
        </w:rPr>
        <w:t xml:space="preserve"> - INSTRUMENTO DE CONSTITUIÇÃO DE CONSÓRCIO</w:t>
      </w:r>
    </w:p>
    <w:p w14:paraId="39CBFA2E" w14:textId="77777777" w:rsidR="00613655" w:rsidRPr="00686A9E" w:rsidRDefault="00613655" w:rsidP="00613655">
      <w:pPr>
        <w:pStyle w:val="Padr"/>
        <w:tabs>
          <w:tab w:val="left" w:pos="4081"/>
        </w:tabs>
        <w:ind w:right="135"/>
        <w:jc w:val="center"/>
        <w:rPr>
          <w:b/>
          <w:bCs/>
          <w:sz w:val="22"/>
          <w:szCs w:val="22"/>
        </w:rPr>
      </w:pPr>
    </w:p>
    <w:p w14:paraId="61499C3D" w14:textId="77777777" w:rsidR="00613655" w:rsidRPr="0006028D" w:rsidRDefault="00613655" w:rsidP="00613655">
      <w:pPr>
        <w:pStyle w:val="Padr"/>
        <w:tabs>
          <w:tab w:val="left" w:pos="4081"/>
        </w:tabs>
        <w:ind w:right="135"/>
        <w:jc w:val="center"/>
        <w:rPr>
          <w:sz w:val="22"/>
          <w:szCs w:val="22"/>
        </w:rPr>
      </w:pPr>
    </w:p>
    <w:p w14:paraId="5FFBAEB8" w14:textId="1F7E639D" w:rsidR="00613655" w:rsidRPr="003E7EA6" w:rsidRDefault="00613655" w:rsidP="00613655">
      <w:pPr>
        <w:tabs>
          <w:tab w:val="left" w:pos="10635"/>
          <w:tab w:val="left" w:pos="12221"/>
        </w:tabs>
        <w:jc w:val="both"/>
        <w:rPr>
          <w:sz w:val="24"/>
          <w:szCs w:val="24"/>
        </w:rPr>
      </w:pPr>
      <w:r w:rsidRPr="003E7EA6">
        <w:rPr>
          <w:sz w:val="24"/>
          <w:szCs w:val="24"/>
        </w:rPr>
        <w:t>_______________________(consorciada)___________________, pessoa jurídica de direito privado, com sede na cidade de ____________, Estado de __________, inscrita no CNPJ/M.F. sob nº _______________________, representada neste ato  por seu __________________, Sr. ________________ e __________________(consorciada)___________, pessoa jurídica de direito privado, estabelecida na cidade de ____________, Estado _______, representada na presente oportunidade por seu ________________________, Sr. __________________, ajustam e convencionam pelo presente a constituição de  CONSÓRCIO para fins adiante, que será pelos mesmos cumprido, bem assim por seus sucessores a qualquer título, de acordo com as cláusulas e condições seguintes:</w:t>
      </w:r>
    </w:p>
    <w:p w14:paraId="556AAB86" w14:textId="77777777" w:rsidR="00613655" w:rsidRPr="003E7EA6" w:rsidRDefault="00613655" w:rsidP="00613655">
      <w:pPr>
        <w:pStyle w:val="Padr"/>
        <w:tabs>
          <w:tab w:val="right" w:pos="284"/>
          <w:tab w:val="left" w:pos="9639"/>
        </w:tabs>
        <w:spacing w:line="360" w:lineRule="atLeast"/>
        <w:jc w:val="both"/>
        <w:rPr>
          <w:sz w:val="24"/>
          <w:szCs w:val="24"/>
        </w:rPr>
      </w:pPr>
    </w:p>
    <w:p w14:paraId="784315FC" w14:textId="4B6411E5" w:rsidR="00613655" w:rsidRDefault="00613655" w:rsidP="00613655">
      <w:pPr>
        <w:tabs>
          <w:tab w:val="left" w:pos="10635"/>
          <w:tab w:val="left" w:pos="12221"/>
        </w:tabs>
        <w:jc w:val="both"/>
        <w:rPr>
          <w:sz w:val="24"/>
          <w:szCs w:val="24"/>
        </w:rPr>
      </w:pPr>
      <w:r w:rsidRPr="003E7EA6">
        <w:rPr>
          <w:b/>
          <w:sz w:val="24"/>
          <w:szCs w:val="24"/>
        </w:rPr>
        <w:t>CLÁUSULA PRIMEIRA: - DO OBJETO:</w:t>
      </w:r>
      <w:r w:rsidRPr="003E7EA6">
        <w:rPr>
          <w:sz w:val="24"/>
          <w:szCs w:val="24"/>
        </w:rPr>
        <w:t xml:space="preserve"> Constitui objeto do presente instrumento, a constituição de CONSÓRCIO entre as partes  signatárias, em cumprimento ao compromisso apresentado no Pregão Eletrônico   nº </w:t>
      </w:r>
      <w:r w:rsidR="00A44914">
        <w:rPr>
          <w:sz w:val="24"/>
          <w:szCs w:val="24"/>
        </w:rPr>
        <w:t>16.010/2026</w:t>
      </w:r>
      <w:r w:rsidRPr="003E7EA6">
        <w:rPr>
          <w:sz w:val="24"/>
          <w:szCs w:val="24"/>
        </w:rPr>
        <w:t xml:space="preserve">, que objetiva a contratação de empresa para execução de serviços de ........................................................................, incluindo material, equipamentos e mão de obra, sendo que, para o cumprimento das obrigações decorrentes do firmamento de contrato originário de tal procedimento licitatório, as partes comprometeram-se a emprestar recíproca colaboração profissional e técnica. </w:t>
      </w:r>
    </w:p>
    <w:p w14:paraId="40AF4A60" w14:textId="77777777" w:rsidR="00613655" w:rsidRPr="003E7EA6" w:rsidRDefault="00613655" w:rsidP="00613655">
      <w:pPr>
        <w:tabs>
          <w:tab w:val="left" w:pos="10635"/>
          <w:tab w:val="left" w:pos="12221"/>
        </w:tabs>
        <w:jc w:val="both"/>
        <w:rPr>
          <w:sz w:val="24"/>
          <w:szCs w:val="24"/>
        </w:rPr>
      </w:pPr>
    </w:p>
    <w:p w14:paraId="1FC51906" w14:textId="77777777" w:rsidR="00613655" w:rsidRDefault="00613655" w:rsidP="00613655">
      <w:pPr>
        <w:pStyle w:val="Padr"/>
        <w:tabs>
          <w:tab w:val="right" w:pos="284"/>
          <w:tab w:val="left" w:pos="9639"/>
        </w:tabs>
        <w:spacing w:line="360" w:lineRule="atLeast"/>
        <w:jc w:val="both"/>
        <w:rPr>
          <w:sz w:val="24"/>
          <w:szCs w:val="24"/>
        </w:rPr>
      </w:pPr>
      <w:r w:rsidRPr="003E7EA6">
        <w:rPr>
          <w:b/>
          <w:sz w:val="24"/>
          <w:szCs w:val="24"/>
        </w:rPr>
        <w:t>CLÁUSULA SEGUNDA- NATUREZA JURÍDICA:</w:t>
      </w:r>
      <w:r w:rsidRPr="003E7EA6">
        <w:rPr>
          <w:sz w:val="24"/>
          <w:szCs w:val="24"/>
        </w:rPr>
        <w:t xml:space="preserve"> O consórcio ora formalizado não se constitui nem se constituirá, em pessoa jurídica distinta de seus membros.</w:t>
      </w:r>
    </w:p>
    <w:p w14:paraId="675DADFB" w14:textId="77777777" w:rsidR="00613655" w:rsidRPr="003E7EA6" w:rsidRDefault="00613655" w:rsidP="00613655">
      <w:pPr>
        <w:pStyle w:val="Padr"/>
        <w:tabs>
          <w:tab w:val="right" w:pos="284"/>
          <w:tab w:val="left" w:pos="9639"/>
        </w:tabs>
        <w:spacing w:line="360" w:lineRule="atLeast"/>
        <w:jc w:val="both"/>
        <w:rPr>
          <w:sz w:val="24"/>
          <w:szCs w:val="24"/>
        </w:rPr>
      </w:pPr>
    </w:p>
    <w:p w14:paraId="0FE855DF" w14:textId="77777777" w:rsidR="00613655" w:rsidRPr="003E7EA6" w:rsidRDefault="00613655" w:rsidP="00613655">
      <w:pPr>
        <w:pStyle w:val="Padr"/>
        <w:tabs>
          <w:tab w:val="right" w:pos="284"/>
          <w:tab w:val="left" w:pos="9639"/>
        </w:tabs>
        <w:spacing w:line="360" w:lineRule="atLeast"/>
        <w:jc w:val="both"/>
        <w:rPr>
          <w:sz w:val="24"/>
          <w:szCs w:val="24"/>
        </w:rPr>
      </w:pPr>
      <w:r w:rsidRPr="003E7EA6">
        <w:rPr>
          <w:b/>
          <w:sz w:val="24"/>
          <w:szCs w:val="24"/>
        </w:rPr>
        <w:t>CLÁUSULA TERCEIRA: DENOMINAÇÃO</w:t>
      </w:r>
      <w:r w:rsidRPr="003E7EA6">
        <w:rPr>
          <w:sz w:val="24"/>
          <w:szCs w:val="24"/>
        </w:rPr>
        <w:t>: Apenas para o fim exclusivo de relacionamento com a contratante da avença antes declinada, convenciona-se chamar-se as empresas subscreventes como CONSÓRCIO _______________________/___________________,  de modo a facilitar o tratamento.</w:t>
      </w:r>
    </w:p>
    <w:p w14:paraId="5F32FDC3" w14:textId="77777777" w:rsidR="00613655" w:rsidRPr="003E7EA6" w:rsidRDefault="00613655" w:rsidP="00613655">
      <w:pPr>
        <w:pStyle w:val="Padr"/>
        <w:tabs>
          <w:tab w:val="right" w:pos="284"/>
          <w:tab w:val="left" w:pos="9639"/>
        </w:tabs>
        <w:spacing w:line="360" w:lineRule="atLeast"/>
        <w:jc w:val="both"/>
        <w:rPr>
          <w:sz w:val="24"/>
          <w:szCs w:val="24"/>
        </w:rPr>
      </w:pPr>
    </w:p>
    <w:p w14:paraId="423E130F" w14:textId="77777777" w:rsidR="00613655" w:rsidRPr="003E7EA6" w:rsidRDefault="00613655" w:rsidP="00613655">
      <w:pPr>
        <w:pStyle w:val="Padr"/>
        <w:tabs>
          <w:tab w:val="right" w:pos="284"/>
          <w:tab w:val="left" w:pos="9639"/>
        </w:tabs>
        <w:spacing w:line="360" w:lineRule="atLeast"/>
        <w:jc w:val="both"/>
        <w:rPr>
          <w:sz w:val="24"/>
          <w:szCs w:val="24"/>
        </w:rPr>
      </w:pPr>
      <w:r w:rsidRPr="003E7EA6">
        <w:rPr>
          <w:b/>
          <w:sz w:val="24"/>
          <w:szCs w:val="24"/>
        </w:rPr>
        <w:t>CLÁUSULA QUARTA – ENDEREÇO:</w:t>
      </w:r>
      <w:r w:rsidRPr="003E7EA6">
        <w:rPr>
          <w:sz w:val="24"/>
          <w:szCs w:val="24"/>
        </w:rPr>
        <w:t xml:space="preserve"> O CONSÓRCIO tem como endereço a Rua: _______________, na cidade de ________________, Estado ___________, sede da Empresa _______________nome da empresa líder_________________________________________________________________  .</w:t>
      </w:r>
    </w:p>
    <w:p w14:paraId="626DEB88" w14:textId="77777777" w:rsidR="00613655" w:rsidRPr="003E7EA6" w:rsidRDefault="00613655" w:rsidP="00613655">
      <w:pPr>
        <w:pStyle w:val="Padr"/>
        <w:tabs>
          <w:tab w:val="right" w:pos="284"/>
          <w:tab w:val="left" w:pos="9639"/>
        </w:tabs>
        <w:spacing w:line="360" w:lineRule="atLeast"/>
        <w:jc w:val="both"/>
        <w:rPr>
          <w:sz w:val="24"/>
          <w:szCs w:val="24"/>
        </w:rPr>
      </w:pPr>
    </w:p>
    <w:p w14:paraId="2DF1AC61" w14:textId="6E6B8551" w:rsidR="00613655" w:rsidRPr="003E7EA6" w:rsidRDefault="00613655" w:rsidP="00613655">
      <w:pPr>
        <w:pStyle w:val="Padr"/>
        <w:tabs>
          <w:tab w:val="right" w:pos="284"/>
          <w:tab w:val="left" w:pos="9639"/>
        </w:tabs>
        <w:spacing w:line="360" w:lineRule="atLeast"/>
        <w:jc w:val="both"/>
        <w:rPr>
          <w:sz w:val="24"/>
          <w:szCs w:val="24"/>
        </w:rPr>
      </w:pPr>
      <w:r w:rsidRPr="003E7EA6">
        <w:rPr>
          <w:b/>
          <w:sz w:val="24"/>
          <w:szCs w:val="24"/>
        </w:rPr>
        <w:t>CLÁUSULA QUINTA: PRAZO DE DURAÇÃO:</w:t>
      </w:r>
      <w:r w:rsidRPr="003E7EA6">
        <w:rPr>
          <w:sz w:val="24"/>
          <w:szCs w:val="24"/>
        </w:rPr>
        <w:t xml:space="preserve">  O presente instrumento vigorará pelo tempo necessário à execução da totalidade do objeto do contrato na Cláusula Primeira, sendo sua duração de ....... (..........) meses, ou até a conclusão do objeto licitado.</w:t>
      </w:r>
    </w:p>
    <w:p w14:paraId="2B6ED543" w14:textId="77777777" w:rsidR="00613655" w:rsidRPr="003E7EA6" w:rsidRDefault="00613655" w:rsidP="00613655">
      <w:pPr>
        <w:pStyle w:val="Padr"/>
        <w:tabs>
          <w:tab w:val="right" w:pos="284"/>
          <w:tab w:val="left" w:pos="9639"/>
        </w:tabs>
        <w:spacing w:line="360" w:lineRule="atLeast"/>
        <w:jc w:val="both"/>
        <w:rPr>
          <w:sz w:val="24"/>
          <w:szCs w:val="24"/>
        </w:rPr>
      </w:pPr>
    </w:p>
    <w:p w14:paraId="55F844E1" w14:textId="77777777" w:rsidR="00613655" w:rsidRDefault="00613655" w:rsidP="00613655">
      <w:pPr>
        <w:pStyle w:val="Padr"/>
        <w:tabs>
          <w:tab w:val="right" w:pos="284"/>
          <w:tab w:val="left" w:pos="9639"/>
        </w:tabs>
        <w:spacing w:line="360" w:lineRule="atLeast"/>
        <w:jc w:val="both"/>
        <w:rPr>
          <w:sz w:val="24"/>
          <w:szCs w:val="24"/>
        </w:rPr>
      </w:pPr>
      <w:r w:rsidRPr="003E7EA6">
        <w:rPr>
          <w:b/>
          <w:sz w:val="24"/>
          <w:szCs w:val="24"/>
        </w:rPr>
        <w:t>CLÁUSULA SEXTA – LIDERANÇA:</w:t>
      </w:r>
      <w:r w:rsidRPr="003E7EA6">
        <w:rPr>
          <w:sz w:val="24"/>
          <w:szCs w:val="24"/>
        </w:rPr>
        <w:t xml:space="preserve">  Fica instituída como líder do consórcio a empresa </w:t>
      </w:r>
      <w:r w:rsidRPr="003E7EA6">
        <w:rPr>
          <w:sz w:val="24"/>
          <w:szCs w:val="24"/>
        </w:rPr>
        <w:lastRenderedPageBreak/>
        <w:t>_____________________, a qual são conferidos amplos poderes de representação, inclusive para receber pagamentos relativos ao Contrato citado na Cláusula Primeira, assinar recibos, dar quitação, etc.</w:t>
      </w:r>
    </w:p>
    <w:p w14:paraId="307747E7" w14:textId="77777777" w:rsidR="00613655" w:rsidRPr="003E7EA6" w:rsidRDefault="00613655" w:rsidP="00613655">
      <w:pPr>
        <w:pStyle w:val="Padr"/>
        <w:tabs>
          <w:tab w:val="right" w:pos="284"/>
          <w:tab w:val="left" w:pos="9639"/>
        </w:tabs>
        <w:spacing w:line="360" w:lineRule="atLeast"/>
        <w:jc w:val="both"/>
        <w:rPr>
          <w:sz w:val="24"/>
          <w:szCs w:val="24"/>
        </w:rPr>
      </w:pPr>
    </w:p>
    <w:p w14:paraId="6B0E2C6D" w14:textId="77777777" w:rsidR="00613655" w:rsidRPr="003E7EA6" w:rsidRDefault="00613655" w:rsidP="00613655">
      <w:pPr>
        <w:pStyle w:val="Padr"/>
        <w:tabs>
          <w:tab w:val="right" w:pos="284"/>
          <w:tab w:val="left" w:pos="9639"/>
        </w:tabs>
        <w:spacing w:line="360" w:lineRule="atLeast"/>
        <w:jc w:val="both"/>
        <w:rPr>
          <w:sz w:val="24"/>
          <w:szCs w:val="24"/>
        </w:rPr>
      </w:pPr>
      <w:r w:rsidRPr="003E7EA6">
        <w:rPr>
          <w:b/>
          <w:sz w:val="24"/>
          <w:szCs w:val="24"/>
        </w:rPr>
        <w:t>CLÁUSULA SÉTIMA: PARTICIPAÇÃO NA EXECUÇÃO DO OBJETO DO CONTRATO:</w:t>
      </w:r>
    </w:p>
    <w:p w14:paraId="19CB44B1" w14:textId="77777777" w:rsidR="00613655" w:rsidRPr="003E7EA6" w:rsidRDefault="00613655" w:rsidP="00613655">
      <w:pPr>
        <w:pStyle w:val="Padr"/>
        <w:tabs>
          <w:tab w:val="right" w:pos="284"/>
          <w:tab w:val="left" w:pos="9639"/>
        </w:tabs>
        <w:spacing w:line="360" w:lineRule="atLeast"/>
        <w:jc w:val="both"/>
        <w:rPr>
          <w:sz w:val="24"/>
          <w:szCs w:val="24"/>
        </w:rPr>
      </w:pPr>
    </w:p>
    <w:p w14:paraId="2616EDC7" w14:textId="77777777" w:rsidR="00613655" w:rsidRPr="003E7EA6" w:rsidRDefault="00613655" w:rsidP="00613655">
      <w:pPr>
        <w:pStyle w:val="Padr"/>
        <w:tabs>
          <w:tab w:val="right" w:pos="284"/>
          <w:tab w:val="left" w:pos="9639"/>
        </w:tabs>
        <w:spacing w:line="360" w:lineRule="atLeast"/>
        <w:jc w:val="both"/>
        <w:rPr>
          <w:sz w:val="24"/>
          <w:szCs w:val="24"/>
        </w:rPr>
      </w:pPr>
      <w:r w:rsidRPr="003E7EA6">
        <w:rPr>
          <w:sz w:val="24"/>
          <w:szCs w:val="24"/>
        </w:rPr>
        <w:t>I- Convenciona-se que, para a execução do Objeto do contrato mencionado na cláusula Primeira, a cada uma das consorciadas, sob a coordenação da empresa líder, competirá:</w:t>
      </w:r>
    </w:p>
    <w:p w14:paraId="58ACBCF7" w14:textId="77777777" w:rsidR="00613655" w:rsidRPr="003E7EA6" w:rsidRDefault="00613655" w:rsidP="00613655">
      <w:pPr>
        <w:pStyle w:val="Padr"/>
        <w:tabs>
          <w:tab w:val="right" w:pos="284"/>
          <w:tab w:val="left" w:pos="9639"/>
        </w:tabs>
        <w:spacing w:line="360" w:lineRule="atLeast"/>
        <w:jc w:val="both"/>
        <w:rPr>
          <w:sz w:val="24"/>
          <w:szCs w:val="24"/>
        </w:rPr>
      </w:pPr>
    </w:p>
    <w:p w14:paraId="75DA291E" w14:textId="77777777" w:rsidR="00613655" w:rsidRPr="003E7EA6" w:rsidRDefault="00613655" w:rsidP="00613655">
      <w:pPr>
        <w:pStyle w:val="Padr"/>
        <w:tabs>
          <w:tab w:val="right" w:pos="284"/>
          <w:tab w:val="left" w:pos="9639"/>
        </w:tabs>
        <w:spacing w:line="300" w:lineRule="atLeast"/>
        <w:jc w:val="both"/>
        <w:rPr>
          <w:sz w:val="24"/>
          <w:szCs w:val="24"/>
        </w:rPr>
      </w:pPr>
      <w:r w:rsidRPr="003E7EA6">
        <w:rPr>
          <w:b/>
          <w:sz w:val="24"/>
          <w:szCs w:val="24"/>
        </w:rPr>
        <w:t>A)</w:t>
      </w:r>
      <w:r w:rsidRPr="003E7EA6">
        <w:rPr>
          <w:sz w:val="24"/>
          <w:szCs w:val="24"/>
        </w:rPr>
        <w:t xml:space="preserve"> à __________________________(nome da consorciada), executar:</w:t>
      </w:r>
    </w:p>
    <w:p w14:paraId="4D68587D" w14:textId="77777777" w:rsidR="00613655" w:rsidRPr="003E7EA6" w:rsidRDefault="00613655" w:rsidP="00613655">
      <w:pPr>
        <w:pStyle w:val="Padr"/>
        <w:tabs>
          <w:tab w:val="right" w:pos="284"/>
          <w:tab w:val="left" w:pos="9639"/>
        </w:tabs>
        <w:spacing w:line="300" w:lineRule="atLeast"/>
        <w:jc w:val="both"/>
        <w:rPr>
          <w:sz w:val="24"/>
          <w:szCs w:val="24"/>
        </w:rPr>
      </w:pPr>
    </w:p>
    <w:p w14:paraId="37177F2A" w14:textId="77777777" w:rsidR="00613655" w:rsidRPr="003E7EA6" w:rsidRDefault="00613655" w:rsidP="00613655">
      <w:pPr>
        <w:pStyle w:val="Padr"/>
        <w:tabs>
          <w:tab w:val="right" w:pos="284"/>
          <w:tab w:val="left" w:pos="9639"/>
        </w:tabs>
        <w:spacing w:line="300" w:lineRule="atLeast"/>
        <w:jc w:val="both"/>
        <w:rPr>
          <w:sz w:val="24"/>
          <w:szCs w:val="24"/>
        </w:rPr>
      </w:pPr>
      <w:r w:rsidRPr="003E7EA6">
        <w:rPr>
          <w:b/>
          <w:sz w:val="24"/>
          <w:szCs w:val="24"/>
        </w:rPr>
        <w:t>a.1)</w:t>
      </w:r>
      <w:r w:rsidRPr="003E7EA6">
        <w:rPr>
          <w:sz w:val="24"/>
          <w:szCs w:val="24"/>
        </w:rPr>
        <w:t xml:space="preserve"> ___________________________</w:t>
      </w:r>
    </w:p>
    <w:p w14:paraId="1B763A3D" w14:textId="77777777" w:rsidR="00613655" w:rsidRPr="003E7EA6" w:rsidRDefault="00613655" w:rsidP="00613655">
      <w:pPr>
        <w:pStyle w:val="Padr"/>
        <w:tabs>
          <w:tab w:val="right" w:pos="284"/>
          <w:tab w:val="left" w:pos="9639"/>
        </w:tabs>
        <w:spacing w:line="300" w:lineRule="atLeast"/>
        <w:jc w:val="both"/>
        <w:rPr>
          <w:sz w:val="24"/>
          <w:szCs w:val="24"/>
        </w:rPr>
      </w:pPr>
    </w:p>
    <w:p w14:paraId="21A4F0AE" w14:textId="77777777" w:rsidR="00613655" w:rsidRPr="003E7EA6" w:rsidRDefault="00613655" w:rsidP="00613655">
      <w:pPr>
        <w:pStyle w:val="Padr"/>
        <w:tabs>
          <w:tab w:val="right" w:pos="284"/>
          <w:tab w:val="left" w:pos="9639"/>
        </w:tabs>
        <w:spacing w:line="300" w:lineRule="atLeast"/>
        <w:jc w:val="both"/>
        <w:rPr>
          <w:sz w:val="24"/>
          <w:szCs w:val="24"/>
        </w:rPr>
      </w:pPr>
      <w:r w:rsidRPr="003E7EA6">
        <w:rPr>
          <w:b/>
          <w:sz w:val="24"/>
          <w:szCs w:val="24"/>
        </w:rPr>
        <w:t>a.2)</w:t>
      </w:r>
      <w:r w:rsidRPr="003E7EA6">
        <w:rPr>
          <w:sz w:val="24"/>
          <w:szCs w:val="24"/>
        </w:rPr>
        <w:t xml:space="preserve"> ___________________________</w:t>
      </w:r>
    </w:p>
    <w:p w14:paraId="4FB217BB" w14:textId="77777777" w:rsidR="00613655" w:rsidRPr="003E7EA6" w:rsidRDefault="00613655" w:rsidP="00613655">
      <w:pPr>
        <w:pStyle w:val="Padr"/>
        <w:tabs>
          <w:tab w:val="right" w:pos="284"/>
          <w:tab w:val="left" w:pos="9639"/>
        </w:tabs>
        <w:spacing w:line="300" w:lineRule="atLeast"/>
        <w:jc w:val="both"/>
        <w:rPr>
          <w:sz w:val="24"/>
          <w:szCs w:val="24"/>
        </w:rPr>
      </w:pPr>
    </w:p>
    <w:p w14:paraId="7E453693" w14:textId="77777777" w:rsidR="00613655" w:rsidRPr="003E7EA6" w:rsidRDefault="00613655" w:rsidP="00613655">
      <w:pPr>
        <w:pStyle w:val="Padr"/>
        <w:tabs>
          <w:tab w:val="right" w:pos="284"/>
          <w:tab w:val="left" w:pos="9639"/>
        </w:tabs>
        <w:spacing w:line="300" w:lineRule="atLeast"/>
        <w:jc w:val="both"/>
        <w:rPr>
          <w:sz w:val="24"/>
          <w:szCs w:val="24"/>
        </w:rPr>
      </w:pPr>
      <w:r w:rsidRPr="003E7EA6">
        <w:rPr>
          <w:b/>
          <w:sz w:val="24"/>
          <w:szCs w:val="24"/>
        </w:rPr>
        <w:t>B)</w:t>
      </w:r>
      <w:r w:rsidRPr="003E7EA6">
        <w:rPr>
          <w:sz w:val="24"/>
          <w:szCs w:val="24"/>
        </w:rPr>
        <w:t xml:space="preserve"> à ___________________________(nome da consorciada), executar:</w:t>
      </w:r>
    </w:p>
    <w:p w14:paraId="404B96D8" w14:textId="77777777" w:rsidR="00613655" w:rsidRPr="003E7EA6" w:rsidRDefault="00613655" w:rsidP="00613655">
      <w:pPr>
        <w:pStyle w:val="Padr"/>
        <w:tabs>
          <w:tab w:val="right" w:pos="284"/>
          <w:tab w:val="left" w:pos="9639"/>
        </w:tabs>
        <w:spacing w:line="300" w:lineRule="atLeast"/>
        <w:jc w:val="both"/>
        <w:rPr>
          <w:sz w:val="24"/>
          <w:szCs w:val="24"/>
        </w:rPr>
      </w:pPr>
    </w:p>
    <w:p w14:paraId="2EE6B69C" w14:textId="77777777" w:rsidR="00613655" w:rsidRPr="003E7EA6" w:rsidRDefault="00613655" w:rsidP="00613655">
      <w:pPr>
        <w:pStyle w:val="Padr"/>
        <w:tabs>
          <w:tab w:val="right" w:pos="284"/>
          <w:tab w:val="left" w:pos="9639"/>
        </w:tabs>
        <w:spacing w:line="300" w:lineRule="atLeast"/>
        <w:jc w:val="both"/>
        <w:rPr>
          <w:sz w:val="24"/>
          <w:szCs w:val="24"/>
        </w:rPr>
      </w:pPr>
      <w:r w:rsidRPr="003E7EA6">
        <w:rPr>
          <w:b/>
          <w:sz w:val="24"/>
          <w:szCs w:val="24"/>
        </w:rPr>
        <w:t>b.1.)</w:t>
      </w:r>
      <w:r w:rsidRPr="003E7EA6">
        <w:rPr>
          <w:sz w:val="24"/>
          <w:szCs w:val="24"/>
        </w:rPr>
        <w:t xml:space="preserve"> ____________________________</w:t>
      </w:r>
    </w:p>
    <w:p w14:paraId="63F845DA" w14:textId="77777777" w:rsidR="00613655" w:rsidRPr="003E7EA6" w:rsidRDefault="00613655" w:rsidP="00613655">
      <w:pPr>
        <w:pStyle w:val="Padr"/>
        <w:tabs>
          <w:tab w:val="right" w:pos="284"/>
          <w:tab w:val="left" w:pos="9639"/>
        </w:tabs>
        <w:spacing w:line="300" w:lineRule="atLeast"/>
        <w:jc w:val="both"/>
        <w:rPr>
          <w:sz w:val="24"/>
          <w:szCs w:val="24"/>
        </w:rPr>
      </w:pPr>
    </w:p>
    <w:p w14:paraId="469CAB77" w14:textId="77777777" w:rsidR="00613655" w:rsidRPr="003E7EA6" w:rsidRDefault="00613655" w:rsidP="00613655">
      <w:pPr>
        <w:pStyle w:val="Padr"/>
        <w:tabs>
          <w:tab w:val="right" w:pos="284"/>
          <w:tab w:val="left" w:pos="9639"/>
        </w:tabs>
        <w:spacing w:line="300" w:lineRule="atLeast"/>
        <w:jc w:val="both"/>
        <w:rPr>
          <w:sz w:val="24"/>
          <w:szCs w:val="24"/>
        </w:rPr>
      </w:pPr>
      <w:r w:rsidRPr="003E7EA6">
        <w:rPr>
          <w:b/>
          <w:sz w:val="24"/>
          <w:szCs w:val="24"/>
        </w:rPr>
        <w:t>b.2.)</w:t>
      </w:r>
      <w:r w:rsidRPr="003E7EA6">
        <w:rPr>
          <w:sz w:val="24"/>
          <w:szCs w:val="24"/>
        </w:rPr>
        <w:t xml:space="preserve"> ____________________________</w:t>
      </w:r>
    </w:p>
    <w:p w14:paraId="036AC3F5" w14:textId="77777777" w:rsidR="00613655" w:rsidRPr="003E7EA6" w:rsidRDefault="00613655" w:rsidP="00613655">
      <w:pPr>
        <w:pStyle w:val="Padr"/>
        <w:tabs>
          <w:tab w:val="right" w:pos="284"/>
          <w:tab w:val="left" w:pos="9639"/>
        </w:tabs>
        <w:spacing w:line="300" w:lineRule="atLeast"/>
        <w:jc w:val="both"/>
        <w:rPr>
          <w:sz w:val="24"/>
          <w:szCs w:val="24"/>
        </w:rPr>
      </w:pPr>
    </w:p>
    <w:p w14:paraId="31EC4BAC" w14:textId="77777777" w:rsidR="00613655" w:rsidRPr="003E7EA6" w:rsidRDefault="00613655" w:rsidP="00613655">
      <w:pPr>
        <w:pStyle w:val="Padr"/>
        <w:tabs>
          <w:tab w:val="right" w:pos="284"/>
          <w:tab w:val="left" w:pos="9639"/>
        </w:tabs>
        <w:spacing w:line="300" w:lineRule="atLeast"/>
        <w:jc w:val="both"/>
        <w:rPr>
          <w:sz w:val="24"/>
          <w:szCs w:val="24"/>
        </w:rPr>
      </w:pPr>
      <w:r w:rsidRPr="003E7EA6">
        <w:rPr>
          <w:sz w:val="24"/>
          <w:szCs w:val="24"/>
        </w:rPr>
        <w:t>(...)</w:t>
      </w:r>
    </w:p>
    <w:p w14:paraId="511FCBC4" w14:textId="77777777" w:rsidR="00613655" w:rsidRPr="003E7EA6" w:rsidRDefault="00613655" w:rsidP="00613655">
      <w:pPr>
        <w:pStyle w:val="Padr"/>
        <w:tabs>
          <w:tab w:val="right" w:pos="284"/>
          <w:tab w:val="left" w:pos="9639"/>
        </w:tabs>
        <w:spacing w:line="300" w:lineRule="atLeast"/>
        <w:jc w:val="both"/>
        <w:rPr>
          <w:sz w:val="24"/>
          <w:szCs w:val="24"/>
        </w:rPr>
      </w:pPr>
    </w:p>
    <w:p w14:paraId="4BD90694" w14:textId="77777777" w:rsidR="00613655" w:rsidRPr="003E7EA6" w:rsidRDefault="00613655" w:rsidP="00613655">
      <w:pPr>
        <w:pStyle w:val="Padr"/>
        <w:tabs>
          <w:tab w:val="right" w:pos="284"/>
          <w:tab w:val="left" w:pos="9639"/>
        </w:tabs>
        <w:spacing w:line="360" w:lineRule="atLeast"/>
        <w:jc w:val="both"/>
        <w:rPr>
          <w:sz w:val="24"/>
          <w:szCs w:val="24"/>
        </w:rPr>
      </w:pPr>
      <w:r w:rsidRPr="003E7EA6">
        <w:rPr>
          <w:b/>
          <w:sz w:val="24"/>
          <w:szCs w:val="24"/>
        </w:rPr>
        <w:t>CLÁUSULA OITAVA - PARTICIPAÇÃO DA REMUNERAÇÃO</w:t>
      </w:r>
      <w:r w:rsidRPr="003E7EA6">
        <w:rPr>
          <w:sz w:val="24"/>
          <w:szCs w:val="24"/>
        </w:rPr>
        <w:t>:</w:t>
      </w:r>
    </w:p>
    <w:p w14:paraId="5FDE3694" w14:textId="77777777" w:rsidR="00613655" w:rsidRPr="003E7EA6" w:rsidRDefault="00613655" w:rsidP="00613655">
      <w:pPr>
        <w:pStyle w:val="Padr"/>
        <w:tabs>
          <w:tab w:val="right" w:pos="284"/>
          <w:tab w:val="left" w:pos="9639"/>
        </w:tabs>
        <w:spacing w:line="360" w:lineRule="atLeast"/>
        <w:jc w:val="both"/>
        <w:rPr>
          <w:sz w:val="24"/>
          <w:szCs w:val="24"/>
        </w:rPr>
      </w:pPr>
    </w:p>
    <w:p w14:paraId="6AE0AB4C" w14:textId="77777777" w:rsidR="00613655" w:rsidRPr="003E7EA6" w:rsidRDefault="00613655" w:rsidP="00613655">
      <w:pPr>
        <w:pStyle w:val="Padr"/>
        <w:tabs>
          <w:tab w:val="right" w:pos="284"/>
          <w:tab w:val="left" w:pos="9639"/>
        </w:tabs>
        <w:spacing w:line="360" w:lineRule="atLeast"/>
        <w:jc w:val="both"/>
        <w:rPr>
          <w:sz w:val="24"/>
          <w:szCs w:val="24"/>
        </w:rPr>
      </w:pPr>
      <w:r w:rsidRPr="003E7EA6">
        <w:rPr>
          <w:sz w:val="24"/>
          <w:szCs w:val="24"/>
        </w:rPr>
        <w:t>I) Considerando o valor total do contrato a que se alude na Cláusula Primeira, cada uma das consorciadas fará jus aos seguintes percentuais de participação na remuneração a ser paga entidade contratante:</w:t>
      </w:r>
    </w:p>
    <w:p w14:paraId="48187327" w14:textId="77777777" w:rsidR="00613655" w:rsidRPr="003E7EA6" w:rsidRDefault="00613655" w:rsidP="00613655">
      <w:pPr>
        <w:pStyle w:val="Padr"/>
        <w:tabs>
          <w:tab w:val="right" w:pos="284"/>
          <w:tab w:val="left" w:pos="9639"/>
        </w:tabs>
        <w:spacing w:line="300" w:lineRule="atLeast"/>
        <w:jc w:val="both"/>
        <w:rPr>
          <w:sz w:val="24"/>
          <w:szCs w:val="24"/>
        </w:rPr>
      </w:pPr>
    </w:p>
    <w:p w14:paraId="6D067269" w14:textId="77777777" w:rsidR="00613655" w:rsidRPr="003E7EA6" w:rsidRDefault="00613655" w:rsidP="00613655">
      <w:pPr>
        <w:pStyle w:val="Padr"/>
        <w:tabs>
          <w:tab w:val="right" w:pos="284"/>
          <w:tab w:val="left" w:pos="9639"/>
        </w:tabs>
        <w:spacing w:line="300" w:lineRule="atLeast"/>
        <w:jc w:val="both"/>
        <w:rPr>
          <w:sz w:val="24"/>
          <w:szCs w:val="24"/>
        </w:rPr>
      </w:pPr>
      <w:r w:rsidRPr="003E7EA6">
        <w:rPr>
          <w:sz w:val="24"/>
          <w:szCs w:val="24"/>
        </w:rPr>
        <w:t>a) empresa ______________________, ____% (........)</w:t>
      </w:r>
    </w:p>
    <w:p w14:paraId="2B601EC8" w14:textId="77777777" w:rsidR="00613655" w:rsidRPr="003E7EA6" w:rsidRDefault="00613655" w:rsidP="00613655">
      <w:pPr>
        <w:pStyle w:val="Padr"/>
        <w:tabs>
          <w:tab w:val="right" w:pos="284"/>
          <w:tab w:val="left" w:pos="9639"/>
        </w:tabs>
        <w:spacing w:line="300" w:lineRule="atLeast"/>
        <w:jc w:val="both"/>
        <w:rPr>
          <w:sz w:val="24"/>
          <w:szCs w:val="24"/>
        </w:rPr>
      </w:pPr>
    </w:p>
    <w:p w14:paraId="2189A338" w14:textId="77777777" w:rsidR="00613655" w:rsidRPr="003E7EA6" w:rsidRDefault="00613655" w:rsidP="00613655">
      <w:pPr>
        <w:pStyle w:val="Padr"/>
        <w:tabs>
          <w:tab w:val="right" w:pos="284"/>
          <w:tab w:val="left" w:pos="9639"/>
        </w:tabs>
        <w:spacing w:line="300" w:lineRule="atLeast"/>
        <w:jc w:val="both"/>
        <w:rPr>
          <w:sz w:val="24"/>
          <w:szCs w:val="24"/>
        </w:rPr>
      </w:pPr>
      <w:r w:rsidRPr="003E7EA6">
        <w:rPr>
          <w:sz w:val="24"/>
          <w:szCs w:val="24"/>
        </w:rPr>
        <w:t>b) empresa ______________________, ____ % (.......)</w:t>
      </w:r>
    </w:p>
    <w:p w14:paraId="3847568A" w14:textId="77777777" w:rsidR="00613655" w:rsidRPr="003E7EA6" w:rsidRDefault="00613655" w:rsidP="00613655">
      <w:pPr>
        <w:pStyle w:val="Padr"/>
        <w:tabs>
          <w:tab w:val="right" w:pos="284"/>
          <w:tab w:val="left" w:pos="9639"/>
        </w:tabs>
        <w:spacing w:line="300" w:lineRule="atLeast"/>
        <w:jc w:val="both"/>
        <w:rPr>
          <w:sz w:val="24"/>
          <w:szCs w:val="24"/>
        </w:rPr>
      </w:pPr>
    </w:p>
    <w:p w14:paraId="23CFB2A4" w14:textId="77777777" w:rsidR="00613655" w:rsidRPr="003E7EA6" w:rsidRDefault="00613655" w:rsidP="00613655">
      <w:pPr>
        <w:pStyle w:val="Padr"/>
        <w:tabs>
          <w:tab w:val="right" w:pos="284"/>
          <w:tab w:val="left" w:pos="9639"/>
        </w:tabs>
        <w:spacing w:line="300" w:lineRule="atLeast"/>
        <w:jc w:val="both"/>
        <w:rPr>
          <w:sz w:val="24"/>
          <w:szCs w:val="24"/>
        </w:rPr>
      </w:pPr>
      <w:r w:rsidRPr="003E7EA6">
        <w:rPr>
          <w:sz w:val="24"/>
          <w:szCs w:val="24"/>
        </w:rPr>
        <w:t>(...)</w:t>
      </w:r>
    </w:p>
    <w:p w14:paraId="7205147E" w14:textId="77777777" w:rsidR="00613655" w:rsidRPr="003E7EA6" w:rsidRDefault="00613655" w:rsidP="00613655">
      <w:pPr>
        <w:pStyle w:val="Padr"/>
        <w:tabs>
          <w:tab w:val="right" w:pos="284"/>
          <w:tab w:val="left" w:pos="9639"/>
        </w:tabs>
        <w:spacing w:line="300" w:lineRule="atLeast"/>
        <w:jc w:val="both"/>
        <w:rPr>
          <w:sz w:val="24"/>
          <w:szCs w:val="24"/>
        </w:rPr>
      </w:pPr>
    </w:p>
    <w:p w14:paraId="47F01A96" w14:textId="77777777" w:rsidR="00613655" w:rsidRDefault="00613655" w:rsidP="00613655">
      <w:pPr>
        <w:pStyle w:val="Padr"/>
        <w:tabs>
          <w:tab w:val="right" w:pos="284"/>
          <w:tab w:val="left" w:pos="9639"/>
        </w:tabs>
        <w:spacing w:line="360" w:lineRule="atLeast"/>
        <w:jc w:val="both"/>
        <w:rPr>
          <w:sz w:val="24"/>
          <w:szCs w:val="24"/>
        </w:rPr>
      </w:pPr>
      <w:r w:rsidRPr="003E7EA6">
        <w:rPr>
          <w:b/>
          <w:sz w:val="24"/>
          <w:szCs w:val="24"/>
        </w:rPr>
        <w:t>CLÁUSULA NONA – DESPESAS -</w:t>
      </w:r>
      <w:r w:rsidRPr="003E7EA6">
        <w:rPr>
          <w:sz w:val="24"/>
          <w:szCs w:val="24"/>
        </w:rPr>
        <w:t xml:space="preserve"> Cada empresa consorciada será responsável pelas despesas necessárias à consecução de sua cota parte na execução do objeto do atendido contrato, inclusive </w:t>
      </w:r>
      <w:r w:rsidRPr="003E7EA6">
        <w:rPr>
          <w:sz w:val="24"/>
          <w:szCs w:val="24"/>
        </w:rPr>
        <w:lastRenderedPageBreak/>
        <w:t>no que diz respeito a tributo e outros custos incidentes sobre a parcela da remuneração.</w:t>
      </w:r>
    </w:p>
    <w:p w14:paraId="6138CD39" w14:textId="77777777" w:rsidR="00613655" w:rsidRPr="003E7EA6" w:rsidRDefault="00613655" w:rsidP="00613655">
      <w:pPr>
        <w:pStyle w:val="Padr"/>
        <w:tabs>
          <w:tab w:val="right" w:pos="284"/>
          <w:tab w:val="left" w:pos="9639"/>
        </w:tabs>
        <w:spacing w:line="360" w:lineRule="atLeast"/>
        <w:jc w:val="both"/>
        <w:rPr>
          <w:sz w:val="24"/>
          <w:szCs w:val="24"/>
        </w:rPr>
      </w:pPr>
    </w:p>
    <w:p w14:paraId="5B25F0A7" w14:textId="77777777" w:rsidR="00613655" w:rsidRPr="003E7EA6" w:rsidRDefault="00613655" w:rsidP="00613655">
      <w:pPr>
        <w:pStyle w:val="Padr"/>
        <w:tabs>
          <w:tab w:val="right" w:pos="284"/>
          <w:tab w:val="left" w:pos="9639"/>
        </w:tabs>
        <w:spacing w:line="360" w:lineRule="atLeast"/>
        <w:jc w:val="both"/>
        <w:rPr>
          <w:sz w:val="24"/>
          <w:szCs w:val="24"/>
        </w:rPr>
      </w:pPr>
      <w:r w:rsidRPr="003E7EA6">
        <w:rPr>
          <w:b/>
          <w:sz w:val="24"/>
          <w:szCs w:val="24"/>
        </w:rPr>
        <w:t xml:space="preserve">CLÁUSULA DÉCIMA – COMPROMISSOS, OBRIGAÇÕES E RESPONSABILIDADES- </w:t>
      </w:r>
    </w:p>
    <w:p w14:paraId="598E148D" w14:textId="2DE66CFD" w:rsidR="00613655" w:rsidRPr="003E7EA6" w:rsidRDefault="00613655" w:rsidP="00613655">
      <w:pPr>
        <w:pStyle w:val="Padr"/>
        <w:tabs>
          <w:tab w:val="right" w:pos="284"/>
          <w:tab w:val="left" w:pos="9639"/>
        </w:tabs>
        <w:spacing w:line="360" w:lineRule="atLeast"/>
        <w:jc w:val="both"/>
        <w:rPr>
          <w:sz w:val="24"/>
          <w:szCs w:val="24"/>
        </w:rPr>
      </w:pPr>
      <w:r w:rsidRPr="003E7EA6">
        <w:rPr>
          <w:b/>
          <w:sz w:val="24"/>
          <w:szCs w:val="24"/>
        </w:rPr>
        <w:t xml:space="preserve">I) </w:t>
      </w:r>
      <w:r w:rsidRPr="003E7EA6">
        <w:rPr>
          <w:sz w:val="24"/>
          <w:szCs w:val="24"/>
        </w:rPr>
        <w:t>As empresas consorciadas comprometem-se entre si a responder individualmente pelas que</w:t>
      </w:r>
      <w:r w:rsidRPr="003E7EA6">
        <w:rPr>
          <w:b/>
          <w:sz w:val="24"/>
          <w:szCs w:val="24"/>
        </w:rPr>
        <w:t xml:space="preserve"> cada</w:t>
      </w:r>
      <w:r w:rsidRPr="003E7EA6">
        <w:rPr>
          <w:sz w:val="24"/>
          <w:szCs w:val="24"/>
        </w:rPr>
        <w:t xml:space="preserve"> qual assumiu,</w:t>
      </w:r>
      <w:r w:rsidRPr="003E7EA6">
        <w:rPr>
          <w:b/>
          <w:sz w:val="24"/>
          <w:szCs w:val="24"/>
        </w:rPr>
        <w:t xml:space="preserve"> </w:t>
      </w:r>
      <w:r w:rsidRPr="003E7EA6">
        <w:rPr>
          <w:sz w:val="24"/>
          <w:szCs w:val="24"/>
        </w:rPr>
        <w:t>no entanto, todas as consorciadas comprometem-se perante a____________________(nome da licitadora)____________________,</w:t>
      </w:r>
      <w:r w:rsidRPr="003E7EA6">
        <w:rPr>
          <w:b/>
          <w:sz w:val="24"/>
          <w:szCs w:val="24"/>
        </w:rPr>
        <w:t xml:space="preserve"> </w:t>
      </w:r>
      <w:r w:rsidRPr="003E7EA6">
        <w:rPr>
          <w:sz w:val="24"/>
          <w:szCs w:val="24"/>
        </w:rPr>
        <w:t>ao cumprimento da totalidade do objeto do contrato referido na Cláusula Primeira, pelo que serão solidariamente responsáveis por qualquer inadimplemento e irregularidades do indigitado ajuste, seja de que natureza for.</w:t>
      </w:r>
    </w:p>
    <w:p w14:paraId="3AB755EA" w14:textId="77777777" w:rsidR="00613655" w:rsidRPr="003E7EA6" w:rsidRDefault="00613655" w:rsidP="00613655">
      <w:pPr>
        <w:pStyle w:val="Padr"/>
        <w:tabs>
          <w:tab w:val="right" w:pos="284"/>
          <w:tab w:val="left" w:pos="9639"/>
        </w:tabs>
        <w:spacing w:line="360" w:lineRule="atLeast"/>
        <w:jc w:val="both"/>
        <w:rPr>
          <w:sz w:val="24"/>
          <w:szCs w:val="24"/>
        </w:rPr>
      </w:pPr>
    </w:p>
    <w:p w14:paraId="2667D30B" w14:textId="77777777" w:rsidR="00613655" w:rsidRPr="003E7EA6" w:rsidRDefault="00613655" w:rsidP="00613655">
      <w:pPr>
        <w:spacing w:line="276" w:lineRule="auto"/>
        <w:jc w:val="both"/>
        <w:rPr>
          <w:sz w:val="24"/>
          <w:szCs w:val="24"/>
        </w:rPr>
      </w:pPr>
      <w:r w:rsidRPr="003E7EA6">
        <w:rPr>
          <w:b/>
          <w:sz w:val="24"/>
          <w:szCs w:val="24"/>
        </w:rPr>
        <w:t>CLÁUSULA DÉCIMA PRIMEIRA - SUBSTITUIÇÃO DO CONSÓRCIO</w:t>
      </w:r>
      <w:r w:rsidRPr="003E7EA6">
        <w:rPr>
          <w:sz w:val="24"/>
          <w:szCs w:val="24"/>
        </w:rPr>
        <w:t xml:space="preserve"> – Eventual substituição de consorciado deverá ser expressamente autorizada pelo órgão competente e condicionada à comprovação de que a nova empresa do consórcio possui, no mínimo, os esmos quantitativos para efeito de habilitação técnica e os mesmos valores para efeito de qualificação econômico-financeira apresentados pela empresa substituída para fins de habilitação do consórcio no processo licitatório que originou o contrato.</w:t>
      </w:r>
    </w:p>
    <w:p w14:paraId="78180916" w14:textId="77777777" w:rsidR="00613655" w:rsidRPr="003E7EA6" w:rsidRDefault="00613655" w:rsidP="00613655">
      <w:pPr>
        <w:pStyle w:val="Padr"/>
        <w:tabs>
          <w:tab w:val="right" w:pos="284"/>
          <w:tab w:val="left" w:pos="9639"/>
        </w:tabs>
        <w:spacing w:line="360" w:lineRule="atLeast"/>
        <w:jc w:val="both"/>
        <w:rPr>
          <w:b/>
          <w:sz w:val="24"/>
          <w:szCs w:val="24"/>
        </w:rPr>
      </w:pPr>
    </w:p>
    <w:p w14:paraId="4D2184C2" w14:textId="235CE8F7" w:rsidR="00613655" w:rsidRPr="003E7EA6" w:rsidRDefault="00613655" w:rsidP="00613655">
      <w:pPr>
        <w:pStyle w:val="Padr"/>
        <w:tabs>
          <w:tab w:val="right" w:pos="284"/>
          <w:tab w:val="left" w:pos="9639"/>
        </w:tabs>
        <w:spacing w:line="360" w:lineRule="atLeast"/>
        <w:jc w:val="both"/>
        <w:rPr>
          <w:sz w:val="24"/>
          <w:szCs w:val="24"/>
        </w:rPr>
      </w:pPr>
      <w:r w:rsidRPr="003E7EA6">
        <w:rPr>
          <w:b/>
          <w:sz w:val="24"/>
          <w:szCs w:val="24"/>
        </w:rPr>
        <w:t>CLÁUSULA DÉCIMA-SEGUNDA- DO FORO:</w:t>
      </w:r>
      <w:r w:rsidRPr="003E7EA6">
        <w:rPr>
          <w:sz w:val="24"/>
          <w:szCs w:val="24"/>
        </w:rPr>
        <w:t xml:space="preserve"> É competente o foro da comarca de Santos, estado de São Paulo, com a renúncia de qualquer outro por mais privilegiado que seja, para a dirimência de eventuais divergências entre as partes, resultante deste instrumento que não possam ser solucionadas de comum acordo entre os representantes das consorciadas. E por estarem justas e contratadas, as partes assinam o presente pacto, em ____(__</w:t>
      </w:r>
      <w:r w:rsidR="006729F6">
        <w:rPr>
          <w:sz w:val="24"/>
          <w:szCs w:val="24"/>
        </w:rPr>
        <w:t>_</w:t>
      </w:r>
      <w:r w:rsidRPr="003E7EA6">
        <w:rPr>
          <w:sz w:val="24"/>
          <w:szCs w:val="24"/>
        </w:rPr>
        <w:t>_) vias de igual teor e forma, destinando-se uma via para a ____</w:t>
      </w:r>
      <w:r w:rsidR="006729F6">
        <w:rPr>
          <w:sz w:val="24"/>
          <w:szCs w:val="24"/>
        </w:rPr>
        <w:t>_______</w:t>
      </w:r>
      <w:r w:rsidRPr="003E7EA6">
        <w:rPr>
          <w:sz w:val="24"/>
          <w:szCs w:val="24"/>
        </w:rPr>
        <w:t>_______(nome da licitadora) ____</w:t>
      </w:r>
      <w:r w:rsidR="006729F6">
        <w:rPr>
          <w:sz w:val="24"/>
          <w:szCs w:val="24"/>
        </w:rPr>
        <w:t>__________</w:t>
      </w:r>
      <w:r w:rsidRPr="003E7EA6">
        <w:rPr>
          <w:sz w:val="24"/>
          <w:szCs w:val="24"/>
        </w:rPr>
        <w:t>__, para todos os fins de direito, na presença das duas testemunhas abaixo.</w:t>
      </w:r>
    </w:p>
    <w:p w14:paraId="19EED262" w14:textId="77777777" w:rsidR="00613655" w:rsidRPr="003E7EA6" w:rsidRDefault="00613655" w:rsidP="00613655">
      <w:pPr>
        <w:pStyle w:val="Padr"/>
        <w:tabs>
          <w:tab w:val="right" w:pos="284"/>
          <w:tab w:val="left" w:pos="9639"/>
        </w:tabs>
        <w:spacing w:line="300" w:lineRule="atLeast"/>
        <w:jc w:val="both"/>
        <w:rPr>
          <w:sz w:val="24"/>
          <w:szCs w:val="24"/>
        </w:rPr>
      </w:pPr>
    </w:p>
    <w:p w14:paraId="7A09AD26" w14:textId="1B6CEE05" w:rsidR="00613655" w:rsidRPr="003E7EA6" w:rsidRDefault="00613655" w:rsidP="00613655">
      <w:pPr>
        <w:pStyle w:val="Padr"/>
        <w:tabs>
          <w:tab w:val="right" w:pos="284"/>
          <w:tab w:val="left" w:pos="9639"/>
        </w:tabs>
        <w:spacing w:line="300" w:lineRule="atLeast"/>
        <w:jc w:val="both"/>
        <w:rPr>
          <w:sz w:val="24"/>
          <w:szCs w:val="24"/>
        </w:rPr>
      </w:pPr>
      <w:r w:rsidRPr="003E7EA6">
        <w:rPr>
          <w:sz w:val="24"/>
          <w:szCs w:val="24"/>
        </w:rPr>
        <w:t>Santos, ___ de ________ de 202</w:t>
      </w:r>
      <w:r w:rsidR="00C12E2E">
        <w:rPr>
          <w:sz w:val="24"/>
          <w:szCs w:val="24"/>
        </w:rPr>
        <w:t>6</w:t>
      </w:r>
    </w:p>
    <w:p w14:paraId="604489CE" w14:textId="77777777" w:rsidR="00613655" w:rsidRPr="003E7EA6" w:rsidRDefault="00613655" w:rsidP="00613655">
      <w:pPr>
        <w:pStyle w:val="Padr"/>
        <w:tabs>
          <w:tab w:val="right" w:pos="284"/>
          <w:tab w:val="left" w:pos="9639"/>
        </w:tabs>
        <w:spacing w:line="300" w:lineRule="atLeast"/>
        <w:jc w:val="center"/>
        <w:rPr>
          <w:sz w:val="24"/>
          <w:szCs w:val="24"/>
        </w:rPr>
      </w:pPr>
    </w:p>
    <w:p w14:paraId="40679F8B" w14:textId="77777777" w:rsidR="00613655" w:rsidRPr="003E7EA6" w:rsidRDefault="00613655" w:rsidP="00613655">
      <w:pPr>
        <w:pStyle w:val="Padr"/>
        <w:tabs>
          <w:tab w:val="right" w:pos="284"/>
          <w:tab w:val="left" w:pos="9639"/>
        </w:tabs>
        <w:spacing w:line="300" w:lineRule="atLeast"/>
        <w:jc w:val="center"/>
        <w:rPr>
          <w:sz w:val="24"/>
          <w:szCs w:val="24"/>
        </w:rPr>
      </w:pPr>
    </w:p>
    <w:p w14:paraId="62606D10" w14:textId="77777777" w:rsidR="00613655" w:rsidRPr="003E7EA6" w:rsidRDefault="00613655" w:rsidP="00613655">
      <w:pPr>
        <w:pStyle w:val="Padr"/>
        <w:tabs>
          <w:tab w:val="right" w:pos="284"/>
          <w:tab w:val="left" w:pos="9639"/>
        </w:tabs>
        <w:spacing w:line="300" w:lineRule="atLeast"/>
        <w:jc w:val="center"/>
        <w:rPr>
          <w:sz w:val="24"/>
          <w:szCs w:val="24"/>
        </w:rPr>
      </w:pPr>
      <w:r w:rsidRPr="003E7EA6">
        <w:rPr>
          <w:sz w:val="24"/>
          <w:szCs w:val="24"/>
        </w:rPr>
        <w:t>_________________(consorciada)___________________</w:t>
      </w:r>
    </w:p>
    <w:p w14:paraId="2844E94A" w14:textId="77777777" w:rsidR="00613655" w:rsidRPr="003E7EA6" w:rsidRDefault="00613655" w:rsidP="00613655">
      <w:pPr>
        <w:pStyle w:val="Padr"/>
        <w:tabs>
          <w:tab w:val="right" w:pos="284"/>
          <w:tab w:val="left" w:pos="9639"/>
        </w:tabs>
        <w:spacing w:line="300" w:lineRule="atLeast"/>
        <w:jc w:val="center"/>
        <w:rPr>
          <w:sz w:val="24"/>
          <w:szCs w:val="24"/>
        </w:rPr>
      </w:pPr>
    </w:p>
    <w:p w14:paraId="76B673A0" w14:textId="77777777" w:rsidR="00613655" w:rsidRPr="003E7EA6" w:rsidRDefault="00613655" w:rsidP="00613655">
      <w:pPr>
        <w:pStyle w:val="Padr"/>
        <w:tabs>
          <w:tab w:val="right" w:pos="284"/>
          <w:tab w:val="left" w:pos="9639"/>
        </w:tabs>
        <w:spacing w:line="300" w:lineRule="atLeast"/>
        <w:jc w:val="center"/>
        <w:rPr>
          <w:sz w:val="24"/>
          <w:szCs w:val="24"/>
        </w:rPr>
      </w:pPr>
    </w:p>
    <w:p w14:paraId="507EC6B9" w14:textId="77777777" w:rsidR="00613655" w:rsidRPr="003E7EA6" w:rsidRDefault="00613655" w:rsidP="00613655">
      <w:pPr>
        <w:pStyle w:val="Padr"/>
        <w:tabs>
          <w:tab w:val="right" w:pos="284"/>
          <w:tab w:val="left" w:pos="9639"/>
        </w:tabs>
        <w:spacing w:line="300" w:lineRule="atLeast"/>
        <w:jc w:val="center"/>
        <w:rPr>
          <w:sz w:val="24"/>
          <w:szCs w:val="24"/>
        </w:rPr>
      </w:pPr>
      <w:r w:rsidRPr="003E7EA6">
        <w:rPr>
          <w:sz w:val="24"/>
          <w:szCs w:val="24"/>
        </w:rPr>
        <w:t>_________________(consorciada)__________________</w:t>
      </w:r>
    </w:p>
    <w:p w14:paraId="2A9A7BF4" w14:textId="77777777" w:rsidR="00613655" w:rsidRPr="003E7EA6" w:rsidRDefault="00613655" w:rsidP="00613655">
      <w:pPr>
        <w:pStyle w:val="Padr"/>
        <w:tabs>
          <w:tab w:val="right" w:pos="284"/>
          <w:tab w:val="left" w:pos="9639"/>
        </w:tabs>
        <w:spacing w:line="300" w:lineRule="atLeast"/>
        <w:rPr>
          <w:sz w:val="24"/>
          <w:szCs w:val="24"/>
        </w:rPr>
      </w:pPr>
    </w:p>
    <w:p w14:paraId="039203D4" w14:textId="77777777" w:rsidR="00613655" w:rsidRPr="003E7EA6" w:rsidRDefault="00613655" w:rsidP="00613655">
      <w:pPr>
        <w:pStyle w:val="Padr"/>
        <w:tabs>
          <w:tab w:val="right" w:pos="284"/>
          <w:tab w:val="left" w:pos="9639"/>
        </w:tabs>
        <w:spacing w:line="300" w:lineRule="atLeast"/>
        <w:jc w:val="center"/>
        <w:rPr>
          <w:sz w:val="24"/>
          <w:szCs w:val="24"/>
        </w:rPr>
      </w:pPr>
    </w:p>
    <w:p w14:paraId="13A99ABC" w14:textId="77777777" w:rsidR="00613655" w:rsidRPr="003E7EA6" w:rsidRDefault="00613655" w:rsidP="00613655">
      <w:pPr>
        <w:pStyle w:val="Padr"/>
        <w:tabs>
          <w:tab w:val="right" w:pos="284"/>
          <w:tab w:val="left" w:pos="9639"/>
        </w:tabs>
        <w:spacing w:line="300" w:lineRule="atLeast"/>
        <w:jc w:val="center"/>
        <w:rPr>
          <w:sz w:val="24"/>
          <w:szCs w:val="24"/>
        </w:rPr>
      </w:pPr>
      <w:r w:rsidRPr="003E7EA6">
        <w:rPr>
          <w:sz w:val="24"/>
          <w:szCs w:val="24"/>
        </w:rPr>
        <w:t>Testemunhas:</w:t>
      </w:r>
    </w:p>
    <w:p w14:paraId="6CA1D30B" w14:textId="77777777" w:rsidR="00613655" w:rsidRPr="003E7EA6" w:rsidRDefault="00613655" w:rsidP="00613655">
      <w:pPr>
        <w:pStyle w:val="Padr"/>
        <w:tabs>
          <w:tab w:val="right" w:pos="284"/>
          <w:tab w:val="left" w:pos="9639"/>
        </w:tabs>
        <w:spacing w:line="300" w:lineRule="atLeast"/>
        <w:jc w:val="center"/>
        <w:rPr>
          <w:sz w:val="24"/>
          <w:szCs w:val="24"/>
        </w:rPr>
      </w:pPr>
      <w:r w:rsidRPr="003E7EA6">
        <w:rPr>
          <w:sz w:val="24"/>
          <w:szCs w:val="24"/>
        </w:rPr>
        <w:t xml:space="preserve">           ____________________                                        _________________________</w:t>
      </w:r>
    </w:p>
    <w:p w14:paraId="172A4868" w14:textId="77777777" w:rsidR="00613655" w:rsidRPr="003E7EA6" w:rsidRDefault="00613655" w:rsidP="00613655">
      <w:pPr>
        <w:pStyle w:val="Padr"/>
        <w:tabs>
          <w:tab w:val="right" w:pos="284"/>
          <w:tab w:val="left" w:pos="9639"/>
        </w:tabs>
        <w:spacing w:line="360" w:lineRule="atLeast"/>
        <w:jc w:val="both"/>
        <w:rPr>
          <w:rFonts w:ascii="Arial" w:hAnsi="Arial" w:cs="Arial"/>
          <w:sz w:val="24"/>
          <w:szCs w:val="24"/>
        </w:rPr>
      </w:pPr>
    </w:p>
    <w:bookmarkEnd w:id="26"/>
    <w:p w14:paraId="5194EDAC" w14:textId="77777777" w:rsidR="002D5678" w:rsidRDefault="002D5678" w:rsidP="00613655">
      <w:pPr>
        <w:pStyle w:val="Padr"/>
        <w:tabs>
          <w:tab w:val="right" w:pos="284"/>
          <w:tab w:val="left" w:pos="9639"/>
        </w:tabs>
        <w:jc w:val="center"/>
        <w:rPr>
          <w:b/>
          <w:bCs/>
          <w:sz w:val="24"/>
          <w:szCs w:val="24"/>
        </w:rPr>
      </w:pPr>
    </w:p>
    <w:p w14:paraId="4C28778D" w14:textId="033634D1" w:rsidR="00613655" w:rsidRPr="003E7EA6" w:rsidRDefault="00613655" w:rsidP="00613655">
      <w:pPr>
        <w:pStyle w:val="Padr"/>
        <w:tabs>
          <w:tab w:val="right" w:pos="284"/>
          <w:tab w:val="left" w:pos="9639"/>
        </w:tabs>
        <w:jc w:val="center"/>
        <w:rPr>
          <w:b/>
          <w:bCs/>
          <w:sz w:val="24"/>
          <w:szCs w:val="24"/>
        </w:rPr>
      </w:pPr>
      <w:r w:rsidRPr="003E7EA6">
        <w:rPr>
          <w:b/>
          <w:bCs/>
          <w:sz w:val="24"/>
          <w:szCs w:val="24"/>
        </w:rPr>
        <w:t>ANEXO XI</w:t>
      </w:r>
      <w:r w:rsidR="00434175">
        <w:rPr>
          <w:b/>
          <w:bCs/>
          <w:sz w:val="24"/>
          <w:szCs w:val="24"/>
        </w:rPr>
        <w:t>V</w:t>
      </w:r>
      <w:r w:rsidRPr="003E7EA6">
        <w:rPr>
          <w:b/>
          <w:bCs/>
          <w:sz w:val="24"/>
          <w:szCs w:val="24"/>
        </w:rPr>
        <w:t xml:space="preserve"> - TERMO DE COMPROMISSO DE CONSÓRCIO</w:t>
      </w:r>
    </w:p>
    <w:p w14:paraId="477F37C9" w14:textId="77777777" w:rsidR="00613655" w:rsidRPr="003E7EA6" w:rsidRDefault="00613655" w:rsidP="00613655">
      <w:pPr>
        <w:pStyle w:val="Padr"/>
        <w:tabs>
          <w:tab w:val="right" w:pos="284"/>
          <w:tab w:val="left" w:pos="9639"/>
        </w:tabs>
        <w:jc w:val="center"/>
        <w:rPr>
          <w:b/>
          <w:bCs/>
          <w:sz w:val="24"/>
          <w:szCs w:val="24"/>
        </w:rPr>
      </w:pPr>
    </w:p>
    <w:p w14:paraId="768BF282" w14:textId="77777777" w:rsidR="00613655" w:rsidRPr="003E7EA6" w:rsidRDefault="00613655" w:rsidP="00613655">
      <w:pPr>
        <w:pStyle w:val="Padr"/>
        <w:tabs>
          <w:tab w:val="right" w:pos="284"/>
          <w:tab w:val="left" w:pos="9639"/>
        </w:tabs>
        <w:jc w:val="both"/>
        <w:rPr>
          <w:sz w:val="24"/>
          <w:szCs w:val="24"/>
        </w:rPr>
      </w:pPr>
    </w:p>
    <w:p w14:paraId="71E352EB" w14:textId="6D850C11" w:rsidR="00613655" w:rsidRPr="003E7EA6" w:rsidRDefault="00613655" w:rsidP="00613655">
      <w:pPr>
        <w:pStyle w:val="Padr"/>
        <w:tabs>
          <w:tab w:val="right" w:pos="284"/>
          <w:tab w:val="left" w:pos="9639"/>
        </w:tabs>
        <w:jc w:val="both"/>
        <w:rPr>
          <w:sz w:val="24"/>
          <w:szCs w:val="24"/>
        </w:rPr>
      </w:pPr>
      <w:r w:rsidRPr="003E7EA6">
        <w:rPr>
          <w:sz w:val="24"/>
          <w:szCs w:val="24"/>
        </w:rPr>
        <w:t xml:space="preserve">Pelo presente instrumento, as signatárias, com vistas à participação no Pregão Eletrônico nº </w:t>
      </w:r>
      <w:r>
        <w:rPr>
          <w:sz w:val="24"/>
          <w:szCs w:val="24"/>
        </w:rPr>
        <w:t>16.01</w:t>
      </w:r>
      <w:r w:rsidR="006729F6">
        <w:rPr>
          <w:sz w:val="24"/>
          <w:szCs w:val="24"/>
        </w:rPr>
        <w:t>0</w:t>
      </w:r>
      <w:r>
        <w:rPr>
          <w:sz w:val="24"/>
          <w:szCs w:val="24"/>
        </w:rPr>
        <w:t>/202</w:t>
      </w:r>
      <w:r w:rsidR="006729F6">
        <w:rPr>
          <w:sz w:val="24"/>
          <w:szCs w:val="24"/>
        </w:rPr>
        <w:t>6</w:t>
      </w:r>
      <w:r w:rsidRPr="003E7EA6">
        <w:rPr>
          <w:sz w:val="24"/>
          <w:szCs w:val="24"/>
        </w:rPr>
        <w:t>, assumem o compromisso de efetivamente formalizarem a constituição de consórcio, caso vençam a licitação em apreço, pelo que declaram desde já que:</w:t>
      </w:r>
    </w:p>
    <w:p w14:paraId="38F0FE94" w14:textId="77777777" w:rsidR="00613655" w:rsidRPr="003E7EA6" w:rsidRDefault="00613655" w:rsidP="00613655">
      <w:pPr>
        <w:pStyle w:val="Padr"/>
        <w:tabs>
          <w:tab w:val="right" w:pos="284"/>
          <w:tab w:val="left" w:pos="9639"/>
        </w:tabs>
        <w:jc w:val="both"/>
        <w:rPr>
          <w:sz w:val="24"/>
          <w:szCs w:val="24"/>
        </w:rPr>
      </w:pPr>
    </w:p>
    <w:p w14:paraId="10633B53" w14:textId="77777777" w:rsidR="00613655" w:rsidRPr="003E7EA6" w:rsidRDefault="00613655" w:rsidP="00613655">
      <w:pPr>
        <w:pStyle w:val="Padr"/>
        <w:tabs>
          <w:tab w:val="right" w:pos="284"/>
          <w:tab w:val="left" w:pos="9639"/>
        </w:tabs>
        <w:jc w:val="both"/>
        <w:rPr>
          <w:sz w:val="24"/>
          <w:szCs w:val="24"/>
        </w:rPr>
      </w:pPr>
      <w:r w:rsidRPr="003E7EA6">
        <w:rPr>
          <w:sz w:val="24"/>
          <w:szCs w:val="24"/>
        </w:rPr>
        <w:t>Indico____________________________________________(Indicação clara do nome e qualificação das consorciadas e participação de cada qual no consórcio, sem prejuízo de sua responsabilidade solidária);</w:t>
      </w:r>
    </w:p>
    <w:p w14:paraId="49E7A489" w14:textId="77777777" w:rsidR="00613655" w:rsidRPr="003E7EA6" w:rsidRDefault="00613655" w:rsidP="00613655">
      <w:pPr>
        <w:pStyle w:val="Padr"/>
        <w:tabs>
          <w:tab w:val="right" w:pos="284"/>
          <w:tab w:val="left" w:pos="9639"/>
        </w:tabs>
        <w:jc w:val="both"/>
        <w:rPr>
          <w:sz w:val="24"/>
          <w:szCs w:val="24"/>
        </w:rPr>
      </w:pPr>
    </w:p>
    <w:p w14:paraId="569FFD40" w14:textId="77777777" w:rsidR="00613655" w:rsidRPr="003E7EA6" w:rsidRDefault="00613655" w:rsidP="00613655">
      <w:pPr>
        <w:pStyle w:val="Padr"/>
        <w:tabs>
          <w:tab w:val="right" w:pos="284"/>
          <w:tab w:val="left" w:pos="9639"/>
        </w:tabs>
        <w:jc w:val="both"/>
        <w:rPr>
          <w:sz w:val="24"/>
          <w:szCs w:val="24"/>
        </w:rPr>
      </w:pPr>
    </w:p>
    <w:p w14:paraId="52C36627" w14:textId="77777777" w:rsidR="00613655" w:rsidRPr="003E7EA6" w:rsidRDefault="00613655" w:rsidP="00613655">
      <w:pPr>
        <w:pStyle w:val="Padr"/>
        <w:tabs>
          <w:tab w:val="right" w:pos="284"/>
          <w:tab w:val="left" w:pos="9639"/>
        </w:tabs>
        <w:jc w:val="both"/>
        <w:rPr>
          <w:sz w:val="24"/>
          <w:szCs w:val="24"/>
        </w:rPr>
      </w:pPr>
      <w:r w:rsidRPr="003E7EA6">
        <w:rPr>
          <w:sz w:val="24"/>
          <w:szCs w:val="24"/>
        </w:rPr>
        <w:t>A empresa _______________________________________________, será a líder do consórcio;</w:t>
      </w:r>
    </w:p>
    <w:p w14:paraId="2D32C135" w14:textId="77777777" w:rsidR="00613655" w:rsidRPr="003E7EA6" w:rsidRDefault="00613655" w:rsidP="00613655">
      <w:pPr>
        <w:pStyle w:val="Padr"/>
        <w:tabs>
          <w:tab w:val="right" w:pos="284"/>
          <w:tab w:val="left" w:pos="9639"/>
        </w:tabs>
        <w:jc w:val="both"/>
        <w:rPr>
          <w:sz w:val="24"/>
          <w:szCs w:val="24"/>
        </w:rPr>
      </w:pPr>
    </w:p>
    <w:p w14:paraId="0F2ADC55" w14:textId="77777777" w:rsidR="00613655" w:rsidRPr="003E7EA6" w:rsidRDefault="00613655" w:rsidP="00613655">
      <w:pPr>
        <w:pStyle w:val="Padr"/>
        <w:tabs>
          <w:tab w:val="right" w:pos="284"/>
          <w:tab w:val="left" w:pos="9639"/>
        </w:tabs>
        <w:jc w:val="both"/>
        <w:rPr>
          <w:sz w:val="24"/>
          <w:szCs w:val="24"/>
        </w:rPr>
      </w:pPr>
    </w:p>
    <w:p w14:paraId="7A5366B1" w14:textId="77777777" w:rsidR="00613655" w:rsidRPr="003E7EA6" w:rsidRDefault="00613655" w:rsidP="00613655">
      <w:pPr>
        <w:pStyle w:val="Padr"/>
        <w:tabs>
          <w:tab w:val="right" w:pos="284"/>
          <w:tab w:val="left" w:pos="9639"/>
        </w:tabs>
        <w:jc w:val="both"/>
        <w:rPr>
          <w:sz w:val="24"/>
          <w:szCs w:val="24"/>
        </w:rPr>
      </w:pPr>
      <w:r w:rsidRPr="003E7EA6">
        <w:rPr>
          <w:sz w:val="24"/>
          <w:szCs w:val="24"/>
        </w:rPr>
        <w:t>Confiro ao líder amplos poderes para representar os consorciados na licitação, em especial: transigir, acordar, renunciar ao direito de recorrer, desistir, responder administrativa e judicialmente em qualquer grau de jurisdição, receber notificação, intimação e citação.</w:t>
      </w:r>
    </w:p>
    <w:p w14:paraId="6C978EE2" w14:textId="77777777" w:rsidR="00613655" w:rsidRPr="003E7EA6" w:rsidRDefault="00613655" w:rsidP="00613655">
      <w:pPr>
        <w:pStyle w:val="Padr"/>
        <w:tabs>
          <w:tab w:val="right" w:pos="284"/>
          <w:tab w:val="left" w:pos="9639"/>
        </w:tabs>
        <w:jc w:val="both"/>
        <w:rPr>
          <w:sz w:val="24"/>
          <w:szCs w:val="24"/>
        </w:rPr>
      </w:pPr>
    </w:p>
    <w:p w14:paraId="0D51543D" w14:textId="77777777" w:rsidR="00613655" w:rsidRPr="003E7EA6" w:rsidRDefault="00613655" w:rsidP="00613655">
      <w:pPr>
        <w:pStyle w:val="Padr"/>
        <w:tabs>
          <w:tab w:val="right" w:pos="284"/>
          <w:tab w:val="left" w:pos="9639"/>
        </w:tabs>
        <w:jc w:val="both"/>
        <w:rPr>
          <w:sz w:val="24"/>
          <w:szCs w:val="24"/>
        </w:rPr>
      </w:pPr>
    </w:p>
    <w:p w14:paraId="04195D70" w14:textId="08978485" w:rsidR="00613655" w:rsidRPr="003E7EA6" w:rsidRDefault="00613655" w:rsidP="00613655">
      <w:pPr>
        <w:pStyle w:val="Padr"/>
        <w:tabs>
          <w:tab w:val="right" w:pos="284"/>
          <w:tab w:val="left" w:pos="9639"/>
        </w:tabs>
        <w:jc w:val="both"/>
        <w:rPr>
          <w:sz w:val="24"/>
          <w:szCs w:val="24"/>
        </w:rPr>
      </w:pPr>
      <w:r w:rsidRPr="003E7EA6">
        <w:rPr>
          <w:sz w:val="24"/>
          <w:szCs w:val="24"/>
        </w:rPr>
        <w:t>O prazo de duração do consórcio, será de _</w:t>
      </w:r>
      <w:r w:rsidR="002D5678">
        <w:rPr>
          <w:sz w:val="24"/>
          <w:szCs w:val="24"/>
        </w:rPr>
        <w:t>__</w:t>
      </w:r>
      <w:r w:rsidRPr="003E7EA6">
        <w:rPr>
          <w:sz w:val="24"/>
          <w:szCs w:val="24"/>
        </w:rPr>
        <w:t>__(_______) meses ou até o cumprimento de todas as obrigações contratuais;</w:t>
      </w:r>
    </w:p>
    <w:p w14:paraId="5C224AC8" w14:textId="77777777" w:rsidR="00613655" w:rsidRPr="003E7EA6" w:rsidRDefault="00613655" w:rsidP="00613655">
      <w:pPr>
        <w:pStyle w:val="Padr"/>
        <w:tabs>
          <w:tab w:val="right" w:pos="284"/>
          <w:tab w:val="left" w:pos="9639"/>
        </w:tabs>
        <w:jc w:val="both"/>
        <w:rPr>
          <w:sz w:val="24"/>
          <w:szCs w:val="24"/>
        </w:rPr>
      </w:pPr>
    </w:p>
    <w:p w14:paraId="2A9BC43B" w14:textId="77777777" w:rsidR="00613655" w:rsidRPr="003E7EA6" w:rsidRDefault="00613655" w:rsidP="00613655">
      <w:pPr>
        <w:pStyle w:val="Padr"/>
        <w:tabs>
          <w:tab w:val="right" w:pos="284"/>
          <w:tab w:val="left" w:pos="9639"/>
        </w:tabs>
        <w:jc w:val="both"/>
        <w:rPr>
          <w:sz w:val="24"/>
          <w:szCs w:val="24"/>
        </w:rPr>
      </w:pPr>
    </w:p>
    <w:p w14:paraId="34C3E2A7" w14:textId="77777777" w:rsidR="00613655" w:rsidRPr="003E7EA6" w:rsidRDefault="00613655" w:rsidP="00613655">
      <w:pPr>
        <w:pStyle w:val="Padr"/>
        <w:tabs>
          <w:tab w:val="right" w:pos="284"/>
          <w:tab w:val="left" w:pos="9639"/>
        </w:tabs>
        <w:jc w:val="both"/>
        <w:rPr>
          <w:b/>
          <w:sz w:val="24"/>
          <w:szCs w:val="24"/>
          <w:shd w:val="clear" w:color="auto" w:fill="FFFF00"/>
        </w:rPr>
      </w:pPr>
      <w:r w:rsidRPr="003E7EA6">
        <w:rPr>
          <w:sz w:val="24"/>
          <w:szCs w:val="24"/>
        </w:rPr>
        <w:t>As consorciadas serão responsáveis solidariamente pela execução total do contrato, em todos os seus termos.</w:t>
      </w:r>
    </w:p>
    <w:p w14:paraId="36626EDF" w14:textId="77777777" w:rsidR="00613655" w:rsidRPr="003E7EA6" w:rsidRDefault="00613655" w:rsidP="00613655">
      <w:pPr>
        <w:pStyle w:val="Padr"/>
        <w:tabs>
          <w:tab w:val="right" w:pos="284"/>
          <w:tab w:val="left" w:pos="9639"/>
        </w:tabs>
        <w:jc w:val="both"/>
        <w:rPr>
          <w:sz w:val="24"/>
          <w:szCs w:val="24"/>
        </w:rPr>
      </w:pPr>
    </w:p>
    <w:p w14:paraId="794434EE" w14:textId="76073FDF" w:rsidR="00613655" w:rsidRPr="003E7EA6" w:rsidRDefault="00613655" w:rsidP="00613655">
      <w:pPr>
        <w:pStyle w:val="Padr"/>
        <w:tabs>
          <w:tab w:val="right" w:pos="284"/>
          <w:tab w:val="left" w:pos="9639"/>
        </w:tabs>
        <w:jc w:val="both"/>
        <w:rPr>
          <w:sz w:val="24"/>
          <w:szCs w:val="24"/>
        </w:rPr>
      </w:pPr>
      <w:r w:rsidRPr="003E7EA6">
        <w:rPr>
          <w:sz w:val="24"/>
          <w:szCs w:val="24"/>
        </w:rPr>
        <w:t xml:space="preserve">  ________________,____ de ___________ de 202</w:t>
      </w:r>
      <w:r w:rsidR="00C12E2E">
        <w:rPr>
          <w:sz w:val="24"/>
          <w:szCs w:val="24"/>
        </w:rPr>
        <w:t>6</w:t>
      </w:r>
    </w:p>
    <w:p w14:paraId="48AF7915" w14:textId="77777777" w:rsidR="00613655" w:rsidRPr="003E7EA6" w:rsidRDefault="00613655" w:rsidP="00613655">
      <w:pPr>
        <w:pStyle w:val="Padr"/>
        <w:tabs>
          <w:tab w:val="right" w:pos="284"/>
          <w:tab w:val="left" w:pos="9639"/>
        </w:tabs>
        <w:jc w:val="both"/>
        <w:rPr>
          <w:sz w:val="24"/>
          <w:szCs w:val="24"/>
        </w:rPr>
      </w:pPr>
    </w:p>
    <w:p w14:paraId="34B915A0" w14:textId="77777777" w:rsidR="002D5678" w:rsidRDefault="002D5678" w:rsidP="00613655">
      <w:pPr>
        <w:pStyle w:val="Padr"/>
        <w:tabs>
          <w:tab w:val="right" w:pos="284"/>
          <w:tab w:val="left" w:pos="9639"/>
        </w:tabs>
        <w:jc w:val="both"/>
        <w:rPr>
          <w:sz w:val="24"/>
          <w:szCs w:val="24"/>
        </w:rPr>
      </w:pPr>
    </w:p>
    <w:p w14:paraId="6F1102E0" w14:textId="77777777" w:rsidR="002D5678" w:rsidRPr="003E7EA6" w:rsidRDefault="002D5678" w:rsidP="00613655">
      <w:pPr>
        <w:pStyle w:val="Padr"/>
        <w:tabs>
          <w:tab w:val="right" w:pos="284"/>
          <w:tab w:val="left" w:pos="9639"/>
        </w:tabs>
        <w:jc w:val="both"/>
        <w:rPr>
          <w:sz w:val="24"/>
          <w:szCs w:val="24"/>
        </w:rPr>
      </w:pPr>
    </w:p>
    <w:p w14:paraId="2F9A046A" w14:textId="77777777" w:rsidR="00613655" w:rsidRPr="003E7EA6" w:rsidRDefault="00613655" w:rsidP="006729F6">
      <w:pPr>
        <w:pStyle w:val="Padr"/>
        <w:tabs>
          <w:tab w:val="right" w:pos="284"/>
          <w:tab w:val="left" w:pos="9639"/>
        </w:tabs>
        <w:rPr>
          <w:sz w:val="24"/>
          <w:szCs w:val="24"/>
        </w:rPr>
      </w:pPr>
    </w:p>
    <w:p w14:paraId="42A8336B" w14:textId="77777777" w:rsidR="00613655" w:rsidRPr="003E7EA6" w:rsidRDefault="00613655" w:rsidP="00613655">
      <w:pPr>
        <w:pStyle w:val="Padr"/>
        <w:tabs>
          <w:tab w:val="right" w:pos="284"/>
          <w:tab w:val="left" w:pos="9639"/>
        </w:tabs>
        <w:jc w:val="center"/>
        <w:rPr>
          <w:sz w:val="24"/>
          <w:szCs w:val="24"/>
        </w:rPr>
      </w:pPr>
      <w:r w:rsidRPr="003E7EA6">
        <w:rPr>
          <w:b/>
          <w:sz w:val="24"/>
          <w:szCs w:val="24"/>
        </w:rPr>
        <w:t>_______________________________________________________________</w:t>
      </w:r>
    </w:p>
    <w:p w14:paraId="49C972B4" w14:textId="77777777" w:rsidR="00613655" w:rsidRPr="003E7EA6" w:rsidRDefault="00613655" w:rsidP="00613655">
      <w:pPr>
        <w:pStyle w:val="Padr"/>
        <w:tabs>
          <w:tab w:val="right" w:pos="284"/>
          <w:tab w:val="left" w:pos="9639"/>
        </w:tabs>
        <w:jc w:val="center"/>
        <w:rPr>
          <w:sz w:val="24"/>
          <w:szCs w:val="24"/>
        </w:rPr>
      </w:pPr>
      <w:r w:rsidRPr="003E7EA6">
        <w:rPr>
          <w:sz w:val="24"/>
          <w:szCs w:val="24"/>
        </w:rPr>
        <w:t>(Nome da empresa e de seu representante legal)</w:t>
      </w:r>
    </w:p>
    <w:p w14:paraId="50422D45" w14:textId="77777777" w:rsidR="00613655" w:rsidRPr="003E7EA6" w:rsidRDefault="00613655" w:rsidP="00613655">
      <w:pPr>
        <w:pStyle w:val="Padr"/>
        <w:tabs>
          <w:tab w:val="right" w:pos="284"/>
          <w:tab w:val="left" w:pos="9639"/>
        </w:tabs>
        <w:jc w:val="center"/>
        <w:rPr>
          <w:sz w:val="24"/>
          <w:szCs w:val="24"/>
        </w:rPr>
      </w:pPr>
    </w:p>
    <w:p w14:paraId="224CC9B3" w14:textId="77777777" w:rsidR="002D5678" w:rsidRPr="003E7EA6" w:rsidRDefault="002D5678" w:rsidP="00613655">
      <w:pPr>
        <w:pStyle w:val="Padr"/>
        <w:tabs>
          <w:tab w:val="right" w:pos="284"/>
          <w:tab w:val="left" w:pos="9639"/>
        </w:tabs>
        <w:jc w:val="center"/>
        <w:rPr>
          <w:sz w:val="24"/>
          <w:szCs w:val="24"/>
        </w:rPr>
      </w:pPr>
    </w:p>
    <w:p w14:paraId="567A147C" w14:textId="77777777" w:rsidR="00613655" w:rsidRPr="003E7EA6" w:rsidRDefault="00613655" w:rsidP="00613655">
      <w:pPr>
        <w:pStyle w:val="Padr"/>
        <w:tabs>
          <w:tab w:val="right" w:pos="284"/>
          <w:tab w:val="left" w:pos="9639"/>
        </w:tabs>
        <w:jc w:val="center"/>
        <w:rPr>
          <w:sz w:val="24"/>
          <w:szCs w:val="24"/>
        </w:rPr>
      </w:pPr>
    </w:p>
    <w:p w14:paraId="2470CA91" w14:textId="77777777" w:rsidR="00613655" w:rsidRPr="003E7EA6" w:rsidRDefault="00613655" w:rsidP="00613655">
      <w:pPr>
        <w:pStyle w:val="Padr"/>
        <w:tabs>
          <w:tab w:val="right" w:pos="284"/>
          <w:tab w:val="left" w:pos="9639"/>
        </w:tabs>
        <w:jc w:val="center"/>
        <w:rPr>
          <w:sz w:val="24"/>
          <w:szCs w:val="24"/>
        </w:rPr>
      </w:pPr>
      <w:r w:rsidRPr="003E7EA6">
        <w:rPr>
          <w:b/>
          <w:sz w:val="24"/>
          <w:szCs w:val="24"/>
        </w:rPr>
        <w:t>__________________________________________________________________</w:t>
      </w:r>
    </w:p>
    <w:p w14:paraId="1617D746" w14:textId="77777777" w:rsidR="00613655" w:rsidRPr="003E7EA6" w:rsidRDefault="00613655" w:rsidP="00613655">
      <w:pPr>
        <w:pStyle w:val="Padr"/>
        <w:tabs>
          <w:tab w:val="right" w:pos="284"/>
          <w:tab w:val="left" w:pos="9639"/>
        </w:tabs>
        <w:jc w:val="center"/>
        <w:rPr>
          <w:sz w:val="24"/>
          <w:szCs w:val="24"/>
        </w:rPr>
      </w:pPr>
      <w:r w:rsidRPr="003E7EA6">
        <w:rPr>
          <w:sz w:val="24"/>
          <w:szCs w:val="24"/>
        </w:rPr>
        <w:t>(Nome da empresa e de seu representante legal)</w:t>
      </w:r>
    </w:p>
    <w:p w14:paraId="2BAA4D8E" w14:textId="77777777" w:rsidR="00613655" w:rsidRDefault="00613655" w:rsidP="00613655">
      <w:pPr>
        <w:widowControl/>
        <w:suppressAutoHyphens w:val="0"/>
        <w:autoSpaceDN/>
        <w:textAlignment w:val="auto"/>
        <w:rPr>
          <w:rFonts w:eastAsia="SimSun"/>
          <w:b/>
          <w:bCs/>
          <w:sz w:val="24"/>
          <w:szCs w:val="24"/>
        </w:rPr>
      </w:pPr>
    </w:p>
    <w:p w14:paraId="3F6E121C" w14:textId="77777777" w:rsidR="00613655" w:rsidRDefault="00613655" w:rsidP="00613655">
      <w:pPr>
        <w:widowControl/>
        <w:suppressAutoHyphens w:val="0"/>
        <w:autoSpaceDN/>
        <w:textAlignment w:val="auto"/>
        <w:rPr>
          <w:rFonts w:eastAsia="SimSun"/>
          <w:b/>
          <w:bCs/>
          <w:sz w:val="24"/>
          <w:szCs w:val="24"/>
        </w:rPr>
      </w:pPr>
    </w:p>
    <w:p w14:paraId="7CB9879F" w14:textId="77777777" w:rsidR="00613655" w:rsidRDefault="00613655" w:rsidP="00613655">
      <w:pPr>
        <w:jc w:val="center"/>
        <w:rPr>
          <w:rFonts w:eastAsia="SimSun"/>
          <w:b/>
          <w:bCs/>
          <w:sz w:val="24"/>
          <w:szCs w:val="24"/>
        </w:rPr>
      </w:pPr>
    </w:p>
    <w:p w14:paraId="20D37348" w14:textId="77777777" w:rsidR="002D5678" w:rsidRDefault="002D5678" w:rsidP="00613655">
      <w:pPr>
        <w:jc w:val="center"/>
        <w:rPr>
          <w:rFonts w:eastAsia="SimSun"/>
          <w:b/>
          <w:bCs/>
          <w:sz w:val="24"/>
          <w:szCs w:val="24"/>
        </w:rPr>
      </w:pPr>
    </w:p>
    <w:p w14:paraId="35936C82" w14:textId="77777777" w:rsidR="00613655" w:rsidRDefault="00613655">
      <w:pPr>
        <w:widowControl/>
        <w:suppressAutoHyphens w:val="0"/>
        <w:autoSpaceDN/>
        <w:textAlignment w:val="auto"/>
        <w:rPr>
          <w:rFonts w:eastAsia="SimSun"/>
          <w:b/>
          <w:bCs/>
          <w:sz w:val="28"/>
          <w:szCs w:val="28"/>
          <w:lang w:eastAsia="ar-SA"/>
        </w:rPr>
      </w:pPr>
    </w:p>
    <w:p w14:paraId="47DDC9ED" w14:textId="77777777" w:rsidR="002D5678" w:rsidRDefault="002D5678">
      <w:pPr>
        <w:widowControl/>
        <w:suppressAutoHyphens w:val="0"/>
        <w:autoSpaceDN/>
        <w:textAlignment w:val="auto"/>
        <w:rPr>
          <w:rFonts w:eastAsia="SimSun"/>
          <w:b/>
          <w:bCs/>
          <w:sz w:val="28"/>
          <w:szCs w:val="28"/>
          <w:lang w:eastAsia="ar-SA"/>
        </w:rPr>
      </w:pPr>
    </w:p>
    <w:p w14:paraId="098E40E5" w14:textId="4BE6EC0E" w:rsidR="00613655" w:rsidRPr="008379C2" w:rsidRDefault="00613655" w:rsidP="00613655">
      <w:pPr>
        <w:autoSpaceDE w:val="0"/>
        <w:adjustRightInd w:val="0"/>
        <w:jc w:val="center"/>
        <w:rPr>
          <w:b/>
          <w:bCs/>
          <w:sz w:val="24"/>
          <w:szCs w:val="24"/>
        </w:rPr>
      </w:pPr>
      <w:r w:rsidRPr="00A507F1">
        <w:rPr>
          <w:b/>
          <w:sz w:val="24"/>
          <w:szCs w:val="24"/>
          <w:lang w:eastAsia="ar-SA"/>
        </w:rPr>
        <w:t>ANEXO X</w:t>
      </w:r>
      <w:r>
        <w:rPr>
          <w:b/>
          <w:sz w:val="24"/>
          <w:szCs w:val="24"/>
          <w:lang w:eastAsia="ar-SA"/>
        </w:rPr>
        <w:t>V</w:t>
      </w:r>
      <w:r>
        <w:rPr>
          <w:b/>
          <w:bCs/>
          <w:sz w:val="24"/>
          <w:szCs w:val="24"/>
        </w:rPr>
        <w:t xml:space="preserve"> -</w:t>
      </w:r>
      <w:r w:rsidRPr="00A507F1">
        <w:rPr>
          <w:b/>
          <w:bCs/>
          <w:sz w:val="24"/>
          <w:szCs w:val="24"/>
        </w:rPr>
        <w:t xml:space="preserve"> </w:t>
      </w:r>
      <w:r w:rsidRPr="00270997">
        <w:rPr>
          <w:b/>
          <w:bCs/>
          <w:sz w:val="24"/>
          <w:szCs w:val="24"/>
        </w:rPr>
        <w:t>DECLARAÇÃO DE ENQUADRAMENTO ME / EPP</w:t>
      </w:r>
    </w:p>
    <w:p w14:paraId="315C38AE" w14:textId="77777777" w:rsidR="00613655" w:rsidRPr="00771D69" w:rsidRDefault="00613655" w:rsidP="00613655">
      <w:pPr>
        <w:tabs>
          <w:tab w:val="left" w:pos="4081"/>
        </w:tabs>
        <w:ind w:right="135"/>
        <w:jc w:val="center"/>
        <w:rPr>
          <w:sz w:val="22"/>
          <w:szCs w:val="22"/>
          <w:u w:val="single"/>
          <w:lang w:eastAsia="ar-SA"/>
        </w:rPr>
      </w:pPr>
    </w:p>
    <w:p w14:paraId="39F73A7C" w14:textId="77777777" w:rsidR="00613655" w:rsidRPr="008379C2" w:rsidRDefault="00613655" w:rsidP="00613655">
      <w:pPr>
        <w:autoSpaceDE w:val="0"/>
        <w:adjustRightInd w:val="0"/>
        <w:jc w:val="center"/>
        <w:rPr>
          <w:b/>
          <w:bCs/>
          <w:sz w:val="24"/>
          <w:szCs w:val="24"/>
        </w:rPr>
      </w:pPr>
    </w:p>
    <w:p w14:paraId="5C8B87A1" w14:textId="77777777" w:rsidR="00613655" w:rsidRPr="008379C2" w:rsidRDefault="00613655" w:rsidP="00613655">
      <w:pPr>
        <w:autoSpaceDE w:val="0"/>
        <w:adjustRightInd w:val="0"/>
        <w:jc w:val="both"/>
        <w:rPr>
          <w:b/>
          <w:bCs/>
          <w:sz w:val="24"/>
          <w:szCs w:val="24"/>
        </w:rPr>
      </w:pPr>
    </w:p>
    <w:p w14:paraId="6FDF0A7F" w14:textId="2A734A69" w:rsidR="00613655" w:rsidRDefault="00613655" w:rsidP="00613655">
      <w:pPr>
        <w:autoSpaceDE w:val="0"/>
        <w:adjustRightInd w:val="0"/>
        <w:jc w:val="both"/>
        <w:rPr>
          <w:sz w:val="24"/>
          <w:szCs w:val="24"/>
        </w:rPr>
      </w:pPr>
      <w:r w:rsidRPr="008379C2">
        <w:rPr>
          <w:sz w:val="24"/>
          <w:szCs w:val="24"/>
        </w:rPr>
        <w:t>A Empresa ..................................</w:t>
      </w:r>
      <w:r w:rsidR="002D5678">
        <w:rPr>
          <w:sz w:val="24"/>
          <w:szCs w:val="24"/>
        </w:rPr>
        <w:t>.........</w:t>
      </w:r>
      <w:r w:rsidRPr="008379C2">
        <w:rPr>
          <w:sz w:val="24"/>
          <w:szCs w:val="24"/>
        </w:rPr>
        <w:t xml:space="preserve">........, inscrita no CNPJ n°......................... por intermédio de seu representante legal o(a) Sr(a)...................................., portador(a) da Carteira de Identidade nº............................ e do CPF nº ........................., no uso de suas atribuições legais, </w:t>
      </w:r>
      <w:r w:rsidRPr="008379C2">
        <w:rPr>
          <w:b/>
          <w:bCs/>
          <w:sz w:val="24"/>
          <w:szCs w:val="24"/>
        </w:rPr>
        <w:t>DECLARA</w:t>
      </w:r>
      <w:r w:rsidRPr="008379C2">
        <w:rPr>
          <w:sz w:val="24"/>
          <w:szCs w:val="24"/>
        </w:rPr>
        <w:t>, sob as penas da Lei</w:t>
      </w:r>
      <w:r>
        <w:rPr>
          <w:sz w:val="24"/>
          <w:szCs w:val="24"/>
        </w:rPr>
        <w:t>,</w:t>
      </w:r>
      <w:r w:rsidRPr="008379C2">
        <w:rPr>
          <w:sz w:val="24"/>
          <w:szCs w:val="24"/>
        </w:rPr>
        <w:t xml:space="preserve"> que</w:t>
      </w:r>
      <w:r>
        <w:rPr>
          <w:sz w:val="24"/>
          <w:szCs w:val="24"/>
        </w:rPr>
        <w:t>:</w:t>
      </w:r>
    </w:p>
    <w:p w14:paraId="5AA29043" w14:textId="77777777" w:rsidR="00613655" w:rsidRDefault="00613655" w:rsidP="00613655">
      <w:pPr>
        <w:autoSpaceDE w:val="0"/>
        <w:adjustRightInd w:val="0"/>
        <w:jc w:val="both"/>
        <w:rPr>
          <w:sz w:val="24"/>
          <w:szCs w:val="24"/>
        </w:rPr>
      </w:pPr>
    </w:p>
    <w:p w14:paraId="29854A5C" w14:textId="77777777" w:rsidR="00613655" w:rsidRPr="00482730" w:rsidRDefault="00613655" w:rsidP="00613655">
      <w:pPr>
        <w:autoSpaceDE w:val="0"/>
        <w:adjustRightInd w:val="0"/>
        <w:jc w:val="both"/>
        <w:rPr>
          <w:sz w:val="24"/>
          <w:szCs w:val="24"/>
        </w:rPr>
      </w:pPr>
      <w:r w:rsidRPr="00DC6D51">
        <w:rPr>
          <w:b/>
          <w:bCs/>
          <w:sz w:val="24"/>
          <w:szCs w:val="24"/>
        </w:rPr>
        <w:t>a)</w:t>
      </w:r>
      <w:r>
        <w:rPr>
          <w:sz w:val="24"/>
          <w:szCs w:val="24"/>
        </w:rPr>
        <w:t xml:space="preserve"> </w:t>
      </w:r>
      <w:r w:rsidRPr="00482730">
        <w:rPr>
          <w:sz w:val="24"/>
          <w:szCs w:val="24"/>
        </w:rPr>
        <w:t xml:space="preserve">cumpre os requisitos legais para a qualificação como </w:t>
      </w:r>
      <w:r w:rsidRPr="00482730">
        <w:rPr>
          <w:b/>
          <w:bCs/>
          <w:sz w:val="24"/>
          <w:szCs w:val="24"/>
        </w:rPr>
        <w:t>MICROEMPRESA-ME / EMPRESA DE PEQUENO PORTE-EPP</w:t>
      </w:r>
      <w:r w:rsidRPr="00482730">
        <w:rPr>
          <w:sz w:val="24"/>
          <w:szCs w:val="24"/>
        </w:rPr>
        <w:t xml:space="preserve">, estando apta a usufruir do tratamento favorecido estabelecido nos artigos 42 à 43 da </w:t>
      </w:r>
      <w:r w:rsidRPr="00482730">
        <w:rPr>
          <w:b/>
          <w:bCs/>
          <w:sz w:val="24"/>
          <w:szCs w:val="24"/>
        </w:rPr>
        <w:t>LEI COMPLEMENTAR Nº. 123/06</w:t>
      </w:r>
      <w:r w:rsidRPr="00482730">
        <w:rPr>
          <w:sz w:val="24"/>
          <w:szCs w:val="24"/>
        </w:rPr>
        <w:t>.</w:t>
      </w:r>
    </w:p>
    <w:p w14:paraId="79827419" w14:textId="77777777" w:rsidR="00613655" w:rsidRDefault="00613655" w:rsidP="00613655">
      <w:pPr>
        <w:autoSpaceDE w:val="0"/>
        <w:adjustRightInd w:val="0"/>
        <w:jc w:val="both"/>
        <w:rPr>
          <w:sz w:val="24"/>
          <w:szCs w:val="24"/>
        </w:rPr>
      </w:pPr>
    </w:p>
    <w:p w14:paraId="1CACEAA1" w14:textId="77777777" w:rsidR="00613655" w:rsidRDefault="00613655" w:rsidP="00613655">
      <w:pPr>
        <w:autoSpaceDE w:val="0"/>
        <w:adjustRightInd w:val="0"/>
        <w:jc w:val="both"/>
        <w:rPr>
          <w:sz w:val="24"/>
          <w:szCs w:val="24"/>
        </w:rPr>
      </w:pPr>
      <w:r w:rsidRPr="00DC6D51">
        <w:rPr>
          <w:b/>
          <w:bCs/>
          <w:sz w:val="24"/>
          <w:szCs w:val="24"/>
        </w:rPr>
        <w:t>b)</w:t>
      </w:r>
      <w:r>
        <w:rPr>
          <w:sz w:val="24"/>
          <w:szCs w:val="24"/>
        </w:rPr>
        <w:t xml:space="preserve"> </w:t>
      </w:r>
      <w:r w:rsidRPr="008379C2">
        <w:rPr>
          <w:sz w:val="24"/>
          <w:szCs w:val="24"/>
        </w:rPr>
        <w:t>não extrapolou a receita bruta máxima admitida para fins de enquadramento com</w:t>
      </w:r>
      <w:r>
        <w:rPr>
          <w:sz w:val="24"/>
          <w:szCs w:val="24"/>
        </w:rPr>
        <w:t>o</w:t>
      </w:r>
      <w:r w:rsidRPr="008379C2">
        <w:rPr>
          <w:sz w:val="24"/>
          <w:szCs w:val="24"/>
        </w:rPr>
        <w:t xml:space="preserve"> Empresa de Pequeno Porte no ano-calendário desta licitação, em conformidade com o previsto no inciso II, do art. 3º da Lei Complementar nº 123, de 15 de dezembro de 2006, </w:t>
      </w:r>
      <w:r>
        <w:rPr>
          <w:sz w:val="24"/>
          <w:szCs w:val="24"/>
        </w:rPr>
        <w:t>em atendimento a</w:t>
      </w:r>
      <w:r w:rsidRPr="008379C2">
        <w:rPr>
          <w:sz w:val="24"/>
          <w:szCs w:val="24"/>
        </w:rPr>
        <w:t>o art. 4º, §2º, da Lei Federal nº 14133/2021.</w:t>
      </w:r>
    </w:p>
    <w:p w14:paraId="30B1EC98" w14:textId="77777777" w:rsidR="00613655" w:rsidRDefault="00613655" w:rsidP="00613655">
      <w:pPr>
        <w:autoSpaceDE w:val="0"/>
        <w:adjustRightInd w:val="0"/>
        <w:jc w:val="both"/>
        <w:rPr>
          <w:sz w:val="24"/>
          <w:szCs w:val="24"/>
        </w:rPr>
      </w:pPr>
    </w:p>
    <w:p w14:paraId="34CE4F59" w14:textId="77777777" w:rsidR="00613655" w:rsidRPr="008379C2" w:rsidRDefault="00613655" w:rsidP="00613655">
      <w:pPr>
        <w:autoSpaceDE w:val="0"/>
        <w:adjustRightInd w:val="0"/>
        <w:jc w:val="both"/>
        <w:rPr>
          <w:sz w:val="24"/>
          <w:szCs w:val="24"/>
        </w:rPr>
      </w:pPr>
      <w:r w:rsidRPr="00DC6D51">
        <w:rPr>
          <w:b/>
          <w:bCs/>
          <w:sz w:val="24"/>
          <w:szCs w:val="24"/>
        </w:rPr>
        <w:t>c)</w:t>
      </w:r>
      <w:r>
        <w:rPr>
          <w:sz w:val="24"/>
          <w:szCs w:val="24"/>
        </w:rPr>
        <w:t xml:space="preserve"> não se enquadra em quaisquer das hipóteses de exclusão relacionadas no art. 3º, § 4º, incisos I a XII, da Lei Complementar nº 123/2006.</w:t>
      </w:r>
    </w:p>
    <w:p w14:paraId="69C6D1C9" w14:textId="77777777" w:rsidR="00613655" w:rsidRDefault="00613655" w:rsidP="00613655">
      <w:pPr>
        <w:jc w:val="both"/>
        <w:rPr>
          <w:sz w:val="24"/>
          <w:szCs w:val="24"/>
        </w:rPr>
      </w:pPr>
    </w:p>
    <w:p w14:paraId="0B6AFEAA" w14:textId="77777777" w:rsidR="00613655" w:rsidRDefault="00613655" w:rsidP="00613655">
      <w:pPr>
        <w:jc w:val="both"/>
        <w:rPr>
          <w:sz w:val="24"/>
          <w:szCs w:val="24"/>
        </w:rPr>
      </w:pPr>
    </w:p>
    <w:p w14:paraId="18A55C6C" w14:textId="77777777" w:rsidR="00613655" w:rsidRPr="008379C2" w:rsidRDefault="00613655" w:rsidP="00613655">
      <w:pPr>
        <w:jc w:val="both"/>
        <w:rPr>
          <w:sz w:val="24"/>
          <w:szCs w:val="24"/>
        </w:rPr>
      </w:pPr>
    </w:p>
    <w:p w14:paraId="1AD74C04" w14:textId="03AA7CF1" w:rsidR="00613655" w:rsidRPr="008379C2" w:rsidRDefault="00613655" w:rsidP="00613655">
      <w:pPr>
        <w:jc w:val="center"/>
        <w:rPr>
          <w:b/>
          <w:sz w:val="24"/>
          <w:szCs w:val="24"/>
        </w:rPr>
      </w:pPr>
      <w:r w:rsidRPr="008379C2">
        <w:rPr>
          <w:b/>
          <w:sz w:val="24"/>
          <w:szCs w:val="24"/>
        </w:rPr>
        <w:t>_______________________</w:t>
      </w:r>
    </w:p>
    <w:p w14:paraId="508BF272" w14:textId="77777777" w:rsidR="00613655" w:rsidRPr="008379C2" w:rsidRDefault="00613655" w:rsidP="00613655">
      <w:pPr>
        <w:jc w:val="center"/>
        <w:rPr>
          <w:b/>
          <w:sz w:val="24"/>
          <w:szCs w:val="24"/>
        </w:rPr>
      </w:pPr>
      <w:r w:rsidRPr="008379C2">
        <w:rPr>
          <w:b/>
          <w:sz w:val="24"/>
          <w:szCs w:val="24"/>
        </w:rPr>
        <w:t>(Local e data)</w:t>
      </w:r>
    </w:p>
    <w:p w14:paraId="23E0D3B6" w14:textId="77777777" w:rsidR="00613655" w:rsidRDefault="00613655" w:rsidP="00613655">
      <w:pPr>
        <w:rPr>
          <w:b/>
          <w:sz w:val="24"/>
          <w:szCs w:val="24"/>
        </w:rPr>
      </w:pPr>
    </w:p>
    <w:p w14:paraId="0326ADDC" w14:textId="77777777" w:rsidR="00613655" w:rsidRDefault="00613655" w:rsidP="00613655">
      <w:pPr>
        <w:rPr>
          <w:b/>
          <w:sz w:val="24"/>
          <w:szCs w:val="24"/>
        </w:rPr>
      </w:pPr>
    </w:p>
    <w:p w14:paraId="7DE881FF" w14:textId="77777777" w:rsidR="00613655" w:rsidRPr="008379C2" w:rsidRDefault="00613655" w:rsidP="00613655">
      <w:pPr>
        <w:rPr>
          <w:b/>
          <w:sz w:val="24"/>
          <w:szCs w:val="24"/>
        </w:rPr>
      </w:pPr>
    </w:p>
    <w:p w14:paraId="5BD012DE" w14:textId="60284043" w:rsidR="00613655" w:rsidRPr="008379C2" w:rsidRDefault="00613655" w:rsidP="00613655">
      <w:pPr>
        <w:jc w:val="center"/>
        <w:rPr>
          <w:b/>
          <w:sz w:val="24"/>
          <w:szCs w:val="24"/>
        </w:rPr>
      </w:pPr>
      <w:r w:rsidRPr="008379C2">
        <w:rPr>
          <w:b/>
          <w:sz w:val="24"/>
          <w:szCs w:val="24"/>
        </w:rPr>
        <w:t>___________________________________</w:t>
      </w:r>
    </w:p>
    <w:p w14:paraId="5870A989" w14:textId="77777777" w:rsidR="00613655" w:rsidRPr="008379C2" w:rsidRDefault="00613655" w:rsidP="00613655">
      <w:pPr>
        <w:jc w:val="center"/>
        <w:rPr>
          <w:b/>
          <w:sz w:val="24"/>
          <w:szCs w:val="24"/>
        </w:rPr>
      </w:pPr>
      <w:r w:rsidRPr="008379C2">
        <w:rPr>
          <w:b/>
          <w:sz w:val="24"/>
          <w:szCs w:val="24"/>
        </w:rPr>
        <w:t>(representante legal)</w:t>
      </w:r>
    </w:p>
    <w:p w14:paraId="3FDFD8D5" w14:textId="77777777" w:rsidR="00613655" w:rsidRDefault="00613655" w:rsidP="000F72D6">
      <w:pPr>
        <w:jc w:val="center"/>
        <w:rPr>
          <w:b/>
          <w:bCs/>
          <w:sz w:val="24"/>
          <w:szCs w:val="24"/>
        </w:rPr>
      </w:pPr>
    </w:p>
    <w:p w14:paraId="06CEB2A2" w14:textId="77777777" w:rsidR="00613655" w:rsidRDefault="00613655" w:rsidP="000F72D6">
      <w:pPr>
        <w:jc w:val="center"/>
        <w:rPr>
          <w:b/>
          <w:bCs/>
          <w:sz w:val="24"/>
          <w:szCs w:val="24"/>
        </w:rPr>
      </w:pPr>
    </w:p>
    <w:p w14:paraId="34077FCF" w14:textId="77777777" w:rsidR="00613655" w:rsidRDefault="00613655" w:rsidP="000F72D6">
      <w:pPr>
        <w:jc w:val="center"/>
        <w:rPr>
          <w:b/>
          <w:bCs/>
          <w:sz w:val="24"/>
          <w:szCs w:val="24"/>
        </w:rPr>
      </w:pPr>
    </w:p>
    <w:p w14:paraId="20B84B91" w14:textId="77777777" w:rsidR="00613655" w:rsidRDefault="00613655" w:rsidP="000F72D6">
      <w:pPr>
        <w:jc w:val="center"/>
        <w:rPr>
          <w:b/>
          <w:bCs/>
          <w:sz w:val="24"/>
          <w:szCs w:val="24"/>
        </w:rPr>
      </w:pPr>
    </w:p>
    <w:p w14:paraId="49257564" w14:textId="77777777" w:rsidR="00613655" w:rsidRDefault="00613655" w:rsidP="000F72D6">
      <w:pPr>
        <w:jc w:val="center"/>
        <w:rPr>
          <w:b/>
          <w:bCs/>
          <w:sz w:val="24"/>
          <w:szCs w:val="24"/>
        </w:rPr>
      </w:pPr>
    </w:p>
    <w:p w14:paraId="75AFAA72" w14:textId="77777777" w:rsidR="00613655" w:rsidRDefault="00613655" w:rsidP="000F72D6">
      <w:pPr>
        <w:jc w:val="center"/>
        <w:rPr>
          <w:b/>
          <w:bCs/>
          <w:sz w:val="24"/>
          <w:szCs w:val="24"/>
        </w:rPr>
      </w:pPr>
    </w:p>
    <w:p w14:paraId="5A1D1474" w14:textId="77777777" w:rsidR="00613655" w:rsidRDefault="00613655" w:rsidP="000F72D6">
      <w:pPr>
        <w:jc w:val="center"/>
        <w:rPr>
          <w:b/>
          <w:bCs/>
          <w:sz w:val="24"/>
          <w:szCs w:val="24"/>
        </w:rPr>
      </w:pPr>
    </w:p>
    <w:p w14:paraId="1917F45F" w14:textId="77777777" w:rsidR="00613655" w:rsidRDefault="00613655" w:rsidP="000F72D6">
      <w:pPr>
        <w:jc w:val="center"/>
        <w:rPr>
          <w:b/>
          <w:bCs/>
          <w:sz w:val="24"/>
          <w:szCs w:val="24"/>
        </w:rPr>
      </w:pPr>
    </w:p>
    <w:p w14:paraId="654241BB" w14:textId="77777777" w:rsidR="00613655" w:rsidRDefault="00613655" w:rsidP="000F72D6">
      <w:pPr>
        <w:jc w:val="center"/>
        <w:rPr>
          <w:b/>
          <w:bCs/>
          <w:sz w:val="24"/>
          <w:szCs w:val="24"/>
        </w:rPr>
      </w:pPr>
    </w:p>
    <w:p w14:paraId="782A5B0B" w14:textId="77777777" w:rsidR="00613655" w:rsidRDefault="00613655" w:rsidP="000F72D6">
      <w:pPr>
        <w:jc w:val="center"/>
        <w:rPr>
          <w:b/>
          <w:bCs/>
          <w:sz w:val="24"/>
          <w:szCs w:val="24"/>
        </w:rPr>
      </w:pPr>
    </w:p>
    <w:p w14:paraId="1B8D248A" w14:textId="77777777" w:rsidR="00613655" w:rsidRDefault="00613655" w:rsidP="000F72D6">
      <w:pPr>
        <w:jc w:val="center"/>
        <w:rPr>
          <w:b/>
          <w:bCs/>
          <w:sz w:val="24"/>
          <w:szCs w:val="24"/>
        </w:rPr>
      </w:pPr>
    </w:p>
    <w:p w14:paraId="20796085" w14:textId="77777777" w:rsidR="00613655" w:rsidRDefault="00613655" w:rsidP="000F72D6">
      <w:pPr>
        <w:jc w:val="center"/>
        <w:rPr>
          <w:b/>
          <w:bCs/>
          <w:sz w:val="24"/>
          <w:szCs w:val="24"/>
        </w:rPr>
      </w:pPr>
    </w:p>
    <w:bookmarkEnd w:id="24"/>
    <w:bookmarkEnd w:id="25"/>
    <w:p w14:paraId="43158417" w14:textId="77777777" w:rsidR="0019388A" w:rsidRPr="00920863" w:rsidRDefault="0019388A" w:rsidP="00434175">
      <w:pPr>
        <w:ind w:right="283"/>
        <w:rPr>
          <w:rFonts w:eastAsia="SimSun"/>
          <w:b/>
          <w:bCs/>
          <w:sz w:val="22"/>
          <w:szCs w:val="22"/>
        </w:rPr>
      </w:pPr>
    </w:p>
    <w:sectPr w:rsidR="0019388A" w:rsidRPr="00920863" w:rsidSect="00082810">
      <w:headerReference w:type="default" r:id="rId27"/>
      <w:footerReference w:type="default" r:id="rId28"/>
      <w:pgSz w:w="11906" w:h="16838"/>
      <w:pgMar w:top="1418" w:right="851" w:bottom="1134" w:left="1701" w:header="227" w:footer="22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4071F" w14:textId="77777777" w:rsidR="00320E3A" w:rsidRDefault="00320E3A">
      <w:r>
        <w:separator/>
      </w:r>
    </w:p>
  </w:endnote>
  <w:endnote w:type="continuationSeparator" w:id="0">
    <w:p w14:paraId="09399020" w14:textId="77777777" w:rsidR="00320E3A" w:rsidRDefault="00320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ヒラギノ角ゴ Pro W3">
    <w:altName w:val="Cambria"/>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OpenSymbol, 'Arial Unicode MS'">
    <w:charset w:val="02"/>
    <w:family w:val="auto"/>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Calibri"/>
    <w:charset w:val="00"/>
    <w:family w:val="roman"/>
    <w:pitch w:val="variable"/>
  </w:font>
  <w:font w:name="Arial Narrow">
    <w:panose1 w:val="020B0606020202030204"/>
    <w:charset w:val="00"/>
    <w:family w:val="swiss"/>
    <w:pitch w:val="variable"/>
    <w:sig w:usb0="00000287" w:usb1="00000800" w:usb2="00000000" w:usb3="00000000" w:csb0="0000009F" w:csb1="00000000"/>
  </w:font>
  <w:font w:name="MS Sans Serif">
    <w:altName w:val="Arial"/>
    <w:charset w:val="00"/>
    <w:family w:val="swiss"/>
    <w:pitch w:val="default"/>
  </w:font>
  <w:font w:name="Zurich BT">
    <w:panose1 w:val="00000000000000000000"/>
    <w:charset w:val="00"/>
    <w:family w:val="roman"/>
    <w:notTrueType/>
    <w:pitch w:val="default"/>
  </w:font>
  <w:font w:name="BatangChe">
    <w:charset w:val="81"/>
    <w:family w:val="modern"/>
    <w:pitch w:val="fixed"/>
    <w:sig w:usb0="B00002AF" w:usb1="69D77CFB" w:usb2="00000030" w:usb3="00000000" w:csb0="0008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A5958" w14:textId="77777777" w:rsidR="003F3E74" w:rsidRDefault="003F3E74" w:rsidP="00DB0419">
    <w:pPr>
      <w:pStyle w:val="Rodap"/>
      <w:jc w:val="center"/>
      <w:rPr>
        <w:b/>
        <w:bCs/>
        <w:sz w:val="22"/>
        <w:szCs w:val="22"/>
        <w:u w:val="single"/>
      </w:rPr>
    </w:pPr>
  </w:p>
  <w:p w14:paraId="6192385E" w14:textId="77777777" w:rsidR="00DD1DBF" w:rsidRPr="00F861B9" w:rsidRDefault="00DD1DBF" w:rsidP="00DD1DBF">
    <w:pPr>
      <w:pStyle w:val="Rodap"/>
      <w:jc w:val="center"/>
      <w:rPr>
        <w:b/>
        <w:bCs/>
        <w:sz w:val="22"/>
        <w:szCs w:val="22"/>
        <w:u w:val="single"/>
      </w:rPr>
    </w:pPr>
    <w:r>
      <w:rPr>
        <w:b/>
        <w:bCs/>
        <w:sz w:val="22"/>
        <w:szCs w:val="22"/>
        <w:u w:val="single"/>
      </w:rPr>
      <w:t>LICITA IV-DELIS</w:t>
    </w:r>
    <w:r w:rsidRPr="00F861B9">
      <w:rPr>
        <w:b/>
        <w:bCs/>
        <w:sz w:val="22"/>
        <w:szCs w:val="22"/>
        <w:u w:val="single"/>
      </w:rPr>
      <w:t xml:space="preserve"> </w:t>
    </w:r>
  </w:p>
  <w:p w14:paraId="41895F37" w14:textId="77777777" w:rsidR="00DD1DBF" w:rsidRPr="00F861B9" w:rsidRDefault="00DD1DBF" w:rsidP="00DD1DBF">
    <w:pPr>
      <w:pStyle w:val="Rodap"/>
      <w:jc w:val="center"/>
      <w:rPr>
        <w:sz w:val="18"/>
        <w:szCs w:val="18"/>
      </w:rPr>
    </w:pPr>
    <w:r w:rsidRPr="00F861B9">
      <w:rPr>
        <w:sz w:val="18"/>
        <w:szCs w:val="18"/>
      </w:rPr>
      <w:t>Rua D. Pedro II - nº 25 - 4º andar - Centro – Santos/SP - CEP 11.010 – 080</w:t>
    </w:r>
  </w:p>
  <w:p w14:paraId="4E169E7E" w14:textId="77777777" w:rsidR="00DD1DBF" w:rsidRDefault="00DD1DBF" w:rsidP="00DD1DBF">
    <w:pPr>
      <w:pStyle w:val="Rodap"/>
      <w:jc w:val="center"/>
    </w:pPr>
    <w:r w:rsidRPr="00F861B9">
      <w:rPr>
        <w:sz w:val="18"/>
        <w:szCs w:val="18"/>
      </w:rPr>
      <w:t>Tels.: (13) 3201-</w:t>
    </w:r>
    <w:r>
      <w:rPr>
        <w:sz w:val="18"/>
        <w:szCs w:val="18"/>
      </w:rPr>
      <w:t>5011</w:t>
    </w:r>
    <w:r w:rsidRPr="00F861B9">
      <w:rPr>
        <w:sz w:val="18"/>
        <w:szCs w:val="18"/>
      </w:rPr>
      <w:t xml:space="preserve"> / (13) 3201-</w:t>
    </w:r>
    <w:r>
      <w:rPr>
        <w:sz w:val="18"/>
        <w:szCs w:val="18"/>
      </w:rPr>
      <w:t>5741</w:t>
    </w:r>
    <w:r w:rsidRPr="00F861B9">
      <w:rPr>
        <w:sz w:val="18"/>
        <w:szCs w:val="18"/>
      </w:rPr>
      <w:t xml:space="preserve"> – e-mail: </w:t>
    </w:r>
    <w:r>
      <w:rPr>
        <w:sz w:val="18"/>
        <w:szCs w:val="18"/>
      </w:rPr>
      <w:t>licita4delis@santos.sp.gov.br</w:t>
    </w:r>
  </w:p>
  <w:p w14:paraId="54CB159F" w14:textId="77777777" w:rsidR="003F3E74" w:rsidRDefault="003F3E74">
    <w:pPr>
      <w:pStyle w:val="Rodap"/>
      <w:jc w:val="right"/>
    </w:pPr>
    <w:r>
      <w:rPr>
        <w:noProof/>
      </w:rPr>
      <w:fldChar w:fldCharType="begin"/>
    </w:r>
    <w:r>
      <w:rPr>
        <w:noProof/>
      </w:rPr>
      <w:instrText>PAGE   \* MERGEFORMAT</w:instrText>
    </w:r>
    <w:r>
      <w:rPr>
        <w:noProof/>
      </w:rPr>
      <w:fldChar w:fldCharType="separate"/>
    </w:r>
    <w:r w:rsidR="00D90372">
      <w:rPr>
        <w:noProof/>
      </w:rPr>
      <w:t>24</w:t>
    </w:r>
    <w:r>
      <w:rPr>
        <w:noProof/>
      </w:rPr>
      <w:fldChar w:fldCharType="end"/>
    </w:r>
  </w:p>
  <w:p w14:paraId="0E096A67" w14:textId="77777777" w:rsidR="003F3E74" w:rsidRDefault="003F3E74" w:rsidP="00DB0419">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EB946" w14:textId="77777777" w:rsidR="00320E3A" w:rsidRDefault="00320E3A">
      <w:r>
        <w:rPr>
          <w:color w:val="000000"/>
        </w:rPr>
        <w:separator/>
      </w:r>
    </w:p>
  </w:footnote>
  <w:footnote w:type="continuationSeparator" w:id="0">
    <w:p w14:paraId="3A25ADC7" w14:textId="77777777" w:rsidR="00320E3A" w:rsidRDefault="00320E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9" w:type="dxa"/>
      <w:tblInd w:w="70" w:type="dxa"/>
      <w:tblLayout w:type="fixed"/>
      <w:tblCellMar>
        <w:left w:w="70" w:type="dxa"/>
        <w:right w:w="70" w:type="dxa"/>
      </w:tblCellMar>
      <w:tblLook w:val="0000" w:firstRow="0" w:lastRow="0" w:firstColumn="0" w:lastColumn="0" w:noHBand="0" w:noVBand="0"/>
    </w:tblPr>
    <w:tblGrid>
      <w:gridCol w:w="9639"/>
    </w:tblGrid>
    <w:tr w:rsidR="003F3E74" w:rsidRPr="00320E3A" w14:paraId="484489BA" w14:textId="77777777" w:rsidTr="00346649">
      <w:trPr>
        <w:cantSplit/>
      </w:trPr>
      <w:tc>
        <w:tcPr>
          <w:tcW w:w="9639" w:type="dxa"/>
          <w:tcBorders>
            <w:top w:val="nil"/>
            <w:left w:val="nil"/>
            <w:bottom w:val="nil"/>
            <w:right w:val="nil"/>
          </w:tcBorders>
        </w:tcPr>
        <w:tbl>
          <w:tblPr>
            <w:tblW w:w="9468" w:type="dxa"/>
            <w:tblLayout w:type="fixed"/>
            <w:tblLook w:val="01E0" w:firstRow="1" w:lastRow="1" w:firstColumn="1" w:lastColumn="1" w:noHBand="0" w:noVBand="0"/>
          </w:tblPr>
          <w:tblGrid>
            <w:gridCol w:w="1826"/>
            <w:gridCol w:w="7642"/>
          </w:tblGrid>
          <w:tr w:rsidR="00DD1DBF" w:rsidRPr="00320E3A" w14:paraId="7759B3E5" w14:textId="77777777" w:rsidTr="00DD1DBF">
            <w:trPr>
              <w:trHeight w:val="153"/>
            </w:trPr>
            <w:tc>
              <w:tcPr>
                <w:tcW w:w="9468" w:type="dxa"/>
                <w:gridSpan w:val="2"/>
              </w:tcPr>
              <w:p w14:paraId="36690E63" w14:textId="1DBB921E" w:rsidR="003F3E74" w:rsidRPr="00320E3A" w:rsidRDefault="00DD1DBF" w:rsidP="00DD1DBF">
                <w:pPr>
                  <w:spacing w:before="360"/>
                  <w:jc w:val="center"/>
                  <w:rPr>
                    <w:rFonts w:ascii="Helvetica" w:hAnsi="Helvetica" w:cs="Arial"/>
                    <w:b/>
                    <w:color w:val="000000"/>
                  </w:rPr>
                </w:pPr>
                <w:r w:rsidRPr="00320E3A">
                  <w:rPr>
                    <w:rFonts w:ascii="Helvetica" w:hAnsi="Helvetica" w:cs="Arial"/>
                    <w:b/>
                    <w:color w:val="000000"/>
                  </w:rPr>
                  <w:t xml:space="preserve">                                </w:t>
                </w:r>
                <w:r w:rsidR="003F3E74" w:rsidRPr="00320E3A">
                  <w:rPr>
                    <w:rFonts w:ascii="Helvetica" w:hAnsi="Helvetica" w:cs="Arial"/>
                    <w:b/>
                    <w:color w:val="000000"/>
                  </w:rPr>
                  <w:t xml:space="preserve">P.A. Nº </w:t>
                </w:r>
                <w:r w:rsidR="00B75A69">
                  <w:rPr>
                    <w:rFonts w:ascii="Helvetica" w:hAnsi="Helvetica" w:cs="Arial"/>
                    <w:b/>
                    <w:color w:val="000000"/>
                  </w:rPr>
                  <w:t>1760</w:t>
                </w:r>
                <w:r w:rsidR="003F3E74" w:rsidRPr="00320E3A">
                  <w:rPr>
                    <w:rFonts w:ascii="Helvetica" w:hAnsi="Helvetica" w:cs="Arial"/>
                    <w:b/>
                    <w:color w:val="000000"/>
                  </w:rPr>
                  <w:t>/202</w:t>
                </w:r>
                <w:r w:rsidR="000156C1">
                  <w:rPr>
                    <w:rFonts w:ascii="Helvetica" w:hAnsi="Helvetica" w:cs="Arial"/>
                    <w:b/>
                    <w:color w:val="000000"/>
                  </w:rPr>
                  <w:t>6</w:t>
                </w:r>
                <w:r w:rsidR="003F3E74" w:rsidRPr="00320E3A">
                  <w:rPr>
                    <w:rFonts w:ascii="Helvetica" w:hAnsi="Helvetica" w:cs="Arial"/>
                    <w:b/>
                    <w:color w:val="000000"/>
                  </w:rPr>
                  <w:t>-</w:t>
                </w:r>
                <w:r w:rsidR="00B75A69">
                  <w:rPr>
                    <w:rFonts w:ascii="Helvetica" w:hAnsi="Helvetica" w:cs="Arial"/>
                    <w:b/>
                    <w:color w:val="000000"/>
                  </w:rPr>
                  <w:t>29</w:t>
                </w:r>
              </w:p>
            </w:tc>
          </w:tr>
          <w:tr w:rsidR="00DD1DBF" w:rsidRPr="00320E3A" w14:paraId="6D3A7CDD" w14:textId="77777777" w:rsidTr="00DD1DBF">
            <w:trPr>
              <w:trHeight w:val="749"/>
            </w:trPr>
            <w:tc>
              <w:tcPr>
                <w:tcW w:w="1826" w:type="dxa"/>
              </w:tcPr>
              <w:p w14:paraId="47574ECE" w14:textId="03A25F09" w:rsidR="003F3E74" w:rsidRPr="00320E3A" w:rsidRDefault="00366192" w:rsidP="00346649">
                <w:pPr>
                  <w:tabs>
                    <w:tab w:val="center" w:pos="4419"/>
                    <w:tab w:val="right" w:pos="8838"/>
                  </w:tabs>
                  <w:rPr>
                    <w:b/>
                    <w:color w:val="000000"/>
                  </w:rPr>
                </w:pPr>
                <w:r w:rsidRPr="00320E3A">
                  <w:rPr>
                    <w:noProof/>
                    <w:color w:val="000000"/>
                  </w:rPr>
                  <w:drawing>
                    <wp:anchor distT="0" distB="0" distL="114300" distR="114300" simplePos="0" relativeHeight="251657728" behindDoc="0" locked="0" layoutInCell="1" allowOverlap="1" wp14:anchorId="2A4A4FD6" wp14:editId="3E815B8F">
                      <wp:simplePos x="0" y="0"/>
                      <wp:positionH relativeFrom="margin">
                        <wp:posOffset>19050</wp:posOffset>
                      </wp:positionH>
                      <wp:positionV relativeFrom="margin">
                        <wp:posOffset>93345</wp:posOffset>
                      </wp:positionV>
                      <wp:extent cx="965835" cy="775335"/>
                      <wp:effectExtent l="0" t="0" r="0" b="0"/>
                      <wp:wrapSquare wrapText="bothSides"/>
                      <wp:docPr id="1"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5835" cy="7753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42" w:type="dxa"/>
                <w:vAlign w:val="center"/>
              </w:tcPr>
              <w:p w14:paraId="7B76FCFD" w14:textId="77777777" w:rsidR="003F3E74" w:rsidRPr="00320E3A" w:rsidRDefault="003F3E74" w:rsidP="00346649">
                <w:pPr>
                  <w:jc w:val="center"/>
                  <w:rPr>
                    <w:rFonts w:ascii="Helvetica" w:hAnsi="Helvetica" w:cs="Arial"/>
                    <w:b/>
                    <w:color w:val="000000"/>
                    <w:sz w:val="40"/>
                    <w:szCs w:val="40"/>
                  </w:rPr>
                </w:pPr>
                <w:r w:rsidRPr="00320E3A">
                  <w:rPr>
                    <w:rFonts w:ascii="Helvetica" w:hAnsi="Helvetica" w:cs="Arial"/>
                    <w:b/>
                    <w:color w:val="000000"/>
                    <w:sz w:val="40"/>
                    <w:szCs w:val="40"/>
                  </w:rPr>
                  <w:t>Prefeitura Municipal de Santos</w:t>
                </w:r>
              </w:p>
              <w:p w14:paraId="1ED4730B" w14:textId="77777777" w:rsidR="00DD1DBF" w:rsidRPr="00320E3A" w:rsidRDefault="00DD1DBF" w:rsidP="00DD1DBF">
                <w:pPr>
                  <w:jc w:val="center"/>
                  <w:rPr>
                    <w:rFonts w:ascii="Helvetica" w:hAnsi="Helvetica" w:cs="Arial"/>
                    <w:b/>
                    <w:color w:val="000000"/>
                  </w:rPr>
                </w:pPr>
                <w:r w:rsidRPr="00320E3A">
                  <w:rPr>
                    <w:rFonts w:ascii="Helvetica" w:hAnsi="Helvetica" w:cs="Arial"/>
                    <w:b/>
                    <w:color w:val="000000"/>
                  </w:rPr>
                  <w:t xml:space="preserve">Secretaria Municipal de Finanças e Gestão  </w:t>
                </w:r>
              </w:p>
              <w:p w14:paraId="574E2DA8" w14:textId="77777777" w:rsidR="003F3E74" w:rsidRPr="00320E3A" w:rsidRDefault="003F3E74" w:rsidP="00435CD6">
                <w:pPr>
                  <w:jc w:val="center"/>
                  <w:rPr>
                    <w:rFonts w:ascii="Helvetica" w:hAnsi="Helvetica" w:cs="Arial"/>
                    <w:b/>
                    <w:color w:val="000000"/>
                    <w:sz w:val="40"/>
                    <w:szCs w:val="40"/>
                  </w:rPr>
                </w:pPr>
                <w:r w:rsidRPr="00320E3A">
                  <w:rPr>
                    <w:rFonts w:ascii="Helvetica" w:hAnsi="Helvetica" w:cs="Arial"/>
                    <w:b/>
                    <w:color w:val="000000"/>
                  </w:rPr>
                  <w:t xml:space="preserve">                                                                                            </w:t>
                </w:r>
              </w:p>
            </w:tc>
          </w:tr>
        </w:tbl>
        <w:p w14:paraId="77D52DA2" w14:textId="77777777" w:rsidR="003F3E74" w:rsidRPr="00320E3A" w:rsidRDefault="003F3E74" w:rsidP="00346649">
          <w:pPr>
            <w:pStyle w:val="Cabealho"/>
            <w:ind w:left="708" w:right="360"/>
            <w:jc w:val="center"/>
            <w:rPr>
              <w:b/>
              <w:bCs/>
              <w:color w:val="000000"/>
              <w:sz w:val="16"/>
              <w:szCs w:val="16"/>
              <w:lang w:val="pt-BR"/>
            </w:rPr>
          </w:pPr>
        </w:p>
      </w:tc>
    </w:tr>
  </w:tbl>
  <w:p w14:paraId="08647160" w14:textId="7080FE6A" w:rsidR="003F3E74" w:rsidRPr="00320E3A" w:rsidRDefault="003F3E74" w:rsidP="00A44914">
    <w:pPr>
      <w:pStyle w:val="Cabealho"/>
      <w:jc w:val="right"/>
      <w:rPr>
        <w:b/>
        <w:color w:val="000000"/>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B954686E"/>
    <w:name w:val="WW8Num2222222"/>
    <w:lvl w:ilvl="0">
      <w:start w:val="3"/>
      <w:numFmt w:val="decimal"/>
      <w:lvlText w:val="%1."/>
      <w:lvlJc w:val="left"/>
      <w:pPr>
        <w:tabs>
          <w:tab w:val="num" w:pos="0"/>
        </w:tabs>
        <w:ind w:left="540" w:hanging="540"/>
      </w:pPr>
      <w:rPr>
        <w:rFonts w:ascii="Arial" w:hAnsi="Arial" w:cs="Times New Roman" w:hint="default"/>
      </w:rPr>
    </w:lvl>
    <w:lvl w:ilvl="1">
      <w:start w:val="1"/>
      <w:numFmt w:val="decimal"/>
      <w:lvlText w:val="%1.%2."/>
      <w:lvlJc w:val="left"/>
      <w:pPr>
        <w:tabs>
          <w:tab w:val="num" w:pos="0"/>
        </w:tabs>
        <w:ind w:left="540" w:hanging="540"/>
      </w:pPr>
      <w:rPr>
        <w:rFonts w:ascii="Arial" w:hAnsi="Arial" w:cs="Times New Roman" w:hint="default"/>
      </w:rPr>
    </w:lvl>
    <w:lvl w:ilvl="2">
      <w:start w:val="1"/>
      <w:numFmt w:val="decimal"/>
      <w:lvlText w:val="%1.%2.%3."/>
      <w:lvlJc w:val="left"/>
      <w:pPr>
        <w:tabs>
          <w:tab w:val="num" w:pos="0"/>
        </w:tabs>
        <w:ind w:left="720" w:hanging="720"/>
      </w:pPr>
      <w:rPr>
        <w:rFonts w:ascii="Times New Roman" w:hAnsi="Times New Roman" w:cs="Times New Roman" w:hint="default"/>
        <w:b/>
        <w:bCs/>
        <w:color w:val="auto"/>
      </w:rPr>
    </w:lvl>
    <w:lvl w:ilvl="3">
      <w:start w:val="1"/>
      <w:numFmt w:val="decimal"/>
      <w:lvlText w:val="%1.%2.%3.%4."/>
      <w:lvlJc w:val="left"/>
      <w:pPr>
        <w:tabs>
          <w:tab w:val="num" w:pos="0"/>
        </w:tabs>
        <w:ind w:left="720" w:hanging="720"/>
      </w:pPr>
      <w:rPr>
        <w:rFonts w:ascii="Arial" w:hAnsi="Arial" w:cs="Times New Roman" w:hint="default"/>
      </w:rPr>
    </w:lvl>
    <w:lvl w:ilvl="4">
      <w:start w:val="1"/>
      <w:numFmt w:val="decimal"/>
      <w:lvlText w:val="%1.%2.%3.%4.%5."/>
      <w:lvlJc w:val="left"/>
      <w:pPr>
        <w:tabs>
          <w:tab w:val="num" w:pos="0"/>
        </w:tabs>
        <w:ind w:left="1080" w:hanging="1080"/>
      </w:pPr>
      <w:rPr>
        <w:rFonts w:ascii="Arial" w:hAnsi="Arial" w:cs="Times New Roman" w:hint="default"/>
      </w:rPr>
    </w:lvl>
    <w:lvl w:ilvl="5">
      <w:start w:val="1"/>
      <w:numFmt w:val="decimal"/>
      <w:lvlText w:val="%1.%2.%3.%4.%5.%6."/>
      <w:lvlJc w:val="left"/>
      <w:pPr>
        <w:tabs>
          <w:tab w:val="num" w:pos="0"/>
        </w:tabs>
        <w:ind w:left="1080" w:hanging="1080"/>
      </w:pPr>
      <w:rPr>
        <w:rFonts w:ascii="Arial" w:hAnsi="Arial" w:cs="Times New Roman" w:hint="default"/>
      </w:rPr>
    </w:lvl>
    <w:lvl w:ilvl="6">
      <w:start w:val="1"/>
      <w:numFmt w:val="decimal"/>
      <w:lvlText w:val="%1.%2.%3.%4.%5.%6.%7."/>
      <w:lvlJc w:val="left"/>
      <w:pPr>
        <w:tabs>
          <w:tab w:val="num" w:pos="0"/>
        </w:tabs>
        <w:ind w:left="1440" w:hanging="1440"/>
      </w:pPr>
      <w:rPr>
        <w:rFonts w:ascii="Arial" w:hAnsi="Arial" w:cs="Times New Roman" w:hint="default"/>
      </w:rPr>
    </w:lvl>
    <w:lvl w:ilvl="7">
      <w:start w:val="1"/>
      <w:numFmt w:val="decimal"/>
      <w:lvlText w:val="%1.%2.%3.%4.%5.%6.%7.%8."/>
      <w:lvlJc w:val="left"/>
      <w:pPr>
        <w:tabs>
          <w:tab w:val="num" w:pos="0"/>
        </w:tabs>
        <w:ind w:left="1440" w:hanging="1440"/>
      </w:pPr>
      <w:rPr>
        <w:rFonts w:ascii="Arial" w:hAnsi="Arial" w:cs="Times New Roman" w:hint="default"/>
      </w:rPr>
    </w:lvl>
    <w:lvl w:ilvl="8">
      <w:start w:val="1"/>
      <w:numFmt w:val="decimal"/>
      <w:lvlText w:val="%1.%2.%3.%4.%5.%6.%7.%8.%9."/>
      <w:lvlJc w:val="left"/>
      <w:pPr>
        <w:tabs>
          <w:tab w:val="num" w:pos="0"/>
        </w:tabs>
        <w:ind w:left="1800" w:hanging="1800"/>
      </w:pPr>
      <w:rPr>
        <w:rFonts w:ascii="Arial" w:hAnsi="Arial" w:cs="Times New Roman" w:hint="default"/>
      </w:rPr>
    </w:lvl>
  </w:abstractNum>
  <w:abstractNum w:abstractNumId="1" w15:restartNumberingAfterBreak="0">
    <w:nsid w:val="00000004"/>
    <w:multiLevelType w:val="multilevel"/>
    <w:tmpl w:val="E17E1CB6"/>
    <w:name w:val="WW8Num4"/>
    <w:lvl w:ilvl="0">
      <w:start w:val="1"/>
      <w:numFmt w:val="decimal"/>
      <w:lvlText w:val="%1."/>
      <w:lvlJc w:val="left"/>
      <w:pPr>
        <w:tabs>
          <w:tab w:val="num" w:pos="0"/>
        </w:tabs>
        <w:ind w:left="450" w:hanging="450"/>
      </w:pPr>
      <w:rPr>
        <w:rFonts w:cs="Times New Roman"/>
        <w:b/>
      </w:rPr>
    </w:lvl>
    <w:lvl w:ilvl="1">
      <w:start w:val="1"/>
      <w:numFmt w:val="decimal"/>
      <w:lvlText w:val="%1.%2."/>
      <w:lvlJc w:val="left"/>
      <w:pPr>
        <w:tabs>
          <w:tab w:val="num" w:pos="0"/>
        </w:tabs>
        <w:ind w:left="720" w:hanging="720"/>
      </w:pPr>
      <w:rPr>
        <w:rFonts w:cs="Times New Roman"/>
        <w:b/>
        <w:color w:val="auto"/>
      </w:rPr>
    </w:lvl>
    <w:lvl w:ilvl="2">
      <w:start w:val="1"/>
      <w:numFmt w:val="decimal"/>
      <w:lvlText w:val="%1.%2.%3."/>
      <w:lvlJc w:val="left"/>
      <w:pPr>
        <w:tabs>
          <w:tab w:val="num" w:pos="0"/>
        </w:tabs>
        <w:ind w:left="720" w:hanging="720"/>
      </w:pPr>
      <w:rPr>
        <w:rFonts w:cs="Times New Roman"/>
        <w:b/>
      </w:rPr>
    </w:lvl>
    <w:lvl w:ilvl="3">
      <w:start w:val="1"/>
      <w:numFmt w:val="decimal"/>
      <w:lvlText w:val="%1.%2.%3.%4."/>
      <w:lvlJc w:val="left"/>
      <w:pPr>
        <w:tabs>
          <w:tab w:val="num" w:pos="0"/>
        </w:tabs>
        <w:ind w:left="1080" w:hanging="1080"/>
      </w:pPr>
      <w:rPr>
        <w:rFonts w:cs="Times New Roman"/>
        <w:b/>
      </w:rPr>
    </w:lvl>
    <w:lvl w:ilvl="4">
      <w:start w:val="1"/>
      <w:numFmt w:val="decimal"/>
      <w:lvlText w:val="%1.%2.%3.%4.%5."/>
      <w:lvlJc w:val="left"/>
      <w:pPr>
        <w:tabs>
          <w:tab w:val="num" w:pos="0"/>
        </w:tabs>
        <w:ind w:left="1080" w:hanging="1080"/>
      </w:pPr>
      <w:rPr>
        <w:rFonts w:cs="Times New Roman"/>
        <w:b/>
      </w:rPr>
    </w:lvl>
    <w:lvl w:ilvl="5">
      <w:start w:val="1"/>
      <w:numFmt w:val="decimal"/>
      <w:lvlText w:val="%1.%2.%3.%4.%5.%6."/>
      <w:lvlJc w:val="left"/>
      <w:pPr>
        <w:tabs>
          <w:tab w:val="num" w:pos="0"/>
        </w:tabs>
        <w:ind w:left="1440" w:hanging="1440"/>
      </w:pPr>
      <w:rPr>
        <w:rFonts w:cs="Times New Roman"/>
        <w:b/>
      </w:rPr>
    </w:lvl>
    <w:lvl w:ilvl="6">
      <w:start w:val="1"/>
      <w:numFmt w:val="decimal"/>
      <w:lvlText w:val="%1.%2.%3.%4.%5.%6.%7."/>
      <w:lvlJc w:val="left"/>
      <w:pPr>
        <w:tabs>
          <w:tab w:val="num" w:pos="0"/>
        </w:tabs>
        <w:ind w:left="1440" w:hanging="1440"/>
      </w:pPr>
      <w:rPr>
        <w:rFonts w:cs="Times New Roman"/>
        <w:b/>
      </w:rPr>
    </w:lvl>
    <w:lvl w:ilvl="7">
      <w:start w:val="1"/>
      <w:numFmt w:val="decimal"/>
      <w:lvlText w:val="%1.%2.%3.%4.%5.%6.%7.%8."/>
      <w:lvlJc w:val="left"/>
      <w:pPr>
        <w:tabs>
          <w:tab w:val="num" w:pos="0"/>
        </w:tabs>
        <w:ind w:left="1800" w:hanging="1800"/>
      </w:pPr>
      <w:rPr>
        <w:rFonts w:cs="Times New Roman"/>
        <w:b/>
      </w:rPr>
    </w:lvl>
    <w:lvl w:ilvl="8">
      <w:start w:val="1"/>
      <w:numFmt w:val="decimal"/>
      <w:lvlText w:val="%1.%2.%3.%4.%5.%6.%7.%8.%9."/>
      <w:lvlJc w:val="left"/>
      <w:pPr>
        <w:tabs>
          <w:tab w:val="num" w:pos="0"/>
        </w:tabs>
        <w:ind w:left="1800" w:hanging="1800"/>
      </w:pPr>
      <w:rPr>
        <w:rFonts w:cs="Times New Roman"/>
        <w:b/>
      </w:rPr>
    </w:lvl>
  </w:abstractNum>
  <w:abstractNum w:abstractNumId="2" w15:restartNumberingAfterBreak="0">
    <w:nsid w:val="00000005"/>
    <w:multiLevelType w:val="multilevel"/>
    <w:tmpl w:val="00000005"/>
    <w:name w:val="WW8Num5"/>
    <w:lvl w:ilvl="0">
      <w:start w:val="1"/>
      <w:numFmt w:val="none"/>
      <w:suff w:val="nothing"/>
      <w:lvlText w:val="3."/>
      <w:lvlJc w:val="left"/>
      <w:pPr>
        <w:tabs>
          <w:tab w:val="num" w:pos="0"/>
        </w:tabs>
        <w:ind w:left="360" w:hanging="360"/>
      </w:pPr>
      <w:rPr>
        <w:rFonts w:ascii="Verdana" w:hAnsi="Verdana" w:cs="Times New Roman" w:hint="default"/>
        <w:b/>
        <w:sz w:val="24"/>
      </w:rPr>
    </w:lvl>
    <w:lvl w:ilvl="1">
      <w:start w:val="1"/>
      <w:numFmt w:val="none"/>
      <w:suff w:val="nothing"/>
      <w:lvlText w:val="3.5."/>
      <w:lvlJc w:val="left"/>
      <w:pPr>
        <w:tabs>
          <w:tab w:val="num" w:pos="0"/>
        </w:tabs>
        <w:ind w:left="792" w:hanging="432"/>
      </w:pPr>
      <w:rPr>
        <w:rFonts w:ascii="Courier New" w:hAnsi="Courier New" w:cs="Courier New" w:hint="default"/>
      </w:rPr>
    </w:lvl>
    <w:lvl w:ilvl="2">
      <w:start w:val="1"/>
      <w:numFmt w:val="none"/>
      <w:suff w:val="nothing"/>
      <w:lvlText w:val="3.5.4."/>
      <w:lvlJc w:val="left"/>
      <w:pPr>
        <w:tabs>
          <w:tab w:val="num" w:pos="0"/>
        </w:tabs>
        <w:ind w:left="1224" w:hanging="504"/>
      </w:pPr>
      <w:rPr>
        <w:rFonts w:ascii="Wingdings" w:hAnsi="Wingdings" w:cs="Wingdings" w:hint="default"/>
      </w:rPr>
    </w:lvl>
    <w:lvl w:ilvl="3">
      <w:start w:val="1"/>
      <w:numFmt w:val="none"/>
      <w:suff w:val="nothing"/>
      <w:lvlText w:val="3.5.4.1"/>
      <w:lvlJc w:val="left"/>
      <w:pPr>
        <w:tabs>
          <w:tab w:val="num" w:pos="0"/>
        </w:tabs>
        <w:ind w:left="1728" w:hanging="648"/>
      </w:pPr>
      <w:rPr>
        <w:rFonts w:ascii="Symbol" w:hAnsi="Symbol" w:cs="Symbol" w:hint="default"/>
      </w:rPr>
    </w:lvl>
    <w:lvl w:ilvl="4">
      <w:start w:val="1"/>
      <w:numFmt w:val="decimal"/>
      <w:lvlText w:val=".....%5"/>
      <w:lvlJc w:val="left"/>
      <w:pPr>
        <w:tabs>
          <w:tab w:val="num" w:pos="0"/>
        </w:tabs>
        <w:ind w:left="2232" w:hanging="792"/>
      </w:pPr>
    </w:lvl>
    <w:lvl w:ilvl="5">
      <w:start w:val="1"/>
      <w:numFmt w:val="decimal"/>
      <w:lvlText w:val="......%6"/>
      <w:lvlJc w:val="left"/>
      <w:pPr>
        <w:tabs>
          <w:tab w:val="num" w:pos="0"/>
        </w:tabs>
        <w:ind w:left="2736" w:hanging="936"/>
      </w:pPr>
    </w:lvl>
    <w:lvl w:ilvl="6">
      <w:start w:val="1"/>
      <w:numFmt w:val="decimal"/>
      <w:lvlText w:val=".......%7"/>
      <w:lvlJc w:val="left"/>
      <w:pPr>
        <w:tabs>
          <w:tab w:val="num" w:pos="0"/>
        </w:tabs>
        <w:ind w:left="3240" w:hanging="1080"/>
      </w:pPr>
    </w:lvl>
    <w:lvl w:ilvl="7">
      <w:start w:val="1"/>
      <w:numFmt w:val="decimal"/>
      <w:lvlText w:val="...........%8"/>
      <w:lvlJc w:val="left"/>
      <w:pPr>
        <w:tabs>
          <w:tab w:val="num" w:pos="0"/>
        </w:tabs>
        <w:ind w:left="3744" w:hanging="1224"/>
      </w:pPr>
    </w:lvl>
    <w:lvl w:ilvl="8">
      <w:start w:val="1"/>
      <w:numFmt w:val="decimal"/>
      <w:lvlText w:val="........%9...."/>
      <w:lvlJc w:val="left"/>
      <w:pPr>
        <w:tabs>
          <w:tab w:val="num" w:pos="0"/>
        </w:tabs>
        <w:ind w:left="4320" w:hanging="1440"/>
      </w:pPr>
    </w:lvl>
  </w:abstractNum>
  <w:abstractNum w:abstractNumId="3" w15:restartNumberingAfterBreak="0">
    <w:nsid w:val="00000006"/>
    <w:multiLevelType w:val="multilevel"/>
    <w:tmpl w:val="00000006"/>
    <w:name w:val="WW8Num6"/>
    <w:lvl w:ilvl="0">
      <w:start w:val="2"/>
      <w:numFmt w:val="decimal"/>
      <w:lvlText w:val="%1."/>
      <w:lvlJc w:val="left"/>
      <w:pPr>
        <w:tabs>
          <w:tab w:val="num" w:pos="480"/>
        </w:tabs>
        <w:ind w:left="480" w:hanging="480"/>
      </w:pPr>
      <w:rPr>
        <w:rFonts w:hint="default"/>
        <w:b/>
        <w:bCs/>
        <w:sz w:val="22"/>
        <w:szCs w:val="22"/>
      </w:rPr>
    </w:lvl>
    <w:lvl w:ilvl="1">
      <w:start w:val="7"/>
      <w:numFmt w:val="decimal"/>
      <w:lvlText w:val="%1.%2."/>
      <w:lvlJc w:val="left"/>
      <w:pPr>
        <w:tabs>
          <w:tab w:val="num" w:pos="480"/>
        </w:tabs>
        <w:ind w:left="480" w:hanging="480"/>
      </w:pPr>
      <w:rPr>
        <w:rFonts w:hint="default"/>
        <w:b/>
        <w:bCs/>
        <w:sz w:val="22"/>
        <w:szCs w:val="22"/>
      </w:rPr>
    </w:lvl>
    <w:lvl w:ilvl="2">
      <w:start w:val="1"/>
      <w:numFmt w:val="decimal"/>
      <w:lvlText w:val="%1.%2.%3."/>
      <w:lvlJc w:val="left"/>
      <w:pPr>
        <w:tabs>
          <w:tab w:val="num" w:pos="720"/>
        </w:tabs>
        <w:ind w:left="720" w:hanging="720"/>
      </w:pPr>
      <w:rPr>
        <w:rFonts w:hint="default"/>
        <w:b/>
        <w:bCs/>
        <w:sz w:val="22"/>
        <w:szCs w:val="22"/>
      </w:rPr>
    </w:lvl>
    <w:lvl w:ilvl="3">
      <w:start w:val="1"/>
      <w:numFmt w:val="decimal"/>
      <w:lvlText w:val="%1.%2.%3.%4."/>
      <w:lvlJc w:val="left"/>
      <w:pPr>
        <w:tabs>
          <w:tab w:val="num" w:pos="720"/>
        </w:tabs>
        <w:ind w:left="720" w:hanging="720"/>
      </w:pPr>
      <w:rPr>
        <w:rFonts w:hint="default"/>
        <w:b/>
        <w:bCs/>
        <w:sz w:val="22"/>
        <w:szCs w:val="22"/>
      </w:rPr>
    </w:lvl>
    <w:lvl w:ilvl="4">
      <w:start w:val="1"/>
      <w:numFmt w:val="decimal"/>
      <w:lvlText w:val="%1.%2.%3.%4.%5."/>
      <w:lvlJc w:val="left"/>
      <w:pPr>
        <w:tabs>
          <w:tab w:val="num" w:pos="1080"/>
        </w:tabs>
        <w:ind w:left="1080" w:hanging="1080"/>
      </w:pPr>
      <w:rPr>
        <w:rFonts w:hint="default"/>
        <w:b/>
        <w:bCs/>
        <w:sz w:val="22"/>
        <w:szCs w:val="22"/>
      </w:rPr>
    </w:lvl>
    <w:lvl w:ilvl="5">
      <w:start w:val="1"/>
      <w:numFmt w:val="decimal"/>
      <w:lvlText w:val="%1.%2.%3.%4.%5.%6."/>
      <w:lvlJc w:val="left"/>
      <w:pPr>
        <w:tabs>
          <w:tab w:val="num" w:pos="1080"/>
        </w:tabs>
        <w:ind w:left="1080" w:hanging="1080"/>
      </w:pPr>
      <w:rPr>
        <w:rFonts w:hint="default"/>
        <w:b/>
        <w:bCs/>
        <w:sz w:val="22"/>
        <w:szCs w:val="22"/>
      </w:rPr>
    </w:lvl>
    <w:lvl w:ilvl="6">
      <w:start w:val="1"/>
      <w:numFmt w:val="decimal"/>
      <w:lvlText w:val="%1.%2.%3.%4.%5.%6.%7."/>
      <w:lvlJc w:val="left"/>
      <w:pPr>
        <w:tabs>
          <w:tab w:val="num" w:pos="1440"/>
        </w:tabs>
        <w:ind w:left="1440" w:hanging="1440"/>
      </w:pPr>
      <w:rPr>
        <w:rFonts w:hint="default"/>
        <w:b/>
        <w:bCs/>
        <w:sz w:val="22"/>
        <w:szCs w:val="22"/>
      </w:rPr>
    </w:lvl>
    <w:lvl w:ilvl="7">
      <w:start w:val="1"/>
      <w:numFmt w:val="decimal"/>
      <w:lvlText w:val="%1.%2.%3.%4.%5.%6.%7.%8."/>
      <w:lvlJc w:val="left"/>
      <w:pPr>
        <w:tabs>
          <w:tab w:val="num" w:pos="1440"/>
        </w:tabs>
        <w:ind w:left="1440" w:hanging="1440"/>
      </w:pPr>
      <w:rPr>
        <w:rFonts w:hint="default"/>
        <w:b/>
        <w:bCs/>
        <w:sz w:val="22"/>
        <w:szCs w:val="22"/>
      </w:rPr>
    </w:lvl>
    <w:lvl w:ilvl="8">
      <w:start w:val="1"/>
      <w:numFmt w:val="decimal"/>
      <w:lvlText w:val="%1.%2.%3.%4.%5.%6.%7.%8.%9."/>
      <w:lvlJc w:val="left"/>
      <w:pPr>
        <w:tabs>
          <w:tab w:val="num" w:pos="1800"/>
        </w:tabs>
        <w:ind w:left="1800" w:hanging="1800"/>
      </w:pPr>
      <w:rPr>
        <w:rFonts w:hint="default"/>
        <w:b/>
        <w:bCs/>
        <w:sz w:val="22"/>
        <w:szCs w:val="22"/>
      </w:rPr>
    </w:lvl>
  </w:abstractNum>
  <w:abstractNum w:abstractNumId="4" w15:restartNumberingAfterBreak="0">
    <w:nsid w:val="00000008"/>
    <w:multiLevelType w:val="singleLevel"/>
    <w:tmpl w:val="00000008"/>
    <w:name w:val="WW8Num8"/>
    <w:lvl w:ilvl="0">
      <w:start w:val="1"/>
      <w:numFmt w:val="bullet"/>
      <w:lvlText w:val=""/>
      <w:lvlJc w:val="left"/>
      <w:pPr>
        <w:tabs>
          <w:tab w:val="num" w:pos="708"/>
        </w:tabs>
        <w:ind w:left="720" w:hanging="360"/>
      </w:pPr>
      <w:rPr>
        <w:rFonts w:ascii="Wingdings" w:hAnsi="Wingdings" w:cs="Times New Roman"/>
      </w:rPr>
    </w:lvl>
  </w:abstractNum>
  <w:abstractNum w:abstractNumId="5"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Wingdings" w:hAnsi="Wingdings" w:cs="Times New Roman"/>
        <w:b/>
        <w:i w:val="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b/>
        <w:i w:val="0"/>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b/>
        <w:i w:val="0"/>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b/>
        <w:i w:val="0"/>
      </w:rPr>
    </w:lvl>
  </w:abstractNum>
  <w:abstractNum w:abstractNumId="6" w15:restartNumberingAfterBreak="0">
    <w:nsid w:val="00000011"/>
    <w:multiLevelType w:val="multilevel"/>
    <w:tmpl w:val="00000011"/>
    <w:name w:val="WW8Num18"/>
    <w:lvl w:ilvl="0">
      <w:start w:val="3"/>
      <w:numFmt w:val="decimal"/>
      <w:lvlText w:val="%1."/>
      <w:lvlJc w:val="left"/>
      <w:pPr>
        <w:tabs>
          <w:tab w:val="num" w:pos="360"/>
        </w:tabs>
        <w:ind w:left="360" w:hanging="360"/>
      </w:pPr>
      <w:rPr>
        <w:rFonts w:ascii="Verdana" w:hAnsi="Verdana" w:cs="Times New Roman"/>
        <w:b w:val="0"/>
        <w:sz w:val="24"/>
      </w:rPr>
    </w:lvl>
    <w:lvl w:ilvl="1">
      <w:start w:val="1"/>
      <w:numFmt w:val="decimal"/>
      <w:lvlText w:val="%1.%2."/>
      <w:lvlJc w:val="left"/>
      <w:pPr>
        <w:tabs>
          <w:tab w:val="num" w:pos="0"/>
        </w:tabs>
        <w:ind w:left="1139" w:hanging="1020"/>
      </w:pPr>
      <w:rPr>
        <w:rFonts w:cs="Times New Roman"/>
      </w:rPr>
    </w:lvl>
    <w:lvl w:ilvl="2">
      <w:start w:val="2"/>
      <w:numFmt w:val="decimal"/>
      <w:lvlText w:val="%1.%2.%3."/>
      <w:lvlJc w:val="left"/>
      <w:pPr>
        <w:tabs>
          <w:tab w:val="num" w:pos="897"/>
        </w:tabs>
        <w:ind w:left="2215" w:hanging="1080"/>
      </w:pPr>
      <w:rPr>
        <w:rFonts w:cs="Times New Roman"/>
      </w:rPr>
    </w:lvl>
    <w:lvl w:ilvl="3">
      <w:start w:val="1"/>
      <w:numFmt w:val="decimal"/>
      <w:lvlText w:val="%1.%2.%3.%4."/>
      <w:lvlJc w:val="left"/>
      <w:pPr>
        <w:tabs>
          <w:tab w:val="num" w:pos="0"/>
        </w:tabs>
        <w:ind w:left="1797" w:hanging="1440"/>
      </w:pPr>
      <w:rPr>
        <w:rFonts w:cs="Times New Roman"/>
      </w:rPr>
    </w:lvl>
    <w:lvl w:ilvl="4">
      <w:start w:val="1"/>
      <w:numFmt w:val="decimal"/>
      <w:lvlText w:val="%1.%2.%3.%4.%5."/>
      <w:lvlJc w:val="left"/>
      <w:pPr>
        <w:tabs>
          <w:tab w:val="num" w:pos="0"/>
        </w:tabs>
        <w:ind w:left="2276" w:hanging="1800"/>
      </w:pPr>
      <w:rPr>
        <w:rFonts w:cs="Times New Roman"/>
      </w:rPr>
    </w:lvl>
    <w:lvl w:ilvl="5">
      <w:start w:val="1"/>
      <w:numFmt w:val="decimal"/>
      <w:lvlText w:val="%1.%2.%3.%4.%5.%6."/>
      <w:lvlJc w:val="left"/>
      <w:pPr>
        <w:tabs>
          <w:tab w:val="num" w:pos="0"/>
        </w:tabs>
        <w:ind w:left="2395" w:hanging="1800"/>
      </w:pPr>
      <w:rPr>
        <w:rFonts w:cs="Times New Roman"/>
      </w:rPr>
    </w:lvl>
    <w:lvl w:ilvl="6">
      <w:start w:val="1"/>
      <w:numFmt w:val="decimal"/>
      <w:lvlText w:val="%1.%2.%3.%4.%5.%6.%7."/>
      <w:lvlJc w:val="left"/>
      <w:pPr>
        <w:tabs>
          <w:tab w:val="num" w:pos="0"/>
        </w:tabs>
        <w:ind w:left="2874" w:hanging="2160"/>
      </w:pPr>
      <w:rPr>
        <w:rFonts w:cs="Times New Roman"/>
      </w:rPr>
    </w:lvl>
    <w:lvl w:ilvl="7">
      <w:start w:val="1"/>
      <w:numFmt w:val="decimal"/>
      <w:lvlText w:val="%1.%2.%3.%4.%5.%6.%7.%8."/>
      <w:lvlJc w:val="left"/>
      <w:pPr>
        <w:tabs>
          <w:tab w:val="num" w:pos="0"/>
        </w:tabs>
        <w:ind w:left="3353" w:hanging="2520"/>
      </w:pPr>
      <w:rPr>
        <w:rFonts w:cs="Times New Roman"/>
      </w:rPr>
    </w:lvl>
    <w:lvl w:ilvl="8">
      <w:start w:val="1"/>
      <w:numFmt w:val="decimal"/>
      <w:lvlText w:val="%1.%2.%3.%4.%5.%6.%7.%8.%9."/>
      <w:lvlJc w:val="left"/>
      <w:pPr>
        <w:tabs>
          <w:tab w:val="num" w:pos="0"/>
        </w:tabs>
        <w:ind w:left="3832" w:hanging="2880"/>
      </w:pPr>
      <w:rPr>
        <w:rFonts w:cs="Times New Roman"/>
      </w:rPr>
    </w:lvl>
  </w:abstractNum>
  <w:abstractNum w:abstractNumId="7" w15:restartNumberingAfterBreak="0">
    <w:nsid w:val="00000012"/>
    <w:multiLevelType w:val="multilevel"/>
    <w:tmpl w:val="AE020140"/>
    <w:name w:val="WW8Num19"/>
    <w:lvl w:ilvl="0">
      <w:start w:val="3"/>
      <w:numFmt w:val="decimal"/>
      <w:lvlText w:val="%1."/>
      <w:lvlJc w:val="left"/>
      <w:pPr>
        <w:tabs>
          <w:tab w:val="num" w:pos="0"/>
        </w:tabs>
        <w:ind w:left="360" w:hanging="360"/>
      </w:pPr>
      <w:rPr>
        <w:rFonts w:ascii="Verdana" w:hAnsi="Verdana" w:cs="Times New Roman" w:hint="default"/>
      </w:rPr>
    </w:lvl>
    <w:lvl w:ilvl="1">
      <w:start w:val="3"/>
      <w:numFmt w:val="decimal"/>
      <w:lvlText w:val="%1.%2."/>
      <w:lvlJc w:val="left"/>
      <w:pPr>
        <w:tabs>
          <w:tab w:val="num" w:pos="0"/>
        </w:tabs>
        <w:ind w:left="792" w:hanging="432"/>
      </w:pPr>
      <w:rPr>
        <w:rFonts w:ascii="Verdana" w:hAnsi="Verdana" w:cs="Times New Roman" w:hint="default"/>
      </w:rPr>
    </w:lvl>
    <w:lvl w:ilvl="2">
      <w:start w:val="1"/>
      <w:numFmt w:val="decimal"/>
      <w:lvlText w:val="%1.%2.%3."/>
      <w:lvlJc w:val="left"/>
      <w:pPr>
        <w:tabs>
          <w:tab w:val="num" w:pos="-720"/>
        </w:tabs>
        <w:ind w:left="504" w:hanging="504"/>
      </w:pPr>
      <w:rPr>
        <w:rFonts w:ascii="Times New Roman" w:hAnsi="Times New Roman" w:cs="Times New Roman" w:hint="default"/>
      </w:rPr>
    </w:lvl>
    <w:lvl w:ilvl="3">
      <w:start w:val="1"/>
      <w:numFmt w:val="decimal"/>
      <w:lvlText w:val="%1.%2.%3.%4."/>
      <w:lvlJc w:val="left"/>
      <w:pPr>
        <w:tabs>
          <w:tab w:val="num" w:pos="0"/>
        </w:tabs>
        <w:ind w:left="1728" w:hanging="648"/>
      </w:pPr>
      <w:rPr>
        <w:rFonts w:ascii="Verdana" w:hAnsi="Verdana" w:cs="Times New Roman" w:hint="default"/>
      </w:rPr>
    </w:lvl>
    <w:lvl w:ilvl="4">
      <w:start w:val="1"/>
      <w:numFmt w:val="decimal"/>
      <w:lvlText w:val="%1.%2.%3.%4.%5."/>
      <w:lvlJc w:val="left"/>
      <w:pPr>
        <w:tabs>
          <w:tab w:val="num" w:pos="0"/>
        </w:tabs>
        <w:ind w:left="2232" w:hanging="792"/>
      </w:pPr>
      <w:rPr>
        <w:rFonts w:ascii="Verdana" w:hAnsi="Verdana" w:cs="Times New Roman" w:hint="default"/>
      </w:rPr>
    </w:lvl>
    <w:lvl w:ilvl="5">
      <w:start w:val="1"/>
      <w:numFmt w:val="decimal"/>
      <w:lvlText w:val="%1.%2.%3.%4.%5.%6."/>
      <w:lvlJc w:val="left"/>
      <w:pPr>
        <w:tabs>
          <w:tab w:val="num" w:pos="0"/>
        </w:tabs>
        <w:ind w:left="2736" w:hanging="936"/>
      </w:pPr>
      <w:rPr>
        <w:rFonts w:ascii="Verdana" w:hAnsi="Verdana" w:cs="Times New Roman" w:hint="default"/>
      </w:rPr>
    </w:lvl>
    <w:lvl w:ilvl="6">
      <w:start w:val="1"/>
      <w:numFmt w:val="decimal"/>
      <w:lvlText w:val="%1.%2.%3.%4.%5.%6.%7."/>
      <w:lvlJc w:val="left"/>
      <w:pPr>
        <w:tabs>
          <w:tab w:val="num" w:pos="0"/>
        </w:tabs>
        <w:ind w:left="3240" w:hanging="1080"/>
      </w:pPr>
      <w:rPr>
        <w:rFonts w:ascii="Verdana" w:hAnsi="Verdana" w:cs="Times New Roman" w:hint="default"/>
      </w:rPr>
    </w:lvl>
    <w:lvl w:ilvl="7">
      <w:start w:val="1"/>
      <w:numFmt w:val="decimal"/>
      <w:lvlText w:val="%1.%2.%3.%4.%5.%6.%7.%8."/>
      <w:lvlJc w:val="left"/>
      <w:pPr>
        <w:tabs>
          <w:tab w:val="num" w:pos="0"/>
        </w:tabs>
        <w:ind w:left="3744" w:hanging="1224"/>
      </w:pPr>
      <w:rPr>
        <w:rFonts w:ascii="Verdana" w:hAnsi="Verdana" w:cs="Times New Roman" w:hint="default"/>
      </w:rPr>
    </w:lvl>
    <w:lvl w:ilvl="8">
      <w:start w:val="1"/>
      <w:numFmt w:val="decimal"/>
      <w:lvlText w:val="%1.%2.%3.%4.%5.%6.%7.%8.%9."/>
      <w:lvlJc w:val="left"/>
      <w:pPr>
        <w:tabs>
          <w:tab w:val="num" w:pos="0"/>
        </w:tabs>
        <w:ind w:left="4320" w:hanging="1440"/>
      </w:pPr>
      <w:rPr>
        <w:rFonts w:ascii="Verdana" w:hAnsi="Verdana" w:cs="Times New Roman" w:hint="default"/>
      </w:rPr>
    </w:lvl>
  </w:abstractNum>
  <w:abstractNum w:abstractNumId="8" w15:restartNumberingAfterBreak="0">
    <w:nsid w:val="00000014"/>
    <w:multiLevelType w:val="multilevel"/>
    <w:tmpl w:val="1C6E0046"/>
    <w:name w:val="WW8Num2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6"/>
    <w:multiLevelType w:val="singleLevel"/>
    <w:tmpl w:val="00000016"/>
    <w:name w:val="WW8Num22"/>
    <w:lvl w:ilvl="0">
      <w:start w:val="1"/>
      <w:numFmt w:val="decimal"/>
      <w:lvlText w:val="%1."/>
      <w:lvlJc w:val="left"/>
      <w:pPr>
        <w:tabs>
          <w:tab w:val="num" w:pos="0"/>
        </w:tabs>
        <w:ind w:left="720" w:hanging="360"/>
      </w:pPr>
      <w:rPr>
        <w:rFonts w:ascii="Verdana" w:hAnsi="Verdana" w:cs="Times New Roman" w:hint="default"/>
      </w:rPr>
    </w:lvl>
  </w:abstractNum>
  <w:abstractNum w:abstractNumId="10" w15:restartNumberingAfterBreak="0">
    <w:nsid w:val="00000017"/>
    <w:multiLevelType w:val="singleLevel"/>
    <w:tmpl w:val="00000017"/>
    <w:name w:val="WW8Num24"/>
    <w:lvl w:ilvl="0">
      <w:start w:val="1"/>
      <w:numFmt w:val="bullet"/>
      <w:lvlText w:val=""/>
      <w:lvlJc w:val="left"/>
      <w:pPr>
        <w:tabs>
          <w:tab w:val="num" w:pos="0"/>
        </w:tabs>
        <w:ind w:left="1080" w:hanging="360"/>
      </w:pPr>
      <w:rPr>
        <w:rFonts w:ascii="Wingdings" w:hAnsi="Wingdings"/>
      </w:rPr>
    </w:lvl>
  </w:abstractNum>
  <w:abstractNum w:abstractNumId="11" w15:restartNumberingAfterBreak="0">
    <w:nsid w:val="00000018"/>
    <w:multiLevelType w:val="multilevel"/>
    <w:tmpl w:val="00000018"/>
    <w:name w:val="WW8Num25"/>
    <w:lvl w:ilvl="0">
      <w:start w:val="3"/>
      <w:numFmt w:val="decimal"/>
      <w:lvlText w:val="%1."/>
      <w:lvlJc w:val="left"/>
      <w:pPr>
        <w:tabs>
          <w:tab w:val="num" w:pos="0"/>
        </w:tabs>
        <w:ind w:left="360" w:hanging="360"/>
      </w:pPr>
      <w:rPr>
        <w:rFonts w:cs="Times New Roman"/>
        <w:b/>
      </w:rPr>
    </w:lvl>
    <w:lvl w:ilvl="1">
      <w:start w:val="5"/>
      <w:numFmt w:val="decimal"/>
      <w:lvlText w:val="%1.%2."/>
      <w:lvlJc w:val="left"/>
      <w:pPr>
        <w:tabs>
          <w:tab w:val="num" w:pos="0"/>
        </w:tabs>
        <w:ind w:left="792" w:hanging="432"/>
      </w:pPr>
      <w:rPr>
        <w:rFonts w:cs="Times New Roman"/>
        <w:b/>
      </w:rPr>
    </w:lvl>
    <w:lvl w:ilvl="2">
      <w:start w:val="1"/>
      <w:numFmt w:val="decimal"/>
      <w:lvlText w:val="%1.%2.%3."/>
      <w:lvlJc w:val="left"/>
      <w:pPr>
        <w:tabs>
          <w:tab w:val="num" w:pos="0"/>
        </w:tabs>
        <w:ind w:left="1224" w:hanging="504"/>
      </w:pPr>
      <w:rPr>
        <w:rFonts w:cs="Times New Roman"/>
        <w:b/>
      </w:rPr>
    </w:lvl>
    <w:lvl w:ilvl="3">
      <w:start w:val="1"/>
      <w:numFmt w:val="decimal"/>
      <w:lvlText w:val="%1.%2.%3.%4."/>
      <w:lvlJc w:val="left"/>
      <w:pPr>
        <w:tabs>
          <w:tab w:val="num" w:pos="0"/>
        </w:tabs>
        <w:ind w:left="1728" w:hanging="648"/>
      </w:pPr>
      <w:rPr>
        <w:rFonts w:cs="Times New Roman"/>
        <w:b/>
      </w:rPr>
    </w:lvl>
    <w:lvl w:ilvl="4">
      <w:start w:val="1"/>
      <w:numFmt w:val="decimal"/>
      <w:lvlText w:val="%1.%2.%3.%4.%5."/>
      <w:lvlJc w:val="left"/>
      <w:pPr>
        <w:tabs>
          <w:tab w:val="num" w:pos="0"/>
        </w:tabs>
        <w:ind w:left="2232" w:hanging="792"/>
      </w:pPr>
      <w:rPr>
        <w:rFonts w:cs="Times New Roman"/>
        <w:b/>
      </w:rPr>
    </w:lvl>
    <w:lvl w:ilvl="5">
      <w:start w:val="1"/>
      <w:numFmt w:val="decimal"/>
      <w:lvlText w:val="%1.%2.%3.%4.%5.%6."/>
      <w:lvlJc w:val="left"/>
      <w:pPr>
        <w:tabs>
          <w:tab w:val="num" w:pos="0"/>
        </w:tabs>
        <w:ind w:left="2736" w:hanging="936"/>
      </w:pPr>
      <w:rPr>
        <w:rFonts w:cs="Times New Roman"/>
        <w:b/>
      </w:rPr>
    </w:lvl>
    <w:lvl w:ilvl="6">
      <w:start w:val="1"/>
      <w:numFmt w:val="decimal"/>
      <w:lvlText w:val="%1.%2.%3.%4.%5.%6.%7."/>
      <w:lvlJc w:val="left"/>
      <w:pPr>
        <w:tabs>
          <w:tab w:val="num" w:pos="0"/>
        </w:tabs>
        <w:ind w:left="3240" w:hanging="1080"/>
      </w:pPr>
      <w:rPr>
        <w:rFonts w:cs="Times New Roman"/>
        <w:b/>
      </w:rPr>
    </w:lvl>
    <w:lvl w:ilvl="7">
      <w:start w:val="1"/>
      <w:numFmt w:val="decimal"/>
      <w:lvlText w:val="%1.%2.%3.%4.%5.%6.%7.%8."/>
      <w:lvlJc w:val="left"/>
      <w:pPr>
        <w:tabs>
          <w:tab w:val="num" w:pos="0"/>
        </w:tabs>
        <w:ind w:left="3744" w:hanging="1224"/>
      </w:pPr>
      <w:rPr>
        <w:rFonts w:cs="Times New Roman"/>
        <w:b/>
      </w:rPr>
    </w:lvl>
    <w:lvl w:ilvl="8">
      <w:start w:val="1"/>
      <w:numFmt w:val="decimal"/>
      <w:lvlText w:val="%1.%2.%3.%4.%5.%6.%7.%8.%9."/>
      <w:lvlJc w:val="left"/>
      <w:pPr>
        <w:tabs>
          <w:tab w:val="num" w:pos="0"/>
        </w:tabs>
        <w:ind w:left="4320" w:hanging="1440"/>
      </w:pPr>
      <w:rPr>
        <w:rFonts w:cs="Times New Roman"/>
        <w:b/>
      </w:rPr>
    </w:lvl>
  </w:abstractNum>
  <w:abstractNum w:abstractNumId="12" w15:restartNumberingAfterBreak="0">
    <w:nsid w:val="00000019"/>
    <w:multiLevelType w:val="singleLevel"/>
    <w:tmpl w:val="00000019"/>
    <w:name w:val="WW8Num26"/>
    <w:lvl w:ilvl="0">
      <w:start w:val="1"/>
      <w:numFmt w:val="bullet"/>
      <w:lvlText w:val=""/>
      <w:lvlJc w:val="left"/>
      <w:pPr>
        <w:tabs>
          <w:tab w:val="num" w:pos="0"/>
        </w:tabs>
        <w:ind w:left="720" w:hanging="360"/>
      </w:pPr>
      <w:rPr>
        <w:rFonts w:ascii="Wingdings" w:hAnsi="Wingdings" w:cs="Times New Roman" w:hint="default"/>
      </w:rPr>
    </w:lvl>
  </w:abstractNum>
  <w:abstractNum w:abstractNumId="13" w15:restartNumberingAfterBreak="0">
    <w:nsid w:val="0000001A"/>
    <w:multiLevelType w:val="multilevel"/>
    <w:tmpl w:val="0000001A"/>
    <w:name w:val="WW8Num27"/>
    <w:lvl w:ilvl="0">
      <w:start w:val="3"/>
      <w:numFmt w:val="decimal"/>
      <w:lvlText w:val="%1."/>
      <w:lvlJc w:val="left"/>
      <w:pPr>
        <w:tabs>
          <w:tab w:val="num" w:pos="360"/>
        </w:tabs>
        <w:ind w:left="360" w:hanging="360"/>
      </w:pPr>
      <w:rPr>
        <w:rFonts w:ascii="Symbol" w:hAnsi="Symbol" w:cs="Symbol" w:hint="default"/>
      </w:rPr>
    </w:lvl>
    <w:lvl w:ilvl="1">
      <w:start w:val="2"/>
      <w:numFmt w:val="decimal"/>
      <w:lvlText w:val="%1.%2."/>
      <w:lvlJc w:val="left"/>
      <w:pPr>
        <w:tabs>
          <w:tab w:val="num" w:pos="0"/>
        </w:tabs>
        <w:ind w:left="1139" w:hanging="1020"/>
      </w:pPr>
    </w:lvl>
    <w:lvl w:ilvl="2">
      <w:start w:val="1"/>
      <w:numFmt w:val="decimal"/>
      <w:lvlText w:val="%1.%2.%3."/>
      <w:lvlJc w:val="left"/>
      <w:pPr>
        <w:tabs>
          <w:tab w:val="num" w:pos="0"/>
        </w:tabs>
        <w:ind w:left="1318" w:hanging="1080"/>
      </w:pPr>
    </w:lvl>
    <w:lvl w:ilvl="3">
      <w:start w:val="2"/>
      <w:numFmt w:val="decimal"/>
      <w:lvlText w:val="%2.%3.%4.1."/>
      <w:lvlJc w:val="left"/>
      <w:pPr>
        <w:tabs>
          <w:tab w:val="num" w:pos="0"/>
        </w:tabs>
        <w:ind w:left="1797" w:hanging="1440"/>
      </w:pPr>
    </w:lvl>
    <w:lvl w:ilvl="4">
      <w:start w:val="1"/>
      <w:numFmt w:val="decimal"/>
      <w:lvlText w:val="%1.%2.%3.%4.%5."/>
      <w:lvlJc w:val="left"/>
      <w:pPr>
        <w:tabs>
          <w:tab w:val="num" w:pos="0"/>
        </w:tabs>
        <w:ind w:left="2276" w:hanging="1800"/>
      </w:pPr>
    </w:lvl>
    <w:lvl w:ilvl="5">
      <w:start w:val="1"/>
      <w:numFmt w:val="decimal"/>
      <w:lvlText w:val="%1.%2.%3.%4.%5.%6."/>
      <w:lvlJc w:val="left"/>
      <w:pPr>
        <w:tabs>
          <w:tab w:val="num" w:pos="0"/>
        </w:tabs>
        <w:ind w:left="2395" w:hanging="1800"/>
      </w:pPr>
    </w:lvl>
    <w:lvl w:ilvl="6">
      <w:start w:val="1"/>
      <w:numFmt w:val="decimal"/>
      <w:lvlText w:val="%1.%2.%3.%4.%5.%6.%7."/>
      <w:lvlJc w:val="left"/>
      <w:pPr>
        <w:tabs>
          <w:tab w:val="num" w:pos="0"/>
        </w:tabs>
        <w:ind w:left="2874" w:hanging="2160"/>
      </w:pPr>
    </w:lvl>
    <w:lvl w:ilvl="7">
      <w:start w:val="1"/>
      <w:numFmt w:val="decimal"/>
      <w:lvlText w:val="%1.%2.%3.%4.%5.%6.%7.%8."/>
      <w:lvlJc w:val="left"/>
      <w:pPr>
        <w:tabs>
          <w:tab w:val="num" w:pos="0"/>
        </w:tabs>
        <w:ind w:left="3353" w:hanging="2520"/>
      </w:pPr>
    </w:lvl>
    <w:lvl w:ilvl="8">
      <w:start w:val="1"/>
      <w:numFmt w:val="decimal"/>
      <w:lvlText w:val="%1.%2.%3.%4.%5.%6.%7.%8.%9."/>
      <w:lvlJc w:val="left"/>
      <w:pPr>
        <w:tabs>
          <w:tab w:val="num" w:pos="0"/>
        </w:tabs>
        <w:ind w:left="3832" w:hanging="2880"/>
      </w:pPr>
    </w:lvl>
  </w:abstractNum>
  <w:abstractNum w:abstractNumId="14" w15:restartNumberingAfterBreak="0">
    <w:nsid w:val="0000001B"/>
    <w:multiLevelType w:val="multilevel"/>
    <w:tmpl w:val="0000001B"/>
    <w:name w:val="WW8Num28"/>
    <w:lvl w:ilvl="0">
      <w:start w:val="3"/>
      <w:numFmt w:val="decimal"/>
      <w:lvlText w:val=" %1 "/>
      <w:lvlJc w:val="left"/>
      <w:pPr>
        <w:tabs>
          <w:tab w:val="num" w:pos="720"/>
        </w:tabs>
        <w:ind w:left="720" w:hanging="360"/>
      </w:pPr>
      <w:rPr>
        <w:rFonts w:cs="Times New Roman" w:hint="default"/>
      </w:rPr>
    </w:lvl>
    <w:lvl w:ilvl="1">
      <w:start w:val="1"/>
      <w:numFmt w:val="decimal"/>
      <w:lvlText w:val=" %1.%2 "/>
      <w:lvlJc w:val="left"/>
      <w:pPr>
        <w:tabs>
          <w:tab w:val="num" w:pos="1080"/>
        </w:tabs>
        <w:ind w:left="1080" w:hanging="360"/>
      </w:pPr>
    </w:lvl>
    <w:lvl w:ilvl="2">
      <w:start w:val="3"/>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5" w15:restartNumberingAfterBreak="0">
    <w:nsid w:val="0000001C"/>
    <w:multiLevelType w:val="multilevel"/>
    <w:tmpl w:val="0000001C"/>
    <w:name w:val="WW8Num29"/>
    <w:lvl w:ilvl="0">
      <w:start w:val="3"/>
      <w:numFmt w:val="decimal"/>
      <w:lvlText w:val=" %1 "/>
      <w:lvlJc w:val="left"/>
      <w:pPr>
        <w:tabs>
          <w:tab w:val="num" w:pos="862"/>
        </w:tabs>
        <w:ind w:left="862" w:hanging="360"/>
      </w:pPr>
      <w:rPr>
        <w:rFonts w:ascii="Wingdings" w:hAnsi="Wingdings" w:cs="Wingdings" w:hint="default"/>
      </w:rPr>
    </w:lvl>
    <w:lvl w:ilvl="1">
      <w:start w:val="1"/>
      <w:numFmt w:val="decimal"/>
      <w:lvlText w:val=" %1.%2 "/>
      <w:lvlJc w:val="left"/>
      <w:pPr>
        <w:tabs>
          <w:tab w:val="num" w:pos="1222"/>
        </w:tabs>
        <w:ind w:left="1222" w:hanging="360"/>
      </w:pPr>
      <w:rPr>
        <w:rFonts w:ascii="Courier New" w:hAnsi="Courier New" w:cs="Courier New" w:hint="default"/>
      </w:rPr>
    </w:lvl>
    <w:lvl w:ilvl="2">
      <w:start w:val="4"/>
      <w:numFmt w:val="decimal"/>
      <w:lvlText w:val=" %1.%2.%3 "/>
      <w:lvlJc w:val="left"/>
      <w:pPr>
        <w:tabs>
          <w:tab w:val="num" w:pos="1582"/>
        </w:tabs>
        <w:ind w:left="1582" w:hanging="360"/>
      </w:pPr>
      <w:rPr>
        <w:rFonts w:ascii="Verdana" w:hAnsi="Verdana" w:cs="Verdana" w:hint="default"/>
        <w:b/>
        <w:sz w:val="20"/>
        <w:szCs w:val="20"/>
      </w:rPr>
    </w:lvl>
    <w:lvl w:ilvl="3">
      <w:start w:val="1"/>
      <w:numFmt w:val="decimal"/>
      <w:lvlText w:val=" %1.%2.%3.%4 "/>
      <w:lvlJc w:val="left"/>
      <w:pPr>
        <w:tabs>
          <w:tab w:val="num" w:pos="360"/>
        </w:tabs>
        <w:ind w:left="360" w:hanging="360"/>
      </w:pPr>
      <w:rPr>
        <w:rFonts w:ascii="Symbol" w:hAnsi="Symbol" w:cs="Symbol" w:hint="default"/>
      </w:rPr>
    </w:lvl>
    <w:lvl w:ilvl="4">
      <w:start w:val="1"/>
      <w:numFmt w:val="decimal"/>
      <w:lvlText w:val=" %1.%2.%3.%4.%5 "/>
      <w:lvlJc w:val="left"/>
      <w:pPr>
        <w:tabs>
          <w:tab w:val="num" w:pos="2302"/>
        </w:tabs>
        <w:ind w:left="2302" w:hanging="360"/>
      </w:pPr>
    </w:lvl>
    <w:lvl w:ilvl="5">
      <w:start w:val="1"/>
      <w:numFmt w:val="decimal"/>
      <w:lvlText w:val=" %1.%2.%3.%4.%5.%6 "/>
      <w:lvlJc w:val="left"/>
      <w:pPr>
        <w:tabs>
          <w:tab w:val="num" w:pos="2662"/>
        </w:tabs>
        <w:ind w:left="2662" w:hanging="360"/>
      </w:pPr>
    </w:lvl>
    <w:lvl w:ilvl="6">
      <w:start w:val="1"/>
      <w:numFmt w:val="decimal"/>
      <w:lvlText w:val=" %1.%2.%3.%4.%5.%6.%7 "/>
      <w:lvlJc w:val="left"/>
      <w:pPr>
        <w:tabs>
          <w:tab w:val="num" w:pos="3022"/>
        </w:tabs>
        <w:ind w:left="3022" w:hanging="360"/>
      </w:pPr>
    </w:lvl>
    <w:lvl w:ilvl="7">
      <w:start w:val="1"/>
      <w:numFmt w:val="decimal"/>
      <w:lvlText w:val=" %1.%2.%3.%4.%5.%6.%7.%8 "/>
      <w:lvlJc w:val="left"/>
      <w:pPr>
        <w:tabs>
          <w:tab w:val="num" w:pos="3382"/>
        </w:tabs>
        <w:ind w:left="3382" w:hanging="360"/>
      </w:pPr>
    </w:lvl>
    <w:lvl w:ilvl="8">
      <w:start w:val="1"/>
      <w:numFmt w:val="decimal"/>
      <w:lvlText w:val=" %1.%2.%3.%4.%5.%6.%7.%8.%9 "/>
      <w:lvlJc w:val="left"/>
      <w:pPr>
        <w:tabs>
          <w:tab w:val="num" w:pos="3742"/>
        </w:tabs>
        <w:ind w:left="3742" w:hanging="360"/>
      </w:pPr>
    </w:lvl>
  </w:abstractNum>
  <w:abstractNum w:abstractNumId="16" w15:restartNumberingAfterBreak="0">
    <w:nsid w:val="02006F7A"/>
    <w:multiLevelType w:val="hybridMultilevel"/>
    <w:tmpl w:val="C3C872CE"/>
    <w:lvl w:ilvl="0" w:tplc="C72A50C4">
      <w:start w:val="19"/>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06853F45"/>
    <w:multiLevelType w:val="multilevel"/>
    <w:tmpl w:val="D864F828"/>
    <w:lvl w:ilvl="0">
      <w:start w:val="1"/>
      <w:numFmt w:val="decimal"/>
      <w:pStyle w:val="tituloprojeto"/>
      <w:lvlText w:val="%1"/>
      <w:lvlJc w:val="left"/>
      <w:pPr>
        <w:tabs>
          <w:tab w:val="num" w:pos="432"/>
        </w:tabs>
        <w:ind w:left="432" w:hanging="432"/>
      </w:pPr>
      <w:rPr>
        <w:rFonts w:ascii="Times New Roman" w:hAnsi="Times New Roman" w:cs="Times New Roman" w:hint="default"/>
        <w:b/>
        <w:bCs/>
        <w:i w:val="0"/>
        <w:iCs w:val="0"/>
        <w:caps w:val="0"/>
        <w:strike w:val="0"/>
        <w:dstrike w:val="0"/>
        <w:vanish w:val="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ascii="Times New Roman" w:hAnsi="Times New Roman" w:cs="Times New Roman" w:hint="default"/>
        <w:b/>
        <w:bCs/>
        <w:i w:val="0"/>
        <w:iCs w:val="0"/>
        <w:caps w:val="0"/>
        <w:strike w:val="0"/>
        <w:dstrike w:val="0"/>
        <w:vanish w:val="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ascii="Times New Roman" w:hAnsi="Times New Roman" w:cs="Times New Roman" w:hint="default"/>
        <w:b/>
        <w:bCs/>
        <w:i w:val="0"/>
        <w:iCs w:val="0"/>
        <w:strike w:val="0"/>
        <w:dstrike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404"/>
        </w:tabs>
        <w:ind w:left="1404" w:hanging="864"/>
      </w:pPr>
      <w:rPr>
        <w:rFonts w:ascii="Times" w:hAnsi="Times" w:cs="Times" w:hint="default"/>
        <w:b w:val="0"/>
        <w:bCs w:val="0"/>
        <w:i w:val="0"/>
        <w:iCs w:val="0"/>
        <w:caps w:val="0"/>
        <w:strike w:val="0"/>
        <w:dstrike w:val="0"/>
        <w:vanish w:val="0"/>
        <w:color w:val="auto"/>
        <w:spacing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8" w15:restartNumberingAfterBreak="0">
    <w:nsid w:val="0D08191B"/>
    <w:multiLevelType w:val="hybridMultilevel"/>
    <w:tmpl w:val="89DE815C"/>
    <w:name w:val="WW8Num622"/>
    <w:lvl w:ilvl="0" w:tplc="0416000F">
      <w:start w:val="1"/>
      <w:numFmt w:val="decimal"/>
      <w:lvlText w:val="%1."/>
      <w:lvlJc w:val="left"/>
      <w:pPr>
        <w:ind w:left="1080" w:hanging="360"/>
      </w:p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0FB25CEC"/>
    <w:multiLevelType w:val="multilevel"/>
    <w:tmpl w:val="44027F22"/>
    <w:styleLink w:val="WW8Num2"/>
    <w:lvl w:ilvl="0">
      <w:start w:val="1"/>
      <w:numFmt w:val="decimal"/>
      <w:lvlText w:val="%1."/>
      <w:lvlJc w:val="left"/>
      <w:pPr>
        <w:ind w:left="360" w:hanging="360"/>
      </w:pPr>
      <w:rPr>
        <w:rFonts w:ascii="Verdana" w:hAnsi="Verdana" w:cs="Symbol"/>
        <w:b/>
        <w:bCs/>
        <w:sz w:val="24"/>
        <w:szCs w:val="24"/>
      </w:rPr>
    </w:lvl>
    <w:lvl w:ilvl="1">
      <w:start w:val="1"/>
      <w:numFmt w:val="decimal"/>
      <w:lvlText w:val="%1.%2."/>
      <w:lvlJc w:val="left"/>
      <w:pPr>
        <w:ind w:left="1139" w:hanging="1020"/>
      </w:pPr>
    </w:lvl>
    <w:lvl w:ilvl="2">
      <w:start w:val="4"/>
      <w:numFmt w:val="decimal"/>
      <w:lvlText w:val="%1.%2.%3."/>
      <w:lvlJc w:val="left"/>
      <w:pPr>
        <w:ind w:left="1318" w:hanging="1080"/>
      </w:pPr>
    </w:lvl>
    <w:lvl w:ilvl="3">
      <w:start w:val="2"/>
      <w:numFmt w:val="decimal"/>
      <w:lvlText w:val="%1.%2.%3.%4."/>
      <w:lvlJc w:val="left"/>
      <w:pPr>
        <w:ind w:left="1797" w:hanging="1440"/>
      </w:pPr>
    </w:lvl>
    <w:lvl w:ilvl="4">
      <w:start w:val="1"/>
      <w:numFmt w:val="decimal"/>
      <w:lvlText w:val="%1.%2.%3.%4.%5."/>
      <w:lvlJc w:val="left"/>
      <w:pPr>
        <w:ind w:left="2276" w:hanging="1800"/>
      </w:pPr>
    </w:lvl>
    <w:lvl w:ilvl="5">
      <w:start w:val="1"/>
      <w:numFmt w:val="decimal"/>
      <w:lvlText w:val="%1.%2.%3.%4.%5.%6."/>
      <w:lvlJc w:val="left"/>
      <w:pPr>
        <w:ind w:left="2395" w:hanging="1800"/>
      </w:pPr>
    </w:lvl>
    <w:lvl w:ilvl="6">
      <w:start w:val="1"/>
      <w:numFmt w:val="decimal"/>
      <w:lvlText w:val="%1.%2.%3.%4.%5.%6.%7."/>
      <w:lvlJc w:val="left"/>
      <w:pPr>
        <w:ind w:left="2874" w:hanging="2160"/>
      </w:pPr>
    </w:lvl>
    <w:lvl w:ilvl="7">
      <w:start w:val="1"/>
      <w:numFmt w:val="decimal"/>
      <w:lvlText w:val="%1.%2.%3.%4.%5.%6.%7.%8."/>
      <w:lvlJc w:val="left"/>
      <w:pPr>
        <w:ind w:left="3353" w:hanging="2520"/>
      </w:pPr>
    </w:lvl>
    <w:lvl w:ilvl="8">
      <w:start w:val="1"/>
      <w:numFmt w:val="decimal"/>
      <w:lvlText w:val="%1.%2.%3.%4.%5.%6.%7.%8.%9."/>
      <w:lvlJc w:val="left"/>
      <w:pPr>
        <w:ind w:left="3832" w:hanging="2880"/>
      </w:pPr>
    </w:lvl>
  </w:abstractNum>
  <w:abstractNum w:abstractNumId="20" w15:restartNumberingAfterBreak="0">
    <w:nsid w:val="11017F40"/>
    <w:multiLevelType w:val="hybridMultilevel"/>
    <w:tmpl w:val="0A96964E"/>
    <w:lvl w:ilvl="0" w:tplc="B7EAFE36">
      <w:start w:val="1"/>
      <w:numFmt w:val="lowerLetter"/>
      <w:lvlText w:val="%1)"/>
      <w:lvlJc w:val="left"/>
      <w:pPr>
        <w:ind w:left="780" w:hanging="360"/>
      </w:pPr>
      <w:rPr>
        <w:rFonts w:eastAsia="Times New Roman" w:hint="default"/>
        <w:b/>
        <w:bCs/>
        <w:color w:val="000000"/>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21" w15:restartNumberingAfterBreak="0">
    <w:nsid w:val="17572963"/>
    <w:multiLevelType w:val="multilevel"/>
    <w:tmpl w:val="EA18467A"/>
    <w:styleLink w:val="WW8Num6"/>
    <w:lvl w:ilvl="0">
      <w:start w:val="4"/>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2" w15:restartNumberingAfterBreak="0">
    <w:nsid w:val="1ACA637E"/>
    <w:multiLevelType w:val="hybridMultilevel"/>
    <w:tmpl w:val="D3C0018A"/>
    <w:lvl w:ilvl="0" w:tplc="76B67E66">
      <w:start w:val="1"/>
      <w:numFmt w:val="upperRoman"/>
      <w:lvlText w:val="%1."/>
      <w:lvlJc w:val="left"/>
      <w:pPr>
        <w:ind w:left="3338" w:hanging="360"/>
      </w:pPr>
      <w:rPr>
        <w:rFonts w:hint="default"/>
        <w:b/>
        <w:bCs/>
        <w:color w:val="auto"/>
      </w:rPr>
    </w:lvl>
    <w:lvl w:ilvl="1" w:tplc="04160019">
      <w:start w:val="1"/>
      <w:numFmt w:val="lowerLetter"/>
      <w:lvlText w:val="%2."/>
      <w:lvlJc w:val="left"/>
      <w:pPr>
        <w:ind w:left="1790" w:hanging="360"/>
      </w:pPr>
    </w:lvl>
    <w:lvl w:ilvl="2" w:tplc="0416001B">
      <w:start w:val="1"/>
      <w:numFmt w:val="lowerRoman"/>
      <w:lvlText w:val="%3."/>
      <w:lvlJc w:val="right"/>
      <w:pPr>
        <w:ind w:left="2510" w:hanging="180"/>
      </w:pPr>
    </w:lvl>
    <w:lvl w:ilvl="3" w:tplc="7194DE78">
      <w:start w:val="1"/>
      <w:numFmt w:val="lowerLetter"/>
      <w:lvlText w:val="%4)"/>
      <w:lvlJc w:val="left"/>
      <w:pPr>
        <w:ind w:left="3230" w:hanging="360"/>
      </w:pPr>
      <w:rPr>
        <w:rFonts w:ascii="Times New Roman" w:eastAsia="ヒラギノ角ゴ Pro W3" w:hAnsi="Times New Roman" w:cs="Times New Roman" w:hint="default"/>
        <w:b/>
        <w:bCs/>
      </w:r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23" w15:restartNumberingAfterBreak="0">
    <w:nsid w:val="1D5C100D"/>
    <w:multiLevelType w:val="multilevel"/>
    <w:tmpl w:val="6292F162"/>
    <w:lvl w:ilvl="0">
      <w:start w:val="1"/>
      <w:numFmt w:val="decimal"/>
      <w:pStyle w:val="Nivel01"/>
      <w:lvlText w:val="%1."/>
      <w:lvlJc w:val="left"/>
      <w:pPr>
        <w:ind w:left="360" w:hanging="360"/>
      </w:pPr>
      <w:rPr>
        <w:b/>
      </w:rPr>
    </w:lvl>
    <w:lvl w:ilvl="1">
      <w:start w:val="1"/>
      <w:numFmt w:val="upperRoman"/>
      <w:pStyle w:val="Nivel2"/>
      <w:lvlText w:val="%2."/>
      <w:lvlJc w:val="left"/>
      <w:pPr>
        <w:ind w:left="858" w:hanging="432"/>
      </w:pPr>
      <w:rPr>
        <w:rFonts w:ascii="Times New Roman" w:eastAsia="Times New Roman" w:hAnsi="Times New Roman" w:cs="Times New Roman" w:hint="default"/>
        <w:b w:val="0"/>
        <w:i w:val="0"/>
        <w:strike w:val="0"/>
        <w:color w:val="auto"/>
        <w:sz w:val="20"/>
        <w:szCs w:val="20"/>
        <w:u w:val="none"/>
      </w:rPr>
    </w:lvl>
    <w:lvl w:ilvl="2">
      <w:start w:val="1"/>
      <w:numFmt w:val="upperRoman"/>
      <w:pStyle w:val="Nivel3"/>
      <w:lvlText w:val="%3."/>
      <w:lvlJc w:val="left"/>
      <w:pPr>
        <w:ind w:left="3198" w:hanging="504"/>
      </w:pPr>
      <w:rPr>
        <w:rFonts w:ascii="Arial" w:eastAsia="Times New Roman" w:hAnsi="Arial" w:cs="Arial"/>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E4E5894"/>
    <w:multiLevelType w:val="hybridMultilevel"/>
    <w:tmpl w:val="246C977E"/>
    <w:lvl w:ilvl="0" w:tplc="6AAE310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0784CBD"/>
    <w:multiLevelType w:val="multilevel"/>
    <w:tmpl w:val="63FE85EE"/>
    <w:styleLink w:val="WWNum5"/>
    <w:lvl w:ilvl="0">
      <w:numFmt w:val="bullet"/>
      <w:lvlText w:val=""/>
      <w:lvlJc w:val="left"/>
      <w:pPr>
        <w:ind w:left="283" w:hanging="283"/>
      </w:pPr>
      <w:rPr>
        <w:rFonts w:ascii="Symbol" w:hAnsi="Symbol"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26E30CBF"/>
    <w:multiLevelType w:val="multilevel"/>
    <w:tmpl w:val="7C2AB374"/>
    <w:styleLink w:val="WWNum1"/>
    <w:lvl w:ilvl="0">
      <w:start w:val="1"/>
      <w:numFmt w:val="none"/>
      <w:lvlText w:val="%1"/>
      <w:lvlJc w:val="left"/>
      <w:pPr>
        <w:ind w:left="432" w:hanging="432"/>
      </w:pPr>
    </w:lvl>
    <w:lvl w:ilvl="1">
      <w:start w:val="1"/>
      <w:numFmt w:val="none"/>
      <w:pStyle w:val="Nvel2-Red"/>
      <w:lvlText w:val="%2"/>
      <w:lvlJc w:val="left"/>
      <w:pPr>
        <w:ind w:left="576" w:hanging="576"/>
      </w:pPr>
    </w:lvl>
    <w:lvl w:ilvl="2">
      <w:start w:val="1"/>
      <w:numFmt w:val="none"/>
      <w:pStyle w:val="Nvel3-R"/>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27" w15:restartNumberingAfterBreak="0">
    <w:nsid w:val="28CF39D4"/>
    <w:multiLevelType w:val="multilevel"/>
    <w:tmpl w:val="AFF6EAFC"/>
    <w:styleLink w:val="WWNum7"/>
    <w:lvl w:ilvl="0">
      <w:start w:val="7"/>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8" w15:restartNumberingAfterBreak="0">
    <w:nsid w:val="2F3C3AA4"/>
    <w:multiLevelType w:val="multilevel"/>
    <w:tmpl w:val="E17E2C50"/>
    <w:lvl w:ilvl="0">
      <w:start w:val="8"/>
      <w:numFmt w:val="decimal"/>
      <w:lvlText w:val="%1"/>
      <w:lvlJc w:val="left"/>
      <w:pPr>
        <w:ind w:left="600" w:hanging="600"/>
      </w:pPr>
      <w:rPr>
        <w:rFonts w:hint="default"/>
        <w:color w:val="FF0000"/>
      </w:rPr>
    </w:lvl>
    <w:lvl w:ilvl="1">
      <w:start w:val="17"/>
      <w:numFmt w:val="decimal"/>
      <w:lvlText w:val="%1.%2"/>
      <w:lvlJc w:val="left"/>
      <w:pPr>
        <w:ind w:left="954" w:hanging="600"/>
      </w:pPr>
      <w:rPr>
        <w:rFonts w:hint="default"/>
        <w:color w:val="FF0000"/>
      </w:rPr>
    </w:lvl>
    <w:lvl w:ilvl="2">
      <w:start w:val="1"/>
      <w:numFmt w:val="decimal"/>
      <w:lvlText w:val="%1.%2.%3"/>
      <w:lvlJc w:val="left"/>
      <w:pPr>
        <w:ind w:left="1428" w:hanging="720"/>
      </w:pPr>
      <w:rPr>
        <w:rFonts w:hint="default"/>
        <w:color w:val="000000"/>
      </w:rPr>
    </w:lvl>
    <w:lvl w:ilvl="3">
      <w:start w:val="1"/>
      <w:numFmt w:val="decimal"/>
      <w:lvlText w:val="%1.%2.%3.%4"/>
      <w:lvlJc w:val="left"/>
      <w:pPr>
        <w:ind w:left="1782" w:hanging="720"/>
      </w:pPr>
      <w:rPr>
        <w:rFonts w:hint="default"/>
        <w:color w:val="FF0000"/>
      </w:rPr>
    </w:lvl>
    <w:lvl w:ilvl="4">
      <w:start w:val="1"/>
      <w:numFmt w:val="decimal"/>
      <w:lvlText w:val="%1.%2.%3.%4.%5"/>
      <w:lvlJc w:val="left"/>
      <w:pPr>
        <w:ind w:left="2496" w:hanging="1080"/>
      </w:pPr>
      <w:rPr>
        <w:rFonts w:hint="default"/>
        <w:color w:val="FF0000"/>
      </w:rPr>
    </w:lvl>
    <w:lvl w:ilvl="5">
      <w:start w:val="1"/>
      <w:numFmt w:val="decimal"/>
      <w:lvlText w:val="%1.%2.%3.%4.%5.%6"/>
      <w:lvlJc w:val="left"/>
      <w:pPr>
        <w:ind w:left="2850" w:hanging="1080"/>
      </w:pPr>
      <w:rPr>
        <w:rFonts w:hint="default"/>
        <w:color w:val="FF0000"/>
      </w:rPr>
    </w:lvl>
    <w:lvl w:ilvl="6">
      <w:start w:val="1"/>
      <w:numFmt w:val="decimal"/>
      <w:lvlText w:val="%1.%2.%3.%4.%5.%6.%7"/>
      <w:lvlJc w:val="left"/>
      <w:pPr>
        <w:ind w:left="3564" w:hanging="1440"/>
      </w:pPr>
      <w:rPr>
        <w:rFonts w:hint="default"/>
        <w:color w:val="FF0000"/>
      </w:rPr>
    </w:lvl>
    <w:lvl w:ilvl="7">
      <w:start w:val="1"/>
      <w:numFmt w:val="decimal"/>
      <w:lvlText w:val="%1.%2.%3.%4.%5.%6.%7.%8"/>
      <w:lvlJc w:val="left"/>
      <w:pPr>
        <w:ind w:left="3918" w:hanging="1440"/>
      </w:pPr>
      <w:rPr>
        <w:rFonts w:hint="default"/>
        <w:color w:val="FF0000"/>
      </w:rPr>
    </w:lvl>
    <w:lvl w:ilvl="8">
      <w:start w:val="1"/>
      <w:numFmt w:val="decimal"/>
      <w:lvlText w:val="%1.%2.%3.%4.%5.%6.%7.%8.%9"/>
      <w:lvlJc w:val="left"/>
      <w:pPr>
        <w:ind w:left="4632" w:hanging="1800"/>
      </w:pPr>
      <w:rPr>
        <w:rFonts w:hint="default"/>
        <w:color w:val="FF0000"/>
      </w:rPr>
    </w:lvl>
  </w:abstractNum>
  <w:abstractNum w:abstractNumId="29" w15:restartNumberingAfterBreak="0">
    <w:nsid w:val="336E2F25"/>
    <w:multiLevelType w:val="hybridMultilevel"/>
    <w:tmpl w:val="8C82C704"/>
    <w:lvl w:ilvl="0" w:tplc="96FA5FD0">
      <w:start w:val="1"/>
      <w:numFmt w:val="lowerLetter"/>
      <w:lvlText w:val="%1)"/>
      <w:lvlJc w:val="left"/>
      <w:pPr>
        <w:ind w:left="2135" w:hanging="360"/>
      </w:pPr>
      <w:rPr>
        <w:rFonts w:hint="default"/>
        <w:b/>
        <w:bCs/>
      </w:rPr>
    </w:lvl>
    <w:lvl w:ilvl="1" w:tplc="04160019" w:tentative="1">
      <w:start w:val="1"/>
      <w:numFmt w:val="lowerLetter"/>
      <w:lvlText w:val="%2."/>
      <w:lvlJc w:val="left"/>
      <w:pPr>
        <w:ind w:left="2855" w:hanging="360"/>
      </w:pPr>
    </w:lvl>
    <w:lvl w:ilvl="2" w:tplc="0416001B" w:tentative="1">
      <w:start w:val="1"/>
      <w:numFmt w:val="lowerRoman"/>
      <w:lvlText w:val="%3."/>
      <w:lvlJc w:val="right"/>
      <w:pPr>
        <w:ind w:left="3575" w:hanging="180"/>
      </w:pPr>
    </w:lvl>
    <w:lvl w:ilvl="3" w:tplc="0416000F" w:tentative="1">
      <w:start w:val="1"/>
      <w:numFmt w:val="decimal"/>
      <w:lvlText w:val="%4."/>
      <w:lvlJc w:val="left"/>
      <w:pPr>
        <w:ind w:left="4295" w:hanging="360"/>
      </w:pPr>
    </w:lvl>
    <w:lvl w:ilvl="4" w:tplc="04160019" w:tentative="1">
      <w:start w:val="1"/>
      <w:numFmt w:val="lowerLetter"/>
      <w:lvlText w:val="%5."/>
      <w:lvlJc w:val="left"/>
      <w:pPr>
        <w:ind w:left="5015" w:hanging="360"/>
      </w:pPr>
    </w:lvl>
    <w:lvl w:ilvl="5" w:tplc="0416001B" w:tentative="1">
      <w:start w:val="1"/>
      <w:numFmt w:val="lowerRoman"/>
      <w:lvlText w:val="%6."/>
      <w:lvlJc w:val="right"/>
      <w:pPr>
        <w:ind w:left="5735" w:hanging="180"/>
      </w:pPr>
    </w:lvl>
    <w:lvl w:ilvl="6" w:tplc="0416000F" w:tentative="1">
      <w:start w:val="1"/>
      <w:numFmt w:val="decimal"/>
      <w:lvlText w:val="%7."/>
      <w:lvlJc w:val="left"/>
      <w:pPr>
        <w:ind w:left="6455" w:hanging="360"/>
      </w:pPr>
    </w:lvl>
    <w:lvl w:ilvl="7" w:tplc="04160019" w:tentative="1">
      <w:start w:val="1"/>
      <w:numFmt w:val="lowerLetter"/>
      <w:lvlText w:val="%8."/>
      <w:lvlJc w:val="left"/>
      <w:pPr>
        <w:ind w:left="7175" w:hanging="360"/>
      </w:pPr>
    </w:lvl>
    <w:lvl w:ilvl="8" w:tplc="0416001B" w:tentative="1">
      <w:start w:val="1"/>
      <w:numFmt w:val="lowerRoman"/>
      <w:lvlText w:val="%9."/>
      <w:lvlJc w:val="right"/>
      <w:pPr>
        <w:ind w:left="7895" w:hanging="180"/>
      </w:pPr>
    </w:lvl>
  </w:abstractNum>
  <w:abstractNum w:abstractNumId="30" w15:restartNumberingAfterBreak="0">
    <w:nsid w:val="37447CAF"/>
    <w:multiLevelType w:val="multilevel"/>
    <w:tmpl w:val="516644AC"/>
    <w:styleLink w:val="WWNum8"/>
    <w:lvl w:ilvl="0">
      <w:start w:val="7"/>
      <w:numFmt w:val="decimal"/>
      <w:lvlText w:val="%1."/>
      <w:lvlJc w:val="left"/>
      <w:pPr>
        <w:ind w:left="720" w:hanging="360"/>
      </w:pPr>
    </w:lvl>
    <w:lvl w:ilvl="1">
      <w:start w:val="2"/>
      <w:numFmt w:val="decimal"/>
      <w:lvlText w:val="%1.%2."/>
      <w:lvlJc w:val="left"/>
      <w:pPr>
        <w:ind w:left="1080" w:hanging="360"/>
      </w:pPr>
    </w:lvl>
    <w:lvl w:ilvl="2">
      <w:start w:val="6"/>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1" w15:restartNumberingAfterBreak="0">
    <w:nsid w:val="42016C0E"/>
    <w:multiLevelType w:val="hybridMultilevel"/>
    <w:tmpl w:val="B2AADA54"/>
    <w:lvl w:ilvl="0" w:tplc="B210BC84">
      <w:start w:val="29"/>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A4C0E5D"/>
    <w:multiLevelType w:val="multilevel"/>
    <w:tmpl w:val="95489164"/>
    <w:styleLink w:val="WWNum6"/>
    <w:lvl w:ilvl="0">
      <w:start w:val="1"/>
      <w:numFmt w:val="decimal"/>
      <w:lvlText w:val="%1."/>
      <w:lvlJc w:val="left"/>
      <w:pPr>
        <w:ind w:left="720" w:hanging="360"/>
      </w:pPr>
      <w:rPr>
        <w:rFonts w:cs="Symbo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4A560715"/>
    <w:multiLevelType w:val="multilevel"/>
    <w:tmpl w:val="10808030"/>
    <w:styleLink w:val="Estilo3"/>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0E80BAD"/>
    <w:multiLevelType w:val="hybridMultilevel"/>
    <w:tmpl w:val="470AE0C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5" w15:restartNumberingAfterBreak="0">
    <w:nsid w:val="53C73F90"/>
    <w:multiLevelType w:val="multilevel"/>
    <w:tmpl w:val="77AA2152"/>
    <w:styleLink w:val="WWNum3"/>
    <w:lvl w:ilvl="0">
      <w:numFmt w:val="bullet"/>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5A1D622D"/>
    <w:multiLevelType w:val="multilevel"/>
    <w:tmpl w:val="2CC29158"/>
    <w:styleLink w:val="WWNum4"/>
    <w:lvl w:ilvl="0">
      <w:numFmt w:val="bullet"/>
      <w:lvlText w:val=""/>
      <w:lvlJc w:val="left"/>
      <w:pPr>
        <w:ind w:left="360" w:hanging="360"/>
      </w:pPr>
      <w:rPr>
        <w:rFonts w:ascii="Symbol" w:hAnsi="Symbol" w:cs="Symbol"/>
        <w:color w:val="00000A"/>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15:restartNumberingAfterBreak="0">
    <w:nsid w:val="5CB13E91"/>
    <w:multiLevelType w:val="multilevel"/>
    <w:tmpl w:val="EA0EDA14"/>
    <w:styleLink w:val="WW8Num3"/>
    <w:lvl w:ilvl="0">
      <w:numFmt w:val="bullet"/>
      <w:lvlText w:val=""/>
      <w:lvlJc w:val="left"/>
      <w:pPr>
        <w:ind w:left="720" w:hanging="360"/>
      </w:pPr>
      <w:rPr>
        <w:rFonts w:ascii="Wingdings" w:hAnsi="Wingdings" w:cs="Times New Roman"/>
        <w:b/>
        <w:bCs/>
        <w:i w:val="0"/>
        <w:iCs w:val="0"/>
        <w:caps w:val="0"/>
        <w:smallCaps w:val="0"/>
        <w:strike w:val="0"/>
        <w:dstrike w:val="0"/>
        <w:vanish w:val="0"/>
        <w:color w:val="auto"/>
        <w:position w:val="0"/>
        <w:sz w:val="20"/>
        <w:szCs w:val="20"/>
        <w:vertAlign w:val="baseline"/>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631F6174"/>
    <w:multiLevelType w:val="multilevel"/>
    <w:tmpl w:val="DE76F95C"/>
    <w:styleLink w:val="WWNum9"/>
    <w:lvl w:ilvl="0">
      <w:start w:val="1"/>
      <w:numFmt w:val="lowerRoman"/>
      <w:lvlText w:val="%1)"/>
      <w:lvlJc w:val="left"/>
      <w:pPr>
        <w:ind w:left="720" w:hanging="360"/>
      </w:pPr>
      <w:rPr>
        <w:rFonts w:eastAsia="SimSun" w:cs="Symbol"/>
        <w:b/>
        <w:bCs/>
        <w:color w:val="000000"/>
        <w:sz w:val="24"/>
        <w:szCs w:val="24"/>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9" w15:restartNumberingAfterBreak="0">
    <w:nsid w:val="6CA0114E"/>
    <w:multiLevelType w:val="hybridMultilevel"/>
    <w:tmpl w:val="BBE24AEE"/>
    <w:lvl w:ilvl="0" w:tplc="00EC9B46">
      <w:start w:val="28"/>
      <w:numFmt w:val="upperRoman"/>
      <w:lvlText w:val="%1."/>
      <w:lvlJc w:val="left"/>
      <w:pPr>
        <w:ind w:left="418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0DF57F5"/>
    <w:multiLevelType w:val="multilevel"/>
    <w:tmpl w:val="2CF04908"/>
    <w:styleLink w:val="WW8Num12"/>
    <w:lvl w:ilvl="0">
      <w:start w:val="1"/>
      <w:numFmt w:val="decimal"/>
      <w:lvlText w:val="%1."/>
      <w:lvlJc w:val="left"/>
      <w:pPr>
        <w:ind w:left="720" w:hanging="360"/>
      </w:pPr>
      <w:rPr>
        <w:rFonts w:ascii="Wingdings" w:hAnsi="Wingdings" w:cs="Times New Roman"/>
        <w:b/>
        <w:sz w:val="24"/>
        <w:shd w:val="clear" w:color="auto" w:fill="FFFF00"/>
      </w:rPr>
    </w:lvl>
    <w:lvl w:ilvl="1">
      <w:numFmt w:val="bullet"/>
      <w:lvlText w:val=""/>
      <w:lvlJc w:val="left"/>
      <w:pPr>
        <w:ind w:left="1080" w:hanging="360"/>
      </w:pPr>
      <w:rPr>
        <w:rFonts w:ascii="Symbol" w:hAnsi="Symbol" w:cs="OpenSymbol, 'Arial Unicode MS'"/>
        <w:sz w:val="8"/>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717F75C6"/>
    <w:multiLevelType w:val="multilevel"/>
    <w:tmpl w:val="68C6F14C"/>
    <w:styleLink w:val="WWNum10"/>
    <w:lvl w:ilvl="0">
      <w:start w:val="8"/>
      <w:numFmt w:val="decimal"/>
      <w:lvlText w:val="%1."/>
      <w:lvlJc w:val="left"/>
      <w:pPr>
        <w:ind w:left="720" w:hanging="360"/>
      </w:pPr>
      <w:rPr>
        <w:rFonts w:cs="Arial"/>
        <w:color w:val="000000"/>
        <w:sz w:val="20"/>
        <w:szCs w:val="20"/>
      </w:rPr>
    </w:lvl>
    <w:lvl w:ilvl="1">
      <w:start w:val="2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2" w15:restartNumberingAfterBreak="0">
    <w:nsid w:val="73BD787D"/>
    <w:multiLevelType w:val="singleLevel"/>
    <w:tmpl w:val="BED81756"/>
    <w:lvl w:ilvl="0">
      <w:start w:val="1"/>
      <w:numFmt w:val="decimal"/>
      <w:pStyle w:val="Numerada"/>
      <w:lvlText w:val="%1."/>
      <w:lvlJc w:val="left"/>
      <w:pPr>
        <w:tabs>
          <w:tab w:val="num" w:pos="360"/>
        </w:tabs>
        <w:ind w:left="57" w:hanging="57"/>
      </w:pPr>
      <w:rPr>
        <w:rFonts w:cs="Times New Roman"/>
        <w:effect w:val="none"/>
      </w:rPr>
    </w:lvl>
  </w:abstractNum>
  <w:abstractNum w:abstractNumId="43" w15:restartNumberingAfterBreak="0">
    <w:nsid w:val="7C272ACA"/>
    <w:multiLevelType w:val="multilevel"/>
    <w:tmpl w:val="6E64792C"/>
    <w:styleLink w:val="WWNum1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44" w15:restartNumberingAfterBreak="0">
    <w:nsid w:val="7FBC1A1A"/>
    <w:multiLevelType w:val="multilevel"/>
    <w:tmpl w:val="1EEA54CC"/>
    <w:styleLink w:val="WWNum2"/>
    <w:lvl w:ilvl="0">
      <w:start w:val="1"/>
      <w:numFmt w:val="decimal"/>
      <w:lvlText w:val="%1."/>
      <w:lvlJc w:val="left"/>
      <w:pPr>
        <w:ind w:left="1432" w:hanging="129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613174950">
    <w:abstractNumId w:val="26"/>
  </w:num>
  <w:num w:numId="2" w16cid:durableId="1802117819">
    <w:abstractNumId w:val="44"/>
  </w:num>
  <w:num w:numId="3" w16cid:durableId="457066503">
    <w:abstractNumId w:val="35"/>
  </w:num>
  <w:num w:numId="4" w16cid:durableId="132792459">
    <w:abstractNumId w:val="36"/>
  </w:num>
  <w:num w:numId="5" w16cid:durableId="1142387985">
    <w:abstractNumId w:val="25"/>
  </w:num>
  <w:num w:numId="6" w16cid:durableId="1819805583">
    <w:abstractNumId w:val="32"/>
  </w:num>
  <w:num w:numId="7" w16cid:durableId="557128203">
    <w:abstractNumId w:val="30"/>
  </w:num>
  <w:num w:numId="8" w16cid:durableId="1190795973">
    <w:abstractNumId w:val="38"/>
  </w:num>
  <w:num w:numId="9" w16cid:durableId="553389432">
    <w:abstractNumId w:val="43"/>
  </w:num>
  <w:num w:numId="10" w16cid:durableId="1584025164">
    <w:abstractNumId w:val="44"/>
    <w:lvlOverride w:ilvl="0">
      <w:startOverride w:val="1"/>
    </w:lvlOverride>
  </w:num>
  <w:num w:numId="11" w16cid:durableId="2013946836">
    <w:abstractNumId w:val="27"/>
  </w:num>
  <w:num w:numId="12" w16cid:durableId="318577227">
    <w:abstractNumId w:val="41"/>
  </w:num>
  <w:num w:numId="13" w16cid:durableId="1461923873">
    <w:abstractNumId w:val="21"/>
  </w:num>
  <w:num w:numId="14" w16cid:durableId="816144493">
    <w:abstractNumId w:val="34"/>
  </w:num>
  <w:num w:numId="15" w16cid:durableId="1838500891">
    <w:abstractNumId w:val="23"/>
  </w:num>
  <w:num w:numId="16" w16cid:durableId="1996495732">
    <w:abstractNumId w:val="24"/>
  </w:num>
  <w:num w:numId="17" w16cid:durableId="1860578258">
    <w:abstractNumId w:val="29"/>
  </w:num>
  <w:num w:numId="18" w16cid:durableId="380712449">
    <w:abstractNumId w:val="28"/>
  </w:num>
  <w:num w:numId="19" w16cid:durableId="249430384">
    <w:abstractNumId w:val="17"/>
  </w:num>
  <w:num w:numId="20" w16cid:durableId="1532455505">
    <w:abstractNumId w:val="42"/>
  </w:num>
  <w:num w:numId="21" w16cid:durableId="1515608633">
    <w:abstractNumId w:val="19"/>
  </w:num>
  <w:num w:numId="22" w16cid:durableId="237445001">
    <w:abstractNumId w:val="37"/>
  </w:num>
  <w:num w:numId="23" w16cid:durableId="203712197">
    <w:abstractNumId w:val="40"/>
  </w:num>
  <w:num w:numId="24" w16cid:durableId="528952637">
    <w:abstractNumId w:val="33"/>
  </w:num>
  <w:num w:numId="25" w16cid:durableId="1463617838">
    <w:abstractNumId w:val="22"/>
  </w:num>
  <w:num w:numId="26" w16cid:durableId="1430545081">
    <w:abstractNumId w:val="16"/>
  </w:num>
  <w:num w:numId="27" w16cid:durableId="556475732">
    <w:abstractNumId w:val="39"/>
  </w:num>
  <w:num w:numId="28" w16cid:durableId="442263731">
    <w:abstractNumId w:val="31"/>
  </w:num>
  <w:num w:numId="29" w16cid:durableId="98456291">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EE3"/>
    <w:rsid w:val="00002CF6"/>
    <w:rsid w:val="00005735"/>
    <w:rsid w:val="00011CF0"/>
    <w:rsid w:val="000156C1"/>
    <w:rsid w:val="00016CBA"/>
    <w:rsid w:val="0001796D"/>
    <w:rsid w:val="00021FA6"/>
    <w:rsid w:val="00024FCD"/>
    <w:rsid w:val="000367EE"/>
    <w:rsid w:val="0003713D"/>
    <w:rsid w:val="00037CB3"/>
    <w:rsid w:val="0004100C"/>
    <w:rsid w:val="000418D5"/>
    <w:rsid w:val="00045737"/>
    <w:rsid w:val="00045D98"/>
    <w:rsid w:val="00047428"/>
    <w:rsid w:val="000530B6"/>
    <w:rsid w:val="00060B69"/>
    <w:rsid w:val="00065706"/>
    <w:rsid w:val="00072EF6"/>
    <w:rsid w:val="00073DCF"/>
    <w:rsid w:val="00077849"/>
    <w:rsid w:val="00080FED"/>
    <w:rsid w:val="00082810"/>
    <w:rsid w:val="00084838"/>
    <w:rsid w:val="00091274"/>
    <w:rsid w:val="00094C7C"/>
    <w:rsid w:val="000A2D8A"/>
    <w:rsid w:val="000A75A7"/>
    <w:rsid w:val="000B1D2A"/>
    <w:rsid w:val="000B215F"/>
    <w:rsid w:val="000C2EA1"/>
    <w:rsid w:val="000C4EC4"/>
    <w:rsid w:val="000D3FD1"/>
    <w:rsid w:val="000D786E"/>
    <w:rsid w:val="000D78B0"/>
    <w:rsid w:val="000E2BD5"/>
    <w:rsid w:val="000E33CA"/>
    <w:rsid w:val="000F72D6"/>
    <w:rsid w:val="000F7AB8"/>
    <w:rsid w:val="00101BD8"/>
    <w:rsid w:val="0010546E"/>
    <w:rsid w:val="00107623"/>
    <w:rsid w:val="00112825"/>
    <w:rsid w:val="00114AE6"/>
    <w:rsid w:val="001153BB"/>
    <w:rsid w:val="0012157E"/>
    <w:rsid w:val="00124A19"/>
    <w:rsid w:val="001312EA"/>
    <w:rsid w:val="00133106"/>
    <w:rsid w:val="00145600"/>
    <w:rsid w:val="00145A67"/>
    <w:rsid w:val="001469F1"/>
    <w:rsid w:val="001537BB"/>
    <w:rsid w:val="0015404C"/>
    <w:rsid w:val="00160184"/>
    <w:rsid w:val="0016035E"/>
    <w:rsid w:val="001607B8"/>
    <w:rsid w:val="001611C3"/>
    <w:rsid w:val="00162138"/>
    <w:rsid w:val="00167B57"/>
    <w:rsid w:val="00182D42"/>
    <w:rsid w:val="00182F85"/>
    <w:rsid w:val="001848DA"/>
    <w:rsid w:val="0019388A"/>
    <w:rsid w:val="00194F2D"/>
    <w:rsid w:val="0019538C"/>
    <w:rsid w:val="00197AE7"/>
    <w:rsid w:val="001A09D6"/>
    <w:rsid w:val="001A277C"/>
    <w:rsid w:val="001A2C07"/>
    <w:rsid w:val="001A75F1"/>
    <w:rsid w:val="001B0111"/>
    <w:rsid w:val="001B216C"/>
    <w:rsid w:val="001B2CC4"/>
    <w:rsid w:val="001B2D47"/>
    <w:rsid w:val="001B39EA"/>
    <w:rsid w:val="001B46DB"/>
    <w:rsid w:val="001B5844"/>
    <w:rsid w:val="001B5C11"/>
    <w:rsid w:val="001B655F"/>
    <w:rsid w:val="001D07D9"/>
    <w:rsid w:val="001D12A2"/>
    <w:rsid w:val="001D57D0"/>
    <w:rsid w:val="001E14BF"/>
    <w:rsid w:val="001E6F7A"/>
    <w:rsid w:val="001F4F5B"/>
    <w:rsid w:val="001F5983"/>
    <w:rsid w:val="00200DC1"/>
    <w:rsid w:val="0020141D"/>
    <w:rsid w:val="00203DD1"/>
    <w:rsid w:val="002045B9"/>
    <w:rsid w:val="002070FE"/>
    <w:rsid w:val="00211AE7"/>
    <w:rsid w:val="002201C5"/>
    <w:rsid w:val="00226DB0"/>
    <w:rsid w:val="00231AE9"/>
    <w:rsid w:val="0023253B"/>
    <w:rsid w:val="00250467"/>
    <w:rsid w:val="0025296D"/>
    <w:rsid w:val="00255884"/>
    <w:rsid w:val="00262883"/>
    <w:rsid w:val="00263BB1"/>
    <w:rsid w:val="002661FF"/>
    <w:rsid w:val="0026694C"/>
    <w:rsid w:val="00267DB9"/>
    <w:rsid w:val="00271E9D"/>
    <w:rsid w:val="0027309F"/>
    <w:rsid w:val="00274FC4"/>
    <w:rsid w:val="00283DC0"/>
    <w:rsid w:val="002851A8"/>
    <w:rsid w:val="002854E5"/>
    <w:rsid w:val="00294675"/>
    <w:rsid w:val="00295353"/>
    <w:rsid w:val="002A6F29"/>
    <w:rsid w:val="002A71B0"/>
    <w:rsid w:val="002B006B"/>
    <w:rsid w:val="002B04C7"/>
    <w:rsid w:val="002B583A"/>
    <w:rsid w:val="002B79C4"/>
    <w:rsid w:val="002C1ACB"/>
    <w:rsid w:val="002C1E97"/>
    <w:rsid w:val="002C37FD"/>
    <w:rsid w:val="002C44A0"/>
    <w:rsid w:val="002D3722"/>
    <w:rsid w:val="002D5678"/>
    <w:rsid w:val="002D76E5"/>
    <w:rsid w:val="002E015E"/>
    <w:rsid w:val="002E10FF"/>
    <w:rsid w:val="002E1742"/>
    <w:rsid w:val="002E20AB"/>
    <w:rsid w:val="002E4CA2"/>
    <w:rsid w:val="002E710E"/>
    <w:rsid w:val="002F183B"/>
    <w:rsid w:val="002F4BA5"/>
    <w:rsid w:val="002F513E"/>
    <w:rsid w:val="00305520"/>
    <w:rsid w:val="00305F75"/>
    <w:rsid w:val="003103F4"/>
    <w:rsid w:val="0031140E"/>
    <w:rsid w:val="003124D5"/>
    <w:rsid w:val="00313214"/>
    <w:rsid w:val="00313D59"/>
    <w:rsid w:val="00314FD3"/>
    <w:rsid w:val="003161E5"/>
    <w:rsid w:val="00320E3A"/>
    <w:rsid w:val="003211A2"/>
    <w:rsid w:val="003211FB"/>
    <w:rsid w:val="00322A7E"/>
    <w:rsid w:val="00322EE3"/>
    <w:rsid w:val="0032301A"/>
    <w:rsid w:val="003231A5"/>
    <w:rsid w:val="003257B8"/>
    <w:rsid w:val="00327657"/>
    <w:rsid w:val="00327E7A"/>
    <w:rsid w:val="00331CD3"/>
    <w:rsid w:val="00335CE8"/>
    <w:rsid w:val="00344626"/>
    <w:rsid w:val="00344990"/>
    <w:rsid w:val="00345372"/>
    <w:rsid w:val="00346649"/>
    <w:rsid w:val="0034708E"/>
    <w:rsid w:val="00350FE4"/>
    <w:rsid w:val="003528E6"/>
    <w:rsid w:val="00354C44"/>
    <w:rsid w:val="00360A49"/>
    <w:rsid w:val="00361081"/>
    <w:rsid w:val="00364611"/>
    <w:rsid w:val="00366192"/>
    <w:rsid w:val="0036663D"/>
    <w:rsid w:val="00367A0B"/>
    <w:rsid w:val="00375293"/>
    <w:rsid w:val="00375735"/>
    <w:rsid w:val="003834ED"/>
    <w:rsid w:val="00390BF2"/>
    <w:rsid w:val="00391914"/>
    <w:rsid w:val="00393F46"/>
    <w:rsid w:val="00395985"/>
    <w:rsid w:val="003A0D53"/>
    <w:rsid w:val="003A1E62"/>
    <w:rsid w:val="003A2D96"/>
    <w:rsid w:val="003A3216"/>
    <w:rsid w:val="003A674E"/>
    <w:rsid w:val="003A6EFE"/>
    <w:rsid w:val="003B1E3F"/>
    <w:rsid w:val="003B25FB"/>
    <w:rsid w:val="003B3F3D"/>
    <w:rsid w:val="003B56B6"/>
    <w:rsid w:val="003C2971"/>
    <w:rsid w:val="003C3A44"/>
    <w:rsid w:val="003C4AE5"/>
    <w:rsid w:val="003C52CE"/>
    <w:rsid w:val="003D0897"/>
    <w:rsid w:val="003D100D"/>
    <w:rsid w:val="003D2419"/>
    <w:rsid w:val="003D3617"/>
    <w:rsid w:val="003D38A2"/>
    <w:rsid w:val="003D776C"/>
    <w:rsid w:val="003E0174"/>
    <w:rsid w:val="003E4FF1"/>
    <w:rsid w:val="003E5A36"/>
    <w:rsid w:val="003E7C05"/>
    <w:rsid w:val="003F01E5"/>
    <w:rsid w:val="003F293C"/>
    <w:rsid w:val="003F3E74"/>
    <w:rsid w:val="00401D24"/>
    <w:rsid w:val="0040444C"/>
    <w:rsid w:val="00406C73"/>
    <w:rsid w:val="00406F38"/>
    <w:rsid w:val="00414478"/>
    <w:rsid w:val="00427152"/>
    <w:rsid w:val="00430041"/>
    <w:rsid w:val="00430C46"/>
    <w:rsid w:val="00432286"/>
    <w:rsid w:val="00434175"/>
    <w:rsid w:val="00435CD6"/>
    <w:rsid w:val="00436331"/>
    <w:rsid w:val="00436F0D"/>
    <w:rsid w:val="00437813"/>
    <w:rsid w:val="00437E22"/>
    <w:rsid w:val="00440B3F"/>
    <w:rsid w:val="00443194"/>
    <w:rsid w:val="00447A24"/>
    <w:rsid w:val="004515A4"/>
    <w:rsid w:val="00454A92"/>
    <w:rsid w:val="00454E3E"/>
    <w:rsid w:val="00456A66"/>
    <w:rsid w:val="00456AC8"/>
    <w:rsid w:val="0046054F"/>
    <w:rsid w:val="004607E0"/>
    <w:rsid w:val="00460BD0"/>
    <w:rsid w:val="00460C20"/>
    <w:rsid w:val="004637E2"/>
    <w:rsid w:val="0046522C"/>
    <w:rsid w:val="0046656E"/>
    <w:rsid w:val="00480E6D"/>
    <w:rsid w:val="004843D4"/>
    <w:rsid w:val="00490176"/>
    <w:rsid w:val="00490B18"/>
    <w:rsid w:val="00491DBD"/>
    <w:rsid w:val="004938A1"/>
    <w:rsid w:val="00497820"/>
    <w:rsid w:val="004A0737"/>
    <w:rsid w:val="004A4450"/>
    <w:rsid w:val="004A49B8"/>
    <w:rsid w:val="004A5D42"/>
    <w:rsid w:val="004A7750"/>
    <w:rsid w:val="004B1772"/>
    <w:rsid w:val="004B3662"/>
    <w:rsid w:val="004B42D6"/>
    <w:rsid w:val="004B5CFB"/>
    <w:rsid w:val="004C2C17"/>
    <w:rsid w:val="004C3C42"/>
    <w:rsid w:val="004C74E4"/>
    <w:rsid w:val="004D1DE5"/>
    <w:rsid w:val="004D20EC"/>
    <w:rsid w:val="004D5A21"/>
    <w:rsid w:val="004E3D6F"/>
    <w:rsid w:val="004E4294"/>
    <w:rsid w:val="004E4851"/>
    <w:rsid w:val="004F67D7"/>
    <w:rsid w:val="004F69DB"/>
    <w:rsid w:val="0050019D"/>
    <w:rsid w:val="005102CD"/>
    <w:rsid w:val="005125F9"/>
    <w:rsid w:val="00512873"/>
    <w:rsid w:val="005205BC"/>
    <w:rsid w:val="00520C58"/>
    <w:rsid w:val="00521218"/>
    <w:rsid w:val="00521BB4"/>
    <w:rsid w:val="00521FF7"/>
    <w:rsid w:val="0052284A"/>
    <w:rsid w:val="00525407"/>
    <w:rsid w:val="00526A50"/>
    <w:rsid w:val="0053033F"/>
    <w:rsid w:val="0053588F"/>
    <w:rsid w:val="00535D05"/>
    <w:rsid w:val="0054216F"/>
    <w:rsid w:val="00545473"/>
    <w:rsid w:val="00547186"/>
    <w:rsid w:val="00547465"/>
    <w:rsid w:val="00547A25"/>
    <w:rsid w:val="005507D1"/>
    <w:rsid w:val="00556494"/>
    <w:rsid w:val="00561CE6"/>
    <w:rsid w:val="00564C56"/>
    <w:rsid w:val="005653A8"/>
    <w:rsid w:val="00566BA9"/>
    <w:rsid w:val="00567792"/>
    <w:rsid w:val="00576368"/>
    <w:rsid w:val="0057686D"/>
    <w:rsid w:val="0057703A"/>
    <w:rsid w:val="00580998"/>
    <w:rsid w:val="0058161A"/>
    <w:rsid w:val="00584E56"/>
    <w:rsid w:val="0059060D"/>
    <w:rsid w:val="00593519"/>
    <w:rsid w:val="00595B1B"/>
    <w:rsid w:val="00596C48"/>
    <w:rsid w:val="00597151"/>
    <w:rsid w:val="005A321C"/>
    <w:rsid w:val="005A3656"/>
    <w:rsid w:val="005A3ACF"/>
    <w:rsid w:val="005A3B6B"/>
    <w:rsid w:val="005B080E"/>
    <w:rsid w:val="005B39BA"/>
    <w:rsid w:val="005B4D18"/>
    <w:rsid w:val="005B4FBB"/>
    <w:rsid w:val="005B7CD0"/>
    <w:rsid w:val="005C11CF"/>
    <w:rsid w:val="005C48EA"/>
    <w:rsid w:val="005C6327"/>
    <w:rsid w:val="005C74E9"/>
    <w:rsid w:val="005D1A94"/>
    <w:rsid w:val="005D1AA7"/>
    <w:rsid w:val="005D2E83"/>
    <w:rsid w:val="005D313A"/>
    <w:rsid w:val="005E2393"/>
    <w:rsid w:val="005E4622"/>
    <w:rsid w:val="005E5A67"/>
    <w:rsid w:val="005F1B0E"/>
    <w:rsid w:val="005F5FAF"/>
    <w:rsid w:val="00600936"/>
    <w:rsid w:val="0060331F"/>
    <w:rsid w:val="006033DB"/>
    <w:rsid w:val="006046FE"/>
    <w:rsid w:val="00606B96"/>
    <w:rsid w:val="00613655"/>
    <w:rsid w:val="00620C39"/>
    <w:rsid w:val="00624939"/>
    <w:rsid w:val="006269CD"/>
    <w:rsid w:val="00632100"/>
    <w:rsid w:val="006332AD"/>
    <w:rsid w:val="00634D8C"/>
    <w:rsid w:val="00635D14"/>
    <w:rsid w:val="00642338"/>
    <w:rsid w:val="00642897"/>
    <w:rsid w:val="00644A51"/>
    <w:rsid w:val="006615F3"/>
    <w:rsid w:val="00662441"/>
    <w:rsid w:val="00663EA3"/>
    <w:rsid w:val="0066418C"/>
    <w:rsid w:val="00665FE4"/>
    <w:rsid w:val="006660ED"/>
    <w:rsid w:val="0067084C"/>
    <w:rsid w:val="00670A71"/>
    <w:rsid w:val="00672511"/>
    <w:rsid w:val="006729F6"/>
    <w:rsid w:val="00672B97"/>
    <w:rsid w:val="00673CB5"/>
    <w:rsid w:val="00676910"/>
    <w:rsid w:val="006808FE"/>
    <w:rsid w:val="00682183"/>
    <w:rsid w:val="00684BD2"/>
    <w:rsid w:val="00684F2F"/>
    <w:rsid w:val="00690004"/>
    <w:rsid w:val="00696E09"/>
    <w:rsid w:val="006A1E43"/>
    <w:rsid w:val="006A2F4B"/>
    <w:rsid w:val="006A3F83"/>
    <w:rsid w:val="006A5016"/>
    <w:rsid w:val="006A6E09"/>
    <w:rsid w:val="006A75D2"/>
    <w:rsid w:val="006A7A70"/>
    <w:rsid w:val="006B1795"/>
    <w:rsid w:val="006B33F0"/>
    <w:rsid w:val="006B47A1"/>
    <w:rsid w:val="006B58D2"/>
    <w:rsid w:val="006B6793"/>
    <w:rsid w:val="006C0F87"/>
    <w:rsid w:val="006C12FD"/>
    <w:rsid w:val="006C53AB"/>
    <w:rsid w:val="006C569D"/>
    <w:rsid w:val="006C5B30"/>
    <w:rsid w:val="006C6AB4"/>
    <w:rsid w:val="006D4609"/>
    <w:rsid w:val="006D526C"/>
    <w:rsid w:val="006D53C1"/>
    <w:rsid w:val="006E504E"/>
    <w:rsid w:val="006E6C79"/>
    <w:rsid w:val="006F28AD"/>
    <w:rsid w:val="006F2BA5"/>
    <w:rsid w:val="006F4C95"/>
    <w:rsid w:val="006F672D"/>
    <w:rsid w:val="007030B0"/>
    <w:rsid w:val="00703EBD"/>
    <w:rsid w:val="00711F16"/>
    <w:rsid w:val="00712C75"/>
    <w:rsid w:val="00713F7B"/>
    <w:rsid w:val="00715EAC"/>
    <w:rsid w:val="00720717"/>
    <w:rsid w:val="0072382E"/>
    <w:rsid w:val="00724248"/>
    <w:rsid w:val="00726109"/>
    <w:rsid w:val="00730473"/>
    <w:rsid w:val="00730FB2"/>
    <w:rsid w:val="00731A50"/>
    <w:rsid w:val="007325B2"/>
    <w:rsid w:val="00733859"/>
    <w:rsid w:val="00733A5C"/>
    <w:rsid w:val="00735740"/>
    <w:rsid w:val="00740900"/>
    <w:rsid w:val="00747C65"/>
    <w:rsid w:val="00747F49"/>
    <w:rsid w:val="00750418"/>
    <w:rsid w:val="00751D65"/>
    <w:rsid w:val="0075691F"/>
    <w:rsid w:val="00757CD2"/>
    <w:rsid w:val="00764316"/>
    <w:rsid w:val="00765FCA"/>
    <w:rsid w:val="00766B09"/>
    <w:rsid w:val="007713F4"/>
    <w:rsid w:val="00775D90"/>
    <w:rsid w:val="00776D34"/>
    <w:rsid w:val="007771E2"/>
    <w:rsid w:val="00777343"/>
    <w:rsid w:val="00781F72"/>
    <w:rsid w:val="00787551"/>
    <w:rsid w:val="00791716"/>
    <w:rsid w:val="00792FA3"/>
    <w:rsid w:val="007974C1"/>
    <w:rsid w:val="007A006A"/>
    <w:rsid w:val="007A214F"/>
    <w:rsid w:val="007A216B"/>
    <w:rsid w:val="007A29E1"/>
    <w:rsid w:val="007A6260"/>
    <w:rsid w:val="007B1D18"/>
    <w:rsid w:val="007B35A6"/>
    <w:rsid w:val="007B3FF8"/>
    <w:rsid w:val="007B446B"/>
    <w:rsid w:val="007B4BED"/>
    <w:rsid w:val="007B51ED"/>
    <w:rsid w:val="007C0942"/>
    <w:rsid w:val="007C0B76"/>
    <w:rsid w:val="007C179D"/>
    <w:rsid w:val="007C4AA0"/>
    <w:rsid w:val="007C5E32"/>
    <w:rsid w:val="007C7255"/>
    <w:rsid w:val="007D1B81"/>
    <w:rsid w:val="007D2522"/>
    <w:rsid w:val="007D2707"/>
    <w:rsid w:val="007D33E1"/>
    <w:rsid w:val="007D533C"/>
    <w:rsid w:val="007E3A0C"/>
    <w:rsid w:val="007E51C0"/>
    <w:rsid w:val="007F1E36"/>
    <w:rsid w:val="007F42D5"/>
    <w:rsid w:val="007F4487"/>
    <w:rsid w:val="007F5456"/>
    <w:rsid w:val="007F74CF"/>
    <w:rsid w:val="007F79B6"/>
    <w:rsid w:val="00801C3D"/>
    <w:rsid w:val="008043DE"/>
    <w:rsid w:val="008063C2"/>
    <w:rsid w:val="008106CF"/>
    <w:rsid w:val="008143B1"/>
    <w:rsid w:val="0083013F"/>
    <w:rsid w:val="00830CC4"/>
    <w:rsid w:val="00833436"/>
    <w:rsid w:val="0083624F"/>
    <w:rsid w:val="00837720"/>
    <w:rsid w:val="008441FD"/>
    <w:rsid w:val="00845F03"/>
    <w:rsid w:val="00846AF9"/>
    <w:rsid w:val="008547F1"/>
    <w:rsid w:val="00855314"/>
    <w:rsid w:val="00863578"/>
    <w:rsid w:val="00863928"/>
    <w:rsid w:val="00876D60"/>
    <w:rsid w:val="00877137"/>
    <w:rsid w:val="008807BD"/>
    <w:rsid w:val="00884E30"/>
    <w:rsid w:val="00893D65"/>
    <w:rsid w:val="00896C31"/>
    <w:rsid w:val="0089793E"/>
    <w:rsid w:val="00897B54"/>
    <w:rsid w:val="008A07AA"/>
    <w:rsid w:val="008A0D3C"/>
    <w:rsid w:val="008A2A1B"/>
    <w:rsid w:val="008A3556"/>
    <w:rsid w:val="008A3F65"/>
    <w:rsid w:val="008B02FF"/>
    <w:rsid w:val="008B19A8"/>
    <w:rsid w:val="008B3237"/>
    <w:rsid w:val="008B3664"/>
    <w:rsid w:val="008B4EF3"/>
    <w:rsid w:val="008B731A"/>
    <w:rsid w:val="008C2746"/>
    <w:rsid w:val="008C4C86"/>
    <w:rsid w:val="008C5622"/>
    <w:rsid w:val="008C6128"/>
    <w:rsid w:val="008C76C7"/>
    <w:rsid w:val="008D04A7"/>
    <w:rsid w:val="008D4EBE"/>
    <w:rsid w:val="008D5D2F"/>
    <w:rsid w:val="008D72D6"/>
    <w:rsid w:val="008E4441"/>
    <w:rsid w:val="008F7EE4"/>
    <w:rsid w:val="009010E3"/>
    <w:rsid w:val="0090205D"/>
    <w:rsid w:val="00904C05"/>
    <w:rsid w:val="0090616C"/>
    <w:rsid w:val="009063A4"/>
    <w:rsid w:val="009137F6"/>
    <w:rsid w:val="009206C2"/>
    <w:rsid w:val="00920863"/>
    <w:rsid w:val="0092215F"/>
    <w:rsid w:val="00922970"/>
    <w:rsid w:val="009307A0"/>
    <w:rsid w:val="00931095"/>
    <w:rsid w:val="00932666"/>
    <w:rsid w:val="0093293B"/>
    <w:rsid w:val="009336BB"/>
    <w:rsid w:val="0093437F"/>
    <w:rsid w:val="00934CC9"/>
    <w:rsid w:val="00934DB1"/>
    <w:rsid w:val="009351AF"/>
    <w:rsid w:val="00940B36"/>
    <w:rsid w:val="009441CD"/>
    <w:rsid w:val="00944DFD"/>
    <w:rsid w:val="00954523"/>
    <w:rsid w:val="0096308E"/>
    <w:rsid w:val="0096366B"/>
    <w:rsid w:val="009656CB"/>
    <w:rsid w:val="00966704"/>
    <w:rsid w:val="00971275"/>
    <w:rsid w:val="00971A5B"/>
    <w:rsid w:val="0097231D"/>
    <w:rsid w:val="009808DC"/>
    <w:rsid w:val="00980A94"/>
    <w:rsid w:val="00982DD4"/>
    <w:rsid w:val="00985E45"/>
    <w:rsid w:val="009861D7"/>
    <w:rsid w:val="00990A6D"/>
    <w:rsid w:val="009911EC"/>
    <w:rsid w:val="00994C21"/>
    <w:rsid w:val="00994C67"/>
    <w:rsid w:val="009A1587"/>
    <w:rsid w:val="009A76D6"/>
    <w:rsid w:val="009A7ECA"/>
    <w:rsid w:val="009B2573"/>
    <w:rsid w:val="009B4ABA"/>
    <w:rsid w:val="009C1EBC"/>
    <w:rsid w:val="009C24BD"/>
    <w:rsid w:val="009C272B"/>
    <w:rsid w:val="009D01A4"/>
    <w:rsid w:val="009D0DA7"/>
    <w:rsid w:val="009D3271"/>
    <w:rsid w:val="009E07F0"/>
    <w:rsid w:val="009E14B7"/>
    <w:rsid w:val="009E1E80"/>
    <w:rsid w:val="009E3A79"/>
    <w:rsid w:val="009E4EC7"/>
    <w:rsid w:val="009E79EB"/>
    <w:rsid w:val="009F1CA9"/>
    <w:rsid w:val="009F3D55"/>
    <w:rsid w:val="009F40A8"/>
    <w:rsid w:val="009F47B5"/>
    <w:rsid w:val="009F66C5"/>
    <w:rsid w:val="009F6AB4"/>
    <w:rsid w:val="00A01753"/>
    <w:rsid w:val="00A0196A"/>
    <w:rsid w:val="00A01FC5"/>
    <w:rsid w:val="00A02E7B"/>
    <w:rsid w:val="00A05A39"/>
    <w:rsid w:val="00A20BB3"/>
    <w:rsid w:val="00A20D35"/>
    <w:rsid w:val="00A21389"/>
    <w:rsid w:val="00A22E66"/>
    <w:rsid w:val="00A252FE"/>
    <w:rsid w:val="00A33210"/>
    <w:rsid w:val="00A375CD"/>
    <w:rsid w:val="00A433D4"/>
    <w:rsid w:val="00A438B0"/>
    <w:rsid w:val="00A43C8E"/>
    <w:rsid w:val="00A44914"/>
    <w:rsid w:val="00A45245"/>
    <w:rsid w:val="00A45979"/>
    <w:rsid w:val="00A469AF"/>
    <w:rsid w:val="00A47494"/>
    <w:rsid w:val="00A50DF9"/>
    <w:rsid w:val="00A50FA7"/>
    <w:rsid w:val="00A516F4"/>
    <w:rsid w:val="00A51EAA"/>
    <w:rsid w:val="00A52ABC"/>
    <w:rsid w:val="00A54ABA"/>
    <w:rsid w:val="00A65800"/>
    <w:rsid w:val="00A66D4E"/>
    <w:rsid w:val="00A70122"/>
    <w:rsid w:val="00A706C9"/>
    <w:rsid w:val="00A72C6E"/>
    <w:rsid w:val="00A75095"/>
    <w:rsid w:val="00A850A1"/>
    <w:rsid w:val="00A85724"/>
    <w:rsid w:val="00A85BA6"/>
    <w:rsid w:val="00A87803"/>
    <w:rsid w:val="00A9267F"/>
    <w:rsid w:val="00A94C45"/>
    <w:rsid w:val="00A96332"/>
    <w:rsid w:val="00A965D1"/>
    <w:rsid w:val="00AA29C3"/>
    <w:rsid w:val="00AA3B76"/>
    <w:rsid w:val="00AA642D"/>
    <w:rsid w:val="00AA65C3"/>
    <w:rsid w:val="00AB08F0"/>
    <w:rsid w:val="00AC1785"/>
    <w:rsid w:val="00AC2AD3"/>
    <w:rsid w:val="00AC2B13"/>
    <w:rsid w:val="00AC537B"/>
    <w:rsid w:val="00AC584F"/>
    <w:rsid w:val="00AC5BA2"/>
    <w:rsid w:val="00AD0539"/>
    <w:rsid w:val="00AD2B45"/>
    <w:rsid w:val="00AD2CD2"/>
    <w:rsid w:val="00AD3782"/>
    <w:rsid w:val="00AD56A3"/>
    <w:rsid w:val="00AE238B"/>
    <w:rsid w:val="00AE3A04"/>
    <w:rsid w:val="00AE6C33"/>
    <w:rsid w:val="00AE7353"/>
    <w:rsid w:val="00AF6B27"/>
    <w:rsid w:val="00AF73FE"/>
    <w:rsid w:val="00B00375"/>
    <w:rsid w:val="00B01E7C"/>
    <w:rsid w:val="00B05516"/>
    <w:rsid w:val="00B078CB"/>
    <w:rsid w:val="00B100EE"/>
    <w:rsid w:val="00B10D59"/>
    <w:rsid w:val="00B11AB5"/>
    <w:rsid w:val="00B1300A"/>
    <w:rsid w:val="00B1459C"/>
    <w:rsid w:val="00B163FD"/>
    <w:rsid w:val="00B31677"/>
    <w:rsid w:val="00B32235"/>
    <w:rsid w:val="00B32E93"/>
    <w:rsid w:val="00B41928"/>
    <w:rsid w:val="00B45704"/>
    <w:rsid w:val="00B54354"/>
    <w:rsid w:val="00B553C5"/>
    <w:rsid w:val="00B56982"/>
    <w:rsid w:val="00B56A46"/>
    <w:rsid w:val="00B62A02"/>
    <w:rsid w:val="00B6350D"/>
    <w:rsid w:val="00B66EAB"/>
    <w:rsid w:val="00B70E7F"/>
    <w:rsid w:val="00B7352F"/>
    <w:rsid w:val="00B74D1C"/>
    <w:rsid w:val="00B74E6C"/>
    <w:rsid w:val="00B75A69"/>
    <w:rsid w:val="00B7665E"/>
    <w:rsid w:val="00B766DB"/>
    <w:rsid w:val="00B7766E"/>
    <w:rsid w:val="00B80AB5"/>
    <w:rsid w:val="00B81322"/>
    <w:rsid w:val="00B83235"/>
    <w:rsid w:val="00B83B1B"/>
    <w:rsid w:val="00B9314F"/>
    <w:rsid w:val="00B941D5"/>
    <w:rsid w:val="00B94A76"/>
    <w:rsid w:val="00B97F2A"/>
    <w:rsid w:val="00BA30EA"/>
    <w:rsid w:val="00BA3C70"/>
    <w:rsid w:val="00BB13E9"/>
    <w:rsid w:val="00BB316B"/>
    <w:rsid w:val="00BB36E6"/>
    <w:rsid w:val="00BB72D8"/>
    <w:rsid w:val="00BB7538"/>
    <w:rsid w:val="00BC1287"/>
    <w:rsid w:val="00BC4224"/>
    <w:rsid w:val="00BD0105"/>
    <w:rsid w:val="00BD3A0A"/>
    <w:rsid w:val="00BD619F"/>
    <w:rsid w:val="00BD6F90"/>
    <w:rsid w:val="00BE2DAC"/>
    <w:rsid w:val="00BE3C19"/>
    <w:rsid w:val="00BE3DB7"/>
    <w:rsid w:val="00BE4608"/>
    <w:rsid w:val="00BE541B"/>
    <w:rsid w:val="00BF20A4"/>
    <w:rsid w:val="00BF4D3D"/>
    <w:rsid w:val="00C001A4"/>
    <w:rsid w:val="00C053DB"/>
    <w:rsid w:val="00C0594B"/>
    <w:rsid w:val="00C06C17"/>
    <w:rsid w:val="00C07855"/>
    <w:rsid w:val="00C07F73"/>
    <w:rsid w:val="00C12E2E"/>
    <w:rsid w:val="00C13F42"/>
    <w:rsid w:val="00C16CCD"/>
    <w:rsid w:val="00C21E2B"/>
    <w:rsid w:val="00C24246"/>
    <w:rsid w:val="00C26913"/>
    <w:rsid w:val="00C30D3A"/>
    <w:rsid w:val="00C32D6A"/>
    <w:rsid w:val="00C336E2"/>
    <w:rsid w:val="00C351E5"/>
    <w:rsid w:val="00C5043D"/>
    <w:rsid w:val="00C51473"/>
    <w:rsid w:val="00C56A5C"/>
    <w:rsid w:val="00C571DA"/>
    <w:rsid w:val="00C57A00"/>
    <w:rsid w:val="00C64D3A"/>
    <w:rsid w:val="00C65E56"/>
    <w:rsid w:val="00C6739A"/>
    <w:rsid w:val="00C72605"/>
    <w:rsid w:val="00C80A43"/>
    <w:rsid w:val="00C8235C"/>
    <w:rsid w:val="00C82D73"/>
    <w:rsid w:val="00C91B76"/>
    <w:rsid w:val="00C9359D"/>
    <w:rsid w:val="00CA1445"/>
    <w:rsid w:val="00CA15B1"/>
    <w:rsid w:val="00CA2E6A"/>
    <w:rsid w:val="00CA3C4E"/>
    <w:rsid w:val="00CA5351"/>
    <w:rsid w:val="00CA6DF1"/>
    <w:rsid w:val="00CB4077"/>
    <w:rsid w:val="00CB4A9D"/>
    <w:rsid w:val="00CB67D0"/>
    <w:rsid w:val="00CC6F6A"/>
    <w:rsid w:val="00CD1316"/>
    <w:rsid w:val="00CD22BF"/>
    <w:rsid w:val="00CD3C16"/>
    <w:rsid w:val="00CD5F68"/>
    <w:rsid w:val="00CE11F9"/>
    <w:rsid w:val="00CE7AF6"/>
    <w:rsid w:val="00CF181F"/>
    <w:rsid w:val="00CF60BF"/>
    <w:rsid w:val="00CF7658"/>
    <w:rsid w:val="00D02CF6"/>
    <w:rsid w:val="00D02FDC"/>
    <w:rsid w:val="00D030F3"/>
    <w:rsid w:val="00D060CD"/>
    <w:rsid w:val="00D21998"/>
    <w:rsid w:val="00D21C31"/>
    <w:rsid w:val="00D31AFD"/>
    <w:rsid w:val="00D32144"/>
    <w:rsid w:val="00D35ECA"/>
    <w:rsid w:val="00D4392B"/>
    <w:rsid w:val="00D4785B"/>
    <w:rsid w:val="00D510BD"/>
    <w:rsid w:val="00D6056D"/>
    <w:rsid w:val="00D60C72"/>
    <w:rsid w:val="00D6322E"/>
    <w:rsid w:val="00D66A05"/>
    <w:rsid w:val="00D677B6"/>
    <w:rsid w:val="00D67816"/>
    <w:rsid w:val="00D745A0"/>
    <w:rsid w:val="00D7480F"/>
    <w:rsid w:val="00D83E8C"/>
    <w:rsid w:val="00D86B69"/>
    <w:rsid w:val="00D86C53"/>
    <w:rsid w:val="00D87CF1"/>
    <w:rsid w:val="00D90372"/>
    <w:rsid w:val="00D95129"/>
    <w:rsid w:val="00D97552"/>
    <w:rsid w:val="00DA006B"/>
    <w:rsid w:val="00DA16D4"/>
    <w:rsid w:val="00DA2EBC"/>
    <w:rsid w:val="00DA30F5"/>
    <w:rsid w:val="00DA33A1"/>
    <w:rsid w:val="00DA79A9"/>
    <w:rsid w:val="00DB0419"/>
    <w:rsid w:val="00DB0DF5"/>
    <w:rsid w:val="00DB6F32"/>
    <w:rsid w:val="00DB715A"/>
    <w:rsid w:val="00DC25C6"/>
    <w:rsid w:val="00DC4357"/>
    <w:rsid w:val="00DD1DBF"/>
    <w:rsid w:val="00DD2D39"/>
    <w:rsid w:val="00DD471B"/>
    <w:rsid w:val="00DD57BA"/>
    <w:rsid w:val="00DD5CB8"/>
    <w:rsid w:val="00DE0533"/>
    <w:rsid w:val="00DE0856"/>
    <w:rsid w:val="00DE17EF"/>
    <w:rsid w:val="00DE2A63"/>
    <w:rsid w:val="00DE7BE7"/>
    <w:rsid w:val="00DF4D77"/>
    <w:rsid w:val="00DF50F2"/>
    <w:rsid w:val="00DF6512"/>
    <w:rsid w:val="00E06035"/>
    <w:rsid w:val="00E062FC"/>
    <w:rsid w:val="00E06504"/>
    <w:rsid w:val="00E07E9D"/>
    <w:rsid w:val="00E17A45"/>
    <w:rsid w:val="00E2071A"/>
    <w:rsid w:val="00E20B9F"/>
    <w:rsid w:val="00E214B5"/>
    <w:rsid w:val="00E21726"/>
    <w:rsid w:val="00E33B66"/>
    <w:rsid w:val="00E35781"/>
    <w:rsid w:val="00E4296D"/>
    <w:rsid w:val="00E47A02"/>
    <w:rsid w:val="00E50CE3"/>
    <w:rsid w:val="00E54708"/>
    <w:rsid w:val="00E55A3B"/>
    <w:rsid w:val="00E61218"/>
    <w:rsid w:val="00E617AB"/>
    <w:rsid w:val="00E64764"/>
    <w:rsid w:val="00E65228"/>
    <w:rsid w:val="00E65628"/>
    <w:rsid w:val="00E67096"/>
    <w:rsid w:val="00E67ED0"/>
    <w:rsid w:val="00E7016B"/>
    <w:rsid w:val="00E70F81"/>
    <w:rsid w:val="00E75CB3"/>
    <w:rsid w:val="00E76D8F"/>
    <w:rsid w:val="00E82648"/>
    <w:rsid w:val="00E83BA0"/>
    <w:rsid w:val="00E85253"/>
    <w:rsid w:val="00E8734E"/>
    <w:rsid w:val="00E900DA"/>
    <w:rsid w:val="00E921D3"/>
    <w:rsid w:val="00E946D4"/>
    <w:rsid w:val="00E97006"/>
    <w:rsid w:val="00EA3A36"/>
    <w:rsid w:val="00EA5C45"/>
    <w:rsid w:val="00EB3007"/>
    <w:rsid w:val="00EB3664"/>
    <w:rsid w:val="00EB40E2"/>
    <w:rsid w:val="00EB571B"/>
    <w:rsid w:val="00EB7211"/>
    <w:rsid w:val="00EB7BB6"/>
    <w:rsid w:val="00EB7FD8"/>
    <w:rsid w:val="00EC5FB4"/>
    <w:rsid w:val="00EC607F"/>
    <w:rsid w:val="00EC77A9"/>
    <w:rsid w:val="00ED2874"/>
    <w:rsid w:val="00ED43EB"/>
    <w:rsid w:val="00ED6553"/>
    <w:rsid w:val="00EE06CF"/>
    <w:rsid w:val="00EE20DB"/>
    <w:rsid w:val="00EE7653"/>
    <w:rsid w:val="00EF100D"/>
    <w:rsid w:val="00EF1A4A"/>
    <w:rsid w:val="00EF4E09"/>
    <w:rsid w:val="00EF5284"/>
    <w:rsid w:val="00EF7FC2"/>
    <w:rsid w:val="00F04902"/>
    <w:rsid w:val="00F07320"/>
    <w:rsid w:val="00F078A5"/>
    <w:rsid w:val="00F111FF"/>
    <w:rsid w:val="00F13634"/>
    <w:rsid w:val="00F14151"/>
    <w:rsid w:val="00F167B5"/>
    <w:rsid w:val="00F16A06"/>
    <w:rsid w:val="00F17D9C"/>
    <w:rsid w:val="00F203F3"/>
    <w:rsid w:val="00F205B5"/>
    <w:rsid w:val="00F22196"/>
    <w:rsid w:val="00F23D67"/>
    <w:rsid w:val="00F305CC"/>
    <w:rsid w:val="00F37357"/>
    <w:rsid w:val="00F401AD"/>
    <w:rsid w:val="00F4152B"/>
    <w:rsid w:val="00F42FA6"/>
    <w:rsid w:val="00F43BC6"/>
    <w:rsid w:val="00F466DA"/>
    <w:rsid w:val="00F547C2"/>
    <w:rsid w:val="00F55CD5"/>
    <w:rsid w:val="00F612B1"/>
    <w:rsid w:val="00F635BD"/>
    <w:rsid w:val="00F64B65"/>
    <w:rsid w:val="00F64BDA"/>
    <w:rsid w:val="00F64F3C"/>
    <w:rsid w:val="00F6732F"/>
    <w:rsid w:val="00F712BA"/>
    <w:rsid w:val="00F71C37"/>
    <w:rsid w:val="00F76EE0"/>
    <w:rsid w:val="00F824AD"/>
    <w:rsid w:val="00F82827"/>
    <w:rsid w:val="00F83FBA"/>
    <w:rsid w:val="00F84C1E"/>
    <w:rsid w:val="00F861B9"/>
    <w:rsid w:val="00F8764E"/>
    <w:rsid w:val="00F9495F"/>
    <w:rsid w:val="00F94E28"/>
    <w:rsid w:val="00F955CA"/>
    <w:rsid w:val="00FA0F32"/>
    <w:rsid w:val="00FA5021"/>
    <w:rsid w:val="00FB0AF0"/>
    <w:rsid w:val="00FB3D22"/>
    <w:rsid w:val="00FC1474"/>
    <w:rsid w:val="00FC3825"/>
    <w:rsid w:val="00FC6E75"/>
    <w:rsid w:val="00FD18EC"/>
    <w:rsid w:val="00FD4327"/>
    <w:rsid w:val="00FE45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1C7DE"/>
  <w15:chartTrackingRefBased/>
  <w15:docId w15:val="{2EF0B054-4D9B-4412-8204-04D9E2223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D60"/>
    <w:pPr>
      <w:widowControl w:val="0"/>
      <w:suppressAutoHyphens/>
      <w:autoSpaceDN w:val="0"/>
      <w:textAlignment w:val="baseline"/>
    </w:pPr>
    <w:rPr>
      <w:kern w:val="3"/>
    </w:rPr>
  </w:style>
  <w:style w:type="paragraph" w:styleId="Ttulo1">
    <w:name w:val="heading 1"/>
    <w:basedOn w:val="Standard"/>
    <w:next w:val="Textbody"/>
    <w:link w:val="Ttulo1Char"/>
    <w:uiPriority w:val="99"/>
    <w:qFormat/>
    <w:rsid w:val="00876D60"/>
    <w:pPr>
      <w:keepNext/>
      <w:tabs>
        <w:tab w:val="left" w:pos="432"/>
      </w:tabs>
      <w:ind w:left="432" w:hanging="432"/>
      <w:jc w:val="both"/>
      <w:outlineLvl w:val="0"/>
    </w:pPr>
    <w:rPr>
      <w:b/>
      <w:bCs/>
      <w:sz w:val="24"/>
      <w:szCs w:val="24"/>
      <w:u w:val="single"/>
      <w:lang w:val="x-none"/>
    </w:rPr>
  </w:style>
  <w:style w:type="paragraph" w:styleId="Ttulo2">
    <w:name w:val="heading 2"/>
    <w:basedOn w:val="Standard"/>
    <w:next w:val="Textbody"/>
    <w:link w:val="Ttulo2Char"/>
    <w:uiPriority w:val="99"/>
    <w:qFormat/>
    <w:rsid w:val="00876D60"/>
    <w:pPr>
      <w:keepNext/>
      <w:tabs>
        <w:tab w:val="left" w:pos="576"/>
      </w:tabs>
      <w:ind w:left="576" w:hanging="576"/>
      <w:jc w:val="center"/>
      <w:outlineLvl w:val="1"/>
    </w:pPr>
    <w:rPr>
      <w:b/>
      <w:bCs/>
      <w:sz w:val="24"/>
      <w:szCs w:val="24"/>
      <w:lang w:val="x-none"/>
    </w:rPr>
  </w:style>
  <w:style w:type="paragraph" w:styleId="Ttulo3">
    <w:name w:val="heading 3"/>
    <w:basedOn w:val="Standard"/>
    <w:next w:val="Textbody"/>
    <w:link w:val="Ttulo3Char"/>
    <w:uiPriority w:val="99"/>
    <w:qFormat/>
    <w:rsid w:val="00876D60"/>
    <w:pPr>
      <w:keepNext/>
      <w:tabs>
        <w:tab w:val="left" w:pos="720"/>
      </w:tabs>
      <w:spacing w:line="240" w:lineRule="atLeast"/>
      <w:ind w:left="720" w:hanging="720"/>
      <w:jc w:val="center"/>
      <w:outlineLvl w:val="2"/>
    </w:pPr>
    <w:rPr>
      <w:b/>
      <w:bCs/>
      <w:sz w:val="24"/>
      <w:szCs w:val="24"/>
      <w:u w:val="single"/>
      <w:lang w:val="x-none"/>
    </w:rPr>
  </w:style>
  <w:style w:type="paragraph" w:styleId="Ttulo4">
    <w:name w:val="heading 4"/>
    <w:basedOn w:val="Standard"/>
    <w:next w:val="Textbody"/>
    <w:link w:val="Ttulo4Char"/>
    <w:uiPriority w:val="99"/>
    <w:qFormat/>
    <w:rsid w:val="00876D60"/>
    <w:pPr>
      <w:keepNext/>
      <w:tabs>
        <w:tab w:val="left" w:pos="864"/>
      </w:tabs>
      <w:ind w:left="864" w:hanging="864"/>
      <w:jc w:val="center"/>
      <w:outlineLvl w:val="3"/>
    </w:pPr>
    <w:rPr>
      <w:b/>
      <w:bCs/>
      <w:color w:val="000000"/>
      <w:sz w:val="72"/>
      <w:szCs w:val="72"/>
      <w:lang w:val="x-none"/>
    </w:rPr>
  </w:style>
  <w:style w:type="paragraph" w:styleId="Ttulo5">
    <w:name w:val="heading 5"/>
    <w:basedOn w:val="Standard"/>
    <w:next w:val="Textbody"/>
    <w:link w:val="Ttulo5Char"/>
    <w:uiPriority w:val="99"/>
    <w:qFormat/>
    <w:rsid w:val="00876D60"/>
    <w:pPr>
      <w:keepNext/>
      <w:tabs>
        <w:tab w:val="left" w:pos="567"/>
      </w:tabs>
      <w:spacing w:line="240" w:lineRule="atLeast"/>
      <w:ind w:left="567" w:right="-284"/>
      <w:jc w:val="center"/>
      <w:outlineLvl w:val="4"/>
    </w:pPr>
    <w:rPr>
      <w:sz w:val="24"/>
      <w:szCs w:val="24"/>
      <w:lang w:val="x-none"/>
    </w:rPr>
  </w:style>
  <w:style w:type="paragraph" w:styleId="Ttulo6">
    <w:name w:val="heading 6"/>
    <w:basedOn w:val="Standard"/>
    <w:next w:val="Textbody"/>
    <w:link w:val="Ttulo6Char"/>
    <w:uiPriority w:val="99"/>
    <w:qFormat/>
    <w:rsid w:val="00876D60"/>
    <w:pPr>
      <w:keepNext/>
      <w:tabs>
        <w:tab w:val="left" w:pos="32"/>
      </w:tabs>
      <w:spacing w:line="240" w:lineRule="atLeast"/>
      <w:ind w:left="32" w:right="30"/>
      <w:jc w:val="center"/>
      <w:outlineLvl w:val="5"/>
    </w:pPr>
    <w:rPr>
      <w:sz w:val="24"/>
      <w:szCs w:val="24"/>
      <w:lang w:val="x-none"/>
    </w:rPr>
  </w:style>
  <w:style w:type="paragraph" w:styleId="Ttulo7">
    <w:name w:val="heading 7"/>
    <w:basedOn w:val="Standard"/>
    <w:next w:val="Textbody"/>
    <w:link w:val="Ttulo7Char"/>
    <w:uiPriority w:val="99"/>
    <w:qFormat/>
    <w:rsid w:val="00876D60"/>
    <w:pPr>
      <w:keepNext/>
      <w:tabs>
        <w:tab w:val="left" w:pos="0"/>
      </w:tabs>
      <w:ind w:right="-108"/>
      <w:jc w:val="center"/>
      <w:outlineLvl w:val="6"/>
    </w:pPr>
    <w:rPr>
      <w:b/>
      <w:bCs/>
      <w:sz w:val="22"/>
      <w:szCs w:val="22"/>
      <w:lang w:val="x-none"/>
    </w:rPr>
  </w:style>
  <w:style w:type="paragraph" w:styleId="Ttulo8">
    <w:name w:val="heading 8"/>
    <w:basedOn w:val="Standard"/>
    <w:next w:val="Textbody"/>
    <w:link w:val="Ttulo8Char"/>
    <w:uiPriority w:val="99"/>
    <w:qFormat/>
    <w:rsid w:val="00876D60"/>
    <w:pPr>
      <w:keepNext/>
      <w:tabs>
        <w:tab w:val="left" w:pos="1440"/>
      </w:tabs>
      <w:ind w:left="1440" w:hanging="1440"/>
      <w:jc w:val="center"/>
      <w:outlineLvl w:val="7"/>
    </w:pPr>
    <w:rPr>
      <w:b/>
      <w:bCs/>
      <w:sz w:val="22"/>
      <w:szCs w:val="22"/>
      <w:lang w:val="x-none"/>
    </w:rPr>
  </w:style>
  <w:style w:type="paragraph" w:styleId="Ttulo9">
    <w:name w:val="heading 9"/>
    <w:basedOn w:val="Standard"/>
    <w:next w:val="Textbody"/>
    <w:link w:val="Ttulo9Char"/>
    <w:uiPriority w:val="99"/>
    <w:qFormat/>
    <w:rsid w:val="00876D60"/>
    <w:pPr>
      <w:keepNext/>
      <w:tabs>
        <w:tab w:val="left" w:pos="0"/>
      </w:tabs>
      <w:ind w:right="-108"/>
      <w:jc w:val="center"/>
      <w:outlineLvl w:val="8"/>
    </w:pPr>
    <w:rPr>
      <w:b/>
      <w:bCs/>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876D60"/>
    <w:pPr>
      <w:suppressAutoHyphens/>
      <w:autoSpaceDN w:val="0"/>
      <w:textAlignment w:val="baseline"/>
    </w:pPr>
    <w:rPr>
      <w:kern w:val="3"/>
      <w:lang w:eastAsia="ar-SA"/>
    </w:rPr>
  </w:style>
  <w:style w:type="paragraph" w:styleId="Ttulo">
    <w:name w:val="Title"/>
    <w:basedOn w:val="Standard"/>
    <w:next w:val="Textbody"/>
    <w:link w:val="TtuloChar"/>
    <w:uiPriority w:val="99"/>
    <w:qFormat/>
    <w:rsid w:val="00876D60"/>
    <w:pPr>
      <w:keepNext/>
      <w:spacing w:before="240" w:after="120"/>
      <w:jc w:val="center"/>
    </w:pPr>
    <w:rPr>
      <w:rFonts w:ascii="Arial" w:eastAsia="Microsoft YaHei" w:hAnsi="Arial"/>
      <w:b/>
      <w:bCs/>
      <w:sz w:val="28"/>
      <w:szCs w:val="28"/>
      <w:lang w:val="x-none"/>
    </w:rPr>
  </w:style>
  <w:style w:type="paragraph" w:customStyle="1" w:styleId="Textbody">
    <w:name w:val="Text body"/>
    <w:basedOn w:val="Standard"/>
    <w:qFormat/>
    <w:rsid w:val="00876D60"/>
    <w:pPr>
      <w:jc w:val="both"/>
    </w:pPr>
    <w:rPr>
      <w:sz w:val="22"/>
      <w:szCs w:val="22"/>
    </w:rPr>
  </w:style>
  <w:style w:type="paragraph" w:styleId="Subttulo">
    <w:name w:val="Subtitle"/>
    <w:basedOn w:val="Ttulo10"/>
    <w:next w:val="Textbody"/>
    <w:link w:val="SubttuloChar"/>
    <w:qFormat/>
    <w:rsid w:val="00876D60"/>
    <w:pPr>
      <w:jc w:val="center"/>
    </w:pPr>
    <w:rPr>
      <w:rFonts w:cs="Times New Roman"/>
      <w:i/>
      <w:iCs/>
      <w:lang w:val="x-none"/>
    </w:rPr>
  </w:style>
  <w:style w:type="paragraph" w:styleId="Lista">
    <w:name w:val="List"/>
    <w:basedOn w:val="Textbody"/>
    <w:rsid w:val="00876D60"/>
    <w:rPr>
      <w:rFonts w:cs="Mangal"/>
    </w:rPr>
  </w:style>
  <w:style w:type="paragraph" w:styleId="Legenda">
    <w:name w:val="caption"/>
    <w:basedOn w:val="Standard"/>
    <w:rsid w:val="00876D60"/>
    <w:pPr>
      <w:suppressLineNumbers/>
      <w:spacing w:before="120" w:after="120"/>
    </w:pPr>
    <w:rPr>
      <w:rFonts w:cs="Mangal"/>
      <w:i/>
      <w:iCs/>
      <w:sz w:val="24"/>
      <w:szCs w:val="24"/>
    </w:rPr>
  </w:style>
  <w:style w:type="paragraph" w:customStyle="1" w:styleId="Index">
    <w:name w:val="Index"/>
    <w:basedOn w:val="Standard"/>
    <w:rsid w:val="00876D60"/>
    <w:pPr>
      <w:suppressLineNumbers/>
    </w:pPr>
    <w:rPr>
      <w:rFonts w:cs="Mangal"/>
    </w:rPr>
  </w:style>
  <w:style w:type="paragraph" w:customStyle="1" w:styleId="Ttulo20">
    <w:name w:val="Título2"/>
    <w:basedOn w:val="Standard"/>
    <w:rsid w:val="00876D60"/>
    <w:pPr>
      <w:keepNext/>
      <w:spacing w:before="240" w:after="120"/>
    </w:pPr>
    <w:rPr>
      <w:rFonts w:ascii="Arial" w:eastAsia="Microsoft YaHei" w:hAnsi="Arial" w:cs="Mangal"/>
      <w:sz w:val="28"/>
      <w:szCs w:val="28"/>
    </w:rPr>
  </w:style>
  <w:style w:type="paragraph" w:customStyle="1" w:styleId="Legenda1">
    <w:name w:val="Legenda1"/>
    <w:basedOn w:val="Standard"/>
    <w:rsid w:val="00876D60"/>
    <w:pPr>
      <w:suppressLineNumbers/>
      <w:spacing w:before="120" w:after="120"/>
    </w:pPr>
    <w:rPr>
      <w:i/>
      <w:iCs/>
    </w:rPr>
  </w:style>
  <w:style w:type="paragraph" w:customStyle="1" w:styleId="Ttulo10">
    <w:name w:val="Título1"/>
    <w:basedOn w:val="Standard"/>
    <w:rsid w:val="00876D60"/>
    <w:pPr>
      <w:keepNext/>
      <w:spacing w:before="240" w:after="120"/>
    </w:pPr>
    <w:rPr>
      <w:rFonts w:ascii="Arial" w:hAnsi="Arial" w:cs="Arial"/>
      <w:sz w:val="28"/>
      <w:szCs w:val="28"/>
    </w:rPr>
  </w:style>
  <w:style w:type="paragraph" w:styleId="Rodap">
    <w:name w:val="footer"/>
    <w:basedOn w:val="Standard"/>
    <w:link w:val="RodapChar"/>
    <w:rsid w:val="00876D60"/>
    <w:pPr>
      <w:suppressLineNumbers/>
      <w:tabs>
        <w:tab w:val="center" w:pos="4419"/>
        <w:tab w:val="right" w:pos="8838"/>
      </w:tabs>
    </w:pPr>
    <w:rPr>
      <w:lang w:val="x-none"/>
    </w:rPr>
  </w:style>
  <w:style w:type="paragraph" w:customStyle="1" w:styleId="Textbodyindent">
    <w:name w:val="Text body indent"/>
    <w:basedOn w:val="Standard"/>
    <w:rsid w:val="00876D60"/>
    <w:pPr>
      <w:spacing w:after="120" w:line="480" w:lineRule="auto"/>
      <w:ind w:left="283"/>
    </w:pPr>
  </w:style>
  <w:style w:type="paragraph" w:styleId="Cabealho">
    <w:name w:val="header"/>
    <w:basedOn w:val="Standard"/>
    <w:link w:val="CabealhoChar"/>
    <w:uiPriority w:val="99"/>
    <w:rsid w:val="00876D60"/>
    <w:pPr>
      <w:suppressLineNumbers/>
      <w:tabs>
        <w:tab w:val="center" w:pos="4419"/>
        <w:tab w:val="right" w:pos="8838"/>
      </w:tabs>
    </w:pPr>
    <w:rPr>
      <w:lang w:val="x-none"/>
    </w:rPr>
  </w:style>
  <w:style w:type="paragraph" w:customStyle="1" w:styleId="Textodebloco">
    <w:name w:val="Texto de bloco"/>
    <w:basedOn w:val="Standard"/>
    <w:rsid w:val="00876D60"/>
    <w:pPr>
      <w:tabs>
        <w:tab w:val="left" w:pos="1985"/>
        <w:tab w:val="left" w:pos="10632"/>
      </w:tabs>
      <w:ind w:left="284" w:right="334"/>
      <w:jc w:val="both"/>
    </w:pPr>
    <w:rPr>
      <w:sz w:val="24"/>
      <w:szCs w:val="24"/>
    </w:rPr>
  </w:style>
  <w:style w:type="paragraph" w:customStyle="1" w:styleId="Corpodetexto31">
    <w:name w:val="Corpo de texto 31"/>
    <w:basedOn w:val="Standard"/>
    <w:rsid w:val="00876D60"/>
    <w:pPr>
      <w:jc w:val="both"/>
    </w:pPr>
    <w:rPr>
      <w:color w:val="000000"/>
    </w:rPr>
  </w:style>
  <w:style w:type="paragraph" w:customStyle="1" w:styleId="Listanumerada">
    <w:name w:val="Lista numerada"/>
    <w:basedOn w:val="Standard"/>
    <w:rsid w:val="00876D60"/>
    <w:pPr>
      <w:tabs>
        <w:tab w:val="left" w:pos="417"/>
      </w:tabs>
      <w:ind w:left="57" w:hanging="57"/>
    </w:pPr>
  </w:style>
  <w:style w:type="paragraph" w:customStyle="1" w:styleId="Avanodecorpodetexto2">
    <w:name w:val="Avanço de corpo de texto 2"/>
    <w:basedOn w:val="Standard"/>
    <w:rsid w:val="00876D60"/>
    <w:pPr>
      <w:ind w:left="-142"/>
      <w:jc w:val="both"/>
    </w:pPr>
    <w:rPr>
      <w:sz w:val="24"/>
      <w:szCs w:val="24"/>
    </w:rPr>
  </w:style>
  <w:style w:type="paragraph" w:customStyle="1" w:styleId="Avanodecorpodetexto3">
    <w:name w:val="Avanço de corpo de texto 3"/>
    <w:basedOn w:val="Standard"/>
    <w:rsid w:val="00876D60"/>
    <w:pPr>
      <w:tabs>
        <w:tab w:val="left" w:pos="1630"/>
        <w:tab w:val="left" w:pos="1843"/>
      </w:tabs>
      <w:spacing w:line="240" w:lineRule="atLeast"/>
      <w:ind w:left="709"/>
      <w:jc w:val="both"/>
    </w:pPr>
    <w:rPr>
      <w:sz w:val="24"/>
      <w:szCs w:val="24"/>
    </w:rPr>
  </w:style>
  <w:style w:type="paragraph" w:customStyle="1" w:styleId="Mapadodocumento">
    <w:name w:val="Mapa do documento"/>
    <w:basedOn w:val="Standard"/>
    <w:rsid w:val="00876D60"/>
    <w:pPr>
      <w:shd w:val="clear" w:color="auto" w:fill="000080"/>
    </w:pPr>
  </w:style>
  <w:style w:type="paragraph" w:customStyle="1" w:styleId="Corpodetexto21">
    <w:name w:val="Corpo de texto 21"/>
    <w:basedOn w:val="Standard"/>
    <w:rsid w:val="00876D60"/>
    <w:pPr>
      <w:jc w:val="both"/>
    </w:pPr>
    <w:rPr>
      <w:rFonts w:eastAsia="SimSun"/>
      <w:b/>
      <w:bCs/>
      <w:sz w:val="24"/>
      <w:szCs w:val="24"/>
    </w:rPr>
  </w:style>
  <w:style w:type="paragraph" w:customStyle="1" w:styleId="Contedodatabela">
    <w:name w:val="Conteúdo da tabela"/>
    <w:basedOn w:val="Standard"/>
    <w:rsid w:val="00876D60"/>
    <w:pPr>
      <w:suppressLineNumbers/>
    </w:pPr>
  </w:style>
  <w:style w:type="paragraph" w:customStyle="1" w:styleId="Ttulodatabela">
    <w:name w:val="Título da tabela"/>
    <w:basedOn w:val="Contedodatabela"/>
    <w:rsid w:val="00876D60"/>
    <w:pPr>
      <w:jc w:val="center"/>
    </w:pPr>
    <w:rPr>
      <w:b/>
      <w:bCs/>
      <w:i/>
      <w:iCs/>
    </w:rPr>
  </w:style>
  <w:style w:type="paragraph" w:customStyle="1" w:styleId="Contedodoquadro">
    <w:name w:val="Conteúdo do quadro"/>
    <w:basedOn w:val="Textbody"/>
    <w:rsid w:val="00876D60"/>
  </w:style>
  <w:style w:type="paragraph" w:customStyle="1" w:styleId="Corpodetexto22">
    <w:name w:val="Corpo de texto 22"/>
    <w:basedOn w:val="Standard"/>
    <w:rsid w:val="00876D60"/>
    <w:pPr>
      <w:keepLines/>
      <w:tabs>
        <w:tab w:val="left" w:pos="573"/>
        <w:tab w:val="left" w:pos="1730"/>
        <w:tab w:val="left" w:pos="3453"/>
        <w:tab w:val="left" w:pos="9639"/>
      </w:tabs>
      <w:ind w:right="-56"/>
      <w:jc w:val="both"/>
    </w:pPr>
    <w:rPr>
      <w:rFonts w:eastAsia="SimSun"/>
      <w:b/>
      <w:bCs/>
      <w:sz w:val="24"/>
      <w:szCs w:val="24"/>
    </w:rPr>
  </w:style>
  <w:style w:type="paragraph" w:customStyle="1" w:styleId="Corpodetexto32">
    <w:name w:val="Corpo de texto 32"/>
    <w:basedOn w:val="Standard"/>
    <w:rsid w:val="00876D60"/>
    <w:pPr>
      <w:ind w:right="71"/>
      <w:jc w:val="both"/>
    </w:pPr>
    <w:rPr>
      <w:sz w:val="24"/>
      <w:szCs w:val="24"/>
    </w:rPr>
  </w:style>
  <w:style w:type="paragraph" w:customStyle="1" w:styleId="Textoembloco1">
    <w:name w:val="Texto em bloco1"/>
    <w:basedOn w:val="Standard"/>
    <w:uiPriority w:val="99"/>
    <w:rsid w:val="00876D60"/>
    <w:pPr>
      <w:tabs>
        <w:tab w:val="left" w:pos="1985"/>
        <w:tab w:val="left" w:pos="10632"/>
      </w:tabs>
      <w:ind w:left="284" w:right="334"/>
      <w:jc w:val="both"/>
    </w:pPr>
    <w:rPr>
      <w:sz w:val="24"/>
      <w:szCs w:val="24"/>
    </w:rPr>
  </w:style>
  <w:style w:type="paragraph" w:styleId="Textodebalo">
    <w:name w:val="Balloon Text"/>
    <w:basedOn w:val="Standard"/>
    <w:link w:val="TextodebaloChar"/>
    <w:uiPriority w:val="99"/>
    <w:rsid w:val="00876D60"/>
    <w:rPr>
      <w:rFonts w:ascii="Tahoma" w:hAnsi="Tahoma"/>
      <w:sz w:val="16"/>
      <w:szCs w:val="16"/>
      <w:lang w:val="x-none"/>
    </w:rPr>
  </w:style>
  <w:style w:type="paragraph" w:customStyle="1" w:styleId="WW-Ttulo">
    <w:name w:val="WW-Título"/>
    <w:basedOn w:val="Standard"/>
    <w:rsid w:val="00876D60"/>
    <w:pPr>
      <w:jc w:val="center"/>
    </w:pPr>
    <w:rPr>
      <w:b/>
      <w:bCs/>
      <w:sz w:val="28"/>
      <w:szCs w:val="28"/>
    </w:rPr>
  </w:style>
  <w:style w:type="paragraph" w:customStyle="1" w:styleId="TableContents">
    <w:name w:val="Table Contents"/>
    <w:basedOn w:val="Standard"/>
    <w:rsid w:val="00876D60"/>
    <w:pPr>
      <w:suppressLineNumbers/>
    </w:pPr>
  </w:style>
  <w:style w:type="paragraph" w:customStyle="1" w:styleId="TableHeading">
    <w:name w:val="Table Heading"/>
    <w:basedOn w:val="TableContents"/>
    <w:rsid w:val="00876D60"/>
    <w:pPr>
      <w:jc w:val="center"/>
    </w:pPr>
    <w:rPr>
      <w:b/>
      <w:bCs/>
    </w:rPr>
  </w:style>
  <w:style w:type="paragraph" w:customStyle="1" w:styleId="Framecontents">
    <w:name w:val="Frame contents"/>
    <w:basedOn w:val="Textbody"/>
    <w:rsid w:val="00876D60"/>
  </w:style>
  <w:style w:type="paragraph" w:styleId="Textoembloco">
    <w:name w:val="Block Text"/>
    <w:basedOn w:val="Standard"/>
    <w:uiPriority w:val="99"/>
    <w:rsid w:val="00876D60"/>
    <w:pPr>
      <w:tabs>
        <w:tab w:val="left" w:pos="1985"/>
        <w:tab w:val="left" w:pos="10632"/>
      </w:tabs>
      <w:ind w:left="284" w:right="334"/>
      <w:jc w:val="both"/>
    </w:pPr>
    <w:rPr>
      <w:sz w:val="24"/>
      <w:szCs w:val="24"/>
    </w:rPr>
  </w:style>
  <w:style w:type="character" w:customStyle="1" w:styleId="WW8Num1z0">
    <w:name w:val="WW8Num1z0"/>
    <w:rsid w:val="00876D60"/>
  </w:style>
  <w:style w:type="character" w:customStyle="1" w:styleId="WW8Num1z1">
    <w:name w:val="WW8Num1z1"/>
    <w:rsid w:val="00876D60"/>
  </w:style>
  <w:style w:type="character" w:customStyle="1" w:styleId="WW8Num1z2">
    <w:name w:val="WW8Num1z2"/>
    <w:rsid w:val="00876D60"/>
  </w:style>
  <w:style w:type="character" w:customStyle="1" w:styleId="WW8Num1z3">
    <w:name w:val="WW8Num1z3"/>
    <w:rsid w:val="00876D60"/>
  </w:style>
  <w:style w:type="character" w:customStyle="1" w:styleId="WW8Num1z4">
    <w:name w:val="WW8Num1z4"/>
    <w:rsid w:val="00876D60"/>
  </w:style>
  <w:style w:type="character" w:customStyle="1" w:styleId="WW8Num1z5">
    <w:name w:val="WW8Num1z5"/>
    <w:rsid w:val="00876D60"/>
  </w:style>
  <w:style w:type="character" w:customStyle="1" w:styleId="WW8Num1z6">
    <w:name w:val="WW8Num1z6"/>
    <w:rsid w:val="00876D60"/>
  </w:style>
  <w:style w:type="character" w:customStyle="1" w:styleId="WW8Num1z7">
    <w:name w:val="WW8Num1z7"/>
    <w:rsid w:val="00876D60"/>
  </w:style>
  <w:style w:type="character" w:customStyle="1" w:styleId="WW8Num1z8">
    <w:name w:val="WW8Num1z8"/>
    <w:rsid w:val="00876D60"/>
  </w:style>
  <w:style w:type="character" w:customStyle="1" w:styleId="WW8Num2z0">
    <w:name w:val="WW8Num2z0"/>
    <w:rsid w:val="00876D60"/>
  </w:style>
  <w:style w:type="character" w:customStyle="1" w:styleId="WW8Num3z0">
    <w:name w:val="WW8Num3z0"/>
    <w:rsid w:val="00876D60"/>
  </w:style>
  <w:style w:type="character" w:customStyle="1" w:styleId="WW8Num4z0">
    <w:name w:val="WW8Num4z0"/>
    <w:rsid w:val="00876D60"/>
    <w:rPr>
      <w:rFonts w:ascii="Symbol" w:eastAsia="SimSun" w:hAnsi="Symbol" w:cs="Symbol"/>
      <w:color w:val="00000A"/>
      <w:sz w:val="24"/>
      <w:szCs w:val="24"/>
    </w:rPr>
  </w:style>
  <w:style w:type="character" w:customStyle="1" w:styleId="WW8Num5z0">
    <w:name w:val="WW8Num5z0"/>
    <w:rsid w:val="00876D60"/>
    <w:rPr>
      <w:rFonts w:ascii="Times New Roman" w:hAnsi="Times New Roman" w:cs="Times New Roman"/>
    </w:rPr>
  </w:style>
  <w:style w:type="character" w:customStyle="1" w:styleId="WW8Num6z0">
    <w:name w:val="WW8Num6z0"/>
    <w:rsid w:val="00876D60"/>
    <w:rPr>
      <w:rFonts w:ascii="Symbol" w:hAnsi="Symbol" w:cs="Symbol"/>
      <w:sz w:val="22"/>
      <w:szCs w:val="22"/>
    </w:rPr>
  </w:style>
  <w:style w:type="character" w:customStyle="1" w:styleId="WW8Num7z0">
    <w:name w:val="WW8Num7z0"/>
    <w:rsid w:val="00876D60"/>
    <w:rPr>
      <w:rFonts w:ascii="Symbol" w:hAnsi="Symbol" w:cs="Symbol"/>
    </w:rPr>
  </w:style>
  <w:style w:type="character" w:customStyle="1" w:styleId="WW8Num8z0">
    <w:name w:val="WW8Num8z0"/>
    <w:rsid w:val="00876D60"/>
  </w:style>
  <w:style w:type="character" w:customStyle="1" w:styleId="WW8Num8z1">
    <w:name w:val="WW8Num8z1"/>
    <w:rsid w:val="00876D60"/>
    <w:rPr>
      <w:b/>
      <w:bCs/>
      <w:color w:val="0000FF"/>
      <w:sz w:val="24"/>
      <w:szCs w:val="24"/>
    </w:rPr>
  </w:style>
  <w:style w:type="character" w:customStyle="1" w:styleId="WW8Num8z2">
    <w:name w:val="WW8Num8z2"/>
    <w:rsid w:val="00876D60"/>
  </w:style>
  <w:style w:type="character" w:customStyle="1" w:styleId="WW8Num8z3">
    <w:name w:val="WW8Num8z3"/>
    <w:rsid w:val="00876D60"/>
  </w:style>
  <w:style w:type="character" w:customStyle="1" w:styleId="WW8Num8z4">
    <w:name w:val="WW8Num8z4"/>
    <w:rsid w:val="00876D60"/>
  </w:style>
  <w:style w:type="character" w:customStyle="1" w:styleId="WW8Num8z5">
    <w:name w:val="WW8Num8z5"/>
    <w:rsid w:val="00876D60"/>
  </w:style>
  <w:style w:type="character" w:customStyle="1" w:styleId="WW8Num8z6">
    <w:name w:val="WW8Num8z6"/>
    <w:rsid w:val="00876D60"/>
  </w:style>
  <w:style w:type="character" w:customStyle="1" w:styleId="WW8Num8z7">
    <w:name w:val="WW8Num8z7"/>
    <w:rsid w:val="00876D60"/>
  </w:style>
  <w:style w:type="character" w:customStyle="1" w:styleId="WW8Num8z8">
    <w:name w:val="WW8Num8z8"/>
    <w:rsid w:val="00876D60"/>
  </w:style>
  <w:style w:type="character" w:customStyle="1" w:styleId="WW8Num9z0">
    <w:name w:val="WW8Num9z0"/>
    <w:rsid w:val="00876D60"/>
  </w:style>
  <w:style w:type="character" w:customStyle="1" w:styleId="WW8Num9z1">
    <w:name w:val="WW8Num9z1"/>
    <w:rsid w:val="00876D60"/>
  </w:style>
  <w:style w:type="character" w:customStyle="1" w:styleId="WW8Num9z2">
    <w:name w:val="WW8Num9z2"/>
    <w:rsid w:val="00876D60"/>
  </w:style>
  <w:style w:type="character" w:customStyle="1" w:styleId="WW8Num9z3">
    <w:name w:val="WW8Num9z3"/>
    <w:rsid w:val="00876D60"/>
  </w:style>
  <w:style w:type="character" w:customStyle="1" w:styleId="WW8Num9z4">
    <w:name w:val="WW8Num9z4"/>
    <w:rsid w:val="00876D60"/>
  </w:style>
  <w:style w:type="character" w:customStyle="1" w:styleId="WW8Num9z5">
    <w:name w:val="WW8Num9z5"/>
    <w:rsid w:val="00876D60"/>
  </w:style>
  <w:style w:type="character" w:customStyle="1" w:styleId="WW8Num9z6">
    <w:name w:val="WW8Num9z6"/>
    <w:rsid w:val="00876D60"/>
  </w:style>
  <w:style w:type="character" w:customStyle="1" w:styleId="WW8Num9z7">
    <w:name w:val="WW8Num9z7"/>
    <w:rsid w:val="00876D60"/>
  </w:style>
  <w:style w:type="character" w:customStyle="1" w:styleId="WW8Num9z8">
    <w:name w:val="WW8Num9z8"/>
    <w:rsid w:val="00876D60"/>
  </w:style>
  <w:style w:type="character" w:customStyle="1" w:styleId="WW8Num10z0">
    <w:name w:val="WW8Num10z0"/>
    <w:rsid w:val="00876D60"/>
  </w:style>
  <w:style w:type="character" w:customStyle="1" w:styleId="WW8Num10z1">
    <w:name w:val="WW8Num10z1"/>
    <w:rsid w:val="00876D60"/>
  </w:style>
  <w:style w:type="character" w:customStyle="1" w:styleId="WW8Num10z2">
    <w:name w:val="WW8Num10z2"/>
    <w:rsid w:val="00876D60"/>
  </w:style>
  <w:style w:type="character" w:customStyle="1" w:styleId="WW8Num10z3">
    <w:name w:val="WW8Num10z3"/>
    <w:rsid w:val="00876D60"/>
  </w:style>
  <w:style w:type="character" w:customStyle="1" w:styleId="WW8Num10z4">
    <w:name w:val="WW8Num10z4"/>
    <w:rsid w:val="00876D60"/>
  </w:style>
  <w:style w:type="character" w:customStyle="1" w:styleId="WW8Num10z5">
    <w:name w:val="WW8Num10z5"/>
    <w:rsid w:val="00876D60"/>
  </w:style>
  <w:style w:type="character" w:customStyle="1" w:styleId="WW8Num10z6">
    <w:name w:val="WW8Num10z6"/>
    <w:rsid w:val="00876D60"/>
  </w:style>
  <w:style w:type="character" w:customStyle="1" w:styleId="WW8Num10z7">
    <w:name w:val="WW8Num10z7"/>
    <w:rsid w:val="00876D60"/>
  </w:style>
  <w:style w:type="character" w:customStyle="1" w:styleId="WW8Num10z8">
    <w:name w:val="WW8Num10z8"/>
    <w:rsid w:val="00876D60"/>
  </w:style>
  <w:style w:type="character" w:customStyle="1" w:styleId="WW8Num11z0">
    <w:name w:val="WW8Num11z0"/>
    <w:rsid w:val="00876D60"/>
    <w:rPr>
      <w:rFonts w:ascii="Symbol" w:eastAsia="SimSun" w:hAnsi="Symbol" w:cs="Symbol"/>
      <w:b/>
      <w:bCs/>
      <w:color w:val="000000"/>
      <w:sz w:val="24"/>
      <w:szCs w:val="24"/>
    </w:rPr>
  </w:style>
  <w:style w:type="character" w:customStyle="1" w:styleId="WW8Num11z1">
    <w:name w:val="WW8Num11z1"/>
    <w:rsid w:val="00876D60"/>
  </w:style>
  <w:style w:type="character" w:customStyle="1" w:styleId="WW8Num11z2">
    <w:name w:val="WW8Num11z2"/>
    <w:rsid w:val="00876D60"/>
  </w:style>
  <w:style w:type="character" w:customStyle="1" w:styleId="WW8Num11z3">
    <w:name w:val="WW8Num11z3"/>
    <w:rsid w:val="00876D60"/>
  </w:style>
  <w:style w:type="character" w:customStyle="1" w:styleId="WW8Num11z4">
    <w:name w:val="WW8Num11z4"/>
    <w:rsid w:val="00876D60"/>
  </w:style>
  <w:style w:type="character" w:customStyle="1" w:styleId="WW8Num11z5">
    <w:name w:val="WW8Num11z5"/>
    <w:rsid w:val="00876D60"/>
  </w:style>
  <w:style w:type="character" w:customStyle="1" w:styleId="WW8Num11z6">
    <w:name w:val="WW8Num11z6"/>
    <w:rsid w:val="00876D60"/>
  </w:style>
  <w:style w:type="character" w:customStyle="1" w:styleId="WW8Num11z7">
    <w:name w:val="WW8Num11z7"/>
    <w:rsid w:val="00876D60"/>
  </w:style>
  <w:style w:type="character" w:customStyle="1" w:styleId="WW8Num11z8">
    <w:name w:val="WW8Num11z8"/>
    <w:rsid w:val="00876D60"/>
  </w:style>
  <w:style w:type="character" w:customStyle="1" w:styleId="WW8Num12z0">
    <w:name w:val="WW8Num12z0"/>
    <w:rsid w:val="00876D60"/>
    <w:rPr>
      <w:rFonts w:ascii="Arial" w:hAnsi="Arial" w:cs="Arial"/>
      <w:color w:val="000000"/>
      <w:sz w:val="20"/>
      <w:szCs w:val="20"/>
    </w:rPr>
  </w:style>
  <w:style w:type="character" w:customStyle="1" w:styleId="WW8Num12z1">
    <w:name w:val="WW8Num12z1"/>
    <w:rsid w:val="00876D60"/>
  </w:style>
  <w:style w:type="character" w:customStyle="1" w:styleId="WW8Num12z2">
    <w:name w:val="WW8Num12z2"/>
    <w:rsid w:val="00876D60"/>
  </w:style>
  <w:style w:type="character" w:customStyle="1" w:styleId="WW8Num12z3">
    <w:name w:val="WW8Num12z3"/>
    <w:rsid w:val="00876D60"/>
  </w:style>
  <w:style w:type="character" w:customStyle="1" w:styleId="WW8Num12z4">
    <w:name w:val="WW8Num12z4"/>
    <w:rsid w:val="00876D60"/>
  </w:style>
  <w:style w:type="character" w:customStyle="1" w:styleId="WW8Num12z5">
    <w:name w:val="WW8Num12z5"/>
    <w:rsid w:val="00876D60"/>
  </w:style>
  <w:style w:type="character" w:customStyle="1" w:styleId="WW8Num12z6">
    <w:name w:val="WW8Num12z6"/>
    <w:rsid w:val="00876D60"/>
  </w:style>
  <w:style w:type="character" w:customStyle="1" w:styleId="WW8Num12z7">
    <w:name w:val="WW8Num12z7"/>
    <w:rsid w:val="00876D60"/>
  </w:style>
  <w:style w:type="character" w:customStyle="1" w:styleId="WW8Num12z8">
    <w:name w:val="WW8Num12z8"/>
    <w:rsid w:val="00876D60"/>
  </w:style>
  <w:style w:type="character" w:customStyle="1" w:styleId="WW8Num13z0">
    <w:name w:val="WW8Num13z0"/>
    <w:rsid w:val="00876D60"/>
    <w:rPr>
      <w:b/>
      <w:bCs/>
    </w:rPr>
  </w:style>
  <w:style w:type="character" w:customStyle="1" w:styleId="WW8Num13z1">
    <w:name w:val="WW8Num13z1"/>
    <w:rsid w:val="00876D60"/>
  </w:style>
  <w:style w:type="character" w:customStyle="1" w:styleId="WW8Num13z2">
    <w:name w:val="WW8Num13z2"/>
    <w:rsid w:val="00876D60"/>
  </w:style>
  <w:style w:type="character" w:customStyle="1" w:styleId="WW8Num13z3">
    <w:name w:val="WW8Num13z3"/>
    <w:rsid w:val="00876D60"/>
  </w:style>
  <w:style w:type="character" w:customStyle="1" w:styleId="WW8Num13z4">
    <w:name w:val="WW8Num13z4"/>
    <w:rsid w:val="00876D60"/>
  </w:style>
  <w:style w:type="character" w:customStyle="1" w:styleId="WW8Num13z5">
    <w:name w:val="WW8Num13z5"/>
    <w:rsid w:val="00876D60"/>
  </w:style>
  <w:style w:type="character" w:customStyle="1" w:styleId="WW8Num13z6">
    <w:name w:val="WW8Num13z6"/>
    <w:rsid w:val="00876D60"/>
  </w:style>
  <w:style w:type="character" w:customStyle="1" w:styleId="WW8Num13z7">
    <w:name w:val="WW8Num13z7"/>
    <w:rsid w:val="00876D60"/>
  </w:style>
  <w:style w:type="character" w:customStyle="1" w:styleId="WW8Num13z8">
    <w:name w:val="WW8Num13z8"/>
    <w:rsid w:val="00876D60"/>
  </w:style>
  <w:style w:type="character" w:customStyle="1" w:styleId="WW8Num14z0">
    <w:name w:val="WW8Num14z0"/>
    <w:rsid w:val="00876D60"/>
    <w:rPr>
      <w:rFonts w:eastAsia="SimSun"/>
      <w:b/>
      <w:sz w:val="22"/>
    </w:rPr>
  </w:style>
  <w:style w:type="character" w:customStyle="1" w:styleId="WW8Num14z1">
    <w:name w:val="WW8Num14z1"/>
    <w:rsid w:val="00876D60"/>
  </w:style>
  <w:style w:type="character" w:customStyle="1" w:styleId="WW8Num14z2">
    <w:name w:val="WW8Num14z2"/>
    <w:rsid w:val="00876D60"/>
  </w:style>
  <w:style w:type="character" w:customStyle="1" w:styleId="WW8Num14z3">
    <w:name w:val="WW8Num14z3"/>
    <w:rsid w:val="00876D60"/>
  </w:style>
  <w:style w:type="character" w:customStyle="1" w:styleId="WW8Num14z4">
    <w:name w:val="WW8Num14z4"/>
    <w:rsid w:val="00876D60"/>
  </w:style>
  <w:style w:type="character" w:customStyle="1" w:styleId="WW8Num14z5">
    <w:name w:val="WW8Num14z5"/>
    <w:rsid w:val="00876D60"/>
  </w:style>
  <w:style w:type="character" w:customStyle="1" w:styleId="WW8Num14z6">
    <w:name w:val="WW8Num14z6"/>
    <w:rsid w:val="00876D60"/>
  </w:style>
  <w:style w:type="character" w:customStyle="1" w:styleId="WW8Num14z7">
    <w:name w:val="WW8Num14z7"/>
    <w:rsid w:val="00876D60"/>
  </w:style>
  <w:style w:type="character" w:customStyle="1" w:styleId="WW8Num14z8">
    <w:name w:val="WW8Num14z8"/>
    <w:rsid w:val="00876D60"/>
  </w:style>
  <w:style w:type="character" w:customStyle="1" w:styleId="WW8Num15z0">
    <w:name w:val="WW8Num15z0"/>
    <w:rsid w:val="00876D60"/>
  </w:style>
  <w:style w:type="character" w:customStyle="1" w:styleId="WW8Num15z1">
    <w:name w:val="WW8Num15z1"/>
    <w:rsid w:val="00876D60"/>
  </w:style>
  <w:style w:type="character" w:customStyle="1" w:styleId="WW8Num15z2">
    <w:name w:val="WW8Num15z2"/>
    <w:rsid w:val="00876D60"/>
  </w:style>
  <w:style w:type="character" w:customStyle="1" w:styleId="WW8Num15z3">
    <w:name w:val="WW8Num15z3"/>
    <w:rsid w:val="00876D60"/>
  </w:style>
  <w:style w:type="character" w:customStyle="1" w:styleId="WW8Num15z4">
    <w:name w:val="WW8Num15z4"/>
    <w:rsid w:val="00876D60"/>
  </w:style>
  <w:style w:type="character" w:customStyle="1" w:styleId="WW8Num15z5">
    <w:name w:val="WW8Num15z5"/>
    <w:rsid w:val="00876D60"/>
  </w:style>
  <w:style w:type="character" w:customStyle="1" w:styleId="WW8Num15z6">
    <w:name w:val="WW8Num15z6"/>
    <w:rsid w:val="00876D60"/>
  </w:style>
  <w:style w:type="character" w:customStyle="1" w:styleId="WW8Num15z7">
    <w:name w:val="WW8Num15z7"/>
    <w:rsid w:val="00876D60"/>
  </w:style>
  <w:style w:type="character" w:customStyle="1" w:styleId="WW8Num15z8">
    <w:name w:val="WW8Num15z8"/>
    <w:rsid w:val="00876D60"/>
  </w:style>
  <w:style w:type="character" w:customStyle="1" w:styleId="WW8Num16z0">
    <w:name w:val="WW8Num16z0"/>
    <w:rsid w:val="00876D60"/>
  </w:style>
  <w:style w:type="character" w:customStyle="1" w:styleId="WW8Num16z1">
    <w:name w:val="WW8Num16z1"/>
    <w:rsid w:val="00876D60"/>
  </w:style>
  <w:style w:type="character" w:customStyle="1" w:styleId="WW8Num16z2">
    <w:name w:val="WW8Num16z2"/>
    <w:rsid w:val="00876D60"/>
  </w:style>
  <w:style w:type="character" w:customStyle="1" w:styleId="WW8Num16z3">
    <w:name w:val="WW8Num16z3"/>
    <w:rsid w:val="00876D60"/>
  </w:style>
  <w:style w:type="character" w:customStyle="1" w:styleId="WW8Num16z4">
    <w:name w:val="WW8Num16z4"/>
    <w:rsid w:val="00876D60"/>
  </w:style>
  <w:style w:type="character" w:customStyle="1" w:styleId="WW8Num16z5">
    <w:name w:val="WW8Num16z5"/>
    <w:rsid w:val="00876D60"/>
  </w:style>
  <w:style w:type="character" w:customStyle="1" w:styleId="WW8Num16z6">
    <w:name w:val="WW8Num16z6"/>
    <w:rsid w:val="00876D60"/>
  </w:style>
  <w:style w:type="character" w:customStyle="1" w:styleId="WW8Num16z7">
    <w:name w:val="WW8Num16z7"/>
    <w:rsid w:val="00876D60"/>
  </w:style>
  <w:style w:type="character" w:customStyle="1" w:styleId="WW8Num16z8">
    <w:name w:val="WW8Num16z8"/>
    <w:rsid w:val="00876D60"/>
  </w:style>
  <w:style w:type="character" w:customStyle="1" w:styleId="WW8Num17z0">
    <w:name w:val="WW8Num17z0"/>
    <w:rsid w:val="00876D60"/>
  </w:style>
  <w:style w:type="character" w:customStyle="1" w:styleId="WW8Num17z1">
    <w:name w:val="WW8Num17z1"/>
    <w:rsid w:val="00876D60"/>
  </w:style>
  <w:style w:type="character" w:customStyle="1" w:styleId="WW8Num17z2">
    <w:name w:val="WW8Num17z2"/>
    <w:rsid w:val="00876D60"/>
  </w:style>
  <w:style w:type="character" w:customStyle="1" w:styleId="WW8Num17z3">
    <w:name w:val="WW8Num17z3"/>
    <w:rsid w:val="00876D60"/>
  </w:style>
  <w:style w:type="character" w:customStyle="1" w:styleId="WW8Num17z4">
    <w:name w:val="WW8Num17z4"/>
    <w:rsid w:val="00876D60"/>
  </w:style>
  <w:style w:type="character" w:customStyle="1" w:styleId="WW8Num17z5">
    <w:name w:val="WW8Num17z5"/>
    <w:rsid w:val="00876D60"/>
  </w:style>
  <w:style w:type="character" w:customStyle="1" w:styleId="WW8Num17z6">
    <w:name w:val="WW8Num17z6"/>
    <w:rsid w:val="00876D60"/>
  </w:style>
  <w:style w:type="character" w:customStyle="1" w:styleId="WW8Num17z7">
    <w:name w:val="WW8Num17z7"/>
    <w:rsid w:val="00876D60"/>
  </w:style>
  <w:style w:type="character" w:customStyle="1" w:styleId="WW8Num17z8">
    <w:name w:val="WW8Num17z8"/>
    <w:rsid w:val="00876D60"/>
  </w:style>
  <w:style w:type="character" w:customStyle="1" w:styleId="WW8Num18z0">
    <w:name w:val="WW8Num18z0"/>
    <w:rsid w:val="00876D60"/>
    <w:rPr>
      <w:rFonts w:ascii="Times New Roman" w:hAnsi="Times New Roman" w:cs="Times New Roman"/>
    </w:rPr>
  </w:style>
  <w:style w:type="character" w:customStyle="1" w:styleId="WW8Num19z0">
    <w:name w:val="WW8Num19z0"/>
    <w:rsid w:val="00876D60"/>
    <w:rPr>
      <w:b/>
      <w:bCs/>
    </w:rPr>
  </w:style>
  <w:style w:type="character" w:customStyle="1" w:styleId="WW8NumSt16z0">
    <w:name w:val="WW8NumSt16z0"/>
    <w:rsid w:val="00876D60"/>
    <w:rPr>
      <w:rFonts w:ascii="Symbol" w:hAnsi="Symbol" w:cs="Symbol"/>
    </w:rPr>
  </w:style>
  <w:style w:type="character" w:customStyle="1" w:styleId="Tipodeletrapredefinidodopargrafo">
    <w:name w:val="Tipo de letra predefinido do parágrafo"/>
    <w:rsid w:val="00876D60"/>
  </w:style>
  <w:style w:type="character" w:customStyle="1" w:styleId="Cabealho1Carter">
    <w:name w:val="Cabeçalho 1 Caráter"/>
    <w:rsid w:val="00876D60"/>
    <w:rPr>
      <w:rFonts w:ascii="Cambria" w:eastAsia="Times New Roman" w:hAnsi="Cambria" w:cs="Times New Roman"/>
      <w:b/>
      <w:bCs/>
      <w:kern w:val="3"/>
      <w:sz w:val="32"/>
      <w:szCs w:val="32"/>
    </w:rPr>
  </w:style>
  <w:style w:type="character" w:customStyle="1" w:styleId="Cabealho2Carter">
    <w:name w:val="Cabeçalho 2 Caráter"/>
    <w:rsid w:val="00876D60"/>
    <w:rPr>
      <w:rFonts w:ascii="Cambria" w:eastAsia="Times New Roman" w:hAnsi="Cambria" w:cs="Times New Roman"/>
      <w:b/>
      <w:bCs/>
      <w:i/>
      <w:iCs/>
      <w:sz w:val="28"/>
      <w:szCs w:val="28"/>
    </w:rPr>
  </w:style>
  <w:style w:type="character" w:customStyle="1" w:styleId="Cabealho3Carter">
    <w:name w:val="Cabeçalho 3 Caráter"/>
    <w:rsid w:val="00876D60"/>
    <w:rPr>
      <w:rFonts w:ascii="Cambria" w:eastAsia="Times New Roman" w:hAnsi="Cambria" w:cs="Times New Roman"/>
      <w:b/>
      <w:bCs/>
      <w:sz w:val="26"/>
      <w:szCs w:val="26"/>
    </w:rPr>
  </w:style>
  <w:style w:type="character" w:customStyle="1" w:styleId="Cabealho4Carter">
    <w:name w:val="Cabeçalho 4 Caráter"/>
    <w:rsid w:val="00876D60"/>
    <w:rPr>
      <w:rFonts w:ascii="Calibri" w:eastAsia="Times New Roman" w:hAnsi="Calibri" w:cs="Times New Roman"/>
      <w:b/>
      <w:bCs/>
      <w:sz w:val="28"/>
      <w:szCs w:val="28"/>
    </w:rPr>
  </w:style>
  <w:style w:type="character" w:customStyle="1" w:styleId="Cabealho5Carter">
    <w:name w:val="Cabeçalho 5 Caráter"/>
    <w:rsid w:val="00876D60"/>
    <w:rPr>
      <w:rFonts w:ascii="Calibri" w:eastAsia="Times New Roman" w:hAnsi="Calibri" w:cs="Times New Roman"/>
      <w:b/>
      <w:bCs/>
      <w:i/>
      <w:iCs/>
      <w:sz w:val="26"/>
      <w:szCs w:val="26"/>
    </w:rPr>
  </w:style>
  <w:style w:type="character" w:customStyle="1" w:styleId="Cabealho6Carter">
    <w:name w:val="Cabeçalho 6 Caráter"/>
    <w:rsid w:val="00876D60"/>
    <w:rPr>
      <w:rFonts w:ascii="Calibri" w:eastAsia="Times New Roman" w:hAnsi="Calibri" w:cs="Times New Roman"/>
      <w:b/>
      <w:bCs/>
    </w:rPr>
  </w:style>
  <w:style w:type="character" w:customStyle="1" w:styleId="Cabealho7Carter">
    <w:name w:val="Cabeçalho 7 Caráter"/>
    <w:rsid w:val="00876D60"/>
    <w:rPr>
      <w:rFonts w:ascii="Calibri" w:eastAsia="Times New Roman" w:hAnsi="Calibri" w:cs="Times New Roman"/>
      <w:sz w:val="24"/>
      <w:szCs w:val="24"/>
    </w:rPr>
  </w:style>
  <w:style w:type="character" w:customStyle="1" w:styleId="Cabealho8Carter">
    <w:name w:val="Cabeçalho 8 Caráter"/>
    <w:rsid w:val="00876D60"/>
    <w:rPr>
      <w:rFonts w:ascii="Calibri" w:eastAsia="Times New Roman" w:hAnsi="Calibri" w:cs="Times New Roman"/>
      <w:i/>
      <w:iCs/>
      <w:sz w:val="24"/>
      <w:szCs w:val="24"/>
    </w:rPr>
  </w:style>
  <w:style w:type="character" w:customStyle="1" w:styleId="Cabealho9Carter">
    <w:name w:val="Cabeçalho 9 Caráter"/>
    <w:rsid w:val="00876D60"/>
    <w:rPr>
      <w:rFonts w:ascii="Cambria" w:eastAsia="Times New Roman" w:hAnsi="Cambria" w:cs="Times New Roman"/>
    </w:rPr>
  </w:style>
  <w:style w:type="character" w:customStyle="1" w:styleId="WW8Num22z0">
    <w:name w:val="WW8Num22z0"/>
    <w:rsid w:val="00876D60"/>
    <w:rPr>
      <w:rFonts w:ascii="Symbol" w:hAnsi="Symbol" w:cs="Symbol"/>
    </w:rPr>
  </w:style>
  <w:style w:type="character" w:customStyle="1" w:styleId="WW8Num23z0">
    <w:name w:val="WW8Num23z0"/>
    <w:rsid w:val="00876D60"/>
  </w:style>
  <w:style w:type="character" w:customStyle="1" w:styleId="WW8Num27z0">
    <w:name w:val="WW8Num27z0"/>
    <w:rsid w:val="00876D60"/>
    <w:rPr>
      <w:rFonts w:ascii="Symbol" w:hAnsi="Symbol" w:cs="Symbol"/>
    </w:rPr>
  </w:style>
  <w:style w:type="character" w:customStyle="1" w:styleId="WW8Num29z0">
    <w:name w:val="WW8Num29z0"/>
    <w:rsid w:val="00876D60"/>
    <w:rPr>
      <w:rFonts w:ascii="Symbol" w:hAnsi="Symbol" w:cs="Symbol"/>
    </w:rPr>
  </w:style>
  <w:style w:type="character" w:customStyle="1" w:styleId="WW8Num30z0">
    <w:name w:val="WW8Num30z0"/>
    <w:rsid w:val="00876D60"/>
    <w:rPr>
      <w:rFonts w:ascii="Times New Roman" w:hAnsi="Times New Roman" w:cs="Times New Roman"/>
    </w:rPr>
  </w:style>
  <w:style w:type="character" w:customStyle="1" w:styleId="WW8Num33z0">
    <w:name w:val="WW8Num33z0"/>
    <w:rsid w:val="00876D60"/>
    <w:rPr>
      <w:b/>
      <w:bCs/>
    </w:rPr>
  </w:style>
  <w:style w:type="character" w:customStyle="1" w:styleId="WW8Num36z0">
    <w:name w:val="WW8Num36z0"/>
    <w:rsid w:val="00876D60"/>
    <w:rPr>
      <w:rFonts w:ascii="Symbol" w:hAnsi="Symbol" w:cs="Symbol"/>
    </w:rPr>
  </w:style>
  <w:style w:type="character" w:customStyle="1" w:styleId="WW8Num37z0">
    <w:name w:val="WW8Num37z0"/>
    <w:rsid w:val="00876D60"/>
    <w:rPr>
      <w:sz w:val="18"/>
      <w:szCs w:val="18"/>
    </w:rPr>
  </w:style>
  <w:style w:type="character" w:customStyle="1" w:styleId="WW8Num42z0">
    <w:name w:val="WW8Num42z0"/>
    <w:rsid w:val="00876D60"/>
    <w:rPr>
      <w:rFonts w:ascii="Symbol" w:hAnsi="Symbol" w:cs="Symbol"/>
    </w:rPr>
  </w:style>
  <w:style w:type="character" w:customStyle="1" w:styleId="WW8Num46z0">
    <w:name w:val="WW8Num46z0"/>
    <w:rsid w:val="00876D60"/>
    <w:rPr>
      <w:b/>
      <w:bCs/>
    </w:rPr>
  </w:style>
  <w:style w:type="character" w:customStyle="1" w:styleId="WW8Num48z0">
    <w:name w:val="WW8Num48z0"/>
    <w:rsid w:val="00876D60"/>
    <w:rPr>
      <w:rFonts w:ascii="Times New Roman" w:hAnsi="Times New Roman" w:cs="Times New Roman"/>
    </w:rPr>
  </w:style>
  <w:style w:type="character" w:customStyle="1" w:styleId="WW8Num50z0">
    <w:name w:val="WW8Num50z0"/>
    <w:rsid w:val="00876D60"/>
    <w:rPr>
      <w:rFonts w:ascii="Symbol" w:hAnsi="Symbol" w:cs="Symbol"/>
    </w:rPr>
  </w:style>
  <w:style w:type="character" w:customStyle="1" w:styleId="WW8Num53z0">
    <w:name w:val="WW8Num53z0"/>
    <w:rsid w:val="00876D60"/>
    <w:rPr>
      <w:rFonts w:ascii="Arial" w:hAnsi="Arial" w:cs="Arial"/>
      <w:sz w:val="20"/>
      <w:szCs w:val="20"/>
    </w:rPr>
  </w:style>
  <w:style w:type="character" w:customStyle="1" w:styleId="WW8Num54z0">
    <w:name w:val="WW8Num54z0"/>
    <w:rsid w:val="00876D60"/>
    <w:rPr>
      <w:rFonts w:ascii="Arial" w:hAnsi="Arial" w:cs="Arial"/>
      <w:sz w:val="20"/>
      <w:szCs w:val="20"/>
    </w:rPr>
  </w:style>
  <w:style w:type="character" w:customStyle="1" w:styleId="WW8Num57z0">
    <w:name w:val="WW8Num57z0"/>
    <w:rsid w:val="00876D60"/>
    <w:rPr>
      <w:rFonts w:ascii="Arial" w:hAnsi="Arial" w:cs="Arial"/>
      <w:sz w:val="20"/>
      <w:szCs w:val="20"/>
    </w:rPr>
  </w:style>
  <w:style w:type="character" w:customStyle="1" w:styleId="WW8Num60z0">
    <w:name w:val="WW8Num60z0"/>
    <w:rsid w:val="00876D60"/>
    <w:rPr>
      <w:rFonts w:ascii="Symbol" w:hAnsi="Symbol" w:cs="Symbol"/>
    </w:rPr>
  </w:style>
  <w:style w:type="character" w:customStyle="1" w:styleId="WW8Num62z0">
    <w:name w:val="WW8Num62z0"/>
    <w:rsid w:val="00876D60"/>
    <w:rPr>
      <w:rFonts w:ascii="Symbol" w:hAnsi="Symbol" w:cs="Symbol"/>
    </w:rPr>
  </w:style>
  <w:style w:type="character" w:customStyle="1" w:styleId="WW8Num63z0">
    <w:name w:val="WW8Num63z0"/>
    <w:rsid w:val="00876D60"/>
    <w:rPr>
      <w:rFonts w:ascii="Symbol" w:hAnsi="Symbol" w:cs="Symbol"/>
    </w:rPr>
  </w:style>
  <w:style w:type="character" w:customStyle="1" w:styleId="WW8Num69z0">
    <w:name w:val="WW8Num69z0"/>
    <w:rsid w:val="00876D60"/>
    <w:rPr>
      <w:rFonts w:ascii="Symbol" w:hAnsi="Symbol" w:cs="Symbol"/>
    </w:rPr>
  </w:style>
  <w:style w:type="character" w:customStyle="1" w:styleId="WW8Num72z0">
    <w:name w:val="WW8Num72z0"/>
    <w:rsid w:val="00876D60"/>
    <w:rPr>
      <w:rFonts w:ascii="Times New Roman" w:hAnsi="Times New Roman" w:cs="Times New Roman"/>
    </w:rPr>
  </w:style>
  <w:style w:type="character" w:customStyle="1" w:styleId="WW8Num74z0">
    <w:name w:val="WW8Num74z0"/>
    <w:rsid w:val="00876D60"/>
    <w:rPr>
      <w:rFonts w:ascii="Times New Roman" w:hAnsi="Times New Roman" w:cs="Times New Roman"/>
    </w:rPr>
  </w:style>
  <w:style w:type="character" w:customStyle="1" w:styleId="WW8Num75z0">
    <w:name w:val="WW8Num75z0"/>
    <w:rsid w:val="00876D60"/>
    <w:rPr>
      <w:rFonts w:ascii="Symbol" w:hAnsi="Symbol" w:cs="Symbol"/>
    </w:rPr>
  </w:style>
  <w:style w:type="character" w:customStyle="1" w:styleId="WW8Num76z0">
    <w:name w:val="WW8Num76z0"/>
    <w:rsid w:val="00876D60"/>
    <w:rPr>
      <w:rFonts w:ascii="Symbol" w:hAnsi="Symbol" w:cs="Symbol"/>
    </w:rPr>
  </w:style>
  <w:style w:type="character" w:customStyle="1" w:styleId="WW8Num79z0">
    <w:name w:val="WW8Num79z0"/>
    <w:rsid w:val="00876D60"/>
    <w:rPr>
      <w:rFonts w:ascii="Wingdings" w:hAnsi="Wingdings" w:cs="Wingdings"/>
    </w:rPr>
  </w:style>
  <w:style w:type="character" w:customStyle="1" w:styleId="WW8Num83z0">
    <w:name w:val="WW8Num83z0"/>
    <w:rsid w:val="00876D60"/>
    <w:rPr>
      <w:rFonts w:ascii="Symbol" w:hAnsi="Symbol" w:cs="Symbol"/>
    </w:rPr>
  </w:style>
  <w:style w:type="character" w:customStyle="1" w:styleId="WW8Num86z0">
    <w:name w:val="WW8Num86z0"/>
    <w:rsid w:val="00876D60"/>
    <w:rPr>
      <w:rFonts w:ascii="Arial" w:hAnsi="Arial" w:cs="Arial"/>
      <w:color w:val="000000"/>
      <w:sz w:val="20"/>
      <w:szCs w:val="20"/>
    </w:rPr>
  </w:style>
  <w:style w:type="character" w:customStyle="1" w:styleId="WW8Num88z0">
    <w:name w:val="WW8Num88z0"/>
    <w:rsid w:val="00876D60"/>
    <w:rPr>
      <w:rFonts w:ascii="Symbol" w:hAnsi="Symbol" w:cs="Symbol"/>
    </w:rPr>
  </w:style>
  <w:style w:type="character" w:customStyle="1" w:styleId="WW8Num90z0">
    <w:name w:val="WW8Num90z0"/>
    <w:rsid w:val="00876D60"/>
    <w:rPr>
      <w:rFonts w:ascii="Wingdings" w:hAnsi="Wingdings" w:cs="Wingdings"/>
    </w:rPr>
  </w:style>
  <w:style w:type="character" w:customStyle="1" w:styleId="WW8Num91z0">
    <w:name w:val="WW8Num91z0"/>
    <w:rsid w:val="00876D60"/>
  </w:style>
  <w:style w:type="character" w:customStyle="1" w:styleId="WW8Num92z0">
    <w:name w:val="WW8Num92z0"/>
    <w:rsid w:val="00876D60"/>
    <w:rPr>
      <w:rFonts w:ascii="Symbol" w:hAnsi="Symbol" w:cs="Symbol"/>
    </w:rPr>
  </w:style>
  <w:style w:type="character" w:customStyle="1" w:styleId="WW8Num94z0">
    <w:name w:val="WW8Num94z0"/>
    <w:rsid w:val="00876D60"/>
    <w:rPr>
      <w:rFonts w:ascii="Arial" w:hAnsi="Arial" w:cs="Arial"/>
      <w:sz w:val="20"/>
      <w:szCs w:val="20"/>
    </w:rPr>
  </w:style>
  <w:style w:type="character" w:customStyle="1" w:styleId="WW8Num96z0">
    <w:name w:val="WW8Num96z0"/>
    <w:rsid w:val="00876D60"/>
    <w:rPr>
      <w:rFonts w:ascii="Symbol" w:hAnsi="Symbol" w:cs="Symbol"/>
    </w:rPr>
  </w:style>
  <w:style w:type="character" w:customStyle="1" w:styleId="WW8Num99z0">
    <w:name w:val="WW8Num99z0"/>
    <w:rsid w:val="00876D60"/>
    <w:rPr>
      <w:rFonts w:ascii="Wingdings" w:hAnsi="Wingdings" w:cs="Wingdings"/>
    </w:rPr>
  </w:style>
  <w:style w:type="character" w:customStyle="1" w:styleId="WW8Num101z0">
    <w:name w:val="WW8Num101z0"/>
    <w:rsid w:val="00876D60"/>
    <w:rPr>
      <w:rFonts w:ascii="Symbol" w:hAnsi="Symbol" w:cs="Symbol"/>
    </w:rPr>
  </w:style>
  <w:style w:type="character" w:customStyle="1" w:styleId="WW8Num104z0">
    <w:name w:val="WW8Num104z0"/>
    <w:rsid w:val="00876D60"/>
    <w:rPr>
      <w:color w:val="00000A"/>
      <w:sz w:val="20"/>
      <w:szCs w:val="20"/>
    </w:rPr>
  </w:style>
  <w:style w:type="character" w:customStyle="1" w:styleId="WW8Num106z0">
    <w:name w:val="WW8Num106z0"/>
    <w:rsid w:val="00876D60"/>
    <w:rPr>
      <w:rFonts w:ascii="Symbol" w:hAnsi="Symbol" w:cs="Symbol"/>
    </w:rPr>
  </w:style>
  <w:style w:type="character" w:customStyle="1" w:styleId="WW8Num109z0">
    <w:name w:val="WW8Num109z0"/>
    <w:rsid w:val="00876D60"/>
    <w:rPr>
      <w:rFonts w:ascii="Times New Roman" w:hAnsi="Times New Roman" w:cs="Times New Roman"/>
      <w:color w:val="000000"/>
      <w:sz w:val="24"/>
      <w:szCs w:val="24"/>
    </w:rPr>
  </w:style>
  <w:style w:type="character" w:customStyle="1" w:styleId="WW8Num117z0">
    <w:name w:val="WW8Num117z0"/>
    <w:rsid w:val="00876D60"/>
    <w:rPr>
      <w:color w:val="00000A"/>
    </w:rPr>
  </w:style>
  <w:style w:type="character" w:customStyle="1" w:styleId="WW8Num119z0">
    <w:name w:val="WW8Num119z0"/>
    <w:rsid w:val="00876D60"/>
    <w:rPr>
      <w:rFonts w:ascii="Symbol" w:hAnsi="Symbol" w:cs="Symbol"/>
    </w:rPr>
  </w:style>
  <w:style w:type="character" w:customStyle="1" w:styleId="WW8Num120z0">
    <w:name w:val="WW8Num120z0"/>
    <w:rsid w:val="00876D60"/>
    <w:rPr>
      <w:rFonts w:ascii="Symbol" w:hAnsi="Symbol" w:cs="Symbol"/>
    </w:rPr>
  </w:style>
  <w:style w:type="character" w:customStyle="1" w:styleId="WW8Num122z0">
    <w:name w:val="WW8Num122z0"/>
    <w:rsid w:val="00876D60"/>
    <w:rPr>
      <w:rFonts w:ascii="Arial" w:hAnsi="Arial" w:cs="Arial"/>
      <w:color w:val="000000"/>
      <w:sz w:val="20"/>
      <w:szCs w:val="20"/>
    </w:rPr>
  </w:style>
  <w:style w:type="character" w:customStyle="1" w:styleId="WW8Num123z0">
    <w:name w:val="WW8Num123z0"/>
    <w:rsid w:val="00876D60"/>
    <w:rPr>
      <w:rFonts w:ascii="Times New Roman" w:hAnsi="Times New Roman" w:cs="Times New Roman"/>
    </w:rPr>
  </w:style>
  <w:style w:type="character" w:customStyle="1" w:styleId="WW8Num126z0">
    <w:name w:val="WW8Num126z0"/>
    <w:rsid w:val="00876D60"/>
    <w:rPr>
      <w:color w:val="00000A"/>
    </w:rPr>
  </w:style>
  <w:style w:type="character" w:customStyle="1" w:styleId="WW8Num129z0">
    <w:name w:val="WW8Num129z0"/>
    <w:rsid w:val="00876D60"/>
    <w:rPr>
      <w:rFonts w:ascii="Times New Roman" w:hAnsi="Times New Roman" w:cs="Times New Roman"/>
    </w:rPr>
  </w:style>
  <w:style w:type="character" w:customStyle="1" w:styleId="WW8Num136z0">
    <w:name w:val="WW8Num136z0"/>
    <w:rsid w:val="00876D60"/>
    <w:rPr>
      <w:b/>
      <w:bCs/>
    </w:rPr>
  </w:style>
  <w:style w:type="character" w:customStyle="1" w:styleId="WW8Num140z0">
    <w:name w:val="WW8Num140z0"/>
    <w:rsid w:val="00876D60"/>
  </w:style>
  <w:style w:type="character" w:customStyle="1" w:styleId="WW8Num142z0">
    <w:name w:val="WW8Num142z0"/>
    <w:rsid w:val="00876D60"/>
    <w:rPr>
      <w:b/>
      <w:bCs/>
    </w:rPr>
  </w:style>
  <w:style w:type="character" w:customStyle="1" w:styleId="WW8Num143z0">
    <w:name w:val="WW8Num143z0"/>
    <w:rsid w:val="00876D60"/>
    <w:rPr>
      <w:rFonts w:ascii="Symbol" w:hAnsi="Symbol" w:cs="Symbol"/>
    </w:rPr>
  </w:style>
  <w:style w:type="character" w:customStyle="1" w:styleId="WW8Num144z0">
    <w:name w:val="WW8Num144z0"/>
    <w:rsid w:val="00876D60"/>
    <w:rPr>
      <w:b/>
      <w:bCs/>
    </w:rPr>
  </w:style>
  <w:style w:type="character" w:customStyle="1" w:styleId="WW8Num147z0">
    <w:name w:val="WW8Num147z0"/>
    <w:rsid w:val="00876D60"/>
    <w:rPr>
      <w:rFonts w:ascii="Symbol" w:hAnsi="Symbol" w:cs="Symbol"/>
    </w:rPr>
  </w:style>
  <w:style w:type="character" w:customStyle="1" w:styleId="WW8Num151z0">
    <w:name w:val="WW8Num151z0"/>
    <w:rsid w:val="00876D60"/>
    <w:rPr>
      <w:rFonts w:ascii="Symbol" w:hAnsi="Symbol" w:cs="Symbol"/>
    </w:rPr>
  </w:style>
  <w:style w:type="character" w:customStyle="1" w:styleId="WW8Num164z0">
    <w:name w:val="WW8Num164z0"/>
    <w:rsid w:val="00876D60"/>
    <w:rPr>
      <w:rFonts w:ascii="Symbol" w:hAnsi="Symbol" w:cs="Symbol"/>
    </w:rPr>
  </w:style>
  <w:style w:type="character" w:customStyle="1" w:styleId="WW8Num167z0">
    <w:name w:val="WW8Num167z0"/>
    <w:rsid w:val="00876D60"/>
    <w:rPr>
      <w:rFonts w:ascii="Wingdings" w:hAnsi="Wingdings" w:cs="Wingdings"/>
    </w:rPr>
  </w:style>
  <w:style w:type="character" w:customStyle="1" w:styleId="WW8Num171z0">
    <w:name w:val="WW8Num171z0"/>
    <w:rsid w:val="00876D60"/>
    <w:rPr>
      <w:rFonts w:ascii="Symbol" w:hAnsi="Symbol" w:cs="Symbol"/>
    </w:rPr>
  </w:style>
  <w:style w:type="character" w:customStyle="1" w:styleId="WW8Num178z0">
    <w:name w:val="WW8Num178z0"/>
    <w:rsid w:val="00876D60"/>
    <w:rPr>
      <w:rFonts w:ascii="Symbol" w:hAnsi="Symbol" w:cs="Symbol"/>
    </w:rPr>
  </w:style>
  <w:style w:type="character" w:customStyle="1" w:styleId="WW8Num182z0">
    <w:name w:val="WW8Num182z0"/>
    <w:rsid w:val="00876D60"/>
    <w:rPr>
      <w:rFonts w:ascii="Symbol" w:hAnsi="Symbol" w:cs="Symbol"/>
    </w:rPr>
  </w:style>
  <w:style w:type="character" w:customStyle="1" w:styleId="WW8Num183z0">
    <w:name w:val="WW8Num183z0"/>
    <w:rsid w:val="00876D60"/>
    <w:rPr>
      <w:rFonts w:ascii="Symbol" w:hAnsi="Symbol" w:cs="Symbol"/>
    </w:rPr>
  </w:style>
  <w:style w:type="character" w:customStyle="1" w:styleId="WW8Num187z0">
    <w:name w:val="WW8Num187z0"/>
    <w:rsid w:val="00876D60"/>
    <w:rPr>
      <w:rFonts w:ascii="Symbol" w:hAnsi="Symbol" w:cs="Symbol"/>
    </w:rPr>
  </w:style>
  <w:style w:type="character" w:customStyle="1" w:styleId="WW8Num191z0">
    <w:name w:val="WW8Num191z0"/>
    <w:rsid w:val="00876D60"/>
    <w:rPr>
      <w:b/>
      <w:bCs/>
    </w:rPr>
  </w:style>
  <w:style w:type="character" w:customStyle="1" w:styleId="WW8Num199z0">
    <w:name w:val="WW8Num199z0"/>
    <w:rsid w:val="00876D60"/>
  </w:style>
  <w:style w:type="character" w:customStyle="1" w:styleId="WW8Num200z0">
    <w:name w:val="WW8Num200z0"/>
    <w:rsid w:val="00876D60"/>
    <w:rPr>
      <w:rFonts w:ascii="Symbol" w:hAnsi="Symbol" w:cs="Symbol"/>
    </w:rPr>
  </w:style>
  <w:style w:type="character" w:customStyle="1" w:styleId="WW8Num201z0">
    <w:name w:val="WW8Num201z0"/>
    <w:rsid w:val="00876D60"/>
    <w:rPr>
      <w:rFonts w:ascii="Symbol" w:hAnsi="Symbol" w:cs="Symbol"/>
    </w:rPr>
  </w:style>
  <w:style w:type="character" w:customStyle="1" w:styleId="WW8Num205z0">
    <w:name w:val="WW8Num205z0"/>
    <w:rsid w:val="00876D60"/>
    <w:rPr>
      <w:rFonts w:ascii="Arial" w:hAnsi="Arial" w:cs="Arial"/>
      <w:sz w:val="20"/>
      <w:szCs w:val="20"/>
    </w:rPr>
  </w:style>
  <w:style w:type="character" w:customStyle="1" w:styleId="WW8Num208z0">
    <w:name w:val="WW8Num208z0"/>
    <w:rsid w:val="00876D60"/>
    <w:rPr>
      <w:rFonts w:ascii="Symbol" w:hAnsi="Symbol" w:cs="Symbol"/>
    </w:rPr>
  </w:style>
  <w:style w:type="character" w:customStyle="1" w:styleId="WW8Num213z0">
    <w:name w:val="WW8Num213z0"/>
    <w:rsid w:val="00876D60"/>
    <w:rPr>
      <w:rFonts w:ascii="Symbol" w:hAnsi="Symbol" w:cs="Symbol"/>
    </w:rPr>
  </w:style>
  <w:style w:type="character" w:customStyle="1" w:styleId="WW8Num214z0">
    <w:name w:val="WW8Num214z0"/>
    <w:rsid w:val="00876D60"/>
    <w:rPr>
      <w:rFonts w:ascii="Symbol" w:hAnsi="Symbol" w:cs="Symbol"/>
    </w:rPr>
  </w:style>
  <w:style w:type="character" w:customStyle="1" w:styleId="WW8Num215z0">
    <w:name w:val="WW8Num215z0"/>
    <w:rsid w:val="00876D60"/>
    <w:rPr>
      <w:rFonts w:ascii="Symbol" w:hAnsi="Symbol" w:cs="Symbol"/>
    </w:rPr>
  </w:style>
  <w:style w:type="character" w:customStyle="1" w:styleId="WW8Num217z0">
    <w:name w:val="WW8Num217z0"/>
    <w:rsid w:val="00876D60"/>
    <w:rPr>
      <w:rFonts w:ascii="Arial" w:hAnsi="Arial" w:cs="Arial"/>
      <w:sz w:val="20"/>
      <w:szCs w:val="20"/>
    </w:rPr>
  </w:style>
  <w:style w:type="character" w:customStyle="1" w:styleId="WW8Num225z0">
    <w:name w:val="WW8Num225z0"/>
    <w:rsid w:val="00876D60"/>
    <w:rPr>
      <w:rFonts w:ascii="Arial" w:hAnsi="Arial" w:cs="Arial"/>
      <w:sz w:val="20"/>
      <w:szCs w:val="20"/>
    </w:rPr>
  </w:style>
  <w:style w:type="character" w:customStyle="1" w:styleId="WW8Num230z0">
    <w:name w:val="WW8Num230z0"/>
    <w:rsid w:val="00876D60"/>
    <w:rPr>
      <w:rFonts w:ascii="Symbol" w:hAnsi="Symbol" w:cs="Symbol"/>
    </w:rPr>
  </w:style>
  <w:style w:type="character" w:customStyle="1" w:styleId="WW8Num232z0">
    <w:name w:val="WW8Num232z0"/>
    <w:rsid w:val="00876D60"/>
    <w:rPr>
      <w:rFonts w:ascii="Symbol" w:hAnsi="Symbol" w:cs="Symbol"/>
    </w:rPr>
  </w:style>
  <w:style w:type="character" w:customStyle="1" w:styleId="WW8Num235z0">
    <w:name w:val="WW8Num235z0"/>
    <w:rsid w:val="00876D60"/>
    <w:rPr>
      <w:rFonts w:ascii="Symbol" w:hAnsi="Symbol" w:cs="Symbol"/>
    </w:rPr>
  </w:style>
  <w:style w:type="character" w:customStyle="1" w:styleId="WW8Num236z0">
    <w:name w:val="WW8Num236z0"/>
    <w:rsid w:val="00876D60"/>
    <w:rPr>
      <w:rFonts w:ascii="Symbol" w:hAnsi="Symbol" w:cs="Symbol"/>
    </w:rPr>
  </w:style>
  <w:style w:type="character" w:customStyle="1" w:styleId="WW8Num243z0">
    <w:name w:val="WW8Num243z0"/>
    <w:rsid w:val="00876D60"/>
    <w:rPr>
      <w:rFonts w:ascii="Symbol" w:hAnsi="Symbol" w:cs="Symbol"/>
    </w:rPr>
  </w:style>
  <w:style w:type="character" w:customStyle="1" w:styleId="WW8NumSt10z0">
    <w:name w:val="WW8NumSt10z0"/>
    <w:rsid w:val="00876D60"/>
    <w:rPr>
      <w:rFonts w:ascii="Symbol" w:hAnsi="Symbol" w:cs="Symbol"/>
    </w:rPr>
  </w:style>
  <w:style w:type="character" w:customStyle="1" w:styleId="WW8NumSt215z0">
    <w:name w:val="WW8NumSt215z0"/>
    <w:rsid w:val="00876D60"/>
    <w:rPr>
      <w:rFonts w:ascii="Symbol" w:hAnsi="Symbol" w:cs="Symbol"/>
    </w:rPr>
  </w:style>
  <w:style w:type="character" w:customStyle="1" w:styleId="Fontepargpadro1">
    <w:name w:val="Fonte parág. padrão1"/>
    <w:rsid w:val="00876D60"/>
  </w:style>
  <w:style w:type="character" w:customStyle="1" w:styleId="Internetlink">
    <w:name w:val="Internet link"/>
    <w:rsid w:val="00876D60"/>
    <w:rPr>
      <w:color w:val="0000FF"/>
      <w:u w:val="single"/>
    </w:rPr>
  </w:style>
  <w:style w:type="character" w:styleId="Nmerodepgina">
    <w:name w:val="page number"/>
    <w:basedOn w:val="Fontepargpadro1"/>
    <w:uiPriority w:val="99"/>
    <w:rsid w:val="00876D60"/>
  </w:style>
  <w:style w:type="character" w:styleId="HiperlinkVisitado">
    <w:name w:val="FollowedHyperlink"/>
    <w:uiPriority w:val="99"/>
    <w:rsid w:val="00876D60"/>
    <w:rPr>
      <w:color w:val="800080"/>
      <w:u w:val="single"/>
    </w:rPr>
  </w:style>
  <w:style w:type="character" w:customStyle="1" w:styleId="CorpodetextoCarter">
    <w:name w:val="Corpo de texto Caráter"/>
    <w:rsid w:val="00876D60"/>
    <w:rPr>
      <w:sz w:val="20"/>
      <w:szCs w:val="20"/>
    </w:rPr>
  </w:style>
  <w:style w:type="character" w:customStyle="1" w:styleId="RodapCarter">
    <w:name w:val="Rodapé Caráter"/>
    <w:rsid w:val="00876D60"/>
    <w:rPr>
      <w:sz w:val="20"/>
      <w:szCs w:val="20"/>
    </w:rPr>
  </w:style>
  <w:style w:type="character" w:customStyle="1" w:styleId="AvanodecorpodetextoCarter">
    <w:name w:val="Avanço de corpo de texto Caráter"/>
    <w:rsid w:val="00876D60"/>
    <w:rPr>
      <w:sz w:val="20"/>
      <w:szCs w:val="20"/>
    </w:rPr>
  </w:style>
  <w:style w:type="character" w:customStyle="1" w:styleId="CabealhoCarter">
    <w:name w:val="Cabeçalho Caráter"/>
    <w:rsid w:val="00876D60"/>
    <w:rPr>
      <w:sz w:val="20"/>
      <w:szCs w:val="20"/>
    </w:rPr>
  </w:style>
  <w:style w:type="character" w:customStyle="1" w:styleId="Avanodecorpodetexto2Carter">
    <w:name w:val="Avanço de corpo de texto 2 Caráter"/>
    <w:rsid w:val="00876D60"/>
    <w:rPr>
      <w:sz w:val="20"/>
      <w:szCs w:val="20"/>
    </w:rPr>
  </w:style>
  <w:style w:type="character" w:customStyle="1" w:styleId="Avanodecorpodetexto3Carter">
    <w:name w:val="Avanço de corpo de texto 3 Caráter"/>
    <w:rsid w:val="00876D60"/>
    <w:rPr>
      <w:sz w:val="16"/>
      <w:szCs w:val="16"/>
    </w:rPr>
  </w:style>
  <w:style w:type="character" w:customStyle="1" w:styleId="TtuloCarter">
    <w:name w:val="Título Caráter"/>
    <w:rsid w:val="00876D60"/>
    <w:rPr>
      <w:rFonts w:ascii="Cambria" w:eastAsia="Times New Roman" w:hAnsi="Cambria" w:cs="Times New Roman"/>
      <w:b/>
      <w:bCs/>
      <w:kern w:val="3"/>
      <w:sz w:val="32"/>
      <w:szCs w:val="32"/>
    </w:rPr>
  </w:style>
  <w:style w:type="character" w:customStyle="1" w:styleId="SubttuloCarter">
    <w:name w:val="Subtítulo Caráter"/>
    <w:rsid w:val="00876D60"/>
    <w:rPr>
      <w:rFonts w:ascii="Cambria" w:eastAsia="Times New Roman" w:hAnsi="Cambria" w:cs="Times New Roman"/>
      <w:sz w:val="24"/>
      <w:szCs w:val="24"/>
    </w:rPr>
  </w:style>
  <w:style w:type="character" w:customStyle="1" w:styleId="MapadodocumentoCarter">
    <w:name w:val="Mapa do documento Caráter"/>
    <w:rsid w:val="00876D60"/>
  </w:style>
  <w:style w:type="character" w:customStyle="1" w:styleId="Corpodetexto2Carter">
    <w:name w:val="Corpo de texto 2 Caráter"/>
    <w:rsid w:val="00876D60"/>
    <w:rPr>
      <w:sz w:val="20"/>
      <w:szCs w:val="20"/>
    </w:rPr>
  </w:style>
  <w:style w:type="character" w:customStyle="1" w:styleId="Corpodetexto3Carter">
    <w:name w:val="Corpo de texto 3 Caráter"/>
    <w:rsid w:val="00876D60"/>
    <w:rPr>
      <w:sz w:val="16"/>
      <w:szCs w:val="16"/>
    </w:rPr>
  </w:style>
  <w:style w:type="character" w:customStyle="1" w:styleId="TextodebaloCarter">
    <w:name w:val="Texto de balão Caráter"/>
    <w:rsid w:val="00876D60"/>
    <w:rPr>
      <w:rFonts w:ascii="Tahoma" w:hAnsi="Tahoma" w:cs="Tahoma"/>
      <w:sz w:val="16"/>
      <w:szCs w:val="16"/>
    </w:rPr>
  </w:style>
  <w:style w:type="character" w:customStyle="1" w:styleId="para">
    <w:name w:val="para"/>
    <w:basedOn w:val="Fontepargpadro"/>
    <w:rsid w:val="00876D60"/>
  </w:style>
  <w:style w:type="character" w:customStyle="1" w:styleId="ListLabel1">
    <w:name w:val="ListLabel 1"/>
    <w:rsid w:val="00876D60"/>
    <w:rPr>
      <w:rFonts w:cs="Symbol"/>
      <w:color w:val="00000A"/>
      <w:sz w:val="24"/>
      <w:szCs w:val="24"/>
    </w:rPr>
  </w:style>
  <w:style w:type="character" w:customStyle="1" w:styleId="ListLabel2">
    <w:name w:val="ListLabel 2"/>
    <w:rsid w:val="00876D60"/>
    <w:rPr>
      <w:rFonts w:cs="Times New Roman"/>
    </w:rPr>
  </w:style>
  <w:style w:type="character" w:customStyle="1" w:styleId="ListLabel3">
    <w:name w:val="ListLabel 3"/>
    <w:rsid w:val="00876D60"/>
    <w:rPr>
      <w:rFonts w:cs="Symbol"/>
      <w:sz w:val="22"/>
      <w:szCs w:val="22"/>
    </w:rPr>
  </w:style>
  <w:style w:type="character" w:customStyle="1" w:styleId="ListLabel4">
    <w:name w:val="ListLabel 4"/>
    <w:rsid w:val="00876D60"/>
    <w:rPr>
      <w:rFonts w:eastAsia="SimSun" w:cs="Symbol"/>
      <w:b/>
      <w:bCs/>
      <w:color w:val="000000"/>
      <w:sz w:val="24"/>
      <w:szCs w:val="24"/>
    </w:rPr>
  </w:style>
  <w:style w:type="character" w:customStyle="1" w:styleId="ListLabel5">
    <w:name w:val="ListLabel 5"/>
    <w:rsid w:val="00876D60"/>
    <w:rPr>
      <w:rFonts w:cs="Arial"/>
      <w:color w:val="000000"/>
      <w:sz w:val="20"/>
      <w:szCs w:val="20"/>
    </w:rPr>
  </w:style>
  <w:style w:type="character" w:customStyle="1" w:styleId="NumberingSymbols">
    <w:name w:val="Numbering Symbols"/>
    <w:rsid w:val="00876D60"/>
  </w:style>
  <w:style w:type="numbering" w:customStyle="1" w:styleId="WWNum1">
    <w:name w:val="WWNum1"/>
    <w:basedOn w:val="Semlista"/>
    <w:rsid w:val="00876D60"/>
    <w:pPr>
      <w:numPr>
        <w:numId w:val="1"/>
      </w:numPr>
    </w:pPr>
  </w:style>
  <w:style w:type="numbering" w:customStyle="1" w:styleId="WWNum2">
    <w:name w:val="WWNum2"/>
    <w:basedOn w:val="Semlista"/>
    <w:rsid w:val="00876D60"/>
    <w:pPr>
      <w:numPr>
        <w:numId w:val="2"/>
      </w:numPr>
    </w:pPr>
  </w:style>
  <w:style w:type="numbering" w:customStyle="1" w:styleId="WWNum3">
    <w:name w:val="WWNum3"/>
    <w:basedOn w:val="Semlista"/>
    <w:rsid w:val="00876D60"/>
    <w:pPr>
      <w:numPr>
        <w:numId w:val="3"/>
      </w:numPr>
    </w:pPr>
  </w:style>
  <w:style w:type="numbering" w:customStyle="1" w:styleId="WWNum4">
    <w:name w:val="WWNum4"/>
    <w:basedOn w:val="Semlista"/>
    <w:rsid w:val="00876D60"/>
    <w:pPr>
      <w:numPr>
        <w:numId w:val="4"/>
      </w:numPr>
    </w:pPr>
  </w:style>
  <w:style w:type="numbering" w:customStyle="1" w:styleId="WWNum5">
    <w:name w:val="WWNum5"/>
    <w:basedOn w:val="Semlista"/>
    <w:rsid w:val="00876D60"/>
    <w:pPr>
      <w:numPr>
        <w:numId w:val="5"/>
      </w:numPr>
    </w:pPr>
  </w:style>
  <w:style w:type="numbering" w:customStyle="1" w:styleId="WWNum6">
    <w:name w:val="WWNum6"/>
    <w:basedOn w:val="Semlista"/>
    <w:rsid w:val="00876D60"/>
    <w:pPr>
      <w:numPr>
        <w:numId w:val="6"/>
      </w:numPr>
    </w:pPr>
  </w:style>
  <w:style w:type="numbering" w:customStyle="1" w:styleId="WWNum7">
    <w:name w:val="WWNum7"/>
    <w:basedOn w:val="Semlista"/>
    <w:rsid w:val="00876D60"/>
    <w:pPr>
      <w:numPr>
        <w:numId w:val="11"/>
      </w:numPr>
    </w:pPr>
  </w:style>
  <w:style w:type="numbering" w:customStyle="1" w:styleId="WWNum8">
    <w:name w:val="WWNum8"/>
    <w:basedOn w:val="Semlista"/>
    <w:rsid w:val="00876D60"/>
    <w:pPr>
      <w:numPr>
        <w:numId w:val="7"/>
      </w:numPr>
    </w:pPr>
  </w:style>
  <w:style w:type="numbering" w:customStyle="1" w:styleId="WWNum9">
    <w:name w:val="WWNum9"/>
    <w:basedOn w:val="Semlista"/>
    <w:rsid w:val="00876D60"/>
    <w:pPr>
      <w:numPr>
        <w:numId w:val="8"/>
      </w:numPr>
    </w:pPr>
  </w:style>
  <w:style w:type="numbering" w:customStyle="1" w:styleId="WWNum10">
    <w:name w:val="WWNum10"/>
    <w:basedOn w:val="Semlista"/>
    <w:rsid w:val="00876D60"/>
    <w:pPr>
      <w:numPr>
        <w:numId w:val="12"/>
      </w:numPr>
    </w:pPr>
  </w:style>
  <w:style w:type="numbering" w:customStyle="1" w:styleId="WWNum11">
    <w:name w:val="WWNum11"/>
    <w:basedOn w:val="Semlista"/>
    <w:rsid w:val="00876D60"/>
    <w:pPr>
      <w:numPr>
        <w:numId w:val="9"/>
      </w:numPr>
    </w:pPr>
  </w:style>
  <w:style w:type="paragraph" w:styleId="Corpodetexto2">
    <w:name w:val="Body Text 2"/>
    <w:basedOn w:val="Normal"/>
    <w:link w:val="Corpodetexto2Char"/>
    <w:uiPriority w:val="99"/>
    <w:rsid w:val="004B3662"/>
    <w:pPr>
      <w:widowControl/>
      <w:suppressAutoHyphens w:val="0"/>
      <w:autoSpaceDE w:val="0"/>
      <w:ind w:right="-57"/>
      <w:jc w:val="both"/>
      <w:textAlignment w:val="auto"/>
    </w:pPr>
    <w:rPr>
      <w:rFonts w:ascii="Lucida Sans Unicode" w:hAnsi="Lucida Sans Unicode"/>
      <w:kern w:val="0"/>
      <w:sz w:val="22"/>
      <w:szCs w:val="22"/>
      <w:lang w:val="x-none" w:eastAsia="x-none"/>
    </w:rPr>
  </w:style>
  <w:style w:type="character" w:customStyle="1" w:styleId="Corpodetexto2Char">
    <w:name w:val="Corpo de texto 2 Char"/>
    <w:link w:val="Corpodetexto2"/>
    <w:uiPriority w:val="99"/>
    <w:rsid w:val="004B3662"/>
    <w:rPr>
      <w:rFonts w:ascii="Lucida Sans Unicode" w:hAnsi="Lucida Sans Unicode" w:cs="Lucida Sans Unicode"/>
      <w:sz w:val="22"/>
      <w:szCs w:val="22"/>
    </w:rPr>
  </w:style>
  <w:style w:type="character" w:styleId="Hyperlink">
    <w:name w:val="Hyperlink"/>
    <w:uiPriority w:val="99"/>
    <w:rsid w:val="00364611"/>
    <w:rPr>
      <w:color w:val="0000FF"/>
      <w:u w:val="single"/>
    </w:rPr>
  </w:style>
  <w:style w:type="character" w:customStyle="1" w:styleId="Ttulo1Char">
    <w:name w:val="Título 1 Char"/>
    <w:link w:val="Ttulo1"/>
    <w:uiPriority w:val="9"/>
    <w:rsid w:val="00E214B5"/>
    <w:rPr>
      <w:b/>
      <w:bCs/>
      <w:kern w:val="3"/>
      <w:sz w:val="24"/>
      <w:szCs w:val="24"/>
      <w:u w:val="single"/>
      <w:lang w:eastAsia="ar-SA"/>
    </w:rPr>
  </w:style>
  <w:style w:type="character" w:customStyle="1" w:styleId="CabealhoChar">
    <w:name w:val="Cabeçalho Char"/>
    <w:link w:val="Cabealho"/>
    <w:uiPriority w:val="99"/>
    <w:locked/>
    <w:rsid w:val="0010546E"/>
    <w:rPr>
      <w:kern w:val="3"/>
      <w:lang w:eastAsia="ar-SA"/>
    </w:rPr>
  </w:style>
  <w:style w:type="paragraph" w:styleId="PargrafodaLista">
    <w:name w:val="List Paragraph"/>
    <w:basedOn w:val="Normal"/>
    <w:link w:val="PargrafodaListaChar"/>
    <w:uiPriority w:val="34"/>
    <w:qFormat/>
    <w:rsid w:val="00994C67"/>
    <w:pPr>
      <w:widowControl/>
      <w:suppressAutoHyphens w:val="0"/>
      <w:autoSpaceDN/>
      <w:spacing w:after="200" w:line="276" w:lineRule="auto"/>
      <w:ind w:left="720"/>
      <w:textAlignment w:val="auto"/>
    </w:pPr>
    <w:rPr>
      <w:rFonts w:ascii="Calibri" w:hAnsi="Calibri"/>
      <w:kern w:val="0"/>
      <w:sz w:val="22"/>
      <w:szCs w:val="22"/>
      <w:lang w:val="x-none" w:eastAsia="en-US"/>
    </w:rPr>
  </w:style>
  <w:style w:type="character" w:styleId="Forte">
    <w:name w:val="Strong"/>
    <w:uiPriority w:val="99"/>
    <w:qFormat/>
    <w:rsid w:val="00994C67"/>
    <w:rPr>
      <w:b/>
      <w:bCs/>
    </w:rPr>
  </w:style>
  <w:style w:type="paragraph" w:styleId="NormalWeb">
    <w:name w:val="Normal (Web)"/>
    <w:basedOn w:val="Normal"/>
    <w:uiPriority w:val="99"/>
    <w:rsid w:val="00994C67"/>
    <w:pPr>
      <w:widowControl/>
      <w:suppressAutoHyphens w:val="0"/>
      <w:autoSpaceDN/>
      <w:spacing w:before="100" w:beforeAutospacing="1" w:after="100" w:afterAutospacing="1"/>
      <w:textAlignment w:val="auto"/>
    </w:pPr>
    <w:rPr>
      <w:kern w:val="0"/>
      <w:sz w:val="24"/>
      <w:szCs w:val="24"/>
    </w:rPr>
  </w:style>
  <w:style w:type="paragraph" w:styleId="SemEspaamento">
    <w:name w:val="No Spacing"/>
    <w:qFormat/>
    <w:rsid w:val="00634D8C"/>
    <w:pPr>
      <w:autoSpaceDE w:val="0"/>
      <w:autoSpaceDN w:val="0"/>
    </w:pPr>
  </w:style>
  <w:style w:type="paragraph" w:styleId="Recuodecorpodetexto3">
    <w:name w:val="Body Text Indent 3"/>
    <w:basedOn w:val="Normal"/>
    <w:link w:val="Recuodecorpodetexto3Char"/>
    <w:uiPriority w:val="99"/>
    <w:unhideWhenUsed/>
    <w:rsid w:val="00C26913"/>
    <w:pPr>
      <w:spacing w:after="120"/>
      <w:ind w:left="283"/>
    </w:pPr>
    <w:rPr>
      <w:sz w:val="16"/>
      <w:szCs w:val="16"/>
      <w:lang w:val="x-none" w:eastAsia="x-none"/>
    </w:rPr>
  </w:style>
  <w:style w:type="character" w:customStyle="1" w:styleId="Recuodecorpodetexto3Char">
    <w:name w:val="Recuo de corpo de texto 3 Char"/>
    <w:link w:val="Recuodecorpodetexto3"/>
    <w:uiPriority w:val="99"/>
    <w:rsid w:val="00C26913"/>
    <w:rPr>
      <w:kern w:val="3"/>
      <w:sz w:val="16"/>
      <w:szCs w:val="16"/>
    </w:rPr>
  </w:style>
  <w:style w:type="character" w:customStyle="1" w:styleId="RodapChar">
    <w:name w:val="Rodapé Char"/>
    <w:link w:val="Rodap"/>
    <w:uiPriority w:val="99"/>
    <w:rsid w:val="00DB0419"/>
    <w:rPr>
      <w:kern w:val="3"/>
      <w:lang w:eastAsia="ar-SA"/>
    </w:rPr>
  </w:style>
  <w:style w:type="table" w:styleId="Tabelacomgrade">
    <w:name w:val="Table Grid"/>
    <w:basedOn w:val="Tabelanormal"/>
    <w:uiPriority w:val="39"/>
    <w:rsid w:val="009C2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har">
    <w:name w:val="Título Char"/>
    <w:link w:val="Ttulo"/>
    <w:uiPriority w:val="10"/>
    <w:rsid w:val="0019388A"/>
    <w:rPr>
      <w:rFonts w:ascii="Arial" w:eastAsia="Microsoft YaHei" w:hAnsi="Arial" w:cs="Mangal"/>
      <w:b/>
      <w:bCs/>
      <w:kern w:val="3"/>
      <w:sz w:val="28"/>
      <w:szCs w:val="28"/>
      <w:lang w:eastAsia="ar-SA"/>
    </w:rPr>
  </w:style>
  <w:style w:type="numbering" w:customStyle="1" w:styleId="WW8Num6">
    <w:name w:val="WW8Num6"/>
    <w:basedOn w:val="Semlista"/>
    <w:rsid w:val="009A7ECA"/>
    <w:pPr>
      <w:numPr>
        <w:numId w:val="13"/>
      </w:numPr>
    </w:pPr>
  </w:style>
  <w:style w:type="numbering" w:customStyle="1" w:styleId="WW8Num61">
    <w:name w:val="WW8Num61"/>
    <w:basedOn w:val="Semlista"/>
    <w:rsid w:val="009F40A8"/>
  </w:style>
  <w:style w:type="character" w:styleId="Refdecomentrio">
    <w:name w:val="annotation reference"/>
    <w:unhideWhenUsed/>
    <w:qFormat/>
    <w:rsid w:val="00497820"/>
    <w:rPr>
      <w:sz w:val="16"/>
      <w:szCs w:val="16"/>
    </w:rPr>
  </w:style>
  <w:style w:type="paragraph" w:styleId="Textodecomentrio">
    <w:name w:val="annotation text"/>
    <w:basedOn w:val="Normal"/>
    <w:link w:val="TextodecomentrioChar"/>
    <w:uiPriority w:val="99"/>
    <w:unhideWhenUsed/>
    <w:qFormat/>
    <w:rsid w:val="00497820"/>
    <w:pPr>
      <w:widowControl/>
      <w:suppressAutoHyphens w:val="0"/>
      <w:autoSpaceDN/>
      <w:textAlignment w:val="auto"/>
    </w:pPr>
    <w:rPr>
      <w:rFonts w:ascii="Ecofont_Spranq_eco_Sans" w:hAnsi="Ecofont_Spranq_eco_Sans"/>
      <w:kern w:val="0"/>
      <w:lang w:val="x-none" w:eastAsia="x-none"/>
    </w:rPr>
  </w:style>
  <w:style w:type="character" w:customStyle="1" w:styleId="TextodecomentrioChar">
    <w:name w:val="Texto de comentário Char"/>
    <w:link w:val="Textodecomentrio"/>
    <w:uiPriority w:val="99"/>
    <w:qFormat/>
    <w:rsid w:val="00497820"/>
    <w:rPr>
      <w:rFonts w:ascii="Ecofont_Spranq_eco_Sans" w:eastAsia="Times New Roman" w:hAnsi="Ecofont_Spranq_eco_Sans" w:cs="Tahoma"/>
    </w:rPr>
  </w:style>
  <w:style w:type="paragraph" w:customStyle="1" w:styleId="Nivel01">
    <w:name w:val="Nivel 01"/>
    <w:basedOn w:val="Ttulo1"/>
    <w:next w:val="Normal"/>
    <w:link w:val="Nivel01Char"/>
    <w:qFormat/>
    <w:rsid w:val="00497820"/>
    <w:pPr>
      <w:keepLines/>
      <w:numPr>
        <w:numId w:val="15"/>
      </w:numPr>
      <w:tabs>
        <w:tab w:val="clear" w:pos="432"/>
        <w:tab w:val="left" w:pos="567"/>
      </w:tabs>
      <w:suppressAutoHyphens w:val="0"/>
      <w:autoSpaceDN/>
      <w:spacing w:before="240"/>
      <w:textAlignment w:val="auto"/>
    </w:pPr>
    <w:rPr>
      <w:rFonts w:ascii="Arial" w:hAnsi="Arial"/>
      <w:b w:val="0"/>
      <w:bCs w:val="0"/>
      <w:sz w:val="28"/>
      <w:szCs w:val="28"/>
      <w:u w:val="none"/>
    </w:rPr>
  </w:style>
  <w:style w:type="character" w:customStyle="1" w:styleId="Nivel01Char">
    <w:name w:val="Nivel 01 Char"/>
    <w:link w:val="Nivel01"/>
    <w:rsid w:val="00497820"/>
    <w:rPr>
      <w:rFonts w:ascii="Arial" w:hAnsi="Arial"/>
      <w:kern w:val="3"/>
      <w:sz w:val="28"/>
      <w:szCs w:val="28"/>
      <w:lang w:val="x-none" w:eastAsia="ar-SA"/>
    </w:rPr>
  </w:style>
  <w:style w:type="paragraph" w:customStyle="1" w:styleId="Nivel2">
    <w:name w:val="Nivel 2"/>
    <w:basedOn w:val="Normal"/>
    <w:link w:val="Nivel2Char"/>
    <w:qFormat/>
    <w:rsid w:val="00497820"/>
    <w:pPr>
      <w:widowControl/>
      <w:numPr>
        <w:ilvl w:val="1"/>
        <w:numId w:val="15"/>
      </w:numPr>
      <w:suppressAutoHyphens w:val="0"/>
      <w:autoSpaceDN/>
      <w:spacing w:before="120" w:after="120" w:line="276" w:lineRule="auto"/>
      <w:jc w:val="both"/>
      <w:textAlignment w:val="auto"/>
    </w:pPr>
    <w:rPr>
      <w:rFonts w:ascii="Arial" w:hAnsi="Arial"/>
      <w:color w:val="000000"/>
      <w:kern w:val="0"/>
      <w:lang w:val="x-none" w:eastAsia="x-none"/>
    </w:rPr>
  </w:style>
  <w:style w:type="paragraph" w:customStyle="1" w:styleId="Nivel3">
    <w:name w:val="Nivel 3"/>
    <w:basedOn w:val="Normal"/>
    <w:link w:val="Nivel3Char"/>
    <w:qFormat/>
    <w:rsid w:val="00497820"/>
    <w:pPr>
      <w:widowControl/>
      <w:numPr>
        <w:ilvl w:val="2"/>
        <w:numId w:val="15"/>
      </w:numPr>
      <w:suppressAutoHyphens w:val="0"/>
      <w:autoSpaceDN/>
      <w:spacing w:before="120" w:after="120" w:line="276" w:lineRule="auto"/>
      <w:jc w:val="both"/>
      <w:textAlignment w:val="auto"/>
    </w:pPr>
    <w:rPr>
      <w:rFonts w:ascii="Arial" w:hAnsi="Arial"/>
      <w:color w:val="000000"/>
      <w:kern w:val="0"/>
      <w:lang w:val="x-none" w:eastAsia="x-none"/>
    </w:rPr>
  </w:style>
  <w:style w:type="paragraph" w:customStyle="1" w:styleId="Nivel4">
    <w:name w:val="Nivel 4"/>
    <w:basedOn w:val="Nivel3"/>
    <w:link w:val="Nivel4Char"/>
    <w:qFormat/>
    <w:rsid w:val="00497820"/>
    <w:pPr>
      <w:numPr>
        <w:ilvl w:val="3"/>
      </w:numPr>
      <w:ind w:left="851" w:firstLine="0"/>
    </w:pPr>
    <w:rPr>
      <w:color w:val="auto"/>
    </w:rPr>
  </w:style>
  <w:style w:type="paragraph" w:customStyle="1" w:styleId="Nivel5">
    <w:name w:val="Nivel 5"/>
    <w:basedOn w:val="Nivel4"/>
    <w:qFormat/>
    <w:rsid w:val="00497820"/>
    <w:pPr>
      <w:numPr>
        <w:ilvl w:val="4"/>
      </w:numPr>
      <w:ind w:left="1276" w:firstLine="0"/>
    </w:pPr>
  </w:style>
  <w:style w:type="character" w:customStyle="1" w:styleId="Nivel2Char">
    <w:name w:val="Nivel 2 Char"/>
    <w:link w:val="Nivel2"/>
    <w:qFormat/>
    <w:locked/>
    <w:rsid w:val="00497820"/>
    <w:rPr>
      <w:rFonts w:ascii="Arial" w:hAnsi="Arial"/>
      <w:color w:val="000000"/>
      <w:lang w:val="x-none" w:eastAsia="x-none"/>
    </w:rPr>
  </w:style>
  <w:style w:type="character" w:customStyle="1" w:styleId="Nivel3Char">
    <w:name w:val="Nivel 3 Char"/>
    <w:link w:val="Nivel3"/>
    <w:qFormat/>
    <w:rsid w:val="00497820"/>
    <w:rPr>
      <w:rFonts w:ascii="Arial" w:hAnsi="Arial"/>
      <w:color w:val="000000"/>
      <w:lang w:val="x-none" w:eastAsia="x-none"/>
    </w:rPr>
  </w:style>
  <w:style w:type="character" w:customStyle="1" w:styleId="Nivel4Char">
    <w:name w:val="Nivel 4 Char"/>
    <w:link w:val="Nivel4"/>
    <w:rsid w:val="00C9359D"/>
    <w:rPr>
      <w:rFonts w:ascii="Arial" w:hAnsi="Arial"/>
      <w:lang w:val="x-none" w:eastAsia="x-none"/>
    </w:rPr>
  </w:style>
  <w:style w:type="character" w:customStyle="1" w:styleId="PargrafodaListaChar">
    <w:name w:val="Parágrafo da Lista Char"/>
    <w:link w:val="PargrafodaLista"/>
    <w:uiPriority w:val="34"/>
    <w:rsid w:val="006A2F4B"/>
    <w:rPr>
      <w:rFonts w:ascii="Calibri" w:hAnsi="Calibri" w:cs="Calibri"/>
      <w:sz w:val="22"/>
      <w:szCs w:val="22"/>
      <w:lang w:eastAsia="en-US"/>
    </w:rPr>
  </w:style>
  <w:style w:type="character" w:customStyle="1" w:styleId="MenoPendente1">
    <w:name w:val="Menção Pendente1"/>
    <w:uiPriority w:val="99"/>
    <w:semiHidden/>
    <w:unhideWhenUsed/>
    <w:rsid w:val="00060B69"/>
    <w:rPr>
      <w:color w:val="605E5C"/>
      <w:shd w:val="clear" w:color="auto" w:fill="E1DFDD"/>
    </w:rPr>
  </w:style>
  <w:style w:type="paragraph" w:customStyle="1" w:styleId="Nvel2-Red">
    <w:name w:val="Nível 2 -Red"/>
    <w:basedOn w:val="Nivel2"/>
    <w:link w:val="Nvel2-RedChar"/>
    <w:qFormat/>
    <w:rsid w:val="008B731A"/>
    <w:pPr>
      <w:numPr>
        <w:numId w:val="1"/>
      </w:numPr>
      <w:ind w:left="0" w:firstLine="0"/>
    </w:pPr>
    <w:rPr>
      <w:i/>
      <w:iCs/>
      <w:color w:val="FF0000"/>
    </w:rPr>
  </w:style>
  <w:style w:type="character" w:customStyle="1" w:styleId="Nvel2-RedChar">
    <w:name w:val="Nível 2 -Red Char"/>
    <w:link w:val="Nvel2-Red"/>
    <w:rsid w:val="008B731A"/>
    <w:rPr>
      <w:rFonts w:ascii="Arial" w:hAnsi="Arial"/>
      <w:i/>
      <w:iCs/>
      <w:color w:val="FF0000"/>
      <w:lang w:val="x-none" w:eastAsia="x-none"/>
    </w:rPr>
  </w:style>
  <w:style w:type="paragraph" w:customStyle="1" w:styleId="Default">
    <w:name w:val="Default"/>
    <w:qFormat/>
    <w:rsid w:val="009808DC"/>
    <w:pPr>
      <w:autoSpaceDE w:val="0"/>
      <w:autoSpaceDN w:val="0"/>
      <w:adjustRightInd w:val="0"/>
    </w:pPr>
    <w:rPr>
      <w:rFonts w:eastAsia="Calibri"/>
      <w:color w:val="000000"/>
      <w:sz w:val="24"/>
      <w:szCs w:val="24"/>
      <w:lang w:eastAsia="en-US"/>
    </w:rPr>
  </w:style>
  <w:style w:type="paragraph" w:customStyle="1" w:styleId="Nvel3-R">
    <w:name w:val="Nível 3-R"/>
    <w:basedOn w:val="Nivel3"/>
    <w:link w:val="Nvel3-RChar"/>
    <w:qFormat/>
    <w:rsid w:val="00DA30F5"/>
    <w:pPr>
      <w:numPr>
        <w:numId w:val="1"/>
      </w:numPr>
      <w:ind w:left="3198" w:hanging="504"/>
    </w:pPr>
    <w:rPr>
      <w:i/>
      <w:iCs/>
      <w:color w:val="FF0000"/>
    </w:rPr>
  </w:style>
  <w:style w:type="character" w:customStyle="1" w:styleId="Nvel3-RChar">
    <w:name w:val="Nível 3-R Char"/>
    <w:link w:val="Nvel3-R"/>
    <w:rsid w:val="00DA30F5"/>
    <w:rPr>
      <w:rFonts w:ascii="Arial" w:hAnsi="Arial"/>
      <w:i/>
      <w:iCs/>
      <w:color w:val="FF0000"/>
      <w:lang w:val="x-none" w:eastAsia="x-none"/>
    </w:rPr>
  </w:style>
  <w:style w:type="paragraph" w:customStyle="1" w:styleId="xl370">
    <w:name w:val="xl370"/>
    <w:basedOn w:val="Normal"/>
    <w:rsid w:val="00A50DF9"/>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Calibri" w:hAnsi="Calibri"/>
      <w:kern w:val="0"/>
      <w:sz w:val="18"/>
      <w:szCs w:val="18"/>
    </w:rPr>
  </w:style>
  <w:style w:type="paragraph" w:styleId="Recuodecorpodetexto">
    <w:name w:val="Body Text Indent"/>
    <w:basedOn w:val="Normal"/>
    <w:link w:val="RecuodecorpodetextoChar"/>
    <w:uiPriority w:val="99"/>
    <w:rsid w:val="00DC25C6"/>
    <w:pPr>
      <w:widowControl/>
      <w:autoSpaceDE w:val="0"/>
      <w:autoSpaceDN/>
      <w:spacing w:after="120"/>
      <w:ind w:left="283"/>
      <w:textAlignment w:val="auto"/>
    </w:pPr>
    <w:rPr>
      <w:kern w:val="0"/>
      <w:lang w:val="x-none" w:eastAsia="zh-CN"/>
    </w:rPr>
  </w:style>
  <w:style w:type="character" w:customStyle="1" w:styleId="RecuodecorpodetextoChar">
    <w:name w:val="Recuo de corpo de texto Char"/>
    <w:link w:val="Recuodecorpodetexto"/>
    <w:uiPriority w:val="99"/>
    <w:rsid w:val="00DC25C6"/>
    <w:rPr>
      <w:lang w:eastAsia="zh-CN"/>
    </w:rPr>
  </w:style>
  <w:style w:type="character" w:customStyle="1" w:styleId="Ttulo2Char">
    <w:name w:val="Título 2 Char"/>
    <w:link w:val="Ttulo2"/>
    <w:uiPriority w:val="99"/>
    <w:rsid w:val="00AA642D"/>
    <w:rPr>
      <w:b/>
      <w:bCs/>
      <w:kern w:val="3"/>
      <w:sz w:val="24"/>
      <w:szCs w:val="24"/>
      <w:lang w:eastAsia="ar-SA"/>
    </w:rPr>
  </w:style>
  <w:style w:type="character" w:customStyle="1" w:styleId="Ttulo3Char">
    <w:name w:val="Título 3 Char"/>
    <w:link w:val="Ttulo3"/>
    <w:uiPriority w:val="99"/>
    <w:rsid w:val="00AA642D"/>
    <w:rPr>
      <w:b/>
      <w:bCs/>
      <w:kern w:val="3"/>
      <w:sz w:val="24"/>
      <w:szCs w:val="24"/>
      <w:u w:val="single"/>
      <w:lang w:eastAsia="ar-SA"/>
    </w:rPr>
  </w:style>
  <w:style w:type="character" w:customStyle="1" w:styleId="Ttulo4Char">
    <w:name w:val="Título 4 Char"/>
    <w:link w:val="Ttulo4"/>
    <w:uiPriority w:val="99"/>
    <w:rsid w:val="00AA642D"/>
    <w:rPr>
      <w:b/>
      <w:bCs/>
      <w:color w:val="000000"/>
      <w:kern w:val="3"/>
      <w:sz w:val="72"/>
      <w:szCs w:val="72"/>
      <w:lang w:eastAsia="ar-SA"/>
    </w:rPr>
  </w:style>
  <w:style w:type="character" w:customStyle="1" w:styleId="Ttulo5Char">
    <w:name w:val="Título 5 Char"/>
    <w:link w:val="Ttulo5"/>
    <w:uiPriority w:val="99"/>
    <w:rsid w:val="00AA642D"/>
    <w:rPr>
      <w:kern w:val="3"/>
      <w:sz w:val="24"/>
      <w:szCs w:val="24"/>
      <w:lang w:eastAsia="ar-SA"/>
    </w:rPr>
  </w:style>
  <w:style w:type="character" w:customStyle="1" w:styleId="Ttulo6Char">
    <w:name w:val="Título 6 Char"/>
    <w:link w:val="Ttulo6"/>
    <w:uiPriority w:val="99"/>
    <w:rsid w:val="00AA642D"/>
    <w:rPr>
      <w:kern w:val="3"/>
      <w:sz w:val="24"/>
      <w:szCs w:val="24"/>
      <w:lang w:eastAsia="ar-SA"/>
    </w:rPr>
  </w:style>
  <w:style w:type="character" w:customStyle="1" w:styleId="Ttulo7Char">
    <w:name w:val="Título 7 Char"/>
    <w:link w:val="Ttulo7"/>
    <w:uiPriority w:val="99"/>
    <w:rsid w:val="00AA642D"/>
    <w:rPr>
      <w:b/>
      <w:bCs/>
      <w:kern w:val="3"/>
      <w:sz w:val="22"/>
      <w:szCs w:val="22"/>
      <w:lang w:eastAsia="ar-SA"/>
    </w:rPr>
  </w:style>
  <w:style w:type="character" w:customStyle="1" w:styleId="Ttulo8Char">
    <w:name w:val="Título 8 Char"/>
    <w:link w:val="Ttulo8"/>
    <w:uiPriority w:val="99"/>
    <w:rsid w:val="00AA642D"/>
    <w:rPr>
      <w:b/>
      <w:bCs/>
      <w:kern w:val="3"/>
      <w:sz w:val="22"/>
      <w:szCs w:val="22"/>
      <w:lang w:eastAsia="ar-SA"/>
    </w:rPr>
  </w:style>
  <w:style w:type="character" w:customStyle="1" w:styleId="Ttulo9Char">
    <w:name w:val="Título 9 Char"/>
    <w:link w:val="Ttulo9"/>
    <w:uiPriority w:val="99"/>
    <w:rsid w:val="00AA642D"/>
    <w:rPr>
      <w:b/>
      <w:bCs/>
      <w:kern w:val="3"/>
      <w:lang w:eastAsia="ar-SA"/>
    </w:rPr>
  </w:style>
  <w:style w:type="paragraph" w:styleId="Corpodetexto">
    <w:name w:val="Body Text"/>
    <w:basedOn w:val="Normal"/>
    <w:link w:val="CorpodetextoChar"/>
    <w:uiPriority w:val="99"/>
    <w:rsid w:val="00AA642D"/>
    <w:pPr>
      <w:widowControl/>
      <w:suppressAutoHyphens w:val="0"/>
      <w:autoSpaceDE w:val="0"/>
      <w:jc w:val="both"/>
      <w:textAlignment w:val="auto"/>
    </w:pPr>
    <w:rPr>
      <w:rFonts w:ascii="Arial" w:hAnsi="Arial"/>
      <w:kern w:val="0"/>
      <w:sz w:val="22"/>
      <w:szCs w:val="22"/>
      <w:lang w:val="x-none" w:eastAsia="x-none"/>
    </w:rPr>
  </w:style>
  <w:style w:type="character" w:customStyle="1" w:styleId="CorpodetextoChar">
    <w:name w:val="Corpo de texto Char"/>
    <w:link w:val="Corpodetexto"/>
    <w:uiPriority w:val="99"/>
    <w:rsid w:val="00AA642D"/>
    <w:rPr>
      <w:rFonts w:ascii="Arial" w:hAnsi="Arial" w:cs="Arial"/>
      <w:sz w:val="22"/>
      <w:szCs w:val="22"/>
    </w:rPr>
  </w:style>
  <w:style w:type="paragraph" w:styleId="Corpodetexto3">
    <w:name w:val="Body Text 3"/>
    <w:basedOn w:val="Normal"/>
    <w:link w:val="Corpodetexto3Char"/>
    <w:uiPriority w:val="99"/>
    <w:rsid w:val="00AA642D"/>
    <w:pPr>
      <w:widowControl/>
      <w:suppressAutoHyphens w:val="0"/>
      <w:autoSpaceDE w:val="0"/>
      <w:jc w:val="both"/>
      <w:textAlignment w:val="auto"/>
    </w:pPr>
    <w:rPr>
      <w:rFonts w:ascii="Arial" w:hAnsi="Arial"/>
      <w:color w:val="000000"/>
      <w:kern w:val="0"/>
      <w:lang w:val="x-none" w:eastAsia="x-none"/>
    </w:rPr>
  </w:style>
  <w:style w:type="character" w:customStyle="1" w:styleId="Corpodetexto3Char">
    <w:name w:val="Corpo de texto 3 Char"/>
    <w:link w:val="Corpodetexto3"/>
    <w:uiPriority w:val="99"/>
    <w:rsid w:val="00AA642D"/>
    <w:rPr>
      <w:rFonts w:ascii="Arial" w:hAnsi="Arial" w:cs="Arial"/>
      <w:color w:val="000000"/>
    </w:rPr>
  </w:style>
  <w:style w:type="paragraph" w:styleId="Recuodecorpodetexto2">
    <w:name w:val="Body Text Indent 2"/>
    <w:basedOn w:val="Normal"/>
    <w:link w:val="Recuodecorpodetexto2Char"/>
    <w:uiPriority w:val="99"/>
    <w:rsid w:val="00AA642D"/>
    <w:pPr>
      <w:widowControl/>
      <w:suppressAutoHyphens w:val="0"/>
      <w:autoSpaceDE w:val="0"/>
      <w:ind w:left="-142"/>
      <w:jc w:val="both"/>
      <w:textAlignment w:val="auto"/>
    </w:pPr>
    <w:rPr>
      <w:kern w:val="0"/>
      <w:sz w:val="24"/>
      <w:szCs w:val="24"/>
      <w:lang w:val="x-none" w:eastAsia="x-none"/>
    </w:rPr>
  </w:style>
  <w:style w:type="character" w:customStyle="1" w:styleId="Recuodecorpodetexto2Char">
    <w:name w:val="Recuo de corpo de texto 2 Char"/>
    <w:link w:val="Recuodecorpodetexto2"/>
    <w:uiPriority w:val="99"/>
    <w:rsid w:val="00AA642D"/>
    <w:rPr>
      <w:sz w:val="24"/>
      <w:szCs w:val="24"/>
    </w:rPr>
  </w:style>
  <w:style w:type="character" w:customStyle="1" w:styleId="WW-Fontepargpadro">
    <w:name w:val="WW-Fonte parág. padrão"/>
    <w:rsid w:val="00AA642D"/>
  </w:style>
  <w:style w:type="paragraph" w:customStyle="1" w:styleId="tituloprojeto">
    <w:name w:val="titulo projeto"/>
    <w:basedOn w:val="Normal"/>
    <w:uiPriority w:val="99"/>
    <w:rsid w:val="00AA642D"/>
    <w:pPr>
      <w:widowControl/>
      <w:numPr>
        <w:numId w:val="19"/>
      </w:numPr>
      <w:pBdr>
        <w:bottom w:val="single" w:sz="4" w:space="1" w:color="auto"/>
      </w:pBdr>
      <w:suppressAutoHyphens w:val="0"/>
      <w:autoSpaceDE w:val="0"/>
      <w:spacing w:before="240" w:after="240"/>
      <w:textAlignment w:val="auto"/>
    </w:pPr>
    <w:rPr>
      <w:rFonts w:ascii="Arial Narrow" w:hAnsi="Arial Narrow" w:cs="Arial Narrow"/>
      <w:b/>
      <w:bCs/>
      <w:spacing w:val="20"/>
      <w:kern w:val="0"/>
      <w:sz w:val="24"/>
      <w:szCs w:val="24"/>
      <w14:shadow w14:blurRad="50800" w14:dist="38100" w14:dir="2700000" w14:sx="100000" w14:sy="100000" w14:kx="0" w14:ky="0" w14:algn="tl">
        <w14:srgbClr w14:val="000000">
          <w14:alpha w14:val="60000"/>
        </w14:srgbClr>
      </w14:shadow>
    </w:rPr>
  </w:style>
  <w:style w:type="character" w:customStyle="1" w:styleId="TextodebaloChar">
    <w:name w:val="Texto de balão Char"/>
    <w:link w:val="Textodebalo"/>
    <w:uiPriority w:val="99"/>
    <w:rsid w:val="00AA642D"/>
    <w:rPr>
      <w:rFonts w:ascii="Tahoma" w:hAnsi="Tahoma" w:cs="Tahoma"/>
      <w:kern w:val="3"/>
      <w:sz w:val="16"/>
      <w:szCs w:val="16"/>
      <w:lang w:eastAsia="ar-SA"/>
    </w:rPr>
  </w:style>
  <w:style w:type="paragraph" w:customStyle="1" w:styleId="WW-ndice">
    <w:name w:val="WW-Índice"/>
    <w:basedOn w:val="Normal"/>
    <w:rsid w:val="00AA642D"/>
    <w:pPr>
      <w:widowControl/>
      <w:suppressLineNumbers/>
      <w:autoSpaceDE w:val="0"/>
      <w:textAlignment w:val="auto"/>
    </w:pPr>
    <w:rPr>
      <w:kern w:val="0"/>
    </w:rPr>
  </w:style>
  <w:style w:type="paragraph" w:customStyle="1" w:styleId="Estilo1">
    <w:name w:val="Estilo1"/>
    <w:basedOn w:val="Normal"/>
    <w:rsid w:val="00AA642D"/>
    <w:pPr>
      <w:tabs>
        <w:tab w:val="left" w:pos="1418"/>
      </w:tabs>
      <w:suppressAutoHyphens w:val="0"/>
      <w:autoSpaceDE w:val="0"/>
      <w:spacing w:before="120" w:after="120"/>
      <w:ind w:left="1418" w:hanging="1418"/>
      <w:jc w:val="both"/>
      <w:textAlignment w:val="auto"/>
    </w:pPr>
    <w:rPr>
      <w:rFonts w:ascii="Arial" w:hAnsi="Arial" w:cs="Arial"/>
      <w:kern w:val="0"/>
    </w:rPr>
  </w:style>
  <w:style w:type="paragraph" w:customStyle="1" w:styleId="Estilo2">
    <w:name w:val="Estilo2"/>
    <w:basedOn w:val="Estilo1"/>
    <w:rsid w:val="00AA642D"/>
    <w:rPr>
      <w:b/>
      <w:bCs/>
    </w:rPr>
  </w:style>
  <w:style w:type="paragraph" w:customStyle="1" w:styleId="subitem02">
    <w:name w:val="subitem02"/>
    <w:basedOn w:val="Normal"/>
    <w:rsid w:val="00AA642D"/>
    <w:pPr>
      <w:widowControl/>
      <w:suppressAutoHyphens w:val="0"/>
      <w:autoSpaceDN/>
      <w:spacing w:after="100" w:afterAutospacing="1"/>
      <w:ind w:left="300"/>
      <w:textAlignment w:val="auto"/>
    </w:pPr>
    <w:rPr>
      <w:rFonts w:ascii="Verdana" w:hAnsi="Verdana" w:cs="Verdana"/>
      <w:kern w:val="0"/>
      <w:sz w:val="16"/>
      <w:szCs w:val="16"/>
    </w:rPr>
  </w:style>
  <w:style w:type="paragraph" w:customStyle="1" w:styleId="Bullets">
    <w:name w:val="Bullets"/>
    <w:basedOn w:val="Normal"/>
    <w:rsid w:val="00AA642D"/>
    <w:pPr>
      <w:tabs>
        <w:tab w:val="num" w:pos="1778"/>
      </w:tabs>
      <w:suppressAutoHyphens w:val="0"/>
      <w:autoSpaceDN/>
      <w:spacing w:before="60" w:after="60"/>
      <w:ind w:left="1775" w:hanging="357"/>
      <w:jc w:val="both"/>
      <w:textAlignment w:val="auto"/>
    </w:pPr>
    <w:rPr>
      <w:rFonts w:ascii="Arial" w:hAnsi="Arial" w:cs="Arial"/>
      <w:kern w:val="0"/>
    </w:rPr>
  </w:style>
  <w:style w:type="paragraph" w:customStyle="1" w:styleId="Normas">
    <w:name w:val="Normas"/>
    <w:basedOn w:val="Estilo1"/>
    <w:rsid w:val="00AA642D"/>
    <w:pPr>
      <w:autoSpaceDE/>
      <w:autoSpaceDN/>
      <w:spacing w:before="60" w:after="60"/>
      <w:ind w:left="2836"/>
    </w:pPr>
  </w:style>
  <w:style w:type="paragraph" w:styleId="Sumrio1">
    <w:name w:val="toc 1"/>
    <w:basedOn w:val="Normal"/>
    <w:next w:val="Normal"/>
    <w:autoRedefine/>
    <w:semiHidden/>
    <w:rsid w:val="00AA642D"/>
    <w:pPr>
      <w:widowControl/>
      <w:suppressAutoHyphens w:val="0"/>
      <w:autoSpaceDN/>
      <w:textAlignment w:val="auto"/>
    </w:pPr>
    <w:rPr>
      <w:rFonts w:ascii="MS Sans Serif" w:hAnsi="MS Sans Serif" w:cs="MS Sans Serif"/>
      <w:kern w:val="0"/>
    </w:rPr>
  </w:style>
  <w:style w:type="paragraph" w:styleId="Sumrio2">
    <w:name w:val="toc 2"/>
    <w:basedOn w:val="Normal"/>
    <w:next w:val="Normal"/>
    <w:autoRedefine/>
    <w:semiHidden/>
    <w:rsid w:val="00AA642D"/>
    <w:pPr>
      <w:widowControl/>
      <w:suppressAutoHyphens w:val="0"/>
      <w:autoSpaceDN/>
      <w:ind w:left="200"/>
      <w:textAlignment w:val="auto"/>
    </w:pPr>
    <w:rPr>
      <w:rFonts w:ascii="MS Sans Serif" w:hAnsi="MS Sans Serif" w:cs="MS Sans Serif"/>
      <w:kern w:val="0"/>
    </w:rPr>
  </w:style>
  <w:style w:type="paragraph" w:styleId="Sumrio3">
    <w:name w:val="toc 3"/>
    <w:basedOn w:val="Normal"/>
    <w:next w:val="Normal"/>
    <w:autoRedefine/>
    <w:semiHidden/>
    <w:rsid w:val="00AA642D"/>
    <w:pPr>
      <w:widowControl/>
      <w:suppressAutoHyphens w:val="0"/>
      <w:autoSpaceDN/>
      <w:ind w:left="400"/>
      <w:textAlignment w:val="auto"/>
    </w:pPr>
    <w:rPr>
      <w:rFonts w:ascii="MS Sans Serif" w:hAnsi="MS Sans Serif" w:cs="MS Sans Serif"/>
      <w:kern w:val="0"/>
    </w:rPr>
  </w:style>
  <w:style w:type="paragraph" w:customStyle="1" w:styleId="EstiloRecuodecorpodetextoesquerda15cm">
    <w:name w:val="Estilo Recuo de corpo de texto + À esquerda:  15 cm"/>
    <w:basedOn w:val="Corpodetexto2"/>
    <w:rsid w:val="00AA642D"/>
    <w:pPr>
      <w:tabs>
        <w:tab w:val="left" w:pos="850"/>
        <w:tab w:val="left" w:pos="1134"/>
        <w:tab w:val="left" w:pos="1417"/>
      </w:tabs>
      <w:autoSpaceDE/>
      <w:autoSpaceDN/>
      <w:ind w:left="568" w:right="0"/>
    </w:pPr>
    <w:rPr>
      <w:rFonts w:ascii="Arial" w:hAnsi="Arial" w:cs="Arial"/>
    </w:rPr>
  </w:style>
  <w:style w:type="paragraph" w:customStyle="1" w:styleId="EstiloRecuodecorpodetextoesquerda1">
    <w:name w:val="Estilo Recuo de corpo de texto + À esquerda:  1"/>
    <w:aliases w:val="5 cm"/>
    <w:basedOn w:val="Corpodetexto2"/>
    <w:autoRedefine/>
    <w:rsid w:val="00AA642D"/>
    <w:pPr>
      <w:tabs>
        <w:tab w:val="left" w:pos="850"/>
        <w:tab w:val="left" w:pos="1134"/>
        <w:tab w:val="left" w:pos="1417"/>
      </w:tabs>
      <w:autoSpaceDE/>
      <w:autoSpaceDN/>
      <w:ind w:left="568" w:right="0"/>
    </w:pPr>
    <w:rPr>
      <w:rFonts w:ascii="Arial" w:hAnsi="Arial" w:cs="Arial"/>
    </w:rPr>
  </w:style>
  <w:style w:type="paragraph" w:styleId="Ttulodanota">
    <w:name w:val="Note Heading"/>
    <w:basedOn w:val="Normal"/>
    <w:next w:val="Normal"/>
    <w:link w:val="TtulodanotaChar"/>
    <w:rsid w:val="00AA642D"/>
    <w:pPr>
      <w:widowControl/>
      <w:suppressAutoHyphens w:val="0"/>
      <w:autoSpaceDN/>
      <w:textAlignment w:val="auto"/>
    </w:pPr>
    <w:rPr>
      <w:rFonts w:ascii="MS Sans Serif" w:hAnsi="MS Sans Serif"/>
      <w:kern w:val="0"/>
      <w:lang w:val="x-none" w:eastAsia="x-none"/>
    </w:rPr>
  </w:style>
  <w:style w:type="character" w:customStyle="1" w:styleId="TtulodanotaChar">
    <w:name w:val="Título da nota Char"/>
    <w:link w:val="Ttulodanota"/>
    <w:rsid w:val="00AA642D"/>
    <w:rPr>
      <w:rFonts w:ascii="MS Sans Serif" w:hAnsi="MS Sans Serif" w:cs="MS Sans Serif"/>
    </w:rPr>
  </w:style>
  <w:style w:type="paragraph" w:styleId="Sumrio4">
    <w:name w:val="toc 4"/>
    <w:basedOn w:val="Normal"/>
    <w:next w:val="Normal"/>
    <w:autoRedefine/>
    <w:semiHidden/>
    <w:rsid w:val="00AA642D"/>
    <w:pPr>
      <w:widowControl/>
      <w:suppressAutoHyphens w:val="0"/>
      <w:autoSpaceDN/>
      <w:ind w:left="600"/>
      <w:textAlignment w:val="auto"/>
    </w:pPr>
    <w:rPr>
      <w:rFonts w:ascii="MS Sans Serif" w:hAnsi="MS Sans Serif" w:cs="MS Sans Serif"/>
      <w:kern w:val="0"/>
    </w:rPr>
  </w:style>
  <w:style w:type="paragraph" w:customStyle="1" w:styleId="font5">
    <w:name w:val="font5"/>
    <w:basedOn w:val="Normal"/>
    <w:rsid w:val="00AA642D"/>
    <w:pPr>
      <w:widowControl/>
      <w:suppressAutoHyphens w:val="0"/>
      <w:autoSpaceDN/>
      <w:spacing w:before="100" w:beforeAutospacing="1" w:after="100" w:afterAutospacing="1"/>
      <w:textAlignment w:val="auto"/>
    </w:pPr>
    <w:rPr>
      <w:rFonts w:ascii="Tahoma" w:hAnsi="Tahoma" w:cs="Tahoma"/>
      <w:b/>
      <w:bCs/>
      <w:color w:val="000000"/>
      <w:kern w:val="0"/>
      <w:sz w:val="28"/>
      <w:szCs w:val="28"/>
    </w:rPr>
  </w:style>
  <w:style w:type="paragraph" w:customStyle="1" w:styleId="font6">
    <w:name w:val="font6"/>
    <w:basedOn w:val="Normal"/>
    <w:rsid w:val="00AA642D"/>
    <w:pPr>
      <w:widowControl/>
      <w:suppressAutoHyphens w:val="0"/>
      <w:autoSpaceDN/>
      <w:spacing w:before="100" w:beforeAutospacing="1" w:after="100" w:afterAutospacing="1"/>
      <w:textAlignment w:val="auto"/>
    </w:pPr>
    <w:rPr>
      <w:rFonts w:ascii="Tahoma" w:hAnsi="Tahoma" w:cs="Tahoma"/>
      <w:color w:val="000000"/>
      <w:kern w:val="0"/>
      <w:sz w:val="16"/>
      <w:szCs w:val="16"/>
    </w:rPr>
  </w:style>
  <w:style w:type="paragraph" w:customStyle="1" w:styleId="font7">
    <w:name w:val="font7"/>
    <w:basedOn w:val="Normal"/>
    <w:rsid w:val="00AA642D"/>
    <w:pPr>
      <w:widowControl/>
      <w:suppressAutoHyphens w:val="0"/>
      <w:autoSpaceDN/>
      <w:spacing w:before="100" w:beforeAutospacing="1" w:after="100" w:afterAutospacing="1"/>
      <w:textAlignment w:val="auto"/>
    </w:pPr>
    <w:rPr>
      <w:rFonts w:ascii="Tahoma" w:hAnsi="Tahoma" w:cs="Tahoma"/>
      <w:b/>
      <w:bCs/>
      <w:color w:val="000000"/>
      <w:kern w:val="0"/>
      <w:sz w:val="16"/>
      <w:szCs w:val="16"/>
    </w:rPr>
  </w:style>
  <w:style w:type="paragraph" w:customStyle="1" w:styleId="font8">
    <w:name w:val="font8"/>
    <w:basedOn w:val="Normal"/>
    <w:rsid w:val="00AA642D"/>
    <w:pPr>
      <w:widowControl/>
      <w:suppressAutoHyphens w:val="0"/>
      <w:autoSpaceDN/>
      <w:spacing w:before="100" w:beforeAutospacing="1" w:after="100" w:afterAutospacing="1"/>
      <w:textAlignment w:val="auto"/>
    </w:pPr>
    <w:rPr>
      <w:rFonts w:ascii="Tahoma" w:hAnsi="Tahoma" w:cs="Tahoma"/>
      <w:color w:val="000000"/>
      <w:kern w:val="0"/>
      <w:sz w:val="24"/>
      <w:szCs w:val="24"/>
    </w:rPr>
  </w:style>
  <w:style w:type="paragraph" w:customStyle="1" w:styleId="font9">
    <w:name w:val="font9"/>
    <w:basedOn w:val="Normal"/>
    <w:rsid w:val="00AA642D"/>
    <w:pPr>
      <w:widowControl/>
      <w:suppressAutoHyphens w:val="0"/>
      <w:autoSpaceDN/>
      <w:spacing w:before="100" w:beforeAutospacing="1" w:after="100" w:afterAutospacing="1"/>
      <w:textAlignment w:val="auto"/>
    </w:pPr>
    <w:rPr>
      <w:rFonts w:ascii="Arial" w:hAnsi="Arial" w:cs="Arial"/>
      <w:b/>
      <w:bCs/>
      <w:kern w:val="0"/>
    </w:rPr>
  </w:style>
  <w:style w:type="paragraph" w:customStyle="1" w:styleId="font10">
    <w:name w:val="font10"/>
    <w:basedOn w:val="Normal"/>
    <w:rsid w:val="00AA642D"/>
    <w:pPr>
      <w:widowControl/>
      <w:suppressAutoHyphens w:val="0"/>
      <w:autoSpaceDN/>
      <w:spacing w:before="100" w:beforeAutospacing="1" w:after="100" w:afterAutospacing="1"/>
      <w:textAlignment w:val="auto"/>
    </w:pPr>
    <w:rPr>
      <w:rFonts w:ascii="Arial" w:hAnsi="Arial" w:cs="Arial"/>
      <w:b/>
      <w:bCs/>
      <w:kern w:val="0"/>
      <w:sz w:val="18"/>
      <w:szCs w:val="18"/>
    </w:rPr>
  </w:style>
  <w:style w:type="paragraph" w:customStyle="1" w:styleId="xl22">
    <w:name w:val="xl22"/>
    <w:basedOn w:val="Normal"/>
    <w:rsid w:val="00AA642D"/>
    <w:pPr>
      <w:widowControl/>
      <w:pBdr>
        <w:top w:val="single" w:sz="4" w:space="0" w:color="000000"/>
        <w:left w:val="single" w:sz="4" w:space="0" w:color="000000"/>
        <w:right w:val="single" w:sz="4" w:space="0" w:color="000000"/>
      </w:pBdr>
      <w:suppressAutoHyphens w:val="0"/>
      <w:autoSpaceDN/>
      <w:spacing w:before="100" w:beforeAutospacing="1" w:after="100" w:afterAutospacing="1"/>
      <w:textAlignment w:val="center"/>
    </w:pPr>
    <w:rPr>
      <w:rFonts w:ascii="Arial" w:hAnsi="Arial" w:cs="Arial"/>
      <w:kern w:val="0"/>
      <w:sz w:val="18"/>
      <w:szCs w:val="18"/>
    </w:rPr>
  </w:style>
  <w:style w:type="paragraph" w:customStyle="1" w:styleId="xl23">
    <w:name w:val="xl23"/>
    <w:basedOn w:val="Normal"/>
    <w:rsid w:val="00AA642D"/>
    <w:pPr>
      <w:widowControl/>
      <w:pBdr>
        <w:left w:val="single" w:sz="4" w:space="0" w:color="000000"/>
        <w:bottom w:val="single" w:sz="4" w:space="0" w:color="000000"/>
        <w:right w:val="single" w:sz="4" w:space="0" w:color="000000"/>
      </w:pBdr>
      <w:suppressAutoHyphens w:val="0"/>
      <w:autoSpaceDN/>
      <w:spacing w:before="100" w:beforeAutospacing="1" w:after="100" w:afterAutospacing="1"/>
      <w:textAlignment w:val="center"/>
    </w:pPr>
    <w:rPr>
      <w:rFonts w:ascii="Arial" w:hAnsi="Arial" w:cs="Arial"/>
      <w:kern w:val="0"/>
      <w:sz w:val="18"/>
      <w:szCs w:val="18"/>
    </w:rPr>
  </w:style>
  <w:style w:type="paragraph" w:customStyle="1" w:styleId="xl24">
    <w:name w:val="xl24"/>
    <w:basedOn w:val="Normal"/>
    <w:rsid w:val="00AA642D"/>
    <w:pPr>
      <w:widowControl/>
      <w:pBdr>
        <w:left w:val="single" w:sz="4" w:space="0" w:color="000000"/>
        <w:right w:val="single" w:sz="4" w:space="0" w:color="000000"/>
      </w:pBdr>
      <w:suppressAutoHyphens w:val="0"/>
      <w:autoSpaceDN/>
      <w:spacing w:before="100" w:beforeAutospacing="1" w:after="100" w:afterAutospacing="1"/>
      <w:jc w:val="center"/>
      <w:textAlignment w:val="center"/>
    </w:pPr>
    <w:rPr>
      <w:rFonts w:ascii="Arial" w:hAnsi="Arial" w:cs="Arial"/>
      <w:b/>
      <w:bCs/>
      <w:kern w:val="0"/>
      <w:sz w:val="18"/>
      <w:szCs w:val="18"/>
    </w:rPr>
  </w:style>
  <w:style w:type="paragraph" w:customStyle="1" w:styleId="xl25">
    <w:name w:val="xl25"/>
    <w:basedOn w:val="Normal"/>
    <w:rsid w:val="00AA642D"/>
    <w:pPr>
      <w:widowControl/>
      <w:pBdr>
        <w:left w:val="single" w:sz="4" w:space="0" w:color="000000"/>
        <w:bottom w:val="single" w:sz="4" w:space="0" w:color="000000"/>
        <w:right w:val="single" w:sz="4" w:space="0" w:color="000000"/>
      </w:pBdr>
      <w:suppressAutoHyphens w:val="0"/>
      <w:autoSpaceDN/>
      <w:spacing w:before="100" w:beforeAutospacing="1" w:after="100" w:afterAutospacing="1"/>
      <w:jc w:val="center"/>
      <w:textAlignment w:val="center"/>
    </w:pPr>
    <w:rPr>
      <w:rFonts w:ascii="Arial" w:hAnsi="Arial" w:cs="Arial"/>
      <w:b/>
      <w:bCs/>
      <w:kern w:val="0"/>
      <w:sz w:val="18"/>
      <w:szCs w:val="18"/>
    </w:rPr>
  </w:style>
  <w:style w:type="paragraph" w:customStyle="1" w:styleId="xl26">
    <w:name w:val="xl26"/>
    <w:basedOn w:val="Normal"/>
    <w:rsid w:val="00AA642D"/>
    <w:pPr>
      <w:widowControl/>
      <w:pBdr>
        <w:left w:val="single" w:sz="4" w:space="0" w:color="000000"/>
        <w:bottom w:val="single" w:sz="4" w:space="0" w:color="000000"/>
      </w:pBdr>
      <w:suppressAutoHyphens w:val="0"/>
      <w:autoSpaceDN/>
      <w:spacing w:before="100" w:beforeAutospacing="1" w:after="100" w:afterAutospacing="1"/>
      <w:jc w:val="center"/>
      <w:textAlignment w:val="center"/>
    </w:pPr>
    <w:rPr>
      <w:rFonts w:ascii="Arial" w:hAnsi="Arial" w:cs="Arial"/>
      <w:b/>
      <w:bCs/>
      <w:kern w:val="0"/>
      <w:sz w:val="18"/>
      <w:szCs w:val="18"/>
    </w:rPr>
  </w:style>
  <w:style w:type="paragraph" w:customStyle="1" w:styleId="xl27">
    <w:name w:val="xl27"/>
    <w:basedOn w:val="Normal"/>
    <w:rsid w:val="00AA642D"/>
    <w:pPr>
      <w:widowControl/>
      <w:pBdr>
        <w:bottom w:val="single" w:sz="4" w:space="0" w:color="000000"/>
        <w:right w:val="single" w:sz="4" w:space="0" w:color="000000"/>
      </w:pBdr>
      <w:suppressAutoHyphens w:val="0"/>
      <w:autoSpaceDN/>
      <w:spacing w:before="100" w:beforeAutospacing="1" w:after="100" w:afterAutospacing="1"/>
      <w:jc w:val="center"/>
      <w:textAlignment w:val="center"/>
    </w:pPr>
    <w:rPr>
      <w:rFonts w:ascii="Arial" w:hAnsi="Arial" w:cs="Arial"/>
      <w:b/>
      <w:bCs/>
      <w:kern w:val="0"/>
      <w:sz w:val="18"/>
      <w:szCs w:val="18"/>
    </w:rPr>
  </w:style>
  <w:style w:type="paragraph" w:customStyle="1" w:styleId="xl28">
    <w:name w:val="xl28"/>
    <w:basedOn w:val="Normal"/>
    <w:rsid w:val="00AA642D"/>
    <w:pPr>
      <w:widowControl/>
      <w:pBdr>
        <w:bottom w:val="single" w:sz="4" w:space="0" w:color="000000"/>
      </w:pBdr>
      <w:suppressAutoHyphens w:val="0"/>
      <w:autoSpaceDN/>
      <w:spacing w:before="100" w:beforeAutospacing="1" w:after="100" w:afterAutospacing="1"/>
      <w:jc w:val="center"/>
      <w:textAlignment w:val="center"/>
    </w:pPr>
    <w:rPr>
      <w:rFonts w:ascii="Arial" w:hAnsi="Arial" w:cs="Arial"/>
      <w:b/>
      <w:bCs/>
      <w:kern w:val="0"/>
      <w:sz w:val="16"/>
      <w:szCs w:val="16"/>
    </w:rPr>
  </w:style>
  <w:style w:type="paragraph" w:customStyle="1" w:styleId="xl29">
    <w:name w:val="xl29"/>
    <w:basedOn w:val="Normal"/>
    <w:rsid w:val="00AA642D"/>
    <w:pPr>
      <w:widowControl/>
      <w:pBdr>
        <w:left w:val="single" w:sz="4" w:space="0" w:color="000000"/>
        <w:bottom w:val="single" w:sz="4" w:space="0" w:color="000000"/>
        <w:right w:val="single" w:sz="4" w:space="0" w:color="000000"/>
      </w:pBdr>
      <w:suppressAutoHyphens w:val="0"/>
      <w:autoSpaceDN/>
      <w:spacing w:before="100" w:beforeAutospacing="1" w:after="100" w:afterAutospacing="1"/>
      <w:jc w:val="center"/>
      <w:textAlignment w:val="center"/>
    </w:pPr>
    <w:rPr>
      <w:rFonts w:ascii="Arial" w:hAnsi="Arial" w:cs="Arial"/>
      <w:b/>
      <w:bCs/>
      <w:kern w:val="0"/>
      <w:sz w:val="16"/>
      <w:szCs w:val="16"/>
    </w:rPr>
  </w:style>
  <w:style w:type="paragraph" w:customStyle="1" w:styleId="xl30">
    <w:name w:val="xl30"/>
    <w:basedOn w:val="Normal"/>
    <w:rsid w:val="00AA642D"/>
    <w:pPr>
      <w:widowControl/>
      <w:pBdr>
        <w:top w:val="single" w:sz="4" w:space="0" w:color="000000"/>
        <w:left w:val="single" w:sz="4" w:space="0" w:color="000000"/>
        <w:bottom w:val="single" w:sz="4" w:space="0" w:color="000000"/>
        <w:right w:val="single" w:sz="4" w:space="0" w:color="000000"/>
      </w:pBdr>
      <w:suppressAutoHyphens w:val="0"/>
      <w:autoSpaceDN/>
      <w:spacing w:before="100" w:beforeAutospacing="1" w:after="100" w:afterAutospacing="1"/>
      <w:textAlignment w:val="auto"/>
    </w:pPr>
    <w:rPr>
      <w:rFonts w:ascii="Arial" w:hAnsi="Arial" w:cs="Arial"/>
      <w:b/>
      <w:bCs/>
      <w:kern w:val="0"/>
      <w:sz w:val="24"/>
      <w:szCs w:val="24"/>
    </w:rPr>
  </w:style>
  <w:style w:type="paragraph" w:customStyle="1" w:styleId="xl31">
    <w:name w:val="xl31"/>
    <w:basedOn w:val="Normal"/>
    <w:rsid w:val="00AA642D"/>
    <w:pPr>
      <w:widowControl/>
      <w:pBdr>
        <w:top w:val="single" w:sz="4" w:space="0" w:color="000000"/>
        <w:left w:val="single" w:sz="4" w:space="0" w:color="000000"/>
        <w:bottom w:val="single" w:sz="4" w:space="0" w:color="000000"/>
        <w:right w:val="single" w:sz="4" w:space="0" w:color="000000"/>
      </w:pBdr>
      <w:suppressAutoHyphens w:val="0"/>
      <w:autoSpaceDN/>
      <w:spacing w:before="100" w:beforeAutospacing="1" w:after="100" w:afterAutospacing="1"/>
      <w:jc w:val="center"/>
      <w:textAlignment w:val="auto"/>
    </w:pPr>
    <w:rPr>
      <w:rFonts w:ascii="Arial" w:hAnsi="Arial" w:cs="Arial"/>
      <w:kern w:val="0"/>
      <w:sz w:val="24"/>
      <w:szCs w:val="24"/>
    </w:rPr>
  </w:style>
  <w:style w:type="paragraph" w:customStyle="1" w:styleId="xl32">
    <w:name w:val="xl32"/>
    <w:basedOn w:val="Normal"/>
    <w:rsid w:val="00AA642D"/>
    <w:pPr>
      <w:widowControl/>
      <w:pBdr>
        <w:top w:val="single" w:sz="4" w:space="0" w:color="000000"/>
        <w:left w:val="single" w:sz="4" w:space="0" w:color="000000"/>
        <w:bottom w:val="single" w:sz="4" w:space="0" w:color="000000"/>
        <w:right w:val="single" w:sz="4" w:space="0" w:color="000000"/>
      </w:pBdr>
      <w:suppressAutoHyphens w:val="0"/>
      <w:autoSpaceDN/>
      <w:spacing w:before="100" w:beforeAutospacing="1" w:after="100" w:afterAutospacing="1"/>
      <w:textAlignment w:val="auto"/>
    </w:pPr>
    <w:rPr>
      <w:rFonts w:ascii="Arial" w:hAnsi="Arial" w:cs="Arial"/>
      <w:kern w:val="0"/>
      <w:sz w:val="24"/>
      <w:szCs w:val="24"/>
    </w:rPr>
  </w:style>
  <w:style w:type="paragraph" w:customStyle="1" w:styleId="xl33">
    <w:name w:val="xl33"/>
    <w:basedOn w:val="Normal"/>
    <w:rsid w:val="00AA642D"/>
    <w:pPr>
      <w:widowControl/>
      <w:pBdr>
        <w:top w:val="single" w:sz="4" w:space="0" w:color="000000"/>
        <w:left w:val="single" w:sz="4" w:space="0" w:color="000000"/>
        <w:bottom w:val="single" w:sz="4" w:space="0" w:color="000000"/>
        <w:right w:val="single" w:sz="4" w:space="0" w:color="000000"/>
      </w:pBdr>
      <w:suppressAutoHyphens w:val="0"/>
      <w:autoSpaceDN/>
      <w:spacing w:before="100" w:beforeAutospacing="1" w:after="100" w:afterAutospacing="1"/>
      <w:textAlignment w:val="auto"/>
    </w:pPr>
    <w:rPr>
      <w:rFonts w:ascii="Arial" w:hAnsi="Arial" w:cs="Arial"/>
      <w:kern w:val="0"/>
      <w:sz w:val="24"/>
      <w:szCs w:val="24"/>
    </w:rPr>
  </w:style>
  <w:style w:type="paragraph" w:customStyle="1" w:styleId="xl34">
    <w:name w:val="xl34"/>
    <w:basedOn w:val="Normal"/>
    <w:rsid w:val="00AA642D"/>
    <w:pPr>
      <w:widowControl/>
      <w:pBdr>
        <w:top w:val="single" w:sz="4" w:space="0" w:color="000000"/>
        <w:left w:val="single" w:sz="4" w:space="0" w:color="000000"/>
        <w:bottom w:val="single" w:sz="4" w:space="0" w:color="000000"/>
        <w:right w:val="single" w:sz="4" w:space="0" w:color="000000"/>
      </w:pBdr>
      <w:suppressAutoHyphens w:val="0"/>
      <w:autoSpaceDN/>
      <w:spacing w:before="100" w:beforeAutospacing="1" w:after="100" w:afterAutospacing="1"/>
      <w:textAlignment w:val="auto"/>
    </w:pPr>
    <w:rPr>
      <w:rFonts w:ascii="Arial" w:hAnsi="Arial" w:cs="Arial"/>
      <w:b/>
      <w:bCs/>
      <w:kern w:val="0"/>
      <w:sz w:val="24"/>
      <w:szCs w:val="24"/>
    </w:rPr>
  </w:style>
  <w:style w:type="paragraph" w:customStyle="1" w:styleId="xl35">
    <w:name w:val="xl35"/>
    <w:basedOn w:val="Normal"/>
    <w:rsid w:val="00AA642D"/>
    <w:pPr>
      <w:widowControl/>
      <w:pBdr>
        <w:left w:val="single" w:sz="4" w:space="0" w:color="000000"/>
        <w:bottom w:val="single" w:sz="4" w:space="0" w:color="000000"/>
        <w:right w:val="single" w:sz="4" w:space="0" w:color="000000"/>
      </w:pBdr>
      <w:suppressAutoHyphens w:val="0"/>
      <w:autoSpaceDN/>
      <w:spacing w:before="100" w:beforeAutospacing="1" w:after="100" w:afterAutospacing="1"/>
      <w:textAlignment w:val="auto"/>
    </w:pPr>
    <w:rPr>
      <w:rFonts w:ascii="Arial" w:hAnsi="Arial" w:cs="Arial"/>
      <w:kern w:val="0"/>
      <w:sz w:val="24"/>
      <w:szCs w:val="24"/>
    </w:rPr>
  </w:style>
  <w:style w:type="paragraph" w:customStyle="1" w:styleId="xl36">
    <w:name w:val="xl36"/>
    <w:basedOn w:val="Normal"/>
    <w:rsid w:val="00AA642D"/>
    <w:pPr>
      <w:widowControl/>
      <w:pBdr>
        <w:bottom w:val="single" w:sz="4" w:space="0" w:color="000000"/>
      </w:pBdr>
      <w:suppressAutoHyphens w:val="0"/>
      <w:autoSpaceDN/>
      <w:spacing w:before="100" w:beforeAutospacing="1" w:after="100" w:afterAutospacing="1"/>
      <w:textAlignment w:val="auto"/>
    </w:pPr>
    <w:rPr>
      <w:rFonts w:ascii="Arial" w:hAnsi="Arial" w:cs="Arial"/>
      <w:kern w:val="0"/>
      <w:sz w:val="24"/>
      <w:szCs w:val="24"/>
    </w:rPr>
  </w:style>
  <w:style w:type="paragraph" w:customStyle="1" w:styleId="xl37">
    <w:name w:val="xl37"/>
    <w:basedOn w:val="Normal"/>
    <w:rsid w:val="00AA642D"/>
    <w:pPr>
      <w:widowControl/>
      <w:pBdr>
        <w:bottom w:val="single" w:sz="4" w:space="0" w:color="000000"/>
      </w:pBdr>
      <w:suppressAutoHyphens w:val="0"/>
      <w:autoSpaceDN/>
      <w:spacing w:before="100" w:beforeAutospacing="1" w:after="100" w:afterAutospacing="1"/>
      <w:jc w:val="center"/>
      <w:textAlignment w:val="auto"/>
    </w:pPr>
    <w:rPr>
      <w:rFonts w:ascii="Arial" w:hAnsi="Arial" w:cs="Arial"/>
      <w:b/>
      <w:bCs/>
      <w:kern w:val="0"/>
      <w:sz w:val="24"/>
      <w:szCs w:val="24"/>
    </w:rPr>
  </w:style>
  <w:style w:type="paragraph" w:customStyle="1" w:styleId="xl38">
    <w:name w:val="xl38"/>
    <w:basedOn w:val="Normal"/>
    <w:rsid w:val="00AA642D"/>
    <w:pPr>
      <w:widowControl/>
      <w:pBdr>
        <w:left w:val="single" w:sz="4" w:space="0" w:color="000000"/>
        <w:bottom w:val="single" w:sz="4" w:space="0" w:color="000000"/>
      </w:pBdr>
      <w:suppressAutoHyphens w:val="0"/>
      <w:autoSpaceDN/>
      <w:spacing w:before="100" w:beforeAutospacing="1" w:after="100" w:afterAutospacing="1"/>
      <w:jc w:val="center"/>
      <w:textAlignment w:val="auto"/>
    </w:pPr>
    <w:rPr>
      <w:rFonts w:ascii="Arial" w:hAnsi="Arial" w:cs="Arial"/>
      <w:kern w:val="0"/>
      <w:sz w:val="24"/>
      <w:szCs w:val="24"/>
    </w:rPr>
  </w:style>
  <w:style w:type="paragraph" w:customStyle="1" w:styleId="xl39">
    <w:name w:val="xl39"/>
    <w:basedOn w:val="Normal"/>
    <w:rsid w:val="00AA642D"/>
    <w:pPr>
      <w:widowControl/>
      <w:pBdr>
        <w:left w:val="single" w:sz="4" w:space="0" w:color="000000"/>
        <w:bottom w:val="single" w:sz="4" w:space="0" w:color="000000"/>
        <w:right w:val="single" w:sz="4" w:space="0" w:color="000000"/>
      </w:pBdr>
      <w:suppressAutoHyphens w:val="0"/>
      <w:autoSpaceDN/>
      <w:spacing w:before="100" w:beforeAutospacing="1" w:after="100" w:afterAutospacing="1"/>
      <w:textAlignment w:val="auto"/>
    </w:pPr>
    <w:rPr>
      <w:rFonts w:ascii="Arial" w:hAnsi="Arial" w:cs="Arial"/>
      <w:kern w:val="0"/>
      <w:sz w:val="24"/>
      <w:szCs w:val="24"/>
    </w:rPr>
  </w:style>
  <w:style w:type="paragraph" w:customStyle="1" w:styleId="xl40">
    <w:name w:val="xl40"/>
    <w:basedOn w:val="Normal"/>
    <w:rsid w:val="00AA642D"/>
    <w:pPr>
      <w:widowControl/>
      <w:pBdr>
        <w:left w:val="single" w:sz="4" w:space="0" w:color="000000"/>
        <w:bottom w:val="single" w:sz="4" w:space="0" w:color="000000"/>
        <w:right w:val="single" w:sz="4" w:space="0" w:color="000000"/>
      </w:pBdr>
      <w:suppressAutoHyphens w:val="0"/>
      <w:autoSpaceDN/>
      <w:spacing w:before="100" w:beforeAutospacing="1" w:after="100" w:afterAutospacing="1"/>
      <w:textAlignment w:val="auto"/>
    </w:pPr>
    <w:rPr>
      <w:rFonts w:ascii="Arial" w:hAnsi="Arial" w:cs="Arial"/>
      <w:b/>
      <w:bCs/>
      <w:kern w:val="0"/>
      <w:sz w:val="22"/>
      <w:szCs w:val="22"/>
    </w:rPr>
  </w:style>
  <w:style w:type="paragraph" w:customStyle="1" w:styleId="xl41">
    <w:name w:val="xl41"/>
    <w:basedOn w:val="Normal"/>
    <w:rsid w:val="00AA642D"/>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hAnsi="Arial" w:cs="Arial"/>
      <w:kern w:val="0"/>
      <w:sz w:val="24"/>
      <w:szCs w:val="24"/>
    </w:rPr>
  </w:style>
  <w:style w:type="paragraph" w:customStyle="1" w:styleId="xl42">
    <w:name w:val="xl42"/>
    <w:basedOn w:val="Normal"/>
    <w:rsid w:val="00AA642D"/>
    <w:pPr>
      <w:widowControl/>
      <w:pBdr>
        <w:top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hAnsi="Arial" w:cs="Arial"/>
      <w:kern w:val="0"/>
      <w:sz w:val="24"/>
      <w:szCs w:val="24"/>
    </w:rPr>
  </w:style>
  <w:style w:type="paragraph" w:customStyle="1" w:styleId="xl43">
    <w:name w:val="xl43"/>
    <w:basedOn w:val="Normal"/>
    <w:rsid w:val="00AA642D"/>
    <w:pPr>
      <w:widowControl/>
      <w:pBdr>
        <w:top w:val="single" w:sz="4" w:space="0" w:color="000000"/>
        <w:left w:val="single" w:sz="4" w:space="0" w:color="000000"/>
        <w:bottom w:val="single" w:sz="4" w:space="0" w:color="000000"/>
      </w:pBdr>
      <w:suppressAutoHyphens w:val="0"/>
      <w:autoSpaceDN/>
      <w:spacing w:before="100" w:beforeAutospacing="1" w:after="100" w:afterAutospacing="1"/>
      <w:textAlignment w:val="auto"/>
    </w:pPr>
    <w:rPr>
      <w:rFonts w:ascii="Arial" w:hAnsi="Arial" w:cs="Arial"/>
      <w:kern w:val="0"/>
      <w:sz w:val="24"/>
      <w:szCs w:val="24"/>
    </w:rPr>
  </w:style>
  <w:style w:type="paragraph" w:customStyle="1" w:styleId="xl44">
    <w:name w:val="xl44"/>
    <w:basedOn w:val="Normal"/>
    <w:rsid w:val="00AA642D"/>
    <w:pPr>
      <w:widowControl/>
      <w:pBdr>
        <w:top w:val="single" w:sz="4" w:space="0" w:color="000000"/>
        <w:bottom w:val="single" w:sz="4" w:space="0" w:color="000000"/>
        <w:right w:val="single" w:sz="4" w:space="0" w:color="000000"/>
      </w:pBdr>
      <w:suppressAutoHyphens w:val="0"/>
      <w:autoSpaceDN/>
      <w:spacing w:before="100" w:beforeAutospacing="1" w:after="100" w:afterAutospacing="1"/>
      <w:textAlignment w:val="auto"/>
    </w:pPr>
    <w:rPr>
      <w:rFonts w:ascii="Arial" w:hAnsi="Arial" w:cs="Arial"/>
      <w:kern w:val="0"/>
      <w:sz w:val="24"/>
      <w:szCs w:val="24"/>
    </w:rPr>
  </w:style>
  <w:style w:type="paragraph" w:customStyle="1" w:styleId="xl45">
    <w:name w:val="xl45"/>
    <w:basedOn w:val="Normal"/>
    <w:rsid w:val="00AA642D"/>
    <w:pPr>
      <w:widowControl/>
      <w:pBdr>
        <w:top w:val="single" w:sz="4" w:space="0" w:color="000000"/>
        <w:left w:val="single" w:sz="4" w:space="0" w:color="000000"/>
        <w:bottom w:val="single" w:sz="4" w:space="0" w:color="000000"/>
      </w:pBdr>
      <w:suppressAutoHyphens w:val="0"/>
      <w:autoSpaceDN/>
      <w:spacing w:before="100" w:beforeAutospacing="1" w:after="100" w:afterAutospacing="1"/>
      <w:jc w:val="right"/>
      <w:textAlignment w:val="auto"/>
    </w:pPr>
    <w:rPr>
      <w:rFonts w:ascii="Arial" w:hAnsi="Arial" w:cs="Arial"/>
      <w:b/>
      <w:bCs/>
      <w:kern w:val="0"/>
      <w:sz w:val="24"/>
      <w:szCs w:val="24"/>
    </w:rPr>
  </w:style>
  <w:style w:type="paragraph" w:customStyle="1" w:styleId="xl46">
    <w:name w:val="xl46"/>
    <w:basedOn w:val="Normal"/>
    <w:rsid w:val="00AA642D"/>
    <w:pPr>
      <w:widowControl/>
      <w:pBdr>
        <w:top w:val="single" w:sz="4" w:space="0" w:color="000000"/>
        <w:bottom w:val="single" w:sz="4" w:space="0" w:color="000000"/>
        <w:right w:val="single" w:sz="4" w:space="0" w:color="000000"/>
      </w:pBdr>
      <w:suppressAutoHyphens w:val="0"/>
      <w:autoSpaceDN/>
      <w:spacing w:before="100" w:beforeAutospacing="1" w:after="100" w:afterAutospacing="1"/>
      <w:jc w:val="right"/>
      <w:textAlignment w:val="auto"/>
    </w:pPr>
    <w:rPr>
      <w:rFonts w:ascii="Arial" w:hAnsi="Arial" w:cs="Arial"/>
      <w:b/>
      <w:bCs/>
      <w:kern w:val="0"/>
      <w:sz w:val="24"/>
      <w:szCs w:val="24"/>
    </w:rPr>
  </w:style>
  <w:style w:type="paragraph" w:customStyle="1" w:styleId="xl47">
    <w:name w:val="xl47"/>
    <w:basedOn w:val="Normal"/>
    <w:rsid w:val="00AA642D"/>
    <w:pPr>
      <w:widowControl/>
      <w:pBdr>
        <w:top w:val="single" w:sz="4" w:space="0" w:color="000000"/>
        <w:left w:val="single" w:sz="4" w:space="0" w:color="000000"/>
        <w:bottom w:val="single" w:sz="4" w:space="0" w:color="000000"/>
      </w:pBdr>
      <w:suppressAutoHyphens w:val="0"/>
      <w:autoSpaceDN/>
      <w:spacing w:before="100" w:beforeAutospacing="1" w:after="100" w:afterAutospacing="1"/>
      <w:textAlignment w:val="auto"/>
    </w:pPr>
    <w:rPr>
      <w:rFonts w:ascii="Arial" w:hAnsi="Arial" w:cs="Arial"/>
      <w:b/>
      <w:bCs/>
      <w:kern w:val="0"/>
      <w:sz w:val="24"/>
      <w:szCs w:val="24"/>
    </w:rPr>
  </w:style>
  <w:style w:type="paragraph" w:customStyle="1" w:styleId="xl48">
    <w:name w:val="xl48"/>
    <w:basedOn w:val="Normal"/>
    <w:rsid w:val="00AA642D"/>
    <w:pPr>
      <w:widowControl/>
      <w:pBdr>
        <w:top w:val="single" w:sz="4" w:space="0" w:color="000000"/>
        <w:bottom w:val="single" w:sz="4" w:space="0" w:color="000000"/>
        <w:right w:val="single" w:sz="4" w:space="0" w:color="000000"/>
      </w:pBdr>
      <w:suppressAutoHyphens w:val="0"/>
      <w:autoSpaceDN/>
      <w:spacing w:before="100" w:beforeAutospacing="1" w:after="100" w:afterAutospacing="1"/>
      <w:textAlignment w:val="auto"/>
    </w:pPr>
    <w:rPr>
      <w:rFonts w:ascii="Arial" w:hAnsi="Arial" w:cs="Arial"/>
      <w:b/>
      <w:bCs/>
      <w:kern w:val="0"/>
      <w:sz w:val="24"/>
      <w:szCs w:val="24"/>
    </w:rPr>
  </w:style>
  <w:style w:type="paragraph" w:customStyle="1" w:styleId="xl49">
    <w:name w:val="xl49"/>
    <w:basedOn w:val="Normal"/>
    <w:rsid w:val="00AA642D"/>
    <w:pPr>
      <w:widowControl/>
      <w:pBdr>
        <w:top w:val="single" w:sz="4" w:space="0" w:color="000000"/>
        <w:left w:val="single" w:sz="4" w:space="0" w:color="000000"/>
        <w:bottom w:val="single" w:sz="4" w:space="0" w:color="000000"/>
        <w:right w:val="single" w:sz="4" w:space="0" w:color="000000"/>
      </w:pBdr>
      <w:suppressAutoHyphens w:val="0"/>
      <w:autoSpaceDN/>
      <w:spacing w:before="100" w:beforeAutospacing="1" w:after="100" w:afterAutospacing="1"/>
      <w:jc w:val="center"/>
      <w:textAlignment w:val="center"/>
    </w:pPr>
    <w:rPr>
      <w:rFonts w:ascii="Arial" w:hAnsi="Arial" w:cs="Arial"/>
      <w:b/>
      <w:bCs/>
      <w:kern w:val="0"/>
      <w:sz w:val="30"/>
      <w:szCs w:val="30"/>
    </w:rPr>
  </w:style>
  <w:style w:type="paragraph" w:customStyle="1" w:styleId="xl50">
    <w:name w:val="xl50"/>
    <w:basedOn w:val="Normal"/>
    <w:rsid w:val="00AA642D"/>
    <w:pPr>
      <w:widowControl/>
      <w:pBdr>
        <w:top w:val="single" w:sz="4" w:space="0" w:color="000000"/>
        <w:left w:val="single" w:sz="4" w:space="0" w:color="000000"/>
        <w:bottom w:val="single" w:sz="4" w:space="0" w:color="000000"/>
        <w:right w:val="single" w:sz="4" w:space="0" w:color="000000"/>
      </w:pBdr>
      <w:suppressAutoHyphens w:val="0"/>
      <w:autoSpaceDN/>
      <w:spacing w:before="100" w:beforeAutospacing="1" w:after="100" w:afterAutospacing="1"/>
      <w:textAlignment w:val="center"/>
    </w:pPr>
    <w:rPr>
      <w:rFonts w:ascii="Arial" w:hAnsi="Arial" w:cs="Arial"/>
      <w:kern w:val="0"/>
      <w:sz w:val="16"/>
      <w:szCs w:val="16"/>
    </w:rPr>
  </w:style>
  <w:style w:type="paragraph" w:customStyle="1" w:styleId="xl51">
    <w:name w:val="xl51"/>
    <w:basedOn w:val="Normal"/>
    <w:rsid w:val="00AA642D"/>
    <w:pPr>
      <w:widowControl/>
      <w:pBdr>
        <w:top w:val="single" w:sz="4" w:space="0" w:color="000000"/>
        <w:left w:val="single" w:sz="4" w:space="0" w:color="000000"/>
      </w:pBdr>
      <w:suppressAutoHyphens w:val="0"/>
      <w:autoSpaceDN/>
      <w:spacing w:before="100" w:beforeAutospacing="1" w:after="100" w:afterAutospacing="1"/>
      <w:textAlignment w:val="center"/>
    </w:pPr>
    <w:rPr>
      <w:rFonts w:ascii="Arial" w:hAnsi="Arial" w:cs="Arial"/>
      <w:kern w:val="0"/>
      <w:sz w:val="16"/>
      <w:szCs w:val="16"/>
    </w:rPr>
  </w:style>
  <w:style w:type="paragraph" w:customStyle="1" w:styleId="xl52">
    <w:name w:val="xl52"/>
    <w:basedOn w:val="Normal"/>
    <w:rsid w:val="00AA642D"/>
    <w:pPr>
      <w:widowControl/>
      <w:pBdr>
        <w:top w:val="single" w:sz="4" w:space="0" w:color="000000"/>
      </w:pBdr>
      <w:suppressAutoHyphens w:val="0"/>
      <w:autoSpaceDN/>
      <w:spacing w:before="100" w:beforeAutospacing="1" w:after="100" w:afterAutospacing="1"/>
      <w:textAlignment w:val="center"/>
    </w:pPr>
    <w:rPr>
      <w:rFonts w:ascii="Arial" w:hAnsi="Arial" w:cs="Arial"/>
      <w:kern w:val="0"/>
      <w:sz w:val="16"/>
      <w:szCs w:val="16"/>
    </w:rPr>
  </w:style>
  <w:style w:type="paragraph" w:customStyle="1" w:styleId="xl53">
    <w:name w:val="xl53"/>
    <w:basedOn w:val="Normal"/>
    <w:rsid w:val="00AA642D"/>
    <w:pPr>
      <w:widowControl/>
      <w:pBdr>
        <w:top w:val="single" w:sz="4" w:space="0" w:color="000000"/>
        <w:right w:val="single" w:sz="4" w:space="0" w:color="000000"/>
      </w:pBdr>
      <w:suppressAutoHyphens w:val="0"/>
      <w:autoSpaceDN/>
      <w:spacing w:before="100" w:beforeAutospacing="1" w:after="100" w:afterAutospacing="1"/>
      <w:textAlignment w:val="center"/>
    </w:pPr>
    <w:rPr>
      <w:rFonts w:ascii="Arial" w:hAnsi="Arial" w:cs="Arial"/>
      <w:kern w:val="0"/>
      <w:sz w:val="16"/>
      <w:szCs w:val="16"/>
    </w:rPr>
  </w:style>
  <w:style w:type="paragraph" w:customStyle="1" w:styleId="xl54">
    <w:name w:val="xl54"/>
    <w:basedOn w:val="Normal"/>
    <w:rsid w:val="00AA642D"/>
    <w:pPr>
      <w:widowControl/>
      <w:pBdr>
        <w:left w:val="single" w:sz="4" w:space="0" w:color="000000"/>
        <w:bottom w:val="single" w:sz="4" w:space="0" w:color="000000"/>
      </w:pBdr>
      <w:suppressAutoHyphens w:val="0"/>
      <w:autoSpaceDN/>
      <w:spacing w:before="100" w:beforeAutospacing="1" w:after="100" w:afterAutospacing="1"/>
      <w:textAlignment w:val="center"/>
    </w:pPr>
    <w:rPr>
      <w:rFonts w:ascii="Arial" w:hAnsi="Arial" w:cs="Arial"/>
      <w:kern w:val="0"/>
      <w:sz w:val="16"/>
      <w:szCs w:val="16"/>
    </w:rPr>
  </w:style>
  <w:style w:type="paragraph" w:customStyle="1" w:styleId="xl55">
    <w:name w:val="xl55"/>
    <w:basedOn w:val="Normal"/>
    <w:rsid w:val="00AA642D"/>
    <w:pPr>
      <w:widowControl/>
      <w:pBdr>
        <w:bottom w:val="single" w:sz="4" w:space="0" w:color="000000"/>
      </w:pBdr>
      <w:suppressAutoHyphens w:val="0"/>
      <w:autoSpaceDN/>
      <w:spacing w:before="100" w:beforeAutospacing="1" w:after="100" w:afterAutospacing="1"/>
      <w:textAlignment w:val="center"/>
    </w:pPr>
    <w:rPr>
      <w:rFonts w:ascii="Arial" w:hAnsi="Arial" w:cs="Arial"/>
      <w:kern w:val="0"/>
      <w:sz w:val="16"/>
      <w:szCs w:val="16"/>
    </w:rPr>
  </w:style>
  <w:style w:type="paragraph" w:customStyle="1" w:styleId="xl56">
    <w:name w:val="xl56"/>
    <w:basedOn w:val="Normal"/>
    <w:rsid w:val="00AA642D"/>
    <w:pPr>
      <w:widowControl/>
      <w:pBdr>
        <w:bottom w:val="single" w:sz="4" w:space="0" w:color="000000"/>
        <w:right w:val="single" w:sz="4" w:space="0" w:color="000000"/>
      </w:pBdr>
      <w:suppressAutoHyphens w:val="0"/>
      <w:autoSpaceDN/>
      <w:spacing w:before="100" w:beforeAutospacing="1" w:after="100" w:afterAutospacing="1"/>
      <w:textAlignment w:val="center"/>
    </w:pPr>
    <w:rPr>
      <w:rFonts w:ascii="Arial" w:hAnsi="Arial" w:cs="Arial"/>
      <w:kern w:val="0"/>
      <w:sz w:val="16"/>
      <w:szCs w:val="16"/>
    </w:rPr>
  </w:style>
  <w:style w:type="paragraph" w:customStyle="1" w:styleId="xl57">
    <w:name w:val="xl57"/>
    <w:basedOn w:val="Normal"/>
    <w:rsid w:val="00AA642D"/>
    <w:pPr>
      <w:widowControl/>
      <w:pBdr>
        <w:top w:val="single" w:sz="4" w:space="0" w:color="000000"/>
        <w:left w:val="single" w:sz="4" w:space="0" w:color="000000"/>
        <w:right w:val="single" w:sz="4" w:space="0" w:color="000000"/>
      </w:pBdr>
      <w:suppressAutoHyphens w:val="0"/>
      <w:autoSpaceDN/>
      <w:spacing w:before="100" w:beforeAutospacing="1" w:after="100" w:afterAutospacing="1"/>
      <w:jc w:val="center"/>
      <w:textAlignment w:val="center"/>
    </w:pPr>
    <w:rPr>
      <w:rFonts w:ascii="Arial" w:hAnsi="Arial" w:cs="Arial"/>
      <w:b/>
      <w:bCs/>
      <w:kern w:val="0"/>
      <w:sz w:val="18"/>
      <w:szCs w:val="18"/>
    </w:rPr>
  </w:style>
  <w:style w:type="paragraph" w:customStyle="1" w:styleId="xl58">
    <w:name w:val="xl58"/>
    <w:basedOn w:val="Normal"/>
    <w:rsid w:val="00AA642D"/>
    <w:pPr>
      <w:widowControl/>
      <w:pBdr>
        <w:top w:val="single" w:sz="4" w:space="0" w:color="000000"/>
        <w:left w:val="single" w:sz="4" w:space="0" w:color="000000"/>
        <w:bottom w:val="single" w:sz="4" w:space="0" w:color="000000"/>
        <w:right w:val="single" w:sz="4" w:space="0" w:color="000000"/>
      </w:pBdr>
      <w:suppressAutoHyphens w:val="0"/>
      <w:autoSpaceDN/>
      <w:spacing w:before="100" w:beforeAutospacing="1" w:after="100" w:afterAutospacing="1"/>
      <w:jc w:val="center"/>
      <w:textAlignment w:val="center"/>
    </w:pPr>
    <w:rPr>
      <w:rFonts w:ascii="Arial" w:hAnsi="Arial" w:cs="Arial"/>
      <w:b/>
      <w:bCs/>
      <w:kern w:val="0"/>
      <w:sz w:val="18"/>
      <w:szCs w:val="18"/>
    </w:rPr>
  </w:style>
  <w:style w:type="paragraph" w:customStyle="1" w:styleId="xl59">
    <w:name w:val="xl59"/>
    <w:basedOn w:val="Normal"/>
    <w:rsid w:val="00AA642D"/>
    <w:pPr>
      <w:widowControl/>
      <w:pBdr>
        <w:top w:val="single" w:sz="4" w:space="0" w:color="000000"/>
        <w:left w:val="single" w:sz="4" w:space="0" w:color="000000"/>
        <w:bottom w:val="single" w:sz="4" w:space="0" w:color="000000"/>
        <w:right w:val="single" w:sz="4" w:space="0" w:color="000000"/>
      </w:pBdr>
      <w:suppressAutoHyphens w:val="0"/>
      <w:autoSpaceDN/>
      <w:spacing w:before="100" w:beforeAutospacing="1" w:after="100" w:afterAutospacing="1"/>
      <w:jc w:val="center"/>
      <w:textAlignment w:val="center"/>
    </w:pPr>
    <w:rPr>
      <w:rFonts w:ascii="Arial" w:hAnsi="Arial" w:cs="Arial"/>
      <w:b/>
      <w:bCs/>
      <w:kern w:val="0"/>
      <w:sz w:val="18"/>
      <w:szCs w:val="18"/>
    </w:rPr>
  </w:style>
  <w:style w:type="paragraph" w:styleId="Numerada">
    <w:name w:val="List Number"/>
    <w:basedOn w:val="Normal"/>
    <w:uiPriority w:val="99"/>
    <w:rsid w:val="00AA642D"/>
    <w:pPr>
      <w:widowControl/>
      <w:numPr>
        <w:numId w:val="20"/>
      </w:numPr>
      <w:suppressAutoHyphens w:val="0"/>
      <w:autoSpaceDN/>
      <w:textAlignment w:val="auto"/>
    </w:pPr>
    <w:rPr>
      <w:kern w:val="0"/>
    </w:rPr>
  </w:style>
  <w:style w:type="character" w:customStyle="1" w:styleId="SubttuloChar">
    <w:name w:val="Subtítulo Char"/>
    <w:link w:val="Subttulo"/>
    <w:rsid w:val="00AA642D"/>
    <w:rPr>
      <w:rFonts w:ascii="Arial" w:hAnsi="Arial" w:cs="Arial"/>
      <w:i/>
      <w:iCs/>
      <w:kern w:val="3"/>
      <w:sz w:val="28"/>
      <w:szCs w:val="28"/>
      <w:lang w:eastAsia="ar-SA"/>
    </w:rPr>
  </w:style>
  <w:style w:type="paragraph" w:customStyle="1" w:styleId="ecxmsonormal">
    <w:name w:val="ecxmsonormal"/>
    <w:basedOn w:val="Normal"/>
    <w:rsid w:val="00AA642D"/>
    <w:pPr>
      <w:widowControl/>
      <w:suppressAutoHyphens w:val="0"/>
      <w:autoSpaceDN/>
      <w:spacing w:after="324"/>
      <w:textAlignment w:val="auto"/>
    </w:pPr>
    <w:rPr>
      <w:kern w:val="0"/>
      <w:sz w:val="24"/>
      <w:szCs w:val="24"/>
    </w:rPr>
  </w:style>
  <w:style w:type="character" w:customStyle="1" w:styleId="texto111">
    <w:name w:val="texto111"/>
    <w:rsid w:val="00AA642D"/>
    <w:rPr>
      <w:rFonts w:ascii="Verdana" w:hAnsi="Verdana" w:cs="Verdana"/>
      <w:color w:val="auto"/>
      <w:sz w:val="17"/>
      <w:szCs w:val="17"/>
    </w:rPr>
  </w:style>
  <w:style w:type="character" w:customStyle="1" w:styleId="longtext1">
    <w:name w:val="long_text1"/>
    <w:rsid w:val="00AA642D"/>
    <w:rPr>
      <w:rFonts w:cs="Times New Roman"/>
      <w:sz w:val="20"/>
      <w:szCs w:val="20"/>
    </w:rPr>
  </w:style>
  <w:style w:type="character" w:styleId="nfase">
    <w:name w:val="Emphasis"/>
    <w:qFormat/>
    <w:rsid w:val="00AA642D"/>
    <w:rPr>
      <w:rFonts w:cs="Times New Roman"/>
      <w:b/>
      <w:bCs/>
    </w:rPr>
  </w:style>
  <w:style w:type="paragraph" w:customStyle="1" w:styleId="SemEspaamento1">
    <w:name w:val="Sem Espaçamento1"/>
    <w:rsid w:val="00AA642D"/>
    <w:rPr>
      <w:rFonts w:ascii="Calibri" w:hAnsi="Calibri"/>
      <w:sz w:val="22"/>
      <w:szCs w:val="22"/>
      <w:lang w:eastAsia="en-US"/>
    </w:rPr>
  </w:style>
  <w:style w:type="character" w:customStyle="1" w:styleId="CharChar2">
    <w:name w:val="Char Char2"/>
    <w:rsid w:val="00AA642D"/>
    <w:rPr>
      <w:lang w:val="pt-BR" w:eastAsia="ar-SA" w:bidi="ar-SA"/>
    </w:rPr>
  </w:style>
  <w:style w:type="character" w:customStyle="1" w:styleId="CharChar18">
    <w:name w:val="Char Char18"/>
    <w:semiHidden/>
    <w:rsid w:val="00AA642D"/>
    <w:rPr>
      <w:rFonts w:ascii="Cambria" w:eastAsia="Times New Roman" w:hAnsi="Cambria" w:cs="Times New Roman"/>
      <w:b/>
      <w:bCs/>
      <w:sz w:val="26"/>
      <w:szCs w:val="26"/>
    </w:rPr>
  </w:style>
  <w:style w:type="character" w:customStyle="1" w:styleId="CharChar10">
    <w:name w:val="Char Char10"/>
    <w:locked/>
    <w:rsid w:val="00AA642D"/>
    <w:rPr>
      <w:rFonts w:ascii="Arial" w:hAnsi="Arial" w:cs="Arial"/>
      <w:sz w:val="22"/>
      <w:szCs w:val="22"/>
      <w:lang w:val="pt-BR" w:eastAsia="pt-BR" w:bidi="ar-SA"/>
    </w:rPr>
  </w:style>
  <w:style w:type="character" w:customStyle="1" w:styleId="RodapChar1">
    <w:name w:val="Rodapé Char1"/>
    <w:uiPriority w:val="99"/>
    <w:locked/>
    <w:rsid w:val="00AA642D"/>
  </w:style>
  <w:style w:type="paragraph" w:customStyle="1" w:styleId="western">
    <w:name w:val="western"/>
    <w:basedOn w:val="Normal"/>
    <w:uiPriority w:val="99"/>
    <w:rsid w:val="00AA642D"/>
    <w:pPr>
      <w:widowControl/>
      <w:autoSpaceDN/>
      <w:spacing w:before="100"/>
      <w:jc w:val="both"/>
      <w:textAlignment w:val="auto"/>
    </w:pPr>
    <w:rPr>
      <w:rFonts w:ascii="Arial" w:hAnsi="Arial" w:cs="Arial"/>
      <w:kern w:val="0"/>
      <w:sz w:val="22"/>
      <w:szCs w:val="22"/>
      <w:lang w:eastAsia="ar-SA"/>
    </w:rPr>
  </w:style>
  <w:style w:type="numbering" w:customStyle="1" w:styleId="WW8Num2">
    <w:name w:val="WW8Num2"/>
    <w:basedOn w:val="Semlista"/>
    <w:rsid w:val="00AA642D"/>
    <w:pPr>
      <w:numPr>
        <w:numId w:val="21"/>
      </w:numPr>
    </w:pPr>
  </w:style>
  <w:style w:type="numbering" w:customStyle="1" w:styleId="WW8Num3">
    <w:name w:val="WW8Num3"/>
    <w:basedOn w:val="Semlista"/>
    <w:rsid w:val="00AA642D"/>
    <w:pPr>
      <w:numPr>
        <w:numId w:val="22"/>
      </w:numPr>
    </w:pPr>
  </w:style>
  <w:style w:type="numbering" w:customStyle="1" w:styleId="WW8Num12">
    <w:name w:val="WW8Num12"/>
    <w:basedOn w:val="Semlista"/>
    <w:rsid w:val="00AA642D"/>
    <w:pPr>
      <w:numPr>
        <w:numId w:val="23"/>
      </w:numPr>
    </w:pPr>
  </w:style>
  <w:style w:type="numbering" w:customStyle="1" w:styleId="Estilo3">
    <w:name w:val="Estilo3"/>
    <w:uiPriority w:val="99"/>
    <w:rsid w:val="00AA642D"/>
    <w:pPr>
      <w:numPr>
        <w:numId w:val="24"/>
      </w:numPr>
    </w:pPr>
  </w:style>
  <w:style w:type="character" w:customStyle="1" w:styleId="object">
    <w:name w:val="object"/>
    <w:basedOn w:val="Fontepargpadro"/>
    <w:rsid w:val="00D67816"/>
  </w:style>
  <w:style w:type="paragraph" w:customStyle="1" w:styleId="Contedodetabela">
    <w:name w:val="Conteúdo de tabela"/>
    <w:basedOn w:val="Normal"/>
    <w:rsid w:val="00F76EE0"/>
    <w:pPr>
      <w:widowControl/>
      <w:suppressLineNumbers/>
      <w:autoSpaceDN/>
      <w:spacing w:line="100" w:lineRule="atLeast"/>
    </w:pPr>
    <w:rPr>
      <w:rFonts w:eastAsia="SimSun" w:cs="Mangal"/>
      <w:kern w:val="1"/>
      <w:sz w:val="24"/>
      <w:szCs w:val="24"/>
      <w:lang w:eastAsia="hi-IN" w:bidi="hi-IN"/>
    </w:rPr>
  </w:style>
  <w:style w:type="character" w:styleId="MenoPendente">
    <w:name w:val="Unresolved Mention"/>
    <w:uiPriority w:val="99"/>
    <w:semiHidden/>
    <w:unhideWhenUsed/>
    <w:rsid w:val="00DD1DBF"/>
    <w:rPr>
      <w:color w:val="605E5C"/>
      <w:shd w:val="clear" w:color="auto" w:fill="E1DFDD"/>
    </w:rPr>
  </w:style>
  <w:style w:type="paragraph" w:customStyle="1" w:styleId="Padr">
    <w:name w:val="Padr鉶"/>
    <w:qFormat/>
    <w:rsid w:val="00DD1DBF"/>
    <w:pPr>
      <w:widowControl w:val="0"/>
      <w:suppressAutoHyphens/>
      <w:autoSpaceDE w:val="0"/>
    </w:pPr>
    <w:rPr>
      <w:kern w:val="1"/>
      <w:lang w:eastAsia="ar-SA"/>
    </w:rPr>
  </w:style>
  <w:style w:type="character" w:customStyle="1" w:styleId="LinkdaInternet">
    <w:name w:val="Link da Internet"/>
    <w:uiPriority w:val="99"/>
    <w:rsid w:val="00DD1DBF"/>
    <w:rPr>
      <w:color w:val="0000FF"/>
      <w:u w:val="single"/>
    </w:rPr>
  </w:style>
  <w:style w:type="paragraph" w:customStyle="1" w:styleId="Padro">
    <w:name w:val="Padrão"/>
    <w:uiPriority w:val="99"/>
    <w:rsid w:val="00DD1DBF"/>
    <w:pPr>
      <w:widowControl w:val="0"/>
      <w:autoSpaceDE w:val="0"/>
      <w:autoSpaceDN w:val="0"/>
      <w:adjustRightInd w:val="0"/>
    </w:pPr>
    <w:rPr>
      <w:kern w:val="1"/>
    </w:rPr>
  </w:style>
  <w:style w:type="paragraph" w:customStyle="1" w:styleId="texto0020em0020bloco1">
    <w:name w:val="texto_0020em_0020bloco1"/>
    <w:basedOn w:val="Normal"/>
    <w:rsid w:val="00DD1DBF"/>
    <w:pPr>
      <w:widowControl/>
      <w:suppressAutoHyphens w:val="0"/>
      <w:autoSpaceDN/>
      <w:spacing w:before="100" w:beforeAutospacing="1" w:after="100" w:afterAutospacing="1"/>
      <w:textAlignment w:val="auto"/>
    </w:pPr>
    <w:rPr>
      <w:kern w:val="0"/>
      <w:sz w:val="24"/>
      <w:szCs w:val="24"/>
    </w:rPr>
  </w:style>
  <w:style w:type="character" w:customStyle="1" w:styleId="normalchar">
    <w:name w:val="normal__char"/>
    <w:rsid w:val="00DD1DBF"/>
    <w:rPr>
      <w:rFonts w:cs="Times New Roman"/>
    </w:rPr>
  </w:style>
  <w:style w:type="paragraph" w:customStyle="1" w:styleId="recuo0020de0020corpo0020de0020texto00203">
    <w:name w:val="recuo_0020de_0020corpo_0020de_0020texto_00203"/>
    <w:basedOn w:val="Normal"/>
    <w:rsid w:val="00DD1DBF"/>
    <w:pPr>
      <w:widowControl/>
      <w:suppressAutoHyphens w:val="0"/>
      <w:autoSpaceDN/>
      <w:spacing w:before="100" w:beforeAutospacing="1" w:after="100" w:afterAutospacing="1"/>
      <w:textAlignment w:val="auto"/>
    </w:pPr>
    <w:rPr>
      <w:kern w:val="0"/>
      <w:sz w:val="24"/>
      <w:szCs w:val="24"/>
    </w:rPr>
  </w:style>
  <w:style w:type="character" w:customStyle="1" w:styleId="recuo0020de0020corpo0020de0020texto00203char">
    <w:name w:val="recuo_0020de_0020corpo_0020de_0020texto_00203__char"/>
    <w:rsid w:val="00DD1DBF"/>
    <w:rPr>
      <w:rFonts w:cs="Times New Roman"/>
    </w:rPr>
  </w:style>
  <w:style w:type="character" w:customStyle="1" w:styleId="apple-converted-space">
    <w:name w:val="apple-converted-space"/>
    <w:rsid w:val="00DD1DBF"/>
    <w:rPr>
      <w:rFonts w:cs="Times New Roman"/>
    </w:rPr>
  </w:style>
  <w:style w:type="paragraph" w:styleId="Assuntodocomentrio">
    <w:name w:val="annotation subject"/>
    <w:basedOn w:val="Textodecomentrio"/>
    <w:next w:val="Textodecomentrio"/>
    <w:link w:val="AssuntodocomentrioChar"/>
    <w:uiPriority w:val="99"/>
    <w:semiHidden/>
    <w:unhideWhenUsed/>
    <w:rsid w:val="00DD1DBF"/>
    <w:pPr>
      <w:widowControl w:val="0"/>
      <w:suppressAutoHyphens/>
      <w:autoSpaceDN w:val="0"/>
      <w:textAlignment w:val="baseline"/>
    </w:pPr>
    <w:rPr>
      <w:rFonts w:ascii="Times New Roman" w:hAnsi="Times New Roman"/>
      <w:b/>
      <w:bCs/>
      <w:kern w:val="3"/>
      <w:lang w:val="pt-BR" w:eastAsia="pt-BR"/>
    </w:rPr>
  </w:style>
  <w:style w:type="character" w:customStyle="1" w:styleId="AssuntodocomentrioChar">
    <w:name w:val="Assunto do comentário Char"/>
    <w:link w:val="Assuntodocomentrio"/>
    <w:uiPriority w:val="99"/>
    <w:semiHidden/>
    <w:rsid w:val="00DD1DBF"/>
    <w:rPr>
      <w:rFonts w:ascii="Ecofont_Spranq_eco_Sans" w:eastAsia="Times New Roman" w:hAnsi="Ecofont_Spranq_eco_Sans" w:cs="Tahoma"/>
      <w:b/>
      <w:bCs/>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160408">
      <w:bodyDiv w:val="1"/>
      <w:marLeft w:val="0"/>
      <w:marRight w:val="0"/>
      <w:marTop w:val="0"/>
      <w:marBottom w:val="0"/>
      <w:divBdr>
        <w:top w:val="none" w:sz="0" w:space="0" w:color="auto"/>
        <w:left w:val="none" w:sz="0" w:space="0" w:color="auto"/>
        <w:bottom w:val="none" w:sz="0" w:space="0" w:color="auto"/>
        <w:right w:val="none" w:sz="0" w:space="0" w:color="auto"/>
      </w:divBdr>
    </w:div>
    <w:div w:id="439036065">
      <w:bodyDiv w:val="1"/>
      <w:marLeft w:val="0"/>
      <w:marRight w:val="0"/>
      <w:marTop w:val="0"/>
      <w:marBottom w:val="0"/>
      <w:divBdr>
        <w:top w:val="none" w:sz="0" w:space="0" w:color="auto"/>
        <w:left w:val="none" w:sz="0" w:space="0" w:color="auto"/>
        <w:bottom w:val="none" w:sz="0" w:space="0" w:color="auto"/>
        <w:right w:val="none" w:sz="0" w:space="0" w:color="auto"/>
      </w:divBdr>
    </w:div>
    <w:div w:id="740176159">
      <w:bodyDiv w:val="1"/>
      <w:marLeft w:val="0"/>
      <w:marRight w:val="0"/>
      <w:marTop w:val="0"/>
      <w:marBottom w:val="0"/>
      <w:divBdr>
        <w:top w:val="none" w:sz="0" w:space="0" w:color="auto"/>
        <w:left w:val="none" w:sz="0" w:space="0" w:color="auto"/>
        <w:bottom w:val="none" w:sz="0" w:space="0" w:color="auto"/>
        <w:right w:val="none" w:sz="0" w:space="0" w:color="auto"/>
      </w:divBdr>
    </w:div>
    <w:div w:id="1012146736">
      <w:bodyDiv w:val="1"/>
      <w:marLeft w:val="0"/>
      <w:marRight w:val="0"/>
      <w:marTop w:val="0"/>
      <w:marBottom w:val="0"/>
      <w:divBdr>
        <w:top w:val="none" w:sz="0" w:space="0" w:color="auto"/>
        <w:left w:val="none" w:sz="0" w:space="0" w:color="auto"/>
        <w:bottom w:val="none" w:sz="0" w:space="0" w:color="auto"/>
        <w:right w:val="none" w:sz="0" w:space="0" w:color="auto"/>
      </w:divBdr>
    </w:div>
    <w:div w:id="1481271876">
      <w:bodyDiv w:val="1"/>
      <w:marLeft w:val="0"/>
      <w:marRight w:val="0"/>
      <w:marTop w:val="0"/>
      <w:marBottom w:val="0"/>
      <w:divBdr>
        <w:top w:val="none" w:sz="0" w:space="0" w:color="auto"/>
        <w:left w:val="none" w:sz="0" w:space="0" w:color="auto"/>
        <w:bottom w:val="none" w:sz="0" w:space="0" w:color="auto"/>
        <w:right w:val="none" w:sz="0" w:space="0" w:color="auto"/>
      </w:divBdr>
    </w:div>
    <w:div w:id="17381631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15-2018/2016/decreto/d8660.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www.santos.sp.gov.br/licitasantos/" TargetMode="External"/><Relationship Id="rId28" Type="http://schemas.openxmlformats.org/officeDocument/2006/relationships/footer" Target="footer1.xml"/><Relationship Id="rId10" Type="http://schemas.openxmlformats.org/officeDocument/2006/relationships/hyperlink" Target="https://www.planalto.gov.br/ccivil_03/leis/lcp/lcp12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23-2026/2023/Decreto/D11430.htm"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9C2F8-8444-4C67-AF87-545F514FB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55</Pages>
  <Words>17581</Words>
  <Characters>94942</Characters>
  <Application>Microsoft Office Word</Application>
  <DocSecurity>0</DocSecurity>
  <Lines>791</Lines>
  <Paragraphs>224</Paragraphs>
  <ScaleCrop>false</ScaleCrop>
  <HeadingPairs>
    <vt:vector size="2" baseType="variant">
      <vt:variant>
        <vt:lpstr>Título</vt:lpstr>
      </vt:variant>
      <vt:variant>
        <vt:i4>1</vt:i4>
      </vt:variant>
    </vt:vector>
  </HeadingPairs>
  <TitlesOfParts>
    <vt:vector size="1" baseType="lpstr">
      <vt:lpstr>_</vt:lpstr>
    </vt:vector>
  </TitlesOfParts>
  <Company/>
  <LinksUpToDate>false</LinksUpToDate>
  <CharactersWithSpaces>112299</CharactersWithSpaces>
  <SharedDoc>false</SharedDoc>
  <HLinks>
    <vt:vector size="132" baseType="variant">
      <vt:variant>
        <vt:i4>393278</vt:i4>
      </vt:variant>
      <vt:variant>
        <vt:i4>63</vt:i4>
      </vt:variant>
      <vt:variant>
        <vt:i4>0</vt:i4>
      </vt:variant>
      <vt:variant>
        <vt:i4>5</vt:i4>
      </vt:variant>
      <vt:variant>
        <vt:lpwstr>mailto:comlic2-obras@santos.sp.gov.br</vt:lpwstr>
      </vt:variant>
      <vt:variant>
        <vt:lpwstr/>
      </vt:variant>
      <vt:variant>
        <vt:i4>6291516</vt:i4>
      </vt:variant>
      <vt:variant>
        <vt:i4>60</vt:i4>
      </vt:variant>
      <vt:variant>
        <vt:i4>0</vt:i4>
      </vt:variant>
      <vt:variant>
        <vt:i4>5</vt:i4>
      </vt:variant>
      <vt:variant>
        <vt:lpwstr>http://www.bll.org.br/</vt:lpwstr>
      </vt:variant>
      <vt:variant>
        <vt:lpwstr/>
      </vt:variant>
      <vt:variant>
        <vt:i4>6029393</vt:i4>
      </vt:variant>
      <vt:variant>
        <vt:i4>57</vt:i4>
      </vt:variant>
      <vt:variant>
        <vt:i4>0</vt:i4>
      </vt:variant>
      <vt:variant>
        <vt:i4>5</vt:i4>
      </vt:variant>
      <vt:variant>
        <vt:lpwstr>http://www.santos.sp.gov.br/licitasantos/</vt:lpwstr>
      </vt:variant>
      <vt:variant>
        <vt:lpwstr/>
      </vt:variant>
      <vt:variant>
        <vt:i4>2162803</vt:i4>
      </vt:variant>
      <vt:variant>
        <vt:i4>54</vt:i4>
      </vt:variant>
      <vt:variant>
        <vt:i4>0</vt:i4>
      </vt:variant>
      <vt:variant>
        <vt:i4>5</vt:i4>
      </vt:variant>
      <vt:variant>
        <vt:lpwstr>https://www.planalto.gov.br/ccivil_03/_Ato2011-2014/2013/Lei/L12846.htm</vt:lpwstr>
      </vt:variant>
      <vt:variant>
        <vt:lpwstr>art5</vt:lpwstr>
      </vt:variant>
      <vt:variant>
        <vt:i4>1835090</vt:i4>
      </vt:variant>
      <vt:variant>
        <vt:i4>51</vt:i4>
      </vt:variant>
      <vt:variant>
        <vt:i4>0</vt:i4>
      </vt:variant>
      <vt:variant>
        <vt:i4>5</vt:i4>
      </vt:variant>
      <vt:variant>
        <vt:lpwstr>http://www.planalto.gov.br/ccivil_03/_ato2019-2022/2021/lei/L14133.htm</vt:lpwstr>
      </vt:variant>
      <vt:variant>
        <vt:lpwstr>art116</vt:lpwstr>
      </vt:variant>
      <vt:variant>
        <vt:i4>1835090</vt:i4>
      </vt:variant>
      <vt:variant>
        <vt:i4>48</vt:i4>
      </vt:variant>
      <vt:variant>
        <vt:i4>0</vt:i4>
      </vt:variant>
      <vt:variant>
        <vt:i4>5</vt:i4>
      </vt:variant>
      <vt:variant>
        <vt:lpwstr>http://www.planalto.gov.br/ccivil_03/_ato2019-2022/2021/lei/L14133.htm</vt:lpwstr>
      </vt:variant>
      <vt:variant>
        <vt:lpwstr>art116</vt:lpwstr>
      </vt:variant>
      <vt:variant>
        <vt:i4>6029393</vt:i4>
      </vt:variant>
      <vt:variant>
        <vt:i4>45</vt:i4>
      </vt:variant>
      <vt:variant>
        <vt:i4>0</vt:i4>
      </vt:variant>
      <vt:variant>
        <vt:i4>5</vt:i4>
      </vt:variant>
      <vt:variant>
        <vt:lpwstr>http://www.santos.sp.gov.br/licitasantos/</vt:lpwstr>
      </vt:variant>
      <vt:variant>
        <vt:lpwstr/>
      </vt:variant>
      <vt:variant>
        <vt:i4>2162803</vt:i4>
      </vt:variant>
      <vt:variant>
        <vt:i4>42</vt:i4>
      </vt:variant>
      <vt:variant>
        <vt:i4>0</vt:i4>
      </vt:variant>
      <vt:variant>
        <vt:i4>5</vt:i4>
      </vt:variant>
      <vt:variant>
        <vt:lpwstr>https://www.planalto.gov.br/ccivil_03/_Ato2011-2014/2013/Lei/L12846.htm</vt:lpwstr>
      </vt:variant>
      <vt:variant>
        <vt:lpwstr>art5</vt:lpwstr>
      </vt:variant>
      <vt:variant>
        <vt:i4>2031701</vt:i4>
      </vt:variant>
      <vt:variant>
        <vt:i4>39</vt:i4>
      </vt:variant>
      <vt:variant>
        <vt:i4>0</vt:i4>
      </vt:variant>
      <vt:variant>
        <vt:i4>5</vt:i4>
      </vt:variant>
      <vt:variant>
        <vt:lpwstr>http://www.planalto.gov.br/ccivil_03/_ato2019-2022/2021/lei/L14133.htm</vt:lpwstr>
      </vt:variant>
      <vt:variant>
        <vt:lpwstr>art165</vt:lpwstr>
      </vt:variant>
      <vt:variant>
        <vt:i4>3670127</vt:i4>
      </vt:variant>
      <vt:variant>
        <vt:i4>36</vt:i4>
      </vt:variant>
      <vt:variant>
        <vt:i4>0</vt:i4>
      </vt:variant>
      <vt:variant>
        <vt:i4>5</vt:i4>
      </vt:variant>
      <vt:variant>
        <vt:lpwstr>https://www.planalto.gov.br/ccivil_03/_ato2015-2018/2016/decreto/d8660.htm</vt:lpwstr>
      </vt:variant>
      <vt:variant>
        <vt:lpwstr/>
      </vt:variant>
      <vt:variant>
        <vt:i4>2949219</vt:i4>
      </vt:variant>
      <vt:variant>
        <vt:i4>33</vt:i4>
      </vt:variant>
      <vt:variant>
        <vt:i4>0</vt:i4>
      </vt:variant>
      <vt:variant>
        <vt:i4>5</vt:i4>
      </vt:variant>
      <vt:variant>
        <vt:lpwstr>http://www.planalto.gov.br/ccivil_03/_ato2019-2022/2021/lei/L14133.htm</vt:lpwstr>
      </vt:variant>
      <vt:variant>
        <vt:lpwstr>art62</vt:lpwstr>
      </vt:variant>
      <vt:variant>
        <vt:i4>3145778</vt:i4>
      </vt:variant>
      <vt:variant>
        <vt:i4>30</vt:i4>
      </vt:variant>
      <vt:variant>
        <vt:i4>0</vt:i4>
      </vt:variant>
      <vt:variant>
        <vt:i4>5</vt:i4>
      </vt:variant>
      <vt:variant>
        <vt:lpwstr>https://www.portaltransparencia.gov.br/sancoes/ceis</vt:lpwstr>
      </vt:variant>
      <vt:variant>
        <vt:lpwstr/>
      </vt:variant>
      <vt:variant>
        <vt:i4>2752611</vt:i4>
      </vt:variant>
      <vt:variant>
        <vt:i4>27</vt:i4>
      </vt:variant>
      <vt:variant>
        <vt:i4>0</vt:i4>
      </vt:variant>
      <vt:variant>
        <vt:i4>5</vt:i4>
      </vt:variant>
      <vt:variant>
        <vt:lpwstr>http://www.planalto.gov.br/ccivil_03/_ato2019-2022/2021/lei/L14133.htm</vt:lpwstr>
      </vt:variant>
      <vt:variant>
        <vt:lpwstr>art14</vt:lpwstr>
      </vt:variant>
      <vt:variant>
        <vt:i4>4915244</vt:i4>
      </vt:variant>
      <vt:variant>
        <vt:i4>24</vt:i4>
      </vt:variant>
      <vt:variant>
        <vt:i4>0</vt:i4>
      </vt:variant>
      <vt:variant>
        <vt:i4>5</vt:i4>
      </vt:variant>
      <vt:variant>
        <vt:lpwstr>https://www.planalto.gov.br/ccivil_03/LEIS/LCP/Lcp123.htm</vt:lpwstr>
      </vt:variant>
      <vt:variant>
        <vt:lpwstr>art44</vt:lpwstr>
      </vt:variant>
      <vt:variant>
        <vt:i4>6684778</vt:i4>
      </vt:variant>
      <vt:variant>
        <vt:i4>21</vt:i4>
      </vt:variant>
      <vt:variant>
        <vt:i4>0</vt:i4>
      </vt:variant>
      <vt:variant>
        <vt:i4>5</vt:i4>
      </vt:variant>
      <vt:variant>
        <vt:lpwstr>https://www.planalto.gov.br/ccivil_03/_Ato2007-2010/2009/Lei/L12187.htm</vt:lpwstr>
      </vt:variant>
      <vt:variant>
        <vt:lpwstr/>
      </vt:variant>
      <vt:variant>
        <vt:i4>6488168</vt:i4>
      </vt:variant>
      <vt:variant>
        <vt:i4>18</vt:i4>
      </vt:variant>
      <vt:variant>
        <vt:i4>0</vt:i4>
      </vt:variant>
      <vt:variant>
        <vt:i4>5</vt:i4>
      </vt:variant>
      <vt:variant>
        <vt:lpwstr>https://www.planalto.gov.br/ccivil_03/_Ato2023-2026/2023/Decreto/D11430.htm</vt:lpwstr>
      </vt:variant>
      <vt:variant>
        <vt:lpwstr/>
      </vt:variant>
      <vt:variant>
        <vt:i4>6881398</vt:i4>
      </vt:variant>
      <vt:variant>
        <vt:i4>15</vt:i4>
      </vt:variant>
      <vt:variant>
        <vt:i4>0</vt:i4>
      </vt:variant>
      <vt:variant>
        <vt:i4>5</vt:i4>
      </vt:variant>
      <vt:variant>
        <vt:lpwstr>http://www.planalto.gov.br/ccivil_03/_ato2019-2022/2021/lei/L14133.htm</vt:lpwstr>
      </vt:variant>
      <vt:variant>
        <vt:lpwstr/>
      </vt:variant>
      <vt:variant>
        <vt:i4>6881398</vt:i4>
      </vt:variant>
      <vt:variant>
        <vt:i4>12</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852025</vt:i4>
      </vt:variant>
      <vt:variant>
        <vt:i4>6</vt:i4>
      </vt:variant>
      <vt:variant>
        <vt:i4>0</vt:i4>
      </vt:variant>
      <vt:variant>
        <vt:i4>5</vt:i4>
      </vt:variant>
      <vt:variant>
        <vt:lpwstr>https://www.planalto.gov.br/ccivil_03/leis/lcp/lcp123.htm</vt:lpwstr>
      </vt:variant>
      <vt:variant>
        <vt:lpwstr/>
      </vt:variant>
      <vt:variant>
        <vt:i4>2752611</vt:i4>
      </vt:variant>
      <vt:variant>
        <vt:i4>3</vt:i4>
      </vt:variant>
      <vt:variant>
        <vt:i4>0</vt:i4>
      </vt:variant>
      <vt:variant>
        <vt:i4>5</vt:i4>
      </vt:variant>
      <vt:variant>
        <vt:lpwstr>http://www.planalto.gov.br/ccivil_03/_ato2019-2022/2021/lei/L14133.htm</vt:lpwstr>
      </vt:variant>
      <vt:variant>
        <vt:lpwstr>art16</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Roberto Cruz</dc:creator>
  <cp:keywords/>
  <cp:lastModifiedBy>ANA CLAUDIA ARCANJO - V0064433</cp:lastModifiedBy>
  <cp:revision>15</cp:revision>
  <cp:lastPrinted>2026-03-19T13:42:00Z</cp:lastPrinted>
  <dcterms:created xsi:type="dcterms:W3CDTF">2026-03-19T13:42:00Z</dcterms:created>
  <dcterms:modified xsi:type="dcterms:W3CDTF">2026-03-19T14:46:00Z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