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0EE3FECE" w:rsidR="007262AF" w:rsidRPr="006E1990" w:rsidRDefault="00F841D9" w:rsidP="00127AAA">
      <w:pPr>
        <w:rPr>
          <w:rFonts w:ascii="Arial" w:hAnsi="Arial" w:cs="Arial"/>
          <w:color w:val="5B5B5F"/>
          <w:sz w:val="36"/>
          <w:szCs w:val="36"/>
        </w:rPr>
      </w:pPr>
      <w:r>
        <w:rPr>
          <w:noProof/>
          <w:lang w:val="fr-FR" w:eastAsia="fr-FR"/>
        </w:rPr>
        <w:drawing>
          <wp:anchor distT="0" distB="0" distL="114300" distR="114300" simplePos="0" relativeHeight="251663360" behindDoc="1" locked="0" layoutInCell="1" allowOverlap="1" wp14:anchorId="5BB2E2BA" wp14:editId="2501F0D7">
            <wp:simplePos x="0" y="0"/>
            <wp:positionH relativeFrom="page">
              <wp:align>left</wp:align>
            </wp:positionH>
            <wp:positionV relativeFrom="page">
              <wp:align>top</wp:align>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p w14:paraId="3E678E5E" w14:textId="13D2853E" w:rsidR="002E3C0B" w:rsidRPr="00F45678" w:rsidRDefault="00555AAB" w:rsidP="002E3C0B">
      <w:pPr>
        <w:pStyle w:val="Cabealho"/>
        <w:jc w:val="center"/>
        <w:rPr>
          <w:rFonts w:ascii="Times New Roman" w:hAnsi="Times New Roman" w:cs="Times New Roman"/>
          <w:b/>
          <w:color w:val="215868" w:themeColor="accent5" w:themeShade="80"/>
        </w:rPr>
      </w:pPr>
      <w:r w:rsidRPr="00F45678">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2">
                      <a:extLst>
                        <a:ext uri="{BEBA8EAE-BF5A-486C-A8C5-ECC9F3942E4B}">
                          <a14:imgProps xmlns:a14="http://schemas.microsoft.com/office/drawing/2010/main">
                            <a14:imgLayer r:embed="rId13">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F45678" w:rsidRDefault="002E3C0B" w:rsidP="002E3C0B">
      <w:pPr>
        <w:pStyle w:val="Cabealho"/>
        <w:jc w:val="center"/>
        <w:rPr>
          <w:rFonts w:ascii="Times New Roman" w:hAnsi="Times New Roman" w:cs="Times New Roman"/>
          <w:color w:val="215868" w:themeColor="accent5" w:themeShade="80"/>
        </w:rPr>
      </w:pPr>
      <w:r w:rsidRPr="00F45678">
        <w:rPr>
          <w:rFonts w:ascii="Times New Roman" w:hAnsi="Times New Roman" w:cs="Times New Roman"/>
          <w:b/>
          <w:color w:val="215868" w:themeColor="accent5" w:themeShade="80"/>
        </w:rPr>
        <w:t>ASSEMBLEIA LEGISLATIVA DO ESTADO DE SÃO PAULO</w:t>
      </w:r>
    </w:p>
    <w:p w14:paraId="2A32D660" w14:textId="77777777" w:rsidR="002E3C0B" w:rsidRPr="00F45678" w:rsidRDefault="002E3C0B" w:rsidP="002E3C0B">
      <w:pPr>
        <w:pStyle w:val="Cabealho"/>
        <w:jc w:val="center"/>
        <w:rPr>
          <w:rFonts w:ascii="Times New Roman" w:hAnsi="Times New Roman" w:cs="Times New Roman"/>
          <w:b/>
          <w:color w:val="215868" w:themeColor="accent5" w:themeShade="80"/>
        </w:rPr>
      </w:pPr>
      <w:r w:rsidRPr="00F45678">
        <w:rPr>
          <w:rFonts w:ascii="Times New Roman" w:hAnsi="Times New Roman" w:cs="Times New Roman"/>
          <w:b/>
          <w:color w:val="215868" w:themeColor="accent5" w:themeShade="80"/>
        </w:rPr>
        <w:t xml:space="preserve">Palácio 9 de </w:t>
      </w:r>
      <w:proofErr w:type="gramStart"/>
      <w:r w:rsidRPr="00F45678">
        <w:rPr>
          <w:rFonts w:ascii="Times New Roman" w:hAnsi="Times New Roman" w:cs="Times New Roman"/>
          <w:b/>
          <w:color w:val="215868" w:themeColor="accent5" w:themeShade="80"/>
        </w:rPr>
        <w:t>Julho</w:t>
      </w:r>
      <w:proofErr w:type="gramEnd"/>
    </w:p>
    <w:p w14:paraId="7B56DE9D" w14:textId="77777777" w:rsidR="002E3C0B" w:rsidRPr="00F45678" w:rsidRDefault="002E3C0B" w:rsidP="002E3C0B">
      <w:pPr>
        <w:rPr>
          <w:rFonts w:ascii="Arial" w:hAnsi="Arial" w:cs="Arial"/>
          <w:color w:val="5B5B5F"/>
        </w:rPr>
      </w:pPr>
    </w:p>
    <w:p w14:paraId="59FE7C8B" w14:textId="77777777" w:rsidR="002E3C0B" w:rsidRPr="00F45678" w:rsidRDefault="002E3C0B" w:rsidP="002E3C0B">
      <w:pPr>
        <w:jc w:val="center"/>
        <w:rPr>
          <w:rFonts w:ascii="Arial" w:hAnsi="Arial" w:cs="Arial"/>
          <w:b/>
          <w:color w:val="000000" w:themeColor="text1"/>
          <w:sz w:val="32"/>
          <w:szCs w:val="32"/>
        </w:rPr>
      </w:pPr>
    </w:p>
    <w:p w14:paraId="7C9C64A1" w14:textId="77FFD958" w:rsidR="002E3C0B" w:rsidRPr="00F45678" w:rsidRDefault="00262863" w:rsidP="002E3C0B">
      <w:pPr>
        <w:jc w:val="center"/>
        <w:rPr>
          <w:rFonts w:ascii="Arial" w:hAnsi="Arial" w:cs="Arial"/>
          <w:b/>
          <w:color w:val="000000" w:themeColor="text1"/>
          <w:sz w:val="32"/>
          <w:szCs w:val="32"/>
        </w:rPr>
      </w:pPr>
      <w:r>
        <w:rPr>
          <w:rFonts w:ascii="Arial" w:hAnsi="Arial" w:cs="Arial"/>
          <w:b/>
          <w:color w:val="000000" w:themeColor="text1"/>
          <w:sz w:val="32"/>
          <w:szCs w:val="32"/>
        </w:rPr>
        <w:t>P</w:t>
      </w:r>
      <w:r w:rsidR="00CA54EA">
        <w:rPr>
          <w:rFonts w:ascii="Arial" w:hAnsi="Arial" w:cs="Arial"/>
          <w:b/>
          <w:color w:val="000000" w:themeColor="text1"/>
          <w:sz w:val="32"/>
          <w:szCs w:val="32"/>
        </w:rPr>
        <w:t>R</w:t>
      </w:r>
      <w:r w:rsidR="002E3C0B" w:rsidRPr="00F45678">
        <w:rPr>
          <w:rFonts w:ascii="Arial" w:hAnsi="Arial" w:cs="Arial"/>
          <w:b/>
          <w:color w:val="000000" w:themeColor="text1"/>
          <w:sz w:val="32"/>
          <w:szCs w:val="32"/>
        </w:rPr>
        <w:t xml:space="preserve">EGÃO ELETRÔNICO </w:t>
      </w:r>
      <w:r w:rsidR="002E3C0B" w:rsidRPr="003B2778">
        <w:rPr>
          <w:rFonts w:ascii="Arial" w:hAnsi="Arial" w:cs="Arial"/>
          <w:b/>
          <w:sz w:val="32"/>
          <w:szCs w:val="32"/>
        </w:rPr>
        <w:t>ALESP Nº</w:t>
      </w:r>
      <w:r w:rsidR="003B2778" w:rsidRPr="003B2778">
        <w:rPr>
          <w:rFonts w:ascii="Arial" w:hAnsi="Arial" w:cs="Arial"/>
          <w:b/>
          <w:sz w:val="32"/>
          <w:szCs w:val="32"/>
        </w:rPr>
        <w:t xml:space="preserve"> 90013/2026</w:t>
      </w:r>
    </w:p>
    <w:p w14:paraId="686C6529" w14:textId="77777777" w:rsidR="00C4342E" w:rsidRPr="00F45678" w:rsidRDefault="00C4342E" w:rsidP="002E3C0B">
      <w:pPr>
        <w:jc w:val="center"/>
        <w:rPr>
          <w:rFonts w:ascii="Arial" w:hAnsi="Arial" w:cs="Arial"/>
          <w:b/>
          <w:color w:val="000000" w:themeColor="text1"/>
          <w:sz w:val="32"/>
          <w:szCs w:val="32"/>
        </w:rPr>
      </w:pPr>
    </w:p>
    <w:p w14:paraId="16CD7D03" w14:textId="2FB47577" w:rsidR="002E3C0B" w:rsidRPr="00F45678" w:rsidRDefault="002E3C0B" w:rsidP="002E3C0B">
      <w:pPr>
        <w:jc w:val="center"/>
        <w:rPr>
          <w:rFonts w:ascii="Arial" w:hAnsi="Arial" w:cs="Arial"/>
          <w:b/>
          <w:bCs/>
          <w:color w:val="000000" w:themeColor="text1"/>
          <w:sz w:val="32"/>
          <w:szCs w:val="32"/>
        </w:rPr>
      </w:pPr>
      <w:r w:rsidRPr="00F45678">
        <w:rPr>
          <w:rFonts w:ascii="Arial" w:hAnsi="Arial" w:cs="Arial"/>
          <w:b/>
          <w:color w:val="000000" w:themeColor="text1"/>
          <w:sz w:val="32"/>
          <w:szCs w:val="32"/>
        </w:rPr>
        <w:t>BENS E SERVIÇOS COMUNS</w:t>
      </w:r>
    </w:p>
    <w:p w14:paraId="64418DC4" w14:textId="77777777" w:rsidR="002E3C0B" w:rsidRPr="00F45678" w:rsidRDefault="002E3C0B" w:rsidP="002E3C0B">
      <w:pPr>
        <w:rPr>
          <w:rFonts w:ascii="Arial" w:hAnsi="Arial" w:cs="Arial"/>
          <w:b/>
          <w:bCs/>
          <w:color w:val="000000" w:themeColor="text1"/>
        </w:rPr>
      </w:pPr>
    </w:p>
    <w:p w14:paraId="41E88274" w14:textId="77777777" w:rsidR="002E3C0B" w:rsidRPr="00F45678" w:rsidRDefault="002E3C0B" w:rsidP="002E3C0B">
      <w:pPr>
        <w:rPr>
          <w:rFonts w:ascii="Arial" w:hAnsi="Arial" w:cs="Arial"/>
          <w:b/>
          <w:bCs/>
          <w:color w:val="000000" w:themeColor="text1"/>
        </w:rPr>
      </w:pPr>
    </w:p>
    <w:p w14:paraId="54F9CC91" w14:textId="2D6FEBF3" w:rsidR="002E3C0B" w:rsidRPr="00F45678" w:rsidRDefault="002E3C0B" w:rsidP="002E3C0B">
      <w:pPr>
        <w:jc w:val="both"/>
        <w:rPr>
          <w:rFonts w:ascii="Arial" w:hAnsi="Arial" w:cs="Arial"/>
          <w:color w:val="FF0000"/>
        </w:rPr>
      </w:pPr>
      <w:r w:rsidRPr="00F45678">
        <w:rPr>
          <w:rFonts w:ascii="Arial" w:hAnsi="Arial" w:cs="Arial"/>
          <w:b/>
          <w:bCs/>
          <w:color w:val="000000" w:themeColor="text1"/>
        </w:rPr>
        <w:t xml:space="preserve">OBJETO: </w:t>
      </w:r>
      <w:r w:rsidR="00305C19" w:rsidRPr="00305C19">
        <w:rPr>
          <w:rFonts w:ascii="Arial" w:hAnsi="Arial" w:cs="Arial"/>
          <w:b/>
          <w:bCs/>
          <w:color w:val="000000" w:themeColor="text1"/>
        </w:rPr>
        <w:t>Prestação de serviços</w:t>
      </w:r>
      <w:r w:rsidR="00582953">
        <w:rPr>
          <w:rFonts w:ascii="Arial" w:hAnsi="Arial" w:cs="Arial"/>
          <w:b/>
          <w:bCs/>
          <w:color w:val="000000" w:themeColor="text1"/>
        </w:rPr>
        <w:t xml:space="preserve"> </w:t>
      </w:r>
      <w:r w:rsidR="00305C19" w:rsidRPr="00305C19">
        <w:rPr>
          <w:rFonts w:ascii="Arial" w:hAnsi="Arial" w:cs="Arial"/>
          <w:b/>
          <w:bCs/>
          <w:color w:val="000000" w:themeColor="text1"/>
        </w:rPr>
        <w:t xml:space="preserve">na gestão de informações por meio de ferramenta integrada para curadoria e organização de dados, indexações, sinopses, conteúdos, inclusive a captação, gravação e produção de boletins e distribuição de </w:t>
      </w:r>
      <w:proofErr w:type="spellStart"/>
      <w:r w:rsidR="00305C19" w:rsidRPr="00305C19">
        <w:rPr>
          <w:rFonts w:ascii="Arial" w:hAnsi="Arial" w:cs="Arial"/>
          <w:b/>
          <w:bCs/>
          <w:color w:val="000000" w:themeColor="text1"/>
        </w:rPr>
        <w:t>conteúdos</w:t>
      </w:r>
      <w:proofErr w:type="spellEnd"/>
      <w:r w:rsidR="00305C19" w:rsidRPr="00305C19">
        <w:rPr>
          <w:rFonts w:ascii="Arial" w:hAnsi="Arial" w:cs="Arial"/>
          <w:b/>
          <w:bCs/>
          <w:color w:val="000000" w:themeColor="text1"/>
        </w:rPr>
        <w:t>, com monitoramento e captura de notícias e publicidade, dotada de integração, notificação e gestão de informações para o auxílio no processo de tomada de decisão do Departamento de Comunicação (DECOM) da Assembleia Legislativa do Estado de São Paulo (ALESP)</w:t>
      </w:r>
      <w:r w:rsidR="00305C19">
        <w:rPr>
          <w:rFonts w:ascii="Arial" w:hAnsi="Arial" w:cs="Arial"/>
          <w:b/>
          <w:bCs/>
          <w:color w:val="000000" w:themeColor="text1"/>
        </w:rPr>
        <w:t>.</w:t>
      </w:r>
    </w:p>
    <w:p w14:paraId="0160A673" w14:textId="120E7812" w:rsidR="00127AAA" w:rsidRPr="00F45678" w:rsidRDefault="00127AAA" w:rsidP="00127AAA">
      <w:pPr>
        <w:rPr>
          <w:rFonts w:ascii="Arial" w:hAnsi="Arial" w:cs="Arial"/>
          <w:color w:val="5B5B5F"/>
          <w:sz w:val="26"/>
          <w:szCs w:val="26"/>
        </w:rPr>
      </w:pPr>
    </w:p>
    <w:p w14:paraId="20A04461" w14:textId="77777777" w:rsidR="004314F2" w:rsidRPr="00F45678" w:rsidRDefault="004314F2" w:rsidP="004314F2">
      <w:pPr>
        <w:jc w:val="center"/>
        <w:rPr>
          <w:rFonts w:ascii="Arial" w:hAnsi="Arial" w:cs="Arial"/>
          <w:b/>
          <w:bCs/>
          <w:color w:val="000000" w:themeColor="text1"/>
          <w:sz w:val="32"/>
          <w:szCs w:val="32"/>
          <w:u w:val="single"/>
        </w:rPr>
      </w:pPr>
      <w:r w:rsidRPr="00F45678">
        <w:rPr>
          <w:rFonts w:ascii="Arial" w:hAnsi="Arial" w:cs="Arial"/>
          <w:b/>
          <w:bCs/>
          <w:color w:val="000000" w:themeColor="text1"/>
          <w:sz w:val="32"/>
          <w:szCs w:val="32"/>
          <w:u w:val="single"/>
        </w:rPr>
        <w:t xml:space="preserve">QUADRO DE INFORMAÇÕES BÁSICAS </w:t>
      </w:r>
    </w:p>
    <w:p w14:paraId="3F6C102F" w14:textId="77777777" w:rsidR="004314F2" w:rsidRPr="00F45678" w:rsidRDefault="004314F2" w:rsidP="004314F2">
      <w:pPr>
        <w:rPr>
          <w:rFonts w:ascii="Arial" w:hAnsi="Arial" w:cs="Arial"/>
          <w:b/>
          <w:bCs/>
          <w:color w:val="000000" w:themeColor="text1"/>
        </w:rPr>
      </w:pPr>
    </w:p>
    <w:p w14:paraId="2FB5B7D6" w14:textId="77777777" w:rsidR="004314F2" w:rsidRPr="00F45678" w:rsidRDefault="004314F2" w:rsidP="004314F2">
      <w:pPr>
        <w:rPr>
          <w:rFonts w:ascii="Arial" w:hAnsi="Arial" w:cs="Arial"/>
          <w:b/>
          <w:bCs/>
          <w:color w:val="000000" w:themeColor="text1"/>
        </w:rPr>
      </w:pPr>
    </w:p>
    <w:p w14:paraId="695A61A2" w14:textId="77777777" w:rsidR="004314F2" w:rsidRPr="00305C19" w:rsidRDefault="004314F2" w:rsidP="004314F2">
      <w:pPr>
        <w:rPr>
          <w:rFonts w:ascii="Arial" w:hAnsi="Arial" w:cs="Arial"/>
          <w:bCs/>
          <w:color w:val="000000" w:themeColor="text1"/>
          <w:sz w:val="23"/>
          <w:szCs w:val="23"/>
        </w:rPr>
      </w:pPr>
      <w:r w:rsidRPr="00305C19">
        <w:rPr>
          <w:rFonts w:ascii="Arial" w:hAnsi="Arial" w:cs="Arial"/>
          <w:b/>
          <w:bCs/>
          <w:color w:val="000000" w:themeColor="text1"/>
          <w:sz w:val="23"/>
          <w:szCs w:val="23"/>
        </w:rPr>
        <w:t xml:space="preserve">CONTRATANTE: </w:t>
      </w:r>
      <w:r w:rsidRPr="00305C19">
        <w:rPr>
          <w:rFonts w:ascii="Arial" w:hAnsi="Arial" w:cs="Arial"/>
          <w:bCs/>
          <w:color w:val="000000" w:themeColor="text1"/>
          <w:sz w:val="23"/>
          <w:szCs w:val="23"/>
        </w:rPr>
        <w:t>ASSEMBLEIA LEGISLATIVA DO ESTADO DE SÃO PAULO - ALESP</w:t>
      </w:r>
    </w:p>
    <w:p w14:paraId="4B607C56" w14:textId="77777777" w:rsidR="004314F2" w:rsidRPr="00305C19" w:rsidRDefault="004314F2" w:rsidP="004314F2">
      <w:pPr>
        <w:rPr>
          <w:rFonts w:ascii="Arial" w:hAnsi="Arial" w:cs="Arial"/>
          <w:b/>
          <w:bCs/>
          <w:color w:val="000000" w:themeColor="text1"/>
          <w:sz w:val="23"/>
          <w:szCs w:val="23"/>
        </w:rPr>
      </w:pPr>
    </w:p>
    <w:p w14:paraId="4F8ECC14" w14:textId="01BBFD22" w:rsidR="004314F2" w:rsidRPr="00305C19" w:rsidRDefault="004314F2" w:rsidP="004314F2">
      <w:pPr>
        <w:rPr>
          <w:rFonts w:ascii="Arial" w:hAnsi="Arial" w:cs="Arial"/>
          <w:bCs/>
          <w:color w:val="000000" w:themeColor="text1"/>
          <w:sz w:val="23"/>
          <w:szCs w:val="23"/>
        </w:rPr>
      </w:pPr>
      <w:r w:rsidRPr="00305C19">
        <w:rPr>
          <w:rFonts w:ascii="Arial" w:hAnsi="Arial" w:cs="Arial"/>
          <w:b/>
          <w:bCs/>
          <w:color w:val="000000" w:themeColor="text1"/>
          <w:sz w:val="23"/>
          <w:szCs w:val="23"/>
        </w:rPr>
        <w:t>PRAZO DE EXECUÇÃO/ENTREGA</w:t>
      </w:r>
      <w:r w:rsidRPr="00305C19">
        <w:rPr>
          <w:rFonts w:ascii="Arial" w:hAnsi="Arial" w:cs="Arial"/>
          <w:bCs/>
          <w:color w:val="000000" w:themeColor="text1"/>
          <w:sz w:val="23"/>
          <w:szCs w:val="23"/>
        </w:rPr>
        <w:t xml:space="preserve">: </w:t>
      </w:r>
      <w:r w:rsidR="00305C19" w:rsidRPr="00305C19">
        <w:rPr>
          <w:rFonts w:ascii="Arial" w:hAnsi="Arial" w:cs="Arial"/>
          <w:bCs/>
          <w:color w:val="000000" w:themeColor="text1"/>
          <w:sz w:val="23"/>
          <w:szCs w:val="23"/>
        </w:rPr>
        <w:t>12 (doze) meses</w:t>
      </w:r>
    </w:p>
    <w:p w14:paraId="3437F721" w14:textId="77777777" w:rsidR="004314F2" w:rsidRPr="00305C19" w:rsidRDefault="004314F2" w:rsidP="004314F2">
      <w:pPr>
        <w:rPr>
          <w:rFonts w:ascii="Arial" w:hAnsi="Arial" w:cs="Arial"/>
          <w:b/>
          <w:bCs/>
          <w:color w:val="000000" w:themeColor="text1"/>
          <w:sz w:val="23"/>
          <w:szCs w:val="23"/>
        </w:rPr>
      </w:pPr>
    </w:p>
    <w:p w14:paraId="62107AFD" w14:textId="2E1C5C17" w:rsidR="004314F2" w:rsidRPr="00305C19" w:rsidRDefault="004314F2" w:rsidP="004314F2">
      <w:pPr>
        <w:rPr>
          <w:rFonts w:ascii="Arial" w:hAnsi="Arial" w:cs="Arial"/>
          <w:b/>
          <w:bCs/>
          <w:color w:val="000000" w:themeColor="text1"/>
          <w:sz w:val="23"/>
          <w:szCs w:val="23"/>
        </w:rPr>
      </w:pPr>
      <w:r w:rsidRPr="00305C19">
        <w:rPr>
          <w:rFonts w:ascii="Arial" w:hAnsi="Arial" w:cs="Arial"/>
          <w:b/>
          <w:bCs/>
          <w:color w:val="000000" w:themeColor="text1"/>
          <w:sz w:val="23"/>
          <w:szCs w:val="23"/>
        </w:rPr>
        <w:t xml:space="preserve">LOCAL DE EXECUÇÃO/ENTREGA: </w:t>
      </w:r>
      <w:r w:rsidRPr="00305C19">
        <w:rPr>
          <w:rFonts w:ascii="Arial" w:hAnsi="Arial" w:cs="Arial"/>
          <w:bCs/>
          <w:color w:val="000000" w:themeColor="text1"/>
          <w:sz w:val="23"/>
          <w:szCs w:val="23"/>
        </w:rPr>
        <w:t xml:space="preserve">Palácio 9 de </w:t>
      </w:r>
      <w:proofErr w:type="gramStart"/>
      <w:r w:rsidRPr="00305C19">
        <w:rPr>
          <w:rFonts w:ascii="Arial" w:hAnsi="Arial" w:cs="Arial"/>
          <w:bCs/>
          <w:color w:val="000000" w:themeColor="text1"/>
          <w:sz w:val="23"/>
          <w:szCs w:val="23"/>
        </w:rPr>
        <w:t>Julho</w:t>
      </w:r>
      <w:proofErr w:type="gramEnd"/>
    </w:p>
    <w:p w14:paraId="2D4B191F" w14:textId="77777777" w:rsidR="004314F2" w:rsidRPr="00305C19" w:rsidRDefault="004314F2" w:rsidP="004314F2">
      <w:pPr>
        <w:rPr>
          <w:rFonts w:ascii="Arial" w:hAnsi="Arial" w:cs="Arial"/>
          <w:b/>
          <w:bCs/>
          <w:color w:val="000000" w:themeColor="text1"/>
          <w:sz w:val="23"/>
          <w:szCs w:val="23"/>
        </w:rPr>
      </w:pPr>
    </w:p>
    <w:p w14:paraId="350F929A" w14:textId="461FAC0F" w:rsidR="004314F2" w:rsidRPr="00305C19" w:rsidRDefault="004314F2" w:rsidP="004314F2">
      <w:pPr>
        <w:rPr>
          <w:rFonts w:ascii="Arial" w:hAnsi="Arial" w:cs="Arial"/>
          <w:b/>
          <w:bCs/>
          <w:color w:val="000000" w:themeColor="text1"/>
          <w:sz w:val="23"/>
          <w:szCs w:val="23"/>
        </w:rPr>
      </w:pPr>
      <w:r w:rsidRPr="00305C19">
        <w:rPr>
          <w:rFonts w:ascii="Arial" w:hAnsi="Arial" w:cs="Arial"/>
          <w:b/>
          <w:bCs/>
          <w:color w:val="000000" w:themeColor="text1"/>
          <w:sz w:val="23"/>
          <w:szCs w:val="23"/>
        </w:rPr>
        <w:t>VALOR TOTAL ESTIMADO DA CONTRATAÇÃO</w:t>
      </w:r>
      <w:r w:rsidR="004468B4" w:rsidRPr="00305C19">
        <w:rPr>
          <w:rFonts w:ascii="Arial" w:hAnsi="Arial" w:cs="Arial"/>
          <w:b/>
          <w:bCs/>
          <w:color w:val="000000" w:themeColor="text1"/>
          <w:sz w:val="23"/>
          <w:szCs w:val="23"/>
        </w:rPr>
        <w:t>:</w:t>
      </w:r>
    </w:p>
    <w:p w14:paraId="634CC179" w14:textId="5AAC04CA" w:rsidR="004314F2" w:rsidRPr="00305C19" w:rsidRDefault="00305C19" w:rsidP="004314F2">
      <w:pPr>
        <w:rPr>
          <w:rFonts w:ascii="Arial" w:hAnsi="Arial" w:cs="Arial"/>
          <w:bCs/>
          <w:color w:val="000000" w:themeColor="text1"/>
          <w:sz w:val="23"/>
          <w:szCs w:val="23"/>
        </w:rPr>
      </w:pPr>
      <w:r w:rsidRPr="00305C19">
        <w:rPr>
          <w:rFonts w:ascii="Arial" w:hAnsi="Arial" w:cs="Arial"/>
          <w:bCs/>
          <w:color w:val="000000" w:themeColor="text1"/>
          <w:sz w:val="23"/>
          <w:szCs w:val="23"/>
        </w:rPr>
        <w:t>R$ 4.956.641,28 (quatro milhões, novecentos e cinquenta e seis mil, seiscentos e quarenta e um reais e vinte e oito centavos).</w:t>
      </w:r>
    </w:p>
    <w:p w14:paraId="14409626" w14:textId="77777777" w:rsidR="00305C19" w:rsidRPr="00305C19" w:rsidRDefault="00305C19" w:rsidP="004314F2">
      <w:pPr>
        <w:rPr>
          <w:rFonts w:ascii="Arial" w:hAnsi="Arial" w:cs="Arial"/>
          <w:color w:val="000000" w:themeColor="text1"/>
          <w:sz w:val="23"/>
          <w:szCs w:val="23"/>
        </w:rPr>
      </w:pPr>
    </w:p>
    <w:p w14:paraId="12A72C0E" w14:textId="735EF512" w:rsidR="004314F2" w:rsidRPr="003B2778" w:rsidRDefault="004314F2" w:rsidP="004314F2">
      <w:pPr>
        <w:rPr>
          <w:rFonts w:ascii="Arial" w:hAnsi="Arial" w:cs="Arial"/>
          <w:b/>
          <w:bCs/>
          <w:sz w:val="23"/>
          <w:szCs w:val="23"/>
        </w:rPr>
      </w:pPr>
      <w:r w:rsidRPr="003B2778">
        <w:rPr>
          <w:rFonts w:ascii="Arial" w:hAnsi="Arial" w:cs="Arial"/>
          <w:b/>
          <w:bCs/>
          <w:sz w:val="23"/>
          <w:szCs w:val="23"/>
        </w:rPr>
        <w:t>DATA DA SESSÃO PÚBLICA</w:t>
      </w:r>
      <w:r w:rsidR="004468B4" w:rsidRPr="003B2778">
        <w:rPr>
          <w:rFonts w:ascii="Arial" w:hAnsi="Arial" w:cs="Arial"/>
          <w:b/>
          <w:bCs/>
          <w:sz w:val="23"/>
          <w:szCs w:val="23"/>
        </w:rPr>
        <w:t>:</w:t>
      </w:r>
    </w:p>
    <w:p w14:paraId="3251DA8C" w14:textId="10F3D206" w:rsidR="004314F2" w:rsidRPr="003B2778" w:rsidRDefault="004314F2" w:rsidP="004314F2">
      <w:pPr>
        <w:rPr>
          <w:rFonts w:ascii="Arial" w:hAnsi="Arial" w:cs="Arial"/>
          <w:b/>
          <w:bCs/>
          <w:sz w:val="23"/>
          <w:szCs w:val="23"/>
        </w:rPr>
      </w:pPr>
      <w:r w:rsidRPr="003B2778">
        <w:rPr>
          <w:rFonts w:ascii="Arial" w:hAnsi="Arial" w:cs="Arial"/>
          <w:sz w:val="23"/>
          <w:szCs w:val="23"/>
        </w:rPr>
        <w:t xml:space="preserve">Dia </w:t>
      </w:r>
      <w:r w:rsidR="003B2778" w:rsidRPr="003B2778">
        <w:rPr>
          <w:rFonts w:ascii="Arial" w:hAnsi="Arial" w:cs="Arial"/>
          <w:b/>
          <w:bCs/>
          <w:sz w:val="23"/>
          <w:szCs w:val="23"/>
        </w:rPr>
        <w:t>19</w:t>
      </w:r>
      <w:r w:rsidRPr="003B2778">
        <w:rPr>
          <w:rFonts w:ascii="Arial" w:hAnsi="Arial" w:cs="Arial"/>
          <w:b/>
          <w:bCs/>
          <w:sz w:val="23"/>
          <w:szCs w:val="23"/>
        </w:rPr>
        <w:t>/</w:t>
      </w:r>
      <w:r w:rsidR="003B2778" w:rsidRPr="003B2778">
        <w:rPr>
          <w:rFonts w:ascii="Arial" w:hAnsi="Arial" w:cs="Arial"/>
          <w:b/>
          <w:bCs/>
          <w:sz w:val="23"/>
          <w:szCs w:val="23"/>
        </w:rPr>
        <w:t>05</w:t>
      </w:r>
      <w:r w:rsidRPr="003B2778">
        <w:rPr>
          <w:rFonts w:ascii="Arial" w:hAnsi="Arial" w:cs="Arial"/>
          <w:b/>
          <w:bCs/>
          <w:sz w:val="23"/>
          <w:szCs w:val="23"/>
        </w:rPr>
        <w:t>/</w:t>
      </w:r>
      <w:r w:rsidR="003B2778" w:rsidRPr="003B2778">
        <w:rPr>
          <w:rFonts w:ascii="Arial" w:hAnsi="Arial" w:cs="Arial"/>
          <w:b/>
          <w:bCs/>
          <w:sz w:val="23"/>
          <w:szCs w:val="23"/>
        </w:rPr>
        <w:t>2026</w:t>
      </w:r>
      <w:r w:rsidRPr="003B2778">
        <w:rPr>
          <w:rFonts w:ascii="Arial" w:hAnsi="Arial" w:cs="Arial"/>
          <w:b/>
          <w:bCs/>
          <w:sz w:val="23"/>
          <w:szCs w:val="23"/>
        </w:rPr>
        <w:t xml:space="preserve"> </w:t>
      </w:r>
      <w:r w:rsidRPr="003B2778">
        <w:rPr>
          <w:rFonts w:ascii="Arial" w:hAnsi="Arial" w:cs="Arial"/>
          <w:sz w:val="23"/>
          <w:szCs w:val="23"/>
        </w:rPr>
        <w:t xml:space="preserve">às </w:t>
      </w:r>
      <w:r w:rsidR="003B2778" w:rsidRPr="003B2778">
        <w:rPr>
          <w:rFonts w:ascii="Arial" w:hAnsi="Arial" w:cs="Arial"/>
          <w:b/>
          <w:bCs/>
          <w:sz w:val="23"/>
          <w:szCs w:val="23"/>
        </w:rPr>
        <w:t>14</w:t>
      </w:r>
      <w:r w:rsidRPr="003B2778">
        <w:rPr>
          <w:rFonts w:ascii="Arial" w:hAnsi="Arial" w:cs="Arial"/>
          <w:b/>
          <w:bCs/>
          <w:sz w:val="23"/>
          <w:szCs w:val="23"/>
        </w:rPr>
        <w:t>h</w:t>
      </w:r>
      <w:r w:rsidR="003B2778" w:rsidRPr="003B2778">
        <w:rPr>
          <w:rFonts w:ascii="Arial" w:hAnsi="Arial" w:cs="Arial"/>
          <w:b/>
          <w:bCs/>
          <w:sz w:val="23"/>
          <w:szCs w:val="23"/>
        </w:rPr>
        <w:t>00</w:t>
      </w:r>
      <w:r w:rsidRPr="003B2778">
        <w:rPr>
          <w:rFonts w:ascii="Arial" w:hAnsi="Arial" w:cs="Arial"/>
          <w:b/>
          <w:bCs/>
          <w:sz w:val="23"/>
          <w:szCs w:val="23"/>
        </w:rPr>
        <w:t xml:space="preserve"> (horário de Brasília)</w:t>
      </w:r>
    </w:p>
    <w:p w14:paraId="0939EEF3" w14:textId="77777777" w:rsidR="004314F2" w:rsidRPr="00305C19" w:rsidRDefault="004314F2" w:rsidP="004314F2">
      <w:pPr>
        <w:jc w:val="both"/>
        <w:rPr>
          <w:rFonts w:ascii="Arial" w:hAnsi="Arial" w:cs="Arial"/>
          <w:b/>
          <w:bCs/>
          <w:caps/>
          <w:color w:val="000000" w:themeColor="text1"/>
          <w:sz w:val="23"/>
          <w:szCs w:val="23"/>
        </w:rPr>
      </w:pPr>
    </w:p>
    <w:p w14:paraId="0E909BB3" w14:textId="02693EA1" w:rsidR="004314F2" w:rsidRPr="00305C19" w:rsidRDefault="004314F2" w:rsidP="004314F2">
      <w:pPr>
        <w:jc w:val="both"/>
        <w:rPr>
          <w:rFonts w:ascii="Arial" w:hAnsi="Arial" w:cs="Arial"/>
          <w:color w:val="C00000"/>
          <w:sz w:val="23"/>
          <w:szCs w:val="23"/>
        </w:rPr>
      </w:pPr>
      <w:r w:rsidRPr="00305C19">
        <w:rPr>
          <w:rFonts w:ascii="Arial" w:hAnsi="Arial" w:cs="Arial"/>
          <w:b/>
          <w:bCs/>
          <w:caps/>
          <w:color w:val="000000" w:themeColor="text1"/>
          <w:sz w:val="23"/>
          <w:szCs w:val="23"/>
        </w:rPr>
        <w:t xml:space="preserve">Critério de Julgamento: </w:t>
      </w:r>
      <w:bookmarkStart w:id="0" w:name="_Hlk162438027"/>
      <w:r w:rsidR="008831E0" w:rsidRPr="00305C19">
        <w:rPr>
          <w:rFonts w:ascii="Arial" w:hAnsi="Arial" w:cs="Arial"/>
          <w:color w:val="000000" w:themeColor="text1"/>
          <w:sz w:val="23"/>
          <w:szCs w:val="23"/>
        </w:rPr>
        <w:t xml:space="preserve">MENOR PREÇO </w:t>
      </w:r>
      <w:r w:rsidR="008831E0" w:rsidRPr="00305C19">
        <w:rPr>
          <w:rFonts w:ascii="Arial" w:hAnsi="Arial" w:cs="Arial"/>
          <w:b/>
          <w:color w:val="000000" w:themeColor="text1"/>
          <w:sz w:val="23"/>
          <w:szCs w:val="23"/>
        </w:rPr>
        <w:t>POR ITEM ÚNICO</w:t>
      </w:r>
    </w:p>
    <w:bookmarkEnd w:id="0"/>
    <w:p w14:paraId="5CB1D713" w14:textId="77777777" w:rsidR="004314F2" w:rsidRPr="00305C19" w:rsidRDefault="004314F2" w:rsidP="004314F2">
      <w:pPr>
        <w:jc w:val="both"/>
        <w:rPr>
          <w:rFonts w:ascii="Arial" w:hAnsi="Arial" w:cs="Arial"/>
          <w:color w:val="000000" w:themeColor="text1"/>
          <w:sz w:val="23"/>
          <w:szCs w:val="23"/>
        </w:rPr>
      </w:pPr>
    </w:p>
    <w:p w14:paraId="2D94E4D2" w14:textId="4685FED7" w:rsidR="004314F2" w:rsidRPr="00305C19" w:rsidRDefault="004314F2" w:rsidP="004314F2">
      <w:pPr>
        <w:jc w:val="both"/>
        <w:rPr>
          <w:rFonts w:ascii="Arial" w:hAnsi="Arial" w:cs="Arial"/>
          <w:color w:val="C00000"/>
          <w:sz w:val="23"/>
          <w:szCs w:val="23"/>
        </w:rPr>
      </w:pPr>
      <w:r w:rsidRPr="00305C19">
        <w:rPr>
          <w:rFonts w:ascii="Arial" w:hAnsi="Arial" w:cs="Arial"/>
          <w:b/>
          <w:bCs/>
          <w:caps/>
          <w:color w:val="000000" w:themeColor="text1"/>
          <w:sz w:val="23"/>
          <w:szCs w:val="23"/>
        </w:rPr>
        <w:t xml:space="preserve">Modo de disputa: </w:t>
      </w:r>
      <w:bookmarkStart w:id="1" w:name="_Hlk162439112"/>
      <w:r w:rsidRPr="00305C19">
        <w:rPr>
          <w:rFonts w:ascii="Arial" w:hAnsi="Arial" w:cs="Arial"/>
          <w:color w:val="000000" w:themeColor="text1"/>
          <w:sz w:val="23"/>
          <w:szCs w:val="23"/>
        </w:rPr>
        <w:t>ABERTO</w:t>
      </w:r>
    </w:p>
    <w:bookmarkEnd w:id="1"/>
    <w:p w14:paraId="441B1BDD" w14:textId="715AD29B" w:rsidR="004314F2" w:rsidRPr="00305C19" w:rsidRDefault="004314F2" w:rsidP="00135922">
      <w:pPr>
        <w:jc w:val="both"/>
        <w:rPr>
          <w:rFonts w:ascii="Arial" w:hAnsi="Arial" w:cs="Arial"/>
          <w:b/>
          <w:bCs/>
          <w:color w:val="000000" w:themeColor="text1"/>
          <w:sz w:val="23"/>
          <w:szCs w:val="23"/>
        </w:rPr>
      </w:pPr>
    </w:p>
    <w:p w14:paraId="42276C14" w14:textId="1D6A06D0" w:rsidR="00C71F2B" w:rsidRPr="00305C19" w:rsidRDefault="00C71F2B" w:rsidP="00C71F2B">
      <w:pPr>
        <w:ind w:right="2125"/>
        <w:jc w:val="both"/>
        <w:rPr>
          <w:rFonts w:ascii="Arial" w:hAnsi="Arial" w:cs="Arial"/>
          <w:bCs/>
          <w:color w:val="000000" w:themeColor="text1"/>
          <w:sz w:val="23"/>
          <w:szCs w:val="23"/>
        </w:rPr>
      </w:pPr>
      <w:bookmarkStart w:id="2" w:name="_Hlk173850246"/>
      <w:r w:rsidRPr="00305C19">
        <w:rPr>
          <w:rFonts w:ascii="Arial" w:hAnsi="Arial" w:cs="Arial"/>
          <w:b/>
          <w:bCs/>
          <w:color w:val="000000" w:themeColor="text1"/>
          <w:sz w:val="23"/>
          <w:szCs w:val="23"/>
        </w:rPr>
        <w:t>CERTAME</w:t>
      </w:r>
      <w:r w:rsidR="00A15790" w:rsidRPr="00305C19">
        <w:rPr>
          <w:rFonts w:ascii="Arial" w:hAnsi="Arial" w:cs="Arial"/>
          <w:b/>
          <w:bCs/>
          <w:color w:val="000000" w:themeColor="text1"/>
          <w:sz w:val="23"/>
          <w:szCs w:val="23"/>
        </w:rPr>
        <w:t xml:space="preserve"> </w:t>
      </w:r>
      <w:r w:rsidRPr="00305C19">
        <w:rPr>
          <w:rFonts w:ascii="Arial" w:hAnsi="Arial" w:cs="Arial"/>
          <w:b/>
          <w:bCs/>
          <w:color w:val="000000" w:themeColor="text1"/>
          <w:sz w:val="23"/>
          <w:szCs w:val="23"/>
        </w:rPr>
        <w:t xml:space="preserve">EXCLUSIVO OU COTA EXCLUSIVA ME/EPP/EQUIPARADAS: </w:t>
      </w:r>
      <w:r w:rsidRPr="00305C19">
        <w:rPr>
          <w:rFonts w:ascii="Arial" w:hAnsi="Arial" w:cs="Arial"/>
          <w:bCs/>
          <w:color w:val="000000" w:themeColor="text1"/>
          <w:sz w:val="23"/>
          <w:szCs w:val="23"/>
        </w:rPr>
        <w:t>NÃO.</w:t>
      </w:r>
    </w:p>
    <w:bookmarkEnd w:id="2"/>
    <w:p w14:paraId="75012DE9" w14:textId="77777777" w:rsidR="004314F2" w:rsidRPr="00305C19" w:rsidRDefault="004314F2" w:rsidP="00135922">
      <w:pPr>
        <w:rPr>
          <w:rFonts w:ascii="Arial" w:hAnsi="Arial" w:cs="Arial"/>
          <w:b/>
          <w:bCs/>
          <w:color w:val="000000" w:themeColor="text1"/>
          <w:sz w:val="23"/>
          <w:szCs w:val="23"/>
        </w:rPr>
      </w:pPr>
    </w:p>
    <w:p w14:paraId="5E6AFD69" w14:textId="77777777" w:rsidR="00305C19" w:rsidRDefault="004314F2" w:rsidP="004314F2">
      <w:pPr>
        <w:ind w:right="-1"/>
        <w:rPr>
          <w:rFonts w:ascii="Arial" w:hAnsi="Arial" w:cs="Arial"/>
          <w:bCs/>
          <w:color w:val="000000" w:themeColor="text1"/>
          <w:sz w:val="23"/>
          <w:szCs w:val="23"/>
        </w:rPr>
      </w:pPr>
      <w:r w:rsidRPr="00305C19">
        <w:rPr>
          <w:rFonts w:ascii="Arial" w:hAnsi="Arial" w:cs="Arial"/>
          <w:b/>
          <w:color w:val="000000" w:themeColor="text1"/>
          <w:sz w:val="23"/>
          <w:szCs w:val="23"/>
        </w:rPr>
        <w:t>ORIGEM DOS RECURSOS:</w:t>
      </w:r>
      <w:r w:rsidRPr="00305C19">
        <w:rPr>
          <w:rFonts w:ascii="Arial" w:hAnsi="Arial" w:cs="Arial"/>
          <w:color w:val="000000" w:themeColor="text1"/>
          <w:sz w:val="23"/>
          <w:szCs w:val="23"/>
        </w:rPr>
        <w:t xml:space="preserve"> </w:t>
      </w:r>
      <w:r w:rsidR="00305C19" w:rsidRPr="00305C19">
        <w:rPr>
          <w:rFonts w:ascii="Arial" w:hAnsi="Arial" w:cs="Arial"/>
          <w:bCs/>
          <w:color w:val="000000" w:themeColor="text1"/>
          <w:sz w:val="23"/>
          <w:szCs w:val="23"/>
        </w:rPr>
        <w:t xml:space="preserve">conta 33904090 – SERVIÇOS DE TECNOLOGIA </w:t>
      </w:r>
    </w:p>
    <w:p w14:paraId="0FF4E20B" w14:textId="77777777" w:rsidR="00305C19" w:rsidRDefault="00305C19" w:rsidP="004314F2">
      <w:pPr>
        <w:ind w:right="-1"/>
        <w:rPr>
          <w:rFonts w:ascii="Arial" w:hAnsi="Arial" w:cs="Arial"/>
          <w:bCs/>
          <w:color w:val="000000" w:themeColor="text1"/>
          <w:sz w:val="23"/>
          <w:szCs w:val="23"/>
        </w:rPr>
      </w:pPr>
      <w:r w:rsidRPr="00305C19">
        <w:rPr>
          <w:rFonts w:ascii="Arial" w:hAnsi="Arial" w:cs="Arial"/>
          <w:bCs/>
          <w:color w:val="000000" w:themeColor="text1"/>
          <w:sz w:val="23"/>
          <w:szCs w:val="23"/>
        </w:rPr>
        <w:t xml:space="preserve">DA INFORMAÇÃO E COMUNICAÇÃO – Pessoa Jurídica – Serviços de </w:t>
      </w:r>
    </w:p>
    <w:p w14:paraId="15DAD678" w14:textId="40906D07" w:rsidR="004314F2" w:rsidRPr="00305C19" w:rsidRDefault="00305C19" w:rsidP="004314F2">
      <w:pPr>
        <w:ind w:right="-1"/>
        <w:rPr>
          <w:rFonts w:ascii="Arial" w:hAnsi="Arial" w:cs="Arial"/>
          <w:b/>
          <w:bCs/>
          <w:color w:val="C00000"/>
          <w:sz w:val="23"/>
          <w:szCs w:val="23"/>
        </w:rPr>
      </w:pPr>
      <w:r w:rsidRPr="00305C19">
        <w:rPr>
          <w:rFonts w:ascii="Arial" w:hAnsi="Arial" w:cs="Arial"/>
          <w:bCs/>
          <w:color w:val="000000" w:themeColor="text1"/>
          <w:sz w:val="23"/>
          <w:szCs w:val="23"/>
        </w:rPr>
        <w:t>Tecnologia da Informação</w:t>
      </w:r>
      <w:r>
        <w:rPr>
          <w:rFonts w:ascii="Arial" w:hAnsi="Arial" w:cs="Arial"/>
          <w:bCs/>
          <w:color w:val="000000" w:themeColor="text1"/>
          <w:sz w:val="23"/>
          <w:szCs w:val="23"/>
        </w:rPr>
        <w:t>.</w:t>
      </w:r>
    </w:p>
    <w:p w14:paraId="0762752A" w14:textId="77777777" w:rsidR="004314F2" w:rsidRPr="00305C19" w:rsidRDefault="004314F2" w:rsidP="004314F2">
      <w:pPr>
        <w:rPr>
          <w:rFonts w:ascii="Arial" w:hAnsi="Arial" w:cs="Arial"/>
          <w:b/>
          <w:bCs/>
          <w:color w:val="000000" w:themeColor="text1"/>
          <w:sz w:val="23"/>
          <w:szCs w:val="23"/>
        </w:rPr>
      </w:pPr>
    </w:p>
    <w:p w14:paraId="67358F3E" w14:textId="5952FDCF" w:rsidR="004314F2" w:rsidRPr="00305C19" w:rsidRDefault="004314F2" w:rsidP="00135922">
      <w:pPr>
        <w:ind w:right="2267"/>
        <w:jc w:val="both"/>
        <w:rPr>
          <w:rFonts w:ascii="Arial" w:hAnsi="Arial" w:cs="Arial"/>
          <w:b/>
          <w:bCs/>
          <w:color w:val="000000" w:themeColor="text1"/>
          <w:sz w:val="23"/>
          <w:szCs w:val="23"/>
        </w:rPr>
      </w:pPr>
      <w:r w:rsidRPr="00305C19">
        <w:rPr>
          <w:rFonts w:ascii="Arial" w:hAnsi="Arial" w:cs="Arial"/>
          <w:b/>
          <w:bCs/>
          <w:color w:val="000000" w:themeColor="text1"/>
          <w:sz w:val="23"/>
          <w:szCs w:val="23"/>
        </w:rPr>
        <w:t xml:space="preserve">PRAZO DE PAGAMENTO: </w:t>
      </w:r>
      <w:r w:rsidRPr="00305C19">
        <w:rPr>
          <w:rFonts w:ascii="Arial" w:hAnsi="Arial" w:cs="Arial"/>
          <w:color w:val="000000" w:themeColor="text1"/>
          <w:sz w:val="23"/>
          <w:szCs w:val="23"/>
        </w:rPr>
        <w:t>30 (trinta) dias, contados da data de apresentação da nota fiscal/fatura</w:t>
      </w:r>
      <w:r w:rsidR="007076FD" w:rsidRPr="00305C19">
        <w:rPr>
          <w:rFonts w:ascii="Arial" w:hAnsi="Arial" w:cs="Arial"/>
          <w:color w:val="000000" w:themeColor="text1"/>
          <w:sz w:val="23"/>
          <w:szCs w:val="23"/>
        </w:rPr>
        <w:t xml:space="preserve"> e dos </w:t>
      </w:r>
      <w:r w:rsidR="007076FD" w:rsidRPr="00305C19">
        <w:rPr>
          <w:rFonts w:ascii="Arial" w:hAnsi="Arial" w:cs="Arial"/>
          <w:sz w:val="23"/>
          <w:szCs w:val="23"/>
        </w:rPr>
        <w:t>demais documentos elencados no Edital.</w:t>
      </w:r>
    </w:p>
    <w:p w14:paraId="32DBB0B1" w14:textId="569EC61B" w:rsidR="003C7A23" w:rsidRPr="00F45678" w:rsidRDefault="003C7A23" w:rsidP="008F330B">
      <w:pPr>
        <w:pStyle w:val="citao2"/>
        <w:spacing w:beforeLines="120" w:before="288" w:afterLines="120" w:after="288" w:line="312" w:lineRule="auto"/>
        <w:ind w:firstLine="567"/>
        <w:jc w:val="center"/>
        <w:rPr>
          <w:rFonts w:cs="Arial"/>
          <w:b/>
          <w:bCs/>
          <w:i w:val="0"/>
          <w:iCs w:val="0"/>
          <w:sz w:val="32"/>
          <w:szCs w:val="32"/>
        </w:rPr>
      </w:pPr>
      <w:r w:rsidRPr="00F45678">
        <w:rPr>
          <w:rFonts w:cs="Arial"/>
          <w:b/>
          <w:bCs/>
          <w:i w:val="0"/>
          <w:iCs w:val="0"/>
          <w:sz w:val="32"/>
          <w:szCs w:val="32"/>
        </w:rPr>
        <w:lastRenderedPageBreak/>
        <w:t>EDITAL</w:t>
      </w:r>
    </w:p>
    <w:p w14:paraId="385EBE10" w14:textId="77777777" w:rsidR="00E02A5F" w:rsidRPr="00F45678" w:rsidRDefault="00E02A5F" w:rsidP="00E02A5F">
      <w:pPr>
        <w:ind w:firstLine="567"/>
        <w:jc w:val="center"/>
        <w:rPr>
          <w:rFonts w:ascii="Arial" w:hAnsi="Arial" w:cs="Arial"/>
          <w:b/>
          <w:i/>
          <w:color w:val="000000" w:themeColor="text1"/>
        </w:rPr>
      </w:pPr>
    </w:p>
    <w:p w14:paraId="75F8B92C" w14:textId="44638128" w:rsidR="00E02A5F" w:rsidRPr="00F45678" w:rsidRDefault="00E02A5F" w:rsidP="00E02A5F">
      <w:pPr>
        <w:ind w:firstLine="567"/>
        <w:jc w:val="center"/>
        <w:rPr>
          <w:rFonts w:ascii="Arial" w:hAnsi="Arial" w:cs="Arial"/>
          <w:b/>
          <w:bCs/>
          <w:i/>
          <w:color w:val="000000" w:themeColor="text1"/>
        </w:rPr>
      </w:pPr>
      <w:r w:rsidRPr="00F45678">
        <w:rPr>
          <w:rFonts w:ascii="Arial" w:hAnsi="Arial" w:cs="Arial"/>
          <w:b/>
          <w:i/>
          <w:color w:val="000000" w:themeColor="text1"/>
        </w:rPr>
        <w:t>ASSEMBLEIA LEGISLATIVA DO ESTADO DE SÃO PAULO - ALESP</w:t>
      </w:r>
    </w:p>
    <w:p w14:paraId="01486FD0" w14:textId="324BD9F5" w:rsidR="003A0ED2" w:rsidRPr="00F45678" w:rsidRDefault="00E02A5F" w:rsidP="00E02A5F">
      <w:pPr>
        <w:ind w:firstLine="567"/>
        <w:jc w:val="center"/>
        <w:rPr>
          <w:rFonts w:ascii="Arial" w:hAnsi="Arial" w:cs="Arial"/>
          <w:b/>
          <w:color w:val="C00000"/>
        </w:rPr>
      </w:pPr>
      <w:r w:rsidRPr="00F45678">
        <w:rPr>
          <w:rFonts w:ascii="Arial" w:hAnsi="Arial" w:cs="Arial"/>
          <w:b/>
          <w:color w:val="000000"/>
        </w:rPr>
        <w:t xml:space="preserve">PREGÃO ELETRÔNICO ALESP </w:t>
      </w:r>
      <w:r w:rsidRPr="003B2778">
        <w:rPr>
          <w:rFonts w:ascii="Arial" w:hAnsi="Arial" w:cs="Arial"/>
          <w:b/>
        </w:rPr>
        <w:t xml:space="preserve">Nº </w:t>
      </w:r>
      <w:r w:rsidR="003B2778" w:rsidRPr="003B2778">
        <w:rPr>
          <w:rFonts w:ascii="Arial" w:hAnsi="Arial" w:cs="Arial"/>
          <w:b/>
        </w:rPr>
        <w:t>90013/2026</w:t>
      </w:r>
      <w:r w:rsidR="009D483E" w:rsidRPr="00F45678">
        <w:rPr>
          <w:rFonts w:ascii="Arial" w:hAnsi="Arial" w:cs="Arial"/>
          <w:b/>
          <w:color w:val="C00000"/>
        </w:rPr>
        <w:t xml:space="preserve"> </w:t>
      </w:r>
    </w:p>
    <w:p w14:paraId="20953F38" w14:textId="2BBBD38F" w:rsidR="00E02A5F" w:rsidRPr="00F45678" w:rsidRDefault="00E02A5F" w:rsidP="00E02A5F">
      <w:pPr>
        <w:ind w:firstLine="567"/>
        <w:jc w:val="center"/>
        <w:rPr>
          <w:rFonts w:ascii="Arial" w:hAnsi="Arial" w:cs="Arial"/>
          <w:b/>
          <w:bCs/>
          <w:color w:val="FF0000"/>
        </w:rPr>
      </w:pPr>
      <w:r w:rsidRPr="00F45678">
        <w:rPr>
          <w:rFonts w:ascii="Arial" w:hAnsi="Arial" w:cs="Arial"/>
          <w:b/>
          <w:color w:val="000000"/>
        </w:rPr>
        <w:t>(Pro</w:t>
      </w:r>
      <w:r w:rsidRPr="00305C19">
        <w:rPr>
          <w:rFonts w:ascii="Arial" w:hAnsi="Arial" w:cs="Arial"/>
          <w:b/>
          <w:color w:val="000000" w:themeColor="text1"/>
        </w:rPr>
        <w:t xml:space="preserve">cesso ALESP Digital </w:t>
      </w:r>
      <w:r w:rsidRPr="00305C19">
        <w:rPr>
          <w:rFonts w:ascii="Arial" w:hAnsi="Arial" w:cs="Arial"/>
          <w:b/>
          <w:bCs/>
          <w:color w:val="000000" w:themeColor="text1"/>
        </w:rPr>
        <w:t>Nº</w:t>
      </w:r>
      <w:r w:rsidR="00305C19" w:rsidRPr="00305C19">
        <w:rPr>
          <w:rFonts w:ascii="Arial" w:hAnsi="Arial" w:cs="Arial"/>
          <w:b/>
          <w:bCs/>
          <w:color w:val="000000" w:themeColor="text1"/>
        </w:rPr>
        <w:t xml:space="preserve"> 225/2025</w:t>
      </w:r>
      <w:r w:rsidRPr="00305C19">
        <w:rPr>
          <w:rFonts w:ascii="Arial" w:hAnsi="Arial" w:cs="Arial"/>
          <w:b/>
          <w:bCs/>
          <w:color w:val="000000" w:themeColor="text1"/>
        </w:rPr>
        <w:t>)</w:t>
      </w:r>
    </w:p>
    <w:p w14:paraId="18A6F7E6" w14:textId="77777777" w:rsidR="00E02A5F" w:rsidRPr="00F45678" w:rsidRDefault="00E02A5F" w:rsidP="00E02A5F">
      <w:pPr>
        <w:ind w:firstLine="567"/>
        <w:jc w:val="center"/>
        <w:rPr>
          <w:rFonts w:ascii="Arial" w:hAnsi="Arial" w:cs="Arial"/>
          <w:color w:val="000000"/>
        </w:rPr>
      </w:pPr>
    </w:p>
    <w:p w14:paraId="58810101" w14:textId="77777777" w:rsidR="00E02A5F" w:rsidRPr="00F45678" w:rsidRDefault="00E02A5F" w:rsidP="00E02A5F">
      <w:pPr>
        <w:ind w:firstLine="567"/>
        <w:jc w:val="center"/>
        <w:rPr>
          <w:rFonts w:ascii="Arial" w:hAnsi="Arial" w:cs="Arial"/>
          <w:color w:val="000000"/>
        </w:rPr>
      </w:pPr>
    </w:p>
    <w:p w14:paraId="68106405" w14:textId="7345AA69" w:rsidR="00E02A5F" w:rsidRPr="00F45678" w:rsidRDefault="00E02A5F" w:rsidP="00E02A5F">
      <w:pPr>
        <w:ind w:firstLine="1134"/>
        <w:jc w:val="both"/>
        <w:rPr>
          <w:rFonts w:ascii="Arial" w:eastAsia="Times New Roman" w:hAnsi="Arial" w:cs="Arial"/>
          <w:color w:val="000000"/>
        </w:rPr>
      </w:pPr>
      <w:r w:rsidRPr="00F45678">
        <w:rPr>
          <w:rFonts w:ascii="Arial" w:hAnsi="Arial" w:cs="Arial"/>
          <w:color w:val="000000"/>
        </w:rPr>
        <w:t xml:space="preserve">Torna-se público que a </w:t>
      </w:r>
      <w:r w:rsidRPr="00F45678">
        <w:rPr>
          <w:rFonts w:ascii="Arial" w:hAnsi="Arial" w:cs="Arial"/>
          <w:b/>
          <w:color w:val="000000"/>
        </w:rPr>
        <w:t>ASSEMBLEIA LEGISLATIVA DO ESTADO DE SÃO PAULO - ALESP</w:t>
      </w:r>
      <w:r w:rsidRPr="00F45678">
        <w:rPr>
          <w:rFonts w:ascii="Arial" w:hAnsi="Arial" w:cs="Arial"/>
          <w:color w:val="000000"/>
        </w:rPr>
        <w:t xml:space="preserve">, sediada no </w:t>
      </w:r>
      <w:r w:rsidRPr="00F45678">
        <w:rPr>
          <w:rFonts w:ascii="Arial" w:hAnsi="Arial" w:cs="Arial"/>
          <w:b/>
          <w:color w:val="000000"/>
        </w:rPr>
        <w:t>PALÁCIO 9 DE JULHO</w:t>
      </w:r>
      <w:r w:rsidRPr="00F45678">
        <w:rPr>
          <w:rFonts w:ascii="Arial" w:hAnsi="Arial" w:cs="Arial"/>
          <w:color w:val="000000"/>
        </w:rPr>
        <w:t xml:space="preserve">, localizado na Avenida Pedro Alvares Cabral, 201, Ibirapuera, São Paulo – SP, CEP 04097-900, por intermédio de </w:t>
      </w:r>
      <w:bookmarkStart w:id="3" w:name="_Hlk162442758"/>
      <w:r w:rsidR="00707BEA" w:rsidRPr="00F45678">
        <w:rPr>
          <w:rFonts w:ascii="Arial" w:hAnsi="Arial" w:cs="Arial"/>
          <w:color w:val="000000" w:themeColor="text1"/>
        </w:rPr>
        <w:t xml:space="preserve">seu </w:t>
      </w:r>
      <w:r w:rsidR="00707BEA" w:rsidRPr="00F45678">
        <w:rPr>
          <w:rFonts w:ascii="Arial" w:hAnsi="Arial" w:cs="Arial"/>
          <w:b/>
          <w:color w:val="000000" w:themeColor="text1"/>
        </w:rPr>
        <w:t>SECRETÁRIO GERAL DE ADMINISTRAÇÃO</w:t>
      </w:r>
      <w:r w:rsidR="00707BEA" w:rsidRPr="00F45678">
        <w:rPr>
          <w:rFonts w:ascii="Arial" w:hAnsi="Arial" w:cs="Arial"/>
          <w:color w:val="000000" w:themeColor="text1"/>
        </w:rPr>
        <w:t xml:space="preserve">, </w:t>
      </w:r>
      <w:r w:rsidR="00707BEA" w:rsidRPr="00305C19">
        <w:rPr>
          <w:rFonts w:ascii="Arial" w:hAnsi="Arial" w:cs="Arial"/>
          <w:color w:val="000000" w:themeColor="text1"/>
        </w:rPr>
        <w:t xml:space="preserve">em decorrência de delegação da Mesa, estabelecida na </w:t>
      </w:r>
      <w:r w:rsidR="00707BEA" w:rsidRPr="003B2778">
        <w:rPr>
          <w:rFonts w:ascii="Arial" w:hAnsi="Arial" w:cs="Arial"/>
        </w:rPr>
        <w:t xml:space="preserve">Decisão nº </w:t>
      </w:r>
      <w:bookmarkEnd w:id="3"/>
      <w:r w:rsidR="003B2778" w:rsidRPr="003B2778">
        <w:rPr>
          <w:rFonts w:ascii="Arial" w:hAnsi="Arial" w:cs="Arial"/>
        </w:rPr>
        <w:t>1.122, de 27 de abril de 2026</w:t>
      </w:r>
      <w:r w:rsidRPr="003B2778">
        <w:rPr>
          <w:rFonts w:ascii="Arial" w:hAnsi="Arial" w:cs="Arial"/>
        </w:rPr>
        <w:t>,</w:t>
      </w:r>
      <w:r w:rsidRPr="00F45678">
        <w:rPr>
          <w:rFonts w:ascii="Arial" w:hAnsi="Arial" w:cs="Arial"/>
          <w:color w:val="000000"/>
        </w:rPr>
        <w:t xml:space="preserve"> realizará licitação na modalidade </w:t>
      </w:r>
      <w:r w:rsidRPr="00F45678">
        <w:rPr>
          <w:rFonts w:ascii="Arial" w:hAnsi="Arial" w:cs="Arial"/>
          <w:b/>
          <w:color w:val="000000"/>
          <w:u w:val="single"/>
        </w:rPr>
        <w:t>PREGÃO</w:t>
      </w:r>
      <w:r w:rsidRPr="00F45678">
        <w:rPr>
          <w:rFonts w:ascii="Arial" w:hAnsi="Arial" w:cs="Arial"/>
          <w:color w:val="000000"/>
        </w:rPr>
        <w:t xml:space="preserve">, na forma </w:t>
      </w:r>
      <w:r w:rsidRPr="00F45678">
        <w:rPr>
          <w:rFonts w:ascii="Arial" w:hAnsi="Arial" w:cs="Arial"/>
          <w:b/>
          <w:color w:val="000000"/>
        </w:rPr>
        <w:t>ELETRÔNICA</w:t>
      </w:r>
      <w:r w:rsidRPr="00F45678">
        <w:rPr>
          <w:rFonts w:ascii="Arial" w:hAnsi="Arial" w:cs="Arial"/>
          <w:color w:val="000000"/>
        </w:rPr>
        <w:t>,</w:t>
      </w:r>
      <w:r w:rsidRPr="00F45678">
        <w:rPr>
          <w:rFonts w:ascii="Arial" w:eastAsia="Times New Roman" w:hAnsi="Arial" w:cs="Arial"/>
          <w:color w:val="000000"/>
        </w:rPr>
        <w:t xml:space="preserve"> </w:t>
      </w:r>
      <w:r w:rsidR="00692F34" w:rsidRPr="00F45678">
        <w:rPr>
          <w:rFonts w:ascii="Arial" w:hAnsi="Arial" w:cs="Arial"/>
        </w:rPr>
        <w:t xml:space="preserve">do Tipo </w:t>
      </w:r>
      <w:bookmarkStart w:id="4" w:name="_Hlk117598799"/>
      <w:r w:rsidR="00692F34" w:rsidRPr="00305C19">
        <w:rPr>
          <w:rFonts w:ascii="Arial" w:hAnsi="Arial" w:cs="Arial"/>
          <w:b/>
          <w:color w:val="000000" w:themeColor="text1"/>
        </w:rPr>
        <w:t>MENOR PREÇO</w:t>
      </w:r>
      <w:r w:rsidR="000E5582" w:rsidRPr="00F45678">
        <w:rPr>
          <w:rFonts w:ascii="Arial" w:hAnsi="Arial" w:cs="Arial"/>
          <w:color w:val="000000" w:themeColor="text1"/>
        </w:rPr>
        <w:t xml:space="preserve">, </w:t>
      </w:r>
      <w:bookmarkEnd w:id="4"/>
      <w:r w:rsidR="000E5582" w:rsidRPr="00F45678">
        <w:rPr>
          <w:rFonts w:ascii="Arial" w:hAnsi="Arial" w:cs="Arial"/>
          <w:color w:val="000000" w:themeColor="text1"/>
        </w:rPr>
        <w:t>n</w:t>
      </w:r>
      <w:r w:rsidRPr="00F45678">
        <w:rPr>
          <w:rFonts w:ascii="Arial" w:hAnsi="Arial" w:cs="Arial"/>
          <w:color w:val="000000"/>
        </w:rPr>
        <w:t xml:space="preserve">os termos da </w:t>
      </w:r>
      <w:hyperlink r:id="rId14" w:history="1">
        <w:r w:rsidRPr="00F45678">
          <w:rPr>
            <w:rFonts w:ascii="Arial" w:hAnsi="Arial" w:cs="Arial"/>
            <w:color w:val="000080"/>
            <w:u w:val="single"/>
          </w:rPr>
          <w:t>Lei federal nº 14.133, de 1º de abril de 2021</w:t>
        </w:r>
      </w:hyperlink>
      <w:r w:rsidRPr="00F45678">
        <w:rPr>
          <w:rFonts w:ascii="Arial" w:hAnsi="Arial" w:cs="Arial"/>
          <w:color w:val="000000"/>
        </w:rPr>
        <w:t>, do Ato da Mesa nº 4/2024 e ainda, de acordo com as demais normas aplicáveis e condições estabelecidas neste Edital</w:t>
      </w:r>
      <w:r w:rsidRPr="00F45678">
        <w:rPr>
          <w:rFonts w:ascii="Arial" w:eastAsia="Times New Roman" w:hAnsi="Arial" w:cs="Arial"/>
          <w:color w:val="000000"/>
        </w:rPr>
        <w:t>.</w:t>
      </w:r>
    </w:p>
    <w:p w14:paraId="57D9F9CB" w14:textId="77777777" w:rsidR="00E02A5F" w:rsidRPr="00F45678" w:rsidRDefault="00E02A5F" w:rsidP="00E02A5F">
      <w:pPr>
        <w:ind w:firstLine="1134"/>
        <w:jc w:val="both"/>
        <w:rPr>
          <w:rFonts w:ascii="Arial" w:eastAsia="Times New Roman" w:hAnsi="Arial" w:cs="Arial"/>
          <w:color w:val="000000"/>
        </w:rPr>
      </w:pPr>
    </w:p>
    <w:p w14:paraId="6050C2C0" w14:textId="181097ED" w:rsidR="00E02A5F" w:rsidRPr="00F45678" w:rsidRDefault="00825D9B" w:rsidP="00825D9B">
      <w:pPr>
        <w:keepNext/>
        <w:keepLines/>
        <w:tabs>
          <w:tab w:val="left" w:pos="567"/>
        </w:tabs>
        <w:jc w:val="both"/>
        <w:outlineLvl w:val="0"/>
        <w:rPr>
          <w:rFonts w:ascii="Arial" w:eastAsiaTheme="majorEastAsia" w:hAnsi="Arial" w:cs="Arial"/>
          <w:b/>
          <w:bCs/>
          <w:lang w:eastAsia="en-US"/>
        </w:rPr>
      </w:pPr>
      <w:r w:rsidRPr="00F45678">
        <w:rPr>
          <w:rFonts w:ascii="Arial" w:eastAsiaTheme="majorEastAsia" w:hAnsi="Arial" w:cs="Arial"/>
          <w:b/>
          <w:bCs/>
          <w:lang w:eastAsia="en-US"/>
        </w:rPr>
        <w:t xml:space="preserve">1. </w:t>
      </w:r>
      <w:r w:rsidR="00E02A5F" w:rsidRPr="00F45678">
        <w:rPr>
          <w:rFonts w:ascii="Arial" w:eastAsiaTheme="majorEastAsia" w:hAnsi="Arial" w:cs="Arial"/>
          <w:b/>
          <w:bCs/>
          <w:lang w:eastAsia="en-US"/>
        </w:rPr>
        <w:t>DO OBJETO</w:t>
      </w:r>
    </w:p>
    <w:p w14:paraId="154C3012" w14:textId="77777777" w:rsidR="00E02A5F" w:rsidRPr="00305C19" w:rsidRDefault="00E02A5F" w:rsidP="00E02A5F">
      <w:pPr>
        <w:rPr>
          <w:color w:val="000000" w:themeColor="text1"/>
          <w:lang w:eastAsia="en-US"/>
        </w:rPr>
      </w:pPr>
    </w:p>
    <w:p w14:paraId="26DCE0BB" w14:textId="5451629E" w:rsidR="00E02A5F" w:rsidRPr="00F45678" w:rsidRDefault="00E02A5F" w:rsidP="00E02A5F">
      <w:pPr>
        <w:jc w:val="both"/>
        <w:rPr>
          <w:rFonts w:ascii="Arial" w:hAnsi="Arial" w:cs="Arial"/>
          <w:color w:val="C00000"/>
        </w:rPr>
      </w:pPr>
      <w:r w:rsidRPr="00305C19">
        <w:rPr>
          <w:rFonts w:ascii="Arial" w:hAnsi="Arial" w:cs="Arial"/>
          <w:color w:val="000000" w:themeColor="text1"/>
        </w:rPr>
        <w:t>1.1.</w:t>
      </w:r>
      <w:r w:rsidRPr="00305C19">
        <w:rPr>
          <w:rFonts w:ascii="Arial" w:hAnsi="Arial" w:cs="Arial"/>
          <w:color w:val="000000" w:themeColor="text1"/>
        </w:rPr>
        <w:tab/>
        <w:t xml:space="preserve">O objeto da presente licitação, caracterizado como </w:t>
      </w:r>
      <w:r w:rsidRPr="00305C19">
        <w:rPr>
          <w:rFonts w:ascii="Arial" w:hAnsi="Arial" w:cs="Arial"/>
          <w:b/>
          <w:color w:val="000000" w:themeColor="text1"/>
        </w:rPr>
        <w:t>BENS E SERVIÇOS COMUNS</w:t>
      </w:r>
      <w:r w:rsidRPr="00305C19">
        <w:rPr>
          <w:rFonts w:ascii="Arial" w:hAnsi="Arial" w:cs="Arial"/>
          <w:color w:val="000000" w:themeColor="text1"/>
        </w:rPr>
        <w:t xml:space="preserve">, </w:t>
      </w:r>
      <w:r w:rsidR="004F6307" w:rsidRPr="00305C19">
        <w:rPr>
          <w:rFonts w:ascii="Arial" w:hAnsi="Arial" w:cs="Arial"/>
          <w:color w:val="000000" w:themeColor="text1"/>
        </w:rPr>
        <w:t xml:space="preserve">sob o regime de execução </w:t>
      </w:r>
      <w:r w:rsidR="004F6307" w:rsidRPr="00305C19">
        <w:rPr>
          <w:rFonts w:ascii="Arial" w:hAnsi="Arial" w:cs="Arial"/>
          <w:b/>
          <w:color w:val="000000" w:themeColor="text1"/>
        </w:rPr>
        <w:t xml:space="preserve">EMPREITADA POR PREÇO GLOBAL </w:t>
      </w:r>
      <w:r w:rsidRPr="00305C19">
        <w:rPr>
          <w:rFonts w:ascii="Arial" w:hAnsi="Arial" w:cs="Arial"/>
          <w:color w:val="000000" w:themeColor="text1"/>
        </w:rPr>
        <w:t>conforme condições, quantidades e exigências estabelecidas neste Edital e seus anexos, consiste</w:t>
      </w:r>
      <w:r w:rsidR="004F6307" w:rsidRPr="00305C19">
        <w:rPr>
          <w:rFonts w:ascii="Arial" w:hAnsi="Arial" w:cs="Arial"/>
          <w:color w:val="000000" w:themeColor="text1"/>
        </w:rPr>
        <w:t>:</w:t>
      </w:r>
      <w:r w:rsidR="00825D9B" w:rsidRPr="00305C19">
        <w:rPr>
          <w:rFonts w:ascii="Arial" w:hAnsi="Arial" w:cs="Arial"/>
          <w:color w:val="000000" w:themeColor="text1"/>
        </w:rPr>
        <w:t xml:space="preserve"> </w:t>
      </w:r>
      <w:r w:rsidR="00305C19" w:rsidRPr="00305C19">
        <w:rPr>
          <w:rFonts w:ascii="Arial" w:hAnsi="Arial" w:cs="Arial"/>
          <w:b/>
          <w:bCs/>
          <w:color w:val="000000" w:themeColor="text1"/>
        </w:rPr>
        <w:t>prestação de serviços</w:t>
      </w:r>
      <w:r w:rsidR="00582953">
        <w:rPr>
          <w:rFonts w:ascii="Arial" w:hAnsi="Arial" w:cs="Arial"/>
          <w:b/>
          <w:bCs/>
          <w:color w:val="000000" w:themeColor="text1"/>
        </w:rPr>
        <w:t xml:space="preserve"> </w:t>
      </w:r>
      <w:r w:rsidR="00305C19" w:rsidRPr="00305C19">
        <w:rPr>
          <w:rFonts w:ascii="Arial" w:hAnsi="Arial" w:cs="Arial"/>
          <w:b/>
          <w:bCs/>
          <w:color w:val="000000" w:themeColor="text1"/>
        </w:rPr>
        <w:t xml:space="preserve">na gestão de informações por meio de ferramenta integrada para curadoria e organização de dados, indexações, sinopses, conteúdos, inclusive a captação, gravação e produção de boletins e distribuição de </w:t>
      </w:r>
      <w:proofErr w:type="spellStart"/>
      <w:r w:rsidR="00305C19" w:rsidRPr="00305C19">
        <w:rPr>
          <w:rFonts w:ascii="Arial" w:hAnsi="Arial" w:cs="Arial"/>
          <w:b/>
          <w:bCs/>
          <w:color w:val="000000" w:themeColor="text1"/>
        </w:rPr>
        <w:t>conteúdos</w:t>
      </w:r>
      <w:proofErr w:type="spellEnd"/>
      <w:r w:rsidR="00305C19" w:rsidRPr="00305C19">
        <w:rPr>
          <w:rFonts w:ascii="Arial" w:hAnsi="Arial" w:cs="Arial"/>
          <w:b/>
          <w:bCs/>
          <w:color w:val="000000" w:themeColor="text1"/>
        </w:rPr>
        <w:t>, com monitoramento e captura de notícias e publicidade, dotada de integração, notificação e gestão de informações para o auxílio no processo de tomada de decisão do Departamento de Comunicação (DECOM) da Assembleia Legislativa do Estado de São Paulo (ALESP)</w:t>
      </w:r>
      <w:r w:rsidR="00305C19">
        <w:rPr>
          <w:rFonts w:ascii="Arial" w:hAnsi="Arial" w:cs="Arial"/>
          <w:b/>
          <w:bCs/>
          <w:color w:val="000000" w:themeColor="text1"/>
        </w:rPr>
        <w:t>.</w:t>
      </w:r>
    </w:p>
    <w:p w14:paraId="0BC68E8D" w14:textId="77777777" w:rsidR="007819FE" w:rsidRPr="00F45678" w:rsidRDefault="007819FE" w:rsidP="00825D9B">
      <w:pPr>
        <w:jc w:val="both"/>
        <w:rPr>
          <w:rFonts w:ascii="Arial" w:hAnsi="Arial" w:cs="Arial"/>
          <w:color w:val="C00000"/>
        </w:rPr>
      </w:pPr>
    </w:p>
    <w:p w14:paraId="72139E7B" w14:textId="77777777" w:rsidR="007819FE" w:rsidRPr="00305C19" w:rsidRDefault="007819FE" w:rsidP="00825D9B">
      <w:pPr>
        <w:jc w:val="both"/>
        <w:rPr>
          <w:rFonts w:ascii="Arial" w:hAnsi="Arial" w:cs="Arial"/>
          <w:b/>
          <w:bCs/>
          <w:iCs/>
          <w:color w:val="000000" w:themeColor="text1"/>
          <w:u w:val="single"/>
        </w:rPr>
      </w:pPr>
    </w:p>
    <w:p w14:paraId="7241B375" w14:textId="4D398425" w:rsidR="003C7A23" w:rsidRPr="00305C19" w:rsidRDefault="007819FE" w:rsidP="00825D9B">
      <w:pPr>
        <w:pStyle w:val="Nvel2-Red"/>
        <w:numPr>
          <w:ilvl w:val="0"/>
          <w:numId w:val="0"/>
        </w:numPr>
        <w:spacing w:before="0" w:after="0" w:line="240" w:lineRule="auto"/>
        <w:rPr>
          <w:i w:val="0"/>
          <w:color w:val="000000" w:themeColor="text1"/>
          <w:sz w:val="24"/>
          <w:szCs w:val="24"/>
        </w:rPr>
      </w:pPr>
      <w:r w:rsidRPr="00305C19">
        <w:rPr>
          <w:i w:val="0"/>
          <w:color w:val="000000" w:themeColor="text1"/>
          <w:sz w:val="24"/>
          <w:szCs w:val="24"/>
        </w:rPr>
        <w:t>1.2</w:t>
      </w:r>
      <w:r w:rsidR="009767AD" w:rsidRPr="00305C19">
        <w:rPr>
          <w:i w:val="0"/>
          <w:color w:val="000000" w:themeColor="text1"/>
          <w:sz w:val="24"/>
          <w:szCs w:val="24"/>
        </w:rPr>
        <w:t>.</w:t>
      </w:r>
      <w:r w:rsidRPr="00305C19">
        <w:rPr>
          <w:i w:val="0"/>
          <w:color w:val="000000" w:themeColor="text1"/>
          <w:sz w:val="24"/>
          <w:szCs w:val="24"/>
        </w:rPr>
        <w:t xml:space="preserve"> </w:t>
      </w:r>
      <w:r w:rsidR="003C7A23" w:rsidRPr="00305C19">
        <w:rPr>
          <w:i w:val="0"/>
          <w:color w:val="000000" w:themeColor="text1"/>
          <w:sz w:val="24"/>
          <w:szCs w:val="24"/>
        </w:rPr>
        <w:t>A licitação será realizada em único item.</w:t>
      </w:r>
    </w:p>
    <w:p w14:paraId="1C0F018E" w14:textId="11EA53FF" w:rsidR="00825D9B" w:rsidRPr="00F45678" w:rsidRDefault="00825D9B" w:rsidP="00825D9B">
      <w:pPr>
        <w:pStyle w:val="Nivel01"/>
        <w:numPr>
          <w:ilvl w:val="0"/>
          <w:numId w:val="0"/>
        </w:numPr>
        <w:spacing w:beforeLines="0" w:before="0" w:afterLines="0" w:after="0" w:line="240" w:lineRule="auto"/>
        <w:ind w:left="360" w:hanging="360"/>
        <w:rPr>
          <w:color w:val="C00000"/>
          <w:sz w:val="24"/>
          <w:szCs w:val="24"/>
        </w:rPr>
      </w:pPr>
      <w:bookmarkStart w:id="5" w:name="_Toc135469224"/>
    </w:p>
    <w:bookmarkEnd w:id="5"/>
    <w:p w14:paraId="449A0E66" w14:textId="77777777" w:rsidR="00B95EC7" w:rsidRPr="00F45678" w:rsidRDefault="00B95EC7" w:rsidP="00825D9B">
      <w:pPr>
        <w:pStyle w:val="Nivel2"/>
        <w:numPr>
          <w:ilvl w:val="0"/>
          <w:numId w:val="0"/>
        </w:numPr>
        <w:spacing w:before="0" w:after="0" w:line="240" w:lineRule="auto"/>
        <w:rPr>
          <w:color w:val="C00000"/>
          <w:sz w:val="24"/>
          <w:szCs w:val="24"/>
        </w:rPr>
      </w:pPr>
    </w:p>
    <w:p w14:paraId="06AD90EA" w14:textId="0C8AFCA2" w:rsidR="00825D9B" w:rsidRPr="00F45678" w:rsidRDefault="00680767" w:rsidP="00825D9B">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2</w:t>
      </w:r>
      <w:r w:rsidR="00825D9B" w:rsidRPr="00F45678">
        <w:rPr>
          <w:rFonts w:ascii="Arial" w:eastAsiaTheme="majorEastAsia" w:hAnsi="Arial" w:cs="Arial"/>
          <w:b/>
          <w:bCs/>
        </w:rPr>
        <w:t>. DA PARTICIPAÇÃO NA LICITAÇÃO</w:t>
      </w:r>
    </w:p>
    <w:p w14:paraId="4B9D1382" w14:textId="77777777" w:rsidR="00825D9B" w:rsidRPr="00F45678" w:rsidRDefault="00825D9B" w:rsidP="00825D9B"/>
    <w:p w14:paraId="64024C66" w14:textId="70905680"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.1. Poderão participar deste Pregão os interessados que estiverem previamente credenciados no Sistema de Cadastramento Unificado de Fornecedores - SICAF e no Sistema de Compras do Governo Federal (</w:t>
      </w:r>
      <w:hyperlink r:id="rId15" w:history="1">
        <w:r w:rsidR="00825D9B" w:rsidRPr="00F45678">
          <w:rPr>
            <w:rFonts w:ascii="Arial" w:hAnsi="Arial" w:cs="Arial"/>
            <w:color w:val="000080"/>
            <w:u w:val="single"/>
          </w:rPr>
          <w:t>www.gov.br/compras</w:t>
        </w:r>
      </w:hyperlink>
      <w:r w:rsidR="00825D9B" w:rsidRPr="00F45678">
        <w:rPr>
          <w:rFonts w:ascii="Arial" w:hAnsi="Arial" w:cs="Arial"/>
          <w:color w:val="000000"/>
        </w:rPr>
        <w:t>).</w:t>
      </w:r>
    </w:p>
    <w:p w14:paraId="4739CDA8" w14:textId="77777777" w:rsidR="00825D9B" w:rsidRPr="00F45678" w:rsidRDefault="00825D9B" w:rsidP="00825D9B">
      <w:pPr>
        <w:jc w:val="both"/>
        <w:rPr>
          <w:rFonts w:ascii="Arial" w:hAnsi="Arial" w:cs="Arial"/>
          <w:color w:val="000000"/>
        </w:rPr>
      </w:pPr>
    </w:p>
    <w:p w14:paraId="0F936F64" w14:textId="55983D11"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.1.1</w:t>
      </w:r>
      <w:r w:rsidR="009767AD" w:rsidRPr="00F45678">
        <w:rPr>
          <w:rFonts w:ascii="Arial" w:hAnsi="Arial" w:cs="Arial"/>
          <w:color w:val="000000"/>
        </w:rPr>
        <w:t>.</w:t>
      </w:r>
      <w:r w:rsidR="00825D9B" w:rsidRPr="00F45678">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F45678" w:rsidRDefault="00825D9B" w:rsidP="00825D9B">
      <w:pPr>
        <w:jc w:val="both"/>
        <w:rPr>
          <w:rFonts w:ascii="Arial" w:hAnsi="Arial" w:cs="Arial"/>
          <w:color w:val="000000"/>
        </w:rPr>
      </w:pPr>
    </w:p>
    <w:p w14:paraId="73E99604" w14:textId="5845BC80" w:rsidR="00825D9B" w:rsidRPr="00F45678" w:rsidRDefault="00680767" w:rsidP="00825D9B">
      <w:pPr>
        <w:spacing w:before="120" w:after="120" w:line="276" w:lineRule="auto"/>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F45678" w:rsidRDefault="00825D9B" w:rsidP="00825D9B">
      <w:pPr>
        <w:jc w:val="both"/>
        <w:rPr>
          <w:rFonts w:ascii="Arial" w:hAnsi="Arial" w:cs="Arial"/>
          <w:color w:val="000000"/>
        </w:rPr>
      </w:pPr>
    </w:p>
    <w:p w14:paraId="51595794" w14:textId="45CF9B66"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F45678" w:rsidRDefault="00825D9B" w:rsidP="00825D9B">
      <w:pPr>
        <w:jc w:val="both"/>
        <w:rPr>
          <w:rFonts w:ascii="Arial" w:hAnsi="Arial" w:cs="Arial"/>
          <w:color w:val="000000"/>
        </w:rPr>
      </w:pPr>
    </w:p>
    <w:p w14:paraId="6625930A" w14:textId="5A8A3F62"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.4. A não observância do disposto no item anterior poderá ensejar desclassificação no momento da habilitação.</w:t>
      </w:r>
    </w:p>
    <w:p w14:paraId="55E2038D" w14:textId="77777777" w:rsidR="0049726D" w:rsidRPr="00F45678" w:rsidRDefault="0049726D" w:rsidP="0049726D">
      <w:pPr>
        <w:jc w:val="both"/>
        <w:rPr>
          <w:rFonts w:ascii="Arial" w:hAnsi="Arial" w:cs="Arial"/>
          <w:color w:val="000000"/>
        </w:rPr>
      </w:pPr>
    </w:p>
    <w:p w14:paraId="314F5AD8" w14:textId="6EA8D1A6"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 Não poderão disputar esta licitação:</w:t>
      </w:r>
    </w:p>
    <w:p w14:paraId="4C5CD4E1" w14:textId="77777777" w:rsidR="00825D9B" w:rsidRPr="00F45678" w:rsidRDefault="00825D9B" w:rsidP="00825D9B">
      <w:pPr>
        <w:jc w:val="both"/>
        <w:rPr>
          <w:rFonts w:ascii="Arial" w:hAnsi="Arial" w:cs="Arial"/>
          <w:color w:val="000000"/>
        </w:rPr>
      </w:pPr>
    </w:p>
    <w:p w14:paraId="205F8F5C" w14:textId="08BA000C"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.5.1. aquele que não atenda às condições deste Edital e seu(s) anexo(s);</w:t>
      </w:r>
    </w:p>
    <w:p w14:paraId="0D0B8B2D" w14:textId="77777777" w:rsidR="00825D9B" w:rsidRPr="00F45678" w:rsidRDefault="00825D9B" w:rsidP="00825D9B">
      <w:pPr>
        <w:ind w:left="284"/>
        <w:jc w:val="both"/>
        <w:rPr>
          <w:rFonts w:ascii="Arial" w:hAnsi="Arial" w:cs="Arial"/>
          <w:color w:val="000000"/>
        </w:rPr>
      </w:pPr>
    </w:p>
    <w:p w14:paraId="0EE6ED28" w14:textId="4201AA2A"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.5.2. autor do anteprojeto, do projeto básico ou do projeto executivo, pessoa física ou jurídica, quando a licitação versar sobre serviços ou fornecimento de bens a ele relacionados;</w:t>
      </w:r>
    </w:p>
    <w:p w14:paraId="4C24C6A9" w14:textId="77777777" w:rsidR="00825D9B" w:rsidRPr="00F45678" w:rsidRDefault="00825D9B" w:rsidP="00825D9B">
      <w:pPr>
        <w:ind w:left="284"/>
        <w:jc w:val="both"/>
        <w:rPr>
          <w:rFonts w:ascii="Arial" w:hAnsi="Arial" w:cs="Arial"/>
          <w:color w:val="000000"/>
        </w:rPr>
      </w:pPr>
    </w:p>
    <w:p w14:paraId="39E624E6" w14:textId="2CEBD4E7"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F45678" w:rsidRDefault="00825D9B" w:rsidP="00825D9B">
      <w:pPr>
        <w:ind w:left="284"/>
        <w:jc w:val="both"/>
        <w:rPr>
          <w:rFonts w:ascii="Arial" w:hAnsi="Arial" w:cs="Arial"/>
          <w:color w:val="000000"/>
        </w:rPr>
      </w:pPr>
    </w:p>
    <w:p w14:paraId="3CDA96E1" w14:textId="0FB1E1D7"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.5.4. pessoa física ou jurídica que se encontre, ao tempo da licitação, impossibilitada de participar da licitação em decorrência de sanção que lhe foi imposta;</w:t>
      </w:r>
    </w:p>
    <w:p w14:paraId="28DB0DEE" w14:textId="77777777" w:rsidR="00825D9B" w:rsidRPr="00F45678" w:rsidRDefault="00825D9B" w:rsidP="00825D9B">
      <w:pPr>
        <w:ind w:left="284"/>
        <w:jc w:val="both"/>
        <w:rPr>
          <w:rFonts w:ascii="Arial" w:hAnsi="Arial" w:cs="Arial"/>
          <w:color w:val="000000"/>
        </w:rPr>
      </w:pPr>
    </w:p>
    <w:p w14:paraId="76B23548" w14:textId="28C9FD10"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F45678" w:rsidRDefault="00825D9B" w:rsidP="00825D9B">
      <w:pPr>
        <w:ind w:left="284"/>
        <w:jc w:val="both"/>
        <w:rPr>
          <w:rFonts w:ascii="Arial" w:hAnsi="Arial" w:cs="Arial"/>
          <w:color w:val="000000"/>
        </w:rPr>
      </w:pPr>
    </w:p>
    <w:p w14:paraId="450D451B" w14:textId="1A7BF696"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.5.6. empresas controladoras, controladas ou coligadas, nos termos da Lei nº 6.404, de 15 de dezembro de 1976, concorrendo entre si;</w:t>
      </w:r>
    </w:p>
    <w:p w14:paraId="2920F048" w14:textId="77777777" w:rsidR="00825D9B" w:rsidRPr="00F45678" w:rsidRDefault="00825D9B" w:rsidP="00825D9B">
      <w:pPr>
        <w:ind w:left="284"/>
        <w:jc w:val="both"/>
        <w:rPr>
          <w:rFonts w:ascii="Arial" w:hAnsi="Arial" w:cs="Arial"/>
          <w:color w:val="000000"/>
        </w:rPr>
      </w:pPr>
    </w:p>
    <w:p w14:paraId="6FAEBAF7" w14:textId="0C459BFD"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F45678" w:rsidRDefault="00825D9B" w:rsidP="00825D9B">
      <w:pPr>
        <w:ind w:left="284"/>
        <w:jc w:val="both"/>
        <w:rPr>
          <w:rFonts w:ascii="Arial" w:hAnsi="Arial" w:cs="Arial"/>
          <w:color w:val="000000"/>
        </w:rPr>
      </w:pPr>
    </w:p>
    <w:p w14:paraId="5EFF1B9B" w14:textId="2D4F47B4"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.5.8. agente público do órgão ou entidade licitante;</w:t>
      </w:r>
    </w:p>
    <w:p w14:paraId="7BD2F3DA" w14:textId="77777777" w:rsidR="00825D9B" w:rsidRPr="00F45678" w:rsidRDefault="00825D9B" w:rsidP="00825D9B">
      <w:pPr>
        <w:ind w:left="284"/>
        <w:jc w:val="both"/>
        <w:rPr>
          <w:rFonts w:ascii="Arial" w:hAnsi="Arial" w:cs="Arial"/>
          <w:color w:val="000000"/>
        </w:rPr>
      </w:pPr>
    </w:p>
    <w:p w14:paraId="66E1FDA3" w14:textId="13301A3F" w:rsidR="00825D9B" w:rsidRPr="00305C19" w:rsidRDefault="008F73C9" w:rsidP="00825D9B">
      <w:pPr>
        <w:ind w:left="284"/>
        <w:jc w:val="both"/>
        <w:rPr>
          <w:rFonts w:ascii="Arial" w:hAnsi="Arial" w:cs="Arial"/>
          <w:color w:val="000000" w:themeColor="text1"/>
        </w:rPr>
      </w:pPr>
      <w:r w:rsidRPr="00305C19">
        <w:rPr>
          <w:rFonts w:ascii="Arial" w:hAnsi="Arial" w:cs="Arial"/>
          <w:color w:val="000000" w:themeColor="text1"/>
        </w:rPr>
        <w:t>2</w:t>
      </w:r>
      <w:r w:rsidR="00825D9B" w:rsidRPr="00305C19">
        <w:rPr>
          <w:rFonts w:ascii="Arial" w:hAnsi="Arial" w:cs="Arial"/>
          <w:color w:val="000000" w:themeColor="text1"/>
        </w:rPr>
        <w:t xml:space="preserve">.5.9. pessoas jurídicas reunidas em consórcio que não atenderem aos requisitos definidos no artigo 15 da Lei federal nº 14.133/2021; </w:t>
      </w:r>
    </w:p>
    <w:p w14:paraId="246C50C5" w14:textId="77777777" w:rsidR="00825D9B" w:rsidRPr="00F45678" w:rsidRDefault="00825D9B" w:rsidP="00305C19">
      <w:pPr>
        <w:jc w:val="both"/>
        <w:rPr>
          <w:rFonts w:ascii="Arial" w:hAnsi="Arial" w:cs="Arial"/>
          <w:color w:val="C00000"/>
        </w:rPr>
      </w:pPr>
    </w:p>
    <w:p w14:paraId="6A636E5B" w14:textId="59376FCF"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.5.10. Organizações da Sociedade Civil de Interesse Público - OSCIP, atuando nessa condição;</w:t>
      </w:r>
    </w:p>
    <w:p w14:paraId="038D7C45" w14:textId="77777777" w:rsidR="00825D9B" w:rsidRPr="00F45678" w:rsidRDefault="00825D9B" w:rsidP="00825D9B">
      <w:pPr>
        <w:ind w:left="284"/>
        <w:jc w:val="both"/>
        <w:rPr>
          <w:rFonts w:ascii="Arial" w:hAnsi="Arial" w:cs="Arial"/>
          <w:color w:val="000000"/>
        </w:rPr>
      </w:pPr>
    </w:p>
    <w:p w14:paraId="65E5030F" w14:textId="468EC6F2"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.5.11. Não poderá participar, direta ou indiretamente, da licitação ou da execução do contrato agente público do órgão ou entidade contratante, devendo ser observadas as </w:t>
      </w:r>
      <w:r w:rsidR="00825D9B" w:rsidRPr="00F45678">
        <w:rPr>
          <w:rFonts w:ascii="Arial" w:hAnsi="Arial" w:cs="Arial"/>
          <w:color w:val="000000"/>
        </w:rPr>
        <w:lastRenderedPageBreak/>
        <w:t xml:space="preserve">situações que possam configurar conflito de interesses no exercício ou após o exercício do cargo ou emprego, nos termos da legislação que disciplina a matéria, conforme </w:t>
      </w:r>
      <w:hyperlink r:id="rId16" w:anchor="art9§1" w:history="1">
        <w:r w:rsidR="00825D9B" w:rsidRPr="00F45678">
          <w:rPr>
            <w:rFonts w:ascii="Arial" w:hAnsi="Arial" w:cs="Arial"/>
            <w:color w:val="000080"/>
            <w:u w:val="single"/>
          </w:rPr>
          <w:t>§ 1º do art. 9º da Lei nº 14.133, de 2021</w:t>
        </w:r>
      </w:hyperlink>
      <w:r w:rsidR="00825D9B" w:rsidRPr="00F45678">
        <w:rPr>
          <w:rFonts w:ascii="Arial" w:hAnsi="Arial" w:cs="Arial"/>
          <w:color w:val="000000"/>
        </w:rPr>
        <w:t>.</w:t>
      </w:r>
    </w:p>
    <w:p w14:paraId="1DB345CC" w14:textId="77777777" w:rsidR="00825D9B" w:rsidRPr="00F45678" w:rsidRDefault="00825D9B" w:rsidP="00825D9B">
      <w:pPr>
        <w:ind w:left="284"/>
        <w:jc w:val="both"/>
        <w:rPr>
          <w:rFonts w:ascii="Arial" w:hAnsi="Arial" w:cs="Arial"/>
          <w:color w:val="000000"/>
        </w:rPr>
      </w:pPr>
    </w:p>
    <w:p w14:paraId="01895371" w14:textId="573CDA6C"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.6. O impedimento de que trata o subitem </w:t>
      </w:r>
      <w:r w:rsidRPr="00F45678">
        <w:rPr>
          <w:rFonts w:ascii="Arial" w:hAnsi="Arial" w:cs="Arial"/>
          <w:color w:val="000000"/>
        </w:rPr>
        <w:t>2</w:t>
      </w:r>
      <w:r w:rsidR="00825D9B" w:rsidRPr="00F45678">
        <w:rPr>
          <w:rFonts w:ascii="Arial" w:hAnsi="Arial" w:cs="Arial"/>
          <w:color w:val="000000"/>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F45678" w:rsidRDefault="00825D9B" w:rsidP="00825D9B">
      <w:pPr>
        <w:jc w:val="both"/>
        <w:rPr>
          <w:rFonts w:ascii="Arial" w:hAnsi="Arial" w:cs="Arial"/>
          <w:color w:val="000000"/>
        </w:rPr>
      </w:pPr>
    </w:p>
    <w:p w14:paraId="5FF2E73D" w14:textId="25537017"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.7. A critério da Administração e exclusivamente a seu serviço, o autor dos projetos e a empresa a que se referem os subitens </w:t>
      </w:r>
      <w:r w:rsidRPr="00F45678">
        <w:rPr>
          <w:rFonts w:ascii="Arial" w:hAnsi="Arial" w:cs="Arial"/>
          <w:color w:val="000000"/>
        </w:rPr>
        <w:t>2</w:t>
      </w:r>
      <w:r w:rsidR="00825D9B" w:rsidRPr="00F45678">
        <w:rPr>
          <w:rFonts w:ascii="Arial" w:hAnsi="Arial" w:cs="Arial"/>
          <w:color w:val="000000"/>
        </w:rPr>
        <w:t xml:space="preserve">.5.2. e </w:t>
      </w:r>
      <w:r w:rsidRPr="00F45678">
        <w:rPr>
          <w:rFonts w:ascii="Arial" w:hAnsi="Arial" w:cs="Arial"/>
          <w:color w:val="000000"/>
        </w:rPr>
        <w:t>2</w:t>
      </w:r>
      <w:r w:rsidR="00825D9B" w:rsidRPr="00F45678">
        <w:rPr>
          <w:rFonts w:ascii="Arial" w:hAnsi="Arial" w:cs="Arial"/>
          <w:color w:val="000000"/>
        </w:rPr>
        <w:t>.5.3.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F45678" w:rsidRDefault="00825D9B" w:rsidP="00825D9B">
      <w:pPr>
        <w:jc w:val="both"/>
        <w:rPr>
          <w:rFonts w:ascii="Arial" w:hAnsi="Arial" w:cs="Arial"/>
          <w:color w:val="000000"/>
        </w:rPr>
      </w:pPr>
    </w:p>
    <w:p w14:paraId="3C603FC6" w14:textId="50D47A5B"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.8. Equiparam-se aos autores do projeto as empresas integrantes do mesmo grupo econômico.</w:t>
      </w:r>
    </w:p>
    <w:p w14:paraId="537B5A15" w14:textId="77777777" w:rsidR="00825D9B" w:rsidRPr="00F45678" w:rsidRDefault="00825D9B" w:rsidP="00825D9B">
      <w:pPr>
        <w:jc w:val="both"/>
        <w:rPr>
          <w:rFonts w:ascii="Arial" w:hAnsi="Arial" w:cs="Arial"/>
          <w:color w:val="000000"/>
        </w:rPr>
      </w:pPr>
    </w:p>
    <w:p w14:paraId="3E3BB896" w14:textId="10C3BDF6"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.9. O disposto nos subitens </w:t>
      </w:r>
      <w:r w:rsidRPr="00F45678">
        <w:rPr>
          <w:rFonts w:ascii="Arial" w:hAnsi="Arial" w:cs="Arial"/>
          <w:color w:val="000000"/>
        </w:rPr>
        <w:t>2</w:t>
      </w:r>
      <w:r w:rsidR="00825D9B" w:rsidRPr="00F45678">
        <w:rPr>
          <w:rFonts w:ascii="Arial" w:hAnsi="Arial" w:cs="Arial"/>
          <w:color w:val="000000"/>
        </w:rPr>
        <w:t xml:space="preserve">.5.2. e </w:t>
      </w:r>
      <w:r w:rsidRPr="00F45678">
        <w:rPr>
          <w:rFonts w:ascii="Arial" w:hAnsi="Arial" w:cs="Arial"/>
          <w:color w:val="000000"/>
        </w:rPr>
        <w:t>2</w:t>
      </w:r>
      <w:r w:rsidR="00825D9B" w:rsidRPr="00F45678">
        <w:rPr>
          <w:rFonts w:ascii="Arial" w:hAnsi="Arial" w:cs="Arial"/>
          <w:color w:val="000000"/>
        </w:rPr>
        <w:t>.5.3.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F45678" w:rsidRDefault="00825D9B" w:rsidP="00825D9B">
      <w:pPr>
        <w:jc w:val="both"/>
        <w:rPr>
          <w:rFonts w:ascii="Arial" w:hAnsi="Arial" w:cs="Arial"/>
          <w:color w:val="000000"/>
        </w:rPr>
      </w:pPr>
    </w:p>
    <w:p w14:paraId="7161C7B4" w14:textId="6D399806"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.10. A vedação de que trata o subitem </w:t>
      </w:r>
      <w:r w:rsidRPr="00F45678">
        <w:rPr>
          <w:rFonts w:ascii="Arial" w:hAnsi="Arial" w:cs="Arial"/>
          <w:color w:val="000000"/>
        </w:rPr>
        <w:t>2</w:t>
      </w:r>
      <w:r w:rsidR="00825D9B" w:rsidRPr="00F45678">
        <w:rPr>
          <w:rFonts w:ascii="Arial" w:hAnsi="Arial" w:cs="Arial"/>
          <w:color w:val="000000"/>
        </w:rPr>
        <w:t>.5.8.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F45678" w:rsidRDefault="00825D9B" w:rsidP="00825D9B">
      <w:pPr>
        <w:pStyle w:val="Nivel2"/>
        <w:numPr>
          <w:ilvl w:val="0"/>
          <w:numId w:val="0"/>
        </w:numPr>
        <w:spacing w:before="0" w:after="0" w:line="240" w:lineRule="auto"/>
        <w:rPr>
          <w:sz w:val="24"/>
          <w:szCs w:val="24"/>
        </w:rPr>
      </w:pPr>
    </w:p>
    <w:p w14:paraId="40451D61" w14:textId="2DBF72BB" w:rsidR="00BB668D" w:rsidRPr="00F45678" w:rsidRDefault="008F73C9" w:rsidP="00BB668D">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3</w:t>
      </w:r>
      <w:r w:rsidR="00BB668D" w:rsidRPr="00F45678">
        <w:rPr>
          <w:rFonts w:ascii="Arial" w:eastAsiaTheme="majorEastAsia" w:hAnsi="Arial" w:cs="Arial"/>
          <w:b/>
          <w:bCs/>
        </w:rPr>
        <w:t>. DA APRESENTAÇÃO DA PROPOSTA E DOS DOCUMENTOS DE HABILITAÇÃO</w:t>
      </w:r>
    </w:p>
    <w:p w14:paraId="3684ECD4" w14:textId="77777777" w:rsidR="00BB668D" w:rsidRPr="00F45678" w:rsidRDefault="00BB668D" w:rsidP="00BB668D">
      <w:pPr>
        <w:rPr>
          <w:rFonts w:ascii="Arial" w:hAnsi="Arial" w:cs="Arial"/>
        </w:rPr>
      </w:pPr>
    </w:p>
    <w:p w14:paraId="247E4BA5" w14:textId="586D3B8F" w:rsidR="00BB668D" w:rsidRPr="00F45678" w:rsidRDefault="008F73C9" w:rsidP="00BB668D">
      <w:pPr>
        <w:jc w:val="both"/>
        <w:rPr>
          <w:rFonts w:ascii="Arial" w:hAnsi="Arial" w:cs="Arial"/>
          <w:iCs/>
          <w:color w:val="000000" w:themeColor="text1"/>
        </w:rPr>
      </w:pPr>
      <w:r w:rsidRPr="00F45678">
        <w:rPr>
          <w:rFonts w:ascii="Arial" w:hAnsi="Arial" w:cs="Arial"/>
          <w:iCs/>
          <w:color w:val="000000" w:themeColor="text1"/>
        </w:rPr>
        <w:t>3</w:t>
      </w:r>
      <w:r w:rsidR="00BB668D" w:rsidRPr="00F45678">
        <w:rPr>
          <w:rFonts w:ascii="Arial" w:hAnsi="Arial" w:cs="Arial"/>
          <w:iCs/>
          <w:color w:val="000000" w:themeColor="text1"/>
        </w:rPr>
        <w:t>.1. Na presente licitação, a fase de habilitação sucederá as fases de apresentação de propostas e lances e de julgamento.</w:t>
      </w:r>
    </w:p>
    <w:p w14:paraId="1C28CF7C" w14:textId="77777777" w:rsidR="00BB668D" w:rsidRPr="00F45678" w:rsidRDefault="00BB668D" w:rsidP="00BB668D">
      <w:pPr>
        <w:jc w:val="both"/>
        <w:rPr>
          <w:rFonts w:ascii="Arial" w:hAnsi="Arial" w:cs="Arial"/>
          <w:iCs/>
          <w:color w:val="000000" w:themeColor="text1"/>
        </w:rPr>
      </w:pPr>
    </w:p>
    <w:p w14:paraId="64AC9A04" w14:textId="289FE556"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F45678" w:rsidRDefault="00BB668D" w:rsidP="00BB668D">
      <w:pPr>
        <w:jc w:val="both"/>
        <w:rPr>
          <w:rFonts w:ascii="Arial" w:hAnsi="Arial" w:cs="Arial"/>
          <w:color w:val="000000"/>
        </w:rPr>
      </w:pPr>
    </w:p>
    <w:p w14:paraId="515FD095" w14:textId="0E59183E"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.3. No cadastramento da proposta inicial, o licitante declarará, em campo próprio do sistema, que:</w:t>
      </w:r>
    </w:p>
    <w:p w14:paraId="63D1D7BE" w14:textId="77777777" w:rsidR="00BB668D" w:rsidRPr="00F45678" w:rsidRDefault="00BB668D" w:rsidP="00BB668D">
      <w:pPr>
        <w:jc w:val="both"/>
        <w:rPr>
          <w:rFonts w:ascii="Arial" w:hAnsi="Arial" w:cs="Arial"/>
          <w:color w:val="000000"/>
        </w:rPr>
      </w:pPr>
    </w:p>
    <w:p w14:paraId="044E7848" w14:textId="266A46B2" w:rsidR="00BB668D" w:rsidRPr="00F45678" w:rsidRDefault="008F73C9" w:rsidP="0011411F">
      <w:pPr>
        <w:ind w:left="284"/>
        <w:jc w:val="both"/>
        <w:rPr>
          <w:rFonts w:ascii="Arial" w:hAnsi="Arial" w:cs="Arial"/>
        </w:rPr>
      </w:pPr>
      <w:r w:rsidRPr="00F45678">
        <w:rPr>
          <w:rFonts w:ascii="Arial" w:hAnsi="Arial" w:cs="Arial"/>
        </w:rPr>
        <w:t>3</w:t>
      </w:r>
      <w:r w:rsidR="00BB668D" w:rsidRPr="00F45678">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F45678" w:rsidRDefault="00BB668D" w:rsidP="0011411F">
      <w:pPr>
        <w:ind w:left="284"/>
        <w:jc w:val="both"/>
        <w:rPr>
          <w:rFonts w:ascii="Arial" w:hAnsi="Arial" w:cs="Arial"/>
        </w:rPr>
      </w:pPr>
    </w:p>
    <w:p w14:paraId="47A37732" w14:textId="2A600582" w:rsidR="00BB668D" w:rsidRPr="00F45678" w:rsidRDefault="008F73C9" w:rsidP="0011411F">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7" w:anchor="art7" w:history="1">
        <w:r w:rsidR="00BB668D" w:rsidRPr="00F45678">
          <w:rPr>
            <w:rFonts w:ascii="Arial" w:hAnsi="Arial" w:cs="Arial"/>
            <w:color w:val="000080"/>
            <w:u w:val="single"/>
          </w:rPr>
          <w:t>artigo 7°, XXXIII, da Constituição</w:t>
        </w:r>
      </w:hyperlink>
      <w:r w:rsidR="00BB668D" w:rsidRPr="00F45678">
        <w:rPr>
          <w:rFonts w:ascii="Arial" w:hAnsi="Arial" w:cs="Arial"/>
          <w:color w:val="000000"/>
        </w:rPr>
        <w:t>;</w:t>
      </w:r>
    </w:p>
    <w:p w14:paraId="65209519" w14:textId="77777777" w:rsidR="00BB668D" w:rsidRPr="00F45678" w:rsidRDefault="00BB668D" w:rsidP="0011411F">
      <w:pPr>
        <w:ind w:left="284"/>
        <w:jc w:val="both"/>
        <w:rPr>
          <w:rFonts w:ascii="Arial" w:hAnsi="Arial" w:cs="Arial"/>
          <w:color w:val="000000"/>
        </w:rPr>
      </w:pPr>
    </w:p>
    <w:p w14:paraId="2E04DB6A" w14:textId="2658EDA9" w:rsidR="00BB668D" w:rsidRPr="00F45678" w:rsidRDefault="008F73C9" w:rsidP="0011411F">
      <w:pPr>
        <w:ind w:left="284"/>
        <w:jc w:val="both"/>
        <w:rPr>
          <w:rFonts w:ascii="Arial" w:hAnsi="Arial" w:cs="Arial"/>
          <w:color w:val="000000"/>
        </w:rPr>
      </w:pPr>
      <w:r w:rsidRPr="00F45678">
        <w:rPr>
          <w:rFonts w:ascii="Arial" w:hAnsi="Arial" w:cs="Arial"/>
          <w:color w:val="000000"/>
        </w:rPr>
        <w:lastRenderedPageBreak/>
        <w:t>3</w:t>
      </w:r>
      <w:r w:rsidR="00BB668D" w:rsidRPr="00F45678">
        <w:rPr>
          <w:rFonts w:ascii="Arial" w:hAnsi="Arial" w:cs="Arial"/>
          <w:color w:val="000000"/>
        </w:rPr>
        <w:t xml:space="preserve">.3.3. não possui empregados executando trabalho degradante ou forçado, observando o disposto nos </w:t>
      </w:r>
      <w:hyperlink r:id="rId18" w:history="1">
        <w:r w:rsidR="00BB668D" w:rsidRPr="00F45678">
          <w:rPr>
            <w:rFonts w:ascii="Arial" w:hAnsi="Arial" w:cs="Arial"/>
            <w:color w:val="000080"/>
            <w:u w:val="single"/>
          </w:rPr>
          <w:t>incisos III e IV do art. 1º e no inciso III do art. 5º da Constituição Federal</w:t>
        </w:r>
      </w:hyperlink>
      <w:r w:rsidR="00BB668D" w:rsidRPr="00F45678">
        <w:rPr>
          <w:rFonts w:ascii="Arial" w:hAnsi="Arial" w:cs="Arial"/>
          <w:color w:val="000000"/>
        </w:rPr>
        <w:t>;</w:t>
      </w:r>
    </w:p>
    <w:p w14:paraId="0B624A9A" w14:textId="77777777" w:rsidR="00BB668D" w:rsidRPr="00F45678" w:rsidRDefault="00BB668D" w:rsidP="0011411F">
      <w:pPr>
        <w:ind w:left="284"/>
        <w:jc w:val="both"/>
        <w:rPr>
          <w:rFonts w:ascii="Arial" w:hAnsi="Arial" w:cs="Arial"/>
          <w:color w:val="000000"/>
        </w:rPr>
      </w:pPr>
    </w:p>
    <w:p w14:paraId="54D4A84C" w14:textId="3581DF18" w:rsidR="00BB668D" w:rsidRPr="00F45678" w:rsidRDefault="008F73C9" w:rsidP="0011411F">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F45678" w:rsidRDefault="00BB668D" w:rsidP="00BB668D">
      <w:pPr>
        <w:jc w:val="both"/>
        <w:rPr>
          <w:rFonts w:ascii="Arial" w:hAnsi="Arial" w:cs="Arial"/>
          <w:color w:val="000000"/>
        </w:rPr>
      </w:pPr>
    </w:p>
    <w:p w14:paraId="7F561A4F" w14:textId="4271BC49"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490C40" w:rsidRPr="00F45678">
        <w:rPr>
          <w:rFonts w:ascii="Arial" w:hAnsi="Arial" w:cs="Arial"/>
          <w:color w:val="000000"/>
        </w:rPr>
        <w:t>4</w:t>
      </w:r>
      <w:r w:rsidR="00BB668D" w:rsidRPr="00F45678">
        <w:rPr>
          <w:rFonts w:ascii="Arial" w:hAnsi="Arial" w:cs="Arial"/>
          <w:color w:val="000000"/>
        </w:rPr>
        <w:t xml:space="preserve">. O licitante organizado em cooperativa deverá declarar, ainda, em campo próprio do sistema eletrônico, que cumpre os requisitos estabelecidos no </w:t>
      </w:r>
      <w:hyperlink r:id="rId19" w:anchor="art16">
        <w:r w:rsidR="00BB668D" w:rsidRPr="00F45678">
          <w:rPr>
            <w:rFonts w:ascii="Arial" w:hAnsi="Arial" w:cs="Arial"/>
            <w:color w:val="000080"/>
            <w:u w:val="single"/>
          </w:rPr>
          <w:t>artigo 16 da Lei nº 14.133, de 2021</w:t>
        </w:r>
      </w:hyperlink>
      <w:r w:rsidR="00BB668D" w:rsidRPr="00F45678">
        <w:rPr>
          <w:rFonts w:ascii="Arial" w:hAnsi="Arial" w:cs="Arial"/>
          <w:color w:val="000000"/>
        </w:rPr>
        <w:t>.</w:t>
      </w:r>
    </w:p>
    <w:p w14:paraId="64AEF37F" w14:textId="77777777" w:rsidR="00972E5E" w:rsidRPr="00F45678" w:rsidRDefault="00972E5E" w:rsidP="00305C19">
      <w:pPr>
        <w:jc w:val="both"/>
        <w:rPr>
          <w:rFonts w:ascii="Arial" w:hAnsi="Arial" w:cs="Arial"/>
          <w:color w:val="C00000"/>
        </w:rPr>
      </w:pPr>
    </w:p>
    <w:p w14:paraId="26C047FF" w14:textId="5FBA1147" w:rsidR="00972E5E" w:rsidRPr="00305C19" w:rsidRDefault="00972E5E" w:rsidP="00972E5E">
      <w:pPr>
        <w:ind w:left="284"/>
        <w:jc w:val="both"/>
        <w:rPr>
          <w:rFonts w:ascii="Arial" w:hAnsi="Arial" w:cs="Arial"/>
          <w:color w:val="000000" w:themeColor="text1"/>
          <w:u w:val="single"/>
        </w:rPr>
      </w:pPr>
      <w:r w:rsidRPr="00305C19">
        <w:rPr>
          <w:rFonts w:ascii="Arial" w:hAnsi="Arial" w:cs="Arial"/>
          <w:color w:val="000000" w:themeColor="text1"/>
        </w:rPr>
        <w:t>3.</w:t>
      </w:r>
      <w:r w:rsidR="00490C40" w:rsidRPr="00305C19">
        <w:rPr>
          <w:rFonts w:ascii="Arial" w:hAnsi="Arial" w:cs="Arial"/>
          <w:color w:val="000000" w:themeColor="text1"/>
        </w:rPr>
        <w:t>4</w:t>
      </w:r>
      <w:r w:rsidRPr="00305C19">
        <w:rPr>
          <w:rFonts w:ascii="Arial" w:hAnsi="Arial" w:cs="Arial"/>
          <w:color w:val="000000" w:themeColor="text1"/>
        </w:rPr>
        <w:t xml:space="preserve">.1. Em razão do valor estimado da contratação, superior à receita bruta máxima admitida para fins de enquadramento como empresa de pequeno porte, as microempresas e empresas de pequeno porte e as sociedades cooperativas não estarão aptas a usufruir do tratamento favorecido estabelecido nos </w:t>
      </w:r>
      <w:hyperlink r:id="rId20" w:anchor="art42" w:history="1">
        <w:r w:rsidRPr="00305C19">
          <w:rPr>
            <w:rFonts w:ascii="Arial" w:hAnsi="Arial" w:cs="Arial"/>
            <w:color w:val="000000" w:themeColor="text1"/>
            <w:u w:val="single"/>
          </w:rPr>
          <w:t>artigos 42 a 49</w:t>
        </w:r>
      </w:hyperlink>
      <w:r w:rsidRPr="00305C19">
        <w:rPr>
          <w:rFonts w:ascii="Arial" w:hAnsi="Arial" w:cs="Arial"/>
          <w:color w:val="000000" w:themeColor="text1"/>
          <w:u w:val="single"/>
        </w:rPr>
        <w:t xml:space="preserve"> da Lei Complementar nº 123, de 2006</w:t>
      </w:r>
      <w:r w:rsidRPr="00305C19">
        <w:rPr>
          <w:rFonts w:ascii="Arial" w:hAnsi="Arial" w:cs="Arial"/>
          <w:color w:val="000000" w:themeColor="text1"/>
        </w:rPr>
        <w:t xml:space="preserve">, nos termos do disposto nos </w:t>
      </w:r>
      <w:hyperlink r:id="rId21" w:anchor="art4§1">
        <w:r w:rsidRPr="00305C19">
          <w:rPr>
            <w:rFonts w:ascii="Arial" w:hAnsi="Arial" w:cs="Arial"/>
            <w:color w:val="000000" w:themeColor="text1"/>
            <w:u w:val="single"/>
          </w:rPr>
          <w:t>§§ 1º ao 3º do art. 4º, da Lei n.º 14.133, de 2021.</w:t>
        </w:r>
      </w:hyperlink>
    </w:p>
    <w:p w14:paraId="3996DAF4" w14:textId="77777777" w:rsidR="00972E5E" w:rsidRPr="00305C19" w:rsidRDefault="00972E5E" w:rsidP="00972E5E">
      <w:pPr>
        <w:ind w:left="284"/>
        <w:jc w:val="both"/>
        <w:rPr>
          <w:rFonts w:ascii="Arial" w:hAnsi="Arial" w:cs="Arial"/>
          <w:color w:val="000000" w:themeColor="text1"/>
        </w:rPr>
      </w:pPr>
    </w:p>
    <w:p w14:paraId="6B5A89E5" w14:textId="264FF57B" w:rsidR="00972E5E" w:rsidRPr="00305C19" w:rsidRDefault="00972E5E" w:rsidP="00972E5E">
      <w:pPr>
        <w:ind w:left="284"/>
        <w:jc w:val="both"/>
        <w:rPr>
          <w:rFonts w:ascii="Arial" w:hAnsi="Arial" w:cs="Arial"/>
          <w:color w:val="000000" w:themeColor="text1"/>
        </w:rPr>
      </w:pPr>
      <w:r w:rsidRPr="00305C19">
        <w:rPr>
          <w:rFonts w:ascii="Arial" w:hAnsi="Arial" w:cs="Arial"/>
          <w:color w:val="000000" w:themeColor="text1"/>
        </w:rPr>
        <w:t>3.</w:t>
      </w:r>
      <w:r w:rsidR="00490C40" w:rsidRPr="00305C19">
        <w:rPr>
          <w:rFonts w:ascii="Arial" w:hAnsi="Arial" w:cs="Arial"/>
          <w:color w:val="000000" w:themeColor="text1"/>
        </w:rPr>
        <w:t>4</w:t>
      </w:r>
      <w:r w:rsidRPr="00305C19">
        <w:rPr>
          <w:rFonts w:ascii="Arial" w:hAnsi="Arial" w:cs="Arial"/>
          <w:color w:val="000000" w:themeColor="text1"/>
        </w:rPr>
        <w:t>.2. A regra do subitem anterior ficará ressalvada na hipótese de ocorrência de consórcio que atenda aos requisitos legais, conforme admitido expressamente no Edital.</w:t>
      </w:r>
    </w:p>
    <w:p w14:paraId="7FD8FDA7" w14:textId="77777777" w:rsidR="00BB668D" w:rsidRPr="00305C19" w:rsidRDefault="00BB668D" w:rsidP="00BB668D">
      <w:pPr>
        <w:jc w:val="both"/>
        <w:rPr>
          <w:rFonts w:ascii="Arial" w:hAnsi="Arial" w:cs="Arial"/>
          <w:color w:val="000000" w:themeColor="text1"/>
        </w:rPr>
      </w:pPr>
    </w:p>
    <w:p w14:paraId="4287FE68" w14:textId="785BE3E5" w:rsidR="00BB668D" w:rsidRPr="00F45678" w:rsidRDefault="008F73C9" w:rsidP="00BB668D">
      <w:pPr>
        <w:jc w:val="both"/>
        <w:rPr>
          <w:rFonts w:ascii="Arial" w:hAnsi="Arial" w:cs="Arial"/>
          <w:color w:val="000000"/>
        </w:rPr>
      </w:pPr>
      <w:r w:rsidRPr="00305C19">
        <w:rPr>
          <w:rFonts w:ascii="Arial" w:hAnsi="Arial" w:cs="Arial"/>
          <w:color w:val="000000" w:themeColor="text1"/>
        </w:rPr>
        <w:t>3</w:t>
      </w:r>
      <w:r w:rsidR="00BB668D" w:rsidRPr="00305C19">
        <w:rPr>
          <w:rFonts w:ascii="Arial" w:hAnsi="Arial" w:cs="Arial"/>
          <w:color w:val="000000" w:themeColor="text1"/>
        </w:rPr>
        <w:t>.</w:t>
      </w:r>
      <w:r w:rsidR="0075093D" w:rsidRPr="00305C19">
        <w:rPr>
          <w:rFonts w:ascii="Arial" w:hAnsi="Arial" w:cs="Arial"/>
          <w:color w:val="000000" w:themeColor="text1"/>
        </w:rPr>
        <w:t>5</w:t>
      </w:r>
      <w:r w:rsidR="00BB668D" w:rsidRPr="00305C19">
        <w:rPr>
          <w:rFonts w:ascii="Arial" w:hAnsi="Arial" w:cs="Arial"/>
          <w:color w:val="000000" w:themeColor="text1"/>
        </w:rPr>
        <w:t xml:space="preserve">. Os licitantes poderão retirar ou substituir a proposta ou, na hipótese </w:t>
      </w:r>
      <w:r w:rsidR="00BB668D" w:rsidRPr="00F45678">
        <w:rPr>
          <w:rFonts w:ascii="Arial" w:hAnsi="Arial" w:cs="Arial"/>
          <w:color w:val="000000"/>
        </w:rPr>
        <w:t>de a fase de habilitação anteceder as fases de apresentação de propostas e lances e de julgamento, os documentos de habilitação anteriormente inseridos no sistema, até a abertura da sessão pública.</w:t>
      </w:r>
    </w:p>
    <w:p w14:paraId="7637B6AB" w14:textId="77777777" w:rsidR="00BB668D" w:rsidRPr="00F45678" w:rsidRDefault="00BB668D" w:rsidP="00BB668D">
      <w:pPr>
        <w:jc w:val="both"/>
        <w:rPr>
          <w:rFonts w:ascii="Arial" w:hAnsi="Arial" w:cs="Arial"/>
          <w:color w:val="000000"/>
        </w:rPr>
      </w:pPr>
    </w:p>
    <w:p w14:paraId="5267A49F" w14:textId="35BB14AE"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6</w:t>
      </w:r>
      <w:r w:rsidR="00BB668D" w:rsidRPr="00F45678">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F45678" w:rsidRDefault="00BB668D" w:rsidP="00BB668D">
      <w:pPr>
        <w:jc w:val="both"/>
        <w:rPr>
          <w:rFonts w:ascii="Arial" w:hAnsi="Arial" w:cs="Arial"/>
          <w:color w:val="000000"/>
        </w:rPr>
      </w:pPr>
    </w:p>
    <w:p w14:paraId="7F61628A" w14:textId="7775237F"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7</w:t>
      </w:r>
      <w:r w:rsidR="00BB668D" w:rsidRPr="00F45678">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F45678" w:rsidRDefault="00BB668D" w:rsidP="00BB668D">
      <w:pPr>
        <w:jc w:val="both"/>
        <w:rPr>
          <w:rFonts w:ascii="Arial" w:hAnsi="Arial" w:cs="Arial"/>
          <w:color w:val="000000"/>
        </w:rPr>
      </w:pPr>
    </w:p>
    <w:p w14:paraId="7EFF45B5" w14:textId="19E47C8B"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8</w:t>
      </w:r>
      <w:r w:rsidR="00BB668D" w:rsidRPr="00F45678">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F45678" w:rsidRDefault="00BB668D" w:rsidP="00BB668D">
      <w:pPr>
        <w:jc w:val="both"/>
        <w:rPr>
          <w:rFonts w:ascii="Arial" w:hAnsi="Arial" w:cs="Arial"/>
          <w:color w:val="000000"/>
        </w:rPr>
      </w:pPr>
    </w:p>
    <w:p w14:paraId="13C8A3D2" w14:textId="7C2FBD07"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8</w:t>
      </w:r>
      <w:r w:rsidR="00BB668D" w:rsidRPr="00F45678">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F45678" w:rsidRDefault="00BB668D" w:rsidP="00F11758">
      <w:pPr>
        <w:ind w:left="284"/>
        <w:jc w:val="both"/>
        <w:rPr>
          <w:rFonts w:ascii="Arial" w:hAnsi="Arial" w:cs="Arial"/>
          <w:color w:val="000000"/>
        </w:rPr>
      </w:pPr>
    </w:p>
    <w:p w14:paraId="513CCAEE" w14:textId="44615C8D"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8</w:t>
      </w:r>
      <w:r w:rsidR="00BB668D" w:rsidRPr="00F45678">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F45678" w:rsidRDefault="00BB668D" w:rsidP="00BB668D">
      <w:pPr>
        <w:jc w:val="both"/>
        <w:rPr>
          <w:rFonts w:ascii="Arial" w:hAnsi="Arial" w:cs="Arial"/>
          <w:color w:val="000000"/>
        </w:rPr>
      </w:pPr>
    </w:p>
    <w:p w14:paraId="11CAAB84" w14:textId="0ED60825"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F45678" w:rsidRDefault="00BB668D" w:rsidP="00BB668D">
      <w:pPr>
        <w:jc w:val="both"/>
        <w:rPr>
          <w:rFonts w:ascii="Arial" w:hAnsi="Arial" w:cs="Arial"/>
          <w:color w:val="000000"/>
        </w:rPr>
      </w:pPr>
    </w:p>
    <w:p w14:paraId="754EE258" w14:textId="7CBB64CC"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.1. valor superior a lance já registrado pelo fornecedor no sistema, quando adotado o critério de julgamento por menor preço; e</w:t>
      </w:r>
    </w:p>
    <w:p w14:paraId="6E4E5389" w14:textId="77777777" w:rsidR="00BB668D" w:rsidRPr="00F45678" w:rsidRDefault="00BB668D" w:rsidP="00F11758">
      <w:pPr>
        <w:ind w:left="284"/>
        <w:jc w:val="both"/>
        <w:rPr>
          <w:rFonts w:ascii="Arial" w:hAnsi="Arial" w:cs="Arial"/>
          <w:color w:val="000000"/>
        </w:rPr>
      </w:pPr>
    </w:p>
    <w:p w14:paraId="4DE79B7D" w14:textId="71147869" w:rsidR="00BB668D" w:rsidRPr="00F45678" w:rsidRDefault="008F73C9" w:rsidP="00F11758">
      <w:pPr>
        <w:ind w:left="284"/>
        <w:jc w:val="both"/>
        <w:rPr>
          <w:rFonts w:ascii="Arial" w:hAnsi="Arial" w:cs="Arial"/>
          <w:color w:val="000000"/>
        </w:rPr>
      </w:pPr>
      <w:r w:rsidRPr="00F45678">
        <w:rPr>
          <w:rFonts w:ascii="Arial" w:hAnsi="Arial" w:cs="Arial"/>
          <w:color w:val="000000"/>
        </w:rPr>
        <w:lastRenderedPageBreak/>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F45678" w:rsidRDefault="00BB668D" w:rsidP="00BB668D">
      <w:pPr>
        <w:jc w:val="both"/>
        <w:rPr>
          <w:rFonts w:ascii="Arial" w:hAnsi="Arial" w:cs="Arial"/>
          <w:color w:val="000000"/>
        </w:rPr>
      </w:pPr>
    </w:p>
    <w:p w14:paraId="763117AC" w14:textId="26CC7E2D"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.1</w:t>
      </w:r>
      <w:r w:rsidR="0075093D" w:rsidRPr="00F45678">
        <w:rPr>
          <w:rFonts w:ascii="Arial" w:hAnsi="Arial" w:cs="Arial"/>
          <w:color w:val="000000"/>
        </w:rPr>
        <w:t>0</w:t>
      </w:r>
      <w:r w:rsidR="00BB668D" w:rsidRPr="00F45678">
        <w:rPr>
          <w:rFonts w:ascii="Arial" w:hAnsi="Arial" w:cs="Arial"/>
          <w:color w:val="000000"/>
        </w:rPr>
        <w:t xml:space="preserve">. O valor final mínimo ou o percentual de desconto final máximo parametrizado na forma do subitem </w:t>
      </w: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F45678" w:rsidRDefault="00BB668D" w:rsidP="00BB668D">
      <w:pPr>
        <w:jc w:val="both"/>
        <w:rPr>
          <w:rFonts w:ascii="Arial" w:hAnsi="Arial" w:cs="Arial"/>
          <w:color w:val="000000"/>
        </w:rPr>
      </w:pPr>
    </w:p>
    <w:p w14:paraId="6D71EB52" w14:textId="45E227F6" w:rsidR="00BB668D" w:rsidRPr="00F45678" w:rsidRDefault="008F73C9" w:rsidP="00BB668D">
      <w:pPr>
        <w:jc w:val="both"/>
        <w:rPr>
          <w:rFonts w:ascii="Arial" w:eastAsia="Times New Roman" w:hAnsi="Arial" w:cs="Arial"/>
          <w:color w:val="000000"/>
        </w:rPr>
      </w:pPr>
      <w:r w:rsidRPr="00F45678">
        <w:rPr>
          <w:rFonts w:ascii="Arial" w:eastAsia="Times New Roman" w:hAnsi="Arial" w:cs="Arial"/>
          <w:color w:val="000000"/>
        </w:rPr>
        <w:t>3</w:t>
      </w:r>
      <w:r w:rsidR="00BB668D" w:rsidRPr="00F45678">
        <w:rPr>
          <w:rFonts w:ascii="Arial" w:eastAsia="Times New Roman" w:hAnsi="Arial" w:cs="Arial"/>
          <w:color w:val="000000"/>
        </w:rPr>
        <w:t>.1</w:t>
      </w:r>
      <w:r w:rsidR="0075093D" w:rsidRPr="00F45678">
        <w:rPr>
          <w:rFonts w:ascii="Arial" w:eastAsia="Times New Roman" w:hAnsi="Arial" w:cs="Arial"/>
          <w:color w:val="000000"/>
        </w:rPr>
        <w:t>1</w:t>
      </w:r>
      <w:r w:rsidR="00BB668D" w:rsidRPr="00F45678">
        <w:rPr>
          <w:rFonts w:ascii="Arial" w:eastAsia="Times New Roman" w:hAnsi="Arial" w:cs="Arial"/>
          <w:color w:val="000000"/>
        </w:rPr>
        <w:t xml:space="preserve">. Caberá ao licitante interessado em participar da licitação </w:t>
      </w:r>
      <w:r w:rsidR="00BB668D" w:rsidRPr="00F45678">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F45678" w:rsidRDefault="00BB668D" w:rsidP="00BB668D">
      <w:pPr>
        <w:jc w:val="both"/>
        <w:rPr>
          <w:rFonts w:ascii="Arial" w:eastAsia="Times New Roman" w:hAnsi="Arial" w:cs="Arial"/>
          <w:color w:val="000000"/>
        </w:rPr>
      </w:pPr>
    </w:p>
    <w:p w14:paraId="0E93F334" w14:textId="4CC94FFE" w:rsidR="00BB668D" w:rsidRPr="00F45678" w:rsidRDefault="008F73C9" w:rsidP="00BB668D">
      <w:pPr>
        <w:jc w:val="both"/>
        <w:rPr>
          <w:rFonts w:ascii="Arial" w:hAnsi="Arial" w:cs="Arial"/>
          <w:color w:val="000000"/>
        </w:rPr>
      </w:pPr>
      <w:r w:rsidRPr="00F45678">
        <w:rPr>
          <w:rFonts w:ascii="Arial" w:eastAsia="Times New Roman" w:hAnsi="Arial" w:cs="Arial"/>
          <w:color w:val="000000"/>
        </w:rPr>
        <w:t>3</w:t>
      </w:r>
      <w:r w:rsidR="00BB668D" w:rsidRPr="00F45678">
        <w:rPr>
          <w:rFonts w:ascii="Arial" w:eastAsia="Times New Roman" w:hAnsi="Arial" w:cs="Arial"/>
          <w:color w:val="000000"/>
        </w:rPr>
        <w:t>.1</w:t>
      </w:r>
      <w:r w:rsidR="0075093D" w:rsidRPr="00F45678">
        <w:rPr>
          <w:rFonts w:ascii="Arial" w:eastAsia="Times New Roman" w:hAnsi="Arial" w:cs="Arial"/>
          <w:color w:val="000000"/>
        </w:rPr>
        <w:t>2</w:t>
      </w:r>
      <w:r w:rsidR="00BB668D" w:rsidRPr="00F45678">
        <w:rPr>
          <w:rFonts w:ascii="Arial" w:eastAsia="Times New Roman" w:hAnsi="Arial" w:cs="Arial"/>
          <w:color w:val="000000"/>
        </w:rPr>
        <w:t xml:space="preserve">. O licitante deverá </w:t>
      </w:r>
      <w:r w:rsidR="00BB668D" w:rsidRPr="00F45678">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F45678" w:rsidRDefault="00BB668D" w:rsidP="00BB668D">
      <w:pPr>
        <w:jc w:val="both"/>
        <w:rPr>
          <w:rFonts w:ascii="Arial" w:hAnsi="Arial" w:cs="Arial"/>
          <w:color w:val="000000"/>
        </w:rPr>
      </w:pPr>
    </w:p>
    <w:p w14:paraId="1D6FA03C" w14:textId="5477AB25" w:rsidR="00E33179" w:rsidRPr="00F45678" w:rsidRDefault="008F73C9" w:rsidP="00E33179">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4</w:t>
      </w:r>
      <w:r w:rsidR="00E33179" w:rsidRPr="00F45678">
        <w:rPr>
          <w:rFonts w:ascii="Arial" w:eastAsiaTheme="majorEastAsia" w:hAnsi="Arial" w:cs="Arial"/>
          <w:b/>
          <w:bCs/>
        </w:rPr>
        <w:t>. DO PREENCHIMENTO DA PROPOSTA</w:t>
      </w:r>
    </w:p>
    <w:p w14:paraId="5E62D70A" w14:textId="77777777" w:rsidR="00E33179" w:rsidRPr="00F45678" w:rsidRDefault="00E33179" w:rsidP="00E33179"/>
    <w:p w14:paraId="10E09226" w14:textId="268FA122" w:rsidR="00E33179" w:rsidRPr="00F45678" w:rsidRDefault="00DA55F7" w:rsidP="00E33179">
      <w:pPr>
        <w:jc w:val="both"/>
        <w:rPr>
          <w:rFonts w:ascii="Arial" w:eastAsia="Times New Roman" w:hAnsi="Arial" w:cs="Arial"/>
          <w:color w:val="000000"/>
        </w:rPr>
      </w:pPr>
      <w:r w:rsidRPr="00F45678">
        <w:rPr>
          <w:rFonts w:ascii="Arial" w:hAnsi="Arial" w:cs="Arial"/>
          <w:color w:val="000000"/>
        </w:rPr>
        <w:t>4</w:t>
      </w:r>
      <w:r w:rsidR="00E33179" w:rsidRPr="00F45678">
        <w:rPr>
          <w:rFonts w:ascii="Arial" w:hAnsi="Arial" w:cs="Arial"/>
          <w:color w:val="000000"/>
        </w:rPr>
        <w:t>.1. O licitante deverá enviar sua proposta mediante o preenchimento, no sistema eletrônico, dos seguintes campos:</w:t>
      </w:r>
    </w:p>
    <w:p w14:paraId="1253646B" w14:textId="77777777" w:rsidR="00E33179" w:rsidRPr="00F45678" w:rsidRDefault="00E33179" w:rsidP="00E33179">
      <w:pPr>
        <w:jc w:val="both"/>
        <w:rPr>
          <w:rFonts w:ascii="Arial" w:eastAsia="Times New Roman" w:hAnsi="Arial" w:cs="Arial"/>
          <w:color w:val="000000"/>
        </w:rPr>
      </w:pPr>
    </w:p>
    <w:p w14:paraId="24402195" w14:textId="04D045AC" w:rsidR="00E33179" w:rsidRPr="00F45678" w:rsidRDefault="00DA55F7" w:rsidP="00E33179">
      <w:pPr>
        <w:ind w:left="284"/>
        <w:jc w:val="both"/>
        <w:rPr>
          <w:rFonts w:ascii="Arial" w:hAnsi="Arial" w:cs="Arial"/>
          <w:iCs/>
          <w:color w:val="C00000"/>
        </w:rPr>
      </w:pPr>
      <w:r w:rsidRPr="00305C19">
        <w:rPr>
          <w:rFonts w:ascii="Arial" w:hAnsi="Arial" w:cs="Arial"/>
          <w:iCs/>
          <w:color w:val="000000" w:themeColor="text1"/>
        </w:rPr>
        <w:t>4</w:t>
      </w:r>
      <w:r w:rsidR="00E33179" w:rsidRPr="00305C19">
        <w:rPr>
          <w:rFonts w:ascii="Arial" w:hAnsi="Arial" w:cs="Arial"/>
          <w:iCs/>
          <w:color w:val="000000" w:themeColor="text1"/>
        </w:rPr>
        <w:t>.1.1. Valor;</w:t>
      </w:r>
    </w:p>
    <w:p w14:paraId="3A0A8FE2" w14:textId="77777777" w:rsidR="00E33179" w:rsidRPr="00F45678" w:rsidRDefault="00E33179" w:rsidP="00E33179">
      <w:pPr>
        <w:ind w:left="284"/>
        <w:jc w:val="both"/>
        <w:rPr>
          <w:rFonts w:ascii="Arial" w:hAnsi="Arial" w:cs="Arial"/>
          <w:i/>
          <w:iCs/>
          <w:color w:val="FF0000"/>
        </w:rPr>
      </w:pPr>
    </w:p>
    <w:p w14:paraId="423E9476" w14:textId="659851A5"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.2. Todas as especificações do objeto contidas na proposta vinculam o licitante.</w:t>
      </w:r>
    </w:p>
    <w:p w14:paraId="30630289" w14:textId="77777777" w:rsidR="00CE07FB" w:rsidRDefault="00CE07FB" w:rsidP="00CE07FB">
      <w:pPr>
        <w:jc w:val="both"/>
        <w:rPr>
          <w:rFonts w:ascii="Arial" w:hAnsi="Arial" w:cs="Arial"/>
          <w:color w:val="000000"/>
        </w:rPr>
      </w:pPr>
    </w:p>
    <w:p w14:paraId="61651324" w14:textId="7AEBC2AD" w:rsidR="00CE07FB" w:rsidRPr="00305C19" w:rsidRDefault="00CE07FB" w:rsidP="00CE07FB">
      <w:pPr>
        <w:ind w:left="284"/>
        <w:jc w:val="both"/>
        <w:rPr>
          <w:rFonts w:ascii="Arial" w:hAnsi="Arial" w:cs="Arial"/>
          <w:color w:val="000000"/>
        </w:rPr>
      </w:pPr>
      <w:bookmarkStart w:id="6" w:name="_Hlk206511637"/>
      <w:r w:rsidRPr="00305C19">
        <w:rPr>
          <w:rFonts w:ascii="Arial" w:hAnsi="Arial" w:cs="Arial"/>
          <w:color w:val="000000"/>
        </w:rPr>
        <w:t>4.2.1. O licitante não poderá oferecer proposta em quantitativo inferior aos previstos para a contratação.</w:t>
      </w:r>
    </w:p>
    <w:bookmarkEnd w:id="6"/>
    <w:p w14:paraId="0653BBAC" w14:textId="77777777" w:rsidR="00CE07FB" w:rsidRDefault="00CE07FB" w:rsidP="00305C19">
      <w:pPr>
        <w:jc w:val="both"/>
        <w:rPr>
          <w:rFonts w:ascii="Arial" w:hAnsi="Arial" w:cs="Arial"/>
          <w:color w:val="C00000"/>
        </w:rPr>
      </w:pPr>
    </w:p>
    <w:p w14:paraId="4196C49D" w14:textId="77777777" w:rsidR="00E33179" w:rsidRPr="00F45678" w:rsidRDefault="00E33179" w:rsidP="00E33179">
      <w:pPr>
        <w:ind w:left="284"/>
        <w:jc w:val="both"/>
        <w:rPr>
          <w:rFonts w:ascii="Arial" w:hAnsi="Arial" w:cs="Arial"/>
          <w:color w:val="C00000"/>
        </w:rPr>
      </w:pPr>
    </w:p>
    <w:p w14:paraId="5001958C" w14:textId="709E1F1B"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F45678" w:rsidRDefault="00E33179" w:rsidP="00E33179">
      <w:pPr>
        <w:jc w:val="both"/>
        <w:rPr>
          <w:rFonts w:ascii="Arial" w:hAnsi="Arial" w:cs="Arial"/>
          <w:color w:val="000000"/>
        </w:rPr>
      </w:pPr>
    </w:p>
    <w:p w14:paraId="259589C4" w14:textId="3FCE31E8"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F45678" w:rsidRDefault="00E33179" w:rsidP="00E33179">
      <w:pPr>
        <w:jc w:val="both"/>
        <w:rPr>
          <w:rFonts w:ascii="Arial" w:hAnsi="Arial" w:cs="Arial"/>
          <w:color w:val="000000"/>
        </w:rPr>
      </w:pPr>
    </w:p>
    <w:p w14:paraId="5C2C8BE4" w14:textId="6E92D98D"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F45678" w:rsidRDefault="00E33179" w:rsidP="00E33179">
      <w:pPr>
        <w:jc w:val="both"/>
        <w:rPr>
          <w:rFonts w:ascii="Arial" w:hAnsi="Arial" w:cs="Arial"/>
          <w:color w:val="000000"/>
        </w:rPr>
      </w:pPr>
      <w:r w:rsidRPr="00F45678">
        <w:rPr>
          <w:rFonts w:ascii="Arial" w:hAnsi="Arial" w:cs="Arial"/>
          <w:color w:val="000000"/>
        </w:rPr>
        <w:t xml:space="preserve"> </w:t>
      </w:r>
    </w:p>
    <w:p w14:paraId="710B5382" w14:textId="29E4C59B"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305C19" w:rsidRDefault="00E33179" w:rsidP="00DA55F7">
      <w:pPr>
        <w:jc w:val="both"/>
        <w:rPr>
          <w:rFonts w:ascii="Arial" w:hAnsi="Arial" w:cs="Arial"/>
          <w:color w:val="000000" w:themeColor="text1"/>
        </w:rPr>
      </w:pPr>
    </w:p>
    <w:p w14:paraId="77EC737D" w14:textId="41127579" w:rsidR="00E33179" w:rsidRPr="00305C19" w:rsidRDefault="00DA55F7" w:rsidP="00DA55F7">
      <w:pPr>
        <w:jc w:val="both"/>
        <w:rPr>
          <w:rFonts w:ascii="Arial" w:hAnsi="Arial" w:cs="Arial"/>
          <w:iCs/>
          <w:color w:val="000000" w:themeColor="text1"/>
        </w:rPr>
      </w:pPr>
      <w:r w:rsidRPr="00305C19">
        <w:rPr>
          <w:rFonts w:ascii="Arial" w:hAnsi="Arial" w:cs="Arial"/>
          <w:iCs/>
          <w:color w:val="000000" w:themeColor="text1"/>
        </w:rPr>
        <w:t>4</w:t>
      </w:r>
      <w:r w:rsidR="00E33179" w:rsidRPr="00305C19">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305C19" w:rsidRDefault="00E33179" w:rsidP="00E33179">
      <w:pPr>
        <w:jc w:val="both"/>
        <w:rPr>
          <w:rFonts w:ascii="Arial" w:hAnsi="Arial" w:cs="Arial"/>
          <w:iCs/>
          <w:color w:val="000000" w:themeColor="text1"/>
        </w:rPr>
      </w:pPr>
    </w:p>
    <w:p w14:paraId="3250CEE7" w14:textId="7C85FE6B" w:rsidR="00E33179" w:rsidRPr="00305C19" w:rsidRDefault="00DA55F7" w:rsidP="00E33179">
      <w:pPr>
        <w:jc w:val="both"/>
        <w:rPr>
          <w:rFonts w:ascii="Arial" w:hAnsi="Arial" w:cs="Arial"/>
          <w:iCs/>
          <w:color w:val="000000" w:themeColor="text1"/>
        </w:rPr>
      </w:pPr>
      <w:r w:rsidRPr="00305C19">
        <w:rPr>
          <w:rFonts w:ascii="Arial" w:hAnsi="Arial" w:cs="Arial"/>
          <w:iCs/>
          <w:color w:val="000000" w:themeColor="text1"/>
        </w:rPr>
        <w:lastRenderedPageBreak/>
        <w:t>4</w:t>
      </w:r>
      <w:r w:rsidR="00E33179" w:rsidRPr="00305C19">
        <w:rPr>
          <w:rFonts w:ascii="Arial" w:hAnsi="Arial" w:cs="Arial"/>
          <w:iCs/>
          <w:color w:val="000000" w:themeColor="text1"/>
        </w:rPr>
        <w:t>.8.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E4BBB" w14:textId="77777777" w:rsidR="00E33179" w:rsidRPr="00305C19" w:rsidRDefault="00E33179" w:rsidP="00E33179">
      <w:pPr>
        <w:jc w:val="both"/>
        <w:rPr>
          <w:rFonts w:ascii="Arial" w:hAnsi="Arial" w:cs="Arial"/>
          <w:color w:val="000000" w:themeColor="text1"/>
        </w:rPr>
      </w:pPr>
    </w:p>
    <w:p w14:paraId="624C40A3" w14:textId="755C43D4" w:rsidR="00E33179" w:rsidRPr="00305C19" w:rsidRDefault="00DA55F7" w:rsidP="00026464">
      <w:pPr>
        <w:ind w:left="284"/>
        <w:jc w:val="both"/>
        <w:rPr>
          <w:rFonts w:ascii="Arial" w:hAnsi="Arial" w:cs="Arial"/>
          <w:color w:val="000000" w:themeColor="text1"/>
        </w:rPr>
      </w:pPr>
      <w:r w:rsidRPr="00305C19">
        <w:rPr>
          <w:rFonts w:ascii="Arial" w:hAnsi="Arial" w:cs="Arial"/>
          <w:color w:val="000000" w:themeColor="text1"/>
        </w:rPr>
        <w:t>4</w:t>
      </w:r>
      <w:r w:rsidR="00E33179" w:rsidRPr="00305C19">
        <w:rPr>
          <w:rFonts w:ascii="Arial" w:hAnsi="Arial" w:cs="Arial"/>
          <w:color w:val="000000" w:themeColor="text1"/>
        </w:rPr>
        <w:t xml:space="preserve">.8.1. O prazo de validade da proposta não será inferior a </w:t>
      </w:r>
      <w:r w:rsidR="00E33179" w:rsidRPr="00305C19">
        <w:rPr>
          <w:rFonts w:ascii="Arial" w:hAnsi="Arial" w:cs="Arial"/>
          <w:b/>
          <w:bCs/>
          <w:color w:val="000000" w:themeColor="text1"/>
        </w:rPr>
        <w:t>60 (sessenta)</w:t>
      </w:r>
      <w:r w:rsidR="00E33179" w:rsidRPr="00305C19">
        <w:rPr>
          <w:rFonts w:ascii="Arial" w:hAnsi="Arial" w:cs="Arial"/>
          <w:color w:val="000000" w:themeColor="text1"/>
        </w:rPr>
        <w:t xml:space="preserve"> dias</w:t>
      </w:r>
      <w:r w:rsidR="00E33179" w:rsidRPr="00305C19">
        <w:rPr>
          <w:rFonts w:ascii="Arial" w:hAnsi="Arial" w:cs="Arial"/>
          <w:b/>
          <w:color w:val="000000" w:themeColor="text1"/>
        </w:rPr>
        <w:t>,</w:t>
      </w:r>
      <w:r w:rsidR="00E33179" w:rsidRPr="00305C19">
        <w:rPr>
          <w:rFonts w:ascii="Arial" w:hAnsi="Arial" w:cs="Arial"/>
          <w:color w:val="000000" w:themeColor="text1"/>
        </w:rPr>
        <w:t xml:space="preserve"> a contar da data de sua apresentação.</w:t>
      </w:r>
    </w:p>
    <w:p w14:paraId="2258A926" w14:textId="77777777" w:rsidR="00E33179" w:rsidRPr="00305C19" w:rsidRDefault="00E33179" w:rsidP="00026464">
      <w:pPr>
        <w:ind w:left="284"/>
        <w:jc w:val="both"/>
        <w:rPr>
          <w:rFonts w:ascii="Arial" w:hAnsi="Arial" w:cs="Arial"/>
          <w:color w:val="000000" w:themeColor="text1"/>
        </w:rPr>
      </w:pPr>
    </w:p>
    <w:p w14:paraId="3E5DDAEA" w14:textId="5B4E3267" w:rsidR="00E33179" w:rsidRPr="00F45678" w:rsidRDefault="00DA55F7" w:rsidP="00026464">
      <w:pPr>
        <w:ind w:left="284"/>
        <w:jc w:val="both"/>
        <w:rPr>
          <w:rFonts w:ascii="Arial" w:hAnsi="Arial" w:cs="Arial"/>
          <w:color w:val="000000"/>
        </w:rPr>
      </w:pPr>
      <w:r w:rsidRPr="00305C19">
        <w:rPr>
          <w:rFonts w:ascii="Arial" w:hAnsi="Arial" w:cs="Arial"/>
          <w:color w:val="000000" w:themeColor="text1"/>
        </w:rPr>
        <w:t>4</w:t>
      </w:r>
      <w:r w:rsidR="00E33179" w:rsidRPr="00305C19">
        <w:rPr>
          <w:rFonts w:ascii="Arial" w:hAnsi="Arial" w:cs="Arial"/>
          <w:color w:val="000000" w:themeColor="text1"/>
        </w:rPr>
        <w:t xml:space="preserve">.8.2. Os licitantes devem respeitar os preços máximos estabelecidos nas normas de regência de contratações públicas, quando participarem </w:t>
      </w:r>
      <w:r w:rsidR="00E33179" w:rsidRPr="00F45678">
        <w:rPr>
          <w:rFonts w:ascii="Arial" w:hAnsi="Arial" w:cs="Arial"/>
          <w:color w:val="000000"/>
        </w:rPr>
        <w:t>de licitações públicas;</w:t>
      </w:r>
    </w:p>
    <w:p w14:paraId="31A4211E" w14:textId="77777777" w:rsidR="00E33179" w:rsidRPr="00F45678" w:rsidRDefault="00E33179" w:rsidP="00026464">
      <w:pPr>
        <w:ind w:left="284"/>
        <w:jc w:val="both"/>
        <w:rPr>
          <w:rFonts w:ascii="Arial" w:hAnsi="Arial" w:cs="Arial"/>
          <w:color w:val="000000"/>
        </w:rPr>
      </w:pPr>
    </w:p>
    <w:p w14:paraId="00975B23" w14:textId="62EF60B6" w:rsidR="00E33179" w:rsidRPr="00F45678" w:rsidRDefault="00DA55F7" w:rsidP="00026464">
      <w:pPr>
        <w:ind w:left="284"/>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F45678" w:rsidRDefault="00E33179" w:rsidP="00E33179">
      <w:pPr>
        <w:jc w:val="both"/>
        <w:rPr>
          <w:rFonts w:ascii="Arial" w:hAnsi="Arial" w:cs="Arial"/>
          <w:color w:val="000000"/>
        </w:rPr>
      </w:pPr>
    </w:p>
    <w:p w14:paraId="33C42F66" w14:textId="79B4B7AF" w:rsidR="00E33179" w:rsidRPr="00F45678" w:rsidRDefault="00DA55F7" w:rsidP="00E33179">
      <w:pPr>
        <w:jc w:val="both"/>
        <w:rPr>
          <w:rFonts w:ascii="Arial" w:eastAsia="Times New Roman" w:hAnsi="Arial" w:cs="Arial"/>
          <w:color w:val="000000"/>
        </w:rPr>
      </w:pPr>
      <w:r w:rsidRPr="00F45678">
        <w:rPr>
          <w:rFonts w:ascii="Arial" w:hAnsi="Arial" w:cs="Arial"/>
          <w:color w:val="000000"/>
        </w:rPr>
        <w:t>4</w:t>
      </w:r>
      <w:r w:rsidR="00E33179" w:rsidRPr="00F45678">
        <w:rPr>
          <w:rFonts w:ascii="Arial" w:hAnsi="Arial" w:cs="Arial"/>
          <w:color w:val="000000"/>
        </w:rPr>
        <w:t xml:space="preserve">.9. O descumprimento das regras supramencionadas pela Administração por parte dos contratados pode ensejar a </w:t>
      </w:r>
      <w:r w:rsidR="00E33179" w:rsidRPr="00F45678">
        <w:rPr>
          <w:rFonts w:ascii="Arial" w:hAnsi="Arial" w:cs="Arial"/>
          <w:color w:val="000000" w:themeColor="text1"/>
        </w:rPr>
        <w:t>responsabilização pelo</w:t>
      </w:r>
      <w:r w:rsidR="00E33179" w:rsidRPr="00F45678">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2" w:history="1">
        <w:r w:rsidR="00E33179" w:rsidRPr="00F45678">
          <w:rPr>
            <w:rFonts w:ascii="Arial" w:hAnsi="Arial" w:cs="Arial"/>
            <w:color w:val="000080"/>
            <w:u w:val="single"/>
          </w:rPr>
          <w:t>art. 71, inciso IX, da Constituição</w:t>
        </w:r>
      </w:hyperlink>
      <w:r w:rsidR="00E33179" w:rsidRPr="00F45678">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F45678">
        <w:rPr>
          <w:rFonts w:ascii="Arial" w:hAnsi="Arial" w:cs="Arial"/>
          <w:color w:val="000000"/>
        </w:rPr>
        <w:t>sobrepreço</w:t>
      </w:r>
      <w:proofErr w:type="spellEnd"/>
      <w:r w:rsidR="00E33179" w:rsidRPr="00F45678">
        <w:rPr>
          <w:rFonts w:ascii="Arial" w:hAnsi="Arial" w:cs="Arial"/>
          <w:color w:val="000000"/>
        </w:rPr>
        <w:t xml:space="preserve"> na execução do contrato.</w:t>
      </w:r>
    </w:p>
    <w:p w14:paraId="085B2A5C" w14:textId="07FCF136" w:rsidR="00E33179" w:rsidRPr="00F45678" w:rsidRDefault="00E33179" w:rsidP="00E33179">
      <w:pPr>
        <w:jc w:val="both"/>
        <w:rPr>
          <w:rFonts w:ascii="Arial" w:eastAsia="Times New Roman" w:hAnsi="Arial" w:cs="Arial"/>
          <w:color w:val="000000"/>
        </w:rPr>
      </w:pPr>
    </w:p>
    <w:p w14:paraId="3DDDC3B1" w14:textId="77777777" w:rsidR="00C07DB4" w:rsidRPr="00F45678" w:rsidRDefault="00C07DB4" w:rsidP="00C07DB4">
      <w:pPr>
        <w:pStyle w:val="Nivel2"/>
        <w:numPr>
          <w:ilvl w:val="0"/>
          <w:numId w:val="0"/>
        </w:numPr>
        <w:spacing w:before="0" w:after="0" w:line="240" w:lineRule="auto"/>
        <w:rPr>
          <w:rFonts w:eastAsia="Times New Roman"/>
          <w:sz w:val="24"/>
          <w:szCs w:val="24"/>
        </w:rPr>
      </w:pPr>
      <w:r w:rsidRPr="00F45678">
        <w:rPr>
          <w:sz w:val="24"/>
          <w:szCs w:val="24"/>
          <w:lang w:eastAsia="en-US"/>
        </w:rPr>
        <w:t>4.10. Havendo divergência entre as especificações do objeto constantes no Sistema de Compras do Governo Federal (</w:t>
      </w:r>
      <w:r w:rsidRPr="00F45678">
        <w:rPr>
          <w:color w:val="000080"/>
          <w:sz w:val="24"/>
          <w:szCs w:val="24"/>
          <w:lang w:eastAsia="en-US"/>
        </w:rPr>
        <w:t>www.gov.br/compras</w:t>
      </w:r>
      <w:r w:rsidRPr="00F45678">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0A05A3B2" w14:textId="483C5D8C" w:rsidR="00E33179" w:rsidRPr="00F45678" w:rsidRDefault="00E33179" w:rsidP="00E33179">
      <w:pPr>
        <w:jc w:val="both"/>
        <w:rPr>
          <w:rFonts w:ascii="Arial" w:eastAsia="Times New Roman" w:hAnsi="Arial" w:cs="Arial"/>
          <w:color w:val="000000"/>
        </w:rPr>
      </w:pPr>
    </w:p>
    <w:p w14:paraId="3086890C" w14:textId="68867F68" w:rsidR="004212E1" w:rsidRPr="00F45678" w:rsidRDefault="00E97542" w:rsidP="00112D1A">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5</w:t>
      </w:r>
      <w:r w:rsidR="004212E1" w:rsidRPr="00F45678">
        <w:rPr>
          <w:rFonts w:ascii="Arial" w:eastAsiaTheme="majorEastAsia" w:hAnsi="Arial" w:cs="Arial"/>
          <w:b/>
          <w:bCs/>
        </w:rPr>
        <w:t>. DA ABERTURA DA SESSÃO, CLASSIFICAÇÃO DAS PROPOSTAS E FORMULAÇÃO DE LANCES</w:t>
      </w:r>
    </w:p>
    <w:p w14:paraId="344470F8" w14:textId="77777777" w:rsidR="004212E1" w:rsidRPr="00F45678" w:rsidRDefault="004212E1" w:rsidP="004212E1">
      <w:pPr>
        <w:rPr>
          <w:rFonts w:ascii="Arial" w:hAnsi="Arial" w:cs="Arial"/>
        </w:rPr>
      </w:pPr>
    </w:p>
    <w:p w14:paraId="40AEAB3E" w14:textId="4C9480D2"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F45678" w:rsidRDefault="004212E1" w:rsidP="004212E1">
      <w:pPr>
        <w:jc w:val="both"/>
        <w:rPr>
          <w:rFonts w:ascii="Arial" w:hAnsi="Arial" w:cs="Arial"/>
          <w:color w:val="000000"/>
        </w:rPr>
      </w:pPr>
    </w:p>
    <w:p w14:paraId="0C404B36" w14:textId="5092B79E"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F45678" w:rsidRDefault="004212E1" w:rsidP="004212E1">
      <w:pPr>
        <w:jc w:val="both"/>
        <w:rPr>
          <w:rFonts w:ascii="Arial" w:hAnsi="Arial" w:cs="Arial"/>
          <w:color w:val="000000"/>
        </w:rPr>
      </w:pPr>
    </w:p>
    <w:p w14:paraId="15D8C705" w14:textId="0232DE82"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.3. O sistema disponibilizará campo próprio para troca de mensagens entre o Pregoeiro e os licitantes.</w:t>
      </w:r>
    </w:p>
    <w:p w14:paraId="3857BC1F" w14:textId="77777777" w:rsidR="004212E1" w:rsidRPr="00F45678" w:rsidRDefault="004212E1" w:rsidP="004212E1">
      <w:pPr>
        <w:jc w:val="both"/>
        <w:rPr>
          <w:rFonts w:ascii="Arial" w:hAnsi="Arial" w:cs="Arial"/>
          <w:color w:val="000000"/>
        </w:rPr>
      </w:pPr>
    </w:p>
    <w:p w14:paraId="18D8B8AC" w14:textId="242CE9F7"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4D3155EE" w14:textId="0A639ECE" w:rsidR="004212E1" w:rsidRPr="00F45678" w:rsidRDefault="004212E1" w:rsidP="004212E1">
      <w:pPr>
        <w:jc w:val="both"/>
        <w:rPr>
          <w:rFonts w:ascii="Arial" w:hAnsi="Arial" w:cs="Arial"/>
          <w:color w:val="000000"/>
        </w:rPr>
      </w:pPr>
    </w:p>
    <w:p w14:paraId="09EB6A6A" w14:textId="03E079A8" w:rsidR="00403719" w:rsidRPr="00F45678" w:rsidRDefault="00403719" w:rsidP="00403719">
      <w:pPr>
        <w:jc w:val="both"/>
        <w:rPr>
          <w:rFonts w:ascii="Arial" w:hAnsi="Arial" w:cs="Arial"/>
          <w:color w:val="000000"/>
        </w:rPr>
      </w:pPr>
      <w:r w:rsidRPr="00F45678">
        <w:rPr>
          <w:rFonts w:ascii="Arial" w:hAnsi="Arial" w:cs="Arial"/>
          <w:color w:val="000000"/>
        </w:rPr>
        <w:t xml:space="preserve">5.5. O lance deverá ser ofertado pelo valor </w:t>
      </w:r>
      <w:r w:rsidRPr="00305C19">
        <w:rPr>
          <w:rFonts w:ascii="Arial" w:hAnsi="Arial" w:cs="Arial"/>
          <w:color w:val="000000" w:themeColor="text1"/>
        </w:rPr>
        <w:t>TOTAL</w:t>
      </w:r>
      <w:r w:rsidRPr="00F45678">
        <w:rPr>
          <w:rFonts w:ascii="Arial" w:hAnsi="Arial" w:cs="Arial"/>
          <w:color w:val="C00000"/>
        </w:rPr>
        <w:t xml:space="preserve"> </w:t>
      </w:r>
      <w:r w:rsidRPr="00F45678">
        <w:rPr>
          <w:rFonts w:ascii="Arial" w:hAnsi="Arial" w:cs="Arial"/>
          <w:color w:val="000000"/>
        </w:rPr>
        <w:t>do item ou grupo, conforme o caso.</w:t>
      </w:r>
    </w:p>
    <w:p w14:paraId="242E713B" w14:textId="77777777" w:rsidR="004212E1" w:rsidRPr="00F45678" w:rsidRDefault="004212E1" w:rsidP="004212E1">
      <w:pPr>
        <w:jc w:val="both"/>
        <w:rPr>
          <w:rFonts w:ascii="Arial" w:hAnsi="Arial" w:cs="Arial"/>
          <w:color w:val="000000"/>
        </w:rPr>
      </w:pPr>
    </w:p>
    <w:p w14:paraId="24BAA04E" w14:textId="14DD3190" w:rsidR="004212E1" w:rsidRPr="00F45678" w:rsidRDefault="00E97542" w:rsidP="004212E1">
      <w:pPr>
        <w:jc w:val="both"/>
        <w:rPr>
          <w:rFonts w:ascii="Arial" w:hAnsi="Arial" w:cs="Arial"/>
          <w:color w:val="000000"/>
        </w:rPr>
      </w:pPr>
      <w:r w:rsidRPr="00F45678">
        <w:rPr>
          <w:rFonts w:ascii="Arial" w:hAnsi="Arial" w:cs="Arial"/>
          <w:color w:val="000000"/>
        </w:rPr>
        <w:lastRenderedPageBreak/>
        <w:t>5</w:t>
      </w:r>
      <w:r w:rsidR="004212E1" w:rsidRPr="00F45678">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F45678" w:rsidRDefault="004212E1" w:rsidP="004212E1">
      <w:pPr>
        <w:jc w:val="both"/>
        <w:rPr>
          <w:rFonts w:ascii="Arial" w:hAnsi="Arial" w:cs="Arial"/>
          <w:color w:val="000000"/>
        </w:rPr>
      </w:pPr>
    </w:p>
    <w:p w14:paraId="11222B93" w14:textId="05F7AD07"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.7. O licitante somente poderá oferecer lance </w:t>
      </w:r>
      <w:r w:rsidR="004212E1" w:rsidRPr="00F45678">
        <w:rPr>
          <w:rFonts w:ascii="Arial" w:hAnsi="Arial" w:cs="Arial"/>
          <w:i/>
          <w:iCs/>
          <w:color w:val="000000" w:themeColor="text1"/>
        </w:rPr>
        <w:t xml:space="preserve">de </w:t>
      </w:r>
      <w:r w:rsidR="004212E1" w:rsidRPr="00F0235F">
        <w:rPr>
          <w:rFonts w:ascii="Arial" w:hAnsi="Arial" w:cs="Arial"/>
          <w:iCs/>
          <w:color w:val="000000" w:themeColor="text1"/>
        </w:rPr>
        <w:t>VALOR</w:t>
      </w:r>
      <w:r w:rsidR="004212E1" w:rsidRPr="00F0235F">
        <w:rPr>
          <w:rFonts w:ascii="Arial" w:hAnsi="Arial" w:cs="Arial"/>
          <w:color w:val="000000" w:themeColor="text1"/>
        </w:rPr>
        <w:t xml:space="preserve"> </w:t>
      </w:r>
      <w:r w:rsidR="004212E1" w:rsidRPr="00F0235F">
        <w:rPr>
          <w:rFonts w:ascii="Arial" w:hAnsi="Arial" w:cs="Arial"/>
          <w:iCs/>
          <w:color w:val="000000" w:themeColor="text1"/>
        </w:rPr>
        <w:t xml:space="preserve">INFERIOR </w:t>
      </w:r>
      <w:r w:rsidR="004212E1" w:rsidRPr="00F45678">
        <w:rPr>
          <w:rFonts w:ascii="Arial" w:hAnsi="Arial" w:cs="Arial"/>
          <w:color w:val="000000"/>
        </w:rPr>
        <w:t>ao último por ele ofertado e registrado pelo sistema.</w:t>
      </w:r>
    </w:p>
    <w:p w14:paraId="66EE51DC" w14:textId="77777777" w:rsidR="004212E1" w:rsidRPr="00F45678" w:rsidRDefault="004212E1" w:rsidP="004212E1">
      <w:pPr>
        <w:jc w:val="both"/>
        <w:rPr>
          <w:rFonts w:ascii="Arial" w:hAnsi="Arial" w:cs="Arial"/>
          <w:color w:val="000000"/>
        </w:rPr>
      </w:pPr>
      <w:r w:rsidRPr="00F45678">
        <w:rPr>
          <w:rFonts w:ascii="Arial" w:hAnsi="Arial" w:cs="Arial"/>
          <w:color w:val="000000"/>
        </w:rPr>
        <w:t xml:space="preserve"> </w:t>
      </w:r>
    </w:p>
    <w:p w14:paraId="5FC74C3F" w14:textId="62E2F9C4"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.8. O intervalo mínimo de diferença de valores ou percentuais entre os lances, que incidirá tanto em relação aos lances intermediários quanto em relação à proposta que cobrir a melhor oferta deverá ser</w:t>
      </w:r>
      <w:r w:rsidR="004212E1" w:rsidRPr="00F45678">
        <w:rPr>
          <w:rFonts w:ascii="Arial" w:hAnsi="Arial" w:cs="Arial"/>
          <w:i/>
          <w:iCs/>
          <w:color w:val="000000"/>
        </w:rPr>
        <w:t xml:space="preserve"> </w:t>
      </w:r>
      <w:r w:rsidR="004212E1" w:rsidRPr="00F45678">
        <w:rPr>
          <w:rFonts w:ascii="Arial" w:hAnsi="Arial" w:cs="Arial"/>
          <w:i/>
          <w:iCs/>
          <w:color w:val="000000" w:themeColor="text1"/>
        </w:rPr>
        <w:t xml:space="preserve">de </w:t>
      </w:r>
      <w:r w:rsidR="004212E1" w:rsidRPr="00F0235F">
        <w:rPr>
          <w:rFonts w:ascii="Arial" w:hAnsi="Arial" w:cs="Arial"/>
          <w:b/>
          <w:iCs/>
          <w:color w:val="000000" w:themeColor="text1"/>
        </w:rPr>
        <w:t xml:space="preserve">R$ </w:t>
      </w:r>
      <w:r w:rsidR="00F0235F" w:rsidRPr="00F0235F">
        <w:rPr>
          <w:rFonts w:ascii="Arial" w:hAnsi="Arial" w:cs="Arial"/>
          <w:b/>
          <w:iCs/>
          <w:color w:val="000000" w:themeColor="text1"/>
        </w:rPr>
        <w:t>50.000,00 (cinquenta mil reais)</w:t>
      </w:r>
      <w:r w:rsidR="004212E1" w:rsidRPr="00F0235F">
        <w:rPr>
          <w:rFonts w:ascii="Arial" w:hAnsi="Arial" w:cs="Arial"/>
          <w:b/>
          <w:iCs/>
          <w:color w:val="000000" w:themeColor="text1"/>
        </w:rPr>
        <w:t>.</w:t>
      </w:r>
    </w:p>
    <w:p w14:paraId="7BC4F93B" w14:textId="77777777" w:rsidR="004212E1" w:rsidRPr="00F45678" w:rsidRDefault="004212E1" w:rsidP="004212E1">
      <w:pPr>
        <w:jc w:val="both"/>
        <w:rPr>
          <w:rFonts w:ascii="Arial" w:hAnsi="Arial" w:cs="Arial"/>
          <w:color w:val="000000"/>
        </w:rPr>
      </w:pPr>
    </w:p>
    <w:p w14:paraId="4E9A3F4C" w14:textId="52319DCD"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F45678" w:rsidRDefault="004212E1" w:rsidP="004212E1">
      <w:pPr>
        <w:jc w:val="both"/>
        <w:rPr>
          <w:rFonts w:ascii="Arial" w:hAnsi="Arial" w:cs="Arial"/>
          <w:color w:val="000000"/>
        </w:rPr>
      </w:pPr>
    </w:p>
    <w:p w14:paraId="27394F30" w14:textId="3EA41BAA"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.10. O procedimento seguirá de acordo com o modo de disputa adotado.</w:t>
      </w:r>
    </w:p>
    <w:p w14:paraId="7679054A" w14:textId="3894AE1E" w:rsidR="004212E1" w:rsidRPr="00F45678" w:rsidRDefault="004212E1" w:rsidP="004212E1">
      <w:pPr>
        <w:jc w:val="center"/>
        <w:rPr>
          <w:rFonts w:ascii="Arial" w:hAnsi="Arial" w:cs="Arial"/>
          <w:color w:val="C00000"/>
          <w:u w:val="single"/>
        </w:rPr>
      </w:pPr>
    </w:p>
    <w:p w14:paraId="1FD09BA7" w14:textId="25B6C769" w:rsidR="004212E1" w:rsidRPr="00F0235F" w:rsidRDefault="00E97542" w:rsidP="004212E1">
      <w:pPr>
        <w:jc w:val="both"/>
        <w:rPr>
          <w:rFonts w:ascii="Arial" w:hAnsi="Arial" w:cs="Arial"/>
          <w:color w:val="000000" w:themeColor="text1"/>
        </w:rPr>
      </w:pPr>
      <w:r w:rsidRPr="00F0235F">
        <w:rPr>
          <w:rFonts w:ascii="Arial" w:hAnsi="Arial" w:cs="Arial"/>
          <w:color w:val="000000" w:themeColor="text1"/>
        </w:rPr>
        <w:t>5</w:t>
      </w:r>
      <w:r w:rsidR="004212E1" w:rsidRPr="00F0235F">
        <w:rPr>
          <w:rFonts w:ascii="Arial" w:hAnsi="Arial" w:cs="Arial"/>
          <w:color w:val="000000" w:themeColor="text1"/>
        </w:rPr>
        <w:t>.11. Em razão da adoção do modo de disputa “aberto”, os licitantes apresentarão lances públicos e sucessivos, com prorrogações.</w:t>
      </w:r>
    </w:p>
    <w:p w14:paraId="20F0277E" w14:textId="77777777" w:rsidR="004212E1" w:rsidRPr="00F0235F" w:rsidRDefault="004212E1" w:rsidP="004212E1">
      <w:pPr>
        <w:jc w:val="both"/>
        <w:rPr>
          <w:rFonts w:ascii="Arial" w:hAnsi="Arial" w:cs="Arial"/>
          <w:color w:val="000000" w:themeColor="text1"/>
        </w:rPr>
      </w:pPr>
    </w:p>
    <w:p w14:paraId="3827CDBD" w14:textId="3451AC92" w:rsidR="004212E1" w:rsidRPr="00F0235F" w:rsidRDefault="00E97542" w:rsidP="004212E1">
      <w:pPr>
        <w:ind w:left="284"/>
        <w:jc w:val="both"/>
        <w:rPr>
          <w:rFonts w:ascii="Arial" w:hAnsi="Arial" w:cs="Arial"/>
          <w:color w:val="000000" w:themeColor="text1"/>
        </w:rPr>
      </w:pPr>
      <w:r w:rsidRPr="00F0235F">
        <w:rPr>
          <w:rFonts w:ascii="Arial" w:hAnsi="Arial" w:cs="Arial"/>
          <w:color w:val="000000" w:themeColor="text1"/>
        </w:rPr>
        <w:t>5</w:t>
      </w:r>
      <w:r w:rsidR="004212E1" w:rsidRPr="00F0235F">
        <w:rPr>
          <w:rFonts w:ascii="Arial" w:hAnsi="Arial" w:cs="Arial"/>
          <w:color w:val="000000" w:themeColor="text1"/>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F0235F" w:rsidRDefault="004212E1" w:rsidP="004212E1">
      <w:pPr>
        <w:ind w:left="284"/>
        <w:jc w:val="both"/>
        <w:rPr>
          <w:rFonts w:ascii="Arial" w:hAnsi="Arial" w:cs="Arial"/>
          <w:color w:val="000000" w:themeColor="text1"/>
        </w:rPr>
      </w:pPr>
    </w:p>
    <w:p w14:paraId="7F3C3371" w14:textId="5256297B" w:rsidR="004212E1" w:rsidRPr="00F0235F" w:rsidRDefault="00E97542" w:rsidP="004212E1">
      <w:pPr>
        <w:ind w:left="284"/>
        <w:jc w:val="both"/>
        <w:rPr>
          <w:rFonts w:ascii="Arial" w:hAnsi="Arial" w:cs="Arial"/>
          <w:color w:val="000000" w:themeColor="text1"/>
        </w:rPr>
      </w:pPr>
      <w:r w:rsidRPr="00F0235F">
        <w:rPr>
          <w:rFonts w:ascii="Arial" w:hAnsi="Arial" w:cs="Arial"/>
          <w:color w:val="000000" w:themeColor="text1"/>
        </w:rPr>
        <w:t>5</w:t>
      </w:r>
      <w:r w:rsidR="004212E1" w:rsidRPr="00F0235F">
        <w:rPr>
          <w:rFonts w:ascii="Arial" w:hAnsi="Arial" w:cs="Arial"/>
          <w:color w:val="000000" w:themeColor="text1"/>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F0235F" w:rsidRDefault="004212E1" w:rsidP="004212E1">
      <w:pPr>
        <w:ind w:left="284"/>
        <w:jc w:val="both"/>
        <w:rPr>
          <w:rFonts w:ascii="Arial" w:hAnsi="Arial" w:cs="Arial"/>
          <w:color w:val="000000" w:themeColor="text1"/>
        </w:rPr>
      </w:pPr>
    </w:p>
    <w:p w14:paraId="4839715E" w14:textId="716A12BF" w:rsidR="004212E1" w:rsidRPr="00F0235F" w:rsidRDefault="00E97542" w:rsidP="004212E1">
      <w:pPr>
        <w:ind w:left="284"/>
        <w:jc w:val="both"/>
        <w:rPr>
          <w:rFonts w:ascii="Arial" w:hAnsi="Arial" w:cs="Arial"/>
          <w:color w:val="000000" w:themeColor="text1"/>
        </w:rPr>
      </w:pPr>
      <w:r w:rsidRPr="00F0235F">
        <w:rPr>
          <w:rFonts w:ascii="Arial" w:hAnsi="Arial" w:cs="Arial"/>
          <w:color w:val="000000" w:themeColor="text1"/>
        </w:rPr>
        <w:t>5</w:t>
      </w:r>
      <w:r w:rsidR="004212E1" w:rsidRPr="00F0235F">
        <w:rPr>
          <w:rFonts w:ascii="Arial" w:hAnsi="Arial" w:cs="Arial"/>
          <w:color w:val="000000" w:themeColor="text1"/>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F0235F" w:rsidRDefault="004212E1" w:rsidP="004212E1">
      <w:pPr>
        <w:jc w:val="both"/>
        <w:rPr>
          <w:rFonts w:ascii="Arial" w:hAnsi="Arial" w:cs="Arial"/>
          <w:color w:val="000000" w:themeColor="text1"/>
        </w:rPr>
      </w:pPr>
    </w:p>
    <w:p w14:paraId="5FBFEA4C" w14:textId="7103D0E0" w:rsidR="004212E1" w:rsidRPr="00F0235F" w:rsidRDefault="00E97542" w:rsidP="004212E1">
      <w:pPr>
        <w:ind w:left="284"/>
        <w:jc w:val="both"/>
        <w:rPr>
          <w:rFonts w:ascii="Arial" w:hAnsi="Arial" w:cs="Arial"/>
          <w:color w:val="000000" w:themeColor="text1"/>
        </w:rPr>
      </w:pPr>
      <w:r w:rsidRPr="00F0235F">
        <w:rPr>
          <w:rFonts w:ascii="Arial" w:hAnsi="Arial" w:cs="Arial"/>
          <w:color w:val="000000" w:themeColor="text1"/>
        </w:rPr>
        <w:t>5</w:t>
      </w:r>
      <w:r w:rsidR="004212E1" w:rsidRPr="00F0235F">
        <w:rPr>
          <w:rFonts w:ascii="Arial" w:hAnsi="Arial" w:cs="Arial"/>
          <w:color w:val="000000" w:themeColor="text1"/>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F0235F" w:rsidRDefault="004212E1" w:rsidP="004212E1">
      <w:pPr>
        <w:ind w:left="284"/>
        <w:jc w:val="both"/>
        <w:rPr>
          <w:rFonts w:ascii="Arial" w:hAnsi="Arial" w:cs="Arial"/>
          <w:color w:val="000000" w:themeColor="text1"/>
        </w:rPr>
      </w:pPr>
    </w:p>
    <w:p w14:paraId="00D2404A" w14:textId="1EBDB823" w:rsidR="004212E1" w:rsidRPr="00F0235F" w:rsidRDefault="00E97542" w:rsidP="004212E1">
      <w:pPr>
        <w:ind w:left="284"/>
        <w:jc w:val="both"/>
        <w:rPr>
          <w:rFonts w:ascii="Arial" w:hAnsi="Arial" w:cs="Arial"/>
          <w:color w:val="000000" w:themeColor="text1"/>
        </w:rPr>
      </w:pPr>
      <w:r w:rsidRPr="00F0235F">
        <w:rPr>
          <w:rFonts w:ascii="Arial" w:hAnsi="Arial" w:cs="Arial"/>
          <w:color w:val="000000" w:themeColor="text1"/>
        </w:rPr>
        <w:t>5</w:t>
      </w:r>
      <w:r w:rsidR="004212E1" w:rsidRPr="00F0235F">
        <w:rPr>
          <w:rFonts w:ascii="Arial" w:hAnsi="Arial" w:cs="Arial"/>
          <w:color w:val="000000" w:themeColor="text1"/>
        </w:rPr>
        <w:t>.11.5. Após o reinício previsto no item supra, os licitantes serão convocados para apresentar lances intermediários.</w:t>
      </w:r>
    </w:p>
    <w:p w14:paraId="1CF8F981" w14:textId="77777777" w:rsidR="004212E1" w:rsidRPr="00F45678" w:rsidRDefault="004212E1" w:rsidP="004212E1">
      <w:pPr>
        <w:jc w:val="both"/>
        <w:rPr>
          <w:rFonts w:ascii="Arial" w:hAnsi="Arial" w:cs="Arial"/>
          <w:color w:val="C00000"/>
        </w:rPr>
      </w:pPr>
    </w:p>
    <w:p w14:paraId="53BAD652" w14:textId="775D504E"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.12. Após o término dos prazos estabelecidos nos subitens anteriores, o sistema ordenará e divulgará os lances segundo a ordem crescente de valores.</w:t>
      </w:r>
    </w:p>
    <w:p w14:paraId="41BCF316" w14:textId="77777777" w:rsidR="004212E1" w:rsidRPr="00F45678" w:rsidRDefault="004212E1" w:rsidP="004212E1">
      <w:pPr>
        <w:jc w:val="both"/>
        <w:rPr>
          <w:rFonts w:ascii="Arial" w:hAnsi="Arial" w:cs="Arial"/>
          <w:color w:val="000000"/>
        </w:rPr>
      </w:pPr>
    </w:p>
    <w:p w14:paraId="08C67108" w14:textId="65CA4B20"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F45678" w:rsidRDefault="004212E1" w:rsidP="004212E1">
      <w:pPr>
        <w:jc w:val="both"/>
        <w:rPr>
          <w:rFonts w:ascii="Arial" w:hAnsi="Arial" w:cs="Arial"/>
          <w:color w:val="000000"/>
        </w:rPr>
      </w:pPr>
    </w:p>
    <w:p w14:paraId="334B6AFE" w14:textId="4ED3DA5E"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F45678" w:rsidRDefault="004212E1" w:rsidP="004212E1">
      <w:pPr>
        <w:jc w:val="both"/>
        <w:rPr>
          <w:rFonts w:ascii="Arial" w:hAnsi="Arial" w:cs="Arial"/>
          <w:color w:val="000000"/>
        </w:rPr>
      </w:pPr>
    </w:p>
    <w:p w14:paraId="106BF842" w14:textId="67F3FF1A" w:rsidR="004212E1" w:rsidRPr="00F45678" w:rsidRDefault="006C2CEA" w:rsidP="004212E1">
      <w:pPr>
        <w:jc w:val="both"/>
        <w:rPr>
          <w:rFonts w:ascii="Arial" w:hAnsi="Arial" w:cs="Arial"/>
          <w:color w:val="000000"/>
        </w:rPr>
      </w:pPr>
      <w:r w:rsidRPr="00F45678">
        <w:rPr>
          <w:rFonts w:ascii="Arial" w:hAnsi="Arial" w:cs="Arial"/>
          <w:color w:val="000000"/>
        </w:rPr>
        <w:lastRenderedPageBreak/>
        <w:t>5</w:t>
      </w:r>
      <w:r w:rsidR="004212E1" w:rsidRPr="00F45678">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F45678" w:rsidRDefault="004212E1" w:rsidP="004212E1">
      <w:pPr>
        <w:jc w:val="both"/>
        <w:rPr>
          <w:rFonts w:ascii="Arial" w:hAnsi="Arial" w:cs="Arial"/>
          <w:color w:val="000000"/>
        </w:rPr>
      </w:pPr>
      <w:r w:rsidRPr="00F45678">
        <w:rPr>
          <w:rFonts w:ascii="Arial" w:hAnsi="Arial" w:cs="Arial"/>
          <w:color w:val="000000"/>
        </w:rPr>
        <w:t xml:space="preserve"> </w:t>
      </w:r>
    </w:p>
    <w:p w14:paraId="72D6A190" w14:textId="741D457C"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F45678" w:rsidRDefault="004212E1" w:rsidP="004212E1">
      <w:pPr>
        <w:jc w:val="both"/>
        <w:rPr>
          <w:rFonts w:ascii="Arial" w:hAnsi="Arial" w:cs="Arial"/>
          <w:color w:val="000000"/>
        </w:rPr>
      </w:pPr>
    </w:p>
    <w:p w14:paraId="57548356" w14:textId="6501B4CB"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.17. Caso o licitante não apresente lances, concorrerá com o valor de sua proposta.</w:t>
      </w:r>
    </w:p>
    <w:p w14:paraId="76F1BF4B" w14:textId="12666628" w:rsidR="004212E1" w:rsidRPr="00F45678" w:rsidRDefault="004212E1" w:rsidP="004212E1">
      <w:pPr>
        <w:ind w:left="284"/>
        <w:jc w:val="both"/>
        <w:rPr>
          <w:rFonts w:ascii="Arial" w:hAnsi="Arial" w:cs="Arial"/>
          <w:color w:val="000000"/>
        </w:rPr>
      </w:pPr>
    </w:p>
    <w:p w14:paraId="52087D5E" w14:textId="41AD44CB" w:rsidR="004212E1" w:rsidRPr="00F45678" w:rsidRDefault="006C2CEA" w:rsidP="004212E1">
      <w:pPr>
        <w:jc w:val="both"/>
        <w:rPr>
          <w:rFonts w:ascii="Arial" w:eastAsia="Times New Roman" w:hAnsi="Arial" w:cs="Arial"/>
          <w:color w:val="000000"/>
        </w:rPr>
      </w:pPr>
      <w:r w:rsidRPr="00F45678">
        <w:rPr>
          <w:rFonts w:ascii="Arial" w:hAnsi="Arial" w:cs="Arial"/>
          <w:color w:val="000000"/>
        </w:rPr>
        <w:t>5</w:t>
      </w:r>
      <w:r w:rsidR="004212E1" w:rsidRPr="00F45678">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F45678" w:rsidRDefault="004212E1" w:rsidP="004212E1">
      <w:pPr>
        <w:jc w:val="both"/>
        <w:rPr>
          <w:rFonts w:ascii="Arial" w:eastAsia="Times New Roman" w:hAnsi="Arial" w:cs="Arial"/>
          <w:color w:val="000000"/>
        </w:rPr>
      </w:pPr>
      <w:r w:rsidRPr="00F45678">
        <w:rPr>
          <w:rFonts w:ascii="Arial" w:hAnsi="Arial" w:cs="Arial"/>
          <w:color w:val="000000"/>
        </w:rPr>
        <w:t xml:space="preserve"> </w:t>
      </w:r>
    </w:p>
    <w:p w14:paraId="629F7CA2" w14:textId="2004195C" w:rsidR="004212E1" w:rsidRPr="00F45678" w:rsidRDefault="006C2CEA"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.18.1. Havendo eventual empate entre propostas ou lances, o critério de desempate será aquele previsto no </w:t>
      </w:r>
      <w:hyperlink r:id="rId23" w:anchor="art60" w:history="1">
        <w:r w:rsidR="004212E1" w:rsidRPr="00F45678">
          <w:rPr>
            <w:rFonts w:ascii="Arial" w:eastAsia="Arial" w:hAnsi="Arial" w:cs="Arial"/>
            <w:color w:val="000080"/>
            <w:u w:val="single"/>
          </w:rPr>
          <w:t>art</w:t>
        </w:r>
        <w:r w:rsidR="004212E1" w:rsidRPr="00F45678">
          <w:rPr>
            <w:rFonts w:ascii="Arial" w:hAnsi="Arial" w:cs="Arial"/>
            <w:color w:val="000080"/>
            <w:u w:val="single"/>
          </w:rPr>
          <w:t>. 60 da Lei nº 14.133, de 2021</w:t>
        </w:r>
      </w:hyperlink>
      <w:r w:rsidR="004212E1" w:rsidRPr="00F45678">
        <w:rPr>
          <w:rFonts w:ascii="Arial" w:hAnsi="Arial" w:cs="Arial"/>
          <w:color w:val="000000"/>
        </w:rPr>
        <w:t>, nesta ordem:</w:t>
      </w:r>
    </w:p>
    <w:p w14:paraId="1B7D402D" w14:textId="77777777" w:rsidR="004212E1" w:rsidRPr="00F45678" w:rsidRDefault="004212E1" w:rsidP="004212E1">
      <w:pPr>
        <w:ind w:left="284"/>
        <w:jc w:val="both"/>
        <w:rPr>
          <w:rFonts w:ascii="Arial" w:hAnsi="Arial" w:cs="Arial"/>
          <w:color w:val="000000"/>
        </w:rPr>
      </w:pPr>
    </w:p>
    <w:p w14:paraId="2F13B259" w14:textId="37554304"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.18.1.1. disputa final, hipótese em que os licitantes empatados poderão apresentar nova proposta em ato contínuo à classificação;</w:t>
      </w:r>
    </w:p>
    <w:p w14:paraId="21ADDC6C" w14:textId="77777777" w:rsidR="004212E1" w:rsidRPr="00F45678" w:rsidRDefault="004212E1" w:rsidP="004212E1">
      <w:pPr>
        <w:ind w:left="284"/>
        <w:jc w:val="both"/>
        <w:rPr>
          <w:rFonts w:ascii="Arial" w:hAnsi="Arial" w:cs="Arial"/>
        </w:rPr>
      </w:pPr>
    </w:p>
    <w:p w14:paraId="25EDD7C7" w14:textId="4C4AD563"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F45678" w:rsidRDefault="004212E1" w:rsidP="004212E1">
      <w:pPr>
        <w:ind w:left="284"/>
        <w:jc w:val="both"/>
        <w:rPr>
          <w:rFonts w:ascii="Arial" w:hAnsi="Arial" w:cs="Arial"/>
        </w:rPr>
      </w:pPr>
    </w:p>
    <w:p w14:paraId="163A448C" w14:textId="22D46DE3"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.18.1.3. desenvolvimento pelo licitante de ações de equidade entre homens e mulheres no ambiente de trabalho, conforme regulamento;</w:t>
      </w:r>
    </w:p>
    <w:p w14:paraId="54645DB0" w14:textId="77777777" w:rsidR="004212E1" w:rsidRPr="00F45678" w:rsidRDefault="004212E1" w:rsidP="004212E1">
      <w:pPr>
        <w:ind w:left="284"/>
        <w:jc w:val="both"/>
        <w:rPr>
          <w:rFonts w:ascii="Arial" w:hAnsi="Arial" w:cs="Arial"/>
        </w:rPr>
      </w:pPr>
    </w:p>
    <w:p w14:paraId="296B16EF" w14:textId="6D985C90"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.18.1.4. desenvolvimento pelo licitante de programa de integridade, conforme orientações dos órgãos de controle.</w:t>
      </w:r>
    </w:p>
    <w:p w14:paraId="0C5B9B2E" w14:textId="77777777" w:rsidR="004212E1" w:rsidRPr="00F45678" w:rsidRDefault="004212E1" w:rsidP="004212E1">
      <w:pPr>
        <w:jc w:val="both"/>
        <w:rPr>
          <w:rFonts w:ascii="Arial" w:hAnsi="Arial" w:cs="Arial"/>
        </w:rPr>
      </w:pPr>
    </w:p>
    <w:p w14:paraId="315CEAB6" w14:textId="409A0EB9" w:rsidR="004212E1" w:rsidRPr="00F45678" w:rsidRDefault="006C2CEA"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.18.2. Persistindo o empate, será assegurada preferência, sucessivamente, aos bens e serviços produzidos ou prestados por:</w:t>
      </w:r>
    </w:p>
    <w:p w14:paraId="54A50808" w14:textId="77777777" w:rsidR="004212E1" w:rsidRPr="00F45678" w:rsidRDefault="004212E1" w:rsidP="004212E1">
      <w:pPr>
        <w:ind w:left="284"/>
        <w:jc w:val="both"/>
        <w:rPr>
          <w:rFonts w:ascii="Arial" w:hAnsi="Arial" w:cs="Arial"/>
          <w:color w:val="000000"/>
        </w:rPr>
      </w:pPr>
    </w:p>
    <w:p w14:paraId="5A31F26C" w14:textId="672254EF"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F45678" w:rsidRDefault="004212E1" w:rsidP="004212E1">
      <w:pPr>
        <w:ind w:left="284"/>
        <w:jc w:val="both"/>
        <w:rPr>
          <w:rFonts w:ascii="Arial" w:hAnsi="Arial" w:cs="Arial"/>
        </w:rPr>
      </w:pPr>
    </w:p>
    <w:p w14:paraId="03B8E73B" w14:textId="34A5EECF"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.18.2.2. empresas brasileiras;</w:t>
      </w:r>
    </w:p>
    <w:p w14:paraId="678B850B" w14:textId="77777777" w:rsidR="004212E1" w:rsidRPr="00F45678" w:rsidRDefault="004212E1" w:rsidP="004212E1">
      <w:pPr>
        <w:ind w:left="284"/>
        <w:jc w:val="both"/>
        <w:rPr>
          <w:rFonts w:ascii="Arial" w:hAnsi="Arial" w:cs="Arial"/>
        </w:rPr>
      </w:pPr>
    </w:p>
    <w:p w14:paraId="6E7BE331" w14:textId="07553904" w:rsidR="004212E1" w:rsidRPr="00F45678" w:rsidRDefault="00241FFF" w:rsidP="004212E1">
      <w:pPr>
        <w:ind w:left="284"/>
        <w:jc w:val="both"/>
        <w:rPr>
          <w:rFonts w:ascii="Arial" w:hAnsi="Arial" w:cs="Arial"/>
        </w:rPr>
      </w:pPr>
      <w:r w:rsidRPr="00F45678">
        <w:rPr>
          <w:rFonts w:ascii="Arial" w:hAnsi="Arial" w:cs="Arial"/>
        </w:rPr>
        <w:t>5</w:t>
      </w:r>
      <w:r w:rsidR="004212E1" w:rsidRPr="00F45678">
        <w:rPr>
          <w:rFonts w:ascii="Arial" w:hAnsi="Arial" w:cs="Arial"/>
        </w:rPr>
        <w:t>.18.2.3. empresas que invistam em pesquisa e no desenvolvimento de tecnologia no País;</w:t>
      </w:r>
    </w:p>
    <w:p w14:paraId="21C7B3BB" w14:textId="77777777" w:rsidR="004212E1" w:rsidRPr="00F45678" w:rsidRDefault="004212E1" w:rsidP="004212E1">
      <w:pPr>
        <w:ind w:left="284"/>
        <w:jc w:val="both"/>
        <w:rPr>
          <w:rFonts w:ascii="Arial" w:hAnsi="Arial" w:cs="Arial"/>
        </w:rPr>
      </w:pPr>
    </w:p>
    <w:p w14:paraId="0546DA30" w14:textId="1F42B6FE" w:rsidR="004212E1" w:rsidRPr="00F45678" w:rsidRDefault="00241FFF" w:rsidP="004212E1">
      <w:pPr>
        <w:ind w:left="284"/>
        <w:jc w:val="both"/>
        <w:rPr>
          <w:rFonts w:ascii="Arial" w:hAnsi="Arial" w:cs="Arial"/>
        </w:rPr>
      </w:pPr>
      <w:r w:rsidRPr="00F45678">
        <w:rPr>
          <w:rFonts w:ascii="Arial" w:hAnsi="Arial" w:cs="Arial"/>
        </w:rPr>
        <w:t>5</w:t>
      </w:r>
      <w:r w:rsidR="004212E1" w:rsidRPr="00F45678">
        <w:rPr>
          <w:rFonts w:ascii="Arial" w:hAnsi="Arial" w:cs="Arial"/>
        </w:rPr>
        <w:t>.18.2.4 empresas que comprovem a prática de mitigação, nos termos da </w:t>
      </w:r>
      <w:hyperlink r:id="rId24" w:anchor=":~:text=LEI%20N%C2%BA%2012.187%2C%20DE%2029%20DE%20DEZEMBRO%20DE%202009.&amp;text=Institui%20a%20Pol%C3%ADtica%20Nacional%20sobre,PNMC%20e%20d%C3%A1%20outras%20provid%C3%AAncias." w:history="1">
        <w:r w:rsidR="004212E1" w:rsidRPr="00F45678">
          <w:rPr>
            <w:rFonts w:ascii="Arial" w:hAnsi="Arial" w:cs="Arial"/>
            <w:color w:val="000080"/>
            <w:u w:val="single"/>
          </w:rPr>
          <w:t>Lei nº 12.187, de 29 de dezembro de 2009</w:t>
        </w:r>
      </w:hyperlink>
      <w:r w:rsidR="004212E1" w:rsidRPr="00F45678">
        <w:rPr>
          <w:rFonts w:ascii="Arial" w:hAnsi="Arial" w:cs="Arial"/>
        </w:rPr>
        <w:t>.</w:t>
      </w:r>
    </w:p>
    <w:p w14:paraId="618EB342" w14:textId="26B42456" w:rsidR="002C787A" w:rsidRPr="00F45678" w:rsidRDefault="002C787A" w:rsidP="002C787A">
      <w:pPr>
        <w:jc w:val="both"/>
        <w:rPr>
          <w:rFonts w:ascii="Arial" w:hAnsi="Arial" w:cs="Arial"/>
          <w:color w:val="000000"/>
        </w:rPr>
      </w:pPr>
    </w:p>
    <w:p w14:paraId="0B4DF593" w14:textId="77777777" w:rsidR="007219C4" w:rsidRPr="00F45678" w:rsidRDefault="007219C4" w:rsidP="007219C4">
      <w:pPr>
        <w:jc w:val="both"/>
        <w:rPr>
          <w:rFonts w:ascii="Arial" w:hAnsi="Arial" w:cs="Arial"/>
          <w:color w:val="000000"/>
        </w:rPr>
      </w:pPr>
      <w:r w:rsidRPr="00F45678">
        <w:rPr>
          <w:rFonts w:ascii="Arial" w:hAnsi="Arial" w:cs="Arial"/>
          <w:color w:val="000000"/>
        </w:rPr>
        <w:t>5.19. Esgotados todos os critérios legais previstos no subitem 5.18. e seguintes, a escolha do vencedor ocorrerá por sorteio, em ato público, para o qual todos os licitantes serão convocados, vedado qualquer outro processo.</w:t>
      </w:r>
    </w:p>
    <w:p w14:paraId="0A2D2155" w14:textId="77777777" w:rsidR="004212E1" w:rsidRPr="00F45678" w:rsidRDefault="004212E1" w:rsidP="004212E1">
      <w:pPr>
        <w:jc w:val="both"/>
        <w:rPr>
          <w:rFonts w:ascii="Arial" w:hAnsi="Arial" w:cs="Arial"/>
        </w:rPr>
      </w:pPr>
    </w:p>
    <w:p w14:paraId="00646EB5" w14:textId="43AA5FF6" w:rsidR="004212E1" w:rsidRPr="00F45678" w:rsidRDefault="00241FFF" w:rsidP="004212E1">
      <w:pPr>
        <w:jc w:val="both"/>
        <w:rPr>
          <w:rFonts w:ascii="Arial" w:hAnsi="Arial" w:cs="Arial"/>
          <w:color w:val="000000"/>
        </w:rPr>
      </w:pPr>
      <w:r w:rsidRPr="00F45678">
        <w:rPr>
          <w:rFonts w:ascii="Arial" w:hAnsi="Arial" w:cs="Arial"/>
          <w:color w:val="000000"/>
        </w:rPr>
        <w:lastRenderedPageBreak/>
        <w:t>5</w:t>
      </w:r>
      <w:r w:rsidR="004212E1" w:rsidRPr="00F45678">
        <w:rPr>
          <w:rFonts w:ascii="Arial" w:hAnsi="Arial" w:cs="Arial"/>
          <w:color w:val="000000"/>
        </w:rPr>
        <w:t>.</w:t>
      </w:r>
      <w:r w:rsidR="002C787A" w:rsidRPr="00F45678">
        <w:rPr>
          <w:rFonts w:ascii="Arial" w:hAnsi="Arial" w:cs="Arial"/>
          <w:color w:val="000000"/>
        </w:rPr>
        <w:t>2</w:t>
      </w:r>
      <w:r w:rsidR="007219C4" w:rsidRPr="00F45678">
        <w:rPr>
          <w:rFonts w:ascii="Arial" w:hAnsi="Arial" w:cs="Arial"/>
          <w:color w:val="000000"/>
        </w:rPr>
        <w:t>0</w:t>
      </w:r>
      <w:r w:rsidR="004212E1" w:rsidRPr="00F45678">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F45678" w:rsidRDefault="004212E1" w:rsidP="004212E1">
      <w:pPr>
        <w:jc w:val="both"/>
        <w:rPr>
          <w:rFonts w:ascii="Arial" w:hAnsi="Arial" w:cs="Arial"/>
          <w:color w:val="000000"/>
        </w:rPr>
      </w:pPr>
    </w:p>
    <w:p w14:paraId="68430A5B" w14:textId="29C81750" w:rsidR="004212E1" w:rsidRPr="00F45678" w:rsidRDefault="00241FFF"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w:t>
      </w:r>
      <w:r w:rsidR="002C787A" w:rsidRPr="00F45678">
        <w:rPr>
          <w:rFonts w:ascii="Arial" w:hAnsi="Arial" w:cs="Arial"/>
          <w:color w:val="000000"/>
        </w:rPr>
        <w:t>2</w:t>
      </w:r>
      <w:r w:rsidR="007219C4" w:rsidRPr="00F45678">
        <w:rPr>
          <w:rFonts w:ascii="Arial" w:hAnsi="Arial" w:cs="Arial"/>
          <w:color w:val="000000"/>
        </w:rPr>
        <w:t>0</w:t>
      </w:r>
      <w:r w:rsidR="004212E1" w:rsidRPr="00F45678">
        <w:rPr>
          <w:rFonts w:ascii="Arial" w:hAnsi="Arial" w:cs="Arial"/>
          <w:color w:val="000000"/>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F45678" w:rsidRDefault="004212E1" w:rsidP="004212E1">
      <w:pPr>
        <w:ind w:left="284"/>
        <w:jc w:val="both"/>
        <w:rPr>
          <w:rFonts w:ascii="Arial" w:hAnsi="Arial" w:cs="Arial"/>
          <w:color w:val="000000"/>
        </w:rPr>
      </w:pPr>
    </w:p>
    <w:p w14:paraId="34A83ECE" w14:textId="4F8D64F0" w:rsidR="004212E1" w:rsidRPr="00F45678" w:rsidRDefault="00241FFF" w:rsidP="004212E1">
      <w:pPr>
        <w:ind w:left="284"/>
        <w:jc w:val="both"/>
        <w:rPr>
          <w:rFonts w:ascii="Arial" w:eastAsia="Times New Roman" w:hAnsi="Arial" w:cs="Arial"/>
          <w:color w:val="000000"/>
        </w:rPr>
      </w:pPr>
      <w:r w:rsidRPr="00F45678">
        <w:rPr>
          <w:rFonts w:ascii="Arial" w:eastAsia="Times New Roman" w:hAnsi="Arial" w:cs="Arial"/>
          <w:color w:val="000000"/>
        </w:rPr>
        <w:t>5</w:t>
      </w:r>
      <w:r w:rsidR="004212E1" w:rsidRPr="00F45678">
        <w:rPr>
          <w:rFonts w:ascii="Arial" w:eastAsia="Times New Roman" w:hAnsi="Arial" w:cs="Arial"/>
          <w:color w:val="000000"/>
        </w:rPr>
        <w:t>.</w:t>
      </w:r>
      <w:r w:rsidR="00C24375" w:rsidRPr="00F45678">
        <w:rPr>
          <w:rFonts w:ascii="Arial" w:eastAsia="Times New Roman" w:hAnsi="Arial" w:cs="Arial"/>
          <w:color w:val="000000"/>
        </w:rPr>
        <w:t>2</w:t>
      </w:r>
      <w:r w:rsidR="007219C4" w:rsidRPr="00F45678">
        <w:rPr>
          <w:rFonts w:ascii="Arial" w:eastAsia="Times New Roman" w:hAnsi="Arial" w:cs="Arial"/>
          <w:color w:val="000000"/>
        </w:rPr>
        <w:t>0</w:t>
      </w:r>
      <w:r w:rsidR="004212E1" w:rsidRPr="00F45678">
        <w:rPr>
          <w:rFonts w:ascii="Arial" w:eastAsia="Times New Roman" w:hAnsi="Arial" w:cs="Arial"/>
          <w:color w:val="000000"/>
        </w:rPr>
        <w:t xml:space="preserve">.2. A </w:t>
      </w:r>
      <w:r w:rsidR="004212E1" w:rsidRPr="00F45678">
        <w:rPr>
          <w:rFonts w:ascii="Arial" w:hAnsi="Arial" w:cs="Arial"/>
          <w:color w:val="000000"/>
        </w:rPr>
        <w:t>negociação será realizada por meio do sistema, podendo ser acompanhada pelos demais licitantes.</w:t>
      </w:r>
    </w:p>
    <w:p w14:paraId="357E25A6" w14:textId="77777777" w:rsidR="004212E1" w:rsidRPr="00F45678" w:rsidRDefault="004212E1" w:rsidP="004212E1">
      <w:pPr>
        <w:ind w:left="284"/>
        <w:jc w:val="both"/>
        <w:rPr>
          <w:rFonts w:ascii="Arial" w:eastAsia="Times New Roman" w:hAnsi="Arial" w:cs="Arial"/>
          <w:color w:val="000000"/>
        </w:rPr>
      </w:pPr>
    </w:p>
    <w:p w14:paraId="43772FB7" w14:textId="3292AD97" w:rsidR="004212E1" w:rsidRPr="00F45678" w:rsidRDefault="00241FFF"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w:t>
      </w:r>
      <w:r w:rsidR="00C24375" w:rsidRPr="00F45678">
        <w:rPr>
          <w:rFonts w:ascii="Arial" w:hAnsi="Arial" w:cs="Arial"/>
          <w:color w:val="000000"/>
        </w:rPr>
        <w:t>2</w:t>
      </w:r>
      <w:r w:rsidR="007219C4" w:rsidRPr="00F45678">
        <w:rPr>
          <w:rFonts w:ascii="Arial" w:hAnsi="Arial" w:cs="Arial"/>
          <w:color w:val="000000"/>
        </w:rPr>
        <w:t>0</w:t>
      </w:r>
      <w:r w:rsidR="004212E1" w:rsidRPr="00F45678">
        <w:rPr>
          <w:rFonts w:ascii="Arial" w:hAnsi="Arial" w:cs="Arial"/>
          <w:color w:val="000000"/>
        </w:rPr>
        <w:t>.3. O resultado da negociação será divulgado a todos os licitantes e anexado aos autos do processo licitatório.</w:t>
      </w:r>
    </w:p>
    <w:p w14:paraId="1301C234" w14:textId="77777777" w:rsidR="00D759E3" w:rsidRPr="00F0235F" w:rsidRDefault="00D759E3" w:rsidP="00D759E3">
      <w:pPr>
        <w:ind w:left="284"/>
        <w:jc w:val="both"/>
        <w:rPr>
          <w:rFonts w:ascii="Arial" w:hAnsi="Arial" w:cs="Arial"/>
          <w:color w:val="000000" w:themeColor="text1"/>
        </w:rPr>
      </w:pPr>
    </w:p>
    <w:p w14:paraId="1595B8C7" w14:textId="4D65A132" w:rsidR="00D759E3" w:rsidRPr="00F0235F" w:rsidRDefault="00D759E3" w:rsidP="00D759E3">
      <w:pPr>
        <w:ind w:left="284"/>
        <w:jc w:val="both"/>
        <w:rPr>
          <w:rFonts w:ascii="Arial" w:hAnsi="Arial" w:cs="Arial"/>
          <w:color w:val="000000" w:themeColor="text1"/>
        </w:rPr>
      </w:pPr>
      <w:r w:rsidRPr="00F0235F">
        <w:rPr>
          <w:rFonts w:ascii="Arial" w:hAnsi="Arial" w:cs="Arial"/>
          <w:color w:val="000000" w:themeColor="text1"/>
        </w:rPr>
        <w:t>5.</w:t>
      </w:r>
      <w:r w:rsidR="00C24375" w:rsidRPr="00F0235F">
        <w:rPr>
          <w:rFonts w:ascii="Arial" w:hAnsi="Arial" w:cs="Arial"/>
          <w:color w:val="000000" w:themeColor="text1"/>
        </w:rPr>
        <w:t>2</w:t>
      </w:r>
      <w:r w:rsidR="007219C4" w:rsidRPr="00F0235F">
        <w:rPr>
          <w:rFonts w:ascii="Arial" w:hAnsi="Arial" w:cs="Arial"/>
          <w:color w:val="000000" w:themeColor="text1"/>
        </w:rPr>
        <w:t>0</w:t>
      </w:r>
      <w:r w:rsidRPr="00F0235F">
        <w:rPr>
          <w:rFonts w:ascii="Arial" w:hAnsi="Arial" w:cs="Arial"/>
          <w:color w:val="000000" w:themeColor="text1"/>
        </w:rPr>
        <w:t>.4. O Pregoeiro solicitará ao licitante mais bem classificado que, no prazo de 2 (duas) horas, envie a proposta adequada ao último lance ofertado após a negociação realizada, conforme Modelo do Anexo II, acompanhada, se for o caso, dos documentos complementares mencionados neste Edital e no Termo de Referência.</w:t>
      </w:r>
      <w:bookmarkStart w:id="7" w:name="_Hlk117016948"/>
    </w:p>
    <w:p w14:paraId="2BDE6749" w14:textId="77777777" w:rsidR="00D759E3" w:rsidRPr="00F0235F" w:rsidRDefault="00D759E3" w:rsidP="00D759E3">
      <w:pPr>
        <w:ind w:left="284"/>
        <w:jc w:val="both"/>
        <w:rPr>
          <w:rFonts w:ascii="Arial" w:hAnsi="Arial" w:cs="Arial"/>
          <w:color w:val="000000" w:themeColor="text1"/>
        </w:rPr>
      </w:pPr>
    </w:p>
    <w:bookmarkEnd w:id="7"/>
    <w:p w14:paraId="0E2D2FD1" w14:textId="6553F490" w:rsidR="00D759E3" w:rsidRPr="00F45678" w:rsidRDefault="00D759E3" w:rsidP="00D759E3">
      <w:pPr>
        <w:ind w:left="284"/>
        <w:jc w:val="both"/>
        <w:rPr>
          <w:rFonts w:ascii="Arial" w:hAnsi="Arial" w:cs="Arial"/>
          <w:color w:val="000000"/>
        </w:rPr>
      </w:pPr>
      <w:r w:rsidRPr="00F0235F">
        <w:rPr>
          <w:rFonts w:ascii="Arial" w:hAnsi="Arial" w:cs="Arial"/>
          <w:color w:val="000000" w:themeColor="text1"/>
        </w:rPr>
        <w:t>5.</w:t>
      </w:r>
      <w:r w:rsidR="00C24375" w:rsidRPr="00F0235F">
        <w:rPr>
          <w:rFonts w:ascii="Arial" w:hAnsi="Arial" w:cs="Arial"/>
          <w:color w:val="000000" w:themeColor="text1"/>
        </w:rPr>
        <w:t>2</w:t>
      </w:r>
      <w:r w:rsidR="007219C4" w:rsidRPr="00F0235F">
        <w:rPr>
          <w:rFonts w:ascii="Arial" w:hAnsi="Arial" w:cs="Arial"/>
          <w:color w:val="000000" w:themeColor="text1"/>
        </w:rPr>
        <w:t>0</w:t>
      </w:r>
      <w:r w:rsidRPr="00F0235F">
        <w:rPr>
          <w:rFonts w:ascii="Arial" w:hAnsi="Arial" w:cs="Arial"/>
          <w:color w:val="000000" w:themeColor="text1"/>
        </w:rPr>
        <w:t xml:space="preserve">.5. É facultado ao Pregoeiro prorrogar o prazo estabelecido de ofício, quando constatado </w:t>
      </w:r>
      <w:r w:rsidRPr="00F45678">
        <w:rPr>
          <w:rFonts w:ascii="Arial" w:hAnsi="Arial" w:cs="Arial"/>
          <w:color w:val="000000"/>
        </w:rPr>
        <w:t>que não é suficiente para o envio dos documentos exigidos, ou a partir de solicitação fundamentada feita no chat pelo licitante, antes de findo o prazo.</w:t>
      </w:r>
    </w:p>
    <w:p w14:paraId="7029F87A" w14:textId="77777777" w:rsidR="008D3603" w:rsidRPr="00F45678" w:rsidRDefault="008D3603" w:rsidP="008D3603">
      <w:pPr>
        <w:jc w:val="both"/>
        <w:rPr>
          <w:rFonts w:ascii="Arial" w:hAnsi="Arial" w:cs="Arial"/>
          <w:color w:val="000000"/>
        </w:rPr>
      </w:pPr>
    </w:p>
    <w:p w14:paraId="3DF5822C" w14:textId="05472A46" w:rsidR="004212E1" w:rsidRPr="00F45678" w:rsidRDefault="00241FFF" w:rsidP="004212E1">
      <w:pPr>
        <w:jc w:val="both"/>
        <w:rPr>
          <w:rFonts w:ascii="Arial" w:eastAsia="Times New Roman" w:hAnsi="Arial" w:cs="Arial"/>
          <w:color w:val="000000"/>
        </w:rPr>
      </w:pPr>
      <w:r w:rsidRPr="00F45678">
        <w:rPr>
          <w:rFonts w:ascii="Arial" w:hAnsi="Arial" w:cs="Arial"/>
          <w:color w:val="000000"/>
        </w:rPr>
        <w:t>5</w:t>
      </w:r>
      <w:r w:rsidR="004212E1" w:rsidRPr="00F45678">
        <w:rPr>
          <w:rFonts w:ascii="Arial" w:hAnsi="Arial" w:cs="Arial"/>
          <w:color w:val="000000"/>
        </w:rPr>
        <w:t>.2</w:t>
      </w:r>
      <w:r w:rsidR="00C24375" w:rsidRPr="00F45678">
        <w:rPr>
          <w:rFonts w:ascii="Arial" w:hAnsi="Arial" w:cs="Arial"/>
          <w:color w:val="000000"/>
        </w:rPr>
        <w:t>1</w:t>
      </w:r>
      <w:r w:rsidR="004212E1" w:rsidRPr="00F45678">
        <w:rPr>
          <w:rFonts w:ascii="Arial" w:hAnsi="Arial" w:cs="Arial"/>
          <w:color w:val="000000"/>
        </w:rPr>
        <w:t>. Após a negociação do preço, o Pregoeiro iniciará a fase de aceitação e julgamento da proposta.</w:t>
      </w:r>
    </w:p>
    <w:p w14:paraId="0E8FA6F5" w14:textId="77777777" w:rsidR="004212E1" w:rsidRPr="00F45678" w:rsidRDefault="004212E1" w:rsidP="004212E1">
      <w:pPr>
        <w:jc w:val="both"/>
        <w:rPr>
          <w:rFonts w:ascii="Arial" w:eastAsia="Times New Roman" w:hAnsi="Arial" w:cs="Arial"/>
          <w:color w:val="000000"/>
        </w:rPr>
      </w:pPr>
    </w:p>
    <w:p w14:paraId="4BAA9AF4" w14:textId="3AD63EB9" w:rsidR="00030EA7" w:rsidRPr="00F45678" w:rsidRDefault="00241FFF" w:rsidP="00030EA7">
      <w:pPr>
        <w:jc w:val="both"/>
        <w:rPr>
          <w:rFonts w:ascii="Arial" w:eastAsia="Times New Roman" w:hAnsi="Arial" w:cs="Arial"/>
          <w:b/>
          <w:bCs/>
          <w:color w:val="000000"/>
        </w:rPr>
      </w:pPr>
      <w:r w:rsidRPr="00F45678">
        <w:rPr>
          <w:rFonts w:ascii="Arial" w:eastAsia="Times New Roman" w:hAnsi="Arial" w:cs="Arial"/>
          <w:b/>
          <w:bCs/>
          <w:color w:val="000000"/>
        </w:rPr>
        <w:t>6</w:t>
      </w:r>
      <w:r w:rsidR="00030EA7" w:rsidRPr="00F45678">
        <w:rPr>
          <w:rFonts w:ascii="Arial" w:eastAsia="Times New Roman" w:hAnsi="Arial" w:cs="Arial"/>
          <w:b/>
          <w:bCs/>
          <w:color w:val="000000"/>
        </w:rPr>
        <w:t xml:space="preserve">. </w:t>
      </w:r>
      <w:r w:rsidR="003F6889" w:rsidRPr="00F45678">
        <w:rPr>
          <w:rFonts w:ascii="Arial" w:hAnsi="Arial" w:cs="Arial"/>
          <w:b/>
        </w:rPr>
        <w:t>DA FASE DE ACEITAÇÃO E JULGAMENTO DA PROPOSTA</w:t>
      </w:r>
    </w:p>
    <w:p w14:paraId="6B076C36" w14:textId="77777777" w:rsidR="00030EA7" w:rsidRPr="00F45678" w:rsidRDefault="00030EA7" w:rsidP="00030EA7">
      <w:pPr>
        <w:jc w:val="both"/>
        <w:rPr>
          <w:rFonts w:ascii="Arial" w:eastAsia="Times New Roman" w:hAnsi="Arial" w:cs="Arial"/>
          <w:color w:val="000000"/>
        </w:rPr>
      </w:pPr>
    </w:p>
    <w:p w14:paraId="16CF5133" w14:textId="643BBBF0" w:rsidR="00030EA7" w:rsidRPr="00F45678" w:rsidRDefault="00241FFF" w:rsidP="00030EA7">
      <w:pPr>
        <w:jc w:val="both"/>
        <w:rPr>
          <w:rFonts w:ascii="Arial" w:eastAsia="Times New Roman" w:hAnsi="Arial" w:cs="Arial"/>
          <w:b/>
          <w:bCs/>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.1. Encerrada a etapa de negociação, o pregoeiro verificará se o licitante provisoriamente classificado em primeiro lugar atende às condições de participação no certame, conforme previsto no </w:t>
      </w:r>
      <w:hyperlink r:id="rId25" w:anchor="art14" w:history="1">
        <w:r w:rsidR="00030EA7" w:rsidRPr="00F45678">
          <w:rPr>
            <w:rStyle w:val="Hyperlink"/>
            <w:rFonts w:ascii="Arial" w:eastAsia="Times New Roman" w:hAnsi="Arial" w:cs="Arial"/>
          </w:rPr>
          <w:t>art. 14 da Lei nº 14.133/2021</w:t>
        </w:r>
      </w:hyperlink>
      <w:r w:rsidR="00030EA7" w:rsidRPr="00F45678">
        <w:rPr>
          <w:rFonts w:ascii="Arial" w:eastAsia="Times New Roman" w:hAnsi="Arial" w:cs="Arial"/>
          <w:color w:val="000000"/>
        </w:rPr>
        <w:t xml:space="preserve">, legislação correlata e no subitem </w:t>
      </w:r>
      <w:r w:rsidR="00680767" w:rsidRPr="00F45678">
        <w:rPr>
          <w:rFonts w:ascii="Arial" w:eastAsia="Times New Roman" w:hAnsi="Arial" w:cs="Arial"/>
          <w:color w:val="000000"/>
        </w:rPr>
        <w:t>2</w:t>
      </w:r>
      <w:r w:rsidR="00030EA7" w:rsidRPr="00F45678">
        <w:rPr>
          <w:rFonts w:ascii="Arial" w:eastAsia="Times New Roman" w:hAnsi="Arial" w:cs="Arial"/>
          <w:color w:val="000000"/>
        </w:rPr>
        <w:t>.5. do Edital, especialmente quanto à existência de sanção que impeça a participação no certame ou a futura contratação, mediante a consulta aos seguintes cadastros:</w:t>
      </w:r>
    </w:p>
    <w:p w14:paraId="2A6AD57D" w14:textId="77777777" w:rsidR="00030EA7" w:rsidRPr="00F45678" w:rsidRDefault="00030EA7" w:rsidP="00030EA7">
      <w:pPr>
        <w:jc w:val="both"/>
        <w:rPr>
          <w:rFonts w:ascii="Arial" w:eastAsia="Times New Roman" w:hAnsi="Arial" w:cs="Arial"/>
          <w:b/>
          <w:bCs/>
          <w:color w:val="000000"/>
        </w:rPr>
      </w:pPr>
    </w:p>
    <w:p w14:paraId="5F8CEC95" w14:textId="4BAD421E" w:rsidR="00030EA7" w:rsidRPr="00F45678" w:rsidRDefault="007E3C77" w:rsidP="003C7754">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.1.1. SICAF;  </w:t>
      </w:r>
    </w:p>
    <w:p w14:paraId="3C5CF79B" w14:textId="77777777" w:rsidR="00030EA7" w:rsidRPr="00F45678" w:rsidRDefault="00030EA7" w:rsidP="003C7754">
      <w:pPr>
        <w:ind w:left="284"/>
        <w:jc w:val="both"/>
        <w:rPr>
          <w:rFonts w:ascii="Arial" w:eastAsia="Times New Roman" w:hAnsi="Arial" w:cs="Arial"/>
          <w:color w:val="000000"/>
        </w:rPr>
      </w:pPr>
    </w:p>
    <w:p w14:paraId="5593C93A" w14:textId="18EF4FD0" w:rsidR="00030EA7" w:rsidRPr="00F45678" w:rsidRDefault="007E3C77" w:rsidP="003C7754">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.1.2. Cadastro Nacional de Empresas Inidôneas e Suspensas - CEIS, mantido pela Controladoria-Geral da União (</w:t>
      </w:r>
      <w:hyperlink r:id="rId26" w:history="1">
        <w:r w:rsidR="00030EA7" w:rsidRPr="00F45678">
          <w:rPr>
            <w:rStyle w:val="Hyperlink"/>
            <w:rFonts w:ascii="Arial" w:eastAsia="Times New Roman" w:hAnsi="Arial" w:cs="Arial"/>
          </w:rPr>
          <w:t>https://www.portaltransparencia.gov.br/sancoes/ceis</w:t>
        </w:r>
      </w:hyperlink>
      <w:r w:rsidR="00030EA7" w:rsidRPr="00F45678">
        <w:rPr>
          <w:rFonts w:ascii="Arial" w:eastAsia="Times New Roman" w:hAnsi="Arial" w:cs="Arial"/>
          <w:color w:val="000000"/>
        </w:rPr>
        <w:t xml:space="preserve">); e </w:t>
      </w:r>
    </w:p>
    <w:p w14:paraId="219BA0B2" w14:textId="77777777" w:rsidR="00030EA7" w:rsidRPr="00F45678" w:rsidRDefault="00030EA7" w:rsidP="003C7754">
      <w:pPr>
        <w:ind w:left="284"/>
        <w:jc w:val="both"/>
        <w:rPr>
          <w:rFonts w:ascii="Arial" w:eastAsia="Times New Roman" w:hAnsi="Arial" w:cs="Arial"/>
          <w:color w:val="000000"/>
        </w:rPr>
      </w:pPr>
    </w:p>
    <w:p w14:paraId="6A709258" w14:textId="6D752D33" w:rsidR="00030EA7" w:rsidRPr="00F45678" w:rsidRDefault="007E3C77" w:rsidP="003C7754">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.1.3. Cadastro Nacional de Empresas Punidas – CNEP, mantido pela Controladoria-Geral da União (</w:t>
      </w:r>
      <w:hyperlink r:id="rId27" w:history="1">
        <w:r w:rsidR="00030EA7" w:rsidRPr="00F45678">
          <w:rPr>
            <w:rStyle w:val="Hyperlink"/>
            <w:rFonts w:ascii="Arial" w:eastAsia="Times New Roman" w:hAnsi="Arial" w:cs="Arial"/>
          </w:rPr>
          <w:t>https://www.portaltransparencia.gov.br/sancoes/cnep</w:t>
        </w:r>
      </w:hyperlink>
      <w:r w:rsidR="00030EA7" w:rsidRPr="00F45678">
        <w:rPr>
          <w:rFonts w:ascii="Arial" w:eastAsia="Times New Roman" w:hAnsi="Arial" w:cs="Arial"/>
          <w:color w:val="000000"/>
        </w:rPr>
        <w:t>).</w:t>
      </w:r>
    </w:p>
    <w:p w14:paraId="6440DD9F" w14:textId="77777777" w:rsidR="00B0664D" w:rsidRPr="00F45678" w:rsidRDefault="00B0664D" w:rsidP="00B0664D">
      <w:pPr>
        <w:pStyle w:val="Nivel3"/>
        <w:numPr>
          <w:ilvl w:val="0"/>
          <w:numId w:val="0"/>
        </w:numPr>
        <w:spacing w:before="0" w:after="0" w:line="240" w:lineRule="auto"/>
        <w:ind w:left="284"/>
        <w:rPr>
          <w:sz w:val="24"/>
          <w:szCs w:val="24"/>
          <w:lang w:eastAsia="ar-SA"/>
        </w:rPr>
      </w:pPr>
    </w:p>
    <w:p w14:paraId="278315D9" w14:textId="77777777" w:rsidR="00B0664D" w:rsidRPr="00F45678" w:rsidRDefault="00B0664D" w:rsidP="00B0664D">
      <w:pPr>
        <w:autoSpaceDE w:val="0"/>
        <w:autoSpaceDN w:val="0"/>
        <w:adjustRightInd w:val="0"/>
        <w:ind w:left="284" w:right="141"/>
        <w:jc w:val="both"/>
        <w:rPr>
          <w:rFonts w:ascii="Arial" w:hAnsi="Arial" w:cs="Arial"/>
          <w:color w:val="000000" w:themeColor="text1"/>
        </w:rPr>
      </w:pPr>
      <w:r w:rsidRPr="00F45678">
        <w:rPr>
          <w:rFonts w:ascii="Arial" w:hAnsi="Arial" w:cs="Arial"/>
          <w:color w:val="000000" w:themeColor="text1"/>
        </w:rPr>
        <w:t>6.1.4. Cadastro Nacional de Condenações Cíveis por Ato de Improbidade Administrativa e Inelegibilidade do Conselho Nacional de Justiça (</w:t>
      </w:r>
      <w:hyperlink r:id="rId28" w:history="1">
        <w:r w:rsidRPr="00F45678">
          <w:rPr>
            <w:rStyle w:val="Hyperlink"/>
            <w:rFonts w:ascii="Arial" w:hAnsi="Arial" w:cs="Arial"/>
          </w:rPr>
          <w:t>https://www.cnj.jus.br/improbidade_adm/consultar_requerido.php</w:t>
        </w:r>
      </w:hyperlink>
      <w:r w:rsidRPr="00F45678">
        <w:rPr>
          <w:rFonts w:ascii="Arial" w:hAnsi="Arial" w:cs="Arial"/>
          <w:color w:val="000000" w:themeColor="text1"/>
        </w:rPr>
        <w:t>);</w:t>
      </w:r>
    </w:p>
    <w:p w14:paraId="6AE9EDB0"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p>
    <w:p w14:paraId="2B505A32"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r w:rsidRPr="00F45678">
        <w:rPr>
          <w:rFonts w:ascii="Arial" w:hAnsi="Arial" w:cs="Arial"/>
          <w:color w:val="000000" w:themeColor="text1"/>
        </w:rPr>
        <w:t>6.1.5. Sistema Eletrônico de Aplicação e Registro de Sanções Administrativas e-Sanções (</w:t>
      </w:r>
      <w:hyperlink r:id="rId29" w:history="1">
        <w:r w:rsidRPr="00F45678">
          <w:rPr>
            <w:rStyle w:val="Hyperlink"/>
            <w:rFonts w:ascii="Arial" w:hAnsi="Arial" w:cs="Arial"/>
          </w:rPr>
          <w:t>http://www.esancoes.sp.gov.br</w:t>
        </w:r>
      </w:hyperlink>
      <w:r w:rsidRPr="00F45678">
        <w:rPr>
          <w:rFonts w:ascii="Arial" w:hAnsi="Arial" w:cs="Arial"/>
          <w:color w:val="000000" w:themeColor="text1"/>
        </w:rPr>
        <w:t>);</w:t>
      </w:r>
    </w:p>
    <w:p w14:paraId="44A10150"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p>
    <w:p w14:paraId="6FBC2909"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r w:rsidRPr="00F45678">
        <w:rPr>
          <w:rFonts w:ascii="Arial" w:hAnsi="Arial" w:cs="Arial"/>
          <w:color w:val="000000" w:themeColor="text1"/>
        </w:rPr>
        <w:t>6.1.6. Relação de apenados publicada pelo Tribunal de Contas do Estado de São Paulo (</w:t>
      </w:r>
      <w:hyperlink r:id="rId30" w:history="1">
        <w:r w:rsidRPr="00F45678">
          <w:rPr>
            <w:rStyle w:val="Hyperlink"/>
            <w:rFonts w:ascii="Arial" w:hAnsi="Arial" w:cs="Arial"/>
          </w:rPr>
          <w:t>https://www.tce.sp.gov.br/apenados</w:t>
        </w:r>
      </w:hyperlink>
      <w:r w:rsidRPr="00F45678">
        <w:rPr>
          <w:rFonts w:ascii="Arial" w:hAnsi="Arial" w:cs="Arial"/>
          <w:color w:val="000000" w:themeColor="text1"/>
        </w:rPr>
        <w:t>).</w:t>
      </w:r>
    </w:p>
    <w:p w14:paraId="4A952995" w14:textId="77777777" w:rsidR="00B0664D" w:rsidRPr="00F45678" w:rsidRDefault="00B0664D" w:rsidP="00030EA7">
      <w:pPr>
        <w:jc w:val="both"/>
        <w:rPr>
          <w:rFonts w:ascii="Arial" w:eastAsia="Times New Roman" w:hAnsi="Arial" w:cs="Arial"/>
          <w:color w:val="000000"/>
        </w:rPr>
      </w:pPr>
    </w:p>
    <w:p w14:paraId="72764091" w14:textId="4961DE2C" w:rsidR="00030EA7" w:rsidRPr="00F45678" w:rsidRDefault="007E3C77"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.2. A consulta aos cadastros será realizada em nome da empresa licitante e também de seu sócio majoritário, por força da vedação de que trata o </w:t>
      </w:r>
      <w:hyperlink r:id="rId31" w:anchor=":~:text=%C3%A0s%20seguintes%20comina%C3%A7%C3%B5es%3A-,Art.,n%C2%BA%2012.120%2C%20de%202009)." w:history="1">
        <w:r w:rsidR="00030EA7" w:rsidRPr="00F45678">
          <w:rPr>
            <w:rStyle w:val="Hyperlink"/>
            <w:rFonts w:ascii="Arial" w:eastAsia="Times New Roman" w:hAnsi="Arial" w:cs="Arial"/>
          </w:rPr>
          <w:t>artigo 12 da Lei n° 8.429, de 1992</w:t>
        </w:r>
      </w:hyperlink>
      <w:r w:rsidR="00030EA7" w:rsidRPr="00F45678">
        <w:rPr>
          <w:rFonts w:ascii="Arial" w:eastAsia="Times New Roman" w:hAnsi="Arial" w:cs="Arial"/>
          <w:color w:val="000000"/>
        </w:rPr>
        <w:t>.</w:t>
      </w:r>
    </w:p>
    <w:p w14:paraId="3D97FD93" w14:textId="77777777" w:rsidR="00030EA7" w:rsidRPr="00F45678" w:rsidRDefault="00030EA7" w:rsidP="00030EA7">
      <w:pPr>
        <w:jc w:val="both"/>
        <w:rPr>
          <w:rFonts w:ascii="Arial" w:eastAsia="Times New Roman" w:hAnsi="Arial" w:cs="Arial"/>
          <w:color w:val="000000"/>
        </w:rPr>
      </w:pPr>
    </w:p>
    <w:p w14:paraId="0AE7D6D5" w14:textId="7C58B3C2" w:rsidR="00030EA7" w:rsidRPr="00F45678" w:rsidRDefault="007E3C77"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F45678" w:rsidRDefault="00030EA7" w:rsidP="00030EA7">
      <w:pPr>
        <w:jc w:val="both"/>
        <w:rPr>
          <w:rFonts w:ascii="Arial" w:eastAsia="Times New Roman" w:hAnsi="Arial" w:cs="Arial"/>
          <w:color w:val="000000"/>
        </w:rPr>
      </w:pPr>
    </w:p>
    <w:p w14:paraId="7E999B2E" w14:textId="637C733B" w:rsidR="00030EA7" w:rsidRPr="00F45678" w:rsidRDefault="007E3C77" w:rsidP="009A78DA">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.3.1. A tentativa de burla será verificada por meio dos vínculos societários, linhas de fornecimento similares, dentre outros.</w:t>
      </w:r>
    </w:p>
    <w:p w14:paraId="65E340F3" w14:textId="77777777" w:rsidR="00030EA7" w:rsidRPr="00F45678" w:rsidRDefault="00030EA7" w:rsidP="009A78DA">
      <w:pPr>
        <w:ind w:left="284"/>
        <w:jc w:val="both"/>
        <w:rPr>
          <w:rFonts w:ascii="Arial" w:eastAsia="Times New Roman" w:hAnsi="Arial" w:cs="Arial"/>
          <w:color w:val="000000"/>
        </w:rPr>
      </w:pPr>
    </w:p>
    <w:p w14:paraId="5A3F9340" w14:textId="783A404D" w:rsidR="00030EA7" w:rsidRPr="00F45678" w:rsidRDefault="007E3C77" w:rsidP="009A78DA">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.3.2. O licitante será convocado para manifestação previamente a uma eventual desclassificação.</w:t>
      </w:r>
    </w:p>
    <w:p w14:paraId="5400EA72" w14:textId="77777777" w:rsidR="00030EA7" w:rsidRPr="00F45678" w:rsidRDefault="00030EA7" w:rsidP="009A78DA">
      <w:pPr>
        <w:ind w:left="284"/>
        <w:jc w:val="both"/>
        <w:rPr>
          <w:rFonts w:ascii="Arial" w:eastAsia="Times New Roman" w:hAnsi="Arial" w:cs="Arial"/>
          <w:color w:val="000000"/>
        </w:rPr>
      </w:pPr>
    </w:p>
    <w:p w14:paraId="422EFC58" w14:textId="3D1741DF" w:rsidR="00030EA7" w:rsidRPr="00F45678" w:rsidRDefault="007E3C77" w:rsidP="009A78DA">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.3.3. Constatada a existência de sanção, o licitante será reputado inabilitado, por falta de condição de participação.</w:t>
      </w:r>
    </w:p>
    <w:p w14:paraId="1F938926" w14:textId="77777777" w:rsidR="00030EA7" w:rsidRPr="00F45678" w:rsidRDefault="00030EA7" w:rsidP="00030EA7">
      <w:pPr>
        <w:jc w:val="both"/>
        <w:rPr>
          <w:rFonts w:ascii="Arial" w:eastAsia="Times New Roman" w:hAnsi="Arial" w:cs="Arial"/>
          <w:color w:val="000000"/>
        </w:rPr>
      </w:pPr>
    </w:p>
    <w:p w14:paraId="7A012DB9" w14:textId="1FEC27B0" w:rsidR="00030EA7" w:rsidRPr="00F45678" w:rsidRDefault="007E3C77"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.4</w:t>
      </w:r>
      <w:r w:rsidR="00B96153" w:rsidRPr="00F45678">
        <w:rPr>
          <w:rFonts w:ascii="Arial" w:eastAsia="Times New Roman" w:hAnsi="Arial" w:cs="Arial"/>
          <w:color w:val="000000"/>
        </w:rPr>
        <w:t>.</w:t>
      </w:r>
      <w:r w:rsidR="00030EA7" w:rsidRPr="00F45678">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F45678" w:rsidRDefault="00030EA7" w:rsidP="00030EA7">
      <w:pPr>
        <w:jc w:val="both"/>
        <w:rPr>
          <w:rFonts w:ascii="Arial" w:eastAsia="Times New Roman" w:hAnsi="Arial" w:cs="Arial"/>
          <w:color w:val="000000"/>
        </w:rPr>
      </w:pPr>
    </w:p>
    <w:p w14:paraId="4154EE60" w14:textId="41BB4D66" w:rsidR="00030EA7" w:rsidRPr="00F45678" w:rsidRDefault="007E3C77" w:rsidP="009A78DA">
      <w:pPr>
        <w:tabs>
          <w:tab w:val="left" w:pos="284"/>
        </w:tabs>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.4.1</w:t>
      </w:r>
      <w:r w:rsidR="00B96153" w:rsidRPr="00F45678">
        <w:rPr>
          <w:rFonts w:ascii="Arial" w:eastAsia="Times New Roman" w:hAnsi="Arial" w:cs="Arial"/>
          <w:color w:val="000000"/>
        </w:rPr>
        <w:t>.</w:t>
      </w:r>
      <w:r w:rsidR="00030EA7" w:rsidRPr="00F45678">
        <w:rPr>
          <w:rFonts w:ascii="Arial" w:eastAsia="Times New Roman" w:hAnsi="Arial" w:cs="Arial"/>
          <w:color w:val="000000"/>
        </w:rPr>
        <w:tab/>
        <w:t xml:space="preserve">Encerrada a etapa de envio de lances da sessão pública, o pregoeiro realizará a verificação da conformidade da proposta classificada em primeiro lugar quanto à adequação ao objeto estipulado e, observado o disposto nos subitens </w:t>
      </w:r>
      <w:r w:rsidRPr="00F45678">
        <w:rPr>
          <w:rFonts w:ascii="Arial" w:eastAsia="Times New Roman" w:hAnsi="Arial" w:cs="Arial"/>
          <w:color w:val="000000"/>
        </w:rPr>
        <w:t>6</w:t>
      </w:r>
      <w:r w:rsidR="00030EA7" w:rsidRPr="00F45678">
        <w:rPr>
          <w:rFonts w:ascii="Arial" w:eastAsia="Times New Roman" w:hAnsi="Arial" w:cs="Arial"/>
          <w:color w:val="000000"/>
        </w:rPr>
        <w:t>.7</w:t>
      </w:r>
      <w:r w:rsidR="00B96153" w:rsidRPr="00F45678">
        <w:rPr>
          <w:rFonts w:ascii="Arial" w:eastAsia="Times New Roman" w:hAnsi="Arial" w:cs="Arial"/>
          <w:color w:val="000000"/>
        </w:rPr>
        <w:t>.</w:t>
      </w:r>
      <w:r w:rsidR="00030EA7" w:rsidRPr="00F45678">
        <w:rPr>
          <w:rFonts w:ascii="Arial" w:eastAsia="Times New Roman" w:hAnsi="Arial" w:cs="Arial"/>
          <w:color w:val="000000"/>
        </w:rPr>
        <w:t xml:space="preserve"> e </w:t>
      </w:r>
      <w:r w:rsidRPr="00F45678">
        <w:rPr>
          <w:rFonts w:ascii="Arial" w:eastAsia="Times New Roman" w:hAnsi="Arial" w:cs="Arial"/>
          <w:color w:val="000000"/>
        </w:rPr>
        <w:t>6</w:t>
      </w:r>
      <w:r w:rsidR="00030EA7" w:rsidRPr="00F45678">
        <w:rPr>
          <w:rFonts w:ascii="Arial" w:eastAsia="Times New Roman" w:hAnsi="Arial" w:cs="Arial"/>
          <w:color w:val="000000"/>
        </w:rPr>
        <w:t>.8</w:t>
      </w:r>
      <w:r w:rsidR="00B96153" w:rsidRPr="00F45678">
        <w:rPr>
          <w:rFonts w:ascii="Arial" w:eastAsia="Times New Roman" w:hAnsi="Arial" w:cs="Arial"/>
          <w:color w:val="000000"/>
        </w:rPr>
        <w:t>.</w:t>
      </w:r>
      <w:r w:rsidR="00030EA7" w:rsidRPr="00F45678">
        <w:rPr>
          <w:rFonts w:ascii="Arial" w:eastAsia="Times New Roman" w:hAnsi="Arial" w:cs="Arial"/>
          <w:color w:val="000000"/>
        </w:rPr>
        <w:t>, à compatibilidade do preço ou maior desconto final em relação ao estimado para a contratação, conforme definido no edital.</w:t>
      </w:r>
    </w:p>
    <w:p w14:paraId="7249B855" w14:textId="107A5710" w:rsidR="00030EA7" w:rsidRPr="00F45678" w:rsidRDefault="00030EA7" w:rsidP="009A78DA">
      <w:pPr>
        <w:tabs>
          <w:tab w:val="left" w:pos="284"/>
        </w:tabs>
        <w:ind w:left="284"/>
        <w:jc w:val="both"/>
        <w:rPr>
          <w:rFonts w:ascii="Arial" w:eastAsia="Times New Roman" w:hAnsi="Arial" w:cs="Arial"/>
          <w:color w:val="000000"/>
        </w:rPr>
      </w:pPr>
    </w:p>
    <w:p w14:paraId="00ED9920" w14:textId="39C51B6B" w:rsidR="00DF6EB1" w:rsidRPr="00F45678" w:rsidRDefault="00DF6EB1" w:rsidP="00DF6EB1">
      <w:pPr>
        <w:ind w:left="284"/>
        <w:jc w:val="both"/>
        <w:rPr>
          <w:rFonts w:ascii="Arial" w:hAnsi="Arial" w:cs="Arial"/>
          <w:color w:val="000000"/>
        </w:rPr>
      </w:pPr>
      <w:r w:rsidRPr="00F45678">
        <w:rPr>
          <w:rFonts w:ascii="Arial" w:hAnsi="Arial" w:cs="Arial"/>
          <w:color w:val="000000"/>
        </w:rPr>
        <w:t>6.4.1.1.</w:t>
      </w:r>
      <w:r w:rsidRPr="00F45678">
        <w:rPr>
          <w:rFonts w:ascii="Arial" w:hAnsi="Arial" w:cs="Arial"/>
          <w:color w:val="000000"/>
        </w:rPr>
        <w:tab/>
        <w:t>Desde que previsto no Termo de Referência</w:t>
      </w:r>
      <w:r w:rsidR="00870F13" w:rsidRPr="00F45678">
        <w:rPr>
          <w:rFonts w:ascii="Arial" w:hAnsi="Arial" w:cs="Arial"/>
          <w:color w:val="000000"/>
        </w:rPr>
        <w:t>, a</w:t>
      </w:r>
      <w:r w:rsidRPr="00F45678">
        <w:rPr>
          <w:rFonts w:ascii="Arial" w:hAnsi="Arial" w:cs="Arial"/>
          <w:color w:val="000000"/>
        </w:rPr>
        <w:t xml:space="preserve">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D52DC" w:rsidRPr="00F45678">
        <w:rPr>
          <w:rFonts w:ascii="Arial" w:hAnsi="Arial" w:cs="Arial"/>
          <w:color w:val="000000"/>
        </w:rPr>
        <w:t>exigidas</w:t>
      </w:r>
      <w:r w:rsidRPr="00F45678">
        <w:rPr>
          <w:rFonts w:ascii="Arial" w:hAnsi="Arial" w:cs="Arial"/>
          <w:color w:val="000000"/>
        </w:rPr>
        <w:t>.</w:t>
      </w:r>
    </w:p>
    <w:p w14:paraId="51B45E8E" w14:textId="77777777" w:rsidR="00DF6EB1" w:rsidRPr="00F45678" w:rsidRDefault="00DF6EB1" w:rsidP="00C85EF3">
      <w:pPr>
        <w:ind w:left="284"/>
        <w:jc w:val="both"/>
        <w:rPr>
          <w:rFonts w:ascii="Arial" w:eastAsia="Times New Roman" w:hAnsi="Arial" w:cs="Arial"/>
          <w:bCs/>
          <w:color w:val="000000"/>
        </w:rPr>
      </w:pPr>
    </w:p>
    <w:p w14:paraId="72DFEB2A" w14:textId="49952050"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B96153" w:rsidRPr="00F45678">
        <w:rPr>
          <w:rFonts w:ascii="Arial" w:eastAsia="Times New Roman" w:hAnsi="Arial" w:cs="Arial"/>
          <w:bCs/>
          <w:color w:val="000000"/>
        </w:rPr>
        <w:t>.</w:t>
      </w:r>
      <w:r w:rsidR="00030EA7" w:rsidRPr="00F45678">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F45678" w:rsidRDefault="00030EA7" w:rsidP="00C85EF3">
      <w:pPr>
        <w:ind w:left="284"/>
        <w:jc w:val="both"/>
        <w:rPr>
          <w:rFonts w:ascii="Arial" w:eastAsia="Times New Roman" w:hAnsi="Arial" w:cs="Arial"/>
          <w:color w:val="000000"/>
        </w:rPr>
      </w:pPr>
    </w:p>
    <w:p w14:paraId="6EC6EC27" w14:textId="46910A66"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8A186D" w:rsidRPr="00F45678">
        <w:rPr>
          <w:rFonts w:ascii="Arial" w:eastAsia="Times New Roman" w:hAnsi="Arial" w:cs="Arial"/>
          <w:bCs/>
          <w:color w:val="000000"/>
        </w:rPr>
        <w:t>1</w:t>
      </w:r>
      <w:r w:rsidR="00B96153" w:rsidRPr="00F45678">
        <w:rPr>
          <w:rFonts w:ascii="Arial" w:eastAsia="Times New Roman" w:hAnsi="Arial" w:cs="Arial"/>
          <w:bCs/>
          <w:color w:val="000000"/>
        </w:rPr>
        <w:t>.</w:t>
      </w:r>
      <w:r w:rsidR="00030EA7" w:rsidRPr="00F45678">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F45678" w:rsidRDefault="00030EA7" w:rsidP="00C85EF3">
      <w:pPr>
        <w:ind w:left="284"/>
        <w:jc w:val="both"/>
        <w:rPr>
          <w:rFonts w:ascii="Arial" w:eastAsia="Times New Roman" w:hAnsi="Arial" w:cs="Arial"/>
          <w:color w:val="000000"/>
        </w:rPr>
      </w:pPr>
    </w:p>
    <w:p w14:paraId="24D6D00F" w14:textId="138858EF"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8A186D" w:rsidRPr="00F45678">
        <w:rPr>
          <w:rFonts w:ascii="Arial" w:eastAsia="Times New Roman" w:hAnsi="Arial" w:cs="Arial"/>
          <w:bCs/>
          <w:color w:val="000000"/>
        </w:rPr>
        <w:t>2</w:t>
      </w:r>
      <w:r w:rsidR="00B96153" w:rsidRPr="00F45678">
        <w:rPr>
          <w:rFonts w:ascii="Arial" w:eastAsia="Times New Roman" w:hAnsi="Arial" w:cs="Arial"/>
          <w:bCs/>
          <w:color w:val="000000"/>
        </w:rPr>
        <w:t>.</w:t>
      </w:r>
      <w:r w:rsidR="00030EA7" w:rsidRPr="00F45678">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F45678" w:rsidRDefault="00030EA7" w:rsidP="00C85EF3">
      <w:pPr>
        <w:ind w:left="284"/>
        <w:jc w:val="both"/>
        <w:rPr>
          <w:rFonts w:ascii="Arial" w:eastAsia="Times New Roman" w:hAnsi="Arial" w:cs="Arial"/>
          <w:color w:val="000000"/>
        </w:rPr>
      </w:pPr>
    </w:p>
    <w:p w14:paraId="6060FA9D" w14:textId="0FBE73AF"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8A186D" w:rsidRPr="00F45678">
        <w:rPr>
          <w:rFonts w:ascii="Arial" w:eastAsia="Times New Roman" w:hAnsi="Arial" w:cs="Arial"/>
          <w:bCs/>
          <w:color w:val="000000"/>
        </w:rPr>
        <w:t>3</w:t>
      </w:r>
      <w:r w:rsidR="00956C2F" w:rsidRPr="00F45678">
        <w:rPr>
          <w:rFonts w:ascii="Arial" w:eastAsia="Times New Roman" w:hAnsi="Arial" w:cs="Arial"/>
          <w:bCs/>
          <w:color w:val="000000"/>
        </w:rPr>
        <w:t>.</w:t>
      </w:r>
      <w:r w:rsidR="00030EA7" w:rsidRPr="00F45678">
        <w:rPr>
          <w:rFonts w:ascii="Arial" w:eastAsia="Times New Roman" w:hAnsi="Arial" w:cs="Arial"/>
          <w:bCs/>
          <w:color w:val="000000"/>
        </w:rPr>
        <w:t xml:space="preserve"> Observado o prazo de que trata o subitem </w:t>
      </w:r>
      <w:r w:rsidR="00771D2B" w:rsidRPr="00F45678">
        <w:rPr>
          <w:rFonts w:ascii="Arial" w:eastAsia="Times New Roman" w:hAnsi="Arial" w:cs="Arial"/>
          <w:bCs/>
          <w:color w:val="000000"/>
        </w:rPr>
        <w:t>5.19.4.</w:t>
      </w:r>
      <w:r w:rsidR="00030EA7" w:rsidRPr="00F45678">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F45678" w:rsidRDefault="00030EA7" w:rsidP="00030EA7">
      <w:pPr>
        <w:jc w:val="both"/>
        <w:rPr>
          <w:rFonts w:ascii="Arial" w:eastAsia="Times New Roman" w:hAnsi="Arial" w:cs="Arial"/>
          <w:color w:val="000000"/>
        </w:rPr>
      </w:pPr>
    </w:p>
    <w:p w14:paraId="2D2CB591" w14:textId="226F6979"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3793F6E5" w14:textId="4273807D" w:rsidR="00C05D9D" w:rsidRPr="00F45678" w:rsidRDefault="00C05D9D" w:rsidP="00C85EF3">
      <w:pPr>
        <w:ind w:left="284"/>
        <w:jc w:val="both"/>
        <w:rPr>
          <w:rFonts w:ascii="Arial" w:eastAsia="Times New Roman" w:hAnsi="Arial" w:cs="Arial"/>
          <w:bCs/>
          <w:color w:val="000000"/>
        </w:rPr>
      </w:pPr>
    </w:p>
    <w:p w14:paraId="1852E49F" w14:textId="32D7BC38" w:rsidR="00C05D9D" w:rsidRPr="00F45678" w:rsidRDefault="00C05D9D" w:rsidP="00C05D9D">
      <w:pPr>
        <w:keepNext/>
        <w:keepLines/>
        <w:tabs>
          <w:tab w:val="left" w:pos="567"/>
        </w:tabs>
        <w:ind w:left="284"/>
        <w:jc w:val="both"/>
        <w:outlineLvl w:val="0"/>
        <w:rPr>
          <w:rFonts w:ascii="Arial" w:eastAsiaTheme="majorEastAsia" w:hAnsi="Arial" w:cs="Arial"/>
          <w:bCs/>
        </w:rPr>
      </w:pPr>
      <w:r w:rsidRPr="00F45678">
        <w:rPr>
          <w:rFonts w:ascii="Arial" w:eastAsiaTheme="majorEastAsia" w:hAnsi="Arial" w:cs="Arial"/>
          <w:bCs/>
        </w:rPr>
        <w:t>6.4.3.1. Encerrada a fase de julgamento, após a verificação de conformidade da proposta de que trata o subitem 6.4.1., o pregoeiro verificará a documentação de habilitação do licitante conforme disposições deste Edital, observado o seguinte:</w:t>
      </w:r>
    </w:p>
    <w:p w14:paraId="3F1971A4" w14:textId="77777777" w:rsidR="00C05D9D" w:rsidRPr="00F45678" w:rsidRDefault="00C05D9D" w:rsidP="00C05D9D">
      <w:pPr>
        <w:ind w:left="284"/>
        <w:jc w:val="both"/>
        <w:rPr>
          <w:color w:val="000000" w:themeColor="text1"/>
        </w:rPr>
      </w:pPr>
    </w:p>
    <w:p w14:paraId="4E297E2A" w14:textId="77777777" w:rsidR="00C05D9D" w:rsidRPr="00F45678" w:rsidRDefault="00C05D9D" w:rsidP="00C05D9D">
      <w:pPr>
        <w:ind w:left="284"/>
        <w:jc w:val="both"/>
        <w:rPr>
          <w:rFonts w:ascii="Arial" w:hAnsi="Arial" w:cs="Arial"/>
          <w:color w:val="000000" w:themeColor="text1"/>
        </w:rPr>
      </w:pPr>
      <w:bookmarkStart w:id="8" w:name="_Hlk135317550"/>
      <w:r w:rsidRPr="00F45678">
        <w:rPr>
          <w:rFonts w:ascii="Arial" w:hAnsi="Arial" w:cs="Arial"/>
          <w:color w:val="000000" w:themeColor="text1"/>
        </w:rPr>
        <w:t>6.4.3.1.1. Na hipótese de inversão das fases de habilitação e julgamento, caso atendidas as condições de participação, será iniciado o procedimento de habilitação antes da fase de julgamento das propostas.</w:t>
      </w:r>
    </w:p>
    <w:p w14:paraId="28D9E614" w14:textId="77777777" w:rsidR="00C05D9D" w:rsidRPr="00F45678" w:rsidRDefault="00C05D9D" w:rsidP="00C05D9D">
      <w:pPr>
        <w:ind w:left="284"/>
        <w:jc w:val="both"/>
        <w:rPr>
          <w:rFonts w:ascii="Arial" w:hAnsi="Arial" w:cs="Arial"/>
          <w:color w:val="000000" w:themeColor="text1"/>
        </w:rPr>
      </w:pPr>
    </w:p>
    <w:p w14:paraId="4A5C586B" w14:textId="77777777" w:rsidR="00C05D9D" w:rsidRPr="00F45678" w:rsidRDefault="00C05D9D" w:rsidP="00C05D9D">
      <w:pPr>
        <w:ind w:left="284"/>
        <w:jc w:val="both"/>
        <w:rPr>
          <w:rFonts w:ascii="Arial" w:hAnsi="Arial" w:cs="Arial"/>
          <w:color w:val="000000" w:themeColor="text1"/>
        </w:rPr>
      </w:pPr>
      <w:r w:rsidRPr="00F45678">
        <w:rPr>
          <w:rFonts w:ascii="Arial" w:hAnsi="Arial" w:cs="Arial"/>
          <w:color w:val="000000" w:themeColor="text1"/>
        </w:rPr>
        <w:t xml:space="preserve">6.4.3.1.2. </w:t>
      </w:r>
      <w:bookmarkEnd w:id="8"/>
      <w:r w:rsidRPr="00F45678">
        <w:rPr>
          <w:rFonts w:ascii="Arial" w:hAnsi="Arial" w:cs="Arial"/>
          <w:color w:val="000000" w:themeColor="text1"/>
        </w:rPr>
        <w:t>Caso o licitante provisoriamente classificado em primeiro lugar tenha se utilizado de algum tratamento favorecido às ME/</w:t>
      </w:r>
      <w:proofErr w:type="spellStart"/>
      <w:r w:rsidRPr="00F45678">
        <w:rPr>
          <w:rFonts w:ascii="Arial" w:hAnsi="Arial" w:cs="Arial"/>
          <w:color w:val="000000" w:themeColor="text1"/>
        </w:rPr>
        <w:t>EPPs</w:t>
      </w:r>
      <w:proofErr w:type="spellEnd"/>
      <w:r w:rsidRPr="00F45678">
        <w:rPr>
          <w:rFonts w:ascii="Arial" w:hAnsi="Arial" w:cs="Arial"/>
          <w:color w:val="000000" w:themeColor="text1"/>
        </w:rPr>
        <w:t>, o pregoeiro verificará se faz jus ao benefício, em conformidade com este Edital.</w:t>
      </w:r>
    </w:p>
    <w:p w14:paraId="3D0160D5" w14:textId="77777777" w:rsidR="00030EA7" w:rsidRPr="00F45678" w:rsidRDefault="00030EA7" w:rsidP="00030EA7">
      <w:pPr>
        <w:jc w:val="both"/>
        <w:rPr>
          <w:rFonts w:ascii="Arial" w:eastAsia="Times New Roman" w:hAnsi="Arial" w:cs="Arial"/>
          <w:color w:val="000000"/>
        </w:rPr>
      </w:pPr>
    </w:p>
    <w:p w14:paraId="78EC97E1" w14:textId="68E5BEC8" w:rsidR="00030EA7" w:rsidRPr="00F45678" w:rsidRDefault="00A774DA" w:rsidP="00030EA7">
      <w:pPr>
        <w:jc w:val="both"/>
        <w:rPr>
          <w:rFonts w:ascii="Arial" w:eastAsia="Times New Roman" w:hAnsi="Arial" w:cs="Arial"/>
          <w:b/>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.5. Será desclassificada a proposta vencedora: </w:t>
      </w:r>
    </w:p>
    <w:p w14:paraId="278B7E0A" w14:textId="77777777" w:rsidR="00030EA7" w:rsidRPr="00F45678" w:rsidRDefault="00030EA7" w:rsidP="00030EA7">
      <w:pPr>
        <w:jc w:val="both"/>
        <w:rPr>
          <w:rFonts w:ascii="Arial" w:eastAsia="Times New Roman" w:hAnsi="Arial" w:cs="Arial"/>
          <w:b/>
          <w:color w:val="000000"/>
        </w:rPr>
      </w:pPr>
    </w:p>
    <w:p w14:paraId="2D6EFD4E" w14:textId="7AA6365B" w:rsidR="00030EA7" w:rsidRPr="00F45678" w:rsidRDefault="00F1396E" w:rsidP="000A6823">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.5.1. que contiver vícios insanáveis;</w:t>
      </w:r>
    </w:p>
    <w:p w14:paraId="15F8719B" w14:textId="77777777" w:rsidR="00030EA7" w:rsidRPr="00F45678" w:rsidRDefault="00030EA7" w:rsidP="000A6823">
      <w:pPr>
        <w:ind w:left="284"/>
        <w:jc w:val="both"/>
        <w:rPr>
          <w:rFonts w:ascii="Arial" w:eastAsia="Times New Roman" w:hAnsi="Arial" w:cs="Arial"/>
          <w:color w:val="000000"/>
        </w:rPr>
      </w:pPr>
    </w:p>
    <w:p w14:paraId="772AF9BB" w14:textId="351DB009" w:rsidR="00030EA7" w:rsidRPr="00F45678" w:rsidRDefault="00F1396E" w:rsidP="000A6823">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.5.2. que não obedecer às especificações técnicas contidas no Termo de Referência/Projeto Básico;</w:t>
      </w:r>
    </w:p>
    <w:p w14:paraId="48581465" w14:textId="1148E7CA" w:rsidR="00030EA7" w:rsidRPr="00F45678" w:rsidRDefault="00030EA7" w:rsidP="000A6823">
      <w:pPr>
        <w:ind w:left="284"/>
        <w:jc w:val="both"/>
        <w:rPr>
          <w:rFonts w:ascii="Arial" w:eastAsia="Times New Roman" w:hAnsi="Arial" w:cs="Arial"/>
          <w:color w:val="C00000"/>
        </w:rPr>
      </w:pPr>
    </w:p>
    <w:p w14:paraId="169302D9" w14:textId="77777777" w:rsidR="007629CC" w:rsidRPr="007629CC" w:rsidRDefault="007629CC" w:rsidP="007629CC">
      <w:pPr>
        <w:ind w:left="284"/>
        <w:jc w:val="both"/>
        <w:rPr>
          <w:rFonts w:ascii="Arial" w:eastAsia="Times New Roman" w:hAnsi="Arial" w:cs="Arial"/>
          <w:color w:val="000000" w:themeColor="text1"/>
        </w:rPr>
      </w:pPr>
      <w:r w:rsidRPr="007629CC">
        <w:rPr>
          <w:rFonts w:ascii="Arial" w:eastAsia="Times New Roman" w:hAnsi="Arial" w:cs="Arial"/>
          <w:color w:val="000000" w:themeColor="text1"/>
        </w:rPr>
        <w:t xml:space="preserve">6.5.3. que apresentar preços inexequíveis ou que permaneçam acima do preço máximo definido para a contratação; </w:t>
      </w:r>
    </w:p>
    <w:p w14:paraId="41A8E6F5" w14:textId="77777777" w:rsidR="009D103B" w:rsidRPr="00F45678" w:rsidRDefault="009D103B" w:rsidP="009D103B">
      <w:pPr>
        <w:ind w:left="284"/>
        <w:jc w:val="both"/>
        <w:rPr>
          <w:rFonts w:ascii="Arial" w:hAnsi="Arial" w:cs="Arial"/>
          <w:color w:val="000000"/>
        </w:rPr>
      </w:pPr>
    </w:p>
    <w:p w14:paraId="07B111F6" w14:textId="77777777" w:rsidR="009D103B" w:rsidRPr="00F45678" w:rsidRDefault="009D103B" w:rsidP="009D103B">
      <w:pPr>
        <w:ind w:left="284"/>
        <w:jc w:val="both"/>
        <w:rPr>
          <w:rFonts w:ascii="Arial" w:hAnsi="Arial" w:cs="Arial"/>
          <w:color w:val="000000"/>
        </w:rPr>
      </w:pPr>
      <w:r w:rsidRPr="00F45678">
        <w:rPr>
          <w:rFonts w:ascii="Arial" w:hAnsi="Arial" w:cs="Arial"/>
          <w:color w:val="000000"/>
        </w:rPr>
        <w:t>6.5.4. que não tiver sua exequibilidade demonstrada, quando exigido pela Administração;</w:t>
      </w:r>
    </w:p>
    <w:p w14:paraId="2F0AAC63" w14:textId="77777777" w:rsidR="009D103B" w:rsidRPr="00F45678" w:rsidRDefault="009D103B" w:rsidP="009D103B">
      <w:pPr>
        <w:ind w:left="284"/>
        <w:jc w:val="both"/>
        <w:rPr>
          <w:rFonts w:ascii="Arial" w:hAnsi="Arial" w:cs="Arial"/>
          <w:color w:val="000000" w:themeColor="text1"/>
        </w:rPr>
      </w:pPr>
    </w:p>
    <w:p w14:paraId="47841746" w14:textId="77777777" w:rsidR="009D103B" w:rsidRPr="00F45678" w:rsidRDefault="009D103B" w:rsidP="009D103B">
      <w:pPr>
        <w:ind w:left="284"/>
        <w:jc w:val="both"/>
        <w:rPr>
          <w:rFonts w:ascii="Arial" w:hAnsi="Arial" w:cs="Arial"/>
          <w:color w:val="000000"/>
        </w:rPr>
      </w:pPr>
      <w:r w:rsidRPr="00F45678">
        <w:rPr>
          <w:rFonts w:ascii="Arial" w:hAnsi="Arial" w:cs="Arial"/>
          <w:color w:val="000000" w:themeColor="text1"/>
        </w:rPr>
        <w:t xml:space="preserve">6.5.5. que </w:t>
      </w:r>
      <w:r w:rsidRPr="00F45678">
        <w:rPr>
          <w:rFonts w:ascii="Arial" w:hAnsi="Arial" w:cs="Arial"/>
          <w:color w:val="000000"/>
        </w:rPr>
        <w:t>apresentar desconformidade com quaisquer outras exigências deste Edital ou seus anexos, desde que insanável;</w:t>
      </w:r>
    </w:p>
    <w:p w14:paraId="317DB2F2" w14:textId="77777777" w:rsidR="009D103B" w:rsidRPr="00F45678" w:rsidRDefault="009D103B" w:rsidP="009D103B">
      <w:pPr>
        <w:ind w:left="284"/>
        <w:jc w:val="both"/>
        <w:rPr>
          <w:rFonts w:ascii="Arial" w:hAnsi="Arial" w:cs="Arial"/>
          <w:color w:val="C00000"/>
        </w:rPr>
      </w:pPr>
    </w:p>
    <w:p w14:paraId="3E46B193" w14:textId="4CBC94EE" w:rsidR="009D103B" w:rsidRDefault="009D103B" w:rsidP="009D103B">
      <w:pPr>
        <w:ind w:left="284"/>
        <w:jc w:val="both"/>
        <w:rPr>
          <w:rFonts w:ascii="Arial" w:hAnsi="Arial" w:cs="Arial"/>
          <w:color w:val="000000" w:themeColor="text1"/>
        </w:rPr>
      </w:pPr>
      <w:r w:rsidRPr="00F45678">
        <w:rPr>
          <w:rFonts w:ascii="Arial" w:hAnsi="Arial" w:cs="Arial"/>
          <w:color w:val="000000" w:themeColor="text1"/>
        </w:rPr>
        <w:t>6.5.6. cuja amostra, teste de conformidade ou prova de conceito, entre outros testes de interesse da Administração, seja reprovada</w:t>
      </w:r>
      <w:r w:rsidR="00C46D02" w:rsidRPr="00F45678">
        <w:rPr>
          <w:rFonts w:ascii="Arial" w:hAnsi="Arial" w:cs="Arial"/>
          <w:color w:val="000000" w:themeColor="text1"/>
        </w:rPr>
        <w:t xml:space="preserve"> (quando for o caso)</w:t>
      </w:r>
      <w:r w:rsidR="00017D15">
        <w:rPr>
          <w:rFonts w:ascii="Arial" w:hAnsi="Arial" w:cs="Arial"/>
          <w:color w:val="000000" w:themeColor="text1"/>
        </w:rPr>
        <w:t>;</w:t>
      </w:r>
      <w:r w:rsidRPr="00F45678">
        <w:rPr>
          <w:rFonts w:ascii="Arial" w:hAnsi="Arial" w:cs="Arial"/>
          <w:color w:val="000000" w:themeColor="text1"/>
        </w:rPr>
        <w:t xml:space="preserve"> </w:t>
      </w:r>
    </w:p>
    <w:p w14:paraId="79AA40BB" w14:textId="138230B6" w:rsidR="00017D15" w:rsidRDefault="00017D15" w:rsidP="00017D15">
      <w:pPr>
        <w:jc w:val="both"/>
        <w:rPr>
          <w:rFonts w:ascii="Arial" w:hAnsi="Arial" w:cs="Arial"/>
          <w:color w:val="000000" w:themeColor="text1"/>
        </w:rPr>
      </w:pPr>
    </w:p>
    <w:p w14:paraId="07F164A8" w14:textId="0C310FB6" w:rsidR="00017D15" w:rsidRPr="00017D15" w:rsidRDefault="00017D15" w:rsidP="00017D15">
      <w:pPr>
        <w:ind w:left="284" w:right="141"/>
        <w:jc w:val="both"/>
        <w:rPr>
          <w:rFonts w:ascii="Arial" w:hAnsi="Arial" w:cs="Arial"/>
          <w:color w:val="000000"/>
        </w:rPr>
      </w:pPr>
      <w:r w:rsidRPr="00ED0E11">
        <w:rPr>
          <w:rFonts w:ascii="Arial" w:hAnsi="Arial" w:cs="Arial"/>
          <w:color w:val="000000"/>
        </w:rPr>
        <w:t>6.5.7. das microempresas e empresas de pequeno porte, quando os valores somados dos contratos com a Administração Pública extrapolem a receita bruta máxima admitida para fins de enquadramento como empresa de pequeno porte.</w:t>
      </w:r>
    </w:p>
    <w:p w14:paraId="29996AA3" w14:textId="77777777" w:rsidR="00030EA7" w:rsidRPr="00F45678" w:rsidRDefault="00030EA7" w:rsidP="00017D15">
      <w:pPr>
        <w:jc w:val="both"/>
        <w:rPr>
          <w:rFonts w:ascii="Arial" w:eastAsia="Times New Roman" w:hAnsi="Arial" w:cs="Arial"/>
          <w:color w:val="000000"/>
        </w:rPr>
      </w:pPr>
    </w:p>
    <w:p w14:paraId="7D9CA7C8" w14:textId="3F376F7B" w:rsidR="00030EA7" w:rsidRDefault="00F1396E"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.6. No caso de bens e serviços em geral, é indício de inexequibilidade das propostas valores inferiores a 50% (cinquenta por cento) do valor orçado pela Administração</w:t>
      </w:r>
      <w:r w:rsidR="00017D15">
        <w:rPr>
          <w:rFonts w:ascii="Arial" w:eastAsia="Times New Roman" w:hAnsi="Arial" w:cs="Arial"/>
          <w:color w:val="000000"/>
        </w:rPr>
        <w:t>.</w:t>
      </w:r>
    </w:p>
    <w:p w14:paraId="7DDDA92D" w14:textId="77777777" w:rsidR="00030EA7" w:rsidRPr="00F45678" w:rsidRDefault="00030EA7" w:rsidP="00030EA7">
      <w:pPr>
        <w:jc w:val="both"/>
        <w:rPr>
          <w:rFonts w:ascii="Arial" w:eastAsia="Times New Roman" w:hAnsi="Arial" w:cs="Arial"/>
          <w:b/>
          <w:bCs/>
          <w:color w:val="000000"/>
        </w:rPr>
      </w:pPr>
    </w:p>
    <w:p w14:paraId="3BB01790" w14:textId="2425FF70"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.6.1. A inexequibilidade, na hipótese de que trata o </w:t>
      </w:r>
      <w:r w:rsidR="00030EA7" w:rsidRPr="00F45678">
        <w:rPr>
          <w:rFonts w:ascii="Arial" w:eastAsia="Times New Roman" w:hAnsi="Arial" w:cs="Arial"/>
          <w:bCs/>
          <w:i/>
          <w:color w:val="000000"/>
        </w:rPr>
        <w:t>caput</w:t>
      </w:r>
      <w:r w:rsidR="00030EA7" w:rsidRPr="00F45678">
        <w:rPr>
          <w:rFonts w:ascii="Arial" w:eastAsia="Times New Roman" w:hAnsi="Arial" w:cs="Arial"/>
          <w:color w:val="000000"/>
        </w:rPr>
        <w:t>, só será considerada após diligência do pregoeiro, que comprove:</w:t>
      </w:r>
    </w:p>
    <w:p w14:paraId="6D84BEA9" w14:textId="77777777" w:rsidR="00030EA7" w:rsidRPr="00F45678" w:rsidRDefault="00030EA7" w:rsidP="00BC4C5B">
      <w:pPr>
        <w:ind w:left="284"/>
        <w:jc w:val="both"/>
        <w:rPr>
          <w:rFonts w:ascii="Arial" w:eastAsia="Times New Roman" w:hAnsi="Arial" w:cs="Arial"/>
          <w:color w:val="000000"/>
        </w:rPr>
      </w:pPr>
    </w:p>
    <w:p w14:paraId="189340F3" w14:textId="054C3FCE"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.6.1.1. que o custo do licitante ultrapassa o valor da proposta; e</w:t>
      </w:r>
    </w:p>
    <w:p w14:paraId="642F5EF3" w14:textId="77777777" w:rsidR="00030EA7" w:rsidRPr="00F45678" w:rsidRDefault="00030EA7" w:rsidP="00BC4C5B">
      <w:pPr>
        <w:ind w:left="284"/>
        <w:jc w:val="both"/>
        <w:rPr>
          <w:rFonts w:ascii="Arial" w:eastAsia="Times New Roman" w:hAnsi="Arial" w:cs="Arial"/>
          <w:color w:val="000000"/>
        </w:rPr>
      </w:pPr>
    </w:p>
    <w:p w14:paraId="085A84B8" w14:textId="6549F79F"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.6.1.2. inexistirem custos de oportunidade capazes de justificar o vulto da oferta.</w:t>
      </w:r>
    </w:p>
    <w:p w14:paraId="47E70751" w14:textId="77777777" w:rsidR="00030EA7" w:rsidRPr="00F45678" w:rsidRDefault="00030EA7" w:rsidP="00030EA7">
      <w:pPr>
        <w:jc w:val="both"/>
        <w:rPr>
          <w:rFonts w:ascii="Arial" w:eastAsia="Times New Roman" w:hAnsi="Arial" w:cs="Arial"/>
          <w:color w:val="000000"/>
        </w:rPr>
      </w:pPr>
    </w:p>
    <w:p w14:paraId="05108D10" w14:textId="57AEE9CB" w:rsidR="00030EA7" w:rsidRPr="00F45678" w:rsidRDefault="007502E8"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7</w:t>
      </w:r>
      <w:r w:rsidR="00030EA7" w:rsidRPr="00F45678">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F45678" w:rsidRDefault="00030EA7" w:rsidP="00030EA7">
      <w:pPr>
        <w:jc w:val="both"/>
        <w:rPr>
          <w:rFonts w:ascii="Arial" w:eastAsia="Times New Roman" w:hAnsi="Arial" w:cs="Arial"/>
          <w:color w:val="000000"/>
        </w:rPr>
      </w:pPr>
    </w:p>
    <w:p w14:paraId="14C03745" w14:textId="38C95EC6" w:rsidR="00030EA7" w:rsidRPr="00F45678" w:rsidRDefault="007502E8"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8</w:t>
      </w:r>
      <w:r w:rsidR="00030EA7" w:rsidRPr="00F45678">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F45678" w:rsidRDefault="00030EA7" w:rsidP="00030EA7">
      <w:pPr>
        <w:jc w:val="both"/>
        <w:rPr>
          <w:rFonts w:ascii="Arial" w:eastAsia="Times New Roman" w:hAnsi="Arial" w:cs="Arial"/>
          <w:color w:val="000000"/>
        </w:rPr>
      </w:pPr>
    </w:p>
    <w:p w14:paraId="5A0CCAA9" w14:textId="3959D643" w:rsidR="00030EA7" w:rsidRPr="00F45678" w:rsidRDefault="007502E8" w:rsidP="00030EA7">
      <w:pPr>
        <w:jc w:val="both"/>
        <w:rPr>
          <w:rFonts w:ascii="Arial" w:eastAsia="Times New Roman" w:hAnsi="Arial" w:cs="Arial"/>
          <w:b/>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9</w:t>
      </w:r>
      <w:r w:rsidR="00030EA7" w:rsidRPr="00F45678">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F45678" w:rsidRDefault="00030EA7" w:rsidP="00030EA7">
      <w:pPr>
        <w:jc w:val="both"/>
        <w:rPr>
          <w:rFonts w:ascii="Arial" w:eastAsia="Times New Roman" w:hAnsi="Arial" w:cs="Arial"/>
          <w:b/>
          <w:color w:val="000000"/>
        </w:rPr>
      </w:pPr>
    </w:p>
    <w:p w14:paraId="7E477D09" w14:textId="5B482174"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9</w:t>
      </w:r>
      <w:r w:rsidR="00030EA7" w:rsidRPr="00F45678">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F45678" w:rsidRDefault="00030EA7" w:rsidP="00BC4C5B">
      <w:pPr>
        <w:ind w:left="284"/>
        <w:jc w:val="both"/>
        <w:rPr>
          <w:rFonts w:ascii="Arial" w:eastAsia="Times New Roman" w:hAnsi="Arial" w:cs="Arial"/>
          <w:color w:val="000000"/>
        </w:rPr>
      </w:pPr>
    </w:p>
    <w:p w14:paraId="3DF3105D" w14:textId="7DE5FBBB"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9</w:t>
      </w:r>
      <w:r w:rsidR="00030EA7" w:rsidRPr="00F45678">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F45678" w:rsidRDefault="00030EA7" w:rsidP="00030EA7">
      <w:pPr>
        <w:jc w:val="both"/>
        <w:rPr>
          <w:rFonts w:ascii="Arial" w:eastAsia="Times New Roman" w:hAnsi="Arial" w:cs="Arial"/>
          <w:color w:val="000000"/>
        </w:rPr>
      </w:pPr>
    </w:p>
    <w:p w14:paraId="74210383" w14:textId="774E6203" w:rsidR="00030EA7" w:rsidRPr="00F45678" w:rsidRDefault="007502E8" w:rsidP="00030EA7">
      <w:pPr>
        <w:jc w:val="both"/>
        <w:rPr>
          <w:rFonts w:ascii="Arial" w:eastAsia="Times New Roman" w:hAnsi="Arial" w:cs="Arial"/>
          <w:b/>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.1</w:t>
      </w:r>
      <w:r w:rsidR="000E67DB" w:rsidRPr="00F45678">
        <w:rPr>
          <w:rFonts w:ascii="Arial" w:eastAsia="Times New Roman" w:hAnsi="Arial" w:cs="Arial"/>
          <w:color w:val="000000"/>
        </w:rPr>
        <w:t>0</w:t>
      </w:r>
      <w:r w:rsidR="00030EA7" w:rsidRPr="00F45678">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44F57148" w14:textId="77777777" w:rsidR="003C68F3" w:rsidRPr="007629CC" w:rsidRDefault="003C68F3" w:rsidP="003C68F3">
      <w:pPr>
        <w:jc w:val="both"/>
        <w:rPr>
          <w:rFonts w:ascii="Arial" w:eastAsia="Times New Roman" w:hAnsi="Arial" w:cs="Arial"/>
          <w:b/>
          <w:color w:val="000000" w:themeColor="text1"/>
        </w:rPr>
      </w:pPr>
    </w:p>
    <w:p w14:paraId="1707B8F1" w14:textId="08F8F194" w:rsidR="003C68F3" w:rsidRPr="007629CC" w:rsidRDefault="003C68F3" w:rsidP="003C68F3">
      <w:pPr>
        <w:jc w:val="both"/>
        <w:rPr>
          <w:rFonts w:ascii="Arial" w:eastAsia="Times New Roman" w:hAnsi="Arial" w:cs="Arial"/>
          <w:color w:val="000000" w:themeColor="text1"/>
        </w:rPr>
      </w:pPr>
      <w:r w:rsidRPr="007629CC">
        <w:rPr>
          <w:rFonts w:ascii="Arial" w:eastAsia="Times New Roman" w:hAnsi="Arial" w:cs="Arial"/>
          <w:color w:val="000000" w:themeColor="text1"/>
        </w:rPr>
        <w:t xml:space="preserve">6.11. O licitante classificado em primeiro lugar deverá apresentar a </w:t>
      </w:r>
      <w:bookmarkStart w:id="9" w:name="_Hlk175779405"/>
      <w:r w:rsidRPr="007629CC">
        <w:rPr>
          <w:rFonts w:ascii="Arial" w:eastAsia="Times New Roman" w:hAnsi="Arial" w:cs="Arial"/>
          <w:b/>
          <w:color w:val="000000" w:themeColor="text1"/>
          <w:u w:val="single"/>
        </w:rPr>
        <w:t>PROVA DE CONCEITO</w:t>
      </w:r>
      <w:bookmarkEnd w:id="9"/>
      <w:r w:rsidRPr="007629CC">
        <w:rPr>
          <w:rFonts w:ascii="Arial" w:eastAsia="Times New Roman" w:hAnsi="Arial" w:cs="Arial"/>
          <w:color w:val="000000" w:themeColor="text1"/>
        </w:rPr>
        <w:t>, conforme exigido no Termo de Referência, sob pena de não aceitação da proposta.</w:t>
      </w:r>
    </w:p>
    <w:p w14:paraId="1E4EAA9A" w14:textId="77777777" w:rsidR="003C68F3" w:rsidRPr="007629CC" w:rsidRDefault="003C68F3" w:rsidP="003C68F3">
      <w:pPr>
        <w:jc w:val="both"/>
        <w:rPr>
          <w:rFonts w:ascii="Arial" w:eastAsia="Times New Roman" w:hAnsi="Arial" w:cs="Arial"/>
          <w:color w:val="000000" w:themeColor="text1"/>
        </w:rPr>
      </w:pPr>
    </w:p>
    <w:p w14:paraId="4AF3A080" w14:textId="0D8D4F2C" w:rsidR="003C68F3" w:rsidRPr="007629CC" w:rsidRDefault="003C68F3" w:rsidP="003C68F3">
      <w:pPr>
        <w:jc w:val="both"/>
        <w:rPr>
          <w:rFonts w:ascii="Arial" w:eastAsia="Times New Roman" w:hAnsi="Arial" w:cs="Arial"/>
          <w:color w:val="000000" w:themeColor="text1"/>
        </w:rPr>
      </w:pPr>
      <w:r w:rsidRPr="007629CC">
        <w:rPr>
          <w:rFonts w:ascii="Arial" w:eastAsia="Times New Roman" w:hAnsi="Arial" w:cs="Arial"/>
          <w:color w:val="000000" w:themeColor="text1"/>
        </w:rPr>
        <w:t>6.11.1. Por meio de mensagem no sistema, será divulgado o local e horário de realização do procedimento para a avaliação, cuja presença será facultada a todos os interessados, incluindo os demais licitantes.</w:t>
      </w:r>
    </w:p>
    <w:p w14:paraId="7F611E12" w14:textId="77777777" w:rsidR="003C68F3" w:rsidRPr="007629CC" w:rsidRDefault="003C68F3" w:rsidP="003C68F3">
      <w:pPr>
        <w:jc w:val="both"/>
        <w:rPr>
          <w:rFonts w:ascii="Arial" w:eastAsia="Times New Roman" w:hAnsi="Arial" w:cs="Arial"/>
          <w:color w:val="000000" w:themeColor="text1"/>
        </w:rPr>
      </w:pPr>
    </w:p>
    <w:p w14:paraId="4BCB94FF" w14:textId="3971450B" w:rsidR="003C68F3" w:rsidRPr="007629CC" w:rsidRDefault="003C68F3" w:rsidP="003C68F3">
      <w:pPr>
        <w:jc w:val="both"/>
        <w:rPr>
          <w:rFonts w:ascii="Arial" w:eastAsia="Times New Roman" w:hAnsi="Arial" w:cs="Arial"/>
          <w:color w:val="000000" w:themeColor="text1"/>
        </w:rPr>
      </w:pPr>
      <w:r w:rsidRPr="007629CC">
        <w:rPr>
          <w:rFonts w:ascii="Arial" w:eastAsia="Times New Roman" w:hAnsi="Arial" w:cs="Arial"/>
          <w:color w:val="000000" w:themeColor="text1"/>
        </w:rPr>
        <w:t>6.11.2. Os resultados das avaliações serão divulgados por meio de mensagem no sistema.</w:t>
      </w:r>
    </w:p>
    <w:p w14:paraId="5C1FC93C" w14:textId="77777777" w:rsidR="003C68F3" w:rsidRPr="007629CC" w:rsidRDefault="003C68F3" w:rsidP="003C68F3">
      <w:pPr>
        <w:jc w:val="both"/>
        <w:rPr>
          <w:rFonts w:ascii="Arial" w:eastAsia="Times New Roman" w:hAnsi="Arial" w:cs="Arial"/>
          <w:color w:val="000000" w:themeColor="text1"/>
        </w:rPr>
      </w:pPr>
    </w:p>
    <w:p w14:paraId="4A77F164" w14:textId="247B4328" w:rsidR="003C68F3" w:rsidRPr="007629CC" w:rsidRDefault="003C68F3" w:rsidP="003C68F3">
      <w:pPr>
        <w:jc w:val="both"/>
        <w:rPr>
          <w:rFonts w:ascii="Arial" w:eastAsia="Times New Roman" w:hAnsi="Arial" w:cs="Arial"/>
          <w:color w:val="000000" w:themeColor="text1"/>
        </w:rPr>
      </w:pPr>
      <w:r w:rsidRPr="007629CC">
        <w:rPr>
          <w:rFonts w:ascii="Arial" w:eastAsia="Times New Roman" w:hAnsi="Arial" w:cs="Arial"/>
          <w:color w:val="000000" w:themeColor="text1"/>
        </w:rPr>
        <w:t xml:space="preserve">6.11.3. No caso de não haver entrega da </w:t>
      </w:r>
      <w:r w:rsidRPr="007629CC">
        <w:rPr>
          <w:rFonts w:ascii="Arial" w:eastAsia="Times New Roman" w:hAnsi="Arial" w:cs="Arial"/>
          <w:b/>
          <w:color w:val="000000" w:themeColor="text1"/>
          <w:u w:val="single"/>
        </w:rPr>
        <w:t>PROVA DE CONCEITO</w:t>
      </w:r>
      <w:r w:rsidRPr="007629CC">
        <w:rPr>
          <w:rFonts w:ascii="Arial" w:eastAsia="Times New Roman" w:hAnsi="Arial" w:cs="Arial"/>
          <w:color w:val="000000" w:themeColor="text1"/>
        </w:rPr>
        <w:t xml:space="preserve"> ou ocorrer atraso, sem justificativa aceita pelo Pregoeiro, ou havendo entrega fora das especificações previstas neste Edital, a proposta do licitante será recusada.</w:t>
      </w:r>
    </w:p>
    <w:p w14:paraId="7674670F" w14:textId="77777777" w:rsidR="003C68F3" w:rsidRPr="007629CC" w:rsidRDefault="003C68F3" w:rsidP="003C68F3">
      <w:pPr>
        <w:jc w:val="both"/>
        <w:rPr>
          <w:rFonts w:ascii="Arial" w:eastAsia="Times New Roman" w:hAnsi="Arial" w:cs="Arial"/>
          <w:color w:val="000000" w:themeColor="text1"/>
        </w:rPr>
      </w:pPr>
    </w:p>
    <w:p w14:paraId="6AA2B391" w14:textId="281D733B" w:rsidR="003C68F3" w:rsidRPr="007629CC" w:rsidRDefault="003C68F3" w:rsidP="003C68F3">
      <w:pPr>
        <w:jc w:val="both"/>
        <w:rPr>
          <w:rFonts w:ascii="Arial" w:eastAsia="Times New Roman" w:hAnsi="Arial" w:cs="Arial"/>
          <w:color w:val="000000" w:themeColor="text1"/>
        </w:rPr>
      </w:pPr>
      <w:r w:rsidRPr="007629CC">
        <w:rPr>
          <w:rFonts w:ascii="Arial" w:eastAsia="Times New Roman" w:hAnsi="Arial" w:cs="Arial"/>
          <w:color w:val="000000" w:themeColor="text1"/>
        </w:rPr>
        <w:t xml:space="preserve">6.11.4. Se a </w:t>
      </w:r>
      <w:r w:rsidRPr="007629CC">
        <w:rPr>
          <w:rFonts w:ascii="Arial" w:eastAsia="Times New Roman" w:hAnsi="Arial" w:cs="Arial"/>
          <w:b/>
          <w:color w:val="000000" w:themeColor="text1"/>
          <w:u w:val="single"/>
        </w:rPr>
        <w:t>PROVA DE CONCEITO</w:t>
      </w:r>
      <w:r w:rsidRPr="007629CC">
        <w:rPr>
          <w:rFonts w:ascii="Arial" w:eastAsia="Times New Roman" w:hAnsi="Arial" w:cs="Arial"/>
          <w:color w:val="000000" w:themeColor="text1"/>
        </w:rPr>
        <w:t xml:space="preserve"> apresentada pelo primeiro classificado não for aceita, o Pregoeiro analisará a aceitabilidade da proposta ou lance ofertado pelo segundo classificado. Seguir-se-á com a verificação e, assim, sucessivamente, até a obtenção daquela que atenda às especificações constantes no Termo de Referência.</w:t>
      </w:r>
    </w:p>
    <w:p w14:paraId="37EFD2B6" w14:textId="77777777" w:rsidR="009D10E5" w:rsidRPr="00F45678" w:rsidRDefault="009D10E5" w:rsidP="009D10E5">
      <w:pPr>
        <w:jc w:val="both"/>
        <w:rPr>
          <w:rFonts w:ascii="Arial" w:hAnsi="Arial" w:cs="Arial"/>
          <w:color w:val="000000"/>
        </w:rPr>
      </w:pPr>
    </w:p>
    <w:p w14:paraId="216DD145" w14:textId="0C6A94B6" w:rsidR="0038575F" w:rsidRPr="00F45678" w:rsidRDefault="007502E8" w:rsidP="0038575F">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lastRenderedPageBreak/>
        <w:t>7</w:t>
      </w:r>
      <w:r w:rsidR="0038575F" w:rsidRPr="00F45678">
        <w:rPr>
          <w:rFonts w:ascii="Arial" w:eastAsiaTheme="majorEastAsia" w:hAnsi="Arial" w:cs="Arial"/>
          <w:b/>
          <w:bCs/>
        </w:rPr>
        <w:t>. DA FASE DE HABILITAÇÃO</w:t>
      </w:r>
    </w:p>
    <w:p w14:paraId="0D01F90B" w14:textId="77777777" w:rsidR="0038575F" w:rsidRPr="00F45678" w:rsidRDefault="0038575F" w:rsidP="0038575F"/>
    <w:p w14:paraId="1FBBDE95" w14:textId="4503E5B3" w:rsidR="0038575F" w:rsidRPr="00F45678" w:rsidRDefault="007502E8"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 Os documentos necessários e suficientes para demonstrar a capacidade do licitante de realizar o objeto da licitação, exigidos para fins de habilitação, nos termos dos </w:t>
      </w:r>
      <w:hyperlink r:id="rId32" w:anchor="art62" w:history="1">
        <w:proofErr w:type="spellStart"/>
        <w:r w:rsidR="0038575F" w:rsidRPr="00F45678">
          <w:rPr>
            <w:rFonts w:ascii="Arial" w:hAnsi="Arial" w:cs="Arial"/>
            <w:color w:val="000080"/>
            <w:u w:val="single"/>
          </w:rPr>
          <w:t>arts</w:t>
        </w:r>
        <w:proofErr w:type="spellEnd"/>
        <w:r w:rsidR="0038575F" w:rsidRPr="00F45678">
          <w:rPr>
            <w:rFonts w:ascii="Arial" w:hAnsi="Arial" w:cs="Arial"/>
            <w:color w:val="000080"/>
            <w:u w:val="single"/>
          </w:rPr>
          <w:t>. 62 a 70 da Lei nº 14.133, de 2021</w:t>
        </w:r>
      </w:hyperlink>
      <w:r w:rsidR="0038575F" w:rsidRPr="00F45678">
        <w:rPr>
          <w:rFonts w:ascii="Arial" w:hAnsi="Arial" w:cs="Arial"/>
          <w:color w:val="000080"/>
          <w:u w:val="single"/>
        </w:rPr>
        <w:t>,</w:t>
      </w:r>
      <w:r w:rsidR="0038575F" w:rsidRPr="00F45678">
        <w:rPr>
          <w:rFonts w:ascii="Arial" w:hAnsi="Arial" w:cs="Arial"/>
          <w:color w:val="000000"/>
        </w:rPr>
        <w:t xml:space="preserve"> dizem respeito a:</w:t>
      </w:r>
    </w:p>
    <w:p w14:paraId="0556CDD4" w14:textId="77777777" w:rsidR="0038575F" w:rsidRPr="00F45678" w:rsidRDefault="0038575F" w:rsidP="0038575F">
      <w:pPr>
        <w:jc w:val="both"/>
        <w:rPr>
          <w:rFonts w:ascii="Arial" w:hAnsi="Arial" w:cs="Arial"/>
          <w:color w:val="000000"/>
        </w:rPr>
      </w:pPr>
    </w:p>
    <w:p w14:paraId="6E22ED5E" w14:textId="44C6FBC6" w:rsidR="0038575F" w:rsidRPr="00F45678" w:rsidRDefault="007502E8"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.1.1. </w:t>
      </w:r>
      <w:r w:rsidR="0038575F" w:rsidRPr="00F45678">
        <w:rPr>
          <w:rFonts w:ascii="Arial" w:hAnsi="Arial" w:cs="Arial"/>
          <w:b/>
          <w:color w:val="000000"/>
        </w:rPr>
        <w:t>HABILITAÇÃO JURÍDICA</w:t>
      </w:r>
      <w:r w:rsidR="0038575F" w:rsidRPr="00F45678">
        <w:rPr>
          <w:rFonts w:ascii="Arial" w:hAnsi="Arial" w:cs="Arial"/>
          <w:color w:val="000000"/>
        </w:rPr>
        <w:t>:</w:t>
      </w:r>
    </w:p>
    <w:p w14:paraId="4CF9278F" w14:textId="77777777" w:rsidR="0038575F" w:rsidRPr="00F45678" w:rsidRDefault="0038575F" w:rsidP="0038575F">
      <w:pPr>
        <w:ind w:left="284"/>
        <w:jc w:val="both"/>
        <w:rPr>
          <w:rFonts w:ascii="Arial" w:hAnsi="Arial" w:cs="Arial"/>
          <w:color w:val="000000"/>
        </w:rPr>
      </w:pPr>
    </w:p>
    <w:p w14:paraId="0D6F6EE5"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 no caso de empresário individual: Registro empresarial na Junta Comercial; </w:t>
      </w:r>
    </w:p>
    <w:p w14:paraId="06FE07C9" w14:textId="77777777" w:rsidR="0038575F" w:rsidRPr="00F45678" w:rsidRDefault="0038575F" w:rsidP="0038575F">
      <w:pPr>
        <w:ind w:left="284"/>
        <w:jc w:val="both"/>
        <w:rPr>
          <w:rFonts w:ascii="Arial" w:hAnsi="Arial" w:cs="Arial"/>
          <w:color w:val="000000"/>
        </w:rPr>
      </w:pPr>
    </w:p>
    <w:p w14:paraId="5A7D4D29"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F45678" w:rsidRDefault="0038575F" w:rsidP="0038575F">
      <w:pPr>
        <w:ind w:left="284"/>
        <w:jc w:val="both"/>
        <w:rPr>
          <w:rFonts w:ascii="Arial" w:hAnsi="Arial" w:cs="Arial"/>
          <w:color w:val="000000"/>
        </w:rPr>
      </w:pPr>
    </w:p>
    <w:p w14:paraId="45148C6D"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F45678" w:rsidRDefault="0038575F" w:rsidP="0038575F">
      <w:pPr>
        <w:ind w:left="284"/>
        <w:jc w:val="both"/>
        <w:rPr>
          <w:rFonts w:ascii="Arial" w:hAnsi="Arial" w:cs="Arial"/>
          <w:color w:val="000000"/>
        </w:rPr>
      </w:pPr>
    </w:p>
    <w:p w14:paraId="23B455F1"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F45678" w:rsidRDefault="0038575F" w:rsidP="0038575F">
      <w:pPr>
        <w:ind w:left="284"/>
        <w:jc w:val="both"/>
        <w:rPr>
          <w:rFonts w:ascii="Arial" w:hAnsi="Arial" w:cs="Arial"/>
          <w:color w:val="000000"/>
        </w:rPr>
      </w:pPr>
    </w:p>
    <w:p w14:paraId="5557B7FA" w14:textId="73B71453" w:rsidR="0038575F" w:rsidRPr="00F45678" w:rsidRDefault="007502E8"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.1.2. </w:t>
      </w:r>
      <w:r w:rsidR="0038575F" w:rsidRPr="00F45678">
        <w:rPr>
          <w:rFonts w:ascii="Arial" w:hAnsi="Arial" w:cs="Arial"/>
          <w:b/>
          <w:color w:val="000000"/>
        </w:rPr>
        <w:t>REGULARIDADE FISCAL, SOCIAL E TRABALHISTA:</w:t>
      </w:r>
    </w:p>
    <w:p w14:paraId="2139C897" w14:textId="77777777" w:rsidR="0038575F" w:rsidRPr="00F45678" w:rsidRDefault="0038575F" w:rsidP="0038575F">
      <w:pPr>
        <w:ind w:left="284"/>
        <w:jc w:val="both"/>
        <w:rPr>
          <w:rFonts w:ascii="Arial" w:hAnsi="Arial" w:cs="Arial"/>
          <w:color w:val="000000"/>
        </w:rPr>
      </w:pPr>
    </w:p>
    <w:p w14:paraId="40D1095E"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 prova de inscrição no Cadastro Nacional de Pessoas Jurídicas do Ministério da Fazenda (CNPJ); e </w:t>
      </w:r>
    </w:p>
    <w:p w14:paraId="2E61440D" w14:textId="77777777" w:rsidR="0038575F" w:rsidRPr="00F45678" w:rsidRDefault="0038575F" w:rsidP="0038575F">
      <w:pPr>
        <w:ind w:left="284"/>
        <w:jc w:val="both"/>
        <w:rPr>
          <w:rFonts w:ascii="Arial" w:hAnsi="Arial" w:cs="Arial"/>
          <w:color w:val="000000"/>
        </w:rPr>
      </w:pPr>
    </w:p>
    <w:p w14:paraId="647C6596" w14:textId="77777777" w:rsidR="0038575F" w:rsidRPr="00F45678" w:rsidRDefault="0038575F" w:rsidP="0038575F">
      <w:pPr>
        <w:ind w:left="284"/>
        <w:jc w:val="both"/>
        <w:rPr>
          <w:rFonts w:ascii="Arial" w:hAnsi="Arial" w:cs="Arial"/>
          <w:color w:val="000000"/>
        </w:rPr>
      </w:pPr>
      <w:r w:rsidRPr="00F45678">
        <w:t xml:space="preserve">b) </w:t>
      </w:r>
      <w:r w:rsidRPr="00F45678">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F45678">
        <w:rPr>
          <w:rFonts w:ascii="Arial" w:hAnsi="Arial" w:cs="Arial"/>
          <w:color w:val="000000"/>
        </w:rPr>
        <w:t xml:space="preserve"> </w:t>
      </w:r>
    </w:p>
    <w:p w14:paraId="1352148B" w14:textId="77777777" w:rsidR="0038575F" w:rsidRPr="00F45678" w:rsidRDefault="0038575F" w:rsidP="0038575F">
      <w:pPr>
        <w:ind w:left="284"/>
        <w:jc w:val="both"/>
        <w:rPr>
          <w:rFonts w:ascii="Arial" w:hAnsi="Arial" w:cs="Arial"/>
          <w:color w:val="000000"/>
        </w:rPr>
      </w:pPr>
    </w:p>
    <w:p w14:paraId="4EEAE54C"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c) certidão de regularidade de débito para com o Fundo de Garantia por Tempo de Serviço (FGTS); e </w:t>
      </w:r>
    </w:p>
    <w:p w14:paraId="246B756B" w14:textId="77777777" w:rsidR="0038575F" w:rsidRPr="00F45678" w:rsidRDefault="0038575F" w:rsidP="0038575F">
      <w:pPr>
        <w:ind w:left="284"/>
        <w:jc w:val="both"/>
        <w:rPr>
          <w:rFonts w:ascii="Arial" w:hAnsi="Arial" w:cs="Arial"/>
          <w:color w:val="000000"/>
        </w:rPr>
      </w:pPr>
    </w:p>
    <w:p w14:paraId="4984576C"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F45678" w:rsidRDefault="0038575F" w:rsidP="0038575F">
      <w:pPr>
        <w:ind w:left="284"/>
        <w:jc w:val="both"/>
        <w:rPr>
          <w:rFonts w:ascii="Arial" w:hAnsi="Arial" w:cs="Arial"/>
          <w:color w:val="000000"/>
        </w:rPr>
      </w:pPr>
    </w:p>
    <w:p w14:paraId="1A125EB5" w14:textId="6CF6885D" w:rsidR="0038575F" w:rsidRPr="00F45678" w:rsidRDefault="0038575F" w:rsidP="0038575F">
      <w:pPr>
        <w:ind w:left="284"/>
        <w:jc w:val="both"/>
        <w:rPr>
          <w:rFonts w:ascii="Arial" w:hAnsi="Arial" w:cs="Arial"/>
          <w:color w:val="000000"/>
        </w:rPr>
      </w:pPr>
      <w:r w:rsidRPr="00F45678">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F62FDF" w:rsidRPr="00F45678">
        <w:rPr>
          <w:rFonts w:ascii="Arial" w:hAnsi="Arial" w:cs="Arial"/>
          <w:color w:val="000000"/>
        </w:rPr>
        <w:t>.</w:t>
      </w:r>
    </w:p>
    <w:p w14:paraId="4DC7FCFA" w14:textId="047112C0" w:rsidR="0038575F" w:rsidRPr="00F45678" w:rsidRDefault="0038575F" w:rsidP="0038575F">
      <w:pPr>
        <w:ind w:left="284"/>
        <w:jc w:val="both"/>
        <w:rPr>
          <w:rFonts w:ascii="Arial" w:hAnsi="Arial" w:cs="Arial"/>
          <w:color w:val="000000" w:themeColor="text1"/>
        </w:rPr>
      </w:pPr>
    </w:p>
    <w:p w14:paraId="31035633" w14:textId="77777777" w:rsidR="00F62FDF" w:rsidRPr="00F45678" w:rsidRDefault="00F62FDF" w:rsidP="00F62FDF">
      <w:pPr>
        <w:pStyle w:val="Default"/>
        <w:ind w:left="284"/>
        <w:jc w:val="both"/>
        <w:rPr>
          <w:rFonts w:ascii="Arial" w:hAnsi="Arial" w:cs="Arial"/>
          <w:color w:val="000000" w:themeColor="text1"/>
        </w:rPr>
      </w:pPr>
      <w:bookmarkStart w:id="10" w:name="_Hlk173943779"/>
      <w:r w:rsidRPr="00F45678">
        <w:rPr>
          <w:rFonts w:ascii="Arial" w:hAnsi="Arial" w:cs="Arial"/>
          <w:color w:val="000000" w:themeColor="text1"/>
        </w:rPr>
        <w:t>7.1.2.1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10"/>
    <w:p w14:paraId="2E9D79BC" w14:textId="77777777" w:rsidR="0038575F" w:rsidRPr="00F45678" w:rsidRDefault="0038575F" w:rsidP="0038575F">
      <w:pPr>
        <w:ind w:left="284"/>
        <w:jc w:val="both"/>
        <w:rPr>
          <w:rFonts w:ascii="Arial" w:hAnsi="Arial" w:cs="Arial"/>
          <w:color w:val="000000" w:themeColor="text1"/>
        </w:rPr>
      </w:pPr>
    </w:p>
    <w:p w14:paraId="6A53DBE3" w14:textId="297DE430" w:rsidR="0038575F" w:rsidRPr="00F45678" w:rsidRDefault="007502E8"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.1.3. </w:t>
      </w:r>
      <w:r w:rsidR="0038575F" w:rsidRPr="00F45678">
        <w:rPr>
          <w:rFonts w:ascii="Arial" w:hAnsi="Arial" w:cs="Arial"/>
          <w:b/>
          <w:color w:val="000000"/>
        </w:rPr>
        <w:t>HABILITAÇÃO ECONÔMICO-FINANCEIRA:</w:t>
      </w:r>
    </w:p>
    <w:p w14:paraId="2E279551" w14:textId="77777777" w:rsidR="0038575F" w:rsidRPr="00F45678" w:rsidRDefault="0038575F" w:rsidP="0038575F">
      <w:pPr>
        <w:ind w:left="284"/>
        <w:jc w:val="both"/>
        <w:rPr>
          <w:rFonts w:ascii="Arial" w:hAnsi="Arial" w:cs="Arial"/>
          <w:color w:val="000000"/>
        </w:rPr>
      </w:pPr>
    </w:p>
    <w:p w14:paraId="3F9815F3" w14:textId="4F3C277A" w:rsidR="0038575F" w:rsidRPr="00F45678" w:rsidRDefault="0038575F" w:rsidP="0038575F">
      <w:pPr>
        <w:ind w:left="284"/>
        <w:jc w:val="both"/>
        <w:rPr>
          <w:rFonts w:ascii="Arial" w:hAnsi="Arial" w:cs="Arial"/>
          <w:color w:val="000000"/>
        </w:rPr>
      </w:pPr>
      <w:r w:rsidRPr="00F45678">
        <w:rPr>
          <w:rFonts w:ascii="Arial" w:hAnsi="Arial" w:cs="Arial"/>
          <w:color w:val="000000"/>
        </w:rPr>
        <w:lastRenderedPageBreak/>
        <w:t xml:space="preserve">a) Certidão negativa de falência, expedida pelo distribuidor da </w:t>
      </w:r>
      <w:r w:rsidRPr="00F45678">
        <w:rPr>
          <w:rFonts w:ascii="Arial" w:hAnsi="Arial" w:cs="Arial"/>
          <w:b/>
          <w:color w:val="000000"/>
          <w:u w:val="single"/>
        </w:rPr>
        <w:t>sede da matriz</w:t>
      </w:r>
      <w:r w:rsidRPr="00F45678">
        <w:rPr>
          <w:rFonts w:ascii="Arial" w:hAnsi="Arial" w:cs="Arial"/>
          <w:color w:val="000000"/>
        </w:rPr>
        <w:t xml:space="preserve"> da pessoa jurídica: </w:t>
      </w:r>
    </w:p>
    <w:p w14:paraId="488ED6BB" w14:textId="77777777" w:rsidR="0038575F" w:rsidRPr="00F45678" w:rsidRDefault="0038575F" w:rsidP="0038575F">
      <w:pPr>
        <w:ind w:left="284"/>
        <w:jc w:val="both"/>
        <w:rPr>
          <w:rFonts w:ascii="Arial" w:hAnsi="Arial" w:cs="Arial"/>
          <w:color w:val="000000"/>
        </w:rPr>
      </w:pPr>
    </w:p>
    <w:p w14:paraId="2AD09A67"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F45678" w:rsidRDefault="0038575F" w:rsidP="0038575F">
      <w:pPr>
        <w:ind w:left="284"/>
        <w:jc w:val="both"/>
        <w:rPr>
          <w:rFonts w:ascii="Arial" w:hAnsi="Arial" w:cs="Arial"/>
          <w:color w:val="000000"/>
        </w:rPr>
      </w:pPr>
    </w:p>
    <w:p w14:paraId="2A74FE42" w14:textId="181262D2"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a.2) Se à licitante não se aplicar a Lei federal nº 11.101/2005, a certidão mencionada na letra “a” deste subitem </w:t>
      </w:r>
      <w:r w:rsidR="00D06034" w:rsidRPr="00F45678">
        <w:rPr>
          <w:rFonts w:ascii="Arial" w:hAnsi="Arial" w:cs="Arial"/>
          <w:color w:val="000000"/>
        </w:rPr>
        <w:t>7</w:t>
      </w:r>
      <w:r w:rsidRPr="00F45678">
        <w:rPr>
          <w:rFonts w:ascii="Arial" w:hAnsi="Arial" w:cs="Arial"/>
          <w:color w:val="000000"/>
        </w:rPr>
        <w:t xml:space="preserve">.1.3. deverá ser substituída por certidão negativa de ações de insolvência civil. </w:t>
      </w:r>
    </w:p>
    <w:p w14:paraId="654AE757" w14:textId="77777777" w:rsidR="0038575F" w:rsidRPr="00F45678" w:rsidRDefault="0038575F" w:rsidP="0038575F">
      <w:pPr>
        <w:ind w:left="284"/>
        <w:jc w:val="both"/>
        <w:rPr>
          <w:rFonts w:ascii="Arial" w:hAnsi="Arial" w:cs="Arial"/>
          <w:color w:val="C00000"/>
        </w:rPr>
      </w:pPr>
    </w:p>
    <w:p w14:paraId="0599EBBF" w14:textId="0BE64A8C" w:rsidR="0038575F" w:rsidRPr="007629CC" w:rsidRDefault="0038575F" w:rsidP="0038575F">
      <w:pPr>
        <w:ind w:left="284"/>
        <w:jc w:val="both"/>
        <w:rPr>
          <w:rFonts w:ascii="Arial" w:hAnsi="Arial" w:cs="Arial"/>
          <w:color w:val="000000" w:themeColor="text1"/>
        </w:rPr>
      </w:pPr>
      <w:r w:rsidRPr="007629CC">
        <w:rPr>
          <w:rFonts w:ascii="Arial" w:hAnsi="Arial" w:cs="Arial"/>
          <w:color w:val="000000" w:themeColor="text1"/>
        </w:rPr>
        <w:t>b) Balanço patrimonial e demonstrações contábeis do</w:t>
      </w:r>
      <w:r w:rsidR="00FF32FE" w:rsidRPr="007629CC">
        <w:rPr>
          <w:rFonts w:ascii="Arial" w:hAnsi="Arial" w:cs="Arial"/>
          <w:color w:val="000000" w:themeColor="text1"/>
        </w:rPr>
        <w:t xml:space="preserve">s 2 (dois) </w:t>
      </w:r>
      <w:r w:rsidRPr="007629CC">
        <w:rPr>
          <w:rFonts w:ascii="Arial" w:hAnsi="Arial" w:cs="Arial"/>
          <w:color w:val="000000" w:themeColor="text1"/>
        </w:rPr>
        <w:t>último</w:t>
      </w:r>
      <w:r w:rsidR="00FF32FE" w:rsidRPr="007629CC">
        <w:rPr>
          <w:rFonts w:ascii="Arial" w:hAnsi="Arial" w:cs="Arial"/>
          <w:color w:val="000000" w:themeColor="text1"/>
        </w:rPr>
        <w:t>s</w:t>
      </w:r>
      <w:r w:rsidRPr="007629CC">
        <w:rPr>
          <w:rFonts w:ascii="Arial" w:hAnsi="Arial" w:cs="Arial"/>
          <w:color w:val="000000" w:themeColor="text1"/>
        </w:rPr>
        <w:t xml:space="preserve"> exercício</w:t>
      </w:r>
      <w:r w:rsidR="00FF32FE" w:rsidRPr="007629CC">
        <w:rPr>
          <w:rFonts w:ascii="Arial" w:hAnsi="Arial" w:cs="Arial"/>
          <w:color w:val="000000" w:themeColor="text1"/>
        </w:rPr>
        <w:t>s</w:t>
      </w:r>
      <w:r w:rsidRPr="007629CC">
        <w:rPr>
          <w:rFonts w:ascii="Arial" w:hAnsi="Arial" w:cs="Arial"/>
          <w:color w:val="000000" w:themeColor="text1"/>
        </w:rPr>
        <w:t xml:space="preserve"> socia</w:t>
      </w:r>
      <w:r w:rsidR="00FF32FE" w:rsidRPr="007629CC">
        <w:rPr>
          <w:rFonts w:ascii="Arial" w:hAnsi="Arial" w:cs="Arial"/>
          <w:color w:val="000000" w:themeColor="text1"/>
        </w:rPr>
        <w:t>is</w:t>
      </w:r>
      <w:r w:rsidRPr="007629CC">
        <w:rPr>
          <w:rFonts w:ascii="Arial" w:hAnsi="Arial" w:cs="Arial"/>
          <w:color w:val="000000" w:themeColor="text1"/>
        </w:rPr>
        <w:t xml:space="preserve">, já exigíveis e apresentados na forma da lei, podendo ser atualizados por índice oficial do governo se encerrados há mais de três meses da data da apresentação do envelope habilitação, vedada sua substituição por balancetes ou por balanços provisórios. </w:t>
      </w:r>
    </w:p>
    <w:p w14:paraId="7CF5AA84" w14:textId="77777777" w:rsidR="0038575F" w:rsidRPr="007629CC" w:rsidRDefault="0038575F" w:rsidP="0038575F">
      <w:pPr>
        <w:ind w:left="284"/>
        <w:jc w:val="both"/>
        <w:rPr>
          <w:rFonts w:ascii="Arial" w:hAnsi="Arial" w:cs="Arial"/>
          <w:color w:val="000000" w:themeColor="text1"/>
        </w:rPr>
      </w:pPr>
    </w:p>
    <w:p w14:paraId="779B89A1" w14:textId="77777777" w:rsidR="0038575F" w:rsidRPr="007629CC" w:rsidRDefault="0038575F" w:rsidP="0038575F">
      <w:pPr>
        <w:ind w:left="284"/>
        <w:jc w:val="both"/>
        <w:rPr>
          <w:rFonts w:ascii="Arial" w:hAnsi="Arial" w:cs="Arial"/>
          <w:color w:val="000000" w:themeColor="text1"/>
        </w:rPr>
      </w:pPr>
      <w:r w:rsidRPr="007629CC">
        <w:rPr>
          <w:rFonts w:ascii="Arial" w:hAnsi="Arial" w:cs="Arial"/>
          <w:color w:val="000000" w:themeColor="text1"/>
        </w:rPr>
        <w:t xml:space="preserve">b.1.) Serão considerados aceitos como na forma da lei o balanço patrimonial e demonstrações contábeis assim apresentados: </w:t>
      </w:r>
    </w:p>
    <w:p w14:paraId="24FBD31C" w14:textId="77777777" w:rsidR="0038575F" w:rsidRPr="007629CC" w:rsidRDefault="0038575F" w:rsidP="0038575F">
      <w:pPr>
        <w:ind w:left="284"/>
        <w:jc w:val="both"/>
        <w:rPr>
          <w:rFonts w:ascii="Arial" w:hAnsi="Arial" w:cs="Arial"/>
          <w:color w:val="000000" w:themeColor="text1"/>
        </w:rPr>
      </w:pPr>
    </w:p>
    <w:p w14:paraId="6BDEA91E" w14:textId="77777777" w:rsidR="0038575F" w:rsidRPr="007629CC" w:rsidRDefault="0038575F" w:rsidP="0038575F">
      <w:pPr>
        <w:ind w:left="284"/>
        <w:jc w:val="both"/>
        <w:rPr>
          <w:rFonts w:ascii="Arial" w:hAnsi="Arial" w:cs="Arial"/>
          <w:color w:val="000000" w:themeColor="text1"/>
        </w:rPr>
      </w:pPr>
      <w:r w:rsidRPr="007629CC">
        <w:rPr>
          <w:rFonts w:ascii="Arial" w:hAnsi="Arial" w:cs="Arial"/>
          <w:color w:val="000000" w:themeColor="text1"/>
        </w:rPr>
        <w:t xml:space="preserve">b.1.1.) sociedades regidas pela Lei nº 6.404/1976 (sociedade anônima): - publicados em Diário Oficial; ou - publicados em jornal de grande circulação; ou - por fotocópia registrada ou autenticada na Junta Comercial da sede ou domicílio da licitante; </w:t>
      </w:r>
    </w:p>
    <w:p w14:paraId="580ADCD5" w14:textId="77777777" w:rsidR="0038575F" w:rsidRPr="007629CC" w:rsidRDefault="0038575F" w:rsidP="0038575F">
      <w:pPr>
        <w:ind w:left="284"/>
        <w:jc w:val="both"/>
        <w:rPr>
          <w:rFonts w:ascii="Arial" w:hAnsi="Arial" w:cs="Arial"/>
          <w:color w:val="000000" w:themeColor="text1"/>
        </w:rPr>
      </w:pPr>
    </w:p>
    <w:p w14:paraId="33C6B7D0" w14:textId="77777777" w:rsidR="0038575F" w:rsidRPr="007629CC" w:rsidRDefault="0038575F" w:rsidP="0038575F">
      <w:pPr>
        <w:ind w:left="284"/>
        <w:jc w:val="both"/>
        <w:rPr>
          <w:rFonts w:ascii="Arial" w:hAnsi="Arial" w:cs="Arial"/>
          <w:color w:val="000000" w:themeColor="text1"/>
        </w:rPr>
      </w:pPr>
      <w:r w:rsidRPr="007629CC">
        <w:rPr>
          <w:rFonts w:ascii="Arial" w:hAnsi="Arial" w:cs="Arial"/>
          <w:color w:val="000000" w:themeColor="text1"/>
        </w:rPr>
        <w:t xml:space="preserve">b.1.2.) sociedades limitadas (LTDA)/sociedades sujeitas ao regime estabelecido na Lei Complementar nº 123, de 14 de dezembro de 2008 - Lei das Microempresas e das Empresas de Pequeno Porte (“SIMPLES”)/sociedades simples: - por fotocópia do livro Diário, inclusive com os Termos de Abertura e de Encerramento, devidamente autenticado na Junta Comercial da sede ou domicílio da licitante ou em outro órgão equivalente; ou - fotocópia do Balanço e das Demonstrações Contábeis devidamente registrados ou autenticados na Junta Comercial da sede ou domicílio da licitante; </w:t>
      </w:r>
    </w:p>
    <w:p w14:paraId="698677A2" w14:textId="77777777" w:rsidR="0038575F" w:rsidRPr="007629CC" w:rsidRDefault="0038575F" w:rsidP="0038575F">
      <w:pPr>
        <w:ind w:left="284"/>
        <w:jc w:val="both"/>
        <w:rPr>
          <w:rFonts w:ascii="Arial" w:hAnsi="Arial" w:cs="Arial"/>
          <w:color w:val="000000" w:themeColor="text1"/>
        </w:rPr>
      </w:pPr>
    </w:p>
    <w:p w14:paraId="66A87038" w14:textId="77777777" w:rsidR="0038575F" w:rsidRPr="007629CC" w:rsidRDefault="0038575F" w:rsidP="0038575F">
      <w:pPr>
        <w:ind w:left="284"/>
        <w:jc w:val="both"/>
        <w:rPr>
          <w:rFonts w:ascii="Arial" w:hAnsi="Arial" w:cs="Arial"/>
          <w:color w:val="000000" w:themeColor="text1"/>
        </w:rPr>
      </w:pPr>
      <w:r w:rsidRPr="007629CC">
        <w:rPr>
          <w:rFonts w:ascii="Arial" w:hAnsi="Arial" w:cs="Arial"/>
          <w:color w:val="000000" w:themeColor="text1"/>
        </w:rPr>
        <w:t xml:space="preserve">b.1.3.) sociedade criada no exercício em curso: fotocópia do Balanço de Abertura, devidamente registrado ou autenticado na Junta Comercial da sede ou domicílio das licitantes; </w:t>
      </w:r>
    </w:p>
    <w:p w14:paraId="66E60389" w14:textId="77777777" w:rsidR="0038575F" w:rsidRPr="007629CC" w:rsidRDefault="0038575F" w:rsidP="0038575F">
      <w:pPr>
        <w:ind w:left="284"/>
        <w:jc w:val="both"/>
        <w:rPr>
          <w:rFonts w:ascii="Arial" w:hAnsi="Arial" w:cs="Arial"/>
          <w:color w:val="000000" w:themeColor="text1"/>
        </w:rPr>
      </w:pPr>
    </w:p>
    <w:p w14:paraId="21228DE4" w14:textId="09DE38ED" w:rsidR="0038575F" w:rsidRDefault="0038575F" w:rsidP="0038575F">
      <w:pPr>
        <w:ind w:left="284"/>
        <w:jc w:val="both"/>
        <w:rPr>
          <w:rFonts w:ascii="Arial" w:hAnsi="Arial" w:cs="Arial"/>
          <w:color w:val="000000" w:themeColor="text1"/>
        </w:rPr>
      </w:pPr>
      <w:r w:rsidRPr="007629CC">
        <w:rPr>
          <w:rFonts w:ascii="Arial" w:hAnsi="Arial" w:cs="Arial"/>
          <w:color w:val="000000" w:themeColor="text1"/>
        </w:rPr>
        <w:t xml:space="preserve">c) a boa situação financeira será avaliada pelos índices de Liquidez Geral (LG), Solvência Geral (SG) e Liquidez Corrente (LC), os quais deverão ser </w:t>
      </w:r>
      <w:r w:rsidRPr="007629CC">
        <w:rPr>
          <w:rFonts w:ascii="Arial" w:hAnsi="Arial" w:cs="Arial"/>
          <w:b/>
          <w:color w:val="000000" w:themeColor="text1"/>
          <w:u w:val="single"/>
        </w:rPr>
        <w:t>maiores que um</w:t>
      </w:r>
      <w:r w:rsidRPr="007629CC">
        <w:rPr>
          <w:rFonts w:ascii="Arial" w:hAnsi="Arial" w:cs="Arial"/>
          <w:color w:val="000000" w:themeColor="text1"/>
        </w:rPr>
        <w:t xml:space="preserve">, aplicando-se as seguintes fórmulas: </w:t>
      </w:r>
    </w:p>
    <w:p w14:paraId="2D3A8B01" w14:textId="691A35FF" w:rsidR="007629CC" w:rsidRDefault="007629CC" w:rsidP="0038575F">
      <w:pPr>
        <w:ind w:left="284"/>
        <w:jc w:val="both"/>
        <w:rPr>
          <w:rFonts w:ascii="Arial" w:hAnsi="Arial" w:cs="Arial"/>
          <w:color w:val="000000" w:themeColor="text1"/>
        </w:rPr>
      </w:pPr>
    </w:p>
    <w:p w14:paraId="2D966ACE" w14:textId="77777777" w:rsidR="007629CC" w:rsidRDefault="007629CC" w:rsidP="0038575F">
      <w:pPr>
        <w:ind w:left="284"/>
        <w:jc w:val="both"/>
        <w:rPr>
          <w:rFonts w:ascii="Arial" w:hAnsi="Arial" w:cs="Arial"/>
          <w:color w:val="000000" w:themeColor="text1"/>
        </w:rPr>
      </w:pPr>
    </w:p>
    <w:p w14:paraId="27F5029A" w14:textId="77777777" w:rsidR="007629CC" w:rsidRDefault="007629CC" w:rsidP="007629CC">
      <w:pPr>
        <w:ind w:left="284"/>
        <w:jc w:val="both"/>
        <w:rPr>
          <w:rFonts w:ascii="Arial" w:hAnsi="Arial" w:cs="Arial"/>
        </w:rPr>
      </w:pPr>
      <w:r>
        <w:rPr>
          <w:rFonts w:ascii="Arial" w:hAnsi="Arial" w:cs="Arial"/>
        </w:rPr>
        <w:t xml:space="preserve">Índice de Liquidez Geral (LG): </w:t>
      </w:r>
    </w:p>
    <w:p w14:paraId="7D7192A7" w14:textId="77777777" w:rsidR="007629CC" w:rsidRDefault="007629CC" w:rsidP="007629CC">
      <w:pPr>
        <w:ind w:left="284"/>
        <w:jc w:val="both"/>
        <w:rPr>
          <w:rFonts w:ascii="Arial" w:hAnsi="Arial" w:cs="Arial"/>
        </w:rPr>
      </w:pPr>
    </w:p>
    <w:p w14:paraId="0914002A" w14:textId="77777777" w:rsidR="007629CC" w:rsidRDefault="007629CC" w:rsidP="007629CC">
      <w:pPr>
        <w:ind w:left="284"/>
        <w:jc w:val="both"/>
        <w:rPr>
          <w:rFonts w:ascii="Arial" w:hAnsi="Arial" w:cs="Arial"/>
          <w:color w:val="C00000"/>
        </w:rPr>
      </w:pPr>
    </w:p>
    <w:p w14:paraId="5F570986" w14:textId="77777777" w:rsidR="007629CC" w:rsidRDefault="007629CC" w:rsidP="007629CC">
      <w:pPr>
        <w:autoSpaceDE w:val="0"/>
        <w:autoSpaceDN w:val="0"/>
        <w:adjustRightInd w:val="0"/>
        <w:ind w:left="284"/>
        <w:rPr>
          <w:rFonts w:ascii="Arial" w:hAnsi="Arial" w:cs="Arial"/>
          <w:color w:val="000000"/>
          <w:lang w:eastAsia="en-US"/>
        </w:rPr>
      </w:pPr>
      <w:r>
        <w:rPr>
          <w:rFonts w:ascii="Arial" w:hAnsi="Arial" w:cs="Arial"/>
          <w:color w:val="000000"/>
          <w:lang w:eastAsia="en-US"/>
        </w:rPr>
        <w:t xml:space="preserve">         ATIVO CIRCULANTE + REALIZÁVEL A LONGO PRAZO </w:t>
      </w:r>
    </w:p>
    <w:p w14:paraId="29153159" w14:textId="77777777" w:rsidR="007629CC" w:rsidRDefault="007629CC" w:rsidP="007629CC">
      <w:pPr>
        <w:autoSpaceDE w:val="0"/>
        <w:autoSpaceDN w:val="0"/>
        <w:adjustRightInd w:val="0"/>
        <w:ind w:left="284"/>
        <w:rPr>
          <w:rFonts w:ascii="Arial" w:hAnsi="Arial" w:cs="Arial"/>
          <w:color w:val="000000"/>
          <w:sz w:val="23"/>
          <w:szCs w:val="23"/>
          <w:lang w:eastAsia="en-US"/>
        </w:rPr>
      </w:pPr>
      <w:r>
        <w:rPr>
          <w:rFonts w:ascii="Arial" w:hAnsi="Arial" w:cs="Arial"/>
          <w:color w:val="000000"/>
          <w:sz w:val="23"/>
          <w:szCs w:val="23"/>
          <w:lang w:eastAsia="en-US"/>
        </w:rPr>
        <w:t xml:space="preserve">LG = ---------------------------------------------------------------------------------- </w:t>
      </w:r>
    </w:p>
    <w:p w14:paraId="2D12EABD" w14:textId="77777777" w:rsidR="007629CC" w:rsidRDefault="007629CC" w:rsidP="007629CC">
      <w:pPr>
        <w:ind w:left="284"/>
        <w:jc w:val="both"/>
        <w:rPr>
          <w:rFonts w:ascii="Arial" w:hAnsi="Arial" w:cs="Arial"/>
          <w:color w:val="000000"/>
          <w:sz w:val="23"/>
          <w:szCs w:val="23"/>
          <w:lang w:eastAsia="en-US"/>
        </w:rPr>
      </w:pPr>
      <w:r>
        <w:rPr>
          <w:rFonts w:ascii="Arial" w:hAnsi="Arial" w:cs="Arial"/>
          <w:color w:val="000000"/>
          <w:sz w:val="23"/>
          <w:szCs w:val="23"/>
          <w:lang w:eastAsia="en-US"/>
        </w:rPr>
        <w:t xml:space="preserve">           PASSIVO CIRCULANTE + PASSIVO NÃO CIRCULANTE</w:t>
      </w:r>
    </w:p>
    <w:p w14:paraId="49C43278" w14:textId="77777777" w:rsidR="007629CC" w:rsidRDefault="007629CC" w:rsidP="007629CC">
      <w:pPr>
        <w:ind w:left="284"/>
        <w:jc w:val="both"/>
        <w:rPr>
          <w:rFonts w:ascii="Arial" w:hAnsi="Arial" w:cs="Arial"/>
          <w:color w:val="C00000"/>
        </w:rPr>
      </w:pPr>
    </w:p>
    <w:p w14:paraId="06D10F52" w14:textId="77777777" w:rsidR="007629CC" w:rsidRDefault="007629CC" w:rsidP="007629CC">
      <w:pPr>
        <w:ind w:left="284"/>
        <w:jc w:val="both"/>
        <w:rPr>
          <w:rFonts w:ascii="Arial" w:hAnsi="Arial" w:cs="Arial"/>
          <w:color w:val="C00000"/>
        </w:rPr>
      </w:pPr>
    </w:p>
    <w:p w14:paraId="1D457B95" w14:textId="77777777" w:rsidR="007629CC" w:rsidRDefault="007629CC" w:rsidP="007629CC">
      <w:pPr>
        <w:ind w:left="284"/>
        <w:jc w:val="both"/>
        <w:rPr>
          <w:rFonts w:ascii="Arial" w:hAnsi="Arial" w:cs="Arial"/>
        </w:rPr>
      </w:pPr>
      <w:r>
        <w:rPr>
          <w:rFonts w:ascii="Arial" w:hAnsi="Arial" w:cs="Arial"/>
        </w:rPr>
        <w:t xml:space="preserve">Índice de Solvência Geral (SG): </w:t>
      </w:r>
    </w:p>
    <w:p w14:paraId="0DA2BEDA" w14:textId="77777777" w:rsidR="007629CC" w:rsidRDefault="007629CC" w:rsidP="007629CC">
      <w:pPr>
        <w:ind w:left="284"/>
        <w:jc w:val="both"/>
        <w:rPr>
          <w:rFonts w:ascii="Arial" w:hAnsi="Arial" w:cs="Arial"/>
          <w:color w:val="C00000"/>
        </w:rPr>
      </w:pPr>
    </w:p>
    <w:p w14:paraId="37805BC1" w14:textId="77777777" w:rsidR="007629CC" w:rsidRDefault="007629CC" w:rsidP="007629CC">
      <w:pPr>
        <w:ind w:left="284"/>
        <w:jc w:val="both"/>
        <w:rPr>
          <w:rFonts w:ascii="Arial" w:hAnsi="Arial" w:cs="Arial"/>
          <w:color w:val="C00000"/>
        </w:rPr>
      </w:pPr>
    </w:p>
    <w:p w14:paraId="524CDB8C" w14:textId="77777777" w:rsidR="007629CC" w:rsidRDefault="007629CC" w:rsidP="007629CC">
      <w:pPr>
        <w:autoSpaceDE w:val="0"/>
        <w:autoSpaceDN w:val="0"/>
        <w:adjustRightInd w:val="0"/>
        <w:ind w:left="284"/>
        <w:rPr>
          <w:rFonts w:ascii="Arial" w:hAnsi="Arial" w:cs="Arial"/>
          <w:color w:val="000000"/>
          <w:lang w:eastAsia="en-US"/>
        </w:rPr>
      </w:pPr>
      <w:r>
        <w:rPr>
          <w:rFonts w:ascii="Arial" w:hAnsi="Arial" w:cs="Arial"/>
          <w:color w:val="000000"/>
          <w:lang w:eastAsia="en-US"/>
        </w:rPr>
        <w:t xml:space="preserve">                                    ATIVO TOTAL </w:t>
      </w:r>
    </w:p>
    <w:p w14:paraId="698F5AEE" w14:textId="77777777" w:rsidR="007629CC" w:rsidRDefault="007629CC" w:rsidP="007629CC">
      <w:pPr>
        <w:autoSpaceDE w:val="0"/>
        <w:autoSpaceDN w:val="0"/>
        <w:adjustRightInd w:val="0"/>
        <w:ind w:left="284"/>
        <w:rPr>
          <w:rFonts w:ascii="Arial" w:hAnsi="Arial" w:cs="Arial"/>
          <w:color w:val="000000"/>
          <w:sz w:val="23"/>
          <w:szCs w:val="23"/>
          <w:lang w:eastAsia="en-US"/>
        </w:rPr>
      </w:pPr>
      <w:r>
        <w:rPr>
          <w:rFonts w:ascii="Arial" w:hAnsi="Arial" w:cs="Arial"/>
          <w:color w:val="000000"/>
          <w:sz w:val="23"/>
          <w:szCs w:val="23"/>
          <w:lang w:eastAsia="en-US"/>
        </w:rPr>
        <w:t>SG = -----------------------------------------------------------------------------------</w:t>
      </w:r>
    </w:p>
    <w:p w14:paraId="3BA04AD5" w14:textId="77777777" w:rsidR="007629CC" w:rsidRDefault="007629CC" w:rsidP="007629CC">
      <w:pPr>
        <w:ind w:left="284"/>
        <w:jc w:val="both"/>
        <w:rPr>
          <w:rFonts w:ascii="Arial" w:hAnsi="Arial" w:cs="Arial"/>
          <w:color w:val="000000"/>
          <w:sz w:val="23"/>
          <w:szCs w:val="23"/>
          <w:lang w:eastAsia="en-US"/>
        </w:rPr>
      </w:pPr>
      <w:r>
        <w:rPr>
          <w:rFonts w:ascii="Arial" w:hAnsi="Arial" w:cs="Arial"/>
          <w:color w:val="000000"/>
          <w:sz w:val="23"/>
          <w:szCs w:val="23"/>
          <w:lang w:eastAsia="en-US"/>
        </w:rPr>
        <w:t xml:space="preserve">           PASSIVO CIRCULANTE + PASSIVO NÃO CIRCULANTE</w:t>
      </w:r>
    </w:p>
    <w:p w14:paraId="0F639636" w14:textId="77777777" w:rsidR="007629CC" w:rsidRDefault="007629CC" w:rsidP="007629CC">
      <w:pPr>
        <w:ind w:left="284"/>
        <w:jc w:val="both"/>
        <w:rPr>
          <w:rFonts w:ascii="Arial" w:hAnsi="Arial" w:cs="Arial"/>
          <w:color w:val="C00000"/>
        </w:rPr>
      </w:pPr>
    </w:p>
    <w:p w14:paraId="7A865E5F" w14:textId="77777777" w:rsidR="007629CC" w:rsidRDefault="007629CC" w:rsidP="007629CC">
      <w:pPr>
        <w:ind w:left="284"/>
        <w:jc w:val="both"/>
        <w:rPr>
          <w:rFonts w:ascii="Arial" w:hAnsi="Arial" w:cs="Arial"/>
          <w:color w:val="C00000"/>
        </w:rPr>
      </w:pPr>
    </w:p>
    <w:p w14:paraId="0FDF4AAA" w14:textId="77777777" w:rsidR="007629CC" w:rsidRDefault="007629CC" w:rsidP="007629CC">
      <w:pPr>
        <w:ind w:left="284"/>
        <w:jc w:val="both"/>
        <w:rPr>
          <w:rFonts w:ascii="Arial" w:hAnsi="Arial" w:cs="Arial"/>
        </w:rPr>
      </w:pPr>
      <w:r>
        <w:rPr>
          <w:rFonts w:ascii="Arial" w:hAnsi="Arial" w:cs="Arial"/>
        </w:rPr>
        <w:t xml:space="preserve">Índice de Liquidez Corrente (LC): </w:t>
      </w:r>
    </w:p>
    <w:p w14:paraId="044021D2" w14:textId="77777777" w:rsidR="007629CC" w:rsidRDefault="007629CC" w:rsidP="007629CC">
      <w:pPr>
        <w:ind w:left="284"/>
        <w:jc w:val="both"/>
        <w:rPr>
          <w:rFonts w:ascii="Arial" w:hAnsi="Arial" w:cs="Arial"/>
          <w:color w:val="C00000"/>
        </w:rPr>
      </w:pPr>
    </w:p>
    <w:p w14:paraId="2B5E2266" w14:textId="77777777" w:rsidR="007629CC" w:rsidRDefault="007629CC" w:rsidP="007629CC">
      <w:pPr>
        <w:ind w:left="284"/>
        <w:jc w:val="both"/>
        <w:rPr>
          <w:rFonts w:ascii="Arial" w:hAnsi="Arial" w:cs="Arial"/>
          <w:color w:val="C00000"/>
        </w:rPr>
      </w:pPr>
    </w:p>
    <w:p w14:paraId="555A63DE" w14:textId="77777777" w:rsidR="007629CC" w:rsidRDefault="007629CC" w:rsidP="007629CC">
      <w:pPr>
        <w:autoSpaceDE w:val="0"/>
        <w:autoSpaceDN w:val="0"/>
        <w:adjustRightInd w:val="0"/>
        <w:ind w:left="284"/>
        <w:rPr>
          <w:rFonts w:ascii="Arial" w:hAnsi="Arial" w:cs="Arial"/>
          <w:color w:val="000000"/>
          <w:lang w:eastAsia="en-US"/>
        </w:rPr>
      </w:pPr>
      <w:r>
        <w:rPr>
          <w:rFonts w:ascii="Arial" w:hAnsi="Arial" w:cs="Arial"/>
          <w:color w:val="000000"/>
          <w:lang w:eastAsia="en-US"/>
        </w:rPr>
        <w:t xml:space="preserve">           ATIVO CIRCULANTE </w:t>
      </w:r>
    </w:p>
    <w:p w14:paraId="07B61A10" w14:textId="77777777" w:rsidR="007629CC" w:rsidRDefault="007629CC" w:rsidP="007629CC">
      <w:pPr>
        <w:autoSpaceDE w:val="0"/>
        <w:autoSpaceDN w:val="0"/>
        <w:adjustRightInd w:val="0"/>
        <w:ind w:left="284"/>
        <w:rPr>
          <w:rFonts w:ascii="Arial" w:hAnsi="Arial" w:cs="Arial"/>
          <w:color w:val="000000"/>
          <w:sz w:val="23"/>
          <w:szCs w:val="23"/>
          <w:lang w:eastAsia="en-US"/>
        </w:rPr>
      </w:pPr>
      <w:r>
        <w:rPr>
          <w:rFonts w:ascii="Arial" w:hAnsi="Arial" w:cs="Arial"/>
          <w:color w:val="000000"/>
          <w:sz w:val="23"/>
          <w:szCs w:val="23"/>
          <w:lang w:eastAsia="en-US"/>
        </w:rPr>
        <w:t xml:space="preserve">LC = ----------------------------------- </w:t>
      </w:r>
    </w:p>
    <w:p w14:paraId="70128631" w14:textId="77777777" w:rsidR="007629CC" w:rsidRDefault="007629CC" w:rsidP="007629CC">
      <w:pPr>
        <w:ind w:left="284"/>
        <w:jc w:val="both"/>
        <w:rPr>
          <w:rFonts w:ascii="Arial" w:hAnsi="Arial" w:cs="Arial"/>
          <w:color w:val="000000"/>
          <w:sz w:val="23"/>
          <w:szCs w:val="23"/>
          <w:lang w:eastAsia="en-US"/>
        </w:rPr>
      </w:pPr>
      <w:r>
        <w:rPr>
          <w:rFonts w:ascii="Arial" w:hAnsi="Arial" w:cs="Arial"/>
          <w:color w:val="000000"/>
          <w:sz w:val="23"/>
          <w:szCs w:val="23"/>
          <w:lang w:eastAsia="en-US"/>
        </w:rPr>
        <w:t xml:space="preserve">          PASSIVO CIRCULANTE</w:t>
      </w:r>
    </w:p>
    <w:p w14:paraId="45AA259D" w14:textId="11B2F05A" w:rsidR="0038575F" w:rsidRDefault="0038575F" w:rsidP="0038575F">
      <w:pPr>
        <w:ind w:left="284"/>
        <w:jc w:val="both"/>
        <w:rPr>
          <w:rFonts w:ascii="Arial" w:hAnsi="Arial" w:cs="Arial"/>
          <w:color w:val="000000" w:themeColor="text1"/>
        </w:rPr>
      </w:pPr>
    </w:p>
    <w:p w14:paraId="18BB6B90" w14:textId="77777777" w:rsidR="007629CC" w:rsidRPr="007629CC" w:rsidRDefault="007629CC" w:rsidP="0038575F">
      <w:pPr>
        <w:ind w:left="284"/>
        <w:jc w:val="both"/>
        <w:rPr>
          <w:rFonts w:ascii="Arial" w:hAnsi="Arial" w:cs="Arial"/>
          <w:color w:val="000000" w:themeColor="text1"/>
        </w:rPr>
      </w:pPr>
    </w:p>
    <w:p w14:paraId="2B71E44F" w14:textId="77777777" w:rsidR="0038575F" w:rsidRPr="007629CC" w:rsidRDefault="0038575F" w:rsidP="0038575F">
      <w:pPr>
        <w:ind w:left="284"/>
        <w:jc w:val="both"/>
        <w:rPr>
          <w:rFonts w:ascii="Arial" w:hAnsi="Arial" w:cs="Arial"/>
          <w:color w:val="000000" w:themeColor="text1"/>
        </w:rPr>
      </w:pPr>
      <w:r w:rsidRPr="007629CC">
        <w:rPr>
          <w:rFonts w:ascii="Arial" w:hAnsi="Arial" w:cs="Arial"/>
          <w:color w:val="000000" w:themeColor="text1"/>
        </w:rPr>
        <w:t xml:space="preserve">c.1.) os referidos índices deverão ser extraídos das informações contidas no balanço patrimonial e apresentados através de memorial de cálculos, assinado por Contador ou Técnico em Contabilidade, devidamente registrado no Conselho Regional de Contabilidade; </w:t>
      </w:r>
    </w:p>
    <w:p w14:paraId="078AA54A" w14:textId="77777777" w:rsidR="002D7C80" w:rsidRPr="007629CC" w:rsidRDefault="002D7C80" w:rsidP="007629CC">
      <w:pPr>
        <w:jc w:val="both"/>
        <w:rPr>
          <w:rFonts w:ascii="Arial" w:hAnsi="Arial" w:cs="Arial"/>
          <w:color w:val="000000" w:themeColor="text1"/>
        </w:rPr>
      </w:pPr>
    </w:p>
    <w:p w14:paraId="6CF3BFB4" w14:textId="44F35316" w:rsidR="002D7C80" w:rsidRPr="007629CC" w:rsidRDefault="002D7C80" w:rsidP="002D7C80">
      <w:pPr>
        <w:ind w:left="284"/>
        <w:jc w:val="both"/>
        <w:rPr>
          <w:rFonts w:ascii="Arial" w:hAnsi="Arial" w:cs="Arial"/>
          <w:color w:val="000000" w:themeColor="text1"/>
        </w:rPr>
      </w:pPr>
      <w:r w:rsidRPr="007629CC">
        <w:rPr>
          <w:rFonts w:ascii="Arial" w:hAnsi="Arial" w:cs="Arial"/>
          <w:color w:val="000000" w:themeColor="text1"/>
        </w:rPr>
        <w:t>c.2.) As empresas que apresentarem resultados iguais ou menores que 01 (um), em qualquer dos índices, deverão comprovar, através do documento referido na letra “b”, que possuem patrimônio líquido mínimo de 10% (dez por cento) do valor estimado da contratação.</w:t>
      </w:r>
    </w:p>
    <w:p w14:paraId="425266DB" w14:textId="77777777" w:rsidR="0038575F" w:rsidRPr="00F45678" w:rsidRDefault="0038575F" w:rsidP="007629CC">
      <w:pPr>
        <w:jc w:val="both"/>
        <w:rPr>
          <w:rFonts w:ascii="Arial" w:hAnsi="Arial" w:cs="Arial"/>
          <w:color w:val="C00000"/>
        </w:rPr>
      </w:pPr>
    </w:p>
    <w:p w14:paraId="33C72D1E" w14:textId="13A49DAC" w:rsidR="0038575F" w:rsidRPr="00F45678" w:rsidRDefault="007A230D" w:rsidP="0038575F">
      <w:pPr>
        <w:autoSpaceDE w:val="0"/>
        <w:autoSpaceDN w:val="0"/>
        <w:adjustRightInd w:val="0"/>
        <w:ind w:left="284"/>
        <w:jc w:val="both"/>
        <w:rPr>
          <w:rFonts w:ascii="Arial" w:eastAsia="Times New Roman" w:hAnsi="Arial" w:cs="Arial"/>
          <w:color w:val="000000" w:themeColor="text1"/>
        </w:rPr>
      </w:pPr>
      <w:r w:rsidRPr="00294491">
        <w:rPr>
          <w:rFonts w:ascii="Arial" w:eastAsia="Times New Roman" w:hAnsi="Arial" w:cs="Arial"/>
          <w:color w:val="000000" w:themeColor="text1"/>
        </w:rPr>
        <w:t>7</w:t>
      </w:r>
      <w:r w:rsidR="0038575F" w:rsidRPr="00294491">
        <w:rPr>
          <w:rFonts w:ascii="Arial" w:eastAsia="Times New Roman" w:hAnsi="Arial" w:cs="Arial"/>
          <w:color w:val="000000" w:themeColor="text1"/>
        </w:rPr>
        <w:t>.1.3.</w:t>
      </w:r>
      <w:r w:rsidR="00F45678" w:rsidRPr="00294491">
        <w:rPr>
          <w:rFonts w:ascii="Arial" w:eastAsia="Times New Roman" w:hAnsi="Arial" w:cs="Arial"/>
          <w:color w:val="000000" w:themeColor="text1"/>
        </w:rPr>
        <w:t>1</w:t>
      </w:r>
      <w:r w:rsidR="0038575F" w:rsidRPr="00294491">
        <w:rPr>
          <w:rFonts w:ascii="Arial" w:eastAsia="Times New Roman" w:hAnsi="Arial" w:cs="Arial"/>
          <w:b/>
          <w:color w:val="000000" w:themeColor="text1"/>
        </w:rPr>
        <w:t>.</w:t>
      </w:r>
      <w:r w:rsidR="0038575F" w:rsidRPr="00F45678">
        <w:rPr>
          <w:rFonts w:ascii="Arial" w:eastAsia="Times New Roman" w:hAnsi="Arial" w:cs="Arial"/>
          <w:color w:val="000000" w:themeColor="text1"/>
        </w:rPr>
        <w:t xml:space="preserve"> As empresas criadas no exercício financeiro (</w:t>
      </w:r>
      <w:proofErr w:type="spellStart"/>
      <w:r w:rsidR="0038575F" w:rsidRPr="00F45678">
        <w:rPr>
          <w:rFonts w:ascii="Arial" w:eastAsia="Times New Roman" w:hAnsi="Arial" w:cs="Arial"/>
          <w:color w:val="000000" w:themeColor="text1"/>
        </w:rPr>
        <w:t>jan</w:t>
      </w:r>
      <w:proofErr w:type="spellEnd"/>
      <w:r w:rsidR="0038575F" w:rsidRPr="00F45678">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7B1AAFDC" w14:textId="77777777" w:rsidR="0038575F" w:rsidRPr="00F45678" w:rsidRDefault="0038575F" w:rsidP="0038575F">
      <w:pPr>
        <w:tabs>
          <w:tab w:val="left" w:pos="1430"/>
        </w:tabs>
        <w:autoSpaceDE w:val="0"/>
        <w:autoSpaceDN w:val="0"/>
        <w:adjustRightInd w:val="0"/>
        <w:ind w:left="284"/>
        <w:jc w:val="both"/>
        <w:rPr>
          <w:rFonts w:ascii="Arial" w:eastAsia="Times New Roman" w:hAnsi="Arial" w:cs="Arial"/>
          <w:color w:val="000000" w:themeColor="text1"/>
        </w:rPr>
      </w:pPr>
    </w:p>
    <w:p w14:paraId="49D99491" w14:textId="4968CC40" w:rsidR="0038575F" w:rsidRPr="00B362E6" w:rsidRDefault="007A230D" w:rsidP="0038575F">
      <w:pPr>
        <w:autoSpaceDE w:val="0"/>
        <w:autoSpaceDN w:val="0"/>
        <w:adjustRightInd w:val="0"/>
        <w:ind w:left="284"/>
        <w:jc w:val="both"/>
        <w:rPr>
          <w:rFonts w:ascii="Arial" w:eastAsia="Times New Roman" w:hAnsi="Arial" w:cs="Arial"/>
          <w:bCs/>
          <w:color w:val="000000" w:themeColor="text1"/>
        </w:rPr>
      </w:pPr>
      <w:r w:rsidRPr="00B362E6">
        <w:rPr>
          <w:rFonts w:ascii="Arial" w:eastAsia="Times New Roman" w:hAnsi="Arial" w:cs="Arial"/>
          <w:bCs/>
          <w:color w:val="000000" w:themeColor="text1"/>
        </w:rPr>
        <w:t>7</w:t>
      </w:r>
      <w:r w:rsidR="0038575F" w:rsidRPr="00B362E6">
        <w:rPr>
          <w:rFonts w:ascii="Arial" w:eastAsia="Times New Roman" w:hAnsi="Arial" w:cs="Arial"/>
          <w:bCs/>
          <w:color w:val="000000" w:themeColor="text1"/>
        </w:rPr>
        <w:t xml:space="preserve">.1.4. </w:t>
      </w:r>
      <w:r w:rsidR="0038575F" w:rsidRPr="00B362E6">
        <w:rPr>
          <w:rFonts w:ascii="Arial" w:eastAsia="Times New Roman" w:hAnsi="Arial" w:cs="Arial"/>
          <w:b/>
          <w:bCs/>
          <w:color w:val="000000" w:themeColor="text1"/>
        </w:rPr>
        <w:t>QUALIFICAÇÃO TÉCNICO-PROFISSIONAL E TÉCNICO-OPERACIONAL</w:t>
      </w:r>
      <w:r w:rsidR="0038575F" w:rsidRPr="00B362E6">
        <w:rPr>
          <w:rFonts w:ascii="Arial" w:eastAsia="Times New Roman" w:hAnsi="Arial" w:cs="Arial"/>
          <w:bCs/>
          <w:color w:val="000000" w:themeColor="text1"/>
        </w:rPr>
        <w:t>.</w:t>
      </w:r>
    </w:p>
    <w:p w14:paraId="3B254C14" w14:textId="77777777" w:rsidR="0038575F" w:rsidRPr="00B362E6" w:rsidRDefault="0038575F" w:rsidP="0038575F">
      <w:pPr>
        <w:autoSpaceDE w:val="0"/>
        <w:autoSpaceDN w:val="0"/>
        <w:adjustRightInd w:val="0"/>
        <w:ind w:left="284"/>
        <w:jc w:val="both"/>
        <w:rPr>
          <w:rFonts w:ascii="Arial" w:eastAsia="Times New Roman" w:hAnsi="Arial" w:cs="Arial"/>
          <w:b/>
          <w:bCs/>
          <w:color w:val="000000" w:themeColor="text1"/>
        </w:rPr>
      </w:pPr>
    </w:p>
    <w:p w14:paraId="0B45A335" w14:textId="0A8CF8D0" w:rsidR="00614606" w:rsidRPr="00610A56" w:rsidRDefault="007A230D" w:rsidP="00610A56">
      <w:pPr>
        <w:autoSpaceDE w:val="0"/>
        <w:autoSpaceDN w:val="0"/>
        <w:adjustRightInd w:val="0"/>
        <w:ind w:left="284"/>
        <w:jc w:val="both"/>
        <w:rPr>
          <w:rFonts w:ascii="Arial" w:eastAsia="Times New Roman" w:hAnsi="Arial" w:cs="Arial"/>
          <w:bCs/>
          <w:color w:val="000000" w:themeColor="text1"/>
        </w:rPr>
      </w:pPr>
      <w:r w:rsidRPr="00B362E6">
        <w:rPr>
          <w:rFonts w:ascii="Arial" w:eastAsia="Times New Roman" w:hAnsi="Arial" w:cs="Arial"/>
          <w:bCs/>
          <w:color w:val="000000" w:themeColor="text1"/>
        </w:rPr>
        <w:t>7</w:t>
      </w:r>
      <w:r w:rsidR="0038575F" w:rsidRPr="00B362E6">
        <w:rPr>
          <w:rFonts w:ascii="Arial" w:eastAsia="Times New Roman" w:hAnsi="Arial" w:cs="Arial"/>
          <w:bCs/>
          <w:color w:val="000000" w:themeColor="text1"/>
        </w:rPr>
        <w:t>.1.4.1. Será exigido, sob pena de inabilitação</w:t>
      </w:r>
      <w:r w:rsidR="00610A56">
        <w:rPr>
          <w:rFonts w:ascii="Arial" w:eastAsia="Times New Roman" w:hAnsi="Arial" w:cs="Arial"/>
          <w:bCs/>
          <w:color w:val="000000" w:themeColor="text1"/>
        </w:rPr>
        <w:t xml:space="preserve">, </w:t>
      </w:r>
      <w:r w:rsidR="00614606" w:rsidRPr="00B362E6">
        <w:rPr>
          <w:rFonts w:ascii="Arial" w:hAnsi="Arial" w:cs="Arial"/>
          <w:color w:val="000000" w:themeColor="text1"/>
        </w:rPr>
        <w:t>conforme autorizado no §2º do artigo 67 da Lei federal nº 14.133/2021, Atestado(s) de capacidade técnica expedido(s) por pessoa jurídica de direito público ou privado, devidamente registrado(s) nos conselhos respectivos, no qual conste que o licitante executa ou executou os seguintes serviços</w:t>
      </w:r>
      <w:r w:rsidR="00B362E6" w:rsidRPr="00B362E6">
        <w:rPr>
          <w:rFonts w:ascii="Arial" w:hAnsi="Arial" w:cs="Arial"/>
          <w:color w:val="000000" w:themeColor="text1"/>
        </w:rPr>
        <w:t>, Monitoramento de Informações, Sinopses Classificatórias, Produção e Distribuição de Compilações, Dashboard e Relatórios de Avaliação de Monitoramento e Monitoramento Publicitário,</w:t>
      </w:r>
      <w:r w:rsidR="00614606" w:rsidRPr="00B362E6">
        <w:rPr>
          <w:rFonts w:ascii="Arial" w:hAnsi="Arial" w:cs="Arial"/>
          <w:color w:val="000000" w:themeColor="text1"/>
        </w:rPr>
        <w:t xml:space="preserve"> considerado(s) como parcela(s) de relevância (podendo ser apresentado mais de um atestado). </w:t>
      </w:r>
    </w:p>
    <w:p w14:paraId="5DF20648" w14:textId="77777777" w:rsidR="0038575F" w:rsidRPr="00F45678" w:rsidRDefault="0038575F" w:rsidP="0038575F">
      <w:pPr>
        <w:jc w:val="both"/>
        <w:rPr>
          <w:rFonts w:ascii="Arial" w:hAnsi="Arial" w:cs="Arial"/>
          <w:color w:val="000000"/>
        </w:rPr>
      </w:pPr>
    </w:p>
    <w:p w14:paraId="28E7D24C" w14:textId="72FA0883" w:rsidR="0038575F" w:rsidRPr="00F45678" w:rsidRDefault="007A230D" w:rsidP="0038575F">
      <w:pPr>
        <w:jc w:val="both"/>
        <w:rPr>
          <w:rFonts w:ascii="Arial" w:hAnsi="Arial" w:cs="Arial"/>
          <w:i/>
          <w:iCs/>
          <w:color w:val="000000"/>
        </w:rPr>
      </w:pPr>
      <w:r w:rsidRPr="00F45678">
        <w:rPr>
          <w:rFonts w:ascii="Arial" w:hAnsi="Arial" w:cs="Arial"/>
          <w:color w:val="000000"/>
        </w:rPr>
        <w:t>7</w:t>
      </w:r>
      <w:r w:rsidR="0038575F" w:rsidRPr="00F45678">
        <w:rPr>
          <w:rFonts w:ascii="Arial" w:hAnsi="Arial" w:cs="Arial"/>
          <w:color w:val="000000"/>
        </w:rPr>
        <w:t>.2.</w:t>
      </w:r>
      <w:r w:rsidR="0038575F" w:rsidRPr="00F45678">
        <w:rPr>
          <w:rFonts w:ascii="Arial" w:hAnsi="Arial" w:cs="Arial"/>
          <w:color w:val="000000"/>
        </w:rPr>
        <w:tab/>
        <w:t>A documentação exigida para fins de habilitação jurídica, fiscal, social e trabalhista e econômico-</w:t>
      </w:r>
      <w:proofErr w:type="spellStart"/>
      <w:r w:rsidR="0038575F" w:rsidRPr="00F45678">
        <w:rPr>
          <w:rFonts w:ascii="Arial" w:hAnsi="Arial" w:cs="Arial"/>
          <w:color w:val="000000"/>
        </w:rPr>
        <w:t>ﬁnanceira</w:t>
      </w:r>
      <w:proofErr w:type="spellEnd"/>
      <w:r w:rsidR="0038575F" w:rsidRPr="00F45678">
        <w:rPr>
          <w:rFonts w:ascii="Arial" w:hAnsi="Arial" w:cs="Arial"/>
          <w:color w:val="000000"/>
        </w:rPr>
        <w:t xml:space="preserve">, </w:t>
      </w:r>
      <w:r w:rsidR="0038575F" w:rsidRPr="00F45678">
        <w:rPr>
          <w:rFonts w:ascii="Arial" w:hAnsi="Arial" w:cs="Arial"/>
        </w:rPr>
        <w:t xml:space="preserve">poderá </w:t>
      </w:r>
      <w:r w:rsidR="0038575F" w:rsidRPr="00F45678">
        <w:rPr>
          <w:rFonts w:ascii="Arial" w:hAnsi="Arial" w:cs="Arial"/>
          <w:color w:val="000000"/>
        </w:rPr>
        <w:t>ser substituída pelo registro cadastral no SICAF.</w:t>
      </w:r>
    </w:p>
    <w:p w14:paraId="607B74CA" w14:textId="77777777" w:rsidR="0038575F" w:rsidRPr="00F45678" w:rsidRDefault="0038575F" w:rsidP="0038575F">
      <w:pPr>
        <w:ind w:left="284"/>
        <w:jc w:val="both"/>
        <w:rPr>
          <w:rFonts w:ascii="Arial" w:hAnsi="Arial" w:cs="Arial"/>
          <w:i/>
          <w:iCs/>
          <w:color w:val="000000"/>
        </w:rPr>
      </w:pPr>
    </w:p>
    <w:p w14:paraId="7B3C58A6" w14:textId="3B220C6F" w:rsidR="0038575F" w:rsidRPr="00F45678" w:rsidRDefault="00612769" w:rsidP="0038575F">
      <w:pPr>
        <w:ind w:left="284"/>
        <w:jc w:val="both"/>
        <w:rPr>
          <w:rFonts w:ascii="Arial" w:hAnsi="Arial" w:cs="Arial"/>
          <w:i/>
          <w:color w:val="000000"/>
        </w:rPr>
      </w:pPr>
      <w:r w:rsidRPr="00F45678">
        <w:rPr>
          <w:rFonts w:ascii="Arial" w:hAnsi="Arial" w:cs="Arial"/>
        </w:rPr>
        <w:t>7</w:t>
      </w:r>
      <w:r w:rsidR="0038575F" w:rsidRPr="00F45678">
        <w:rPr>
          <w:rFonts w:ascii="Arial" w:hAnsi="Arial" w:cs="Arial"/>
        </w:rPr>
        <w:t xml:space="preserve">.2.1. Quando </w:t>
      </w:r>
      <w:r w:rsidR="0038575F" w:rsidRPr="00F45678">
        <w:rPr>
          <w:rFonts w:ascii="Arial" w:hAnsi="Arial" w:cs="Arial"/>
          <w:color w:val="000000"/>
        </w:rPr>
        <w:t>permitida</w:t>
      </w:r>
      <w:r w:rsidR="0038575F" w:rsidRPr="00F45678">
        <w:rPr>
          <w:rFonts w:ascii="Arial" w:hAnsi="Arial" w:cs="Arial"/>
        </w:rPr>
        <w:t xml:space="preserve"> a </w:t>
      </w:r>
      <w:r w:rsidR="0038575F" w:rsidRPr="00F45678">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F45678" w:rsidRDefault="0038575F" w:rsidP="0038575F">
      <w:pPr>
        <w:ind w:left="284"/>
        <w:jc w:val="both"/>
        <w:rPr>
          <w:rFonts w:ascii="Arial" w:hAnsi="Arial" w:cs="Arial"/>
          <w:i/>
          <w:color w:val="000000"/>
        </w:rPr>
      </w:pPr>
    </w:p>
    <w:p w14:paraId="0CF7B65C" w14:textId="57C60C14" w:rsidR="0038575F" w:rsidRPr="00F45678" w:rsidRDefault="00612769" w:rsidP="0038575F">
      <w:pPr>
        <w:ind w:left="284"/>
        <w:jc w:val="both"/>
        <w:rPr>
          <w:rFonts w:ascii="Arial" w:hAnsi="Arial" w:cs="Arial"/>
          <w:i/>
          <w:iCs/>
          <w:color w:val="000000"/>
        </w:rPr>
      </w:pPr>
      <w:r w:rsidRPr="00F45678">
        <w:rPr>
          <w:rFonts w:ascii="Arial" w:hAnsi="Arial" w:cs="Arial"/>
          <w:color w:val="000000"/>
        </w:rPr>
        <w:t>7</w:t>
      </w:r>
      <w:r w:rsidR="0038575F" w:rsidRPr="00F45678">
        <w:rPr>
          <w:rFonts w:ascii="Arial" w:hAnsi="Arial" w:cs="Arial"/>
          <w:color w:val="000000"/>
        </w:rPr>
        <w:t>.2.2.</w:t>
      </w:r>
      <w:r w:rsidR="0038575F" w:rsidRPr="00F45678">
        <w:rPr>
          <w:rFonts w:ascii="Arial" w:hAnsi="Arial" w:cs="Arial"/>
          <w:color w:val="000000"/>
        </w:rPr>
        <w:tab/>
        <w:t xml:space="preserve">Na hipótese de o licitante vencedor ser empresa estrangeira que não funcione no País, para </w:t>
      </w:r>
      <w:proofErr w:type="spellStart"/>
      <w:r w:rsidR="0038575F" w:rsidRPr="00F45678">
        <w:rPr>
          <w:rFonts w:ascii="Arial" w:hAnsi="Arial" w:cs="Arial"/>
          <w:color w:val="000000"/>
        </w:rPr>
        <w:t>ﬁns</w:t>
      </w:r>
      <w:proofErr w:type="spellEnd"/>
      <w:r w:rsidR="0038575F" w:rsidRPr="00F45678">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3" w:history="1">
        <w:r w:rsidR="0038575F" w:rsidRPr="00F45678">
          <w:rPr>
            <w:rFonts w:ascii="Arial" w:hAnsi="Arial" w:cs="Arial"/>
            <w:color w:val="000080"/>
            <w:u w:val="single"/>
          </w:rPr>
          <w:t>Decreto nº 8.660, de 29 de janeiro de 2016</w:t>
        </w:r>
      </w:hyperlink>
      <w:r w:rsidR="0038575F" w:rsidRPr="00F45678">
        <w:rPr>
          <w:rFonts w:ascii="Arial" w:hAnsi="Arial" w:cs="Arial"/>
          <w:color w:val="000000"/>
        </w:rPr>
        <w:t xml:space="preserve">, </w:t>
      </w:r>
      <w:r w:rsidR="0038575F" w:rsidRPr="00F45678">
        <w:rPr>
          <w:rFonts w:ascii="Arial" w:hAnsi="Arial" w:cs="Arial"/>
          <w:color w:val="000000"/>
        </w:rPr>
        <w:lastRenderedPageBreak/>
        <w:t xml:space="preserve">ou de outro que venha a substituí-lo, ou </w:t>
      </w:r>
      <w:proofErr w:type="spellStart"/>
      <w:r w:rsidR="0038575F" w:rsidRPr="00F45678">
        <w:rPr>
          <w:rFonts w:ascii="Arial" w:hAnsi="Arial" w:cs="Arial"/>
          <w:color w:val="000000"/>
        </w:rPr>
        <w:t>consularizados</w:t>
      </w:r>
      <w:proofErr w:type="spellEnd"/>
      <w:r w:rsidR="0038575F" w:rsidRPr="00F45678">
        <w:rPr>
          <w:rFonts w:ascii="Arial" w:hAnsi="Arial" w:cs="Arial"/>
          <w:color w:val="000000"/>
        </w:rPr>
        <w:t xml:space="preserve"> pelos respectivos consulados ou embaixadas.</w:t>
      </w:r>
    </w:p>
    <w:p w14:paraId="161BADB5" w14:textId="0C30DFB9" w:rsidR="0038575F" w:rsidRPr="00F45678" w:rsidRDefault="0038575F" w:rsidP="0038575F">
      <w:pPr>
        <w:jc w:val="both"/>
        <w:rPr>
          <w:rFonts w:ascii="Arial" w:hAnsi="Arial" w:cs="Arial"/>
          <w:iCs/>
          <w:color w:val="000000"/>
        </w:rPr>
      </w:pPr>
    </w:p>
    <w:p w14:paraId="47590B62" w14:textId="77777777" w:rsidR="00324B16" w:rsidRPr="00F45678" w:rsidRDefault="00324B16" w:rsidP="00324B16">
      <w:pPr>
        <w:jc w:val="both"/>
        <w:rPr>
          <w:rFonts w:ascii="Arial" w:hAnsi="Arial" w:cs="Arial"/>
          <w:i/>
          <w:color w:val="000000"/>
        </w:rPr>
      </w:pPr>
      <w:r w:rsidRPr="00F45678">
        <w:rPr>
          <w:rFonts w:ascii="Arial" w:hAnsi="Arial" w:cs="Arial"/>
          <w:color w:val="000000"/>
        </w:rPr>
        <w:t>7.3.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E168C30" w14:textId="77777777" w:rsidR="00324B16" w:rsidRPr="00F45678" w:rsidRDefault="00324B16" w:rsidP="00324B16">
      <w:pPr>
        <w:jc w:val="both"/>
        <w:rPr>
          <w:rFonts w:ascii="Arial" w:hAnsi="Arial" w:cs="Arial"/>
          <w:color w:val="000000"/>
        </w:rPr>
      </w:pPr>
    </w:p>
    <w:p w14:paraId="020CE243" w14:textId="59878C74" w:rsidR="00324B16" w:rsidRPr="00F45678" w:rsidRDefault="00324B16" w:rsidP="00324B16">
      <w:pPr>
        <w:ind w:left="284"/>
        <w:jc w:val="both"/>
        <w:rPr>
          <w:rFonts w:ascii="Arial" w:hAnsi="Arial" w:cs="Arial"/>
        </w:rPr>
      </w:pPr>
      <w:r w:rsidRPr="00F45678">
        <w:rPr>
          <w:rFonts w:ascii="Arial" w:hAnsi="Arial" w:cs="Arial"/>
          <w:color w:val="000000"/>
        </w:rPr>
        <w:t xml:space="preserve">7.3.1. Se o consórcio não for formado integralmente por microempresas ou empresas de pequeno porte e o Termo de Referência ou Projeto Básico (conforme o caso) exigir requisitos de habilitação econômico-financeira, haverá um acréscimo de </w:t>
      </w:r>
      <w:r w:rsidR="00B362E6">
        <w:rPr>
          <w:rFonts w:ascii="Arial" w:hAnsi="Arial" w:cs="Arial"/>
          <w:color w:val="000000"/>
        </w:rPr>
        <w:t>30% (trinta por cento)</w:t>
      </w:r>
      <w:r w:rsidRPr="00F45678">
        <w:rPr>
          <w:rFonts w:ascii="Arial" w:hAnsi="Arial" w:cs="Arial"/>
          <w:color w:val="000000"/>
        </w:rPr>
        <w:t xml:space="preserve"> </w:t>
      </w:r>
      <w:r w:rsidRPr="00F45678">
        <w:rPr>
          <w:rFonts w:ascii="Arial" w:hAnsi="Arial" w:cs="Arial"/>
        </w:rPr>
        <w:t>para o consórcio em relação ao valor exigido para os licitantes individuais.</w:t>
      </w:r>
    </w:p>
    <w:p w14:paraId="4350C921" w14:textId="77777777" w:rsidR="00324B16" w:rsidRPr="00F45678" w:rsidRDefault="00324B16" w:rsidP="00324B16">
      <w:pPr>
        <w:ind w:left="284"/>
        <w:jc w:val="both"/>
        <w:rPr>
          <w:rFonts w:ascii="Arial" w:hAnsi="Arial" w:cs="Arial"/>
          <w:i/>
          <w:iCs/>
          <w:color w:val="000000"/>
        </w:rPr>
      </w:pPr>
    </w:p>
    <w:p w14:paraId="0D40D7F4"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7.3.2. Deverão ser apresentados, ainda, pelo consórcio de empresas, nos termos do art. 15 da Lei federal nº 14.133/2021, a seguinte documentação: </w:t>
      </w:r>
    </w:p>
    <w:p w14:paraId="0BA95168" w14:textId="77777777" w:rsidR="00324B16" w:rsidRPr="00F45678" w:rsidRDefault="00324B16" w:rsidP="00324B16">
      <w:pPr>
        <w:autoSpaceDE w:val="0"/>
        <w:autoSpaceDN w:val="0"/>
        <w:adjustRightInd w:val="0"/>
        <w:ind w:left="284"/>
        <w:rPr>
          <w:rFonts w:ascii="Arial" w:hAnsi="Arial" w:cs="Arial"/>
          <w:color w:val="000000"/>
          <w:lang w:eastAsia="en-US"/>
        </w:rPr>
      </w:pPr>
    </w:p>
    <w:p w14:paraId="79A4CB3C"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a) comprovação de compromisso público ou particular de constituição de consórcio, subscrito pelos consorciados; </w:t>
      </w:r>
    </w:p>
    <w:p w14:paraId="4215AF70" w14:textId="77777777" w:rsidR="00324B16" w:rsidRPr="00F45678" w:rsidRDefault="00324B16" w:rsidP="00324B16">
      <w:pPr>
        <w:autoSpaceDE w:val="0"/>
        <w:autoSpaceDN w:val="0"/>
        <w:adjustRightInd w:val="0"/>
        <w:ind w:left="284"/>
        <w:rPr>
          <w:rFonts w:ascii="Arial" w:hAnsi="Arial" w:cs="Arial"/>
          <w:color w:val="000000"/>
          <w:lang w:eastAsia="en-US"/>
        </w:rPr>
      </w:pPr>
    </w:p>
    <w:p w14:paraId="54F8323B"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b) indicação da empresa líder do consórcio, que será responsável por sua representação perante a Administração; </w:t>
      </w:r>
    </w:p>
    <w:p w14:paraId="50ABD368" w14:textId="77777777" w:rsidR="00324B16" w:rsidRPr="00F45678" w:rsidRDefault="00324B16" w:rsidP="00324B16">
      <w:pPr>
        <w:autoSpaceDE w:val="0"/>
        <w:autoSpaceDN w:val="0"/>
        <w:adjustRightInd w:val="0"/>
        <w:ind w:left="284"/>
        <w:rPr>
          <w:rFonts w:ascii="Arial" w:hAnsi="Arial" w:cs="Arial"/>
          <w:color w:val="000000"/>
          <w:lang w:eastAsia="en-US"/>
        </w:rPr>
      </w:pPr>
    </w:p>
    <w:p w14:paraId="6ADA0BAE"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7.3.3. Deverão ser observados, pelo consórcio, os seguintes parâmetros: </w:t>
      </w:r>
    </w:p>
    <w:p w14:paraId="49FEF651" w14:textId="77777777" w:rsidR="00324B16" w:rsidRPr="00F45678" w:rsidRDefault="00324B16" w:rsidP="00324B16">
      <w:pPr>
        <w:autoSpaceDE w:val="0"/>
        <w:autoSpaceDN w:val="0"/>
        <w:adjustRightInd w:val="0"/>
        <w:ind w:left="284"/>
        <w:rPr>
          <w:rFonts w:ascii="Arial" w:hAnsi="Arial" w:cs="Arial"/>
          <w:color w:val="000000"/>
          <w:lang w:eastAsia="en-US"/>
        </w:rPr>
      </w:pPr>
    </w:p>
    <w:p w14:paraId="553C4EAD"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a) impedimento de a empresa consorciada participar, na mesma licitação, de mais de um consórcio ou de forma isolada; </w:t>
      </w:r>
    </w:p>
    <w:p w14:paraId="05A3271B" w14:textId="77777777" w:rsidR="00324B16" w:rsidRPr="00F45678" w:rsidRDefault="00324B16" w:rsidP="00324B16">
      <w:pPr>
        <w:ind w:left="284"/>
        <w:jc w:val="both"/>
        <w:rPr>
          <w:rFonts w:ascii="Arial" w:hAnsi="Arial" w:cs="Arial"/>
          <w:color w:val="000000"/>
          <w:lang w:eastAsia="en-US"/>
        </w:rPr>
      </w:pPr>
    </w:p>
    <w:p w14:paraId="5F1FEBA2" w14:textId="77777777" w:rsidR="00324B16" w:rsidRPr="00F45678" w:rsidRDefault="00324B16" w:rsidP="00324B16">
      <w:pPr>
        <w:ind w:left="284"/>
        <w:jc w:val="both"/>
        <w:rPr>
          <w:rFonts w:ascii="Arial" w:hAnsi="Arial" w:cs="Arial"/>
          <w:color w:val="000000"/>
          <w:lang w:eastAsia="en-US"/>
        </w:rPr>
      </w:pPr>
      <w:r w:rsidRPr="00F45678">
        <w:rPr>
          <w:rFonts w:ascii="Arial" w:hAnsi="Arial" w:cs="Arial"/>
          <w:color w:val="000000"/>
          <w:lang w:eastAsia="en-US"/>
        </w:rPr>
        <w:t>b) responsabilidade solidária dos integrantes pelos atos praticados em consórcio, tanto na fase de licitação quanto na de execução do contrato.</w:t>
      </w:r>
    </w:p>
    <w:p w14:paraId="669F81DD" w14:textId="77777777" w:rsidR="00324B16" w:rsidRPr="00F45678" w:rsidRDefault="00324B16" w:rsidP="00324B16">
      <w:pPr>
        <w:autoSpaceDE w:val="0"/>
        <w:autoSpaceDN w:val="0"/>
        <w:adjustRightInd w:val="0"/>
        <w:ind w:left="284"/>
        <w:rPr>
          <w:rFonts w:ascii="Arial" w:hAnsi="Arial" w:cs="Arial"/>
          <w:color w:val="000000"/>
          <w:lang w:eastAsia="en-US"/>
        </w:rPr>
      </w:pPr>
    </w:p>
    <w:p w14:paraId="1045D73A"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c) promover, antes da celebração do contrato, a constituição e o registro do consórcio, nos termos do compromisso referido no subitem 7.3.2. </w:t>
      </w:r>
    </w:p>
    <w:p w14:paraId="625E7AAD" w14:textId="77777777" w:rsidR="00324B16" w:rsidRPr="00F45678" w:rsidRDefault="00324B16" w:rsidP="00324B16">
      <w:pPr>
        <w:ind w:left="284"/>
        <w:jc w:val="both"/>
        <w:rPr>
          <w:rFonts w:ascii="Arial" w:hAnsi="Arial" w:cs="Arial"/>
          <w:color w:val="000000"/>
          <w:lang w:eastAsia="en-US"/>
        </w:rPr>
      </w:pPr>
    </w:p>
    <w:p w14:paraId="5D9517F0" w14:textId="77777777" w:rsidR="00324B16" w:rsidRPr="00F45678" w:rsidRDefault="00324B16" w:rsidP="00324B16">
      <w:pPr>
        <w:ind w:left="284"/>
        <w:jc w:val="both"/>
        <w:rPr>
          <w:rFonts w:ascii="Arial" w:hAnsi="Arial" w:cs="Arial"/>
          <w:color w:val="000000"/>
          <w:lang w:eastAsia="en-US"/>
        </w:rPr>
      </w:pPr>
      <w:r w:rsidRPr="00F45678">
        <w:rPr>
          <w:rFonts w:ascii="Arial" w:hAnsi="Arial" w:cs="Arial"/>
          <w:color w:val="000000"/>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F45678" w:rsidRDefault="0038575F" w:rsidP="0038575F">
      <w:pPr>
        <w:jc w:val="both"/>
        <w:rPr>
          <w:rFonts w:ascii="Arial" w:hAnsi="Arial" w:cs="Arial"/>
          <w:iCs/>
          <w:color w:val="000000"/>
        </w:rPr>
      </w:pPr>
    </w:p>
    <w:p w14:paraId="4542DD73" w14:textId="1642D57D" w:rsidR="0038575F" w:rsidRPr="00F45678" w:rsidRDefault="00612769" w:rsidP="0038575F">
      <w:pPr>
        <w:jc w:val="both"/>
        <w:rPr>
          <w:rFonts w:ascii="Arial" w:hAnsi="Arial" w:cs="Arial"/>
          <w:color w:val="000000"/>
        </w:rPr>
      </w:pPr>
      <w:r w:rsidRPr="00F45678">
        <w:rPr>
          <w:rFonts w:ascii="Arial" w:hAnsi="Arial" w:cs="Arial"/>
          <w:iCs/>
          <w:color w:val="000000"/>
        </w:rPr>
        <w:t>7</w:t>
      </w:r>
      <w:r w:rsidR="0038575F" w:rsidRPr="00F45678">
        <w:rPr>
          <w:rFonts w:ascii="Arial" w:hAnsi="Arial" w:cs="Arial"/>
          <w:iCs/>
          <w:color w:val="000000"/>
        </w:rPr>
        <w:t xml:space="preserve">.4. </w:t>
      </w:r>
      <w:r w:rsidR="0038575F" w:rsidRPr="00F45678">
        <w:rPr>
          <w:rFonts w:ascii="Arial" w:hAnsi="Arial" w:cs="Arial"/>
          <w:color w:val="000000"/>
        </w:rPr>
        <w:t>Os documentos exigidos para fins de habilitação poderão:</w:t>
      </w:r>
    </w:p>
    <w:p w14:paraId="31366F7A" w14:textId="77777777" w:rsidR="0038575F" w:rsidRPr="00F45678" w:rsidRDefault="0038575F" w:rsidP="0038575F">
      <w:pPr>
        <w:jc w:val="both"/>
        <w:rPr>
          <w:rFonts w:ascii="Arial" w:hAnsi="Arial" w:cs="Arial"/>
          <w:color w:val="000000"/>
        </w:rPr>
      </w:pPr>
    </w:p>
    <w:p w14:paraId="105F67FA" w14:textId="062D8C0A" w:rsidR="0038575F" w:rsidRPr="00F45678" w:rsidRDefault="009D5690" w:rsidP="0038575F">
      <w:pPr>
        <w:ind w:left="284"/>
        <w:jc w:val="both"/>
        <w:rPr>
          <w:rFonts w:ascii="Arial" w:hAnsi="Arial" w:cs="Arial"/>
          <w:color w:val="000000"/>
        </w:rPr>
      </w:pPr>
      <w:r w:rsidRPr="00F45678">
        <w:rPr>
          <w:rFonts w:ascii="Arial" w:hAnsi="Arial" w:cs="Arial"/>
        </w:rPr>
        <w:t>7.4.1. ser apresentados em original, por cópia ou por meio eletrônico (conforme Lei federal nº 14.063/2020)</w:t>
      </w:r>
      <w:r w:rsidR="0038575F" w:rsidRPr="00F45678">
        <w:rPr>
          <w:rFonts w:ascii="Arial" w:hAnsi="Arial" w:cs="Arial"/>
          <w:color w:val="000000"/>
        </w:rPr>
        <w:t>;</w:t>
      </w:r>
    </w:p>
    <w:p w14:paraId="37248E54" w14:textId="77777777" w:rsidR="0038575F" w:rsidRPr="00F45678" w:rsidRDefault="0038575F" w:rsidP="0038575F">
      <w:pPr>
        <w:ind w:left="284"/>
        <w:jc w:val="both"/>
        <w:rPr>
          <w:rFonts w:ascii="Arial" w:hAnsi="Arial" w:cs="Arial"/>
          <w:color w:val="000000"/>
        </w:rPr>
      </w:pPr>
    </w:p>
    <w:p w14:paraId="10750250" w14:textId="6B7F3689"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.4.2. ser substituídos por registro cadastral emitido por órgão ou entidade pública, desde que o registro tenha sido feito em obediência ao disposto na Lei nº 14.133/2021.</w:t>
      </w:r>
    </w:p>
    <w:p w14:paraId="73E669B6" w14:textId="77777777" w:rsidR="0038575F" w:rsidRPr="00F45678" w:rsidRDefault="0038575F" w:rsidP="0038575F">
      <w:pPr>
        <w:jc w:val="both"/>
        <w:rPr>
          <w:rFonts w:ascii="Arial" w:hAnsi="Arial" w:cs="Arial"/>
          <w:color w:val="000000"/>
        </w:rPr>
      </w:pPr>
    </w:p>
    <w:p w14:paraId="6972633A" w14:textId="083B8079" w:rsidR="0038575F" w:rsidRPr="00F45678" w:rsidRDefault="00612769" w:rsidP="0038575F">
      <w:pPr>
        <w:jc w:val="both"/>
        <w:rPr>
          <w:rFonts w:ascii="Arial" w:hAnsi="Arial" w:cs="Arial"/>
          <w:color w:val="000000"/>
        </w:rPr>
      </w:pPr>
      <w:r w:rsidRPr="00F45678">
        <w:rPr>
          <w:rFonts w:ascii="Arial" w:hAnsi="Arial" w:cs="Arial"/>
          <w:color w:val="000000"/>
        </w:rPr>
        <w:lastRenderedPageBreak/>
        <w:t>7</w:t>
      </w:r>
      <w:r w:rsidR="0038575F" w:rsidRPr="00F45678">
        <w:rPr>
          <w:rFonts w:ascii="Arial" w:hAnsi="Arial" w:cs="Arial"/>
          <w:color w:val="000000"/>
        </w:rPr>
        <w:t xml:space="preserve">.5. Será verificado se o licitante apresentou declaração de que atende aos requisitos de habilitação, e o declarante responderá pela veracidade das informações prestadas, na forma da lei </w:t>
      </w:r>
      <w:r w:rsidR="0038575F" w:rsidRPr="00F45678">
        <w:rPr>
          <w:rFonts w:ascii="Arial" w:hAnsi="Arial" w:cs="Arial"/>
          <w:color w:val="000000" w:themeColor="text1"/>
        </w:rPr>
        <w:t>(</w:t>
      </w:r>
      <w:hyperlink r:id="rId34" w:anchor="art63">
        <w:r w:rsidR="0038575F" w:rsidRPr="00F45678">
          <w:rPr>
            <w:rFonts w:ascii="Arial" w:hAnsi="Arial" w:cs="Arial"/>
            <w:color w:val="000000" w:themeColor="text1"/>
            <w:u w:val="single"/>
          </w:rPr>
          <w:t>art. 63, I, da Lei nº 14.133/2021</w:t>
        </w:r>
      </w:hyperlink>
      <w:r w:rsidR="0038575F" w:rsidRPr="00F45678">
        <w:rPr>
          <w:rFonts w:ascii="Arial" w:hAnsi="Arial" w:cs="Arial"/>
          <w:color w:val="000000" w:themeColor="text1"/>
        </w:rPr>
        <w:t>).</w:t>
      </w:r>
    </w:p>
    <w:p w14:paraId="64558880" w14:textId="77777777" w:rsidR="0038575F" w:rsidRPr="00F45678" w:rsidRDefault="0038575F" w:rsidP="0038575F">
      <w:pPr>
        <w:jc w:val="both"/>
        <w:rPr>
          <w:rFonts w:ascii="Arial" w:hAnsi="Arial" w:cs="Arial"/>
          <w:color w:val="000000"/>
        </w:rPr>
      </w:pPr>
    </w:p>
    <w:p w14:paraId="40628DF0" w14:textId="6BD04462"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F45678" w:rsidRDefault="0038575F" w:rsidP="0038575F">
      <w:pPr>
        <w:jc w:val="both"/>
        <w:rPr>
          <w:rFonts w:ascii="Arial" w:hAnsi="Arial" w:cs="Arial"/>
          <w:color w:val="000000"/>
        </w:rPr>
      </w:pPr>
    </w:p>
    <w:p w14:paraId="3A9D5EFF" w14:textId="33A03696"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F45678" w:rsidRDefault="0038575F" w:rsidP="0038575F">
      <w:pPr>
        <w:jc w:val="both"/>
        <w:rPr>
          <w:rFonts w:ascii="Arial" w:hAnsi="Arial" w:cs="Arial"/>
          <w:color w:val="000000"/>
        </w:rPr>
      </w:pPr>
    </w:p>
    <w:p w14:paraId="6471557A" w14:textId="4DF030FE" w:rsidR="0038575F" w:rsidRPr="00F45678" w:rsidRDefault="00612769" w:rsidP="0038575F">
      <w:pPr>
        <w:jc w:val="both"/>
        <w:rPr>
          <w:rFonts w:ascii="Arial" w:hAnsi="Arial" w:cs="Arial"/>
          <w:i/>
          <w:color w:val="000000"/>
        </w:rPr>
      </w:pPr>
      <w:r w:rsidRPr="00F45678">
        <w:rPr>
          <w:rFonts w:ascii="Arial" w:hAnsi="Arial" w:cs="Arial"/>
          <w:color w:val="000000"/>
        </w:rPr>
        <w:t>7</w:t>
      </w:r>
      <w:r w:rsidR="0038575F" w:rsidRPr="00F45678">
        <w:rPr>
          <w:rFonts w:ascii="Arial" w:hAnsi="Arial" w:cs="Arial"/>
          <w:color w:val="000000"/>
        </w:rPr>
        <w:t>.8. A habilitação será verificada por meio do SICAF, nos documentos por ele abrangidos.</w:t>
      </w:r>
    </w:p>
    <w:p w14:paraId="6AE91597" w14:textId="77777777" w:rsidR="0038575F" w:rsidRPr="00F45678" w:rsidRDefault="0038575F" w:rsidP="0038575F">
      <w:pPr>
        <w:jc w:val="both"/>
        <w:rPr>
          <w:rFonts w:ascii="Arial" w:hAnsi="Arial" w:cs="Arial"/>
          <w:color w:val="000000"/>
        </w:rPr>
      </w:pPr>
    </w:p>
    <w:p w14:paraId="0AEE2DC1" w14:textId="61FE28F0"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F45678" w:rsidRDefault="0038575F" w:rsidP="0038575F">
      <w:pPr>
        <w:ind w:left="284"/>
        <w:jc w:val="both"/>
        <w:rPr>
          <w:rFonts w:ascii="Arial" w:hAnsi="Arial" w:cs="Arial"/>
          <w:color w:val="000000"/>
        </w:rPr>
      </w:pPr>
    </w:p>
    <w:p w14:paraId="29526548" w14:textId="26CB5461"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F45678" w:rsidRDefault="0038575F" w:rsidP="0038575F">
      <w:pPr>
        <w:ind w:left="284"/>
        <w:jc w:val="both"/>
        <w:rPr>
          <w:rFonts w:ascii="Arial" w:hAnsi="Arial" w:cs="Arial"/>
          <w:color w:val="000000"/>
        </w:rPr>
      </w:pPr>
    </w:p>
    <w:p w14:paraId="168E08B1" w14:textId="431E7EC8"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.8.3. A não observância do disposto no item anterior poderá ensejar desclassificação no momento da habilitação.</w:t>
      </w:r>
    </w:p>
    <w:p w14:paraId="61F02107"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 </w:t>
      </w:r>
    </w:p>
    <w:p w14:paraId="626F90B6" w14:textId="77777777" w:rsidR="002C10EF" w:rsidRPr="00F45678" w:rsidRDefault="002C10EF" w:rsidP="0038575F">
      <w:pPr>
        <w:jc w:val="both"/>
        <w:rPr>
          <w:rFonts w:ascii="Arial" w:hAnsi="Arial" w:cs="Arial"/>
          <w:color w:val="000000"/>
        </w:rPr>
      </w:pPr>
    </w:p>
    <w:p w14:paraId="7D3C3DEF" w14:textId="77777777" w:rsidR="002C10EF" w:rsidRPr="00F45678" w:rsidRDefault="002C10EF" w:rsidP="002C10EF">
      <w:pPr>
        <w:jc w:val="both"/>
        <w:rPr>
          <w:rFonts w:ascii="Arial" w:hAnsi="Arial" w:cs="Arial"/>
          <w:i/>
          <w:iCs/>
          <w:color w:val="000000"/>
        </w:rPr>
      </w:pPr>
      <w:r w:rsidRPr="00F45678">
        <w:rPr>
          <w:rFonts w:ascii="Arial" w:hAnsi="Arial" w:cs="Arial"/>
          <w:color w:val="000000"/>
        </w:rPr>
        <w:t xml:space="preserve">7.9. A verificação pelo </w:t>
      </w:r>
      <w:r w:rsidRPr="00F45678">
        <w:rPr>
          <w:rFonts w:ascii="Arial" w:hAnsi="Arial" w:cs="Arial"/>
          <w:color w:val="000000" w:themeColor="text1"/>
        </w:rPr>
        <w:t>pregoeiro</w:t>
      </w:r>
      <w:r w:rsidRPr="00F45678">
        <w:rPr>
          <w:rFonts w:ascii="Arial" w:hAnsi="Arial" w:cs="Arial"/>
          <w:color w:val="000000"/>
        </w:rPr>
        <w:t>, em sítios eletrônicos oficiais de órgãos e entidades emissores de certidões constitui meio legal de prova, para fins de habilitação.</w:t>
      </w:r>
    </w:p>
    <w:p w14:paraId="0B20FC0E" w14:textId="77777777" w:rsidR="002C10EF" w:rsidRPr="00F45678" w:rsidRDefault="002C10EF" w:rsidP="002C10EF">
      <w:pPr>
        <w:jc w:val="both"/>
        <w:rPr>
          <w:rFonts w:ascii="Arial" w:hAnsi="Arial" w:cs="Arial"/>
          <w:i/>
          <w:iCs/>
          <w:color w:val="000000"/>
        </w:rPr>
      </w:pPr>
    </w:p>
    <w:p w14:paraId="0B724CE0" w14:textId="77777777" w:rsidR="002C10EF" w:rsidRPr="00F45678" w:rsidRDefault="002C10EF" w:rsidP="002C10EF">
      <w:pPr>
        <w:ind w:left="284"/>
        <w:jc w:val="both"/>
        <w:rPr>
          <w:rFonts w:ascii="Arial" w:hAnsi="Arial" w:cs="Arial"/>
          <w:i/>
          <w:iCs/>
          <w:color w:val="000000"/>
        </w:rPr>
      </w:pPr>
      <w:bookmarkStart w:id="11" w:name="_Ref114663151"/>
      <w:r w:rsidRPr="00F45678">
        <w:rPr>
          <w:rFonts w:ascii="Arial" w:hAnsi="Arial" w:cs="Arial"/>
          <w:color w:val="000000"/>
        </w:rPr>
        <w:t xml:space="preserve">7.9.1. Os documentos exigidos para habilitação que não estejam contemplados no SICAF serão enviados por meio do sistema, em formato digital, no prazo de 2 (duas) horas, prorrogável por igual período, contado da solicitação do </w:t>
      </w:r>
      <w:r w:rsidRPr="00F45678">
        <w:rPr>
          <w:rFonts w:ascii="Arial" w:hAnsi="Arial" w:cs="Arial"/>
          <w:color w:val="000000" w:themeColor="text1"/>
        </w:rPr>
        <w:t>pregoeiro</w:t>
      </w:r>
      <w:r w:rsidRPr="00F45678">
        <w:rPr>
          <w:rFonts w:ascii="Arial" w:hAnsi="Arial" w:cs="Arial"/>
          <w:color w:val="000000"/>
        </w:rPr>
        <w:t>.</w:t>
      </w:r>
      <w:bookmarkEnd w:id="11"/>
    </w:p>
    <w:p w14:paraId="3AFBF229" w14:textId="77777777" w:rsidR="002C10EF" w:rsidRPr="00F45678" w:rsidRDefault="002C10EF" w:rsidP="002C10EF">
      <w:pPr>
        <w:ind w:left="284"/>
        <w:jc w:val="both"/>
        <w:rPr>
          <w:rFonts w:ascii="Arial" w:hAnsi="Arial" w:cs="Arial"/>
          <w:i/>
          <w:iCs/>
          <w:color w:val="000000"/>
        </w:rPr>
      </w:pPr>
    </w:p>
    <w:p w14:paraId="6E85DEFE" w14:textId="77777777" w:rsidR="002C10EF" w:rsidRPr="00F45678" w:rsidRDefault="002C10EF" w:rsidP="002C10EF">
      <w:pPr>
        <w:jc w:val="both"/>
        <w:rPr>
          <w:rFonts w:ascii="Arial" w:hAnsi="Arial" w:cs="Arial"/>
          <w:i/>
          <w:color w:val="000000"/>
        </w:rPr>
      </w:pPr>
      <w:r w:rsidRPr="00F45678">
        <w:rPr>
          <w:rFonts w:ascii="Arial" w:hAnsi="Arial" w:cs="Arial"/>
          <w:color w:val="000000"/>
        </w:rPr>
        <w:t>7.10. A verificação no SICAF ou a exigência dos documentos nele não contidos somente será feita em relação ao licitante vencedor.</w:t>
      </w:r>
    </w:p>
    <w:p w14:paraId="20C896C9" w14:textId="77777777" w:rsidR="002C10EF" w:rsidRPr="00F45678" w:rsidRDefault="002C10EF" w:rsidP="002C10EF">
      <w:pPr>
        <w:jc w:val="both"/>
        <w:rPr>
          <w:rFonts w:ascii="Arial" w:hAnsi="Arial" w:cs="Arial"/>
          <w:i/>
          <w:color w:val="000000"/>
        </w:rPr>
      </w:pPr>
    </w:p>
    <w:p w14:paraId="5668D0DF" w14:textId="77777777" w:rsidR="00BE4166" w:rsidRPr="00F45678" w:rsidRDefault="00BE4166" w:rsidP="00BE4166">
      <w:pPr>
        <w:ind w:left="284"/>
        <w:jc w:val="both"/>
        <w:rPr>
          <w:rFonts w:ascii="Arial" w:hAnsi="Arial" w:cs="Arial"/>
          <w:color w:val="000000"/>
        </w:rPr>
      </w:pPr>
      <w:r w:rsidRPr="00F45678">
        <w:rPr>
          <w:rFonts w:ascii="Arial" w:hAnsi="Arial" w:cs="Arial"/>
          <w:color w:val="000000"/>
        </w:rPr>
        <w:t>7.10.1. Os documentos relativos à regularidade fiscal somente serão exigidos em momento posterior ao julgamento das propostas, e apenas do licitante mais bem classificado.</w:t>
      </w:r>
    </w:p>
    <w:p w14:paraId="0E21E6C3" w14:textId="77777777" w:rsidR="00BE4166" w:rsidRPr="00F45678" w:rsidRDefault="00BE4166" w:rsidP="00BE4166">
      <w:pPr>
        <w:ind w:left="284"/>
        <w:jc w:val="both"/>
        <w:rPr>
          <w:rFonts w:ascii="Arial" w:hAnsi="Arial" w:cs="Arial"/>
          <w:color w:val="000000"/>
        </w:rPr>
      </w:pPr>
    </w:p>
    <w:p w14:paraId="459E81F5" w14:textId="77777777" w:rsidR="00BE4166" w:rsidRPr="00F45678" w:rsidRDefault="00BE4166" w:rsidP="00BE4166">
      <w:pPr>
        <w:ind w:left="284"/>
        <w:jc w:val="both"/>
        <w:rPr>
          <w:rFonts w:ascii="Arial" w:hAnsi="Arial" w:cs="Arial"/>
          <w:color w:val="000000"/>
        </w:rPr>
      </w:pPr>
      <w:r w:rsidRPr="00F45678">
        <w:rPr>
          <w:rFonts w:ascii="Arial" w:hAnsi="Arial" w:cs="Arial"/>
          <w:color w:val="000000"/>
        </w:rPr>
        <w:t>7.10.2.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F45678" w:rsidRDefault="0038575F" w:rsidP="0038575F">
      <w:pPr>
        <w:ind w:left="284"/>
        <w:jc w:val="both"/>
        <w:rPr>
          <w:rFonts w:ascii="Arial" w:hAnsi="Arial" w:cs="Arial"/>
          <w:color w:val="000000"/>
        </w:rPr>
      </w:pPr>
    </w:p>
    <w:p w14:paraId="1D4B5CF1" w14:textId="5E0D5F55" w:rsidR="0038575F" w:rsidRPr="00F45678" w:rsidRDefault="00612769" w:rsidP="0038575F">
      <w:pPr>
        <w:jc w:val="both"/>
        <w:rPr>
          <w:rFonts w:ascii="Arial" w:hAnsi="Arial" w:cs="Arial"/>
          <w:i/>
          <w:color w:val="000000"/>
        </w:rPr>
      </w:pPr>
      <w:r w:rsidRPr="00F45678">
        <w:rPr>
          <w:rFonts w:ascii="Arial" w:hAnsi="Arial" w:cs="Arial"/>
          <w:color w:val="000000"/>
        </w:rPr>
        <w:lastRenderedPageBreak/>
        <w:t>7</w:t>
      </w:r>
      <w:r w:rsidR="0038575F" w:rsidRPr="00F45678">
        <w:rPr>
          <w:rFonts w:ascii="Arial" w:hAnsi="Arial" w:cs="Arial"/>
          <w:color w:val="000000"/>
        </w:rPr>
        <w:t>.11.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F45678" w:rsidRDefault="0038575F" w:rsidP="0038575F">
      <w:pPr>
        <w:jc w:val="both"/>
        <w:rPr>
          <w:rFonts w:ascii="Arial" w:hAnsi="Arial" w:cs="Arial"/>
          <w:i/>
          <w:color w:val="000000"/>
        </w:rPr>
      </w:pPr>
    </w:p>
    <w:p w14:paraId="0528A1B7" w14:textId="5A3A83EB"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.11.1. complementação de informações acerca dos documentos já apresentados pelos licitantes e desde que necessária para apurar fatos existentes à época da abertura do certame; e</w:t>
      </w:r>
    </w:p>
    <w:p w14:paraId="02D096AB" w14:textId="77777777" w:rsidR="0038575F" w:rsidRPr="00F45678" w:rsidRDefault="0038575F" w:rsidP="0038575F">
      <w:pPr>
        <w:ind w:left="284"/>
        <w:jc w:val="both"/>
        <w:rPr>
          <w:rFonts w:ascii="Arial" w:hAnsi="Arial" w:cs="Arial"/>
          <w:color w:val="000000"/>
        </w:rPr>
      </w:pPr>
    </w:p>
    <w:p w14:paraId="1730BF8B" w14:textId="6600CE0E"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.11.2. atualização de documentos cuja validade tenha expirado após a data de recebimento das propostas.</w:t>
      </w:r>
    </w:p>
    <w:p w14:paraId="4430EB6C" w14:textId="77777777" w:rsidR="0038575F" w:rsidRPr="00F45678" w:rsidRDefault="0038575F" w:rsidP="0038575F">
      <w:pPr>
        <w:ind w:left="284"/>
        <w:jc w:val="both"/>
        <w:rPr>
          <w:rFonts w:ascii="Arial" w:hAnsi="Arial" w:cs="Arial"/>
          <w:color w:val="000000"/>
        </w:rPr>
      </w:pPr>
    </w:p>
    <w:p w14:paraId="23C47A5C" w14:textId="5460C82C"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.12. Na análise dos documentos de habilitação, </w:t>
      </w:r>
      <w:r w:rsidR="003C5A33" w:rsidRPr="00F45678">
        <w:rPr>
          <w:rFonts w:ascii="Arial" w:hAnsi="Arial" w:cs="Arial"/>
          <w:color w:val="000000"/>
        </w:rPr>
        <w:t>o pregoeiro</w:t>
      </w:r>
      <w:r w:rsidR="0038575F" w:rsidRPr="00F45678">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0038575F" w:rsidRPr="00F45678">
        <w:rPr>
          <w:rFonts w:ascii="Arial" w:hAnsi="Arial" w:cs="Arial"/>
          <w:color w:val="000000"/>
        </w:rPr>
        <w:t>eﬁcácia</w:t>
      </w:r>
      <w:proofErr w:type="spellEnd"/>
      <w:r w:rsidR="0038575F" w:rsidRPr="00F45678">
        <w:rPr>
          <w:rFonts w:ascii="Arial" w:hAnsi="Arial" w:cs="Arial"/>
          <w:color w:val="000000"/>
        </w:rPr>
        <w:t xml:space="preserve"> para fins de habilitação e classificação.</w:t>
      </w:r>
    </w:p>
    <w:p w14:paraId="4396D305" w14:textId="77777777" w:rsidR="0038575F" w:rsidRPr="00F45678" w:rsidRDefault="0038575F" w:rsidP="0038575F">
      <w:pPr>
        <w:jc w:val="both"/>
        <w:rPr>
          <w:rFonts w:ascii="Arial" w:hAnsi="Arial" w:cs="Arial"/>
          <w:color w:val="000000"/>
        </w:rPr>
      </w:pPr>
    </w:p>
    <w:p w14:paraId="0C2A381E" w14:textId="280D86EA"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.13.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F45678">
        <w:rPr>
          <w:rFonts w:ascii="Arial" w:hAnsi="Arial" w:cs="Arial"/>
          <w:color w:val="000000"/>
        </w:rPr>
        <w:t>7</w:t>
      </w:r>
      <w:r w:rsidR="0038575F" w:rsidRPr="00F45678">
        <w:rPr>
          <w:rFonts w:ascii="Arial" w:hAnsi="Arial" w:cs="Arial"/>
          <w:color w:val="000000"/>
        </w:rPr>
        <w:t>.9.1.</w:t>
      </w:r>
    </w:p>
    <w:p w14:paraId="4AB78D72" w14:textId="77777777" w:rsidR="0038575F" w:rsidRPr="00F45678" w:rsidRDefault="0038575F" w:rsidP="0038575F">
      <w:pPr>
        <w:jc w:val="both"/>
        <w:rPr>
          <w:rFonts w:ascii="Arial" w:hAnsi="Arial" w:cs="Arial"/>
          <w:color w:val="000000"/>
        </w:rPr>
      </w:pPr>
    </w:p>
    <w:p w14:paraId="7EBA313E" w14:textId="7F707EED" w:rsidR="0038575F" w:rsidRPr="00742B64" w:rsidRDefault="00612769" w:rsidP="0038575F">
      <w:pPr>
        <w:jc w:val="both"/>
        <w:rPr>
          <w:rFonts w:ascii="Arial" w:hAnsi="Arial" w:cs="Arial"/>
          <w:color w:val="000000" w:themeColor="text1"/>
        </w:rPr>
      </w:pPr>
      <w:r w:rsidRPr="00F45678">
        <w:rPr>
          <w:rFonts w:ascii="Arial" w:hAnsi="Arial" w:cs="Arial"/>
          <w:color w:val="000000"/>
        </w:rPr>
        <w:t>7</w:t>
      </w:r>
      <w:r w:rsidR="0038575F" w:rsidRPr="00F45678">
        <w:rPr>
          <w:rFonts w:ascii="Arial" w:hAnsi="Arial" w:cs="Arial"/>
          <w:color w:val="000000"/>
        </w:rPr>
        <w:t xml:space="preserve">.14. Somente serão disponibilizados para acesso público os documentos de habilitação </w:t>
      </w:r>
      <w:r w:rsidR="0038575F" w:rsidRPr="00742B64">
        <w:rPr>
          <w:rFonts w:ascii="Arial" w:hAnsi="Arial" w:cs="Arial"/>
          <w:color w:val="000000" w:themeColor="text1"/>
        </w:rPr>
        <w:t>do licitante cuja proposta atenda ao edital de licitação, após concluídos os procedimentos de que trata o subitem anterior.</w:t>
      </w:r>
    </w:p>
    <w:p w14:paraId="39CCE0DB" w14:textId="77777777" w:rsidR="002B6E24" w:rsidRPr="00742B64" w:rsidRDefault="002B6E24" w:rsidP="002B6E24">
      <w:pPr>
        <w:jc w:val="both"/>
        <w:rPr>
          <w:rFonts w:ascii="Arial" w:hAnsi="Arial" w:cs="Arial"/>
          <w:color w:val="000000" w:themeColor="text1"/>
        </w:rPr>
      </w:pPr>
    </w:p>
    <w:p w14:paraId="042570AC" w14:textId="77777777" w:rsidR="0049615E" w:rsidRPr="00742B64" w:rsidRDefault="0049615E" w:rsidP="0049615E">
      <w:pPr>
        <w:jc w:val="both"/>
        <w:rPr>
          <w:rFonts w:ascii="Arial" w:hAnsi="Arial" w:cs="Arial"/>
          <w:color w:val="000000" w:themeColor="text1"/>
        </w:rPr>
      </w:pPr>
      <w:r w:rsidRPr="00742B64">
        <w:rPr>
          <w:rFonts w:ascii="Arial" w:hAnsi="Arial" w:cs="Arial"/>
          <w:color w:val="000000" w:themeColor="text1"/>
        </w:rPr>
        <w:t xml:space="preserve">7.15. A comprovação de regularidade fiscal e trabalhista das microempresas e das empresas de pequeno porte </w:t>
      </w:r>
      <w:r w:rsidRPr="00742B64">
        <w:rPr>
          <w:rFonts w:ascii="Arial" w:hAnsi="Arial" w:cs="Arial"/>
          <w:b/>
          <w:color w:val="000000" w:themeColor="text1"/>
          <w:u w:val="single"/>
        </w:rPr>
        <w:t>será</w:t>
      </w:r>
      <w:r w:rsidRPr="00742B64">
        <w:rPr>
          <w:rFonts w:ascii="Arial" w:hAnsi="Arial" w:cs="Arial"/>
          <w:color w:val="000000" w:themeColor="text1"/>
        </w:rPr>
        <w:t xml:space="preserve"> exigida como condição para a participação na licitação, tendo em vista a aplicação do § 1º do artigo 4º da Lei federal nº 14.133/2021, que excepcionou o benefício do artigo 43 da LC nº 123/2006, quando o valor estimado do certame for superior “à receita bruta máxima admitida para fins de enquadramento como empresa de pequeno porte”.</w:t>
      </w:r>
    </w:p>
    <w:p w14:paraId="6D126BEF" w14:textId="77777777" w:rsidR="0049615E" w:rsidRPr="00F45678" w:rsidRDefault="0049615E" w:rsidP="002B6E24">
      <w:pPr>
        <w:jc w:val="both"/>
        <w:rPr>
          <w:rFonts w:ascii="Arial" w:hAnsi="Arial" w:cs="Arial"/>
          <w:color w:val="000000"/>
        </w:rPr>
      </w:pPr>
    </w:p>
    <w:p w14:paraId="499DEF5B" w14:textId="77777777" w:rsidR="002B6E24" w:rsidRPr="00F45678" w:rsidRDefault="002B6E24" w:rsidP="002B6E24">
      <w:pPr>
        <w:jc w:val="both"/>
        <w:rPr>
          <w:rFonts w:ascii="Arial" w:hAnsi="Arial" w:cs="Arial"/>
          <w:color w:val="000000"/>
        </w:rPr>
      </w:pPr>
      <w:r w:rsidRPr="00F45678">
        <w:rPr>
          <w:rFonts w:ascii="Arial" w:hAnsi="Arial" w:cs="Arial"/>
          <w:color w:val="000000"/>
        </w:rPr>
        <w:t>7.16. Quando a fase de habilitação anteceder a de julgamento e já tiver sido encerrada, não caberá exclusão de licitante por motivo relacionado à habilitação, salvo em razão de fatos supervenientes ou só conhecidos após o julgamento.</w:t>
      </w:r>
    </w:p>
    <w:p w14:paraId="2EB295BB" w14:textId="18E3ADF1" w:rsidR="00E94281" w:rsidRPr="00F45678" w:rsidRDefault="00E94281" w:rsidP="00E33179">
      <w:pPr>
        <w:jc w:val="both"/>
        <w:rPr>
          <w:rFonts w:ascii="Arial" w:eastAsia="Times New Roman" w:hAnsi="Arial" w:cs="Arial"/>
          <w:color w:val="000000"/>
        </w:rPr>
      </w:pPr>
    </w:p>
    <w:p w14:paraId="1A3454AC" w14:textId="77777777" w:rsidR="00AA4027" w:rsidRPr="00F45678" w:rsidRDefault="00AA4027" w:rsidP="00AA4027">
      <w:pPr>
        <w:jc w:val="both"/>
        <w:rPr>
          <w:rFonts w:ascii="Arial" w:hAnsi="Arial" w:cs="Arial"/>
          <w:color w:val="000000"/>
        </w:rPr>
      </w:pPr>
      <w:r w:rsidRPr="00F45678">
        <w:rPr>
          <w:rFonts w:ascii="Arial" w:hAnsi="Arial" w:cs="Arial"/>
          <w:color w:val="000000"/>
        </w:rPr>
        <w:t>7.17. Na hipótese de não constar prazo de validade nas certidões apresentadas, a Administração aceitará como válidas as expedidas até 180 (cento e oitenta) dias imediatamente anteriores à data de apresentação das propostas.</w:t>
      </w:r>
    </w:p>
    <w:p w14:paraId="1BEE25FE" w14:textId="77777777" w:rsidR="00AA4027" w:rsidRPr="00F45678" w:rsidRDefault="00AA4027" w:rsidP="00E33179">
      <w:pPr>
        <w:jc w:val="both"/>
        <w:rPr>
          <w:rFonts w:ascii="Arial" w:eastAsia="Times New Roman" w:hAnsi="Arial" w:cs="Arial"/>
          <w:color w:val="000000"/>
        </w:rPr>
      </w:pPr>
    </w:p>
    <w:p w14:paraId="1218B0BF" w14:textId="36F06C47" w:rsidR="00DA650D" w:rsidRPr="00F45678" w:rsidRDefault="00996090" w:rsidP="00BB396F">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8</w:t>
      </w:r>
      <w:r w:rsidR="00DA650D" w:rsidRPr="00F45678">
        <w:rPr>
          <w:rFonts w:ascii="Arial" w:eastAsiaTheme="majorEastAsia" w:hAnsi="Arial" w:cs="Arial"/>
          <w:b/>
          <w:bCs/>
        </w:rPr>
        <w:t>. DOS RECURSOS</w:t>
      </w:r>
    </w:p>
    <w:p w14:paraId="584156DE" w14:textId="77777777" w:rsidR="00DA650D" w:rsidRPr="00F45678" w:rsidRDefault="00DA650D" w:rsidP="00DA650D"/>
    <w:p w14:paraId="5DAE676D" w14:textId="25AB0E4D" w:rsidR="00DA650D" w:rsidRPr="00F45678" w:rsidRDefault="00996090" w:rsidP="00BB396F">
      <w:pPr>
        <w:jc w:val="both"/>
        <w:rPr>
          <w:rFonts w:ascii="Arial" w:hAnsi="Arial" w:cs="Arial"/>
          <w:color w:val="000000"/>
        </w:rPr>
      </w:pPr>
      <w:r w:rsidRPr="00F45678">
        <w:rPr>
          <w:rFonts w:ascii="Arial" w:hAnsi="Arial" w:cs="Arial"/>
          <w:color w:val="000000"/>
        </w:rPr>
        <w:t>8</w:t>
      </w:r>
      <w:r w:rsidR="00BB396F" w:rsidRPr="00F45678">
        <w:rPr>
          <w:rFonts w:ascii="Arial" w:hAnsi="Arial" w:cs="Arial"/>
          <w:color w:val="000000"/>
        </w:rPr>
        <w:t xml:space="preserve">.1. </w:t>
      </w:r>
      <w:r w:rsidR="00DA650D" w:rsidRPr="00F45678">
        <w:rPr>
          <w:rFonts w:ascii="Arial" w:hAnsi="Arial" w:cs="Arial"/>
          <w:color w:val="000000"/>
        </w:rPr>
        <w:t xml:space="preserve">A interposição de recurso referente ao julgamento das propostas, à habilitação ou inabilitação de licitantes, à anulação ou revogação da licitação, observará o disposto no </w:t>
      </w:r>
      <w:hyperlink r:id="rId35" w:anchor="art165" w:history="1">
        <w:r w:rsidR="00DA650D" w:rsidRPr="00F45678">
          <w:rPr>
            <w:rFonts w:ascii="Arial" w:hAnsi="Arial" w:cs="Arial"/>
            <w:color w:val="000000"/>
          </w:rPr>
          <w:t>art. 165 da Lei nº 14.133, de 2021</w:t>
        </w:r>
      </w:hyperlink>
      <w:r w:rsidR="00DA650D" w:rsidRPr="00F45678">
        <w:rPr>
          <w:rFonts w:ascii="Arial" w:hAnsi="Arial" w:cs="Arial"/>
          <w:color w:val="000000"/>
        </w:rPr>
        <w:t>.</w:t>
      </w:r>
    </w:p>
    <w:p w14:paraId="06C2A634" w14:textId="77777777" w:rsidR="00DA650D" w:rsidRPr="00F45678" w:rsidRDefault="00DA650D" w:rsidP="00DA650D">
      <w:pPr>
        <w:jc w:val="both"/>
        <w:rPr>
          <w:rFonts w:ascii="Arial" w:hAnsi="Arial" w:cs="Arial"/>
          <w:color w:val="000000"/>
        </w:rPr>
      </w:pPr>
    </w:p>
    <w:p w14:paraId="746ED80D" w14:textId="5E418A8C"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.2. O prazo recursal é de 3 (três) dias úteis, contados da data de intimação ou de lavratura da ata.</w:t>
      </w:r>
    </w:p>
    <w:p w14:paraId="5B636FA5" w14:textId="77777777" w:rsidR="00DA650D" w:rsidRPr="00F45678" w:rsidRDefault="00DA650D" w:rsidP="00DA650D">
      <w:pPr>
        <w:jc w:val="both"/>
        <w:rPr>
          <w:rFonts w:ascii="Arial" w:hAnsi="Arial" w:cs="Arial"/>
          <w:color w:val="000000"/>
        </w:rPr>
      </w:pPr>
    </w:p>
    <w:p w14:paraId="10BEEFC6" w14:textId="574F368B" w:rsidR="00DA650D" w:rsidRPr="00F45678" w:rsidRDefault="00996090" w:rsidP="00DA650D">
      <w:pPr>
        <w:jc w:val="both"/>
        <w:rPr>
          <w:rFonts w:ascii="Arial" w:hAnsi="Arial" w:cs="Arial"/>
          <w:color w:val="000000"/>
        </w:rPr>
      </w:pPr>
      <w:r w:rsidRPr="00F45678">
        <w:rPr>
          <w:rFonts w:ascii="Arial" w:hAnsi="Arial" w:cs="Arial"/>
          <w:color w:val="000000"/>
        </w:rPr>
        <w:lastRenderedPageBreak/>
        <w:t>8</w:t>
      </w:r>
      <w:r w:rsidR="00DA650D" w:rsidRPr="00F45678">
        <w:rPr>
          <w:rFonts w:ascii="Arial" w:hAnsi="Arial" w:cs="Arial"/>
          <w:color w:val="000000"/>
        </w:rPr>
        <w:t>.3. Quando o recurso apresentado impugnar o julgamento das propostas ou o ato de habilitação ou inabilitação do licitante:</w:t>
      </w:r>
    </w:p>
    <w:p w14:paraId="3B2CAB6E" w14:textId="77777777" w:rsidR="00F76FE8" w:rsidRDefault="00F76FE8" w:rsidP="00F76FE8">
      <w:pPr>
        <w:ind w:left="284"/>
        <w:jc w:val="both"/>
        <w:rPr>
          <w:rFonts w:ascii="Arial" w:hAnsi="Arial" w:cs="Arial"/>
          <w:color w:val="000000"/>
        </w:rPr>
      </w:pPr>
    </w:p>
    <w:p w14:paraId="3BB964D7" w14:textId="77777777" w:rsidR="00F76FE8" w:rsidRPr="00ED0E11" w:rsidRDefault="00F76FE8" w:rsidP="00F76FE8">
      <w:pPr>
        <w:autoSpaceDE w:val="0"/>
        <w:autoSpaceDN w:val="0"/>
        <w:adjustRightInd w:val="0"/>
        <w:ind w:left="284" w:right="142"/>
        <w:jc w:val="both"/>
        <w:rPr>
          <w:rFonts w:ascii="Arial" w:hAnsi="Arial" w:cs="Arial"/>
          <w:color w:val="000000"/>
        </w:rPr>
      </w:pPr>
      <w:r w:rsidRPr="00ED0E11">
        <w:rPr>
          <w:rFonts w:ascii="Arial" w:hAnsi="Arial" w:cs="Arial"/>
          <w:color w:val="000000"/>
        </w:rPr>
        <w:t>8.3.1. a intenção de recorrer do julgamento das propostas deverá ser manifestada imediatamente após a publicação no chat da mensagem de abertura do período de intenção de recurso, sob pena de preclusão;</w:t>
      </w:r>
    </w:p>
    <w:p w14:paraId="525E69B1" w14:textId="77777777" w:rsidR="00F76FE8" w:rsidRPr="00ED0E11" w:rsidRDefault="00F76FE8" w:rsidP="00F76FE8">
      <w:pPr>
        <w:autoSpaceDE w:val="0"/>
        <w:autoSpaceDN w:val="0"/>
        <w:adjustRightInd w:val="0"/>
        <w:ind w:left="284" w:right="142"/>
        <w:jc w:val="both"/>
        <w:rPr>
          <w:rFonts w:ascii="Arial" w:hAnsi="Arial" w:cs="Arial"/>
          <w:color w:val="000000"/>
        </w:rPr>
      </w:pPr>
    </w:p>
    <w:p w14:paraId="0B098020" w14:textId="77777777" w:rsidR="00F76FE8" w:rsidRPr="00ED0E11" w:rsidRDefault="00F76FE8" w:rsidP="00F76FE8">
      <w:pPr>
        <w:autoSpaceDE w:val="0"/>
        <w:autoSpaceDN w:val="0"/>
        <w:adjustRightInd w:val="0"/>
        <w:ind w:left="284" w:right="142"/>
        <w:jc w:val="both"/>
        <w:rPr>
          <w:rFonts w:ascii="Arial" w:hAnsi="Arial" w:cs="Arial"/>
          <w:color w:val="000000"/>
        </w:rPr>
      </w:pPr>
      <w:r w:rsidRPr="00ED0E11">
        <w:rPr>
          <w:rFonts w:ascii="Arial" w:hAnsi="Arial" w:cs="Arial"/>
          <w:color w:val="000000"/>
        </w:rPr>
        <w:t>8.3.2. a intenção de recorrer do ato de habilitação ou inabilitação do licitante deverá ser manifestada imediatamente após a publicação no chat da mensagem de abertura do período de intenção de recurso, sob pena de preclusão.</w:t>
      </w:r>
    </w:p>
    <w:p w14:paraId="0684F06B" w14:textId="77777777" w:rsidR="00F76FE8" w:rsidRPr="00742B64" w:rsidRDefault="00F76FE8" w:rsidP="00F76FE8">
      <w:pPr>
        <w:ind w:left="284"/>
        <w:jc w:val="both"/>
        <w:rPr>
          <w:rFonts w:ascii="Arial" w:hAnsi="Arial" w:cs="Arial"/>
          <w:color w:val="000000" w:themeColor="text1"/>
        </w:rPr>
      </w:pPr>
    </w:p>
    <w:p w14:paraId="3507F377" w14:textId="77777777" w:rsidR="00F76FE8" w:rsidRPr="00742B64" w:rsidRDefault="00F76FE8" w:rsidP="00F76FE8">
      <w:pPr>
        <w:ind w:left="284"/>
        <w:jc w:val="both"/>
        <w:rPr>
          <w:rFonts w:ascii="Arial" w:hAnsi="Arial" w:cs="Arial"/>
          <w:color w:val="000000" w:themeColor="text1"/>
        </w:rPr>
      </w:pPr>
      <w:r w:rsidRPr="00742B64">
        <w:rPr>
          <w:rFonts w:ascii="Arial" w:hAnsi="Arial" w:cs="Arial"/>
          <w:color w:val="000000" w:themeColor="text1"/>
        </w:rPr>
        <w:t>8.3.3. o prazo para a manifestação da intenção de recorrer não será inferior a 10 (dez) minutos;</w:t>
      </w:r>
    </w:p>
    <w:p w14:paraId="0D13F7B9" w14:textId="77777777" w:rsidR="00F76FE8" w:rsidRPr="00ED0E11" w:rsidRDefault="00F76FE8" w:rsidP="00F76FE8">
      <w:pPr>
        <w:ind w:left="284"/>
        <w:jc w:val="both"/>
        <w:rPr>
          <w:rFonts w:ascii="Arial" w:hAnsi="Arial" w:cs="Arial"/>
          <w:color w:val="000000"/>
        </w:rPr>
      </w:pPr>
    </w:p>
    <w:p w14:paraId="52131F5D" w14:textId="77777777" w:rsidR="00F76FE8" w:rsidRPr="00ED0E11" w:rsidRDefault="00F76FE8" w:rsidP="00F76FE8">
      <w:pPr>
        <w:ind w:left="284"/>
        <w:jc w:val="both"/>
        <w:rPr>
          <w:rFonts w:ascii="Arial" w:hAnsi="Arial" w:cs="Arial"/>
          <w:color w:val="000000"/>
        </w:rPr>
      </w:pPr>
      <w:r w:rsidRPr="00ED0E11">
        <w:rPr>
          <w:rFonts w:ascii="Arial" w:hAnsi="Arial" w:cs="Arial"/>
          <w:color w:val="000000"/>
        </w:rPr>
        <w:t>8.3.4. o prazo para apresentação das razões recursais será iniciado na data de intimação ou de lavratura da ata de habilitação ou inabilitação;</w:t>
      </w:r>
    </w:p>
    <w:p w14:paraId="42A7249A" w14:textId="77777777" w:rsidR="00F76FE8" w:rsidRPr="00ED0E11" w:rsidRDefault="00F76FE8" w:rsidP="00F76FE8">
      <w:pPr>
        <w:ind w:left="284"/>
        <w:jc w:val="both"/>
        <w:rPr>
          <w:rFonts w:ascii="Arial" w:hAnsi="Arial" w:cs="Arial"/>
          <w:color w:val="000000"/>
        </w:rPr>
      </w:pPr>
    </w:p>
    <w:p w14:paraId="2133FE6A" w14:textId="77777777" w:rsidR="00F76FE8" w:rsidRDefault="00F76FE8" w:rsidP="00F76FE8">
      <w:pPr>
        <w:ind w:left="284"/>
        <w:jc w:val="both"/>
        <w:rPr>
          <w:rFonts w:ascii="Arial" w:hAnsi="Arial" w:cs="Arial"/>
          <w:color w:val="000000"/>
        </w:rPr>
      </w:pPr>
      <w:r w:rsidRPr="00ED0E11">
        <w:rPr>
          <w:rFonts w:ascii="Arial" w:hAnsi="Arial" w:cs="Arial"/>
          <w:color w:val="000000"/>
        </w:rPr>
        <w:t>8.3.5. na hipótese de adoção da inversão de fases prevista no </w:t>
      </w:r>
      <w:hyperlink r:id="rId36" w:anchor="art17§1" w:history="1">
        <w:r w:rsidRPr="00ED0E11">
          <w:rPr>
            <w:rStyle w:val="Hyperlink"/>
            <w:rFonts w:ascii="Arial" w:hAnsi="Arial" w:cs="Arial"/>
            <w:color w:val="000000"/>
          </w:rPr>
          <w:t>§ 1º do art. 17 da Lei nº 14.133, de 2021</w:t>
        </w:r>
      </w:hyperlink>
      <w:r>
        <w:rPr>
          <w:rFonts w:ascii="Arial" w:hAnsi="Arial" w:cs="Arial"/>
          <w:color w:val="000000"/>
        </w:rPr>
        <w:t>, o prazo para apresentação das razões recursais será iniciado na data de intimação da ata de julgamento.</w:t>
      </w:r>
    </w:p>
    <w:p w14:paraId="129C74C1" w14:textId="77777777" w:rsidR="00DA650D" w:rsidRPr="00F45678" w:rsidRDefault="00DA650D" w:rsidP="00DA650D">
      <w:pPr>
        <w:ind w:left="284"/>
        <w:jc w:val="both"/>
        <w:rPr>
          <w:rFonts w:ascii="Arial" w:hAnsi="Arial" w:cs="Arial"/>
          <w:color w:val="000000"/>
        </w:rPr>
      </w:pPr>
    </w:p>
    <w:p w14:paraId="1737C697" w14:textId="08EFF00D"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.4. Os recursos deverão ser encaminhados em campo próprio do sistema.</w:t>
      </w:r>
    </w:p>
    <w:p w14:paraId="51CA445A" w14:textId="77777777" w:rsidR="00DA650D" w:rsidRPr="00F45678" w:rsidRDefault="00DA650D" w:rsidP="00DA650D">
      <w:pPr>
        <w:jc w:val="both"/>
        <w:rPr>
          <w:rFonts w:ascii="Arial" w:hAnsi="Arial" w:cs="Arial"/>
          <w:color w:val="000000"/>
        </w:rPr>
      </w:pPr>
    </w:p>
    <w:p w14:paraId="57AD250F" w14:textId="554D8C4F"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8738DA9" w14:textId="77777777" w:rsidR="00DA650D" w:rsidRPr="00F45678" w:rsidRDefault="00DA650D" w:rsidP="00DA650D">
      <w:pPr>
        <w:jc w:val="both"/>
        <w:rPr>
          <w:rFonts w:ascii="Arial" w:hAnsi="Arial" w:cs="Arial"/>
          <w:color w:val="000000"/>
        </w:rPr>
      </w:pPr>
    </w:p>
    <w:p w14:paraId="740E64BB" w14:textId="4DFC3ED6"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 xml:space="preserve">.6. Os recursos interpostos fora do prazo não serão conhecidos. </w:t>
      </w:r>
    </w:p>
    <w:p w14:paraId="673B600E" w14:textId="77777777" w:rsidR="00DA650D" w:rsidRPr="00F45678" w:rsidRDefault="00DA650D" w:rsidP="00DA650D">
      <w:pPr>
        <w:jc w:val="both"/>
        <w:rPr>
          <w:rFonts w:ascii="Arial" w:hAnsi="Arial" w:cs="Arial"/>
          <w:color w:val="000000"/>
        </w:rPr>
      </w:pPr>
    </w:p>
    <w:p w14:paraId="6BE0D851" w14:textId="5BBBF7B7"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BD79676" w14:textId="77777777" w:rsidR="00DA650D" w:rsidRPr="00F45678" w:rsidRDefault="00DA650D" w:rsidP="00DA650D">
      <w:pPr>
        <w:jc w:val="both"/>
        <w:rPr>
          <w:rFonts w:ascii="Arial" w:hAnsi="Arial" w:cs="Arial"/>
          <w:color w:val="000000"/>
        </w:rPr>
      </w:pPr>
    </w:p>
    <w:p w14:paraId="08B3EA3D" w14:textId="0875F3CF"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 xml:space="preserve">.8. O recurso e o pedido de reconsideração terão efeito suspensivo do ato ou da decisão recorrida até que sobrevenha decisão final da autoridade competente. </w:t>
      </w:r>
    </w:p>
    <w:p w14:paraId="792DD091" w14:textId="77777777" w:rsidR="00DA650D" w:rsidRPr="00F45678" w:rsidRDefault="00DA650D" w:rsidP="00DA650D">
      <w:pPr>
        <w:jc w:val="both"/>
        <w:rPr>
          <w:rFonts w:ascii="Arial" w:hAnsi="Arial" w:cs="Arial"/>
          <w:color w:val="000000"/>
        </w:rPr>
      </w:pPr>
    </w:p>
    <w:p w14:paraId="6DA74388" w14:textId="7E0D997F"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.9. O acolhimento do recurso invalida tão somente os atos insuscetíveis de aproveitamento.</w:t>
      </w:r>
    </w:p>
    <w:p w14:paraId="5DFCE258" w14:textId="77777777" w:rsidR="00AD01F5" w:rsidRPr="00F45678" w:rsidRDefault="00AD01F5" w:rsidP="00AD01F5">
      <w:pPr>
        <w:pStyle w:val="Nivel2"/>
        <w:numPr>
          <w:ilvl w:val="0"/>
          <w:numId w:val="0"/>
        </w:numPr>
        <w:spacing w:before="0" w:after="0" w:line="240" w:lineRule="auto"/>
        <w:rPr>
          <w:sz w:val="23"/>
          <w:szCs w:val="23"/>
        </w:rPr>
      </w:pPr>
    </w:p>
    <w:p w14:paraId="53C3E43B" w14:textId="29668B5B" w:rsidR="00AD01F5" w:rsidRPr="00742B64" w:rsidRDefault="00AD01F5" w:rsidP="00AD01F5">
      <w:pPr>
        <w:pStyle w:val="Nivel2"/>
        <w:numPr>
          <w:ilvl w:val="0"/>
          <w:numId w:val="0"/>
        </w:numPr>
        <w:spacing w:before="0" w:after="0" w:line="240" w:lineRule="auto"/>
        <w:rPr>
          <w:color w:val="000000" w:themeColor="text1"/>
          <w:sz w:val="24"/>
          <w:szCs w:val="24"/>
        </w:rPr>
      </w:pPr>
      <w:r w:rsidRPr="00F45678">
        <w:rPr>
          <w:sz w:val="23"/>
          <w:szCs w:val="23"/>
        </w:rPr>
        <w:t>8.10. Os autos do processo perman</w:t>
      </w:r>
      <w:r w:rsidRPr="00742B64">
        <w:rPr>
          <w:color w:val="000000" w:themeColor="text1"/>
          <w:sz w:val="23"/>
          <w:szCs w:val="23"/>
        </w:rPr>
        <w:t>ecerão com vista franqueada aos interessados por solicitação pelos e-mails pregao@al.sp.gov.br ou cplalesp@gmail.com.</w:t>
      </w:r>
    </w:p>
    <w:p w14:paraId="37E35A7E" w14:textId="77777777" w:rsidR="00FD2BE9" w:rsidRPr="00742B64" w:rsidRDefault="00FD2BE9" w:rsidP="00DA650D">
      <w:pPr>
        <w:jc w:val="both"/>
        <w:rPr>
          <w:rFonts w:ascii="Arial" w:hAnsi="Arial" w:cs="Arial"/>
          <w:color w:val="000000" w:themeColor="text1"/>
        </w:rPr>
      </w:pPr>
    </w:p>
    <w:p w14:paraId="169F8169" w14:textId="77777777" w:rsidR="0004592B" w:rsidRPr="00742B64" w:rsidRDefault="0004592B" w:rsidP="0004592B">
      <w:pPr>
        <w:jc w:val="both"/>
        <w:rPr>
          <w:rFonts w:ascii="Arial" w:hAnsi="Arial" w:cs="Arial"/>
          <w:color w:val="000000" w:themeColor="text1"/>
        </w:rPr>
      </w:pPr>
      <w:r w:rsidRPr="00742B64">
        <w:rPr>
          <w:rFonts w:ascii="Arial" w:hAnsi="Arial" w:cs="Arial"/>
          <w:color w:val="000000" w:themeColor="text1"/>
        </w:rPr>
        <w:t>8.11. Será a autoridade competente para processamento e deliberação:</w:t>
      </w:r>
    </w:p>
    <w:p w14:paraId="003447AE" w14:textId="77777777" w:rsidR="0004592B" w:rsidRPr="00742B64" w:rsidRDefault="0004592B" w:rsidP="0004592B">
      <w:pPr>
        <w:jc w:val="both"/>
        <w:rPr>
          <w:rFonts w:ascii="Arial" w:hAnsi="Arial" w:cs="Arial"/>
          <w:color w:val="000000" w:themeColor="text1"/>
        </w:rPr>
      </w:pPr>
    </w:p>
    <w:p w14:paraId="70AE89F7" w14:textId="77777777" w:rsidR="0004592B" w:rsidRPr="00742B64" w:rsidRDefault="0004592B" w:rsidP="0004592B">
      <w:pPr>
        <w:ind w:left="284"/>
        <w:jc w:val="both"/>
        <w:rPr>
          <w:rFonts w:ascii="Arial" w:hAnsi="Arial" w:cs="Arial"/>
          <w:color w:val="000000" w:themeColor="text1"/>
        </w:rPr>
      </w:pPr>
      <w:r w:rsidRPr="00742B64">
        <w:rPr>
          <w:rFonts w:ascii="Arial" w:hAnsi="Arial" w:cs="Arial"/>
          <w:color w:val="000000" w:themeColor="text1"/>
        </w:rPr>
        <w:t>8.11.1. A Mesa Diretora:</w:t>
      </w:r>
    </w:p>
    <w:p w14:paraId="72EFCBEE" w14:textId="77777777" w:rsidR="0004592B" w:rsidRPr="00F45678" w:rsidRDefault="0004592B" w:rsidP="0004592B">
      <w:pPr>
        <w:ind w:left="284"/>
        <w:jc w:val="both"/>
        <w:rPr>
          <w:rFonts w:ascii="Arial" w:hAnsi="Arial" w:cs="Arial"/>
          <w:color w:val="000000"/>
        </w:rPr>
      </w:pPr>
    </w:p>
    <w:p w14:paraId="746F53C8"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lastRenderedPageBreak/>
        <w:t>8.11.1.1. nas obras de qualquer valor e nas contratações para aquisições de bens ou prestação de serviços</w:t>
      </w:r>
      <w:r w:rsidRPr="00F45678">
        <w:rPr>
          <w:rFonts w:ascii="Arial" w:hAnsi="Arial" w:cs="Arial"/>
          <w:color w:val="000000"/>
        </w:rPr>
        <w:t xml:space="preserve"> com valor estimado superior a 24.000 (vinte e quatro mil) </w:t>
      </w:r>
      <w:proofErr w:type="spellStart"/>
      <w:r w:rsidRPr="00F45678">
        <w:rPr>
          <w:rFonts w:ascii="Arial" w:hAnsi="Arial" w:cs="Arial"/>
          <w:color w:val="000000"/>
        </w:rPr>
        <w:t>UFESPs</w:t>
      </w:r>
      <w:proofErr w:type="spellEnd"/>
      <w:r w:rsidRPr="00F45678">
        <w:rPr>
          <w:rFonts w:ascii="Arial" w:hAnsi="Arial" w:cs="Arial"/>
          <w:color w:val="000000"/>
        </w:rPr>
        <w:t xml:space="preserve"> (Unidades Fiscais do Estado de São Paulo), relativamente:</w:t>
      </w:r>
    </w:p>
    <w:p w14:paraId="6DEE1644" w14:textId="77777777" w:rsidR="0004592B" w:rsidRPr="00F45678" w:rsidRDefault="0004592B" w:rsidP="0004592B">
      <w:pPr>
        <w:ind w:left="284"/>
        <w:contextualSpacing/>
        <w:jc w:val="both"/>
        <w:rPr>
          <w:rFonts w:ascii="Arial" w:hAnsi="Arial" w:cs="Arial"/>
        </w:rPr>
      </w:pPr>
      <w:r w:rsidRPr="00F45678">
        <w:rPr>
          <w:rFonts w:ascii="Arial" w:hAnsi="Arial" w:cs="Arial"/>
        </w:rPr>
        <w:t xml:space="preserve"> </w:t>
      </w:r>
    </w:p>
    <w:p w14:paraId="61D91D38" w14:textId="6F2571EA" w:rsidR="0004592B" w:rsidRPr="00F45678" w:rsidRDefault="0004592B" w:rsidP="0004592B">
      <w:pPr>
        <w:ind w:left="284"/>
        <w:contextualSpacing/>
        <w:jc w:val="both"/>
        <w:rPr>
          <w:rFonts w:ascii="Arial" w:hAnsi="Arial" w:cs="Arial"/>
        </w:rPr>
      </w:pPr>
      <w:r w:rsidRPr="00F45678">
        <w:rPr>
          <w:rFonts w:ascii="Arial" w:hAnsi="Arial" w:cs="Arial"/>
        </w:rPr>
        <w:t>a) aos recursos interpostos contra ato do pregoeiro;</w:t>
      </w:r>
    </w:p>
    <w:p w14:paraId="6142EA8C" w14:textId="77777777" w:rsidR="0004592B" w:rsidRPr="00F45678" w:rsidRDefault="0004592B" w:rsidP="0004592B">
      <w:pPr>
        <w:ind w:left="284"/>
        <w:contextualSpacing/>
        <w:jc w:val="both"/>
        <w:rPr>
          <w:rFonts w:ascii="Arial" w:hAnsi="Arial" w:cs="Arial"/>
        </w:rPr>
      </w:pPr>
    </w:p>
    <w:p w14:paraId="5F2CEAB4" w14:textId="77777777" w:rsidR="0004592B" w:rsidRPr="00F45678" w:rsidRDefault="0004592B" w:rsidP="0004592B">
      <w:pPr>
        <w:ind w:left="284"/>
        <w:contextualSpacing/>
        <w:jc w:val="both"/>
        <w:rPr>
          <w:rFonts w:ascii="Arial" w:hAnsi="Arial" w:cs="Arial"/>
        </w:rPr>
      </w:pPr>
      <w:r w:rsidRPr="00F45678">
        <w:rPr>
          <w:rFonts w:ascii="Arial" w:hAnsi="Arial" w:cs="Arial"/>
        </w:rPr>
        <w:t>b) à revogação, anulação ou homologação do procedimento licitatório;</w:t>
      </w:r>
    </w:p>
    <w:p w14:paraId="5934E02B" w14:textId="77777777" w:rsidR="0004592B" w:rsidRPr="00F45678" w:rsidRDefault="0004592B" w:rsidP="0004592B">
      <w:pPr>
        <w:ind w:left="284"/>
        <w:contextualSpacing/>
        <w:jc w:val="both"/>
        <w:rPr>
          <w:rFonts w:ascii="Arial" w:hAnsi="Arial" w:cs="Arial"/>
        </w:rPr>
      </w:pPr>
    </w:p>
    <w:p w14:paraId="5C88B739" w14:textId="77777777" w:rsidR="0004592B" w:rsidRPr="00F45678" w:rsidRDefault="0004592B" w:rsidP="0004592B">
      <w:pPr>
        <w:ind w:left="284"/>
        <w:contextualSpacing/>
        <w:jc w:val="both"/>
        <w:rPr>
          <w:rFonts w:ascii="Arial" w:hAnsi="Arial" w:cs="Arial"/>
        </w:rPr>
      </w:pPr>
      <w:r w:rsidRPr="00F45678">
        <w:rPr>
          <w:rFonts w:ascii="Arial" w:hAnsi="Arial" w:cs="Arial"/>
        </w:rPr>
        <w:t>c) à rescisão administrativa ou amigável do contrato;</w:t>
      </w:r>
    </w:p>
    <w:p w14:paraId="03E9EB3D" w14:textId="77777777" w:rsidR="0004592B" w:rsidRPr="00F45678" w:rsidRDefault="0004592B" w:rsidP="0004592B">
      <w:pPr>
        <w:ind w:left="284"/>
        <w:contextualSpacing/>
        <w:jc w:val="both"/>
        <w:rPr>
          <w:rFonts w:ascii="Arial" w:hAnsi="Arial" w:cs="Arial"/>
        </w:rPr>
      </w:pPr>
    </w:p>
    <w:p w14:paraId="3FF23B5B" w14:textId="77777777" w:rsidR="0004592B" w:rsidRPr="00F45678" w:rsidRDefault="0004592B" w:rsidP="0004592B">
      <w:pPr>
        <w:ind w:left="284"/>
        <w:contextualSpacing/>
        <w:jc w:val="both"/>
        <w:rPr>
          <w:rFonts w:ascii="Arial" w:hAnsi="Arial" w:cs="Arial"/>
        </w:rPr>
      </w:pPr>
      <w:r w:rsidRPr="00F45678">
        <w:rPr>
          <w:rFonts w:ascii="Arial" w:hAnsi="Arial" w:cs="Arial"/>
        </w:rPr>
        <w:t>d) aos demais atos previstos no item 1. do parágrafo único do artigo 19 da Resolução nº 925/2021;</w:t>
      </w:r>
    </w:p>
    <w:p w14:paraId="4ADBF4BD" w14:textId="77777777" w:rsidR="0004592B" w:rsidRPr="00F45678" w:rsidRDefault="0004592B" w:rsidP="0004592B">
      <w:pPr>
        <w:ind w:left="284"/>
        <w:contextualSpacing/>
        <w:jc w:val="both"/>
        <w:rPr>
          <w:rFonts w:ascii="Arial" w:hAnsi="Arial" w:cs="Arial"/>
          <w:color w:val="000000"/>
        </w:rPr>
      </w:pPr>
    </w:p>
    <w:p w14:paraId="7348D8F7" w14:textId="77777777" w:rsidR="0004592B" w:rsidRPr="00F45678" w:rsidRDefault="0004592B" w:rsidP="0004592B">
      <w:pPr>
        <w:ind w:left="284"/>
        <w:contextualSpacing/>
        <w:jc w:val="both"/>
        <w:rPr>
          <w:rFonts w:ascii="Arial" w:hAnsi="Arial" w:cs="Arial"/>
        </w:rPr>
      </w:pPr>
      <w:r w:rsidRPr="00F45678">
        <w:rPr>
          <w:rFonts w:ascii="Arial" w:hAnsi="Arial" w:cs="Arial"/>
        </w:rPr>
        <w:t>8.11.1.2. na aplicação da penalidade de declaração de inidoneidade para licitar ou contratar;</w:t>
      </w:r>
    </w:p>
    <w:p w14:paraId="4CB8618F" w14:textId="77777777" w:rsidR="0004592B" w:rsidRPr="00F45678" w:rsidRDefault="0004592B" w:rsidP="0004592B">
      <w:pPr>
        <w:ind w:left="284"/>
        <w:contextualSpacing/>
        <w:jc w:val="both"/>
        <w:rPr>
          <w:rFonts w:ascii="Arial" w:hAnsi="Arial" w:cs="Arial"/>
        </w:rPr>
      </w:pPr>
    </w:p>
    <w:p w14:paraId="58837F18"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8.11.1.3. em</w:t>
      </w:r>
      <w:r w:rsidRPr="00F45678">
        <w:rPr>
          <w:rFonts w:ascii="Arial" w:hAnsi="Arial" w:cs="Arial"/>
          <w:color w:val="000000"/>
        </w:rPr>
        <w:t xml:space="preserve"> eventual matéria residual relacionada a licitações e contratos administrativos não prevista expressamente em norma interna própria. </w:t>
      </w:r>
    </w:p>
    <w:p w14:paraId="47AF94E2" w14:textId="77777777" w:rsidR="0004592B" w:rsidRPr="00F45678" w:rsidRDefault="0004592B" w:rsidP="0004592B">
      <w:pPr>
        <w:ind w:left="284"/>
        <w:jc w:val="both"/>
        <w:rPr>
          <w:rFonts w:ascii="Arial" w:hAnsi="Arial" w:cs="Arial"/>
          <w:color w:val="000000"/>
        </w:rPr>
      </w:pPr>
    </w:p>
    <w:p w14:paraId="35EF81C9" w14:textId="77777777" w:rsidR="0004592B" w:rsidRPr="00F45678" w:rsidRDefault="0004592B" w:rsidP="0004592B">
      <w:pPr>
        <w:ind w:left="284"/>
        <w:contextualSpacing/>
        <w:jc w:val="both"/>
        <w:rPr>
          <w:rFonts w:ascii="Arial" w:hAnsi="Arial" w:cs="Arial"/>
        </w:rPr>
      </w:pPr>
      <w:r w:rsidRPr="00F45678">
        <w:rPr>
          <w:rFonts w:ascii="Arial" w:hAnsi="Arial" w:cs="Arial"/>
        </w:rPr>
        <w:t>8.11.2. O Secretário Geral de Administração:</w:t>
      </w:r>
    </w:p>
    <w:p w14:paraId="4052D423" w14:textId="77777777" w:rsidR="0004592B" w:rsidRPr="00F45678" w:rsidRDefault="0004592B" w:rsidP="0004592B">
      <w:pPr>
        <w:ind w:left="284"/>
        <w:contextualSpacing/>
        <w:jc w:val="both"/>
        <w:rPr>
          <w:rFonts w:ascii="Arial" w:hAnsi="Arial" w:cs="Arial"/>
        </w:rPr>
      </w:pPr>
    </w:p>
    <w:p w14:paraId="44A10D91"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8.11.2.1. nas contratações para aquisições de bens ou prestação de serviços</w:t>
      </w:r>
      <w:r w:rsidRPr="00F45678">
        <w:rPr>
          <w:rFonts w:ascii="Arial" w:hAnsi="Arial" w:cs="Arial"/>
          <w:color w:val="000000"/>
        </w:rPr>
        <w:t xml:space="preserve"> com valor estimado em até 24.000 (vinte e quatro mil) </w:t>
      </w:r>
      <w:proofErr w:type="spellStart"/>
      <w:r w:rsidRPr="00F45678">
        <w:rPr>
          <w:rFonts w:ascii="Arial" w:hAnsi="Arial" w:cs="Arial"/>
          <w:color w:val="000000"/>
        </w:rPr>
        <w:t>UFESPs</w:t>
      </w:r>
      <w:proofErr w:type="spellEnd"/>
      <w:r w:rsidRPr="00F45678">
        <w:rPr>
          <w:rFonts w:ascii="Arial" w:hAnsi="Arial" w:cs="Arial"/>
          <w:color w:val="000000"/>
        </w:rPr>
        <w:t xml:space="preserve"> (Unidades Fiscais do Estado de São Paulo), relativamente:</w:t>
      </w:r>
    </w:p>
    <w:p w14:paraId="71925F1F" w14:textId="77777777" w:rsidR="0004592B" w:rsidRPr="00F45678" w:rsidRDefault="0004592B" w:rsidP="0004592B">
      <w:pPr>
        <w:ind w:left="284"/>
        <w:contextualSpacing/>
        <w:jc w:val="both"/>
        <w:rPr>
          <w:rFonts w:ascii="Arial" w:hAnsi="Arial" w:cs="Arial"/>
        </w:rPr>
      </w:pPr>
    </w:p>
    <w:p w14:paraId="1758143C" w14:textId="77777777" w:rsidR="0004592B" w:rsidRPr="00F45678" w:rsidRDefault="0004592B" w:rsidP="0004592B">
      <w:pPr>
        <w:ind w:left="284"/>
        <w:contextualSpacing/>
        <w:jc w:val="both"/>
        <w:rPr>
          <w:rFonts w:ascii="Arial" w:hAnsi="Arial" w:cs="Arial"/>
        </w:rPr>
      </w:pPr>
      <w:r w:rsidRPr="00F45678">
        <w:rPr>
          <w:rFonts w:ascii="Arial" w:hAnsi="Arial" w:cs="Arial"/>
        </w:rPr>
        <w:t>a) aos recursos interpostos contra ato do pregoeiro;</w:t>
      </w:r>
    </w:p>
    <w:p w14:paraId="290D11E6" w14:textId="77777777" w:rsidR="0004592B" w:rsidRPr="00F45678" w:rsidRDefault="0004592B" w:rsidP="0004592B">
      <w:pPr>
        <w:ind w:left="284"/>
        <w:contextualSpacing/>
        <w:jc w:val="both"/>
        <w:rPr>
          <w:rFonts w:ascii="Arial" w:hAnsi="Arial" w:cs="Arial"/>
        </w:rPr>
      </w:pPr>
    </w:p>
    <w:p w14:paraId="75745EB2" w14:textId="77777777" w:rsidR="0004592B" w:rsidRPr="00F45678" w:rsidRDefault="0004592B" w:rsidP="0004592B">
      <w:pPr>
        <w:ind w:left="284"/>
        <w:contextualSpacing/>
        <w:jc w:val="both"/>
        <w:rPr>
          <w:rFonts w:ascii="Arial" w:hAnsi="Arial" w:cs="Arial"/>
        </w:rPr>
      </w:pPr>
      <w:r w:rsidRPr="00F45678">
        <w:rPr>
          <w:rFonts w:ascii="Arial" w:hAnsi="Arial" w:cs="Arial"/>
        </w:rPr>
        <w:t>b) à revogação, anulação ou homologação do procedimento licitatório;</w:t>
      </w:r>
    </w:p>
    <w:p w14:paraId="0C61D112" w14:textId="77777777" w:rsidR="0004592B" w:rsidRPr="00F45678" w:rsidRDefault="0004592B" w:rsidP="0004592B">
      <w:pPr>
        <w:ind w:left="284"/>
        <w:contextualSpacing/>
        <w:jc w:val="both"/>
        <w:rPr>
          <w:rFonts w:ascii="Arial" w:hAnsi="Arial" w:cs="Arial"/>
        </w:rPr>
      </w:pPr>
    </w:p>
    <w:p w14:paraId="1F9E6380" w14:textId="77777777" w:rsidR="0004592B" w:rsidRPr="00F45678" w:rsidRDefault="0004592B" w:rsidP="0004592B">
      <w:pPr>
        <w:ind w:left="284"/>
        <w:contextualSpacing/>
        <w:jc w:val="both"/>
        <w:rPr>
          <w:rFonts w:ascii="Arial" w:hAnsi="Arial" w:cs="Arial"/>
        </w:rPr>
      </w:pPr>
      <w:r w:rsidRPr="00F45678">
        <w:rPr>
          <w:rFonts w:ascii="Arial" w:hAnsi="Arial" w:cs="Arial"/>
        </w:rPr>
        <w:t>c) à rescisão administrativa ou amigável do contrato;</w:t>
      </w:r>
    </w:p>
    <w:p w14:paraId="1A5BF5AD" w14:textId="77777777" w:rsidR="0004592B" w:rsidRPr="00F45678" w:rsidRDefault="0004592B" w:rsidP="0004592B">
      <w:pPr>
        <w:ind w:left="284"/>
        <w:contextualSpacing/>
        <w:jc w:val="both"/>
        <w:rPr>
          <w:rFonts w:ascii="Arial" w:hAnsi="Arial" w:cs="Arial"/>
        </w:rPr>
      </w:pPr>
    </w:p>
    <w:p w14:paraId="54ECAEF6"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d) aos demais atos previstos no item 1. do parágrafo único do artigo 19 da Resolução nº 925/2021.</w:t>
      </w:r>
    </w:p>
    <w:p w14:paraId="1700E74A" w14:textId="77777777" w:rsidR="0004592B" w:rsidRPr="00F45678" w:rsidRDefault="0004592B" w:rsidP="0004592B">
      <w:pPr>
        <w:ind w:left="284"/>
        <w:contextualSpacing/>
        <w:jc w:val="both"/>
        <w:rPr>
          <w:rFonts w:ascii="Arial" w:hAnsi="Arial" w:cs="Arial"/>
        </w:rPr>
      </w:pPr>
    </w:p>
    <w:p w14:paraId="18B5C625" w14:textId="77777777" w:rsidR="0004592B" w:rsidRPr="00F45678" w:rsidRDefault="0004592B" w:rsidP="0004592B">
      <w:pPr>
        <w:ind w:left="284"/>
        <w:contextualSpacing/>
        <w:jc w:val="both"/>
        <w:rPr>
          <w:rFonts w:ascii="Arial" w:hAnsi="Arial" w:cs="Arial"/>
        </w:rPr>
      </w:pPr>
      <w:r w:rsidRPr="00F45678">
        <w:rPr>
          <w:rFonts w:ascii="Arial" w:hAnsi="Arial" w:cs="Arial"/>
        </w:rPr>
        <w:t>8.11.2.2. nas</w:t>
      </w:r>
      <w:r w:rsidRPr="00F45678">
        <w:rPr>
          <w:rFonts w:ascii="Arial" w:hAnsi="Arial" w:cs="Arial"/>
          <w:color w:val="000000"/>
        </w:rPr>
        <w:t xml:space="preserve"> impugnações e questionamentos relativos ao Edital e Anexos;</w:t>
      </w:r>
    </w:p>
    <w:p w14:paraId="107F3F21" w14:textId="77777777" w:rsidR="0004592B" w:rsidRPr="00F45678" w:rsidRDefault="0004592B" w:rsidP="0004592B">
      <w:pPr>
        <w:ind w:left="284"/>
        <w:contextualSpacing/>
        <w:jc w:val="both"/>
        <w:rPr>
          <w:rFonts w:ascii="Arial" w:hAnsi="Arial" w:cs="Arial"/>
        </w:rPr>
      </w:pPr>
    </w:p>
    <w:p w14:paraId="7CA5859D"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 xml:space="preserve">8.11.2.3. na </w:t>
      </w:r>
      <w:r w:rsidRPr="00F45678">
        <w:rPr>
          <w:rFonts w:ascii="Arial" w:hAnsi="Arial" w:cs="Arial"/>
          <w:color w:val="000000"/>
        </w:rPr>
        <w:t>aplicação de penalidades, exceto a de declaração de inidoneidade, para licitar ou contratar, nas licitações realizadas pela ALESP.</w:t>
      </w:r>
    </w:p>
    <w:p w14:paraId="7503D3D0" w14:textId="77777777" w:rsidR="0004592B" w:rsidRPr="00F45678" w:rsidRDefault="0004592B" w:rsidP="0004592B">
      <w:pPr>
        <w:jc w:val="both"/>
        <w:rPr>
          <w:rFonts w:ascii="Arial" w:hAnsi="Arial" w:cs="Arial"/>
          <w:color w:val="000000"/>
        </w:rPr>
      </w:pPr>
    </w:p>
    <w:p w14:paraId="68B87472" w14:textId="7F48D3CE" w:rsidR="009D6A7C" w:rsidRPr="00F45678" w:rsidRDefault="00996090" w:rsidP="00185BA0">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9</w:t>
      </w:r>
      <w:r w:rsidR="009D6A7C" w:rsidRPr="00F45678">
        <w:rPr>
          <w:rFonts w:ascii="Arial" w:eastAsiaTheme="majorEastAsia" w:hAnsi="Arial" w:cs="Arial"/>
          <w:b/>
          <w:bCs/>
        </w:rPr>
        <w:t>. DAS INFRAÇÕES ADMINISTRATIVAS E SANÇÕES E RESPECTIVO PROCESSAMENTO</w:t>
      </w:r>
    </w:p>
    <w:p w14:paraId="075815A8" w14:textId="77777777" w:rsidR="009D6A7C" w:rsidRPr="00F45678" w:rsidRDefault="009D6A7C" w:rsidP="009D6A7C"/>
    <w:p w14:paraId="59437225" w14:textId="32F1D4E7" w:rsidR="009D6A7C" w:rsidRPr="00F45678" w:rsidRDefault="00EA72B5"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.1. A aplicação de qualquer penalidade contratual dependerá da prévia instauração do devido procedimento administrativo sancionatório, assegurando-se o contraditório e ampla defesa</w:t>
      </w:r>
      <w:r w:rsidR="009D6A7C" w:rsidRPr="00F45678">
        <w:rPr>
          <w:rFonts w:ascii="Arial" w:hAnsi="Arial" w:cs="Arial"/>
          <w:color w:val="000000"/>
        </w:rPr>
        <w:t>, que incluirá as seguintes fases obrigatórias:</w:t>
      </w:r>
      <w:r w:rsidR="009D6A7C" w:rsidRPr="00F45678">
        <w:rPr>
          <w:rFonts w:ascii="Arial" w:hAnsi="Arial" w:cs="Arial"/>
        </w:rPr>
        <w:t xml:space="preserve"> </w:t>
      </w:r>
    </w:p>
    <w:p w14:paraId="0B7EE46A" w14:textId="77777777" w:rsidR="009D6A7C" w:rsidRPr="00F45678" w:rsidRDefault="009D6A7C" w:rsidP="009D6A7C">
      <w:pPr>
        <w:ind w:right="-1"/>
        <w:contextualSpacing/>
        <w:jc w:val="both"/>
        <w:rPr>
          <w:rFonts w:ascii="Arial" w:hAnsi="Arial" w:cs="Arial"/>
        </w:rPr>
      </w:pPr>
    </w:p>
    <w:p w14:paraId="1E0D6A5C" w14:textId="70AF257E"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.1.1. manifestação da intenção de aplicar a penalidade, com indicação da motivação do ato e do cálculo da multa, quando houver;</w:t>
      </w:r>
    </w:p>
    <w:p w14:paraId="03B61993" w14:textId="77777777" w:rsidR="009D6A7C" w:rsidRPr="00F45678" w:rsidRDefault="009D6A7C" w:rsidP="009D6A7C">
      <w:pPr>
        <w:ind w:left="284" w:right="-1"/>
        <w:contextualSpacing/>
        <w:jc w:val="both"/>
        <w:rPr>
          <w:rFonts w:ascii="Arial" w:hAnsi="Arial" w:cs="Arial"/>
          <w:color w:val="000000"/>
        </w:rPr>
      </w:pPr>
    </w:p>
    <w:p w14:paraId="7BFFE12F" w14:textId="663E5CF5"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.1.2. abertura de prazo para apresentação de defesa prévia;</w:t>
      </w:r>
    </w:p>
    <w:p w14:paraId="226EBE8A" w14:textId="77777777" w:rsidR="009D6A7C" w:rsidRPr="00F45678" w:rsidRDefault="009D6A7C" w:rsidP="009D6A7C">
      <w:pPr>
        <w:ind w:left="284" w:right="-1"/>
        <w:contextualSpacing/>
        <w:jc w:val="both"/>
        <w:rPr>
          <w:rFonts w:ascii="Arial" w:hAnsi="Arial" w:cs="Arial"/>
          <w:color w:val="000000"/>
        </w:rPr>
      </w:pPr>
    </w:p>
    <w:p w14:paraId="0D906E5B" w14:textId="6FE6E523"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.1.3. decisão a respeito da aplicação da penalidade, com a aplicação de dosimetria, que considerará todos os elementos colhidos na instrução;</w:t>
      </w:r>
    </w:p>
    <w:p w14:paraId="78E651B4" w14:textId="77777777" w:rsidR="009D6A7C" w:rsidRPr="00F45678" w:rsidRDefault="009D6A7C" w:rsidP="009D6A7C">
      <w:pPr>
        <w:ind w:left="284" w:right="-1"/>
        <w:contextualSpacing/>
        <w:jc w:val="both"/>
        <w:rPr>
          <w:rFonts w:ascii="Arial" w:hAnsi="Arial" w:cs="Arial"/>
          <w:color w:val="000000"/>
        </w:rPr>
      </w:pPr>
    </w:p>
    <w:p w14:paraId="36D94C85" w14:textId="7D5B9CBF"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.1.4. abertura do prazo para apresentação de recurso administrativo;</w:t>
      </w:r>
    </w:p>
    <w:p w14:paraId="495953F8" w14:textId="77777777" w:rsidR="009D6A7C" w:rsidRPr="00F45678" w:rsidRDefault="009D6A7C" w:rsidP="009D6A7C">
      <w:pPr>
        <w:ind w:left="284" w:right="-1"/>
        <w:contextualSpacing/>
        <w:jc w:val="both"/>
        <w:rPr>
          <w:rFonts w:ascii="Arial" w:hAnsi="Arial" w:cs="Arial"/>
          <w:color w:val="000000"/>
        </w:rPr>
      </w:pPr>
    </w:p>
    <w:p w14:paraId="02F74024" w14:textId="09850BC7"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185BA0" w:rsidRPr="00F45678">
        <w:rPr>
          <w:rFonts w:ascii="Arial" w:hAnsi="Arial" w:cs="Arial"/>
          <w:color w:val="000000"/>
        </w:rPr>
        <w:t>.</w:t>
      </w:r>
      <w:r w:rsidR="009D6A7C" w:rsidRPr="00F45678">
        <w:rPr>
          <w:rFonts w:ascii="Arial" w:hAnsi="Arial" w:cs="Arial"/>
          <w:color w:val="000000"/>
        </w:rPr>
        <w:t xml:space="preserve">1.5. decisão a respeito do recurso administrativo, se houver. </w:t>
      </w:r>
    </w:p>
    <w:p w14:paraId="62645FE5" w14:textId="77777777" w:rsidR="009D6A7C" w:rsidRPr="00F45678" w:rsidRDefault="009D6A7C" w:rsidP="009D6A7C">
      <w:pPr>
        <w:ind w:left="284" w:right="-1"/>
        <w:contextualSpacing/>
        <w:jc w:val="both"/>
        <w:rPr>
          <w:rFonts w:ascii="Arial" w:hAnsi="Arial" w:cs="Arial"/>
        </w:rPr>
      </w:pPr>
    </w:p>
    <w:p w14:paraId="3FBFC496" w14:textId="18A453DC" w:rsidR="009D6A7C" w:rsidRPr="00F45678" w:rsidRDefault="00EA72B5"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.2. Na aplicação das penalidades, </w:t>
      </w:r>
      <w:r w:rsidR="009D6A7C" w:rsidRPr="00F45678">
        <w:rPr>
          <w:rFonts w:ascii="Arial" w:hAnsi="Arial" w:cs="Arial"/>
          <w:color w:val="000000"/>
        </w:rPr>
        <w:t>a autoridade competente</w:t>
      </w:r>
      <w:r w:rsidR="009D6A7C" w:rsidRPr="00F45678">
        <w:rPr>
          <w:rFonts w:ascii="Arial" w:hAnsi="Arial" w:cs="Arial"/>
        </w:rPr>
        <w:t xml:space="preserve"> observará: </w:t>
      </w:r>
    </w:p>
    <w:p w14:paraId="3AE58AA8" w14:textId="77777777" w:rsidR="009D6A7C" w:rsidRPr="00F45678" w:rsidRDefault="009D6A7C" w:rsidP="009D6A7C">
      <w:pPr>
        <w:ind w:right="-1"/>
        <w:contextualSpacing/>
        <w:jc w:val="both"/>
        <w:rPr>
          <w:rFonts w:ascii="Arial" w:hAnsi="Arial" w:cs="Arial"/>
        </w:rPr>
      </w:pPr>
    </w:p>
    <w:p w14:paraId="1305128B" w14:textId="54DDF48E"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.2.1. </w:t>
      </w:r>
      <w:r w:rsidR="009D6A7C" w:rsidRPr="00F45678">
        <w:rPr>
          <w:rFonts w:ascii="Arial" w:hAnsi="Arial" w:cs="Arial"/>
          <w:color w:val="000000"/>
        </w:rPr>
        <w:t>a dosimetria, em atendimento aos</w:t>
      </w:r>
      <w:r w:rsidR="009D6A7C" w:rsidRPr="00F45678">
        <w:rPr>
          <w:rFonts w:ascii="Arial" w:hAnsi="Arial" w:cs="Arial"/>
        </w:rPr>
        <w:t xml:space="preserve"> princípios da proporcionalidade e da razoabilidade, considerando a natureza e a gravidade da infração cometida;</w:t>
      </w:r>
    </w:p>
    <w:p w14:paraId="44A52B39" w14:textId="77777777" w:rsidR="009D6A7C" w:rsidRPr="00F45678" w:rsidRDefault="009D6A7C" w:rsidP="009D6A7C">
      <w:pPr>
        <w:ind w:left="284" w:right="-1"/>
        <w:contextualSpacing/>
        <w:jc w:val="both"/>
        <w:rPr>
          <w:rFonts w:ascii="Arial" w:hAnsi="Arial" w:cs="Arial"/>
        </w:rPr>
      </w:pPr>
    </w:p>
    <w:p w14:paraId="0F78038D" w14:textId="4F2120D3"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.2.2. a não reincidência da infração;</w:t>
      </w:r>
    </w:p>
    <w:p w14:paraId="0A2CE389" w14:textId="77777777" w:rsidR="009D6A7C" w:rsidRPr="00F45678" w:rsidRDefault="009D6A7C" w:rsidP="009D6A7C">
      <w:pPr>
        <w:ind w:left="284" w:right="-1"/>
        <w:contextualSpacing/>
        <w:jc w:val="both"/>
        <w:rPr>
          <w:rFonts w:ascii="Arial" w:hAnsi="Arial" w:cs="Arial"/>
        </w:rPr>
      </w:pPr>
    </w:p>
    <w:p w14:paraId="7721B1CB" w14:textId="79C49A8F"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.2.3. a atuação da contratada em minorar os prejuízos advindos de sua conduta omissiva ou comissiva;</w:t>
      </w:r>
    </w:p>
    <w:p w14:paraId="62AEAD55" w14:textId="77777777" w:rsidR="009D6A7C" w:rsidRPr="00F45678" w:rsidRDefault="009D6A7C" w:rsidP="009D6A7C">
      <w:pPr>
        <w:ind w:left="284" w:right="-1"/>
        <w:contextualSpacing/>
        <w:jc w:val="both"/>
        <w:rPr>
          <w:rFonts w:ascii="Arial" w:hAnsi="Arial" w:cs="Arial"/>
        </w:rPr>
      </w:pPr>
    </w:p>
    <w:p w14:paraId="623C87FE" w14:textId="1C322930"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.2.4. a execução satisfatória das demais obrigações contratuais;</w:t>
      </w:r>
    </w:p>
    <w:p w14:paraId="473A0D9D" w14:textId="77777777" w:rsidR="009D6A7C" w:rsidRPr="00F45678" w:rsidRDefault="009D6A7C" w:rsidP="009D6A7C">
      <w:pPr>
        <w:ind w:left="284" w:right="-1"/>
        <w:contextualSpacing/>
        <w:jc w:val="both"/>
        <w:rPr>
          <w:rFonts w:ascii="Arial" w:hAnsi="Arial" w:cs="Arial"/>
        </w:rPr>
      </w:pPr>
    </w:p>
    <w:p w14:paraId="192920EC" w14:textId="1E857816"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.2.5. a existência de efetivo prejuízo material à Administração; e</w:t>
      </w:r>
    </w:p>
    <w:p w14:paraId="59E0ABE4" w14:textId="77777777" w:rsidR="009D6A7C" w:rsidRPr="00F45678" w:rsidRDefault="009D6A7C" w:rsidP="009D6A7C">
      <w:pPr>
        <w:ind w:left="284" w:right="-1"/>
        <w:contextualSpacing/>
        <w:jc w:val="both"/>
        <w:rPr>
          <w:rFonts w:ascii="Arial" w:hAnsi="Arial" w:cs="Arial"/>
        </w:rPr>
      </w:pPr>
    </w:p>
    <w:p w14:paraId="1B2F1F79" w14:textId="6A20BF66"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.2.6. se o inadimplemento se referiu a obrigação acessória que não afeta diretamente a execução, salvo se representar risco para a própria garantia do bom termo do contrato; </w:t>
      </w:r>
    </w:p>
    <w:p w14:paraId="79D73008" w14:textId="77777777" w:rsidR="009D6A7C" w:rsidRPr="00F45678" w:rsidRDefault="009D6A7C" w:rsidP="009D6A7C">
      <w:pPr>
        <w:ind w:left="284" w:right="-1"/>
        <w:contextualSpacing/>
        <w:jc w:val="both"/>
        <w:rPr>
          <w:rFonts w:ascii="Arial" w:hAnsi="Arial" w:cs="Arial"/>
        </w:rPr>
      </w:pPr>
    </w:p>
    <w:p w14:paraId="4F5AA342" w14:textId="0265BD66"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.2.7. outras peculiaridades do caso concreto.</w:t>
      </w:r>
    </w:p>
    <w:p w14:paraId="6335FAA8" w14:textId="77777777" w:rsidR="009D6A7C" w:rsidRPr="00F45678" w:rsidRDefault="009D6A7C" w:rsidP="009D6A7C">
      <w:pPr>
        <w:ind w:right="-1"/>
        <w:contextualSpacing/>
        <w:jc w:val="both"/>
        <w:rPr>
          <w:rFonts w:ascii="Arial" w:hAnsi="Arial" w:cs="Arial"/>
        </w:rPr>
      </w:pPr>
    </w:p>
    <w:p w14:paraId="28DDFD83" w14:textId="69C65F99" w:rsidR="009D6A7C" w:rsidRPr="00F45678" w:rsidRDefault="00EA72B5"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.3. A autoridade competente poderá justificadamente reduzir ou deixar de aplicar a penalidade, observados os critérios previstos neste </w:t>
      </w:r>
      <w:r w:rsidR="00337D50" w:rsidRPr="00F45678">
        <w:rPr>
          <w:rFonts w:ascii="Arial" w:hAnsi="Arial" w:cs="Arial"/>
        </w:rPr>
        <w:t>subitem</w:t>
      </w:r>
      <w:r w:rsidR="009D6A7C" w:rsidRPr="00F45678">
        <w:rPr>
          <w:rFonts w:ascii="Arial" w:hAnsi="Arial" w:cs="Arial"/>
        </w:rPr>
        <w:t>:</w:t>
      </w:r>
    </w:p>
    <w:p w14:paraId="67535571" w14:textId="77777777" w:rsidR="009D6A7C" w:rsidRPr="00F45678" w:rsidRDefault="009D6A7C" w:rsidP="009D6A7C">
      <w:pPr>
        <w:ind w:right="-1"/>
        <w:contextualSpacing/>
        <w:jc w:val="both"/>
        <w:rPr>
          <w:rFonts w:ascii="Arial" w:hAnsi="Arial" w:cs="Arial"/>
        </w:rPr>
      </w:pPr>
    </w:p>
    <w:p w14:paraId="0301BB81" w14:textId="63E55EDF"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.3.1. em casos excepcionais, caso a penalidade prevista no instrumento convocatório ou no contrato se mostre desproporcional à gravidade da infração e ao prejuízo ou risco de prejuízo dela decorrente;</w:t>
      </w:r>
    </w:p>
    <w:p w14:paraId="7482E31B" w14:textId="77777777" w:rsidR="009D6A7C" w:rsidRPr="00F45678" w:rsidRDefault="009D6A7C" w:rsidP="009D6A7C">
      <w:pPr>
        <w:ind w:left="284" w:right="-1"/>
        <w:contextualSpacing/>
        <w:jc w:val="both"/>
        <w:rPr>
          <w:rFonts w:ascii="Arial" w:hAnsi="Arial" w:cs="Arial"/>
        </w:rPr>
      </w:pPr>
    </w:p>
    <w:p w14:paraId="5C4F7932" w14:textId="6B4E85BD"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.3.2. na hipótese </w:t>
      </w:r>
      <w:proofErr w:type="gramStart"/>
      <w:r w:rsidR="009D6A7C" w:rsidRPr="00F45678">
        <w:rPr>
          <w:rFonts w:ascii="Arial" w:hAnsi="Arial" w:cs="Arial"/>
        </w:rPr>
        <w:t>da</w:t>
      </w:r>
      <w:proofErr w:type="gramEnd"/>
      <w:r w:rsidR="009D6A7C" w:rsidRPr="00F45678">
        <w:rPr>
          <w:rFonts w:ascii="Arial" w:hAnsi="Arial" w:cs="Arial"/>
        </w:rPr>
        <w:t xml:space="preserve"> própria Administração ter contribuído para a ocorrência da conduta.</w:t>
      </w:r>
    </w:p>
    <w:p w14:paraId="6FE963C7" w14:textId="77777777" w:rsidR="009D6A7C" w:rsidRPr="00F45678" w:rsidRDefault="009D6A7C" w:rsidP="009D6A7C">
      <w:pPr>
        <w:ind w:right="-1"/>
        <w:jc w:val="both"/>
        <w:rPr>
          <w:rFonts w:ascii="Arial" w:hAnsi="Arial" w:cs="Arial"/>
        </w:rPr>
      </w:pPr>
    </w:p>
    <w:p w14:paraId="67A5C9B8" w14:textId="16577937" w:rsidR="009D6A7C" w:rsidRPr="00F45678" w:rsidRDefault="00EA72B5" w:rsidP="009D6A7C">
      <w:pPr>
        <w:ind w:right="-1"/>
        <w:jc w:val="both"/>
        <w:rPr>
          <w:rFonts w:ascii="Arial" w:hAnsi="Arial" w:cs="Arial"/>
          <w:color w:val="000000"/>
        </w:rPr>
      </w:pPr>
      <w:r w:rsidRPr="00F45678">
        <w:rPr>
          <w:rFonts w:ascii="Arial" w:hAnsi="Arial" w:cs="Arial"/>
        </w:rPr>
        <w:t>9</w:t>
      </w:r>
      <w:r w:rsidR="009D6A7C" w:rsidRPr="00F45678">
        <w:rPr>
          <w:rFonts w:ascii="Arial" w:hAnsi="Arial" w:cs="Arial"/>
        </w:rPr>
        <w:t xml:space="preserve">.4. </w:t>
      </w:r>
      <w:r w:rsidR="009D6A7C" w:rsidRPr="00F45678">
        <w:rPr>
          <w:rFonts w:ascii="Arial" w:hAnsi="Arial" w:cs="Arial"/>
          <w:color w:val="000000"/>
        </w:rPr>
        <w:t>O licitante ou o contratado será responsabilizado administrativamente pelas seguintes infrações, que concorrer por dolo ou culpa:</w:t>
      </w:r>
    </w:p>
    <w:p w14:paraId="5E387E92" w14:textId="77777777" w:rsidR="009D6A7C" w:rsidRPr="00F45678" w:rsidRDefault="009D6A7C" w:rsidP="009D6A7C">
      <w:pPr>
        <w:ind w:right="-1"/>
        <w:jc w:val="both"/>
        <w:rPr>
          <w:rFonts w:ascii="Arial" w:hAnsi="Arial" w:cs="Arial"/>
          <w:color w:val="000000"/>
        </w:rPr>
      </w:pPr>
    </w:p>
    <w:p w14:paraId="385C8201" w14:textId="77BBA0D6"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.4.1. </w:t>
      </w:r>
      <w:bookmarkStart w:id="12" w:name="art155i"/>
      <w:bookmarkEnd w:id="12"/>
      <w:r w:rsidR="009D6A7C" w:rsidRPr="00F45678">
        <w:rPr>
          <w:rFonts w:ascii="Arial" w:hAnsi="Arial" w:cs="Arial"/>
          <w:color w:val="000000"/>
        </w:rPr>
        <w:t>dar causa à inexecução parcial do contrato;</w:t>
      </w:r>
    </w:p>
    <w:p w14:paraId="4FF42778" w14:textId="77777777" w:rsidR="009D6A7C" w:rsidRPr="00F45678" w:rsidRDefault="009D6A7C" w:rsidP="009D6A7C">
      <w:pPr>
        <w:ind w:left="284" w:right="-1"/>
        <w:jc w:val="both"/>
        <w:rPr>
          <w:rFonts w:ascii="Arial" w:hAnsi="Arial" w:cs="Arial"/>
          <w:color w:val="000000"/>
        </w:rPr>
      </w:pPr>
      <w:bookmarkStart w:id="13" w:name="art155ii"/>
      <w:bookmarkEnd w:id="13"/>
    </w:p>
    <w:p w14:paraId="649B0EE4" w14:textId="41FFD024"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.4.2. dar causa à inexecução parcial do contrato que cause grave dano à Administração, ao funcionamento dos serviços públicos ou ao interesse coletivo;</w:t>
      </w:r>
    </w:p>
    <w:p w14:paraId="2B973B0A" w14:textId="77777777" w:rsidR="009D6A7C" w:rsidRPr="00F45678" w:rsidRDefault="009D6A7C" w:rsidP="009D6A7C">
      <w:pPr>
        <w:ind w:left="284" w:right="-1"/>
        <w:jc w:val="both"/>
        <w:rPr>
          <w:rFonts w:ascii="Arial" w:hAnsi="Arial" w:cs="Arial"/>
          <w:color w:val="000000"/>
        </w:rPr>
      </w:pPr>
      <w:bookmarkStart w:id="14" w:name="art155iii"/>
      <w:bookmarkEnd w:id="14"/>
    </w:p>
    <w:p w14:paraId="63C0ABEC" w14:textId="45C4A8C0"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.4.3. dar causa à inexecução total do contrato;</w:t>
      </w:r>
    </w:p>
    <w:p w14:paraId="71906CE6" w14:textId="77777777" w:rsidR="009D6A7C" w:rsidRPr="00F45678" w:rsidRDefault="009D6A7C" w:rsidP="009D6A7C">
      <w:pPr>
        <w:ind w:left="284" w:right="-1"/>
        <w:jc w:val="both"/>
        <w:rPr>
          <w:rFonts w:ascii="Arial" w:hAnsi="Arial" w:cs="Arial"/>
          <w:color w:val="000000"/>
        </w:rPr>
      </w:pPr>
      <w:bookmarkStart w:id="15" w:name="art155iv"/>
      <w:bookmarkEnd w:id="15"/>
    </w:p>
    <w:p w14:paraId="4CAEB089" w14:textId="0E497830"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.4.4. deixar de entregar a documentação exigida para o certame;</w:t>
      </w:r>
    </w:p>
    <w:p w14:paraId="64B750B5" w14:textId="77777777" w:rsidR="009D6A7C" w:rsidRPr="00F45678" w:rsidRDefault="009D6A7C" w:rsidP="009D6A7C">
      <w:pPr>
        <w:jc w:val="both"/>
        <w:rPr>
          <w:rFonts w:ascii="Arial" w:hAnsi="Arial" w:cs="Arial"/>
          <w:color w:val="000000"/>
        </w:rPr>
      </w:pPr>
      <w:bookmarkStart w:id="16" w:name="art155v"/>
      <w:bookmarkEnd w:id="16"/>
    </w:p>
    <w:p w14:paraId="67A020E5" w14:textId="45E0F533" w:rsidR="009D6A7C" w:rsidRPr="00F45678" w:rsidRDefault="00EA72B5" w:rsidP="009D6A7C">
      <w:pPr>
        <w:ind w:left="284"/>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.4.5. Salvo em decorrência de fato superveniente devidamente justificado, não mantiver a proposta em especial quando:</w:t>
      </w:r>
    </w:p>
    <w:p w14:paraId="051AD5AD" w14:textId="77777777" w:rsidR="009D6A7C" w:rsidRPr="00F45678" w:rsidRDefault="009D6A7C" w:rsidP="009D6A7C">
      <w:pPr>
        <w:ind w:left="284"/>
        <w:jc w:val="both"/>
        <w:rPr>
          <w:rFonts w:ascii="Arial" w:hAnsi="Arial" w:cs="Arial"/>
          <w:color w:val="000000"/>
        </w:rPr>
      </w:pPr>
    </w:p>
    <w:p w14:paraId="7183F136" w14:textId="4CF5EB97"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.4.5.1. não enviar a proposta adequada ao último lance ofertado ou após a negociação;</w:t>
      </w:r>
    </w:p>
    <w:p w14:paraId="6DC99AA0" w14:textId="77777777" w:rsidR="009D6A7C" w:rsidRPr="00F45678" w:rsidRDefault="009D6A7C" w:rsidP="009D6A7C">
      <w:pPr>
        <w:ind w:left="284"/>
        <w:jc w:val="both"/>
        <w:rPr>
          <w:rFonts w:ascii="Arial" w:hAnsi="Arial" w:cs="Arial"/>
        </w:rPr>
      </w:pPr>
    </w:p>
    <w:p w14:paraId="6A3DEF9F" w14:textId="1A61F634"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 xml:space="preserve">.4.5.2. recusar-se a enviar o detalhamento da proposta quando exigível; </w:t>
      </w:r>
    </w:p>
    <w:p w14:paraId="651E9E92" w14:textId="77777777" w:rsidR="009D6A7C" w:rsidRPr="00F45678" w:rsidRDefault="009D6A7C" w:rsidP="009D6A7C">
      <w:pPr>
        <w:ind w:left="284"/>
        <w:jc w:val="both"/>
        <w:rPr>
          <w:rFonts w:ascii="Arial" w:hAnsi="Arial" w:cs="Arial"/>
        </w:rPr>
      </w:pPr>
    </w:p>
    <w:p w14:paraId="62B631E3" w14:textId="2754AE01"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 xml:space="preserve">.4.5.3. pedir para ser desclassificado quando encerrada a etapa competitiva; </w:t>
      </w:r>
    </w:p>
    <w:p w14:paraId="02A4AC0F" w14:textId="0DF92360" w:rsidR="009D6A7C" w:rsidRPr="00F45678" w:rsidRDefault="009D6A7C" w:rsidP="009D6A7C">
      <w:pPr>
        <w:ind w:left="284"/>
        <w:jc w:val="both"/>
        <w:rPr>
          <w:rFonts w:ascii="Arial" w:hAnsi="Arial" w:cs="Arial"/>
        </w:rPr>
      </w:pPr>
    </w:p>
    <w:p w14:paraId="5AE8307F" w14:textId="4604EB0B" w:rsidR="005A002A" w:rsidRPr="00F45678" w:rsidRDefault="005A002A" w:rsidP="005A002A">
      <w:pPr>
        <w:ind w:left="284"/>
        <w:jc w:val="both"/>
        <w:rPr>
          <w:rFonts w:ascii="Arial" w:hAnsi="Arial" w:cs="Arial"/>
        </w:rPr>
      </w:pPr>
      <w:r w:rsidRPr="00F45678">
        <w:rPr>
          <w:rFonts w:ascii="Arial" w:hAnsi="Arial" w:cs="Arial"/>
        </w:rPr>
        <w:t>9.4.5.4. deixar de apresentar amostra, teste de conformidade ou prova de conceito (quando for o caso);</w:t>
      </w:r>
    </w:p>
    <w:p w14:paraId="1899610A" w14:textId="77777777" w:rsidR="005A002A" w:rsidRPr="00F45678" w:rsidRDefault="005A002A" w:rsidP="005A002A">
      <w:pPr>
        <w:ind w:left="284"/>
        <w:jc w:val="both"/>
        <w:rPr>
          <w:rFonts w:ascii="Arial" w:hAnsi="Arial" w:cs="Arial"/>
        </w:rPr>
      </w:pPr>
    </w:p>
    <w:p w14:paraId="4F2C7B7F" w14:textId="16B18C8E" w:rsidR="005A002A" w:rsidRPr="00F45678" w:rsidRDefault="005A002A" w:rsidP="005A002A">
      <w:pPr>
        <w:ind w:left="284"/>
        <w:jc w:val="both"/>
        <w:rPr>
          <w:rFonts w:ascii="Arial" w:hAnsi="Arial" w:cs="Arial"/>
        </w:rPr>
      </w:pPr>
      <w:r w:rsidRPr="00F45678">
        <w:rPr>
          <w:rFonts w:ascii="Arial" w:hAnsi="Arial" w:cs="Arial"/>
        </w:rPr>
        <w:t xml:space="preserve">9.4.5.5. apresentar proposta ou amostra, teste de conformidade ou prova de conceito em desacordo com as especificações do edital (quando for o caso); </w:t>
      </w:r>
    </w:p>
    <w:p w14:paraId="302B3F5C" w14:textId="77777777" w:rsidR="009D6A7C" w:rsidRPr="00F45678" w:rsidRDefault="009D6A7C" w:rsidP="00185BA0">
      <w:pPr>
        <w:ind w:left="284" w:right="-1"/>
        <w:jc w:val="both"/>
        <w:rPr>
          <w:rFonts w:ascii="Arial" w:hAnsi="Arial" w:cs="Arial"/>
          <w:color w:val="000000"/>
        </w:rPr>
      </w:pPr>
      <w:bookmarkStart w:id="17" w:name="art155vi"/>
      <w:bookmarkEnd w:id="17"/>
    </w:p>
    <w:p w14:paraId="062A7D20" w14:textId="1D28202B" w:rsidR="009D6A7C" w:rsidRPr="00F45678" w:rsidRDefault="00EA72B5" w:rsidP="00185BA0">
      <w:pPr>
        <w:ind w:left="284"/>
        <w:jc w:val="both"/>
        <w:rPr>
          <w:rFonts w:ascii="Arial" w:hAnsi="Arial" w:cs="Arial"/>
        </w:rPr>
      </w:pPr>
      <w:r w:rsidRPr="00F45678">
        <w:rPr>
          <w:rFonts w:ascii="Arial" w:hAnsi="Arial" w:cs="Arial"/>
          <w:color w:val="000000"/>
        </w:rPr>
        <w:t>9</w:t>
      </w:r>
      <w:r w:rsidR="009D6A7C" w:rsidRPr="00F45678">
        <w:rPr>
          <w:rFonts w:ascii="Arial" w:hAnsi="Arial" w:cs="Arial"/>
          <w:color w:val="000000"/>
        </w:rPr>
        <w:t xml:space="preserve">.4.6. </w:t>
      </w:r>
      <w:r w:rsidR="009D6A7C" w:rsidRPr="00F45678">
        <w:rPr>
          <w:rFonts w:ascii="Arial" w:hAnsi="Arial" w:cs="Arial"/>
        </w:rPr>
        <w:t xml:space="preserve">recusar-se, sem justificativa, a assinar o contrato ou a ata de registro de preço, ou a aceitar ou retirar o instrumento equivalente, </w:t>
      </w:r>
      <w:r w:rsidR="009D6A7C" w:rsidRPr="00F45678">
        <w:rPr>
          <w:rFonts w:ascii="Arial" w:hAnsi="Arial" w:cs="Arial"/>
          <w:color w:val="000000"/>
        </w:rPr>
        <w:t xml:space="preserve">dentro do prazo </w:t>
      </w:r>
      <w:r w:rsidR="009D6A7C" w:rsidRPr="00F45678">
        <w:rPr>
          <w:rFonts w:ascii="Arial" w:hAnsi="Arial" w:cs="Arial"/>
        </w:rPr>
        <w:t xml:space="preserve">no prazo estabelecido pela Administração e </w:t>
      </w:r>
      <w:r w:rsidR="009D6A7C" w:rsidRPr="00F45678">
        <w:rPr>
          <w:rFonts w:ascii="Arial" w:hAnsi="Arial" w:cs="Arial"/>
          <w:color w:val="000000"/>
        </w:rPr>
        <w:t>de validade de sua proposta</w:t>
      </w:r>
      <w:r w:rsidR="009D6A7C" w:rsidRPr="00F45678">
        <w:rPr>
          <w:rFonts w:ascii="Arial" w:hAnsi="Arial" w:cs="Arial"/>
        </w:rPr>
        <w:t>;</w:t>
      </w:r>
    </w:p>
    <w:p w14:paraId="270ED9CB" w14:textId="77777777" w:rsidR="009D6A7C" w:rsidRPr="00F45678" w:rsidRDefault="009D6A7C" w:rsidP="009D6A7C">
      <w:pPr>
        <w:ind w:left="284" w:right="-1"/>
        <w:jc w:val="both"/>
        <w:rPr>
          <w:rFonts w:ascii="Arial" w:hAnsi="Arial" w:cs="Arial"/>
          <w:color w:val="000000"/>
        </w:rPr>
      </w:pPr>
      <w:bookmarkStart w:id="18" w:name="art155vii"/>
      <w:bookmarkEnd w:id="18"/>
    </w:p>
    <w:p w14:paraId="7FC5F7D1" w14:textId="3B57551A"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.4.7. ensejar o retardamento da execução ou da entrega do objeto da licitação sem motivo justificado;</w:t>
      </w:r>
    </w:p>
    <w:p w14:paraId="68C0FA2B" w14:textId="77777777" w:rsidR="009D6A7C" w:rsidRPr="00F45678" w:rsidRDefault="009D6A7C" w:rsidP="009D6A7C">
      <w:pPr>
        <w:ind w:left="284" w:right="-1"/>
        <w:jc w:val="both"/>
        <w:rPr>
          <w:rFonts w:ascii="Arial" w:hAnsi="Arial" w:cs="Arial"/>
          <w:color w:val="000000"/>
        </w:rPr>
      </w:pPr>
    </w:p>
    <w:p w14:paraId="4E4A3D87" w14:textId="7297431A"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.4.8. </w:t>
      </w:r>
      <w:bookmarkStart w:id="19" w:name="art155viii"/>
      <w:bookmarkEnd w:id="19"/>
      <w:r w:rsidR="009D6A7C" w:rsidRPr="00F45678">
        <w:rPr>
          <w:rFonts w:ascii="Arial" w:hAnsi="Arial" w:cs="Arial"/>
          <w:color w:val="000000"/>
        </w:rPr>
        <w:t>apresentar declaração ou documentação falsa exigida para o certame ou prestar declaração falsa durante a licitação ou a execução do contrato;</w:t>
      </w:r>
    </w:p>
    <w:p w14:paraId="11275231" w14:textId="77777777" w:rsidR="009D6A7C" w:rsidRPr="00F45678" w:rsidRDefault="009D6A7C" w:rsidP="009D6A7C">
      <w:pPr>
        <w:ind w:left="284"/>
        <w:jc w:val="both"/>
        <w:rPr>
          <w:rFonts w:ascii="Arial" w:hAnsi="Arial" w:cs="Arial"/>
          <w:color w:val="000000"/>
        </w:rPr>
      </w:pPr>
      <w:bookmarkStart w:id="20" w:name="art155ix"/>
      <w:bookmarkEnd w:id="20"/>
    </w:p>
    <w:p w14:paraId="2C88D5BA" w14:textId="27E2E3A2" w:rsidR="009D6A7C" w:rsidRPr="00F45678" w:rsidRDefault="00EA72B5" w:rsidP="009D6A7C">
      <w:pPr>
        <w:ind w:left="284"/>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.4.9. fraudar a licitação ou praticar ato fraudulento na execução do contrato;</w:t>
      </w:r>
    </w:p>
    <w:p w14:paraId="187C15B1" w14:textId="77777777" w:rsidR="009D6A7C" w:rsidRPr="00F45678" w:rsidRDefault="009D6A7C" w:rsidP="009D6A7C">
      <w:pPr>
        <w:ind w:left="284"/>
        <w:jc w:val="both"/>
        <w:rPr>
          <w:rFonts w:ascii="Arial" w:hAnsi="Arial" w:cs="Arial"/>
          <w:color w:val="000000"/>
        </w:rPr>
      </w:pPr>
      <w:r w:rsidRPr="00F45678">
        <w:rPr>
          <w:rFonts w:ascii="Arial" w:hAnsi="Arial" w:cs="Arial"/>
          <w:color w:val="000000"/>
        </w:rPr>
        <w:t xml:space="preserve"> </w:t>
      </w:r>
    </w:p>
    <w:p w14:paraId="6B58E7F6" w14:textId="2016439F"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.4.10. </w:t>
      </w:r>
      <w:r w:rsidR="009D6A7C" w:rsidRPr="00F45678">
        <w:rPr>
          <w:rFonts w:ascii="Arial" w:hAnsi="Arial" w:cs="Arial"/>
        </w:rPr>
        <w:t>comportar-se de modo inidôneo ou cometer fraude de qualquer natureza, em especial quando:</w:t>
      </w:r>
    </w:p>
    <w:p w14:paraId="4CC7BF34" w14:textId="77777777" w:rsidR="009D6A7C" w:rsidRPr="00F45678" w:rsidRDefault="009D6A7C" w:rsidP="009D6A7C">
      <w:pPr>
        <w:ind w:left="284"/>
        <w:jc w:val="both"/>
        <w:rPr>
          <w:rFonts w:ascii="Arial" w:hAnsi="Arial" w:cs="Arial"/>
          <w:color w:val="000000"/>
        </w:rPr>
      </w:pPr>
      <w:bookmarkStart w:id="21" w:name="art155x"/>
      <w:bookmarkStart w:id="22" w:name="_Hlk162270452"/>
      <w:bookmarkEnd w:id="21"/>
    </w:p>
    <w:p w14:paraId="25FF0B07" w14:textId="432CFDA2"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 xml:space="preserve">.4.10.1. agir em conluio ou em desconformidade com a lei; </w:t>
      </w:r>
    </w:p>
    <w:p w14:paraId="4456DCEA" w14:textId="77777777" w:rsidR="009D6A7C" w:rsidRPr="00F45678" w:rsidRDefault="009D6A7C" w:rsidP="009D6A7C">
      <w:pPr>
        <w:ind w:left="284"/>
        <w:jc w:val="both"/>
        <w:rPr>
          <w:rFonts w:ascii="Arial" w:hAnsi="Arial" w:cs="Arial"/>
        </w:rPr>
      </w:pPr>
    </w:p>
    <w:p w14:paraId="5365E0E3" w14:textId="2959FA64"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.4.10.2. induzir deliberadamente a erro no julgamento;</w:t>
      </w:r>
    </w:p>
    <w:p w14:paraId="0671432E" w14:textId="77777777" w:rsidR="009D6A7C" w:rsidRPr="00F45678" w:rsidRDefault="009D6A7C" w:rsidP="009D6A7C">
      <w:pPr>
        <w:ind w:left="284"/>
        <w:jc w:val="both"/>
        <w:rPr>
          <w:rFonts w:ascii="Arial" w:hAnsi="Arial" w:cs="Arial"/>
        </w:rPr>
      </w:pPr>
      <w:r w:rsidRPr="00F45678">
        <w:rPr>
          <w:rFonts w:ascii="Arial" w:hAnsi="Arial" w:cs="Arial"/>
        </w:rPr>
        <w:t xml:space="preserve"> </w:t>
      </w:r>
    </w:p>
    <w:p w14:paraId="422ADF9A" w14:textId="6CED723F" w:rsidR="009D6A7C" w:rsidRPr="00F45678" w:rsidRDefault="00EA72B5" w:rsidP="009D6A7C">
      <w:pPr>
        <w:ind w:left="284"/>
        <w:jc w:val="both"/>
        <w:rPr>
          <w:rFonts w:ascii="Arial" w:hAnsi="Arial" w:cs="Arial"/>
          <w:color w:val="000000"/>
        </w:rPr>
      </w:pPr>
      <w:r w:rsidRPr="00F45678">
        <w:rPr>
          <w:rFonts w:ascii="Arial" w:hAnsi="Arial" w:cs="Arial"/>
        </w:rPr>
        <w:t>9</w:t>
      </w:r>
      <w:r w:rsidR="009D6A7C" w:rsidRPr="00F45678">
        <w:rPr>
          <w:rFonts w:ascii="Arial" w:hAnsi="Arial" w:cs="Arial"/>
        </w:rPr>
        <w:t>.4.10.3. apresentar amostra falsificada ou deteriorada</w:t>
      </w:r>
      <w:r w:rsidR="00530C3F" w:rsidRPr="00F45678">
        <w:rPr>
          <w:rFonts w:ascii="Arial" w:hAnsi="Arial" w:cs="Arial"/>
        </w:rPr>
        <w:t xml:space="preserve"> (quando for o caso)</w:t>
      </w:r>
      <w:r w:rsidR="009D6A7C" w:rsidRPr="00F45678">
        <w:rPr>
          <w:rFonts w:ascii="Arial" w:hAnsi="Arial" w:cs="Arial"/>
          <w:color w:val="000000"/>
        </w:rPr>
        <w:t>;</w:t>
      </w:r>
    </w:p>
    <w:p w14:paraId="01D0F103" w14:textId="77777777" w:rsidR="009D6A7C" w:rsidRPr="00F45678" w:rsidRDefault="009D6A7C" w:rsidP="009D6A7C">
      <w:pPr>
        <w:ind w:left="284" w:right="-1"/>
        <w:jc w:val="both"/>
        <w:rPr>
          <w:rFonts w:ascii="Arial" w:hAnsi="Arial" w:cs="Arial"/>
          <w:color w:val="000000"/>
        </w:rPr>
      </w:pPr>
      <w:bookmarkStart w:id="23" w:name="art155xi"/>
      <w:bookmarkEnd w:id="23"/>
    </w:p>
    <w:bookmarkEnd w:id="22"/>
    <w:p w14:paraId="47BAC04E" w14:textId="12B91513"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.4.11. praticar atos ilícitos com vistas a frustrar os objetivos da licitação;</w:t>
      </w:r>
    </w:p>
    <w:p w14:paraId="62703D5D" w14:textId="77777777" w:rsidR="009D6A7C" w:rsidRPr="00F45678" w:rsidRDefault="009D6A7C" w:rsidP="009D6A7C">
      <w:pPr>
        <w:ind w:left="284" w:right="-1"/>
        <w:jc w:val="both"/>
        <w:rPr>
          <w:rFonts w:ascii="Arial" w:hAnsi="Arial" w:cs="Arial"/>
          <w:color w:val="000000"/>
        </w:rPr>
      </w:pPr>
      <w:bookmarkStart w:id="24" w:name="art155xii"/>
      <w:bookmarkEnd w:id="24"/>
    </w:p>
    <w:p w14:paraId="06EEFF24" w14:textId="7576397F"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185BA0" w:rsidRPr="00F45678">
        <w:rPr>
          <w:rFonts w:ascii="Arial" w:hAnsi="Arial" w:cs="Arial"/>
          <w:color w:val="000000"/>
        </w:rPr>
        <w:t>.4</w:t>
      </w:r>
      <w:r w:rsidR="009D6A7C" w:rsidRPr="00F45678">
        <w:rPr>
          <w:rFonts w:ascii="Arial" w:hAnsi="Arial" w:cs="Arial"/>
          <w:color w:val="000000"/>
        </w:rPr>
        <w:t>.12. praticar ato lesivo previsto no </w:t>
      </w:r>
      <w:hyperlink r:id="rId37" w:anchor="art5" w:history="1">
        <w:r w:rsidR="009D6A7C" w:rsidRPr="00F45678">
          <w:rPr>
            <w:rFonts w:ascii="Arial" w:hAnsi="Arial" w:cs="Arial"/>
            <w:color w:val="000000"/>
          </w:rPr>
          <w:t>artigo 5º da Lei nº 12.846, de 1º de agosto de 2013.</w:t>
        </w:r>
      </w:hyperlink>
    </w:p>
    <w:p w14:paraId="19BEC034" w14:textId="77777777" w:rsidR="009D6A7C" w:rsidRPr="00F45678" w:rsidRDefault="009D6A7C" w:rsidP="009D6A7C">
      <w:pPr>
        <w:ind w:right="-1"/>
        <w:jc w:val="both"/>
        <w:rPr>
          <w:rFonts w:ascii="Arial" w:hAnsi="Arial" w:cs="Arial"/>
          <w:color w:val="000000"/>
        </w:rPr>
      </w:pPr>
    </w:p>
    <w:p w14:paraId="45E0403D" w14:textId="67CF857C" w:rsidR="009D6A7C" w:rsidRPr="00F45678" w:rsidRDefault="00EA72B5" w:rsidP="009D6A7C">
      <w:pPr>
        <w:ind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 Serão aplicadas ao responsável pelas infrações administrativas previstas nest</w:t>
      </w:r>
      <w:r w:rsidR="003F6611" w:rsidRPr="00F45678">
        <w:rPr>
          <w:rFonts w:ascii="Arial" w:hAnsi="Arial" w:cs="Arial"/>
          <w:color w:val="000000"/>
        </w:rPr>
        <w:t>e Edital</w:t>
      </w:r>
      <w:r w:rsidR="009D6A7C" w:rsidRPr="00F45678">
        <w:rPr>
          <w:rFonts w:ascii="Arial" w:hAnsi="Arial" w:cs="Arial"/>
          <w:color w:val="000000"/>
        </w:rPr>
        <w:t xml:space="preserve"> as seguintes sanções:</w:t>
      </w:r>
    </w:p>
    <w:p w14:paraId="470D4A96" w14:textId="77777777" w:rsidR="009D6A7C" w:rsidRPr="00F45678" w:rsidRDefault="009D6A7C" w:rsidP="009D6A7C">
      <w:pPr>
        <w:ind w:right="-1"/>
        <w:jc w:val="both"/>
        <w:rPr>
          <w:rFonts w:ascii="Arial" w:hAnsi="Arial" w:cs="Arial"/>
          <w:color w:val="000000"/>
        </w:rPr>
      </w:pPr>
    </w:p>
    <w:p w14:paraId="63F341F1" w14:textId="4264BA18"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.5.1. </w:t>
      </w:r>
      <w:bookmarkStart w:id="25" w:name="art156i"/>
      <w:bookmarkEnd w:id="25"/>
      <w:r w:rsidR="009D6A7C" w:rsidRPr="00F45678">
        <w:rPr>
          <w:rFonts w:ascii="Arial" w:hAnsi="Arial" w:cs="Arial"/>
          <w:color w:val="000000"/>
        </w:rPr>
        <w:t>advertência;</w:t>
      </w:r>
    </w:p>
    <w:p w14:paraId="0635B882" w14:textId="77777777" w:rsidR="009D6A7C" w:rsidRPr="00F45678" w:rsidRDefault="009D6A7C" w:rsidP="009D6A7C">
      <w:pPr>
        <w:ind w:left="284" w:right="-1"/>
        <w:jc w:val="both"/>
        <w:rPr>
          <w:rFonts w:ascii="Arial" w:hAnsi="Arial" w:cs="Arial"/>
          <w:color w:val="000000"/>
        </w:rPr>
      </w:pPr>
      <w:bookmarkStart w:id="26" w:name="art156ii"/>
      <w:bookmarkEnd w:id="26"/>
    </w:p>
    <w:p w14:paraId="55F413AA" w14:textId="7497AAD6"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.5.2. multa;</w:t>
      </w:r>
    </w:p>
    <w:p w14:paraId="0FA342B1" w14:textId="77777777" w:rsidR="009D6A7C" w:rsidRPr="00F45678" w:rsidRDefault="009D6A7C" w:rsidP="009D6A7C">
      <w:pPr>
        <w:ind w:left="284" w:right="-1"/>
        <w:jc w:val="both"/>
        <w:rPr>
          <w:rFonts w:ascii="Arial" w:hAnsi="Arial" w:cs="Arial"/>
          <w:color w:val="000000"/>
        </w:rPr>
      </w:pPr>
      <w:bookmarkStart w:id="27" w:name="art156iii"/>
      <w:bookmarkEnd w:id="27"/>
    </w:p>
    <w:p w14:paraId="0542434A" w14:textId="03271365"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.5.3. impedimento de licitar e contratar;</w:t>
      </w:r>
    </w:p>
    <w:p w14:paraId="5A1C3031" w14:textId="77777777" w:rsidR="009D6A7C" w:rsidRPr="00F45678" w:rsidRDefault="009D6A7C" w:rsidP="009D6A7C">
      <w:pPr>
        <w:ind w:left="284" w:right="-1"/>
        <w:jc w:val="both"/>
        <w:rPr>
          <w:rFonts w:ascii="Arial" w:hAnsi="Arial" w:cs="Arial"/>
          <w:color w:val="000000"/>
        </w:rPr>
      </w:pPr>
      <w:bookmarkStart w:id="28" w:name="art156iv"/>
      <w:bookmarkEnd w:id="28"/>
    </w:p>
    <w:p w14:paraId="0671BE7E" w14:textId="068B033A"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.5.4. declaração de inidoneidade para licitar ou contratar.</w:t>
      </w:r>
    </w:p>
    <w:p w14:paraId="54A59075" w14:textId="77777777" w:rsidR="009D6A7C" w:rsidRPr="00F45678" w:rsidRDefault="009D6A7C" w:rsidP="009D6A7C">
      <w:pPr>
        <w:ind w:right="-1"/>
        <w:contextualSpacing/>
        <w:jc w:val="both"/>
        <w:rPr>
          <w:rFonts w:ascii="Arial" w:hAnsi="Arial" w:cs="Arial"/>
        </w:rPr>
      </w:pPr>
    </w:p>
    <w:p w14:paraId="6EA3CA8B" w14:textId="3B90DB37" w:rsidR="009D6A7C" w:rsidRPr="00F45678" w:rsidRDefault="008E7CE8" w:rsidP="009D6A7C">
      <w:pPr>
        <w:ind w:right="-1"/>
        <w:contextualSpacing/>
        <w:jc w:val="both"/>
        <w:rPr>
          <w:rFonts w:ascii="Arial" w:hAnsi="Arial" w:cs="Arial"/>
        </w:rPr>
      </w:pPr>
      <w:r w:rsidRPr="00F45678">
        <w:rPr>
          <w:rFonts w:ascii="Arial" w:hAnsi="Arial" w:cs="Arial"/>
        </w:rPr>
        <w:lastRenderedPageBreak/>
        <w:t>9</w:t>
      </w:r>
      <w:r w:rsidR="009D6A7C" w:rsidRPr="00F45678">
        <w:rPr>
          <w:rFonts w:ascii="Arial" w:hAnsi="Arial" w:cs="Arial"/>
        </w:rPr>
        <w:t xml:space="preserve">.6. </w:t>
      </w:r>
      <w:r w:rsidR="009D6A7C" w:rsidRPr="00F45678">
        <w:rPr>
          <w:rFonts w:ascii="Arial" w:hAnsi="Arial" w:cs="Arial"/>
          <w:color w:val="000000"/>
        </w:rPr>
        <w:t xml:space="preserve">Sem prejuízo de eventual tabela complementar específica, a </w:t>
      </w:r>
      <w:r w:rsidR="009D6A7C" w:rsidRPr="00F45678">
        <w:rPr>
          <w:rFonts w:ascii="Arial" w:hAnsi="Arial" w:cs="Arial"/>
        </w:rPr>
        <w:t>pena de multa será calculada na forma deste Edital e será:</w:t>
      </w:r>
    </w:p>
    <w:p w14:paraId="1C9E21DF" w14:textId="77777777" w:rsidR="009D6A7C" w:rsidRPr="00F45678" w:rsidRDefault="009D6A7C" w:rsidP="009D6A7C">
      <w:pPr>
        <w:ind w:right="-1"/>
        <w:contextualSpacing/>
        <w:jc w:val="both"/>
        <w:rPr>
          <w:rFonts w:ascii="Arial" w:hAnsi="Arial" w:cs="Arial"/>
        </w:rPr>
      </w:pPr>
    </w:p>
    <w:p w14:paraId="798626B9" w14:textId="546393EA" w:rsidR="009D6A7C" w:rsidRPr="00F45678" w:rsidRDefault="008E7CE8" w:rsidP="009D6A7C">
      <w:pPr>
        <w:ind w:left="284" w:right="-1"/>
        <w:contextualSpacing/>
        <w:jc w:val="both"/>
        <w:rPr>
          <w:rFonts w:ascii="Arial" w:hAnsi="Arial" w:cs="Arial"/>
          <w:color w:val="000000"/>
        </w:rPr>
      </w:pPr>
      <w:r w:rsidRPr="00F45678">
        <w:rPr>
          <w:rFonts w:ascii="Arial" w:hAnsi="Arial" w:cs="Arial"/>
        </w:rPr>
        <w:t>9</w:t>
      </w:r>
      <w:r w:rsidR="009D6A7C" w:rsidRPr="00F45678">
        <w:rPr>
          <w:rFonts w:ascii="Arial" w:hAnsi="Arial" w:cs="Arial"/>
        </w:rPr>
        <w:t xml:space="preserve">.6.1. quando se tratar de natureza compensatória, de </w:t>
      </w:r>
      <w:r w:rsidR="00742B64" w:rsidRPr="00742B64">
        <w:rPr>
          <w:rFonts w:ascii="Arial" w:hAnsi="Arial" w:cs="Arial"/>
          <w:b/>
          <w:color w:val="000000" w:themeColor="text1"/>
        </w:rPr>
        <w:t xml:space="preserve">3% (três por cento) a 7% (sete por cento) </w:t>
      </w:r>
      <w:r w:rsidR="009D6A7C" w:rsidRPr="00F45678">
        <w:rPr>
          <w:rFonts w:ascii="Arial" w:hAnsi="Arial" w:cs="Arial"/>
          <w:color w:val="000000"/>
        </w:rPr>
        <w:t>ainda que se refira a conduta decorrente de obrigação acessória, salvo se esta puder ser individualizada, inclusive em relação a seus custos.</w:t>
      </w:r>
    </w:p>
    <w:p w14:paraId="2A8888AF" w14:textId="77777777" w:rsidR="009D6A7C" w:rsidRPr="00F45678" w:rsidRDefault="009D6A7C" w:rsidP="009D6A7C">
      <w:pPr>
        <w:ind w:left="284" w:right="-1"/>
        <w:contextualSpacing/>
        <w:jc w:val="both"/>
        <w:rPr>
          <w:rFonts w:ascii="Arial" w:hAnsi="Arial" w:cs="Arial"/>
          <w:color w:val="000000"/>
        </w:rPr>
      </w:pPr>
    </w:p>
    <w:p w14:paraId="52F0769E" w14:textId="2F55257C" w:rsidR="009D6A7C" w:rsidRPr="00F45678" w:rsidRDefault="008E7CE8" w:rsidP="009D6A7C">
      <w:pPr>
        <w:ind w:left="284" w:right="-1"/>
        <w:contextualSpacing/>
        <w:jc w:val="both"/>
        <w:rPr>
          <w:rFonts w:ascii="Arial" w:hAnsi="Arial" w:cs="Arial"/>
        </w:rPr>
      </w:pPr>
      <w:r w:rsidRPr="00F45678">
        <w:rPr>
          <w:rFonts w:ascii="Arial" w:hAnsi="Arial" w:cs="Arial"/>
          <w:color w:val="000000"/>
        </w:rPr>
        <w:t>9</w:t>
      </w:r>
      <w:r w:rsidR="009D6A7C" w:rsidRPr="00F45678">
        <w:rPr>
          <w:rFonts w:ascii="Arial" w:hAnsi="Arial" w:cs="Arial"/>
          <w:color w:val="000000"/>
        </w:rPr>
        <w:t xml:space="preserve">.6.2. </w:t>
      </w:r>
      <w:r w:rsidR="009D6A7C" w:rsidRPr="00F45678">
        <w:rPr>
          <w:rFonts w:ascii="Arial" w:hAnsi="Arial" w:cs="Arial"/>
        </w:rPr>
        <w:t xml:space="preserve">quando se tratar de natureza moratória, de </w:t>
      </w:r>
      <w:r w:rsidR="00742B64" w:rsidRPr="00742B64">
        <w:rPr>
          <w:rFonts w:ascii="Arial" w:hAnsi="Arial" w:cs="Arial"/>
          <w:b/>
          <w:color w:val="000000" w:themeColor="text1"/>
        </w:rPr>
        <w:t xml:space="preserve">0,05% (cinco centésimos por cento) </w:t>
      </w:r>
      <w:r w:rsidR="009808DE" w:rsidRPr="00742B64">
        <w:rPr>
          <w:rFonts w:ascii="Arial" w:hAnsi="Arial" w:cs="Arial"/>
          <w:color w:val="000000"/>
        </w:rPr>
        <w:t>até o máximo de</w:t>
      </w:r>
      <w:r w:rsidR="009808DE">
        <w:t xml:space="preserve"> </w:t>
      </w:r>
      <w:r w:rsidR="009808DE" w:rsidRPr="00742B64">
        <w:rPr>
          <w:rFonts w:ascii="Arial" w:hAnsi="Arial" w:cs="Arial"/>
          <w:b/>
          <w:color w:val="000000" w:themeColor="text1"/>
        </w:rPr>
        <w:t>0,5% (cinco décimos por cento)</w:t>
      </w:r>
      <w:r w:rsidR="009808DE">
        <w:t xml:space="preserve"> </w:t>
      </w:r>
      <w:r w:rsidR="00742B64" w:rsidRPr="00F45678">
        <w:rPr>
          <w:rFonts w:ascii="Arial" w:hAnsi="Arial" w:cs="Arial"/>
          <w:color w:val="000000"/>
        </w:rPr>
        <w:t xml:space="preserve">do valor estimado ou efetivado da contratação, </w:t>
      </w:r>
      <w:r w:rsidR="009D6A7C" w:rsidRPr="00F45678">
        <w:rPr>
          <w:rFonts w:ascii="Arial" w:hAnsi="Arial" w:cs="Arial"/>
          <w:color w:val="000000"/>
        </w:rPr>
        <w:t>ainda que se refira a conduta decorrente de obrigação acessória.</w:t>
      </w:r>
    </w:p>
    <w:p w14:paraId="6E036B74" w14:textId="77777777" w:rsidR="009D6A7C" w:rsidRPr="00F45678" w:rsidRDefault="009D6A7C" w:rsidP="009D6A7C">
      <w:pPr>
        <w:ind w:right="-1"/>
        <w:jc w:val="both"/>
        <w:rPr>
          <w:rFonts w:ascii="Arial" w:hAnsi="Arial" w:cs="Arial"/>
          <w:color w:val="000000"/>
        </w:rPr>
      </w:pPr>
    </w:p>
    <w:p w14:paraId="143E3C1A" w14:textId="37974608" w:rsidR="009D6A7C" w:rsidRPr="00F45678" w:rsidRDefault="008E7CE8" w:rsidP="009D6A7C">
      <w:pPr>
        <w:ind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.7. Ocorrendo a hipótese de prorrogação automática tratada no artigo 11</w:t>
      </w:r>
      <w:r w:rsidR="00871B61" w:rsidRPr="00F45678">
        <w:rPr>
          <w:rFonts w:ascii="Arial" w:hAnsi="Arial" w:cs="Arial"/>
          <w:color w:val="000000"/>
        </w:rPr>
        <w:t>1</w:t>
      </w:r>
      <w:r w:rsidR="009D6A7C" w:rsidRPr="00F45678">
        <w:rPr>
          <w:rFonts w:ascii="Arial" w:hAnsi="Arial" w:cs="Arial"/>
          <w:color w:val="000000"/>
        </w:rPr>
        <w:t xml:space="preserve"> da Lei federal nº 14.133/2021 e a não conclusão decorrer de culpa do contratado:</w:t>
      </w:r>
    </w:p>
    <w:p w14:paraId="329467C5" w14:textId="77777777" w:rsidR="009D6A7C" w:rsidRPr="00F45678" w:rsidRDefault="009D6A7C" w:rsidP="009D6A7C">
      <w:pPr>
        <w:ind w:right="-1"/>
        <w:jc w:val="both"/>
        <w:rPr>
          <w:rFonts w:ascii="Arial" w:hAnsi="Arial" w:cs="Arial"/>
          <w:color w:val="000000"/>
        </w:rPr>
      </w:pPr>
    </w:p>
    <w:p w14:paraId="025DBE7F" w14:textId="455A25E2"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.7.1. O contratado será constituído em mora, aplicáveis a ele as respectivas sanções administrativas;</w:t>
      </w:r>
    </w:p>
    <w:p w14:paraId="6161BE04" w14:textId="77777777" w:rsidR="009D6A7C" w:rsidRPr="00F45678" w:rsidRDefault="009D6A7C" w:rsidP="009D6A7C">
      <w:pPr>
        <w:ind w:left="284" w:right="-1"/>
        <w:jc w:val="both"/>
        <w:rPr>
          <w:rFonts w:ascii="Arial" w:hAnsi="Arial" w:cs="Arial"/>
          <w:color w:val="000000"/>
        </w:rPr>
      </w:pPr>
    </w:p>
    <w:p w14:paraId="7DC37BEA" w14:textId="67D5A170"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.7.2. </w:t>
      </w:r>
      <w:bookmarkStart w:id="29" w:name="art111pii"/>
      <w:bookmarkEnd w:id="29"/>
      <w:r w:rsidR="009D6A7C" w:rsidRPr="00F45678">
        <w:rPr>
          <w:rFonts w:ascii="Arial" w:hAnsi="Arial" w:cs="Arial"/>
          <w:color w:val="000000"/>
        </w:rPr>
        <w:t>A Administração poderá optar pela extinção do contrato e, nesse caso, adotará as medidas admitidas em lei para a continuidade da execução contratual.</w:t>
      </w:r>
    </w:p>
    <w:p w14:paraId="4F75B665" w14:textId="77777777" w:rsidR="009D6A7C" w:rsidRPr="00F45678" w:rsidRDefault="009D6A7C" w:rsidP="009D6A7C">
      <w:pPr>
        <w:ind w:right="-1"/>
        <w:contextualSpacing/>
        <w:jc w:val="both"/>
        <w:rPr>
          <w:rFonts w:ascii="Arial" w:hAnsi="Arial" w:cs="Arial"/>
        </w:rPr>
      </w:pPr>
    </w:p>
    <w:p w14:paraId="2619223F" w14:textId="2DD35655" w:rsidR="009D6A7C" w:rsidRPr="00F45678" w:rsidRDefault="008E7CE8"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 Cumulativamente à aplicação de multa:</w:t>
      </w:r>
    </w:p>
    <w:p w14:paraId="2D437F30" w14:textId="77777777" w:rsidR="009D6A7C" w:rsidRPr="00F45678" w:rsidRDefault="009D6A7C" w:rsidP="009D6A7C">
      <w:pPr>
        <w:ind w:right="-1"/>
        <w:contextualSpacing/>
        <w:jc w:val="both"/>
        <w:rPr>
          <w:rFonts w:ascii="Arial" w:hAnsi="Arial" w:cs="Arial"/>
        </w:rPr>
      </w:pPr>
    </w:p>
    <w:p w14:paraId="1173260A" w14:textId="66700A34" w:rsidR="009D6A7C" w:rsidRPr="00F45678" w:rsidRDefault="008E7CE8" w:rsidP="009D6A7C">
      <w:pPr>
        <w:ind w:left="284" w:right="-1"/>
        <w:contextualSpacing/>
        <w:jc w:val="both"/>
        <w:rPr>
          <w:rFonts w:ascii="Arial" w:hAnsi="Arial" w:cs="Arial"/>
          <w:color w:val="000000"/>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 xml:space="preserve">.1. será aplicada a pena de advertência para a conduta prevista no subitem </w:t>
      </w:r>
      <w:r w:rsidRPr="00F45678">
        <w:rPr>
          <w:rFonts w:ascii="Arial" w:hAnsi="Arial" w:cs="Arial"/>
        </w:rPr>
        <w:t>9</w:t>
      </w:r>
      <w:r w:rsidR="009D6A7C" w:rsidRPr="00F45678">
        <w:rPr>
          <w:rFonts w:ascii="Arial" w:hAnsi="Arial" w:cs="Arial"/>
        </w:rPr>
        <w:t xml:space="preserve">.4.1. deste Edital, </w:t>
      </w:r>
      <w:r w:rsidR="009D6A7C" w:rsidRPr="00F45678">
        <w:rPr>
          <w:rFonts w:ascii="Arial" w:hAnsi="Arial" w:cs="Arial"/>
          <w:color w:val="000000"/>
        </w:rPr>
        <w:t>quando não se justificar a imposição de penalidade mais grave.</w:t>
      </w:r>
    </w:p>
    <w:p w14:paraId="0986F9B2" w14:textId="77777777" w:rsidR="009D6A7C" w:rsidRPr="00F45678" w:rsidRDefault="009D6A7C" w:rsidP="009D6A7C">
      <w:pPr>
        <w:ind w:left="284" w:right="-1"/>
        <w:contextualSpacing/>
        <w:jc w:val="both"/>
        <w:rPr>
          <w:rFonts w:ascii="Arial" w:hAnsi="Arial" w:cs="Arial"/>
        </w:rPr>
      </w:pPr>
    </w:p>
    <w:p w14:paraId="1A25CDA6" w14:textId="1F895C6B" w:rsidR="009D6A7C" w:rsidRPr="00F45678" w:rsidRDefault="008E7CE8" w:rsidP="009D6A7C">
      <w:pPr>
        <w:ind w:left="284" w:right="-1"/>
        <w:contextualSpacing/>
        <w:jc w:val="both"/>
        <w:rPr>
          <w:rFonts w:ascii="Arial" w:hAnsi="Arial" w:cs="Arial"/>
          <w:color w:val="000000"/>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.2. será aplicada a pena de impedimento de licitar e contratar</w:t>
      </w:r>
      <w:r w:rsidR="009D6A7C" w:rsidRPr="00F45678">
        <w:rPr>
          <w:rFonts w:ascii="Arial" w:hAnsi="Arial" w:cs="Arial"/>
          <w:color w:val="000000"/>
        </w:rPr>
        <w:t xml:space="preserve"> no âmbito da Administração Pública direta e indireta, do ente federativo que tiver aplicado a sanção</w:t>
      </w:r>
      <w:r w:rsidR="009D6A7C" w:rsidRPr="00F45678">
        <w:rPr>
          <w:rFonts w:ascii="Arial" w:hAnsi="Arial" w:cs="Arial"/>
        </w:rPr>
        <w:t xml:space="preserve">, </w:t>
      </w:r>
      <w:r w:rsidR="009D6A7C" w:rsidRPr="00F45678">
        <w:rPr>
          <w:rFonts w:ascii="Arial" w:hAnsi="Arial" w:cs="Arial"/>
          <w:color w:val="000000"/>
        </w:rPr>
        <w:t xml:space="preserve">pelo prazo máximo de 3 (três) anos, para </w:t>
      </w:r>
      <w:r w:rsidR="009D6A7C" w:rsidRPr="00F45678">
        <w:rPr>
          <w:rFonts w:ascii="Arial" w:hAnsi="Arial" w:cs="Arial"/>
        </w:rPr>
        <w:t xml:space="preserve">as condutas previstas nos subitens </w:t>
      </w:r>
      <w:r w:rsidRPr="00F45678">
        <w:rPr>
          <w:rFonts w:ascii="Arial" w:hAnsi="Arial" w:cs="Arial"/>
        </w:rPr>
        <w:t>9</w:t>
      </w:r>
      <w:r w:rsidR="009D6A7C" w:rsidRPr="00F45678">
        <w:rPr>
          <w:rFonts w:ascii="Arial" w:hAnsi="Arial" w:cs="Arial"/>
        </w:rPr>
        <w:t xml:space="preserve">.4.2., </w:t>
      </w:r>
      <w:r w:rsidRPr="00F45678">
        <w:rPr>
          <w:rFonts w:ascii="Arial" w:hAnsi="Arial" w:cs="Arial"/>
        </w:rPr>
        <w:t>9</w:t>
      </w:r>
      <w:r w:rsidR="009D6A7C" w:rsidRPr="00F45678">
        <w:rPr>
          <w:rFonts w:ascii="Arial" w:hAnsi="Arial" w:cs="Arial"/>
        </w:rPr>
        <w:t xml:space="preserve">.4.3., </w:t>
      </w:r>
      <w:r w:rsidRPr="00F45678">
        <w:rPr>
          <w:rFonts w:ascii="Arial" w:hAnsi="Arial" w:cs="Arial"/>
        </w:rPr>
        <w:t>9</w:t>
      </w:r>
      <w:r w:rsidR="009D6A7C" w:rsidRPr="00F45678">
        <w:rPr>
          <w:rFonts w:ascii="Arial" w:hAnsi="Arial" w:cs="Arial"/>
        </w:rPr>
        <w:t xml:space="preserve">.4.4., </w:t>
      </w:r>
      <w:r w:rsidRPr="00F45678">
        <w:rPr>
          <w:rFonts w:ascii="Arial" w:hAnsi="Arial" w:cs="Arial"/>
        </w:rPr>
        <w:t>9</w:t>
      </w:r>
      <w:r w:rsidR="009D6A7C" w:rsidRPr="00F45678">
        <w:rPr>
          <w:rFonts w:ascii="Arial" w:hAnsi="Arial" w:cs="Arial"/>
        </w:rPr>
        <w:t xml:space="preserve">.4.5., </w:t>
      </w:r>
      <w:r w:rsidRPr="00F45678">
        <w:rPr>
          <w:rFonts w:ascii="Arial" w:hAnsi="Arial" w:cs="Arial"/>
        </w:rPr>
        <w:t>9</w:t>
      </w:r>
      <w:r w:rsidR="009D6A7C" w:rsidRPr="00F45678">
        <w:rPr>
          <w:rFonts w:ascii="Arial" w:hAnsi="Arial" w:cs="Arial"/>
        </w:rPr>
        <w:t xml:space="preserve">.4.6. e </w:t>
      </w:r>
      <w:r w:rsidRPr="00F45678">
        <w:rPr>
          <w:rFonts w:ascii="Arial" w:hAnsi="Arial" w:cs="Arial"/>
        </w:rPr>
        <w:t>9</w:t>
      </w:r>
      <w:r w:rsidR="009D6A7C" w:rsidRPr="00F45678">
        <w:rPr>
          <w:rFonts w:ascii="Arial" w:hAnsi="Arial" w:cs="Arial"/>
        </w:rPr>
        <w:t xml:space="preserve">.4.7. deste Edital, </w:t>
      </w:r>
      <w:r w:rsidR="009D6A7C" w:rsidRPr="00F45678">
        <w:rPr>
          <w:rFonts w:ascii="Arial" w:hAnsi="Arial" w:cs="Arial"/>
          <w:color w:val="000000"/>
        </w:rPr>
        <w:t>quando não se justificar a imposição de penalidade mais grave.</w:t>
      </w:r>
    </w:p>
    <w:p w14:paraId="374F24AF" w14:textId="77777777" w:rsidR="009D6A7C" w:rsidRPr="00F45678" w:rsidRDefault="009D6A7C" w:rsidP="009D6A7C">
      <w:pPr>
        <w:ind w:left="284" w:right="-1"/>
        <w:contextualSpacing/>
        <w:jc w:val="both"/>
        <w:rPr>
          <w:rFonts w:ascii="Arial" w:hAnsi="Arial" w:cs="Arial"/>
        </w:rPr>
      </w:pPr>
    </w:p>
    <w:p w14:paraId="723F1D12" w14:textId="08432F7E" w:rsidR="009D6A7C" w:rsidRPr="00F45678" w:rsidRDefault="008E7CE8"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 xml:space="preserve">.3. </w:t>
      </w:r>
      <w:r w:rsidR="00F958A6" w:rsidRPr="00F45678">
        <w:rPr>
          <w:rFonts w:ascii="Arial" w:hAnsi="Arial" w:cs="Arial"/>
        </w:rPr>
        <w:t xml:space="preserve">será aplicada a pena de declaração de inidoneidade para licitar e contratar, </w:t>
      </w:r>
      <w:r w:rsidR="00F958A6" w:rsidRPr="00F45678">
        <w:rPr>
          <w:rFonts w:ascii="Arial" w:hAnsi="Arial" w:cs="Arial"/>
          <w:color w:val="000000"/>
        </w:rPr>
        <w:t xml:space="preserve">no âmbito da Administração Pública direta e indireta de todos os entes federativos, pelo prazo mínimo de 3 (três) anos e máximo de 6 (seis) anos, para </w:t>
      </w:r>
      <w:r w:rsidR="00F958A6" w:rsidRPr="00F45678">
        <w:rPr>
          <w:rFonts w:ascii="Arial" w:hAnsi="Arial" w:cs="Arial"/>
        </w:rPr>
        <w:t xml:space="preserve">as condutas previstas nos subitens 9.4.8., 9.4.9., 9.4.10., 9.4.11. e 9.4.12. deste Edital, assim como as </w:t>
      </w:r>
      <w:r w:rsidR="00F958A6" w:rsidRPr="00F45678">
        <w:rPr>
          <w:rFonts w:ascii="Arial" w:hAnsi="Arial" w:cs="Arial"/>
          <w:color w:val="000000"/>
        </w:rPr>
        <w:t>infrações administrativas previstas nos subitens 9.4.2., 9.4.3., 9.4.4., 9.4.5., 9.4.6. e 9.4.7., todos deste Edital, quando houver justificativa.</w:t>
      </w:r>
      <w:r w:rsidR="00F958A6" w:rsidRPr="00F45678">
        <w:rPr>
          <w:rFonts w:ascii="Arial" w:hAnsi="Arial" w:cs="Arial"/>
        </w:rPr>
        <w:t xml:space="preserve">  </w:t>
      </w:r>
      <w:r w:rsidR="009D6A7C" w:rsidRPr="00F45678">
        <w:rPr>
          <w:rFonts w:ascii="Arial" w:hAnsi="Arial" w:cs="Arial"/>
        </w:rPr>
        <w:t xml:space="preserve">  </w:t>
      </w:r>
    </w:p>
    <w:p w14:paraId="7A4B3106" w14:textId="77777777" w:rsidR="009D6A7C" w:rsidRPr="00F45678" w:rsidRDefault="009D6A7C" w:rsidP="009D6A7C">
      <w:pPr>
        <w:ind w:right="-1"/>
        <w:contextualSpacing/>
        <w:jc w:val="both"/>
        <w:rPr>
          <w:rFonts w:ascii="Arial" w:hAnsi="Arial" w:cs="Arial"/>
          <w:color w:val="000000"/>
        </w:rPr>
      </w:pPr>
    </w:p>
    <w:p w14:paraId="31A4AC31" w14:textId="72FC3F9D" w:rsidR="009D6A7C" w:rsidRPr="00F45678" w:rsidRDefault="002A7056" w:rsidP="009D6A7C">
      <w:pPr>
        <w:ind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w:t>
      </w:r>
      <w:r w:rsidR="00293815" w:rsidRPr="00F45678">
        <w:rPr>
          <w:rFonts w:ascii="Arial" w:hAnsi="Arial" w:cs="Arial"/>
          <w:color w:val="000000"/>
        </w:rPr>
        <w:t>9</w:t>
      </w:r>
      <w:r w:rsidR="009D6A7C" w:rsidRPr="00F45678">
        <w:rPr>
          <w:rFonts w:ascii="Arial" w:hAnsi="Arial" w:cs="Arial"/>
          <w:color w:val="000000"/>
        </w:rPr>
        <w:t xml:space="preserve">. A aplicação das sanções previstas neste </w:t>
      </w:r>
      <w:r w:rsidR="003F6611" w:rsidRPr="00F45678">
        <w:rPr>
          <w:rFonts w:ascii="Arial" w:hAnsi="Arial" w:cs="Arial"/>
          <w:color w:val="000000"/>
        </w:rPr>
        <w:t>subitem</w:t>
      </w:r>
      <w:r w:rsidR="009D6A7C" w:rsidRPr="00F45678">
        <w:rPr>
          <w:rFonts w:ascii="Arial" w:hAnsi="Arial" w:cs="Arial"/>
          <w:color w:val="000000"/>
        </w:rPr>
        <w:t xml:space="preserve"> não exclui, em hipótese alguma, a obrigação de reparação integral do dano causado à Administração Pública.</w:t>
      </w:r>
    </w:p>
    <w:p w14:paraId="156E94C4" w14:textId="77777777" w:rsidR="009D6A7C" w:rsidRPr="00F45678" w:rsidRDefault="009D6A7C" w:rsidP="009D6A7C">
      <w:pPr>
        <w:ind w:right="-1"/>
        <w:contextualSpacing/>
        <w:jc w:val="both"/>
        <w:rPr>
          <w:rFonts w:ascii="Arial" w:hAnsi="Arial" w:cs="Arial"/>
        </w:rPr>
      </w:pPr>
    </w:p>
    <w:p w14:paraId="4E4DE930" w14:textId="6423F84A" w:rsidR="009D6A7C" w:rsidRPr="00F45678" w:rsidRDefault="002A7056"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.1</w:t>
      </w:r>
      <w:r w:rsidR="00293815" w:rsidRPr="00F45678">
        <w:rPr>
          <w:rFonts w:ascii="Arial" w:hAnsi="Arial" w:cs="Arial"/>
        </w:rPr>
        <w:t>0</w:t>
      </w:r>
      <w:r w:rsidR="009D6A7C" w:rsidRPr="00F45678">
        <w:rPr>
          <w:rFonts w:ascii="Arial" w:hAnsi="Arial" w:cs="Arial"/>
        </w:rPr>
        <w:t xml:space="preserve">. As unidades administrativas responsáveis pela gestão e pela fiscalização, em razão da natureza da execução, poderão fixar tabela de multas específica, observada o subitem </w:t>
      </w:r>
      <w:r w:rsidRPr="00F45678">
        <w:rPr>
          <w:rFonts w:ascii="Arial" w:hAnsi="Arial" w:cs="Arial"/>
        </w:rPr>
        <w:t>9</w:t>
      </w:r>
      <w:r w:rsidR="009D6A7C" w:rsidRPr="00F45678">
        <w:rPr>
          <w:rFonts w:ascii="Arial" w:hAnsi="Arial" w:cs="Arial"/>
        </w:rPr>
        <w:t xml:space="preserve">.2.1. deste Edital. </w:t>
      </w:r>
    </w:p>
    <w:p w14:paraId="4A6F86A7" w14:textId="77777777" w:rsidR="00ED0E11" w:rsidRPr="00347B7B" w:rsidRDefault="00ED0E11" w:rsidP="00ED0E11">
      <w:pPr>
        <w:ind w:right="-1"/>
        <w:contextualSpacing/>
        <w:jc w:val="both"/>
        <w:rPr>
          <w:rFonts w:ascii="Arial" w:hAnsi="Arial" w:cs="Arial"/>
          <w:color w:val="000000"/>
        </w:rPr>
      </w:pPr>
    </w:p>
    <w:p w14:paraId="338D8870" w14:textId="77777777" w:rsidR="00ED0E11" w:rsidRPr="00347B7B" w:rsidRDefault="00ED0E11" w:rsidP="00ED0E11">
      <w:pPr>
        <w:ind w:right="-1"/>
        <w:contextualSpacing/>
        <w:jc w:val="both"/>
        <w:rPr>
          <w:rFonts w:ascii="Arial" w:hAnsi="Arial" w:cs="Arial"/>
          <w:color w:val="000000"/>
        </w:rPr>
      </w:pPr>
      <w:r w:rsidRPr="00347B7B">
        <w:rPr>
          <w:rFonts w:ascii="Arial" w:hAnsi="Arial" w:cs="Arial"/>
          <w:color w:val="000000"/>
        </w:rPr>
        <w:t>9.11. Se a multa aplicada e as indenizações cabíveis forem superiores ao valor de pagamento eventualmente devido pela Administração ao contratado, além da perda desse valor, a diferença será descontada da garantia prestada ou será cobrada judicialmente.</w:t>
      </w:r>
    </w:p>
    <w:p w14:paraId="57B80D5F" w14:textId="77777777" w:rsidR="00ED0E11" w:rsidRPr="00347B7B" w:rsidRDefault="00ED0E11" w:rsidP="00ED0E11">
      <w:pPr>
        <w:ind w:right="-1"/>
        <w:contextualSpacing/>
        <w:jc w:val="both"/>
        <w:rPr>
          <w:rFonts w:ascii="Arial" w:hAnsi="Arial" w:cs="Arial"/>
        </w:rPr>
      </w:pPr>
    </w:p>
    <w:p w14:paraId="4AE5E9CD" w14:textId="77777777" w:rsidR="00ED0E11" w:rsidRPr="00347B7B" w:rsidRDefault="00ED0E11" w:rsidP="00ED0E11">
      <w:pPr>
        <w:contextualSpacing/>
        <w:jc w:val="both"/>
        <w:rPr>
          <w:rFonts w:ascii="Arial" w:hAnsi="Arial" w:cs="Arial"/>
        </w:rPr>
      </w:pPr>
      <w:bookmarkStart w:id="30" w:name="_Hlk213252595"/>
      <w:r w:rsidRPr="00EF74DD">
        <w:rPr>
          <w:rFonts w:ascii="Arial" w:hAnsi="Arial" w:cs="Arial"/>
        </w:rPr>
        <w:lastRenderedPageBreak/>
        <w:t>9.12. A previsão de substituição de bens e serviços ou de prazo para correção não impedirão a incidência da multa, podendo ser aplicadas as circunstâncias atenuantes previstas no subitem 9.3. deste Edital.</w:t>
      </w:r>
      <w:r w:rsidRPr="00347B7B">
        <w:rPr>
          <w:rFonts w:ascii="Arial" w:hAnsi="Arial" w:cs="Arial"/>
        </w:rPr>
        <w:t xml:space="preserve"> </w:t>
      </w:r>
    </w:p>
    <w:bookmarkEnd w:id="30"/>
    <w:p w14:paraId="714733B6" w14:textId="77777777" w:rsidR="00ED0E11" w:rsidRDefault="00ED0E11" w:rsidP="00ED0E11">
      <w:pPr>
        <w:ind w:right="-1"/>
        <w:contextualSpacing/>
        <w:jc w:val="both"/>
        <w:rPr>
          <w:rFonts w:ascii="Arial" w:hAnsi="Arial" w:cs="Arial"/>
        </w:rPr>
      </w:pPr>
    </w:p>
    <w:p w14:paraId="5397CFF1" w14:textId="77777777" w:rsidR="00ED0E11" w:rsidRPr="00742B64" w:rsidRDefault="00ED0E11" w:rsidP="00ED0E11">
      <w:pPr>
        <w:ind w:right="-1"/>
        <w:contextualSpacing/>
        <w:jc w:val="both"/>
        <w:rPr>
          <w:rFonts w:ascii="Arial" w:hAnsi="Arial" w:cs="Arial"/>
        </w:rPr>
      </w:pPr>
      <w:r w:rsidRPr="00742B64">
        <w:rPr>
          <w:rFonts w:ascii="Arial" w:hAnsi="Arial" w:cs="Arial"/>
        </w:rPr>
        <w:t xml:space="preserve">9.13. </w:t>
      </w:r>
      <w:r w:rsidRPr="00742B64">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02113017" w14:textId="77777777" w:rsidR="00ED0E11" w:rsidRPr="00742B64" w:rsidRDefault="00ED0E11" w:rsidP="00ED0E11">
      <w:pPr>
        <w:ind w:right="-1"/>
        <w:contextualSpacing/>
        <w:jc w:val="both"/>
        <w:rPr>
          <w:rFonts w:ascii="Arial" w:hAnsi="Arial" w:cs="Arial"/>
        </w:rPr>
      </w:pPr>
    </w:p>
    <w:p w14:paraId="686E862B" w14:textId="77777777" w:rsidR="00ED0E11" w:rsidRPr="00742B64" w:rsidRDefault="00ED0E11" w:rsidP="00ED0E11">
      <w:pPr>
        <w:contextualSpacing/>
        <w:jc w:val="both"/>
        <w:rPr>
          <w:rFonts w:ascii="Arial" w:hAnsi="Arial" w:cs="Arial"/>
          <w:color w:val="000000"/>
        </w:rPr>
      </w:pPr>
      <w:r w:rsidRPr="00742B64">
        <w:rPr>
          <w:rFonts w:ascii="Arial" w:hAnsi="Arial" w:cs="Arial"/>
        </w:rPr>
        <w:t xml:space="preserve">9.14. </w:t>
      </w:r>
      <w:r w:rsidRPr="00742B64">
        <w:rPr>
          <w:rFonts w:ascii="Arial" w:hAnsi="Arial" w:cs="Arial"/>
          <w:color w:val="000000"/>
        </w:rPr>
        <w:t>O prazo para o recolhimento das multas previstas neste Edital é de 15 (quinze) dias, contado da notificação, podendo ser prorrogado, a juízo da Administração, por mais 15 (quinze) dias.</w:t>
      </w:r>
    </w:p>
    <w:p w14:paraId="731E1914" w14:textId="77777777" w:rsidR="00ED0E11" w:rsidRPr="00742B64" w:rsidRDefault="00ED0E11" w:rsidP="00ED0E11">
      <w:pPr>
        <w:contextualSpacing/>
        <w:jc w:val="both"/>
        <w:rPr>
          <w:rFonts w:ascii="Arial" w:hAnsi="Arial" w:cs="Arial"/>
          <w:color w:val="000000"/>
        </w:rPr>
      </w:pPr>
    </w:p>
    <w:p w14:paraId="64B515F7" w14:textId="77777777" w:rsidR="00ED0E11" w:rsidRPr="00742B64" w:rsidRDefault="00ED0E11" w:rsidP="00ED0E11">
      <w:pPr>
        <w:contextualSpacing/>
        <w:jc w:val="both"/>
        <w:rPr>
          <w:rFonts w:ascii="Arial" w:hAnsi="Arial" w:cs="Arial"/>
          <w:color w:val="000000"/>
        </w:rPr>
      </w:pPr>
      <w:r w:rsidRPr="00742B64">
        <w:rPr>
          <w:rFonts w:ascii="Arial" w:hAnsi="Arial" w:cs="Arial"/>
          <w:color w:val="000000"/>
        </w:rPr>
        <w:t>9.15. No caso de atraso na prestação de garantia de execução, em qualquer de suas modalidades, o valor da obrigação não cumprida corresponderá ao valor médio para obtenção de seguro-garantia, apurado com base em pesquisa realizada pela Administração.</w:t>
      </w:r>
    </w:p>
    <w:p w14:paraId="12188EC2" w14:textId="77777777" w:rsidR="00ED0E11" w:rsidRPr="00742B64" w:rsidRDefault="00ED0E11" w:rsidP="00ED0E11">
      <w:pPr>
        <w:contextualSpacing/>
        <w:jc w:val="both"/>
        <w:rPr>
          <w:rFonts w:ascii="Arial" w:hAnsi="Arial" w:cs="Arial"/>
          <w:color w:val="000000"/>
        </w:rPr>
      </w:pPr>
    </w:p>
    <w:p w14:paraId="53295CC7" w14:textId="06F6D009" w:rsidR="00ED0E11" w:rsidRPr="00742B64" w:rsidRDefault="00ED0E11" w:rsidP="00ED0E11">
      <w:pPr>
        <w:pStyle w:val="NormalWeb"/>
        <w:spacing w:before="0" w:beforeAutospacing="0" w:after="0" w:afterAutospacing="0"/>
        <w:jc w:val="both"/>
        <w:rPr>
          <w:rFonts w:ascii="Arial" w:hAnsi="Arial" w:cs="Arial"/>
          <w:color w:val="000000"/>
        </w:rPr>
      </w:pPr>
      <w:r w:rsidRPr="00742B64">
        <w:rPr>
          <w:rStyle w:val="Forte"/>
          <w:rFonts w:ascii="Arial" w:hAnsi="Arial" w:cs="Arial"/>
          <w:b w:val="0"/>
          <w:color w:val="000000"/>
        </w:rPr>
        <w:t xml:space="preserve">9.16. </w:t>
      </w:r>
      <w:r w:rsidRPr="00742B64">
        <w:rPr>
          <w:rFonts w:ascii="Arial" w:hAnsi="Arial" w:cs="Arial"/>
          <w:color w:val="000000"/>
        </w:rPr>
        <w:t>Não sendo possível a cobrança da multa na forma prevista no subitem 9.11., será a cobrança efetuada por meio de medidas administrativas ou judiciais, incidindo correção sobre o valor devido no período compreendido entre o dia imediatamente posterior à data final para liquidar a multa e aquele em que o pagamento efetivamente ocorrer, observado o seguinte:</w:t>
      </w:r>
    </w:p>
    <w:p w14:paraId="74D90FE3" w14:textId="77777777" w:rsidR="00ED0E11" w:rsidRPr="00742B64" w:rsidRDefault="00ED0E11" w:rsidP="00ED0E11">
      <w:pPr>
        <w:pStyle w:val="NormalWeb"/>
        <w:spacing w:before="0" w:beforeAutospacing="0" w:after="0" w:afterAutospacing="0"/>
        <w:jc w:val="both"/>
        <w:rPr>
          <w:rFonts w:ascii="Arial" w:hAnsi="Arial" w:cs="Arial"/>
          <w:color w:val="000000"/>
        </w:rPr>
      </w:pPr>
    </w:p>
    <w:p w14:paraId="46437040" w14:textId="77777777" w:rsidR="00ED0E11" w:rsidRPr="00742B64" w:rsidRDefault="00ED0E11" w:rsidP="00ED0E11">
      <w:pPr>
        <w:pStyle w:val="NormalWeb"/>
        <w:spacing w:before="0" w:beforeAutospacing="0" w:after="0" w:afterAutospacing="0"/>
        <w:ind w:left="284"/>
        <w:jc w:val="both"/>
        <w:rPr>
          <w:rFonts w:ascii="Arial" w:hAnsi="Arial" w:cs="Arial"/>
          <w:color w:val="000000"/>
        </w:rPr>
      </w:pPr>
      <w:r w:rsidRPr="00742B64">
        <w:rPr>
          <w:rFonts w:ascii="Arial" w:hAnsi="Arial" w:cs="Arial"/>
          <w:color w:val="000000"/>
        </w:rPr>
        <w:t>9.16.1. A adoção da UFESP, quando houver acordo com a Administração sem a necessidade de recorrer à cobrança judicial;</w:t>
      </w:r>
    </w:p>
    <w:p w14:paraId="24361999" w14:textId="77777777" w:rsidR="00ED0E11" w:rsidRPr="00742B64" w:rsidRDefault="00ED0E11" w:rsidP="00ED0E11">
      <w:pPr>
        <w:pStyle w:val="NormalWeb"/>
        <w:spacing w:before="0" w:beforeAutospacing="0" w:after="0" w:afterAutospacing="0"/>
        <w:ind w:left="284"/>
        <w:jc w:val="both"/>
        <w:rPr>
          <w:rFonts w:ascii="Arial" w:hAnsi="Arial" w:cs="Arial"/>
          <w:color w:val="000000"/>
        </w:rPr>
      </w:pPr>
    </w:p>
    <w:p w14:paraId="4A80CDF6" w14:textId="77777777" w:rsidR="00ED0E11" w:rsidRPr="00742B64" w:rsidRDefault="00ED0E11" w:rsidP="00ED0E11">
      <w:pPr>
        <w:pStyle w:val="NormalWeb"/>
        <w:spacing w:before="0" w:beforeAutospacing="0" w:after="0" w:afterAutospacing="0"/>
        <w:ind w:left="284"/>
        <w:jc w:val="both"/>
        <w:rPr>
          <w:rFonts w:ascii="Arial" w:hAnsi="Arial" w:cs="Arial"/>
          <w:color w:val="000000"/>
        </w:rPr>
      </w:pPr>
      <w:r w:rsidRPr="00742B64">
        <w:rPr>
          <w:rFonts w:ascii="Arial" w:hAnsi="Arial" w:cs="Arial"/>
          <w:color w:val="000000"/>
        </w:rPr>
        <w:t xml:space="preserve">9.16.2. A adoção da Tabela Prática para cálculo de atualização monetária do TJ-SP, quando necessária a utilização de medida judicial para a cobrança. </w:t>
      </w:r>
    </w:p>
    <w:p w14:paraId="4A6A25DE" w14:textId="77777777" w:rsidR="00ED0E11" w:rsidRPr="00742B64" w:rsidRDefault="00ED0E11" w:rsidP="00ED0E11">
      <w:pPr>
        <w:ind w:right="-1"/>
        <w:contextualSpacing/>
        <w:jc w:val="both"/>
        <w:rPr>
          <w:rFonts w:ascii="Arial" w:hAnsi="Arial" w:cs="Arial"/>
        </w:rPr>
      </w:pPr>
    </w:p>
    <w:p w14:paraId="653B84C5" w14:textId="77777777" w:rsidR="00ED0E11" w:rsidRPr="00742B64" w:rsidRDefault="00ED0E11" w:rsidP="00ED0E11">
      <w:pPr>
        <w:ind w:right="-1"/>
        <w:contextualSpacing/>
        <w:jc w:val="both"/>
        <w:rPr>
          <w:rFonts w:ascii="Arial" w:hAnsi="Arial" w:cs="Arial"/>
        </w:rPr>
      </w:pPr>
      <w:r w:rsidRPr="00742B64">
        <w:rPr>
          <w:rFonts w:ascii="Arial" w:hAnsi="Arial" w:cs="Arial"/>
        </w:rPr>
        <w:t>9.17. A defesa do interessado dar-se-á no prazo de 15 (quinze) dias úteis, contado de sua intimação.</w:t>
      </w:r>
    </w:p>
    <w:p w14:paraId="37617294" w14:textId="77777777" w:rsidR="00ED0E11" w:rsidRPr="00742B64" w:rsidRDefault="00ED0E11" w:rsidP="00ED0E11">
      <w:pPr>
        <w:ind w:right="-1"/>
        <w:contextualSpacing/>
        <w:jc w:val="both"/>
        <w:rPr>
          <w:rFonts w:ascii="Arial" w:hAnsi="Arial" w:cs="Arial"/>
        </w:rPr>
      </w:pPr>
    </w:p>
    <w:p w14:paraId="307558A8" w14:textId="77777777" w:rsidR="00ED0E11" w:rsidRPr="00742B64" w:rsidRDefault="00ED0E11" w:rsidP="00ED0E11">
      <w:pPr>
        <w:ind w:left="284" w:right="-1"/>
        <w:contextualSpacing/>
        <w:jc w:val="both"/>
        <w:rPr>
          <w:rFonts w:ascii="Arial" w:hAnsi="Arial" w:cs="Arial"/>
        </w:rPr>
      </w:pPr>
      <w:r w:rsidRPr="00742B64">
        <w:rPr>
          <w:rFonts w:ascii="Arial" w:hAnsi="Arial" w:cs="Arial"/>
        </w:rPr>
        <w:t>9.17.1. Nas hipóteses de penalização previstas nos subitens 9.5.3. e 9.5.4. deste Edital:</w:t>
      </w:r>
    </w:p>
    <w:p w14:paraId="20D6E40C" w14:textId="77777777" w:rsidR="00ED0E11" w:rsidRPr="00742B64" w:rsidRDefault="00ED0E11" w:rsidP="00ED0E11">
      <w:pPr>
        <w:ind w:left="284" w:right="-1"/>
        <w:contextualSpacing/>
        <w:jc w:val="both"/>
        <w:rPr>
          <w:rFonts w:ascii="Arial" w:hAnsi="Arial" w:cs="Arial"/>
        </w:rPr>
      </w:pPr>
    </w:p>
    <w:p w14:paraId="6EF770FB" w14:textId="77777777" w:rsidR="00ED0E11" w:rsidRPr="00742B64" w:rsidRDefault="00ED0E11" w:rsidP="00ED0E11">
      <w:pPr>
        <w:ind w:left="284" w:right="-1"/>
        <w:contextualSpacing/>
        <w:jc w:val="both"/>
        <w:rPr>
          <w:rFonts w:ascii="Arial" w:hAnsi="Arial" w:cs="Arial"/>
          <w:color w:val="000000"/>
        </w:rPr>
      </w:pPr>
      <w:r w:rsidRPr="00742B64">
        <w:rPr>
          <w:rFonts w:ascii="Arial" w:hAnsi="Arial" w:cs="Arial"/>
        </w:rPr>
        <w:t xml:space="preserve">9.17.1.1. será necessária a prévia </w:t>
      </w:r>
      <w:r w:rsidRPr="00742B64">
        <w:rPr>
          <w:rFonts w:ascii="Arial" w:hAnsi="Arial" w:cs="Arial"/>
          <w:color w:val="000000"/>
        </w:rPr>
        <w:t>instauração de processo de responsabilização, a ser conduzido por comissão composta de 2 (dois) ou mais servidores estáveis, que avaliará os fatos e as circunstâncias conhecidos;</w:t>
      </w:r>
    </w:p>
    <w:p w14:paraId="25B6381C" w14:textId="77777777" w:rsidR="00ED0E11" w:rsidRPr="00742B64" w:rsidRDefault="00ED0E11" w:rsidP="00ED0E11">
      <w:pPr>
        <w:ind w:left="284" w:right="-1"/>
        <w:contextualSpacing/>
        <w:jc w:val="both"/>
        <w:rPr>
          <w:rFonts w:ascii="Arial" w:hAnsi="Arial" w:cs="Arial"/>
        </w:rPr>
      </w:pPr>
    </w:p>
    <w:p w14:paraId="5A934570" w14:textId="77777777" w:rsidR="00ED0E11" w:rsidRPr="00742B64" w:rsidRDefault="00ED0E11" w:rsidP="00ED0E11">
      <w:pPr>
        <w:ind w:left="284" w:right="-1"/>
        <w:contextualSpacing/>
        <w:jc w:val="both"/>
        <w:rPr>
          <w:rFonts w:ascii="Arial" w:hAnsi="Arial" w:cs="Arial"/>
          <w:color w:val="000000"/>
        </w:rPr>
      </w:pPr>
      <w:r w:rsidRPr="00742B64">
        <w:rPr>
          <w:rFonts w:ascii="Arial" w:hAnsi="Arial" w:cs="Arial"/>
        </w:rPr>
        <w:t xml:space="preserve">9.17.1.2. </w:t>
      </w:r>
      <w:r w:rsidRPr="00742B64">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5EDBCD86" w14:textId="77777777" w:rsidR="00ED0E11" w:rsidRPr="00742B64" w:rsidRDefault="00ED0E11" w:rsidP="00ED0E11">
      <w:pPr>
        <w:ind w:left="284" w:right="-1"/>
        <w:contextualSpacing/>
        <w:jc w:val="both"/>
        <w:rPr>
          <w:rFonts w:ascii="Arial" w:hAnsi="Arial" w:cs="Arial"/>
          <w:color w:val="000000"/>
        </w:rPr>
      </w:pPr>
    </w:p>
    <w:p w14:paraId="316886D7" w14:textId="77777777" w:rsidR="00ED0E11" w:rsidRPr="00742B64" w:rsidRDefault="00ED0E11" w:rsidP="00ED0E11">
      <w:pPr>
        <w:ind w:left="284" w:right="-1"/>
        <w:contextualSpacing/>
        <w:jc w:val="both"/>
        <w:rPr>
          <w:rFonts w:ascii="Arial" w:hAnsi="Arial" w:cs="Arial"/>
          <w:color w:val="000000"/>
        </w:rPr>
      </w:pPr>
      <w:r w:rsidRPr="00742B64">
        <w:rPr>
          <w:rFonts w:ascii="Arial" w:hAnsi="Arial" w:cs="Arial"/>
          <w:color w:val="000000"/>
        </w:rPr>
        <w:t>9.17.1.3. serão indeferidas pela comissão, mediante decisão fundamentada, provas ilícitas, impertinentes, desnecessárias, protelatórias ou intempestivas.</w:t>
      </w:r>
    </w:p>
    <w:p w14:paraId="1209B4EF" w14:textId="77777777" w:rsidR="00ED0E11" w:rsidRPr="00742B64" w:rsidRDefault="00ED0E11" w:rsidP="00ED0E11">
      <w:pPr>
        <w:ind w:right="-1"/>
        <w:contextualSpacing/>
        <w:jc w:val="both"/>
        <w:rPr>
          <w:rFonts w:ascii="Arial" w:hAnsi="Arial" w:cs="Arial"/>
          <w:color w:val="000000"/>
        </w:rPr>
      </w:pPr>
    </w:p>
    <w:p w14:paraId="196EEB99" w14:textId="77777777" w:rsidR="00ED0E11" w:rsidRPr="00742B64" w:rsidRDefault="00ED0E11" w:rsidP="00ED0E11">
      <w:pPr>
        <w:ind w:right="-1"/>
        <w:contextualSpacing/>
        <w:jc w:val="both"/>
        <w:rPr>
          <w:rFonts w:ascii="Arial" w:hAnsi="Arial" w:cs="Arial"/>
          <w:color w:val="000000"/>
        </w:rPr>
      </w:pPr>
      <w:r w:rsidRPr="00742B64">
        <w:rPr>
          <w:rFonts w:ascii="Arial" w:hAnsi="Arial" w:cs="Arial"/>
          <w:color w:val="000000"/>
        </w:rPr>
        <w:t xml:space="preserve">9.18.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w:t>
      </w:r>
      <w:r w:rsidRPr="00742B64">
        <w:rPr>
          <w:rFonts w:ascii="Arial" w:hAnsi="Arial" w:cs="Arial"/>
          <w:color w:val="000000"/>
        </w:rPr>
        <w:lastRenderedPageBreak/>
        <w:t>coligação ou controle, de fato ou de direito, com o sancionado, observados, em todos os casos, o contraditório, a ampla defesa e a obrigatoriedade de análise jurídica prévia.</w:t>
      </w:r>
    </w:p>
    <w:p w14:paraId="4F511DF4" w14:textId="77777777" w:rsidR="00ED0E11" w:rsidRPr="00742B64" w:rsidRDefault="00ED0E11" w:rsidP="00ED0E11">
      <w:pPr>
        <w:ind w:right="-1"/>
        <w:jc w:val="both"/>
        <w:rPr>
          <w:rFonts w:ascii="Arial" w:hAnsi="Arial" w:cs="Arial"/>
          <w:color w:val="000000"/>
        </w:rPr>
      </w:pPr>
    </w:p>
    <w:p w14:paraId="75F6FD84" w14:textId="77777777" w:rsidR="00ED0E11" w:rsidRPr="00742B64" w:rsidRDefault="00ED0E11" w:rsidP="00ED0E11">
      <w:pPr>
        <w:ind w:right="-1"/>
        <w:jc w:val="both"/>
        <w:rPr>
          <w:rFonts w:ascii="Arial" w:hAnsi="Arial" w:cs="Arial"/>
          <w:color w:val="000000"/>
        </w:rPr>
      </w:pPr>
      <w:r w:rsidRPr="00742B64">
        <w:rPr>
          <w:rFonts w:ascii="Arial" w:hAnsi="Arial" w:cs="Arial"/>
          <w:color w:val="000000"/>
        </w:rPr>
        <w:t>9.19. Os atos previstos como infrações administrativas neste Edital que também sejam tipificados como atos lesivos na </w:t>
      </w:r>
      <w:hyperlink r:id="rId38" w:history="1">
        <w:r w:rsidRPr="00742B64">
          <w:rPr>
            <w:rFonts w:ascii="Arial" w:hAnsi="Arial" w:cs="Arial"/>
            <w:color w:val="000000"/>
          </w:rPr>
          <w:t>Lei nº 12.846, de 1º de agosto de 2013</w:t>
        </w:r>
      </w:hyperlink>
      <w:r w:rsidRPr="00742B64">
        <w:rPr>
          <w:rFonts w:ascii="Arial" w:hAnsi="Arial" w:cs="Arial"/>
          <w:color w:val="000000"/>
        </w:rPr>
        <w:t>, serão apurados e julgados conjuntamente, nos mesmos autos, observados o rito procedimental e a autoridade competente definidos na referida Lei.</w:t>
      </w:r>
    </w:p>
    <w:p w14:paraId="1F68B607" w14:textId="77777777" w:rsidR="00ED0E11" w:rsidRPr="00742B64" w:rsidRDefault="00ED0E11" w:rsidP="00ED0E11">
      <w:pPr>
        <w:ind w:right="-1"/>
        <w:jc w:val="both"/>
        <w:rPr>
          <w:rFonts w:ascii="Arial" w:hAnsi="Arial" w:cs="Arial"/>
          <w:color w:val="000000"/>
        </w:rPr>
      </w:pPr>
    </w:p>
    <w:p w14:paraId="0F1BF4CD" w14:textId="77777777" w:rsidR="00ED0E11" w:rsidRPr="00742B64" w:rsidRDefault="00ED0E11" w:rsidP="00ED0E11">
      <w:pPr>
        <w:ind w:right="-1"/>
        <w:jc w:val="both"/>
        <w:rPr>
          <w:rFonts w:ascii="Arial" w:hAnsi="Arial" w:cs="Arial"/>
          <w:color w:val="000000"/>
        </w:rPr>
      </w:pPr>
      <w:r w:rsidRPr="00742B64">
        <w:rPr>
          <w:rFonts w:ascii="Arial" w:hAnsi="Arial" w:cs="Arial"/>
          <w:color w:val="000000"/>
        </w:rPr>
        <w:t>9.20. É admitida a reabilitação do licitante ou contratado perante a própria autoridade que aplicou a penalidade, exigidos, cumulativamente:</w:t>
      </w:r>
    </w:p>
    <w:p w14:paraId="3E8B102C" w14:textId="77777777" w:rsidR="00ED0E11" w:rsidRPr="00742B64" w:rsidRDefault="00ED0E11" w:rsidP="00ED0E11">
      <w:pPr>
        <w:ind w:right="-1"/>
        <w:jc w:val="both"/>
        <w:rPr>
          <w:rFonts w:ascii="Arial" w:hAnsi="Arial" w:cs="Arial"/>
          <w:color w:val="000000"/>
        </w:rPr>
      </w:pPr>
    </w:p>
    <w:p w14:paraId="77F84E8F" w14:textId="77777777" w:rsidR="00ED0E11" w:rsidRPr="00742B64" w:rsidRDefault="00ED0E11" w:rsidP="00ED0E11">
      <w:pPr>
        <w:ind w:left="284" w:right="-1"/>
        <w:jc w:val="both"/>
        <w:rPr>
          <w:rFonts w:ascii="Arial" w:hAnsi="Arial" w:cs="Arial"/>
          <w:color w:val="000000"/>
        </w:rPr>
      </w:pPr>
      <w:r w:rsidRPr="00742B64">
        <w:rPr>
          <w:rFonts w:ascii="Arial" w:hAnsi="Arial" w:cs="Arial"/>
          <w:color w:val="000000"/>
        </w:rPr>
        <w:t>9.20.1. reparação integral do dano causado à Administração Pública;</w:t>
      </w:r>
    </w:p>
    <w:p w14:paraId="0BEAB758" w14:textId="77777777" w:rsidR="00ED0E11" w:rsidRPr="00742B64" w:rsidRDefault="00ED0E11" w:rsidP="00ED0E11">
      <w:pPr>
        <w:ind w:left="284" w:right="-1"/>
        <w:jc w:val="both"/>
        <w:rPr>
          <w:rFonts w:ascii="Arial" w:hAnsi="Arial" w:cs="Arial"/>
          <w:color w:val="000000"/>
        </w:rPr>
      </w:pPr>
    </w:p>
    <w:p w14:paraId="468853F4" w14:textId="77777777" w:rsidR="00ED0E11" w:rsidRPr="00742B64" w:rsidRDefault="00ED0E11" w:rsidP="00ED0E11">
      <w:pPr>
        <w:ind w:left="284" w:right="-1"/>
        <w:jc w:val="both"/>
        <w:rPr>
          <w:rFonts w:ascii="Arial" w:hAnsi="Arial" w:cs="Arial"/>
          <w:color w:val="000000"/>
        </w:rPr>
      </w:pPr>
      <w:r w:rsidRPr="00742B64">
        <w:rPr>
          <w:rFonts w:ascii="Arial" w:hAnsi="Arial" w:cs="Arial"/>
          <w:color w:val="000000"/>
        </w:rPr>
        <w:t>9.20.2. pagamento da multa;</w:t>
      </w:r>
    </w:p>
    <w:p w14:paraId="77099F30" w14:textId="77777777" w:rsidR="00ED0E11" w:rsidRPr="00742B64" w:rsidRDefault="00ED0E11" w:rsidP="00ED0E11">
      <w:pPr>
        <w:ind w:left="284" w:right="-1"/>
        <w:jc w:val="both"/>
        <w:rPr>
          <w:rFonts w:ascii="Arial" w:hAnsi="Arial" w:cs="Arial"/>
          <w:color w:val="000000"/>
        </w:rPr>
      </w:pPr>
    </w:p>
    <w:p w14:paraId="472CF5B0" w14:textId="77777777" w:rsidR="00ED0E11" w:rsidRPr="00742B64" w:rsidRDefault="00ED0E11" w:rsidP="00ED0E11">
      <w:pPr>
        <w:ind w:left="284" w:right="-1"/>
        <w:jc w:val="both"/>
        <w:rPr>
          <w:rFonts w:ascii="Arial" w:hAnsi="Arial" w:cs="Arial"/>
          <w:color w:val="000000"/>
        </w:rPr>
      </w:pPr>
      <w:r w:rsidRPr="00742B64">
        <w:rPr>
          <w:rFonts w:ascii="Arial" w:hAnsi="Arial" w:cs="Arial"/>
          <w:color w:val="000000"/>
        </w:rPr>
        <w:t>9.20.3. transcurso do prazo mínimo de 1 (um) ano da aplicação da penalidade, no caso de impedimento de licitar e contratar, ou de 3 (três) anos da aplicação da penalidade, no caso de declaração de inidoneidade;</w:t>
      </w:r>
    </w:p>
    <w:p w14:paraId="22DA4784" w14:textId="77777777" w:rsidR="00ED0E11" w:rsidRPr="00742B64" w:rsidRDefault="00ED0E11" w:rsidP="00ED0E11">
      <w:pPr>
        <w:ind w:left="284" w:right="-1"/>
        <w:jc w:val="both"/>
        <w:rPr>
          <w:rFonts w:ascii="Arial" w:hAnsi="Arial" w:cs="Arial"/>
          <w:color w:val="000000"/>
        </w:rPr>
      </w:pPr>
    </w:p>
    <w:p w14:paraId="2AF65FFB" w14:textId="77777777" w:rsidR="00ED0E11" w:rsidRPr="00742B64" w:rsidRDefault="00ED0E11" w:rsidP="00ED0E11">
      <w:pPr>
        <w:ind w:left="284" w:right="-1"/>
        <w:jc w:val="both"/>
        <w:rPr>
          <w:rFonts w:ascii="Arial" w:hAnsi="Arial" w:cs="Arial"/>
          <w:color w:val="000000"/>
        </w:rPr>
      </w:pPr>
      <w:r w:rsidRPr="00742B64">
        <w:rPr>
          <w:rFonts w:ascii="Arial" w:hAnsi="Arial" w:cs="Arial"/>
          <w:color w:val="000000"/>
        </w:rPr>
        <w:t>9.20.4. cumprimento das condições de reabilitação definidas no ato punitivo;</w:t>
      </w:r>
    </w:p>
    <w:p w14:paraId="48CCEF88" w14:textId="77777777" w:rsidR="00ED0E11" w:rsidRPr="00742B64" w:rsidRDefault="00ED0E11" w:rsidP="00ED0E11">
      <w:pPr>
        <w:ind w:left="284" w:right="-1"/>
        <w:jc w:val="both"/>
        <w:rPr>
          <w:rFonts w:ascii="Arial" w:hAnsi="Arial" w:cs="Arial"/>
          <w:color w:val="000000"/>
        </w:rPr>
      </w:pPr>
    </w:p>
    <w:p w14:paraId="790E1BF4" w14:textId="77777777" w:rsidR="00ED0E11" w:rsidRPr="00742B64" w:rsidRDefault="00ED0E11" w:rsidP="00ED0E11">
      <w:pPr>
        <w:ind w:left="284" w:right="-1"/>
        <w:jc w:val="both"/>
        <w:rPr>
          <w:rFonts w:ascii="Arial" w:hAnsi="Arial" w:cs="Arial"/>
          <w:color w:val="000000"/>
        </w:rPr>
      </w:pPr>
      <w:r w:rsidRPr="00742B64">
        <w:rPr>
          <w:rFonts w:ascii="Arial" w:hAnsi="Arial" w:cs="Arial"/>
          <w:color w:val="000000"/>
        </w:rPr>
        <w:t>9.20.5. análise jurídica prévia, com posicionamento conclusivo quanto ao cumprimento dos requisitos definidos neste artigo.</w:t>
      </w:r>
    </w:p>
    <w:p w14:paraId="2D5360E5" w14:textId="77777777" w:rsidR="00ED0E11" w:rsidRPr="00742B64" w:rsidRDefault="00ED0E11" w:rsidP="00ED0E11">
      <w:pPr>
        <w:ind w:right="-1"/>
        <w:jc w:val="both"/>
        <w:rPr>
          <w:rFonts w:ascii="Arial" w:hAnsi="Arial" w:cs="Arial"/>
          <w:color w:val="000000"/>
        </w:rPr>
      </w:pPr>
    </w:p>
    <w:p w14:paraId="72B8F167" w14:textId="77777777" w:rsidR="00ED0E11" w:rsidRPr="00742B64" w:rsidRDefault="00ED0E11" w:rsidP="00ED0E11">
      <w:pPr>
        <w:ind w:right="-1"/>
        <w:jc w:val="both"/>
        <w:rPr>
          <w:rFonts w:ascii="Arial" w:hAnsi="Arial" w:cs="Arial"/>
          <w:color w:val="000000"/>
        </w:rPr>
      </w:pPr>
      <w:r w:rsidRPr="00742B64">
        <w:rPr>
          <w:rFonts w:ascii="Arial" w:hAnsi="Arial" w:cs="Arial"/>
          <w:color w:val="000000"/>
        </w:rPr>
        <w:t>9.21. A sanção pelas infrações previstas nos </w:t>
      </w:r>
      <w:hyperlink r:id="rId39" w:anchor="art155viii" w:history="1">
        <w:r w:rsidRPr="00742B64">
          <w:rPr>
            <w:rFonts w:ascii="Arial" w:hAnsi="Arial" w:cs="Arial"/>
            <w:color w:val="000000"/>
          </w:rPr>
          <w:t>incisos 9.4.8. e 9.4.12.</w:t>
        </w:r>
      </w:hyperlink>
      <w:r w:rsidRPr="00742B64">
        <w:rPr>
          <w:rFonts w:ascii="Arial" w:hAnsi="Arial" w:cs="Arial"/>
          <w:color w:val="000000"/>
        </w:rPr>
        <w:t xml:space="preserve"> deste Edital, exigirá como condição de reabilitação do licitante ou contratado, a implantação ou aperfeiçoamento de programa de integridade pelo responsável.</w:t>
      </w:r>
    </w:p>
    <w:p w14:paraId="3C11EFCF" w14:textId="77777777" w:rsidR="00ED0E11" w:rsidRPr="00742B64" w:rsidRDefault="00ED0E11" w:rsidP="00ED0E11">
      <w:pPr>
        <w:ind w:right="-1"/>
        <w:contextualSpacing/>
        <w:jc w:val="both"/>
        <w:rPr>
          <w:rFonts w:ascii="Arial" w:hAnsi="Arial" w:cs="Arial"/>
          <w:color w:val="000000"/>
        </w:rPr>
      </w:pPr>
    </w:p>
    <w:p w14:paraId="1729A78D" w14:textId="77777777" w:rsidR="00ED0E11" w:rsidRPr="00A32015" w:rsidRDefault="00ED0E11" w:rsidP="00ED0E11">
      <w:pPr>
        <w:ind w:right="-1"/>
        <w:contextualSpacing/>
        <w:jc w:val="both"/>
        <w:rPr>
          <w:rFonts w:ascii="Arial" w:hAnsi="Arial" w:cs="Arial"/>
        </w:rPr>
      </w:pPr>
      <w:r w:rsidRPr="00742B64">
        <w:rPr>
          <w:rFonts w:ascii="Arial" w:hAnsi="Arial" w:cs="Arial"/>
          <w:color w:val="000000"/>
        </w:rPr>
        <w:t>9.22.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69D96F7B" w14:textId="77777777" w:rsidR="0038575F" w:rsidRPr="00F45678" w:rsidRDefault="0038575F" w:rsidP="00E33179">
      <w:pPr>
        <w:jc w:val="both"/>
        <w:rPr>
          <w:rFonts w:ascii="Arial" w:eastAsia="Times New Roman" w:hAnsi="Arial" w:cs="Arial"/>
          <w:color w:val="000000"/>
        </w:rPr>
      </w:pPr>
    </w:p>
    <w:p w14:paraId="7A797C2B" w14:textId="26981573" w:rsidR="00397C9D" w:rsidRPr="00F45678" w:rsidRDefault="00397C9D" w:rsidP="00397C9D">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2A7056" w:rsidRPr="00F45678">
        <w:rPr>
          <w:rFonts w:ascii="Arial" w:eastAsiaTheme="majorEastAsia" w:hAnsi="Arial" w:cs="Arial"/>
          <w:b/>
          <w:bCs/>
        </w:rPr>
        <w:t>0</w:t>
      </w:r>
      <w:r w:rsidRPr="00F45678">
        <w:rPr>
          <w:rFonts w:ascii="Arial" w:eastAsiaTheme="majorEastAsia" w:hAnsi="Arial" w:cs="Arial"/>
          <w:b/>
          <w:bCs/>
        </w:rPr>
        <w:t>. DAS GLOSAS E RETENÇÕES</w:t>
      </w:r>
    </w:p>
    <w:p w14:paraId="219D6865" w14:textId="77777777" w:rsidR="00397C9D" w:rsidRPr="00F45678" w:rsidRDefault="00397C9D" w:rsidP="00397C9D">
      <w:pPr>
        <w:rPr>
          <w:rFonts w:ascii="Arial" w:hAnsi="Arial" w:cs="Arial"/>
        </w:rPr>
      </w:pPr>
    </w:p>
    <w:p w14:paraId="2EBABE63" w14:textId="22516E29"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.1. Não será considerada hipótese de penalização, salvo se a conduta da contratada levar a conclusão diversa:</w:t>
      </w:r>
    </w:p>
    <w:p w14:paraId="4D26B1AF" w14:textId="77777777" w:rsidR="00397C9D" w:rsidRPr="00F45678" w:rsidRDefault="00397C9D" w:rsidP="00397C9D">
      <w:pPr>
        <w:ind w:left="284"/>
        <w:contextualSpacing/>
        <w:jc w:val="both"/>
        <w:rPr>
          <w:rFonts w:ascii="Arial" w:hAnsi="Arial" w:cs="Arial"/>
        </w:rPr>
      </w:pPr>
    </w:p>
    <w:p w14:paraId="607B589E" w14:textId="6275FE29" w:rsidR="00397C9D" w:rsidRPr="00F45678" w:rsidRDefault="00397C9D" w:rsidP="00397C9D">
      <w:pPr>
        <w:ind w:left="284"/>
        <w:contextualSpacing/>
        <w:jc w:val="both"/>
        <w:rPr>
          <w:rFonts w:ascii="Arial" w:hAnsi="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.1.1. a glosa de créditos pela Administração, caracterizada como </w:t>
      </w:r>
      <w:r w:rsidRPr="00F45678">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703A1A0" w14:textId="77777777" w:rsidR="00397C9D" w:rsidRPr="00F45678" w:rsidRDefault="00397C9D" w:rsidP="00397C9D">
      <w:pPr>
        <w:ind w:left="284"/>
        <w:contextualSpacing/>
        <w:jc w:val="both"/>
        <w:rPr>
          <w:rFonts w:ascii="Arial" w:hAnsi="Arial" w:cs="Arial"/>
        </w:rPr>
      </w:pPr>
    </w:p>
    <w:p w14:paraId="615C7D78" w14:textId="32439712" w:rsidR="00397C9D" w:rsidRPr="00F45678" w:rsidRDefault="00397C9D" w:rsidP="00397C9D">
      <w:pPr>
        <w:ind w:left="284"/>
        <w:contextualSpacing/>
        <w:jc w:val="both"/>
        <w:rPr>
          <w:rFonts w:ascii="Arial" w:hAnsi="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.1.2. a ocorrência de retenção, que se distingue da glosa pela </w:t>
      </w:r>
      <w:r w:rsidRPr="00F45678">
        <w:rPr>
          <w:rFonts w:ascii="Arial" w:hAnsi="Arial"/>
        </w:rPr>
        <w:t>matéria em geral controversa e fato potencial ou concretamente causador de prejuízo à Administração.</w:t>
      </w:r>
    </w:p>
    <w:p w14:paraId="344658A9" w14:textId="59C4E76A" w:rsidR="00397C9D" w:rsidRPr="00F45678" w:rsidRDefault="00397C9D" w:rsidP="00CB78C4">
      <w:pPr>
        <w:contextualSpacing/>
        <w:jc w:val="both"/>
        <w:rPr>
          <w:rFonts w:ascii="Arial" w:hAnsi="Arial" w:cs="Arial"/>
        </w:rPr>
      </w:pPr>
    </w:p>
    <w:p w14:paraId="18D747A4" w14:textId="77777777" w:rsidR="00CB78C4" w:rsidRPr="00F45678" w:rsidRDefault="00CB78C4" w:rsidP="00CB78C4">
      <w:pPr>
        <w:contextualSpacing/>
        <w:jc w:val="both"/>
        <w:rPr>
          <w:rFonts w:ascii="Arial" w:hAnsi="Arial" w:cs="Arial"/>
        </w:rPr>
      </w:pPr>
      <w:r w:rsidRPr="00F45678">
        <w:rPr>
          <w:rFonts w:ascii="Arial" w:hAnsi="Arial" w:cs="Arial"/>
        </w:rPr>
        <w:t xml:space="preserve">10.2. A glosa e a retenção, de que trata o subitem anterior, pela sua natureza acautelatória, decorrente do poder de autotutela administrativa, independem da prévia concessão de </w:t>
      </w:r>
      <w:r w:rsidRPr="00F45678">
        <w:rPr>
          <w:rFonts w:ascii="Arial" w:hAnsi="Arial" w:cs="Arial"/>
        </w:rPr>
        <w:lastRenderedPageBreak/>
        <w:t>defesa prévia, podendo o interessado exercer o</w:t>
      </w:r>
      <w:r w:rsidRPr="00F45678">
        <w:rPr>
          <w:rFonts w:ascii="Arial" w:hAnsi="Arial"/>
        </w:rPr>
        <w:t xml:space="preserve"> direito à ampla defesa e ao contraditório no prazo de 15 (quinze) dias úteis, a partir da data da notificação de sua ocorrência, quando serão aplicadas as fases previstas no subitem 9.1. deste Edital.</w:t>
      </w:r>
    </w:p>
    <w:p w14:paraId="41294AC2" w14:textId="77777777" w:rsidR="00397C9D" w:rsidRPr="00F45678" w:rsidRDefault="00397C9D" w:rsidP="00397C9D">
      <w:pPr>
        <w:contextualSpacing/>
        <w:jc w:val="both"/>
        <w:rPr>
          <w:rFonts w:ascii="Arial" w:hAnsi="Arial" w:cs="Arial"/>
        </w:rPr>
      </w:pPr>
    </w:p>
    <w:p w14:paraId="6825D2BC" w14:textId="272F549C"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.3. No caso de controvérsia sobre a execução do objeto, quanto a dimensão, qualidade e quantidade, a parcela incontroversa deverá ser liberada no prazo previsto para pagamento.</w:t>
      </w:r>
    </w:p>
    <w:p w14:paraId="0E126379" w14:textId="0503F5E3" w:rsidR="00397C9D" w:rsidRDefault="00397C9D" w:rsidP="00397C9D">
      <w:pPr>
        <w:contextualSpacing/>
        <w:jc w:val="both"/>
        <w:rPr>
          <w:rFonts w:ascii="Arial" w:hAnsi="Arial" w:cs="Arial"/>
        </w:rPr>
      </w:pPr>
    </w:p>
    <w:p w14:paraId="2DD586F3" w14:textId="77777777" w:rsidR="00294491" w:rsidRDefault="00294491" w:rsidP="00294491">
      <w:pPr>
        <w:jc w:val="both"/>
        <w:rPr>
          <w:rFonts w:ascii="Arial" w:hAnsi="Arial" w:cs="Arial"/>
        </w:rPr>
      </w:pPr>
      <w:r w:rsidRPr="00ED0E11">
        <w:rPr>
          <w:rFonts w:ascii="Arial" w:hAnsi="Arial" w:cs="Arial"/>
        </w:rPr>
        <w:t xml:space="preserve">10.4. Será permitida a retenção da parte do pagamento, correspondente à pena </w:t>
      </w:r>
      <w:proofErr w:type="gramStart"/>
      <w:r w:rsidRPr="00ED0E11">
        <w:rPr>
          <w:rFonts w:ascii="Arial" w:hAnsi="Arial" w:cs="Arial"/>
        </w:rPr>
        <w:t>pecuniária  em</w:t>
      </w:r>
      <w:proofErr w:type="gramEnd"/>
      <w:r w:rsidRPr="00ED0E11">
        <w:rPr>
          <w:rFonts w:ascii="Arial" w:hAnsi="Arial" w:cs="Arial"/>
        </w:rPr>
        <w:t xml:space="preserve"> tese aplicável, nas hipóteses em que houver risco de frustração da cobrança do débito, a partir do momento em que for formalizada no processo administrativo correspondente a ocorrência da suposta infração contratual, em especial:</w:t>
      </w:r>
    </w:p>
    <w:p w14:paraId="03730726" w14:textId="77777777" w:rsidR="00397C9D" w:rsidRPr="00F45678" w:rsidRDefault="00397C9D" w:rsidP="00397C9D">
      <w:pPr>
        <w:ind w:left="284"/>
        <w:contextualSpacing/>
        <w:jc w:val="both"/>
        <w:rPr>
          <w:rFonts w:ascii="Arial" w:hAnsi="Arial" w:cs="Arial"/>
        </w:rPr>
      </w:pPr>
    </w:p>
    <w:p w14:paraId="6EE5F8AB" w14:textId="16E47D82"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.4.1. contratos de execução instantânea; </w:t>
      </w:r>
    </w:p>
    <w:p w14:paraId="0781BD59" w14:textId="77777777" w:rsidR="00397C9D" w:rsidRPr="00F45678" w:rsidRDefault="00397C9D" w:rsidP="00397C9D">
      <w:pPr>
        <w:ind w:left="284"/>
        <w:contextualSpacing/>
        <w:jc w:val="both"/>
        <w:rPr>
          <w:rFonts w:ascii="Arial" w:hAnsi="Arial" w:cs="Arial"/>
        </w:rPr>
      </w:pPr>
    </w:p>
    <w:p w14:paraId="1749B150" w14:textId="295BA610"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.4.2. insuficiência, inexistência ou dispensa de garantia; ou </w:t>
      </w:r>
    </w:p>
    <w:p w14:paraId="01240376" w14:textId="77777777" w:rsidR="00397C9D" w:rsidRPr="00F45678" w:rsidRDefault="00397C9D" w:rsidP="00397C9D">
      <w:pPr>
        <w:ind w:left="284"/>
        <w:contextualSpacing/>
        <w:jc w:val="both"/>
        <w:rPr>
          <w:rFonts w:ascii="Arial" w:hAnsi="Arial" w:cs="Arial"/>
        </w:rPr>
      </w:pPr>
    </w:p>
    <w:p w14:paraId="5DA57E96" w14:textId="2F7BD21E"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.4.3. nos últimos 4 (quatro) meses de vigência de contratos de trato sucessivo, caso não haja outro contrato da empresa com a ALESP em que possa ser feita a compensação da multa com pagamentos futuros. </w:t>
      </w:r>
    </w:p>
    <w:p w14:paraId="30F62D97" w14:textId="77777777" w:rsidR="00397C9D" w:rsidRPr="00F45678" w:rsidRDefault="00397C9D" w:rsidP="00397C9D">
      <w:pPr>
        <w:ind w:left="284"/>
        <w:contextualSpacing/>
        <w:jc w:val="both"/>
        <w:rPr>
          <w:rFonts w:ascii="Arial" w:hAnsi="Arial" w:cs="Arial"/>
        </w:rPr>
      </w:pPr>
    </w:p>
    <w:p w14:paraId="6F3FCAC7" w14:textId="61AB96A5"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7D5314B9" w14:textId="77777777" w:rsidR="00397C9D" w:rsidRPr="00F45678" w:rsidRDefault="00397C9D" w:rsidP="00397C9D">
      <w:pPr>
        <w:ind w:left="284"/>
        <w:contextualSpacing/>
        <w:jc w:val="both"/>
        <w:rPr>
          <w:rFonts w:ascii="Arial" w:hAnsi="Arial" w:cs="Arial"/>
        </w:rPr>
      </w:pPr>
    </w:p>
    <w:p w14:paraId="774EF4B7" w14:textId="54282B2C"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.6. Sendo constatada irregularidade fiscal ou trabalhista da contratada, serão adotados os seguintes procedimentos:</w:t>
      </w:r>
    </w:p>
    <w:p w14:paraId="2B0F05E5" w14:textId="77777777" w:rsidR="00397C9D" w:rsidRPr="00F45678" w:rsidRDefault="00397C9D" w:rsidP="00397C9D">
      <w:pPr>
        <w:ind w:left="284"/>
        <w:contextualSpacing/>
        <w:jc w:val="both"/>
        <w:rPr>
          <w:rFonts w:ascii="Arial" w:hAnsi="Arial" w:cs="Arial"/>
        </w:rPr>
      </w:pPr>
    </w:p>
    <w:p w14:paraId="7A61EDF1" w14:textId="23AA4792"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.6.1. a comunicação imediata pelo gestor à autoridade competente e a imediata emissão de notificação com a concessão do prazo de 15 (quinze) dias para regularização;</w:t>
      </w:r>
    </w:p>
    <w:p w14:paraId="19F228E5" w14:textId="77777777" w:rsidR="00397C9D" w:rsidRPr="00F45678" w:rsidRDefault="00397C9D" w:rsidP="00397C9D">
      <w:pPr>
        <w:ind w:left="284"/>
        <w:contextualSpacing/>
        <w:jc w:val="both"/>
        <w:rPr>
          <w:rFonts w:ascii="Arial" w:hAnsi="Arial" w:cs="Arial"/>
        </w:rPr>
      </w:pPr>
    </w:p>
    <w:p w14:paraId="7A1793DB" w14:textId="48CADC5E"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75904160" w14:textId="2E6C3B51" w:rsidR="00397C9D" w:rsidRPr="00F45678" w:rsidRDefault="00397C9D" w:rsidP="00FA26DD"/>
    <w:p w14:paraId="656445A0" w14:textId="01DAD997" w:rsidR="00FA26DD" w:rsidRPr="00F45678" w:rsidRDefault="00FA26DD" w:rsidP="00FA26DD">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2A4E3B" w:rsidRPr="00F45678">
        <w:rPr>
          <w:rFonts w:ascii="Arial" w:eastAsiaTheme="majorEastAsia" w:hAnsi="Arial" w:cs="Arial"/>
          <w:b/>
          <w:bCs/>
        </w:rPr>
        <w:t>1</w:t>
      </w:r>
      <w:r w:rsidRPr="00F45678">
        <w:rPr>
          <w:rFonts w:ascii="Arial" w:eastAsiaTheme="majorEastAsia" w:hAnsi="Arial" w:cs="Arial"/>
          <w:b/>
          <w:bCs/>
        </w:rPr>
        <w:t>. DA IMPUGNAÇÃO AO EDITAL E DO PEDIDO DE ESCLARECIMENTO</w:t>
      </w:r>
    </w:p>
    <w:p w14:paraId="52D00B40" w14:textId="77777777" w:rsidR="00FA26DD" w:rsidRPr="00F45678" w:rsidRDefault="00FA26DD" w:rsidP="00FA26DD"/>
    <w:p w14:paraId="124C8752" w14:textId="2EDB2325"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 xml:space="preserve">.1. Qualquer pessoa é parte legítima para impugnar este Edital por irregularidade na aplicação da </w:t>
      </w:r>
      <w:hyperlink r:id="rId40" w:history="1">
        <w:r w:rsidRPr="00F45678">
          <w:rPr>
            <w:rFonts w:ascii="Arial" w:hAnsi="Arial" w:cs="Arial"/>
            <w:color w:val="000000"/>
          </w:rPr>
          <w:t>Lei nº 14.133, de 2021</w:t>
        </w:r>
      </w:hyperlink>
      <w:r w:rsidRPr="00F45678">
        <w:rPr>
          <w:rFonts w:ascii="Arial" w:hAnsi="Arial" w:cs="Arial"/>
          <w:color w:val="000000"/>
        </w:rPr>
        <w:t xml:space="preserve">, devendo </w:t>
      </w:r>
      <w:r w:rsidR="008761AC" w:rsidRPr="00F45678">
        <w:rPr>
          <w:rFonts w:ascii="Arial" w:hAnsi="Arial" w:cs="Arial"/>
          <w:color w:val="000000"/>
        </w:rPr>
        <w:t>apresentar</w:t>
      </w:r>
      <w:r w:rsidRPr="00F45678">
        <w:rPr>
          <w:rFonts w:ascii="Arial" w:hAnsi="Arial" w:cs="Arial"/>
          <w:color w:val="000000"/>
        </w:rPr>
        <w:t xml:space="preserve"> o pedido até 3 (três) dias úteis antes da data da abertura do certame.</w:t>
      </w:r>
    </w:p>
    <w:p w14:paraId="1CF00BF0" w14:textId="77777777" w:rsidR="00FA26DD" w:rsidRPr="00F45678" w:rsidRDefault="00FA26DD" w:rsidP="00FA26DD">
      <w:pPr>
        <w:jc w:val="both"/>
        <w:rPr>
          <w:rFonts w:ascii="Arial" w:hAnsi="Arial" w:cs="Arial"/>
          <w:color w:val="000000"/>
        </w:rPr>
      </w:pPr>
    </w:p>
    <w:p w14:paraId="4006C40A" w14:textId="709F70E6"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.2. A resposta à impugnação ou ao pedido de esclarecimento será divulgado em sítio eletrônico oficial no prazo de até 3 (três) dias úteis, limitado ao último dia útil anterior à data da abertura do certame.</w:t>
      </w:r>
    </w:p>
    <w:p w14:paraId="0C3F893A" w14:textId="77777777" w:rsidR="00EA2FDA" w:rsidRPr="00F45678" w:rsidRDefault="00EA2FDA" w:rsidP="00EA2FDA">
      <w:pPr>
        <w:jc w:val="both"/>
        <w:rPr>
          <w:rFonts w:ascii="Arial" w:hAnsi="Arial" w:cs="Arial"/>
          <w:color w:val="000000"/>
        </w:rPr>
      </w:pPr>
    </w:p>
    <w:p w14:paraId="62E6EF90" w14:textId="5081524F" w:rsidR="00EA2FDA" w:rsidRPr="00F45678" w:rsidRDefault="00EA2FDA" w:rsidP="00EA2FDA">
      <w:pPr>
        <w:jc w:val="both"/>
        <w:rPr>
          <w:rFonts w:ascii="Arial" w:hAnsi="Arial" w:cs="Arial"/>
          <w:color w:val="000000"/>
        </w:rPr>
      </w:pPr>
      <w:r w:rsidRPr="00F45678">
        <w:rPr>
          <w:rFonts w:ascii="Arial" w:hAnsi="Arial" w:cs="Arial"/>
          <w:color w:val="000000"/>
        </w:rPr>
        <w:lastRenderedPageBreak/>
        <w:t>11.3. A impugnação e o pedido de esclarecimento poderão ser realizados por meio eletrônico, na forma preconizada pelo Sistema de Compras do Governo Federal (</w:t>
      </w:r>
      <w:hyperlink r:id="rId41" w:history="1">
        <w:r w:rsidRPr="00F45678">
          <w:rPr>
            <w:rFonts w:ascii="Arial" w:hAnsi="Arial" w:cs="Arial"/>
            <w:color w:val="000080"/>
            <w:u w:val="single"/>
          </w:rPr>
          <w:t>www.gov.br/compras</w:t>
        </w:r>
      </w:hyperlink>
      <w:r w:rsidRPr="00F45678">
        <w:rPr>
          <w:rFonts w:ascii="Arial" w:hAnsi="Arial" w:cs="Arial"/>
          <w:color w:val="000000"/>
        </w:rPr>
        <w:t>).</w:t>
      </w:r>
    </w:p>
    <w:p w14:paraId="5E9B82E8" w14:textId="77777777" w:rsidR="00FA26DD" w:rsidRPr="00F45678" w:rsidRDefault="00FA26DD" w:rsidP="00FA26DD">
      <w:pPr>
        <w:jc w:val="both"/>
        <w:rPr>
          <w:rFonts w:ascii="Arial" w:hAnsi="Arial" w:cs="Arial"/>
          <w:color w:val="000000"/>
        </w:rPr>
      </w:pPr>
    </w:p>
    <w:p w14:paraId="2B705A60" w14:textId="2F2AEF92"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.4. As impugnações e pedidos de esclarecimentos não suspendem os prazos previstos no certame.</w:t>
      </w:r>
    </w:p>
    <w:p w14:paraId="1047DE75" w14:textId="77777777" w:rsidR="00FA26DD" w:rsidRPr="00F45678" w:rsidRDefault="00FA26DD" w:rsidP="00FA26DD">
      <w:pPr>
        <w:jc w:val="both"/>
        <w:rPr>
          <w:rFonts w:ascii="Arial" w:hAnsi="Arial" w:cs="Arial"/>
          <w:color w:val="000000"/>
        </w:rPr>
      </w:pPr>
    </w:p>
    <w:p w14:paraId="302DF038" w14:textId="28A81866" w:rsidR="00FA26DD" w:rsidRPr="00F45678" w:rsidRDefault="00FA26DD" w:rsidP="00FA26DD">
      <w:pPr>
        <w:ind w:left="284"/>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.4.1. A concessão de efeito suspensivo à impugnação é medida excepcional e deverá ser motivada pelo agente de contratação, nos autos do processo de licitação.</w:t>
      </w:r>
    </w:p>
    <w:p w14:paraId="6D655348" w14:textId="77777777" w:rsidR="00FA26DD" w:rsidRPr="00F45678" w:rsidRDefault="00FA26DD" w:rsidP="00FA26DD">
      <w:pPr>
        <w:jc w:val="both"/>
        <w:rPr>
          <w:rFonts w:ascii="Arial" w:hAnsi="Arial" w:cs="Arial"/>
          <w:color w:val="000000"/>
        </w:rPr>
      </w:pPr>
    </w:p>
    <w:p w14:paraId="6338E12C" w14:textId="0AD68687"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.5. Acolhida a impugnação, será definida e publicada nova data para a realização do certame.</w:t>
      </w:r>
    </w:p>
    <w:p w14:paraId="1823441B" w14:textId="77777777" w:rsidR="00FA26DD" w:rsidRPr="00F45678" w:rsidRDefault="00FA26DD" w:rsidP="00FA26DD">
      <w:pPr>
        <w:jc w:val="both"/>
        <w:rPr>
          <w:rFonts w:ascii="Arial" w:hAnsi="Arial" w:cs="Arial"/>
          <w:color w:val="000000"/>
        </w:rPr>
      </w:pPr>
    </w:p>
    <w:p w14:paraId="6C063AFA" w14:textId="38271C36" w:rsidR="006B53A1" w:rsidRPr="00F45678" w:rsidRDefault="006B53A1" w:rsidP="002B6D19">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14344E" w:rsidRPr="00F45678">
        <w:rPr>
          <w:rFonts w:ascii="Arial" w:eastAsiaTheme="majorEastAsia" w:hAnsi="Arial" w:cs="Arial"/>
          <w:b/>
          <w:bCs/>
        </w:rPr>
        <w:t>2</w:t>
      </w:r>
      <w:r w:rsidRPr="00F45678">
        <w:rPr>
          <w:rFonts w:ascii="Arial" w:eastAsiaTheme="majorEastAsia" w:hAnsi="Arial" w:cs="Arial"/>
          <w:b/>
          <w:bCs/>
        </w:rPr>
        <w:t>. DAS CONDIÇÕES DE PAGAMENTO E DE CONTRATAÇÃO</w:t>
      </w:r>
    </w:p>
    <w:p w14:paraId="461167AE" w14:textId="77777777" w:rsidR="006B53A1" w:rsidRPr="00F45678" w:rsidRDefault="006B53A1" w:rsidP="006B53A1">
      <w:pPr>
        <w:jc w:val="both"/>
      </w:pPr>
    </w:p>
    <w:p w14:paraId="24C3568E" w14:textId="67346AEF" w:rsidR="006B53A1" w:rsidRPr="00F45678" w:rsidRDefault="006B53A1" w:rsidP="006B53A1">
      <w:pPr>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.1.</w:t>
      </w:r>
      <w:r w:rsidRPr="00F45678">
        <w:rPr>
          <w:rFonts w:ascii="Arial" w:hAnsi="Arial" w:cs="Arial"/>
        </w:rPr>
        <w:tab/>
        <w:t xml:space="preserve">O pagamento será efetuado mediante depósito bancário em conta corrente da </w:t>
      </w:r>
      <w:r w:rsidRPr="00F45678">
        <w:rPr>
          <w:rFonts w:ascii="Arial" w:hAnsi="Arial" w:cs="Arial"/>
          <w:b/>
        </w:rPr>
        <w:t>CONTRATADA</w:t>
      </w:r>
      <w:r w:rsidRPr="00F45678">
        <w:rPr>
          <w:rFonts w:ascii="Arial" w:hAnsi="Arial" w:cs="Arial"/>
        </w:rPr>
        <w:t xml:space="preserve">, observadas as seguintes condições: </w:t>
      </w:r>
    </w:p>
    <w:p w14:paraId="74DC3EFA" w14:textId="77777777" w:rsidR="006B53A1" w:rsidRPr="00F45678" w:rsidRDefault="006B53A1" w:rsidP="006B53A1">
      <w:pPr>
        <w:jc w:val="both"/>
        <w:rPr>
          <w:rFonts w:ascii="Arial" w:hAnsi="Arial" w:cs="Arial"/>
        </w:rPr>
      </w:pPr>
    </w:p>
    <w:p w14:paraId="40690245" w14:textId="287C7777" w:rsidR="006B53A1" w:rsidRPr="00742B64" w:rsidRDefault="006B53A1" w:rsidP="006B53A1">
      <w:pPr>
        <w:ind w:left="284"/>
        <w:jc w:val="both"/>
        <w:rPr>
          <w:rFonts w:ascii="Arial" w:hAnsi="Arial" w:cs="Arial"/>
          <w:color w:val="000000" w:themeColor="text1"/>
        </w:rPr>
      </w:pPr>
      <w:r w:rsidRPr="00F45678">
        <w:rPr>
          <w:rFonts w:ascii="Arial" w:hAnsi="Arial" w:cs="Arial"/>
        </w:rPr>
        <w:t>1</w:t>
      </w:r>
      <w:r w:rsidR="0014344E" w:rsidRPr="00F45678">
        <w:rPr>
          <w:rFonts w:ascii="Arial" w:hAnsi="Arial" w:cs="Arial"/>
        </w:rPr>
        <w:t>2</w:t>
      </w:r>
      <w:r w:rsidRPr="00F45678">
        <w:rPr>
          <w:rFonts w:ascii="Arial" w:hAnsi="Arial" w:cs="Arial"/>
        </w:rPr>
        <w:t xml:space="preserve">.1.1. apresentação de nota fiscal/fatura acompanhada: a) do respectivo </w:t>
      </w:r>
      <w:r w:rsidR="00B84779">
        <w:rPr>
          <w:rFonts w:ascii="Arial" w:hAnsi="Arial" w:cs="Arial"/>
          <w:color w:val="000000" w:themeColor="text1"/>
        </w:rPr>
        <w:t>ATESTADO DE EXECUÇÃO DE SERVIÇO</w:t>
      </w:r>
      <w:r w:rsidR="00D238B4" w:rsidRPr="00F45678">
        <w:rPr>
          <w:rFonts w:ascii="Arial" w:hAnsi="Arial" w:cs="Arial"/>
          <w:color w:val="000000" w:themeColor="text1"/>
        </w:rPr>
        <w:t>;</w:t>
      </w:r>
      <w:r w:rsidRPr="00F45678">
        <w:rPr>
          <w:rFonts w:ascii="Arial" w:hAnsi="Arial" w:cs="Arial"/>
        </w:rPr>
        <w:t xml:space="preserve"> 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w:t>
      </w:r>
      <w:r w:rsidRPr="00742B64">
        <w:rPr>
          <w:rFonts w:ascii="Arial" w:hAnsi="Arial" w:cs="Arial"/>
          <w:color w:val="000000" w:themeColor="text1"/>
        </w:rPr>
        <w:t xml:space="preserve">necessário for; </w:t>
      </w:r>
    </w:p>
    <w:p w14:paraId="1788D7E0" w14:textId="77777777" w:rsidR="006B53A1" w:rsidRPr="00742B64" w:rsidRDefault="006B53A1" w:rsidP="006B53A1">
      <w:pPr>
        <w:ind w:left="284"/>
        <w:jc w:val="both"/>
        <w:rPr>
          <w:rFonts w:ascii="Arial" w:hAnsi="Arial" w:cs="Arial"/>
          <w:color w:val="000000" w:themeColor="text1"/>
        </w:rPr>
      </w:pPr>
    </w:p>
    <w:p w14:paraId="77CE78CC" w14:textId="7A3177EE" w:rsidR="006B53A1" w:rsidRPr="00742B64" w:rsidRDefault="006B53A1" w:rsidP="006B53A1">
      <w:pPr>
        <w:ind w:left="284"/>
        <w:jc w:val="both"/>
        <w:rPr>
          <w:rFonts w:ascii="Arial" w:hAnsi="Arial" w:cs="Arial"/>
          <w:color w:val="000000" w:themeColor="text1"/>
        </w:rPr>
      </w:pPr>
      <w:r w:rsidRPr="00742B64">
        <w:rPr>
          <w:rFonts w:ascii="Arial" w:hAnsi="Arial" w:cs="Arial"/>
          <w:color w:val="000000" w:themeColor="text1"/>
        </w:rPr>
        <w:t>1</w:t>
      </w:r>
      <w:r w:rsidR="0014344E" w:rsidRPr="00742B64">
        <w:rPr>
          <w:rFonts w:ascii="Arial" w:hAnsi="Arial" w:cs="Arial"/>
          <w:color w:val="000000" w:themeColor="text1"/>
        </w:rPr>
        <w:t>2</w:t>
      </w:r>
      <w:r w:rsidRPr="00742B64">
        <w:rPr>
          <w:rFonts w:ascii="Arial" w:hAnsi="Arial" w:cs="Arial"/>
          <w:color w:val="000000" w:themeColor="text1"/>
        </w:rPr>
        <w:t xml:space="preserve">.1.2. em 30 (trinta) dias, contados da data de apresentação da nota fiscal/fatura; </w:t>
      </w:r>
    </w:p>
    <w:p w14:paraId="46FD34CD" w14:textId="77777777" w:rsidR="006B53A1" w:rsidRPr="00742B64" w:rsidRDefault="006B53A1" w:rsidP="006B53A1">
      <w:pPr>
        <w:ind w:left="284"/>
        <w:jc w:val="both"/>
        <w:rPr>
          <w:rFonts w:ascii="Arial" w:hAnsi="Arial" w:cs="Arial"/>
          <w:color w:val="000000" w:themeColor="text1"/>
        </w:rPr>
      </w:pPr>
    </w:p>
    <w:p w14:paraId="7ADF7EB3" w14:textId="75372BB0" w:rsidR="006B53A1" w:rsidRPr="00F45678" w:rsidRDefault="006B53A1" w:rsidP="006B53A1">
      <w:pPr>
        <w:ind w:left="284"/>
        <w:jc w:val="both"/>
        <w:rPr>
          <w:rFonts w:ascii="Arial" w:hAnsi="Arial" w:cs="Arial"/>
        </w:rPr>
      </w:pPr>
      <w:r w:rsidRPr="00742B64">
        <w:rPr>
          <w:rFonts w:ascii="Arial" w:hAnsi="Arial" w:cs="Arial"/>
          <w:color w:val="000000" w:themeColor="text1"/>
        </w:rPr>
        <w:t>1</w:t>
      </w:r>
      <w:r w:rsidR="0014344E" w:rsidRPr="00742B64">
        <w:rPr>
          <w:rFonts w:ascii="Arial" w:hAnsi="Arial" w:cs="Arial"/>
          <w:color w:val="000000" w:themeColor="text1"/>
        </w:rPr>
        <w:t>2</w:t>
      </w:r>
      <w:r w:rsidRPr="00742B64">
        <w:rPr>
          <w:rFonts w:ascii="Arial" w:hAnsi="Arial" w:cs="Arial"/>
          <w:color w:val="000000" w:themeColor="text1"/>
        </w:rPr>
        <w:t xml:space="preserve">.1.3. Caso o dia do pagamento </w:t>
      </w:r>
      <w:r w:rsidRPr="00F45678">
        <w:rPr>
          <w:rFonts w:ascii="Arial" w:hAnsi="Arial" w:cs="Arial"/>
        </w:rPr>
        <w:t xml:space="preserve">recaia em dia não útil, esse será efetuado no primeiro dia útil antecedente, sendo certo que, mesmo nesse caso, manter-se-á, na fatura, o dia do vencimento; </w:t>
      </w:r>
    </w:p>
    <w:p w14:paraId="6B0C9E3F" w14:textId="77777777" w:rsidR="006B53A1" w:rsidRPr="00F45678" w:rsidRDefault="006B53A1" w:rsidP="006B53A1">
      <w:pPr>
        <w:jc w:val="both"/>
        <w:rPr>
          <w:rFonts w:ascii="Arial" w:hAnsi="Arial" w:cs="Arial"/>
        </w:rPr>
      </w:pPr>
    </w:p>
    <w:p w14:paraId="5E1FD597" w14:textId="29DDAC2C" w:rsidR="006B53A1" w:rsidRPr="00F45678" w:rsidRDefault="006B53A1" w:rsidP="006B53A1">
      <w:pPr>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 xml:space="preserve">.1.4.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0651E1B1" w14:textId="77777777" w:rsidR="006B53A1" w:rsidRPr="00742B64" w:rsidRDefault="006B53A1" w:rsidP="006B53A1">
      <w:pPr>
        <w:ind w:left="284"/>
        <w:jc w:val="both"/>
        <w:rPr>
          <w:rFonts w:ascii="Arial" w:hAnsi="Arial" w:cs="Arial"/>
          <w:color w:val="000000" w:themeColor="text1"/>
        </w:rPr>
      </w:pPr>
    </w:p>
    <w:p w14:paraId="0E4C02FE" w14:textId="2D5E3C98" w:rsidR="006B53A1" w:rsidRPr="00F45678" w:rsidRDefault="006B53A1" w:rsidP="006B53A1">
      <w:pPr>
        <w:ind w:left="284"/>
        <w:jc w:val="both"/>
        <w:rPr>
          <w:rFonts w:ascii="Arial" w:hAnsi="Arial" w:cs="Arial"/>
        </w:rPr>
      </w:pPr>
      <w:r w:rsidRPr="00742B64">
        <w:rPr>
          <w:rFonts w:ascii="Arial" w:hAnsi="Arial" w:cs="Arial"/>
          <w:color w:val="000000" w:themeColor="text1"/>
        </w:rPr>
        <w:t>1</w:t>
      </w:r>
      <w:r w:rsidR="0014344E" w:rsidRPr="00742B64">
        <w:rPr>
          <w:rFonts w:ascii="Arial" w:hAnsi="Arial" w:cs="Arial"/>
          <w:color w:val="000000" w:themeColor="text1"/>
        </w:rPr>
        <w:t>2</w:t>
      </w:r>
      <w:r w:rsidRPr="00742B64">
        <w:rPr>
          <w:rFonts w:ascii="Arial" w:hAnsi="Arial" w:cs="Arial"/>
          <w:color w:val="000000" w:themeColor="text1"/>
        </w:rPr>
        <w:t xml:space="preserve">.1.5. A adjudicatária que não possuir conta no Banco do Brasil S/A deverá </w:t>
      </w:r>
      <w:r w:rsidRPr="00F45678">
        <w:rPr>
          <w:rFonts w:ascii="Arial" w:hAnsi="Arial" w:cs="Arial"/>
        </w:rPr>
        <w:t xml:space="preserve">providenciá-la após a adjudicação do objeto, para viabilização dos pagamentos. </w:t>
      </w:r>
    </w:p>
    <w:p w14:paraId="151B8CE3" w14:textId="2DFA8A72" w:rsidR="006B53A1" w:rsidRPr="00F45678" w:rsidRDefault="006B53A1" w:rsidP="006B53A1">
      <w:pPr>
        <w:ind w:left="284"/>
        <w:jc w:val="both"/>
        <w:rPr>
          <w:rFonts w:ascii="Arial" w:hAnsi="Arial" w:cs="Arial"/>
        </w:rPr>
      </w:pPr>
    </w:p>
    <w:p w14:paraId="02DDE9FC" w14:textId="46AA25DC" w:rsidR="00D6625B" w:rsidRPr="00F45678" w:rsidRDefault="00D6625B" w:rsidP="00D6625B">
      <w:pPr>
        <w:ind w:left="284"/>
        <w:jc w:val="both"/>
        <w:rPr>
          <w:rFonts w:ascii="Arial" w:hAnsi="Arial" w:cs="Arial"/>
        </w:rPr>
      </w:pPr>
      <w:bookmarkStart w:id="31" w:name="_Hlk174101949"/>
      <w:r w:rsidRPr="00F45678">
        <w:rPr>
          <w:rFonts w:ascii="Arial" w:hAnsi="Arial" w:cs="Arial"/>
        </w:rPr>
        <w:t xml:space="preserve">12.1.6. O requerimento de pagamento, bem como os documentos de cobrança da </w:t>
      </w:r>
      <w:r w:rsidRPr="00742B64">
        <w:rPr>
          <w:rFonts w:ascii="Arial" w:hAnsi="Arial" w:cs="Arial"/>
          <w:b/>
          <w:color w:val="000000" w:themeColor="text1"/>
        </w:rPr>
        <w:t>CONTRATADA</w:t>
      </w:r>
      <w:r w:rsidRPr="00742B64">
        <w:rPr>
          <w:rFonts w:ascii="Arial" w:hAnsi="Arial" w:cs="Arial"/>
          <w:color w:val="000000" w:themeColor="text1"/>
        </w:rPr>
        <w:t>, deverão ser entregues n</w:t>
      </w:r>
      <w:r w:rsidR="00742B64" w:rsidRPr="00742B64">
        <w:rPr>
          <w:rFonts w:ascii="Arial" w:hAnsi="Arial" w:cs="Arial"/>
          <w:color w:val="000000" w:themeColor="text1"/>
        </w:rPr>
        <w:t xml:space="preserve">o </w:t>
      </w:r>
      <w:r w:rsidR="00742B64" w:rsidRPr="009808DE">
        <w:rPr>
          <w:rFonts w:ascii="Arial" w:hAnsi="Arial" w:cs="Arial"/>
          <w:b/>
          <w:color w:val="000000" w:themeColor="text1"/>
        </w:rPr>
        <w:t>Departamento de Comunicação</w:t>
      </w:r>
      <w:r w:rsidRPr="00742B64">
        <w:rPr>
          <w:rFonts w:ascii="Arial" w:hAnsi="Arial" w:cs="Arial"/>
          <w:color w:val="000000" w:themeColor="text1"/>
        </w:rPr>
        <w:t>,</w:t>
      </w:r>
      <w:r w:rsidR="00742B64">
        <w:rPr>
          <w:rFonts w:ascii="Arial" w:hAnsi="Arial" w:cs="Arial"/>
          <w:color w:val="000000" w:themeColor="text1"/>
        </w:rPr>
        <w:t xml:space="preserve"> </w:t>
      </w:r>
      <w:r w:rsidR="00742B64">
        <w:rPr>
          <w:rFonts w:ascii="Arial" w:hAnsi="Arial" w:cs="Arial"/>
        </w:rPr>
        <w:t>localizado na Assembleia Legislativa do Estado de São Paulo, sala nº 337 – telefone (11) 3886-6030, ou via correio eletrônico (d</w:t>
      </w:r>
      <w:r w:rsidR="00E73ADC">
        <w:rPr>
          <w:rFonts w:ascii="Arial" w:hAnsi="Arial" w:cs="Arial"/>
        </w:rPr>
        <w:t>e</w:t>
      </w:r>
      <w:r w:rsidR="00742B64">
        <w:rPr>
          <w:rFonts w:ascii="Arial" w:hAnsi="Arial" w:cs="Arial"/>
        </w:rPr>
        <w:t>com@al.sp.gov.br),</w:t>
      </w:r>
      <w:r w:rsidRPr="00742B64">
        <w:rPr>
          <w:rFonts w:ascii="Arial" w:hAnsi="Arial" w:cs="Arial"/>
          <w:color w:val="000000" w:themeColor="text1"/>
        </w:rPr>
        <w:t xml:space="preserve"> em arquivos em extensão .</w:t>
      </w:r>
      <w:proofErr w:type="spellStart"/>
      <w:r w:rsidRPr="00742B64">
        <w:rPr>
          <w:rFonts w:ascii="Arial" w:hAnsi="Arial" w:cs="Arial"/>
          <w:color w:val="000000" w:themeColor="text1"/>
        </w:rPr>
        <w:t>pdf</w:t>
      </w:r>
      <w:proofErr w:type="spellEnd"/>
      <w:r w:rsidRPr="00742B64">
        <w:rPr>
          <w:rFonts w:ascii="Arial" w:hAnsi="Arial" w:cs="Arial"/>
          <w:color w:val="000000" w:themeColor="text1"/>
        </w:rPr>
        <w:t>, pesquisável.</w:t>
      </w:r>
    </w:p>
    <w:bookmarkEnd w:id="31"/>
    <w:p w14:paraId="4A10968A" w14:textId="77777777" w:rsidR="006B53A1" w:rsidRPr="00F45678" w:rsidRDefault="006B53A1" w:rsidP="006B53A1">
      <w:pPr>
        <w:jc w:val="both"/>
        <w:rPr>
          <w:rFonts w:ascii="Arial" w:hAnsi="Arial" w:cs="Arial"/>
        </w:rPr>
      </w:pPr>
    </w:p>
    <w:p w14:paraId="796BF94E" w14:textId="113E244A" w:rsidR="006B53A1" w:rsidRPr="00F45678" w:rsidRDefault="006B53A1" w:rsidP="006B53A1">
      <w:pPr>
        <w:autoSpaceDE w:val="0"/>
        <w:autoSpaceDN w:val="0"/>
        <w:adjustRightInd w:val="0"/>
        <w:jc w:val="both"/>
        <w:rPr>
          <w:rFonts w:ascii="Arial" w:hAnsi="Arial" w:cs="Arial"/>
          <w:color w:val="000000"/>
        </w:rPr>
      </w:pPr>
      <w:r w:rsidRPr="00F45678">
        <w:rPr>
          <w:rFonts w:ascii="Arial" w:hAnsi="Arial" w:cs="Arial"/>
        </w:rPr>
        <w:t>1</w:t>
      </w:r>
      <w:r w:rsidR="0014344E" w:rsidRPr="00F45678">
        <w:rPr>
          <w:rFonts w:ascii="Arial" w:hAnsi="Arial" w:cs="Arial"/>
        </w:rPr>
        <w:t>2</w:t>
      </w:r>
      <w:r w:rsidRPr="00F45678">
        <w:rPr>
          <w:rFonts w:ascii="Arial" w:hAnsi="Arial" w:cs="Arial"/>
        </w:rPr>
        <w:t>.2.</w:t>
      </w:r>
      <w:r w:rsidRPr="00F45678">
        <w:rPr>
          <w:rFonts w:ascii="Arial" w:hAnsi="Arial" w:cs="Arial"/>
        </w:rPr>
        <w:tab/>
      </w:r>
      <w:r w:rsidRPr="00F45678">
        <w:rPr>
          <w:rFonts w:ascii="Arial" w:hAnsi="Arial" w:cs="Arial"/>
          <w:color w:val="000000"/>
        </w:rPr>
        <w:t xml:space="preserve">A </w:t>
      </w:r>
      <w:r w:rsidRPr="00F45678">
        <w:rPr>
          <w:rFonts w:ascii="Arial" w:hAnsi="Arial" w:cs="Arial"/>
          <w:b/>
          <w:color w:val="000000"/>
        </w:rPr>
        <w:t>CONTRATADA</w:t>
      </w:r>
      <w:r w:rsidRPr="00F45678">
        <w:rPr>
          <w:rFonts w:ascii="Arial" w:hAnsi="Arial" w:cs="Arial"/>
          <w:color w:val="000000"/>
        </w:rPr>
        <w:t xml:space="preserve"> deverá exibir como condição de contratação:</w:t>
      </w:r>
    </w:p>
    <w:p w14:paraId="3E4828FC" w14:textId="77777777" w:rsidR="006B53A1" w:rsidRPr="00F45678" w:rsidRDefault="006B53A1" w:rsidP="006B53A1">
      <w:pPr>
        <w:autoSpaceDE w:val="0"/>
        <w:autoSpaceDN w:val="0"/>
        <w:adjustRightInd w:val="0"/>
        <w:jc w:val="both"/>
        <w:rPr>
          <w:rFonts w:ascii="Arial" w:hAnsi="Arial" w:cs="Arial"/>
          <w:color w:val="000000"/>
        </w:rPr>
      </w:pPr>
    </w:p>
    <w:p w14:paraId="71592AEE" w14:textId="4092272C"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color w:val="000000"/>
        </w:rPr>
        <w:t>1</w:t>
      </w:r>
      <w:r w:rsidR="0014344E" w:rsidRPr="00F45678">
        <w:rPr>
          <w:rFonts w:ascii="Arial" w:hAnsi="Arial" w:cs="Arial"/>
          <w:color w:val="000000"/>
        </w:rPr>
        <w:t>2</w:t>
      </w:r>
      <w:r w:rsidRPr="00F45678">
        <w:rPr>
          <w:rFonts w:ascii="Arial" w:hAnsi="Arial" w:cs="Arial"/>
          <w:color w:val="000000"/>
        </w:rPr>
        <w:t xml:space="preserve">.2.1. </w:t>
      </w:r>
      <w:bookmarkStart w:id="32" w:name="_Hlk39594150"/>
      <w:r w:rsidRPr="00F45678">
        <w:rPr>
          <w:rFonts w:ascii="Arial" w:hAnsi="Arial" w:cs="Arial"/>
          <w:snapToGrid w:val="0"/>
        </w:rPr>
        <w:t>A c</w:t>
      </w:r>
      <w:r w:rsidRPr="00F45678">
        <w:rPr>
          <w:rFonts w:ascii="Arial" w:hAnsi="Arial" w:cs="Arial"/>
        </w:rPr>
        <w:t>ertidão conjunta (negativa de débitos ou positiva com efeitos de negativa) de regularidade de contribuições previdenciárias, de tributos federais e da dívida ativa da União; e</w:t>
      </w:r>
    </w:p>
    <w:p w14:paraId="04D0CF12" w14:textId="77777777" w:rsidR="006B53A1" w:rsidRPr="00F45678" w:rsidRDefault="006B53A1" w:rsidP="006B53A1">
      <w:pPr>
        <w:autoSpaceDE w:val="0"/>
        <w:autoSpaceDN w:val="0"/>
        <w:adjustRightInd w:val="0"/>
        <w:ind w:left="284"/>
        <w:jc w:val="both"/>
        <w:rPr>
          <w:rFonts w:ascii="Arial" w:hAnsi="Arial" w:cs="Arial"/>
        </w:rPr>
      </w:pPr>
    </w:p>
    <w:p w14:paraId="59A49A83" w14:textId="06C4B9DF" w:rsidR="006B53A1" w:rsidRPr="00F45678" w:rsidRDefault="006B53A1" w:rsidP="006B53A1">
      <w:pPr>
        <w:autoSpaceDE w:val="0"/>
        <w:autoSpaceDN w:val="0"/>
        <w:adjustRightInd w:val="0"/>
        <w:ind w:left="284"/>
        <w:jc w:val="both"/>
        <w:rPr>
          <w:rFonts w:ascii="Arial" w:hAnsi="Arial" w:cs="Arial"/>
          <w:snapToGrid w:val="0"/>
        </w:rPr>
      </w:pPr>
      <w:r w:rsidRPr="00F45678">
        <w:rPr>
          <w:rFonts w:ascii="Arial" w:hAnsi="Arial" w:cs="Arial"/>
        </w:rPr>
        <w:t>1</w:t>
      </w:r>
      <w:r w:rsidR="0014344E" w:rsidRPr="00F45678">
        <w:rPr>
          <w:rFonts w:ascii="Arial" w:hAnsi="Arial" w:cs="Arial"/>
        </w:rPr>
        <w:t>2</w:t>
      </w:r>
      <w:r w:rsidRPr="00F45678">
        <w:rPr>
          <w:rFonts w:ascii="Arial" w:hAnsi="Arial" w:cs="Arial"/>
        </w:rPr>
        <w:t xml:space="preserve">.2.2. </w:t>
      </w:r>
      <w:r w:rsidRPr="00F45678">
        <w:rPr>
          <w:rFonts w:ascii="Arial" w:hAnsi="Arial" w:cs="Arial"/>
          <w:snapToGrid w:val="0"/>
        </w:rPr>
        <w:t>A certidão de regularidade relativa ao FGTS; e</w:t>
      </w:r>
    </w:p>
    <w:p w14:paraId="1AC87D8B" w14:textId="77777777" w:rsidR="006B53A1" w:rsidRPr="00F45678" w:rsidRDefault="006B53A1" w:rsidP="006B53A1">
      <w:pPr>
        <w:autoSpaceDE w:val="0"/>
        <w:autoSpaceDN w:val="0"/>
        <w:adjustRightInd w:val="0"/>
        <w:ind w:left="284"/>
        <w:jc w:val="both"/>
        <w:rPr>
          <w:rFonts w:ascii="Arial" w:hAnsi="Arial" w:cs="Arial"/>
        </w:rPr>
      </w:pPr>
    </w:p>
    <w:p w14:paraId="1884EAD5" w14:textId="67111792"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 xml:space="preserve">.2.3. </w:t>
      </w:r>
      <w:r w:rsidRPr="00F45678">
        <w:rPr>
          <w:rFonts w:ascii="Arial" w:hAnsi="Arial" w:cs="Arial"/>
          <w:snapToGrid w:val="0"/>
        </w:rPr>
        <w:t>A c</w:t>
      </w:r>
      <w:r w:rsidRPr="00F45678">
        <w:rPr>
          <w:rFonts w:ascii="Arial" w:hAnsi="Arial" w:cs="Arial"/>
        </w:rPr>
        <w:t>ertidão de regularidade perante a Justiça do Trabalho, relativa a débitos trabalhistas (Lei federal nº 12.440/2011); e</w:t>
      </w:r>
    </w:p>
    <w:p w14:paraId="3E319CBC" w14:textId="77777777" w:rsidR="006B53A1" w:rsidRPr="00F45678" w:rsidRDefault="006B53A1" w:rsidP="006B53A1">
      <w:pPr>
        <w:autoSpaceDE w:val="0"/>
        <w:autoSpaceDN w:val="0"/>
        <w:adjustRightInd w:val="0"/>
        <w:ind w:left="284"/>
        <w:jc w:val="both"/>
        <w:rPr>
          <w:rFonts w:ascii="Arial" w:hAnsi="Arial" w:cs="Arial"/>
        </w:rPr>
      </w:pPr>
    </w:p>
    <w:p w14:paraId="1056AA59" w14:textId="56EA0F91" w:rsidR="006B53A1" w:rsidRPr="00F45678" w:rsidRDefault="006B53A1" w:rsidP="006B53A1">
      <w:pPr>
        <w:autoSpaceDE w:val="0"/>
        <w:autoSpaceDN w:val="0"/>
        <w:adjustRightInd w:val="0"/>
        <w:ind w:left="284"/>
        <w:jc w:val="both"/>
        <w:rPr>
          <w:rFonts w:ascii="Arial" w:hAnsi="Arial" w:cs="Arial"/>
          <w:color w:val="000000"/>
        </w:rPr>
      </w:pPr>
      <w:r w:rsidRPr="00F45678">
        <w:rPr>
          <w:rFonts w:ascii="Arial" w:hAnsi="Arial" w:cs="Arial"/>
        </w:rPr>
        <w:t>1</w:t>
      </w:r>
      <w:r w:rsidR="0014344E" w:rsidRPr="00F45678">
        <w:rPr>
          <w:rFonts w:ascii="Arial" w:hAnsi="Arial" w:cs="Arial"/>
        </w:rPr>
        <w:t>2</w:t>
      </w:r>
      <w:r w:rsidRPr="00F45678">
        <w:rPr>
          <w:rFonts w:ascii="Arial" w:hAnsi="Arial" w:cs="Arial"/>
        </w:rPr>
        <w:t>.2.4. A c</w:t>
      </w:r>
      <w:r w:rsidRPr="00F45678">
        <w:rPr>
          <w:rFonts w:ascii="Arial" w:hAnsi="Arial" w:cs="Arial"/>
          <w:color w:val="000000"/>
        </w:rPr>
        <w:t xml:space="preserve">omprovação, </w:t>
      </w:r>
      <w:r w:rsidRPr="00F45678">
        <w:rPr>
          <w:rFonts w:ascii="Arial" w:hAnsi="Arial" w:cs="Arial"/>
          <w:color w:val="000000"/>
          <w:u w:val="single"/>
        </w:rPr>
        <w:t>se for o caso</w:t>
      </w:r>
      <w:r w:rsidRPr="00F45678">
        <w:rPr>
          <w:rFonts w:ascii="Arial" w:hAnsi="Arial" w:cs="Arial"/>
          <w:color w:val="000000"/>
        </w:rPr>
        <w:t>, do atendimento à Resolução nº 122/2005 do Conselho Nacional de Seguros Privados – CNSP (garantia estendida); e</w:t>
      </w:r>
    </w:p>
    <w:p w14:paraId="67D1C7D6" w14:textId="77777777" w:rsidR="006B53A1" w:rsidRPr="00F45678" w:rsidRDefault="006B53A1" w:rsidP="006B53A1">
      <w:pPr>
        <w:autoSpaceDE w:val="0"/>
        <w:autoSpaceDN w:val="0"/>
        <w:adjustRightInd w:val="0"/>
        <w:ind w:left="284"/>
        <w:jc w:val="both"/>
        <w:rPr>
          <w:rFonts w:ascii="Arial" w:hAnsi="Arial" w:cs="Arial"/>
          <w:color w:val="000000"/>
        </w:rPr>
      </w:pPr>
    </w:p>
    <w:p w14:paraId="75EC3CB9" w14:textId="5524FD41" w:rsidR="006B53A1" w:rsidRPr="00F45678" w:rsidRDefault="006B53A1" w:rsidP="006B53A1">
      <w:pPr>
        <w:autoSpaceDE w:val="0"/>
        <w:autoSpaceDN w:val="0"/>
        <w:adjustRightInd w:val="0"/>
        <w:ind w:left="284"/>
        <w:jc w:val="both"/>
        <w:rPr>
          <w:rFonts w:ascii="Arial" w:hAnsi="Arial" w:cs="Arial"/>
          <w:color w:val="7030A0"/>
        </w:rPr>
      </w:pPr>
      <w:r w:rsidRPr="00F45678">
        <w:rPr>
          <w:rFonts w:ascii="Arial" w:hAnsi="Arial" w:cs="Arial"/>
          <w:color w:val="000000"/>
        </w:rPr>
        <w:t>1</w:t>
      </w:r>
      <w:r w:rsidR="0014344E" w:rsidRPr="00F45678">
        <w:rPr>
          <w:rFonts w:ascii="Arial" w:hAnsi="Arial" w:cs="Arial"/>
          <w:color w:val="000000"/>
        </w:rPr>
        <w:t>2</w:t>
      </w:r>
      <w:r w:rsidRPr="00F45678">
        <w:rPr>
          <w:rFonts w:ascii="Arial" w:hAnsi="Arial" w:cs="Arial"/>
          <w:color w:val="000000"/>
        </w:rPr>
        <w:t>.2.5. A prova da inexistência de registro no “Cadastro Informativo dos Créditos Não Quitados de Órgão e Entidades Estaduais do Estado de São Paulo – CADIN ESTADUAL</w:t>
      </w:r>
      <w:r w:rsidRPr="00F45678">
        <w:rPr>
          <w:rFonts w:ascii="Arial" w:hAnsi="Arial" w:cs="Arial"/>
          <w:color w:val="7030A0"/>
        </w:rPr>
        <w:t>;</w:t>
      </w:r>
    </w:p>
    <w:p w14:paraId="02E27933" w14:textId="77777777" w:rsidR="006B53A1" w:rsidRPr="00F45678" w:rsidRDefault="006B53A1" w:rsidP="006B53A1">
      <w:pPr>
        <w:autoSpaceDE w:val="0"/>
        <w:autoSpaceDN w:val="0"/>
        <w:adjustRightInd w:val="0"/>
        <w:ind w:left="284"/>
        <w:jc w:val="both"/>
        <w:rPr>
          <w:rFonts w:ascii="Arial" w:hAnsi="Arial" w:cs="Arial"/>
          <w:color w:val="000000"/>
        </w:rPr>
      </w:pPr>
    </w:p>
    <w:p w14:paraId="455053E6" w14:textId="37CD3C9C"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color w:val="000000"/>
        </w:rPr>
        <w:t>1</w:t>
      </w:r>
      <w:r w:rsidR="0014344E" w:rsidRPr="00F45678">
        <w:rPr>
          <w:rFonts w:ascii="Arial" w:hAnsi="Arial" w:cs="Arial"/>
          <w:color w:val="000000"/>
        </w:rPr>
        <w:t>2</w:t>
      </w:r>
      <w:r w:rsidRPr="00F45678">
        <w:rPr>
          <w:rFonts w:ascii="Arial" w:hAnsi="Arial" w:cs="Arial"/>
          <w:color w:val="000000"/>
        </w:rPr>
        <w:t>.2.6. A c</w:t>
      </w:r>
      <w:r w:rsidRPr="00F45678">
        <w:rPr>
          <w:rFonts w:ascii="Arial" w:hAnsi="Arial" w:cs="Arial"/>
        </w:rPr>
        <w:t>ertidão obtida junto ao site “e-Sanções” do Governo do Estado de São Paulo; e</w:t>
      </w:r>
    </w:p>
    <w:p w14:paraId="35AF6524" w14:textId="77777777" w:rsidR="006B53A1" w:rsidRPr="00F45678" w:rsidRDefault="006B53A1" w:rsidP="006B53A1">
      <w:pPr>
        <w:autoSpaceDE w:val="0"/>
        <w:autoSpaceDN w:val="0"/>
        <w:adjustRightInd w:val="0"/>
        <w:ind w:left="284"/>
        <w:jc w:val="both"/>
        <w:rPr>
          <w:rFonts w:ascii="Arial" w:hAnsi="Arial" w:cs="Arial"/>
        </w:rPr>
      </w:pPr>
    </w:p>
    <w:p w14:paraId="24C7E49B" w14:textId="6D451013"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.2.7. A certidão obtida junto ao Cadastro Nacional de Empresas Inidôneas e Suspensas (CEIS) do portal da transparência do governo federal; e</w:t>
      </w:r>
    </w:p>
    <w:p w14:paraId="2399CF93" w14:textId="77777777" w:rsidR="006B53A1" w:rsidRPr="00F45678" w:rsidRDefault="006B53A1" w:rsidP="006B53A1">
      <w:pPr>
        <w:autoSpaceDE w:val="0"/>
        <w:autoSpaceDN w:val="0"/>
        <w:adjustRightInd w:val="0"/>
        <w:ind w:left="284"/>
        <w:jc w:val="both"/>
        <w:rPr>
          <w:rFonts w:ascii="Arial" w:hAnsi="Arial" w:cs="Arial"/>
        </w:rPr>
      </w:pPr>
    </w:p>
    <w:p w14:paraId="5EBCF5E5" w14:textId="015A4AD6"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.2.8. A certidão obtida junto ao Cadastro Nacional de Condenações Cíveis por Ato de Improbidade Administrativa e Inelegibilidade mantido pelo Conselho Nacional de Justiça, em nome da pessoa jurídica e dos dirigentes;</w:t>
      </w:r>
    </w:p>
    <w:p w14:paraId="12323493" w14:textId="77777777" w:rsidR="006B53A1" w:rsidRPr="00F45678" w:rsidRDefault="006B53A1" w:rsidP="006B53A1">
      <w:pPr>
        <w:autoSpaceDE w:val="0"/>
        <w:autoSpaceDN w:val="0"/>
        <w:adjustRightInd w:val="0"/>
        <w:ind w:left="284"/>
        <w:jc w:val="both"/>
        <w:rPr>
          <w:rFonts w:ascii="Arial" w:hAnsi="Arial" w:cs="Arial"/>
        </w:rPr>
      </w:pPr>
    </w:p>
    <w:p w14:paraId="2B17B1D6" w14:textId="3055F5D1" w:rsidR="006B53A1" w:rsidRPr="00F45678" w:rsidRDefault="006B53A1" w:rsidP="006B53A1">
      <w:pPr>
        <w:autoSpaceDE w:val="0"/>
        <w:autoSpaceDN w:val="0"/>
        <w:adjustRightInd w:val="0"/>
        <w:ind w:left="284"/>
        <w:jc w:val="both"/>
        <w:rPr>
          <w:rFonts w:ascii="Arial" w:hAnsi="Arial" w:cs="Arial"/>
          <w:color w:val="000000" w:themeColor="text1"/>
          <w:shd w:val="clear" w:color="auto" w:fill="FFFFFF"/>
        </w:rPr>
      </w:pPr>
      <w:r w:rsidRPr="00F45678">
        <w:rPr>
          <w:rFonts w:ascii="Arial" w:hAnsi="Arial" w:cs="Arial"/>
        </w:rPr>
        <w:t>1</w:t>
      </w:r>
      <w:r w:rsidR="0014344E" w:rsidRPr="00F45678">
        <w:rPr>
          <w:rFonts w:ascii="Arial" w:hAnsi="Arial" w:cs="Arial"/>
        </w:rPr>
        <w:t>2</w:t>
      </w:r>
      <w:r w:rsidRPr="00F45678">
        <w:rPr>
          <w:rFonts w:ascii="Arial" w:hAnsi="Arial" w:cs="Arial"/>
        </w:rPr>
        <w:t xml:space="preserve">.2.9. </w:t>
      </w:r>
      <w:r w:rsidRPr="00F45678">
        <w:rPr>
          <w:rFonts w:ascii="Arial" w:hAnsi="Arial" w:cs="Arial"/>
          <w:color w:val="000000" w:themeColor="text1"/>
        </w:rPr>
        <w:t xml:space="preserve">A certidão do </w:t>
      </w:r>
      <w:r w:rsidRPr="00F45678">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2" w:history="1">
        <w:r w:rsidRPr="00F45678">
          <w:rPr>
            <w:rFonts w:ascii="Arial" w:hAnsi="Arial" w:cs="Arial"/>
            <w:color w:val="000000" w:themeColor="text1"/>
            <w:shd w:val="clear" w:color="auto" w:fill="FFFFFF"/>
          </w:rPr>
          <w:t>Lei nº 12.846/2013 (Lei Anticorrupção)</w:t>
        </w:r>
      </w:hyperlink>
      <w:r w:rsidR="00CF691E" w:rsidRPr="00F45678">
        <w:rPr>
          <w:rFonts w:ascii="Arial" w:hAnsi="Arial" w:cs="Arial"/>
          <w:color w:val="000000" w:themeColor="text1"/>
          <w:shd w:val="clear" w:color="auto" w:fill="FFFFFF"/>
        </w:rPr>
        <w:t>;</w:t>
      </w:r>
    </w:p>
    <w:p w14:paraId="6CC40DBE" w14:textId="3850226B" w:rsidR="00CF691E" w:rsidRPr="00F45678" w:rsidRDefault="00CF691E" w:rsidP="006B53A1">
      <w:pPr>
        <w:autoSpaceDE w:val="0"/>
        <w:autoSpaceDN w:val="0"/>
        <w:adjustRightInd w:val="0"/>
        <w:ind w:left="284"/>
        <w:jc w:val="both"/>
        <w:rPr>
          <w:rFonts w:ascii="Arial" w:hAnsi="Arial" w:cs="Arial"/>
          <w:color w:val="000000" w:themeColor="text1"/>
          <w:shd w:val="clear" w:color="auto" w:fill="FFFFFF"/>
        </w:rPr>
      </w:pPr>
    </w:p>
    <w:p w14:paraId="791D877B" w14:textId="77777777" w:rsidR="00CF691E" w:rsidRPr="00F45678" w:rsidRDefault="00CF691E" w:rsidP="00CF691E">
      <w:pPr>
        <w:autoSpaceDE w:val="0"/>
        <w:autoSpaceDN w:val="0"/>
        <w:adjustRightInd w:val="0"/>
        <w:ind w:left="284"/>
        <w:jc w:val="both"/>
        <w:rPr>
          <w:rFonts w:ascii="Arial" w:hAnsi="Arial" w:cs="Arial"/>
          <w:color w:val="000000"/>
          <w:lang w:eastAsia="en-US"/>
        </w:rPr>
      </w:pPr>
      <w:r w:rsidRPr="00F45678">
        <w:rPr>
          <w:rFonts w:ascii="Arial" w:hAnsi="Arial" w:cs="Arial"/>
          <w:color w:val="000000"/>
          <w:lang w:eastAsia="en-US"/>
        </w:rPr>
        <w:t xml:space="preserve">12.2.10. A comprovação de inscrição no Cadastro Unificado de Fornecedores do Estado de São Paulo – CAUFESP; </w:t>
      </w:r>
    </w:p>
    <w:p w14:paraId="2760997D" w14:textId="77777777" w:rsidR="00CF691E" w:rsidRPr="00F45678" w:rsidRDefault="00CF691E" w:rsidP="00CF691E">
      <w:pPr>
        <w:jc w:val="both"/>
        <w:rPr>
          <w:rFonts w:ascii="Arial" w:hAnsi="Arial" w:cs="Arial"/>
          <w:color w:val="C00000"/>
        </w:rPr>
      </w:pPr>
    </w:p>
    <w:p w14:paraId="3FED145F" w14:textId="41512D3A" w:rsidR="00CF691E" w:rsidRPr="00F45678" w:rsidRDefault="00CF691E" w:rsidP="00CF691E">
      <w:pPr>
        <w:jc w:val="both"/>
        <w:rPr>
          <w:rFonts w:ascii="Arial" w:hAnsi="Arial" w:cs="Arial"/>
          <w:bCs/>
          <w:color w:val="000000" w:themeColor="text1"/>
        </w:rPr>
      </w:pPr>
      <w:r w:rsidRPr="00F45678">
        <w:rPr>
          <w:rFonts w:ascii="Arial" w:hAnsi="Arial" w:cs="Arial"/>
          <w:color w:val="000000" w:themeColor="text1"/>
        </w:rPr>
        <w:t xml:space="preserve">12.3. </w:t>
      </w:r>
      <w:r w:rsidRPr="00F45678">
        <w:rPr>
          <w:rFonts w:ascii="Arial" w:hAnsi="Arial" w:cs="Arial"/>
          <w:bCs/>
          <w:color w:val="000000" w:themeColor="text1"/>
        </w:rPr>
        <w:t>A adjudicatária deverá assinar e devolver o contrato e o Termo de Ciência e Notificação do TCE-SP, no pr</w:t>
      </w:r>
      <w:r w:rsidRPr="005F6D34">
        <w:rPr>
          <w:rFonts w:ascii="Arial" w:hAnsi="Arial" w:cs="Arial"/>
          <w:bCs/>
          <w:color w:val="000000" w:themeColor="text1"/>
        </w:rPr>
        <w:t xml:space="preserve">azo de </w:t>
      </w:r>
      <w:r w:rsidRPr="005F6D34">
        <w:rPr>
          <w:rFonts w:ascii="Arial" w:hAnsi="Arial" w:cs="Arial"/>
          <w:bCs/>
          <w:color w:val="000000" w:themeColor="text1"/>
          <w:u w:val="single"/>
        </w:rPr>
        <w:t>10</w:t>
      </w:r>
      <w:r w:rsidRPr="005F6D34">
        <w:rPr>
          <w:rFonts w:ascii="Arial" w:hAnsi="Arial"/>
          <w:color w:val="000000" w:themeColor="text1"/>
          <w:u w:val="single"/>
        </w:rPr>
        <w:t xml:space="preserve"> (dez) dias úteis</w:t>
      </w:r>
      <w:r w:rsidRPr="005F6D34">
        <w:rPr>
          <w:rFonts w:ascii="Arial" w:hAnsi="Arial" w:cs="Arial"/>
          <w:bCs/>
          <w:color w:val="000000" w:themeColor="text1"/>
        </w:rPr>
        <w:t xml:space="preserve">, a </w:t>
      </w:r>
      <w:r w:rsidRPr="00F45678">
        <w:rPr>
          <w:rFonts w:ascii="Arial" w:hAnsi="Arial" w:cs="Arial"/>
          <w:bCs/>
          <w:color w:val="000000" w:themeColor="text1"/>
        </w:rPr>
        <w:t xml:space="preserve">contar da publicação da convocação, independentemente do envio ou não de notificação correspondente por outro meio, inclusive eletrônico. </w:t>
      </w:r>
    </w:p>
    <w:p w14:paraId="053350B0" w14:textId="77777777" w:rsidR="00CF691E" w:rsidRPr="00F45678" w:rsidRDefault="00CF691E" w:rsidP="00CF691E">
      <w:pPr>
        <w:jc w:val="both"/>
        <w:rPr>
          <w:rFonts w:ascii="Arial" w:hAnsi="Arial" w:cs="Arial"/>
          <w:color w:val="000000" w:themeColor="text1"/>
        </w:rPr>
      </w:pPr>
    </w:p>
    <w:p w14:paraId="1CAB310D" w14:textId="71F00677" w:rsidR="00CF691E" w:rsidRPr="00F45678" w:rsidRDefault="00CF691E" w:rsidP="00CF691E">
      <w:pPr>
        <w:ind w:left="284"/>
        <w:jc w:val="both"/>
        <w:rPr>
          <w:rFonts w:ascii="Arial" w:hAnsi="Arial" w:cs="Arial"/>
          <w:snapToGrid w:val="0"/>
          <w:color w:val="000000" w:themeColor="text1"/>
        </w:rPr>
      </w:pPr>
      <w:r w:rsidRPr="00F45678">
        <w:rPr>
          <w:rFonts w:ascii="Arial" w:hAnsi="Arial" w:cs="Arial"/>
          <w:snapToGrid w:val="0"/>
          <w:color w:val="000000" w:themeColor="text1"/>
        </w:rPr>
        <w:t>12.3.1. A recusa injustificada da adjudicatária em assinar o contrato</w:t>
      </w:r>
      <w:r w:rsidR="000609F1" w:rsidRPr="00F45678">
        <w:rPr>
          <w:rFonts w:ascii="Arial" w:hAnsi="Arial" w:cs="Arial"/>
          <w:snapToGrid w:val="0"/>
          <w:color w:val="000000" w:themeColor="text1"/>
        </w:rPr>
        <w:t xml:space="preserve"> </w:t>
      </w:r>
      <w:r w:rsidRPr="00F45678">
        <w:rPr>
          <w:rFonts w:ascii="Arial" w:hAnsi="Arial" w:cs="Arial"/>
          <w:snapToGrid w:val="0"/>
          <w:color w:val="000000" w:themeColor="text1"/>
        </w:rPr>
        <w:t>caracterizará o descumprimento total da obrigação assumida, considerando-se decaído seu direito de vencedora e sujeitando-a às penalidades previstas no item específico deste Edital.</w:t>
      </w:r>
    </w:p>
    <w:p w14:paraId="7F3D05FF" w14:textId="77777777" w:rsidR="00013827" w:rsidRPr="00F45678" w:rsidRDefault="00013827" w:rsidP="00013827">
      <w:pPr>
        <w:tabs>
          <w:tab w:val="left" w:pos="720"/>
          <w:tab w:val="left" w:pos="900"/>
        </w:tabs>
        <w:autoSpaceDE w:val="0"/>
        <w:autoSpaceDN w:val="0"/>
        <w:adjustRightInd w:val="0"/>
        <w:jc w:val="both"/>
        <w:rPr>
          <w:rFonts w:ascii="Arial" w:hAnsi="Arial" w:cs="Arial"/>
        </w:rPr>
      </w:pPr>
    </w:p>
    <w:p w14:paraId="631C0D3B" w14:textId="77777777" w:rsidR="00013827" w:rsidRPr="00F45678" w:rsidRDefault="00013827" w:rsidP="00013827">
      <w:pPr>
        <w:tabs>
          <w:tab w:val="left" w:pos="720"/>
          <w:tab w:val="left" w:pos="900"/>
        </w:tabs>
        <w:autoSpaceDE w:val="0"/>
        <w:autoSpaceDN w:val="0"/>
        <w:adjustRightInd w:val="0"/>
        <w:jc w:val="both"/>
        <w:rPr>
          <w:rFonts w:ascii="Arial" w:hAnsi="Arial" w:cs="Arial"/>
        </w:rPr>
      </w:pPr>
      <w:r w:rsidRPr="00F45678">
        <w:rPr>
          <w:rFonts w:ascii="Arial" w:hAnsi="Arial" w:cs="Arial"/>
        </w:rPr>
        <w:t xml:space="preserve">12.4. O contrato ou o seu instrumento equivalente poderá ser alterado nos termos </w:t>
      </w:r>
      <w:r w:rsidRPr="00F45678">
        <w:rPr>
          <w:rFonts w:ascii="Arial" w:hAnsi="Arial" w:cs="Arial"/>
          <w:color w:val="000000"/>
        </w:rPr>
        <w:t>dos artigos 124 a 136 da Lei federal nº 14.133/2021</w:t>
      </w:r>
      <w:r w:rsidRPr="00F45678">
        <w:rPr>
          <w:rFonts w:ascii="Arial" w:hAnsi="Arial" w:cs="Arial"/>
        </w:rPr>
        <w:t>.</w:t>
      </w:r>
    </w:p>
    <w:p w14:paraId="46348B8A" w14:textId="77777777" w:rsidR="00013827" w:rsidRPr="00F45678" w:rsidRDefault="00013827" w:rsidP="00013827">
      <w:pPr>
        <w:pStyle w:val="Default"/>
        <w:rPr>
          <w:b/>
          <w:bCs/>
          <w:color w:val="auto"/>
          <w:sz w:val="21"/>
          <w:szCs w:val="21"/>
        </w:rPr>
      </w:pPr>
    </w:p>
    <w:p w14:paraId="68DA17AE" w14:textId="77777777" w:rsidR="00013827" w:rsidRPr="00F45678" w:rsidRDefault="00013827" w:rsidP="00013827">
      <w:pPr>
        <w:autoSpaceDE w:val="0"/>
        <w:autoSpaceDN w:val="0"/>
        <w:adjustRightInd w:val="0"/>
        <w:jc w:val="both"/>
        <w:rPr>
          <w:rFonts w:ascii="Arial" w:hAnsi="Arial" w:cs="Arial"/>
        </w:rPr>
      </w:pPr>
      <w:r w:rsidRPr="00F45678">
        <w:rPr>
          <w:rFonts w:ascii="Arial" w:hAnsi="Arial" w:cs="Arial"/>
        </w:rPr>
        <w:t>12.5. O Edital, o Termo de Referência</w:t>
      </w:r>
      <w:r w:rsidRPr="00F45678">
        <w:rPr>
          <w:rFonts w:ascii="Arial" w:hAnsi="Arial" w:cs="Arial"/>
          <w:color w:val="C00000"/>
        </w:rPr>
        <w:t xml:space="preserve"> </w:t>
      </w:r>
      <w:r w:rsidRPr="00F45678">
        <w:rPr>
          <w:rFonts w:ascii="Arial" w:hAnsi="Arial" w:cs="Arial"/>
        </w:rPr>
        <w:t>e a Proposta integram o contrato ou o seu instrumento equivalente.</w:t>
      </w:r>
    </w:p>
    <w:p w14:paraId="7A047556" w14:textId="77777777" w:rsidR="00E55947" w:rsidRPr="00F45678" w:rsidRDefault="00E55947" w:rsidP="00E55947">
      <w:pPr>
        <w:jc w:val="both"/>
        <w:rPr>
          <w:rFonts w:ascii="Arial" w:hAnsi="Arial" w:cs="Arial"/>
          <w:b/>
        </w:rPr>
      </w:pPr>
    </w:p>
    <w:p w14:paraId="79A6643B" w14:textId="6A487D86" w:rsidR="00E55947" w:rsidRPr="00F45678" w:rsidRDefault="00E55947" w:rsidP="00E55947">
      <w:pPr>
        <w:jc w:val="both"/>
        <w:rPr>
          <w:rFonts w:ascii="Arial" w:hAnsi="Arial" w:cs="Arial"/>
          <w:b/>
        </w:rPr>
      </w:pPr>
      <w:r w:rsidRPr="00F45678">
        <w:rPr>
          <w:rFonts w:ascii="Arial" w:hAnsi="Arial" w:cs="Arial"/>
          <w:b/>
        </w:rPr>
        <w:t>13. DA PRESCRIÇÃO</w:t>
      </w:r>
    </w:p>
    <w:p w14:paraId="7F6027BC" w14:textId="77777777" w:rsidR="00E55947" w:rsidRPr="00F45678" w:rsidRDefault="00E55947" w:rsidP="00E55947">
      <w:pPr>
        <w:jc w:val="both"/>
        <w:rPr>
          <w:rFonts w:ascii="Arial" w:hAnsi="Arial" w:cs="Arial"/>
        </w:rPr>
      </w:pPr>
    </w:p>
    <w:p w14:paraId="26E164B0" w14:textId="77777777" w:rsidR="00E55947" w:rsidRPr="00F45678" w:rsidRDefault="00E55947" w:rsidP="00E55947">
      <w:pPr>
        <w:jc w:val="both"/>
        <w:rPr>
          <w:rFonts w:ascii="Arial" w:hAnsi="Arial" w:cs="Arial"/>
          <w:color w:val="000000"/>
        </w:rPr>
      </w:pPr>
      <w:r w:rsidRPr="00F45678">
        <w:rPr>
          <w:rFonts w:ascii="Arial" w:hAnsi="Arial" w:cs="Arial"/>
        </w:rPr>
        <w:t xml:space="preserve">13.1. </w:t>
      </w:r>
      <w:r w:rsidRPr="00F45678">
        <w:rPr>
          <w:rFonts w:ascii="Arial" w:hAnsi="Arial" w:cs="Arial"/>
          <w:color w:val="000000"/>
        </w:rPr>
        <w:t>A prescrição ocorrerá em 5 (cinco) anos, contados da ciência da infração pela Administração, e será:</w:t>
      </w:r>
    </w:p>
    <w:p w14:paraId="2FE0847D" w14:textId="77777777" w:rsidR="00E55947" w:rsidRPr="00F45678" w:rsidRDefault="00E55947" w:rsidP="00E55947">
      <w:pPr>
        <w:jc w:val="both"/>
        <w:rPr>
          <w:color w:val="000000"/>
        </w:rPr>
      </w:pPr>
    </w:p>
    <w:p w14:paraId="53476D00" w14:textId="77777777" w:rsidR="00E55947" w:rsidRPr="00F45678" w:rsidRDefault="00E55947" w:rsidP="00E55947">
      <w:pPr>
        <w:jc w:val="both"/>
        <w:rPr>
          <w:color w:val="000000"/>
        </w:rPr>
      </w:pPr>
      <w:bookmarkStart w:id="33" w:name="art158§4i"/>
      <w:bookmarkEnd w:id="33"/>
      <w:r w:rsidRPr="00F45678">
        <w:rPr>
          <w:rFonts w:ascii="Arial" w:hAnsi="Arial" w:cs="Arial"/>
          <w:color w:val="000000"/>
        </w:rPr>
        <w:lastRenderedPageBreak/>
        <w:t>13.1.1. interrompida pela instauração do processo de responsabilização a que se refere o </w:t>
      </w:r>
      <w:r w:rsidRPr="00F45678">
        <w:rPr>
          <w:rFonts w:ascii="Arial" w:hAnsi="Arial" w:cs="Arial"/>
          <w:bCs/>
          <w:i/>
          <w:color w:val="000000"/>
        </w:rPr>
        <w:t>caput</w:t>
      </w:r>
      <w:r w:rsidRPr="00F45678">
        <w:rPr>
          <w:rFonts w:ascii="Arial" w:hAnsi="Arial" w:cs="Arial"/>
          <w:i/>
          <w:color w:val="000000"/>
        </w:rPr>
        <w:t> </w:t>
      </w:r>
      <w:r w:rsidRPr="00F45678">
        <w:rPr>
          <w:rFonts w:ascii="Arial" w:hAnsi="Arial" w:cs="Arial"/>
          <w:color w:val="000000"/>
        </w:rPr>
        <w:t>deste artigo;</w:t>
      </w:r>
    </w:p>
    <w:p w14:paraId="762D7EAD" w14:textId="77777777" w:rsidR="00E55947" w:rsidRPr="00F45678" w:rsidRDefault="00E55947" w:rsidP="00E55947">
      <w:pPr>
        <w:jc w:val="both"/>
        <w:rPr>
          <w:rFonts w:ascii="Arial" w:hAnsi="Arial" w:cs="Arial"/>
          <w:color w:val="000000"/>
        </w:rPr>
      </w:pPr>
      <w:bookmarkStart w:id="34" w:name="art158§4ii"/>
      <w:bookmarkEnd w:id="34"/>
    </w:p>
    <w:p w14:paraId="4A619F58" w14:textId="77777777" w:rsidR="00E55947" w:rsidRPr="00F45678" w:rsidRDefault="00E55947" w:rsidP="00E55947">
      <w:pPr>
        <w:jc w:val="both"/>
        <w:rPr>
          <w:color w:val="000000"/>
        </w:rPr>
      </w:pPr>
      <w:r w:rsidRPr="00F45678">
        <w:rPr>
          <w:rFonts w:ascii="Arial" w:hAnsi="Arial" w:cs="Arial"/>
          <w:color w:val="000000"/>
        </w:rPr>
        <w:t>13.1.2. suspensa pela celebração de acordo de leniência previsto na </w:t>
      </w:r>
      <w:hyperlink r:id="rId43" w:history="1">
        <w:r w:rsidRPr="00F45678">
          <w:rPr>
            <w:rStyle w:val="Hyperlink"/>
            <w:rFonts w:ascii="Arial" w:hAnsi="Arial" w:cs="Arial"/>
            <w:color w:val="000000"/>
          </w:rPr>
          <w:t>Lei nº 12.846, de 1º de agosto de 2013;</w:t>
        </w:r>
      </w:hyperlink>
    </w:p>
    <w:p w14:paraId="1E2ACD69" w14:textId="77777777" w:rsidR="00E55947" w:rsidRPr="00F45678" w:rsidRDefault="00E55947" w:rsidP="00E55947">
      <w:pPr>
        <w:jc w:val="both"/>
        <w:rPr>
          <w:rFonts w:ascii="Arial" w:hAnsi="Arial" w:cs="Arial"/>
          <w:color w:val="000000"/>
        </w:rPr>
      </w:pPr>
      <w:bookmarkStart w:id="35" w:name="art158§4iii"/>
      <w:bookmarkEnd w:id="35"/>
    </w:p>
    <w:p w14:paraId="6B16F1D6" w14:textId="77777777" w:rsidR="00E55947" w:rsidRPr="00F45678" w:rsidRDefault="00E55947" w:rsidP="00E55947">
      <w:pPr>
        <w:jc w:val="both"/>
        <w:rPr>
          <w:color w:val="000000"/>
        </w:rPr>
      </w:pPr>
      <w:r w:rsidRPr="00F45678">
        <w:rPr>
          <w:rFonts w:ascii="Arial" w:hAnsi="Arial" w:cs="Arial"/>
          <w:color w:val="000000"/>
        </w:rPr>
        <w:t>13.1.3. suspensa por decisão judicial que inviabilize a conclusão da apuração administrativa.</w:t>
      </w:r>
    </w:p>
    <w:p w14:paraId="6E8593A4" w14:textId="77777777" w:rsidR="00CF691E" w:rsidRPr="00F45678" w:rsidRDefault="00CF691E" w:rsidP="00CF691E">
      <w:pPr>
        <w:tabs>
          <w:tab w:val="left" w:pos="720"/>
          <w:tab w:val="left" w:pos="900"/>
        </w:tabs>
        <w:autoSpaceDE w:val="0"/>
        <w:autoSpaceDN w:val="0"/>
        <w:adjustRightInd w:val="0"/>
        <w:jc w:val="both"/>
        <w:rPr>
          <w:rFonts w:ascii="Arial" w:hAnsi="Arial" w:cs="Arial"/>
        </w:rPr>
      </w:pPr>
    </w:p>
    <w:bookmarkEnd w:id="32"/>
    <w:p w14:paraId="6936BF56" w14:textId="2E8E15C9" w:rsidR="00912236" w:rsidRPr="00F45678" w:rsidRDefault="00912236" w:rsidP="00912236">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E55947" w:rsidRPr="00F45678">
        <w:rPr>
          <w:rFonts w:ascii="Arial" w:eastAsiaTheme="majorEastAsia" w:hAnsi="Arial" w:cs="Arial"/>
          <w:b/>
          <w:bCs/>
        </w:rPr>
        <w:t>4</w:t>
      </w:r>
      <w:r w:rsidRPr="00F45678">
        <w:rPr>
          <w:rFonts w:ascii="Arial" w:eastAsiaTheme="majorEastAsia" w:hAnsi="Arial" w:cs="Arial"/>
          <w:b/>
          <w:bCs/>
        </w:rPr>
        <w:t>. DAS DISPOSIÇÕES GERAIS</w:t>
      </w:r>
    </w:p>
    <w:p w14:paraId="745728C5" w14:textId="77777777" w:rsidR="00912236" w:rsidRPr="00F45678" w:rsidRDefault="00912236" w:rsidP="00912236"/>
    <w:p w14:paraId="4EC4084C" w14:textId="76451A23"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.1. Será divulgada ata da sessão pública no sistema eletrônico.</w:t>
      </w:r>
    </w:p>
    <w:p w14:paraId="517F39D4" w14:textId="77777777" w:rsidR="00912236" w:rsidRPr="00F45678" w:rsidRDefault="00912236" w:rsidP="00912236">
      <w:pPr>
        <w:jc w:val="both"/>
        <w:rPr>
          <w:rFonts w:ascii="Arial" w:hAnsi="Arial" w:cs="Arial"/>
          <w:color w:val="000000"/>
        </w:rPr>
      </w:pPr>
    </w:p>
    <w:p w14:paraId="18DA5B46" w14:textId="6BB761B5"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EC5D6E" w14:textId="77777777" w:rsidR="00912236" w:rsidRPr="00F45678" w:rsidRDefault="00912236" w:rsidP="00912236">
      <w:pPr>
        <w:jc w:val="both"/>
        <w:rPr>
          <w:rFonts w:ascii="Arial" w:hAnsi="Arial" w:cs="Arial"/>
          <w:color w:val="000000"/>
        </w:rPr>
      </w:pPr>
    </w:p>
    <w:p w14:paraId="05C90601" w14:textId="3D484AC1"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.3. Todas as referências de tempo no Edital, no aviso e durante a sessão pública observarão o horário de Brasília - DF.</w:t>
      </w:r>
    </w:p>
    <w:p w14:paraId="0BF7FAF4" w14:textId="77777777" w:rsidR="00912236" w:rsidRPr="00F45678" w:rsidRDefault="00912236" w:rsidP="00912236">
      <w:pPr>
        <w:jc w:val="both"/>
        <w:rPr>
          <w:rFonts w:ascii="Arial" w:hAnsi="Arial" w:cs="Arial"/>
          <w:color w:val="000000"/>
        </w:rPr>
      </w:pPr>
    </w:p>
    <w:p w14:paraId="43632B05" w14:textId="5FDA837B"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.4. A homologação do resultado desta licitação não implicará direito à contratação.</w:t>
      </w:r>
    </w:p>
    <w:p w14:paraId="4E764A7D" w14:textId="77777777" w:rsidR="00912236" w:rsidRPr="00F45678" w:rsidRDefault="00912236" w:rsidP="00912236">
      <w:pPr>
        <w:jc w:val="both"/>
        <w:rPr>
          <w:rFonts w:ascii="Arial" w:hAnsi="Arial" w:cs="Arial"/>
          <w:color w:val="000000"/>
        </w:rPr>
      </w:pPr>
    </w:p>
    <w:p w14:paraId="2B1477ED" w14:textId="7132F2C6"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4B4982C2" w14:textId="77777777" w:rsidR="00912236" w:rsidRPr="00F45678" w:rsidRDefault="00912236" w:rsidP="00912236">
      <w:pPr>
        <w:jc w:val="both"/>
        <w:rPr>
          <w:rFonts w:ascii="Arial" w:hAnsi="Arial" w:cs="Arial"/>
          <w:color w:val="000000"/>
        </w:rPr>
      </w:pPr>
    </w:p>
    <w:p w14:paraId="5E2A2723" w14:textId="58CA7EDC"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122C61AE" w14:textId="77777777" w:rsidR="00912236" w:rsidRPr="00F45678" w:rsidRDefault="00912236" w:rsidP="00912236">
      <w:pPr>
        <w:jc w:val="both"/>
        <w:rPr>
          <w:rFonts w:ascii="Arial" w:hAnsi="Arial" w:cs="Arial"/>
          <w:color w:val="000000"/>
        </w:rPr>
      </w:pPr>
    </w:p>
    <w:p w14:paraId="4BABFC45" w14:textId="00480079"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1FF9B56A" w14:textId="77777777" w:rsidR="00912236" w:rsidRPr="00F45678" w:rsidRDefault="00912236" w:rsidP="00912236">
      <w:pPr>
        <w:jc w:val="both"/>
        <w:rPr>
          <w:rFonts w:ascii="Arial" w:hAnsi="Arial" w:cs="Arial"/>
          <w:color w:val="000000"/>
        </w:rPr>
      </w:pPr>
    </w:p>
    <w:p w14:paraId="49B16EE3" w14:textId="6851A230"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36F7C9F7" w14:textId="77777777" w:rsidR="00912236" w:rsidRPr="00F45678" w:rsidRDefault="00912236" w:rsidP="00912236">
      <w:pPr>
        <w:jc w:val="both"/>
        <w:rPr>
          <w:rFonts w:ascii="Arial" w:hAnsi="Arial" w:cs="Arial"/>
          <w:color w:val="000000"/>
        </w:rPr>
      </w:pPr>
    </w:p>
    <w:p w14:paraId="5B0BD7DA" w14:textId="778B1141"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.9. Em caso de divergência entre disposições deste Edital e de seus anexos ou demais peças que compõem o processo, prevalecerá as deste Edital.</w:t>
      </w:r>
    </w:p>
    <w:p w14:paraId="23B2474D" w14:textId="77777777" w:rsidR="00DC3722" w:rsidRPr="00F45678" w:rsidRDefault="00DC3722" w:rsidP="00DC3722">
      <w:pPr>
        <w:jc w:val="both"/>
        <w:rPr>
          <w:rFonts w:ascii="Arial" w:hAnsi="Arial" w:cs="Arial"/>
        </w:rPr>
      </w:pPr>
    </w:p>
    <w:p w14:paraId="1876D57A" w14:textId="059C8F52" w:rsidR="00DC3722" w:rsidRPr="005F6D34" w:rsidRDefault="00DC3722" w:rsidP="00DC3722">
      <w:pPr>
        <w:jc w:val="both"/>
        <w:rPr>
          <w:rFonts w:ascii="Arial" w:hAnsi="Arial" w:cs="Arial"/>
          <w:color w:val="000000" w:themeColor="text1"/>
        </w:rPr>
      </w:pPr>
      <w:r w:rsidRPr="00F45678">
        <w:rPr>
          <w:rFonts w:ascii="Arial" w:hAnsi="Arial" w:cs="Arial"/>
        </w:rPr>
        <w:t>1</w:t>
      </w:r>
      <w:r w:rsidR="00E55947" w:rsidRPr="00F45678">
        <w:rPr>
          <w:rFonts w:ascii="Arial" w:hAnsi="Arial" w:cs="Arial"/>
        </w:rPr>
        <w:t>4</w:t>
      </w:r>
      <w:r w:rsidRPr="00F45678">
        <w:rPr>
          <w:rFonts w:ascii="Arial" w:hAnsi="Arial" w:cs="Arial"/>
        </w:rPr>
        <w:t xml:space="preserve">.10. O Edital e seus </w:t>
      </w:r>
      <w:r w:rsidRPr="005F6D34">
        <w:rPr>
          <w:rFonts w:ascii="Arial" w:hAnsi="Arial" w:cs="Arial"/>
          <w:color w:val="000000" w:themeColor="text1"/>
        </w:rPr>
        <w:t>anexos estão disponíveis, na íntegra, no Portal Nacional de Contratações Públicas (PNCP) e endereço eletrônico www.al.sp.gov.br.</w:t>
      </w:r>
    </w:p>
    <w:p w14:paraId="21E87633" w14:textId="77777777" w:rsidR="00DC3722" w:rsidRPr="005F6D34" w:rsidRDefault="00DC3722" w:rsidP="00DC3722">
      <w:pPr>
        <w:jc w:val="both"/>
        <w:rPr>
          <w:rFonts w:ascii="Arial" w:hAnsi="Arial" w:cs="Arial"/>
          <w:color w:val="000000" w:themeColor="text1"/>
        </w:rPr>
      </w:pPr>
    </w:p>
    <w:p w14:paraId="6E0B43F0" w14:textId="55D6A248" w:rsidR="00DC3722" w:rsidRPr="005F6D34" w:rsidRDefault="00DC3722" w:rsidP="00DC3722">
      <w:pPr>
        <w:jc w:val="both"/>
        <w:rPr>
          <w:rFonts w:ascii="Arial" w:hAnsi="Arial" w:cs="Arial"/>
          <w:color w:val="000000" w:themeColor="text1"/>
        </w:rPr>
      </w:pPr>
      <w:r w:rsidRPr="005F6D34">
        <w:rPr>
          <w:rFonts w:ascii="Arial" w:hAnsi="Arial" w:cs="Arial"/>
          <w:color w:val="000000" w:themeColor="text1"/>
        </w:rPr>
        <w:t>1</w:t>
      </w:r>
      <w:r w:rsidR="00E55947" w:rsidRPr="005F6D34">
        <w:rPr>
          <w:rFonts w:ascii="Arial" w:hAnsi="Arial" w:cs="Arial"/>
          <w:color w:val="000000" w:themeColor="text1"/>
        </w:rPr>
        <w:t>4</w:t>
      </w:r>
      <w:r w:rsidRPr="005F6D34">
        <w:rPr>
          <w:rFonts w:ascii="Arial" w:hAnsi="Arial" w:cs="Arial"/>
          <w:color w:val="000000" w:themeColor="text1"/>
        </w:rPr>
        <w:t>.11. Informações poderão ser obtidas, também, pelo telefone (11) 3886-6521 e pelos endereços eletrônicos pregao@al.sp.gov.br e cplalesp@gmail.com.</w:t>
      </w:r>
    </w:p>
    <w:p w14:paraId="413A3DFB" w14:textId="77777777" w:rsidR="00DC3722" w:rsidRPr="00F45678" w:rsidRDefault="00DC3722" w:rsidP="00DC3722">
      <w:pPr>
        <w:numPr>
          <w:ilvl w:val="1"/>
          <w:numId w:val="0"/>
        </w:numPr>
        <w:jc w:val="both"/>
        <w:rPr>
          <w:rFonts w:ascii="Arial" w:hAnsi="Arial" w:cs="Arial"/>
          <w:color w:val="000000"/>
        </w:rPr>
      </w:pPr>
    </w:p>
    <w:p w14:paraId="7064BF34" w14:textId="2F4283FD" w:rsidR="00912236" w:rsidRPr="00F45678" w:rsidRDefault="00DC3722" w:rsidP="00DC3722">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.12. Integram este Edital, para todos os fins e efeitos, os seguintes anexos:</w:t>
      </w:r>
    </w:p>
    <w:p w14:paraId="5E696254" w14:textId="77777777" w:rsidR="00912236" w:rsidRPr="00F45678" w:rsidRDefault="00912236" w:rsidP="00912236">
      <w:pPr>
        <w:numPr>
          <w:ilvl w:val="2"/>
          <w:numId w:val="0"/>
        </w:numPr>
        <w:ind w:left="284"/>
        <w:jc w:val="both"/>
        <w:rPr>
          <w:rFonts w:ascii="Arial" w:hAnsi="Arial" w:cs="Arial"/>
          <w:color w:val="000000"/>
        </w:rPr>
      </w:pPr>
    </w:p>
    <w:p w14:paraId="475449BE" w14:textId="50AB74D8" w:rsidR="005F6D34" w:rsidRDefault="005F6D34" w:rsidP="005F6D34">
      <w:pPr>
        <w:ind w:left="284"/>
        <w:jc w:val="both"/>
        <w:rPr>
          <w:rFonts w:ascii="Arial" w:hAnsi="Arial" w:cs="Arial"/>
          <w:color w:val="000000" w:themeColor="text1"/>
        </w:rPr>
      </w:pPr>
      <w:bookmarkStart w:id="36" w:name="_Hlk174103141"/>
      <w:r>
        <w:rPr>
          <w:rFonts w:ascii="Arial" w:hAnsi="Arial" w:cs="Arial"/>
          <w:color w:val="000000" w:themeColor="text1"/>
        </w:rPr>
        <w:lastRenderedPageBreak/>
        <w:t>ANEXO I – Termo de Referência</w:t>
      </w:r>
    </w:p>
    <w:bookmarkEnd w:id="36"/>
    <w:p w14:paraId="079DD59E" w14:textId="77777777" w:rsidR="005F6D34" w:rsidRDefault="005F6D34" w:rsidP="005F6D34">
      <w:pPr>
        <w:ind w:left="284"/>
        <w:jc w:val="both"/>
        <w:rPr>
          <w:rFonts w:ascii="Arial" w:hAnsi="Arial" w:cs="Arial"/>
          <w:color w:val="000000" w:themeColor="text1"/>
        </w:rPr>
      </w:pPr>
      <w:r>
        <w:rPr>
          <w:rFonts w:ascii="Arial" w:hAnsi="Arial" w:cs="Arial"/>
          <w:color w:val="000000" w:themeColor="text1"/>
        </w:rPr>
        <w:t>Apêndice 1 do Anexo I – Estudo Técnico Preliminar</w:t>
      </w:r>
    </w:p>
    <w:p w14:paraId="4D18CED6" w14:textId="77777777" w:rsidR="005F6D34" w:rsidRDefault="005F6D34" w:rsidP="005F6D34">
      <w:pPr>
        <w:ind w:left="284"/>
        <w:jc w:val="both"/>
        <w:rPr>
          <w:rFonts w:ascii="Arial" w:hAnsi="Arial" w:cs="Arial"/>
          <w:color w:val="000000" w:themeColor="text1"/>
        </w:rPr>
      </w:pPr>
      <w:r>
        <w:rPr>
          <w:rFonts w:ascii="Arial" w:hAnsi="Arial" w:cs="Arial"/>
          <w:color w:val="000000" w:themeColor="text1"/>
        </w:rPr>
        <w:t>Apêndice 2 do Anexo I – Análise de Riscos</w:t>
      </w:r>
    </w:p>
    <w:p w14:paraId="4BC3C9AC" w14:textId="77777777" w:rsidR="005F6D34" w:rsidRDefault="005F6D34" w:rsidP="005F6D34">
      <w:pPr>
        <w:ind w:left="284"/>
        <w:jc w:val="both"/>
        <w:rPr>
          <w:rFonts w:ascii="Arial" w:hAnsi="Arial" w:cs="Arial"/>
          <w:color w:val="000000" w:themeColor="text1"/>
        </w:rPr>
      </w:pPr>
      <w:r>
        <w:rPr>
          <w:rFonts w:ascii="Arial" w:hAnsi="Arial" w:cs="Arial"/>
          <w:color w:val="000000" w:themeColor="text1"/>
        </w:rPr>
        <w:t>Apêndice 3 do Anexo I – Planilha de Preços Unitários Estimados</w:t>
      </w:r>
    </w:p>
    <w:p w14:paraId="311CB4D6" w14:textId="77777777" w:rsidR="005F6D34" w:rsidRDefault="005F6D34" w:rsidP="005F6D34">
      <w:pPr>
        <w:ind w:left="284"/>
        <w:jc w:val="both"/>
        <w:rPr>
          <w:rFonts w:ascii="Arial" w:hAnsi="Arial" w:cs="Arial"/>
          <w:color w:val="000000" w:themeColor="text1"/>
        </w:rPr>
      </w:pPr>
      <w:r>
        <w:rPr>
          <w:rFonts w:ascii="Arial" w:hAnsi="Arial" w:cs="Arial"/>
          <w:color w:val="000000" w:themeColor="text1"/>
        </w:rPr>
        <w:t>ANEXO II – Modelo de Proposta</w:t>
      </w:r>
    </w:p>
    <w:p w14:paraId="3552380E" w14:textId="77777777" w:rsidR="005F6D34" w:rsidRDefault="005F6D34" w:rsidP="005F6D34">
      <w:pPr>
        <w:ind w:left="284"/>
        <w:jc w:val="both"/>
        <w:rPr>
          <w:rFonts w:ascii="Arial" w:hAnsi="Arial" w:cs="Arial"/>
          <w:color w:val="000000" w:themeColor="text1"/>
        </w:rPr>
      </w:pPr>
      <w:r>
        <w:rPr>
          <w:rFonts w:ascii="Arial" w:hAnsi="Arial" w:cs="Arial"/>
          <w:color w:val="000000" w:themeColor="text1"/>
        </w:rPr>
        <w:t>ANEXO III – Minuta de Termo de Contrato</w:t>
      </w:r>
      <w:r>
        <w:rPr>
          <w:rFonts w:ascii="Arial" w:hAnsi="Arial" w:cs="Arial"/>
          <w:color w:val="000000" w:themeColor="text1"/>
        </w:rPr>
        <w:tab/>
      </w:r>
    </w:p>
    <w:p w14:paraId="2E3D4169" w14:textId="77777777" w:rsidR="005F6D34" w:rsidRDefault="005F6D34" w:rsidP="005F6D34">
      <w:pPr>
        <w:ind w:left="284"/>
        <w:jc w:val="both"/>
        <w:rPr>
          <w:rFonts w:ascii="Arial" w:hAnsi="Arial" w:cs="Arial"/>
          <w:color w:val="000000" w:themeColor="text1"/>
        </w:rPr>
      </w:pPr>
      <w:r>
        <w:rPr>
          <w:rFonts w:ascii="Arial" w:hAnsi="Arial" w:cs="Arial"/>
          <w:color w:val="000000" w:themeColor="text1"/>
        </w:rPr>
        <w:t>Apêndice 1 do Anexo III – Declaração</w:t>
      </w:r>
    </w:p>
    <w:p w14:paraId="7F032831" w14:textId="77777777" w:rsidR="005F6D34" w:rsidRDefault="005F6D34" w:rsidP="005F6D34">
      <w:pPr>
        <w:autoSpaceDE w:val="0"/>
        <w:autoSpaceDN w:val="0"/>
        <w:adjustRightInd w:val="0"/>
        <w:ind w:left="284"/>
        <w:rPr>
          <w:rFonts w:ascii="Arial" w:hAnsi="Arial" w:cs="Arial"/>
          <w:bCs/>
          <w:color w:val="000000" w:themeColor="text1"/>
        </w:rPr>
      </w:pPr>
      <w:r>
        <w:rPr>
          <w:rFonts w:ascii="Arial" w:hAnsi="Arial" w:cs="Arial"/>
          <w:color w:val="000000" w:themeColor="text1"/>
        </w:rPr>
        <w:t>ANEXO IV - T</w:t>
      </w:r>
      <w:r>
        <w:rPr>
          <w:rFonts w:ascii="Arial" w:hAnsi="Arial" w:cs="Arial"/>
          <w:bCs/>
          <w:color w:val="000000" w:themeColor="text1"/>
        </w:rPr>
        <w:t>ermo de Ciência e Notificação TCE/SP</w:t>
      </w:r>
    </w:p>
    <w:p w14:paraId="4BDEBD11" w14:textId="286E507E" w:rsidR="005F6D34" w:rsidRDefault="005F6D34" w:rsidP="005F6D34">
      <w:pPr>
        <w:autoSpaceDE w:val="0"/>
        <w:autoSpaceDN w:val="0"/>
        <w:adjustRightInd w:val="0"/>
        <w:ind w:left="284"/>
        <w:rPr>
          <w:rFonts w:ascii="Arial" w:hAnsi="Arial" w:cs="Arial"/>
          <w:bCs/>
          <w:color w:val="000000" w:themeColor="text1"/>
        </w:rPr>
      </w:pPr>
      <w:r>
        <w:rPr>
          <w:rFonts w:ascii="Arial" w:hAnsi="Arial" w:cs="Arial"/>
          <w:color w:val="000000" w:themeColor="text1"/>
        </w:rPr>
        <w:t>ANEXO V - T</w:t>
      </w:r>
      <w:r>
        <w:rPr>
          <w:rFonts w:ascii="Arial" w:hAnsi="Arial" w:cs="Arial"/>
          <w:bCs/>
          <w:color w:val="000000" w:themeColor="text1"/>
        </w:rPr>
        <w:t>ermo de Compromisso Normas Medicina e Segurança do Trabalho</w:t>
      </w:r>
    </w:p>
    <w:p w14:paraId="3B080114" w14:textId="381B7023" w:rsidR="005F6D34" w:rsidRDefault="005F6D34" w:rsidP="005F6D34">
      <w:pPr>
        <w:autoSpaceDE w:val="0"/>
        <w:autoSpaceDN w:val="0"/>
        <w:adjustRightInd w:val="0"/>
        <w:ind w:left="284"/>
        <w:jc w:val="both"/>
        <w:rPr>
          <w:rFonts w:ascii="Arial" w:hAnsi="Arial" w:cs="Arial"/>
          <w:b/>
          <w:color w:val="000000" w:themeColor="text1"/>
        </w:rPr>
      </w:pPr>
      <w:r>
        <w:rPr>
          <w:rFonts w:ascii="Arial" w:hAnsi="Arial" w:cs="Arial"/>
          <w:color w:val="000000" w:themeColor="text1"/>
        </w:rPr>
        <w:t>ANEXO VI - Diretrizes de segurança e saúde ocupacional para empresas contratadas prestadoras de serviços na</w:t>
      </w:r>
      <w:r>
        <w:rPr>
          <w:rFonts w:ascii="Arial" w:hAnsi="Arial" w:cs="Arial"/>
          <w:b/>
          <w:color w:val="000000" w:themeColor="text1"/>
        </w:rPr>
        <w:t xml:space="preserve"> ALESP</w:t>
      </w:r>
    </w:p>
    <w:p w14:paraId="7F7CD337" w14:textId="77777777" w:rsidR="00912236" w:rsidRPr="00F45678" w:rsidRDefault="00912236" w:rsidP="005F6D34">
      <w:pPr>
        <w:numPr>
          <w:ilvl w:val="2"/>
          <w:numId w:val="0"/>
        </w:numPr>
        <w:jc w:val="both"/>
        <w:rPr>
          <w:rFonts w:ascii="Arial" w:hAnsi="Arial" w:cs="Arial"/>
          <w:color w:val="000000"/>
        </w:rPr>
      </w:pPr>
    </w:p>
    <w:p w14:paraId="72BFE58E" w14:textId="77777777" w:rsidR="00912236" w:rsidRPr="00F45678" w:rsidRDefault="00912236" w:rsidP="00821463">
      <w:pPr>
        <w:ind w:left="4969"/>
        <w:jc w:val="center"/>
        <w:rPr>
          <w:rFonts w:ascii="Arial" w:hAnsi="Arial" w:cs="Arial"/>
          <w:color w:val="C00000"/>
        </w:rPr>
      </w:pPr>
    </w:p>
    <w:p w14:paraId="2E6B8873" w14:textId="77777777" w:rsidR="00821463" w:rsidRDefault="00821463" w:rsidP="00821463">
      <w:pPr>
        <w:ind w:firstLine="567"/>
        <w:jc w:val="center"/>
        <w:rPr>
          <w:rFonts w:ascii="Arial" w:eastAsia="MS Mincho" w:hAnsi="Arial" w:cs="Arial"/>
          <w:color w:val="C00000"/>
        </w:rPr>
      </w:pPr>
    </w:p>
    <w:p w14:paraId="393F90FF" w14:textId="77777777" w:rsidR="00821463" w:rsidRPr="00821463" w:rsidRDefault="00821463" w:rsidP="00821463">
      <w:pPr>
        <w:ind w:firstLine="567"/>
        <w:jc w:val="center"/>
        <w:rPr>
          <w:rFonts w:ascii="Arial" w:eastAsia="MS Mincho" w:hAnsi="Arial" w:cs="Arial"/>
        </w:rPr>
      </w:pPr>
    </w:p>
    <w:p w14:paraId="46D66D19" w14:textId="2CDB55E6" w:rsidR="00912236" w:rsidRPr="00821463" w:rsidRDefault="00821463" w:rsidP="00821463">
      <w:pPr>
        <w:ind w:firstLine="567"/>
        <w:jc w:val="center"/>
        <w:rPr>
          <w:rFonts w:ascii="Arial" w:eastAsia="MS Mincho" w:hAnsi="Arial" w:cs="Arial"/>
        </w:rPr>
      </w:pPr>
      <w:r w:rsidRPr="00821463">
        <w:rPr>
          <w:rFonts w:ascii="Arial" w:eastAsia="MS Mincho" w:hAnsi="Arial" w:cs="Arial"/>
        </w:rPr>
        <w:t xml:space="preserve">São Paulo, </w:t>
      </w:r>
      <w:r w:rsidR="001A382B">
        <w:rPr>
          <w:rFonts w:ascii="Arial" w:eastAsia="MS Mincho" w:hAnsi="Arial" w:cs="Arial"/>
        </w:rPr>
        <w:t>29</w:t>
      </w:r>
      <w:bookmarkStart w:id="37" w:name="_GoBack"/>
      <w:bookmarkEnd w:id="37"/>
      <w:r w:rsidRPr="00821463">
        <w:rPr>
          <w:rFonts w:ascii="Arial" w:eastAsia="MS Mincho" w:hAnsi="Arial" w:cs="Arial"/>
        </w:rPr>
        <w:t xml:space="preserve"> de abril de 2026.</w:t>
      </w:r>
    </w:p>
    <w:p w14:paraId="2B24434E" w14:textId="56AA498C" w:rsidR="00912236" w:rsidRPr="00821463" w:rsidRDefault="00912236" w:rsidP="00912236">
      <w:pPr>
        <w:ind w:firstLine="567"/>
        <w:rPr>
          <w:rFonts w:ascii="Arial" w:eastAsia="MS Mincho" w:hAnsi="Arial" w:cs="Arial"/>
          <w:b/>
        </w:rPr>
      </w:pPr>
    </w:p>
    <w:p w14:paraId="5DD46190" w14:textId="37AFCC1F" w:rsidR="00821463" w:rsidRPr="00821463" w:rsidRDefault="00821463" w:rsidP="00912236">
      <w:pPr>
        <w:ind w:firstLine="567"/>
        <w:rPr>
          <w:rFonts w:ascii="Arial" w:eastAsia="MS Mincho" w:hAnsi="Arial" w:cs="Arial"/>
          <w:b/>
        </w:rPr>
      </w:pPr>
    </w:p>
    <w:p w14:paraId="6E368FEF" w14:textId="3E3CB963" w:rsidR="00821463" w:rsidRPr="00821463" w:rsidRDefault="00821463" w:rsidP="00912236">
      <w:pPr>
        <w:ind w:firstLine="567"/>
        <w:rPr>
          <w:rFonts w:ascii="Arial" w:eastAsia="MS Mincho" w:hAnsi="Arial" w:cs="Arial"/>
          <w:b/>
        </w:rPr>
      </w:pPr>
    </w:p>
    <w:p w14:paraId="3AA0E4A8" w14:textId="4970C4C4" w:rsidR="00821463" w:rsidRPr="00821463" w:rsidRDefault="00821463" w:rsidP="00912236">
      <w:pPr>
        <w:ind w:firstLine="567"/>
        <w:rPr>
          <w:rFonts w:ascii="Arial" w:eastAsia="MS Mincho" w:hAnsi="Arial" w:cs="Arial"/>
          <w:b/>
        </w:rPr>
      </w:pPr>
    </w:p>
    <w:p w14:paraId="063974D7" w14:textId="77777777" w:rsidR="00821463" w:rsidRPr="00821463" w:rsidRDefault="00821463" w:rsidP="00912236">
      <w:pPr>
        <w:ind w:firstLine="567"/>
        <w:rPr>
          <w:rFonts w:ascii="Arial" w:eastAsia="MS Mincho" w:hAnsi="Arial" w:cs="Arial"/>
          <w:b/>
        </w:rPr>
      </w:pPr>
    </w:p>
    <w:p w14:paraId="38FEF1CE" w14:textId="6012B6D0" w:rsidR="00912236" w:rsidRPr="00821463" w:rsidRDefault="00821463" w:rsidP="00912236">
      <w:pPr>
        <w:ind w:firstLine="567"/>
        <w:jc w:val="center"/>
        <w:rPr>
          <w:rFonts w:ascii="Arial" w:eastAsia="MS Mincho" w:hAnsi="Arial" w:cs="Arial"/>
          <w:b/>
        </w:rPr>
      </w:pPr>
      <w:r w:rsidRPr="00821463">
        <w:rPr>
          <w:rFonts w:ascii="Arial" w:eastAsia="MS Mincho" w:hAnsi="Arial" w:cs="Arial"/>
          <w:b/>
        </w:rPr>
        <w:t>JOSE DOMINGOS FRID E FIGUEIREDO</w:t>
      </w:r>
    </w:p>
    <w:p w14:paraId="48FC3EFA" w14:textId="12A7F234" w:rsidR="00821463" w:rsidRPr="00821463" w:rsidRDefault="00821463" w:rsidP="00912236">
      <w:pPr>
        <w:ind w:firstLine="567"/>
        <w:jc w:val="center"/>
        <w:rPr>
          <w:rFonts w:ascii="Arial" w:eastAsia="MS Mincho" w:hAnsi="Arial" w:cs="Arial"/>
          <w:b/>
        </w:rPr>
      </w:pPr>
      <w:r w:rsidRPr="00821463">
        <w:rPr>
          <w:rFonts w:ascii="Arial" w:eastAsia="MS Mincho" w:hAnsi="Arial" w:cs="Arial"/>
          <w:b/>
        </w:rPr>
        <w:t>Assessor-Chefe de Gabinete</w:t>
      </w:r>
    </w:p>
    <w:p w14:paraId="278F4441" w14:textId="77777777" w:rsidR="00912236" w:rsidRPr="00821463" w:rsidRDefault="00912236" w:rsidP="00912236">
      <w:pPr>
        <w:ind w:firstLine="567"/>
        <w:jc w:val="center"/>
        <w:rPr>
          <w:rFonts w:ascii="Arial" w:hAnsi="Arial" w:cs="Arial"/>
        </w:rPr>
      </w:pPr>
    </w:p>
    <w:p w14:paraId="3E3A31FA" w14:textId="77777777" w:rsidR="00912236" w:rsidRPr="00F45678" w:rsidRDefault="00912236" w:rsidP="00912236">
      <w:pPr>
        <w:ind w:firstLine="567"/>
        <w:jc w:val="center"/>
        <w:rPr>
          <w:rFonts w:ascii="Arial" w:hAnsi="Arial" w:cs="Arial"/>
        </w:rPr>
      </w:pPr>
    </w:p>
    <w:p w14:paraId="599C1EC8" w14:textId="77777777" w:rsidR="00912236" w:rsidRPr="00F45678" w:rsidRDefault="00912236" w:rsidP="00912236">
      <w:pPr>
        <w:ind w:firstLine="567"/>
        <w:jc w:val="center"/>
        <w:rPr>
          <w:rFonts w:ascii="Arial" w:hAnsi="Arial" w:cs="Arial"/>
        </w:rPr>
      </w:pPr>
    </w:p>
    <w:p w14:paraId="21F80ADF" w14:textId="2B12C29F" w:rsidR="00144326" w:rsidRDefault="00144326" w:rsidP="00144326">
      <w:pPr>
        <w:spacing w:before="120" w:afterLines="120" w:after="288" w:line="276" w:lineRule="auto"/>
        <w:jc w:val="center"/>
        <w:rPr>
          <w:rFonts w:ascii="Arial" w:hAnsi="Arial" w:cs="Arial"/>
          <w:b/>
          <w:color w:val="000000"/>
          <w:sz w:val="28"/>
          <w:szCs w:val="28"/>
          <w:u w:val="single"/>
        </w:rPr>
      </w:pPr>
      <w:bookmarkStart w:id="38" w:name="_Hlk207717717"/>
    </w:p>
    <w:p w14:paraId="09C1273B" w14:textId="520AB143" w:rsidR="005F6D34" w:rsidRDefault="005F6D34" w:rsidP="00144326">
      <w:pPr>
        <w:spacing w:before="120" w:afterLines="120" w:after="288" w:line="276" w:lineRule="auto"/>
        <w:jc w:val="center"/>
        <w:rPr>
          <w:rFonts w:ascii="Arial" w:hAnsi="Arial" w:cs="Arial"/>
          <w:b/>
          <w:color w:val="000000"/>
          <w:sz w:val="28"/>
          <w:szCs w:val="28"/>
          <w:u w:val="single"/>
        </w:rPr>
      </w:pPr>
    </w:p>
    <w:p w14:paraId="7F3F4555" w14:textId="58F247EA" w:rsidR="005F6D34" w:rsidRDefault="005F6D34" w:rsidP="00144326">
      <w:pPr>
        <w:spacing w:before="120" w:afterLines="120" w:after="288" w:line="276" w:lineRule="auto"/>
        <w:jc w:val="center"/>
        <w:rPr>
          <w:rFonts w:ascii="Arial" w:hAnsi="Arial" w:cs="Arial"/>
          <w:b/>
          <w:color w:val="000000"/>
          <w:sz w:val="28"/>
          <w:szCs w:val="28"/>
          <w:u w:val="single"/>
        </w:rPr>
      </w:pPr>
    </w:p>
    <w:p w14:paraId="61BDAF67" w14:textId="44FEE2A0" w:rsidR="005F6D34" w:rsidRDefault="005F6D34" w:rsidP="00144326">
      <w:pPr>
        <w:spacing w:before="120" w:afterLines="120" w:after="288" w:line="276" w:lineRule="auto"/>
        <w:jc w:val="center"/>
        <w:rPr>
          <w:rFonts w:ascii="Arial" w:hAnsi="Arial" w:cs="Arial"/>
          <w:b/>
          <w:color w:val="000000"/>
          <w:sz w:val="28"/>
          <w:szCs w:val="28"/>
          <w:u w:val="single"/>
        </w:rPr>
      </w:pPr>
    </w:p>
    <w:p w14:paraId="0148F6A9" w14:textId="672B5F66" w:rsidR="005F6D34" w:rsidRDefault="005F6D34" w:rsidP="00144326">
      <w:pPr>
        <w:spacing w:before="120" w:afterLines="120" w:after="288" w:line="276" w:lineRule="auto"/>
        <w:jc w:val="center"/>
        <w:rPr>
          <w:rFonts w:ascii="Arial" w:hAnsi="Arial" w:cs="Arial"/>
          <w:b/>
          <w:color w:val="000000"/>
          <w:sz w:val="28"/>
          <w:szCs w:val="28"/>
          <w:u w:val="single"/>
        </w:rPr>
      </w:pPr>
    </w:p>
    <w:p w14:paraId="05F7BA21" w14:textId="0BAC3C6A" w:rsidR="005F6D34" w:rsidRDefault="005F6D34" w:rsidP="00144326">
      <w:pPr>
        <w:spacing w:before="120" w:afterLines="120" w:after="288" w:line="276" w:lineRule="auto"/>
        <w:jc w:val="center"/>
        <w:rPr>
          <w:rFonts w:ascii="Arial" w:hAnsi="Arial" w:cs="Arial"/>
          <w:b/>
          <w:color w:val="000000"/>
          <w:sz w:val="28"/>
          <w:szCs w:val="28"/>
          <w:u w:val="single"/>
        </w:rPr>
      </w:pPr>
    </w:p>
    <w:p w14:paraId="6996595D" w14:textId="47EF4117" w:rsidR="005F6D34" w:rsidRDefault="005F6D34" w:rsidP="00144326">
      <w:pPr>
        <w:spacing w:before="120" w:afterLines="120" w:after="288" w:line="276" w:lineRule="auto"/>
        <w:jc w:val="center"/>
        <w:rPr>
          <w:rFonts w:ascii="Arial" w:hAnsi="Arial" w:cs="Arial"/>
          <w:b/>
          <w:color w:val="000000"/>
          <w:sz w:val="28"/>
          <w:szCs w:val="28"/>
          <w:u w:val="single"/>
        </w:rPr>
      </w:pPr>
    </w:p>
    <w:p w14:paraId="2B2D09A5" w14:textId="65440337" w:rsidR="00F841D9" w:rsidRDefault="00F841D9" w:rsidP="00821463">
      <w:pPr>
        <w:spacing w:before="120" w:afterLines="120" w:after="288" w:line="276" w:lineRule="auto"/>
        <w:rPr>
          <w:rFonts w:ascii="Arial" w:hAnsi="Arial" w:cs="Arial"/>
          <w:b/>
          <w:color w:val="000000"/>
          <w:sz w:val="28"/>
          <w:szCs w:val="28"/>
          <w:u w:val="single"/>
        </w:rPr>
      </w:pPr>
    </w:p>
    <w:p w14:paraId="7D3C4E23" w14:textId="0D8E89E8" w:rsidR="00821463" w:rsidRDefault="00821463" w:rsidP="00821463">
      <w:pPr>
        <w:spacing w:before="120" w:afterLines="120" w:after="288" w:line="276" w:lineRule="auto"/>
        <w:rPr>
          <w:rFonts w:ascii="Arial" w:hAnsi="Arial" w:cs="Arial"/>
          <w:b/>
          <w:color w:val="000000"/>
          <w:sz w:val="28"/>
          <w:szCs w:val="28"/>
          <w:u w:val="single"/>
        </w:rPr>
      </w:pPr>
    </w:p>
    <w:p w14:paraId="304D400E" w14:textId="77777777" w:rsidR="00821463" w:rsidRPr="000C190F" w:rsidRDefault="00821463" w:rsidP="00821463">
      <w:pPr>
        <w:spacing w:before="120" w:afterLines="120" w:after="288" w:line="276" w:lineRule="auto"/>
        <w:rPr>
          <w:rFonts w:ascii="Arial" w:hAnsi="Arial" w:cs="Arial"/>
          <w:b/>
          <w:color w:val="000000"/>
          <w:sz w:val="28"/>
          <w:szCs w:val="28"/>
          <w:u w:val="single"/>
        </w:rPr>
      </w:pPr>
    </w:p>
    <w:p w14:paraId="454C4C34" w14:textId="77777777" w:rsidR="00F841D9" w:rsidRDefault="00F841D9" w:rsidP="00F841D9">
      <w:pPr>
        <w:ind w:firstLine="567"/>
        <w:jc w:val="center"/>
      </w:pPr>
      <w:r>
        <w:rPr>
          <w:rFonts w:ascii="Arial" w:hAnsi="Arial" w:cs="Arial"/>
          <w:b/>
          <w:color w:val="000000" w:themeColor="text1"/>
          <w:sz w:val="28"/>
          <w:szCs w:val="28"/>
          <w:u w:val="single"/>
        </w:rPr>
        <w:lastRenderedPageBreak/>
        <w:t>ANEXO I</w:t>
      </w:r>
      <w:r>
        <w:t xml:space="preserve"> </w:t>
      </w:r>
    </w:p>
    <w:p w14:paraId="1B1444EE" w14:textId="77777777" w:rsidR="00F841D9" w:rsidRDefault="00F841D9" w:rsidP="00F841D9">
      <w:pPr>
        <w:ind w:firstLine="567"/>
        <w:jc w:val="center"/>
        <w:rPr>
          <w:rFonts w:ascii="Arial" w:hAnsi="Arial" w:cs="Arial"/>
          <w:b/>
          <w:color w:val="000000" w:themeColor="text1"/>
          <w:sz w:val="28"/>
          <w:szCs w:val="28"/>
          <w:u w:val="single"/>
        </w:rPr>
      </w:pPr>
      <w:r>
        <w:rPr>
          <w:rFonts w:ascii="Arial" w:hAnsi="Arial" w:cs="Arial"/>
          <w:b/>
          <w:color w:val="000000" w:themeColor="text1"/>
          <w:sz w:val="28"/>
          <w:szCs w:val="28"/>
          <w:u w:val="single"/>
        </w:rPr>
        <w:t xml:space="preserve">TERMO DE REFERÊNCIA </w:t>
      </w:r>
    </w:p>
    <w:p w14:paraId="73A5105C" w14:textId="77777777" w:rsidR="00F841D9" w:rsidRDefault="00F841D9" w:rsidP="00F841D9">
      <w:pPr>
        <w:ind w:firstLine="567"/>
        <w:jc w:val="center"/>
        <w:rPr>
          <w:rFonts w:ascii="Arial" w:hAnsi="Arial" w:cs="Arial"/>
          <w:b/>
          <w:color w:val="000000" w:themeColor="text1"/>
          <w:sz w:val="28"/>
          <w:szCs w:val="28"/>
        </w:rPr>
      </w:pPr>
    </w:p>
    <w:p w14:paraId="1E719894" w14:textId="2A3B13DC" w:rsidR="00F841D9" w:rsidRDefault="00F841D9" w:rsidP="00F841D9">
      <w:pPr>
        <w:ind w:firstLine="567"/>
        <w:jc w:val="center"/>
        <w:rPr>
          <w:rFonts w:ascii="Arial" w:hAnsi="Arial" w:cs="Arial"/>
          <w:b/>
          <w:color w:val="000000" w:themeColor="text1"/>
          <w:sz w:val="28"/>
          <w:szCs w:val="28"/>
        </w:rPr>
      </w:pPr>
      <w:r>
        <w:rPr>
          <w:rFonts w:ascii="Arial" w:hAnsi="Arial" w:cs="Arial"/>
          <w:b/>
          <w:color w:val="000000" w:themeColor="text1"/>
          <w:sz w:val="28"/>
          <w:szCs w:val="28"/>
        </w:rPr>
        <w:t xml:space="preserve">Processo Digital nº 225/2025 </w:t>
      </w:r>
    </w:p>
    <w:p w14:paraId="06F722B0" w14:textId="77777777" w:rsidR="00F841D9" w:rsidRDefault="00F841D9" w:rsidP="00F841D9">
      <w:pPr>
        <w:ind w:firstLine="567"/>
        <w:jc w:val="center"/>
        <w:rPr>
          <w:rFonts w:ascii="Arial" w:hAnsi="Arial" w:cs="Arial"/>
          <w:color w:val="121212"/>
          <w:sz w:val="23"/>
          <w:szCs w:val="23"/>
          <w:lang w:eastAsia="en-US"/>
        </w:rPr>
      </w:pPr>
    </w:p>
    <w:p w14:paraId="51FA60E6" w14:textId="77777777" w:rsidR="00F841D9" w:rsidRDefault="00F841D9" w:rsidP="00F841D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DISPONÍVEL PARA DOWNLOAD EM SEPARADO </w:t>
      </w:r>
    </w:p>
    <w:p w14:paraId="0D6442C8" w14:textId="6ADF410C" w:rsidR="00F841D9" w:rsidRDefault="00F841D9" w:rsidP="00F841D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juntado aos autos do Processo Digital nº 225/2025 em 15/10/2025) </w:t>
      </w:r>
    </w:p>
    <w:p w14:paraId="5A62A35C" w14:textId="77777777" w:rsidR="00F841D9" w:rsidRDefault="00F841D9" w:rsidP="00F841D9">
      <w:pPr>
        <w:ind w:firstLine="567"/>
        <w:rPr>
          <w:rFonts w:ascii="Arial" w:hAnsi="Arial" w:cs="Arial"/>
          <w:color w:val="121212"/>
          <w:sz w:val="23"/>
          <w:szCs w:val="23"/>
          <w:lang w:eastAsia="en-US"/>
        </w:rPr>
      </w:pPr>
    </w:p>
    <w:p w14:paraId="1521DCD0" w14:textId="77777777" w:rsidR="00F841D9" w:rsidRDefault="00F841D9" w:rsidP="00F841D9">
      <w:pPr>
        <w:ind w:firstLine="567"/>
        <w:rPr>
          <w:rFonts w:ascii="Arial" w:hAnsi="Arial" w:cs="Arial"/>
          <w:color w:val="121212"/>
          <w:sz w:val="23"/>
          <w:szCs w:val="23"/>
          <w:lang w:eastAsia="en-US"/>
        </w:rPr>
      </w:pPr>
    </w:p>
    <w:p w14:paraId="4F20C99D" w14:textId="77777777" w:rsidR="00F841D9" w:rsidRDefault="00F841D9" w:rsidP="00F841D9">
      <w:pPr>
        <w:ind w:firstLine="567"/>
        <w:jc w:val="center"/>
        <w:rPr>
          <w:rFonts w:ascii="Arial" w:hAnsi="Arial" w:cs="Arial"/>
          <w:color w:val="121212"/>
          <w:sz w:val="23"/>
          <w:szCs w:val="23"/>
          <w:lang w:eastAsia="en-US"/>
        </w:rPr>
      </w:pPr>
      <w:r>
        <w:rPr>
          <w:rFonts w:ascii="Arial" w:hAnsi="Arial" w:cs="Arial"/>
          <w:b/>
          <w:color w:val="000000" w:themeColor="text1"/>
          <w:sz w:val="28"/>
          <w:szCs w:val="28"/>
          <w:u w:val="single"/>
        </w:rPr>
        <w:t>APÊNDICE 1 do ANEXO I</w:t>
      </w:r>
    </w:p>
    <w:p w14:paraId="37E372C3" w14:textId="77777777" w:rsidR="00F841D9" w:rsidRDefault="00F841D9" w:rsidP="00F841D9">
      <w:pPr>
        <w:ind w:firstLine="567"/>
        <w:rPr>
          <w:rFonts w:ascii="Arial" w:hAnsi="Arial" w:cs="Arial"/>
          <w:color w:val="121212"/>
          <w:sz w:val="23"/>
          <w:szCs w:val="23"/>
          <w:lang w:eastAsia="en-US"/>
        </w:rPr>
      </w:pPr>
    </w:p>
    <w:p w14:paraId="2BB67DCE" w14:textId="77777777" w:rsidR="00F841D9" w:rsidRDefault="00F841D9" w:rsidP="00F841D9">
      <w:pPr>
        <w:ind w:firstLine="567"/>
        <w:jc w:val="center"/>
        <w:rPr>
          <w:rFonts w:ascii="Arial" w:hAnsi="Arial" w:cs="Arial"/>
          <w:b/>
          <w:color w:val="000000" w:themeColor="text1"/>
          <w:sz w:val="28"/>
          <w:szCs w:val="28"/>
        </w:rPr>
      </w:pPr>
      <w:r>
        <w:rPr>
          <w:rFonts w:ascii="Arial" w:hAnsi="Arial" w:cs="Arial"/>
          <w:b/>
          <w:color w:val="000000" w:themeColor="text1"/>
          <w:sz w:val="28"/>
          <w:szCs w:val="28"/>
        </w:rPr>
        <w:t>ESTUDO TÉCNICO PRELIMINAR</w:t>
      </w:r>
    </w:p>
    <w:p w14:paraId="13050EF2" w14:textId="06B3488D" w:rsidR="00F841D9" w:rsidRDefault="00F841D9" w:rsidP="00F841D9">
      <w:pPr>
        <w:ind w:firstLine="567"/>
        <w:jc w:val="center"/>
        <w:rPr>
          <w:rFonts w:ascii="Arial" w:hAnsi="Arial" w:cs="Arial"/>
          <w:b/>
          <w:color w:val="000000" w:themeColor="text1"/>
          <w:sz w:val="28"/>
          <w:szCs w:val="28"/>
        </w:rPr>
      </w:pPr>
      <w:r>
        <w:rPr>
          <w:rFonts w:ascii="Arial" w:hAnsi="Arial" w:cs="Arial"/>
          <w:b/>
          <w:color w:val="000000" w:themeColor="text1"/>
          <w:sz w:val="28"/>
          <w:szCs w:val="28"/>
        </w:rPr>
        <w:t>Processo Digital nº 225/2025</w:t>
      </w:r>
    </w:p>
    <w:p w14:paraId="441B1BDA" w14:textId="77777777" w:rsidR="00F841D9" w:rsidRDefault="00F841D9" w:rsidP="00F841D9">
      <w:pPr>
        <w:ind w:firstLine="567"/>
        <w:rPr>
          <w:rFonts w:ascii="Arial" w:hAnsi="Arial" w:cs="Arial"/>
          <w:color w:val="121212"/>
          <w:sz w:val="23"/>
          <w:szCs w:val="23"/>
          <w:lang w:eastAsia="en-US"/>
        </w:rPr>
      </w:pPr>
    </w:p>
    <w:p w14:paraId="5F084E0A" w14:textId="77777777" w:rsidR="00F841D9" w:rsidRDefault="00F841D9" w:rsidP="00F841D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DISPONÍVEL PARA DOWNLOAD EM SEPARADO </w:t>
      </w:r>
    </w:p>
    <w:p w14:paraId="5CA6B949" w14:textId="2D0B21D7" w:rsidR="00F841D9" w:rsidRDefault="00F841D9" w:rsidP="00F841D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juntado aos autos do Processo Digital nº 225/2025 em 15/10/2025) </w:t>
      </w:r>
    </w:p>
    <w:p w14:paraId="031F15B1" w14:textId="77777777" w:rsidR="00F841D9" w:rsidRDefault="00F841D9" w:rsidP="00F841D9">
      <w:pPr>
        <w:ind w:firstLine="567"/>
        <w:rPr>
          <w:rFonts w:ascii="Arial" w:hAnsi="Arial" w:cs="Arial"/>
          <w:i/>
          <w:color w:val="121212"/>
          <w:sz w:val="23"/>
          <w:szCs w:val="23"/>
          <w:lang w:eastAsia="en-US"/>
        </w:rPr>
      </w:pPr>
    </w:p>
    <w:p w14:paraId="5A8FD78E" w14:textId="77777777" w:rsidR="00F841D9" w:rsidRDefault="00F841D9" w:rsidP="00F841D9">
      <w:pPr>
        <w:ind w:firstLine="567"/>
        <w:rPr>
          <w:rFonts w:ascii="Arial" w:hAnsi="Arial" w:cs="Arial"/>
          <w:i/>
          <w:color w:val="121212"/>
          <w:sz w:val="23"/>
          <w:szCs w:val="23"/>
          <w:lang w:eastAsia="en-US"/>
        </w:rPr>
      </w:pPr>
    </w:p>
    <w:p w14:paraId="5B4D3B87" w14:textId="77777777" w:rsidR="00F841D9" w:rsidRDefault="00F841D9" w:rsidP="00F841D9">
      <w:pPr>
        <w:ind w:firstLine="567"/>
        <w:jc w:val="center"/>
        <w:rPr>
          <w:rFonts w:ascii="Arial" w:hAnsi="Arial" w:cs="Arial"/>
          <w:color w:val="121212"/>
          <w:sz w:val="23"/>
          <w:szCs w:val="23"/>
          <w:lang w:eastAsia="en-US"/>
        </w:rPr>
      </w:pPr>
      <w:r>
        <w:rPr>
          <w:rFonts w:ascii="Arial" w:hAnsi="Arial" w:cs="Arial"/>
          <w:b/>
          <w:color w:val="000000" w:themeColor="text1"/>
          <w:sz w:val="28"/>
          <w:szCs w:val="28"/>
          <w:u w:val="single"/>
        </w:rPr>
        <w:t>APÊNDICE 2 do ANEXO I</w:t>
      </w:r>
    </w:p>
    <w:p w14:paraId="3CF18BD3" w14:textId="77777777" w:rsidR="00F841D9" w:rsidRDefault="00F841D9" w:rsidP="00F841D9">
      <w:pPr>
        <w:ind w:firstLine="567"/>
        <w:jc w:val="center"/>
        <w:rPr>
          <w:rFonts w:ascii="Arial" w:hAnsi="Arial" w:cs="Arial"/>
          <w:color w:val="121212"/>
          <w:sz w:val="23"/>
          <w:szCs w:val="23"/>
          <w:lang w:eastAsia="en-US"/>
        </w:rPr>
      </w:pPr>
    </w:p>
    <w:p w14:paraId="198DF911" w14:textId="77777777" w:rsidR="00F841D9" w:rsidRDefault="00F841D9" w:rsidP="00F841D9">
      <w:pPr>
        <w:ind w:firstLine="567"/>
        <w:jc w:val="center"/>
        <w:rPr>
          <w:rFonts w:ascii="Arial" w:hAnsi="Arial" w:cs="Arial"/>
          <w:b/>
          <w:color w:val="000000" w:themeColor="text1"/>
          <w:sz w:val="28"/>
          <w:szCs w:val="28"/>
        </w:rPr>
      </w:pPr>
      <w:r>
        <w:rPr>
          <w:rFonts w:ascii="Arial" w:hAnsi="Arial" w:cs="Arial"/>
          <w:b/>
          <w:color w:val="000000" w:themeColor="text1"/>
          <w:sz w:val="28"/>
          <w:szCs w:val="28"/>
        </w:rPr>
        <w:t>ANÁLISE DE RISCOS</w:t>
      </w:r>
    </w:p>
    <w:p w14:paraId="7698CBBA" w14:textId="6C2B8795" w:rsidR="00F841D9" w:rsidRDefault="00F841D9" w:rsidP="00F841D9">
      <w:pPr>
        <w:ind w:firstLine="567"/>
        <w:jc w:val="center"/>
        <w:rPr>
          <w:rFonts w:ascii="Arial" w:hAnsi="Arial" w:cs="Arial"/>
          <w:b/>
          <w:color w:val="000000" w:themeColor="text1"/>
          <w:sz w:val="28"/>
          <w:szCs w:val="28"/>
        </w:rPr>
      </w:pPr>
      <w:r>
        <w:rPr>
          <w:rFonts w:ascii="Arial" w:hAnsi="Arial" w:cs="Arial"/>
          <w:b/>
          <w:color w:val="000000" w:themeColor="text1"/>
          <w:sz w:val="28"/>
          <w:szCs w:val="28"/>
        </w:rPr>
        <w:t>Processo Digital nº 225/2025</w:t>
      </w:r>
    </w:p>
    <w:p w14:paraId="5ECC9482" w14:textId="77777777" w:rsidR="00F841D9" w:rsidRDefault="00F841D9" w:rsidP="00F841D9">
      <w:pPr>
        <w:ind w:firstLine="567"/>
        <w:rPr>
          <w:rFonts w:ascii="Arial" w:hAnsi="Arial" w:cs="Arial"/>
          <w:color w:val="121212"/>
          <w:sz w:val="23"/>
          <w:szCs w:val="23"/>
          <w:lang w:eastAsia="en-US"/>
        </w:rPr>
      </w:pPr>
    </w:p>
    <w:p w14:paraId="696A1578" w14:textId="77777777" w:rsidR="00F841D9" w:rsidRDefault="00F841D9" w:rsidP="00F841D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DISPONÍVEL PARA DOWNLOAD EM SEPARADO </w:t>
      </w:r>
    </w:p>
    <w:p w14:paraId="25C6790F" w14:textId="1AF17FA9" w:rsidR="00F841D9" w:rsidRDefault="00F841D9" w:rsidP="00F841D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juntado aos autos do Processo Digital nº 225/2025 em 15/10/2025) </w:t>
      </w:r>
    </w:p>
    <w:p w14:paraId="4A1EED78" w14:textId="77777777" w:rsidR="00F841D9" w:rsidRDefault="00F841D9" w:rsidP="00F841D9">
      <w:pPr>
        <w:ind w:firstLine="567"/>
        <w:rPr>
          <w:rFonts w:ascii="Arial" w:hAnsi="Arial" w:cs="Arial"/>
          <w:i/>
          <w:color w:val="121212"/>
          <w:sz w:val="23"/>
          <w:szCs w:val="23"/>
          <w:lang w:eastAsia="en-US"/>
        </w:rPr>
      </w:pPr>
    </w:p>
    <w:p w14:paraId="1F88F734" w14:textId="77777777" w:rsidR="00F841D9" w:rsidRDefault="00F841D9" w:rsidP="00F841D9">
      <w:pPr>
        <w:ind w:firstLine="567"/>
        <w:rPr>
          <w:rFonts w:ascii="Arial" w:hAnsi="Arial" w:cs="Arial"/>
          <w:i/>
          <w:color w:val="121212"/>
          <w:sz w:val="23"/>
          <w:szCs w:val="23"/>
          <w:lang w:eastAsia="en-US"/>
        </w:rPr>
      </w:pPr>
    </w:p>
    <w:p w14:paraId="64803ADD" w14:textId="77777777" w:rsidR="00F841D9" w:rsidRDefault="00F841D9" w:rsidP="00F841D9">
      <w:pPr>
        <w:ind w:firstLine="567"/>
        <w:rPr>
          <w:rFonts w:ascii="Arial" w:hAnsi="Arial" w:cs="Arial"/>
          <w:i/>
          <w:color w:val="121212"/>
          <w:sz w:val="23"/>
          <w:szCs w:val="23"/>
          <w:lang w:eastAsia="en-US"/>
        </w:rPr>
      </w:pPr>
    </w:p>
    <w:p w14:paraId="265F1A3C" w14:textId="77777777" w:rsidR="00F841D9" w:rsidRDefault="00F841D9" w:rsidP="00F841D9">
      <w:pPr>
        <w:ind w:firstLine="567"/>
        <w:rPr>
          <w:rFonts w:ascii="Arial" w:hAnsi="Arial" w:cs="Arial"/>
          <w:i/>
          <w:color w:val="121212"/>
          <w:sz w:val="23"/>
          <w:szCs w:val="23"/>
          <w:lang w:eastAsia="en-US"/>
        </w:rPr>
      </w:pPr>
    </w:p>
    <w:p w14:paraId="297E437E" w14:textId="77777777" w:rsidR="00F841D9" w:rsidRDefault="00F841D9" w:rsidP="00F841D9">
      <w:pPr>
        <w:ind w:firstLine="567"/>
        <w:rPr>
          <w:rFonts w:ascii="Arial" w:hAnsi="Arial" w:cs="Arial"/>
          <w:i/>
          <w:color w:val="121212"/>
          <w:sz w:val="23"/>
          <w:szCs w:val="23"/>
          <w:lang w:eastAsia="en-US"/>
        </w:rPr>
      </w:pPr>
    </w:p>
    <w:p w14:paraId="6BF00E7D" w14:textId="77777777" w:rsidR="00F841D9" w:rsidRDefault="00F841D9" w:rsidP="00F841D9">
      <w:pPr>
        <w:ind w:firstLine="567"/>
        <w:rPr>
          <w:rFonts w:ascii="Arial" w:hAnsi="Arial" w:cs="Arial"/>
          <w:i/>
          <w:color w:val="121212"/>
          <w:sz w:val="23"/>
          <w:szCs w:val="23"/>
          <w:lang w:eastAsia="en-US"/>
        </w:rPr>
      </w:pPr>
    </w:p>
    <w:p w14:paraId="7368C9D1" w14:textId="77777777" w:rsidR="00F841D9" w:rsidRDefault="00F841D9" w:rsidP="00F841D9">
      <w:pPr>
        <w:ind w:firstLine="567"/>
        <w:rPr>
          <w:rFonts w:ascii="Arial" w:hAnsi="Arial" w:cs="Arial"/>
          <w:i/>
          <w:color w:val="121212"/>
          <w:sz w:val="23"/>
          <w:szCs w:val="23"/>
          <w:lang w:eastAsia="en-US"/>
        </w:rPr>
      </w:pPr>
    </w:p>
    <w:p w14:paraId="1613533C" w14:textId="77777777" w:rsidR="00F841D9" w:rsidRDefault="00F841D9" w:rsidP="00F841D9">
      <w:pPr>
        <w:ind w:firstLine="567"/>
        <w:rPr>
          <w:rFonts w:ascii="Arial" w:hAnsi="Arial" w:cs="Arial"/>
          <w:i/>
          <w:color w:val="121212"/>
          <w:sz w:val="23"/>
          <w:szCs w:val="23"/>
          <w:lang w:eastAsia="en-US"/>
        </w:rPr>
      </w:pPr>
    </w:p>
    <w:p w14:paraId="7E6CE575" w14:textId="77777777" w:rsidR="00F841D9" w:rsidRDefault="00F841D9" w:rsidP="00F841D9">
      <w:pPr>
        <w:ind w:firstLine="567"/>
        <w:rPr>
          <w:rFonts w:ascii="Arial" w:hAnsi="Arial" w:cs="Arial"/>
          <w:i/>
          <w:color w:val="121212"/>
          <w:sz w:val="23"/>
          <w:szCs w:val="23"/>
          <w:lang w:eastAsia="en-US"/>
        </w:rPr>
      </w:pPr>
    </w:p>
    <w:p w14:paraId="32ABB057" w14:textId="77777777" w:rsidR="00F841D9" w:rsidRDefault="00F841D9" w:rsidP="00F841D9">
      <w:pPr>
        <w:ind w:firstLine="567"/>
        <w:rPr>
          <w:rFonts w:ascii="Arial" w:hAnsi="Arial" w:cs="Arial"/>
          <w:i/>
          <w:color w:val="121212"/>
          <w:sz w:val="23"/>
          <w:szCs w:val="23"/>
          <w:lang w:eastAsia="en-US"/>
        </w:rPr>
      </w:pPr>
    </w:p>
    <w:p w14:paraId="7F98D6BD" w14:textId="77777777" w:rsidR="00F841D9" w:rsidRDefault="00F841D9" w:rsidP="00F841D9">
      <w:pPr>
        <w:ind w:firstLine="567"/>
        <w:rPr>
          <w:rFonts w:ascii="Arial" w:hAnsi="Arial" w:cs="Arial"/>
          <w:i/>
          <w:color w:val="121212"/>
          <w:sz w:val="23"/>
          <w:szCs w:val="23"/>
          <w:lang w:eastAsia="en-US"/>
        </w:rPr>
      </w:pPr>
    </w:p>
    <w:p w14:paraId="25730866" w14:textId="77777777" w:rsidR="00F841D9" w:rsidRDefault="00F841D9" w:rsidP="00F841D9">
      <w:pPr>
        <w:ind w:firstLine="567"/>
        <w:rPr>
          <w:rFonts w:ascii="Arial" w:hAnsi="Arial" w:cs="Arial"/>
          <w:i/>
          <w:color w:val="121212"/>
          <w:sz w:val="23"/>
          <w:szCs w:val="23"/>
          <w:lang w:eastAsia="en-US"/>
        </w:rPr>
      </w:pPr>
    </w:p>
    <w:p w14:paraId="4915EEB8" w14:textId="77777777" w:rsidR="00F841D9" w:rsidRDefault="00F841D9" w:rsidP="00F841D9">
      <w:pPr>
        <w:ind w:firstLine="567"/>
        <w:rPr>
          <w:rFonts w:ascii="Arial" w:hAnsi="Arial" w:cs="Arial"/>
          <w:i/>
          <w:color w:val="121212"/>
          <w:sz w:val="23"/>
          <w:szCs w:val="23"/>
          <w:lang w:eastAsia="en-US"/>
        </w:rPr>
      </w:pPr>
    </w:p>
    <w:p w14:paraId="6973F57D" w14:textId="77777777" w:rsidR="00F841D9" w:rsidRDefault="00F841D9" w:rsidP="00F841D9">
      <w:pPr>
        <w:ind w:firstLine="567"/>
        <w:rPr>
          <w:rFonts w:ascii="Arial" w:hAnsi="Arial" w:cs="Arial"/>
          <w:i/>
          <w:color w:val="121212"/>
          <w:sz w:val="23"/>
          <w:szCs w:val="23"/>
          <w:lang w:eastAsia="en-US"/>
        </w:rPr>
      </w:pPr>
    </w:p>
    <w:p w14:paraId="209DA4CA" w14:textId="77777777" w:rsidR="00F841D9" w:rsidRDefault="00F841D9" w:rsidP="00F841D9">
      <w:pPr>
        <w:ind w:firstLine="567"/>
        <w:rPr>
          <w:rFonts w:ascii="Arial" w:hAnsi="Arial" w:cs="Arial"/>
          <w:i/>
          <w:color w:val="121212"/>
          <w:sz w:val="23"/>
          <w:szCs w:val="23"/>
          <w:lang w:eastAsia="en-US"/>
        </w:rPr>
      </w:pPr>
    </w:p>
    <w:p w14:paraId="5AC78DD5" w14:textId="77777777" w:rsidR="00F841D9" w:rsidRDefault="00F841D9" w:rsidP="00F841D9">
      <w:pPr>
        <w:ind w:firstLine="567"/>
        <w:rPr>
          <w:rFonts w:ascii="Arial" w:hAnsi="Arial" w:cs="Arial"/>
          <w:i/>
          <w:color w:val="121212"/>
          <w:sz w:val="23"/>
          <w:szCs w:val="23"/>
          <w:lang w:eastAsia="en-US"/>
        </w:rPr>
      </w:pPr>
    </w:p>
    <w:p w14:paraId="349903EA" w14:textId="77777777" w:rsidR="00F841D9" w:rsidRDefault="00F841D9" w:rsidP="00F841D9">
      <w:pPr>
        <w:ind w:firstLine="567"/>
        <w:rPr>
          <w:rFonts w:ascii="Arial" w:hAnsi="Arial" w:cs="Arial"/>
          <w:i/>
          <w:color w:val="121212"/>
          <w:sz w:val="23"/>
          <w:szCs w:val="23"/>
          <w:lang w:eastAsia="en-US"/>
        </w:rPr>
      </w:pPr>
    </w:p>
    <w:p w14:paraId="6D37F22F" w14:textId="77777777" w:rsidR="00F841D9" w:rsidRDefault="00F841D9" w:rsidP="00F841D9">
      <w:pPr>
        <w:ind w:firstLine="567"/>
        <w:rPr>
          <w:rFonts w:ascii="Arial" w:hAnsi="Arial" w:cs="Arial"/>
          <w:i/>
          <w:color w:val="121212"/>
          <w:sz w:val="23"/>
          <w:szCs w:val="23"/>
          <w:lang w:eastAsia="en-US"/>
        </w:rPr>
      </w:pPr>
    </w:p>
    <w:p w14:paraId="1652EE89" w14:textId="77777777" w:rsidR="00F841D9" w:rsidRDefault="00F841D9" w:rsidP="00F841D9">
      <w:pPr>
        <w:ind w:firstLine="567"/>
        <w:rPr>
          <w:rFonts w:ascii="Arial" w:hAnsi="Arial" w:cs="Arial"/>
          <w:i/>
          <w:color w:val="121212"/>
          <w:sz w:val="23"/>
          <w:szCs w:val="23"/>
          <w:lang w:eastAsia="en-US"/>
        </w:rPr>
      </w:pPr>
    </w:p>
    <w:p w14:paraId="0695C22F" w14:textId="77777777" w:rsidR="00F841D9" w:rsidRDefault="00F841D9" w:rsidP="00F841D9">
      <w:pPr>
        <w:ind w:firstLine="567"/>
        <w:rPr>
          <w:rFonts w:ascii="Arial" w:hAnsi="Arial" w:cs="Arial"/>
          <w:i/>
          <w:color w:val="121212"/>
          <w:sz w:val="23"/>
          <w:szCs w:val="23"/>
          <w:lang w:eastAsia="en-US"/>
        </w:rPr>
      </w:pPr>
    </w:p>
    <w:p w14:paraId="3A473255" w14:textId="77777777" w:rsidR="00F841D9" w:rsidRDefault="00F841D9" w:rsidP="00F841D9">
      <w:pPr>
        <w:ind w:firstLine="567"/>
        <w:rPr>
          <w:rFonts w:ascii="Arial" w:hAnsi="Arial" w:cs="Arial"/>
          <w:i/>
          <w:color w:val="121212"/>
          <w:sz w:val="23"/>
          <w:szCs w:val="23"/>
          <w:lang w:eastAsia="en-US"/>
        </w:rPr>
      </w:pPr>
    </w:p>
    <w:p w14:paraId="5862B5A1" w14:textId="77777777" w:rsidR="00F841D9" w:rsidRDefault="00F841D9" w:rsidP="00F841D9">
      <w:pPr>
        <w:ind w:firstLine="567"/>
        <w:rPr>
          <w:rFonts w:ascii="Arial" w:hAnsi="Arial" w:cs="Arial"/>
          <w:i/>
          <w:color w:val="121212"/>
          <w:sz w:val="23"/>
          <w:szCs w:val="23"/>
          <w:lang w:eastAsia="en-US"/>
        </w:rPr>
      </w:pPr>
    </w:p>
    <w:p w14:paraId="5DDEB7A8" w14:textId="77777777" w:rsidR="00F841D9" w:rsidRDefault="00F841D9" w:rsidP="00F841D9">
      <w:pPr>
        <w:ind w:firstLine="567"/>
        <w:rPr>
          <w:rFonts w:ascii="Arial" w:hAnsi="Arial" w:cs="Arial"/>
          <w:i/>
          <w:color w:val="121212"/>
          <w:sz w:val="23"/>
          <w:szCs w:val="23"/>
          <w:lang w:eastAsia="en-US"/>
        </w:rPr>
      </w:pPr>
    </w:p>
    <w:p w14:paraId="44387D86" w14:textId="77777777" w:rsidR="00F841D9" w:rsidRDefault="00F841D9" w:rsidP="00F841D9">
      <w:pPr>
        <w:rPr>
          <w:rFonts w:ascii="Arial" w:hAnsi="Arial" w:cs="Arial"/>
          <w:b/>
          <w:color w:val="000000" w:themeColor="text1"/>
          <w:sz w:val="28"/>
          <w:szCs w:val="28"/>
          <w:u w:val="single"/>
        </w:rPr>
        <w:sectPr w:rsidR="00F841D9">
          <w:pgSz w:w="11906" w:h="16838"/>
          <w:pgMar w:top="1418" w:right="1134" w:bottom="1418" w:left="1134" w:header="709" w:footer="709" w:gutter="0"/>
          <w:cols w:space="720"/>
        </w:sectPr>
      </w:pPr>
    </w:p>
    <w:p w14:paraId="4634612F" w14:textId="77777777" w:rsidR="00F841D9" w:rsidRDefault="00F841D9" w:rsidP="00F841D9">
      <w:pPr>
        <w:ind w:firstLine="567"/>
        <w:jc w:val="center"/>
        <w:rPr>
          <w:rFonts w:ascii="Arial" w:hAnsi="Arial" w:cs="Arial"/>
          <w:color w:val="121212"/>
          <w:sz w:val="23"/>
          <w:szCs w:val="23"/>
          <w:lang w:eastAsia="en-US"/>
        </w:rPr>
      </w:pPr>
      <w:r>
        <w:rPr>
          <w:rFonts w:ascii="Arial" w:hAnsi="Arial" w:cs="Arial"/>
          <w:b/>
          <w:color w:val="000000" w:themeColor="text1"/>
          <w:sz w:val="28"/>
          <w:szCs w:val="28"/>
          <w:u w:val="single"/>
        </w:rPr>
        <w:lastRenderedPageBreak/>
        <w:t>APÊNDICE 3 do ANEXO I</w:t>
      </w:r>
    </w:p>
    <w:p w14:paraId="62812A4E" w14:textId="77777777" w:rsidR="00F841D9" w:rsidRDefault="00F841D9" w:rsidP="00F841D9">
      <w:pPr>
        <w:rPr>
          <w:rFonts w:ascii="Arial" w:hAnsi="Arial" w:cs="Arial"/>
          <w:b/>
          <w:color w:val="000000" w:themeColor="text1"/>
          <w:u w:val="single"/>
        </w:rPr>
      </w:pPr>
    </w:p>
    <w:p w14:paraId="1040D133" w14:textId="77777777" w:rsidR="00F841D9" w:rsidRDefault="00F841D9" w:rsidP="00F841D9">
      <w:pPr>
        <w:jc w:val="center"/>
        <w:rPr>
          <w:rFonts w:ascii="Arial" w:hAnsi="Arial" w:cs="Arial"/>
          <w:b/>
          <w:color w:val="000000" w:themeColor="text1"/>
          <w:sz w:val="28"/>
          <w:szCs w:val="28"/>
        </w:rPr>
      </w:pPr>
      <w:r>
        <w:rPr>
          <w:rFonts w:ascii="Arial" w:hAnsi="Arial" w:cs="Arial"/>
          <w:b/>
          <w:color w:val="000000" w:themeColor="text1"/>
          <w:sz w:val="28"/>
          <w:szCs w:val="28"/>
        </w:rPr>
        <w:t>PLANILHA DE PREÇOS ESTIMADOS</w:t>
      </w:r>
    </w:p>
    <w:p w14:paraId="21A6435B" w14:textId="42D18D16" w:rsidR="00F841D9" w:rsidRDefault="00F841D9" w:rsidP="00F841D9">
      <w:pPr>
        <w:ind w:firstLine="567"/>
        <w:jc w:val="center"/>
        <w:rPr>
          <w:rFonts w:ascii="Arial" w:hAnsi="Arial" w:cs="Arial"/>
        </w:rPr>
      </w:pPr>
      <w:r>
        <w:rPr>
          <w:rFonts w:ascii="Arial" w:hAnsi="Arial" w:cs="Arial"/>
          <w:b/>
          <w:color w:val="000000" w:themeColor="text1"/>
          <w:sz w:val="28"/>
          <w:szCs w:val="28"/>
        </w:rPr>
        <w:t>Processo Digital nº 225/2025</w:t>
      </w:r>
    </w:p>
    <w:p w14:paraId="327C9652" w14:textId="77777777" w:rsidR="00F841D9" w:rsidRDefault="00F841D9" w:rsidP="00144326">
      <w:pPr>
        <w:spacing w:before="120" w:afterLines="120" w:after="288" w:line="276" w:lineRule="auto"/>
        <w:jc w:val="center"/>
        <w:rPr>
          <w:rFonts w:ascii="Arial" w:hAnsi="Arial" w:cs="Arial"/>
          <w:b/>
          <w:color w:val="000000" w:themeColor="text1"/>
          <w:sz w:val="28"/>
          <w:szCs w:val="28"/>
          <w:u w:val="single"/>
        </w:rPr>
      </w:pPr>
    </w:p>
    <w:p w14:paraId="3702AF6B" w14:textId="77777777" w:rsidR="00F841D9" w:rsidRDefault="00F841D9" w:rsidP="00144326">
      <w:pPr>
        <w:spacing w:before="120" w:afterLines="120" w:after="288" w:line="276" w:lineRule="auto"/>
        <w:jc w:val="center"/>
        <w:rPr>
          <w:rFonts w:ascii="Arial" w:hAnsi="Arial" w:cs="Arial"/>
          <w:b/>
          <w:color w:val="000000" w:themeColor="text1"/>
          <w:sz w:val="28"/>
          <w:szCs w:val="28"/>
          <w:u w:val="single"/>
        </w:rPr>
      </w:pPr>
    </w:p>
    <w:tbl>
      <w:tblPr>
        <w:tblStyle w:val="Tabelacomgrade"/>
        <w:tblW w:w="0" w:type="auto"/>
        <w:tblLook w:val="04A0" w:firstRow="1" w:lastRow="0" w:firstColumn="1" w:lastColumn="0" w:noHBand="0" w:noVBand="1"/>
      </w:tblPr>
      <w:tblGrid>
        <w:gridCol w:w="976"/>
        <w:gridCol w:w="4005"/>
        <w:gridCol w:w="778"/>
        <w:gridCol w:w="1058"/>
        <w:gridCol w:w="1310"/>
        <w:gridCol w:w="1501"/>
      </w:tblGrid>
      <w:tr w:rsidR="00F841D9" w:rsidRPr="00F841D9" w14:paraId="21BF4E71" w14:textId="77777777" w:rsidTr="00F841D9">
        <w:trPr>
          <w:trHeight w:val="291"/>
        </w:trPr>
        <w:tc>
          <w:tcPr>
            <w:tcW w:w="883" w:type="dxa"/>
          </w:tcPr>
          <w:p w14:paraId="4E46BEAF" w14:textId="13DA9C30" w:rsidR="00F841D9" w:rsidRPr="00F841D9" w:rsidRDefault="00F841D9" w:rsidP="00144326">
            <w:pPr>
              <w:spacing w:before="120" w:afterLines="120" w:after="288" w:line="276" w:lineRule="auto"/>
              <w:jc w:val="center"/>
              <w:rPr>
                <w:b/>
              </w:rPr>
            </w:pPr>
            <w:r w:rsidRPr="00F841D9">
              <w:rPr>
                <w:b/>
              </w:rPr>
              <w:t>Item</w:t>
            </w:r>
          </w:p>
        </w:tc>
        <w:tc>
          <w:tcPr>
            <w:tcW w:w="4141" w:type="dxa"/>
          </w:tcPr>
          <w:p w14:paraId="0B0E15F8" w14:textId="6C13DFFB" w:rsidR="00F841D9" w:rsidRPr="00F841D9" w:rsidRDefault="00F841D9" w:rsidP="00144326">
            <w:pPr>
              <w:spacing w:before="120" w:afterLines="120" w:after="288" w:line="276" w:lineRule="auto"/>
              <w:jc w:val="center"/>
              <w:rPr>
                <w:b/>
              </w:rPr>
            </w:pPr>
            <w:r w:rsidRPr="00F841D9">
              <w:rPr>
                <w:b/>
              </w:rPr>
              <w:t>Descritivo</w:t>
            </w:r>
          </w:p>
        </w:tc>
        <w:tc>
          <w:tcPr>
            <w:tcW w:w="764" w:type="dxa"/>
          </w:tcPr>
          <w:p w14:paraId="366D8F21" w14:textId="6C55D965" w:rsidR="00F841D9" w:rsidRPr="00F841D9" w:rsidRDefault="00F841D9" w:rsidP="00144326">
            <w:pPr>
              <w:spacing w:before="120" w:afterLines="120" w:after="288" w:line="276" w:lineRule="auto"/>
              <w:jc w:val="center"/>
              <w:rPr>
                <w:b/>
              </w:rPr>
            </w:pPr>
            <w:proofErr w:type="spellStart"/>
            <w:r w:rsidRPr="00F841D9">
              <w:rPr>
                <w:b/>
              </w:rPr>
              <w:t>Qtde</w:t>
            </w:r>
            <w:proofErr w:type="spellEnd"/>
            <w:r w:rsidRPr="00F841D9">
              <w:rPr>
                <w:b/>
              </w:rPr>
              <w:t>.</w:t>
            </w:r>
          </w:p>
        </w:tc>
        <w:tc>
          <w:tcPr>
            <w:tcW w:w="1038" w:type="dxa"/>
          </w:tcPr>
          <w:p w14:paraId="2418BC22" w14:textId="19799EBA" w:rsidR="00F841D9" w:rsidRPr="00F841D9" w:rsidRDefault="00F841D9" w:rsidP="00144326">
            <w:pPr>
              <w:spacing w:before="120" w:afterLines="120" w:after="288" w:line="276" w:lineRule="auto"/>
              <w:jc w:val="center"/>
              <w:rPr>
                <w:b/>
              </w:rPr>
            </w:pPr>
            <w:r w:rsidRPr="00F841D9">
              <w:rPr>
                <w:b/>
              </w:rPr>
              <w:t>Unidade</w:t>
            </w:r>
          </w:p>
        </w:tc>
        <w:tc>
          <w:tcPr>
            <w:tcW w:w="1310" w:type="dxa"/>
          </w:tcPr>
          <w:p w14:paraId="63F62157" w14:textId="71CE8B02" w:rsidR="00F841D9" w:rsidRPr="00F841D9" w:rsidRDefault="00F841D9" w:rsidP="00144326">
            <w:pPr>
              <w:spacing w:before="120" w:afterLines="120" w:after="288" w:line="276" w:lineRule="auto"/>
              <w:jc w:val="center"/>
              <w:rPr>
                <w:b/>
              </w:rPr>
            </w:pPr>
            <w:r w:rsidRPr="00F841D9">
              <w:rPr>
                <w:b/>
              </w:rPr>
              <w:t>Vl. Unitário</w:t>
            </w:r>
          </w:p>
        </w:tc>
        <w:tc>
          <w:tcPr>
            <w:tcW w:w="1492" w:type="dxa"/>
          </w:tcPr>
          <w:p w14:paraId="746A0143" w14:textId="05059436" w:rsidR="00F841D9" w:rsidRPr="00F841D9" w:rsidRDefault="00F841D9" w:rsidP="00144326">
            <w:pPr>
              <w:spacing w:before="120" w:afterLines="120" w:after="288" w:line="276" w:lineRule="auto"/>
              <w:jc w:val="center"/>
              <w:rPr>
                <w:b/>
              </w:rPr>
            </w:pPr>
            <w:r w:rsidRPr="00F841D9">
              <w:rPr>
                <w:b/>
              </w:rPr>
              <w:t>Vl. Total (12 meses)</w:t>
            </w:r>
          </w:p>
        </w:tc>
      </w:tr>
      <w:tr w:rsidR="00F841D9" w:rsidRPr="00F841D9" w14:paraId="7E944791" w14:textId="77777777" w:rsidTr="00F841D9">
        <w:trPr>
          <w:cantSplit/>
          <w:trHeight w:val="1134"/>
        </w:trPr>
        <w:tc>
          <w:tcPr>
            <w:tcW w:w="883" w:type="dxa"/>
            <w:textDirection w:val="btLr"/>
          </w:tcPr>
          <w:p w14:paraId="43311C7E" w14:textId="5CD56341" w:rsidR="00F841D9" w:rsidRPr="00F841D9" w:rsidRDefault="00F841D9" w:rsidP="00F841D9">
            <w:pPr>
              <w:spacing w:before="120" w:afterLines="120" w:after="288" w:line="276" w:lineRule="auto"/>
              <w:ind w:left="113" w:right="113"/>
              <w:jc w:val="center"/>
              <w:rPr>
                <w:b/>
              </w:rPr>
            </w:pPr>
            <w:r w:rsidRPr="00F841D9">
              <w:rPr>
                <w:b/>
              </w:rPr>
              <w:t>ÚNICO</w:t>
            </w:r>
          </w:p>
        </w:tc>
        <w:tc>
          <w:tcPr>
            <w:tcW w:w="4141" w:type="dxa"/>
          </w:tcPr>
          <w:p w14:paraId="4E1EE6A3" w14:textId="6276C3BB" w:rsidR="00F841D9" w:rsidRPr="00F841D9" w:rsidRDefault="00F841D9" w:rsidP="00F841D9">
            <w:pPr>
              <w:spacing w:before="120" w:afterLines="120" w:after="288" w:line="276" w:lineRule="auto"/>
              <w:jc w:val="both"/>
            </w:pPr>
            <w:r>
              <w:t>Prestação de serviços</w:t>
            </w:r>
            <w:r w:rsidR="00582953">
              <w:t xml:space="preserve"> </w:t>
            </w:r>
            <w:r>
              <w:t xml:space="preserve">na gestão de informações por meio de ferramenta integrada para curadoria e organização de dados, indexações, sinopses, conteúdos, inclusive a captação, gravação e produção de boletins e distribuição de </w:t>
            </w:r>
            <w:proofErr w:type="spellStart"/>
            <w:r>
              <w:t>conteúdos</w:t>
            </w:r>
            <w:proofErr w:type="spellEnd"/>
            <w:r>
              <w:t>, com monitoramento e captura de notícias e publicidade, dotada de integração, notificação e gestão de informações para o auxílio no processo de tomada de decisão do Departamento de Comunicação (DECOM) da Assembleia Legislativa do Estado de São Paulo (ALESP).</w:t>
            </w:r>
          </w:p>
        </w:tc>
        <w:tc>
          <w:tcPr>
            <w:tcW w:w="764" w:type="dxa"/>
          </w:tcPr>
          <w:p w14:paraId="1282E564" w14:textId="305D2A4F" w:rsidR="00F841D9" w:rsidRPr="00F841D9" w:rsidRDefault="00F841D9" w:rsidP="00144326">
            <w:pPr>
              <w:spacing w:before="120" w:afterLines="120" w:after="288" w:line="276" w:lineRule="auto"/>
              <w:jc w:val="center"/>
            </w:pPr>
            <w:r w:rsidRPr="00F841D9">
              <w:t>12</w:t>
            </w:r>
          </w:p>
        </w:tc>
        <w:tc>
          <w:tcPr>
            <w:tcW w:w="1038" w:type="dxa"/>
          </w:tcPr>
          <w:p w14:paraId="42A6EF91" w14:textId="127B688C" w:rsidR="00F841D9" w:rsidRPr="00F841D9" w:rsidRDefault="00F841D9" w:rsidP="00144326">
            <w:pPr>
              <w:spacing w:before="120" w:afterLines="120" w:after="288" w:line="276" w:lineRule="auto"/>
              <w:jc w:val="center"/>
            </w:pPr>
            <w:r w:rsidRPr="00F841D9">
              <w:t>Mês</w:t>
            </w:r>
          </w:p>
        </w:tc>
        <w:tc>
          <w:tcPr>
            <w:tcW w:w="1310" w:type="dxa"/>
          </w:tcPr>
          <w:p w14:paraId="19415709" w14:textId="1D39DC10" w:rsidR="00F841D9" w:rsidRPr="00F841D9" w:rsidRDefault="00F841D9" w:rsidP="00144326">
            <w:pPr>
              <w:spacing w:before="120" w:afterLines="120" w:after="288" w:line="276" w:lineRule="auto"/>
              <w:jc w:val="center"/>
            </w:pPr>
            <w:r>
              <w:t>R$ 413.053,44</w:t>
            </w:r>
          </w:p>
        </w:tc>
        <w:tc>
          <w:tcPr>
            <w:tcW w:w="1492" w:type="dxa"/>
          </w:tcPr>
          <w:p w14:paraId="7AB4A113" w14:textId="3D03D314" w:rsidR="00F841D9" w:rsidRPr="00F841D9" w:rsidRDefault="00F841D9" w:rsidP="00144326">
            <w:pPr>
              <w:spacing w:before="120" w:afterLines="120" w:after="288" w:line="276" w:lineRule="auto"/>
              <w:jc w:val="center"/>
            </w:pPr>
            <w:r>
              <w:t>R$ 4.956.641,28</w:t>
            </w:r>
          </w:p>
        </w:tc>
      </w:tr>
      <w:tr w:rsidR="00F841D9" w:rsidRPr="00F841D9" w14:paraId="44C78A99" w14:textId="77777777" w:rsidTr="00610A56">
        <w:tc>
          <w:tcPr>
            <w:tcW w:w="8136" w:type="dxa"/>
            <w:gridSpan w:val="5"/>
          </w:tcPr>
          <w:p w14:paraId="09B3F3BA" w14:textId="74E81C16" w:rsidR="00F841D9" w:rsidRPr="00F841D9" w:rsidRDefault="00F841D9" w:rsidP="00144326">
            <w:pPr>
              <w:spacing w:before="120" w:afterLines="120" w:after="288" w:line="276" w:lineRule="auto"/>
              <w:jc w:val="center"/>
              <w:rPr>
                <w:b/>
              </w:rPr>
            </w:pPr>
            <w:r w:rsidRPr="00F841D9">
              <w:rPr>
                <w:b/>
              </w:rPr>
              <w:t>VALOR TOTAL</w:t>
            </w:r>
          </w:p>
        </w:tc>
        <w:tc>
          <w:tcPr>
            <w:tcW w:w="1492" w:type="dxa"/>
          </w:tcPr>
          <w:p w14:paraId="5799DD31" w14:textId="7465E829" w:rsidR="00F841D9" w:rsidRPr="00F841D9" w:rsidRDefault="00F841D9" w:rsidP="00144326">
            <w:pPr>
              <w:spacing w:before="120" w:afterLines="120" w:after="288" w:line="276" w:lineRule="auto"/>
              <w:jc w:val="center"/>
              <w:rPr>
                <w:b/>
              </w:rPr>
            </w:pPr>
            <w:r w:rsidRPr="00F841D9">
              <w:rPr>
                <w:b/>
              </w:rPr>
              <w:t>R$ 4.956.641,28</w:t>
            </w:r>
          </w:p>
        </w:tc>
      </w:tr>
    </w:tbl>
    <w:p w14:paraId="7CAB8B56" w14:textId="77777777" w:rsidR="00F841D9" w:rsidRPr="00F841D9" w:rsidRDefault="00F841D9" w:rsidP="00144326">
      <w:pPr>
        <w:spacing w:before="120" w:afterLines="120" w:after="288" w:line="276" w:lineRule="auto"/>
        <w:jc w:val="center"/>
      </w:pPr>
    </w:p>
    <w:p w14:paraId="077E0D10" w14:textId="77777777" w:rsidR="00F841D9" w:rsidRPr="00F841D9" w:rsidRDefault="00F841D9" w:rsidP="00144326">
      <w:pPr>
        <w:spacing w:before="120" w:afterLines="120" w:after="288" w:line="276" w:lineRule="auto"/>
        <w:jc w:val="center"/>
      </w:pPr>
    </w:p>
    <w:p w14:paraId="5228CF10" w14:textId="77777777" w:rsidR="00F841D9" w:rsidRPr="00F841D9" w:rsidRDefault="00F841D9" w:rsidP="00144326">
      <w:pPr>
        <w:spacing w:before="120" w:afterLines="120" w:after="288" w:line="276" w:lineRule="auto"/>
        <w:jc w:val="center"/>
      </w:pPr>
    </w:p>
    <w:p w14:paraId="47689C85" w14:textId="77777777" w:rsidR="00F841D9" w:rsidRDefault="00F841D9" w:rsidP="00144326">
      <w:pPr>
        <w:spacing w:before="120" w:afterLines="120" w:after="288" w:line="276" w:lineRule="auto"/>
        <w:jc w:val="center"/>
        <w:rPr>
          <w:rFonts w:ascii="Arial" w:hAnsi="Arial" w:cs="Arial"/>
          <w:b/>
          <w:color w:val="000000" w:themeColor="text1"/>
          <w:sz w:val="28"/>
          <w:szCs w:val="28"/>
          <w:u w:val="single"/>
        </w:rPr>
      </w:pPr>
    </w:p>
    <w:p w14:paraId="04DD20FE" w14:textId="77777777" w:rsidR="00F841D9" w:rsidRDefault="00F841D9" w:rsidP="00144326">
      <w:pPr>
        <w:spacing w:before="120" w:afterLines="120" w:after="288" w:line="276" w:lineRule="auto"/>
        <w:jc w:val="center"/>
        <w:rPr>
          <w:rFonts w:ascii="Arial" w:hAnsi="Arial" w:cs="Arial"/>
          <w:b/>
          <w:color w:val="000000" w:themeColor="text1"/>
          <w:sz w:val="28"/>
          <w:szCs w:val="28"/>
          <w:u w:val="single"/>
        </w:rPr>
      </w:pPr>
    </w:p>
    <w:p w14:paraId="79517CD5" w14:textId="77777777" w:rsidR="00F841D9" w:rsidRDefault="00F841D9" w:rsidP="00144326">
      <w:pPr>
        <w:spacing w:before="120" w:afterLines="120" w:after="288" w:line="276" w:lineRule="auto"/>
        <w:jc w:val="center"/>
        <w:rPr>
          <w:rFonts w:ascii="Arial" w:hAnsi="Arial" w:cs="Arial"/>
          <w:b/>
          <w:color w:val="000000" w:themeColor="text1"/>
          <w:sz w:val="28"/>
          <w:szCs w:val="28"/>
          <w:u w:val="single"/>
        </w:rPr>
      </w:pPr>
    </w:p>
    <w:p w14:paraId="6D75019F" w14:textId="77777777" w:rsidR="00F841D9" w:rsidRDefault="00F841D9" w:rsidP="00F841D9">
      <w:pPr>
        <w:jc w:val="center"/>
        <w:rPr>
          <w:rFonts w:ascii="Arial" w:hAnsi="Arial" w:cs="Arial"/>
          <w:b/>
          <w:bCs/>
          <w:color w:val="000000"/>
          <w:sz w:val="28"/>
          <w:szCs w:val="28"/>
          <w:u w:val="single"/>
        </w:rPr>
      </w:pPr>
      <w:r>
        <w:rPr>
          <w:rFonts w:ascii="Arial" w:hAnsi="Arial" w:cs="Arial"/>
          <w:b/>
          <w:bCs/>
          <w:color w:val="000000"/>
          <w:sz w:val="28"/>
          <w:szCs w:val="28"/>
          <w:u w:val="single"/>
        </w:rPr>
        <w:lastRenderedPageBreak/>
        <w:t>ANEXO II</w:t>
      </w:r>
    </w:p>
    <w:p w14:paraId="3CCC3503" w14:textId="77777777" w:rsidR="00F841D9" w:rsidRDefault="00F841D9" w:rsidP="00F841D9">
      <w:pPr>
        <w:jc w:val="center"/>
        <w:rPr>
          <w:rFonts w:ascii="Arial" w:hAnsi="Arial" w:cs="Arial"/>
          <w:b/>
          <w:bCs/>
          <w:sz w:val="28"/>
          <w:szCs w:val="28"/>
          <w:u w:val="single"/>
        </w:rPr>
      </w:pPr>
    </w:p>
    <w:p w14:paraId="011A7E7F" w14:textId="77777777" w:rsidR="00F841D9" w:rsidRDefault="00F841D9" w:rsidP="00F841D9">
      <w:pPr>
        <w:jc w:val="center"/>
        <w:rPr>
          <w:rFonts w:ascii="Arial" w:hAnsi="Arial" w:cs="Arial"/>
          <w:b/>
          <w:bCs/>
          <w:color w:val="000000"/>
          <w:sz w:val="28"/>
          <w:szCs w:val="28"/>
        </w:rPr>
      </w:pPr>
      <w:r>
        <w:rPr>
          <w:rFonts w:ascii="Arial" w:hAnsi="Arial" w:cs="Arial"/>
          <w:b/>
          <w:bCs/>
          <w:color w:val="000000"/>
          <w:sz w:val="28"/>
          <w:szCs w:val="28"/>
        </w:rPr>
        <w:t>PROPOSTA COMERCIAL</w:t>
      </w:r>
    </w:p>
    <w:p w14:paraId="70738FC5" w14:textId="77777777" w:rsidR="00F841D9" w:rsidRDefault="00F841D9" w:rsidP="00F841D9">
      <w:pPr>
        <w:jc w:val="both"/>
        <w:rPr>
          <w:rFonts w:ascii="Arial" w:hAnsi="Arial" w:cs="Arial"/>
          <w:b/>
          <w:bCs/>
          <w:color w:val="000000"/>
          <w:u w:val="single"/>
        </w:rPr>
      </w:pPr>
    </w:p>
    <w:p w14:paraId="1C5F7D45" w14:textId="77777777" w:rsidR="00F841D9" w:rsidRDefault="00F841D9" w:rsidP="00F841D9">
      <w:pPr>
        <w:jc w:val="both"/>
        <w:rPr>
          <w:rFonts w:ascii="Arial" w:hAnsi="Arial" w:cs="Arial"/>
          <w:b/>
          <w:bCs/>
          <w:color w:val="000000"/>
          <w:sz w:val="22"/>
          <w:szCs w:val="22"/>
          <w:u w:val="single"/>
        </w:rPr>
      </w:pPr>
      <w:r>
        <w:rPr>
          <w:rFonts w:ascii="Arial" w:hAnsi="Arial" w:cs="Arial"/>
          <w:b/>
          <w:bCs/>
          <w:color w:val="000000"/>
          <w:sz w:val="22"/>
          <w:szCs w:val="22"/>
          <w:u w:val="single"/>
        </w:rPr>
        <w:t>ATENÇÃO: ESTA PROPOSTA COMERCIAL DEVERÁ SER PREENCHIDA E ENTREGUE APENAS PELA LICITANTE CLASSIFICADA COMO PRIMEIRA COLOCADA, NOS TERMOS DO SUBITEM 6.20.4. DO EDITAL</w:t>
      </w:r>
    </w:p>
    <w:p w14:paraId="16557318" w14:textId="77777777" w:rsidR="00F841D9" w:rsidRDefault="00F841D9" w:rsidP="00F841D9">
      <w:pPr>
        <w:autoSpaceDE w:val="0"/>
        <w:autoSpaceDN w:val="0"/>
        <w:adjustRightInd w:val="0"/>
        <w:jc w:val="both"/>
        <w:rPr>
          <w:rFonts w:ascii="Arial" w:hAnsi="Arial" w:cs="Arial"/>
          <w:color w:val="0070C0"/>
        </w:rPr>
      </w:pPr>
    </w:p>
    <w:p w14:paraId="672D2DF1" w14:textId="77777777" w:rsidR="00F841D9" w:rsidRDefault="00F841D9" w:rsidP="00F841D9">
      <w:pPr>
        <w:autoSpaceDE w:val="0"/>
        <w:autoSpaceDN w:val="0"/>
        <w:adjustRightInd w:val="0"/>
        <w:jc w:val="both"/>
        <w:rPr>
          <w:rFonts w:ascii="Arial" w:hAnsi="Arial" w:cs="Arial"/>
          <w:b/>
        </w:rPr>
      </w:pPr>
      <w:r>
        <w:rPr>
          <w:rFonts w:ascii="Arial" w:hAnsi="Arial" w:cs="Arial"/>
          <w:b/>
        </w:rPr>
        <w:t xml:space="preserve">À ASSEMBLEIA LEGISLATIVA DO ESTADO DE SÃO PAULO </w:t>
      </w:r>
    </w:p>
    <w:p w14:paraId="4B4868AB" w14:textId="77777777" w:rsidR="00F841D9" w:rsidRDefault="00F841D9" w:rsidP="00F841D9">
      <w:pPr>
        <w:autoSpaceDE w:val="0"/>
        <w:autoSpaceDN w:val="0"/>
        <w:adjustRightInd w:val="0"/>
        <w:jc w:val="both"/>
        <w:rPr>
          <w:rFonts w:ascii="Arial" w:hAnsi="Arial" w:cs="Arial"/>
          <w:b/>
        </w:rPr>
      </w:pPr>
      <w:r>
        <w:rPr>
          <w:rFonts w:ascii="Arial" w:hAnsi="Arial" w:cs="Arial"/>
          <w:b/>
        </w:rPr>
        <w:t xml:space="preserve">Ref.: PREGÃO ELETRÔNICO Nº </w:t>
      </w:r>
    </w:p>
    <w:p w14:paraId="33E43419" w14:textId="7BCAE695" w:rsidR="00F841D9" w:rsidRDefault="00F841D9" w:rsidP="00F841D9">
      <w:pPr>
        <w:autoSpaceDE w:val="0"/>
        <w:autoSpaceDN w:val="0"/>
        <w:adjustRightInd w:val="0"/>
        <w:jc w:val="both"/>
        <w:rPr>
          <w:rFonts w:ascii="Arial" w:hAnsi="Arial" w:cs="Arial"/>
          <w:b/>
        </w:rPr>
      </w:pPr>
      <w:r>
        <w:rPr>
          <w:rFonts w:ascii="Arial" w:hAnsi="Arial" w:cs="Arial"/>
          <w:b/>
        </w:rPr>
        <w:t>Processo Digital nº 225/2025</w:t>
      </w:r>
    </w:p>
    <w:p w14:paraId="54AF83F7" w14:textId="77777777" w:rsidR="00F841D9" w:rsidRDefault="00F841D9" w:rsidP="00F841D9">
      <w:pPr>
        <w:autoSpaceDE w:val="0"/>
        <w:autoSpaceDN w:val="0"/>
        <w:adjustRightInd w:val="0"/>
        <w:jc w:val="both"/>
        <w:rPr>
          <w:rFonts w:ascii="Arial" w:hAnsi="Arial" w:cs="Arial"/>
          <w:color w:val="0070C0"/>
        </w:rPr>
      </w:pPr>
    </w:p>
    <w:p w14:paraId="6C666F3F" w14:textId="6C2F1D36" w:rsidR="00F841D9" w:rsidRDefault="00F841D9" w:rsidP="00F841D9">
      <w:pPr>
        <w:autoSpaceDE w:val="0"/>
        <w:autoSpaceDN w:val="0"/>
        <w:adjustRightInd w:val="0"/>
        <w:jc w:val="both"/>
        <w:rPr>
          <w:rFonts w:ascii="Arial" w:hAnsi="Arial" w:cs="Arial"/>
          <w:color w:val="000000"/>
        </w:rPr>
      </w:pPr>
      <w:r>
        <w:rPr>
          <w:rFonts w:ascii="Arial" w:hAnsi="Arial" w:cs="Arial"/>
          <w:color w:val="0070C0"/>
        </w:rPr>
        <w:tab/>
      </w:r>
      <w:r>
        <w:rPr>
          <w:rFonts w:ascii="Arial" w:hAnsi="Arial" w:cs="Arial"/>
          <w:color w:val="0070C0"/>
        </w:rPr>
        <w:tab/>
      </w:r>
      <w:r>
        <w:rPr>
          <w:rFonts w:ascii="Arial" w:hAnsi="Arial" w:cs="Arial"/>
          <w:color w:val="000000"/>
        </w:rPr>
        <w:t xml:space="preserve">Apresentamos nossa proposta de preço, em 1 (uma) via, cujo objeto atende às especificações constantes do </w:t>
      </w:r>
      <w:r w:rsidR="006E1871">
        <w:rPr>
          <w:rFonts w:ascii="Arial" w:hAnsi="Arial" w:cs="Arial"/>
          <w:color w:val="000000"/>
        </w:rPr>
        <w:t>Termo de Referência</w:t>
      </w:r>
      <w:r>
        <w:rPr>
          <w:rFonts w:ascii="Arial" w:hAnsi="Arial" w:cs="Arial"/>
          <w:color w:val="000000"/>
        </w:rPr>
        <w:t>, que integra o presente EDITAL, consistindo no seguinte:</w:t>
      </w:r>
    </w:p>
    <w:p w14:paraId="26B11034" w14:textId="77777777" w:rsidR="00F841D9" w:rsidRDefault="00F841D9" w:rsidP="00F841D9">
      <w:pPr>
        <w:autoSpaceDE w:val="0"/>
        <w:autoSpaceDN w:val="0"/>
        <w:adjustRightInd w:val="0"/>
        <w:jc w:val="both"/>
        <w:rPr>
          <w:rFonts w:ascii="Arial" w:hAnsi="Arial" w:cs="Arial"/>
          <w:color w:val="000000"/>
        </w:rPr>
      </w:pPr>
    </w:p>
    <w:tbl>
      <w:tblPr>
        <w:tblStyle w:val="Tabelacomgrade"/>
        <w:tblW w:w="0" w:type="auto"/>
        <w:tblLook w:val="04A0" w:firstRow="1" w:lastRow="0" w:firstColumn="1" w:lastColumn="0" w:noHBand="0" w:noVBand="1"/>
      </w:tblPr>
      <w:tblGrid>
        <w:gridCol w:w="977"/>
        <w:gridCol w:w="4047"/>
        <w:gridCol w:w="778"/>
        <w:gridCol w:w="1058"/>
        <w:gridCol w:w="1299"/>
        <w:gridCol w:w="1469"/>
      </w:tblGrid>
      <w:tr w:rsidR="00F841D9" w:rsidRPr="00F841D9" w14:paraId="47EC9336" w14:textId="77777777" w:rsidTr="00F841D9">
        <w:trPr>
          <w:trHeight w:val="601"/>
        </w:trPr>
        <w:tc>
          <w:tcPr>
            <w:tcW w:w="977" w:type="dxa"/>
          </w:tcPr>
          <w:p w14:paraId="1EF393B1" w14:textId="77777777" w:rsidR="00F841D9" w:rsidRPr="00F841D9" w:rsidRDefault="00F841D9" w:rsidP="00610A56">
            <w:pPr>
              <w:spacing w:before="120" w:afterLines="120" w:after="288" w:line="276" w:lineRule="auto"/>
              <w:jc w:val="center"/>
              <w:rPr>
                <w:b/>
              </w:rPr>
            </w:pPr>
            <w:r w:rsidRPr="00F841D9">
              <w:rPr>
                <w:b/>
              </w:rPr>
              <w:t>Item</w:t>
            </w:r>
          </w:p>
        </w:tc>
        <w:tc>
          <w:tcPr>
            <w:tcW w:w="4047" w:type="dxa"/>
          </w:tcPr>
          <w:p w14:paraId="0175AE7E" w14:textId="77777777" w:rsidR="00F841D9" w:rsidRPr="00F841D9" w:rsidRDefault="00F841D9" w:rsidP="00610A56">
            <w:pPr>
              <w:spacing w:before="120" w:afterLines="120" w:after="288" w:line="276" w:lineRule="auto"/>
              <w:jc w:val="center"/>
              <w:rPr>
                <w:b/>
              </w:rPr>
            </w:pPr>
            <w:r w:rsidRPr="00F841D9">
              <w:rPr>
                <w:b/>
              </w:rPr>
              <w:t>Descritivo</w:t>
            </w:r>
          </w:p>
        </w:tc>
        <w:tc>
          <w:tcPr>
            <w:tcW w:w="778" w:type="dxa"/>
          </w:tcPr>
          <w:p w14:paraId="1AB3CC4D" w14:textId="77777777" w:rsidR="00F841D9" w:rsidRPr="00F841D9" w:rsidRDefault="00F841D9" w:rsidP="00610A56">
            <w:pPr>
              <w:spacing w:before="120" w:afterLines="120" w:after="288" w:line="276" w:lineRule="auto"/>
              <w:jc w:val="center"/>
              <w:rPr>
                <w:b/>
              </w:rPr>
            </w:pPr>
            <w:proofErr w:type="spellStart"/>
            <w:r w:rsidRPr="00F841D9">
              <w:rPr>
                <w:b/>
              </w:rPr>
              <w:t>Qtde</w:t>
            </w:r>
            <w:proofErr w:type="spellEnd"/>
            <w:r w:rsidRPr="00F841D9">
              <w:rPr>
                <w:b/>
              </w:rPr>
              <w:t>.</w:t>
            </w:r>
          </w:p>
        </w:tc>
        <w:tc>
          <w:tcPr>
            <w:tcW w:w="1058" w:type="dxa"/>
          </w:tcPr>
          <w:p w14:paraId="7EB1661C" w14:textId="77777777" w:rsidR="00F841D9" w:rsidRPr="00F841D9" w:rsidRDefault="00F841D9" w:rsidP="00610A56">
            <w:pPr>
              <w:spacing w:before="120" w:afterLines="120" w:after="288" w:line="276" w:lineRule="auto"/>
              <w:jc w:val="center"/>
              <w:rPr>
                <w:b/>
              </w:rPr>
            </w:pPr>
            <w:r w:rsidRPr="00F841D9">
              <w:rPr>
                <w:b/>
              </w:rPr>
              <w:t>Unidade</w:t>
            </w:r>
          </w:p>
        </w:tc>
        <w:tc>
          <w:tcPr>
            <w:tcW w:w="1299" w:type="dxa"/>
          </w:tcPr>
          <w:p w14:paraId="76A73817" w14:textId="77777777" w:rsidR="00F841D9" w:rsidRPr="00F841D9" w:rsidRDefault="00F841D9" w:rsidP="00610A56">
            <w:pPr>
              <w:spacing w:before="120" w:afterLines="120" w:after="288" w:line="276" w:lineRule="auto"/>
              <w:jc w:val="center"/>
              <w:rPr>
                <w:b/>
              </w:rPr>
            </w:pPr>
            <w:r w:rsidRPr="00F841D9">
              <w:rPr>
                <w:b/>
              </w:rPr>
              <w:t>Vl. Unitário</w:t>
            </w:r>
          </w:p>
        </w:tc>
        <w:tc>
          <w:tcPr>
            <w:tcW w:w="1469" w:type="dxa"/>
          </w:tcPr>
          <w:p w14:paraId="081FD2F4" w14:textId="77777777" w:rsidR="00F841D9" w:rsidRPr="00F841D9" w:rsidRDefault="00F841D9" w:rsidP="00610A56">
            <w:pPr>
              <w:spacing w:before="120" w:afterLines="120" w:after="288" w:line="276" w:lineRule="auto"/>
              <w:jc w:val="center"/>
              <w:rPr>
                <w:b/>
              </w:rPr>
            </w:pPr>
            <w:r w:rsidRPr="00F841D9">
              <w:rPr>
                <w:b/>
              </w:rPr>
              <w:t>Vl. Total (12 meses)</w:t>
            </w:r>
          </w:p>
        </w:tc>
      </w:tr>
      <w:tr w:rsidR="00F841D9" w:rsidRPr="00F841D9" w14:paraId="7BA65065" w14:textId="77777777" w:rsidTr="00F841D9">
        <w:trPr>
          <w:cantSplit/>
          <w:trHeight w:val="1134"/>
        </w:trPr>
        <w:tc>
          <w:tcPr>
            <w:tcW w:w="977" w:type="dxa"/>
            <w:textDirection w:val="btLr"/>
          </w:tcPr>
          <w:p w14:paraId="59D85DC6" w14:textId="77777777" w:rsidR="00F841D9" w:rsidRPr="00F841D9" w:rsidRDefault="00F841D9" w:rsidP="00610A56">
            <w:pPr>
              <w:spacing w:before="120" w:afterLines="120" w:after="288" w:line="276" w:lineRule="auto"/>
              <w:ind w:left="113" w:right="113"/>
              <w:jc w:val="center"/>
              <w:rPr>
                <w:b/>
              </w:rPr>
            </w:pPr>
            <w:r w:rsidRPr="00F841D9">
              <w:rPr>
                <w:b/>
              </w:rPr>
              <w:t>ÚNICO</w:t>
            </w:r>
          </w:p>
        </w:tc>
        <w:tc>
          <w:tcPr>
            <w:tcW w:w="4047" w:type="dxa"/>
          </w:tcPr>
          <w:p w14:paraId="5C9268FE" w14:textId="4EC51826" w:rsidR="00F841D9" w:rsidRPr="00F841D9" w:rsidRDefault="00F841D9" w:rsidP="00610A56">
            <w:pPr>
              <w:spacing w:before="120" w:afterLines="120" w:after="288" w:line="276" w:lineRule="auto"/>
              <w:jc w:val="both"/>
            </w:pPr>
            <w:r>
              <w:t>Prestação de serviços</w:t>
            </w:r>
            <w:r w:rsidR="00582953">
              <w:t xml:space="preserve"> </w:t>
            </w:r>
            <w:r>
              <w:t xml:space="preserve">na gestão de informações por meio de ferramenta integrada para curadoria e organização de dados, indexações, sinopses, conteúdos, inclusive a captação, gravação e produção de boletins e distribuição de </w:t>
            </w:r>
            <w:proofErr w:type="spellStart"/>
            <w:r>
              <w:t>conteúdos</w:t>
            </w:r>
            <w:proofErr w:type="spellEnd"/>
            <w:r>
              <w:t>, com monitoramento e captura de notícias e publicidade, dotada de integração, notificação e gestão de informações para o auxílio no processo de tomada de decisão do Departamento de Comunicação (DECOM) da Assembleia Legislativa do Estado de São Paulo (ALESP).</w:t>
            </w:r>
          </w:p>
        </w:tc>
        <w:tc>
          <w:tcPr>
            <w:tcW w:w="778" w:type="dxa"/>
          </w:tcPr>
          <w:p w14:paraId="77D2BFF9" w14:textId="77777777" w:rsidR="00F841D9" w:rsidRPr="00F841D9" w:rsidRDefault="00F841D9" w:rsidP="00610A56">
            <w:pPr>
              <w:spacing w:before="120" w:afterLines="120" w:after="288" w:line="276" w:lineRule="auto"/>
              <w:jc w:val="center"/>
            </w:pPr>
            <w:r w:rsidRPr="00F841D9">
              <w:t>12</w:t>
            </w:r>
          </w:p>
        </w:tc>
        <w:tc>
          <w:tcPr>
            <w:tcW w:w="1058" w:type="dxa"/>
          </w:tcPr>
          <w:p w14:paraId="6B1B9C48" w14:textId="77777777" w:rsidR="00F841D9" w:rsidRPr="00F841D9" w:rsidRDefault="00F841D9" w:rsidP="00610A56">
            <w:pPr>
              <w:spacing w:before="120" w:afterLines="120" w:after="288" w:line="276" w:lineRule="auto"/>
              <w:jc w:val="center"/>
            </w:pPr>
            <w:r w:rsidRPr="00F841D9">
              <w:t>Mês</w:t>
            </w:r>
          </w:p>
        </w:tc>
        <w:tc>
          <w:tcPr>
            <w:tcW w:w="1299" w:type="dxa"/>
          </w:tcPr>
          <w:p w14:paraId="1D47547E" w14:textId="2F070625" w:rsidR="00F841D9" w:rsidRPr="00F841D9" w:rsidRDefault="00F841D9" w:rsidP="00610A56">
            <w:pPr>
              <w:spacing w:before="120" w:afterLines="120" w:after="288" w:line="276" w:lineRule="auto"/>
              <w:jc w:val="center"/>
            </w:pPr>
          </w:p>
        </w:tc>
        <w:tc>
          <w:tcPr>
            <w:tcW w:w="1469" w:type="dxa"/>
          </w:tcPr>
          <w:p w14:paraId="5481339F" w14:textId="4BCDBE36" w:rsidR="00F841D9" w:rsidRPr="00F841D9" w:rsidRDefault="00F841D9" w:rsidP="00610A56">
            <w:pPr>
              <w:spacing w:before="120" w:afterLines="120" w:after="288" w:line="276" w:lineRule="auto"/>
              <w:jc w:val="center"/>
            </w:pPr>
          </w:p>
        </w:tc>
      </w:tr>
      <w:tr w:rsidR="00F841D9" w:rsidRPr="00F841D9" w14:paraId="740DADB4" w14:textId="77777777" w:rsidTr="00F841D9">
        <w:tc>
          <w:tcPr>
            <w:tcW w:w="8159" w:type="dxa"/>
            <w:gridSpan w:val="5"/>
          </w:tcPr>
          <w:p w14:paraId="366739A3" w14:textId="77777777" w:rsidR="00F841D9" w:rsidRPr="00F841D9" w:rsidRDefault="00F841D9" w:rsidP="00610A56">
            <w:pPr>
              <w:spacing w:before="120" w:afterLines="120" w:after="288" w:line="276" w:lineRule="auto"/>
              <w:jc w:val="center"/>
              <w:rPr>
                <w:b/>
              </w:rPr>
            </w:pPr>
            <w:r w:rsidRPr="00F841D9">
              <w:rPr>
                <w:b/>
              </w:rPr>
              <w:t>VALOR TOTAL</w:t>
            </w:r>
          </w:p>
        </w:tc>
        <w:tc>
          <w:tcPr>
            <w:tcW w:w="1469" w:type="dxa"/>
          </w:tcPr>
          <w:p w14:paraId="311B014D" w14:textId="3B837BD4" w:rsidR="00F841D9" w:rsidRPr="00F841D9" w:rsidRDefault="00F841D9" w:rsidP="00610A56">
            <w:pPr>
              <w:spacing w:before="120" w:afterLines="120" w:after="288" w:line="276" w:lineRule="auto"/>
              <w:jc w:val="center"/>
              <w:rPr>
                <w:b/>
              </w:rPr>
            </w:pPr>
          </w:p>
        </w:tc>
      </w:tr>
    </w:tbl>
    <w:p w14:paraId="38BCEEC8" w14:textId="77777777" w:rsidR="00F841D9" w:rsidRDefault="00F841D9" w:rsidP="00F841D9">
      <w:pPr>
        <w:jc w:val="both"/>
        <w:rPr>
          <w:rFonts w:ascii="Arial" w:eastAsia="Times New Roman" w:hAnsi="Arial" w:cs="Arial"/>
          <w:color w:val="C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F841D9" w14:paraId="6B326C7C" w14:textId="77777777" w:rsidTr="00F841D9">
        <w:tc>
          <w:tcPr>
            <w:tcW w:w="9606" w:type="dxa"/>
            <w:tcBorders>
              <w:top w:val="single" w:sz="4" w:space="0" w:color="000000"/>
              <w:left w:val="single" w:sz="4" w:space="0" w:color="000000"/>
              <w:bottom w:val="single" w:sz="4" w:space="0" w:color="000000"/>
              <w:right w:val="single" w:sz="4" w:space="0" w:color="000000"/>
            </w:tcBorders>
            <w:hideMark/>
          </w:tcPr>
          <w:p w14:paraId="43212FC5" w14:textId="77777777" w:rsidR="00F841D9" w:rsidRDefault="00F841D9">
            <w:pPr>
              <w:tabs>
                <w:tab w:val="center" w:pos="4252"/>
                <w:tab w:val="right" w:pos="8504"/>
              </w:tabs>
              <w:autoSpaceDE w:val="0"/>
              <w:autoSpaceDN w:val="0"/>
              <w:adjustRightInd w:val="0"/>
              <w:jc w:val="both"/>
              <w:rPr>
                <w:rFonts w:ascii="Arial" w:hAnsi="Arial" w:cs="Arial"/>
                <w:color w:val="000000"/>
                <w:sz w:val="22"/>
                <w:szCs w:val="22"/>
                <w:lang w:eastAsia="en-US"/>
              </w:rPr>
            </w:pPr>
            <w:r>
              <w:rPr>
                <w:rFonts w:ascii="Arial" w:hAnsi="Arial" w:cs="Arial"/>
                <w:bCs/>
                <w:sz w:val="22"/>
                <w:szCs w:val="22"/>
                <w:lang w:eastAsia="en-US"/>
              </w:rPr>
              <w:t>Os</w:t>
            </w:r>
            <w:r>
              <w:rPr>
                <w:rFonts w:ascii="Arial" w:hAnsi="Arial" w:cs="Arial"/>
                <w:b/>
                <w:bCs/>
                <w:sz w:val="22"/>
                <w:szCs w:val="22"/>
                <w:lang w:eastAsia="en-US"/>
              </w:rPr>
              <w:t xml:space="preserve"> valores total e unitários </w:t>
            </w:r>
            <w:r>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Pr>
                <w:rFonts w:ascii="Arial" w:hAnsi="Arial" w:cs="Arial"/>
                <w:b/>
                <w:bCs/>
                <w:sz w:val="22"/>
                <w:szCs w:val="22"/>
                <w:lang w:eastAsia="en-US"/>
              </w:rPr>
              <w:t xml:space="preserve">valor final </w:t>
            </w:r>
            <w:r>
              <w:rPr>
                <w:rFonts w:ascii="Arial" w:hAnsi="Arial" w:cs="Arial"/>
                <w:sz w:val="22"/>
                <w:szCs w:val="22"/>
                <w:lang w:eastAsia="en-US"/>
              </w:rPr>
              <w:t xml:space="preserve">a ser despendido pela </w:t>
            </w:r>
            <w:r>
              <w:rPr>
                <w:rFonts w:ascii="Arial" w:hAnsi="Arial" w:cs="Arial"/>
                <w:b/>
                <w:bCs/>
                <w:sz w:val="22"/>
                <w:szCs w:val="22"/>
                <w:lang w:eastAsia="en-US"/>
              </w:rPr>
              <w:t>ALESP</w:t>
            </w:r>
            <w:r>
              <w:rPr>
                <w:rFonts w:ascii="Arial" w:hAnsi="Arial" w:cs="Arial"/>
                <w:sz w:val="22"/>
                <w:szCs w:val="22"/>
                <w:lang w:eastAsia="en-US"/>
              </w:rPr>
              <w:t>.</w:t>
            </w:r>
          </w:p>
        </w:tc>
      </w:tr>
    </w:tbl>
    <w:p w14:paraId="0878BBAC" w14:textId="77777777" w:rsidR="00F841D9" w:rsidRDefault="00F841D9" w:rsidP="00F841D9">
      <w:pPr>
        <w:autoSpaceDE w:val="0"/>
        <w:autoSpaceDN w:val="0"/>
        <w:adjustRightInd w:val="0"/>
        <w:jc w:val="both"/>
        <w:rPr>
          <w:rFonts w:ascii="Arial" w:hAnsi="Arial" w:cs="Arial"/>
          <w:color w:val="000000"/>
        </w:rPr>
      </w:pPr>
    </w:p>
    <w:p w14:paraId="1AC47B3F" w14:textId="77777777" w:rsidR="00F841D9" w:rsidRDefault="00F841D9" w:rsidP="00F841D9">
      <w:pPr>
        <w:tabs>
          <w:tab w:val="left" w:pos="567"/>
        </w:tabs>
        <w:autoSpaceDE w:val="0"/>
        <w:autoSpaceDN w:val="0"/>
        <w:adjustRightInd w:val="0"/>
        <w:jc w:val="both"/>
        <w:rPr>
          <w:rFonts w:ascii="Arial" w:hAnsi="Arial" w:cs="Arial"/>
          <w:color w:val="000000"/>
        </w:rPr>
      </w:pPr>
      <w:r>
        <w:rPr>
          <w:rFonts w:ascii="Arial" w:hAnsi="Arial" w:cs="Arial"/>
          <w:b/>
          <w:color w:val="000000"/>
        </w:rPr>
        <w:lastRenderedPageBreak/>
        <w:t>I)</w:t>
      </w:r>
      <w:r>
        <w:rPr>
          <w:rFonts w:ascii="Arial" w:hAnsi="Arial" w:cs="Arial"/>
          <w:color w:val="000000"/>
        </w:rPr>
        <w:t xml:space="preserve"> Declaramos:</w:t>
      </w:r>
    </w:p>
    <w:p w14:paraId="7EB8D77B" w14:textId="77777777" w:rsidR="00F841D9" w:rsidRDefault="00F841D9" w:rsidP="00F841D9">
      <w:pPr>
        <w:tabs>
          <w:tab w:val="left" w:pos="567"/>
        </w:tabs>
        <w:autoSpaceDE w:val="0"/>
        <w:autoSpaceDN w:val="0"/>
        <w:adjustRightInd w:val="0"/>
        <w:jc w:val="both"/>
        <w:rPr>
          <w:rFonts w:ascii="Arial" w:hAnsi="Arial" w:cs="Arial"/>
          <w:b/>
          <w:color w:val="000000"/>
        </w:rPr>
      </w:pPr>
    </w:p>
    <w:p w14:paraId="142F8159" w14:textId="77777777" w:rsidR="00F841D9" w:rsidRDefault="00F841D9" w:rsidP="00F841D9">
      <w:pPr>
        <w:tabs>
          <w:tab w:val="left" w:pos="567"/>
        </w:tabs>
        <w:autoSpaceDE w:val="0"/>
        <w:autoSpaceDN w:val="0"/>
        <w:adjustRightInd w:val="0"/>
        <w:jc w:val="both"/>
        <w:rPr>
          <w:rFonts w:ascii="Arial" w:hAnsi="Arial" w:cs="Arial"/>
          <w:color w:val="000000"/>
        </w:rPr>
      </w:pPr>
      <w:r>
        <w:rPr>
          <w:rFonts w:ascii="Arial" w:hAnsi="Arial" w:cs="Arial"/>
          <w:b/>
          <w:color w:val="000000"/>
        </w:rPr>
        <w:t>a)</w:t>
      </w:r>
      <w:r>
        <w:rPr>
          <w:rFonts w:ascii="Arial" w:hAnsi="Arial" w:cs="Arial"/>
          <w:color w:val="000000"/>
        </w:rPr>
        <w:t xml:space="preserve"> ter ciência do prazo de execução/entrega, do prazo de validade da proposta e dos demais termos do presente Edital e seus respectivos Anexos, aos quais nos sujeitamos;</w:t>
      </w:r>
    </w:p>
    <w:p w14:paraId="7D81E9F4" w14:textId="77777777" w:rsidR="00F841D9" w:rsidRDefault="00F841D9" w:rsidP="00F841D9">
      <w:pPr>
        <w:rPr>
          <w:rFonts w:ascii="Arial" w:hAnsi="Arial" w:cs="Arial"/>
          <w:color w:val="000000"/>
        </w:rPr>
      </w:pPr>
    </w:p>
    <w:p w14:paraId="7BF91F70" w14:textId="77777777" w:rsidR="00F841D9" w:rsidRDefault="00F841D9" w:rsidP="00F841D9">
      <w:pPr>
        <w:tabs>
          <w:tab w:val="left" w:pos="567"/>
        </w:tabs>
        <w:jc w:val="both"/>
        <w:rPr>
          <w:rFonts w:ascii="Arial" w:hAnsi="Arial" w:cs="Arial"/>
          <w:color w:val="000000"/>
        </w:rPr>
      </w:pPr>
      <w:r>
        <w:rPr>
          <w:rFonts w:ascii="Arial" w:hAnsi="Arial" w:cs="Arial"/>
          <w:b/>
          <w:color w:val="000000"/>
        </w:rPr>
        <w:t>b)</w:t>
      </w:r>
      <w:r>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1F37F7D0" w14:textId="77777777" w:rsidR="00F841D9" w:rsidRDefault="00F841D9" w:rsidP="00F841D9">
      <w:pPr>
        <w:tabs>
          <w:tab w:val="left" w:pos="567"/>
        </w:tabs>
        <w:jc w:val="both"/>
        <w:rPr>
          <w:rFonts w:ascii="Arial" w:hAnsi="Arial" w:cs="Arial"/>
          <w:b/>
          <w:color w:val="000000"/>
        </w:rPr>
      </w:pPr>
    </w:p>
    <w:p w14:paraId="412A9E3C" w14:textId="77777777" w:rsidR="00F841D9" w:rsidRDefault="00F841D9" w:rsidP="00F841D9">
      <w:pPr>
        <w:tabs>
          <w:tab w:val="left" w:pos="567"/>
        </w:tabs>
        <w:jc w:val="both"/>
        <w:rPr>
          <w:rFonts w:ascii="Arial" w:hAnsi="Arial" w:cs="Arial"/>
          <w:color w:val="000000"/>
        </w:rPr>
      </w:pPr>
      <w:r>
        <w:rPr>
          <w:rFonts w:ascii="Arial" w:hAnsi="Arial" w:cs="Arial"/>
          <w:b/>
          <w:color w:val="000000"/>
        </w:rPr>
        <w:t>c)</w:t>
      </w:r>
      <w:r>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1B053C11" w14:textId="77777777" w:rsidR="00F841D9" w:rsidRDefault="00F841D9" w:rsidP="00F841D9">
      <w:pPr>
        <w:tabs>
          <w:tab w:val="left" w:pos="567"/>
        </w:tabs>
        <w:jc w:val="both"/>
        <w:rPr>
          <w:rFonts w:ascii="Arial" w:hAnsi="Arial" w:cs="Arial"/>
          <w:b/>
          <w:bCs/>
        </w:rPr>
      </w:pPr>
    </w:p>
    <w:p w14:paraId="32DE0A9B" w14:textId="77777777" w:rsidR="00F841D9" w:rsidRDefault="00F841D9" w:rsidP="00F841D9">
      <w:pPr>
        <w:tabs>
          <w:tab w:val="left" w:pos="567"/>
        </w:tabs>
        <w:jc w:val="both"/>
        <w:rPr>
          <w:rFonts w:ascii="Arial" w:hAnsi="Arial" w:cs="Arial"/>
          <w:color w:val="000000"/>
        </w:rPr>
      </w:pPr>
      <w:r>
        <w:rPr>
          <w:rFonts w:ascii="Arial" w:hAnsi="Arial" w:cs="Arial"/>
          <w:b/>
          <w:bCs/>
        </w:rPr>
        <w:t xml:space="preserve">d) </w:t>
      </w:r>
      <w:r>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0B499927" w14:textId="77777777" w:rsidR="00F841D9" w:rsidRDefault="00F841D9" w:rsidP="00F841D9">
      <w:pPr>
        <w:tabs>
          <w:tab w:val="left" w:pos="567"/>
        </w:tabs>
        <w:jc w:val="both"/>
        <w:rPr>
          <w:rFonts w:ascii="Arial" w:hAnsi="Arial" w:cs="Arial"/>
          <w:b/>
        </w:rPr>
      </w:pPr>
    </w:p>
    <w:p w14:paraId="21853387" w14:textId="77777777" w:rsidR="00F841D9" w:rsidRDefault="00F841D9" w:rsidP="00F841D9">
      <w:pPr>
        <w:tabs>
          <w:tab w:val="left" w:pos="567"/>
        </w:tabs>
        <w:jc w:val="both"/>
        <w:rPr>
          <w:rFonts w:ascii="Arial" w:hAnsi="Arial" w:cs="Arial"/>
          <w:color w:val="000000"/>
        </w:rPr>
      </w:pPr>
      <w:r>
        <w:rPr>
          <w:rFonts w:ascii="Arial" w:hAnsi="Arial" w:cs="Arial"/>
          <w:b/>
        </w:rPr>
        <w:t>e)</w:t>
      </w:r>
      <w:r>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0E168B07" w14:textId="77777777" w:rsidR="00F841D9" w:rsidRDefault="00F841D9" w:rsidP="00F841D9">
      <w:pPr>
        <w:jc w:val="both"/>
        <w:rPr>
          <w:rFonts w:ascii="Arial" w:hAnsi="Arial" w:cs="Times New Roman"/>
        </w:rPr>
      </w:pPr>
    </w:p>
    <w:p w14:paraId="6265B9EB" w14:textId="30EF9C48" w:rsidR="00F841D9" w:rsidRPr="00F841D9" w:rsidRDefault="00F841D9" w:rsidP="00F841D9">
      <w:pPr>
        <w:jc w:val="both"/>
        <w:rPr>
          <w:rFonts w:ascii="Arial" w:hAnsi="Arial" w:cs="Arial"/>
        </w:rPr>
      </w:pPr>
      <w:r>
        <w:rPr>
          <w:rFonts w:ascii="Arial" w:hAnsi="Arial" w:cs="Arial"/>
          <w:b/>
          <w:color w:val="000000"/>
        </w:rPr>
        <w:t>II)</w:t>
      </w:r>
      <w:r>
        <w:rPr>
          <w:rFonts w:ascii="Arial" w:hAnsi="Arial" w:cs="Arial"/>
          <w:b/>
          <w:color w:val="000000"/>
        </w:rPr>
        <w:tab/>
      </w:r>
      <w:r>
        <w:rPr>
          <w:rFonts w:ascii="Arial" w:hAnsi="Arial" w:cs="Arial"/>
        </w:rPr>
        <w:t>Dados da empresa:</w:t>
      </w:r>
    </w:p>
    <w:p w14:paraId="739A5964" w14:textId="77777777" w:rsidR="00F841D9" w:rsidRDefault="00F841D9" w:rsidP="00F841D9">
      <w:pPr>
        <w:jc w:val="both"/>
        <w:rPr>
          <w:rFonts w:ascii="Arial" w:hAnsi="Arial" w:cs="Arial"/>
        </w:rPr>
      </w:pPr>
      <w:r>
        <w:rPr>
          <w:rFonts w:ascii="Arial" w:hAnsi="Arial" w:cs="Arial"/>
        </w:rPr>
        <w:tab/>
        <w:t>CNPJ/MF empresa nº ................................/......................-............</w:t>
      </w:r>
    </w:p>
    <w:p w14:paraId="03643630" w14:textId="77777777" w:rsidR="00F841D9" w:rsidRDefault="00F841D9" w:rsidP="00F841D9">
      <w:pPr>
        <w:jc w:val="both"/>
        <w:rPr>
          <w:rFonts w:ascii="Arial" w:hAnsi="Arial" w:cs="Arial"/>
        </w:rPr>
      </w:pPr>
      <w:r>
        <w:rPr>
          <w:rFonts w:ascii="Arial" w:hAnsi="Arial" w:cs="Arial"/>
        </w:rPr>
        <w:tab/>
        <w:t>Inscrição Estadual nº.................... Estado ....................................</w:t>
      </w:r>
    </w:p>
    <w:p w14:paraId="367F6F6F" w14:textId="77777777" w:rsidR="00F841D9" w:rsidRDefault="00F841D9" w:rsidP="00F841D9">
      <w:pPr>
        <w:jc w:val="both"/>
        <w:rPr>
          <w:rFonts w:ascii="Arial" w:hAnsi="Arial" w:cs="Arial"/>
        </w:rPr>
      </w:pPr>
      <w:r>
        <w:rPr>
          <w:rFonts w:ascii="Arial" w:hAnsi="Arial" w:cs="Arial"/>
        </w:rPr>
        <w:tab/>
        <w:t>Inscrição Municipal nº ................... Município ..............................</w:t>
      </w:r>
      <w:r>
        <w:rPr>
          <w:rFonts w:ascii="Arial" w:hAnsi="Arial" w:cs="Arial"/>
        </w:rPr>
        <w:tab/>
        <w:t>Endereço.........................................CEP ..........................</w:t>
      </w:r>
    </w:p>
    <w:p w14:paraId="51E2BE4E" w14:textId="77777777" w:rsidR="00F841D9" w:rsidRDefault="00F841D9" w:rsidP="00F841D9">
      <w:pPr>
        <w:jc w:val="both"/>
        <w:rPr>
          <w:rFonts w:ascii="Arial" w:hAnsi="Arial" w:cs="Arial"/>
        </w:rPr>
      </w:pPr>
      <w:r>
        <w:rPr>
          <w:rFonts w:ascii="Arial" w:hAnsi="Arial" w:cs="Arial"/>
        </w:rPr>
        <w:t>Telefone ...................................................</w:t>
      </w:r>
    </w:p>
    <w:p w14:paraId="02AB8D08" w14:textId="77777777" w:rsidR="00F841D9" w:rsidRDefault="00F841D9" w:rsidP="00F841D9">
      <w:pPr>
        <w:jc w:val="both"/>
        <w:rPr>
          <w:rFonts w:ascii="Arial" w:hAnsi="Arial" w:cs="Arial"/>
        </w:rPr>
      </w:pPr>
      <w:r>
        <w:rPr>
          <w:rFonts w:ascii="Arial" w:hAnsi="Arial" w:cs="Arial"/>
        </w:rPr>
        <w:tab/>
        <w:t>E-mail.....................@........................Website:................................</w:t>
      </w:r>
    </w:p>
    <w:p w14:paraId="0A4E2574" w14:textId="77777777" w:rsidR="00F841D9" w:rsidRDefault="00F841D9" w:rsidP="00F841D9">
      <w:pPr>
        <w:rPr>
          <w:rFonts w:ascii="Arial" w:hAnsi="Arial" w:cs="Arial"/>
        </w:rPr>
      </w:pPr>
      <w:r>
        <w:rPr>
          <w:rFonts w:ascii="Arial" w:hAnsi="Arial" w:cs="Arial"/>
        </w:rPr>
        <w:t>nº da conta corrente............................. Banco...................................</w:t>
      </w:r>
    </w:p>
    <w:p w14:paraId="72FF99CC" w14:textId="77777777" w:rsidR="00F841D9" w:rsidRDefault="00F841D9" w:rsidP="00F841D9">
      <w:pPr>
        <w:jc w:val="both"/>
        <w:rPr>
          <w:rFonts w:ascii="Arial" w:hAnsi="Arial" w:cs="Arial"/>
        </w:rPr>
      </w:pPr>
      <w:r>
        <w:rPr>
          <w:rFonts w:ascii="Arial" w:hAnsi="Arial" w:cs="Arial"/>
        </w:rPr>
        <w:t xml:space="preserve">Agência .................. Praça .................... para fins de pagamento; </w:t>
      </w:r>
    </w:p>
    <w:p w14:paraId="52BC22F5" w14:textId="77777777" w:rsidR="00F841D9" w:rsidRDefault="00F841D9" w:rsidP="00F841D9">
      <w:pPr>
        <w:jc w:val="both"/>
        <w:rPr>
          <w:rFonts w:ascii="Arial" w:hAnsi="Arial" w:cs="Arial"/>
        </w:rPr>
      </w:pPr>
      <w:r>
        <w:rPr>
          <w:rFonts w:ascii="Arial" w:hAnsi="Arial" w:cs="Arial"/>
        </w:rPr>
        <w:t>São Paulo, ....... de ............... de ......</w:t>
      </w:r>
    </w:p>
    <w:p w14:paraId="1695E54D" w14:textId="77777777" w:rsidR="00F841D9" w:rsidRDefault="00F841D9" w:rsidP="00F841D9">
      <w:pPr>
        <w:jc w:val="both"/>
        <w:rPr>
          <w:rFonts w:ascii="Arial" w:hAnsi="Arial" w:cs="Arial"/>
        </w:rPr>
      </w:pPr>
    </w:p>
    <w:p w14:paraId="0F8A7BB7" w14:textId="77777777" w:rsidR="00F841D9" w:rsidRDefault="00F841D9" w:rsidP="00F841D9">
      <w:pPr>
        <w:jc w:val="both"/>
        <w:rPr>
          <w:rFonts w:ascii="Arial" w:hAnsi="Arial" w:cs="Arial"/>
        </w:rPr>
      </w:pPr>
      <w:r>
        <w:rPr>
          <w:rFonts w:ascii="Arial" w:hAnsi="Arial" w:cs="Arial"/>
        </w:rPr>
        <w:t>Dados do sócio majoritário</w:t>
      </w:r>
    </w:p>
    <w:p w14:paraId="4EB8CC8F" w14:textId="77777777" w:rsidR="00F841D9" w:rsidRDefault="00F841D9" w:rsidP="00F841D9">
      <w:pPr>
        <w:jc w:val="both"/>
        <w:rPr>
          <w:rFonts w:ascii="Arial" w:hAnsi="Arial" w:cs="Arial"/>
        </w:rPr>
      </w:pPr>
      <w:r>
        <w:rPr>
          <w:rFonts w:ascii="Arial" w:hAnsi="Arial" w:cs="Arial"/>
        </w:rPr>
        <w:t>Nome: ..............................</w:t>
      </w:r>
    </w:p>
    <w:p w14:paraId="228C62D1" w14:textId="77777777" w:rsidR="00F841D9" w:rsidRDefault="00F841D9" w:rsidP="00F841D9">
      <w:pPr>
        <w:jc w:val="both"/>
        <w:rPr>
          <w:rFonts w:ascii="Arial" w:hAnsi="Arial" w:cs="Arial"/>
        </w:rPr>
      </w:pPr>
      <w:r>
        <w:rPr>
          <w:rFonts w:ascii="Arial" w:hAnsi="Arial" w:cs="Arial"/>
        </w:rPr>
        <w:t>CPF: ................................</w:t>
      </w:r>
    </w:p>
    <w:p w14:paraId="7EB7AFBB" w14:textId="77777777" w:rsidR="00F841D9" w:rsidRDefault="00F841D9" w:rsidP="00F841D9">
      <w:pPr>
        <w:jc w:val="both"/>
        <w:rPr>
          <w:rFonts w:ascii="Arial" w:hAnsi="Arial" w:cs="Arial"/>
        </w:rPr>
      </w:pPr>
    </w:p>
    <w:p w14:paraId="67DDA7E5" w14:textId="77777777" w:rsidR="00F841D9" w:rsidRDefault="00F841D9" w:rsidP="00F841D9">
      <w:pPr>
        <w:jc w:val="both"/>
        <w:rPr>
          <w:rFonts w:ascii="Arial" w:hAnsi="Arial" w:cs="Arial"/>
        </w:rPr>
      </w:pPr>
      <w:r>
        <w:rPr>
          <w:rFonts w:ascii="Arial" w:hAnsi="Arial" w:cs="Arial"/>
        </w:rPr>
        <w:t>São Paulo, ....... de ............... de ......</w:t>
      </w:r>
    </w:p>
    <w:p w14:paraId="3D7EEBE9" w14:textId="77777777" w:rsidR="00F841D9" w:rsidRDefault="00F841D9" w:rsidP="00F841D9">
      <w:pPr>
        <w:jc w:val="both"/>
        <w:rPr>
          <w:rFonts w:ascii="Arial" w:hAnsi="Arial" w:cs="Arial"/>
          <w:b/>
        </w:rPr>
      </w:pPr>
    </w:p>
    <w:p w14:paraId="492D1CD1" w14:textId="77777777" w:rsidR="00F841D9" w:rsidRDefault="00F841D9" w:rsidP="00F841D9">
      <w:pPr>
        <w:jc w:val="both"/>
        <w:rPr>
          <w:rFonts w:ascii="Arial" w:hAnsi="Arial" w:cs="Arial"/>
          <w:b/>
        </w:rPr>
      </w:pPr>
    </w:p>
    <w:p w14:paraId="62B7493A" w14:textId="77777777" w:rsidR="00F841D9" w:rsidRDefault="00F841D9" w:rsidP="00F841D9">
      <w:pPr>
        <w:jc w:val="center"/>
        <w:rPr>
          <w:rFonts w:ascii="Arial" w:hAnsi="Arial" w:cs="Arial"/>
        </w:rPr>
      </w:pPr>
      <w:r>
        <w:rPr>
          <w:rFonts w:ascii="Arial" w:hAnsi="Arial" w:cs="Arial"/>
        </w:rPr>
        <w:t>----------------------------------------------------------------</w:t>
      </w:r>
    </w:p>
    <w:p w14:paraId="2C8124F7" w14:textId="77777777" w:rsidR="00F841D9" w:rsidRDefault="00F841D9" w:rsidP="00F841D9">
      <w:pPr>
        <w:jc w:val="center"/>
        <w:rPr>
          <w:rFonts w:ascii="Arial" w:hAnsi="Arial" w:cs="Arial"/>
        </w:rPr>
      </w:pPr>
      <w:r>
        <w:rPr>
          <w:rFonts w:ascii="Arial" w:hAnsi="Arial" w:cs="Arial"/>
        </w:rPr>
        <w:t>(Nome Legível)</w:t>
      </w:r>
    </w:p>
    <w:p w14:paraId="43C5D0EF" w14:textId="15AE0512" w:rsidR="00144326" w:rsidRPr="003958C1" w:rsidRDefault="00144326" w:rsidP="00144326">
      <w:pPr>
        <w:spacing w:before="120" w:afterLines="120" w:after="288" w:line="276" w:lineRule="auto"/>
        <w:jc w:val="center"/>
        <w:rPr>
          <w:rFonts w:ascii="Arial" w:hAnsi="Arial" w:cs="Arial"/>
          <w:b/>
          <w:color w:val="000000" w:themeColor="text1"/>
          <w:sz w:val="28"/>
          <w:szCs w:val="28"/>
          <w:u w:val="single"/>
        </w:rPr>
      </w:pPr>
      <w:r w:rsidRPr="003958C1">
        <w:rPr>
          <w:rFonts w:ascii="Arial" w:hAnsi="Arial" w:cs="Arial"/>
          <w:b/>
          <w:color w:val="000000" w:themeColor="text1"/>
          <w:sz w:val="28"/>
          <w:szCs w:val="28"/>
          <w:u w:val="single"/>
        </w:rPr>
        <w:lastRenderedPageBreak/>
        <w:t xml:space="preserve">ANEXO </w:t>
      </w:r>
      <w:r w:rsidR="003958C1" w:rsidRPr="003958C1">
        <w:rPr>
          <w:rFonts w:ascii="Arial" w:hAnsi="Arial" w:cs="Arial"/>
          <w:b/>
          <w:color w:val="000000" w:themeColor="text1"/>
          <w:sz w:val="28"/>
          <w:szCs w:val="28"/>
          <w:u w:val="single"/>
        </w:rPr>
        <w:t>III</w:t>
      </w:r>
      <w:r w:rsidRPr="003958C1">
        <w:rPr>
          <w:rFonts w:ascii="Arial" w:hAnsi="Arial" w:cs="Arial"/>
          <w:b/>
          <w:color w:val="000000" w:themeColor="text1"/>
          <w:sz w:val="28"/>
          <w:szCs w:val="28"/>
          <w:u w:val="single"/>
        </w:rPr>
        <w:t xml:space="preserve"> DO EDITAL</w:t>
      </w:r>
    </w:p>
    <w:p w14:paraId="16ED40B3" w14:textId="77777777" w:rsidR="00144326" w:rsidRPr="000C190F" w:rsidRDefault="00144326" w:rsidP="00144326">
      <w:pPr>
        <w:spacing w:before="120" w:afterLines="120" w:after="288" w:line="276" w:lineRule="auto"/>
        <w:jc w:val="center"/>
        <w:rPr>
          <w:rFonts w:ascii="Arial" w:hAnsi="Arial" w:cs="Arial"/>
          <w:b/>
          <w:color w:val="000000"/>
        </w:rPr>
      </w:pPr>
      <w:r w:rsidRPr="000C190F">
        <w:rPr>
          <w:rFonts w:ascii="Arial" w:hAnsi="Arial" w:cs="Arial"/>
          <w:noProof/>
        </w:rPr>
        <w:drawing>
          <wp:anchor distT="0" distB="0" distL="114300" distR="114300" simplePos="0" relativeHeight="251661312" behindDoc="1" locked="0" layoutInCell="1" allowOverlap="1" wp14:anchorId="01A6F4C9" wp14:editId="7D0981CE">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2">
                      <a:extLst>
                        <a:ext uri="{BEBA8EAE-BF5A-486C-A8C5-ECC9F3942E4B}">
                          <a14:imgProps xmlns:a14="http://schemas.microsoft.com/office/drawing/2010/main">
                            <a14:imgLayer r:embed="rId13">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C190F">
        <w:rPr>
          <w:rFonts w:ascii="Arial" w:hAnsi="Arial" w:cs="Arial"/>
          <w:b/>
          <w:color w:val="000000"/>
        </w:rPr>
        <w:t>A</w:t>
      </w:r>
      <w:r>
        <w:rPr>
          <w:rFonts w:ascii="Arial" w:hAnsi="Arial" w:cs="Arial"/>
          <w:b/>
          <w:color w:val="000000"/>
        </w:rPr>
        <w:t>S</w:t>
      </w:r>
      <w:r w:rsidRPr="000C190F">
        <w:rPr>
          <w:rFonts w:ascii="Arial" w:hAnsi="Arial" w:cs="Arial"/>
          <w:b/>
          <w:color w:val="000000"/>
        </w:rPr>
        <w:t>SEMBLEIA LEGISLATIVA DO ESTADO DE SÃO PAULO – ALESP</w:t>
      </w:r>
    </w:p>
    <w:p w14:paraId="26D7C2FC" w14:textId="685A5AE9" w:rsidR="00144326" w:rsidRPr="000C190F" w:rsidRDefault="00144326" w:rsidP="00144326">
      <w:pPr>
        <w:ind w:firstLine="709"/>
        <w:jc w:val="center"/>
        <w:rPr>
          <w:rFonts w:ascii="Arial" w:hAnsi="Arial" w:cs="Arial"/>
          <w:b/>
          <w:bCs/>
          <w:color w:val="C00000"/>
        </w:rPr>
      </w:pPr>
      <w:r w:rsidRPr="000C190F">
        <w:rPr>
          <w:rFonts w:ascii="Arial" w:hAnsi="Arial" w:cs="Arial"/>
          <w:color w:val="000000"/>
        </w:rPr>
        <w:t xml:space="preserve">      </w:t>
      </w:r>
      <w:r w:rsidRPr="003958C1">
        <w:rPr>
          <w:rFonts w:ascii="Arial" w:hAnsi="Arial" w:cs="Arial"/>
          <w:b/>
          <w:color w:val="000000" w:themeColor="text1"/>
        </w:rPr>
        <w:t>PROCESSO ALESP DIGITAL N</w:t>
      </w:r>
      <w:r w:rsidRPr="003958C1">
        <w:rPr>
          <w:rFonts w:ascii="Arial" w:hAnsi="Arial" w:cs="Arial"/>
          <w:b/>
          <w:bCs/>
          <w:color w:val="000000" w:themeColor="text1"/>
        </w:rPr>
        <w:t>°</w:t>
      </w:r>
      <w:r w:rsidR="003958C1" w:rsidRPr="003958C1">
        <w:rPr>
          <w:rFonts w:ascii="Arial" w:hAnsi="Arial" w:cs="Arial"/>
          <w:b/>
          <w:bCs/>
          <w:color w:val="000000" w:themeColor="text1"/>
        </w:rPr>
        <w:t xml:space="preserve"> 225/2025</w:t>
      </w:r>
    </w:p>
    <w:p w14:paraId="3E5FFA9D" w14:textId="77777777" w:rsidR="00144326" w:rsidRPr="000C190F" w:rsidRDefault="00144326" w:rsidP="00144326">
      <w:pPr>
        <w:ind w:firstLine="709"/>
        <w:jc w:val="center"/>
        <w:rPr>
          <w:rFonts w:ascii="Arial" w:hAnsi="Arial" w:cs="Arial"/>
          <w:b/>
          <w:bCs/>
          <w:color w:val="000000"/>
        </w:rPr>
      </w:pPr>
    </w:p>
    <w:p w14:paraId="031E344D" w14:textId="77777777" w:rsidR="00144326" w:rsidRPr="000C190F" w:rsidRDefault="00144326" w:rsidP="00144326">
      <w:pPr>
        <w:ind w:firstLine="709"/>
        <w:jc w:val="center"/>
        <w:rPr>
          <w:rFonts w:ascii="Arial" w:hAnsi="Arial" w:cs="Arial"/>
          <w:b/>
          <w:bCs/>
          <w:color w:val="000000"/>
        </w:rPr>
      </w:pPr>
    </w:p>
    <w:p w14:paraId="38C92A97" w14:textId="77777777" w:rsidR="00144326" w:rsidRPr="000C190F" w:rsidRDefault="00144326" w:rsidP="00144326">
      <w:pPr>
        <w:ind w:left="3402"/>
        <w:jc w:val="both"/>
        <w:rPr>
          <w:rFonts w:ascii="Arial" w:hAnsi="Arial" w:cs="Arial"/>
          <w:b/>
          <w:color w:val="C00000"/>
          <w:sz w:val="20"/>
          <w:szCs w:val="20"/>
        </w:rPr>
      </w:pPr>
      <w:r w:rsidRPr="000C190F">
        <w:rPr>
          <w:rFonts w:ascii="Arial" w:hAnsi="Arial" w:cs="Arial"/>
          <w:b/>
          <w:sz w:val="20"/>
          <w:szCs w:val="20"/>
        </w:rPr>
        <w:t xml:space="preserve">TERMO DE CONTRATO QUE ENTRE SI CELEBRAM A ASSEMBLEIA LEGISLATIVA DO ESTADO DE SÃO PAULO </w:t>
      </w:r>
      <w:r w:rsidRPr="000C190F">
        <w:rPr>
          <w:rFonts w:ascii="Arial" w:hAnsi="Arial" w:cs="Arial"/>
          <w:b/>
          <w:color w:val="C00000"/>
          <w:sz w:val="20"/>
          <w:szCs w:val="20"/>
        </w:rPr>
        <w:t>E ... (DEFINIR)</w:t>
      </w:r>
    </w:p>
    <w:p w14:paraId="1873BAAD" w14:textId="77777777" w:rsidR="00144326" w:rsidRPr="000C190F" w:rsidRDefault="00144326" w:rsidP="00144326">
      <w:pPr>
        <w:jc w:val="both"/>
        <w:rPr>
          <w:rFonts w:ascii="Arial" w:hAnsi="Arial" w:cs="Arial"/>
          <w:b/>
          <w:i/>
        </w:rPr>
      </w:pPr>
    </w:p>
    <w:p w14:paraId="1FD66BE2" w14:textId="77777777" w:rsidR="00144326" w:rsidRPr="000C190F" w:rsidRDefault="00144326" w:rsidP="00144326">
      <w:pPr>
        <w:jc w:val="both"/>
        <w:rPr>
          <w:rFonts w:ascii="Arial" w:hAnsi="Arial" w:cs="Arial"/>
          <w:b/>
          <w:i/>
        </w:rPr>
      </w:pPr>
    </w:p>
    <w:p w14:paraId="7FF58208" w14:textId="77777777" w:rsidR="00144326" w:rsidRPr="000C190F" w:rsidRDefault="00144326" w:rsidP="00144326">
      <w:pPr>
        <w:jc w:val="both"/>
        <w:rPr>
          <w:rFonts w:ascii="Arial" w:hAnsi="Arial" w:cs="Arial"/>
          <w:b/>
          <w:i/>
        </w:rPr>
      </w:pPr>
    </w:p>
    <w:p w14:paraId="088A714F" w14:textId="6EE343A5" w:rsidR="00144326" w:rsidRPr="000C190F" w:rsidRDefault="00144326" w:rsidP="00144326">
      <w:pPr>
        <w:jc w:val="both"/>
        <w:rPr>
          <w:rFonts w:ascii="Arial" w:hAnsi="Arial" w:cs="Arial"/>
          <w:color w:val="000000"/>
        </w:rPr>
      </w:pPr>
      <w:r w:rsidRPr="000C190F">
        <w:rPr>
          <w:rFonts w:ascii="Arial" w:hAnsi="Arial" w:cs="Arial"/>
          <w:b/>
          <w:i/>
        </w:rPr>
        <w:tab/>
      </w:r>
      <w:r w:rsidRPr="000C190F">
        <w:rPr>
          <w:rFonts w:ascii="Arial" w:hAnsi="Arial" w:cs="Arial"/>
          <w:b/>
          <w:i/>
        </w:rPr>
        <w:tab/>
      </w:r>
      <w:r w:rsidRPr="000C190F">
        <w:rPr>
          <w:rFonts w:ascii="Arial" w:hAnsi="Arial" w:cs="Arial"/>
          <w:color w:val="000000"/>
        </w:rPr>
        <w:t xml:space="preserve">Aos </w:t>
      </w:r>
      <w:r w:rsidRPr="000C190F">
        <w:rPr>
          <w:rFonts w:ascii="Arial" w:hAnsi="Arial" w:cs="Arial"/>
          <w:color w:val="C00000"/>
        </w:rPr>
        <w:t>_____ dias do mês de __________ do ano de dois mil e ___________ (______)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nesta cidade de São Paulo, no Palácio 9 de Julho, situado na Av. Pedro Álvares Cabral, n.º 201, Ibirapuera, São Paulo/SP, de um lado, na qualidade de </w:t>
      </w:r>
      <w:r w:rsidRPr="000C190F">
        <w:rPr>
          <w:rFonts w:ascii="Arial" w:hAnsi="Arial" w:cs="Arial"/>
          <w:b/>
          <w:color w:val="000000"/>
        </w:rPr>
        <w:t>CONTRATANTE</w:t>
      </w:r>
      <w:r w:rsidRPr="000C190F">
        <w:rPr>
          <w:rFonts w:ascii="Arial" w:hAnsi="Arial" w:cs="Arial"/>
          <w:color w:val="000000"/>
        </w:rPr>
        <w:t xml:space="preserve">, a </w:t>
      </w:r>
      <w:r w:rsidRPr="000C190F">
        <w:rPr>
          <w:rFonts w:ascii="Arial" w:hAnsi="Arial" w:cs="Arial"/>
          <w:b/>
          <w:color w:val="000000"/>
        </w:rPr>
        <w:t>ASSEMBLEIA LEGISLATIVA DO ESTADO DE SÃO PAULO</w:t>
      </w:r>
      <w:r w:rsidRPr="000C190F">
        <w:rPr>
          <w:rFonts w:ascii="Arial" w:hAnsi="Arial" w:cs="Arial"/>
          <w:color w:val="000000"/>
        </w:rPr>
        <w:t xml:space="preserve">, inscrita no CNPJ sob o n.º </w:t>
      </w:r>
      <w:r w:rsidRPr="000C190F">
        <w:rPr>
          <w:rFonts w:ascii="Arial" w:hAnsi="Arial" w:cs="Arial"/>
          <w:color w:val="C00000"/>
        </w:rPr>
        <w:t>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neste ato representada </w:t>
      </w:r>
      <w:r w:rsidRPr="000C190F">
        <w:rPr>
          <w:rFonts w:ascii="Arial" w:hAnsi="Arial" w:cs="Arial"/>
          <w:color w:val="FF0000"/>
        </w:rPr>
        <w:t>____________________________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e, de outro lado, na qualidade de </w:t>
      </w:r>
      <w:r w:rsidRPr="000C190F">
        <w:rPr>
          <w:rFonts w:ascii="Arial" w:hAnsi="Arial" w:cs="Arial"/>
          <w:b/>
          <w:color w:val="000000"/>
        </w:rPr>
        <w:t>CONTRATADA</w:t>
      </w:r>
      <w:r w:rsidRPr="000C190F">
        <w:rPr>
          <w:rFonts w:ascii="Arial" w:hAnsi="Arial" w:cs="Arial"/>
          <w:color w:val="000000"/>
        </w:rPr>
        <w:t xml:space="preserve">, </w:t>
      </w:r>
      <w:r w:rsidRPr="000C190F">
        <w:rPr>
          <w:rFonts w:ascii="Arial" w:hAnsi="Arial" w:cs="Arial"/>
          <w:color w:val="C00000"/>
        </w:rPr>
        <w:t>______________________________ (DEFINIR)</w:t>
      </w:r>
      <w:r w:rsidRPr="000C190F">
        <w:rPr>
          <w:rFonts w:ascii="Arial" w:hAnsi="Arial" w:cs="Arial"/>
          <w:color w:val="000000"/>
        </w:rPr>
        <w:t xml:space="preserve">, com sede na </w:t>
      </w:r>
      <w:r w:rsidRPr="000C190F">
        <w:rPr>
          <w:rFonts w:ascii="Arial" w:hAnsi="Arial" w:cs="Arial"/>
          <w:color w:val="C00000"/>
        </w:rPr>
        <w:t>____________________ (DEFINIR)</w:t>
      </w:r>
      <w:r w:rsidRPr="000C190F">
        <w:rPr>
          <w:rFonts w:ascii="Arial" w:hAnsi="Arial" w:cs="Arial"/>
          <w:color w:val="000000"/>
        </w:rPr>
        <w:t xml:space="preserve">, inscrita no CNPJ sob n.º </w:t>
      </w:r>
      <w:r w:rsidRPr="000C190F">
        <w:rPr>
          <w:rFonts w:ascii="Arial" w:hAnsi="Arial" w:cs="Arial"/>
          <w:color w:val="C00000"/>
        </w:rPr>
        <w:t>__________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com inscrição estadual n.º </w:t>
      </w:r>
      <w:r w:rsidRPr="000C190F">
        <w:rPr>
          <w:rFonts w:ascii="Arial" w:hAnsi="Arial" w:cs="Arial"/>
          <w:color w:val="C00000"/>
        </w:rPr>
        <w:t>__________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municipal n.º </w:t>
      </w:r>
      <w:r w:rsidRPr="000C190F">
        <w:rPr>
          <w:rFonts w:ascii="Arial" w:hAnsi="Arial" w:cs="Arial"/>
          <w:color w:val="C00000"/>
        </w:rPr>
        <w:t>_________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com </w:t>
      </w:r>
      <w:r w:rsidRPr="000C190F">
        <w:rPr>
          <w:rFonts w:ascii="Arial" w:hAnsi="Arial" w:cs="Arial"/>
          <w:color w:val="C00000"/>
        </w:rPr>
        <w:t>_________________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arquivado na Junta Comercial do Estado de São Paulo sob n.º </w:t>
      </w:r>
      <w:r w:rsidRPr="000C190F">
        <w:rPr>
          <w:rFonts w:ascii="Arial" w:hAnsi="Arial" w:cs="Arial"/>
          <w:color w:val="C00000"/>
        </w:rPr>
        <w:t>_________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neste ato representada por seu(sua)  </w:t>
      </w:r>
      <w:r w:rsidRPr="000C190F">
        <w:rPr>
          <w:rFonts w:ascii="Arial" w:hAnsi="Arial" w:cs="Arial"/>
          <w:color w:val="C00000"/>
        </w:rPr>
        <w:t>_____________________ (DEFINIR)</w:t>
      </w:r>
      <w:r w:rsidRPr="000C190F">
        <w:rPr>
          <w:rFonts w:ascii="Arial" w:hAnsi="Arial" w:cs="Arial"/>
          <w:color w:val="000000"/>
        </w:rPr>
        <w:t xml:space="preserve">, representante legal da adjudicatária do objeto do(a) </w:t>
      </w:r>
      <w:r w:rsidRPr="000C190F">
        <w:rPr>
          <w:rFonts w:ascii="Arial" w:hAnsi="Arial" w:cs="Arial"/>
          <w:b/>
          <w:color w:val="000000" w:themeColor="text1"/>
        </w:rPr>
        <w:t>PREGÃO ELETRÔNICO</w:t>
      </w:r>
      <w:r w:rsidRPr="000C190F">
        <w:rPr>
          <w:rFonts w:ascii="Arial" w:hAnsi="Arial" w:cs="Arial"/>
          <w:color w:val="C00000"/>
        </w:rPr>
        <w:t xml:space="preserve"> n.º _________/20____ - DEFINIR)</w:t>
      </w:r>
      <w:r w:rsidRPr="000C190F">
        <w:rPr>
          <w:rFonts w:ascii="Arial" w:hAnsi="Arial" w:cs="Arial"/>
          <w:color w:val="000000"/>
        </w:rPr>
        <w:t xml:space="preserve">, de que </w:t>
      </w:r>
      <w:r w:rsidRPr="003958C1">
        <w:rPr>
          <w:rFonts w:ascii="Arial" w:hAnsi="Arial" w:cs="Arial"/>
          <w:color w:val="000000" w:themeColor="text1"/>
        </w:rPr>
        <w:t>trata o Processo ALESP Digital n.º</w:t>
      </w:r>
      <w:r w:rsidR="003958C1" w:rsidRPr="003958C1">
        <w:rPr>
          <w:rFonts w:ascii="Arial" w:hAnsi="Arial" w:cs="Arial"/>
          <w:color w:val="000000" w:themeColor="text1"/>
        </w:rPr>
        <w:t xml:space="preserve"> 225/2025</w:t>
      </w:r>
      <w:r w:rsidRPr="003958C1">
        <w:rPr>
          <w:rFonts w:ascii="Arial" w:hAnsi="Arial" w:cs="Arial"/>
          <w:color w:val="000000" w:themeColor="text1"/>
        </w:rPr>
        <w:t xml:space="preserve">, homologado </w:t>
      </w:r>
      <w:r w:rsidRPr="000C190F">
        <w:rPr>
          <w:rFonts w:ascii="Arial" w:hAnsi="Arial" w:cs="Arial"/>
          <w:color w:val="000000"/>
        </w:rPr>
        <w:t xml:space="preserve">pela </w:t>
      </w:r>
      <w:r w:rsidRPr="000C190F">
        <w:rPr>
          <w:rFonts w:ascii="Arial" w:hAnsi="Arial" w:cs="Arial"/>
          <w:color w:val="C00000"/>
        </w:rPr>
        <w:t>_________________ (DEFINIR)</w:t>
      </w:r>
      <w:r w:rsidRPr="000C190F">
        <w:rPr>
          <w:rFonts w:ascii="Arial" w:hAnsi="Arial" w:cs="Arial"/>
          <w:color w:val="000000"/>
        </w:rPr>
        <w:t xml:space="preserve">, publicada aos </w:t>
      </w:r>
      <w:r w:rsidRPr="000C190F">
        <w:rPr>
          <w:rFonts w:ascii="Arial" w:hAnsi="Arial" w:cs="Arial"/>
          <w:color w:val="C00000"/>
        </w:rPr>
        <w:t>_____/______/_____ (DEFINIR)</w:t>
      </w:r>
      <w:r w:rsidRPr="000C190F">
        <w:rPr>
          <w:rFonts w:ascii="Arial" w:hAnsi="Arial" w:cs="Arial"/>
          <w:color w:val="000000"/>
        </w:rPr>
        <w:t xml:space="preserve">, autorizado pela </w:t>
      </w:r>
      <w:r w:rsidRPr="000C190F">
        <w:rPr>
          <w:rFonts w:ascii="Arial" w:hAnsi="Arial" w:cs="Arial"/>
          <w:color w:val="C00000"/>
        </w:rPr>
        <w:t>__________________ (DEFINIR)</w:t>
      </w:r>
      <w:r w:rsidRPr="000C190F">
        <w:rPr>
          <w:rFonts w:ascii="Arial" w:hAnsi="Arial" w:cs="Arial"/>
          <w:color w:val="000000"/>
        </w:rPr>
        <w:t>, têm entre si justo e contratado, nos termos do que determina a Lei federal nº 14.133/2021, obedecidas ainda as disposições contidas no Edital e seus Anexos, o que se segue:</w:t>
      </w:r>
    </w:p>
    <w:p w14:paraId="422995AD" w14:textId="77777777" w:rsidR="00144326" w:rsidRPr="000C190F" w:rsidRDefault="00144326" w:rsidP="00144326">
      <w:pPr>
        <w:jc w:val="both"/>
        <w:rPr>
          <w:rFonts w:ascii="Arial" w:hAnsi="Arial" w:cs="Arial"/>
          <w:color w:val="000000"/>
        </w:rPr>
      </w:pPr>
    </w:p>
    <w:p w14:paraId="505FED9B" w14:textId="77777777" w:rsidR="00144326" w:rsidRPr="000C190F" w:rsidRDefault="00144326" w:rsidP="00144326">
      <w:pPr>
        <w:jc w:val="both"/>
        <w:rPr>
          <w:rFonts w:ascii="Arial" w:hAnsi="Arial" w:cs="Arial"/>
          <w:color w:val="000000"/>
        </w:rPr>
      </w:pPr>
    </w:p>
    <w:p w14:paraId="0B2B3265" w14:textId="77777777" w:rsidR="00144326" w:rsidRPr="000C190F" w:rsidRDefault="00144326" w:rsidP="00144326">
      <w:pPr>
        <w:pStyle w:val="Ttulo9"/>
        <w:jc w:val="center"/>
        <w:rPr>
          <w:rFonts w:ascii="Arial" w:hAnsi="Arial" w:cs="Arial"/>
          <w:b/>
          <w:i w:val="0"/>
          <w:color w:val="000000"/>
          <w:sz w:val="28"/>
          <w:szCs w:val="28"/>
          <w:u w:val="single"/>
        </w:rPr>
      </w:pPr>
      <w:r w:rsidRPr="000C190F">
        <w:rPr>
          <w:rFonts w:ascii="Arial" w:hAnsi="Arial" w:cs="Arial"/>
          <w:b/>
          <w:i w:val="0"/>
          <w:color w:val="000000"/>
          <w:sz w:val="28"/>
          <w:szCs w:val="28"/>
          <w:u w:val="single"/>
        </w:rPr>
        <w:t>CLÁUSULA PRIMEIRA - DO OBJETO</w:t>
      </w:r>
    </w:p>
    <w:p w14:paraId="1339136D" w14:textId="77777777" w:rsidR="00144326" w:rsidRPr="000C190F" w:rsidRDefault="00144326" w:rsidP="00144326">
      <w:pPr>
        <w:jc w:val="both"/>
        <w:rPr>
          <w:rFonts w:ascii="Arial" w:hAnsi="Arial" w:cs="Arial"/>
          <w:color w:val="000000"/>
        </w:rPr>
      </w:pPr>
    </w:p>
    <w:p w14:paraId="0FAB020F" w14:textId="77777777" w:rsidR="00144326" w:rsidRPr="000C190F" w:rsidRDefault="00144326" w:rsidP="00144326">
      <w:pPr>
        <w:jc w:val="both"/>
        <w:rPr>
          <w:rFonts w:ascii="Arial" w:hAnsi="Arial" w:cs="Arial"/>
          <w:color w:val="000000"/>
        </w:rPr>
      </w:pPr>
    </w:p>
    <w:p w14:paraId="2E7ABB8A" w14:textId="7A3C5609" w:rsidR="00144326" w:rsidRPr="000C190F" w:rsidRDefault="00144326" w:rsidP="00144326">
      <w:pPr>
        <w:jc w:val="both"/>
        <w:rPr>
          <w:rFonts w:ascii="Arial" w:hAnsi="Arial" w:cs="Arial"/>
          <w:color w:val="C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A </w:t>
      </w:r>
      <w:r w:rsidRPr="000C190F">
        <w:rPr>
          <w:rFonts w:ascii="Arial" w:hAnsi="Arial" w:cs="Arial"/>
          <w:b/>
          <w:color w:val="000000"/>
        </w:rPr>
        <w:t>CONTRATADA</w:t>
      </w:r>
      <w:r w:rsidRPr="000C190F">
        <w:rPr>
          <w:rFonts w:ascii="Arial" w:hAnsi="Arial" w:cs="Arial"/>
          <w:color w:val="000000"/>
        </w:rPr>
        <w:t xml:space="preserve">, na qualidade de adjudicatária do </w:t>
      </w:r>
      <w:r w:rsidRPr="000C190F">
        <w:rPr>
          <w:rFonts w:ascii="Arial" w:hAnsi="Arial" w:cs="Arial"/>
          <w:b/>
          <w:color w:val="000000" w:themeColor="text1"/>
        </w:rPr>
        <w:t>PREGÃO ELETRÔNICO</w:t>
      </w:r>
      <w:r w:rsidRPr="000C190F">
        <w:rPr>
          <w:rFonts w:ascii="Arial" w:hAnsi="Arial" w:cs="Arial"/>
          <w:color w:val="C00000"/>
        </w:rPr>
        <w:t xml:space="preserve"> n.º _________/20____ - DEFINIR)</w:t>
      </w:r>
      <w:r w:rsidRPr="000C190F">
        <w:rPr>
          <w:rFonts w:ascii="Arial" w:hAnsi="Arial" w:cs="Arial"/>
          <w:color w:val="000000"/>
        </w:rPr>
        <w:t xml:space="preserve">, de que </w:t>
      </w:r>
      <w:r w:rsidRPr="000C190F">
        <w:rPr>
          <w:rFonts w:ascii="Arial" w:hAnsi="Arial" w:cs="Arial"/>
        </w:rPr>
        <w:t xml:space="preserve">trata </w:t>
      </w:r>
      <w:r w:rsidRPr="003958C1">
        <w:rPr>
          <w:rFonts w:ascii="Arial" w:hAnsi="Arial" w:cs="Arial"/>
          <w:color w:val="000000" w:themeColor="text1"/>
        </w:rPr>
        <w:t xml:space="preserve">o Processo ALESP Digital nº </w:t>
      </w:r>
      <w:r w:rsidR="003958C1" w:rsidRPr="003958C1">
        <w:rPr>
          <w:rFonts w:ascii="Arial" w:hAnsi="Arial" w:cs="Arial"/>
          <w:color w:val="000000" w:themeColor="text1"/>
        </w:rPr>
        <w:t>225/2025</w:t>
      </w:r>
      <w:r w:rsidRPr="003958C1">
        <w:rPr>
          <w:rFonts w:ascii="Arial" w:hAnsi="Arial" w:cs="Arial"/>
          <w:color w:val="000000" w:themeColor="text1"/>
        </w:rPr>
        <w:t xml:space="preserve">, obriga-se a cumprir </w:t>
      </w:r>
      <w:r w:rsidRPr="000C190F">
        <w:rPr>
          <w:rFonts w:ascii="Arial" w:hAnsi="Arial" w:cs="Arial"/>
        </w:rPr>
        <w:t>o estabelecido neste</w:t>
      </w:r>
      <w:r w:rsidRPr="000C190F">
        <w:rPr>
          <w:rFonts w:ascii="Arial" w:hAnsi="Arial" w:cs="Arial"/>
          <w:color w:val="000000"/>
        </w:rPr>
        <w:t xml:space="preserve"> instrumento contratual, o qual tem por objeto </w:t>
      </w:r>
      <w:r w:rsidR="003958C1" w:rsidRPr="003958C1">
        <w:rPr>
          <w:rFonts w:ascii="Arial" w:hAnsi="Arial" w:cs="Arial"/>
          <w:b/>
          <w:color w:val="000000"/>
        </w:rPr>
        <w:t>p</w:t>
      </w:r>
      <w:r w:rsidR="003958C1" w:rsidRPr="00305C19">
        <w:rPr>
          <w:rFonts w:ascii="Arial" w:hAnsi="Arial" w:cs="Arial"/>
          <w:b/>
          <w:bCs/>
          <w:color w:val="000000" w:themeColor="text1"/>
        </w:rPr>
        <w:t xml:space="preserve">restação de serviços na gestão de informações por meio de ferramenta integrada para curadoria e organização de dados, indexações, sinopses, conteúdos, inclusive a captação, gravação e produção de boletins e distribuição de </w:t>
      </w:r>
      <w:proofErr w:type="spellStart"/>
      <w:r w:rsidR="003958C1" w:rsidRPr="00305C19">
        <w:rPr>
          <w:rFonts w:ascii="Arial" w:hAnsi="Arial" w:cs="Arial"/>
          <w:b/>
          <w:bCs/>
          <w:color w:val="000000" w:themeColor="text1"/>
        </w:rPr>
        <w:t>conteúdos</w:t>
      </w:r>
      <w:proofErr w:type="spellEnd"/>
      <w:r w:rsidR="003958C1" w:rsidRPr="00305C19">
        <w:rPr>
          <w:rFonts w:ascii="Arial" w:hAnsi="Arial" w:cs="Arial"/>
          <w:b/>
          <w:bCs/>
          <w:color w:val="000000" w:themeColor="text1"/>
        </w:rPr>
        <w:t>, com monitoramento e captura de notícias e publicidade, dotada de integração, notificação e gestão de informações para o auxílio no processo de tomada de decisão do Departamento de Comunicação (DECOM) da Assembleia Legislativa do Estado de São Paulo (ALESP)</w:t>
      </w:r>
      <w:r w:rsidR="003958C1">
        <w:rPr>
          <w:rFonts w:ascii="Arial" w:hAnsi="Arial" w:cs="Arial"/>
          <w:b/>
          <w:bCs/>
          <w:color w:val="000000" w:themeColor="text1"/>
        </w:rPr>
        <w:t>.</w:t>
      </w:r>
    </w:p>
    <w:p w14:paraId="3579588D" w14:textId="77777777" w:rsidR="00144326" w:rsidRPr="000C190F" w:rsidRDefault="00144326" w:rsidP="00144326">
      <w:pPr>
        <w:jc w:val="both"/>
        <w:rPr>
          <w:rFonts w:ascii="Arial" w:hAnsi="Arial" w:cs="Arial"/>
          <w:color w:val="C00000"/>
        </w:rPr>
      </w:pPr>
    </w:p>
    <w:p w14:paraId="0B46F4A4" w14:textId="77777777" w:rsidR="00144326" w:rsidRPr="000C190F" w:rsidRDefault="00144326" w:rsidP="00144326">
      <w:pPr>
        <w:jc w:val="both"/>
        <w:rPr>
          <w:rFonts w:ascii="Arial" w:hAnsi="Arial" w:cs="Arial"/>
          <w:color w:val="000000" w:themeColor="text1"/>
        </w:rPr>
      </w:pPr>
      <w:r w:rsidRPr="000C190F">
        <w:rPr>
          <w:rFonts w:ascii="Arial" w:hAnsi="Arial" w:cs="Arial"/>
          <w:color w:val="C00000"/>
        </w:rPr>
        <w:tab/>
      </w:r>
      <w:r w:rsidRPr="000C190F">
        <w:rPr>
          <w:rFonts w:ascii="Arial" w:hAnsi="Arial" w:cs="Arial"/>
          <w:color w:val="C00000"/>
        </w:rPr>
        <w:tab/>
      </w:r>
      <w:r w:rsidRPr="000C190F">
        <w:rPr>
          <w:rFonts w:ascii="Arial" w:hAnsi="Arial" w:cs="Arial"/>
          <w:color w:val="C00000"/>
        </w:rPr>
        <w:tab/>
      </w:r>
      <w:r w:rsidRPr="000C190F">
        <w:rPr>
          <w:rFonts w:ascii="Arial" w:hAnsi="Arial" w:cs="Arial"/>
          <w:color w:val="000000" w:themeColor="text1"/>
        </w:rPr>
        <w:t>§ 1º - Vinculam esta contratação, independentemente de transcrição:</w:t>
      </w:r>
    </w:p>
    <w:p w14:paraId="3C23DBC5" w14:textId="77777777" w:rsidR="00144326" w:rsidRPr="000C190F" w:rsidRDefault="00144326" w:rsidP="00144326">
      <w:pPr>
        <w:jc w:val="both"/>
        <w:rPr>
          <w:rFonts w:ascii="Arial" w:hAnsi="Arial" w:cs="Arial"/>
          <w:color w:val="000000" w:themeColor="text1"/>
        </w:rPr>
      </w:pPr>
    </w:p>
    <w:p w14:paraId="46B2E424"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lastRenderedPageBreak/>
        <w:tab/>
      </w:r>
      <w:r w:rsidRPr="000C190F">
        <w:rPr>
          <w:rFonts w:ascii="Arial" w:hAnsi="Arial" w:cs="Arial"/>
          <w:color w:val="000000" w:themeColor="text1"/>
        </w:rPr>
        <w:tab/>
      </w:r>
      <w:r w:rsidRPr="000C190F">
        <w:rPr>
          <w:rFonts w:ascii="Arial" w:hAnsi="Arial" w:cs="Arial"/>
          <w:color w:val="000000" w:themeColor="text1"/>
        </w:rPr>
        <w:tab/>
        <w:t>I - O Edital da Licitação;</w:t>
      </w:r>
    </w:p>
    <w:p w14:paraId="57E70F2B" w14:textId="77777777" w:rsidR="00144326" w:rsidRPr="000C190F" w:rsidRDefault="00144326" w:rsidP="00144326">
      <w:pPr>
        <w:jc w:val="both"/>
        <w:rPr>
          <w:rFonts w:ascii="Arial" w:hAnsi="Arial" w:cs="Arial"/>
          <w:color w:val="000000" w:themeColor="text1"/>
        </w:rPr>
      </w:pPr>
    </w:p>
    <w:p w14:paraId="563DD982"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II - O Termo de Referência;</w:t>
      </w:r>
    </w:p>
    <w:p w14:paraId="1DCE37DB" w14:textId="77777777" w:rsidR="00144326" w:rsidRPr="000C190F" w:rsidRDefault="00144326" w:rsidP="00144326">
      <w:pPr>
        <w:jc w:val="both"/>
        <w:rPr>
          <w:rFonts w:ascii="Arial" w:hAnsi="Arial" w:cs="Arial"/>
          <w:color w:val="000000" w:themeColor="text1"/>
        </w:rPr>
      </w:pPr>
    </w:p>
    <w:p w14:paraId="0B41880E"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xml:space="preserve">III - A Proposta da </w:t>
      </w:r>
      <w:r w:rsidRPr="000C190F">
        <w:rPr>
          <w:rFonts w:ascii="Arial" w:hAnsi="Arial" w:cs="Arial"/>
          <w:b/>
          <w:color w:val="000000" w:themeColor="text1"/>
        </w:rPr>
        <w:t>CONTRATADA</w:t>
      </w:r>
      <w:r w:rsidRPr="000C190F">
        <w:rPr>
          <w:rFonts w:ascii="Arial" w:hAnsi="Arial" w:cs="Arial"/>
          <w:color w:val="000000" w:themeColor="text1"/>
        </w:rPr>
        <w:t>;</w:t>
      </w:r>
    </w:p>
    <w:p w14:paraId="6C0D3D1A" w14:textId="77777777" w:rsidR="00144326" w:rsidRPr="000C190F" w:rsidRDefault="00144326" w:rsidP="00144326">
      <w:pPr>
        <w:jc w:val="both"/>
        <w:rPr>
          <w:rFonts w:ascii="Arial" w:hAnsi="Arial" w:cs="Arial"/>
          <w:color w:val="000000" w:themeColor="text1"/>
        </w:rPr>
      </w:pPr>
    </w:p>
    <w:p w14:paraId="52EDFB3E"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IV - Eventuais anexos dos documentos supracitados.</w:t>
      </w:r>
    </w:p>
    <w:p w14:paraId="0ECC497A" w14:textId="77777777" w:rsidR="00144326" w:rsidRPr="000C190F" w:rsidRDefault="00144326" w:rsidP="00144326">
      <w:pPr>
        <w:jc w:val="both"/>
        <w:rPr>
          <w:rFonts w:ascii="Arial" w:hAnsi="Arial" w:cs="Arial"/>
          <w:color w:val="000000" w:themeColor="text1"/>
        </w:rPr>
      </w:pPr>
    </w:p>
    <w:p w14:paraId="4E2B7987"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2º - O regime de execução ou a forma de fornecimento será aquela definida no Edital e Anexos.</w:t>
      </w:r>
    </w:p>
    <w:p w14:paraId="74E21053" w14:textId="77777777" w:rsidR="00144326" w:rsidRPr="000C190F" w:rsidRDefault="00144326" w:rsidP="00144326">
      <w:pPr>
        <w:jc w:val="both"/>
        <w:rPr>
          <w:rFonts w:ascii="Arial" w:hAnsi="Arial" w:cs="Arial"/>
          <w:color w:val="000000" w:themeColor="text1"/>
        </w:rPr>
      </w:pPr>
    </w:p>
    <w:p w14:paraId="1F9929A7" w14:textId="77777777" w:rsidR="00144326" w:rsidRPr="000C190F" w:rsidRDefault="00144326" w:rsidP="00144326">
      <w:pPr>
        <w:jc w:val="both"/>
        <w:rPr>
          <w:rFonts w:ascii="Arial" w:hAnsi="Arial" w:cs="Arial"/>
          <w:color w:val="000000"/>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r>
    </w:p>
    <w:p w14:paraId="51DFBBEA" w14:textId="77777777" w:rsidR="00144326" w:rsidRPr="000C190F" w:rsidRDefault="00144326" w:rsidP="00144326">
      <w:pPr>
        <w:pStyle w:val="Ttulo9"/>
        <w:jc w:val="center"/>
        <w:rPr>
          <w:rFonts w:ascii="Arial" w:hAnsi="Arial" w:cs="Arial"/>
          <w:b/>
          <w:i w:val="0"/>
          <w:color w:val="000000"/>
          <w:sz w:val="24"/>
          <w:szCs w:val="24"/>
          <w:u w:val="single"/>
        </w:rPr>
      </w:pPr>
      <w:r w:rsidRPr="000C190F">
        <w:rPr>
          <w:rFonts w:ascii="Arial" w:hAnsi="Arial" w:cs="Arial"/>
          <w:b/>
          <w:i w:val="0"/>
          <w:color w:val="000000"/>
          <w:sz w:val="24"/>
          <w:szCs w:val="24"/>
          <w:u w:val="single"/>
        </w:rPr>
        <w:t>CLÁUSULA SEGUNDA - DAS OBRIGAÇÕES DA CONTRATADA</w:t>
      </w:r>
    </w:p>
    <w:p w14:paraId="0F38EE75" w14:textId="77777777" w:rsidR="00144326" w:rsidRPr="000C190F" w:rsidRDefault="00144326" w:rsidP="00144326">
      <w:pPr>
        <w:jc w:val="both"/>
        <w:rPr>
          <w:rFonts w:ascii="Arial" w:hAnsi="Arial" w:cs="Arial"/>
          <w:color w:val="000000"/>
        </w:rPr>
      </w:pPr>
    </w:p>
    <w:p w14:paraId="1620A7F1" w14:textId="77777777" w:rsidR="00144326" w:rsidRPr="000C190F" w:rsidRDefault="00144326" w:rsidP="00144326">
      <w:pPr>
        <w:ind w:firstLine="2124"/>
        <w:jc w:val="both"/>
        <w:rPr>
          <w:rFonts w:ascii="Arial" w:hAnsi="Arial" w:cs="Arial"/>
          <w:color w:val="000000"/>
        </w:rPr>
      </w:pPr>
      <w:r w:rsidRPr="000C190F">
        <w:rPr>
          <w:rFonts w:ascii="Arial" w:hAnsi="Arial" w:cs="Arial"/>
          <w:color w:val="000000"/>
        </w:rPr>
        <w:t xml:space="preserve">São obrigações da </w:t>
      </w:r>
      <w:r w:rsidRPr="000C190F">
        <w:rPr>
          <w:rFonts w:ascii="Arial" w:hAnsi="Arial" w:cs="Arial"/>
          <w:b/>
          <w:bCs/>
          <w:color w:val="000000"/>
        </w:rPr>
        <w:t>CONTRATADA</w:t>
      </w:r>
      <w:r w:rsidRPr="000C190F">
        <w:rPr>
          <w:rFonts w:ascii="Arial" w:hAnsi="Arial" w:cs="Arial"/>
          <w:color w:val="000000"/>
        </w:rPr>
        <w:t xml:space="preserve">, além de outras fixadas na Lei federal nº 14.133/2021, no Edital, no </w:t>
      </w:r>
      <w:r w:rsidRPr="000C190F">
        <w:rPr>
          <w:rFonts w:ascii="Arial" w:hAnsi="Arial" w:cs="Arial"/>
          <w:color w:val="000000" w:themeColor="text1"/>
        </w:rPr>
        <w:t>Termo de Referência</w:t>
      </w:r>
      <w:r w:rsidRPr="000C190F">
        <w:rPr>
          <w:rFonts w:ascii="Arial" w:hAnsi="Arial" w:cs="Arial"/>
          <w:color w:val="C00000"/>
        </w:rPr>
        <w:t xml:space="preserve"> </w:t>
      </w:r>
      <w:r w:rsidRPr="000C190F">
        <w:rPr>
          <w:rFonts w:ascii="Arial" w:hAnsi="Arial" w:cs="Arial"/>
          <w:color w:val="000000"/>
        </w:rPr>
        <w:t>e neste contrato, as seguintes:</w:t>
      </w:r>
    </w:p>
    <w:p w14:paraId="7DD78D2F" w14:textId="77777777" w:rsidR="00144326" w:rsidRPr="003958C1" w:rsidRDefault="00144326" w:rsidP="00144326">
      <w:pPr>
        <w:ind w:firstLine="2124"/>
        <w:jc w:val="both"/>
        <w:rPr>
          <w:rFonts w:ascii="Arial" w:hAnsi="Arial" w:cs="Arial"/>
          <w:color w:val="000000" w:themeColor="text1"/>
        </w:rPr>
      </w:pPr>
    </w:p>
    <w:p w14:paraId="51502C99"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 xml:space="preserve">I - </w:t>
      </w:r>
      <w:proofErr w:type="gramStart"/>
      <w:r w:rsidRPr="003958C1">
        <w:rPr>
          <w:rFonts w:ascii="Arial" w:hAnsi="Arial" w:cs="Arial"/>
          <w:color w:val="000000" w:themeColor="text1"/>
        </w:rPr>
        <w:t>cumprir</w:t>
      </w:r>
      <w:proofErr w:type="gramEnd"/>
      <w:r w:rsidRPr="003958C1">
        <w:rPr>
          <w:rFonts w:ascii="Arial" w:hAnsi="Arial" w:cs="Arial"/>
          <w:color w:val="000000" w:themeColor="text1"/>
        </w:rPr>
        <w:t xml:space="preserve"> todas as obrigações constantes deste Contrato e de seus anexos, assumindo como exclusivamente seus os riscos e as despesas decorrentes da boa e perfeita execução do objeto;</w:t>
      </w:r>
    </w:p>
    <w:p w14:paraId="0BCBD269" w14:textId="77777777" w:rsidR="00144326" w:rsidRPr="003958C1" w:rsidRDefault="00144326" w:rsidP="00144326">
      <w:pPr>
        <w:ind w:firstLine="2124"/>
        <w:jc w:val="both"/>
        <w:rPr>
          <w:rFonts w:ascii="Arial" w:hAnsi="Arial" w:cs="Arial"/>
          <w:color w:val="000000" w:themeColor="text1"/>
        </w:rPr>
      </w:pPr>
    </w:p>
    <w:p w14:paraId="2553BE0B"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II - Manter preposto aceito pela Administração no local do serviço para representá-lo na execução do contrato;</w:t>
      </w:r>
    </w:p>
    <w:p w14:paraId="18AE72CE" w14:textId="77777777" w:rsidR="00144326" w:rsidRPr="003958C1" w:rsidRDefault="00144326" w:rsidP="00144326">
      <w:pPr>
        <w:ind w:firstLine="2124"/>
        <w:jc w:val="both"/>
        <w:rPr>
          <w:rFonts w:ascii="Arial" w:hAnsi="Arial" w:cs="Arial"/>
          <w:color w:val="000000" w:themeColor="text1"/>
        </w:rPr>
      </w:pPr>
    </w:p>
    <w:p w14:paraId="77771542"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III - A indicação ou a manutenção do preposto da empresa poderá ser recusada pelo órgão ou entidade, desde que devidamente justificada, devendo a empresa designar outro para o exercício da atividade;</w:t>
      </w:r>
    </w:p>
    <w:p w14:paraId="2E778FAC" w14:textId="77777777" w:rsidR="00144326" w:rsidRPr="003958C1" w:rsidRDefault="00144326" w:rsidP="00144326">
      <w:pPr>
        <w:ind w:firstLine="2124"/>
        <w:jc w:val="both"/>
        <w:rPr>
          <w:rFonts w:ascii="Arial" w:hAnsi="Arial" w:cs="Arial"/>
          <w:color w:val="000000" w:themeColor="text1"/>
        </w:rPr>
      </w:pPr>
    </w:p>
    <w:p w14:paraId="3BCF755A"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IV - Atender às determinações regulares emitidas pelo fiscal do contrato ou autoridade superior (</w:t>
      </w:r>
      <w:hyperlink r:id="rId44" w:anchor="art137" w:history="1">
        <w:r w:rsidRPr="003958C1">
          <w:rPr>
            <w:rStyle w:val="Hyperlink"/>
            <w:rFonts w:ascii="Arial" w:hAnsi="Arial" w:cs="Arial"/>
            <w:color w:val="000000" w:themeColor="text1"/>
          </w:rPr>
          <w:t>art. 137, II</w:t>
        </w:r>
      </w:hyperlink>
      <w:r w:rsidRPr="003958C1">
        <w:rPr>
          <w:rFonts w:ascii="Arial" w:hAnsi="Arial" w:cs="Arial"/>
          <w:color w:val="000000" w:themeColor="text1"/>
        </w:rPr>
        <w:t>) e prestar todo esclarecimento ou informação por eles solicitados;</w:t>
      </w:r>
    </w:p>
    <w:p w14:paraId="20D5DC8F" w14:textId="77777777" w:rsidR="00144326" w:rsidRPr="003958C1" w:rsidRDefault="00144326" w:rsidP="00144326">
      <w:pPr>
        <w:ind w:firstLine="2124"/>
        <w:jc w:val="both"/>
        <w:rPr>
          <w:rFonts w:ascii="Arial" w:hAnsi="Arial" w:cs="Arial"/>
          <w:color w:val="000000" w:themeColor="text1"/>
        </w:rPr>
      </w:pPr>
    </w:p>
    <w:p w14:paraId="477B0BC7"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V -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67FA31D" w14:textId="77777777" w:rsidR="00144326" w:rsidRPr="003958C1" w:rsidRDefault="00144326" w:rsidP="00144326">
      <w:pPr>
        <w:ind w:firstLine="2124"/>
        <w:jc w:val="both"/>
        <w:rPr>
          <w:rFonts w:ascii="Arial" w:hAnsi="Arial" w:cs="Arial"/>
          <w:color w:val="000000" w:themeColor="text1"/>
        </w:rPr>
      </w:pPr>
    </w:p>
    <w:p w14:paraId="79A176DC"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VI - Reparar, corrigir, remover, reconstruir ou substituir, às suas expensas, no total ou em parte, no prazo fixado pelo fiscal do contrato, os serviços nos quais se verificarem vícios, defeitos ou incorreções resultantes da execução ou dos materiais empregados;</w:t>
      </w:r>
    </w:p>
    <w:p w14:paraId="4259C245" w14:textId="77777777" w:rsidR="00144326" w:rsidRPr="003958C1" w:rsidRDefault="00144326" w:rsidP="00144326">
      <w:pPr>
        <w:ind w:firstLine="2124"/>
        <w:jc w:val="both"/>
        <w:rPr>
          <w:rFonts w:ascii="Arial" w:hAnsi="Arial" w:cs="Arial"/>
          <w:color w:val="000000" w:themeColor="text1"/>
        </w:rPr>
      </w:pPr>
    </w:p>
    <w:p w14:paraId="087E9DB9"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 xml:space="preserve">VII - Responsabilizar-se pelos vícios e danos decorrentes da execução do objeto, de acordo com o </w:t>
      </w:r>
      <w:hyperlink r:id="rId45" w:history="1">
        <w:r w:rsidRPr="003958C1">
          <w:rPr>
            <w:rStyle w:val="Hyperlink"/>
            <w:rFonts w:ascii="Arial" w:hAnsi="Arial" w:cs="Arial"/>
            <w:color w:val="000000" w:themeColor="text1"/>
          </w:rPr>
          <w:t>Código de Defesa do Consumidor (Lei nº 8.078, de 1990</w:t>
        </w:r>
      </w:hyperlink>
      <w:r w:rsidRPr="003958C1">
        <w:rPr>
          <w:rFonts w:ascii="Arial" w:hAnsi="Arial" w:cs="Arial"/>
          <w:color w:val="000000" w:themeColor="text1"/>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C756EB6" w14:textId="77777777" w:rsidR="00144326" w:rsidRPr="003958C1" w:rsidRDefault="00144326" w:rsidP="00144326">
      <w:pPr>
        <w:ind w:firstLine="2124"/>
        <w:jc w:val="both"/>
        <w:rPr>
          <w:rFonts w:ascii="Arial" w:hAnsi="Arial" w:cs="Arial"/>
          <w:color w:val="000000" w:themeColor="text1"/>
        </w:rPr>
      </w:pPr>
    </w:p>
    <w:p w14:paraId="40253846"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 xml:space="preserve">VIII - Efetuar comunicação ao </w:t>
      </w:r>
      <w:r w:rsidRPr="003958C1">
        <w:rPr>
          <w:rFonts w:ascii="Arial" w:hAnsi="Arial" w:cs="Arial"/>
          <w:b/>
          <w:color w:val="000000" w:themeColor="text1"/>
        </w:rPr>
        <w:t>CONTRATANTE</w:t>
      </w:r>
      <w:r w:rsidRPr="003958C1">
        <w:rPr>
          <w:rFonts w:ascii="Arial" w:hAnsi="Arial" w:cs="Arial"/>
          <w:color w:val="000000" w:themeColor="text1"/>
        </w:rPr>
        <w:t>, assim que tiver ciência da impossibilidade de realização ou finalização do serviço no prazo estabelecido, para adoção de ações de contingência cabíveis;</w:t>
      </w:r>
    </w:p>
    <w:p w14:paraId="6EECAE84" w14:textId="77777777" w:rsidR="00144326" w:rsidRPr="003958C1" w:rsidRDefault="00144326" w:rsidP="00144326">
      <w:pPr>
        <w:ind w:firstLine="2124"/>
        <w:jc w:val="both"/>
        <w:rPr>
          <w:rFonts w:ascii="Arial" w:hAnsi="Arial" w:cs="Arial"/>
          <w:color w:val="000000" w:themeColor="text1"/>
        </w:rPr>
      </w:pPr>
    </w:p>
    <w:p w14:paraId="08EFFD09"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 xml:space="preserve">IX - Não contratar, durante a vigência do contrato, cônjuge, companheiro ou parente em linha reta, colateral ou por afinidade, até o terceiro grau, de dirigente do contratante ou do fiscal ou gestor do contrato, nos termos do </w:t>
      </w:r>
      <w:hyperlink r:id="rId46" w:anchor="art48" w:history="1">
        <w:r w:rsidRPr="003958C1">
          <w:rPr>
            <w:rStyle w:val="Hyperlink"/>
            <w:rFonts w:ascii="Arial" w:hAnsi="Arial" w:cs="Arial"/>
            <w:color w:val="000000" w:themeColor="text1"/>
          </w:rPr>
          <w:t>artigo 48, parágrafo único, da Lei nº 14.133, de 2021</w:t>
        </w:r>
      </w:hyperlink>
      <w:r w:rsidRPr="003958C1">
        <w:rPr>
          <w:rFonts w:ascii="Arial" w:hAnsi="Arial" w:cs="Arial"/>
          <w:color w:val="000000" w:themeColor="text1"/>
        </w:rPr>
        <w:t>;</w:t>
      </w:r>
    </w:p>
    <w:p w14:paraId="79CAF824" w14:textId="77777777" w:rsidR="00144326" w:rsidRPr="003958C1" w:rsidRDefault="00144326" w:rsidP="00144326">
      <w:pPr>
        <w:ind w:firstLine="2124"/>
        <w:jc w:val="both"/>
        <w:rPr>
          <w:rFonts w:ascii="Arial" w:hAnsi="Arial" w:cs="Arial"/>
          <w:color w:val="000000" w:themeColor="text1"/>
        </w:rPr>
      </w:pPr>
    </w:p>
    <w:p w14:paraId="7A9E6DEB"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 xml:space="preserve">X -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2AEBBF7E" w14:textId="77777777" w:rsidR="00144326" w:rsidRPr="003958C1" w:rsidRDefault="00144326" w:rsidP="00144326">
      <w:pPr>
        <w:ind w:firstLine="2124"/>
        <w:jc w:val="both"/>
        <w:rPr>
          <w:rFonts w:ascii="Arial" w:hAnsi="Arial" w:cs="Arial"/>
          <w:color w:val="000000" w:themeColor="text1"/>
        </w:rPr>
      </w:pPr>
    </w:p>
    <w:p w14:paraId="311E06A3"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a) prova de regularidade relativa à Seguridade Social;</w:t>
      </w:r>
    </w:p>
    <w:p w14:paraId="67F16817" w14:textId="77777777" w:rsidR="00144326" w:rsidRPr="003958C1" w:rsidRDefault="00144326" w:rsidP="00144326">
      <w:pPr>
        <w:ind w:firstLine="2124"/>
        <w:jc w:val="both"/>
        <w:rPr>
          <w:rFonts w:ascii="Arial" w:hAnsi="Arial" w:cs="Arial"/>
          <w:color w:val="000000" w:themeColor="text1"/>
        </w:rPr>
      </w:pPr>
    </w:p>
    <w:p w14:paraId="33332222"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b) certidão conjunta relativa aos tributos federais e à Dívida Ativa da União;</w:t>
      </w:r>
    </w:p>
    <w:p w14:paraId="4BB13BC8" w14:textId="77777777" w:rsidR="00144326" w:rsidRPr="003958C1" w:rsidRDefault="00144326" w:rsidP="00144326">
      <w:pPr>
        <w:ind w:firstLine="2124"/>
        <w:jc w:val="both"/>
        <w:rPr>
          <w:rFonts w:ascii="Arial" w:hAnsi="Arial" w:cs="Arial"/>
          <w:color w:val="000000" w:themeColor="text1"/>
        </w:rPr>
      </w:pPr>
    </w:p>
    <w:p w14:paraId="694F41CB"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c) certidões que comprovem a regularidade perante a Fazenda Municipal ou Distrital do domicílio ou sede do contratado;</w:t>
      </w:r>
    </w:p>
    <w:p w14:paraId="209BF64B" w14:textId="77777777" w:rsidR="00144326" w:rsidRPr="003958C1" w:rsidRDefault="00144326" w:rsidP="00144326">
      <w:pPr>
        <w:ind w:firstLine="2124"/>
        <w:jc w:val="both"/>
        <w:rPr>
          <w:rFonts w:ascii="Arial" w:hAnsi="Arial" w:cs="Arial"/>
          <w:color w:val="000000" w:themeColor="text1"/>
        </w:rPr>
      </w:pPr>
    </w:p>
    <w:p w14:paraId="1A446427"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d) Certidão de Regularidade do FGTS – CRF; e</w:t>
      </w:r>
    </w:p>
    <w:p w14:paraId="4CC2FBE4" w14:textId="77777777" w:rsidR="00144326" w:rsidRPr="003958C1" w:rsidRDefault="00144326" w:rsidP="00144326">
      <w:pPr>
        <w:ind w:firstLine="2124"/>
        <w:jc w:val="both"/>
        <w:rPr>
          <w:rFonts w:ascii="Arial" w:hAnsi="Arial" w:cs="Arial"/>
          <w:color w:val="000000" w:themeColor="text1"/>
        </w:rPr>
      </w:pPr>
    </w:p>
    <w:p w14:paraId="6F463DDB"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e) Certidão Negativa de Débitos Trabalhistas – CNDT;</w:t>
      </w:r>
    </w:p>
    <w:p w14:paraId="74BFE734" w14:textId="77777777" w:rsidR="00144326" w:rsidRPr="003958C1" w:rsidRDefault="00144326" w:rsidP="00144326">
      <w:pPr>
        <w:ind w:firstLine="2124"/>
        <w:jc w:val="both"/>
        <w:rPr>
          <w:rFonts w:ascii="Arial" w:hAnsi="Arial" w:cs="Arial"/>
          <w:color w:val="000000" w:themeColor="text1"/>
        </w:rPr>
      </w:pPr>
    </w:p>
    <w:p w14:paraId="01159E6B"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 xml:space="preserve">XI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56B3155" w14:textId="77777777" w:rsidR="00144326" w:rsidRPr="003958C1" w:rsidRDefault="00144326" w:rsidP="00144326">
      <w:pPr>
        <w:ind w:firstLine="2124"/>
        <w:jc w:val="both"/>
        <w:rPr>
          <w:rFonts w:ascii="Arial" w:hAnsi="Arial" w:cs="Arial"/>
          <w:color w:val="000000" w:themeColor="text1"/>
        </w:rPr>
      </w:pPr>
    </w:p>
    <w:p w14:paraId="6C506823"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XII - Comunicar ao Fiscal do contrato, no prazo de 24 (vinte e quatro) horas, qualquer ocorrência anormal ou acidente que se verifique no local dos serviços;</w:t>
      </w:r>
    </w:p>
    <w:p w14:paraId="63B7FF59" w14:textId="77777777" w:rsidR="00144326" w:rsidRPr="003958C1" w:rsidRDefault="00144326" w:rsidP="00144326">
      <w:pPr>
        <w:ind w:firstLine="2124"/>
        <w:jc w:val="both"/>
        <w:rPr>
          <w:rFonts w:ascii="Arial" w:hAnsi="Arial" w:cs="Arial"/>
          <w:color w:val="000000" w:themeColor="text1"/>
        </w:rPr>
      </w:pPr>
    </w:p>
    <w:p w14:paraId="24CBE442"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XIII - Prestar todo esclarecimento ou informação solicitada pelo Contratante ou por seus prepostos, garantindo-lhes o acesso, a qualquer tempo, ao local dos trabalhos, bem como aos documentos relativos à execução do empreendimento;</w:t>
      </w:r>
    </w:p>
    <w:p w14:paraId="3D00732C" w14:textId="77777777" w:rsidR="00144326" w:rsidRPr="003958C1" w:rsidRDefault="00144326" w:rsidP="00144326">
      <w:pPr>
        <w:ind w:firstLine="2124"/>
        <w:jc w:val="both"/>
        <w:rPr>
          <w:rFonts w:ascii="Arial" w:hAnsi="Arial" w:cs="Arial"/>
          <w:color w:val="000000" w:themeColor="text1"/>
        </w:rPr>
      </w:pPr>
    </w:p>
    <w:p w14:paraId="554F257E"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XIV - Paralisar, por determinação do Contratante, qualquer atividade que não esteja sendo executada de acordo com a boa técnica ou que ponha em risco a segurança de pessoas ou bens de terceiros;</w:t>
      </w:r>
    </w:p>
    <w:p w14:paraId="585E29B0" w14:textId="77777777" w:rsidR="00144326" w:rsidRPr="003958C1" w:rsidRDefault="00144326" w:rsidP="00144326">
      <w:pPr>
        <w:ind w:firstLine="2124"/>
        <w:jc w:val="both"/>
        <w:rPr>
          <w:rFonts w:ascii="Arial" w:hAnsi="Arial" w:cs="Arial"/>
          <w:color w:val="000000" w:themeColor="text1"/>
        </w:rPr>
      </w:pPr>
    </w:p>
    <w:p w14:paraId="2F7239C1"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XV - Promover a guarda, manutenção e vigilância de materiais, ferramentas, e tudo o que for necessário à execução do objeto, durante a vigência do contrato;</w:t>
      </w:r>
    </w:p>
    <w:p w14:paraId="4C1E5B68" w14:textId="77777777" w:rsidR="00144326" w:rsidRPr="003958C1" w:rsidRDefault="00144326" w:rsidP="00144326">
      <w:pPr>
        <w:ind w:firstLine="2124"/>
        <w:jc w:val="both"/>
        <w:rPr>
          <w:rFonts w:ascii="Arial" w:hAnsi="Arial" w:cs="Arial"/>
          <w:color w:val="000000" w:themeColor="text1"/>
        </w:rPr>
      </w:pPr>
    </w:p>
    <w:p w14:paraId="43A58AC2"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lastRenderedPageBreak/>
        <w:t>XVI - Conduzir os trabalhos com estrita observância às normas da legislação pertinente, cumprindo as determinações dos Poderes Públicos, mantendo sempre limpo o local dos serviços e nas melhores condições de segurança, higiene e disciplina;</w:t>
      </w:r>
    </w:p>
    <w:p w14:paraId="40C9167C" w14:textId="77777777" w:rsidR="00144326" w:rsidRPr="003958C1" w:rsidRDefault="00144326" w:rsidP="00144326">
      <w:pPr>
        <w:ind w:firstLine="2124"/>
        <w:jc w:val="both"/>
        <w:rPr>
          <w:rFonts w:ascii="Arial" w:hAnsi="Arial" w:cs="Arial"/>
          <w:color w:val="000000" w:themeColor="text1"/>
        </w:rPr>
      </w:pPr>
    </w:p>
    <w:p w14:paraId="7D705CFF"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 xml:space="preserve">XVII - Submeter previamente, por escrito, ao </w:t>
      </w:r>
      <w:r w:rsidRPr="003958C1">
        <w:rPr>
          <w:rFonts w:ascii="Arial" w:hAnsi="Arial" w:cs="Arial"/>
          <w:b/>
          <w:color w:val="000000" w:themeColor="text1"/>
        </w:rPr>
        <w:t>CONTRATANTE</w:t>
      </w:r>
      <w:r w:rsidRPr="003958C1">
        <w:rPr>
          <w:rFonts w:ascii="Arial" w:hAnsi="Arial" w:cs="Arial"/>
          <w:color w:val="000000" w:themeColor="text1"/>
        </w:rPr>
        <w:t>, para análise e aprovação, quaisquer mudanças nos métodos executivos que fujam às especificações do memorial descritivo ou instrumento congênere;</w:t>
      </w:r>
    </w:p>
    <w:p w14:paraId="5AACAD8D" w14:textId="77777777" w:rsidR="00144326" w:rsidRPr="003958C1" w:rsidRDefault="00144326" w:rsidP="00144326">
      <w:pPr>
        <w:ind w:firstLine="2124"/>
        <w:jc w:val="both"/>
        <w:rPr>
          <w:rFonts w:ascii="Arial" w:hAnsi="Arial" w:cs="Arial"/>
          <w:color w:val="000000" w:themeColor="text1"/>
        </w:rPr>
      </w:pPr>
    </w:p>
    <w:p w14:paraId="2D8AF16F"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XVIII - Não permitir a utilização de qualquer trabalho do menor de dezesseis anos, exceto na condição de aprendiz para os maiores de quatorze anos, nem permitir a utilização do trabalho do menor de dezoito anos em trabalho noturno, perigoso ou insalubre;</w:t>
      </w:r>
    </w:p>
    <w:p w14:paraId="465D08CA" w14:textId="77777777" w:rsidR="00144326" w:rsidRPr="003958C1" w:rsidRDefault="00144326" w:rsidP="00144326">
      <w:pPr>
        <w:ind w:firstLine="2124"/>
        <w:jc w:val="both"/>
        <w:rPr>
          <w:rFonts w:ascii="Arial" w:hAnsi="Arial" w:cs="Arial"/>
          <w:color w:val="000000" w:themeColor="text1"/>
        </w:rPr>
      </w:pPr>
    </w:p>
    <w:p w14:paraId="7A270293"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XIX - Manter durante toda a vigência do contrato, em compatibilidade com as obrigações assumidas, todas as condições exigidas para habilitação e qualificação na licitação;</w:t>
      </w:r>
    </w:p>
    <w:p w14:paraId="459AAF66" w14:textId="77777777" w:rsidR="00144326" w:rsidRPr="003958C1" w:rsidRDefault="00144326" w:rsidP="00144326">
      <w:pPr>
        <w:ind w:firstLine="2124"/>
        <w:jc w:val="both"/>
        <w:rPr>
          <w:rFonts w:ascii="Arial" w:hAnsi="Arial" w:cs="Arial"/>
          <w:color w:val="000000" w:themeColor="text1"/>
        </w:rPr>
      </w:pPr>
    </w:p>
    <w:p w14:paraId="5A47A868" w14:textId="77777777" w:rsidR="00144326" w:rsidRPr="003958C1" w:rsidRDefault="00144326" w:rsidP="00144326">
      <w:pPr>
        <w:ind w:firstLine="2124"/>
        <w:jc w:val="both"/>
        <w:rPr>
          <w:rFonts w:ascii="Arial" w:hAnsi="Arial" w:cs="Arial"/>
          <w:color w:val="000000" w:themeColor="text1"/>
        </w:rPr>
      </w:pPr>
      <w:r w:rsidRPr="003958C1">
        <w:rPr>
          <w:rFonts w:ascii="Arial" w:hAnsi="Arial" w:cs="Arial"/>
          <w:color w:val="000000" w:themeColor="text1"/>
        </w:rPr>
        <w:t>XX - Cumprir, durante todo o período de execução do contrato, a reserva de cargos prevista em lei para pessoa com deficiência, para reabilitado da Previdência Social ou para aprendiz, bem como as reservas de cargos previstas na legislação (</w:t>
      </w:r>
      <w:hyperlink r:id="rId47" w:anchor="art116" w:history="1">
        <w:r w:rsidRPr="003958C1">
          <w:rPr>
            <w:rStyle w:val="Hyperlink"/>
            <w:rFonts w:ascii="Arial" w:hAnsi="Arial" w:cs="Arial"/>
            <w:color w:val="000000" w:themeColor="text1"/>
          </w:rPr>
          <w:t>art. 116</w:t>
        </w:r>
      </w:hyperlink>
      <w:r w:rsidRPr="003958C1">
        <w:rPr>
          <w:rStyle w:val="Hyperlink"/>
          <w:rFonts w:ascii="Arial" w:hAnsi="Arial" w:cs="Arial"/>
          <w:color w:val="000000" w:themeColor="text1"/>
        </w:rPr>
        <w:t xml:space="preserve"> da Lei nº 14.133/2021</w:t>
      </w:r>
      <w:r w:rsidRPr="003958C1">
        <w:rPr>
          <w:rFonts w:ascii="Arial" w:hAnsi="Arial" w:cs="Arial"/>
          <w:color w:val="000000" w:themeColor="text1"/>
        </w:rPr>
        <w:t>);</w:t>
      </w:r>
    </w:p>
    <w:p w14:paraId="0A147B25" w14:textId="77777777" w:rsidR="00144326" w:rsidRPr="003958C1" w:rsidRDefault="00144326" w:rsidP="00144326">
      <w:pPr>
        <w:jc w:val="both"/>
        <w:rPr>
          <w:rFonts w:ascii="Arial" w:hAnsi="Arial" w:cs="Arial"/>
          <w:b/>
          <w:bCs/>
          <w:color w:val="000000" w:themeColor="text1"/>
        </w:rPr>
      </w:pPr>
    </w:p>
    <w:p w14:paraId="4EC4FA5B" w14:textId="77777777" w:rsidR="00144326" w:rsidRPr="003958C1" w:rsidRDefault="00144326" w:rsidP="00144326">
      <w:pPr>
        <w:jc w:val="both"/>
        <w:rPr>
          <w:rFonts w:ascii="Arial" w:hAnsi="Arial" w:cs="Arial"/>
          <w:color w:val="000000" w:themeColor="text1"/>
        </w:rPr>
      </w:pPr>
      <w:r w:rsidRPr="003958C1">
        <w:rPr>
          <w:rFonts w:ascii="Arial" w:hAnsi="Arial" w:cs="Arial"/>
          <w:b/>
          <w:bCs/>
          <w:color w:val="000000" w:themeColor="text1"/>
        </w:rPr>
        <w:tab/>
      </w:r>
      <w:r w:rsidRPr="003958C1">
        <w:rPr>
          <w:rFonts w:ascii="Arial" w:hAnsi="Arial" w:cs="Arial"/>
          <w:b/>
          <w:bCs/>
          <w:color w:val="000000" w:themeColor="text1"/>
        </w:rPr>
        <w:tab/>
      </w:r>
      <w:r w:rsidRPr="003958C1">
        <w:rPr>
          <w:rFonts w:ascii="Arial" w:hAnsi="Arial" w:cs="Arial"/>
          <w:b/>
          <w:bCs/>
          <w:color w:val="000000" w:themeColor="text1"/>
        </w:rPr>
        <w:tab/>
      </w:r>
      <w:r w:rsidRPr="003958C1">
        <w:rPr>
          <w:rFonts w:ascii="Arial" w:hAnsi="Arial" w:cs="Arial"/>
          <w:bCs/>
          <w:color w:val="000000" w:themeColor="text1"/>
        </w:rPr>
        <w:t>XXI</w:t>
      </w:r>
      <w:r w:rsidRPr="003958C1">
        <w:rPr>
          <w:rFonts w:ascii="Arial" w:hAnsi="Arial" w:cs="Arial"/>
          <w:b/>
          <w:bCs/>
          <w:color w:val="000000" w:themeColor="text1"/>
        </w:rPr>
        <w:t xml:space="preserve"> - </w:t>
      </w:r>
      <w:r w:rsidRPr="003958C1">
        <w:rPr>
          <w:rFonts w:ascii="Arial" w:hAnsi="Arial" w:cs="Arial"/>
          <w:color w:val="000000" w:themeColor="text1"/>
        </w:rPr>
        <w:t>Comprovar a reserva de cargos a que se refere a cláusula acima, no prazo fixado pelo fiscal do contrato, com a indicação dos empregados que preencheram as referidas vagas (</w:t>
      </w:r>
      <w:hyperlink r:id="rId48" w:anchor="art116" w:history="1">
        <w:r w:rsidRPr="003958C1">
          <w:rPr>
            <w:rStyle w:val="Hyperlink"/>
            <w:rFonts w:ascii="Arial" w:hAnsi="Arial" w:cs="Arial"/>
            <w:color w:val="000000" w:themeColor="text1"/>
          </w:rPr>
          <w:t>art. 116, parágrafo único</w:t>
        </w:r>
      </w:hyperlink>
      <w:r w:rsidRPr="003958C1">
        <w:rPr>
          <w:rStyle w:val="Hyperlink"/>
          <w:rFonts w:ascii="Arial" w:hAnsi="Arial" w:cs="Arial"/>
          <w:color w:val="000000" w:themeColor="text1"/>
        </w:rPr>
        <w:t xml:space="preserve"> da Lei nº 14.133/2021</w:t>
      </w:r>
      <w:r w:rsidRPr="003958C1">
        <w:rPr>
          <w:rFonts w:ascii="Arial" w:hAnsi="Arial" w:cs="Arial"/>
          <w:color w:val="000000" w:themeColor="text1"/>
        </w:rPr>
        <w:t>);</w:t>
      </w:r>
    </w:p>
    <w:p w14:paraId="75C54C92" w14:textId="77777777" w:rsidR="00144326" w:rsidRPr="003958C1" w:rsidRDefault="00144326" w:rsidP="00144326">
      <w:pPr>
        <w:jc w:val="both"/>
        <w:rPr>
          <w:rFonts w:ascii="Arial" w:hAnsi="Arial" w:cs="Arial"/>
          <w:color w:val="000000" w:themeColor="text1"/>
        </w:rPr>
      </w:pPr>
    </w:p>
    <w:p w14:paraId="2D17833D"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XXII - Guardar sigilo sobre todas as informações obtidas em decorrência do cumprimento do contrato;</w:t>
      </w:r>
    </w:p>
    <w:p w14:paraId="7A127AEC" w14:textId="77777777" w:rsidR="00144326" w:rsidRPr="003958C1" w:rsidRDefault="00144326" w:rsidP="00144326">
      <w:pPr>
        <w:jc w:val="both"/>
        <w:rPr>
          <w:rFonts w:ascii="Arial" w:hAnsi="Arial" w:cs="Arial"/>
          <w:color w:val="000000" w:themeColor="text1"/>
        </w:rPr>
      </w:pPr>
    </w:p>
    <w:p w14:paraId="32029FAE"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 xml:space="preserve">XXIII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9" w:anchor="art124" w:history="1">
        <w:r w:rsidRPr="003958C1">
          <w:rPr>
            <w:rStyle w:val="Hyperlink"/>
            <w:rFonts w:ascii="Arial" w:hAnsi="Arial" w:cs="Arial"/>
            <w:color w:val="000000" w:themeColor="text1"/>
          </w:rPr>
          <w:t>art. 124, II, d, da Lei nº 14.133, de 2021</w:t>
        </w:r>
      </w:hyperlink>
      <w:r w:rsidRPr="003958C1">
        <w:rPr>
          <w:rFonts w:ascii="Arial" w:hAnsi="Arial" w:cs="Arial"/>
          <w:color w:val="000000" w:themeColor="text1"/>
        </w:rPr>
        <w:t>;</w:t>
      </w:r>
    </w:p>
    <w:p w14:paraId="29B49813" w14:textId="77777777" w:rsidR="00144326" w:rsidRPr="003958C1" w:rsidRDefault="00144326" w:rsidP="00144326">
      <w:pPr>
        <w:jc w:val="both"/>
        <w:rPr>
          <w:rFonts w:ascii="Arial" w:hAnsi="Arial" w:cs="Arial"/>
          <w:color w:val="000000" w:themeColor="text1"/>
        </w:rPr>
      </w:pPr>
    </w:p>
    <w:p w14:paraId="103ADDC8"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XXIV - Cumprir, além dos postulados legais vigentes de âmbito federal, estadual ou municipal, as normas de segurança do Contratante;</w:t>
      </w:r>
    </w:p>
    <w:p w14:paraId="3D5B0312" w14:textId="77777777" w:rsidR="00144326" w:rsidRPr="003958C1" w:rsidRDefault="00144326" w:rsidP="00144326">
      <w:pPr>
        <w:jc w:val="both"/>
        <w:rPr>
          <w:rFonts w:ascii="Arial" w:hAnsi="Arial" w:cs="Arial"/>
          <w:color w:val="000000" w:themeColor="text1"/>
        </w:rPr>
      </w:pPr>
    </w:p>
    <w:p w14:paraId="679192F7"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XXV - Manter os empregados nos horários predeterminados pelo Contratante;</w:t>
      </w:r>
    </w:p>
    <w:p w14:paraId="56C00E3B" w14:textId="77777777" w:rsidR="00144326" w:rsidRPr="003958C1" w:rsidRDefault="00144326" w:rsidP="00144326">
      <w:pPr>
        <w:jc w:val="both"/>
        <w:rPr>
          <w:rFonts w:ascii="Arial" w:hAnsi="Arial" w:cs="Arial"/>
          <w:color w:val="000000" w:themeColor="text1"/>
        </w:rPr>
      </w:pPr>
    </w:p>
    <w:p w14:paraId="20EEDAFB"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XXVI - Apresentar os empregados devidamente identificados por meio de crachá;</w:t>
      </w:r>
    </w:p>
    <w:p w14:paraId="06539818" w14:textId="77777777" w:rsidR="00144326" w:rsidRPr="003958C1" w:rsidRDefault="00144326" w:rsidP="00144326">
      <w:pPr>
        <w:jc w:val="both"/>
        <w:rPr>
          <w:rFonts w:ascii="Arial" w:hAnsi="Arial" w:cs="Arial"/>
          <w:color w:val="000000" w:themeColor="text1"/>
        </w:rPr>
      </w:pPr>
    </w:p>
    <w:p w14:paraId="4FFE7A14"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 xml:space="preserve">XXVII - Apresentar ao </w:t>
      </w:r>
      <w:r w:rsidRPr="003958C1">
        <w:rPr>
          <w:rFonts w:ascii="Arial" w:hAnsi="Arial" w:cs="Arial"/>
          <w:b/>
          <w:color w:val="000000" w:themeColor="text1"/>
        </w:rPr>
        <w:t>CONTRATANTE</w:t>
      </w:r>
      <w:r w:rsidRPr="003958C1">
        <w:rPr>
          <w:rFonts w:ascii="Arial" w:hAnsi="Arial" w:cs="Arial"/>
          <w:color w:val="000000" w:themeColor="text1"/>
        </w:rPr>
        <w:t>, quando for o caso, a relação nominal dos empregados que adentrarão no órgão para a execução do serviço;</w:t>
      </w:r>
    </w:p>
    <w:p w14:paraId="709E354B" w14:textId="77777777" w:rsidR="00144326" w:rsidRPr="003958C1" w:rsidRDefault="00144326" w:rsidP="00144326">
      <w:pPr>
        <w:jc w:val="both"/>
        <w:rPr>
          <w:rFonts w:ascii="Arial" w:hAnsi="Arial" w:cs="Arial"/>
          <w:color w:val="000000" w:themeColor="text1"/>
        </w:rPr>
      </w:pPr>
    </w:p>
    <w:p w14:paraId="006F6AE5"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XXVIII - Observar os preceitos da legislação sobre a jornada de trabalho, conforme a categoria profissional;</w:t>
      </w:r>
    </w:p>
    <w:p w14:paraId="4D64955A" w14:textId="77777777" w:rsidR="00144326" w:rsidRPr="003958C1" w:rsidRDefault="00144326" w:rsidP="00144326">
      <w:pPr>
        <w:jc w:val="both"/>
        <w:rPr>
          <w:rFonts w:ascii="Arial" w:hAnsi="Arial" w:cs="Arial"/>
          <w:color w:val="000000" w:themeColor="text1"/>
        </w:rPr>
      </w:pPr>
    </w:p>
    <w:p w14:paraId="26C28673"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 xml:space="preserve">XXIX - Atender às solicitações do </w:t>
      </w:r>
      <w:r w:rsidRPr="003958C1">
        <w:rPr>
          <w:rFonts w:ascii="Arial" w:hAnsi="Arial" w:cs="Arial"/>
          <w:b/>
          <w:color w:val="000000" w:themeColor="text1"/>
        </w:rPr>
        <w:t>CONTRATANTE</w:t>
      </w:r>
      <w:r w:rsidRPr="003958C1">
        <w:rPr>
          <w:rFonts w:ascii="Arial" w:hAnsi="Arial" w:cs="Arial"/>
          <w:color w:val="000000" w:themeColor="text1"/>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14:paraId="0FACA62C" w14:textId="77777777" w:rsidR="00144326" w:rsidRPr="003958C1" w:rsidRDefault="00144326" w:rsidP="00144326">
      <w:pPr>
        <w:jc w:val="both"/>
        <w:rPr>
          <w:rFonts w:ascii="Arial" w:hAnsi="Arial" w:cs="Arial"/>
          <w:color w:val="000000" w:themeColor="text1"/>
        </w:rPr>
      </w:pPr>
    </w:p>
    <w:p w14:paraId="6D6FA8E5"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 xml:space="preserve">XXX - Instruir seus empregados quanto à necessidade de acatar as Normas Internas do </w:t>
      </w:r>
      <w:r w:rsidRPr="003958C1">
        <w:rPr>
          <w:rFonts w:ascii="Arial" w:hAnsi="Arial" w:cs="Arial"/>
          <w:b/>
          <w:color w:val="000000" w:themeColor="text1"/>
        </w:rPr>
        <w:t>CONTRATANTE</w:t>
      </w:r>
      <w:r w:rsidRPr="003958C1">
        <w:rPr>
          <w:rFonts w:ascii="Arial" w:hAnsi="Arial" w:cs="Arial"/>
          <w:color w:val="000000" w:themeColor="text1"/>
        </w:rPr>
        <w:t>;</w:t>
      </w:r>
    </w:p>
    <w:p w14:paraId="6FAF3AE5" w14:textId="77777777" w:rsidR="00144326" w:rsidRPr="003958C1" w:rsidRDefault="00144326" w:rsidP="00144326">
      <w:pPr>
        <w:jc w:val="both"/>
        <w:rPr>
          <w:rFonts w:ascii="Arial" w:hAnsi="Arial" w:cs="Arial"/>
          <w:color w:val="000000" w:themeColor="text1"/>
        </w:rPr>
      </w:pPr>
    </w:p>
    <w:p w14:paraId="30735E00"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 xml:space="preserve">XXXI - Instruir seus empregados a respeito das atividades a serem desempenhadas, alertando-os a não executarem atividades não abrangidas pelo contrato, devendo o </w:t>
      </w:r>
      <w:r w:rsidRPr="003958C1">
        <w:rPr>
          <w:rFonts w:ascii="Arial" w:hAnsi="Arial" w:cs="Arial"/>
          <w:b/>
          <w:color w:val="000000" w:themeColor="text1"/>
        </w:rPr>
        <w:t>CONTRATADO</w:t>
      </w:r>
      <w:r w:rsidRPr="003958C1">
        <w:rPr>
          <w:rFonts w:ascii="Arial" w:hAnsi="Arial" w:cs="Arial"/>
          <w:color w:val="000000" w:themeColor="text1"/>
        </w:rPr>
        <w:t xml:space="preserve"> relatar ao </w:t>
      </w:r>
      <w:r w:rsidRPr="003958C1">
        <w:rPr>
          <w:rFonts w:ascii="Arial" w:hAnsi="Arial" w:cs="Arial"/>
          <w:b/>
          <w:color w:val="000000" w:themeColor="text1"/>
        </w:rPr>
        <w:t>CONTRATANTE</w:t>
      </w:r>
      <w:r w:rsidRPr="003958C1">
        <w:rPr>
          <w:rFonts w:ascii="Arial" w:hAnsi="Arial" w:cs="Arial"/>
          <w:color w:val="000000" w:themeColor="text1"/>
        </w:rPr>
        <w:t xml:space="preserve"> toda e qualquer ocorrência neste sentido, a fim de evitar desvio de função;</w:t>
      </w:r>
    </w:p>
    <w:p w14:paraId="54E9F4C0" w14:textId="77777777" w:rsidR="00144326" w:rsidRPr="003958C1" w:rsidRDefault="00144326" w:rsidP="00144326">
      <w:pPr>
        <w:jc w:val="both"/>
        <w:rPr>
          <w:rFonts w:ascii="Arial" w:hAnsi="Arial" w:cs="Arial"/>
          <w:color w:val="000000" w:themeColor="text1"/>
        </w:rPr>
      </w:pPr>
    </w:p>
    <w:p w14:paraId="2E5F3FEB"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 xml:space="preserve">XXXII - Instruir os seus empregados, quanto à prevenção de incêndios nas áreas do </w:t>
      </w:r>
      <w:r w:rsidRPr="003958C1">
        <w:rPr>
          <w:rFonts w:ascii="Arial" w:hAnsi="Arial" w:cs="Arial"/>
          <w:b/>
          <w:color w:val="000000" w:themeColor="text1"/>
        </w:rPr>
        <w:t>CONTRATANTE</w:t>
      </w:r>
      <w:r w:rsidRPr="003958C1">
        <w:rPr>
          <w:rFonts w:ascii="Arial" w:hAnsi="Arial" w:cs="Arial"/>
          <w:color w:val="000000" w:themeColor="text1"/>
        </w:rPr>
        <w:t>;</w:t>
      </w:r>
    </w:p>
    <w:p w14:paraId="1723EFDE" w14:textId="77777777" w:rsidR="00144326" w:rsidRPr="003958C1" w:rsidRDefault="00144326" w:rsidP="00144326">
      <w:pPr>
        <w:jc w:val="both"/>
        <w:rPr>
          <w:rFonts w:ascii="Arial" w:hAnsi="Arial" w:cs="Arial"/>
          <w:color w:val="000000" w:themeColor="text1"/>
        </w:rPr>
      </w:pPr>
    </w:p>
    <w:p w14:paraId="58B5D4CA"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 xml:space="preserve">XXXII - Adotar as providências e precauções necessárias, inclusive consulta nos respectivos órgãos, se necessário for, a fim de que não venham a ser danificadas as redes </w:t>
      </w:r>
      <w:proofErr w:type="spellStart"/>
      <w:r w:rsidRPr="003958C1">
        <w:rPr>
          <w:rFonts w:ascii="Arial" w:hAnsi="Arial" w:cs="Arial"/>
          <w:color w:val="000000" w:themeColor="text1"/>
        </w:rPr>
        <w:t>hidrossanitárias</w:t>
      </w:r>
      <w:proofErr w:type="spellEnd"/>
      <w:r w:rsidRPr="003958C1">
        <w:rPr>
          <w:rFonts w:ascii="Arial" w:hAnsi="Arial" w:cs="Arial"/>
          <w:color w:val="000000" w:themeColor="text1"/>
        </w:rPr>
        <w:t>, elétricas e de comunicação;</w:t>
      </w:r>
    </w:p>
    <w:p w14:paraId="52B12B9D" w14:textId="77777777" w:rsidR="00144326" w:rsidRPr="003958C1" w:rsidRDefault="00144326" w:rsidP="00144326">
      <w:pPr>
        <w:jc w:val="both"/>
        <w:rPr>
          <w:rFonts w:ascii="Arial" w:hAnsi="Arial" w:cs="Arial"/>
          <w:color w:val="000000" w:themeColor="text1"/>
        </w:rPr>
      </w:pPr>
    </w:p>
    <w:p w14:paraId="71E304E4"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XXXIII - Estar registrada ou inscrita no Conselho Profissional competente, conforme as áreas de atuação previstas no Termo de Referência, em plena validade;</w:t>
      </w:r>
    </w:p>
    <w:p w14:paraId="2D3F9D62" w14:textId="77777777" w:rsidR="00144326" w:rsidRPr="003958C1" w:rsidRDefault="00144326" w:rsidP="00144326">
      <w:pPr>
        <w:jc w:val="both"/>
        <w:rPr>
          <w:rFonts w:ascii="Arial" w:hAnsi="Arial" w:cs="Arial"/>
          <w:color w:val="000000" w:themeColor="text1"/>
        </w:rPr>
      </w:pPr>
    </w:p>
    <w:p w14:paraId="7C858A7F"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XXXIV - Obter junto aos órgãos competentes, conforme o caso, as licenças necessárias e demais documentos e autorizações exigíveis, na forma da legislação aplicável;</w:t>
      </w:r>
    </w:p>
    <w:p w14:paraId="2A1F186F" w14:textId="77777777" w:rsidR="00144326" w:rsidRPr="003958C1" w:rsidRDefault="00144326" w:rsidP="00144326">
      <w:pPr>
        <w:jc w:val="both"/>
        <w:rPr>
          <w:rFonts w:ascii="Arial" w:hAnsi="Arial" w:cs="Arial"/>
          <w:color w:val="000000" w:themeColor="text1"/>
        </w:rPr>
      </w:pPr>
    </w:p>
    <w:p w14:paraId="05F91C31"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XXXV - Refazer, às suas expensas, os trabalhos executados em desacordo com o estabelecido nas especificações, bem como substituir aqueles realizados com materiais defeituosos ou com vício, pelo prazo de 05 (cinco) anos, contado da data de emissão do Termo de Recebimento Definitivo;</w:t>
      </w:r>
    </w:p>
    <w:p w14:paraId="40BB2A50" w14:textId="77777777" w:rsidR="00144326" w:rsidRPr="003958C1" w:rsidRDefault="00144326" w:rsidP="00144326">
      <w:pPr>
        <w:jc w:val="both"/>
        <w:rPr>
          <w:rFonts w:ascii="Arial" w:hAnsi="Arial" w:cs="Arial"/>
          <w:color w:val="000000" w:themeColor="text1"/>
        </w:rPr>
      </w:pPr>
    </w:p>
    <w:p w14:paraId="675326D6" w14:textId="77777777"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 xml:space="preserve">XXXVI - Responder por qualquer acidente de trabalho na execução dos serviços, por uso indevido de patentes registradas em nome de terceiros, por danos resultantes de defeitos ou incorreções dos serviços ou dos bens do </w:t>
      </w:r>
      <w:r w:rsidRPr="003958C1">
        <w:rPr>
          <w:rFonts w:ascii="Arial" w:hAnsi="Arial" w:cs="Arial"/>
          <w:b/>
          <w:color w:val="000000" w:themeColor="text1"/>
        </w:rPr>
        <w:t>CONTRATANTE</w:t>
      </w:r>
      <w:r w:rsidRPr="003958C1">
        <w:rPr>
          <w:rFonts w:ascii="Arial" w:hAnsi="Arial" w:cs="Arial"/>
          <w:color w:val="000000" w:themeColor="text1"/>
        </w:rPr>
        <w:t>, de seus funcionários ou de terceiros, ainda que ocorridos em via pública junto ao serviço de engenharia;</w:t>
      </w:r>
    </w:p>
    <w:p w14:paraId="7C05CF88" w14:textId="77777777" w:rsidR="00144326" w:rsidRPr="003958C1" w:rsidRDefault="00144326" w:rsidP="00144326">
      <w:pPr>
        <w:jc w:val="both"/>
        <w:rPr>
          <w:rFonts w:ascii="Arial" w:hAnsi="Arial" w:cs="Arial"/>
          <w:color w:val="000000" w:themeColor="text1"/>
        </w:rPr>
      </w:pPr>
    </w:p>
    <w:p w14:paraId="05F794EA" w14:textId="77777777" w:rsidR="00144326" w:rsidRPr="003958C1" w:rsidRDefault="00144326" w:rsidP="00144326">
      <w:pPr>
        <w:autoSpaceDE w:val="0"/>
        <w:autoSpaceDN w:val="0"/>
        <w:adjustRightInd w:val="0"/>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 xml:space="preserve">XXXVII – manter os preços dos bens e/ou serviços contratados, ressalvado o reajuste de preços, se aplicável, não sendo motivo para reequilíbrio as meras flutuações de mercado, sazonais ou decorrentes de movimentações naturais da economia, ou seja, que não sejam oriundas de situações imprevisíveis ou previsíveis de consequências incalculáveis, </w:t>
      </w:r>
      <w:r w:rsidRPr="003958C1">
        <w:rPr>
          <w:rStyle w:val="apple-converted-space"/>
          <w:rFonts w:ascii="Arial" w:hAnsi="Arial" w:cs="Arial"/>
          <w:color w:val="000000" w:themeColor="text1"/>
          <w:shd w:val="clear" w:color="auto" w:fill="FFFFFF"/>
        </w:rPr>
        <w:t> </w:t>
      </w:r>
      <w:r w:rsidRPr="003958C1">
        <w:rPr>
          <w:rFonts w:ascii="Arial" w:hAnsi="Arial" w:cs="Arial"/>
          <w:color w:val="000000" w:themeColor="text1"/>
          <w:shd w:val="clear" w:color="auto" w:fill="FFFFFF"/>
        </w:rPr>
        <w:t xml:space="preserve">retardadores ou impeditivos da execução do ajustado, ou, </w:t>
      </w:r>
      <w:r w:rsidRPr="003958C1">
        <w:rPr>
          <w:rFonts w:ascii="Arial" w:hAnsi="Arial" w:cs="Arial"/>
          <w:color w:val="000000" w:themeColor="text1"/>
          <w:shd w:val="clear" w:color="auto" w:fill="FFFFFF"/>
        </w:rPr>
        <w:lastRenderedPageBreak/>
        <w:t>ainda, em caso de força maior, caso fortuito ou fato do príncipe, situações que configuram álea econômica extraordinária;</w:t>
      </w:r>
      <w:r w:rsidRPr="003958C1">
        <w:rPr>
          <w:rFonts w:ascii="Arial" w:hAnsi="Arial" w:cs="Arial"/>
          <w:color w:val="000000" w:themeColor="text1"/>
        </w:rPr>
        <w:t xml:space="preserve">  </w:t>
      </w:r>
    </w:p>
    <w:p w14:paraId="061875E8" w14:textId="77777777" w:rsidR="00144326" w:rsidRPr="003958C1" w:rsidRDefault="00144326" w:rsidP="00144326">
      <w:pPr>
        <w:autoSpaceDE w:val="0"/>
        <w:autoSpaceDN w:val="0"/>
        <w:adjustRightInd w:val="0"/>
        <w:jc w:val="both"/>
        <w:rPr>
          <w:rFonts w:ascii="Arial" w:hAnsi="Arial" w:cs="Arial"/>
          <w:color w:val="000000" w:themeColor="text1"/>
        </w:rPr>
      </w:pPr>
    </w:p>
    <w:p w14:paraId="736FEECA" w14:textId="77777777" w:rsidR="00144326" w:rsidRPr="003958C1" w:rsidRDefault="00144326" w:rsidP="00144326">
      <w:pPr>
        <w:autoSpaceDE w:val="0"/>
        <w:autoSpaceDN w:val="0"/>
        <w:adjustRightInd w:val="0"/>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XXXVIII - observar as boas práticas, técnica e ambientalmente recomendadas, quando da realização de serviços e/ou fornecimento de bens, definidas no Termo de Referência, que correrão sob sua inteira e exclusiva responsabilidade;</w:t>
      </w:r>
    </w:p>
    <w:p w14:paraId="214C1AD3" w14:textId="77777777" w:rsidR="00144326" w:rsidRPr="003958C1" w:rsidRDefault="00144326" w:rsidP="00144326">
      <w:pPr>
        <w:ind w:firstLine="2124"/>
        <w:jc w:val="both"/>
        <w:rPr>
          <w:rFonts w:ascii="Arial" w:hAnsi="Arial" w:cs="Arial"/>
          <w:color w:val="000000" w:themeColor="text1"/>
        </w:rPr>
      </w:pPr>
    </w:p>
    <w:p w14:paraId="7FADDDAD" w14:textId="77777777" w:rsidR="00144326" w:rsidRPr="003958C1" w:rsidRDefault="00144326" w:rsidP="00144326">
      <w:pPr>
        <w:autoSpaceDE w:val="0"/>
        <w:autoSpaceDN w:val="0"/>
        <w:adjustRightInd w:val="0"/>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 xml:space="preserve">XLII – apresentar o Programa de Controle Médico de Saúde Ocupacional (PCMSO) - conforme NR 7, Norma Regulamentadora nº 7, e o Programa de Prevenção de Riscos Ambientais (PPRA) - conforme NR 09, Norma Regulamentadora nº 9, ambas da Portaria 3.214, do Ministério do Trabalho e Emprego, de 8 de junho de 1978, considerando o disposto no </w:t>
      </w:r>
      <w:hyperlink r:id="rId50" w:anchor="art200" w:history="1">
        <w:r w:rsidRPr="003958C1">
          <w:rPr>
            <w:rStyle w:val="Hyperlink"/>
            <w:rFonts w:ascii="Arial" w:hAnsi="Arial" w:cs="Arial"/>
            <w:color w:val="000000" w:themeColor="text1"/>
          </w:rPr>
          <w:t>art. 200</w:t>
        </w:r>
      </w:hyperlink>
      <w:r w:rsidRPr="003958C1">
        <w:rPr>
          <w:rFonts w:ascii="Arial" w:hAnsi="Arial" w:cs="Arial"/>
          <w:color w:val="000000" w:themeColor="text1"/>
        </w:rPr>
        <w:t xml:space="preserve">, da Consolidação das Leis do Trabalho, com redação dada pela Lei n.º 6.514, de 22 de dezembro de 1977, para apreciação e aprovação do Serviço de Medicina e Segurança do Trabalho da </w:t>
      </w:r>
      <w:r w:rsidRPr="003958C1">
        <w:rPr>
          <w:rFonts w:ascii="Arial" w:hAnsi="Arial" w:cs="Arial"/>
          <w:b/>
          <w:color w:val="000000" w:themeColor="text1"/>
        </w:rPr>
        <w:t>CONTRATANTE</w:t>
      </w:r>
      <w:r w:rsidRPr="003958C1">
        <w:rPr>
          <w:rFonts w:ascii="Arial" w:hAnsi="Arial" w:cs="Arial"/>
          <w:color w:val="000000" w:themeColor="text1"/>
        </w:rPr>
        <w:t>.</w:t>
      </w:r>
    </w:p>
    <w:p w14:paraId="363FFF5C" w14:textId="77777777" w:rsidR="00144326" w:rsidRPr="000C190F" w:rsidRDefault="00144326" w:rsidP="00144326">
      <w:pPr>
        <w:autoSpaceDE w:val="0"/>
        <w:autoSpaceDN w:val="0"/>
        <w:adjustRightInd w:val="0"/>
        <w:jc w:val="both"/>
        <w:rPr>
          <w:rFonts w:ascii="Arial" w:eastAsia="Arial Unicode MS" w:hAnsi="Arial" w:cs="Arial"/>
          <w:color w:val="000000"/>
        </w:rPr>
      </w:pPr>
    </w:p>
    <w:p w14:paraId="503432DB" w14:textId="77777777" w:rsidR="00144326" w:rsidRPr="000C190F" w:rsidRDefault="00144326" w:rsidP="00144326">
      <w:pPr>
        <w:pStyle w:val="just"/>
        <w:ind w:left="0" w:firstLine="0"/>
        <w:rPr>
          <w:rFonts w:ascii="Arial" w:hAnsi="Arial" w:cs="Arial"/>
          <w:b/>
          <w:color w:val="000000"/>
          <w:sz w:val="24"/>
          <w:szCs w:val="24"/>
          <w:u w:val="single"/>
        </w:rPr>
      </w:pPr>
    </w:p>
    <w:p w14:paraId="7D8FCB81" w14:textId="77777777" w:rsidR="00144326" w:rsidRPr="000C190F" w:rsidRDefault="00144326" w:rsidP="00144326">
      <w:pPr>
        <w:pStyle w:val="just"/>
        <w:ind w:left="0" w:firstLine="90"/>
        <w:jc w:val="center"/>
        <w:rPr>
          <w:rFonts w:ascii="Arial" w:hAnsi="Arial" w:cs="Arial"/>
          <w:color w:val="000000"/>
          <w:sz w:val="28"/>
          <w:szCs w:val="28"/>
        </w:rPr>
      </w:pPr>
      <w:r w:rsidRPr="000C190F">
        <w:rPr>
          <w:rFonts w:ascii="Arial" w:hAnsi="Arial" w:cs="Arial"/>
          <w:b/>
          <w:color w:val="000000"/>
          <w:sz w:val="28"/>
          <w:szCs w:val="28"/>
          <w:u w:val="single"/>
        </w:rPr>
        <w:t>CLÁUSULA TERCEIRA – DAS</w:t>
      </w:r>
      <w:r w:rsidRPr="000C190F">
        <w:rPr>
          <w:rFonts w:ascii="Arial" w:hAnsi="Arial" w:cs="Arial"/>
          <w:color w:val="000000"/>
          <w:sz w:val="28"/>
          <w:szCs w:val="28"/>
          <w:u w:val="single"/>
        </w:rPr>
        <w:t xml:space="preserve"> </w:t>
      </w:r>
      <w:r w:rsidRPr="000C190F">
        <w:rPr>
          <w:rFonts w:ascii="Arial" w:hAnsi="Arial" w:cs="Arial"/>
          <w:b/>
          <w:color w:val="000000"/>
          <w:sz w:val="28"/>
          <w:szCs w:val="28"/>
          <w:u w:val="single"/>
        </w:rPr>
        <w:t>OBRIGAÇÕES DA CONTRATANTE</w:t>
      </w:r>
    </w:p>
    <w:p w14:paraId="107F0CCD" w14:textId="77777777" w:rsidR="00144326" w:rsidRPr="000C190F" w:rsidRDefault="00144326" w:rsidP="00144326">
      <w:pPr>
        <w:pStyle w:val="just"/>
        <w:ind w:left="0" w:firstLine="90"/>
        <w:rPr>
          <w:rFonts w:ascii="Arial" w:hAnsi="Arial" w:cs="Arial"/>
          <w:color w:val="000000"/>
          <w:sz w:val="24"/>
          <w:szCs w:val="24"/>
        </w:rPr>
      </w:pPr>
    </w:p>
    <w:p w14:paraId="751ACE8A" w14:textId="77777777" w:rsidR="00144326" w:rsidRPr="000C190F" w:rsidRDefault="00144326" w:rsidP="00144326">
      <w:pPr>
        <w:pStyle w:val="just"/>
        <w:ind w:left="0" w:firstLine="90"/>
        <w:rPr>
          <w:rFonts w:ascii="Arial" w:hAnsi="Arial" w:cs="Arial"/>
          <w:color w:val="000000"/>
          <w:sz w:val="24"/>
          <w:szCs w:val="24"/>
        </w:rPr>
      </w:pPr>
    </w:p>
    <w:p w14:paraId="20727B92" w14:textId="77777777" w:rsidR="00144326" w:rsidRPr="000C190F" w:rsidRDefault="00144326" w:rsidP="00144326">
      <w:pPr>
        <w:ind w:firstLine="2124"/>
        <w:jc w:val="both"/>
        <w:rPr>
          <w:rFonts w:ascii="Arial" w:hAnsi="Arial" w:cs="Arial"/>
          <w:color w:val="000000"/>
        </w:rPr>
      </w:pPr>
      <w:r w:rsidRPr="000C190F">
        <w:rPr>
          <w:rFonts w:ascii="Arial" w:hAnsi="Arial" w:cs="Arial"/>
          <w:color w:val="000000"/>
        </w:rPr>
        <w:t xml:space="preserve">São obrigações da </w:t>
      </w:r>
      <w:r w:rsidRPr="000C190F">
        <w:rPr>
          <w:rFonts w:ascii="Arial" w:hAnsi="Arial" w:cs="Arial"/>
          <w:b/>
          <w:bCs/>
          <w:color w:val="000000"/>
        </w:rPr>
        <w:t>CONTRATANTE</w:t>
      </w:r>
      <w:r w:rsidRPr="000C190F">
        <w:rPr>
          <w:rFonts w:ascii="Arial" w:hAnsi="Arial" w:cs="Arial"/>
          <w:color w:val="000000"/>
        </w:rPr>
        <w:t xml:space="preserve">, além de outras fixadas na Lei federal nº 14.133/2021, no Edital, no </w:t>
      </w:r>
      <w:r w:rsidRPr="000C190F">
        <w:rPr>
          <w:rFonts w:ascii="Arial" w:hAnsi="Arial" w:cs="Arial"/>
          <w:color w:val="000000" w:themeColor="text1"/>
        </w:rPr>
        <w:t>Termo de Referência</w:t>
      </w:r>
      <w:r w:rsidRPr="000C190F">
        <w:rPr>
          <w:rFonts w:ascii="Arial" w:hAnsi="Arial" w:cs="Arial"/>
          <w:color w:val="C00000"/>
        </w:rPr>
        <w:t xml:space="preserve"> </w:t>
      </w:r>
      <w:r w:rsidRPr="000C190F">
        <w:rPr>
          <w:rFonts w:ascii="Arial" w:hAnsi="Arial" w:cs="Arial"/>
          <w:color w:val="000000"/>
        </w:rPr>
        <w:t>e neste contrato, as seguintes:</w:t>
      </w:r>
    </w:p>
    <w:p w14:paraId="62FB5831" w14:textId="77777777" w:rsidR="00144326" w:rsidRPr="003958C1" w:rsidRDefault="00144326" w:rsidP="00144326">
      <w:pPr>
        <w:pStyle w:val="just"/>
        <w:ind w:left="0" w:firstLine="0"/>
        <w:rPr>
          <w:rFonts w:ascii="Arial" w:hAnsi="Arial" w:cs="Arial"/>
          <w:color w:val="000000" w:themeColor="text1"/>
          <w:sz w:val="24"/>
          <w:szCs w:val="24"/>
        </w:rPr>
      </w:pPr>
    </w:p>
    <w:p w14:paraId="5F734CEE" w14:textId="77777777" w:rsidR="00144326" w:rsidRPr="003958C1" w:rsidRDefault="00144326" w:rsidP="00144326">
      <w:pPr>
        <w:pStyle w:val="just"/>
        <w:ind w:left="0" w:firstLine="0"/>
        <w:rPr>
          <w:rFonts w:ascii="Arial" w:hAnsi="Arial" w:cs="Arial"/>
          <w:color w:val="000000" w:themeColor="text1"/>
          <w:sz w:val="24"/>
          <w:szCs w:val="24"/>
        </w:rPr>
      </w:pPr>
      <w:r w:rsidRPr="003958C1">
        <w:rPr>
          <w:rFonts w:ascii="Arial" w:hAnsi="Arial" w:cs="Arial"/>
          <w:color w:val="000000" w:themeColor="text1"/>
          <w:sz w:val="24"/>
          <w:szCs w:val="24"/>
        </w:rPr>
        <w:tab/>
      </w:r>
      <w:r w:rsidRPr="003958C1">
        <w:rPr>
          <w:rFonts w:ascii="Arial" w:hAnsi="Arial" w:cs="Arial"/>
          <w:color w:val="000000" w:themeColor="text1"/>
          <w:sz w:val="24"/>
          <w:szCs w:val="24"/>
        </w:rPr>
        <w:tab/>
      </w:r>
      <w:r w:rsidRPr="003958C1">
        <w:rPr>
          <w:rFonts w:ascii="Arial" w:hAnsi="Arial" w:cs="Arial"/>
          <w:color w:val="000000" w:themeColor="text1"/>
          <w:sz w:val="24"/>
          <w:szCs w:val="24"/>
        </w:rPr>
        <w:tab/>
        <w:t xml:space="preserve">I - Exigir o cumprimento de todas as obrigações assumidas pelo </w:t>
      </w:r>
      <w:r w:rsidRPr="003958C1">
        <w:rPr>
          <w:rFonts w:ascii="Arial" w:hAnsi="Arial" w:cs="Arial"/>
          <w:b/>
          <w:color w:val="000000" w:themeColor="text1"/>
          <w:sz w:val="24"/>
          <w:szCs w:val="24"/>
        </w:rPr>
        <w:t>CONTRATADO</w:t>
      </w:r>
      <w:r w:rsidRPr="003958C1">
        <w:rPr>
          <w:rFonts w:ascii="Arial" w:hAnsi="Arial" w:cs="Arial"/>
          <w:color w:val="000000" w:themeColor="text1"/>
          <w:sz w:val="24"/>
          <w:szCs w:val="24"/>
        </w:rPr>
        <w:t>, de acordo com o contrato e seus anexos;</w:t>
      </w:r>
    </w:p>
    <w:p w14:paraId="655B2D56" w14:textId="77777777" w:rsidR="00144326" w:rsidRPr="003958C1" w:rsidRDefault="00144326" w:rsidP="00144326">
      <w:pPr>
        <w:pStyle w:val="just"/>
        <w:ind w:left="0" w:firstLine="0"/>
        <w:rPr>
          <w:rFonts w:ascii="Arial" w:hAnsi="Arial" w:cs="Arial"/>
          <w:color w:val="000000" w:themeColor="text1"/>
          <w:sz w:val="24"/>
          <w:szCs w:val="24"/>
        </w:rPr>
      </w:pPr>
    </w:p>
    <w:p w14:paraId="75E72524" w14:textId="77777777" w:rsidR="00144326" w:rsidRPr="003958C1" w:rsidRDefault="00144326" w:rsidP="00144326">
      <w:pPr>
        <w:pStyle w:val="just"/>
        <w:ind w:left="0" w:firstLine="0"/>
        <w:rPr>
          <w:rFonts w:ascii="Arial" w:hAnsi="Arial" w:cs="Arial"/>
          <w:color w:val="000000" w:themeColor="text1"/>
          <w:sz w:val="24"/>
          <w:szCs w:val="24"/>
        </w:rPr>
      </w:pPr>
      <w:r w:rsidRPr="003958C1">
        <w:rPr>
          <w:rFonts w:ascii="Arial" w:hAnsi="Arial" w:cs="Arial"/>
          <w:color w:val="000000" w:themeColor="text1"/>
          <w:sz w:val="24"/>
          <w:szCs w:val="24"/>
        </w:rPr>
        <w:tab/>
      </w:r>
      <w:r w:rsidRPr="003958C1">
        <w:rPr>
          <w:rFonts w:ascii="Arial" w:hAnsi="Arial" w:cs="Arial"/>
          <w:color w:val="000000" w:themeColor="text1"/>
          <w:sz w:val="24"/>
          <w:szCs w:val="24"/>
        </w:rPr>
        <w:tab/>
      </w:r>
      <w:r w:rsidRPr="003958C1">
        <w:rPr>
          <w:rFonts w:ascii="Arial" w:hAnsi="Arial" w:cs="Arial"/>
          <w:color w:val="000000" w:themeColor="text1"/>
          <w:sz w:val="24"/>
          <w:szCs w:val="24"/>
        </w:rPr>
        <w:tab/>
        <w:t>II - Receber o objeto no prazo e condições estabelecidas no Termo de Referência;</w:t>
      </w:r>
    </w:p>
    <w:p w14:paraId="3F88BB4E" w14:textId="77777777" w:rsidR="00144326" w:rsidRPr="003958C1" w:rsidRDefault="00144326" w:rsidP="00144326">
      <w:pPr>
        <w:pStyle w:val="just"/>
        <w:ind w:left="0" w:firstLine="0"/>
        <w:rPr>
          <w:rFonts w:ascii="Arial" w:hAnsi="Arial" w:cs="Arial"/>
          <w:color w:val="000000" w:themeColor="text1"/>
          <w:sz w:val="24"/>
          <w:szCs w:val="24"/>
        </w:rPr>
      </w:pPr>
    </w:p>
    <w:p w14:paraId="7B868875" w14:textId="77777777" w:rsidR="00144326" w:rsidRPr="003958C1" w:rsidRDefault="00144326" w:rsidP="00144326">
      <w:pPr>
        <w:pStyle w:val="just"/>
        <w:ind w:left="0" w:firstLine="0"/>
        <w:rPr>
          <w:rFonts w:ascii="Arial" w:hAnsi="Arial" w:cs="Arial"/>
          <w:color w:val="000000" w:themeColor="text1"/>
          <w:sz w:val="24"/>
          <w:szCs w:val="24"/>
        </w:rPr>
      </w:pPr>
      <w:r w:rsidRPr="003958C1">
        <w:rPr>
          <w:rFonts w:ascii="Arial" w:hAnsi="Arial" w:cs="Arial"/>
          <w:color w:val="000000" w:themeColor="text1"/>
          <w:sz w:val="24"/>
          <w:szCs w:val="24"/>
        </w:rPr>
        <w:tab/>
      </w:r>
      <w:r w:rsidRPr="003958C1">
        <w:rPr>
          <w:rFonts w:ascii="Arial" w:hAnsi="Arial" w:cs="Arial"/>
          <w:color w:val="000000" w:themeColor="text1"/>
          <w:sz w:val="24"/>
          <w:szCs w:val="24"/>
        </w:rPr>
        <w:tab/>
      </w:r>
      <w:r w:rsidRPr="003958C1">
        <w:rPr>
          <w:rFonts w:ascii="Arial" w:hAnsi="Arial" w:cs="Arial"/>
          <w:color w:val="000000" w:themeColor="text1"/>
          <w:sz w:val="24"/>
          <w:szCs w:val="24"/>
        </w:rPr>
        <w:tab/>
        <w:t xml:space="preserve">III - Notificar o </w:t>
      </w:r>
      <w:r w:rsidRPr="003958C1">
        <w:rPr>
          <w:rFonts w:ascii="Arial" w:hAnsi="Arial" w:cs="Arial"/>
          <w:b/>
          <w:color w:val="000000" w:themeColor="text1"/>
          <w:sz w:val="24"/>
          <w:szCs w:val="24"/>
        </w:rPr>
        <w:t>CONTRATADO</w:t>
      </w:r>
      <w:r w:rsidRPr="003958C1">
        <w:rPr>
          <w:rFonts w:ascii="Arial" w:hAnsi="Arial" w:cs="Arial"/>
          <w:color w:val="000000" w:themeColor="text1"/>
          <w:sz w:val="24"/>
          <w:szCs w:val="24"/>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732DEAA2" w14:textId="77777777" w:rsidR="00144326" w:rsidRPr="003958C1" w:rsidRDefault="00144326" w:rsidP="00144326">
      <w:pPr>
        <w:pStyle w:val="just"/>
        <w:ind w:left="0" w:firstLine="0"/>
        <w:rPr>
          <w:rFonts w:ascii="Arial" w:hAnsi="Arial" w:cs="Arial"/>
          <w:color w:val="000000" w:themeColor="text1"/>
          <w:sz w:val="24"/>
          <w:szCs w:val="24"/>
        </w:rPr>
      </w:pPr>
    </w:p>
    <w:p w14:paraId="438F4C0D" w14:textId="77777777" w:rsidR="00144326" w:rsidRPr="003958C1" w:rsidRDefault="00144326" w:rsidP="00144326">
      <w:pPr>
        <w:pStyle w:val="just"/>
        <w:ind w:left="0" w:firstLine="0"/>
        <w:rPr>
          <w:rFonts w:ascii="Arial" w:hAnsi="Arial" w:cs="Arial"/>
          <w:color w:val="000000" w:themeColor="text1"/>
          <w:sz w:val="24"/>
          <w:szCs w:val="24"/>
        </w:rPr>
      </w:pPr>
      <w:r w:rsidRPr="003958C1">
        <w:rPr>
          <w:rFonts w:ascii="Arial" w:hAnsi="Arial" w:cs="Arial"/>
          <w:color w:val="000000" w:themeColor="text1"/>
          <w:sz w:val="24"/>
          <w:szCs w:val="24"/>
        </w:rPr>
        <w:tab/>
      </w:r>
      <w:r w:rsidRPr="003958C1">
        <w:rPr>
          <w:rFonts w:ascii="Arial" w:hAnsi="Arial" w:cs="Arial"/>
          <w:color w:val="000000" w:themeColor="text1"/>
          <w:sz w:val="24"/>
          <w:szCs w:val="24"/>
        </w:rPr>
        <w:tab/>
      </w:r>
      <w:r w:rsidRPr="003958C1">
        <w:rPr>
          <w:rFonts w:ascii="Arial" w:hAnsi="Arial" w:cs="Arial"/>
          <w:color w:val="000000" w:themeColor="text1"/>
          <w:sz w:val="24"/>
          <w:szCs w:val="24"/>
        </w:rPr>
        <w:tab/>
        <w:t xml:space="preserve">IV - Notificar o </w:t>
      </w:r>
      <w:r w:rsidRPr="003958C1">
        <w:rPr>
          <w:rFonts w:ascii="Arial" w:hAnsi="Arial" w:cs="Arial"/>
          <w:b/>
          <w:color w:val="000000" w:themeColor="text1"/>
          <w:sz w:val="24"/>
          <w:szCs w:val="24"/>
        </w:rPr>
        <w:t>CONTRATADO</w:t>
      </w:r>
      <w:r w:rsidRPr="003958C1">
        <w:rPr>
          <w:rFonts w:ascii="Arial" w:hAnsi="Arial" w:cs="Arial"/>
          <w:color w:val="000000" w:themeColor="text1"/>
          <w:sz w:val="24"/>
          <w:szCs w:val="24"/>
        </w:rPr>
        <w:t>, por escrito, sobre vícios, defeitos ou incorreções verificadas no objeto fornecido, para que seja por ele substituído, reparado ou corrigido, no total ou em parte, às suas expensas;</w:t>
      </w:r>
    </w:p>
    <w:p w14:paraId="6B656AA8" w14:textId="77777777" w:rsidR="00144326" w:rsidRPr="003958C1" w:rsidRDefault="00144326" w:rsidP="00144326">
      <w:pPr>
        <w:pStyle w:val="just"/>
        <w:ind w:left="0" w:firstLine="0"/>
        <w:rPr>
          <w:rFonts w:ascii="Arial" w:hAnsi="Arial" w:cs="Arial"/>
          <w:color w:val="000000" w:themeColor="text1"/>
          <w:sz w:val="24"/>
          <w:szCs w:val="24"/>
        </w:rPr>
      </w:pPr>
    </w:p>
    <w:p w14:paraId="2CB9AA5D" w14:textId="77777777" w:rsidR="00144326" w:rsidRPr="003958C1" w:rsidRDefault="00144326" w:rsidP="00144326">
      <w:pPr>
        <w:pStyle w:val="just"/>
        <w:ind w:left="0" w:firstLine="0"/>
        <w:rPr>
          <w:rFonts w:ascii="Arial" w:hAnsi="Arial" w:cs="Arial"/>
          <w:color w:val="000000" w:themeColor="text1"/>
          <w:sz w:val="24"/>
          <w:szCs w:val="24"/>
        </w:rPr>
      </w:pPr>
      <w:r w:rsidRPr="003958C1">
        <w:rPr>
          <w:rFonts w:ascii="Arial" w:hAnsi="Arial" w:cs="Arial"/>
          <w:color w:val="000000" w:themeColor="text1"/>
          <w:sz w:val="24"/>
          <w:szCs w:val="24"/>
        </w:rPr>
        <w:tab/>
      </w:r>
      <w:r w:rsidRPr="003958C1">
        <w:rPr>
          <w:rFonts w:ascii="Arial" w:hAnsi="Arial" w:cs="Arial"/>
          <w:color w:val="000000" w:themeColor="text1"/>
          <w:sz w:val="24"/>
          <w:szCs w:val="24"/>
        </w:rPr>
        <w:tab/>
      </w:r>
      <w:r w:rsidRPr="003958C1">
        <w:rPr>
          <w:rFonts w:ascii="Arial" w:hAnsi="Arial" w:cs="Arial"/>
          <w:color w:val="000000" w:themeColor="text1"/>
          <w:sz w:val="24"/>
          <w:szCs w:val="24"/>
        </w:rPr>
        <w:tab/>
        <w:t xml:space="preserve">V - Acompanhar e fiscalizar a execução do contrato e o cumprimento das obrigações pelo </w:t>
      </w:r>
      <w:r w:rsidRPr="003958C1">
        <w:rPr>
          <w:rFonts w:ascii="Arial" w:hAnsi="Arial" w:cs="Arial"/>
          <w:b/>
          <w:color w:val="000000" w:themeColor="text1"/>
          <w:sz w:val="24"/>
          <w:szCs w:val="24"/>
        </w:rPr>
        <w:t>CONTRATADO</w:t>
      </w:r>
      <w:r w:rsidRPr="003958C1">
        <w:rPr>
          <w:rFonts w:ascii="Arial" w:hAnsi="Arial" w:cs="Arial"/>
          <w:color w:val="000000" w:themeColor="text1"/>
          <w:sz w:val="24"/>
          <w:szCs w:val="24"/>
        </w:rPr>
        <w:t>;</w:t>
      </w:r>
    </w:p>
    <w:p w14:paraId="69C98B06" w14:textId="77777777" w:rsidR="00144326" w:rsidRPr="003958C1" w:rsidRDefault="00144326" w:rsidP="00144326">
      <w:pPr>
        <w:pStyle w:val="just"/>
        <w:ind w:left="0" w:firstLine="0"/>
        <w:rPr>
          <w:rFonts w:ascii="Arial" w:hAnsi="Arial" w:cs="Arial"/>
          <w:color w:val="000000" w:themeColor="text1"/>
          <w:sz w:val="24"/>
          <w:szCs w:val="24"/>
        </w:rPr>
      </w:pPr>
    </w:p>
    <w:p w14:paraId="73E74BD4" w14:textId="77777777" w:rsidR="00144326" w:rsidRPr="003958C1" w:rsidRDefault="00144326" w:rsidP="00144326">
      <w:pPr>
        <w:pStyle w:val="just"/>
        <w:ind w:left="0" w:firstLine="0"/>
        <w:rPr>
          <w:rFonts w:ascii="Arial" w:hAnsi="Arial" w:cs="Arial"/>
          <w:color w:val="000000" w:themeColor="text1"/>
          <w:sz w:val="24"/>
          <w:szCs w:val="24"/>
        </w:rPr>
      </w:pPr>
      <w:r w:rsidRPr="003958C1">
        <w:rPr>
          <w:rFonts w:ascii="Arial" w:hAnsi="Arial" w:cs="Arial"/>
          <w:color w:val="000000" w:themeColor="text1"/>
          <w:sz w:val="24"/>
          <w:szCs w:val="24"/>
        </w:rPr>
        <w:tab/>
      </w:r>
      <w:r w:rsidRPr="003958C1">
        <w:rPr>
          <w:rFonts w:ascii="Arial" w:hAnsi="Arial" w:cs="Arial"/>
          <w:color w:val="000000" w:themeColor="text1"/>
          <w:sz w:val="24"/>
          <w:szCs w:val="24"/>
        </w:rPr>
        <w:tab/>
      </w:r>
      <w:r w:rsidRPr="003958C1">
        <w:rPr>
          <w:rFonts w:ascii="Arial" w:hAnsi="Arial" w:cs="Arial"/>
          <w:color w:val="000000" w:themeColor="text1"/>
          <w:sz w:val="24"/>
          <w:szCs w:val="24"/>
        </w:rPr>
        <w:tab/>
        <w:t xml:space="preserve">VI - Comunicar a empresa quando houver controvérsia sobre a dimensão, qualidade e quantidade do objeto (conforme o </w:t>
      </w:r>
      <w:hyperlink r:id="rId51" w:history="1">
        <w:r w:rsidRPr="003958C1">
          <w:rPr>
            <w:rStyle w:val="Hyperlink"/>
            <w:rFonts w:ascii="Arial" w:hAnsi="Arial" w:cs="Arial"/>
            <w:color w:val="000000" w:themeColor="text1"/>
            <w:sz w:val="24"/>
            <w:szCs w:val="24"/>
          </w:rPr>
          <w:t>art. 143 da Lei nº 14.133, de 2021</w:t>
        </w:r>
      </w:hyperlink>
      <w:r w:rsidRPr="003958C1">
        <w:rPr>
          <w:rStyle w:val="Hyperlink"/>
          <w:rFonts w:ascii="Arial" w:hAnsi="Arial" w:cs="Arial"/>
          <w:color w:val="000000" w:themeColor="text1"/>
          <w:sz w:val="24"/>
          <w:szCs w:val="24"/>
          <w:u w:val="none"/>
        </w:rPr>
        <w:t xml:space="preserve">), de modo que a Nota Fiscal seja emitida </w:t>
      </w:r>
      <w:r w:rsidRPr="003958C1">
        <w:rPr>
          <w:rFonts w:ascii="Arial" w:hAnsi="Arial" w:cs="Arial"/>
          <w:color w:val="000000" w:themeColor="text1"/>
          <w:sz w:val="24"/>
          <w:szCs w:val="24"/>
        </w:rPr>
        <w:t>apenas no que se refere à parcela incontroversa da execução do objeto, para efeito de liquidação e pagamento;</w:t>
      </w:r>
    </w:p>
    <w:p w14:paraId="0B54FE61" w14:textId="77777777" w:rsidR="00144326" w:rsidRPr="003958C1" w:rsidRDefault="00144326" w:rsidP="00144326">
      <w:pPr>
        <w:pStyle w:val="just"/>
        <w:ind w:left="0" w:firstLine="0"/>
        <w:rPr>
          <w:rFonts w:ascii="Arial" w:hAnsi="Arial" w:cs="Arial"/>
          <w:color w:val="000000" w:themeColor="text1"/>
          <w:sz w:val="24"/>
          <w:szCs w:val="24"/>
        </w:rPr>
      </w:pPr>
    </w:p>
    <w:p w14:paraId="56AF742D" w14:textId="77777777" w:rsidR="00144326" w:rsidRPr="003958C1" w:rsidRDefault="00144326" w:rsidP="00144326">
      <w:pPr>
        <w:pStyle w:val="just"/>
        <w:ind w:left="0" w:firstLine="0"/>
        <w:rPr>
          <w:rFonts w:ascii="Arial" w:hAnsi="Arial" w:cs="Arial"/>
          <w:color w:val="000000" w:themeColor="text1"/>
          <w:sz w:val="24"/>
          <w:szCs w:val="24"/>
        </w:rPr>
      </w:pPr>
      <w:r w:rsidRPr="003958C1">
        <w:rPr>
          <w:rFonts w:ascii="Arial" w:hAnsi="Arial" w:cs="Arial"/>
          <w:color w:val="000000" w:themeColor="text1"/>
          <w:sz w:val="24"/>
          <w:szCs w:val="24"/>
        </w:rPr>
        <w:tab/>
      </w:r>
      <w:r w:rsidRPr="003958C1">
        <w:rPr>
          <w:rFonts w:ascii="Arial" w:hAnsi="Arial" w:cs="Arial"/>
          <w:color w:val="000000" w:themeColor="text1"/>
          <w:sz w:val="24"/>
          <w:szCs w:val="24"/>
        </w:rPr>
        <w:tab/>
      </w:r>
      <w:r w:rsidRPr="003958C1">
        <w:rPr>
          <w:rFonts w:ascii="Arial" w:hAnsi="Arial" w:cs="Arial"/>
          <w:color w:val="000000" w:themeColor="text1"/>
          <w:sz w:val="24"/>
          <w:szCs w:val="24"/>
        </w:rPr>
        <w:tab/>
        <w:t xml:space="preserve">VII - Efetuar o pagamento ao </w:t>
      </w:r>
      <w:r w:rsidRPr="003958C1">
        <w:rPr>
          <w:rFonts w:ascii="Arial" w:hAnsi="Arial" w:cs="Arial"/>
          <w:b/>
          <w:color w:val="000000" w:themeColor="text1"/>
          <w:sz w:val="24"/>
          <w:szCs w:val="24"/>
        </w:rPr>
        <w:t>CONTRATADO</w:t>
      </w:r>
      <w:r w:rsidRPr="003958C1">
        <w:rPr>
          <w:rFonts w:ascii="Arial" w:hAnsi="Arial" w:cs="Arial"/>
          <w:color w:val="000000" w:themeColor="text1"/>
          <w:sz w:val="24"/>
          <w:szCs w:val="24"/>
        </w:rPr>
        <w:t xml:space="preserve"> do valor correspondente à execução do objeto, no prazo, forma e condições estabelecidos no presente Contrato e no Termo de Referência;</w:t>
      </w:r>
    </w:p>
    <w:p w14:paraId="2408D13E" w14:textId="77777777" w:rsidR="00144326" w:rsidRPr="003958C1" w:rsidRDefault="00144326" w:rsidP="00144326">
      <w:pPr>
        <w:pStyle w:val="just"/>
        <w:ind w:left="0" w:firstLine="0"/>
        <w:rPr>
          <w:rFonts w:ascii="Arial" w:hAnsi="Arial" w:cs="Arial"/>
          <w:color w:val="000000" w:themeColor="text1"/>
          <w:sz w:val="24"/>
          <w:szCs w:val="24"/>
        </w:rPr>
      </w:pPr>
    </w:p>
    <w:p w14:paraId="01500AC6" w14:textId="77777777" w:rsidR="00144326" w:rsidRPr="003958C1" w:rsidRDefault="00144326" w:rsidP="00144326">
      <w:pPr>
        <w:pStyle w:val="just"/>
        <w:ind w:left="0" w:firstLine="0"/>
        <w:rPr>
          <w:rFonts w:ascii="Arial" w:hAnsi="Arial" w:cs="Arial"/>
          <w:color w:val="000000" w:themeColor="text1"/>
          <w:sz w:val="24"/>
          <w:szCs w:val="24"/>
        </w:rPr>
      </w:pPr>
      <w:r w:rsidRPr="003958C1">
        <w:rPr>
          <w:rFonts w:ascii="Arial" w:hAnsi="Arial" w:cs="Arial"/>
          <w:color w:val="000000" w:themeColor="text1"/>
          <w:sz w:val="24"/>
          <w:szCs w:val="24"/>
        </w:rPr>
        <w:tab/>
      </w:r>
      <w:r w:rsidRPr="003958C1">
        <w:rPr>
          <w:rFonts w:ascii="Arial" w:hAnsi="Arial" w:cs="Arial"/>
          <w:color w:val="000000" w:themeColor="text1"/>
          <w:sz w:val="24"/>
          <w:szCs w:val="24"/>
        </w:rPr>
        <w:tab/>
      </w:r>
      <w:r w:rsidRPr="003958C1">
        <w:rPr>
          <w:rFonts w:ascii="Arial" w:hAnsi="Arial" w:cs="Arial"/>
          <w:color w:val="000000" w:themeColor="text1"/>
          <w:sz w:val="24"/>
          <w:szCs w:val="24"/>
        </w:rPr>
        <w:tab/>
        <w:t xml:space="preserve">VIII - Aplicar ao </w:t>
      </w:r>
      <w:r w:rsidRPr="003958C1">
        <w:rPr>
          <w:rFonts w:ascii="Arial" w:hAnsi="Arial" w:cs="Arial"/>
          <w:b/>
          <w:color w:val="000000" w:themeColor="text1"/>
          <w:sz w:val="24"/>
          <w:szCs w:val="24"/>
        </w:rPr>
        <w:t>CONTRATADO</w:t>
      </w:r>
      <w:r w:rsidRPr="003958C1">
        <w:rPr>
          <w:rFonts w:ascii="Arial" w:hAnsi="Arial" w:cs="Arial"/>
          <w:color w:val="000000" w:themeColor="text1"/>
          <w:sz w:val="24"/>
          <w:szCs w:val="24"/>
        </w:rPr>
        <w:t xml:space="preserve"> as sanções previstas na Lei e neste Contrato;</w:t>
      </w:r>
    </w:p>
    <w:p w14:paraId="76B9F9D6" w14:textId="77777777" w:rsidR="00144326" w:rsidRPr="003958C1" w:rsidRDefault="00144326" w:rsidP="00144326">
      <w:pPr>
        <w:pStyle w:val="just"/>
        <w:ind w:left="0" w:firstLine="0"/>
        <w:rPr>
          <w:rFonts w:ascii="Arial" w:hAnsi="Arial" w:cs="Arial"/>
          <w:color w:val="000000" w:themeColor="text1"/>
          <w:sz w:val="24"/>
          <w:szCs w:val="24"/>
        </w:rPr>
      </w:pPr>
    </w:p>
    <w:p w14:paraId="57B27184" w14:textId="77777777" w:rsidR="00144326" w:rsidRPr="003958C1" w:rsidRDefault="00144326" w:rsidP="00144326">
      <w:pPr>
        <w:pStyle w:val="just"/>
        <w:ind w:left="0" w:firstLine="0"/>
        <w:rPr>
          <w:rFonts w:ascii="Arial" w:hAnsi="Arial" w:cs="Arial"/>
          <w:color w:val="000000" w:themeColor="text1"/>
          <w:sz w:val="24"/>
          <w:szCs w:val="24"/>
        </w:rPr>
      </w:pPr>
      <w:r w:rsidRPr="003958C1">
        <w:rPr>
          <w:rFonts w:ascii="Arial" w:hAnsi="Arial" w:cs="Arial"/>
          <w:color w:val="000000" w:themeColor="text1"/>
          <w:sz w:val="24"/>
          <w:szCs w:val="24"/>
        </w:rPr>
        <w:tab/>
      </w:r>
      <w:r w:rsidRPr="003958C1">
        <w:rPr>
          <w:rFonts w:ascii="Arial" w:hAnsi="Arial" w:cs="Arial"/>
          <w:color w:val="000000" w:themeColor="text1"/>
          <w:sz w:val="24"/>
          <w:szCs w:val="24"/>
        </w:rPr>
        <w:tab/>
      </w:r>
      <w:r w:rsidRPr="003958C1">
        <w:rPr>
          <w:rFonts w:ascii="Arial" w:hAnsi="Arial" w:cs="Arial"/>
          <w:color w:val="000000" w:themeColor="text1"/>
          <w:sz w:val="24"/>
          <w:szCs w:val="24"/>
        </w:rPr>
        <w:tab/>
        <w:t>IX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B9B42F" w14:textId="77777777" w:rsidR="00144326" w:rsidRPr="003958C1" w:rsidRDefault="00144326" w:rsidP="00144326">
      <w:pPr>
        <w:pStyle w:val="just"/>
        <w:ind w:left="0" w:firstLine="0"/>
        <w:rPr>
          <w:rFonts w:ascii="Arial" w:hAnsi="Arial" w:cs="Arial"/>
          <w:color w:val="000000" w:themeColor="text1"/>
          <w:sz w:val="24"/>
          <w:szCs w:val="24"/>
        </w:rPr>
      </w:pPr>
      <w:r w:rsidRPr="003958C1">
        <w:rPr>
          <w:rFonts w:ascii="Arial" w:hAnsi="Arial" w:cs="Arial"/>
          <w:color w:val="000000" w:themeColor="text1"/>
          <w:sz w:val="24"/>
          <w:szCs w:val="24"/>
        </w:rPr>
        <w:tab/>
      </w:r>
      <w:r w:rsidRPr="003958C1">
        <w:rPr>
          <w:rFonts w:ascii="Arial" w:hAnsi="Arial" w:cs="Arial"/>
          <w:color w:val="000000" w:themeColor="text1"/>
          <w:sz w:val="24"/>
          <w:szCs w:val="24"/>
        </w:rPr>
        <w:tab/>
      </w:r>
      <w:r w:rsidRPr="003958C1">
        <w:rPr>
          <w:rFonts w:ascii="Arial" w:hAnsi="Arial" w:cs="Arial"/>
          <w:color w:val="000000" w:themeColor="text1"/>
          <w:sz w:val="24"/>
          <w:szCs w:val="24"/>
        </w:rPr>
        <w:tab/>
      </w:r>
    </w:p>
    <w:p w14:paraId="36426A1B" w14:textId="77777777" w:rsidR="00144326" w:rsidRPr="003958C1" w:rsidRDefault="00144326" w:rsidP="00144326">
      <w:pPr>
        <w:pStyle w:val="just"/>
        <w:ind w:left="0" w:firstLine="0"/>
        <w:rPr>
          <w:rFonts w:ascii="Arial" w:hAnsi="Arial" w:cs="Arial"/>
          <w:color w:val="000000" w:themeColor="text1"/>
          <w:sz w:val="24"/>
          <w:szCs w:val="24"/>
        </w:rPr>
      </w:pPr>
      <w:r w:rsidRPr="003958C1">
        <w:rPr>
          <w:rFonts w:ascii="Arial" w:hAnsi="Arial" w:cs="Arial"/>
          <w:color w:val="000000" w:themeColor="text1"/>
          <w:sz w:val="24"/>
          <w:szCs w:val="24"/>
        </w:rPr>
        <w:tab/>
      </w:r>
      <w:r w:rsidRPr="003958C1">
        <w:rPr>
          <w:rFonts w:ascii="Arial" w:hAnsi="Arial" w:cs="Arial"/>
          <w:color w:val="000000" w:themeColor="text1"/>
          <w:sz w:val="24"/>
          <w:szCs w:val="24"/>
        </w:rPr>
        <w:tab/>
      </w:r>
      <w:r w:rsidRPr="003958C1">
        <w:rPr>
          <w:rFonts w:ascii="Arial" w:hAnsi="Arial" w:cs="Arial"/>
          <w:color w:val="000000" w:themeColor="text1"/>
          <w:sz w:val="24"/>
          <w:szCs w:val="24"/>
        </w:rPr>
        <w:tab/>
        <w:t xml:space="preserve">X - Comunicar o </w:t>
      </w:r>
      <w:r w:rsidRPr="003958C1">
        <w:rPr>
          <w:rFonts w:ascii="Arial" w:hAnsi="Arial" w:cs="Arial"/>
          <w:b/>
          <w:color w:val="000000" w:themeColor="text1"/>
          <w:sz w:val="24"/>
          <w:szCs w:val="24"/>
        </w:rPr>
        <w:t>CONTRATADO</w:t>
      </w:r>
      <w:r w:rsidRPr="003958C1">
        <w:rPr>
          <w:rFonts w:ascii="Arial" w:hAnsi="Arial" w:cs="Arial"/>
          <w:color w:val="000000" w:themeColor="text1"/>
          <w:sz w:val="24"/>
          <w:szCs w:val="24"/>
        </w:rPr>
        <w:t xml:space="preserve"> na hipótese de posterior alteração do projeto pelo Contratante, no caso </w:t>
      </w:r>
      <w:hyperlink r:id="rId52" w:anchor="art93§2" w:history="1">
        <w:r w:rsidRPr="003958C1">
          <w:rPr>
            <w:rStyle w:val="Hyperlink"/>
            <w:rFonts w:ascii="Arial" w:hAnsi="Arial" w:cs="Arial"/>
            <w:color w:val="000000" w:themeColor="text1"/>
            <w:sz w:val="24"/>
            <w:szCs w:val="24"/>
          </w:rPr>
          <w:t>do art. 93, §2º, da Lei nº 14.133, de 2021</w:t>
        </w:r>
      </w:hyperlink>
      <w:r w:rsidRPr="003958C1">
        <w:rPr>
          <w:rFonts w:ascii="Arial" w:hAnsi="Arial" w:cs="Arial"/>
          <w:color w:val="000000" w:themeColor="text1"/>
          <w:sz w:val="24"/>
          <w:szCs w:val="24"/>
        </w:rPr>
        <w:t>.</w:t>
      </w:r>
    </w:p>
    <w:p w14:paraId="2CED718A" w14:textId="77777777" w:rsidR="00144326" w:rsidRPr="003958C1" w:rsidRDefault="00144326" w:rsidP="00144326">
      <w:pPr>
        <w:pStyle w:val="Nivel2"/>
        <w:numPr>
          <w:ilvl w:val="0"/>
          <w:numId w:val="0"/>
        </w:numPr>
        <w:spacing w:before="0" w:after="0" w:line="240" w:lineRule="auto"/>
        <w:rPr>
          <w:color w:val="000000" w:themeColor="text1"/>
          <w:sz w:val="24"/>
          <w:szCs w:val="24"/>
        </w:rPr>
      </w:pPr>
    </w:p>
    <w:p w14:paraId="2C298BE8" w14:textId="77777777" w:rsidR="00144326" w:rsidRPr="003958C1" w:rsidRDefault="00144326" w:rsidP="00144326">
      <w:pPr>
        <w:pStyle w:val="Nivel2"/>
        <w:numPr>
          <w:ilvl w:val="0"/>
          <w:numId w:val="0"/>
        </w:numPr>
        <w:spacing w:before="0" w:after="0" w:line="240" w:lineRule="auto"/>
        <w:rPr>
          <w:color w:val="000000" w:themeColor="text1"/>
          <w:sz w:val="24"/>
          <w:szCs w:val="24"/>
        </w:rPr>
      </w:pPr>
      <w:r w:rsidRPr="003958C1">
        <w:rPr>
          <w:color w:val="000000" w:themeColor="text1"/>
          <w:sz w:val="24"/>
          <w:szCs w:val="24"/>
        </w:rPr>
        <w:tab/>
      </w:r>
      <w:r w:rsidRPr="003958C1">
        <w:rPr>
          <w:color w:val="000000" w:themeColor="text1"/>
          <w:sz w:val="24"/>
          <w:szCs w:val="24"/>
        </w:rPr>
        <w:tab/>
      </w:r>
      <w:r w:rsidRPr="003958C1">
        <w:rPr>
          <w:color w:val="000000" w:themeColor="text1"/>
          <w:sz w:val="24"/>
          <w:szCs w:val="24"/>
        </w:rPr>
        <w:tab/>
        <w:t>XI - Fornecer por escrito as informações necessárias para o desenvolvimento dos serviços objeto do contrato.</w:t>
      </w:r>
    </w:p>
    <w:p w14:paraId="50E915C7" w14:textId="77777777" w:rsidR="00144326" w:rsidRPr="003958C1" w:rsidRDefault="00144326" w:rsidP="00144326">
      <w:pPr>
        <w:pStyle w:val="Nivel2"/>
        <w:numPr>
          <w:ilvl w:val="0"/>
          <w:numId w:val="0"/>
        </w:numPr>
        <w:spacing w:before="0" w:after="0" w:line="240" w:lineRule="auto"/>
        <w:rPr>
          <w:color w:val="000000" w:themeColor="text1"/>
          <w:sz w:val="24"/>
          <w:szCs w:val="24"/>
        </w:rPr>
      </w:pPr>
    </w:p>
    <w:p w14:paraId="18F54C9C" w14:textId="77777777" w:rsidR="00144326" w:rsidRPr="003958C1" w:rsidRDefault="00144326" w:rsidP="00144326">
      <w:pPr>
        <w:pStyle w:val="Nivel2"/>
        <w:numPr>
          <w:ilvl w:val="0"/>
          <w:numId w:val="0"/>
        </w:numPr>
        <w:spacing w:before="0" w:after="0" w:line="240" w:lineRule="auto"/>
        <w:rPr>
          <w:color w:val="000000" w:themeColor="text1"/>
          <w:sz w:val="24"/>
          <w:szCs w:val="24"/>
        </w:rPr>
      </w:pPr>
      <w:r w:rsidRPr="003958C1">
        <w:rPr>
          <w:color w:val="000000" w:themeColor="text1"/>
          <w:sz w:val="24"/>
          <w:szCs w:val="24"/>
        </w:rPr>
        <w:tab/>
      </w:r>
      <w:r w:rsidRPr="003958C1">
        <w:rPr>
          <w:color w:val="000000" w:themeColor="text1"/>
          <w:sz w:val="24"/>
          <w:szCs w:val="24"/>
        </w:rPr>
        <w:tab/>
      </w:r>
      <w:r w:rsidRPr="003958C1">
        <w:rPr>
          <w:color w:val="000000" w:themeColor="text1"/>
          <w:sz w:val="24"/>
          <w:szCs w:val="24"/>
        </w:rPr>
        <w:tab/>
        <w:t>XII - Realizar avaliações periódicas da qualidade dos serviços, após seu recebimento;</w:t>
      </w:r>
    </w:p>
    <w:p w14:paraId="1588C3EE" w14:textId="77777777" w:rsidR="00144326" w:rsidRPr="003958C1" w:rsidRDefault="00144326" w:rsidP="00144326">
      <w:pPr>
        <w:pStyle w:val="Nivel2"/>
        <w:numPr>
          <w:ilvl w:val="0"/>
          <w:numId w:val="0"/>
        </w:numPr>
        <w:spacing w:before="0" w:after="0" w:line="240" w:lineRule="auto"/>
        <w:rPr>
          <w:color w:val="000000" w:themeColor="text1"/>
          <w:sz w:val="24"/>
          <w:szCs w:val="24"/>
        </w:rPr>
      </w:pPr>
    </w:p>
    <w:p w14:paraId="3AD15156" w14:textId="77777777" w:rsidR="00144326" w:rsidRPr="003958C1" w:rsidRDefault="00144326" w:rsidP="00144326">
      <w:pPr>
        <w:pStyle w:val="Nivel2"/>
        <w:numPr>
          <w:ilvl w:val="0"/>
          <w:numId w:val="0"/>
        </w:numPr>
        <w:spacing w:before="0" w:after="0" w:line="240" w:lineRule="auto"/>
        <w:rPr>
          <w:color w:val="000000" w:themeColor="text1"/>
          <w:sz w:val="24"/>
          <w:szCs w:val="24"/>
        </w:rPr>
      </w:pPr>
      <w:r w:rsidRPr="003958C1">
        <w:rPr>
          <w:color w:val="000000" w:themeColor="text1"/>
          <w:sz w:val="24"/>
          <w:szCs w:val="24"/>
        </w:rPr>
        <w:tab/>
      </w:r>
      <w:r w:rsidRPr="003958C1">
        <w:rPr>
          <w:color w:val="000000" w:themeColor="text1"/>
          <w:sz w:val="24"/>
          <w:szCs w:val="24"/>
        </w:rPr>
        <w:tab/>
      </w:r>
      <w:r w:rsidRPr="003958C1">
        <w:rPr>
          <w:color w:val="000000" w:themeColor="text1"/>
          <w:sz w:val="24"/>
          <w:szCs w:val="24"/>
        </w:rPr>
        <w:tab/>
        <w:t xml:space="preserve">XIII - Não responder por quaisquer compromissos assumidos pelo </w:t>
      </w:r>
      <w:r w:rsidRPr="003958C1">
        <w:rPr>
          <w:b/>
          <w:color w:val="000000" w:themeColor="text1"/>
          <w:sz w:val="24"/>
          <w:szCs w:val="24"/>
        </w:rPr>
        <w:t>CONTRATADO</w:t>
      </w:r>
      <w:r w:rsidRPr="003958C1">
        <w:rPr>
          <w:color w:val="000000" w:themeColor="text1"/>
          <w:sz w:val="24"/>
          <w:szCs w:val="24"/>
        </w:rPr>
        <w:t xml:space="preserve"> com terceiros, ainda que vinculados à execução do contrato, bem como por qualquer dano causado a terceiros em decorrência de ato do Contratado, de seus empregados, prepostos ou subordinados;</w:t>
      </w:r>
    </w:p>
    <w:p w14:paraId="0B2A1BD9" w14:textId="77777777" w:rsidR="00144326" w:rsidRPr="003958C1" w:rsidRDefault="00144326" w:rsidP="00144326">
      <w:pPr>
        <w:pStyle w:val="Nivel2"/>
        <w:numPr>
          <w:ilvl w:val="0"/>
          <w:numId w:val="0"/>
        </w:numPr>
        <w:spacing w:before="0" w:after="0" w:line="240" w:lineRule="auto"/>
        <w:rPr>
          <w:color w:val="000000" w:themeColor="text1"/>
          <w:sz w:val="24"/>
          <w:szCs w:val="24"/>
        </w:rPr>
      </w:pPr>
    </w:p>
    <w:p w14:paraId="697B11DF" w14:textId="77777777" w:rsidR="00144326" w:rsidRPr="003958C1" w:rsidRDefault="00144326" w:rsidP="00144326">
      <w:pPr>
        <w:pStyle w:val="Nivel2"/>
        <w:numPr>
          <w:ilvl w:val="0"/>
          <w:numId w:val="0"/>
        </w:numPr>
        <w:spacing w:before="0" w:after="0" w:line="240" w:lineRule="auto"/>
        <w:rPr>
          <w:color w:val="000000" w:themeColor="text1"/>
          <w:sz w:val="24"/>
          <w:szCs w:val="24"/>
        </w:rPr>
      </w:pPr>
      <w:r w:rsidRPr="003958C1">
        <w:rPr>
          <w:color w:val="000000" w:themeColor="text1"/>
          <w:sz w:val="24"/>
          <w:szCs w:val="24"/>
        </w:rPr>
        <w:tab/>
      </w:r>
      <w:r w:rsidRPr="003958C1">
        <w:rPr>
          <w:color w:val="000000" w:themeColor="text1"/>
          <w:sz w:val="24"/>
          <w:szCs w:val="24"/>
        </w:rPr>
        <w:tab/>
      </w:r>
      <w:r w:rsidRPr="003958C1">
        <w:rPr>
          <w:color w:val="000000" w:themeColor="text1"/>
          <w:sz w:val="24"/>
          <w:szCs w:val="24"/>
        </w:rPr>
        <w:tab/>
        <w:t>XIV - Previamente à expedição da ordem de serviço, verificar pendências, liberar áreas e/ou adotar providências cabíveis para a regularidade do início da sua execução;</w:t>
      </w:r>
    </w:p>
    <w:p w14:paraId="31698123" w14:textId="77777777" w:rsidR="00144326" w:rsidRPr="003958C1" w:rsidRDefault="00144326" w:rsidP="00144326">
      <w:pPr>
        <w:pStyle w:val="Nivel2"/>
        <w:numPr>
          <w:ilvl w:val="0"/>
          <w:numId w:val="0"/>
        </w:numPr>
        <w:spacing w:before="0" w:after="0" w:line="240" w:lineRule="auto"/>
        <w:rPr>
          <w:color w:val="000000" w:themeColor="text1"/>
          <w:sz w:val="24"/>
          <w:szCs w:val="24"/>
        </w:rPr>
      </w:pPr>
      <w:r w:rsidRPr="003958C1">
        <w:rPr>
          <w:color w:val="000000" w:themeColor="text1"/>
          <w:sz w:val="24"/>
          <w:szCs w:val="24"/>
        </w:rPr>
        <w:tab/>
      </w:r>
      <w:r w:rsidRPr="003958C1">
        <w:rPr>
          <w:color w:val="000000" w:themeColor="text1"/>
          <w:sz w:val="24"/>
          <w:szCs w:val="24"/>
        </w:rPr>
        <w:tab/>
      </w:r>
    </w:p>
    <w:p w14:paraId="07FAE645" w14:textId="2E175EF0" w:rsidR="00144326" w:rsidRPr="003958C1" w:rsidRDefault="00144326" w:rsidP="00891B81">
      <w:pPr>
        <w:pStyle w:val="Nivel2"/>
        <w:numPr>
          <w:ilvl w:val="0"/>
          <w:numId w:val="0"/>
        </w:numPr>
        <w:spacing w:before="0" w:after="0" w:line="240" w:lineRule="auto"/>
        <w:rPr>
          <w:i/>
          <w:color w:val="000000" w:themeColor="text1"/>
          <w:sz w:val="24"/>
          <w:szCs w:val="24"/>
        </w:rPr>
      </w:pPr>
      <w:r w:rsidRPr="003958C1">
        <w:rPr>
          <w:color w:val="000000" w:themeColor="text1"/>
          <w:sz w:val="24"/>
          <w:szCs w:val="24"/>
        </w:rPr>
        <w:tab/>
      </w:r>
      <w:r w:rsidRPr="003958C1">
        <w:rPr>
          <w:color w:val="000000" w:themeColor="text1"/>
          <w:sz w:val="24"/>
          <w:szCs w:val="24"/>
        </w:rPr>
        <w:tab/>
      </w:r>
      <w:r w:rsidRPr="003958C1">
        <w:rPr>
          <w:color w:val="000000" w:themeColor="text1"/>
          <w:sz w:val="24"/>
          <w:szCs w:val="24"/>
        </w:rPr>
        <w:tab/>
        <w:t>XV – Quando for exigida garantia, notificar os emitentes das garantias quanto ao início de processo administrativo para apuração de descumprimento de cláusulas contratuais;</w:t>
      </w:r>
    </w:p>
    <w:p w14:paraId="3F60A056" w14:textId="77777777" w:rsidR="00144326" w:rsidRPr="003958C1" w:rsidRDefault="00144326" w:rsidP="00144326">
      <w:pPr>
        <w:pStyle w:val="Nvel2-Red"/>
        <w:numPr>
          <w:ilvl w:val="0"/>
          <w:numId w:val="0"/>
        </w:numPr>
        <w:spacing w:before="0" w:after="0" w:line="240" w:lineRule="auto"/>
        <w:rPr>
          <w:i w:val="0"/>
          <w:color w:val="000000" w:themeColor="text1"/>
          <w:sz w:val="24"/>
          <w:szCs w:val="24"/>
        </w:rPr>
      </w:pPr>
    </w:p>
    <w:p w14:paraId="78F3D0B7" w14:textId="0C2C0CF4" w:rsidR="00144326" w:rsidRPr="003958C1" w:rsidRDefault="00144326" w:rsidP="00144326">
      <w:pPr>
        <w:pStyle w:val="Nvel2-Red"/>
        <w:numPr>
          <w:ilvl w:val="0"/>
          <w:numId w:val="0"/>
        </w:numPr>
        <w:spacing w:before="0" w:after="0" w:line="240" w:lineRule="auto"/>
        <w:rPr>
          <w:i w:val="0"/>
          <w:color w:val="000000" w:themeColor="text1"/>
          <w:sz w:val="24"/>
          <w:szCs w:val="24"/>
        </w:rPr>
      </w:pPr>
      <w:r w:rsidRPr="003958C1">
        <w:rPr>
          <w:i w:val="0"/>
          <w:color w:val="000000" w:themeColor="text1"/>
          <w:sz w:val="24"/>
          <w:szCs w:val="24"/>
        </w:rPr>
        <w:tab/>
      </w:r>
      <w:r w:rsidRPr="003958C1">
        <w:rPr>
          <w:i w:val="0"/>
          <w:color w:val="000000" w:themeColor="text1"/>
          <w:sz w:val="24"/>
          <w:szCs w:val="24"/>
        </w:rPr>
        <w:tab/>
      </w:r>
      <w:r w:rsidRPr="003958C1">
        <w:rPr>
          <w:i w:val="0"/>
          <w:color w:val="000000" w:themeColor="text1"/>
          <w:sz w:val="24"/>
          <w:szCs w:val="24"/>
        </w:rPr>
        <w:tab/>
        <w:t>XVI</w:t>
      </w:r>
      <w:r w:rsidR="00891B81">
        <w:rPr>
          <w:i w:val="0"/>
          <w:color w:val="000000" w:themeColor="text1"/>
          <w:sz w:val="24"/>
          <w:szCs w:val="24"/>
        </w:rPr>
        <w:t xml:space="preserve"> </w:t>
      </w:r>
      <w:r w:rsidRPr="003958C1">
        <w:rPr>
          <w:i w:val="0"/>
          <w:color w:val="000000" w:themeColor="text1"/>
          <w:sz w:val="24"/>
          <w:szCs w:val="24"/>
        </w:rPr>
        <w:t>-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4B1AD9D9" w14:textId="77777777" w:rsidR="00144326" w:rsidRPr="000C190F" w:rsidRDefault="00144326" w:rsidP="00144326">
      <w:pPr>
        <w:autoSpaceDE w:val="0"/>
        <w:autoSpaceDN w:val="0"/>
        <w:adjustRightInd w:val="0"/>
        <w:jc w:val="both"/>
        <w:rPr>
          <w:rFonts w:ascii="Arial" w:eastAsia="Arial Unicode MS" w:hAnsi="Arial" w:cs="Arial"/>
          <w:color w:val="000000"/>
        </w:rPr>
      </w:pPr>
    </w:p>
    <w:p w14:paraId="60243E16" w14:textId="77777777" w:rsidR="00144326" w:rsidRPr="000C190F" w:rsidRDefault="00144326" w:rsidP="00144326">
      <w:pPr>
        <w:autoSpaceDE w:val="0"/>
        <w:autoSpaceDN w:val="0"/>
        <w:adjustRightInd w:val="0"/>
        <w:jc w:val="both"/>
        <w:rPr>
          <w:rFonts w:ascii="Arial" w:eastAsia="Arial Unicode MS" w:hAnsi="Arial" w:cs="Arial"/>
          <w:color w:val="000000"/>
        </w:rPr>
      </w:pPr>
      <w:r w:rsidRPr="000C190F">
        <w:rPr>
          <w:rFonts w:ascii="Arial" w:eastAsia="Arial Unicode MS" w:hAnsi="Arial" w:cs="Arial"/>
          <w:color w:val="000000"/>
        </w:rPr>
        <w:tab/>
      </w:r>
      <w:r w:rsidRPr="000C190F">
        <w:rPr>
          <w:rFonts w:ascii="Arial" w:eastAsia="Arial Unicode MS" w:hAnsi="Arial" w:cs="Arial"/>
          <w:color w:val="000000"/>
        </w:rPr>
        <w:tab/>
      </w:r>
      <w:r w:rsidRPr="000C190F">
        <w:rPr>
          <w:rFonts w:ascii="Arial" w:eastAsia="Arial Unicode MS" w:hAnsi="Arial" w:cs="Arial"/>
          <w:color w:val="000000"/>
        </w:rPr>
        <w:tab/>
        <w:t>§ 1º - As atribuições do gestor do contrato são aquelas definidas no artigo 16 do Decreto estadual nº 68.220/2023, adotado provisoriamente pelo Ato da Mesa nº 4/2024, no que não conflitar com as atribuições definidas na Resolução ALESP nº 942/2024.</w:t>
      </w:r>
    </w:p>
    <w:p w14:paraId="696EAD2D" w14:textId="77777777" w:rsidR="00144326" w:rsidRPr="000C190F" w:rsidRDefault="00144326" w:rsidP="00144326">
      <w:pPr>
        <w:autoSpaceDE w:val="0"/>
        <w:autoSpaceDN w:val="0"/>
        <w:adjustRightInd w:val="0"/>
        <w:jc w:val="both"/>
        <w:rPr>
          <w:rFonts w:ascii="Arial" w:eastAsia="Arial Unicode MS" w:hAnsi="Arial" w:cs="Arial"/>
          <w:color w:val="000000"/>
        </w:rPr>
      </w:pPr>
    </w:p>
    <w:p w14:paraId="55F699B9" w14:textId="77777777" w:rsidR="00144326" w:rsidRPr="000C190F" w:rsidRDefault="00144326" w:rsidP="00144326">
      <w:pPr>
        <w:autoSpaceDE w:val="0"/>
        <w:autoSpaceDN w:val="0"/>
        <w:adjustRightInd w:val="0"/>
        <w:jc w:val="both"/>
        <w:rPr>
          <w:rFonts w:ascii="Arial" w:eastAsia="Arial Unicode MS" w:hAnsi="Arial" w:cs="Arial"/>
          <w:color w:val="000000"/>
        </w:rPr>
      </w:pPr>
      <w:r w:rsidRPr="000C190F">
        <w:rPr>
          <w:rFonts w:ascii="Arial" w:eastAsia="Arial Unicode MS" w:hAnsi="Arial" w:cs="Arial"/>
          <w:color w:val="000000"/>
        </w:rPr>
        <w:tab/>
      </w:r>
      <w:r w:rsidRPr="000C190F">
        <w:rPr>
          <w:rFonts w:ascii="Arial" w:eastAsia="Arial Unicode MS" w:hAnsi="Arial" w:cs="Arial"/>
          <w:color w:val="000000"/>
        </w:rPr>
        <w:tab/>
      </w:r>
      <w:r w:rsidRPr="000C190F">
        <w:rPr>
          <w:rFonts w:ascii="Arial" w:eastAsia="Arial Unicode MS" w:hAnsi="Arial" w:cs="Arial"/>
          <w:color w:val="000000"/>
        </w:rPr>
        <w:tab/>
        <w:t>§ 2º - As atribuições do(s) fiscal(</w:t>
      </w:r>
      <w:proofErr w:type="spellStart"/>
      <w:r w:rsidRPr="000C190F">
        <w:rPr>
          <w:rFonts w:ascii="Arial" w:eastAsia="Arial Unicode MS" w:hAnsi="Arial" w:cs="Arial"/>
          <w:color w:val="000000"/>
        </w:rPr>
        <w:t>is</w:t>
      </w:r>
      <w:proofErr w:type="spellEnd"/>
      <w:r w:rsidRPr="000C190F">
        <w:rPr>
          <w:rFonts w:ascii="Arial" w:eastAsia="Arial Unicode MS" w:hAnsi="Arial" w:cs="Arial"/>
          <w:color w:val="000000"/>
        </w:rPr>
        <w:t>) técnico(s) do contrato são aquelas definidas no artigo 17 do Decreto estadual nº 68.220/2023, adotado provisoriamente pelo Ato da Mesa nº 4/2024, no que não conflitar com as atribuições definidas na Resolução ALESP nº 942/2024.</w:t>
      </w:r>
    </w:p>
    <w:p w14:paraId="70742A24" w14:textId="77777777" w:rsidR="00144326" w:rsidRPr="000C190F" w:rsidRDefault="00144326" w:rsidP="00144326">
      <w:pPr>
        <w:autoSpaceDE w:val="0"/>
        <w:autoSpaceDN w:val="0"/>
        <w:adjustRightInd w:val="0"/>
        <w:jc w:val="both"/>
        <w:rPr>
          <w:rFonts w:ascii="Arial" w:eastAsia="Arial Unicode MS" w:hAnsi="Arial" w:cs="Arial"/>
          <w:color w:val="000000"/>
        </w:rPr>
      </w:pPr>
    </w:p>
    <w:p w14:paraId="3381A269" w14:textId="77777777" w:rsidR="00144326" w:rsidRPr="000C190F" w:rsidRDefault="00144326" w:rsidP="00144326">
      <w:pPr>
        <w:autoSpaceDE w:val="0"/>
        <w:autoSpaceDN w:val="0"/>
        <w:adjustRightInd w:val="0"/>
        <w:jc w:val="both"/>
        <w:rPr>
          <w:rFonts w:ascii="Arial" w:eastAsia="Arial Unicode MS" w:hAnsi="Arial" w:cs="Arial"/>
          <w:color w:val="000000"/>
        </w:rPr>
      </w:pPr>
      <w:r w:rsidRPr="000C190F">
        <w:rPr>
          <w:rFonts w:ascii="Arial" w:eastAsia="Arial Unicode MS" w:hAnsi="Arial" w:cs="Arial"/>
          <w:color w:val="000000"/>
        </w:rPr>
        <w:tab/>
      </w:r>
      <w:r w:rsidRPr="000C190F">
        <w:rPr>
          <w:rFonts w:ascii="Arial" w:eastAsia="Arial Unicode MS" w:hAnsi="Arial" w:cs="Arial"/>
          <w:color w:val="000000"/>
        </w:rPr>
        <w:tab/>
      </w:r>
      <w:r w:rsidRPr="000C190F">
        <w:rPr>
          <w:rFonts w:ascii="Arial" w:eastAsia="Arial Unicode MS" w:hAnsi="Arial" w:cs="Arial"/>
          <w:color w:val="000000"/>
        </w:rPr>
        <w:tab/>
        <w:t>§ 3º - As atribuições do(s) fiscal(</w:t>
      </w:r>
      <w:proofErr w:type="spellStart"/>
      <w:r w:rsidRPr="000C190F">
        <w:rPr>
          <w:rFonts w:ascii="Arial" w:eastAsia="Arial Unicode MS" w:hAnsi="Arial" w:cs="Arial"/>
          <w:color w:val="000000"/>
        </w:rPr>
        <w:t>is</w:t>
      </w:r>
      <w:proofErr w:type="spellEnd"/>
      <w:r w:rsidRPr="000C190F">
        <w:rPr>
          <w:rFonts w:ascii="Arial" w:eastAsia="Arial Unicode MS" w:hAnsi="Arial" w:cs="Arial"/>
          <w:color w:val="000000"/>
        </w:rPr>
        <w:t xml:space="preserve">) administrativo(s) do contrato são aquelas definidas no artigo 18 do Decreto estadual nº 68.220/2023, adotado </w:t>
      </w:r>
      <w:r w:rsidRPr="000C190F">
        <w:rPr>
          <w:rFonts w:ascii="Arial" w:eastAsia="Arial Unicode MS" w:hAnsi="Arial" w:cs="Arial"/>
          <w:color w:val="000000"/>
        </w:rPr>
        <w:lastRenderedPageBreak/>
        <w:t>provisoriamente pelo Ato da Mesa nº 4/2024, no que não conflitar com as atribuições definidas na Resolução ALESP nº 942/2024.</w:t>
      </w:r>
    </w:p>
    <w:p w14:paraId="0F406F63" w14:textId="77777777" w:rsidR="00144326" w:rsidRPr="000C190F" w:rsidRDefault="00144326" w:rsidP="00144326">
      <w:pPr>
        <w:pStyle w:val="just"/>
        <w:ind w:left="0" w:firstLine="0"/>
        <w:rPr>
          <w:rFonts w:ascii="Arial" w:hAnsi="Arial" w:cs="Arial"/>
          <w:b/>
          <w:color w:val="000000"/>
          <w:sz w:val="24"/>
          <w:szCs w:val="24"/>
          <w:u w:val="single"/>
        </w:rPr>
      </w:pPr>
    </w:p>
    <w:p w14:paraId="35FDE941" w14:textId="77777777" w:rsidR="00144326" w:rsidRPr="000C190F" w:rsidRDefault="00144326" w:rsidP="00144326">
      <w:pPr>
        <w:pStyle w:val="just"/>
        <w:ind w:left="0" w:firstLine="0"/>
        <w:rPr>
          <w:rFonts w:ascii="Arial" w:hAnsi="Arial" w:cs="Arial"/>
          <w:b/>
          <w:color w:val="000000"/>
          <w:sz w:val="24"/>
          <w:szCs w:val="24"/>
          <w:u w:val="single"/>
        </w:rPr>
      </w:pPr>
    </w:p>
    <w:p w14:paraId="68EA369B" w14:textId="77777777" w:rsidR="00144326" w:rsidRPr="000C190F" w:rsidRDefault="00144326" w:rsidP="00144326">
      <w:pPr>
        <w:pStyle w:val="Ttulo9"/>
        <w:jc w:val="center"/>
        <w:rPr>
          <w:rFonts w:ascii="Arial" w:hAnsi="Arial" w:cs="Arial"/>
          <w:b/>
          <w:i w:val="0"/>
          <w:color w:val="000000"/>
          <w:sz w:val="28"/>
          <w:szCs w:val="28"/>
          <w:u w:val="single"/>
        </w:rPr>
      </w:pPr>
      <w:r w:rsidRPr="000C190F">
        <w:rPr>
          <w:rFonts w:ascii="Arial" w:hAnsi="Arial" w:cs="Arial"/>
          <w:b/>
          <w:i w:val="0"/>
          <w:color w:val="000000"/>
          <w:sz w:val="28"/>
          <w:szCs w:val="28"/>
          <w:u w:val="single"/>
        </w:rPr>
        <w:t>CLÁUSULA QUARTA - DA EXECUÇÃO</w:t>
      </w:r>
    </w:p>
    <w:p w14:paraId="7C3DC9E6" w14:textId="77777777" w:rsidR="00144326" w:rsidRPr="000C190F" w:rsidRDefault="00144326" w:rsidP="00144326">
      <w:pPr>
        <w:pStyle w:val="Ttulo9"/>
        <w:jc w:val="center"/>
        <w:rPr>
          <w:rFonts w:ascii="Arial" w:hAnsi="Arial" w:cs="Arial"/>
          <w:b/>
          <w:i w:val="0"/>
          <w:color w:val="000000"/>
          <w:sz w:val="24"/>
          <w:szCs w:val="24"/>
          <w:u w:val="single"/>
        </w:rPr>
      </w:pPr>
      <w:r w:rsidRPr="000C190F">
        <w:rPr>
          <w:rFonts w:ascii="Arial" w:hAnsi="Arial" w:cs="Arial"/>
          <w:b/>
          <w:i w:val="0"/>
          <w:color w:val="000000"/>
          <w:sz w:val="28"/>
          <w:szCs w:val="28"/>
          <w:u w:val="single"/>
        </w:rPr>
        <w:t>E RECEBIMENTO DO OBJETO</w:t>
      </w:r>
    </w:p>
    <w:p w14:paraId="6977647A" w14:textId="77777777" w:rsidR="00144326" w:rsidRPr="000C190F" w:rsidRDefault="00144326" w:rsidP="00144326">
      <w:pPr>
        <w:autoSpaceDE w:val="0"/>
        <w:autoSpaceDN w:val="0"/>
        <w:adjustRightInd w:val="0"/>
        <w:jc w:val="both"/>
        <w:rPr>
          <w:rFonts w:ascii="Arial" w:hAnsi="Arial" w:cs="Arial"/>
          <w:color w:val="000000"/>
        </w:rPr>
      </w:pPr>
    </w:p>
    <w:p w14:paraId="24569A20" w14:textId="77777777" w:rsidR="00144326" w:rsidRPr="000C190F" w:rsidRDefault="00144326" w:rsidP="00144326">
      <w:pPr>
        <w:autoSpaceDE w:val="0"/>
        <w:autoSpaceDN w:val="0"/>
        <w:adjustRightInd w:val="0"/>
        <w:jc w:val="both"/>
        <w:rPr>
          <w:rFonts w:ascii="Arial" w:hAnsi="Arial" w:cs="Arial"/>
          <w:color w:val="000000"/>
        </w:rPr>
      </w:pPr>
    </w:p>
    <w:p w14:paraId="2963967E" w14:textId="65F49BC4" w:rsidR="00144326" w:rsidRPr="000C190F" w:rsidRDefault="00144326" w:rsidP="00144326">
      <w:pPr>
        <w:spacing w:line="240" w:lineRule="atLeast"/>
        <w:ind w:firstLine="2127"/>
        <w:jc w:val="both"/>
        <w:rPr>
          <w:rFonts w:ascii="Arial" w:hAnsi="Arial" w:cs="Arial"/>
          <w:color w:val="000000"/>
        </w:rPr>
      </w:pPr>
      <w:r w:rsidRPr="000C190F">
        <w:rPr>
          <w:rFonts w:ascii="Arial" w:hAnsi="Arial" w:cs="Arial"/>
          <w:color w:val="000000"/>
        </w:rPr>
        <w:t xml:space="preserve">O prazo para execução do objeto do presente contrato, constante da Cláusula </w:t>
      </w:r>
      <w:r w:rsidRPr="000C190F">
        <w:rPr>
          <w:rFonts w:ascii="Arial" w:hAnsi="Arial" w:cs="Arial"/>
        </w:rPr>
        <w:t xml:space="preserve">Primeira </w:t>
      </w:r>
      <w:r w:rsidRPr="003958C1">
        <w:rPr>
          <w:rFonts w:ascii="Arial" w:hAnsi="Arial" w:cs="Arial"/>
          <w:color w:val="000000" w:themeColor="text1"/>
        </w:rPr>
        <w:t xml:space="preserve">será de </w:t>
      </w:r>
      <w:r w:rsidR="003958C1" w:rsidRPr="003958C1">
        <w:rPr>
          <w:rFonts w:ascii="Arial" w:hAnsi="Arial" w:cs="Arial"/>
          <w:b/>
          <w:color w:val="000000" w:themeColor="text1"/>
          <w:u w:val="single"/>
        </w:rPr>
        <w:t>12 (doze) meses</w:t>
      </w:r>
      <w:r w:rsidRPr="003958C1">
        <w:rPr>
          <w:rFonts w:ascii="Arial" w:hAnsi="Arial" w:cs="Arial"/>
          <w:color w:val="000000" w:themeColor="text1"/>
        </w:rPr>
        <w:t xml:space="preserve">, a contar do primeiro dia útil subsequente à sua assinatura, com início </w:t>
      </w:r>
      <w:r w:rsidRPr="000C190F">
        <w:rPr>
          <w:rFonts w:ascii="Arial" w:hAnsi="Arial" w:cs="Arial"/>
          <w:color w:val="000000"/>
        </w:rPr>
        <w:t xml:space="preserve">em </w:t>
      </w:r>
      <w:r w:rsidRPr="000C190F">
        <w:rPr>
          <w:rFonts w:ascii="Arial" w:hAnsi="Arial" w:cs="Arial"/>
          <w:color w:val="C00000"/>
        </w:rPr>
        <w:t>___/___/___ (DEFINIR)</w:t>
      </w:r>
      <w:r w:rsidRPr="000C190F">
        <w:rPr>
          <w:rFonts w:ascii="Arial" w:hAnsi="Arial" w:cs="Arial"/>
          <w:color w:val="000000"/>
        </w:rPr>
        <w:t xml:space="preserve"> e término em </w:t>
      </w:r>
      <w:r w:rsidRPr="000C190F">
        <w:rPr>
          <w:rFonts w:ascii="Arial" w:hAnsi="Arial" w:cs="Arial"/>
          <w:color w:val="C00000"/>
        </w:rPr>
        <w:t>____/___/___ (DEFINIR)</w:t>
      </w:r>
      <w:r w:rsidRPr="000C190F">
        <w:rPr>
          <w:rFonts w:ascii="Arial" w:hAnsi="Arial" w:cs="Arial"/>
          <w:color w:val="000000"/>
        </w:rPr>
        <w:t>, podendo ser prorrogado nas hipóteses dos artigos 105 a 114 da Lei federal nº 14.133/2021.</w:t>
      </w:r>
    </w:p>
    <w:p w14:paraId="6C912395" w14:textId="77777777" w:rsidR="00144326" w:rsidRPr="000C190F" w:rsidRDefault="00144326" w:rsidP="00144326">
      <w:pPr>
        <w:autoSpaceDE w:val="0"/>
        <w:autoSpaceDN w:val="0"/>
        <w:adjustRightInd w:val="0"/>
        <w:jc w:val="both"/>
        <w:rPr>
          <w:rFonts w:ascii="Arial" w:hAnsi="Arial" w:cs="Arial"/>
          <w:color w:val="000000"/>
        </w:rPr>
      </w:pPr>
    </w:p>
    <w:p w14:paraId="170EF3BB" w14:textId="77777777" w:rsidR="00144326" w:rsidRPr="000C190F" w:rsidRDefault="00144326" w:rsidP="00144326">
      <w:pPr>
        <w:autoSpaceDE w:val="0"/>
        <w:autoSpaceDN w:val="0"/>
        <w:adjustRightInd w:val="0"/>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1º - O recebimento do objeto será atestado pelos responsáveis indicados no Termo de Referência, da seguinte forma:</w:t>
      </w:r>
    </w:p>
    <w:p w14:paraId="33A9164A" w14:textId="77777777" w:rsidR="00144326" w:rsidRPr="000C190F" w:rsidRDefault="00144326" w:rsidP="00144326">
      <w:pPr>
        <w:widowControl w:val="0"/>
        <w:jc w:val="both"/>
        <w:rPr>
          <w:rFonts w:ascii="Arial" w:hAnsi="Arial" w:cs="Arial"/>
          <w:snapToGrid w:val="0"/>
          <w:color w:val="000000"/>
          <w:lang w:eastAsia="x-none"/>
        </w:rPr>
      </w:pPr>
    </w:p>
    <w:p w14:paraId="78C8E80D" w14:textId="26905477" w:rsidR="00144326" w:rsidRPr="003958C1" w:rsidRDefault="00144326" w:rsidP="00144326">
      <w:pPr>
        <w:widowControl w:val="0"/>
        <w:jc w:val="both"/>
        <w:rPr>
          <w:rFonts w:ascii="Arial" w:hAnsi="Arial" w:cs="Arial"/>
          <w:color w:val="000000" w:themeColor="text1"/>
        </w:rPr>
      </w:pPr>
      <w:r w:rsidRPr="003958C1">
        <w:rPr>
          <w:rFonts w:ascii="Arial" w:hAnsi="Arial" w:cs="Arial"/>
          <w:snapToGrid w:val="0"/>
          <w:color w:val="000000" w:themeColor="text1"/>
          <w:lang w:eastAsia="x-none"/>
        </w:rPr>
        <w:tab/>
      </w:r>
      <w:r w:rsidRPr="003958C1">
        <w:rPr>
          <w:rFonts w:ascii="Arial" w:hAnsi="Arial" w:cs="Arial"/>
          <w:snapToGrid w:val="0"/>
          <w:color w:val="000000" w:themeColor="text1"/>
          <w:lang w:eastAsia="x-none"/>
        </w:rPr>
        <w:tab/>
      </w:r>
      <w:r w:rsidRPr="003958C1">
        <w:rPr>
          <w:rFonts w:ascii="Arial" w:hAnsi="Arial" w:cs="Arial"/>
          <w:snapToGrid w:val="0"/>
          <w:color w:val="000000" w:themeColor="text1"/>
          <w:lang w:eastAsia="x-none"/>
        </w:rPr>
        <w:tab/>
        <w:t xml:space="preserve">I - </w:t>
      </w:r>
      <w:r w:rsidRPr="003958C1">
        <w:rPr>
          <w:rFonts w:ascii="Arial" w:hAnsi="Arial" w:cs="Arial"/>
          <w:color w:val="000000" w:themeColor="text1"/>
        </w:rPr>
        <w:t xml:space="preserve">Com a lavratura de Atestado de Execução de Serviço mensal, em até 03 (três) dias, verificado o pleno e fiel cumprimento a todas as disposições do Termo de Referência e da Proposta; </w:t>
      </w:r>
    </w:p>
    <w:p w14:paraId="4E7B2C63" w14:textId="77777777" w:rsidR="00144326" w:rsidRPr="003958C1" w:rsidRDefault="00144326" w:rsidP="00144326">
      <w:pPr>
        <w:autoSpaceDE w:val="0"/>
        <w:autoSpaceDN w:val="0"/>
        <w:adjustRightInd w:val="0"/>
        <w:jc w:val="both"/>
        <w:rPr>
          <w:rFonts w:ascii="Arial" w:hAnsi="Arial" w:cs="Arial"/>
          <w:color w:val="000000" w:themeColor="text1"/>
        </w:rPr>
      </w:pPr>
    </w:p>
    <w:p w14:paraId="6662C0EE" w14:textId="59B4F5B1" w:rsidR="00144326" w:rsidRPr="003958C1" w:rsidRDefault="00144326" w:rsidP="00144326">
      <w:pPr>
        <w:autoSpaceDE w:val="0"/>
        <w:autoSpaceDN w:val="0"/>
        <w:adjustRightInd w:val="0"/>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II - Provisoriamente, após a lavratura do último atestado de execução de serviço, mediante a lavratura de Termo de Recebimento Provisório em até 3 (três) dias;</w:t>
      </w:r>
    </w:p>
    <w:p w14:paraId="75906B09" w14:textId="77777777" w:rsidR="00144326" w:rsidRPr="003958C1" w:rsidRDefault="00144326" w:rsidP="00144326">
      <w:pPr>
        <w:jc w:val="both"/>
        <w:rPr>
          <w:rFonts w:ascii="Arial" w:hAnsi="Arial" w:cs="Arial"/>
          <w:color w:val="000000" w:themeColor="text1"/>
        </w:rPr>
      </w:pPr>
    </w:p>
    <w:p w14:paraId="40672CC9" w14:textId="1BF76994" w:rsidR="00144326" w:rsidRPr="003958C1" w:rsidRDefault="00144326" w:rsidP="00144326">
      <w:pPr>
        <w:jc w:val="both"/>
        <w:rPr>
          <w:rFonts w:ascii="Arial" w:hAnsi="Arial" w:cs="Arial"/>
          <w:color w:val="000000" w:themeColor="text1"/>
        </w:rPr>
      </w:pP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color w:val="000000" w:themeColor="text1"/>
        </w:rPr>
        <w:tab/>
        <w:t xml:space="preserve">III - Definitivamente, após o decurso do prazo de observação de 30 (trinta) dias, contado </w:t>
      </w:r>
      <w:r w:rsidRPr="000C190F">
        <w:rPr>
          <w:rFonts w:ascii="Arial" w:hAnsi="Arial" w:cs="Arial"/>
        </w:rPr>
        <w:t xml:space="preserve">do Termo de Recebimento Provisório, desde que verificada a persistência da qualidade do objeto, mediante a emissão de Termo de Recebimento Definitivo em </w:t>
      </w:r>
      <w:r w:rsidRPr="003958C1">
        <w:rPr>
          <w:rFonts w:ascii="Arial" w:hAnsi="Arial" w:cs="Arial"/>
          <w:color w:val="000000" w:themeColor="text1"/>
        </w:rPr>
        <w:t>até 3 (três) dias.</w:t>
      </w:r>
    </w:p>
    <w:p w14:paraId="512DDFE1" w14:textId="77777777" w:rsidR="00144326" w:rsidRPr="000C190F" w:rsidRDefault="00144326" w:rsidP="00144326">
      <w:pPr>
        <w:autoSpaceDE w:val="0"/>
        <w:autoSpaceDN w:val="0"/>
        <w:adjustRightInd w:val="0"/>
        <w:jc w:val="both"/>
        <w:rPr>
          <w:rFonts w:ascii="Arial" w:hAnsi="Arial" w:cs="Arial"/>
        </w:rPr>
      </w:pPr>
    </w:p>
    <w:p w14:paraId="67F291CE" w14:textId="77777777" w:rsidR="00144326" w:rsidRPr="000C190F" w:rsidRDefault="00144326" w:rsidP="00144326">
      <w:pPr>
        <w:autoSpaceDE w:val="0"/>
        <w:autoSpaceDN w:val="0"/>
        <w:adjustRightInd w:val="0"/>
        <w:jc w:val="both"/>
        <w:rPr>
          <w:rFonts w:ascii="Arial" w:hAnsi="Arial" w:cs="Arial"/>
          <w:b/>
        </w:rPr>
      </w:pPr>
      <w:r w:rsidRPr="000C190F">
        <w:rPr>
          <w:rFonts w:ascii="Arial" w:hAnsi="Arial" w:cs="Arial"/>
        </w:rPr>
        <w:tab/>
      </w:r>
      <w:r w:rsidRPr="000C190F">
        <w:rPr>
          <w:rFonts w:ascii="Arial" w:hAnsi="Arial" w:cs="Arial"/>
        </w:rPr>
        <w:tab/>
      </w:r>
      <w:r w:rsidRPr="000C190F">
        <w:rPr>
          <w:rFonts w:ascii="Arial" w:hAnsi="Arial" w:cs="Arial"/>
        </w:rPr>
        <w:tab/>
        <w:t xml:space="preserve">§ 2º - O recebimento provisório ou definitivo não exclui a responsabilidade civil da </w:t>
      </w:r>
      <w:r w:rsidRPr="000C190F">
        <w:rPr>
          <w:rFonts w:ascii="Arial" w:hAnsi="Arial" w:cs="Arial"/>
          <w:b/>
        </w:rPr>
        <w:t>CONTRATADA.</w:t>
      </w:r>
    </w:p>
    <w:p w14:paraId="5FD06839" w14:textId="77777777" w:rsidR="00144326" w:rsidRPr="000C190F" w:rsidRDefault="00144326" w:rsidP="00144326">
      <w:pPr>
        <w:jc w:val="both"/>
        <w:rPr>
          <w:rFonts w:ascii="Arial" w:hAnsi="Arial" w:cs="Arial"/>
          <w:color w:val="000000"/>
        </w:rPr>
      </w:pPr>
    </w:p>
    <w:p w14:paraId="593B2B1F" w14:textId="77777777" w:rsidR="00144326" w:rsidRPr="000C190F" w:rsidRDefault="00144326" w:rsidP="00144326">
      <w:pPr>
        <w:jc w:val="both"/>
        <w:rPr>
          <w:rFonts w:ascii="Arial" w:hAnsi="Arial" w:cs="Arial"/>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3º - </w:t>
      </w:r>
      <w:r w:rsidRPr="000C190F">
        <w:rPr>
          <w:rFonts w:ascii="Arial" w:hAnsi="Arial" w:cs="Arial"/>
        </w:rPr>
        <w:t xml:space="preserve">As atividades de gestão e fiscalização devem observar o princípio da segregação das funções e as diretrizes definidas no Decreto estadual nº 68.220/2023, adotado provisoriamente pelo Ato da Mesa nº 4/2024, como Regulamento de gestão dos contratos. </w:t>
      </w:r>
    </w:p>
    <w:p w14:paraId="4DF22AFD" w14:textId="77777777" w:rsidR="00144326" w:rsidRPr="000C190F" w:rsidRDefault="00144326" w:rsidP="00144326">
      <w:pPr>
        <w:jc w:val="both"/>
        <w:rPr>
          <w:rFonts w:ascii="Arial" w:hAnsi="Arial" w:cs="Arial"/>
        </w:rPr>
      </w:pPr>
    </w:p>
    <w:p w14:paraId="5E6806DF" w14:textId="77777777" w:rsidR="00144326" w:rsidRPr="000C190F" w:rsidRDefault="00144326" w:rsidP="00144326">
      <w:pPr>
        <w:ind w:firstLine="2160"/>
        <w:jc w:val="both"/>
        <w:rPr>
          <w:rFonts w:ascii="Arial" w:hAnsi="Arial" w:cs="Arial"/>
          <w:color w:val="000000" w:themeColor="text1"/>
        </w:rPr>
      </w:pPr>
      <w:r w:rsidRPr="000C190F">
        <w:rPr>
          <w:rFonts w:ascii="Arial" w:hAnsi="Arial" w:cs="Arial"/>
          <w:color w:val="000000" w:themeColor="text1"/>
        </w:rPr>
        <w:t>§ 4º - A continuidade da execução do objeto, nos exercícios financeiros subsequentes ao presente, ficará condicionada à existência de dotação(</w:t>
      </w:r>
      <w:proofErr w:type="spellStart"/>
      <w:r w:rsidRPr="000C190F">
        <w:rPr>
          <w:rFonts w:ascii="Arial" w:hAnsi="Arial" w:cs="Arial"/>
          <w:color w:val="000000" w:themeColor="text1"/>
        </w:rPr>
        <w:t>ões</w:t>
      </w:r>
      <w:proofErr w:type="spellEnd"/>
      <w:r w:rsidRPr="000C190F">
        <w:rPr>
          <w:rFonts w:ascii="Arial" w:hAnsi="Arial" w:cs="Arial"/>
          <w:color w:val="000000" w:themeColor="text1"/>
        </w:rPr>
        <w:t xml:space="preserve">) própria(s) para a(s) referida(s) despesa(s) no orçamento da </w:t>
      </w:r>
      <w:r w:rsidRPr="000C190F">
        <w:rPr>
          <w:rFonts w:ascii="Arial" w:hAnsi="Arial" w:cs="Arial"/>
          <w:b/>
          <w:color w:val="000000" w:themeColor="text1"/>
        </w:rPr>
        <w:t>CONTRATANTE</w:t>
      </w:r>
      <w:r w:rsidRPr="000C190F">
        <w:rPr>
          <w:rFonts w:ascii="Arial" w:hAnsi="Arial" w:cs="Arial"/>
          <w:color w:val="000000" w:themeColor="text1"/>
        </w:rPr>
        <w:t xml:space="preserve"> e no Plano Plurianual correspondente.</w:t>
      </w:r>
    </w:p>
    <w:p w14:paraId="57DC867B" w14:textId="77777777" w:rsidR="00144326" w:rsidRPr="000C190F" w:rsidRDefault="00144326" w:rsidP="00144326">
      <w:pPr>
        <w:jc w:val="both"/>
        <w:rPr>
          <w:rFonts w:ascii="Arial" w:hAnsi="Arial" w:cs="Arial"/>
          <w:color w:val="000000" w:themeColor="text1"/>
        </w:rPr>
      </w:pPr>
    </w:p>
    <w:p w14:paraId="422004FC" w14:textId="77777777" w:rsidR="00144326" w:rsidRPr="000C190F" w:rsidRDefault="00144326" w:rsidP="00144326">
      <w:pPr>
        <w:jc w:val="both"/>
        <w:rPr>
          <w:rFonts w:ascii="Arial" w:hAnsi="Arial" w:cs="Arial"/>
          <w:iCs/>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xml:space="preserve">§ 5º - </w:t>
      </w:r>
      <w:r w:rsidRPr="000C190F">
        <w:rPr>
          <w:rFonts w:ascii="Arial" w:hAnsi="Arial" w:cs="Arial"/>
          <w:iCs/>
          <w:color w:val="000000" w:themeColor="text1"/>
        </w:rPr>
        <w:t xml:space="preserve">A eventual prorrogação será condicionada ao ateste, pela autoridade competente, de que as condições e os preços permanecem vantajosos para a Administração, permitida a negociação com o contratado, atentando, ainda, para o cumprimento dos seguintes requisitos: </w:t>
      </w:r>
    </w:p>
    <w:p w14:paraId="616C0B64" w14:textId="77777777" w:rsidR="00144326" w:rsidRPr="000C190F" w:rsidRDefault="00144326" w:rsidP="00144326">
      <w:pPr>
        <w:jc w:val="both"/>
        <w:rPr>
          <w:rFonts w:ascii="Arial" w:hAnsi="Arial" w:cs="Arial"/>
          <w:iCs/>
          <w:color w:val="000000" w:themeColor="text1"/>
        </w:rPr>
      </w:pPr>
    </w:p>
    <w:p w14:paraId="08FDDEFD" w14:textId="77777777" w:rsidR="00144326" w:rsidRPr="000C190F" w:rsidRDefault="00144326" w:rsidP="00144326">
      <w:pPr>
        <w:jc w:val="both"/>
        <w:rPr>
          <w:rFonts w:ascii="Arial" w:hAnsi="Arial" w:cs="Arial"/>
          <w:color w:val="000000" w:themeColor="text1"/>
        </w:rPr>
      </w:pPr>
      <w:r w:rsidRPr="000C190F">
        <w:rPr>
          <w:rFonts w:ascii="Arial" w:hAnsi="Arial" w:cs="Arial"/>
          <w:iCs/>
          <w:color w:val="000000" w:themeColor="text1"/>
        </w:rPr>
        <w:lastRenderedPageBreak/>
        <w:tab/>
      </w:r>
      <w:r w:rsidRPr="000C190F">
        <w:rPr>
          <w:rFonts w:ascii="Arial" w:hAnsi="Arial" w:cs="Arial"/>
          <w:iCs/>
          <w:color w:val="000000" w:themeColor="text1"/>
        </w:rPr>
        <w:tab/>
      </w:r>
      <w:r w:rsidRPr="000C190F">
        <w:rPr>
          <w:rFonts w:ascii="Arial" w:hAnsi="Arial" w:cs="Arial"/>
          <w:iCs/>
          <w:color w:val="000000" w:themeColor="text1"/>
        </w:rPr>
        <w:tab/>
        <w:t>a) e</w:t>
      </w:r>
      <w:r w:rsidRPr="000C190F">
        <w:rPr>
          <w:rFonts w:ascii="Arial" w:hAnsi="Arial" w:cs="Arial"/>
          <w:color w:val="000000" w:themeColor="text1"/>
        </w:rPr>
        <w:t>star formalmente demonstrado no processo que a forma de prestação dos serviços tem natureza continuada;</w:t>
      </w:r>
    </w:p>
    <w:p w14:paraId="0E60335B" w14:textId="77777777" w:rsidR="00144326" w:rsidRPr="000C190F" w:rsidRDefault="00144326" w:rsidP="00144326">
      <w:pPr>
        <w:jc w:val="both"/>
        <w:rPr>
          <w:rFonts w:ascii="Arial" w:hAnsi="Arial" w:cs="Arial"/>
          <w:color w:val="000000" w:themeColor="text1"/>
        </w:rPr>
      </w:pPr>
    </w:p>
    <w:p w14:paraId="1B9EDA51"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b) seja juntado relatório que discorra sobre a execução do contrato, com informações de que os serviços tenham sido prestados regularmente;</w:t>
      </w:r>
    </w:p>
    <w:p w14:paraId="382A0801" w14:textId="77777777" w:rsidR="00144326" w:rsidRPr="000C190F" w:rsidRDefault="00144326" w:rsidP="00144326">
      <w:pPr>
        <w:jc w:val="both"/>
        <w:rPr>
          <w:rFonts w:ascii="Arial" w:hAnsi="Arial" w:cs="Arial"/>
          <w:color w:val="000000" w:themeColor="text1"/>
        </w:rPr>
      </w:pPr>
    </w:p>
    <w:p w14:paraId="3F81D924"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c) seja juntada justificativa e motivo, por escrito, de que a Administração mantém interesse na realização do serviço;</w:t>
      </w:r>
    </w:p>
    <w:p w14:paraId="73741E8E" w14:textId="77777777" w:rsidR="00144326" w:rsidRPr="000C190F" w:rsidRDefault="00144326" w:rsidP="00144326">
      <w:pPr>
        <w:jc w:val="both"/>
        <w:rPr>
          <w:rFonts w:ascii="Arial" w:hAnsi="Arial" w:cs="Arial"/>
          <w:color w:val="000000" w:themeColor="text1"/>
        </w:rPr>
      </w:pPr>
    </w:p>
    <w:p w14:paraId="48C51DAE"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xml:space="preserve">d) haja manifestação expressa do contratado informando o interesse na prorrogação; </w:t>
      </w:r>
    </w:p>
    <w:p w14:paraId="4D106BDC" w14:textId="77777777" w:rsidR="00144326" w:rsidRPr="000C190F" w:rsidRDefault="00144326" w:rsidP="00144326">
      <w:pPr>
        <w:jc w:val="both"/>
        <w:rPr>
          <w:rFonts w:ascii="Arial" w:hAnsi="Arial" w:cs="Arial"/>
          <w:color w:val="000000" w:themeColor="text1"/>
        </w:rPr>
      </w:pPr>
    </w:p>
    <w:p w14:paraId="0A06B3FD"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e) seja comprovado que o contratado mantém as condições iniciais de habilitação.</w:t>
      </w:r>
    </w:p>
    <w:p w14:paraId="3E3394F3" w14:textId="77777777" w:rsidR="00144326" w:rsidRPr="000C190F" w:rsidRDefault="00144326" w:rsidP="00144326">
      <w:pPr>
        <w:jc w:val="both"/>
        <w:rPr>
          <w:rFonts w:ascii="Arial" w:hAnsi="Arial" w:cs="Arial"/>
          <w:color w:val="000000" w:themeColor="text1"/>
        </w:rPr>
      </w:pPr>
    </w:p>
    <w:p w14:paraId="5BE61647" w14:textId="77777777" w:rsidR="00144326" w:rsidRPr="000C190F" w:rsidRDefault="00144326" w:rsidP="00144326">
      <w:pPr>
        <w:jc w:val="both"/>
        <w:rPr>
          <w:rFonts w:ascii="Arial" w:hAnsi="Arial" w:cs="Arial"/>
          <w:iCs/>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xml:space="preserve">§ 6º - </w:t>
      </w:r>
      <w:r w:rsidRPr="000C190F">
        <w:rPr>
          <w:rFonts w:ascii="Arial" w:hAnsi="Arial" w:cs="Arial"/>
          <w:iCs/>
          <w:color w:val="000000" w:themeColor="text1"/>
        </w:rPr>
        <w:t>O contratado não tem direito subjetivo à prorrogação contratual.</w:t>
      </w:r>
    </w:p>
    <w:p w14:paraId="24F18021" w14:textId="77777777" w:rsidR="00144326" w:rsidRPr="000C190F" w:rsidRDefault="00144326" w:rsidP="00144326">
      <w:pPr>
        <w:jc w:val="both"/>
        <w:rPr>
          <w:rFonts w:ascii="Arial" w:hAnsi="Arial" w:cs="Arial"/>
          <w:iCs/>
          <w:color w:val="000000" w:themeColor="text1"/>
        </w:rPr>
      </w:pPr>
    </w:p>
    <w:p w14:paraId="5FCD3FC3" w14:textId="77777777" w:rsidR="00144326" w:rsidRPr="000C190F" w:rsidRDefault="00144326" w:rsidP="00144326">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7º - A prorrogação de contrato deverá ser promovida mediante celebração de termo aditivo.</w:t>
      </w:r>
    </w:p>
    <w:p w14:paraId="60140A82" w14:textId="77777777" w:rsidR="00144326" w:rsidRPr="000C190F" w:rsidRDefault="00144326" w:rsidP="00144326">
      <w:pPr>
        <w:jc w:val="both"/>
        <w:rPr>
          <w:rFonts w:ascii="Arial" w:hAnsi="Arial" w:cs="Arial"/>
          <w:iCs/>
          <w:color w:val="000000" w:themeColor="text1"/>
        </w:rPr>
      </w:pPr>
    </w:p>
    <w:p w14:paraId="7BE401ED" w14:textId="77777777" w:rsidR="00144326" w:rsidRPr="000C190F" w:rsidRDefault="00144326" w:rsidP="00144326">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8º - Nas eventuais prorrogações contratuais, os custos não renováveis já pagos ou amortizados ao longo do primeiro período de vigência da contratação deverão ser reduzidos ou eliminados como condição para a renovação.</w:t>
      </w:r>
    </w:p>
    <w:p w14:paraId="752AE618" w14:textId="77777777" w:rsidR="00144326" w:rsidRPr="000C190F" w:rsidRDefault="00144326" w:rsidP="00144326">
      <w:pPr>
        <w:jc w:val="both"/>
        <w:rPr>
          <w:rFonts w:ascii="Arial" w:hAnsi="Arial" w:cs="Arial"/>
          <w:iCs/>
          <w:color w:val="000000" w:themeColor="text1"/>
        </w:rPr>
      </w:pPr>
    </w:p>
    <w:p w14:paraId="09CA1072" w14:textId="77777777" w:rsidR="00144326" w:rsidRPr="000C190F" w:rsidRDefault="00144326" w:rsidP="00144326">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9º - O contrato não poderá ser prorrogado quando o contratado estiver irregular com as certidões obrigatórias ou tiver sido penalizado nas sanções de declaração de inidoneidade ou impedimento de licitar e contratar com poder público, observadas as abrangências de aplicação.</w:t>
      </w:r>
    </w:p>
    <w:p w14:paraId="27E5A448" w14:textId="77777777" w:rsidR="00144326" w:rsidRPr="000C190F" w:rsidRDefault="00144326" w:rsidP="00144326">
      <w:pPr>
        <w:jc w:val="both"/>
        <w:rPr>
          <w:rFonts w:ascii="Arial" w:hAnsi="Arial" w:cs="Arial"/>
          <w:color w:val="000000"/>
        </w:rPr>
      </w:pPr>
      <w:bookmarkStart w:id="39" w:name="_Hlk117784655"/>
    </w:p>
    <w:p w14:paraId="2FDC20D8" w14:textId="5CE8B398"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10 - O eventual pedido de restabelecimento do equilíbrio econômico-financeiro, que será respondido pela Administração no prazo de </w:t>
      </w:r>
      <w:r w:rsidR="003958C1">
        <w:rPr>
          <w:rFonts w:ascii="Arial" w:hAnsi="Arial" w:cs="Arial"/>
          <w:color w:val="000000"/>
        </w:rPr>
        <w:t>120 (cento e vinte) dias</w:t>
      </w:r>
      <w:r w:rsidRPr="000C190F">
        <w:rPr>
          <w:rFonts w:ascii="Arial" w:hAnsi="Arial" w:cs="Arial"/>
          <w:color w:val="000000"/>
        </w:rPr>
        <w:t xml:space="preserve"> deverá ser formulado durante a vigência do contrato e antes de eventual prorrogação, nos termos do </w:t>
      </w:r>
      <w:hyperlink r:id="rId53" w:anchor="art107" w:history="1">
        <w:r w:rsidRPr="000C190F">
          <w:rPr>
            <w:rFonts w:ascii="Arial" w:hAnsi="Arial" w:cs="Arial"/>
            <w:color w:val="000000" w:themeColor="text1"/>
          </w:rPr>
          <w:t>artigo 107</w:t>
        </w:r>
      </w:hyperlink>
      <w:r w:rsidRPr="000C190F">
        <w:rPr>
          <w:rFonts w:ascii="Arial" w:hAnsi="Arial" w:cs="Arial"/>
          <w:color w:val="000000"/>
        </w:rPr>
        <w:t xml:space="preserve"> da Lei federal nº 14.133/2021. </w:t>
      </w:r>
    </w:p>
    <w:p w14:paraId="2AE4CB46" w14:textId="77777777" w:rsidR="00144326" w:rsidRPr="000C190F" w:rsidRDefault="00144326" w:rsidP="00144326">
      <w:pPr>
        <w:jc w:val="both"/>
        <w:rPr>
          <w:rFonts w:ascii="Arial" w:hAnsi="Arial" w:cs="Arial"/>
          <w:color w:val="000000"/>
        </w:rPr>
      </w:pPr>
    </w:p>
    <w:p w14:paraId="2656F6E0"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11 - Será condição para a prorrogação do prazo de vigência do contrato a verificação da regularidade fiscal do contratado, a consulta do Cadastro Nacional de Empresas Inidôneas e Suspensas (CEIS) e o Cadastro Nacional de Empresas Punidas (CNEP), emitir as certidões negativas de inidoneidade, de impedimento e de débitos trabalhistas e juntá-las ao respectivo processo.</w:t>
      </w:r>
    </w:p>
    <w:p w14:paraId="7149BCEC" w14:textId="77777777" w:rsidR="00144326" w:rsidRPr="000C190F" w:rsidRDefault="00144326" w:rsidP="00144326">
      <w:pPr>
        <w:jc w:val="both"/>
        <w:rPr>
          <w:rFonts w:ascii="Arial" w:hAnsi="Arial" w:cs="Arial"/>
          <w:color w:val="000000"/>
        </w:rPr>
      </w:pPr>
    </w:p>
    <w:p w14:paraId="0148802B" w14:textId="7F5EC5AB" w:rsidR="00144326" w:rsidRPr="003958C1" w:rsidRDefault="00144326" w:rsidP="003958C1">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12 - Em caso de impedimento, ordem de paralisação ou suspensão do contrato, o cronograma de execução será prorrogado automaticamente pelo tempo correspondente, anotadas </w:t>
      </w:r>
      <w:proofErr w:type="gramStart"/>
      <w:r w:rsidRPr="000C190F">
        <w:rPr>
          <w:rFonts w:ascii="Arial" w:hAnsi="Arial" w:cs="Arial"/>
          <w:color w:val="000000"/>
        </w:rPr>
        <w:t>tais circunstâncias mediante</w:t>
      </w:r>
      <w:proofErr w:type="gramEnd"/>
      <w:r w:rsidRPr="000C190F">
        <w:rPr>
          <w:rFonts w:ascii="Arial" w:hAnsi="Arial" w:cs="Arial"/>
          <w:color w:val="000000"/>
        </w:rPr>
        <w:t xml:space="preserve"> simples apostila.</w:t>
      </w:r>
      <w:bookmarkStart w:id="40" w:name="_Hlk117861385"/>
      <w:bookmarkEnd w:id="39"/>
    </w:p>
    <w:p w14:paraId="556990DD" w14:textId="77777777" w:rsidR="00144326" w:rsidRPr="000C190F" w:rsidRDefault="00144326" w:rsidP="00144326">
      <w:pPr>
        <w:autoSpaceDE w:val="0"/>
        <w:autoSpaceDN w:val="0"/>
        <w:adjustRightInd w:val="0"/>
        <w:jc w:val="both"/>
        <w:rPr>
          <w:rFonts w:ascii="Arial" w:hAnsi="Arial" w:cs="Arial"/>
          <w:color w:val="C00000"/>
        </w:rPr>
      </w:pPr>
    </w:p>
    <w:p w14:paraId="4DE764AC" w14:textId="77777777" w:rsidR="00144326" w:rsidRPr="003958C1" w:rsidRDefault="00144326" w:rsidP="00144326">
      <w:pPr>
        <w:autoSpaceDE w:val="0"/>
        <w:autoSpaceDN w:val="0"/>
        <w:adjustRightInd w:val="0"/>
        <w:jc w:val="both"/>
        <w:rPr>
          <w:rFonts w:ascii="Arial" w:hAnsi="Arial" w:cs="Arial"/>
          <w:iCs/>
          <w:color w:val="000000" w:themeColor="text1"/>
        </w:rPr>
      </w:pPr>
      <w:r w:rsidRPr="000C190F">
        <w:rPr>
          <w:rFonts w:ascii="Arial" w:hAnsi="Arial" w:cs="Arial"/>
          <w:color w:val="C00000"/>
        </w:rPr>
        <w:tab/>
      </w:r>
      <w:r w:rsidRPr="003958C1">
        <w:rPr>
          <w:rFonts w:ascii="Arial" w:hAnsi="Arial" w:cs="Arial"/>
          <w:color w:val="000000" w:themeColor="text1"/>
        </w:rPr>
        <w:tab/>
      </w:r>
      <w:r w:rsidRPr="003958C1">
        <w:rPr>
          <w:rFonts w:ascii="Arial" w:hAnsi="Arial" w:cs="Arial"/>
          <w:color w:val="000000" w:themeColor="text1"/>
        </w:rPr>
        <w:tab/>
      </w:r>
      <w:r w:rsidRPr="003958C1">
        <w:rPr>
          <w:rFonts w:ascii="Arial" w:hAnsi="Arial" w:cs="Arial"/>
          <w:iCs/>
          <w:color w:val="000000" w:themeColor="text1"/>
        </w:rPr>
        <w:t xml:space="preserve">§ 13 – </w:t>
      </w:r>
      <w:r w:rsidRPr="003958C1">
        <w:rPr>
          <w:rFonts w:ascii="Arial" w:hAnsi="Arial" w:cs="Arial"/>
          <w:color w:val="000000" w:themeColor="text1"/>
        </w:rPr>
        <w:t xml:space="preserve">Por se tratar de serviço contínuo, o seu </w:t>
      </w:r>
      <w:r w:rsidRPr="003958C1">
        <w:rPr>
          <w:rFonts w:ascii="Arial" w:hAnsi="Arial" w:cs="Arial"/>
          <w:iCs/>
          <w:color w:val="000000" w:themeColor="text1"/>
        </w:rPr>
        <w:t xml:space="preserve">prazo de execução poderá ser prorrogado sucessivamente por até 5 anos, na forma do </w:t>
      </w:r>
      <w:hyperlink r:id="rId54" w:anchor="art106" w:history="1">
        <w:r w:rsidRPr="003958C1">
          <w:rPr>
            <w:rFonts w:ascii="Arial" w:hAnsi="Arial" w:cs="Arial"/>
            <w:iCs/>
            <w:color w:val="000000" w:themeColor="text1"/>
            <w:u w:val="single"/>
          </w:rPr>
          <w:t>artigo 106 da Lei n° 14.133, de 2021</w:t>
        </w:r>
      </w:hyperlink>
      <w:r w:rsidRPr="003958C1">
        <w:rPr>
          <w:rFonts w:ascii="Arial" w:hAnsi="Arial" w:cs="Arial"/>
          <w:iCs/>
          <w:color w:val="000000" w:themeColor="text1"/>
        </w:rPr>
        <w:t>, desde que:</w:t>
      </w:r>
    </w:p>
    <w:p w14:paraId="410DFF7D" w14:textId="77777777" w:rsidR="00144326" w:rsidRPr="003958C1" w:rsidRDefault="00144326" w:rsidP="00144326">
      <w:pPr>
        <w:jc w:val="both"/>
        <w:rPr>
          <w:rFonts w:ascii="Arial" w:hAnsi="Arial" w:cs="Arial"/>
          <w:color w:val="000000" w:themeColor="text1"/>
        </w:rPr>
      </w:pPr>
    </w:p>
    <w:p w14:paraId="510F328E" w14:textId="77777777" w:rsidR="00144326" w:rsidRPr="003958C1" w:rsidRDefault="00144326" w:rsidP="00144326">
      <w:pPr>
        <w:jc w:val="both"/>
        <w:rPr>
          <w:rFonts w:ascii="Arial" w:eastAsia="Times New Roman" w:hAnsi="Arial" w:cs="Arial"/>
          <w:color w:val="000000" w:themeColor="text1"/>
        </w:rPr>
      </w:pPr>
      <w:r w:rsidRPr="003958C1">
        <w:rPr>
          <w:rFonts w:ascii="Arial" w:hAnsi="Arial" w:cs="Arial"/>
          <w:color w:val="000000" w:themeColor="text1"/>
        </w:rPr>
        <w:lastRenderedPageBreak/>
        <w:tab/>
      </w:r>
      <w:r w:rsidRPr="003958C1">
        <w:rPr>
          <w:rFonts w:ascii="Arial" w:hAnsi="Arial" w:cs="Arial"/>
          <w:color w:val="000000" w:themeColor="text1"/>
        </w:rPr>
        <w:tab/>
      </w:r>
      <w:r w:rsidRPr="003958C1">
        <w:rPr>
          <w:rFonts w:ascii="Arial" w:hAnsi="Arial" w:cs="Arial"/>
          <w:color w:val="000000" w:themeColor="text1"/>
        </w:rPr>
        <w:tab/>
        <w:t>I - A</w:t>
      </w:r>
      <w:r w:rsidRPr="003958C1">
        <w:rPr>
          <w:rFonts w:ascii="Arial" w:eastAsia="Times New Roman" w:hAnsi="Arial" w:cs="Arial"/>
          <w:color w:val="000000" w:themeColor="text1"/>
        </w:rPr>
        <w:t xml:space="preserve"> </w:t>
      </w:r>
      <w:r w:rsidRPr="003958C1">
        <w:rPr>
          <w:rFonts w:ascii="Arial" w:eastAsia="Times New Roman" w:hAnsi="Arial" w:cs="Arial"/>
          <w:b/>
          <w:color w:val="000000" w:themeColor="text1"/>
        </w:rPr>
        <w:t>CONTRATANTE</w:t>
      </w:r>
      <w:r w:rsidRPr="003958C1">
        <w:rPr>
          <w:rFonts w:ascii="Arial" w:eastAsia="Times New Roman" w:hAnsi="Arial" w:cs="Arial"/>
          <w:color w:val="000000" w:themeColor="text1"/>
        </w:rPr>
        <w:t xml:space="preserve"> ateste a maior vantagem econômica vislumbrada em razão da contratação plurianual; e</w:t>
      </w:r>
    </w:p>
    <w:p w14:paraId="4F134AC0" w14:textId="77777777" w:rsidR="00144326" w:rsidRPr="003958C1" w:rsidRDefault="00144326" w:rsidP="00144326">
      <w:pPr>
        <w:jc w:val="both"/>
        <w:rPr>
          <w:rFonts w:ascii="Arial" w:eastAsia="Times New Roman" w:hAnsi="Arial" w:cs="Arial"/>
          <w:color w:val="000000" w:themeColor="text1"/>
        </w:rPr>
      </w:pPr>
    </w:p>
    <w:p w14:paraId="3227876F" w14:textId="77777777" w:rsidR="00144326" w:rsidRPr="003958C1" w:rsidRDefault="00144326" w:rsidP="00144326">
      <w:pPr>
        <w:jc w:val="both"/>
        <w:rPr>
          <w:rFonts w:ascii="Arial" w:eastAsia="Times New Roman" w:hAnsi="Arial" w:cs="Arial"/>
          <w:color w:val="000000" w:themeColor="text1"/>
        </w:rPr>
      </w:pPr>
      <w:r w:rsidRPr="003958C1">
        <w:rPr>
          <w:rFonts w:ascii="Arial" w:eastAsia="Times New Roman" w:hAnsi="Arial" w:cs="Arial"/>
          <w:color w:val="000000" w:themeColor="text1"/>
        </w:rPr>
        <w:tab/>
      </w:r>
      <w:r w:rsidRPr="003958C1">
        <w:rPr>
          <w:rFonts w:ascii="Arial" w:eastAsia="Times New Roman" w:hAnsi="Arial" w:cs="Arial"/>
          <w:color w:val="000000" w:themeColor="text1"/>
        </w:rPr>
        <w:tab/>
      </w:r>
      <w:r w:rsidRPr="003958C1">
        <w:rPr>
          <w:rFonts w:ascii="Arial" w:eastAsia="Times New Roman" w:hAnsi="Arial" w:cs="Arial"/>
          <w:color w:val="000000" w:themeColor="text1"/>
        </w:rPr>
        <w:tab/>
      </w:r>
      <w:bookmarkStart w:id="41" w:name="art106ii"/>
      <w:bookmarkEnd w:id="41"/>
      <w:r w:rsidRPr="003958C1">
        <w:rPr>
          <w:rFonts w:ascii="Arial" w:eastAsia="Times New Roman" w:hAnsi="Arial" w:cs="Arial"/>
          <w:color w:val="000000" w:themeColor="text1"/>
        </w:rPr>
        <w:t xml:space="preserve">II - A </w:t>
      </w:r>
      <w:r w:rsidRPr="003958C1">
        <w:rPr>
          <w:rFonts w:ascii="Arial" w:eastAsia="Times New Roman" w:hAnsi="Arial" w:cs="Arial"/>
          <w:b/>
          <w:color w:val="000000" w:themeColor="text1"/>
        </w:rPr>
        <w:t>CONTRATANTE</w:t>
      </w:r>
      <w:r w:rsidRPr="003958C1">
        <w:rPr>
          <w:rFonts w:ascii="Arial" w:eastAsia="Times New Roman" w:hAnsi="Arial" w:cs="Arial"/>
          <w:color w:val="000000" w:themeColor="text1"/>
        </w:rPr>
        <w:t xml:space="preserve"> ateste, no início da contratação e de cada exercício, a existência de créditos orçamentários vinculados à contratação e a vantagem em sua manutenção; e</w:t>
      </w:r>
    </w:p>
    <w:p w14:paraId="31838571" w14:textId="77777777" w:rsidR="00144326" w:rsidRPr="003958C1" w:rsidRDefault="00144326" w:rsidP="00144326">
      <w:pPr>
        <w:jc w:val="both"/>
        <w:rPr>
          <w:rFonts w:ascii="Arial" w:eastAsia="Times New Roman" w:hAnsi="Arial" w:cs="Arial"/>
          <w:color w:val="000000" w:themeColor="text1"/>
        </w:rPr>
      </w:pPr>
    </w:p>
    <w:p w14:paraId="1DA30AE8" w14:textId="77777777" w:rsidR="00144326" w:rsidRPr="003958C1" w:rsidRDefault="00144326" w:rsidP="00144326">
      <w:pPr>
        <w:jc w:val="both"/>
        <w:rPr>
          <w:rFonts w:ascii="Arial" w:eastAsia="Times New Roman" w:hAnsi="Arial" w:cs="Arial"/>
          <w:color w:val="000000" w:themeColor="text1"/>
        </w:rPr>
      </w:pPr>
      <w:r w:rsidRPr="003958C1">
        <w:rPr>
          <w:rFonts w:ascii="Arial" w:eastAsia="Times New Roman" w:hAnsi="Arial" w:cs="Arial"/>
          <w:color w:val="000000" w:themeColor="text1"/>
        </w:rPr>
        <w:tab/>
      </w:r>
      <w:r w:rsidRPr="003958C1">
        <w:rPr>
          <w:rFonts w:ascii="Arial" w:eastAsia="Times New Roman" w:hAnsi="Arial" w:cs="Arial"/>
          <w:color w:val="000000" w:themeColor="text1"/>
        </w:rPr>
        <w:tab/>
      </w:r>
      <w:r w:rsidRPr="003958C1">
        <w:rPr>
          <w:rFonts w:ascii="Arial" w:eastAsia="Times New Roman" w:hAnsi="Arial" w:cs="Arial"/>
          <w:color w:val="000000" w:themeColor="text1"/>
        </w:rPr>
        <w:tab/>
      </w:r>
      <w:bookmarkStart w:id="42" w:name="art106iii"/>
      <w:bookmarkEnd w:id="42"/>
      <w:r w:rsidRPr="003958C1">
        <w:rPr>
          <w:rFonts w:ascii="Arial" w:eastAsia="Times New Roman" w:hAnsi="Arial" w:cs="Arial"/>
          <w:color w:val="000000" w:themeColor="text1"/>
        </w:rPr>
        <w:t xml:space="preserve">III - A </w:t>
      </w:r>
      <w:r w:rsidRPr="003958C1">
        <w:rPr>
          <w:rFonts w:ascii="Arial" w:eastAsia="Times New Roman" w:hAnsi="Arial" w:cs="Arial"/>
          <w:b/>
          <w:color w:val="000000" w:themeColor="text1"/>
        </w:rPr>
        <w:t>CONTRATANTE</w:t>
      </w:r>
      <w:r w:rsidRPr="003958C1">
        <w:rPr>
          <w:rFonts w:ascii="Arial" w:eastAsia="Times New Roman" w:hAnsi="Arial" w:cs="Arial"/>
          <w:color w:val="000000" w:themeColor="text1"/>
        </w:rPr>
        <w:t xml:space="preserve"> disponha de créditos orçamentários para sua continuidade e entenda que o contrato ainda lhe oferece vantagem, ressalvada a opção de extinguir o contrato, sem ônus, nos termos da lei.</w:t>
      </w:r>
    </w:p>
    <w:bookmarkEnd w:id="40"/>
    <w:p w14:paraId="3A7A3F07" w14:textId="71D21AB1" w:rsidR="00144326" w:rsidRDefault="00144326" w:rsidP="00144326">
      <w:pPr>
        <w:tabs>
          <w:tab w:val="left" w:pos="720"/>
          <w:tab w:val="left" w:pos="1418"/>
        </w:tabs>
        <w:jc w:val="both"/>
        <w:rPr>
          <w:rFonts w:ascii="Arial" w:hAnsi="Arial" w:cs="Arial"/>
          <w:snapToGrid w:val="0"/>
          <w:color w:val="000000"/>
        </w:rPr>
      </w:pPr>
    </w:p>
    <w:p w14:paraId="2456F5F5" w14:textId="77777777" w:rsidR="003958C1" w:rsidRPr="000C190F" w:rsidRDefault="003958C1" w:rsidP="00144326">
      <w:pPr>
        <w:tabs>
          <w:tab w:val="left" w:pos="720"/>
          <w:tab w:val="left" w:pos="1418"/>
        </w:tabs>
        <w:jc w:val="both"/>
        <w:rPr>
          <w:rFonts w:ascii="Arial" w:hAnsi="Arial" w:cs="Arial"/>
          <w:snapToGrid w:val="0"/>
          <w:color w:val="000000"/>
        </w:rPr>
      </w:pPr>
    </w:p>
    <w:p w14:paraId="7ED0B898" w14:textId="77777777" w:rsidR="00144326" w:rsidRPr="000C190F" w:rsidRDefault="00144326" w:rsidP="00144326">
      <w:pPr>
        <w:jc w:val="center"/>
        <w:rPr>
          <w:rFonts w:ascii="Arial" w:hAnsi="Arial" w:cs="Arial"/>
          <w:b/>
          <w:color w:val="000000"/>
          <w:sz w:val="28"/>
          <w:szCs w:val="28"/>
          <w:u w:val="single"/>
        </w:rPr>
      </w:pPr>
      <w:r w:rsidRPr="000C190F">
        <w:rPr>
          <w:rFonts w:ascii="Arial" w:hAnsi="Arial" w:cs="Arial"/>
          <w:b/>
          <w:color w:val="000000"/>
          <w:sz w:val="28"/>
          <w:szCs w:val="28"/>
          <w:u w:val="single"/>
        </w:rPr>
        <w:t>CLÁUSULA QUINTA - DAS ALTERAÇÕES CONTRATUAIS</w:t>
      </w:r>
    </w:p>
    <w:p w14:paraId="2846A33F"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p>
    <w:p w14:paraId="38F15D76" w14:textId="77777777" w:rsidR="00144326" w:rsidRPr="000C190F" w:rsidRDefault="00144326" w:rsidP="00144326">
      <w:pPr>
        <w:jc w:val="both"/>
        <w:rPr>
          <w:rFonts w:ascii="Arial" w:hAnsi="Arial" w:cs="Arial"/>
          <w:color w:val="000000"/>
        </w:rPr>
      </w:pPr>
    </w:p>
    <w:p w14:paraId="1E9B4CD7" w14:textId="77777777" w:rsidR="00144326" w:rsidRPr="000C190F" w:rsidRDefault="00144326" w:rsidP="00144326">
      <w:pPr>
        <w:ind w:firstLine="2127"/>
        <w:jc w:val="both"/>
        <w:rPr>
          <w:rFonts w:ascii="Arial" w:hAnsi="Arial" w:cs="Arial"/>
          <w:color w:val="000000"/>
        </w:rPr>
      </w:pPr>
      <w:r w:rsidRPr="000C190F">
        <w:rPr>
          <w:rFonts w:ascii="Arial" w:hAnsi="Arial" w:cs="Arial"/>
          <w:color w:val="000000"/>
        </w:rPr>
        <w:t xml:space="preserve">Qualquer alteração contratual deverá observar o disposto nos artigos 124 a 136 da Lei federal nº 14.133/2021. </w:t>
      </w:r>
    </w:p>
    <w:p w14:paraId="46DF86D5" w14:textId="77777777" w:rsidR="00144326" w:rsidRPr="000C190F" w:rsidRDefault="00144326" w:rsidP="00144326">
      <w:pPr>
        <w:jc w:val="both"/>
        <w:rPr>
          <w:rFonts w:ascii="Arial" w:hAnsi="Arial" w:cs="Arial"/>
          <w:color w:val="000000"/>
        </w:rPr>
      </w:pPr>
    </w:p>
    <w:p w14:paraId="08447219"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1º - O contratado é obrigado a aceitar, nas mesmas condições contratuais, os acréscimos ou supressões que se fizerem necessários, até o limite de 25% (vinte e cinco por cento) do valor inicial atualizado do contrato.</w:t>
      </w:r>
    </w:p>
    <w:p w14:paraId="44D9DEF5" w14:textId="77777777" w:rsidR="00144326" w:rsidRPr="000C190F" w:rsidRDefault="00144326" w:rsidP="00144326">
      <w:pPr>
        <w:jc w:val="both"/>
        <w:rPr>
          <w:rFonts w:ascii="Arial" w:hAnsi="Arial" w:cs="Arial"/>
          <w:color w:val="000000"/>
        </w:rPr>
      </w:pPr>
    </w:p>
    <w:p w14:paraId="754B277B"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2º - As alterações contratuais deverão ser promovidas mediante celebração de termo aditivo, submetido à prévia aprovação da Procuradoria da ALESP, salvo nos casos de justificada necessidade de antecipação de seus efeitos, hipótese em que a formalização do aditivo deverá ocorrer no prazo máximo de 1 (um) mês (art. 132 da Lei nº 14.133, de 2021), sendo expressamente vedada a transfiguração do objeto originalmente licitado.</w:t>
      </w:r>
    </w:p>
    <w:p w14:paraId="5F3688A7" w14:textId="77777777" w:rsidR="00144326" w:rsidRPr="000C190F" w:rsidRDefault="00144326" w:rsidP="00144326">
      <w:pPr>
        <w:jc w:val="both"/>
        <w:rPr>
          <w:rFonts w:ascii="Arial" w:hAnsi="Arial" w:cs="Arial"/>
          <w:color w:val="000000"/>
        </w:rPr>
      </w:pPr>
    </w:p>
    <w:p w14:paraId="4A2548F5"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3º - Registros que não caracterizam alteração do contrato poderão ser realizados por simples apostila, dispensada a celebração de termo aditivo, na forma do </w:t>
      </w:r>
      <w:hyperlink r:id="rId55" w:anchor="art136" w:history="1">
        <w:r w:rsidRPr="000C190F">
          <w:rPr>
            <w:rFonts w:ascii="Arial" w:hAnsi="Arial" w:cs="Arial"/>
            <w:color w:val="000000" w:themeColor="text1"/>
          </w:rPr>
          <w:t>art. 136 da Lei nº 14.133, de 2021</w:t>
        </w:r>
      </w:hyperlink>
      <w:r w:rsidRPr="000C190F">
        <w:rPr>
          <w:rFonts w:ascii="Arial" w:hAnsi="Arial" w:cs="Arial"/>
          <w:color w:val="000000"/>
        </w:rPr>
        <w:t>.</w:t>
      </w:r>
    </w:p>
    <w:p w14:paraId="136CB420" w14:textId="77777777" w:rsidR="00144326" w:rsidRPr="000C190F" w:rsidRDefault="00144326" w:rsidP="00144326">
      <w:pPr>
        <w:ind w:firstLine="2127"/>
        <w:jc w:val="both"/>
        <w:rPr>
          <w:rFonts w:ascii="Arial" w:hAnsi="Arial" w:cs="Arial"/>
          <w:color w:val="000000"/>
        </w:rPr>
      </w:pPr>
    </w:p>
    <w:p w14:paraId="4C46F04A" w14:textId="77777777" w:rsidR="00144326" w:rsidRPr="000C190F" w:rsidRDefault="00144326" w:rsidP="00144326">
      <w:pPr>
        <w:ind w:firstLine="2127"/>
        <w:jc w:val="both"/>
        <w:rPr>
          <w:rFonts w:ascii="Arial" w:hAnsi="Arial" w:cs="Arial"/>
          <w:color w:val="000000"/>
        </w:rPr>
      </w:pPr>
    </w:p>
    <w:p w14:paraId="587D175B" w14:textId="77777777" w:rsidR="00144326" w:rsidRPr="000C190F" w:rsidRDefault="00144326" w:rsidP="00144326">
      <w:pPr>
        <w:jc w:val="center"/>
        <w:rPr>
          <w:rFonts w:ascii="Arial" w:hAnsi="Arial" w:cs="Arial"/>
          <w:b/>
          <w:color w:val="000000"/>
          <w:sz w:val="28"/>
          <w:szCs w:val="28"/>
          <w:u w:val="single"/>
        </w:rPr>
      </w:pPr>
      <w:r w:rsidRPr="000C190F">
        <w:rPr>
          <w:rFonts w:ascii="Arial" w:hAnsi="Arial" w:cs="Arial"/>
          <w:b/>
          <w:color w:val="000000"/>
          <w:sz w:val="28"/>
          <w:szCs w:val="28"/>
          <w:u w:val="single"/>
        </w:rPr>
        <w:t>CLÁUSULA SEXTA - DO PREÇO, DO ELEMENTO</w:t>
      </w:r>
    </w:p>
    <w:p w14:paraId="51F5DB0B" w14:textId="77777777" w:rsidR="00144326" w:rsidRPr="000C190F" w:rsidRDefault="00144326" w:rsidP="00144326">
      <w:pPr>
        <w:jc w:val="center"/>
        <w:rPr>
          <w:rFonts w:ascii="Arial" w:hAnsi="Arial" w:cs="Arial"/>
          <w:b/>
          <w:color w:val="000000"/>
          <w:sz w:val="28"/>
          <w:szCs w:val="28"/>
          <w:u w:val="single"/>
        </w:rPr>
      </w:pPr>
      <w:r w:rsidRPr="000C190F">
        <w:rPr>
          <w:rFonts w:ascii="Arial" w:hAnsi="Arial" w:cs="Arial"/>
          <w:b/>
          <w:color w:val="000000"/>
          <w:sz w:val="28"/>
          <w:szCs w:val="28"/>
          <w:u w:val="single"/>
        </w:rPr>
        <w:t>ECONÔMICO E DAS CONDIÇÕES DE PAGAMENTO</w:t>
      </w:r>
    </w:p>
    <w:p w14:paraId="5FE11ECB" w14:textId="77777777" w:rsidR="00144326" w:rsidRPr="000C190F" w:rsidRDefault="00144326" w:rsidP="00144326">
      <w:pPr>
        <w:rPr>
          <w:rFonts w:ascii="Arial" w:hAnsi="Arial" w:cs="Arial"/>
          <w:b/>
          <w:color w:val="000000"/>
          <w:u w:val="single"/>
        </w:rPr>
      </w:pPr>
    </w:p>
    <w:p w14:paraId="5A673DDE" w14:textId="77777777" w:rsidR="00144326" w:rsidRPr="000C190F" w:rsidRDefault="00144326" w:rsidP="00144326">
      <w:pPr>
        <w:rPr>
          <w:rFonts w:ascii="Arial" w:hAnsi="Arial" w:cs="Arial"/>
          <w:b/>
          <w:color w:val="000000"/>
          <w:u w:val="single"/>
        </w:rPr>
      </w:pPr>
    </w:p>
    <w:p w14:paraId="45BD4B9C"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O preço total do objeto enunciado na Cláusula Primeira deste ajuste, nos termos da Proposta datada de </w:t>
      </w:r>
      <w:r w:rsidRPr="000C190F">
        <w:rPr>
          <w:rFonts w:ascii="Arial" w:hAnsi="Arial" w:cs="Arial"/>
          <w:color w:val="C00000"/>
        </w:rPr>
        <w:t xml:space="preserve">_____/____/____ (DEFINIR) </w:t>
      </w:r>
      <w:r w:rsidRPr="000C190F">
        <w:rPr>
          <w:rFonts w:ascii="Arial" w:hAnsi="Arial" w:cs="Arial"/>
          <w:color w:val="000000"/>
        </w:rPr>
        <w:t xml:space="preserve">e da Ata do </w:t>
      </w:r>
      <w:r w:rsidRPr="000C190F">
        <w:rPr>
          <w:rFonts w:ascii="Arial" w:hAnsi="Arial" w:cs="Arial"/>
          <w:color w:val="000000" w:themeColor="text1"/>
        </w:rPr>
        <w:t>Pregoeiro</w:t>
      </w:r>
      <w:r w:rsidRPr="000C190F">
        <w:rPr>
          <w:rFonts w:ascii="Arial" w:hAnsi="Arial" w:cs="Arial"/>
          <w:color w:val="000000"/>
        </w:rPr>
        <w:t xml:space="preserve"> datada de </w:t>
      </w:r>
      <w:r w:rsidRPr="000C190F">
        <w:rPr>
          <w:rFonts w:ascii="Arial" w:hAnsi="Arial" w:cs="Arial"/>
          <w:color w:val="C00000"/>
        </w:rPr>
        <w:t>____/____/_____ (DEFINIR)</w:t>
      </w:r>
      <w:r w:rsidRPr="000C190F">
        <w:rPr>
          <w:rFonts w:ascii="Arial" w:hAnsi="Arial" w:cs="Arial"/>
          <w:color w:val="000000"/>
        </w:rPr>
        <w:t xml:space="preserve"> é de </w:t>
      </w:r>
      <w:r w:rsidRPr="000C190F">
        <w:rPr>
          <w:rFonts w:ascii="Arial" w:hAnsi="Arial" w:cs="Arial"/>
          <w:color w:val="C00000"/>
        </w:rPr>
        <w:t>(ATÉ)</w:t>
      </w:r>
      <w:r w:rsidRPr="000C190F">
        <w:rPr>
          <w:rFonts w:ascii="Arial" w:hAnsi="Arial" w:cs="Arial"/>
          <w:color w:val="000000"/>
        </w:rPr>
        <w:t xml:space="preserve"> </w:t>
      </w:r>
      <w:r w:rsidRPr="000C190F">
        <w:rPr>
          <w:rFonts w:ascii="Arial" w:hAnsi="Arial" w:cs="Arial"/>
          <w:color w:val="C00000"/>
        </w:rPr>
        <w:t>R$ ___________ (_______________) (DEFINIR)</w:t>
      </w:r>
      <w:r w:rsidRPr="000C190F">
        <w:rPr>
          <w:rFonts w:ascii="Arial" w:hAnsi="Arial" w:cs="Arial"/>
          <w:color w:val="000000"/>
        </w:rPr>
        <w:t xml:space="preserve">, correndo por conta </w:t>
      </w:r>
      <w:r w:rsidRPr="000C190F">
        <w:rPr>
          <w:rFonts w:ascii="Arial" w:hAnsi="Arial" w:cs="Arial"/>
          <w:color w:val="C00000"/>
        </w:rPr>
        <w:t>__________________________ (DEFINIR)</w:t>
      </w:r>
      <w:r w:rsidRPr="000C190F">
        <w:rPr>
          <w:rFonts w:ascii="Arial" w:hAnsi="Arial" w:cs="Arial"/>
          <w:color w:val="000000"/>
        </w:rPr>
        <w:t>.</w:t>
      </w:r>
    </w:p>
    <w:p w14:paraId="0A0A70F9" w14:textId="77777777" w:rsidR="00144326" w:rsidRPr="000C190F" w:rsidRDefault="00144326" w:rsidP="00144326">
      <w:pPr>
        <w:jc w:val="both"/>
        <w:rPr>
          <w:rFonts w:ascii="Arial" w:hAnsi="Arial" w:cs="Arial"/>
          <w:color w:val="000000"/>
        </w:rPr>
      </w:pPr>
    </w:p>
    <w:p w14:paraId="4D9CB701" w14:textId="77777777" w:rsidR="00144326" w:rsidRPr="00FB41D6"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FB41D6">
        <w:rPr>
          <w:rFonts w:ascii="Arial" w:hAnsi="Arial" w:cs="Arial"/>
          <w:color w:val="000000"/>
        </w:rPr>
        <w:t xml:space="preserve">§ 1º - A </w:t>
      </w:r>
      <w:r w:rsidRPr="00FB41D6">
        <w:rPr>
          <w:rFonts w:ascii="Arial" w:hAnsi="Arial" w:cs="Arial"/>
          <w:b/>
          <w:bCs/>
          <w:color w:val="000000"/>
        </w:rPr>
        <w:t>CONTRATANTE</w:t>
      </w:r>
      <w:r w:rsidRPr="00FB41D6">
        <w:rPr>
          <w:rFonts w:ascii="Arial" w:hAnsi="Arial" w:cs="Arial"/>
          <w:color w:val="000000"/>
        </w:rPr>
        <w:t xml:space="preserve"> efetuará o pagamento à </w:t>
      </w:r>
      <w:r w:rsidRPr="00FB41D6">
        <w:rPr>
          <w:rFonts w:ascii="Arial" w:hAnsi="Arial" w:cs="Arial"/>
          <w:b/>
          <w:bCs/>
          <w:color w:val="000000"/>
        </w:rPr>
        <w:t>CONTRATADA,</w:t>
      </w:r>
      <w:r w:rsidRPr="00FB41D6">
        <w:rPr>
          <w:rFonts w:ascii="Arial" w:hAnsi="Arial" w:cs="Arial"/>
          <w:color w:val="000000"/>
        </w:rPr>
        <w:t xml:space="preserve"> no prazo de 30 (trinta) dias sem qualquer correção monetária, vinculado à prévia execução da parcela mensal correspondente, contado da data da apresentação da nota fiscal/fatura, que deverá ser apresentada acompanhada do respectivo Atestado de Execução de Serviço, da certidão conjunta (negativa de débitos ou positiva com efeitos de negativa) de regularidade </w:t>
      </w:r>
      <w:r w:rsidRPr="00FB41D6">
        <w:rPr>
          <w:rFonts w:ascii="Arial" w:hAnsi="Arial" w:cs="Arial"/>
          <w:color w:val="000000"/>
        </w:rPr>
        <w:lastRenderedPageBreak/>
        <w:t>de contribuições previdenciárias, de tributos federais e da dívida ativa da União, da certidão de regularidade em face do FGTS e da certidão de regularidade em face de débitos trabalhistas, devidamente atualizadas.</w:t>
      </w:r>
    </w:p>
    <w:p w14:paraId="10258432" w14:textId="77777777" w:rsidR="00144326" w:rsidRPr="00FB41D6" w:rsidRDefault="00144326" w:rsidP="00144326">
      <w:pPr>
        <w:jc w:val="both"/>
        <w:rPr>
          <w:rFonts w:ascii="Arial" w:hAnsi="Arial" w:cs="Arial"/>
          <w:color w:val="000000"/>
        </w:rPr>
      </w:pPr>
    </w:p>
    <w:p w14:paraId="0A4D3C0C" w14:textId="77777777" w:rsidR="00144326" w:rsidRDefault="00144326" w:rsidP="00144326">
      <w:pPr>
        <w:jc w:val="both"/>
        <w:rPr>
          <w:rFonts w:ascii="Arial" w:hAnsi="Arial" w:cs="Arial"/>
          <w:color w:val="000000"/>
        </w:rPr>
      </w:pPr>
      <w:r w:rsidRPr="00FB41D6">
        <w:rPr>
          <w:rFonts w:ascii="Arial" w:hAnsi="Arial" w:cs="Arial"/>
          <w:color w:val="000000"/>
        </w:rPr>
        <w:tab/>
      </w:r>
      <w:r w:rsidRPr="00FB41D6">
        <w:rPr>
          <w:rFonts w:ascii="Arial" w:hAnsi="Arial" w:cs="Arial"/>
          <w:color w:val="000000"/>
        </w:rPr>
        <w:tab/>
      </w:r>
      <w:r w:rsidRPr="00FB41D6">
        <w:rPr>
          <w:rFonts w:ascii="Arial" w:hAnsi="Arial" w:cs="Arial"/>
          <w:color w:val="000000"/>
        </w:rPr>
        <w:tab/>
      </w:r>
      <w:r w:rsidRPr="00FB41D6">
        <w:rPr>
          <w:rFonts w:ascii="Arial" w:hAnsi="Arial" w:cs="Arial"/>
        </w:rPr>
        <w:t xml:space="preserve">§ 2º - Para efeito da contagem do prazo de pagamento, será considerada: a) como “data de apresentação da nota fiscal/fatura”, a data final em que </w:t>
      </w:r>
      <w:r w:rsidRPr="00FB41D6">
        <w:rPr>
          <w:rFonts w:ascii="Arial" w:hAnsi="Arial" w:cs="Arial"/>
          <w:u w:val="single"/>
        </w:rPr>
        <w:t>todos</w:t>
      </w:r>
      <w:r w:rsidRPr="00FB41D6">
        <w:rPr>
          <w:rFonts w:ascii="Arial" w:hAnsi="Arial" w:cs="Arial"/>
        </w:rPr>
        <w:t xml:space="preserve"> os documentos mencionados no parágrafo anterior forem entregues à </w:t>
      </w:r>
      <w:r w:rsidRPr="00FB41D6">
        <w:rPr>
          <w:rFonts w:ascii="Arial" w:hAnsi="Arial" w:cs="Arial"/>
          <w:b/>
        </w:rPr>
        <w:t>CONTRATANTE</w:t>
      </w:r>
      <w:r w:rsidRPr="00FB41D6">
        <w:rPr>
          <w:rFonts w:ascii="Arial" w:hAnsi="Arial" w:cs="Arial"/>
        </w:rPr>
        <w:t xml:space="preserve">; b) como certidão atualizada, aquela emitida ou conferida na </w:t>
      </w:r>
      <w:r w:rsidRPr="00FB41D6">
        <w:rPr>
          <w:rFonts w:ascii="Arial" w:hAnsi="Arial" w:cs="Arial"/>
          <w:i/>
        </w:rPr>
        <w:t>internet</w:t>
      </w:r>
      <w:r w:rsidRPr="00FB41D6">
        <w:rPr>
          <w:rFonts w:ascii="Arial" w:hAnsi="Arial" w:cs="Arial"/>
        </w:rPr>
        <w:t xml:space="preserve"> como válida na data do pagamento.</w:t>
      </w:r>
    </w:p>
    <w:p w14:paraId="50054F95" w14:textId="77777777" w:rsidR="00144326" w:rsidRPr="000C190F" w:rsidRDefault="00144326" w:rsidP="00144326">
      <w:pPr>
        <w:jc w:val="both"/>
        <w:rPr>
          <w:rFonts w:ascii="Arial" w:hAnsi="Arial" w:cs="Arial"/>
          <w:color w:val="000000"/>
        </w:rPr>
      </w:pPr>
    </w:p>
    <w:p w14:paraId="76CADBF2" w14:textId="77777777" w:rsidR="00144326" w:rsidRPr="000C190F" w:rsidRDefault="00144326" w:rsidP="00144326">
      <w:pPr>
        <w:jc w:val="both"/>
        <w:rPr>
          <w:rFonts w:ascii="Arial" w:hAnsi="Arial" w:cs="Arial"/>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3º - </w:t>
      </w:r>
      <w:r w:rsidRPr="000C190F">
        <w:rPr>
          <w:rFonts w:ascii="Arial" w:hAnsi="Arial" w:cs="Arial"/>
        </w:rPr>
        <w:t xml:space="preserve">Caso o dia do pagamento recaia em dia não útil, esse será efetuado no primeiro dia útil antecedente, sendo certo que, mesmo nesse caso, manter-se-á, na fatura, o dia do vencimento. </w:t>
      </w:r>
    </w:p>
    <w:p w14:paraId="5F64C46E" w14:textId="77777777" w:rsidR="00144326" w:rsidRPr="000C190F" w:rsidRDefault="00144326" w:rsidP="00144326">
      <w:pPr>
        <w:jc w:val="both"/>
        <w:rPr>
          <w:rFonts w:ascii="Arial" w:hAnsi="Arial" w:cs="Arial"/>
          <w:snapToGrid w:val="0"/>
          <w:color w:val="000000"/>
        </w:rPr>
      </w:pPr>
    </w:p>
    <w:p w14:paraId="37D090FE" w14:textId="087B31C2" w:rsidR="00144326" w:rsidRPr="009808DE" w:rsidRDefault="00144326" w:rsidP="009808DE">
      <w:pPr>
        <w:ind w:left="284"/>
        <w:jc w:val="both"/>
        <w:rPr>
          <w:rFonts w:ascii="Arial" w:hAnsi="Arial" w:cs="Arial"/>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4º - O requerimento de pagamento, bem como os documentos de cobrança da </w:t>
      </w:r>
      <w:r w:rsidRPr="000C190F">
        <w:rPr>
          <w:rFonts w:ascii="Arial" w:hAnsi="Arial" w:cs="Arial"/>
          <w:b/>
          <w:bCs/>
          <w:color w:val="000000"/>
        </w:rPr>
        <w:t>CONTRATADA</w:t>
      </w:r>
      <w:r w:rsidRPr="000C190F">
        <w:rPr>
          <w:rFonts w:ascii="Arial" w:hAnsi="Arial" w:cs="Arial"/>
          <w:color w:val="000000"/>
        </w:rPr>
        <w:t>, deverão ser entregues no</w:t>
      </w:r>
      <w:r w:rsidR="009808DE" w:rsidRPr="00742B64">
        <w:rPr>
          <w:rFonts w:ascii="Arial" w:hAnsi="Arial" w:cs="Arial"/>
          <w:color w:val="000000" w:themeColor="text1"/>
        </w:rPr>
        <w:t xml:space="preserve"> </w:t>
      </w:r>
      <w:r w:rsidR="009808DE" w:rsidRPr="009808DE">
        <w:rPr>
          <w:rFonts w:ascii="Arial" w:hAnsi="Arial" w:cs="Arial"/>
          <w:b/>
          <w:color w:val="000000" w:themeColor="text1"/>
        </w:rPr>
        <w:t>Departamento de Comunicação</w:t>
      </w:r>
      <w:r w:rsidR="009808DE" w:rsidRPr="00742B64">
        <w:rPr>
          <w:rFonts w:ascii="Arial" w:hAnsi="Arial" w:cs="Arial"/>
          <w:color w:val="000000" w:themeColor="text1"/>
        </w:rPr>
        <w:t>,</w:t>
      </w:r>
      <w:r w:rsidR="009808DE">
        <w:rPr>
          <w:rFonts w:ascii="Arial" w:hAnsi="Arial" w:cs="Arial"/>
          <w:color w:val="000000" w:themeColor="text1"/>
        </w:rPr>
        <w:t xml:space="preserve"> </w:t>
      </w:r>
      <w:r w:rsidR="009808DE">
        <w:rPr>
          <w:rFonts w:ascii="Arial" w:hAnsi="Arial" w:cs="Arial"/>
        </w:rPr>
        <w:t xml:space="preserve">localizado na sala nº 337 </w:t>
      </w:r>
      <w:r w:rsidR="009808DE" w:rsidRPr="000C190F">
        <w:rPr>
          <w:rFonts w:ascii="Arial" w:hAnsi="Arial" w:cs="Arial"/>
          <w:color w:val="000000"/>
        </w:rPr>
        <w:t xml:space="preserve">da </w:t>
      </w:r>
      <w:r w:rsidR="009808DE" w:rsidRPr="000C190F">
        <w:rPr>
          <w:rFonts w:ascii="Arial" w:hAnsi="Arial" w:cs="Arial"/>
          <w:b/>
          <w:color w:val="000000"/>
        </w:rPr>
        <w:t>CONTRATANTE</w:t>
      </w:r>
      <w:r w:rsidR="009808DE">
        <w:rPr>
          <w:rFonts w:ascii="Arial" w:hAnsi="Arial" w:cs="Arial"/>
        </w:rPr>
        <w:t xml:space="preserve"> – telefone (11) 3886-6030, ou via correio eletrônico (d</w:t>
      </w:r>
      <w:r w:rsidR="00E73ADC">
        <w:rPr>
          <w:rFonts w:ascii="Arial" w:hAnsi="Arial" w:cs="Arial"/>
        </w:rPr>
        <w:t>e</w:t>
      </w:r>
      <w:r w:rsidR="009808DE">
        <w:rPr>
          <w:rFonts w:ascii="Arial" w:hAnsi="Arial" w:cs="Arial"/>
        </w:rPr>
        <w:t>com@al.sp.gov.br),</w:t>
      </w:r>
      <w:r w:rsidR="009808DE" w:rsidRPr="00742B64">
        <w:rPr>
          <w:rFonts w:ascii="Arial" w:hAnsi="Arial" w:cs="Arial"/>
          <w:color w:val="000000" w:themeColor="text1"/>
        </w:rPr>
        <w:t xml:space="preserve"> em arquivos em extensão .</w:t>
      </w:r>
      <w:proofErr w:type="spellStart"/>
      <w:r w:rsidR="009808DE" w:rsidRPr="00742B64">
        <w:rPr>
          <w:rFonts w:ascii="Arial" w:hAnsi="Arial" w:cs="Arial"/>
          <w:color w:val="000000" w:themeColor="text1"/>
        </w:rPr>
        <w:t>pdf</w:t>
      </w:r>
      <w:proofErr w:type="spellEnd"/>
      <w:r w:rsidR="009808DE" w:rsidRPr="00742B64">
        <w:rPr>
          <w:rFonts w:ascii="Arial" w:hAnsi="Arial" w:cs="Arial"/>
          <w:color w:val="000000" w:themeColor="text1"/>
        </w:rPr>
        <w:t>, pesquisável.</w:t>
      </w:r>
    </w:p>
    <w:p w14:paraId="575742BA" w14:textId="77777777" w:rsidR="00144326" w:rsidRPr="000C190F" w:rsidRDefault="00144326" w:rsidP="00144326">
      <w:pPr>
        <w:jc w:val="both"/>
        <w:rPr>
          <w:rFonts w:ascii="Arial" w:hAnsi="Arial" w:cs="Arial"/>
          <w:snapToGrid w:val="0"/>
          <w:color w:val="000000" w:themeColor="text1"/>
        </w:rPr>
      </w:pPr>
    </w:p>
    <w:p w14:paraId="49A7CD56" w14:textId="77777777" w:rsidR="00144326" w:rsidRPr="000C190F" w:rsidRDefault="00144326" w:rsidP="00144326">
      <w:pPr>
        <w:jc w:val="both"/>
        <w:rPr>
          <w:rFonts w:ascii="Arial" w:hAnsi="Arial" w:cs="Arial"/>
          <w:color w:val="000000" w:themeColor="text1"/>
        </w:rPr>
      </w:pPr>
      <w:r w:rsidRPr="000C190F">
        <w:rPr>
          <w:rFonts w:ascii="Arial" w:hAnsi="Arial" w:cs="Arial"/>
          <w:snapToGrid w:val="0"/>
          <w:color w:val="000000" w:themeColor="text1"/>
        </w:rPr>
        <w:tab/>
      </w:r>
      <w:r w:rsidRPr="000C190F">
        <w:rPr>
          <w:rFonts w:ascii="Arial" w:hAnsi="Arial" w:cs="Arial"/>
          <w:snapToGrid w:val="0"/>
          <w:color w:val="000000" w:themeColor="text1"/>
        </w:rPr>
        <w:tab/>
      </w:r>
      <w:r w:rsidRPr="000C190F">
        <w:rPr>
          <w:rFonts w:ascii="Arial" w:hAnsi="Arial" w:cs="Arial"/>
          <w:snapToGrid w:val="0"/>
          <w:color w:val="000000" w:themeColor="text1"/>
        </w:rPr>
        <w:tab/>
        <w:t xml:space="preserve">§ 5º - </w:t>
      </w:r>
      <w:r w:rsidRPr="000C190F">
        <w:rPr>
          <w:rFonts w:ascii="Arial" w:hAnsi="Arial" w:cs="Arial"/>
          <w:color w:val="000000" w:themeColor="text1"/>
        </w:rPr>
        <w:t>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457D2812" w14:textId="77777777" w:rsidR="00144326" w:rsidRPr="000C190F" w:rsidRDefault="00144326" w:rsidP="00144326">
      <w:pPr>
        <w:jc w:val="both"/>
        <w:rPr>
          <w:rFonts w:ascii="Arial" w:hAnsi="Arial" w:cs="Arial"/>
          <w:color w:val="000000"/>
        </w:rPr>
      </w:pPr>
    </w:p>
    <w:p w14:paraId="5134763F" w14:textId="574D2F82" w:rsidR="00144326" w:rsidRPr="009808DE" w:rsidRDefault="00144326" w:rsidP="00144326">
      <w:pPr>
        <w:jc w:val="both"/>
        <w:rPr>
          <w:rFonts w:ascii="Arial" w:hAnsi="Arial" w:cs="Arial"/>
          <w:color w:val="000000" w:themeColor="text1"/>
        </w:rPr>
      </w:pPr>
      <w:r w:rsidRPr="000C190F">
        <w:rPr>
          <w:rFonts w:ascii="Arial" w:hAnsi="Arial" w:cs="Arial"/>
          <w:color w:val="000000"/>
        </w:rPr>
        <w:tab/>
      </w:r>
      <w:r w:rsidRPr="000C190F">
        <w:rPr>
          <w:rFonts w:ascii="Arial" w:hAnsi="Arial" w:cs="Arial"/>
          <w:color w:val="000000"/>
        </w:rPr>
        <w:tab/>
      </w:r>
      <w:r w:rsidRPr="009808DE">
        <w:rPr>
          <w:rFonts w:ascii="Arial" w:hAnsi="Arial" w:cs="Arial"/>
          <w:color w:val="000000" w:themeColor="text1"/>
        </w:rPr>
        <w:tab/>
        <w:t xml:space="preserve">§ </w:t>
      </w:r>
      <w:r w:rsidR="009808DE" w:rsidRPr="009808DE">
        <w:rPr>
          <w:rFonts w:ascii="Arial" w:hAnsi="Arial" w:cs="Arial"/>
          <w:color w:val="000000" w:themeColor="text1"/>
        </w:rPr>
        <w:t>6</w:t>
      </w:r>
      <w:r w:rsidRPr="009808DE">
        <w:rPr>
          <w:rFonts w:ascii="Arial" w:hAnsi="Arial" w:cs="Arial"/>
          <w:color w:val="000000" w:themeColor="text1"/>
        </w:rPr>
        <w:t>º - É expressamente proibida a antecipação do pagamento, total ou parcial, sem a correspondente contraprestação de fornecimento de bens ou execução do serviço.</w:t>
      </w:r>
    </w:p>
    <w:p w14:paraId="3E4503E0" w14:textId="77777777" w:rsidR="00144326" w:rsidRPr="009808DE" w:rsidRDefault="00144326" w:rsidP="00144326">
      <w:pPr>
        <w:jc w:val="both"/>
        <w:rPr>
          <w:rFonts w:ascii="Arial" w:hAnsi="Arial" w:cs="Arial"/>
          <w:color w:val="000000" w:themeColor="text1"/>
        </w:rPr>
      </w:pPr>
    </w:p>
    <w:p w14:paraId="78B28F06" w14:textId="5901B608" w:rsidR="00144326" w:rsidRPr="000C190F" w:rsidRDefault="00144326" w:rsidP="00144326">
      <w:pPr>
        <w:jc w:val="both"/>
        <w:rPr>
          <w:rFonts w:ascii="Arial" w:hAnsi="Arial" w:cs="Arial"/>
          <w:color w:val="000000"/>
        </w:rPr>
      </w:pPr>
      <w:r w:rsidRPr="009808DE">
        <w:rPr>
          <w:rFonts w:ascii="Arial" w:hAnsi="Arial" w:cs="Arial"/>
          <w:color w:val="000000" w:themeColor="text1"/>
        </w:rPr>
        <w:tab/>
      </w:r>
      <w:r w:rsidRPr="009808DE">
        <w:rPr>
          <w:rFonts w:ascii="Arial" w:hAnsi="Arial" w:cs="Arial"/>
          <w:color w:val="000000" w:themeColor="text1"/>
        </w:rPr>
        <w:tab/>
      </w:r>
      <w:r w:rsidRPr="009808DE">
        <w:rPr>
          <w:rFonts w:ascii="Arial" w:hAnsi="Arial" w:cs="Arial"/>
          <w:color w:val="000000" w:themeColor="text1"/>
        </w:rPr>
        <w:tab/>
        <w:t xml:space="preserve">§ </w:t>
      </w:r>
      <w:r w:rsidR="009808DE" w:rsidRPr="009808DE">
        <w:rPr>
          <w:rFonts w:ascii="Arial" w:hAnsi="Arial" w:cs="Arial"/>
          <w:color w:val="000000" w:themeColor="text1"/>
        </w:rPr>
        <w:t>7°</w:t>
      </w:r>
      <w:r w:rsidRPr="009808DE">
        <w:rPr>
          <w:rFonts w:ascii="Arial" w:hAnsi="Arial" w:cs="Arial"/>
          <w:color w:val="000000" w:themeColor="text1"/>
        </w:rPr>
        <w:t xml:space="preserve"> - Não será reconhecida </w:t>
      </w:r>
      <w:r w:rsidRPr="000C190F">
        <w:rPr>
          <w:rFonts w:ascii="Arial" w:hAnsi="Arial" w:cs="Arial"/>
          <w:color w:val="000000" w:themeColor="text1"/>
        </w:rPr>
        <w:t xml:space="preserve">pela </w:t>
      </w:r>
      <w:r w:rsidRPr="000C190F">
        <w:rPr>
          <w:rFonts w:ascii="Arial" w:hAnsi="Arial" w:cs="Arial"/>
          <w:b/>
          <w:color w:val="000000" w:themeColor="text1"/>
        </w:rPr>
        <w:t>CONTRATANTE</w:t>
      </w:r>
      <w:r w:rsidRPr="000C190F">
        <w:rPr>
          <w:rFonts w:ascii="Arial" w:hAnsi="Arial" w:cs="Arial"/>
          <w:color w:val="000000" w:themeColor="text1"/>
        </w:rPr>
        <w:t xml:space="preserve"> qualquer cessão de crédito a que faça jus a </w:t>
      </w:r>
      <w:r w:rsidRPr="000C190F">
        <w:rPr>
          <w:rFonts w:ascii="Arial" w:hAnsi="Arial" w:cs="Arial"/>
          <w:b/>
          <w:color w:val="000000" w:themeColor="text1"/>
        </w:rPr>
        <w:t>CONTRATADA</w:t>
      </w:r>
      <w:r w:rsidRPr="000C190F">
        <w:rPr>
          <w:rFonts w:ascii="Arial" w:hAnsi="Arial" w:cs="Arial"/>
          <w:color w:val="000000" w:themeColor="text1"/>
        </w:rPr>
        <w:t>, em benefício de terceiros não integrantes da relação jurídica estabelecida neste contrato, sejam parcelas vencidas ou vincendas.</w:t>
      </w:r>
    </w:p>
    <w:p w14:paraId="7525D389" w14:textId="77777777" w:rsidR="00144326" w:rsidRPr="000C190F" w:rsidRDefault="00144326" w:rsidP="00144326">
      <w:pPr>
        <w:jc w:val="both"/>
        <w:rPr>
          <w:rFonts w:ascii="Arial" w:hAnsi="Arial" w:cs="Arial"/>
          <w:color w:val="000000"/>
        </w:rPr>
      </w:pPr>
    </w:p>
    <w:p w14:paraId="47312070" w14:textId="77777777" w:rsidR="00144326" w:rsidRPr="000C190F" w:rsidRDefault="00144326" w:rsidP="00144326">
      <w:pPr>
        <w:jc w:val="both"/>
        <w:rPr>
          <w:rFonts w:ascii="Arial" w:hAnsi="Arial" w:cs="Arial"/>
          <w:color w:val="000000"/>
        </w:rPr>
      </w:pPr>
    </w:p>
    <w:p w14:paraId="42B6314B" w14:textId="77777777" w:rsidR="00144326" w:rsidRPr="000C190F" w:rsidRDefault="00144326" w:rsidP="00144326">
      <w:pPr>
        <w:jc w:val="center"/>
        <w:rPr>
          <w:rFonts w:ascii="Arial" w:hAnsi="Arial" w:cs="Arial"/>
          <w:b/>
          <w:color w:val="000000"/>
          <w:sz w:val="28"/>
          <w:szCs w:val="28"/>
          <w:u w:val="single"/>
        </w:rPr>
      </w:pPr>
      <w:r w:rsidRPr="000C190F">
        <w:rPr>
          <w:rFonts w:ascii="Arial" w:hAnsi="Arial" w:cs="Arial"/>
          <w:b/>
          <w:color w:val="000000"/>
          <w:sz w:val="28"/>
          <w:szCs w:val="28"/>
          <w:u w:val="single"/>
        </w:rPr>
        <w:t>CLÁUSULA SÉTIMA - DAS CONDIÇÕES</w:t>
      </w:r>
    </w:p>
    <w:p w14:paraId="628DE475" w14:textId="77777777" w:rsidR="00144326" w:rsidRPr="000C190F" w:rsidRDefault="00144326" w:rsidP="00144326">
      <w:pPr>
        <w:jc w:val="center"/>
        <w:rPr>
          <w:rFonts w:ascii="Arial" w:hAnsi="Arial" w:cs="Arial"/>
          <w:b/>
          <w:color w:val="000000"/>
          <w:u w:val="single"/>
        </w:rPr>
      </w:pPr>
      <w:r w:rsidRPr="000C190F">
        <w:rPr>
          <w:rFonts w:ascii="Arial" w:hAnsi="Arial" w:cs="Arial"/>
          <w:b/>
          <w:color w:val="000000"/>
          <w:sz w:val="28"/>
          <w:szCs w:val="28"/>
          <w:u w:val="single"/>
        </w:rPr>
        <w:t>PARA A CONTRATAÇÃO</w:t>
      </w:r>
    </w:p>
    <w:p w14:paraId="78825104" w14:textId="77777777" w:rsidR="00144326" w:rsidRPr="000C190F" w:rsidRDefault="00144326" w:rsidP="00144326">
      <w:pPr>
        <w:autoSpaceDE w:val="0"/>
        <w:autoSpaceDN w:val="0"/>
        <w:adjustRightInd w:val="0"/>
        <w:jc w:val="center"/>
        <w:rPr>
          <w:rFonts w:ascii="Arial" w:hAnsi="Arial" w:cs="Arial"/>
          <w:b/>
          <w:color w:val="000000"/>
          <w:u w:val="single"/>
        </w:rPr>
      </w:pPr>
    </w:p>
    <w:p w14:paraId="3A6AF19A" w14:textId="77777777" w:rsidR="00144326" w:rsidRPr="000C190F" w:rsidRDefault="00144326" w:rsidP="00144326">
      <w:pPr>
        <w:autoSpaceDE w:val="0"/>
        <w:autoSpaceDN w:val="0"/>
        <w:adjustRightInd w:val="0"/>
        <w:jc w:val="both"/>
        <w:rPr>
          <w:rFonts w:ascii="Arial" w:hAnsi="Arial" w:cs="Arial"/>
          <w:color w:val="000000"/>
        </w:rPr>
      </w:pPr>
    </w:p>
    <w:p w14:paraId="33C37132" w14:textId="77777777" w:rsidR="00144326" w:rsidRPr="000C190F" w:rsidRDefault="00144326" w:rsidP="00144326">
      <w:pPr>
        <w:autoSpaceDE w:val="0"/>
        <w:autoSpaceDN w:val="0"/>
        <w:adjustRightInd w:val="0"/>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bookmarkStart w:id="43" w:name="_Hlk162280801"/>
      <w:r w:rsidRPr="000C190F">
        <w:rPr>
          <w:rFonts w:ascii="Arial" w:hAnsi="Arial" w:cs="Arial"/>
          <w:color w:val="000000"/>
        </w:rPr>
        <w:t xml:space="preserve">A </w:t>
      </w:r>
      <w:r w:rsidRPr="000C190F">
        <w:rPr>
          <w:rFonts w:ascii="Arial" w:hAnsi="Arial" w:cs="Arial"/>
          <w:b/>
          <w:color w:val="000000"/>
        </w:rPr>
        <w:t>CONTRATADA</w:t>
      </w:r>
      <w:r w:rsidRPr="000C190F">
        <w:rPr>
          <w:rFonts w:ascii="Arial" w:hAnsi="Arial" w:cs="Arial"/>
          <w:color w:val="000000"/>
        </w:rPr>
        <w:t xml:space="preserve"> exibe, neste ato:</w:t>
      </w:r>
    </w:p>
    <w:p w14:paraId="6BDA533E" w14:textId="77777777" w:rsidR="00144326" w:rsidRPr="000C190F" w:rsidRDefault="00144326" w:rsidP="00144326">
      <w:pPr>
        <w:autoSpaceDE w:val="0"/>
        <w:autoSpaceDN w:val="0"/>
        <w:adjustRightInd w:val="0"/>
        <w:jc w:val="both"/>
        <w:rPr>
          <w:rFonts w:ascii="Arial" w:hAnsi="Arial" w:cs="Arial"/>
          <w:color w:val="000000"/>
        </w:rPr>
      </w:pPr>
    </w:p>
    <w:p w14:paraId="31B867B0" w14:textId="77777777" w:rsidR="00144326" w:rsidRPr="000C190F" w:rsidRDefault="00144326" w:rsidP="00144326">
      <w:pPr>
        <w:pStyle w:val="Default"/>
        <w:ind w:firstLine="1985"/>
        <w:jc w:val="both"/>
        <w:rPr>
          <w:rFonts w:ascii="Arial" w:hAnsi="Arial" w:cs="Arial"/>
          <w:snapToGrid w:val="0"/>
          <w:color w:val="auto"/>
        </w:rPr>
      </w:pPr>
      <w:r w:rsidRPr="000C190F">
        <w:rPr>
          <w:rFonts w:ascii="Arial" w:hAnsi="Arial" w:cs="Arial"/>
          <w:snapToGrid w:val="0"/>
          <w:color w:val="auto"/>
        </w:rPr>
        <w:t>I – A c</w:t>
      </w:r>
      <w:r w:rsidRPr="000C190F">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0A6E8FA6" w14:textId="77777777" w:rsidR="00144326" w:rsidRPr="000C190F" w:rsidRDefault="00144326" w:rsidP="00144326">
      <w:pPr>
        <w:spacing w:line="276" w:lineRule="auto"/>
        <w:ind w:firstLine="1985"/>
        <w:jc w:val="both"/>
        <w:rPr>
          <w:rFonts w:ascii="Arial" w:hAnsi="Arial" w:cs="Arial"/>
          <w:snapToGrid w:val="0"/>
        </w:rPr>
      </w:pPr>
    </w:p>
    <w:p w14:paraId="4E899C6F" w14:textId="77777777" w:rsidR="00144326" w:rsidRPr="000C190F" w:rsidRDefault="00144326" w:rsidP="00144326">
      <w:pPr>
        <w:spacing w:line="276" w:lineRule="auto"/>
        <w:ind w:firstLine="1985"/>
        <w:jc w:val="both"/>
        <w:rPr>
          <w:rFonts w:ascii="Arial" w:hAnsi="Arial" w:cs="Arial"/>
        </w:rPr>
      </w:pPr>
      <w:r w:rsidRPr="000C190F">
        <w:rPr>
          <w:rFonts w:ascii="Arial" w:hAnsi="Arial" w:cs="Arial"/>
          <w:snapToGrid w:val="0"/>
        </w:rPr>
        <w:t>II – A certidão de regularidade relativa ao FGTS; e</w:t>
      </w:r>
    </w:p>
    <w:p w14:paraId="104332F5" w14:textId="77777777" w:rsidR="00144326" w:rsidRPr="000C190F" w:rsidRDefault="00144326" w:rsidP="00144326">
      <w:pPr>
        <w:spacing w:line="276" w:lineRule="auto"/>
        <w:ind w:firstLine="1985"/>
        <w:jc w:val="both"/>
        <w:rPr>
          <w:rFonts w:ascii="Arial" w:hAnsi="Arial" w:cs="Arial"/>
          <w:snapToGrid w:val="0"/>
        </w:rPr>
      </w:pPr>
    </w:p>
    <w:p w14:paraId="7D06924E" w14:textId="77777777" w:rsidR="00144326" w:rsidRPr="000C190F" w:rsidRDefault="00144326" w:rsidP="00144326">
      <w:pPr>
        <w:spacing w:line="276" w:lineRule="auto"/>
        <w:ind w:firstLine="1985"/>
        <w:jc w:val="both"/>
        <w:rPr>
          <w:rFonts w:ascii="Arial" w:hAnsi="Arial" w:cs="Arial"/>
        </w:rPr>
      </w:pPr>
      <w:r w:rsidRPr="000C190F">
        <w:rPr>
          <w:rFonts w:ascii="Arial" w:hAnsi="Arial" w:cs="Arial"/>
          <w:snapToGrid w:val="0"/>
        </w:rPr>
        <w:lastRenderedPageBreak/>
        <w:t>III – A c</w:t>
      </w:r>
      <w:r w:rsidRPr="000C190F">
        <w:rPr>
          <w:rFonts w:ascii="Arial" w:hAnsi="Arial" w:cs="Arial"/>
        </w:rPr>
        <w:t>ertidão de regularidade perante a Justiça do Trabalho, relativa a débitos trabalhistas (Lei federal nº 12.440/2011); e</w:t>
      </w:r>
    </w:p>
    <w:p w14:paraId="0027A81C" w14:textId="77777777" w:rsidR="00144326" w:rsidRPr="000C190F" w:rsidRDefault="00144326" w:rsidP="00144326">
      <w:pPr>
        <w:autoSpaceDE w:val="0"/>
        <w:autoSpaceDN w:val="0"/>
        <w:adjustRightInd w:val="0"/>
        <w:spacing w:line="276" w:lineRule="auto"/>
        <w:ind w:firstLine="1985"/>
        <w:jc w:val="both"/>
        <w:rPr>
          <w:rFonts w:ascii="Arial" w:hAnsi="Arial" w:cs="Arial"/>
        </w:rPr>
      </w:pPr>
    </w:p>
    <w:p w14:paraId="0C68F1B2" w14:textId="77777777" w:rsidR="00144326" w:rsidRPr="000C190F" w:rsidRDefault="00144326" w:rsidP="00144326">
      <w:pPr>
        <w:autoSpaceDE w:val="0"/>
        <w:autoSpaceDN w:val="0"/>
        <w:adjustRightInd w:val="0"/>
        <w:spacing w:line="276" w:lineRule="auto"/>
        <w:ind w:firstLine="1985"/>
        <w:jc w:val="both"/>
        <w:rPr>
          <w:rFonts w:ascii="Arial" w:hAnsi="Arial" w:cs="Arial"/>
          <w:color w:val="000000"/>
        </w:rPr>
      </w:pPr>
      <w:r w:rsidRPr="000C190F">
        <w:rPr>
          <w:rFonts w:ascii="Arial" w:hAnsi="Arial" w:cs="Arial"/>
        </w:rPr>
        <w:t>IV - A c</w:t>
      </w:r>
      <w:r w:rsidRPr="000C190F">
        <w:rPr>
          <w:rFonts w:ascii="Arial" w:hAnsi="Arial" w:cs="Arial"/>
          <w:color w:val="000000"/>
        </w:rPr>
        <w:t xml:space="preserve">omprovação, </w:t>
      </w:r>
      <w:r w:rsidRPr="000C190F">
        <w:rPr>
          <w:rFonts w:ascii="Arial" w:hAnsi="Arial" w:cs="Arial"/>
          <w:color w:val="000000"/>
          <w:u w:val="single"/>
        </w:rPr>
        <w:t>se for o caso</w:t>
      </w:r>
      <w:r w:rsidRPr="000C190F">
        <w:rPr>
          <w:rFonts w:ascii="Arial" w:hAnsi="Arial" w:cs="Arial"/>
          <w:color w:val="000000"/>
        </w:rPr>
        <w:t>, do atendimento à Resolução nº 122/2005 do Conselho Nacional de Seguros Privados – CNSP (garantia estendida); e</w:t>
      </w:r>
    </w:p>
    <w:p w14:paraId="310D03FF" w14:textId="77777777" w:rsidR="00144326" w:rsidRPr="000C190F" w:rsidRDefault="00144326" w:rsidP="00144326">
      <w:pPr>
        <w:autoSpaceDE w:val="0"/>
        <w:autoSpaceDN w:val="0"/>
        <w:adjustRightInd w:val="0"/>
        <w:ind w:firstLine="1985"/>
        <w:jc w:val="both"/>
        <w:rPr>
          <w:rFonts w:ascii="Arial" w:hAnsi="Arial" w:cs="Arial"/>
          <w:color w:val="000000"/>
        </w:rPr>
      </w:pPr>
    </w:p>
    <w:p w14:paraId="5B5F16AE" w14:textId="77777777" w:rsidR="00144326" w:rsidRPr="000C190F" w:rsidRDefault="00144326" w:rsidP="00144326">
      <w:pPr>
        <w:pStyle w:val="Cabealho"/>
        <w:ind w:firstLine="1985"/>
        <w:jc w:val="both"/>
        <w:rPr>
          <w:rFonts w:ascii="Arial" w:hAnsi="Arial" w:cs="Arial"/>
          <w:color w:val="000000"/>
        </w:rPr>
      </w:pPr>
      <w:r w:rsidRPr="000C190F">
        <w:rPr>
          <w:rFonts w:ascii="Arial" w:hAnsi="Arial" w:cs="Arial"/>
          <w:color w:val="000000"/>
        </w:rPr>
        <w:t xml:space="preserve">V – </w:t>
      </w:r>
      <w:proofErr w:type="gramStart"/>
      <w:r w:rsidRPr="000C190F">
        <w:rPr>
          <w:rFonts w:ascii="Arial" w:hAnsi="Arial" w:cs="Arial"/>
          <w:color w:val="000000"/>
        </w:rPr>
        <w:t>a</w:t>
      </w:r>
      <w:proofErr w:type="gramEnd"/>
      <w:r w:rsidRPr="000C190F">
        <w:rPr>
          <w:rFonts w:ascii="Arial" w:hAnsi="Arial" w:cs="Arial"/>
          <w:color w:val="000000"/>
        </w:rPr>
        <w:t xml:space="preserve"> prova da inexistência de registro no “Cadastro Informativo dos Créditos Não Quitados de Órgão e Entidades Estaduais do Estado de São Paulo – CADIN ESTADUAL</w:t>
      </w:r>
      <w:r w:rsidRPr="000C190F">
        <w:rPr>
          <w:rFonts w:ascii="Arial" w:hAnsi="Arial" w:cs="Arial"/>
          <w:color w:val="7030A0"/>
        </w:rPr>
        <w:t>;</w:t>
      </w:r>
    </w:p>
    <w:p w14:paraId="69F605FC" w14:textId="77777777" w:rsidR="00144326" w:rsidRPr="000C190F" w:rsidRDefault="00144326" w:rsidP="00144326">
      <w:pPr>
        <w:autoSpaceDE w:val="0"/>
        <w:autoSpaceDN w:val="0"/>
        <w:adjustRightInd w:val="0"/>
        <w:ind w:firstLine="1985"/>
        <w:jc w:val="both"/>
        <w:rPr>
          <w:rFonts w:ascii="Arial" w:hAnsi="Arial" w:cs="Arial"/>
          <w:color w:val="000000"/>
        </w:rPr>
      </w:pPr>
    </w:p>
    <w:p w14:paraId="1E5084F1" w14:textId="77777777" w:rsidR="00144326" w:rsidRPr="000C190F" w:rsidRDefault="00144326" w:rsidP="00144326">
      <w:pPr>
        <w:autoSpaceDE w:val="0"/>
        <w:autoSpaceDN w:val="0"/>
        <w:adjustRightInd w:val="0"/>
        <w:ind w:firstLine="1985"/>
        <w:jc w:val="both"/>
        <w:rPr>
          <w:rFonts w:ascii="Arial" w:hAnsi="Arial" w:cs="Arial"/>
        </w:rPr>
      </w:pPr>
      <w:r w:rsidRPr="000C190F">
        <w:rPr>
          <w:rFonts w:ascii="Arial" w:hAnsi="Arial" w:cs="Arial"/>
          <w:color w:val="000000"/>
        </w:rPr>
        <w:t>VI – A c</w:t>
      </w:r>
      <w:r w:rsidRPr="000C190F">
        <w:rPr>
          <w:rFonts w:ascii="Arial" w:hAnsi="Arial" w:cs="Arial"/>
        </w:rPr>
        <w:t>ertidão obtida junto ao site “e-Sanções” do Governo do Estado de São Paulo; e</w:t>
      </w:r>
    </w:p>
    <w:p w14:paraId="1208D6B6" w14:textId="77777777" w:rsidR="00144326" w:rsidRPr="000C190F" w:rsidRDefault="00144326" w:rsidP="00144326">
      <w:pPr>
        <w:pStyle w:val="PargrafodaLista"/>
        <w:ind w:left="0" w:firstLine="1985"/>
        <w:jc w:val="both"/>
        <w:rPr>
          <w:rFonts w:ascii="Arial" w:hAnsi="Arial" w:cs="Arial"/>
        </w:rPr>
      </w:pPr>
    </w:p>
    <w:p w14:paraId="7821D0B1" w14:textId="77777777" w:rsidR="00144326" w:rsidRPr="000C190F" w:rsidRDefault="00144326" w:rsidP="00144326">
      <w:pPr>
        <w:pStyle w:val="PargrafodaLista"/>
        <w:ind w:left="0" w:firstLine="1985"/>
        <w:jc w:val="both"/>
        <w:rPr>
          <w:rFonts w:ascii="Arial" w:hAnsi="Arial" w:cs="Arial"/>
        </w:rPr>
      </w:pPr>
      <w:r w:rsidRPr="000C190F">
        <w:rPr>
          <w:rFonts w:ascii="Arial" w:hAnsi="Arial" w:cs="Arial"/>
        </w:rPr>
        <w:t>VII – A certidão obtida junto ao Cadastro Nacional de Empresas Inidôneas e Suspensas (CEIS) do portal da transparência do governo federal; e</w:t>
      </w:r>
    </w:p>
    <w:p w14:paraId="44500891" w14:textId="77777777" w:rsidR="00144326" w:rsidRPr="000C190F" w:rsidRDefault="00144326" w:rsidP="00144326">
      <w:pPr>
        <w:pStyle w:val="PargrafodaLista"/>
        <w:ind w:left="0"/>
        <w:jc w:val="both"/>
        <w:rPr>
          <w:rFonts w:ascii="Arial" w:hAnsi="Arial" w:cs="Arial"/>
        </w:rPr>
      </w:pPr>
    </w:p>
    <w:p w14:paraId="4D657CAA" w14:textId="77777777" w:rsidR="00144326" w:rsidRPr="000C190F" w:rsidRDefault="00144326" w:rsidP="00144326">
      <w:pPr>
        <w:pStyle w:val="PargrafodaLista"/>
        <w:ind w:left="0" w:firstLine="1985"/>
        <w:jc w:val="both"/>
        <w:rPr>
          <w:rFonts w:ascii="Arial" w:hAnsi="Arial" w:cs="Arial"/>
        </w:rPr>
      </w:pPr>
      <w:r w:rsidRPr="000C190F">
        <w:rPr>
          <w:rFonts w:ascii="Arial" w:hAnsi="Arial" w:cs="Arial"/>
        </w:rPr>
        <w:t>VIII – A certidão obtida junto ao Cadastro Nacional de Condenações Cíveis por Ato de Improbidade Administrativa e Inelegibilidade mantido pelo Conselho Nacional de Justiça, em nome da pessoa jurídica e dos dirigentes;</w:t>
      </w:r>
    </w:p>
    <w:p w14:paraId="496C655E" w14:textId="77777777" w:rsidR="00144326" w:rsidRPr="000C190F" w:rsidRDefault="00144326" w:rsidP="00144326">
      <w:pPr>
        <w:pStyle w:val="PargrafodaLista"/>
        <w:ind w:left="0" w:firstLine="1985"/>
        <w:jc w:val="both"/>
        <w:rPr>
          <w:rFonts w:ascii="Arial" w:hAnsi="Arial" w:cs="Arial"/>
          <w:color w:val="000000" w:themeColor="text1"/>
        </w:rPr>
      </w:pPr>
    </w:p>
    <w:p w14:paraId="5E79984B" w14:textId="77777777" w:rsidR="00144326" w:rsidRPr="000C190F" w:rsidRDefault="00144326" w:rsidP="00144326">
      <w:pPr>
        <w:pStyle w:val="PargrafodaLista"/>
        <w:ind w:left="0" w:firstLine="1985"/>
        <w:jc w:val="both"/>
        <w:rPr>
          <w:rFonts w:ascii="Arial" w:hAnsi="Arial" w:cs="Arial"/>
          <w:color w:val="000000" w:themeColor="text1"/>
          <w:shd w:val="clear" w:color="auto" w:fill="FFFFFF"/>
        </w:rPr>
      </w:pPr>
      <w:r w:rsidRPr="000C190F">
        <w:rPr>
          <w:rFonts w:ascii="Arial" w:hAnsi="Arial" w:cs="Arial"/>
          <w:color w:val="000000" w:themeColor="text1"/>
        </w:rPr>
        <w:t xml:space="preserve">IX – A certidão do </w:t>
      </w:r>
      <w:r w:rsidRPr="000C190F">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56" w:history="1">
        <w:r w:rsidRPr="000C190F">
          <w:rPr>
            <w:rFonts w:ascii="Arial" w:hAnsi="Arial" w:cs="Arial"/>
            <w:color w:val="000000" w:themeColor="text1"/>
            <w:shd w:val="clear" w:color="auto" w:fill="FFFFFF"/>
          </w:rPr>
          <w:t>Lei nº 12.846/2013 (Lei Anticorrupção)</w:t>
        </w:r>
      </w:hyperlink>
      <w:r w:rsidRPr="000C190F">
        <w:rPr>
          <w:rFonts w:ascii="Arial" w:hAnsi="Arial" w:cs="Arial"/>
          <w:color w:val="000000" w:themeColor="text1"/>
          <w:shd w:val="clear" w:color="auto" w:fill="FFFFFF"/>
        </w:rPr>
        <w:t>;</w:t>
      </w:r>
    </w:p>
    <w:p w14:paraId="79D46A95" w14:textId="77777777" w:rsidR="00144326" w:rsidRPr="000C190F" w:rsidRDefault="00144326" w:rsidP="00144326">
      <w:pPr>
        <w:pStyle w:val="PargrafodaLista"/>
        <w:ind w:left="0" w:firstLine="1985"/>
        <w:jc w:val="both"/>
        <w:rPr>
          <w:rFonts w:ascii="Arial" w:hAnsi="Arial" w:cs="Arial"/>
          <w:color w:val="000000" w:themeColor="text1"/>
        </w:rPr>
      </w:pPr>
    </w:p>
    <w:p w14:paraId="6509C133" w14:textId="77777777" w:rsidR="00144326" w:rsidRPr="000C190F" w:rsidRDefault="00144326" w:rsidP="00144326">
      <w:pPr>
        <w:pStyle w:val="PargrafodaLista"/>
        <w:ind w:left="0" w:firstLine="1985"/>
        <w:jc w:val="both"/>
        <w:rPr>
          <w:rFonts w:ascii="Arial" w:hAnsi="Arial" w:cs="Arial"/>
          <w:color w:val="000000" w:themeColor="text1"/>
        </w:rPr>
      </w:pPr>
      <w:r w:rsidRPr="000C190F">
        <w:rPr>
          <w:rFonts w:ascii="Arial" w:hAnsi="Arial" w:cs="Arial"/>
        </w:rPr>
        <w:t>X - A comprovação de inscrição no Cadastro Unificado de Fornecedores do Estado de São Paulo – CAUFESP.</w:t>
      </w:r>
    </w:p>
    <w:p w14:paraId="6F15E3F8" w14:textId="77777777" w:rsidR="00144326" w:rsidRPr="000C190F" w:rsidRDefault="00144326" w:rsidP="00144326">
      <w:pPr>
        <w:jc w:val="both"/>
        <w:rPr>
          <w:rFonts w:ascii="Arial" w:hAnsi="Arial" w:cs="Arial"/>
          <w:color w:val="000000"/>
        </w:rPr>
      </w:pPr>
    </w:p>
    <w:p w14:paraId="35D78F3D" w14:textId="77777777" w:rsidR="00144326" w:rsidRPr="000C190F" w:rsidRDefault="00144326" w:rsidP="00144326">
      <w:pPr>
        <w:jc w:val="both"/>
        <w:rPr>
          <w:rFonts w:ascii="Arial" w:hAnsi="Arial" w:cs="Arial"/>
          <w:color w:val="000000"/>
        </w:rPr>
      </w:pPr>
    </w:p>
    <w:bookmarkEnd w:id="43"/>
    <w:p w14:paraId="299EF19A" w14:textId="77777777" w:rsidR="00144326" w:rsidRPr="000C190F" w:rsidRDefault="00144326" w:rsidP="00144326">
      <w:pPr>
        <w:jc w:val="center"/>
        <w:rPr>
          <w:rFonts w:ascii="Arial" w:hAnsi="Arial" w:cs="Arial"/>
          <w:b/>
          <w:color w:val="000000"/>
          <w:sz w:val="28"/>
          <w:szCs w:val="28"/>
          <w:u w:val="single"/>
        </w:rPr>
      </w:pPr>
      <w:r w:rsidRPr="000C190F">
        <w:rPr>
          <w:rFonts w:ascii="Arial" w:hAnsi="Arial" w:cs="Arial"/>
          <w:b/>
          <w:color w:val="000000"/>
          <w:sz w:val="28"/>
          <w:szCs w:val="28"/>
          <w:u w:val="single"/>
        </w:rPr>
        <w:t>CLÁUSULA OITAVA - DOS ENCARGOS</w:t>
      </w:r>
    </w:p>
    <w:p w14:paraId="51A75DA3" w14:textId="77777777" w:rsidR="00144326" w:rsidRPr="000C190F" w:rsidRDefault="00144326" w:rsidP="00144326">
      <w:pPr>
        <w:jc w:val="both"/>
        <w:rPr>
          <w:rFonts w:ascii="Arial" w:hAnsi="Arial" w:cs="Arial"/>
          <w:color w:val="000000"/>
        </w:rPr>
      </w:pPr>
    </w:p>
    <w:p w14:paraId="1CC01500" w14:textId="77777777" w:rsidR="00144326" w:rsidRPr="000C190F" w:rsidRDefault="00144326" w:rsidP="00144326">
      <w:pPr>
        <w:jc w:val="both"/>
        <w:rPr>
          <w:rFonts w:ascii="Arial" w:hAnsi="Arial" w:cs="Arial"/>
          <w:color w:val="000000"/>
        </w:rPr>
      </w:pPr>
    </w:p>
    <w:p w14:paraId="0FF2723A"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Os encargos trabalhistas, previdenciários, fiscais, comerciais, de transportes e seguro, inclusive aqueles relativos a impostos e taxas, são de inteira responsabilidade da </w:t>
      </w:r>
      <w:r w:rsidRPr="000C190F">
        <w:rPr>
          <w:rFonts w:ascii="Arial" w:hAnsi="Arial" w:cs="Arial"/>
          <w:b/>
          <w:color w:val="000000"/>
        </w:rPr>
        <w:t>CONTRATADA</w:t>
      </w:r>
      <w:r w:rsidRPr="000C190F">
        <w:rPr>
          <w:rFonts w:ascii="Arial" w:hAnsi="Arial" w:cs="Arial"/>
          <w:color w:val="000000"/>
        </w:rPr>
        <w:t xml:space="preserve">, bem como despesas e obrigações financeiras de qualquer natureza, despesas operacionais, mão-de-obra, inclusive horas extras e adicionais noturnos de profissionais, auxílio alimentação, auxílio transporte e transporte local, sendo que sua inadimplência, com relação a tais encargos, não transfere à </w:t>
      </w:r>
      <w:r w:rsidRPr="000C190F">
        <w:rPr>
          <w:rFonts w:ascii="Arial" w:hAnsi="Arial" w:cs="Arial"/>
          <w:b/>
          <w:color w:val="000000"/>
        </w:rPr>
        <w:t>CONTRATANTE</w:t>
      </w:r>
      <w:r w:rsidRPr="000C190F">
        <w:rPr>
          <w:rFonts w:ascii="Arial" w:hAnsi="Arial" w:cs="Arial"/>
          <w:color w:val="000000"/>
        </w:rPr>
        <w:t xml:space="preserve"> o ônus pelo seu pagamento, não podendo onerar a presente avença.</w:t>
      </w:r>
    </w:p>
    <w:p w14:paraId="6314CAA6" w14:textId="77777777" w:rsidR="00144326" w:rsidRPr="000C190F" w:rsidRDefault="00144326" w:rsidP="00144326">
      <w:pPr>
        <w:jc w:val="both"/>
        <w:rPr>
          <w:rFonts w:ascii="Arial" w:hAnsi="Arial" w:cs="Arial"/>
          <w:color w:val="000000"/>
        </w:rPr>
      </w:pPr>
    </w:p>
    <w:p w14:paraId="2FAF2942" w14:textId="77777777" w:rsidR="00144326" w:rsidRPr="000C190F" w:rsidRDefault="00144326" w:rsidP="00144326">
      <w:pPr>
        <w:jc w:val="both"/>
        <w:rPr>
          <w:rFonts w:ascii="Arial" w:hAnsi="Arial" w:cs="Arial"/>
          <w:color w:val="000000"/>
        </w:rPr>
      </w:pPr>
    </w:p>
    <w:p w14:paraId="6DCE927B" w14:textId="77777777" w:rsidR="00144326" w:rsidRPr="000C190F" w:rsidRDefault="00144326" w:rsidP="00144326">
      <w:pPr>
        <w:jc w:val="center"/>
        <w:rPr>
          <w:rFonts w:ascii="Arial" w:hAnsi="Arial" w:cs="Arial"/>
          <w:b/>
          <w:color w:val="000000"/>
          <w:sz w:val="28"/>
          <w:szCs w:val="28"/>
          <w:u w:val="single"/>
        </w:rPr>
      </w:pPr>
      <w:r w:rsidRPr="000C190F">
        <w:rPr>
          <w:rFonts w:ascii="Arial" w:hAnsi="Arial" w:cs="Arial"/>
          <w:b/>
          <w:color w:val="000000"/>
          <w:sz w:val="28"/>
          <w:szCs w:val="28"/>
          <w:u w:val="single"/>
        </w:rPr>
        <w:t>CLÁUSULA NONA - DAS PENALIDADES</w:t>
      </w:r>
    </w:p>
    <w:p w14:paraId="28D659CB" w14:textId="77777777" w:rsidR="00144326" w:rsidRPr="000C190F" w:rsidRDefault="00144326" w:rsidP="00144326">
      <w:pPr>
        <w:jc w:val="both"/>
        <w:rPr>
          <w:rFonts w:ascii="Arial" w:hAnsi="Arial" w:cs="Arial"/>
          <w:color w:val="000000"/>
        </w:rPr>
      </w:pPr>
    </w:p>
    <w:p w14:paraId="423F83CF" w14:textId="77777777" w:rsidR="00144326" w:rsidRPr="000C190F" w:rsidRDefault="00144326" w:rsidP="00144326">
      <w:pPr>
        <w:jc w:val="both"/>
        <w:rPr>
          <w:rFonts w:ascii="Arial" w:hAnsi="Arial" w:cs="Arial"/>
          <w:color w:val="000000"/>
        </w:rPr>
      </w:pPr>
    </w:p>
    <w:p w14:paraId="19B0657B" w14:textId="77777777" w:rsidR="00144326" w:rsidRPr="000C190F" w:rsidRDefault="00144326" w:rsidP="00144326">
      <w:pPr>
        <w:jc w:val="both"/>
        <w:rPr>
          <w:rFonts w:ascii="Arial" w:hAnsi="Arial" w:cs="Arial"/>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A regulamentação das penalidades e dos temas correlatos, é aquela prevista no tópico do Edital intitulado “</w:t>
      </w:r>
      <w:r w:rsidRPr="000C190F">
        <w:rPr>
          <w:rFonts w:ascii="Arial" w:hAnsi="Arial" w:cs="Arial"/>
        </w:rPr>
        <w:t>DAS INFRAÇÕES ADMINISTRATIVAS E SANÇÕES E RESPECTIVO PROCESSAMENTO”.</w:t>
      </w:r>
    </w:p>
    <w:p w14:paraId="1F31EBE3" w14:textId="77777777" w:rsidR="00144326" w:rsidRPr="000C190F" w:rsidRDefault="00144326" w:rsidP="00144326">
      <w:pPr>
        <w:autoSpaceDE w:val="0"/>
        <w:autoSpaceDN w:val="0"/>
        <w:adjustRightInd w:val="0"/>
        <w:jc w:val="both"/>
        <w:rPr>
          <w:rFonts w:ascii="Arial" w:hAnsi="Arial" w:cs="Arial"/>
          <w:color w:val="000000"/>
        </w:rPr>
      </w:pPr>
    </w:p>
    <w:p w14:paraId="593332E3" w14:textId="77777777" w:rsidR="00144326" w:rsidRPr="000C190F" w:rsidRDefault="00144326" w:rsidP="00144326">
      <w:pPr>
        <w:ind w:right="-1"/>
        <w:contextualSpacing/>
        <w:jc w:val="both"/>
        <w:rPr>
          <w:rFonts w:ascii="Arial" w:hAnsi="Arial" w:cs="Arial"/>
        </w:rPr>
      </w:pPr>
      <w:r w:rsidRPr="000C190F">
        <w:rPr>
          <w:rFonts w:ascii="Arial" w:hAnsi="Arial" w:cs="Arial"/>
          <w:color w:val="000000"/>
        </w:rPr>
        <w:lastRenderedPageBreak/>
        <w:tab/>
      </w:r>
      <w:r w:rsidRPr="000C190F">
        <w:rPr>
          <w:rFonts w:ascii="Arial" w:hAnsi="Arial" w:cs="Arial"/>
          <w:color w:val="000000"/>
        </w:rPr>
        <w:tab/>
      </w:r>
      <w:r w:rsidRPr="000C190F">
        <w:rPr>
          <w:rFonts w:ascii="Arial" w:hAnsi="Arial" w:cs="Arial"/>
          <w:color w:val="000000"/>
        </w:rPr>
        <w:tab/>
        <w:t xml:space="preserve">§ 1º - A </w:t>
      </w:r>
      <w:r w:rsidRPr="000C190F">
        <w:rPr>
          <w:rFonts w:ascii="Arial" w:hAnsi="Arial" w:cs="Arial"/>
        </w:rPr>
        <w:t>pena de multa será calculada na forma deste Edital e será:</w:t>
      </w:r>
    </w:p>
    <w:p w14:paraId="1C341CFD" w14:textId="77777777" w:rsidR="00144326" w:rsidRPr="000C190F" w:rsidRDefault="00144326" w:rsidP="00144326">
      <w:pPr>
        <w:ind w:right="-1"/>
        <w:contextualSpacing/>
        <w:jc w:val="both"/>
        <w:rPr>
          <w:rFonts w:ascii="Arial" w:hAnsi="Arial" w:cs="Arial"/>
        </w:rPr>
      </w:pPr>
    </w:p>
    <w:p w14:paraId="1648C651" w14:textId="33BD26FF" w:rsidR="00144326" w:rsidRPr="000C190F" w:rsidRDefault="00144326" w:rsidP="00144326">
      <w:pPr>
        <w:ind w:right="-1"/>
        <w:contextualSpacing/>
        <w:jc w:val="both"/>
        <w:rPr>
          <w:rFonts w:ascii="Arial" w:hAnsi="Arial" w:cs="Arial"/>
          <w:color w:val="000000"/>
        </w:rPr>
      </w:pPr>
      <w:r w:rsidRPr="000C190F">
        <w:rPr>
          <w:rFonts w:ascii="Arial" w:hAnsi="Arial" w:cs="Arial"/>
        </w:rPr>
        <w:tab/>
      </w:r>
      <w:r w:rsidRPr="000C190F">
        <w:rPr>
          <w:rFonts w:ascii="Arial" w:hAnsi="Arial" w:cs="Arial"/>
        </w:rPr>
        <w:tab/>
      </w:r>
      <w:r w:rsidRPr="000C190F">
        <w:rPr>
          <w:rFonts w:ascii="Arial" w:hAnsi="Arial" w:cs="Arial"/>
        </w:rPr>
        <w:tab/>
        <w:t xml:space="preserve">I - Quando se tratar de natureza compensatória, de </w:t>
      </w:r>
      <w:r w:rsidR="009808DE" w:rsidRPr="00742B64">
        <w:rPr>
          <w:rFonts w:ascii="Arial" w:hAnsi="Arial" w:cs="Arial"/>
          <w:b/>
          <w:color w:val="000000" w:themeColor="text1"/>
        </w:rPr>
        <w:t xml:space="preserve">3% (três por cento) a 7% (sete por cento) </w:t>
      </w:r>
      <w:r w:rsidRPr="000C190F">
        <w:rPr>
          <w:rFonts w:ascii="Arial" w:hAnsi="Arial" w:cs="Arial"/>
          <w:color w:val="000000"/>
        </w:rPr>
        <w:t>do valor estimado ou efetivado da contratação, ainda que se refira a conduta decorrente de obrigação acessória, salvo se esta puder ser individualizada, inclusive em relação a seus custos.</w:t>
      </w:r>
    </w:p>
    <w:p w14:paraId="00ECD1F1" w14:textId="77777777" w:rsidR="00144326" w:rsidRPr="000C190F" w:rsidRDefault="00144326" w:rsidP="00144326">
      <w:pPr>
        <w:ind w:right="-1"/>
        <w:contextualSpacing/>
        <w:jc w:val="both"/>
        <w:rPr>
          <w:rFonts w:ascii="Arial" w:hAnsi="Arial" w:cs="Arial"/>
          <w:color w:val="000000"/>
        </w:rPr>
      </w:pPr>
    </w:p>
    <w:p w14:paraId="183ECD17" w14:textId="2DEE11FA" w:rsidR="00144326" w:rsidRPr="000C190F" w:rsidRDefault="00144326" w:rsidP="00144326">
      <w:pPr>
        <w:ind w:right="-1"/>
        <w:contextualSpacing/>
        <w:jc w:val="both"/>
        <w:rPr>
          <w:rFonts w:ascii="Arial" w:hAnsi="Arial" w:cs="Arial"/>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II - Q</w:t>
      </w:r>
      <w:r w:rsidRPr="000C190F">
        <w:rPr>
          <w:rFonts w:ascii="Arial" w:hAnsi="Arial" w:cs="Arial"/>
        </w:rPr>
        <w:t xml:space="preserve">uando se tratar de natureza moratória, de </w:t>
      </w:r>
      <w:r w:rsidR="009808DE" w:rsidRPr="00742B64">
        <w:rPr>
          <w:rFonts w:ascii="Arial" w:hAnsi="Arial" w:cs="Arial"/>
          <w:b/>
          <w:color w:val="000000" w:themeColor="text1"/>
        </w:rPr>
        <w:t xml:space="preserve">0,05% (cinco centésimos por cento) </w:t>
      </w:r>
      <w:r w:rsidR="009808DE" w:rsidRPr="00742B64">
        <w:rPr>
          <w:rFonts w:ascii="Arial" w:hAnsi="Arial" w:cs="Arial"/>
          <w:color w:val="000000"/>
        </w:rPr>
        <w:t>até o máximo de</w:t>
      </w:r>
      <w:r w:rsidR="009808DE">
        <w:t xml:space="preserve"> </w:t>
      </w:r>
      <w:r w:rsidR="009808DE" w:rsidRPr="00742B64">
        <w:rPr>
          <w:rFonts w:ascii="Arial" w:hAnsi="Arial" w:cs="Arial"/>
          <w:b/>
          <w:color w:val="000000" w:themeColor="text1"/>
        </w:rPr>
        <w:t>0,5% (cinco décimos por cento)</w:t>
      </w:r>
      <w:r w:rsidR="009808DE">
        <w:t>,</w:t>
      </w:r>
      <w:r w:rsidRPr="000C190F">
        <w:rPr>
          <w:rFonts w:ascii="Arial" w:hAnsi="Arial" w:cs="Arial"/>
          <w:color w:val="C00000"/>
        </w:rPr>
        <w:t xml:space="preserve"> </w:t>
      </w:r>
      <w:r w:rsidRPr="000C190F">
        <w:rPr>
          <w:rFonts w:ascii="Arial" w:hAnsi="Arial" w:cs="Arial"/>
        </w:rPr>
        <w:t xml:space="preserve">por dia de atraso injustificado na execução, calculada a partir </w:t>
      </w:r>
      <w:r w:rsidRPr="000C190F">
        <w:rPr>
          <w:rFonts w:ascii="Arial" w:hAnsi="Arial" w:cs="Arial"/>
          <w:color w:val="000000"/>
        </w:rPr>
        <w:t>do valor estimado ou efetivado da contratação, ainda que se refira a conduta decorrente de obrigação acessória.</w:t>
      </w:r>
    </w:p>
    <w:p w14:paraId="3C4EAA39" w14:textId="77777777" w:rsidR="00144326" w:rsidRPr="000C190F" w:rsidRDefault="00144326" w:rsidP="00144326">
      <w:pPr>
        <w:ind w:right="-1"/>
        <w:jc w:val="both"/>
        <w:rPr>
          <w:rFonts w:ascii="Arial" w:hAnsi="Arial" w:cs="Arial"/>
          <w:color w:val="000000"/>
        </w:rPr>
      </w:pPr>
    </w:p>
    <w:p w14:paraId="30E51AE5" w14:textId="77777777" w:rsidR="00144326" w:rsidRPr="000C190F" w:rsidRDefault="00144326" w:rsidP="00144326">
      <w:pPr>
        <w:ind w:right="-1"/>
        <w:jc w:val="both"/>
        <w:rPr>
          <w:rFonts w:ascii="Arial" w:hAnsi="Arial" w:cs="Arial"/>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0C190F">
        <w:rPr>
          <w:rFonts w:ascii="Arial" w:hAnsi="Arial" w:cs="Arial"/>
        </w:rPr>
        <w:t>§ 2º - Cumulativamente à aplicação de multa:</w:t>
      </w:r>
    </w:p>
    <w:p w14:paraId="60459E9A" w14:textId="77777777" w:rsidR="00144326" w:rsidRPr="000C190F" w:rsidRDefault="00144326" w:rsidP="00144326">
      <w:pPr>
        <w:ind w:right="-1"/>
        <w:contextualSpacing/>
        <w:jc w:val="both"/>
        <w:rPr>
          <w:rFonts w:ascii="Arial" w:hAnsi="Arial" w:cs="Arial"/>
        </w:rPr>
      </w:pPr>
    </w:p>
    <w:p w14:paraId="69E26ADC" w14:textId="77777777" w:rsidR="00144326" w:rsidRPr="000C190F" w:rsidRDefault="00144326" w:rsidP="00144326">
      <w:pPr>
        <w:ind w:right="-1"/>
        <w:contextualSpacing/>
        <w:jc w:val="both"/>
        <w:rPr>
          <w:rFonts w:ascii="Arial" w:hAnsi="Arial" w:cs="Arial"/>
          <w:color w:val="000000"/>
        </w:rPr>
      </w:pPr>
      <w:r w:rsidRPr="000C190F">
        <w:rPr>
          <w:rFonts w:ascii="Arial" w:hAnsi="Arial" w:cs="Arial"/>
        </w:rPr>
        <w:tab/>
      </w:r>
      <w:r w:rsidRPr="000C190F">
        <w:rPr>
          <w:rFonts w:ascii="Arial" w:hAnsi="Arial" w:cs="Arial"/>
        </w:rPr>
        <w:tab/>
      </w:r>
      <w:r w:rsidRPr="000C190F">
        <w:rPr>
          <w:rFonts w:ascii="Arial" w:hAnsi="Arial" w:cs="Arial"/>
        </w:rPr>
        <w:tab/>
        <w:t xml:space="preserve">I - Será aplicada a pena de advertência para a conduta prevista no subitem 9.4.1. do Edital, </w:t>
      </w:r>
      <w:r w:rsidRPr="000C190F">
        <w:rPr>
          <w:rFonts w:ascii="Arial" w:hAnsi="Arial" w:cs="Arial"/>
          <w:color w:val="000000"/>
        </w:rPr>
        <w:t>quando não se justificar a imposição de penalidade mais grave;</w:t>
      </w:r>
    </w:p>
    <w:p w14:paraId="2E2A6FDC" w14:textId="77777777" w:rsidR="00144326" w:rsidRPr="000C190F" w:rsidRDefault="00144326" w:rsidP="00144326">
      <w:pPr>
        <w:ind w:left="284" w:right="-1"/>
        <w:contextualSpacing/>
        <w:jc w:val="both"/>
        <w:rPr>
          <w:rFonts w:ascii="Arial" w:hAnsi="Arial" w:cs="Arial"/>
        </w:rPr>
      </w:pPr>
    </w:p>
    <w:p w14:paraId="2D122104" w14:textId="77777777" w:rsidR="00144326" w:rsidRPr="000C190F" w:rsidRDefault="00144326" w:rsidP="00144326">
      <w:pPr>
        <w:ind w:left="284" w:right="-1"/>
        <w:contextualSpacing/>
        <w:jc w:val="both"/>
        <w:rPr>
          <w:rFonts w:ascii="Arial" w:hAnsi="Arial" w:cs="Arial"/>
          <w:color w:val="000000"/>
        </w:rPr>
      </w:pPr>
      <w:r w:rsidRPr="000C190F">
        <w:rPr>
          <w:rFonts w:ascii="Arial" w:hAnsi="Arial" w:cs="Arial"/>
        </w:rPr>
        <w:tab/>
      </w:r>
      <w:r w:rsidRPr="000C190F">
        <w:rPr>
          <w:rFonts w:ascii="Arial" w:hAnsi="Arial" w:cs="Arial"/>
        </w:rPr>
        <w:tab/>
      </w:r>
      <w:r w:rsidRPr="000C190F">
        <w:rPr>
          <w:rFonts w:ascii="Arial" w:hAnsi="Arial" w:cs="Arial"/>
        </w:rPr>
        <w:tab/>
        <w:t>II - Será aplicada a pena de impedimento de licitar e contratar</w:t>
      </w:r>
      <w:r w:rsidRPr="000C190F">
        <w:rPr>
          <w:rFonts w:ascii="Arial" w:hAnsi="Arial" w:cs="Arial"/>
          <w:color w:val="000000"/>
        </w:rPr>
        <w:t xml:space="preserve"> no âmbito da Administração Pública direta e indireta, do ente federativo que tiver aplicado a sanção</w:t>
      </w:r>
      <w:r w:rsidRPr="000C190F">
        <w:rPr>
          <w:rFonts w:ascii="Arial" w:hAnsi="Arial" w:cs="Arial"/>
        </w:rPr>
        <w:t xml:space="preserve">, </w:t>
      </w:r>
      <w:r w:rsidRPr="000C190F">
        <w:rPr>
          <w:rFonts w:ascii="Arial" w:hAnsi="Arial" w:cs="Arial"/>
          <w:color w:val="000000"/>
        </w:rPr>
        <w:t xml:space="preserve">pelo prazo máximo de 3 (três) anos, para </w:t>
      </w:r>
      <w:r w:rsidRPr="000C190F">
        <w:rPr>
          <w:rFonts w:ascii="Arial" w:hAnsi="Arial" w:cs="Arial"/>
        </w:rPr>
        <w:t xml:space="preserve">as condutas previstas nos subitens 9.4.2., 9.4.3., 9.4.4., 9.4.5., 9.4.6. e 9.4.7. do Edital, </w:t>
      </w:r>
      <w:r w:rsidRPr="000C190F">
        <w:rPr>
          <w:rFonts w:ascii="Arial" w:hAnsi="Arial" w:cs="Arial"/>
          <w:color w:val="000000"/>
        </w:rPr>
        <w:t>quando não se justificar a imposição de penalidade mais grave;</w:t>
      </w:r>
    </w:p>
    <w:p w14:paraId="2B8964FB" w14:textId="77777777" w:rsidR="00144326" w:rsidRPr="000C190F" w:rsidRDefault="00144326" w:rsidP="00144326">
      <w:pPr>
        <w:ind w:left="284" w:right="-1"/>
        <w:contextualSpacing/>
        <w:jc w:val="both"/>
        <w:rPr>
          <w:rFonts w:ascii="Arial" w:hAnsi="Arial" w:cs="Arial"/>
          <w:color w:val="000000"/>
        </w:rPr>
      </w:pPr>
    </w:p>
    <w:p w14:paraId="50F3B272" w14:textId="77777777" w:rsidR="00144326" w:rsidRPr="000C190F" w:rsidRDefault="00144326" w:rsidP="00144326">
      <w:pPr>
        <w:ind w:left="284" w:right="-1"/>
        <w:contextualSpacing/>
        <w:jc w:val="both"/>
        <w:rPr>
          <w:rFonts w:ascii="Arial" w:hAnsi="Arial" w:cs="Arial"/>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III - S</w:t>
      </w:r>
      <w:r w:rsidRPr="000C190F">
        <w:rPr>
          <w:rFonts w:ascii="Arial" w:hAnsi="Arial" w:cs="Arial"/>
        </w:rPr>
        <w:t xml:space="preserve">erá aplicada a pena de declaração de inidoneidade para licitar e contratar, </w:t>
      </w:r>
      <w:r w:rsidRPr="000C190F">
        <w:rPr>
          <w:rFonts w:ascii="Arial" w:hAnsi="Arial" w:cs="Arial"/>
          <w:color w:val="000000"/>
        </w:rPr>
        <w:t xml:space="preserve">no âmbito da Administração Pública direta e indireta de todos os entes federativos, pelo prazo mínimo de 3 (três) anos e máximo de 6 (seis) anos, para </w:t>
      </w:r>
      <w:r w:rsidRPr="000C190F">
        <w:rPr>
          <w:rFonts w:ascii="Arial" w:hAnsi="Arial" w:cs="Arial"/>
        </w:rPr>
        <w:t xml:space="preserve">as condutas previstas nos subitens 9.4.8., 9.4.9., 9.4.10., 9.4.11. e 9.4.12. do Edital, assim como as </w:t>
      </w:r>
      <w:r w:rsidRPr="000C190F">
        <w:rPr>
          <w:rFonts w:ascii="Arial" w:hAnsi="Arial" w:cs="Arial"/>
          <w:color w:val="000000"/>
        </w:rPr>
        <w:t>infrações administrativas previstas nos subitens 9.4.2., 9.4.3., 9.4.4., 9.4.5., 9.4.6. e 9.4.7., todos do Edital, quando houver justificativa.</w:t>
      </w:r>
      <w:r w:rsidRPr="000C190F">
        <w:rPr>
          <w:rFonts w:ascii="Arial" w:hAnsi="Arial" w:cs="Arial"/>
        </w:rPr>
        <w:t xml:space="preserve">  </w:t>
      </w:r>
    </w:p>
    <w:p w14:paraId="3011A146" w14:textId="77777777" w:rsidR="00144326" w:rsidRPr="000C190F" w:rsidRDefault="00144326" w:rsidP="00144326">
      <w:pPr>
        <w:ind w:right="-1"/>
        <w:contextualSpacing/>
        <w:jc w:val="both"/>
        <w:rPr>
          <w:rFonts w:ascii="Arial" w:hAnsi="Arial" w:cs="Arial"/>
          <w:color w:val="000000"/>
        </w:rPr>
      </w:pPr>
    </w:p>
    <w:p w14:paraId="2F64B673" w14:textId="77777777" w:rsidR="00144326" w:rsidRPr="000C190F" w:rsidRDefault="00144326" w:rsidP="00144326">
      <w:pPr>
        <w:ind w:right="-1"/>
        <w:contextualSpacing/>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3º - A aplicação das sanções previstas no parágrafo anterior não exclui, em hipótese alguma, a obrigação de reparação integral do dano causado à Administração Pública.</w:t>
      </w:r>
    </w:p>
    <w:p w14:paraId="45B82036" w14:textId="77777777" w:rsidR="00144326" w:rsidRPr="000C190F" w:rsidRDefault="00144326" w:rsidP="00144326">
      <w:pPr>
        <w:ind w:right="-1"/>
        <w:contextualSpacing/>
        <w:jc w:val="both"/>
        <w:rPr>
          <w:rFonts w:ascii="Arial" w:hAnsi="Arial" w:cs="Arial"/>
        </w:rPr>
      </w:pPr>
    </w:p>
    <w:p w14:paraId="43B88791" w14:textId="77777777" w:rsidR="00144326" w:rsidRPr="000C190F" w:rsidRDefault="00144326" w:rsidP="00144326">
      <w:pPr>
        <w:ind w:right="-1"/>
        <w:contextualSpacing/>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4º - A multa aplicada e as indenizações cabíveis serão deduzidas de eventual pagamento devido pela Administração à </w:t>
      </w:r>
      <w:r w:rsidRPr="000C190F">
        <w:rPr>
          <w:rFonts w:ascii="Arial" w:hAnsi="Arial" w:cs="Arial"/>
          <w:b/>
          <w:color w:val="000000"/>
        </w:rPr>
        <w:t>CONTRATADA</w:t>
      </w:r>
      <w:r w:rsidRPr="000C190F">
        <w:rPr>
          <w:rFonts w:ascii="Arial" w:hAnsi="Arial" w:cs="Arial"/>
          <w:color w:val="000000"/>
        </w:rPr>
        <w:t xml:space="preserve"> e, sendo superiores a esse montante, a diferença será descontada da garantia prestada ou será cobrada judicialmente.</w:t>
      </w:r>
    </w:p>
    <w:p w14:paraId="19359840" w14:textId="77777777" w:rsidR="00144326" w:rsidRPr="000C190F" w:rsidRDefault="00144326" w:rsidP="00144326">
      <w:pPr>
        <w:ind w:right="-1"/>
        <w:contextualSpacing/>
        <w:jc w:val="both"/>
        <w:rPr>
          <w:rFonts w:ascii="Arial" w:hAnsi="Arial" w:cs="Arial"/>
        </w:rPr>
      </w:pPr>
    </w:p>
    <w:p w14:paraId="381E892C" w14:textId="77777777" w:rsidR="00144326" w:rsidRPr="000C190F" w:rsidRDefault="00144326" w:rsidP="00144326">
      <w:pPr>
        <w:ind w:right="-1"/>
        <w:contextualSpacing/>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5º - </w:t>
      </w:r>
      <w:r w:rsidRPr="000C190F">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06812020" w14:textId="77777777" w:rsidR="00144326" w:rsidRPr="000C190F" w:rsidRDefault="00144326" w:rsidP="00144326">
      <w:pPr>
        <w:autoSpaceDE w:val="0"/>
        <w:autoSpaceDN w:val="0"/>
        <w:adjustRightInd w:val="0"/>
        <w:jc w:val="both"/>
        <w:rPr>
          <w:rFonts w:ascii="Arial" w:hAnsi="Arial" w:cs="Arial"/>
          <w:color w:val="000000"/>
        </w:rPr>
      </w:pPr>
    </w:p>
    <w:p w14:paraId="22BA1583" w14:textId="77777777" w:rsidR="00144326" w:rsidRPr="000C190F" w:rsidRDefault="00144326" w:rsidP="00144326">
      <w:pPr>
        <w:autoSpaceDE w:val="0"/>
        <w:autoSpaceDN w:val="0"/>
        <w:adjustRightInd w:val="0"/>
        <w:jc w:val="both"/>
        <w:rPr>
          <w:rFonts w:ascii="Arial" w:hAnsi="Arial" w:cs="Arial"/>
          <w:color w:val="000000"/>
        </w:rPr>
      </w:pPr>
    </w:p>
    <w:p w14:paraId="57D80AAB" w14:textId="77777777" w:rsidR="00144326" w:rsidRPr="000C190F" w:rsidRDefault="00144326" w:rsidP="00144326">
      <w:pPr>
        <w:keepNext/>
        <w:jc w:val="center"/>
        <w:outlineLvl w:val="4"/>
        <w:rPr>
          <w:rFonts w:ascii="Arial" w:hAnsi="Arial" w:cs="Arial"/>
          <w:b/>
          <w:bCs/>
          <w:iCs/>
          <w:snapToGrid w:val="0"/>
          <w:color w:val="000000"/>
          <w:sz w:val="28"/>
          <w:szCs w:val="28"/>
          <w:u w:val="single"/>
        </w:rPr>
      </w:pPr>
      <w:bookmarkStart w:id="44" w:name="_Hlk117861550"/>
      <w:r w:rsidRPr="000C190F">
        <w:rPr>
          <w:rFonts w:ascii="Arial" w:hAnsi="Arial" w:cs="Arial"/>
          <w:b/>
          <w:bCs/>
          <w:iCs/>
          <w:snapToGrid w:val="0"/>
          <w:color w:val="000000"/>
          <w:sz w:val="28"/>
          <w:szCs w:val="28"/>
          <w:u w:val="single"/>
        </w:rPr>
        <w:t>CLÁUSULA DÉCIMA - DA EXTINÇÃO</w:t>
      </w:r>
    </w:p>
    <w:p w14:paraId="161E3849" w14:textId="77777777" w:rsidR="00144326" w:rsidRPr="000C190F" w:rsidRDefault="00144326" w:rsidP="00144326">
      <w:pPr>
        <w:jc w:val="both"/>
        <w:rPr>
          <w:rFonts w:ascii="Arial" w:hAnsi="Arial" w:cs="Arial"/>
          <w:color w:val="000000"/>
        </w:rPr>
      </w:pPr>
    </w:p>
    <w:p w14:paraId="20620D28" w14:textId="77777777" w:rsidR="00144326" w:rsidRPr="000C190F" w:rsidRDefault="00144326" w:rsidP="00144326">
      <w:pPr>
        <w:jc w:val="both"/>
        <w:rPr>
          <w:rFonts w:ascii="Arial" w:hAnsi="Arial" w:cs="Arial"/>
          <w:color w:val="000000"/>
        </w:rPr>
      </w:pPr>
    </w:p>
    <w:p w14:paraId="6C9F79B1" w14:textId="77777777" w:rsidR="00144326" w:rsidRPr="000C190F" w:rsidRDefault="00144326" w:rsidP="00144326">
      <w:pPr>
        <w:ind w:firstLine="2127"/>
        <w:jc w:val="both"/>
        <w:rPr>
          <w:rFonts w:ascii="Arial" w:hAnsi="Arial" w:cs="Arial"/>
          <w:snapToGrid w:val="0"/>
          <w:color w:val="000000"/>
        </w:rPr>
      </w:pPr>
      <w:r w:rsidRPr="000C190F">
        <w:rPr>
          <w:rFonts w:ascii="Arial" w:hAnsi="Arial" w:cs="Arial"/>
          <w:snapToGrid w:val="0"/>
          <w:color w:val="000000"/>
        </w:rPr>
        <w:lastRenderedPageBreak/>
        <w:t>O presente contrato poderá ser extinto nas hipóteses previstas na Lei federal nº 14.133/2021, sendo prerrogativa garantida por ato unilateral e escrito quando a própria ALESP não der causa à extinção</w:t>
      </w:r>
      <w:r w:rsidRPr="000C190F">
        <w:rPr>
          <w:rFonts w:ascii="Arial" w:hAnsi="Arial" w:cs="Arial"/>
          <w:color w:val="000000"/>
        </w:rPr>
        <w:t>.</w:t>
      </w:r>
    </w:p>
    <w:p w14:paraId="3D0C640D" w14:textId="77777777" w:rsidR="00144326" w:rsidRPr="000C190F" w:rsidRDefault="00144326" w:rsidP="00144326">
      <w:pPr>
        <w:ind w:firstLine="2127"/>
        <w:jc w:val="both"/>
        <w:rPr>
          <w:rFonts w:ascii="Arial" w:hAnsi="Arial" w:cs="Arial"/>
          <w:snapToGrid w:val="0"/>
          <w:color w:val="000000"/>
        </w:rPr>
      </w:pPr>
    </w:p>
    <w:p w14:paraId="1F671E2B"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§1º - As ocorrências descritas nos incisos I a IV e IX do artigo 137 da Lei federal nº 14.133/2021 poderão determinar, além da extinção contratual por ato unilateral da </w:t>
      </w:r>
      <w:r w:rsidRPr="000C190F">
        <w:rPr>
          <w:rFonts w:ascii="Arial" w:hAnsi="Arial" w:cs="Arial"/>
          <w:b/>
          <w:color w:val="000000"/>
        </w:rPr>
        <w:t xml:space="preserve">CONTRATANTE, </w:t>
      </w:r>
      <w:r w:rsidRPr="000C190F">
        <w:rPr>
          <w:rFonts w:ascii="Arial" w:hAnsi="Arial" w:cs="Arial"/>
          <w:color w:val="000000"/>
        </w:rPr>
        <w:t>a aplicação das sanções previstas no Edital e neste Contrato, com as consequências descritas no artigo 139 do mesmo diploma legal.</w:t>
      </w:r>
    </w:p>
    <w:p w14:paraId="51FD0A1F" w14:textId="77777777" w:rsidR="00144326" w:rsidRPr="000C190F" w:rsidRDefault="00144326" w:rsidP="00144326">
      <w:pPr>
        <w:jc w:val="both"/>
        <w:rPr>
          <w:rFonts w:ascii="Arial" w:hAnsi="Arial" w:cs="Arial"/>
          <w:color w:val="000000"/>
        </w:rPr>
      </w:pPr>
    </w:p>
    <w:p w14:paraId="737A316F"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§2º - A </w:t>
      </w:r>
      <w:r w:rsidRPr="000C190F">
        <w:rPr>
          <w:rFonts w:ascii="Arial" w:hAnsi="Arial" w:cs="Arial"/>
          <w:b/>
          <w:color w:val="000000"/>
        </w:rPr>
        <w:t>CONTRATADA</w:t>
      </w:r>
      <w:r w:rsidRPr="000C190F">
        <w:rPr>
          <w:rFonts w:ascii="Arial" w:hAnsi="Arial" w:cs="Arial"/>
          <w:color w:val="000000"/>
        </w:rPr>
        <w:t xml:space="preserve"> terá direito à extinção do contrato nas hipóteses descritas no §2º do artigo 137 da Lei federal nº 14.133/2021, observadas as ressalvas previstas no §3º do mesmo dispositivo. </w:t>
      </w:r>
    </w:p>
    <w:p w14:paraId="31C757ED" w14:textId="77777777" w:rsidR="00144326" w:rsidRPr="000C190F" w:rsidRDefault="00144326" w:rsidP="00144326">
      <w:pPr>
        <w:jc w:val="both"/>
        <w:rPr>
          <w:rFonts w:ascii="Arial" w:hAnsi="Arial" w:cs="Arial"/>
          <w:color w:val="000000"/>
        </w:rPr>
      </w:pPr>
    </w:p>
    <w:p w14:paraId="4784E874"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§3º - Quando a extinção decorrer de culpa exclusiva da </w:t>
      </w:r>
      <w:r w:rsidRPr="000C190F">
        <w:rPr>
          <w:rFonts w:ascii="Arial" w:hAnsi="Arial" w:cs="Arial"/>
          <w:b/>
          <w:color w:val="000000"/>
        </w:rPr>
        <w:t>CONTRATANTE</w:t>
      </w:r>
      <w:r w:rsidRPr="000C190F">
        <w:rPr>
          <w:rFonts w:ascii="Arial" w:hAnsi="Arial" w:cs="Arial"/>
          <w:color w:val="000000"/>
        </w:rPr>
        <w:t xml:space="preserve">, a </w:t>
      </w:r>
      <w:r w:rsidRPr="000C190F">
        <w:rPr>
          <w:rFonts w:ascii="Arial" w:hAnsi="Arial" w:cs="Arial"/>
          <w:b/>
          <w:color w:val="000000"/>
        </w:rPr>
        <w:t>CONTRATADA</w:t>
      </w:r>
      <w:r w:rsidRPr="000C190F">
        <w:rPr>
          <w:rFonts w:ascii="Arial" w:hAnsi="Arial" w:cs="Arial"/>
          <w:color w:val="000000"/>
        </w:rPr>
        <w:t xml:space="preserve"> poderá ser ressarcida pelos prejuízos regularmente comprovados que houver sofrido, nos termos do §2º do artigo 138 da Lei federal nº 14.133/2021.</w:t>
      </w:r>
    </w:p>
    <w:p w14:paraId="50D67D4F" w14:textId="77777777" w:rsidR="00144326" w:rsidRPr="000C190F" w:rsidRDefault="00144326" w:rsidP="00144326">
      <w:pPr>
        <w:jc w:val="both"/>
        <w:rPr>
          <w:rFonts w:ascii="Arial" w:hAnsi="Arial" w:cs="Arial"/>
          <w:color w:val="000000"/>
        </w:rPr>
      </w:pPr>
    </w:p>
    <w:p w14:paraId="4F92315D" w14:textId="77777777" w:rsidR="00144326" w:rsidRPr="000C190F" w:rsidRDefault="00144326" w:rsidP="00144326">
      <w:pPr>
        <w:ind w:firstLine="2127"/>
        <w:jc w:val="both"/>
        <w:rPr>
          <w:rFonts w:ascii="Arial" w:hAnsi="Arial" w:cs="Arial"/>
          <w:color w:val="000000"/>
        </w:rPr>
      </w:pPr>
      <w:r w:rsidRPr="000C190F">
        <w:rPr>
          <w:rFonts w:ascii="Arial" w:hAnsi="Arial" w:cs="Arial"/>
          <w:color w:val="000000"/>
        </w:rPr>
        <w:t xml:space="preserve">§4º - Não constitui motivo para extinção contratual, nem tampouco indenização à </w:t>
      </w:r>
      <w:r w:rsidRPr="000C190F">
        <w:rPr>
          <w:rFonts w:ascii="Arial" w:hAnsi="Arial" w:cs="Arial"/>
          <w:b/>
          <w:color w:val="000000"/>
        </w:rPr>
        <w:t>CONTRATADA</w:t>
      </w:r>
      <w:r w:rsidRPr="000C190F">
        <w:rPr>
          <w:rFonts w:ascii="Arial" w:hAnsi="Arial" w:cs="Arial"/>
          <w:color w:val="000000"/>
        </w:rPr>
        <w:t>, a hipótese em que houver supressão do objeto contratado além dos limites estabelecidos em lei, resultante de acordo celebrado entre as contratantes.</w:t>
      </w:r>
    </w:p>
    <w:p w14:paraId="367CABAE" w14:textId="77777777" w:rsidR="00144326" w:rsidRPr="000C190F" w:rsidRDefault="00144326" w:rsidP="00144326">
      <w:pPr>
        <w:jc w:val="both"/>
        <w:rPr>
          <w:rFonts w:ascii="Arial" w:eastAsiaTheme="minorHAnsi" w:hAnsi="Arial" w:cs="Arial"/>
          <w:b/>
          <w:bCs/>
          <w:iCs/>
          <w:color w:val="C00000"/>
          <w:u w:val="single"/>
        </w:rPr>
      </w:pPr>
    </w:p>
    <w:p w14:paraId="67D30574" w14:textId="77777777" w:rsidR="00144326" w:rsidRPr="000C190F" w:rsidRDefault="00144326" w:rsidP="00144326">
      <w:pPr>
        <w:jc w:val="both"/>
        <w:rPr>
          <w:rFonts w:ascii="Arial" w:hAnsi="Arial" w:cs="Arial"/>
          <w:iCs/>
          <w:color w:val="000000" w:themeColor="text1"/>
        </w:rPr>
      </w:pPr>
      <w:r w:rsidRPr="000C190F">
        <w:rPr>
          <w:rFonts w:ascii="Arial" w:eastAsiaTheme="minorHAnsi" w:hAnsi="Arial" w:cs="Arial"/>
          <w:bCs/>
          <w:iCs/>
          <w:color w:val="C00000"/>
        </w:rPr>
        <w:tab/>
      </w:r>
      <w:r w:rsidRPr="000C190F">
        <w:rPr>
          <w:rFonts w:ascii="Arial" w:eastAsiaTheme="minorHAnsi" w:hAnsi="Arial" w:cs="Arial"/>
          <w:bCs/>
          <w:iCs/>
          <w:color w:val="C00000"/>
        </w:rPr>
        <w:tab/>
      </w:r>
      <w:r w:rsidRPr="000C190F">
        <w:rPr>
          <w:rFonts w:ascii="Arial" w:eastAsiaTheme="minorHAnsi" w:hAnsi="Arial" w:cs="Arial"/>
          <w:bCs/>
          <w:iCs/>
          <w:color w:val="C00000"/>
        </w:rPr>
        <w:tab/>
      </w:r>
      <w:r w:rsidRPr="000C190F">
        <w:rPr>
          <w:rFonts w:ascii="Arial" w:eastAsiaTheme="minorHAnsi" w:hAnsi="Arial" w:cs="Arial"/>
          <w:bCs/>
          <w:iCs/>
          <w:color w:val="000000" w:themeColor="text1"/>
        </w:rPr>
        <w:t xml:space="preserve">§ 5º - Por se tratar de contrato de serviços contínuos, o ajuste </w:t>
      </w:r>
      <w:r w:rsidRPr="000C190F">
        <w:rPr>
          <w:rFonts w:ascii="Arial" w:hAnsi="Arial" w:cs="Arial"/>
          <w:iCs/>
          <w:color w:val="000000" w:themeColor="text1"/>
        </w:rPr>
        <w:t>será extinto quando vencido o prazo nele estipulado, independentemente de terem sido cumpridas ou não as obrigações de ambas as partes contraentes, observado o seguinte:</w:t>
      </w:r>
    </w:p>
    <w:p w14:paraId="25852BC7" w14:textId="77777777" w:rsidR="00144326" w:rsidRPr="000C190F" w:rsidRDefault="00144326" w:rsidP="00144326">
      <w:pPr>
        <w:jc w:val="both"/>
        <w:rPr>
          <w:rFonts w:ascii="Arial" w:hAnsi="Arial" w:cs="Arial"/>
          <w:iCs/>
          <w:color w:val="000000" w:themeColor="text1"/>
        </w:rPr>
      </w:pPr>
    </w:p>
    <w:p w14:paraId="00ED35B5" w14:textId="77777777" w:rsidR="00144326" w:rsidRPr="000C190F" w:rsidRDefault="00144326" w:rsidP="00144326">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I - O contrato poderá ser extinto antes do prazo nele fixado, sem ônus para o contratante, quando esta não dispuser de créditos orçamentários para sua continuidade ou quando entender que o contrato não mais lhe oferece vantagem.</w:t>
      </w:r>
    </w:p>
    <w:p w14:paraId="27320E03" w14:textId="77777777" w:rsidR="00144326" w:rsidRPr="000C190F" w:rsidRDefault="00144326" w:rsidP="00144326">
      <w:pPr>
        <w:jc w:val="both"/>
        <w:rPr>
          <w:rFonts w:ascii="Arial" w:hAnsi="Arial" w:cs="Arial"/>
          <w:iCs/>
          <w:color w:val="000000" w:themeColor="text1"/>
        </w:rPr>
      </w:pPr>
    </w:p>
    <w:p w14:paraId="465057D7" w14:textId="77777777" w:rsidR="00144326" w:rsidRPr="000C190F" w:rsidRDefault="00144326" w:rsidP="00144326">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II - A extinção nesta hipótese ocorrerá na próxima data de aniversário do contrato, desde que haja a notificação do contratado pelo contratante nesse sentido com pelo menos 2 (dois) meses de antecedência desse dia.</w:t>
      </w:r>
    </w:p>
    <w:p w14:paraId="1346B4C7" w14:textId="77777777" w:rsidR="00144326" w:rsidRPr="000C190F" w:rsidRDefault="00144326" w:rsidP="00144326">
      <w:pPr>
        <w:jc w:val="both"/>
        <w:rPr>
          <w:rFonts w:ascii="Arial" w:hAnsi="Arial" w:cs="Arial"/>
          <w:iCs/>
          <w:color w:val="000000" w:themeColor="text1"/>
        </w:rPr>
      </w:pPr>
    </w:p>
    <w:p w14:paraId="1A91F409" w14:textId="77777777" w:rsidR="00144326" w:rsidRPr="000C190F" w:rsidRDefault="00144326" w:rsidP="00144326">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III - Caso a notificação da não-continuidade do contrato de que trata o item anterior ocorra com menos de 2 (dois) meses da data de aniversário, a extinção contratual ocorrerá após 2 (dois) meses da data da comunicação.</w:t>
      </w:r>
    </w:p>
    <w:p w14:paraId="6C4BCA85" w14:textId="77777777" w:rsidR="00144326" w:rsidRPr="000C190F" w:rsidRDefault="00144326" w:rsidP="00144326">
      <w:pPr>
        <w:jc w:val="both"/>
        <w:rPr>
          <w:rFonts w:ascii="Arial" w:hAnsi="Arial" w:cs="Arial"/>
          <w:iCs/>
          <w:color w:val="000000" w:themeColor="text1"/>
        </w:rPr>
      </w:pPr>
    </w:p>
    <w:p w14:paraId="32A53492" w14:textId="77777777" w:rsidR="00144326" w:rsidRPr="000C190F" w:rsidRDefault="00144326" w:rsidP="00144326">
      <w:pPr>
        <w:jc w:val="both"/>
        <w:rPr>
          <w:rFonts w:ascii="Arial" w:hAnsi="Arial" w:cs="Arial"/>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xml:space="preserve">§ 6º - </w:t>
      </w:r>
      <w:r w:rsidRPr="000C190F">
        <w:rPr>
          <w:rFonts w:ascii="Arial" w:hAnsi="Arial" w:cs="Arial"/>
          <w:color w:val="000000" w:themeColor="text1"/>
        </w:rPr>
        <w:t>A alteração social ou a modificação da finalidade ou da estrutura da empresa não ensejará a extinção se não restringir sua capacidade de concluir o contrato.</w:t>
      </w:r>
    </w:p>
    <w:p w14:paraId="06DEA061" w14:textId="77777777" w:rsidR="00144326" w:rsidRPr="000C190F" w:rsidRDefault="00144326" w:rsidP="00144326">
      <w:pPr>
        <w:jc w:val="both"/>
        <w:rPr>
          <w:rFonts w:ascii="Arial" w:hAnsi="Arial" w:cs="Arial"/>
          <w:color w:val="000000" w:themeColor="text1"/>
        </w:rPr>
      </w:pPr>
    </w:p>
    <w:p w14:paraId="25BB6CD3"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7º - Se a operação implicar mudança da pessoa jurídica contratada, deverá ser formalizado termo aditivo para alteração subjetiva.</w:t>
      </w:r>
    </w:p>
    <w:p w14:paraId="224AAE59" w14:textId="77777777" w:rsidR="00144326" w:rsidRPr="000C190F" w:rsidRDefault="00144326" w:rsidP="00144326">
      <w:pPr>
        <w:jc w:val="both"/>
        <w:rPr>
          <w:rFonts w:ascii="Arial" w:hAnsi="Arial" w:cs="Arial"/>
          <w:color w:val="000000" w:themeColor="text1"/>
        </w:rPr>
      </w:pPr>
    </w:p>
    <w:p w14:paraId="260F620D"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8º - O termo de extinção, sempre que possível, será precedido:</w:t>
      </w:r>
    </w:p>
    <w:p w14:paraId="37315EC5" w14:textId="77777777" w:rsidR="00144326" w:rsidRPr="000C190F" w:rsidRDefault="00144326" w:rsidP="00144326">
      <w:pPr>
        <w:jc w:val="both"/>
        <w:rPr>
          <w:rFonts w:ascii="Arial" w:hAnsi="Arial" w:cs="Arial"/>
          <w:color w:val="000000" w:themeColor="text1"/>
        </w:rPr>
      </w:pPr>
    </w:p>
    <w:p w14:paraId="7C0D816E"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xml:space="preserve">I – </w:t>
      </w:r>
      <w:proofErr w:type="gramStart"/>
      <w:r w:rsidRPr="000C190F">
        <w:rPr>
          <w:rFonts w:ascii="Arial" w:hAnsi="Arial" w:cs="Arial"/>
          <w:color w:val="000000" w:themeColor="text1"/>
        </w:rPr>
        <w:t>de</w:t>
      </w:r>
      <w:proofErr w:type="gramEnd"/>
      <w:r w:rsidRPr="000C190F">
        <w:rPr>
          <w:rFonts w:ascii="Arial" w:hAnsi="Arial" w:cs="Arial"/>
          <w:color w:val="000000" w:themeColor="text1"/>
        </w:rPr>
        <w:t xml:space="preserve"> balanço dos eventos contratuais já cumpridos ou parcialmente cumpridos;</w:t>
      </w:r>
    </w:p>
    <w:p w14:paraId="2D2B5F4F" w14:textId="77777777" w:rsidR="00144326" w:rsidRPr="000C190F" w:rsidRDefault="00144326" w:rsidP="00144326">
      <w:pPr>
        <w:jc w:val="both"/>
        <w:rPr>
          <w:rFonts w:ascii="Arial" w:hAnsi="Arial" w:cs="Arial"/>
          <w:color w:val="000000" w:themeColor="text1"/>
        </w:rPr>
      </w:pPr>
    </w:p>
    <w:p w14:paraId="73F42766"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xml:space="preserve">II – </w:t>
      </w:r>
      <w:proofErr w:type="gramStart"/>
      <w:r w:rsidRPr="000C190F">
        <w:rPr>
          <w:rFonts w:ascii="Arial" w:hAnsi="Arial" w:cs="Arial"/>
          <w:color w:val="000000" w:themeColor="text1"/>
        </w:rPr>
        <w:t>da</w:t>
      </w:r>
      <w:proofErr w:type="gramEnd"/>
      <w:r w:rsidRPr="000C190F">
        <w:rPr>
          <w:rFonts w:ascii="Arial" w:hAnsi="Arial" w:cs="Arial"/>
          <w:color w:val="000000" w:themeColor="text1"/>
        </w:rPr>
        <w:t xml:space="preserve"> relação dos pagamentos já efetuados e ainda devidos;</w:t>
      </w:r>
    </w:p>
    <w:p w14:paraId="78985BC1" w14:textId="77777777" w:rsidR="00144326" w:rsidRPr="000C190F" w:rsidRDefault="00144326" w:rsidP="00144326">
      <w:pPr>
        <w:jc w:val="both"/>
        <w:rPr>
          <w:rFonts w:ascii="Arial" w:hAnsi="Arial" w:cs="Arial"/>
          <w:color w:val="000000" w:themeColor="text1"/>
        </w:rPr>
      </w:pPr>
    </w:p>
    <w:p w14:paraId="0804E3F1"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III – das indenizações e multas.</w:t>
      </w:r>
    </w:p>
    <w:p w14:paraId="3EA94C86" w14:textId="77777777" w:rsidR="00144326" w:rsidRPr="000C190F" w:rsidRDefault="00144326" w:rsidP="00144326">
      <w:pPr>
        <w:jc w:val="both"/>
        <w:rPr>
          <w:rFonts w:ascii="Arial" w:hAnsi="Arial" w:cs="Arial"/>
          <w:color w:val="000000" w:themeColor="text1"/>
        </w:rPr>
      </w:pPr>
    </w:p>
    <w:p w14:paraId="7FE97E74" w14:textId="77777777" w:rsidR="00144326" w:rsidRPr="000C190F" w:rsidRDefault="00144326" w:rsidP="00144326">
      <w:pPr>
        <w:jc w:val="both"/>
        <w:rPr>
          <w:rFonts w:ascii="Arial" w:hAnsi="Arial" w:cs="Arial"/>
          <w:color w:val="000000" w:themeColor="text1"/>
          <w:u w:val="single"/>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9º - A extinção do contrato não configura óbice para o reconhecimento do desequilíbrio econômico-financeiro, hipótese em que será concedida indenização por meio de termo indenizatório (</w:t>
      </w:r>
      <w:hyperlink r:id="rId57" w:anchor="art131">
        <w:r w:rsidRPr="000C190F">
          <w:rPr>
            <w:rFonts w:ascii="Arial" w:hAnsi="Arial" w:cs="Arial"/>
            <w:color w:val="000000" w:themeColor="text1"/>
            <w:u w:val="single"/>
          </w:rPr>
          <w:t xml:space="preserve">art. 131, </w:t>
        </w:r>
        <w:r w:rsidRPr="000C190F">
          <w:rPr>
            <w:rFonts w:ascii="Arial" w:hAnsi="Arial" w:cs="Arial"/>
            <w:i/>
            <w:iCs/>
            <w:color w:val="000000" w:themeColor="text1"/>
            <w:u w:val="single"/>
          </w:rPr>
          <w:t xml:space="preserve">caput, </w:t>
        </w:r>
        <w:r w:rsidRPr="000C190F">
          <w:rPr>
            <w:rFonts w:ascii="Arial" w:hAnsi="Arial" w:cs="Arial"/>
            <w:color w:val="000000" w:themeColor="text1"/>
            <w:u w:val="single"/>
          </w:rPr>
          <w:t>da Lei n.º 14.133, de 2021).</w:t>
        </w:r>
      </w:hyperlink>
    </w:p>
    <w:p w14:paraId="3BA516CF"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 xml:space="preserve"> </w:t>
      </w:r>
    </w:p>
    <w:p w14:paraId="4768E7FA"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10 – O contrato será extinto ainda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bookmarkEnd w:id="44"/>
    <w:p w14:paraId="1E98476D" w14:textId="77777777" w:rsidR="00144326" w:rsidRPr="000C190F" w:rsidRDefault="00144326" w:rsidP="00144326">
      <w:pPr>
        <w:ind w:firstLine="2127"/>
        <w:jc w:val="both"/>
        <w:rPr>
          <w:rFonts w:ascii="Arial" w:hAnsi="Arial" w:cs="Arial"/>
          <w:color w:val="000000"/>
        </w:rPr>
      </w:pPr>
    </w:p>
    <w:p w14:paraId="52F8DFC3" w14:textId="77777777" w:rsidR="00144326" w:rsidRPr="000C190F" w:rsidRDefault="00144326" w:rsidP="00144326">
      <w:pPr>
        <w:ind w:firstLine="2127"/>
        <w:jc w:val="both"/>
        <w:rPr>
          <w:rFonts w:ascii="Arial" w:hAnsi="Arial" w:cs="Arial"/>
          <w:color w:val="000000"/>
        </w:rPr>
      </w:pPr>
    </w:p>
    <w:p w14:paraId="30AD1A67" w14:textId="77777777" w:rsidR="00144326" w:rsidRPr="000C190F" w:rsidRDefault="00144326" w:rsidP="00144326">
      <w:pPr>
        <w:pStyle w:val="Ttulo5"/>
        <w:jc w:val="center"/>
        <w:rPr>
          <w:rFonts w:ascii="Arial" w:hAnsi="Arial" w:cs="Arial"/>
          <w:b/>
          <w:bCs/>
          <w:iCs/>
          <w:color w:val="000000"/>
          <w:sz w:val="28"/>
          <w:szCs w:val="28"/>
          <w:u w:val="single"/>
        </w:rPr>
      </w:pPr>
      <w:r w:rsidRPr="000C190F">
        <w:rPr>
          <w:rFonts w:ascii="Arial" w:hAnsi="Arial" w:cs="Arial"/>
          <w:b/>
          <w:bCs/>
          <w:iCs/>
          <w:color w:val="000000"/>
          <w:sz w:val="28"/>
          <w:szCs w:val="28"/>
          <w:u w:val="single"/>
        </w:rPr>
        <w:t>CLÁUSULA DÉCIMA PRIMEIRA – DA</w:t>
      </w:r>
    </w:p>
    <w:p w14:paraId="7BDA9DBB" w14:textId="77777777" w:rsidR="00144326" w:rsidRPr="000C190F" w:rsidRDefault="00144326" w:rsidP="00144326">
      <w:pPr>
        <w:pStyle w:val="Ttulo5"/>
        <w:jc w:val="center"/>
        <w:rPr>
          <w:rFonts w:ascii="Arial" w:hAnsi="Arial" w:cs="Arial"/>
          <w:bCs/>
          <w:i/>
          <w:iCs/>
          <w:color w:val="000000"/>
        </w:rPr>
      </w:pPr>
      <w:r w:rsidRPr="000C190F">
        <w:rPr>
          <w:rFonts w:ascii="Arial" w:hAnsi="Arial" w:cs="Arial"/>
          <w:b/>
          <w:bCs/>
          <w:iCs/>
          <w:color w:val="000000"/>
          <w:sz w:val="28"/>
          <w:szCs w:val="28"/>
          <w:u w:val="single"/>
        </w:rPr>
        <w:t>REPARAÇÃO DOS DANOS</w:t>
      </w:r>
    </w:p>
    <w:p w14:paraId="0CE2179B" w14:textId="77777777" w:rsidR="00144326" w:rsidRPr="000C190F" w:rsidRDefault="00144326" w:rsidP="00144326">
      <w:pPr>
        <w:pStyle w:val="BodyText21"/>
        <w:rPr>
          <w:rFonts w:ascii="Arial" w:hAnsi="Arial" w:cs="Arial"/>
          <w:color w:val="000000"/>
          <w:szCs w:val="24"/>
        </w:rPr>
      </w:pPr>
    </w:p>
    <w:p w14:paraId="58B054C6" w14:textId="77777777" w:rsidR="00144326" w:rsidRPr="000C190F" w:rsidRDefault="00144326" w:rsidP="00144326">
      <w:pPr>
        <w:pStyle w:val="BodyText21"/>
        <w:rPr>
          <w:rFonts w:ascii="Arial" w:hAnsi="Arial" w:cs="Arial"/>
          <w:color w:val="000000"/>
          <w:szCs w:val="24"/>
        </w:rPr>
      </w:pPr>
    </w:p>
    <w:p w14:paraId="7FB103FF"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A </w:t>
      </w:r>
      <w:r w:rsidRPr="000C190F">
        <w:rPr>
          <w:rFonts w:ascii="Arial" w:hAnsi="Arial" w:cs="Arial"/>
          <w:b/>
          <w:color w:val="000000"/>
        </w:rPr>
        <w:t>CONTRATADA</w:t>
      </w:r>
      <w:r w:rsidRPr="000C190F">
        <w:rPr>
          <w:rFonts w:ascii="Arial" w:hAnsi="Arial" w:cs="Arial"/>
          <w:color w:val="000000"/>
        </w:rPr>
        <w:t xml:space="preserve"> é responsável pela execução direta do objeto deste Contrato e responderá pelos danos que causar à </w:t>
      </w:r>
      <w:r w:rsidRPr="000C190F">
        <w:rPr>
          <w:rFonts w:ascii="Arial" w:hAnsi="Arial" w:cs="Arial"/>
          <w:b/>
          <w:color w:val="000000"/>
        </w:rPr>
        <w:t xml:space="preserve">CONTRATANTE </w:t>
      </w:r>
      <w:r w:rsidRPr="000C190F">
        <w:rPr>
          <w:rFonts w:ascii="Arial" w:hAnsi="Arial" w:cs="Arial"/>
          <w:color w:val="000000"/>
        </w:rPr>
        <w:t>e, com exclusividade, pelos que ocasionar a terceiros em decorrência da execução ora assumida.</w:t>
      </w:r>
    </w:p>
    <w:p w14:paraId="44F34632" w14:textId="77777777" w:rsidR="00144326" w:rsidRPr="000C190F" w:rsidRDefault="00144326" w:rsidP="00144326">
      <w:pPr>
        <w:jc w:val="both"/>
        <w:rPr>
          <w:rFonts w:ascii="Arial" w:hAnsi="Arial" w:cs="Arial"/>
          <w:color w:val="000000"/>
        </w:rPr>
      </w:pPr>
    </w:p>
    <w:p w14:paraId="43D8D00B" w14:textId="77777777" w:rsidR="00144326" w:rsidRPr="000C190F" w:rsidRDefault="00144326" w:rsidP="00144326">
      <w:pPr>
        <w:jc w:val="both"/>
        <w:rPr>
          <w:rFonts w:ascii="Arial" w:hAnsi="Arial" w:cs="Arial"/>
          <w:color w:val="000000"/>
        </w:rPr>
      </w:pPr>
    </w:p>
    <w:p w14:paraId="6FB214B4" w14:textId="77777777" w:rsidR="00144326" w:rsidRPr="000C190F" w:rsidRDefault="00144326" w:rsidP="00144326">
      <w:pPr>
        <w:pStyle w:val="Ttulo5"/>
        <w:jc w:val="center"/>
        <w:rPr>
          <w:rFonts w:ascii="Arial" w:hAnsi="Arial" w:cs="Arial"/>
          <w:b/>
          <w:bCs/>
          <w:iCs/>
          <w:color w:val="000000"/>
          <w:sz w:val="28"/>
          <w:szCs w:val="28"/>
          <w:u w:val="single"/>
        </w:rPr>
      </w:pPr>
      <w:r w:rsidRPr="000C190F">
        <w:rPr>
          <w:rFonts w:ascii="Arial" w:hAnsi="Arial" w:cs="Arial"/>
          <w:b/>
          <w:bCs/>
          <w:iCs/>
          <w:color w:val="000000"/>
          <w:sz w:val="28"/>
          <w:szCs w:val="28"/>
          <w:u w:val="single"/>
        </w:rPr>
        <w:t>CLÁUSULA DÉCIMA SEGUNDA – DAS INDENIZAÇÕES</w:t>
      </w:r>
    </w:p>
    <w:p w14:paraId="1DD12E03" w14:textId="77777777" w:rsidR="00144326" w:rsidRPr="000C190F" w:rsidRDefault="00144326" w:rsidP="00144326">
      <w:pPr>
        <w:autoSpaceDE w:val="0"/>
        <w:autoSpaceDN w:val="0"/>
        <w:adjustRightInd w:val="0"/>
        <w:jc w:val="both"/>
        <w:rPr>
          <w:rFonts w:ascii="Arial" w:hAnsi="Arial" w:cs="Arial"/>
          <w:color w:val="000000"/>
        </w:rPr>
      </w:pPr>
    </w:p>
    <w:p w14:paraId="7CDEDCDD" w14:textId="77777777" w:rsidR="00144326" w:rsidRPr="000C190F" w:rsidRDefault="00144326" w:rsidP="00144326">
      <w:pPr>
        <w:autoSpaceDE w:val="0"/>
        <w:autoSpaceDN w:val="0"/>
        <w:adjustRightInd w:val="0"/>
        <w:jc w:val="both"/>
        <w:rPr>
          <w:rFonts w:ascii="Arial" w:hAnsi="Arial" w:cs="Arial"/>
          <w:color w:val="000000"/>
        </w:rPr>
      </w:pPr>
    </w:p>
    <w:p w14:paraId="0CCBF7D5" w14:textId="77777777" w:rsidR="00144326" w:rsidRPr="009808DE" w:rsidRDefault="00144326" w:rsidP="00144326">
      <w:pPr>
        <w:autoSpaceDE w:val="0"/>
        <w:autoSpaceDN w:val="0"/>
        <w:adjustRightInd w:val="0"/>
        <w:jc w:val="both"/>
        <w:rPr>
          <w:rFonts w:ascii="Arial" w:hAnsi="Arial" w:cs="Arial"/>
          <w:color w:val="000000" w:themeColor="text1"/>
        </w:rPr>
      </w:pPr>
      <w:r w:rsidRPr="000C190F">
        <w:rPr>
          <w:rFonts w:ascii="Arial" w:hAnsi="Arial" w:cs="Arial"/>
          <w:color w:val="000000"/>
        </w:rPr>
        <w:tab/>
      </w:r>
      <w:r w:rsidRPr="000C190F">
        <w:rPr>
          <w:rFonts w:ascii="Arial" w:hAnsi="Arial" w:cs="Arial"/>
          <w:color w:val="000000"/>
        </w:rPr>
        <w:tab/>
        <w:t xml:space="preserve">Os valores devidos pela </w:t>
      </w:r>
      <w:r w:rsidRPr="000C190F">
        <w:rPr>
          <w:rFonts w:ascii="Arial" w:hAnsi="Arial" w:cs="Arial"/>
          <w:b/>
          <w:color w:val="000000"/>
        </w:rPr>
        <w:t>CONTRATADA</w:t>
      </w:r>
      <w:r w:rsidRPr="000C190F">
        <w:rPr>
          <w:rFonts w:ascii="Arial" w:hAnsi="Arial" w:cs="Arial"/>
          <w:color w:val="000000"/>
        </w:rPr>
        <w:t xml:space="preserve"> à </w:t>
      </w:r>
      <w:r w:rsidRPr="000C190F">
        <w:rPr>
          <w:rFonts w:ascii="Arial" w:hAnsi="Arial" w:cs="Arial"/>
          <w:b/>
          <w:color w:val="000000"/>
        </w:rPr>
        <w:t>CONTRATANTE</w:t>
      </w:r>
      <w:r w:rsidRPr="000C190F">
        <w:rPr>
          <w:rFonts w:ascii="Arial" w:hAnsi="Arial" w:cs="Arial"/>
          <w:color w:val="000000"/>
        </w:rPr>
        <w:t xml:space="preserve">, em decorrência da aplicação de penalidades ou a título de indenização, serão abatidos de eventual pagamento devido pela </w:t>
      </w:r>
      <w:r w:rsidRPr="009808DE">
        <w:rPr>
          <w:rFonts w:ascii="Arial" w:hAnsi="Arial" w:cs="Arial"/>
          <w:color w:val="000000" w:themeColor="text1"/>
        </w:rPr>
        <w:t xml:space="preserve">Administração à </w:t>
      </w:r>
      <w:r w:rsidRPr="009808DE">
        <w:rPr>
          <w:rFonts w:ascii="Arial" w:hAnsi="Arial" w:cs="Arial"/>
          <w:b/>
          <w:color w:val="000000" w:themeColor="text1"/>
        </w:rPr>
        <w:t xml:space="preserve">CONTRATADA </w:t>
      </w:r>
      <w:r w:rsidRPr="009808DE">
        <w:rPr>
          <w:rFonts w:ascii="Arial" w:hAnsi="Arial" w:cs="Arial"/>
          <w:color w:val="000000" w:themeColor="text1"/>
        </w:rPr>
        <w:t>e se forem superiores, a diferença será descontada da garantia referida na Cláusula Décima Quinta deste Contrato.</w:t>
      </w:r>
    </w:p>
    <w:p w14:paraId="07EF6F70" w14:textId="77777777" w:rsidR="00144326" w:rsidRPr="009808DE" w:rsidRDefault="00144326" w:rsidP="00144326">
      <w:pPr>
        <w:autoSpaceDE w:val="0"/>
        <w:autoSpaceDN w:val="0"/>
        <w:adjustRightInd w:val="0"/>
        <w:jc w:val="both"/>
        <w:rPr>
          <w:rFonts w:ascii="Arial" w:hAnsi="Arial" w:cs="Arial"/>
          <w:color w:val="000000" w:themeColor="text1"/>
        </w:rPr>
      </w:pPr>
    </w:p>
    <w:p w14:paraId="0792D2FD" w14:textId="3F8FB51C" w:rsidR="00144326" w:rsidRPr="000C190F" w:rsidRDefault="00144326" w:rsidP="00144326">
      <w:pPr>
        <w:autoSpaceDE w:val="0"/>
        <w:autoSpaceDN w:val="0"/>
        <w:adjustRightInd w:val="0"/>
        <w:jc w:val="both"/>
        <w:rPr>
          <w:rFonts w:ascii="Arial" w:hAnsi="Arial" w:cs="Arial"/>
          <w:color w:val="000000"/>
        </w:rPr>
      </w:pPr>
      <w:r w:rsidRPr="009808DE">
        <w:rPr>
          <w:rFonts w:ascii="Arial" w:hAnsi="Arial" w:cs="Arial"/>
          <w:color w:val="000000" w:themeColor="text1"/>
        </w:rPr>
        <w:tab/>
      </w:r>
      <w:r w:rsidRPr="009808DE">
        <w:rPr>
          <w:rFonts w:ascii="Arial" w:hAnsi="Arial" w:cs="Arial"/>
          <w:color w:val="000000" w:themeColor="text1"/>
        </w:rPr>
        <w:tab/>
        <w:t xml:space="preserve">Parágrafo único - Sendo insuficiente o valor da garantia para suportar os descontos devidos, fica a </w:t>
      </w:r>
      <w:r w:rsidRPr="009808DE">
        <w:rPr>
          <w:rFonts w:ascii="Arial" w:hAnsi="Arial" w:cs="Arial"/>
          <w:b/>
          <w:color w:val="000000" w:themeColor="text1"/>
        </w:rPr>
        <w:t>CONTRATADA</w:t>
      </w:r>
      <w:r w:rsidRPr="009808DE">
        <w:rPr>
          <w:rFonts w:ascii="Arial" w:hAnsi="Arial" w:cs="Arial"/>
          <w:color w:val="000000" w:themeColor="text1"/>
        </w:rPr>
        <w:t xml:space="preserve"> obrigada a efetuar o pagamento do saldo e repor a garantia até seu total, em até </w:t>
      </w:r>
      <w:r w:rsidR="009808DE" w:rsidRPr="009808DE">
        <w:rPr>
          <w:rFonts w:ascii="Arial" w:hAnsi="Arial" w:cs="Arial"/>
          <w:color w:val="000000" w:themeColor="text1"/>
        </w:rPr>
        <w:t>10</w:t>
      </w:r>
      <w:r w:rsidRPr="009808DE">
        <w:rPr>
          <w:rFonts w:ascii="Arial" w:hAnsi="Arial" w:cs="Arial"/>
          <w:color w:val="000000" w:themeColor="text1"/>
        </w:rPr>
        <w:t xml:space="preserve"> (</w:t>
      </w:r>
      <w:r w:rsidR="009808DE" w:rsidRPr="009808DE">
        <w:rPr>
          <w:rFonts w:ascii="Arial" w:hAnsi="Arial" w:cs="Arial"/>
          <w:color w:val="000000" w:themeColor="text1"/>
        </w:rPr>
        <w:t>dez</w:t>
      </w:r>
      <w:r w:rsidRPr="009808DE">
        <w:rPr>
          <w:rFonts w:ascii="Arial" w:hAnsi="Arial" w:cs="Arial"/>
          <w:color w:val="000000" w:themeColor="text1"/>
        </w:rPr>
        <w:t xml:space="preserve">) dias, se antes </w:t>
      </w:r>
      <w:r w:rsidRPr="000C190F">
        <w:rPr>
          <w:rFonts w:ascii="Arial" w:hAnsi="Arial" w:cs="Arial"/>
          <w:color w:val="000000"/>
        </w:rPr>
        <w:t xml:space="preserve">desse prazo não se vencer pagamento devido pela </w:t>
      </w:r>
      <w:r w:rsidRPr="000C190F">
        <w:rPr>
          <w:rFonts w:ascii="Arial" w:hAnsi="Arial" w:cs="Arial"/>
          <w:b/>
          <w:color w:val="000000"/>
        </w:rPr>
        <w:t>CONTRATANTE</w:t>
      </w:r>
      <w:r w:rsidRPr="000C190F">
        <w:rPr>
          <w:rFonts w:ascii="Arial" w:hAnsi="Arial" w:cs="Arial"/>
          <w:color w:val="000000"/>
        </w:rPr>
        <w:t>.</w:t>
      </w:r>
    </w:p>
    <w:p w14:paraId="26B4E956" w14:textId="77777777" w:rsidR="00144326" w:rsidRPr="000C190F" w:rsidRDefault="00144326" w:rsidP="00144326">
      <w:pPr>
        <w:autoSpaceDE w:val="0"/>
        <w:autoSpaceDN w:val="0"/>
        <w:adjustRightInd w:val="0"/>
        <w:jc w:val="both"/>
        <w:rPr>
          <w:rFonts w:ascii="Arial" w:hAnsi="Arial" w:cs="Arial"/>
          <w:color w:val="000000"/>
        </w:rPr>
      </w:pPr>
    </w:p>
    <w:p w14:paraId="05684F47" w14:textId="77777777" w:rsidR="00144326" w:rsidRPr="000C190F" w:rsidRDefault="00144326" w:rsidP="00144326">
      <w:pPr>
        <w:autoSpaceDE w:val="0"/>
        <w:autoSpaceDN w:val="0"/>
        <w:adjustRightInd w:val="0"/>
        <w:jc w:val="both"/>
        <w:rPr>
          <w:rFonts w:ascii="Arial" w:hAnsi="Arial" w:cs="Arial"/>
          <w:color w:val="000000"/>
        </w:rPr>
      </w:pPr>
      <w:r w:rsidRPr="000C190F">
        <w:rPr>
          <w:rFonts w:ascii="Arial" w:hAnsi="Arial" w:cs="Arial"/>
          <w:color w:val="000000"/>
        </w:rPr>
        <w:tab/>
      </w:r>
    </w:p>
    <w:p w14:paraId="0DB611C4" w14:textId="77777777" w:rsidR="00144326" w:rsidRPr="000C190F" w:rsidRDefault="00144326" w:rsidP="00144326">
      <w:pPr>
        <w:pStyle w:val="Ttulo5"/>
        <w:jc w:val="center"/>
        <w:rPr>
          <w:rFonts w:ascii="Arial" w:hAnsi="Arial" w:cs="Arial"/>
          <w:b/>
          <w:sz w:val="28"/>
          <w:szCs w:val="28"/>
          <w:u w:val="single"/>
        </w:rPr>
      </w:pPr>
      <w:r w:rsidRPr="000C190F">
        <w:rPr>
          <w:rFonts w:ascii="Arial" w:hAnsi="Arial" w:cs="Arial"/>
          <w:b/>
          <w:bCs/>
          <w:iCs/>
          <w:color w:val="000000" w:themeColor="text1"/>
          <w:sz w:val="28"/>
          <w:szCs w:val="28"/>
          <w:u w:val="single"/>
        </w:rPr>
        <w:t>CLÁUSULA DÉCIMA TERCEIRA – DA SUBCONTRATAÇÃO</w:t>
      </w:r>
    </w:p>
    <w:p w14:paraId="1CD43DCF" w14:textId="77777777" w:rsidR="00144326" w:rsidRPr="000C190F" w:rsidRDefault="00144326" w:rsidP="00144326">
      <w:pPr>
        <w:autoSpaceDE w:val="0"/>
        <w:autoSpaceDN w:val="0"/>
        <w:adjustRightInd w:val="0"/>
        <w:ind w:firstLine="2127"/>
        <w:jc w:val="both"/>
        <w:rPr>
          <w:rFonts w:ascii="Arial" w:hAnsi="Arial" w:cs="Arial"/>
        </w:rPr>
      </w:pPr>
    </w:p>
    <w:p w14:paraId="1553EB1E" w14:textId="77777777" w:rsidR="00144326" w:rsidRPr="000C190F" w:rsidRDefault="00144326" w:rsidP="00144326">
      <w:pPr>
        <w:autoSpaceDE w:val="0"/>
        <w:autoSpaceDN w:val="0"/>
        <w:adjustRightInd w:val="0"/>
        <w:ind w:firstLine="2127"/>
        <w:jc w:val="both"/>
        <w:rPr>
          <w:rFonts w:ascii="Arial" w:hAnsi="Arial" w:cs="Arial"/>
          <w:color w:val="000000"/>
        </w:rPr>
      </w:pPr>
    </w:p>
    <w:p w14:paraId="4F6FAB39" w14:textId="77777777" w:rsidR="00144326" w:rsidRPr="009808DE" w:rsidRDefault="00144326" w:rsidP="00144326">
      <w:pPr>
        <w:autoSpaceDE w:val="0"/>
        <w:autoSpaceDN w:val="0"/>
        <w:adjustRightInd w:val="0"/>
        <w:ind w:firstLine="2127"/>
        <w:jc w:val="both"/>
        <w:rPr>
          <w:rFonts w:ascii="Arial" w:hAnsi="Arial" w:cs="Arial"/>
          <w:color w:val="000000" w:themeColor="text1"/>
        </w:rPr>
      </w:pPr>
      <w:r w:rsidRPr="009808DE">
        <w:rPr>
          <w:rFonts w:ascii="Arial" w:hAnsi="Arial" w:cs="Arial"/>
          <w:color w:val="000000" w:themeColor="text1"/>
        </w:rPr>
        <w:t>A</w:t>
      </w:r>
      <w:r w:rsidRPr="009808DE">
        <w:rPr>
          <w:rFonts w:ascii="Arial" w:hAnsi="Arial" w:cs="Arial"/>
          <w:b/>
          <w:bCs/>
          <w:color w:val="000000" w:themeColor="text1"/>
        </w:rPr>
        <w:t xml:space="preserve"> CONTRATADA </w:t>
      </w:r>
      <w:r w:rsidRPr="009808DE">
        <w:rPr>
          <w:rFonts w:ascii="Arial" w:hAnsi="Arial" w:cs="Arial"/>
          <w:color w:val="000000" w:themeColor="text1"/>
          <w:u w:val="single"/>
        </w:rPr>
        <w:t>não poderá</w:t>
      </w:r>
      <w:r w:rsidRPr="009808DE">
        <w:rPr>
          <w:rFonts w:ascii="Arial" w:hAnsi="Arial" w:cs="Arial"/>
          <w:color w:val="000000" w:themeColor="text1"/>
        </w:rPr>
        <w:t xml:space="preserve"> subcontratar o objeto deste contrato, conforme definido no Termo de Referência.</w:t>
      </w:r>
    </w:p>
    <w:p w14:paraId="0A0894EF" w14:textId="77777777" w:rsidR="00144326" w:rsidRPr="000C190F" w:rsidRDefault="00144326" w:rsidP="00144326">
      <w:pPr>
        <w:autoSpaceDE w:val="0"/>
        <w:autoSpaceDN w:val="0"/>
        <w:adjustRightInd w:val="0"/>
        <w:ind w:firstLine="2127"/>
        <w:jc w:val="both"/>
        <w:rPr>
          <w:rFonts w:ascii="Arial" w:hAnsi="Arial" w:cs="Arial"/>
          <w:color w:val="C00000"/>
        </w:rPr>
      </w:pPr>
    </w:p>
    <w:p w14:paraId="7997598C" w14:textId="77777777" w:rsidR="00144326" w:rsidRPr="000C190F" w:rsidRDefault="00144326" w:rsidP="00144326">
      <w:pPr>
        <w:pStyle w:val="Ttulo5"/>
        <w:spacing w:before="0"/>
        <w:jc w:val="both"/>
        <w:rPr>
          <w:rFonts w:ascii="Arial" w:hAnsi="Arial" w:cs="Arial"/>
          <w:b/>
          <w:bCs/>
          <w:iCs/>
          <w:color w:val="000000"/>
          <w:sz w:val="28"/>
          <w:szCs w:val="28"/>
          <w:u w:val="single"/>
        </w:rPr>
      </w:pPr>
    </w:p>
    <w:p w14:paraId="3E533A68" w14:textId="77777777" w:rsidR="00144326" w:rsidRPr="000C190F" w:rsidRDefault="00144326" w:rsidP="00144326">
      <w:pPr>
        <w:pStyle w:val="Ttulo5"/>
        <w:jc w:val="center"/>
        <w:rPr>
          <w:rFonts w:ascii="Arial" w:hAnsi="Arial" w:cs="Arial"/>
          <w:b/>
          <w:bCs/>
          <w:iCs/>
          <w:color w:val="000000"/>
          <w:sz w:val="28"/>
          <w:szCs w:val="28"/>
          <w:u w:val="single"/>
        </w:rPr>
      </w:pPr>
      <w:r w:rsidRPr="000C190F">
        <w:rPr>
          <w:rFonts w:ascii="Arial" w:hAnsi="Arial" w:cs="Arial"/>
          <w:b/>
          <w:bCs/>
          <w:iCs/>
          <w:color w:val="000000"/>
          <w:sz w:val="28"/>
          <w:szCs w:val="28"/>
          <w:u w:val="single"/>
        </w:rPr>
        <w:t>CLÁUSULA DÉCIMA QUARTA – DA LEGISLAÇÃO APLICADA</w:t>
      </w:r>
    </w:p>
    <w:p w14:paraId="19F48D03" w14:textId="77777777" w:rsidR="00144326" w:rsidRPr="000C190F" w:rsidRDefault="00144326" w:rsidP="00144326">
      <w:pPr>
        <w:jc w:val="both"/>
        <w:rPr>
          <w:rFonts w:ascii="Arial" w:hAnsi="Arial" w:cs="Arial"/>
          <w:color w:val="000000"/>
        </w:rPr>
      </w:pPr>
    </w:p>
    <w:p w14:paraId="55D26EC6" w14:textId="77777777" w:rsidR="00144326" w:rsidRPr="000C190F" w:rsidRDefault="00144326" w:rsidP="00144326">
      <w:pPr>
        <w:jc w:val="both"/>
        <w:rPr>
          <w:rFonts w:ascii="Arial" w:hAnsi="Arial" w:cs="Arial"/>
          <w:color w:val="000000"/>
        </w:rPr>
      </w:pPr>
    </w:p>
    <w:p w14:paraId="04F09519"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A execução deste contrato será disciplinada pela </w:t>
      </w:r>
      <w:bookmarkStart w:id="45" w:name="_Hlk117861662"/>
      <w:r w:rsidRPr="000C190F">
        <w:rPr>
          <w:rFonts w:ascii="Arial" w:hAnsi="Arial" w:cs="Arial"/>
          <w:color w:val="000000"/>
        </w:rPr>
        <w:t>Lei federal nº 14.133/2021 e pelo Ato da Mesa nº 4/2024</w:t>
      </w:r>
      <w:bookmarkEnd w:id="45"/>
      <w:r w:rsidRPr="000C190F">
        <w:rPr>
          <w:rFonts w:ascii="Arial" w:hAnsi="Arial" w:cs="Arial"/>
          <w:color w:val="000000"/>
        </w:rPr>
        <w:t xml:space="preserve">, sendo regulada ainda por suas cláusulas e preceitos de direito público, </w:t>
      </w:r>
      <w:proofErr w:type="spellStart"/>
      <w:r w:rsidRPr="000C190F">
        <w:rPr>
          <w:rFonts w:ascii="Arial" w:hAnsi="Arial" w:cs="Arial"/>
          <w:color w:val="000000"/>
        </w:rPr>
        <w:t>aplicando-se-lhe</w:t>
      </w:r>
      <w:proofErr w:type="spellEnd"/>
      <w:r w:rsidRPr="000C190F">
        <w:rPr>
          <w:rFonts w:ascii="Arial" w:hAnsi="Arial" w:cs="Arial"/>
          <w:color w:val="000000"/>
        </w:rPr>
        <w:t>, supletivamente, os princípios de teoria geral dos contratos e as disposições de direito privado.</w:t>
      </w:r>
    </w:p>
    <w:p w14:paraId="1C949A87" w14:textId="77777777" w:rsidR="00144326" w:rsidRPr="000C190F" w:rsidRDefault="00144326" w:rsidP="00144326">
      <w:pPr>
        <w:jc w:val="both"/>
        <w:rPr>
          <w:rFonts w:ascii="Arial" w:hAnsi="Arial" w:cs="Arial"/>
        </w:rPr>
      </w:pPr>
    </w:p>
    <w:p w14:paraId="0BF8FA99" w14:textId="77777777" w:rsidR="00144326" w:rsidRPr="000C190F" w:rsidRDefault="00144326" w:rsidP="00144326">
      <w:pPr>
        <w:jc w:val="both"/>
        <w:rPr>
          <w:rFonts w:ascii="Arial" w:hAnsi="Arial" w:cs="Arial"/>
          <w:color w:val="000000" w:themeColor="text1"/>
        </w:rPr>
      </w:pPr>
      <w:r w:rsidRPr="000C190F">
        <w:rPr>
          <w:rFonts w:ascii="Arial" w:hAnsi="Arial" w:cs="Arial"/>
        </w:rPr>
        <w:tab/>
      </w:r>
      <w:r w:rsidRPr="000C190F">
        <w:rPr>
          <w:rFonts w:ascii="Arial" w:hAnsi="Arial" w:cs="Arial"/>
        </w:rPr>
        <w:tab/>
      </w:r>
      <w:r w:rsidRPr="000C190F">
        <w:rPr>
          <w:rFonts w:ascii="Arial" w:hAnsi="Arial" w:cs="Arial"/>
        </w:rPr>
        <w:tab/>
      </w:r>
      <w:r w:rsidRPr="000C190F">
        <w:rPr>
          <w:rFonts w:ascii="Arial" w:hAnsi="Arial" w:cs="Arial"/>
          <w:color w:val="000000" w:themeColor="text1"/>
        </w:rPr>
        <w:t xml:space="preserve">Parágrafo único - O regulamento do modelo de gestão do contrato foi definido no Decreto estadual nº 68.220/2023, adotado provisoriamente pelo Ato da Mesa nº 4/2024, no que não conflitar com as disposições da Resolução ALESP nº 942/2024, observadas ainda especificações definidas na Cláusula Quarta. </w:t>
      </w:r>
    </w:p>
    <w:p w14:paraId="69B272FB" w14:textId="77777777" w:rsidR="00144326" w:rsidRPr="000C190F" w:rsidRDefault="00144326" w:rsidP="00144326">
      <w:pPr>
        <w:jc w:val="both"/>
        <w:rPr>
          <w:rFonts w:ascii="Arial" w:hAnsi="Arial" w:cs="Arial"/>
          <w:color w:val="C00000"/>
        </w:rPr>
      </w:pPr>
    </w:p>
    <w:p w14:paraId="7DF1F83F" w14:textId="77777777" w:rsidR="00144326" w:rsidRPr="000C190F" w:rsidRDefault="00144326" w:rsidP="00144326">
      <w:pPr>
        <w:jc w:val="both"/>
        <w:rPr>
          <w:rFonts w:ascii="Arial" w:hAnsi="Arial" w:cs="Arial"/>
          <w:color w:val="C00000"/>
        </w:rPr>
      </w:pPr>
    </w:p>
    <w:p w14:paraId="46CD8CC3" w14:textId="77777777" w:rsidR="00144326" w:rsidRPr="000C190F" w:rsidRDefault="00144326" w:rsidP="00144326">
      <w:pPr>
        <w:pStyle w:val="Ttulo9"/>
        <w:autoSpaceDE w:val="0"/>
        <w:autoSpaceDN w:val="0"/>
        <w:adjustRightInd w:val="0"/>
        <w:jc w:val="center"/>
        <w:rPr>
          <w:rFonts w:ascii="Arial" w:eastAsia="Calibri" w:hAnsi="Arial" w:cs="Arial"/>
          <w:b/>
          <w:i w:val="0"/>
          <w:color w:val="000000"/>
          <w:sz w:val="28"/>
          <w:szCs w:val="28"/>
          <w:u w:val="single"/>
          <w:lang w:eastAsia="en-US"/>
        </w:rPr>
      </w:pPr>
      <w:r w:rsidRPr="000C190F">
        <w:rPr>
          <w:rFonts w:ascii="Arial" w:eastAsia="Calibri" w:hAnsi="Arial" w:cs="Arial"/>
          <w:b/>
          <w:i w:val="0"/>
          <w:color w:val="000000"/>
          <w:sz w:val="28"/>
          <w:szCs w:val="28"/>
          <w:u w:val="single"/>
          <w:lang w:eastAsia="en-US"/>
        </w:rPr>
        <w:t>CLÁUSULA DÉCIMA QUINTA – DA PRESTAÇÃO DE</w:t>
      </w:r>
    </w:p>
    <w:p w14:paraId="569DE2B0" w14:textId="77777777" w:rsidR="00144326" w:rsidRPr="000C190F" w:rsidRDefault="00144326" w:rsidP="00144326">
      <w:pPr>
        <w:pStyle w:val="Ttulo9"/>
        <w:autoSpaceDE w:val="0"/>
        <w:autoSpaceDN w:val="0"/>
        <w:adjustRightInd w:val="0"/>
        <w:jc w:val="center"/>
        <w:rPr>
          <w:rFonts w:ascii="Arial" w:eastAsia="Calibri" w:hAnsi="Arial" w:cs="Arial"/>
          <w:b/>
          <w:color w:val="000000"/>
          <w:sz w:val="24"/>
          <w:szCs w:val="24"/>
          <w:u w:val="single"/>
          <w:lang w:eastAsia="en-US"/>
        </w:rPr>
      </w:pPr>
      <w:r w:rsidRPr="000C190F">
        <w:rPr>
          <w:rFonts w:ascii="Arial" w:eastAsia="Calibri" w:hAnsi="Arial" w:cs="Arial"/>
          <w:b/>
          <w:i w:val="0"/>
          <w:color w:val="000000"/>
          <w:sz w:val="28"/>
          <w:szCs w:val="28"/>
          <w:u w:val="single"/>
          <w:lang w:eastAsia="en-US"/>
        </w:rPr>
        <w:t>GARANTIA DE EXECUÇÃO</w:t>
      </w:r>
    </w:p>
    <w:p w14:paraId="020E6F94" w14:textId="77777777" w:rsidR="00144326" w:rsidRPr="000C190F" w:rsidRDefault="00144326" w:rsidP="00144326">
      <w:pPr>
        <w:autoSpaceDE w:val="0"/>
        <w:autoSpaceDN w:val="0"/>
        <w:adjustRightInd w:val="0"/>
        <w:jc w:val="both"/>
        <w:rPr>
          <w:rFonts w:ascii="Arial" w:hAnsi="Arial" w:cs="Arial"/>
          <w:color w:val="000000"/>
        </w:rPr>
      </w:pPr>
    </w:p>
    <w:p w14:paraId="7EDB3AFB" w14:textId="77777777" w:rsidR="00144326" w:rsidRPr="000C190F" w:rsidRDefault="00144326" w:rsidP="00144326">
      <w:pPr>
        <w:autoSpaceDE w:val="0"/>
        <w:autoSpaceDN w:val="0"/>
        <w:adjustRightInd w:val="0"/>
        <w:jc w:val="both"/>
        <w:rPr>
          <w:rFonts w:ascii="Arial" w:hAnsi="Arial" w:cs="Arial"/>
          <w:color w:val="000000"/>
        </w:rPr>
      </w:pPr>
    </w:p>
    <w:p w14:paraId="3B72B48F" w14:textId="5F86C76F" w:rsidR="00144326" w:rsidRPr="000C190F" w:rsidRDefault="00144326" w:rsidP="00144326">
      <w:pPr>
        <w:autoSpaceDE w:val="0"/>
        <w:autoSpaceDN w:val="0"/>
        <w:adjustRightInd w:val="0"/>
        <w:jc w:val="both"/>
        <w:rPr>
          <w:rFonts w:ascii="Arial" w:hAnsi="Arial" w:cs="Arial"/>
          <w:color w:val="C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0C190F">
        <w:rPr>
          <w:rFonts w:ascii="Arial" w:hAnsi="Arial" w:cs="Arial"/>
        </w:rPr>
        <w:t xml:space="preserve">A </w:t>
      </w:r>
      <w:r w:rsidRPr="000C190F">
        <w:rPr>
          <w:rFonts w:ascii="Arial" w:hAnsi="Arial" w:cs="Arial"/>
          <w:b/>
        </w:rPr>
        <w:t>CONTRATADA</w:t>
      </w:r>
      <w:r w:rsidRPr="000C190F">
        <w:rPr>
          <w:rFonts w:ascii="Arial" w:hAnsi="Arial" w:cs="Arial"/>
        </w:rPr>
        <w:t xml:space="preserve"> prestará em </w:t>
      </w:r>
      <w:r w:rsidRPr="009808DE">
        <w:rPr>
          <w:rFonts w:ascii="Arial" w:hAnsi="Arial" w:cs="Arial"/>
          <w:color w:val="000000" w:themeColor="text1"/>
        </w:rPr>
        <w:t xml:space="preserve">até 10 (dez) dias úteis, contado do início da execução do contrato, garantia no percentual de 5% (cinco por cento) do valor </w:t>
      </w:r>
      <w:r w:rsidRPr="000C190F">
        <w:rPr>
          <w:rFonts w:ascii="Arial" w:hAnsi="Arial" w:cs="Arial"/>
          <w:color w:val="000000"/>
        </w:rPr>
        <w:t>estimado para os 12 (doze) primeiros meses de execução</w:t>
      </w:r>
      <w:r w:rsidRPr="000C190F">
        <w:rPr>
          <w:rFonts w:ascii="Arial" w:hAnsi="Arial" w:cs="Arial"/>
          <w:color w:val="000000" w:themeColor="text1"/>
        </w:rPr>
        <w:t xml:space="preserve">, que corresponderá ao montante de </w:t>
      </w:r>
      <w:r w:rsidRPr="000C190F">
        <w:rPr>
          <w:rFonts w:ascii="Arial" w:hAnsi="Arial" w:cs="Arial"/>
          <w:color w:val="C00000"/>
        </w:rPr>
        <w:t xml:space="preserve">R$ ______ (_____________ - </w:t>
      </w:r>
      <w:r w:rsidRPr="000C190F">
        <w:rPr>
          <w:rFonts w:ascii="Arial" w:hAnsi="Arial" w:cs="Arial"/>
          <w:b/>
          <w:color w:val="C00000"/>
        </w:rPr>
        <w:t>DEFINIR</w:t>
      </w:r>
      <w:r w:rsidRPr="000C190F">
        <w:rPr>
          <w:rFonts w:ascii="Arial" w:hAnsi="Arial" w:cs="Arial"/>
          <w:color w:val="C00000"/>
        </w:rPr>
        <w:t xml:space="preserve">) </w:t>
      </w:r>
      <w:r w:rsidRPr="000C190F">
        <w:rPr>
          <w:rFonts w:ascii="Arial" w:hAnsi="Arial" w:cs="Arial"/>
          <w:color w:val="000000" w:themeColor="text1"/>
        </w:rPr>
        <w:t>e terá a s</w:t>
      </w:r>
      <w:r w:rsidRPr="009808DE">
        <w:rPr>
          <w:rFonts w:ascii="Arial" w:hAnsi="Arial" w:cs="Arial"/>
          <w:color w:val="000000" w:themeColor="text1"/>
        </w:rPr>
        <w:t xml:space="preserve">ua validade fixada até a lavratura do </w:t>
      </w:r>
      <w:r w:rsidRPr="009808DE">
        <w:rPr>
          <w:rFonts w:ascii="Arial" w:hAnsi="Arial" w:cs="Arial"/>
          <w:color w:val="000000" w:themeColor="text1"/>
          <w:u w:val="single"/>
        </w:rPr>
        <w:t>Termo de Recebimento Definitivo</w:t>
      </w:r>
      <w:r w:rsidRPr="009808DE">
        <w:rPr>
          <w:rFonts w:ascii="Arial" w:hAnsi="Arial" w:cs="Arial"/>
          <w:color w:val="000000" w:themeColor="text1"/>
        </w:rPr>
        <w:t xml:space="preserve">, ou seja </w:t>
      </w:r>
      <w:r w:rsidRPr="000C190F">
        <w:rPr>
          <w:rFonts w:ascii="Arial" w:hAnsi="Arial" w:cs="Arial"/>
          <w:color w:val="000000" w:themeColor="text1"/>
        </w:rPr>
        <w:t>até a data de</w:t>
      </w:r>
      <w:r w:rsidRPr="000C190F">
        <w:rPr>
          <w:rFonts w:ascii="Arial" w:hAnsi="Arial" w:cs="Arial"/>
          <w:color w:val="C00000"/>
        </w:rPr>
        <w:t xml:space="preserve"> ____/___/___ (</w:t>
      </w:r>
      <w:r w:rsidRPr="000C190F">
        <w:rPr>
          <w:rFonts w:ascii="Arial" w:hAnsi="Arial" w:cs="Arial"/>
          <w:b/>
          <w:color w:val="C00000"/>
        </w:rPr>
        <w:t>DEFINIR</w:t>
      </w:r>
      <w:r w:rsidRPr="000C190F">
        <w:rPr>
          <w:rFonts w:ascii="Arial" w:hAnsi="Arial" w:cs="Arial"/>
          <w:color w:val="C00000"/>
        </w:rPr>
        <w:t>)</w:t>
      </w:r>
      <w:r w:rsidRPr="000C190F">
        <w:rPr>
          <w:rFonts w:ascii="Arial" w:hAnsi="Arial" w:cs="Arial"/>
          <w:color w:val="000000" w:themeColor="text1"/>
        </w:rPr>
        <w:t xml:space="preserve">, devendo </w:t>
      </w:r>
      <w:r w:rsidRPr="000C190F">
        <w:rPr>
          <w:rFonts w:ascii="Arial" w:hAnsi="Arial" w:cs="Arial"/>
        </w:rPr>
        <w:t>ser recolhida junto à Divisão de Tesouraria e Prestação de Contas da ALESP.</w:t>
      </w:r>
      <w:r w:rsidRPr="000C190F">
        <w:rPr>
          <w:rFonts w:ascii="Arial" w:hAnsi="Arial" w:cs="Arial"/>
          <w:color w:val="C00000"/>
          <w:u w:val="single"/>
        </w:rPr>
        <w:t xml:space="preserve"> </w:t>
      </w:r>
      <w:bookmarkStart w:id="46" w:name="_Hlk180154578"/>
    </w:p>
    <w:p w14:paraId="3A85A8CB" w14:textId="77777777" w:rsidR="00144326" w:rsidRPr="000C190F" w:rsidRDefault="00144326" w:rsidP="00144326">
      <w:pPr>
        <w:autoSpaceDE w:val="0"/>
        <w:autoSpaceDN w:val="0"/>
        <w:adjustRightInd w:val="0"/>
        <w:ind w:right="-1"/>
        <w:jc w:val="both"/>
        <w:rPr>
          <w:rFonts w:ascii="Arial" w:hAnsi="Arial" w:cs="Arial"/>
          <w:color w:val="C00000"/>
        </w:rPr>
      </w:pPr>
      <w:r w:rsidRPr="000C190F">
        <w:rPr>
          <w:rFonts w:ascii="Arial" w:hAnsi="Arial" w:cs="Arial"/>
          <w:color w:val="C00000"/>
        </w:rPr>
        <w:tab/>
      </w:r>
    </w:p>
    <w:bookmarkEnd w:id="46"/>
    <w:p w14:paraId="34A93B3B" w14:textId="77777777" w:rsidR="00144326" w:rsidRPr="000C190F" w:rsidRDefault="00144326" w:rsidP="00144326">
      <w:pPr>
        <w:tabs>
          <w:tab w:val="left" w:pos="574"/>
        </w:tabs>
        <w:autoSpaceDE w:val="0"/>
        <w:autoSpaceDN w:val="0"/>
        <w:adjustRightInd w:val="0"/>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1º - No caso de prestação de caução em dinheiro, títulos ou fiança bancária, deverão ser atendidas as seguintes disposições:</w:t>
      </w:r>
    </w:p>
    <w:p w14:paraId="5B5204D9" w14:textId="77777777" w:rsidR="00144326" w:rsidRPr="000C190F" w:rsidRDefault="00144326" w:rsidP="00144326">
      <w:pPr>
        <w:tabs>
          <w:tab w:val="left" w:pos="574"/>
        </w:tabs>
        <w:autoSpaceDE w:val="0"/>
        <w:autoSpaceDN w:val="0"/>
        <w:adjustRightInd w:val="0"/>
        <w:jc w:val="both"/>
        <w:rPr>
          <w:rFonts w:ascii="Arial" w:hAnsi="Arial" w:cs="Arial"/>
          <w:color w:val="000000"/>
        </w:rPr>
      </w:pPr>
    </w:p>
    <w:p w14:paraId="7490DE6F" w14:textId="77777777" w:rsidR="00144326" w:rsidRPr="000C190F" w:rsidRDefault="00144326" w:rsidP="00144326">
      <w:pPr>
        <w:tabs>
          <w:tab w:val="left" w:pos="574"/>
        </w:tabs>
        <w:autoSpaceDE w:val="0"/>
        <w:autoSpaceDN w:val="0"/>
        <w:adjustRightInd w:val="0"/>
        <w:jc w:val="both"/>
        <w:rPr>
          <w:rFonts w:ascii="Arial" w:hAnsi="Arial" w:cs="Arial"/>
          <w:iCs/>
          <w:color w:val="000000" w:themeColor="text1"/>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themeColor="text1"/>
        </w:rPr>
        <w:t xml:space="preserve">I - Se houver a opção por </w:t>
      </w:r>
      <w:r w:rsidRPr="000C190F">
        <w:rPr>
          <w:rFonts w:ascii="Arial" w:hAnsi="Arial" w:cs="Arial"/>
          <w:iCs/>
          <w:color w:val="000000" w:themeColor="text1"/>
        </w:rPr>
        <w:t>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74B22DD9" w14:textId="77777777" w:rsidR="00144326" w:rsidRPr="000C190F" w:rsidRDefault="00144326" w:rsidP="00144326">
      <w:pPr>
        <w:autoSpaceDE w:val="0"/>
        <w:autoSpaceDN w:val="0"/>
        <w:adjustRightInd w:val="0"/>
        <w:jc w:val="both"/>
        <w:rPr>
          <w:rFonts w:ascii="Arial" w:hAnsi="Arial" w:cs="Arial"/>
          <w:iCs/>
          <w:color w:val="000000" w:themeColor="text1"/>
        </w:rPr>
      </w:pPr>
    </w:p>
    <w:p w14:paraId="7295E2D4" w14:textId="77777777" w:rsidR="00144326" w:rsidRPr="000C190F" w:rsidRDefault="00144326" w:rsidP="00144326">
      <w:pPr>
        <w:autoSpaceDE w:val="0"/>
        <w:autoSpaceDN w:val="0"/>
        <w:adjustRightInd w:val="0"/>
        <w:jc w:val="both"/>
        <w:rPr>
          <w:rFonts w:ascii="Arial" w:hAnsi="Arial" w:cs="Arial"/>
          <w:iCs/>
          <w:color w:val="000000" w:themeColor="text1"/>
          <w:u w:val="single"/>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xml:space="preserve">II – Se houver a opção pela modalidade de fiança bancária, deverá ser emitida por banco ou instituição financeira devidamente autorizada a operar no País pelo Banco Central do Brasil, e deverá constar expressa renúncia do fiador aos benefícios do </w:t>
      </w:r>
      <w:hyperlink r:id="rId58" w:anchor="art827" w:history="1">
        <w:r w:rsidRPr="000C190F">
          <w:rPr>
            <w:rFonts w:ascii="Arial" w:hAnsi="Arial" w:cs="Arial"/>
            <w:iCs/>
            <w:color w:val="000000" w:themeColor="text1"/>
            <w:u w:val="single"/>
          </w:rPr>
          <w:t>artigo 827 do Código Civil;</w:t>
        </w:r>
      </w:hyperlink>
    </w:p>
    <w:p w14:paraId="7B2BC8BC" w14:textId="77777777" w:rsidR="00144326" w:rsidRPr="000C190F" w:rsidRDefault="00144326" w:rsidP="00144326">
      <w:pPr>
        <w:autoSpaceDE w:val="0"/>
        <w:autoSpaceDN w:val="0"/>
        <w:adjustRightInd w:val="0"/>
        <w:jc w:val="both"/>
        <w:rPr>
          <w:rFonts w:ascii="Arial" w:hAnsi="Arial" w:cs="Arial"/>
          <w:iCs/>
          <w:color w:val="000000" w:themeColor="text1"/>
        </w:rPr>
      </w:pPr>
    </w:p>
    <w:p w14:paraId="59C0DFE3" w14:textId="77777777" w:rsidR="00144326" w:rsidRPr="000C190F" w:rsidRDefault="00144326" w:rsidP="00144326">
      <w:pPr>
        <w:autoSpaceDE w:val="0"/>
        <w:autoSpaceDN w:val="0"/>
        <w:adjustRightInd w:val="0"/>
        <w:jc w:val="both"/>
        <w:rPr>
          <w:iCs/>
          <w:color w:val="000000" w:themeColor="text1"/>
          <w:u w:val="single"/>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xml:space="preserve">III – Se houver a opção pelo </w:t>
      </w:r>
      <w:r w:rsidRPr="000C190F">
        <w:rPr>
          <w:rFonts w:ascii="Arial" w:hAnsi="Arial" w:cs="Arial"/>
          <w:color w:val="000000" w:themeColor="text1"/>
        </w:rPr>
        <w:t xml:space="preserve">título de capitalização, este deverá </w:t>
      </w:r>
      <w:proofErr w:type="gramStart"/>
      <w:r w:rsidRPr="000C190F">
        <w:rPr>
          <w:rFonts w:ascii="Arial" w:hAnsi="Arial" w:cs="Arial"/>
          <w:color w:val="000000" w:themeColor="text1"/>
        </w:rPr>
        <w:t>ser  custeado</w:t>
      </w:r>
      <w:proofErr w:type="gramEnd"/>
      <w:r w:rsidRPr="000C190F">
        <w:rPr>
          <w:rFonts w:ascii="Arial" w:hAnsi="Arial" w:cs="Arial"/>
          <w:color w:val="000000" w:themeColor="text1"/>
        </w:rPr>
        <w:t xml:space="preserve"> por pagamento único, com resgate pelo valor total;</w:t>
      </w:r>
    </w:p>
    <w:p w14:paraId="5759F097" w14:textId="77777777" w:rsidR="00144326" w:rsidRPr="000C190F" w:rsidRDefault="00144326" w:rsidP="00144326">
      <w:pPr>
        <w:tabs>
          <w:tab w:val="left" w:pos="574"/>
        </w:tabs>
        <w:autoSpaceDE w:val="0"/>
        <w:autoSpaceDN w:val="0"/>
        <w:adjustRightInd w:val="0"/>
        <w:jc w:val="both"/>
        <w:rPr>
          <w:rFonts w:ascii="Arial" w:hAnsi="Arial" w:cs="Arial"/>
          <w:color w:val="000000"/>
        </w:rPr>
      </w:pPr>
    </w:p>
    <w:p w14:paraId="306FA4A0" w14:textId="77777777" w:rsidR="00144326" w:rsidRPr="000C190F" w:rsidRDefault="00144326" w:rsidP="00144326">
      <w:pPr>
        <w:tabs>
          <w:tab w:val="left" w:pos="574"/>
        </w:tabs>
        <w:autoSpaceDE w:val="0"/>
        <w:autoSpaceDN w:val="0"/>
        <w:adjustRightInd w:val="0"/>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IV - Em caso de aditamento para fim de alteração do valor do contrato, tendo em vista, entre outros, a concessão de reajuste, revisão, acréscimo ou supressão, dentro dos limites fixados pela legislação vigente, a </w:t>
      </w:r>
      <w:r w:rsidRPr="000C190F">
        <w:rPr>
          <w:rFonts w:ascii="Arial" w:hAnsi="Arial" w:cs="Arial"/>
          <w:b/>
          <w:color w:val="000000"/>
        </w:rPr>
        <w:t>CONTRATADA</w:t>
      </w:r>
      <w:r w:rsidRPr="000C190F">
        <w:rPr>
          <w:rFonts w:ascii="Arial" w:hAnsi="Arial" w:cs="Arial"/>
          <w:color w:val="000000"/>
        </w:rPr>
        <w:t xml:space="preserve"> recolherá garantia proporcional tão somente em relação ao valor aditado, no caso de ser necessária sua complementação, ou terá restituído o valor correspondente ao percentual suprimido.</w:t>
      </w:r>
    </w:p>
    <w:p w14:paraId="460B6AD0" w14:textId="77777777" w:rsidR="00144326" w:rsidRPr="000C190F" w:rsidRDefault="00144326" w:rsidP="00144326">
      <w:pPr>
        <w:autoSpaceDE w:val="0"/>
        <w:autoSpaceDN w:val="0"/>
        <w:adjustRightInd w:val="0"/>
        <w:jc w:val="both"/>
        <w:rPr>
          <w:rFonts w:ascii="Arial" w:hAnsi="Arial" w:cs="Arial"/>
          <w:color w:val="000000"/>
        </w:rPr>
      </w:pPr>
    </w:p>
    <w:p w14:paraId="3F0D7B7D"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V - </w:t>
      </w:r>
      <w:r w:rsidRPr="000C190F">
        <w:rPr>
          <w:rFonts w:ascii="Arial" w:hAnsi="Arial" w:cs="Arial"/>
          <w:iCs/>
          <w:color w:val="000000" w:themeColor="text1"/>
        </w:rPr>
        <w:t xml:space="preserve">A garantia assegurará o pagamento de: </w:t>
      </w:r>
    </w:p>
    <w:p w14:paraId="034740A8" w14:textId="77777777" w:rsidR="00144326" w:rsidRPr="000C190F" w:rsidRDefault="00144326" w:rsidP="00144326">
      <w:pPr>
        <w:autoSpaceDE w:val="0"/>
        <w:autoSpaceDN w:val="0"/>
        <w:adjustRightInd w:val="0"/>
        <w:jc w:val="both"/>
        <w:rPr>
          <w:rFonts w:ascii="Arial" w:hAnsi="Arial" w:cs="Arial"/>
          <w:iCs/>
          <w:color w:val="000000" w:themeColor="text1"/>
        </w:rPr>
      </w:pPr>
    </w:p>
    <w:p w14:paraId="5F882321"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a) prejuízos advindos do não cumprimento do objeto do contrato e do não adimplemento das demais obrigações nele previstas; e</w:t>
      </w:r>
    </w:p>
    <w:p w14:paraId="04B88861" w14:textId="77777777" w:rsidR="00144326" w:rsidRPr="000C190F" w:rsidRDefault="00144326" w:rsidP="00144326">
      <w:pPr>
        <w:autoSpaceDE w:val="0"/>
        <w:autoSpaceDN w:val="0"/>
        <w:adjustRightInd w:val="0"/>
        <w:jc w:val="both"/>
        <w:rPr>
          <w:rFonts w:ascii="Arial" w:hAnsi="Arial" w:cs="Arial"/>
          <w:iCs/>
          <w:color w:val="000000" w:themeColor="text1"/>
        </w:rPr>
      </w:pPr>
    </w:p>
    <w:p w14:paraId="36549E1F"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xml:space="preserve">b) multas moratórias e punitivas aplicadas pela Administração à contratada; e  </w:t>
      </w:r>
    </w:p>
    <w:p w14:paraId="6742DD88" w14:textId="77777777" w:rsidR="00144326" w:rsidRPr="000C190F" w:rsidRDefault="00144326" w:rsidP="00144326">
      <w:pPr>
        <w:autoSpaceDE w:val="0"/>
        <w:autoSpaceDN w:val="0"/>
        <w:adjustRightInd w:val="0"/>
        <w:jc w:val="both"/>
        <w:rPr>
          <w:rFonts w:ascii="Arial" w:hAnsi="Arial" w:cs="Arial"/>
          <w:iCs/>
          <w:color w:val="000000" w:themeColor="text1"/>
        </w:rPr>
      </w:pPr>
    </w:p>
    <w:p w14:paraId="0B39952F"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c) obrigações trabalhistas e previdenciárias de qualquer natureza e para com o FGTS, não adimplidas pelo contratado, quando couber.</w:t>
      </w:r>
    </w:p>
    <w:p w14:paraId="3B1CD955" w14:textId="77777777" w:rsidR="00144326" w:rsidRPr="000C190F" w:rsidRDefault="00144326" w:rsidP="00144326">
      <w:pPr>
        <w:autoSpaceDE w:val="0"/>
        <w:autoSpaceDN w:val="0"/>
        <w:adjustRightInd w:val="0"/>
        <w:jc w:val="both"/>
        <w:rPr>
          <w:rFonts w:ascii="Arial" w:hAnsi="Arial" w:cs="Arial"/>
          <w:iCs/>
          <w:color w:val="000000" w:themeColor="text1"/>
        </w:rPr>
      </w:pPr>
    </w:p>
    <w:p w14:paraId="5CCA60A1" w14:textId="77777777" w:rsidR="00144326" w:rsidRPr="000C190F" w:rsidRDefault="00144326" w:rsidP="00144326">
      <w:pPr>
        <w:autoSpaceDE w:val="0"/>
        <w:autoSpaceDN w:val="0"/>
        <w:adjustRightInd w:val="0"/>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VI - A garantia prestada será restituída integralmente à </w:t>
      </w:r>
      <w:r w:rsidRPr="000C190F">
        <w:rPr>
          <w:rFonts w:ascii="Arial" w:hAnsi="Arial" w:cs="Arial"/>
          <w:b/>
          <w:color w:val="000000"/>
        </w:rPr>
        <w:t>CONTRATADA</w:t>
      </w:r>
      <w:r w:rsidRPr="000C190F">
        <w:rPr>
          <w:rFonts w:ascii="Arial" w:hAnsi="Arial" w:cs="Arial"/>
          <w:color w:val="000000"/>
        </w:rPr>
        <w:t>, desde que plenamente satisfeito o objeto da presente licitação, comprovado pela emissão do Termo de Recebimento Definitivo.</w:t>
      </w:r>
    </w:p>
    <w:p w14:paraId="5AE9D6A8" w14:textId="77777777" w:rsidR="00144326" w:rsidRPr="000C190F" w:rsidRDefault="00144326" w:rsidP="00144326">
      <w:pPr>
        <w:autoSpaceDE w:val="0"/>
        <w:autoSpaceDN w:val="0"/>
        <w:adjustRightInd w:val="0"/>
        <w:jc w:val="both"/>
        <w:rPr>
          <w:rFonts w:ascii="Arial" w:hAnsi="Arial" w:cs="Arial"/>
          <w:iCs/>
          <w:color w:val="000000" w:themeColor="text1"/>
        </w:rPr>
      </w:pPr>
    </w:p>
    <w:p w14:paraId="57DCC086" w14:textId="77777777" w:rsidR="00144326" w:rsidRPr="000C190F" w:rsidRDefault="00144326" w:rsidP="00144326">
      <w:pPr>
        <w:autoSpaceDE w:val="0"/>
        <w:autoSpaceDN w:val="0"/>
        <w:adjustRightInd w:val="0"/>
        <w:jc w:val="both"/>
        <w:rPr>
          <w:rFonts w:ascii="Arial" w:hAnsi="Arial" w:cs="Arial"/>
          <w:color w:val="C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0C190F">
        <w:rPr>
          <w:rFonts w:ascii="Arial" w:hAnsi="Arial" w:cs="Arial"/>
          <w:color w:val="C00000"/>
        </w:rPr>
        <w:t xml:space="preserve">VII - Será admitido o fracionamento da modalidade de garantia escolhida e/ou atribuição de diferentes prazos de validade, conforme plano a ser ofertado pela </w:t>
      </w:r>
      <w:r w:rsidRPr="000C190F">
        <w:rPr>
          <w:rFonts w:ascii="Arial" w:hAnsi="Arial" w:cs="Arial"/>
          <w:b/>
          <w:color w:val="C00000"/>
        </w:rPr>
        <w:t>CONTRATADA</w:t>
      </w:r>
      <w:r w:rsidRPr="000C190F">
        <w:rPr>
          <w:rFonts w:ascii="Arial" w:hAnsi="Arial" w:cs="Arial"/>
          <w:color w:val="C00000"/>
        </w:rPr>
        <w:t xml:space="preserve"> para aprovação pela </w:t>
      </w:r>
      <w:r w:rsidRPr="000C190F">
        <w:rPr>
          <w:rFonts w:ascii="Arial" w:hAnsi="Arial" w:cs="Arial"/>
          <w:b/>
          <w:color w:val="C00000"/>
        </w:rPr>
        <w:t>CONTRATANTE</w:t>
      </w:r>
      <w:r w:rsidRPr="000C190F">
        <w:rPr>
          <w:rFonts w:ascii="Arial" w:hAnsi="Arial" w:cs="Arial"/>
          <w:color w:val="C00000"/>
        </w:rPr>
        <w:t>, caso a natureza do objeto e/ou necessidade específica de cobertura da garantia recomendem tal procedimento, devendo-se observar, para tanto, os prazos fixados até a lavratura do Termo de Recebimento Definitivo, se for o caso, relativamente a cada item.</w:t>
      </w:r>
    </w:p>
    <w:p w14:paraId="4AD2B82F" w14:textId="77777777" w:rsidR="00144326" w:rsidRPr="000C190F" w:rsidRDefault="00144326" w:rsidP="00144326">
      <w:pPr>
        <w:autoSpaceDE w:val="0"/>
        <w:autoSpaceDN w:val="0"/>
        <w:adjustRightInd w:val="0"/>
        <w:jc w:val="both"/>
        <w:rPr>
          <w:rFonts w:ascii="Arial" w:hAnsi="Arial" w:cs="Arial"/>
          <w:color w:val="C00000"/>
        </w:rPr>
      </w:pPr>
    </w:p>
    <w:p w14:paraId="10F0C54F" w14:textId="77777777" w:rsidR="00144326" w:rsidRPr="000C190F" w:rsidRDefault="00144326" w:rsidP="00144326">
      <w:pPr>
        <w:autoSpaceDE w:val="0"/>
        <w:autoSpaceDN w:val="0"/>
        <w:adjustRightInd w:val="0"/>
        <w:jc w:val="both"/>
        <w:rPr>
          <w:rFonts w:ascii="Arial" w:hAnsi="Arial" w:cs="Arial"/>
          <w:color w:val="C00000"/>
        </w:rPr>
      </w:pPr>
      <w:r w:rsidRPr="000C190F">
        <w:rPr>
          <w:rFonts w:ascii="Arial" w:hAnsi="Arial" w:cs="Arial"/>
          <w:color w:val="C00000"/>
        </w:rPr>
        <w:tab/>
      </w:r>
      <w:r w:rsidRPr="000C190F">
        <w:rPr>
          <w:rFonts w:ascii="Arial" w:hAnsi="Arial" w:cs="Arial"/>
          <w:color w:val="C00000"/>
        </w:rPr>
        <w:tab/>
      </w:r>
      <w:r w:rsidRPr="000C190F">
        <w:rPr>
          <w:rFonts w:ascii="Arial" w:hAnsi="Arial" w:cs="Arial"/>
          <w:color w:val="C00000"/>
        </w:rPr>
        <w:tab/>
        <w:t xml:space="preserve">VIII – Por se tratar de serviços de natureza continuada, a cada 12 (doze) meses de execução ou na hipótese de ocorrer prorrogação do ajuste a </w:t>
      </w:r>
      <w:r w:rsidRPr="000C190F">
        <w:rPr>
          <w:rFonts w:ascii="Arial" w:hAnsi="Arial" w:cs="Arial"/>
          <w:b/>
          <w:color w:val="C00000"/>
        </w:rPr>
        <w:t>CONTRATADA</w:t>
      </w:r>
      <w:r w:rsidRPr="000C190F">
        <w:rPr>
          <w:rFonts w:ascii="Arial" w:hAnsi="Arial" w:cs="Arial"/>
          <w:color w:val="C00000"/>
        </w:rPr>
        <w:t xml:space="preserve"> complementará a garantia e/ou prestará nova garantia e/ou providenciará o endosso, conforme o caso, calculada nas bases primitivas, e levando-se em conta o período a ser aditado, devendo-se observar, para tanto, os prazos fixados até a lavratura do Termo de Recebimento Definitivo, observada a letra “b” do item IV.</w:t>
      </w:r>
    </w:p>
    <w:p w14:paraId="7FCE2031" w14:textId="77777777" w:rsidR="00144326" w:rsidRPr="000C190F" w:rsidRDefault="00144326" w:rsidP="00144326">
      <w:pPr>
        <w:autoSpaceDE w:val="0"/>
        <w:autoSpaceDN w:val="0"/>
        <w:adjustRightInd w:val="0"/>
        <w:jc w:val="both"/>
        <w:rPr>
          <w:rFonts w:ascii="Arial" w:hAnsi="Arial" w:cs="Arial"/>
          <w:color w:val="C00000"/>
        </w:rPr>
      </w:pPr>
    </w:p>
    <w:p w14:paraId="21B5F65B" w14:textId="77777777" w:rsidR="00144326" w:rsidRPr="000C190F" w:rsidRDefault="00144326" w:rsidP="00144326">
      <w:pPr>
        <w:autoSpaceDE w:val="0"/>
        <w:autoSpaceDN w:val="0"/>
        <w:adjustRightInd w:val="0"/>
        <w:jc w:val="both"/>
        <w:rPr>
          <w:rFonts w:ascii="Arial" w:hAnsi="Arial" w:cs="Arial"/>
          <w:color w:val="C00000"/>
        </w:rPr>
      </w:pPr>
      <w:r w:rsidRPr="000C190F">
        <w:rPr>
          <w:rFonts w:ascii="Arial" w:hAnsi="Arial" w:cs="Arial"/>
          <w:color w:val="C00000"/>
        </w:rPr>
        <w:tab/>
      </w:r>
      <w:r w:rsidRPr="000C190F">
        <w:rPr>
          <w:rFonts w:ascii="Arial" w:hAnsi="Arial" w:cs="Arial"/>
          <w:color w:val="C00000"/>
        </w:rPr>
        <w:tab/>
      </w:r>
      <w:r w:rsidRPr="000C190F">
        <w:rPr>
          <w:rFonts w:ascii="Arial" w:hAnsi="Arial" w:cs="Arial"/>
          <w:color w:val="C00000"/>
        </w:rPr>
        <w:tab/>
        <w:t xml:space="preserve">§2º - No caso de opção por seguro-garantia, será admitida a </w:t>
      </w:r>
      <w:r w:rsidRPr="000C190F">
        <w:rPr>
          <w:rFonts w:ascii="Arial" w:hAnsi="Arial" w:cs="Arial"/>
          <w:color w:val="C00000"/>
          <w:u w:val="single"/>
        </w:rPr>
        <w:t>emissão de apólices múltiplas</w:t>
      </w:r>
      <w:r w:rsidRPr="000C190F">
        <w:rPr>
          <w:rFonts w:ascii="Arial" w:hAnsi="Arial" w:cs="Arial"/>
          <w:color w:val="C00000"/>
        </w:rPr>
        <w:t xml:space="preserve">, caso a natureza do objeto ou necessidade específica de cobertura recomendem tal procedimento, conforme plano a ser ofertado para aprovação da </w:t>
      </w:r>
      <w:r w:rsidRPr="000C190F">
        <w:rPr>
          <w:rFonts w:ascii="Arial" w:hAnsi="Arial" w:cs="Arial"/>
          <w:b/>
          <w:color w:val="C00000"/>
        </w:rPr>
        <w:t>CONTRATANTE</w:t>
      </w:r>
      <w:r w:rsidRPr="000C190F">
        <w:rPr>
          <w:rFonts w:ascii="Arial" w:hAnsi="Arial" w:cs="Arial"/>
          <w:color w:val="C00000"/>
        </w:rPr>
        <w:t>, devendo-se observar, para tanto, os prazos fixados até a lavratura do Termo de Recebimento Definitivo, se for o caso, relativamente a cada item, atendidas ainda as seguintes disposições.</w:t>
      </w:r>
    </w:p>
    <w:p w14:paraId="5CB8D2F4" w14:textId="77777777" w:rsidR="00144326" w:rsidRPr="000C190F" w:rsidRDefault="00144326" w:rsidP="00144326">
      <w:pPr>
        <w:autoSpaceDE w:val="0"/>
        <w:autoSpaceDN w:val="0"/>
        <w:adjustRightInd w:val="0"/>
        <w:jc w:val="both"/>
        <w:rPr>
          <w:rFonts w:ascii="Arial" w:hAnsi="Arial" w:cs="Arial"/>
          <w:color w:val="C00000"/>
        </w:rPr>
      </w:pPr>
    </w:p>
    <w:p w14:paraId="3981C8F0" w14:textId="77777777" w:rsidR="00144326" w:rsidRPr="000C190F" w:rsidRDefault="00144326" w:rsidP="00144326">
      <w:pPr>
        <w:autoSpaceDE w:val="0"/>
        <w:autoSpaceDN w:val="0"/>
        <w:adjustRightInd w:val="0"/>
        <w:jc w:val="both"/>
        <w:rPr>
          <w:rFonts w:ascii="Arial" w:hAnsi="Arial" w:cs="Arial"/>
          <w:color w:val="C00000"/>
        </w:rPr>
      </w:pPr>
      <w:r w:rsidRPr="000C190F">
        <w:rPr>
          <w:rFonts w:ascii="Arial" w:hAnsi="Arial" w:cs="Arial"/>
          <w:color w:val="C00000"/>
        </w:rPr>
        <w:tab/>
      </w:r>
      <w:r w:rsidRPr="000C190F">
        <w:rPr>
          <w:rFonts w:ascii="Arial" w:hAnsi="Arial" w:cs="Arial"/>
          <w:color w:val="C00000"/>
        </w:rPr>
        <w:tab/>
      </w:r>
      <w:r w:rsidRPr="000C190F">
        <w:rPr>
          <w:rFonts w:ascii="Arial" w:hAnsi="Arial" w:cs="Arial"/>
          <w:color w:val="C00000"/>
        </w:rPr>
        <w:tab/>
        <w:t xml:space="preserve">I – Por se tratar de serviços de natureza continuada, a cada 12 (doze) meses de execução ou na hipótese de ocorrer prorrogação do ajuste a </w:t>
      </w:r>
      <w:r w:rsidRPr="000C190F">
        <w:rPr>
          <w:rFonts w:ascii="Arial" w:hAnsi="Arial" w:cs="Arial"/>
          <w:b/>
          <w:color w:val="C00000"/>
        </w:rPr>
        <w:t>CONTRATADA</w:t>
      </w:r>
      <w:r w:rsidRPr="000C190F">
        <w:rPr>
          <w:rFonts w:ascii="Arial" w:hAnsi="Arial" w:cs="Arial"/>
          <w:color w:val="C00000"/>
        </w:rPr>
        <w:t xml:space="preserve"> complementará a garantia e/ou prestará nova garantia e/ou providenciará o endosso, conforme o caso, calculada nas bases primitivas, e levando-se em conta o período a ser aditado, devendo-se observar, para tanto, os prazos fixados até a lavratura do Termo de Recebimento Definitivo, observada a letra “b” do item IV;</w:t>
      </w:r>
    </w:p>
    <w:p w14:paraId="4306610D" w14:textId="77777777" w:rsidR="00144326" w:rsidRPr="000C190F" w:rsidRDefault="00144326" w:rsidP="00144326">
      <w:pPr>
        <w:tabs>
          <w:tab w:val="left" w:pos="574"/>
        </w:tabs>
        <w:autoSpaceDE w:val="0"/>
        <w:autoSpaceDN w:val="0"/>
        <w:adjustRightInd w:val="0"/>
        <w:jc w:val="both"/>
        <w:rPr>
          <w:rFonts w:ascii="Arial" w:hAnsi="Arial" w:cs="Arial"/>
          <w:color w:val="000000"/>
        </w:rPr>
      </w:pPr>
    </w:p>
    <w:p w14:paraId="66C5FC99" w14:textId="77777777" w:rsidR="00144326" w:rsidRPr="000C190F" w:rsidRDefault="00144326" w:rsidP="00144326">
      <w:pPr>
        <w:tabs>
          <w:tab w:val="left" w:pos="574"/>
        </w:tabs>
        <w:autoSpaceDE w:val="0"/>
        <w:autoSpaceDN w:val="0"/>
        <w:adjustRightInd w:val="0"/>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0C190F">
        <w:rPr>
          <w:rFonts w:ascii="Arial" w:hAnsi="Arial" w:cs="Arial"/>
          <w:color w:val="C00000"/>
        </w:rPr>
        <w:t>II</w:t>
      </w:r>
      <w:r w:rsidRPr="000C190F">
        <w:rPr>
          <w:rFonts w:ascii="Arial" w:hAnsi="Arial" w:cs="Arial"/>
          <w:color w:val="000000"/>
        </w:rPr>
        <w:t xml:space="preserve"> - Em caso de aditamento para fim de alteração do valor do contrato, tendo em vista, entre outros, a concessão de reajuste, revisão, acréscimo ou supressão, dentro dos limites fixados pela legislação vigente, a </w:t>
      </w:r>
      <w:r w:rsidRPr="000C190F">
        <w:rPr>
          <w:rFonts w:ascii="Arial" w:hAnsi="Arial" w:cs="Arial"/>
          <w:b/>
          <w:color w:val="000000"/>
        </w:rPr>
        <w:t>CONTRATADA</w:t>
      </w:r>
      <w:r w:rsidRPr="000C190F">
        <w:rPr>
          <w:rFonts w:ascii="Arial" w:hAnsi="Arial" w:cs="Arial"/>
          <w:color w:val="000000"/>
        </w:rPr>
        <w:t xml:space="preserve"> recolherá garantia </w:t>
      </w:r>
      <w:r w:rsidRPr="000C190F">
        <w:rPr>
          <w:rFonts w:ascii="Arial" w:hAnsi="Arial" w:cs="Arial"/>
          <w:color w:val="000000"/>
        </w:rPr>
        <w:lastRenderedPageBreak/>
        <w:t>proporcional tão somente em relação ao valor aditado, no caso de ser necessária sua complementação, ou terá restituído o valor correspondente ao percentual suprimido;</w:t>
      </w:r>
    </w:p>
    <w:p w14:paraId="5478615B" w14:textId="77777777" w:rsidR="00144326" w:rsidRPr="000C190F" w:rsidRDefault="00144326" w:rsidP="00144326">
      <w:pPr>
        <w:autoSpaceDE w:val="0"/>
        <w:autoSpaceDN w:val="0"/>
        <w:adjustRightInd w:val="0"/>
        <w:jc w:val="both"/>
        <w:rPr>
          <w:rFonts w:ascii="Arial" w:hAnsi="Arial" w:cs="Arial"/>
          <w:color w:val="000000"/>
        </w:rPr>
      </w:pPr>
    </w:p>
    <w:p w14:paraId="293BCFDA"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0C190F">
        <w:rPr>
          <w:rFonts w:ascii="Arial" w:hAnsi="Arial" w:cs="Arial"/>
          <w:color w:val="C00000"/>
        </w:rPr>
        <w:t>III</w:t>
      </w:r>
      <w:r w:rsidRPr="000C190F">
        <w:rPr>
          <w:rFonts w:ascii="Arial" w:hAnsi="Arial" w:cs="Arial"/>
          <w:color w:val="000000"/>
        </w:rPr>
        <w:t xml:space="preserve"> - </w:t>
      </w:r>
      <w:r w:rsidRPr="000C190F">
        <w:rPr>
          <w:rFonts w:ascii="Arial" w:hAnsi="Arial" w:cs="Arial"/>
          <w:iCs/>
          <w:color w:val="000000" w:themeColor="text1"/>
        </w:rPr>
        <w:t xml:space="preserve">A garantia somente será aceita se assegurar o pagamento de: </w:t>
      </w:r>
    </w:p>
    <w:p w14:paraId="76A1B855" w14:textId="77777777" w:rsidR="00144326" w:rsidRPr="000C190F" w:rsidRDefault="00144326" w:rsidP="00144326">
      <w:pPr>
        <w:autoSpaceDE w:val="0"/>
        <w:autoSpaceDN w:val="0"/>
        <w:adjustRightInd w:val="0"/>
        <w:jc w:val="both"/>
        <w:rPr>
          <w:rFonts w:ascii="Arial" w:hAnsi="Arial" w:cs="Arial"/>
          <w:iCs/>
          <w:color w:val="000000" w:themeColor="text1"/>
        </w:rPr>
      </w:pPr>
    </w:p>
    <w:p w14:paraId="3529826D"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a) prejuízos advindos do não cumprimento do objeto do contrato e do não adimplemento das demais obrigações nele previstas; e</w:t>
      </w:r>
    </w:p>
    <w:p w14:paraId="147D58A8" w14:textId="77777777" w:rsidR="00144326" w:rsidRPr="000C190F" w:rsidRDefault="00144326" w:rsidP="00144326">
      <w:pPr>
        <w:autoSpaceDE w:val="0"/>
        <w:autoSpaceDN w:val="0"/>
        <w:adjustRightInd w:val="0"/>
        <w:jc w:val="both"/>
        <w:rPr>
          <w:rFonts w:ascii="Arial" w:hAnsi="Arial" w:cs="Arial"/>
          <w:iCs/>
          <w:color w:val="000000" w:themeColor="text1"/>
        </w:rPr>
      </w:pPr>
    </w:p>
    <w:p w14:paraId="27BEDC55"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xml:space="preserve">b) multas moratórias e punitivas aplicadas pela Administração à contratada; e  </w:t>
      </w:r>
    </w:p>
    <w:p w14:paraId="60175E4D" w14:textId="77777777" w:rsidR="00144326" w:rsidRPr="000C190F" w:rsidRDefault="00144326" w:rsidP="00144326">
      <w:pPr>
        <w:autoSpaceDE w:val="0"/>
        <w:autoSpaceDN w:val="0"/>
        <w:adjustRightInd w:val="0"/>
        <w:jc w:val="both"/>
        <w:rPr>
          <w:rFonts w:ascii="Arial" w:hAnsi="Arial" w:cs="Arial"/>
          <w:iCs/>
          <w:color w:val="000000" w:themeColor="text1"/>
        </w:rPr>
      </w:pPr>
    </w:p>
    <w:p w14:paraId="7B899D5D"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c) obrigações trabalhistas e previdenciárias de qualquer natureza e para com o FGTS, não adimplidas pelo contratado, quando couber.</w:t>
      </w:r>
    </w:p>
    <w:p w14:paraId="6967007A" w14:textId="77777777" w:rsidR="00144326" w:rsidRPr="000C190F" w:rsidRDefault="00144326" w:rsidP="00144326">
      <w:pPr>
        <w:autoSpaceDE w:val="0"/>
        <w:autoSpaceDN w:val="0"/>
        <w:adjustRightInd w:val="0"/>
        <w:jc w:val="both"/>
        <w:rPr>
          <w:rFonts w:ascii="Arial" w:hAnsi="Arial" w:cs="Arial"/>
          <w:color w:val="000000"/>
        </w:rPr>
      </w:pPr>
    </w:p>
    <w:p w14:paraId="2F8A46BA" w14:textId="77777777" w:rsidR="00144326" w:rsidRPr="000C190F" w:rsidRDefault="00144326" w:rsidP="00144326">
      <w:pPr>
        <w:autoSpaceDE w:val="0"/>
        <w:autoSpaceDN w:val="0"/>
        <w:adjustRightInd w:val="0"/>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0C190F">
        <w:rPr>
          <w:rFonts w:ascii="Arial" w:hAnsi="Arial" w:cs="Arial"/>
          <w:color w:val="C00000"/>
        </w:rPr>
        <w:t>IV</w:t>
      </w:r>
      <w:r w:rsidRPr="000C190F">
        <w:rPr>
          <w:rFonts w:ascii="Arial" w:hAnsi="Arial" w:cs="Arial"/>
          <w:color w:val="000000"/>
        </w:rPr>
        <w:t xml:space="preserve"> - A garantia prestada será restituída integralmente à </w:t>
      </w:r>
      <w:r w:rsidRPr="000C190F">
        <w:rPr>
          <w:rFonts w:ascii="Arial" w:hAnsi="Arial" w:cs="Arial"/>
          <w:b/>
          <w:color w:val="000000"/>
        </w:rPr>
        <w:t>CONTRATADA</w:t>
      </w:r>
      <w:r w:rsidRPr="000C190F">
        <w:rPr>
          <w:rFonts w:ascii="Arial" w:hAnsi="Arial" w:cs="Arial"/>
          <w:color w:val="000000"/>
        </w:rPr>
        <w:t>, desde que plenamente satisfeito o objeto da presente licitação, comprovado pela emissão do Termo de Recebimento Definitivo, observado ainda que:</w:t>
      </w:r>
    </w:p>
    <w:p w14:paraId="66C81174" w14:textId="77777777" w:rsidR="00144326" w:rsidRPr="000C190F" w:rsidRDefault="00144326" w:rsidP="00144326">
      <w:pPr>
        <w:autoSpaceDE w:val="0"/>
        <w:autoSpaceDN w:val="0"/>
        <w:adjustRightInd w:val="0"/>
        <w:jc w:val="both"/>
        <w:rPr>
          <w:rFonts w:ascii="Arial" w:hAnsi="Arial" w:cs="Arial"/>
          <w:color w:val="000000"/>
        </w:rPr>
      </w:pPr>
    </w:p>
    <w:p w14:paraId="24527EB6" w14:textId="77777777" w:rsidR="00144326" w:rsidRPr="000C190F" w:rsidRDefault="00144326" w:rsidP="00144326">
      <w:pPr>
        <w:autoSpaceDE w:val="0"/>
        <w:autoSpaceDN w:val="0"/>
        <w:adjustRightInd w:val="0"/>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a) a ausência do recolhimento, da renovação e/ou do endosso da garantia no prazo contratual, conforme o caso, acarretará a aplicação das penalidades previstas neste Edital;</w:t>
      </w:r>
    </w:p>
    <w:p w14:paraId="0BD3D15B" w14:textId="77777777" w:rsidR="00144326" w:rsidRPr="000C190F" w:rsidRDefault="00144326" w:rsidP="00144326">
      <w:pPr>
        <w:autoSpaceDE w:val="0"/>
        <w:autoSpaceDN w:val="0"/>
        <w:adjustRightInd w:val="0"/>
        <w:ind w:right="-1"/>
        <w:jc w:val="both"/>
        <w:rPr>
          <w:rFonts w:ascii="Arial" w:hAnsi="Arial" w:cs="Arial"/>
        </w:rPr>
      </w:pPr>
    </w:p>
    <w:p w14:paraId="58133D3D" w14:textId="77777777" w:rsidR="00144326" w:rsidRPr="000C190F" w:rsidRDefault="00144326" w:rsidP="00144326">
      <w:pPr>
        <w:autoSpaceDE w:val="0"/>
        <w:autoSpaceDN w:val="0"/>
        <w:adjustRightInd w:val="0"/>
        <w:ind w:right="-1"/>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b) a apólice será considerada válida mesmo que o contratado não pague o prêmio nas datas convencionadas, para atendimento ao </w:t>
      </w:r>
      <w:r w:rsidRPr="000C190F">
        <w:rPr>
          <w:rFonts w:ascii="Arial" w:hAnsi="Arial" w:cs="Arial"/>
          <w:i/>
        </w:rPr>
        <w:t xml:space="preserve">caput </w:t>
      </w:r>
      <w:r w:rsidRPr="000C190F">
        <w:rPr>
          <w:rFonts w:ascii="Arial" w:hAnsi="Arial" w:cs="Arial"/>
        </w:rPr>
        <w:t>e inciso I do artigo 97 da Lei federal nº 14.133/2021;</w:t>
      </w:r>
    </w:p>
    <w:p w14:paraId="75213B4D" w14:textId="77777777" w:rsidR="00144326" w:rsidRPr="000C190F" w:rsidRDefault="00144326" w:rsidP="00144326">
      <w:pPr>
        <w:autoSpaceDE w:val="0"/>
        <w:autoSpaceDN w:val="0"/>
        <w:adjustRightInd w:val="0"/>
        <w:jc w:val="both"/>
        <w:rPr>
          <w:rFonts w:ascii="Arial" w:hAnsi="Arial" w:cs="Arial"/>
          <w:iCs/>
          <w:color w:val="000000" w:themeColor="text1"/>
        </w:rPr>
      </w:pPr>
    </w:p>
    <w:p w14:paraId="16ECF9A1"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c) a apólice do seguro-garantia deverá acompanhar as modificações referentes à vigência do contrato principal mediante a emissão do respectivo endosso pela seguradora.</w:t>
      </w:r>
    </w:p>
    <w:p w14:paraId="1C314452" w14:textId="77777777" w:rsidR="00144326" w:rsidRPr="000C190F" w:rsidRDefault="00144326" w:rsidP="00144326">
      <w:pPr>
        <w:autoSpaceDE w:val="0"/>
        <w:autoSpaceDN w:val="0"/>
        <w:adjustRightInd w:val="0"/>
        <w:jc w:val="both"/>
        <w:rPr>
          <w:rFonts w:ascii="Arial" w:hAnsi="Arial" w:cs="Arial"/>
          <w:iCs/>
          <w:color w:val="000000" w:themeColor="text1"/>
        </w:rPr>
      </w:pPr>
    </w:p>
    <w:p w14:paraId="2916C56C"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d) será permitida a substituição da apólice de seguro-garantia na data de renovação ou de aniversário, desde que mantidas as condições e coberturas da apólice vigente e nenhum período fique descoberto, ressalvado o disposto no item seguinte.</w:t>
      </w:r>
    </w:p>
    <w:p w14:paraId="69A08C96" w14:textId="77777777" w:rsidR="00144326" w:rsidRPr="000C190F" w:rsidRDefault="00144326" w:rsidP="00144326">
      <w:pPr>
        <w:autoSpaceDE w:val="0"/>
        <w:autoSpaceDN w:val="0"/>
        <w:adjustRightInd w:val="0"/>
        <w:jc w:val="both"/>
        <w:rPr>
          <w:rFonts w:ascii="Arial" w:hAnsi="Arial" w:cs="Arial"/>
          <w:iCs/>
          <w:color w:val="000000" w:themeColor="text1"/>
        </w:rPr>
      </w:pPr>
    </w:p>
    <w:p w14:paraId="4F3E33DA"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e) na hipótese de suspensão do contrato por ordem ou inadimplemento da Administração, o contratado ficará desobrigado de renovar a garantia ou de endossar a apólice de seguro até a ordem de reinício da execução ou o adimplemento pela Administração.</w:t>
      </w:r>
    </w:p>
    <w:p w14:paraId="2058187A" w14:textId="77777777" w:rsidR="00144326" w:rsidRPr="000C190F" w:rsidRDefault="00144326" w:rsidP="00144326">
      <w:pPr>
        <w:autoSpaceDE w:val="0"/>
        <w:autoSpaceDN w:val="0"/>
        <w:adjustRightInd w:val="0"/>
        <w:jc w:val="both"/>
        <w:rPr>
          <w:rFonts w:ascii="Arial" w:hAnsi="Arial" w:cs="Arial"/>
          <w:iCs/>
          <w:color w:val="000000" w:themeColor="text1"/>
        </w:rPr>
      </w:pPr>
    </w:p>
    <w:p w14:paraId="6EAFB179" w14:textId="1A5C08E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xml:space="preserve">f) se o valor da garantia for utilizado total ou parcialmente em pagamento de qualquer obrigação, o </w:t>
      </w:r>
      <w:r w:rsidRPr="000C190F">
        <w:rPr>
          <w:rFonts w:ascii="Arial" w:hAnsi="Arial" w:cs="Arial"/>
          <w:b/>
          <w:iCs/>
          <w:color w:val="000000" w:themeColor="text1"/>
        </w:rPr>
        <w:t>CONTRATADO</w:t>
      </w:r>
      <w:r w:rsidRPr="000C190F">
        <w:rPr>
          <w:rFonts w:ascii="Arial" w:hAnsi="Arial" w:cs="Arial"/>
          <w:iCs/>
          <w:color w:val="000000" w:themeColor="text1"/>
        </w:rPr>
        <w:t xml:space="preserve"> obriga-se a fazer a respectiva reposição no prazo máximo </w:t>
      </w:r>
      <w:r w:rsidRPr="009808DE">
        <w:rPr>
          <w:rFonts w:ascii="Arial" w:hAnsi="Arial" w:cs="Arial"/>
          <w:iCs/>
          <w:color w:val="000000" w:themeColor="text1"/>
        </w:rPr>
        <w:t xml:space="preserve">de </w:t>
      </w:r>
      <w:r w:rsidR="009808DE" w:rsidRPr="009808DE">
        <w:rPr>
          <w:rFonts w:ascii="Arial" w:hAnsi="Arial" w:cs="Arial"/>
          <w:iCs/>
          <w:color w:val="000000" w:themeColor="text1"/>
        </w:rPr>
        <w:t xml:space="preserve">10 </w:t>
      </w:r>
      <w:r w:rsidRPr="009808DE">
        <w:rPr>
          <w:rFonts w:ascii="Arial" w:hAnsi="Arial" w:cs="Arial"/>
          <w:iCs/>
          <w:color w:val="000000" w:themeColor="text1"/>
        </w:rPr>
        <w:t>(</w:t>
      </w:r>
      <w:r w:rsidR="009808DE" w:rsidRPr="009808DE">
        <w:rPr>
          <w:rFonts w:ascii="Arial" w:hAnsi="Arial" w:cs="Arial"/>
          <w:iCs/>
          <w:color w:val="000000" w:themeColor="text1"/>
        </w:rPr>
        <w:t>dez</w:t>
      </w:r>
      <w:r w:rsidRPr="009808DE">
        <w:rPr>
          <w:rFonts w:ascii="Arial" w:hAnsi="Arial" w:cs="Arial"/>
          <w:iCs/>
          <w:color w:val="000000" w:themeColor="text1"/>
        </w:rPr>
        <w:t xml:space="preserve">) dias úteis, contados </w:t>
      </w:r>
      <w:r w:rsidRPr="000C190F">
        <w:rPr>
          <w:rFonts w:ascii="Arial" w:hAnsi="Arial" w:cs="Arial"/>
          <w:iCs/>
          <w:color w:val="000000" w:themeColor="text1"/>
        </w:rPr>
        <w:t>da data em que for notificada;</w:t>
      </w:r>
    </w:p>
    <w:p w14:paraId="65384ECA" w14:textId="77777777" w:rsidR="00144326" w:rsidRPr="000C190F" w:rsidRDefault="00144326" w:rsidP="00144326">
      <w:pPr>
        <w:jc w:val="both"/>
        <w:rPr>
          <w:rFonts w:ascii="Arial" w:hAnsi="Arial" w:cs="Arial"/>
          <w:iCs/>
          <w:color w:val="FF0000"/>
        </w:rPr>
      </w:pPr>
    </w:p>
    <w:p w14:paraId="3C338183" w14:textId="77777777" w:rsidR="00144326" w:rsidRPr="000C190F" w:rsidRDefault="00144326" w:rsidP="00144326">
      <w:pPr>
        <w:jc w:val="both"/>
        <w:rPr>
          <w:rFonts w:ascii="Arial" w:hAnsi="Arial" w:cs="Arial"/>
          <w:iCs/>
          <w:color w:val="FF0000"/>
        </w:rPr>
      </w:pPr>
      <w:r w:rsidRPr="000C190F">
        <w:rPr>
          <w:rFonts w:ascii="Arial" w:hAnsi="Arial" w:cs="Arial"/>
          <w:iCs/>
          <w:color w:val="FF0000"/>
        </w:rPr>
        <w:tab/>
      </w:r>
      <w:r w:rsidRPr="000C190F">
        <w:rPr>
          <w:rFonts w:ascii="Arial" w:hAnsi="Arial" w:cs="Arial"/>
          <w:iCs/>
          <w:color w:val="FF0000"/>
        </w:rPr>
        <w:tab/>
      </w:r>
      <w:r w:rsidRPr="000C190F">
        <w:rPr>
          <w:rFonts w:ascii="Arial" w:hAnsi="Arial" w:cs="Arial"/>
          <w:iCs/>
          <w:color w:val="FF0000"/>
        </w:rPr>
        <w:tab/>
      </w:r>
      <w:r w:rsidRPr="000C190F">
        <w:rPr>
          <w:rFonts w:ascii="Arial" w:hAnsi="Arial" w:cs="Arial"/>
          <w:iCs/>
          <w:color w:val="000000" w:themeColor="text1"/>
        </w:rPr>
        <w:t xml:space="preserve">g) a </w:t>
      </w:r>
      <w:r w:rsidRPr="000C190F">
        <w:rPr>
          <w:rFonts w:ascii="Arial" w:hAnsi="Arial" w:cs="Arial"/>
          <w:b/>
          <w:iCs/>
          <w:color w:val="000000" w:themeColor="text1"/>
        </w:rPr>
        <w:t>CONTRATANTE</w:t>
      </w:r>
      <w:r w:rsidRPr="000C190F">
        <w:rPr>
          <w:rFonts w:ascii="Arial" w:hAnsi="Arial" w:cs="Arial"/>
          <w:iCs/>
          <w:color w:val="000000" w:themeColor="text1"/>
        </w:rPr>
        <w:t xml:space="preserve"> executará a garantia na forma prevista na legislação que rege a matéria;</w:t>
      </w:r>
    </w:p>
    <w:p w14:paraId="1EFC482C" w14:textId="77777777" w:rsidR="00144326" w:rsidRPr="000C190F" w:rsidRDefault="00144326" w:rsidP="00144326">
      <w:pPr>
        <w:jc w:val="both"/>
        <w:rPr>
          <w:rFonts w:ascii="Arial" w:hAnsi="Arial" w:cs="Arial"/>
          <w:iCs/>
          <w:color w:val="FF0000"/>
        </w:rPr>
      </w:pPr>
    </w:p>
    <w:p w14:paraId="4F6981B2" w14:textId="77777777" w:rsidR="00144326" w:rsidRPr="000C190F" w:rsidRDefault="00144326" w:rsidP="00144326">
      <w:pPr>
        <w:jc w:val="both"/>
        <w:rPr>
          <w:rFonts w:ascii="Arial" w:hAnsi="Arial" w:cs="Arial"/>
          <w:iCs/>
          <w:color w:val="000000" w:themeColor="text1"/>
        </w:rPr>
      </w:pPr>
      <w:r w:rsidRPr="000C190F">
        <w:rPr>
          <w:rFonts w:ascii="Arial" w:hAnsi="Arial" w:cs="Arial"/>
          <w:iCs/>
          <w:color w:val="FF0000"/>
        </w:rPr>
        <w:lastRenderedPageBreak/>
        <w:tab/>
      </w:r>
      <w:r w:rsidRPr="000C190F">
        <w:rPr>
          <w:rFonts w:ascii="Arial" w:hAnsi="Arial" w:cs="Arial"/>
          <w:iCs/>
          <w:color w:val="FF0000"/>
        </w:rPr>
        <w:tab/>
      </w:r>
      <w:r w:rsidRPr="000C190F">
        <w:rPr>
          <w:rFonts w:ascii="Arial" w:hAnsi="Arial" w:cs="Arial"/>
          <w:iCs/>
          <w:color w:val="FF0000"/>
        </w:rPr>
        <w:tab/>
      </w:r>
      <w:r w:rsidRPr="000C190F">
        <w:rPr>
          <w:rFonts w:ascii="Arial" w:hAnsi="Arial" w:cs="Arial"/>
          <w:iCs/>
          <w:color w:val="000000" w:themeColor="text1"/>
        </w:rPr>
        <w:t xml:space="preserve">h) o emitente da garantia ofertada pela </w:t>
      </w:r>
      <w:r w:rsidRPr="000C190F">
        <w:rPr>
          <w:rFonts w:ascii="Arial" w:hAnsi="Arial" w:cs="Arial"/>
          <w:b/>
          <w:iCs/>
          <w:color w:val="000000" w:themeColor="text1"/>
        </w:rPr>
        <w:t>CONTRATAD</w:t>
      </w:r>
      <w:r w:rsidRPr="000C190F">
        <w:rPr>
          <w:rFonts w:ascii="Arial" w:hAnsi="Arial" w:cs="Arial"/>
          <w:iCs/>
          <w:color w:val="000000" w:themeColor="text1"/>
        </w:rPr>
        <w:t>A deverá ser notificado pelo contratante quanto ao início de processo administrativo para apuração de descumprimento de cláusulas contratuais (</w:t>
      </w:r>
      <w:hyperlink r:id="rId59" w:anchor="art137§4" w:history="1">
        <w:r w:rsidRPr="000C190F">
          <w:rPr>
            <w:rFonts w:ascii="Arial" w:hAnsi="Arial" w:cs="Arial"/>
            <w:iCs/>
            <w:color w:val="000000" w:themeColor="text1"/>
            <w:u w:val="single"/>
          </w:rPr>
          <w:t>art. 137, § 4º, da Lei n.º 14.133, de 2021</w:t>
        </w:r>
      </w:hyperlink>
      <w:r w:rsidRPr="000C190F">
        <w:rPr>
          <w:rFonts w:ascii="Arial" w:hAnsi="Arial" w:cs="Arial"/>
          <w:iCs/>
          <w:color w:val="000000" w:themeColor="text1"/>
        </w:rPr>
        <w:t>).</w:t>
      </w:r>
    </w:p>
    <w:p w14:paraId="1DA16EF8" w14:textId="77777777" w:rsidR="00144326" w:rsidRPr="000C190F" w:rsidRDefault="00144326" w:rsidP="00144326">
      <w:pPr>
        <w:jc w:val="both"/>
        <w:rPr>
          <w:rFonts w:ascii="Arial" w:hAnsi="Arial" w:cs="Arial"/>
          <w:iCs/>
          <w:color w:val="000000" w:themeColor="text1"/>
        </w:rPr>
      </w:pPr>
    </w:p>
    <w:p w14:paraId="552AE9BF" w14:textId="77777777" w:rsidR="00144326" w:rsidRPr="000C190F" w:rsidRDefault="00144326" w:rsidP="00144326">
      <w:pPr>
        <w:jc w:val="both"/>
        <w:rPr>
          <w:rFonts w:ascii="Arial" w:hAnsi="Arial" w:cs="Arial"/>
          <w:iCs/>
          <w:color w:val="000000" w:themeColor="text1"/>
          <w:u w:val="single"/>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xml:space="preserve">i)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60" w:anchor="art20" w:history="1">
        <w:r w:rsidRPr="000C190F">
          <w:rPr>
            <w:rFonts w:ascii="Arial" w:hAnsi="Arial" w:cs="Arial"/>
            <w:iCs/>
            <w:color w:val="000000" w:themeColor="text1"/>
            <w:u w:val="single"/>
          </w:rPr>
          <w:t>art. 20 da Circular Susep n° 662, de 11 de abril de 2022</w:t>
        </w:r>
      </w:hyperlink>
      <w:r w:rsidRPr="000C190F">
        <w:rPr>
          <w:rFonts w:ascii="Arial" w:hAnsi="Arial" w:cs="Arial"/>
          <w:iCs/>
          <w:color w:val="000000" w:themeColor="text1"/>
          <w:u w:val="single"/>
        </w:rPr>
        <w:t>.</w:t>
      </w:r>
    </w:p>
    <w:p w14:paraId="6A56336E" w14:textId="77777777" w:rsidR="00144326" w:rsidRPr="000C190F" w:rsidRDefault="00144326" w:rsidP="00144326">
      <w:pPr>
        <w:jc w:val="both"/>
        <w:rPr>
          <w:rFonts w:ascii="Arial" w:hAnsi="Arial" w:cs="Arial"/>
          <w:iCs/>
          <w:color w:val="000000" w:themeColor="text1"/>
          <w:u w:val="single"/>
        </w:rPr>
      </w:pPr>
    </w:p>
    <w:p w14:paraId="07FFE426" w14:textId="77777777" w:rsidR="00144326" w:rsidRPr="000C190F" w:rsidRDefault="00144326" w:rsidP="00144326">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xml:space="preserve">j)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7EE02978" w14:textId="77777777" w:rsidR="00144326" w:rsidRPr="000C190F" w:rsidRDefault="00144326" w:rsidP="00144326">
      <w:pPr>
        <w:jc w:val="both"/>
        <w:rPr>
          <w:rFonts w:ascii="Arial" w:hAnsi="Arial" w:cs="Arial"/>
          <w:iCs/>
          <w:color w:val="000000" w:themeColor="text1"/>
        </w:rPr>
      </w:pPr>
    </w:p>
    <w:p w14:paraId="78A3CC1D" w14:textId="77777777" w:rsidR="00144326" w:rsidRPr="000C190F" w:rsidRDefault="00144326" w:rsidP="00144326">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k) a garantia somente será liberada ou restituída após a fiel execução do contrato ou após a sua extinção por culpa exclusiva da Administração e, quando em dinheiro, será atualizada monetariamente.</w:t>
      </w:r>
    </w:p>
    <w:p w14:paraId="3EDA678D" w14:textId="77777777" w:rsidR="00144326" w:rsidRPr="000C190F" w:rsidRDefault="00144326" w:rsidP="00144326">
      <w:pPr>
        <w:jc w:val="both"/>
        <w:rPr>
          <w:rFonts w:ascii="Arial" w:hAnsi="Arial" w:cs="Arial"/>
          <w:iCs/>
          <w:color w:val="000000" w:themeColor="text1"/>
        </w:rPr>
      </w:pPr>
    </w:p>
    <w:p w14:paraId="5BC35F2B" w14:textId="77777777" w:rsidR="00144326" w:rsidRPr="000C190F" w:rsidRDefault="00144326" w:rsidP="00144326">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xml:space="preserve">l) o garantidor não é parte para figurar em processo administrativo instaurado pelo contratante com o objetivo de apurar prejuízos e/ou aplicar sanções à contratada. </w:t>
      </w:r>
    </w:p>
    <w:p w14:paraId="7126D161" w14:textId="77777777" w:rsidR="00144326" w:rsidRPr="000C190F" w:rsidRDefault="00144326" w:rsidP="00144326">
      <w:pPr>
        <w:jc w:val="both"/>
        <w:rPr>
          <w:rFonts w:ascii="Arial" w:hAnsi="Arial" w:cs="Arial"/>
          <w:iCs/>
          <w:color w:val="000000" w:themeColor="text1"/>
        </w:rPr>
      </w:pPr>
    </w:p>
    <w:p w14:paraId="793B717E" w14:textId="77777777" w:rsidR="00144326" w:rsidRPr="000C190F" w:rsidRDefault="00144326" w:rsidP="00144326">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m) o contratado autoriza o contratante a reter, a qualquer tempo, a garantia, na forma prevista no Edital e neste Contrato.</w:t>
      </w:r>
    </w:p>
    <w:p w14:paraId="787DE754" w14:textId="77777777" w:rsidR="00144326" w:rsidRPr="000C190F" w:rsidRDefault="00144326" w:rsidP="00144326">
      <w:pPr>
        <w:jc w:val="both"/>
        <w:rPr>
          <w:rFonts w:ascii="Arial" w:hAnsi="Arial" w:cs="Arial"/>
          <w:iCs/>
          <w:color w:val="000000" w:themeColor="text1"/>
        </w:rPr>
      </w:pPr>
    </w:p>
    <w:p w14:paraId="11208BC3" w14:textId="77777777" w:rsidR="00144326" w:rsidRPr="000C190F" w:rsidRDefault="00144326" w:rsidP="00144326">
      <w:pPr>
        <w:pStyle w:val="just"/>
        <w:ind w:left="0" w:firstLine="0"/>
        <w:rPr>
          <w:rFonts w:ascii="Arial" w:hAnsi="Arial" w:cs="Arial"/>
          <w:color w:val="C00000"/>
          <w:sz w:val="24"/>
          <w:szCs w:val="24"/>
        </w:rPr>
      </w:pPr>
      <w:r w:rsidRPr="000C190F">
        <w:rPr>
          <w:rFonts w:ascii="Arial" w:hAnsi="Arial" w:cs="Arial"/>
          <w:iCs/>
          <w:color w:val="000000" w:themeColor="text1"/>
          <w:sz w:val="24"/>
          <w:szCs w:val="24"/>
        </w:rPr>
        <w:tab/>
      </w:r>
      <w:r w:rsidRPr="000C190F">
        <w:rPr>
          <w:rFonts w:ascii="Arial" w:hAnsi="Arial" w:cs="Arial"/>
          <w:iCs/>
          <w:color w:val="000000" w:themeColor="text1"/>
          <w:sz w:val="24"/>
          <w:szCs w:val="24"/>
        </w:rPr>
        <w:tab/>
      </w:r>
      <w:r w:rsidRPr="000C190F">
        <w:rPr>
          <w:rFonts w:ascii="Arial" w:hAnsi="Arial" w:cs="Arial"/>
          <w:iCs/>
          <w:color w:val="000000" w:themeColor="text1"/>
          <w:sz w:val="24"/>
          <w:szCs w:val="24"/>
        </w:rPr>
        <w:tab/>
        <w:t xml:space="preserve">n) a garantia de execução </w:t>
      </w:r>
      <w:r w:rsidRPr="009808DE">
        <w:rPr>
          <w:rFonts w:ascii="Arial" w:hAnsi="Arial" w:cs="Arial"/>
          <w:iCs/>
          <w:color w:val="000000" w:themeColor="text1"/>
          <w:sz w:val="24"/>
          <w:szCs w:val="24"/>
        </w:rPr>
        <w:t xml:space="preserve">é independente de eventual garantia do produto ou serviço prevista especificamente no </w:t>
      </w:r>
      <w:r w:rsidRPr="009808DE">
        <w:rPr>
          <w:rFonts w:ascii="Arial" w:hAnsi="Arial" w:cs="Arial"/>
          <w:color w:val="000000" w:themeColor="text1"/>
          <w:sz w:val="24"/>
          <w:szCs w:val="24"/>
        </w:rPr>
        <w:t>Termo de Referência;</w:t>
      </w:r>
    </w:p>
    <w:p w14:paraId="289E7043" w14:textId="77777777" w:rsidR="00144326" w:rsidRPr="000C190F" w:rsidRDefault="00144326" w:rsidP="00144326">
      <w:pPr>
        <w:jc w:val="both"/>
        <w:rPr>
          <w:rFonts w:ascii="Arial" w:hAnsi="Arial" w:cs="Arial"/>
          <w:iCs/>
          <w:color w:val="000000" w:themeColor="text1"/>
        </w:rPr>
      </w:pPr>
    </w:p>
    <w:p w14:paraId="61458B8F" w14:textId="77777777" w:rsidR="00144326" w:rsidRPr="000C190F" w:rsidRDefault="00144326" w:rsidP="00144326">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xml:space="preserve">o) não será aceito seguro-garantia que </w:t>
      </w:r>
      <w:r w:rsidRPr="000C190F">
        <w:rPr>
          <w:rFonts w:ascii="Arial" w:hAnsi="Arial" w:cs="Arial"/>
          <w:color w:val="000000"/>
        </w:rPr>
        <w:t xml:space="preserve">inclua condições restritivas de pagamento ao Segurado (ALESP), como por exemplo a exigência de notificação extrajudicial à </w:t>
      </w:r>
      <w:r w:rsidRPr="000C190F">
        <w:rPr>
          <w:rFonts w:ascii="Arial" w:hAnsi="Arial" w:cs="Arial"/>
          <w:b/>
          <w:bCs/>
          <w:color w:val="000000"/>
        </w:rPr>
        <w:t>CONTRATADA</w:t>
      </w:r>
      <w:r w:rsidRPr="000C190F">
        <w:rPr>
          <w:rFonts w:ascii="Arial" w:hAnsi="Arial" w:cs="Arial"/>
          <w:color w:val="000000"/>
        </w:rPr>
        <w:t>, a solução de controvérsia por arbitragem, dentre outras.</w:t>
      </w:r>
    </w:p>
    <w:p w14:paraId="4407E941" w14:textId="77777777" w:rsidR="00144326" w:rsidRPr="000C190F" w:rsidRDefault="00144326" w:rsidP="00144326">
      <w:pPr>
        <w:autoSpaceDE w:val="0"/>
        <w:autoSpaceDN w:val="0"/>
        <w:adjustRightInd w:val="0"/>
        <w:jc w:val="both"/>
        <w:rPr>
          <w:rFonts w:ascii="Arial" w:hAnsi="Arial" w:cs="Arial"/>
          <w:color w:val="000000"/>
        </w:rPr>
      </w:pPr>
    </w:p>
    <w:p w14:paraId="7E8C4990" w14:textId="77777777" w:rsidR="00144326" w:rsidRPr="000C190F" w:rsidRDefault="00144326" w:rsidP="00144326">
      <w:pPr>
        <w:autoSpaceDE w:val="0"/>
        <w:autoSpaceDN w:val="0"/>
        <w:adjustRightInd w:val="0"/>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3º - Se houver cláusula de retomada no seguro-garantia, serão aplicáveis ainda as seguintes disposições:</w:t>
      </w:r>
    </w:p>
    <w:p w14:paraId="66EF092E" w14:textId="77777777" w:rsidR="00144326" w:rsidRPr="000C190F" w:rsidRDefault="00144326" w:rsidP="00144326">
      <w:pPr>
        <w:autoSpaceDE w:val="0"/>
        <w:autoSpaceDN w:val="0"/>
        <w:adjustRightInd w:val="0"/>
        <w:jc w:val="both"/>
        <w:rPr>
          <w:rFonts w:ascii="Arial" w:hAnsi="Arial" w:cs="Arial"/>
          <w:color w:val="000000"/>
        </w:rPr>
      </w:pPr>
    </w:p>
    <w:p w14:paraId="7B400AE4" w14:textId="77777777" w:rsidR="00144326" w:rsidRPr="000C190F" w:rsidRDefault="00144326" w:rsidP="00144326">
      <w:pPr>
        <w:autoSpaceDE w:val="0"/>
        <w:autoSpaceDN w:val="0"/>
        <w:adjustRightInd w:val="0"/>
        <w:jc w:val="both"/>
        <w:rPr>
          <w:rFonts w:ascii="Arial" w:hAnsi="Arial" w:cs="Arial"/>
          <w:color w:val="000000" w:themeColor="text1"/>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I - E</w:t>
      </w:r>
      <w:r w:rsidRPr="000C190F">
        <w:rPr>
          <w:rFonts w:ascii="Arial" w:hAnsi="Arial" w:cs="Arial"/>
          <w:color w:val="000000" w:themeColor="text1"/>
        </w:rPr>
        <w:t xml:space="preserve">m caso de inadimplemento pela </w:t>
      </w:r>
      <w:r w:rsidRPr="000C190F">
        <w:rPr>
          <w:rFonts w:ascii="Arial" w:hAnsi="Arial" w:cs="Arial"/>
          <w:b/>
          <w:color w:val="000000" w:themeColor="text1"/>
        </w:rPr>
        <w:t>CONTRATADA</w:t>
      </w:r>
      <w:r w:rsidRPr="000C190F">
        <w:rPr>
          <w:rFonts w:ascii="Arial" w:hAnsi="Arial" w:cs="Arial"/>
          <w:color w:val="000000" w:themeColor="text1"/>
        </w:rPr>
        <w:t>, a seguradora deverá assumir a execução e concluir o objeto do contrato;</w:t>
      </w:r>
    </w:p>
    <w:p w14:paraId="62EEBD38" w14:textId="77777777" w:rsidR="00144326" w:rsidRPr="000C190F" w:rsidRDefault="00144326" w:rsidP="00144326">
      <w:pPr>
        <w:autoSpaceDE w:val="0"/>
        <w:autoSpaceDN w:val="0"/>
        <w:adjustRightInd w:val="0"/>
        <w:jc w:val="both"/>
        <w:rPr>
          <w:rFonts w:ascii="Arial" w:hAnsi="Arial" w:cs="Arial"/>
          <w:color w:val="000000" w:themeColor="text1"/>
        </w:rPr>
      </w:pPr>
    </w:p>
    <w:p w14:paraId="7BDDF8DD" w14:textId="77777777" w:rsidR="00144326" w:rsidRPr="000C190F" w:rsidRDefault="00144326" w:rsidP="00144326">
      <w:pPr>
        <w:autoSpaceDE w:val="0"/>
        <w:autoSpaceDN w:val="0"/>
        <w:adjustRightInd w:val="0"/>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xml:space="preserve">II - A segurada figura como interveniente anuente do presente </w:t>
      </w:r>
      <w:proofErr w:type="spellStart"/>
      <w:proofErr w:type="gramStart"/>
      <w:r w:rsidRPr="000C190F">
        <w:rPr>
          <w:rFonts w:ascii="Arial" w:hAnsi="Arial" w:cs="Arial"/>
          <w:color w:val="000000" w:themeColor="text1"/>
        </w:rPr>
        <w:t>contrato,e</w:t>
      </w:r>
      <w:proofErr w:type="spellEnd"/>
      <w:proofErr w:type="gramEnd"/>
      <w:r w:rsidRPr="000C190F">
        <w:rPr>
          <w:rFonts w:ascii="Arial" w:hAnsi="Arial" w:cs="Arial"/>
          <w:color w:val="000000" w:themeColor="text1"/>
        </w:rPr>
        <w:t xml:space="preserve"> nesta qualidade também deve figurar dos termos aditivos que vierem a ser firmados e poderá:</w:t>
      </w:r>
    </w:p>
    <w:p w14:paraId="0DA1293B" w14:textId="77777777" w:rsidR="00144326" w:rsidRPr="000C190F" w:rsidRDefault="00144326" w:rsidP="00144326">
      <w:pPr>
        <w:autoSpaceDE w:val="0"/>
        <w:autoSpaceDN w:val="0"/>
        <w:adjustRightInd w:val="0"/>
        <w:jc w:val="both"/>
        <w:rPr>
          <w:rFonts w:ascii="Arial" w:hAnsi="Arial" w:cs="Arial"/>
          <w:i/>
          <w:color w:val="000000" w:themeColor="text1"/>
        </w:rPr>
      </w:pPr>
    </w:p>
    <w:p w14:paraId="7AB7621F" w14:textId="77777777" w:rsidR="00144326" w:rsidRPr="000C190F" w:rsidRDefault="00144326" w:rsidP="00144326">
      <w:pPr>
        <w:autoSpaceDE w:val="0"/>
        <w:autoSpaceDN w:val="0"/>
        <w:adjustRightInd w:val="0"/>
        <w:jc w:val="both"/>
        <w:rPr>
          <w:rFonts w:ascii="Arial" w:hAnsi="Arial" w:cs="Arial"/>
          <w:color w:val="000000" w:themeColor="text1"/>
        </w:rPr>
      </w:pPr>
      <w:r w:rsidRPr="000C190F">
        <w:rPr>
          <w:rFonts w:ascii="Arial" w:hAnsi="Arial" w:cs="Arial"/>
          <w:i/>
          <w:color w:val="000000" w:themeColor="text1"/>
        </w:rPr>
        <w:tab/>
      </w:r>
      <w:r w:rsidRPr="000C190F">
        <w:rPr>
          <w:rFonts w:ascii="Arial" w:hAnsi="Arial" w:cs="Arial"/>
          <w:i/>
          <w:color w:val="000000" w:themeColor="text1"/>
        </w:rPr>
        <w:tab/>
      </w:r>
      <w:r w:rsidRPr="000C190F">
        <w:rPr>
          <w:rFonts w:ascii="Arial" w:hAnsi="Arial" w:cs="Arial"/>
          <w:i/>
          <w:color w:val="000000" w:themeColor="text1"/>
        </w:rPr>
        <w:tab/>
        <w:t>a</w:t>
      </w:r>
      <w:r w:rsidRPr="000C190F">
        <w:rPr>
          <w:rFonts w:ascii="Arial" w:hAnsi="Arial" w:cs="Arial"/>
          <w:color w:val="000000" w:themeColor="text1"/>
        </w:rPr>
        <w:t>) ter livre acesso às instalações em que for executado o contrato principal;</w:t>
      </w:r>
    </w:p>
    <w:p w14:paraId="683C271C" w14:textId="77777777" w:rsidR="00144326" w:rsidRPr="000C190F" w:rsidRDefault="00144326" w:rsidP="00144326">
      <w:pPr>
        <w:autoSpaceDE w:val="0"/>
        <w:autoSpaceDN w:val="0"/>
        <w:adjustRightInd w:val="0"/>
        <w:jc w:val="both"/>
        <w:rPr>
          <w:rFonts w:ascii="Arial" w:hAnsi="Arial" w:cs="Arial"/>
          <w:color w:val="000000" w:themeColor="text1"/>
        </w:rPr>
      </w:pPr>
    </w:p>
    <w:p w14:paraId="66B55415" w14:textId="77777777" w:rsidR="00144326" w:rsidRPr="000C190F" w:rsidRDefault="00144326" w:rsidP="00144326">
      <w:pPr>
        <w:autoSpaceDE w:val="0"/>
        <w:autoSpaceDN w:val="0"/>
        <w:adjustRightInd w:val="0"/>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b) acompanhar a execução do contrato principal;</w:t>
      </w:r>
    </w:p>
    <w:p w14:paraId="55678D95" w14:textId="77777777" w:rsidR="00144326" w:rsidRPr="000C190F" w:rsidRDefault="00144326" w:rsidP="00144326">
      <w:pPr>
        <w:autoSpaceDE w:val="0"/>
        <w:autoSpaceDN w:val="0"/>
        <w:adjustRightInd w:val="0"/>
        <w:jc w:val="both"/>
        <w:rPr>
          <w:rFonts w:ascii="Arial" w:hAnsi="Arial" w:cs="Arial"/>
          <w:color w:val="000000" w:themeColor="text1"/>
        </w:rPr>
      </w:pPr>
    </w:p>
    <w:p w14:paraId="00AF72D0" w14:textId="77777777" w:rsidR="00144326" w:rsidRPr="000C190F" w:rsidRDefault="00144326" w:rsidP="00144326">
      <w:pPr>
        <w:autoSpaceDE w:val="0"/>
        <w:autoSpaceDN w:val="0"/>
        <w:adjustRightInd w:val="0"/>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c) ter acesso a auditoria técnica e contábil;</w:t>
      </w:r>
    </w:p>
    <w:p w14:paraId="65D43555" w14:textId="77777777" w:rsidR="00144326" w:rsidRPr="000C190F" w:rsidRDefault="00144326" w:rsidP="00144326">
      <w:pPr>
        <w:autoSpaceDE w:val="0"/>
        <w:autoSpaceDN w:val="0"/>
        <w:adjustRightInd w:val="0"/>
        <w:jc w:val="both"/>
        <w:rPr>
          <w:rFonts w:ascii="Arial" w:hAnsi="Arial" w:cs="Arial"/>
          <w:color w:val="000000" w:themeColor="text1"/>
        </w:rPr>
      </w:pPr>
    </w:p>
    <w:p w14:paraId="190ED852" w14:textId="77777777" w:rsidR="00144326" w:rsidRPr="000C190F" w:rsidRDefault="00144326" w:rsidP="00144326">
      <w:pPr>
        <w:autoSpaceDE w:val="0"/>
        <w:autoSpaceDN w:val="0"/>
        <w:adjustRightInd w:val="0"/>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d) requerer esclarecimentos ao responsável técnico pela obra ou pelo fornecimento.</w:t>
      </w:r>
    </w:p>
    <w:p w14:paraId="698D89F1" w14:textId="77777777" w:rsidR="00144326" w:rsidRPr="000C190F" w:rsidRDefault="00144326" w:rsidP="00144326">
      <w:pPr>
        <w:autoSpaceDE w:val="0"/>
        <w:autoSpaceDN w:val="0"/>
        <w:adjustRightInd w:val="0"/>
        <w:jc w:val="both"/>
        <w:rPr>
          <w:rFonts w:ascii="Arial" w:hAnsi="Arial" w:cs="Arial"/>
          <w:color w:val="000000" w:themeColor="text1"/>
        </w:rPr>
      </w:pPr>
    </w:p>
    <w:p w14:paraId="75F1DFAE"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xml:space="preserve">III – </w:t>
      </w:r>
      <w:r w:rsidRPr="000C190F">
        <w:rPr>
          <w:rFonts w:ascii="Arial" w:hAnsi="Arial" w:cs="Arial"/>
          <w:iCs/>
          <w:color w:val="000000" w:themeColor="text1"/>
        </w:rPr>
        <w:t>A emissão de empenho em nome da seguradora, ou a quem ela indicar para a conclusão do contrato, será autorizada desde que demonstrada sua regularidade fiscal.</w:t>
      </w:r>
    </w:p>
    <w:p w14:paraId="5B1EFD16" w14:textId="77777777" w:rsidR="00144326" w:rsidRPr="000C190F" w:rsidRDefault="00144326" w:rsidP="00144326">
      <w:pPr>
        <w:autoSpaceDE w:val="0"/>
        <w:autoSpaceDN w:val="0"/>
        <w:adjustRightInd w:val="0"/>
        <w:jc w:val="both"/>
        <w:rPr>
          <w:rFonts w:ascii="Arial" w:hAnsi="Arial" w:cs="Arial"/>
          <w:iCs/>
          <w:color w:val="000000" w:themeColor="text1"/>
        </w:rPr>
      </w:pPr>
    </w:p>
    <w:p w14:paraId="4EE01DF7"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IV - A seguradora poderá subcontratar a conclusão do contrato, total ou parcialmente.</w:t>
      </w:r>
    </w:p>
    <w:p w14:paraId="06EA78EE" w14:textId="77777777" w:rsidR="00144326" w:rsidRPr="000C190F" w:rsidRDefault="00144326" w:rsidP="00144326">
      <w:pPr>
        <w:autoSpaceDE w:val="0"/>
        <w:autoSpaceDN w:val="0"/>
        <w:adjustRightInd w:val="0"/>
        <w:jc w:val="both"/>
        <w:rPr>
          <w:rFonts w:ascii="Arial" w:hAnsi="Arial" w:cs="Arial"/>
          <w:iCs/>
          <w:color w:val="000000" w:themeColor="text1"/>
        </w:rPr>
      </w:pPr>
    </w:p>
    <w:p w14:paraId="6C2E0106" w14:textId="77777777" w:rsidR="00144326" w:rsidRPr="000C190F" w:rsidRDefault="00144326" w:rsidP="00144326">
      <w:pPr>
        <w:autoSpaceDE w:val="0"/>
        <w:autoSpaceDN w:val="0"/>
        <w:adjustRightInd w:val="0"/>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V - Na hipótese de inadimplemento do contratado, serão observadas as seguintes disposições:</w:t>
      </w:r>
    </w:p>
    <w:p w14:paraId="3BEA36B8" w14:textId="77777777" w:rsidR="00144326" w:rsidRPr="000C190F" w:rsidRDefault="00144326" w:rsidP="00144326">
      <w:pPr>
        <w:autoSpaceDE w:val="0"/>
        <w:autoSpaceDN w:val="0"/>
        <w:adjustRightInd w:val="0"/>
        <w:jc w:val="both"/>
        <w:rPr>
          <w:rFonts w:ascii="Arial" w:hAnsi="Arial" w:cs="Arial"/>
          <w:iCs/>
          <w:color w:val="000000" w:themeColor="text1"/>
        </w:rPr>
      </w:pPr>
    </w:p>
    <w:p w14:paraId="23420E48" w14:textId="77777777" w:rsidR="00144326" w:rsidRPr="000C190F" w:rsidRDefault="00144326" w:rsidP="00144326">
      <w:pPr>
        <w:autoSpaceDE w:val="0"/>
        <w:autoSpaceDN w:val="0"/>
        <w:adjustRightInd w:val="0"/>
        <w:jc w:val="both"/>
        <w:rPr>
          <w:rFonts w:ascii="Arial" w:hAnsi="Arial" w:cs="Arial"/>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a) c</w:t>
      </w:r>
      <w:r w:rsidRPr="000C190F">
        <w:rPr>
          <w:rFonts w:ascii="Arial" w:hAnsi="Arial" w:cs="Arial"/>
          <w:color w:val="000000" w:themeColor="text1"/>
        </w:rPr>
        <w:t>aso a seguradora execute e conclua o objeto do contrato, estará isenta da obrigação de pagar a importância segurada indicada na apólice;</w:t>
      </w:r>
    </w:p>
    <w:p w14:paraId="382AA70A" w14:textId="77777777" w:rsidR="00144326" w:rsidRPr="000C190F" w:rsidRDefault="00144326" w:rsidP="00144326">
      <w:pPr>
        <w:autoSpaceDE w:val="0"/>
        <w:autoSpaceDN w:val="0"/>
        <w:adjustRightInd w:val="0"/>
        <w:jc w:val="both"/>
        <w:rPr>
          <w:rFonts w:ascii="Arial" w:hAnsi="Arial" w:cs="Arial"/>
          <w:color w:val="000000" w:themeColor="text1"/>
        </w:rPr>
      </w:pPr>
    </w:p>
    <w:p w14:paraId="5756FE07" w14:textId="77777777" w:rsidR="00144326" w:rsidRPr="000C190F" w:rsidRDefault="00144326" w:rsidP="00144326">
      <w:pPr>
        <w:autoSpaceDE w:val="0"/>
        <w:autoSpaceDN w:val="0"/>
        <w:adjustRightInd w:val="0"/>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b) caso a seguradora não assuma a execução do contrato, pagará a integralidade da importância segurada indicada na apólice.</w:t>
      </w:r>
    </w:p>
    <w:p w14:paraId="6F5FAADF" w14:textId="77777777" w:rsidR="00144326" w:rsidRPr="000C190F" w:rsidRDefault="00144326" w:rsidP="009808DE">
      <w:pPr>
        <w:jc w:val="both"/>
        <w:rPr>
          <w:rFonts w:ascii="Arial" w:hAnsi="Arial" w:cs="Arial"/>
          <w:b/>
          <w:color w:val="000000"/>
        </w:rPr>
      </w:pPr>
    </w:p>
    <w:p w14:paraId="442B14F0" w14:textId="77777777" w:rsidR="00144326" w:rsidRPr="000C190F" w:rsidRDefault="00144326" w:rsidP="00144326">
      <w:pPr>
        <w:ind w:firstLine="4678"/>
        <w:jc w:val="both"/>
        <w:rPr>
          <w:rFonts w:ascii="Arial" w:hAnsi="Arial" w:cs="Arial"/>
          <w:b/>
          <w:color w:val="000000"/>
        </w:rPr>
      </w:pPr>
      <w:bookmarkStart w:id="47" w:name="_Hlk117861693"/>
    </w:p>
    <w:bookmarkEnd w:id="47"/>
    <w:p w14:paraId="43CF12A1" w14:textId="77777777" w:rsidR="00144326" w:rsidRPr="000C190F" w:rsidRDefault="00144326" w:rsidP="00144326">
      <w:pPr>
        <w:adjustRightInd w:val="0"/>
        <w:ind w:right="-1"/>
        <w:jc w:val="center"/>
        <w:rPr>
          <w:rFonts w:ascii="Arial" w:hAnsi="Arial" w:cs="Arial"/>
          <w:b/>
          <w:color w:val="000000" w:themeColor="text1"/>
          <w:sz w:val="28"/>
          <w:szCs w:val="28"/>
          <w:u w:val="single"/>
        </w:rPr>
      </w:pPr>
      <w:r w:rsidRPr="000C190F">
        <w:rPr>
          <w:rFonts w:ascii="Arial" w:hAnsi="Arial" w:cs="Arial"/>
          <w:b/>
          <w:color w:val="000000" w:themeColor="text1"/>
          <w:sz w:val="28"/>
          <w:szCs w:val="28"/>
          <w:u w:val="single"/>
        </w:rPr>
        <w:t>CLÁUSULA DÉCIMA SEXTA – DO REAJUSTE DOS PREÇOS</w:t>
      </w:r>
    </w:p>
    <w:p w14:paraId="2AC3ABC2" w14:textId="1D79C97F" w:rsidR="00144326" w:rsidRPr="00FB41D6" w:rsidRDefault="00144326" w:rsidP="009808DE">
      <w:pPr>
        <w:jc w:val="both"/>
        <w:rPr>
          <w:rFonts w:ascii="Arial" w:hAnsi="Arial" w:cs="Arial"/>
          <w:b/>
          <w:color w:val="C00000"/>
          <w:u w:val="single"/>
        </w:rPr>
      </w:pPr>
    </w:p>
    <w:p w14:paraId="2FA0F85C" w14:textId="77777777" w:rsidR="00144326" w:rsidRPr="00FB41D6" w:rsidRDefault="00144326" w:rsidP="00144326">
      <w:pPr>
        <w:jc w:val="both"/>
        <w:rPr>
          <w:rFonts w:ascii="Arial" w:hAnsi="Arial" w:cs="Arial"/>
          <w:color w:val="C00000"/>
        </w:rPr>
      </w:pPr>
    </w:p>
    <w:p w14:paraId="4D64B4D1" w14:textId="77777777" w:rsidR="00144326" w:rsidRPr="00FB41D6" w:rsidRDefault="00144326" w:rsidP="00144326">
      <w:pPr>
        <w:jc w:val="both"/>
        <w:rPr>
          <w:rFonts w:ascii="Arial" w:hAnsi="Arial" w:cs="Arial"/>
          <w:color w:val="C00000"/>
        </w:rPr>
      </w:pPr>
      <w:r w:rsidRPr="00FB41D6">
        <w:rPr>
          <w:rFonts w:ascii="Arial" w:hAnsi="Arial" w:cs="Arial"/>
          <w:color w:val="C00000"/>
        </w:rPr>
        <w:tab/>
      </w:r>
      <w:r w:rsidRPr="00FB41D6">
        <w:rPr>
          <w:rFonts w:ascii="Arial" w:hAnsi="Arial" w:cs="Arial"/>
          <w:color w:val="C00000"/>
        </w:rPr>
        <w:tab/>
      </w:r>
      <w:r w:rsidRPr="00FB41D6">
        <w:rPr>
          <w:rFonts w:ascii="Arial" w:hAnsi="Arial" w:cs="Arial"/>
          <w:color w:val="C00000"/>
        </w:rPr>
        <w:tab/>
      </w:r>
      <w:r w:rsidRPr="009808DE">
        <w:rPr>
          <w:rFonts w:ascii="Arial" w:hAnsi="Arial" w:cs="Arial"/>
          <w:color w:val="000000" w:themeColor="text1"/>
        </w:rPr>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9808DE">
        <w:rPr>
          <w:rFonts w:ascii="Arial" w:hAnsi="Arial" w:cs="Arial"/>
          <w:b/>
          <w:color w:val="000000" w:themeColor="text1"/>
        </w:rPr>
        <w:t>CONTRATADO</w:t>
      </w:r>
      <w:r w:rsidRPr="009808DE">
        <w:rPr>
          <w:rFonts w:ascii="Arial" w:hAnsi="Arial" w:cs="Arial"/>
          <w:color w:val="000000" w:themeColor="text1"/>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9808DE">
        <w:rPr>
          <w:rFonts w:ascii="Arial" w:hAnsi="Arial" w:cs="Arial"/>
          <w:b/>
          <w:color w:val="000000" w:themeColor="text1"/>
        </w:rPr>
        <w:t>CONTRATADO</w:t>
      </w:r>
      <w:r w:rsidRPr="009808DE">
        <w:rPr>
          <w:rFonts w:ascii="Arial" w:hAnsi="Arial" w:cs="Arial"/>
          <w:color w:val="000000" w:themeColor="text1"/>
        </w:rPr>
        <w:t>.</w:t>
      </w:r>
    </w:p>
    <w:p w14:paraId="2B799623" w14:textId="77777777" w:rsidR="00144326" w:rsidRPr="000C190F" w:rsidRDefault="00144326" w:rsidP="00144326">
      <w:pPr>
        <w:jc w:val="both"/>
        <w:rPr>
          <w:rFonts w:ascii="Arial" w:hAnsi="Arial" w:cs="Arial"/>
          <w:b/>
          <w:color w:val="C00000"/>
        </w:rPr>
      </w:pPr>
      <w:bookmarkStart w:id="48" w:name="_Hlk117861845"/>
    </w:p>
    <w:p w14:paraId="728178E1" w14:textId="1BCC1AFD" w:rsidR="00144326" w:rsidRPr="000C190F" w:rsidRDefault="00144326" w:rsidP="00144326">
      <w:pPr>
        <w:jc w:val="both"/>
        <w:rPr>
          <w:rFonts w:ascii="Arial" w:hAnsi="Arial" w:cs="Arial"/>
          <w:iCs/>
          <w:color w:val="FF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1º - O orçamento estimado pela Administração baseou-se nas planilhas referenciais </w:t>
      </w:r>
      <w:r w:rsidRPr="000C190F">
        <w:rPr>
          <w:rFonts w:ascii="Arial" w:hAnsi="Arial" w:cs="Arial"/>
          <w:color w:val="000000" w:themeColor="text1"/>
        </w:rPr>
        <w:t>datadas</w:t>
      </w:r>
      <w:r w:rsidRPr="009808DE">
        <w:rPr>
          <w:rFonts w:ascii="Arial" w:hAnsi="Arial" w:cs="Arial"/>
          <w:color w:val="000000" w:themeColor="text1"/>
        </w:rPr>
        <w:t xml:space="preserve"> de </w:t>
      </w:r>
      <w:r w:rsidR="009808DE" w:rsidRPr="009808DE">
        <w:rPr>
          <w:rFonts w:ascii="Arial" w:hAnsi="Arial" w:cs="Arial"/>
          <w:b/>
          <w:iCs/>
          <w:color w:val="000000" w:themeColor="text1"/>
          <w:u w:val="single"/>
        </w:rPr>
        <w:t>03</w:t>
      </w:r>
      <w:r w:rsidRPr="009808DE">
        <w:rPr>
          <w:rFonts w:ascii="Arial" w:hAnsi="Arial" w:cs="Arial"/>
          <w:b/>
          <w:iCs/>
          <w:color w:val="000000" w:themeColor="text1"/>
          <w:u w:val="single"/>
        </w:rPr>
        <w:t>/</w:t>
      </w:r>
      <w:r w:rsidR="009808DE" w:rsidRPr="009808DE">
        <w:rPr>
          <w:rFonts w:ascii="Arial" w:hAnsi="Arial" w:cs="Arial"/>
          <w:b/>
          <w:iCs/>
          <w:color w:val="000000" w:themeColor="text1"/>
          <w:u w:val="single"/>
        </w:rPr>
        <w:t>11/2025</w:t>
      </w:r>
      <w:r w:rsidRPr="009808DE">
        <w:rPr>
          <w:rFonts w:ascii="Arial" w:hAnsi="Arial" w:cs="Arial"/>
          <w:iCs/>
          <w:color w:val="000000" w:themeColor="text1"/>
        </w:rPr>
        <w:t>.</w:t>
      </w:r>
    </w:p>
    <w:p w14:paraId="6C074A78" w14:textId="77777777" w:rsidR="00144326" w:rsidRPr="000C190F" w:rsidRDefault="00144326" w:rsidP="00144326">
      <w:pPr>
        <w:jc w:val="both"/>
        <w:rPr>
          <w:rFonts w:ascii="Arial" w:hAnsi="Arial" w:cs="Arial"/>
          <w:color w:val="000000"/>
        </w:rPr>
      </w:pPr>
    </w:p>
    <w:p w14:paraId="6EC0CBD0"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2º - Nos reajustes subsequentes ao primeiro, o interregno mínimo de um ano será contado a partir dos efeitos financeiros do último reajuste.</w:t>
      </w:r>
    </w:p>
    <w:p w14:paraId="7557CBE4" w14:textId="77777777" w:rsidR="00144326" w:rsidRPr="000C190F" w:rsidRDefault="00144326" w:rsidP="00144326">
      <w:pPr>
        <w:jc w:val="both"/>
        <w:rPr>
          <w:rFonts w:ascii="Arial" w:hAnsi="Arial" w:cs="Arial"/>
          <w:color w:val="000000"/>
        </w:rPr>
      </w:pPr>
    </w:p>
    <w:p w14:paraId="4435E83B" w14:textId="77777777" w:rsidR="00144326" w:rsidRPr="000C190F" w:rsidRDefault="00144326" w:rsidP="00144326">
      <w:pPr>
        <w:jc w:val="both"/>
        <w:rPr>
          <w:rFonts w:ascii="Arial" w:hAnsi="Arial" w:cs="Arial"/>
          <w:i/>
          <w:iCs/>
          <w:color w:val="FF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3º - </w:t>
      </w:r>
      <w:r w:rsidRPr="000C190F">
        <w:rPr>
          <w:rFonts w:ascii="Arial" w:hAnsi="Arial" w:cs="Arial"/>
          <w:iCs/>
          <w:color w:val="000000" w:themeColor="text1"/>
        </w:rPr>
        <w:t xml:space="preserve">Fica o </w:t>
      </w:r>
      <w:r w:rsidRPr="000C190F">
        <w:rPr>
          <w:rFonts w:ascii="Arial" w:hAnsi="Arial" w:cs="Arial"/>
          <w:b/>
          <w:iCs/>
          <w:color w:val="000000" w:themeColor="text1"/>
        </w:rPr>
        <w:t>CONTRATADO</w:t>
      </w:r>
      <w:r w:rsidRPr="000C190F">
        <w:rPr>
          <w:rFonts w:ascii="Arial" w:hAnsi="Arial" w:cs="Arial"/>
          <w:iCs/>
          <w:color w:val="000000" w:themeColor="text1"/>
        </w:rPr>
        <w:t xml:space="preserve"> obrigado a apresentar memória de cálculo referente ao reajustamento de preços do valor remanescente, sempre que este ocorrer.</w:t>
      </w:r>
    </w:p>
    <w:p w14:paraId="631B09C1" w14:textId="77777777" w:rsidR="00144326" w:rsidRPr="000C190F" w:rsidRDefault="00144326" w:rsidP="00144326">
      <w:pPr>
        <w:jc w:val="both"/>
        <w:rPr>
          <w:rFonts w:ascii="Arial" w:hAnsi="Arial" w:cs="Arial"/>
          <w:i/>
          <w:iCs/>
          <w:color w:val="FF0000"/>
        </w:rPr>
      </w:pPr>
    </w:p>
    <w:p w14:paraId="1F5227A7"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4º - Caso o(s) índice(s) estabelecido(s) para reajustamento venha(m) a ser extinto(s) ou de qualquer forma não possa(m) mais ser utilizado(s), será(</w:t>
      </w:r>
      <w:proofErr w:type="spellStart"/>
      <w:r w:rsidRPr="000C190F">
        <w:rPr>
          <w:rFonts w:ascii="Arial" w:hAnsi="Arial" w:cs="Arial"/>
          <w:color w:val="000000"/>
        </w:rPr>
        <w:t>ão</w:t>
      </w:r>
      <w:proofErr w:type="spellEnd"/>
      <w:r w:rsidRPr="000C190F">
        <w:rPr>
          <w:rFonts w:ascii="Arial" w:hAnsi="Arial" w:cs="Arial"/>
          <w:color w:val="000000"/>
        </w:rPr>
        <w:t>) adotado(s), em substituição, o(s) que vier(em) a ser determinado(s) pela legislação então em vigor.</w:t>
      </w:r>
    </w:p>
    <w:p w14:paraId="2DC7F2C8" w14:textId="77777777" w:rsidR="00144326" w:rsidRPr="000C190F" w:rsidRDefault="00144326" w:rsidP="00144326">
      <w:pPr>
        <w:jc w:val="both"/>
        <w:rPr>
          <w:rFonts w:ascii="Arial" w:hAnsi="Arial" w:cs="Arial"/>
          <w:color w:val="000000"/>
        </w:rPr>
      </w:pPr>
    </w:p>
    <w:p w14:paraId="6AB9B693" w14:textId="77777777" w:rsidR="00144326" w:rsidRPr="000C190F" w:rsidRDefault="00144326" w:rsidP="00144326">
      <w:pPr>
        <w:jc w:val="both"/>
        <w:rPr>
          <w:rFonts w:ascii="Arial" w:hAnsi="Arial" w:cs="Arial"/>
          <w:color w:val="000000"/>
        </w:rPr>
      </w:pPr>
      <w:r w:rsidRPr="000C190F">
        <w:rPr>
          <w:rFonts w:ascii="Arial" w:hAnsi="Arial" w:cs="Arial"/>
          <w:color w:val="000000"/>
        </w:rPr>
        <w:lastRenderedPageBreak/>
        <w:tab/>
      </w:r>
      <w:r w:rsidRPr="000C190F">
        <w:rPr>
          <w:rFonts w:ascii="Arial" w:hAnsi="Arial" w:cs="Arial"/>
          <w:color w:val="000000"/>
        </w:rPr>
        <w:tab/>
      </w:r>
      <w:r w:rsidRPr="000C190F">
        <w:rPr>
          <w:rFonts w:ascii="Arial" w:hAnsi="Arial" w:cs="Arial"/>
          <w:color w:val="000000"/>
        </w:rPr>
        <w:tab/>
        <w:t xml:space="preserve">§ 5º - Na ausência de previsão legal quanto ao índice substituto, as partes elegerão novo índice oficial, para reajustamento do preço do valor remanescente, por meio de termo aditivo. </w:t>
      </w:r>
    </w:p>
    <w:p w14:paraId="719E1006" w14:textId="77777777" w:rsidR="00144326" w:rsidRPr="000C190F" w:rsidRDefault="00144326" w:rsidP="00144326">
      <w:pPr>
        <w:jc w:val="both"/>
        <w:rPr>
          <w:rFonts w:ascii="Arial" w:hAnsi="Arial" w:cs="Arial"/>
          <w:color w:val="000000"/>
        </w:rPr>
      </w:pPr>
    </w:p>
    <w:p w14:paraId="57D9A23A"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6º - O reajuste será realizado por apostilamento.</w:t>
      </w:r>
    </w:p>
    <w:p w14:paraId="53316236" w14:textId="77777777" w:rsidR="00144326" w:rsidRPr="000C190F" w:rsidRDefault="00144326" w:rsidP="00144326">
      <w:pPr>
        <w:jc w:val="both"/>
        <w:rPr>
          <w:rFonts w:ascii="Arial" w:hAnsi="Arial" w:cs="Arial"/>
        </w:rPr>
      </w:pPr>
    </w:p>
    <w:p w14:paraId="289194F9" w14:textId="77777777" w:rsidR="00144326" w:rsidRPr="000C190F" w:rsidRDefault="00144326" w:rsidP="00144326">
      <w:pPr>
        <w:pStyle w:val="Nivel01"/>
        <w:numPr>
          <w:ilvl w:val="0"/>
          <w:numId w:val="0"/>
        </w:numPr>
        <w:tabs>
          <w:tab w:val="clear" w:pos="567"/>
          <w:tab w:val="left" w:pos="142"/>
        </w:tabs>
        <w:jc w:val="center"/>
        <w:rPr>
          <w:color w:val="000000" w:themeColor="text1"/>
          <w:sz w:val="28"/>
          <w:szCs w:val="28"/>
          <w:u w:val="single"/>
        </w:rPr>
      </w:pPr>
    </w:p>
    <w:p w14:paraId="740CE8C0" w14:textId="77777777" w:rsidR="00144326" w:rsidRPr="000C190F" w:rsidRDefault="00144326" w:rsidP="00144326">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0C190F">
        <w:rPr>
          <w:color w:val="000000" w:themeColor="text1"/>
          <w:sz w:val="28"/>
          <w:szCs w:val="28"/>
          <w:u w:val="single"/>
        </w:rPr>
        <w:t>CLÁUSULA DÉCIMA SÉTIMA – OBRIGAÇÕES</w:t>
      </w:r>
    </w:p>
    <w:p w14:paraId="2E49F4DA" w14:textId="77777777" w:rsidR="00144326" w:rsidRPr="000C190F" w:rsidRDefault="00144326" w:rsidP="00144326">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0C190F">
        <w:rPr>
          <w:color w:val="000000" w:themeColor="text1"/>
          <w:sz w:val="28"/>
          <w:szCs w:val="28"/>
          <w:u w:val="single"/>
        </w:rPr>
        <w:t>PERTINENTES À LGPD</w:t>
      </w:r>
    </w:p>
    <w:p w14:paraId="664326A2" w14:textId="77777777" w:rsidR="00144326" w:rsidRPr="000C190F" w:rsidRDefault="00144326" w:rsidP="00144326">
      <w:pPr>
        <w:pStyle w:val="Nivel01"/>
        <w:numPr>
          <w:ilvl w:val="0"/>
          <w:numId w:val="0"/>
        </w:numPr>
        <w:tabs>
          <w:tab w:val="clear" w:pos="567"/>
          <w:tab w:val="left" w:pos="142"/>
        </w:tabs>
        <w:rPr>
          <w:color w:val="FFFFFF" w:themeColor="background1"/>
          <w:sz w:val="24"/>
          <w:szCs w:val="24"/>
        </w:rPr>
      </w:pPr>
    </w:p>
    <w:p w14:paraId="392E1415" w14:textId="77777777" w:rsidR="00144326" w:rsidRPr="000C190F" w:rsidRDefault="00144326" w:rsidP="00144326"/>
    <w:p w14:paraId="37C52D71" w14:textId="77777777" w:rsidR="00144326" w:rsidRPr="000C190F" w:rsidRDefault="00144326" w:rsidP="00144326">
      <w:pPr>
        <w:pStyle w:val="Nivel01"/>
        <w:numPr>
          <w:ilvl w:val="0"/>
          <w:numId w:val="0"/>
        </w:numPr>
        <w:tabs>
          <w:tab w:val="clear" w:pos="567"/>
          <w:tab w:val="left" w:pos="142"/>
        </w:tabs>
        <w:ind w:firstLine="2127"/>
        <w:rPr>
          <w:b w:val="0"/>
          <w:sz w:val="24"/>
          <w:szCs w:val="24"/>
        </w:rPr>
      </w:pPr>
      <w:r w:rsidRPr="000C190F">
        <w:rPr>
          <w:b w:val="0"/>
          <w:sz w:val="24"/>
          <w:szCs w:val="24"/>
        </w:rPr>
        <w:t xml:space="preserve">As partes deverão cumprir a </w:t>
      </w:r>
      <w:hyperlink r:id="rId61" w:history="1">
        <w:r w:rsidRPr="000C190F">
          <w:rPr>
            <w:rStyle w:val="Hyperlink"/>
            <w:b w:val="0"/>
            <w:sz w:val="24"/>
            <w:szCs w:val="24"/>
          </w:rPr>
          <w:t>Lei nº 13.709, de 14 de agosto de 2018 (LGPD)</w:t>
        </w:r>
      </w:hyperlink>
      <w:r w:rsidRPr="000C190F">
        <w:rPr>
          <w:b w:val="0"/>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26D0A4A" w14:textId="77777777" w:rsidR="00144326" w:rsidRPr="000C190F" w:rsidRDefault="00144326" w:rsidP="00144326">
      <w:pPr>
        <w:jc w:val="both"/>
        <w:rPr>
          <w:rFonts w:ascii="Arial" w:hAnsi="Arial" w:cs="Arial"/>
        </w:rPr>
      </w:pPr>
    </w:p>
    <w:p w14:paraId="4C30823D" w14:textId="77777777" w:rsidR="00144326" w:rsidRPr="000C190F" w:rsidRDefault="00144326" w:rsidP="00144326">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1º - Os dados obtidos somente poderão ser utilizados para as finalidades que justificaram seu acesso e de acordo com a boa-fé e com os princípios do </w:t>
      </w:r>
      <w:hyperlink r:id="rId62" w:anchor="art6" w:history="1">
        <w:r w:rsidRPr="000C190F">
          <w:rPr>
            <w:rStyle w:val="Hyperlink"/>
            <w:rFonts w:ascii="Arial" w:hAnsi="Arial" w:cs="Arial"/>
          </w:rPr>
          <w:t>art. 6º da LGPD</w:t>
        </w:r>
      </w:hyperlink>
      <w:r w:rsidRPr="000C190F">
        <w:rPr>
          <w:rFonts w:ascii="Arial" w:hAnsi="Arial" w:cs="Arial"/>
        </w:rPr>
        <w:t>.</w:t>
      </w:r>
    </w:p>
    <w:p w14:paraId="7C013154" w14:textId="77777777" w:rsidR="00144326" w:rsidRPr="000C190F" w:rsidRDefault="00144326" w:rsidP="00144326">
      <w:pPr>
        <w:jc w:val="both"/>
        <w:rPr>
          <w:rFonts w:ascii="Arial" w:hAnsi="Arial" w:cs="Arial"/>
        </w:rPr>
      </w:pPr>
    </w:p>
    <w:p w14:paraId="54CE552E" w14:textId="77777777" w:rsidR="00144326" w:rsidRPr="000C190F" w:rsidRDefault="00144326" w:rsidP="00144326">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2º - É vedado o compartilhamento com terceiros dos dados obtidos fora das hipóteses permitidas em Lei.</w:t>
      </w:r>
    </w:p>
    <w:p w14:paraId="0AA6B4AF" w14:textId="77777777" w:rsidR="00144326" w:rsidRPr="000C190F" w:rsidRDefault="00144326" w:rsidP="00144326">
      <w:pPr>
        <w:jc w:val="both"/>
        <w:rPr>
          <w:rFonts w:ascii="Arial" w:hAnsi="Arial" w:cs="Arial"/>
        </w:rPr>
      </w:pPr>
    </w:p>
    <w:p w14:paraId="386E516D" w14:textId="4E751A6D" w:rsidR="00144326" w:rsidRPr="000C190F" w:rsidRDefault="00144326" w:rsidP="00144326">
      <w:pPr>
        <w:jc w:val="both"/>
        <w:rPr>
          <w:rFonts w:ascii="Arial" w:hAnsi="Arial" w:cs="Arial"/>
        </w:rPr>
      </w:pPr>
      <w:r w:rsidRPr="009808DE">
        <w:rPr>
          <w:rFonts w:ascii="Arial" w:hAnsi="Arial" w:cs="Arial"/>
          <w:color w:val="000000" w:themeColor="text1"/>
        </w:rPr>
        <w:tab/>
      </w:r>
      <w:r w:rsidRPr="009808DE">
        <w:rPr>
          <w:rFonts w:ascii="Arial" w:hAnsi="Arial" w:cs="Arial"/>
          <w:color w:val="000000" w:themeColor="text1"/>
        </w:rPr>
        <w:tab/>
      </w:r>
      <w:r w:rsidRPr="009808DE">
        <w:rPr>
          <w:rFonts w:ascii="Arial" w:hAnsi="Arial" w:cs="Arial"/>
          <w:color w:val="000000" w:themeColor="text1"/>
        </w:rPr>
        <w:tab/>
        <w:t xml:space="preserve">§ 3º - A Administração deverá ser informada no prazo de 5 (cinco) dias úteis </w:t>
      </w:r>
      <w:r w:rsidRPr="000C190F">
        <w:rPr>
          <w:rFonts w:ascii="Arial" w:hAnsi="Arial" w:cs="Arial"/>
        </w:rPr>
        <w:t xml:space="preserve">sobre todos os contratos de </w:t>
      </w:r>
      <w:proofErr w:type="spellStart"/>
      <w:r w:rsidRPr="000C190F">
        <w:rPr>
          <w:rFonts w:ascii="Arial" w:hAnsi="Arial" w:cs="Arial"/>
        </w:rPr>
        <w:t>suboperação</w:t>
      </w:r>
      <w:proofErr w:type="spellEnd"/>
      <w:r w:rsidRPr="000C190F">
        <w:rPr>
          <w:rFonts w:ascii="Arial" w:hAnsi="Arial" w:cs="Arial"/>
        </w:rPr>
        <w:t xml:space="preserve"> firmados ou que venham a ser celebrados pelo </w:t>
      </w:r>
      <w:r w:rsidRPr="000C190F">
        <w:rPr>
          <w:rFonts w:ascii="Arial" w:hAnsi="Arial" w:cs="Arial"/>
          <w:b/>
        </w:rPr>
        <w:t>CONTRATADO</w:t>
      </w:r>
      <w:r w:rsidRPr="000C190F">
        <w:rPr>
          <w:rFonts w:ascii="Arial" w:hAnsi="Arial" w:cs="Arial"/>
        </w:rPr>
        <w:t xml:space="preserve">. </w:t>
      </w:r>
    </w:p>
    <w:p w14:paraId="7B3690BF" w14:textId="77777777" w:rsidR="00144326" w:rsidRPr="000C190F" w:rsidRDefault="00144326" w:rsidP="00144326">
      <w:pPr>
        <w:jc w:val="both"/>
        <w:rPr>
          <w:rFonts w:ascii="Arial" w:hAnsi="Arial" w:cs="Arial"/>
        </w:rPr>
      </w:pPr>
    </w:p>
    <w:p w14:paraId="775BDA88" w14:textId="77777777" w:rsidR="00144326" w:rsidRPr="000C190F" w:rsidRDefault="00144326" w:rsidP="00144326">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4º - Terminado o tratamento dos dados nos termos do </w:t>
      </w:r>
      <w:hyperlink r:id="rId63" w:anchor="art15" w:history="1">
        <w:r w:rsidRPr="000C190F">
          <w:rPr>
            <w:rStyle w:val="Hyperlink"/>
            <w:rFonts w:ascii="Arial" w:hAnsi="Arial" w:cs="Arial"/>
          </w:rPr>
          <w:t>art. 15 da LGPD</w:t>
        </w:r>
      </w:hyperlink>
      <w:r w:rsidRPr="000C190F">
        <w:rPr>
          <w:rFonts w:ascii="Arial" w:hAnsi="Arial" w:cs="Arial"/>
        </w:rPr>
        <w:t xml:space="preserve">, é dever do contratado eliminá-los, com exceção das hipóteses do </w:t>
      </w:r>
      <w:hyperlink r:id="rId64" w:anchor="art16" w:history="1">
        <w:r w:rsidRPr="000C190F">
          <w:rPr>
            <w:rStyle w:val="Hyperlink"/>
            <w:rFonts w:ascii="Arial" w:hAnsi="Arial" w:cs="Arial"/>
          </w:rPr>
          <w:t>art. 16 da LGPD</w:t>
        </w:r>
      </w:hyperlink>
      <w:r w:rsidRPr="000C190F">
        <w:rPr>
          <w:rFonts w:ascii="Arial" w:hAnsi="Arial" w:cs="Arial"/>
        </w:rPr>
        <w:t xml:space="preserve">, incluindo aquelas em que houver necessidade de guarda de documentação para fins de comprovação do cumprimento de obrigações legais ou contratuais e somente enquanto não prescritas essas obrigações. </w:t>
      </w:r>
    </w:p>
    <w:p w14:paraId="19DB8A05" w14:textId="77777777" w:rsidR="00144326" w:rsidRPr="000C190F" w:rsidRDefault="00144326" w:rsidP="00144326">
      <w:pPr>
        <w:jc w:val="both"/>
        <w:rPr>
          <w:rFonts w:ascii="Arial" w:hAnsi="Arial" w:cs="Arial"/>
        </w:rPr>
      </w:pPr>
    </w:p>
    <w:p w14:paraId="164AA9FA" w14:textId="77777777" w:rsidR="00144326" w:rsidRPr="000C190F" w:rsidRDefault="00144326" w:rsidP="00144326">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5º - É dever do contratado orientar e treinar seus empregados sobre os deveres, requisitos e responsabilidades decorrentes da LGPD. </w:t>
      </w:r>
    </w:p>
    <w:p w14:paraId="49678C39" w14:textId="77777777" w:rsidR="00144326" w:rsidRPr="000C190F" w:rsidRDefault="00144326" w:rsidP="00144326">
      <w:pPr>
        <w:jc w:val="both"/>
        <w:rPr>
          <w:rFonts w:ascii="Arial" w:hAnsi="Arial" w:cs="Arial"/>
        </w:rPr>
      </w:pPr>
    </w:p>
    <w:p w14:paraId="247B4D96" w14:textId="77777777" w:rsidR="00144326" w:rsidRPr="000C190F" w:rsidRDefault="00144326" w:rsidP="00144326">
      <w:pPr>
        <w:jc w:val="both"/>
        <w:rPr>
          <w:rFonts w:ascii="Arial" w:hAnsi="Arial" w:cs="Arial"/>
        </w:rPr>
      </w:pPr>
      <w:r w:rsidRPr="000C190F">
        <w:rPr>
          <w:rFonts w:ascii="Arial" w:hAnsi="Arial" w:cs="Arial"/>
        </w:rPr>
        <w:lastRenderedPageBreak/>
        <w:tab/>
      </w:r>
      <w:r w:rsidRPr="000C190F">
        <w:rPr>
          <w:rFonts w:ascii="Arial" w:hAnsi="Arial" w:cs="Arial"/>
        </w:rPr>
        <w:tab/>
      </w:r>
      <w:r w:rsidRPr="000C190F">
        <w:rPr>
          <w:rFonts w:ascii="Arial" w:hAnsi="Arial" w:cs="Arial"/>
        </w:rPr>
        <w:tab/>
        <w:t xml:space="preserve">§ 6º - O Contratado deverá exigir de </w:t>
      </w:r>
      <w:proofErr w:type="spellStart"/>
      <w:r w:rsidRPr="000C190F">
        <w:rPr>
          <w:rFonts w:ascii="Arial" w:hAnsi="Arial" w:cs="Arial"/>
        </w:rPr>
        <w:t>suboperadores</w:t>
      </w:r>
      <w:proofErr w:type="spellEnd"/>
      <w:r w:rsidRPr="000C190F">
        <w:rPr>
          <w:rFonts w:ascii="Arial" w:hAnsi="Arial" w:cs="Arial"/>
        </w:rPr>
        <w:t xml:space="preserve"> e subcontratados o cumprimento dos deveres da presente cláusula, permanecendo integralmente responsável por garantir sua observância.</w:t>
      </w:r>
    </w:p>
    <w:p w14:paraId="295C3608" w14:textId="77777777" w:rsidR="00144326" w:rsidRPr="000C190F" w:rsidRDefault="00144326" w:rsidP="00144326">
      <w:pPr>
        <w:jc w:val="both"/>
        <w:rPr>
          <w:rFonts w:ascii="Arial" w:hAnsi="Arial" w:cs="Arial"/>
        </w:rPr>
      </w:pPr>
    </w:p>
    <w:p w14:paraId="51918FC5" w14:textId="77777777" w:rsidR="00144326" w:rsidRPr="000C190F" w:rsidRDefault="00144326" w:rsidP="00144326">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7º - O Contratante poderá realizar diligência para aferir o cumprimento dessa cláusula, devendo o Contratado atender prontamente eventuais pedidos de comprovação formulados. </w:t>
      </w:r>
    </w:p>
    <w:p w14:paraId="5845619D" w14:textId="77777777" w:rsidR="00144326" w:rsidRPr="000C190F" w:rsidRDefault="00144326" w:rsidP="00144326">
      <w:pPr>
        <w:jc w:val="both"/>
        <w:rPr>
          <w:rFonts w:ascii="Arial" w:hAnsi="Arial" w:cs="Arial"/>
        </w:rPr>
      </w:pPr>
    </w:p>
    <w:p w14:paraId="78BEB732" w14:textId="77777777" w:rsidR="00144326" w:rsidRPr="000C190F" w:rsidRDefault="00144326" w:rsidP="00144326">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8º - O Contratado deverá prestar, no prazo fixado pelo Contratante, prorrogável justificadamente, quaisquer informações acerca dos dados pessoais para cumprimento da LGPD, inclusive quanto a eventual descarte realizado.</w:t>
      </w:r>
    </w:p>
    <w:p w14:paraId="47870056" w14:textId="77777777" w:rsidR="00144326" w:rsidRPr="000C190F" w:rsidRDefault="00144326" w:rsidP="00144326">
      <w:pPr>
        <w:jc w:val="both"/>
        <w:rPr>
          <w:rFonts w:ascii="Arial" w:hAnsi="Arial" w:cs="Arial"/>
        </w:rPr>
      </w:pPr>
    </w:p>
    <w:p w14:paraId="2124B0CC" w14:textId="77777777" w:rsidR="00144326" w:rsidRPr="000C190F" w:rsidRDefault="00144326" w:rsidP="00144326">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9º - Bancos de dados formados a partir de contratos administrativos, notadamente aqueles que se proponham a armazenar dados pessoais, devem ser mantidos em ambiente virtual controlado, com registro individual rastreável de tratamentos realizados (</w:t>
      </w:r>
      <w:hyperlink r:id="rId65" w:history="1">
        <w:r w:rsidRPr="000C190F">
          <w:rPr>
            <w:rStyle w:val="Hyperlink"/>
            <w:rFonts w:ascii="Arial" w:hAnsi="Arial" w:cs="Arial"/>
          </w:rPr>
          <w:t>LGPD, art. 37</w:t>
        </w:r>
      </w:hyperlink>
      <w:r w:rsidRPr="000C190F">
        <w:rPr>
          <w:rFonts w:ascii="Arial" w:hAnsi="Arial" w:cs="Arial"/>
        </w:rPr>
        <w:t>), com cada acesso, data, horário e registro da finalidade, para efeito de responsabilização, em caso de eventuais omissões, desvios ou abusos.</w:t>
      </w:r>
    </w:p>
    <w:p w14:paraId="179F3583" w14:textId="77777777" w:rsidR="00144326" w:rsidRPr="000C190F" w:rsidRDefault="00144326" w:rsidP="00144326">
      <w:pPr>
        <w:jc w:val="both"/>
        <w:rPr>
          <w:rFonts w:ascii="Arial" w:hAnsi="Arial" w:cs="Arial"/>
        </w:rPr>
      </w:pPr>
    </w:p>
    <w:p w14:paraId="51D4AD4B" w14:textId="77777777" w:rsidR="00144326" w:rsidRPr="000C190F" w:rsidRDefault="00144326" w:rsidP="00144326">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10 – Os bancos de dados de que trata o parágrafo anterior, devem ser desenvolvidos em formato </w:t>
      </w:r>
      <w:proofErr w:type="spellStart"/>
      <w:r w:rsidRPr="000C190F">
        <w:rPr>
          <w:rFonts w:ascii="Arial" w:hAnsi="Arial" w:cs="Arial"/>
        </w:rPr>
        <w:t>interoperável</w:t>
      </w:r>
      <w:proofErr w:type="spellEnd"/>
      <w:r w:rsidRPr="000C190F">
        <w:rPr>
          <w:rFonts w:ascii="Arial" w:hAnsi="Arial" w:cs="Arial"/>
        </w:rPr>
        <w:t>, a fim de garantir a reutilização desses dados pela Administração nas hipóteses previstas na LGPD.</w:t>
      </w:r>
    </w:p>
    <w:p w14:paraId="6708F3C1" w14:textId="77777777" w:rsidR="00144326" w:rsidRPr="000C190F" w:rsidRDefault="00144326" w:rsidP="00144326">
      <w:pPr>
        <w:jc w:val="both"/>
        <w:rPr>
          <w:rFonts w:ascii="Arial" w:hAnsi="Arial" w:cs="Arial"/>
        </w:rPr>
      </w:pPr>
    </w:p>
    <w:p w14:paraId="5D7C2753" w14:textId="77777777" w:rsidR="00144326" w:rsidRPr="000C190F" w:rsidRDefault="00144326" w:rsidP="00144326">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11 – O contrato está sujeito a ser alterado nos procedimentos pertinentes ao tratamento de dados pessoais, quando indicado pela autoridade competente, em especial a ANPD por meio de opiniões técnicas ou recomendações, editadas na forma da LGPD.</w:t>
      </w:r>
    </w:p>
    <w:p w14:paraId="7EFD90C9" w14:textId="77777777" w:rsidR="00144326" w:rsidRPr="000C190F" w:rsidRDefault="00144326" w:rsidP="00144326">
      <w:pPr>
        <w:jc w:val="both"/>
        <w:rPr>
          <w:rFonts w:ascii="Arial" w:hAnsi="Arial" w:cs="Arial"/>
        </w:rPr>
      </w:pPr>
    </w:p>
    <w:p w14:paraId="60A875F7" w14:textId="77777777" w:rsidR="00144326" w:rsidRPr="000C190F" w:rsidRDefault="00144326" w:rsidP="00144326">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12 – Os contratos e convênios de que trata o </w:t>
      </w:r>
      <w:hyperlink r:id="rId66" w:anchor="art26§1" w:history="1">
        <w:r w:rsidRPr="000C190F">
          <w:rPr>
            <w:rStyle w:val="Hyperlink"/>
            <w:rFonts w:ascii="Arial" w:hAnsi="Arial" w:cs="Arial"/>
          </w:rPr>
          <w:t>§ 1º do art. 26 da LGPD</w:t>
        </w:r>
      </w:hyperlink>
      <w:r w:rsidRPr="000C190F">
        <w:rPr>
          <w:rFonts w:ascii="Arial" w:hAnsi="Arial" w:cs="Arial"/>
        </w:rPr>
        <w:t xml:space="preserve"> deverão ser comunicados à autoridade nacional.</w:t>
      </w:r>
    </w:p>
    <w:p w14:paraId="1774FC1A" w14:textId="77777777" w:rsidR="00144326" w:rsidRPr="000C190F" w:rsidRDefault="00144326" w:rsidP="00144326">
      <w:pPr>
        <w:keepNext/>
        <w:keepLines/>
        <w:tabs>
          <w:tab w:val="left" w:pos="567"/>
        </w:tabs>
        <w:jc w:val="both"/>
        <w:outlineLvl w:val="0"/>
        <w:rPr>
          <w:rFonts w:ascii="Arial" w:eastAsiaTheme="majorEastAsia" w:hAnsi="Arial" w:cs="Arial"/>
          <w:b/>
          <w:bCs/>
          <w:color w:val="C00000"/>
        </w:rPr>
      </w:pPr>
    </w:p>
    <w:p w14:paraId="7DF82CC9" w14:textId="77777777" w:rsidR="00144326" w:rsidRPr="000C190F" w:rsidRDefault="00144326" w:rsidP="00144326">
      <w:pPr>
        <w:jc w:val="both"/>
        <w:rPr>
          <w:rFonts w:ascii="Arial" w:hAnsi="Arial" w:cs="Arial"/>
          <w:iCs/>
          <w:color w:val="C00000"/>
        </w:rPr>
      </w:pPr>
    </w:p>
    <w:bookmarkEnd w:id="48"/>
    <w:p w14:paraId="34DB15D4" w14:textId="7A7EB1B5" w:rsidR="00144326" w:rsidRPr="000C190F" w:rsidRDefault="00144326" w:rsidP="00144326">
      <w:pPr>
        <w:pStyle w:val="Ttulo5"/>
        <w:jc w:val="center"/>
        <w:rPr>
          <w:rFonts w:ascii="Arial" w:hAnsi="Arial" w:cs="Arial"/>
          <w:b/>
          <w:bCs/>
          <w:iCs/>
          <w:color w:val="000000" w:themeColor="text1"/>
          <w:sz w:val="28"/>
          <w:szCs w:val="28"/>
          <w:u w:val="single"/>
        </w:rPr>
      </w:pPr>
      <w:r w:rsidRPr="009808DE">
        <w:rPr>
          <w:rFonts w:ascii="Arial" w:hAnsi="Arial" w:cs="Arial"/>
          <w:b/>
          <w:bCs/>
          <w:iCs/>
          <w:color w:val="000000" w:themeColor="text1"/>
          <w:sz w:val="28"/>
          <w:szCs w:val="28"/>
          <w:u w:val="single"/>
        </w:rPr>
        <w:t xml:space="preserve">CLÁUSULA </w:t>
      </w:r>
      <w:r w:rsidR="009808DE" w:rsidRPr="009808DE">
        <w:rPr>
          <w:rFonts w:ascii="Arial" w:hAnsi="Arial" w:cs="Arial"/>
          <w:b/>
          <w:bCs/>
          <w:iCs/>
          <w:color w:val="000000" w:themeColor="text1"/>
          <w:sz w:val="28"/>
          <w:szCs w:val="28"/>
          <w:u w:val="single"/>
        </w:rPr>
        <w:t xml:space="preserve">DÉCIMA </w:t>
      </w:r>
      <w:proofErr w:type="gramStart"/>
      <w:r w:rsidR="009808DE" w:rsidRPr="009808DE">
        <w:rPr>
          <w:rFonts w:ascii="Arial" w:hAnsi="Arial" w:cs="Arial"/>
          <w:b/>
          <w:bCs/>
          <w:iCs/>
          <w:color w:val="000000" w:themeColor="text1"/>
          <w:sz w:val="28"/>
          <w:szCs w:val="28"/>
          <w:u w:val="single"/>
        </w:rPr>
        <w:t xml:space="preserve">OITAVA </w:t>
      </w:r>
      <w:r w:rsidRPr="009808DE">
        <w:rPr>
          <w:rFonts w:ascii="Arial" w:hAnsi="Arial" w:cs="Arial"/>
          <w:b/>
          <w:bCs/>
          <w:iCs/>
          <w:color w:val="000000" w:themeColor="text1"/>
          <w:sz w:val="28"/>
          <w:szCs w:val="28"/>
          <w:u w:val="single"/>
        </w:rPr>
        <w:t xml:space="preserve"> –</w:t>
      </w:r>
      <w:proofErr w:type="gramEnd"/>
      <w:r w:rsidRPr="009808DE">
        <w:rPr>
          <w:rFonts w:ascii="Arial" w:hAnsi="Arial" w:cs="Arial"/>
          <w:b/>
          <w:bCs/>
          <w:iCs/>
          <w:color w:val="000000" w:themeColor="text1"/>
          <w:sz w:val="28"/>
          <w:szCs w:val="28"/>
          <w:u w:val="single"/>
        </w:rPr>
        <w:t xml:space="preserve"> DA </w:t>
      </w:r>
      <w:r w:rsidRPr="000C190F">
        <w:rPr>
          <w:rFonts w:ascii="Arial" w:hAnsi="Arial" w:cs="Arial"/>
          <w:b/>
          <w:bCs/>
          <w:iCs/>
          <w:color w:val="000000" w:themeColor="text1"/>
          <w:sz w:val="28"/>
          <w:szCs w:val="28"/>
          <w:u w:val="single"/>
        </w:rPr>
        <w:t>VIGÊNCIA</w:t>
      </w:r>
    </w:p>
    <w:p w14:paraId="53E134C4" w14:textId="77777777" w:rsidR="00144326" w:rsidRPr="000C190F" w:rsidRDefault="00144326" w:rsidP="00144326">
      <w:pPr>
        <w:jc w:val="both"/>
        <w:rPr>
          <w:rFonts w:ascii="Arial" w:hAnsi="Arial" w:cs="Arial"/>
          <w:color w:val="000000"/>
        </w:rPr>
      </w:pPr>
    </w:p>
    <w:p w14:paraId="01B21960" w14:textId="77777777" w:rsidR="00144326" w:rsidRPr="000C190F" w:rsidRDefault="00144326" w:rsidP="00144326">
      <w:pPr>
        <w:jc w:val="both"/>
        <w:rPr>
          <w:rFonts w:ascii="Arial" w:hAnsi="Arial" w:cs="Arial"/>
          <w:color w:val="000000"/>
        </w:rPr>
      </w:pPr>
    </w:p>
    <w:p w14:paraId="28842702" w14:textId="057C7D91" w:rsidR="00144326" w:rsidRPr="000C190F" w:rsidRDefault="00144326" w:rsidP="00144326">
      <w:pPr>
        <w:autoSpaceDE w:val="0"/>
        <w:autoSpaceDN w:val="0"/>
        <w:adjustRightInd w:val="0"/>
        <w:ind w:firstLine="2127"/>
        <w:jc w:val="both"/>
        <w:rPr>
          <w:rFonts w:ascii="Arial" w:hAnsi="Arial" w:cs="Arial"/>
          <w:color w:val="000000"/>
        </w:rPr>
      </w:pPr>
      <w:r w:rsidRPr="000C190F">
        <w:rPr>
          <w:rFonts w:ascii="Arial" w:hAnsi="Arial" w:cs="Arial"/>
          <w:color w:val="000000"/>
        </w:rPr>
        <w:t xml:space="preserve">O prazo de vigência deste instrumento será de </w:t>
      </w:r>
      <w:r w:rsidR="009808DE">
        <w:rPr>
          <w:rFonts w:ascii="Arial" w:hAnsi="Arial" w:cs="Arial"/>
          <w:color w:val="C00000"/>
        </w:rPr>
        <w:t>12 (doze) meses</w:t>
      </w:r>
      <w:r w:rsidRPr="000C190F">
        <w:rPr>
          <w:rFonts w:ascii="Arial" w:hAnsi="Arial" w:cs="Arial"/>
          <w:color w:val="000000"/>
        </w:rPr>
        <w:t>, compreendendo o prazo de execução</w:t>
      </w:r>
      <w:r w:rsidRPr="000C190F">
        <w:rPr>
          <w:rFonts w:ascii="Arial" w:hAnsi="Arial" w:cs="Arial"/>
        </w:rPr>
        <w:t>, acrescido dos prazos compreendidos até o Recebimento Definitivo do objeto.</w:t>
      </w:r>
    </w:p>
    <w:p w14:paraId="70D934DE" w14:textId="77777777" w:rsidR="00144326" w:rsidRPr="000C190F" w:rsidRDefault="00144326" w:rsidP="00144326">
      <w:pPr>
        <w:autoSpaceDE w:val="0"/>
        <w:autoSpaceDN w:val="0"/>
        <w:adjustRightInd w:val="0"/>
        <w:ind w:firstLine="2127"/>
        <w:jc w:val="both"/>
        <w:rPr>
          <w:rFonts w:ascii="Arial" w:hAnsi="Arial" w:cs="Arial"/>
          <w:color w:val="000000"/>
        </w:rPr>
      </w:pPr>
    </w:p>
    <w:p w14:paraId="57CE21E2" w14:textId="77777777" w:rsidR="00144326" w:rsidRPr="000C190F" w:rsidRDefault="00144326" w:rsidP="00144326">
      <w:pPr>
        <w:jc w:val="both"/>
        <w:rPr>
          <w:rFonts w:ascii="Arial" w:hAnsi="Arial" w:cs="Arial"/>
          <w:color w:val="000000" w:themeColor="text1"/>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Parágrafo único - </w:t>
      </w:r>
      <w:r w:rsidRPr="000C190F">
        <w:rPr>
          <w:rFonts w:ascii="Arial" w:hAnsi="Arial" w:cs="Arial"/>
          <w:color w:val="000000" w:themeColor="text1"/>
        </w:rPr>
        <w:t>A continuidade da execução do objeto deste contrato, nos exercícios financeiros subsequentes ao presente, ficará condicionada à existência de dotação(</w:t>
      </w:r>
      <w:proofErr w:type="spellStart"/>
      <w:r w:rsidRPr="000C190F">
        <w:rPr>
          <w:rFonts w:ascii="Arial" w:hAnsi="Arial" w:cs="Arial"/>
          <w:color w:val="000000" w:themeColor="text1"/>
        </w:rPr>
        <w:t>ões</w:t>
      </w:r>
      <w:proofErr w:type="spellEnd"/>
      <w:r w:rsidRPr="000C190F">
        <w:rPr>
          <w:rFonts w:ascii="Arial" w:hAnsi="Arial" w:cs="Arial"/>
          <w:color w:val="000000" w:themeColor="text1"/>
        </w:rPr>
        <w:t xml:space="preserve">) própria(s) para a(s) referida(s) despesa(s) no orçamento da </w:t>
      </w:r>
      <w:r w:rsidRPr="000C190F">
        <w:rPr>
          <w:rFonts w:ascii="Arial" w:hAnsi="Arial" w:cs="Arial"/>
          <w:b/>
          <w:color w:val="000000" w:themeColor="text1"/>
        </w:rPr>
        <w:t xml:space="preserve">CONTRATANTE </w:t>
      </w:r>
      <w:r w:rsidRPr="000C190F">
        <w:rPr>
          <w:rFonts w:ascii="Arial" w:hAnsi="Arial" w:cs="Arial"/>
          <w:color w:val="000000" w:themeColor="text1"/>
        </w:rPr>
        <w:t>e no Plano Plurianual correspondente.</w:t>
      </w:r>
    </w:p>
    <w:p w14:paraId="19F6B10C" w14:textId="77777777" w:rsidR="00144326" w:rsidRPr="000C190F" w:rsidRDefault="00144326" w:rsidP="00144326">
      <w:pPr>
        <w:pStyle w:val="BodyText21"/>
        <w:rPr>
          <w:rFonts w:ascii="Arial" w:hAnsi="Arial" w:cs="Arial"/>
          <w:color w:val="000000" w:themeColor="text1"/>
          <w:szCs w:val="24"/>
        </w:rPr>
      </w:pPr>
    </w:p>
    <w:p w14:paraId="27F2D9F3" w14:textId="77777777" w:rsidR="00144326" w:rsidRPr="000C190F" w:rsidRDefault="00144326" w:rsidP="00144326">
      <w:pPr>
        <w:pStyle w:val="BodyText21"/>
        <w:rPr>
          <w:rFonts w:ascii="Arial" w:hAnsi="Arial" w:cs="Arial"/>
          <w:color w:val="000000" w:themeColor="text1"/>
          <w:szCs w:val="24"/>
        </w:rPr>
      </w:pPr>
    </w:p>
    <w:p w14:paraId="2AA008C9" w14:textId="7933414D" w:rsidR="00144326" w:rsidRPr="000C190F" w:rsidRDefault="00144326" w:rsidP="00144326">
      <w:pPr>
        <w:pStyle w:val="Ttulo5"/>
        <w:jc w:val="center"/>
        <w:rPr>
          <w:rFonts w:ascii="Arial" w:hAnsi="Arial" w:cs="Arial"/>
          <w:b/>
          <w:bCs/>
          <w:iCs/>
          <w:color w:val="000000" w:themeColor="text1"/>
          <w:sz w:val="28"/>
          <w:szCs w:val="28"/>
          <w:u w:val="single"/>
        </w:rPr>
      </w:pPr>
      <w:r w:rsidRPr="000C190F">
        <w:rPr>
          <w:rFonts w:ascii="Arial" w:hAnsi="Arial" w:cs="Arial"/>
          <w:b/>
          <w:bCs/>
          <w:iCs/>
          <w:color w:val="000000" w:themeColor="text1"/>
          <w:sz w:val="28"/>
          <w:szCs w:val="28"/>
          <w:u w:val="single"/>
        </w:rPr>
        <w:t xml:space="preserve">CLÁUSULA </w:t>
      </w:r>
      <w:r w:rsidR="009808DE">
        <w:rPr>
          <w:rFonts w:ascii="Arial" w:hAnsi="Arial" w:cs="Arial"/>
          <w:b/>
          <w:bCs/>
          <w:iCs/>
          <w:color w:val="000000" w:themeColor="text1"/>
          <w:sz w:val="28"/>
          <w:szCs w:val="28"/>
          <w:u w:val="single"/>
        </w:rPr>
        <w:t>DÉCIMA NO</w:t>
      </w:r>
      <w:r w:rsidR="009808DE" w:rsidRPr="009808DE">
        <w:rPr>
          <w:rFonts w:ascii="Arial" w:hAnsi="Arial" w:cs="Arial"/>
          <w:b/>
          <w:bCs/>
          <w:iCs/>
          <w:color w:val="000000" w:themeColor="text1"/>
          <w:sz w:val="28"/>
          <w:szCs w:val="28"/>
          <w:u w:val="single"/>
        </w:rPr>
        <w:t>NA</w:t>
      </w:r>
      <w:r w:rsidRPr="009808DE">
        <w:rPr>
          <w:rFonts w:ascii="Arial" w:hAnsi="Arial" w:cs="Arial"/>
          <w:b/>
          <w:bCs/>
          <w:iCs/>
          <w:color w:val="000000" w:themeColor="text1"/>
          <w:sz w:val="28"/>
          <w:szCs w:val="28"/>
          <w:u w:val="single"/>
        </w:rPr>
        <w:t xml:space="preserve"> – </w:t>
      </w:r>
      <w:r w:rsidRPr="000C190F">
        <w:rPr>
          <w:rFonts w:ascii="Arial" w:hAnsi="Arial" w:cs="Arial"/>
          <w:b/>
          <w:bCs/>
          <w:iCs/>
          <w:color w:val="000000" w:themeColor="text1"/>
          <w:sz w:val="28"/>
          <w:szCs w:val="28"/>
          <w:u w:val="single"/>
        </w:rPr>
        <w:t>DO FORO</w:t>
      </w:r>
    </w:p>
    <w:p w14:paraId="587DC1C3" w14:textId="77777777" w:rsidR="00144326" w:rsidRPr="000C190F" w:rsidRDefault="00144326" w:rsidP="00144326">
      <w:pPr>
        <w:rPr>
          <w:rFonts w:ascii="Arial" w:hAnsi="Arial" w:cs="Arial"/>
          <w:color w:val="000000" w:themeColor="text1"/>
        </w:rPr>
      </w:pPr>
    </w:p>
    <w:p w14:paraId="6B7F3F43" w14:textId="77777777" w:rsidR="00144326" w:rsidRPr="000C190F" w:rsidRDefault="00144326" w:rsidP="00144326">
      <w:pPr>
        <w:rPr>
          <w:rFonts w:ascii="Arial" w:hAnsi="Arial" w:cs="Arial"/>
          <w:color w:val="000000" w:themeColor="text1"/>
        </w:rPr>
      </w:pPr>
    </w:p>
    <w:p w14:paraId="0BAADCFD" w14:textId="77777777" w:rsidR="00144326" w:rsidRPr="000C190F" w:rsidRDefault="00144326" w:rsidP="00144326">
      <w:pPr>
        <w:jc w:val="both"/>
        <w:rPr>
          <w:rFonts w:ascii="Arial" w:hAnsi="Arial" w:cs="Arial"/>
          <w:color w:val="000000"/>
        </w:rPr>
      </w:pPr>
      <w:r w:rsidRPr="000C190F">
        <w:rPr>
          <w:rFonts w:ascii="Arial" w:hAnsi="Arial" w:cs="Arial"/>
          <w:b/>
          <w:color w:val="000000"/>
        </w:rPr>
        <w:lastRenderedPageBreak/>
        <w:tab/>
      </w:r>
      <w:r w:rsidRPr="000C190F">
        <w:rPr>
          <w:rFonts w:ascii="Arial" w:hAnsi="Arial" w:cs="Arial"/>
          <w:color w:val="000000"/>
        </w:rPr>
        <w:tab/>
      </w:r>
      <w:r w:rsidRPr="000C190F">
        <w:rPr>
          <w:rFonts w:ascii="Arial" w:hAnsi="Arial" w:cs="Arial"/>
          <w:color w:val="000000"/>
        </w:rPr>
        <w:tab/>
        <w:t>Fica eleito o Foro da Comarca da Capital do Estado de São Paulo, por mais privilegiado que outro seja, para conhecer e dirimir quaisquer questões oriundas do presente contrato.</w:t>
      </w:r>
    </w:p>
    <w:p w14:paraId="6F5A03EA" w14:textId="77777777" w:rsidR="00144326" w:rsidRPr="000C190F" w:rsidRDefault="00144326" w:rsidP="00144326">
      <w:pPr>
        <w:jc w:val="both"/>
        <w:rPr>
          <w:rFonts w:ascii="Arial" w:hAnsi="Arial" w:cs="Arial"/>
          <w:color w:val="000000"/>
        </w:rPr>
      </w:pPr>
    </w:p>
    <w:p w14:paraId="6B550E48" w14:textId="1E68A370" w:rsidR="00144326" w:rsidRPr="000C190F" w:rsidRDefault="00144326" w:rsidP="00144326">
      <w:pPr>
        <w:pStyle w:val="Ttulo5"/>
        <w:jc w:val="center"/>
        <w:rPr>
          <w:rFonts w:ascii="Arial" w:hAnsi="Arial" w:cs="Arial"/>
          <w:b/>
          <w:bCs/>
          <w:iCs/>
          <w:color w:val="000000" w:themeColor="text1"/>
          <w:sz w:val="28"/>
          <w:szCs w:val="28"/>
          <w:u w:val="single"/>
        </w:rPr>
      </w:pPr>
      <w:r w:rsidRPr="000C190F">
        <w:rPr>
          <w:rFonts w:ascii="Arial" w:hAnsi="Arial" w:cs="Arial"/>
          <w:b/>
          <w:bCs/>
          <w:iCs/>
          <w:color w:val="000000" w:themeColor="text1"/>
          <w:sz w:val="28"/>
          <w:szCs w:val="28"/>
          <w:u w:val="single"/>
        </w:rPr>
        <w:t xml:space="preserve">CLÁUSULA </w:t>
      </w:r>
      <w:r w:rsidRPr="009808DE">
        <w:rPr>
          <w:rFonts w:ascii="Arial" w:hAnsi="Arial" w:cs="Arial"/>
          <w:b/>
          <w:bCs/>
          <w:iCs/>
          <w:color w:val="000000" w:themeColor="text1"/>
          <w:sz w:val="28"/>
          <w:szCs w:val="28"/>
          <w:u w:val="single"/>
        </w:rPr>
        <w:t>VIGÉSIMA</w:t>
      </w:r>
      <w:r w:rsidR="009808DE" w:rsidRPr="009808DE">
        <w:rPr>
          <w:rFonts w:ascii="Arial" w:hAnsi="Arial" w:cs="Arial"/>
          <w:b/>
          <w:bCs/>
          <w:iCs/>
          <w:color w:val="000000" w:themeColor="text1"/>
          <w:sz w:val="28"/>
          <w:szCs w:val="28"/>
          <w:u w:val="single"/>
        </w:rPr>
        <w:t xml:space="preserve"> </w:t>
      </w:r>
      <w:r w:rsidRPr="009808DE">
        <w:rPr>
          <w:rFonts w:ascii="Arial" w:hAnsi="Arial" w:cs="Arial"/>
          <w:b/>
          <w:bCs/>
          <w:iCs/>
          <w:color w:val="000000" w:themeColor="text1"/>
          <w:sz w:val="28"/>
          <w:szCs w:val="28"/>
          <w:u w:val="single"/>
        </w:rPr>
        <w:t xml:space="preserve">– </w:t>
      </w:r>
      <w:r w:rsidRPr="000C190F">
        <w:rPr>
          <w:rFonts w:ascii="Arial" w:hAnsi="Arial" w:cs="Arial"/>
          <w:b/>
          <w:bCs/>
          <w:iCs/>
          <w:color w:val="000000" w:themeColor="text1"/>
          <w:sz w:val="28"/>
          <w:szCs w:val="28"/>
          <w:u w:val="single"/>
        </w:rPr>
        <w:t>DA PUBLICAÇÃO</w:t>
      </w:r>
    </w:p>
    <w:p w14:paraId="3911DE1D" w14:textId="77777777" w:rsidR="00144326" w:rsidRPr="000C190F" w:rsidRDefault="00144326" w:rsidP="00144326">
      <w:pPr>
        <w:jc w:val="both"/>
        <w:rPr>
          <w:rFonts w:ascii="Arial" w:hAnsi="Arial" w:cs="Arial"/>
          <w:color w:val="000000"/>
        </w:rPr>
      </w:pPr>
    </w:p>
    <w:p w14:paraId="7D82BF0C" w14:textId="77777777" w:rsidR="00144326" w:rsidRPr="000C190F" w:rsidRDefault="00144326" w:rsidP="00144326">
      <w:pPr>
        <w:jc w:val="both"/>
        <w:rPr>
          <w:rFonts w:ascii="Arial" w:hAnsi="Arial" w:cs="Arial"/>
          <w:color w:val="000000"/>
        </w:rPr>
      </w:pPr>
    </w:p>
    <w:p w14:paraId="1BE81843" w14:textId="77777777" w:rsidR="00144326" w:rsidRPr="000C190F" w:rsidRDefault="00144326" w:rsidP="00144326">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Incumbirá ao </w:t>
      </w:r>
      <w:r w:rsidRPr="000C190F">
        <w:rPr>
          <w:rFonts w:ascii="Arial" w:hAnsi="Arial" w:cs="Arial"/>
          <w:b/>
          <w:color w:val="000000"/>
        </w:rPr>
        <w:t>CONTRATANTE</w:t>
      </w:r>
      <w:r w:rsidRPr="000C190F">
        <w:rPr>
          <w:rFonts w:ascii="Arial" w:hAnsi="Arial" w:cs="Arial"/>
          <w:color w:val="000000"/>
        </w:rPr>
        <w:t xml:space="preserve"> divulgar o presente instrumento no Portal Nacional de Contratações Públicas (PNCP), na forma prevista no </w:t>
      </w:r>
      <w:hyperlink r:id="rId67" w:anchor="art94" w:history="1">
        <w:r w:rsidRPr="000C190F">
          <w:rPr>
            <w:rFonts w:ascii="Arial" w:hAnsi="Arial" w:cs="Arial"/>
            <w:color w:val="000080"/>
            <w:u w:val="single"/>
          </w:rPr>
          <w:t>art. 94 da Lei 14.133, de 2021</w:t>
        </w:r>
      </w:hyperlink>
      <w:r w:rsidRPr="000C190F">
        <w:rPr>
          <w:rFonts w:ascii="Arial" w:hAnsi="Arial" w:cs="Arial"/>
          <w:color w:val="000000"/>
        </w:rPr>
        <w:t xml:space="preserve">, bem como no respectivo sítio oficial na Internet, em atenção ao art. 91, </w:t>
      </w:r>
      <w:r w:rsidRPr="000C190F">
        <w:rPr>
          <w:rFonts w:ascii="Arial" w:hAnsi="Arial" w:cs="Arial"/>
          <w:i/>
          <w:iCs/>
          <w:color w:val="000000"/>
        </w:rPr>
        <w:t>caput,</w:t>
      </w:r>
      <w:r w:rsidRPr="000C190F">
        <w:rPr>
          <w:rFonts w:ascii="Arial" w:hAnsi="Arial" w:cs="Arial"/>
          <w:color w:val="000000"/>
        </w:rPr>
        <w:t xml:space="preserve"> da Lei n.º 14.133, de 2021.</w:t>
      </w:r>
    </w:p>
    <w:p w14:paraId="31F78135" w14:textId="77777777" w:rsidR="00144326" w:rsidRPr="000C190F" w:rsidRDefault="00144326" w:rsidP="00144326">
      <w:pPr>
        <w:jc w:val="both"/>
        <w:rPr>
          <w:rFonts w:ascii="Arial" w:hAnsi="Arial" w:cs="Arial"/>
          <w:color w:val="000000"/>
        </w:rPr>
      </w:pPr>
    </w:p>
    <w:p w14:paraId="7F2490F0" w14:textId="77777777" w:rsidR="00144326" w:rsidRPr="000C190F" w:rsidRDefault="00144326" w:rsidP="00144326">
      <w:pPr>
        <w:jc w:val="both"/>
        <w:rPr>
          <w:rFonts w:ascii="Arial" w:hAnsi="Arial" w:cs="Arial"/>
          <w:color w:val="000000"/>
        </w:rPr>
      </w:pPr>
    </w:p>
    <w:p w14:paraId="38D93A5A" w14:textId="77777777" w:rsidR="00144326" w:rsidRPr="000C190F" w:rsidRDefault="00144326" w:rsidP="00144326">
      <w:pPr>
        <w:jc w:val="both"/>
        <w:rPr>
          <w:rFonts w:ascii="Arial" w:hAnsi="Arial" w:cs="Arial"/>
          <w:color w:val="C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Para firmeza e validade do que ora se estabelece, foi lavrado este Termo, o qual lido e achado conforme pelas partes, ante as testemunhas a todo ato presentes, Eu, </w:t>
      </w:r>
      <w:r w:rsidRPr="000C190F">
        <w:rPr>
          <w:rFonts w:ascii="Arial" w:hAnsi="Arial" w:cs="Arial"/>
          <w:color w:val="C00000"/>
        </w:rPr>
        <w:t>___________________ (DEFINIR)</w:t>
      </w:r>
      <w:r w:rsidRPr="000C190F">
        <w:rPr>
          <w:rFonts w:ascii="Arial" w:hAnsi="Arial" w:cs="Arial"/>
          <w:color w:val="000000"/>
        </w:rPr>
        <w:t xml:space="preserve">, lavrei o presente Termo em </w:t>
      </w:r>
      <w:r w:rsidRPr="000C190F">
        <w:rPr>
          <w:rFonts w:ascii="Arial" w:hAnsi="Arial" w:cs="Arial"/>
          <w:color w:val="C00000"/>
        </w:rPr>
        <w:t>2 (duas)</w:t>
      </w:r>
      <w:r w:rsidRPr="000C190F">
        <w:rPr>
          <w:rFonts w:ascii="Arial" w:hAnsi="Arial" w:cs="Arial"/>
          <w:color w:val="000000"/>
        </w:rPr>
        <w:t xml:space="preserve"> vias de igual teor e para um só efeito, o que foi conferido por</w:t>
      </w:r>
      <w:r w:rsidRPr="000C190F">
        <w:rPr>
          <w:rFonts w:ascii="Arial" w:hAnsi="Arial" w:cs="Arial"/>
          <w:b/>
          <w:color w:val="000000"/>
        </w:rPr>
        <w:t xml:space="preserve"> </w:t>
      </w:r>
      <w:r w:rsidRPr="000C190F">
        <w:rPr>
          <w:rFonts w:ascii="Arial" w:hAnsi="Arial" w:cs="Arial"/>
          <w:color w:val="C00000"/>
        </w:rPr>
        <w:t>_______________________ (DEFINIR).</w:t>
      </w:r>
    </w:p>
    <w:p w14:paraId="00A06F95" w14:textId="77777777" w:rsidR="00144326" w:rsidRPr="000C190F" w:rsidRDefault="00144326" w:rsidP="00144326">
      <w:pPr>
        <w:jc w:val="both"/>
        <w:rPr>
          <w:rFonts w:ascii="Arial" w:hAnsi="Arial" w:cs="Arial"/>
        </w:rPr>
      </w:pPr>
    </w:p>
    <w:p w14:paraId="25E55549" w14:textId="77777777" w:rsidR="00144326" w:rsidRPr="000C190F" w:rsidRDefault="00144326" w:rsidP="00144326">
      <w:pPr>
        <w:pBdr>
          <w:bottom w:val="single" w:sz="12" w:space="1" w:color="auto"/>
        </w:pBdr>
        <w:jc w:val="both"/>
        <w:rPr>
          <w:rFonts w:ascii="Arial" w:hAnsi="Arial" w:cs="Arial"/>
          <w:b/>
          <w:color w:val="000000"/>
        </w:rPr>
      </w:pPr>
    </w:p>
    <w:p w14:paraId="6A05A729" w14:textId="77777777" w:rsidR="00144326" w:rsidRPr="000C190F" w:rsidRDefault="00144326" w:rsidP="00144326">
      <w:pPr>
        <w:pBdr>
          <w:bottom w:val="single" w:sz="12" w:space="1" w:color="auto"/>
        </w:pBdr>
        <w:ind w:firstLine="4678"/>
        <w:jc w:val="both"/>
        <w:rPr>
          <w:rFonts w:ascii="Arial" w:hAnsi="Arial" w:cs="Arial"/>
          <w:b/>
        </w:rPr>
      </w:pPr>
      <w:r w:rsidRPr="000C190F">
        <w:rPr>
          <w:rFonts w:ascii="Arial" w:hAnsi="Arial" w:cs="Arial"/>
          <w:b/>
        </w:rPr>
        <w:t>CONTRATANTE</w:t>
      </w:r>
    </w:p>
    <w:p w14:paraId="75EACCD6" w14:textId="77777777" w:rsidR="00144326" w:rsidRPr="000C190F" w:rsidRDefault="00144326" w:rsidP="00144326">
      <w:pPr>
        <w:pBdr>
          <w:bottom w:val="single" w:sz="12" w:space="1" w:color="auto"/>
        </w:pBdr>
        <w:ind w:firstLine="4678"/>
        <w:jc w:val="both"/>
        <w:rPr>
          <w:rFonts w:ascii="Arial" w:hAnsi="Arial" w:cs="Arial"/>
          <w:b/>
        </w:rPr>
      </w:pPr>
    </w:p>
    <w:p w14:paraId="4BC11657" w14:textId="77777777" w:rsidR="00144326" w:rsidRPr="000C190F" w:rsidRDefault="00144326" w:rsidP="00144326">
      <w:pPr>
        <w:pBdr>
          <w:bottom w:val="single" w:sz="12" w:space="1" w:color="auto"/>
        </w:pBdr>
        <w:ind w:firstLine="4678"/>
        <w:jc w:val="both"/>
        <w:rPr>
          <w:rFonts w:ascii="Arial" w:hAnsi="Arial" w:cs="Arial"/>
          <w:b/>
        </w:rPr>
      </w:pPr>
      <w:r w:rsidRPr="000C190F">
        <w:rPr>
          <w:rFonts w:ascii="Arial" w:hAnsi="Arial" w:cs="Arial"/>
          <w:b/>
        </w:rPr>
        <w:t>CONTRATADA</w:t>
      </w:r>
    </w:p>
    <w:p w14:paraId="4982F753" w14:textId="77777777" w:rsidR="00144326" w:rsidRPr="000C190F" w:rsidRDefault="00144326" w:rsidP="00144326">
      <w:pPr>
        <w:pBdr>
          <w:bottom w:val="single" w:sz="12" w:space="1" w:color="auto"/>
        </w:pBdr>
        <w:ind w:firstLine="4678"/>
        <w:jc w:val="both"/>
        <w:rPr>
          <w:rFonts w:ascii="Arial" w:hAnsi="Arial" w:cs="Arial"/>
          <w:b/>
        </w:rPr>
      </w:pPr>
    </w:p>
    <w:p w14:paraId="4056FE53" w14:textId="77777777" w:rsidR="00144326" w:rsidRPr="000C190F" w:rsidRDefault="00144326" w:rsidP="00144326">
      <w:pPr>
        <w:ind w:left="4678"/>
        <w:jc w:val="both"/>
        <w:rPr>
          <w:rFonts w:ascii="Arial" w:hAnsi="Arial" w:cs="Arial"/>
          <w:b/>
        </w:rPr>
      </w:pPr>
    </w:p>
    <w:p w14:paraId="64678174" w14:textId="77777777" w:rsidR="00144326" w:rsidRPr="000C190F" w:rsidRDefault="00144326" w:rsidP="00144326">
      <w:pPr>
        <w:ind w:left="4678"/>
        <w:jc w:val="both"/>
        <w:rPr>
          <w:rFonts w:ascii="Arial" w:hAnsi="Arial" w:cs="Arial"/>
          <w:b/>
        </w:rPr>
      </w:pPr>
    </w:p>
    <w:p w14:paraId="4B36B44D" w14:textId="16F472CA" w:rsidR="00144326" w:rsidRDefault="00144326" w:rsidP="009808DE">
      <w:pPr>
        <w:jc w:val="both"/>
        <w:rPr>
          <w:rFonts w:ascii="Arial" w:hAnsi="Arial" w:cs="Arial"/>
          <w:b/>
          <w:bCs/>
        </w:rPr>
      </w:pPr>
      <w:r w:rsidRPr="000C190F">
        <w:rPr>
          <w:rFonts w:ascii="Arial" w:hAnsi="Arial" w:cs="Arial"/>
          <w:b/>
          <w:bCs/>
        </w:rPr>
        <w:t>TESTEMUNHAS:</w:t>
      </w:r>
      <w:r>
        <w:rPr>
          <w:rFonts w:ascii="Arial" w:hAnsi="Arial" w:cs="Arial"/>
          <w:b/>
          <w:bCs/>
        </w:rPr>
        <w:br w:type="page"/>
      </w:r>
    </w:p>
    <w:p w14:paraId="0CAFB96E" w14:textId="345D6300" w:rsidR="00144326" w:rsidRPr="000C190F" w:rsidRDefault="00144326" w:rsidP="00144326">
      <w:pPr>
        <w:pStyle w:val="Default"/>
        <w:jc w:val="center"/>
        <w:rPr>
          <w:rFonts w:ascii="Arial" w:hAnsi="Arial" w:cs="Arial"/>
          <w:b/>
          <w:bCs/>
          <w:sz w:val="28"/>
          <w:szCs w:val="28"/>
          <w:u w:val="single"/>
        </w:rPr>
      </w:pPr>
      <w:r w:rsidRPr="000C190F">
        <w:rPr>
          <w:rFonts w:ascii="Arial" w:hAnsi="Arial" w:cs="Arial"/>
          <w:b/>
          <w:bCs/>
          <w:sz w:val="28"/>
          <w:szCs w:val="28"/>
          <w:u w:val="single"/>
        </w:rPr>
        <w:lastRenderedPageBreak/>
        <w:t xml:space="preserve">APÊNDICE 1 </w:t>
      </w:r>
      <w:r w:rsidRPr="00144326">
        <w:rPr>
          <w:rFonts w:ascii="Arial" w:hAnsi="Arial" w:cs="Arial"/>
          <w:b/>
          <w:bCs/>
          <w:color w:val="000000" w:themeColor="text1"/>
          <w:sz w:val="28"/>
          <w:szCs w:val="28"/>
          <w:u w:val="single"/>
        </w:rPr>
        <w:t>DO ANEXO III</w:t>
      </w:r>
    </w:p>
    <w:p w14:paraId="01BD942F" w14:textId="77777777" w:rsidR="00144326" w:rsidRPr="000C190F" w:rsidRDefault="00144326" w:rsidP="00144326">
      <w:pPr>
        <w:pStyle w:val="Default"/>
        <w:jc w:val="center"/>
        <w:rPr>
          <w:rFonts w:ascii="Arial" w:hAnsi="Arial" w:cs="Arial"/>
          <w:sz w:val="28"/>
          <w:szCs w:val="28"/>
          <w:u w:val="single"/>
        </w:rPr>
      </w:pPr>
      <w:r w:rsidRPr="000C190F">
        <w:rPr>
          <w:rFonts w:ascii="Arial" w:hAnsi="Arial" w:cs="Arial"/>
          <w:b/>
          <w:bCs/>
          <w:sz w:val="28"/>
          <w:szCs w:val="28"/>
          <w:u w:val="single"/>
        </w:rPr>
        <w:t>MODELO DE DECLARAÇÃO</w:t>
      </w:r>
    </w:p>
    <w:p w14:paraId="60EA7BBB" w14:textId="77777777" w:rsidR="00144326" w:rsidRPr="000C190F" w:rsidRDefault="00144326" w:rsidP="00144326">
      <w:pPr>
        <w:pStyle w:val="Default"/>
        <w:jc w:val="both"/>
        <w:rPr>
          <w:rFonts w:ascii="Arial" w:hAnsi="Arial" w:cs="Arial"/>
          <w:color w:val="auto"/>
        </w:rPr>
      </w:pPr>
    </w:p>
    <w:p w14:paraId="1E9998AB" w14:textId="77777777" w:rsidR="00144326" w:rsidRPr="000C190F" w:rsidRDefault="00144326" w:rsidP="00144326">
      <w:pPr>
        <w:pStyle w:val="Default"/>
        <w:jc w:val="both"/>
        <w:rPr>
          <w:rFonts w:ascii="Arial" w:hAnsi="Arial" w:cs="Arial"/>
          <w:color w:val="auto"/>
        </w:rPr>
      </w:pPr>
    </w:p>
    <w:p w14:paraId="0582998A" w14:textId="77777777" w:rsidR="00144326" w:rsidRPr="000C190F" w:rsidRDefault="00144326" w:rsidP="00144326">
      <w:pPr>
        <w:pStyle w:val="Default"/>
        <w:ind w:firstLine="1276"/>
        <w:jc w:val="both"/>
        <w:rPr>
          <w:rFonts w:ascii="Arial" w:hAnsi="Arial" w:cs="Arial"/>
          <w:color w:val="auto"/>
          <w:sz w:val="22"/>
          <w:szCs w:val="22"/>
        </w:rPr>
      </w:pPr>
      <w:r w:rsidRPr="000C190F">
        <w:rPr>
          <w:rFonts w:ascii="Arial" w:hAnsi="Arial" w:cs="Arial"/>
          <w:sz w:val="22"/>
          <w:szCs w:val="22"/>
        </w:rPr>
        <w:t>Eu,</w:t>
      </w:r>
      <w:r w:rsidRPr="000C190F">
        <w:rPr>
          <w:rFonts w:ascii="Arial" w:hAnsi="Arial" w:cs="Arial"/>
          <w:color w:val="C00000"/>
          <w:sz w:val="22"/>
          <w:szCs w:val="22"/>
        </w:rPr>
        <w:t xml:space="preserve"> __________________ (DEFINIR)</w:t>
      </w:r>
      <w:r w:rsidRPr="000C190F">
        <w:rPr>
          <w:rFonts w:ascii="Arial" w:hAnsi="Arial" w:cs="Arial"/>
          <w:color w:val="auto"/>
          <w:sz w:val="22"/>
          <w:szCs w:val="22"/>
        </w:rPr>
        <w:t xml:space="preserve">, representante legal da </w:t>
      </w:r>
      <w:r w:rsidRPr="000C190F">
        <w:rPr>
          <w:rFonts w:ascii="Arial" w:hAnsi="Arial" w:cs="Arial"/>
          <w:sz w:val="22"/>
          <w:szCs w:val="22"/>
        </w:rPr>
        <w:t xml:space="preserve">empresa </w:t>
      </w:r>
      <w:r w:rsidRPr="000C190F">
        <w:rPr>
          <w:rFonts w:ascii="Arial" w:hAnsi="Arial" w:cs="Arial"/>
          <w:color w:val="C00000"/>
          <w:sz w:val="22"/>
          <w:szCs w:val="22"/>
        </w:rPr>
        <w:t>_______________________ (DEFINIR)</w:t>
      </w:r>
      <w:r w:rsidRPr="000C190F">
        <w:rPr>
          <w:rFonts w:ascii="Arial" w:hAnsi="Arial" w:cs="Arial"/>
          <w:color w:val="auto"/>
          <w:sz w:val="22"/>
          <w:szCs w:val="22"/>
        </w:rPr>
        <w:t xml:space="preserve">, </w:t>
      </w:r>
      <w:r w:rsidRPr="000C190F">
        <w:rPr>
          <w:rFonts w:ascii="Arial" w:hAnsi="Arial" w:cs="Arial"/>
          <w:sz w:val="22"/>
          <w:szCs w:val="22"/>
        </w:rPr>
        <w:t>adjudicatária</w:t>
      </w:r>
      <w:r w:rsidRPr="000C190F">
        <w:rPr>
          <w:rFonts w:ascii="Arial" w:hAnsi="Arial" w:cs="Arial"/>
          <w:color w:val="auto"/>
          <w:sz w:val="22"/>
          <w:szCs w:val="22"/>
        </w:rPr>
        <w:t xml:space="preserve"> do(a) </w:t>
      </w:r>
      <w:r w:rsidRPr="000C190F">
        <w:rPr>
          <w:rFonts w:ascii="Arial" w:hAnsi="Arial" w:cs="Arial"/>
          <w:color w:val="000000" w:themeColor="text1"/>
          <w:sz w:val="22"/>
          <w:szCs w:val="22"/>
        </w:rPr>
        <w:t>Pregão Eletrônico</w:t>
      </w:r>
      <w:r w:rsidRPr="000C190F">
        <w:rPr>
          <w:rFonts w:ascii="Arial" w:hAnsi="Arial" w:cs="Arial"/>
          <w:color w:val="C00000"/>
          <w:sz w:val="22"/>
          <w:szCs w:val="22"/>
        </w:rPr>
        <w:t xml:space="preserve"> nº _______/______ (DEFINIR)</w:t>
      </w:r>
      <w:r w:rsidRPr="000C190F">
        <w:rPr>
          <w:rFonts w:ascii="Arial" w:hAnsi="Arial" w:cs="Arial"/>
          <w:color w:val="auto"/>
          <w:sz w:val="22"/>
          <w:szCs w:val="22"/>
        </w:rPr>
        <w:t xml:space="preserve">, da Assembleia Legislativa do Estado de São Paulo, </w:t>
      </w:r>
      <w:r w:rsidRPr="000C190F">
        <w:rPr>
          <w:rFonts w:ascii="Arial" w:hAnsi="Arial" w:cs="Arial"/>
          <w:b/>
          <w:color w:val="auto"/>
          <w:sz w:val="22"/>
          <w:szCs w:val="22"/>
        </w:rPr>
        <w:t xml:space="preserve">DECLARO </w:t>
      </w:r>
      <w:r w:rsidRPr="000C190F">
        <w:rPr>
          <w:rFonts w:ascii="Arial" w:hAnsi="Arial" w:cs="Arial"/>
          <w:color w:val="auto"/>
          <w:sz w:val="22"/>
          <w:szCs w:val="22"/>
        </w:rPr>
        <w:t xml:space="preserve">expressamente, sob as penas da lei, que: </w:t>
      </w:r>
    </w:p>
    <w:p w14:paraId="7E48E632" w14:textId="77777777" w:rsidR="00144326" w:rsidRPr="000C190F" w:rsidRDefault="00144326" w:rsidP="00144326">
      <w:pPr>
        <w:pStyle w:val="Default"/>
        <w:jc w:val="both"/>
        <w:rPr>
          <w:rFonts w:ascii="Arial" w:hAnsi="Arial" w:cs="Arial"/>
          <w:color w:val="auto"/>
          <w:sz w:val="20"/>
          <w:szCs w:val="20"/>
        </w:rPr>
      </w:pPr>
      <w:bookmarkStart w:id="49" w:name="_Hlk118825921"/>
    </w:p>
    <w:p w14:paraId="4DB40CAA" w14:textId="77777777" w:rsidR="00144326" w:rsidRPr="000C190F" w:rsidRDefault="00144326" w:rsidP="00144326">
      <w:pPr>
        <w:pStyle w:val="Default"/>
        <w:jc w:val="both"/>
        <w:rPr>
          <w:rFonts w:ascii="Arial" w:hAnsi="Arial" w:cs="Arial"/>
          <w:color w:val="auto"/>
          <w:sz w:val="20"/>
          <w:szCs w:val="20"/>
        </w:rPr>
      </w:pPr>
      <w:r w:rsidRPr="000C190F">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0F56C362" w14:textId="77777777" w:rsidR="00144326" w:rsidRPr="000C190F" w:rsidRDefault="00144326" w:rsidP="00144326">
      <w:pPr>
        <w:pStyle w:val="Default"/>
        <w:jc w:val="both"/>
        <w:rPr>
          <w:rFonts w:ascii="Arial" w:hAnsi="Arial" w:cs="Arial"/>
          <w:color w:val="auto"/>
          <w:sz w:val="20"/>
          <w:szCs w:val="20"/>
        </w:rPr>
      </w:pPr>
    </w:p>
    <w:p w14:paraId="0E92301D" w14:textId="77777777" w:rsidR="00144326" w:rsidRPr="000C190F" w:rsidRDefault="00144326" w:rsidP="00144326">
      <w:pPr>
        <w:pStyle w:val="Default"/>
        <w:jc w:val="both"/>
        <w:rPr>
          <w:rFonts w:ascii="Arial" w:hAnsi="Arial" w:cs="Arial"/>
          <w:sz w:val="20"/>
          <w:szCs w:val="20"/>
        </w:rPr>
      </w:pPr>
      <w:r w:rsidRPr="000C190F">
        <w:rPr>
          <w:rFonts w:ascii="Arial" w:hAnsi="Arial" w:cs="Arial"/>
          <w:color w:val="auto"/>
          <w:sz w:val="20"/>
          <w:szCs w:val="20"/>
        </w:rPr>
        <w:t>II - N</w:t>
      </w:r>
      <w:r w:rsidRPr="000C190F">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194C9424" w14:textId="77777777" w:rsidR="00144326" w:rsidRPr="000C190F" w:rsidRDefault="00144326" w:rsidP="00144326">
      <w:pPr>
        <w:pStyle w:val="NormalWeb"/>
        <w:spacing w:before="0" w:beforeAutospacing="0" w:after="0" w:afterAutospacing="0"/>
        <w:jc w:val="both"/>
        <w:rPr>
          <w:rFonts w:ascii="Arial" w:hAnsi="Arial" w:cs="Arial"/>
          <w:bCs/>
          <w:sz w:val="20"/>
          <w:szCs w:val="20"/>
        </w:rPr>
      </w:pPr>
    </w:p>
    <w:p w14:paraId="29DBE71F" w14:textId="77777777" w:rsidR="00144326" w:rsidRPr="000C190F" w:rsidRDefault="00144326" w:rsidP="00144326">
      <w:pPr>
        <w:pStyle w:val="NormalWeb"/>
        <w:spacing w:before="0" w:beforeAutospacing="0" w:after="0" w:afterAutospacing="0"/>
        <w:jc w:val="both"/>
        <w:rPr>
          <w:rFonts w:ascii="Arial" w:hAnsi="Arial" w:cs="Arial"/>
          <w:color w:val="000000"/>
          <w:sz w:val="20"/>
          <w:szCs w:val="20"/>
        </w:rPr>
      </w:pPr>
      <w:r w:rsidRPr="000C190F">
        <w:rPr>
          <w:rFonts w:ascii="Arial" w:hAnsi="Arial" w:cs="Arial"/>
          <w:bCs/>
          <w:sz w:val="20"/>
          <w:szCs w:val="20"/>
        </w:rPr>
        <w:t>III - N</w:t>
      </w:r>
      <w:r w:rsidRPr="000C190F">
        <w:rPr>
          <w:rFonts w:ascii="Arial" w:eastAsia="Arial Unicode MS" w:hAnsi="Arial" w:cs="Arial"/>
          <w:sz w:val="20"/>
          <w:szCs w:val="20"/>
        </w:rPr>
        <w:t>ão nos enquadramos nas situações previstas no artigo 14 da Lei federal nº 14.133/2021, tendo ciência que n</w:t>
      </w:r>
      <w:r w:rsidRPr="000C190F">
        <w:rPr>
          <w:rFonts w:ascii="Arial" w:hAnsi="Arial" w:cs="Arial"/>
          <w:color w:val="000000"/>
          <w:sz w:val="20"/>
          <w:szCs w:val="20"/>
        </w:rPr>
        <w:t>ão poderão disputar licitação ou participar da execução de contrato, direta ou indiretamente:</w:t>
      </w:r>
    </w:p>
    <w:p w14:paraId="743E5305" w14:textId="77777777" w:rsidR="00144326" w:rsidRPr="000C190F" w:rsidRDefault="00144326" w:rsidP="00144326">
      <w:pPr>
        <w:pStyle w:val="NormalWeb"/>
        <w:spacing w:before="0" w:beforeAutospacing="0" w:after="0" w:afterAutospacing="0"/>
        <w:jc w:val="both"/>
        <w:rPr>
          <w:rFonts w:ascii="Arial" w:hAnsi="Arial" w:cs="Arial"/>
          <w:color w:val="000000"/>
          <w:sz w:val="20"/>
          <w:szCs w:val="20"/>
        </w:rPr>
      </w:pPr>
    </w:p>
    <w:p w14:paraId="1603E0F4" w14:textId="77777777" w:rsidR="00144326" w:rsidRPr="000C190F" w:rsidRDefault="00144326" w:rsidP="00144326">
      <w:pPr>
        <w:pStyle w:val="NormalWeb"/>
        <w:spacing w:before="0" w:beforeAutospacing="0" w:after="0" w:afterAutospacing="0"/>
        <w:ind w:left="567" w:right="140"/>
        <w:jc w:val="both"/>
        <w:rPr>
          <w:rFonts w:ascii="Arial" w:hAnsi="Arial" w:cs="Arial"/>
          <w:color w:val="000000"/>
          <w:sz w:val="16"/>
          <w:szCs w:val="16"/>
        </w:rPr>
      </w:pPr>
      <w:r w:rsidRPr="000C190F">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2DD9A71D" w14:textId="77777777" w:rsidR="00144326" w:rsidRPr="000C190F" w:rsidRDefault="00144326" w:rsidP="00144326">
      <w:pPr>
        <w:pStyle w:val="NormalWeb"/>
        <w:spacing w:before="0" w:beforeAutospacing="0" w:after="0" w:afterAutospacing="0"/>
        <w:ind w:left="567" w:right="140"/>
        <w:jc w:val="both"/>
        <w:rPr>
          <w:rFonts w:ascii="Arial" w:hAnsi="Arial" w:cs="Arial"/>
          <w:color w:val="000000"/>
          <w:sz w:val="16"/>
          <w:szCs w:val="16"/>
        </w:rPr>
      </w:pPr>
      <w:r w:rsidRPr="000C190F">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1ECDF66" w14:textId="77777777" w:rsidR="00144326" w:rsidRPr="000C190F" w:rsidRDefault="00144326" w:rsidP="00144326">
      <w:pPr>
        <w:pStyle w:val="NormalWeb"/>
        <w:spacing w:before="0" w:beforeAutospacing="0" w:after="0" w:afterAutospacing="0"/>
        <w:ind w:left="567" w:right="140"/>
        <w:jc w:val="both"/>
        <w:rPr>
          <w:rFonts w:ascii="Arial" w:hAnsi="Arial" w:cs="Arial"/>
          <w:color w:val="000000"/>
          <w:sz w:val="16"/>
          <w:szCs w:val="16"/>
        </w:rPr>
      </w:pPr>
      <w:r w:rsidRPr="000C190F">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47431A0E" w14:textId="77777777" w:rsidR="00144326" w:rsidRPr="000C190F" w:rsidRDefault="00144326" w:rsidP="00144326">
      <w:pPr>
        <w:pStyle w:val="NormalWeb"/>
        <w:spacing w:before="0" w:beforeAutospacing="0" w:after="0" w:afterAutospacing="0"/>
        <w:ind w:left="567" w:right="140"/>
        <w:jc w:val="both"/>
        <w:rPr>
          <w:rFonts w:ascii="Arial" w:hAnsi="Arial" w:cs="Arial"/>
          <w:color w:val="000000"/>
          <w:sz w:val="16"/>
          <w:szCs w:val="16"/>
        </w:rPr>
      </w:pPr>
      <w:r w:rsidRPr="000C190F">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744B684B" w14:textId="77777777" w:rsidR="00144326" w:rsidRPr="000C190F" w:rsidRDefault="00144326" w:rsidP="00144326">
      <w:pPr>
        <w:pStyle w:val="NormalWeb"/>
        <w:spacing w:before="0" w:beforeAutospacing="0" w:after="0" w:afterAutospacing="0"/>
        <w:ind w:left="567" w:right="140"/>
        <w:jc w:val="both"/>
        <w:rPr>
          <w:rFonts w:ascii="Arial" w:hAnsi="Arial" w:cs="Arial"/>
          <w:color w:val="000000"/>
          <w:sz w:val="16"/>
          <w:szCs w:val="16"/>
        </w:rPr>
      </w:pPr>
      <w:r w:rsidRPr="000C190F">
        <w:rPr>
          <w:rFonts w:ascii="Arial" w:hAnsi="Arial" w:cs="Arial"/>
          <w:color w:val="000000"/>
          <w:sz w:val="16"/>
          <w:szCs w:val="16"/>
        </w:rPr>
        <w:t>e) as empresas controladoras, controladas ou coligadas, nos termos da </w:t>
      </w:r>
      <w:hyperlink r:id="rId68" w:history="1">
        <w:r w:rsidRPr="000C190F">
          <w:rPr>
            <w:rFonts w:ascii="Arial" w:hAnsi="Arial" w:cs="Arial"/>
            <w:color w:val="0000FF"/>
            <w:sz w:val="16"/>
            <w:szCs w:val="16"/>
            <w:u w:val="single"/>
          </w:rPr>
          <w:t>Lei nº 6.404, de 15 de dezembro de 1976</w:t>
        </w:r>
      </w:hyperlink>
      <w:r w:rsidRPr="000C190F">
        <w:rPr>
          <w:rFonts w:ascii="Arial" w:hAnsi="Arial" w:cs="Arial"/>
          <w:color w:val="000000"/>
          <w:sz w:val="16"/>
          <w:szCs w:val="16"/>
        </w:rPr>
        <w:t>, concorrendo entre si;</w:t>
      </w:r>
    </w:p>
    <w:p w14:paraId="0BED03F4" w14:textId="77777777" w:rsidR="00144326" w:rsidRPr="000C190F" w:rsidRDefault="00144326" w:rsidP="00144326">
      <w:pPr>
        <w:pStyle w:val="NormalWeb"/>
        <w:spacing w:before="0" w:beforeAutospacing="0" w:after="0" w:afterAutospacing="0"/>
        <w:ind w:left="567" w:right="140"/>
        <w:jc w:val="both"/>
        <w:rPr>
          <w:rFonts w:ascii="Arial" w:hAnsi="Arial" w:cs="Arial"/>
          <w:color w:val="000000"/>
          <w:sz w:val="16"/>
          <w:szCs w:val="16"/>
        </w:rPr>
      </w:pPr>
      <w:r w:rsidRPr="000C190F">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BD611D" w14:textId="77777777" w:rsidR="00144326" w:rsidRPr="000C190F" w:rsidRDefault="00144326" w:rsidP="00144326">
      <w:pPr>
        <w:autoSpaceDE w:val="0"/>
        <w:autoSpaceDN w:val="0"/>
        <w:adjustRightInd w:val="0"/>
        <w:jc w:val="both"/>
        <w:rPr>
          <w:rFonts w:ascii="Arial" w:hAnsi="Arial" w:cs="Arial"/>
          <w:color w:val="C00000"/>
          <w:sz w:val="20"/>
          <w:szCs w:val="20"/>
        </w:rPr>
      </w:pPr>
    </w:p>
    <w:p w14:paraId="62435539" w14:textId="77777777" w:rsidR="00144326" w:rsidRPr="000C190F" w:rsidRDefault="00144326" w:rsidP="00144326">
      <w:pPr>
        <w:jc w:val="both"/>
        <w:rPr>
          <w:rFonts w:ascii="Arial" w:hAnsi="Arial" w:cs="Arial"/>
          <w:color w:val="000000"/>
          <w:sz w:val="20"/>
          <w:szCs w:val="20"/>
        </w:rPr>
      </w:pPr>
      <w:r w:rsidRPr="000C190F">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0C190F">
        <w:rPr>
          <w:rFonts w:ascii="Arial" w:hAnsi="Arial" w:cs="Arial"/>
          <w:color w:val="000000"/>
          <w:sz w:val="20"/>
          <w:szCs w:val="20"/>
        </w:rPr>
        <w:t>conseqüências</w:t>
      </w:r>
      <w:proofErr w:type="spellEnd"/>
      <w:r w:rsidRPr="000C190F">
        <w:rPr>
          <w:rFonts w:ascii="Arial" w:hAnsi="Arial" w:cs="Arial"/>
          <w:color w:val="000000"/>
          <w:sz w:val="20"/>
          <w:szCs w:val="20"/>
        </w:rPr>
        <w:t xml:space="preserve"> incalculáveis, </w:t>
      </w:r>
      <w:r w:rsidRPr="000C190F">
        <w:rPr>
          <w:rStyle w:val="apple-converted-space"/>
          <w:rFonts w:ascii="Arial" w:hAnsi="Arial" w:cs="Arial"/>
          <w:color w:val="000000"/>
          <w:sz w:val="20"/>
          <w:szCs w:val="20"/>
          <w:shd w:val="clear" w:color="auto" w:fill="FFFFFF"/>
        </w:rPr>
        <w:t> </w:t>
      </w:r>
      <w:r w:rsidRPr="000C190F">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0C190F">
        <w:rPr>
          <w:rFonts w:ascii="Arial" w:hAnsi="Arial" w:cs="Arial"/>
          <w:color w:val="000000"/>
          <w:sz w:val="20"/>
          <w:szCs w:val="20"/>
        </w:rPr>
        <w:t xml:space="preserve"> </w:t>
      </w:r>
    </w:p>
    <w:p w14:paraId="4C2954AE" w14:textId="77777777" w:rsidR="00144326" w:rsidRPr="000C190F" w:rsidRDefault="00144326" w:rsidP="00144326">
      <w:pPr>
        <w:jc w:val="both"/>
        <w:rPr>
          <w:rFonts w:ascii="Arial" w:hAnsi="Arial" w:cs="Arial"/>
          <w:color w:val="C00000"/>
          <w:sz w:val="20"/>
          <w:szCs w:val="20"/>
        </w:rPr>
      </w:pPr>
    </w:p>
    <w:p w14:paraId="68A28368" w14:textId="77777777" w:rsidR="00144326" w:rsidRPr="000C190F" w:rsidRDefault="00144326" w:rsidP="00144326">
      <w:pPr>
        <w:jc w:val="both"/>
        <w:rPr>
          <w:rFonts w:ascii="Arial" w:hAnsi="Arial" w:cs="Arial"/>
          <w:color w:val="C00000"/>
          <w:sz w:val="20"/>
          <w:szCs w:val="20"/>
        </w:rPr>
      </w:pPr>
      <w:r w:rsidRPr="000C190F">
        <w:rPr>
          <w:rFonts w:ascii="Arial" w:hAnsi="Arial" w:cs="Arial"/>
          <w:color w:val="C00000"/>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3D9811B6" w14:textId="77777777" w:rsidR="00144326" w:rsidRPr="000C190F" w:rsidRDefault="00144326" w:rsidP="00144326">
      <w:pPr>
        <w:pStyle w:val="NormalWeb"/>
        <w:spacing w:before="0" w:beforeAutospacing="0" w:after="0" w:afterAutospacing="0"/>
        <w:jc w:val="both"/>
        <w:rPr>
          <w:rFonts w:ascii="Arial" w:hAnsi="Arial" w:cs="Arial"/>
          <w:color w:val="C00000"/>
          <w:sz w:val="20"/>
          <w:szCs w:val="20"/>
        </w:rPr>
      </w:pPr>
    </w:p>
    <w:p w14:paraId="0DEC404C" w14:textId="77777777" w:rsidR="00144326" w:rsidRPr="000C190F" w:rsidRDefault="00144326" w:rsidP="00144326">
      <w:pPr>
        <w:pStyle w:val="NormalWeb"/>
        <w:spacing w:before="0" w:beforeAutospacing="0" w:after="0" w:afterAutospacing="0"/>
        <w:jc w:val="both"/>
        <w:rPr>
          <w:rFonts w:ascii="Arial" w:hAnsi="Arial" w:cs="Arial"/>
          <w:color w:val="C00000"/>
          <w:sz w:val="20"/>
          <w:szCs w:val="20"/>
        </w:rPr>
      </w:pPr>
      <w:r w:rsidRPr="000C190F">
        <w:rPr>
          <w:rFonts w:ascii="Arial" w:hAnsi="Arial" w:cs="Arial"/>
          <w:color w:val="C00000"/>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3B6B5A88" w14:textId="77777777" w:rsidR="00144326" w:rsidRPr="000C190F" w:rsidRDefault="00144326" w:rsidP="00144326">
      <w:pPr>
        <w:pStyle w:val="Default"/>
        <w:rPr>
          <w:rFonts w:ascii="Arial" w:hAnsi="Arial" w:cs="Arial"/>
          <w:sz w:val="22"/>
          <w:szCs w:val="22"/>
        </w:rPr>
      </w:pPr>
    </w:p>
    <w:p w14:paraId="207CF2B8" w14:textId="77777777" w:rsidR="00144326" w:rsidRPr="000C190F" w:rsidRDefault="00144326" w:rsidP="00144326">
      <w:pPr>
        <w:pStyle w:val="Default"/>
        <w:jc w:val="center"/>
        <w:rPr>
          <w:rFonts w:ascii="Arial" w:hAnsi="Arial" w:cs="Arial"/>
          <w:color w:val="C00000"/>
          <w:sz w:val="22"/>
          <w:szCs w:val="22"/>
        </w:rPr>
      </w:pPr>
      <w:r w:rsidRPr="000C190F">
        <w:rPr>
          <w:rFonts w:ascii="Arial" w:hAnsi="Arial" w:cs="Arial"/>
          <w:color w:val="C00000"/>
          <w:sz w:val="22"/>
          <w:szCs w:val="22"/>
        </w:rPr>
        <w:t xml:space="preserve">_______________, _____ de ________________ </w:t>
      </w:r>
      <w:proofErr w:type="spellStart"/>
      <w:r w:rsidRPr="000C190F">
        <w:rPr>
          <w:rFonts w:ascii="Arial" w:hAnsi="Arial" w:cs="Arial"/>
          <w:color w:val="C00000"/>
          <w:sz w:val="22"/>
          <w:szCs w:val="22"/>
        </w:rPr>
        <w:t>de</w:t>
      </w:r>
      <w:proofErr w:type="spellEnd"/>
      <w:r w:rsidRPr="000C190F">
        <w:rPr>
          <w:rFonts w:ascii="Arial" w:hAnsi="Arial" w:cs="Arial"/>
          <w:color w:val="C00000"/>
          <w:sz w:val="22"/>
          <w:szCs w:val="22"/>
        </w:rPr>
        <w:t xml:space="preserve"> 20___.</w:t>
      </w:r>
    </w:p>
    <w:p w14:paraId="7478321D" w14:textId="77777777" w:rsidR="00144326" w:rsidRPr="000C190F" w:rsidRDefault="00144326" w:rsidP="00144326">
      <w:pPr>
        <w:pStyle w:val="Default"/>
        <w:jc w:val="center"/>
        <w:rPr>
          <w:rFonts w:ascii="Arial" w:hAnsi="Arial" w:cs="Arial"/>
          <w:color w:val="C00000"/>
          <w:sz w:val="22"/>
          <w:szCs w:val="22"/>
        </w:rPr>
      </w:pPr>
      <w:r w:rsidRPr="000C190F">
        <w:rPr>
          <w:rFonts w:ascii="Arial" w:hAnsi="Arial" w:cs="Arial"/>
          <w:color w:val="C00000"/>
          <w:sz w:val="22"/>
          <w:szCs w:val="22"/>
        </w:rPr>
        <w:t>_____________________________________</w:t>
      </w:r>
    </w:p>
    <w:p w14:paraId="4227885B" w14:textId="77777777" w:rsidR="00144326" w:rsidRDefault="00144326" w:rsidP="00144326">
      <w:pPr>
        <w:pStyle w:val="Default"/>
        <w:jc w:val="center"/>
        <w:rPr>
          <w:rFonts w:ascii="Arial" w:hAnsi="Arial" w:cs="Arial"/>
          <w:b/>
          <w:bCs/>
          <w:sz w:val="28"/>
          <w:szCs w:val="28"/>
        </w:rPr>
      </w:pPr>
      <w:r w:rsidRPr="000C190F">
        <w:rPr>
          <w:rFonts w:ascii="Arial" w:hAnsi="Arial" w:cs="Arial"/>
          <w:color w:val="C00000"/>
          <w:sz w:val="22"/>
          <w:szCs w:val="22"/>
        </w:rPr>
        <w:t>(Assinatura do responsável)</w:t>
      </w:r>
      <w:bookmarkEnd w:id="49"/>
    </w:p>
    <w:p w14:paraId="11E66F74" w14:textId="56361CFB" w:rsidR="00FB3034" w:rsidRPr="00144326" w:rsidRDefault="00FB3034" w:rsidP="00FB3034">
      <w:pPr>
        <w:jc w:val="center"/>
        <w:rPr>
          <w:rFonts w:ascii="Arial" w:hAnsi="Arial" w:cs="Arial"/>
          <w:b/>
          <w:color w:val="000000" w:themeColor="text1"/>
          <w:sz w:val="28"/>
          <w:szCs w:val="28"/>
          <w:u w:val="single"/>
        </w:rPr>
      </w:pPr>
      <w:r w:rsidRPr="00144326">
        <w:rPr>
          <w:rFonts w:ascii="Arial" w:hAnsi="Arial" w:cs="Arial"/>
          <w:b/>
          <w:color w:val="000000" w:themeColor="text1"/>
          <w:sz w:val="28"/>
          <w:szCs w:val="28"/>
          <w:u w:val="single"/>
        </w:rPr>
        <w:lastRenderedPageBreak/>
        <w:t xml:space="preserve">ANEXO </w:t>
      </w:r>
      <w:r w:rsidR="00144326" w:rsidRPr="00144326">
        <w:rPr>
          <w:rFonts w:ascii="Arial" w:hAnsi="Arial" w:cs="Arial"/>
          <w:b/>
          <w:color w:val="000000" w:themeColor="text1"/>
          <w:sz w:val="28"/>
          <w:szCs w:val="28"/>
          <w:u w:val="single"/>
        </w:rPr>
        <w:t>IV</w:t>
      </w:r>
    </w:p>
    <w:p w14:paraId="504E7E92" w14:textId="77777777" w:rsidR="00FB3034" w:rsidRPr="00F45678" w:rsidRDefault="00FB3034" w:rsidP="00FB3034">
      <w:pPr>
        <w:jc w:val="center"/>
        <w:rPr>
          <w:rFonts w:ascii="Arial" w:hAnsi="Arial" w:cs="Arial"/>
          <w:color w:val="C00000"/>
          <w:sz w:val="20"/>
          <w:szCs w:val="20"/>
        </w:rPr>
      </w:pPr>
    </w:p>
    <w:p w14:paraId="6E5A812D" w14:textId="77777777" w:rsidR="00FB3034" w:rsidRPr="00F45678" w:rsidRDefault="00FB3034" w:rsidP="00FB3034">
      <w:pPr>
        <w:jc w:val="center"/>
        <w:rPr>
          <w:rFonts w:ascii="Arial" w:hAnsi="Arial" w:cs="Arial"/>
          <w:color w:val="C00000"/>
          <w:sz w:val="20"/>
          <w:szCs w:val="20"/>
        </w:rPr>
      </w:pPr>
    </w:p>
    <w:p w14:paraId="211A88E5" w14:textId="77777777" w:rsidR="00FB3034" w:rsidRPr="00F45678" w:rsidRDefault="00FB3034" w:rsidP="00FB3034">
      <w:pPr>
        <w:autoSpaceDE w:val="0"/>
        <w:autoSpaceDN w:val="0"/>
        <w:adjustRightInd w:val="0"/>
        <w:jc w:val="center"/>
        <w:rPr>
          <w:rFonts w:ascii="Arial" w:hAnsi="Arial" w:cs="Arial"/>
          <w:color w:val="000000"/>
          <w:sz w:val="28"/>
          <w:szCs w:val="28"/>
          <w:u w:val="single"/>
          <w:lang w:eastAsia="en-US"/>
        </w:rPr>
      </w:pPr>
      <w:r w:rsidRPr="00F45678">
        <w:rPr>
          <w:rFonts w:ascii="Arial" w:hAnsi="Arial" w:cs="Arial"/>
          <w:b/>
          <w:bCs/>
          <w:color w:val="000000"/>
          <w:sz w:val="28"/>
          <w:szCs w:val="28"/>
          <w:u w:val="single"/>
          <w:lang w:eastAsia="en-US"/>
        </w:rPr>
        <w:t>TERMO DE CIÊNCIA E DE NOTIFICAÇÃO</w:t>
      </w:r>
    </w:p>
    <w:p w14:paraId="12028240" w14:textId="77777777" w:rsidR="00FB3034" w:rsidRPr="00F45678" w:rsidRDefault="00FB3034" w:rsidP="00FB3034">
      <w:pPr>
        <w:autoSpaceDE w:val="0"/>
        <w:autoSpaceDN w:val="0"/>
        <w:adjustRightInd w:val="0"/>
        <w:rPr>
          <w:rFonts w:ascii="Arial" w:hAnsi="Arial" w:cs="Arial"/>
          <w:color w:val="121212"/>
          <w:sz w:val="23"/>
          <w:szCs w:val="23"/>
          <w:lang w:eastAsia="en-US"/>
        </w:rPr>
      </w:pPr>
    </w:p>
    <w:p w14:paraId="054B888D"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CONTRATANTE: ____________________________________________________ </w:t>
      </w:r>
    </w:p>
    <w:p w14:paraId="3DC23EA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CONTRATADO: _____________________________________________________ </w:t>
      </w:r>
    </w:p>
    <w:p w14:paraId="5FEA2D5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CONTRATO Nº (DE ORIGEM):_________________________________________ </w:t>
      </w:r>
    </w:p>
    <w:p w14:paraId="35DA1D93"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OBJETO: ___________________________________________________________ </w:t>
      </w:r>
    </w:p>
    <w:p w14:paraId="0BAD685F"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ADVOGADO (S)/ Nº OAB/</w:t>
      </w:r>
      <w:proofErr w:type="spellStart"/>
      <w:r w:rsidRPr="00F45678">
        <w:rPr>
          <w:rFonts w:ascii="Arial" w:hAnsi="Arial" w:cs="Arial"/>
          <w:color w:val="121212"/>
          <w:sz w:val="23"/>
          <w:szCs w:val="23"/>
          <w:lang w:eastAsia="en-US"/>
        </w:rPr>
        <w:t>email</w:t>
      </w:r>
      <w:proofErr w:type="spellEnd"/>
      <w:r w:rsidRPr="00F45678">
        <w:rPr>
          <w:rFonts w:ascii="Arial" w:hAnsi="Arial" w:cs="Arial"/>
          <w:color w:val="121212"/>
          <w:sz w:val="23"/>
          <w:szCs w:val="23"/>
          <w:lang w:eastAsia="en-US"/>
        </w:rPr>
        <w:t>: (</w:t>
      </w:r>
      <w:proofErr w:type="gramStart"/>
      <w:r w:rsidRPr="00F45678">
        <w:rPr>
          <w:rFonts w:ascii="Arial" w:hAnsi="Arial" w:cs="Arial"/>
          <w:color w:val="121212"/>
          <w:sz w:val="23"/>
          <w:szCs w:val="23"/>
          <w:lang w:eastAsia="en-US"/>
        </w:rPr>
        <w:t>*)_</w:t>
      </w:r>
      <w:proofErr w:type="gramEnd"/>
      <w:r w:rsidRPr="00F45678">
        <w:rPr>
          <w:rFonts w:ascii="Arial" w:hAnsi="Arial" w:cs="Arial"/>
          <w:color w:val="121212"/>
          <w:sz w:val="23"/>
          <w:szCs w:val="23"/>
          <w:lang w:eastAsia="en-US"/>
        </w:rPr>
        <w:t xml:space="preserve">_____________________________________ </w:t>
      </w:r>
    </w:p>
    <w:p w14:paraId="1689C16E" w14:textId="77777777" w:rsidR="00FB3034" w:rsidRPr="00F45678" w:rsidRDefault="00FB3034" w:rsidP="00FB3034">
      <w:pPr>
        <w:autoSpaceDE w:val="0"/>
        <w:autoSpaceDN w:val="0"/>
        <w:adjustRightInd w:val="0"/>
        <w:rPr>
          <w:rFonts w:ascii="Arial" w:hAnsi="Arial" w:cs="Arial"/>
          <w:color w:val="121212"/>
          <w:sz w:val="23"/>
          <w:szCs w:val="23"/>
          <w:lang w:eastAsia="en-US"/>
        </w:rPr>
      </w:pPr>
    </w:p>
    <w:p w14:paraId="3DCE664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Pelo presente TERMO, nós, abaixo identificados: </w:t>
      </w:r>
    </w:p>
    <w:p w14:paraId="3236E9BE"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7FB1F51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1. Estamos CIENTES de que: </w:t>
      </w:r>
    </w:p>
    <w:p w14:paraId="69144FBD"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4B440483"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0B6E034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1680DE5D"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F45678">
        <w:rPr>
          <w:rFonts w:ascii="Arial" w:hAnsi="Arial" w:cs="Arial"/>
          <w:color w:val="121212"/>
          <w:sz w:val="23"/>
          <w:szCs w:val="23"/>
          <w:lang w:eastAsia="en-US"/>
        </w:rPr>
        <w:t>CadTCESP</w:t>
      </w:r>
      <w:proofErr w:type="spellEnd"/>
      <w:r w:rsidRPr="00F45678">
        <w:rPr>
          <w:rFonts w:ascii="Arial" w:hAnsi="Arial" w:cs="Arial"/>
          <w:color w:val="121212"/>
          <w:sz w:val="23"/>
          <w:szCs w:val="23"/>
          <w:lang w:eastAsia="en-US"/>
        </w:rPr>
        <w:t>”, nos termos previstos no Artigo 2º das Instruções nº01/2020, conforme “Declaração(</w:t>
      </w:r>
      <w:proofErr w:type="spellStart"/>
      <w:r w:rsidRPr="00F45678">
        <w:rPr>
          <w:rFonts w:ascii="Arial" w:hAnsi="Arial" w:cs="Arial"/>
          <w:color w:val="121212"/>
          <w:sz w:val="23"/>
          <w:szCs w:val="23"/>
          <w:lang w:eastAsia="en-US"/>
        </w:rPr>
        <w:t>ões</w:t>
      </w:r>
      <w:proofErr w:type="spellEnd"/>
      <w:r w:rsidRPr="00F45678">
        <w:rPr>
          <w:rFonts w:ascii="Arial" w:hAnsi="Arial" w:cs="Arial"/>
          <w:color w:val="121212"/>
          <w:sz w:val="23"/>
          <w:szCs w:val="23"/>
          <w:lang w:eastAsia="en-US"/>
        </w:rPr>
        <w:t xml:space="preserve">) de Atualização Cadastral” anexa (s); </w:t>
      </w:r>
    </w:p>
    <w:p w14:paraId="68DF5D44"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e) é de exclusiva responsabilidade do contratado manter seus dados sempre atualizados. </w:t>
      </w:r>
    </w:p>
    <w:p w14:paraId="5C09DE7B"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01A8FA4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2. Damo-nos por NOTIFICADOS para: </w:t>
      </w:r>
    </w:p>
    <w:p w14:paraId="4A96A80C"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 O acompanhamento dos atos do processo até seu julgamento final e consequente publicação; </w:t>
      </w:r>
    </w:p>
    <w:p w14:paraId="10B9B2EC"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3F11CF84"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2952D53E"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LOCAL e DATA: _________________________________________________ </w:t>
      </w:r>
    </w:p>
    <w:p w14:paraId="69CB80A4"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3F12FA9B"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AUTORIDADE MÁXIMA DO ÓRGÃO/ENTIDADE: </w:t>
      </w:r>
    </w:p>
    <w:p w14:paraId="5624DCC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5F36C1A4"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52AF9A60"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35C240FF"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7844549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RESPONSÁVEIS PELA HOMOLOGAÇÃO DO CERTAME OU RATIFICAÇÃO DA DISPENSA/INEXIGIBILIDADE DE LICITAÇÃO: </w:t>
      </w:r>
    </w:p>
    <w:p w14:paraId="706E42E0"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51088EB9"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50583914"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6392A75B"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0C2B27E7" w14:textId="77777777" w:rsidR="00FB3034" w:rsidRPr="00F45678" w:rsidRDefault="00FB3034" w:rsidP="00FB3034">
      <w:pPr>
        <w:autoSpaceDE w:val="0"/>
        <w:autoSpaceDN w:val="0"/>
        <w:adjustRightInd w:val="0"/>
        <w:rPr>
          <w:rFonts w:ascii="Arial" w:hAnsi="Arial" w:cs="Arial"/>
          <w:color w:val="121212"/>
          <w:sz w:val="23"/>
          <w:szCs w:val="23"/>
          <w:lang w:eastAsia="en-US"/>
        </w:rPr>
      </w:pPr>
    </w:p>
    <w:p w14:paraId="6EA67439"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RESPONSÁVEIS QUE ASSINARAM O AJUSTE: </w:t>
      </w:r>
    </w:p>
    <w:p w14:paraId="02C5AE7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Pelo contratante: </w:t>
      </w:r>
    </w:p>
    <w:p w14:paraId="74C2B32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6C604B5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45374DE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75B4762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27258AD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Pela contratada: </w:t>
      </w:r>
    </w:p>
    <w:p w14:paraId="664C177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102D4DBC"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350BD16E"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216E424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1DF1650D"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50BE739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ORDENADOR DE DESPESAS DA CONTRATANTE: </w:t>
      </w:r>
    </w:p>
    <w:p w14:paraId="35658030"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11F36F7B"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43088472"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38CDDD2F"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4CAB30C3" w14:textId="77777777" w:rsidR="00FB3034" w:rsidRPr="00F45678" w:rsidRDefault="00FB3034" w:rsidP="00FB3034">
      <w:pPr>
        <w:rPr>
          <w:rFonts w:ascii="Arial" w:hAnsi="Arial" w:cs="Arial"/>
          <w:color w:val="C00000"/>
          <w:sz w:val="20"/>
          <w:szCs w:val="20"/>
        </w:rPr>
      </w:pPr>
      <w:r w:rsidRPr="00F45678">
        <w:rPr>
          <w:rFonts w:ascii="Arial" w:hAnsi="Arial" w:cs="Arial"/>
          <w:color w:val="121212"/>
          <w:sz w:val="23"/>
          <w:szCs w:val="23"/>
          <w:lang w:eastAsia="en-US"/>
        </w:rPr>
        <w:t>(*) Facultativo. Indicar quando já constituído, informando, inclusive, o endereço eletrônico</w:t>
      </w:r>
    </w:p>
    <w:p w14:paraId="5E7A76C4" w14:textId="77777777" w:rsidR="00FB3034" w:rsidRPr="00F45678" w:rsidRDefault="00FB3034" w:rsidP="00FB3034">
      <w:pPr>
        <w:ind w:firstLine="567"/>
        <w:jc w:val="center"/>
        <w:rPr>
          <w:rFonts w:ascii="Arial" w:hAnsi="Arial" w:cs="Arial"/>
        </w:rPr>
      </w:pPr>
    </w:p>
    <w:p w14:paraId="1B2B1373" w14:textId="77777777" w:rsidR="00FB3034" w:rsidRPr="00F45678" w:rsidRDefault="00FB3034" w:rsidP="00FB3034">
      <w:pPr>
        <w:ind w:firstLine="567"/>
        <w:jc w:val="center"/>
        <w:rPr>
          <w:rFonts w:ascii="Arial" w:hAnsi="Arial" w:cs="Arial"/>
        </w:rPr>
      </w:pPr>
    </w:p>
    <w:p w14:paraId="5E95D8E0" w14:textId="77777777" w:rsidR="00FB3034" w:rsidRPr="00F45678" w:rsidRDefault="00FB3034" w:rsidP="00FB3034">
      <w:pPr>
        <w:ind w:firstLine="567"/>
        <w:jc w:val="center"/>
        <w:rPr>
          <w:rFonts w:ascii="Arial" w:hAnsi="Arial" w:cs="Arial"/>
        </w:rPr>
      </w:pPr>
    </w:p>
    <w:p w14:paraId="35ADE8C2" w14:textId="77777777" w:rsidR="00FB3034" w:rsidRPr="00F45678" w:rsidRDefault="00FB3034" w:rsidP="00FB3034">
      <w:pPr>
        <w:ind w:firstLine="567"/>
        <w:jc w:val="center"/>
        <w:rPr>
          <w:rFonts w:ascii="Arial" w:hAnsi="Arial" w:cs="Arial"/>
        </w:rPr>
      </w:pPr>
    </w:p>
    <w:bookmarkEnd w:id="38"/>
    <w:p w14:paraId="6BC73D14" w14:textId="77777777" w:rsidR="00FB3034" w:rsidRPr="00F45678" w:rsidRDefault="00FB3034" w:rsidP="00FB3034">
      <w:pPr>
        <w:ind w:firstLine="567"/>
        <w:jc w:val="center"/>
        <w:rPr>
          <w:rFonts w:ascii="Arial" w:hAnsi="Arial" w:cs="Arial"/>
        </w:rPr>
      </w:pPr>
    </w:p>
    <w:p w14:paraId="557F29F7" w14:textId="77777777" w:rsidR="00FB3034" w:rsidRPr="00F45678" w:rsidRDefault="00FB3034" w:rsidP="00FB3034">
      <w:pPr>
        <w:ind w:firstLine="567"/>
        <w:jc w:val="center"/>
        <w:rPr>
          <w:rFonts w:ascii="Arial" w:hAnsi="Arial" w:cs="Arial"/>
        </w:rPr>
      </w:pPr>
    </w:p>
    <w:p w14:paraId="0A79D2C2" w14:textId="77777777" w:rsidR="00FB3034" w:rsidRPr="00F45678" w:rsidRDefault="00FB3034" w:rsidP="00FB3034">
      <w:pPr>
        <w:ind w:firstLine="567"/>
        <w:jc w:val="center"/>
        <w:rPr>
          <w:rFonts w:ascii="Arial" w:hAnsi="Arial" w:cs="Arial"/>
        </w:rPr>
      </w:pPr>
    </w:p>
    <w:p w14:paraId="7E9710C6" w14:textId="77777777" w:rsidR="00FB3034" w:rsidRPr="00F45678" w:rsidRDefault="00FB3034" w:rsidP="00FB3034">
      <w:pPr>
        <w:ind w:firstLine="567"/>
        <w:jc w:val="center"/>
        <w:rPr>
          <w:rFonts w:ascii="Arial" w:hAnsi="Arial" w:cs="Arial"/>
        </w:rPr>
      </w:pPr>
    </w:p>
    <w:p w14:paraId="046B73E5" w14:textId="77777777" w:rsidR="00FB3034" w:rsidRPr="00F45678" w:rsidRDefault="00FB3034" w:rsidP="00FB3034">
      <w:pPr>
        <w:ind w:firstLine="567"/>
        <w:jc w:val="center"/>
        <w:rPr>
          <w:rFonts w:ascii="Arial" w:hAnsi="Arial" w:cs="Arial"/>
        </w:rPr>
      </w:pPr>
    </w:p>
    <w:p w14:paraId="2949C453" w14:textId="77777777" w:rsidR="00FB3034" w:rsidRPr="00F45678" w:rsidRDefault="00FB3034" w:rsidP="00FB3034">
      <w:pPr>
        <w:ind w:firstLine="567"/>
        <w:jc w:val="center"/>
        <w:rPr>
          <w:rFonts w:ascii="Arial" w:hAnsi="Arial" w:cs="Arial"/>
        </w:rPr>
      </w:pPr>
    </w:p>
    <w:p w14:paraId="0DFD7D78" w14:textId="77777777" w:rsidR="00FB3034" w:rsidRPr="00F45678" w:rsidRDefault="00FB3034" w:rsidP="00FB3034">
      <w:pPr>
        <w:ind w:firstLine="567"/>
        <w:jc w:val="center"/>
        <w:rPr>
          <w:rFonts w:ascii="Arial" w:hAnsi="Arial" w:cs="Arial"/>
        </w:rPr>
      </w:pPr>
    </w:p>
    <w:p w14:paraId="50C32BDA" w14:textId="77777777" w:rsidR="00FB3034" w:rsidRPr="00F45678" w:rsidRDefault="00FB3034" w:rsidP="00FB3034">
      <w:pPr>
        <w:ind w:firstLine="567"/>
        <w:jc w:val="center"/>
        <w:rPr>
          <w:rFonts w:ascii="Arial" w:hAnsi="Arial" w:cs="Arial"/>
        </w:rPr>
      </w:pPr>
    </w:p>
    <w:p w14:paraId="6A761A11" w14:textId="77777777" w:rsidR="00FB3034" w:rsidRPr="00F45678" w:rsidRDefault="00FB3034" w:rsidP="00FB3034">
      <w:pPr>
        <w:ind w:firstLine="567"/>
        <w:jc w:val="center"/>
        <w:rPr>
          <w:rFonts w:ascii="Arial" w:hAnsi="Arial" w:cs="Arial"/>
        </w:rPr>
      </w:pPr>
    </w:p>
    <w:p w14:paraId="4FD2F024" w14:textId="77777777" w:rsidR="00FB3034" w:rsidRPr="00F45678" w:rsidRDefault="00FB3034" w:rsidP="00FB3034">
      <w:pPr>
        <w:ind w:firstLine="567"/>
        <w:jc w:val="center"/>
        <w:rPr>
          <w:rFonts w:ascii="Arial" w:hAnsi="Arial" w:cs="Arial"/>
        </w:rPr>
      </w:pPr>
    </w:p>
    <w:p w14:paraId="38F8249B" w14:textId="3009CD03" w:rsidR="00FB3034" w:rsidRPr="00F45678" w:rsidRDefault="00FB3034" w:rsidP="00912236">
      <w:pPr>
        <w:ind w:firstLine="567"/>
        <w:jc w:val="center"/>
        <w:rPr>
          <w:rFonts w:ascii="Arial" w:hAnsi="Arial" w:cs="Arial"/>
        </w:rPr>
      </w:pPr>
    </w:p>
    <w:p w14:paraId="030AB107" w14:textId="0303B7AF" w:rsidR="00FB3034" w:rsidRPr="00F45678" w:rsidRDefault="00FB3034" w:rsidP="00912236">
      <w:pPr>
        <w:ind w:firstLine="567"/>
        <w:jc w:val="center"/>
        <w:rPr>
          <w:rFonts w:ascii="Arial" w:hAnsi="Arial" w:cs="Arial"/>
        </w:rPr>
      </w:pPr>
    </w:p>
    <w:p w14:paraId="40AA685A" w14:textId="2A2624F7" w:rsidR="00FB3034" w:rsidRPr="00F45678" w:rsidRDefault="00FB3034" w:rsidP="00912236">
      <w:pPr>
        <w:ind w:firstLine="567"/>
        <w:jc w:val="center"/>
        <w:rPr>
          <w:rFonts w:ascii="Arial" w:hAnsi="Arial" w:cs="Arial"/>
        </w:rPr>
      </w:pPr>
    </w:p>
    <w:p w14:paraId="1464D639" w14:textId="5867A971" w:rsidR="00FB3034" w:rsidRPr="00F45678" w:rsidRDefault="00FB3034" w:rsidP="00912236">
      <w:pPr>
        <w:ind w:firstLine="567"/>
        <w:jc w:val="center"/>
        <w:rPr>
          <w:rFonts w:ascii="Arial" w:hAnsi="Arial" w:cs="Arial"/>
        </w:rPr>
      </w:pPr>
    </w:p>
    <w:p w14:paraId="1BDC3336" w14:textId="526A7F73" w:rsidR="00FB3034" w:rsidRPr="00F45678" w:rsidRDefault="00FB3034" w:rsidP="00912236">
      <w:pPr>
        <w:ind w:firstLine="567"/>
        <w:jc w:val="center"/>
        <w:rPr>
          <w:rFonts w:ascii="Arial" w:hAnsi="Arial" w:cs="Arial"/>
        </w:rPr>
      </w:pPr>
    </w:p>
    <w:p w14:paraId="5AA83D09" w14:textId="5C8242A6" w:rsidR="00FB3034" w:rsidRPr="00F45678" w:rsidRDefault="00FB3034" w:rsidP="00912236">
      <w:pPr>
        <w:ind w:firstLine="567"/>
        <w:jc w:val="center"/>
        <w:rPr>
          <w:rFonts w:ascii="Arial" w:hAnsi="Arial" w:cs="Arial"/>
        </w:rPr>
      </w:pPr>
    </w:p>
    <w:p w14:paraId="0C43D378" w14:textId="11569D15" w:rsidR="00FB3034" w:rsidRPr="00F45678" w:rsidRDefault="00FB3034" w:rsidP="00912236">
      <w:pPr>
        <w:ind w:firstLine="567"/>
        <w:jc w:val="center"/>
        <w:rPr>
          <w:rFonts w:ascii="Arial" w:hAnsi="Arial" w:cs="Arial"/>
        </w:rPr>
      </w:pPr>
    </w:p>
    <w:p w14:paraId="42D4EC25" w14:textId="4F2DB95F" w:rsidR="00FB3034" w:rsidRPr="00F45678" w:rsidRDefault="00FB3034" w:rsidP="00912236">
      <w:pPr>
        <w:ind w:firstLine="567"/>
        <w:jc w:val="center"/>
        <w:rPr>
          <w:rFonts w:ascii="Arial" w:hAnsi="Arial" w:cs="Arial"/>
        </w:rPr>
      </w:pPr>
    </w:p>
    <w:p w14:paraId="282D5F22" w14:textId="6A53797B" w:rsidR="00FB3034" w:rsidRPr="00F45678" w:rsidRDefault="00FB3034" w:rsidP="00912236">
      <w:pPr>
        <w:ind w:firstLine="567"/>
        <w:jc w:val="center"/>
        <w:rPr>
          <w:rFonts w:ascii="Arial" w:hAnsi="Arial" w:cs="Arial"/>
        </w:rPr>
      </w:pPr>
    </w:p>
    <w:p w14:paraId="1F684CCF" w14:textId="7F5774F7" w:rsidR="00FB3034" w:rsidRPr="00F45678" w:rsidRDefault="00FB3034" w:rsidP="00912236">
      <w:pPr>
        <w:ind w:firstLine="567"/>
        <w:jc w:val="center"/>
        <w:rPr>
          <w:rFonts w:ascii="Arial" w:hAnsi="Arial" w:cs="Arial"/>
        </w:rPr>
      </w:pPr>
    </w:p>
    <w:p w14:paraId="592F2AC7" w14:textId="4280F4D0" w:rsidR="00FB3034" w:rsidRDefault="00FB3034" w:rsidP="00912236">
      <w:pPr>
        <w:ind w:firstLine="567"/>
        <w:jc w:val="center"/>
        <w:rPr>
          <w:rFonts w:ascii="Arial" w:hAnsi="Arial" w:cs="Arial"/>
        </w:rPr>
      </w:pPr>
    </w:p>
    <w:p w14:paraId="683CB47D" w14:textId="7BE512F2" w:rsidR="00623FE6" w:rsidRDefault="00623FE6" w:rsidP="00912236">
      <w:pPr>
        <w:ind w:firstLine="567"/>
        <w:jc w:val="center"/>
        <w:rPr>
          <w:rFonts w:ascii="Arial" w:hAnsi="Arial" w:cs="Arial"/>
        </w:rPr>
      </w:pPr>
    </w:p>
    <w:p w14:paraId="1E14D191" w14:textId="1FB860B3" w:rsidR="00623FE6" w:rsidRDefault="00623FE6" w:rsidP="00912236">
      <w:pPr>
        <w:ind w:firstLine="567"/>
        <w:jc w:val="center"/>
        <w:rPr>
          <w:rFonts w:ascii="Arial" w:hAnsi="Arial" w:cs="Arial"/>
        </w:rPr>
      </w:pPr>
    </w:p>
    <w:p w14:paraId="7F626F44" w14:textId="77777777" w:rsidR="00623FE6" w:rsidRPr="00F45678" w:rsidRDefault="00623FE6" w:rsidP="00912236">
      <w:pPr>
        <w:ind w:firstLine="567"/>
        <w:jc w:val="center"/>
        <w:rPr>
          <w:rFonts w:ascii="Arial" w:hAnsi="Arial" w:cs="Arial"/>
        </w:rPr>
      </w:pPr>
    </w:p>
    <w:p w14:paraId="4571658B" w14:textId="374459C6" w:rsidR="00FB3034" w:rsidRPr="00F45678" w:rsidRDefault="00FB3034" w:rsidP="00912236">
      <w:pPr>
        <w:ind w:firstLine="567"/>
        <w:jc w:val="center"/>
        <w:rPr>
          <w:rFonts w:ascii="Arial" w:hAnsi="Arial" w:cs="Arial"/>
        </w:rPr>
      </w:pPr>
    </w:p>
    <w:p w14:paraId="5434C02B" w14:textId="3FAB3177" w:rsidR="00FB3034" w:rsidRPr="00F45678" w:rsidRDefault="00FB3034" w:rsidP="00912236">
      <w:pPr>
        <w:ind w:firstLine="567"/>
        <w:jc w:val="center"/>
        <w:rPr>
          <w:rFonts w:ascii="Arial" w:hAnsi="Arial" w:cs="Arial"/>
        </w:rPr>
      </w:pPr>
    </w:p>
    <w:p w14:paraId="75200BFD" w14:textId="67A89878" w:rsidR="00912236" w:rsidRPr="009808DE" w:rsidRDefault="00912236" w:rsidP="00912236">
      <w:pPr>
        <w:jc w:val="center"/>
        <w:rPr>
          <w:rFonts w:ascii="Arial" w:hAnsi="Arial" w:cs="Arial"/>
          <w:b/>
          <w:bCs/>
          <w:color w:val="000000" w:themeColor="text1"/>
          <w:sz w:val="28"/>
          <w:szCs w:val="28"/>
          <w:u w:val="single"/>
        </w:rPr>
      </w:pPr>
      <w:bookmarkStart w:id="50" w:name="_Hlk39158465"/>
      <w:bookmarkStart w:id="51" w:name="_Hlk117528822"/>
      <w:bookmarkStart w:id="52" w:name="_Hlk118378434"/>
      <w:r w:rsidRPr="009808DE">
        <w:rPr>
          <w:rFonts w:ascii="Arial" w:hAnsi="Arial" w:cs="Arial"/>
          <w:b/>
          <w:bCs/>
          <w:color w:val="000000" w:themeColor="text1"/>
          <w:sz w:val="28"/>
          <w:szCs w:val="28"/>
          <w:u w:val="single"/>
        </w:rPr>
        <w:lastRenderedPageBreak/>
        <w:t xml:space="preserve">ANEXO </w:t>
      </w:r>
      <w:r w:rsidR="009808DE" w:rsidRPr="009808DE">
        <w:rPr>
          <w:rFonts w:ascii="Arial" w:hAnsi="Arial" w:cs="Arial"/>
          <w:b/>
          <w:bCs/>
          <w:color w:val="000000" w:themeColor="text1"/>
          <w:sz w:val="28"/>
          <w:szCs w:val="28"/>
          <w:u w:val="single"/>
        </w:rPr>
        <w:t>V</w:t>
      </w:r>
    </w:p>
    <w:p w14:paraId="6978E5BD" w14:textId="77777777" w:rsidR="00912236" w:rsidRPr="009808DE" w:rsidRDefault="00912236" w:rsidP="00912236">
      <w:pPr>
        <w:autoSpaceDE w:val="0"/>
        <w:autoSpaceDN w:val="0"/>
        <w:adjustRightInd w:val="0"/>
        <w:jc w:val="center"/>
        <w:rPr>
          <w:rFonts w:ascii="Arial" w:hAnsi="Arial" w:cs="Arial"/>
          <w:b/>
          <w:bCs/>
          <w:color w:val="000000" w:themeColor="text1"/>
          <w:sz w:val="28"/>
          <w:szCs w:val="28"/>
          <w:u w:val="single"/>
        </w:rPr>
      </w:pPr>
    </w:p>
    <w:p w14:paraId="5E12752D" w14:textId="77777777" w:rsidR="00912236" w:rsidRPr="009808DE" w:rsidRDefault="00912236" w:rsidP="00912236">
      <w:pPr>
        <w:autoSpaceDE w:val="0"/>
        <w:autoSpaceDN w:val="0"/>
        <w:adjustRightInd w:val="0"/>
        <w:jc w:val="center"/>
        <w:rPr>
          <w:rFonts w:ascii="Arial" w:hAnsi="Arial" w:cs="Arial"/>
          <w:b/>
          <w:bCs/>
          <w:color w:val="000000" w:themeColor="text1"/>
          <w:u w:val="single"/>
        </w:rPr>
      </w:pPr>
      <w:r w:rsidRPr="009808DE">
        <w:rPr>
          <w:rFonts w:ascii="Arial" w:hAnsi="Arial" w:cs="Arial"/>
          <w:b/>
          <w:bCs/>
          <w:color w:val="000000" w:themeColor="text1"/>
          <w:u w:val="single"/>
        </w:rPr>
        <w:t>TERMO DE COMPROMISSO NORMAS MEDICINA E SEGURANÇA DO TRABALHO</w:t>
      </w:r>
    </w:p>
    <w:p w14:paraId="0526204F" w14:textId="77777777" w:rsidR="00912236" w:rsidRPr="009808DE" w:rsidRDefault="00912236" w:rsidP="00912236">
      <w:pPr>
        <w:autoSpaceDE w:val="0"/>
        <w:autoSpaceDN w:val="0"/>
        <w:adjustRightInd w:val="0"/>
        <w:jc w:val="center"/>
        <w:rPr>
          <w:rFonts w:ascii="Arial" w:hAnsi="Arial" w:cs="Arial"/>
          <w:b/>
          <w:bCs/>
          <w:color w:val="000000" w:themeColor="text1"/>
          <w:sz w:val="28"/>
          <w:szCs w:val="28"/>
        </w:rPr>
      </w:pPr>
    </w:p>
    <w:p w14:paraId="22B22BD3" w14:textId="61651069" w:rsidR="00912236" w:rsidRPr="009808DE" w:rsidRDefault="00912236" w:rsidP="00912236">
      <w:pPr>
        <w:tabs>
          <w:tab w:val="left" w:pos="3240"/>
        </w:tabs>
        <w:autoSpaceDE w:val="0"/>
        <w:autoSpaceDN w:val="0"/>
        <w:adjustRightInd w:val="0"/>
        <w:ind w:firstLine="1418"/>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empresa </w:t>
      </w:r>
      <w:r w:rsidRPr="00F45678">
        <w:rPr>
          <w:rFonts w:ascii="Arial" w:hAnsi="Arial" w:cs="Arial"/>
          <w:b/>
          <w:color w:val="C00000"/>
          <w:sz w:val="20"/>
          <w:szCs w:val="20"/>
        </w:rPr>
        <w:t xml:space="preserve">_________________(DEFINIR) </w:t>
      </w:r>
      <w:r w:rsidRPr="009808DE">
        <w:rPr>
          <w:rFonts w:ascii="Arial" w:hAnsi="Arial" w:cs="Arial"/>
          <w:color w:val="000000" w:themeColor="text1"/>
          <w:sz w:val="20"/>
          <w:szCs w:val="20"/>
        </w:rPr>
        <w:t xml:space="preserve">por seu representante legal </w:t>
      </w:r>
      <w:proofErr w:type="spellStart"/>
      <w:r w:rsidRPr="009808DE">
        <w:rPr>
          <w:rFonts w:ascii="Arial" w:hAnsi="Arial" w:cs="Arial"/>
          <w:color w:val="000000" w:themeColor="text1"/>
          <w:sz w:val="20"/>
          <w:szCs w:val="20"/>
        </w:rPr>
        <w:t>infrafirmado</w:t>
      </w:r>
      <w:proofErr w:type="spellEnd"/>
      <w:r w:rsidRPr="009808DE">
        <w:rPr>
          <w:rFonts w:ascii="Arial" w:hAnsi="Arial" w:cs="Arial"/>
          <w:color w:val="000000" w:themeColor="text1"/>
          <w:sz w:val="20"/>
          <w:szCs w:val="20"/>
        </w:rPr>
        <w:t xml:space="preserve">, participante do certame licitatório de que trata o </w:t>
      </w:r>
      <w:r w:rsidRPr="009808DE">
        <w:rPr>
          <w:rFonts w:ascii="Arial" w:hAnsi="Arial" w:cs="Arial"/>
          <w:b/>
          <w:color w:val="000000" w:themeColor="text1"/>
          <w:sz w:val="20"/>
          <w:szCs w:val="20"/>
        </w:rPr>
        <w:t xml:space="preserve">Processo Digital nº </w:t>
      </w:r>
      <w:r w:rsidR="009808DE" w:rsidRPr="009808DE">
        <w:rPr>
          <w:rFonts w:ascii="Arial" w:hAnsi="Arial" w:cs="Arial"/>
          <w:b/>
          <w:color w:val="000000" w:themeColor="text1"/>
          <w:sz w:val="20"/>
          <w:szCs w:val="20"/>
        </w:rPr>
        <w:t>225/2025</w:t>
      </w:r>
      <w:r w:rsidRPr="009808DE">
        <w:rPr>
          <w:rFonts w:ascii="Arial" w:hAnsi="Arial" w:cs="Arial"/>
          <w:color w:val="000000" w:themeColor="text1"/>
          <w:sz w:val="20"/>
          <w:szCs w:val="20"/>
        </w:rPr>
        <w:t xml:space="preserve"> – </w:t>
      </w:r>
      <w:r w:rsidRPr="009808DE">
        <w:rPr>
          <w:rFonts w:ascii="Arial" w:hAnsi="Arial" w:cs="Arial"/>
          <w:b/>
          <w:bCs/>
          <w:color w:val="000000" w:themeColor="text1"/>
          <w:sz w:val="20"/>
          <w:szCs w:val="20"/>
        </w:rPr>
        <w:t xml:space="preserve">PREGÃO ELETRÔNICO </w:t>
      </w:r>
      <w:r w:rsidRPr="00F45678">
        <w:rPr>
          <w:rFonts w:ascii="Arial" w:hAnsi="Arial" w:cs="Arial"/>
          <w:b/>
          <w:bCs/>
          <w:color w:val="C00000"/>
          <w:sz w:val="20"/>
          <w:szCs w:val="20"/>
        </w:rPr>
        <w:t>Nº ________/______</w:t>
      </w:r>
      <w:r w:rsidRPr="00F45678">
        <w:rPr>
          <w:rFonts w:ascii="Arial" w:hAnsi="Arial" w:cs="Arial"/>
          <w:color w:val="C00000"/>
          <w:sz w:val="20"/>
          <w:szCs w:val="20"/>
        </w:rPr>
        <w:t xml:space="preserve">  (DEFINIR) </w:t>
      </w:r>
      <w:r w:rsidRPr="009808DE">
        <w:rPr>
          <w:rFonts w:ascii="Arial" w:hAnsi="Arial" w:cs="Arial"/>
          <w:color w:val="000000" w:themeColor="text1"/>
          <w:sz w:val="20"/>
          <w:szCs w:val="20"/>
        </w:rPr>
        <w:t xml:space="preserve">da </w:t>
      </w:r>
      <w:r w:rsidRPr="009808DE">
        <w:rPr>
          <w:rFonts w:ascii="Arial" w:hAnsi="Arial" w:cs="Arial"/>
          <w:b/>
          <w:color w:val="000000" w:themeColor="text1"/>
          <w:sz w:val="20"/>
          <w:szCs w:val="20"/>
        </w:rPr>
        <w:t>ASSEMBLEIA LEGISLATIVA DO ESTADO DE SÃO PAULO</w:t>
      </w:r>
      <w:r w:rsidRPr="009808DE">
        <w:rPr>
          <w:rFonts w:ascii="Arial" w:hAnsi="Arial" w:cs="Arial"/>
          <w:color w:val="000000" w:themeColor="text1"/>
          <w:sz w:val="20"/>
          <w:szCs w:val="20"/>
        </w:rPr>
        <w:t xml:space="preserve">, compromete-se a executar os serviços, objeto da licitação, através de profissionais habilitados e especializados, sejam sócios, prepostos, contratados de qualquer espécie, bem como obedecer regulamentos, normas legais, normas técnicas e ordens de serviço, referentes à Medicina e Segurança do Trabalho, vigentes ou que venham a viger, durante o prazo de duração da relação contratual, enfatizando o atendimento da NR 18, Norma Regulamentadora nº 18, da NR 7, Norma Regulamentadora nº 7, que trata do Programa de Controle Médico de Saúde Ocupacional (PCMSO), e da NR 9, Norma Regulamentadora nº 9, que dispõe sobre o Programa de Gerenciamento de Riscos (PGR), todas da Portaria 3.214 do Ministério do Trabalho e Emprego, de 8 de junho de 1978 – conforme disposto no artigo 200 da Consolidação das Leis do Trabalho, com redação dada pela Lei nº 6.514, de 12 de dezembro de 1977 - para as Indústrias da Construção e/ou aquelas específicas do serviço objeto da licitação. Compromete-se, ainda, a fornecer aos trabalhadores Equipamentos de Proteção Individual - EPIs – conforme a NR 6, Norma Regulamentadora n.º 6, da Portaria em questão, fiscalizando seu uso, e ficando facultado à </w:t>
      </w:r>
      <w:r w:rsidRPr="009808DE">
        <w:rPr>
          <w:rFonts w:ascii="Arial" w:hAnsi="Arial" w:cs="Arial"/>
          <w:b/>
          <w:color w:val="000000" w:themeColor="text1"/>
          <w:sz w:val="20"/>
          <w:szCs w:val="20"/>
        </w:rPr>
        <w:t>CONTRATANTE</w:t>
      </w:r>
      <w:r w:rsidRPr="009808DE">
        <w:rPr>
          <w:rFonts w:ascii="Arial" w:hAnsi="Arial" w:cs="Arial"/>
          <w:color w:val="000000" w:themeColor="text1"/>
          <w:sz w:val="20"/>
          <w:szCs w:val="20"/>
        </w:rPr>
        <w:t>, a qualquer tempo, solicitar a substituição de profissional indicado que se negue ou insista em não usar os EPIs recomendados e/ou atender as normas de Segurança do Trabalho.</w:t>
      </w:r>
    </w:p>
    <w:p w14:paraId="28480F2D" w14:textId="77777777" w:rsidR="00912236" w:rsidRPr="009808DE" w:rsidRDefault="00912236" w:rsidP="00912236">
      <w:pPr>
        <w:autoSpaceDE w:val="0"/>
        <w:autoSpaceDN w:val="0"/>
        <w:adjustRightInd w:val="0"/>
        <w:ind w:right="50" w:firstLine="1418"/>
        <w:jc w:val="both"/>
        <w:rPr>
          <w:rFonts w:ascii="Arial" w:hAnsi="Arial" w:cs="Arial"/>
          <w:color w:val="000000" w:themeColor="text1"/>
          <w:sz w:val="20"/>
          <w:szCs w:val="20"/>
        </w:rPr>
      </w:pPr>
      <w:r w:rsidRPr="009808DE">
        <w:rPr>
          <w:rFonts w:ascii="Arial" w:hAnsi="Arial" w:cs="Arial"/>
          <w:color w:val="000000" w:themeColor="text1"/>
          <w:sz w:val="20"/>
          <w:szCs w:val="20"/>
        </w:rPr>
        <w:t xml:space="preserve">Da mesma forma, fica ciente a </w:t>
      </w:r>
      <w:r w:rsidRPr="009808DE">
        <w:rPr>
          <w:rFonts w:ascii="Arial" w:hAnsi="Arial" w:cs="Arial"/>
          <w:b/>
          <w:color w:val="000000" w:themeColor="text1"/>
          <w:sz w:val="20"/>
          <w:szCs w:val="20"/>
        </w:rPr>
        <w:t>CONTRATADA</w:t>
      </w:r>
      <w:r w:rsidRPr="009808DE">
        <w:rPr>
          <w:rFonts w:ascii="Arial" w:hAnsi="Arial" w:cs="Arial"/>
          <w:color w:val="000000" w:themeColor="text1"/>
          <w:sz w:val="20"/>
          <w:szCs w:val="20"/>
        </w:rPr>
        <w:t xml:space="preserve"> de que a Assembleia Legislativa do Estado de São Paulo fará, no primeiro dia de execução do objeto contratado, o registro e inspeção dos EPIs, verificando o estado de conservação, adequação e Certificado de Aprovação (CA), bem como verificará o estado de conservação, instalações elétricas e funcionamento das máquinas e equipamentos de propriedade da </w:t>
      </w:r>
      <w:r w:rsidRPr="009808DE">
        <w:rPr>
          <w:rFonts w:ascii="Arial" w:hAnsi="Arial" w:cs="Arial"/>
          <w:b/>
          <w:color w:val="000000" w:themeColor="text1"/>
          <w:sz w:val="20"/>
          <w:szCs w:val="20"/>
        </w:rPr>
        <w:t>CONTRATADA</w:t>
      </w:r>
      <w:r w:rsidRPr="009808DE">
        <w:rPr>
          <w:rFonts w:ascii="Arial" w:hAnsi="Arial" w:cs="Arial"/>
          <w:color w:val="000000" w:themeColor="text1"/>
          <w:sz w:val="20"/>
          <w:szCs w:val="20"/>
        </w:rPr>
        <w:t>, que serão usados durante a prestação do serviço, sempre conforme as Normas Regulamentadoras e Normas Técnicas pertinentes, sem prejuízo de quaisquer outras inspeções durante toda a execução do objeto contratado, enquanto vigorar a contratação.</w:t>
      </w:r>
    </w:p>
    <w:p w14:paraId="6F7AFCCC" w14:textId="77777777" w:rsidR="00912236" w:rsidRPr="00F45678" w:rsidRDefault="00912236" w:rsidP="00912236">
      <w:pPr>
        <w:tabs>
          <w:tab w:val="left" w:pos="3240"/>
        </w:tabs>
        <w:autoSpaceDE w:val="0"/>
        <w:autoSpaceDN w:val="0"/>
        <w:adjustRightInd w:val="0"/>
        <w:jc w:val="both"/>
        <w:rPr>
          <w:rFonts w:ascii="Arial" w:hAnsi="Arial" w:cs="Arial"/>
          <w:color w:val="C00000"/>
          <w:sz w:val="20"/>
          <w:szCs w:val="20"/>
        </w:rPr>
      </w:pPr>
    </w:p>
    <w:p w14:paraId="5C411AF0" w14:textId="77777777" w:rsidR="00912236" w:rsidRPr="00F45678" w:rsidRDefault="00912236" w:rsidP="00912236">
      <w:pPr>
        <w:autoSpaceDE w:val="0"/>
        <w:autoSpaceDN w:val="0"/>
        <w:adjustRightInd w:val="0"/>
        <w:ind w:left="708" w:firstLine="708"/>
        <w:jc w:val="both"/>
        <w:rPr>
          <w:rFonts w:ascii="Arial" w:hAnsi="Arial" w:cs="Arial"/>
          <w:b/>
          <w:color w:val="C00000"/>
          <w:sz w:val="20"/>
          <w:szCs w:val="20"/>
        </w:rPr>
      </w:pPr>
      <w:r w:rsidRPr="00F45678">
        <w:rPr>
          <w:rFonts w:ascii="Arial" w:hAnsi="Arial" w:cs="Arial"/>
          <w:b/>
          <w:color w:val="C00000"/>
          <w:sz w:val="20"/>
          <w:szCs w:val="20"/>
        </w:rPr>
        <w:t xml:space="preserve">São Paulo, ____ de ___________ </w:t>
      </w:r>
      <w:proofErr w:type="spellStart"/>
      <w:r w:rsidRPr="00F45678">
        <w:rPr>
          <w:rFonts w:ascii="Arial" w:hAnsi="Arial" w:cs="Arial"/>
          <w:b/>
          <w:color w:val="C00000"/>
          <w:sz w:val="20"/>
          <w:szCs w:val="20"/>
        </w:rPr>
        <w:t>de</w:t>
      </w:r>
      <w:proofErr w:type="spellEnd"/>
      <w:r w:rsidRPr="00F45678">
        <w:rPr>
          <w:rFonts w:ascii="Arial" w:hAnsi="Arial" w:cs="Arial"/>
          <w:b/>
          <w:color w:val="C00000"/>
          <w:sz w:val="20"/>
          <w:szCs w:val="20"/>
        </w:rPr>
        <w:t xml:space="preserve"> ______ (DEFINIR). </w:t>
      </w:r>
    </w:p>
    <w:p w14:paraId="48B35AB4" w14:textId="77777777" w:rsidR="00912236" w:rsidRPr="00F45678" w:rsidRDefault="00912236" w:rsidP="00912236">
      <w:pPr>
        <w:autoSpaceDE w:val="0"/>
        <w:autoSpaceDN w:val="0"/>
        <w:adjustRightInd w:val="0"/>
        <w:ind w:left="708" w:firstLine="708"/>
        <w:jc w:val="both"/>
        <w:rPr>
          <w:rFonts w:ascii="Arial" w:hAnsi="Arial" w:cs="Arial"/>
          <w:color w:val="C00000"/>
          <w:sz w:val="20"/>
          <w:szCs w:val="20"/>
        </w:rPr>
      </w:pPr>
    </w:p>
    <w:p w14:paraId="23AB8C5A" w14:textId="77777777" w:rsidR="00912236" w:rsidRPr="00F45678" w:rsidRDefault="00912236" w:rsidP="00912236">
      <w:pPr>
        <w:autoSpaceDE w:val="0"/>
        <w:autoSpaceDN w:val="0"/>
        <w:adjustRightInd w:val="0"/>
        <w:ind w:left="708" w:firstLine="708"/>
        <w:jc w:val="both"/>
        <w:rPr>
          <w:rFonts w:ascii="Arial" w:hAnsi="Arial" w:cs="Arial"/>
          <w:color w:val="C00000"/>
          <w:sz w:val="20"/>
          <w:szCs w:val="20"/>
        </w:rPr>
      </w:pPr>
    </w:p>
    <w:p w14:paraId="07340DD3" w14:textId="77777777" w:rsidR="00912236" w:rsidRPr="00F45678" w:rsidRDefault="00912236" w:rsidP="00912236">
      <w:pPr>
        <w:autoSpaceDE w:val="0"/>
        <w:autoSpaceDN w:val="0"/>
        <w:adjustRightInd w:val="0"/>
        <w:ind w:left="708" w:firstLine="708"/>
        <w:jc w:val="both"/>
        <w:rPr>
          <w:rFonts w:ascii="Arial" w:hAnsi="Arial" w:cs="Arial"/>
          <w:color w:val="C00000"/>
          <w:sz w:val="20"/>
          <w:szCs w:val="20"/>
        </w:rPr>
      </w:pPr>
    </w:p>
    <w:p w14:paraId="730302CF" w14:textId="77777777" w:rsidR="00912236" w:rsidRPr="00F45678" w:rsidRDefault="00912236" w:rsidP="00912236">
      <w:pPr>
        <w:autoSpaceDE w:val="0"/>
        <w:autoSpaceDN w:val="0"/>
        <w:adjustRightInd w:val="0"/>
        <w:jc w:val="center"/>
        <w:rPr>
          <w:rFonts w:ascii="Arial" w:hAnsi="Arial" w:cs="Arial"/>
          <w:color w:val="C00000"/>
          <w:sz w:val="20"/>
          <w:szCs w:val="20"/>
        </w:rPr>
      </w:pPr>
      <w:r w:rsidRPr="00F45678">
        <w:rPr>
          <w:rFonts w:ascii="Arial" w:hAnsi="Arial" w:cs="Arial"/>
          <w:color w:val="C00000"/>
          <w:sz w:val="20"/>
          <w:szCs w:val="20"/>
        </w:rPr>
        <w:t>_____________________________</w:t>
      </w:r>
    </w:p>
    <w:p w14:paraId="558FB104" w14:textId="77777777" w:rsidR="00912236" w:rsidRPr="00F45678" w:rsidRDefault="00912236" w:rsidP="00912236">
      <w:pPr>
        <w:autoSpaceDE w:val="0"/>
        <w:autoSpaceDN w:val="0"/>
        <w:adjustRightInd w:val="0"/>
        <w:jc w:val="center"/>
        <w:rPr>
          <w:rFonts w:ascii="Arial" w:hAnsi="Arial" w:cs="Arial"/>
          <w:color w:val="C00000"/>
          <w:sz w:val="20"/>
          <w:szCs w:val="20"/>
        </w:rPr>
      </w:pPr>
      <w:r w:rsidRPr="00F45678">
        <w:rPr>
          <w:rFonts w:ascii="Arial" w:hAnsi="Arial" w:cs="Arial"/>
          <w:color w:val="C00000"/>
          <w:sz w:val="20"/>
          <w:szCs w:val="20"/>
        </w:rPr>
        <w:t>REPRESENTANTE LEGAL</w:t>
      </w:r>
    </w:p>
    <w:p w14:paraId="0486BD00" w14:textId="77777777" w:rsidR="00912236" w:rsidRPr="00F45678" w:rsidRDefault="00912236" w:rsidP="00912236">
      <w:pPr>
        <w:autoSpaceDE w:val="0"/>
        <w:autoSpaceDN w:val="0"/>
        <w:adjustRightInd w:val="0"/>
        <w:jc w:val="center"/>
        <w:rPr>
          <w:rFonts w:ascii="Arial" w:hAnsi="Arial" w:cs="Arial"/>
          <w:color w:val="C00000"/>
          <w:sz w:val="20"/>
          <w:szCs w:val="20"/>
        </w:rPr>
      </w:pPr>
      <w:r w:rsidRPr="00F45678">
        <w:rPr>
          <w:rFonts w:ascii="Arial" w:hAnsi="Arial" w:cs="Arial"/>
          <w:color w:val="C00000"/>
          <w:sz w:val="20"/>
          <w:szCs w:val="20"/>
        </w:rPr>
        <w:t>(com carimbo da empresa ou em papel timbrado da mesma, com comprovação</w:t>
      </w:r>
    </w:p>
    <w:p w14:paraId="400D549C" w14:textId="77777777" w:rsidR="00912236" w:rsidRPr="00F45678" w:rsidRDefault="00912236" w:rsidP="00912236">
      <w:pPr>
        <w:widowControl w:val="0"/>
        <w:jc w:val="center"/>
        <w:rPr>
          <w:rFonts w:ascii="Arial" w:hAnsi="Arial" w:cs="Arial"/>
          <w:snapToGrid w:val="0"/>
          <w:color w:val="C00000"/>
          <w:sz w:val="20"/>
          <w:szCs w:val="20"/>
        </w:rPr>
      </w:pPr>
      <w:r w:rsidRPr="00F45678">
        <w:rPr>
          <w:rFonts w:ascii="Arial" w:hAnsi="Arial" w:cs="Arial"/>
          <w:snapToGrid w:val="0"/>
          <w:color w:val="C00000"/>
          <w:sz w:val="20"/>
          <w:szCs w:val="20"/>
        </w:rPr>
        <w:t>de poderes para assinar através do ato constitutivo e, se for o caso, procuração)</w:t>
      </w:r>
    </w:p>
    <w:p w14:paraId="5A73B392" w14:textId="77777777" w:rsidR="00912236" w:rsidRPr="00F45678" w:rsidRDefault="00912236" w:rsidP="00912236">
      <w:pPr>
        <w:jc w:val="center"/>
        <w:rPr>
          <w:rFonts w:ascii="Arial (W1)" w:hAnsi="Arial (W1)" w:cs="Arial"/>
          <w:b/>
          <w:bCs/>
          <w:color w:val="C00000"/>
          <w:sz w:val="20"/>
          <w:szCs w:val="20"/>
          <w:u w:val="single"/>
        </w:rPr>
      </w:pPr>
    </w:p>
    <w:p w14:paraId="23BCCC25" w14:textId="77777777" w:rsidR="00912236" w:rsidRPr="00F45678" w:rsidRDefault="00912236" w:rsidP="00912236">
      <w:pPr>
        <w:jc w:val="center"/>
        <w:rPr>
          <w:rFonts w:ascii="Arial (W1)" w:hAnsi="Arial (W1)" w:cs="Arial"/>
          <w:b/>
          <w:bCs/>
          <w:color w:val="C00000"/>
          <w:sz w:val="32"/>
          <w:u w:val="single"/>
        </w:rPr>
      </w:pPr>
    </w:p>
    <w:p w14:paraId="1CF074B2" w14:textId="77777777" w:rsidR="00912236" w:rsidRPr="00F45678" w:rsidRDefault="00912236" w:rsidP="00912236">
      <w:pPr>
        <w:jc w:val="center"/>
        <w:rPr>
          <w:rFonts w:ascii="Arial (W1)" w:hAnsi="Arial (W1)" w:cs="Arial"/>
          <w:b/>
          <w:bCs/>
          <w:color w:val="C00000"/>
          <w:sz w:val="32"/>
          <w:u w:val="single"/>
        </w:rPr>
      </w:pPr>
    </w:p>
    <w:p w14:paraId="4FB98E8E" w14:textId="77777777" w:rsidR="00912236" w:rsidRPr="00F45678" w:rsidRDefault="00912236" w:rsidP="00912236">
      <w:pPr>
        <w:jc w:val="center"/>
        <w:rPr>
          <w:rFonts w:ascii="Arial (W1)" w:hAnsi="Arial (W1)" w:cs="Arial"/>
          <w:b/>
          <w:bCs/>
          <w:color w:val="C00000"/>
          <w:sz w:val="32"/>
          <w:u w:val="single"/>
        </w:rPr>
      </w:pPr>
    </w:p>
    <w:p w14:paraId="1C9EB8C7" w14:textId="77777777" w:rsidR="00912236" w:rsidRPr="00F45678" w:rsidRDefault="00912236" w:rsidP="00912236">
      <w:pPr>
        <w:jc w:val="center"/>
        <w:rPr>
          <w:rFonts w:ascii="Arial (W1)" w:hAnsi="Arial (W1)" w:cs="Arial"/>
          <w:b/>
          <w:bCs/>
          <w:color w:val="C00000"/>
          <w:sz w:val="32"/>
          <w:u w:val="single"/>
        </w:rPr>
      </w:pPr>
    </w:p>
    <w:p w14:paraId="10235FF2" w14:textId="77777777" w:rsidR="00912236" w:rsidRPr="00F45678" w:rsidRDefault="00912236" w:rsidP="00912236">
      <w:pPr>
        <w:jc w:val="center"/>
        <w:rPr>
          <w:rFonts w:ascii="Arial (W1)" w:hAnsi="Arial (W1)" w:cs="Arial"/>
          <w:b/>
          <w:bCs/>
          <w:color w:val="C00000"/>
          <w:sz w:val="32"/>
          <w:u w:val="single"/>
        </w:rPr>
      </w:pPr>
    </w:p>
    <w:p w14:paraId="38247C7D" w14:textId="77777777" w:rsidR="00912236" w:rsidRPr="00F45678" w:rsidRDefault="00912236" w:rsidP="00912236">
      <w:pPr>
        <w:jc w:val="center"/>
        <w:rPr>
          <w:rFonts w:ascii="Arial (W1)" w:hAnsi="Arial (W1)" w:cs="Arial"/>
          <w:b/>
          <w:bCs/>
          <w:color w:val="C00000"/>
          <w:sz w:val="32"/>
          <w:u w:val="single"/>
        </w:rPr>
      </w:pPr>
    </w:p>
    <w:p w14:paraId="6AC89C60" w14:textId="77777777" w:rsidR="00912236" w:rsidRPr="00F45678" w:rsidRDefault="00912236" w:rsidP="00912236">
      <w:pPr>
        <w:jc w:val="center"/>
        <w:rPr>
          <w:rFonts w:ascii="Arial (W1)" w:hAnsi="Arial (W1)" w:cs="Arial"/>
          <w:b/>
          <w:bCs/>
          <w:color w:val="C00000"/>
          <w:sz w:val="32"/>
          <w:u w:val="single"/>
        </w:rPr>
      </w:pPr>
    </w:p>
    <w:p w14:paraId="2D240E54" w14:textId="77777777" w:rsidR="00912236" w:rsidRPr="00F45678" w:rsidRDefault="00912236" w:rsidP="00912236">
      <w:pPr>
        <w:jc w:val="center"/>
        <w:rPr>
          <w:rFonts w:ascii="Arial (W1)" w:hAnsi="Arial (W1)" w:cs="Arial"/>
          <w:b/>
          <w:bCs/>
          <w:color w:val="C00000"/>
          <w:sz w:val="32"/>
          <w:u w:val="single"/>
        </w:rPr>
      </w:pPr>
    </w:p>
    <w:p w14:paraId="5B46854E" w14:textId="36220BB3" w:rsidR="00912236" w:rsidRPr="00F45678" w:rsidRDefault="00912236" w:rsidP="00912236">
      <w:pPr>
        <w:jc w:val="center"/>
        <w:rPr>
          <w:rFonts w:ascii="Arial (W1)" w:hAnsi="Arial (W1)" w:cs="Arial"/>
          <w:b/>
          <w:bCs/>
          <w:color w:val="C00000"/>
          <w:sz w:val="32"/>
          <w:u w:val="single"/>
        </w:rPr>
      </w:pPr>
    </w:p>
    <w:p w14:paraId="5327AF03" w14:textId="77777777" w:rsidR="002426EE" w:rsidRPr="00F45678" w:rsidRDefault="002426EE" w:rsidP="00912236">
      <w:pPr>
        <w:jc w:val="center"/>
        <w:rPr>
          <w:rFonts w:ascii="Arial (W1)" w:hAnsi="Arial (W1)" w:cs="Arial"/>
          <w:b/>
          <w:bCs/>
          <w:color w:val="C00000"/>
          <w:sz w:val="32"/>
          <w:u w:val="single"/>
        </w:rPr>
      </w:pPr>
    </w:p>
    <w:p w14:paraId="3B74E48B" w14:textId="77777777" w:rsidR="00912236" w:rsidRPr="00F45678" w:rsidRDefault="00912236" w:rsidP="00912236">
      <w:pPr>
        <w:jc w:val="center"/>
        <w:rPr>
          <w:rFonts w:ascii="Arial (W1)" w:hAnsi="Arial (W1)" w:cs="Arial"/>
          <w:b/>
          <w:bCs/>
          <w:color w:val="C00000"/>
          <w:sz w:val="32"/>
          <w:u w:val="single"/>
        </w:rPr>
      </w:pPr>
    </w:p>
    <w:p w14:paraId="0E706EDB" w14:textId="77777777" w:rsidR="00912236" w:rsidRPr="00F45678" w:rsidRDefault="00912236" w:rsidP="00912236">
      <w:pPr>
        <w:jc w:val="center"/>
        <w:rPr>
          <w:rFonts w:ascii="Arial (W1)" w:hAnsi="Arial (W1)" w:cs="Arial"/>
          <w:b/>
          <w:bCs/>
          <w:color w:val="C00000"/>
          <w:sz w:val="32"/>
          <w:u w:val="single"/>
        </w:rPr>
      </w:pPr>
    </w:p>
    <w:bookmarkEnd w:id="50"/>
    <w:bookmarkEnd w:id="51"/>
    <w:bookmarkEnd w:id="52"/>
    <w:p w14:paraId="61F46428" w14:textId="1D19465B" w:rsidR="00912236" w:rsidRPr="009808DE" w:rsidRDefault="00912236" w:rsidP="00912236">
      <w:pPr>
        <w:jc w:val="center"/>
        <w:rPr>
          <w:rFonts w:ascii="Arial" w:hAnsi="Arial" w:cs="Arial"/>
          <w:b/>
          <w:color w:val="000000" w:themeColor="text1"/>
          <w:sz w:val="28"/>
          <w:szCs w:val="28"/>
          <w:u w:val="single"/>
        </w:rPr>
      </w:pPr>
      <w:r w:rsidRPr="009808DE">
        <w:rPr>
          <w:rFonts w:ascii="Arial" w:hAnsi="Arial" w:cs="Arial"/>
          <w:b/>
          <w:color w:val="000000" w:themeColor="text1"/>
          <w:sz w:val="28"/>
          <w:szCs w:val="28"/>
          <w:u w:val="single"/>
        </w:rPr>
        <w:lastRenderedPageBreak/>
        <w:t xml:space="preserve">ANEXO </w:t>
      </w:r>
      <w:r w:rsidR="009808DE" w:rsidRPr="009808DE">
        <w:rPr>
          <w:rFonts w:ascii="Arial" w:hAnsi="Arial" w:cs="Arial"/>
          <w:b/>
          <w:color w:val="000000" w:themeColor="text1"/>
          <w:sz w:val="28"/>
          <w:szCs w:val="28"/>
          <w:u w:val="single"/>
        </w:rPr>
        <w:t>VI</w:t>
      </w:r>
    </w:p>
    <w:p w14:paraId="77B33C2D" w14:textId="77777777" w:rsidR="00912236" w:rsidRPr="009808DE" w:rsidRDefault="00912236" w:rsidP="00912236">
      <w:pPr>
        <w:jc w:val="both"/>
        <w:rPr>
          <w:rFonts w:ascii="Arial" w:hAnsi="Arial" w:cs="Arial"/>
          <w:color w:val="000000" w:themeColor="text1"/>
        </w:rPr>
      </w:pPr>
    </w:p>
    <w:p w14:paraId="32188EE6" w14:textId="77777777" w:rsidR="00912236" w:rsidRPr="009808DE" w:rsidRDefault="00912236" w:rsidP="00912236">
      <w:pPr>
        <w:jc w:val="center"/>
        <w:rPr>
          <w:rFonts w:ascii="Arial" w:hAnsi="Arial" w:cs="Arial"/>
          <w:b/>
          <w:color w:val="000000" w:themeColor="text1"/>
        </w:rPr>
      </w:pPr>
      <w:r w:rsidRPr="009808DE">
        <w:rPr>
          <w:rFonts w:ascii="Arial" w:hAnsi="Arial" w:cs="Arial"/>
          <w:b/>
          <w:color w:val="000000" w:themeColor="text1"/>
        </w:rPr>
        <w:t>DIRETRIZES DE SEGURANÇA E SAÚDE OCUPACIONAL PARA EMPRESAS CONTRATADAS PRESTADORAS DE SERVIÇOS NA ALESP</w:t>
      </w:r>
    </w:p>
    <w:p w14:paraId="732ECD77" w14:textId="77777777" w:rsidR="00912236" w:rsidRPr="009808DE" w:rsidRDefault="00912236" w:rsidP="00912236">
      <w:pPr>
        <w:jc w:val="both"/>
        <w:rPr>
          <w:rFonts w:ascii="Arial" w:hAnsi="Arial" w:cs="Arial"/>
          <w:color w:val="000000" w:themeColor="text1"/>
        </w:rPr>
      </w:pPr>
    </w:p>
    <w:p w14:paraId="658D4C1C" w14:textId="77777777" w:rsidR="00912236" w:rsidRPr="009808DE" w:rsidRDefault="00912236" w:rsidP="00912236">
      <w:pPr>
        <w:jc w:val="both"/>
        <w:rPr>
          <w:rFonts w:ascii="Arial" w:hAnsi="Arial" w:cs="Arial"/>
          <w:color w:val="000000" w:themeColor="text1"/>
        </w:rPr>
      </w:pPr>
    </w:p>
    <w:p w14:paraId="78ADAE01"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1. – INTRODUÇÃO</w:t>
      </w:r>
    </w:p>
    <w:p w14:paraId="39F9426B" w14:textId="77777777" w:rsidR="00912236" w:rsidRPr="009808DE" w:rsidRDefault="00912236" w:rsidP="00912236">
      <w:pPr>
        <w:jc w:val="both"/>
        <w:rPr>
          <w:rFonts w:ascii="Arial" w:hAnsi="Arial" w:cs="Arial"/>
          <w:color w:val="000000" w:themeColor="text1"/>
          <w:sz w:val="20"/>
          <w:szCs w:val="20"/>
        </w:rPr>
      </w:pPr>
    </w:p>
    <w:p w14:paraId="2A75C5A2"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As diretrizes contêm as regras básicas e gerais a serem atendidas pelas prestadoras de serviço e concessionárias. Portanto, em sua essência aplicam-se, essas regras para todas as empresas que prestam ou venham a prestar serviços à ALESP, nas suas dependências. Estas regras atendem às Normas Regulamentadoras da Portaria 3.214/78 do Ministério do Trabalho e Emprego, relativas às atividades da tomadora de serviços contratados – ALESP – no tocante as suas instalações e funcionamento. É preciso ressaltar que cada empresa presta seus serviços dentro da especialidade de cada uma delas. Assim, além das normas gerais que apresentamos agora, cada uma delas está sujeita a variáveis nessas normas, por causa de suas especificidades, tais como número de funcionários, atividade, grau de risco. Por essas razões a cada uma dessas empresas caberá atentar e cumprir com as normas regulamentadoras que se aplicam às suas atividades. Assim é necessário que essas exigências constem desde a formulação de edital de licitação para sua contratação e ocupação dos espaços concedidos pela ALESP. Caso haja necessidade de auxílio e acompanhamento da elaboração das Diretrizes de Saúde e Segurança do Trabalho a ser apresentado por alguma empresa contratada, a Divisão de Atendimento de Saúde ao Servidor da ALESP estará </w:t>
      </w:r>
      <w:proofErr w:type="spellStart"/>
      <w:r w:rsidRPr="009808DE">
        <w:rPr>
          <w:rFonts w:ascii="Arial" w:hAnsi="Arial" w:cs="Arial"/>
          <w:color w:val="000000" w:themeColor="text1"/>
          <w:sz w:val="20"/>
          <w:szCs w:val="20"/>
        </w:rPr>
        <w:t>a</w:t>
      </w:r>
      <w:proofErr w:type="spellEnd"/>
      <w:r w:rsidRPr="009808DE">
        <w:rPr>
          <w:rFonts w:ascii="Arial" w:hAnsi="Arial" w:cs="Arial"/>
          <w:color w:val="000000" w:themeColor="text1"/>
          <w:sz w:val="20"/>
          <w:szCs w:val="20"/>
        </w:rPr>
        <w:t xml:space="preserve"> disposição para esse fim. </w:t>
      </w:r>
    </w:p>
    <w:p w14:paraId="032BABA0" w14:textId="77777777" w:rsidR="00912236" w:rsidRPr="009808DE" w:rsidRDefault="00912236" w:rsidP="00912236">
      <w:pPr>
        <w:jc w:val="both"/>
        <w:rPr>
          <w:rFonts w:ascii="Arial" w:hAnsi="Arial" w:cs="Arial"/>
          <w:color w:val="000000" w:themeColor="text1"/>
          <w:sz w:val="20"/>
          <w:szCs w:val="20"/>
        </w:rPr>
      </w:pPr>
    </w:p>
    <w:p w14:paraId="3D63CF73"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 – CONDIÇÕES GERAIS E BÁSICAS </w:t>
      </w:r>
    </w:p>
    <w:p w14:paraId="391A3CB5" w14:textId="77777777" w:rsidR="00912236" w:rsidRPr="009808DE" w:rsidRDefault="00912236" w:rsidP="00912236">
      <w:pPr>
        <w:jc w:val="both"/>
        <w:rPr>
          <w:rFonts w:ascii="Arial" w:hAnsi="Arial" w:cs="Arial"/>
          <w:color w:val="000000" w:themeColor="text1"/>
          <w:sz w:val="20"/>
          <w:szCs w:val="20"/>
        </w:rPr>
      </w:pPr>
    </w:p>
    <w:p w14:paraId="3E97B2A3"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2.1. – OBJETIVO</w:t>
      </w:r>
    </w:p>
    <w:p w14:paraId="5CACEA9C" w14:textId="77777777" w:rsidR="00912236" w:rsidRPr="009808DE" w:rsidRDefault="00912236" w:rsidP="00912236">
      <w:pPr>
        <w:jc w:val="both"/>
        <w:rPr>
          <w:rFonts w:ascii="Arial" w:hAnsi="Arial" w:cs="Arial"/>
          <w:color w:val="000000" w:themeColor="text1"/>
          <w:sz w:val="20"/>
          <w:szCs w:val="20"/>
        </w:rPr>
      </w:pPr>
    </w:p>
    <w:p w14:paraId="70B142E1"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5B5F9445" w14:textId="77777777" w:rsidR="00912236" w:rsidRPr="009808DE" w:rsidRDefault="00912236" w:rsidP="00912236">
      <w:pPr>
        <w:jc w:val="both"/>
        <w:rPr>
          <w:rFonts w:ascii="Arial" w:hAnsi="Arial" w:cs="Arial"/>
          <w:color w:val="000000" w:themeColor="text1"/>
          <w:sz w:val="20"/>
          <w:szCs w:val="20"/>
        </w:rPr>
      </w:pPr>
    </w:p>
    <w:p w14:paraId="7CC7EF82"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2.2. – APLICAÇÃO </w:t>
      </w:r>
    </w:p>
    <w:p w14:paraId="1D3C4344" w14:textId="77777777" w:rsidR="00912236" w:rsidRPr="009808DE" w:rsidRDefault="00912236" w:rsidP="00912236">
      <w:pPr>
        <w:jc w:val="both"/>
        <w:rPr>
          <w:rFonts w:ascii="Arial" w:hAnsi="Arial" w:cs="Arial"/>
          <w:color w:val="000000" w:themeColor="text1"/>
          <w:sz w:val="20"/>
          <w:szCs w:val="20"/>
        </w:rPr>
      </w:pPr>
    </w:p>
    <w:p w14:paraId="2BED570E"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 / 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4B317546" w14:textId="77777777" w:rsidR="00912236" w:rsidRPr="009808DE" w:rsidRDefault="00912236" w:rsidP="00912236">
      <w:pPr>
        <w:jc w:val="both"/>
        <w:rPr>
          <w:rFonts w:ascii="Arial" w:hAnsi="Arial" w:cs="Arial"/>
          <w:color w:val="000000" w:themeColor="text1"/>
          <w:sz w:val="20"/>
          <w:szCs w:val="20"/>
        </w:rPr>
      </w:pPr>
    </w:p>
    <w:p w14:paraId="436CD951"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2.3. – SUBCONTRATAÇÃO</w:t>
      </w:r>
    </w:p>
    <w:p w14:paraId="41D9DEEE" w14:textId="77777777" w:rsidR="00912236" w:rsidRPr="009808DE" w:rsidRDefault="00912236" w:rsidP="00912236">
      <w:pPr>
        <w:jc w:val="both"/>
        <w:rPr>
          <w:rFonts w:ascii="Arial" w:hAnsi="Arial" w:cs="Arial"/>
          <w:color w:val="000000" w:themeColor="text1"/>
          <w:sz w:val="20"/>
          <w:szCs w:val="20"/>
        </w:rPr>
      </w:pPr>
    </w:p>
    <w:p w14:paraId="5E4A1684"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As empresas subcontratadas também devem elaborar o plano de segurança, nos termos acima especificados. A contratada deve garantir que esse plano seja integralmente atendido pelas subcontratadas, responsabilizando-as em caso de infração, solidariamente, garantido o direito de regresso nos termos da lei e do contrato a ser celebrado. </w:t>
      </w:r>
    </w:p>
    <w:p w14:paraId="5B4EBFC9" w14:textId="77777777" w:rsidR="00912236" w:rsidRPr="009808DE" w:rsidRDefault="00912236" w:rsidP="00912236">
      <w:pPr>
        <w:jc w:val="both"/>
        <w:rPr>
          <w:rFonts w:ascii="Arial" w:hAnsi="Arial" w:cs="Arial"/>
          <w:color w:val="000000" w:themeColor="text1"/>
          <w:sz w:val="20"/>
          <w:szCs w:val="20"/>
        </w:rPr>
      </w:pPr>
    </w:p>
    <w:p w14:paraId="77206931"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2.4 - PLANO DE SEGURANÇA PARA SERVIÇOS CONTRATADOS </w:t>
      </w:r>
    </w:p>
    <w:p w14:paraId="31708193" w14:textId="77777777" w:rsidR="00912236" w:rsidRPr="009808DE" w:rsidRDefault="00912236" w:rsidP="00912236">
      <w:pPr>
        <w:jc w:val="both"/>
        <w:rPr>
          <w:rFonts w:ascii="Arial" w:hAnsi="Arial" w:cs="Arial"/>
          <w:color w:val="000000" w:themeColor="text1"/>
          <w:sz w:val="20"/>
          <w:szCs w:val="20"/>
        </w:rPr>
      </w:pPr>
    </w:p>
    <w:p w14:paraId="4427B925"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 Plano de Trabalho de Segurança e Saúde do Ocupacional é documento que contém a identificação da contratada/subcontratada, natureza das atividades, objeto do instrumento contratual, e toda documentação necessária para o atendimento à legislação vigente e instruções normativas da Assembleia Legislativa do Estado de São Paulo, nos aspectos de segurança e saúde ocupacional. Deve contemplar: </w:t>
      </w:r>
    </w:p>
    <w:p w14:paraId="42F6AAFD" w14:textId="77777777" w:rsidR="00912236" w:rsidRPr="009808DE" w:rsidRDefault="00912236" w:rsidP="00912236">
      <w:pPr>
        <w:jc w:val="both"/>
        <w:rPr>
          <w:rFonts w:ascii="Arial" w:hAnsi="Arial" w:cs="Arial"/>
          <w:color w:val="000000" w:themeColor="text1"/>
          <w:sz w:val="20"/>
          <w:szCs w:val="20"/>
        </w:rPr>
      </w:pPr>
    </w:p>
    <w:p w14:paraId="0C0A90FE"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2.4.1. - IDENTIFICAÇÃO DA CONTRATADA </w:t>
      </w:r>
    </w:p>
    <w:p w14:paraId="0C691507" w14:textId="77777777" w:rsidR="00912236" w:rsidRPr="009808DE" w:rsidRDefault="00912236" w:rsidP="00912236">
      <w:pPr>
        <w:jc w:val="both"/>
        <w:rPr>
          <w:rFonts w:ascii="Arial" w:hAnsi="Arial" w:cs="Arial"/>
          <w:color w:val="000000" w:themeColor="text1"/>
          <w:sz w:val="20"/>
          <w:szCs w:val="20"/>
        </w:rPr>
      </w:pPr>
    </w:p>
    <w:p w14:paraId="36585C39"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2.4.1.1. - Identificação da contratada/subcontratada, informando razão social, número do Cadastro Nacional de Pessoa Jurídica (CNPJ), número da Classificação Nacional de Atividades Econômicas (CNAE), grau de risco e número de empregados que irão trabalhar na ALESP; </w:t>
      </w:r>
    </w:p>
    <w:p w14:paraId="76D6D6C3" w14:textId="77777777" w:rsidR="00912236" w:rsidRPr="009808DE" w:rsidRDefault="00912236" w:rsidP="00912236">
      <w:pPr>
        <w:jc w:val="both"/>
        <w:rPr>
          <w:rFonts w:ascii="Arial" w:hAnsi="Arial" w:cs="Arial"/>
          <w:color w:val="000000" w:themeColor="text1"/>
          <w:sz w:val="20"/>
          <w:szCs w:val="20"/>
        </w:rPr>
      </w:pPr>
    </w:p>
    <w:p w14:paraId="2AF9F1CC"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2.4.1.2.</w:t>
      </w:r>
      <w:r w:rsidRPr="009808DE">
        <w:rPr>
          <w:rFonts w:ascii="Arial" w:hAnsi="Arial" w:cs="Arial"/>
          <w:color w:val="000000" w:themeColor="text1"/>
          <w:sz w:val="20"/>
          <w:szCs w:val="20"/>
        </w:rPr>
        <w:t xml:space="preserve"> - Número e vigência do contrato; </w:t>
      </w:r>
    </w:p>
    <w:p w14:paraId="51BDFBCB" w14:textId="77777777" w:rsidR="00912236" w:rsidRPr="009808DE" w:rsidRDefault="00912236" w:rsidP="00912236">
      <w:pPr>
        <w:jc w:val="both"/>
        <w:rPr>
          <w:rFonts w:ascii="Arial" w:hAnsi="Arial" w:cs="Arial"/>
          <w:color w:val="000000" w:themeColor="text1"/>
          <w:sz w:val="20"/>
          <w:szCs w:val="20"/>
        </w:rPr>
      </w:pPr>
    </w:p>
    <w:p w14:paraId="00718F0A"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2.4.1.3.</w:t>
      </w:r>
      <w:r w:rsidRPr="009808DE">
        <w:rPr>
          <w:rFonts w:ascii="Arial" w:hAnsi="Arial" w:cs="Arial"/>
          <w:color w:val="000000" w:themeColor="text1"/>
          <w:sz w:val="20"/>
          <w:szCs w:val="20"/>
        </w:rPr>
        <w:t xml:space="preserve"> - Nome e função dos funcionários que irão trabalhar na ALESP; </w:t>
      </w:r>
    </w:p>
    <w:p w14:paraId="1F892284" w14:textId="77777777" w:rsidR="00912236" w:rsidRPr="009808DE" w:rsidRDefault="00912236" w:rsidP="00912236">
      <w:pPr>
        <w:jc w:val="both"/>
        <w:rPr>
          <w:rFonts w:ascii="Arial" w:hAnsi="Arial" w:cs="Arial"/>
          <w:color w:val="000000" w:themeColor="text1"/>
          <w:sz w:val="20"/>
          <w:szCs w:val="20"/>
        </w:rPr>
      </w:pPr>
    </w:p>
    <w:p w14:paraId="6AFDD80D"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2.4.1.4.</w:t>
      </w:r>
      <w:r w:rsidRPr="009808DE">
        <w:rPr>
          <w:rFonts w:ascii="Arial" w:hAnsi="Arial" w:cs="Arial"/>
          <w:color w:val="000000" w:themeColor="text1"/>
          <w:sz w:val="20"/>
          <w:szCs w:val="20"/>
        </w:rPr>
        <w:t xml:space="preserve"> - Nome e função do(s) profissionais de Saúde e Segurança do Trabalho atuantes na ALESP – engenheiro de segurança do trabalho, médico do trabalho, técnico de segurança do trabalho ou enfermeiro do trabalho;  </w:t>
      </w:r>
    </w:p>
    <w:p w14:paraId="2756559C" w14:textId="77777777" w:rsidR="00912236" w:rsidRPr="009808DE" w:rsidRDefault="00912236" w:rsidP="00912236">
      <w:pPr>
        <w:jc w:val="both"/>
        <w:rPr>
          <w:rFonts w:ascii="Arial" w:hAnsi="Arial" w:cs="Arial"/>
          <w:color w:val="000000" w:themeColor="text1"/>
          <w:sz w:val="20"/>
          <w:szCs w:val="20"/>
        </w:rPr>
      </w:pPr>
    </w:p>
    <w:p w14:paraId="361F0CAD"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2.1.4.5.</w:t>
      </w:r>
      <w:r w:rsidRPr="009808DE">
        <w:rPr>
          <w:rFonts w:ascii="Arial" w:hAnsi="Arial" w:cs="Arial"/>
          <w:color w:val="000000" w:themeColor="text1"/>
          <w:sz w:val="20"/>
          <w:szCs w:val="20"/>
        </w:rPr>
        <w:t xml:space="preserve"> - Apresentar cópia dos certificados de treinamentos obrigatórios em saúde e segurança do trabalho exigidos pelas Normas Regulamentadoras do Trabalho; </w:t>
      </w:r>
    </w:p>
    <w:p w14:paraId="60361BDE" w14:textId="77777777" w:rsidR="00912236" w:rsidRPr="009808DE" w:rsidRDefault="00912236" w:rsidP="00912236">
      <w:pPr>
        <w:jc w:val="both"/>
        <w:rPr>
          <w:rFonts w:ascii="Arial" w:hAnsi="Arial" w:cs="Arial"/>
          <w:b/>
          <w:color w:val="000000" w:themeColor="text1"/>
          <w:sz w:val="20"/>
          <w:szCs w:val="20"/>
        </w:rPr>
      </w:pPr>
    </w:p>
    <w:p w14:paraId="16D7F761"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2.4.1.6.</w:t>
      </w:r>
      <w:r w:rsidRPr="009808DE">
        <w:rPr>
          <w:rFonts w:ascii="Arial" w:hAnsi="Arial" w:cs="Arial"/>
          <w:color w:val="000000" w:themeColor="text1"/>
          <w:sz w:val="20"/>
          <w:szCs w:val="20"/>
        </w:rPr>
        <w:t xml:space="preserve"> - Lista dos membros da CIPA ou dos designados de CIPA; </w:t>
      </w:r>
    </w:p>
    <w:p w14:paraId="763A1502" w14:textId="77777777" w:rsidR="00912236" w:rsidRPr="009808DE" w:rsidRDefault="00912236" w:rsidP="00912236">
      <w:pPr>
        <w:jc w:val="both"/>
        <w:rPr>
          <w:rFonts w:ascii="Arial" w:hAnsi="Arial" w:cs="Arial"/>
          <w:color w:val="000000" w:themeColor="text1"/>
          <w:sz w:val="20"/>
          <w:szCs w:val="20"/>
        </w:rPr>
      </w:pPr>
    </w:p>
    <w:p w14:paraId="2D44E696"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2.4.1.7.</w:t>
      </w:r>
      <w:r w:rsidRPr="009808DE">
        <w:rPr>
          <w:rFonts w:ascii="Arial" w:hAnsi="Arial" w:cs="Arial"/>
          <w:color w:val="000000" w:themeColor="text1"/>
          <w:sz w:val="20"/>
          <w:szCs w:val="20"/>
        </w:rPr>
        <w:t xml:space="preserve"> - Os funcionários da contratada/subcontratada deverão usar uniforme com identidade visual da contratada; </w:t>
      </w:r>
    </w:p>
    <w:p w14:paraId="474EE1E2" w14:textId="77777777" w:rsidR="00912236" w:rsidRPr="009808DE" w:rsidRDefault="00912236" w:rsidP="00912236">
      <w:pPr>
        <w:jc w:val="both"/>
        <w:rPr>
          <w:rFonts w:ascii="Arial" w:hAnsi="Arial" w:cs="Arial"/>
          <w:color w:val="000000" w:themeColor="text1"/>
          <w:sz w:val="20"/>
          <w:szCs w:val="20"/>
        </w:rPr>
      </w:pPr>
    </w:p>
    <w:p w14:paraId="383C6954"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2.4.1.8.</w:t>
      </w:r>
      <w:r w:rsidRPr="009808DE">
        <w:rPr>
          <w:rFonts w:ascii="Arial" w:hAnsi="Arial" w:cs="Arial"/>
          <w:color w:val="000000" w:themeColor="text1"/>
          <w:sz w:val="20"/>
          <w:szCs w:val="20"/>
        </w:rPr>
        <w:t xml:space="preserve"> - Os funcionários da contratada/subcontratada deverão usar crachá com o nome e cargo fornecido pela Contratada, colocado em lugar de fácil, rápida e clara visualização. </w:t>
      </w:r>
    </w:p>
    <w:p w14:paraId="00A18746" w14:textId="77777777" w:rsidR="00912236" w:rsidRPr="009808DE" w:rsidRDefault="00912236" w:rsidP="00912236">
      <w:pPr>
        <w:jc w:val="both"/>
        <w:rPr>
          <w:rFonts w:ascii="Arial" w:hAnsi="Arial" w:cs="Arial"/>
          <w:color w:val="000000" w:themeColor="text1"/>
          <w:sz w:val="20"/>
          <w:szCs w:val="20"/>
        </w:rPr>
      </w:pPr>
    </w:p>
    <w:p w14:paraId="4FCF2E0B"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2.4.1.9.</w:t>
      </w:r>
      <w:r w:rsidRPr="009808DE">
        <w:rPr>
          <w:rFonts w:ascii="Arial" w:hAnsi="Arial" w:cs="Arial"/>
          <w:color w:val="000000" w:themeColor="text1"/>
          <w:sz w:val="20"/>
          <w:szCs w:val="20"/>
        </w:rPr>
        <w:t xml:space="preserve"> - Relação dos equipamentos de proteção individual (EPIs); </w:t>
      </w:r>
    </w:p>
    <w:p w14:paraId="5A263CE1" w14:textId="77777777" w:rsidR="00912236" w:rsidRPr="009808DE" w:rsidRDefault="00912236" w:rsidP="00912236">
      <w:pPr>
        <w:jc w:val="both"/>
        <w:rPr>
          <w:rFonts w:ascii="Arial" w:hAnsi="Arial" w:cs="Arial"/>
          <w:color w:val="000000" w:themeColor="text1"/>
          <w:sz w:val="20"/>
          <w:szCs w:val="20"/>
        </w:rPr>
      </w:pPr>
    </w:p>
    <w:p w14:paraId="07FA63BA"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2.4.1.10.</w:t>
      </w:r>
      <w:r w:rsidRPr="009808DE">
        <w:rPr>
          <w:rFonts w:ascii="Arial" w:hAnsi="Arial" w:cs="Arial"/>
          <w:color w:val="000000" w:themeColor="text1"/>
          <w:sz w:val="20"/>
          <w:szCs w:val="20"/>
        </w:rPr>
        <w:t xml:space="preserve"> - Relação dos equipamentos de proteção coletiva (</w:t>
      </w:r>
      <w:proofErr w:type="spellStart"/>
      <w:r w:rsidRPr="009808DE">
        <w:rPr>
          <w:rFonts w:ascii="Arial" w:hAnsi="Arial" w:cs="Arial"/>
          <w:color w:val="000000" w:themeColor="text1"/>
          <w:sz w:val="20"/>
          <w:szCs w:val="20"/>
        </w:rPr>
        <w:t>EPCs</w:t>
      </w:r>
      <w:proofErr w:type="spellEnd"/>
      <w:r w:rsidRPr="009808DE">
        <w:rPr>
          <w:rFonts w:ascii="Arial" w:hAnsi="Arial" w:cs="Arial"/>
          <w:color w:val="000000" w:themeColor="text1"/>
          <w:sz w:val="20"/>
          <w:szCs w:val="20"/>
        </w:rPr>
        <w:t xml:space="preserve">), se necessários. </w:t>
      </w:r>
    </w:p>
    <w:p w14:paraId="2BD07DD6" w14:textId="77777777" w:rsidR="00912236" w:rsidRPr="009808DE" w:rsidRDefault="00912236" w:rsidP="00912236">
      <w:pPr>
        <w:jc w:val="both"/>
        <w:rPr>
          <w:rFonts w:ascii="Arial" w:hAnsi="Arial" w:cs="Arial"/>
          <w:color w:val="000000" w:themeColor="text1"/>
          <w:sz w:val="20"/>
          <w:szCs w:val="20"/>
        </w:rPr>
      </w:pPr>
    </w:p>
    <w:p w14:paraId="7878351C"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2.5. - COMISSÃO INTERNA DE PREVENÇÃO DE ACIDENTES – CIPA - NR5 </w:t>
      </w:r>
    </w:p>
    <w:p w14:paraId="369A601E" w14:textId="77777777" w:rsidR="00912236" w:rsidRPr="009808DE" w:rsidRDefault="00912236" w:rsidP="00912236">
      <w:pPr>
        <w:jc w:val="both"/>
        <w:rPr>
          <w:rFonts w:ascii="Arial" w:hAnsi="Arial" w:cs="Arial"/>
          <w:color w:val="000000" w:themeColor="text1"/>
          <w:sz w:val="20"/>
          <w:szCs w:val="20"/>
        </w:rPr>
      </w:pPr>
    </w:p>
    <w:p w14:paraId="5B663CEF"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prestadora de serviço deve constituir CIPA, conforme NR-5 da Portaria 3.214/78 do Ministério do Trabalho e Emprego – MTE. A prestadora de serviço obrigada s a constituir a CIPA deve entregar ao Serviço Técnico de Medicina e Segurança do Trabalho, os Seguintes documentos: - ata de eleição e posse da CIPA, cópia dos certificados do “Curso para Membros da CIPA”, calendário anual de reuniões e atas das reuniões ordinárias e extraordinárias. </w:t>
      </w:r>
    </w:p>
    <w:p w14:paraId="7C3C7516"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Quando o estabelecimento não estiver obrigado a constituir a CIPA, a prestadora de serviço designará um responsável pelo cumprimento dos objetivos da NR 5. A CIPA ou seu representante designado, deve implementar nos locais de atividades na ALESP o Mapas de Risco. </w:t>
      </w:r>
    </w:p>
    <w:p w14:paraId="3664CC25" w14:textId="77777777" w:rsidR="00912236" w:rsidRPr="009808DE" w:rsidRDefault="00912236" w:rsidP="00912236">
      <w:pPr>
        <w:jc w:val="both"/>
        <w:rPr>
          <w:rFonts w:ascii="Arial" w:hAnsi="Arial" w:cs="Arial"/>
          <w:color w:val="000000" w:themeColor="text1"/>
          <w:sz w:val="20"/>
          <w:szCs w:val="20"/>
        </w:rPr>
      </w:pPr>
    </w:p>
    <w:p w14:paraId="53F88AB8"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2.6. - EQUIPAMENTO DE PROTEÇÃO INDIVIDUAL - NR 6 </w:t>
      </w:r>
    </w:p>
    <w:p w14:paraId="00EEA88A" w14:textId="77777777" w:rsidR="00912236" w:rsidRPr="009808DE" w:rsidRDefault="00912236" w:rsidP="00912236">
      <w:pPr>
        <w:jc w:val="both"/>
        <w:rPr>
          <w:rFonts w:ascii="Arial" w:hAnsi="Arial" w:cs="Arial"/>
          <w:color w:val="000000" w:themeColor="text1"/>
          <w:sz w:val="20"/>
          <w:szCs w:val="20"/>
        </w:rPr>
      </w:pPr>
    </w:p>
    <w:p w14:paraId="5EC454A1"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 Equipamento de Proteção Individual deve ser o último recurso utilizado pela Contratada para controle de um risco. A prestadora de serviço, de acordo com a NR6, deve fornecer gratuitamente aos seus empregados os EPIs necessários e adequados à execução dos serviços com segurança bem como exigir e fiscalizar o seu uso, substituí-los quando danificados ou extraviados, fazer a sua manutenção e higienização periódica, treinar os trabalhadores sobre o seu uso adequado e substituí-lo imediatamente, quando danificado ou extraviado. </w:t>
      </w:r>
    </w:p>
    <w:p w14:paraId="2CEF7B8F"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Todo EPI deve possuir o C.A. - Certificado de Aprovação, emitido pelo Ministério do Trabalho. A prestadora de serviço deve manter registro da entrega e devolução dos EPIs a seus empregados, para efeito de fiscalização por parte da DASS da ALESP, fiscalização por órgãos públicos (Superintendência Regional do Trabalho e 91 Emprego – SRTE, Ministério Público do Trabalho – MPT, Instituto Nacional de Seguridade Nacional – INSS) ou auditorias. O gestor do contrato na ALESP fiscalizará o uso dos EPIs durante as </w:t>
      </w:r>
      <w:r w:rsidRPr="009808DE">
        <w:rPr>
          <w:rFonts w:ascii="Arial" w:hAnsi="Arial" w:cs="Arial"/>
          <w:color w:val="000000" w:themeColor="text1"/>
          <w:sz w:val="20"/>
          <w:szCs w:val="20"/>
        </w:rPr>
        <w:lastRenderedPageBreak/>
        <w:t xml:space="preserve">atividades, inclusive cobrando tal providência por parte dos responsáveis da prestadora de serviço. Também serão realizadas inspeções pela DASS da ALESP durante as atividades com o mesmo objetivo. </w:t>
      </w:r>
    </w:p>
    <w:p w14:paraId="7A63DE6F" w14:textId="77777777" w:rsidR="00912236" w:rsidRPr="009808DE" w:rsidRDefault="00912236" w:rsidP="00912236">
      <w:pPr>
        <w:jc w:val="both"/>
        <w:rPr>
          <w:rFonts w:ascii="Arial" w:hAnsi="Arial" w:cs="Arial"/>
          <w:color w:val="000000" w:themeColor="text1"/>
          <w:sz w:val="20"/>
          <w:szCs w:val="20"/>
        </w:rPr>
      </w:pPr>
    </w:p>
    <w:p w14:paraId="64593F15"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2.7. - PROGRAMA DE CONTROLE MÉDICO DE SAÚDE OCUPACIONAL – PCMSO - NR 7 </w:t>
      </w:r>
    </w:p>
    <w:p w14:paraId="4ED60516" w14:textId="77777777" w:rsidR="00912236" w:rsidRPr="009808DE" w:rsidRDefault="00912236" w:rsidP="00912236">
      <w:pPr>
        <w:jc w:val="both"/>
        <w:rPr>
          <w:rFonts w:ascii="Arial" w:hAnsi="Arial" w:cs="Arial"/>
          <w:color w:val="000000" w:themeColor="text1"/>
          <w:sz w:val="20"/>
          <w:szCs w:val="20"/>
        </w:rPr>
      </w:pPr>
    </w:p>
    <w:p w14:paraId="038DEB85"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prestadora de serviço deve apresentar à DASS da ALESP (via gestor do contrato) o seu PCMSO elaborado conforme dispõe a Norma Regulamentadora n.º 7 da Portaria 3.214/78 do Ministério do Trabalho e Emprego – MTE e abrangendo o contrato de prestação de serviço na ALESP. O PCMSO deve ser rubricado em todas as folhas pelo médico que assina como responsável pela elaboração e implementação do referido Programa. Juntamente com o PCMSO, devem ser apresentadas cópias dos Atestados de Saúde Ocupacional - ASO, de todos os empregados que prestarão serviços para a ALESP. O ASO deve estar legível e constando claramente o nome, a data e CRM do médico responsável pela sua emissão. É obrigatória a emissão de ASO nos seguintes casos: exame </w:t>
      </w:r>
      <w:proofErr w:type="spellStart"/>
      <w:r w:rsidRPr="009808DE">
        <w:rPr>
          <w:rFonts w:ascii="Arial" w:hAnsi="Arial" w:cs="Arial"/>
          <w:color w:val="000000" w:themeColor="text1"/>
          <w:sz w:val="20"/>
          <w:szCs w:val="20"/>
        </w:rPr>
        <w:t>admisional</w:t>
      </w:r>
      <w:proofErr w:type="spellEnd"/>
      <w:r w:rsidRPr="009808DE">
        <w:rPr>
          <w:rFonts w:ascii="Arial" w:hAnsi="Arial" w:cs="Arial"/>
          <w:color w:val="000000" w:themeColor="text1"/>
          <w:sz w:val="20"/>
          <w:szCs w:val="20"/>
        </w:rPr>
        <w:t xml:space="preserve">, exame periódico, mudança de função, retorno ao trabalho, ou demissão do empregado. A todo e qualquer funcionário admitido pelas empresas contratadas para executarem suas funções nas dependências da ALESP, aquelas deverão apresentar todos documentos acima especificados. </w:t>
      </w:r>
    </w:p>
    <w:p w14:paraId="76910E93" w14:textId="77777777" w:rsidR="00912236" w:rsidRPr="009808DE" w:rsidRDefault="00912236" w:rsidP="00912236">
      <w:pPr>
        <w:jc w:val="both"/>
        <w:rPr>
          <w:rFonts w:ascii="Arial" w:hAnsi="Arial" w:cs="Arial"/>
          <w:color w:val="000000" w:themeColor="text1"/>
          <w:sz w:val="20"/>
          <w:szCs w:val="20"/>
        </w:rPr>
      </w:pPr>
    </w:p>
    <w:p w14:paraId="35E9259F"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2.8. - PROGRAMA DE PREVENÇÃO DE RISCOS AMBIENTAIS – PPRA NR 9 </w:t>
      </w:r>
    </w:p>
    <w:p w14:paraId="4C55274B" w14:textId="77777777" w:rsidR="00912236" w:rsidRPr="009808DE" w:rsidRDefault="00912236" w:rsidP="00912236">
      <w:pPr>
        <w:jc w:val="both"/>
        <w:rPr>
          <w:rFonts w:ascii="Arial" w:hAnsi="Arial" w:cs="Arial"/>
          <w:color w:val="000000" w:themeColor="text1"/>
          <w:sz w:val="20"/>
          <w:szCs w:val="20"/>
        </w:rPr>
      </w:pPr>
    </w:p>
    <w:p w14:paraId="79D13C9D"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prestadora de serviço deverá elaborar o PPRA, antes de iniciar os trabalhos na ALESP, visando a proteção de todos os seus trabalhadores expostos a riscos ambientais, conforme estabelece a NR-9, da Portaria 3214/78 e disponibilizar cópia à ALESP via gestor do contrato. O PPRA deve ser rubricado em todas as folhas pelo engenheiro ou técnico do trabalho responsável pela elaboração e emissão do documento. </w:t>
      </w:r>
    </w:p>
    <w:p w14:paraId="6B0F411A"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 responsável da empresa contratada pela implementação do contrato na ALESP, deve acompanhar as ações do PPRA durante a prestação de serviços, inclusive as relacionadas aos requisitos de Segurança e Saúde Ocupacional previstas no cronograma. </w:t>
      </w:r>
    </w:p>
    <w:p w14:paraId="43417C34"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Quando houver necessidade de Laudos Técnicos (Periculosidade, Insalubridade, entre outros) ou avaliações ambientais, estes deverão ser apresentados pela contratada. </w:t>
      </w:r>
    </w:p>
    <w:p w14:paraId="4246B72C" w14:textId="77777777" w:rsidR="00912236" w:rsidRPr="009808DE" w:rsidRDefault="00912236" w:rsidP="00912236">
      <w:pPr>
        <w:jc w:val="both"/>
        <w:rPr>
          <w:rFonts w:ascii="Arial" w:hAnsi="Arial" w:cs="Arial"/>
          <w:color w:val="000000" w:themeColor="text1"/>
          <w:sz w:val="20"/>
          <w:szCs w:val="20"/>
        </w:rPr>
      </w:pPr>
    </w:p>
    <w:p w14:paraId="2DEDFC7C"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2.9. - TRABALHOS EM INSTALAÇÕES ELÉTRICAS - NR 10 </w:t>
      </w:r>
    </w:p>
    <w:p w14:paraId="1DFBF14C" w14:textId="77777777" w:rsidR="00912236" w:rsidRPr="009808DE" w:rsidRDefault="00912236" w:rsidP="00912236">
      <w:pPr>
        <w:jc w:val="both"/>
        <w:rPr>
          <w:rFonts w:ascii="Arial" w:hAnsi="Arial" w:cs="Arial"/>
          <w:color w:val="000000" w:themeColor="text1"/>
          <w:sz w:val="20"/>
          <w:szCs w:val="20"/>
        </w:rPr>
      </w:pPr>
    </w:p>
    <w:p w14:paraId="6564B8B0"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As instalações elétricas devem permitir o uso adequado da energia elétrica, garantindo o funcionamento adequado dos componentes, a segurança das pessoas e a conservação dos bens. As instalações elétricas provisórias, temporárias ou semipermanentes, aquelas previstas para uma duração limitada às circunstancias que a motivam, devem ser feitas conforme a Norma Regulamentadora nº 10 e NBR5410. </w:t>
      </w:r>
    </w:p>
    <w:p w14:paraId="640E2E19"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As atividades em instalações elétricas só poderão ser executadas por profissionais qualificados, que possuem treinamento específico sobre os riscos decorrentes do emprego da energia elétrica e as principais medidas de prevenção de acidentes em instalações elétricas, de acordo com o estabelecido NR 10. </w:t>
      </w:r>
    </w:p>
    <w:p w14:paraId="0F0B6015" w14:textId="77777777" w:rsidR="00912236" w:rsidRPr="009808DE" w:rsidRDefault="00912236" w:rsidP="00912236">
      <w:pPr>
        <w:jc w:val="both"/>
        <w:rPr>
          <w:rFonts w:ascii="Arial" w:hAnsi="Arial" w:cs="Arial"/>
          <w:color w:val="000000" w:themeColor="text1"/>
          <w:sz w:val="20"/>
          <w:szCs w:val="20"/>
        </w:rPr>
      </w:pPr>
    </w:p>
    <w:p w14:paraId="4271C7CA"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2.10. - PROGRAMA DE CONDIÇÕES E MEIO AMBIENTE DO TRABALHO – PCMAT NR 18 </w:t>
      </w:r>
    </w:p>
    <w:p w14:paraId="220A7922" w14:textId="77777777" w:rsidR="00912236" w:rsidRPr="009808DE" w:rsidRDefault="00912236" w:rsidP="00912236">
      <w:pPr>
        <w:jc w:val="both"/>
        <w:rPr>
          <w:rFonts w:ascii="Arial" w:hAnsi="Arial" w:cs="Arial"/>
          <w:b/>
          <w:color w:val="000000" w:themeColor="text1"/>
          <w:sz w:val="20"/>
          <w:szCs w:val="20"/>
        </w:rPr>
      </w:pPr>
    </w:p>
    <w:p w14:paraId="06D5E4A6"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Para serviços de Construção Civil com 20 ou mais funcionários a Contratada deverá elaborar o PCMAT conforme exigido na NR-18, focando os serviços objeto do Contrato e os ambientes em que estes são realizados. O PCMAT elaborado conforme a NR-18 por profissional legalmente habilitado, deve ser apresentado, via gestor do contrato, à DASS. O executor do documento deve rubricar todas as folhas. A Contratada com 20 ou mais funcionários deve elaborar o programa antes do início dos serviços. Em todas as construções civis, mesmo aquelas com menos de 20 funcionários, deverão ser observadas as exigências da NR-18. </w:t>
      </w:r>
    </w:p>
    <w:p w14:paraId="56B158DE" w14:textId="77777777" w:rsidR="00912236" w:rsidRPr="009808DE" w:rsidRDefault="00912236" w:rsidP="00912236">
      <w:pPr>
        <w:jc w:val="both"/>
        <w:rPr>
          <w:rFonts w:ascii="Arial" w:hAnsi="Arial" w:cs="Arial"/>
          <w:color w:val="000000" w:themeColor="text1"/>
          <w:sz w:val="20"/>
          <w:szCs w:val="20"/>
        </w:rPr>
      </w:pPr>
    </w:p>
    <w:p w14:paraId="6CAB2F10"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2.11. - TRABALHO EM ALTURA NR-35</w:t>
      </w:r>
    </w:p>
    <w:p w14:paraId="7E3960A9" w14:textId="77777777" w:rsidR="00912236" w:rsidRPr="009808DE" w:rsidRDefault="00912236" w:rsidP="00912236">
      <w:pPr>
        <w:jc w:val="both"/>
        <w:rPr>
          <w:rFonts w:ascii="Arial" w:hAnsi="Arial" w:cs="Arial"/>
          <w:color w:val="000000" w:themeColor="text1"/>
          <w:sz w:val="20"/>
          <w:szCs w:val="20"/>
        </w:rPr>
      </w:pPr>
    </w:p>
    <w:p w14:paraId="7A3E2A4D"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 Ministério do Trabalho e Emprego, através da Norma Regulamentadora nº 35 – item 35.1.2, considera trabalho em altura qualquer atividade executada acima de 2 metros do piso e com risco de queda. Dessa forma, todos os serviços que envolvem o uso de escadas, cadeiras suspensas (balancins individuais) plataformas ou andaimes podem receber tal denominação. </w:t>
      </w:r>
    </w:p>
    <w:p w14:paraId="3DE9D65E"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As prestadoras de serviço deverão comprovar que seus funcionários são capacitados e aptos para trabalhos em altura, apresentando cópia do Atestado de Saúde Ocupacional que conste aptidão para trabalho em altura </w:t>
      </w:r>
      <w:r w:rsidRPr="009808DE">
        <w:rPr>
          <w:rFonts w:ascii="Arial" w:hAnsi="Arial" w:cs="Arial"/>
          <w:color w:val="000000" w:themeColor="text1"/>
          <w:sz w:val="20"/>
          <w:szCs w:val="20"/>
        </w:rPr>
        <w:lastRenderedPageBreak/>
        <w:t xml:space="preserve">e Certificado de Treinamento para Trabalho em Altura, conforme preconizado na NR-35. Uma cópia do ASO deverá ser fornecida à DASS da ALESP. </w:t>
      </w:r>
    </w:p>
    <w:p w14:paraId="4ED19A81"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As prestadoras de serviços deverão apresentar a metodologia que será adotada para realização dos serviços, por exemplo: se farão uso de andaimes, escadas ou plataforma elevatória e quais alternativas de ancoragem que serão utilizadas. </w:t>
      </w:r>
    </w:p>
    <w:p w14:paraId="5A213635"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proteção coletiva deverá ser prevista quando houver risco de queda de trabalhadores ou projeção de materiais, por exemplo, quando os serviços contratados estiverem sendo realizados na última laje dos prédios da ALESP. </w:t>
      </w:r>
    </w:p>
    <w:p w14:paraId="472965F2"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Escadas e andaimes deverão ser usados conforme define a NR 18 – Portaria 3.214 do Ministério do Trabalho. Utilizar Equipamentos de Proteção Individual conforme disposto na NR 6 e NR 18 da Portaria nº 3.214/78 do Ministério do Trabalho. </w:t>
      </w:r>
    </w:p>
    <w:p w14:paraId="1A38D4D3"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Os locais onde serão realizados os trabalhos deverão ser sinalizados através de placas indicativas e isolados para prevenir a ocorrência de acidentes com trabalhadores da contratada, funcionários da ALESP, visitantes e Deputados. </w:t>
      </w:r>
    </w:p>
    <w:p w14:paraId="11496950" w14:textId="77777777" w:rsidR="00912236" w:rsidRPr="009808DE" w:rsidRDefault="00912236" w:rsidP="00912236">
      <w:pPr>
        <w:jc w:val="both"/>
        <w:rPr>
          <w:rFonts w:ascii="Arial" w:hAnsi="Arial" w:cs="Arial"/>
          <w:color w:val="000000" w:themeColor="text1"/>
          <w:sz w:val="20"/>
          <w:szCs w:val="20"/>
        </w:rPr>
      </w:pPr>
    </w:p>
    <w:p w14:paraId="4859E08D"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 USO DE ESCADAS </w:t>
      </w:r>
    </w:p>
    <w:p w14:paraId="3B086DCB" w14:textId="77777777" w:rsidR="00912236" w:rsidRPr="009808DE" w:rsidRDefault="00912236" w:rsidP="00912236">
      <w:pPr>
        <w:jc w:val="both"/>
        <w:rPr>
          <w:rFonts w:ascii="Arial" w:hAnsi="Arial" w:cs="Arial"/>
          <w:b/>
          <w:color w:val="000000" w:themeColor="text1"/>
          <w:sz w:val="20"/>
          <w:szCs w:val="20"/>
        </w:rPr>
      </w:pPr>
    </w:p>
    <w:p w14:paraId="4D68E627"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2.11.1. - Escada individual ou de mão </w:t>
      </w:r>
    </w:p>
    <w:p w14:paraId="4C52451A" w14:textId="77777777" w:rsidR="00912236" w:rsidRPr="009808DE" w:rsidRDefault="00912236" w:rsidP="00912236">
      <w:pPr>
        <w:jc w:val="both"/>
        <w:rPr>
          <w:rFonts w:ascii="Arial" w:hAnsi="Arial" w:cs="Arial"/>
          <w:color w:val="000000" w:themeColor="text1"/>
          <w:sz w:val="20"/>
          <w:szCs w:val="20"/>
        </w:rPr>
      </w:pPr>
    </w:p>
    <w:p w14:paraId="0B31D59C"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 trabalhador deverá estar sempre de frente para a escada, e ela deverá ser utilizada somente por um trabalhador de cada vez; os trabalhadores deverão sempre utilizar as duas mãos para subir os degraus. </w:t>
      </w:r>
    </w:p>
    <w:p w14:paraId="11DC6903"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Eventuais cargas (equipamentos e materiais leves) deverão ser içadas em bolsas ou outros recipientes semelhantes. </w:t>
      </w:r>
    </w:p>
    <w:p w14:paraId="4FB5596D"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altura máxima da escada é 7 metros; não é permitida a união de duas ou mais escadas, bem como prolongar seus montantes, visando aumentar o comprimento total da escada; na impossibilidade de nivelar o piso sobre o qual a escada será apoiada, será permitido o prolongamento do pé por meio de sistemas automáticos ou mecânicos. </w:t>
      </w:r>
    </w:p>
    <w:p w14:paraId="7B34936B"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amarração da escada na parte superior deve ser por meio de sistema de fixação adequado; a escada deve ser firmemente apoiada e ultrapassar 1m do ponto de apoio superior. </w:t>
      </w:r>
    </w:p>
    <w:p w14:paraId="2B08747F"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 afastamento dos pontos inferiores de apoio dos montantes em relação à vertical deve ser aproximadamente igual a 25% do comprimento entre o apoio superior e o apoio inferior. </w:t>
      </w:r>
    </w:p>
    <w:p w14:paraId="7E69F317"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escada deve ser provida de sapatas de segurança. </w:t>
      </w:r>
    </w:p>
    <w:p w14:paraId="419FBA15" w14:textId="77777777" w:rsidR="00912236" w:rsidRPr="009808DE" w:rsidRDefault="00912236" w:rsidP="00912236">
      <w:pPr>
        <w:jc w:val="both"/>
        <w:rPr>
          <w:rFonts w:ascii="Arial" w:hAnsi="Arial" w:cs="Arial"/>
          <w:color w:val="000000" w:themeColor="text1"/>
          <w:sz w:val="20"/>
          <w:szCs w:val="20"/>
        </w:rPr>
      </w:pPr>
    </w:p>
    <w:p w14:paraId="27B293DE"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2.11.2. - Escada dupla (cavalete ou de abrir)</w:t>
      </w:r>
      <w:r w:rsidRPr="009808DE">
        <w:rPr>
          <w:rFonts w:ascii="Arial" w:hAnsi="Arial" w:cs="Arial"/>
          <w:color w:val="000000" w:themeColor="text1"/>
          <w:sz w:val="20"/>
          <w:szCs w:val="20"/>
        </w:rPr>
        <w:t xml:space="preserve"> utilizadas para pequenos serviços, devem ser rígidas, estáveis e seguras; o comprimento máximo dos montantes da escada é de 6m, não devendo ser utilizada como escada de uso individual. </w:t>
      </w:r>
    </w:p>
    <w:p w14:paraId="08DF7621"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escada deve ser provida de dobradiças com afastadores e limitadores de abertura com sistema </w:t>
      </w:r>
      <w:proofErr w:type="spellStart"/>
      <w:r w:rsidRPr="009808DE">
        <w:rPr>
          <w:rFonts w:ascii="Arial" w:hAnsi="Arial" w:cs="Arial"/>
          <w:color w:val="000000" w:themeColor="text1"/>
          <w:sz w:val="20"/>
          <w:szCs w:val="20"/>
        </w:rPr>
        <w:t>antibeliscão</w:t>
      </w:r>
      <w:proofErr w:type="spellEnd"/>
      <w:r w:rsidRPr="009808DE">
        <w:rPr>
          <w:rFonts w:ascii="Arial" w:hAnsi="Arial" w:cs="Arial"/>
          <w:color w:val="000000" w:themeColor="text1"/>
          <w:sz w:val="20"/>
          <w:szCs w:val="20"/>
        </w:rPr>
        <w:t xml:space="preserve"> que evite lesão nas mãos do trabalhador. </w:t>
      </w:r>
    </w:p>
    <w:p w14:paraId="7FC39897"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Os limitadores de abertura deverão estar totalmente estendidos (abertos) quando a escada estiver em uso. </w:t>
      </w:r>
    </w:p>
    <w:p w14:paraId="0DC1D970"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São proibidas improvisações como uso de arames, cordas, fios, correntes e outros materiais para substituir os limitadores de abertura. </w:t>
      </w:r>
    </w:p>
    <w:p w14:paraId="60BF4579"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escada deve ser provida de sapatas de segurança. </w:t>
      </w:r>
    </w:p>
    <w:p w14:paraId="24D91E1B" w14:textId="77777777" w:rsidR="00912236" w:rsidRPr="009808DE" w:rsidRDefault="00912236" w:rsidP="00912236">
      <w:pPr>
        <w:jc w:val="both"/>
        <w:rPr>
          <w:rFonts w:ascii="Arial" w:hAnsi="Arial" w:cs="Arial"/>
          <w:color w:val="000000" w:themeColor="text1"/>
          <w:sz w:val="20"/>
          <w:szCs w:val="20"/>
        </w:rPr>
      </w:pPr>
    </w:p>
    <w:p w14:paraId="3864C1E8"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2.11.3. - Escada Extensível Utilizadas para serviços de pequeno porte e constituídas somente por duas seções </w:t>
      </w:r>
    </w:p>
    <w:p w14:paraId="0C6FC1CB" w14:textId="77777777" w:rsidR="00912236" w:rsidRPr="009808DE" w:rsidRDefault="00912236" w:rsidP="00912236">
      <w:pPr>
        <w:jc w:val="both"/>
        <w:rPr>
          <w:rFonts w:ascii="Arial" w:hAnsi="Arial" w:cs="Arial"/>
          <w:color w:val="000000" w:themeColor="text1"/>
          <w:sz w:val="20"/>
          <w:szCs w:val="20"/>
        </w:rPr>
      </w:pPr>
    </w:p>
    <w:p w14:paraId="366A3A6D"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As catracas e guias metálicas devem estar dispostas de tal maneira que a escada apresente a mesma resistência que uma escada portátil de uso individual de igual comprimento. </w:t>
      </w:r>
    </w:p>
    <w:p w14:paraId="24502B7C"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As catracas e roldanas (</w:t>
      </w:r>
      <w:proofErr w:type="spellStart"/>
      <w:r w:rsidRPr="009808DE">
        <w:rPr>
          <w:rFonts w:ascii="Arial" w:hAnsi="Arial" w:cs="Arial"/>
          <w:color w:val="000000" w:themeColor="text1"/>
          <w:sz w:val="20"/>
          <w:szCs w:val="20"/>
        </w:rPr>
        <w:t>moitão</w:t>
      </w:r>
      <w:proofErr w:type="spellEnd"/>
      <w:r w:rsidRPr="009808DE">
        <w:rPr>
          <w:rFonts w:ascii="Arial" w:hAnsi="Arial" w:cs="Arial"/>
          <w:color w:val="000000" w:themeColor="text1"/>
          <w:sz w:val="20"/>
          <w:szCs w:val="20"/>
        </w:rPr>
        <w:t xml:space="preserve"> ou carretilha) devem ser mantidas em perfeito estado de conservação. A corda não deve estar desgastada ou desfiada. </w:t>
      </w:r>
    </w:p>
    <w:p w14:paraId="32A0FD41"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escada deve possuir dispositivo limitador de curso, fixada no quarto vão a contar das catracas, proporcionado uma sobreposição de no mínimo 1m quando estendida. </w:t>
      </w:r>
    </w:p>
    <w:p w14:paraId="65206BD8"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escada extensível com mais de 7m de comprimento deve possuir obrigatoriamente sistema de travamento (tirante ou vareta de segurança) para impedir que os montantes fiquem soltos e prejudiquem a estabilidade. A escada deve ser provida de sapatas de segurança. </w:t>
      </w:r>
    </w:p>
    <w:p w14:paraId="27D63761" w14:textId="77777777" w:rsidR="00912236" w:rsidRPr="009808DE" w:rsidRDefault="00912236" w:rsidP="00912236">
      <w:pPr>
        <w:jc w:val="both"/>
        <w:rPr>
          <w:rFonts w:ascii="Arial" w:hAnsi="Arial" w:cs="Arial"/>
          <w:color w:val="000000" w:themeColor="text1"/>
          <w:sz w:val="20"/>
          <w:szCs w:val="20"/>
        </w:rPr>
      </w:pPr>
    </w:p>
    <w:p w14:paraId="60174C05"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2.11.4 - Considerações Gerais </w:t>
      </w:r>
    </w:p>
    <w:p w14:paraId="78CC361A" w14:textId="77777777" w:rsidR="00912236" w:rsidRPr="009808DE" w:rsidRDefault="00912236" w:rsidP="00912236">
      <w:pPr>
        <w:jc w:val="both"/>
        <w:rPr>
          <w:rFonts w:ascii="Arial" w:hAnsi="Arial" w:cs="Arial"/>
          <w:color w:val="000000" w:themeColor="text1"/>
          <w:sz w:val="20"/>
          <w:szCs w:val="20"/>
        </w:rPr>
      </w:pPr>
    </w:p>
    <w:p w14:paraId="4D447EED"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lastRenderedPageBreak/>
        <w:t xml:space="preserve">1 - Sinalizar as áreas de trabalho onde há uso de escadas portáteis; </w:t>
      </w:r>
    </w:p>
    <w:p w14:paraId="57C6311F" w14:textId="77777777" w:rsidR="00912236" w:rsidRPr="009808DE" w:rsidRDefault="00912236" w:rsidP="00912236">
      <w:pPr>
        <w:jc w:val="both"/>
        <w:rPr>
          <w:rFonts w:ascii="Arial" w:hAnsi="Arial" w:cs="Arial"/>
          <w:color w:val="000000" w:themeColor="text1"/>
          <w:sz w:val="20"/>
          <w:szCs w:val="20"/>
        </w:rPr>
      </w:pPr>
    </w:p>
    <w:p w14:paraId="69576919"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2 - Ao utilizar escada portátil de uso individual dupla ou extensível, não ultrapassar os três últimos degraus para garantir sua estabilidade; </w:t>
      </w:r>
    </w:p>
    <w:p w14:paraId="5967C111" w14:textId="77777777" w:rsidR="00912236" w:rsidRPr="009808DE" w:rsidRDefault="00912236" w:rsidP="00912236">
      <w:pPr>
        <w:jc w:val="both"/>
        <w:rPr>
          <w:rFonts w:ascii="Arial" w:hAnsi="Arial" w:cs="Arial"/>
          <w:color w:val="000000" w:themeColor="text1"/>
          <w:sz w:val="20"/>
          <w:szCs w:val="20"/>
        </w:rPr>
      </w:pPr>
    </w:p>
    <w:p w14:paraId="7C6692F9"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3 - Não usar escadas próximo a redes elétricas desprotegidas; </w:t>
      </w:r>
    </w:p>
    <w:p w14:paraId="06214695" w14:textId="77777777" w:rsidR="00912236" w:rsidRPr="009808DE" w:rsidRDefault="00912236" w:rsidP="00912236">
      <w:pPr>
        <w:jc w:val="both"/>
        <w:rPr>
          <w:rFonts w:ascii="Arial" w:hAnsi="Arial" w:cs="Arial"/>
          <w:color w:val="000000" w:themeColor="text1"/>
          <w:sz w:val="20"/>
          <w:szCs w:val="20"/>
        </w:rPr>
      </w:pPr>
    </w:p>
    <w:p w14:paraId="459D79CD"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4 - Não usar escadas em áreas onde há risco de queda de materiais; </w:t>
      </w:r>
    </w:p>
    <w:p w14:paraId="455685BD" w14:textId="77777777" w:rsidR="00912236" w:rsidRPr="009808DE" w:rsidRDefault="00912236" w:rsidP="00912236">
      <w:pPr>
        <w:jc w:val="both"/>
        <w:rPr>
          <w:rFonts w:ascii="Arial" w:hAnsi="Arial" w:cs="Arial"/>
          <w:color w:val="000000" w:themeColor="text1"/>
          <w:sz w:val="20"/>
          <w:szCs w:val="20"/>
        </w:rPr>
      </w:pPr>
    </w:p>
    <w:p w14:paraId="23557C74"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2.12. - ORGANIZAÇÃO E LIMPEZA </w:t>
      </w:r>
    </w:p>
    <w:p w14:paraId="21942AFC" w14:textId="77777777" w:rsidR="00912236" w:rsidRPr="009808DE" w:rsidRDefault="00912236" w:rsidP="00912236">
      <w:pPr>
        <w:jc w:val="both"/>
        <w:rPr>
          <w:rFonts w:ascii="Arial" w:hAnsi="Arial" w:cs="Arial"/>
          <w:color w:val="000000" w:themeColor="text1"/>
          <w:sz w:val="20"/>
          <w:szCs w:val="20"/>
        </w:rPr>
      </w:pPr>
    </w:p>
    <w:p w14:paraId="4C41CBE7"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Contratada deve manter os locais onde executa serviços em bom estado de organização, ordenação, conservação, higiene, limpeza e segurança. Após a execução dos serviços, a Contratada deverá limpar a área destinando corretamente todos os resíduos e sobras de materiais, bem como retirar os equipamentos utilizados.  </w:t>
      </w:r>
    </w:p>
    <w:p w14:paraId="13384C44"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Contratada não deve permitir a presença de pessoas não autorizadas nas áreas destinadas aos serviços. </w:t>
      </w:r>
    </w:p>
    <w:p w14:paraId="71D27D07"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Corredores e acessos a painéis elétricos e equipamentos de combate a incêndio devem permanecer sempre livres. </w:t>
      </w:r>
    </w:p>
    <w:p w14:paraId="33137BD1"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contratada não pode usar os corredores e acessos para armazenar materiais, equipamentos ou entulho, mesmo que temporariamente. </w:t>
      </w:r>
    </w:p>
    <w:p w14:paraId="0D81C796" w14:textId="77777777" w:rsidR="00912236" w:rsidRPr="009808DE" w:rsidRDefault="00912236" w:rsidP="00912236">
      <w:pPr>
        <w:jc w:val="both"/>
        <w:rPr>
          <w:rFonts w:ascii="Arial" w:hAnsi="Arial" w:cs="Arial"/>
          <w:color w:val="000000" w:themeColor="text1"/>
          <w:sz w:val="20"/>
          <w:szCs w:val="20"/>
        </w:rPr>
      </w:pPr>
    </w:p>
    <w:p w14:paraId="46D283FB"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2.13. - UTILIZAÇÃO DE PRODUTOS QUÍMICOS </w:t>
      </w:r>
    </w:p>
    <w:p w14:paraId="151E20C2" w14:textId="77777777" w:rsidR="00912236" w:rsidRPr="009808DE" w:rsidRDefault="00912236" w:rsidP="00912236">
      <w:pPr>
        <w:jc w:val="both"/>
        <w:rPr>
          <w:rFonts w:ascii="Arial" w:hAnsi="Arial" w:cs="Arial"/>
          <w:color w:val="000000" w:themeColor="text1"/>
          <w:sz w:val="20"/>
          <w:szCs w:val="20"/>
        </w:rPr>
      </w:pPr>
    </w:p>
    <w:p w14:paraId="3FDB6D85"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contratada deverá prover e encaminhar à DASS as Fichas de Informações Sobre Produtos Químicos – FISPQ – em português, de todos os produtos antes que esses sejam trazidos e utilizados. </w:t>
      </w:r>
    </w:p>
    <w:p w14:paraId="60056640"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prestadora de serviço está obrigada a informar e orientar formalmente todos os seus empregados sobre os riscos decorrentes do uso de produtos químicos, a que eventualmente eles estejam expostos, conforme Lei Federal, Decreto 2.657 de 3/07/98. </w:t>
      </w:r>
    </w:p>
    <w:p w14:paraId="4A308469"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prestadora de serviço deve manter disponível no local de trabalho, e à disposição de todos os trabalhadores, as </w:t>
      </w:r>
      <w:proofErr w:type="spellStart"/>
      <w:r w:rsidRPr="009808DE">
        <w:rPr>
          <w:rFonts w:ascii="Arial" w:hAnsi="Arial" w:cs="Arial"/>
          <w:color w:val="000000" w:themeColor="text1"/>
          <w:sz w:val="20"/>
          <w:szCs w:val="20"/>
        </w:rPr>
        <w:t>FISPQ's</w:t>
      </w:r>
      <w:proofErr w:type="spellEnd"/>
      <w:r w:rsidRPr="009808DE">
        <w:rPr>
          <w:rFonts w:ascii="Arial" w:hAnsi="Arial" w:cs="Arial"/>
          <w:color w:val="000000" w:themeColor="text1"/>
          <w:sz w:val="20"/>
          <w:szCs w:val="20"/>
        </w:rPr>
        <w:t xml:space="preserve"> dos produtos químicos por ela utilizados. </w:t>
      </w:r>
    </w:p>
    <w:p w14:paraId="42547DD8"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Deve implementar as medidas de controle dos riscos previstas nas </w:t>
      </w:r>
      <w:proofErr w:type="spellStart"/>
      <w:r w:rsidRPr="009808DE">
        <w:rPr>
          <w:rFonts w:ascii="Arial" w:hAnsi="Arial" w:cs="Arial"/>
          <w:color w:val="000000" w:themeColor="text1"/>
          <w:sz w:val="20"/>
          <w:szCs w:val="20"/>
        </w:rPr>
        <w:t>FISPQ's</w:t>
      </w:r>
      <w:proofErr w:type="spellEnd"/>
      <w:r w:rsidRPr="009808DE">
        <w:rPr>
          <w:rFonts w:ascii="Arial" w:hAnsi="Arial" w:cs="Arial"/>
          <w:color w:val="000000" w:themeColor="text1"/>
          <w:sz w:val="20"/>
          <w:szCs w:val="20"/>
        </w:rPr>
        <w:t xml:space="preserve"> e orientar seus empregados no que se refere à conduta a ser seguida em situações de emergência. </w:t>
      </w:r>
    </w:p>
    <w:p w14:paraId="3E6CAF2C" w14:textId="77777777" w:rsidR="00912236" w:rsidRPr="009808DE" w:rsidRDefault="00912236" w:rsidP="00912236">
      <w:pPr>
        <w:jc w:val="both"/>
        <w:rPr>
          <w:rFonts w:ascii="Arial" w:hAnsi="Arial" w:cs="Arial"/>
          <w:color w:val="000000" w:themeColor="text1"/>
          <w:sz w:val="20"/>
          <w:szCs w:val="20"/>
        </w:rPr>
      </w:pPr>
    </w:p>
    <w:p w14:paraId="6A88ED72"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As embalagens contendo produtos químicos devem ser identificadas e sinalizadas com etiquetas de advertência e dispostos em locais ventilados e sinalizados, longe de outros materiais com os quais possam reagir. </w:t>
      </w:r>
    </w:p>
    <w:p w14:paraId="220A0CAD" w14:textId="77777777" w:rsidR="00912236" w:rsidRPr="009808DE" w:rsidRDefault="00912236" w:rsidP="00912236">
      <w:pPr>
        <w:jc w:val="both"/>
        <w:rPr>
          <w:rFonts w:ascii="Arial" w:hAnsi="Arial" w:cs="Arial"/>
          <w:color w:val="000000" w:themeColor="text1"/>
          <w:sz w:val="20"/>
          <w:szCs w:val="20"/>
        </w:rPr>
      </w:pPr>
    </w:p>
    <w:p w14:paraId="76950FA7"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Os produtos químicos restantes e embalagens vazias devem ser retiradas da ALESP, de acordo com a legislação pertinente. </w:t>
      </w:r>
    </w:p>
    <w:p w14:paraId="4F866C75" w14:textId="77777777" w:rsidR="00912236" w:rsidRPr="009808DE" w:rsidRDefault="00912236" w:rsidP="00912236">
      <w:pPr>
        <w:jc w:val="both"/>
        <w:rPr>
          <w:rFonts w:ascii="Arial" w:hAnsi="Arial" w:cs="Arial"/>
          <w:color w:val="000000" w:themeColor="text1"/>
          <w:sz w:val="20"/>
          <w:szCs w:val="20"/>
        </w:rPr>
      </w:pPr>
    </w:p>
    <w:p w14:paraId="72FBA8D5"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2.14. - PREVENÇÃO E COMBATE A INCÊNDIOS </w:t>
      </w:r>
    </w:p>
    <w:p w14:paraId="3B88D589" w14:textId="77777777" w:rsidR="00912236" w:rsidRPr="009808DE" w:rsidRDefault="00912236" w:rsidP="00912236">
      <w:pPr>
        <w:jc w:val="both"/>
        <w:rPr>
          <w:rFonts w:ascii="Arial" w:hAnsi="Arial" w:cs="Arial"/>
          <w:b/>
          <w:color w:val="000000" w:themeColor="text1"/>
          <w:sz w:val="20"/>
          <w:szCs w:val="20"/>
        </w:rPr>
      </w:pPr>
    </w:p>
    <w:p w14:paraId="0B74C0D0"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Materiais inflamáveis, recipientes contendo líquidos ou gases inflamáveis devem ser identificados e sinalizados com etiquetas de advertência e dispostos em locais ventilados e sinalizados longe de fontes de ignição. A contratada deverá providenciar a instalação dos equipamentos de proteção contra incêndio nos locais sob sua responsabilidade em quantidades e especificados segundo a NR-23. </w:t>
      </w:r>
    </w:p>
    <w:p w14:paraId="1915AF73"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Os extintores de incêndio da ALESP não deverão ser retirados de seus pontos fixos para serem usados como extintores de prontidão em outro local. </w:t>
      </w:r>
    </w:p>
    <w:p w14:paraId="6FF897FB"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É proibido o uso de hidrantes e mangueiras de combate a incêndio para quaisquer outras finalidades que não emergenciais. </w:t>
      </w:r>
    </w:p>
    <w:p w14:paraId="2EEB63C8" w14:textId="77777777" w:rsidR="00912236" w:rsidRPr="009808DE" w:rsidRDefault="00912236" w:rsidP="00912236">
      <w:pPr>
        <w:jc w:val="both"/>
        <w:rPr>
          <w:rFonts w:ascii="Arial" w:hAnsi="Arial" w:cs="Arial"/>
          <w:color w:val="000000" w:themeColor="text1"/>
          <w:sz w:val="20"/>
          <w:szCs w:val="20"/>
        </w:rPr>
      </w:pPr>
    </w:p>
    <w:p w14:paraId="175FC334"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2.15. - COMUNICAÇÃO DE ACIDENTES DO TRABALHO </w:t>
      </w:r>
    </w:p>
    <w:p w14:paraId="4FD069AC" w14:textId="77777777" w:rsidR="00912236" w:rsidRPr="009808DE" w:rsidRDefault="00912236" w:rsidP="00912236">
      <w:pPr>
        <w:jc w:val="both"/>
        <w:rPr>
          <w:rFonts w:ascii="Arial" w:hAnsi="Arial" w:cs="Arial"/>
          <w:color w:val="000000" w:themeColor="text1"/>
          <w:sz w:val="20"/>
          <w:szCs w:val="20"/>
        </w:rPr>
      </w:pPr>
    </w:p>
    <w:p w14:paraId="0972C5C7"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O acidente de trabalho com empregado da Contratada deverá ser comunicado de imediato à DASS da ALESP. </w:t>
      </w:r>
    </w:p>
    <w:p w14:paraId="131A120D"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Uma cópia da Comunicação de Acidente do Trabalho - CAT (INSS) deverá ser encaminhada pela Contratada à DASS no prazo máximo de dois dias úteis após a ocorrência do acidente. </w:t>
      </w:r>
    </w:p>
    <w:p w14:paraId="6A333D62"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lastRenderedPageBreak/>
        <w:t xml:space="preserve">A Contratada deve promover a investigação de acidentes do trabalho e acidentes com danos materiais, com a participação da DASS da ALESP, em até três dias úteis do ocorrido. </w:t>
      </w:r>
    </w:p>
    <w:p w14:paraId="4AC6CF70"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As Ações corretivas definidas nas investigações, com prazos e responsáveis, deverão ser implementadas para prevenir a ocorrência de outros acidentes. </w:t>
      </w:r>
    </w:p>
    <w:p w14:paraId="4810D8AC"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Contratada, antes do </w:t>
      </w:r>
      <w:proofErr w:type="spellStart"/>
      <w:r w:rsidRPr="009808DE">
        <w:rPr>
          <w:rFonts w:ascii="Arial" w:hAnsi="Arial" w:cs="Arial"/>
          <w:color w:val="000000" w:themeColor="text1"/>
          <w:sz w:val="20"/>
          <w:szCs w:val="20"/>
        </w:rPr>
        <w:t>inicio</w:t>
      </w:r>
      <w:proofErr w:type="spellEnd"/>
      <w:r w:rsidRPr="009808DE">
        <w:rPr>
          <w:rFonts w:ascii="Arial" w:hAnsi="Arial" w:cs="Arial"/>
          <w:color w:val="000000" w:themeColor="text1"/>
          <w:sz w:val="20"/>
          <w:szCs w:val="20"/>
        </w:rPr>
        <w:t xml:space="preserve"> dos trabalhos, deverá indicar a estabelecimento de saúde que dará atendimento e assistência em caso de acidentes e outras urgências/emergências durante a execução dos serviços, bem como o meio de transporte a ser utilizado. </w:t>
      </w:r>
    </w:p>
    <w:p w14:paraId="49552848" w14:textId="77777777" w:rsidR="00912236" w:rsidRPr="009808DE" w:rsidRDefault="00912236" w:rsidP="00912236">
      <w:pPr>
        <w:jc w:val="both"/>
        <w:rPr>
          <w:rFonts w:ascii="Arial" w:hAnsi="Arial" w:cs="Arial"/>
          <w:color w:val="000000" w:themeColor="text1"/>
          <w:sz w:val="20"/>
          <w:szCs w:val="20"/>
        </w:rPr>
      </w:pPr>
    </w:p>
    <w:p w14:paraId="62F73E47"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2.16. - PROCEDIMENTO DE EMERGÊNCIA </w:t>
      </w:r>
    </w:p>
    <w:p w14:paraId="421D07C1" w14:textId="77777777" w:rsidR="00912236" w:rsidRPr="009808DE" w:rsidRDefault="00912236" w:rsidP="00912236">
      <w:pPr>
        <w:jc w:val="both"/>
        <w:rPr>
          <w:rFonts w:ascii="Arial" w:hAnsi="Arial" w:cs="Arial"/>
          <w:b/>
          <w:color w:val="000000" w:themeColor="text1"/>
          <w:sz w:val="20"/>
          <w:szCs w:val="20"/>
        </w:rPr>
      </w:pPr>
    </w:p>
    <w:p w14:paraId="6EBF4868"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Em caso de acionamento da sirene de emergência, todos os funcionários das Contratadas deverão interromper todas as suas atividades e seguir as orientações dos policiais militares e brigadistas da ALESP. </w:t>
      </w:r>
    </w:p>
    <w:p w14:paraId="3B49C10E" w14:textId="77777777" w:rsidR="00912236" w:rsidRPr="009808DE" w:rsidRDefault="00912236" w:rsidP="00912236">
      <w:pPr>
        <w:jc w:val="both"/>
        <w:rPr>
          <w:rFonts w:ascii="Arial" w:hAnsi="Arial" w:cs="Arial"/>
          <w:color w:val="000000" w:themeColor="text1"/>
          <w:sz w:val="20"/>
          <w:szCs w:val="20"/>
        </w:rPr>
      </w:pPr>
    </w:p>
    <w:p w14:paraId="178018EB"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2.17. - SERVIÇOS FORA DO HORÁRIO ADMINISTRATIVO</w:t>
      </w:r>
      <w:r w:rsidRPr="009808DE">
        <w:rPr>
          <w:rFonts w:ascii="Arial" w:hAnsi="Arial" w:cs="Arial"/>
          <w:color w:val="000000" w:themeColor="text1"/>
          <w:sz w:val="20"/>
          <w:szCs w:val="20"/>
        </w:rPr>
        <w:t xml:space="preserve"> </w:t>
      </w:r>
    </w:p>
    <w:p w14:paraId="2848B941" w14:textId="77777777" w:rsidR="00912236" w:rsidRPr="009808DE" w:rsidRDefault="00912236" w:rsidP="00912236">
      <w:pPr>
        <w:jc w:val="both"/>
        <w:rPr>
          <w:rFonts w:ascii="Arial" w:hAnsi="Arial" w:cs="Arial"/>
          <w:color w:val="000000" w:themeColor="text1"/>
          <w:sz w:val="20"/>
          <w:szCs w:val="20"/>
        </w:rPr>
      </w:pPr>
    </w:p>
    <w:p w14:paraId="08F7A9D7"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color w:val="000000" w:themeColor="text1"/>
          <w:sz w:val="20"/>
          <w:szCs w:val="20"/>
        </w:rPr>
        <w:t xml:space="preserve">A realização de serviços fora do horário administrativo, feriados e finais de semana, deverá ser precedida de autorização formal da Contratante. O não cumprimento desta recomendação impossibilita a entrada dos funcionários da Contratada na ALESP. </w:t>
      </w:r>
    </w:p>
    <w:p w14:paraId="203B4B90" w14:textId="77777777" w:rsidR="00912236" w:rsidRPr="009808DE" w:rsidRDefault="00912236" w:rsidP="00912236">
      <w:pPr>
        <w:jc w:val="both"/>
        <w:rPr>
          <w:rFonts w:ascii="Arial" w:hAnsi="Arial" w:cs="Arial"/>
          <w:color w:val="000000" w:themeColor="text1"/>
          <w:sz w:val="20"/>
          <w:szCs w:val="20"/>
        </w:rPr>
      </w:pPr>
    </w:p>
    <w:p w14:paraId="1DCE9E78" w14:textId="77777777" w:rsidR="00912236" w:rsidRPr="009808DE" w:rsidRDefault="00912236" w:rsidP="00912236">
      <w:pPr>
        <w:jc w:val="both"/>
        <w:rPr>
          <w:rFonts w:ascii="Arial" w:hAnsi="Arial" w:cs="Arial"/>
          <w:b/>
          <w:color w:val="000000" w:themeColor="text1"/>
          <w:sz w:val="20"/>
          <w:szCs w:val="20"/>
        </w:rPr>
      </w:pPr>
      <w:r w:rsidRPr="009808DE">
        <w:rPr>
          <w:rFonts w:ascii="Arial" w:hAnsi="Arial" w:cs="Arial"/>
          <w:b/>
          <w:color w:val="000000" w:themeColor="text1"/>
          <w:sz w:val="20"/>
          <w:szCs w:val="20"/>
        </w:rPr>
        <w:t xml:space="preserve">3. - DISPOSIÇÕES GERAIS </w:t>
      </w:r>
    </w:p>
    <w:p w14:paraId="1AA21C31" w14:textId="77777777" w:rsidR="00912236" w:rsidRPr="009808DE" w:rsidRDefault="00912236" w:rsidP="00912236">
      <w:pPr>
        <w:jc w:val="both"/>
        <w:rPr>
          <w:rFonts w:ascii="Arial" w:hAnsi="Arial" w:cs="Arial"/>
          <w:b/>
          <w:color w:val="000000" w:themeColor="text1"/>
          <w:sz w:val="20"/>
          <w:szCs w:val="20"/>
        </w:rPr>
      </w:pPr>
    </w:p>
    <w:p w14:paraId="582038EC"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3.1.</w:t>
      </w:r>
      <w:r w:rsidRPr="009808DE">
        <w:rPr>
          <w:rFonts w:ascii="Arial" w:hAnsi="Arial" w:cs="Arial"/>
          <w:color w:val="000000" w:themeColor="text1"/>
          <w:sz w:val="20"/>
          <w:szCs w:val="20"/>
        </w:rPr>
        <w:t xml:space="preserve"> - Os instrumentos contratuais de prestação de serviços que envolvam riscos significativos não podem ser iniciados sem prévia reunião para tratar de aspectos de segurança e saúde ocupacional. Da reunião devem participar representante da DASS da ALESP, representante do Serviço Especializado de Segurança e Medicina do Trabalho (SESMT) da contratada/subcontratada e o Gestor do contrato; </w:t>
      </w:r>
    </w:p>
    <w:p w14:paraId="6734AD9E" w14:textId="77777777" w:rsidR="00912236" w:rsidRPr="009808DE" w:rsidRDefault="00912236" w:rsidP="00912236">
      <w:pPr>
        <w:jc w:val="both"/>
        <w:rPr>
          <w:rFonts w:ascii="Arial" w:hAnsi="Arial" w:cs="Arial"/>
          <w:color w:val="000000" w:themeColor="text1"/>
          <w:sz w:val="20"/>
          <w:szCs w:val="20"/>
        </w:rPr>
      </w:pPr>
    </w:p>
    <w:p w14:paraId="6AF57836"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3.2.</w:t>
      </w:r>
      <w:r w:rsidRPr="009808DE">
        <w:rPr>
          <w:rFonts w:ascii="Arial" w:hAnsi="Arial" w:cs="Arial"/>
          <w:color w:val="000000" w:themeColor="text1"/>
          <w:sz w:val="20"/>
          <w:szCs w:val="20"/>
        </w:rPr>
        <w:t xml:space="preserve"> - O cumprimento das diretrizes aqui contidas, de caráter geral, não exime a contratada/subcontratada de cumprir todos os requisitos exigidos nas Normas Regulamentadoras constantes da Portaria 3.214/78 do MTE e outras normas legais, devendo seu cumprimento ser inspecionado pela DASS da ALESP. </w:t>
      </w:r>
    </w:p>
    <w:p w14:paraId="6611AC72" w14:textId="77777777" w:rsidR="00912236" w:rsidRPr="009808DE" w:rsidRDefault="00912236" w:rsidP="00912236">
      <w:pPr>
        <w:jc w:val="both"/>
        <w:rPr>
          <w:rFonts w:ascii="Arial" w:hAnsi="Arial" w:cs="Arial"/>
          <w:b/>
          <w:color w:val="000000" w:themeColor="text1"/>
          <w:sz w:val="20"/>
          <w:szCs w:val="20"/>
        </w:rPr>
      </w:pPr>
    </w:p>
    <w:p w14:paraId="4F1182EE" w14:textId="77777777" w:rsidR="00912236" w:rsidRPr="009808DE" w:rsidRDefault="00912236" w:rsidP="00912236">
      <w:pPr>
        <w:jc w:val="both"/>
        <w:rPr>
          <w:rFonts w:ascii="Arial" w:hAnsi="Arial" w:cs="Arial"/>
          <w:color w:val="000000" w:themeColor="text1"/>
          <w:sz w:val="20"/>
          <w:szCs w:val="20"/>
        </w:rPr>
      </w:pPr>
      <w:r w:rsidRPr="009808DE">
        <w:rPr>
          <w:rFonts w:ascii="Arial" w:hAnsi="Arial" w:cs="Arial"/>
          <w:b/>
          <w:color w:val="000000" w:themeColor="text1"/>
          <w:sz w:val="20"/>
          <w:szCs w:val="20"/>
        </w:rPr>
        <w:t>3.3.</w:t>
      </w:r>
      <w:r w:rsidRPr="009808DE">
        <w:rPr>
          <w:rFonts w:ascii="Arial" w:hAnsi="Arial" w:cs="Arial"/>
          <w:color w:val="000000" w:themeColor="text1"/>
          <w:sz w:val="20"/>
          <w:szCs w:val="20"/>
        </w:rPr>
        <w:t xml:space="preserve"> - Conforme o Ato de Mesa nº11/2001, em caso de risco grave ou iminente à saúde ou à vida, a equipe de Saúde e Segurança do Trabalho da DASS da ALESP poderá paralisar a tarefa que estiver sendo executada em desacordo com as normas aqui estabelecidas, procedendo a imediata comunicação escrita do fato ao Secretário Geral de Administração, sugerindo as medidas necessárias para sua correção.</w:t>
      </w:r>
    </w:p>
    <w:p w14:paraId="6DD8C56A" w14:textId="77777777" w:rsidR="00912236" w:rsidRPr="009808DE" w:rsidRDefault="00912236" w:rsidP="00912236">
      <w:pPr>
        <w:jc w:val="both"/>
        <w:rPr>
          <w:rFonts w:ascii="Arial" w:hAnsi="Arial" w:cs="Arial"/>
          <w:color w:val="000000" w:themeColor="text1"/>
          <w:sz w:val="20"/>
          <w:szCs w:val="20"/>
        </w:rPr>
      </w:pPr>
    </w:p>
    <w:p w14:paraId="301A755C" w14:textId="77777777" w:rsidR="00912236" w:rsidRPr="009808DE" w:rsidRDefault="00912236" w:rsidP="00912236">
      <w:pPr>
        <w:jc w:val="both"/>
        <w:rPr>
          <w:rFonts w:ascii="Arial" w:hAnsi="Arial" w:cs="Arial"/>
          <w:color w:val="000000" w:themeColor="text1"/>
          <w:sz w:val="20"/>
          <w:szCs w:val="20"/>
        </w:rPr>
      </w:pPr>
    </w:p>
    <w:p w14:paraId="02151C06" w14:textId="77777777" w:rsidR="00912236" w:rsidRPr="009808DE" w:rsidRDefault="00912236" w:rsidP="00912236">
      <w:pPr>
        <w:jc w:val="center"/>
        <w:rPr>
          <w:rFonts w:ascii="Arial" w:hAnsi="Arial" w:cs="Arial"/>
          <w:color w:val="000000" w:themeColor="text1"/>
        </w:rPr>
      </w:pPr>
    </w:p>
    <w:p w14:paraId="7EE0BE3C" w14:textId="77777777" w:rsidR="00912236" w:rsidRPr="009808DE" w:rsidRDefault="00912236" w:rsidP="00912236">
      <w:pPr>
        <w:jc w:val="center"/>
        <w:rPr>
          <w:rFonts w:ascii="Arial" w:hAnsi="Arial" w:cs="Arial"/>
          <w:color w:val="000000" w:themeColor="text1"/>
        </w:rPr>
      </w:pPr>
    </w:p>
    <w:p w14:paraId="0EEEFC83" w14:textId="77777777" w:rsidR="00912236" w:rsidRPr="009808DE" w:rsidRDefault="00912236" w:rsidP="00912236">
      <w:pPr>
        <w:jc w:val="center"/>
        <w:rPr>
          <w:rFonts w:ascii="Arial" w:hAnsi="Arial" w:cs="Arial"/>
          <w:color w:val="000000" w:themeColor="text1"/>
        </w:rPr>
      </w:pPr>
    </w:p>
    <w:p w14:paraId="0159E99D" w14:textId="77777777" w:rsidR="00912236" w:rsidRPr="009808DE" w:rsidRDefault="00912236" w:rsidP="00912236">
      <w:pPr>
        <w:jc w:val="center"/>
        <w:rPr>
          <w:rFonts w:ascii="Arial" w:hAnsi="Arial" w:cs="Arial"/>
          <w:color w:val="000000" w:themeColor="text1"/>
        </w:rPr>
      </w:pPr>
    </w:p>
    <w:p w14:paraId="7163CC1A" w14:textId="77777777" w:rsidR="00912236" w:rsidRPr="009808DE" w:rsidRDefault="00912236" w:rsidP="00912236">
      <w:pPr>
        <w:jc w:val="center"/>
        <w:rPr>
          <w:rFonts w:ascii="Arial" w:hAnsi="Arial" w:cs="Arial"/>
          <w:color w:val="000000" w:themeColor="text1"/>
        </w:rPr>
      </w:pPr>
    </w:p>
    <w:p w14:paraId="1C99F7C3" w14:textId="77777777" w:rsidR="00912236" w:rsidRPr="009808DE" w:rsidRDefault="00912236" w:rsidP="00912236">
      <w:pPr>
        <w:jc w:val="center"/>
        <w:rPr>
          <w:rFonts w:ascii="Arial" w:hAnsi="Arial" w:cs="Arial"/>
          <w:color w:val="000000" w:themeColor="text1"/>
        </w:rPr>
      </w:pPr>
    </w:p>
    <w:p w14:paraId="59C2ABA9" w14:textId="77777777" w:rsidR="00912236" w:rsidRPr="009808DE" w:rsidRDefault="00912236" w:rsidP="00912236">
      <w:pPr>
        <w:jc w:val="center"/>
        <w:rPr>
          <w:rFonts w:ascii="Arial" w:hAnsi="Arial" w:cs="Arial"/>
          <w:color w:val="000000" w:themeColor="text1"/>
        </w:rPr>
      </w:pPr>
    </w:p>
    <w:p w14:paraId="1C405899" w14:textId="77777777" w:rsidR="00912236" w:rsidRPr="009808DE" w:rsidRDefault="00912236" w:rsidP="00912236">
      <w:pPr>
        <w:jc w:val="center"/>
        <w:rPr>
          <w:rFonts w:ascii="Arial" w:hAnsi="Arial" w:cs="Arial"/>
          <w:color w:val="000000" w:themeColor="text1"/>
        </w:rPr>
      </w:pPr>
    </w:p>
    <w:p w14:paraId="6B93B621" w14:textId="77777777" w:rsidR="00912236" w:rsidRPr="009808DE" w:rsidRDefault="00912236" w:rsidP="00912236">
      <w:pPr>
        <w:jc w:val="center"/>
        <w:rPr>
          <w:rFonts w:ascii="Arial" w:hAnsi="Arial" w:cs="Arial"/>
          <w:color w:val="000000" w:themeColor="text1"/>
        </w:rPr>
      </w:pPr>
    </w:p>
    <w:p w14:paraId="1CBEF3F2" w14:textId="77777777" w:rsidR="00912236" w:rsidRPr="009808DE" w:rsidRDefault="00912236" w:rsidP="00912236">
      <w:pPr>
        <w:jc w:val="center"/>
        <w:rPr>
          <w:rFonts w:ascii="Arial" w:hAnsi="Arial" w:cs="Arial"/>
          <w:color w:val="000000" w:themeColor="text1"/>
        </w:rPr>
      </w:pPr>
    </w:p>
    <w:p w14:paraId="64A14A60" w14:textId="77777777" w:rsidR="00912236" w:rsidRPr="009808DE" w:rsidRDefault="00912236" w:rsidP="00912236">
      <w:pPr>
        <w:jc w:val="center"/>
        <w:rPr>
          <w:rFonts w:ascii="Arial" w:hAnsi="Arial" w:cs="Arial"/>
          <w:color w:val="000000" w:themeColor="text1"/>
        </w:rPr>
      </w:pPr>
    </w:p>
    <w:p w14:paraId="1AAF3F4F" w14:textId="77777777" w:rsidR="00912236" w:rsidRPr="009808DE" w:rsidRDefault="00912236" w:rsidP="00912236">
      <w:pPr>
        <w:jc w:val="center"/>
        <w:rPr>
          <w:rFonts w:ascii="Arial" w:hAnsi="Arial" w:cs="Arial"/>
          <w:color w:val="000000" w:themeColor="text1"/>
        </w:rPr>
      </w:pPr>
    </w:p>
    <w:p w14:paraId="501C8BE5" w14:textId="77777777" w:rsidR="00912236" w:rsidRPr="009808DE" w:rsidRDefault="00912236" w:rsidP="00912236">
      <w:pPr>
        <w:jc w:val="center"/>
        <w:rPr>
          <w:rFonts w:ascii="Arial" w:hAnsi="Arial" w:cs="Arial"/>
          <w:color w:val="000000" w:themeColor="text1"/>
        </w:rPr>
      </w:pPr>
    </w:p>
    <w:p w14:paraId="05307E64" w14:textId="176CD3E9" w:rsidR="00912236" w:rsidRPr="00912236" w:rsidRDefault="00912236" w:rsidP="009808DE">
      <w:pPr>
        <w:rPr>
          <w:rFonts w:ascii="Arial" w:hAnsi="Arial" w:cs="Arial"/>
          <w:b/>
          <w:bCs/>
          <w:color w:val="C00000"/>
          <w:sz w:val="20"/>
          <w:szCs w:val="20"/>
        </w:rPr>
      </w:pPr>
    </w:p>
    <w:p w14:paraId="306D7D26" w14:textId="77777777" w:rsidR="00912236" w:rsidRPr="00912236" w:rsidRDefault="00912236" w:rsidP="00912236">
      <w:pPr>
        <w:ind w:firstLine="567"/>
        <w:jc w:val="center"/>
        <w:rPr>
          <w:rFonts w:ascii="Arial" w:hAnsi="Arial" w:cs="Arial"/>
          <w:sz w:val="20"/>
          <w:szCs w:val="20"/>
        </w:rPr>
      </w:pPr>
    </w:p>
    <w:sectPr w:rsidR="00912236" w:rsidRPr="00912236" w:rsidSect="00231D35">
      <w:headerReference w:type="default" r:id="rId69"/>
      <w:footerReference w:type="default" r:id="rId70"/>
      <w:headerReference w:type="first" r:id="rId71"/>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07C06" w14:textId="77777777" w:rsidR="00610A56" w:rsidRDefault="00610A56">
      <w:r>
        <w:separator/>
      </w:r>
    </w:p>
  </w:endnote>
  <w:endnote w:type="continuationSeparator" w:id="0">
    <w:p w14:paraId="752F4C32" w14:textId="77777777" w:rsidR="00610A56" w:rsidRDefault="00610A56">
      <w:r>
        <w:continuationSeparator/>
      </w:r>
    </w:p>
  </w:endnote>
  <w:endnote w:type="continuationNotice" w:id="1">
    <w:p w14:paraId="1A603DDA" w14:textId="77777777" w:rsidR="00610A56" w:rsidRDefault="00610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1)">
    <w:altName w:val="Arial"/>
    <w:charset w:val="00"/>
    <w:family w:val="swiss"/>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610A56" w:rsidRPr="00DE5E74" w:rsidRDefault="00610A56" w:rsidP="00E96341">
        <w:pPr>
          <w:pStyle w:val="Rodap"/>
          <w:rPr>
            <w:color w:val="548DD4" w:themeColor="text2" w:themeTint="99"/>
            <w:spacing w:val="60"/>
            <w:sz w:val="16"/>
            <w:szCs w:val="16"/>
          </w:rPr>
        </w:pPr>
        <w:r w:rsidRPr="00DE5E74">
          <w:rPr>
            <w:color w:val="548DD4" w:themeColor="text2" w:themeTint="99"/>
            <w:spacing w:val="60"/>
            <w:sz w:val="22"/>
            <w:szCs w:val="22"/>
          </w:rPr>
          <w:tab/>
        </w:r>
        <w:r w:rsidRPr="00DE5E74">
          <w:rPr>
            <w:color w:val="548DD4" w:themeColor="text2" w:themeTint="99"/>
            <w:spacing w:val="60"/>
            <w:sz w:val="22"/>
            <w:szCs w:val="22"/>
          </w:rPr>
          <w:tab/>
        </w:r>
      </w:p>
      <w:p w14:paraId="1D29B53F" w14:textId="0CE89E53" w:rsidR="00610A56" w:rsidRPr="00DE5E74" w:rsidRDefault="00610A56" w:rsidP="00E96341">
        <w:pPr>
          <w:pStyle w:val="Rodap"/>
          <w:rPr>
            <w:rFonts w:ascii="Arial" w:hAnsi="Arial" w:cs="Arial"/>
            <w:color w:val="7F7F7F" w:themeColor="text1" w:themeTint="80"/>
            <w:sz w:val="18"/>
            <w:szCs w:val="18"/>
          </w:rPr>
        </w:pPr>
        <w:r w:rsidRPr="00DE5E74">
          <w:rPr>
            <w:color w:val="7F7F7F" w:themeColor="text1" w:themeTint="80"/>
            <w:spacing w:val="60"/>
            <w:sz w:val="22"/>
            <w:szCs w:val="22"/>
          </w:rPr>
          <w:tab/>
        </w:r>
        <w:r w:rsidRPr="00DE5E74">
          <w:rPr>
            <w:color w:val="7F7F7F" w:themeColor="text1" w:themeTint="80"/>
            <w:spacing w:val="60"/>
            <w:sz w:val="22"/>
            <w:szCs w:val="22"/>
          </w:rPr>
          <w:tab/>
        </w:r>
        <w:r w:rsidRPr="00DE5E74">
          <w:rPr>
            <w:rFonts w:ascii="Arial" w:hAnsi="Arial" w:cs="Arial"/>
            <w:color w:val="595959" w:themeColor="text1" w:themeTint="A6"/>
            <w:spacing w:val="60"/>
            <w:sz w:val="18"/>
            <w:szCs w:val="18"/>
          </w:rPr>
          <w:t>Página</w:t>
        </w:r>
        <w:r w:rsidRPr="00DE5E74">
          <w:rPr>
            <w:rFonts w:ascii="Arial" w:hAnsi="Arial" w:cs="Arial"/>
            <w:color w:val="595959" w:themeColor="text1" w:themeTint="A6"/>
            <w:sz w:val="18"/>
            <w:szCs w:val="18"/>
          </w:rPr>
          <w:t xml:space="preserve">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PAGE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r w:rsidRPr="00DE5E74">
          <w:rPr>
            <w:rFonts w:ascii="Arial" w:hAnsi="Arial" w:cs="Arial"/>
            <w:color w:val="595959" w:themeColor="text1" w:themeTint="A6"/>
            <w:sz w:val="18"/>
            <w:szCs w:val="18"/>
          </w:rPr>
          <w:t xml:space="preserve"> |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NUMPAGES  \* Arabic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p>
      <w:p w14:paraId="70C145D7" w14:textId="641B0475" w:rsidR="00610A56" w:rsidRPr="00DE5E74" w:rsidRDefault="00610A56" w:rsidP="00E96341">
        <w:pPr>
          <w:pStyle w:val="Rodap"/>
          <w:rPr>
            <w:rFonts w:ascii="Arial" w:hAnsi="Arial" w:cs="Arial"/>
            <w:sz w:val="14"/>
            <w:szCs w:val="14"/>
          </w:rPr>
        </w:pPr>
        <w:r w:rsidRPr="00DE5E74">
          <w:rPr>
            <w:rFonts w:ascii="Arial" w:hAnsi="Arial" w:cs="Arial"/>
            <w:sz w:val="14"/>
            <w:szCs w:val="14"/>
          </w:rPr>
          <w:t>Câmara Nacional de Modelos de Licitações e Contratos da Consultoria-Geral da União</w:t>
        </w:r>
      </w:p>
      <w:p w14:paraId="1D721BB1" w14:textId="2F186E65" w:rsidR="00610A56" w:rsidRPr="00DE5E74" w:rsidRDefault="00610A56" w:rsidP="00E162B5">
        <w:pPr>
          <w:pStyle w:val="Rodap"/>
          <w:rPr>
            <w:rFonts w:ascii="Arial" w:hAnsi="Arial" w:cs="Arial"/>
            <w:sz w:val="14"/>
            <w:szCs w:val="14"/>
          </w:rPr>
        </w:pPr>
        <w:bookmarkStart w:id="53" w:name="_Hlk135299665"/>
        <w:r w:rsidRPr="00DE5E74">
          <w:rPr>
            <w:rFonts w:ascii="Arial" w:hAnsi="Arial" w:cs="Arial"/>
            <w:sz w:val="14"/>
            <w:szCs w:val="14"/>
          </w:rPr>
          <w:t>Atualização: maio/2023</w:t>
        </w:r>
      </w:p>
      <w:p w14:paraId="53FA74A5" w14:textId="4A59C99D" w:rsidR="00610A56" w:rsidRPr="00DE5E74" w:rsidRDefault="00610A56" w:rsidP="00BB070E">
        <w:pPr>
          <w:pStyle w:val="Rodap"/>
          <w:rPr>
            <w:rFonts w:ascii="Arial" w:hAnsi="Arial" w:cs="Arial"/>
            <w:sz w:val="14"/>
            <w:szCs w:val="14"/>
          </w:rPr>
        </w:pPr>
        <w:bookmarkStart w:id="54" w:name="_Hlk135299703"/>
        <w:bookmarkEnd w:id="53"/>
        <w:r w:rsidRPr="00DE5E74">
          <w:rPr>
            <w:rFonts w:ascii="Arial" w:hAnsi="Arial" w:cs="Arial"/>
            <w:sz w:val="14"/>
            <w:szCs w:val="14"/>
          </w:rPr>
          <w:t>Identidade visual pela Secretaria de Gestão e Inovação</w:t>
        </w:r>
      </w:p>
    </w:sdtContent>
  </w:sdt>
  <w:bookmarkEnd w:id="54" w:displacedByCustomXml="prev"/>
  <w:bookmarkStart w:id="55" w:name="_Hlk161927069" w:displacedByCustomXml="prev"/>
  <w:p w14:paraId="433D0CEB" w14:textId="1429811B" w:rsidR="00610A56" w:rsidRPr="00B9651D" w:rsidRDefault="00610A56" w:rsidP="00BB070E">
    <w:pPr>
      <w:pStyle w:val="Rodap"/>
      <w:rPr>
        <w:rFonts w:ascii="Arial" w:hAnsi="Arial" w:cs="Arial"/>
        <w:sz w:val="14"/>
        <w:szCs w:val="14"/>
      </w:rPr>
    </w:pPr>
    <w:r w:rsidRPr="00DE5E74">
      <w:rPr>
        <w:rFonts w:ascii="Arial" w:hAnsi="Arial" w:cs="Arial"/>
        <w:sz w:val="14"/>
        <w:szCs w:val="14"/>
      </w:rPr>
      <w:t xml:space="preserve"> Adaptação: Procuradoria da ALESP / Modelo 5 / </w:t>
    </w:r>
    <w:proofErr w:type="gramStart"/>
    <w:r w:rsidRPr="00DE5E74">
      <w:rPr>
        <w:rFonts w:ascii="Arial" w:hAnsi="Arial" w:cs="Arial"/>
        <w:sz w:val="14"/>
        <w:szCs w:val="14"/>
      </w:rPr>
      <w:t>PR.E</w:t>
    </w:r>
    <w:proofErr w:type="gramEnd"/>
    <w:r w:rsidRPr="00DE5E74">
      <w:rPr>
        <w:rFonts w:ascii="Arial" w:hAnsi="Arial" w:cs="Arial"/>
        <w:sz w:val="14"/>
        <w:szCs w:val="14"/>
      </w:rPr>
      <w:t xml:space="preserve"> / </w:t>
    </w:r>
    <w:proofErr w:type="spellStart"/>
    <w:r w:rsidRPr="00DE5E74">
      <w:rPr>
        <w:rFonts w:ascii="Arial" w:hAnsi="Arial" w:cs="Arial"/>
        <w:sz w:val="14"/>
        <w:szCs w:val="14"/>
      </w:rPr>
      <w:t>BSCom</w:t>
    </w:r>
    <w:proofErr w:type="spellEnd"/>
    <w:r w:rsidRPr="00DE5E74">
      <w:rPr>
        <w:rFonts w:ascii="Arial" w:hAnsi="Arial" w:cs="Arial"/>
        <w:sz w:val="14"/>
        <w:szCs w:val="14"/>
      </w:rPr>
      <w:t xml:space="preserve"> / Revisão </w:t>
    </w:r>
    <w:r>
      <w:rPr>
        <w:rFonts w:ascii="Arial" w:hAnsi="Arial" w:cs="Arial"/>
        <w:sz w:val="14"/>
        <w:szCs w:val="14"/>
      </w:rPr>
      <w:t>6</w:t>
    </w:r>
    <w:r w:rsidRPr="00DE5E74">
      <w:rPr>
        <w:rFonts w:ascii="Arial" w:hAnsi="Arial" w:cs="Arial"/>
        <w:sz w:val="14"/>
        <w:szCs w:val="14"/>
      </w:rPr>
      <w:t xml:space="preserve"> /</w:t>
    </w:r>
    <w:r>
      <w:rPr>
        <w:rFonts w:ascii="Arial" w:hAnsi="Arial" w:cs="Arial"/>
        <w:sz w:val="14"/>
        <w:szCs w:val="14"/>
      </w:rPr>
      <w:t xml:space="preserve"> Novembro de </w:t>
    </w:r>
    <w:r w:rsidRPr="00DE5E74">
      <w:rPr>
        <w:rFonts w:ascii="Arial" w:hAnsi="Arial" w:cs="Arial"/>
        <w:sz w:val="14"/>
        <w:szCs w:val="14"/>
      </w:rPr>
      <w:t>202</w:t>
    </w:r>
    <w:r>
      <w:rPr>
        <w:rFonts w:ascii="Arial" w:hAnsi="Arial" w:cs="Arial"/>
        <w:sz w:val="14"/>
        <w:szCs w:val="14"/>
      </w:rPr>
      <w:t>5</w:t>
    </w:r>
    <w:bookmarkEnd w:id="55"/>
    <w:r w:rsidRPr="00DE5E74">
      <w:rPr>
        <w:rFonts w:ascii="Arial" w:hAnsi="Arial" w:cs="Arial"/>
        <w:sz w:val="14"/>
        <w:szCs w:val="14"/>
      </w:rPr>
      <w:t>.</w:t>
    </w:r>
  </w:p>
  <w:p w14:paraId="7E6308F2" w14:textId="2D238104" w:rsidR="00610A56" w:rsidRPr="00B9651D" w:rsidRDefault="00610A56"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07AEF" w14:textId="77777777" w:rsidR="00610A56" w:rsidRDefault="00610A56">
      <w:r>
        <w:separator/>
      </w:r>
    </w:p>
  </w:footnote>
  <w:footnote w:type="continuationSeparator" w:id="0">
    <w:p w14:paraId="20F54EA3" w14:textId="77777777" w:rsidR="00610A56" w:rsidRDefault="00610A56">
      <w:r>
        <w:continuationSeparator/>
      </w:r>
    </w:p>
  </w:footnote>
  <w:footnote w:type="continuationNotice" w:id="1">
    <w:p w14:paraId="2B8248B6" w14:textId="77777777" w:rsidR="00610A56" w:rsidRDefault="00610A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6F6CC73A" w:rsidR="00610A56" w:rsidRDefault="00610A56" w:rsidP="00E02A5F">
    <w:pPr>
      <w:pStyle w:val="Cabealho"/>
      <w:jc w:val="center"/>
    </w:pPr>
    <w:r w:rsidRPr="00DE5E74">
      <w:rPr>
        <w:rFonts w:ascii="Arial" w:hAnsi="Arial" w:cs="Arial"/>
        <w:sz w:val="20"/>
        <w:szCs w:val="20"/>
      </w:rPr>
      <w:t xml:space="preserve">EDITAL – PREGÃO ELETRÔNICO ALESP </w:t>
    </w:r>
    <w:r w:rsidRPr="00DE5E74">
      <w:rPr>
        <w:rFonts w:ascii="Arial" w:hAnsi="Arial" w:cs="Arial"/>
        <w:color w:val="FF0000"/>
        <w:sz w:val="20"/>
        <w:szCs w:val="20"/>
      </w:rPr>
      <w:t xml:space="preserve">Nº XXXX/XXXX </w:t>
    </w:r>
    <w:r w:rsidRPr="00DE5E74">
      <w:rPr>
        <w:rFonts w:ascii="Arial" w:hAnsi="Arial" w:cs="Arial"/>
        <w:sz w:val="20"/>
        <w:szCs w:val="20"/>
      </w:rPr>
      <w:t>– BENS E SERVIÇOS COMUNS</w:t>
    </w:r>
  </w:p>
  <w:p w14:paraId="36411352" w14:textId="77777777" w:rsidR="00610A56" w:rsidRDefault="00610A56"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66A624F0" w:rsidR="00610A56" w:rsidRDefault="00610A5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0"/>
  </w:num>
  <w:num w:numId="4">
    <w:abstractNumId w:val="11"/>
  </w:num>
  <w:num w:numId="5">
    <w:abstractNumId w:val="6"/>
  </w:num>
  <w:num w:numId="6">
    <w:abstractNumId w:val="4"/>
  </w:num>
  <w:num w:numId="7">
    <w:abstractNumId w:val="7"/>
  </w:num>
  <w:num w:numId="8">
    <w:abstractNumId w:val="9"/>
  </w:num>
  <w:num w:numId="9">
    <w:abstractNumId w:val="2"/>
  </w:num>
  <w:num w:numId="10">
    <w:abstractNumId w:val="8"/>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E04"/>
    <w:rsid w:val="000070AF"/>
    <w:rsid w:val="000073F3"/>
    <w:rsid w:val="0000756E"/>
    <w:rsid w:val="00007E0D"/>
    <w:rsid w:val="00010C6A"/>
    <w:rsid w:val="00011390"/>
    <w:rsid w:val="000122C1"/>
    <w:rsid w:val="000124BA"/>
    <w:rsid w:val="00012A11"/>
    <w:rsid w:val="00012CE5"/>
    <w:rsid w:val="0001382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15"/>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92B"/>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C19"/>
    <w:rsid w:val="00060256"/>
    <w:rsid w:val="00060414"/>
    <w:rsid w:val="000609F1"/>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59F"/>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74"/>
    <w:rsid w:val="00073004"/>
    <w:rsid w:val="00073596"/>
    <w:rsid w:val="00073852"/>
    <w:rsid w:val="00073E63"/>
    <w:rsid w:val="000741F8"/>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321"/>
    <w:rsid w:val="00094790"/>
    <w:rsid w:val="00094A8E"/>
    <w:rsid w:val="00094D55"/>
    <w:rsid w:val="000955F2"/>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14FB"/>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582"/>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429"/>
    <w:rsid w:val="0011575E"/>
    <w:rsid w:val="00115C30"/>
    <w:rsid w:val="00116179"/>
    <w:rsid w:val="00116981"/>
    <w:rsid w:val="00116D83"/>
    <w:rsid w:val="001175F2"/>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350"/>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71C"/>
    <w:rsid w:val="00142B67"/>
    <w:rsid w:val="00142FE1"/>
    <w:rsid w:val="0014325E"/>
    <w:rsid w:val="00143367"/>
    <w:rsid w:val="0014344E"/>
    <w:rsid w:val="00143845"/>
    <w:rsid w:val="00143DB3"/>
    <w:rsid w:val="00143E29"/>
    <w:rsid w:val="001441A4"/>
    <w:rsid w:val="00144326"/>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06D"/>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43A"/>
    <w:rsid w:val="00174843"/>
    <w:rsid w:val="00174CAA"/>
    <w:rsid w:val="00174D48"/>
    <w:rsid w:val="00174F1B"/>
    <w:rsid w:val="00175089"/>
    <w:rsid w:val="00175662"/>
    <w:rsid w:val="00175687"/>
    <w:rsid w:val="00175B9C"/>
    <w:rsid w:val="00176D13"/>
    <w:rsid w:val="001772A8"/>
    <w:rsid w:val="001777C6"/>
    <w:rsid w:val="00177958"/>
    <w:rsid w:val="00177CD5"/>
    <w:rsid w:val="00180074"/>
    <w:rsid w:val="00180391"/>
    <w:rsid w:val="00180B4C"/>
    <w:rsid w:val="00181537"/>
    <w:rsid w:val="0018179A"/>
    <w:rsid w:val="001817D2"/>
    <w:rsid w:val="00181E1F"/>
    <w:rsid w:val="00181F1C"/>
    <w:rsid w:val="0018218A"/>
    <w:rsid w:val="001825A9"/>
    <w:rsid w:val="00182912"/>
    <w:rsid w:val="0018388F"/>
    <w:rsid w:val="00184086"/>
    <w:rsid w:val="001842A6"/>
    <w:rsid w:val="001844B5"/>
    <w:rsid w:val="00184618"/>
    <w:rsid w:val="00184919"/>
    <w:rsid w:val="00184E7C"/>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0D6F"/>
    <w:rsid w:val="001A1138"/>
    <w:rsid w:val="001A13FA"/>
    <w:rsid w:val="001A15C2"/>
    <w:rsid w:val="001A1732"/>
    <w:rsid w:val="001A20E8"/>
    <w:rsid w:val="001A2CE9"/>
    <w:rsid w:val="001A3153"/>
    <w:rsid w:val="001A382B"/>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8DF"/>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712"/>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581"/>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040"/>
    <w:rsid w:val="00232135"/>
    <w:rsid w:val="002322DE"/>
    <w:rsid w:val="0023260A"/>
    <w:rsid w:val="00232E32"/>
    <w:rsid w:val="002333D7"/>
    <w:rsid w:val="002345B4"/>
    <w:rsid w:val="00235187"/>
    <w:rsid w:val="00236150"/>
    <w:rsid w:val="00236166"/>
    <w:rsid w:val="00236EF6"/>
    <w:rsid w:val="00240A27"/>
    <w:rsid w:val="00240B17"/>
    <w:rsid w:val="00240E5B"/>
    <w:rsid w:val="00241680"/>
    <w:rsid w:val="00241D78"/>
    <w:rsid w:val="00241F34"/>
    <w:rsid w:val="00241FFF"/>
    <w:rsid w:val="002426EE"/>
    <w:rsid w:val="0024276C"/>
    <w:rsid w:val="002430F2"/>
    <w:rsid w:val="00243760"/>
    <w:rsid w:val="00244403"/>
    <w:rsid w:val="0024516A"/>
    <w:rsid w:val="00245337"/>
    <w:rsid w:val="00245538"/>
    <w:rsid w:val="00245B04"/>
    <w:rsid w:val="00245C2C"/>
    <w:rsid w:val="002463C0"/>
    <w:rsid w:val="002463FA"/>
    <w:rsid w:val="002465F5"/>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863"/>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47B"/>
    <w:rsid w:val="00276545"/>
    <w:rsid w:val="00276C41"/>
    <w:rsid w:val="00276ECC"/>
    <w:rsid w:val="00277FA1"/>
    <w:rsid w:val="0028037D"/>
    <w:rsid w:val="0028069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FF9"/>
    <w:rsid w:val="00290164"/>
    <w:rsid w:val="0029037D"/>
    <w:rsid w:val="002906AC"/>
    <w:rsid w:val="00290D32"/>
    <w:rsid w:val="002911C7"/>
    <w:rsid w:val="002915F5"/>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815"/>
    <w:rsid w:val="00293AE8"/>
    <w:rsid w:val="00293D30"/>
    <w:rsid w:val="00293FFC"/>
    <w:rsid w:val="00294348"/>
    <w:rsid w:val="00294491"/>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E3B"/>
    <w:rsid w:val="002A50DF"/>
    <w:rsid w:val="002A51E3"/>
    <w:rsid w:val="002A566E"/>
    <w:rsid w:val="002A5B83"/>
    <w:rsid w:val="002A611E"/>
    <w:rsid w:val="002A7034"/>
    <w:rsid w:val="002A7056"/>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3E1"/>
    <w:rsid w:val="002B5E72"/>
    <w:rsid w:val="002B60CC"/>
    <w:rsid w:val="002B626F"/>
    <w:rsid w:val="002B64C4"/>
    <w:rsid w:val="002B6D19"/>
    <w:rsid w:val="002B6E24"/>
    <w:rsid w:val="002B7727"/>
    <w:rsid w:val="002B7EB0"/>
    <w:rsid w:val="002C006A"/>
    <w:rsid w:val="002C10EF"/>
    <w:rsid w:val="002C1258"/>
    <w:rsid w:val="002C17A8"/>
    <w:rsid w:val="002C2C44"/>
    <w:rsid w:val="002C3CED"/>
    <w:rsid w:val="002C4E86"/>
    <w:rsid w:val="002C53B8"/>
    <w:rsid w:val="002C54C1"/>
    <w:rsid w:val="002C553A"/>
    <w:rsid w:val="002C5E97"/>
    <w:rsid w:val="002C6278"/>
    <w:rsid w:val="002C661C"/>
    <w:rsid w:val="002C6793"/>
    <w:rsid w:val="002C6ABC"/>
    <w:rsid w:val="002C6BD0"/>
    <w:rsid w:val="002C72B3"/>
    <w:rsid w:val="002C787A"/>
    <w:rsid w:val="002C78B4"/>
    <w:rsid w:val="002C7B23"/>
    <w:rsid w:val="002C7FDB"/>
    <w:rsid w:val="002D04FB"/>
    <w:rsid w:val="002D07BF"/>
    <w:rsid w:val="002D07E2"/>
    <w:rsid w:val="002D14AB"/>
    <w:rsid w:val="002D1B50"/>
    <w:rsid w:val="002D21D8"/>
    <w:rsid w:val="002D381A"/>
    <w:rsid w:val="002D3DC8"/>
    <w:rsid w:val="002D5122"/>
    <w:rsid w:val="002D5AAD"/>
    <w:rsid w:val="002D5CA9"/>
    <w:rsid w:val="002D6984"/>
    <w:rsid w:val="002D6BF6"/>
    <w:rsid w:val="002D6CFB"/>
    <w:rsid w:val="002D6DBE"/>
    <w:rsid w:val="002D78B4"/>
    <w:rsid w:val="002D7C80"/>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71D"/>
    <w:rsid w:val="00301CAE"/>
    <w:rsid w:val="00302138"/>
    <w:rsid w:val="00302A6E"/>
    <w:rsid w:val="00303864"/>
    <w:rsid w:val="00303DF2"/>
    <w:rsid w:val="00304AEA"/>
    <w:rsid w:val="00304B56"/>
    <w:rsid w:val="003051D8"/>
    <w:rsid w:val="00305513"/>
    <w:rsid w:val="00305C19"/>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16"/>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D50"/>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3DE"/>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8C1"/>
    <w:rsid w:val="003959F6"/>
    <w:rsid w:val="003963D1"/>
    <w:rsid w:val="00396DE4"/>
    <w:rsid w:val="00396E8A"/>
    <w:rsid w:val="003979FF"/>
    <w:rsid w:val="00397C9D"/>
    <w:rsid w:val="00397CB6"/>
    <w:rsid w:val="003A05B0"/>
    <w:rsid w:val="003A0A19"/>
    <w:rsid w:val="003A0AD2"/>
    <w:rsid w:val="003A0D0D"/>
    <w:rsid w:val="003A0DE2"/>
    <w:rsid w:val="003A0ED2"/>
    <w:rsid w:val="003A16B8"/>
    <w:rsid w:val="003A1A1A"/>
    <w:rsid w:val="003A1ED1"/>
    <w:rsid w:val="003A2584"/>
    <w:rsid w:val="003A2654"/>
    <w:rsid w:val="003A29A9"/>
    <w:rsid w:val="003A2D48"/>
    <w:rsid w:val="003A2FDC"/>
    <w:rsid w:val="003A3116"/>
    <w:rsid w:val="003A337E"/>
    <w:rsid w:val="003A3FB0"/>
    <w:rsid w:val="003A44C6"/>
    <w:rsid w:val="003A4C44"/>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778"/>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640"/>
    <w:rsid w:val="003C181E"/>
    <w:rsid w:val="003C1E8F"/>
    <w:rsid w:val="003C2524"/>
    <w:rsid w:val="003C2A40"/>
    <w:rsid w:val="003C32AE"/>
    <w:rsid w:val="003C493E"/>
    <w:rsid w:val="003C4C35"/>
    <w:rsid w:val="003C502C"/>
    <w:rsid w:val="003C514E"/>
    <w:rsid w:val="003C5A33"/>
    <w:rsid w:val="003C5CFB"/>
    <w:rsid w:val="003C5E76"/>
    <w:rsid w:val="003C609E"/>
    <w:rsid w:val="003C6275"/>
    <w:rsid w:val="003C62F2"/>
    <w:rsid w:val="003C65E9"/>
    <w:rsid w:val="003C6615"/>
    <w:rsid w:val="003C674E"/>
    <w:rsid w:val="003C68F3"/>
    <w:rsid w:val="003C6AD6"/>
    <w:rsid w:val="003C6CE4"/>
    <w:rsid w:val="003C709C"/>
    <w:rsid w:val="003C7298"/>
    <w:rsid w:val="003C7754"/>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5CD4"/>
    <w:rsid w:val="003D6109"/>
    <w:rsid w:val="003D6C15"/>
    <w:rsid w:val="003D6D9F"/>
    <w:rsid w:val="003D717C"/>
    <w:rsid w:val="003D729D"/>
    <w:rsid w:val="003D739E"/>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611"/>
    <w:rsid w:val="003F675F"/>
    <w:rsid w:val="003F6883"/>
    <w:rsid w:val="003F6889"/>
    <w:rsid w:val="003F6C4D"/>
    <w:rsid w:val="003F6E6A"/>
    <w:rsid w:val="003F6F05"/>
    <w:rsid w:val="003F7C89"/>
    <w:rsid w:val="00400200"/>
    <w:rsid w:val="004011D9"/>
    <w:rsid w:val="00401A9B"/>
    <w:rsid w:val="004021C4"/>
    <w:rsid w:val="004021DF"/>
    <w:rsid w:val="004036E0"/>
    <w:rsid w:val="00403719"/>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4F0B"/>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93C"/>
    <w:rsid w:val="004468B4"/>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0C40"/>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15E"/>
    <w:rsid w:val="0049669A"/>
    <w:rsid w:val="00496877"/>
    <w:rsid w:val="00496B3C"/>
    <w:rsid w:val="0049726D"/>
    <w:rsid w:val="004974D8"/>
    <w:rsid w:val="004977C7"/>
    <w:rsid w:val="0049786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0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C7CFD"/>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0EF"/>
    <w:rsid w:val="004F1177"/>
    <w:rsid w:val="004F1294"/>
    <w:rsid w:val="004F16B4"/>
    <w:rsid w:val="004F1A89"/>
    <w:rsid w:val="004F1DCE"/>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663"/>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C3F"/>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2953"/>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B0"/>
    <w:rsid w:val="00591ADF"/>
    <w:rsid w:val="00592626"/>
    <w:rsid w:val="005926A6"/>
    <w:rsid w:val="00592C40"/>
    <w:rsid w:val="00592FEA"/>
    <w:rsid w:val="00593A7A"/>
    <w:rsid w:val="00593CD6"/>
    <w:rsid w:val="005941CA"/>
    <w:rsid w:val="00595190"/>
    <w:rsid w:val="0059549E"/>
    <w:rsid w:val="005954DF"/>
    <w:rsid w:val="005956A1"/>
    <w:rsid w:val="005957DD"/>
    <w:rsid w:val="00595DA6"/>
    <w:rsid w:val="00596883"/>
    <w:rsid w:val="00596AF1"/>
    <w:rsid w:val="00596C72"/>
    <w:rsid w:val="00597898"/>
    <w:rsid w:val="00597AC2"/>
    <w:rsid w:val="00597CA8"/>
    <w:rsid w:val="005A002A"/>
    <w:rsid w:val="005A0202"/>
    <w:rsid w:val="005A023F"/>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36A"/>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65D"/>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D34"/>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DA1"/>
    <w:rsid w:val="00601FBB"/>
    <w:rsid w:val="00602213"/>
    <w:rsid w:val="006026D1"/>
    <w:rsid w:val="00602B5F"/>
    <w:rsid w:val="00603459"/>
    <w:rsid w:val="00603C56"/>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0A56"/>
    <w:rsid w:val="006113BA"/>
    <w:rsid w:val="00611810"/>
    <w:rsid w:val="0061183E"/>
    <w:rsid w:val="00611899"/>
    <w:rsid w:val="00611A86"/>
    <w:rsid w:val="0061210A"/>
    <w:rsid w:val="006122FD"/>
    <w:rsid w:val="006126A1"/>
    <w:rsid w:val="00612769"/>
    <w:rsid w:val="00612ECF"/>
    <w:rsid w:val="00613538"/>
    <w:rsid w:val="006135AD"/>
    <w:rsid w:val="006136EF"/>
    <w:rsid w:val="0061387E"/>
    <w:rsid w:val="00613B56"/>
    <w:rsid w:val="0061460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3FE6"/>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556"/>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851"/>
    <w:rsid w:val="00671932"/>
    <w:rsid w:val="00671E95"/>
    <w:rsid w:val="00672017"/>
    <w:rsid w:val="00672293"/>
    <w:rsid w:val="00672542"/>
    <w:rsid w:val="00672763"/>
    <w:rsid w:val="00672F74"/>
    <w:rsid w:val="006735EB"/>
    <w:rsid w:val="00673847"/>
    <w:rsid w:val="00674840"/>
    <w:rsid w:val="00674964"/>
    <w:rsid w:val="00674C6E"/>
    <w:rsid w:val="00675EF4"/>
    <w:rsid w:val="00676AFD"/>
    <w:rsid w:val="00677831"/>
    <w:rsid w:val="006779CB"/>
    <w:rsid w:val="00677A77"/>
    <w:rsid w:val="006803C4"/>
    <w:rsid w:val="00680467"/>
    <w:rsid w:val="00680767"/>
    <w:rsid w:val="0068087C"/>
    <w:rsid w:val="00680B7E"/>
    <w:rsid w:val="00680F15"/>
    <w:rsid w:val="00681927"/>
    <w:rsid w:val="00681E8F"/>
    <w:rsid w:val="00681F9B"/>
    <w:rsid w:val="0068204B"/>
    <w:rsid w:val="00682215"/>
    <w:rsid w:val="00682360"/>
    <w:rsid w:val="00683408"/>
    <w:rsid w:val="00683595"/>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91E"/>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20C"/>
    <w:rsid w:val="006C17A0"/>
    <w:rsid w:val="006C17D4"/>
    <w:rsid w:val="006C2CC5"/>
    <w:rsid w:val="006C2CEA"/>
    <w:rsid w:val="006C3C4A"/>
    <w:rsid w:val="006C4642"/>
    <w:rsid w:val="006C468E"/>
    <w:rsid w:val="006C5AAA"/>
    <w:rsid w:val="006C6029"/>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8FE"/>
    <w:rsid w:val="006D6610"/>
    <w:rsid w:val="006D70F2"/>
    <w:rsid w:val="006D780E"/>
    <w:rsid w:val="006D7854"/>
    <w:rsid w:val="006D7860"/>
    <w:rsid w:val="006E09F2"/>
    <w:rsid w:val="006E1476"/>
    <w:rsid w:val="006E1871"/>
    <w:rsid w:val="006E1990"/>
    <w:rsid w:val="006E1B4C"/>
    <w:rsid w:val="006E1DB8"/>
    <w:rsid w:val="006E1E3F"/>
    <w:rsid w:val="006E29ED"/>
    <w:rsid w:val="006E2D9C"/>
    <w:rsid w:val="006E4224"/>
    <w:rsid w:val="006E4439"/>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A71"/>
    <w:rsid w:val="006F5EB6"/>
    <w:rsid w:val="006F6BE7"/>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6FD"/>
    <w:rsid w:val="00707BE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9C4"/>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922"/>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64"/>
    <w:rsid w:val="00743092"/>
    <w:rsid w:val="007435AB"/>
    <w:rsid w:val="00744232"/>
    <w:rsid w:val="00744F18"/>
    <w:rsid w:val="0074508F"/>
    <w:rsid w:val="00746073"/>
    <w:rsid w:val="007468EF"/>
    <w:rsid w:val="00747316"/>
    <w:rsid w:val="00747434"/>
    <w:rsid w:val="0074783D"/>
    <w:rsid w:val="00747CCD"/>
    <w:rsid w:val="00747D2C"/>
    <w:rsid w:val="00750255"/>
    <w:rsid w:val="007502E8"/>
    <w:rsid w:val="007508B8"/>
    <w:rsid w:val="0075093D"/>
    <w:rsid w:val="00750A6C"/>
    <w:rsid w:val="00751280"/>
    <w:rsid w:val="00751D83"/>
    <w:rsid w:val="00752A14"/>
    <w:rsid w:val="007531D3"/>
    <w:rsid w:val="00753B1D"/>
    <w:rsid w:val="00754359"/>
    <w:rsid w:val="00756457"/>
    <w:rsid w:val="0075654A"/>
    <w:rsid w:val="007569EA"/>
    <w:rsid w:val="00756F76"/>
    <w:rsid w:val="00757201"/>
    <w:rsid w:val="0075748A"/>
    <w:rsid w:val="007579D9"/>
    <w:rsid w:val="00757B14"/>
    <w:rsid w:val="00760128"/>
    <w:rsid w:val="00760C85"/>
    <w:rsid w:val="00761AF2"/>
    <w:rsid w:val="00761E49"/>
    <w:rsid w:val="007629CC"/>
    <w:rsid w:val="0076316C"/>
    <w:rsid w:val="00763C01"/>
    <w:rsid w:val="00763FAD"/>
    <w:rsid w:val="007643AB"/>
    <w:rsid w:val="00764B79"/>
    <w:rsid w:val="00764F36"/>
    <w:rsid w:val="007653EE"/>
    <w:rsid w:val="007656AF"/>
    <w:rsid w:val="00766275"/>
    <w:rsid w:val="0076696B"/>
    <w:rsid w:val="007672C9"/>
    <w:rsid w:val="007679B9"/>
    <w:rsid w:val="00767A83"/>
    <w:rsid w:val="00767DDE"/>
    <w:rsid w:val="00771CFD"/>
    <w:rsid w:val="00771D2B"/>
    <w:rsid w:val="00771D84"/>
    <w:rsid w:val="007725B4"/>
    <w:rsid w:val="00772D94"/>
    <w:rsid w:val="00772F50"/>
    <w:rsid w:val="00773785"/>
    <w:rsid w:val="0077505F"/>
    <w:rsid w:val="00775259"/>
    <w:rsid w:val="00776216"/>
    <w:rsid w:val="007763D6"/>
    <w:rsid w:val="00776572"/>
    <w:rsid w:val="0077738D"/>
    <w:rsid w:val="007774C2"/>
    <w:rsid w:val="007778B0"/>
    <w:rsid w:val="00777ADF"/>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251"/>
    <w:rsid w:val="0079754C"/>
    <w:rsid w:val="007A0657"/>
    <w:rsid w:val="007A0679"/>
    <w:rsid w:val="007A0A03"/>
    <w:rsid w:val="007A0AF5"/>
    <w:rsid w:val="007A1172"/>
    <w:rsid w:val="007A1395"/>
    <w:rsid w:val="007A17E7"/>
    <w:rsid w:val="007A22E9"/>
    <w:rsid w:val="007A230D"/>
    <w:rsid w:val="007A24A2"/>
    <w:rsid w:val="007A24EB"/>
    <w:rsid w:val="007A25CC"/>
    <w:rsid w:val="007A282D"/>
    <w:rsid w:val="007A331E"/>
    <w:rsid w:val="007A3B34"/>
    <w:rsid w:val="007A3BD0"/>
    <w:rsid w:val="007A455D"/>
    <w:rsid w:val="007A4C6D"/>
    <w:rsid w:val="007A4F2F"/>
    <w:rsid w:val="007A565B"/>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2DC"/>
    <w:rsid w:val="007D53CD"/>
    <w:rsid w:val="007D6377"/>
    <w:rsid w:val="007D6528"/>
    <w:rsid w:val="007D699F"/>
    <w:rsid w:val="007D6AF4"/>
    <w:rsid w:val="007D71B9"/>
    <w:rsid w:val="007E01AF"/>
    <w:rsid w:val="007E02CE"/>
    <w:rsid w:val="007E103C"/>
    <w:rsid w:val="007E1221"/>
    <w:rsid w:val="007E24B8"/>
    <w:rsid w:val="007E2A27"/>
    <w:rsid w:val="007E300C"/>
    <w:rsid w:val="007E3133"/>
    <w:rsid w:val="007E313C"/>
    <w:rsid w:val="007E3995"/>
    <w:rsid w:val="007E39F0"/>
    <w:rsid w:val="007E3C77"/>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D0"/>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463"/>
    <w:rsid w:val="00821833"/>
    <w:rsid w:val="00822C89"/>
    <w:rsid w:val="008241C6"/>
    <w:rsid w:val="008243C9"/>
    <w:rsid w:val="00824831"/>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14A"/>
    <w:rsid w:val="008372F5"/>
    <w:rsid w:val="00837428"/>
    <w:rsid w:val="0083782E"/>
    <w:rsid w:val="0083796E"/>
    <w:rsid w:val="00840278"/>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5C"/>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1D01"/>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70713"/>
    <w:rsid w:val="00870F13"/>
    <w:rsid w:val="0087179D"/>
    <w:rsid w:val="00871B33"/>
    <w:rsid w:val="00871B61"/>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1AC"/>
    <w:rsid w:val="00876C17"/>
    <w:rsid w:val="00876E49"/>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520"/>
    <w:rsid w:val="00884ADD"/>
    <w:rsid w:val="00885CDD"/>
    <w:rsid w:val="008862EF"/>
    <w:rsid w:val="008874C6"/>
    <w:rsid w:val="008877B1"/>
    <w:rsid w:val="00887874"/>
    <w:rsid w:val="00887B8D"/>
    <w:rsid w:val="00887E41"/>
    <w:rsid w:val="0089054E"/>
    <w:rsid w:val="008907FD"/>
    <w:rsid w:val="00890F02"/>
    <w:rsid w:val="00891B81"/>
    <w:rsid w:val="008920B9"/>
    <w:rsid w:val="00892887"/>
    <w:rsid w:val="00892D75"/>
    <w:rsid w:val="00893BB7"/>
    <w:rsid w:val="008941DB"/>
    <w:rsid w:val="00894287"/>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86D"/>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603"/>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CE8"/>
    <w:rsid w:val="008E7D8A"/>
    <w:rsid w:val="008F1A30"/>
    <w:rsid w:val="008F1C6E"/>
    <w:rsid w:val="008F1FC1"/>
    <w:rsid w:val="008F2238"/>
    <w:rsid w:val="008F2691"/>
    <w:rsid w:val="008F2DF6"/>
    <w:rsid w:val="008F2E3D"/>
    <w:rsid w:val="008F330B"/>
    <w:rsid w:val="008F35DC"/>
    <w:rsid w:val="008F478E"/>
    <w:rsid w:val="008F4D52"/>
    <w:rsid w:val="008F4E41"/>
    <w:rsid w:val="008F4EA9"/>
    <w:rsid w:val="008F5276"/>
    <w:rsid w:val="008F6222"/>
    <w:rsid w:val="008F665E"/>
    <w:rsid w:val="008F670B"/>
    <w:rsid w:val="008F73C9"/>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646"/>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2D78"/>
    <w:rsid w:val="00953831"/>
    <w:rsid w:val="00953F58"/>
    <w:rsid w:val="009543EB"/>
    <w:rsid w:val="009543FC"/>
    <w:rsid w:val="00954978"/>
    <w:rsid w:val="00954B1B"/>
    <w:rsid w:val="00956C2F"/>
    <w:rsid w:val="00957B9C"/>
    <w:rsid w:val="00957C86"/>
    <w:rsid w:val="0096019A"/>
    <w:rsid w:val="00960F15"/>
    <w:rsid w:val="00961A98"/>
    <w:rsid w:val="009620E6"/>
    <w:rsid w:val="009623AB"/>
    <w:rsid w:val="009628F8"/>
    <w:rsid w:val="00962AFE"/>
    <w:rsid w:val="00963146"/>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5E"/>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08DE"/>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78B"/>
    <w:rsid w:val="0099079E"/>
    <w:rsid w:val="0099188F"/>
    <w:rsid w:val="0099189A"/>
    <w:rsid w:val="00991F5D"/>
    <w:rsid w:val="0099281E"/>
    <w:rsid w:val="00992870"/>
    <w:rsid w:val="009930B9"/>
    <w:rsid w:val="009934E2"/>
    <w:rsid w:val="00993530"/>
    <w:rsid w:val="00993AB6"/>
    <w:rsid w:val="00993DDC"/>
    <w:rsid w:val="00994079"/>
    <w:rsid w:val="00994175"/>
    <w:rsid w:val="009944DF"/>
    <w:rsid w:val="00994F59"/>
    <w:rsid w:val="00995933"/>
    <w:rsid w:val="00995FFD"/>
    <w:rsid w:val="00996090"/>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9E"/>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71D"/>
    <w:rsid w:val="009C4CD0"/>
    <w:rsid w:val="009C5CA0"/>
    <w:rsid w:val="009C638B"/>
    <w:rsid w:val="009C7998"/>
    <w:rsid w:val="009C7AEF"/>
    <w:rsid w:val="009C7DCE"/>
    <w:rsid w:val="009D05E0"/>
    <w:rsid w:val="009D103B"/>
    <w:rsid w:val="009D10E5"/>
    <w:rsid w:val="009D199C"/>
    <w:rsid w:val="009D1F22"/>
    <w:rsid w:val="009D217F"/>
    <w:rsid w:val="009D2594"/>
    <w:rsid w:val="009D2732"/>
    <w:rsid w:val="009D29E9"/>
    <w:rsid w:val="009D3626"/>
    <w:rsid w:val="009D3B66"/>
    <w:rsid w:val="009D43FF"/>
    <w:rsid w:val="009D443F"/>
    <w:rsid w:val="009D483E"/>
    <w:rsid w:val="009D5690"/>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4F"/>
    <w:rsid w:val="009E5252"/>
    <w:rsid w:val="009E5B74"/>
    <w:rsid w:val="009E644A"/>
    <w:rsid w:val="009E664B"/>
    <w:rsid w:val="009E6E9A"/>
    <w:rsid w:val="009E7C14"/>
    <w:rsid w:val="009F0803"/>
    <w:rsid w:val="009F094B"/>
    <w:rsid w:val="009F0A01"/>
    <w:rsid w:val="009F14DF"/>
    <w:rsid w:val="009F1B50"/>
    <w:rsid w:val="009F1EFE"/>
    <w:rsid w:val="009F1F1A"/>
    <w:rsid w:val="009F2408"/>
    <w:rsid w:val="009F2D3D"/>
    <w:rsid w:val="009F37D1"/>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07E05"/>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790"/>
    <w:rsid w:val="00A15D7C"/>
    <w:rsid w:val="00A16688"/>
    <w:rsid w:val="00A1791D"/>
    <w:rsid w:val="00A1794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B38"/>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B4A"/>
    <w:rsid w:val="00A64A3F"/>
    <w:rsid w:val="00A64DC9"/>
    <w:rsid w:val="00A65280"/>
    <w:rsid w:val="00A65624"/>
    <w:rsid w:val="00A656EC"/>
    <w:rsid w:val="00A658A4"/>
    <w:rsid w:val="00A65A83"/>
    <w:rsid w:val="00A668DB"/>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4DA"/>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B0F"/>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246"/>
    <w:rsid w:val="00AA3467"/>
    <w:rsid w:val="00AA3682"/>
    <w:rsid w:val="00AA397F"/>
    <w:rsid w:val="00AA3F31"/>
    <w:rsid w:val="00AA4027"/>
    <w:rsid w:val="00AA437A"/>
    <w:rsid w:val="00AA4625"/>
    <w:rsid w:val="00AA5119"/>
    <w:rsid w:val="00AA5517"/>
    <w:rsid w:val="00AA6BB6"/>
    <w:rsid w:val="00AA7002"/>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5FB"/>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1F5"/>
    <w:rsid w:val="00AD0265"/>
    <w:rsid w:val="00AD047A"/>
    <w:rsid w:val="00AD0DE9"/>
    <w:rsid w:val="00AD1151"/>
    <w:rsid w:val="00AD13C0"/>
    <w:rsid w:val="00AD1F3E"/>
    <w:rsid w:val="00AD2036"/>
    <w:rsid w:val="00AD22E3"/>
    <w:rsid w:val="00AD2971"/>
    <w:rsid w:val="00AD4439"/>
    <w:rsid w:val="00AD4827"/>
    <w:rsid w:val="00AD5FE2"/>
    <w:rsid w:val="00AD76F2"/>
    <w:rsid w:val="00AD7BF0"/>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653"/>
    <w:rsid w:val="00B02CD1"/>
    <w:rsid w:val="00B02CD9"/>
    <w:rsid w:val="00B03B39"/>
    <w:rsid w:val="00B03CB0"/>
    <w:rsid w:val="00B041A9"/>
    <w:rsid w:val="00B04350"/>
    <w:rsid w:val="00B0465E"/>
    <w:rsid w:val="00B04F0C"/>
    <w:rsid w:val="00B0515F"/>
    <w:rsid w:val="00B0534A"/>
    <w:rsid w:val="00B053F7"/>
    <w:rsid w:val="00B05CBC"/>
    <w:rsid w:val="00B06363"/>
    <w:rsid w:val="00B0664D"/>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4E3"/>
    <w:rsid w:val="00B2101D"/>
    <w:rsid w:val="00B210D6"/>
    <w:rsid w:val="00B21628"/>
    <w:rsid w:val="00B23939"/>
    <w:rsid w:val="00B23F81"/>
    <w:rsid w:val="00B23F8B"/>
    <w:rsid w:val="00B24204"/>
    <w:rsid w:val="00B24EB1"/>
    <w:rsid w:val="00B2518B"/>
    <w:rsid w:val="00B259B3"/>
    <w:rsid w:val="00B25B73"/>
    <w:rsid w:val="00B2680C"/>
    <w:rsid w:val="00B26930"/>
    <w:rsid w:val="00B26BFD"/>
    <w:rsid w:val="00B276A4"/>
    <w:rsid w:val="00B27724"/>
    <w:rsid w:val="00B27905"/>
    <w:rsid w:val="00B3027F"/>
    <w:rsid w:val="00B306F3"/>
    <w:rsid w:val="00B30AAD"/>
    <w:rsid w:val="00B30BC2"/>
    <w:rsid w:val="00B30C63"/>
    <w:rsid w:val="00B30F3D"/>
    <w:rsid w:val="00B315B3"/>
    <w:rsid w:val="00B31645"/>
    <w:rsid w:val="00B31D3F"/>
    <w:rsid w:val="00B32607"/>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2E6"/>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72"/>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779"/>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0F1"/>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A2E"/>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166"/>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9D"/>
    <w:rsid w:val="00C05DDE"/>
    <w:rsid w:val="00C0648F"/>
    <w:rsid w:val="00C06812"/>
    <w:rsid w:val="00C07DB4"/>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37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262"/>
    <w:rsid w:val="00C36FEF"/>
    <w:rsid w:val="00C37066"/>
    <w:rsid w:val="00C371FA"/>
    <w:rsid w:val="00C375E5"/>
    <w:rsid w:val="00C377A2"/>
    <w:rsid w:val="00C40FFC"/>
    <w:rsid w:val="00C41480"/>
    <w:rsid w:val="00C41622"/>
    <w:rsid w:val="00C431D6"/>
    <w:rsid w:val="00C4342E"/>
    <w:rsid w:val="00C434C7"/>
    <w:rsid w:val="00C439B8"/>
    <w:rsid w:val="00C445C2"/>
    <w:rsid w:val="00C446B0"/>
    <w:rsid w:val="00C4542A"/>
    <w:rsid w:val="00C45B88"/>
    <w:rsid w:val="00C461F2"/>
    <w:rsid w:val="00C46492"/>
    <w:rsid w:val="00C46D0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1F2B"/>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EF3"/>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6E8"/>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4EA"/>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8C4"/>
    <w:rsid w:val="00CB7BF2"/>
    <w:rsid w:val="00CB7C04"/>
    <w:rsid w:val="00CB7E10"/>
    <w:rsid w:val="00CC0DEB"/>
    <w:rsid w:val="00CC0F6F"/>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07FB"/>
    <w:rsid w:val="00CE158F"/>
    <w:rsid w:val="00CE1872"/>
    <w:rsid w:val="00CE1983"/>
    <w:rsid w:val="00CE2661"/>
    <w:rsid w:val="00CE2909"/>
    <w:rsid w:val="00CE2C36"/>
    <w:rsid w:val="00CE3195"/>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1E"/>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034"/>
    <w:rsid w:val="00D06043"/>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659"/>
    <w:rsid w:val="00D16FA0"/>
    <w:rsid w:val="00D17378"/>
    <w:rsid w:val="00D2017F"/>
    <w:rsid w:val="00D206F5"/>
    <w:rsid w:val="00D21449"/>
    <w:rsid w:val="00D216B2"/>
    <w:rsid w:val="00D222F1"/>
    <w:rsid w:val="00D22940"/>
    <w:rsid w:val="00D238B4"/>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26B"/>
    <w:rsid w:val="00D548CF"/>
    <w:rsid w:val="00D5491C"/>
    <w:rsid w:val="00D54CCF"/>
    <w:rsid w:val="00D554E8"/>
    <w:rsid w:val="00D55E12"/>
    <w:rsid w:val="00D5657D"/>
    <w:rsid w:val="00D5704D"/>
    <w:rsid w:val="00D5748E"/>
    <w:rsid w:val="00D577BB"/>
    <w:rsid w:val="00D57A88"/>
    <w:rsid w:val="00D60B39"/>
    <w:rsid w:val="00D6107C"/>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25B"/>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59E3"/>
    <w:rsid w:val="00D760A2"/>
    <w:rsid w:val="00D77315"/>
    <w:rsid w:val="00D77465"/>
    <w:rsid w:val="00D77D3C"/>
    <w:rsid w:val="00D80021"/>
    <w:rsid w:val="00D807E5"/>
    <w:rsid w:val="00D80803"/>
    <w:rsid w:val="00D80843"/>
    <w:rsid w:val="00D81B8F"/>
    <w:rsid w:val="00D833BE"/>
    <w:rsid w:val="00D84C22"/>
    <w:rsid w:val="00D85588"/>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1D3"/>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55F7"/>
    <w:rsid w:val="00DA650D"/>
    <w:rsid w:val="00DA73C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44C"/>
    <w:rsid w:val="00DB5704"/>
    <w:rsid w:val="00DB5F2D"/>
    <w:rsid w:val="00DB64F4"/>
    <w:rsid w:val="00DB79A0"/>
    <w:rsid w:val="00DB7C3F"/>
    <w:rsid w:val="00DC0172"/>
    <w:rsid w:val="00DC01C9"/>
    <w:rsid w:val="00DC039D"/>
    <w:rsid w:val="00DC1496"/>
    <w:rsid w:val="00DC198B"/>
    <w:rsid w:val="00DC1993"/>
    <w:rsid w:val="00DC20CE"/>
    <w:rsid w:val="00DC23C9"/>
    <w:rsid w:val="00DC2894"/>
    <w:rsid w:val="00DC3052"/>
    <w:rsid w:val="00DC372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5E74"/>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6EB1"/>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CCD"/>
    <w:rsid w:val="00E256E5"/>
    <w:rsid w:val="00E261E8"/>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947"/>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3ADC"/>
    <w:rsid w:val="00E74227"/>
    <w:rsid w:val="00E742F4"/>
    <w:rsid w:val="00E74B6D"/>
    <w:rsid w:val="00E74BE2"/>
    <w:rsid w:val="00E75976"/>
    <w:rsid w:val="00E75C2C"/>
    <w:rsid w:val="00E75E5C"/>
    <w:rsid w:val="00E760FF"/>
    <w:rsid w:val="00E76384"/>
    <w:rsid w:val="00E76A5E"/>
    <w:rsid w:val="00E775E3"/>
    <w:rsid w:val="00E77944"/>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1D3"/>
    <w:rsid w:val="00E93DA5"/>
    <w:rsid w:val="00E94281"/>
    <w:rsid w:val="00E94687"/>
    <w:rsid w:val="00E95DD9"/>
    <w:rsid w:val="00E96341"/>
    <w:rsid w:val="00E9647F"/>
    <w:rsid w:val="00E967EA"/>
    <w:rsid w:val="00E96839"/>
    <w:rsid w:val="00E96CB9"/>
    <w:rsid w:val="00E9721B"/>
    <w:rsid w:val="00E97299"/>
    <w:rsid w:val="00E97542"/>
    <w:rsid w:val="00E97A23"/>
    <w:rsid w:val="00E97B21"/>
    <w:rsid w:val="00E97C21"/>
    <w:rsid w:val="00E97CD1"/>
    <w:rsid w:val="00EA05D9"/>
    <w:rsid w:val="00EA1521"/>
    <w:rsid w:val="00EA16C4"/>
    <w:rsid w:val="00EA19E9"/>
    <w:rsid w:val="00EA2418"/>
    <w:rsid w:val="00EA2443"/>
    <w:rsid w:val="00EA24A3"/>
    <w:rsid w:val="00EA2AA6"/>
    <w:rsid w:val="00EA2FDA"/>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2B5"/>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A72"/>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0E11"/>
    <w:rsid w:val="00ED292C"/>
    <w:rsid w:val="00ED2B2B"/>
    <w:rsid w:val="00ED2D7B"/>
    <w:rsid w:val="00ED2EBD"/>
    <w:rsid w:val="00ED3078"/>
    <w:rsid w:val="00ED3187"/>
    <w:rsid w:val="00ED35A7"/>
    <w:rsid w:val="00ED3B24"/>
    <w:rsid w:val="00ED3BB6"/>
    <w:rsid w:val="00ED415E"/>
    <w:rsid w:val="00ED450E"/>
    <w:rsid w:val="00ED473B"/>
    <w:rsid w:val="00ED4969"/>
    <w:rsid w:val="00ED4EFF"/>
    <w:rsid w:val="00ED56D3"/>
    <w:rsid w:val="00ED683B"/>
    <w:rsid w:val="00ED7770"/>
    <w:rsid w:val="00ED78E4"/>
    <w:rsid w:val="00EE08FC"/>
    <w:rsid w:val="00EE1043"/>
    <w:rsid w:val="00EE1A88"/>
    <w:rsid w:val="00EE1CA1"/>
    <w:rsid w:val="00EE220A"/>
    <w:rsid w:val="00EE2448"/>
    <w:rsid w:val="00EE249B"/>
    <w:rsid w:val="00EE2853"/>
    <w:rsid w:val="00EE3012"/>
    <w:rsid w:val="00EE31AF"/>
    <w:rsid w:val="00EE352A"/>
    <w:rsid w:val="00EE492E"/>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35F"/>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96E"/>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678"/>
    <w:rsid w:val="00F45BCE"/>
    <w:rsid w:val="00F45D09"/>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2FDF"/>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B50"/>
    <w:rsid w:val="00F74ABA"/>
    <w:rsid w:val="00F75340"/>
    <w:rsid w:val="00F75710"/>
    <w:rsid w:val="00F75739"/>
    <w:rsid w:val="00F75AC9"/>
    <w:rsid w:val="00F75C20"/>
    <w:rsid w:val="00F75ED1"/>
    <w:rsid w:val="00F76413"/>
    <w:rsid w:val="00F7653B"/>
    <w:rsid w:val="00F76F00"/>
    <w:rsid w:val="00F76FE8"/>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1D9"/>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2D4"/>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8A6"/>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034"/>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35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E9"/>
    <w:rsid w:val="00FD3BCE"/>
    <w:rsid w:val="00FD496E"/>
    <w:rsid w:val="00FD4EA9"/>
    <w:rsid w:val="00FD5091"/>
    <w:rsid w:val="00FD546E"/>
    <w:rsid w:val="00FD5869"/>
    <w:rsid w:val="00FD6D94"/>
    <w:rsid w:val="00FD6FFE"/>
    <w:rsid w:val="00FD7077"/>
    <w:rsid w:val="00FD7571"/>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2FE"/>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144326"/>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semiHidden/>
    <w:unhideWhenUsed/>
    <w:qFormat/>
    <w:rsid w:val="0014432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aliases w:val="pie de página"/>
    <w:basedOn w:val="Normal"/>
    <w:link w:val="RodapChar"/>
    <w:uiPriority w:val="99"/>
    <w:rsid w:val="00CA24FB"/>
    <w:pPr>
      <w:tabs>
        <w:tab w:val="center" w:pos="4252"/>
        <w:tab w:val="right" w:pos="8504"/>
      </w:tabs>
    </w:pPr>
  </w:style>
  <w:style w:type="character" w:customStyle="1" w:styleId="RodapChar">
    <w:name w:val="Rodapé Char"/>
    <w:aliases w:val="pie de página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F62FDF"/>
    <w:pPr>
      <w:autoSpaceDE w:val="0"/>
      <w:autoSpaceDN w:val="0"/>
      <w:adjustRightInd w:val="0"/>
    </w:pPr>
    <w:rPr>
      <w:rFonts w:eastAsia="Times New Roman"/>
      <w:color w:val="000000"/>
      <w:sz w:val="24"/>
      <w:szCs w:val="24"/>
      <w:lang w:eastAsia="pt-BR"/>
    </w:rPr>
  </w:style>
  <w:style w:type="character" w:customStyle="1" w:styleId="Ttulo5Char">
    <w:name w:val="Título 5 Char"/>
    <w:basedOn w:val="Fontepargpadro"/>
    <w:link w:val="Ttulo5"/>
    <w:semiHidden/>
    <w:rsid w:val="00144326"/>
    <w:rPr>
      <w:rFonts w:asciiTheme="majorHAnsi" w:eastAsiaTheme="majorEastAsia" w:hAnsiTheme="majorHAnsi" w:cstheme="majorBidi"/>
      <w:color w:val="365F91" w:themeColor="accent1" w:themeShade="BF"/>
      <w:sz w:val="24"/>
      <w:szCs w:val="24"/>
      <w:lang w:eastAsia="pt-BR"/>
    </w:rPr>
  </w:style>
  <w:style w:type="character" w:customStyle="1" w:styleId="Ttulo9Char">
    <w:name w:val="Título 9 Char"/>
    <w:basedOn w:val="Fontepargpadro"/>
    <w:link w:val="Ttulo9"/>
    <w:semiHidden/>
    <w:rsid w:val="00144326"/>
    <w:rPr>
      <w:rFonts w:asciiTheme="majorHAnsi" w:eastAsiaTheme="majorEastAsia" w:hAnsiTheme="majorHAnsi" w:cstheme="majorBidi"/>
      <w:i/>
      <w:iCs/>
      <w:color w:val="272727" w:themeColor="text1" w:themeTint="D8"/>
      <w:sz w:val="21"/>
      <w:szCs w:val="21"/>
      <w:lang w:eastAsia="pt-BR"/>
    </w:rPr>
  </w:style>
  <w:style w:type="paragraph" w:customStyle="1" w:styleId="BodyText21">
    <w:name w:val="Body Text 21"/>
    <w:basedOn w:val="Normal"/>
    <w:rsid w:val="00144326"/>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customStyle="1" w:styleId="just">
    <w:name w:val="just"/>
    <w:basedOn w:val="Normal"/>
    <w:rsid w:val="00144326"/>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144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33067606">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5181451">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4346932">
      <w:bodyDiv w:val="1"/>
      <w:marLeft w:val="0"/>
      <w:marRight w:val="0"/>
      <w:marTop w:val="0"/>
      <w:marBottom w:val="0"/>
      <w:divBdr>
        <w:top w:val="none" w:sz="0" w:space="0" w:color="auto"/>
        <w:left w:val="none" w:sz="0" w:space="0" w:color="auto"/>
        <w:bottom w:val="none" w:sz="0" w:space="0" w:color="auto"/>
        <w:right w:val="none" w:sz="0" w:space="0" w:color="auto"/>
      </w:divBdr>
    </w:div>
    <w:div w:id="50282411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530520">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042700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0709843">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3775121">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9822949">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6908843">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9034684">
      <w:bodyDiv w:val="1"/>
      <w:marLeft w:val="0"/>
      <w:marRight w:val="0"/>
      <w:marTop w:val="0"/>
      <w:marBottom w:val="0"/>
      <w:divBdr>
        <w:top w:val="none" w:sz="0" w:space="0" w:color="auto"/>
        <w:left w:val="none" w:sz="0" w:space="0" w:color="auto"/>
        <w:bottom w:val="none" w:sz="0" w:space="0" w:color="auto"/>
        <w:right w:val="none" w:sz="0" w:space="0" w:color="auto"/>
      </w:divBdr>
    </w:div>
    <w:div w:id="1500659029">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8348848">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7686750">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0586912">
      <w:bodyDiv w:val="1"/>
      <w:marLeft w:val="0"/>
      <w:marRight w:val="0"/>
      <w:marTop w:val="0"/>
      <w:marBottom w:val="0"/>
      <w:divBdr>
        <w:top w:val="none" w:sz="0" w:space="0" w:color="auto"/>
        <w:left w:val="none" w:sz="0" w:space="0" w:color="auto"/>
        <w:bottom w:val="none" w:sz="0" w:space="0" w:color="auto"/>
        <w:right w:val="none" w:sz="0" w:space="0" w:color="auto"/>
      </w:divBdr>
    </w:div>
    <w:div w:id="17232886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6482537">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63091535">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hyperlink" Target="http://www.planalto.gov.br/ccivil_03/LEIS/L6404consol.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esancoes.sp.gov.br" TargetMode="External"/><Relationship Id="rId11" Type="http://schemas.openxmlformats.org/officeDocument/2006/relationships/image" Target="media/image1.png"/><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8078compilado.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leis/2002/l10406compilada.htm" TargetMode="External"/><Relationship Id="rId66" Type="http://schemas.openxmlformats.org/officeDocument/2006/relationships/hyperlink" Target="https://www.planalto.gov.br/ccivil_03/_ato2015-2018/2018/lei/l13709.htm" TargetMode="External"/><Relationship Id="rId5" Type="http://schemas.openxmlformats.org/officeDocument/2006/relationships/numbering" Target="numbering.xml"/><Relationship Id="rId61" Type="http://schemas.openxmlformats.org/officeDocument/2006/relationships/hyperlink" Target="https://www.planalto.gov.br/ccivil_03/_ato2015-2018/2018/lei/l13709.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tce.sp.gov.br/apenados"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1-2014/2013/lei/l12846.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gov.br/compras"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5-2018/2018/lei/l13709.htm"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gov.br/compra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leis/l842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in.gov.br/en/web/dou/-/circular-susep-n-662-de-11-de-abril-de-2022-392772088" TargetMode="External"/><Relationship Id="rId65" Type="http://schemas.openxmlformats.org/officeDocument/2006/relationships/hyperlink" Target="https://www.planalto.gov.br/ccivil_03/_ato2015-2018/2018/lei/l13709.htm"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07/relationships/hdphoto" Target="media/hdphoto1.wdp"/><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trtsp.jus.br/geral/tribunal2/legis/CLT/TITULOII.html"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www.w3.org/XML/1998/namespace"/>
    <ds:schemaRef ds:uri="http://schemas.microsoft.com/office/2006/documentManagement/types"/>
    <ds:schemaRef ds:uri="http://schemas.openxmlformats.org/package/2006/metadata/core-properties"/>
    <ds:schemaRef ds:uri="http://purl.org/dc/elements/1.1/"/>
    <ds:schemaRef ds:uri="d7c48ea4-4748-4e79-bb61-d51d73419c91"/>
    <ds:schemaRef ds:uri="http://purl.org/dc/dcmitype/"/>
    <ds:schemaRef ds:uri="http://schemas.microsoft.com/office/infopath/2007/PartnerControls"/>
    <ds:schemaRef ds:uri="52c93ea8-e2de-466c-b401-d7fabeb9490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7742508F-7959-41CA-8475-70B8E9BF9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25911</Words>
  <Characters>139923</Characters>
  <Application>Microsoft Office Word</Application>
  <DocSecurity>0</DocSecurity>
  <Lines>1166</Lines>
  <Paragraphs>331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2025-11-11T19:10:00Z</dcterms:created>
  <dcterms:modified xsi:type="dcterms:W3CDTF">2026-04-29T18:06:00Z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