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6144A" w14:textId="77777777" w:rsidR="00272183" w:rsidRDefault="00272183" w:rsidP="004D1677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smallCaps/>
          <w:sz w:val="24"/>
          <w:lang w:val="pt-BR"/>
        </w:rPr>
      </w:pPr>
    </w:p>
    <w:p w14:paraId="1DAA9024" w14:textId="77777777" w:rsidR="00272183" w:rsidRDefault="00272183" w:rsidP="004D1677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smallCaps/>
          <w:sz w:val="24"/>
          <w:lang w:val="pt-BR"/>
        </w:rPr>
      </w:pPr>
    </w:p>
    <w:p w14:paraId="7B91272F" w14:textId="77777777" w:rsidR="00272183" w:rsidRDefault="00272183" w:rsidP="004D1677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smallCaps/>
          <w:sz w:val="24"/>
          <w:lang w:val="pt-BR"/>
        </w:rPr>
      </w:pPr>
    </w:p>
    <w:p w14:paraId="23BAD050" w14:textId="77777777" w:rsidR="003738C4" w:rsidRPr="007714CE" w:rsidRDefault="003738C4" w:rsidP="003738C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mallCaps/>
          <w:color w:val="000000"/>
          <w:lang w:val="pt-BR"/>
        </w:rPr>
      </w:pPr>
      <w:r w:rsidRPr="007714CE">
        <w:rPr>
          <w:rFonts w:ascii="Times New Roman" w:hAnsi="Times New Roman" w:cs="Times New Roman"/>
          <w:b/>
          <w:bCs/>
          <w:smallCaps/>
          <w:color w:val="000000"/>
          <w:lang w:val="pt-BR"/>
        </w:rPr>
        <w:t>PROCESSO SEI Nº 154.000</w:t>
      </w:r>
      <w:r>
        <w:rPr>
          <w:rFonts w:ascii="Times New Roman" w:hAnsi="Times New Roman" w:cs="Times New Roman"/>
          <w:b/>
          <w:bCs/>
          <w:smallCaps/>
          <w:color w:val="000000"/>
          <w:lang w:val="pt-BR"/>
        </w:rPr>
        <w:t>11105</w:t>
      </w:r>
      <w:r w:rsidRPr="007714CE">
        <w:rPr>
          <w:rFonts w:ascii="Times New Roman" w:hAnsi="Times New Roman" w:cs="Times New Roman"/>
          <w:b/>
          <w:bCs/>
          <w:smallCaps/>
          <w:color w:val="000000"/>
          <w:lang w:val="pt-BR"/>
        </w:rPr>
        <w:t>/2025-</w:t>
      </w:r>
      <w:r>
        <w:rPr>
          <w:rFonts w:ascii="Times New Roman" w:hAnsi="Times New Roman" w:cs="Times New Roman"/>
          <w:b/>
          <w:bCs/>
          <w:smallCaps/>
          <w:color w:val="000000"/>
          <w:lang w:val="pt-BR"/>
        </w:rPr>
        <w:t>15</w:t>
      </w:r>
    </w:p>
    <w:p w14:paraId="0CC27019" w14:textId="77777777" w:rsidR="003738C4" w:rsidRDefault="003738C4" w:rsidP="003738C4">
      <w:pPr>
        <w:pStyle w:val="PargrafodaLista"/>
        <w:spacing w:after="120"/>
        <w:ind w:left="0"/>
        <w:contextualSpacing w:val="0"/>
        <w:jc w:val="both"/>
        <w:rPr>
          <w:rFonts w:ascii="Times New Roman" w:hAnsi="Times New Roman" w:cs="Times New Roman"/>
          <w:b/>
          <w:bCs/>
          <w:smallCaps/>
          <w:color w:val="000000"/>
          <w:lang w:val="pt-BR"/>
        </w:rPr>
      </w:pPr>
      <w:r w:rsidRPr="007714CE">
        <w:rPr>
          <w:rFonts w:ascii="Times New Roman" w:hAnsi="Times New Roman" w:cs="Times New Roman"/>
          <w:b/>
          <w:bCs/>
          <w:smallCaps/>
          <w:color w:val="000000"/>
          <w:lang w:val="pt-BR"/>
        </w:rPr>
        <w:t>COMPRA MERCÚRIO Nº 202500</w:t>
      </w:r>
      <w:r>
        <w:rPr>
          <w:rFonts w:ascii="Times New Roman" w:hAnsi="Times New Roman" w:cs="Times New Roman"/>
          <w:b/>
          <w:bCs/>
          <w:smallCaps/>
          <w:color w:val="000000"/>
          <w:lang w:val="pt-BR"/>
        </w:rPr>
        <w:t>120110</w:t>
      </w:r>
      <w:r w:rsidRPr="007714CE">
        <w:rPr>
          <w:rFonts w:ascii="Times New Roman" w:hAnsi="Times New Roman" w:cs="Times New Roman"/>
          <w:b/>
          <w:bCs/>
          <w:smallCaps/>
          <w:color w:val="000000"/>
          <w:lang w:val="pt-BR"/>
        </w:rPr>
        <w:t>/64-CENA/USP</w:t>
      </w:r>
    </w:p>
    <w:p w14:paraId="57D45A8E" w14:textId="1788A55E" w:rsidR="004D1677" w:rsidRPr="003738C4" w:rsidRDefault="003738C4" w:rsidP="003738C4">
      <w:pPr>
        <w:pStyle w:val="PargrafodaLista"/>
        <w:spacing w:after="120"/>
        <w:ind w:left="0"/>
        <w:contextualSpacing w:val="0"/>
        <w:jc w:val="both"/>
        <w:rPr>
          <w:rFonts w:ascii="Times New Roman" w:hAnsi="Times New Roman" w:cs="Times New Roman"/>
          <w:b/>
          <w:bCs/>
          <w:smallCaps/>
          <w:color w:val="000000"/>
          <w:lang w:val="pt-BR"/>
        </w:rPr>
      </w:pPr>
      <w:r>
        <w:rPr>
          <w:rFonts w:ascii="Times New Roman" w:eastAsia="Calibri" w:hAnsi="Times New Roman" w:cs="Times New Roman"/>
          <w:b/>
          <w:smallCaps/>
          <w:sz w:val="24"/>
          <w:szCs w:val="24"/>
          <w:lang w:val="pt-BR"/>
        </w:rPr>
        <w:t>O</w:t>
      </w:r>
      <w:r w:rsidR="004D1677" w:rsidRPr="00631D3A">
        <w:rPr>
          <w:rFonts w:ascii="Times New Roman" w:eastAsia="Calibri" w:hAnsi="Times New Roman" w:cs="Times New Roman"/>
          <w:b/>
          <w:smallCaps/>
          <w:sz w:val="24"/>
          <w:szCs w:val="24"/>
          <w:lang w:val="pt-BR"/>
        </w:rPr>
        <w:t xml:space="preserve">BJETO: </w:t>
      </w:r>
      <w:bookmarkStart w:id="0" w:name="_Hlk135638416"/>
      <w:r w:rsidRPr="007714CE">
        <w:rPr>
          <w:rFonts w:ascii="Times New Roman" w:hAnsi="Times New Roman" w:cs="Times New Roman"/>
          <w:b/>
          <w:smallCaps/>
          <w:lang w:val="pt-PT"/>
        </w:rPr>
        <w:t xml:space="preserve">Prestação de Serviços de </w:t>
      </w:r>
      <w:bookmarkEnd w:id="0"/>
      <w:r>
        <w:rPr>
          <w:rFonts w:ascii="Times New Roman" w:hAnsi="Times New Roman" w:cs="Times New Roman"/>
          <w:b/>
          <w:smallCaps/>
          <w:lang w:val="pt-PT"/>
        </w:rPr>
        <w:t xml:space="preserve">Manutenção Preventiva com Qualificação Operacional no </w:t>
      </w:r>
      <w:proofErr w:type="spellStart"/>
      <w:r w:rsidRPr="004D7AC8">
        <w:rPr>
          <w:rFonts w:ascii="Times New Roman" w:hAnsi="Times New Roman" w:cs="Times New Roman"/>
          <w:b/>
          <w:smallCaps/>
        </w:rPr>
        <w:t>Espectrômetro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de </w:t>
      </w:r>
      <w:proofErr w:type="spellStart"/>
      <w:r w:rsidRPr="004D7AC8">
        <w:rPr>
          <w:rFonts w:ascii="Times New Roman" w:hAnsi="Times New Roman" w:cs="Times New Roman"/>
          <w:b/>
          <w:smallCaps/>
        </w:rPr>
        <w:t>Emissão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</w:t>
      </w:r>
      <w:proofErr w:type="spellStart"/>
      <w:r w:rsidRPr="004D7AC8">
        <w:rPr>
          <w:rFonts w:ascii="Times New Roman" w:hAnsi="Times New Roman" w:cs="Times New Roman"/>
          <w:b/>
          <w:smallCaps/>
        </w:rPr>
        <w:t>Óptica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</w:t>
      </w:r>
      <w:proofErr w:type="spellStart"/>
      <w:r w:rsidRPr="004D7AC8">
        <w:rPr>
          <w:rFonts w:ascii="Times New Roman" w:hAnsi="Times New Roman" w:cs="Times New Roman"/>
          <w:b/>
          <w:smallCaps/>
        </w:rPr>
        <w:t>em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</w:t>
      </w:r>
      <w:proofErr w:type="spellStart"/>
      <w:r w:rsidRPr="004D7AC8">
        <w:rPr>
          <w:rFonts w:ascii="Times New Roman" w:hAnsi="Times New Roman" w:cs="Times New Roman"/>
          <w:b/>
          <w:smallCaps/>
        </w:rPr>
        <w:t>Argônio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</w:t>
      </w:r>
      <w:proofErr w:type="spellStart"/>
      <w:r w:rsidRPr="004D7AC8">
        <w:rPr>
          <w:rFonts w:ascii="Times New Roman" w:hAnsi="Times New Roman" w:cs="Times New Roman"/>
          <w:b/>
          <w:smallCaps/>
        </w:rPr>
        <w:t>Induzido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à Plasma </w:t>
      </w:r>
      <w:proofErr w:type="spellStart"/>
      <w:r w:rsidRPr="004D7AC8">
        <w:rPr>
          <w:rFonts w:ascii="Times New Roman" w:hAnsi="Times New Roman" w:cs="Times New Roman"/>
          <w:b/>
          <w:smallCaps/>
        </w:rPr>
        <w:t>por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RF </w:t>
      </w:r>
      <w:proofErr w:type="spellStart"/>
      <w:r w:rsidRPr="004D7AC8">
        <w:rPr>
          <w:rFonts w:ascii="Times New Roman" w:hAnsi="Times New Roman" w:cs="Times New Roman"/>
          <w:b/>
          <w:smallCaps/>
        </w:rPr>
        <w:t>acoplada</w:t>
      </w:r>
      <w:proofErr w:type="spellEnd"/>
      <w:r w:rsidRPr="004D7AC8">
        <w:rPr>
          <w:rFonts w:ascii="Times New Roman" w:hAnsi="Times New Roman" w:cs="Times New Roman"/>
          <w:b/>
          <w:smallCaps/>
        </w:rPr>
        <w:t xml:space="preserve"> (ICP-OES)</w:t>
      </w:r>
      <w:r w:rsidRPr="007714CE">
        <w:rPr>
          <w:rFonts w:ascii="Times New Roman" w:eastAsia="MS Mincho" w:hAnsi="Times New Roman" w:cs="Times New Roman"/>
          <w:b/>
          <w:bCs/>
          <w:smallCaps/>
          <w:lang w:val="pt-BR" w:eastAsia="pt-BR"/>
        </w:rPr>
        <w:t>,</w:t>
      </w:r>
      <w:r w:rsidRPr="007714CE">
        <w:rPr>
          <w:rFonts w:ascii="Times New Roman" w:eastAsia="MS Mincho" w:hAnsi="Times New Roman" w:cs="Times New Roman"/>
          <w:smallCaps/>
          <w:lang w:val="pt-BR" w:eastAsia="pt-BR"/>
        </w:rPr>
        <w:t xml:space="preserve"> </w:t>
      </w:r>
      <w:r w:rsidRPr="00910BD3">
        <w:rPr>
          <w:rFonts w:ascii="Times New Roman" w:eastAsia="MS Mincho" w:hAnsi="Times New Roman" w:cs="Times New Roman"/>
          <w:b/>
          <w:smallCaps/>
          <w:lang w:val="pt-BR" w:eastAsia="pt-BR"/>
        </w:rPr>
        <w:t xml:space="preserve">marca </w:t>
      </w:r>
      <w:proofErr w:type="spellStart"/>
      <w:r w:rsidRPr="00910BD3">
        <w:rPr>
          <w:rFonts w:ascii="Times New Roman" w:eastAsia="MS Mincho" w:hAnsi="Times New Roman" w:cs="Times New Roman"/>
          <w:b/>
          <w:smallCaps/>
          <w:lang w:val="pt-BR" w:eastAsia="pt-BR"/>
        </w:rPr>
        <w:t>ThermoScientific</w:t>
      </w:r>
      <w:proofErr w:type="spellEnd"/>
    </w:p>
    <w:p w14:paraId="01E39480" w14:textId="77777777" w:rsidR="003738C4" w:rsidRDefault="003738C4" w:rsidP="00467E10">
      <w:pPr>
        <w:widowControl/>
        <w:autoSpaceDE/>
        <w:autoSpaceDN/>
        <w:spacing w:after="1200"/>
        <w:jc w:val="center"/>
        <w:rPr>
          <w:rFonts w:ascii="Times New Roman" w:eastAsia="Times New Roman" w:hAnsi="Times New Roman" w:cs="Times New Roman"/>
          <w:b/>
          <w:i/>
          <w:smallCaps/>
          <w:sz w:val="24"/>
          <w:szCs w:val="24"/>
          <w:u w:val="single"/>
          <w:lang w:val="pt-BR" w:eastAsia="pt-BR"/>
        </w:rPr>
      </w:pPr>
    </w:p>
    <w:p w14:paraId="4F86EB4E" w14:textId="399AC77B" w:rsidR="00D06814" w:rsidRPr="00DF1F91" w:rsidRDefault="00D06814" w:rsidP="00467E10">
      <w:pPr>
        <w:widowControl/>
        <w:autoSpaceDE/>
        <w:autoSpaceDN/>
        <w:spacing w:after="1200"/>
        <w:jc w:val="center"/>
        <w:rPr>
          <w:rFonts w:ascii="Times New Roman" w:eastAsia="Times New Roman" w:hAnsi="Times New Roman" w:cs="Times New Roman"/>
          <w:b/>
          <w:i/>
          <w:smallCaps/>
          <w:sz w:val="24"/>
          <w:szCs w:val="24"/>
          <w:u w:val="single"/>
          <w:lang w:val="pt-BR" w:eastAsia="pt-BR"/>
        </w:rPr>
      </w:pPr>
      <w:bookmarkStart w:id="1" w:name="_GoBack"/>
      <w:bookmarkEnd w:id="1"/>
      <w:r w:rsidRPr="00DF1F91">
        <w:rPr>
          <w:rFonts w:ascii="Times New Roman" w:eastAsia="Times New Roman" w:hAnsi="Times New Roman" w:cs="Times New Roman"/>
          <w:b/>
          <w:i/>
          <w:smallCaps/>
          <w:sz w:val="24"/>
          <w:szCs w:val="24"/>
          <w:u w:val="single"/>
          <w:lang w:val="pt-BR" w:eastAsia="pt-BR"/>
        </w:rPr>
        <w:t>HOMOLOGAÇÃO</w:t>
      </w:r>
      <w:r w:rsidR="00757A83">
        <w:rPr>
          <w:rFonts w:ascii="Times New Roman" w:eastAsia="Times New Roman" w:hAnsi="Times New Roman" w:cs="Times New Roman"/>
          <w:b/>
          <w:i/>
          <w:smallCaps/>
          <w:sz w:val="24"/>
          <w:szCs w:val="24"/>
          <w:u w:val="single"/>
          <w:lang w:val="pt-BR" w:eastAsia="pt-BR"/>
        </w:rPr>
        <w:t xml:space="preserve"> E ADJUDICAÇÃO</w:t>
      </w:r>
    </w:p>
    <w:p w14:paraId="6EF81EE6" w14:textId="7E80BD72" w:rsidR="00D06814" w:rsidRDefault="00757A83" w:rsidP="00F777D7">
      <w:pPr>
        <w:widowControl/>
        <w:autoSpaceDE/>
        <w:autoSpaceDN/>
        <w:spacing w:after="600" w:line="312" w:lineRule="auto"/>
        <w:jc w:val="both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Homo</w:t>
      </w:r>
      <w:r w:rsidR="00D6684D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lo</w:t>
      </w:r>
      <w:r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go e adjudico a Dispensa </w:t>
      </w:r>
      <w:r w:rsidR="00D6684D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de </w:t>
      </w:r>
      <w:r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Licitação por Inexigibilidade, nos</w:t>
      </w:r>
      <w:r w:rsidR="00D06814" w:rsidRPr="00DF1F91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 termos </w:t>
      </w:r>
      <w:r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da competência definida no Art. 1º, inciso I, alínea “h”, da Portaria GR n</w:t>
      </w:r>
      <w:r w:rsidRPr="00D6684D">
        <w:rPr>
          <w:rFonts w:ascii="Times New Roman" w:eastAsia="Times New Roman" w:hAnsi="Times New Roman" w:cs="Times New Roman"/>
          <w:smallCaps/>
          <w:sz w:val="24"/>
          <w:szCs w:val="24"/>
          <w:vertAlign w:val="superscript"/>
          <w:lang w:val="pt-BR" w:eastAsia="pt-BR"/>
        </w:rPr>
        <w:t>o</w:t>
      </w:r>
      <w:r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 8.321/2024</w:t>
      </w:r>
      <w:r w:rsidR="00D6684D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 </w:t>
      </w:r>
      <w:r w:rsidR="00D06814" w:rsidRPr="00DF1F91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e autorizo a despesa proveniente desta.</w:t>
      </w:r>
    </w:p>
    <w:p w14:paraId="00311829" w14:textId="5D2B3902" w:rsidR="00D6684D" w:rsidRDefault="00D6684D" w:rsidP="00895E16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</w:p>
    <w:p w14:paraId="5E36D831" w14:textId="3332D045" w:rsidR="00E05F7F" w:rsidRPr="00232CDA" w:rsidRDefault="00232CDA" w:rsidP="00895E16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  <w:r w:rsidRPr="00232CDA">
        <w:rPr>
          <w:rFonts w:ascii="Times New Roman" w:hAnsi="Times New Roman" w:cs="Times New Roman"/>
          <w:smallCaps/>
          <w:sz w:val="24"/>
          <w:szCs w:val="24"/>
          <w:lang w:val="pt-BR"/>
        </w:rPr>
        <w:t>Piracicaba, na data da assinatura digital</w:t>
      </w:r>
    </w:p>
    <w:p w14:paraId="5EDBB36C" w14:textId="77777777" w:rsidR="00730C67" w:rsidRDefault="00730C67" w:rsidP="00D0681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</w:p>
    <w:p w14:paraId="4AE73F84" w14:textId="77777777" w:rsidR="00730C67" w:rsidRDefault="00730C67" w:rsidP="00D0681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</w:p>
    <w:p w14:paraId="115FE46E" w14:textId="52100045" w:rsidR="00D06814" w:rsidRPr="00DF1F91" w:rsidRDefault="00D06814" w:rsidP="00D0681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  <w:r w:rsidRPr="00DF1F91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 xml:space="preserve">Prof. Dr. </w:t>
      </w:r>
      <w:r w:rsidR="00895E16" w:rsidRPr="00DF1F91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Ernani Pinto Junior</w:t>
      </w:r>
    </w:p>
    <w:p w14:paraId="26CAF773" w14:textId="77777777" w:rsidR="00D06814" w:rsidRPr="00DF1F91" w:rsidRDefault="00D06814" w:rsidP="00D0681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  <w:r w:rsidRPr="00DF1F91"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  <w:t>Diretor do CENA - USP</w:t>
      </w:r>
    </w:p>
    <w:p w14:paraId="5383C60D" w14:textId="77777777" w:rsidR="00D06814" w:rsidRPr="00DF1F91" w:rsidRDefault="00D06814" w:rsidP="00D06814">
      <w:pPr>
        <w:widowControl/>
        <w:autoSpaceDE/>
        <w:autoSpaceDN/>
        <w:rPr>
          <w:rFonts w:ascii="Times New Roman" w:eastAsia="Times New Roman" w:hAnsi="Times New Roman" w:cs="Times New Roman"/>
          <w:smallCaps/>
          <w:sz w:val="24"/>
          <w:szCs w:val="24"/>
          <w:lang w:val="pt-BR" w:eastAsia="pt-BR"/>
        </w:rPr>
      </w:pPr>
    </w:p>
    <w:p w14:paraId="0151C14F" w14:textId="77777777" w:rsidR="0017359D" w:rsidRPr="00DF1F91" w:rsidRDefault="0017359D" w:rsidP="00E84F6F">
      <w:pPr>
        <w:rPr>
          <w:sz w:val="24"/>
          <w:szCs w:val="24"/>
          <w:lang w:val="pt-BR"/>
        </w:rPr>
      </w:pPr>
    </w:p>
    <w:sectPr w:rsidR="0017359D" w:rsidRPr="00DF1F91" w:rsidSect="009574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31B0A" w14:textId="77777777" w:rsidR="006D6F69" w:rsidRDefault="006D6F69" w:rsidP="006D6F69">
      <w:r>
        <w:separator/>
      </w:r>
    </w:p>
  </w:endnote>
  <w:endnote w:type="continuationSeparator" w:id="0">
    <w:p w14:paraId="6326BDF4" w14:textId="77777777" w:rsidR="006D6F69" w:rsidRDefault="006D6F69" w:rsidP="006D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58F33" w14:textId="77777777" w:rsidR="009574BF" w:rsidRDefault="009574B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CE020" w14:textId="77777777" w:rsidR="006D6F69" w:rsidRDefault="003738C4">
    <w:pPr>
      <w:pStyle w:val="Rodap"/>
    </w:pPr>
    <w:r>
      <w:rPr>
        <w:noProof/>
        <w:lang w:val="pt-BR" w:eastAsia="pt-BR"/>
      </w:rPr>
      <w:object w:dxaOrig="1440" w:dyaOrig="1440" w14:anchorId="3DD3EA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2.7pt;margin-top:-1pt;width:399.75pt;height:21.5pt;z-index:251659264">
          <v:imagedata r:id="rId1" o:title=""/>
          <w10:wrap type="square"/>
        </v:shape>
        <o:OLEObject Type="Embed" ProgID="CorelDRAW.Graphic.14" ShapeID="_x0000_s2050" DrawAspect="Content" ObjectID="_1820989976" r:id="rId2"/>
      </w:obje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AC20F" w14:textId="77777777" w:rsidR="009574BF" w:rsidRDefault="009574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1AC59" w14:textId="77777777" w:rsidR="006D6F69" w:rsidRDefault="006D6F69" w:rsidP="006D6F69">
      <w:r>
        <w:separator/>
      </w:r>
    </w:p>
  </w:footnote>
  <w:footnote w:type="continuationSeparator" w:id="0">
    <w:p w14:paraId="640A9E20" w14:textId="77777777" w:rsidR="006D6F69" w:rsidRDefault="006D6F69" w:rsidP="006D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EEA50" w14:textId="77777777" w:rsidR="009574BF" w:rsidRDefault="003738C4">
    <w:pPr>
      <w:pStyle w:val="Cabealho"/>
    </w:pPr>
    <w:r>
      <w:rPr>
        <w:noProof/>
        <w:lang w:val="pt-BR" w:eastAsia="pt-BR"/>
      </w:rPr>
      <w:pict w14:anchorId="49BA0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63610" o:spid="_x0000_s2053" type="#_x0000_t75" style="position:absolute;margin-left:0;margin-top:0;width:411.75pt;height:409.5pt;z-index:-251655168;mso-position-horizontal:center;mso-position-horizontal-relative:margin;mso-position-vertical:center;mso-position-vertical-relative:margin" o:allowincell="f">
          <v:imagedata r:id="rId1" o:title="Captur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1913854586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3E1494B5" w14:textId="42923FAB" w:rsidR="009574BF" w:rsidRDefault="003738C4" w:rsidP="009574BF">
        <w:pPr>
          <w:pStyle w:val="Cabealho"/>
          <w:tabs>
            <w:tab w:val="clear" w:pos="8504"/>
          </w:tabs>
          <w:ind w:right="-1277"/>
          <w:jc w:val="right"/>
          <w:rPr>
            <w:rFonts w:ascii="Times New Roman" w:hAnsi="Times New Roman" w:cs="Times New Roman"/>
            <w:b/>
            <w:bCs/>
            <w:sz w:val="20"/>
            <w:szCs w:val="20"/>
          </w:rPr>
        </w:pPr>
        <w:r>
          <w:rPr>
            <w:rFonts w:ascii="Times New Roman" w:hAnsi="Times New Roman" w:cs="Times New Roman"/>
            <w:noProof/>
            <w:sz w:val="20"/>
            <w:szCs w:val="20"/>
            <w:lang w:val="pt-BR" w:eastAsia="pt-BR"/>
          </w:rPr>
          <w:pict w14:anchorId="7FA64BA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763611" o:spid="_x0000_s2054" type="#_x0000_t75" style="position:absolute;left:0;text-align:left;margin-left:0;margin-top:0;width:411.75pt;height:409.5pt;z-index:-251654144;mso-position-horizontal:center;mso-position-horizontal-relative:margin;mso-position-vertical:center;mso-position-vertical-relative:margin" o:allowincell="f">
              <v:imagedata r:id="rId1" o:title="Capturar" gain="19661f" blacklevel="22938f"/>
              <w10:wrap anchorx="margin" anchory="margin"/>
            </v:shape>
          </w:pict>
        </w:r>
        <w:r w:rsidR="009574BF" w:rsidRPr="009574BF">
          <w:rPr>
            <w:rFonts w:ascii="Times New Roman" w:hAnsi="Times New Roman" w:cs="Times New Roman"/>
            <w:sz w:val="20"/>
            <w:szCs w:val="20"/>
            <w:lang w:val="pt-BR"/>
          </w:rPr>
          <w:t xml:space="preserve">Página </w: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instrText>PAGE</w:instrTex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20"/>
            <w:szCs w:val="20"/>
          </w:rPr>
          <w:t>1</w: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  <w:r w:rsidR="009574BF" w:rsidRPr="009574BF">
          <w:rPr>
            <w:rFonts w:ascii="Times New Roman" w:hAnsi="Times New Roman" w:cs="Times New Roman"/>
            <w:sz w:val="20"/>
            <w:szCs w:val="20"/>
            <w:lang w:val="pt-BR"/>
          </w:rPr>
          <w:t xml:space="preserve"> de </w: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begin"/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instrText>NUMPAGES</w:instrTex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20"/>
            <w:szCs w:val="20"/>
          </w:rPr>
          <w:t>1</w:t>
        </w:r>
        <w:r w:rsidR="009574BF" w:rsidRPr="009574BF">
          <w:rPr>
            <w:rFonts w:ascii="Times New Roman" w:hAnsi="Times New Roman" w:cs="Times New Roman"/>
            <w:b/>
            <w:bCs/>
            <w:sz w:val="20"/>
            <w:szCs w:val="20"/>
          </w:rPr>
          <w:fldChar w:fldCharType="end"/>
        </w:r>
      </w:p>
      <w:p w14:paraId="3699C948" w14:textId="77777777" w:rsidR="009574BF" w:rsidRDefault="009574BF" w:rsidP="009574BF">
        <w:pPr>
          <w:pStyle w:val="Cabealho"/>
          <w:tabs>
            <w:tab w:val="clear" w:pos="8504"/>
          </w:tabs>
          <w:ind w:right="-1277"/>
          <w:jc w:val="right"/>
          <w:rPr>
            <w:rFonts w:ascii="Times New Roman" w:hAnsi="Times New Roman" w:cs="Times New Roman"/>
            <w:b/>
            <w:bCs/>
            <w:sz w:val="20"/>
            <w:szCs w:val="20"/>
          </w:rPr>
        </w:pPr>
      </w:p>
      <w:p w14:paraId="44CBADB7" w14:textId="77777777" w:rsidR="009574BF" w:rsidRDefault="009574BF" w:rsidP="009574BF">
        <w:pPr>
          <w:pStyle w:val="Cabealho"/>
          <w:ind w:left="-426"/>
          <w:jc w:val="center"/>
        </w:pPr>
        <w:r>
          <w:rPr>
            <w:noProof/>
            <w:lang w:val="pt-BR" w:eastAsia="pt-BR"/>
          </w:rPr>
          <w:drawing>
            <wp:inline distT="0" distB="0" distL="0" distR="0" wp14:anchorId="29B0A560" wp14:editId="78C522C5">
              <wp:extent cx="6038215" cy="866775"/>
              <wp:effectExtent l="0" t="0" r="635" b="9525"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38215" cy="8667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C02E1" w14:textId="77777777" w:rsidR="009574BF" w:rsidRDefault="003738C4">
    <w:pPr>
      <w:pStyle w:val="Cabealho"/>
    </w:pPr>
    <w:r>
      <w:rPr>
        <w:noProof/>
        <w:lang w:val="pt-BR" w:eastAsia="pt-BR"/>
      </w:rPr>
      <w:pict w14:anchorId="05C628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63609" o:spid="_x0000_s2052" type="#_x0000_t75" style="position:absolute;margin-left:0;margin-top:0;width:411.75pt;height:409.5pt;z-index:-251656192;mso-position-horizontal:center;mso-position-horizontal-relative:margin;mso-position-vertical:center;mso-position-vertical-relative:margin" o:allowincell="f">
          <v:imagedata r:id="rId1" o:title="Captur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39A9"/>
    <w:multiLevelType w:val="multilevel"/>
    <w:tmpl w:val="8E7C8F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9F795C"/>
    <w:multiLevelType w:val="multilevel"/>
    <w:tmpl w:val="D08AEEEE"/>
    <w:lvl w:ilvl="0">
      <w:start w:val="4"/>
      <w:numFmt w:val="decimal"/>
      <w:lvlText w:val="%1"/>
      <w:lvlJc w:val="left"/>
      <w:pPr>
        <w:ind w:left="720" w:hanging="47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77"/>
        <w:jc w:val="left"/>
      </w:pPr>
      <w:rPr>
        <w:rFonts w:ascii="Times New Roman" w:eastAsia="Arial" w:hAnsi="Times New Roman" w:cs="Times New Roman" w:hint="default"/>
        <w:b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613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653" w:hanging="613"/>
      </w:pPr>
      <w:rPr>
        <w:rFonts w:hint="default"/>
      </w:rPr>
    </w:lvl>
    <w:lvl w:ilvl="4">
      <w:numFmt w:val="bullet"/>
      <w:lvlText w:val="•"/>
      <w:lvlJc w:val="left"/>
      <w:pPr>
        <w:ind w:left="4760" w:hanging="613"/>
      </w:pPr>
      <w:rPr>
        <w:rFonts w:hint="default"/>
      </w:rPr>
    </w:lvl>
    <w:lvl w:ilvl="5">
      <w:numFmt w:val="bullet"/>
      <w:lvlText w:val="•"/>
      <w:lvlJc w:val="left"/>
      <w:pPr>
        <w:ind w:left="5866" w:hanging="613"/>
      </w:pPr>
      <w:rPr>
        <w:rFonts w:hint="default"/>
      </w:rPr>
    </w:lvl>
    <w:lvl w:ilvl="6">
      <w:numFmt w:val="bullet"/>
      <w:lvlText w:val="•"/>
      <w:lvlJc w:val="left"/>
      <w:pPr>
        <w:ind w:left="6973" w:hanging="613"/>
      </w:pPr>
      <w:rPr>
        <w:rFonts w:hint="default"/>
      </w:rPr>
    </w:lvl>
    <w:lvl w:ilvl="7">
      <w:numFmt w:val="bullet"/>
      <w:lvlText w:val="•"/>
      <w:lvlJc w:val="left"/>
      <w:pPr>
        <w:ind w:left="8080" w:hanging="613"/>
      </w:pPr>
      <w:rPr>
        <w:rFonts w:hint="default"/>
      </w:rPr>
    </w:lvl>
    <w:lvl w:ilvl="8">
      <w:numFmt w:val="bullet"/>
      <w:lvlText w:val="•"/>
      <w:lvlJc w:val="left"/>
      <w:pPr>
        <w:ind w:left="9186" w:hanging="613"/>
      </w:pPr>
      <w:rPr>
        <w:rFonts w:hint="default"/>
      </w:rPr>
    </w:lvl>
  </w:abstractNum>
  <w:abstractNum w:abstractNumId="2" w15:restartNumberingAfterBreak="0">
    <w:nsid w:val="3CD74AF1"/>
    <w:multiLevelType w:val="hybridMultilevel"/>
    <w:tmpl w:val="773E0FF0"/>
    <w:lvl w:ilvl="0" w:tplc="25B8514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F266FB"/>
    <w:multiLevelType w:val="hybridMultilevel"/>
    <w:tmpl w:val="DF8458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963DD"/>
    <w:multiLevelType w:val="hybridMultilevel"/>
    <w:tmpl w:val="E29AD55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65722"/>
    <w:multiLevelType w:val="multilevel"/>
    <w:tmpl w:val="4ACE4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C81503A"/>
    <w:multiLevelType w:val="hybridMultilevel"/>
    <w:tmpl w:val="6FDE29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5524E"/>
    <w:multiLevelType w:val="hybridMultilevel"/>
    <w:tmpl w:val="7AE644DE"/>
    <w:lvl w:ilvl="0" w:tplc="C7E0982C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F69"/>
    <w:rsid w:val="000B6114"/>
    <w:rsid w:val="000D736B"/>
    <w:rsid w:val="001341EC"/>
    <w:rsid w:val="0014104D"/>
    <w:rsid w:val="0017359D"/>
    <w:rsid w:val="00182FB1"/>
    <w:rsid w:val="001A29C7"/>
    <w:rsid w:val="001E07FD"/>
    <w:rsid w:val="00232CDA"/>
    <w:rsid w:val="00272183"/>
    <w:rsid w:val="00272260"/>
    <w:rsid w:val="003042B7"/>
    <w:rsid w:val="0032597A"/>
    <w:rsid w:val="003738C4"/>
    <w:rsid w:val="0039685B"/>
    <w:rsid w:val="004421AC"/>
    <w:rsid w:val="00467E10"/>
    <w:rsid w:val="00471D7A"/>
    <w:rsid w:val="004D1677"/>
    <w:rsid w:val="00520F26"/>
    <w:rsid w:val="005B14CF"/>
    <w:rsid w:val="00631D3A"/>
    <w:rsid w:val="00634E53"/>
    <w:rsid w:val="0066139A"/>
    <w:rsid w:val="006B76D3"/>
    <w:rsid w:val="006B7C62"/>
    <w:rsid w:val="006D6F69"/>
    <w:rsid w:val="006E7F9C"/>
    <w:rsid w:val="00730C67"/>
    <w:rsid w:val="00757A83"/>
    <w:rsid w:val="007E64DE"/>
    <w:rsid w:val="008138D9"/>
    <w:rsid w:val="00895E16"/>
    <w:rsid w:val="0092019C"/>
    <w:rsid w:val="0093098E"/>
    <w:rsid w:val="00945C9C"/>
    <w:rsid w:val="00946661"/>
    <w:rsid w:val="009574BF"/>
    <w:rsid w:val="00A277B7"/>
    <w:rsid w:val="00A74278"/>
    <w:rsid w:val="00AA2FB0"/>
    <w:rsid w:val="00AD53F5"/>
    <w:rsid w:val="00B303C3"/>
    <w:rsid w:val="00B714BF"/>
    <w:rsid w:val="00BB6240"/>
    <w:rsid w:val="00BE64AB"/>
    <w:rsid w:val="00BF2F0A"/>
    <w:rsid w:val="00CC2094"/>
    <w:rsid w:val="00CF38CB"/>
    <w:rsid w:val="00D06814"/>
    <w:rsid w:val="00D5213D"/>
    <w:rsid w:val="00D6684D"/>
    <w:rsid w:val="00DF1F91"/>
    <w:rsid w:val="00DF7F62"/>
    <w:rsid w:val="00E05F7F"/>
    <w:rsid w:val="00E26718"/>
    <w:rsid w:val="00E84F6F"/>
    <w:rsid w:val="00EB06FA"/>
    <w:rsid w:val="00ED5E56"/>
    <w:rsid w:val="00F7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AFAAA3E"/>
  <w15:chartTrackingRefBased/>
  <w15:docId w15:val="{87BF97C8-5F86-4698-ABDC-5A3F698A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7359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qFormat/>
    <w:rsid w:val="00945C9C"/>
    <w:pPr>
      <w:keepNext/>
      <w:widowControl/>
      <w:tabs>
        <w:tab w:val="left" w:pos="0"/>
      </w:tabs>
      <w:autoSpaceDE/>
      <w:autoSpaceDN/>
      <w:ind w:left="-1701"/>
      <w:jc w:val="center"/>
      <w:outlineLvl w:val="0"/>
    </w:pPr>
    <w:rPr>
      <w:rFonts w:eastAsia="Times New Roman" w:cs="Times New Roman"/>
      <w:b/>
      <w:sz w:val="24"/>
      <w:szCs w:val="20"/>
      <w:lang w:val="pt-BR"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66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6F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F69"/>
    <w:rPr>
      <w:rFonts w:ascii="Arial" w:eastAsia="Arial" w:hAnsi="Arial" w:cs="Arial"/>
      <w:lang w:val="en-US"/>
    </w:rPr>
  </w:style>
  <w:style w:type="paragraph" w:styleId="Rodap">
    <w:name w:val="footer"/>
    <w:basedOn w:val="Normal"/>
    <w:link w:val="RodapChar"/>
    <w:uiPriority w:val="99"/>
    <w:unhideWhenUsed/>
    <w:rsid w:val="006D6F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F69"/>
    <w:rPr>
      <w:rFonts w:ascii="Arial" w:eastAsia="Arial" w:hAnsi="Arial" w:cs="Arial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6D6F69"/>
  </w:style>
  <w:style w:type="character" w:customStyle="1" w:styleId="CorpodetextoChar">
    <w:name w:val="Corpo de texto Char"/>
    <w:basedOn w:val="Fontepargpadro"/>
    <w:link w:val="Corpodetexto"/>
    <w:uiPriority w:val="1"/>
    <w:rsid w:val="006D6F69"/>
    <w:rPr>
      <w:rFonts w:ascii="Arial" w:eastAsia="Arial" w:hAnsi="Arial" w:cs="Arial"/>
      <w:lang w:val="en-US"/>
    </w:rPr>
  </w:style>
  <w:style w:type="paragraph" w:styleId="PargrafodaLista">
    <w:name w:val="List Paragraph"/>
    <w:basedOn w:val="Normal"/>
    <w:link w:val="PargrafodaListaChar"/>
    <w:qFormat/>
    <w:rsid w:val="006D6F6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945C9C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945C9C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pacing w:val="100"/>
      <w:sz w:val="36"/>
      <w:szCs w:val="20"/>
      <w:u w:val="single"/>
      <w:lang w:val="pt-BR" w:eastAsia="pt-BR"/>
    </w:rPr>
  </w:style>
  <w:style w:type="character" w:customStyle="1" w:styleId="TtuloChar">
    <w:name w:val="Título Char"/>
    <w:basedOn w:val="Fontepargpadro"/>
    <w:link w:val="Ttulo"/>
    <w:rsid w:val="00945C9C"/>
    <w:rPr>
      <w:rFonts w:ascii="Times New Roman" w:eastAsia="Times New Roman" w:hAnsi="Times New Roman" w:cs="Times New Roman"/>
      <w:b/>
      <w:spacing w:val="100"/>
      <w:sz w:val="36"/>
      <w:szCs w:val="20"/>
      <w:u w:val="single"/>
      <w:lang w:eastAsia="pt-BR"/>
    </w:rPr>
  </w:style>
  <w:style w:type="paragraph" w:styleId="Recuonormal">
    <w:name w:val="Normal Indent"/>
    <w:basedOn w:val="Normal"/>
    <w:rsid w:val="00945C9C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66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PargrafodaListaChar">
    <w:name w:val="Parágrafo da Lista Char"/>
    <w:basedOn w:val="Fontepargpadro"/>
    <w:link w:val="PargrafodaLista"/>
    <w:rsid w:val="00AD53F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 De S Diogenes</dc:creator>
  <cp:keywords/>
  <dc:description/>
  <cp:lastModifiedBy>Silvia Tornisiello</cp:lastModifiedBy>
  <cp:revision>7</cp:revision>
  <cp:lastPrinted>2025-10-02T11:06:00Z</cp:lastPrinted>
  <dcterms:created xsi:type="dcterms:W3CDTF">2025-10-02T11:00:00Z</dcterms:created>
  <dcterms:modified xsi:type="dcterms:W3CDTF">2025-10-03T12:46:00Z</dcterms:modified>
</cp:coreProperties>
</file>