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08C5D" w14:textId="77777777" w:rsidR="0077231F" w:rsidRPr="0077631E" w:rsidRDefault="0077231F">
      <w:pPr>
        <w:spacing w:after="0"/>
        <w:jc w:val="both"/>
        <w:rPr>
          <w:rFonts w:ascii="Segoe UI" w:eastAsia="Tahoma" w:hAnsi="Segoe UI" w:cs="Segoe UI"/>
          <w:sz w:val="24"/>
          <w:szCs w:val="24"/>
        </w:rPr>
      </w:pPr>
    </w:p>
    <w:p w14:paraId="28959F7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i/>
          <w:sz w:val="20"/>
          <w:szCs w:val="20"/>
        </w:rPr>
      </w:pPr>
      <w:r w:rsidRPr="0077631E">
        <w:rPr>
          <w:rFonts w:ascii="Segoe UI" w:eastAsia="Arial" w:hAnsi="Segoe UI" w:cs="Segoe UI"/>
          <w:b/>
          <w:i/>
          <w:sz w:val="20"/>
          <w:szCs w:val="20"/>
        </w:rPr>
        <w:t>EDITAL DE LICITAÇÃO PÚBLICA</w:t>
      </w:r>
    </w:p>
    <w:p w14:paraId="0F141E68" w14:textId="77777777" w:rsidR="0077231F" w:rsidRPr="0077631E" w:rsidRDefault="0077231F">
      <w:pPr>
        <w:spacing w:after="0"/>
        <w:jc w:val="both"/>
        <w:rPr>
          <w:rFonts w:ascii="Segoe UI" w:eastAsia="Tahoma" w:hAnsi="Segoe UI" w:cs="Segoe UI"/>
          <w:sz w:val="24"/>
          <w:szCs w:val="24"/>
        </w:rPr>
      </w:pPr>
    </w:p>
    <w:tbl>
      <w:tblPr>
        <w:tblStyle w:val="a8"/>
        <w:tblW w:w="904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677"/>
        <w:gridCol w:w="546"/>
        <w:gridCol w:w="4303"/>
      </w:tblGrid>
      <w:tr w:rsidR="0077231F" w:rsidRPr="0077631E" w14:paraId="51231850" w14:textId="77777777">
        <w:tc>
          <w:tcPr>
            <w:tcW w:w="4742" w:type="dxa"/>
            <w:gridSpan w:val="3"/>
          </w:tcPr>
          <w:p w14:paraId="11DF44C4" w14:textId="49D8DC43" w:rsidR="0077231F" w:rsidRPr="0077631E" w:rsidRDefault="00D84457" w:rsidP="00DA368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Processo Licitatório Nº </w:t>
            </w:r>
            <w:r w:rsidR="00567520" w:rsidRPr="0077631E">
              <w:rPr>
                <w:rFonts w:ascii="Segoe UI" w:eastAsia="Arial" w:hAnsi="Segoe UI" w:cs="Segoe UI"/>
                <w:b/>
                <w:sz w:val="20"/>
                <w:szCs w:val="20"/>
              </w:rPr>
              <w:t>0</w:t>
            </w:r>
            <w:r w:rsidR="00DA3687">
              <w:rPr>
                <w:rFonts w:ascii="Segoe UI" w:eastAsia="Arial" w:hAnsi="Segoe UI" w:cs="Segoe UI"/>
                <w:b/>
                <w:sz w:val="20"/>
                <w:szCs w:val="20"/>
              </w:rPr>
              <w:t>24</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c>
          <w:tcPr>
            <w:tcW w:w="4303" w:type="dxa"/>
          </w:tcPr>
          <w:p w14:paraId="3D5DC388" w14:textId="10E1F26A" w:rsidR="0077231F" w:rsidRPr="0077631E" w:rsidRDefault="00D84457" w:rsidP="00DA3687">
            <w:pPr>
              <w:spacing w:after="0"/>
              <w:jc w:val="both"/>
              <w:rPr>
                <w:rFonts w:ascii="Segoe UI" w:eastAsia="Arial" w:hAnsi="Segoe UI" w:cs="Segoe UI"/>
                <w:b/>
                <w:sz w:val="20"/>
                <w:szCs w:val="20"/>
              </w:rPr>
            </w:pPr>
            <w:r w:rsidRPr="0077631E">
              <w:rPr>
                <w:rFonts w:ascii="Segoe UI" w:eastAsia="Arial" w:hAnsi="Segoe UI" w:cs="Segoe UI"/>
                <w:b/>
                <w:sz w:val="20"/>
                <w:szCs w:val="20"/>
              </w:rPr>
              <w:t xml:space="preserve">Pregão Eletrônico Nº </w:t>
            </w:r>
            <w:r w:rsidR="00BC76CD" w:rsidRPr="0077631E">
              <w:rPr>
                <w:rFonts w:ascii="Segoe UI" w:eastAsia="Arial" w:hAnsi="Segoe UI" w:cs="Segoe UI"/>
                <w:b/>
                <w:sz w:val="20"/>
                <w:szCs w:val="20"/>
              </w:rPr>
              <w:t>0</w:t>
            </w:r>
            <w:r w:rsidR="00FC189A" w:rsidRPr="0077631E">
              <w:rPr>
                <w:rFonts w:ascii="Segoe UI" w:eastAsia="Arial" w:hAnsi="Segoe UI" w:cs="Segoe UI"/>
                <w:b/>
                <w:sz w:val="20"/>
                <w:szCs w:val="20"/>
              </w:rPr>
              <w:t>1</w:t>
            </w:r>
            <w:r w:rsidR="00DA3687">
              <w:rPr>
                <w:rFonts w:ascii="Segoe UI" w:eastAsia="Arial" w:hAnsi="Segoe UI" w:cs="Segoe UI"/>
                <w:b/>
                <w:sz w:val="20"/>
                <w:szCs w:val="20"/>
              </w:rPr>
              <w:t>7</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202</w:t>
            </w:r>
            <w:r w:rsidR="00567520" w:rsidRPr="0077631E">
              <w:rPr>
                <w:rFonts w:ascii="Segoe UI" w:eastAsia="Arial" w:hAnsi="Segoe UI" w:cs="Segoe UI"/>
                <w:b/>
                <w:sz w:val="20"/>
                <w:szCs w:val="20"/>
              </w:rPr>
              <w:t>6</w:t>
            </w:r>
          </w:p>
        </w:tc>
      </w:tr>
      <w:tr w:rsidR="0077231F" w:rsidRPr="0077631E" w14:paraId="2B1EE47C" w14:textId="77777777">
        <w:tc>
          <w:tcPr>
            <w:tcW w:w="9045" w:type="dxa"/>
            <w:gridSpan w:val="4"/>
          </w:tcPr>
          <w:p w14:paraId="4A68A215" w14:textId="6E2A294A"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Registro de Preços</w:t>
            </w:r>
            <w:r w:rsidRPr="0077631E">
              <w:rPr>
                <w:rFonts w:ascii="Segoe UI" w:eastAsia="Arial" w:hAnsi="Segoe UI" w:cs="Segoe UI"/>
                <w:sz w:val="20"/>
                <w:szCs w:val="20"/>
              </w:rPr>
              <w:t>:</w:t>
            </w:r>
            <w:r w:rsidR="002A6DF9" w:rsidRPr="0077631E">
              <w:rPr>
                <w:rFonts w:ascii="Segoe UI" w:eastAsia="Arial" w:hAnsi="Segoe UI" w:cs="Segoe UI"/>
                <w:sz w:val="20"/>
                <w:szCs w:val="20"/>
              </w:rPr>
              <w:t xml:space="preserve"> </w:t>
            </w:r>
            <w:sdt>
              <w:sdtPr>
                <w:rPr>
                  <w:rFonts w:ascii="Segoe UI" w:eastAsia="Verdana" w:hAnsi="Segoe UI" w:cs="Segoe UI"/>
                  <w:iCs/>
                  <w:sz w:val="20"/>
                  <w:szCs w:val="20"/>
                </w:rPr>
                <w:id w:val="-44839508"/>
                <w14:checkbox>
                  <w14:checked w14:val="1"/>
                  <w14:checkedState w14:val="2612" w14:font="MS Gothic"/>
                  <w14:uncheckedState w14:val="2610" w14:font="MS Gothic"/>
                </w14:checkbox>
              </w:sdtPr>
              <w:sdtEndPr/>
              <w:sdtContent>
                <w:proofErr w:type="gramStart"/>
                <w:r w:rsidR="00DA3687">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eastAsia="Verdana" w:hAnsi="Segoe UI" w:cs="Segoe UI"/>
                  <w:iCs/>
                  <w:sz w:val="20"/>
                  <w:szCs w:val="20"/>
                </w:rPr>
                <w:id w:val="788408691"/>
                <w14:checkbox>
                  <w14:checked w14:val="0"/>
                  <w14:checkedState w14:val="2612" w14:font="MS Gothic"/>
                  <w14:uncheckedState w14:val="2610" w14:font="MS Gothic"/>
                </w14:checkbox>
              </w:sdtPr>
              <w:sdtEndPr/>
              <w:sdtContent>
                <w:r w:rsidR="00DA3687">
                  <w:rPr>
                    <w:rFonts w:ascii="MS Gothic" w:eastAsia="MS Gothic" w:hAnsi="MS Gothic" w:cs="Segoe UI" w:hint="eastAsia"/>
                    <w:iCs/>
                    <w:sz w:val="20"/>
                    <w:szCs w:val="20"/>
                  </w:rPr>
                  <w:t>☐</w:t>
                </w:r>
              </w:sdtContent>
            </w:sdt>
            <w:r w:rsidRPr="0077631E">
              <w:rPr>
                <w:rFonts w:ascii="Segoe UI" w:eastAsia="Arial" w:hAnsi="Segoe UI" w:cs="Segoe UI"/>
                <w:sz w:val="20"/>
                <w:szCs w:val="20"/>
              </w:rPr>
              <w:t xml:space="preserve">  Sim</w:t>
            </w:r>
          </w:p>
        </w:tc>
      </w:tr>
      <w:tr w:rsidR="0077231F" w:rsidRPr="0077631E" w14:paraId="6291B205" w14:textId="77777777">
        <w:tc>
          <w:tcPr>
            <w:tcW w:w="9045" w:type="dxa"/>
            <w:gridSpan w:val="4"/>
          </w:tcPr>
          <w:p w14:paraId="5B302F41" w14:textId="5D9EBAC1" w:rsidR="0077231F" w:rsidRPr="0077631E" w:rsidRDefault="00D84457" w:rsidP="00DA3687">
            <w:pPr>
              <w:spacing w:after="0"/>
              <w:jc w:val="both"/>
              <w:rPr>
                <w:rFonts w:ascii="Segoe UI" w:eastAsia="Arial" w:hAnsi="Segoe UI" w:cs="Segoe UI"/>
                <w:sz w:val="20"/>
                <w:szCs w:val="20"/>
              </w:rPr>
            </w:pPr>
            <w:r w:rsidRPr="0077631E">
              <w:rPr>
                <w:rFonts w:ascii="Segoe UI" w:eastAsia="Arial" w:hAnsi="Segoe UI" w:cs="Segoe UI"/>
                <w:b/>
                <w:sz w:val="20"/>
                <w:szCs w:val="20"/>
              </w:rPr>
              <w:t>Unidade</w:t>
            </w:r>
            <w:r w:rsidR="00CC2E81" w:rsidRPr="0077631E">
              <w:rPr>
                <w:rFonts w:ascii="Segoe UI" w:eastAsia="Arial" w:hAnsi="Segoe UI" w:cs="Segoe UI"/>
                <w:b/>
                <w:sz w:val="20"/>
                <w:szCs w:val="20"/>
              </w:rPr>
              <w:t>s</w:t>
            </w:r>
            <w:r w:rsidRPr="0077631E">
              <w:rPr>
                <w:rFonts w:ascii="Segoe UI" w:eastAsia="Arial" w:hAnsi="Segoe UI" w:cs="Segoe UI"/>
                <w:b/>
                <w:sz w:val="20"/>
                <w:szCs w:val="20"/>
              </w:rPr>
              <w:t xml:space="preserve"> Requisitante</w:t>
            </w:r>
            <w:r w:rsidR="00CC2E81" w:rsidRPr="0077631E">
              <w:rPr>
                <w:rFonts w:ascii="Segoe UI" w:eastAsia="Arial" w:hAnsi="Segoe UI" w:cs="Segoe UI"/>
                <w:b/>
                <w:sz w:val="20"/>
                <w:szCs w:val="20"/>
              </w:rPr>
              <w:t>s</w:t>
            </w:r>
            <w:r w:rsidRPr="0077631E">
              <w:rPr>
                <w:rFonts w:ascii="Segoe UI" w:eastAsia="Arial" w:hAnsi="Segoe UI" w:cs="Segoe UI"/>
                <w:sz w:val="20"/>
                <w:szCs w:val="20"/>
              </w:rPr>
              <w:t>: Secretaria</w:t>
            </w:r>
            <w:r w:rsidR="00017A44" w:rsidRPr="0077631E">
              <w:rPr>
                <w:rFonts w:ascii="Segoe UI" w:eastAsia="Arial" w:hAnsi="Segoe UI" w:cs="Segoe UI"/>
                <w:sz w:val="20"/>
                <w:szCs w:val="20"/>
              </w:rPr>
              <w:t xml:space="preserve"> Municipa</w:t>
            </w:r>
            <w:r w:rsidR="00DA3687">
              <w:rPr>
                <w:rFonts w:ascii="Segoe UI" w:eastAsia="Arial" w:hAnsi="Segoe UI" w:cs="Segoe UI"/>
                <w:sz w:val="20"/>
                <w:szCs w:val="20"/>
              </w:rPr>
              <w:t xml:space="preserve">l </w:t>
            </w:r>
            <w:r w:rsidR="00F260F0">
              <w:rPr>
                <w:rFonts w:ascii="Segoe UI" w:eastAsia="Arial" w:hAnsi="Segoe UI" w:cs="Segoe UI"/>
                <w:sz w:val="20"/>
                <w:szCs w:val="20"/>
              </w:rPr>
              <w:t>de Cultura, Turismo e Patrimônio</w:t>
            </w:r>
          </w:p>
        </w:tc>
      </w:tr>
      <w:tr w:rsidR="0077231F" w:rsidRPr="0077631E" w14:paraId="3ACA1BAC" w14:textId="77777777">
        <w:tc>
          <w:tcPr>
            <w:tcW w:w="4196" w:type="dxa"/>
            <w:gridSpan w:val="2"/>
            <w:tcBorders>
              <w:right w:val="single" w:sz="4" w:space="0" w:color="000000"/>
            </w:tcBorders>
          </w:tcPr>
          <w:p w14:paraId="0A6748C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Legislação para consulta em:</w:t>
            </w:r>
            <w:r w:rsidRPr="0077631E">
              <w:rPr>
                <w:rFonts w:ascii="Segoe UI" w:eastAsia="Arial" w:hAnsi="Segoe UI" w:cs="Segoe UI"/>
                <w:sz w:val="20"/>
                <w:szCs w:val="20"/>
              </w:rPr>
              <w:t xml:space="preserve"> </w:t>
            </w:r>
            <w:hyperlink r:id="rId10">
              <w:r w:rsidR="0077231F" w:rsidRPr="0077631E">
                <w:rPr>
                  <w:rFonts w:ascii="Segoe UI" w:eastAsia="Arial" w:hAnsi="Segoe UI" w:cs="Segoe UI"/>
                  <w:color w:val="000080"/>
                  <w:sz w:val="20"/>
                  <w:szCs w:val="20"/>
                  <w:u w:val="single"/>
                </w:rPr>
                <w:t>https://www.ubaporanga.mg.gov.br/legislacao</w:t>
              </w:r>
            </w:hyperlink>
            <w:r w:rsidRPr="0077631E">
              <w:rPr>
                <w:rFonts w:ascii="Segoe UI" w:eastAsia="Arial" w:hAnsi="Segoe UI" w:cs="Segoe UI"/>
                <w:sz w:val="20"/>
                <w:szCs w:val="20"/>
              </w:rPr>
              <w:t xml:space="preserve"> </w:t>
            </w:r>
          </w:p>
        </w:tc>
        <w:tc>
          <w:tcPr>
            <w:tcW w:w="4849" w:type="dxa"/>
            <w:gridSpan w:val="2"/>
            <w:tcBorders>
              <w:left w:val="single" w:sz="4" w:space="0" w:color="000000"/>
            </w:tcBorders>
          </w:tcPr>
          <w:p w14:paraId="375ECCE9"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Regulamentação Municipal:</w:t>
            </w:r>
          </w:p>
          <w:p w14:paraId="4AE7D458"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sz w:val="20"/>
                <w:szCs w:val="20"/>
              </w:rPr>
              <w:t>Decretos nº 081/2023, 078/2023, 077/2023, 080/2023, 079/2023 e 026/2024.</w:t>
            </w:r>
          </w:p>
        </w:tc>
      </w:tr>
      <w:tr w:rsidR="0077231F" w:rsidRPr="0077631E" w14:paraId="4EAC2E4E" w14:textId="77777777">
        <w:tc>
          <w:tcPr>
            <w:tcW w:w="4196" w:type="dxa"/>
            <w:gridSpan w:val="2"/>
            <w:tcBorders>
              <w:right w:val="single" w:sz="4" w:space="0" w:color="000000"/>
            </w:tcBorders>
          </w:tcPr>
          <w:p w14:paraId="769457F1"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Critério de Aceitabilidade</w:t>
            </w:r>
            <w:r w:rsidRPr="0077631E">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tcBorders>
              <w:left w:val="single" w:sz="4" w:space="0" w:color="000000"/>
            </w:tcBorders>
          </w:tcPr>
          <w:p w14:paraId="33FEBD2D"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Preços Máximos Aceitos</w:t>
            </w:r>
            <w:r w:rsidRPr="0077631E">
              <w:rPr>
                <w:rFonts w:ascii="Segoe UI" w:eastAsia="Arial" w:hAnsi="Segoe UI" w:cs="Segoe UI"/>
                <w:sz w:val="20"/>
                <w:szCs w:val="20"/>
              </w:rPr>
              <w:t>: Média Estimada pela Administração, podendo ser aceito preços até 20% superior à média como atratividade de mercado.</w:t>
            </w:r>
          </w:p>
        </w:tc>
      </w:tr>
      <w:tr w:rsidR="0077231F" w:rsidRPr="0077631E" w14:paraId="2DE90E71" w14:textId="77777777">
        <w:tc>
          <w:tcPr>
            <w:tcW w:w="9045" w:type="dxa"/>
            <w:gridSpan w:val="4"/>
          </w:tcPr>
          <w:p w14:paraId="3E7940B3" w14:textId="1FCBD1FC"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Orçamento Sigiloso: </w:t>
            </w:r>
            <w:sdt>
              <w:sdtPr>
                <w:rPr>
                  <w:rFonts w:ascii="Segoe UI" w:hAnsi="Segoe UI" w:cs="Segoe UI"/>
                </w:rPr>
                <w:tag w:val="goog_rdk_0"/>
                <w:id w:val="293491334"/>
              </w:sdtPr>
              <w:sdtEndPr/>
              <w:sdtContent>
                <w:r w:rsidR="007E41AD" w:rsidRPr="0077631E">
                  <w:rPr>
                    <w:rFonts w:ascii="Segoe UI" w:hAnsi="Segoe UI" w:cs="Segoe UI"/>
                  </w:rPr>
                  <w:t xml:space="preserve">  </w:t>
                </w:r>
              </w:sdtContent>
            </w:sdt>
            <w:r w:rsidRPr="0077631E">
              <w:rPr>
                <w:rFonts w:ascii="Segoe UI" w:eastAsia="Arial" w:hAnsi="Segoe UI" w:cs="Segoe UI"/>
                <w:sz w:val="20"/>
                <w:szCs w:val="20"/>
              </w:rPr>
              <w:t xml:space="preserve">Não    </w:t>
            </w:r>
            <w:r w:rsidR="007E41AD" w:rsidRPr="0077631E">
              <w:rPr>
                <w:rFonts w:ascii="Segoe UI" w:eastAsia="Arial" w:hAnsi="Segoe UI" w:cs="Segoe UI"/>
                <w:sz w:val="20"/>
                <w:szCs w:val="20"/>
              </w:rPr>
              <w:t xml:space="preserve"> </w:t>
            </w:r>
          </w:p>
          <w:p w14:paraId="4CB3EF1D" w14:textId="536122DA" w:rsidR="0077231F" w:rsidRPr="0077631E" w:rsidRDefault="0077231F">
            <w:pPr>
              <w:spacing w:after="0"/>
              <w:jc w:val="both"/>
              <w:rPr>
                <w:rFonts w:ascii="Segoe UI" w:eastAsia="Arial" w:hAnsi="Segoe UI" w:cs="Segoe UI"/>
                <w:b/>
                <w:sz w:val="20"/>
                <w:szCs w:val="20"/>
              </w:rPr>
            </w:pPr>
          </w:p>
        </w:tc>
      </w:tr>
      <w:tr w:rsidR="0077231F" w:rsidRPr="0077631E" w14:paraId="5AC11DCB" w14:textId="77777777">
        <w:tc>
          <w:tcPr>
            <w:tcW w:w="9045" w:type="dxa"/>
            <w:gridSpan w:val="4"/>
          </w:tcPr>
          <w:p w14:paraId="60DBD5E6" w14:textId="1D697A01"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Tipo de Julgamento</w:t>
            </w:r>
            <w:r w:rsidRPr="0077631E">
              <w:rPr>
                <w:rFonts w:ascii="Segoe UI" w:eastAsia="Arial" w:hAnsi="Segoe UI" w:cs="Segoe UI"/>
                <w:sz w:val="20"/>
                <w:szCs w:val="20"/>
              </w:rPr>
              <w:t xml:space="preserve">: </w:t>
            </w:r>
            <w:sdt>
              <w:sdtPr>
                <w:rPr>
                  <w:rFonts w:ascii="Segoe UI" w:eastAsia="Verdana" w:hAnsi="Segoe UI" w:cs="Segoe UI"/>
                  <w:iCs/>
                  <w:sz w:val="20"/>
                  <w:szCs w:val="20"/>
                </w:rPr>
                <w:id w:val="861243168"/>
                <w14:checkbox>
                  <w14:checked w14:val="1"/>
                  <w14:checkedState w14:val="2612" w14:font="MS Gothic"/>
                  <w14:uncheckedState w14:val="2610" w14:font="MS Gothic"/>
                </w14:checkbox>
              </w:sdtPr>
              <w:sdtEndPr/>
              <w:sdtContent>
                <w:proofErr w:type="gramStart"/>
                <w:r w:rsidR="007E41AD"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w:t>
            </w:r>
            <w:proofErr w:type="gramEnd"/>
            <w:r w:rsidRPr="0077631E">
              <w:rPr>
                <w:rFonts w:ascii="Segoe UI" w:eastAsia="Arial" w:hAnsi="Segoe UI" w:cs="Segoe UI"/>
                <w:sz w:val="20"/>
                <w:szCs w:val="20"/>
              </w:rPr>
              <w:t xml:space="preserve"> preço por item   </w:t>
            </w:r>
            <w:sdt>
              <w:sdtPr>
                <w:rPr>
                  <w:rFonts w:ascii="Segoe UI" w:eastAsia="Verdana" w:hAnsi="Segoe UI" w:cs="Segoe UI"/>
                  <w:iCs/>
                  <w:sz w:val="20"/>
                  <w:szCs w:val="20"/>
                </w:rPr>
                <w:id w:val="1028226396"/>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w:t>
            </w:r>
            <w:r w:rsidRPr="0077631E">
              <w:rPr>
                <w:rFonts w:ascii="Segoe UI" w:eastAsia="Arial" w:hAnsi="Segoe UI" w:cs="Segoe UI"/>
                <w:color w:val="FF0000"/>
                <w:sz w:val="20"/>
                <w:szCs w:val="20"/>
              </w:rPr>
              <w:t>*</w:t>
            </w:r>
            <w:r w:rsidRPr="0077631E">
              <w:rPr>
                <w:rFonts w:ascii="Segoe UI" w:eastAsia="Arial" w:hAnsi="Segoe UI" w:cs="Segoe UI"/>
                <w:sz w:val="20"/>
                <w:szCs w:val="20"/>
              </w:rPr>
              <w:t xml:space="preserve">Menor Preço por lote </w:t>
            </w:r>
            <w:sdt>
              <w:sdtPr>
                <w:rPr>
                  <w:rFonts w:ascii="Segoe UI" w:eastAsia="Verdana" w:hAnsi="Segoe UI" w:cs="Segoe UI"/>
                  <w:iCs/>
                  <w:sz w:val="20"/>
                  <w:szCs w:val="20"/>
                </w:rPr>
                <w:id w:val="-771855036"/>
                <w14:checkbox>
                  <w14:checked w14:val="0"/>
                  <w14:checkedState w14:val="2612" w14:font="MS Gothic"/>
                  <w14:uncheckedState w14:val="2610" w14:font="MS Gothic"/>
                </w14:checkbox>
              </w:sdtPr>
              <w:sdtEndPr/>
              <w:sdtContent>
                <w:r w:rsidR="00003A21"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Menor Preço Global</w:t>
            </w:r>
          </w:p>
          <w:p w14:paraId="451F3F03" w14:textId="5C578E32" w:rsidR="0077231F" w:rsidRPr="0077631E" w:rsidRDefault="0077231F">
            <w:pPr>
              <w:spacing w:after="150"/>
              <w:jc w:val="both"/>
              <w:rPr>
                <w:rFonts w:ascii="Segoe UI" w:eastAsia="Arial" w:hAnsi="Segoe UI" w:cs="Segoe UI"/>
                <w:sz w:val="20"/>
                <w:szCs w:val="20"/>
              </w:rPr>
            </w:pPr>
          </w:p>
        </w:tc>
      </w:tr>
      <w:tr w:rsidR="0077231F" w:rsidRPr="0077631E" w14:paraId="61E7CB33" w14:textId="77777777">
        <w:tc>
          <w:tcPr>
            <w:tcW w:w="9045" w:type="dxa"/>
            <w:gridSpan w:val="4"/>
          </w:tcPr>
          <w:p w14:paraId="3DA0EE6E" w14:textId="268655D9"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Modo de Disputa</w:t>
            </w:r>
            <w:r w:rsidRPr="0077631E">
              <w:rPr>
                <w:rFonts w:ascii="Segoe UI" w:eastAsia="Arial" w:hAnsi="Segoe UI" w:cs="Segoe UI"/>
                <w:sz w:val="20"/>
                <w:szCs w:val="20"/>
              </w:rPr>
              <w:t xml:space="preserve">: </w:t>
            </w:r>
            <w:sdt>
              <w:sdtPr>
                <w:rPr>
                  <w:rFonts w:ascii="Segoe UI" w:eastAsia="Verdana" w:hAnsi="Segoe UI" w:cs="Segoe UI"/>
                  <w:iCs/>
                  <w:sz w:val="20"/>
                  <w:szCs w:val="20"/>
                </w:rPr>
                <w:id w:val="-1291427693"/>
                <w14:checkbox>
                  <w14:checked w14:val="1"/>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Aberto    </w:t>
            </w:r>
            <w:sdt>
              <w:sdtPr>
                <w:rPr>
                  <w:rFonts w:ascii="Segoe UI" w:hAnsi="Segoe UI" w:cs="Segoe UI"/>
                </w:rPr>
                <w:tag w:val="goog_rdk_2"/>
                <w:id w:val="1924838394"/>
              </w:sdtPr>
              <w:sdtEndPr/>
              <w:sdtContent>
                <w:sdt>
                  <w:sdtPr>
                    <w:rPr>
                      <w:rFonts w:ascii="Segoe UI" w:eastAsia="Verdana" w:hAnsi="Segoe UI" w:cs="Segoe UI"/>
                      <w:iCs/>
                      <w:sz w:val="20"/>
                      <w:szCs w:val="20"/>
                    </w:rPr>
                    <w:id w:val="259656792"/>
                    <w14:checkbox>
                      <w14:checked w14:val="0"/>
                      <w14:checkedState w14:val="2612" w14:font="MS Gothic"/>
                      <w14:uncheckedState w14:val="2610" w14:font="MS Gothic"/>
                    </w14:checkbox>
                  </w:sdtPr>
                  <w:sdtEndPr/>
                  <w:sdtContent>
                    <w:r w:rsidR="002A6DF9" w:rsidRPr="0077631E">
                      <w:rPr>
                        <w:rFonts w:ascii="Segoe UI Symbol" w:eastAsia="MS Gothic" w:hAnsi="Segoe UI Symbol" w:cs="Segoe UI Symbol"/>
                        <w:iCs/>
                        <w:sz w:val="20"/>
                        <w:szCs w:val="20"/>
                      </w:rPr>
                      <w:t>☐</w:t>
                    </w:r>
                  </w:sdtContent>
                </w:sdt>
              </w:sdtContent>
            </w:sdt>
            <w:r w:rsidRPr="0077631E">
              <w:rPr>
                <w:rFonts w:ascii="Segoe UI" w:eastAsia="Arial" w:hAnsi="Segoe UI" w:cs="Segoe UI"/>
                <w:sz w:val="20"/>
                <w:szCs w:val="20"/>
              </w:rPr>
              <w:t xml:space="preserve">  Aberto e Fechado.</w:t>
            </w:r>
          </w:p>
        </w:tc>
      </w:tr>
      <w:tr w:rsidR="0077231F" w:rsidRPr="0077631E" w14:paraId="34AA711C" w14:textId="77777777">
        <w:trPr>
          <w:trHeight w:val="418"/>
        </w:trPr>
        <w:tc>
          <w:tcPr>
            <w:tcW w:w="3519" w:type="dxa"/>
            <w:vMerge w:val="restart"/>
          </w:tcPr>
          <w:p w14:paraId="0DEF1565" w14:textId="77777777" w:rsidR="00FF0192" w:rsidRPr="0077631E" w:rsidRDefault="00D84457" w:rsidP="007E41AD">
            <w:pPr>
              <w:spacing w:after="0"/>
              <w:jc w:val="both"/>
              <w:rPr>
                <w:rFonts w:ascii="Segoe UI" w:eastAsia="Arial" w:hAnsi="Segoe UI" w:cs="Segoe UI"/>
                <w:sz w:val="20"/>
                <w:szCs w:val="20"/>
              </w:rPr>
            </w:pPr>
            <w:r w:rsidRPr="0077631E">
              <w:rPr>
                <w:rFonts w:ascii="Segoe UI" w:eastAsia="Arial" w:hAnsi="Segoe UI" w:cs="Segoe UI"/>
                <w:b/>
                <w:sz w:val="20"/>
                <w:szCs w:val="20"/>
              </w:rPr>
              <w:t>Recebimento de Propostas:</w:t>
            </w:r>
            <w:r w:rsidR="007E41AD" w:rsidRPr="0077631E">
              <w:rPr>
                <w:rFonts w:ascii="Segoe UI" w:eastAsia="Arial" w:hAnsi="Segoe UI" w:cs="Segoe UI"/>
                <w:b/>
                <w:sz w:val="20"/>
                <w:szCs w:val="20"/>
              </w:rPr>
              <w:t xml:space="preserve"> Até </w:t>
            </w:r>
          </w:p>
          <w:p w14:paraId="73099AB4" w14:textId="1FCC3FEC" w:rsidR="0077231F" w:rsidRPr="0077631E" w:rsidRDefault="002D2F1C" w:rsidP="002D2F1C">
            <w:pPr>
              <w:spacing w:after="0"/>
              <w:jc w:val="both"/>
              <w:rPr>
                <w:rFonts w:ascii="Segoe UI" w:eastAsia="Arial" w:hAnsi="Segoe UI" w:cs="Segoe UI"/>
                <w:b/>
                <w:sz w:val="20"/>
                <w:szCs w:val="20"/>
              </w:rPr>
            </w:pPr>
            <w:r>
              <w:rPr>
                <w:rFonts w:ascii="Segoe UI" w:eastAsia="Arial" w:hAnsi="Segoe UI" w:cs="Segoe UI"/>
                <w:sz w:val="20"/>
                <w:szCs w:val="20"/>
              </w:rPr>
              <w:t>24</w:t>
            </w:r>
            <w:r w:rsidR="007E41AD" w:rsidRPr="0077631E">
              <w:rPr>
                <w:rFonts w:ascii="Segoe UI" w:eastAsia="Arial" w:hAnsi="Segoe UI" w:cs="Segoe UI"/>
                <w:sz w:val="20"/>
                <w:szCs w:val="20"/>
              </w:rPr>
              <w:t xml:space="preserve"> de </w:t>
            </w:r>
            <w:r w:rsidR="00F260F0">
              <w:rPr>
                <w:rFonts w:ascii="Segoe UI" w:eastAsia="Arial" w:hAnsi="Segoe UI" w:cs="Segoe UI"/>
                <w:sz w:val="20"/>
                <w:szCs w:val="20"/>
              </w:rPr>
              <w:t>abril</w:t>
            </w:r>
            <w:r w:rsidR="007E41AD" w:rsidRPr="0077631E">
              <w:rPr>
                <w:rFonts w:ascii="Segoe UI" w:eastAsia="Arial" w:hAnsi="Segoe UI" w:cs="Segoe UI"/>
                <w:sz w:val="20"/>
                <w:szCs w:val="20"/>
              </w:rPr>
              <w:t xml:space="preserve"> de 2026</w:t>
            </w:r>
            <w:r w:rsidR="00D84457" w:rsidRPr="0077631E">
              <w:rPr>
                <w:rFonts w:ascii="Segoe UI" w:eastAsia="Arial" w:hAnsi="Segoe UI" w:cs="Segoe UI"/>
                <w:sz w:val="20"/>
                <w:szCs w:val="20"/>
              </w:rPr>
              <w:t xml:space="preserve"> às </w:t>
            </w:r>
            <w:r>
              <w:rPr>
                <w:rFonts w:ascii="Segoe UI" w:eastAsia="Arial" w:hAnsi="Segoe UI" w:cs="Segoe UI"/>
                <w:sz w:val="20"/>
                <w:szCs w:val="20"/>
              </w:rPr>
              <w:t>08</w:t>
            </w:r>
            <w:r w:rsidR="00A5576A" w:rsidRPr="0077631E">
              <w:rPr>
                <w:rFonts w:ascii="Segoe UI" w:eastAsia="Arial" w:hAnsi="Segoe UI" w:cs="Segoe UI"/>
                <w:sz w:val="20"/>
                <w:szCs w:val="20"/>
              </w:rPr>
              <w:t>h</w:t>
            </w:r>
            <w:r w:rsidR="007E41AD" w:rsidRPr="0077631E">
              <w:rPr>
                <w:rFonts w:ascii="Segoe UI" w:eastAsia="Arial" w:hAnsi="Segoe UI" w:cs="Segoe UI"/>
                <w:sz w:val="20"/>
                <w:szCs w:val="20"/>
              </w:rPr>
              <w:t>00</w:t>
            </w:r>
            <w:r w:rsidR="00D84457" w:rsidRPr="0077631E">
              <w:rPr>
                <w:rFonts w:ascii="Segoe UI" w:eastAsia="Arial" w:hAnsi="Segoe UI" w:cs="Segoe UI"/>
                <w:sz w:val="20"/>
                <w:szCs w:val="20"/>
              </w:rPr>
              <w:t>min</w:t>
            </w:r>
          </w:p>
        </w:tc>
        <w:tc>
          <w:tcPr>
            <w:tcW w:w="5526" w:type="dxa"/>
            <w:gridSpan w:val="3"/>
          </w:tcPr>
          <w:p w14:paraId="5280DCFB" w14:textId="33CF402D" w:rsidR="0077231F" w:rsidRPr="0077631E" w:rsidRDefault="00D84457" w:rsidP="002D2F1C">
            <w:pPr>
              <w:spacing w:after="150"/>
              <w:rPr>
                <w:rFonts w:ascii="Segoe UI" w:eastAsia="Arial" w:hAnsi="Segoe UI" w:cs="Segoe UI"/>
                <w:b/>
                <w:sz w:val="20"/>
                <w:szCs w:val="20"/>
              </w:rPr>
            </w:pPr>
            <w:r w:rsidRPr="0077631E">
              <w:rPr>
                <w:rFonts w:ascii="Segoe UI" w:eastAsia="Arial" w:hAnsi="Segoe UI" w:cs="Segoe UI"/>
                <w:b/>
                <w:sz w:val="20"/>
                <w:szCs w:val="20"/>
              </w:rPr>
              <w:t>Realização</w:t>
            </w:r>
            <w:r w:rsidRPr="0077631E">
              <w:rPr>
                <w:rFonts w:ascii="Segoe UI" w:eastAsia="Arial" w:hAnsi="Segoe UI" w:cs="Segoe UI"/>
                <w:sz w:val="20"/>
                <w:szCs w:val="20"/>
              </w:rPr>
              <w:t xml:space="preserve">: </w:t>
            </w:r>
            <w:r w:rsidR="002D2F1C">
              <w:rPr>
                <w:rFonts w:ascii="Segoe UI" w:eastAsia="Arial" w:hAnsi="Segoe UI" w:cs="Segoe UI"/>
                <w:sz w:val="20"/>
                <w:szCs w:val="20"/>
              </w:rPr>
              <w:t>24</w:t>
            </w:r>
            <w:bookmarkStart w:id="0" w:name="_GoBack"/>
            <w:bookmarkEnd w:id="0"/>
            <w:r w:rsidR="00025BE4" w:rsidRPr="0077631E">
              <w:rPr>
                <w:rFonts w:ascii="Segoe UI" w:eastAsia="Arial" w:hAnsi="Segoe UI" w:cs="Segoe UI"/>
                <w:sz w:val="20"/>
                <w:szCs w:val="20"/>
              </w:rPr>
              <w:t>/</w:t>
            </w:r>
            <w:r w:rsidR="007E41AD" w:rsidRPr="0077631E">
              <w:rPr>
                <w:rFonts w:ascii="Segoe UI" w:eastAsia="Arial" w:hAnsi="Segoe UI" w:cs="Segoe UI"/>
                <w:sz w:val="20"/>
                <w:szCs w:val="20"/>
              </w:rPr>
              <w:t>0</w:t>
            </w:r>
            <w:r w:rsidR="00F260F0">
              <w:rPr>
                <w:rFonts w:ascii="Segoe UI" w:eastAsia="Arial" w:hAnsi="Segoe UI" w:cs="Segoe UI"/>
                <w:sz w:val="20"/>
                <w:szCs w:val="20"/>
              </w:rPr>
              <w:t>4</w:t>
            </w:r>
            <w:r w:rsidR="00025BE4"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7E41AD" w:rsidRPr="0077631E">
              <w:rPr>
                <w:rFonts w:ascii="Segoe UI" w:eastAsia="Arial" w:hAnsi="Segoe UI" w:cs="Segoe UI"/>
                <w:sz w:val="20"/>
                <w:szCs w:val="20"/>
              </w:rPr>
              <w:t>6</w:t>
            </w:r>
          </w:p>
        </w:tc>
      </w:tr>
      <w:tr w:rsidR="0077231F" w:rsidRPr="0077631E" w14:paraId="7F24B9F7" w14:textId="77777777">
        <w:trPr>
          <w:trHeight w:val="372"/>
        </w:trPr>
        <w:tc>
          <w:tcPr>
            <w:tcW w:w="3519" w:type="dxa"/>
            <w:vMerge/>
          </w:tcPr>
          <w:p w14:paraId="09C2168B" w14:textId="77777777" w:rsidR="0077231F" w:rsidRPr="0077631E" w:rsidRDefault="0077231F">
            <w:pPr>
              <w:widowControl w:val="0"/>
              <w:pBdr>
                <w:top w:val="nil"/>
                <w:left w:val="nil"/>
                <w:bottom w:val="nil"/>
                <w:right w:val="nil"/>
                <w:between w:val="nil"/>
              </w:pBdr>
              <w:spacing w:after="0"/>
              <w:rPr>
                <w:rFonts w:ascii="Segoe UI" w:eastAsia="Arial" w:hAnsi="Segoe UI" w:cs="Segoe UI"/>
                <w:b/>
                <w:sz w:val="20"/>
                <w:szCs w:val="20"/>
              </w:rPr>
            </w:pPr>
          </w:p>
        </w:tc>
        <w:tc>
          <w:tcPr>
            <w:tcW w:w="5526" w:type="dxa"/>
            <w:gridSpan w:val="3"/>
          </w:tcPr>
          <w:p w14:paraId="75E77E07" w14:textId="3399F2A6"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Horário</w:t>
            </w:r>
            <w:r w:rsidRPr="0077631E">
              <w:rPr>
                <w:rFonts w:ascii="Segoe UI" w:eastAsia="Arial" w:hAnsi="Segoe UI" w:cs="Segoe UI"/>
                <w:sz w:val="20"/>
                <w:szCs w:val="20"/>
              </w:rPr>
              <w:t xml:space="preserve">: </w:t>
            </w:r>
            <w:r w:rsidR="002D2F1C">
              <w:rPr>
                <w:rFonts w:ascii="Segoe UI" w:eastAsia="Arial" w:hAnsi="Segoe UI" w:cs="Segoe UI"/>
                <w:sz w:val="20"/>
                <w:szCs w:val="20"/>
              </w:rPr>
              <w:t>08</w:t>
            </w:r>
            <w:r w:rsidR="00E87651" w:rsidRPr="0077631E">
              <w:rPr>
                <w:rFonts w:ascii="Segoe UI" w:eastAsia="Arial" w:hAnsi="Segoe UI" w:cs="Segoe UI"/>
                <w:sz w:val="20"/>
                <w:szCs w:val="20"/>
              </w:rPr>
              <w:t>h30</w:t>
            </w:r>
            <w:r w:rsidRPr="0077631E">
              <w:rPr>
                <w:rFonts w:ascii="Segoe UI" w:eastAsia="Arial" w:hAnsi="Segoe UI" w:cs="Segoe UI"/>
                <w:sz w:val="20"/>
                <w:szCs w:val="20"/>
              </w:rPr>
              <w:t>min, horário de Brasília</w:t>
            </w:r>
          </w:p>
          <w:p w14:paraId="4CDAC0D6" w14:textId="5736F49F" w:rsidR="0077231F" w:rsidRPr="0077631E" w:rsidRDefault="0077231F">
            <w:pPr>
              <w:spacing w:after="0"/>
              <w:jc w:val="both"/>
              <w:rPr>
                <w:rFonts w:ascii="Segoe UI" w:eastAsia="Arial" w:hAnsi="Segoe UI" w:cs="Segoe UI"/>
                <w:b/>
                <w:sz w:val="20"/>
                <w:szCs w:val="20"/>
              </w:rPr>
            </w:pPr>
          </w:p>
        </w:tc>
      </w:tr>
      <w:tr w:rsidR="0077231F" w:rsidRPr="0077631E" w14:paraId="5E46B105" w14:textId="77777777">
        <w:tc>
          <w:tcPr>
            <w:tcW w:w="9045" w:type="dxa"/>
            <w:gridSpan w:val="4"/>
          </w:tcPr>
          <w:p w14:paraId="3EFF2BF8"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Local de Realização</w:t>
            </w:r>
            <w:r w:rsidRPr="0077631E">
              <w:rPr>
                <w:rFonts w:ascii="Segoe UI" w:eastAsia="Arial" w:hAnsi="Segoe UI" w:cs="Segoe UI"/>
                <w:sz w:val="20"/>
                <w:szCs w:val="20"/>
              </w:rPr>
              <w:t xml:space="preserve">: </w:t>
            </w:r>
            <w:hyperlink r:id="rId11">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w:t>
            </w:r>
          </w:p>
        </w:tc>
      </w:tr>
      <w:tr w:rsidR="0077231F" w:rsidRPr="0077631E" w14:paraId="389BB0F9" w14:textId="77777777">
        <w:tc>
          <w:tcPr>
            <w:tcW w:w="9045" w:type="dxa"/>
            <w:gridSpan w:val="4"/>
          </w:tcPr>
          <w:p w14:paraId="5901E42E" w14:textId="77777777" w:rsidR="0077231F" w:rsidRPr="0077631E" w:rsidRDefault="00D84457">
            <w:pPr>
              <w:spacing w:after="0"/>
              <w:jc w:val="both"/>
              <w:rPr>
                <w:rFonts w:ascii="Segoe UI" w:eastAsia="Arial" w:hAnsi="Segoe UI" w:cs="Segoe UI"/>
                <w:b/>
                <w:sz w:val="20"/>
                <w:szCs w:val="20"/>
              </w:rPr>
            </w:pPr>
            <w:r w:rsidRPr="0077631E">
              <w:rPr>
                <w:rFonts w:ascii="Segoe UI" w:eastAsia="Arial" w:hAnsi="Segoe UI" w:cs="Segoe UI"/>
                <w:b/>
                <w:sz w:val="20"/>
                <w:szCs w:val="20"/>
              </w:rPr>
              <w:t>Telef. Contato</w:t>
            </w:r>
            <w:r w:rsidRPr="0077631E">
              <w:rPr>
                <w:rFonts w:ascii="Segoe UI" w:eastAsia="Arial" w:hAnsi="Segoe UI" w:cs="Segoe UI"/>
                <w:sz w:val="20"/>
                <w:szCs w:val="20"/>
              </w:rPr>
              <w:t xml:space="preserve">: 33 3323 1200 ou pelo endereço eletrônico: </w:t>
            </w:r>
            <w:hyperlink r:id="rId12">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sz w:val="20"/>
                <w:szCs w:val="20"/>
              </w:rPr>
              <w:t xml:space="preserve"> </w:t>
            </w:r>
          </w:p>
        </w:tc>
      </w:tr>
      <w:tr w:rsidR="0077231F" w:rsidRPr="0077631E" w14:paraId="3AB5662A" w14:textId="77777777" w:rsidTr="00025BE4">
        <w:trPr>
          <w:trHeight w:val="418"/>
        </w:trPr>
        <w:tc>
          <w:tcPr>
            <w:tcW w:w="9045" w:type="dxa"/>
            <w:gridSpan w:val="4"/>
          </w:tcPr>
          <w:p w14:paraId="47E10863" w14:textId="3AA02191" w:rsidR="0077231F" w:rsidRPr="0077631E" w:rsidRDefault="00D84457">
            <w:pPr>
              <w:jc w:val="both"/>
              <w:rPr>
                <w:rFonts w:ascii="Segoe UI" w:eastAsia="Arial" w:hAnsi="Segoe UI" w:cs="Segoe UI"/>
                <w:sz w:val="20"/>
                <w:szCs w:val="20"/>
              </w:rPr>
            </w:pPr>
            <w:r w:rsidRPr="0077631E">
              <w:rPr>
                <w:rFonts w:ascii="Segoe UI" w:eastAsia="Arial" w:hAnsi="Segoe UI" w:cs="Segoe UI"/>
                <w:b/>
                <w:sz w:val="20"/>
                <w:szCs w:val="20"/>
              </w:rPr>
              <w:t>Aplicar Benefícios da Lei Complementar 123/2006</w:t>
            </w:r>
            <w:r w:rsidRPr="0077631E">
              <w:rPr>
                <w:rFonts w:ascii="Segoe UI" w:eastAsia="Arial" w:hAnsi="Segoe UI" w:cs="Segoe UI"/>
                <w:sz w:val="20"/>
                <w:szCs w:val="20"/>
              </w:rPr>
              <w:t xml:space="preserve">: </w:t>
            </w:r>
            <w:sdt>
              <w:sdtPr>
                <w:rPr>
                  <w:rFonts w:ascii="Segoe UI" w:hAnsi="Segoe UI" w:cs="Segoe UI"/>
                </w:rPr>
                <w:tag w:val="goog_rdk_3"/>
                <w:id w:val="-751052160"/>
              </w:sdtPr>
              <w:sdtEndPr/>
              <w:sdtContent>
                <w:sdt>
                  <w:sdtPr>
                    <w:rPr>
                      <w:rFonts w:ascii="Segoe UI" w:eastAsia="Verdana" w:hAnsi="Segoe UI" w:cs="Segoe UI"/>
                      <w:iCs/>
                      <w:sz w:val="20"/>
                      <w:szCs w:val="20"/>
                    </w:rPr>
                    <w:id w:val="1949807881"/>
                    <w14:checkbox>
                      <w14:checked w14:val="0"/>
                      <w14:checkedState w14:val="2612" w14:font="MS Gothic"/>
                      <w14:uncheckedState w14:val="2610" w14:font="MS Gothic"/>
                    </w14:checkbox>
                  </w:sdtPr>
                  <w:sdtEndPr/>
                  <w:sdtContent>
                    <w:proofErr w:type="gramStar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Não</w:t>
            </w:r>
            <w:proofErr w:type="gramEnd"/>
            <w:r w:rsidRPr="0077631E">
              <w:rPr>
                <w:rFonts w:ascii="Segoe UI" w:eastAsia="Arial" w:hAnsi="Segoe UI" w:cs="Segoe UI"/>
                <w:sz w:val="20"/>
                <w:szCs w:val="20"/>
              </w:rPr>
              <w:t xml:space="preserve">    </w:t>
            </w:r>
            <w:sdt>
              <w:sdtPr>
                <w:rPr>
                  <w:rFonts w:ascii="Segoe UI" w:hAnsi="Segoe UI" w:cs="Segoe UI"/>
                </w:rPr>
                <w:tag w:val="goog_rdk_4"/>
                <w:id w:val="-1018465962"/>
              </w:sdtPr>
              <w:sdtEndPr/>
              <w:sdtContent>
                <w:sdt>
                  <w:sdtPr>
                    <w:rPr>
                      <w:rFonts w:ascii="Segoe UI" w:eastAsia="Verdana" w:hAnsi="Segoe UI" w:cs="Segoe UI"/>
                      <w:iCs/>
                      <w:sz w:val="20"/>
                      <w:szCs w:val="20"/>
                    </w:rPr>
                    <w:id w:val="369194465"/>
                    <w14:checkbox>
                      <w14:checked w14:val="1"/>
                      <w14:checkedState w14:val="2612" w14:font="MS Gothic"/>
                      <w14:uncheckedState w14:val="2610" w14:font="MS Gothic"/>
                    </w14:checkbox>
                  </w:sdtPr>
                  <w:sdtEndPr/>
                  <w:sdtContent>
                    <w:r w:rsidR="001651C8">
                      <w:rPr>
                        <w:rFonts w:ascii="MS Gothic" w:eastAsia="MS Gothic" w:hAnsi="MS Gothic" w:cs="Segoe UI" w:hint="eastAsia"/>
                        <w:iCs/>
                        <w:sz w:val="20"/>
                        <w:szCs w:val="20"/>
                      </w:rPr>
                      <w:t>☒</w:t>
                    </w:r>
                  </w:sdtContent>
                </w:sdt>
              </w:sdtContent>
            </w:sdt>
            <w:r w:rsidRPr="0077631E">
              <w:rPr>
                <w:rFonts w:ascii="Segoe UI" w:eastAsia="Arial" w:hAnsi="Segoe UI" w:cs="Segoe UI"/>
                <w:sz w:val="20"/>
                <w:szCs w:val="20"/>
              </w:rPr>
              <w:t xml:space="preserve">  Sim</w:t>
            </w:r>
          </w:p>
          <w:p w14:paraId="42833EA0" w14:textId="77777777"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Licitação Exclusiva para ME e EPP</w:t>
            </w:r>
            <w:r w:rsidRPr="0077631E">
              <w:rPr>
                <w:rFonts w:ascii="Segoe UI" w:eastAsia="Arial" w:hAnsi="Segoe UI" w:cs="Segoe UI"/>
                <w:sz w:val="20"/>
                <w:szCs w:val="20"/>
              </w:rPr>
              <w:t>:</w:t>
            </w:r>
          </w:p>
          <w:p w14:paraId="4006498E" w14:textId="71BF945E" w:rsidR="0077231F" w:rsidRPr="0077631E" w:rsidRDefault="00FE5D4A">
            <w:pPr>
              <w:jc w:val="both"/>
              <w:rPr>
                <w:rFonts w:ascii="Segoe UI" w:eastAsia="Arial" w:hAnsi="Segoe UI" w:cs="Segoe UI"/>
                <w:b/>
                <w:sz w:val="20"/>
                <w:szCs w:val="20"/>
              </w:rPr>
            </w:pPr>
            <w:sdt>
              <w:sdtPr>
                <w:rPr>
                  <w:rFonts w:ascii="Segoe UI" w:eastAsia="Verdana" w:hAnsi="Segoe UI" w:cs="Segoe UI"/>
                  <w:iCs/>
                  <w:sz w:val="20"/>
                  <w:szCs w:val="20"/>
                </w:rPr>
                <w:id w:val="-59252276"/>
                <w14:checkbox>
                  <w14:checked w14:val="0"/>
                  <w14:checkedState w14:val="2612" w14:font="MS Gothic"/>
                  <w14:uncheckedState w14:val="2610" w14:font="MS Gothic"/>
                </w14:checkbox>
              </w:sdtPr>
              <w:sdtEndPr/>
              <w:sdtContent>
                <w:r w:rsidR="001651C8">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Sim    </w:t>
            </w:r>
            <w:sdt>
              <w:sdtPr>
                <w:rPr>
                  <w:rFonts w:ascii="Segoe UI" w:eastAsia="Verdana" w:hAnsi="Segoe UI" w:cs="Segoe UI"/>
                  <w:iCs/>
                  <w:sz w:val="20"/>
                  <w:szCs w:val="20"/>
                </w:rPr>
                <w:id w:val="186261380"/>
                <w14:checkbox>
                  <w14:checked w14:val="1"/>
                  <w14:checkedState w14:val="2612" w14:font="MS Gothic"/>
                  <w14:uncheckedState w14:val="2610" w14:font="MS Gothic"/>
                </w14:checkbox>
              </w:sdtPr>
              <w:sdtEndPr/>
              <w:sdtContent>
                <w:proofErr w:type="gramStart"/>
                <w:r w:rsidR="001651C8">
                  <w:rPr>
                    <w:rFonts w:ascii="MS Gothic" w:eastAsia="MS Gothic" w:hAnsi="MS Gothic" w:cs="Segoe UI" w:hint="eastAsia"/>
                    <w:iCs/>
                    <w:sz w:val="20"/>
                    <w:szCs w:val="20"/>
                  </w:rPr>
                  <w:t>☒</w:t>
                </w:r>
              </w:sdtContent>
            </w:sdt>
            <w:r w:rsidR="002A6DF9" w:rsidRPr="0077631E">
              <w:rPr>
                <w:rFonts w:ascii="Segoe UI" w:eastAsia="Arial" w:hAnsi="Segoe UI" w:cs="Segoe UI"/>
                <w:sz w:val="20"/>
                <w:szCs w:val="20"/>
              </w:rPr>
              <w:t xml:space="preserve">  Não</w:t>
            </w:r>
            <w:proofErr w:type="gramEnd"/>
            <w:r w:rsidR="002A6DF9" w:rsidRPr="0077631E">
              <w:rPr>
                <w:rFonts w:ascii="Segoe UI" w:eastAsia="Arial" w:hAnsi="Segoe UI" w:cs="Segoe UI"/>
                <w:sz w:val="20"/>
                <w:szCs w:val="20"/>
              </w:rPr>
              <w:t xml:space="preserve"> – Ampla Concorrência</w:t>
            </w:r>
          </w:p>
          <w:p w14:paraId="4C40A6B9" w14:textId="721A4C84" w:rsidR="0077231F" w:rsidRPr="0077631E" w:rsidRDefault="00D84457">
            <w:pPr>
              <w:spacing w:after="0"/>
              <w:jc w:val="both"/>
              <w:rPr>
                <w:rFonts w:ascii="Segoe UI" w:eastAsia="Arial" w:hAnsi="Segoe UI" w:cs="Segoe UI"/>
                <w:sz w:val="20"/>
                <w:szCs w:val="20"/>
              </w:rPr>
            </w:pPr>
            <w:r w:rsidRPr="0077631E">
              <w:rPr>
                <w:rFonts w:ascii="Segoe UI" w:eastAsia="Arial" w:hAnsi="Segoe UI" w:cs="Segoe UI"/>
                <w:b/>
                <w:sz w:val="20"/>
                <w:szCs w:val="20"/>
              </w:rPr>
              <w:t xml:space="preserve">Aplicar o Art. 48, III, da Lei Complementar 123/2006, em conformidade com o art. 87 do Código Civil Brasileiro: </w:t>
            </w:r>
            <w:sdt>
              <w:sdtPr>
                <w:rPr>
                  <w:rFonts w:ascii="Segoe UI" w:eastAsia="Verdana" w:hAnsi="Segoe UI" w:cs="Segoe UI"/>
                  <w:iCs/>
                  <w:sz w:val="20"/>
                  <w:szCs w:val="20"/>
                </w:rPr>
                <w:id w:val="1953352442"/>
                <w14:checkbox>
                  <w14:checked w14:val="0"/>
                  <w14:checkedState w14:val="2612" w14:font="MS Gothic"/>
                  <w14:uncheckedState w14:val="2610" w14:font="MS Gothic"/>
                </w14:checkbox>
              </w:sdtPr>
              <w:sdtEnd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Não    </w:t>
            </w:r>
            <w:sdt>
              <w:sdtPr>
                <w:rPr>
                  <w:rFonts w:ascii="Segoe UI" w:eastAsia="Verdana" w:hAnsi="Segoe UI" w:cs="Segoe UI"/>
                  <w:iCs/>
                  <w:sz w:val="20"/>
                  <w:szCs w:val="20"/>
                </w:rPr>
                <w:id w:val="2011558255"/>
                <w14:checkbox>
                  <w14:checked w14:val="1"/>
                  <w14:checkedState w14:val="2612" w14:font="MS Gothic"/>
                  <w14:uncheckedState w14:val="2610" w14:font="MS Gothic"/>
                </w14:checkbox>
              </w:sdtPr>
              <w:sdtEndPr/>
              <w:sdtContent>
                <w:r w:rsidR="00025BE4" w:rsidRPr="0077631E">
                  <w:rPr>
                    <w:rFonts w:ascii="Segoe UI Symbol" w:eastAsia="MS Gothic" w:hAnsi="Segoe UI Symbol" w:cs="Segoe UI Symbol"/>
                    <w:iCs/>
                    <w:sz w:val="20"/>
                    <w:szCs w:val="20"/>
                  </w:rPr>
                  <w:t>☒</w:t>
                </w:r>
              </w:sdtContent>
            </w:sdt>
            <w:r w:rsidRPr="0077631E">
              <w:rPr>
                <w:rFonts w:ascii="Segoe UI" w:eastAsia="Arial" w:hAnsi="Segoe UI" w:cs="Segoe UI"/>
                <w:sz w:val="20"/>
                <w:szCs w:val="20"/>
              </w:rPr>
              <w:t xml:space="preserve">  Sim</w:t>
            </w:r>
          </w:p>
          <w:p w14:paraId="2A7DE48B" w14:textId="216DDD5E" w:rsidR="0077231F" w:rsidRPr="0077631E" w:rsidRDefault="0077231F" w:rsidP="001651C8">
            <w:pPr>
              <w:jc w:val="both"/>
              <w:rPr>
                <w:rFonts w:ascii="Segoe UI" w:eastAsia="Arial" w:hAnsi="Segoe UI" w:cs="Segoe UI"/>
                <w:sz w:val="20"/>
                <w:szCs w:val="20"/>
              </w:rPr>
            </w:pPr>
          </w:p>
        </w:tc>
      </w:tr>
    </w:tbl>
    <w:p w14:paraId="5C1D1F8A" w14:textId="77777777" w:rsidR="0077231F" w:rsidRPr="0077631E" w:rsidRDefault="0077231F">
      <w:pPr>
        <w:spacing w:after="0"/>
        <w:jc w:val="both"/>
        <w:rPr>
          <w:rFonts w:ascii="Segoe UI" w:eastAsia="Tahoma" w:hAnsi="Segoe UI" w:cs="Segoe UI"/>
          <w:sz w:val="24"/>
          <w:szCs w:val="24"/>
        </w:rPr>
      </w:pPr>
    </w:p>
    <w:p w14:paraId="0ED2157A" w14:textId="77777777" w:rsidR="00B72F08" w:rsidRPr="0077631E" w:rsidRDefault="00B72F08">
      <w:pPr>
        <w:spacing w:after="0"/>
        <w:jc w:val="both"/>
        <w:rPr>
          <w:rFonts w:ascii="Segoe UI" w:eastAsia="Tahoma" w:hAnsi="Segoe UI" w:cs="Segoe UI"/>
          <w:sz w:val="24"/>
          <w:szCs w:val="24"/>
        </w:rPr>
      </w:pPr>
    </w:p>
    <w:p w14:paraId="2C8E90E2" w14:textId="77777777" w:rsidR="00B72F08" w:rsidRPr="0077631E" w:rsidRDefault="00B72F08">
      <w:pPr>
        <w:spacing w:after="0"/>
        <w:jc w:val="both"/>
        <w:rPr>
          <w:rFonts w:ascii="Segoe UI" w:eastAsia="Tahoma" w:hAnsi="Segoe UI" w:cs="Segoe UI"/>
          <w:sz w:val="24"/>
          <w:szCs w:val="24"/>
        </w:rPr>
      </w:pPr>
    </w:p>
    <w:p w14:paraId="74590457" w14:textId="77777777" w:rsidR="00B72F08" w:rsidRDefault="00B72F08">
      <w:pPr>
        <w:spacing w:after="0"/>
        <w:jc w:val="both"/>
        <w:rPr>
          <w:rFonts w:ascii="Segoe UI" w:eastAsia="Tahoma" w:hAnsi="Segoe UI" w:cs="Segoe UI"/>
          <w:sz w:val="24"/>
          <w:szCs w:val="24"/>
        </w:rPr>
      </w:pPr>
    </w:p>
    <w:p w14:paraId="2C349590" w14:textId="77777777" w:rsidR="001651C8" w:rsidRDefault="001651C8">
      <w:pPr>
        <w:spacing w:after="0"/>
        <w:jc w:val="both"/>
        <w:rPr>
          <w:rFonts w:ascii="Segoe UI" w:eastAsia="Tahoma" w:hAnsi="Segoe UI" w:cs="Segoe UI"/>
          <w:sz w:val="24"/>
          <w:szCs w:val="24"/>
        </w:rPr>
      </w:pPr>
    </w:p>
    <w:p w14:paraId="785A7FA3" w14:textId="77777777" w:rsidR="001651C8" w:rsidRDefault="001651C8">
      <w:pPr>
        <w:spacing w:after="0"/>
        <w:jc w:val="both"/>
        <w:rPr>
          <w:rFonts w:ascii="Segoe UI" w:eastAsia="Tahoma" w:hAnsi="Segoe UI" w:cs="Segoe UI"/>
          <w:sz w:val="24"/>
          <w:szCs w:val="24"/>
        </w:rPr>
      </w:pPr>
    </w:p>
    <w:p w14:paraId="42DF979C" w14:textId="77777777" w:rsidR="001651C8" w:rsidRDefault="001651C8">
      <w:pPr>
        <w:spacing w:after="0"/>
        <w:jc w:val="both"/>
        <w:rPr>
          <w:rFonts w:ascii="Segoe UI" w:eastAsia="Tahoma" w:hAnsi="Segoe UI" w:cs="Segoe UI"/>
          <w:sz w:val="24"/>
          <w:szCs w:val="24"/>
        </w:rPr>
      </w:pPr>
    </w:p>
    <w:p w14:paraId="16C81E35" w14:textId="77777777" w:rsidR="001651C8" w:rsidRPr="0077631E" w:rsidRDefault="001651C8">
      <w:pPr>
        <w:spacing w:after="0"/>
        <w:jc w:val="both"/>
        <w:rPr>
          <w:rFonts w:ascii="Segoe UI" w:eastAsia="Tahoma" w:hAnsi="Segoe UI" w:cs="Segoe UI"/>
          <w:sz w:val="24"/>
          <w:szCs w:val="24"/>
        </w:rPr>
      </w:pPr>
    </w:p>
    <w:p w14:paraId="1608806F" w14:textId="77777777" w:rsidR="00B72F08" w:rsidRPr="0077631E" w:rsidRDefault="00B72F08">
      <w:pPr>
        <w:spacing w:after="0"/>
        <w:jc w:val="both"/>
        <w:rPr>
          <w:rFonts w:ascii="Segoe UI" w:eastAsia="Tahoma" w:hAnsi="Segoe UI" w:cs="Segoe UI"/>
          <w:sz w:val="24"/>
          <w:szCs w:val="24"/>
        </w:rPr>
      </w:pPr>
    </w:p>
    <w:p w14:paraId="5F33DB7E" w14:textId="77777777" w:rsidR="00B72F08" w:rsidRPr="0077631E" w:rsidRDefault="00B72F08">
      <w:pPr>
        <w:spacing w:after="0"/>
        <w:jc w:val="both"/>
        <w:rPr>
          <w:rFonts w:ascii="Segoe UI" w:eastAsia="Tahoma" w:hAnsi="Segoe UI" w:cs="Segoe UI"/>
          <w:sz w:val="24"/>
          <w:szCs w:val="24"/>
        </w:rPr>
      </w:pPr>
    </w:p>
    <w:p w14:paraId="63786150" w14:textId="77777777" w:rsidR="00B72F08" w:rsidRPr="0077631E" w:rsidRDefault="00B72F08">
      <w:pPr>
        <w:spacing w:after="0"/>
        <w:jc w:val="both"/>
        <w:rPr>
          <w:rFonts w:ascii="Segoe UI" w:eastAsia="Tahoma" w:hAnsi="Segoe UI" w:cs="Segoe UI"/>
          <w:sz w:val="24"/>
          <w:szCs w:val="24"/>
        </w:rPr>
      </w:pPr>
    </w:p>
    <w:p w14:paraId="1C3A3386" w14:textId="77777777" w:rsidR="00B72F08" w:rsidRPr="0077631E" w:rsidRDefault="00B72F08">
      <w:pPr>
        <w:spacing w:after="0"/>
        <w:jc w:val="both"/>
        <w:rPr>
          <w:rFonts w:ascii="Segoe UI" w:eastAsia="Tahoma" w:hAnsi="Segoe UI" w:cs="Segoe UI"/>
          <w:sz w:val="24"/>
          <w:szCs w:val="24"/>
        </w:rPr>
      </w:pPr>
    </w:p>
    <w:p w14:paraId="644FD982"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Peças Integrantes do Edital:</w:t>
      </w:r>
    </w:p>
    <w:p w14:paraId="66582B0A" w14:textId="77777777" w:rsidR="0077231F" w:rsidRPr="0077631E" w:rsidRDefault="0077231F">
      <w:pPr>
        <w:spacing w:after="0" w:line="276" w:lineRule="auto"/>
        <w:jc w:val="both"/>
        <w:rPr>
          <w:rFonts w:ascii="Segoe UI" w:eastAsia="Arial" w:hAnsi="Segoe UI" w:cs="Segoe UI"/>
          <w:sz w:val="20"/>
          <w:szCs w:val="20"/>
        </w:rPr>
      </w:pPr>
    </w:p>
    <w:p w14:paraId="5F77FE2A" w14:textId="77777777" w:rsidR="0077231F" w:rsidRPr="0077631E" w:rsidRDefault="00D84457">
      <w:pPr>
        <w:spacing w:after="0" w:line="276" w:lineRule="auto"/>
        <w:jc w:val="both"/>
        <w:rPr>
          <w:rFonts w:ascii="Segoe UI" w:eastAsia="Arial" w:hAnsi="Segoe UI" w:cs="Segoe UI"/>
          <w:sz w:val="20"/>
          <w:szCs w:val="20"/>
        </w:rPr>
      </w:pPr>
      <w:bookmarkStart w:id="1" w:name="_heading=h.3znysh7" w:colFirst="0" w:colLast="0"/>
      <w:bookmarkEnd w:id="1"/>
      <w:r w:rsidRPr="0077631E">
        <w:rPr>
          <w:rFonts w:ascii="Segoe UI" w:eastAsia="Arial" w:hAnsi="Segoe UI" w:cs="Segoe UI"/>
          <w:b/>
          <w:sz w:val="20"/>
          <w:szCs w:val="20"/>
        </w:rPr>
        <w:t>Anexo I</w:t>
      </w:r>
      <w:r w:rsidRPr="0077631E">
        <w:rPr>
          <w:rFonts w:ascii="Segoe UI" w:eastAsia="Arial" w:hAnsi="Segoe UI" w:cs="Segoe UI"/>
          <w:sz w:val="20"/>
          <w:szCs w:val="20"/>
        </w:rPr>
        <w:t xml:space="preserve"> – Normas específicas;</w:t>
      </w:r>
    </w:p>
    <w:p w14:paraId="195E81C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w:t>
      </w:r>
      <w:r w:rsidRPr="0077631E">
        <w:rPr>
          <w:rFonts w:ascii="Segoe UI" w:eastAsia="Arial" w:hAnsi="Segoe UI" w:cs="Segoe UI"/>
          <w:sz w:val="20"/>
          <w:szCs w:val="20"/>
        </w:rPr>
        <w:t xml:space="preserve"> – Declaração de enquadramento ME, EPPs e equiparadas;</w:t>
      </w:r>
    </w:p>
    <w:p w14:paraId="59A66891" w14:textId="487BE141"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III</w:t>
      </w:r>
      <w:r w:rsidRPr="0077631E">
        <w:rPr>
          <w:rFonts w:ascii="Segoe UI" w:eastAsia="Arial" w:hAnsi="Segoe UI" w:cs="Segoe UI"/>
          <w:sz w:val="20"/>
          <w:szCs w:val="20"/>
        </w:rPr>
        <w:t xml:space="preserve"> – Declaração </w:t>
      </w:r>
      <w:r w:rsidR="002D6D97" w:rsidRPr="0077631E">
        <w:rPr>
          <w:rFonts w:ascii="Segoe UI" w:eastAsia="Arial" w:hAnsi="Segoe UI" w:cs="Segoe UI"/>
          <w:sz w:val="20"/>
          <w:szCs w:val="20"/>
        </w:rPr>
        <w:t>conjunta</w:t>
      </w:r>
      <w:r w:rsidRPr="0077631E">
        <w:rPr>
          <w:rFonts w:ascii="Segoe UI" w:eastAsia="Arial" w:hAnsi="Segoe UI" w:cs="Segoe UI"/>
          <w:sz w:val="20"/>
          <w:szCs w:val="20"/>
        </w:rPr>
        <w:t>;</w:t>
      </w:r>
    </w:p>
    <w:p w14:paraId="60066D5F"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IV</w:t>
      </w:r>
      <w:r w:rsidRPr="0077631E">
        <w:rPr>
          <w:rFonts w:ascii="Segoe UI" w:eastAsia="Arial" w:hAnsi="Segoe UI" w:cs="Segoe UI"/>
          <w:sz w:val="20"/>
          <w:szCs w:val="20"/>
        </w:rPr>
        <w:t xml:space="preserve"> – Proposta Comercial.</w:t>
      </w:r>
    </w:p>
    <w:p w14:paraId="719EC886" w14:textId="24E102F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Pr="0077631E">
        <w:rPr>
          <w:rFonts w:ascii="Segoe UI" w:eastAsia="Arial" w:hAnsi="Segoe UI" w:cs="Segoe UI"/>
          <w:sz w:val="20"/>
          <w:szCs w:val="20"/>
        </w:rPr>
        <w:t xml:space="preserve"> – Minuta de Contrato</w:t>
      </w:r>
    </w:p>
    <w:p w14:paraId="737FB5E9" w14:textId="673CAE73"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Anexo V</w:t>
      </w:r>
      <w:r w:rsidR="001651C8">
        <w:rPr>
          <w:rFonts w:ascii="Segoe UI" w:eastAsia="Arial" w:hAnsi="Segoe UI" w:cs="Segoe UI"/>
          <w:b/>
          <w:sz w:val="20"/>
          <w:szCs w:val="20"/>
        </w:rPr>
        <w:t>I</w:t>
      </w:r>
      <w:r w:rsidRPr="0077631E">
        <w:rPr>
          <w:rFonts w:ascii="Segoe UI" w:eastAsia="Arial" w:hAnsi="Segoe UI" w:cs="Segoe UI"/>
          <w:sz w:val="20"/>
          <w:szCs w:val="20"/>
        </w:rPr>
        <w:t xml:space="preserve"> – Orçamento Estimado em Quantitativos e Valores.</w:t>
      </w:r>
    </w:p>
    <w:p w14:paraId="0572A7F4" w14:textId="77777777" w:rsidR="0077231F" w:rsidRPr="0077631E" w:rsidRDefault="0077231F">
      <w:pPr>
        <w:spacing w:after="0" w:line="276" w:lineRule="auto"/>
        <w:jc w:val="both"/>
        <w:rPr>
          <w:rFonts w:ascii="Segoe UI" w:eastAsia="Arial" w:hAnsi="Segoe UI" w:cs="Segoe UI"/>
          <w:sz w:val="20"/>
          <w:szCs w:val="20"/>
        </w:rPr>
      </w:pPr>
    </w:p>
    <w:p w14:paraId="1AA1FC4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O Município de Ubaporanga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53590CCF" w14:textId="285CD10F"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Os trabalhos serão conduzidos pelo Pregoeiro do município de </w:t>
      </w: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devidamente designado com sua respectiva Equipe de Apoio e demais profissionais do quadro do município, quando intimado pelo pregoeiro, mediante a inserção e monitoramento de dados gerados ou transferidos para o aplicativo constante da página eletrônica.</w:t>
      </w:r>
    </w:p>
    <w:p w14:paraId="1A4D3E30" w14:textId="77777777" w:rsidR="0077231F" w:rsidRPr="0077631E" w:rsidRDefault="00D84457">
      <w:pPr>
        <w:tabs>
          <w:tab w:val="left" w:pos="5954"/>
        </w:tabs>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0577AE0"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O Edital e os demais documentos complementares poderão ser obtidos gratuitamente no site da Prefeitura Municipal de Ubaporanga no endereço eletrônico </w:t>
      </w:r>
      <w:hyperlink r:id="rId13">
        <w:r w:rsidR="0077231F" w:rsidRPr="0077631E">
          <w:rPr>
            <w:rFonts w:ascii="Segoe UI" w:eastAsia="Arial" w:hAnsi="Segoe UI" w:cs="Segoe UI"/>
            <w:color w:val="000080"/>
            <w:sz w:val="20"/>
            <w:szCs w:val="20"/>
            <w:u w:val="single"/>
          </w:rPr>
          <w:t>www.ubaporanga.mg.gobv.br</w:t>
        </w:r>
      </w:hyperlink>
      <w:r w:rsidRPr="0077631E">
        <w:rPr>
          <w:rFonts w:ascii="Segoe UI" w:eastAsia="Arial" w:hAnsi="Segoe UI" w:cs="Segoe UI"/>
          <w:sz w:val="20"/>
          <w:szCs w:val="20"/>
        </w:rPr>
        <w:t xml:space="preserve"> e na plataforma </w:t>
      </w:r>
      <w:hyperlink r:id="rId14">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sz w:val="20"/>
          <w:szCs w:val="20"/>
        </w:rPr>
        <w:t xml:space="preserve"> e também no prédio administrativo, em dias e horários de expediente, a partir da data de sua publicação.</w:t>
      </w:r>
    </w:p>
    <w:p w14:paraId="5711A922"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B925B4F"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OBJETO.</w:t>
      </w:r>
    </w:p>
    <w:p w14:paraId="18C5DD5D" w14:textId="1B3A15F6"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presente licitação tem por objeto selecionar proposta objetivando</w:t>
      </w:r>
      <w:r w:rsidRPr="00015E6D">
        <w:rPr>
          <w:rFonts w:ascii="Segoe UI" w:eastAsia="Arial" w:hAnsi="Segoe UI" w:cs="Segoe UI"/>
          <w:b/>
          <w:color w:val="000000"/>
          <w:sz w:val="20"/>
          <w:szCs w:val="20"/>
        </w:rPr>
        <w:t xml:space="preserve"> </w:t>
      </w:r>
      <w:sdt>
        <w:sdtPr>
          <w:rPr>
            <w:rFonts w:ascii="Segoe UI" w:eastAsia="Arial" w:hAnsi="Segoe UI" w:cs="Segoe UI"/>
            <w:b/>
            <w:color w:val="000000"/>
            <w:sz w:val="20"/>
            <w:szCs w:val="20"/>
          </w:rPr>
          <w:alias w:val="Assunto"/>
          <w:tag w:val=""/>
          <w:id w:val="271214559"/>
          <w:placeholder>
            <w:docPart w:val="DD0B96DCDD324AEBA73E70CC8446670A"/>
          </w:placeholder>
          <w:dataBinding w:prefixMappings="xmlns:ns0='http://purl.org/dc/elements/1.1/' xmlns:ns1='http://schemas.openxmlformats.org/package/2006/metadata/core-properties' " w:xpath="/ns1:coreProperties[1]/ns0:subject[1]" w:storeItemID="{6C3C8BC8-F283-45AE-878A-BAB7291924A1}"/>
          <w:text/>
        </w:sdtPr>
        <w:sdtEndPr/>
        <w:sdtContent>
          <w:r w:rsidR="001651C8" w:rsidRPr="00015E6D">
            <w:rPr>
              <w:rFonts w:ascii="Segoe UI" w:eastAsia="Arial" w:hAnsi="Segoe UI" w:cs="Segoe UI"/>
              <w:b/>
              <w:color w:val="000000"/>
              <w:sz w:val="20"/>
              <w:szCs w:val="20"/>
            </w:rPr>
            <w:t xml:space="preserve">Contratação de empresa para fornecimento de veículo, 7 lugares, 0 KM, para atender a demanda da Secretaria de Cultura, Turismo e Patrimônio de </w:t>
          </w:r>
          <w:proofErr w:type="spellStart"/>
          <w:r w:rsidR="001651C8" w:rsidRPr="00015E6D">
            <w:rPr>
              <w:rFonts w:ascii="Segoe UI" w:eastAsia="Arial" w:hAnsi="Segoe UI" w:cs="Segoe UI"/>
              <w:b/>
              <w:color w:val="000000"/>
              <w:sz w:val="20"/>
              <w:szCs w:val="20"/>
            </w:rPr>
            <w:t>Ubaporanga</w:t>
          </w:r>
          <w:proofErr w:type="spellEnd"/>
        </w:sdtContent>
      </w:sdt>
      <w:r w:rsidRPr="00015E6D">
        <w:rPr>
          <w:rFonts w:ascii="Segoe UI" w:eastAsia="Arial" w:hAnsi="Segoe UI" w:cs="Segoe UI"/>
          <w:b/>
          <w:color w:val="000000"/>
          <w:sz w:val="20"/>
          <w:szCs w:val="20"/>
        </w:rPr>
        <w:t xml:space="preserve">, </w:t>
      </w:r>
      <w:r w:rsidRPr="0077631E">
        <w:rPr>
          <w:rFonts w:ascii="Segoe UI" w:eastAsia="Arial" w:hAnsi="Segoe UI" w:cs="Segoe UI"/>
          <w:color w:val="000000"/>
          <w:sz w:val="20"/>
          <w:szCs w:val="20"/>
        </w:rPr>
        <w:t>em conformidade com os anexos deste Edital.</w:t>
      </w:r>
    </w:p>
    <w:p w14:paraId="79C9EF54"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desta licitação será executado em total observância às prescrições deste instrumento o qual disciplina as regras do certame.</w:t>
      </w:r>
    </w:p>
    <w:p w14:paraId="52EF72B5"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47107A1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SOLICITAÇÃO DE ESCLARECIMENTOS.</w:t>
      </w:r>
    </w:p>
    <w:p w14:paraId="5E27E9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5">
        <w:r w:rsidR="0077231F" w:rsidRPr="0077631E">
          <w:rPr>
            <w:rFonts w:ascii="Segoe UI" w:eastAsia="Arial" w:hAnsi="Segoe UI" w:cs="Segoe UI"/>
            <w:color w:val="000080"/>
            <w:sz w:val="20"/>
            <w:szCs w:val="20"/>
            <w:u w:val="single"/>
          </w:rPr>
          <w:t>licitacao.ubaporanga@yahoo.com</w:t>
        </w:r>
      </w:hyperlink>
      <w:r w:rsidRPr="0077631E">
        <w:rPr>
          <w:rFonts w:ascii="Segoe UI" w:eastAsia="Arial" w:hAnsi="Segoe UI" w:cs="Segoe UI"/>
          <w:color w:val="000000"/>
          <w:sz w:val="20"/>
          <w:szCs w:val="20"/>
        </w:rPr>
        <w:t xml:space="preserve"> </w:t>
      </w:r>
    </w:p>
    <w:p w14:paraId="3C260E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 respostas do Pregoeiro quanto às dúvidas e questionamentos suscitados serão respondidas por escritos no prazo de até 02 (dois) dias e devidamente publicadas na imprensa oficial local bem como no site </w:t>
      </w:r>
      <w:hyperlink r:id="rId16">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color w:val="000000"/>
          <w:sz w:val="20"/>
          <w:szCs w:val="20"/>
        </w:rPr>
        <w:t xml:space="preserve"> para conhecimento dos interessados.</w:t>
      </w:r>
    </w:p>
    <w:p w14:paraId="1B03EA67"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lastRenderedPageBreak/>
        <w:t>Quando o questionamento implicar alteração de condição básica da licitação, o Edital será revisto e o prazo de apresentação das propostas será reaberto.</w:t>
      </w:r>
    </w:p>
    <w:p w14:paraId="0044287F"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FF0000"/>
          <w:sz w:val="20"/>
          <w:szCs w:val="20"/>
        </w:rPr>
      </w:pPr>
    </w:p>
    <w:p w14:paraId="51D230A8"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CONDIÇÕES GERAIS PARA PARTICIPAÇÃO E VEDAÇÕES.</w:t>
      </w:r>
    </w:p>
    <w:p w14:paraId="07A1706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Poderão participar deste Pregão os interessados que estiverem previamente credenciados junto ao endereço eletrônico  </w:t>
      </w:r>
      <w:hyperlink r:id="rId17">
        <w:r w:rsidR="0077231F" w:rsidRPr="0077631E">
          <w:rPr>
            <w:rFonts w:ascii="Segoe UI" w:eastAsia="Arial" w:hAnsi="Segoe UI" w:cs="Segoe UI"/>
            <w:color w:val="000080"/>
            <w:sz w:val="20"/>
            <w:szCs w:val="20"/>
            <w:u w:val="single"/>
          </w:rPr>
          <w:t>www.novobbmnet.com.br</w:t>
        </w:r>
      </w:hyperlink>
      <w:r w:rsidRPr="0077631E">
        <w:rPr>
          <w:rFonts w:ascii="Segoe UI" w:eastAsia="Arial" w:hAnsi="Segoe UI" w:cs="Segoe UI"/>
          <w:i/>
          <w:color w:val="000000"/>
          <w:sz w:val="20"/>
          <w:szCs w:val="20"/>
        </w:rPr>
        <w:t xml:space="preserve"> </w:t>
      </w:r>
      <w:r w:rsidRPr="0077631E">
        <w:rPr>
          <w:rFonts w:ascii="Segoe UI" w:eastAsia="Arial" w:hAnsi="Segoe UI" w:cs="Segoe UI"/>
          <w:color w:val="000000"/>
          <w:sz w:val="20"/>
          <w:szCs w:val="20"/>
        </w:rPr>
        <w:t>que atendam a todas as exigências contidas neste Edital, com ramo de atividade compatível com o objeto, inclusive quanto ao disposto nos seus anexos;</w:t>
      </w:r>
    </w:p>
    <w:p w14:paraId="5762F43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3ED98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282C3F8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da empresa licitante a obtenção das licenças e autorizações a que se refere o inciso I do § 5º do artigo 25 da Lei Federal nº 14.133/21, quando for o caso.</w:t>
      </w:r>
    </w:p>
    <w:p w14:paraId="448DE0F4"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observância do disposto no item anterior poderá ensejar desclassificação no momento da habilitação.</w:t>
      </w:r>
    </w:p>
    <w:p w14:paraId="11FBD25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poderão participar deste pregão</w:t>
      </w:r>
      <w:r w:rsidRPr="0077631E">
        <w:rPr>
          <w:rFonts w:ascii="Segoe UI" w:eastAsia="Arial" w:hAnsi="Segoe UI" w:cs="Segoe UI"/>
          <w:b/>
          <w:color w:val="000000"/>
          <w:sz w:val="20"/>
          <w:szCs w:val="20"/>
        </w:rPr>
        <w:t>:</w:t>
      </w:r>
    </w:p>
    <w:p w14:paraId="04C174C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Licitantes suspenso de participar de licitação e impedido de contratar com o município, durante o prazo da sanção aplicada;</w:t>
      </w:r>
    </w:p>
    <w:p w14:paraId="0CA9C4F9" w14:textId="77777777" w:rsidR="0077231F" w:rsidRPr="0077631E" w:rsidRDefault="00D84457">
      <w:pPr>
        <w:numPr>
          <w:ilvl w:val="2"/>
          <w:numId w:val="4"/>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declarado inidôneo para licitar ou contratar com a Administração Pública, enquanto perdurarem os motivos determinantes da punição ou até que seja promovida sua reabilitação;</w:t>
      </w:r>
    </w:p>
    <w:p w14:paraId="67F62D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Sociedade estrangeira não autorizada a funcionar no País;</w:t>
      </w:r>
    </w:p>
    <w:p w14:paraId="6A346FDC"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não atenda às condições deste Edital e seus anexos.</w:t>
      </w:r>
    </w:p>
    <w:p w14:paraId="78B42E0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Licitante cujo estatuto ou Contrato social não inclua o objeto deste pregão</w:t>
      </w:r>
      <w:r w:rsidRPr="0077631E">
        <w:rPr>
          <w:rFonts w:ascii="Segoe UI" w:eastAsia="Arial" w:hAnsi="Segoe UI" w:cs="Segoe UI"/>
          <w:b/>
          <w:color w:val="000000"/>
          <w:sz w:val="20"/>
          <w:szCs w:val="20"/>
        </w:rPr>
        <w:t>;</w:t>
      </w:r>
    </w:p>
    <w:p w14:paraId="33578E7A" w14:textId="51E37B79"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Licitante que se encontre em processo de dissolução, recuperação extrajudicial, falência, fusão, </w:t>
      </w:r>
      <w:r w:rsidR="00A5576A" w:rsidRPr="0077631E">
        <w:rPr>
          <w:rFonts w:ascii="Segoe UI" w:eastAsia="Arial" w:hAnsi="Segoe UI" w:cs="Segoe UI"/>
          <w:color w:val="000000"/>
          <w:sz w:val="20"/>
          <w:szCs w:val="20"/>
        </w:rPr>
        <w:t>cisão ou incorporação</w:t>
      </w:r>
      <w:r w:rsidRPr="0077631E">
        <w:rPr>
          <w:rFonts w:ascii="Segoe UI" w:eastAsia="Arial" w:hAnsi="Segoe UI" w:cs="Segoe UI"/>
          <w:color w:val="000000"/>
          <w:sz w:val="20"/>
          <w:szCs w:val="20"/>
        </w:rPr>
        <w:t>;</w:t>
      </w:r>
    </w:p>
    <w:p w14:paraId="4101AB92"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781FE44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A85EC6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Autor do anteprojeto, do projeto básico ou do projeto executivo, pessoa física ou jurídica, quando a licitação versar sobre serviços ou fornecimento de bens a ele relacionados</w:t>
      </w:r>
    </w:p>
    <w:p w14:paraId="7ECC3A6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BE9B11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Empresas controladoras, controladas ou coligadas, nos termos da Lei nº 6.404/76, concorrendo entre si.</w:t>
      </w:r>
    </w:p>
    <w:p w14:paraId="4F3CF08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E3D45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Agente público do órgão ou entidade licitante.</w:t>
      </w:r>
    </w:p>
    <w:p w14:paraId="1255E60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sidR="0077231F" w:rsidRPr="0077631E">
          <w:rPr>
            <w:rFonts w:ascii="Segoe UI" w:eastAsia="Arial" w:hAnsi="Segoe UI" w:cs="Segoe UI"/>
            <w:color w:val="000000"/>
            <w:sz w:val="20"/>
            <w:szCs w:val="20"/>
          </w:rPr>
          <w:t>§ 1º do art. 9º da Lei Federal n.º 14.133/21</w:t>
        </w:r>
      </w:hyperlink>
      <w:r w:rsidRPr="0077631E">
        <w:rPr>
          <w:rFonts w:ascii="Segoe UI" w:eastAsia="Arial" w:hAnsi="Segoe UI" w:cs="Segoe UI"/>
          <w:color w:val="000000"/>
          <w:sz w:val="20"/>
          <w:szCs w:val="20"/>
        </w:rPr>
        <w:t>.</w:t>
      </w:r>
    </w:p>
    <w:p w14:paraId="046634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FA93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2AF7DCF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01E524C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Declarada a abertura da sessão pelo Pregoeiro não mais serão admitidos novos proponentes junto ao certame.</w:t>
      </w:r>
    </w:p>
    <w:p w14:paraId="4EBFFA5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5F2FF7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PARTICIPAÇÃO DAS EMPRESAS ENQUADRADAS NAS CONDIÇÕES DA LEI COMPLEMENTAR 123/2006.</w:t>
      </w:r>
    </w:p>
    <w:p w14:paraId="463E993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A88ED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forma da legislação vigente, os licitantes para obterem o tratamento diferenciado deverão comprovar a condição de microempresa, empresa de pequeno porte ou equiparada mediante a apresentação de:</w:t>
      </w:r>
    </w:p>
    <w:p w14:paraId="2202D6B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Público de Empresas Mercantis, declaração de enquadramento arquivada ou a Certidão Simplificada expedida pela Junta Comercial, ou declaração equivalente inerente à empresa participante;</w:t>
      </w:r>
    </w:p>
    <w:p w14:paraId="61F501BA"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F501A1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que apresentar declaração falsa responderá por seus atos, civil, penal e administrativamente.</w:t>
      </w:r>
    </w:p>
    <w:p w14:paraId="78241280" w14:textId="77777777" w:rsidR="0077231F" w:rsidRPr="0077631E" w:rsidRDefault="0077231F">
      <w:pPr>
        <w:pBdr>
          <w:top w:val="nil"/>
          <w:left w:val="nil"/>
          <w:bottom w:val="nil"/>
          <w:right w:val="nil"/>
          <w:between w:val="nil"/>
        </w:pBdr>
        <w:tabs>
          <w:tab w:val="left" w:pos="0"/>
          <w:tab w:val="left" w:pos="567"/>
        </w:tabs>
        <w:spacing w:after="0" w:line="276" w:lineRule="auto"/>
        <w:jc w:val="both"/>
        <w:rPr>
          <w:rFonts w:ascii="Segoe UI" w:eastAsia="Arial" w:hAnsi="Segoe UI" w:cs="Segoe UI"/>
          <w:color w:val="000000"/>
          <w:sz w:val="20"/>
          <w:szCs w:val="20"/>
        </w:rPr>
      </w:pPr>
    </w:p>
    <w:p w14:paraId="1AE69EA1"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APRESENTAÇÃO DA PROPOSTA E DOCUMENTOS.</w:t>
      </w:r>
    </w:p>
    <w:p w14:paraId="1C60502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2" w:name="_heading=h.tyjcwt" w:colFirst="0" w:colLast="0"/>
      <w:bookmarkEnd w:id="2"/>
      <w:r w:rsidRPr="0077631E">
        <w:rPr>
          <w:rFonts w:ascii="Segoe UI" w:eastAsia="Arial" w:hAnsi="Segoe UI" w:cs="Segoe UI"/>
          <w:color w:val="000000"/>
          <w:sz w:val="20"/>
          <w:szCs w:val="20"/>
        </w:rPr>
        <w:lastRenderedPageBreak/>
        <w:t>Os licitantes encaminharão, exclusivamente por meio do sistema eletrônico, a proposta com o preço, conforme o critério de julgamento adotado neste Edital, até o fim do recebimento de propostas.</w:t>
      </w:r>
    </w:p>
    <w:p w14:paraId="35EF641F"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3" w:name="_heading=h.3dy6vkm" w:colFirst="0" w:colLast="0"/>
      <w:bookmarkEnd w:id="3"/>
      <w:r w:rsidRPr="0077631E">
        <w:rPr>
          <w:rFonts w:ascii="Segoe UI" w:eastAsia="Arial" w:hAnsi="Segoe UI" w:cs="Segoe UI"/>
          <w:color w:val="000000"/>
          <w:sz w:val="20"/>
          <w:szCs w:val="20"/>
        </w:rPr>
        <w:t>No cadastramento da proposta inicial, o licitante declarará, em campo próprio do sistema, que:</w:t>
      </w:r>
    </w:p>
    <w:p w14:paraId="3BE0DA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plenamente os requisitos de habilitação;</w:t>
      </w:r>
    </w:p>
    <w:p w14:paraId="3C29117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0E8F07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emprega menor de 18 anos em trabalho noturno, perigoso ou insalubre e não emprega menor de 16 anos, salvo a partir de 14 anos, na condição de aprendiz, nos termos do artigo 7°, XXXIII, da Constituição;</w:t>
      </w:r>
    </w:p>
    <w:p w14:paraId="20225E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possui, em sua cadeia produtiva, empregados executando trabalho degradante ou forçado, observando o disposto nos incisos III e IV do art. 1º e no inciso III do art. 5º da Constituição Federal;</w:t>
      </w:r>
    </w:p>
    <w:p w14:paraId="61A28F16"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Cumpre as exigências de reserva de cargos para pessoa com deficiência e para reabilitado da Previdência Social, previstas no art. 93 da Lei 8.213/1991.</w:t>
      </w:r>
    </w:p>
    <w:p w14:paraId="345818E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organizado em cooperativa deverá declarar, ainda, em campo próprio do sistema eletrônico, que cumpre os requisitos estabelecidos no artigo 16 da Lei nº 14.133/21.</w:t>
      </w:r>
    </w:p>
    <w:p w14:paraId="32C054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4" w:name="_heading=h.1t3h5sf" w:colFirst="0" w:colLast="0"/>
      <w:bookmarkEnd w:id="4"/>
      <w:r w:rsidRPr="0077631E">
        <w:rPr>
          <w:rFonts w:ascii="Segoe UI" w:eastAsia="Arial" w:hAnsi="Segoe UI" w:cs="Segoe UI"/>
          <w:color w:val="000000"/>
          <w:sz w:val="20"/>
          <w:szCs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786B701"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item exclusivo para participação de microempresas e empresas de pequeno porte, a assinalação do campo “nenhuma”, impedirá o prosseguimento no certame, para aquele item;</w:t>
      </w:r>
    </w:p>
    <w:p w14:paraId="26276FF7"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1FF1EF6" w14:textId="35971BBF"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falsidade da declaração de que trata os itens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 xml:space="preserve">.2 ao </w:t>
      </w:r>
      <w:r w:rsidR="00025BE4" w:rsidRPr="0077631E">
        <w:rPr>
          <w:rFonts w:ascii="Segoe UI" w:eastAsia="Arial" w:hAnsi="Segoe UI" w:cs="Segoe UI"/>
          <w:color w:val="000000"/>
          <w:sz w:val="20"/>
          <w:szCs w:val="20"/>
        </w:rPr>
        <w:t>5</w:t>
      </w:r>
      <w:r w:rsidRPr="0077631E">
        <w:rPr>
          <w:rFonts w:ascii="Segoe UI" w:eastAsia="Arial" w:hAnsi="Segoe UI" w:cs="Segoe UI"/>
          <w:color w:val="000000"/>
          <w:sz w:val="20"/>
          <w:szCs w:val="20"/>
        </w:rPr>
        <w:t>.4 sujeitará o licitante às sanções previstas na Lei Federal nº 14.133/21 e neste Edital.</w:t>
      </w:r>
    </w:p>
    <w:p w14:paraId="4353A11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A584533"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Serão disponibilizados para acesso público os documentos que compõem a proposta dos licitantes convocados para apresentação de propostas, a partir da fase de julgamento e aceitação das propostas.</w:t>
      </w:r>
    </w:p>
    <w:p w14:paraId="27639EC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D0004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comunicar imediatamente ao provedor do sistema qualquer acontecimento que possa comprometer o sigilo ou a segurança, para providências.</w:t>
      </w:r>
    </w:p>
    <w:p w14:paraId="4DA69906"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B496C1A"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PROPOSTA</w:t>
      </w:r>
    </w:p>
    <w:p w14:paraId="1AC4CAA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licitante deverá enviar sua proposta mediante o preenchimento, no sistema eletrônico, dos seguintes campos:</w:t>
      </w:r>
    </w:p>
    <w:p w14:paraId="0A9F652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Especificação detalhada dos produtos conforme objeto do Edital;</w:t>
      </w:r>
    </w:p>
    <w:p w14:paraId="1FF74B27"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Preços unitário e total, em moeda nacional, com no máximo duas casas decimais;</w:t>
      </w:r>
    </w:p>
    <w:p w14:paraId="6D0AD86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Marca dos produtos ofertados à Administração;</w:t>
      </w:r>
    </w:p>
    <w:p w14:paraId="541DD5D1"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i/>
          <w:sz w:val="20"/>
          <w:szCs w:val="20"/>
          <w:u w:val="single"/>
        </w:rPr>
      </w:pPr>
      <w:r w:rsidRPr="00015E6D">
        <w:rPr>
          <w:rFonts w:ascii="Segoe UI" w:eastAsia="Arial" w:hAnsi="Segoe UI" w:cs="Segoe UI"/>
          <w:i/>
          <w:sz w:val="20"/>
          <w:szCs w:val="20"/>
          <w:u w:val="single"/>
        </w:rPr>
        <w:t>A licitante anexar catálogo técnico do fabricante, quanto ao produto ofertado, admitido a impressão de sítio eletrônico, juntamente com a comprovação de garantia, quando for o caso;</w:t>
      </w:r>
    </w:p>
    <w:p w14:paraId="17A0957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interessado poderá utilizar filtros de buscas e selecionar o lote/item de interesse e, posteriormente preencher os campos exigidos no sistema e finalizar no comando “enviar proposta”</w:t>
      </w:r>
    </w:p>
    <w:p w14:paraId="06927DE1"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O licitante deverá enviar a sua proposta mediante o preenchimento prévio das informações exigidas no Sistema, mediante cadastro prévio no sistema</w:t>
      </w:r>
    </w:p>
    <w:p w14:paraId="3CF3C215"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A simples participação da licitante concorrente neste certame implica que:</w:t>
      </w:r>
    </w:p>
    <w:p w14:paraId="6E6972F2"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Foram aceitas todas as condições estabelecidas neste pregão;</w:t>
      </w:r>
    </w:p>
    <w:p w14:paraId="5E6BAD84"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equipamentos, equipamentos, ferramentas e utensílios necessários, em quantidades e qualidades adequadas à perfeita execução contratual, promovendo, quando requerido, sua substituição.</w:t>
      </w:r>
    </w:p>
    <w:p w14:paraId="63EC87AE"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Compromete-se a executar o objeto desta licitação em total conformidade com as especificações deste Edital.</w:t>
      </w:r>
    </w:p>
    <w:p w14:paraId="041DF92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0CECFA7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de validade da proposta é de 90 (noventa) dias, contados da data de julgamento do certame.</w:t>
      </w:r>
    </w:p>
    <w:p w14:paraId="7A511C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14BCEEE6"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da validade das propostas, caso solicitada, nos termos do subitem anterior, dependerá do consentimento do licitante, sendo liberado do compromisso em caso de recusa.</w:t>
      </w:r>
    </w:p>
    <w:p w14:paraId="2F25AAE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531AF0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licitante poderá apresentar proposta referente ao(s) lote(s)/item(s) que for(em) de seu interesse, devendo </w:t>
      </w:r>
      <w:proofErr w:type="spellStart"/>
      <w:r w:rsidRPr="0077631E">
        <w:rPr>
          <w:rFonts w:ascii="Segoe UI" w:eastAsia="Arial" w:hAnsi="Segoe UI" w:cs="Segoe UI"/>
          <w:color w:val="000000"/>
          <w:sz w:val="20"/>
          <w:szCs w:val="20"/>
        </w:rPr>
        <w:t>esta</w:t>
      </w:r>
      <w:proofErr w:type="spellEnd"/>
      <w:r w:rsidRPr="0077631E">
        <w:rPr>
          <w:rFonts w:ascii="Segoe UI" w:eastAsia="Arial" w:hAnsi="Segoe UI" w:cs="Segoe UI"/>
          <w:color w:val="000000"/>
          <w:sz w:val="20"/>
          <w:szCs w:val="20"/>
        </w:rPr>
        <w:t>(s) e os lances referirem-se à integralidade de seu objeto, não se admitindo propostas para fornecimento parcial do objeto do lote, quando for o caso.</w:t>
      </w:r>
    </w:p>
    <w:p w14:paraId="4B897DB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de Ubaporanga, MG efetuará as retenções relativas aos tributos Federais, Estaduais e Municipais, nos termos da legislação vigente.</w:t>
      </w:r>
    </w:p>
    <w:p w14:paraId="74A8FB85"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o regime tributário da empresa implicar o recolhimento de tributos em percentuais variáveis, a cotação adequada será a que corresponde à média dos efetivos recolhimentos da empresa nos últimos doze meses</w:t>
      </w:r>
    </w:p>
    <w:p w14:paraId="11C60AF1"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comercial que:</w:t>
      </w:r>
    </w:p>
    <w:p w14:paraId="759E692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refira à integralidade do objeto;</w:t>
      </w:r>
    </w:p>
    <w:p w14:paraId="5934364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atenda às exigências estabelecidas neste Edital ou em diligência;</w:t>
      </w:r>
    </w:p>
    <w:p w14:paraId="43136EF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Tenha suas amostras ou folders (quando for o caso) considerados em desacordo com as especificações deste Edital e da legislação aplicável, por meio de parecer técnico emitido pelo município de Ubaporanga, ou que não sejam entregues no prazo determinado, sem justificativa aceita pelo Pregoeiro, em relação aos itens</w:t>
      </w:r>
    </w:p>
    <w:p w14:paraId="5B9457B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preço deverá ser cotado considerando-se a entrega do objeto licitado na sede da Prefeitura Municipal de Ubaporanga, MG, com endereço à Praça João Ribeiro nº 62, Centro, Ubaporanga, MG, CEP 35.338-000.</w:t>
      </w:r>
    </w:p>
    <w:p w14:paraId="64F5CF7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descumprimento das regras supramencionadas pela Administração por parte dos contratados poderá ensejar a responsabilização pela Administração e, após o devido processo legal, gerar as seguintes consequências:</w:t>
      </w:r>
    </w:p>
    <w:p w14:paraId="4525B73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Assinatura de prazo para a adoção das medidas necessárias ao exato cumprimento da lei, nos termos do </w:t>
      </w:r>
      <w:hyperlink r:id="rId19">
        <w:r w:rsidR="0077231F" w:rsidRPr="0077631E">
          <w:rPr>
            <w:rFonts w:ascii="Segoe UI" w:eastAsia="Arial" w:hAnsi="Segoe UI" w:cs="Segoe UI"/>
            <w:color w:val="000000"/>
            <w:sz w:val="20"/>
            <w:szCs w:val="20"/>
          </w:rPr>
          <w:t>art. 71, inciso IX, da Constituição</w:t>
        </w:r>
      </w:hyperlink>
      <w:r w:rsidRPr="0077631E">
        <w:rPr>
          <w:rFonts w:ascii="Segoe UI" w:eastAsia="Arial" w:hAnsi="Segoe UI" w:cs="Segoe UI"/>
          <w:color w:val="000000"/>
          <w:sz w:val="20"/>
          <w:szCs w:val="20"/>
        </w:rPr>
        <w:t>;</w:t>
      </w:r>
    </w:p>
    <w:p w14:paraId="52F38E47" w14:textId="0F250A44" w:rsidR="0077231F" w:rsidRPr="0077631E" w:rsidRDefault="00D84457" w:rsidP="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hAnsi="Segoe UI" w:cs="Segoe UI"/>
          <w:color w:val="000000"/>
        </w:rPr>
      </w:pPr>
      <w:r w:rsidRPr="0077631E">
        <w:rPr>
          <w:rFonts w:ascii="Segoe UI" w:eastAsia="Arial" w:hAnsi="Segoe UI" w:cs="Segoe UI"/>
          <w:color w:val="000000"/>
          <w:sz w:val="20"/>
          <w:szCs w:val="20"/>
        </w:rPr>
        <w:t>Condenação dos agentes públicos responsáveis e da empresa contratada ao pagamento dos prejuízos ao erário, caso verificada a ocorrência de superfaturamento por sobre preço na execução do Contrato.</w:t>
      </w:r>
    </w:p>
    <w:p w14:paraId="64A621F1"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47106D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JULGAMENTO DAS PROPOSTAS E FORMULAÇÃO DE LANCES.</w:t>
      </w:r>
    </w:p>
    <w:p w14:paraId="0F1F923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abertura da presente licitação dar-se-á automaticamente em sessão pública, por meio de sistema eletrônico, na data, horário e local indicados neste Edital, onde o 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4938047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retirar ou substituir a proposta ou os documentos de habilitação, quando for o caso, anteriormente inseridos no sistema, até a abertura da sessão pública.</w:t>
      </w:r>
    </w:p>
    <w:p w14:paraId="05113370"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SERÁ DESCLASSIFICADA A PROPOSTA QUE IDENTIFIQUE O LICITANTE</w:t>
      </w:r>
      <w:r w:rsidRPr="0077631E">
        <w:rPr>
          <w:rFonts w:ascii="Segoe UI" w:eastAsia="Arial" w:hAnsi="Segoe UI" w:cs="Segoe UI"/>
          <w:color w:val="000000"/>
          <w:sz w:val="20"/>
          <w:szCs w:val="20"/>
        </w:rPr>
        <w:t>.</w:t>
      </w:r>
    </w:p>
    <w:p w14:paraId="7FEF051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desclassificação será sempre fundamentada e registrada no sistema, com acompanhamento em tempo real por todos os participantes.</w:t>
      </w:r>
    </w:p>
    <w:p w14:paraId="0FA3F092"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não desclassificação da proposta não impede o seu julgamento definitivo em sentido contrário, levado a efeito na fase de aceitação.</w:t>
      </w:r>
    </w:p>
    <w:p w14:paraId="1F50CC03"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ordenará automaticamente as propostas classificadas, sendo que somente estas participarão da fase de lances.</w:t>
      </w:r>
    </w:p>
    <w:p w14:paraId="79AF40B0"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sistema disponibilizará campo próprio para troca de mensagens entre o Pregoeiro e os licitantes.</w:t>
      </w:r>
    </w:p>
    <w:p w14:paraId="5351A994"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Iniciada a etapa competitiva, os licitantes deverão encaminhar lances exclusivamente por meio de sistema eletrônico, sendo imediatamente informados do seu recebimento e do valor consignado no registro.</w:t>
      </w:r>
    </w:p>
    <w:p w14:paraId="7EE38687"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licitantes poderão oferecer lances sucessivos, observando o horário fixado para abertura da sessão e as regras estabelecidas no Edital.</w:t>
      </w:r>
    </w:p>
    <w:p w14:paraId="79ACDB3B"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somente poderá oferecer lance de valor inferior ao último por ele ofertado e registrado pelo sistema. </w:t>
      </w:r>
    </w:p>
    <w:p w14:paraId="77635FBD"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desistência da proponente em ofertar lances, quando convocada pelo Pregoeiro, implicará em exclusão da disputa, restando sua última oferta registrada para fins de classificação definitiva.</w:t>
      </w:r>
    </w:p>
    <w:p w14:paraId="3A5CD8DC" w14:textId="2CC36DCE" w:rsidR="0077231F" w:rsidRPr="0077631E" w:rsidRDefault="00400016">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haverá </w:t>
      </w:r>
      <w:r w:rsidR="00D84457" w:rsidRPr="0077631E">
        <w:rPr>
          <w:rFonts w:ascii="Segoe UI" w:eastAsia="Arial" w:hAnsi="Segoe UI" w:cs="Segoe UI"/>
          <w:color w:val="000000"/>
          <w:sz w:val="20"/>
          <w:szCs w:val="20"/>
        </w:rPr>
        <w:t>intervalo mínimo de diferença de valores ou percentuais entre os lances</w:t>
      </w:r>
      <w:r w:rsidRPr="0077631E">
        <w:rPr>
          <w:rFonts w:ascii="Segoe UI" w:eastAsia="Arial" w:hAnsi="Segoe UI" w:cs="Segoe UI"/>
          <w:color w:val="000000"/>
          <w:sz w:val="20"/>
          <w:szCs w:val="20"/>
        </w:rPr>
        <w:t>.</w:t>
      </w:r>
    </w:p>
    <w:p w14:paraId="16F84BD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Excepcionalmente, o pregoeiro poderá, conforme o caso, vislumbrada vantajosidade para a Administração alterar o intervalo mínimo de lances da disputa dispensando o intervalo em porcentagem e adotando o critério de menor preço.</w:t>
      </w:r>
    </w:p>
    <w:p w14:paraId="4E830BE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poderá, uma única vez, excluir seu último lance ofertado, no intervalo previsto pelo sistema, na hipótese de lance inconsistente, inexequível ou puramente erro material.</w:t>
      </w:r>
    </w:p>
    <w:p w14:paraId="146C02E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0EB8CA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622D8A3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havendo novos lances na forma estabelecida nos itens anteriores, a sessão pública encerrar-se-á automaticamente e o sistema ordenará e divulgará os lances conforme a ordem final de classificação.</w:t>
      </w:r>
    </w:p>
    <w:p w14:paraId="081CC3E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5294B09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bookmarkStart w:id="5" w:name="_heading=h.4d34og8" w:colFirst="0" w:colLast="0"/>
      <w:bookmarkEnd w:id="5"/>
      <w:r w:rsidRPr="0077631E">
        <w:rPr>
          <w:rFonts w:ascii="Segoe UI" w:eastAsia="Arial" w:hAnsi="Segoe UI" w:cs="Segoe UI"/>
          <w:color w:val="000000"/>
          <w:sz w:val="20"/>
          <w:szCs w:val="20"/>
        </w:rPr>
        <w:t>Após o reinício previsto no item supra, os licitantes serão convocados para apresentar lances intermediários.</w:t>
      </w:r>
    </w:p>
    <w:p w14:paraId="2D48514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Não serão aceitos dois ou mais lances de mesmo valor, prevalecendo aquele que for recebido e registrado em primeiro lugar. </w:t>
      </w:r>
    </w:p>
    <w:p w14:paraId="4A61D266"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Durante o transcurso da sessão pública, os licitantes serão informados, em tempo real, do valor do menor lance registrado, vedada a identificação do licitante. </w:t>
      </w:r>
    </w:p>
    <w:p w14:paraId="25D17E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No caso de desconexão com o Pregoeiro, no decorrer da etapa competitiva do Pregão, o sistema eletrônico poderá permanecer acessível aos licitantes para a recepção dos lances. </w:t>
      </w:r>
    </w:p>
    <w:p w14:paraId="70E360FC"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5E0CAA6B"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6F2A2E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 licitante não apresente lances, concorrerá com o valor de sua proposta.</w:t>
      </w:r>
    </w:p>
    <w:p w14:paraId="4560AEE5"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r w:rsidR="0077231F" w:rsidRPr="0077631E">
          <w:rPr>
            <w:rFonts w:ascii="Segoe UI" w:eastAsia="Arial" w:hAnsi="Segoe UI" w:cs="Segoe UI"/>
            <w:color w:val="000000"/>
            <w:sz w:val="20"/>
            <w:szCs w:val="20"/>
          </w:rPr>
          <w:t>arts. 44 e 45 da Lei Complementar nº 123, de 2006</w:t>
        </w:r>
      </w:hyperlink>
      <w:r w:rsidRPr="0077631E">
        <w:rPr>
          <w:rFonts w:ascii="Segoe UI" w:eastAsia="Arial" w:hAnsi="Segoe UI" w:cs="Segoe UI"/>
          <w:color w:val="000000"/>
          <w:sz w:val="20"/>
          <w:szCs w:val="20"/>
        </w:rPr>
        <w:t>.</w:t>
      </w:r>
    </w:p>
    <w:p w14:paraId="29225066"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24731E4A" w14:textId="1AA9542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 xml:space="preserve">A </w:t>
      </w:r>
      <w:r w:rsidR="00A5576A" w:rsidRPr="0077631E">
        <w:rPr>
          <w:rFonts w:ascii="Segoe UI" w:eastAsia="Arial" w:hAnsi="Segoe UI" w:cs="Segoe UI"/>
          <w:color w:val="000000"/>
          <w:sz w:val="20"/>
          <w:szCs w:val="20"/>
        </w:rPr>
        <w:t>proposta mais bem</w:t>
      </w:r>
      <w:r w:rsidRPr="0077631E">
        <w:rPr>
          <w:rFonts w:ascii="Segoe UI" w:eastAsia="Arial" w:hAnsi="Segoe UI" w:cs="Segoe UI"/>
          <w:color w:val="000000"/>
          <w:sz w:val="20"/>
          <w:szCs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5DD06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11D3B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F4FA77"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Havendo eventual empate entre propostas ou lances, o critério de desempate será aquele previsto no </w:t>
      </w:r>
      <w:hyperlink r:id="rId21" w:anchor="art60">
        <w:r w:rsidR="0077231F" w:rsidRPr="0077631E">
          <w:rPr>
            <w:rFonts w:ascii="Segoe UI" w:eastAsia="Arial" w:hAnsi="Segoe UI" w:cs="Segoe UI"/>
            <w:color w:val="000000"/>
            <w:sz w:val="20"/>
            <w:szCs w:val="20"/>
          </w:rPr>
          <w:t>art. 60 da Lei nº 14.133/21</w:t>
        </w:r>
      </w:hyperlink>
      <w:r w:rsidRPr="0077631E">
        <w:rPr>
          <w:rFonts w:ascii="Segoe UI" w:eastAsia="Arial" w:hAnsi="Segoe UI" w:cs="Segoe UI"/>
          <w:color w:val="000000"/>
          <w:sz w:val="20"/>
          <w:szCs w:val="20"/>
        </w:rPr>
        <w:t>, nesta ordem:</w:t>
      </w:r>
    </w:p>
    <w:p w14:paraId="643963FF"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Disputa final, hipótese em que os licitantes empatados poderão apresentar nova proposta em ato contínuo à classificação;</w:t>
      </w:r>
    </w:p>
    <w:p w14:paraId="08BE1365"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Avaliação do desempenho contratual prévio dos licitantes, para a qual deverão preferencialmente ser utilizados registros cadastrais para efeito de atesto de cumprimento de obrigações previstos nesta Lei;</w:t>
      </w:r>
    </w:p>
    <w:p w14:paraId="7EFAB06D"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ações de equidade entre homens e mulheres no ambiente de trabalho, conforme regulamento;</w:t>
      </w:r>
    </w:p>
    <w:p w14:paraId="724F4247"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Desenvolvimento pelo licitante de programa de integridade, conforme orientações dos órgãos de controle.</w:t>
      </w:r>
    </w:p>
    <w:p w14:paraId="65AE8139"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Persistindo o empate, será assegurada preferência, sucessivamente, aos bens e serviços produzidos ou prestados por:</w:t>
      </w:r>
    </w:p>
    <w:p w14:paraId="72A0430B"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00A5C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bookmarkStart w:id="6" w:name="bookmark=id.2s8eyo1" w:colFirst="0" w:colLast="0"/>
      <w:bookmarkEnd w:id="6"/>
      <w:r w:rsidRPr="0077631E">
        <w:rPr>
          <w:rFonts w:ascii="Segoe UI" w:eastAsia="Arial" w:hAnsi="Segoe UI" w:cs="Segoe UI"/>
          <w:color w:val="000000"/>
          <w:sz w:val="20"/>
          <w:szCs w:val="20"/>
        </w:rPr>
        <w:t xml:space="preserve"> </w:t>
      </w:r>
      <w:bookmarkStart w:id="7" w:name="bookmark=id.17dp8vu" w:colFirst="0" w:colLast="0"/>
      <w:bookmarkEnd w:id="7"/>
      <w:r w:rsidRPr="0077631E">
        <w:rPr>
          <w:rFonts w:ascii="Segoe UI" w:eastAsia="Arial" w:hAnsi="Segoe UI" w:cs="Segoe UI"/>
          <w:color w:val="000000"/>
          <w:sz w:val="20"/>
          <w:szCs w:val="20"/>
        </w:rPr>
        <w:t>Empresas que invistam em pesquisa e no desenvolvimento de tecnologia no País;</w:t>
      </w:r>
    </w:p>
    <w:p w14:paraId="1EE3E722" w14:textId="77777777" w:rsidR="0077231F" w:rsidRPr="0077631E" w:rsidRDefault="00D84457">
      <w:pPr>
        <w:numPr>
          <w:ilvl w:val="2"/>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Empresas que comprovem a prática de mitigação, nos termos da </w:t>
      </w:r>
      <w:hyperlink r:id="rId22" w:anchor=":~:text=LEI%20N%C2%BA%2012.187%2C%20DE%2029%20DE%20DEZEMBRO%20DE%202009.&amp;text=Institui%20a%20Pol%C3%ADtica%20Nacional%20sobre,PNMC%20e%20d%C3%A1%20outras%20provid%C3%AAncias.">
        <w:r w:rsidR="0077231F" w:rsidRPr="0077631E">
          <w:rPr>
            <w:rFonts w:ascii="Segoe UI" w:eastAsia="Arial" w:hAnsi="Segoe UI" w:cs="Segoe UI"/>
            <w:color w:val="000000"/>
            <w:sz w:val="20"/>
            <w:szCs w:val="20"/>
          </w:rPr>
          <w:t>Lei nº 12.187/09</w:t>
        </w:r>
      </w:hyperlink>
      <w:r w:rsidRPr="0077631E">
        <w:rPr>
          <w:rFonts w:ascii="Segoe UI" w:eastAsia="Arial" w:hAnsi="Segoe UI" w:cs="Segoe UI"/>
          <w:color w:val="000000"/>
          <w:sz w:val="20"/>
          <w:szCs w:val="20"/>
        </w:rPr>
        <w:t>.</w:t>
      </w:r>
    </w:p>
    <w:p w14:paraId="2826CD2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FF0000"/>
          <w:sz w:val="20"/>
          <w:szCs w:val="20"/>
        </w:rPr>
      </w:pPr>
    </w:p>
    <w:p w14:paraId="73994E25" w14:textId="77777777" w:rsidR="0077231F" w:rsidRPr="0077631E" w:rsidRDefault="00D84457">
      <w:pPr>
        <w:numPr>
          <w:ilvl w:val="0"/>
          <w:numId w:val="4"/>
        </w:numPr>
        <w:pBdr>
          <w:top w:val="single" w:sz="4" w:space="1" w:color="000000"/>
          <w:left w:val="nil"/>
          <w:bottom w:val="single" w:sz="4" w:space="1" w:color="000000"/>
          <w:right w:val="nil"/>
          <w:between w:val="nil"/>
        </w:pBdr>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NEGOCIAÇÃO.</w:t>
      </w:r>
    </w:p>
    <w:p w14:paraId="5B57E0BE"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555CA3D"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3C71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negociação será realizada por meio do sistema, podendo ser acompanhada pelos demais licitantes.</w:t>
      </w:r>
    </w:p>
    <w:p w14:paraId="44DF3348"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resultado da negociação será divulgado a todos os licitantes e anexado aos autos do processo licitatório.</w:t>
      </w:r>
    </w:p>
    <w:p w14:paraId="41BF212E"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bookmarkStart w:id="8" w:name="_heading=h.3rdcrjn" w:colFirst="0" w:colLast="0"/>
      <w:bookmarkEnd w:id="8"/>
      <w:r w:rsidRPr="0077631E">
        <w:rPr>
          <w:rFonts w:ascii="Segoe UI" w:eastAsia="Arial" w:hAnsi="Segoe UI" w:cs="Segoe UI"/>
          <w:color w:val="000000"/>
          <w:sz w:val="20"/>
          <w:szCs w:val="20"/>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p>
    <w:p w14:paraId="5C68BB40" w14:textId="77777777" w:rsidR="0077231F" w:rsidRPr="0077631E" w:rsidRDefault="00D84457">
      <w:pPr>
        <w:numPr>
          <w:ilvl w:val="2"/>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É facultado ao pregoeiro prorrogar o prazo estabelecido, a partir de solicitação fundamentada feita no chat pelo licitante, antes de findo o prazo.</w:t>
      </w:r>
    </w:p>
    <w:p w14:paraId="38E4626A"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negociação do preço, o Pregoeiro iniciará a fase de negociação e julgamento da proposta.</w:t>
      </w:r>
    </w:p>
    <w:p w14:paraId="2CA04005" w14:textId="77777777" w:rsidR="0077231F" w:rsidRPr="0077631E" w:rsidRDefault="00D84457">
      <w:pPr>
        <w:numPr>
          <w:ilvl w:val="1"/>
          <w:numId w:val="4"/>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poderá haver desistência dos lances apresentados, sob pena de aplicação das penalidades previstas neste Edital.</w:t>
      </w:r>
    </w:p>
    <w:p w14:paraId="1AC4CC8C" w14:textId="77777777" w:rsidR="0077231F" w:rsidRPr="0077631E" w:rsidRDefault="00D84457">
      <w:pPr>
        <w:numPr>
          <w:ilvl w:val="1"/>
          <w:numId w:val="4"/>
        </w:numPr>
        <w:pBdr>
          <w:top w:val="nil"/>
          <w:left w:val="nil"/>
          <w:bottom w:val="nil"/>
          <w:right w:val="nil"/>
          <w:between w:val="nil"/>
        </w:pBdr>
        <w:tabs>
          <w:tab w:val="left" w:pos="426"/>
          <w:tab w:val="left" w:pos="567"/>
        </w:tabs>
        <w:spacing w:after="0" w:line="276" w:lineRule="auto"/>
        <w:ind w:left="0" w:firstLine="0"/>
        <w:jc w:val="both"/>
        <w:rPr>
          <w:rFonts w:ascii="Segoe UI" w:hAnsi="Segoe UI" w:cs="Segoe UI"/>
          <w:color w:val="000000"/>
        </w:rPr>
      </w:pPr>
      <w:bookmarkStart w:id="9" w:name="_heading=h.26in1rg" w:colFirst="0" w:colLast="0"/>
      <w:bookmarkEnd w:id="9"/>
      <w:r w:rsidRPr="0077631E">
        <w:rPr>
          <w:rFonts w:ascii="Segoe UI" w:eastAsia="Arial" w:hAnsi="Segoe UI" w:cs="Segoe UI"/>
          <w:color w:val="000000"/>
          <w:sz w:val="20"/>
          <w:szCs w:val="20"/>
        </w:rPr>
        <w:t>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0AE7CA57"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794A16E9"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ACEITAÇÃO DA PROPOSTA</w:t>
      </w:r>
    </w:p>
    <w:p w14:paraId="2A5DE866"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FA95F5A"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4FBBF8C7" w14:textId="77777777" w:rsidR="0077231F" w:rsidRPr="0077631E" w:rsidRDefault="00D84457">
      <w:pPr>
        <w:numPr>
          <w:ilvl w:val="1"/>
          <w:numId w:val="4"/>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considerará qualquer oferta de vantagem não prevista neste Edital, inclusive financiamentos subsidiados ou a fundo perdido.</w:t>
      </w:r>
    </w:p>
    <w:p w14:paraId="7943D882"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desclassificada a proposta vencedora que:</w:t>
      </w:r>
    </w:p>
    <w:p w14:paraId="3AD5FAD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Contiver vícios insanáveis;</w:t>
      </w:r>
    </w:p>
    <w:p w14:paraId="3E0527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obedecer às especificações técnicas contidas no Termo de Referência;</w:t>
      </w:r>
    </w:p>
    <w:p w14:paraId="66DB972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Apresentar preços inexequíveis ou permanecerem acima do preço máximo definido para a contratação;</w:t>
      </w:r>
    </w:p>
    <w:p w14:paraId="1142C49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color w:val="000000"/>
          <w:sz w:val="20"/>
          <w:szCs w:val="20"/>
        </w:rPr>
        <w:t>Não tiverem sua exequibilidade demonstrada, quando exigido pela Administração;</w:t>
      </w:r>
    </w:p>
    <w:p w14:paraId="497D3770"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bens e serviços em geral, é indício de inexequibilidade das propostas valores inferiores a 50% (cinquenta por cento) do valor orçado pela Administração.</w:t>
      </w:r>
    </w:p>
    <w:p w14:paraId="63C4A85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inexequibilidade, na hipótese de que trata o item 10.5, só será considerada após diligência do pregoeiro, que comprove:</w:t>
      </w:r>
    </w:p>
    <w:p w14:paraId="0A7A03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Que o custo do licitante ultrapassa o valor da proposta; e</w:t>
      </w:r>
    </w:p>
    <w:p w14:paraId="05D57721"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Inexistirem custos de oportunidade capazes de justificar o vulto da oferta.</w:t>
      </w:r>
    </w:p>
    <w:p w14:paraId="53A6B231" w14:textId="2217DAD1" w:rsidR="00025BE4" w:rsidRPr="0077631E" w:rsidRDefault="00025BE4" w:rsidP="00025BE4">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máximo para envio da proposta atualizada será de até 2 horas, podendo ser prorrogada motivadamente.</w:t>
      </w:r>
    </w:p>
    <w:p w14:paraId="6947E46F" w14:textId="77777777" w:rsidR="0077231F" w:rsidRPr="0077631E" w:rsidRDefault="0077231F">
      <w:pPr>
        <w:tabs>
          <w:tab w:val="left" w:pos="426"/>
          <w:tab w:val="left" w:pos="567"/>
          <w:tab w:val="center" w:pos="4252"/>
          <w:tab w:val="right" w:pos="8504"/>
        </w:tabs>
        <w:spacing w:after="0" w:line="276" w:lineRule="auto"/>
        <w:jc w:val="both"/>
        <w:rPr>
          <w:rFonts w:ascii="Segoe UI" w:eastAsia="Arial" w:hAnsi="Segoe UI" w:cs="Segoe UI"/>
          <w:color w:val="000000"/>
          <w:sz w:val="20"/>
          <w:szCs w:val="20"/>
        </w:rPr>
      </w:pPr>
    </w:p>
    <w:p w14:paraId="0613600D"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AMOSTRA.</w:t>
      </w:r>
    </w:p>
    <w:p w14:paraId="30589184" w14:textId="5D3ACCD0"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Administração municipal reservava-se no direito, caso julgue necessário, de solicitar das empresas provisoriamente vencedoras a apresentação de amostras dos produtos que se dispuser a fornecer ao município</w:t>
      </w:r>
      <w:r w:rsidR="00025BE4" w:rsidRPr="0077631E">
        <w:rPr>
          <w:rFonts w:ascii="Segoe UI" w:eastAsia="Arial" w:hAnsi="Segoe UI" w:cs="Segoe UI"/>
          <w:color w:val="000000"/>
          <w:sz w:val="20"/>
          <w:szCs w:val="20"/>
        </w:rPr>
        <w:t xml:space="preserve"> no mesmo prazo definido para fornecimento</w:t>
      </w:r>
      <w:r w:rsidRPr="0077631E">
        <w:rPr>
          <w:rFonts w:ascii="Segoe UI" w:eastAsia="Arial" w:hAnsi="Segoe UI" w:cs="Segoe UI"/>
          <w:color w:val="000000"/>
          <w:sz w:val="20"/>
          <w:szCs w:val="20"/>
        </w:rPr>
        <w:t xml:space="preserve">. A análise da amostra será efetuada pelo Departamento de Compras da Administração e conjunto com os setores requisitantes. </w:t>
      </w:r>
    </w:p>
    <w:p w14:paraId="50D330A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0FF076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amostra deverá ser enviada juntamente com a embalagem original do objeto, a fim de que possamos aferir com precisão a especificação do objeto.</w:t>
      </w:r>
    </w:p>
    <w:p w14:paraId="62CC013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amostra que obtiver aprovação poderá (a critério da Administração) efetivamente ser adquirida.</w:t>
      </w:r>
    </w:p>
    <w:p w14:paraId="47576C0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amostras rejeitadas deverão ser RETIRADAS da Seção de Almoxarifado, no prazo máximo de 10 dias, contados da apresentação. Caso contrário, serão consideradas abandonadas.</w:t>
      </w:r>
    </w:p>
    <w:p w14:paraId="7FD91D17"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vencedora ficará responsável por todos os tributos, custos e demais despesas, a fim de que os equipamentos objeto do presente certame seja entregue, inclusive todas as despesas provenientes das amostras</w:t>
      </w:r>
    </w:p>
    <w:p w14:paraId="473DEA8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meio de mensagem no sistema, será divulgado o local e horário de realização do procedimento para a avaliação das amostras, cuja presença será facultada a todos os interessados, incluindo os licitantes.</w:t>
      </w:r>
    </w:p>
    <w:p w14:paraId="2D5BEBFB" w14:textId="77777777" w:rsidR="0077231F" w:rsidRPr="0077631E" w:rsidRDefault="00D84457">
      <w:pPr>
        <w:numPr>
          <w:ilvl w:val="1"/>
          <w:numId w:val="4"/>
        </w:numPr>
        <w:pBdr>
          <w:top w:val="nil"/>
          <w:left w:val="nil"/>
          <w:bottom w:val="nil"/>
          <w:right w:val="nil"/>
          <w:between w:val="nil"/>
        </w:pBdr>
        <w:tabs>
          <w:tab w:val="left" w:pos="567"/>
        </w:tabs>
        <w:spacing w:after="0" w:line="312"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resultados das avaliações serão divulgados por meio de mensagem no sistema.</w:t>
      </w:r>
    </w:p>
    <w:p w14:paraId="3A78BDF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451CBF5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AE63EAE" w14:textId="77777777" w:rsidR="0077231F" w:rsidRPr="0077631E" w:rsidRDefault="0077231F">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6DFF88A0"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HABILITAÇÃO</w:t>
      </w:r>
    </w:p>
    <w:p w14:paraId="7F296638"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72437B89"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necessários à habilitação poderão ser apresentados em original, por extração via internet, por cópia ou por declaração de autenticidade emitida por advogado sob sua responsabilidade pessoal.</w:t>
      </w:r>
    </w:p>
    <w:p w14:paraId="21E72717"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atos serão preferencialmente digitais, de modo a permitir a comunicação, armazenamento e validação por meio eletrônico;</w:t>
      </w:r>
    </w:p>
    <w:p w14:paraId="3BD35B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366EBA6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licitante deverá apresentar os seguintes documentos para habilitar-se no presente processo:</w:t>
      </w:r>
    </w:p>
    <w:p w14:paraId="50F2D55E"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0EF054F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RELATIVOS A HABILITAÇÃO JURÍDICA</w:t>
      </w:r>
    </w:p>
    <w:p w14:paraId="34F824B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EA5D8B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documentos em apreço deverão estar acompanhados de todas as alterações ou substituídos pela consolidação respectiva;</w:t>
      </w:r>
    </w:p>
    <w:p w14:paraId="2B78134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Inscrição do ato constitutivo, no caso de sociedades simples, acompanhada de prova de diretoria em exercício; e</w:t>
      </w:r>
    </w:p>
    <w:p w14:paraId="3888CECE"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Decreto de autorização, em se tratando de empresa ou sociedade estrangeira em funcionamento no País, e ato de registro ou autorização para funcionamento expedido pelo Órgão competente, quando a atividade assim o exigir.</w:t>
      </w:r>
    </w:p>
    <w:p w14:paraId="73729544"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sz w:val="20"/>
          <w:szCs w:val="20"/>
        </w:rPr>
      </w:pPr>
    </w:p>
    <w:p w14:paraId="0DD549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RELATIVOS À REGULARIDADE FISCAL E TRABALHISTA</w:t>
      </w:r>
    </w:p>
    <w:p w14:paraId="4A63B23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inscrição no cadastro de contribuintes estadual ou municipal, se houver, relativo ao domicílio ou sede da licitante, pertinente ao seu ramo de atividade e compatível com o objeto licitado;</w:t>
      </w:r>
    </w:p>
    <w:p w14:paraId="6DB97E9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para com as Fazendas Federal, Estadual e Municipal do domicílio ou sede da licitante, ou outra equivalente, na forma da lei</w:t>
      </w:r>
    </w:p>
    <w:p w14:paraId="00394131"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F86B76A"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Estadual a apresentação da Certidão de Quitação dos Tributos Tributários Estaduais ou Positiva com Efeitos de Negativa relativos ao domicílio ou sede do licitante;</w:t>
      </w:r>
    </w:p>
    <w:p w14:paraId="5E372357" w14:textId="77777777" w:rsidR="0077231F" w:rsidRPr="0077631E" w:rsidRDefault="00D84457">
      <w:pPr>
        <w:numPr>
          <w:ilvl w:val="3"/>
          <w:numId w:val="4"/>
        </w:numPr>
        <w:pBdr>
          <w:top w:val="nil"/>
          <w:left w:val="nil"/>
          <w:bottom w:val="nil"/>
          <w:right w:val="nil"/>
          <w:between w:val="nil"/>
        </w:pBdr>
        <w:tabs>
          <w:tab w:val="left" w:pos="993"/>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0453B3E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1A2A2D1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F119D35" w14:textId="77777777" w:rsidR="0077231F" w:rsidRPr="0077631E" w:rsidRDefault="0077231F">
      <w:pPr>
        <w:tabs>
          <w:tab w:val="left" w:pos="426"/>
          <w:tab w:val="left" w:pos="567"/>
          <w:tab w:val="left" w:pos="1418"/>
        </w:tabs>
        <w:spacing w:after="0" w:line="276" w:lineRule="auto"/>
        <w:jc w:val="both"/>
        <w:rPr>
          <w:rFonts w:ascii="Segoe UI" w:eastAsia="Arial" w:hAnsi="Segoe UI" w:cs="Segoe UI"/>
          <w:color w:val="000000"/>
          <w:sz w:val="20"/>
          <w:szCs w:val="20"/>
        </w:rPr>
      </w:pPr>
    </w:p>
    <w:p w14:paraId="41C8D4C4"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QUALIFICAÇÃO TÉCNICO – OPERACIONAL</w:t>
      </w:r>
    </w:p>
    <w:p w14:paraId="50974D3A"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p>
    <w:p w14:paraId="577A84BC" w14:textId="77777777" w:rsidR="0077231F" w:rsidRPr="00015E6D" w:rsidRDefault="0077231F">
      <w:pPr>
        <w:tabs>
          <w:tab w:val="left" w:pos="426"/>
          <w:tab w:val="left" w:pos="567"/>
        </w:tabs>
        <w:spacing w:after="0" w:line="276" w:lineRule="auto"/>
        <w:jc w:val="both"/>
        <w:rPr>
          <w:rFonts w:ascii="Segoe UI" w:eastAsia="Arial" w:hAnsi="Segoe UI" w:cs="Segoe UI"/>
          <w:sz w:val="20"/>
          <w:szCs w:val="20"/>
        </w:rPr>
      </w:pPr>
    </w:p>
    <w:p w14:paraId="1242F1E6" w14:textId="77777777" w:rsidR="0077231F" w:rsidRPr="00015E6D"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b/>
          <w:sz w:val="20"/>
          <w:szCs w:val="20"/>
        </w:rPr>
      </w:pPr>
      <w:r w:rsidRPr="00015E6D">
        <w:rPr>
          <w:rFonts w:ascii="Segoe UI" w:eastAsia="Arial" w:hAnsi="Segoe UI" w:cs="Segoe UI"/>
          <w:b/>
          <w:sz w:val="20"/>
          <w:szCs w:val="20"/>
        </w:rPr>
        <w:t>DEMAIS DOCUMENTOS NECESSÁRIOS.</w:t>
      </w:r>
    </w:p>
    <w:p w14:paraId="2D46B09D" w14:textId="77777777" w:rsidR="0077231F" w:rsidRPr="00015E6D"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sz w:val="20"/>
          <w:szCs w:val="20"/>
        </w:rPr>
      </w:pPr>
      <w:r w:rsidRPr="00015E6D">
        <w:rPr>
          <w:rFonts w:ascii="Segoe UI" w:eastAsia="Arial" w:hAnsi="Segoe UI" w:cs="Segoe UI"/>
          <w:sz w:val="20"/>
          <w:szCs w:val="20"/>
        </w:rPr>
        <w:t>Certidão Negativa de Falência, expedida pelo distribuidor da sede da pessoa jurídica;</w:t>
      </w:r>
    </w:p>
    <w:p w14:paraId="64D2C61B" w14:textId="77777777" w:rsidR="002D6D97" w:rsidRPr="00015E6D" w:rsidRDefault="00D8445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de cumprimento e cobertura aos custos da proposta, conforme </w:t>
      </w:r>
      <w:r w:rsidRPr="00015E6D">
        <w:rPr>
          <w:rFonts w:ascii="Segoe UI" w:eastAsia="Arial" w:hAnsi="Segoe UI" w:cs="Segoe UI"/>
          <w:b/>
          <w:i/>
          <w:sz w:val="20"/>
          <w:szCs w:val="20"/>
          <w:u w:val="single"/>
        </w:rPr>
        <w:t>Anexo III</w:t>
      </w:r>
    </w:p>
    <w:p w14:paraId="20A863A4" w14:textId="239E609C" w:rsidR="002D6D97" w:rsidRPr="00015E6D" w:rsidRDefault="002D6D97" w:rsidP="002D6D97">
      <w:pPr>
        <w:numPr>
          <w:ilvl w:val="2"/>
          <w:numId w:val="4"/>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Modelo de declaração conjunta, conforme </w:t>
      </w:r>
      <w:r w:rsidRPr="00015E6D">
        <w:rPr>
          <w:rFonts w:ascii="Segoe UI" w:eastAsia="Arial" w:hAnsi="Segoe UI" w:cs="Segoe UI"/>
          <w:b/>
          <w:i/>
          <w:sz w:val="20"/>
          <w:szCs w:val="20"/>
          <w:u w:val="single"/>
        </w:rPr>
        <w:t>Anexo III</w:t>
      </w:r>
      <w:r w:rsidRPr="00015E6D">
        <w:rPr>
          <w:rFonts w:ascii="Segoe UI" w:eastAsia="Arial" w:hAnsi="Segoe UI" w:cs="Segoe UI"/>
          <w:sz w:val="20"/>
          <w:szCs w:val="20"/>
        </w:rPr>
        <w:t xml:space="preserve">; </w:t>
      </w:r>
    </w:p>
    <w:p w14:paraId="770340AC" w14:textId="6546AF66" w:rsidR="002D6D97" w:rsidRPr="00015E6D" w:rsidRDefault="002D6D97" w:rsidP="002D6D9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i/>
          <w:sz w:val="20"/>
          <w:szCs w:val="20"/>
        </w:rPr>
      </w:pPr>
      <w:r w:rsidRPr="00015E6D">
        <w:rPr>
          <w:rFonts w:ascii="Segoe UI" w:eastAsia="Arial" w:hAnsi="Segoe UI" w:cs="Segoe UI"/>
          <w:sz w:val="20"/>
          <w:szCs w:val="20"/>
        </w:rPr>
        <w:t xml:space="preserve"> </w:t>
      </w:r>
      <w:r w:rsidRPr="00015E6D">
        <w:rPr>
          <w:rFonts w:ascii="Segoe UI" w:eastAsia="Arial" w:hAnsi="Segoe UI" w:cs="Segoe UI"/>
          <w:i/>
          <w:iCs/>
          <w:sz w:val="20"/>
          <w:szCs w:val="20"/>
          <w:u w:val="single"/>
        </w:rPr>
        <w:t>O(s) licitante(s) terá(</w:t>
      </w:r>
      <w:proofErr w:type="spellStart"/>
      <w:r w:rsidRPr="00015E6D">
        <w:rPr>
          <w:rFonts w:ascii="Segoe UI" w:eastAsia="Arial" w:hAnsi="Segoe UI" w:cs="Segoe UI"/>
          <w:i/>
          <w:iCs/>
          <w:sz w:val="20"/>
          <w:szCs w:val="20"/>
          <w:u w:val="single"/>
        </w:rPr>
        <w:t>ão</w:t>
      </w:r>
      <w:proofErr w:type="spellEnd"/>
      <w:r w:rsidRPr="00015E6D">
        <w:rPr>
          <w:rFonts w:ascii="Segoe UI" w:eastAsia="Arial" w:hAnsi="Segoe UI" w:cs="Segoe UI"/>
          <w:i/>
          <w:iCs/>
          <w:sz w:val="20"/>
          <w:szCs w:val="2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p>
    <w:p w14:paraId="406A0FAF"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015E6D">
        <w:rPr>
          <w:rFonts w:ascii="Segoe UI" w:eastAsia="Arial" w:hAnsi="Segoe UI" w:cs="Segoe UI"/>
          <w:sz w:val="20"/>
          <w:szCs w:val="20"/>
        </w:rPr>
        <w:lastRenderedPageBreak/>
        <w:t xml:space="preserve">Não serão aceitos protocolos de entrega ou solicitação de documento em substituição </w:t>
      </w:r>
      <w:r w:rsidRPr="0077631E">
        <w:rPr>
          <w:rFonts w:ascii="Segoe UI" w:eastAsia="Arial" w:hAnsi="Segoe UI" w:cs="Segoe UI"/>
          <w:color w:val="000000"/>
          <w:sz w:val="20"/>
          <w:szCs w:val="20"/>
        </w:rPr>
        <w:t>aos documentos requeridos no presente Edital e seus anexos.</w:t>
      </w:r>
    </w:p>
    <w:p w14:paraId="3FE87BB3"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54DE54A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77631E">
        <w:rPr>
          <w:rFonts w:ascii="Segoe UI" w:hAnsi="Segoe UI" w:cs="Segoe UI"/>
          <w:color w:val="000000"/>
        </w:rPr>
        <w:t xml:space="preserve"> </w:t>
      </w:r>
    </w:p>
    <w:p w14:paraId="706331BC" w14:textId="77777777" w:rsidR="0077231F" w:rsidRPr="0077631E" w:rsidRDefault="00D84457">
      <w:pPr>
        <w:numPr>
          <w:ilvl w:val="1"/>
          <w:numId w:val="4"/>
        </w:numPr>
        <w:pBdr>
          <w:top w:val="nil"/>
          <w:left w:val="nil"/>
          <w:bottom w:val="nil"/>
          <w:right w:val="nil"/>
          <w:between w:val="nil"/>
        </w:pBdr>
        <w:tabs>
          <w:tab w:val="left" w:pos="567"/>
          <w:tab w:val="left" w:pos="1418"/>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2877DEA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9A6638C"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45BD6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17F5C6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1E08A24D"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47375E"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prorrogação do prazo para a regularização fiscal dependerá de requerimento, devidamente fundamentado, a ser dirigido ao Pregoeiro.</w:t>
      </w:r>
    </w:p>
    <w:p w14:paraId="6323F1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74EF1296"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2A8FF3A"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entrega dos documentos para habilitação, não será permitida a substituição ou a apresentação de novos documentos, salvo em sede de diligência para:</w:t>
      </w:r>
    </w:p>
    <w:p w14:paraId="78541BEC"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Complementação de informações acerca dos documentos já apresentados pelos licitantes e desde que necessária para apurar fatos existentes à época da abertura do certame;</w:t>
      </w:r>
    </w:p>
    <w:p w14:paraId="4DC0345B"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Atualização de documentos cuja validade tenha expirado após a data de recebimento das propostas.</w:t>
      </w:r>
    </w:p>
    <w:p w14:paraId="61A55834"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1F35B83B"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bookmarkStart w:id="10" w:name="_heading=h.lnxbz9" w:colFirst="0" w:colLast="0"/>
      <w:bookmarkEnd w:id="10"/>
      <w:r w:rsidRPr="0077631E">
        <w:rPr>
          <w:rFonts w:ascii="Segoe UI" w:eastAsia="Arial" w:hAnsi="Segoe UI" w:cs="Segoe UI"/>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p>
    <w:p w14:paraId="6AE97424" w14:textId="77777777" w:rsidR="0077231F" w:rsidRPr="0077631E" w:rsidRDefault="00D84457">
      <w:pPr>
        <w:numPr>
          <w:ilvl w:val="1"/>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19197893"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01335DAC"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VISTORIA.</w:t>
      </w:r>
    </w:p>
    <w:p w14:paraId="2A9D40CA"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se exigirá que a licitante realize vistoria do local de entrega e execução do objeto licitado devido à sua característica.</w:t>
      </w:r>
    </w:p>
    <w:p w14:paraId="6DCB4CCA" w14:textId="77777777" w:rsidR="0077231F" w:rsidRPr="0077631E" w:rsidRDefault="0077231F">
      <w:pPr>
        <w:tabs>
          <w:tab w:val="left" w:pos="426"/>
          <w:tab w:val="left" w:pos="567"/>
        </w:tabs>
        <w:spacing w:after="0" w:line="276" w:lineRule="auto"/>
        <w:jc w:val="both"/>
        <w:rPr>
          <w:rFonts w:ascii="Segoe UI" w:eastAsia="Arial" w:hAnsi="Segoe UI" w:cs="Segoe UI"/>
          <w:color w:val="000000"/>
          <w:sz w:val="20"/>
          <w:szCs w:val="20"/>
        </w:rPr>
      </w:pPr>
    </w:p>
    <w:p w14:paraId="2B4DCAB2" w14:textId="77777777" w:rsidR="0077231F" w:rsidRPr="0077631E" w:rsidRDefault="00D84457">
      <w:pPr>
        <w:numPr>
          <w:ilvl w:val="0"/>
          <w:numId w:val="4"/>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PENALIDADES</w:t>
      </w:r>
    </w:p>
    <w:p w14:paraId="6265E0B5"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Comete infração administrativa, nos termos da lei, o licitante que, com dolo ou culpa:</w:t>
      </w:r>
    </w:p>
    <w:p w14:paraId="796A7BFB"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assinar o Contrato ou não receber a Ordem de Fornecimento dentro de até 10 (dez) dias a contar da intimação do ato;</w:t>
      </w:r>
    </w:p>
    <w:p w14:paraId="05235289" w14:textId="0B67265E"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Decairá ao direito de gozo ao resultado da licitação o licitante que não proceder as exigências contidas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sem prejuízo das sansões previstas neste Edital e em lei.</w:t>
      </w:r>
    </w:p>
    <w:p w14:paraId="3721F91C" w14:textId="626A6AAD"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prazo previsto no item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 poderá ser dilatado, desde que a licitante vencedora apresente as devidas justificativas aceitas pela Administração.</w:t>
      </w:r>
    </w:p>
    <w:p w14:paraId="2D5E6883" w14:textId="77777777" w:rsidR="0077231F" w:rsidRPr="0077631E" w:rsidRDefault="00D84457">
      <w:pPr>
        <w:numPr>
          <w:ilvl w:val="3"/>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9DC2C0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documentação falsa;</w:t>
      </w:r>
    </w:p>
    <w:p w14:paraId="2E92CCF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entregar os documentos exigidos para o certame;</w:t>
      </w:r>
    </w:p>
    <w:p w14:paraId="50CEA65A"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Retardar, falhar ou fraudar a execução da obrigação assumida;</w:t>
      </w:r>
    </w:p>
    <w:p w14:paraId="22D0BD7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mantiver sua proposta;</w:t>
      </w:r>
    </w:p>
    <w:p w14:paraId="3D022260"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Comportar-se de modo inidôneo ou cometer fraude fiscal;</w:t>
      </w:r>
    </w:p>
    <w:p w14:paraId="15ED9F09"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Não enviar a proposta adequada ao último lance ofertado ou após a negociação;</w:t>
      </w:r>
    </w:p>
    <w:p w14:paraId="57FACDC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Recusar-se a enviar o detalhamento da proposta quando exigível;</w:t>
      </w:r>
    </w:p>
    <w:p w14:paraId="4BB5E76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Deixar de apresentar amostra ou apresentá-la falsificada ou deteriorada;</w:t>
      </w:r>
    </w:p>
    <w:p w14:paraId="1C7BEBA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Apresentar proposta ou amostra em desacordo com as especificações do Edital;</w:t>
      </w:r>
    </w:p>
    <w:p w14:paraId="590D5D0F"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Fraudar a licitação;</w:t>
      </w:r>
    </w:p>
    <w:p w14:paraId="70B7E309"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Agir em conluio ou em desconformidade com a lei;</w:t>
      </w:r>
    </w:p>
    <w:p w14:paraId="598DC14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Induzir deliberadamente a erro no julgamento;</w:t>
      </w:r>
    </w:p>
    <w:p w14:paraId="2E3BFDE2"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bookmarkStart w:id="11" w:name="_heading=h.35nkun2" w:colFirst="0" w:colLast="0"/>
      <w:bookmarkEnd w:id="11"/>
      <w:r w:rsidRPr="0077631E">
        <w:rPr>
          <w:rFonts w:ascii="Segoe UI" w:eastAsia="Arial" w:hAnsi="Segoe UI" w:cs="Segoe UI"/>
          <w:color w:val="000000"/>
          <w:sz w:val="20"/>
          <w:szCs w:val="20"/>
        </w:rPr>
        <w:t>Praticar atos ilícitos com vistas a frustrar os objetivos da licitação;</w:t>
      </w:r>
    </w:p>
    <w:p w14:paraId="4E879913" w14:textId="77777777" w:rsidR="0077231F" w:rsidRPr="0077631E" w:rsidRDefault="00D84457">
      <w:pPr>
        <w:numPr>
          <w:ilvl w:val="2"/>
          <w:numId w:val="4"/>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Praticar ato lesivo previsto no art. 5º da Lei Federal nº 12.846/2013;</w:t>
      </w:r>
    </w:p>
    <w:p w14:paraId="43083CCD"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Com fulcro na Lei Federal nº 14.133/21, a Administração poderá, garantida a prévia defesa, aplicar aos licitantes e/ou adjudicatários as seguintes sanções, sem prejuízo das responsabilidades civil e criminal, às seguintes penalidades:</w:t>
      </w:r>
    </w:p>
    <w:p w14:paraId="2E11689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Advertência;</w:t>
      </w:r>
    </w:p>
    <w:p w14:paraId="6CE5C304"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Multa de até 30% (trinta por cento) sobre o valor contratado;</w:t>
      </w:r>
    </w:p>
    <w:p w14:paraId="457754B5"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Impedimento de licitar e contratar e;</w:t>
      </w:r>
    </w:p>
    <w:p w14:paraId="0DF97F1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378D7F4E" w14:textId="77777777" w:rsidR="0077231F" w:rsidRPr="0077631E" w:rsidRDefault="00D84457">
      <w:pPr>
        <w:numPr>
          <w:ilvl w:val="1"/>
          <w:numId w:val="4"/>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Na aplicação das sanções serão considerados:</w:t>
      </w:r>
    </w:p>
    <w:p w14:paraId="4A59A708"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natureza e a gravidade da infração cometida;</w:t>
      </w:r>
    </w:p>
    <w:p w14:paraId="6C69B39F"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peculiaridades do caso concreto;</w:t>
      </w:r>
    </w:p>
    <w:p w14:paraId="2E1CD32C"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circunstâncias agravantes ou atenuantes</w:t>
      </w:r>
    </w:p>
    <w:p w14:paraId="22DE14EE"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danos que dela provierem para a Administração Pública;</w:t>
      </w:r>
    </w:p>
    <w:p w14:paraId="3CD5AF0D" w14:textId="77777777" w:rsidR="0077231F" w:rsidRPr="0077631E" w:rsidRDefault="00D84457">
      <w:pPr>
        <w:numPr>
          <w:ilvl w:val="2"/>
          <w:numId w:val="4"/>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implantação ou o aperfeiçoamento de programa de integridade, conforme normas e orientações dos órgãos de controle;</w:t>
      </w:r>
    </w:p>
    <w:p w14:paraId="6CA94F3A" w14:textId="77777777" w:rsidR="0077231F" w:rsidRPr="0077631E" w:rsidRDefault="00D84457">
      <w:pPr>
        <w:numPr>
          <w:ilvl w:val="1"/>
          <w:numId w:val="4"/>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multa será recolhida em percentual de 0,5% a 30% incidente sobre o valor do Contrato licitado, recolhida no prazo máximo de 30 (trinta) </w:t>
      </w:r>
      <w:r w:rsidRPr="0077631E">
        <w:rPr>
          <w:rFonts w:ascii="Segoe UI" w:eastAsia="Arial" w:hAnsi="Segoe UI" w:cs="Segoe UI"/>
          <w:b/>
          <w:color w:val="000000"/>
          <w:sz w:val="20"/>
          <w:szCs w:val="20"/>
        </w:rPr>
        <w:t>dias</w:t>
      </w:r>
      <w:r w:rsidRPr="0077631E">
        <w:rPr>
          <w:rFonts w:ascii="Segoe UI" w:eastAsia="Arial" w:hAnsi="Segoe UI" w:cs="Segoe UI"/>
          <w:color w:val="000000"/>
          <w:sz w:val="20"/>
          <w:szCs w:val="20"/>
        </w:rPr>
        <w:t xml:space="preserve"> úteis, a contar da comunicação oficial.</w:t>
      </w:r>
    </w:p>
    <w:p w14:paraId="3651452E" w14:textId="6573B9E9"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a multa será de 0,5% a 15% do valor do Contrato licitado;</w:t>
      </w:r>
    </w:p>
    <w:p w14:paraId="66D7B8C5" w14:textId="5642F5AE" w:rsidR="0077231F" w:rsidRPr="0077631E" w:rsidRDefault="00D84457">
      <w:pPr>
        <w:numPr>
          <w:ilvl w:val="2"/>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Para as infrações previstas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1.2,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1.4,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1.5,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1.6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1.11, a multa será de 15% a 30% do valor do Contrato licitado;</w:t>
      </w:r>
    </w:p>
    <w:p w14:paraId="7CD84D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de advertência, impedimento de licitar e contratar e declaração de inidoneidade para licitar ou contratar poderão ser aplicadas, cumulativamente ou não, à penalidade de multa</w:t>
      </w:r>
    </w:p>
    <w:p w14:paraId="1116DCD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As sanções de advertência, impedimento de licitar e contratar e declaração de inidoneidade para licitar ou contratar poderão ser aplicadas, cumulativamente ou não, à penalidade de multa; </w:t>
      </w:r>
    </w:p>
    <w:p w14:paraId="352233CA" w14:textId="4CE1A858"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FF0000"/>
          <w:sz w:val="20"/>
          <w:szCs w:val="20"/>
        </w:rPr>
      </w:pPr>
      <w:r w:rsidRPr="0077631E">
        <w:rPr>
          <w:rFonts w:ascii="Segoe UI" w:eastAsia="Arial" w:hAnsi="Segoe UI" w:cs="Segoe UI"/>
          <w:color w:val="000000"/>
          <w:sz w:val="20"/>
          <w:szCs w:val="20"/>
        </w:rPr>
        <w:t xml:space="preserve">A sanção de impedimento de licitar e contratar será aplicada ao responsável em decorrência das infrações administrativas relacionadas nos itens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1.1,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 xml:space="preserve">1.3 e </w:t>
      </w:r>
      <w:r w:rsidR="00025BE4" w:rsidRPr="0077631E">
        <w:rPr>
          <w:rFonts w:ascii="Segoe UI" w:eastAsia="Arial" w:hAnsi="Segoe UI" w:cs="Segoe UI"/>
          <w:color w:val="000000"/>
          <w:sz w:val="20"/>
          <w:szCs w:val="20"/>
        </w:rPr>
        <w:t>13.</w:t>
      </w:r>
      <w:r w:rsidRPr="0077631E">
        <w:rPr>
          <w:rFonts w:ascii="Segoe UI" w:eastAsia="Arial" w:hAnsi="Segoe UI" w:cs="Segoe UI"/>
          <w:color w:val="000000"/>
          <w:sz w:val="20"/>
          <w:szCs w:val="20"/>
        </w:rPr>
        <w:t>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299B81"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33F9CDF"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71FE5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37159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recurso e o pedido de reconsideração terão efeito suspensivo do ato ou da decisão recorrida até que sobrevenha decisão final da autoridade competente.</w:t>
      </w:r>
    </w:p>
    <w:p w14:paraId="36440E5C"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aplicação das sanções previstas neste Edital não exclui, em hipótese alguma, a obrigação de reparação integral dos danos causados</w:t>
      </w:r>
    </w:p>
    <w:p w14:paraId="6BE7A45B" w14:textId="77777777" w:rsidR="0077231F" w:rsidRPr="0077631E" w:rsidRDefault="0077231F">
      <w:pPr>
        <w:pBdr>
          <w:top w:val="nil"/>
          <w:left w:val="nil"/>
          <w:bottom w:val="nil"/>
          <w:right w:val="nil"/>
          <w:between w:val="nil"/>
        </w:pBdr>
        <w:tabs>
          <w:tab w:val="left" w:pos="709"/>
        </w:tabs>
        <w:spacing w:after="0" w:line="276" w:lineRule="auto"/>
        <w:jc w:val="both"/>
        <w:rPr>
          <w:rFonts w:ascii="Segoe UI" w:eastAsia="Arial" w:hAnsi="Segoe UI" w:cs="Segoe UI"/>
          <w:color w:val="000000"/>
          <w:sz w:val="20"/>
          <w:szCs w:val="20"/>
        </w:rPr>
      </w:pPr>
    </w:p>
    <w:p w14:paraId="30991518"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DOS RECURSOS</w:t>
      </w:r>
    </w:p>
    <w:p w14:paraId="7BCB120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880A93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tempo máximo para manifestação da intenção de recurso será de 30 minutos, podendo o pregoeiro dar provimento ou negar o mesmo, motivadamente</w:t>
      </w:r>
    </w:p>
    <w:p w14:paraId="3AE8357D"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7958D113"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falta de manifestação no prazo estabelecido autoriza o Pregoeiro a adjudicar o objeto à licitante vencedora.</w:t>
      </w:r>
    </w:p>
    <w:p w14:paraId="5F59CFD8" w14:textId="77777777" w:rsidR="0077231F" w:rsidRPr="0077631E" w:rsidRDefault="00D84457">
      <w:pPr>
        <w:numPr>
          <w:ilvl w:val="1"/>
          <w:numId w:val="2"/>
        </w:numPr>
        <w:pBdr>
          <w:top w:val="nil"/>
          <w:left w:val="nil"/>
          <w:bottom w:val="nil"/>
          <w:right w:val="nil"/>
          <w:between w:val="nil"/>
        </w:pBd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Pregoeiro examinará a intenção de recurso, aceitando-a ou rejeitando-a, motivadamente, exercendo, para tanto, seu poder direito de juízo de admissibilidade.</w:t>
      </w:r>
    </w:p>
    <w:p w14:paraId="13877ABF"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4F7CACB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7CFB5660"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intenções de recurso não admitidas ou rejeitados pelo pregoeiro serão apreciados pela autoridade competente.</w:t>
      </w:r>
    </w:p>
    <w:p w14:paraId="512D95EA"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acolhimento do recurso implicará a invalidação apenas dos atos insuscetíveis de aproveitamento.</w:t>
      </w:r>
    </w:p>
    <w:p w14:paraId="5CDD015B" w14:textId="77777777" w:rsidR="0077231F" w:rsidRPr="0077631E" w:rsidRDefault="00D84457">
      <w:pPr>
        <w:numPr>
          <w:ilvl w:val="1"/>
          <w:numId w:val="2"/>
        </w:numPr>
        <w:pBdr>
          <w:top w:val="nil"/>
          <w:left w:val="nil"/>
          <w:bottom w:val="nil"/>
          <w:right w:val="nil"/>
          <w:between w:val="nil"/>
        </w:pBd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ou pedido de reconsideração contra a decisão do Pregoeiro terá efeito suspensivo.</w:t>
      </w:r>
    </w:p>
    <w:p w14:paraId="2589E79D" w14:textId="77777777" w:rsidR="0077231F" w:rsidRPr="0077631E" w:rsidRDefault="0077231F">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36872690"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IMPUGNAÇÃO</w:t>
      </w:r>
    </w:p>
    <w:p w14:paraId="79DF227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pessoa é parte legítima para impugnar este Edital por irregularidade na aplicação da Lei Federal nº 14.133/21, devendo protocolar o pedido até 3 (cinco) dias úteis antes da data da abertura do certame.</w:t>
      </w:r>
    </w:p>
    <w:p w14:paraId="0039823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944B213" w14:textId="77777777" w:rsidR="0077231F" w:rsidRPr="0077631E" w:rsidRDefault="00D84457">
      <w:pPr>
        <w:numPr>
          <w:ilvl w:val="2"/>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Resposta à impugnação ou ao pedido de esclarecimento será divulgado em sítio eletrônico oficial no prazo de até 3 (três) dias úteis, limitado ao último dia útil anterior à data da abertura do certame.</w:t>
      </w:r>
    </w:p>
    <w:p w14:paraId="1B704AB0"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DEE0440"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6F25DB92" w14:textId="77777777" w:rsidR="0077231F" w:rsidRPr="0077631E" w:rsidRDefault="00D84457">
      <w:pPr>
        <w:numPr>
          <w:ilvl w:val="1"/>
          <w:numId w:val="2"/>
        </w:numPr>
        <w:pBdr>
          <w:top w:val="nil"/>
          <w:left w:val="nil"/>
          <w:bottom w:val="nil"/>
          <w:right w:val="nil"/>
          <w:between w:val="nil"/>
        </w:pBdr>
        <w:tabs>
          <w:tab w:val="left" w:pos="567"/>
          <w:tab w:val="left" w:pos="1560"/>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autos do processo permanecerão com vistas franqueadas aos interessados na sala da Comissão de Licitação, a Praça João Ribeiro nº 62, Centro, Ubaporanga, MG, CEP 35.338-000.</w:t>
      </w:r>
    </w:p>
    <w:p w14:paraId="1A656574" w14:textId="77777777" w:rsidR="0077231F" w:rsidRPr="0077631E" w:rsidRDefault="0077231F">
      <w:pPr>
        <w:tabs>
          <w:tab w:val="left" w:pos="426"/>
          <w:tab w:val="left" w:pos="567"/>
          <w:tab w:val="left" w:pos="1560"/>
        </w:tabs>
        <w:spacing w:after="0" w:line="276" w:lineRule="auto"/>
        <w:jc w:val="both"/>
        <w:rPr>
          <w:rFonts w:ascii="Segoe UI" w:eastAsia="Arial" w:hAnsi="Segoe UI" w:cs="Segoe UI"/>
          <w:sz w:val="20"/>
          <w:szCs w:val="20"/>
        </w:rPr>
      </w:pPr>
    </w:p>
    <w:p w14:paraId="3EF1DEE5"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 w:val="left" w:pos="1560"/>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ADJUDICAÇÃO E HOMOLOGAÇÃO</w:t>
      </w:r>
    </w:p>
    <w:p w14:paraId="6000C32B"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84C298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Depois de homologado o resultado deste Pregão, a licitante vencedora será convocada para retirar a nota de empenho, assinar o instrumento de Contrato dentro do prazo de 10 (dez) dias, sob pena de decair o direito à contratação, sem prejuízo das sanções previstas neste Edital.</w:t>
      </w:r>
    </w:p>
    <w:p w14:paraId="3CE10E6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20F19B3F"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FDD8AF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EXECUÇÃO DO FORNECIMENTO</w:t>
      </w:r>
    </w:p>
    <w:p w14:paraId="2128FFB9" w14:textId="77777777" w:rsidR="0077231F" w:rsidRPr="0077631E" w:rsidRDefault="00D84457">
      <w:pPr>
        <w:numPr>
          <w:ilvl w:val="1"/>
          <w:numId w:val="2"/>
        </w:numPr>
        <w:pBdr>
          <w:top w:val="nil"/>
          <w:left w:val="nil"/>
          <w:bottom w:val="nil"/>
          <w:right w:val="nil"/>
          <w:between w:val="nil"/>
        </w:pBdr>
        <w:tabs>
          <w:tab w:val="left" w:pos="426"/>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3CE71587" w14:textId="77777777" w:rsidR="0077231F" w:rsidRPr="0077631E" w:rsidRDefault="0077231F">
      <w:pPr>
        <w:pBdr>
          <w:top w:val="nil"/>
          <w:left w:val="nil"/>
          <w:bottom w:val="nil"/>
          <w:right w:val="nil"/>
          <w:between w:val="nil"/>
        </w:pBdr>
        <w:tabs>
          <w:tab w:val="left" w:pos="426"/>
          <w:tab w:val="left" w:pos="567"/>
        </w:tabs>
        <w:spacing w:after="0" w:line="276" w:lineRule="auto"/>
        <w:jc w:val="both"/>
        <w:rPr>
          <w:rFonts w:ascii="Segoe UI" w:eastAsia="Arial" w:hAnsi="Segoe UI" w:cs="Segoe UI"/>
          <w:color w:val="000000"/>
          <w:sz w:val="20"/>
          <w:szCs w:val="20"/>
        </w:rPr>
      </w:pPr>
    </w:p>
    <w:p w14:paraId="0831B42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PAGAMENTO</w:t>
      </w:r>
    </w:p>
    <w:p w14:paraId="75D953BF"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i/>
          <w:color w:val="FF0000"/>
          <w:sz w:val="20"/>
          <w:szCs w:val="20"/>
        </w:rPr>
      </w:pPr>
      <w:r w:rsidRPr="0077631E">
        <w:rPr>
          <w:rFonts w:ascii="Segoe UI" w:eastAsia="Arial" w:hAnsi="Segoe UI" w:cs="Segoe UI"/>
          <w:color w:val="000000"/>
          <w:sz w:val="20"/>
          <w:szCs w:val="20"/>
        </w:rPr>
        <w:t>O pagamento será efetuado pela Prefeitura Municipal de Ubaporanga, MG de acordo com a efetiva entrega por parte da contratada, em conferência com as suas solicitações, após o cumprimento das obrigações contábeis e financeiras de praxe, até 15 dias a contar da liquidação da despesa.</w:t>
      </w:r>
    </w:p>
    <w:p w14:paraId="2D6EB1D6"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0AA92481"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15EA2077" w14:textId="77777777" w:rsidR="0077231F" w:rsidRPr="0077631E" w:rsidRDefault="00D84457">
      <w:pPr>
        <w:numPr>
          <w:ilvl w:val="1"/>
          <w:numId w:val="2"/>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Para efeito de pagamento será observada os procedimentos de liquidação verificando a compatibilidade dos dados encontrados na nota fiscal com os emitidos no pedido enviado à contratada.</w:t>
      </w:r>
    </w:p>
    <w:p w14:paraId="51EC202A"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6A9AC82B"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DOTAÇÕES ORÇAMENTÁRIAS</w:t>
      </w:r>
    </w:p>
    <w:p w14:paraId="4EFDFC73" w14:textId="4CE2AD70" w:rsidR="0077231F" w:rsidRPr="0077631E" w:rsidRDefault="00B72F08">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hAnsi="Segoe UI" w:cs="Segoe UI"/>
          <w:bCs/>
        </w:rPr>
        <w:t>A indicação da(s) dotação(</w:t>
      </w:r>
      <w:proofErr w:type="spellStart"/>
      <w:r w:rsidRPr="0077631E">
        <w:rPr>
          <w:rFonts w:ascii="Segoe UI" w:hAnsi="Segoe UI" w:cs="Segoe UI"/>
          <w:bCs/>
        </w:rPr>
        <w:t>ções</w:t>
      </w:r>
      <w:proofErr w:type="spellEnd"/>
      <w:r w:rsidRPr="0077631E">
        <w:rPr>
          <w:rFonts w:ascii="Segoe UI" w:hAnsi="Segoe UI" w:cs="Segoe UI"/>
          <w:bCs/>
        </w:rPr>
        <w:t>) orçamentarias somente será exigida para a efetivação da contratação, consoante disposição contida na Lei Federal nº 14.133/21</w:t>
      </w:r>
    </w:p>
    <w:p w14:paraId="00CAB806"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7C027566"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FÓRUM</w:t>
      </w:r>
    </w:p>
    <w:p w14:paraId="055EC53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questões decorrentes deste certame, que não possam ser dirimidas administrativamente, serão processadas e julgadas na Justiça Comum, no Foro da cidade de Caratinga com exclusão de qualquer outro, por mais privilegiado que seja ou se torne.</w:t>
      </w:r>
    </w:p>
    <w:p w14:paraId="1FC18BDB" w14:textId="77777777" w:rsidR="0077231F" w:rsidRPr="0077631E" w:rsidRDefault="0077231F">
      <w:pPr>
        <w:tabs>
          <w:tab w:val="left" w:pos="426"/>
          <w:tab w:val="left" w:pos="567"/>
        </w:tabs>
        <w:spacing w:after="0" w:line="276" w:lineRule="auto"/>
        <w:jc w:val="both"/>
        <w:rPr>
          <w:rFonts w:ascii="Segoe UI" w:eastAsia="Arial" w:hAnsi="Segoe UI" w:cs="Segoe UI"/>
          <w:sz w:val="20"/>
          <w:szCs w:val="20"/>
        </w:rPr>
      </w:pPr>
    </w:p>
    <w:p w14:paraId="5F1F0A1A" w14:textId="77777777" w:rsidR="0077231F" w:rsidRPr="0077631E" w:rsidRDefault="00D84457">
      <w:pPr>
        <w:numPr>
          <w:ilvl w:val="0"/>
          <w:numId w:val="2"/>
        </w:numPr>
        <w:pBdr>
          <w:top w:val="single" w:sz="4" w:space="1" w:color="000000"/>
          <w:left w:val="nil"/>
          <w:bottom w:val="single" w:sz="4" w:space="1" w:color="000000"/>
          <w:right w:val="nil"/>
          <w:between w:val="nil"/>
        </w:pBdr>
        <w:tabs>
          <w:tab w:val="left" w:pos="426"/>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DISPOSIÇÕES GERAIS</w:t>
      </w:r>
    </w:p>
    <w:p w14:paraId="44D3747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7F27DE15"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da presente licitação poderá sofrer acréscimos ou supressões, conforme previsto no art. 125 da Lei Federal nº 14.133/21, quando for o caso.</w:t>
      </w:r>
    </w:p>
    <w:p w14:paraId="377FB833"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39CA5E0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Ocorrendo o descumprimento das obrigações assumidas pela vencedora do certame, o objeto poderá ser adjudicado às licitantes remanescentes, na ordem de classificação e de acordo com as propostas apresentadas.</w:t>
      </w:r>
    </w:p>
    <w:p w14:paraId="238558A2"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Nenhuma indenização será devida às licitantes pela elaboração e/ou apresentação da documentação relativa ao presente Edital.</w:t>
      </w:r>
    </w:p>
    <w:p w14:paraId="4DA5F387"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727C501E"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exclusivo interesse do município, este poderá emitir tantas Ordens de Fornecimentos, Ordens de Paralisação ou Ordens de Reinício que se façam necessárias para o bom desenvolvimento dos trabalhos;</w:t>
      </w:r>
    </w:p>
    <w:p w14:paraId="261A7314" w14:textId="77777777" w:rsidR="0077231F" w:rsidRPr="0077631E" w:rsidRDefault="00D8445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objeto deste certame, observados os requisitos legais, em especial aos ditames previstos no art. 107 da Lei Federal nº 14.133/21, poderá ser prorrogado no interesse exclusivo da Administração municipal.</w:t>
      </w:r>
    </w:p>
    <w:p w14:paraId="5FBD9A8F" w14:textId="77777777" w:rsidR="0077231F" w:rsidRPr="0077631E" w:rsidRDefault="00D84457">
      <w:pPr>
        <w:numPr>
          <w:ilvl w:val="1"/>
          <w:numId w:val="2"/>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10A925BB" w14:textId="3F70730C" w:rsidR="0077231F" w:rsidRPr="00577BE2" w:rsidRDefault="00D84457" w:rsidP="00DA3687">
      <w:pPr>
        <w:numPr>
          <w:ilvl w:val="1"/>
          <w:numId w:val="2"/>
        </w:numPr>
        <w:pBdr>
          <w:top w:val="nil"/>
          <w:left w:val="nil"/>
          <w:bottom w:val="nil"/>
          <w:right w:val="nil"/>
          <w:between w:val="nil"/>
        </w:pBdr>
        <w:tabs>
          <w:tab w:val="left" w:pos="567"/>
        </w:tabs>
        <w:spacing w:after="0" w:line="276" w:lineRule="auto"/>
        <w:ind w:left="0" w:firstLine="0"/>
        <w:jc w:val="both"/>
        <w:rPr>
          <w:rFonts w:ascii="Segoe UI" w:eastAsia="Arial" w:hAnsi="Segoe UI" w:cs="Segoe UI"/>
          <w:sz w:val="20"/>
          <w:szCs w:val="20"/>
        </w:rPr>
      </w:pPr>
      <w:r w:rsidRPr="00577BE2">
        <w:rPr>
          <w:rFonts w:ascii="Segoe UI" w:eastAsia="Arial" w:hAnsi="Segoe UI" w:cs="Segoe UI"/>
          <w:color w:val="000000"/>
          <w:sz w:val="20"/>
          <w:szCs w:val="20"/>
        </w:rPr>
        <w:lastRenderedPageBreak/>
        <w:t>Os casos omissos não tratados neste Edital serão resolvidos à luz das regras previstas na Lei Federal 14.133/21.</w:t>
      </w:r>
    </w:p>
    <w:p w14:paraId="441935CC" w14:textId="468C220D" w:rsidR="0077231F" w:rsidRPr="0077631E" w:rsidRDefault="002A34B7">
      <w:pPr>
        <w:tabs>
          <w:tab w:val="left" w:pos="426"/>
          <w:tab w:val="left" w:pos="567"/>
          <w:tab w:val="left" w:pos="851"/>
        </w:tabs>
        <w:spacing w:after="0" w:line="276" w:lineRule="auto"/>
        <w:jc w:val="center"/>
        <w:rPr>
          <w:rFonts w:ascii="Segoe UI" w:eastAsia="Arial" w:hAnsi="Segoe UI" w:cs="Segoe UI"/>
          <w:sz w:val="20"/>
          <w:szCs w:val="20"/>
        </w:rPr>
      </w:pPr>
      <w:proofErr w:type="spellStart"/>
      <w:r>
        <w:rPr>
          <w:rFonts w:ascii="Segoe UI" w:eastAsia="Arial" w:hAnsi="Segoe UI" w:cs="Segoe UI"/>
          <w:sz w:val="20"/>
          <w:szCs w:val="20"/>
        </w:rPr>
        <w:t>Ubaporanga</w:t>
      </w:r>
      <w:proofErr w:type="spellEnd"/>
      <w:r>
        <w:rPr>
          <w:rFonts w:ascii="Segoe UI" w:eastAsia="Arial" w:hAnsi="Segoe UI" w:cs="Segoe UI"/>
          <w:sz w:val="20"/>
          <w:szCs w:val="20"/>
        </w:rPr>
        <w:t>,</w:t>
      </w:r>
      <w:r w:rsidR="00D84457" w:rsidRPr="0077631E">
        <w:rPr>
          <w:rFonts w:ascii="Segoe UI" w:eastAsia="Arial" w:hAnsi="Segoe UI" w:cs="Segoe UI"/>
          <w:sz w:val="20"/>
          <w:szCs w:val="20"/>
        </w:rPr>
        <w:t xml:space="preserve"> </w:t>
      </w:r>
      <w:r>
        <w:rPr>
          <w:rFonts w:ascii="Segoe UI" w:eastAsia="Arial" w:hAnsi="Segoe UI" w:cs="Segoe UI"/>
          <w:sz w:val="20"/>
          <w:szCs w:val="20"/>
        </w:rPr>
        <w:t>07 de abril</w:t>
      </w:r>
      <w:r w:rsidR="004641A2" w:rsidRPr="0077631E">
        <w:rPr>
          <w:rFonts w:ascii="Segoe UI" w:eastAsia="Arial" w:hAnsi="Segoe UI" w:cs="Segoe UI"/>
          <w:sz w:val="20"/>
          <w:szCs w:val="20"/>
        </w:rPr>
        <w:t xml:space="preserve"> de 2026.</w:t>
      </w:r>
    </w:p>
    <w:p w14:paraId="0D0C3DB3"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9A7B679" w14:textId="77777777" w:rsidR="0077231F" w:rsidRPr="0077631E"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22100D83"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5CE30DFD" w14:textId="3FFCF2A5" w:rsidR="0077231F" w:rsidRPr="0077631E" w:rsidRDefault="004641A2">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0D9C93FB" w14:textId="5D062C65" w:rsidR="0077231F" w:rsidRDefault="002E73D1">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Pregoeiro</w:t>
      </w:r>
    </w:p>
    <w:p w14:paraId="48957209"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844ACB2"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DA1F1F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8CB9D1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6575766"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FC0B34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EA99E3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C27FA33"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4B65C4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2FF0342"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C2CD14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E660DA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C27811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290F24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DAC59BA"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7FB01D3"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81B98C"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2B7E4A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CCE99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729FB6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09F7FE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1FBA68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0E3147F1"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3A19E6D"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3A478614"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4EF75DF"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189C63A"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D866D39"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918E87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B9BF9DF"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9CDC085"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455F865B"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7CB23B4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5C9A0EE7"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1D3A9F98"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6D093E5E" w14:textId="77777777" w:rsidR="00015E6D" w:rsidRDefault="00015E6D">
      <w:pPr>
        <w:tabs>
          <w:tab w:val="left" w:pos="426"/>
          <w:tab w:val="left" w:pos="567"/>
          <w:tab w:val="left" w:pos="851"/>
        </w:tabs>
        <w:spacing w:after="0" w:line="276" w:lineRule="auto"/>
        <w:jc w:val="center"/>
        <w:rPr>
          <w:rFonts w:ascii="Segoe UI" w:eastAsia="Arial" w:hAnsi="Segoe UI" w:cs="Segoe UI"/>
          <w:sz w:val="20"/>
          <w:szCs w:val="20"/>
        </w:rPr>
      </w:pPr>
    </w:p>
    <w:p w14:paraId="28805E40" w14:textId="77777777" w:rsidR="002E73D1" w:rsidRPr="0077631E" w:rsidRDefault="002E73D1">
      <w:pPr>
        <w:tabs>
          <w:tab w:val="left" w:pos="426"/>
          <w:tab w:val="left" w:pos="567"/>
          <w:tab w:val="left" w:pos="851"/>
        </w:tabs>
        <w:spacing w:after="0" w:line="276" w:lineRule="auto"/>
        <w:rPr>
          <w:rFonts w:ascii="Segoe UI" w:eastAsia="Arial" w:hAnsi="Segoe UI" w:cs="Segoe UI"/>
          <w:sz w:val="20"/>
          <w:szCs w:val="20"/>
        </w:rPr>
      </w:pPr>
    </w:p>
    <w:p w14:paraId="212B4C2D" w14:textId="77777777" w:rsidR="0077231F" w:rsidRPr="0077631E" w:rsidRDefault="00D84457">
      <w:p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ANEXO I – NORMASESPECÍFICAS</w:t>
      </w:r>
    </w:p>
    <w:p w14:paraId="15161685" w14:textId="77777777" w:rsidR="0077231F" w:rsidRPr="0077631E" w:rsidRDefault="0077231F">
      <w:pPr>
        <w:pBdr>
          <w:top w:val="nil"/>
          <w:left w:val="nil"/>
          <w:bottom w:val="nil"/>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p>
    <w:p w14:paraId="0B6A9A5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 OBJETO</w:t>
      </w:r>
    </w:p>
    <w:p w14:paraId="13AF29DD" w14:textId="4C807E98"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 presente licitação tem por objeto selecionar proposta para </w:t>
      </w:r>
      <w:sdt>
        <w:sdtPr>
          <w:rPr>
            <w:rFonts w:ascii="Segoe UI" w:eastAsia="Arial" w:hAnsi="Segoe UI" w:cs="Segoe UI"/>
            <w:color w:val="000000"/>
            <w:sz w:val="20"/>
            <w:szCs w:val="20"/>
          </w:rPr>
          <w:alias w:val="Assunto"/>
          <w:tag w:val=""/>
          <w:id w:val="-117150697"/>
          <w:placeholder>
            <w:docPart w:val="4660869E9DD14B8FA383958BCBBD117A"/>
          </w:placeholder>
          <w:dataBinding w:prefixMappings="xmlns:ns0='http://purl.org/dc/elements/1.1/' xmlns:ns1='http://schemas.openxmlformats.org/package/2006/metadata/core-properties' " w:xpath="/ns1:coreProperties[1]/ns0:subject[1]" w:storeItemID="{6C3C8BC8-F283-45AE-878A-BAB7291924A1}"/>
          <w:text/>
        </w:sdtPr>
        <w:sdtEndPr/>
        <w:sdtContent>
          <w:r w:rsidR="002A34B7">
            <w:rPr>
              <w:rFonts w:ascii="Segoe UI" w:eastAsia="Arial" w:hAnsi="Segoe UI" w:cs="Segoe UI"/>
              <w:color w:val="000000"/>
              <w:sz w:val="20"/>
              <w:szCs w:val="20"/>
            </w:rPr>
            <w:t xml:space="preserve">Contratação de empresa para fornecimento de veículo, 7 lugares, 0 KM, para atender a demanda da Secretaria de Cultura, Turismo e Patrimônio de </w:t>
          </w:r>
          <w:proofErr w:type="spellStart"/>
          <w:r w:rsidR="002A34B7">
            <w:rPr>
              <w:rFonts w:ascii="Segoe UI" w:eastAsia="Arial" w:hAnsi="Segoe UI" w:cs="Segoe UI"/>
              <w:color w:val="000000"/>
              <w:sz w:val="20"/>
              <w:szCs w:val="20"/>
            </w:rPr>
            <w:t>Ubaporanga</w:t>
          </w:r>
          <w:proofErr w:type="spellEnd"/>
        </w:sdtContent>
      </w:sdt>
      <w:r w:rsidR="000D6AAB" w:rsidRPr="0077631E">
        <w:rPr>
          <w:rFonts w:ascii="Segoe UI" w:eastAsia="Arial" w:hAnsi="Segoe UI" w:cs="Segoe UI"/>
          <w:color w:val="000000"/>
          <w:sz w:val="20"/>
          <w:szCs w:val="20"/>
        </w:rPr>
        <w:t xml:space="preserve">, </w:t>
      </w:r>
      <w:r w:rsidRPr="0077631E">
        <w:rPr>
          <w:rFonts w:ascii="Segoe UI" w:eastAsia="Arial" w:hAnsi="Segoe UI" w:cs="Segoe UI"/>
          <w:color w:val="000000"/>
          <w:sz w:val="20"/>
          <w:szCs w:val="20"/>
        </w:rPr>
        <w:t xml:space="preserve">conforme descrições contidas nos anexos deste Edital. </w:t>
      </w:r>
    </w:p>
    <w:p w14:paraId="41E5B03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As marcas, porventura mencionadas, poderão serem substituídas por similares, desde que não comprometam a qualidade dos produtos;</w:t>
      </w:r>
    </w:p>
    <w:p w14:paraId="23A713C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5BAE067E" w14:textId="77777777" w:rsidR="0077231F" w:rsidRPr="00415DAB"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rPr>
      </w:pPr>
      <w:r w:rsidRPr="00415DAB">
        <w:rPr>
          <w:rFonts w:ascii="Segoe UI" w:eastAsia="Arial" w:hAnsi="Segoe UI" w:cs="Segoe UI"/>
          <w:b/>
          <w:color w:val="000000"/>
        </w:rPr>
        <w:t>JUSTIFICATIVA DA CONTRATAÇÃO.</w:t>
      </w:r>
    </w:p>
    <w:p w14:paraId="56499B52" w14:textId="20C8F19E" w:rsidR="003D6C6E" w:rsidRPr="003D6C6E" w:rsidRDefault="003D6C6E" w:rsidP="003D6C6E">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rPr>
      </w:pPr>
      <w:r>
        <w:rPr>
          <w:rFonts w:ascii="Segoe UI" w:eastAsia="Arial" w:hAnsi="Segoe UI" w:cs="Segoe UI"/>
          <w:color w:val="000000"/>
        </w:rPr>
        <w:t xml:space="preserve">A aquisição se justifica </w:t>
      </w:r>
      <w:r w:rsidRPr="00415DAB">
        <w:rPr>
          <w:rFonts w:ascii="Segoe UI" w:eastAsia="Times New Roman" w:hAnsi="Segoe UI" w:cs="Segoe UI"/>
        </w:rPr>
        <w:t xml:space="preserve">presente contratação tem por objeto a aquisição de 01 (um) veículo automotor novo (0 km), com capacidade mínima para 07 (sete) passageiros, motorização </w:t>
      </w:r>
      <w:r>
        <w:rPr>
          <w:rFonts w:ascii="Segoe UI" w:eastAsia="Times New Roman" w:hAnsi="Segoe UI" w:cs="Segoe UI"/>
        </w:rPr>
        <w:t>1.6 a 2.0</w:t>
      </w:r>
      <w:r w:rsidRPr="00415DAB">
        <w:rPr>
          <w:rFonts w:ascii="Segoe UI" w:eastAsia="Times New Roman" w:hAnsi="Segoe UI" w:cs="Segoe UI"/>
        </w:rPr>
        <w:t xml:space="preserve">, visando atender às demandas operacionais da Secretaria Municipal de Cultura, Turismo e Patrimônio de </w:t>
      </w:r>
      <w:proofErr w:type="spellStart"/>
      <w:r w:rsidRPr="00415DAB">
        <w:rPr>
          <w:rFonts w:ascii="Segoe UI" w:eastAsia="Times New Roman" w:hAnsi="Segoe UI" w:cs="Segoe UI"/>
        </w:rPr>
        <w:t>Ubaporanga</w:t>
      </w:r>
      <w:proofErr w:type="spellEnd"/>
      <w:r w:rsidRPr="00415DAB">
        <w:rPr>
          <w:rFonts w:ascii="Segoe UI" w:eastAsia="Times New Roman" w:hAnsi="Segoe UI" w:cs="Segoe UI"/>
        </w:rPr>
        <w:t>.</w:t>
      </w:r>
      <w:r>
        <w:rPr>
          <w:rFonts w:ascii="Segoe UI" w:eastAsia="Times New Roman" w:hAnsi="Segoe UI" w:cs="Segoe UI"/>
        </w:rPr>
        <w:t xml:space="preserve"> </w:t>
      </w:r>
      <w:r w:rsidRPr="00415DAB">
        <w:rPr>
          <w:rFonts w:ascii="Segoe UI" w:eastAsia="Times New Roman" w:hAnsi="Segoe UI" w:cs="Segoe UI"/>
        </w:rPr>
        <w:t>A necessidade da contratação fundamenta-se no aumento das atividades institucionais desenvolvidas pela Secretaria, que incluem a promoção de eventos culturais, apoio a manifestações artísticas, desenvolvimento do turismo local, preservação do patrimônio histórico e cultural, bem como o deslocamento de equipes técnicas, servidores e, eventualmente, artistas e colaboradores.</w:t>
      </w:r>
      <w:r>
        <w:rPr>
          <w:rFonts w:ascii="Segoe UI" w:eastAsia="Times New Roman" w:hAnsi="Segoe UI" w:cs="Segoe UI"/>
        </w:rPr>
        <w:t xml:space="preserve"> </w:t>
      </w:r>
      <w:r w:rsidRPr="00415DAB">
        <w:rPr>
          <w:rFonts w:ascii="Segoe UI" w:eastAsia="Times New Roman" w:hAnsi="Segoe UI" w:cs="Segoe UI"/>
        </w:rPr>
        <w:br/>
        <w:t>Atualmente, verifica-se a insuficiência de meios de transporte adequados para atender, com eficiência e segurança, às demandas da Secretaria, especialmente em ações que envolvem o transporte simultâneo de equipes multidisciplinares e materiais necessários à execução das atividades. A inexistência de veículo com capacidade ampliada compromete a logística, ocasionando a necessidade de múltiplos deslocamentos, aumento de custos operacionais e perda de produtividade.</w:t>
      </w:r>
      <w:r>
        <w:rPr>
          <w:rFonts w:ascii="Segoe UI" w:eastAsia="Times New Roman" w:hAnsi="Segoe UI" w:cs="Segoe UI"/>
        </w:rPr>
        <w:t xml:space="preserve">  </w:t>
      </w:r>
      <w:r w:rsidRPr="00415DAB">
        <w:rPr>
          <w:rFonts w:ascii="Segoe UI" w:eastAsia="Times New Roman" w:hAnsi="Segoe UI" w:cs="Segoe UI"/>
        </w:rPr>
        <w:t xml:space="preserve">A aquisição de veículo com capacidade para 07 (sete) lugares mostra-se a solução mais adequada, pois possibilita o transporte coletivo da equipe, reduzindo gastos com combustível, manutenção e diárias, além de otimizar o tempo de execução das atividades. A exigência de motorização </w:t>
      </w:r>
      <w:r>
        <w:rPr>
          <w:rFonts w:ascii="Segoe UI" w:eastAsia="Times New Roman" w:hAnsi="Segoe UI" w:cs="Segoe UI"/>
        </w:rPr>
        <w:t>1.6 a 2.0</w:t>
      </w:r>
      <w:r w:rsidRPr="00415DAB">
        <w:rPr>
          <w:rFonts w:ascii="Segoe UI" w:eastAsia="Times New Roman" w:hAnsi="Segoe UI" w:cs="Segoe UI"/>
        </w:rPr>
        <w:t xml:space="preserve"> justifica-se pela necessidade de desempenho compatível com o transporte de passageiros em vias urbanas e rurais, garantindo segurança, estabilidade e eficiência, sobretudo considerando as características geográficas do município e da região.</w:t>
      </w:r>
      <w:r>
        <w:rPr>
          <w:rFonts w:ascii="Segoe UI" w:eastAsia="Times New Roman" w:hAnsi="Segoe UI" w:cs="Segoe UI"/>
        </w:rPr>
        <w:t xml:space="preserve">  </w:t>
      </w:r>
      <w:r w:rsidRPr="00415DAB">
        <w:rPr>
          <w:rFonts w:ascii="Segoe UI" w:eastAsia="Times New Roman" w:hAnsi="Segoe UI" w:cs="Segoe UI"/>
        </w:rPr>
        <w:t>Ressalta-se que o veículo deverá ser 0 km, assegurando maior vida útil, menor incidência de manutenção corretiva nos primeiros anos de uso, garantia de fábrica e maior confiabilidade operacional, contribuindo para a economicidade e eficiência da Administração Pública.</w:t>
      </w:r>
      <w:r>
        <w:rPr>
          <w:rFonts w:ascii="Segoe UI" w:eastAsia="Times New Roman" w:hAnsi="Segoe UI" w:cs="Segoe UI"/>
        </w:rPr>
        <w:t xml:space="preserve"> </w:t>
      </w:r>
      <w:r w:rsidRPr="00415DAB">
        <w:rPr>
          <w:rFonts w:ascii="Segoe UI" w:eastAsia="Times New Roman" w:hAnsi="Segoe UI" w:cs="Segoe UI"/>
        </w:rPr>
        <w:t>Ademais, a contratação está alinhada aos princípios da eficiência, economicidade e continuidade do serviço público, previstos na legislação vigente, uma vez que proporcionará melhores condições de trabalho aos servidores e maior qualidade na prestação dos serviços à</w:t>
      </w:r>
      <w:r>
        <w:rPr>
          <w:rFonts w:ascii="Segoe UI" w:eastAsia="Arial" w:hAnsi="Segoe UI" w:cs="Segoe UI"/>
          <w:color w:val="000000"/>
        </w:rPr>
        <w:t xml:space="preserve"> população. </w:t>
      </w:r>
      <w:r>
        <w:rPr>
          <w:rFonts w:ascii="Segoe UI" w:eastAsia="Times New Roman" w:hAnsi="Segoe UI" w:cs="Segoe UI"/>
        </w:rPr>
        <w:t>C</w:t>
      </w:r>
      <w:r w:rsidRPr="00415DAB">
        <w:rPr>
          <w:rFonts w:ascii="Segoe UI" w:eastAsia="Times New Roman" w:hAnsi="Segoe UI" w:cs="Segoe UI"/>
        </w:rPr>
        <w:t>onclui-se que a aquisição do referido veículo é imprescindível para o adequado funcionamento das atividades da Secretaria Municipal de Cultura, Turismo e Patrimônio, contribuindo diretamente para o fortalecimento das políticas públicas culturais e turísticas do município</w:t>
      </w:r>
      <w:r>
        <w:rPr>
          <w:rFonts w:ascii="Segoe UI" w:eastAsia="Times New Roman" w:hAnsi="Segoe UI" w:cs="Segoe UI"/>
        </w:rPr>
        <w:t>.</w:t>
      </w:r>
    </w:p>
    <w:p w14:paraId="1A9DC7CC" w14:textId="77777777" w:rsidR="0077231F" w:rsidRPr="0077631E" w:rsidRDefault="00D84457">
      <w:pPr>
        <w:widowControl w:val="0"/>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415DAB">
        <w:rPr>
          <w:rFonts w:ascii="Segoe UI" w:eastAsia="Arial" w:hAnsi="Segoe UI" w:cs="Segoe UI"/>
          <w:color w:val="000000"/>
        </w:rPr>
        <w:lastRenderedPageBreak/>
        <w:t xml:space="preserve">A aquisição por meio de processo licitatório decorre da obediência do princípio da </w:t>
      </w:r>
      <w:proofErr w:type="gramStart"/>
      <w:r w:rsidRPr="00415DAB">
        <w:rPr>
          <w:rFonts w:ascii="Segoe UI" w:eastAsia="Arial" w:hAnsi="Segoe UI" w:cs="Segoe UI"/>
          <w:color w:val="000000"/>
        </w:rPr>
        <w:t>impessoalidade</w:t>
      </w:r>
      <w:proofErr w:type="gramEnd"/>
      <w:r w:rsidRPr="00415DAB">
        <w:rPr>
          <w:rFonts w:ascii="Segoe UI" w:eastAsia="Arial" w:hAnsi="Segoe UI" w:cs="Segoe UI"/>
          <w:color w:val="000000"/>
        </w:rPr>
        <w:t>, eficiência</w:t>
      </w:r>
      <w:r w:rsidRPr="0077631E">
        <w:rPr>
          <w:rFonts w:ascii="Segoe UI" w:eastAsia="Arial" w:hAnsi="Segoe UI" w:cs="Segoe UI"/>
          <w:color w:val="000000"/>
          <w:sz w:val="20"/>
          <w:szCs w:val="20"/>
        </w:rPr>
        <w:t>, moralidade, legalidade e interesse público.</w:t>
      </w:r>
    </w:p>
    <w:p w14:paraId="32069E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 esta aquisição, a Administração atingirá os objetivos desejados, que é a oferta de um atendimento de qualidade e eficiência junto aos munícipes, sem perder o horizonte da economicidade, selecionando propostas aptas para atingir o resultado desejado</w:t>
      </w:r>
    </w:p>
    <w:p w14:paraId="430203DA"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color w:val="000000"/>
          <w:sz w:val="20"/>
          <w:szCs w:val="20"/>
        </w:rPr>
      </w:pPr>
    </w:p>
    <w:p w14:paraId="3F5A941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DOS CRITÉRIO DE FATURA E PAGAMENTO.</w:t>
      </w:r>
    </w:p>
    <w:p w14:paraId="10F024A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rPr>
          <w:rFonts w:ascii="Segoe UI" w:eastAsia="Arial" w:hAnsi="Segoe UI" w:cs="Segoe UI"/>
          <w:b/>
          <w:color w:val="000000"/>
          <w:sz w:val="20"/>
          <w:szCs w:val="20"/>
        </w:rPr>
      </w:pPr>
      <w:r w:rsidRPr="0077631E">
        <w:rPr>
          <w:rFonts w:ascii="Segoe UI" w:eastAsia="Arial" w:hAnsi="Segoe UI" w:cs="Segoe UI"/>
          <w:color w:val="000000"/>
          <w:sz w:val="20"/>
          <w:szCs w:val="20"/>
        </w:rPr>
        <w:t>As faturas serão emitidas em reais.</w:t>
      </w:r>
    </w:p>
    <w:p w14:paraId="67BADC87"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Como condição de pagamento, a licitante deverá manter-se durante a execução do Contrato, todas as condições de habilitação apresentadas no certame.</w:t>
      </w:r>
    </w:p>
    <w:p w14:paraId="06AB1A49"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6D1C23E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licitante em inteira conformidade com as exigências legais e contratuais, especialmente as de natureza fiscal.</w:t>
      </w:r>
    </w:p>
    <w:p w14:paraId="6B9B5140"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408904C1"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devido pelo município será efetuado por meio de depósito em conta bancária a ser informada pela licitante ou, eventualmente, por outra forma que vier a ser convencionada entre as partes.</w:t>
      </w:r>
    </w:p>
    <w:p w14:paraId="6388275E" w14:textId="77777777" w:rsidR="0077231F" w:rsidRPr="0077631E" w:rsidRDefault="00D84457">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w:t>
      </w:r>
    </w:p>
    <w:p w14:paraId="3B689C91" w14:textId="2529A1FF" w:rsidR="0077231F" w:rsidRPr="0077631E" w:rsidRDefault="00D84457" w:rsidP="00F856AF">
      <w:pPr>
        <w:numPr>
          <w:ilvl w:val="1"/>
          <w:numId w:val="5"/>
        </w:numPr>
        <w:pBdr>
          <w:top w:val="nil"/>
          <w:left w:val="nil"/>
          <w:bottom w:val="nil"/>
          <w:right w:val="nil"/>
          <w:between w:val="nil"/>
        </w:pBdr>
        <w:tabs>
          <w:tab w:val="left" w:pos="426"/>
        </w:tabs>
        <w:spacing w:after="0" w:line="276" w:lineRule="auto"/>
        <w:ind w:left="0" w:firstLine="0"/>
        <w:jc w:val="both"/>
        <w:rPr>
          <w:rFonts w:ascii="Segoe UI" w:eastAsia="Arial" w:hAnsi="Segoe UI" w:cs="Segoe UI"/>
          <w:sz w:val="20"/>
          <w:szCs w:val="20"/>
        </w:rPr>
      </w:pPr>
      <w:r w:rsidRPr="0077631E">
        <w:rPr>
          <w:rFonts w:ascii="Segoe UI" w:eastAsia="Arial" w:hAnsi="Segoe UI" w:cs="Segoe UI"/>
          <w:color w:val="000000"/>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374B4B28"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 FORMA DE FORNECIMENTO</w:t>
      </w:r>
    </w:p>
    <w:p w14:paraId="5E8F0742" w14:textId="05BA58CF"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fornecimento se dará de forma </w:t>
      </w:r>
      <w:r w:rsidR="00415DAB">
        <w:rPr>
          <w:rFonts w:ascii="Segoe UI" w:eastAsia="Arial" w:hAnsi="Segoe UI" w:cs="Segoe UI"/>
          <w:color w:val="000000"/>
          <w:sz w:val="20"/>
          <w:szCs w:val="20"/>
        </w:rPr>
        <w:t>integral</w:t>
      </w:r>
      <w:r w:rsidRPr="0077631E">
        <w:rPr>
          <w:rFonts w:ascii="Segoe UI" w:eastAsia="Arial" w:hAnsi="Segoe UI" w:cs="Segoe UI"/>
          <w:color w:val="000000"/>
          <w:sz w:val="20"/>
          <w:szCs w:val="20"/>
        </w:rPr>
        <w:t>, sem o compromisso obrigatório entre as partes nos termos do art. 83 da Lei Federal nº 14.133/21.</w:t>
      </w:r>
    </w:p>
    <w:p w14:paraId="301664FD" w14:textId="6590C6CE"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local de entrega do</w:t>
      </w:r>
      <w:r w:rsidR="002E73D1" w:rsidRPr="0077631E">
        <w:rPr>
          <w:rFonts w:ascii="Segoe UI" w:eastAsia="Arial" w:hAnsi="Segoe UI" w:cs="Segoe UI"/>
          <w:color w:val="000000"/>
          <w:sz w:val="20"/>
          <w:szCs w:val="20"/>
        </w:rPr>
        <w:t xml:space="preserve"> objeto </w:t>
      </w:r>
      <w:r w:rsidRPr="0077631E">
        <w:rPr>
          <w:rFonts w:ascii="Segoe UI" w:eastAsia="Arial" w:hAnsi="Segoe UI" w:cs="Segoe UI"/>
          <w:color w:val="000000"/>
          <w:sz w:val="20"/>
          <w:szCs w:val="20"/>
        </w:rPr>
        <w:t xml:space="preserve">será </w:t>
      </w:r>
      <w:sdt>
        <w:sdtPr>
          <w:rPr>
            <w:rFonts w:ascii="Segoe UI" w:eastAsia="Arial" w:hAnsi="Segoe UI" w:cs="Segoe UI"/>
            <w:color w:val="000000"/>
            <w:sz w:val="20"/>
            <w:szCs w:val="20"/>
          </w:rPr>
          <w:alias w:val="Categoria"/>
          <w:tag w:val=""/>
          <w:id w:val="1612326073"/>
          <w:placeholder>
            <w:docPart w:val="9AD8C43DF2C8403D9C992A1DE0DED777"/>
          </w:placeholder>
          <w:dataBinding w:prefixMappings="xmlns:ns0='http://purl.org/dc/elements/1.1/' xmlns:ns1='http://schemas.openxmlformats.org/package/2006/metadata/core-properties' " w:xpath="/ns1:coreProperties[1]/ns1:category[1]" w:storeItemID="{6C3C8BC8-F283-45AE-878A-BAB7291924A1}"/>
          <w:text/>
        </w:sdtPr>
        <w:sdtEndPr/>
        <w:sdtContent>
          <w:r w:rsidR="00415DAB">
            <w:rPr>
              <w:rFonts w:ascii="Segoe UI" w:eastAsia="Arial" w:hAnsi="Segoe UI" w:cs="Segoe UI"/>
              <w:color w:val="000000"/>
              <w:sz w:val="20"/>
              <w:szCs w:val="20"/>
            </w:rPr>
            <w:t>na Prefeitura d</w:t>
          </w:r>
          <w:r w:rsidR="008F3958" w:rsidRPr="0077631E">
            <w:rPr>
              <w:rFonts w:ascii="Segoe UI" w:eastAsia="Arial" w:hAnsi="Segoe UI" w:cs="Segoe UI"/>
              <w:color w:val="000000"/>
              <w:sz w:val="20"/>
              <w:szCs w:val="20"/>
            </w:rPr>
            <w:t xml:space="preserve">o município de </w:t>
          </w:r>
          <w:proofErr w:type="spellStart"/>
          <w:r w:rsidR="008F3958" w:rsidRPr="0077631E">
            <w:rPr>
              <w:rFonts w:ascii="Segoe UI" w:eastAsia="Arial" w:hAnsi="Segoe UI" w:cs="Segoe UI"/>
              <w:color w:val="000000"/>
              <w:sz w:val="20"/>
              <w:szCs w:val="20"/>
            </w:rPr>
            <w:t>Ubaporanga</w:t>
          </w:r>
          <w:proofErr w:type="spellEnd"/>
          <w:r w:rsidR="008F3958" w:rsidRPr="0077631E">
            <w:rPr>
              <w:rFonts w:ascii="Segoe UI" w:eastAsia="Arial" w:hAnsi="Segoe UI" w:cs="Segoe UI"/>
              <w:color w:val="000000"/>
              <w:sz w:val="20"/>
              <w:szCs w:val="20"/>
            </w:rPr>
            <w:t xml:space="preserve">, mediante envio da Ordem de Compras, as quais constarão todas as informações necessárias para plena, eficiente, e satisfatória execução. O prazo máximo para entrega será de até </w:t>
          </w:r>
          <w:r w:rsidR="00415DAB">
            <w:rPr>
              <w:rFonts w:ascii="Segoe UI" w:eastAsia="Arial" w:hAnsi="Segoe UI" w:cs="Segoe UI"/>
              <w:color w:val="000000"/>
              <w:sz w:val="20"/>
              <w:szCs w:val="20"/>
            </w:rPr>
            <w:t>30</w:t>
          </w:r>
          <w:r w:rsidR="008F3958" w:rsidRPr="0077631E">
            <w:rPr>
              <w:rFonts w:ascii="Segoe UI" w:eastAsia="Arial" w:hAnsi="Segoe UI" w:cs="Segoe UI"/>
              <w:color w:val="000000"/>
              <w:sz w:val="20"/>
              <w:szCs w:val="20"/>
            </w:rPr>
            <w:t xml:space="preserve"> (</w:t>
          </w:r>
          <w:r w:rsidR="00415DAB">
            <w:rPr>
              <w:rFonts w:ascii="Segoe UI" w:eastAsia="Arial" w:hAnsi="Segoe UI" w:cs="Segoe UI"/>
              <w:color w:val="000000"/>
              <w:sz w:val="20"/>
              <w:szCs w:val="20"/>
            </w:rPr>
            <w:t>trinta</w:t>
          </w:r>
          <w:r w:rsidR="008F3958" w:rsidRPr="0077631E">
            <w:rPr>
              <w:rFonts w:ascii="Segoe UI" w:eastAsia="Arial" w:hAnsi="Segoe UI" w:cs="Segoe UI"/>
              <w:color w:val="000000"/>
              <w:sz w:val="20"/>
              <w:szCs w:val="20"/>
            </w:rPr>
            <w:t>)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662D1AF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se obriga a cumprir todas as condições e prazos fixados pelo município, assim como observar, atender, respeitar, cumprir e fazer cumprir a legislação aplicável e a favorecer e garantir a qualidade do objeto.</w:t>
      </w:r>
    </w:p>
    <w:p w14:paraId="6B708CD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não aceitará, sob nenhum pretexto, a transferência de qualquer responsabilidade da licitante para outras entidades, sejam fabricantes, técnicos, subcontratados etc.</w:t>
      </w:r>
    </w:p>
    <w:p w14:paraId="57D8BBE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30AE2B12" w14:textId="77777777" w:rsidR="0077231F" w:rsidRPr="0077631E" w:rsidRDefault="00D84457">
      <w:pPr>
        <w:numPr>
          <w:ilvl w:val="2"/>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É facultada a subcontratação parcial do objeto mediante requerimento pela licitante e autorização do órgão licitante de modo a atender às diretrizes da Lei Complementar nº 123/2006.</w:t>
      </w:r>
    </w:p>
    <w:p w14:paraId="24B71F5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entregues deverão ter garantia de 01 (um) ano a contar do recebimento contra defeitos de fabricação, ou vícios que contiverem mesmo que estejam ocultos.</w:t>
      </w:r>
    </w:p>
    <w:p w14:paraId="20392EBC"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4CC2A0A3"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DO ESTIMATIVO UNITÁRIO E QUANTITATIVO DO CERTAME</w:t>
      </w:r>
    </w:p>
    <w:p w14:paraId="61996BD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Estimativo unitário e quantitativo do certame está descrito no </w:t>
      </w:r>
      <w:r w:rsidRPr="0077631E">
        <w:rPr>
          <w:rFonts w:ascii="Segoe UI" w:eastAsia="Arial" w:hAnsi="Segoe UI" w:cs="Segoe UI"/>
          <w:b/>
          <w:color w:val="000000"/>
          <w:sz w:val="20"/>
          <w:szCs w:val="20"/>
        </w:rPr>
        <w:t xml:space="preserve">ANEXO VI </w:t>
      </w:r>
      <w:r w:rsidRPr="0077631E">
        <w:rPr>
          <w:rFonts w:ascii="Segoe UI" w:eastAsia="Arial" w:hAnsi="Segoe UI" w:cs="Segoe UI"/>
          <w:color w:val="000000"/>
          <w:sz w:val="20"/>
          <w:szCs w:val="20"/>
        </w:rPr>
        <w:t>deste Edital, podendo ser sigiloso caso a Administração considere adequado, exceto para os órgãos de controle externo, conforme orientação do Tribunal de Contas da União.</w:t>
      </w:r>
    </w:p>
    <w:p w14:paraId="10890406" w14:textId="77777777" w:rsidR="00E75C4E" w:rsidRPr="0077631E" w:rsidRDefault="00E75C4E" w:rsidP="00E75C4E">
      <w:pPr>
        <w:pBdr>
          <w:top w:val="nil"/>
          <w:left w:val="nil"/>
          <w:bottom w:val="nil"/>
          <w:right w:val="nil"/>
          <w:between w:val="nil"/>
        </w:pBdr>
        <w:tabs>
          <w:tab w:val="left" w:pos="567"/>
        </w:tabs>
        <w:spacing w:after="0" w:line="276" w:lineRule="auto"/>
        <w:jc w:val="both"/>
        <w:rPr>
          <w:rFonts w:ascii="Segoe UI" w:eastAsia="Arial" w:hAnsi="Segoe UI" w:cs="Segoe UI"/>
          <w:color w:val="000000"/>
          <w:sz w:val="20"/>
          <w:szCs w:val="20"/>
        </w:rPr>
      </w:pPr>
    </w:p>
    <w:p w14:paraId="2C89ECA6" w14:textId="014EDD60" w:rsidR="000D6AAB" w:rsidRPr="0077631E" w:rsidRDefault="00E75C4E" w:rsidP="000D6AAB">
      <w:pPr>
        <w:pStyle w:val="PargrafodaLista"/>
        <w:numPr>
          <w:ilvl w:val="1"/>
          <w:numId w:val="5"/>
        </w:numPr>
        <w:tabs>
          <w:tab w:val="left" w:pos="567"/>
        </w:tabs>
        <w:spacing w:after="0" w:line="276" w:lineRule="auto"/>
        <w:jc w:val="both"/>
        <w:rPr>
          <w:rFonts w:ascii="Segoe UI" w:hAnsi="Segoe UI" w:cs="Segoe UI"/>
          <w:b/>
          <w:bCs/>
          <w:sz w:val="20"/>
          <w:szCs w:val="20"/>
        </w:rPr>
      </w:pPr>
      <w:r w:rsidRPr="0077631E">
        <w:rPr>
          <w:rFonts w:ascii="Segoe UI" w:hAnsi="Segoe UI" w:cs="Segoe UI"/>
          <w:b/>
          <w:bCs/>
          <w:sz w:val="20"/>
          <w:szCs w:val="20"/>
        </w:rPr>
        <w:t xml:space="preserve">DA DESCCRIÇÃO DOS ITENS E PREÇOS MÉDIOS </w:t>
      </w:r>
    </w:p>
    <w:p w14:paraId="337CE954" w14:textId="77777777" w:rsidR="000D6AAB" w:rsidRPr="0077631E" w:rsidRDefault="000D6AAB" w:rsidP="000D6AAB">
      <w:pPr>
        <w:spacing w:after="0"/>
        <w:rPr>
          <w:rFonts w:ascii="Segoe UI" w:hAnsi="Segoe UI" w:cs="Segoe UI"/>
          <w:i/>
          <w:iCs/>
          <w:sz w:val="20"/>
          <w:szCs w:val="20"/>
          <w:u w:val="single"/>
        </w:rPr>
      </w:pPr>
    </w:p>
    <w:p w14:paraId="7C91C623" w14:textId="77777777" w:rsidR="00F856AF" w:rsidRPr="0077631E" w:rsidRDefault="00F856AF" w:rsidP="00F856AF">
      <w:pPr>
        <w:spacing w:after="0"/>
        <w:rPr>
          <w:rFonts w:ascii="Segoe UI" w:eastAsia="Arial" w:hAnsi="Segoe UI" w:cs="Segoe UI"/>
          <w:b/>
          <w:bCs/>
          <w:sz w:val="9"/>
          <w:szCs w:val="9"/>
        </w:rPr>
      </w:pPr>
    </w:p>
    <w:p w14:paraId="7F6B220D" w14:textId="36F8C035" w:rsidR="00F856AF" w:rsidRPr="0077631E" w:rsidRDefault="00F856AF" w:rsidP="00F856AF">
      <w:pPr>
        <w:spacing w:after="0"/>
        <w:rPr>
          <w:rFonts w:ascii="Segoe UI" w:eastAsia="Arial" w:hAnsi="Segoe UI" w:cs="Segoe UI"/>
          <w:b/>
          <w:bCs/>
          <w:sz w:val="9"/>
          <w:szCs w:val="9"/>
        </w:rPr>
      </w:pPr>
    </w:p>
    <w:tbl>
      <w:tblPr>
        <w:tblStyle w:val="Tabelacomgrade"/>
        <w:tblW w:w="9208" w:type="dxa"/>
        <w:tblLayout w:type="fixed"/>
        <w:tblLook w:val="04A0" w:firstRow="1" w:lastRow="0" w:firstColumn="1" w:lastColumn="0" w:noHBand="0" w:noVBand="1"/>
      </w:tblPr>
      <w:tblGrid>
        <w:gridCol w:w="767"/>
        <w:gridCol w:w="1071"/>
        <w:gridCol w:w="847"/>
        <w:gridCol w:w="3264"/>
        <w:gridCol w:w="1559"/>
        <w:gridCol w:w="1700"/>
      </w:tblGrid>
      <w:tr w:rsidR="00C3164B" w:rsidRPr="00E72917" w14:paraId="2875E79C" w14:textId="77777777" w:rsidTr="00A9071D">
        <w:tc>
          <w:tcPr>
            <w:tcW w:w="767" w:type="dxa"/>
          </w:tcPr>
          <w:p w14:paraId="11ADC79E"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ITEM</w:t>
            </w:r>
          </w:p>
        </w:tc>
        <w:tc>
          <w:tcPr>
            <w:tcW w:w="1071" w:type="dxa"/>
          </w:tcPr>
          <w:p w14:paraId="52CFAFB2"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QUANT</w:t>
            </w:r>
          </w:p>
        </w:tc>
        <w:tc>
          <w:tcPr>
            <w:tcW w:w="847" w:type="dxa"/>
          </w:tcPr>
          <w:p w14:paraId="04941B75"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40EDF82C"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DESCRIÇÃO</w:t>
            </w:r>
          </w:p>
        </w:tc>
        <w:tc>
          <w:tcPr>
            <w:tcW w:w="1559" w:type="dxa"/>
          </w:tcPr>
          <w:p w14:paraId="04569152"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V. UNIT.</w:t>
            </w:r>
          </w:p>
        </w:tc>
        <w:tc>
          <w:tcPr>
            <w:tcW w:w="1700" w:type="dxa"/>
          </w:tcPr>
          <w:p w14:paraId="0811A865"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V. TOTAL</w:t>
            </w:r>
          </w:p>
        </w:tc>
      </w:tr>
      <w:tr w:rsidR="00C3164B" w:rsidRPr="00E72917" w14:paraId="6A40D2B0" w14:textId="77777777" w:rsidTr="00A9071D">
        <w:tc>
          <w:tcPr>
            <w:tcW w:w="767" w:type="dxa"/>
          </w:tcPr>
          <w:p w14:paraId="4E4318FF" w14:textId="77777777" w:rsidR="00C3164B" w:rsidRPr="00E72917" w:rsidRDefault="00C3164B" w:rsidP="00A9071D">
            <w:pPr>
              <w:tabs>
                <w:tab w:val="left" w:pos="2268"/>
              </w:tabs>
              <w:spacing w:line="300" w:lineRule="auto"/>
              <w:rPr>
                <w:rFonts w:ascii="Segoe UI" w:hAnsi="Segoe UI" w:cs="Segoe UI"/>
                <w:b/>
              </w:rPr>
            </w:pPr>
            <w:r w:rsidRPr="00E72917">
              <w:rPr>
                <w:rFonts w:ascii="Segoe UI" w:hAnsi="Segoe UI" w:cs="Segoe UI"/>
                <w:b/>
              </w:rPr>
              <w:t>01</w:t>
            </w:r>
          </w:p>
        </w:tc>
        <w:tc>
          <w:tcPr>
            <w:tcW w:w="1071" w:type="dxa"/>
          </w:tcPr>
          <w:p w14:paraId="7F22D9DB" w14:textId="2987BF48" w:rsidR="00C3164B" w:rsidRPr="00E72917" w:rsidRDefault="00C3164B" w:rsidP="00C3164B">
            <w:pPr>
              <w:tabs>
                <w:tab w:val="left" w:pos="2268"/>
              </w:tabs>
              <w:spacing w:line="300" w:lineRule="auto"/>
              <w:jc w:val="center"/>
              <w:rPr>
                <w:rFonts w:ascii="Segoe UI" w:hAnsi="Segoe UI" w:cs="Segoe UI"/>
                <w:b/>
              </w:rPr>
            </w:pPr>
            <w:r w:rsidRPr="00E72917">
              <w:rPr>
                <w:rFonts w:ascii="Segoe UI" w:hAnsi="Segoe UI" w:cs="Segoe UI"/>
                <w:b/>
              </w:rPr>
              <w:t>0</w:t>
            </w:r>
            <w:r>
              <w:rPr>
                <w:rFonts w:ascii="Segoe UI" w:hAnsi="Segoe UI" w:cs="Segoe UI"/>
                <w:b/>
              </w:rPr>
              <w:t>1</w:t>
            </w:r>
          </w:p>
        </w:tc>
        <w:tc>
          <w:tcPr>
            <w:tcW w:w="847" w:type="dxa"/>
          </w:tcPr>
          <w:p w14:paraId="770CA3FC" w14:textId="77777777" w:rsidR="00C3164B" w:rsidRPr="00E72917" w:rsidRDefault="00C3164B"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3AFBFD72" w14:textId="6FFDA704" w:rsidR="00C3164B" w:rsidRPr="008B7FC6" w:rsidRDefault="00E679B2" w:rsidP="002A34B7">
            <w:pPr>
              <w:tabs>
                <w:tab w:val="left" w:pos="2268"/>
              </w:tabs>
              <w:spacing w:line="300" w:lineRule="auto"/>
              <w:jc w:val="both"/>
              <w:rPr>
                <w:rFonts w:ascii="Segoe UI" w:hAnsi="Segoe UI" w:cs="Segoe UI"/>
              </w:rPr>
            </w:pPr>
            <w:r w:rsidRPr="008B7FC6">
              <w:rPr>
                <w:rFonts w:ascii="Segoe UI" w:hAnsi="Segoe UI" w:cs="Segoe UI"/>
              </w:rPr>
              <w:t xml:space="preserve">Veículo </w:t>
            </w:r>
            <w:r>
              <w:rPr>
                <w:rFonts w:ascii="Segoe UI" w:hAnsi="Segoe UI" w:cs="Segoe UI"/>
              </w:rPr>
              <w:t>minivan</w:t>
            </w:r>
            <w:r w:rsidRPr="008B7FC6">
              <w:rPr>
                <w:rFonts w:ascii="Segoe UI" w:hAnsi="Segoe UI" w:cs="Segoe UI"/>
              </w:rPr>
              <w:t>; ano 202</w:t>
            </w:r>
            <w:r>
              <w:rPr>
                <w:rFonts w:ascii="Segoe UI" w:hAnsi="Segoe UI" w:cs="Segoe UI"/>
              </w:rPr>
              <w:t>6</w:t>
            </w:r>
            <w:r w:rsidRPr="008B7FC6">
              <w:rPr>
                <w:rFonts w:ascii="Segoe UI" w:hAnsi="Segoe UI" w:cs="Segoe UI"/>
              </w:rPr>
              <w:t xml:space="preserve">, </w:t>
            </w:r>
            <w:r w:rsidRPr="00F65533">
              <w:rPr>
                <w:rFonts w:ascii="Segoe UI" w:hAnsi="Segoe UI" w:cs="Segoe UI"/>
              </w:rPr>
              <w:t>câmbio manual ou automático, motor mínimo 1.</w:t>
            </w:r>
            <w:r w:rsidR="002A34B7">
              <w:rPr>
                <w:rFonts w:ascii="Segoe UI" w:hAnsi="Segoe UI" w:cs="Segoe UI"/>
              </w:rPr>
              <w:t>6 a 2.0</w:t>
            </w:r>
            <w:r w:rsidRPr="00F65533">
              <w:rPr>
                <w:rFonts w:ascii="Segoe UI" w:hAnsi="Segoe UI" w:cs="Segoe UI"/>
              </w:rPr>
              <w:t>, combustível Flex (álcool/gasolina), capacidade para 07 ocupantes; 05 portas; direção com assistência hidráulica e/ou elétrica; trio elétrico,</w:t>
            </w:r>
            <w:r w:rsidR="002A34B7">
              <w:rPr>
                <w:rFonts w:ascii="Segoe UI" w:hAnsi="Segoe UI" w:cs="Segoe UI"/>
              </w:rPr>
              <w:t xml:space="preserve"> distância entre eixos 2600mm,</w:t>
            </w:r>
            <w:r w:rsidRPr="00F65533">
              <w:rPr>
                <w:rFonts w:ascii="Segoe UI" w:hAnsi="Segoe UI" w:cs="Segoe UI"/>
              </w:rPr>
              <w:t xml:space="preserve"> cor branco, ar-condicionado.</w:t>
            </w:r>
          </w:p>
        </w:tc>
        <w:tc>
          <w:tcPr>
            <w:tcW w:w="1559" w:type="dxa"/>
          </w:tcPr>
          <w:p w14:paraId="7036E4D7" w14:textId="67E6D1B4" w:rsidR="00C3164B" w:rsidRPr="00444CB7" w:rsidRDefault="00C3164B" w:rsidP="00F65533">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sidR="00F65533">
              <w:rPr>
                <w:rFonts w:ascii="Segoe UI" w:hAnsi="Segoe UI" w:cs="Segoe UI"/>
                <w:b/>
                <w:sz w:val="20"/>
                <w:szCs w:val="20"/>
              </w:rPr>
              <w:t>162.548,00</w:t>
            </w:r>
          </w:p>
        </w:tc>
        <w:tc>
          <w:tcPr>
            <w:tcW w:w="1700" w:type="dxa"/>
          </w:tcPr>
          <w:p w14:paraId="04F5F190" w14:textId="154833F8" w:rsidR="00C3164B" w:rsidRPr="00444CB7" w:rsidRDefault="00F65533"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r>
    </w:tbl>
    <w:p w14:paraId="4C0637F2" w14:textId="687ECF45" w:rsidR="00F856AF" w:rsidRPr="0077631E" w:rsidRDefault="00F856AF" w:rsidP="00F856AF">
      <w:pPr>
        <w:spacing w:after="0"/>
        <w:rPr>
          <w:rFonts w:ascii="Segoe UI" w:eastAsia="Arial" w:hAnsi="Segoe UI" w:cs="Segoe UI"/>
          <w:sz w:val="20"/>
          <w:szCs w:val="20"/>
        </w:rPr>
      </w:pPr>
      <w:r w:rsidRPr="0077631E">
        <w:rPr>
          <w:rFonts w:ascii="Segoe UI" w:eastAsia="Arial" w:hAnsi="Segoe UI" w:cs="Segoe UI"/>
          <w:b/>
          <w:bCs/>
          <w:sz w:val="9"/>
          <w:szCs w:val="9"/>
        </w:rPr>
        <w:t>86</w:t>
      </w:r>
    </w:p>
    <w:p w14:paraId="3C5E5377" w14:textId="77777777" w:rsidR="000D6AAB" w:rsidRPr="0077631E" w:rsidRDefault="000D6AAB">
      <w:pPr>
        <w:tabs>
          <w:tab w:val="left" w:pos="426"/>
          <w:tab w:val="left" w:pos="567"/>
          <w:tab w:val="left" w:pos="851"/>
        </w:tabs>
        <w:spacing w:after="0" w:line="276" w:lineRule="auto"/>
        <w:jc w:val="both"/>
        <w:rPr>
          <w:rFonts w:ascii="Segoe UI" w:eastAsia="Arial" w:hAnsi="Segoe UI" w:cs="Segoe UI"/>
          <w:sz w:val="20"/>
          <w:szCs w:val="20"/>
        </w:rPr>
      </w:pPr>
    </w:p>
    <w:p w14:paraId="736845DE"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 GARANTIA DO CONTRATO.</w:t>
      </w:r>
    </w:p>
    <w:p w14:paraId="024D3BDB"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7FDEAB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13235EFC"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DO VENCEDOR</w:t>
      </w:r>
    </w:p>
    <w:p w14:paraId="4EFF998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quando for o caso.</w:t>
      </w:r>
    </w:p>
    <w:p w14:paraId="3EB0A6EE"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1A00D3BA"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responsabilizando-se pela perfeição técnica dos produtos entregues.</w:t>
      </w:r>
    </w:p>
    <w:p w14:paraId="2CC7433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Responsabilizar-se pela qualidade dos produtos, substituindo no prazo de 48 (quarenta e oito) horas, aqueles que apresentarem qualquer tipo de vício ou imperfeição, ou não se adequarem às </w:t>
      </w:r>
      <w:r w:rsidRPr="0077631E">
        <w:rPr>
          <w:rFonts w:ascii="Segoe UI" w:eastAsia="Arial" w:hAnsi="Segoe UI" w:cs="Segoe UI"/>
          <w:color w:val="000000"/>
          <w:sz w:val="20"/>
          <w:szCs w:val="20"/>
        </w:rPr>
        <w:lastRenderedPageBreak/>
        <w:t>especificações constantes deste Edital sob pena de aplicação das sanções cabíveis, inclusive rescisão contratual.</w:t>
      </w:r>
    </w:p>
    <w:p w14:paraId="736960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que satisfaçam rigorosamente as especificações constantes deste Edital, as normas da ABNT e dos fabricantes, e as normas nacionais e internacionais consagradas, na falta de regulamentação da ABNT.</w:t>
      </w:r>
    </w:p>
    <w:p w14:paraId="2C9E72F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Cumprir os prazos previstos no Contrato que venham a ser fixados pelo município.</w:t>
      </w:r>
    </w:p>
    <w:p w14:paraId="55ACF6A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677F096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Manter-se, durante toda a vigência do Contrato, em compatibilidade com as obrigações por ela assumidas, todas as condições de habilitação e qualificação exigidas na licitação, devendo comunicar ao município, imediatamente, qualquer alteração que possa comprometer a manutenção do Contrato.</w:t>
      </w:r>
    </w:p>
    <w:p w14:paraId="0F97CE9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a indicada no Contrato de modo a favorecer e a buscar a constante melhoria na execução e dos resultados obtidos, preservando o município de qualquer demanda ou reivindicação que seja de exclusiva responsabilidade da licitante vencedora.</w:t>
      </w:r>
    </w:p>
    <w:p w14:paraId="4DDD5677"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3F4AE46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7282C3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1B34FEB1"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5B1B956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4C408197"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61B8558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77B5BD15"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com baixo consumo energético e baixa emissão de ruído;</w:t>
      </w:r>
    </w:p>
    <w:p w14:paraId="1223D2CE" w14:textId="77777777" w:rsidR="0077231F" w:rsidRPr="0077631E" w:rsidRDefault="00D84457">
      <w:pPr>
        <w:numPr>
          <w:ilvl w:val="2"/>
          <w:numId w:val="5"/>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035AEC33"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2241F51"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426"/>
          <w:tab w:val="left" w:pos="567"/>
          <w:tab w:val="left" w:pos="851"/>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MUNICÍPIO</w:t>
      </w:r>
    </w:p>
    <w:p w14:paraId="4ED2488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licitante sobre qualquer irregularidade encontrada na entrega dos produtos, fixando-lhe, quando não pactuado, prazo para corrigi-la.</w:t>
      </w:r>
    </w:p>
    <w:p w14:paraId="7434742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1B58B63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3554134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licitante, em relação aos produtos, objeto do processo.</w:t>
      </w:r>
    </w:p>
    <w:p w14:paraId="75758C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fiscal de Contrato legalmente constituído.</w:t>
      </w:r>
    </w:p>
    <w:p w14:paraId="39A28D8F"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licitante nas condições estabelecidas.</w:t>
      </w:r>
    </w:p>
    <w:p w14:paraId="2C1D7028"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licitante pelo perfeito cumprimento das obrigações estipuladas, nem por quaisquer danos, inclusive quanto a terceiros, ou por irregularidades constatadas.</w:t>
      </w:r>
    </w:p>
    <w:p w14:paraId="006473C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Rejeitar todo e qualquer produto de má qualidade e em desconformidade com as especificações deste Edital.</w:t>
      </w:r>
    </w:p>
    <w:p w14:paraId="28B9F9C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licitante.</w:t>
      </w:r>
    </w:p>
    <w:p w14:paraId="01AF0289"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3201041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6C0669F4"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D1B9BB1"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3730BE6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É vedada à Administração constituir exigências ou intervir na gestão interna do Contrato de modo a caracterizar interferência indevida, desarrazoada e incompatível com as regras de contratações públicas.</w:t>
      </w:r>
    </w:p>
    <w:p w14:paraId="64062F5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C5405D5" w14:textId="77777777" w:rsidR="0077231F" w:rsidRPr="0077631E" w:rsidRDefault="00D84457">
      <w:pPr>
        <w:numPr>
          <w:ilvl w:val="0"/>
          <w:numId w:val="5"/>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DAS DEMAIS CONDIÇÕES.</w:t>
      </w:r>
    </w:p>
    <w:p w14:paraId="1E70B0AC"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6436665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1601DA40"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1E8245"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0D7873AD"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FA68D2" w14:textId="77777777" w:rsidR="0077231F" w:rsidRPr="0077631E" w:rsidRDefault="00D84457">
      <w:pPr>
        <w:numPr>
          <w:ilvl w:val="1"/>
          <w:numId w:val="5"/>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Contratação será formalizada mediante emissão de nota de empenho de despesa elaboração do Contrato, obedecendo para tanto as normas contidas art. 95 da Lei Federal nº 14.133/21.</w:t>
      </w:r>
    </w:p>
    <w:p w14:paraId="01942A3E"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2C2539DB" w14:textId="2AD04B9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77631E">
        <w:rPr>
          <w:rFonts w:ascii="Segoe UI" w:eastAsia="Arial" w:hAnsi="Segoe UI" w:cs="Segoe UI"/>
          <w:sz w:val="20"/>
          <w:szCs w:val="20"/>
        </w:rPr>
        <w:t>Ubaporanga</w:t>
      </w:r>
      <w:proofErr w:type="spellEnd"/>
      <w:r w:rsidRPr="0077631E">
        <w:rPr>
          <w:rFonts w:ascii="Segoe UI" w:eastAsia="Arial" w:hAnsi="Segoe UI" w:cs="Segoe UI"/>
          <w:sz w:val="20"/>
          <w:szCs w:val="20"/>
        </w:rPr>
        <w:t xml:space="preserve">, MG </w:t>
      </w:r>
      <w:sdt>
        <w:sdtPr>
          <w:rPr>
            <w:rFonts w:ascii="Segoe UI" w:eastAsia="Arial" w:hAnsi="Segoe UI" w:cs="Segoe UI"/>
            <w:sz w:val="20"/>
            <w:szCs w:val="20"/>
          </w:rPr>
          <w:alias w:val="Resumo"/>
          <w:tag w:val=""/>
          <w:id w:val="-198325494"/>
          <w:placeholder>
            <w:docPart w:val="5F3F09518295400996659DAE30094A7A"/>
          </w:placeholder>
          <w:dataBinding w:prefixMappings="xmlns:ns0='http://schemas.microsoft.com/office/2006/coverPageProps' " w:xpath="/ns0:CoverPageProperties[1]/ns0:Abstract[1]" w:storeItemID="{55AF091B-3C7A-41E3-B477-F2FDAA23CFDA}"/>
          <w:text/>
        </w:sdtPr>
        <w:sdtEndPr/>
        <w:sdtContent>
          <w:r w:rsidR="002A34B7">
            <w:rPr>
              <w:rFonts w:ascii="Segoe UI" w:eastAsia="Arial" w:hAnsi="Segoe UI" w:cs="Segoe UI"/>
              <w:sz w:val="20"/>
              <w:szCs w:val="20"/>
            </w:rPr>
            <w:t>07 de abril</w:t>
          </w:r>
          <w:r w:rsidR="00E75C4E" w:rsidRPr="0077631E">
            <w:rPr>
              <w:rFonts w:ascii="Segoe UI" w:eastAsia="Arial" w:hAnsi="Segoe UI" w:cs="Segoe UI"/>
              <w:sz w:val="20"/>
              <w:szCs w:val="20"/>
            </w:rPr>
            <w:t xml:space="preserve"> de 2026.</w:t>
          </w:r>
        </w:sdtContent>
      </w:sdt>
    </w:p>
    <w:p w14:paraId="2B295C48" w14:textId="77777777" w:rsidR="0077231F" w:rsidRDefault="0077231F">
      <w:pPr>
        <w:tabs>
          <w:tab w:val="left" w:pos="426"/>
          <w:tab w:val="left" w:pos="567"/>
          <w:tab w:val="left" w:pos="851"/>
        </w:tabs>
        <w:spacing w:after="0" w:line="276" w:lineRule="auto"/>
        <w:jc w:val="center"/>
        <w:rPr>
          <w:rFonts w:ascii="Segoe UI" w:eastAsia="Arial" w:hAnsi="Segoe UI" w:cs="Segoe UI"/>
          <w:sz w:val="20"/>
          <w:szCs w:val="20"/>
        </w:rPr>
      </w:pPr>
    </w:p>
    <w:p w14:paraId="664021AC"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4558B72C"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7777FE34" w14:textId="77777777" w:rsidR="002D4AAC"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51600E52" w14:textId="77777777" w:rsidR="002D4AAC" w:rsidRPr="0077631E" w:rsidRDefault="002D4AAC">
      <w:pPr>
        <w:tabs>
          <w:tab w:val="left" w:pos="426"/>
          <w:tab w:val="left" w:pos="567"/>
          <w:tab w:val="left" w:pos="851"/>
        </w:tabs>
        <w:spacing w:after="0" w:line="276" w:lineRule="auto"/>
        <w:jc w:val="center"/>
        <w:rPr>
          <w:rFonts w:ascii="Segoe UI" w:eastAsia="Arial" w:hAnsi="Segoe UI" w:cs="Segoe UI"/>
          <w:sz w:val="20"/>
          <w:szCs w:val="20"/>
        </w:rPr>
      </w:pPr>
    </w:p>
    <w:p w14:paraId="002F0720" w14:textId="77777777" w:rsidR="0077231F" w:rsidRPr="0077631E" w:rsidRDefault="00D84457">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w:t>
      </w:r>
    </w:p>
    <w:p w14:paraId="273110B2" w14:textId="7C6A1CA4" w:rsidR="0077231F" w:rsidRPr="0077631E"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Jacqueline Barbosa de O. Rezende</w:t>
      </w:r>
    </w:p>
    <w:p w14:paraId="205A4DBD" w14:textId="10AA9DEA" w:rsidR="0077231F" w:rsidRDefault="0041608D">
      <w:pPr>
        <w:tabs>
          <w:tab w:val="left" w:pos="426"/>
          <w:tab w:val="left" w:pos="567"/>
          <w:tab w:val="left" w:pos="851"/>
        </w:tabs>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Pregoeira</w:t>
      </w:r>
    </w:p>
    <w:p w14:paraId="3EB2EEB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717CCD7A"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BE3A9D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7F7AC4B"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399978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6561D0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0A4AEB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8CEC6F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FB4E06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912B3DA"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D8A8E82"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789E2A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FC9CB55"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B8A5677"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524043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1C2D540"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A7BCA3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A09BB9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26F0D69"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96268C3"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F59BEB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50F6E71F"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B0D6C46"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CFF955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4120C1E"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367B3FD"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2C70C9A0"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7DF3DB5C"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F334944"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D8E7E75"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E9636A8"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3BB90F1"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4DB43315"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5189C0D"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6C275604"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3C1BD99B" w14:textId="77777777" w:rsidR="00F65533"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1377D66B" w14:textId="77777777" w:rsidR="00F65533" w:rsidRPr="0077631E" w:rsidRDefault="00F65533">
      <w:pPr>
        <w:tabs>
          <w:tab w:val="left" w:pos="426"/>
          <w:tab w:val="left" w:pos="567"/>
          <w:tab w:val="left" w:pos="851"/>
        </w:tabs>
        <w:spacing w:after="0" w:line="276" w:lineRule="auto"/>
        <w:jc w:val="center"/>
        <w:rPr>
          <w:rFonts w:ascii="Segoe UI" w:eastAsia="Arial" w:hAnsi="Segoe UI" w:cs="Segoe UI"/>
          <w:sz w:val="20"/>
          <w:szCs w:val="20"/>
        </w:rPr>
      </w:pPr>
    </w:p>
    <w:p w14:paraId="0B2F7FFC" w14:textId="77777777" w:rsidR="002E73D1" w:rsidRPr="0077631E" w:rsidRDefault="002E73D1">
      <w:pPr>
        <w:spacing w:after="0" w:line="276" w:lineRule="auto"/>
        <w:jc w:val="center"/>
        <w:rPr>
          <w:rFonts w:ascii="Segoe UI" w:eastAsia="Arial" w:hAnsi="Segoe UI" w:cs="Segoe UI"/>
          <w:sz w:val="20"/>
          <w:szCs w:val="20"/>
        </w:rPr>
      </w:pPr>
    </w:p>
    <w:p w14:paraId="1D5BD1D2" w14:textId="77777777" w:rsidR="00A5576A" w:rsidRPr="0077631E" w:rsidRDefault="00A5576A">
      <w:pPr>
        <w:spacing w:after="0" w:line="276" w:lineRule="auto"/>
        <w:jc w:val="center"/>
        <w:rPr>
          <w:rFonts w:ascii="Segoe UI" w:eastAsia="Arial" w:hAnsi="Segoe UI" w:cs="Segoe UI"/>
          <w:sz w:val="20"/>
          <w:szCs w:val="20"/>
        </w:rPr>
      </w:pPr>
    </w:p>
    <w:p w14:paraId="271F1B6C"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 – DECLARAÇÃO DE ENQUADRAMENTO COMO MICROEMPRESA OU EMPRESA DEPEQUENO PORTE</w:t>
      </w:r>
    </w:p>
    <w:p w14:paraId="6F6BB741" w14:textId="77777777" w:rsidR="0077231F" w:rsidRPr="0077631E" w:rsidRDefault="0077231F">
      <w:pPr>
        <w:spacing w:after="0" w:line="276" w:lineRule="auto"/>
        <w:rPr>
          <w:rFonts w:ascii="Segoe UI" w:eastAsia="Arial" w:hAnsi="Segoe UI" w:cs="Segoe UI"/>
          <w:sz w:val="20"/>
          <w:szCs w:val="20"/>
        </w:rPr>
      </w:pPr>
    </w:p>
    <w:p w14:paraId="12621B3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58BB0EAE"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1B2F132A" w14:textId="063D83DF"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F65533">
        <w:rPr>
          <w:rFonts w:ascii="Segoe UI" w:eastAsia="Arial" w:hAnsi="Segoe UI" w:cs="Segoe UI"/>
          <w:sz w:val="20"/>
          <w:szCs w:val="20"/>
        </w:rPr>
        <w:t>17</w:t>
      </w:r>
      <w:r w:rsidR="00BC76CD" w:rsidRPr="0077631E">
        <w:rPr>
          <w:rFonts w:ascii="Segoe UI" w:eastAsia="Arial" w:hAnsi="Segoe UI" w:cs="Segoe UI"/>
          <w:sz w:val="20"/>
          <w:szCs w:val="20"/>
        </w:rPr>
        <w:t>/</w:t>
      </w:r>
      <w:r w:rsidR="008C2EF8"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77FEDF96" w14:textId="77777777" w:rsidR="0077231F" w:rsidRPr="0077631E" w:rsidRDefault="0077231F">
      <w:pPr>
        <w:spacing w:after="0" w:line="276" w:lineRule="auto"/>
        <w:rPr>
          <w:rFonts w:ascii="Segoe UI" w:eastAsia="Arial" w:hAnsi="Segoe UI" w:cs="Segoe UI"/>
          <w:sz w:val="20"/>
          <w:szCs w:val="20"/>
        </w:rPr>
      </w:pPr>
    </w:p>
    <w:p w14:paraId="07D47994" w14:textId="77777777" w:rsidR="0077231F" w:rsidRPr="0077631E" w:rsidRDefault="0077231F">
      <w:pPr>
        <w:spacing w:after="0" w:line="276" w:lineRule="auto"/>
        <w:rPr>
          <w:rFonts w:ascii="Segoe UI" w:eastAsia="Arial" w:hAnsi="Segoe UI" w:cs="Segoe UI"/>
          <w:sz w:val="20"/>
          <w:szCs w:val="20"/>
        </w:rPr>
      </w:pPr>
    </w:p>
    <w:p w14:paraId="7D48CE72"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 empresa ______________________________________________,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6D24E7A5" w14:textId="77777777" w:rsidR="0077231F" w:rsidRPr="0077631E" w:rsidRDefault="0077231F">
      <w:pPr>
        <w:spacing w:after="0" w:line="276" w:lineRule="auto"/>
        <w:jc w:val="both"/>
        <w:rPr>
          <w:rFonts w:ascii="Segoe UI" w:eastAsia="Arial" w:hAnsi="Segoe UI" w:cs="Segoe UI"/>
          <w:sz w:val="20"/>
          <w:szCs w:val="20"/>
        </w:rPr>
      </w:pPr>
    </w:p>
    <w:p w14:paraId="3BD78513"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INDIVIDUAL;</w:t>
      </w:r>
    </w:p>
    <w:p w14:paraId="5619058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 xml:space="preserve"> </w:t>
      </w:r>
    </w:p>
    <w:p w14:paraId="18F65E98"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MICROEMPRESA, conforme Inciso I, art. 3º da Lei Complementar nº 123/2006;</w:t>
      </w:r>
    </w:p>
    <w:p w14:paraId="3E97B06E" w14:textId="77777777" w:rsidR="0077231F" w:rsidRPr="0077631E" w:rsidRDefault="0077231F">
      <w:pPr>
        <w:spacing w:after="0" w:line="276" w:lineRule="auto"/>
        <w:jc w:val="both"/>
        <w:rPr>
          <w:rFonts w:ascii="Segoe UI" w:eastAsia="Arial" w:hAnsi="Segoe UI" w:cs="Segoe UI"/>
          <w:sz w:val="20"/>
          <w:szCs w:val="20"/>
        </w:rPr>
      </w:pPr>
    </w:p>
    <w:p w14:paraId="5C58432D" w14:textId="77777777" w:rsidR="0077231F" w:rsidRPr="0077631E" w:rsidRDefault="00D84457">
      <w:pPr>
        <w:spacing w:after="0" w:line="276" w:lineRule="auto"/>
        <w:jc w:val="both"/>
        <w:rPr>
          <w:rFonts w:ascii="Segoe UI" w:eastAsia="Arial" w:hAnsi="Segoe UI" w:cs="Segoe UI"/>
          <w:sz w:val="20"/>
          <w:szCs w:val="20"/>
        </w:rPr>
      </w:pPr>
      <w:proofErr w:type="gramStart"/>
      <w:r w:rsidRPr="0077631E">
        <w:rPr>
          <w:rFonts w:ascii="Segoe UI" w:eastAsia="Arial" w:hAnsi="Segoe UI" w:cs="Segoe UI"/>
          <w:sz w:val="20"/>
          <w:szCs w:val="20"/>
        </w:rPr>
        <w:t xml:space="preserve">(  </w:t>
      </w:r>
      <w:proofErr w:type="gramEnd"/>
      <w:r w:rsidRPr="0077631E">
        <w:rPr>
          <w:rFonts w:ascii="Segoe UI" w:eastAsia="Arial" w:hAnsi="Segoe UI" w:cs="Segoe UI"/>
          <w:sz w:val="20"/>
          <w:szCs w:val="20"/>
        </w:rPr>
        <w:t xml:space="preserve"> ) EMPRESA DE PEQUENO PORTE, conforme Inciso II, art. 3º da Lei Complementar nº 123/2006;</w:t>
      </w:r>
    </w:p>
    <w:p w14:paraId="4115FFAC" w14:textId="77777777" w:rsidR="0077231F" w:rsidRPr="0077631E" w:rsidRDefault="0077231F">
      <w:pPr>
        <w:spacing w:after="0" w:line="276" w:lineRule="auto"/>
        <w:jc w:val="both"/>
        <w:rPr>
          <w:rFonts w:ascii="Segoe UI" w:eastAsia="Arial" w:hAnsi="Segoe UI" w:cs="Segoe UI"/>
          <w:sz w:val="20"/>
          <w:szCs w:val="20"/>
        </w:rPr>
      </w:pPr>
    </w:p>
    <w:p w14:paraId="03FE39A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sob as penalidades leais não celebrou contratos com a administração pública, cujos valores somados não extrapolaram a receita bruta máxima admitida para efeito de enquadramento.</w:t>
      </w:r>
    </w:p>
    <w:p w14:paraId="4AF6C982" w14:textId="77777777" w:rsidR="0077231F" w:rsidRPr="0077631E" w:rsidRDefault="0077231F">
      <w:pPr>
        <w:spacing w:after="0" w:line="276" w:lineRule="auto"/>
        <w:jc w:val="both"/>
        <w:rPr>
          <w:rFonts w:ascii="Segoe UI" w:eastAsia="Arial" w:hAnsi="Segoe UI" w:cs="Segoe UI"/>
          <w:sz w:val="20"/>
          <w:szCs w:val="20"/>
        </w:rPr>
      </w:pPr>
    </w:p>
    <w:p w14:paraId="789D5425"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DECLARA ainda que a empresa está excluída das vedações constantes do parágrafo 4º do artigo 3º da Lei Complementar nº. 123/2006, estando portando, apta a gozar dos benefícios legais vigentes.</w:t>
      </w:r>
    </w:p>
    <w:p w14:paraId="46B1FA10"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34D323EF"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31665C9"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2D4BA151"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9787D56" w14:textId="77777777" w:rsidR="0077231F" w:rsidRPr="0077631E" w:rsidRDefault="0077231F">
      <w:pPr>
        <w:spacing w:after="0" w:line="276" w:lineRule="auto"/>
        <w:jc w:val="both"/>
        <w:rPr>
          <w:rFonts w:ascii="Segoe UI" w:eastAsia="Arial" w:hAnsi="Segoe UI" w:cs="Segoe UI"/>
          <w:sz w:val="20"/>
          <w:szCs w:val="20"/>
        </w:rPr>
      </w:pPr>
    </w:p>
    <w:p w14:paraId="2E6D2F13" w14:textId="77777777" w:rsidR="0077231F" w:rsidRPr="0077631E" w:rsidRDefault="0077231F">
      <w:pPr>
        <w:spacing w:after="0" w:line="276" w:lineRule="auto"/>
        <w:jc w:val="both"/>
        <w:rPr>
          <w:rFonts w:ascii="Segoe UI" w:eastAsia="Arial" w:hAnsi="Segoe UI" w:cs="Segoe UI"/>
          <w:sz w:val="20"/>
          <w:szCs w:val="20"/>
        </w:rPr>
      </w:pPr>
    </w:p>
    <w:p w14:paraId="2DB3B5C8" w14:textId="77777777" w:rsidR="0077231F" w:rsidRPr="0077631E" w:rsidRDefault="0077231F">
      <w:pPr>
        <w:spacing w:after="0" w:line="276" w:lineRule="auto"/>
        <w:jc w:val="both"/>
        <w:rPr>
          <w:rFonts w:ascii="Segoe UI" w:eastAsia="Arial" w:hAnsi="Segoe UI" w:cs="Segoe UI"/>
          <w:sz w:val="20"/>
          <w:szCs w:val="20"/>
        </w:rPr>
      </w:pPr>
    </w:p>
    <w:p w14:paraId="6251973D" w14:textId="77777777" w:rsidR="0077231F" w:rsidRPr="0077631E" w:rsidRDefault="0077231F">
      <w:pPr>
        <w:spacing w:after="0" w:line="276" w:lineRule="auto"/>
        <w:jc w:val="both"/>
        <w:rPr>
          <w:rFonts w:ascii="Segoe UI" w:eastAsia="Arial" w:hAnsi="Segoe UI" w:cs="Segoe UI"/>
          <w:sz w:val="20"/>
          <w:szCs w:val="20"/>
        </w:rPr>
      </w:pPr>
    </w:p>
    <w:p w14:paraId="6F23FA57"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5247CD1F"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Assinatura do representante legal da Licitante</w:t>
      </w:r>
    </w:p>
    <w:p w14:paraId="2794FF4C" w14:textId="77777777" w:rsidR="0077231F" w:rsidRPr="0077631E" w:rsidRDefault="0077231F">
      <w:pPr>
        <w:spacing w:after="0" w:line="276" w:lineRule="auto"/>
        <w:jc w:val="both"/>
        <w:rPr>
          <w:rFonts w:ascii="Segoe UI" w:eastAsia="Arial" w:hAnsi="Segoe UI" w:cs="Segoe UI"/>
          <w:sz w:val="20"/>
          <w:szCs w:val="20"/>
        </w:rPr>
      </w:pPr>
    </w:p>
    <w:p w14:paraId="5841517B" w14:textId="77777777" w:rsidR="0077231F" w:rsidRPr="0077631E" w:rsidRDefault="0077231F">
      <w:pPr>
        <w:spacing w:after="0" w:line="276" w:lineRule="auto"/>
        <w:jc w:val="both"/>
        <w:rPr>
          <w:rFonts w:ascii="Segoe UI" w:eastAsia="Arial" w:hAnsi="Segoe UI" w:cs="Segoe UI"/>
          <w:sz w:val="20"/>
          <w:szCs w:val="20"/>
        </w:rPr>
      </w:pPr>
    </w:p>
    <w:p w14:paraId="5CDFD00C" w14:textId="77777777" w:rsidR="0077231F" w:rsidRPr="0077631E" w:rsidRDefault="0077231F">
      <w:pPr>
        <w:spacing w:after="0" w:line="276" w:lineRule="auto"/>
        <w:jc w:val="both"/>
        <w:rPr>
          <w:rFonts w:ascii="Segoe UI" w:eastAsia="Arial" w:hAnsi="Segoe UI" w:cs="Segoe UI"/>
          <w:sz w:val="20"/>
          <w:szCs w:val="20"/>
        </w:rPr>
      </w:pPr>
    </w:p>
    <w:p w14:paraId="113D3993" w14:textId="77777777" w:rsidR="0077231F" w:rsidRPr="0077631E" w:rsidRDefault="0077231F">
      <w:pPr>
        <w:spacing w:after="0" w:line="276" w:lineRule="auto"/>
        <w:jc w:val="both"/>
        <w:rPr>
          <w:rFonts w:ascii="Segoe UI" w:eastAsia="Arial" w:hAnsi="Segoe UI" w:cs="Segoe UI"/>
          <w:sz w:val="20"/>
          <w:szCs w:val="20"/>
        </w:rPr>
      </w:pPr>
    </w:p>
    <w:p w14:paraId="74D66E60" w14:textId="77777777" w:rsidR="0077231F"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OBS</w:t>
      </w:r>
      <w:r w:rsidRPr="0077631E">
        <w:rPr>
          <w:rFonts w:ascii="Segoe UI" w:eastAsia="Arial" w:hAnsi="Segoe UI" w:cs="Segoe UI"/>
          <w:sz w:val="20"/>
          <w:szCs w:val="20"/>
        </w:rPr>
        <w:t xml:space="preserve">.: A declaração acima deverá ser assinalada com um “X”, ratificando-se a condição jurídica da empresa licitante. </w:t>
      </w:r>
    </w:p>
    <w:p w14:paraId="0A8752A8" w14:textId="77777777" w:rsidR="006A31B8" w:rsidRDefault="006A31B8">
      <w:pPr>
        <w:spacing w:after="0" w:line="276" w:lineRule="auto"/>
        <w:jc w:val="both"/>
        <w:rPr>
          <w:rFonts w:ascii="Segoe UI" w:eastAsia="Arial" w:hAnsi="Segoe UI" w:cs="Segoe UI"/>
          <w:sz w:val="20"/>
          <w:szCs w:val="20"/>
        </w:rPr>
      </w:pPr>
    </w:p>
    <w:p w14:paraId="047ABF57" w14:textId="77777777" w:rsidR="006A31B8" w:rsidRDefault="006A31B8">
      <w:pPr>
        <w:spacing w:after="0" w:line="276" w:lineRule="auto"/>
        <w:jc w:val="both"/>
        <w:rPr>
          <w:rFonts w:ascii="Segoe UI" w:eastAsia="Arial" w:hAnsi="Segoe UI" w:cs="Segoe UI"/>
          <w:sz w:val="20"/>
          <w:szCs w:val="20"/>
        </w:rPr>
      </w:pPr>
    </w:p>
    <w:p w14:paraId="740B2AF1" w14:textId="77777777" w:rsidR="006A31B8" w:rsidRPr="0077631E" w:rsidRDefault="006A31B8">
      <w:pPr>
        <w:spacing w:after="0" w:line="276" w:lineRule="auto"/>
        <w:jc w:val="both"/>
        <w:rPr>
          <w:rFonts w:ascii="Segoe UI" w:eastAsia="Arial" w:hAnsi="Segoe UI" w:cs="Segoe UI"/>
          <w:sz w:val="20"/>
          <w:szCs w:val="20"/>
        </w:rPr>
      </w:pPr>
    </w:p>
    <w:p w14:paraId="61555EFF"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27052CCB"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0C942A96" w14:textId="75DA384C" w:rsidR="0077231F" w:rsidRPr="0077631E" w:rsidRDefault="00D84457" w:rsidP="005E2C76">
      <w:pPr>
        <w:pBdr>
          <w:top w:val="single" w:sz="4" w:space="1" w:color="000000"/>
          <w:bottom w:val="single" w:sz="4" w:space="1" w:color="auto"/>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III – DECLARAÇ</w:t>
      </w:r>
      <w:r w:rsidR="002E73D1" w:rsidRPr="0077631E">
        <w:rPr>
          <w:rFonts w:ascii="Segoe UI" w:eastAsia="Arial" w:hAnsi="Segoe UI" w:cs="Segoe UI"/>
          <w:b/>
          <w:sz w:val="20"/>
          <w:szCs w:val="20"/>
        </w:rPr>
        <w:t>ÕES CONJUNTAS</w:t>
      </w:r>
    </w:p>
    <w:p w14:paraId="2B3270DE" w14:textId="77777777" w:rsidR="0077231F" w:rsidRPr="0077631E" w:rsidRDefault="0077231F">
      <w:pPr>
        <w:spacing w:after="0" w:line="276" w:lineRule="auto"/>
        <w:rPr>
          <w:rFonts w:ascii="Segoe UI" w:eastAsia="Arial" w:hAnsi="Segoe UI" w:cs="Segoe UI"/>
          <w:sz w:val="20"/>
          <w:szCs w:val="20"/>
        </w:rPr>
      </w:pPr>
    </w:p>
    <w:p w14:paraId="4920CD37"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À Prefeitura Municipal de Ubaporanga.</w:t>
      </w:r>
    </w:p>
    <w:p w14:paraId="0A6D8549"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A/C</w:t>
      </w:r>
      <w:r w:rsidRPr="0077631E">
        <w:rPr>
          <w:rFonts w:ascii="Segoe UI" w:eastAsia="Arial" w:hAnsi="Segoe UI" w:cs="Segoe UI"/>
          <w:sz w:val="20"/>
          <w:szCs w:val="20"/>
        </w:rPr>
        <w:t xml:space="preserve"> Pregoeiro</w:t>
      </w:r>
      <w:r w:rsidRPr="0077631E">
        <w:rPr>
          <w:rFonts w:ascii="Segoe UI" w:eastAsia="Arial" w:hAnsi="Segoe UI" w:cs="Segoe UI"/>
          <w:sz w:val="20"/>
          <w:szCs w:val="20"/>
        </w:rPr>
        <w:tab/>
      </w:r>
    </w:p>
    <w:p w14:paraId="269EEDE1" w14:textId="77CD3895"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b/>
          <w:sz w:val="20"/>
          <w:szCs w:val="20"/>
        </w:rPr>
        <w:t>Referência:</w:t>
      </w:r>
      <w:r w:rsidRPr="0077631E">
        <w:rPr>
          <w:rFonts w:ascii="Segoe UI" w:eastAsia="Arial" w:hAnsi="Segoe UI" w:cs="Segoe UI"/>
          <w:sz w:val="20"/>
          <w:szCs w:val="20"/>
        </w:rPr>
        <w:t xml:space="preserve"> Pregão Eletrônico nº </w:t>
      </w:r>
      <w:r w:rsidR="00BC76CD" w:rsidRPr="0077631E">
        <w:rPr>
          <w:rFonts w:ascii="Segoe UI" w:eastAsia="Arial" w:hAnsi="Segoe UI" w:cs="Segoe UI"/>
          <w:sz w:val="20"/>
          <w:szCs w:val="20"/>
        </w:rPr>
        <w:t>0</w:t>
      </w:r>
      <w:r w:rsidR="00FC189A" w:rsidRPr="0077631E">
        <w:rPr>
          <w:rFonts w:ascii="Segoe UI" w:eastAsia="Arial" w:hAnsi="Segoe UI" w:cs="Segoe UI"/>
          <w:sz w:val="20"/>
          <w:szCs w:val="20"/>
        </w:rPr>
        <w:t>1</w:t>
      </w:r>
      <w:r w:rsidR="006A31B8">
        <w:rPr>
          <w:rFonts w:ascii="Segoe UI" w:eastAsia="Arial" w:hAnsi="Segoe UI" w:cs="Segoe UI"/>
          <w:sz w:val="20"/>
          <w:szCs w:val="20"/>
        </w:rPr>
        <w:t>7</w:t>
      </w:r>
      <w:r w:rsidR="00BC76CD" w:rsidRPr="0077631E">
        <w:rPr>
          <w:rFonts w:ascii="Segoe UI" w:eastAsia="Arial" w:hAnsi="Segoe UI" w:cs="Segoe UI"/>
          <w:sz w:val="20"/>
          <w:szCs w:val="20"/>
        </w:rPr>
        <w:t>/</w:t>
      </w:r>
      <w:r w:rsidRPr="0077631E">
        <w:rPr>
          <w:rFonts w:ascii="Segoe UI" w:eastAsia="Arial" w:hAnsi="Segoe UI" w:cs="Segoe UI"/>
          <w:sz w:val="20"/>
          <w:szCs w:val="20"/>
        </w:rPr>
        <w:t>202</w:t>
      </w:r>
      <w:r w:rsidR="00FC189A" w:rsidRPr="0077631E">
        <w:rPr>
          <w:rFonts w:ascii="Segoe UI" w:eastAsia="Arial" w:hAnsi="Segoe UI" w:cs="Segoe UI"/>
          <w:sz w:val="20"/>
          <w:szCs w:val="20"/>
        </w:rPr>
        <w:t>6</w:t>
      </w:r>
    </w:p>
    <w:p w14:paraId="3A189898"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FAEA449" w14:textId="77777777" w:rsidR="002E73D1" w:rsidRPr="0077631E" w:rsidRDefault="002E73D1" w:rsidP="002E73D1">
      <w:pPr>
        <w:tabs>
          <w:tab w:val="left" w:pos="567"/>
        </w:tabs>
        <w:jc w:val="both"/>
        <w:rPr>
          <w:rFonts w:ascii="Segoe UI" w:hAnsi="Segoe UI" w:cs="Segoe UI"/>
          <w:sz w:val="20"/>
          <w:szCs w:val="20"/>
        </w:rPr>
      </w:pPr>
      <w:r w:rsidRPr="0077631E">
        <w:rPr>
          <w:rFonts w:ascii="Segoe UI" w:hAnsi="Segoe UI" w:cs="Segoe UI"/>
          <w:sz w:val="20"/>
          <w:szCs w:val="20"/>
        </w:rPr>
        <w:t>A empresa _____________________________________, inscrita no CNPJ N.º ________________________________________, participante no processo licitatório epigrafado, por meio de seu representante legal, vem perante Vossa Senhoria declarar que:</w:t>
      </w:r>
    </w:p>
    <w:p w14:paraId="79E154EA" w14:textId="77777777" w:rsidR="002E73D1" w:rsidRPr="0077631E" w:rsidRDefault="002E73D1" w:rsidP="002E73D1">
      <w:pPr>
        <w:tabs>
          <w:tab w:val="left" w:pos="567"/>
        </w:tabs>
        <w:jc w:val="both"/>
        <w:rPr>
          <w:rFonts w:ascii="Segoe UI" w:hAnsi="Segoe UI" w:cs="Segoe UI"/>
          <w:sz w:val="20"/>
          <w:szCs w:val="20"/>
        </w:rPr>
      </w:pPr>
    </w:p>
    <w:p w14:paraId="54839163"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566D70E2"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F9079D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discutiu ou obteve qualquer informação privilegiada perante servidores ou autoridades da entidade promotor desta licitação;</w:t>
      </w:r>
    </w:p>
    <w:p w14:paraId="249F5B51"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107EF1F8"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1156BC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Os preços oferecidos pela empresa no presente certame são compatíveis em comparação com preços já praticados pela empresa em objetos similares.</w:t>
      </w:r>
    </w:p>
    <w:p w14:paraId="5DD432A4"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0A7A1E9"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Está plenamente ciente do teor e da extensão desta declaração e que detém plenos poderes e informações para firmá-la.</w:t>
      </w:r>
    </w:p>
    <w:p w14:paraId="29FB2370" w14:textId="77777777" w:rsidR="002E73D1" w:rsidRPr="0077631E" w:rsidRDefault="002E73D1" w:rsidP="002E73D1">
      <w:pPr>
        <w:pStyle w:val="PargrafodaLista"/>
        <w:numPr>
          <w:ilvl w:val="1"/>
          <w:numId w:val="11"/>
        </w:numPr>
        <w:tabs>
          <w:tab w:val="left" w:pos="567"/>
        </w:tabs>
        <w:ind w:left="0" w:firstLine="0"/>
        <w:jc w:val="both"/>
        <w:rPr>
          <w:rFonts w:ascii="Segoe UI" w:hAnsi="Segoe UI" w:cs="Segoe UI"/>
          <w:sz w:val="20"/>
          <w:szCs w:val="20"/>
        </w:rPr>
      </w:pPr>
      <w:r w:rsidRPr="0077631E">
        <w:rPr>
          <w:rFonts w:ascii="Segoe UI" w:eastAsia="Arial" w:hAnsi="Segoe UI" w:cs="Segoe UI"/>
          <w:sz w:val="20"/>
          <w:szCs w:val="20"/>
        </w:rPr>
        <w:t xml:space="preserve">Tem </w:t>
      </w:r>
      <w:r w:rsidRPr="0077631E">
        <w:rPr>
          <w:rFonts w:ascii="Segoe UI" w:eastAsia="Arial" w:hAnsi="Segoe UI" w:cs="Segoe UI"/>
          <w:color w:val="000000"/>
          <w:sz w:val="20"/>
          <w:szCs w:val="20"/>
        </w:rPr>
        <w:t xml:space="preserve">conhecimento de todas as exigências relacionadas à execução dos compromisso objeto do referido pregão, </w:t>
      </w:r>
      <w:r w:rsidRPr="0077631E">
        <w:rPr>
          <w:rFonts w:ascii="Segoe UI" w:eastAsia="Arial" w:hAnsi="Segoe UI" w:cs="Segoe UI"/>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228B5795" w14:textId="77777777" w:rsidR="002E73D1" w:rsidRPr="0077631E" w:rsidRDefault="002E73D1" w:rsidP="002E73D1">
      <w:pPr>
        <w:pStyle w:val="PargrafodaLista"/>
        <w:numPr>
          <w:ilvl w:val="1"/>
          <w:numId w:val="11"/>
        </w:numPr>
        <w:tabs>
          <w:tab w:val="left" w:pos="567"/>
        </w:tabs>
        <w:spacing w:after="0"/>
        <w:ind w:left="0" w:firstLine="0"/>
        <w:jc w:val="both"/>
        <w:rPr>
          <w:rFonts w:ascii="Segoe UI" w:eastAsia="Arial" w:hAnsi="Segoe UI" w:cs="Segoe UI"/>
          <w:sz w:val="20"/>
          <w:szCs w:val="20"/>
        </w:rPr>
      </w:pPr>
      <w:r w:rsidRPr="0077631E">
        <w:rPr>
          <w:rFonts w:ascii="Segoe UI" w:eastAsia="Arial" w:hAnsi="Segoe UI" w:cs="Segoe UI"/>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4ABDCCD8" w14:textId="77777777" w:rsidR="0077231F" w:rsidRPr="0077631E" w:rsidRDefault="0077231F">
      <w:pPr>
        <w:pBdr>
          <w:top w:val="nil"/>
          <w:left w:val="nil"/>
          <w:bottom w:val="nil"/>
          <w:right w:val="nil"/>
          <w:between w:val="nil"/>
        </w:pBdr>
        <w:spacing w:after="0" w:line="276" w:lineRule="auto"/>
        <w:jc w:val="both"/>
        <w:rPr>
          <w:rFonts w:ascii="Segoe UI" w:eastAsia="Arial" w:hAnsi="Segoe UI" w:cs="Segoe UI"/>
          <w:color w:val="000000"/>
          <w:sz w:val="20"/>
          <w:szCs w:val="20"/>
        </w:rPr>
      </w:pPr>
    </w:p>
    <w:p w14:paraId="6E684C10" w14:textId="77777777" w:rsidR="0077231F" w:rsidRPr="0077631E" w:rsidRDefault="00D84457">
      <w:pPr>
        <w:pBdr>
          <w:top w:val="nil"/>
          <w:left w:val="nil"/>
          <w:bottom w:val="nil"/>
          <w:right w:val="nil"/>
          <w:between w:val="nil"/>
        </w:pBdr>
        <w:spacing w:after="0" w:line="276" w:lineRule="auto"/>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Local e Data, _______________________ _____ de 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w:t>
      </w:r>
    </w:p>
    <w:p w14:paraId="466722D7" w14:textId="77777777" w:rsidR="0077231F" w:rsidRPr="0077631E" w:rsidRDefault="0077231F">
      <w:pPr>
        <w:spacing w:after="0" w:line="276" w:lineRule="auto"/>
        <w:jc w:val="both"/>
        <w:rPr>
          <w:rFonts w:ascii="Segoe UI" w:eastAsia="Arial" w:hAnsi="Segoe UI" w:cs="Segoe UI"/>
          <w:sz w:val="20"/>
          <w:szCs w:val="20"/>
        </w:rPr>
      </w:pPr>
    </w:p>
    <w:p w14:paraId="7DB0619A"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______________________________________________</w:t>
      </w:r>
    </w:p>
    <w:p w14:paraId="729D466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lastRenderedPageBreak/>
        <w:t>Assinatura do representante legal da Licitante</w:t>
      </w:r>
    </w:p>
    <w:p w14:paraId="16A3E2F9" w14:textId="77777777" w:rsidR="0077231F" w:rsidRPr="0077631E" w:rsidRDefault="0077231F">
      <w:pPr>
        <w:tabs>
          <w:tab w:val="left" w:pos="426"/>
          <w:tab w:val="left" w:pos="567"/>
          <w:tab w:val="left" w:pos="851"/>
        </w:tabs>
        <w:spacing w:after="0" w:line="276" w:lineRule="auto"/>
        <w:ind w:left="360"/>
        <w:jc w:val="both"/>
        <w:rPr>
          <w:rFonts w:ascii="Segoe UI" w:eastAsia="Arial" w:hAnsi="Segoe UI" w:cs="Segoe UI"/>
          <w:sz w:val="20"/>
          <w:szCs w:val="20"/>
        </w:rPr>
      </w:pPr>
    </w:p>
    <w:p w14:paraId="620440A4" w14:textId="77777777" w:rsidR="0077231F" w:rsidRPr="0077631E" w:rsidRDefault="0077231F">
      <w:pPr>
        <w:tabs>
          <w:tab w:val="left" w:pos="426"/>
          <w:tab w:val="left" w:pos="567"/>
          <w:tab w:val="left" w:pos="851"/>
        </w:tabs>
        <w:spacing w:after="0" w:line="276" w:lineRule="auto"/>
        <w:jc w:val="both"/>
        <w:rPr>
          <w:rFonts w:ascii="Segoe UI" w:eastAsia="Arial" w:hAnsi="Segoe UI" w:cs="Segoe UI"/>
          <w:sz w:val="20"/>
          <w:szCs w:val="20"/>
        </w:rPr>
      </w:pPr>
    </w:p>
    <w:p w14:paraId="5830CF95" w14:textId="77777777" w:rsidR="0077231F" w:rsidRPr="0077631E" w:rsidRDefault="00D84457">
      <w:pPr>
        <w:pBdr>
          <w:top w:val="single" w:sz="4" w:space="1" w:color="000000"/>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IV – PROPOSTA COMERCIAL – RELAÇÃO DOS ITENS</w:t>
      </w:r>
    </w:p>
    <w:p w14:paraId="63987892" w14:textId="77777777" w:rsidR="0077231F" w:rsidRPr="0077631E" w:rsidRDefault="0077231F">
      <w:pPr>
        <w:tabs>
          <w:tab w:val="left" w:pos="567"/>
        </w:tabs>
        <w:spacing w:after="0" w:line="276" w:lineRule="auto"/>
        <w:jc w:val="both"/>
        <w:rPr>
          <w:rFonts w:ascii="Segoe UI" w:eastAsia="Arial" w:hAnsi="Segoe UI" w:cs="Segoe UI"/>
          <w:b/>
          <w:bCs/>
          <w:sz w:val="9"/>
          <w:szCs w:val="9"/>
        </w:rPr>
      </w:pPr>
    </w:p>
    <w:p w14:paraId="3C9D63FE" w14:textId="77777777" w:rsidR="007320C1" w:rsidRPr="0077631E" w:rsidRDefault="007320C1">
      <w:pPr>
        <w:tabs>
          <w:tab w:val="left" w:pos="426"/>
          <w:tab w:val="left" w:pos="567"/>
          <w:tab w:val="left" w:pos="851"/>
        </w:tabs>
        <w:spacing w:after="0" w:line="276" w:lineRule="auto"/>
        <w:jc w:val="both"/>
        <w:rPr>
          <w:rFonts w:ascii="Segoe UI" w:eastAsia="Arial" w:hAnsi="Segoe UI" w:cs="Segoe UI"/>
          <w:sz w:val="20"/>
          <w:szCs w:val="20"/>
        </w:rPr>
      </w:pPr>
    </w:p>
    <w:p w14:paraId="349A6DD0" w14:textId="77777777"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2373A107"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5F54291" w14:textId="6E49F7D9"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6A31B8">
        <w:rPr>
          <w:rFonts w:ascii="Segoe UI" w:eastAsia="Segoe UI" w:hAnsi="Segoe UI" w:cs="Segoe UI"/>
        </w:rPr>
        <w:t>24</w:t>
      </w:r>
      <w:r w:rsidRPr="0077631E">
        <w:rPr>
          <w:rFonts w:ascii="Segoe UI" w:eastAsia="Segoe UI" w:hAnsi="Segoe UI" w:cs="Segoe UI"/>
        </w:rPr>
        <w:t>/2026</w:t>
      </w:r>
    </w:p>
    <w:p w14:paraId="4D0770EB" w14:textId="0F742CB4" w:rsidR="00486EDB" w:rsidRPr="0077631E" w:rsidRDefault="00486EDB" w:rsidP="00486EDB">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6A31B8">
        <w:rPr>
          <w:rFonts w:ascii="Segoe UI" w:eastAsia="Segoe UI" w:hAnsi="Segoe UI" w:cs="Segoe UI"/>
        </w:rPr>
        <w:t>17</w:t>
      </w:r>
      <w:r w:rsidRPr="0077631E">
        <w:rPr>
          <w:rFonts w:ascii="Segoe UI" w:eastAsia="Segoe UI" w:hAnsi="Segoe UI" w:cs="Segoe UI"/>
        </w:rPr>
        <w:t>/2026</w:t>
      </w:r>
    </w:p>
    <w:p w14:paraId="3183C2B6" w14:textId="77777777" w:rsidR="00486EDB" w:rsidRPr="0077631E" w:rsidRDefault="00486EDB" w:rsidP="00486EDB">
      <w:pPr>
        <w:tabs>
          <w:tab w:val="left" w:pos="2268"/>
        </w:tabs>
        <w:spacing w:after="0" w:line="300" w:lineRule="auto"/>
        <w:jc w:val="both"/>
        <w:rPr>
          <w:rFonts w:ascii="Segoe UI" w:eastAsia="Segoe UI" w:hAnsi="Segoe UI" w:cs="Segoe UI"/>
        </w:rPr>
      </w:pPr>
    </w:p>
    <w:p w14:paraId="26D183B4"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4EB66416" w14:textId="77777777" w:rsidR="00486EDB" w:rsidRPr="0077631E" w:rsidRDefault="00486EDB" w:rsidP="00486ED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486EDB" w:rsidRPr="0077631E" w14:paraId="1F29B58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62A75B6"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5F29929"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6EAB621"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59C99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098334D"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9F4CB57"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486EDB" w:rsidRPr="0077631E" w14:paraId="5DA5C1EE" w14:textId="77777777" w:rsidTr="00F856AF">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26C01C" w14:textId="77777777" w:rsidR="00486EDB" w:rsidRPr="0077631E" w:rsidRDefault="00486EDB" w:rsidP="00F856AF">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A4BC80" w14:textId="77777777" w:rsidR="00486EDB" w:rsidRPr="0077631E" w:rsidRDefault="00486EDB" w:rsidP="00F856AF">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E05B87" w14:textId="77777777" w:rsidR="00486EDB" w:rsidRPr="0077631E" w:rsidRDefault="00486EDB" w:rsidP="00F856AF">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2452DD" w14:textId="77777777" w:rsidR="00486EDB" w:rsidRPr="0077631E" w:rsidRDefault="00486EDB" w:rsidP="00F856AF">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8BB5D6" w14:textId="77777777" w:rsidR="00486EDB" w:rsidRPr="0077631E" w:rsidRDefault="00486EDB" w:rsidP="00F856AF">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CBAC81" w14:textId="77777777" w:rsidR="00486EDB" w:rsidRPr="0077631E" w:rsidRDefault="00486EDB" w:rsidP="00F856AF">
            <w:pPr>
              <w:tabs>
                <w:tab w:val="left" w:pos="2268"/>
              </w:tabs>
              <w:spacing w:after="0" w:line="300" w:lineRule="auto"/>
              <w:jc w:val="both"/>
              <w:rPr>
                <w:rFonts w:ascii="Segoe UI" w:hAnsi="Segoe UI" w:cs="Segoe UI"/>
              </w:rPr>
            </w:pPr>
          </w:p>
        </w:tc>
      </w:tr>
    </w:tbl>
    <w:p w14:paraId="3B0DA4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57EB24F"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388B4FF9" w14:textId="77777777" w:rsidR="00486EDB" w:rsidRPr="0077631E" w:rsidRDefault="00486EDB" w:rsidP="00486EDB">
      <w:pPr>
        <w:tabs>
          <w:tab w:val="left" w:pos="2268"/>
        </w:tabs>
        <w:spacing w:after="0" w:line="300" w:lineRule="auto"/>
        <w:jc w:val="both"/>
        <w:rPr>
          <w:rFonts w:ascii="Segoe UI" w:eastAsia="Segoe UI" w:hAnsi="Segoe UI" w:cs="Segoe UI"/>
        </w:rPr>
      </w:pPr>
    </w:p>
    <w:p w14:paraId="5387E40A"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1F4432A5" w14:textId="77777777" w:rsidR="00486EDB" w:rsidRPr="0077631E" w:rsidRDefault="00486EDB" w:rsidP="00486EDB">
      <w:pPr>
        <w:tabs>
          <w:tab w:val="left" w:pos="2268"/>
        </w:tabs>
        <w:spacing w:after="0" w:line="300" w:lineRule="auto"/>
        <w:jc w:val="both"/>
        <w:rPr>
          <w:rFonts w:ascii="Segoe UI" w:eastAsia="Segoe UI" w:hAnsi="Segoe UI" w:cs="Segoe UI"/>
        </w:rPr>
      </w:pPr>
    </w:p>
    <w:p w14:paraId="1657A3B5"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3B302056" w14:textId="77777777" w:rsidR="00486EDB" w:rsidRPr="0077631E" w:rsidRDefault="00486EDB" w:rsidP="00486EDB">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405544F4"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224329F2"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05ACF293"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6E293B8"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4D49DB06" w14:textId="77777777" w:rsidR="00486EDB" w:rsidRPr="0077631E" w:rsidRDefault="00486EDB" w:rsidP="00486EDB">
      <w:pPr>
        <w:tabs>
          <w:tab w:val="left" w:pos="2268"/>
        </w:tabs>
        <w:spacing w:after="0" w:line="300" w:lineRule="auto"/>
        <w:jc w:val="both"/>
        <w:rPr>
          <w:rFonts w:ascii="Segoe UI" w:eastAsia="Segoe UI" w:hAnsi="Segoe UI" w:cs="Segoe UI"/>
          <w:b/>
        </w:rPr>
      </w:pPr>
    </w:p>
    <w:p w14:paraId="55898A75"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24047952"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073A2DBB"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48F56FC"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40201EC9" w14:textId="77777777" w:rsidR="002E73D1" w:rsidRPr="0077631E" w:rsidRDefault="002E73D1">
      <w:pPr>
        <w:tabs>
          <w:tab w:val="left" w:pos="426"/>
          <w:tab w:val="left" w:pos="567"/>
          <w:tab w:val="left" w:pos="851"/>
        </w:tabs>
        <w:spacing w:after="0" w:line="276" w:lineRule="auto"/>
        <w:jc w:val="both"/>
        <w:rPr>
          <w:rFonts w:ascii="Segoe UI" w:eastAsia="Arial" w:hAnsi="Segoe UI" w:cs="Segoe UI"/>
          <w:sz w:val="20"/>
          <w:szCs w:val="20"/>
        </w:rPr>
      </w:pPr>
    </w:p>
    <w:p w14:paraId="333423E4" w14:textId="24F5ECC4" w:rsidR="0077231F" w:rsidRPr="0077631E" w:rsidRDefault="00D84457">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V – MINUTA DE CONTRATO</w:t>
      </w:r>
    </w:p>
    <w:p w14:paraId="7251BE5D" w14:textId="3F6C95FB" w:rsidR="0077231F" w:rsidRPr="0077631E" w:rsidRDefault="00D84457">
      <w:pP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CONTRATO ADMINISTRATIVO Nº _____/</w:t>
      </w:r>
      <w:r w:rsidR="008C2EF8" w:rsidRPr="0077631E">
        <w:rPr>
          <w:rFonts w:ascii="Segoe UI" w:eastAsia="Arial" w:hAnsi="Segoe UI" w:cs="Segoe UI"/>
          <w:b/>
          <w:sz w:val="20"/>
          <w:szCs w:val="20"/>
        </w:rPr>
        <w:t>202</w:t>
      </w:r>
      <w:r w:rsidR="00577BE2">
        <w:rPr>
          <w:rFonts w:ascii="Segoe UI" w:eastAsia="Arial" w:hAnsi="Segoe UI" w:cs="Segoe UI"/>
          <w:b/>
          <w:sz w:val="20"/>
          <w:szCs w:val="20"/>
        </w:rPr>
        <w:t>6</w:t>
      </w:r>
      <w:r w:rsidRPr="0077631E">
        <w:rPr>
          <w:rFonts w:ascii="Segoe UI" w:eastAsia="Arial" w:hAnsi="Segoe UI" w:cs="Segoe UI"/>
          <w:b/>
          <w:sz w:val="20"/>
          <w:szCs w:val="20"/>
        </w:rPr>
        <w:t>.</w:t>
      </w:r>
    </w:p>
    <w:p w14:paraId="51AFB547" w14:textId="3291F0BF" w:rsidR="00FC189A" w:rsidRPr="0077631E" w:rsidRDefault="00FC189A" w:rsidP="00FC189A">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PROCESSO Nº 0</w:t>
      </w:r>
      <w:r w:rsidR="006A31B8">
        <w:rPr>
          <w:rFonts w:ascii="Segoe UI" w:eastAsia="Arial" w:hAnsi="Segoe UI" w:cs="Segoe UI"/>
          <w:b/>
          <w:sz w:val="20"/>
          <w:szCs w:val="20"/>
        </w:rPr>
        <w:t>24</w:t>
      </w:r>
      <w:r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PREGÃO ELETRÔNICO Nº 01</w:t>
      </w:r>
      <w:r w:rsidR="006A31B8">
        <w:rPr>
          <w:rFonts w:ascii="Segoe UI" w:eastAsia="Arial" w:hAnsi="Segoe UI" w:cs="Segoe UI"/>
          <w:b/>
          <w:sz w:val="20"/>
          <w:szCs w:val="20"/>
        </w:rPr>
        <w:t>7</w:t>
      </w:r>
      <w:r w:rsidRPr="0077631E">
        <w:rPr>
          <w:rFonts w:ascii="Segoe UI" w:eastAsia="Arial" w:hAnsi="Segoe UI" w:cs="Segoe UI"/>
          <w:b/>
          <w:sz w:val="20"/>
          <w:szCs w:val="20"/>
        </w:rPr>
        <w:t>/2026</w:t>
      </w:r>
    </w:p>
    <w:p w14:paraId="4D0A0959" w14:textId="77777777" w:rsidR="0077231F" w:rsidRPr="0077631E" w:rsidRDefault="0077231F">
      <w:pPr>
        <w:spacing w:after="0" w:line="276" w:lineRule="auto"/>
        <w:jc w:val="center"/>
        <w:rPr>
          <w:rFonts w:ascii="Segoe UI" w:eastAsia="Arial" w:hAnsi="Segoe UI" w:cs="Segoe UI"/>
          <w:b/>
          <w:sz w:val="20"/>
          <w:szCs w:val="20"/>
        </w:rPr>
      </w:pPr>
    </w:p>
    <w:p w14:paraId="151584FC" w14:textId="77777777" w:rsidR="0077231F" w:rsidRPr="0077631E" w:rsidRDefault="0077231F">
      <w:pPr>
        <w:spacing w:after="0" w:line="276" w:lineRule="auto"/>
        <w:ind w:left="4258"/>
        <w:jc w:val="both"/>
        <w:rPr>
          <w:rFonts w:ascii="Segoe UI" w:eastAsia="Arial" w:hAnsi="Segoe UI" w:cs="Segoe UI"/>
          <w:sz w:val="20"/>
          <w:szCs w:val="20"/>
        </w:rPr>
      </w:pPr>
    </w:p>
    <w:p w14:paraId="759B6F5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PRIMEIRA – DAS PARTES.</w:t>
      </w:r>
    </w:p>
    <w:p w14:paraId="670C4F59" w14:textId="6378C6B2" w:rsidR="0077231F" w:rsidRPr="0077631E" w:rsidRDefault="00D84457">
      <w:pPr>
        <w:numPr>
          <w:ilvl w:val="1"/>
          <w:numId w:val="6"/>
        </w:numPr>
        <w:pBdr>
          <w:top w:val="nil"/>
          <w:left w:val="nil"/>
          <w:bottom w:val="nil"/>
          <w:right w:val="nil"/>
          <w:between w:val="nil"/>
        </w:pBdr>
        <w:tabs>
          <w:tab w:val="left" w:pos="284"/>
          <w:tab w:val="center"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BC76CD" w:rsidRPr="0077631E">
        <w:rPr>
          <w:rFonts w:ascii="Segoe UI" w:eastAsia="Arial" w:hAnsi="Segoe UI" w:cs="Segoe UI"/>
          <w:color w:val="000000"/>
          <w:sz w:val="20"/>
          <w:szCs w:val="20"/>
        </w:rPr>
        <w:t>0</w:t>
      </w:r>
      <w:r w:rsidR="006A31B8">
        <w:rPr>
          <w:rFonts w:ascii="Segoe UI" w:eastAsia="Arial" w:hAnsi="Segoe UI" w:cs="Segoe UI"/>
          <w:color w:val="000000"/>
          <w:sz w:val="20"/>
          <w:szCs w:val="20"/>
        </w:rPr>
        <w:t>17</w:t>
      </w:r>
      <w:r w:rsidR="00BC76CD" w:rsidRPr="0077631E">
        <w:rPr>
          <w:rFonts w:ascii="Segoe UI" w:eastAsia="Arial" w:hAnsi="Segoe UI" w:cs="Segoe UI"/>
          <w:color w:val="000000"/>
          <w:sz w:val="20"/>
          <w:szCs w:val="20"/>
        </w:rPr>
        <w:t>/</w:t>
      </w:r>
      <w:r w:rsidR="008C2EF8" w:rsidRPr="0077631E">
        <w:rPr>
          <w:rFonts w:ascii="Segoe UI" w:eastAsia="Arial" w:hAnsi="Segoe UI" w:cs="Segoe UI"/>
          <w:color w:val="000000"/>
          <w:sz w:val="20"/>
          <w:szCs w:val="20"/>
        </w:rPr>
        <w:t>202</w:t>
      </w:r>
      <w:r w:rsidR="0041608D" w:rsidRPr="0077631E">
        <w:rPr>
          <w:rFonts w:ascii="Segoe UI" w:eastAsia="Arial" w:hAnsi="Segoe UI" w:cs="Segoe UI"/>
          <w:color w:val="000000"/>
          <w:sz w:val="20"/>
          <w:szCs w:val="20"/>
        </w:rPr>
        <w:t>6</w:t>
      </w:r>
      <w:r w:rsidRPr="0077631E">
        <w:rPr>
          <w:rFonts w:ascii="Segoe UI" w:eastAsia="Arial" w:hAnsi="Segoe UI" w:cs="Segoe UI"/>
          <w:color w:val="000000"/>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E4D003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B0F2E7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426"/>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SEGUNDA – DO OBJETO.</w:t>
      </w:r>
    </w:p>
    <w:p w14:paraId="2076E400" w14:textId="47841C4B"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instrumento tem por objetivo </w:t>
      </w:r>
      <w:sdt>
        <w:sdtPr>
          <w:rPr>
            <w:rFonts w:ascii="Segoe UI" w:eastAsia="Arial" w:hAnsi="Segoe UI" w:cs="Segoe UI"/>
            <w:color w:val="000000"/>
            <w:sz w:val="20"/>
            <w:szCs w:val="20"/>
          </w:rPr>
          <w:alias w:val="Assunto"/>
          <w:tag w:val=""/>
          <w:id w:val="2077620223"/>
          <w:placeholder>
            <w:docPart w:val="EA5C3D2C3BFD485E8698427E36062B42"/>
          </w:placeholder>
          <w:dataBinding w:prefixMappings="xmlns:ns0='http://purl.org/dc/elements/1.1/' xmlns:ns1='http://schemas.openxmlformats.org/package/2006/metadata/core-properties' " w:xpath="/ns1:coreProperties[1]/ns0:subject[1]" w:storeItemID="{6C3C8BC8-F283-45AE-878A-BAB7291924A1}"/>
          <w:text/>
        </w:sdtPr>
        <w:sdtEndPr/>
        <w:sdtContent>
          <w:r w:rsidR="002A34B7">
            <w:rPr>
              <w:rFonts w:ascii="Segoe UI" w:eastAsia="Arial" w:hAnsi="Segoe UI" w:cs="Segoe UI"/>
              <w:color w:val="000000"/>
              <w:sz w:val="20"/>
              <w:szCs w:val="20"/>
            </w:rPr>
            <w:t xml:space="preserve">Contratação de empresa para fornecimento de veículo, 7 lugares, 0 KM, para atender a demanda da Secretaria de Cultura, Turismo e Patrimônio de </w:t>
          </w:r>
          <w:proofErr w:type="spellStart"/>
          <w:r w:rsidR="002A34B7">
            <w:rPr>
              <w:rFonts w:ascii="Segoe UI" w:eastAsia="Arial" w:hAnsi="Segoe UI" w:cs="Segoe UI"/>
              <w:color w:val="000000"/>
              <w:sz w:val="20"/>
              <w:szCs w:val="20"/>
            </w:rPr>
            <w:t>Ubaporanga</w:t>
          </w:r>
          <w:proofErr w:type="spellEnd"/>
        </w:sdtContent>
      </w:sdt>
      <w:r w:rsidRPr="0077631E">
        <w:rPr>
          <w:rFonts w:ascii="Segoe UI" w:eastAsia="Arial" w:hAnsi="Segoe UI" w:cs="Segoe UI"/>
          <w:color w:val="000000"/>
          <w:sz w:val="20"/>
          <w:szCs w:val="20"/>
        </w:rPr>
        <w:t>, conforme solicitação.</w:t>
      </w:r>
    </w:p>
    <w:p w14:paraId="0C159A23"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33C6E4C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TERCEIRA – DA VINCULAÇÃO.</w:t>
      </w:r>
    </w:p>
    <w:p w14:paraId="7043FC6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 de transcrição é parte integrante e complementar deste contrato, todo o procedimento licitatório que lhe deu causa e a proposta comercial aceita pela autoridade julgadora.</w:t>
      </w:r>
    </w:p>
    <w:p w14:paraId="7B38337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compromete a manter junto à Prefeitura de Ubaporanga, todas as condições de habilitação apresentadas, na forma do Inciso XVI do art. 92 da Lei Federal nº 14.133/21.</w:t>
      </w:r>
    </w:p>
    <w:p w14:paraId="361B7A41"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572DEC9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QUARTA – DA VIGÊNCIA.</w:t>
      </w:r>
    </w:p>
    <w:p w14:paraId="17DA936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presente Contrato terá sua vigência válida pelo período compreendido entre ____ de 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 e terminando em ____ de ________________ </w:t>
      </w:r>
      <w:proofErr w:type="spellStart"/>
      <w:r w:rsidRPr="0077631E">
        <w:rPr>
          <w:rFonts w:ascii="Segoe UI" w:eastAsia="Arial" w:hAnsi="Segoe UI" w:cs="Segoe UI"/>
          <w:color w:val="000000"/>
          <w:sz w:val="20"/>
          <w:szCs w:val="20"/>
        </w:rPr>
        <w:t>de</w:t>
      </w:r>
      <w:proofErr w:type="spellEnd"/>
      <w:r w:rsidRPr="0077631E">
        <w:rPr>
          <w:rFonts w:ascii="Segoe UI" w:eastAsia="Arial" w:hAnsi="Segoe UI" w:cs="Segoe UI"/>
          <w:color w:val="000000"/>
          <w:sz w:val="20"/>
          <w:szCs w:val="20"/>
        </w:rPr>
        <w:t xml:space="preserve"> ___________.</w:t>
      </w:r>
    </w:p>
    <w:p w14:paraId="3754DC5C"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4D96936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CLÁUSULA QUINTA – DO REGIME DE FORNECIMENTO.</w:t>
      </w:r>
    </w:p>
    <w:p w14:paraId="24A0E7E7" w14:textId="4BE38825"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entrega ocorrerá de forma </w:t>
      </w:r>
      <w:r w:rsidR="006A31B8">
        <w:rPr>
          <w:rFonts w:ascii="Segoe UI" w:eastAsia="Arial" w:hAnsi="Segoe UI" w:cs="Segoe UI"/>
          <w:color w:val="000000"/>
          <w:sz w:val="20"/>
          <w:szCs w:val="20"/>
        </w:rPr>
        <w:t>integral</w:t>
      </w:r>
      <w:r w:rsidRPr="0077631E">
        <w:rPr>
          <w:rFonts w:ascii="Segoe UI" w:eastAsia="Arial" w:hAnsi="Segoe UI" w:cs="Segoe UI"/>
          <w:color w:val="000000"/>
          <w:sz w:val="20"/>
          <w:szCs w:val="20"/>
        </w:rPr>
        <w:t xml:space="preserve">, podendo a Administração emitir tatas ordens que julgar pertinente, sob o critério de oportunidade e conveniência e interesse público, considerando como norte balizador as condições de guarda, armazenamento e consumo. </w:t>
      </w:r>
    </w:p>
    <w:p w14:paraId="4BED3F77"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67A89B0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SEXTA – DO FORNECIMENTO.</w:t>
      </w:r>
    </w:p>
    <w:p w14:paraId="4A517EB1" w14:textId="1B50FE80"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 local de entrega do</w:t>
      </w:r>
      <w:r w:rsidR="002E73D1" w:rsidRPr="0077631E">
        <w:rPr>
          <w:rFonts w:ascii="Segoe UI" w:eastAsia="Arial" w:hAnsi="Segoe UI" w:cs="Segoe UI"/>
          <w:color w:val="000000"/>
          <w:sz w:val="20"/>
          <w:szCs w:val="20"/>
        </w:rPr>
        <w:t xml:space="preserve"> objeto se</w:t>
      </w:r>
      <w:r w:rsidRPr="0077631E">
        <w:rPr>
          <w:rFonts w:ascii="Segoe UI" w:eastAsia="Arial" w:hAnsi="Segoe UI" w:cs="Segoe UI"/>
          <w:color w:val="000000"/>
          <w:sz w:val="20"/>
          <w:szCs w:val="20"/>
        </w:rPr>
        <w:t xml:space="preserve">rá </w:t>
      </w:r>
      <w:sdt>
        <w:sdtPr>
          <w:rPr>
            <w:rFonts w:ascii="Segoe UI" w:eastAsia="Arial" w:hAnsi="Segoe UI" w:cs="Segoe UI"/>
            <w:color w:val="000000"/>
            <w:sz w:val="20"/>
            <w:szCs w:val="20"/>
          </w:rPr>
          <w:alias w:val="Categoria"/>
          <w:tag w:val=""/>
          <w:id w:val="1450281576"/>
          <w:placeholder>
            <w:docPart w:val="30E468D72ECD4B508713C9975F5632FF"/>
          </w:placeholder>
          <w:dataBinding w:prefixMappings="xmlns:ns0='http://purl.org/dc/elements/1.1/' xmlns:ns1='http://schemas.openxmlformats.org/package/2006/metadata/core-properties' " w:xpath="/ns1:coreProperties[1]/ns1:category[1]" w:storeItemID="{6C3C8BC8-F283-45AE-878A-BAB7291924A1}"/>
          <w:text/>
        </w:sdtPr>
        <w:sdtEndPr/>
        <w:sdtContent>
          <w:r w:rsidR="00415DAB">
            <w:rPr>
              <w:rFonts w:ascii="Segoe UI" w:eastAsia="Arial" w:hAnsi="Segoe UI" w:cs="Segoe UI"/>
              <w:color w:val="000000"/>
              <w:sz w:val="20"/>
              <w:szCs w:val="20"/>
            </w:rPr>
            <w:t xml:space="preserve">na Prefeitura do município de </w:t>
          </w:r>
          <w:proofErr w:type="spellStart"/>
          <w:r w:rsidR="00415DAB">
            <w:rPr>
              <w:rFonts w:ascii="Segoe UI" w:eastAsia="Arial" w:hAnsi="Segoe UI" w:cs="Segoe UI"/>
              <w:color w:val="000000"/>
              <w:sz w:val="20"/>
              <w:szCs w:val="20"/>
            </w:rPr>
            <w:t>Ubaporanga</w:t>
          </w:r>
          <w:proofErr w:type="spellEnd"/>
          <w:r w:rsidR="00415DAB">
            <w:rPr>
              <w:rFonts w:ascii="Segoe UI" w:eastAsia="Arial" w:hAnsi="Segoe UI" w:cs="Segoe UI"/>
              <w:color w:val="000000"/>
              <w:sz w:val="20"/>
              <w:szCs w:val="20"/>
            </w:rPr>
            <w:t>, mediante envio da Ordem de Compras, as quais constarão todas as informações necessárias para plena, eficiente, e satisfatória execução. O prazo máximo para entrega será de até 30 (trinta) dias a contar do recebimento. Todas as despesas decorrentes do fornecimento serão por conta da empresa</w:t>
          </w:r>
        </w:sdtContent>
      </w:sdt>
      <w:r w:rsidRPr="0077631E">
        <w:rPr>
          <w:rFonts w:ascii="Segoe UI" w:eastAsia="Arial" w:hAnsi="Segoe UI" w:cs="Segoe UI"/>
          <w:color w:val="000000"/>
          <w:sz w:val="20"/>
          <w:szCs w:val="20"/>
        </w:rPr>
        <w:t>.</w:t>
      </w:r>
    </w:p>
    <w:p w14:paraId="337629E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se obriga a cumprir todas as condições e prazos fixados pelo município, assim como observar, atender, respeitar, cumprir e fazer cumprir a legislação aplicável e a favorecer e garantir a qualidade do objeto.</w:t>
      </w:r>
    </w:p>
    <w:p w14:paraId="5731BE4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A5DC1AD" w14:textId="77777777" w:rsidR="0077231F" w:rsidRPr="0077631E" w:rsidRDefault="00D84457">
      <w:pPr>
        <w:numPr>
          <w:ilvl w:val="2"/>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 admitida a subcontratação do objeto contratual para cumprimento ao disposto no inciso II do art. 48 da Lei Complementar nº 123/2006, desde com previa autorização da Administração.</w:t>
      </w:r>
    </w:p>
    <w:p w14:paraId="69DBC470"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F0BFE8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SÉTIMA – DO RECEBIMENTO</w:t>
      </w:r>
    </w:p>
    <w:p w14:paraId="7A30C5A7" w14:textId="77777777" w:rsidR="0077231F" w:rsidRPr="0077631E" w:rsidRDefault="00D84457">
      <w:pPr>
        <w:numPr>
          <w:ilvl w:val="1"/>
          <w:numId w:val="6"/>
        </w:numPr>
        <w:pBdr>
          <w:top w:val="nil"/>
          <w:left w:val="nil"/>
          <w:bottom w:val="nil"/>
          <w:right w:val="nil"/>
          <w:between w:val="nil"/>
        </w:pBdr>
        <w:tabs>
          <w:tab w:val="left" w:pos="426"/>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produtos serão recebidos provisoriamente e de forma sumária, no ato da entrega, juntamente com a nota fiscal ou instrumento de cobrança equivalente, pelo responsável pelo acompanhamento e fiscalização, para efeito de posterior verificação de sua conformidade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w:t>
      </w:r>
    </w:p>
    <w:p w14:paraId="3C1B897C"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Os produtos poderão ser rejeitados, no todo ou em parte, inclusive antes do recebimento provisório, quando em desacordo com as especificações constantes no Termo de Referência</w:t>
      </w:r>
      <w:r w:rsidRPr="0077631E">
        <w:rPr>
          <w:rFonts w:ascii="Segoe UI" w:eastAsia="Arial" w:hAnsi="Segoe UI" w:cs="Segoe UI"/>
          <w:color w:val="FF0000"/>
          <w:sz w:val="20"/>
          <w:szCs w:val="20"/>
        </w:rPr>
        <w:t xml:space="preserve"> </w:t>
      </w:r>
      <w:r w:rsidRPr="0077631E">
        <w:rPr>
          <w:rFonts w:ascii="Segoe UI" w:eastAsia="Arial" w:hAnsi="Segoe UI" w:cs="Segoe UI"/>
          <w:color w:val="000000"/>
          <w:sz w:val="20"/>
          <w:szCs w:val="20"/>
        </w:rPr>
        <w:t>e na proposta, devendo ser substituídos no prazo de 48 (quarenta e oito horas), a contar da notificação da contratada, às suas custas, sem prejuízo da aplicação de penalidades.</w:t>
      </w:r>
    </w:p>
    <w:p w14:paraId="07763098"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recebimento definitivo ocorrerá no prazo de 05 (cinco) dias úteis a contar do recebimento da nota fiscal ou instrumento de cobrança equivalente pela Administração, após a verificação da qualidade e quantidade dos equipamentos e consequente aceitação mediante termo detalhado.</w:t>
      </w:r>
    </w:p>
    <w:p w14:paraId="5C32E2D3"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734ADEB"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No caso de controvérsia sobre a execução do objeto, quanto à dimensão, qualidade e quantidade, deverá ser observado o teor do </w:t>
      </w:r>
      <w:hyperlink r:id="rId23" w:anchor="art143">
        <w:r w:rsidR="0077231F" w:rsidRPr="0077631E">
          <w:rPr>
            <w:rFonts w:ascii="Segoe UI" w:eastAsia="Arial" w:hAnsi="Segoe UI" w:cs="Segoe UI"/>
            <w:color w:val="000000"/>
            <w:sz w:val="20"/>
            <w:szCs w:val="20"/>
          </w:rPr>
          <w:t>art. 143 da Lei nº 14.133/21</w:t>
        </w:r>
      </w:hyperlink>
      <w:r w:rsidRPr="0077631E">
        <w:rPr>
          <w:rFonts w:ascii="Segoe UI" w:eastAsia="Arial" w:hAnsi="Segoe UI" w:cs="Segoe UI"/>
          <w:color w:val="000000"/>
          <w:sz w:val="20"/>
          <w:szCs w:val="20"/>
        </w:rPr>
        <w:t>, comunicando-se à CONTRATADA para emissão de Nota Fiscal no que pertine à parcela incontroversa da execução do objeto, para efeito de liquidação e pagamento.</w:t>
      </w:r>
    </w:p>
    <w:p w14:paraId="2B00CE1D" w14:textId="77777777" w:rsidR="0077231F" w:rsidRPr="0077631E" w:rsidRDefault="00D84457">
      <w:pPr>
        <w:numPr>
          <w:ilvl w:val="1"/>
          <w:numId w:val="6"/>
        </w:numPr>
        <w:pBdr>
          <w:top w:val="nil"/>
          <w:left w:val="nil"/>
          <w:bottom w:val="nil"/>
          <w:right w:val="nil"/>
          <w:between w:val="nil"/>
        </w:pBdr>
        <w:tabs>
          <w:tab w:val="left" w:pos="426"/>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EFFBC9" w14:textId="77777777" w:rsidR="0077231F" w:rsidRPr="0077631E" w:rsidRDefault="00D84457">
      <w:pPr>
        <w:numPr>
          <w:ilvl w:val="1"/>
          <w:numId w:val="6"/>
        </w:numPr>
        <w:pBdr>
          <w:top w:val="nil"/>
          <w:left w:val="nil"/>
          <w:bottom w:val="nil"/>
          <w:right w:val="nil"/>
          <w:between w:val="nil"/>
        </w:pBdr>
        <w:tabs>
          <w:tab w:val="left" w:pos="426"/>
          <w:tab w:val="left" w:pos="567"/>
          <w:tab w:val="left" w:pos="709"/>
          <w:tab w:val="left" w:pos="864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recebimento provisório ou definitivo não excluirá a responsabilidade civil pela solidez e qualidade dos produtos entregues nem a responsabilidade ético-profissional pela perfeita execução do contrato</w:t>
      </w:r>
    </w:p>
    <w:p w14:paraId="099B3247"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1E4829F"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OITAVA – DO VALOR</w:t>
      </w:r>
    </w:p>
    <w:p w14:paraId="5673C369"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terá o valor global de R$ ______________________________________.</w:t>
      </w:r>
    </w:p>
    <w:p w14:paraId="321C6F15"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7DE4D9A"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lastRenderedPageBreak/>
        <w:t>CLÁUSULA NONA – DO PAGAMENTO.</w:t>
      </w:r>
    </w:p>
    <w:p w14:paraId="7653BFA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faturas serão emitidas em reais.</w:t>
      </w:r>
    </w:p>
    <w:p w14:paraId="05ED023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707A3AC3"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pagamento será realizado por meio de ordem bancária, para crédito em banco, agência e conta corrente indicados pela CONTRATADA.</w:t>
      </w:r>
    </w:p>
    <w:p w14:paraId="1C2D3BA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Independentemente do percentual de tributo inserido na planilha, quando houver, serão retidos na fonte, quando da realização do pagamento, os percentuais estabelecidos na legislação vigente.</w:t>
      </w:r>
    </w:p>
    <w:p w14:paraId="0E57715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Para efeito de pagamento será observada os procedimentos de liquidação verificando a compatibilidade dos dados encontrados na nota fiscal com os emitidos no pedido enviado à CONTRATADA.</w:t>
      </w:r>
    </w:p>
    <w:p w14:paraId="4BA38BA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nota fiscal/fatura deverá ser emitida pela CONTRATADA em inteira conformidade com as exigências legais, especialmente as de natureza fiscal.</w:t>
      </w:r>
    </w:p>
    <w:p w14:paraId="5C31E50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012C297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63E9D1C"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7B1DF278"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46EBCCE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 DOS RECURSOS ORÇAMENTÁRIOS</w:t>
      </w:r>
    </w:p>
    <w:p w14:paraId="5F1FCFE5" w14:textId="688C5040"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recursos orçamentários para o pagamento desta despesa correrão por conta das seguintes dotações:</w:t>
      </w:r>
      <w:r w:rsidR="005E2C76" w:rsidRPr="0077631E">
        <w:rPr>
          <w:rFonts w:ascii="Segoe UI" w:eastAsia="Arial" w:hAnsi="Segoe UI" w:cs="Segoe UI"/>
          <w:color w:val="000000"/>
          <w:sz w:val="20"/>
          <w:szCs w:val="20"/>
        </w:rPr>
        <w:t xml:space="preserve"> </w:t>
      </w:r>
      <w:r w:rsidR="006A31B8">
        <w:rPr>
          <w:rFonts w:ascii="Segoe UI" w:eastAsia="Arial" w:hAnsi="Segoe UI" w:cs="Segoe UI"/>
          <w:color w:val="000000"/>
          <w:sz w:val="20"/>
          <w:szCs w:val="20"/>
        </w:rPr>
        <w:t>0208 139200153021 449052 – 800.</w:t>
      </w:r>
    </w:p>
    <w:p w14:paraId="62775D3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183F8C01"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PRIMEIRA – DAS ALTERAÇÕES.</w:t>
      </w:r>
    </w:p>
    <w:p w14:paraId="58EABC5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Este Contrato poderá ser alterado com as devidas justificativas unilateralmente pela Administração ou por comum acordo entre as partes nas hipóteses previstas no art. 124 da Lei Federal nº 14.133/21;</w:t>
      </w:r>
    </w:p>
    <w:p w14:paraId="4048DF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46B40A2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3F7027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SEGUNDA – DA REPACTUAÇÃO</w:t>
      </w:r>
    </w:p>
    <w:p w14:paraId="36257554"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Município e a CONTRATADA poderão restabelecer o equilíbrio econômico / financeiro da contratação, nos termos do § 3º do art. 135 da Lei Federal nº 14.133/21,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5612EDE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Os preços registrados poderão ser revistos para manter o equilíbrio econômico-financeiro do compromisso com base na variação anual do IPCA contato a partir da composição do orçamento estimado para contratação.</w:t>
      </w:r>
    </w:p>
    <w:p w14:paraId="2F3DC7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022355A"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6B65A10C"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34E0442B"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TERCEIRA – DA EXECUÇÃO DO CONTRATO.</w:t>
      </w:r>
    </w:p>
    <w:p w14:paraId="1AA3F46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O Contrato deverá ser fielmente executado pelas partes pactuadas nas hipóteses previstas pelos artigos 89 a 95 da Lei Federal nº 14.133/21;</w:t>
      </w:r>
    </w:p>
    <w:p w14:paraId="1EE2B6A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b/>
          <w:color w:val="000000"/>
          <w:sz w:val="20"/>
          <w:szCs w:val="20"/>
        </w:rPr>
        <w:t>DAS OBRIGAÇÕES DA CONTRADA</w:t>
      </w:r>
      <w:r w:rsidRPr="0077631E">
        <w:rPr>
          <w:rFonts w:ascii="Segoe UI" w:eastAsia="Arial" w:hAnsi="Segoe UI" w:cs="Segoe UI"/>
          <w:color w:val="000000"/>
          <w:sz w:val="20"/>
          <w:szCs w:val="20"/>
        </w:rPr>
        <w:t>.</w:t>
      </w:r>
    </w:p>
    <w:p w14:paraId="7A8706B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 prazo mínimo de validade dos produtos fornecidos que será de no mínimo um ano ou 80% de seu período de validade nos com data de validade inferior a um ano.</w:t>
      </w:r>
    </w:p>
    <w:p w14:paraId="29190AE6"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Entregar os produtos objeto deste Edital dentro das condições estabelecidas e respeitando os prazos fixados.</w:t>
      </w:r>
    </w:p>
    <w:p w14:paraId="40C3D56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Executar o Contrato ne melhor forma de direito e boa-fé responsabilizando-se pela perfeição técnica dos produtos entregues.</w:t>
      </w:r>
    </w:p>
    <w:p w14:paraId="33DF6F18"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1DB5C3E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Fornecer produtos novos quando for o caso que satisfaçam rigorosamente as especificações constantes deste Termo, as normas da ABNT e dos fabricantes, e as normas nacionais e internacionais consagradas, na falta de regulamentação da ABNT.</w:t>
      </w:r>
    </w:p>
    <w:p w14:paraId="61299377"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Dirimir qualquer dúvida e prestar esclarecimentos acerca da execução do objeto durante toda a sua vigência, no prazo máximo de 48 horas a contar da notificação, a pedido do município.</w:t>
      </w:r>
    </w:p>
    <w:p w14:paraId="130B238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2D5FEAEF"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53C49F5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Economia no consumo de água e energia;</w:t>
      </w:r>
    </w:p>
    <w:p w14:paraId="39211E73"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Minimização da geração de resíduos e destinação final ambientalmente adequada dos que forem gerados;</w:t>
      </w:r>
    </w:p>
    <w:p w14:paraId="4699FFD0"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Redução da emissão de poluentes e de gases de efeito estufa;</w:t>
      </w:r>
    </w:p>
    <w:p w14:paraId="1CF7A6D5"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Utilização de produtos reciclados, recicláveis, reutilizáveis, reaproveitáveis ou biodegradáveis compostáveis;</w:t>
      </w:r>
    </w:p>
    <w:p w14:paraId="63C7EBCE"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Maior geração de empregos, preferencialmente com mão de obra local;</w:t>
      </w:r>
    </w:p>
    <w:p w14:paraId="07AE210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Fomento às políticas sociais inclusivas e compensatórias;</w:t>
      </w:r>
    </w:p>
    <w:p w14:paraId="3E36695B"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lastRenderedPageBreak/>
        <w:t>Utilização de produtos com baixo consumo energético e baixa emissão de ruído;</w:t>
      </w:r>
    </w:p>
    <w:p w14:paraId="4874910A" w14:textId="77777777" w:rsidR="0077231F" w:rsidRPr="0077631E" w:rsidRDefault="00D84457">
      <w:pPr>
        <w:numPr>
          <w:ilvl w:val="3"/>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Observação das normas do INMETRO, quando for o caso e houver regulamentação da matéria.</w:t>
      </w:r>
    </w:p>
    <w:p w14:paraId="3AED0353" w14:textId="77777777" w:rsidR="0077231F" w:rsidRPr="0077631E" w:rsidRDefault="00D84457">
      <w:pPr>
        <w:numPr>
          <w:ilvl w:val="1"/>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b/>
          <w:color w:val="000000"/>
          <w:sz w:val="20"/>
          <w:szCs w:val="20"/>
        </w:rPr>
      </w:pPr>
      <w:r w:rsidRPr="0077631E">
        <w:rPr>
          <w:rFonts w:ascii="Segoe UI" w:eastAsia="Arial" w:hAnsi="Segoe UI" w:cs="Segoe UI"/>
          <w:b/>
          <w:color w:val="000000"/>
          <w:sz w:val="20"/>
          <w:szCs w:val="20"/>
        </w:rPr>
        <w:t>DAS OBRIGAÇÕES DO CONTRATANTE.</w:t>
      </w:r>
    </w:p>
    <w:p w14:paraId="31A5671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Notificar a CONTRATADA sobre qualquer irregularidade encontrada na entrega dos produtos, fixando-lhe, quando não pactuado, prazo para corrigi-la.</w:t>
      </w:r>
    </w:p>
    <w:p w14:paraId="316F9779"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Atestar o recebimento do objeto contratado no documento fiscal correspondente.</w:t>
      </w:r>
    </w:p>
    <w:p w14:paraId="2112BB7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Emitir, por meio do setor de compras o correspondente Pedido de Compra.</w:t>
      </w:r>
    </w:p>
    <w:p w14:paraId="66ADF0FC"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Prestar as informações e os esclarecimentos que venham a serem solicitados pelos funcionários da CONTRATADA, em relação aos produtos, objeto do processo.</w:t>
      </w:r>
    </w:p>
    <w:p w14:paraId="3A02D4F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Acompanhar e fiscalizar a entrega dos produtos, por meio do setor de compras do município de Ubaporanga;</w:t>
      </w:r>
    </w:p>
    <w:p w14:paraId="19B0739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os pagamentos devidos à CONTRATADA nas condições estabelecidas.</w:t>
      </w:r>
    </w:p>
    <w:p w14:paraId="214EAD90"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62653B03"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Rejeitar todo e qualquer produto de má qualidade e em desconformidade com as especificações deste Edital.</w:t>
      </w:r>
    </w:p>
    <w:p w14:paraId="6095C9C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Recusar qualquer produto, quando for o caso que apresente incorreções de natureza construtiva e/ou de acabamento, ficando as correções à custa da CONTRATADA.</w:t>
      </w:r>
    </w:p>
    <w:p w14:paraId="6D6B333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Decidir acerca das questões que se apresentarem durante a entrega dos produtos.</w:t>
      </w:r>
    </w:p>
    <w:p w14:paraId="44985684"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Arcar com as despesas de publicação do extrato deste Contrato bem como dos termos aditivos que venham a ser firmados.</w:t>
      </w:r>
    </w:p>
    <w:p w14:paraId="233BCCEA"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o recebimento definitivo do objeto por meio do departamento de compras.</w:t>
      </w:r>
    </w:p>
    <w:p w14:paraId="4830E102" w14:textId="77777777" w:rsidR="0077231F" w:rsidRPr="0077631E" w:rsidRDefault="00D84457">
      <w:pPr>
        <w:numPr>
          <w:ilvl w:val="2"/>
          <w:numId w:val="6"/>
        </w:numPr>
        <w:pBdr>
          <w:top w:val="nil"/>
          <w:left w:val="nil"/>
          <w:bottom w:val="nil"/>
          <w:right w:val="nil"/>
          <w:between w:val="nil"/>
        </w:pBdr>
        <w:tabs>
          <w:tab w:val="left" w:pos="851"/>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Efetuar diligência para comprovar o cumprimento das práticas de sustentabilidade.</w:t>
      </w:r>
    </w:p>
    <w:p w14:paraId="1634E5D1" w14:textId="77777777" w:rsidR="0077231F" w:rsidRPr="0077631E" w:rsidRDefault="0077231F">
      <w:pPr>
        <w:pBdr>
          <w:top w:val="nil"/>
          <w:left w:val="nil"/>
          <w:bottom w:val="nil"/>
          <w:right w:val="nil"/>
          <w:between w:val="nil"/>
        </w:pBdr>
        <w:tabs>
          <w:tab w:val="left" w:pos="851"/>
        </w:tabs>
        <w:spacing w:after="0" w:line="276" w:lineRule="auto"/>
        <w:jc w:val="both"/>
        <w:rPr>
          <w:rFonts w:ascii="Segoe UI" w:eastAsia="Arial" w:hAnsi="Segoe UI" w:cs="Segoe UI"/>
          <w:color w:val="000000"/>
          <w:sz w:val="20"/>
          <w:szCs w:val="20"/>
        </w:rPr>
      </w:pPr>
    </w:p>
    <w:p w14:paraId="06613F79"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QUARTA – DAS RESPONSABILDADE FISCAL.</w:t>
      </w:r>
    </w:p>
    <w:p w14:paraId="5BCCA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6735B84"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228AAC26"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QUINTA – DA RESERVA DE CARGOS</w:t>
      </w:r>
      <w:r w:rsidRPr="0077631E">
        <w:rPr>
          <w:rFonts w:ascii="Segoe UI" w:eastAsia="Arial" w:hAnsi="Segoe UI" w:cs="Segoe UI"/>
          <w:color w:val="000000"/>
          <w:sz w:val="20"/>
          <w:szCs w:val="20"/>
        </w:rPr>
        <w:t>.</w:t>
      </w:r>
    </w:p>
    <w:p w14:paraId="3CFAF570"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02A6960B" w14:textId="77777777" w:rsidR="0077231F" w:rsidRPr="0077631E" w:rsidRDefault="00D84457">
      <w:pPr>
        <w:numPr>
          <w:ilvl w:val="1"/>
          <w:numId w:val="6"/>
        </w:numPr>
        <w:pBdr>
          <w:top w:val="nil"/>
          <w:left w:val="nil"/>
          <w:bottom w:val="nil"/>
          <w:right w:val="nil"/>
          <w:between w:val="nil"/>
        </w:pBdr>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comprovação de reserva cargos a que se refere a cláusula acima, no prazo fixado pelo fiscal do contrato, com a indicação dos empregados que preencheram as referidas vagas.</w:t>
      </w:r>
    </w:p>
    <w:p w14:paraId="4BD6DAF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0C9C288E"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SEXTA – DAS SANÇÕES E INEXECUÇÃO.</w:t>
      </w:r>
    </w:p>
    <w:p w14:paraId="5DCC97B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w:t>
      </w:r>
      <w:r w:rsidRPr="0077631E">
        <w:rPr>
          <w:rFonts w:ascii="Segoe UI" w:eastAsia="Arial" w:hAnsi="Segoe UI" w:cs="Segoe UI"/>
          <w:color w:val="000000"/>
          <w:sz w:val="20"/>
          <w:szCs w:val="20"/>
        </w:rPr>
        <w:lastRenderedPageBreak/>
        <w:t>inidoneidade, conforme previstos na Lei Federal 14.133/21, salvo a superveniência comprovada de motivo de força maior desde que aceito pela Administração;</w:t>
      </w:r>
    </w:p>
    <w:p w14:paraId="0CE62AC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Ficam estabelecidos os seguintes percentuais de multas, aplicáveis quando do descumprimento assumidos:</w:t>
      </w:r>
    </w:p>
    <w:p w14:paraId="75046E42"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4606C2E0"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C6EF09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7112CF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valor das multas aplicadas, após será descontado dos pagamentos devidos pelo município.</w:t>
      </w:r>
    </w:p>
    <w:p w14:paraId="08F7FF7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sanções previstas, em face da gravidade da infração, poderão ser aplicadas cumulativamente, após regular processo administrativo em que se garantirá a observância dos princípios do contraditório e da ampla defesa.</w:t>
      </w:r>
    </w:p>
    <w:p w14:paraId="2D0F4C7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EF671B0"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0F7446B4"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7AC9321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SÉTIMA – DA RESCISÃO CONTRATUAL.</w:t>
      </w:r>
    </w:p>
    <w:p w14:paraId="1393A03B"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rescisão contratual poderá ser:</w:t>
      </w:r>
    </w:p>
    <w:p w14:paraId="2176C549"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ato unilateral e escrito do município nos casos enumerados nos incisos I a IX, do artigo 137 da Lei Federal nº 14.133/21.</w:t>
      </w:r>
    </w:p>
    <w:p w14:paraId="647B50CB"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 Por acordo entre as partes, reduzido a termo conforme inciso II do art. 138 da Lei Federal nº 14.133/21.</w:t>
      </w:r>
    </w:p>
    <w:p w14:paraId="69D75C54" w14:textId="77777777" w:rsidR="0077231F" w:rsidRPr="0077631E" w:rsidRDefault="00D84457">
      <w:pPr>
        <w:numPr>
          <w:ilvl w:val="2"/>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Por determinação arbitral ou por decisão judicial na forma lega, diante do disposto no inciso III do art. 138 da Lei Federal nº 14.133/21;</w:t>
      </w:r>
    </w:p>
    <w:p w14:paraId="05FDE187"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Os casos de rescisão contratual deverão ser formalmente motivados, assegurada a observância dos princípios do contraditório e da ampla defesa, inclusive com vistas franqueadas ao interessado sobre assuntos de sua demanda.</w:t>
      </w:r>
    </w:p>
    <w:p w14:paraId="77C1B7CE"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5DB549C7"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284"/>
          <w:tab w:val="center" w:pos="567"/>
        </w:tabs>
        <w:spacing w:after="0" w:line="276" w:lineRule="auto"/>
        <w:ind w:left="0" w:firstLine="0"/>
        <w:jc w:val="center"/>
        <w:rPr>
          <w:rFonts w:ascii="Segoe UI" w:eastAsia="Arial" w:hAnsi="Segoe UI" w:cs="Segoe UI"/>
          <w:color w:val="000000"/>
          <w:sz w:val="20"/>
          <w:szCs w:val="20"/>
        </w:rPr>
      </w:pPr>
      <w:r w:rsidRPr="0077631E">
        <w:rPr>
          <w:rFonts w:ascii="Segoe UI" w:eastAsia="Arial" w:hAnsi="Segoe UI" w:cs="Segoe UI"/>
          <w:b/>
          <w:color w:val="000000"/>
          <w:sz w:val="20"/>
          <w:szCs w:val="20"/>
        </w:rPr>
        <w:t>CLÁUSULA DÉCIMA OITAVA – DA PUBLICIDADE.</w:t>
      </w:r>
    </w:p>
    <w:p w14:paraId="0EDC3F8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327D9E32" w14:textId="77777777" w:rsidR="0077231F" w:rsidRPr="0077631E" w:rsidRDefault="0077231F">
      <w:pPr>
        <w:tabs>
          <w:tab w:val="left" w:pos="567"/>
        </w:tabs>
        <w:spacing w:after="0" w:line="276" w:lineRule="auto"/>
        <w:jc w:val="both"/>
        <w:rPr>
          <w:rFonts w:ascii="Segoe UI" w:eastAsia="Arial" w:hAnsi="Segoe UI" w:cs="Segoe UI"/>
          <w:sz w:val="20"/>
          <w:szCs w:val="20"/>
        </w:rPr>
      </w:pPr>
    </w:p>
    <w:p w14:paraId="182AA594"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DÉCIMA NONA – DA FISCALIZAÇÃO</w:t>
      </w:r>
    </w:p>
    <w:p w14:paraId="371EE832"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fiscalização do objeto compete aos órgão requisitantes que na qualidade de fiscal técnico será responsável por aferir as condições e compromissos relacionados neste Contrato em conjunto com o Edital e Termo de Referência.</w:t>
      </w:r>
    </w:p>
    <w:p w14:paraId="37BEA04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Em caso de impedimento, ordem de paralisação ou suspensão do Contrato o cronograma de fornecimento será prorrogado automaticamente pelo tempo correspondente, anotadas tais circunstâncias mediante simples apostila.</w:t>
      </w:r>
    </w:p>
    <w:p w14:paraId="2718978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As comunicações entre o município e a CONTRATADA devem ser realizadas por escrito sempre que o ato exigir tal formalidade, admitindo-se o uso de mensagem eletrônica para esse fim.</w:t>
      </w:r>
    </w:p>
    <w:p w14:paraId="757992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CONTRATANTE poderá convocar representante da empresa para adoção de providências que devam ser cumpridas de imediato.</w:t>
      </w:r>
    </w:p>
    <w:p w14:paraId="53EB646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78B3FE"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A execução deverá ser acompanhada e fiscalizada pelo fiscal do contrato, ou pelos respectivos substitutos, nos termos do art. 117 da </w:t>
      </w:r>
      <w:hyperlink r:id="rId24" w:anchor="art117">
        <w:r w:rsidR="0077231F" w:rsidRPr="0077631E">
          <w:rPr>
            <w:rFonts w:ascii="Segoe UI" w:eastAsia="Arial" w:hAnsi="Segoe UI" w:cs="Segoe UI"/>
            <w:color w:val="000000"/>
            <w:sz w:val="20"/>
            <w:szCs w:val="20"/>
          </w:rPr>
          <w:t>Lei Federal nº 14.133/21</w:t>
        </w:r>
      </w:hyperlink>
      <w:r w:rsidRPr="0077631E">
        <w:rPr>
          <w:rFonts w:ascii="Segoe UI" w:eastAsia="Arial" w:hAnsi="Segoe UI" w:cs="Segoe UI"/>
          <w:color w:val="000000"/>
          <w:sz w:val="20"/>
          <w:szCs w:val="20"/>
        </w:rPr>
        <w:t>.</w:t>
      </w:r>
    </w:p>
    <w:p w14:paraId="199DDD8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acompanhará a execução do contrato, para que sejam cumpridas todas as condições estabelecidas no contrato, de modo a assegurar os melhores resultados para a Administração.</w:t>
      </w:r>
    </w:p>
    <w:p w14:paraId="584978F6"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15B2502F"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Identificada qualquer inexatidão ou irregularidade, o fiscal técnico da Administração emitirá notificações para a correção da execução do contrato, determinando prazo para a correção; </w:t>
      </w:r>
    </w:p>
    <w:p w14:paraId="74BAD43E"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3E6D3F1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0019426D"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técnico do Contrato comunicará ao gestor, em tempo hábil, o término do Contrato sob sua responsabilidade, com vistas à renovação tempestiva ou à prorrogação contratual.</w:t>
      </w:r>
    </w:p>
    <w:p w14:paraId="6415FB81"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A5E6EA3"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3C7447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 xml:space="preserve">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w:t>
      </w:r>
      <w:r w:rsidRPr="0077631E">
        <w:rPr>
          <w:rFonts w:ascii="Segoe UI" w:eastAsia="Arial" w:hAnsi="Segoe UI" w:cs="Segoe UI"/>
          <w:color w:val="000000"/>
          <w:sz w:val="20"/>
          <w:szCs w:val="20"/>
        </w:rPr>
        <w:lastRenderedPageBreak/>
        <w:t>prorrogações contratuais, elaborando relatório com vistas à verificação da necessidade de adequações do Contrato para fins de atendimento da finalidade da Administração.</w:t>
      </w:r>
    </w:p>
    <w:p w14:paraId="1E9AA6F5"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E03C60B"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1D160F2"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88112A9" w14:textId="77777777" w:rsidR="0077231F" w:rsidRPr="0077631E" w:rsidRDefault="00D84457">
      <w:pPr>
        <w:numPr>
          <w:ilvl w:val="1"/>
          <w:numId w:val="6"/>
        </w:numPr>
        <w:pBdr>
          <w:top w:val="nil"/>
          <w:left w:val="nil"/>
          <w:bottom w:val="nil"/>
          <w:right w:val="nil"/>
          <w:between w:val="nil"/>
        </w:pBdr>
        <w:tabs>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AB5A2B4" w14:textId="77777777" w:rsidR="0077231F" w:rsidRPr="0077631E" w:rsidRDefault="00D84457">
      <w:pPr>
        <w:numPr>
          <w:ilvl w:val="1"/>
          <w:numId w:val="6"/>
        </w:numPr>
        <w:pBdr>
          <w:top w:val="nil"/>
          <w:left w:val="nil"/>
          <w:bottom w:val="nil"/>
          <w:right w:val="nil"/>
          <w:between w:val="nil"/>
        </w:pBdr>
        <w:tabs>
          <w:tab w:val="left" w:pos="284"/>
          <w:tab w:val="left" w:pos="709"/>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52FADE8" w14:textId="77777777" w:rsidR="0077231F" w:rsidRPr="0077631E" w:rsidRDefault="0077231F">
      <w:pPr>
        <w:tabs>
          <w:tab w:val="left" w:pos="284"/>
          <w:tab w:val="left" w:pos="567"/>
        </w:tabs>
        <w:spacing w:after="0" w:line="276" w:lineRule="auto"/>
        <w:jc w:val="both"/>
        <w:rPr>
          <w:rFonts w:ascii="Segoe UI" w:eastAsia="Arial" w:hAnsi="Segoe UI" w:cs="Segoe UI"/>
          <w:sz w:val="20"/>
          <w:szCs w:val="20"/>
        </w:rPr>
      </w:pPr>
    </w:p>
    <w:p w14:paraId="012F60F2"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 DA GARANTIA CONTRATUAL.</w:t>
      </w:r>
    </w:p>
    <w:p w14:paraId="11A6D838"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A Prefeitura Municipal de Ubaporanga,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48C18794" w14:textId="77777777" w:rsidR="0077231F" w:rsidRPr="0077631E" w:rsidRDefault="0077231F">
      <w:pPr>
        <w:tabs>
          <w:tab w:val="left" w:pos="567"/>
        </w:tabs>
        <w:spacing w:after="0" w:line="276" w:lineRule="auto"/>
        <w:rPr>
          <w:rFonts w:ascii="Segoe UI" w:eastAsia="Arial" w:hAnsi="Segoe UI" w:cs="Segoe UI"/>
          <w:sz w:val="20"/>
          <w:szCs w:val="20"/>
        </w:rPr>
      </w:pPr>
    </w:p>
    <w:p w14:paraId="437B16B0"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PRIMEIRA – DA PRORROGAÇÃO.</w:t>
      </w:r>
    </w:p>
    <w:p w14:paraId="64223EE5"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10D3B2AF" w14:textId="77777777" w:rsidR="0077231F" w:rsidRPr="0077631E" w:rsidRDefault="0077231F">
      <w:pPr>
        <w:tabs>
          <w:tab w:val="left" w:pos="284"/>
          <w:tab w:val="center" w:pos="567"/>
        </w:tabs>
        <w:spacing w:after="0" w:line="276" w:lineRule="auto"/>
        <w:jc w:val="both"/>
        <w:rPr>
          <w:rFonts w:ascii="Segoe UI" w:eastAsia="Arial" w:hAnsi="Segoe UI" w:cs="Segoe UI"/>
          <w:sz w:val="20"/>
          <w:szCs w:val="20"/>
        </w:rPr>
      </w:pPr>
    </w:p>
    <w:p w14:paraId="247A8EBC" w14:textId="77777777" w:rsidR="0077231F" w:rsidRPr="0077631E" w:rsidRDefault="00D84457">
      <w:pPr>
        <w:numPr>
          <w:ilvl w:val="0"/>
          <w:numId w:val="6"/>
        </w:numPr>
        <w:pBdr>
          <w:top w:val="single" w:sz="4" w:space="1" w:color="000000"/>
          <w:left w:val="nil"/>
          <w:bottom w:val="single" w:sz="4" w:space="1" w:color="000000"/>
          <w:right w:val="nil"/>
          <w:between w:val="nil"/>
        </w:pBdr>
        <w:tabs>
          <w:tab w:val="left" w:pos="567"/>
        </w:tabs>
        <w:spacing w:after="0" w:line="276" w:lineRule="auto"/>
        <w:ind w:left="0" w:firstLine="0"/>
        <w:jc w:val="center"/>
        <w:rPr>
          <w:rFonts w:ascii="Segoe UI" w:eastAsia="Arial" w:hAnsi="Segoe UI" w:cs="Segoe UI"/>
          <w:b/>
          <w:color w:val="000000"/>
          <w:sz w:val="20"/>
          <w:szCs w:val="20"/>
        </w:rPr>
      </w:pPr>
      <w:r w:rsidRPr="0077631E">
        <w:rPr>
          <w:rFonts w:ascii="Segoe UI" w:eastAsia="Arial" w:hAnsi="Segoe UI" w:cs="Segoe UI"/>
          <w:b/>
          <w:color w:val="000000"/>
          <w:sz w:val="20"/>
          <w:szCs w:val="20"/>
        </w:rPr>
        <w:t>CLÁUSULA VIGÉSIMA SEGUNDA – DO FORO.</w:t>
      </w:r>
    </w:p>
    <w:p w14:paraId="0CC28DC1" w14:textId="77777777" w:rsidR="0077231F" w:rsidRPr="0077631E" w:rsidRDefault="00D84457">
      <w:pPr>
        <w:numPr>
          <w:ilvl w:val="1"/>
          <w:numId w:val="6"/>
        </w:numPr>
        <w:pBdr>
          <w:top w:val="nil"/>
          <w:left w:val="nil"/>
          <w:bottom w:val="nil"/>
          <w:right w:val="nil"/>
          <w:between w:val="nil"/>
        </w:pBdr>
        <w:tabs>
          <w:tab w:val="left" w:pos="567"/>
        </w:tabs>
        <w:spacing w:after="0" w:line="276" w:lineRule="auto"/>
        <w:ind w:left="0" w:firstLine="0"/>
        <w:jc w:val="both"/>
        <w:rPr>
          <w:rFonts w:ascii="Segoe UI" w:eastAsia="Arial" w:hAnsi="Segoe UI" w:cs="Segoe UI"/>
          <w:color w:val="000000"/>
          <w:sz w:val="20"/>
          <w:szCs w:val="20"/>
        </w:rPr>
      </w:pPr>
      <w:r w:rsidRPr="0077631E">
        <w:rPr>
          <w:rFonts w:ascii="Segoe UI" w:eastAsia="Arial" w:hAnsi="Segoe UI" w:cs="Segoe UI"/>
          <w:color w:val="000000"/>
          <w:sz w:val="20"/>
          <w:szCs w:val="20"/>
        </w:rPr>
        <w:t>Fica eleito o Foro da Comarca de Caratinga, MG, como competente para conhecer e dirimir quaisquer dúvidas ou questões resultantes deste contrato, em prejuízo a qualquer outro, por mais especial ou privilegiado que seja ou se torne.</w:t>
      </w:r>
    </w:p>
    <w:p w14:paraId="1EC4D538" w14:textId="77777777" w:rsidR="0077231F" w:rsidRPr="0077631E" w:rsidRDefault="0077231F">
      <w:pPr>
        <w:spacing w:after="0" w:line="276" w:lineRule="auto"/>
        <w:jc w:val="both"/>
        <w:rPr>
          <w:rFonts w:ascii="Segoe UI" w:eastAsia="Arial" w:hAnsi="Segoe UI" w:cs="Segoe UI"/>
          <w:sz w:val="20"/>
          <w:szCs w:val="20"/>
        </w:rPr>
      </w:pPr>
    </w:p>
    <w:p w14:paraId="0034905A" w14:textId="77777777" w:rsidR="0077231F" w:rsidRPr="0077631E" w:rsidRDefault="00D84457">
      <w:pPr>
        <w:spacing w:after="0" w:line="276" w:lineRule="auto"/>
        <w:jc w:val="both"/>
        <w:rPr>
          <w:rFonts w:ascii="Segoe UI" w:eastAsia="Arial" w:hAnsi="Segoe UI" w:cs="Segoe UI"/>
          <w:sz w:val="20"/>
          <w:szCs w:val="20"/>
        </w:rPr>
      </w:pPr>
      <w:r w:rsidRPr="0077631E">
        <w:rPr>
          <w:rFonts w:ascii="Segoe UI" w:eastAsia="Arial" w:hAnsi="Segoe UI" w:cs="Segoe UI"/>
          <w:sz w:val="20"/>
          <w:szCs w:val="20"/>
        </w:rPr>
        <w:tab/>
      </w:r>
      <w:r w:rsidRPr="0077631E">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7B927959" w14:textId="77777777" w:rsidR="0077231F" w:rsidRPr="0077631E" w:rsidRDefault="0077231F">
      <w:pPr>
        <w:spacing w:after="0" w:line="276" w:lineRule="auto"/>
        <w:jc w:val="both"/>
        <w:rPr>
          <w:rFonts w:ascii="Segoe UI" w:eastAsia="Arial" w:hAnsi="Segoe UI" w:cs="Segoe UI"/>
          <w:sz w:val="20"/>
          <w:szCs w:val="20"/>
        </w:rPr>
      </w:pPr>
    </w:p>
    <w:p w14:paraId="3D46556D" w14:textId="4EA72C63"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 xml:space="preserve">Ubaporanga, MG _______ de _________________ </w:t>
      </w:r>
      <w:proofErr w:type="spellStart"/>
      <w:r w:rsidR="008C2EF8" w:rsidRPr="0077631E">
        <w:rPr>
          <w:rFonts w:ascii="Segoe UI" w:eastAsia="Arial" w:hAnsi="Segoe UI" w:cs="Segoe UI"/>
          <w:sz w:val="20"/>
          <w:szCs w:val="20"/>
        </w:rPr>
        <w:t>de</w:t>
      </w:r>
      <w:proofErr w:type="spellEnd"/>
      <w:r w:rsidR="008C2EF8" w:rsidRPr="0077631E">
        <w:rPr>
          <w:rFonts w:ascii="Segoe UI" w:eastAsia="Arial" w:hAnsi="Segoe UI" w:cs="Segoe UI"/>
          <w:sz w:val="20"/>
          <w:szCs w:val="20"/>
        </w:rPr>
        <w:t xml:space="preserve"> 202</w:t>
      </w:r>
      <w:r w:rsidR="00032E65" w:rsidRPr="0077631E">
        <w:rPr>
          <w:rFonts w:ascii="Segoe UI" w:eastAsia="Arial" w:hAnsi="Segoe UI" w:cs="Segoe UI"/>
          <w:sz w:val="20"/>
          <w:szCs w:val="20"/>
        </w:rPr>
        <w:t>6</w:t>
      </w:r>
      <w:r w:rsidRPr="0077631E">
        <w:rPr>
          <w:rFonts w:ascii="Segoe UI" w:eastAsia="Arial" w:hAnsi="Segoe UI" w:cs="Segoe UI"/>
          <w:sz w:val="20"/>
          <w:szCs w:val="20"/>
        </w:rPr>
        <w:t>.</w:t>
      </w:r>
    </w:p>
    <w:p w14:paraId="4E4815D5" w14:textId="77777777" w:rsidR="0077231F" w:rsidRPr="0077631E" w:rsidRDefault="0077231F">
      <w:pPr>
        <w:spacing w:after="0" w:line="276" w:lineRule="auto"/>
        <w:jc w:val="center"/>
        <w:rPr>
          <w:rFonts w:ascii="Segoe UI" w:eastAsia="Arial" w:hAnsi="Segoe UI" w:cs="Segoe UI"/>
          <w:sz w:val="20"/>
          <w:szCs w:val="20"/>
        </w:rPr>
      </w:pPr>
    </w:p>
    <w:p w14:paraId="3E7A610C"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__________________________________________</w:t>
      </w:r>
    </w:p>
    <w:p w14:paraId="77E9ECF0"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lastRenderedPageBreak/>
        <w:t>MUNICÍPIO DE UBAPORANGA</w:t>
      </w:r>
    </w:p>
    <w:p w14:paraId="64339C63"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CONTRATANTE</w:t>
      </w:r>
    </w:p>
    <w:p w14:paraId="2B035CB4" w14:textId="77777777" w:rsidR="0077231F" w:rsidRPr="0077631E" w:rsidRDefault="0077231F">
      <w:pPr>
        <w:spacing w:after="0" w:line="276" w:lineRule="auto"/>
        <w:jc w:val="center"/>
        <w:rPr>
          <w:rFonts w:ascii="Segoe UI" w:eastAsia="Arial" w:hAnsi="Segoe UI" w:cs="Segoe UI"/>
          <w:sz w:val="20"/>
          <w:szCs w:val="20"/>
        </w:rPr>
      </w:pPr>
    </w:p>
    <w:p w14:paraId="3B083DF5"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__________________________________</w:t>
      </w:r>
    </w:p>
    <w:p w14:paraId="463DAE4E" w14:textId="77777777" w:rsidR="0077231F" w:rsidRPr="0077631E" w:rsidRDefault="00D84457">
      <w:pPr>
        <w:spacing w:after="0" w:line="276" w:lineRule="auto"/>
        <w:jc w:val="center"/>
        <w:rPr>
          <w:rFonts w:ascii="Segoe UI" w:eastAsia="Arial" w:hAnsi="Segoe UI" w:cs="Segoe UI"/>
          <w:sz w:val="20"/>
          <w:szCs w:val="20"/>
        </w:rPr>
      </w:pPr>
      <w:r w:rsidRPr="0077631E">
        <w:rPr>
          <w:rFonts w:ascii="Segoe UI" w:eastAsia="Arial" w:hAnsi="Segoe UI" w:cs="Segoe UI"/>
          <w:sz w:val="20"/>
          <w:szCs w:val="20"/>
        </w:rPr>
        <w:t>CONTRATADA</w:t>
      </w:r>
    </w:p>
    <w:p w14:paraId="4754B90F" w14:textId="77777777" w:rsidR="0077231F" w:rsidRPr="0077631E" w:rsidRDefault="0077231F">
      <w:pPr>
        <w:spacing w:after="0" w:line="276" w:lineRule="auto"/>
        <w:jc w:val="center"/>
        <w:rPr>
          <w:rFonts w:ascii="Segoe UI" w:eastAsia="Arial" w:hAnsi="Segoe UI" w:cs="Segoe UI"/>
          <w:sz w:val="20"/>
          <w:szCs w:val="20"/>
        </w:rPr>
      </w:pPr>
    </w:p>
    <w:p w14:paraId="184C3C4F"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1ª Testemunha: ________________________________, ID__________________</w:t>
      </w:r>
    </w:p>
    <w:p w14:paraId="3FB25D98" w14:textId="77777777" w:rsidR="0077231F" w:rsidRPr="0077631E" w:rsidRDefault="0077231F">
      <w:pPr>
        <w:spacing w:after="0" w:line="276" w:lineRule="auto"/>
        <w:rPr>
          <w:rFonts w:ascii="Segoe UI" w:eastAsia="Arial" w:hAnsi="Segoe UI" w:cs="Segoe UI"/>
          <w:sz w:val="20"/>
          <w:szCs w:val="20"/>
        </w:rPr>
      </w:pPr>
    </w:p>
    <w:p w14:paraId="38BD6138" w14:textId="77777777" w:rsidR="0077231F" w:rsidRPr="0077631E" w:rsidRDefault="00D84457">
      <w:pPr>
        <w:spacing w:after="0" w:line="276" w:lineRule="auto"/>
        <w:rPr>
          <w:rFonts w:ascii="Segoe UI" w:eastAsia="Arial" w:hAnsi="Segoe UI" w:cs="Segoe UI"/>
          <w:sz w:val="20"/>
          <w:szCs w:val="20"/>
        </w:rPr>
      </w:pPr>
      <w:r w:rsidRPr="0077631E">
        <w:rPr>
          <w:rFonts w:ascii="Segoe UI" w:eastAsia="Arial" w:hAnsi="Segoe UI" w:cs="Segoe UI"/>
          <w:sz w:val="20"/>
          <w:szCs w:val="20"/>
        </w:rPr>
        <w:t>2ª Testemunha: ________________________________, ID __________________</w:t>
      </w:r>
    </w:p>
    <w:p w14:paraId="54476261" w14:textId="77777777" w:rsidR="0077231F" w:rsidRDefault="0077231F">
      <w:pPr>
        <w:spacing w:after="0" w:line="276" w:lineRule="auto"/>
        <w:jc w:val="center"/>
        <w:rPr>
          <w:rFonts w:ascii="Segoe UI" w:eastAsia="Arial" w:hAnsi="Segoe UI" w:cs="Segoe UI"/>
          <w:b/>
        </w:rPr>
      </w:pPr>
    </w:p>
    <w:p w14:paraId="69EF94F1" w14:textId="77777777" w:rsidR="006A31B8" w:rsidRDefault="006A31B8">
      <w:pPr>
        <w:spacing w:after="0" w:line="276" w:lineRule="auto"/>
        <w:jc w:val="center"/>
        <w:rPr>
          <w:rFonts w:ascii="Segoe UI" w:eastAsia="Arial" w:hAnsi="Segoe UI" w:cs="Segoe UI"/>
          <w:b/>
        </w:rPr>
      </w:pPr>
    </w:p>
    <w:p w14:paraId="2731DEC2" w14:textId="77777777" w:rsidR="006A31B8" w:rsidRDefault="006A31B8">
      <w:pPr>
        <w:spacing w:after="0" w:line="276" w:lineRule="auto"/>
        <w:jc w:val="center"/>
        <w:rPr>
          <w:rFonts w:ascii="Segoe UI" w:eastAsia="Arial" w:hAnsi="Segoe UI" w:cs="Segoe UI"/>
          <w:b/>
        </w:rPr>
      </w:pPr>
    </w:p>
    <w:p w14:paraId="3F3B7FF5" w14:textId="77777777" w:rsidR="006A31B8" w:rsidRDefault="006A31B8">
      <w:pPr>
        <w:spacing w:after="0" w:line="276" w:lineRule="auto"/>
        <w:jc w:val="center"/>
        <w:rPr>
          <w:rFonts w:ascii="Segoe UI" w:eastAsia="Arial" w:hAnsi="Segoe UI" w:cs="Segoe UI"/>
          <w:b/>
        </w:rPr>
      </w:pPr>
    </w:p>
    <w:p w14:paraId="68A8BEC8" w14:textId="77777777" w:rsidR="006A31B8" w:rsidRDefault="006A31B8">
      <w:pPr>
        <w:spacing w:after="0" w:line="276" w:lineRule="auto"/>
        <w:jc w:val="center"/>
        <w:rPr>
          <w:rFonts w:ascii="Segoe UI" w:eastAsia="Arial" w:hAnsi="Segoe UI" w:cs="Segoe UI"/>
          <w:b/>
        </w:rPr>
      </w:pPr>
    </w:p>
    <w:p w14:paraId="2CABE443" w14:textId="77777777" w:rsidR="006A31B8" w:rsidRDefault="006A31B8">
      <w:pPr>
        <w:spacing w:after="0" w:line="276" w:lineRule="auto"/>
        <w:jc w:val="center"/>
        <w:rPr>
          <w:rFonts w:ascii="Segoe UI" w:eastAsia="Arial" w:hAnsi="Segoe UI" w:cs="Segoe UI"/>
          <w:b/>
        </w:rPr>
      </w:pPr>
    </w:p>
    <w:p w14:paraId="59609D81" w14:textId="77777777" w:rsidR="006A31B8" w:rsidRDefault="006A31B8">
      <w:pPr>
        <w:spacing w:after="0" w:line="276" w:lineRule="auto"/>
        <w:jc w:val="center"/>
        <w:rPr>
          <w:rFonts w:ascii="Segoe UI" w:eastAsia="Arial" w:hAnsi="Segoe UI" w:cs="Segoe UI"/>
          <w:b/>
        </w:rPr>
      </w:pPr>
    </w:p>
    <w:p w14:paraId="6A873C6C" w14:textId="77777777" w:rsidR="006A31B8" w:rsidRDefault="006A31B8">
      <w:pPr>
        <w:spacing w:after="0" w:line="276" w:lineRule="auto"/>
        <w:jc w:val="center"/>
        <w:rPr>
          <w:rFonts w:ascii="Segoe UI" w:eastAsia="Arial" w:hAnsi="Segoe UI" w:cs="Segoe UI"/>
          <w:b/>
        </w:rPr>
      </w:pPr>
    </w:p>
    <w:p w14:paraId="6125DDEA" w14:textId="77777777" w:rsidR="006A31B8" w:rsidRDefault="006A31B8">
      <w:pPr>
        <w:spacing w:after="0" w:line="276" w:lineRule="auto"/>
        <w:jc w:val="center"/>
        <w:rPr>
          <w:rFonts w:ascii="Segoe UI" w:eastAsia="Arial" w:hAnsi="Segoe UI" w:cs="Segoe UI"/>
          <w:b/>
        </w:rPr>
      </w:pPr>
    </w:p>
    <w:p w14:paraId="04BF3C51" w14:textId="77777777" w:rsidR="006A31B8" w:rsidRDefault="006A31B8">
      <w:pPr>
        <w:spacing w:after="0" w:line="276" w:lineRule="auto"/>
        <w:jc w:val="center"/>
        <w:rPr>
          <w:rFonts w:ascii="Segoe UI" w:eastAsia="Arial" w:hAnsi="Segoe UI" w:cs="Segoe UI"/>
          <w:b/>
        </w:rPr>
      </w:pPr>
    </w:p>
    <w:p w14:paraId="3779AEE4" w14:textId="77777777" w:rsidR="006A31B8" w:rsidRDefault="006A31B8">
      <w:pPr>
        <w:spacing w:after="0" w:line="276" w:lineRule="auto"/>
        <w:jc w:val="center"/>
        <w:rPr>
          <w:rFonts w:ascii="Segoe UI" w:eastAsia="Arial" w:hAnsi="Segoe UI" w:cs="Segoe UI"/>
          <w:b/>
        </w:rPr>
      </w:pPr>
    </w:p>
    <w:p w14:paraId="523734E6" w14:textId="77777777" w:rsidR="006A31B8" w:rsidRDefault="006A31B8">
      <w:pPr>
        <w:spacing w:after="0" w:line="276" w:lineRule="auto"/>
        <w:jc w:val="center"/>
        <w:rPr>
          <w:rFonts w:ascii="Segoe UI" w:eastAsia="Arial" w:hAnsi="Segoe UI" w:cs="Segoe UI"/>
          <w:b/>
        </w:rPr>
      </w:pPr>
    </w:p>
    <w:p w14:paraId="2AF52DC1" w14:textId="77777777" w:rsidR="006A31B8" w:rsidRDefault="006A31B8">
      <w:pPr>
        <w:spacing w:after="0" w:line="276" w:lineRule="auto"/>
        <w:jc w:val="center"/>
        <w:rPr>
          <w:rFonts w:ascii="Segoe UI" w:eastAsia="Arial" w:hAnsi="Segoe UI" w:cs="Segoe UI"/>
          <w:b/>
        </w:rPr>
      </w:pPr>
    </w:p>
    <w:p w14:paraId="1AE9028F" w14:textId="77777777" w:rsidR="006A31B8" w:rsidRDefault="006A31B8">
      <w:pPr>
        <w:spacing w:after="0" w:line="276" w:lineRule="auto"/>
        <w:jc w:val="center"/>
        <w:rPr>
          <w:rFonts w:ascii="Segoe UI" w:eastAsia="Arial" w:hAnsi="Segoe UI" w:cs="Segoe UI"/>
          <w:b/>
        </w:rPr>
      </w:pPr>
    </w:p>
    <w:p w14:paraId="7813D953" w14:textId="77777777" w:rsidR="006A31B8" w:rsidRDefault="006A31B8">
      <w:pPr>
        <w:spacing w:after="0" w:line="276" w:lineRule="auto"/>
        <w:jc w:val="center"/>
        <w:rPr>
          <w:rFonts w:ascii="Segoe UI" w:eastAsia="Arial" w:hAnsi="Segoe UI" w:cs="Segoe UI"/>
          <w:b/>
        </w:rPr>
      </w:pPr>
    </w:p>
    <w:p w14:paraId="2C8539E4" w14:textId="77777777" w:rsidR="006A31B8" w:rsidRDefault="006A31B8">
      <w:pPr>
        <w:spacing w:after="0" w:line="276" w:lineRule="auto"/>
        <w:jc w:val="center"/>
        <w:rPr>
          <w:rFonts w:ascii="Segoe UI" w:eastAsia="Arial" w:hAnsi="Segoe UI" w:cs="Segoe UI"/>
          <w:b/>
        </w:rPr>
      </w:pPr>
    </w:p>
    <w:p w14:paraId="0E0AB9AC" w14:textId="77777777" w:rsidR="006A31B8" w:rsidRDefault="006A31B8">
      <w:pPr>
        <w:spacing w:after="0" w:line="276" w:lineRule="auto"/>
        <w:jc w:val="center"/>
        <w:rPr>
          <w:rFonts w:ascii="Segoe UI" w:eastAsia="Arial" w:hAnsi="Segoe UI" w:cs="Segoe UI"/>
          <w:b/>
        </w:rPr>
      </w:pPr>
    </w:p>
    <w:p w14:paraId="4C81A6CB" w14:textId="77777777" w:rsidR="006A31B8" w:rsidRDefault="006A31B8">
      <w:pPr>
        <w:spacing w:after="0" w:line="276" w:lineRule="auto"/>
        <w:jc w:val="center"/>
        <w:rPr>
          <w:rFonts w:ascii="Segoe UI" w:eastAsia="Arial" w:hAnsi="Segoe UI" w:cs="Segoe UI"/>
          <w:b/>
        </w:rPr>
      </w:pPr>
    </w:p>
    <w:p w14:paraId="24E89323" w14:textId="77777777" w:rsidR="006A31B8" w:rsidRDefault="006A31B8">
      <w:pPr>
        <w:spacing w:after="0" w:line="276" w:lineRule="auto"/>
        <w:jc w:val="center"/>
        <w:rPr>
          <w:rFonts w:ascii="Segoe UI" w:eastAsia="Arial" w:hAnsi="Segoe UI" w:cs="Segoe UI"/>
          <w:b/>
        </w:rPr>
      </w:pPr>
    </w:p>
    <w:p w14:paraId="096173F2" w14:textId="77777777" w:rsidR="006A31B8" w:rsidRDefault="006A31B8">
      <w:pPr>
        <w:spacing w:after="0" w:line="276" w:lineRule="auto"/>
        <w:jc w:val="center"/>
        <w:rPr>
          <w:rFonts w:ascii="Segoe UI" w:eastAsia="Arial" w:hAnsi="Segoe UI" w:cs="Segoe UI"/>
          <w:b/>
        </w:rPr>
      </w:pPr>
    </w:p>
    <w:p w14:paraId="7AA9B04D" w14:textId="77777777" w:rsidR="006A31B8" w:rsidRDefault="006A31B8">
      <w:pPr>
        <w:spacing w:after="0" w:line="276" w:lineRule="auto"/>
        <w:jc w:val="center"/>
        <w:rPr>
          <w:rFonts w:ascii="Segoe UI" w:eastAsia="Arial" w:hAnsi="Segoe UI" w:cs="Segoe UI"/>
          <w:b/>
        </w:rPr>
      </w:pPr>
    </w:p>
    <w:p w14:paraId="5ADD6C50" w14:textId="77777777" w:rsidR="006A31B8" w:rsidRDefault="006A31B8">
      <w:pPr>
        <w:spacing w:after="0" w:line="276" w:lineRule="auto"/>
        <w:jc w:val="center"/>
        <w:rPr>
          <w:rFonts w:ascii="Segoe UI" w:eastAsia="Arial" w:hAnsi="Segoe UI" w:cs="Segoe UI"/>
          <w:b/>
        </w:rPr>
      </w:pPr>
    </w:p>
    <w:p w14:paraId="7B911A17" w14:textId="77777777" w:rsidR="006A31B8" w:rsidRDefault="006A31B8">
      <w:pPr>
        <w:spacing w:after="0" w:line="276" w:lineRule="auto"/>
        <w:jc w:val="center"/>
        <w:rPr>
          <w:rFonts w:ascii="Segoe UI" w:eastAsia="Arial" w:hAnsi="Segoe UI" w:cs="Segoe UI"/>
          <w:b/>
        </w:rPr>
      </w:pPr>
    </w:p>
    <w:p w14:paraId="08A2ED2E" w14:textId="77777777" w:rsidR="006A31B8" w:rsidRDefault="006A31B8">
      <w:pPr>
        <w:spacing w:after="0" w:line="276" w:lineRule="auto"/>
        <w:jc w:val="center"/>
        <w:rPr>
          <w:rFonts w:ascii="Segoe UI" w:eastAsia="Arial" w:hAnsi="Segoe UI" w:cs="Segoe UI"/>
          <w:b/>
        </w:rPr>
      </w:pPr>
    </w:p>
    <w:p w14:paraId="6D71A4E5" w14:textId="77777777" w:rsidR="006A31B8" w:rsidRDefault="006A31B8">
      <w:pPr>
        <w:spacing w:after="0" w:line="276" w:lineRule="auto"/>
        <w:jc w:val="center"/>
        <w:rPr>
          <w:rFonts w:ascii="Segoe UI" w:eastAsia="Arial" w:hAnsi="Segoe UI" w:cs="Segoe UI"/>
          <w:b/>
        </w:rPr>
      </w:pPr>
    </w:p>
    <w:p w14:paraId="3BCFE552" w14:textId="77777777" w:rsidR="006A31B8" w:rsidRDefault="006A31B8">
      <w:pPr>
        <w:spacing w:after="0" w:line="276" w:lineRule="auto"/>
        <w:jc w:val="center"/>
        <w:rPr>
          <w:rFonts w:ascii="Segoe UI" w:eastAsia="Arial" w:hAnsi="Segoe UI" w:cs="Segoe UI"/>
          <w:b/>
        </w:rPr>
      </w:pPr>
    </w:p>
    <w:p w14:paraId="319D45A5" w14:textId="77777777" w:rsidR="006A31B8" w:rsidRDefault="006A31B8">
      <w:pPr>
        <w:spacing w:after="0" w:line="276" w:lineRule="auto"/>
        <w:jc w:val="center"/>
        <w:rPr>
          <w:rFonts w:ascii="Segoe UI" w:eastAsia="Arial" w:hAnsi="Segoe UI" w:cs="Segoe UI"/>
          <w:b/>
        </w:rPr>
      </w:pPr>
    </w:p>
    <w:p w14:paraId="79859006" w14:textId="77777777" w:rsidR="006A31B8" w:rsidRDefault="006A31B8">
      <w:pPr>
        <w:spacing w:after="0" w:line="276" w:lineRule="auto"/>
        <w:jc w:val="center"/>
        <w:rPr>
          <w:rFonts w:ascii="Segoe UI" w:eastAsia="Arial" w:hAnsi="Segoe UI" w:cs="Segoe UI"/>
          <w:b/>
        </w:rPr>
      </w:pPr>
    </w:p>
    <w:p w14:paraId="13F32228" w14:textId="77777777" w:rsidR="006A31B8" w:rsidRDefault="006A31B8">
      <w:pPr>
        <w:spacing w:after="0" w:line="276" w:lineRule="auto"/>
        <w:jc w:val="center"/>
        <w:rPr>
          <w:rFonts w:ascii="Segoe UI" w:eastAsia="Arial" w:hAnsi="Segoe UI" w:cs="Segoe UI"/>
          <w:b/>
        </w:rPr>
      </w:pPr>
    </w:p>
    <w:p w14:paraId="71720243" w14:textId="77777777" w:rsidR="006A31B8" w:rsidRDefault="006A31B8">
      <w:pPr>
        <w:spacing w:after="0" w:line="276" w:lineRule="auto"/>
        <w:jc w:val="center"/>
        <w:rPr>
          <w:rFonts w:ascii="Segoe UI" w:eastAsia="Arial" w:hAnsi="Segoe UI" w:cs="Segoe UI"/>
          <w:b/>
        </w:rPr>
      </w:pPr>
    </w:p>
    <w:p w14:paraId="3DCDCB36" w14:textId="77777777" w:rsidR="006A31B8" w:rsidRDefault="006A31B8">
      <w:pPr>
        <w:spacing w:after="0" w:line="276" w:lineRule="auto"/>
        <w:jc w:val="center"/>
        <w:rPr>
          <w:rFonts w:ascii="Segoe UI" w:eastAsia="Arial" w:hAnsi="Segoe UI" w:cs="Segoe UI"/>
          <w:b/>
        </w:rPr>
      </w:pPr>
    </w:p>
    <w:p w14:paraId="1AF9AEA9" w14:textId="77777777" w:rsidR="006A31B8" w:rsidRPr="0077631E" w:rsidRDefault="006A31B8">
      <w:pPr>
        <w:spacing w:after="0" w:line="276" w:lineRule="auto"/>
        <w:jc w:val="center"/>
        <w:rPr>
          <w:rFonts w:ascii="Segoe UI" w:eastAsia="Arial" w:hAnsi="Segoe UI" w:cs="Segoe UI"/>
          <w:b/>
        </w:rPr>
      </w:pPr>
    </w:p>
    <w:p w14:paraId="5196168D" w14:textId="77777777" w:rsidR="0077231F" w:rsidRPr="0077631E" w:rsidRDefault="0077231F">
      <w:pPr>
        <w:spacing w:after="0" w:line="276" w:lineRule="auto"/>
        <w:jc w:val="center"/>
        <w:rPr>
          <w:rFonts w:ascii="Segoe UI" w:eastAsia="Arial" w:hAnsi="Segoe UI" w:cs="Segoe UI"/>
          <w:b/>
          <w:sz w:val="20"/>
          <w:szCs w:val="20"/>
        </w:rPr>
      </w:pPr>
    </w:p>
    <w:p w14:paraId="05EC0DF8" w14:textId="77777777" w:rsidR="0077231F" w:rsidRPr="0077631E" w:rsidRDefault="0077231F">
      <w:pPr>
        <w:spacing w:after="0" w:line="276" w:lineRule="auto"/>
        <w:jc w:val="center"/>
        <w:rPr>
          <w:rFonts w:ascii="Segoe UI" w:eastAsia="Arial" w:hAnsi="Segoe UI" w:cs="Segoe UI"/>
          <w:b/>
          <w:sz w:val="20"/>
          <w:szCs w:val="20"/>
        </w:rPr>
      </w:pPr>
    </w:p>
    <w:p w14:paraId="5D8BDCC4" w14:textId="09E27CFA" w:rsidR="0077231F" w:rsidRPr="0077631E" w:rsidRDefault="00486EDB">
      <w:pPr>
        <w:pBdr>
          <w:top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ANEXO VII</w:t>
      </w:r>
      <w:r w:rsidR="00D84457" w:rsidRPr="0077631E">
        <w:rPr>
          <w:rFonts w:ascii="Segoe UI" w:eastAsia="Arial" w:hAnsi="Segoe UI" w:cs="Segoe UI"/>
          <w:b/>
          <w:sz w:val="20"/>
          <w:szCs w:val="20"/>
        </w:rPr>
        <w:t>– ESTIMATIVO UNITÁRIO, GLOBAL E QUANTITATIVO DO CERTAME.</w:t>
      </w:r>
    </w:p>
    <w:p w14:paraId="59A141D0" w14:textId="15D4B380" w:rsidR="0077231F" w:rsidRPr="0077631E" w:rsidRDefault="00D84457">
      <w:pPr>
        <w:pBdr>
          <w:bottom w:val="single" w:sz="4" w:space="1" w:color="000000"/>
        </w:pBdr>
        <w:spacing w:after="0" w:line="276" w:lineRule="auto"/>
        <w:jc w:val="center"/>
        <w:rPr>
          <w:rFonts w:ascii="Segoe UI" w:eastAsia="Arial" w:hAnsi="Segoe UI" w:cs="Segoe UI"/>
          <w:b/>
          <w:sz w:val="20"/>
          <w:szCs w:val="20"/>
        </w:rPr>
      </w:pPr>
      <w:r w:rsidRPr="0077631E">
        <w:rPr>
          <w:rFonts w:ascii="Segoe UI" w:eastAsia="Arial" w:hAnsi="Segoe UI" w:cs="Segoe UI"/>
          <w:b/>
          <w:sz w:val="20"/>
          <w:szCs w:val="20"/>
        </w:rPr>
        <w:t xml:space="preserve">PROCESSO Nº </w:t>
      </w:r>
      <w:r w:rsidR="00BC76CD" w:rsidRPr="0077631E">
        <w:rPr>
          <w:rFonts w:ascii="Segoe UI" w:eastAsia="Arial" w:hAnsi="Segoe UI" w:cs="Segoe UI"/>
          <w:b/>
          <w:sz w:val="20"/>
          <w:szCs w:val="20"/>
        </w:rPr>
        <w:t>0</w:t>
      </w:r>
      <w:r w:rsidR="006A31B8">
        <w:rPr>
          <w:rFonts w:ascii="Segoe UI" w:eastAsia="Arial" w:hAnsi="Segoe UI" w:cs="Segoe UI"/>
          <w:b/>
          <w:sz w:val="20"/>
          <w:szCs w:val="20"/>
        </w:rPr>
        <w:t>24</w:t>
      </w:r>
      <w:r w:rsidR="00BC76CD" w:rsidRPr="0077631E">
        <w:rPr>
          <w:rFonts w:ascii="Segoe UI" w:eastAsia="Arial" w:hAnsi="Segoe UI" w:cs="Segoe UI"/>
          <w:b/>
          <w:sz w:val="20"/>
          <w:szCs w:val="20"/>
        </w:rPr>
        <w:t>/</w:t>
      </w:r>
      <w:r w:rsidR="003D14BD" w:rsidRPr="0077631E">
        <w:rPr>
          <w:rFonts w:ascii="Segoe UI" w:eastAsia="Arial" w:hAnsi="Segoe UI" w:cs="Segoe UI"/>
          <w:b/>
          <w:sz w:val="20"/>
          <w:szCs w:val="20"/>
        </w:rPr>
        <w:t>2026</w:t>
      </w:r>
      <w:r w:rsidRPr="0077631E">
        <w:rPr>
          <w:rFonts w:ascii="Segoe UI" w:eastAsia="Arial" w:hAnsi="Segoe UI" w:cs="Segoe UI"/>
          <w:b/>
          <w:sz w:val="20"/>
          <w:szCs w:val="20"/>
        </w:rPr>
        <w:tab/>
      </w:r>
      <w:r w:rsidRPr="0077631E">
        <w:rPr>
          <w:rFonts w:ascii="Segoe UI" w:eastAsia="Arial" w:hAnsi="Segoe UI" w:cs="Segoe UI"/>
          <w:b/>
          <w:sz w:val="20"/>
          <w:szCs w:val="20"/>
        </w:rPr>
        <w:tab/>
        <w:t xml:space="preserve">PREGÃO ELETRÔNICO Nº </w:t>
      </w:r>
      <w:r w:rsidR="00BC76CD" w:rsidRPr="0077631E">
        <w:rPr>
          <w:rFonts w:ascii="Segoe UI" w:eastAsia="Arial" w:hAnsi="Segoe UI" w:cs="Segoe UI"/>
          <w:b/>
          <w:sz w:val="20"/>
          <w:szCs w:val="20"/>
        </w:rPr>
        <w:t>0</w:t>
      </w:r>
      <w:r w:rsidR="006A31B8">
        <w:rPr>
          <w:rFonts w:ascii="Segoe UI" w:eastAsia="Arial" w:hAnsi="Segoe UI" w:cs="Segoe UI"/>
          <w:b/>
          <w:sz w:val="20"/>
          <w:szCs w:val="20"/>
        </w:rPr>
        <w:t>17</w:t>
      </w:r>
      <w:r w:rsidR="00BC76CD" w:rsidRPr="0077631E">
        <w:rPr>
          <w:rFonts w:ascii="Segoe UI" w:eastAsia="Arial" w:hAnsi="Segoe UI" w:cs="Segoe UI"/>
          <w:b/>
          <w:sz w:val="20"/>
          <w:szCs w:val="20"/>
        </w:rPr>
        <w:t>/</w:t>
      </w:r>
      <w:r w:rsidR="008C2EF8" w:rsidRPr="0077631E">
        <w:rPr>
          <w:rFonts w:ascii="Segoe UI" w:eastAsia="Arial" w:hAnsi="Segoe UI" w:cs="Segoe UI"/>
          <w:b/>
          <w:sz w:val="20"/>
          <w:szCs w:val="20"/>
        </w:rPr>
        <w:t>20</w:t>
      </w:r>
      <w:r w:rsidR="003D14BD" w:rsidRPr="0077631E">
        <w:rPr>
          <w:rFonts w:ascii="Segoe UI" w:eastAsia="Arial" w:hAnsi="Segoe UI" w:cs="Segoe UI"/>
          <w:b/>
          <w:sz w:val="20"/>
          <w:szCs w:val="20"/>
        </w:rPr>
        <w:t>26</w:t>
      </w:r>
    </w:p>
    <w:p w14:paraId="3F1F59BF" w14:textId="77777777" w:rsidR="007320C1" w:rsidRDefault="007320C1">
      <w:pPr>
        <w:tabs>
          <w:tab w:val="left" w:pos="426"/>
          <w:tab w:val="left" w:pos="567"/>
          <w:tab w:val="left" w:pos="851"/>
        </w:tabs>
        <w:spacing w:after="0" w:line="276" w:lineRule="auto"/>
        <w:rPr>
          <w:rFonts w:ascii="Arial" w:eastAsia="Arial" w:hAnsi="Arial" w:cs="Arial"/>
          <w:sz w:val="20"/>
          <w:szCs w:val="20"/>
        </w:rPr>
      </w:pPr>
    </w:p>
    <w:p w14:paraId="162212A3" w14:textId="1BF6E515" w:rsidR="007320C1" w:rsidRDefault="007320C1">
      <w:pPr>
        <w:tabs>
          <w:tab w:val="left" w:pos="426"/>
          <w:tab w:val="left" w:pos="567"/>
          <w:tab w:val="left" w:pos="851"/>
        </w:tabs>
        <w:spacing w:after="0" w:line="276" w:lineRule="auto"/>
        <w:rPr>
          <w:rFonts w:ascii="Arial" w:eastAsia="Arial" w:hAnsi="Arial" w:cs="Arial"/>
          <w:sz w:val="20"/>
          <w:szCs w:val="20"/>
        </w:rPr>
      </w:pPr>
    </w:p>
    <w:p w14:paraId="7E5EC3C7" w14:textId="77777777" w:rsidR="00032E65" w:rsidRPr="008F3958" w:rsidRDefault="00032E65" w:rsidP="00032E65">
      <w:pPr>
        <w:spacing w:after="0"/>
        <w:rPr>
          <w:rFonts w:ascii="Lucida Console" w:eastAsia="Arial" w:hAnsi="Lucida Console"/>
          <w:b/>
          <w:bCs/>
          <w:sz w:val="9"/>
          <w:szCs w:val="9"/>
        </w:rPr>
      </w:pPr>
    </w:p>
    <w:p w14:paraId="1489A620" w14:textId="3EB624FE" w:rsidR="00032E65" w:rsidRDefault="00032E65" w:rsidP="00032E65">
      <w:pPr>
        <w:spacing w:after="0"/>
        <w:rPr>
          <w:rFonts w:ascii="Lucida Console" w:eastAsia="Arial" w:hAnsi="Lucida Console"/>
          <w:b/>
          <w:bCs/>
          <w:sz w:val="9"/>
          <w:szCs w:val="9"/>
        </w:rPr>
      </w:pPr>
    </w:p>
    <w:tbl>
      <w:tblPr>
        <w:tblStyle w:val="Tabelacomgrade"/>
        <w:tblW w:w="9208" w:type="dxa"/>
        <w:tblLayout w:type="fixed"/>
        <w:tblLook w:val="04A0" w:firstRow="1" w:lastRow="0" w:firstColumn="1" w:lastColumn="0" w:noHBand="0" w:noVBand="1"/>
      </w:tblPr>
      <w:tblGrid>
        <w:gridCol w:w="767"/>
        <w:gridCol w:w="1071"/>
        <w:gridCol w:w="847"/>
        <w:gridCol w:w="3264"/>
        <w:gridCol w:w="1559"/>
        <w:gridCol w:w="1700"/>
      </w:tblGrid>
      <w:tr w:rsidR="006A31B8" w:rsidRPr="00E72917" w14:paraId="542966C9" w14:textId="77777777" w:rsidTr="00A9071D">
        <w:tc>
          <w:tcPr>
            <w:tcW w:w="767" w:type="dxa"/>
          </w:tcPr>
          <w:p w14:paraId="5C1A3B5F"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ITEM</w:t>
            </w:r>
          </w:p>
        </w:tc>
        <w:tc>
          <w:tcPr>
            <w:tcW w:w="1071" w:type="dxa"/>
          </w:tcPr>
          <w:p w14:paraId="75649AED"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QUANT</w:t>
            </w:r>
          </w:p>
        </w:tc>
        <w:tc>
          <w:tcPr>
            <w:tcW w:w="847" w:type="dxa"/>
          </w:tcPr>
          <w:p w14:paraId="2F987A1F"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0791D334"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DESCRIÇÃO</w:t>
            </w:r>
          </w:p>
        </w:tc>
        <w:tc>
          <w:tcPr>
            <w:tcW w:w="1559" w:type="dxa"/>
          </w:tcPr>
          <w:p w14:paraId="00602080"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V. UNIT.</w:t>
            </w:r>
          </w:p>
        </w:tc>
        <w:tc>
          <w:tcPr>
            <w:tcW w:w="1700" w:type="dxa"/>
          </w:tcPr>
          <w:p w14:paraId="02CB813B"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V. TOTAL</w:t>
            </w:r>
          </w:p>
        </w:tc>
      </w:tr>
      <w:tr w:rsidR="006A31B8" w:rsidRPr="00E72917" w14:paraId="1A606905" w14:textId="77777777" w:rsidTr="00A9071D">
        <w:tc>
          <w:tcPr>
            <w:tcW w:w="767" w:type="dxa"/>
          </w:tcPr>
          <w:p w14:paraId="535917A1" w14:textId="77777777" w:rsidR="006A31B8" w:rsidRPr="00E72917" w:rsidRDefault="006A31B8" w:rsidP="00A9071D">
            <w:pPr>
              <w:tabs>
                <w:tab w:val="left" w:pos="2268"/>
              </w:tabs>
              <w:spacing w:line="300" w:lineRule="auto"/>
              <w:rPr>
                <w:rFonts w:ascii="Segoe UI" w:hAnsi="Segoe UI" w:cs="Segoe UI"/>
                <w:b/>
              </w:rPr>
            </w:pPr>
            <w:r w:rsidRPr="00E72917">
              <w:rPr>
                <w:rFonts w:ascii="Segoe UI" w:hAnsi="Segoe UI" w:cs="Segoe UI"/>
                <w:b/>
              </w:rPr>
              <w:t>01</w:t>
            </w:r>
          </w:p>
        </w:tc>
        <w:tc>
          <w:tcPr>
            <w:tcW w:w="1071" w:type="dxa"/>
          </w:tcPr>
          <w:p w14:paraId="1BEC679D"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0</w:t>
            </w:r>
            <w:r>
              <w:rPr>
                <w:rFonts w:ascii="Segoe UI" w:hAnsi="Segoe UI" w:cs="Segoe UI"/>
                <w:b/>
              </w:rPr>
              <w:t>1</w:t>
            </w:r>
          </w:p>
        </w:tc>
        <w:tc>
          <w:tcPr>
            <w:tcW w:w="847" w:type="dxa"/>
          </w:tcPr>
          <w:p w14:paraId="574FA9A1" w14:textId="77777777" w:rsidR="006A31B8" w:rsidRPr="00E72917" w:rsidRDefault="006A31B8" w:rsidP="00A9071D">
            <w:pPr>
              <w:tabs>
                <w:tab w:val="left" w:pos="2268"/>
              </w:tabs>
              <w:spacing w:line="300" w:lineRule="auto"/>
              <w:jc w:val="center"/>
              <w:rPr>
                <w:rFonts w:ascii="Segoe UI" w:hAnsi="Segoe UI" w:cs="Segoe UI"/>
                <w:b/>
              </w:rPr>
            </w:pPr>
            <w:r w:rsidRPr="00E72917">
              <w:rPr>
                <w:rFonts w:ascii="Segoe UI" w:hAnsi="Segoe UI" w:cs="Segoe UI"/>
                <w:b/>
              </w:rPr>
              <w:t>UNID</w:t>
            </w:r>
          </w:p>
        </w:tc>
        <w:tc>
          <w:tcPr>
            <w:tcW w:w="3264" w:type="dxa"/>
          </w:tcPr>
          <w:p w14:paraId="262B7D27" w14:textId="102B6BBA" w:rsidR="006A31B8" w:rsidRPr="008B7FC6" w:rsidRDefault="002A34B7" w:rsidP="00E679B2">
            <w:pPr>
              <w:tabs>
                <w:tab w:val="left" w:pos="2268"/>
              </w:tabs>
              <w:spacing w:line="300" w:lineRule="auto"/>
              <w:jc w:val="both"/>
              <w:rPr>
                <w:rFonts w:ascii="Segoe UI" w:hAnsi="Segoe UI" w:cs="Segoe UI"/>
              </w:rPr>
            </w:pPr>
            <w:r w:rsidRPr="008B7FC6">
              <w:rPr>
                <w:rFonts w:ascii="Segoe UI" w:hAnsi="Segoe UI" w:cs="Segoe UI"/>
              </w:rPr>
              <w:t xml:space="preserve">Veículo </w:t>
            </w:r>
            <w:r>
              <w:rPr>
                <w:rFonts w:ascii="Segoe UI" w:hAnsi="Segoe UI" w:cs="Segoe UI"/>
              </w:rPr>
              <w:t>minivan</w:t>
            </w:r>
            <w:r w:rsidRPr="008B7FC6">
              <w:rPr>
                <w:rFonts w:ascii="Segoe UI" w:hAnsi="Segoe UI" w:cs="Segoe UI"/>
              </w:rPr>
              <w:t>; ano 202</w:t>
            </w:r>
            <w:r>
              <w:rPr>
                <w:rFonts w:ascii="Segoe UI" w:hAnsi="Segoe UI" w:cs="Segoe UI"/>
              </w:rPr>
              <w:t>6</w:t>
            </w:r>
            <w:r w:rsidRPr="008B7FC6">
              <w:rPr>
                <w:rFonts w:ascii="Segoe UI" w:hAnsi="Segoe UI" w:cs="Segoe UI"/>
              </w:rPr>
              <w:t xml:space="preserve">, </w:t>
            </w:r>
            <w:r w:rsidRPr="00F65533">
              <w:rPr>
                <w:rFonts w:ascii="Segoe UI" w:hAnsi="Segoe UI" w:cs="Segoe UI"/>
              </w:rPr>
              <w:t>câmbio manual ou automático, motor mínimo 1.</w:t>
            </w:r>
            <w:r>
              <w:rPr>
                <w:rFonts w:ascii="Segoe UI" w:hAnsi="Segoe UI" w:cs="Segoe UI"/>
              </w:rPr>
              <w:t>6 a 2.0</w:t>
            </w:r>
            <w:r w:rsidRPr="00F65533">
              <w:rPr>
                <w:rFonts w:ascii="Segoe UI" w:hAnsi="Segoe UI" w:cs="Segoe UI"/>
              </w:rPr>
              <w:t>, combustível Flex (álcool/gasolina), capacidade para 07 ocupantes; 05 portas; direção com assistência hidráulica e/ou elétrica; trio elétrico,</w:t>
            </w:r>
            <w:r>
              <w:rPr>
                <w:rFonts w:ascii="Segoe UI" w:hAnsi="Segoe UI" w:cs="Segoe UI"/>
              </w:rPr>
              <w:t xml:space="preserve"> distância entre eixos 2600mm,</w:t>
            </w:r>
            <w:r w:rsidRPr="00F65533">
              <w:rPr>
                <w:rFonts w:ascii="Segoe UI" w:hAnsi="Segoe UI" w:cs="Segoe UI"/>
              </w:rPr>
              <w:t xml:space="preserve"> cor branco, ar-condicionado.</w:t>
            </w:r>
          </w:p>
        </w:tc>
        <w:tc>
          <w:tcPr>
            <w:tcW w:w="1559" w:type="dxa"/>
          </w:tcPr>
          <w:p w14:paraId="6D6CF7B7" w14:textId="77777777" w:rsidR="006A31B8" w:rsidRPr="00444CB7" w:rsidRDefault="006A31B8"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c>
          <w:tcPr>
            <w:tcW w:w="1700" w:type="dxa"/>
          </w:tcPr>
          <w:p w14:paraId="08680A51" w14:textId="77777777" w:rsidR="006A31B8" w:rsidRPr="00444CB7" w:rsidRDefault="006A31B8" w:rsidP="00A9071D">
            <w:pPr>
              <w:tabs>
                <w:tab w:val="left" w:pos="2268"/>
              </w:tabs>
              <w:spacing w:line="300" w:lineRule="auto"/>
              <w:jc w:val="center"/>
              <w:rPr>
                <w:rFonts w:ascii="Segoe UI" w:hAnsi="Segoe UI" w:cs="Segoe UI"/>
                <w:b/>
                <w:sz w:val="20"/>
                <w:szCs w:val="20"/>
              </w:rPr>
            </w:pPr>
            <w:r w:rsidRPr="00444CB7">
              <w:rPr>
                <w:rFonts w:ascii="Segoe UI" w:hAnsi="Segoe UI" w:cs="Segoe UI"/>
                <w:b/>
                <w:sz w:val="20"/>
                <w:szCs w:val="20"/>
              </w:rPr>
              <w:t>R$</w:t>
            </w:r>
            <w:r>
              <w:rPr>
                <w:rFonts w:ascii="Segoe UI" w:hAnsi="Segoe UI" w:cs="Segoe UI"/>
                <w:b/>
                <w:sz w:val="20"/>
                <w:szCs w:val="20"/>
              </w:rPr>
              <w:t>162.548,00</w:t>
            </w:r>
          </w:p>
        </w:tc>
      </w:tr>
    </w:tbl>
    <w:p w14:paraId="43F9B9B5" w14:textId="77777777" w:rsidR="0077231F" w:rsidRDefault="0077231F">
      <w:pPr>
        <w:spacing w:after="0" w:line="276" w:lineRule="auto"/>
        <w:rPr>
          <w:rFonts w:ascii="Arial" w:eastAsia="Arial" w:hAnsi="Arial" w:cs="Arial"/>
          <w:sz w:val="20"/>
          <w:szCs w:val="20"/>
        </w:rPr>
      </w:pPr>
    </w:p>
    <w:p w14:paraId="5E562E37" w14:textId="77777777" w:rsidR="0077231F" w:rsidRDefault="0077231F">
      <w:pPr>
        <w:spacing w:after="0" w:line="276" w:lineRule="auto"/>
        <w:rPr>
          <w:rFonts w:ascii="Arial" w:eastAsia="Arial" w:hAnsi="Arial" w:cs="Arial"/>
          <w:sz w:val="20"/>
          <w:szCs w:val="20"/>
        </w:rPr>
      </w:pPr>
    </w:p>
    <w:p w14:paraId="2B37EF8A" w14:textId="77777777" w:rsidR="0077231F" w:rsidRDefault="0077231F">
      <w:pPr>
        <w:spacing w:after="0" w:line="276" w:lineRule="auto"/>
        <w:jc w:val="center"/>
        <w:rPr>
          <w:rFonts w:ascii="Arial" w:eastAsia="Arial" w:hAnsi="Arial" w:cs="Arial"/>
          <w:sz w:val="20"/>
          <w:szCs w:val="20"/>
        </w:rPr>
      </w:pPr>
    </w:p>
    <w:p w14:paraId="1BED48C4" w14:textId="77777777" w:rsidR="0077231F" w:rsidRDefault="0077231F">
      <w:pPr>
        <w:spacing w:after="0" w:line="276" w:lineRule="auto"/>
        <w:jc w:val="center"/>
        <w:rPr>
          <w:rFonts w:ascii="Arial" w:eastAsia="Arial" w:hAnsi="Arial" w:cs="Arial"/>
          <w:sz w:val="20"/>
          <w:szCs w:val="20"/>
        </w:rPr>
      </w:pPr>
    </w:p>
    <w:p w14:paraId="790D538D" w14:textId="77777777" w:rsidR="0077231F" w:rsidRDefault="0077231F">
      <w:pPr>
        <w:spacing w:after="0" w:line="276" w:lineRule="auto"/>
        <w:jc w:val="center"/>
        <w:rPr>
          <w:rFonts w:ascii="Arial" w:eastAsia="Arial" w:hAnsi="Arial" w:cs="Arial"/>
          <w:sz w:val="20"/>
          <w:szCs w:val="20"/>
        </w:rPr>
      </w:pPr>
    </w:p>
    <w:p w14:paraId="0F4B4BF3" w14:textId="77777777" w:rsidR="0077231F" w:rsidRDefault="0077231F">
      <w:pPr>
        <w:spacing w:after="0" w:line="276" w:lineRule="auto"/>
        <w:jc w:val="center"/>
        <w:rPr>
          <w:rFonts w:ascii="Arial" w:eastAsia="Arial" w:hAnsi="Arial" w:cs="Arial"/>
          <w:sz w:val="20"/>
          <w:szCs w:val="20"/>
        </w:rPr>
      </w:pPr>
    </w:p>
    <w:p w14:paraId="56AD6957" w14:textId="77777777" w:rsidR="0077231F" w:rsidRDefault="0077231F">
      <w:pPr>
        <w:spacing w:after="0" w:line="276" w:lineRule="auto"/>
        <w:jc w:val="center"/>
        <w:rPr>
          <w:rFonts w:ascii="Arial" w:eastAsia="Arial" w:hAnsi="Arial" w:cs="Arial"/>
          <w:sz w:val="20"/>
          <w:szCs w:val="20"/>
        </w:rPr>
      </w:pPr>
    </w:p>
    <w:p w14:paraId="55AF140F" w14:textId="77777777" w:rsidR="0077231F" w:rsidRDefault="0077231F">
      <w:pPr>
        <w:spacing w:after="0" w:line="276" w:lineRule="auto"/>
        <w:jc w:val="center"/>
        <w:rPr>
          <w:rFonts w:ascii="Arial" w:eastAsia="Arial" w:hAnsi="Arial" w:cs="Arial"/>
          <w:sz w:val="20"/>
          <w:szCs w:val="20"/>
        </w:rPr>
      </w:pPr>
    </w:p>
    <w:p w14:paraId="38A15B0B" w14:textId="77777777" w:rsidR="0077231F" w:rsidRDefault="0077231F">
      <w:pPr>
        <w:spacing w:after="0" w:line="276" w:lineRule="auto"/>
        <w:jc w:val="center"/>
        <w:rPr>
          <w:rFonts w:ascii="Arial" w:eastAsia="Arial" w:hAnsi="Arial" w:cs="Arial"/>
          <w:sz w:val="20"/>
          <w:szCs w:val="20"/>
        </w:rPr>
      </w:pPr>
    </w:p>
    <w:p w14:paraId="514354A3" w14:textId="77777777" w:rsidR="0077231F" w:rsidRDefault="0077231F">
      <w:pPr>
        <w:tabs>
          <w:tab w:val="left" w:pos="426"/>
          <w:tab w:val="left" w:pos="567"/>
          <w:tab w:val="left" w:pos="851"/>
        </w:tabs>
        <w:spacing w:after="0" w:line="276" w:lineRule="auto"/>
        <w:rPr>
          <w:rFonts w:ascii="Arial" w:eastAsia="Arial" w:hAnsi="Arial" w:cs="Arial"/>
          <w:sz w:val="20"/>
          <w:szCs w:val="20"/>
        </w:rPr>
      </w:pPr>
    </w:p>
    <w:p w14:paraId="1F12D6F8" w14:textId="77777777" w:rsidR="0077231F" w:rsidRDefault="0077231F">
      <w:pPr>
        <w:tabs>
          <w:tab w:val="left" w:pos="426"/>
          <w:tab w:val="left" w:pos="567"/>
          <w:tab w:val="left" w:pos="851"/>
        </w:tabs>
        <w:spacing w:after="0" w:line="276" w:lineRule="auto"/>
        <w:rPr>
          <w:rFonts w:ascii="Arial" w:eastAsia="Arial" w:hAnsi="Arial" w:cs="Arial"/>
          <w:sz w:val="20"/>
          <w:szCs w:val="20"/>
        </w:rPr>
      </w:pPr>
    </w:p>
    <w:p w14:paraId="30CDB532" w14:textId="77777777" w:rsidR="0077231F" w:rsidRDefault="0077231F">
      <w:pPr>
        <w:spacing w:after="0"/>
      </w:pPr>
    </w:p>
    <w:sectPr w:rsidR="0077231F">
      <w:headerReference w:type="default" r:id="rId25"/>
      <w:footerReference w:type="default" r:id="rId26"/>
      <w:pgSz w:w="11906" w:h="16838"/>
      <w:pgMar w:top="1843" w:right="1134" w:bottom="1418" w:left="1701" w:header="284"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9C82D" w14:textId="77777777" w:rsidR="00FE5D4A" w:rsidRDefault="00FE5D4A">
      <w:pPr>
        <w:spacing w:after="0" w:line="240" w:lineRule="auto"/>
      </w:pPr>
      <w:r>
        <w:separator/>
      </w:r>
    </w:p>
  </w:endnote>
  <w:endnote w:type="continuationSeparator" w:id="0">
    <w:p w14:paraId="4E1A156B" w14:textId="77777777" w:rsidR="00FE5D4A" w:rsidRDefault="00FE5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50B20AD-1F7F-4054-BF4B-87681144FEE6}"/>
    <w:embedBold r:id="rId2" w:fontKey="{A51AA386-29E9-48B8-BDBA-90BFB1FB8875}"/>
    <w:embedItalic r:id="rId3" w:fontKey="{B9B51F53-ECBD-4A3B-8E8F-760A9F3C020E}"/>
  </w:font>
  <w:font w:name="Calibri Light">
    <w:panose1 w:val="020F0302020204030204"/>
    <w:charset w:val="00"/>
    <w:family w:val="swiss"/>
    <w:pitch w:val="variable"/>
    <w:sig w:usb0="E4002EFF" w:usb1="C200247B" w:usb2="00000009" w:usb3="00000000" w:csb0="000001FF" w:csb1="00000000"/>
    <w:embedRegular r:id="rId4" w:fontKey="{0B46BB82-1C34-4BB1-ADCB-0093B5204B38}"/>
    <w:embedItalic r:id="rId5" w:fontKey="{76C63BB3-F7E7-4D3F-8199-010160A26F99}"/>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embedRegular r:id="rId6" w:fontKey="{48BFF70F-6151-4830-B769-9C5B195885DC}"/>
    <w:embedBold r:id="rId7" w:fontKey="{8E57C67E-EFF4-42B3-95E6-90D39F5A1985}"/>
  </w:font>
  <w:font w:name="Segoe UI">
    <w:panose1 w:val="020B0502040204020203"/>
    <w:charset w:val="00"/>
    <w:family w:val="swiss"/>
    <w:pitch w:val="variable"/>
    <w:sig w:usb0="E4002EFF" w:usb1="C000E47F" w:usb2="00000009" w:usb3="00000000" w:csb0="000001FF" w:csb1="00000000"/>
    <w:embedRegular r:id="rId8" w:fontKey="{6648047C-DE58-4C51-B301-353189B0BB46}"/>
    <w:embedBold r:id="rId9" w:fontKey="{8B3CE30F-282B-46CE-8303-13557D0414B6}"/>
    <w:embedItalic r:id="rId10" w:fontKey="{037CD82B-E319-4F87-AED7-E8CBD44B8F2C}"/>
    <w:embedBoldItalic r:id="rId11" w:fontKey="{20D42A76-FCEC-4262-A08A-839792050F43}"/>
  </w:font>
  <w:font w:name="Consolas">
    <w:panose1 w:val="020B0609020204030204"/>
    <w:charset w:val="00"/>
    <w:family w:val="modern"/>
    <w:pitch w:val="fixed"/>
    <w:sig w:usb0="E00006FF" w:usb1="0000FCFF" w:usb2="00000001" w:usb3="00000000" w:csb0="0000019F" w:csb1="00000000"/>
    <w:embedBold r:id="rId12" w:fontKey="{B8B17648-19BF-41EA-8649-3EE7782E7B4E}"/>
  </w:font>
  <w:font w:name="Georgia">
    <w:panose1 w:val="02040502050405020303"/>
    <w:charset w:val="00"/>
    <w:family w:val="roman"/>
    <w:pitch w:val="variable"/>
    <w:sig w:usb0="00000287" w:usb1="00000000" w:usb2="00000000" w:usb3="00000000" w:csb0="0000009F" w:csb1="00000000"/>
    <w:embedRegular r:id="rId13" w:fontKey="{9E36C6BA-627A-4E86-8134-759F57E4DF65}"/>
    <w:embedItalic r:id="rId14" w:fontKey="{DC144187-0EA1-4905-83A2-596C39A8A07D}"/>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embedRegular r:id="rId15" w:fontKey="{3297318E-0210-4F5A-B695-2509F91FE641}"/>
  </w:font>
  <w:font w:name="MS Gothic">
    <w:altName w:val="ＭＳ ゴシック"/>
    <w:panose1 w:val="020B0609070205080204"/>
    <w:charset w:val="80"/>
    <w:family w:val="modern"/>
    <w:pitch w:val="fixed"/>
    <w:sig w:usb0="E00002FF" w:usb1="6AC7FDFB" w:usb2="08000012" w:usb3="00000000" w:csb0="0002009F" w:csb1="00000000"/>
    <w:embedRegular r:id="rId16" w:subsetted="1" w:fontKey="{AC7BA45B-345F-4783-A8E5-010725CFFF4A}"/>
  </w:font>
  <w:font w:name="Segoe UI Symbol">
    <w:panose1 w:val="020B0502040204020203"/>
    <w:charset w:val="00"/>
    <w:family w:val="swiss"/>
    <w:pitch w:val="variable"/>
    <w:sig w:usb0="800001E3" w:usb1="1200FFEF" w:usb2="00040000" w:usb3="00000000" w:csb0="00000001" w:csb1="00000000"/>
    <w:embedRegular r:id="rId17" w:fontKey="{7721A0EB-9EB0-42A3-BD0D-D8669DAF3A11}"/>
    <w:embedItalic r:id="rId18" w:fontKey="{0E6FF9C3-88AB-42B8-B3B4-FE8FFC75F532}"/>
  </w:font>
  <w:font w:name="Lucida Console">
    <w:panose1 w:val="020B0609040504020204"/>
    <w:charset w:val="00"/>
    <w:family w:val="modern"/>
    <w:pitch w:val="fixed"/>
    <w:sig w:usb0="8000028F" w:usb1="00001800" w:usb2="00000000" w:usb3="00000000" w:csb0="0000001F" w:csb1="00000000"/>
    <w:embedBold r:id="rId19" w:fontKey="{0C373EC9-7C09-4FF6-A9F1-86D55126E1D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9DE46" w14:textId="77777777" w:rsidR="00DA3687" w:rsidRPr="002B4AF6" w:rsidRDefault="00DA3687" w:rsidP="00AC37CE">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4C25BB7" w14:textId="4D90E5E4" w:rsidR="00DA3687" w:rsidRPr="00AC37CE" w:rsidRDefault="00DA3687" w:rsidP="00AC37CE">
    <w:pPr>
      <w:pStyle w:val="Rodap"/>
      <w:jc w:val="cente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28800" w14:textId="77777777" w:rsidR="00FE5D4A" w:rsidRDefault="00FE5D4A">
      <w:pPr>
        <w:spacing w:after="0" w:line="240" w:lineRule="auto"/>
      </w:pPr>
      <w:r>
        <w:separator/>
      </w:r>
    </w:p>
  </w:footnote>
  <w:footnote w:type="continuationSeparator" w:id="0">
    <w:p w14:paraId="0E06B552" w14:textId="77777777" w:rsidR="00FE5D4A" w:rsidRDefault="00FE5D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4F6DF" w14:textId="77777777" w:rsidR="00DA3687" w:rsidRDefault="00DA3687" w:rsidP="00AC37CE">
    <w:r>
      <w:rPr>
        <w:noProof/>
      </w:rPr>
      <mc:AlternateContent>
        <mc:Choice Requires="wps">
          <w:drawing>
            <wp:anchor distT="0" distB="0" distL="114300" distR="114300" simplePos="0" relativeHeight="251659264" behindDoc="0" locked="0" layoutInCell="1" allowOverlap="1" wp14:anchorId="02912065" wp14:editId="054B34F2">
              <wp:simplePos x="0" y="0"/>
              <wp:positionH relativeFrom="column">
                <wp:posOffset>763905</wp:posOffset>
              </wp:positionH>
              <wp:positionV relativeFrom="paragraph">
                <wp:posOffset>116840</wp:posOffset>
              </wp:positionV>
              <wp:extent cx="4950460" cy="746760"/>
              <wp:effectExtent l="0" t="0" r="2540" b="0"/>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746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8B502" w14:textId="77777777" w:rsidR="00DA3687" w:rsidRPr="001F7387" w:rsidRDefault="00DA3687"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DA3687" w:rsidRPr="001E3D7B" w:rsidRDefault="00DA3687" w:rsidP="00AC37CE">
                          <w:pPr>
                            <w:spacing w:after="0"/>
                            <w:jc w:val="center"/>
                            <w:rPr>
                              <w:rFonts w:cs="Arial"/>
                              <w:b/>
                            </w:rPr>
                          </w:pPr>
                          <w:r w:rsidRPr="001E3D7B">
                            <w:rPr>
                              <w:rFonts w:cs="Arial"/>
                              <w:b/>
                            </w:rPr>
                            <w:t>ESTADO DE MINAS GERAIS</w:t>
                          </w:r>
                        </w:p>
                        <w:p w14:paraId="5D1B7029" w14:textId="77777777" w:rsidR="00DA3687" w:rsidRPr="001E3D7B" w:rsidRDefault="00DA3687" w:rsidP="00AC37CE">
                          <w:pPr>
                            <w:spacing w:after="0"/>
                            <w:jc w:val="center"/>
                            <w:rPr>
                              <w:rFonts w:cs="Arial"/>
                            </w:rPr>
                          </w:pPr>
                          <w:r w:rsidRPr="001E3D7B">
                            <w:rPr>
                              <w:rFonts w:cs="Arial"/>
                            </w:rPr>
                            <w:t>CNPJ: 66.229.717/0001-18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912065" id="_x0000_t202" coordsize="21600,21600" o:spt="202" path="m,l,21600r21600,l21600,xe">
              <v:stroke joinstyle="miter"/>
              <v:path gradientshapeok="t" o:connecttype="rect"/>
            </v:shapetype>
            <v:shape id="Caixa de Texto 1" o:spid="_x0000_s1026" type="#_x0000_t202" style="position:absolute;margin-left:60.15pt;margin-top:9.2pt;width:389.8pt;height:5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" stroked="f">
              <v:textbox>
                <w:txbxContent>
                  <w:p w14:paraId="5238B502" w14:textId="77777777" w:rsidR="00DA3687" w:rsidRPr="001F7387" w:rsidRDefault="00DA3687" w:rsidP="00AC37CE">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6484FE44" w14:textId="77777777" w:rsidR="00DA3687" w:rsidRPr="001E3D7B" w:rsidRDefault="00DA3687" w:rsidP="00AC37CE">
                    <w:pPr>
                      <w:spacing w:after="0"/>
                      <w:jc w:val="center"/>
                      <w:rPr>
                        <w:rFonts w:cs="Arial"/>
                        <w:b/>
                      </w:rPr>
                    </w:pPr>
                    <w:r w:rsidRPr="001E3D7B">
                      <w:rPr>
                        <w:rFonts w:cs="Arial"/>
                        <w:b/>
                      </w:rPr>
                      <w:t>ESTADO DE MINAS GERAIS</w:t>
                    </w:r>
                  </w:p>
                  <w:p w14:paraId="5D1B7029" w14:textId="77777777" w:rsidR="00DA3687" w:rsidRPr="001E3D7B" w:rsidRDefault="00DA3687" w:rsidP="00AC37CE">
                    <w:pPr>
                      <w:spacing w:after="0"/>
                      <w:jc w:val="center"/>
                      <w:rPr>
                        <w:rFonts w:cs="Arial"/>
                      </w:rPr>
                    </w:pPr>
                    <w:r w:rsidRPr="001E3D7B">
                      <w:rPr>
                        <w:rFonts w:cs="Arial"/>
                      </w:rPr>
                      <w:t>CNPJ: 66.229.717/0001-18</w:t>
                    </w:r>
                  </w:p>
                </w:txbxContent>
              </v:textbox>
            </v:shape>
          </w:pict>
        </mc:Fallback>
      </mc:AlternateContent>
    </w:r>
    <w:r>
      <w:rPr>
        <w:noProof/>
      </w:rPr>
      <w:drawing>
        <wp:anchor distT="0" distB="0" distL="114300" distR="114300" simplePos="0" relativeHeight="251660288" behindDoc="0" locked="0" layoutInCell="1" allowOverlap="1" wp14:anchorId="20C5076F" wp14:editId="41BAE4C5">
          <wp:simplePos x="0" y="0"/>
          <wp:positionH relativeFrom="margin">
            <wp:posOffset>-457200</wp:posOffset>
          </wp:positionH>
          <wp:positionV relativeFrom="paragraph">
            <wp:posOffset>-110490</wp:posOffset>
          </wp:positionV>
          <wp:extent cx="1133475" cy="1076325"/>
          <wp:effectExtent l="0" t="0" r="0" b="9525"/>
          <wp:wrapNone/>
          <wp:docPr id="277450023"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4FF9BE2" w14:textId="77777777" w:rsidR="00DA3687" w:rsidRDefault="00DA3687" w:rsidP="00AC37CE">
    <w:pPr>
      <w:pStyle w:val="Cabealho"/>
    </w:pPr>
  </w:p>
  <w:p w14:paraId="6D0C0E65" w14:textId="77777777" w:rsidR="00DA3687" w:rsidRPr="00453C73" w:rsidRDefault="00DA3687" w:rsidP="00AC37CE">
    <w:pPr>
      <w:pStyle w:val="Cabealho"/>
    </w:pPr>
  </w:p>
  <w:p w14:paraId="26EC97D2" w14:textId="43E5659A" w:rsidR="00DA3687" w:rsidRDefault="00DA3687">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2379E"/>
    <w:multiLevelType w:val="multilevel"/>
    <w:tmpl w:val="DD1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130CC"/>
    <w:multiLevelType w:val="multilevel"/>
    <w:tmpl w:val="A1CEFF3C"/>
    <w:lvl w:ilvl="0">
      <w:start w:val="14"/>
      <w:numFmt w:val="decimal"/>
      <w:pStyle w:val="Commarcadores"/>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13C65145"/>
    <w:multiLevelType w:val="multilevel"/>
    <w:tmpl w:val="0AB8A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6740A0"/>
    <w:multiLevelType w:val="multilevel"/>
    <w:tmpl w:val="01D23D9A"/>
    <w:lvl w:ilvl="0">
      <w:start w:val="1"/>
      <w:numFmt w:val="lowerLetter"/>
      <w:pStyle w:val="Ttulo1"/>
      <w:lvlText w:val="%1)"/>
      <w:lvlJc w:val="left"/>
      <w:pPr>
        <w:ind w:left="720" w:hanging="360"/>
      </w:pPr>
    </w:lvl>
    <w:lvl w:ilvl="1">
      <w:start w:val="1"/>
      <w:numFmt w:val="lowerLetter"/>
      <w:pStyle w:val="Ttulo2"/>
      <w:lvlText w:val="%2."/>
      <w:lvlJc w:val="left"/>
      <w:pPr>
        <w:ind w:left="1440" w:hanging="360"/>
      </w:pPr>
    </w:lvl>
    <w:lvl w:ilvl="2">
      <w:start w:val="1"/>
      <w:numFmt w:val="lowerRoman"/>
      <w:pStyle w:val="Ttulo3"/>
      <w:lvlText w:val="%3."/>
      <w:lvlJc w:val="right"/>
      <w:pPr>
        <w:ind w:left="2160" w:hanging="180"/>
      </w:pPr>
    </w:lvl>
    <w:lvl w:ilvl="3">
      <w:start w:val="1"/>
      <w:numFmt w:val="decimal"/>
      <w:pStyle w:val="Ttulo4"/>
      <w:lvlText w:val="%4."/>
      <w:lvlJc w:val="left"/>
      <w:pPr>
        <w:ind w:left="2880" w:hanging="360"/>
      </w:pPr>
    </w:lvl>
    <w:lvl w:ilvl="4">
      <w:start w:val="1"/>
      <w:numFmt w:val="lowerLetter"/>
      <w:pStyle w:val="Ttulo5"/>
      <w:lvlText w:val="%5."/>
      <w:lvlJc w:val="left"/>
      <w:pPr>
        <w:ind w:left="3600" w:hanging="360"/>
      </w:pPr>
    </w:lvl>
    <w:lvl w:ilvl="5">
      <w:start w:val="1"/>
      <w:numFmt w:val="lowerRoman"/>
      <w:pStyle w:val="Ttulo6"/>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abstractNum w:abstractNumId="4">
    <w:nsid w:val="19BC092C"/>
    <w:multiLevelType w:val="multilevel"/>
    <w:tmpl w:val="0474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536FF6"/>
    <w:multiLevelType w:val="multilevel"/>
    <w:tmpl w:val="E978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084A88"/>
    <w:multiLevelType w:val="multilevel"/>
    <w:tmpl w:val="FEB65220"/>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nsid w:val="2B337C42"/>
    <w:multiLevelType w:val="multilevel"/>
    <w:tmpl w:val="ABFEE238"/>
    <w:lvl w:ilvl="0">
      <w:start w:val="1"/>
      <w:numFmt w:val="decimal"/>
      <w:lvlText w:val="%1"/>
      <w:lvlJc w:val="left"/>
      <w:pPr>
        <w:ind w:left="420" w:hanging="420"/>
      </w:pPr>
      <w:rPr>
        <w:b/>
      </w:rPr>
    </w:lvl>
    <w:lvl w:ilvl="1">
      <w:start w:val="1"/>
      <w:numFmt w:val="decimal"/>
      <w:pStyle w:val="Nvel2-Red"/>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
    <w:nsid w:val="2E7F6EFC"/>
    <w:multiLevelType w:val="multilevel"/>
    <w:tmpl w:val="1186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1D3FAE"/>
    <w:multiLevelType w:val="multilevel"/>
    <w:tmpl w:val="8B04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433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421C6CF3"/>
    <w:multiLevelType w:val="multilevel"/>
    <w:tmpl w:val="9CA4C404"/>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4E9854D4"/>
    <w:multiLevelType w:val="multilevel"/>
    <w:tmpl w:val="1CF6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4">
    <w:nsid w:val="555D207F"/>
    <w:multiLevelType w:val="multilevel"/>
    <w:tmpl w:val="AAC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951267B"/>
    <w:multiLevelType w:val="multilevel"/>
    <w:tmpl w:val="0D04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7B67C6"/>
    <w:multiLevelType w:val="multilevel"/>
    <w:tmpl w:val="EE28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20">
    <w:nsid w:val="6FEE50B1"/>
    <w:multiLevelType w:val="multilevel"/>
    <w:tmpl w:val="97BA3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FF839D5"/>
    <w:multiLevelType w:val="multilevel"/>
    <w:tmpl w:val="A678B42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3555"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nsid w:val="715C354B"/>
    <w:multiLevelType w:val="multilevel"/>
    <w:tmpl w:val="74B6DB44"/>
    <w:lvl w:ilvl="0">
      <w:start w:val="1"/>
      <w:numFmt w:val="lowerLetter"/>
      <w:pStyle w:val="Nivel01"/>
      <w:lvlText w:val="%1)"/>
      <w:lvlJc w:val="left"/>
      <w:pPr>
        <w:ind w:left="1264" w:hanging="720"/>
      </w:pPr>
    </w:lvl>
    <w:lvl w:ilvl="1">
      <w:start w:val="1"/>
      <w:numFmt w:val="lowerLetter"/>
      <w:pStyle w:val="Nivel2"/>
      <w:lvlText w:val="%2."/>
      <w:lvlJc w:val="left"/>
      <w:pPr>
        <w:ind w:left="1712" w:hanging="360"/>
      </w:pPr>
    </w:lvl>
    <w:lvl w:ilvl="2">
      <w:start w:val="1"/>
      <w:numFmt w:val="lowerRoman"/>
      <w:pStyle w:val="Nivel3"/>
      <w:lvlText w:val="%3."/>
      <w:lvlJc w:val="right"/>
      <w:pPr>
        <w:ind w:left="2432" w:hanging="180"/>
      </w:pPr>
    </w:lvl>
    <w:lvl w:ilvl="3">
      <w:start w:val="1"/>
      <w:numFmt w:val="decimal"/>
      <w:pStyle w:val="Nivel4"/>
      <w:lvlText w:val="%4."/>
      <w:lvlJc w:val="left"/>
      <w:pPr>
        <w:ind w:left="3152" w:hanging="360"/>
      </w:pPr>
    </w:lvl>
    <w:lvl w:ilvl="4">
      <w:start w:val="1"/>
      <w:numFmt w:val="lowerLetter"/>
      <w:pStyle w:val="Nivel5"/>
      <w:lvlText w:val="%5."/>
      <w:lvlJc w:val="left"/>
      <w:pPr>
        <w:ind w:left="3872" w:hanging="360"/>
      </w:pPr>
    </w:lvl>
    <w:lvl w:ilvl="5">
      <w:start w:val="1"/>
      <w:numFmt w:val="lowerRoman"/>
      <w:lvlText w:val="%6."/>
      <w:lvlJc w:val="right"/>
      <w:pPr>
        <w:ind w:left="4592" w:hanging="180"/>
      </w:pPr>
    </w:lvl>
    <w:lvl w:ilvl="6">
      <w:start w:val="1"/>
      <w:numFmt w:val="decimal"/>
      <w:lvlText w:val="%7."/>
      <w:lvlJc w:val="left"/>
      <w:pPr>
        <w:ind w:left="5312" w:hanging="360"/>
      </w:pPr>
    </w:lvl>
    <w:lvl w:ilvl="7">
      <w:start w:val="1"/>
      <w:numFmt w:val="lowerLetter"/>
      <w:lvlText w:val="%8."/>
      <w:lvlJc w:val="left"/>
      <w:pPr>
        <w:ind w:left="6032" w:hanging="360"/>
      </w:pPr>
    </w:lvl>
    <w:lvl w:ilvl="8">
      <w:start w:val="1"/>
      <w:numFmt w:val="lowerRoman"/>
      <w:lvlText w:val="%9."/>
      <w:lvlJc w:val="right"/>
      <w:pPr>
        <w:ind w:left="6752" w:hanging="180"/>
      </w:pPr>
    </w:lvl>
  </w:abstractNum>
  <w:abstractNum w:abstractNumId="23">
    <w:nsid w:val="77A9571D"/>
    <w:multiLevelType w:val="multilevel"/>
    <w:tmpl w:val="6CEE7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776DFE"/>
    <w:multiLevelType w:val="multilevel"/>
    <w:tmpl w:val="14BA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3"/>
  </w:num>
  <w:num w:numId="4">
    <w:abstractNumId w:val="10"/>
  </w:num>
  <w:num w:numId="5">
    <w:abstractNumId w:val="21"/>
  </w:num>
  <w:num w:numId="6">
    <w:abstractNumId w:val="6"/>
  </w:num>
  <w:num w:numId="7">
    <w:abstractNumId w:val="22"/>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lvlOverride w:ilvl="2"/>
    <w:lvlOverride w:ilvl="3"/>
    <w:lvlOverride w:ilvl="4"/>
    <w:lvlOverride w:ilvl="5"/>
    <w:lvlOverride w:ilvl="6"/>
    <w:lvlOverride w:ilvl="7"/>
    <w:lvlOverride w:ilvl="8"/>
  </w:num>
  <w:num w:numId="10">
    <w:abstractNumId w:val="13"/>
  </w:num>
  <w:num w:numId="11">
    <w:abstractNumId w:val="15"/>
  </w:num>
  <w:num w:numId="12">
    <w:abstractNumId w:val="2"/>
  </w:num>
  <w:num w:numId="13">
    <w:abstractNumId w:val="4"/>
  </w:num>
  <w:num w:numId="14">
    <w:abstractNumId w:val="0"/>
  </w:num>
  <w:num w:numId="15">
    <w:abstractNumId w:val="20"/>
  </w:num>
  <w:num w:numId="16">
    <w:abstractNumId w:val="17"/>
  </w:num>
  <w:num w:numId="17">
    <w:abstractNumId w:val="24"/>
  </w:num>
  <w:num w:numId="18">
    <w:abstractNumId w:val="5"/>
  </w:num>
  <w:num w:numId="19">
    <w:abstractNumId w:val="14"/>
  </w:num>
  <w:num w:numId="20">
    <w:abstractNumId w:val="9"/>
  </w:num>
  <w:num w:numId="21">
    <w:abstractNumId w:val="12"/>
  </w:num>
  <w:num w:numId="22">
    <w:abstractNumId w:val="23"/>
  </w:num>
  <w:num w:numId="23">
    <w:abstractNumId w:val="8"/>
  </w:num>
  <w:num w:numId="24">
    <w:abstractNumId w:val="18"/>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31F"/>
    <w:rsid w:val="00003A21"/>
    <w:rsid w:val="00015E6D"/>
    <w:rsid w:val="00017A44"/>
    <w:rsid w:val="00025BE4"/>
    <w:rsid w:val="00032E65"/>
    <w:rsid w:val="00034642"/>
    <w:rsid w:val="000612E6"/>
    <w:rsid w:val="00070C31"/>
    <w:rsid w:val="000A1A9F"/>
    <w:rsid w:val="000C5C08"/>
    <w:rsid w:val="000D22C9"/>
    <w:rsid w:val="000D6AAB"/>
    <w:rsid w:val="000F5C5F"/>
    <w:rsid w:val="00111B21"/>
    <w:rsid w:val="001175DC"/>
    <w:rsid w:val="00124694"/>
    <w:rsid w:val="001344C7"/>
    <w:rsid w:val="001651C8"/>
    <w:rsid w:val="001C357B"/>
    <w:rsid w:val="00222CF2"/>
    <w:rsid w:val="00267CDE"/>
    <w:rsid w:val="0029793C"/>
    <w:rsid w:val="002A34B7"/>
    <w:rsid w:val="002A6DF9"/>
    <w:rsid w:val="002A722B"/>
    <w:rsid w:val="002C0B07"/>
    <w:rsid w:val="002D2F1C"/>
    <w:rsid w:val="002D4AAC"/>
    <w:rsid w:val="002D6D97"/>
    <w:rsid w:val="002E73D1"/>
    <w:rsid w:val="003040F9"/>
    <w:rsid w:val="003312F9"/>
    <w:rsid w:val="00334DC8"/>
    <w:rsid w:val="00347337"/>
    <w:rsid w:val="003502D3"/>
    <w:rsid w:val="00367DC5"/>
    <w:rsid w:val="003A4306"/>
    <w:rsid w:val="003C0790"/>
    <w:rsid w:val="003D14BD"/>
    <w:rsid w:val="003D4A57"/>
    <w:rsid w:val="003D6C6E"/>
    <w:rsid w:val="003D6E8B"/>
    <w:rsid w:val="003E0812"/>
    <w:rsid w:val="00400016"/>
    <w:rsid w:val="0040119F"/>
    <w:rsid w:val="00415DAB"/>
    <w:rsid w:val="0041608D"/>
    <w:rsid w:val="0042059E"/>
    <w:rsid w:val="004258B0"/>
    <w:rsid w:val="00433B22"/>
    <w:rsid w:val="00444079"/>
    <w:rsid w:val="004512B7"/>
    <w:rsid w:val="004641A2"/>
    <w:rsid w:val="00465903"/>
    <w:rsid w:val="00486EDB"/>
    <w:rsid w:val="00487D7F"/>
    <w:rsid w:val="004A22AF"/>
    <w:rsid w:val="004C12BD"/>
    <w:rsid w:val="004C3FA0"/>
    <w:rsid w:val="004D4A9E"/>
    <w:rsid w:val="004D73DB"/>
    <w:rsid w:val="004E469F"/>
    <w:rsid w:val="004F7617"/>
    <w:rsid w:val="0051544E"/>
    <w:rsid w:val="00551C95"/>
    <w:rsid w:val="00557449"/>
    <w:rsid w:val="00566D92"/>
    <w:rsid w:val="00567520"/>
    <w:rsid w:val="00577BE2"/>
    <w:rsid w:val="00585D09"/>
    <w:rsid w:val="00597E58"/>
    <w:rsid w:val="005E2C76"/>
    <w:rsid w:val="0063473C"/>
    <w:rsid w:val="00634A9D"/>
    <w:rsid w:val="00641E9A"/>
    <w:rsid w:val="0066202F"/>
    <w:rsid w:val="006915B6"/>
    <w:rsid w:val="006A31B8"/>
    <w:rsid w:val="006E36A0"/>
    <w:rsid w:val="007129A9"/>
    <w:rsid w:val="007320C1"/>
    <w:rsid w:val="0077231F"/>
    <w:rsid w:val="00774D84"/>
    <w:rsid w:val="0077631E"/>
    <w:rsid w:val="00776D76"/>
    <w:rsid w:val="007B779E"/>
    <w:rsid w:val="007B7B3B"/>
    <w:rsid w:val="007D7972"/>
    <w:rsid w:val="007E04E8"/>
    <w:rsid w:val="007E41AD"/>
    <w:rsid w:val="007F281E"/>
    <w:rsid w:val="00836F70"/>
    <w:rsid w:val="008439B3"/>
    <w:rsid w:val="008542A0"/>
    <w:rsid w:val="00856233"/>
    <w:rsid w:val="00885FA7"/>
    <w:rsid w:val="008949D3"/>
    <w:rsid w:val="008C2EF8"/>
    <w:rsid w:val="008F3958"/>
    <w:rsid w:val="00900C37"/>
    <w:rsid w:val="00907435"/>
    <w:rsid w:val="009825C4"/>
    <w:rsid w:val="009849F9"/>
    <w:rsid w:val="009D7BE2"/>
    <w:rsid w:val="009D7E87"/>
    <w:rsid w:val="00A21D57"/>
    <w:rsid w:val="00A226F4"/>
    <w:rsid w:val="00A22CFB"/>
    <w:rsid w:val="00A3677D"/>
    <w:rsid w:val="00A37E2D"/>
    <w:rsid w:val="00A5576A"/>
    <w:rsid w:val="00A90315"/>
    <w:rsid w:val="00AC37CE"/>
    <w:rsid w:val="00AF28F4"/>
    <w:rsid w:val="00B1720E"/>
    <w:rsid w:val="00B317BA"/>
    <w:rsid w:val="00B72F08"/>
    <w:rsid w:val="00B95624"/>
    <w:rsid w:val="00BB758C"/>
    <w:rsid w:val="00BC76CD"/>
    <w:rsid w:val="00BD1E88"/>
    <w:rsid w:val="00BF46C1"/>
    <w:rsid w:val="00C14ED0"/>
    <w:rsid w:val="00C3164B"/>
    <w:rsid w:val="00C7076A"/>
    <w:rsid w:val="00C70A8F"/>
    <w:rsid w:val="00C92293"/>
    <w:rsid w:val="00CC2E81"/>
    <w:rsid w:val="00CC45B0"/>
    <w:rsid w:val="00CC6613"/>
    <w:rsid w:val="00CF6849"/>
    <w:rsid w:val="00D14F8A"/>
    <w:rsid w:val="00D43129"/>
    <w:rsid w:val="00D84457"/>
    <w:rsid w:val="00D86A50"/>
    <w:rsid w:val="00DA3687"/>
    <w:rsid w:val="00DB594D"/>
    <w:rsid w:val="00DC739A"/>
    <w:rsid w:val="00DF35D9"/>
    <w:rsid w:val="00E22B93"/>
    <w:rsid w:val="00E27F8C"/>
    <w:rsid w:val="00E55CE4"/>
    <w:rsid w:val="00E57B03"/>
    <w:rsid w:val="00E679B2"/>
    <w:rsid w:val="00E67FE3"/>
    <w:rsid w:val="00E75C4E"/>
    <w:rsid w:val="00E87651"/>
    <w:rsid w:val="00E921BD"/>
    <w:rsid w:val="00EB3DD2"/>
    <w:rsid w:val="00EC57F7"/>
    <w:rsid w:val="00EC6C54"/>
    <w:rsid w:val="00ED4421"/>
    <w:rsid w:val="00F04866"/>
    <w:rsid w:val="00F25AB4"/>
    <w:rsid w:val="00F260F0"/>
    <w:rsid w:val="00F44649"/>
    <w:rsid w:val="00F53D2C"/>
    <w:rsid w:val="00F65533"/>
    <w:rsid w:val="00F807FE"/>
    <w:rsid w:val="00F856AF"/>
    <w:rsid w:val="00F90537"/>
    <w:rsid w:val="00F90F2C"/>
    <w:rsid w:val="00FA4534"/>
    <w:rsid w:val="00FC189A"/>
    <w:rsid w:val="00FE5D4A"/>
    <w:rsid w:val="00FF0192"/>
    <w:rsid w:val="00FF3BB0"/>
    <w:rsid w:val="00FF79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D1D923"/>
  <w15:docId w15:val="{D313A3A4-5225-49B3-871F-63273423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style>
  <w:style w:type="paragraph" w:styleId="Ttulo1">
    <w:name w:val="heading 1"/>
    <w:basedOn w:val="Normal"/>
    <w:next w:val="Normal"/>
    <w:link w:val="Ttulo1Char"/>
    <w:uiPriority w:val="9"/>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rsid w:val="00E17297"/>
    <w:rPr>
      <w:rFonts w:asciiTheme="majorHAnsi" w:eastAsiaTheme="majorEastAsia" w:hAnsiTheme="majorHAnsi" w:cstheme="majorBidi"/>
      <w:i/>
      <w:iCs/>
      <w:color w:val="2F5496" w:themeColor="accent1" w:themeShade="BF"/>
      <w:kern w:val="0"/>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Char"/>
    <w:basedOn w:val="Normal"/>
    <w:link w:val="CabealhoChar"/>
    <w:uiPriority w:val="99"/>
    <w:unhideWhenUsed/>
    <w:rsid w:val="00E17297"/>
    <w:pPr>
      <w:tabs>
        <w:tab w:val="center" w:pos="4252"/>
        <w:tab w:val="right" w:pos="8504"/>
      </w:tabs>
      <w:spacing w:after="0" w:line="240" w:lineRule="auto"/>
    </w:pPr>
    <w:rPr>
      <w:rFonts w:cs="Times New Roman"/>
    </w:rPr>
  </w:style>
  <w:style w:type="character" w:customStyle="1" w:styleId="CabealhoChar">
    <w:name w:val="Cabeçalho Char"/>
    <w:aliases w:val="Cabeçalho superior Char,Heading 1a Char,h Char,he Char,HeaderNN Char, Char Char"/>
    <w:basedOn w:val="Fontepargpadro"/>
    <w:link w:val="Cabealho"/>
    <w:uiPriority w:val="99"/>
    <w:rsid w:val="00E17297"/>
    <w:rPr>
      <w:rFonts w:ascii="Calibri" w:eastAsia="Calibri" w:hAnsi="Calibri" w:cs="Times New Roman"/>
      <w:kern w:val="0"/>
    </w:rPr>
  </w:style>
  <w:style w:type="table" w:customStyle="1" w:styleId="TableNormal1">
    <w:name w:val="Table Normal"/>
    <w:rsid w:val="00E17297"/>
    <w:pPr>
      <w:spacing w:after="200" w:line="276" w:lineRule="auto"/>
    </w:p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uiPriority w:val="99"/>
    <w:rsid w:val="00E17297"/>
    <w:rPr>
      <w:rFonts w:ascii="Arial" w:eastAsiaTheme="minorEastAsia" w:hAnsi="Arial" w:cs="Arial"/>
      <w:i/>
      <w:iCs/>
      <w:color w:val="FF0000"/>
      <w:kern w:val="0"/>
      <w:sz w:val="20"/>
      <w:szCs w:val="20"/>
      <w:lang w:eastAsia="pt-BR"/>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99"/>
    <w:qFormat/>
    <w:rsid w:val="00E17297"/>
    <w:pPr>
      <w:spacing w:after="0" w:line="240" w:lineRule="auto"/>
    </w:pPr>
    <w:rPr>
      <w:rFonts w:eastAsiaTheme="minorEastAsia"/>
    </w:rPr>
  </w:style>
  <w:style w:type="character" w:customStyle="1" w:styleId="SemEspaamentoChar">
    <w:name w:val="Sem Espaçamento Char"/>
    <w:basedOn w:val="Fontepargpadro"/>
    <w:link w:val="SemEspaamento"/>
    <w:uiPriority w:val="1"/>
    <w:rsid w:val="00E17297"/>
    <w:rPr>
      <w:rFonts w:eastAsiaTheme="minorEastAsia"/>
      <w:kern w:val="0"/>
      <w:lang w:eastAsia="pt-BR"/>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39"/>
    <w:rsid w:val="00E172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paragraph" w:customStyle="1" w:styleId="western">
    <w:name w:val="western"/>
    <w:basedOn w:val="Normal"/>
    <w:uiPriority w:val="99"/>
    <w:rsid w:val="00FE4FF9"/>
    <w:pPr>
      <w:spacing w:before="100" w:beforeAutospacing="1" w:after="119" w:line="240" w:lineRule="auto"/>
    </w:pPr>
    <w:rPr>
      <w:rFonts w:ascii="Times New Roman" w:eastAsia="Times New Roman" w:hAnsi="Times New Roman" w:cs="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115" w:type="dxa"/>
        <w:bottom w:w="0" w:type="dxa"/>
        <w:right w:w="115" w:type="dxa"/>
      </w:tblCellMar>
    </w:tblPr>
  </w:style>
  <w:style w:type="table" w:customStyle="1" w:styleId="a0">
    <w:basedOn w:val="TableNormal1"/>
    <w:tblPr>
      <w:tblStyleRowBandSize w:val="1"/>
      <w:tblStyleColBandSize w:val="1"/>
      <w:tblCellMar>
        <w:top w:w="0" w:type="dxa"/>
        <w:left w:w="115" w:type="dxa"/>
        <w:bottom w:w="0" w:type="dxa"/>
        <w:right w:w="115" w:type="dxa"/>
      </w:tblCellMar>
    </w:tblPr>
  </w:style>
  <w:style w:type="table" w:customStyle="1" w:styleId="a1">
    <w:basedOn w:val="TableNormal1"/>
    <w:tblPr>
      <w:tblStyleRowBandSize w:val="1"/>
      <w:tblStyleColBandSize w:val="1"/>
      <w:tblCellMar>
        <w:top w:w="0" w:type="dxa"/>
        <w:left w:w="115" w:type="dxa"/>
        <w:bottom w:w="0" w:type="dxa"/>
        <w:right w:w="115" w:type="dxa"/>
      </w:tblCellMar>
    </w:tblPr>
  </w:style>
  <w:style w:type="table" w:customStyle="1" w:styleId="a2">
    <w:basedOn w:val="TableNormal1"/>
    <w:tblPr>
      <w:tblStyleRowBandSize w:val="1"/>
      <w:tblStyleColBandSize w:val="1"/>
      <w:tblCellMar>
        <w:top w:w="0" w:type="dxa"/>
        <w:left w:w="115" w:type="dxa"/>
        <w:bottom w:w="0" w:type="dxa"/>
        <w:right w:w="115" w:type="dxa"/>
      </w:tblCellMar>
    </w:tblPr>
  </w:style>
  <w:style w:type="table" w:customStyle="1" w:styleId="a3">
    <w:basedOn w:val="TableNormal1"/>
    <w:tblPr>
      <w:tblStyleRowBandSize w:val="1"/>
      <w:tblStyleColBandSize w:val="1"/>
      <w:tblCellMar>
        <w:top w:w="0" w:type="dxa"/>
        <w:left w:w="115" w:type="dxa"/>
        <w:bottom w:w="0" w:type="dxa"/>
        <w:right w:w="115" w:type="dxa"/>
      </w:tblCellMar>
    </w:tblPr>
  </w:style>
  <w:style w:type="table" w:customStyle="1" w:styleId="a4">
    <w:basedOn w:val="TableNormal1"/>
    <w:tblPr>
      <w:tblStyleRowBandSize w:val="1"/>
      <w:tblStyleColBandSize w:val="1"/>
      <w:tblCellMar>
        <w:top w:w="0" w:type="dxa"/>
        <w:left w:w="115" w:type="dxa"/>
        <w:bottom w:w="0" w:type="dxa"/>
        <w:right w:w="115" w:type="dxa"/>
      </w:tblCellMar>
    </w:tblPr>
  </w:style>
  <w:style w:type="table" w:customStyle="1" w:styleId="a5">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6">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7">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8">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9">
    <w:basedOn w:val="TableNormal0"/>
    <w:pPr>
      <w:spacing w:after="200" w:line="276" w:lineRule="auto"/>
    </w:pPr>
    <w:tblPr>
      <w:tblStyleRowBandSize w:val="1"/>
      <w:tblStyleColBandSize w:val="1"/>
      <w:tblCellMar>
        <w:top w:w="0" w:type="dxa"/>
        <w:left w:w="115" w:type="dxa"/>
        <w:bottom w:w="0" w:type="dxa"/>
        <w:right w:w="115" w:type="dxa"/>
      </w:tblCellMar>
    </w:tblPr>
  </w:style>
  <w:style w:type="table" w:customStyle="1" w:styleId="aa">
    <w:basedOn w:val="TableNormal0"/>
    <w:pPr>
      <w:spacing w:after="200" w:line="276" w:lineRule="auto"/>
    </w:pPr>
    <w:tblPr>
      <w:tblStyleRowBandSize w:val="1"/>
      <w:tblStyleColBandSize w:val="1"/>
      <w:tblCellMar>
        <w:top w:w="0" w:type="dxa"/>
        <w:left w:w="115" w:type="dxa"/>
        <w:bottom w:w="0" w:type="dxa"/>
        <w:right w:w="115" w:type="dxa"/>
      </w:tblCellMar>
    </w:tblPr>
  </w:style>
  <w:style w:type="character" w:customStyle="1" w:styleId="fontstyle01">
    <w:name w:val="fontstyle01"/>
    <w:rsid w:val="00E87651"/>
    <w:rPr>
      <w:rFonts w:ascii="Times-Roman" w:hAnsi="Times-Roman" w:hint="default"/>
      <w:b w:val="0"/>
      <w:bCs w:val="0"/>
      <w:i w:val="0"/>
      <w:iCs w:val="0"/>
      <w:color w:val="000000"/>
      <w:sz w:val="20"/>
      <w:szCs w:val="20"/>
    </w:rPr>
  </w:style>
  <w:style w:type="paragraph" w:customStyle="1" w:styleId="TableParagraph">
    <w:name w:val="Table Paragraph"/>
    <w:basedOn w:val="Normal"/>
    <w:uiPriority w:val="1"/>
    <w:qFormat/>
    <w:rsid w:val="00AC37CE"/>
    <w:pPr>
      <w:widowControl w:val="0"/>
      <w:autoSpaceDE w:val="0"/>
      <w:autoSpaceDN w:val="0"/>
      <w:spacing w:after="0" w:line="240" w:lineRule="auto"/>
    </w:pPr>
    <w:rPr>
      <w:rFonts w:ascii="arial mt" w:eastAsia="arial mt" w:hAnsi="arial mt" w:cs="arial mt"/>
      <w:lang w:val="pt-PT" w:eastAsia="en-US"/>
    </w:rPr>
  </w:style>
  <w:style w:type="character" w:styleId="Forte">
    <w:name w:val="Strong"/>
    <w:basedOn w:val="Fontepargpadro"/>
    <w:uiPriority w:val="22"/>
    <w:qFormat/>
    <w:rsid w:val="00CC45B0"/>
    <w:rPr>
      <w:b/>
      <w:bCs/>
    </w:rPr>
  </w:style>
  <w:style w:type="character" w:customStyle="1" w:styleId="whitespace-normal">
    <w:name w:val="whitespace-normal"/>
    <w:basedOn w:val="Fontepargpadro"/>
    <w:rsid w:val="00CC4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09979">
      <w:bodyDiv w:val="1"/>
      <w:marLeft w:val="0"/>
      <w:marRight w:val="0"/>
      <w:marTop w:val="0"/>
      <w:marBottom w:val="0"/>
      <w:divBdr>
        <w:top w:val="none" w:sz="0" w:space="0" w:color="auto"/>
        <w:left w:val="none" w:sz="0" w:space="0" w:color="auto"/>
        <w:bottom w:val="none" w:sz="0" w:space="0" w:color="auto"/>
        <w:right w:val="none" w:sz="0" w:space="0" w:color="auto"/>
      </w:divBdr>
    </w:div>
    <w:div w:id="66196098">
      <w:bodyDiv w:val="1"/>
      <w:marLeft w:val="0"/>
      <w:marRight w:val="0"/>
      <w:marTop w:val="0"/>
      <w:marBottom w:val="0"/>
      <w:divBdr>
        <w:top w:val="none" w:sz="0" w:space="0" w:color="auto"/>
        <w:left w:val="none" w:sz="0" w:space="0" w:color="auto"/>
        <w:bottom w:val="none" w:sz="0" w:space="0" w:color="auto"/>
        <w:right w:val="none" w:sz="0" w:space="0" w:color="auto"/>
      </w:divBdr>
    </w:div>
    <w:div w:id="300964984">
      <w:bodyDiv w:val="1"/>
      <w:marLeft w:val="0"/>
      <w:marRight w:val="0"/>
      <w:marTop w:val="0"/>
      <w:marBottom w:val="0"/>
      <w:divBdr>
        <w:top w:val="none" w:sz="0" w:space="0" w:color="auto"/>
        <w:left w:val="none" w:sz="0" w:space="0" w:color="auto"/>
        <w:bottom w:val="none" w:sz="0" w:space="0" w:color="auto"/>
        <w:right w:val="none" w:sz="0" w:space="0" w:color="auto"/>
      </w:divBdr>
    </w:div>
    <w:div w:id="633943916">
      <w:bodyDiv w:val="1"/>
      <w:marLeft w:val="0"/>
      <w:marRight w:val="0"/>
      <w:marTop w:val="0"/>
      <w:marBottom w:val="0"/>
      <w:divBdr>
        <w:top w:val="none" w:sz="0" w:space="0" w:color="auto"/>
        <w:left w:val="none" w:sz="0" w:space="0" w:color="auto"/>
        <w:bottom w:val="none" w:sz="0" w:space="0" w:color="auto"/>
        <w:right w:val="none" w:sz="0" w:space="0" w:color="auto"/>
      </w:divBdr>
    </w:div>
    <w:div w:id="741413888">
      <w:bodyDiv w:val="1"/>
      <w:marLeft w:val="0"/>
      <w:marRight w:val="0"/>
      <w:marTop w:val="0"/>
      <w:marBottom w:val="0"/>
      <w:divBdr>
        <w:top w:val="none" w:sz="0" w:space="0" w:color="auto"/>
        <w:left w:val="none" w:sz="0" w:space="0" w:color="auto"/>
        <w:bottom w:val="none" w:sz="0" w:space="0" w:color="auto"/>
        <w:right w:val="none" w:sz="0" w:space="0" w:color="auto"/>
      </w:divBdr>
    </w:div>
    <w:div w:id="776407771">
      <w:bodyDiv w:val="1"/>
      <w:marLeft w:val="0"/>
      <w:marRight w:val="0"/>
      <w:marTop w:val="0"/>
      <w:marBottom w:val="0"/>
      <w:divBdr>
        <w:top w:val="none" w:sz="0" w:space="0" w:color="auto"/>
        <w:left w:val="none" w:sz="0" w:space="0" w:color="auto"/>
        <w:bottom w:val="none" w:sz="0" w:space="0" w:color="auto"/>
        <w:right w:val="none" w:sz="0" w:space="0" w:color="auto"/>
      </w:divBdr>
    </w:div>
    <w:div w:id="802307523">
      <w:bodyDiv w:val="1"/>
      <w:marLeft w:val="0"/>
      <w:marRight w:val="0"/>
      <w:marTop w:val="0"/>
      <w:marBottom w:val="0"/>
      <w:divBdr>
        <w:top w:val="none" w:sz="0" w:space="0" w:color="auto"/>
        <w:left w:val="none" w:sz="0" w:space="0" w:color="auto"/>
        <w:bottom w:val="none" w:sz="0" w:space="0" w:color="auto"/>
        <w:right w:val="none" w:sz="0" w:space="0" w:color="auto"/>
      </w:divBdr>
    </w:div>
    <w:div w:id="1082678080">
      <w:bodyDiv w:val="1"/>
      <w:marLeft w:val="0"/>
      <w:marRight w:val="0"/>
      <w:marTop w:val="0"/>
      <w:marBottom w:val="0"/>
      <w:divBdr>
        <w:top w:val="none" w:sz="0" w:space="0" w:color="auto"/>
        <w:left w:val="none" w:sz="0" w:space="0" w:color="auto"/>
        <w:bottom w:val="none" w:sz="0" w:space="0" w:color="auto"/>
        <w:right w:val="none" w:sz="0" w:space="0" w:color="auto"/>
      </w:divBdr>
    </w:div>
    <w:div w:id="1099257549">
      <w:bodyDiv w:val="1"/>
      <w:marLeft w:val="0"/>
      <w:marRight w:val="0"/>
      <w:marTop w:val="0"/>
      <w:marBottom w:val="0"/>
      <w:divBdr>
        <w:top w:val="none" w:sz="0" w:space="0" w:color="auto"/>
        <w:left w:val="none" w:sz="0" w:space="0" w:color="auto"/>
        <w:bottom w:val="none" w:sz="0" w:space="0" w:color="auto"/>
        <w:right w:val="none" w:sz="0" w:space="0" w:color="auto"/>
      </w:divBdr>
    </w:div>
    <w:div w:id="1823278017">
      <w:bodyDiv w:val="1"/>
      <w:marLeft w:val="0"/>
      <w:marRight w:val="0"/>
      <w:marTop w:val="0"/>
      <w:marBottom w:val="0"/>
      <w:divBdr>
        <w:top w:val="none" w:sz="0" w:space="0" w:color="auto"/>
        <w:left w:val="none" w:sz="0" w:space="0" w:color="auto"/>
        <w:bottom w:val="none" w:sz="0" w:space="0" w:color="auto"/>
        <w:right w:val="none" w:sz="0" w:space="0" w:color="auto"/>
      </w:divBdr>
    </w:div>
    <w:div w:id="2067337065">
      <w:bodyDiv w:val="1"/>
      <w:marLeft w:val="0"/>
      <w:marRight w:val="0"/>
      <w:marTop w:val="0"/>
      <w:marBottom w:val="0"/>
      <w:divBdr>
        <w:top w:val="none" w:sz="0" w:space="0" w:color="auto"/>
        <w:left w:val="none" w:sz="0" w:space="0" w:color="auto"/>
        <w:bottom w:val="none" w:sz="0" w:space="0" w:color="auto"/>
        <w:right w:val="none" w:sz="0" w:space="0" w:color="auto"/>
      </w:divBdr>
    </w:div>
    <w:div w:id="207300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baporanga.mg.gob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webSettings" Target="webSettings.xml"/><Relationship Id="rId12" Type="http://schemas.openxmlformats.org/officeDocument/2006/relationships/hyperlink" Target="mailto:licitacao.ubaporanga@yahoo.com" TargetMode="External"/><Relationship Id="rId17" Type="http://schemas.openxmlformats.org/officeDocument/2006/relationships/hyperlink" Target="http://www.novobbmnet.com.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s://www.planalto.gov.br/ccivil_03/leis/lcp/lcp12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vobbmnet.com.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styles" Target="styles.xml"/><Relationship Id="rId15" Type="http://schemas.openxmlformats.org/officeDocument/2006/relationships/hyperlink" Target="mailto:licitacao.ubaporanga@yahoo.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glossaryDocument" Target="glossary/document.xml"/><Relationship Id="rId10" Type="http://schemas.openxmlformats.org/officeDocument/2006/relationships/hyperlink" Target="https://www.ubaporanga.mg.gov.br/legislacao"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vobbmnet.com.br"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F3F09518295400996659DAE30094A7A"/>
        <w:category>
          <w:name w:val="Geral"/>
          <w:gallery w:val="placeholder"/>
        </w:category>
        <w:types>
          <w:type w:val="bbPlcHdr"/>
        </w:types>
        <w:behaviors>
          <w:behavior w:val="content"/>
        </w:behaviors>
        <w:guid w:val="{FB840A0E-2CAD-468D-B062-6EFB215C9B11}"/>
      </w:docPartPr>
      <w:docPartBody>
        <w:p w:rsidR="008650C7" w:rsidRDefault="00A02C2B">
          <w:r w:rsidRPr="009B179C">
            <w:rPr>
              <w:rStyle w:val="TextodoEspaoReservado"/>
            </w:rPr>
            <w:t>[Resumo]</w:t>
          </w:r>
        </w:p>
      </w:docPartBody>
    </w:docPart>
    <w:docPart>
      <w:docPartPr>
        <w:name w:val="DD0B96DCDD324AEBA73E70CC8446670A"/>
        <w:category>
          <w:name w:val="Geral"/>
          <w:gallery w:val="placeholder"/>
        </w:category>
        <w:types>
          <w:type w:val="bbPlcHdr"/>
        </w:types>
        <w:behaviors>
          <w:behavior w:val="content"/>
        </w:behaviors>
        <w:guid w:val="{2BBAA26A-71C3-4A6D-912A-ECCDE77E522C}"/>
      </w:docPartPr>
      <w:docPartBody>
        <w:p w:rsidR="008650C7" w:rsidRDefault="00A02C2B">
          <w:r w:rsidRPr="009B179C">
            <w:rPr>
              <w:rStyle w:val="TextodoEspaoReservado"/>
            </w:rPr>
            <w:t>[Assunto]</w:t>
          </w:r>
        </w:p>
      </w:docPartBody>
    </w:docPart>
    <w:docPart>
      <w:docPartPr>
        <w:name w:val="4660869E9DD14B8FA383958BCBBD117A"/>
        <w:category>
          <w:name w:val="Geral"/>
          <w:gallery w:val="placeholder"/>
        </w:category>
        <w:types>
          <w:type w:val="bbPlcHdr"/>
        </w:types>
        <w:behaviors>
          <w:behavior w:val="content"/>
        </w:behaviors>
        <w:guid w:val="{8B2A96E3-8680-47AB-8139-ECBFEC0B2631}"/>
      </w:docPartPr>
      <w:docPartBody>
        <w:p w:rsidR="008650C7" w:rsidRDefault="00A02C2B">
          <w:r w:rsidRPr="009B179C">
            <w:rPr>
              <w:rStyle w:val="TextodoEspaoReservado"/>
            </w:rPr>
            <w:t>[Assunto]</w:t>
          </w:r>
        </w:p>
      </w:docPartBody>
    </w:docPart>
    <w:docPart>
      <w:docPartPr>
        <w:name w:val="9AD8C43DF2C8403D9C992A1DE0DED777"/>
        <w:category>
          <w:name w:val="Geral"/>
          <w:gallery w:val="placeholder"/>
        </w:category>
        <w:types>
          <w:type w:val="bbPlcHdr"/>
        </w:types>
        <w:behaviors>
          <w:behavior w:val="content"/>
        </w:behaviors>
        <w:guid w:val="{503B6435-2EAD-4BD6-AB38-9592B212E844}"/>
      </w:docPartPr>
      <w:docPartBody>
        <w:p w:rsidR="008650C7" w:rsidRDefault="00A02C2B">
          <w:r w:rsidRPr="009B179C">
            <w:rPr>
              <w:rStyle w:val="TextodoEspaoReservado"/>
            </w:rPr>
            <w:t>[Categoria]</w:t>
          </w:r>
        </w:p>
      </w:docPartBody>
    </w:docPart>
    <w:docPart>
      <w:docPartPr>
        <w:name w:val="EA5C3D2C3BFD485E8698427E36062B42"/>
        <w:category>
          <w:name w:val="Geral"/>
          <w:gallery w:val="placeholder"/>
        </w:category>
        <w:types>
          <w:type w:val="bbPlcHdr"/>
        </w:types>
        <w:behaviors>
          <w:behavior w:val="content"/>
        </w:behaviors>
        <w:guid w:val="{942EB7E8-3304-44AC-983D-AE69A4A75FE7}"/>
      </w:docPartPr>
      <w:docPartBody>
        <w:p w:rsidR="008650C7" w:rsidRDefault="00A02C2B">
          <w:r w:rsidRPr="009B179C">
            <w:rPr>
              <w:rStyle w:val="TextodoEspaoReservado"/>
            </w:rPr>
            <w:t>[Assunto]</w:t>
          </w:r>
        </w:p>
      </w:docPartBody>
    </w:docPart>
    <w:docPart>
      <w:docPartPr>
        <w:name w:val="30E468D72ECD4B508713C9975F5632FF"/>
        <w:category>
          <w:name w:val="Geral"/>
          <w:gallery w:val="placeholder"/>
        </w:category>
        <w:types>
          <w:type w:val="bbPlcHdr"/>
        </w:types>
        <w:behaviors>
          <w:behavior w:val="content"/>
        </w:behaviors>
        <w:guid w:val="{D6B2884A-CCE1-4CAA-B318-6B1EB9415C59}"/>
      </w:docPartPr>
      <w:docPartBody>
        <w:p w:rsidR="008650C7" w:rsidRDefault="00A02C2B">
          <w:r w:rsidRPr="009B179C">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imes-Roman">
    <w:panose1 w:val="00000000000000000000"/>
    <w:charset w:val="00"/>
    <w:family w:val="roman"/>
    <w:notTrueType/>
    <w:pitch w:val="default"/>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Console">
    <w:panose1 w:val="020B0609040504020204"/>
    <w:charset w:val="00"/>
    <w:family w:val="modern"/>
    <w:pitch w:val="fixed"/>
    <w:sig w:usb0="8000028F" w:usb1="00001800" w:usb2="00000000" w:usb3="00000000" w:csb0="0000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C2B"/>
    <w:rsid w:val="00004603"/>
    <w:rsid w:val="000A4407"/>
    <w:rsid w:val="000E6FC0"/>
    <w:rsid w:val="000F1FAD"/>
    <w:rsid w:val="00101571"/>
    <w:rsid w:val="001767E8"/>
    <w:rsid w:val="001B1289"/>
    <w:rsid w:val="001B3FF9"/>
    <w:rsid w:val="002170CF"/>
    <w:rsid w:val="0030047E"/>
    <w:rsid w:val="00347337"/>
    <w:rsid w:val="00362E93"/>
    <w:rsid w:val="003A5BDE"/>
    <w:rsid w:val="00433B22"/>
    <w:rsid w:val="00493FCA"/>
    <w:rsid w:val="004A24BD"/>
    <w:rsid w:val="004B12EF"/>
    <w:rsid w:val="004F7617"/>
    <w:rsid w:val="0051544E"/>
    <w:rsid w:val="00587EB9"/>
    <w:rsid w:val="005F4DA1"/>
    <w:rsid w:val="006915B6"/>
    <w:rsid w:val="006D0478"/>
    <w:rsid w:val="00730BD8"/>
    <w:rsid w:val="00774D83"/>
    <w:rsid w:val="00796D48"/>
    <w:rsid w:val="00822C5D"/>
    <w:rsid w:val="008542A0"/>
    <w:rsid w:val="008650C7"/>
    <w:rsid w:val="009A0021"/>
    <w:rsid w:val="009A1A84"/>
    <w:rsid w:val="00A02C2B"/>
    <w:rsid w:val="00A3677D"/>
    <w:rsid w:val="00AF28F4"/>
    <w:rsid w:val="00C02823"/>
    <w:rsid w:val="00CB170F"/>
    <w:rsid w:val="00CC6613"/>
    <w:rsid w:val="00CE698E"/>
    <w:rsid w:val="00D10BF9"/>
    <w:rsid w:val="00DA2036"/>
    <w:rsid w:val="00E252F5"/>
    <w:rsid w:val="00E45C58"/>
    <w:rsid w:val="00E67FE3"/>
    <w:rsid w:val="00E80E2E"/>
    <w:rsid w:val="00EC57F7"/>
    <w:rsid w:val="00EC6C54"/>
    <w:rsid w:val="00F001C2"/>
    <w:rsid w:val="00F90F2C"/>
    <w:rsid w:val="00FC178B"/>
    <w:rsid w:val="00FE09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C178B"/>
    <w:rPr>
      <w:color w:val="808080"/>
    </w:rPr>
  </w:style>
  <w:style w:type="paragraph" w:customStyle="1" w:styleId="E764C5F086894F418F3B952D98386AAF">
    <w:name w:val="E764C5F086894F418F3B952D98386AAF"/>
    <w:rsid w:val="002170CF"/>
  </w:style>
  <w:style w:type="paragraph" w:customStyle="1" w:styleId="7B0F77B6EEE5438ABE0013B445CF60CC">
    <w:name w:val="7B0F77B6EEE5438ABE0013B445CF60CC"/>
    <w:rsid w:val="002170CF"/>
  </w:style>
  <w:style w:type="paragraph" w:customStyle="1" w:styleId="485AA34B0A224DA485E17977CED5FFA8">
    <w:name w:val="485AA34B0A224DA485E17977CED5FFA8"/>
    <w:rsid w:val="002170CF"/>
  </w:style>
  <w:style w:type="paragraph" w:customStyle="1" w:styleId="B7530A68BFE14960BD99CF572EFEDD51">
    <w:name w:val="B7530A68BFE14960BD99CF572EFEDD51"/>
    <w:rsid w:val="002170CF"/>
  </w:style>
  <w:style w:type="paragraph" w:customStyle="1" w:styleId="E6DFAF282DFC4ECB9BCA3BD5D9F7F4EB">
    <w:name w:val="E6DFAF282DFC4ECB9BCA3BD5D9F7F4EB"/>
    <w:rsid w:val="002170CF"/>
  </w:style>
  <w:style w:type="paragraph" w:customStyle="1" w:styleId="024E8C63CE8D4F90A5D625B6AD472A34">
    <w:name w:val="024E8C63CE8D4F90A5D625B6AD472A34"/>
    <w:rsid w:val="002170CF"/>
  </w:style>
  <w:style w:type="paragraph" w:customStyle="1" w:styleId="A2A87DE68BFC4BD59E8121B9BC5BD9BF">
    <w:name w:val="A2A87DE68BFC4BD59E8121B9BC5BD9BF"/>
    <w:rsid w:val="002170CF"/>
  </w:style>
  <w:style w:type="paragraph" w:customStyle="1" w:styleId="34AFCEA4CB644A35BEB5E5E5034D28CD">
    <w:name w:val="34AFCEA4CB644A35BEB5E5E5034D28CD"/>
    <w:rsid w:val="009A0021"/>
    <w:pPr>
      <w:spacing w:line="259" w:lineRule="auto"/>
    </w:pPr>
    <w:rPr>
      <w:kern w:val="0"/>
      <w:sz w:val="22"/>
      <w:szCs w:val="22"/>
      <w14:ligatures w14:val="none"/>
    </w:rPr>
  </w:style>
  <w:style w:type="paragraph" w:customStyle="1" w:styleId="6B5DD691BF774719BC7A7D20CF8B7559">
    <w:name w:val="6B5DD691BF774719BC7A7D20CF8B7559"/>
    <w:rsid w:val="009A0021"/>
    <w:pPr>
      <w:spacing w:line="259" w:lineRule="auto"/>
    </w:pPr>
    <w:rPr>
      <w:kern w:val="0"/>
      <w:sz w:val="22"/>
      <w:szCs w:val="22"/>
      <w14:ligatures w14:val="none"/>
    </w:rPr>
  </w:style>
  <w:style w:type="paragraph" w:customStyle="1" w:styleId="CC9C25ED98784BACBDA5FEB8CBDFEC7A">
    <w:name w:val="CC9C25ED98784BACBDA5FEB8CBDFEC7A"/>
    <w:rsid w:val="00FC178B"/>
    <w:pPr>
      <w:spacing w:line="259" w:lineRule="auto"/>
    </w:pPr>
    <w:rPr>
      <w:kern w:val="0"/>
      <w:sz w:val="22"/>
      <w:szCs w:val="22"/>
      <w14:ligatures w14:val="none"/>
    </w:rPr>
  </w:style>
  <w:style w:type="paragraph" w:customStyle="1" w:styleId="B32B391DB57043849D8269D914AA42B2">
    <w:name w:val="B32B391DB57043849D8269D914AA42B2"/>
    <w:rsid w:val="00FC178B"/>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07 de abril de 2026.</Abstract>
  <CompanyAddress/>
  <CompanyPhone>27 de fevereiro de 2026.</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v2m5GLIF67CgNS4nDv/lDAs7m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MghoLmdqZGd4czIJaC4zMGowemxsMgloLjFmb2I5dGUyCWguM3pueXNoNzIJaC4yZXQ5MnAwMghoLnR5amN3dDIJaC4zZHk2dmttMgloLjF0M2g1c2YyCWguNGQzNG9nODIKaWQuMnM4ZXlvMTIKaWQuMTdkcDh2dTIJaC4zcmRjcmpuMgloLjI2aW4xcmcyCGgubG54Yno5MgloLjM1bmt1bjI4AHIhMTJfRXlFR2RHZ1VQUXVia2Y2dXZsZ0hGUjlNMnZlSFNp</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F267FD4-7513-446B-B47A-B265AD1CC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15802</Words>
  <Characters>85334</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Contratação de empresa para fornecimento de veículo, 7 lugares, 0 KM, para atender a demanda da Secretaria de Cultura, Turismo e Patrimônio de Ubaporanga</dc:subject>
  <dc:creator>0206.2678200131.032449051 – Ficha 966</dc:creator>
  <cp:keywords>13 de janeiro de 2025</cp:keywords>
  <dc:description>A presente contrataÃ§Ã£o tem por objeto a aquisiÃ§Ã£o de 01 (um) veÃ­culo automotor novo (0 km), com capacidade mÃ­nima para 07 (sete) passageiros, visando atender Ã s demandas operacionais da Secretaria Municipal de Cultura, Turismo e PatrimÃ´nio de Ubaporanga. A necessidade da contrataÃ§Ã£o fundamenta-se no aumento das atividades institucionais desenvolvidas pela Secretaria, que incluem a promoÃ§Ã£o de eventos culturais, apoio a manifestaÃ§Ãµes artÃ­sticas, desenvolvimento do turismo local, preservaÃ§Ã£o do patrimÃ´nio histÃ³rico e cultural, bem como o deslocamento de equipes tÃ©cnicas, servidores e, eventualmente, artistas e colaboradores. 
Atualmente, verifica-se a insuficiÃªncia de meios de transporte adequados para atender, com eficiÃªncia e seguranÃ§a, Ã s demandas da Secretaria, especialmente em aÃ§Ãµes que envolvem o transporte simultÃ¢neo de equipes multidisciplinares e materiais necessÃ¡rios Ã  execuÃ§Ã£o das atividades. A inexistÃªncia de veÃ­culo com capacidade ampliada compromete a logÃ­stica, ocasionando a necessidade de mÃºltiplos deslocamentos, aumento de custos operacionais e perda de produtividade.  A aquisiÃ§Ã£o de veÃ­culo com capacidade para 07 (sete) lugares mostra-se a soluÃ§Ã£o mais adequada, pois possibilita o transporte coletivo da equipe, reduzindo gastos com combustÃ­vel, manutenÃ§Ã£o e diÃ¡rias, alÃ©m de otimizar o tempo de execuÃ§Ã£o das atividades. A exigÃªncia de motorizaÃ§Ã£o mÃ­nima 1.8 justifica-se pela necessidade de desempenho compatÃ­vel com o transporte de passageiros em vias urbanas e rurais, garantindo seguranÃ§a, estabilidade e eficiÃªncia, sobretudo considerando as caracterÃ­sticas geogrÃ¡ficas do municÃ­pio e da regiÃ£o.  Ressalta-se que o veÃ­culo deverÃ¡ ser 0 km, assegurando maior vida Ãºtil, menor incidÃªncia de manutenÃ§Ã£o corretiva nos primeiros anos de uso, garantia de fÃ¡brica e maior confiabilidade operacional, contribuindo para a economicidade e eficiÃªncia da AdministraÃ§Ã£o PÃºblica. Ademais, a contrataÃ§Ã£o estÃ¡ alinhada aos princÃ­pios da eficiÃªncia, economicidade e continuidade do servi</dc:description>
  <cp:lastModifiedBy>thcelltest@outlook.pt</cp:lastModifiedBy>
  <cp:revision>6</cp:revision>
  <cp:lastPrinted>2026-04-07T18:57:00Z</cp:lastPrinted>
  <dcterms:created xsi:type="dcterms:W3CDTF">2026-04-07T18:53:00Z</dcterms:created>
  <dcterms:modified xsi:type="dcterms:W3CDTF">2026-04-07T18:58:00Z</dcterms:modified>
  <cp:category>na Prefeitura do município de Ubaporanga, mediante envio da Ordem de Compras, as quais constarão todas as informações necessárias para plena, eficiente, e satisfatória execução. O prazo máximo para entrega será de até 30 (trinta) dias a contar do recebimento. Todas as despesas decorrentes do fornecimento serão por conta da empresa</cp:category>
  <cp:contentStatus>14 de janeiro de 2025</cp:contentStatus>
</cp:coreProperties>
</file>