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FACEFF" w14:textId="77777777" w:rsidR="00BF5A27" w:rsidRPr="00C506A6" w:rsidRDefault="003F45A7" w:rsidP="00C506A6">
      <w:pPr>
        <w:spacing w:after="0" w:line="360" w:lineRule="auto"/>
        <w:ind w:left="-284" w:right="-28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ATO DE AUTORIZAÇÃO DE </w:t>
      </w:r>
      <w:r w:rsidR="00BF5A27" w:rsidRPr="00C506A6">
        <w:rPr>
          <w:rFonts w:ascii="Times New Roman" w:eastAsia="Times New Roman" w:hAnsi="Times New Roman" w:cs="Times New Roman"/>
          <w:b/>
          <w:sz w:val="24"/>
          <w:szCs w:val="24"/>
        </w:rPr>
        <w:t>DISPENSA</w:t>
      </w:r>
    </w:p>
    <w:p w14:paraId="36E3E4FA" w14:textId="73AA5A7F" w:rsidR="00BF5A27" w:rsidRPr="00C506A6" w:rsidRDefault="003F45A7" w:rsidP="00C506A6">
      <w:pPr>
        <w:spacing w:after="0" w:line="360" w:lineRule="auto"/>
        <w:ind w:left="-284" w:right="-28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PROCESSO </w:t>
      </w:r>
      <w:r w:rsidR="00FE0D94"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N° </w:t>
      </w:r>
      <w:r w:rsidR="00C7786F" w:rsidRPr="00C506A6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8414E8">
        <w:rPr>
          <w:rFonts w:ascii="Times New Roman" w:eastAsia="Times New Roman" w:hAnsi="Times New Roman" w:cs="Times New Roman"/>
          <w:b/>
          <w:sz w:val="24"/>
          <w:szCs w:val="24"/>
        </w:rPr>
        <w:t>94</w:t>
      </w:r>
      <w:r w:rsidR="00C7786F" w:rsidRPr="00C506A6">
        <w:rPr>
          <w:rFonts w:ascii="Times New Roman" w:eastAsia="Times New Roman" w:hAnsi="Times New Roman" w:cs="Times New Roman"/>
          <w:b/>
          <w:sz w:val="24"/>
          <w:szCs w:val="24"/>
        </w:rPr>
        <w:t>/2026</w:t>
      </w:r>
    </w:p>
    <w:p w14:paraId="5FD42A94" w14:textId="6F568D6C" w:rsidR="00BF5A27" w:rsidRPr="00C506A6" w:rsidRDefault="00BF5A27" w:rsidP="00C506A6">
      <w:pPr>
        <w:spacing w:after="0" w:line="360" w:lineRule="auto"/>
        <w:ind w:left="-284" w:right="-28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t>DISPENSA</w:t>
      </w:r>
      <w:r w:rsidR="00CA7662"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 N°</w:t>
      </w: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6A97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14710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8414E8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C7786F" w:rsidRPr="00C506A6">
        <w:rPr>
          <w:rFonts w:ascii="Times New Roman" w:eastAsia="Times New Roman" w:hAnsi="Times New Roman" w:cs="Times New Roman"/>
          <w:b/>
          <w:sz w:val="24"/>
          <w:szCs w:val="24"/>
        </w:rPr>
        <w:t>/2026</w:t>
      </w:r>
    </w:p>
    <w:p w14:paraId="61D56C02" w14:textId="77777777" w:rsidR="00042613" w:rsidRPr="00C506A6" w:rsidRDefault="00042613" w:rsidP="00C506A6">
      <w:pPr>
        <w:spacing w:after="0" w:line="360" w:lineRule="auto"/>
        <w:ind w:left="-284" w:right="-28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34B993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1. FUNDAMENTAÇÃO  </w:t>
      </w:r>
    </w:p>
    <w:p w14:paraId="5CBFF45F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>Este ato fundamenta-se no art. 75, inciso IV, alínea “a” da Lei nº 14.133/2021, que prevê a dispensa de licitação em casos de contratação de serviços técnicos especializados, de natureza singular, com fornecedor exclusivo, bem como no art. 72, inciso VIII da mesma Lei, que autoriza a contratação direta mediante dispensa, desde que devidamente justificada e instruída no processo administrativo.</w:t>
      </w:r>
    </w:p>
    <w:p w14:paraId="4B0ED4A6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00D2FA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2. OBJETO  </w:t>
      </w:r>
    </w:p>
    <w:p w14:paraId="21AA7F2A" w14:textId="70B2104B" w:rsidR="00042613" w:rsidRPr="00C506A6" w:rsidRDefault="008414E8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14E8">
        <w:rPr>
          <w:rFonts w:ascii="Times New Roman" w:eastAsia="Times New Roman" w:hAnsi="Times New Roman" w:cs="Times New Roman"/>
          <w:bCs/>
          <w:sz w:val="24"/>
          <w:szCs w:val="24"/>
        </w:rPr>
        <w:t xml:space="preserve">Contratação de empresa exclusiva para prestação de serviço de revisão de garantia nos veículos VOLKSWAGEN POLO TRACK MA PLACA TYJ4G65 E </w:t>
      </w:r>
      <w:r w:rsidR="004D4225" w:rsidRPr="008414E8">
        <w:rPr>
          <w:rFonts w:ascii="Times New Roman" w:eastAsia="Times New Roman" w:hAnsi="Times New Roman" w:cs="Times New Roman"/>
          <w:bCs/>
          <w:sz w:val="24"/>
          <w:szCs w:val="24"/>
        </w:rPr>
        <w:t xml:space="preserve">VOLKSWAGEN POLO TRACK MA PLACA </w:t>
      </w:r>
      <w:r w:rsidRPr="008414E8">
        <w:rPr>
          <w:rFonts w:ascii="Times New Roman" w:eastAsia="Times New Roman" w:hAnsi="Times New Roman" w:cs="Times New Roman"/>
          <w:bCs/>
          <w:sz w:val="24"/>
          <w:szCs w:val="24"/>
        </w:rPr>
        <w:t>TYJ4G73 atendendo a Sec</w:t>
      </w:r>
      <w:bookmarkStart w:id="0" w:name="_GoBack"/>
      <w:bookmarkEnd w:id="0"/>
      <w:r w:rsidRPr="008414E8">
        <w:rPr>
          <w:rFonts w:ascii="Times New Roman" w:eastAsia="Times New Roman" w:hAnsi="Times New Roman" w:cs="Times New Roman"/>
          <w:bCs/>
          <w:sz w:val="24"/>
          <w:szCs w:val="24"/>
        </w:rPr>
        <w:t xml:space="preserve">retaria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d</w:t>
      </w:r>
      <w:r w:rsidRPr="008414E8">
        <w:rPr>
          <w:rFonts w:ascii="Times New Roman" w:eastAsia="Times New Roman" w:hAnsi="Times New Roman" w:cs="Times New Roman"/>
          <w:bCs/>
          <w:sz w:val="24"/>
          <w:szCs w:val="24"/>
        </w:rPr>
        <w:t>e Saúde Do Município</w:t>
      </w:r>
      <w:r w:rsidRPr="00F61E15">
        <w:rPr>
          <w:rFonts w:ascii="Times New Roman" w:eastAsia="Times New Roman" w:hAnsi="Times New Roman" w:cs="Times New Roman"/>
          <w:bCs/>
          <w:sz w:val="24"/>
          <w:szCs w:val="24"/>
        </w:rPr>
        <w:t xml:space="preserve">, visando </w:t>
      </w:r>
      <w:r w:rsidR="00F61E15" w:rsidRPr="00F61E15">
        <w:rPr>
          <w:rFonts w:ascii="Times New Roman" w:eastAsia="Times New Roman" w:hAnsi="Times New Roman" w:cs="Times New Roman"/>
          <w:bCs/>
          <w:sz w:val="24"/>
          <w:szCs w:val="24"/>
        </w:rPr>
        <w:t>à manutenção das condições de garantia do fabricante e ao adequado funcionamento dos veículos</w:t>
      </w:r>
      <w:r w:rsidR="00042613" w:rsidRPr="00C506A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24DD2688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1BF2B1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t>3. FORNECEDOR</w:t>
      </w:r>
    </w:p>
    <w:p w14:paraId="41E1D140" w14:textId="1B6F7E56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 xml:space="preserve">Razão Social: </w:t>
      </w:r>
      <w:r w:rsidR="0004165F">
        <w:rPr>
          <w:rFonts w:ascii="Times New Roman" w:eastAsia="Times New Roman" w:hAnsi="Times New Roman" w:cs="Times New Roman"/>
          <w:bCs/>
          <w:sz w:val="24"/>
          <w:szCs w:val="24"/>
        </w:rPr>
        <w:t>RECREIO B.H. VEICULOS S.A</w:t>
      </w: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2632FA11" w14:textId="627C0B11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 xml:space="preserve">CNPJ: </w:t>
      </w:r>
      <w:r w:rsidR="0004165F">
        <w:rPr>
          <w:rFonts w:ascii="Times New Roman" w:eastAsia="Times New Roman" w:hAnsi="Times New Roman" w:cs="Times New Roman"/>
          <w:bCs/>
          <w:sz w:val="24"/>
          <w:szCs w:val="24"/>
        </w:rPr>
        <w:t>01.929.665/0003-09</w:t>
      </w:r>
    </w:p>
    <w:p w14:paraId="5B6830E8" w14:textId="73111A31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 xml:space="preserve">Endereço: </w:t>
      </w:r>
      <w:r w:rsidR="0004165F">
        <w:rPr>
          <w:rFonts w:ascii="Times New Roman" w:eastAsia="Times New Roman" w:hAnsi="Times New Roman" w:cs="Times New Roman"/>
          <w:bCs/>
          <w:sz w:val="24"/>
          <w:szCs w:val="24"/>
        </w:rPr>
        <w:t>Rodovia BR 116</w:t>
      </w: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 xml:space="preserve">, nº </w:t>
      </w:r>
      <w:r w:rsidR="0004165F">
        <w:rPr>
          <w:rFonts w:ascii="Times New Roman" w:eastAsia="Times New Roman" w:hAnsi="Times New Roman" w:cs="Times New Roman"/>
          <w:bCs/>
          <w:sz w:val="24"/>
          <w:szCs w:val="24"/>
        </w:rPr>
        <w:t>6111, KM 701</w:t>
      </w: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 xml:space="preserve">, Bairro </w:t>
      </w:r>
      <w:r w:rsidR="0004165F">
        <w:rPr>
          <w:rFonts w:ascii="Times New Roman" w:eastAsia="Times New Roman" w:hAnsi="Times New Roman" w:cs="Times New Roman"/>
          <w:bCs/>
          <w:sz w:val="24"/>
          <w:szCs w:val="24"/>
        </w:rPr>
        <w:t>Gaspar</w:t>
      </w: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>, Muriaé/MG.</w:t>
      </w:r>
    </w:p>
    <w:p w14:paraId="0D268BE7" w14:textId="2A54A061" w:rsidR="00042613" w:rsidRPr="00C506A6" w:rsidRDefault="00F61E15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CEP: 36.888-090</w:t>
      </w:r>
    </w:p>
    <w:p w14:paraId="1AD1D557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F23BD3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4. RAZÃO DA ESCOLHA DO FORNECEDOR  </w:t>
      </w:r>
    </w:p>
    <w:p w14:paraId="2DEE09F6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>A escolha do fornecedor justifica-se pela exclusividade técnica e comercial, uma vez que se trata de concessionária autorizada e responsável pelo fornecimento original das peças e componentes necessários à manutenção do veículo, condição indispensável para a preservação da garantia de fábrica. Dessa forma, não há possibilidade de competição, pois apenas o fornecedor indicado possui habilitação e autorização para realizar o serviço sem prejuízo à garantia contratual do veículo.</w:t>
      </w:r>
    </w:p>
    <w:p w14:paraId="2000E308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127A61" w14:textId="77777777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5. VALOR DA CONTRATAÇÃO  </w:t>
      </w:r>
    </w:p>
    <w:p w14:paraId="28EDB83A" w14:textId="19D14929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 xml:space="preserve">O valor total da contratação é de R$ </w:t>
      </w:r>
      <w:r w:rsidR="008414E8">
        <w:rPr>
          <w:rFonts w:ascii="Times New Roman" w:eastAsia="Times New Roman" w:hAnsi="Times New Roman" w:cs="Times New Roman"/>
          <w:bCs/>
          <w:sz w:val="24"/>
          <w:szCs w:val="24"/>
        </w:rPr>
        <w:t>4.106,26</w:t>
      </w: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8414E8" w:rsidRPr="008414E8">
        <w:rPr>
          <w:rFonts w:ascii="Times New Roman" w:eastAsia="Times New Roman" w:hAnsi="Times New Roman" w:cs="Times New Roman"/>
          <w:bCs/>
          <w:sz w:val="24"/>
          <w:szCs w:val="24"/>
        </w:rPr>
        <w:t>quatro mil cento e seis reais e vinte e seis centavos)</w:t>
      </w:r>
      <w:r w:rsidRPr="00C506A6">
        <w:rPr>
          <w:rFonts w:ascii="Times New Roman" w:eastAsia="Times New Roman" w:hAnsi="Times New Roman" w:cs="Times New Roman"/>
          <w:bCs/>
          <w:sz w:val="24"/>
          <w:szCs w:val="24"/>
        </w:rPr>
        <w:t>, conforme orçamento apresentado e validado pela área técnica, estando compatível com os preços praticados no mercado para serviços de mesma natureza.</w:t>
      </w:r>
    </w:p>
    <w:p w14:paraId="06930CC9" w14:textId="525E41FA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15EE30" w14:textId="05D68029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6. INFORMAÇÕES ORÇAMENTÁRIAS </w:t>
      </w:r>
    </w:p>
    <w:p w14:paraId="6EAD5D48" w14:textId="21347D8B" w:rsidR="00042613" w:rsidRPr="00C506A6" w:rsidRDefault="00F61E15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1E15">
        <w:rPr>
          <w:rFonts w:ascii="Times New Roman" w:eastAsia="Times New Roman" w:hAnsi="Times New Roman" w:cs="Times New Roman"/>
          <w:bCs/>
          <w:sz w:val="24"/>
          <w:szCs w:val="24"/>
        </w:rPr>
        <w:t>As despesas decorrentes da presente contratação correrão à conta das dotações orçamentárias próprias consignadas no orçamento vigente, conforme classificação constante nos autos do processo administrativo, observada a disponibilidade orçamentária e financeira necessária ao atendimento da despesa</w:t>
      </w:r>
      <w:r w:rsidR="00042613" w:rsidRPr="00C506A6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2B3A1DD4" w14:textId="77777777" w:rsidR="003B76CD" w:rsidRPr="003B76CD" w:rsidRDefault="003B76CD" w:rsidP="003B76CD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3B76CD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02.05.01. 10.122.0025.2024. 3.3.90.30.00. Ficha 00198. Fonte 1.500.000.0000</w:t>
      </w:r>
    </w:p>
    <w:p w14:paraId="42C14C82" w14:textId="12880943" w:rsidR="00042613" w:rsidRDefault="003B76CD" w:rsidP="003B76CD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3B76CD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02.05.01. 10.122.0025.2024. 3.3.90.39.00. Ficha 00202. Fonte 1.500.000.0000</w:t>
      </w:r>
    </w:p>
    <w:p w14:paraId="07D813C1" w14:textId="77777777" w:rsidR="003B76CD" w:rsidRPr="00C506A6" w:rsidRDefault="003B76CD" w:rsidP="003B76CD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A0DCFD" w14:textId="682CDA66" w:rsidR="00042613" w:rsidRPr="00C506A6" w:rsidRDefault="00C506A6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042613" w:rsidRPr="00C506A6">
        <w:rPr>
          <w:rFonts w:ascii="Times New Roman" w:eastAsia="Times New Roman" w:hAnsi="Times New Roman" w:cs="Times New Roman"/>
          <w:b/>
          <w:sz w:val="24"/>
          <w:szCs w:val="24"/>
        </w:rPr>
        <w:t xml:space="preserve">. DETERMINAÇÃO E DESPACHO  </w:t>
      </w:r>
    </w:p>
    <w:p w14:paraId="24BEA60E" w14:textId="77777777" w:rsidR="00C506A6" w:rsidRPr="00C506A6" w:rsidRDefault="00C506A6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6A6">
        <w:rPr>
          <w:rFonts w:ascii="Times New Roman" w:hAnsi="Times New Roman" w:cs="Times New Roman"/>
          <w:color w:val="000000" w:themeColor="text1"/>
          <w:sz w:val="24"/>
          <w:szCs w:val="24"/>
        </w:rPr>
        <w:t>Considerando a instrução processual que demonstra a necessidade da contratação, a justificativa de preço, a previsão orçamentária e a ausência de vedação legal; AUTORIZO e HOMOLOGO a contratação direta, nos termos do art. 72, inciso VIII da Lei nº 14.133/2021, por dispensa de licitação, do objeto acima descrito.</w:t>
      </w:r>
    </w:p>
    <w:p w14:paraId="40F52DBE" w14:textId="77777777" w:rsidR="00C506A6" w:rsidRPr="00C506A6" w:rsidRDefault="00C506A6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E8B6E1" w14:textId="77777777" w:rsidR="00C506A6" w:rsidRPr="00C506A6" w:rsidRDefault="00C506A6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6A6">
        <w:rPr>
          <w:rFonts w:ascii="Times New Roman" w:hAnsi="Times New Roman" w:cs="Times New Roman"/>
          <w:color w:val="000000" w:themeColor="text1"/>
          <w:sz w:val="24"/>
          <w:szCs w:val="24"/>
        </w:rPr>
        <w:t>Publique-se o extrato deste despacho e prossiga-se com os atos subsequentes, nos termos do art. 72 da Lei nº 14.13/2021.</w:t>
      </w:r>
    </w:p>
    <w:p w14:paraId="60C97836" w14:textId="2C158CD4" w:rsidR="00042613" w:rsidRPr="00C506A6" w:rsidRDefault="00042613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398C80" w14:textId="2C7E5FEB" w:rsidR="003F45A7" w:rsidRPr="00C506A6" w:rsidRDefault="006A3212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6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São João do Manhuaçu/MG; </w:t>
      </w:r>
      <w:r w:rsidR="008414E8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="003925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8414E8">
        <w:rPr>
          <w:rFonts w:ascii="Times New Roman" w:hAnsi="Times New Roman" w:cs="Times New Roman"/>
          <w:color w:val="000000" w:themeColor="text1"/>
          <w:sz w:val="24"/>
          <w:szCs w:val="24"/>
        </w:rPr>
        <w:t>setembro</w:t>
      </w:r>
      <w:r w:rsidR="003468A9" w:rsidRPr="00C506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</w:t>
      </w:r>
      <w:r w:rsidR="00233D85" w:rsidRPr="00C506A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6802CC" w:rsidRPr="00C506A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D359240" w14:textId="77777777" w:rsidR="003F45A7" w:rsidRPr="00C506A6" w:rsidRDefault="003F45A7" w:rsidP="00C506A6">
      <w:pPr>
        <w:pStyle w:val="PargrafodaLista"/>
        <w:spacing w:after="0" w:line="360" w:lineRule="auto"/>
        <w:ind w:left="-284" w:right="-2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388CB3" w14:textId="77777777" w:rsidR="00727B61" w:rsidRPr="00C506A6" w:rsidRDefault="00727B61" w:rsidP="00C506A6">
      <w:pPr>
        <w:pStyle w:val="PargrafodaLista"/>
        <w:spacing w:after="0" w:line="360" w:lineRule="auto"/>
        <w:ind w:left="-284" w:right="-285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7A74CA" w14:textId="77777777" w:rsidR="003F45A7" w:rsidRPr="00C506A6" w:rsidRDefault="003F45A7" w:rsidP="009D48DD">
      <w:pPr>
        <w:pStyle w:val="PargrafodaLista"/>
        <w:spacing w:after="0" w:line="276" w:lineRule="auto"/>
        <w:ind w:left="-284" w:right="-285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6A6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</w:t>
      </w:r>
    </w:p>
    <w:p w14:paraId="0BDF20FC" w14:textId="395C6FE1" w:rsidR="003F45A7" w:rsidRPr="00C506A6" w:rsidRDefault="003468A9" w:rsidP="009D48DD">
      <w:pPr>
        <w:pStyle w:val="PargrafodaLista"/>
        <w:spacing w:after="0" w:line="276" w:lineRule="auto"/>
        <w:ind w:left="-284" w:right="-285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6A6">
        <w:rPr>
          <w:rFonts w:ascii="Times New Roman" w:hAnsi="Times New Roman" w:cs="Times New Roman"/>
          <w:color w:val="000000" w:themeColor="text1"/>
          <w:sz w:val="24"/>
          <w:szCs w:val="24"/>
        </w:rPr>
        <w:t>José Miranda Barbosa</w:t>
      </w:r>
    </w:p>
    <w:p w14:paraId="2ECDE70D" w14:textId="0D93FE26" w:rsidR="003F45A7" w:rsidRPr="00C506A6" w:rsidRDefault="003F45A7" w:rsidP="009D48DD">
      <w:pPr>
        <w:pStyle w:val="PargrafodaLista"/>
        <w:spacing w:after="0" w:line="276" w:lineRule="auto"/>
        <w:ind w:left="-284" w:right="-285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06A6">
        <w:rPr>
          <w:rFonts w:ascii="Times New Roman" w:hAnsi="Times New Roman" w:cs="Times New Roman"/>
          <w:color w:val="000000" w:themeColor="text1"/>
          <w:sz w:val="24"/>
          <w:szCs w:val="24"/>
        </w:rPr>
        <w:t>Prefeito Municipal</w:t>
      </w:r>
    </w:p>
    <w:sectPr w:rsidR="003F45A7" w:rsidRPr="00C506A6" w:rsidSect="00C506A6">
      <w:headerReference w:type="default" r:id="rId8"/>
      <w:pgSz w:w="11906" w:h="16838"/>
      <w:pgMar w:top="2694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32CFE9" w14:textId="77777777" w:rsidR="00EC74CB" w:rsidRDefault="00EC74CB" w:rsidP="003F45A7">
      <w:pPr>
        <w:spacing w:after="0" w:line="240" w:lineRule="auto"/>
      </w:pPr>
      <w:r>
        <w:separator/>
      </w:r>
    </w:p>
  </w:endnote>
  <w:endnote w:type="continuationSeparator" w:id="0">
    <w:p w14:paraId="6DD47797" w14:textId="77777777" w:rsidR="00EC74CB" w:rsidRDefault="00EC74CB" w:rsidP="003F4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A836E0" w14:textId="77777777" w:rsidR="00EC74CB" w:rsidRDefault="00EC74CB" w:rsidP="003F45A7">
      <w:pPr>
        <w:spacing w:after="0" w:line="240" w:lineRule="auto"/>
      </w:pPr>
      <w:r>
        <w:separator/>
      </w:r>
    </w:p>
  </w:footnote>
  <w:footnote w:type="continuationSeparator" w:id="0">
    <w:p w14:paraId="5353B72A" w14:textId="77777777" w:rsidR="00EC74CB" w:rsidRDefault="00EC74CB" w:rsidP="003F4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E0AE72" w14:textId="77777777" w:rsidR="00C23417" w:rsidRPr="00F67918" w:rsidRDefault="00C23417" w:rsidP="00C23417">
    <w:pPr>
      <w:pStyle w:val="Corpodetexto"/>
      <w:spacing w:line="12" w:lineRule="auto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003DD3A3" wp14:editId="5EECBBDA">
          <wp:simplePos x="0" y="0"/>
          <wp:positionH relativeFrom="column">
            <wp:posOffset>5040630</wp:posOffset>
          </wp:positionH>
          <wp:positionV relativeFrom="paragraph">
            <wp:posOffset>5715</wp:posOffset>
          </wp:positionV>
          <wp:extent cx="1078865" cy="1078865"/>
          <wp:effectExtent l="0" t="0" r="6985" b="6985"/>
          <wp:wrapNone/>
          <wp:docPr id="25" name="Imagem 25" descr="C:\Users\ANINHA\Documents\IMAGEN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INHA\Documents\IMAGENS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865" cy="1078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6192" behindDoc="1" locked="0" layoutInCell="1" allowOverlap="1" wp14:anchorId="3AEF7769" wp14:editId="0FC4B783">
          <wp:simplePos x="0" y="0"/>
          <wp:positionH relativeFrom="page">
            <wp:posOffset>-49530</wp:posOffset>
          </wp:positionH>
          <wp:positionV relativeFrom="paragraph">
            <wp:posOffset>-450215</wp:posOffset>
          </wp:positionV>
          <wp:extent cx="7655560" cy="9727659"/>
          <wp:effectExtent l="0" t="0" r="2540" b="6985"/>
          <wp:wrapNone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410075" name="Imagem 1678410075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254"/>
                  <a:stretch/>
                </pic:blipFill>
                <pic:spPr bwMode="auto">
                  <a:xfrm>
                    <a:off x="0" y="0"/>
                    <a:ext cx="7655560" cy="972765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912EB3" w14:textId="77777777" w:rsidR="00C23417" w:rsidRPr="00F67918" w:rsidRDefault="00C23417" w:rsidP="00C23417">
    <w:pPr>
      <w:pStyle w:val="Cabealho"/>
    </w:pPr>
  </w:p>
  <w:p w14:paraId="15B93011" w14:textId="77777777" w:rsidR="00C23417" w:rsidRPr="00F67918" w:rsidRDefault="00C23417" w:rsidP="00C23417">
    <w:pPr>
      <w:pStyle w:val="Cabealho"/>
    </w:pPr>
  </w:p>
  <w:p w14:paraId="7C75C800" w14:textId="77777777" w:rsidR="00C23417" w:rsidRDefault="00C23417" w:rsidP="00C23417">
    <w:pPr>
      <w:pStyle w:val="Cabealho"/>
    </w:pPr>
  </w:p>
  <w:p w14:paraId="4D86A14F" w14:textId="77777777" w:rsidR="00C23417" w:rsidRDefault="00C23417" w:rsidP="00C23417">
    <w:pPr>
      <w:pStyle w:val="Corpodetexto"/>
      <w:spacing w:line="14" w:lineRule="auto"/>
      <w:rPr>
        <w:sz w:val="20"/>
      </w:rPr>
    </w:pPr>
  </w:p>
  <w:p w14:paraId="40E73089" w14:textId="77777777" w:rsidR="00C23417" w:rsidRPr="008E1D02" w:rsidRDefault="00C23417" w:rsidP="00C23417">
    <w:pPr>
      <w:pStyle w:val="Cabealho"/>
      <w:tabs>
        <w:tab w:val="clear" w:pos="4252"/>
        <w:tab w:val="clear" w:pos="8504"/>
        <w:tab w:val="left" w:pos="3098"/>
      </w:tabs>
      <w:ind w:left="851"/>
      <w:jc w:val="center"/>
      <w:rPr>
        <w:b/>
        <w:color w:val="339966"/>
      </w:rPr>
    </w:pPr>
  </w:p>
  <w:p w14:paraId="5A799393" w14:textId="77777777" w:rsidR="00FE0D94" w:rsidRDefault="00FE0D94" w:rsidP="003F45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74663"/>
    <w:multiLevelType w:val="hybridMultilevel"/>
    <w:tmpl w:val="F308081C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65E43650"/>
    <w:multiLevelType w:val="hybridMultilevel"/>
    <w:tmpl w:val="5C860E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08"/>
    <w:rsid w:val="0004165F"/>
    <w:rsid w:val="00042613"/>
    <w:rsid w:val="000543FC"/>
    <w:rsid w:val="00063FD8"/>
    <w:rsid w:val="00141A30"/>
    <w:rsid w:val="00147107"/>
    <w:rsid w:val="001709D7"/>
    <w:rsid w:val="00181462"/>
    <w:rsid w:val="001A1EFF"/>
    <w:rsid w:val="001D5555"/>
    <w:rsid w:val="002067F1"/>
    <w:rsid w:val="00220527"/>
    <w:rsid w:val="002320AB"/>
    <w:rsid w:val="00233D85"/>
    <w:rsid w:val="002366FE"/>
    <w:rsid w:val="002466E9"/>
    <w:rsid w:val="002D1BA9"/>
    <w:rsid w:val="002E4FBA"/>
    <w:rsid w:val="00311F0D"/>
    <w:rsid w:val="00323FF3"/>
    <w:rsid w:val="003468A9"/>
    <w:rsid w:val="0034790E"/>
    <w:rsid w:val="0036470D"/>
    <w:rsid w:val="0039256E"/>
    <w:rsid w:val="003A1435"/>
    <w:rsid w:val="003B76CD"/>
    <w:rsid w:val="003C755F"/>
    <w:rsid w:val="003E0BB9"/>
    <w:rsid w:val="003F45A7"/>
    <w:rsid w:val="004071E1"/>
    <w:rsid w:val="00414417"/>
    <w:rsid w:val="004160A2"/>
    <w:rsid w:val="00424B76"/>
    <w:rsid w:val="004A557A"/>
    <w:rsid w:val="004C6566"/>
    <w:rsid w:val="004D20C8"/>
    <w:rsid w:val="004D4225"/>
    <w:rsid w:val="004E7191"/>
    <w:rsid w:val="0050330D"/>
    <w:rsid w:val="005C32C8"/>
    <w:rsid w:val="00643CDD"/>
    <w:rsid w:val="00662F68"/>
    <w:rsid w:val="00671F3E"/>
    <w:rsid w:val="006802CC"/>
    <w:rsid w:val="006A3212"/>
    <w:rsid w:val="00727B61"/>
    <w:rsid w:val="007B1A8B"/>
    <w:rsid w:val="007D2370"/>
    <w:rsid w:val="0081275C"/>
    <w:rsid w:val="00817008"/>
    <w:rsid w:val="008414E8"/>
    <w:rsid w:val="00864D3D"/>
    <w:rsid w:val="00881D56"/>
    <w:rsid w:val="009D48DD"/>
    <w:rsid w:val="00A14832"/>
    <w:rsid w:val="00A3275E"/>
    <w:rsid w:val="00A3757D"/>
    <w:rsid w:val="00A8248E"/>
    <w:rsid w:val="00AA3486"/>
    <w:rsid w:val="00B50283"/>
    <w:rsid w:val="00BD0F00"/>
    <w:rsid w:val="00BD79DD"/>
    <w:rsid w:val="00BE51D7"/>
    <w:rsid w:val="00BF5A27"/>
    <w:rsid w:val="00C23417"/>
    <w:rsid w:val="00C36A97"/>
    <w:rsid w:val="00C41427"/>
    <w:rsid w:val="00C506A6"/>
    <w:rsid w:val="00C56112"/>
    <w:rsid w:val="00C7786F"/>
    <w:rsid w:val="00CA7662"/>
    <w:rsid w:val="00CC25AF"/>
    <w:rsid w:val="00D1153D"/>
    <w:rsid w:val="00D120EE"/>
    <w:rsid w:val="00DB6C7C"/>
    <w:rsid w:val="00DD490F"/>
    <w:rsid w:val="00DE1138"/>
    <w:rsid w:val="00DF1D9C"/>
    <w:rsid w:val="00E419A8"/>
    <w:rsid w:val="00EA4B53"/>
    <w:rsid w:val="00EB09DB"/>
    <w:rsid w:val="00EC74CB"/>
    <w:rsid w:val="00F46C5B"/>
    <w:rsid w:val="00F61E15"/>
    <w:rsid w:val="00F73546"/>
    <w:rsid w:val="00F73820"/>
    <w:rsid w:val="00FE0D94"/>
    <w:rsid w:val="00FF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15F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F45A7"/>
    <w:pPr>
      <w:spacing w:after="160" w:line="259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F45A7"/>
    <w:pPr>
      <w:ind w:left="720"/>
      <w:contextualSpacing/>
    </w:pPr>
  </w:style>
  <w:style w:type="paragraph" w:styleId="Cabealho">
    <w:name w:val="header"/>
    <w:aliases w:val="foote"/>
    <w:basedOn w:val="Normal"/>
    <w:link w:val="CabealhoChar"/>
    <w:uiPriority w:val="99"/>
    <w:unhideWhenUsed/>
    <w:rsid w:val="003F4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"/>
    <w:basedOn w:val="Fontepargpadro"/>
    <w:link w:val="Cabealho"/>
    <w:uiPriority w:val="99"/>
    <w:rsid w:val="003F45A7"/>
    <w:rPr>
      <w:rFonts w:ascii="Calibri" w:eastAsia="Calibri" w:hAnsi="Calibri" w:cs="Calibri"/>
      <w:lang w:eastAsia="pt-BR"/>
    </w:rPr>
  </w:style>
  <w:style w:type="paragraph" w:styleId="Rodap">
    <w:name w:val="footer"/>
    <w:basedOn w:val="Normal"/>
    <w:link w:val="RodapChar"/>
    <w:unhideWhenUsed/>
    <w:rsid w:val="003F4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F45A7"/>
    <w:rPr>
      <w:rFonts w:ascii="Calibri" w:eastAsia="Calibri" w:hAnsi="Calibri" w:cs="Calibri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5A7"/>
    <w:rPr>
      <w:rFonts w:ascii="Tahoma" w:eastAsia="Calibri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6A3212"/>
    <w:pPr>
      <w:spacing w:after="0" w:line="240" w:lineRule="auto"/>
      <w:jc w:val="both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6A3212"/>
    <w:pPr>
      <w:spacing w:after="160" w:line="259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FE0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C234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23417"/>
    <w:rPr>
      <w:rFonts w:ascii="Times New Roman" w:eastAsia="Times New Roman" w:hAnsi="Times New Roman" w:cs="Times New Roman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F45A7"/>
    <w:pPr>
      <w:spacing w:after="160" w:line="259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F45A7"/>
    <w:pPr>
      <w:ind w:left="720"/>
      <w:contextualSpacing/>
    </w:pPr>
  </w:style>
  <w:style w:type="paragraph" w:styleId="Cabealho">
    <w:name w:val="header"/>
    <w:aliases w:val="foote"/>
    <w:basedOn w:val="Normal"/>
    <w:link w:val="CabealhoChar"/>
    <w:uiPriority w:val="99"/>
    <w:unhideWhenUsed/>
    <w:rsid w:val="003F4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"/>
    <w:basedOn w:val="Fontepargpadro"/>
    <w:link w:val="Cabealho"/>
    <w:uiPriority w:val="99"/>
    <w:rsid w:val="003F45A7"/>
    <w:rPr>
      <w:rFonts w:ascii="Calibri" w:eastAsia="Calibri" w:hAnsi="Calibri" w:cs="Calibri"/>
      <w:lang w:eastAsia="pt-BR"/>
    </w:rPr>
  </w:style>
  <w:style w:type="paragraph" w:styleId="Rodap">
    <w:name w:val="footer"/>
    <w:basedOn w:val="Normal"/>
    <w:link w:val="RodapChar"/>
    <w:unhideWhenUsed/>
    <w:rsid w:val="003F4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F45A7"/>
    <w:rPr>
      <w:rFonts w:ascii="Calibri" w:eastAsia="Calibri" w:hAnsi="Calibri" w:cs="Calibri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5A7"/>
    <w:rPr>
      <w:rFonts w:ascii="Tahoma" w:eastAsia="Calibri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6A3212"/>
    <w:pPr>
      <w:spacing w:after="0" w:line="240" w:lineRule="auto"/>
      <w:jc w:val="both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6A3212"/>
    <w:pPr>
      <w:spacing w:after="160" w:line="259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FE0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C234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23417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9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446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ALVARO</cp:lastModifiedBy>
  <cp:revision>62</cp:revision>
  <cp:lastPrinted>2025-04-10T18:55:00Z</cp:lastPrinted>
  <dcterms:created xsi:type="dcterms:W3CDTF">2024-02-28T13:20:00Z</dcterms:created>
  <dcterms:modified xsi:type="dcterms:W3CDTF">2026-10-23T11:25:00Z</dcterms:modified>
</cp:coreProperties>
</file>