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EA6" w:rsidRDefault="00995548" w:rsidP="00995548">
      <w:pPr>
        <w:pStyle w:val="TextosemFormatao1"/>
        <w:spacing w:before="120"/>
        <w:jc w:val="center"/>
        <w:rPr>
          <w:rFonts w:ascii="Times New Roman" w:hAnsi="Times New Roman"/>
          <w:b/>
          <w:sz w:val="24"/>
          <w:szCs w:val="24"/>
          <w:u w:val="single"/>
        </w:rPr>
      </w:pPr>
      <w:r>
        <w:rPr>
          <w:rFonts w:ascii="Times New Roman" w:hAnsi="Times New Roman"/>
          <w:b/>
          <w:sz w:val="24"/>
          <w:szCs w:val="24"/>
          <w:u w:val="single"/>
        </w:rPr>
        <w:t xml:space="preserve">DISPENSA LICITATÓRIA - TERMO </w:t>
      </w:r>
      <w:r w:rsidR="002908D2">
        <w:rPr>
          <w:rFonts w:ascii="Times New Roman" w:hAnsi="Times New Roman"/>
          <w:b/>
          <w:sz w:val="24"/>
          <w:szCs w:val="24"/>
          <w:u w:val="single"/>
        </w:rPr>
        <w:t>0</w:t>
      </w:r>
      <w:r w:rsidR="00AF2E85">
        <w:rPr>
          <w:rFonts w:ascii="Times New Roman" w:hAnsi="Times New Roman"/>
          <w:b/>
          <w:sz w:val="24"/>
          <w:szCs w:val="24"/>
          <w:u w:val="single"/>
        </w:rPr>
        <w:t>0</w:t>
      </w:r>
      <w:r w:rsidR="00A63B61">
        <w:rPr>
          <w:rFonts w:ascii="Times New Roman" w:hAnsi="Times New Roman"/>
          <w:b/>
          <w:sz w:val="24"/>
          <w:szCs w:val="24"/>
          <w:u w:val="single"/>
        </w:rPr>
        <w:t>4</w:t>
      </w:r>
      <w:r w:rsidR="002908D2">
        <w:rPr>
          <w:rFonts w:ascii="Times New Roman" w:hAnsi="Times New Roman"/>
          <w:b/>
          <w:sz w:val="24"/>
          <w:szCs w:val="24"/>
          <w:u w:val="single"/>
        </w:rPr>
        <w:t>/2025 - FME</w:t>
      </w:r>
    </w:p>
    <w:p w:rsidR="008B2EA6" w:rsidRPr="008B3652" w:rsidRDefault="008B2EA6" w:rsidP="00E55644">
      <w:pPr>
        <w:pStyle w:val="TextosemFormatao1"/>
        <w:spacing w:line="312" w:lineRule="auto"/>
        <w:jc w:val="both"/>
        <w:rPr>
          <w:rFonts w:ascii="Times New Roman" w:hAnsi="Times New Roman"/>
          <w:sz w:val="24"/>
          <w:szCs w:val="24"/>
        </w:rPr>
      </w:pPr>
      <w:r w:rsidRPr="008B3652">
        <w:rPr>
          <w:rFonts w:ascii="Times New Roman" w:hAnsi="Times New Roman"/>
          <w:sz w:val="24"/>
          <w:szCs w:val="24"/>
        </w:rPr>
        <w:t xml:space="preserve"> </w:t>
      </w:r>
    </w:p>
    <w:p w:rsidR="00A63B61" w:rsidRDefault="00A63B61" w:rsidP="00A63B61">
      <w:pPr>
        <w:spacing w:before="240" w:after="240" w:line="276" w:lineRule="auto"/>
        <w:jc w:val="both"/>
      </w:pPr>
      <w:r w:rsidRPr="008B3652">
        <w:rPr>
          <w:b/>
          <w:bCs/>
        </w:rPr>
        <w:t>Objetivo</w:t>
      </w:r>
      <w:r w:rsidRPr="008B3652">
        <w:rPr>
          <w:b/>
        </w:rPr>
        <w:t>:</w:t>
      </w:r>
      <w:r w:rsidRPr="008B3652">
        <w:t xml:space="preserve"> </w:t>
      </w:r>
      <w:r w:rsidRPr="000536B5">
        <w:t>Destina-se a</w:t>
      </w:r>
      <w:r>
        <w:t xml:space="preserve"> </w:t>
      </w:r>
      <w:r w:rsidRPr="00D61FA3">
        <w:t>dispensa em razão de valor para a contratação</w:t>
      </w:r>
      <w:r w:rsidRPr="00F31670">
        <w:t xml:space="preserve"> serviços para manutenção corretiva, com fornecimento de peça e carga de gás, para o equipam</w:t>
      </w:r>
      <w:r>
        <w:t xml:space="preserve">ento do setor de fisioterapia </w:t>
      </w:r>
      <w:r w:rsidRPr="00F31670">
        <w:t xml:space="preserve">(máquina </w:t>
      </w:r>
      <w:r>
        <w:t xml:space="preserve">de gelo) da </w:t>
      </w:r>
      <w:r w:rsidRPr="00D61FA3">
        <w:t>Fundação Municipal de Esportes de Balneário Camboriú</w:t>
      </w:r>
      <w:r>
        <w:t xml:space="preserve"> -</w:t>
      </w:r>
      <w:r w:rsidRPr="00F31670">
        <w:t xml:space="preserve"> FME </w:t>
      </w:r>
      <w:r>
        <w:t>BC.</w:t>
      </w:r>
    </w:p>
    <w:p w:rsidR="00A63B61" w:rsidRDefault="00A63B61" w:rsidP="00A63B61">
      <w:pPr>
        <w:spacing w:before="240" w:after="240" w:line="276" w:lineRule="auto"/>
      </w:pPr>
      <w:r>
        <w:rPr>
          <w:b/>
          <w:bCs/>
        </w:rPr>
        <w:t>Contratada</w:t>
      </w:r>
      <w:r w:rsidRPr="008B3652">
        <w:rPr>
          <w:b/>
          <w:bCs/>
        </w:rPr>
        <w:t xml:space="preserve">: </w:t>
      </w:r>
      <w:r w:rsidRPr="00C42704">
        <w:t>34.398.353 EDUARDO ORTIZ DOS PASSOS</w:t>
      </w:r>
      <w:r w:rsidRPr="00D61FA3">
        <w:t>.</w:t>
      </w:r>
    </w:p>
    <w:p w:rsidR="00A63B61" w:rsidRPr="00F31670" w:rsidRDefault="00A63B61" w:rsidP="00A63B61">
      <w:pPr>
        <w:spacing w:before="240" w:after="240"/>
      </w:pPr>
      <w:r w:rsidRPr="008B3652">
        <w:rPr>
          <w:b/>
          <w:bCs/>
        </w:rPr>
        <w:t>CNPJ</w:t>
      </w:r>
      <w:r>
        <w:rPr>
          <w:b/>
          <w:bCs/>
        </w:rPr>
        <w:t xml:space="preserve">: </w:t>
      </w:r>
      <w:r w:rsidRPr="00C42704">
        <w:t>34.398.353/0001-03</w:t>
      </w:r>
      <w:r>
        <w:rPr>
          <w:bCs/>
        </w:rPr>
        <w:t>.</w:t>
      </w:r>
    </w:p>
    <w:p w:rsidR="00A63B61" w:rsidRDefault="00A63B61" w:rsidP="00A63B61">
      <w:pPr>
        <w:spacing w:before="240" w:after="240" w:line="276" w:lineRule="auto"/>
        <w:rPr>
          <w:bCs/>
        </w:rPr>
      </w:pPr>
      <w:r w:rsidRPr="008B3652">
        <w:rPr>
          <w:b/>
          <w:bCs/>
        </w:rPr>
        <w:t xml:space="preserve">Preço global: </w:t>
      </w:r>
      <w:r>
        <w:rPr>
          <w:bCs/>
        </w:rPr>
        <w:t xml:space="preserve">R$ </w:t>
      </w:r>
      <w:r>
        <w:t>2.750</w:t>
      </w:r>
      <w:r>
        <w:rPr>
          <w:bCs/>
        </w:rPr>
        <w:t>,00 (dois mil setecentos e cinquenta reais).</w:t>
      </w:r>
    </w:p>
    <w:p w:rsidR="00A63B61" w:rsidRPr="008B3652" w:rsidRDefault="00A63B61" w:rsidP="00A63B61">
      <w:pPr>
        <w:pStyle w:val="TextosemFormatao1"/>
        <w:spacing w:before="240" w:after="240" w:line="276" w:lineRule="auto"/>
        <w:jc w:val="both"/>
        <w:rPr>
          <w:rFonts w:ascii="Times New Roman" w:hAnsi="Times New Roman"/>
          <w:b/>
          <w:bCs/>
          <w:sz w:val="24"/>
          <w:szCs w:val="24"/>
        </w:rPr>
      </w:pPr>
      <w:r w:rsidRPr="008B3652">
        <w:rPr>
          <w:rFonts w:ascii="Times New Roman" w:hAnsi="Times New Roman"/>
          <w:b/>
          <w:bCs/>
          <w:sz w:val="24"/>
          <w:szCs w:val="24"/>
        </w:rPr>
        <w:t xml:space="preserve">Pagamento: </w:t>
      </w:r>
      <w:r w:rsidRPr="008B3652">
        <w:rPr>
          <w:rFonts w:ascii="Times New Roman" w:hAnsi="Times New Roman"/>
          <w:bCs/>
          <w:sz w:val="24"/>
          <w:szCs w:val="24"/>
        </w:rPr>
        <w:t>Conforme termo de referência.</w:t>
      </w:r>
    </w:p>
    <w:p w:rsidR="00A63B61" w:rsidRPr="00F31670" w:rsidRDefault="00A63B61" w:rsidP="00A63B61">
      <w:pPr>
        <w:pStyle w:val="TextosemFormatao1"/>
        <w:spacing w:before="240" w:after="240" w:line="276" w:lineRule="auto"/>
        <w:jc w:val="both"/>
        <w:rPr>
          <w:rFonts w:ascii="Times New Roman" w:hAnsi="Times New Roman"/>
          <w:bCs/>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rsidR="008B2EA6" w:rsidRPr="008B3652" w:rsidRDefault="008B2EA6" w:rsidP="002908D2">
      <w:pPr>
        <w:spacing w:before="240"/>
        <w:jc w:val="both"/>
      </w:pPr>
      <w:r w:rsidRPr="008B3652">
        <w:t>Considerando que:</w:t>
      </w:r>
    </w:p>
    <w:p w:rsidR="008B2EA6" w:rsidRPr="008B3652" w:rsidRDefault="008B2EA6" w:rsidP="008B2EA6">
      <w:pPr>
        <w:jc w:val="both"/>
      </w:pPr>
    </w:p>
    <w:p w:rsidR="00A63B61" w:rsidRDefault="002908D2" w:rsidP="00AF2E85">
      <w:pPr>
        <w:pStyle w:val="TextosemFormatao1"/>
        <w:numPr>
          <w:ilvl w:val="0"/>
          <w:numId w:val="1"/>
        </w:numPr>
        <w:spacing w:line="312" w:lineRule="auto"/>
        <w:jc w:val="both"/>
        <w:rPr>
          <w:rFonts w:ascii="Times New Roman" w:hAnsi="Times New Roman"/>
          <w:sz w:val="24"/>
          <w:szCs w:val="24"/>
        </w:rPr>
      </w:pPr>
      <w:r>
        <w:rPr>
          <w:rFonts w:ascii="Times New Roman" w:hAnsi="Times New Roman"/>
          <w:sz w:val="24"/>
          <w:szCs w:val="24"/>
        </w:rPr>
        <w:t>A Fundação Municipal de Esportes de Balneário Camboriú – FME BC</w:t>
      </w:r>
      <w:proofErr w:type="gramStart"/>
      <w:r>
        <w:rPr>
          <w:rFonts w:ascii="Times New Roman" w:hAnsi="Times New Roman"/>
          <w:sz w:val="24"/>
          <w:szCs w:val="24"/>
        </w:rPr>
        <w:t>, necessita</w:t>
      </w:r>
      <w:proofErr w:type="gramEnd"/>
      <w:r>
        <w:rPr>
          <w:rFonts w:ascii="Times New Roman" w:hAnsi="Times New Roman"/>
          <w:sz w:val="24"/>
          <w:szCs w:val="24"/>
        </w:rPr>
        <w:t xml:space="preserve"> </w:t>
      </w:r>
      <w:r w:rsidR="00A63B61">
        <w:rPr>
          <w:rFonts w:ascii="Times New Roman" w:hAnsi="Times New Roman"/>
          <w:sz w:val="24"/>
          <w:szCs w:val="24"/>
        </w:rPr>
        <w:t>de manutenção corretiva do equipamento do setor de fisioterapia para garantir o atendimento adequado dos atletas.</w:t>
      </w:r>
    </w:p>
    <w:p w:rsidR="008B2EA6" w:rsidRPr="00A63B61" w:rsidRDefault="008B2EA6" w:rsidP="00A63B61">
      <w:pPr>
        <w:pStyle w:val="TextosemFormatao1"/>
        <w:numPr>
          <w:ilvl w:val="0"/>
          <w:numId w:val="1"/>
        </w:numPr>
        <w:spacing w:line="312" w:lineRule="auto"/>
        <w:jc w:val="both"/>
        <w:rPr>
          <w:rFonts w:ascii="Times New Roman" w:hAnsi="Times New Roman"/>
          <w:sz w:val="24"/>
          <w:szCs w:val="24"/>
        </w:rPr>
      </w:pPr>
      <w:r w:rsidRPr="00A63B61">
        <w:rPr>
          <w:rFonts w:ascii="Times New Roman" w:hAnsi="Times New Roman"/>
          <w:sz w:val="24"/>
          <w:szCs w:val="24"/>
        </w:rPr>
        <w:t>Pelos preços ofertados pela proponente, onde se constatou que os mesmos estão dentro dos valores praticados no mercado, sendo conferida tal viabilidade pela sua aquisição, não havendo óbice algum, sendo primaz o interesse administrativo; e.</w:t>
      </w:r>
    </w:p>
    <w:p w:rsidR="008B2EA6" w:rsidRPr="008B3652" w:rsidRDefault="008B2EA6" w:rsidP="008B2EA6">
      <w:pPr>
        <w:numPr>
          <w:ilvl w:val="0"/>
          <w:numId w:val="1"/>
        </w:numPr>
        <w:jc w:val="both"/>
      </w:pPr>
      <w:r w:rsidRPr="008B3652">
        <w:t xml:space="preserve">Com base na legislação acima especificada, </w:t>
      </w:r>
      <w:r w:rsidR="00730247">
        <w:t>aprova</w:t>
      </w:r>
      <w:r w:rsidRPr="008B3652">
        <w:t xml:space="preserve"> o referido pleito, faltando o devido conhecimento e ratificação da autoridade superior</w:t>
      </w:r>
      <w:r w:rsidR="008B3652" w:rsidRPr="008B3652">
        <w:t>.</w:t>
      </w:r>
    </w:p>
    <w:p w:rsidR="000B7058" w:rsidRDefault="000B7058" w:rsidP="000B7058">
      <w:pPr>
        <w:pStyle w:val="TextosemFormatao1"/>
        <w:ind w:left="720"/>
        <w:jc w:val="both"/>
        <w:rPr>
          <w:rFonts w:ascii="Times New Roman" w:hAnsi="Times New Roman"/>
          <w:sz w:val="24"/>
          <w:szCs w:val="24"/>
        </w:rPr>
      </w:pPr>
    </w:p>
    <w:p w:rsidR="008B2EA6" w:rsidRPr="000B7058" w:rsidRDefault="00BB4338" w:rsidP="000B7058">
      <w:pPr>
        <w:pStyle w:val="TextosemFormatao1"/>
        <w:spacing w:before="240" w:after="240"/>
        <w:jc w:val="right"/>
        <w:rPr>
          <w:rFonts w:ascii="Times New Roman" w:hAnsi="Times New Roman"/>
          <w:sz w:val="24"/>
          <w:szCs w:val="24"/>
        </w:rPr>
      </w:pPr>
      <w:r>
        <w:rPr>
          <w:rFonts w:ascii="Times New Roman" w:eastAsia="MS Mincho" w:hAnsi="Times New Roman"/>
          <w:sz w:val="24"/>
          <w:szCs w:val="24"/>
        </w:rPr>
        <w:t xml:space="preserve">Balneário Camboriú, </w:t>
      </w:r>
      <w:proofErr w:type="gramStart"/>
      <w:r w:rsidR="00A63B61">
        <w:rPr>
          <w:rFonts w:ascii="Times New Roman" w:eastAsia="MS Mincho" w:hAnsi="Times New Roman"/>
          <w:sz w:val="24"/>
          <w:szCs w:val="24"/>
        </w:rPr>
        <w:t>9</w:t>
      </w:r>
      <w:proofErr w:type="gramEnd"/>
      <w:r w:rsidR="008B3652" w:rsidRPr="008B3652">
        <w:rPr>
          <w:rFonts w:ascii="Times New Roman" w:eastAsia="MS Mincho" w:hAnsi="Times New Roman"/>
          <w:sz w:val="24"/>
          <w:szCs w:val="24"/>
        </w:rPr>
        <w:t xml:space="preserve"> de</w:t>
      </w:r>
      <w:r w:rsidR="00730247">
        <w:rPr>
          <w:rFonts w:ascii="Times New Roman" w:eastAsia="MS Mincho" w:hAnsi="Times New Roman"/>
          <w:sz w:val="24"/>
          <w:szCs w:val="24"/>
        </w:rPr>
        <w:t xml:space="preserve"> </w:t>
      </w:r>
      <w:r w:rsidR="00AF2E85">
        <w:rPr>
          <w:rFonts w:ascii="Times New Roman" w:eastAsia="MS Mincho" w:hAnsi="Times New Roman"/>
          <w:sz w:val="24"/>
          <w:szCs w:val="24"/>
        </w:rPr>
        <w:t>abril</w:t>
      </w:r>
      <w:r w:rsidR="008B3652" w:rsidRPr="008B3652">
        <w:rPr>
          <w:rFonts w:ascii="Times New Roman" w:eastAsia="MS Mincho" w:hAnsi="Times New Roman"/>
          <w:sz w:val="24"/>
          <w:szCs w:val="24"/>
        </w:rPr>
        <w:t xml:space="preserve"> </w:t>
      </w:r>
      <w:r w:rsidR="008B2EA6" w:rsidRPr="008B3652">
        <w:rPr>
          <w:rFonts w:ascii="Times New Roman" w:eastAsia="MS Mincho" w:hAnsi="Times New Roman"/>
          <w:sz w:val="24"/>
          <w:szCs w:val="24"/>
        </w:rPr>
        <w:t>202</w:t>
      </w:r>
      <w:r w:rsidR="00FC0D23">
        <w:rPr>
          <w:rFonts w:ascii="Times New Roman" w:eastAsia="MS Mincho" w:hAnsi="Times New Roman"/>
          <w:sz w:val="24"/>
          <w:szCs w:val="24"/>
        </w:rPr>
        <w:t>5</w:t>
      </w:r>
      <w:r w:rsidR="008B2EA6" w:rsidRPr="008B3652">
        <w:rPr>
          <w:rFonts w:ascii="Times New Roman" w:eastAsia="MS Mincho" w:hAnsi="Times New Roman"/>
          <w:sz w:val="24"/>
          <w:szCs w:val="24"/>
        </w:rPr>
        <w:t>.</w:t>
      </w:r>
    </w:p>
    <w:p w:rsidR="00995548" w:rsidRDefault="00995548" w:rsidP="008B2EA6">
      <w:pPr>
        <w:pStyle w:val="TextosemFormatao1"/>
        <w:rPr>
          <w:rFonts w:ascii="Times New Roman" w:eastAsia="MS Mincho" w:hAnsi="Times New Roman"/>
          <w:sz w:val="24"/>
          <w:szCs w:val="24"/>
        </w:rPr>
      </w:pPr>
    </w:p>
    <w:p w:rsidR="00995548" w:rsidRDefault="00995548" w:rsidP="008B2EA6">
      <w:pPr>
        <w:pStyle w:val="TextosemFormatao1"/>
        <w:rPr>
          <w:rFonts w:ascii="Times New Roman" w:eastAsia="MS Mincho" w:hAnsi="Times New Roman"/>
          <w:sz w:val="24"/>
          <w:szCs w:val="24"/>
        </w:rPr>
      </w:pPr>
    </w:p>
    <w:p w:rsidR="00C274F0" w:rsidRDefault="00C274F0" w:rsidP="008B2EA6">
      <w:pPr>
        <w:pStyle w:val="TextosemFormatao1"/>
        <w:rPr>
          <w:rFonts w:ascii="Times New Roman" w:eastAsia="MS Mincho" w:hAnsi="Times New Roman"/>
          <w:sz w:val="24"/>
          <w:szCs w:val="24"/>
        </w:rPr>
      </w:pPr>
    </w:p>
    <w:p w:rsidR="000B7058" w:rsidRPr="002616D1" w:rsidRDefault="000B7058" w:rsidP="000B7058">
      <w:pPr>
        <w:pStyle w:val="TextosemFormatao1"/>
        <w:jc w:val="center"/>
        <w:rPr>
          <w:rFonts w:ascii="Times New Roman" w:eastAsia="MS Mincho" w:hAnsi="Times New Roman"/>
          <w:b/>
          <w:color w:val="000000" w:themeColor="text1"/>
          <w:sz w:val="24"/>
          <w:szCs w:val="24"/>
        </w:rPr>
      </w:pPr>
      <w:r w:rsidRPr="002616D1">
        <w:rPr>
          <w:rFonts w:ascii="Times New Roman" w:eastAsia="MS Mincho" w:hAnsi="Times New Roman"/>
          <w:b/>
          <w:color w:val="000000" w:themeColor="text1"/>
          <w:sz w:val="24"/>
          <w:szCs w:val="24"/>
        </w:rPr>
        <w:t xml:space="preserve">Diogo </w:t>
      </w:r>
      <w:proofErr w:type="spellStart"/>
      <w:r w:rsidRPr="002616D1">
        <w:rPr>
          <w:rFonts w:ascii="Times New Roman" w:eastAsia="MS Mincho" w:hAnsi="Times New Roman"/>
          <w:b/>
          <w:color w:val="000000" w:themeColor="text1"/>
          <w:sz w:val="24"/>
          <w:szCs w:val="24"/>
        </w:rPr>
        <w:t>Balena</w:t>
      </w:r>
      <w:proofErr w:type="spellEnd"/>
      <w:r w:rsidRPr="002616D1">
        <w:rPr>
          <w:rFonts w:ascii="Times New Roman" w:eastAsia="MS Mincho" w:hAnsi="Times New Roman"/>
          <w:b/>
          <w:color w:val="000000" w:themeColor="text1"/>
          <w:sz w:val="24"/>
          <w:szCs w:val="24"/>
        </w:rPr>
        <w:t xml:space="preserve"> </w:t>
      </w:r>
      <w:proofErr w:type="spellStart"/>
      <w:r w:rsidRPr="002616D1">
        <w:rPr>
          <w:rFonts w:ascii="Times New Roman" w:eastAsia="MS Mincho" w:hAnsi="Times New Roman"/>
          <w:b/>
          <w:color w:val="000000" w:themeColor="text1"/>
          <w:sz w:val="24"/>
          <w:szCs w:val="24"/>
        </w:rPr>
        <w:t>Catafesta</w:t>
      </w:r>
      <w:proofErr w:type="spellEnd"/>
    </w:p>
    <w:p w:rsidR="000B7058" w:rsidRPr="002616D1" w:rsidRDefault="000B7058" w:rsidP="000B7058">
      <w:pPr>
        <w:pStyle w:val="TextosemFormatao1"/>
        <w:jc w:val="center"/>
        <w:rPr>
          <w:rFonts w:ascii="Times New Roman" w:eastAsia="MS Mincho" w:hAnsi="Times New Roman"/>
          <w:color w:val="000000" w:themeColor="text1"/>
          <w:sz w:val="24"/>
          <w:szCs w:val="24"/>
        </w:rPr>
      </w:pPr>
      <w:r w:rsidRPr="002616D1">
        <w:rPr>
          <w:rFonts w:ascii="Times New Roman" w:eastAsia="MS Mincho" w:hAnsi="Times New Roman"/>
          <w:color w:val="000000" w:themeColor="text1"/>
          <w:sz w:val="24"/>
          <w:szCs w:val="24"/>
        </w:rPr>
        <w:t>Diretor Presidente Fundação Municipal de Esportes</w:t>
      </w:r>
    </w:p>
    <w:p w:rsidR="00995548" w:rsidRPr="00855D9C" w:rsidRDefault="00995548" w:rsidP="00995548">
      <w:pPr>
        <w:pStyle w:val="TextosemFormatao1"/>
        <w:jc w:val="center"/>
        <w:rPr>
          <w:rFonts w:ascii="Times New Roman" w:eastAsia="MS Mincho" w:hAnsi="Times New Roman"/>
          <w:color w:val="000000" w:themeColor="text1"/>
          <w:sz w:val="24"/>
          <w:szCs w:val="24"/>
        </w:rPr>
      </w:pPr>
    </w:p>
    <w:p w:rsidR="00995548" w:rsidRPr="00855D9C" w:rsidRDefault="00995548" w:rsidP="00995548">
      <w:pPr>
        <w:pStyle w:val="TextosemFormatao1"/>
        <w:spacing w:line="312" w:lineRule="auto"/>
        <w:jc w:val="both"/>
        <w:rPr>
          <w:rFonts w:ascii="Times New Roman" w:hAnsi="Times New Roman"/>
          <w:color w:val="000000" w:themeColor="text1"/>
          <w:sz w:val="24"/>
          <w:szCs w:val="24"/>
        </w:rPr>
      </w:pPr>
    </w:p>
    <w:p w:rsidR="00704DF7" w:rsidRDefault="00704DF7" w:rsidP="00CA11B3">
      <w:pPr>
        <w:pStyle w:val="TextosemFormatao1"/>
        <w:spacing w:after="120"/>
        <w:rPr>
          <w:rFonts w:ascii="Times New Roman" w:hAnsi="Times New Roman"/>
          <w:b/>
          <w:sz w:val="24"/>
          <w:szCs w:val="24"/>
          <w:u w:val="single"/>
        </w:rPr>
      </w:pPr>
    </w:p>
    <w:p w:rsidR="00A63B61" w:rsidRDefault="00A63B61" w:rsidP="0002658A">
      <w:pPr>
        <w:pStyle w:val="TextosemFormatao1"/>
        <w:spacing w:before="240" w:after="240"/>
        <w:jc w:val="center"/>
        <w:rPr>
          <w:rFonts w:ascii="Times New Roman" w:hAnsi="Times New Roman"/>
          <w:b/>
          <w:sz w:val="24"/>
          <w:szCs w:val="24"/>
          <w:u w:val="single"/>
        </w:rPr>
      </w:pPr>
    </w:p>
    <w:p w:rsidR="00B145C9" w:rsidRDefault="00730247" w:rsidP="0002658A">
      <w:pPr>
        <w:pStyle w:val="TextosemFormatao1"/>
        <w:spacing w:before="240" w:after="240"/>
        <w:jc w:val="center"/>
        <w:rPr>
          <w:rFonts w:ascii="Times New Roman" w:hAnsi="Times New Roman"/>
          <w:b/>
          <w:sz w:val="24"/>
          <w:szCs w:val="24"/>
          <w:u w:val="single"/>
        </w:rPr>
      </w:pPr>
      <w:r>
        <w:rPr>
          <w:rFonts w:ascii="Times New Roman" w:hAnsi="Times New Roman"/>
          <w:b/>
          <w:sz w:val="24"/>
          <w:szCs w:val="24"/>
          <w:u w:val="single"/>
        </w:rPr>
        <w:lastRenderedPageBreak/>
        <w:t xml:space="preserve">DISPENSA LICITATÓRIA </w:t>
      </w:r>
      <w:r w:rsidR="00530ACF">
        <w:rPr>
          <w:rFonts w:ascii="Times New Roman" w:hAnsi="Times New Roman"/>
          <w:b/>
          <w:sz w:val="24"/>
          <w:szCs w:val="24"/>
          <w:u w:val="single"/>
        </w:rPr>
        <w:t>N° 0</w:t>
      </w:r>
      <w:r w:rsidR="00A63B61">
        <w:rPr>
          <w:rFonts w:ascii="Times New Roman" w:hAnsi="Times New Roman"/>
          <w:b/>
          <w:sz w:val="24"/>
          <w:szCs w:val="24"/>
          <w:u w:val="single"/>
        </w:rPr>
        <w:t>04</w:t>
      </w:r>
      <w:r w:rsidR="0012547B">
        <w:rPr>
          <w:rFonts w:ascii="Times New Roman" w:hAnsi="Times New Roman"/>
          <w:b/>
          <w:sz w:val="24"/>
          <w:szCs w:val="24"/>
          <w:u w:val="single"/>
        </w:rPr>
        <w:t>/2025 – FME</w:t>
      </w:r>
    </w:p>
    <w:p w:rsidR="00730247" w:rsidRPr="00F92A31" w:rsidRDefault="00730247" w:rsidP="00F92A31">
      <w:pPr>
        <w:pStyle w:val="TextosemFormatao1"/>
        <w:spacing w:before="240" w:after="360"/>
        <w:jc w:val="center"/>
        <w:rPr>
          <w:rFonts w:ascii="Times New Roman" w:hAnsi="Times New Roman"/>
          <w:b/>
          <w:sz w:val="24"/>
          <w:szCs w:val="24"/>
          <w:u w:val="single"/>
        </w:rPr>
      </w:pPr>
      <w:r>
        <w:rPr>
          <w:rFonts w:ascii="Times New Roman" w:hAnsi="Times New Roman"/>
          <w:b/>
          <w:sz w:val="24"/>
          <w:szCs w:val="24"/>
          <w:u w:val="single"/>
        </w:rPr>
        <w:t>TERMO</w:t>
      </w:r>
      <w:proofErr w:type="gramStart"/>
      <w:r>
        <w:rPr>
          <w:rFonts w:ascii="Times New Roman" w:hAnsi="Times New Roman"/>
          <w:b/>
          <w:sz w:val="24"/>
          <w:szCs w:val="24"/>
          <w:u w:val="single"/>
        </w:rPr>
        <w:t xml:space="preserve">  </w:t>
      </w:r>
      <w:proofErr w:type="gramEnd"/>
      <w:r>
        <w:rPr>
          <w:rFonts w:ascii="Times New Roman" w:hAnsi="Times New Roman"/>
          <w:b/>
          <w:sz w:val="24"/>
          <w:szCs w:val="24"/>
          <w:u w:val="single"/>
        </w:rPr>
        <w:t xml:space="preserve">DE RATIFICAÇÃO </w:t>
      </w:r>
    </w:p>
    <w:p w:rsidR="00F92A31" w:rsidRDefault="00F92A31" w:rsidP="00F92A31">
      <w:pPr>
        <w:spacing w:before="240" w:after="240" w:line="276" w:lineRule="auto"/>
        <w:jc w:val="both"/>
      </w:pPr>
      <w:r w:rsidRPr="008B3652">
        <w:rPr>
          <w:b/>
          <w:bCs/>
        </w:rPr>
        <w:t>Objetivo</w:t>
      </w:r>
      <w:r w:rsidRPr="008B3652">
        <w:rPr>
          <w:b/>
        </w:rPr>
        <w:t>:</w:t>
      </w:r>
      <w:r w:rsidRPr="008B3652">
        <w:t xml:space="preserve"> </w:t>
      </w:r>
      <w:r w:rsidRPr="000536B5">
        <w:t>Destina-se a</w:t>
      </w:r>
      <w:r>
        <w:t xml:space="preserve"> </w:t>
      </w:r>
      <w:r w:rsidRPr="00D61FA3">
        <w:t>dispensa em razão de valor para a contratação</w:t>
      </w:r>
      <w:r w:rsidRPr="00F31670">
        <w:t xml:space="preserve"> serviços para manutenção corretiva, com fornecimento de peça e carga de gás, para o equipam</w:t>
      </w:r>
      <w:r>
        <w:t xml:space="preserve">ento do setor de fisioterapia </w:t>
      </w:r>
      <w:r w:rsidRPr="00F31670">
        <w:t xml:space="preserve">(máquina </w:t>
      </w:r>
      <w:r>
        <w:t xml:space="preserve">de gelo) da </w:t>
      </w:r>
      <w:r w:rsidRPr="00D61FA3">
        <w:t>Fundação Municipal de Esportes de Balneário Camboriú</w:t>
      </w:r>
      <w:r>
        <w:t xml:space="preserve"> -</w:t>
      </w:r>
      <w:r w:rsidRPr="00F31670">
        <w:t xml:space="preserve"> FME </w:t>
      </w:r>
      <w:r>
        <w:t>BC.</w:t>
      </w:r>
    </w:p>
    <w:p w:rsidR="00F92A31" w:rsidRDefault="00F92A31" w:rsidP="00F92A31">
      <w:pPr>
        <w:spacing w:before="240" w:after="240" w:line="276" w:lineRule="auto"/>
      </w:pPr>
      <w:r>
        <w:rPr>
          <w:b/>
          <w:bCs/>
        </w:rPr>
        <w:t>Contratada</w:t>
      </w:r>
      <w:r w:rsidRPr="008B3652">
        <w:rPr>
          <w:b/>
          <w:bCs/>
        </w:rPr>
        <w:t xml:space="preserve">: </w:t>
      </w:r>
      <w:r w:rsidRPr="00C42704">
        <w:t>34.398.353 EDUARDO ORTIZ DOS PASSOS</w:t>
      </w:r>
      <w:r w:rsidRPr="00D61FA3">
        <w:t>.</w:t>
      </w:r>
    </w:p>
    <w:p w:rsidR="00F92A31" w:rsidRPr="00F31670" w:rsidRDefault="00F92A31" w:rsidP="00F92A31">
      <w:pPr>
        <w:spacing w:before="240" w:after="240"/>
      </w:pPr>
      <w:r w:rsidRPr="008B3652">
        <w:rPr>
          <w:b/>
          <w:bCs/>
        </w:rPr>
        <w:t>CNPJ</w:t>
      </w:r>
      <w:r>
        <w:rPr>
          <w:b/>
          <w:bCs/>
        </w:rPr>
        <w:t xml:space="preserve">: </w:t>
      </w:r>
      <w:r w:rsidRPr="00C42704">
        <w:t>34.398.353/0001-03</w:t>
      </w:r>
      <w:r>
        <w:rPr>
          <w:bCs/>
        </w:rPr>
        <w:t>.</w:t>
      </w:r>
    </w:p>
    <w:p w:rsidR="00F92A31" w:rsidRDefault="00F92A31" w:rsidP="00F92A31">
      <w:pPr>
        <w:spacing w:before="240" w:after="240" w:line="276" w:lineRule="auto"/>
        <w:rPr>
          <w:bCs/>
        </w:rPr>
      </w:pPr>
      <w:r w:rsidRPr="008B3652">
        <w:rPr>
          <w:b/>
          <w:bCs/>
        </w:rPr>
        <w:t xml:space="preserve">Preço global: </w:t>
      </w:r>
      <w:r>
        <w:rPr>
          <w:bCs/>
        </w:rPr>
        <w:t xml:space="preserve">R$ </w:t>
      </w:r>
      <w:r>
        <w:t>2.750</w:t>
      </w:r>
      <w:r>
        <w:rPr>
          <w:bCs/>
        </w:rPr>
        <w:t>,00 (dois mil setecentos e cinquenta reais).</w:t>
      </w:r>
    </w:p>
    <w:p w:rsidR="00F92A31" w:rsidRPr="008B3652" w:rsidRDefault="00F92A31" w:rsidP="00F92A31">
      <w:pPr>
        <w:pStyle w:val="TextosemFormatao1"/>
        <w:spacing w:before="240" w:after="240" w:line="276" w:lineRule="auto"/>
        <w:jc w:val="both"/>
        <w:rPr>
          <w:rFonts w:ascii="Times New Roman" w:hAnsi="Times New Roman"/>
          <w:b/>
          <w:bCs/>
          <w:sz w:val="24"/>
          <w:szCs w:val="24"/>
        </w:rPr>
      </w:pPr>
      <w:r w:rsidRPr="008B3652">
        <w:rPr>
          <w:rFonts w:ascii="Times New Roman" w:hAnsi="Times New Roman"/>
          <w:b/>
          <w:bCs/>
          <w:sz w:val="24"/>
          <w:szCs w:val="24"/>
        </w:rPr>
        <w:t xml:space="preserve">Pagamento: </w:t>
      </w:r>
      <w:r w:rsidRPr="008B3652">
        <w:rPr>
          <w:rFonts w:ascii="Times New Roman" w:hAnsi="Times New Roman"/>
          <w:bCs/>
          <w:sz w:val="24"/>
          <w:szCs w:val="24"/>
        </w:rPr>
        <w:t>Conforme termo de referência.</w:t>
      </w:r>
    </w:p>
    <w:p w:rsidR="00F92A31" w:rsidRPr="00F92A31" w:rsidRDefault="00F92A31" w:rsidP="00F92A31">
      <w:pPr>
        <w:pStyle w:val="TextosemFormatao1"/>
        <w:spacing w:before="240" w:after="240" w:line="276" w:lineRule="auto"/>
        <w:jc w:val="both"/>
        <w:rPr>
          <w:rFonts w:ascii="Times New Roman" w:hAnsi="Times New Roman"/>
          <w:bCs/>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rsidR="00F86CE8" w:rsidRPr="0002454D" w:rsidRDefault="00F86CE8" w:rsidP="00F86CE8">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Considerando a documentação encaminhada pela autoridade solicitante, ratifico o processo de dispensa de licitação.</w:t>
      </w:r>
    </w:p>
    <w:p w:rsidR="00817C1A" w:rsidRDefault="00817C1A" w:rsidP="00F86CE8">
      <w:pPr>
        <w:pStyle w:val="TextosemFormatao"/>
        <w:tabs>
          <w:tab w:val="left" w:pos="6521"/>
        </w:tabs>
        <w:spacing w:line="312" w:lineRule="auto"/>
        <w:jc w:val="both"/>
        <w:rPr>
          <w:rFonts w:ascii="Times New Roman" w:hAnsi="Times New Roman" w:cs="Times New Roman"/>
          <w:sz w:val="24"/>
          <w:szCs w:val="24"/>
        </w:rPr>
      </w:pPr>
    </w:p>
    <w:p w:rsidR="00F86CE8" w:rsidRPr="0002454D" w:rsidRDefault="00F86CE8" w:rsidP="00F86CE8">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Publique-se.</w:t>
      </w:r>
    </w:p>
    <w:p w:rsidR="00B860AE" w:rsidRDefault="00B860AE" w:rsidP="00F86CE8">
      <w:pPr>
        <w:pStyle w:val="TextosemFormatao1"/>
        <w:spacing w:line="312" w:lineRule="auto"/>
        <w:rPr>
          <w:rFonts w:ascii="Times New Roman" w:eastAsia="MS Mincho" w:hAnsi="Times New Roman"/>
          <w:sz w:val="24"/>
          <w:szCs w:val="24"/>
        </w:rPr>
      </w:pPr>
    </w:p>
    <w:p w:rsidR="00530ACF" w:rsidRDefault="00530ACF" w:rsidP="00530ACF">
      <w:pPr>
        <w:pStyle w:val="TextosemFormatao1"/>
        <w:spacing w:line="312" w:lineRule="auto"/>
        <w:rPr>
          <w:rFonts w:ascii="Times New Roman" w:eastAsia="MS Mincho" w:hAnsi="Times New Roman"/>
          <w:sz w:val="24"/>
          <w:szCs w:val="24"/>
        </w:rPr>
      </w:pPr>
      <w:r w:rsidRPr="0002454D">
        <w:rPr>
          <w:rFonts w:ascii="Times New Roman" w:eastAsia="MS Mincho" w:hAnsi="Times New Roman"/>
          <w:sz w:val="24"/>
          <w:szCs w:val="24"/>
        </w:rPr>
        <w:t xml:space="preserve">Balneário Camboriú, </w:t>
      </w:r>
      <w:r w:rsidR="008504EC">
        <w:rPr>
          <w:rFonts w:ascii="Times New Roman" w:eastAsia="MS Mincho" w:hAnsi="Times New Roman"/>
          <w:sz w:val="24"/>
          <w:szCs w:val="24"/>
        </w:rPr>
        <w:t>9</w:t>
      </w:r>
      <w:bookmarkStart w:id="0" w:name="_GoBack"/>
      <w:bookmarkEnd w:id="0"/>
      <w:r>
        <w:rPr>
          <w:rFonts w:ascii="Times New Roman" w:eastAsia="MS Mincho" w:hAnsi="Times New Roman"/>
          <w:sz w:val="24"/>
          <w:szCs w:val="24"/>
        </w:rPr>
        <w:t xml:space="preserve"> de abril</w:t>
      </w:r>
      <w:r w:rsidRPr="0002454D">
        <w:rPr>
          <w:rFonts w:ascii="Times New Roman" w:eastAsia="MS Mincho" w:hAnsi="Times New Roman"/>
          <w:sz w:val="24"/>
          <w:szCs w:val="24"/>
        </w:rPr>
        <w:t xml:space="preserve"> de 202</w:t>
      </w:r>
      <w:r>
        <w:rPr>
          <w:rFonts w:ascii="Times New Roman" w:eastAsia="MS Mincho" w:hAnsi="Times New Roman"/>
          <w:sz w:val="24"/>
          <w:szCs w:val="24"/>
        </w:rPr>
        <w:t>5</w:t>
      </w:r>
      <w:r w:rsidRPr="0002454D">
        <w:rPr>
          <w:rFonts w:ascii="Times New Roman" w:eastAsia="MS Mincho" w:hAnsi="Times New Roman"/>
          <w:sz w:val="24"/>
          <w:szCs w:val="24"/>
        </w:rPr>
        <w:t>.</w:t>
      </w:r>
    </w:p>
    <w:p w:rsidR="00817C1A" w:rsidRPr="0002454D" w:rsidRDefault="00817C1A" w:rsidP="00F86CE8">
      <w:pPr>
        <w:pStyle w:val="TextosemFormatao1"/>
        <w:spacing w:line="312" w:lineRule="auto"/>
        <w:rPr>
          <w:rFonts w:ascii="Times New Roman" w:eastAsia="MS Mincho" w:hAnsi="Times New Roman"/>
          <w:sz w:val="24"/>
          <w:szCs w:val="24"/>
        </w:rPr>
      </w:pPr>
    </w:p>
    <w:p w:rsidR="00F86CE8" w:rsidRPr="0002454D" w:rsidRDefault="00F86CE8" w:rsidP="00F86CE8">
      <w:pPr>
        <w:spacing w:line="312" w:lineRule="auto"/>
      </w:pPr>
    </w:p>
    <w:p w:rsidR="00817C1A" w:rsidRDefault="00817C1A" w:rsidP="00FC0D23">
      <w:pPr>
        <w:pStyle w:val="TextosemFormatao1"/>
        <w:jc w:val="center"/>
        <w:rPr>
          <w:rFonts w:ascii="Times New Roman" w:eastAsia="MS Mincho" w:hAnsi="Times New Roman"/>
          <w:sz w:val="24"/>
          <w:szCs w:val="24"/>
        </w:rPr>
      </w:pPr>
    </w:p>
    <w:p w:rsidR="00817C1A" w:rsidRPr="00E819BC" w:rsidRDefault="00817C1A" w:rsidP="00817C1A">
      <w:pPr>
        <w:pStyle w:val="TextosemFormatao1"/>
        <w:jc w:val="center"/>
        <w:rPr>
          <w:rFonts w:ascii="Times New Roman" w:eastAsia="MS Mincho" w:hAnsi="Times New Roman"/>
          <w:b/>
          <w:sz w:val="24"/>
          <w:szCs w:val="24"/>
        </w:rPr>
      </w:pPr>
      <w:proofErr w:type="spellStart"/>
      <w:r w:rsidRPr="00E819BC">
        <w:rPr>
          <w:rFonts w:ascii="Times New Roman" w:eastAsia="MS Mincho" w:hAnsi="Times New Roman"/>
          <w:b/>
          <w:sz w:val="24"/>
          <w:szCs w:val="24"/>
        </w:rPr>
        <w:t>Leocádio</w:t>
      </w:r>
      <w:proofErr w:type="spellEnd"/>
      <w:r w:rsidRPr="00E819BC">
        <w:rPr>
          <w:rFonts w:ascii="Times New Roman" w:eastAsia="MS Mincho" w:hAnsi="Times New Roman"/>
          <w:b/>
          <w:sz w:val="24"/>
          <w:szCs w:val="24"/>
        </w:rPr>
        <w:t xml:space="preserve"> Schroeder </w:t>
      </w:r>
      <w:proofErr w:type="spellStart"/>
      <w:r w:rsidRPr="00E819BC">
        <w:rPr>
          <w:rFonts w:ascii="Times New Roman" w:eastAsia="MS Mincho" w:hAnsi="Times New Roman"/>
          <w:b/>
          <w:sz w:val="24"/>
          <w:szCs w:val="24"/>
        </w:rPr>
        <w:t>Giacomello</w:t>
      </w:r>
      <w:proofErr w:type="spellEnd"/>
    </w:p>
    <w:p w:rsidR="00817C1A" w:rsidRPr="00543D68" w:rsidRDefault="00817C1A" w:rsidP="00817C1A">
      <w:pPr>
        <w:tabs>
          <w:tab w:val="left" w:pos="-142"/>
          <w:tab w:val="left" w:pos="567"/>
          <w:tab w:val="left" w:pos="7797"/>
          <w:tab w:val="left" w:pos="8505"/>
          <w:tab w:val="left" w:pos="8789"/>
        </w:tabs>
        <w:spacing w:line="312" w:lineRule="auto"/>
        <w:ind w:right="-142"/>
        <w:jc w:val="center"/>
      </w:pPr>
      <w:r w:rsidRPr="00543D68">
        <w:t>Secretário de Compras e Patrimônio</w:t>
      </w:r>
    </w:p>
    <w:p w:rsidR="00817C1A" w:rsidRPr="00543D68" w:rsidRDefault="00817C1A" w:rsidP="00817C1A">
      <w:pPr>
        <w:jc w:val="center"/>
      </w:pPr>
    </w:p>
    <w:p w:rsidR="00817C1A" w:rsidRPr="00543D68" w:rsidRDefault="00817C1A" w:rsidP="00817C1A">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sectPr w:rsidR="00F86CE8" w:rsidSect="004A5622">
      <w:headerReference w:type="default" r:id="rId9"/>
      <w:footerReference w:type="default" r:id="rId10"/>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0A0" w:rsidRDefault="002500A0" w:rsidP="00A03AFA">
      <w:r>
        <w:separator/>
      </w:r>
    </w:p>
  </w:endnote>
  <w:endnote w:type="continuationSeparator" w:id="0">
    <w:p w:rsidR="002500A0" w:rsidRDefault="002500A0"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Ubuntu">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0A0" w:rsidRDefault="002500A0" w:rsidP="00A03AFA">
      <w:r>
        <w:separator/>
      </w:r>
    </w:p>
  </w:footnote>
  <w:footnote w:type="continuationSeparator" w:id="0">
    <w:p w:rsidR="002500A0" w:rsidRDefault="002500A0" w:rsidP="00A03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8" w:type="dxa"/>
      <w:tblInd w:w="-441" w:type="dxa"/>
      <w:tblLook w:val="04A0" w:firstRow="1" w:lastRow="0" w:firstColumn="1" w:lastColumn="0" w:noHBand="0" w:noVBand="1"/>
    </w:tblPr>
    <w:tblGrid>
      <w:gridCol w:w="10616"/>
      <w:gridCol w:w="222"/>
    </w:tblGrid>
    <w:tr w:rsidR="004A5622"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trPr>
              <w:trHeight w:val="1275"/>
            </w:trPr>
            <w:tc>
              <w:tcPr>
                <w:tcW w:w="2160" w:type="dxa"/>
                <w:tcMar>
                  <w:top w:w="0" w:type="dxa"/>
                  <w:left w:w="108" w:type="dxa"/>
                  <w:bottom w:w="0" w:type="dxa"/>
                  <w:right w:w="108" w:type="dxa"/>
                </w:tcMar>
                <w:hideMark/>
              </w:tcPr>
              <w:p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trPr>
                    <w:trHeight w:val="19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7F7CD50A" wp14:editId="7305DFA2">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trPr>
                    <w:trHeight w:val="25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4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65"/>
                    <w:jc w:val="center"/>
                  </w:trPr>
                  <w:tc>
                    <w:tcPr>
                      <w:tcW w:w="6629" w:type="dxa"/>
                      <w:vAlign w:val="center"/>
                    </w:tcPr>
                    <w:p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rsidR="004A5622" w:rsidRDefault="004A5622">
                      <w:pPr>
                        <w:rPr>
                          <w:rFonts w:ascii="Ubuntu" w:eastAsiaTheme="minorEastAsia" w:hAnsi="Ubuntu"/>
                          <w:noProof/>
                          <w:lang w:eastAsia="zh-CN"/>
                        </w:rPr>
                      </w:pPr>
                    </w:p>
                  </w:tc>
                </w:tr>
              </w:tbl>
              <w:p w:rsidR="004A5622" w:rsidRDefault="00730247">
                <w:pPr>
                  <w:tabs>
                    <w:tab w:val="left" w:pos="1630"/>
                  </w:tabs>
                  <w:autoSpaceDE w:val="0"/>
                  <w:jc w:val="both"/>
                  <w:rPr>
                    <w:rFonts w:ascii="Calibri" w:eastAsia="Calibri" w:hAnsi="Calibri"/>
                    <w:noProof/>
                    <w:sz w:val="20"/>
                    <w:szCs w:val="20"/>
                  </w:rPr>
                </w:pPr>
                <w:r>
                  <w:rPr>
                    <w:rFonts w:cstheme="minorBidi"/>
                    <w:noProof/>
                  </w:rPr>
                  <mc:AlternateContent>
                    <mc:Choice Requires="wps">
                      <w:drawing>
                        <wp:anchor distT="0" distB="0" distL="114300" distR="114300" simplePos="0" relativeHeight="251660288" behindDoc="0" locked="0" layoutInCell="1" allowOverlap="1" wp14:anchorId="4361458F" wp14:editId="05B65499">
                          <wp:simplePos x="0" y="0"/>
                          <wp:positionH relativeFrom="margin">
                            <wp:align>center</wp:align>
                          </wp:positionH>
                          <wp:positionV relativeFrom="paragraph">
                            <wp:posOffset>209550</wp:posOffset>
                          </wp:positionV>
                          <wp:extent cx="6116320" cy="0"/>
                          <wp:effectExtent l="9525" t="9525" r="825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e5C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3mSzB9S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">
                          <w10:wrap anchorx="margin"/>
                        </v:shape>
                      </w:pict>
                    </mc:Fallback>
                  </mc:AlternateContent>
                </w:r>
              </w:p>
            </w:tc>
            <w:tc>
              <w:tcPr>
                <w:tcW w:w="6700" w:type="dxa"/>
                <w:tcMar>
                  <w:top w:w="0" w:type="dxa"/>
                  <w:left w:w="108" w:type="dxa"/>
                  <w:bottom w:w="0" w:type="dxa"/>
                  <w:right w:w="108" w:type="dxa"/>
                </w:tcMar>
                <w:vAlign w:val="center"/>
              </w:tcPr>
              <w:p w:rsidR="004A5622" w:rsidRDefault="004A5622">
                <w:pPr>
                  <w:rPr>
                    <w:rFonts w:ascii="Calibri" w:eastAsia="Calibri" w:hAnsi="Calibri"/>
                    <w:noProof/>
                  </w:rPr>
                </w:pPr>
              </w:p>
            </w:tc>
          </w:tr>
        </w:tbl>
        <w:p w:rsidR="004A5622" w:rsidRDefault="004A5622">
          <w:pPr>
            <w:rPr>
              <w:lang w:eastAsia="en-US"/>
            </w:rPr>
          </w:pPr>
        </w:p>
      </w:tc>
      <w:tc>
        <w:tcPr>
          <w:tcW w:w="222" w:type="dxa"/>
          <w:vAlign w:val="center"/>
        </w:tcPr>
        <w:p w:rsidR="004A5622" w:rsidRDefault="004A5622">
          <w:pPr>
            <w:tabs>
              <w:tab w:val="left" w:pos="-3"/>
            </w:tabs>
            <w:suppressAutoHyphens/>
            <w:ind w:left="-3"/>
            <w:rPr>
              <w:rFonts w:ascii="Calibri" w:eastAsiaTheme="minorEastAsia" w:hAnsi="Calibri"/>
              <w:b/>
              <w:noProof/>
              <w:kern w:val="2"/>
              <w:lang w:eastAsia="ar-SA"/>
            </w:rPr>
          </w:pPr>
        </w:p>
      </w:tc>
    </w:tr>
  </w:tbl>
  <w:p w:rsidR="00A03AFA" w:rsidRDefault="00A03AF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5AD"/>
    <w:rsid w:val="000054A3"/>
    <w:rsid w:val="0002658A"/>
    <w:rsid w:val="000536B5"/>
    <w:rsid w:val="000B7058"/>
    <w:rsid w:val="000C434B"/>
    <w:rsid w:val="000E3899"/>
    <w:rsid w:val="000F6BFC"/>
    <w:rsid w:val="0012547B"/>
    <w:rsid w:val="00237C94"/>
    <w:rsid w:val="002500A0"/>
    <w:rsid w:val="002647C3"/>
    <w:rsid w:val="002908D2"/>
    <w:rsid w:val="002E6205"/>
    <w:rsid w:val="0035322B"/>
    <w:rsid w:val="00361A1F"/>
    <w:rsid w:val="00496D80"/>
    <w:rsid w:val="004A5622"/>
    <w:rsid w:val="004B2022"/>
    <w:rsid w:val="004E5201"/>
    <w:rsid w:val="00530ACF"/>
    <w:rsid w:val="00564D5C"/>
    <w:rsid w:val="005853B0"/>
    <w:rsid w:val="005D7CFC"/>
    <w:rsid w:val="00704DF7"/>
    <w:rsid w:val="00724EDF"/>
    <w:rsid w:val="00730247"/>
    <w:rsid w:val="007343FB"/>
    <w:rsid w:val="00744789"/>
    <w:rsid w:val="007968DE"/>
    <w:rsid w:val="007D138B"/>
    <w:rsid w:val="007E2BE1"/>
    <w:rsid w:val="00817C1A"/>
    <w:rsid w:val="00844D1E"/>
    <w:rsid w:val="008504EC"/>
    <w:rsid w:val="0085250C"/>
    <w:rsid w:val="008B2EA6"/>
    <w:rsid w:val="008B3652"/>
    <w:rsid w:val="008C0D4F"/>
    <w:rsid w:val="00995548"/>
    <w:rsid w:val="009C1DF5"/>
    <w:rsid w:val="00A03AFA"/>
    <w:rsid w:val="00A33F38"/>
    <w:rsid w:val="00A63B61"/>
    <w:rsid w:val="00A8220E"/>
    <w:rsid w:val="00AA16A2"/>
    <w:rsid w:val="00AA69C6"/>
    <w:rsid w:val="00AF2E85"/>
    <w:rsid w:val="00B145C9"/>
    <w:rsid w:val="00B860AE"/>
    <w:rsid w:val="00BB4338"/>
    <w:rsid w:val="00BB7BD7"/>
    <w:rsid w:val="00BD6C2D"/>
    <w:rsid w:val="00C274F0"/>
    <w:rsid w:val="00C4633A"/>
    <w:rsid w:val="00C73AC6"/>
    <w:rsid w:val="00CA11B3"/>
    <w:rsid w:val="00D37BCC"/>
    <w:rsid w:val="00D815AD"/>
    <w:rsid w:val="00D91986"/>
    <w:rsid w:val="00DD31D1"/>
    <w:rsid w:val="00DD5671"/>
    <w:rsid w:val="00E55644"/>
    <w:rsid w:val="00F03BF8"/>
    <w:rsid w:val="00F06B7F"/>
    <w:rsid w:val="00F44355"/>
    <w:rsid w:val="00F503C6"/>
    <w:rsid w:val="00F645AD"/>
    <w:rsid w:val="00F86CE8"/>
    <w:rsid w:val="00F92A31"/>
    <w:rsid w:val="00FC0D23"/>
    <w:rsid w:val="00FD1BC1"/>
    <w:rsid w:val="00FF4D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semiHidden/>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semiHidden/>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semiHidden/>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semiHidden/>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8CA2B-6036-4D07-896F-62C04925D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Pages>
  <Words>325</Words>
  <Characters>1756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Weise</dc:creator>
  <cp:lastModifiedBy>Mayara Severiano de Souza</cp:lastModifiedBy>
  <cp:revision>30</cp:revision>
  <cp:lastPrinted>2025-03-28T17:35:00Z</cp:lastPrinted>
  <dcterms:created xsi:type="dcterms:W3CDTF">2025-02-04T15:30:00Z</dcterms:created>
  <dcterms:modified xsi:type="dcterms:W3CDTF">2025-04-09T17:21:00Z</dcterms:modified>
</cp:coreProperties>
</file>