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2DE2A" w14:textId="77777777" w:rsidR="00AB0D64" w:rsidRPr="00AB0D64" w:rsidRDefault="00AB0D64" w:rsidP="005E7A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0D64">
        <w:rPr>
          <w:rFonts w:ascii="Times New Roman" w:hAnsi="Times New Roman" w:cs="Times New Roman"/>
          <w:b/>
          <w:bCs/>
          <w:sz w:val="24"/>
          <w:szCs w:val="24"/>
        </w:rPr>
        <w:t>EXTRATO DE AVISO DE CONTRATAÇÃO DIRETA</w:t>
      </w:r>
    </w:p>
    <w:p w14:paraId="2EECF90C" w14:textId="77777777" w:rsidR="00AB0D64" w:rsidRPr="00A67589" w:rsidRDefault="00AB0D64" w:rsidP="00AB0D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28B7A1" w14:textId="77777777" w:rsidR="005E7A40" w:rsidRPr="005E7A40" w:rsidRDefault="005E7A40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DISPENSA ELETRÔNICA Nº 001/2026 – PROCESSO Nº 005/2026</w:t>
      </w:r>
    </w:p>
    <w:p w14:paraId="03195D5B" w14:textId="77777777" w:rsidR="005E7A40" w:rsidRPr="005E7A40" w:rsidRDefault="005E7A40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A Câmara Municipal de Maripá/PR, em conformidade com o Art. 75, inciso I, da Lei Federal nº 14.133/2021 e as disposições do Decreto Municipal nº 09/2024, torna público que realizará procedimento de Contratação Direta, sob a modalidade de Dispensa de Licitação, na forma eletrônica.</w:t>
      </w:r>
    </w:p>
    <w:p w14:paraId="7F1F1291" w14:textId="77777777" w:rsidR="005E7A40" w:rsidRPr="005E7A40" w:rsidRDefault="005E7A40" w:rsidP="005E7A4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OBJETO: Contratação de empresa especializada em serviços de engenharia civil para execução de manutenção e reparo corretivo da cobertura e do sistema de drenagem pluvial do prédio da Câmara Municipal de Maripá/PR.</w:t>
      </w:r>
    </w:p>
    <w:p w14:paraId="661852D1" w14:textId="77777777" w:rsidR="005E7A40" w:rsidRPr="005E7A40" w:rsidRDefault="005E7A40" w:rsidP="005E7A4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REGIME DE EXECUÇÃO: Empreitada por Preço Global.</w:t>
      </w:r>
    </w:p>
    <w:p w14:paraId="4E2DFC5C" w14:textId="77777777" w:rsidR="005E7A40" w:rsidRPr="005E7A40" w:rsidRDefault="005E7A40" w:rsidP="005E7A4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VALOR MÁXIMO ADMISSÍVEL: R$ 73.479,17 (setenta e três mil, quatrocentos e setenta e nove reais e dezessete centavos).</w:t>
      </w:r>
    </w:p>
    <w:p w14:paraId="5537267E" w14:textId="77777777" w:rsidR="005E7A40" w:rsidRPr="005E7A40" w:rsidRDefault="005E7A40" w:rsidP="005E7A4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CRITÉRIO DE JULGAMENTO: Menor Preço Global.</w:t>
      </w:r>
    </w:p>
    <w:p w14:paraId="3FCC9E25" w14:textId="7E6D3586" w:rsidR="005E7A40" w:rsidRPr="005E7A40" w:rsidRDefault="005E7A40" w:rsidP="005E7A4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 xml:space="preserve">SISTEMA OPERACIONAL: www.compras.gov.br </w:t>
      </w:r>
      <w:r w:rsidR="00504013">
        <w:rPr>
          <w:rFonts w:ascii="Times New Roman" w:hAnsi="Times New Roman" w:cs="Times New Roman"/>
          <w:sz w:val="24"/>
          <w:szCs w:val="24"/>
        </w:rPr>
        <w:t xml:space="preserve">- </w:t>
      </w:r>
      <w:r w:rsidR="00504013" w:rsidRPr="00504013">
        <w:rPr>
          <w:rFonts w:ascii="Times New Roman" w:hAnsi="Times New Roman" w:cs="Times New Roman"/>
          <w:sz w:val="24"/>
          <w:szCs w:val="24"/>
        </w:rPr>
        <w:t>MPR-CÂMARA DO MUNICÍPIO DE MARIPÁ|</w:t>
      </w:r>
      <w:r w:rsidR="00504013">
        <w:rPr>
          <w:rFonts w:ascii="Times New Roman" w:hAnsi="Times New Roman" w:cs="Times New Roman"/>
          <w:sz w:val="24"/>
          <w:szCs w:val="24"/>
        </w:rPr>
        <w:t xml:space="preserve"> UASG </w:t>
      </w:r>
      <w:r w:rsidR="00504013" w:rsidRPr="00504013">
        <w:rPr>
          <w:rFonts w:ascii="Times New Roman" w:hAnsi="Times New Roman" w:cs="Times New Roman"/>
          <w:sz w:val="24"/>
          <w:szCs w:val="24"/>
        </w:rPr>
        <w:t>932939</w:t>
      </w:r>
    </w:p>
    <w:p w14:paraId="31EE1F97" w14:textId="77777777" w:rsidR="00A67589" w:rsidRPr="00A67589" w:rsidRDefault="00A67589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DBBA46" w14:textId="4C31EA16" w:rsidR="005E7A40" w:rsidRPr="005E7A40" w:rsidRDefault="005E7A40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CRONOGRAMA DO PROCEDIMENTO:</w:t>
      </w:r>
    </w:p>
    <w:p w14:paraId="3385D830" w14:textId="77777777" w:rsidR="005E7A40" w:rsidRPr="005E7A40" w:rsidRDefault="005E7A40" w:rsidP="005E7A4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Data de Início do Recebimento de Propostas: 14/10/2026 às 08h00.</w:t>
      </w:r>
    </w:p>
    <w:p w14:paraId="30C36B3A" w14:textId="77777777" w:rsidR="005E7A40" w:rsidRPr="005E7A40" w:rsidRDefault="005E7A40" w:rsidP="005E7A4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Data de Fim do Recebimento de Propostas: 19/10/2026 às 18h00.</w:t>
      </w:r>
    </w:p>
    <w:p w14:paraId="53F555FA" w14:textId="33C779B9" w:rsidR="005E7A40" w:rsidRPr="005E7A40" w:rsidRDefault="005E7A40" w:rsidP="005E7A40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Abertura da Sessão Pública (Fase de Lances): 20/10/2026 às 0</w:t>
      </w:r>
      <w:r w:rsidR="00A67589">
        <w:rPr>
          <w:rFonts w:ascii="Times New Roman" w:hAnsi="Times New Roman" w:cs="Times New Roman"/>
          <w:sz w:val="24"/>
          <w:szCs w:val="24"/>
        </w:rPr>
        <w:t>8</w:t>
      </w:r>
      <w:r w:rsidRPr="005E7A40">
        <w:rPr>
          <w:rFonts w:ascii="Times New Roman" w:hAnsi="Times New Roman" w:cs="Times New Roman"/>
          <w:sz w:val="24"/>
          <w:szCs w:val="24"/>
        </w:rPr>
        <w:t>h</w:t>
      </w:r>
      <w:r w:rsidR="00A67589">
        <w:rPr>
          <w:rFonts w:ascii="Times New Roman" w:hAnsi="Times New Roman" w:cs="Times New Roman"/>
          <w:sz w:val="24"/>
          <w:szCs w:val="24"/>
        </w:rPr>
        <w:t>3</w:t>
      </w:r>
      <w:r w:rsidRPr="005E7A40">
        <w:rPr>
          <w:rFonts w:ascii="Times New Roman" w:hAnsi="Times New Roman" w:cs="Times New Roman"/>
          <w:sz w:val="24"/>
          <w:szCs w:val="24"/>
        </w:rPr>
        <w:t>0 (Horário de Brasília).</w:t>
      </w:r>
    </w:p>
    <w:p w14:paraId="5BE39423" w14:textId="77777777" w:rsidR="00A67589" w:rsidRPr="00A67589" w:rsidRDefault="00A67589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F043B9" w14:textId="173EB648" w:rsidR="005E7A40" w:rsidRPr="005E7A40" w:rsidRDefault="005E7A40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O Edital de Aviso de Contratação Direta e seus anexos estarão disponíveis na íntegra no Portal Nacional de Contratações Públicas (PNCP) e no site oficial do município (www.camaramaripa.pr.gov.br).</w:t>
      </w:r>
    </w:p>
    <w:p w14:paraId="39CCFC01" w14:textId="77777777" w:rsidR="00A67589" w:rsidRPr="00A67589" w:rsidRDefault="00A67589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62B2E5" w14:textId="3B068E97" w:rsidR="005E7A40" w:rsidRPr="005E7A40" w:rsidRDefault="005E7A40" w:rsidP="005E7A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7A40">
        <w:rPr>
          <w:rFonts w:ascii="Times New Roman" w:hAnsi="Times New Roman" w:cs="Times New Roman"/>
          <w:sz w:val="24"/>
          <w:szCs w:val="24"/>
        </w:rPr>
        <w:t>Maripá/PR, 1</w:t>
      </w:r>
      <w:r w:rsidR="0045156E">
        <w:rPr>
          <w:rFonts w:ascii="Times New Roman" w:hAnsi="Times New Roman" w:cs="Times New Roman"/>
          <w:sz w:val="24"/>
          <w:szCs w:val="24"/>
        </w:rPr>
        <w:t>3</w:t>
      </w:r>
      <w:r w:rsidRPr="005E7A40">
        <w:rPr>
          <w:rFonts w:ascii="Times New Roman" w:hAnsi="Times New Roman" w:cs="Times New Roman"/>
          <w:sz w:val="24"/>
          <w:szCs w:val="24"/>
        </w:rPr>
        <w:t xml:space="preserve"> de outubro de 2026.</w:t>
      </w:r>
    </w:p>
    <w:p w14:paraId="1ACFBCF1" w14:textId="77777777" w:rsidR="00AB0D64" w:rsidRDefault="00AB0D64" w:rsidP="00AB0D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293688" w14:textId="77777777" w:rsidR="00AB0D64" w:rsidRDefault="00AB0D64" w:rsidP="00AB0D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AD7E88" w14:textId="133C0D6B" w:rsidR="00AB0D64" w:rsidRDefault="00AB0D64" w:rsidP="00AB0D6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B0D6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IVANILDO KERKHOVEN</w:t>
      </w:r>
    </w:p>
    <w:p w14:paraId="43EA6271" w14:textId="33B3C93E" w:rsidR="004C6172" w:rsidRPr="00AB0D64" w:rsidRDefault="00AB0D64" w:rsidP="00AB0D6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sectPr w:rsidR="004C6172" w:rsidRPr="00AB0D6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6C0DB" w14:textId="77777777" w:rsidR="00AB0D64" w:rsidRDefault="00AB0D64" w:rsidP="00AB0D64">
      <w:pPr>
        <w:spacing w:after="0" w:line="240" w:lineRule="auto"/>
      </w:pPr>
      <w:r>
        <w:separator/>
      </w:r>
    </w:p>
  </w:endnote>
  <w:endnote w:type="continuationSeparator" w:id="0">
    <w:p w14:paraId="06A16DD9" w14:textId="77777777" w:rsidR="00AB0D64" w:rsidRDefault="00AB0D64" w:rsidP="00AB0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2482049"/>
      <w:docPartObj>
        <w:docPartGallery w:val="Page Numbers (Bottom of Page)"/>
        <w:docPartUnique/>
      </w:docPartObj>
    </w:sdtPr>
    <w:sdtEndPr/>
    <w:sdtContent>
      <w:p w14:paraId="10A694DE" w14:textId="4663D7A7" w:rsidR="00AB0D64" w:rsidRDefault="00AB0D6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7E8458" w14:textId="77777777" w:rsidR="00AB0D64" w:rsidRDefault="00AB0D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DD930F" w14:textId="77777777" w:rsidR="00AB0D64" w:rsidRDefault="00AB0D64" w:rsidP="00AB0D64">
      <w:pPr>
        <w:spacing w:after="0" w:line="240" w:lineRule="auto"/>
      </w:pPr>
      <w:r>
        <w:separator/>
      </w:r>
    </w:p>
  </w:footnote>
  <w:footnote w:type="continuationSeparator" w:id="0">
    <w:p w14:paraId="186374AE" w14:textId="77777777" w:rsidR="00AB0D64" w:rsidRDefault="00AB0D64" w:rsidP="00AB0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5A131" w14:textId="513C237E" w:rsidR="00AB0D64" w:rsidRDefault="00AB0D64">
    <w:pPr>
      <w:pStyle w:val="Cabealho"/>
    </w:pPr>
  </w:p>
  <w:p w14:paraId="1E530B62" w14:textId="0B2A83A0" w:rsidR="00AB0D64" w:rsidRDefault="00AB0D64">
    <w:pPr>
      <w:pStyle w:val="Cabealho"/>
    </w:pPr>
  </w:p>
  <w:p w14:paraId="79084559" w14:textId="0CD804A4" w:rsidR="00AB0D64" w:rsidRDefault="00AB0D64">
    <w:pPr>
      <w:pStyle w:val="Cabealho"/>
    </w:pPr>
  </w:p>
  <w:p w14:paraId="5636B043" w14:textId="0B14EC62" w:rsidR="00AB0D64" w:rsidRDefault="00AB0D64">
    <w:pPr>
      <w:pStyle w:val="Cabealho"/>
    </w:pPr>
  </w:p>
  <w:p w14:paraId="3CBD309C" w14:textId="40FEB5AD" w:rsidR="00AB0D64" w:rsidRDefault="00AB0D64">
    <w:pPr>
      <w:pStyle w:val="Cabealho"/>
    </w:pPr>
  </w:p>
  <w:p w14:paraId="068C81FF" w14:textId="5763C670" w:rsidR="00AB0D64" w:rsidRDefault="00AB0D64">
    <w:pPr>
      <w:pStyle w:val="Cabealho"/>
    </w:pPr>
  </w:p>
  <w:p w14:paraId="29C0965F" w14:textId="77777777" w:rsidR="00AB0D64" w:rsidRDefault="00AB0D64">
    <w:pPr>
      <w:pStyle w:val="Cabealho"/>
    </w:pPr>
  </w:p>
  <w:p w14:paraId="143875AF" w14:textId="77777777" w:rsidR="00AB0D64" w:rsidRDefault="00AB0D6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F7C51"/>
    <w:multiLevelType w:val="multilevel"/>
    <w:tmpl w:val="F4B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5765B"/>
    <w:multiLevelType w:val="multilevel"/>
    <w:tmpl w:val="97622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292B32"/>
    <w:multiLevelType w:val="multilevel"/>
    <w:tmpl w:val="D00E5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64"/>
    <w:rsid w:val="0045156E"/>
    <w:rsid w:val="00451574"/>
    <w:rsid w:val="004C6172"/>
    <w:rsid w:val="00504013"/>
    <w:rsid w:val="005E7A40"/>
    <w:rsid w:val="00A67589"/>
    <w:rsid w:val="00AB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CAA28"/>
  <w15:chartTrackingRefBased/>
  <w15:docId w15:val="{DC181F5E-08EE-4625-8B24-141C213E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D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0D64"/>
  </w:style>
  <w:style w:type="paragraph" w:styleId="Rodap">
    <w:name w:val="footer"/>
    <w:basedOn w:val="Normal"/>
    <w:link w:val="RodapChar"/>
    <w:uiPriority w:val="99"/>
    <w:unhideWhenUsed/>
    <w:rsid w:val="00AB0D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0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1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831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5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3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213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50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227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46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50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Marcelo</cp:lastModifiedBy>
  <cp:revision>5</cp:revision>
  <cp:lastPrinted>2026-10-13T12:35:00Z</cp:lastPrinted>
  <dcterms:created xsi:type="dcterms:W3CDTF">2026-09-30T13:58:00Z</dcterms:created>
  <dcterms:modified xsi:type="dcterms:W3CDTF">2026-10-13T12:48:00Z</dcterms:modified>
</cp:coreProperties>
</file>