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7C32D" w14:textId="12748AA2" w:rsidR="003D0E1A" w:rsidRPr="007C4090" w:rsidRDefault="00D77997" w:rsidP="00142675">
      <w:pPr>
        <w:spacing w:line="276" w:lineRule="auto"/>
        <w:jc w:val="center"/>
        <w:rPr>
          <w:rFonts w:cs="Arial"/>
          <w:b/>
          <w:bCs/>
          <w:i/>
          <w:iCs/>
          <w:sz w:val="24"/>
        </w:rPr>
      </w:pPr>
      <w:r w:rsidRPr="007C4090">
        <w:rPr>
          <w:rFonts w:cs="Arial"/>
          <w:b/>
          <w:bCs/>
          <w:i/>
          <w:iCs/>
          <w:sz w:val="24"/>
        </w:rPr>
        <w:t>CÂMARA MUNICIPAL DE INHAPIM</w:t>
      </w:r>
    </w:p>
    <w:p w14:paraId="29006076" w14:textId="77777777" w:rsidR="00FB46CD" w:rsidRDefault="003D0E1A" w:rsidP="001E2CC4">
      <w:pPr>
        <w:spacing w:line="276" w:lineRule="auto"/>
        <w:jc w:val="center"/>
        <w:rPr>
          <w:rFonts w:cs="Arial"/>
          <w:b/>
          <w:bCs/>
          <w:sz w:val="24"/>
        </w:rPr>
      </w:pPr>
      <w:r w:rsidRPr="007C4090">
        <w:rPr>
          <w:rFonts w:cs="Arial"/>
          <w:b/>
          <w:bCs/>
          <w:sz w:val="24"/>
        </w:rPr>
        <w:t>AVIS</w:t>
      </w:r>
    </w:p>
    <w:p w14:paraId="796E7A7D" w14:textId="414FAF2E" w:rsidR="003D0E1A" w:rsidRPr="007C4090" w:rsidRDefault="003D0E1A" w:rsidP="001E2CC4">
      <w:pPr>
        <w:spacing w:line="276" w:lineRule="auto"/>
        <w:jc w:val="center"/>
        <w:rPr>
          <w:rFonts w:cs="Arial"/>
          <w:b/>
          <w:bCs/>
          <w:sz w:val="24"/>
        </w:rPr>
      </w:pPr>
      <w:r w:rsidRPr="007C4090">
        <w:rPr>
          <w:rFonts w:cs="Arial"/>
          <w:b/>
          <w:bCs/>
          <w:sz w:val="24"/>
        </w:rPr>
        <w:t xml:space="preserve"> DE DISPE</w:t>
      </w:r>
      <w:r w:rsidR="003E1C18" w:rsidRPr="007C4090">
        <w:rPr>
          <w:rFonts w:cs="Arial"/>
          <w:b/>
          <w:bCs/>
          <w:sz w:val="24"/>
        </w:rPr>
        <w:t xml:space="preserve">NSA ELETRÔNICA </w:t>
      </w:r>
    </w:p>
    <w:p w14:paraId="4DAF75DF" w14:textId="07F825F9" w:rsidR="003D0E1A" w:rsidRPr="007C4090" w:rsidRDefault="003D0E1A" w:rsidP="00142675">
      <w:pPr>
        <w:rPr>
          <w:rFonts w:cs="Arial"/>
          <w:sz w:val="24"/>
        </w:rPr>
      </w:pPr>
    </w:p>
    <w:p w14:paraId="47EE507B" w14:textId="1F36FAA0" w:rsidR="003D0E1A" w:rsidRPr="007C4090" w:rsidRDefault="003D0E1A" w:rsidP="00142675">
      <w:pPr>
        <w:snapToGrid w:val="0"/>
        <w:spacing w:after="120" w:line="276" w:lineRule="auto"/>
        <w:ind w:firstLine="540"/>
        <w:jc w:val="both"/>
        <w:rPr>
          <w:rFonts w:cs="Arial"/>
          <w:sz w:val="24"/>
        </w:rPr>
      </w:pPr>
      <w:r w:rsidRPr="007C4090">
        <w:rPr>
          <w:rFonts w:cs="Arial"/>
          <w:sz w:val="24"/>
        </w:rPr>
        <w:t>Torna-se público que o(a)</w:t>
      </w:r>
      <w:r w:rsidRPr="007C4090">
        <w:rPr>
          <w:rFonts w:eastAsia="Arial" w:cs="Arial"/>
          <w:sz w:val="24"/>
        </w:rPr>
        <w:t xml:space="preserve"> </w:t>
      </w:r>
      <w:r w:rsidR="00D77997" w:rsidRPr="007C4090">
        <w:rPr>
          <w:rFonts w:eastAsia="Arial" w:cs="Arial"/>
          <w:sz w:val="24"/>
        </w:rPr>
        <w:t>A Câmara Municipal de Inhapim, CNPJ n.º 74.043.134/0001-26, com sede na Rua Padre Vigilato, n.º 23 Centro, CEP: 35.330-000, na Cidade de Inhapim /MG, neste ato representado pelo Presidente o Sr. José de Oliveira Batista</w:t>
      </w:r>
      <w:r w:rsidRPr="007C4090">
        <w:rPr>
          <w:rFonts w:cs="Arial"/>
          <w:sz w:val="24"/>
        </w:rPr>
        <w:t xml:space="preserve">, realizará </w:t>
      </w:r>
      <w:r w:rsidR="00141307" w:rsidRPr="007C4090">
        <w:rPr>
          <w:rFonts w:cs="Arial"/>
          <w:sz w:val="24"/>
        </w:rPr>
        <w:t>Dispensa Eletrônica</w:t>
      </w:r>
      <w:r w:rsidRPr="007C4090">
        <w:rPr>
          <w:rFonts w:cs="Arial"/>
          <w:sz w:val="24"/>
        </w:rPr>
        <w:t xml:space="preserve">, </w:t>
      </w:r>
      <w:r w:rsidRPr="007C4090">
        <w:rPr>
          <w:rFonts w:cs="Arial"/>
          <w:bCs/>
          <w:sz w:val="24"/>
        </w:rPr>
        <w:t>com critério de julgamento</w:t>
      </w:r>
      <w:r w:rsidRPr="007C4090">
        <w:rPr>
          <w:rFonts w:cs="Arial"/>
          <w:b/>
          <w:bCs/>
          <w:sz w:val="24"/>
        </w:rPr>
        <w:t xml:space="preserve"> </w:t>
      </w:r>
      <w:r w:rsidRPr="007C4090">
        <w:rPr>
          <w:rFonts w:cs="Arial"/>
          <w:i/>
          <w:sz w:val="24"/>
        </w:rPr>
        <w:t>menor preço</w:t>
      </w:r>
      <w:r w:rsidR="009F7713" w:rsidRPr="007C4090">
        <w:rPr>
          <w:rFonts w:cs="Arial"/>
          <w:b/>
          <w:bCs/>
          <w:i/>
          <w:sz w:val="24"/>
        </w:rPr>
        <w:t xml:space="preserve">, </w:t>
      </w:r>
      <w:r w:rsidR="009F7713" w:rsidRPr="007C4090">
        <w:rPr>
          <w:rFonts w:cs="Arial"/>
          <w:sz w:val="24"/>
        </w:rPr>
        <w:t>na hipótese do art. 75</w:t>
      </w:r>
      <w:r w:rsidR="009F7713" w:rsidRPr="007C4090">
        <w:rPr>
          <w:rFonts w:cs="Arial"/>
          <w:i/>
          <w:iCs/>
          <w:sz w:val="24"/>
        </w:rPr>
        <w:t xml:space="preserve">, inciso </w:t>
      </w:r>
      <w:r w:rsidR="00770F01" w:rsidRPr="007C4090">
        <w:rPr>
          <w:rFonts w:cs="Arial"/>
          <w:b/>
          <w:i/>
          <w:iCs/>
          <w:sz w:val="24"/>
        </w:rPr>
        <w:t>II</w:t>
      </w:r>
      <w:r w:rsidR="009F7713" w:rsidRPr="007C4090">
        <w:rPr>
          <w:rFonts w:cs="Arial"/>
          <w:i/>
          <w:iCs/>
          <w:sz w:val="24"/>
        </w:rPr>
        <w:t>,</w:t>
      </w:r>
      <w:r w:rsidR="009F7713" w:rsidRPr="007C4090">
        <w:rPr>
          <w:rFonts w:cs="Arial"/>
          <w:sz w:val="24"/>
        </w:rPr>
        <w:t xml:space="preserve"> </w:t>
      </w:r>
      <w:r w:rsidR="00141307" w:rsidRPr="007C4090">
        <w:rPr>
          <w:rFonts w:cs="Arial"/>
          <w:bCs/>
          <w:sz w:val="24"/>
        </w:rPr>
        <w:t xml:space="preserve">nos termos da Lei nº 14.133, de 1º de abril de 2021, da Instrução Normativa SEGES/ME nº </w:t>
      </w:r>
      <w:r w:rsidR="004544FC" w:rsidRPr="007C4090">
        <w:rPr>
          <w:rFonts w:cs="Arial"/>
          <w:bCs/>
          <w:sz w:val="24"/>
        </w:rPr>
        <w:t>67</w:t>
      </w:r>
      <w:r w:rsidR="00141307" w:rsidRPr="007C4090">
        <w:rPr>
          <w:rFonts w:cs="Arial"/>
          <w:bCs/>
          <w:sz w:val="24"/>
        </w:rPr>
        <w:t xml:space="preserve">/2021 e demais legislação </w:t>
      </w:r>
      <w:r w:rsidR="00D96F4D" w:rsidRPr="007C4090">
        <w:rPr>
          <w:rFonts w:cs="Arial"/>
          <w:bCs/>
          <w:sz w:val="24"/>
        </w:rPr>
        <w:t>aplicável</w:t>
      </w:r>
      <w:r w:rsidRPr="007C4090">
        <w:rPr>
          <w:rFonts w:cs="Arial"/>
          <w:sz w:val="24"/>
        </w:rPr>
        <w:t>.</w:t>
      </w:r>
    </w:p>
    <w:p w14:paraId="2FC9553D" w14:textId="77777777" w:rsidR="009F7713" w:rsidRPr="007C4090" w:rsidRDefault="009F7713" w:rsidP="00142675">
      <w:pPr>
        <w:spacing w:line="276" w:lineRule="auto"/>
        <w:jc w:val="both"/>
        <w:rPr>
          <w:rFonts w:cs="Arial"/>
          <w:sz w:val="24"/>
        </w:rPr>
      </w:pPr>
    </w:p>
    <w:p w14:paraId="57D95888" w14:textId="5AEB9D6F" w:rsidR="00141307" w:rsidRPr="007C4090" w:rsidRDefault="00141307" w:rsidP="00142675">
      <w:pPr>
        <w:spacing w:line="276" w:lineRule="auto"/>
        <w:jc w:val="both"/>
        <w:rPr>
          <w:rFonts w:cs="Arial"/>
          <w:sz w:val="24"/>
        </w:rPr>
      </w:pPr>
      <w:r w:rsidRPr="007C4090">
        <w:rPr>
          <w:rFonts w:cs="Arial"/>
          <w:sz w:val="24"/>
        </w:rPr>
        <w:t>Data da sessão:</w:t>
      </w:r>
      <w:r w:rsidR="000A23AB" w:rsidRPr="007C4090">
        <w:rPr>
          <w:rFonts w:cs="Arial"/>
          <w:sz w:val="24"/>
        </w:rPr>
        <w:t xml:space="preserve"> </w:t>
      </w:r>
      <w:r w:rsidR="00F647DD">
        <w:rPr>
          <w:rFonts w:cs="Arial"/>
          <w:sz w:val="24"/>
        </w:rPr>
        <w:t>09</w:t>
      </w:r>
      <w:r w:rsidR="000A23AB" w:rsidRPr="007C4090">
        <w:rPr>
          <w:rFonts w:cs="Arial"/>
          <w:sz w:val="24"/>
        </w:rPr>
        <w:t>/</w:t>
      </w:r>
      <w:r w:rsidR="00F647DD">
        <w:rPr>
          <w:rFonts w:cs="Arial"/>
          <w:sz w:val="24"/>
        </w:rPr>
        <w:t>08</w:t>
      </w:r>
      <w:r w:rsidR="000A23AB" w:rsidRPr="007C4090">
        <w:rPr>
          <w:rFonts w:cs="Arial"/>
          <w:sz w:val="24"/>
        </w:rPr>
        <w:t>/202</w:t>
      </w:r>
      <w:r w:rsidR="00F647DD">
        <w:rPr>
          <w:rFonts w:cs="Arial"/>
          <w:sz w:val="24"/>
        </w:rPr>
        <w:t>4</w:t>
      </w:r>
    </w:p>
    <w:p w14:paraId="55D5723C" w14:textId="6B2151E0" w:rsidR="003D0E1A" w:rsidRPr="007C4090" w:rsidRDefault="00274570" w:rsidP="00142675">
      <w:pPr>
        <w:rPr>
          <w:rFonts w:cs="Arial"/>
          <w:sz w:val="24"/>
        </w:rPr>
      </w:pPr>
      <w:r w:rsidRPr="007C4090">
        <w:rPr>
          <w:rFonts w:cs="Arial"/>
          <w:sz w:val="24"/>
        </w:rPr>
        <w:t>Link</w:t>
      </w:r>
      <w:r w:rsidR="00141307" w:rsidRPr="007C4090">
        <w:rPr>
          <w:rFonts w:cs="Arial"/>
          <w:sz w:val="24"/>
        </w:rPr>
        <w:t>:</w:t>
      </w:r>
      <w:r w:rsidR="009F7713" w:rsidRPr="007C4090">
        <w:rPr>
          <w:rFonts w:cs="Arial"/>
          <w:sz w:val="24"/>
        </w:rPr>
        <w:t xml:space="preserve"> </w:t>
      </w:r>
      <w:hyperlink r:id="rId8" w:history="1">
        <w:r w:rsidR="00D77997" w:rsidRPr="007C4090">
          <w:rPr>
            <w:rStyle w:val="Hyperlink"/>
            <w:rFonts w:cs="Arial"/>
            <w:sz w:val="24"/>
          </w:rPr>
          <w:t>http://cminhapimtp.portalfacil.com.br/licitacoes</w:t>
        </w:r>
      </w:hyperlink>
      <w:r w:rsidR="00D77997" w:rsidRPr="007C4090">
        <w:rPr>
          <w:rFonts w:cs="Arial"/>
          <w:sz w:val="24"/>
        </w:rPr>
        <w:t xml:space="preserve"> </w:t>
      </w:r>
    </w:p>
    <w:p w14:paraId="20DDD8FD" w14:textId="26EA76F7" w:rsidR="00274570" w:rsidRPr="007C4090" w:rsidRDefault="00731D60" w:rsidP="00142675">
      <w:pPr>
        <w:rPr>
          <w:rFonts w:cs="Arial"/>
          <w:sz w:val="24"/>
        </w:rPr>
      </w:pPr>
      <w:r w:rsidRPr="007C4090">
        <w:rPr>
          <w:rFonts w:cs="Arial"/>
          <w:sz w:val="24"/>
        </w:rPr>
        <w:t xml:space="preserve">Horário </w:t>
      </w:r>
      <w:r w:rsidR="00274570" w:rsidRPr="007C4090">
        <w:rPr>
          <w:rFonts w:cs="Arial"/>
          <w:sz w:val="24"/>
        </w:rPr>
        <w:t>da Fase de Lances:</w:t>
      </w:r>
      <w:r w:rsidRPr="007C4090">
        <w:rPr>
          <w:rFonts w:cs="Arial"/>
          <w:sz w:val="24"/>
        </w:rPr>
        <w:t xml:space="preserve"> </w:t>
      </w:r>
      <w:r w:rsidR="00F647DD">
        <w:rPr>
          <w:rFonts w:cs="Arial"/>
          <w:sz w:val="24"/>
        </w:rPr>
        <w:t>15</w:t>
      </w:r>
      <w:r w:rsidRPr="007C4090">
        <w:rPr>
          <w:rFonts w:cs="Arial"/>
          <w:sz w:val="24"/>
        </w:rPr>
        <w:t>:</w:t>
      </w:r>
      <w:r w:rsidR="00567D59">
        <w:rPr>
          <w:rFonts w:cs="Arial"/>
          <w:sz w:val="24"/>
        </w:rPr>
        <w:t>30</w:t>
      </w:r>
      <w:r w:rsidR="00241877">
        <w:rPr>
          <w:rFonts w:cs="Arial"/>
          <w:sz w:val="24"/>
        </w:rPr>
        <w:t>.</w:t>
      </w:r>
    </w:p>
    <w:p w14:paraId="4FAED55A" w14:textId="77777777" w:rsidR="00805244" w:rsidRPr="007C4090" w:rsidRDefault="00805244" w:rsidP="00142675">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7C4090" w:rsidRDefault="009F7713"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OBJETO</w:t>
      </w:r>
      <w:r w:rsidR="00A728B9" w:rsidRPr="007C4090">
        <w:rPr>
          <w:rFonts w:ascii="Arial" w:hAnsi="Arial" w:cs="Arial"/>
          <w:b/>
          <w:sz w:val="24"/>
        </w:rPr>
        <w:t xml:space="preserve"> DA CONTRATAÇÃO DIRETA</w:t>
      </w:r>
    </w:p>
    <w:p w14:paraId="659E35E7" w14:textId="3705E5A4" w:rsidR="009F7713" w:rsidRPr="007C4090" w:rsidRDefault="009F7713" w:rsidP="00142675">
      <w:pPr>
        <w:pStyle w:val="PADRO"/>
        <w:keepNext w:val="0"/>
        <w:widowControl/>
        <w:numPr>
          <w:ilvl w:val="1"/>
          <w:numId w:val="1"/>
        </w:numPr>
        <w:shd w:val="clear" w:color="auto" w:fill="auto"/>
        <w:spacing w:before="120" w:after="120"/>
        <w:rPr>
          <w:rFonts w:ascii="Arial" w:hAnsi="Arial" w:cs="Arial"/>
          <w:sz w:val="24"/>
        </w:rPr>
      </w:pPr>
      <w:r w:rsidRPr="007C4090">
        <w:rPr>
          <w:rFonts w:ascii="Arial" w:hAnsi="Arial" w:cs="Arial"/>
          <w:sz w:val="24"/>
        </w:rPr>
        <w:t>O objeto d</w:t>
      </w:r>
      <w:r w:rsidR="00A728B9" w:rsidRPr="007C4090">
        <w:rPr>
          <w:rFonts w:ascii="Arial" w:hAnsi="Arial" w:cs="Arial"/>
          <w:sz w:val="24"/>
        </w:rPr>
        <w:t>a</w:t>
      </w:r>
      <w:r w:rsidRPr="007C4090">
        <w:rPr>
          <w:rFonts w:ascii="Arial" w:hAnsi="Arial" w:cs="Arial"/>
          <w:sz w:val="24"/>
        </w:rPr>
        <w:t xml:space="preserve"> presente </w:t>
      </w:r>
      <w:r w:rsidR="00A728B9" w:rsidRPr="007C4090">
        <w:rPr>
          <w:rFonts w:ascii="Arial" w:hAnsi="Arial" w:cs="Arial"/>
          <w:sz w:val="24"/>
        </w:rPr>
        <w:t xml:space="preserve">dispensa </w:t>
      </w:r>
      <w:r w:rsidRPr="007C4090">
        <w:rPr>
          <w:rFonts w:ascii="Arial" w:hAnsi="Arial" w:cs="Arial"/>
          <w:sz w:val="24"/>
        </w:rPr>
        <w:t xml:space="preserve">é a escolha da proposta mais vantajosa para </w:t>
      </w:r>
      <w:r w:rsidR="00853EB2" w:rsidRPr="00853EB2">
        <w:rPr>
          <w:rFonts w:ascii="Arial" w:hAnsi="Arial" w:cs="Arial"/>
          <w:sz w:val="24"/>
        </w:rPr>
        <w:t>contratação de empresa para reforma do telhado da Câmara Municipal, ocasionado pela chuva do mês de janeiro do presente ano, conforme termo de referência anexo</w:t>
      </w:r>
      <w:r w:rsidRPr="007C4090">
        <w:rPr>
          <w:rFonts w:ascii="Arial" w:hAnsi="Arial" w:cs="Arial"/>
          <w:sz w:val="24"/>
        </w:rPr>
        <w:t>.</w:t>
      </w:r>
    </w:p>
    <w:tbl>
      <w:tblPr>
        <w:tblW w:w="9414" w:type="dxa"/>
        <w:tblInd w:w="80" w:type="dxa"/>
        <w:tblCellMar>
          <w:left w:w="70" w:type="dxa"/>
          <w:right w:w="70" w:type="dxa"/>
        </w:tblCellMar>
        <w:tblLook w:val="04A0" w:firstRow="1" w:lastRow="0" w:firstColumn="1" w:lastColumn="0" w:noHBand="0" w:noVBand="1"/>
      </w:tblPr>
      <w:tblGrid>
        <w:gridCol w:w="780"/>
        <w:gridCol w:w="805"/>
        <w:gridCol w:w="915"/>
        <w:gridCol w:w="4657"/>
        <w:gridCol w:w="1145"/>
        <w:gridCol w:w="1112"/>
      </w:tblGrid>
      <w:tr w:rsidR="0000709D" w:rsidRPr="005B7DA5" w14:paraId="400978F0" w14:textId="77777777" w:rsidTr="00567D59">
        <w:trPr>
          <w:trHeight w:val="20"/>
        </w:trPr>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E6FC0F"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ITEM</w:t>
            </w:r>
          </w:p>
        </w:tc>
        <w:tc>
          <w:tcPr>
            <w:tcW w:w="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5609421"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UNI</w:t>
            </w:r>
            <w:r>
              <w:rPr>
                <w:rFonts w:ascii="Calibri" w:hAnsi="Calibri" w:cs="Calibri"/>
                <w:b/>
                <w:bCs/>
                <w:color w:val="000000"/>
                <w:sz w:val="24"/>
              </w:rPr>
              <w:t>D</w:t>
            </w:r>
          </w:p>
        </w:tc>
        <w:tc>
          <w:tcPr>
            <w:tcW w:w="9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1F972B"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QUANT</w:t>
            </w:r>
          </w:p>
        </w:tc>
        <w:tc>
          <w:tcPr>
            <w:tcW w:w="46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F73D03"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DESCRIÇAO DOS PROTUDOS</w:t>
            </w:r>
          </w:p>
        </w:tc>
        <w:tc>
          <w:tcPr>
            <w:tcW w:w="1145" w:type="dxa"/>
            <w:tcBorders>
              <w:top w:val="single" w:sz="8" w:space="0" w:color="auto"/>
              <w:left w:val="nil"/>
              <w:bottom w:val="nil"/>
              <w:right w:val="single" w:sz="8" w:space="0" w:color="auto"/>
            </w:tcBorders>
            <w:shd w:val="clear" w:color="auto" w:fill="auto"/>
            <w:vAlign w:val="center"/>
            <w:hideMark/>
          </w:tcPr>
          <w:p w14:paraId="42EC879D"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VALOR</w:t>
            </w:r>
          </w:p>
        </w:tc>
        <w:tc>
          <w:tcPr>
            <w:tcW w:w="1112" w:type="dxa"/>
            <w:tcBorders>
              <w:top w:val="single" w:sz="8" w:space="0" w:color="auto"/>
              <w:left w:val="nil"/>
              <w:bottom w:val="nil"/>
              <w:right w:val="single" w:sz="8" w:space="0" w:color="auto"/>
            </w:tcBorders>
            <w:shd w:val="clear" w:color="auto" w:fill="auto"/>
            <w:vAlign w:val="center"/>
            <w:hideMark/>
          </w:tcPr>
          <w:p w14:paraId="071B5E9E"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VALOR</w:t>
            </w:r>
          </w:p>
        </w:tc>
      </w:tr>
      <w:tr w:rsidR="0000709D" w:rsidRPr="005B7DA5" w14:paraId="51F3BA15" w14:textId="77777777" w:rsidTr="00567D59">
        <w:trPr>
          <w:trHeight w:val="20"/>
        </w:trPr>
        <w:tc>
          <w:tcPr>
            <w:tcW w:w="780" w:type="dxa"/>
            <w:vMerge/>
            <w:tcBorders>
              <w:top w:val="single" w:sz="8" w:space="0" w:color="auto"/>
              <w:left w:val="single" w:sz="8" w:space="0" w:color="auto"/>
              <w:bottom w:val="single" w:sz="8" w:space="0" w:color="000000"/>
              <w:right w:val="single" w:sz="8" w:space="0" w:color="auto"/>
            </w:tcBorders>
            <w:vAlign w:val="center"/>
            <w:hideMark/>
          </w:tcPr>
          <w:p w14:paraId="4671691A" w14:textId="77777777" w:rsidR="0000709D" w:rsidRPr="005B7DA5" w:rsidRDefault="0000709D" w:rsidP="00C33320">
            <w:pPr>
              <w:rPr>
                <w:rFonts w:ascii="Calibri" w:hAnsi="Calibri" w:cs="Calibri"/>
                <w:b/>
                <w:bCs/>
                <w:color w:val="000000"/>
                <w:sz w:val="24"/>
              </w:rPr>
            </w:pPr>
          </w:p>
        </w:tc>
        <w:tc>
          <w:tcPr>
            <w:tcW w:w="805" w:type="dxa"/>
            <w:vMerge/>
            <w:tcBorders>
              <w:top w:val="single" w:sz="8" w:space="0" w:color="auto"/>
              <w:left w:val="single" w:sz="8" w:space="0" w:color="auto"/>
              <w:bottom w:val="single" w:sz="8" w:space="0" w:color="000000"/>
              <w:right w:val="single" w:sz="8" w:space="0" w:color="auto"/>
            </w:tcBorders>
            <w:vAlign w:val="center"/>
            <w:hideMark/>
          </w:tcPr>
          <w:p w14:paraId="07D9E317" w14:textId="77777777" w:rsidR="0000709D" w:rsidRPr="005B7DA5" w:rsidRDefault="0000709D" w:rsidP="00C33320">
            <w:pPr>
              <w:rPr>
                <w:rFonts w:ascii="Calibri" w:hAnsi="Calibri" w:cs="Calibri"/>
                <w:b/>
                <w:bCs/>
                <w:color w:val="000000"/>
                <w:sz w:val="24"/>
              </w:rPr>
            </w:pPr>
          </w:p>
        </w:tc>
        <w:tc>
          <w:tcPr>
            <w:tcW w:w="915" w:type="dxa"/>
            <w:vMerge/>
            <w:tcBorders>
              <w:top w:val="single" w:sz="8" w:space="0" w:color="auto"/>
              <w:left w:val="single" w:sz="8" w:space="0" w:color="auto"/>
              <w:bottom w:val="single" w:sz="8" w:space="0" w:color="000000"/>
              <w:right w:val="single" w:sz="8" w:space="0" w:color="auto"/>
            </w:tcBorders>
            <w:vAlign w:val="center"/>
            <w:hideMark/>
          </w:tcPr>
          <w:p w14:paraId="4CE99843" w14:textId="77777777" w:rsidR="0000709D" w:rsidRPr="005B7DA5" w:rsidRDefault="0000709D" w:rsidP="00C33320">
            <w:pPr>
              <w:rPr>
                <w:rFonts w:ascii="Calibri" w:hAnsi="Calibri" w:cs="Calibri"/>
                <w:b/>
                <w:bCs/>
                <w:color w:val="000000"/>
                <w:sz w:val="24"/>
              </w:rPr>
            </w:pPr>
          </w:p>
        </w:tc>
        <w:tc>
          <w:tcPr>
            <w:tcW w:w="4657" w:type="dxa"/>
            <w:vMerge/>
            <w:tcBorders>
              <w:top w:val="single" w:sz="8" w:space="0" w:color="auto"/>
              <w:left w:val="single" w:sz="8" w:space="0" w:color="auto"/>
              <w:bottom w:val="single" w:sz="8" w:space="0" w:color="000000"/>
              <w:right w:val="single" w:sz="8" w:space="0" w:color="auto"/>
            </w:tcBorders>
            <w:vAlign w:val="center"/>
            <w:hideMark/>
          </w:tcPr>
          <w:p w14:paraId="388310F1" w14:textId="77777777" w:rsidR="0000709D" w:rsidRPr="005B7DA5" w:rsidRDefault="0000709D" w:rsidP="00C33320">
            <w:pPr>
              <w:rPr>
                <w:rFonts w:ascii="Calibri" w:hAnsi="Calibri" w:cs="Calibri"/>
                <w:b/>
                <w:bCs/>
                <w:color w:val="000000"/>
                <w:sz w:val="24"/>
              </w:rPr>
            </w:pPr>
          </w:p>
        </w:tc>
        <w:tc>
          <w:tcPr>
            <w:tcW w:w="1145" w:type="dxa"/>
            <w:tcBorders>
              <w:top w:val="nil"/>
              <w:left w:val="nil"/>
              <w:bottom w:val="single" w:sz="8" w:space="0" w:color="auto"/>
              <w:right w:val="single" w:sz="8" w:space="0" w:color="auto"/>
            </w:tcBorders>
            <w:shd w:val="clear" w:color="auto" w:fill="auto"/>
            <w:vAlign w:val="center"/>
            <w:hideMark/>
          </w:tcPr>
          <w:p w14:paraId="172DB5C9"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UNITARIO</w:t>
            </w:r>
          </w:p>
        </w:tc>
        <w:tc>
          <w:tcPr>
            <w:tcW w:w="1112" w:type="dxa"/>
            <w:tcBorders>
              <w:top w:val="nil"/>
              <w:left w:val="nil"/>
              <w:bottom w:val="single" w:sz="8" w:space="0" w:color="auto"/>
              <w:right w:val="single" w:sz="8" w:space="0" w:color="auto"/>
            </w:tcBorders>
            <w:shd w:val="clear" w:color="auto" w:fill="auto"/>
            <w:vAlign w:val="center"/>
            <w:hideMark/>
          </w:tcPr>
          <w:p w14:paraId="4FA39764"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TOTAL</w:t>
            </w:r>
          </w:p>
        </w:tc>
      </w:tr>
      <w:tr w:rsidR="0000709D" w:rsidRPr="005B7DA5" w14:paraId="23663CA8" w14:textId="77777777" w:rsidTr="00567D59">
        <w:trPr>
          <w:trHeight w:val="20"/>
        </w:trPr>
        <w:tc>
          <w:tcPr>
            <w:tcW w:w="780" w:type="dxa"/>
            <w:tcBorders>
              <w:top w:val="nil"/>
              <w:left w:val="single" w:sz="8" w:space="0" w:color="auto"/>
              <w:bottom w:val="single" w:sz="8" w:space="0" w:color="auto"/>
              <w:right w:val="single" w:sz="8" w:space="0" w:color="auto"/>
            </w:tcBorders>
            <w:shd w:val="clear" w:color="auto" w:fill="auto"/>
            <w:vAlign w:val="center"/>
            <w:hideMark/>
          </w:tcPr>
          <w:p w14:paraId="0E36A0E8" w14:textId="77777777" w:rsidR="0000709D" w:rsidRPr="005B7DA5" w:rsidRDefault="0000709D" w:rsidP="00C33320">
            <w:pPr>
              <w:jc w:val="center"/>
              <w:rPr>
                <w:rFonts w:ascii="Calibri" w:hAnsi="Calibri" w:cs="Calibri"/>
                <w:color w:val="000000"/>
                <w:sz w:val="24"/>
              </w:rPr>
            </w:pPr>
            <w:r w:rsidRPr="005B7DA5">
              <w:rPr>
                <w:rFonts w:ascii="Calibri" w:hAnsi="Calibri" w:cs="Calibri"/>
                <w:color w:val="000000"/>
                <w:sz w:val="24"/>
              </w:rPr>
              <w:t>1</w:t>
            </w:r>
          </w:p>
        </w:tc>
        <w:tc>
          <w:tcPr>
            <w:tcW w:w="805" w:type="dxa"/>
            <w:tcBorders>
              <w:top w:val="nil"/>
              <w:left w:val="nil"/>
              <w:bottom w:val="single" w:sz="8" w:space="0" w:color="auto"/>
              <w:right w:val="single" w:sz="8" w:space="0" w:color="auto"/>
            </w:tcBorders>
            <w:shd w:val="clear" w:color="auto" w:fill="auto"/>
            <w:vAlign w:val="center"/>
            <w:hideMark/>
          </w:tcPr>
          <w:p w14:paraId="60C79F9F" w14:textId="77777777" w:rsidR="0000709D" w:rsidRPr="005B7DA5" w:rsidRDefault="0000709D" w:rsidP="00C33320">
            <w:pPr>
              <w:jc w:val="center"/>
              <w:rPr>
                <w:rFonts w:ascii="Calibri" w:hAnsi="Calibri" w:cs="Calibri"/>
                <w:color w:val="000000"/>
                <w:sz w:val="24"/>
              </w:rPr>
            </w:pPr>
            <w:r w:rsidRPr="005B7DA5">
              <w:rPr>
                <w:rFonts w:ascii="Calibri" w:hAnsi="Calibri" w:cs="Calibri"/>
                <w:color w:val="000000"/>
                <w:sz w:val="24"/>
              </w:rPr>
              <w:t>UN</w:t>
            </w:r>
          </w:p>
        </w:tc>
        <w:tc>
          <w:tcPr>
            <w:tcW w:w="915" w:type="dxa"/>
            <w:tcBorders>
              <w:top w:val="nil"/>
              <w:left w:val="nil"/>
              <w:bottom w:val="single" w:sz="8" w:space="0" w:color="auto"/>
              <w:right w:val="single" w:sz="8" w:space="0" w:color="auto"/>
            </w:tcBorders>
            <w:shd w:val="clear" w:color="auto" w:fill="auto"/>
            <w:vAlign w:val="center"/>
            <w:hideMark/>
          </w:tcPr>
          <w:p w14:paraId="65439191" w14:textId="40B8BB9A" w:rsidR="0000709D" w:rsidRPr="005B7DA5" w:rsidRDefault="00F647DD" w:rsidP="00F647DD">
            <w:pPr>
              <w:jc w:val="center"/>
              <w:rPr>
                <w:rFonts w:ascii="Calibri" w:hAnsi="Calibri" w:cs="Calibri"/>
                <w:color w:val="000000"/>
                <w:sz w:val="24"/>
              </w:rPr>
            </w:pPr>
            <w:r>
              <w:rPr>
                <w:rFonts w:ascii="Calibri" w:hAnsi="Calibri" w:cs="Calibri"/>
                <w:color w:val="000000"/>
                <w:sz w:val="24"/>
              </w:rPr>
              <w:t>01</w:t>
            </w:r>
          </w:p>
        </w:tc>
        <w:tc>
          <w:tcPr>
            <w:tcW w:w="4657" w:type="dxa"/>
            <w:tcBorders>
              <w:top w:val="nil"/>
              <w:left w:val="nil"/>
              <w:bottom w:val="single" w:sz="8" w:space="0" w:color="auto"/>
              <w:right w:val="single" w:sz="8" w:space="0" w:color="auto"/>
            </w:tcBorders>
            <w:shd w:val="clear" w:color="auto" w:fill="auto"/>
            <w:vAlign w:val="center"/>
            <w:hideMark/>
          </w:tcPr>
          <w:p w14:paraId="6C345CB6" w14:textId="3D40A4AF" w:rsidR="0000709D" w:rsidRPr="005B7DA5" w:rsidRDefault="00F647DD" w:rsidP="00C33320">
            <w:pPr>
              <w:jc w:val="both"/>
              <w:rPr>
                <w:rFonts w:ascii="Calibri" w:hAnsi="Calibri" w:cs="Calibri"/>
                <w:color w:val="000000"/>
                <w:sz w:val="24"/>
              </w:rPr>
            </w:pPr>
            <w:r>
              <w:rPr>
                <w:rFonts w:ascii="Calibri" w:hAnsi="Calibri" w:cs="Calibri"/>
                <w:color w:val="000000"/>
                <w:sz w:val="24"/>
              </w:rPr>
              <w:t>REFORMA DO TELHADO DA CÂMARA MUNICIPAL CONFORME PROJETO ANEXO</w:t>
            </w:r>
          </w:p>
        </w:tc>
        <w:tc>
          <w:tcPr>
            <w:tcW w:w="1145" w:type="dxa"/>
            <w:tcBorders>
              <w:top w:val="nil"/>
              <w:left w:val="nil"/>
              <w:bottom w:val="single" w:sz="8" w:space="0" w:color="auto"/>
              <w:right w:val="single" w:sz="8" w:space="0" w:color="auto"/>
            </w:tcBorders>
            <w:shd w:val="clear" w:color="auto" w:fill="auto"/>
            <w:vAlign w:val="center"/>
            <w:hideMark/>
          </w:tcPr>
          <w:p w14:paraId="2FD5A7AE" w14:textId="1B9188BE" w:rsidR="0000709D" w:rsidRPr="005B7DA5" w:rsidRDefault="00F647DD" w:rsidP="00C33320">
            <w:pPr>
              <w:jc w:val="center"/>
              <w:rPr>
                <w:rFonts w:ascii="Calibri" w:hAnsi="Calibri" w:cs="Calibri"/>
                <w:color w:val="000000"/>
              </w:rPr>
            </w:pPr>
            <w:r>
              <w:rPr>
                <w:rFonts w:ascii="Calibri" w:hAnsi="Calibri" w:cs="Calibri"/>
                <w:color w:val="000000"/>
              </w:rPr>
              <w:t>91.</w:t>
            </w:r>
            <w:r w:rsidR="00B516FB">
              <w:rPr>
                <w:rFonts w:ascii="Calibri" w:hAnsi="Calibri" w:cs="Calibri"/>
                <w:color w:val="000000"/>
              </w:rPr>
              <w:t>696</w:t>
            </w:r>
            <w:r>
              <w:rPr>
                <w:rFonts w:ascii="Calibri" w:hAnsi="Calibri" w:cs="Calibri"/>
                <w:color w:val="000000"/>
              </w:rPr>
              <w:t>,57</w:t>
            </w:r>
          </w:p>
        </w:tc>
        <w:tc>
          <w:tcPr>
            <w:tcW w:w="1112" w:type="dxa"/>
            <w:tcBorders>
              <w:top w:val="nil"/>
              <w:left w:val="nil"/>
              <w:bottom w:val="single" w:sz="8" w:space="0" w:color="auto"/>
              <w:right w:val="single" w:sz="8" w:space="0" w:color="auto"/>
            </w:tcBorders>
            <w:shd w:val="clear" w:color="auto" w:fill="auto"/>
            <w:vAlign w:val="center"/>
            <w:hideMark/>
          </w:tcPr>
          <w:p w14:paraId="328E97E7" w14:textId="696E5C6C" w:rsidR="0000709D" w:rsidRPr="005B7DA5" w:rsidRDefault="00F647DD" w:rsidP="00C33320">
            <w:pPr>
              <w:jc w:val="center"/>
              <w:rPr>
                <w:rFonts w:ascii="Calibri" w:hAnsi="Calibri" w:cs="Calibri"/>
                <w:color w:val="000000"/>
              </w:rPr>
            </w:pPr>
            <w:r>
              <w:rPr>
                <w:rFonts w:ascii="Calibri" w:hAnsi="Calibri" w:cs="Calibri"/>
                <w:color w:val="000000"/>
              </w:rPr>
              <w:t>91.</w:t>
            </w:r>
            <w:r w:rsidR="00B516FB">
              <w:rPr>
                <w:rFonts w:ascii="Calibri" w:hAnsi="Calibri" w:cs="Calibri"/>
                <w:color w:val="000000"/>
              </w:rPr>
              <w:t>696</w:t>
            </w:r>
            <w:r>
              <w:rPr>
                <w:rFonts w:ascii="Calibri" w:hAnsi="Calibri" w:cs="Calibri"/>
                <w:color w:val="000000"/>
              </w:rPr>
              <w:t>,57</w:t>
            </w:r>
          </w:p>
        </w:tc>
      </w:tr>
      <w:tr w:rsidR="0000709D" w:rsidRPr="005B7DA5" w14:paraId="68914E1E" w14:textId="77777777" w:rsidTr="00567D59">
        <w:trPr>
          <w:trHeight w:val="20"/>
        </w:trPr>
        <w:tc>
          <w:tcPr>
            <w:tcW w:w="71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A7B90C9" w14:textId="77777777" w:rsidR="0000709D" w:rsidRPr="005B7DA5" w:rsidRDefault="0000709D" w:rsidP="00C33320">
            <w:pPr>
              <w:jc w:val="center"/>
              <w:rPr>
                <w:rFonts w:ascii="Calibri" w:hAnsi="Calibri" w:cs="Calibri"/>
                <w:b/>
                <w:bCs/>
                <w:color w:val="000000"/>
                <w:sz w:val="24"/>
              </w:rPr>
            </w:pPr>
            <w:r w:rsidRPr="005B7DA5">
              <w:rPr>
                <w:rFonts w:ascii="Calibri" w:hAnsi="Calibri" w:cs="Calibri"/>
                <w:b/>
                <w:bCs/>
                <w:color w:val="000000"/>
                <w:sz w:val="24"/>
              </w:rPr>
              <w:t>TOTAL</w:t>
            </w:r>
          </w:p>
        </w:tc>
        <w:tc>
          <w:tcPr>
            <w:tcW w:w="1145" w:type="dxa"/>
            <w:tcBorders>
              <w:top w:val="nil"/>
              <w:left w:val="nil"/>
              <w:bottom w:val="single" w:sz="8" w:space="0" w:color="auto"/>
              <w:right w:val="single" w:sz="8" w:space="0" w:color="auto"/>
            </w:tcBorders>
            <w:shd w:val="clear" w:color="auto" w:fill="auto"/>
            <w:vAlign w:val="center"/>
            <w:hideMark/>
          </w:tcPr>
          <w:p w14:paraId="516E5E70" w14:textId="77777777" w:rsidR="0000709D" w:rsidRPr="005B7DA5" w:rsidRDefault="0000709D" w:rsidP="00C33320">
            <w:pPr>
              <w:jc w:val="center"/>
              <w:rPr>
                <w:rFonts w:ascii="Calibri" w:hAnsi="Calibri" w:cs="Calibri"/>
                <w:color w:val="000000"/>
                <w:sz w:val="24"/>
              </w:rPr>
            </w:pPr>
            <w:r w:rsidRPr="005B7DA5">
              <w:rPr>
                <w:rFonts w:ascii="Calibri" w:hAnsi="Calibri" w:cs="Calibri"/>
                <w:color w:val="000000"/>
                <w:sz w:val="24"/>
              </w:rPr>
              <w:t> </w:t>
            </w:r>
          </w:p>
        </w:tc>
        <w:tc>
          <w:tcPr>
            <w:tcW w:w="1112" w:type="dxa"/>
            <w:tcBorders>
              <w:top w:val="nil"/>
              <w:left w:val="nil"/>
              <w:bottom w:val="single" w:sz="8" w:space="0" w:color="auto"/>
              <w:right w:val="single" w:sz="8" w:space="0" w:color="auto"/>
            </w:tcBorders>
            <w:shd w:val="clear" w:color="auto" w:fill="auto"/>
            <w:vAlign w:val="center"/>
            <w:hideMark/>
          </w:tcPr>
          <w:p w14:paraId="1229CC5A" w14:textId="3C9BF20F" w:rsidR="0000709D" w:rsidRPr="005B7DA5" w:rsidRDefault="00F647DD" w:rsidP="00C33320">
            <w:pPr>
              <w:jc w:val="center"/>
              <w:rPr>
                <w:rFonts w:ascii="Calibri" w:hAnsi="Calibri" w:cs="Calibri"/>
                <w:color w:val="000000"/>
                <w:sz w:val="24"/>
              </w:rPr>
            </w:pPr>
            <w:r>
              <w:rPr>
                <w:rFonts w:ascii="Calibri" w:hAnsi="Calibri" w:cs="Calibri"/>
                <w:color w:val="000000"/>
                <w:sz w:val="24"/>
              </w:rPr>
              <w:t>91.</w:t>
            </w:r>
            <w:r w:rsidR="00B516FB">
              <w:rPr>
                <w:rFonts w:ascii="Calibri" w:hAnsi="Calibri" w:cs="Calibri"/>
                <w:color w:val="000000"/>
                <w:sz w:val="24"/>
              </w:rPr>
              <w:t>696</w:t>
            </w:r>
            <w:r>
              <w:rPr>
                <w:rFonts w:ascii="Calibri" w:hAnsi="Calibri" w:cs="Calibri"/>
                <w:color w:val="000000"/>
                <w:sz w:val="24"/>
              </w:rPr>
              <w:t>,57</w:t>
            </w:r>
          </w:p>
        </w:tc>
      </w:tr>
    </w:tbl>
    <w:p w14:paraId="436BC27B" w14:textId="77777777" w:rsidR="00CD46B6" w:rsidRPr="007C4090" w:rsidRDefault="00CD46B6" w:rsidP="00142675">
      <w:pPr>
        <w:pStyle w:val="PADRO"/>
        <w:keepNext w:val="0"/>
        <w:widowControl/>
        <w:shd w:val="clear" w:color="auto" w:fill="auto"/>
        <w:spacing w:before="120" w:after="120"/>
        <w:rPr>
          <w:rFonts w:ascii="Arial" w:hAnsi="Arial" w:cs="Arial"/>
          <w:sz w:val="24"/>
        </w:rPr>
      </w:pPr>
    </w:p>
    <w:p w14:paraId="5A676268" w14:textId="6F69DC33" w:rsidR="009F7713" w:rsidRPr="007C4090" w:rsidRDefault="006A70C8" w:rsidP="00142675">
      <w:pPr>
        <w:pStyle w:val="PADRO"/>
        <w:keepNext w:val="0"/>
        <w:widowControl/>
        <w:numPr>
          <w:ilvl w:val="2"/>
          <w:numId w:val="1"/>
        </w:numPr>
        <w:shd w:val="clear" w:color="auto" w:fill="auto"/>
        <w:spacing w:before="120" w:after="120"/>
        <w:rPr>
          <w:rFonts w:ascii="Arial" w:hAnsi="Arial" w:cs="Arial"/>
          <w:sz w:val="24"/>
        </w:rPr>
      </w:pPr>
      <w:r w:rsidRPr="007C4090">
        <w:rPr>
          <w:rFonts w:ascii="Arial" w:hAnsi="Arial" w:cs="Arial"/>
          <w:sz w:val="24"/>
        </w:rPr>
        <w:t xml:space="preserve">Havendo mais de item ou lote faculta-se ao </w:t>
      </w:r>
      <w:r w:rsidR="00214615" w:rsidRPr="007C4090">
        <w:rPr>
          <w:rFonts w:ascii="Arial" w:hAnsi="Arial" w:cs="Arial"/>
          <w:sz w:val="24"/>
        </w:rPr>
        <w:t>fornecedor</w:t>
      </w:r>
      <w:r w:rsidRPr="007C4090">
        <w:rPr>
          <w:rFonts w:ascii="Arial" w:hAnsi="Arial" w:cs="Arial"/>
          <w:sz w:val="24"/>
        </w:rPr>
        <w:t xml:space="preserve"> a participação em quantos forem de seu interesse. Entretanto, optando-se por participar de um lote, deve o </w:t>
      </w:r>
      <w:r w:rsidR="00214615" w:rsidRPr="007C4090">
        <w:rPr>
          <w:rFonts w:ascii="Arial" w:hAnsi="Arial" w:cs="Arial"/>
          <w:sz w:val="24"/>
        </w:rPr>
        <w:t>fornecedor</w:t>
      </w:r>
      <w:r w:rsidRPr="007C4090">
        <w:rPr>
          <w:rFonts w:ascii="Arial" w:hAnsi="Arial" w:cs="Arial"/>
          <w:sz w:val="24"/>
        </w:rPr>
        <w:t xml:space="preserve"> enviar proposta para todos os itens que o compõem.</w:t>
      </w:r>
    </w:p>
    <w:p w14:paraId="285E7EC2" w14:textId="47A6E62E" w:rsidR="004544FC" w:rsidRPr="007C4090" w:rsidRDefault="009F7713" w:rsidP="00142675">
      <w:pPr>
        <w:pStyle w:val="PADRO"/>
        <w:keepNext w:val="0"/>
        <w:widowControl/>
        <w:numPr>
          <w:ilvl w:val="1"/>
          <w:numId w:val="1"/>
        </w:numPr>
        <w:shd w:val="clear" w:color="auto" w:fill="auto"/>
        <w:spacing w:before="120" w:after="120"/>
        <w:rPr>
          <w:rFonts w:ascii="Arial" w:hAnsi="Arial" w:cs="Arial"/>
          <w:sz w:val="24"/>
        </w:rPr>
      </w:pPr>
      <w:r w:rsidRPr="007C4090">
        <w:rPr>
          <w:rFonts w:ascii="Arial" w:hAnsi="Arial" w:cs="Arial"/>
          <w:sz w:val="24"/>
        </w:rPr>
        <w:t>O critério de julgamento adotado será o</w:t>
      </w:r>
      <w:r w:rsidRPr="007C4090">
        <w:rPr>
          <w:rFonts w:ascii="Arial" w:hAnsi="Arial" w:cs="Arial"/>
          <w:i/>
          <w:iCs/>
          <w:sz w:val="24"/>
        </w:rPr>
        <w:t xml:space="preserve"> </w:t>
      </w:r>
      <w:r w:rsidRPr="0000709D">
        <w:rPr>
          <w:rFonts w:ascii="Arial" w:hAnsi="Arial" w:cs="Arial"/>
          <w:b/>
          <w:bCs/>
          <w:i/>
          <w:iCs/>
          <w:sz w:val="24"/>
        </w:rPr>
        <w:t xml:space="preserve">menor </w:t>
      </w:r>
      <w:r w:rsidR="00CF5280">
        <w:rPr>
          <w:rFonts w:ascii="Arial" w:hAnsi="Arial" w:cs="Arial"/>
          <w:b/>
          <w:bCs/>
          <w:i/>
          <w:iCs/>
          <w:sz w:val="24"/>
        </w:rPr>
        <w:t xml:space="preserve">preço </w:t>
      </w:r>
      <w:r w:rsidR="0000709D" w:rsidRPr="0000709D">
        <w:rPr>
          <w:rFonts w:ascii="Arial" w:hAnsi="Arial" w:cs="Arial"/>
          <w:b/>
          <w:bCs/>
          <w:i/>
          <w:iCs/>
          <w:sz w:val="24"/>
        </w:rPr>
        <w:t>GLOBAL</w:t>
      </w:r>
      <w:r w:rsidRPr="007C4090">
        <w:rPr>
          <w:rFonts w:ascii="Arial" w:hAnsi="Arial" w:cs="Arial"/>
          <w:i/>
          <w:iCs/>
          <w:sz w:val="24"/>
        </w:rPr>
        <w:t>,</w:t>
      </w:r>
      <w:r w:rsidRPr="007C4090">
        <w:rPr>
          <w:rFonts w:ascii="Arial" w:hAnsi="Arial" w:cs="Arial"/>
          <w:sz w:val="24"/>
        </w:rPr>
        <w:t xml:space="preserve"> observadas as exigências contidas neste </w:t>
      </w:r>
      <w:r w:rsidR="00313FBD" w:rsidRPr="007C4090">
        <w:rPr>
          <w:rFonts w:ascii="Arial" w:hAnsi="Arial" w:cs="Arial"/>
          <w:sz w:val="24"/>
        </w:rPr>
        <w:t>Aviso</w:t>
      </w:r>
      <w:r w:rsidRPr="007C4090">
        <w:rPr>
          <w:rFonts w:ascii="Arial" w:hAnsi="Arial" w:cs="Arial"/>
          <w:sz w:val="24"/>
        </w:rPr>
        <w:t xml:space="preserve"> </w:t>
      </w:r>
      <w:r w:rsidR="00770F01" w:rsidRPr="007C4090">
        <w:rPr>
          <w:rFonts w:ascii="Arial" w:hAnsi="Arial" w:cs="Arial"/>
          <w:sz w:val="24"/>
        </w:rPr>
        <w:t xml:space="preserve">de Contratação Direta </w:t>
      </w:r>
      <w:r w:rsidRPr="007C4090">
        <w:rPr>
          <w:rFonts w:ascii="Arial" w:hAnsi="Arial" w:cs="Arial"/>
          <w:sz w:val="24"/>
        </w:rPr>
        <w:t>e seus Anexos quanto às especificações do objeto.</w:t>
      </w:r>
    </w:p>
    <w:p w14:paraId="31AB0ABF" w14:textId="16F2DD18" w:rsidR="006A70C8" w:rsidRPr="007C4090" w:rsidRDefault="006A70C8"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PARTICIPAÇÃO NA DISPENSA ELETRÔNICA.</w:t>
      </w:r>
    </w:p>
    <w:p w14:paraId="5FD2EEF4" w14:textId="4162FE03" w:rsidR="00BD6135" w:rsidRPr="007C4090" w:rsidRDefault="00BD6135" w:rsidP="00214226">
      <w:pPr>
        <w:numPr>
          <w:ilvl w:val="1"/>
          <w:numId w:val="1"/>
        </w:numPr>
        <w:autoSpaceDE w:val="0"/>
        <w:snapToGrid w:val="0"/>
        <w:spacing w:before="120" w:after="120" w:line="276" w:lineRule="auto"/>
        <w:jc w:val="both"/>
        <w:rPr>
          <w:rFonts w:cs="Arial"/>
          <w:sz w:val="24"/>
        </w:rPr>
      </w:pPr>
      <w:r w:rsidRPr="007C4090">
        <w:rPr>
          <w:rFonts w:cs="Arial"/>
          <w:sz w:val="24"/>
        </w:rPr>
        <w:t xml:space="preserve">A participação na presente dispensa eletrônica se dará mediante </w:t>
      </w:r>
      <w:r w:rsidR="0033363C" w:rsidRPr="007C4090">
        <w:rPr>
          <w:rFonts w:cs="Arial"/>
          <w:bCs/>
          <w:sz w:val="24"/>
        </w:rPr>
        <w:t>Sistema de Dispensa Eletrônica</w:t>
      </w:r>
      <w:r w:rsidR="0033363C" w:rsidRPr="007C4090">
        <w:rPr>
          <w:rFonts w:cs="Arial"/>
          <w:sz w:val="24"/>
        </w:rPr>
        <w:t xml:space="preserve"> </w:t>
      </w:r>
      <w:r w:rsidRPr="007C4090">
        <w:rPr>
          <w:rFonts w:cs="Arial"/>
          <w:sz w:val="24"/>
        </w:rPr>
        <w:t xml:space="preserve">integrante do </w:t>
      </w:r>
      <w:r w:rsidR="0000709D">
        <w:rPr>
          <w:rFonts w:cs="Arial"/>
          <w:sz w:val="24"/>
        </w:rPr>
        <w:t>NOVO BBMNET</w:t>
      </w:r>
      <w:r w:rsidRPr="007C4090">
        <w:rPr>
          <w:rFonts w:cs="Arial"/>
          <w:sz w:val="24"/>
        </w:rPr>
        <w:t xml:space="preserve">, disponível no </w:t>
      </w:r>
      <w:r w:rsidR="00E04DDE" w:rsidRPr="007C4090">
        <w:rPr>
          <w:rFonts w:cs="Arial"/>
          <w:bCs/>
          <w:sz w:val="24"/>
        </w:rPr>
        <w:t>endereço eletrônico</w:t>
      </w:r>
      <w:r w:rsidR="008A09C2" w:rsidRPr="007C4090">
        <w:rPr>
          <w:rFonts w:cs="Arial"/>
          <w:bCs/>
          <w:sz w:val="24"/>
        </w:rPr>
        <w:t xml:space="preserve"> </w:t>
      </w:r>
      <w:r w:rsidR="00595C98" w:rsidRPr="007C4090">
        <w:rPr>
          <w:rFonts w:cs="Arial"/>
          <w:bCs/>
          <w:sz w:val="24"/>
        </w:rPr>
        <w:t xml:space="preserve"> </w:t>
      </w:r>
      <w:hyperlink r:id="rId9" w:history="1">
        <w:r w:rsidR="0000709D" w:rsidRPr="007260F1">
          <w:rPr>
            <w:rStyle w:val="Hyperlink"/>
          </w:rPr>
          <w:t>https://novobbmnet.com.br/</w:t>
        </w:r>
      </w:hyperlink>
      <w:r w:rsidR="0000709D">
        <w:t xml:space="preserve"> </w:t>
      </w:r>
      <w:r w:rsidRPr="007C4090">
        <w:rPr>
          <w:rFonts w:cs="Arial"/>
          <w:sz w:val="24"/>
        </w:rPr>
        <w:t>.</w:t>
      </w:r>
    </w:p>
    <w:p w14:paraId="082C54DB" w14:textId="0F34689D" w:rsidR="00A728B9" w:rsidRPr="007C4090" w:rsidRDefault="00A728B9" w:rsidP="00142675">
      <w:pPr>
        <w:numPr>
          <w:ilvl w:val="2"/>
          <w:numId w:val="1"/>
        </w:numPr>
        <w:autoSpaceDE w:val="0"/>
        <w:snapToGrid w:val="0"/>
        <w:spacing w:before="120" w:after="120" w:line="276" w:lineRule="auto"/>
        <w:jc w:val="both"/>
        <w:rPr>
          <w:rFonts w:cs="Arial"/>
          <w:sz w:val="24"/>
        </w:rPr>
      </w:pPr>
      <w:r w:rsidRPr="007C4090">
        <w:rPr>
          <w:rFonts w:cs="Arial"/>
          <w:sz w:val="24"/>
        </w:rPr>
        <w:lastRenderedPageBreak/>
        <w:t xml:space="preserve">Os </w:t>
      </w:r>
      <w:r w:rsidR="00214615" w:rsidRPr="007C4090">
        <w:rPr>
          <w:rFonts w:cs="Arial"/>
          <w:sz w:val="24"/>
        </w:rPr>
        <w:t>fornecedor</w:t>
      </w:r>
      <w:r w:rsidR="00686344" w:rsidRPr="007C4090">
        <w:rPr>
          <w:rFonts w:cs="Arial"/>
          <w:sz w:val="24"/>
        </w:rPr>
        <w:t>e</w:t>
      </w:r>
      <w:r w:rsidRPr="007C4090">
        <w:rPr>
          <w:rFonts w:cs="Arial"/>
          <w:sz w:val="24"/>
        </w:rPr>
        <w:t xml:space="preserve">s deverão atender aos procedimentos previstos no Manual do Sistema de Dispensa Eletrônica, disponível no Portal de Compras do </w:t>
      </w:r>
      <w:r w:rsidR="0000709D">
        <w:rPr>
          <w:rFonts w:cs="Arial"/>
          <w:sz w:val="24"/>
        </w:rPr>
        <w:t>BBMNET</w:t>
      </w:r>
      <w:r w:rsidRPr="007C4090">
        <w:rPr>
          <w:rFonts w:cs="Arial"/>
          <w:sz w:val="24"/>
        </w:rPr>
        <w:t>, para acesso ao sistema e operacionalização.</w:t>
      </w:r>
    </w:p>
    <w:p w14:paraId="17F8EE97" w14:textId="479D44E2" w:rsidR="00A728B9" w:rsidRPr="007C4090" w:rsidRDefault="00A728B9" w:rsidP="00142675">
      <w:pPr>
        <w:numPr>
          <w:ilvl w:val="2"/>
          <w:numId w:val="1"/>
        </w:numPr>
        <w:autoSpaceDE w:val="0"/>
        <w:snapToGrid w:val="0"/>
        <w:spacing w:before="120" w:after="120" w:line="276" w:lineRule="auto"/>
        <w:jc w:val="both"/>
        <w:rPr>
          <w:rFonts w:cs="Arial"/>
          <w:sz w:val="24"/>
        </w:rPr>
      </w:pPr>
      <w:r w:rsidRPr="007C4090">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7C4090" w:rsidRDefault="006A70C8" w:rsidP="00142675">
      <w:pPr>
        <w:numPr>
          <w:ilvl w:val="1"/>
          <w:numId w:val="1"/>
        </w:numPr>
        <w:spacing w:before="120" w:after="120" w:line="276" w:lineRule="auto"/>
        <w:ind w:left="425" w:firstLine="0"/>
        <w:jc w:val="both"/>
        <w:rPr>
          <w:rFonts w:cs="Arial"/>
          <w:sz w:val="24"/>
        </w:rPr>
      </w:pPr>
      <w:r w:rsidRPr="007C4090">
        <w:rPr>
          <w:rFonts w:cs="Arial"/>
          <w:sz w:val="24"/>
        </w:rPr>
        <w:t>Não poderão participar dest</w:t>
      </w:r>
      <w:r w:rsidR="00A728B9" w:rsidRPr="007C4090">
        <w:rPr>
          <w:rFonts w:cs="Arial"/>
          <w:sz w:val="24"/>
        </w:rPr>
        <w:t xml:space="preserve">a dispensa </w:t>
      </w:r>
      <w:r w:rsidRPr="007C4090">
        <w:rPr>
          <w:rFonts w:cs="Arial"/>
          <w:sz w:val="24"/>
        </w:rPr>
        <w:t xml:space="preserve">os </w:t>
      </w:r>
      <w:r w:rsidR="00214615" w:rsidRPr="007C4090">
        <w:rPr>
          <w:rFonts w:cs="Arial"/>
          <w:sz w:val="24"/>
        </w:rPr>
        <w:t>fornecedor</w:t>
      </w:r>
      <w:r w:rsidR="00F528F8" w:rsidRPr="007C4090">
        <w:rPr>
          <w:rFonts w:cs="Arial"/>
          <w:sz w:val="24"/>
        </w:rPr>
        <w:t>e</w:t>
      </w:r>
      <w:r w:rsidRPr="007C4090">
        <w:rPr>
          <w:rFonts w:cs="Arial"/>
          <w:sz w:val="24"/>
        </w:rPr>
        <w:t>s:</w:t>
      </w:r>
    </w:p>
    <w:p w14:paraId="4C833434" w14:textId="43EB3C44" w:rsidR="006A70C8"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6A70C8" w:rsidRPr="007C4090">
        <w:rPr>
          <w:rFonts w:cs="Arial"/>
          <w:sz w:val="24"/>
        </w:rPr>
        <w:t xml:space="preserve"> não atendam às condições deste </w:t>
      </w:r>
      <w:r w:rsidR="00313FBD" w:rsidRPr="007C4090">
        <w:rPr>
          <w:rFonts w:cs="Arial"/>
          <w:sz w:val="24"/>
        </w:rPr>
        <w:t>Aviso</w:t>
      </w:r>
      <w:r w:rsidR="008A09C2" w:rsidRPr="007C4090">
        <w:rPr>
          <w:rFonts w:cs="Arial"/>
          <w:sz w:val="24"/>
        </w:rPr>
        <w:t xml:space="preserve"> de Contratação Direta</w:t>
      </w:r>
      <w:r w:rsidR="006A70C8" w:rsidRPr="007C4090">
        <w:rPr>
          <w:rFonts w:cs="Arial"/>
          <w:sz w:val="24"/>
        </w:rPr>
        <w:t xml:space="preserve"> e seu(s) anexo(s);</w:t>
      </w:r>
    </w:p>
    <w:p w14:paraId="60767DA3" w14:textId="1F50F74F" w:rsidR="006A70C8" w:rsidRDefault="001910E6" w:rsidP="00142675">
      <w:pPr>
        <w:numPr>
          <w:ilvl w:val="2"/>
          <w:numId w:val="1"/>
        </w:numPr>
        <w:spacing w:before="120" w:after="120" w:line="276" w:lineRule="auto"/>
        <w:jc w:val="both"/>
        <w:rPr>
          <w:rFonts w:cs="Arial"/>
          <w:sz w:val="24"/>
        </w:rPr>
      </w:pPr>
      <w:r w:rsidRPr="007C4090">
        <w:rPr>
          <w:rFonts w:cs="Arial"/>
          <w:sz w:val="24"/>
        </w:rPr>
        <w:t>Estrangeiros</w:t>
      </w:r>
      <w:r w:rsidR="006A70C8" w:rsidRPr="007C4090">
        <w:rPr>
          <w:rFonts w:cs="Arial"/>
          <w:sz w:val="24"/>
        </w:rPr>
        <w:t xml:space="preserve"> que não tenham representação legal no Brasil com poderes expressos para receber citação e responder administrativa ou judicialmente;</w:t>
      </w:r>
    </w:p>
    <w:p w14:paraId="73B0CB03" w14:textId="056BC5E5" w:rsidR="00CF5280" w:rsidRPr="007C4090" w:rsidRDefault="00CF5280" w:rsidP="00142675">
      <w:pPr>
        <w:numPr>
          <w:ilvl w:val="2"/>
          <w:numId w:val="1"/>
        </w:numPr>
        <w:spacing w:before="120" w:after="120" w:line="276" w:lineRule="auto"/>
        <w:jc w:val="both"/>
        <w:rPr>
          <w:rFonts w:cs="Arial"/>
          <w:sz w:val="24"/>
        </w:rPr>
      </w:pPr>
      <w:r>
        <w:rPr>
          <w:rFonts w:cs="Arial"/>
          <w:sz w:val="24"/>
        </w:rPr>
        <w:t>Empresas que não estejam localizadas na cidade de Inhapim.</w:t>
      </w:r>
    </w:p>
    <w:p w14:paraId="70BFF08B" w14:textId="427FA64E" w:rsidR="00D07602"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6A70C8" w:rsidRPr="007C4090">
        <w:rPr>
          <w:rFonts w:cs="Arial"/>
          <w:sz w:val="24"/>
        </w:rPr>
        <w:t xml:space="preserve"> se enquadrem nas </w:t>
      </w:r>
      <w:r w:rsidR="00B34502" w:rsidRPr="007C4090">
        <w:rPr>
          <w:rFonts w:cs="Arial"/>
          <w:sz w:val="24"/>
        </w:rPr>
        <w:t xml:space="preserve">seguintes </w:t>
      </w:r>
      <w:r w:rsidR="006A70C8" w:rsidRPr="007C4090">
        <w:rPr>
          <w:rFonts w:cs="Arial"/>
          <w:sz w:val="24"/>
        </w:rPr>
        <w:t>vedações</w:t>
      </w:r>
      <w:r w:rsidR="00B34502" w:rsidRPr="007C4090">
        <w:rPr>
          <w:rFonts w:cs="Arial"/>
          <w:sz w:val="24"/>
        </w:rPr>
        <w:t>:</w:t>
      </w:r>
    </w:p>
    <w:p w14:paraId="3E7E67DD" w14:textId="668307EB" w:rsidR="00B34502" w:rsidRPr="007C4090" w:rsidRDefault="001910E6" w:rsidP="00142675">
      <w:pPr>
        <w:numPr>
          <w:ilvl w:val="3"/>
          <w:numId w:val="22"/>
        </w:numPr>
        <w:spacing w:before="120" w:after="120" w:line="276" w:lineRule="auto"/>
        <w:jc w:val="both"/>
        <w:rPr>
          <w:rFonts w:cs="Arial"/>
          <w:sz w:val="24"/>
        </w:rPr>
      </w:pPr>
      <w:r w:rsidRPr="007C4090">
        <w:rPr>
          <w:rFonts w:cs="Arial"/>
          <w:sz w:val="24"/>
        </w:rPr>
        <w:t>Autor</w:t>
      </w:r>
      <w:r w:rsidR="00B34502" w:rsidRPr="007C4090">
        <w:rPr>
          <w:rFonts w:cs="Arial"/>
          <w:sz w:val="24"/>
        </w:rPr>
        <w:t xml:space="preserve"> do anteprojeto, do projeto básico ou do projeto executivo, pessoa física ou jurídica, quando a </w:t>
      </w:r>
      <w:r w:rsidR="007C27EE" w:rsidRPr="007C4090">
        <w:rPr>
          <w:rFonts w:cs="Arial"/>
          <w:sz w:val="24"/>
        </w:rPr>
        <w:t>contratação</w:t>
      </w:r>
      <w:r w:rsidR="00B34502" w:rsidRPr="007C4090">
        <w:rPr>
          <w:rFonts w:cs="Arial"/>
          <w:sz w:val="24"/>
        </w:rPr>
        <w:t xml:space="preserve"> versar sobre obra, serviços ou fornecimento de bens a ele relacionados</w:t>
      </w:r>
      <w:r w:rsidR="00ED3520" w:rsidRPr="007C4090">
        <w:rPr>
          <w:rFonts w:cs="Arial"/>
          <w:sz w:val="24"/>
        </w:rPr>
        <w:t>;</w:t>
      </w:r>
    </w:p>
    <w:p w14:paraId="74E54C9F" w14:textId="14E51E33" w:rsidR="00ED3520" w:rsidRPr="007C4090" w:rsidRDefault="001910E6" w:rsidP="00142675">
      <w:pPr>
        <w:numPr>
          <w:ilvl w:val="3"/>
          <w:numId w:val="22"/>
        </w:numPr>
        <w:spacing w:before="120" w:after="120" w:line="276" w:lineRule="auto"/>
        <w:jc w:val="both"/>
        <w:rPr>
          <w:rFonts w:cs="Arial"/>
          <w:sz w:val="24"/>
        </w:rPr>
      </w:pPr>
      <w:r w:rsidRPr="007C4090">
        <w:rPr>
          <w:rFonts w:cs="Arial"/>
          <w:sz w:val="24"/>
        </w:rPr>
        <w:t>Empresa</w:t>
      </w:r>
      <w:r w:rsidR="00ED3520" w:rsidRPr="007C4090">
        <w:rPr>
          <w:rFonts w:cs="Arial"/>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7C4090">
        <w:rPr>
          <w:rFonts w:cs="Arial"/>
          <w:sz w:val="24"/>
        </w:rPr>
        <w:t xml:space="preserve">contratação </w:t>
      </w:r>
      <w:r w:rsidR="00ED3520" w:rsidRPr="007C4090">
        <w:rPr>
          <w:rFonts w:cs="Arial"/>
          <w:sz w:val="24"/>
        </w:rPr>
        <w:t>versar sobre obra, serviços ou fornecimento de bens a ela necessários;</w:t>
      </w:r>
    </w:p>
    <w:p w14:paraId="36798366" w14:textId="68D8EF08" w:rsidR="00ED3520" w:rsidRPr="007C4090" w:rsidRDefault="001910E6" w:rsidP="00142675">
      <w:pPr>
        <w:numPr>
          <w:ilvl w:val="3"/>
          <w:numId w:val="22"/>
        </w:numPr>
        <w:spacing w:before="120" w:after="120" w:line="276" w:lineRule="auto"/>
        <w:jc w:val="both"/>
        <w:rPr>
          <w:rFonts w:cs="Arial"/>
          <w:sz w:val="24"/>
        </w:rPr>
      </w:pPr>
      <w:r w:rsidRPr="007C4090">
        <w:rPr>
          <w:rFonts w:cs="Arial"/>
          <w:sz w:val="24"/>
        </w:rPr>
        <w:t>Pessoa</w:t>
      </w:r>
      <w:r w:rsidR="00ED3520" w:rsidRPr="007C4090">
        <w:rPr>
          <w:rFonts w:cs="Arial"/>
          <w:sz w:val="24"/>
        </w:rPr>
        <w:t xml:space="preserve"> física ou jurídica que se encontre, ao tempo da </w:t>
      </w:r>
      <w:r w:rsidR="007C27EE" w:rsidRPr="007C4090">
        <w:rPr>
          <w:rFonts w:cs="Arial"/>
          <w:sz w:val="24"/>
        </w:rPr>
        <w:t>contratação</w:t>
      </w:r>
      <w:r w:rsidR="00ED3520" w:rsidRPr="007C4090">
        <w:rPr>
          <w:rFonts w:cs="Arial"/>
          <w:sz w:val="24"/>
        </w:rPr>
        <w:t xml:space="preserve">, impossibilitada de </w:t>
      </w:r>
      <w:r w:rsidR="007C27EE" w:rsidRPr="007C4090">
        <w:rPr>
          <w:rFonts w:cs="Arial"/>
          <w:sz w:val="24"/>
        </w:rPr>
        <w:t xml:space="preserve">contratar </w:t>
      </w:r>
      <w:r w:rsidR="00ED3520" w:rsidRPr="007C4090">
        <w:rPr>
          <w:rFonts w:cs="Arial"/>
          <w:sz w:val="24"/>
        </w:rPr>
        <w:t>em decorrência de sanção que lhe foi imposta;</w:t>
      </w:r>
    </w:p>
    <w:p w14:paraId="5062675E" w14:textId="53DA9124" w:rsidR="00ED3520" w:rsidRPr="007C4090" w:rsidRDefault="001910E6" w:rsidP="00142675">
      <w:pPr>
        <w:numPr>
          <w:ilvl w:val="3"/>
          <w:numId w:val="22"/>
        </w:numPr>
        <w:spacing w:before="120" w:after="120" w:line="276" w:lineRule="auto"/>
        <w:jc w:val="both"/>
        <w:rPr>
          <w:rFonts w:cs="Arial"/>
          <w:sz w:val="24"/>
        </w:rPr>
      </w:pPr>
      <w:r w:rsidRPr="007C4090">
        <w:rPr>
          <w:rFonts w:cs="Arial"/>
          <w:sz w:val="24"/>
        </w:rPr>
        <w:t>Aquele</w:t>
      </w:r>
      <w:r w:rsidR="00ED3520" w:rsidRPr="007C4090">
        <w:rPr>
          <w:rFonts w:cs="Arial"/>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007E87A3" w:rsidR="00ED3520" w:rsidRPr="007C4090" w:rsidRDefault="00CF4CC4" w:rsidP="00142675">
      <w:pPr>
        <w:numPr>
          <w:ilvl w:val="3"/>
          <w:numId w:val="22"/>
        </w:numPr>
        <w:spacing w:before="120" w:after="120" w:line="276" w:lineRule="auto"/>
        <w:jc w:val="both"/>
        <w:rPr>
          <w:rFonts w:cs="Arial"/>
          <w:sz w:val="24"/>
        </w:rPr>
      </w:pPr>
      <w:r w:rsidRPr="007C4090">
        <w:rPr>
          <w:rFonts w:cs="Arial"/>
          <w:sz w:val="24"/>
        </w:rPr>
        <w:t>Empresas</w:t>
      </w:r>
      <w:r w:rsidR="00ED3520" w:rsidRPr="007C4090">
        <w:rPr>
          <w:rFonts w:cs="Arial"/>
          <w:sz w:val="24"/>
        </w:rPr>
        <w:t xml:space="preserve"> controladoras, controladas ou coligadas, nos termos da </w:t>
      </w:r>
      <w:hyperlink r:id="rId10" w:history="1">
        <w:r w:rsidR="00ED3520" w:rsidRPr="007C4090">
          <w:rPr>
            <w:rStyle w:val="Hyperlink"/>
            <w:rFonts w:eastAsia="Calibri" w:cs="Arial"/>
            <w:color w:val="auto"/>
            <w:sz w:val="24"/>
          </w:rPr>
          <w:t>Lei nº 6.404, de 15 de dezembro de 1976</w:t>
        </w:r>
      </w:hyperlink>
      <w:r w:rsidR="00ED3520" w:rsidRPr="007C4090">
        <w:rPr>
          <w:rFonts w:cs="Arial"/>
          <w:sz w:val="24"/>
        </w:rPr>
        <w:t>, concorrendo entre si;</w:t>
      </w:r>
    </w:p>
    <w:p w14:paraId="17C50E44" w14:textId="08966915" w:rsidR="00ED3520" w:rsidRPr="007C4090" w:rsidRDefault="001910E6" w:rsidP="00142675">
      <w:pPr>
        <w:numPr>
          <w:ilvl w:val="3"/>
          <w:numId w:val="22"/>
        </w:numPr>
        <w:spacing w:before="120" w:after="120" w:line="276" w:lineRule="auto"/>
        <w:jc w:val="both"/>
        <w:rPr>
          <w:rFonts w:cs="Arial"/>
          <w:sz w:val="24"/>
        </w:rPr>
      </w:pPr>
      <w:r w:rsidRPr="007C4090">
        <w:rPr>
          <w:rFonts w:cs="Arial"/>
          <w:sz w:val="24"/>
        </w:rPr>
        <w:lastRenderedPageBreak/>
        <w:t>Pessoa</w:t>
      </w:r>
      <w:r w:rsidR="00ED3520" w:rsidRPr="007C4090">
        <w:rPr>
          <w:rFonts w:cs="Arial"/>
          <w:sz w:val="24"/>
        </w:rPr>
        <w:t xml:space="preserve"> física ou jurídica que, nos 5 (cinco) anos anteriores à divulgação do </w:t>
      </w:r>
      <w:r w:rsidR="00D96F4D" w:rsidRPr="007C4090">
        <w:rPr>
          <w:rFonts w:cs="Arial"/>
          <w:sz w:val="24"/>
        </w:rPr>
        <w:t>aviso</w:t>
      </w:r>
      <w:r w:rsidR="00ED3520" w:rsidRPr="007C4090">
        <w:rPr>
          <w:rFonts w:cs="Arial"/>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7C4090" w:rsidRDefault="007C27EE" w:rsidP="00142675">
      <w:pPr>
        <w:numPr>
          <w:ilvl w:val="3"/>
          <w:numId w:val="1"/>
        </w:numPr>
        <w:spacing w:before="120" w:after="120" w:line="276" w:lineRule="auto"/>
        <w:jc w:val="both"/>
        <w:rPr>
          <w:rFonts w:cs="Arial"/>
          <w:sz w:val="24"/>
        </w:rPr>
      </w:pPr>
      <w:r w:rsidRPr="007C4090">
        <w:rPr>
          <w:rFonts w:cs="Arial"/>
          <w:sz w:val="24"/>
        </w:rPr>
        <w:t>Equiparam-se aos autores do projeto as empresas integrantes do mesmo grupo econômico;</w:t>
      </w:r>
    </w:p>
    <w:p w14:paraId="18ADA45F" w14:textId="69C6048F" w:rsidR="007C27EE" w:rsidRPr="007C4090" w:rsidRDefault="001910E6" w:rsidP="00142675">
      <w:pPr>
        <w:numPr>
          <w:ilvl w:val="3"/>
          <w:numId w:val="1"/>
        </w:numPr>
        <w:spacing w:before="120" w:after="120" w:line="276" w:lineRule="auto"/>
        <w:jc w:val="both"/>
        <w:rPr>
          <w:rFonts w:cs="Arial"/>
          <w:sz w:val="24"/>
        </w:rPr>
      </w:pPr>
      <w:r w:rsidRPr="007C4090">
        <w:rPr>
          <w:rFonts w:cs="Arial"/>
          <w:sz w:val="24"/>
        </w:rPr>
        <w:t>Aplica</w:t>
      </w:r>
      <w:r w:rsidR="007C27EE" w:rsidRPr="007C4090">
        <w:rPr>
          <w:rFonts w:cs="Arial"/>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36F3012B" w:rsidR="006A70C8" w:rsidRPr="007C4090" w:rsidRDefault="001910E6" w:rsidP="00142675">
      <w:pPr>
        <w:numPr>
          <w:ilvl w:val="2"/>
          <w:numId w:val="1"/>
        </w:numPr>
        <w:spacing w:before="120" w:after="120" w:line="276" w:lineRule="auto"/>
        <w:jc w:val="both"/>
        <w:rPr>
          <w:rFonts w:cs="Arial"/>
          <w:sz w:val="24"/>
        </w:rPr>
      </w:pPr>
      <w:r w:rsidRPr="007C4090">
        <w:rPr>
          <w:rFonts w:cs="Arial"/>
          <w:sz w:val="24"/>
        </w:rPr>
        <w:t>Organizações</w:t>
      </w:r>
      <w:r w:rsidR="006A70C8" w:rsidRPr="007C4090">
        <w:rPr>
          <w:rFonts w:cs="Arial"/>
          <w:sz w:val="24"/>
        </w:rPr>
        <w:t xml:space="preserve"> da Sociedade Civil de Interesse Público - OSCIP, atuando nessa condição (Acórdão nº 746/2014-TCU-Plenário); </w:t>
      </w:r>
      <w:r w:rsidR="00BD6135" w:rsidRPr="007C4090">
        <w:rPr>
          <w:rFonts w:cs="Arial"/>
          <w:sz w:val="24"/>
        </w:rPr>
        <w:t>e</w:t>
      </w:r>
    </w:p>
    <w:p w14:paraId="416499AC" w14:textId="4D12984F" w:rsidR="006A70C8" w:rsidRPr="007C4090" w:rsidRDefault="001910E6" w:rsidP="00142675">
      <w:pPr>
        <w:numPr>
          <w:ilvl w:val="2"/>
          <w:numId w:val="1"/>
        </w:numPr>
        <w:spacing w:before="120" w:after="120" w:line="276" w:lineRule="auto"/>
        <w:jc w:val="both"/>
        <w:rPr>
          <w:rFonts w:cs="Arial"/>
          <w:b/>
          <w:i/>
          <w:sz w:val="24"/>
        </w:rPr>
      </w:pPr>
      <w:bookmarkStart w:id="0" w:name="_Hlk519667815"/>
      <w:r w:rsidRPr="007C4090">
        <w:rPr>
          <w:rFonts w:cs="Arial"/>
          <w:b/>
          <w:i/>
          <w:sz w:val="24"/>
        </w:rPr>
        <w:t>Sociedades</w:t>
      </w:r>
      <w:r w:rsidR="006A70C8" w:rsidRPr="007C4090">
        <w:rPr>
          <w:rFonts w:cs="Arial"/>
          <w:b/>
          <w:i/>
          <w:sz w:val="24"/>
        </w:rPr>
        <w:t xml:space="preserve"> cooperativas.</w:t>
      </w:r>
    </w:p>
    <w:p w14:paraId="5D69EFE1" w14:textId="77777777" w:rsidR="001910E6" w:rsidRPr="007C4090" w:rsidRDefault="001910E6" w:rsidP="00142675">
      <w:pPr>
        <w:spacing w:before="120" w:after="120" w:line="276" w:lineRule="auto"/>
        <w:ind w:left="1224"/>
        <w:jc w:val="both"/>
        <w:rPr>
          <w:rFonts w:cs="Arial"/>
          <w:b/>
          <w:i/>
          <w:sz w:val="24"/>
        </w:rPr>
      </w:pPr>
    </w:p>
    <w:bookmarkEnd w:id="0"/>
    <w:p w14:paraId="208DF011" w14:textId="7C80D287" w:rsidR="009F7713" w:rsidRPr="007C4090" w:rsidRDefault="00A728B9"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 xml:space="preserve">INGRESSO NA DISPENSA ELETRÔNICA E </w:t>
      </w:r>
      <w:r w:rsidR="00A03321" w:rsidRPr="007C4090">
        <w:rPr>
          <w:rFonts w:ascii="Arial" w:hAnsi="Arial" w:cs="Arial"/>
          <w:b/>
          <w:sz w:val="24"/>
        </w:rPr>
        <w:t>CADASTRAMENTO</w:t>
      </w:r>
      <w:r w:rsidRPr="007C4090">
        <w:rPr>
          <w:rFonts w:ascii="Arial" w:hAnsi="Arial" w:cs="Arial"/>
          <w:b/>
          <w:sz w:val="24"/>
        </w:rPr>
        <w:t xml:space="preserve"> DA PROPOSTA INICIAL</w:t>
      </w:r>
    </w:p>
    <w:p w14:paraId="7AD6F9C8" w14:textId="725F9B42" w:rsidR="00141307" w:rsidRPr="007C4090" w:rsidRDefault="00A03321" w:rsidP="00142675">
      <w:pPr>
        <w:numPr>
          <w:ilvl w:val="1"/>
          <w:numId w:val="1"/>
        </w:numPr>
        <w:autoSpaceDE w:val="0"/>
        <w:snapToGrid w:val="0"/>
        <w:spacing w:before="120" w:after="120" w:line="276" w:lineRule="auto"/>
        <w:ind w:left="425" w:firstLine="0"/>
        <w:jc w:val="both"/>
        <w:rPr>
          <w:rFonts w:cs="Arial"/>
          <w:sz w:val="24"/>
        </w:rPr>
      </w:pPr>
      <w:r w:rsidRPr="007C4090">
        <w:rPr>
          <w:rFonts w:cs="Arial"/>
          <w:sz w:val="24"/>
        </w:rPr>
        <w:t xml:space="preserve">O ingresso do </w:t>
      </w:r>
      <w:r w:rsidR="00214615" w:rsidRPr="007C4090">
        <w:rPr>
          <w:rFonts w:cs="Arial"/>
          <w:sz w:val="24"/>
        </w:rPr>
        <w:t>fornecedor</w:t>
      </w:r>
      <w:r w:rsidRPr="007C4090">
        <w:rPr>
          <w:rFonts w:cs="Arial"/>
          <w:sz w:val="24"/>
        </w:rPr>
        <w:t xml:space="preserve"> na disputa da dispensa eletrônica se dará com o cadastramento de sua proposta inicial, na forma deste item.</w:t>
      </w:r>
    </w:p>
    <w:p w14:paraId="287EB2DC" w14:textId="22FFD65F" w:rsidR="00805244" w:rsidRPr="007C4090" w:rsidRDefault="006F2DF0" w:rsidP="00142675">
      <w:pPr>
        <w:numPr>
          <w:ilvl w:val="1"/>
          <w:numId w:val="1"/>
        </w:numPr>
        <w:autoSpaceDE w:val="0"/>
        <w:snapToGrid w:val="0"/>
        <w:spacing w:before="120" w:after="120" w:line="276" w:lineRule="auto"/>
        <w:ind w:left="425" w:firstLine="0"/>
        <w:jc w:val="both"/>
        <w:rPr>
          <w:rFonts w:cs="Arial"/>
          <w:sz w:val="24"/>
        </w:rPr>
      </w:pPr>
      <w:r w:rsidRPr="007C4090">
        <w:rPr>
          <w:rFonts w:cs="Arial"/>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7C4090" w:rsidRDefault="008C76D7" w:rsidP="00142675">
      <w:pPr>
        <w:numPr>
          <w:ilvl w:val="2"/>
          <w:numId w:val="1"/>
        </w:numPr>
        <w:spacing w:before="120" w:after="120" w:line="276" w:lineRule="auto"/>
        <w:jc w:val="both"/>
        <w:rPr>
          <w:rFonts w:cs="Arial"/>
          <w:sz w:val="24"/>
        </w:rPr>
      </w:pPr>
      <w:r w:rsidRPr="007C4090">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7C4090">
        <w:rPr>
          <w:rFonts w:cs="Arial"/>
          <w:sz w:val="24"/>
        </w:rPr>
        <w:t>.</w:t>
      </w:r>
    </w:p>
    <w:p w14:paraId="0D8497CA" w14:textId="5A302EBB"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Todas as especificações do objeto contidas na proposta</w:t>
      </w:r>
      <w:r w:rsidR="00762D8D" w:rsidRPr="007C4090">
        <w:rPr>
          <w:rFonts w:cs="Arial"/>
          <w:sz w:val="24"/>
        </w:rPr>
        <w:t>, em especial o preço,</w:t>
      </w:r>
      <w:r w:rsidRPr="007C4090">
        <w:rPr>
          <w:rFonts w:cs="Arial"/>
          <w:sz w:val="24"/>
        </w:rPr>
        <w:t xml:space="preserve"> vinculam a Contratada.</w:t>
      </w:r>
    </w:p>
    <w:p w14:paraId="32BFCBFE" w14:textId="2302AF4F"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7C4090" w:rsidRDefault="002913C9" w:rsidP="00142675">
      <w:pPr>
        <w:numPr>
          <w:ilvl w:val="2"/>
          <w:numId w:val="1"/>
        </w:numPr>
        <w:spacing w:before="120" w:after="120" w:line="276" w:lineRule="auto"/>
        <w:jc w:val="both"/>
        <w:rPr>
          <w:rFonts w:cs="Arial"/>
          <w:sz w:val="24"/>
        </w:rPr>
      </w:pPr>
      <w:r w:rsidRPr="007C4090">
        <w:rPr>
          <w:rFonts w:cs="Arial"/>
          <w:sz w:val="24"/>
        </w:rPr>
        <w:lastRenderedPageBreak/>
        <w:t xml:space="preserve">Os preços ofertados, tanto na proposta inicial, quanto na etapa de lances, serão de exclusiva responsabilidade do </w:t>
      </w:r>
      <w:r w:rsidR="009E584F" w:rsidRPr="007C4090">
        <w:rPr>
          <w:rFonts w:cs="Arial"/>
          <w:sz w:val="24"/>
        </w:rPr>
        <w:t>fornecedor</w:t>
      </w:r>
      <w:r w:rsidRPr="007C4090">
        <w:rPr>
          <w:rFonts w:cs="Arial"/>
          <w:sz w:val="24"/>
        </w:rPr>
        <w:t>, não lhe assistindo o direito de pleitear qualquer alteração, sob alegação de erro, omissão ou qualquer outro pretexto.</w:t>
      </w:r>
    </w:p>
    <w:p w14:paraId="57DDF1D8" w14:textId="1E3716F2"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Independentemente do percentual de tributo inserido na planilha, no pagamento serão retidos na fonte os percentuais estabelecidos na legislação vigente.</w:t>
      </w:r>
    </w:p>
    <w:p w14:paraId="58EB2F06" w14:textId="4D44579D"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 xml:space="preserve">A apresentação das propostas implica obrigatoriedade do cumprimento das disposições nelas contidas, em conformidade com o que dispõe o </w:t>
      </w:r>
      <w:r w:rsidRPr="007C4090">
        <w:rPr>
          <w:rFonts w:cs="Arial"/>
          <w:i/>
          <w:sz w:val="24"/>
        </w:rPr>
        <w:t>Termo de Referência</w:t>
      </w:r>
      <w:r w:rsidR="006F2DF0" w:rsidRPr="007C4090">
        <w:rPr>
          <w:rFonts w:cs="Arial"/>
          <w:i/>
          <w:sz w:val="24"/>
        </w:rPr>
        <w:t>, Projeto Básico ou Projeto Executivo</w:t>
      </w:r>
      <w:r w:rsidRPr="007C4090">
        <w:rPr>
          <w:rFonts w:cs="Arial"/>
          <w:sz w:val="24"/>
        </w:rPr>
        <w:t xml:space="preserve">, assumindo o proponente o compromisso de executar </w:t>
      </w:r>
      <w:r w:rsidR="00A329EE" w:rsidRPr="007C4090">
        <w:rPr>
          <w:rFonts w:cs="Arial"/>
          <w:sz w:val="24"/>
        </w:rPr>
        <w:t>a entrega dos produto</w:t>
      </w:r>
      <w:r w:rsidRPr="007C4090">
        <w:rPr>
          <w:rFonts w:cs="Arial"/>
          <w:sz w:val="24"/>
        </w:rPr>
        <w:t>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7C4090" w:rsidRDefault="002B2C30" w:rsidP="00142675">
      <w:pPr>
        <w:numPr>
          <w:ilvl w:val="1"/>
          <w:numId w:val="1"/>
        </w:numPr>
        <w:spacing w:before="120" w:after="120" w:line="276" w:lineRule="auto"/>
        <w:ind w:left="425" w:firstLine="0"/>
        <w:jc w:val="both"/>
        <w:rPr>
          <w:rFonts w:cs="Arial"/>
          <w:sz w:val="24"/>
        </w:rPr>
      </w:pPr>
      <w:r w:rsidRPr="007C4090">
        <w:rPr>
          <w:rFonts w:cs="Arial"/>
          <w:sz w:val="24"/>
        </w:rPr>
        <w:t>Uma vez enviada a proposta</w:t>
      </w:r>
      <w:r w:rsidR="00897E34" w:rsidRPr="007C4090">
        <w:rPr>
          <w:rFonts w:cs="Arial"/>
          <w:sz w:val="24"/>
        </w:rPr>
        <w:t xml:space="preserve"> no sistema</w:t>
      </w:r>
      <w:r w:rsidR="00A03321" w:rsidRPr="007C4090">
        <w:rPr>
          <w:rFonts w:cs="Arial"/>
          <w:sz w:val="24"/>
        </w:rPr>
        <w:t xml:space="preserve">, os </w:t>
      </w:r>
      <w:r w:rsidR="00214615" w:rsidRPr="007C4090">
        <w:rPr>
          <w:rFonts w:cs="Arial"/>
          <w:sz w:val="24"/>
        </w:rPr>
        <w:t>fornecedor</w:t>
      </w:r>
      <w:r w:rsidR="00E5075F" w:rsidRPr="007C4090">
        <w:rPr>
          <w:rFonts w:cs="Arial"/>
          <w:sz w:val="24"/>
        </w:rPr>
        <w:t>e</w:t>
      </w:r>
      <w:r w:rsidR="002913C9" w:rsidRPr="007C4090">
        <w:rPr>
          <w:rFonts w:cs="Arial"/>
          <w:sz w:val="24"/>
        </w:rPr>
        <w:t>s</w:t>
      </w:r>
      <w:r w:rsidR="00A03321" w:rsidRPr="007C4090">
        <w:rPr>
          <w:rFonts w:cs="Arial"/>
          <w:sz w:val="24"/>
        </w:rPr>
        <w:t xml:space="preserve"> </w:t>
      </w:r>
      <w:r w:rsidRPr="007C4090">
        <w:rPr>
          <w:rFonts w:cs="Arial"/>
          <w:b/>
          <w:bCs/>
          <w:sz w:val="24"/>
        </w:rPr>
        <w:t>NÃO</w:t>
      </w:r>
      <w:r w:rsidRPr="007C4090">
        <w:rPr>
          <w:rFonts w:cs="Arial"/>
          <w:sz w:val="24"/>
        </w:rPr>
        <w:t xml:space="preserve"> </w:t>
      </w:r>
      <w:r w:rsidR="00A03321" w:rsidRPr="007C4090">
        <w:rPr>
          <w:rFonts w:cs="Arial"/>
          <w:sz w:val="24"/>
        </w:rPr>
        <w:t>poderão retir</w:t>
      </w:r>
      <w:r w:rsidR="00897E34" w:rsidRPr="007C4090">
        <w:rPr>
          <w:rFonts w:cs="Arial"/>
          <w:sz w:val="24"/>
        </w:rPr>
        <w:t xml:space="preserve">á-la, </w:t>
      </w:r>
      <w:r w:rsidR="00A03321" w:rsidRPr="007C4090">
        <w:rPr>
          <w:rFonts w:cs="Arial"/>
          <w:sz w:val="24"/>
        </w:rPr>
        <w:t>substitu</w:t>
      </w:r>
      <w:r w:rsidR="00897E34" w:rsidRPr="007C4090">
        <w:rPr>
          <w:rFonts w:cs="Arial"/>
          <w:sz w:val="24"/>
        </w:rPr>
        <w:t>í-la ou modific</w:t>
      </w:r>
      <w:r w:rsidR="000E6C76" w:rsidRPr="007C4090">
        <w:rPr>
          <w:rFonts w:cs="Arial"/>
          <w:sz w:val="24"/>
        </w:rPr>
        <w:t>á</w:t>
      </w:r>
      <w:r w:rsidR="00897E34" w:rsidRPr="007C4090">
        <w:rPr>
          <w:rFonts w:cs="Arial"/>
          <w:sz w:val="24"/>
        </w:rPr>
        <w:t>-la</w:t>
      </w:r>
      <w:r w:rsidR="00A03321" w:rsidRPr="007C4090">
        <w:rPr>
          <w:rFonts w:cs="Arial"/>
          <w:sz w:val="24"/>
        </w:rPr>
        <w:t>;</w:t>
      </w:r>
    </w:p>
    <w:p w14:paraId="2A09EE46" w14:textId="5E90831E" w:rsidR="00A728B9" w:rsidRPr="007C4090" w:rsidRDefault="00A02D7C" w:rsidP="00142675">
      <w:pPr>
        <w:numPr>
          <w:ilvl w:val="1"/>
          <w:numId w:val="1"/>
        </w:numPr>
        <w:spacing w:before="120" w:after="120" w:line="276" w:lineRule="auto"/>
        <w:ind w:left="425" w:firstLine="0"/>
        <w:jc w:val="both"/>
        <w:rPr>
          <w:rFonts w:cs="Arial"/>
          <w:sz w:val="24"/>
        </w:rPr>
      </w:pPr>
      <w:r w:rsidRPr="007C4090">
        <w:rPr>
          <w:rFonts w:cs="Arial"/>
          <w:sz w:val="24"/>
        </w:rPr>
        <w:t>No cadastramento da proposta inicial</w:t>
      </w:r>
      <w:r w:rsidR="00A728B9" w:rsidRPr="007C4090">
        <w:rPr>
          <w:rFonts w:cs="Arial"/>
          <w:sz w:val="24"/>
        </w:rPr>
        <w:t xml:space="preserve">, o </w:t>
      </w:r>
      <w:r w:rsidR="00214615" w:rsidRPr="007C4090">
        <w:rPr>
          <w:rFonts w:cs="Arial"/>
          <w:sz w:val="24"/>
        </w:rPr>
        <w:t>fornecedor</w:t>
      </w:r>
      <w:r w:rsidR="00A728B9" w:rsidRPr="007C4090">
        <w:rPr>
          <w:rFonts w:cs="Arial"/>
          <w:sz w:val="24"/>
        </w:rPr>
        <w:t xml:space="preserve"> </w:t>
      </w:r>
      <w:r w:rsidRPr="007C4090">
        <w:rPr>
          <w:rFonts w:cs="Arial"/>
          <w:sz w:val="24"/>
        </w:rPr>
        <w:t>deverá, também</w:t>
      </w:r>
      <w:r w:rsidR="000E6C76" w:rsidRPr="007C4090">
        <w:rPr>
          <w:rFonts w:cs="Arial"/>
          <w:sz w:val="24"/>
        </w:rPr>
        <w:t>,</w:t>
      </w:r>
      <w:r w:rsidRPr="007C4090">
        <w:rPr>
          <w:rFonts w:cs="Arial"/>
          <w:sz w:val="24"/>
        </w:rPr>
        <w:t xml:space="preserve"> </w:t>
      </w:r>
      <w:r w:rsidR="00A728B9" w:rsidRPr="007C4090">
        <w:rPr>
          <w:rFonts w:cs="Arial"/>
          <w:sz w:val="24"/>
        </w:rPr>
        <w:t>assinalar “sim” ou “não” em campo próprio do sistema eletrônico, às seguintes declarações:</w:t>
      </w:r>
      <w:r w:rsidR="00A728B9" w:rsidRPr="007C4090">
        <w:rPr>
          <w:rFonts w:eastAsia="Zurich BT" w:cs="Arial"/>
          <w:sz w:val="24"/>
        </w:rPr>
        <w:t xml:space="preserve"> </w:t>
      </w:r>
    </w:p>
    <w:p w14:paraId="5A06B597" w14:textId="77777777" w:rsidR="00A728B9" w:rsidRPr="007C4090" w:rsidRDefault="00A728B9" w:rsidP="00142675">
      <w:pPr>
        <w:pStyle w:val="PargrafodaLista"/>
        <w:numPr>
          <w:ilvl w:val="0"/>
          <w:numId w:val="3"/>
        </w:numPr>
        <w:tabs>
          <w:tab w:val="left" w:pos="1440"/>
        </w:tabs>
        <w:autoSpaceDE w:val="0"/>
        <w:snapToGrid w:val="0"/>
        <w:spacing w:before="120" w:after="120" w:line="276" w:lineRule="auto"/>
        <w:jc w:val="both"/>
        <w:rPr>
          <w:rFonts w:cs="Arial"/>
          <w:bCs/>
          <w:vanish/>
          <w:sz w:val="24"/>
        </w:rPr>
      </w:pPr>
    </w:p>
    <w:p w14:paraId="4E714A9B" w14:textId="77777777" w:rsidR="00A728B9" w:rsidRPr="007C4090" w:rsidRDefault="00A728B9" w:rsidP="00142675">
      <w:pPr>
        <w:pStyle w:val="PargrafodaLista"/>
        <w:numPr>
          <w:ilvl w:val="1"/>
          <w:numId w:val="3"/>
        </w:numPr>
        <w:tabs>
          <w:tab w:val="left" w:pos="1440"/>
        </w:tabs>
        <w:autoSpaceDE w:val="0"/>
        <w:snapToGrid w:val="0"/>
        <w:spacing w:before="120" w:after="120" w:line="276" w:lineRule="auto"/>
        <w:jc w:val="both"/>
        <w:rPr>
          <w:rFonts w:cs="Arial"/>
          <w:bCs/>
          <w:vanish/>
          <w:sz w:val="24"/>
        </w:rPr>
      </w:pPr>
    </w:p>
    <w:p w14:paraId="6B47F399" w14:textId="77777777" w:rsidR="00A728B9" w:rsidRPr="007C4090" w:rsidRDefault="00A728B9" w:rsidP="00142675">
      <w:pPr>
        <w:pStyle w:val="PargrafodaLista"/>
        <w:numPr>
          <w:ilvl w:val="1"/>
          <w:numId w:val="3"/>
        </w:numPr>
        <w:tabs>
          <w:tab w:val="left" w:pos="1440"/>
        </w:tabs>
        <w:autoSpaceDE w:val="0"/>
        <w:snapToGrid w:val="0"/>
        <w:spacing w:before="120" w:after="120" w:line="276" w:lineRule="auto"/>
        <w:jc w:val="both"/>
        <w:rPr>
          <w:rFonts w:cs="Arial"/>
          <w:bCs/>
          <w:vanish/>
          <w:sz w:val="24"/>
        </w:rPr>
      </w:pPr>
    </w:p>
    <w:p w14:paraId="425925E0" w14:textId="77777777" w:rsidR="00A728B9" w:rsidRPr="007C4090" w:rsidRDefault="00A728B9" w:rsidP="00142675">
      <w:pPr>
        <w:pStyle w:val="PargrafodaLista"/>
        <w:numPr>
          <w:ilvl w:val="1"/>
          <w:numId w:val="3"/>
        </w:numPr>
        <w:tabs>
          <w:tab w:val="left" w:pos="1440"/>
        </w:tabs>
        <w:autoSpaceDE w:val="0"/>
        <w:snapToGrid w:val="0"/>
        <w:spacing w:before="120" w:after="120" w:line="276" w:lineRule="auto"/>
        <w:jc w:val="both"/>
        <w:rPr>
          <w:rFonts w:cs="Arial"/>
          <w:bCs/>
          <w:vanish/>
          <w:sz w:val="24"/>
        </w:rPr>
      </w:pPr>
    </w:p>
    <w:p w14:paraId="64187D53" w14:textId="6E1F3197" w:rsidR="00A02D7C"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02D7C" w:rsidRPr="007C4090">
        <w:rPr>
          <w:rFonts w:cs="Arial"/>
          <w:sz w:val="24"/>
        </w:rPr>
        <w:t xml:space="preserve"> inexistem fatos impeditivos para sua habilitação no certame, ciente da obrigatoriedade de declarar ocorrências posteriores;</w:t>
      </w:r>
    </w:p>
    <w:p w14:paraId="710ECE6D" w14:textId="4D630944" w:rsidR="00A728B9"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728B9" w:rsidRPr="007C4090">
        <w:rPr>
          <w:rFonts w:cs="Arial"/>
          <w:sz w:val="24"/>
        </w:rPr>
        <w:t xml:space="preserve"> cumpre os requisitos estabelecidos no artigo 3° da Lei Complementar nº 123, de 2006, estando apto a usufruir do tratamento favorecido estabelecido em seus arts. 42 a 49.</w:t>
      </w:r>
    </w:p>
    <w:p w14:paraId="5E039B1B" w14:textId="74BF8089" w:rsidR="00A728B9"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728B9" w:rsidRPr="007C4090">
        <w:rPr>
          <w:rFonts w:cs="Arial"/>
          <w:sz w:val="24"/>
        </w:rPr>
        <w:t xml:space="preserve"> está ciente e concorda com as condições contidas no </w:t>
      </w:r>
      <w:r w:rsidR="00313FBD" w:rsidRPr="007C4090">
        <w:rPr>
          <w:rFonts w:cs="Arial"/>
          <w:sz w:val="24"/>
        </w:rPr>
        <w:t>Aviso</w:t>
      </w:r>
      <w:r w:rsidR="006F2DF0" w:rsidRPr="007C4090">
        <w:rPr>
          <w:rFonts w:cs="Arial"/>
          <w:sz w:val="24"/>
        </w:rPr>
        <w:t xml:space="preserve"> de Contratação Direta</w:t>
      </w:r>
      <w:r w:rsidR="00A728B9" w:rsidRPr="007C4090">
        <w:rPr>
          <w:rFonts w:cs="Arial"/>
          <w:sz w:val="24"/>
        </w:rPr>
        <w:t xml:space="preserve"> e seus anexos;</w:t>
      </w:r>
    </w:p>
    <w:p w14:paraId="4BE52AA1" w14:textId="7CEC65B3" w:rsidR="00A02D7C"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02D7C" w:rsidRPr="007C4090">
        <w:rPr>
          <w:rFonts w:cs="Arial"/>
          <w:sz w:val="24"/>
        </w:rPr>
        <w:t xml:space="preserve"> assume a responsabilidade pelas transações que forem efetuadas no sistema, assumindo como firmes e verdadeiras;</w:t>
      </w:r>
    </w:p>
    <w:p w14:paraId="4140C23F" w14:textId="58B5610F" w:rsidR="00A02D7C"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02D7C" w:rsidRPr="007C4090">
        <w:rPr>
          <w:rFonts w:cs="Arial"/>
          <w:sz w:val="24"/>
        </w:rPr>
        <w:t xml:space="preserve"> cumpre as exigências de reserva de cargos para pessoa com deficiência e para reabilitado da Previdência Social, de que trata o art. 93 da Lei nº 8.213/91.</w:t>
      </w:r>
    </w:p>
    <w:p w14:paraId="3013DD02" w14:textId="1D91EC90" w:rsidR="00A02D7C"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02D7C" w:rsidRPr="007C4090">
        <w:rPr>
          <w:rFonts w:cs="Arial"/>
          <w:sz w:val="24"/>
        </w:rPr>
        <w:t xml:space="preserve"> não emprega menor de 18 anos em trabalho noturno, perigoso ou insalubre e não emprega menor de 16 anos, salvo menor, a partir de 14 </w:t>
      </w:r>
      <w:r w:rsidR="00A02D7C" w:rsidRPr="007C4090">
        <w:rPr>
          <w:rFonts w:cs="Arial"/>
          <w:sz w:val="24"/>
        </w:rPr>
        <w:lastRenderedPageBreak/>
        <w:t>anos, na condição de aprendiz, nos termos do artigo 7°, XXXIII, da Constituição;</w:t>
      </w:r>
    </w:p>
    <w:p w14:paraId="16D7ECF8" w14:textId="77777777" w:rsidR="001910E6" w:rsidRPr="007C4090" w:rsidRDefault="001910E6" w:rsidP="00142675">
      <w:pPr>
        <w:spacing w:before="120" w:after="120" w:line="276" w:lineRule="auto"/>
        <w:ind w:left="1224"/>
        <w:jc w:val="both"/>
        <w:rPr>
          <w:rFonts w:cs="Arial"/>
          <w:sz w:val="24"/>
        </w:rPr>
      </w:pPr>
    </w:p>
    <w:p w14:paraId="4F4BBD91" w14:textId="0C201FCC" w:rsidR="003D08AF" w:rsidRPr="007C4090" w:rsidRDefault="003D08AF"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FASE DE LANCES</w:t>
      </w:r>
    </w:p>
    <w:p w14:paraId="6B190AB5" w14:textId="2B191974" w:rsidR="008F6CDD" w:rsidRPr="007C4090" w:rsidRDefault="008F6CDD"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A partir </w:t>
      </w:r>
      <w:r w:rsidR="00614A63" w:rsidRPr="007C4090">
        <w:rPr>
          <w:rFonts w:cs="Arial"/>
          <w:sz w:val="24"/>
          <w:lang w:eastAsia="en-US"/>
        </w:rPr>
        <w:t xml:space="preserve">das </w:t>
      </w:r>
      <w:r w:rsidR="00510A3D" w:rsidRPr="007C4090">
        <w:rPr>
          <w:rFonts w:cs="Arial"/>
          <w:sz w:val="24"/>
          <w:lang w:eastAsia="en-US"/>
        </w:rPr>
        <w:t xml:space="preserve">horas mencionadas no inicio da sessão, na </w:t>
      </w:r>
      <w:r w:rsidR="00614A63" w:rsidRPr="007C4090">
        <w:rPr>
          <w:rFonts w:cs="Arial"/>
          <w:sz w:val="24"/>
          <w:lang w:eastAsia="en-US"/>
        </w:rPr>
        <w:t xml:space="preserve">data </w:t>
      </w:r>
      <w:r w:rsidRPr="007C4090">
        <w:rPr>
          <w:rFonts w:cs="Arial"/>
          <w:sz w:val="24"/>
          <w:lang w:eastAsia="en-US"/>
        </w:rPr>
        <w:t>estabelecid</w:t>
      </w:r>
      <w:r w:rsidR="00614A63" w:rsidRPr="007C4090">
        <w:rPr>
          <w:rFonts w:cs="Arial"/>
          <w:sz w:val="24"/>
          <w:lang w:eastAsia="en-US"/>
        </w:rPr>
        <w:t>a</w:t>
      </w:r>
      <w:r w:rsidRPr="007C4090">
        <w:rPr>
          <w:rFonts w:cs="Arial"/>
          <w:sz w:val="24"/>
          <w:lang w:eastAsia="en-US"/>
        </w:rPr>
        <w:t xml:space="preserve"> neste </w:t>
      </w:r>
      <w:r w:rsidR="00313FBD" w:rsidRPr="007C4090">
        <w:rPr>
          <w:rFonts w:cs="Arial"/>
          <w:sz w:val="24"/>
          <w:lang w:eastAsia="en-US"/>
        </w:rPr>
        <w:t>Aviso</w:t>
      </w:r>
      <w:r w:rsidR="006F2DF0" w:rsidRPr="007C4090">
        <w:rPr>
          <w:rFonts w:cs="Arial"/>
          <w:sz w:val="24"/>
          <w:lang w:eastAsia="en-US"/>
        </w:rPr>
        <w:t xml:space="preserve"> de Contratação Direta</w:t>
      </w:r>
      <w:r w:rsidRPr="007C4090">
        <w:rPr>
          <w:rFonts w:cs="Arial"/>
          <w:sz w:val="24"/>
          <w:lang w:eastAsia="en-US"/>
        </w:rPr>
        <w:t>, a sessão pública será automaticamente aberta pelo sistema para o envio de lances públicos e sucessivos</w:t>
      </w:r>
      <w:r w:rsidR="005A5E9A" w:rsidRPr="007C4090">
        <w:rPr>
          <w:rFonts w:cs="Arial"/>
          <w:sz w:val="24"/>
          <w:lang w:eastAsia="en-US"/>
        </w:rPr>
        <w:t xml:space="preserve">, </w:t>
      </w:r>
      <w:r w:rsidR="007F4037" w:rsidRPr="007C4090">
        <w:rPr>
          <w:rFonts w:cs="Arial"/>
          <w:bCs/>
          <w:sz w:val="24"/>
          <w:lang w:eastAsia="en-US"/>
        </w:rPr>
        <w:t>exclusivamente por meio do sistema eletrônico</w:t>
      </w:r>
      <w:r w:rsidR="007F4037" w:rsidRPr="007C4090">
        <w:rPr>
          <w:rFonts w:cs="Arial"/>
          <w:sz w:val="24"/>
          <w:lang w:eastAsia="en-US"/>
        </w:rPr>
        <w:t xml:space="preserve">, </w:t>
      </w:r>
      <w:r w:rsidR="005A5E9A" w:rsidRPr="007C4090">
        <w:rPr>
          <w:rFonts w:cs="Arial"/>
          <w:sz w:val="24"/>
          <w:lang w:eastAsia="en-US"/>
        </w:rPr>
        <w:t>sendo encerrado no horário de finalização de lances também já previsto neste aviso</w:t>
      </w:r>
      <w:r w:rsidRPr="007C4090">
        <w:rPr>
          <w:rFonts w:cs="Arial"/>
          <w:sz w:val="24"/>
          <w:lang w:eastAsia="en-US"/>
        </w:rPr>
        <w:t>.</w:t>
      </w:r>
    </w:p>
    <w:p w14:paraId="1C95E10E" w14:textId="459A15A3" w:rsidR="008F6CDD" w:rsidRPr="007C4090" w:rsidRDefault="008F6CDD" w:rsidP="00142675">
      <w:pPr>
        <w:pStyle w:val="PargrafodaLista"/>
        <w:numPr>
          <w:ilvl w:val="1"/>
          <w:numId w:val="1"/>
        </w:numPr>
        <w:spacing w:before="120" w:after="120" w:line="276" w:lineRule="auto"/>
        <w:jc w:val="both"/>
        <w:rPr>
          <w:rFonts w:cs="Arial"/>
          <w:sz w:val="24"/>
          <w:lang w:eastAsia="en-US"/>
        </w:rPr>
      </w:pPr>
      <w:r w:rsidRPr="007C4090">
        <w:rPr>
          <w:rFonts w:cs="Arial"/>
          <w:sz w:val="24"/>
        </w:rPr>
        <w:t xml:space="preserve">Iniciada a etapa competitiva, os </w:t>
      </w:r>
      <w:r w:rsidR="00214615" w:rsidRPr="007C4090">
        <w:rPr>
          <w:rFonts w:cs="Arial"/>
          <w:sz w:val="24"/>
        </w:rPr>
        <w:t>fornecedor</w:t>
      </w:r>
      <w:r w:rsidR="005A5E9A" w:rsidRPr="007C4090">
        <w:rPr>
          <w:rFonts w:cs="Arial"/>
          <w:sz w:val="24"/>
        </w:rPr>
        <w:t>e</w:t>
      </w:r>
      <w:r w:rsidRPr="007C4090">
        <w:rPr>
          <w:rFonts w:cs="Arial"/>
          <w:sz w:val="24"/>
        </w:rPr>
        <w:t xml:space="preserve">s deverão encaminhar lances exclusivamente por meio de sistema eletrônico, sendo imediatamente informados do seu recebimento e do valor consignado no registro. </w:t>
      </w:r>
    </w:p>
    <w:p w14:paraId="0910C1DB" w14:textId="5AEBB1E7" w:rsidR="008F6CDD" w:rsidRPr="007C4090" w:rsidRDefault="008F6CDD" w:rsidP="00142675">
      <w:pPr>
        <w:pStyle w:val="PargrafodaLista"/>
        <w:numPr>
          <w:ilvl w:val="2"/>
          <w:numId w:val="1"/>
        </w:numPr>
        <w:spacing w:before="120" w:after="120" w:line="276" w:lineRule="auto"/>
        <w:jc w:val="both"/>
        <w:rPr>
          <w:rFonts w:cs="Arial"/>
          <w:sz w:val="24"/>
          <w:lang w:eastAsia="en-US"/>
        </w:rPr>
      </w:pPr>
      <w:r w:rsidRPr="007C4090">
        <w:rPr>
          <w:rFonts w:cs="Arial"/>
          <w:i/>
          <w:iCs/>
          <w:sz w:val="24"/>
        </w:rPr>
        <w:t xml:space="preserve">O lance deverá ser ofertado pelo </w:t>
      </w:r>
      <w:r w:rsidR="005161D0" w:rsidRPr="007C4090">
        <w:rPr>
          <w:rFonts w:cs="Arial"/>
          <w:i/>
          <w:iCs/>
          <w:sz w:val="24"/>
        </w:rPr>
        <w:t xml:space="preserve">valor </w:t>
      </w:r>
      <w:r w:rsidR="0000709D">
        <w:rPr>
          <w:rFonts w:cs="Arial"/>
          <w:i/>
          <w:iCs/>
          <w:sz w:val="24"/>
        </w:rPr>
        <w:t>GLOBAL DO LOTE</w:t>
      </w:r>
      <w:r w:rsidRPr="007C4090">
        <w:rPr>
          <w:rFonts w:cs="Arial"/>
          <w:i/>
          <w:iCs/>
          <w:sz w:val="24"/>
        </w:rPr>
        <w:t>.</w:t>
      </w:r>
    </w:p>
    <w:p w14:paraId="0581AAA9" w14:textId="1B3CA492" w:rsidR="00214615" w:rsidRPr="007C4090" w:rsidRDefault="00214615"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O fornecedor somente poderá oferecer valor inferior ou maior percentual de desconto em relação ao último lance por ele ofertado e registrado pelo sistema.</w:t>
      </w:r>
    </w:p>
    <w:p w14:paraId="319CB00E" w14:textId="6FF1ED01" w:rsidR="00A023BD" w:rsidRPr="007C4090" w:rsidRDefault="00A023BD" w:rsidP="00142675">
      <w:pPr>
        <w:pStyle w:val="PargrafodaLista"/>
        <w:numPr>
          <w:ilvl w:val="2"/>
          <w:numId w:val="1"/>
        </w:numPr>
        <w:spacing w:before="120" w:after="120" w:line="276" w:lineRule="auto"/>
        <w:jc w:val="both"/>
        <w:rPr>
          <w:rFonts w:cs="Arial"/>
          <w:sz w:val="24"/>
          <w:lang w:eastAsia="en-US"/>
        </w:rPr>
      </w:pPr>
      <w:r w:rsidRPr="007C4090">
        <w:rPr>
          <w:rFonts w:cs="Arial"/>
          <w:sz w:val="24"/>
          <w:lang w:eastAsia="en-US"/>
        </w:rPr>
        <w:t xml:space="preserve">O fornecedor poderá oferecer lances </w:t>
      </w:r>
      <w:r w:rsidR="00E05E86" w:rsidRPr="007C4090">
        <w:rPr>
          <w:rFonts w:cs="Arial"/>
          <w:sz w:val="24"/>
          <w:lang w:eastAsia="en-US"/>
        </w:rPr>
        <w:t xml:space="preserve">sucessivos </w:t>
      </w:r>
      <w:r w:rsidR="00D1518B" w:rsidRPr="007C4090">
        <w:rPr>
          <w:rFonts w:cs="Arial"/>
          <w:sz w:val="24"/>
          <w:lang w:eastAsia="en-US"/>
        </w:rPr>
        <w:t xml:space="preserve">iguais ou </w:t>
      </w:r>
      <w:r w:rsidRPr="007C4090">
        <w:rPr>
          <w:rFonts w:cs="Arial"/>
          <w:sz w:val="24"/>
          <w:lang w:eastAsia="en-US"/>
        </w:rPr>
        <w:t xml:space="preserve">superiores ao </w:t>
      </w:r>
      <w:r w:rsidR="00552FFC" w:rsidRPr="007C4090">
        <w:rPr>
          <w:rFonts w:cs="Arial"/>
          <w:sz w:val="24"/>
          <w:lang w:eastAsia="en-US"/>
        </w:rPr>
        <w:t>lance que esteja vencendo</w:t>
      </w:r>
      <w:r w:rsidR="00805244" w:rsidRPr="007C4090">
        <w:rPr>
          <w:rFonts w:cs="Arial"/>
          <w:sz w:val="24"/>
          <w:lang w:eastAsia="en-US"/>
        </w:rPr>
        <w:t xml:space="preserve"> o certame</w:t>
      </w:r>
      <w:r w:rsidRPr="007C4090">
        <w:rPr>
          <w:rFonts w:cs="Arial"/>
          <w:sz w:val="24"/>
          <w:lang w:eastAsia="en-US"/>
        </w:rPr>
        <w:t>, desde que inferior</w:t>
      </w:r>
      <w:r w:rsidR="00E05E86" w:rsidRPr="007C4090">
        <w:rPr>
          <w:rFonts w:cs="Arial"/>
          <w:sz w:val="24"/>
          <w:lang w:eastAsia="en-US"/>
        </w:rPr>
        <w:t>es</w:t>
      </w:r>
      <w:r w:rsidRPr="007C4090">
        <w:rPr>
          <w:rFonts w:cs="Arial"/>
          <w:sz w:val="24"/>
          <w:lang w:eastAsia="en-US"/>
        </w:rPr>
        <w:t xml:space="preserve"> ao </w:t>
      </w:r>
      <w:r w:rsidR="00E05E86" w:rsidRPr="007C4090">
        <w:rPr>
          <w:rFonts w:cs="Arial"/>
          <w:sz w:val="24"/>
          <w:lang w:eastAsia="en-US"/>
        </w:rPr>
        <w:t>menor</w:t>
      </w:r>
      <w:r w:rsidRPr="007C4090">
        <w:rPr>
          <w:rFonts w:cs="Arial"/>
          <w:sz w:val="24"/>
          <w:lang w:eastAsia="en-US"/>
        </w:rPr>
        <w:t xml:space="preserve"> por ele ofertado e registrado pelo sistema, sendo </w:t>
      </w:r>
      <w:r w:rsidR="00962790" w:rsidRPr="007C4090">
        <w:rPr>
          <w:rFonts w:cs="Arial"/>
          <w:sz w:val="24"/>
          <w:lang w:eastAsia="en-US"/>
        </w:rPr>
        <w:t>tais lances</w:t>
      </w:r>
      <w:r w:rsidRPr="007C4090">
        <w:rPr>
          <w:rFonts w:cs="Arial"/>
          <w:sz w:val="24"/>
          <w:lang w:eastAsia="en-US"/>
        </w:rPr>
        <w:t xml:space="preserve"> definidos como “lances intermediários” para os fins deste </w:t>
      </w:r>
      <w:r w:rsidR="00313FBD" w:rsidRPr="007C4090">
        <w:rPr>
          <w:rFonts w:cs="Arial"/>
          <w:sz w:val="24"/>
          <w:lang w:eastAsia="en-US"/>
        </w:rPr>
        <w:t>Aviso</w:t>
      </w:r>
      <w:r w:rsidR="00B34502" w:rsidRPr="007C4090">
        <w:rPr>
          <w:rFonts w:cs="Arial"/>
          <w:sz w:val="24"/>
          <w:lang w:eastAsia="en-US"/>
        </w:rPr>
        <w:t xml:space="preserve"> de Contratação Direta</w:t>
      </w:r>
      <w:r w:rsidRPr="007C4090">
        <w:rPr>
          <w:rFonts w:cs="Arial"/>
          <w:sz w:val="24"/>
          <w:lang w:eastAsia="en-US"/>
        </w:rPr>
        <w:t>.</w:t>
      </w:r>
    </w:p>
    <w:p w14:paraId="1D523C77" w14:textId="7A494A24" w:rsidR="00214615" w:rsidRPr="007C4090" w:rsidRDefault="00E94E11" w:rsidP="00142675">
      <w:pPr>
        <w:pStyle w:val="PargrafodaLista"/>
        <w:numPr>
          <w:ilvl w:val="2"/>
          <w:numId w:val="1"/>
        </w:numPr>
        <w:spacing w:before="120" w:after="120" w:line="276" w:lineRule="auto"/>
        <w:jc w:val="both"/>
        <w:rPr>
          <w:rFonts w:cs="Arial"/>
          <w:sz w:val="24"/>
          <w:lang w:eastAsia="en-US"/>
        </w:rPr>
      </w:pPr>
      <w:r w:rsidRPr="007C4090">
        <w:rPr>
          <w:rFonts w:cs="Arial"/>
          <w:sz w:val="24"/>
        </w:rPr>
        <w:t xml:space="preserve">O intervalo mínimo de diferença de valores ou percentuais entre os lances, que incidirá tanto em relação aos lances intermediários quanto em relação ao que cobrir a melhor oferta </w:t>
      </w:r>
      <w:r w:rsidR="00214615" w:rsidRPr="007C4090">
        <w:rPr>
          <w:rFonts w:cs="Arial"/>
          <w:sz w:val="24"/>
        </w:rPr>
        <w:t>é</w:t>
      </w:r>
      <w:r w:rsidRPr="007C4090">
        <w:rPr>
          <w:rFonts w:cs="Arial"/>
          <w:sz w:val="24"/>
        </w:rPr>
        <w:t xml:space="preserve"> de</w:t>
      </w:r>
      <w:r w:rsidRPr="007C4090">
        <w:rPr>
          <w:rFonts w:cs="Arial"/>
          <w:i/>
          <w:iCs/>
          <w:sz w:val="24"/>
        </w:rPr>
        <w:t xml:space="preserve"> </w:t>
      </w:r>
      <w:r w:rsidR="00503650" w:rsidRPr="007C4090">
        <w:rPr>
          <w:rFonts w:cs="Arial"/>
          <w:i/>
          <w:iCs/>
          <w:sz w:val="24"/>
        </w:rPr>
        <w:t>0,01 (um centavos)</w:t>
      </w:r>
      <w:r w:rsidRPr="007C4090">
        <w:rPr>
          <w:rFonts w:cs="Arial"/>
          <w:i/>
          <w:iCs/>
          <w:sz w:val="24"/>
        </w:rPr>
        <w:t>.</w:t>
      </w:r>
    </w:p>
    <w:p w14:paraId="76034337" w14:textId="168BD6A4" w:rsidR="008F6CDD" w:rsidRPr="007C4090" w:rsidRDefault="00214615"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Havendo lances iguais ao menor já ofertado, prevalecerá aquele que for recebido e registrado primeiro no sistema.</w:t>
      </w:r>
    </w:p>
    <w:p w14:paraId="5D3044E2" w14:textId="77777777" w:rsidR="00214615" w:rsidRPr="007C4090" w:rsidRDefault="00214615"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Caso o fornecedor não apresente lances, concorrerá com o valor de sua proposta.</w:t>
      </w:r>
    </w:p>
    <w:p w14:paraId="2B171440" w14:textId="2F4BB3C7" w:rsidR="00214615" w:rsidRPr="007C4090" w:rsidRDefault="00214615"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Durante o procedimento, os fornecedores serão informados, em tempo real, do valor do menor lance registrado, vedada a identificação do fornecedor.</w:t>
      </w:r>
    </w:p>
    <w:p w14:paraId="2BAD2BD9" w14:textId="1A4D4157" w:rsidR="00214615" w:rsidRPr="007C4090" w:rsidRDefault="006724BD"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Imediatamente após o término do prazo estabelecido para a fase de lances, </w:t>
      </w:r>
      <w:r w:rsidR="00B34502" w:rsidRPr="007C4090">
        <w:rPr>
          <w:rFonts w:cs="Arial"/>
          <w:sz w:val="24"/>
          <w:lang w:eastAsia="en-US"/>
        </w:rPr>
        <w:t>haverá</w:t>
      </w:r>
      <w:r w:rsidRPr="007C4090">
        <w:rPr>
          <w:rFonts w:cs="Arial"/>
          <w:sz w:val="24"/>
          <w:lang w:eastAsia="en-US"/>
        </w:rPr>
        <w:t xml:space="preserve"> o seu encerramento, com o ordenamento e divulgação dos lances, pelo sistema, em ordem crescente de classificação.</w:t>
      </w:r>
    </w:p>
    <w:p w14:paraId="47707A93" w14:textId="10DEB503" w:rsidR="003D08AF" w:rsidRPr="007C4090" w:rsidRDefault="00962790" w:rsidP="00142675">
      <w:pPr>
        <w:pStyle w:val="PargrafodaLista"/>
        <w:numPr>
          <w:ilvl w:val="2"/>
          <w:numId w:val="1"/>
        </w:numPr>
        <w:spacing w:before="120" w:after="120" w:line="276" w:lineRule="auto"/>
        <w:jc w:val="both"/>
        <w:rPr>
          <w:rFonts w:cs="Arial"/>
          <w:sz w:val="24"/>
        </w:rPr>
      </w:pPr>
      <w:r w:rsidRPr="007C4090">
        <w:rPr>
          <w:rFonts w:cs="Arial"/>
          <w:sz w:val="24"/>
          <w:lang w:eastAsia="en-US"/>
        </w:rPr>
        <w:t>O encerramento da fase de lances ocorrerá de forma automática pontualmente no horário indicado, sem qualquer possibilidade de prorrogação</w:t>
      </w:r>
      <w:r w:rsidR="00731D60" w:rsidRPr="007C4090">
        <w:rPr>
          <w:rFonts w:cs="Arial"/>
          <w:sz w:val="24"/>
          <w:lang w:eastAsia="en-US"/>
        </w:rPr>
        <w:t xml:space="preserve"> e</w:t>
      </w:r>
      <w:r w:rsidRPr="007C4090">
        <w:rPr>
          <w:rFonts w:cs="Arial"/>
          <w:sz w:val="24"/>
          <w:lang w:eastAsia="en-US"/>
        </w:rPr>
        <w:t xml:space="preserve"> </w:t>
      </w:r>
      <w:r w:rsidR="00584870" w:rsidRPr="007C4090">
        <w:rPr>
          <w:rFonts w:cs="Arial"/>
          <w:sz w:val="24"/>
          <w:lang w:eastAsia="en-US"/>
        </w:rPr>
        <w:t xml:space="preserve">não havendo </w:t>
      </w:r>
      <w:r w:rsidRPr="007C4090">
        <w:rPr>
          <w:rFonts w:cs="Arial"/>
          <w:sz w:val="24"/>
          <w:lang w:eastAsia="en-US"/>
        </w:rPr>
        <w:t xml:space="preserve">tempo aleatório </w:t>
      </w:r>
      <w:r w:rsidR="00731D60" w:rsidRPr="007C4090">
        <w:rPr>
          <w:rFonts w:cs="Arial"/>
          <w:sz w:val="24"/>
          <w:lang w:eastAsia="en-US"/>
        </w:rPr>
        <w:t>ou mecanismo similar</w:t>
      </w:r>
      <w:r w:rsidRPr="007C4090">
        <w:rPr>
          <w:rFonts w:cs="Arial"/>
          <w:sz w:val="24"/>
          <w:lang w:eastAsia="en-US"/>
        </w:rPr>
        <w:t>.</w:t>
      </w:r>
    </w:p>
    <w:p w14:paraId="1D427A31" w14:textId="6163FDBD" w:rsidR="006724BD" w:rsidRPr="007C4090" w:rsidRDefault="006724BD"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JULGAMENTO DAS PROPOSTAS DE PREÇO</w:t>
      </w:r>
    </w:p>
    <w:p w14:paraId="7FD4CC7C" w14:textId="0CB7F234" w:rsidR="006724BD" w:rsidRPr="007C4090" w:rsidRDefault="006724BD" w:rsidP="00142675">
      <w:pPr>
        <w:pStyle w:val="PargrafodaLista"/>
        <w:numPr>
          <w:ilvl w:val="1"/>
          <w:numId w:val="1"/>
        </w:numPr>
        <w:spacing w:before="120" w:after="120" w:line="276" w:lineRule="auto"/>
        <w:jc w:val="both"/>
        <w:rPr>
          <w:rFonts w:cs="Arial"/>
          <w:sz w:val="24"/>
        </w:rPr>
      </w:pPr>
      <w:r w:rsidRPr="007C4090">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7C4090" w:rsidRDefault="00E5075F" w:rsidP="00142675">
      <w:pPr>
        <w:pStyle w:val="PargrafodaLista"/>
        <w:numPr>
          <w:ilvl w:val="1"/>
          <w:numId w:val="1"/>
        </w:numPr>
        <w:spacing w:before="120" w:after="120" w:line="276" w:lineRule="auto"/>
        <w:jc w:val="both"/>
        <w:rPr>
          <w:rFonts w:cs="Arial"/>
          <w:sz w:val="24"/>
        </w:rPr>
      </w:pPr>
      <w:r w:rsidRPr="007C4090">
        <w:rPr>
          <w:rFonts w:cs="Arial"/>
          <w:sz w:val="24"/>
        </w:rPr>
        <w:lastRenderedPageBreak/>
        <w:t>No caso de o preço da proposta vencedora estar acima do estimado pela Administração, poderá haver a negociação de condições mais vantajosas.</w:t>
      </w:r>
    </w:p>
    <w:p w14:paraId="7A0D9199" w14:textId="2BCA366B" w:rsidR="00E5075F" w:rsidRPr="007C4090" w:rsidRDefault="00E5075F" w:rsidP="00142675">
      <w:pPr>
        <w:pStyle w:val="PargrafodaLista"/>
        <w:numPr>
          <w:ilvl w:val="2"/>
          <w:numId w:val="1"/>
        </w:numPr>
        <w:spacing w:before="120" w:after="120" w:line="276" w:lineRule="auto"/>
        <w:jc w:val="both"/>
        <w:rPr>
          <w:rFonts w:cs="Arial"/>
          <w:sz w:val="24"/>
        </w:rPr>
      </w:pPr>
      <w:r w:rsidRPr="007C4090">
        <w:rPr>
          <w:rFonts w:cs="Arial"/>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7C4090" w:rsidRDefault="00E5075F" w:rsidP="00142675">
      <w:pPr>
        <w:pStyle w:val="PargrafodaLista"/>
        <w:numPr>
          <w:ilvl w:val="2"/>
          <w:numId w:val="1"/>
        </w:numPr>
        <w:spacing w:before="120" w:after="120" w:line="276" w:lineRule="auto"/>
        <w:jc w:val="both"/>
        <w:rPr>
          <w:rFonts w:cs="Arial"/>
          <w:sz w:val="24"/>
        </w:rPr>
      </w:pPr>
      <w:r w:rsidRPr="007C4090">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7C4090" w:rsidRDefault="00E5075F" w:rsidP="00142675">
      <w:pPr>
        <w:pStyle w:val="PargrafodaLista"/>
        <w:numPr>
          <w:ilvl w:val="2"/>
          <w:numId w:val="1"/>
        </w:numPr>
        <w:spacing w:before="120" w:after="120" w:line="276" w:lineRule="auto"/>
        <w:jc w:val="both"/>
        <w:rPr>
          <w:rFonts w:cs="Arial"/>
          <w:sz w:val="24"/>
        </w:rPr>
      </w:pPr>
      <w:r w:rsidRPr="007C4090">
        <w:rPr>
          <w:rFonts w:cs="Arial"/>
          <w:sz w:val="24"/>
        </w:rPr>
        <w:t>Em qualquer caso, concluída a negociação, o resultado será registrado na ata do procedimento da dispensa eletrônica.</w:t>
      </w:r>
    </w:p>
    <w:p w14:paraId="3EB8E7F5" w14:textId="17879967" w:rsidR="006724BD" w:rsidRPr="007C4090" w:rsidRDefault="00E5075F" w:rsidP="00142675">
      <w:pPr>
        <w:pStyle w:val="PargrafodaLista"/>
        <w:numPr>
          <w:ilvl w:val="1"/>
          <w:numId w:val="1"/>
        </w:numPr>
        <w:spacing w:before="120" w:after="120" w:line="276" w:lineRule="auto"/>
        <w:jc w:val="both"/>
        <w:rPr>
          <w:rFonts w:cs="Arial"/>
          <w:sz w:val="24"/>
        </w:rPr>
      </w:pPr>
      <w:r w:rsidRPr="007C4090">
        <w:rPr>
          <w:rFonts w:cs="Arial"/>
          <w:sz w:val="24"/>
        </w:rPr>
        <w:t>Estando o preço compatível, s</w:t>
      </w:r>
      <w:r w:rsidR="006724BD" w:rsidRPr="007C4090">
        <w:rPr>
          <w:rFonts w:cs="Arial"/>
          <w:sz w:val="24"/>
        </w:rPr>
        <w:t>erá solicitado o envio da proposta e, se necessário, de documentos complementares, adequada ao último lance</w:t>
      </w:r>
      <w:r w:rsidRPr="007C4090">
        <w:rPr>
          <w:rFonts w:cs="Arial"/>
          <w:sz w:val="24"/>
        </w:rPr>
        <w:t>.</w:t>
      </w:r>
    </w:p>
    <w:p w14:paraId="43D846EE" w14:textId="586E9A78" w:rsidR="003726D9" w:rsidRPr="007C4090" w:rsidRDefault="003726D9" w:rsidP="00142675">
      <w:pPr>
        <w:numPr>
          <w:ilvl w:val="1"/>
          <w:numId w:val="1"/>
        </w:numPr>
        <w:spacing w:before="120" w:after="120" w:line="276" w:lineRule="auto"/>
        <w:jc w:val="both"/>
        <w:rPr>
          <w:rFonts w:cs="Arial"/>
          <w:sz w:val="24"/>
        </w:rPr>
      </w:pPr>
      <w:r w:rsidRPr="007C4090">
        <w:rPr>
          <w:rFonts w:cs="Arial"/>
          <w:sz w:val="24"/>
        </w:rPr>
        <w:t xml:space="preserve">O prazo de validade da proposta não será inferior a </w:t>
      </w:r>
      <w:r w:rsidR="0063045E" w:rsidRPr="007C4090">
        <w:rPr>
          <w:rFonts w:cs="Arial"/>
          <w:sz w:val="24"/>
        </w:rPr>
        <w:t>60</w:t>
      </w:r>
      <w:r w:rsidRPr="007C4090">
        <w:rPr>
          <w:rFonts w:cs="Arial"/>
          <w:sz w:val="24"/>
        </w:rPr>
        <w:t xml:space="preserve"> (</w:t>
      </w:r>
      <w:r w:rsidR="0063045E" w:rsidRPr="007C4090">
        <w:rPr>
          <w:rFonts w:cs="Arial"/>
          <w:sz w:val="24"/>
        </w:rPr>
        <w:t>sessenta</w:t>
      </w:r>
      <w:r w:rsidRPr="007C4090">
        <w:rPr>
          <w:rFonts w:cs="Arial"/>
          <w:sz w:val="24"/>
        </w:rPr>
        <w:t>) dias</w:t>
      </w:r>
      <w:r w:rsidRPr="007C4090">
        <w:rPr>
          <w:rFonts w:cs="Arial"/>
          <w:b/>
          <w:bCs/>
          <w:sz w:val="24"/>
        </w:rPr>
        <w:t>,</w:t>
      </w:r>
      <w:r w:rsidRPr="007C4090">
        <w:rPr>
          <w:rFonts w:cs="Arial"/>
          <w:sz w:val="24"/>
        </w:rPr>
        <w:t xml:space="preserve"> a contar da data de sua apresentação.</w:t>
      </w:r>
    </w:p>
    <w:p w14:paraId="1D555B95" w14:textId="41582FC0" w:rsidR="004F010A" w:rsidRPr="007C4090" w:rsidRDefault="004F010A" w:rsidP="00142675">
      <w:pPr>
        <w:pStyle w:val="PargrafodaLista"/>
        <w:numPr>
          <w:ilvl w:val="1"/>
          <w:numId w:val="1"/>
        </w:numPr>
        <w:spacing w:before="120" w:after="120" w:line="276" w:lineRule="auto"/>
        <w:jc w:val="both"/>
        <w:rPr>
          <w:rFonts w:cs="Arial"/>
          <w:i/>
          <w:sz w:val="24"/>
        </w:rPr>
      </w:pPr>
      <w:r w:rsidRPr="007C4090">
        <w:rPr>
          <w:rFonts w:cs="Arial"/>
          <w:sz w:val="24"/>
          <w:lang w:eastAsia="en-US"/>
        </w:rPr>
        <w:t xml:space="preserve">Será desclassificada a proposta vencedora que: </w:t>
      </w:r>
    </w:p>
    <w:p w14:paraId="6EA71A20" w14:textId="7EB8AF89"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Contiver</w:t>
      </w:r>
      <w:r w:rsidR="005160E8" w:rsidRPr="007C4090">
        <w:rPr>
          <w:rFonts w:cs="Arial"/>
          <w:sz w:val="24"/>
        </w:rPr>
        <w:t xml:space="preserve"> vícios insanáveis</w:t>
      </w:r>
      <w:r w:rsidR="004F010A" w:rsidRPr="007C4090">
        <w:rPr>
          <w:rFonts w:cs="Arial"/>
          <w:iCs/>
          <w:sz w:val="24"/>
        </w:rPr>
        <w:t>;</w:t>
      </w:r>
    </w:p>
    <w:p w14:paraId="1BA23AE8" w14:textId="5A64EB34"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Não</w:t>
      </w:r>
      <w:r w:rsidR="005160E8" w:rsidRPr="007C4090">
        <w:rPr>
          <w:rFonts w:cs="Arial"/>
          <w:sz w:val="24"/>
        </w:rPr>
        <w:t xml:space="preserve"> obedecer às especificações técnicas pormenorizadas neste aviso ou em seus anexos</w:t>
      </w:r>
      <w:r w:rsidR="004F010A" w:rsidRPr="007C4090">
        <w:rPr>
          <w:rFonts w:cs="Arial"/>
          <w:iCs/>
          <w:sz w:val="24"/>
        </w:rPr>
        <w:t>;</w:t>
      </w:r>
    </w:p>
    <w:p w14:paraId="5590D5B7" w14:textId="550BE874" w:rsidR="005160E8"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Apresentar</w:t>
      </w:r>
      <w:r w:rsidR="005160E8" w:rsidRPr="007C4090">
        <w:rPr>
          <w:rFonts w:cs="Arial"/>
          <w:sz w:val="24"/>
        </w:rPr>
        <w:t xml:space="preserve"> preços inexequíveis ou permanecerem acima do preço máximo definido para a contratação;</w:t>
      </w:r>
    </w:p>
    <w:p w14:paraId="39BAA4BB" w14:textId="1C4BB1F1"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Não</w:t>
      </w:r>
      <w:r w:rsidR="005160E8" w:rsidRPr="007C4090">
        <w:rPr>
          <w:rFonts w:cs="Arial"/>
          <w:sz w:val="24"/>
        </w:rPr>
        <w:t xml:space="preserve"> tiverem sua exequibilidade demonstrada, quando exigido pela Administração</w:t>
      </w:r>
      <w:r w:rsidR="004F010A" w:rsidRPr="007C4090">
        <w:rPr>
          <w:rFonts w:cs="Arial"/>
          <w:iCs/>
          <w:sz w:val="24"/>
        </w:rPr>
        <w:t>;</w:t>
      </w:r>
    </w:p>
    <w:p w14:paraId="250E2DB0" w14:textId="657A26BA"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Apresentar</w:t>
      </w:r>
      <w:r w:rsidR="005160E8" w:rsidRPr="007C4090">
        <w:rPr>
          <w:rFonts w:cs="Arial"/>
          <w:sz w:val="24"/>
        </w:rPr>
        <w:t xml:space="preserve"> desconformidade com quaisquer outras exigências deste aviso ou seus anexos, desde que insanável.</w:t>
      </w:r>
    </w:p>
    <w:p w14:paraId="7C65DCD1" w14:textId="77777777" w:rsidR="004F010A" w:rsidRPr="007C4090" w:rsidRDefault="004F010A" w:rsidP="00142675">
      <w:pPr>
        <w:pStyle w:val="PargrafodaLista"/>
        <w:numPr>
          <w:ilvl w:val="1"/>
          <w:numId w:val="1"/>
        </w:numPr>
        <w:spacing w:before="120" w:after="120" w:line="276" w:lineRule="auto"/>
        <w:jc w:val="both"/>
        <w:rPr>
          <w:rFonts w:cs="Arial"/>
          <w:i/>
          <w:sz w:val="24"/>
        </w:rPr>
      </w:pPr>
      <w:r w:rsidRPr="007C4090">
        <w:rPr>
          <w:rFonts w:cs="Arial"/>
          <w:sz w:val="24"/>
          <w:lang w:eastAsia="en-US"/>
        </w:rPr>
        <w:t>Quando</w:t>
      </w:r>
      <w:r w:rsidRPr="007C4090">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3C2DB7F8"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bdr w:val="none" w:sz="0" w:space="0" w:color="auto" w:frame="1"/>
        </w:rPr>
        <w:t>For</w:t>
      </w:r>
      <w:r w:rsidR="004F010A" w:rsidRPr="007C4090">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C4090">
        <w:rPr>
          <w:rFonts w:cs="Arial"/>
          <w:sz w:val="24"/>
          <w:bdr w:val="none" w:sz="0" w:space="0" w:color="auto" w:frame="1"/>
        </w:rPr>
        <w:t>dispensa</w:t>
      </w:r>
      <w:r w:rsidR="004F010A" w:rsidRPr="007C4090">
        <w:rPr>
          <w:rFonts w:cs="Arial"/>
          <w:sz w:val="24"/>
          <w:bdr w:val="none" w:sz="0" w:space="0" w:color="auto" w:frame="1"/>
        </w:rPr>
        <w:t xml:space="preserve"> não tenha estabelecido limites mínimos, exceto quando se referirem a materiais e instalações de propriedade do próprio </w:t>
      </w:r>
      <w:r w:rsidR="009E584F" w:rsidRPr="007C4090">
        <w:rPr>
          <w:rFonts w:cs="Arial"/>
          <w:sz w:val="24"/>
          <w:bdr w:val="none" w:sz="0" w:space="0" w:color="auto" w:frame="1"/>
        </w:rPr>
        <w:t>fornecedor</w:t>
      </w:r>
      <w:r w:rsidR="004F010A" w:rsidRPr="007C4090">
        <w:rPr>
          <w:rFonts w:cs="Arial"/>
          <w:sz w:val="24"/>
          <w:bdr w:val="none" w:sz="0" w:space="0" w:color="auto" w:frame="1"/>
        </w:rPr>
        <w:t>, para os quais ele renuncie a parcela ou à totalidade da remuneração.</w:t>
      </w:r>
    </w:p>
    <w:p w14:paraId="096C742A" w14:textId="70187C27" w:rsidR="00573983" w:rsidRPr="007C4090" w:rsidRDefault="0063045E" w:rsidP="00142675">
      <w:pPr>
        <w:pStyle w:val="PargrafodaLista"/>
        <w:numPr>
          <w:ilvl w:val="2"/>
          <w:numId w:val="1"/>
        </w:numPr>
        <w:spacing w:before="120" w:after="120" w:line="276" w:lineRule="auto"/>
        <w:jc w:val="both"/>
        <w:rPr>
          <w:rFonts w:cs="Arial"/>
          <w:sz w:val="24"/>
        </w:rPr>
      </w:pPr>
      <w:r w:rsidRPr="007C4090">
        <w:rPr>
          <w:rFonts w:cs="Arial"/>
          <w:sz w:val="24"/>
          <w:bdr w:val="none" w:sz="0" w:space="0" w:color="auto" w:frame="1"/>
        </w:rPr>
        <w:t>Apresentar</w:t>
      </w:r>
      <w:r w:rsidR="004F010A" w:rsidRPr="007C4090">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lastRenderedPageBreak/>
        <w:t xml:space="preserve">Se houver indícios de inexequibilidade da proposta de preço, ou em caso da necessidade de esclarecimentos </w:t>
      </w:r>
      <w:r w:rsidRPr="007C4090">
        <w:rPr>
          <w:rFonts w:cs="Arial"/>
          <w:sz w:val="24"/>
          <w:bdr w:val="none" w:sz="0" w:space="0" w:color="auto" w:frame="1"/>
        </w:rPr>
        <w:t>complementares</w:t>
      </w:r>
      <w:r w:rsidRPr="007C4090">
        <w:rPr>
          <w:rFonts w:cs="Arial"/>
          <w:sz w:val="24"/>
          <w:lang w:eastAsia="en-US"/>
        </w:rPr>
        <w:t xml:space="preserve">, poderão ser efetuadas diligências, para que a empresa comprove a exequibilidade da proposta.  </w:t>
      </w:r>
    </w:p>
    <w:p w14:paraId="649793C4" w14:textId="7CE742A9"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Erros no preenchimento da planilha </w:t>
      </w:r>
      <w:r w:rsidR="0063045E" w:rsidRPr="007C4090">
        <w:rPr>
          <w:rFonts w:cs="Arial"/>
          <w:sz w:val="24"/>
          <w:lang w:eastAsia="en-US"/>
        </w:rPr>
        <w:t>não</w:t>
      </w:r>
      <w:r w:rsidRPr="007C4090">
        <w:rPr>
          <w:rFonts w:cs="Arial"/>
          <w:sz w:val="24"/>
          <w:lang w:eastAsia="en-US"/>
        </w:rPr>
        <w:t xml:space="preserve"> constituem motivo para a </w:t>
      </w:r>
      <w:r w:rsidR="0063045E" w:rsidRPr="007C4090">
        <w:rPr>
          <w:rFonts w:cs="Arial"/>
          <w:sz w:val="24"/>
          <w:lang w:eastAsia="en-US"/>
        </w:rPr>
        <w:t>desclassificação</w:t>
      </w:r>
      <w:r w:rsidRPr="007C4090">
        <w:rPr>
          <w:rFonts w:cs="Arial"/>
          <w:sz w:val="24"/>
          <w:lang w:eastAsia="en-US"/>
        </w:rPr>
        <w:t xml:space="preserve"> da proposta. A planilha </w:t>
      </w:r>
      <w:r w:rsidR="0063045E" w:rsidRPr="007C4090">
        <w:rPr>
          <w:rFonts w:cs="Arial"/>
          <w:sz w:val="24"/>
          <w:bdr w:val="none" w:sz="0" w:space="0" w:color="auto" w:frame="1"/>
        </w:rPr>
        <w:t>poderá</w:t>
      </w:r>
      <w:r w:rsidRPr="007C4090">
        <w:rPr>
          <w:rFonts w:cs="Arial"/>
          <w:sz w:val="24"/>
          <w:bdr w:val="none" w:sz="0" w:space="0" w:color="auto" w:frame="1"/>
        </w:rPr>
        <w:t>́</w:t>
      </w:r>
      <w:r w:rsidRPr="007C4090">
        <w:rPr>
          <w:rFonts w:cs="Arial"/>
          <w:sz w:val="24"/>
          <w:lang w:eastAsia="en-US"/>
        </w:rPr>
        <w:t xml:space="preserve"> ser ajustada pelo </w:t>
      </w:r>
      <w:r w:rsidR="00BD51CE" w:rsidRPr="007C4090">
        <w:rPr>
          <w:rFonts w:cs="Arial"/>
          <w:sz w:val="24"/>
          <w:lang w:eastAsia="en-US"/>
        </w:rPr>
        <w:t>fornecedor</w:t>
      </w:r>
      <w:r w:rsidRPr="007C4090">
        <w:rPr>
          <w:rFonts w:cs="Arial"/>
          <w:sz w:val="24"/>
          <w:lang w:eastAsia="en-US"/>
        </w:rPr>
        <w:t>, no prazo indicado</w:t>
      </w:r>
      <w:r w:rsidR="002F6E56" w:rsidRPr="007C4090">
        <w:rPr>
          <w:rFonts w:cs="Arial"/>
          <w:sz w:val="24"/>
          <w:lang w:eastAsia="en-US"/>
        </w:rPr>
        <w:t xml:space="preserve"> pelo sistema</w:t>
      </w:r>
      <w:r w:rsidRPr="007C4090">
        <w:rPr>
          <w:rFonts w:cs="Arial"/>
          <w:sz w:val="24"/>
          <w:lang w:eastAsia="en-US"/>
        </w:rPr>
        <w:t>, desde que não haja majoração do preço.</w:t>
      </w:r>
    </w:p>
    <w:p w14:paraId="260CC30A" w14:textId="77777777" w:rsidR="004F010A" w:rsidRPr="007C4090" w:rsidRDefault="004F010A" w:rsidP="00142675">
      <w:pPr>
        <w:pStyle w:val="PargrafodaLista"/>
        <w:numPr>
          <w:ilvl w:val="2"/>
          <w:numId w:val="1"/>
        </w:numPr>
        <w:spacing w:before="120" w:after="120" w:line="276" w:lineRule="auto"/>
        <w:jc w:val="both"/>
        <w:rPr>
          <w:rFonts w:cs="Arial"/>
          <w:sz w:val="24"/>
          <w:lang w:eastAsia="en-US"/>
        </w:rPr>
      </w:pPr>
      <w:r w:rsidRPr="007C4090">
        <w:rPr>
          <w:rFonts w:cs="Arial"/>
          <w:sz w:val="24"/>
          <w:lang w:eastAsia="en-US"/>
        </w:rPr>
        <w:t>O ajuste de que trata este dispositivo se limita a sanar erros ou falhas que não alterem a substância das propostas;</w:t>
      </w:r>
    </w:p>
    <w:p w14:paraId="52A31246" w14:textId="06B6A43D" w:rsidR="004F010A" w:rsidRPr="007C4090" w:rsidRDefault="004F010A" w:rsidP="00142675">
      <w:pPr>
        <w:pStyle w:val="PargrafodaLista"/>
        <w:numPr>
          <w:ilvl w:val="2"/>
          <w:numId w:val="1"/>
        </w:numPr>
        <w:spacing w:before="120" w:after="120" w:line="276" w:lineRule="auto"/>
        <w:jc w:val="both"/>
        <w:rPr>
          <w:rFonts w:cs="Arial"/>
          <w:sz w:val="24"/>
          <w:lang w:eastAsia="en-US"/>
        </w:rPr>
      </w:pPr>
      <w:r w:rsidRPr="007C4090">
        <w:rPr>
          <w:rFonts w:cs="Arial"/>
          <w:sz w:val="24"/>
          <w:lang w:eastAsia="en-US"/>
        </w:rPr>
        <w:t xml:space="preserve">Considera-se erro no preenchimento da planilha passível de correção a </w:t>
      </w:r>
      <w:r w:rsidR="0063045E" w:rsidRPr="007C4090">
        <w:rPr>
          <w:rFonts w:cs="Arial"/>
          <w:sz w:val="24"/>
          <w:lang w:eastAsia="en-US"/>
        </w:rPr>
        <w:t>indicação</w:t>
      </w:r>
      <w:r w:rsidRPr="007C4090">
        <w:rPr>
          <w:rFonts w:cs="Arial"/>
          <w:sz w:val="24"/>
          <w:lang w:eastAsia="en-US"/>
        </w:rPr>
        <w:t xml:space="preserve"> de recolhimento de impostos e </w:t>
      </w:r>
      <w:r w:rsidR="0063045E" w:rsidRPr="007C4090">
        <w:rPr>
          <w:rFonts w:cs="Arial"/>
          <w:sz w:val="24"/>
          <w:lang w:eastAsia="en-US"/>
        </w:rPr>
        <w:t>contribuições</w:t>
      </w:r>
      <w:r w:rsidRPr="007C4090">
        <w:rPr>
          <w:rFonts w:cs="Arial"/>
          <w:sz w:val="24"/>
          <w:lang w:eastAsia="en-US"/>
        </w:rPr>
        <w:t xml:space="preserve"> na forma do Simples Nacional, quando não cabível esse regime.</w:t>
      </w:r>
    </w:p>
    <w:p w14:paraId="7F69B837" w14:textId="7EADBD2E" w:rsidR="00BD51CE"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Se a proposta ou lance vencedor f</w:t>
      </w:r>
      <w:r w:rsidR="00731D60" w:rsidRPr="007C4090">
        <w:rPr>
          <w:rFonts w:cs="Arial"/>
          <w:sz w:val="24"/>
          <w:lang w:eastAsia="en-US"/>
        </w:rPr>
        <w:t xml:space="preserve">or desclassificado, será </w:t>
      </w:r>
      <w:r w:rsidRPr="007C4090">
        <w:rPr>
          <w:rFonts w:cs="Arial"/>
          <w:sz w:val="24"/>
          <w:lang w:eastAsia="en-US"/>
        </w:rPr>
        <w:t>examina</w:t>
      </w:r>
      <w:r w:rsidR="00731D60" w:rsidRPr="007C4090">
        <w:rPr>
          <w:rFonts w:cs="Arial"/>
          <w:sz w:val="24"/>
          <w:lang w:eastAsia="en-US"/>
        </w:rPr>
        <w:t>da</w:t>
      </w:r>
      <w:r w:rsidRPr="007C4090">
        <w:rPr>
          <w:rFonts w:cs="Arial"/>
          <w:sz w:val="24"/>
          <w:lang w:eastAsia="en-US"/>
        </w:rPr>
        <w:t xml:space="preserve"> a proposta ou lance subsequente, e, assim sucessivamente, na ordem de classificação.</w:t>
      </w:r>
    </w:p>
    <w:p w14:paraId="684B5DBA" w14:textId="1E1C979C"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Havendo necessidade, </w:t>
      </w:r>
      <w:r w:rsidR="00BD51CE" w:rsidRPr="007C4090">
        <w:rPr>
          <w:rFonts w:cs="Arial"/>
          <w:sz w:val="24"/>
          <w:lang w:eastAsia="en-US"/>
        </w:rPr>
        <w:t>a sessão será suspensa</w:t>
      </w:r>
      <w:r w:rsidRPr="007C4090">
        <w:rPr>
          <w:rFonts w:cs="Arial"/>
          <w:sz w:val="24"/>
          <w:lang w:eastAsia="en-US"/>
        </w:rPr>
        <w:t>, informando</w:t>
      </w:r>
      <w:r w:rsidR="00BD51CE" w:rsidRPr="007C4090">
        <w:rPr>
          <w:rFonts w:cs="Arial"/>
          <w:sz w:val="24"/>
          <w:lang w:eastAsia="en-US"/>
        </w:rPr>
        <w:t>-se</w:t>
      </w:r>
      <w:r w:rsidRPr="007C4090">
        <w:rPr>
          <w:rFonts w:cs="Arial"/>
          <w:sz w:val="24"/>
          <w:lang w:eastAsia="en-US"/>
        </w:rPr>
        <w:t xml:space="preserve"> no “chat” a nova data e horário para a </w:t>
      </w:r>
      <w:r w:rsidR="00BD51CE" w:rsidRPr="007C4090">
        <w:rPr>
          <w:rFonts w:cs="Arial"/>
          <w:sz w:val="24"/>
          <w:lang w:eastAsia="en-US"/>
        </w:rPr>
        <w:t xml:space="preserve">sua </w:t>
      </w:r>
      <w:r w:rsidRPr="007C4090">
        <w:rPr>
          <w:rFonts w:cs="Arial"/>
          <w:sz w:val="24"/>
          <w:lang w:eastAsia="en-US"/>
        </w:rPr>
        <w:t>continuidade.</w:t>
      </w:r>
    </w:p>
    <w:p w14:paraId="7F58F626" w14:textId="38FE8CA6"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Encerrada a análise quanto à aceitação da proposta, </w:t>
      </w:r>
      <w:r w:rsidR="00BD51CE" w:rsidRPr="007C4090">
        <w:rPr>
          <w:rFonts w:cs="Arial"/>
          <w:sz w:val="24"/>
          <w:lang w:eastAsia="en-US"/>
        </w:rPr>
        <w:t>se iniciará a fase de habilitação</w:t>
      </w:r>
      <w:r w:rsidRPr="007C4090">
        <w:rPr>
          <w:rFonts w:cs="Arial"/>
          <w:sz w:val="24"/>
          <w:lang w:eastAsia="en-US"/>
        </w:rPr>
        <w:t xml:space="preserve">, observado o disposto neste </w:t>
      </w:r>
      <w:r w:rsidR="007C27EE" w:rsidRPr="007C4090">
        <w:rPr>
          <w:rFonts w:cs="Arial"/>
          <w:sz w:val="24"/>
          <w:lang w:eastAsia="en-US"/>
        </w:rPr>
        <w:t>Aviso de Contratação Direta</w:t>
      </w:r>
      <w:r w:rsidRPr="007C4090">
        <w:rPr>
          <w:rFonts w:cs="Arial"/>
          <w:sz w:val="24"/>
          <w:lang w:eastAsia="en-US"/>
        </w:rPr>
        <w:t>. </w:t>
      </w:r>
    </w:p>
    <w:p w14:paraId="6CF16081" w14:textId="0296EC8B" w:rsidR="004F010A" w:rsidRPr="007C4090" w:rsidRDefault="00B862E4"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HABILITAÇÃO</w:t>
      </w:r>
    </w:p>
    <w:p w14:paraId="591A85EC" w14:textId="40F665B1" w:rsidR="009F14B6" w:rsidRPr="007C4090" w:rsidRDefault="00C525CC" w:rsidP="00142675">
      <w:pPr>
        <w:pStyle w:val="PargrafodaLista"/>
        <w:numPr>
          <w:ilvl w:val="1"/>
          <w:numId w:val="1"/>
        </w:numPr>
        <w:spacing w:before="120" w:after="120" w:line="276" w:lineRule="auto"/>
        <w:ind w:hanging="574"/>
        <w:jc w:val="both"/>
        <w:rPr>
          <w:rFonts w:cs="Arial"/>
          <w:b/>
          <w:sz w:val="24"/>
          <w:lang w:eastAsia="ar-SA"/>
        </w:rPr>
      </w:pPr>
      <w:r w:rsidRPr="007C4090">
        <w:rPr>
          <w:rFonts w:cs="Arial"/>
          <w:sz w:val="24"/>
          <w:lang w:eastAsia="ar-SA"/>
        </w:rPr>
        <w:t xml:space="preserve">Os </w:t>
      </w:r>
      <w:r w:rsidRPr="007C4090">
        <w:rPr>
          <w:rFonts w:cs="Arial"/>
          <w:sz w:val="24"/>
        </w:rPr>
        <w:t>documentos</w:t>
      </w:r>
      <w:r w:rsidRPr="007C4090">
        <w:rPr>
          <w:rFonts w:cs="Arial"/>
          <w:sz w:val="24"/>
          <w:lang w:eastAsia="ar-SA"/>
        </w:rPr>
        <w:t xml:space="preserve"> a serem exigidos para fins de habilitação constam do </w:t>
      </w:r>
      <w:r w:rsidRPr="007C4090">
        <w:rPr>
          <w:rFonts w:cs="Arial"/>
          <w:b/>
          <w:sz w:val="24"/>
          <w:lang w:eastAsia="ar-SA"/>
        </w:rPr>
        <w:t>ANEXO I – DOCUMENTAÇÃO EXIGIDA PARA HABILITAÇÃO</w:t>
      </w:r>
      <w:r w:rsidR="00DE4EBF" w:rsidRPr="007C4090">
        <w:rPr>
          <w:rFonts w:cs="Arial"/>
          <w:b/>
          <w:sz w:val="24"/>
          <w:lang w:eastAsia="ar-SA"/>
        </w:rPr>
        <w:t xml:space="preserve"> </w:t>
      </w:r>
      <w:r w:rsidR="00DE4EBF" w:rsidRPr="007C4090">
        <w:rPr>
          <w:rFonts w:cs="Arial"/>
          <w:sz w:val="24"/>
          <w:lang w:eastAsia="ar-SA"/>
        </w:rPr>
        <w:t>deste aviso</w:t>
      </w:r>
      <w:r w:rsidR="00B1545F" w:rsidRPr="007C4090">
        <w:rPr>
          <w:rFonts w:cs="Arial"/>
          <w:sz w:val="24"/>
          <w:lang w:eastAsia="ar-SA"/>
        </w:rPr>
        <w:t xml:space="preserve"> e serão solicitados d</w:t>
      </w:r>
      <w:r w:rsidR="00F86B85" w:rsidRPr="007C4090">
        <w:rPr>
          <w:rFonts w:cs="Arial"/>
          <w:sz w:val="24"/>
          <w:lang w:eastAsia="ar-SA"/>
        </w:rPr>
        <w:t xml:space="preserve">o fornecedor </w:t>
      </w:r>
      <w:r w:rsidR="007C27EE" w:rsidRPr="007C4090">
        <w:rPr>
          <w:rFonts w:cs="Arial"/>
          <w:sz w:val="24"/>
          <w:lang w:eastAsia="ar-SA"/>
        </w:rPr>
        <w:t>mais bem classificado</w:t>
      </w:r>
      <w:r w:rsidR="00AA20AA" w:rsidRPr="007C4090">
        <w:rPr>
          <w:rFonts w:cs="Arial"/>
          <w:sz w:val="24"/>
          <w:lang w:eastAsia="ar-SA"/>
        </w:rPr>
        <w:t xml:space="preserve"> da fase de lances</w:t>
      </w:r>
      <w:r w:rsidR="00DE4EBF" w:rsidRPr="007C4090">
        <w:rPr>
          <w:rFonts w:cs="Arial"/>
          <w:sz w:val="24"/>
          <w:lang w:eastAsia="ar-SA"/>
        </w:rPr>
        <w:t>.</w:t>
      </w:r>
    </w:p>
    <w:p w14:paraId="176B9E4E" w14:textId="5D30623A" w:rsidR="002F5EFF" w:rsidRPr="007C4090" w:rsidRDefault="002F5EFF" w:rsidP="00142675">
      <w:pPr>
        <w:pStyle w:val="PargrafodaLista"/>
        <w:numPr>
          <w:ilvl w:val="1"/>
          <w:numId w:val="1"/>
        </w:numPr>
        <w:spacing w:before="120" w:after="120" w:line="276" w:lineRule="auto"/>
        <w:ind w:hanging="574"/>
        <w:jc w:val="both"/>
        <w:rPr>
          <w:rFonts w:cs="Arial"/>
          <w:sz w:val="24"/>
        </w:rPr>
      </w:pPr>
      <w:r w:rsidRPr="007C4090">
        <w:rPr>
          <w:rFonts w:cs="Arial"/>
          <w:sz w:val="24"/>
          <w:lang w:eastAsia="ar-SA"/>
        </w:rPr>
        <w:t xml:space="preserve">Como </w:t>
      </w:r>
      <w:r w:rsidRPr="007C4090">
        <w:rPr>
          <w:rFonts w:cs="Arial"/>
          <w:sz w:val="24"/>
        </w:rPr>
        <w:t>condição</w:t>
      </w:r>
      <w:r w:rsidRPr="007C4090">
        <w:rPr>
          <w:rFonts w:cs="Arial"/>
          <w:sz w:val="24"/>
          <w:lang w:eastAsia="ar-SA"/>
        </w:rPr>
        <w:t xml:space="preserve"> prévia ao exame da documentação de habilitação do </w:t>
      </w:r>
      <w:r w:rsidR="00731D60" w:rsidRPr="007C4090">
        <w:rPr>
          <w:rFonts w:cs="Arial"/>
          <w:sz w:val="24"/>
          <w:lang w:eastAsia="ar-SA"/>
        </w:rPr>
        <w:t>fornecedor</w:t>
      </w:r>
      <w:r w:rsidRPr="007C4090">
        <w:rPr>
          <w:rFonts w:cs="Arial"/>
          <w:sz w:val="24"/>
          <w:lang w:eastAsia="ar-SA"/>
        </w:rPr>
        <w:t xml:space="preserve"> detentor da proposta cl</w:t>
      </w:r>
      <w:r w:rsidR="00731D60" w:rsidRPr="007C4090">
        <w:rPr>
          <w:rFonts w:cs="Arial"/>
          <w:sz w:val="24"/>
          <w:lang w:eastAsia="ar-SA"/>
        </w:rPr>
        <w:t xml:space="preserve">assificada em primeiro lugar, será </w:t>
      </w:r>
      <w:r w:rsidRPr="007C4090">
        <w:rPr>
          <w:rFonts w:cs="Arial"/>
          <w:sz w:val="24"/>
          <w:lang w:eastAsia="ar-SA"/>
        </w:rPr>
        <w:t>verifica</w:t>
      </w:r>
      <w:r w:rsidR="00731D60" w:rsidRPr="007C4090">
        <w:rPr>
          <w:rFonts w:cs="Arial"/>
          <w:sz w:val="24"/>
          <w:lang w:eastAsia="ar-SA"/>
        </w:rPr>
        <w:t>do</w:t>
      </w:r>
      <w:r w:rsidRPr="007C4090">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7C800FBF" w14:textId="3AC8BDD3" w:rsidR="00570C4C" w:rsidRPr="007C4090" w:rsidRDefault="00570C4C" w:rsidP="00142675">
      <w:pPr>
        <w:pStyle w:val="PargrafodaLista"/>
        <w:numPr>
          <w:ilvl w:val="1"/>
          <w:numId w:val="1"/>
        </w:numPr>
        <w:spacing w:before="120" w:after="120" w:line="276" w:lineRule="auto"/>
        <w:ind w:hanging="574"/>
        <w:jc w:val="both"/>
        <w:rPr>
          <w:rFonts w:cs="Arial"/>
          <w:b/>
          <w:bCs/>
          <w:sz w:val="24"/>
        </w:rPr>
      </w:pPr>
      <w:r w:rsidRPr="007C4090">
        <w:rPr>
          <w:rFonts w:cs="Arial"/>
          <w:bCs/>
          <w:sz w:val="24"/>
        </w:rPr>
        <w:t xml:space="preserve">O </w:t>
      </w:r>
      <w:r w:rsidR="009D10E8" w:rsidRPr="007C4090">
        <w:rPr>
          <w:rFonts w:cs="Arial"/>
          <w:bCs/>
          <w:sz w:val="24"/>
        </w:rPr>
        <w:t>fornecedor</w:t>
      </w:r>
      <w:r w:rsidRPr="007C4090">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7C4090" w:rsidRDefault="00B70673" w:rsidP="00142675">
      <w:pPr>
        <w:pStyle w:val="PargrafodaLista"/>
        <w:numPr>
          <w:ilvl w:val="1"/>
          <w:numId w:val="1"/>
        </w:numPr>
        <w:spacing w:before="120" w:after="120" w:line="276" w:lineRule="auto"/>
        <w:ind w:hanging="574"/>
        <w:jc w:val="both"/>
        <w:rPr>
          <w:rFonts w:cs="Arial"/>
          <w:bCs/>
          <w:sz w:val="24"/>
        </w:rPr>
      </w:pPr>
      <w:r w:rsidRPr="007C4090">
        <w:rPr>
          <w:rFonts w:cs="Arial"/>
          <w:bCs/>
          <w:sz w:val="24"/>
        </w:rPr>
        <w:t xml:space="preserve">Havendo </w:t>
      </w:r>
      <w:r w:rsidRPr="007C4090">
        <w:rPr>
          <w:rFonts w:cs="Arial"/>
          <w:iCs/>
          <w:sz w:val="24"/>
          <w:lang w:eastAsia="en-US"/>
        </w:rPr>
        <w:t>necessidade</w:t>
      </w:r>
      <w:r w:rsidRPr="007C4090">
        <w:rPr>
          <w:rFonts w:cs="Arial"/>
          <w:bCs/>
          <w:sz w:val="24"/>
        </w:rPr>
        <w:t xml:space="preserve"> de analisar minuciosamente os documentos exigidos, a sessão será suspensa, sendo informada a nova data e horário para a sua continuidade.</w:t>
      </w:r>
    </w:p>
    <w:p w14:paraId="4E6310F6" w14:textId="77777777" w:rsidR="00B70673" w:rsidRPr="007C4090" w:rsidRDefault="00B70673" w:rsidP="00142675">
      <w:pPr>
        <w:pStyle w:val="PargrafodaLista"/>
        <w:numPr>
          <w:ilvl w:val="1"/>
          <w:numId w:val="1"/>
        </w:numPr>
        <w:spacing w:before="120" w:after="120" w:line="276" w:lineRule="auto"/>
        <w:ind w:hanging="574"/>
        <w:jc w:val="both"/>
        <w:rPr>
          <w:rFonts w:cs="Arial"/>
          <w:sz w:val="24"/>
        </w:rPr>
      </w:pPr>
      <w:r w:rsidRPr="007C4090">
        <w:rPr>
          <w:rFonts w:cs="Arial"/>
          <w:sz w:val="24"/>
        </w:rPr>
        <w:lastRenderedPageBreak/>
        <w:t xml:space="preserve">Será inabilitado o fornecedor que não comprovar sua habilitação, seja por não apresentar </w:t>
      </w:r>
      <w:r w:rsidRPr="007C4090">
        <w:rPr>
          <w:rFonts w:cs="Arial"/>
          <w:iCs/>
          <w:sz w:val="24"/>
          <w:lang w:eastAsia="en-US"/>
        </w:rPr>
        <w:t>quaisquer</w:t>
      </w:r>
      <w:r w:rsidRPr="007C4090">
        <w:rPr>
          <w:rFonts w:cs="Arial"/>
          <w:sz w:val="24"/>
        </w:rPr>
        <w:t xml:space="preserve"> dos </w:t>
      </w:r>
      <w:r w:rsidRPr="007C4090">
        <w:rPr>
          <w:rFonts w:cs="Arial"/>
          <w:bCs/>
          <w:sz w:val="24"/>
        </w:rPr>
        <w:t>documentos</w:t>
      </w:r>
      <w:r w:rsidRPr="007C4090">
        <w:rPr>
          <w:rFonts w:cs="Arial"/>
          <w:sz w:val="24"/>
        </w:rPr>
        <w:t xml:space="preserve"> exigidos, ou apresentá-los em desacordo com o estabelecido neste Aviso de Contratação Direta.</w:t>
      </w:r>
    </w:p>
    <w:p w14:paraId="498E95D1" w14:textId="77777777" w:rsidR="00B70673" w:rsidRPr="007C4090" w:rsidRDefault="00B70673" w:rsidP="00142675">
      <w:pPr>
        <w:pStyle w:val="PargrafodaLista"/>
        <w:numPr>
          <w:ilvl w:val="2"/>
          <w:numId w:val="1"/>
        </w:numPr>
        <w:spacing w:before="120" w:after="120" w:line="276" w:lineRule="auto"/>
        <w:jc w:val="both"/>
        <w:rPr>
          <w:rFonts w:cs="Arial"/>
          <w:sz w:val="24"/>
        </w:rPr>
      </w:pPr>
      <w:r w:rsidRPr="007C4090">
        <w:rPr>
          <w:rFonts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7C4090" w:rsidRDefault="007C27EE" w:rsidP="00142675">
      <w:pPr>
        <w:pStyle w:val="PargrafodaLista"/>
        <w:numPr>
          <w:ilvl w:val="1"/>
          <w:numId w:val="1"/>
        </w:numPr>
        <w:spacing w:before="120" w:after="120" w:line="276" w:lineRule="auto"/>
        <w:ind w:hanging="574"/>
        <w:jc w:val="both"/>
        <w:rPr>
          <w:rFonts w:cs="Arial"/>
          <w:iCs/>
          <w:sz w:val="24"/>
          <w:lang w:eastAsia="en-US"/>
        </w:rPr>
      </w:pPr>
      <w:r w:rsidRPr="007C4090">
        <w:rPr>
          <w:rFonts w:cs="Arial"/>
          <w:iCs/>
          <w:sz w:val="24"/>
          <w:lang w:eastAsia="en-US"/>
        </w:rPr>
        <w:t>Constatado o atendimento às exigências de habilitação, o fornecedor será habilitado</w:t>
      </w:r>
    </w:p>
    <w:p w14:paraId="33A7E06D" w14:textId="4620293D" w:rsidR="00B862E4" w:rsidRPr="007C4090" w:rsidRDefault="00B862E4"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CONTRATAÇÃO</w:t>
      </w:r>
    </w:p>
    <w:p w14:paraId="456A0F52" w14:textId="12A729DC" w:rsidR="00B6213C" w:rsidRPr="007C4090" w:rsidRDefault="00B6213C" w:rsidP="00142675">
      <w:pPr>
        <w:numPr>
          <w:ilvl w:val="1"/>
          <w:numId w:val="1"/>
        </w:numPr>
        <w:spacing w:before="120" w:after="120" w:line="276" w:lineRule="auto"/>
        <w:ind w:left="425" w:firstLine="0"/>
        <w:jc w:val="both"/>
        <w:rPr>
          <w:rFonts w:eastAsia="Arial" w:cs="Arial"/>
          <w:sz w:val="24"/>
        </w:rPr>
      </w:pPr>
      <w:r w:rsidRPr="007C4090">
        <w:rPr>
          <w:rFonts w:eastAsia="Arial" w:cs="Arial"/>
          <w:sz w:val="24"/>
        </w:rPr>
        <w:t xml:space="preserve">Após a homologação </w:t>
      </w:r>
      <w:r w:rsidR="008C74E1" w:rsidRPr="007C4090">
        <w:rPr>
          <w:rFonts w:eastAsia="Arial" w:cs="Arial"/>
          <w:sz w:val="24"/>
        </w:rPr>
        <w:t>e adjudicação</w:t>
      </w:r>
      <w:r w:rsidRPr="007C4090">
        <w:rPr>
          <w:rFonts w:eastAsia="Arial" w:cs="Arial"/>
          <w:sz w:val="24"/>
        </w:rPr>
        <w:t xml:space="preserve">, </w:t>
      </w:r>
      <w:r w:rsidR="007C27EE" w:rsidRPr="007C4090">
        <w:rPr>
          <w:rFonts w:eastAsia="Arial" w:cs="Arial"/>
          <w:sz w:val="24"/>
        </w:rPr>
        <w:t>caso se conclua pela</w:t>
      </w:r>
      <w:r w:rsidRPr="007C4090">
        <w:rPr>
          <w:rFonts w:eastAsia="Arial" w:cs="Arial"/>
          <w:sz w:val="24"/>
        </w:rPr>
        <w:t xml:space="preserve"> contratação, será firmado Termo de Contrato ou emitido instrumento equivalente.</w:t>
      </w:r>
    </w:p>
    <w:p w14:paraId="686C6F7E" w14:textId="5106F5D3" w:rsidR="00B6213C" w:rsidRPr="007C4090" w:rsidRDefault="00B6213C" w:rsidP="00142675">
      <w:pPr>
        <w:numPr>
          <w:ilvl w:val="1"/>
          <w:numId w:val="1"/>
        </w:numPr>
        <w:spacing w:before="120" w:after="120" w:line="276" w:lineRule="auto"/>
        <w:ind w:left="425" w:firstLine="0"/>
        <w:jc w:val="both"/>
        <w:rPr>
          <w:rFonts w:eastAsia="Arial" w:cs="Arial"/>
          <w:sz w:val="24"/>
        </w:rPr>
      </w:pPr>
      <w:r w:rsidRPr="007C4090">
        <w:rPr>
          <w:rFonts w:eastAsia="Arial" w:cs="Arial"/>
          <w:sz w:val="24"/>
        </w:rPr>
        <w:t xml:space="preserve">O adjudicatário terá o prazo de </w:t>
      </w:r>
      <w:r w:rsidR="009E3EF1" w:rsidRPr="007C4090">
        <w:rPr>
          <w:rFonts w:eastAsia="Arial" w:cs="Arial"/>
          <w:sz w:val="24"/>
        </w:rPr>
        <w:t xml:space="preserve">02 </w:t>
      </w:r>
      <w:r w:rsidRPr="007C4090">
        <w:rPr>
          <w:rFonts w:eastAsia="Arial" w:cs="Arial"/>
          <w:sz w:val="24"/>
        </w:rPr>
        <w:t>(</w:t>
      </w:r>
      <w:r w:rsidR="009E3EF1" w:rsidRPr="007C4090">
        <w:rPr>
          <w:rFonts w:eastAsia="Arial" w:cs="Arial"/>
          <w:sz w:val="24"/>
        </w:rPr>
        <w:t>dois</w:t>
      </w:r>
      <w:r w:rsidRPr="007C4090">
        <w:rPr>
          <w:rFonts w:eastAsia="Arial" w:cs="Arial"/>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7C4090">
        <w:rPr>
          <w:rFonts w:eastAsia="Arial" w:cs="Arial"/>
          <w:sz w:val="24"/>
        </w:rPr>
        <w:t>Aviso</w:t>
      </w:r>
      <w:r w:rsidR="007C27EE" w:rsidRPr="007C4090">
        <w:rPr>
          <w:rFonts w:eastAsia="Arial" w:cs="Arial"/>
          <w:sz w:val="24"/>
        </w:rPr>
        <w:t xml:space="preserve"> de Contratação Direta</w:t>
      </w:r>
      <w:r w:rsidRPr="007C4090">
        <w:rPr>
          <w:rFonts w:eastAsia="Arial" w:cs="Arial"/>
          <w:sz w:val="24"/>
        </w:rPr>
        <w:t xml:space="preserve">. </w:t>
      </w:r>
    </w:p>
    <w:p w14:paraId="6F0570E5" w14:textId="733891C8" w:rsidR="00B1545F" w:rsidRPr="007C4090" w:rsidRDefault="00B6213C" w:rsidP="00142675">
      <w:pPr>
        <w:numPr>
          <w:ilvl w:val="2"/>
          <w:numId w:val="1"/>
        </w:numPr>
        <w:spacing w:before="120" w:after="120" w:line="276" w:lineRule="auto"/>
        <w:jc w:val="both"/>
        <w:rPr>
          <w:rFonts w:eastAsia="Arial" w:cs="Arial"/>
          <w:i/>
          <w:sz w:val="24"/>
        </w:rPr>
      </w:pPr>
      <w:r w:rsidRPr="007C4090">
        <w:rPr>
          <w:rFonts w:eastAsia="Arial" w:cs="Arial"/>
          <w:i/>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7C4090">
        <w:rPr>
          <w:rFonts w:eastAsia="Arial" w:cs="Arial"/>
          <w:i/>
          <w:sz w:val="24"/>
        </w:rPr>
        <w:t xml:space="preserve"> 02</w:t>
      </w:r>
      <w:r w:rsidRPr="007C4090">
        <w:rPr>
          <w:rFonts w:eastAsia="Arial" w:cs="Arial"/>
          <w:i/>
          <w:sz w:val="24"/>
        </w:rPr>
        <w:t xml:space="preserve"> (</w:t>
      </w:r>
      <w:r w:rsidR="009E3EF1" w:rsidRPr="007C4090">
        <w:rPr>
          <w:rFonts w:eastAsia="Arial" w:cs="Arial"/>
          <w:i/>
          <w:sz w:val="24"/>
        </w:rPr>
        <w:t>dois</w:t>
      </w:r>
      <w:r w:rsidRPr="007C4090">
        <w:rPr>
          <w:rFonts w:eastAsia="Arial" w:cs="Arial"/>
          <w:i/>
          <w:sz w:val="24"/>
        </w:rPr>
        <w:t xml:space="preserve">) dias, a contar da data de seu recebimento. </w:t>
      </w:r>
    </w:p>
    <w:p w14:paraId="0C20D98F" w14:textId="5D5CF766" w:rsidR="00B6213C" w:rsidRPr="007C4090" w:rsidRDefault="00B6213C" w:rsidP="00142675">
      <w:pPr>
        <w:numPr>
          <w:ilvl w:val="2"/>
          <w:numId w:val="1"/>
        </w:numPr>
        <w:spacing w:before="120" w:after="120" w:line="276" w:lineRule="auto"/>
        <w:jc w:val="both"/>
        <w:rPr>
          <w:rFonts w:eastAsia="Arial" w:cs="Arial"/>
          <w:sz w:val="24"/>
        </w:rPr>
      </w:pPr>
      <w:r w:rsidRPr="007C4090">
        <w:rPr>
          <w:rFonts w:eastAsia="Arial" w:cs="Arial"/>
          <w:sz w:val="24"/>
        </w:rPr>
        <w:t xml:space="preserve">O prazo previsto </w:t>
      </w:r>
      <w:r w:rsidR="00DE4EBF" w:rsidRPr="007C4090">
        <w:rPr>
          <w:rFonts w:eastAsia="Arial" w:cs="Arial"/>
          <w:sz w:val="24"/>
        </w:rPr>
        <w:t xml:space="preserve">para assinatura do contrato ou aceitação da nota de empenho ou instrumento equivalente </w:t>
      </w:r>
      <w:r w:rsidRPr="007C4090">
        <w:rPr>
          <w:rFonts w:eastAsia="Arial" w:cs="Arial"/>
          <w:sz w:val="24"/>
        </w:rPr>
        <w:t>poderá ser prorrogado</w:t>
      </w:r>
      <w:r w:rsidR="00B11A58" w:rsidRPr="007C4090">
        <w:rPr>
          <w:rFonts w:eastAsia="Arial" w:cs="Arial"/>
          <w:sz w:val="24"/>
        </w:rPr>
        <w:t xml:space="preserve"> </w:t>
      </w:r>
      <w:r w:rsidR="00B11A58" w:rsidRPr="007C4090">
        <w:rPr>
          <w:rFonts w:cs="Arial"/>
          <w:bCs/>
          <w:sz w:val="24"/>
        </w:rPr>
        <w:t>1 (uma) vez</w:t>
      </w:r>
      <w:r w:rsidRPr="007C4090">
        <w:rPr>
          <w:rFonts w:eastAsia="Arial" w:cs="Arial"/>
          <w:sz w:val="24"/>
        </w:rPr>
        <w:t>, por igual período, por solicitação justificada do adjudicatário e aceita pela Administração.</w:t>
      </w:r>
    </w:p>
    <w:p w14:paraId="3379F001" w14:textId="77777777" w:rsidR="00B6213C" w:rsidRPr="007C4090" w:rsidRDefault="00B6213C" w:rsidP="00142675">
      <w:pPr>
        <w:numPr>
          <w:ilvl w:val="1"/>
          <w:numId w:val="1"/>
        </w:numPr>
        <w:spacing w:before="120" w:after="120" w:line="276" w:lineRule="auto"/>
        <w:ind w:left="425" w:firstLine="0"/>
        <w:jc w:val="both"/>
        <w:rPr>
          <w:rFonts w:eastAsia="Arial" w:cs="Arial"/>
          <w:i/>
          <w:sz w:val="24"/>
        </w:rPr>
      </w:pPr>
      <w:r w:rsidRPr="007C4090">
        <w:rPr>
          <w:rFonts w:eastAsia="Arial" w:cs="Arial"/>
          <w:i/>
          <w:sz w:val="24"/>
        </w:rPr>
        <w:t>O Aceite da Nota de Empenho ou do instrumento equivalente, emitida à empresa adjudicada, implica no reconhecimento de que:</w:t>
      </w:r>
    </w:p>
    <w:p w14:paraId="67F92C87" w14:textId="5846C2DF" w:rsidR="00B6213C" w:rsidRPr="007C4090" w:rsidRDefault="008C6E17" w:rsidP="00142675">
      <w:pPr>
        <w:numPr>
          <w:ilvl w:val="2"/>
          <w:numId w:val="1"/>
        </w:numPr>
        <w:spacing w:before="120" w:after="120" w:line="276" w:lineRule="auto"/>
        <w:jc w:val="both"/>
        <w:rPr>
          <w:rFonts w:eastAsia="Arial" w:cs="Arial"/>
          <w:i/>
          <w:sz w:val="24"/>
        </w:rPr>
      </w:pPr>
      <w:r w:rsidRPr="007C4090">
        <w:rPr>
          <w:rFonts w:eastAsia="Arial" w:cs="Arial"/>
          <w:i/>
          <w:sz w:val="24"/>
        </w:rPr>
        <w:t>Referida</w:t>
      </w:r>
      <w:r w:rsidR="00B6213C" w:rsidRPr="007C4090">
        <w:rPr>
          <w:rFonts w:eastAsia="Arial" w:cs="Arial"/>
          <w:i/>
          <w:sz w:val="24"/>
        </w:rPr>
        <w:t xml:space="preserve"> Nota está substituindo o contrato, aplicando-se à relação de negócios ali estabelecida as disposições da Lei nº </w:t>
      </w:r>
      <w:r w:rsidR="00F86716" w:rsidRPr="007C4090">
        <w:rPr>
          <w:rFonts w:eastAsia="Arial" w:cs="Arial"/>
          <w:i/>
          <w:sz w:val="24"/>
        </w:rPr>
        <w:t>14.133, de 2021</w:t>
      </w:r>
      <w:r w:rsidR="00B6213C" w:rsidRPr="007C4090">
        <w:rPr>
          <w:rFonts w:eastAsia="Arial" w:cs="Arial"/>
          <w:i/>
          <w:sz w:val="24"/>
        </w:rPr>
        <w:t>;</w:t>
      </w:r>
    </w:p>
    <w:p w14:paraId="5D2E32E6" w14:textId="28576F45" w:rsidR="00B6213C" w:rsidRPr="007C4090" w:rsidRDefault="008C6E17" w:rsidP="00142675">
      <w:pPr>
        <w:numPr>
          <w:ilvl w:val="2"/>
          <w:numId w:val="1"/>
        </w:numPr>
        <w:spacing w:before="120" w:after="120" w:line="276" w:lineRule="auto"/>
        <w:jc w:val="both"/>
        <w:rPr>
          <w:rFonts w:eastAsia="Arial" w:cs="Arial"/>
          <w:i/>
          <w:sz w:val="24"/>
        </w:rPr>
      </w:pPr>
      <w:r w:rsidRPr="007C4090">
        <w:rPr>
          <w:rFonts w:eastAsia="Arial" w:cs="Arial"/>
          <w:i/>
          <w:sz w:val="24"/>
        </w:rPr>
        <w:t>A</w:t>
      </w:r>
      <w:r w:rsidR="00B6213C" w:rsidRPr="007C4090">
        <w:rPr>
          <w:rFonts w:eastAsia="Arial" w:cs="Arial"/>
          <w:i/>
          <w:sz w:val="24"/>
        </w:rPr>
        <w:t xml:space="preserve"> contratada se vincula à sua proposta e às previsões contidas no </w:t>
      </w:r>
      <w:r w:rsidR="00313FBD" w:rsidRPr="007C4090">
        <w:rPr>
          <w:rFonts w:eastAsia="Arial" w:cs="Arial"/>
          <w:i/>
          <w:sz w:val="24"/>
        </w:rPr>
        <w:t>Aviso</w:t>
      </w:r>
      <w:r w:rsidR="00AC5DDF" w:rsidRPr="007C4090">
        <w:rPr>
          <w:rFonts w:eastAsia="Arial" w:cs="Arial"/>
          <w:i/>
          <w:sz w:val="24"/>
        </w:rPr>
        <w:t xml:space="preserve"> de Contratação Direta</w:t>
      </w:r>
      <w:r w:rsidR="00B6213C" w:rsidRPr="007C4090">
        <w:rPr>
          <w:rFonts w:eastAsia="Arial" w:cs="Arial"/>
          <w:i/>
          <w:sz w:val="24"/>
        </w:rPr>
        <w:t xml:space="preserve"> e seus anexos;</w:t>
      </w:r>
    </w:p>
    <w:p w14:paraId="5063850F" w14:textId="695046C2" w:rsidR="00B6213C" w:rsidRPr="007C4090" w:rsidRDefault="008C6E17" w:rsidP="00142675">
      <w:pPr>
        <w:numPr>
          <w:ilvl w:val="2"/>
          <w:numId w:val="1"/>
        </w:numPr>
        <w:spacing w:before="120" w:after="120" w:line="276" w:lineRule="auto"/>
        <w:jc w:val="both"/>
        <w:rPr>
          <w:rFonts w:eastAsia="Arial" w:cs="Arial"/>
          <w:i/>
          <w:sz w:val="24"/>
        </w:rPr>
      </w:pPr>
      <w:r w:rsidRPr="007C4090">
        <w:rPr>
          <w:rFonts w:eastAsia="Arial" w:cs="Arial"/>
          <w:i/>
          <w:sz w:val="24"/>
        </w:rPr>
        <w:t>A</w:t>
      </w:r>
      <w:r w:rsidR="00B6213C" w:rsidRPr="007C4090">
        <w:rPr>
          <w:rFonts w:eastAsia="Arial" w:cs="Arial"/>
          <w:i/>
          <w:sz w:val="24"/>
        </w:rPr>
        <w:t xml:space="preserve"> contratada reconhece que as hipóteses de rescisão são aquelas previstas nos artigos </w:t>
      </w:r>
      <w:r w:rsidR="00B40D4A" w:rsidRPr="007C4090">
        <w:rPr>
          <w:rFonts w:eastAsia="Arial" w:cs="Arial"/>
          <w:i/>
          <w:sz w:val="24"/>
        </w:rPr>
        <w:t>137</w:t>
      </w:r>
      <w:r w:rsidR="00B6213C" w:rsidRPr="007C4090">
        <w:rPr>
          <w:rFonts w:eastAsia="Arial" w:cs="Arial"/>
          <w:i/>
          <w:sz w:val="24"/>
        </w:rPr>
        <w:t xml:space="preserve"> e </w:t>
      </w:r>
      <w:r w:rsidR="00B40D4A" w:rsidRPr="007C4090">
        <w:rPr>
          <w:rFonts w:eastAsia="Arial" w:cs="Arial"/>
          <w:i/>
          <w:sz w:val="24"/>
        </w:rPr>
        <w:t>13</w:t>
      </w:r>
      <w:r w:rsidR="00B6213C" w:rsidRPr="007C4090">
        <w:rPr>
          <w:rFonts w:eastAsia="Arial" w:cs="Arial"/>
          <w:i/>
          <w:sz w:val="24"/>
        </w:rPr>
        <w:t xml:space="preserve">8 da Lei nº </w:t>
      </w:r>
      <w:r w:rsidR="00B40D4A" w:rsidRPr="007C4090">
        <w:rPr>
          <w:rFonts w:eastAsia="Arial" w:cs="Arial"/>
          <w:i/>
          <w:sz w:val="24"/>
        </w:rPr>
        <w:t xml:space="preserve">14.133/21 </w:t>
      </w:r>
      <w:r w:rsidR="00B6213C" w:rsidRPr="007C4090">
        <w:rPr>
          <w:rFonts w:eastAsia="Arial" w:cs="Arial"/>
          <w:i/>
          <w:sz w:val="24"/>
        </w:rPr>
        <w:t xml:space="preserve">e reconhece os direitos da Administração previstos nos artigos </w:t>
      </w:r>
      <w:r w:rsidR="00B40D4A" w:rsidRPr="007C4090">
        <w:rPr>
          <w:rFonts w:eastAsia="Arial" w:cs="Arial"/>
          <w:i/>
          <w:sz w:val="24"/>
        </w:rPr>
        <w:t xml:space="preserve">137 </w:t>
      </w:r>
      <w:r w:rsidR="000E19AC" w:rsidRPr="007C4090">
        <w:rPr>
          <w:rFonts w:eastAsia="Arial" w:cs="Arial"/>
          <w:i/>
          <w:sz w:val="24"/>
        </w:rPr>
        <w:t>a</w:t>
      </w:r>
      <w:r w:rsidR="00B40D4A" w:rsidRPr="007C4090">
        <w:rPr>
          <w:rFonts w:eastAsia="Arial" w:cs="Arial"/>
          <w:i/>
          <w:sz w:val="24"/>
        </w:rPr>
        <w:t xml:space="preserve"> 139 </w:t>
      </w:r>
      <w:r w:rsidR="00B6213C" w:rsidRPr="007C4090">
        <w:rPr>
          <w:rFonts w:eastAsia="Arial" w:cs="Arial"/>
          <w:i/>
          <w:sz w:val="24"/>
        </w:rPr>
        <w:t>da mesma Lei.</w:t>
      </w:r>
    </w:p>
    <w:p w14:paraId="14F472AF" w14:textId="77F8B912" w:rsidR="00B6213C" w:rsidRPr="007C4090" w:rsidRDefault="00B6213C" w:rsidP="00142675">
      <w:pPr>
        <w:numPr>
          <w:ilvl w:val="1"/>
          <w:numId w:val="1"/>
        </w:numPr>
        <w:spacing w:before="120" w:after="120" w:line="276" w:lineRule="auto"/>
        <w:ind w:left="425" w:firstLine="0"/>
        <w:jc w:val="both"/>
        <w:rPr>
          <w:rFonts w:eastAsia="Arial" w:cs="Arial"/>
          <w:sz w:val="24"/>
        </w:rPr>
      </w:pPr>
      <w:r w:rsidRPr="007C4090">
        <w:rPr>
          <w:rFonts w:eastAsia="Arial" w:cs="Arial"/>
          <w:sz w:val="24"/>
        </w:rPr>
        <w:lastRenderedPageBreak/>
        <w:t xml:space="preserve">O prazo de vigência da contratação </w:t>
      </w:r>
      <w:r w:rsidR="005161D0" w:rsidRPr="007C4090">
        <w:rPr>
          <w:rFonts w:eastAsia="Arial" w:cs="Arial"/>
          <w:sz w:val="24"/>
        </w:rPr>
        <w:t>será até 31 de dezembro de 2022, contados da assinatura</w:t>
      </w:r>
      <w:r w:rsidR="00A22FA7" w:rsidRPr="007C4090">
        <w:rPr>
          <w:rFonts w:eastAsia="Arial" w:cs="Arial"/>
          <w:sz w:val="24"/>
        </w:rPr>
        <w:t>.</w:t>
      </w:r>
      <w:r w:rsidRPr="007C4090">
        <w:rPr>
          <w:rFonts w:eastAsia="Arial" w:cs="Arial"/>
          <w:sz w:val="24"/>
        </w:rPr>
        <w:t xml:space="preserve"> </w:t>
      </w:r>
    </w:p>
    <w:p w14:paraId="678A2926" w14:textId="47D6370D" w:rsidR="00082366" w:rsidRPr="007C4090" w:rsidRDefault="00B6213C" w:rsidP="00142675">
      <w:pPr>
        <w:numPr>
          <w:ilvl w:val="1"/>
          <w:numId w:val="1"/>
        </w:numPr>
        <w:spacing w:before="120" w:after="120" w:line="276" w:lineRule="auto"/>
        <w:ind w:left="425" w:firstLine="0"/>
        <w:jc w:val="both"/>
        <w:rPr>
          <w:rFonts w:eastAsia="Arial" w:cs="Arial"/>
          <w:sz w:val="24"/>
        </w:rPr>
      </w:pPr>
      <w:r w:rsidRPr="007C4090">
        <w:rPr>
          <w:rFonts w:cs="Arial"/>
          <w:sz w:val="24"/>
        </w:rPr>
        <w:t xml:space="preserve">Na assinatura do contrato </w:t>
      </w:r>
      <w:r w:rsidR="00FA4D46" w:rsidRPr="007C4090">
        <w:rPr>
          <w:rFonts w:cs="Arial"/>
          <w:sz w:val="24"/>
        </w:rPr>
        <w:t xml:space="preserve">ou do instrumento equivalente </w:t>
      </w:r>
      <w:r w:rsidRPr="007C4090">
        <w:rPr>
          <w:rFonts w:cs="Arial"/>
          <w:sz w:val="24"/>
        </w:rPr>
        <w:t xml:space="preserve">será exigida a comprovação das condições de habilitação </w:t>
      </w:r>
      <w:r w:rsidR="00FA4D46" w:rsidRPr="007C4090">
        <w:rPr>
          <w:rFonts w:cs="Arial"/>
          <w:sz w:val="24"/>
        </w:rPr>
        <w:t xml:space="preserve">e contratação </w:t>
      </w:r>
      <w:r w:rsidRPr="007C4090">
        <w:rPr>
          <w:rFonts w:cs="Arial"/>
          <w:sz w:val="24"/>
        </w:rPr>
        <w:t>consignadas n</w:t>
      </w:r>
      <w:r w:rsidR="00FA4D46" w:rsidRPr="007C4090">
        <w:rPr>
          <w:rFonts w:cs="Arial"/>
          <w:sz w:val="24"/>
        </w:rPr>
        <w:t>este</w:t>
      </w:r>
      <w:r w:rsidRPr="007C4090">
        <w:rPr>
          <w:rFonts w:cs="Arial"/>
          <w:sz w:val="24"/>
        </w:rPr>
        <w:t xml:space="preserve"> </w:t>
      </w:r>
      <w:r w:rsidR="00FA4D46" w:rsidRPr="007C4090">
        <w:rPr>
          <w:rFonts w:cs="Arial"/>
          <w:sz w:val="24"/>
        </w:rPr>
        <w:t>aviso</w:t>
      </w:r>
      <w:r w:rsidRPr="007C4090">
        <w:rPr>
          <w:rFonts w:cs="Arial"/>
          <w:sz w:val="24"/>
        </w:rPr>
        <w:t xml:space="preserve">, que deverão ser mantidas pelo </w:t>
      </w:r>
      <w:r w:rsidR="00A22FA7" w:rsidRPr="007C4090">
        <w:rPr>
          <w:rFonts w:cs="Arial"/>
          <w:sz w:val="24"/>
        </w:rPr>
        <w:t>fornecedor</w:t>
      </w:r>
      <w:r w:rsidRPr="007C4090">
        <w:rPr>
          <w:rFonts w:cs="Arial"/>
          <w:sz w:val="24"/>
        </w:rPr>
        <w:t xml:space="preserve"> durante a vigência do contrato.</w:t>
      </w:r>
    </w:p>
    <w:p w14:paraId="35418690" w14:textId="04052C3A" w:rsidR="009A3E0F" w:rsidRPr="007C4090" w:rsidRDefault="009A3E0F"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SANÇÕES</w:t>
      </w:r>
    </w:p>
    <w:p w14:paraId="1A54EBB1" w14:textId="0AC5ABF5" w:rsidR="00196F9E" w:rsidRPr="007C4090" w:rsidRDefault="00196F9E" w:rsidP="00142675">
      <w:pPr>
        <w:numPr>
          <w:ilvl w:val="1"/>
          <w:numId w:val="1"/>
        </w:numPr>
        <w:spacing w:before="120" w:after="120" w:line="276" w:lineRule="auto"/>
        <w:ind w:left="425" w:firstLine="0"/>
        <w:jc w:val="both"/>
        <w:rPr>
          <w:rFonts w:cs="Arial"/>
          <w:b/>
          <w:sz w:val="24"/>
        </w:rPr>
      </w:pPr>
      <w:r w:rsidRPr="007C4090">
        <w:rPr>
          <w:rFonts w:cs="Arial"/>
          <w:sz w:val="24"/>
        </w:rPr>
        <w:t xml:space="preserve">Comete infração administrativa o </w:t>
      </w:r>
      <w:r w:rsidR="00D173A9" w:rsidRPr="007C4090">
        <w:rPr>
          <w:rFonts w:cs="Arial"/>
          <w:sz w:val="24"/>
        </w:rPr>
        <w:t xml:space="preserve">fornecedor </w:t>
      </w:r>
      <w:r w:rsidRPr="007C4090">
        <w:rPr>
          <w:rFonts w:cs="Arial"/>
          <w:sz w:val="24"/>
        </w:rPr>
        <w:t>que</w:t>
      </w:r>
      <w:r w:rsidR="005D4A74" w:rsidRPr="007C4090">
        <w:rPr>
          <w:rFonts w:cs="Arial"/>
          <w:sz w:val="24"/>
        </w:rPr>
        <w:t xml:space="preserve"> cometer quaisquer das infrações previstas no art. 155 da Lei nº 14.133, de 2021</w:t>
      </w:r>
      <w:r w:rsidR="00B70673" w:rsidRPr="007C4090">
        <w:rPr>
          <w:rFonts w:cs="Arial"/>
          <w:sz w:val="24"/>
        </w:rPr>
        <w:t>, quais sejam</w:t>
      </w:r>
      <w:r w:rsidRPr="007C4090">
        <w:rPr>
          <w:rFonts w:cs="Arial"/>
          <w:sz w:val="24"/>
        </w:rPr>
        <w:t xml:space="preserve">: </w:t>
      </w:r>
    </w:p>
    <w:p w14:paraId="16BAB34B" w14:textId="5B0D6C4D" w:rsidR="00B70673" w:rsidRPr="007C4090" w:rsidRDefault="00B64D32" w:rsidP="00142675">
      <w:pPr>
        <w:numPr>
          <w:ilvl w:val="2"/>
          <w:numId w:val="1"/>
        </w:numPr>
        <w:spacing w:before="120" w:after="120" w:line="276" w:lineRule="auto"/>
        <w:jc w:val="both"/>
        <w:rPr>
          <w:rFonts w:cs="Arial"/>
          <w:sz w:val="24"/>
        </w:rPr>
      </w:pPr>
      <w:r w:rsidRPr="007C4090">
        <w:rPr>
          <w:rFonts w:cs="Arial"/>
          <w:sz w:val="24"/>
        </w:rPr>
        <w:t>Dar</w:t>
      </w:r>
      <w:r w:rsidR="00B70673" w:rsidRPr="007C4090">
        <w:rPr>
          <w:rFonts w:cs="Arial"/>
          <w:sz w:val="24"/>
        </w:rPr>
        <w:t xml:space="preserve"> causa à inexecução parcial do contrato;</w:t>
      </w:r>
    </w:p>
    <w:p w14:paraId="2640540E" w14:textId="0C337DE9" w:rsidR="00B70673" w:rsidRPr="007C4090" w:rsidRDefault="00B64D32" w:rsidP="00142675">
      <w:pPr>
        <w:numPr>
          <w:ilvl w:val="2"/>
          <w:numId w:val="1"/>
        </w:numPr>
        <w:spacing w:before="120" w:after="120" w:line="276" w:lineRule="auto"/>
        <w:jc w:val="both"/>
        <w:rPr>
          <w:rFonts w:cs="Arial"/>
          <w:sz w:val="24"/>
        </w:rPr>
      </w:pPr>
      <w:r w:rsidRPr="007C4090">
        <w:rPr>
          <w:rFonts w:cs="Arial"/>
          <w:sz w:val="24"/>
        </w:rPr>
        <w:t>Dar</w:t>
      </w:r>
      <w:r w:rsidR="00B70673" w:rsidRPr="007C4090">
        <w:rPr>
          <w:rFonts w:cs="Arial"/>
          <w:sz w:val="24"/>
        </w:rPr>
        <w:t xml:space="preserve"> causa à inexecução parcial do contrato que cause grave dano à Administração, ao funcionamento dos serviços públicos ou ao interesse coletivo;</w:t>
      </w:r>
    </w:p>
    <w:p w14:paraId="44DBD62F" w14:textId="67D87E4F" w:rsidR="00B70673" w:rsidRPr="007C4090" w:rsidRDefault="00B64D32" w:rsidP="00142675">
      <w:pPr>
        <w:numPr>
          <w:ilvl w:val="2"/>
          <w:numId w:val="1"/>
        </w:numPr>
        <w:spacing w:before="120" w:after="120" w:line="276" w:lineRule="auto"/>
        <w:jc w:val="both"/>
        <w:rPr>
          <w:rFonts w:cs="Arial"/>
          <w:sz w:val="24"/>
        </w:rPr>
      </w:pPr>
      <w:r w:rsidRPr="007C4090">
        <w:rPr>
          <w:rFonts w:cs="Arial"/>
          <w:sz w:val="24"/>
        </w:rPr>
        <w:t>Dar</w:t>
      </w:r>
      <w:r w:rsidR="00B70673" w:rsidRPr="007C4090">
        <w:rPr>
          <w:rFonts w:cs="Arial"/>
          <w:sz w:val="24"/>
        </w:rPr>
        <w:t xml:space="preserve"> causa à inexecução total do contrato;</w:t>
      </w:r>
    </w:p>
    <w:p w14:paraId="2C1F9F51" w14:textId="02DD5CE3" w:rsidR="00196F9E" w:rsidRPr="007C4090" w:rsidRDefault="00B64D32" w:rsidP="00142675">
      <w:pPr>
        <w:numPr>
          <w:ilvl w:val="2"/>
          <w:numId w:val="1"/>
        </w:numPr>
        <w:spacing w:before="120" w:after="120" w:line="276" w:lineRule="auto"/>
        <w:jc w:val="both"/>
        <w:rPr>
          <w:rFonts w:cs="Arial"/>
          <w:sz w:val="24"/>
        </w:rPr>
      </w:pPr>
      <w:r w:rsidRPr="007C4090">
        <w:rPr>
          <w:rFonts w:cs="Arial"/>
          <w:sz w:val="24"/>
        </w:rPr>
        <w:t>Deixar</w:t>
      </w:r>
      <w:r w:rsidR="00FB7039" w:rsidRPr="007C4090">
        <w:rPr>
          <w:rFonts w:cs="Arial"/>
          <w:sz w:val="24"/>
        </w:rPr>
        <w:t xml:space="preserve"> de entregar a documentação exigida para o certame;</w:t>
      </w:r>
    </w:p>
    <w:p w14:paraId="59864DFF" w14:textId="418D5FC6" w:rsidR="00FB7039" w:rsidRPr="007C4090" w:rsidRDefault="001B3F06" w:rsidP="00142675">
      <w:pPr>
        <w:numPr>
          <w:ilvl w:val="2"/>
          <w:numId w:val="1"/>
        </w:numPr>
        <w:spacing w:before="120" w:after="120" w:line="276" w:lineRule="auto"/>
        <w:jc w:val="both"/>
        <w:rPr>
          <w:rFonts w:cs="Arial"/>
          <w:sz w:val="24"/>
        </w:rPr>
      </w:pPr>
      <w:r w:rsidRPr="007C4090">
        <w:rPr>
          <w:rFonts w:cs="Arial"/>
          <w:sz w:val="24"/>
        </w:rPr>
        <w:t>Não</w:t>
      </w:r>
      <w:r w:rsidR="00FB7039" w:rsidRPr="007C4090">
        <w:rPr>
          <w:rFonts w:cs="Arial"/>
          <w:sz w:val="24"/>
        </w:rPr>
        <w:t xml:space="preserve"> manter a proposta, salvo em decorrência de fato superveniente devidamente justificado;</w:t>
      </w:r>
    </w:p>
    <w:p w14:paraId="69C7C137" w14:textId="2411DB2A" w:rsidR="00FB7039" w:rsidRPr="007C4090" w:rsidRDefault="00C865A9" w:rsidP="00142675">
      <w:pPr>
        <w:numPr>
          <w:ilvl w:val="2"/>
          <w:numId w:val="1"/>
        </w:numPr>
        <w:spacing w:before="120" w:after="120" w:line="276" w:lineRule="auto"/>
        <w:jc w:val="both"/>
        <w:rPr>
          <w:rFonts w:cs="Arial"/>
          <w:sz w:val="24"/>
        </w:rPr>
      </w:pPr>
      <w:r w:rsidRPr="007C4090">
        <w:rPr>
          <w:rFonts w:cs="Arial"/>
          <w:sz w:val="24"/>
        </w:rPr>
        <w:t>Não</w:t>
      </w:r>
      <w:r w:rsidR="007636F6" w:rsidRPr="007C4090">
        <w:rPr>
          <w:rFonts w:cs="Arial"/>
          <w:sz w:val="24"/>
        </w:rPr>
        <w:t xml:space="preserve"> celebrar o contrato ou não entregar a documentação exigida para a contratação, quando convocado dentro do prazo de validade de sua proposta;</w:t>
      </w:r>
    </w:p>
    <w:p w14:paraId="7953B14D" w14:textId="2B76B471" w:rsidR="00F710B7" w:rsidRPr="007C4090" w:rsidRDefault="00F710B7" w:rsidP="00142675">
      <w:pPr>
        <w:numPr>
          <w:ilvl w:val="2"/>
          <w:numId w:val="1"/>
        </w:numPr>
        <w:spacing w:before="120" w:after="120" w:line="276" w:lineRule="auto"/>
        <w:jc w:val="both"/>
        <w:rPr>
          <w:rFonts w:cs="Arial"/>
          <w:sz w:val="24"/>
        </w:rPr>
      </w:pPr>
      <w:r w:rsidRPr="007C4090">
        <w:rPr>
          <w:rFonts w:cs="Arial"/>
          <w:sz w:val="24"/>
        </w:rPr>
        <w:t> </w:t>
      </w:r>
      <w:r w:rsidR="00C865A9" w:rsidRPr="007C4090">
        <w:rPr>
          <w:rFonts w:cs="Arial"/>
          <w:sz w:val="24"/>
        </w:rPr>
        <w:t>Ensejar</w:t>
      </w:r>
      <w:r w:rsidRPr="007C4090">
        <w:rPr>
          <w:rFonts w:cs="Arial"/>
          <w:sz w:val="24"/>
        </w:rPr>
        <w:t xml:space="preserve"> o retardamento da execução ou da entrega do objeto da licitação sem motivo justificado;</w:t>
      </w:r>
    </w:p>
    <w:p w14:paraId="4A2C35CC" w14:textId="6BCB8669" w:rsidR="007636F6" w:rsidRPr="007C4090" w:rsidRDefault="00C865A9" w:rsidP="00142675">
      <w:pPr>
        <w:numPr>
          <w:ilvl w:val="2"/>
          <w:numId w:val="1"/>
        </w:numPr>
        <w:spacing w:before="120" w:after="120" w:line="276" w:lineRule="auto"/>
        <w:jc w:val="both"/>
        <w:rPr>
          <w:rFonts w:cs="Arial"/>
          <w:sz w:val="24"/>
        </w:rPr>
      </w:pPr>
      <w:r w:rsidRPr="007C4090">
        <w:rPr>
          <w:rFonts w:cs="Arial"/>
          <w:sz w:val="24"/>
        </w:rPr>
        <w:t>Apresentar</w:t>
      </w:r>
      <w:r w:rsidR="007636F6" w:rsidRPr="007C4090">
        <w:rPr>
          <w:rFonts w:cs="Arial"/>
          <w:sz w:val="24"/>
        </w:rPr>
        <w:t xml:space="preserve"> declaração ou documentação falsa exigida para o certame ou prestar declaração falsa durante a </w:t>
      </w:r>
      <w:r w:rsidR="000C7F26" w:rsidRPr="007C4090">
        <w:rPr>
          <w:rFonts w:cs="Arial"/>
          <w:sz w:val="24"/>
        </w:rPr>
        <w:t>dispensa eletrônica</w:t>
      </w:r>
      <w:r w:rsidR="00F710B7" w:rsidRPr="007C4090">
        <w:rPr>
          <w:rFonts w:cs="Arial"/>
          <w:sz w:val="24"/>
        </w:rPr>
        <w:t xml:space="preserve"> ou a execução do contrato</w:t>
      </w:r>
      <w:r w:rsidR="007636F6" w:rsidRPr="007C4090">
        <w:rPr>
          <w:rFonts w:cs="Arial"/>
          <w:sz w:val="24"/>
        </w:rPr>
        <w:t>;</w:t>
      </w:r>
    </w:p>
    <w:p w14:paraId="5CC50E3D" w14:textId="12220439" w:rsidR="00B70673" w:rsidRPr="007C4090" w:rsidRDefault="00C865A9" w:rsidP="00142675">
      <w:pPr>
        <w:numPr>
          <w:ilvl w:val="2"/>
          <w:numId w:val="1"/>
        </w:numPr>
        <w:spacing w:before="120" w:after="120" w:line="276" w:lineRule="auto"/>
        <w:jc w:val="both"/>
        <w:rPr>
          <w:rFonts w:cs="Arial"/>
          <w:sz w:val="24"/>
        </w:rPr>
      </w:pPr>
      <w:r w:rsidRPr="007C4090">
        <w:rPr>
          <w:rFonts w:cs="Arial"/>
          <w:sz w:val="24"/>
        </w:rPr>
        <w:t>Fraudar</w:t>
      </w:r>
      <w:r w:rsidR="00F710B7" w:rsidRPr="007C4090">
        <w:rPr>
          <w:rFonts w:cs="Arial"/>
          <w:sz w:val="24"/>
        </w:rPr>
        <w:t xml:space="preserve"> a dispensa eletrônica ou </w:t>
      </w:r>
      <w:r w:rsidR="00B70673" w:rsidRPr="007C4090">
        <w:rPr>
          <w:rFonts w:cs="Arial"/>
          <w:sz w:val="24"/>
        </w:rPr>
        <w:t>praticar ato fraudulento na execução do contrato</w:t>
      </w:r>
      <w:r w:rsidR="00F710B7" w:rsidRPr="007C4090">
        <w:rPr>
          <w:rFonts w:cs="Arial"/>
          <w:sz w:val="24"/>
        </w:rPr>
        <w:t>;</w:t>
      </w:r>
    </w:p>
    <w:p w14:paraId="5A7ABB13" w14:textId="7206DFF2" w:rsidR="007636F6" w:rsidRPr="007C4090" w:rsidRDefault="00D71239" w:rsidP="00142675">
      <w:pPr>
        <w:numPr>
          <w:ilvl w:val="2"/>
          <w:numId w:val="1"/>
        </w:numPr>
        <w:spacing w:before="120" w:after="120" w:line="276" w:lineRule="auto"/>
        <w:jc w:val="both"/>
        <w:rPr>
          <w:rFonts w:cs="Arial"/>
          <w:sz w:val="24"/>
        </w:rPr>
      </w:pPr>
      <w:r w:rsidRPr="007C4090">
        <w:rPr>
          <w:rFonts w:cs="Arial"/>
          <w:sz w:val="24"/>
        </w:rPr>
        <w:t> </w:t>
      </w:r>
      <w:r w:rsidR="00C865A9" w:rsidRPr="007C4090">
        <w:rPr>
          <w:rFonts w:cs="Arial"/>
          <w:sz w:val="24"/>
        </w:rPr>
        <w:t>Comportar</w:t>
      </w:r>
      <w:r w:rsidRPr="007C4090">
        <w:rPr>
          <w:rFonts w:cs="Arial"/>
          <w:sz w:val="24"/>
        </w:rPr>
        <w:t>-se de modo inidôneo ou cometer fraude de qualquer natureza</w:t>
      </w:r>
      <w:r w:rsidR="000C7F26" w:rsidRPr="007C4090">
        <w:rPr>
          <w:rFonts w:cs="Arial"/>
          <w:sz w:val="24"/>
        </w:rPr>
        <w:t>;</w:t>
      </w:r>
    </w:p>
    <w:p w14:paraId="798DB43A" w14:textId="296EA0B9" w:rsidR="00254C6B" w:rsidRPr="007C4090" w:rsidRDefault="00254C6B" w:rsidP="00142675">
      <w:pPr>
        <w:pStyle w:val="PargrafodaLista"/>
        <w:numPr>
          <w:ilvl w:val="3"/>
          <w:numId w:val="1"/>
        </w:numPr>
        <w:spacing w:before="120" w:after="120" w:line="276" w:lineRule="auto"/>
        <w:jc w:val="both"/>
        <w:rPr>
          <w:rFonts w:cs="Arial"/>
          <w:sz w:val="24"/>
        </w:rPr>
      </w:pPr>
      <w:r w:rsidRPr="007C4090">
        <w:rPr>
          <w:rFonts w:cs="Arial"/>
          <w:sz w:val="24"/>
        </w:rPr>
        <w:t xml:space="preserve">Considera-se comportamento inidôneo, entre outros, a declaração falsa quanto às condições de participação, quanto ao enquadramento como ME/EPP ou o conluio entre os </w:t>
      </w:r>
      <w:r w:rsidR="009E584F" w:rsidRPr="007C4090">
        <w:rPr>
          <w:rFonts w:cs="Arial"/>
          <w:sz w:val="24"/>
        </w:rPr>
        <w:t>fornecedores</w:t>
      </w:r>
      <w:r w:rsidRPr="007C4090">
        <w:rPr>
          <w:rFonts w:cs="Arial"/>
          <w:sz w:val="24"/>
        </w:rPr>
        <w:t xml:space="preserve">, em qualquer momento da </w:t>
      </w:r>
      <w:r w:rsidR="009E584F" w:rsidRPr="007C4090">
        <w:rPr>
          <w:rFonts w:cs="Arial"/>
          <w:sz w:val="24"/>
        </w:rPr>
        <w:t>dispensa</w:t>
      </w:r>
      <w:r w:rsidRPr="007C4090">
        <w:rPr>
          <w:rFonts w:cs="Arial"/>
          <w:sz w:val="24"/>
        </w:rPr>
        <w:t>, mesmo após o encerramento da fase de lances.</w:t>
      </w:r>
    </w:p>
    <w:p w14:paraId="7220CCC8" w14:textId="35FC2217" w:rsidR="000C7F26" w:rsidRPr="007C4090" w:rsidRDefault="00D71239" w:rsidP="00142675">
      <w:pPr>
        <w:numPr>
          <w:ilvl w:val="2"/>
          <w:numId w:val="1"/>
        </w:numPr>
        <w:spacing w:before="120" w:after="120" w:line="276" w:lineRule="auto"/>
        <w:jc w:val="both"/>
        <w:rPr>
          <w:rFonts w:cs="Arial"/>
          <w:sz w:val="24"/>
        </w:rPr>
      </w:pPr>
      <w:r w:rsidRPr="007C4090">
        <w:rPr>
          <w:rFonts w:cs="Arial"/>
          <w:sz w:val="24"/>
        </w:rPr>
        <w:t> </w:t>
      </w:r>
      <w:r w:rsidR="004059AE" w:rsidRPr="007C4090">
        <w:rPr>
          <w:rFonts w:cs="Arial"/>
          <w:sz w:val="24"/>
        </w:rPr>
        <w:t>Praticar</w:t>
      </w:r>
      <w:r w:rsidRPr="007C4090">
        <w:rPr>
          <w:rFonts w:cs="Arial"/>
          <w:sz w:val="24"/>
        </w:rPr>
        <w:t xml:space="preserve"> atos ilícitos com vistas a frustrar os objetivos deste certame.</w:t>
      </w:r>
    </w:p>
    <w:p w14:paraId="5E3C1A02" w14:textId="7B6A751C" w:rsidR="00B70673" w:rsidRPr="007C4090" w:rsidRDefault="00B70673" w:rsidP="00142675">
      <w:pPr>
        <w:numPr>
          <w:ilvl w:val="2"/>
          <w:numId w:val="1"/>
        </w:numPr>
        <w:spacing w:before="120" w:after="120" w:line="276" w:lineRule="auto"/>
        <w:jc w:val="both"/>
        <w:rPr>
          <w:rFonts w:cs="Arial"/>
          <w:sz w:val="24"/>
        </w:rPr>
      </w:pPr>
      <w:r w:rsidRPr="007C4090">
        <w:rPr>
          <w:rFonts w:cs="Arial"/>
          <w:sz w:val="24"/>
        </w:rPr>
        <w:lastRenderedPageBreak/>
        <w:t>praticar ato lesivo previsto no </w:t>
      </w:r>
      <w:hyperlink r:id="rId11" w:anchor="art5" w:history="1">
        <w:r w:rsidRPr="007C4090">
          <w:rPr>
            <w:rFonts w:cs="Arial"/>
            <w:sz w:val="24"/>
          </w:rPr>
          <w:t>art. 5º da Lei nº 12.846, de 1º de agosto de 2013.</w:t>
        </w:r>
      </w:hyperlink>
    </w:p>
    <w:p w14:paraId="155CFE0F" w14:textId="543E69D4" w:rsidR="00196F9E" w:rsidRPr="007C4090" w:rsidRDefault="00196F9E" w:rsidP="00142675">
      <w:pPr>
        <w:numPr>
          <w:ilvl w:val="1"/>
          <w:numId w:val="1"/>
        </w:numPr>
        <w:spacing w:before="120" w:after="120" w:line="276" w:lineRule="auto"/>
        <w:ind w:left="425" w:firstLine="0"/>
        <w:jc w:val="both"/>
        <w:rPr>
          <w:rFonts w:cs="Arial"/>
          <w:b/>
          <w:sz w:val="24"/>
        </w:rPr>
      </w:pPr>
      <w:r w:rsidRPr="007C4090">
        <w:rPr>
          <w:rFonts w:cs="Arial"/>
          <w:sz w:val="24"/>
        </w:rPr>
        <w:t xml:space="preserve">O </w:t>
      </w:r>
      <w:r w:rsidR="004C5205" w:rsidRPr="007C4090">
        <w:rPr>
          <w:rFonts w:cs="Arial"/>
          <w:sz w:val="24"/>
        </w:rPr>
        <w:t>fornecedor</w:t>
      </w:r>
      <w:r w:rsidRPr="007C4090">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7C4090" w:rsidRDefault="00196F9E" w:rsidP="00142675">
      <w:pPr>
        <w:numPr>
          <w:ilvl w:val="2"/>
          <w:numId w:val="24"/>
        </w:numPr>
        <w:spacing w:before="120" w:after="120" w:line="276" w:lineRule="auto"/>
        <w:jc w:val="both"/>
        <w:rPr>
          <w:rFonts w:cs="Arial"/>
          <w:sz w:val="24"/>
        </w:rPr>
      </w:pPr>
      <w:r w:rsidRPr="007C4090">
        <w:rPr>
          <w:rFonts w:cs="Arial"/>
          <w:sz w:val="24"/>
        </w:rPr>
        <w:t xml:space="preserve">Advertência </w:t>
      </w:r>
      <w:r w:rsidR="00F710B7" w:rsidRPr="007C4090">
        <w:rPr>
          <w:rFonts w:cs="Arial"/>
          <w:sz w:val="24"/>
        </w:rPr>
        <w:t>pela falta do subitem 8.1.1 deste Aviso de Contratação Direta, quando não se justificar a imposição de penalidade mais grave</w:t>
      </w:r>
      <w:r w:rsidRPr="007C4090">
        <w:rPr>
          <w:rFonts w:cs="Arial"/>
          <w:sz w:val="24"/>
        </w:rPr>
        <w:t>;</w:t>
      </w:r>
    </w:p>
    <w:p w14:paraId="1B15DF9A" w14:textId="3F9ACDEC" w:rsidR="00196F9E" w:rsidRPr="007C4090" w:rsidRDefault="00196F9E" w:rsidP="00142675">
      <w:pPr>
        <w:numPr>
          <w:ilvl w:val="2"/>
          <w:numId w:val="24"/>
        </w:numPr>
        <w:spacing w:before="120" w:after="120" w:line="276" w:lineRule="auto"/>
        <w:jc w:val="both"/>
        <w:rPr>
          <w:rFonts w:cs="Arial"/>
          <w:sz w:val="24"/>
        </w:rPr>
      </w:pPr>
      <w:r w:rsidRPr="007C4090">
        <w:rPr>
          <w:rFonts w:cs="Arial"/>
          <w:sz w:val="24"/>
        </w:rPr>
        <w:t xml:space="preserve">Multa de </w:t>
      </w:r>
      <w:r w:rsidR="004059AE" w:rsidRPr="007C4090">
        <w:rPr>
          <w:rFonts w:cs="Arial"/>
          <w:sz w:val="24"/>
        </w:rPr>
        <w:t>3</w:t>
      </w:r>
      <w:r w:rsidRPr="007C4090">
        <w:rPr>
          <w:rFonts w:cs="Arial"/>
          <w:sz w:val="24"/>
        </w:rPr>
        <w:t>% (</w:t>
      </w:r>
      <w:r w:rsidR="004059AE" w:rsidRPr="007C4090">
        <w:rPr>
          <w:rFonts w:cs="Arial"/>
          <w:sz w:val="24"/>
        </w:rPr>
        <w:t>três</w:t>
      </w:r>
      <w:r w:rsidRPr="007C4090">
        <w:rPr>
          <w:rFonts w:cs="Arial"/>
          <w:sz w:val="24"/>
        </w:rPr>
        <w:t xml:space="preserve"> por cento) sobre o valor estimado do(s) item(s) prejudicado(s) pela conduta do </w:t>
      </w:r>
      <w:r w:rsidR="009E584F" w:rsidRPr="007C4090">
        <w:rPr>
          <w:rFonts w:cs="Arial"/>
          <w:sz w:val="24"/>
        </w:rPr>
        <w:t>fornecedor</w:t>
      </w:r>
      <w:r w:rsidR="00F710B7" w:rsidRPr="007C4090">
        <w:rPr>
          <w:rFonts w:cs="Arial"/>
          <w:sz w:val="24"/>
        </w:rPr>
        <w:t>, por qualquer das infrações dos subitens 8.1.1 a 8.1.12</w:t>
      </w:r>
      <w:r w:rsidRPr="007C4090">
        <w:rPr>
          <w:rFonts w:cs="Arial"/>
          <w:sz w:val="24"/>
        </w:rPr>
        <w:t>;</w:t>
      </w:r>
    </w:p>
    <w:p w14:paraId="312FE2ED" w14:textId="42AD2251" w:rsidR="00196F9E" w:rsidRPr="007C4090" w:rsidRDefault="002848E2" w:rsidP="00142675">
      <w:pPr>
        <w:numPr>
          <w:ilvl w:val="2"/>
          <w:numId w:val="24"/>
        </w:numPr>
        <w:spacing w:before="120" w:after="120" w:line="276" w:lineRule="auto"/>
        <w:jc w:val="both"/>
        <w:rPr>
          <w:rFonts w:cs="Arial"/>
          <w:sz w:val="24"/>
        </w:rPr>
      </w:pPr>
      <w:r w:rsidRPr="007C4090">
        <w:rPr>
          <w:rFonts w:cs="Arial"/>
          <w:sz w:val="24"/>
        </w:rPr>
        <w:t>Impedimento de licitar e contratar</w:t>
      </w:r>
      <w:r w:rsidR="00196F9E" w:rsidRPr="007C4090">
        <w:rPr>
          <w:rFonts w:cs="Arial"/>
          <w:sz w:val="24"/>
        </w:rPr>
        <w:t xml:space="preserve"> </w:t>
      </w:r>
      <w:r w:rsidR="001A5846" w:rsidRPr="007C4090">
        <w:rPr>
          <w:rFonts w:cs="Arial"/>
          <w:sz w:val="24"/>
        </w:rPr>
        <w:t>no âmbito da Administração Pública direta e indireta do ente federativo que tiver aplicado a sanção, pelo prazo máximo de 3 (três) anos</w:t>
      </w:r>
      <w:r w:rsidR="00F710B7" w:rsidRPr="007C4090">
        <w:rPr>
          <w:rFonts w:cs="Arial"/>
          <w:sz w:val="24"/>
        </w:rPr>
        <w:t>, nos casos dos subitens 8.1.2 a 8.1.7 deste Aviso de Contratação Direta, quando não se justificar a imposição de penalidade mais grave</w:t>
      </w:r>
      <w:r w:rsidR="00196F9E" w:rsidRPr="007C4090">
        <w:rPr>
          <w:rFonts w:cs="Arial"/>
          <w:sz w:val="24"/>
        </w:rPr>
        <w:t>;</w:t>
      </w:r>
    </w:p>
    <w:p w14:paraId="3B5179EB" w14:textId="6E12073A" w:rsidR="00196F9E" w:rsidRPr="007C4090" w:rsidRDefault="007672DF" w:rsidP="00142675">
      <w:pPr>
        <w:numPr>
          <w:ilvl w:val="2"/>
          <w:numId w:val="24"/>
        </w:numPr>
        <w:spacing w:before="120" w:after="120" w:line="276" w:lineRule="auto"/>
        <w:jc w:val="both"/>
        <w:rPr>
          <w:rFonts w:cs="Arial"/>
          <w:sz w:val="24"/>
        </w:rPr>
      </w:pPr>
      <w:r w:rsidRPr="007C4090">
        <w:rPr>
          <w:rFonts w:cs="Arial"/>
          <w:sz w:val="24"/>
        </w:rPr>
        <w:t>Declaração de inidoneidade para licitar ou contratar</w:t>
      </w:r>
      <w:r w:rsidR="00A23106" w:rsidRPr="007C4090">
        <w:rPr>
          <w:rFonts w:cs="Arial"/>
          <w:sz w:val="24"/>
        </w:rPr>
        <w:t>, que impedirá o responsável de licitar ou contratar no âmbito da Administração Pública direta e indireta de todos os entes federativos, pelo prazo mínimo de 3 (três) anos e máximo de 6 (seis) anos</w:t>
      </w:r>
      <w:r w:rsidR="00F710B7" w:rsidRPr="007C4090">
        <w:rPr>
          <w:rFonts w:cs="Arial"/>
          <w:sz w:val="24"/>
        </w:rPr>
        <w:t>, nos casos dos subitens 8.1.8 a 8.1.12, bem como nos demais casos que justifiquem a imposição da penalidade mais grave</w:t>
      </w:r>
      <w:r w:rsidR="00196F9E" w:rsidRPr="007C4090">
        <w:rPr>
          <w:rFonts w:cs="Arial"/>
          <w:sz w:val="24"/>
        </w:rPr>
        <w:t>;</w:t>
      </w:r>
    </w:p>
    <w:p w14:paraId="186AC778" w14:textId="3BBFEA0F" w:rsidR="00790510" w:rsidRPr="007C4090" w:rsidRDefault="00790510" w:rsidP="00142675">
      <w:pPr>
        <w:numPr>
          <w:ilvl w:val="1"/>
          <w:numId w:val="1"/>
        </w:numPr>
        <w:spacing w:before="120" w:after="120" w:line="276" w:lineRule="auto"/>
        <w:jc w:val="both"/>
        <w:rPr>
          <w:rFonts w:cs="Arial"/>
          <w:bCs/>
          <w:sz w:val="24"/>
        </w:rPr>
      </w:pPr>
      <w:r w:rsidRPr="007C4090">
        <w:rPr>
          <w:rFonts w:cs="Arial"/>
          <w:bCs/>
          <w:sz w:val="24"/>
        </w:rPr>
        <w:t>Na aplicação das sanções serão considerados:</w:t>
      </w:r>
    </w:p>
    <w:p w14:paraId="53731172" w14:textId="3F6FE1CE"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A</w:t>
      </w:r>
      <w:r w:rsidR="00790510" w:rsidRPr="007C4090">
        <w:rPr>
          <w:rFonts w:cs="Arial"/>
          <w:bCs/>
          <w:sz w:val="24"/>
        </w:rPr>
        <w:t xml:space="preserve"> natureza e a gravidade da infração cometida;</w:t>
      </w:r>
    </w:p>
    <w:p w14:paraId="00712DDE" w14:textId="404448E3"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As</w:t>
      </w:r>
      <w:r w:rsidR="00790510" w:rsidRPr="007C4090">
        <w:rPr>
          <w:rFonts w:cs="Arial"/>
          <w:bCs/>
          <w:sz w:val="24"/>
        </w:rPr>
        <w:t xml:space="preserve"> peculiaridades do caso concreto;</w:t>
      </w:r>
    </w:p>
    <w:p w14:paraId="10F93CE6" w14:textId="07EE8378"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As</w:t>
      </w:r>
      <w:r w:rsidR="00790510" w:rsidRPr="007C4090">
        <w:rPr>
          <w:rFonts w:cs="Arial"/>
          <w:bCs/>
          <w:sz w:val="24"/>
        </w:rPr>
        <w:t xml:space="preserve"> circunstâncias agravantes ou atenuantes;</w:t>
      </w:r>
    </w:p>
    <w:p w14:paraId="44A1ED37" w14:textId="0EAFAECC"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Os</w:t>
      </w:r>
      <w:r w:rsidR="00790510" w:rsidRPr="007C4090">
        <w:rPr>
          <w:rFonts w:cs="Arial"/>
          <w:bCs/>
          <w:sz w:val="24"/>
        </w:rPr>
        <w:t xml:space="preserve"> danos que dela provierem para a Administração Pública;</w:t>
      </w:r>
    </w:p>
    <w:p w14:paraId="1DF13599" w14:textId="71EF6D23"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A</w:t>
      </w:r>
      <w:r w:rsidR="00790510" w:rsidRPr="007C4090">
        <w:rPr>
          <w:rFonts w:cs="Arial"/>
          <w:bCs/>
          <w:sz w:val="24"/>
        </w:rPr>
        <w:t xml:space="preserve"> implantação ou o aperfeiçoamento de programa de integridade, conforme normas e orientações dos órgãos de controle.</w:t>
      </w:r>
    </w:p>
    <w:p w14:paraId="5FAD7CF9" w14:textId="16DF132D" w:rsidR="00D046F4" w:rsidRPr="007C4090" w:rsidRDefault="00D046F4" w:rsidP="00142675">
      <w:pPr>
        <w:numPr>
          <w:ilvl w:val="1"/>
          <w:numId w:val="1"/>
        </w:numPr>
        <w:spacing w:before="120" w:after="120" w:line="276" w:lineRule="auto"/>
        <w:ind w:left="425" w:firstLine="0"/>
        <w:jc w:val="both"/>
        <w:rPr>
          <w:rFonts w:cs="Arial"/>
          <w:sz w:val="24"/>
        </w:rPr>
      </w:pPr>
      <w:bookmarkStart w:id="1" w:name="art156§6"/>
      <w:bookmarkStart w:id="2" w:name="art156§7"/>
      <w:bookmarkStart w:id="3" w:name="art156§8"/>
      <w:bookmarkEnd w:id="1"/>
      <w:bookmarkEnd w:id="2"/>
      <w:bookmarkEnd w:id="3"/>
      <w:r w:rsidRPr="007C4090">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7C4090" w:rsidRDefault="00D046F4" w:rsidP="00142675">
      <w:pPr>
        <w:numPr>
          <w:ilvl w:val="1"/>
          <w:numId w:val="1"/>
        </w:numPr>
        <w:spacing w:before="120" w:after="120" w:line="276" w:lineRule="auto"/>
        <w:ind w:left="425" w:firstLine="0"/>
        <w:jc w:val="both"/>
        <w:rPr>
          <w:rFonts w:cs="Arial"/>
          <w:sz w:val="24"/>
        </w:rPr>
      </w:pPr>
      <w:bookmarkStart w:id="4" w:name="art156§9"/>
      <w:bookmarkEnd w:id="4"/>
      <w:r w:rsidRPr="007C4090">
        <w:rPr>
          <w:rFonts w:cs="Arial"/>
          <w:sz w:val="24"/>
        </w:rPr>
        <w:t xml:space="preserve">A aplicação das sanções previstas </w:t>
      </w:r>
      <w:r w:rsidR="00F710B7" w:rsidRPr="007C4090">
        <w:rPr>
          <w:rFonts w:cs="Arial"/>
          <w:sz w:val="24"/>
        </w:rPr>
        <w:t>neste Aviso de Contratação Direta</w:t>
      </w:r>
      <w:r w:rsidRPr="007C4090">
        <w:rPr>
          <w:rFonts w:cs="Arial"/>
          <w:sz w:val="24"/>
        </w:rPr>
        <w:t>, em hipótese alguma, a obrigação de reparação integral do dano causado à Administração Pública.</w:t>
      </w:r>
    </w:p>
    <w:p w14:paraId="3FBF0204" w14:textId="5EBD4447"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lastRenderedPageBreak/>
        <w:t>A penalidade de multa pode ser aplicada cumulativamente com as demais sanções.</w:t>
      </w:r>
    </w:p>
    <w:p w14:paraId="1DBD1E89" w14:textId="77777777"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 xml:space="preserve">A aplicação de qualquer das penalidades previstas realizar-se-á em processo administrativo que assegurará o contraditório e a ampla defesa ao </w:t>
      </w:r>
      <w:r w:rsidR="009E584F" w:rsidRPr="007C4090">
        <w:rPr>
          <w:rFonts w:cs="Arial"/>
          <w:sz w:val="24"/>
        </w:rPr>
        <w:t>fornecedor</w:t>
      </w:r>
      <w:r w:rsidRPr="007C4090">
        <w:rPr>
          <w:rFonts w:cs="Arial"/>
          <w:sz w:val="24"/>
        </w:rPr>
        <w:t xml:space="preserve">/adjudicatário, observando-se o procedimento previsto na Lei nº </w:t>
      </w:r>
      <w:r w:rsidR="00D76727" w:rsidRPr="007C4090">
        <w:rPr>
          <w:rFonts w:cs="Arial"/>
          <w:sz w:val="24"/>
        </w:rPr>
        <w:t>14.133</w:t>
      </w:r>
      <w:r w:rsidRPr="007C4090">
        <w:rPr>
          <w:rFonts w:cs="Arial"/>
          <w:sz w:val="24"/>
        </w:rPr>
        <w:t xml:space="preserve">, de </w:t>
      </w:r>
      <w:r w:rsidR="00D76727" w:rsidRPr="007C4090">
        <w:rPr>
          <w:rFonts w:cs="Arial"/>
          <w:sz w:val="24"/>
        </w:rPr>
        <w:t>2021</w:t>
      </w:r>
      <w:r w:rsidRPr="007C4090">
        <w:rPr>
          <w:rFonts w:cs="Arial"/>
          <w:sz w:val="24"/>
        </w:rPr>
        <w:t>, e subsidiariamente na Lei nº 9.784, de 1999.</w:t>
      </w:r>
    </w:p>
    <w:p w14:paraId="5132863E" w14:textId="7028C944"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 xml:space="preserve">As sanções por atos praticados no decorrer da contratação estão previstas </w:t>
      </w:r>
      <w:r w:rsidR="00D76727" w:rsidRPr="007C4090">
        <w:rPr>
          <w:rFonts w:cs="Arial"/>
          <w:sz w:val="24"/>
        </w:rPr>
        <w:t>nos anexos a este Aviso</w:t>
      </w:r>
      <w:r w:rsidRPr="007C4090">
        <w:rPr>
          <w:rFonts w:cs="Arial"/>
          <w:sz w:val="24"/>
        </w:rPr>
        <w:t>.</w:t>
      </w:r>
    </w:p>
    <w:p w14:paraId="67BE2A4A" w14:textId="77777777" w:rsidR="00B1545F" w:rsidRPr="007C4090" w:rsidRDefault="00B1545F" w:rsidP="00142675">
      <w:pPr>
        <w:spacing w:before="120" w:after="120" w:line="276" w:lineRule="auto"/>
        <w:ind w:left="425"/>
        <w:jc w:val="both"/>
        <w:rPr>
          <w:rFonts w:cs="Arial"/>
          <w:sz w:val="24"/>
        </w:rPr>
      </w:pPr>
    </w:p>
    <w:p w14:paraId="55A8DB57" w14:textId="7B8B978A" w:rsidR="00147041" w:rsidRPr="007C4090" w:rsidRDefault="00147041"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DAS DISPOSIÇÕES GERAIS</w:t>
      </w:r>
    </w:p>
    <w:p w14:paraId="4E149C22" w14:textId="1188CBC8" w:rsidR="000C4B11" w:rsidRPr="007C4090" w:rsidRDefault="000C4B11" w:rsidP="00142675">
      <w:pPr>
        <w:numPr>
          <w:ilvl w:val="1"/>
          <w:numId w:val="1"/>
        </w:numPr>
        <w:autoSpaceDE w:val="0"/>
        <w:snapToGrid w:val="0"/>
        <w:spacing w:before="120" w:after="120" w:line="276" w:lineRule="auto"/>
        <w:ind w:left="425" w:firstLine="0"/>
        <w:jc w:val="both"/>
        <w:rPr>
          <w:rFonts w:cs="Arial"/>
          <w:sz w:val="24"/>
        </w:rPr>
      </w:pPr>
      <w:r w:rsidRPr="007C4090">
        <w:rPr>
          <w:rFonts w:cs="Arial"/>
          <w:sz w:val="24"/>
        </w:rPr>
        <w:t xml:space="preserve">O procedimento será divulgado no </w:t>
      </w:r>
      <w:r w:rsidR="004059AE" w:rsidRPr="007C4090">
        <w:rPr>
          <w:rFonts w:cs="Arial"/>
          <w:sz w:val="24"/>
        </w:rPr>
        <w:t xml:space="preserve">site oficial da </w:t>
      </w:r>
      <w:r w:rsidR="007A2F36" w:rsidRPr="007C4090">
        <w:rPr>
          <w:rFonts w:cs="Arial"/>
          <w:sz w:val="24"/>
        </w:rPr>
        <w:t>Câmara Municipal</w:t>
      </w:r>
      <w:r w:rsidRPr="007C4090">
        <w:rPr>
          <w:rFonts w:cs="Arial"/>
          <w:sz w:val="24"/>
        </w:rPr>
        <w:t xml:space="preserve"> e no </w:t>
      </w:r>
      <w:r w:rsidR="0000709D">
        <w:rPr>
          <w:rFonts w:cs="Arial"/>
          <w:sz w:val="24"/>
        </w:rPr>
        <w:t>NOVO BBMNET</w:t>
      </w:r>
      <w:r w:rsidRPr="007C4090">
        <w:rPr>
          <w:rFonts w:cs="Arial"/>
          <w:sz w:val="24"/>
        </w:rPr>
        <w:t>.</w:t>
      </w:r>
    </w:p>
    <w:p w14:paraId="3634F197" w14:textId="4ED1D2F4" w:rsidR="005B702E" w:rsidRPr="007C4090" w:rsidRDefault="008E389E" w:rsidP="00142675">
      <w:pPr>
        <w:numPr>
          <w:ilvl w:val="1"/>
          <w:numId w:val="1"/>
        </w:numPr>
        <w:spacing w:before="120" w:after="120" w:line="276" w:lineRule="auto"/>
        <w:ind w:left="425" w:firstLine="0"/>
        <w:jc w:val="both"/>
        <w:rPr>
          <w:rFonts w:cs="Arial"/>
          <w:sz w:val="24"/>
        </w:rPr>
      </w:pPr>
      <w:r w:rsidRPr="007C4090">
        <w:rPr>
          <w:rFonts w:cs="Arial"/>
          <w:sz w:val="24"/>
        </w:rPr>
        <w:t xml:space="preserve">No caso </w:t>
      </w:r>
      <w:r w:rsidR="00FF6FA3" w:rsidRPr="007C4090">
        <w:rPr>
          <w:rFonts w:cs="Arial"/>
          <w:sz w:val="24"/>
        </w:rPr>
        <w:t>de todos os fornecedores restarem desclassificados ou inabilitados</w:t>
      </w:r>
      <w:r w:rsidR="00B54EF3" w:rsidRPr="007C4090">
        <w:rPr>
          <w:rFonts w:cs="Arial"/>
          <w:sz w:val="24"/>
        </w:rPr>
        <w:t xml:space="preserve"> (procedimento </w:t>
      </w:r>
      <w:r w:rsidR="0062472B" w:rsidRPr="007C4090">
        <w:rPr>
          <w:rFonts w:cs="Arial"/>
          <w:sz w:val="24"/>
        </w:rPr>
        <w:t>fracassado</w:t>
      </w:r>
      <w:r w:rsidR="00B54EF3" w:rsidRPr="007C4090">
        <w:rPr>
          <w:rFonts w:cs="Arial"/>
          <w:sz w:val="24"/>
        </w:rPr>
        <w:t>)</w:t>
      </w:r>
      <w:r w:rsidR="00FF6FA3" w:rsidRPr="007C4090">
        <w:rPr>
          <w:rFonts w:cs="Arial"/>
          <w:sz w:val="24"/>
        </w:rPr>
        <w:t xml:space="preserve">, </w:t>
      </w:r>
      <w:r w:rsidR="00D149C0" w:rsidRPr="007C4090">
        <w:rPr>
          <w:rFonts w:cs="Arial"/>
          <w:sz w:val="24"/>
        </w:rPr>
        <w:t>a Administração</w:t>
      </w:r>
      <w:r w:rsidR="00FF6FA3" w:rsidRPr="007C4090">
        <w:rPr>
          <w:rFonts w:cs="Arial"/>
          <w:sz w:val="24"/>
        </w:rPr>
        <w:t xml:space="preserve"> poderá</w:t>
      </w:r>
      <w:r w:rsidR="005B702E" w:rsidRPr="007C4090">
        <w:rPr>
          <w:rFonts w:cs="Arial"/>
          <w:sz w:val="24"/>
        </w:rPr>
        <w:t>:</w:t>
      </w:r>
    </w:p>
    <w:p w14:paraId="7362EA60" w14:textId="4174EE6E" w:rsidR="005B702E" w:rsidRPr="007C4090" w:rsidRDefault="0022298F" w:rsidP="00142675">
      <w:pPr>
        <w:numPr>
          <w:ilvl w:val="2"/>
          <w:numId w:val="1"/>
        </w:numPr>
        <w:spacing w:before="120" w:after="120" w:line="276" w:lineRule="auto"/>
        <w:jc w:val="both"/>
        <w:rPr>
          <w:rFonts w:cs="Arial"/>
          <w:sz w:val="24"/>
        </w:rPr>
      </w:pPr>
      <w:r w:rsidRPr="007C4090">
        <w:rPr>
          <w:rFonts w:cs="Arial"/>
          <w:sz w:val="24"/>
        </w:rPr>
        <w:t>Republicar</w:t>
      </w:r>
      <w:r w:rsidR="005B702E" w:rsidRPr="007C4090">
        <w:rPr>
          <w:rFonts w:cs="Arial"/>
          <w:sz w:val="24"/>
        </w:rPr>
        <w:t xml:space="preserve"> </w:t>
      </w:r>
      <w:r w:rsidR="00C35475" w:rsidRPr="007C4090">
        <w:rPr>
          <w:rFonts w:cs="Arial"/>
          <w:sz w:val="24"/>
        </w:rPr>
        <w:t>o presente aviso com uma nova data</w:t>
      </w:r>
      <w:r w:rsidR="00461C6C" w:rsidRPr="007C4090">
        <w:rPr>
          <w:rFonts w:cs="Arial"/>
          <w:sz w:val="24"/>
        </w:rPr>
        <w:t>;</w:t>
      </w:r>
    </w:p>
    <w:p w14:paraId="24DFC25C" w14:textId="1BA575C0" w:rsidR="00461C6C" w:rsidRPr="007C4090" w:rsidRDefault="0022298F" w:rsidP="00142675">
      <w:pPr>
        <w:numPr>
          <w:ilvl w:val="2"/>
          <w:numId w:val="1"/>
        </w:numPr>
        <w:spacing w:before="120" w:after="120" w:line="276" w:lineRule="auto"/>
        <w:jc w:val="both"/>
        <w:rPr>
          <w:rFonts w:cs="Arial"/>
          <w:sz w:val="24"/>
        </w:rPr>
      </w:pPr>
      <w:r w:rsidRPr="007C4090">
        <w:rPr>
          <w:rFonts w:cs="Arial"/>
          <w:sz w:val="24"/>
        </w:rPr>
        <w:t>Valer</w:t>
      </w:r>
      <w:r w:rsidR="00461C6C" w:rsidRPr="007C4090">
        <w:rPr>
          <w:rFonts w:cs="Arial"/>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7C4090" w:rsidRDefault="000D22F3" w:rsidP="00142675">
      <w:pPr>
        <w:numPr>
          <w:ilvl w:val="3"/>
          <w:numId w:val="1"/>
        </w:numPr>
        <w:spacing w:before="120" w:after="120" w:line="276" w:lineRule="auto"/>
        <w:jc w:val="both"/>
        <w:rPr>
          <w:rFonts w:cs="Arial"/>
          <w:sz w:val="24"/>
        </w:rPr>
      </w:pPr>
      <w:r w:rsidRPr="007C4090">
        <w:rPr>
          <w:rFonts w:cs="Arial"/>
          <w:sz w:val="24"/>
        </w:rPr>
        <w:t xml:space="preserve">No caso do subitem anterior, a contratação será operacionalizada fora deste </w:t>
      </w:r>
      <w:r w:rsidR="00F710B7" w:rsidRPr="007C4090">
        <w:rPr>
          <w:rFonts w:cs="Arial"/>
          <w:sz w:val="24"/>
        </w:rPr>
        <w:t>procedimento</w:t>
      </w:r>
      <w:r w:rsidRPr="007C4090">
        <w:rPr>
          <w:rFonts w:cs="Arial"/>
          <w:sz w:val="24"/>
        </w:rPr>
        <w:t>.</w:t>
      </w:r>
    </w:p>
    <w:p w14:paraId="6699BAF1" w14:textId="47AE5D05" w:rsidR="00850838" w:rsidRPr="007C4090" w:rsidRDefault="0022298F" w:rsidP="00142675">
      <w:pPr>
        <w:numPr>
          <w:ilvl w:val="2"/>
          <w:numId w:val="1"/>
        </w:numPr>
        <w:spacing w:before="120" w:after="120" w:line="276" w:lineRule="auto"/>
        <w:jc w:val="both"/>
        <w:rPr>
          <w:rFonts w:cs="Arial"/>
          <w:sz w:val="24"/>
        </w:rPr>
      </w:pPr>
      <w:r w:rsidRPr="007C4090">
        <w:rPr>
          <w:rFonts w:cs="Arial"/>
          <w:sz w:val="24"/>
        </w:rPr>
        <w:lastRenderedPageBreak/>
        <w:t>Fixar</w:t>
      </w:r>
      <w:r w:rsidR="00D149C0" w:rsidRPr="007C4090">
        <w:rPr>
          <w:rFonts w:cs="Arial"/>
          <w:sz w:val="24"/>
        </w:rPr>
        <w:t xml:space="preserve"> </w:t>
      </w:r>
      <w:r w:rsidR="0064175F" w:rsidRPr="007C4090">
        <w:rPr>
          <w:rFonts w:cs="Arial"/>
          <w:sz w:val="24"/>
        </w:rPr>
        <w:t>prazo para que possa haver adequação das propostas ou da documentação de habilitação, conforme o caso.</w:t>
      </w:r>
    </w:p>
    <w:p w14:paraId="7E1B2E0B" w14:textId="349FAE4A" w:rsidR="00B54EF3" w:rsidRPr="007C4090" w:rsidRDefault="00B54EF3" w:rsidP="00142675">
      <w:pPr>
        <w:numPr>
          <w:ilvl w:val="1"/>
          <w:numId w:val="1"/>
        </w:numPr>
        <w:spacing w:before="120" w:after="120" w:line="276" w:lineRule="auto"/>
        <w:ind w:left="425" w:firstLine="0"/>
        <w:jc w:val="both"/>
        <w:rPr>
          <w:rFonts w:cs="Arial"/>
          <w:sz w:val="24"/>
        </w:rPr>
      </w:pPr>
      <w:r w:rsidRPr="007C4090">
        <w:rPr>
          <w:rFonts w:cs="Arial"/>
          <w:sz w:val="24"/>
        </w:rPr>
        <w:t>As providências d</w:t>
      </w:r>
      <w:r w:rsidR="00FF0582" w:rsidRPr="007C4090">
        <w:rPr>
          <w:rFonts w:cs="Arial"/>
          <w:sz w:val="24"/>
        </w:rPr>
        <w:t>o</w:t>
      </w:r>
      <w:r w:rsidR="00DE4EBF" w:rsidRPr="007C4090">
        <w:rPr>
          <w:rFonts w:cs="Arial"/>
          <w:sz w:val="24"/>
        </w:rPr>
        <w:t>s</w:t>
      </w:r>
      <w:r w:rsidRPr="007C4090">
        <w:rPr>
          <w:rFonts w:cs="Arial"/>
          <w:sz w:val="24"/>
        </w:rPr>
        <w:t xml:space="preserve"> </w:t>
      </w:r>
      <w:r w:rsidR="00FF0582" w:rsidRPr="007C4090">
        <w:rPr>
          <w:rFonts w:cs="Arial"/>
          <w:sz w:val="24"/>
        </w:rPr>
        <w:t>subitens 9.2.1 e 9.2.2</w:t>
      </w:r>
      <w:r w:rsidR="00DE4EBF" w:rsidRPr="007C4090">
        <w:rPr>
          <w:rFonts w:cs="Arial"/>
          <w:sz w:val="24"/>
        </w:rPr>
        <w:t xml:space="preserve"> acima </w:t>
      </w:r>
      <w:r w:rsidRPr="007C4090">
        <w:rPr>
          <w:rFonts w:cs="Arial"/>
          <w:sz w:val="24"/>
        </w:rPr>
        <w:t xml:space="preserve">poderão ser utilizadas se não houver </w:t>
      </w:r>
      <w:r w:rsidR="0062472B" w:rsidRPr="007C4090">
        <w:rPr>
          <w:rFonts w:cs="Arial"/>
          <w:sz w:val="24"/>
        </w:rPr>
        <w:t>o comparecimento de quaisquer fornecedores interessados (procedimento deserto)</w:t>
      </w:r>
    </w:p>
    <w:p w14:paraId="321F1C51" w14:textId="1DFB9A14" w:rsidR="00BA7201" w:rsidRPr="007C4090" w:rsidRDefault="00BA7201" w:rsidP="00142675">
      <w:pPr>
        <w:numPr>
          <w:ilvl w:val="1"/>
          <w:numId w:val="1"/>
        </w:numPr>
        <w:spacing w:before="120" w:after="120" w:line="276" w:lineRule="auto"/>
        <w:ind w:left="425" w:firstLine="0"/>
        <w:jc w:val="both"/>
        <w:rPr>
          <w:rFonts w:cs="Arial"/>
          <w:sz w:val="24"/>
        </w:rPr>
      </w:pPr>
      <w:r w:rsidRPr="007C4090">
        <w:rPr>
          <w:rFonts w:cs="Arial"/>
          <w:sz w:val="24"/>
        </w:rPr>
        <w:t>Havendo a necessidade de realização de ato de qualquer natureza</w:t>
      </w:r>
      <w:r w:rsidR="0055168F" w:rsidRPr="007C4090">
        <w:rPr>
          <w:rFonts w:cs="Arial"/>
          <w:sz w:val="24"/>
        </w:rPr>
        <w:t xml:space="preserve"> pelos fornecedores, </w:t>
      </w:r>
      <w:r w:rsidR="0023612A" w:rsidRPr="007C4090">
        <w:rPr>
          <w:rFonts w:cs="Arial"/>
          <w:sz w:val="24"/>
        </w:rPr>
        <w:t xml:space="preserve">cujo prazo não conste deste </w:t>
      </w:r>
      <w:r w:rsidR="00313FBD" w:rsidRPr="007C4090">
        <w:rPr>
          <w:rFonts w:cs="Arial"/>
          <w:sz w:val="24"/>
        </w:rPr>
        <w:t>Aviso</w:t>
      </w:r>
      <w:r w:rsidR="00F710B7" w:rsidRPr="007C4090">
        <w:rPr>
          <w:rFonts w:cs="Arial"/>
          <w:sz w:val="24"/>
        </w:rPr>
        <w:t xml:space="preserve"> de Contratação Direta</w:t>
      </w:r>
      <w:r w:rsidR="0023612A" w:rsidRPr="007C4090">
        <w:rPr>
          <w:rFonts w:cs="Arial"/>
          <w:sz w:val="24"/>
        </w:rPr>
        <w:t xml:space="preserve">, </w:t>
      </w:r>
      <w:r w:rsidR="0055168F" w:rsidRPr="007C4090">
        <w:rPr>
          <w:rFonts w:cs="Arial"/>
          <w:sz w:val="24"/>
        </w:rPr>
        <w:t>deverá ser atendido o prazo indicado pelo agente competente da Administração</w:t>
      </w:r>
      <w:r w:rsidR="00A22FA7" w:rsidRPr="007C4090">
        <w:rPr>
          <w:rFonts w:cs="Arial"/>
          <w:sz w:val="24"/>
        </w:rPr>
        <w:t xml:space="preserve"> na respectiva notificação</w:t>
      </w:r>
      <w:r w:rsidR="0023612A" w:rsidRPr="007C4090">
        <w:rPr>
          <w:rFonts w:cs="Arial"/>
          <w:sz w:val="24"/>
        </w:rPr>
        <w:t>.</w:t>
      </w:r>
    </w:p>
    <w:p w14:paraId="4B7FCF25" w14:textId="7DAE8A4F" w:rsidR="00251226" w:rsidRPr="007C4090" w:rsidRDefault="00251226" w:rsidP="00142675">
      <w:pPr>
        <w:numPr>
          <w:ilvl w:val="1"/>
          <w:numId w:val="1"/>
        </w:numPr>
        <w:spacing w:before="120" w:after="120" w:line="276" w:lineRule="auto"/>
        <w:ind w:left="425" w:firstLine="0"/>
        <w:jc w:val="both"/>
        <w:rPr>
          <w:rFonts w:cs="Arial"/>
          <w:sz w:val="24"/>
        </w:rPr>
      </w:pPr>
      <w:r w:rsidRPr="007C4090">
        <w:rPr>
          <w:rFonts w:cs="Arial"/>
          <w:sz w:val="24"/>
        </w:rPr>
        <w:t>Caberá ao fornecedor acompanhar as operações, ficando responsável pelo ônus decorrente da perda do negócio diante da inobservância de quaisquer mensagens emitidas pel</w:t>
      </w:r>
      <w:r w:rsidR="00FB6EA3" w:rsidRPr="007C4090">
        <w:rPr>
          <w:rFonts w:cs="Arial"/>
          <w:sz w:val="24"/>
        </w:rPr>
        <w:t>a Administração</w:t>
      </w:r>
      <w:r w:rsidRPr="007C4090">
        <w:rPr>
          <w:rFonts w:cs="Arial"/>
          <w:sz w:val="24"/>
        </w:rPr>
        <w:t xml:space="preserve"> ou de sua desconexão.</w:t>
      </w:r>
    </w:p>
    <w:p w14:paraId="1D013F80" w14:textId="7C2C532D"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7C4090" w:rsidRDefault="00540167" w:rsidP="00142675">
      <w:pPr>
        <w:numPr>
          <w:ilvl w:val="1"/>
          <w:numId w:val="1"/>
        </w:numPr>
        <w:spacing w:before="120" w:after="120" w:line="276" w:lineRule="auto"/>
        <w:ind w:left="425" w:firstLine="0"/>
        <w:jc w:val="both"/>
        <w:rPr>
          <w:rFonts w:cs="Arial"/>
          <w:sz w:val="24"/>
        </w:rPr>
      </w:pPr>
      <w:r w:rsidRPr="007C4090">
        <w:rPr>
          <w:rFonts w:cs="Arial"/>
          <w:sz w:val="24"/>
        </w:rPr>
        <w:t>Os horários estabelecidos na divulgação deste procedimento e durante o envio de lances observarão o horário de Brasília-DF, inclusive para contagem de tempo e registro no Sistema e na documentação relativa</w:t>
      </w:r>
      <w:r w:rsidR="00BD4EF1" w:rsidRPr="007C4090">
        <w:rPr>
          <w:rFonts w:cs="Arial"/>
          <w:sz w:val="24"/>
        </w:rPr>
        <w:t xml:space="preserve"> ao procedimento</w:t>
      </w:r>
      <w:r w:rsidR="00147041" w:rsidRPr="007C4090">
        <w:rPr>
          <w:rFonts w:cs="Arial"/>
          <w:sz w:val="24"/>
        </w:rPr>
        <w:t>.</w:t>
      </w:r>
    </w:p>
    <w:p w14:paraId="65D82367" w14:textId="70B205D5"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 xml:space="preserve">No julgamento das propostas e da habilitação, </w:t>
      </w:r>
      <w:r w:rsidR="00BD4EF1" w:rsidRPr="007C4090">
        <w:rPr>
          <w:rFonts w:cs="Arial"/>
          <w:sz w:val="24"/>
        </w:rPr>
        <w:t>a Administração</w:t>
      </w:r>
      <w:r w:rsidRPr="007C4090">
        <w:rPr>
          <w:rFonts w:cs="Arial"/>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 xml:space="preserve">As normas disciplinadoras </w:t>
      </w:r>
      <w:r w:rsidR="00C6579F" w:rsidRPr="007C4090">
        <w:rPr>
          <w:rFonts w:cs="Arial"/>
          <w:sz w:val="24"/>
        </w:rPr>
        <w:t xml:space="preserve">deste </w:t>
      </w:r>
      <w:r w:rsidR="00313FBD" w:rsidRPr="007C4090">
        <w:rPr>
          <w:rFonts w:cs="Arial"/>
          <w:sz w:val="24"/>
        </w:rPr>
        <w:t>Aviso</w:t>
      </w:r>
      <w:r w:rsidR="00F710B7" w:rsidRPr="007C4090">
        <w:rPr>
          <w:rFonts w:cs="Arial"/>
          <w:sz w:val="24"/>
        </w:rPr>
        <w:t xml:space="preserve"> de Contratação Direta</w:t>
      </w:r>
      <w:r w:rsidR="00C6579F" w:rsidRPr="007C4090">
        <w:rPr>
          <w:rFonts w:cs="Arial"/>
          <w:sz w:val="24"/>
        </w:rPr>
        <w:t xml:space="preserve"> </w:t>
      </w:r>
      <w:r w:rsidRPr="007C4090">
        <w:rPr>
          <w:rFonts w:cs="Arial"/>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 xml:space="preserve">Os </w:t>
      </w:r>
      <w:r w:rsidR="0078721C" w:rsidRPr="007C4090">
        <w:rPr>
          <w:rFonts w:cs="Arial"/>
          <w:sz w:val="24"/>
        </w:rPr>
        <w:t>fornecedores</w:t>
      </w:r>
      <w:r w:rsidRPr="007C4090">
        <w:rPr>
          <w:rFonts w:cs="Arial"/>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C4090">
        <w:rPr>
          <w:rFonts w:cs="Arial"/>
          <w:sz w:val="24"/>
        </w:rPr>
        <w:t>de contratação</w:t>
      </w:r>
      <w:r w:rsidRPr="007C4090">
        <w:rPr>
          <w:rFonts w:cs="Arial"/>
          <w:sz w:val="24"/>
        </w:rPr>
        <w:t>.</w:t>
      </w:r>
    </w:p>
    <w:p w14:paraId="051B8700" w14:textId="74FB2AE1"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 xml:space="preserve">Em caso de divergência entre disposições deste </w:t>
      </w:r>
      <w:r w:rsidR="00313FBD" w:rsidRPr="007C4090">
        <w:rPr>
          <w:rFonts w:cs="Arial"/>
          <w:sz w:val="24"/>
        </w:rPr>
        <w:t>Aviso</w:t>
      </w:r>
      <w:r w:rsidR="00F710B7" w:rsidRPr="007C4090">
        <w:rPr>
          <w:rFonts w:cs="Arial"/>
          <w:sz w:val="24"/>
        </w:rPr>
        <w:t xml:space="preserve"> de Contratação Direta</w:t>
      </w:r>
      <w:r w:rsidRPr="007C4090">
        <w:rPr>
          <w:rFonts w:cs="Arial"/>
          <w:sz w:val="24"/>
        </w:rPr>
        <w:t xml:space="preserve"> e de seus anexos ou demais peças que compõem o processo, prevalecerá as deste </w:t>
      </w:r>
      <w:r w:rsidR="00313FBD" w:rsidRPr="007C4090">
        <w:rPr>
          <w:rFonts w:cs="Arial"/>
          <w:sz w:val="24"/>
        </w:rPr>
        <w:t>Aviso</w:t>
      </w:r>
      <w:r w:rsidRPr="007C4090">
        <w:rPr>
          <w:rFonts w:cs="Arial"/>
          <w:sz w:val="24"/>
        </w:rPr>
        <w:t>.</w:t>
      </w:r>
    </w:p>
    <w:p w14:paraId="4CEDA7E4" w14:textId="77777777" w:rsidR="000655D5" w:rsidRPr="007C4090" w:rsidRDefault="000655D5" w:rsidP="00142675">
      <w:pPr>
        <w:numPr>
          <w:ilvl w:val="1"/>
          <w:numId w:val="1"/>
        </w:numPr>
        <w:spacing w:before="120" w:after="120" w:line="276" w:lineRule="auto"/>
        <w:ind w:left="425" w:firstLine="0"/>
        <w:jc w:val="both"/>
        <w:rPr>
          <w:rFonts w:cs="Arial"/>
          <w:sz w:val="24"/>
        </w:rPr>
      </w:pPr>
      <w:r w:rsidRPr="007C4090">
        <w:rPr>
          <w:rFonts w:cs="Arial"/>
          <w:sz w:val="24"/>
        </w:rPr>
        <w:t>Da sessão pública será divulgada Ata no sistema eletrônico.</w:t>
      </w:r>
    </w:p>
    <w:p w14:paraId="5EFAE6F9" w14:textId="6D70E799"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lastRenderedPageBreak/>
        <w:t xml:space="preserve">Integram este </w:t>
      </w:r>
      <w:r w:rsidR="00313FBD" w:rsidRPr="007C4090">
        <w:rPr>
          <w:rFonts w:cs="Arial"/>
          <w:sz w:val="24"/>
        </w:rPr>
        <w:t>Aviso</w:t>
      </w:r>
      <w:r w:rsidR="00F710B7" w:rsidRPr="007C4090">
        <w:rPr>
          <w:rFonts w:cs="Arial"/>
          <w:sz w:val="24"/>
        </w:rPr>
        <w:t xml:space="preserve"> de Contratação Direta</w:t>
      </w:r>
      <w:r w:rsidRPr="007C4090">
        <w:rPr>
          <w:rFonts w:cs="Arial"/>
          <w:sz w:val="24"/>
        </w:rPr>
        <w:t>, para todos os fins e efeitos, os seguintes anexos:</w:t>
      </w:r>
    </w:p>
    <w:p w14:paraId="13B93D83" w14:textId="558505DA" w:rsidR="00C4411B" w:rsidRPr="007C4090" w:rsidRDefault="00C4411B" w:rsidP="00142675">
      <w:pPr>
        <w:numPr>
          <w:ilvl w:val="2"/>
          <w:numId w:val="1"/>
        </w:numPr>
        <w:spacing w:before="120" w:after="120" w:line="276" w:lineRule="auto"/>
        <w:jc w:val="both"/>
        <w:rPr>
          <w:rFonts w:cs="Arial"/>
          <w:sz w:val="24"/>
        </w:rPr>
      </w:pPr>
      <w:r w:rsidRPr="007C4090">
        <w:rPr>
          <w:rFonts w:cs="Arial"/>
          <w:sz w:val="24"/>
        </w:rPr>
        <w:t xml:space="preserve">ANEXO </w:t>
      </w:r>
      <w:r w:rsidR="00DE4EBF" w:rsidRPr="007C4090">
        <w:rPr>
          <w:rFonts w:cs="Arial"/>
          <w:sz w:val="24"/>
        </w:rPr>
        <w:t>I</w:t>
      </w:r>
      <w:r w:rsidRPr="007C4090">
        <w:rPr>
          <w:rFonts w:cs="Arial"/>
          <w:sz w:val="24"/>
        </w:rPr>
        <w:t xml:space="preserve"> – Documentação exigida para Habilitação</w:t>
      </w:r>
    </w:p>
    <w:p w14:paraId="5A7BD691" w14:textId="686857EA" w:rsidR="00147041" w:rsidRPr="007C4090" w:rsidRDefault="00147041" w:rsidP="00142675">
      <w:pPr>
        <w:numPr>
          <w:ilvl w:val="2"/>
          <w:numId w:val="1"/>
        </w:numPr>
        <w:spacing w:before="120" w:after="120" w:line="276" w:lineRule="auto"/>
        <w:jc w:val="both"/>
        <w:rPr>
          <w:rFonts w:cs="Arial"/>
          <w:sz w:val="24"/>
        </w:rPr>
      </w:pPr>
      <w:r w:rsidRPr="007C4090">
        <w:rPr>
          <w:rFonts w:cs="Arial"/>
          <w:sz w:val="24"/>
        </w:rPr>
        <w:t xml:space="preserve">ANEXO </w:t>
      </w:r>
      <w:r w:rsidR="00DE4EBF" w:rsidRPr="007C4090">
        <w:rPr>
          <w:rFonts w:cs="Arial"/>
          <w:sz w:val="24"/>
        </w:rPr>
        <w:t>II</w:t>
      </w:r>
      <w:r w:rsidRPr="007C4090">
        <w:rPr>
          <w:rFonts w:cs="Arial"/>
          <w:sz w:val="24"/>
        </w:rPr>
        <w:t xml:space="preserve"> </w:t>
      </w:r>
      <w:r w:rsidR="00224CFC">
        <w:rPr>
          <w:rFonts w:cs="Arial"/>
          <w:sz w:val="24"/>
        </w:rPr>
        <w:t>–</w:t>
      </w:r>
      <w:r w:rsidRPr="007C4090">
        <w:rPr>
          <w:rFonts w:cs="Arial"/>
          <w:sz w:val="24"/>
        </w:rPr>
        <w:t xml:space="preserve"> </w:t>
      </w:r>
      <w:r w:rsidR="00224CFC">
        <w:rPr>
          <w:rFonts w:cs="Arial"/>
          <w:sz w:val="24"/>
        </w:rPr>
        <w:t>Estudo Técnico Preliminar</w:t>
      </w:r>
      <w:r w:rsidRPr="007C4090">
        <w:rPr>
          <w:rFonts w:cs="Arial"/>
          <w:sz w:val="24"/>
        </w:rPr>
        <w:t>;</w:t>
      </w:r>
    </w:p>
    <w:p w14:paraId="3BDB7860" w14:textId="05A22C85" w:rsidR="00147041" w:rsidRPr="007C4090" w:rsidRDefault="00147041" w:rsidP="00142675">
      <w:pPr>
        <w:numPr>
          <w:ilvl w:val="2"/>
          <w:numId w:val="1"/>
        </w:numPr>
        <w:spacing w:before="120" w:after="120" w:line="276" w:lineRule="auto"/>
        <w:jc w:val="both"/>
        <w:rPr>
          <w:rFonts w:cs="Arial"/>
          <w:i/>
          <w:iCs/>
          <w:sz w:val="24"/>
        </w:rPr>
      </w:pPr>
      <w:r w:rsidRPr="007C4090">
        <w:rPr>
          <w:rFonts w:cs="Arial"/>
          <w:i/>
          <w:iCs/>
          <w:sz w:val="24"/>
        </w:rPr>
        <w:t xml:space="preserve">ANEXO </w:t>
      </w:r>
      <w:r w:rsidR="00DE4EBF" w:rsidRPr="007C4090">
        <w:rPr>
          <w:rFonts w:cs="Arial"/>
          <w:i/>
          <w:iCs/>
          <w:sz w:val="24"/>
        </w:rPr>
        <w:t>III</w:t>
      </w:r>
      <w:r w:rsidRPr="007C4090">
        <w:rPr>
          <w:rFonts w:cs="Arial"/>
          <w:i/>
          <w:iCs/>
          <w:sz w:val="24"/>
        </w:rPr>
        <w:t xml:space="preserve"> – Minuta de Termo de Contrato;</w:t>
      </w:r>
    </w:p>
    <w:p w14:paraId="6DA5C700" w14:textId="01DF37D7" w:rsidR="00147041" w:rsidRDefault="00147041" w:rsidP="00142675">
      <w:pPr>
        <w:numPr>
          <w:ilvl w:val="2"/>
          <w:numId w:val="1"/>
        </w:numPr>
        <w:spacing w:before="120" w:after="120" w:line="276" w:lineRule="auto"/>
        <w:jc w:val="both"/>
        <w:rPr>
          <w:rFonts w:cs="Arial"/>
          <w:i/>
          <w:iCs/>
          <w:sz w:val="24"/>
        </w:rPr>
      </w:pPr>
      <w:r w:rsidRPr="007C4090">
        <w:rPr>
          <w:rFonts w:cs="Arial"/>
          <w:i/>
          <w:iCs/>
          <w:sz w:val="24"/>
        </w:rPr>
        <w:t xml:space="preserve">ANEXO </w:t>
      </w:r>
      <w:r w:rsidR="00DE4EBF" w:rsidRPr="007C4090">
        <w:rPr>
          <w:rFonts w:cs="Arial"/>
          <w:i/>
          <w:iCs/>
          <w:sz w:val="24"/>
        </w:rPr>
        <w:t>IV</w:t>
      </w:r>
      <w:r w:rsidRPr="007C4090">
        <w:rPr>
          <w:rFonts w:cs="Arial"/>
          <w:i/>
          <w:iCs/>
          <w:sz w:val="24"/>
        </w:rPr>
        <w:t xml:space="preserve"> - Planilha de Custos e Formação de Preços;</w:t>
      </w:r>
    </w:p>
    <w:p w14:paraId="04B4D948" w14:textId="2B4BB712" w:rsidR="00224CFC" w:rsidRPr="007C4090" w:rsidRDefault="00224CFC" w:rsidP="00142675">
      <w:pPr>
        <w:numPr>
          <w:ilvl w:val="2"/>
          <w:numId w:val="1"/>
        </w:numPr>
        <w:spacing w:before="120" w:after="120" w:line="276" w:lineRule="auto"/>
        <w:jc w:val="both"/>
        <w:rPr>
          <w:rFonts w:cs="Arial"/>
          <w:i/>
          <w:iCs/>
          <w:sz w:val="24"/>
        </w:rPr>
      </w:pPr>
      <w:r>
        <w:rPr>
          <w:rFonts w:cs="Arial"/>
          <w:i/>
          <w:iCs/>
          <w:sz w:val="24"/>
        </w:rPr>
        <w:t>ANEXO V – Declarações;</w:t>
      </w:r>
    </w:p>
    <w:p w14:paraId="0D60EC80" w14:textId="77777777" w:rsidR="00DE4EBF" w:rsidRPr="007C4090" w:rsidRDefault="00DE4EBF" w:rsidP="00142675">
      <w:pPr>
        <w:spacing w:after="120" w:line="276" w:lineRule="auto"/>
        <w:ind w:left="360"/>
        <w:jc w:val="both"/>
        <w:rPr>
          <w:rFonts w:cs="Arial"/>
          <w:sz w:val="24"/>
        </w:rPr>
      </w:pPr>
    </w:p>
    <w:p w14:paraId="75ACC2BE" w14:textId="425EE966" w:rsidR="00147041" w:rsidRPr="007C4090" w:rsidRDefault="00A9356A" w:rsidP="00142675">
      <w:pPr>
        <w:spacing w:after="120" w:line="276" w:lineRule="auto"/>
        <w:ind w:left="360"/>
        <w:jc w:val="both"/>
        <w:rPr>
          <w:rFonts w:cs="Arial"/>
          <w:sz w:val="24"/>
        </w:rPr>
      </w:pPr>
      <w:r w:rsidRPr="007C4090">
        <w:rPr>
          <w:rFonts w:cs="Arial"/>
          <w:sz w:val="24"/>
        </w:rPr>
        <w:t>Inhapim</w:t>
      </w:r>
      <w:r w:rsidR="00765369" w:rsidRPr="007C4090">
        <w:rPr>
          <w:rFonts w:cs="Arial"/>
          <w:sz w:val="24"/>
        </w:rPr>
        <w:t>/MG</w:t>
      </w:r>
      <w:r w:rsidR="00147041" w:rsidRPr="007C4090">
        <w:rPr>
          <w:rFonts w:cs="Arial"/>
          <w:sz w:val="24"/>
        </w:rPr>
        <w:t xml:space="preserve">, </w:t>
      </w:r>
      <w:r w:rsidR="00567D59">
        <w:rPr>
          <w:rFonts w:cs="Arial"/>
          <w:sz w:val="24"/>
        </w:rPr>
        <w:t>06</w:t>
      </w:r>
      <w:r w:rsidR="00147041" w:rsidRPr="007C4090">
        <w:rPr>
          <w:rFonts w:cs="Arial"/>
          <w:sz w:val="24"/>
        </w:rPr>
        <w:t xml:space="preserve"> de </w:t>
      </w:r>
      <w:r w:rsidR="00567D59">
        <w:rPr>
          <w:rFonts w:cs="Arial"/>
          <w:sz w:val="24"/>
        </w:rPr>
        <w:t xml:space="preserve">Agosto </w:t>
      </w:r>
      <w:r w:rsidR="00147041" w:rsidRPr="007C4090">
        <w:rPr>
          <w:rFonts w:cs="Arial"/>
          <w:sz w:val="24"/>
        </w:rPr>
        <w:t>de 20</w:t>
      </w:r>
      <w:r w:rsidR="008B27D7" w:rsidRPr="007C4090">
        <w:rPr>
          <w:rFonts w:cs="Arial"/>
          <w:sz w:val="24"/>
        </w:rPr>
        <w:t>2</w:t>
      </w:r>
      <w:r w:rsidR="0083373B">
        <w:rPr>
          <w:rFonts w:cs="Arial"/>
          <w:sz w:val="24"/>
        </w:rPr>
        <w:t>4</w:t>
      </w:r>
      <w:r w:rsidR="00147041" w:rsidRPr="007C4090">
        <w:rPr>
          <w:rFonts w:cs="Arial"/>
          <w:sz w:val="24"/>
        </w:rPr>
        <w:t>.</w:t>
      </w:r>
    </w:p>
    <w:p w14:paraId="2EF9612E" w14:textId="77777777" w:rsidR="00765369" w:rsidRPr="007C4090" w:rsidRDefault="00765369" w:rsidP="00142675">
      <w:pPr>
        <w:spacing w:line="276" w:lineRule="auto"/>
        <w:jc w:val="center"/>
        <w:rPr>
          <w:rFonts w:cs="Arial"/>
          <w:b/>
          <w:bCs/>
          <w:iCs/>
          <w:sz w:val="24"/>
        </w:rPr>
      </w:pPr>
    </w:p>
    <w:p w14:paraId="270A2BB3" w14:textId="77777777" w:rsidR="00765369" w:rsidRDefault="00765369" w:rsidP="00142675">
      <w:pPr>
        <w:spacing w:line="276" w:lineRule="auto"/>
        <w:jc w:val="center"/>
        <w:rPr>
          <w:rFonts w:cs="Arial"/>
          <w:b/>
          <w:bCs/>
          <w:iCs/>
          <w:sz w:val="24"/>
        </w:rPr>
      </w:pPr>
    </w:p>
    <w:p w14:paraId="61524C3B" w14:textId="77777777" w:rsidR="00214226" w:rsidRPr="007C4090" w:rsidRDefault="00214226" w:rsidP="00142675">
      <w:pPr>
        <w:spacing w:line="276" w:lineRule="auto"/>
        <w:jc w:val="center"/>
        <w:rPr>
          <w:rFonts w:cs="Arial"/>
          <w:b/>
          <w:bCs/>
          <w:iCs/>
          <w:sz w:val="24"/>
        </w:rPr>
      </w:pPr>
    </w:p>
    <w:p w14:paraId="3876F53D" w14:textId="4468A684" w:rsidR="00765369" w:rsidRPr="007C4090" w:rsidRDefault="00765369" w:rsidP="00B37054">
      <w:pPr>
        <w:rPr>
          <w:rFonts w:cs="Arial"/>
          <w:bCs/>
          <w:iCs/>
          <w:sz w:val="24"/>
        </w:rPr>
      </w:pPr>
      <w:r w:rsidRPr="007C4090">
        <w:rPr>
          <w:rFonts w:cs="Arial"/>
          <w:bCs/>
          <w:iCs/>
          <w:sz w:val="24"/>
        </w:rPr>
        <w:t>Agente de Contratação</w:t>
      </w:r>
    </w:p>
    <w:p w14:paraId="7FB7F937" w14:textId="12FDA0B0" w:rsidR="00147041" w:rsidRPr="007C4090" w:rsidRDefault="00147041" w:rsidP="00142675">
      <w:pPr>
        <w:spacing w:line="276" w:lineRule="auto"/>
        <w:jc w:val="center"/>
        <w:rPr>
          <w:rFonts w:cs="Arial"/>
          <w:sz w:val="24"/>
        </w:rPr>
      </w:pPr>
    </w:p>
    <w:p w14:paraId="25C53114" w14:textId="18F884D7" w:rsidR="00C4411B" w:rsidRPr="007C4090" w:rsidRDefault="00C4411B" w:rsidP="00142675">
      <w:pPr>
        <w:rPr>
          <w:rFonts w:cs="Arial"/>
          <w:sz w:val="24"/>
          <w:lang w:eastAsia="en-US"/>
        </w:rPr>
      </w:pPr>
    </w:p>
    <w:p w14:paraId="1D70B68A" w14:textId="77777777" w:rsidR="006D67F2" w:rsidRPr="007C4090" w:rsidRDefault="006D67F2" w:rsidP="00142675">
      <w:pPr>
        <w:jc w:val="center"/>
        <w:rPr>
          <w:rFonts w:cs="Arial"/>
          <w:b/>
          <w:bCs/>
          <w:sz w:val="24"/>
          <w:lang w:eastAsia="en-US"/>
        </w:rPr>
      </w:pPr>
    </w:p>
    <w:p w14:paraId="2E442F47" w14:textId="77777777" w:rsidR="00FF0582" w:rsidRPr="007C4090" w:rsidRDefault="00FF0582" w:rsidP="00142675">
      <w:pPr>
        <w:jc w:val="center"/>
        <w:rPr>
          <w:rFonts w:cs="Arial"/>
          <w:b/>
          <w:bCs/>
          <w:sz w:val="24"/>
          <w:lang w:eastAsia="en-US"/>
        </w:rPr>
      </w:pPr>
    </w:p>
    <w:p w14:paraId="7DC8DDA8" w14:textId="77777777" w:rsidR="00A9356A" w:rsidRPr="007C4090" w:rsidRDefault="00A9356A" w:rsidP="00142675">
      <w:pPr>
        <w:jc w:val="center"/>
        <w:rPr>
          <w:rFonts w:cs="Arial"/>
          <w:b/>
          <w:bCs/>
          <w:sz w:val="24"/>
          <w:lang w:eastAsia="en-US"/>
        </w:rPr>
      </w:pPr>
    </w:p>
    <w:p w14:paraId="3AC4DDEA" w14:textId="77777777" w:rsidR="005B4319" w:rsidRPr="007C4090" w:rsidRDefault="005B4319" w:rsidP="00142675">
      <w:pPr>
        <w:jc w:val="center"/>
        <w:rPr>
          <w:rFonts w:cs="Arial"/>
          <w:b/>
          <w:bCs/>
          <w:sz w:val="24"/>
          <w:lang w:eastAsia="en-US"/>
        </w:rPr>
      </w:pPr>
    </w:p>
    <w:p w14:paraId="2D823EDD" w14:textId="77777777" w:rsidR="005B4319" w:rsidRPr="007C4090" w:rsidRDefault="005B4319" w:rsidP="00142675">
      <w:pPr>
        <w:jc w:val="center"/>
        <w:rPr>
          <w:rFonts w:cs="Arial"/>
          <w:b/>
          <w:bCs/>
          <w:sz w:val="24"/>
          <w:lang w:eastAsia="en-US"/>
        </w:rPr>
      </w:pPr>
    </w:p>
    <w:p w14:paraId="78B26A7D" w14:textId="77777777" w:rsidR="005B4319" w:rsidRPr="007C4090" w:rsidRDefault="005B4319" w:rsidP="00142675">
      <w:pPr>
        <w:jc w:val="center"/>
        <w:rPr>
          <w:rFonts w:cs="Arial"/>
          <w:b/>
          <w:bCs/>
          <w:sz w:val="24"/>
          <w:lang w:eastAsia="en-US"/>
        </w:rPr>
      </w:pPr>
    </w:p>
    <w:p w14:paraId="6FAC452D" w14:textId="77777777" w:rsidR="005B4319" w:rsidRPr="007C4090" w:rsidRDefault="005B4319" w:rsidP="00142675">
      <w:pPr>
        <w:jc w:val="center"/>
        <w:rPr>
          <w:rFonts w:cs="Arial"/>
          <w:b/>
          <w:bCs/>
          <w:sz w:val="24"/>
          <w:lang w:eastAsia="en-US"/>
        </w:rPr>
      </w:pPr>
    </w:p>
    <w:p w14:paraId="3EE6D4A5" w14:textId="77777777" w:rsidR="005B4319" w:rsidRPr="007C4090" w:rsidRDefault="005B4319" w:rsidP="00142675">
      <w:pPr>
        <w:jc w:val="center"/>
        <w:rPr>
          <w:rFonts w:cs="Arial"/>
          <w:b/>
          <w:bCs/>
          <w:sz w:val="24"/>
          <w:lang w:eastAsia="en-US"/>
        </w:rPr>
      </w:pPr>
    </w:p>
    <w:p w14:paraId="38789D2D" w14:textId="77777777" w:rsidR="005B4319" w:rsidRPr="007C4090" w:rsidRDefault="005B4319" w:rsidP="00142675">
      <w:pPr>
        <w:jc w:val="center"/>
        <w:rPr>
          <w:rFonts w:cs="Arial"/>
          <w:b/>
          <w:bCs/>
          <w:sz w:val="24"/>
          <w:lang w:eastAsia="en-US"/>
        </w:rPr>
      </w:pPr>
    </w:p>
    <w:p w14:paraId="06329C05" w14:textId="77777777" w:rsidR="005B4319" w:rsidRPr="007C4090" w:rsidRDefault="005B4319" w:rsidP="00142675">
      <w:pPr>
        <w:jc w:val="center"/>
        <w:rPr>
          <w:rFonts w:cs="Arial"/>
          <w:b/>
          <w:bCs/>
          <w:sz w:val="24"/>
          <w:lang w:eastAsia="en-US"/>
        </w:rPr>
      </w:pPr>
    </w:p>
    <w:p w14:paraId="5E982908" w14:textId="77777777" w:rsidR="005B4319" w:rsidRPr="007C4090" w:rsidRDefault="005B4319" w:rsidP="00142675">
      <w:pPr>
        <w:jc w:val="center"/>
        <w:rPr>
          <w:rFonts w:cs="Arial"/>
          <w:b/>
          <w:bCs/>
          <w:sz w:val="24"/>
          <w:lang w:eastAsia="en-US"/>
        </w:rPr>
      </w:pPr>
    </w:p>
    <w:p w14:paraId="0E6B011C" w14:textId="77777777" w:rsidR="005B4319" w:rsidRPr="007C4090" w:rsidRDefault="005B4319" w:rsidP="00142675">
      <w:pPr>
        <w:jc w:val="center"/>
        <w:rPr>
          <w:rFonts w:cs="Arial"/>
          <w:b/>
          <w:bCs/>
          <w:sz w:val="24"/>
          <w:lang w:eastAsia="en-US"/>
        </w:rPr>
      </w:pPr>
    </w:p>
    <w:p w14:paraId="3A16438C" w14:textId="77777777" w:rsidR="005B4319" w:rsidRPr="007C4090" w:rsidRDefault="005B4319" w:rsidP="00142675">
      <w:pPr>
        <w:jc w:val="center"/>
        <w:rPr>
          <w:rFonts w:cs="Arial"/>
          <w:b/>
          <w:bCs/>
          <w:sz w:val="24"/>
          <w:lang w:eastAsia="en-US"/>
        </w:rPr>
      </w:pPr>
    </w:p>
    <w:p w14:paraId="032A2A6E" w14:textId="77777777" w:rsidR="005B4319" w:rsidRPr="007C4090" w:rsidRDefault="005B4319" w:rsidP="00142675">
      <w:pPr>
        <w:jc w:val="center"/>
        <w:rPr>
          <w:rFonts w:cs="Arial"/>
          <w:b/>
          <w:bCs/>
          <w:sz w:val="24"/>
          <w:lang w:eastAsia="en-US"/>
        </w:rPr>
      </w:pPr>
    </w:p>
    <w:p w14:paraId="7A73257F" w14:textId="77777777" w:rsidR="009B2351" w:rsidRPr="007C4090" w:rsidRDefault="009B2351" w:rsidP="00142675">
      <w:pPr>
        <w:jc w:val="center"/>
        <w:rPr>
          <w:rFonts w:cs="Arial"/>
          <w:b/>
          <w:bCs/>
          <w:sz w:val="24"/>
          <w:lang w:eastAsia="en-US"/>
        </w:rPr>
      </w:pPr>
    </w:p>
    <w:p w14:paraId="2E727837" w14:textId="77777777" w:rsidR="009B2351" w:rsidRDefault="009B2351" w:rsidP="00142675">
      <w:pPr>
        <w:jc w:val="center"/>
        <w:rPr>
          <w:rFonts w:cs="Arial"/>
          <w:b/>
          <w:bCs/>
          <w:sz w:val="24"/>
          <w:lang w:eastAsia="en-US"/>
        </w:rPr>
      </w:pPr>
    </w:p>
    <w:p w14:paraId="283C7F83" w14:textId="77777777" w:rsidR="00567D59" w:rsidRDefault="00567D59" w:rsidP="00142675">
      <w:pPr>
        <w:jc w:val="center"/>
        <w:rPr>
          <w:rFonts w:cs="Arial"/>
          <w:b/>
          <w:bCs/>
          <w:sz w:val="24"/>
          <w:lang w:eastAsia="en-US"/>
        </w:rPr>
      </w:pPr>
    </w:p>
    <w:p w14:paraId="450DD194" w14:textId="77777777" w:rsidR="00567D59" w:rsidRDefault="00567D59" w:rsidP="00142675">
      <w:pPr>
        <w:jc w:val="center"/>
        <w:rPr>
          <w:rFonts w:cs="Arial"/>
          <w:b/>
          <w:bCs/>
          <w:sz w:val="24"/>
          <w:lang w:eastAsia="en-US"/>
        </w:rPr>
      </w:pPr>
    </w:p>
    <w:p w14:paraId="069A32A1" w14:textId="77777777" w:rsidR="00567D59" w:rsidRDefault="00567D59" w:rsidP="00142675">
      <w:pPr>
        <w:jc w:val="center"/>
        <w:rPr>
          <w:rFonts w:cs="Arial"/>
          <w:b/>
          <w:bCs/>
          <w:sz w:val="24"/>
          <w:lang w:eastAsia="en-US"/>
        </w:rPr>
      </w:pPr>
    </w:p>
    <w:p w14:paraId="409838A8" w14:textId="77777777" w:rsidR="00567D59" w:rsidRDefault="00567D59" w:rsidP="00142675">
      <w:pPr>
        <w:jc w:val="center"/>
        <w:rPr>
          <w:rFonts w:cs="Arial"/>
          <w:b/>
          <w:bCs/>
          <w:sz w:val="24"/>
          <w:lang w:eastAsia="en-US"/>
        </w:rPr>
      </w:pPr>
    </w:p>
    <w:p w14:paraId="7C909042" w14:textId="77777777" w:rsidR="00567D59" w:rsidRDefault="00567D59" w:rsidP="00142675">
      <w:pPr>
        <w:jc w:val="center"/>
        <w:rPr>
          <w:rFonts w:cs="Arial"/>
          <w:b/>
          <w:bCs/>
          <w:sz w:val="24"/>
          <w:lang w:eastAsia="en-US"/>
        </w:rPr>
      </w:pPr>
    </w:p>
    <w:p w14:paraId="519768AA" w14:textId="77777777" w:rsidR="00567D59" w:rsidRDefault="00567D59" w:rsidP="00142675">
      <w:pPr>
        <w:jc w:val="center"/>
        <w:rPr>
          <w:rFonts w:cs="Arial"/>
          <w:b/>
          <w:bCs/>
          <w:sz w:val="24"/>
          <w:lang w:eastAsia="en-US"/>
        </w:rPr>
      </w:pPr>
    </w:p>
    <w:p w14:paraId="199A1C48" w14:textId="77777777" w:rsidR="00567D59" w:rsidRDefault="00567D59" w:rsidP="00142675">
      <w:pPr>
        <w:jc w:val="center"/>
        <w:rPr>
          <w:rFonts w:cs="Arial"/>
          <w:b/>
          <w:bCs/>
          <w:sz w:val="24"/>
          <w:lang w:eastAsia="en-US"/>
        </w:rPr>
      </w:pPr>
    </w:p>
    <w:p w14:paraId="69D6723D" w14:textId="77777777" w:rsidR="00CA1716" w:rsidRDefault="00CA1716" w:rsidP="00142675">
      <w:pPr>
        <w:jc w:val="center"/>
        <w:rPr>
          <w:rFonts w:cs="Arial"/>
          <w:b/>
          <w:bCs/>
          <w:sz w:val="24"/>
          <w:lang w:eastAsia="en-US"/>
        </w:rPr>
      </w:pPr>
    </w:p>
    <w:p w14:paraId="30362EF0" w14:textId="77777777" w:rsidR="00CA1716" w:rsidRDefault="00CA1716" w:rsidP="00142675">
      <w:pPr>
        <w:jc w:val="center"/>
        <w:rPr>
          <w:rFonts w:cs="Arial"/>
          <w:b/>
          <w:bCs/>
          <w:sz w:val="24"/>
          <w:lang w:eastAsia="en-US"/>
        </w:rPr>
      </w:pPr>
    </w:p>
    <w:p w14:paraId="1613D8D3" w14:textId="77777777" w:rsidR="009B2351" w:rsidRPr="0083373B" w:rsidRDefault="009B2351" w:rsidP="00142675">
      <w:pPr>
        <w:jc w:val="center"/>
        <w:rPr>
          <w:rFonts w:cs="Arial"/>
          <w:sz w:val="24"/>
          <w:lang w:eastAsia="en-US"/>
        </w:rPr>
      </w:pPr>
    </w:p>
    <w:p w14:paraId="61AD6D5E" w14:textId="77777777" w:rsidR="0083373B" w:rsidRPr="0083373B" w:rsidRDefault="0083373B" w:rsidP="0083373B">
      <w:pPr>
        <w:jc w:val="center"/>
        <w:rPr>
          <w:rFonts w:cs="Arial"/>
          <w:sz w:val="24"/>
          <w:lang w:eastAsia="en-US"/>
        </w:rPr>
      </w:pPr>
      <w:r w:rsidRPr="0083373B">
        <w:rPr>
          <w:rFonts w:cs="Arial"/>
          <w:sz w:val="24"/>
          <w:lang w:eastAsia="en-US"/>
        </w:rPr>
        <w:lastRenderedPageBreak/>
        <w:t>ANEXO I</w:t>
      </w:r>
    </w:p>
    <w:p w14:paraId="55499473" w14:textId="77777777" w:rsidR="0083373B" w:rsidRPr="0083373B" w:rsidRDefault="0083373B" w:rsidP="0083373B">
      <w:pPr>
        <w:jc w:val="center"/>
        <w:rPr>
          <w:rFonts w:cs="Arial"/>
          <w:sz w:val="24"/>
          <w:lang w:eastAsia="en-US"/>
        </w:rPr>
      </w:pPr>
      <w:r w:rsidRPr="0083373B">
        <w:rPr>
          <w:rFonts w:cs="Arial"/>
          <w:sz w:val="24"/>
          <w:lang w:eastAsia="en-US"/>
        </w:rPr>
        <w:t>DOCUMENTAÇÃO EXIGIDA PARA HABILITAÇÃO</w:t>
      </w:r>
    </w:p>
    <w:p w14:paraId="02D0EFCD" w14:textId="77777777" w:rsidR="0083373B" w:rsidRPr="0083373B" w:rsidRDefault="0083373B" w:rsidP="0083373B">
      <w:pPr>
        <w:rPr>
          <w:rFonts w:cs="Arial"/>
          <w:sz w:val="24"/>
          <w:lang w:eastAsia="en-US"/>
        </w:rPr>
      </w:pPr>
    </w:p>
    <w:p w14:paraId="248C2DCB" w14:textId="77777777" w:rsidR="0083373B" w:rsidRPr="0083373B" w:rsidRDefault="0083373B" w:rsidP="0083373B">
      <w:pPr>
        <w:jc w:val="both"/>
        <w:rPr>
          <w:rFonts w:cs="Arial"/>
          <w:sz w:val="24"/>
          <w:lang w:eastAsia="en-US"/>
        </w:rPr>
      </w:pPr>
      <w:r w:rsidRPr="0083373B">
        <w:rPr>
          <w:rFonts w:cs="Arial"/>
          <w:sz w:val="24"/>
          <w:lang w:eastAsia="en-US"/>
        </w:rPr>
        <w:t xml:space="preserve">HABILITAÇÃO JURÍDICA: </w:t>
      </w:r>
    </w:p>
    <w:p w14:paraId="30C57F92" w14:textId="77777777" w:rsidR="0083373B" w:rsidRPr="0083373B" w:rsidRDefault="0083373B" w:rsidP="0083373B">
      <w:pPr>
        <w:jc w:val="both"/>
        <w:rPr>
          <w:rFonts w:cs="Arial"/>
          <w:sz w:val="24"/>
          <w:lang w:eastAsia="en-US"/>
        </w:rPr>
      </w:pPr>
      <w:r w:rsidRPr="0083373B">
        <w:rPr>
          <w:rFonts w:cs="Arial"/>
          <w:sz w:val="24"/>
          <w:lang w:eastAsia="en-US"/>
        </w:rPr>
        <w:t>DOCUMENTOS DE QUALIFICAÇÃO DOS INTERESSADOS</w:t>
      </w:r>
    </w:p>
    <w:p w14:paraId="3977883F" w14:textId="77777777" w:rsidR="0083373B" w:rsidRDefault="0083373B" w:rsidP="0083373B">
      <w:pPr>
        <w:jc w:val="both"/>
        <w:rPr>
          <w:rFonts w:cs="Arial"/>
          <w:sz w:val="24"/>
          <w:lang w:eastAsia="en-US"/>
        </w:rPr>
      </w:pPr>
    </w:p>
    <w:p w14:paraId="23BBBEB6" w14:textId="31E857A8" w:rsidR="0083373B" w:rsidRPr="0083373B" w:rsidRDefault="0083373B" w:rsidP="0083373B">
      <w:pPr>
        <w:jc w:val="both"/>
        <w:rPr>
          <w:rFonts w:cs="Arial"/>
          <w:sz w:val="24"/>
          <w:lang w:eastAsia="en-US"/>
        </w:rPr>
      </w:pPr>
      <w:r w:rsidRPr="0083373B">
        <w:rPr>
          <w:rFonts w:cs="Arial"/>
          <w:sz w:val="24"/>
          <w:lang w:eastAsia="en-US"/>
        </w:rPr>
        <w:t>1. Regularidade Jurídica</w:t>
      </w:r>
    </w:p>
    <w:p w14:paraId="74900835" w14:textId="77777777" w:rsidR="0083373B" w:rsidRPr="0083373B" w:rsidRDefault="0083373B" w:rsidP="0083373B">
      <w:pPr>
        <w:jc w:val="both"/>
        <w:rPr>
          <w:rFonts w:cs="Arial"/>
          <w:sz w:val="24"/>
          <w:lang w:eastAsia="en-US"/>
        </w:rPr>
      </w:pPr>
      <w:r w:rsidRPr="0083373B">
        <w:rPr>
          <w:rFonts w:cs="Arial"/>
          <w:sz w:val="24"/>
          <w:lang w:eastAsia="en-US"/>
        </w:rPr>
        <w:t>1.1.  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5497CD04" w14:textId="77777777" w:rsidR="0083373B" w:rsidRPr="0083373B" w:rsidRDefault="0083373B" w:rsidP="0083373B">
      <w:pPr>
        <w:jc w:val="both"/>
        <w:rPr>
          <w:rFonts w:cs="Arial"/>
          <w:sz w:val="24"/>
          <w:lang w:eastAsia="en-US"/>
        </w:rPr>
      </w:pPr>
      <w:r w:rsidRPr="0083373B">
        <w:rPr>
          <w:rFonts w:cs="Arial"/>
          <w:sz w:val="24"/>
          <w:lang w:eastAsia="en-US"/>
        </w:rPr>
        <w:t>1.2. Ato Constitutivo, devidamente registrado no Registro Civil de Pessoas Jurídicas, tratando-se de sociedades não empresariais, acompanhados de prova da diretoria em exercício</w:t>
      </w:r>
    </w:p>
    <w:p w14:paraId="32318C83" w14:textId="77777777" w:rsidR="0083373B" w:rsidRDefault="0083373B" w:rsidP="0083373B">
      <w:pPr>
        <w:jc w:val="both"/>
        <w:rPr>
          <w:rFonts w:cs="Arial"/>
          <w:sz w:val="24"/>
          <w:lang w:eastAsia="en-US"/>
        </w:rPr>
      </w:pPr>
    </w:p>
    <w:p w14:paraId="5EA104B8" w14:textId="03E2E32B" w:rsidR="0083373B" w:rsidRPr="0083373B" w:rsidRDefault="0083373B" w:rsidP="0083373B">
      <w:pPr>
        <w:jc w:val="both"/>
        <w:rPr>
          <w:rFonts w:cs="Arial"/>
          <w:sz w:val="24"/>
          <w:lang w:eastAsia="en-US"/>
        </w:rPr>
      </w:pPr>
      <w:r w:rsidRPr="0083373B">
        <w:rPr>
          <w:rFonts w:cs="Arial"/>
          <w:sz w:val="24"/>
          <w:lang w:eastAsia="en-US"/>
        </w:rPr>
        <w:t>2. Regularidade Fiscal e Trabalhista</w:t>
      </w:r>
    </w:p>
    <w:p w14:paraId="623EE0C2" w14:textId="77777777" w:rsidR="0083373B" w:rsidRPr="0083373B" w:rsidRDefault="0083373B" w:rsidP="0083373B">
      <w:pPr>
        <w:jc w:val="both"/>
        <w:rPr>
          <w:rFonts w:cs="Arial"/>
          <w:sz w:val="24"/>
          <w:lang w:eastAsia="en-US"/>
        </w:rPr>
      </w:pPr>
      <w:r w:rsidRPr="0083373B">
        <w:rPr>
          <w:rFonts w:cs="Arial"/>
          <w:sz w:val="24"/>
          <w:lang w:eastAsia="en-US"/>
        </w:rPr>
        <w:t>2.1. Prova de inscrição no Cadastro Nacional de Pessoas Jurídicas do Ministério da Fazenda – CNPJ;</w:t>
      </w:r>
    </w:p>
    <w:p w14:paraId="21414B1E" w14:textId="77777777" w:rsidR="0083373B" w:rsidRPr="0083373B" w:rsidRDefault="0083373B" w:rsidP="0083373B">
      <w:pPr>
        <w:jc w:val="both"/>
        <w:rPr>
          <w:rFonts w:cs="Arial"/>
          <w:sz w:val="24"/>
          <w:lang w:eastAsia="en-US"/>
        </w:rPr>
      </w:pPr>
      <w:r w:rsidRPr="0083373B">
        <w:rPr>
          <w:rFonts w:cs="Arial"/>
          <w:sz w:val="24"/>
          <w:lang w:eastAsia="en-US"/>
        </w:rPr>
        <w:t>2.2. Prova de regularidade junto a Fazenda Municipal e Estadual;</w:t>
      </w:r>
    </w:p>
    <w:p w14:paraId="60EB932A" w14:textId="77777777" w:rsidR="0083373B" w:rsidRPr="0083373B" w:rsidRDefault="0083373B" w:rsidP="0083373B">
      <w:pPr>
        <w:jc w:val="both"/>
        <w:rPr>
          <w:rFonts w:cs="Arial"/>
          <w:sz w:val="24"/>
          <w:lang w:eastAsia="en-US"/>
        </w:rPr>
      </w:pPr>
      <w:r w:rsidRPr="0083373B">
        <w:rPr>
          <w:rFonts w:cs="Arial"/>
          <w:sz w:val="24"/>
          <w:lang w:eastAsia="en-US"/>
        </w:rPr>
        <w:t>2.3. Certidão Conjunta Negativa de Débitos relativos aos tributos Federais e a dívida ativa da União, emitida pela Secretaria da Receita Federal do Brasil;</w:t>
      </w:r>
    </w:p>
    <w:p w14:paraId="4879A738" w14:textId="77777777" w:rsidR="0083373B" w:rsidRPr="0083373B" w:rsidRDefault="0083373B" w:rsidP="0083373B">
      <w:pPr>
        <w:jc w:val="both"/>
        <w:rPr>
          <w:rFonts w:cs="Arial"/>
          <w:sz w:val="24"/>
          <w:lang w:eastAsia="en-US"/>
        </w:rPr>
      </w:pPr>
      <w:r w:rsidRPr="0083373B">
        <w:rPr>
          <w:rFonts w:cs="Arial"/>
          <w:sz w:val="24"/>
          <w:lang w:eastAsia="en-US"/>
        </w:rPr>
        <w:t>2.4. Prova de regularidade relativa ao Fundo de Garantia por Tempo de Serviço – FGTS;</w:t>
      </w:r>
    </w:p>
    <w:p w14:paraId="7E10FDEF" w14:textId="77777777" w:rsidR="0083373B" w:rsidRPr="0083373B" w:rsidRDefault="0083373B" w:rsidP="0083373B">
      <w:pPr>
        <w:jc w:val="both"/>
        <w:rPr>
          <w:rFonts w:cs="Arial"/>
          <w:sz w:val="24"/>
          <w:lang w:eastAsia="en-US"/>
        </w:rPr>
      </w:pPr>
      <w:r w:rsidRPr="0083373B">
        <w:rPr>
          <w:rFonts w:cs="Arial"/>
          <w:sz w:val="24"/>
          <w:lang w:eastAsia="en-US"/>
        </w:rPr>
        <w:t>2.5. Prova de inexistência de débitos inadimplidos perante a Justiça do Trabalho.</w:t>
      </w:r>
    </w:p>
    <w:p w14:paraId="4B3D306A" w14:textId="77777777" w:rsidR="0083373B" w:rsidRDefault="0083373B" w:rsidP="0083373B">
      <w:pPr>
        <w:jc w:val="both"/>
        <w:rPr>
          <w:rFonts w:cs="Arial"/>
          <w:sz w:val="24"/>
          <w:lang w:eastAsia="en-US"/>
        </w:rPr>
      </w:pPr>
    </w:p>
    <w:p w14:paraId="6CEABDEC" w14:textId="3F12B1D6" w:rsidR="0083373B" w:rsidRPr="0083373B" w:rsidRDefault="0083373B" w:rsidP="0083373B">
      <w:pPr>
        <w:jc w:val="both"/>
        <w:rPr>
          <w:rFonts w:cs="Arial"/>
          <w:sz w:val="24"/>
          <w:lang w:eastAsia="en-US"/>
        </w:rPr>
      </w:pPr>
      <w:r w:rsidRPr="0083373B">
        <w:rPr>
          <w:rFonts w:cs="Arial"/>
          <w:sz w:val="24"/>
          <w:lang w:eastAsia="en-US"/>
        </w:rPr>
        <w:t>3. Qualificação Econômica Financeira</w:t>
      </w:r>
    </w:p>
    <w:p w14:paraId="0484E992" w14:textId="77777777" w:rsidR="0083373B" w:rsidRDefault="0083373B" w:rsidP="0083373B">
      <w:pPr>
        <w:jc w:val="both"/>
        <w:rPr>
          <w:rFonts w:cs="Arial"/>
          <w:sz w:val="24"/>
          <w:lang w:eastAsia="en-US"/>
        </w:rPr>
      </w:pPr>
      <w:r w:rsidRPr="0083373B">
        <w:rPr>
          <w:rFonts w:cs="Arial"/>
          <w:sz w:val="24"/>
          <w:lang w:eastAsia="en-US"/>
        </w:rPr>
        <w:t>3.1. Certidão Negativa de Falência;</w:t>
      </w:r>
    </w:p>
    <w:p w14:paraId="47DBE4C8" w14:textId="4777272B" w:rsidR="0083373B" w:rsidRPr="0083373B" w:rsidRDefault="0083373B" w:rsidP="0083373B">
      <w:pPr>
        <w:jc w:val="both"/>
        <w:rPr>
          <w:rFonts w:cs="Arial"/>
          <w:sz w:val="24"/>
          <w:lang w:eastAsia="en-US"/>
        </w:rPr>
      </w:pPr>
      <w:r>
        <w:rPr>
          <w:rFonts w:cs="Arial"/>
          <w:sz w:val="24"/>
          <w:lang w:eastAsia="en-US"/>
        </w:rPr>
        <w:t>3.2. Apresentar o Balanço patrimonial dos dois últimos exercícios registrado.</w:t>
      </w:r>
    </w:p>
    <w:p w14:paraId="092DDA0C" w14:textId="77777777" w:rsidR="0083373B" w:rsidRDefault="0083373B" w:rsidP="0083373B">
      <w:pPr>
        <w:jc w:val="both"/>
        <w:rPr>
          <w:rFonts w:cs="Arial"/>
          <w:sz w:val="24"/>
          <w:lang w:eastAsia="en-US"/>
        </w:rPr>
      </w:pPr>
    </w:p>
    <w:p w14:paraId="7A0129A0" w14:textId="6551AB84" w:rsidR="0083373B" w:rsidRPr="0083373B" w:rsidRDefault="0083373B" w:rsidP="0083373B">
      <w:pPr>
        <w:jc w:val="both"/>
        <w:rPr>
          <w:rFonts w:cs="Arial"/>
          <w:sz w:val="24"/>
          <w:lang w:eastAsia="en-US"/>
        </w:rPr>
      </w:pPr>
      <w:r w:rsidRPr="0083373B">
        <w:rPr>
          <w:rFonts w:cs="Arial"/>
          <w:sz w:val="24"/>
          <w:lang w:eastAsia="en-US"/>
        </w:rPr>
        <w:t>4. Qualificação Técnica</w:t>
      </w:r>
    </w:p>
    <w:p w14:paraId="070C413F" w14:textId="19A6EA0B" w:rsidR="00D77997" w:rsidRDefault="0083373B" w:rsidP="0083373B">
      <w:pPr>
        <w:jc w:val="both"/>
        <w:rPr>
          <w:rFonts w:cs="Arial"/>
          <w:sz w:val="24"/>
          <w:lang w:eastAsia="en-US"/>
        </w:rPr>
      </w:pPr>
      <w:r w:rsidRPr="0083373B">
        <w:rPr>
          <w:rFonts w:cs="Arial"/>
          <w:sz w:val="24"/>
          <w:lang w:eastAsia="en-US"/>
        </w:rPr>
        <w:t>4.1. Deverá apresentar Certidão do CREA da empresa e do engenheiro civil responsável.</w:t>
      </w:r>
    </w:p>
    <w:p w14:paraId="7E6CDE13" w14:textId="79747614" w:rsidR="0083373B" w:rsidRPr="0083373B" w:rsidRDefault="0083373B" w:rsidP="0083373B">
      <w:pPr>
        <w:jc w:val="both"/>
        <w:rPr>
          <w:rFonts w:cs="Arial"/>
          <w:sz w:val="24"/>
          <w:lang w:eastAsia="zh-CN" w:bidi="hi-IN"/>
        </w:rPr>
      </w:pPr>
      <w:r>
        <w:rPr>
          <w:rFonts w:cs="Arial"/>
          <w:sz w:val="24"/>
          <w:lang w:eastAsia="en-US"/>
        </w:rPr>
        <w:t xml:space="preserve">4.2. Apresentar atestado de capacidade técnica registrada no CREA juntamente com vinculo empregatício de engenheiro responsável. </w:t>
      </w:r>
    </w:p>
    <w:p w14:paraId="1634C7CA" w14:textId="1CE55CD2" w:rsidR="00765369" w:rsidRPr="007C4090" w:rsidRDefault="004405D2" w:rsidP="0000709D">
      <w:pPr>
        <w:tabs>
          <w:tab w:val="left" w:pos="1470"/>
        </w:tabs>
        <w:rPr>
          <w:rFonts w:eastAsia="WenQuanYi Micro Hei" w:cs="Arial"/>
          <w:sz w:val="24"/>
          <w:lang w:eastAsia="zh-CN" w:bidi="hi-IN"/>
        </w:rPr>
      </w:pPr>
      <w:r w:rsidRPr="007C4090">
        <w:rPr>
          <w:rFonts w:cs="Arial"/>
          <w:sz w:val="24"/>
          <w:lang w:eastAsia="zh-CN" w:bidi="hi-IN"/>
        </w:rPr>
        <w:tab/>
      </w:r>
    </w:p>
    <w:p w14:paraId="4D136D9D" w14:textId="77777777" w:rsidR="007C4090" w:rsidRDefault="007C4090" w:rsidP="007C4090">
      <w:pPr>
        <w:widowControl w:val="0"/>
        <w:autoSpaceDE w:val="0"/>
        <w:autoSpaceDN w:val="0"/>
        <w:adjustRightInd w:val="0"/>
        <w:jc w:val="both"/>
        <w:rPr>
          <w:rFonts w:cs="Arial"/>
          <w:sz w:val="24"/>
        </w:rPr>
      </w:pPr>
    </w:p>
    <w:p w14:paraId="3E87A9F6" w14:textId="77777777" w:rsidR="0000709D" w:rsidRDefault="0000709D" w:rsidP="007C4090">
      <w:pPr>
        <w:widowControl w:val="0"/>
        <w:autoSpaceDE w:val="0"/>
        <w:autoSpaceDN w:val="0"/>
        <w:adjustRightInd w:val="0"/>
        <w:jc w:val="both"/>
        <w:rPr>
          <w:rFonts w:cs="Arial"/>
          <w:sz w:val="24"/>
        </w:rPr>
      </w:pPr>
    </w:p>
    <w:p w14:paraId="34D90BF4" w14:textId="77777777" w:rsidR="0000709D" w:rsidRDefault="0000709D" w:rsidP="007C4090">
      <w:pPr>
        <w:widowControl w:val="0"/>
        <w:autoSpaceDE w:val="0"/>
        <w:autoSpaceDN w:val="0"/>
        <w:adjustRightInd w:val="0"/>
        <w:jc w:val="both"/>
        <w:rPr>
          <w:rFonts w:cs="Arial"/>
          <w:sz w:val="24"/>
        </w:rPr>
      </w:pPr>
    </w:p>
    <w:p w14:paraId="1FFDC3EA" w14:textId="77777777" w:rsidR="0083373B" w:rsidRDefault="0083373B">
      <w:pPr>
        <w:spacing w:after="160" w:line="259" w:lineRule="auto"/>
        <w:rPr>
          <w:rFonts w:cs="Arial"/>
          <w:sz w:val="24"/>
        </w:rPr>
      </w:pPr>
      <w:r>
        <w:rPr>
          <w:rFonts w:cs="Arial"/>
          <w:sz w:val="24"/>
        </w:rPr>
        <w:br w:type="page"/>
      </w:r>
    </w:p>
    <w:p w14:paraId="5DFB64B9" w14:textId="77777777" w:rsidR="0083373B" w:rsidRPr="00334C7C" w:rsidRDefault="0083373B" w:rsidP="0083373B">
      <w:pPr>
        <w:tabs>
          <w:tab w:val="left" w:pos="2268"/>
        </w:tabs>
        <w:spacing w:line="240" w:lineRule="atLeast"/>
        <w:jc w:val="center"/>
        <w:rPr>
          <w:rFonts w:ascii="Calibri" w:hAnsi="Calibri" w:cs="Calibri"/>
          <w:b/>
          <w:sz w:val="28"/>
          <w:szCs w:val="28"/>
        </w:rPr>
      </w:pPr>
      <w:r w:rsidRPr="00334C7C">
        <w:rPr>
          <w:rFonts w:ascii="Calibri" w:hAnsi="Calibri" w:cs="Calibri"/>
          <w:b/>
          <w:sz w:val="28"/>
          <w:szCs w:val="28"/>
        </w:rPr>
        <w:lastRenderedPageBreak/>
        <w:t>ESTUDO TÉCNICO PRELIMINAR – ETP</w:t>
      </w:r>
    </w:p>
    <w:p w14:paraId="1053F117" w14:textId="77777777" w:rsidR="0083373B" w:rsidRPr="00334C7C" w:rsidRDefault="0083373B" w:rsidP="0083373B">
      <w:pPr>
        <w:pStyle w:val="Estilo3"/>
      </w:pPr>
      <w:r w:rsidRPr="00334C7C">
        <w:t>1 - DESCRIÇÃO DA NECESSIDADE DA CONTRATAÇÃO, CONSIDERANDO O PROBLEMA A SER RESOLVIDO SOB A PERSPECTIVA DO INTERESSE PÚBLICO</w:t>
      </w:r>
    </w:p>
    <w:p w14:paraId="7F54B7B3" w14:textId="6F109634" w:rsidR="0083373B" w:rsidRDefault="0083373B" w:rsidP="0083373B">
      <w:pPr>
        <w:tabs>
          <w:tab w:val="left" w:pos="2268"/>
        </w:tabs>
        <w:spacing w:after="120" w:line="240" w:lineRule="atLeast"/>
        <w:jc w:val="both"/>
        <w:rPr>
          <w:rFonts w:ascii="Calibri" w:hAnsi="Calibri" w:cs="Calibri"/>
          <w:sz w:val="24"/>
        </w:rPr>
      </w:pPr>
      <w:r w:rsidRPr="00334C7C">
        <w:rPr>
          <w:rFonts w:ascii="Calibri" w:hAnsi="Calibri" w:cs="Calibri"/>
          <w:sz w:val="24"/>
        </w:rPr>
        <w:t xml:space="preserve">1.1 - </w:t>
      </w:r>
      <w:r w:rsidRPr="008E7230">
        <w:rPr>
          <w:rFonts w:ascii="Calibri" w:hAnsi="Calibri" w:cs="Calibri"/>
          <w:sz w:val="24"/>
        </w:rPr>
        <w:t xml:space="preserve">O Poder </w:t>
      </w:r>
      <w:r>
        <w:rPr>
          <w:rFonts w:ascii="Calibri" w:hAnsi="Calibri" w:cs="Calibri"/>
          <w:sz w:val="24"/>
        </w:rPr>
        <w:t>Legislativo</w:t>
      </w:r>
      <w:r w:rsidRPr="008E7230">
        <w:rPr>
          <w:rFonts w:ascii="Calibri" w:hAnsi="Calibri" w:cs="Calibri"/>
          <w:sz w:val="24"/>
        </w:rPr>
        <w:t xml:space="preserve"> Municipal se encontra com o seguinte problema a ser resolvido: </w:t>
      </w:r>
      <w:r>
        <w:rPr>
          <w:rFonts w:ascii="Calibri" w:hAnsi="Calibri" w:cs="Calibri"/>
          <w:sz w:val="24"/>
        </w:rPr>
        <w:t>Reforma do telhado desta Casa Legislativa devido as grande chuva com rajadas de vento no dia 20 de janeiro de 2024</w:t>
      </w:r>
      <w:r w:rsidRPr="00334C7C">
        <w:rPr>
          <w:rFonts w:ascii="Calibri" w:hAnsi="Calibri" w:cs="Calibri"/>
          <w:sz w:val="24"/>
        </w:rPr>
        <w:t>.</w:t>
      </w:r>
    </w:p>
    <w:p w14:paraId="6D281A14" w14:textId="5C17C146" w:rsidR="0083373B" w:rsidRPr="00255458" w:rsidRDefault="0083373B" w:rsidP="0083373B">
      <w:pPr>
        <w:tabs>
          <w:tab w:val="left" w:pos="2268"/>
        </w:tabs>
        <w:spacing w:after="120" w:line="240" w:lineRule="atLeast"/>
        <w:jc w:val="both"/>
        <w:rPr>
          <w:rFonts w:ascii="Calibri" w:hAnsi="Calibri" w:cs="Calibri"/>
          <w:sz w:val="24"/>
        </w:rPr>
      </w:pPr>
      <w:r>
        <w:rPr>
          <w:rFonts w:ascii="Calibri" w:hAnsi="Calibri" w:cs="Calibri"/>
          <w:sz w:val="24"/>
        </w:rPr>
        <w:t>A reforma deste telhado busca a manutenção do prédio público, sendo de extrema necessidade para que não cause danos ainda maiores no imóvel, por isso necessitamos de uma empresa para realização da manutenção do presente telhado e conserto  de algumas salas onde o fo</w:t>
      </w:r>
      <w:r w:rsidR="005478A6">
        <w:rPr>
          <w:rFonts w:ascii="Calibri" w:hAnsi="Calibri" w:cs="Calibri"/>
          <w:sz w:val="24"/>
        </w:rPr>
        <w:t>r</w:t>
      </w:r>
      <w:r>
        <w:rPr>
          <w:rFonts w:ascii="Calibri" w:hAnsi="Calibri" w:cs="Calibri"/>
          <w:sz w:val="24"/>
        </w:rPr>
        <w:t>ro de Drywall de algumas salas</w:t>
      </w:r>
      <w:r w:rsidRPr="00255458">
        <w:rPr>
          <w:rFonts w:ascii="Calibri" w:hAnsi="Calibri" w:cs="Calibri"/>
          <w:sz w:val="24"/>
        </w:rPr>
        <w:t>.</w:t>
      </w:r>
    </w:p>
    <w:p w14:paraId="02ADFA6B" w14:textId="77777777" w:rsidR="0083373B" w:rsidRPr="00334C7C" w:rsidRDefault="0083373B" w:rsidP="0083373B">
      <w:pPr>
        <w:pStyle w:val="Estilo3"/>
      </w:pPr>
      <w:r w:rsidRPr="00334C7C">
        <w:t>2 - DEMONSTRAÇÃO DA PREVISÃO DA CONTRATAÇÃO NO PLANO DE CONTRATAÇÕES ANUAL, SEMPRE QUE ELABORADO, DE MODO A INDICAR O SEU ALINHAMENTO COM O PLANEJAMENTO DA ADMINISTRAÇÃO</w:t>
      </w:r>
    </w:p>
    <w:p w14:paraId="676C8714" w14:textId="77777777" w:rsidR="0083373B" w:rsidRPr="00334C7C" w:rsidRDefault="0083373B" w:rsidP="0083373B">
      <w:pPr>
        <w:tabs>
          <w:tab w:val="left" w:pos="2268"/>
        </w:tabs>
        <w:spacing w:line="240" w:lineRule="atLeast"/>
        <w:jc w:val="both"/>
        <w:rPr>
          <w:rFonts w:ascii="Calibri" w:hAnsi="Calibri" w:cs="Calibri"/>
          <w:sz w:val="24"/>
        </w:rPr>
      </w:pPr>
      <w:r w:rsidRPr="00334C7C">
        <w:rPr>
          <w:rFonts w:ascii="Calibri" w:hAnsi="Calibri" w:cs="Calibri"/>
          <w:sz w:val="24"/>
        </w:rPr>
        <w:t>2.1 - Considerando que o Plano de Contratações Anual – PCA – é facultativo (inciso VII do art. 12 da Lei nº. 14.133/2021), esta Administração não fizera para este exercício financeiro.</w:t>
      </w:r>
    </w:p>
    <w:p w14:paraId="4986EA8D" w14:textId="77777777" w:rsidR="0083373B" w:rsidRPr="00334C7C" w:rsidRDefault="0083373B" w:rsidP="0083373B">
      <w:pPr>
        <w:pStyle w:val="Estilo3"/>
      </w:pPr>
      <w:r w:rsidRPr="00334C7C">
        <w:t>3 - DOS REQUISITOS DA CONTRATAÇÃO ADMINISTRATIVA</w:t>
      </w:r>
    </w:p>
    <w:p w14:paraId="57E0FD5C" w14:textId="77777777" w:rsidR="0083373B" w:rsidRPr="00334C7C" w:rsidRDefault="0083373B" w:rsidP="0083373B">
      <w:pPr>
        <w:pStyle w:val="PargrafodaLista"/>
        <w:numPr>
          <w:ilvl w:val="1"/>
          <w:numId w:val="35"/>
        </w:numPr>
        <w:spacing w:line="240" w:lineRule="atLeast"/>
        <w:jc w:val="both"/>
        <w:rPr>
          <w:rFonts w:cs="Calibri"/>
          <w:sz w:val="24"/>
        </w:rPr>
      </w:pPr>
      <w:r w:rsidRPr="00334C7C">
        <w:rPr>
          <w:rFonts w:cs="Calibri"/>
          <w:sz w:val="24"/>
        </w:rPr>
        <w:t>- A contratação administrativa deverá observar os seguintes requisitos:</w:t>
      </w:r>
    </w:p>
    <w:p w14:paraId="6D649FF7" w14:textId="77777777" w:rsidR="0083373B" w:rsidRPr="00334C7C" w:rsidRDefault="0083373B" w:rsidP="0083373B">
      <w:pPr>
        <w:spacing w:line="240" w:lineRule="atLeast"/>
        <w:jc w:val="both"/>
        <w:rPr>
          <w:rFonts w:ascii="Calibri" w:hAnsi="Calibri" w:cs="Calibri"/>
          <w:sz w:val="24"/>
        </w:rPr>
      </w:pPr>
    </w:p>
    <w:p w14:paraId="4859B600" w14:textId="77777777" w:rsidR="0083373B" w:rsidRPr="00334C7C" w:rsidRDefault="0083373B" w:rsidP="0083373B">
      <w:pPr>
        <w:pStyle w:val="PargrafodaLista"/>
        <w:numPr>
          <w:ilvl w:val="0"/>
          <w:numId w:val="36"/>
        </w:numPr>
        <w:spacing w:line="240" w:lineRule="atLeast"/>
        <w:jc w:val="both"/>
        <w:rPr>
          <w:rFonts w:cs="Calibri"/>
          <w:sz w:val="24"/>
        </w:rPr>
      </w:pPr>
      <w:r w:rsidRPr="00334C7C">
        <w:rPr>
          <w:rFonts w:cs="Calibri"/>
          <w:sz w:val="24"/>
        </w:rPr>
        <w:t>sustentabilidade ambiental.</w:t>
      </w:r>
    </w:p>
    <w:p w14:paraId="34A7EDCD" w14:textId="77777777" w:rsidR="0083373B" w:rsidRPr="00334C7C" w:rsidRDefault="0083373B" w:rsidP="0083373B">
      <w:pPr>
        <w:tabs>
          <w:tab w:val="left" w:pos="2268"/>
        </w:tabs>
        <w:spacing w:line="240" w:lineRule="atLeast"/>
        <w:jc w:val="both"/>
        <w:rPr>
          <w:rFonts w:ascii="Calibri" w:hAnsi="Calibri" w:cs="Calibri"/>
          <w:sz w:val="24"/>
        </w:rPr>
      </w:pPr>
    </w:p>
    <w:p w14:paraId="295A961C" w14:textId="04239F11" w:rsidR="0083373B" w:rsidRPr="00334C7C" w:rsidRDefault="0083373B" w:rsidP="0083373B">
      <w:pPr>
        <w:tabs>
          <w:tab w:val="left" w:pos="2268"/>
        </w:tabs>
        <w:spacing w:line="240" w:lineRule="atLeast"/>
        <w:jc w:val="both"/>
        <w:rPr>
          <w:rFonts w:ascii="Calibri" w:hAnsi="Calibri" w:cs="Calibri"/>
          <w:sz w:val="24"/>
        </w:rPr>
      </w:pPr>
      <w:r w:rsidRPr="00334C7C">
        <w:rPr>
          <w:rFonts w:ascii="Calibri" w:hAnsi="Calibri" w:cs="Calibri"/>
          <w:sz w:val="24"/>
        </w:rPr>
        <w:t>3.</w:t>
      </w:r>
      <w:r>
        <w:rPr>
          <w:rFonts w:ascii="Calibri" w:hAnsi="Calibri" w:cs="Calibri"/>
          <w:sz w:val="24"/>
        </w:rPr>
        <w:t>2</w:t>
      </w:r>
      <w:r w:rsidRPr="00334C7C">
        <w:rPr>
          <w:rFonts w:ascii="Calibri" w:hAnsi="Calibri" w:cs="Calibri"/>
          <w:sz w:val="24"/>
        </w:rPr>
        <w:t xml:space="preserve"> - A avaliação prévia do local de execução dos serviços é imprescindível para o conhecimento pleno das condições e peculiaridades do objeto a ser contratado administrativamente, sendo assegurado a licitante o direito de realização de vistoria prévia, acompanhado por servidor(a) público(a) municipal designado para esse fim, de segunda à sexta-feira, das </w:t>
      </w:r>
      <w:r w:rsidR="000109F4">
        <w:rPr>
          <w:rFonts w:ascii="Calibri" w:hAnsi="Calibri" w:cs="Calibri"/>
          <w:sz w:val="24"/>
        </w:rPr>
        <w:t>12</w:t>
      </w:r>
      <w:r w:rsidRPr="00334C7C">
        <w:rPr>
          <w:rFonts w:ascii="Calibri" w:hAnsi="Calibri" w:cs="Calibri"/>
          <w:sz w:val="24"/>
        </w:rPr>
        <w:t>:00h às 1</w:t>
      </w:r>
      <w:r w:rsidR="000109F4">
        <w:rPr>
          <w:rFonts w:ascii="Calibri" w:hAnsi="Calibri" w:cs="Calibri"/>
          <w:sz w:val="24"/>
        </w:rPr>
        <w:t>4</w:t>
      </w:r>
      <w:r w:rsidRPr="00334C7C">
        <w:rPr>
          <w:rFonts w:ascii="Calibri" w:hAnsi="Calibri" w:cs="Calibri"/>
          <w:sz w:val="24"/>
        </w:rPr>
        <w:t>:00h.</w:t>
      </w:r>
    </w:p>
    <w:p w14:paraId="133D7256" w14:textId="77777777" w:rsidR="0083373B" w:rsidRPr="00334C7C" w:rsidRDefault="0083373B" w:rsidP="0083373B">
      <w:pPr>
        <w:spacing w:line="240" w:lineRule="atLeast"/>
        <w:jc w:val="both"/>
        <w:rPr>
          <w:rFonts w:ascii="Calibri" w:hAnsi="Calibri" w:cs="Calibri"/>
          <w:sz w:val="24"/>
        </w:rPr>
      </w:pPr>
    </w:p>
    <w:p w14:paraId="37580FA1" w14:textId="77777777" w:rsidR="0083373B" w:rsidRPr="00334C7C" w:rsidRDefault="0083373B" w:rsidP="0083373B">
      <w:pPr>
        <w:spacing w:line="240" w:lineRule="atLeast"/>
        <w:jc w:val="both"/>
        <w:rPr>
          <w:rFonts w:ascii="Calibri" w:hAnsi="Calibri" w:cs="Calibri"/>
          <w:sz w:val="24"/>
        </w:rPr>
      </w:pPr>
      <w:r w:rsidRPr="00334C7C">
        <w:rPr>
          <w:rFonts w:ascii="Calibri" w:hAnsi="Calibri" w:cs="Calibri"/>
          <w:sz w:val="24"/>
        </w:rPr>
        <w:t>3.</w:t>
      </w:r>
      <w:r>
        <w:rPr>
          <w:rFonts w:ascii="Calibri" w:hAnsi="Calibri" w:cs="Calibri"/>
          <w:sz w:val="24"/>
        </w:rPr>
        <w:t>3</w:t>
      </w:r>
      <w:r w:rsidRPr="00334C7C">
        <w:rPr>
          <w:rFonts w:ascii="Calibri" w:hAnsi="Calibri" w:cs="Calibri"/>
          <w:sz w:val="24"/>
        </w:rPr>
        <w:t xml:space="preserve"> - Serão disponibilizados data e horário diferentes as licitantes em realizar a vistoria prévia. </w:t>
      </w:r>
    </w:p>
    <w:p w14:paraId="485C6AC8" w14:textId="77777777" w:rsidR="0083373B" w:rsidRDefault="0083373B" w:rsidP="0083373B">
      <w:pPr>
        <w:spacing w:line="240" w:lineRule="atLeast"/>
        <w:jc w:val="both"/>
        <w:rPr>
          <w:rFonts w:ascii="Calibri" w:hAnsi="Calibri" w:cs="Calibri"/>
          <w:sz w:val="24"/>
        </w:rPr>
      </w:pPr>
    </w:p>
    <w:p w14:paraId="1C794596" w14:textId="77777777" w:rsidR="0083373B" w:rsidRPr="00334C7C" w:rsidRDefault="0083373B" w:rsidP="0083373B">
      <w:pPr>
        <w:spacing w:line="240" w:lineRule="atLeast"/>
        <w:jc w:val="both"/>
        <w:rPr>
          <w:rFonts w:ascii="Calibri" w:hAnsi="Calibri" w:cs="Calibri"/>
          <w:sz w:val="24"/>
        </w:rPr>
      </w:pPr>
      <w:r w:rsidRPr="00334C7C">
        <w:rPr>
          <w:rFonts w:ascii="Calibri" w:hAnsi="Calibri" w:cs="Calibri"/>
          <w:sz w:val="24"/>
        </w:rPr>
        <w:t>3.</w:t>
      </w:r>
      <w:r>
        <w:rPr>
          <w:rFonts w:ascii="Calibri" w:hAnsi="Calibri" w:cs="Calibri"/>
          <w:sz w:val="24"/>
        </w:rPr>
        <w:t>4</w:t>
      </w:r>
      <w:r w:rsidRPr="00334C7C">
        <w:rPr>
          <w:rFonts w:ascii="Calibri" w:hAnsi="Calibri" w:cs="Calibri"/>
          <w:sz w:val="24"/>
        </w:rPr>
        <w:t xml:space="preserve"> - Para a vistoria, o representante legal do(a) licitante ou responsável técnico deverá estar devidamente identificado, apresentando documento de identidade civil e documento expedido pela empresa comprovando sua habilitação para a realização da vistoria.</w:t>
      </w:r>
    </w:p>
    <w:p w14:paraId="736F578B" w14:textId="77777777" w:rsidR="0083373B" w:rsidRPr="00334C7C" w:rsidRDefault="0083373B" w:rsidP="0083373B">
      <w:pPr>
        <w:spacing w:line="240" w:lineRule="atLeast"/>
        <w:jc w:val="both"/>
        <w:rPr>
          <w:rFonts w:ascii="Calibri" w:hAnsi="Calibri" w:cs="Calibri"/>
          <w:sz w:val="24"/>
        </w:rPr>
      </w:pPr>
    </w:p>
    <w:p w14:paraId="117E575A" w14:textId="77777777" w:rsidR="0083373B" w:rsidRDefault="0083373B" w:rsidP="0083373B">
      <w:pPr>
        <w:spacing w:line="240" w:lineRule="atLeast"/>
        <w:jc w:val="both"/>
        <w:rPr>
          <w:rFonts w:ascii="Calibri" w:hAnsi="Calibri" w:cs="Calibri"/>
          <w:sz w:val="24"/>
        </w:rPr>
      </w:pPr>
      <w:r w:rsidRPr="00334C7C">
        <w:rPr>
          <w:rFonts w:ascii="Calibri" w:hAnsi="Calibri" w:cs="Calibri"/>
          <w:sz w:val="24"/>
        </w:rPr>
        <w:t>3.</w:t>
      </w:r>
      <w:r>
        <w:rPr>
          <w:rFonts w:ascii="Calibri" w:hAnsi="Calibri" w:cs="Calibri"/>
          <w:sz w:val="24"/>
        </w:rPr>
        <w:t>5</w:t>
      </w:r>
      <w:r w:rsidRPr="00334C7C">
        <w:rPr>
          <w:rFonts w:ascii="Calibri" w:hAnsi="Calibri" w:cs="Calibri"/>
          <w:sz w:val="24"/>
        </w:rPr>
        <w:t xml:space="preserve"> -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36E9C1E1" w14:textId="77777777" w:rsidR="0083373B" w:rsidRPr="00334C7C" w:rsidRDefault="0083373B" w:rsidP="0083373B">
      <w:pPr>
        <w:pStyle w:val="Estilo3"/>
      </w:pPr>
      <w:r w:rsidRPr="00334C7C">
        <w:lastRenderedPageBreak/>
        <w:t>4 - DAS ESTIMATIVAS DAS QUANTIDADES PARA A CONTRATAÇÃO, ACOMPANHADAS DAS MEMÓRIAS DE CÁLCULO E DOS DOCUMENTOS QUE LHES DÃO SUPORTE, QUE CONSIDEREM INTERDEPENDÊNCIAS COM OUTRAS CONTRATAÇÕES, DE MODO A POSSIBILITAR ECONOMIA DE ESCALA</w:t>
      </w:r>
    </w:p>
    <w:p w14:paraId="40BFB8B1" w14:textId="77777777" w:rsidR="0083373B" w:rsidRPr="00334C7C" w:rsidRDefault="0083373B" w:rsidP="0083373B">
      <w:pPr>
        <w:pStyle w:val="PargrafodaLista"/>
        <w:spacing w:line="240" w:lineRule="atLeast"/>
        <w:ind w:left="0"/>
        <w:contextualSpacing w:val="0"/>
        <w:jc w:val="both"/>
        <w:rPr>
          <w:rFonts w:cs="Calibri"/>
          <w:sz w:val="24"/>
        </w:rPr>
      </w:pPr>
      <w:r w:rsidRPr="00334C7C">
        <w:rPr>
          <w:rFonts w:cs="Calibri"/>
          <w:sz w:val="24"/>
        </w:rPr>
        <w:t>4.1 -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161D43FB" w14:textId="77777777" w:rsidR="0083373B" w:rsidRPr="00334C7C" w:rsidRDefault="0083373B" w:rsidP="0083373B">
      <w:pPr>
        <w:pStyle w:val="Estilo3"/>
      </w:pPr>
      <w:r w:rsidRPr="00334C7C">
        <w:t>5 - DO LEVANTAMENTO DE MERCADO, QUE CONSISTE NA ANÁLISE DAS ALTERNATIVAS POSSÍVEIS, E JUSTIFICATIVA TÉCNICA E ECONÔMICA DA ESCOLHA DO TIPO DE SOLUÇÃO A CONTRATAR</w:t>
      </w:r>
    </w:p>
    <w:p w14:paraId="7BC5BA50" w14:textId="7757C118" w:rsidR="0083373B" w:rsidRPr="008E7230" w:rsidRDefault="0083373B" w:rsidP="0083373B">
      <w:pPr>
        <w:pStyle w:val="Nivel2"/>
        <w:spacing w:before="0" w:after="0" w:line="240" w:lineRule="atLeast"/>
        <w:rPr>
          <w:rFonts w:ascii="Calibri" w:hAnsi="Calibri" w:cs="Calibri"/>
          <w:sz w:val="24"/>
          <w:szCs w:val="24"/>
        </w:rPr>
      </w:pPr>
      <w:r w:rsidRPr="008E7230">
        <w:rPr>
          <w:rFonts w:ascii="Calibri" w:hAnsi="Calibri" w:cs="Calibri"/>
          <w:sz w:val="24"/>
          <w:szCs w:val="24"/>
        </w:rPr>
        <w:t xml:space="preserve">5.1 - Após levantamento de mercado, encontrou-se as seguintes alternativas possível: Após levantamento de mercado, encontrou-se as seguintes alternativas possíveis: 1) </w:t>
      </w:r>
      <w:r w:rsidR="00FD7174">
        <w:rPr>
          <w:rFonts w:ascii="Calibri" w:hAnsi="Calibri" w:cs="Calibri"/>
          <w:sz w:val="24"/>
          <w:szCs w:val="24"/>
        </w:rPr>
        <w:t>troca total do telhado</w:t>
      </w:r>
      <w:r w:rsidRPr="008E7230">
        <w:rPr>
          <w:rFonts w:ascii="Calibri" w:hAnsi="Calibri" w:cs="Calibri"/>
          <w:sz w:val="24"/>
          <w:szCs w:val="24"/>
        </w:rPr>
        <w:t xml:space="preserve">; 2) </w:t>
      </w:r>
      <w:r w:rsidR="00FD7174">
        <w:rPr>
          <w:rFonts w:ascii="Calibri" w:hAnsi="Calibri" w:cs="Calibri"/>
          <w:sz w:val="24"/>
          <w:szCs w:val="24"/>
        </w:rPr>
        <w:t>troca parcial de telhando sem manutenção nas calhas</w:t>
      </w:r>
      <w:r>
        <w:rPr>
          <w:rFonts w:ascii="Calibri" w:hAnsi="Calibri" w:cs="Calibri"/>
          <w:sz w:val="24"/>
          <w:szCs w:val="24"/>
        </w:rPr>
        <w:t xml:space="preserve">; 3) </w:t>
      </w:r>
      <w:r w:rsidR="00FD7174">
        <w:rPr>
          <w:rFonts w:ascii="Calibri" w:hAnsi="Calibri" w:cs="Calibri"/>
          <w:sz w:val="24"/>
          <w:szCs w:val="24"/>
        </w:rPr>
        <w:t xml:space="preserve">Troca das telhas necessárias com substituição de calhas e melhoramento </w:t>
      </w:r>
      <w:r w:rsidR="006660D1">
        <w:rPr>
          <w:rFonts w:ascii="Calibri" w:hAnsi="Calibri" w:cs="Calibri"/>
          <w:sz w:val="24"/>
          <w:szCs w:val="24"/>
        </w:rPr>
        <w:t>do dreno</w:t>
      </w:r>
      <w:r w:rsidR="00FD7174">
        <w:rPr>
          <w:rFonts w:ascii="Calibri" w:hAnsi="Calibri" w:cs="Calibri"/>
          <w:sz w:val="24"/>
          <w:szCs w:val="24"/>
        </w:rPr>
        <w:t xml:space="preserve"> das </w:t>
      </w:r>
      <w:r w:rsidR="006660D1">
        <w:rPr>
          <w:rFonts w:ascii="Calibri" w:hAnsi="Calibri" w:cs="Calibri"/>
          <w:sz w:val="24"/>
          <w:szCs w:val="24"/>
        </w:rPr>
        <w:t>águas</w:t>
      </w:r>
      <w:r w:rsidR="00FD7174">
        <w:rPr>
          <w:rFonts w:ascii="Calibri" w:hAnsi="Calibri" w:cs="Calibri"/>
          <w:sz w:val="24"/>
          <w:szCs w:val="24"/>
        </w:rPr>
        <w:t xml:space="preserve"> da chuva</w:t>
      </w:r>
      <w:r w:rsidRPr="008E7230">
        <w:rPr>
          <w:rFonts w:ascii="Calibri" w:hAnsi="Calibri" w:cs="Calibri"/>
          <w:sz w:val="24"/>
          <w:szCs w:val="24"/>
        </w:rPr>
        <w:t>.</w:t>
      </w:r>
    </w:p>
    <w:p w14:paraId="6B898FDD" w14:textId="40814A52" w:rsidR="0083373B" w:rsidRPr="008E7230" w:rsidRDefault="0083373B" w:rsidP="0083373B">
      <w:pPr>
        <w:pStyle w:val="Nivel2"/>
        <w:spacing w:line="240" w:lineRule="atLeast"/>
        <w:ind w:left="708"/>
        <w:rPr>
          <w:rFonts w:ascii="Calibri" w:hAnsi="Calibri" w:cs="Calibri"/>
          <w:sz w:val="24"/>
          <w:szCs w:val="24"/>
        </w:rPr>
      </w:pPr>
      <w:r w:rsidRPr="008E7230">
        <w:rPr>
          <w:rFonts w:ascii="Calibri" w:hAnsi="Calibri" w:cs="Calibri"/>
          <w:sz w:val="24"/>
          <w:szCs w:val="24"/>
        </w:rPr>
        <w:t xml:space="preserve">5.1.1 - A justificativa técnica da escolha do tipo de solução a contratar se deu por se </w:t>
      </w:r>
      <w:r w:rsidR="00FD7174">
        <w:rPr>
          <w:rFonts w:ascii="Calibri" w:hAnsi="Calibri" w:cs="Calibri"/>
          <w:sz w:val="24"/>
          <w:szCs w:val="24"/>
        </w:rPr>
        <w:t>t</w:t>
      </w:r>
      <w:r w:rsidR="00FD7174" w:rsidRPr="00FD7174">
        <w:rPr>
          <w:rFonts w:ascii="Calibri" w:hAnsi="Calibri" w:cs="Calibri"/>
          <w:sz w:val="24"/>
          <w:szCs w:val="24"/>
        </w:rPr>
        <w:t>roca das telhas necessárias com substituição de calhas e melhoramento d</w:t>
      </w:r>
      <w:r w:rsidR="006660D1">
        <w:rPr>
          <w:rFonts w:ascii="Calibri" w:hAnsi="Calibri" w:cs="Calibri"/>
          <w:sz w:val="24"/>
          <w:szCs w:val="24"/>
        </w:rPr>
        <w:t>o</w:t>
      </w:r>
      <w:r w:rsidR="00FD7174" w:rsidRPr="00FD7174">
        <w:rPr>
          <w:rFonts w:ascii="Calibri" w:hAnsi="Calibri" w:cs="Calibri"/>
          <w:sz w:val="24"/>
          <w:szCs w:val="24"/>
        </w:rPr>
        <w:t xml:space="preserve"> dreno das aguas da chuva</w:t>
      </w:r>
      <w:r>
        <w:rPr>
          <w:rFonts w:ascii="Calibri" w:hAnsi="Calibri" w:cs="Calibri"/>
          <w:sz w:val="24"/>
          <w:szCs w:val="24"/>
        </w:rPr>
        <w:t xml:space="preserve">. </w:t>
      </w:r>
      <w:r w:rsidR="00FD7174">
        <w:rPr>
          <w:rFonts w:ascii="Calibri" w:hAnsi="Calibri" w:cs="Calibri"/>
          <w:sz w:val="24"/>
          <w:szCs w:val="24"/>
        </w:rPr>
        <w:t>Foi levado em consideração a eficiência do</w:t>
      </w:r>
      <w:r w:rsidR="006660D1">
        <w:rPr>
          <w:rFonts w:ascii="Calibri" w:hAnsi="Calibri" w:cs="Calibri"/>
          <w:sz w:val="24"/>
          <w:szCs w:val="24"/>
        </w:rPr>
        <w:t>s</w:t>
      </w:r>
      <w:r w:rsidR="00FD7174">
        <w:rPr>
          <w:rFonts w:ascii="Calibri" w:hAnsi="Calibri" w:cs="Calibri"/>
          <w:sz w:val="24"/>
          <w:szCs w:val="24"/>
        </w:rPr>
        <w:t xml:space="preserve"> serviços e economia na contratação, por isso foi adotada presente reforma</w:t>
      </w:r>
      <w:r>
        <w:rPr>
          <w:rFonts w:ascii="Calibri" w:hAnsi="Calibri" w:cs="Calibri"/>
          <w:sz w:val="24"/>
          <w:szCs w:val="24"/>
        </w:rPr>
        <w:t xml:space="preserve">. </w:t>
      </w:r>
    </w:p>
    <w:p w14:paraId="1760F46B" w14:textId="47619FD1" w:rsidR="0083373B" w:rsidRPr="008E7230" w:rsidRDefault="0083373B" w:rsidP="0083373B">
      <w:pPr>
        <w:pStyle w:val="Nivel2"/>
        <w:spacing w:before="0" w:after="0" w:line="240" w:lineRule="atLeast"/>
        <w:ind w:left="708"/>
        <w:rPr>
          <w:rFonts w:ascii="Calibri" w:hAnsi="Calibri" w:cs="Calibri"/>
          <w:sz w:val="24"/>
          <w:szCs w:val="24"/>
        </w:rPr>
      </w:pPr>
      <w:r w:rsidRPr="008E7230">
        <w:rPr>
          <w:rFonts w:ascii="Calibri" w:hAnsi="Calibri" w:cs="Calibri"/>
          <w:sz w:val="24"/>
          <w:szCs w:val="24"/>
        </w:rPr>
        <w:t xml:space="preserve">5.1.2 - A justificativa econômica da escolha do tipo de solução a contratar se deu, </w:t>
      </w:r>
      <w:r w:rsidR="00FF3447">
        <w:rPr>
          <w:rFonts w:ascii="Calibri" w:hAnsi="Calibri" w:cs="Calibri"/>
          <w:sz w:val="24"/>
          <w:szCs w:val="24"/>
        </w:rPr>
        <w:t>por se mais rápida a manutenção</w:t>
      </w:r>
      <w:r>
        <w:rPr>
          <w:rFonts w:ascii="Calibri" w:hAnsi="Calibri" w:cs="Calibri"/>
          <w:sz w:val="24"/>
          <w:szCs w:val="24"/>
        </w:rPr>
        <w:t xml:space="preserve">, gerando economia em manutenção e por possuir valor de mercado mais acessível que </w:t>
      </w:r>
      <w:r w:rsidR="00FF3447">
        <w:rPr>
          <w:rFonts w:ascii="Calibri" w:hAnsi="Calibri" w:cs="Calibri"/>
          <w:sz w:val="24"/>
          <w:szCs w:val="24"/>
        </w:rPr>
        <w:t>as demais possíveis tipos de manutenção</w:t>
      </w:r>
      <w:r w:rsidRPr="00334C7C">
        <w:rPr>
          <w:rFonts w:ascii="Calibri" w:hAnsi="Calibri" w:cs="Calibri"/>
          <w:sz w:val="24"/>
          <w:szCs w:val="24"/>
        </w:rPr>
        <w:t xml:space="preserve">. </w:t>
      </w:r>
    </w:p>
    <w:p w14:paraId="7D8D6C55" w14:textId="77777777" w:rsidR="0083373B" w:rsidRPr="00334C7C" w:rsidRDefault="0083373B" w:rsidP="0083373B">
      <w:pPr>
        <w:pStyle w:val="Estilo3"/>
      </w:pPr>
      <w:r w:rsidRPr="00334C7C">
        <w:t>6 - DA ESTIMATIVA DO VALOR DA CONTRATAÇÃO</w:t>
      </w:r>
    </w:p>
    <w:p w14:paraId="3581F350" w14:textId="77777777" w:rsidR="0083373B" w:rsidRPr="00334C7C" w:rsidRDefault="0083373B" w:rsidP="0083373B">
      <w:pPr>
        <w:pStyle w:val="Nivel2"/>
        <w:spacing w:before="0" w:after="0" w:line="240" w:lineRule="atLeast"/>
        <w:rPr>
          <w:rFonts w:ascii="Calibri" w:hAnsi="Calibri" w:cs="Calibri"/>
          <w:sz w:val="24"/>
          <w:szCs w:val="24"/>
        </w:rPr>
      </w:pPr>
      <w:r w:rsidRPr="00334C7C">
        <w:rPr>
          <w:rFonts w:ascii="Calibri" w:hAnsi="Calibri" w:cs="Calibri"/>
          <w:sz w:val="24"/>
          <w:szCs w:val="24"/>
        </w:rPr>
        <w:t>6.1 - A estimativa do valor da contratação administrativa será calculada na etapa subsequente deste processo administrativo (art. 23 c/c inciso II do art. 72 da Lei nº. 14.133/2021).</w:t>
      </w:r>
    </w:p>
    <w:p w14:paraId="55601668" w14:textId="77777777" w:rsidR="0083373B" w:rsidRPr="00334C7C" w:rsidRDefault="0083373B" w:rsidP="00FF3447">
      <w:pPr>
        <w:pStyle w:val="Nivel2"/>
        <w:numPr>
          <w:ilvl w:val="0"/>
          <w:numId w:val="0"/>
        </w:numPr>
        <w:spacing w:before="0" w:after="0" w:line="240" w:lineRule="atLeast"/>
        <w:ind w:left="858"/>
        <w:rPr>
          <w:rFonts w:ascii="Calibri" w:hAnsi="Calibri" w:cs="Calibri"/>
          <w:sz w:val="24"/>
          <w:szCs w:val="24"/>
        </w:rPr>
      </w:pPr>
    </w:p>
    <w:p w14:paraId="62488585" w14:textId="77777777" w:rsidR="0083373B" w:rsidRPr="00334C7C" w:rsidRDefault="0083373B" w:rsidP="0083373B">
      <w:pPr>
        <w:pStyle w:val="Estilo3"/>
      </w:pPr>
      <w:r w:rsidRPr="00334C7C">
        <w:t>7 - DA DESCRIÇÃO DA SOLUÇÃO COMO UM TODO, INCLUSIVE DAS EXIGÊNCIAS RELACIONADAS À MANUTENÇÃO E À ASSISTÊNCIA TÉCNICA, QUANDO FOR O CASO</w:t>
      </w:r>
    </w:p>
    <w:p w14:paraId="1337352F" w14:textId="1255FC24" w:rsidR="0083373B" w:rsidRPr="00334C7C" w:rsidRDefault="0083373B" w:rsidP="0083373B">
      <w:pPr>
        <w:tabs>
          <w:tab w:val="left" w:pos="2268"/>
        </w:tabs>
        <w:spacing w:line="240" w:lineRule="atLeast"/>
        <w:jc w:val="both"/>
        <w:rPr>
          <w:rFonts w:ascii="Calibri" w:hAnsi="Calibri" w:cs="Calibri"/>
          <w:sz w:val="24"/>
        </w:rPr>
      </w:pPr>
      <w:r w:rsidRPr="00334C7C">
        <w:rPr>
          <w:rFonts w:ascii="Calibri" w:hAnsi="Calibri" w:cs="Calibri"/>
          <w:sz w:val="24"/>
        </w:rPr>
        <w:t xml:space="preserve">7.1 </w:t>
      </w:r>
      <w:r>
        <w:rPr>
          <w:rFonts w:ascii="Calibri" w:hAnsi="Calibri" w:cs="Calibri"/>
          <w:sz w:val="24"/>
        </w:rPr>
        <w:t xml:space="preserve">- </w:t>
      </w:r>
      <w:r w:rsidRPr="006119D8">
        <w:rPr>
          <w:rFonts w:ascii="Calibri" w:hAnsi="Calibri" w:cs="Calibri"/>
          <w:sz w:val="24"/>
        </w:rPr>
        <w:t xml:space="preserve">A solução para este problema se dá com melhorias tangíveis especificamente </w:t>
      </w:r>
      <w:r>
        <w:rPr>
          <w:rFonts w:ascii="Calibri" w:hAnsi="Calibri" w:cs="Calibri"/>
          <w:sz w:val="24"/>
        </w:rPr>
        <w:t xml:space="preserve">no que diz respeito </w:t>
      </w:r>
      <w:r w:rsidR="00FF3447">
        <w:rPr>
          <w:rFonts w:ascii="Calibri" w:hAnsi="Calibri" w:cs="Calibri"/>
          <w:sz w:val="24"/>
        </w:rPr>
        <w:t>a manutenção predial da Câmara Municipal</w:t>
      </w:r>
      <w:r>
        <w:rPr>
          <w:rFonts w:ascii="Calibri" w:hAnsi="Calibri" w:cs="Calibri"/>
          <w:sz w:val="24"/>
        </w:rPr>
        <w:t xml:space="preserve">, proporcionando melhoria na </w:t>
      </w:r>
      <w:r w:rsidR="00FF3447">
        <w:rPr>
          <w:rFonts w:ascii="Calibri" w:hAnsi="Calibri" w:cs="Calibri"/>
          <w:sz w:val="24"/>
        </w:rPr>
        <w:t>conservação do prédio e evitando que outras partes sejam danificadas</w:t>
      </w:r>
      <w:r w:rsidRPr="00334C7C">
        <w:rPr>
          <w:rFonts w:ascii="Calibri" w:hAnsi="Calibri" w:cs="Calibri"/>
          <w:sz w:val="24"/>
        </w:rPr>
        <w:t xml:space="preserve">. </w:t>
      </w:r>
    </w:p>
    <w:p w14:paraId="47FFF4D6" w14:textId="77777777" w:rsidR="0083373B" w:rsidRPr="00334C7C" w:rsidRDefault="0083373B" w:rsidP="00FF3447">
      <w:pPr>
        <w:pStyle w:val="Nivel2"/>
        <w:numPr>
          <w:ilvl w:val="0"/>
          <w:numId w:val="0"/>
        </w:numPr>
        <w:spacing w:before="0" w:after="0" w:line="240" w:lineRule="atLeast"/>
        <w:ind w:left="858"/>
        <w:rPr>
          <w:rFonts w:ascii="Calibri" w:hAnsi="Calibri" w:cs="Calibri"/>
          <w:sz w:val="24"/>
          <w:szCs w:val="24"/>
        </w:rPr>
      </w:pPr>
    </w:p>
    <w:p w14:paraId="41608863" w14:textId="77777777" w:rsidR="0083373B" w:rsidRPr="00334C7C" w:rsidRDefault="0083373B" w:rsidP="0083373B">
      <w:pPr>
        <w:pStyle w:val="Nivel2"/>
        <w:spacing w:before="0" w:after="0" w:line="240" w:lineRule="atLeast"/>
        <w:rPr>
          <w:rFonts w:ascii="Calibri" w:hAnsi="Calibri" w:cs="Calibri"/>
          <w:sz w:val="24"/>
          <w:szCs w:val="24"/>
        </w:rPr>
      </w:pPr>
      <w:r w:rsidRPr="00334C7C">
        <w:rPr>
          <w:rFonts w:ascii="Calibri" w:hAnsi="Calibri" w:cs="Calibri"/>
          <w:sz w:val="24"/>
          <w:szCs w:val="24"/>
        </w:rPr>
        <w:t xml:space="preserve">7.2 - A Contratada, pelo prazo de 05 (cinco) anos, responsabilizará objetivamente pela solidez e pela segurança dos materiais e dos serviços executados e pela funcionalidade da construção, da reforma, da recuperação ou da ampliação do bem </w:t>
      </w:r>
      <w:r w:rsidRPr="00334C7C">
        <w:rPr>
          <w:rFonts w:ascii="Calibri" w:hAnsi="Calibri" w:cs="Calibri"/>
          <w:sz w:val="24"/>
          <w:szCs w:val="24"/>
        </w:rPr>
        <w:lastRenderedPageBreak/>
        <w:t>imóvel, e, em caso de vício, defeito ou incorreção identificados, a Contratada ficará responsável pela reparação, pela correção, pela reconstrução ou pela substituição.</w:t>
      </w:r>
    </w:p>
    <w:p w14:paraId="2F5D2538" w14:textId="77777777" w:rsidR="0083373B" w:rsidRPr="00334C7C" w:rsidRDefault="0083373B" w:rsidP="0083373B">
      <w:pPr>
        <w:spacing w:line="240" w:lineRule="atLeast"/>
        <w:jc w:val="both"/>
        <w:rPr>
          <w:rFonts w:ascii="Calibri" w:hAnsi="Calibri" w:cs="Calibri"/>
          <w:color w:val="000000"/>
          <w:sz w:val="24"/>
        </w:rPr>
      </w:pPr>
    </w:p>
    <w:p w14:paraId="2369945C" w14:textId="77777777" w:rsidR="0083373B" w:rsidRPr="00334C7C" w:rsidRDefault="0083373B" w:rsidP="0083373B">
      <w:pPr>
        <w:spacing w:line="240" w:lineRule="atLeast"/>
        <w:jc w:val="both"/>
        <w:rPr>
          <w:rFonts w:ascii="Calibri" w:hAnsi="Calibri" w:cs="Calibri"/>
          <w:color w:val="000000"/>
          <w:sz w:val="24"/>
        </w:rPr>
      </w:pPr>
      <w:r w:rsidRPr="00334C7C">
        <w:rPr>
          <w:rFonts w:ascii="Calibri" w:hAnsi="Calibri" w:cs="Calibri"/>
          <w:color w:val="000000"/>
          <w:sz w:val="24"/>
        </w:rPr>
        <w:t>7.3 - Durante o período previsto no item 7.2 os serviços de manutenção e assistência técnica serão prestados mediante deslocamento de técnico no local.</w:t>
      </w:r>
    </w:p>
    <w:p w14:paraId="246D5E0C" w14:textId="77777777" w:rsidR="0083373B" w:rsidRPr="00334C7C" w:rsidRDefault="0083373B" w:rsidP="0083373B">
      <w:pPr>
        <w:pStyle w:val="Estilo3"/>
      </w:pPr>
      <w:r w:rsidRPr="00334C7C">
        <w:t>8 - DA JUSTIFICATIVA PARA O PARCELAMENTO OU NÃO DA CONTRATAÇÃO</w:t>
      </w:r>
    </w:p>
    <w:p w14:paraId="12BDB6EC" w14:textId="77777777" w:rsidR="0083373B" w:rsidRPr="00334C7C" w:rsidRDefault="0083373B" w:rsidP="0083373B">
      <w:pPr>
        <w:spacing w:line="240" w:lineRule="atLeast"/>
        <w:jc w:val="both"/>
        <w:rPr>
          <w:rFonts w:ascii="Calibri" w:hAnsi="Calibri" w:cs="Calibri"/>
          <w:bCs/>
          <w:color w:val="000000"/>
          <w:sz w:val="24"/>
        </w:rPr>
      </w:pPr>
      <w:r w:rsidRPr="00334C7C">
        <w:rPr>
          <w:rFonts w:ascii="Calibri" w:hAnsi="Calibri" w:cs="Calibri"/>
          <w:bCs/>
          <w:color w:val="000000"/>
          <w:sz w:val="24"/>
        </w:rPr>
        <w:t>8.1 - O parcelamento não será adotado, pois o objeto a ser contratado configura sistema único e integrado.</w:t>
      </w:r>
    </w:p>
    <w:p w14:paraId="131F36EE" w14:textId="77777777" w:rsidR="0083373B" w:rsidRPr="00334C7C" w:rsidRDefault="0083373B" w:rsidP="0083373B">
      <w:pPr>
        <w:pStyle w:val="Estilo3"/>
      </w:pPr>
      <w:r w:rsidRPr="00334C7C">
        <w:t>9 - DO DEMONSTRATIVO DOS RESULTADOS PRETENDIDOS EM TERMO DE ECONOMICIDADE E DE MELHOR APROVEITAMENTO DOS RECURSOS HUMANOS, MATERIAIS E FINANCEIROS DISPONÍVEIS</w:t>
      </w:r>
    </w:p>
    <w:p w14:paraId="2F8B0EF8" w14:textId="6AE7B4CF" w:rsidR="0083373B" w:rsidRPr="00334C7C" w:rsidRDefault="0083373B" w:rsidP="0083373B">
      <w:pPr>
        <w:spacing w:line="240" w:lineRule="atLeast"/>
        <w:jc w:val="both"/>
        <w:rPr>
          <w:rFonts w:ascii="Calibri" w:hAnsi="Calibri" w:cs="Calibri"/>
          <w:bCs/>
          <w:sz w:val="24"/>
        </w:rPr>
      </w:pPr>
      <w:r w:rsidRPr="00334C7C">
        <w:rPr>
          <w:rFonts w:ascii="Calibri" w:hAnsi="Calibri" w:cs="Calibri"/>
          <w:bCs/>
          <w:sz w:val="24"/>
        </w:rPr>
        <w:t xml:space="preserve">9.1 - Em termos de economicidade o resultado pretendido é </w:t>
      </w:r>
      <w:r w:rsidR="00FF3447">
        <w:rPr>
          <w:rFonts w:ascii="Calibri" w:hAnsi="Calibri" w:cs="Calibri"/>
          <w:bCs/>
          <w:sz w:val="24"/>
        </w:rPr>
        <w:t>evitar que seja ainda mais danificado prédio público</w:t>
      </w:r>
      <w:r w:rsidRPr="00334C7C">
        <w:rPr>
          <w:rFonts w:ascii="Calibri" w:hAnsi="Calibri" w:cs="Calibri"/>
          <w:bCs/>
          <w:sz w:val="24"/>
        </w:rPr>
        <w:t xml:space="preserve">. </w:t>
      </w:r>
    </w:p>
    <w:p w14:paraId="04CA1704" w14:textId="77777777" w:rsidR="0083373B" w:rsidRPr="00334C7C" w:rsidRDefault="0083373B" w:rsidP="0083373B">
      <w:pPr>
        <w:spacing w:line="240" w:lineRule="atLeast"/>
        <w:jc w:val="both"/>
        <w:rPr>
          <w:rFonts w:ascii="Calibri" w:hAnsi="Calibri" w:cs="Calibri"/>
          <w:bCs/>
          <w:sz w:val="24"/>
        </w:rPr>
      </w:pPr>
    </w:p>
    <w:p w14:paraId="7F5F49E9" w14:textId="77777777" w:rsidR="0083373B" w:rsidRPr="00334C7C" w:rsidRDefault="0083373B" w:rsidP="0083373B">
      <w:pPr>
        <w:pStyle w:val="Estilo3"/>
        <w:rPr>
          <w:color w:val="0070C0"/>
        </w:rPr>
      </w:pPr>
      <w:r w:rsidRPr="00334C7C">
        <w:t>10 - DAS PROVIDÊNCIAS A SEREM ADOTADAS PELA ADMINISTRAÇÃO PREVIAMENTE À CELEBRAÇÃO DO CONTRATO ADMINISTRATIVO, INCLUSIVE QUANTO À CAPACITAÇÃO DE SERVIDORES PÚBLICOS MUNICIPAIS PARA FISCALIZAÇÃO E GESTÃO CONTRATUAL</w:t>
      </w:r>
    </w:p>
    <w:p w14:paraId="05A37AA4" w14:textId="77777777" w:rsidR="0083373B" w:rsidRPr="00334C7C" w:rsidRDefault="0083373B" w:rsidP="0083373B">
      <w:pPr>
        <w:spacing w:line="240" w:lineRule="atLeast"/>
        <w:jc w:val="both"/>
        <w:rPr>
          <w:rFonts w:ascii="Calibri" w:hAnsi="Calibri" w:cs="Calibri"/>
          <w:bCs/>
          <w:color w:val="000000"/>
          <w:sz w:val="24"/>
        </w:rPr>
      </w:pPr>
      <w:r w:rsidRPr="00334C7C">
        <w:rPr>
          <w:rFonts w:ascii="Calibri" w:hAnsi="Calibri" w:cs="Calibri"/>
          <w:bCs/>
          <w:color w:val="000000"/>
          <w:sz w:val="24"/>
        </w:rPr>
        <w:t>10.1 - Não se faz necessária a realização de contratações correlatas e/ou interdependentes para a viabilidade e contratação desta demanda.</w:t>
      </w:r>
    </w:p>
    <w:p w14:paraId="6BA496F4" w14:textId="77777777" w:rsidR="0083373B" w:rsidRPr="00334C7C" w:rsidRDefault="0083373B" w:rsidP="0083373B">
      <w:pPr>
        <w:pStyle w:val="Estilo3"/>
      </w:pPr>
      <w:r w:rsidRPr="00334C7C">
        <w:t xml:space="preserve">11 - DAS CONTRATAÇÕES CORRELATAS E/OU INTERDEPENDENTES </w:t>
      </w:r>
    </w:p>
    <w:p w14:paraId="24400362" w14:textId="77777777" w:rsidR="0083373B" w:rsidRPr="00334C7C" w:rsidRDefault="0083373B" w:rsidP="0083373B">
      <w:pPr>
        <w:pStyle w:val="Nivel2"/>
        <w:spacing w:before="0" w:after="0" w:line="240" w:lineRule="atLeast"/>
        <w:rPr>
          <w:rFonts w:ascii="Calibri" w:hAnsi="Calibri" w:cs="Calibri"/>
          <w:sz w:val="24"/>
          <w:szCs w:val="24"/>
        </w:rPr>
      </w:pPr>
      <w:r w:rsidRPr="00334C7C">
        <w:rPr>
          <w:rFonts w:ascii="Calibri" w:hAnsi="Calibri" w:cs="Calibri"/>
          <w:sz w:val="24"/>
          <w:szCs w:val="24"/>
        </w:rPr>
        <w:t xml:space="preserve">11.1 - </w:t>
      </w:r>
      <w:r w:rsidRPr="00F0389B">
        <w:rPr>
          <w:rFonts w:ascii="Calibri" w:hAnsi="Calibri" w:cs="Calibri"/>
          <w:sz w:val="24"/>
          <w:szCs w:val="24"/>
        </w:rPr>
        <w:t>Não se faz necessária a realização de contratações correlatas e/ou interdependentes para a viabilidade e contratação desta demanda</w:t>
      </w:r>
      <w:r w:rsidRPr="00334C7C">
        <w:rPr>
          <w:rFonts w:ascii="Calibri" w:hAnsi="Calibri" w:cs="Calibri"/>
          <w:sz w:val="24"/>
          <w:szCs w:val="24"/>
        </w:rPr>
        <w:t>.</w:t>
      </w:r>
    </w:p>
    <w:p w14:paraId="46CE7A14" w14:textId="77777777" w:rsidR="0083373B" w:rsidRPr="00334C7C" w:rsidRDefault="0083373B" w:rsidP="0083373B">
      <w:pPr>
        <w:pStyle w:val="Estilo3"/>
      </w:pPr>
      <w:r w:rsidRPr="00334C7C">
        <w:t>12 - DA DESCRIÇÃO DE POSSÍVEIS IMPACTOS AMBIENTAIS E RESPECTIVAS MEDIDAS MITIGADORAS, INCLUÍDOS REQUISITOS DE BAIXO CONSUMO DE ENERGIA E DE OUTROS RECURSOS, BEM COMO LOGÍSTICA REVERSA PARA DESFAZIMENTO E RECICLAGEM DE BENS E REFUGOS, QUANDO APLICÁVEL</w:t>
      </w:r>
    </w:p>
    <w:p w14:paraId="7A2E22EF" w14:textId="77777777" w:rsidR="0083373B" w:rsidRPr="00334C7C" w:rsidRDefault="0083373B" w:rsidP="0083373B">
      <w:pPr>
        <w:spacing w:line="240" w:lineRule="atLeast"/>
        <w:jc w:val="both"/>
        <w:rPr>
          <w:rFonts w:ascii="Calibri" w:hAnsi="Calibri" w:cs="Calibri"/>
          <w:bCs/>
          <w:sz w:val="24"/>
        </w:rPr>
      </w:pPr>
      <w:r w:rsidRPr="00334C7C">
        <w:rPr>
          <w:rFonts w:ascii="Calibri" w:hAnsi="Calibri" w:cs="Calibri"/>
          <w:bCs/>
          <w:sz w:val="24"/>
        </w:rPr>
        <w:t>12.1 - Não existe impactos ambientais e respectivas medidas mitigadoras.</w:t>
      </w:r>
    </w:p>
    <w:p w14:paraId="56FF2A93" w14:textId="77777777" w:rsidR="0083373B" w:rsidRPr="00334C7C" w:rsidRDefault="0083373B" w:rsidP="0083373B">
      <w:pPr>
        <w:pStyle w:val="Estilo3"/>
      </w:pPr>
      <w:r w:rsidRPr="00334C7C">
        <w:t>13 - DO POSICIONAMENTO CONCLUSIVO SOBRE A ADEQUAÇÃO DA CONTRATAÇÃO PARA O ATENDIMENTO DA NECESSIDADE A QUE SE DESTINA</w:t>
      </w:r>
    </w:p>
    <w:p w14:paraId="16113E12" w14:textId="2B20984B" w:rsidR="0083373B" w:rsidRPr="00334C7C" w:rsidRDefault="0083373B" w:rsidP="0083373B">
      <w:pPr>
        <w:spacing w:line="240" w:lineRule="atLeast"/>
        <w:jc w:val="both"/>
        <w:rPr>
          <w:rFonts w:ascii="Calibri" w:hAnsi="Calibri" w:cs="Calibri"/>
          <w:bCs/>
          <w:color w:val="0070C0"/>
          <w:sz w:val="24"/>
        </w:rPr>
      </w:pPr>
      <w:r w:rsidRPr="00334C7C">
        <w:rPr>
          <w:rFonts w:ascii="Calibri" w:hAnsi="Calibri" w:cs="Calibri"/>
          <w:bCs/>
          <w:sz w:val="24"/>
        </w:rPr>
        <w:t xml:space="preserve">13.1 - </w:t>
      </w:r>
      <w:r w:rsidRPr="004570BA">
        <w:rPr>
          <w:rFonts w:ascii="Calibri" w:hAnsi="Calibri" w:cs="Calibri"/>
          <w:bCs/>
          <w:sz w:val="24"/>
        </w:rPr>
        <w:t xml:space="preserve">Considerando a necessidade </w:t>
      </w:r>
      <w:r>
        <w:rPr>
          <w:rFonts w:ascii="Calibri" w:hAnsi="Calibri" w:cs="Calibri"/>
          <w:bCs/>
          <w:sz w:val="24"/>
        </w:rPr>
        <w:t>de construir um pórtico para entrada da cidade</w:t>
      </w:r>
      <w:r w:rsidRPr="004570BA">
        <w:rPr>
          <w:rFonts w:ascii="Calibri" w:hAnsi="Calibri" w:cs="Calibri"/>
          <w:bCs/>
          <w:sz w:val="24"/>
        </w:rPr>
        <w:t xml:space="preserve">  a conclusão que se chega nesta ETP é de que o mais adequado é a abertura de </w:t>
      </w:r>
      <w:r>
        <w:rPr>
          <w:rFonts w:ascii="Calibri" w:hAnsi="Calibri" w:cs="Calibri"/>
          <w:bCs/>
          <w:sz w:val="24"/>
        </w:rPr>
        <w:t>Dispensa Eletrônica</w:t>
      </w:r>
      <w:r w:rsidRPr="004570BA">
        <w:rPr>
          <w:rFonts w:ascii="Calibri" w:hAnsi="Calibri" w:cs="Calibri"/>
          <w:bCs/>
          <w:sz w:val="24"/>
        </w:rPr>
        <w:t xml:space="preserve"> para contratação por regime de empreitada por preço global para  execução </w:t>
      </w:r>
      <w:r>
        <w:rPr>
          <w:rFonts w:ascii="Calibri" w:hAnsi="Calibri" w:cs="Calibri"/>
          <w:bCs/>
          <w:sz w:val="24"/>
        </w:rPr>
        <w:t xml:space="preserve">de obras para </w:t>
      </w:r>
      <w:r w:rsidR="00A54460">
        <w:rPr>
          <w:rFonts w:ascii="Calibri" w:hAnsi="Calibri" w:cs="Calibri"/>
          <w:bCs/>
          <w:sz w:val="24"/>
        </w:rPr>
        <w:t>reforma do telhado</w:t>
      </w:r>
      <w:r w:rsidRPr="00334C7C">
        <w:rPr>
          <w:rFonts w:ascii="Calibri" w:hAnsi="Calibri" w:cs="Calibri"/>
          <w:bCs/>
          <w:sz w:val="24"/>
        </w:rPr>
        <w:t>, para atender as necessidades d</w:t>
      </w:r>
      <w:r w:rsidR="005E5EC0">
        <w:rPr>
          <w:rFonts w:ascii="Calibri" w:hAnsi="Calibri" w:cs="Calibri"/>
          <w:bCs/>
          <w:sz w:val="24"/>
        </w:rPr>
        <w:t>a Câmara Municipal,</w:t>
      </w:r>
      <w:r w:rsidRPr="00334C7C">
        <w:rPr>
          <w:rFonts w:ascii="Calibri" w:hAnsi="Calibri" w:cs="Calibri"/>
          <w:bCs/>
          <w:sz w:val="24"/>
        </w:rPr>
        <w:t xml:space="preserve"> e cujo critério de julgamento será o de menor preço </w:t>
      </w:r>
      <w:r>
        <w:rPr>
          <w:rFonts w:ascii="Calibri" w:hAnsi="Calibri" w:cs="Calibri"/>
          <w:bCs/>
          <w:sz w:val="24"/>
        </w:rPr>
        <w:t>(</w:t>
      </w:r>
      <w:r w:rsidRPr="00334C7C">
        <w:rPr>
          <w:rFonts w:ascii="Calibri" w:hAnsi="Calibri" w:cs="Calibri"/>
          <w:bCs/>
          <w:sz w:val="24"/>
        </w:rPr>
        <w:t xml:space="preserve">XXXVIII do art. 6º da Lei nº. 14.133/2021).  </w:t>
      </w:r>
    </w:p>
    <w:p w14:paraId="2E86E4E6" w14:textId="77777777" w:rsidR="0083373B" w:rsidRPr="00334C7C" w:rsidRDefault="0083373B" w:rsidP="0083373B">
      <w:pPr>
        <w:pStyle w:val="Estilo3"/>
      </w:pPr>
      <w:r w:rsidRPr="00334C7C">
        <w:lastRenderedPageBreak/>
        <w:t>14 - DAS DISPOSIÇÕES GERAIS</w:t>
      </w:r>
    </w:p>
    <w:p w14:paraId="0808136A" w14:textId="77777777" w:rsidR="0083373B" w:rsidRPr="00334C7C" w:rsidRDefault="0083373B" w:rsidP="0083373B">
      <w:pPr>
        <w:spacing w:line="240" w:lineRule="atLeast"/>
        <w:jc w:val="both"/>
        <w:rPr>
          <w:rFonts w:ascii="Calibri" w:hAnsi="Calibri" w:cs="Calibri"/>
          <w:bCs/>
          <w:sz w:val="24"/>
        </w:rPr>
      </w:pPr>
      <w:r w:rsidRPr="00334C7C">
        <w:rPr>
          <w:rFonts w:ascii="Calibri" w:hAnsi="Calibri" w:cs="Calibri"/>
          <w:bCs/>
          <w:sz w:val="24"/>
        </w:rPr>
        <w:t>14.1 - Admite-se que os elementos constantes do ETP sejam retificados durante a elaboração dos eventuais anteprojetos, projeto básico e projeto executivo.</w:t>
      </w:r>
    </w:p>
    <w:p w14:paraId="38DD8467" w14:textId="77777777" w:rsidR="0083373B" w:rsidRPr="00334C7C" w:rsidRDefault="0083373B" w:rsidP="0083373B">
      <w:pPr>
        <w:tabs>
          <w:tab w:val="left" w:pos="2268"/>
        </w:tabs>
        <w:spacing w:line="240" w:lineRule="atLeast"/>
        <w:jc w:val="both"/>
        <w:rPr>
          <w:rFonts w:ascii="Calibri" w:hAnsi="Calibri" w:cs="Calibri"/>
          <w:sz w:val="24"/>
        </w:rPr>
      </w:pPr>
    </w:p>
    <w:p w14:paraId="252D346B" w14:textId="5E4DEB0F" w:rsidR="0083373B" w:rsidRPr="00334C7C" w:rsidRDefault="008C0987" w:rsidP="0083373B">
      <w:pPr>
        <w:pStyle w:val="Nivel2"/>
        <w:spacing w:before="0" w:after="0"/>
        <w:rPr>
          <w:rFonts w:ascii="Calibri" w:hAnsi="Calibri" w:cs="Calibri"/>
          <w:sz w:val="24"/>
          <w:szCs w:val="24"/>
        </w:rPr>
      </w:pPr>
      <w:r>
        <w:rPr>
          <w:rFonts w:ascii="Calibri" w:hAnsi="Calibri" w:cs="Calibri"/>
          <w:sz w:val="24"/>
          <w:szCs w:val="24"/>
        </w:rPr>
        <w:t>Inhapim</w:t>
      </w:r>
      <w:r w:rsidR="0083373B" w:rsidRPr="00334C7C">
        <w:rPr>
          <w:rFonts w:ascii="Calibri" w:hAnsi="Calibri" w:cs="Calibri"/>
          <w:sz w:val="24"/>
          <w:szCs w:val="24"/>
        </w:rPr>
        <w:t xml:space="preserve">/MG, </w:t>
      </w:r>
      <w:r w:rsidR="00567D59">
        <w:rPr>
          <w:rFonts w:ascii="Calibri" w:hAnsi="Calibri" w:cs="Calibri"/>
          <w:sz w:val="24"/>
          <w:szCs w:val="24"/>
        </w:rPr>
        <w:t xml:space="preserve">06 </w:t>
      </w:r>
      <w:r w:rsidR="0083373B" w:rsidRPr="00334C7C">
        <w:rPr>
          <w:rFonts w:ascii="Calibri" w:hAnsi="Calibri" w:cs="Calibri"/>
          <w:sz w:val="24"/>
          <w:szCs w:val="24"/>
        </w:rPr>
        <w:t xml:space="preserve">de </w:t>
      </w:r>
      <w:r w:rsidR="00567D59">
        <w:rPr>
          <w:rFonts w:ascii="Calibri" w:hAnsi="Calibri" w:cs="Calibri"/>
          <w:sz w:val="24"/>
          <w:szCs w:val="24"/>
        </w:rPr>
        <w:t>agosto</w:t>
      </w:r>
      <w:r w:rsidR="0083373B" w:rsidRPr="00334C7C">
        <w:rPr>
          <w:rFonts w:ascii="Calibri" w:hAnsi="Calibri" w:cs="Calibri"/>
          <w:sz w:val="24"/>
          <w:szCs w:val="24"/>
        </w:rPr>
        <w:t xml:space="preserve"> de 2024.</w:t>
      </w:r>
    </w:p>
    <w:p w14:paraId="5240ADE8" w14:textId="77777777" w:rsidR="0083373B" w:rsidRDefault="0083373B" w:rsidP="0083373B">
      <w:pPr>
        <w:ind w:left="360"/>
        <w:jc w:val="center"/>
        <w:rPr>
          <w:rFonts w:ascii="Calibri" w:eastAsia="Arial" w:hAnsi="Calibri" w:cs="Calibri"/>
          <w:sz w:val="24"/>
        </w:rPr>
      </w:pPr>
    </w:p>
    <w:p w14:paraId="165C9099" w14:textId="77777777" w:rsidR="0083373B" w:rsidRDefault="0083373B" w:rsidP="0083373B">
      <w:pPr>
        <w:ind w:left="360"/>
        <w:jc w:val="center"/>
        <w:rPr>
          <w:rFonts w:ascii="Calibri" w:eastAsia="Arial" w:hAnsi="Calibri" w:cs="Calibri"/>
          <w:sz w:val="24"/>
        </w:rPr>
      </w:pPr>
    </w:p>
    <w:p w14:paraId="782405F6" w14:textId="77777777" w:rsidR="0083373B" w:rsidRPr="00334C7C" w:rsidRDefault="0083373B" w:rsidP="0083373B">
      <w:pPr>
        <w:ind w:left="360"/>
        <w:jc w:val="center"/>
        <w:rPr>
          <w:rFonts w:ascii="Calibri" w:eastAsia="Arial" w:hAnsi="Calibri" w:cs="Calibri"/>
          <w:sz w:val="24"/>
        </w:rPr>
      </w:pPr>
    </w:p>
    <w:p w14:paraId="19059A0B" w14:textId="77777777" w:rsidR="0083373B" w:rsidRPr="00334C7C" w:rsidRDefault="0083373B" w:rsidP="0083373B">
      <w:pPr>
        <w:ind w:left="360"/>
        <w:jc w:val="center"/>
        <w:rPr>
          <w:rFonts w:ascii="Calibri" w:eastAsia="Arial" w:hAnsi="Calibri" w:cs="Calibri"/>
          <w:sz w:val="24"/>
        </w:rPr>
      </w:pPr>
    </w:p>
    <w:p w14:paraId="06F34C3A" w14:textId="3FFA2937" w:rsidR="0083373B" w:rsidRPr="00334C7C" w:rsidRDefault="008C0987" w:rsidP="0083373B">
      <w:pPr>
        <w:ind w:left="360"/>
        <w:jc w:val="center"/>
        <w:rPr>
          <w:rFonts w:ascii="Calibri" w:eastAsia="Arial" w:hAnsi="Calibri" w:cs="Calibri"/>
          <w:b/>
          <w:bCs/>
          <w:sz w:val="24"/>
        </w:rPr>
      </w:pPr>
      <w:r>
        <w:rPr>
          <w:rFonts w:ascii="Calibri" w:eastAsia="Arial" w:hAnsi="Calibri" w:cs="Calibri"/>
          <w:b/>
          <w:bCs/>
          <w:sz w:val="24"/>
        </w:rPr>
        <w:t>José de Oliveira Batista</w:t>
      </w:r>
    </w:p>
    <w:p w14:paraId="3EBFF156" w14:textId="50E0C24A" w:rsidR="0083373B" w:rsidRPr="00334C7C" w:rsidRDefault="008C0987" w:rsidP="0083373B">
      <w:pPr>
        <w:ind w:left="360"/>
        <w:jc w:val="center"/>
        <w:rPr>
          <w:rFonts w:ascii="Calibri" w:eastAsia="Arial" w:hAnsi="Calibri" w:cs="Calibri"/>
          <w:sz w:val="24"/>
        </w:rPr>
      </w:pPr>
      <w:r>
        <w:rPr>
          <w:rFonts w:ascii="Calibri" w:eastAsia="Arial" w:hAnsi="Calibri" w:cs="Calibri"/>
          <w:sz w:val="24"/>
        </w:rPr>
        <w:t>Presidente da Câmara Municipal</w:t>
      </w:r>
    </w:p>
    <w:p w14:paraId="1A2C9D42" w14:textId="77777777" w:rsidR="00D77997" w:rsidRPr="007C4090" w:rsidRDefault="00D77997" w:rsidP="00142675">
      <w:pPr>
        <w:jc w:val="both"/>
        <w:rPr>
          <w:rFonts w:cs="Arial"/>
          <w:sz w:val="24"/>
        </w:rPr>
      </w:pPr>
    </w:p>
    <w:p w14:paraId="5A083C36" w14:textId="77777777" w:rsidR="00765369" w:rsidRPr="007C4090" w:rsidRDefault="00765369" w:rsidP="00142675">
      <w:pPr>
        <w:pStyle w:val="Default"/>
        <w:tabs>
          <w:tab w:val="left" w:pos="19"/>
        </w:tabs>
        <w:spacing w:line="276" w:lineRule="auto"/>
        <w:jc w:val="both"/>
        <w:rPr>
          <w:b/>
          <w:bCs/>
          <w:lang w:val="pt-PT"/>
        </w:rPr>
      </w:pPr>
    </w:p>
    <w:p w14:paraId="164D2495" w14:textId="6332D9AF" w:rsidR="00AC798D" w:rsidRPr="007C4090" w:rsidRDefault="00AC798D" w:rsidP="00142675">
      <w:pPr>
        <w:spacing w:after="160" w:line="259" w:lineRule="auto"/>
        <w:rPr>
          <w:rFonts w:cs="Arial"/>
          <w:b/>
          <w:bCs/>
          <w:color w:val="000000"/>
          <w:sz w:val="24"/>
          <w:lang w:val="pt-PT"/>
        </w:rPr>
      </w:pPr>
      <w:r w:rsidRPr="007C4090">
        <w:rPr>
          <w:rFonts w:cs="Arial"/>
          <w:b/>
          <w:bCs/>
          <w:sz w:val="24"/>
          <w:lang w:val="pt-PT"/>
        </w:rPr>
        <w:br w:type="page"/>
      </w:r>
    </w:p>
    <w:p w14:paraId="30D60CFB" w14:textId="47907356" w:rsidR="00765369" w:rsidRPr="007C4090" w:rsidRDefault="00AC798D" w:rsidP="00142675">
      <w:pPr>
        <w:pStyle w:val="Default"/>
        <w:tabs>
          <w:tab w:val="left" w:pos="19"/>
        </w:tabs>
        <w:spacing w:line="276" w:lineRule="auto"/>
        <w:jc w:val="center"/>
        <w:rPr>
          <w:b/>
          <w:bCs/>
          <w:lang w:val="pt-PT"/>
        </w:rPr>
      </w:pPr>
      <w:r w:rsidRPr="007C4090">
        <w:rPr>
          <w:b/>
          <w:bCs/>
          <w:lang w:val="pt-PT"/>
        </w:rPr>
        <w:lastRenderedPageBreak/>
        <w:t>ANEXO III</w:t>
      </w:r>
    </w:p>
    <w:p w14:paraId="782F3EFD" w14:textId="77777777" w:rsidR="00AC798D" w:rsidRPr="007C4090" w:rsidRDefault="00AC798D" w:rsidP="00142675">
      <w:pPr>
        <w:pStyle w:val="Default"/>
        <w:tabs>
          <w:tab w:val="left" w:pos="19"/>
        </w:tabs>
        <w:spacing w:line="276" w:lineRule="auto"/>
        <w:jc w:val="center"/>
        <w:rPr>
          <w:b/>
          <w:bCs/>
          <w:lang w:val="pt-PT"/>
        </w:rPr>
      </w:pPr>
    </w:p>
    <w:p w14:paraId="0E72961A" w14:textId="4649C53A" w:rsidR="00AC798D" w:rsidRPr="007C4090" w:rsidRDefault="00AC798D" w:rsidP="00142675">
      <w:pPr>
        <w:jc w:val="center"/>
        <w:rPr>
          <w:rFonts w:cs="Arial"/>
          <w:b/>
          <w:sz w:val="24"/>
          <w:u w:val="single"/>
        </w:rPr>
      </w:pPr>
      <w:r w:rsidRPr="007C4090">
        <w:rPr>
          <w:rFonts w:cs="Arial"/>
          <w:b/>
          <w:sz w:val="24"/>
          <w:u w:val="single"/>
        </w:rPr>
        <w:t xml:space="preserve">PROCESSO ADMINISTRATIVO DE COMPRAS N </w:t>
      </w:r>
      <w:r w:rsidR="00D05E42">
        <w:rPr>
          <w:rFonts w:cs="Arial"/>
          <w:b/>
          <w:sz w:val="24"/>
          <w:u w:val="single"/>
        </w:rPr>
        <w:t>0</w:t>
      </w:r>
      <w:r w:rsidR="008C0987">
        <w:rPr>
          <w:rFonts w:cs="Arial"/>
          <w:b/>
          <w:sz w:val="24"/>
          <w:u w:val="single"/>
        </w:rPr>
        <w:t>11</w:t>
      </w:r>
      <w:r w:rsidRPr="007C4090">
        <w:rPr>
          <w:rFonts w:cs="Arial"/>
          <w:b/>
          <w:sz w:val="24"/>
          <w:u w:val="single"/>
        </w:rPr>
        <w:t>/202</w:t>
      </w:r>
      <w:r w:rsidR="00D05E42">
        <w:rPr>
          <w:rFonts w:cs="Arial"/>
          <w:b/>
          <w:sz w:val="24"/>
          <w:u w:val="single"/>
        </w:rPr>
        <w:t>4</w:t>
      </w:r>
    </w:p>
    <w:p w14:paraId="5CF51F63" w14:textId="77777777" w:rsidR="00AC798D" w:rsidRPr="007C4090" w:rsidRDefault="00AC798D" w:rsidP="00142675">
      <w:pPr>
        <w:jc w:val="center"/>
        <w:rPr>
          <w:rFonts w:cs="Arial"/>
          <w:b/>
          <w:sz w:val="24"/>
          <w:u w:val="single"/>
        </w:rPr>
      </w:pPr>
      <w:r w:rsidRPr="007C4090">
        <w:rPr>
          <w:rFonts w:cs="Arial"/>
          <w:b/>
          <w:sz w:val="24"/>
          <w:u w:val="single"/>
        </w:rPr>
        <w:t>DISPENSA DE LICITAÇÃO</w:t>
      </w:r>
    </w:p>
    <w:p w14:paraId="42C1FECB" w14:textId="5391AB7B" w:rsidR="00AC798D" w:rsidRPr="007C4090" w:rsidRDefault="00AC798D" w:rsidP="00142675">
      <w:pPr>
        <w:jc w:val="center"/>
        <w:rPr>
          <w:rFonts w:cs="Arial"/>
          <w:b/>
          <w:sz w:val="24"/>
          <w:u w:val="single"/>
        </w:rPr>
      </w:pPr>
      <w:r w:rsidRPr="007C4090">
        <w:rPr>
          <w:rFonts w:cs="Arial"/>
          <w:b/>
          <w:sz w:val="24"/>
          <w:u w:val="single"/>
        </w:rPr>
        <w:t xml:space="preserve">MINUTA DO CONTRATO ADMINISTRATIVO Nº </w:t>
      </w:r>
      <w:r w:rsidR="00725AB8">
        <w:rPr>
          <w:rFonts w:cs="Arial"/>
          <w:b/>
          <w:sz w:val="24"/>
          <w:u w:val="single"/>
        </w:rPr>
        <w:t>XXX</w:t>
      </w:r>
      <w:r w:rsidRPr="007C4090">
        <w:rPr>
          <w:rFonts w:cs="Arial"/>
          <w:b/>
          <w:sz w:val="24"/>
          <w:u w:val="single"/>
        </w:rPr>
        <w:t>/202</w:t>
      </w:r>
      <w:r w:rsidR="00D05E42">
        <w:rPr>
          <w:rFonts w:cs="Arial"/>
          <w:b/>
          <w:sz w:val="24"/>
          <w:u w:val="single"/>
        </w:rPr>
        <w:t>4</w:t>
      </w:r>
    </w:p>
    <w:p w14:paraId="275885D1" w14:textId="77777777" w:rsidR="00AC798D" w:rsidRPr="007C4090" w:rsidRDefault="00AC798D" w:rsidP="00142675">
      <w:pPr>
        <w:pStyle w:val="Cabealho"/>
        <w:jc w:val="center"/>
        <w:rPr>
          <w:rFonts w:cs="Arial"/>
          <w:bCs/>
          <w:sz w:val="24"/>
        </w:rPr>
      </w:pPr>
    </w:p>
    <w:p w14:paraId="0A127520" w14:textId="2AB0F2A9" w:rsidR="00AC798D" w:rsidRPr="007C4090" w:rsidRDefault="006A3FFA" w:rsidP="00142675">
      <w:pPr>
        <w:pStyle w:val="Corpodetexto"/>
        <w:rPr>
          <w:rFonts w:ascii="Arial" w:hAnsi="Arial" w:cs="Arial"/>
          <w:b w:val="0"/>
        </w:rPr>
      </w:pPr>
      <w:r w:rsidRPr="007C4090">
        <w:rPr>
          <w:rFonts w:ascii="Arial" w:hAnsi="Arial" w:cs="Arial"/>
          <w:b w:val="0"/>
        </w:rPr>
        <w:t xml:space="preserve">TERMO DE CONTRATO CELEBRADO ENTRE A CÂMARA MUNICIPAL DE INHAPIM E </w:t>
      </w:r>
      <w:r w:rsidR="00AC798D" w:rsidRPr="007C4090">
        <w:rPr>
          <w:rFonts w:ascii="Arial" w:hAnsi="Arial" w:cs="Arial"/>
          <w:b w:val="0"/>
        </w:rPr>
        <w:t xml:space="preserve">A EMPRESA XXXXXXXXXXXXXXXXXXXXXX PARA </w:t>
      </w:r>
      <w:r w:rsidR="00D43A43" w:rsidRPr="00D43A43">
        <w:rPr>
          <w:rFonts w:ascii="Arial" w:hAnsi="Arial" w:cs="Arial"/>
          <w:b w:val="0"/>
        </w:rPr>
        <w:t>CONTRATAÇÃO DE EMPRESA PARA REFORMA DO TELHADO DA CÂMARA MUNICIPAL, OCASIONADO PELA CHUVA DO MÊS DE JANEIRO DO PRESENTE ANO, CONFORME TERMO DE REFERÊNCIA ANEXO</w:t>
      </w:r>
      <w:r w:rsidRPr="007C4090">
        <w:rPr>
          <w:rFonts w:ascii="Arial" w:hAnsi="Arial" w:cs="Arial"/>
          <w:b w:val="0"/>
        </w:rPr>
        <w:t>.</w:t>
      </w:r>
    </w:p>
    <w:p w14:paraId="01240A12" w14:textId="77777777" w:rsidR="00AC798D" w:rsidRPr="007C4090" w:rsidRDefault="00AC798D" w:rsidP="00142675">
      <w:pPr>
        <w:pStyle w:val="Corpodetexto"/>
        <w:rPr>
          <w:rFonts w:ascii="Arial" w:hAnsi="Arial" w:cs="Arial"/>
        </w:rPr>
      </w:pPr>
    </w:p>
    <w:p w14:paraId="5EA305EA" w14:textId="77777777" w:rsidR="00AC798D" w:rsidRPr="007C4090" w:rsidRDefault="00AC798D" w:rsidP="00142675">
      <w:pPr>
        <w:pStyle w:val="Recuodecorpodetexto"/>
        <w:pBdr>
          <w:top w:val="single" w:sz="4" w:space="1" w:color="auto"/>
          <w:left w:val="single" w:sz="4" w:space="13" w:color="auto"/>
          <w:bottom w:val="single" w:sz="4" w:space="1" w:color="auto"/>
          <w:right w:val="single" w:sz="4" w:space="4" w:color="auto"/>
        </w:pBdr>
        <w:spacing w:after="0"/>
        <w:rPr>
          <w:rFonts w:ascii="Arial" w:eastAsia="Arial Unicode MS" w:hAnsi="Arial" w:cs="Arial"/>
        </w:rPr>
      </w:pPr>
      <w:r w:rsidRPr="007C4090">
        <w:rPr>
          <w:rFonts w:ascii="Arial" w:eastAsia="Arial Unicode MS" w:hAnsi="Arial" w:cs="Arial"/>
        </w:rPr>
        <w:t>Cláusula 1ª – PARTES E FUNDAMENTOS</w:t>
      </w:r>
    </w:p>
    <w:p w14:paraId="2F26D6C0" w14:textId="77777777" w:rsidR="00AC798D" w:rsidRPr="007C4090" w:rsidRDefault="00AC798D" w:rsidP="00142675">
      <w:pPr>
        <w:numPr>
          <w:ilvl w:val="1"/>
          <w:numId w:val="30"/>
        </w:numPr>
        <w:jc w:val="both"/>
        <w:rPr>
          <w:rFonts w:eastAsia="Arial Unicode MS" w:cs="Arial"/>
          <w:sz w:val="24"/>
        </w:rPr>
      </w:pPr>
      <w:r w:rsidRPr="007C4090">
        <w:rPr>
          <w:rFonts w:eastAsia="Arial Unicode MS" w:cs="Arial"/>
          <w:sz w:val="24"/>
        </w:rPr>
        <w:t xml:space="preserve"> CONTRATANTE</w:t>
      </w:r>
    </w:p>
    <w:p w14:paraId="0009428B" w14:textId="56541D2A" w:rsidR="00AC798D" w:rsidRPr="007C4090" w:rsidRDefault="008D242C" w:rsidP="00142675">
      <w:pPr>
        <w:pStyle w:val="Corpodetexto3"/>
        <w:spacing w:after="0"/>
        <w:jc w:val="both"/>
        <w:rPr>
          <w:rFonts w:ascii="Arial" w:eastAsia="Arial Unicode MS" w:hAnsi="Arial" w:cs="Arial"/>
          <w:sz w:val="24"/>
          <w:szCs w:val="24"/>
        </w:rPr>
      </w:pPr>
      <w:r w:rsidRPr="007C4090">
        <w:rPr>
          <w:rFonts w:ascii="Arial" w:eastAsia="Arial Unicode MS" w:hAnsi="Arial" w:cs="Arial"/>
          <w:sz w:val="24"/>
          <w:szCs w:val="24"/>
        </w:rPr>
        <w:t>A Câmara Municipal de Inhapim, CNPJ n.º 74.043.134/0001-26, com sede na Rua Padre Vigilato, n.º 23 Centro, CEP: 35.330-000, na Cidade de Inhapim /MG, neste ato representado pelo Presidente o Sr. José de Oliveira Batista</w:t>
      </w:r>
      <w:r w:rsidR="00AC798D" w:rsidRPr="007C4090">
        <w:rPr>
          <w:rFonts w:ascii="Arial" w:eastAsia="Arial Unicode MS" w:hAnsi="Arial" w:cs="Arial"/>
          <w:sz w:val="24"/>
          <w:szCs w:val="24"/>
        </w:rPr>
        <w:t>.</w:t>
      </w:r>
    </w:p>
    <w:p w14:paraId="7E4A8A36" w14:textId="77777777" w:rsidR="00AC798D" w:rsidRPr="007C4090" w:rsidRDefault="00AC798D" w:rsidP="00142675">
      <w:pPr>
        <w:pStyle w:val="Cabealho"/>
        <w:tabs>
          <w:tab w:val="left" w:pos="708"/>
        </w:tabs>
        <w:jc w:val="both"/>
        <w:rPr>
          <w:rFonts w:eastAsia="Arial Unicode MS" w:cs="Arial"/>
          <w:sz w:val="24"/>
        </w:rPr>
      </w:pPr>
    </w:p>
    <w:p w14:paraId="0CA530E8" w14:textId="77777777" w:rsidR="00AC798D" w:rsidRPr="007C4090" w:rsidRDefault="00AC798D" w:rsidP="00142675">
      <w:pPr>
        <w:jc w:val="both"/>
        <w:rPr>
          <w:rFonts w:eastAsia="Arial Unicode MS" w:cs="Arial"/>
          <w:sz w:val="24"/>
        </w:rPr>
      </w:pPr>
      <w:r w:rsidRPr="007C4090">
        <w:rPr>
          <w:rFonts w:eastAsia="Arial Unicode MS" w:cs="Arial"/>
          <w:sz w:val="24"/>
        </w:rPr>
        <w:t>1.2 - CONTRATADA</w:t>
      </w:r>
    </w:p>
    <w:p w14:paraId="3851FC23" w14:textId="36BE3DB6" w:rsidR="00AC798D" w:rsidRPr="007C4090" w:rsidRDefault="00AC798D" w:rsidP="00142675">
      <w:pPr>
        <w:jc w:val="both"/>
        <w:rPr>
          <w:rFonts w:eastAsia="Arial Unicode MS" w:cs="Arial"/>
          <w:sz w:val="24"/>
        </w:rPr>
      </w:pPr>
      <w:r w:rsidRPr="007C4090">
        <w:rPr>
          <w:rFonts w:cs="Arial"/>
          <w:sz w:val="24"/>
        </w:rPr>
        <w:t>A empresa XXXXXXXXXXXXXXX</w:t>
      </w:r>
      <w:r w:rsidRPr="007C4090">
        <w:rPr>
          <w:rFonts w:eastAsia="Arial Unicode MS" w:cs="Arial"/>
          <w:sz w:val="24"/>
        </w:rPr>
        <w:t>, com sede/domicilio na Rua/Av xxxxxxxxxxxxxxx, xx, Bairro xxxxxxxxxxxx, na cidade de xxxxxxxxxxxxxxx, Estado de Minas Gerais CNPJ n.º xxxxxxxxxxxxxxxxxxxxxxxxxxx, neste ato representado pelo Sr. XXXXXXXXXXXXXXXXXXXX, sob o CPF: XXXXXXXXXXXXXXXX.</w:t>
      </w:r>
    </w:p>
    <w:p w14:paraId="3C42ABF9" w14:textId="77777777" w:rsidR="00AC798D" w:rsidRPr="007C4090" w:rsidRDefault="00AC798D" w:rsidP="00142675">
      <w:pPr>
        <w:jc w:val="both"/>
        <w:rPr>
          <w:rFonts w:eastAsia="Arial Unicode MS" w:cs="Arial"/>
          <w:sz w:val="24"/>
        </w:rPr>
      </w:pPr>
    </w:p>
    <w:p w14:paraId="64CC4074" w14:textId="77777777" w:rsidR="00AC798D" w:rsidRPr="007C4090" w:rsidRDefault="00AC798D" w:rsidP="00142675">
      <w:pPr>
        <w:jc w:val="both"/>
        <w:rPr>
          <w:rFonts w:eastAsia="Arial Unicode MS" w:cs="Arial"/>
          <w:sz w:val="24"/>
        </w:rPr>
      </w:pPr>
      <w:r w:rsidRPr="007C4090">
        <w:rPr>
          <w:rFonts w:eastAsia="Arial Unicode MS" w:cs="Arial"/>
          <w:sz w:val="24"/>
        </w:rPr>
        <w:t>1.3 - FUNDAMENTOS</w:t>
      </w:r>
    </w:p>
    <w:p w14:paraId="0AD1898C" w14:textId="397D2F84" w:rsidR="00AC798D" w:rsidRPr="007C4090" w:rsidRDefault="00AC798D" w:rsidP="00142675">
      <w:pPr>
        <w:pStyle w:val="Recuodecorpodetexto"/>
        <w:spacing w:after="0"/>
        <w:ind w:left="0"/>
        <w:jc w:val="both"/>
        <w:rPr>
          <w:rFonts w:ascii="Arial" w:hAnsi="Arial" w:cs="Arial"/>
        </w:rPr>
      </w:pPr>
      <w:r w:rsidRPr="007C4090">
        <w:rPr>
          <w:rFonts w:ascii="Arial" w:eastAsia="Arial Unicode MS" w:hAnsi="Arial" w:cs="Arial"/>
        </w:rPr>
        <w:t xml:space="preserve">A presente Contratação decorre da Licitação Dispensa de Licitação, Processo Administrativo de Compras n.º. </w:t>
      </w:r>
      <w:r w:rsidR="00D05E42">
        <w:rPr>
          <w:rFonts w:ascii="Arial" w:eastAsia="Arial Unicode MS" w:hAnsi="Arial" w:cs="Arial"/>
        </w:rPr>
        <w:t>0</w:t>
      </w:r>
      <w:r w:rsidR="00D43A43">
        <w:rPr>
          <w:rFonts w:ascii="Arial" w:eastAsia="Arial Unicode MS" w:hAnsi="Arial" w:cs="Arial"/>
        </w:rPr>
        <w:t>11</w:t>
      </w:r>
      <w:r w:rsidRPr="007C4090">
        <w:rPr>
          <w:rFonts w:ascii="Arial" w:eastAsia="Arial Unicode MS" w:hAnsi="Arial" w:cs="Arial"/>
        </w:rPr>
        <w:t>/202</w:t>
      </w:r>
      <w:r w:rsidR="00D05E42">
        <w:rPr>
          <w:rFonts w:ascii="Arial" w:eastAsia="Arial Unicode MS" w:hAnsi="Arial" w:cs="Arial"/>
        </w:rPr>
        <w:t>4</w:t>
      </w:r>
      <w:r w:rsidRPr="007C4090">
        <w:rPr>
          <w:rFonts w:ascii="Arial" w:eastAsia="Arial Unicode MS" w:hAnsi="Arial" w:cs="Arial"/>
        </w:rPr>
        <w:t>, efetuada com base na Lei n.º 14.133/2021</w:t>
      </w:r>
      <w:r w:rsidRPr="007C4090">
        <w:rPr>
          <w:rFonts w:ascii="Arial" w:hAnsi="Arial" w:cs="Arial"/>
        </w:rPr>
        <w:t>.</w:t>
      </w:r>
    </w:p>
    <w:p w14:paraId="23966673" w14:textId="77777777" w:rsidR="00AC798D" w:rsidRPr="007C4090" w:rsidRDefault="00AC798D" w:rsidP="00142675">
      <w:pPr>
        <w:pStyle w:val="Recuodecorpodetexto"/>
        <w:spacing w:after="0"/>
        <w:ind w:left="0"/>
        <w:jc w:val="both"/>
        <w:rPr>
          <w:rFonts w:ascii="Arial" w:eastAsia="Arial Unicode MS" w:hAnsi="Arial" w:cs="Arial"/>
        </w:rPr>
      </w:pPr>
    </w:p>
    <w:p w14:paraId="5BE51228" w14:textId="77777777" w:rsidR="00AC798D" w:rsidRPr="007C4090" w:rsidRDefault="00AC798D" w:rsidP="00142675">
      <w:pPr>
        <w:pStyle w:val="Ttulo2"/>
        <w:pBdr>
          <w:top w:val="single" w:sz="4" w:space="1" w:color="auto"/>
          <w:left w:val="single" w:sz="4" w:space="4" w:color="auto"/>
          <w:bottom w:val="single" w:sz="4" w:space="1" w:color="auto"/>
          <w:right w:val="single" w:sz="4" w:space="4" w:color="auto"/>
        </w:pBdr>
        <w:spacing w:before="0"/>
        <w:jc w:val="both"/>
        <w:rPr>
          <w:rFonts w:ascii="Arial" w:hAnsi="Arial" w:cs="Arial"/>
          <w:b w:val="0"/>
          <w:color w:val="auto"/>
          <w:sz w:val="24"/>
          <w:szCs w:val="24"/>
        </w:rPr>
      </w:pPr>
      <w:r w:rsidRPr="007C4090">
        <w:rPr>
          <w:rFonts w:ascii="Arial" w:hAnsi="Arial" w:cs="Arial"/>
          <w:b w:val="0"/>
          <w:color w:val="auto"/>
          <w:sz w:val="24"/>
          <w:szCs w:val="24"/>
        </w:rPr>
        <w:t>Cláusula 2ª – DO OBJETO</w:t>
      </w:r>
    </w:p>
    <w:p w14:paraId="7DF67433" w14:textId="39B040D6" w:rsidR="00AC798D" w:rsidRPr="007C4090" w:rsidRDefault="00AC798D" w:rsidP="00142675">
      <w:pPr>
        <w:pStyle w:val="Corpodetexto"/>
        <w:rPr>
          <w:rFonts w:ascii="Arial" w:hAnsi="Arial" w:cs="Arial"/>
          <w:bCs w:val="0"/>
        </w:rPr>
      </w:pPr>
      <w:r w:rsidRPr="007C4090">
        <w:rPr>
          <w:rFonts w:ascii="Arial" w:hAnsi="Arial" w:cs="Arial"/>
          <w:b w:val="0"/>
        </w:rPr>
        <w:t>2.1</w:t>
      </w:r>
      <w:r w:rsidRPr="007C4090">
        <w:rPr>
          <w:rFonts w:ascii="Arial" w:hAnsi="Arial" w:cs="Arial"/>
        </w:rPr>
        <w:t xml:space="preserve"> - </w:t>
      </w:r>
      <w:r w:rsidR="00815064" w:rsidRPr="00D43A43">
        <w:rPr>
          <w:rFonts w:ascii="Arial" w:hAnsi="Arial" w:cs="Arial"/>
          <w:b w:val="0"/>
          <w:bCs w:val="0"/>
        </w:rPr>
        <w:t>Contratação</w:t>
      </w:r>
      <w:r w:rsidR="00D43A43" w:rsidRPr="00D43A43">
        <w:rPr>
          <w:rFonts w:ascii="Arial" w:hAnsi="Arial" w:cs="Arial"/>
          <w:b w:val="0"/>
          <w:bCs w:val="0"/>
        </w:rPr>
        <w:t xml:space="preserve"> de empresa para reforma do telhado da Câmara Municipal, ocasionado pela chuva do mês de janeiro do presente ano, conforme termo de referência anexo</w:t>
      </w:r>
      <w:r w:rsidRPr="007C4090">
        <w:rPr>
          <w:rFonts w:ascii="Arial" w:hAnsi="Arial" w:cs="Arial"/>
          <w:b w:val="0"/>
          <w:bCs w:val="0"/>
        </w:rPr>
        <w:t>.</w:t>
      </w:r>
    </w:p>
    <w:p w14:paraId="72D4C967" w14:textId="77777777" w:rsidR="00AC798D" w:rsidRPr="007C4090" w:rsidRDefault="00AC798D" w:rsidP="00142675">
      <w:pPr>
        <w:pStyle w:val="Corpodetexto"/>
        <w:rPr>
          <w:rFonts w:ascii="Arial" w:hAnsi="Arial" w:cs="Arial"/>
        </w:rPr>
      </w:pPr>
    </w:p>
    <w:p w14:paraId="683F5E70" w14:textId="77777777" w:rsidR="00AC798D" w:rsidRPr="007C4090" w:rsidRDefault="00AC798D" w:rsidP="00142675">
      <w:pPr>
        <w:pBdr>
          <w:top w:val="single" w:sz="4" w:space="1" w:color="auto"/>
          <w:left w:val="single" w:sz="4" w:space="4" w:color="auto"/>
          <w:bottom w:val="single" w:sz="4" w:space="1" w:color="auto"/>
          <w:right w:val="single" w:sz="4" w:space="0" w:color="auto"/>
        </w:pBdr>
        <w:jc w:val="both"/>
        <w:rPr>
          <w:rFonts w:cs="Arial"/>
          <w:sz w:val="24"/>
        </w:rPr>
      </w:pPr>
      <w:r w:rsidRPr="007C4090">
        <w:rPr>
          <w:rFonts w:cs="Arial"/>
          <w:sz w:val="24"/>
        </w:rPr>
        <w:t>Cláusula 3ª – DAS OBRIGAÇÕES</w:t>
      </w:r>
    </w:p>
    <w:p w14:paraId="6216EFCA" w14:textId="77777777" w:rsidR="00AC798D" w:rsidRPr="007C4090" w:rsidRDefault="00AC798D" w:rsidP="00142675">
      <w:pPr>
        <w:jc w:val="both"/>
        <w:rPr>
          <w:rFonts w:cs="Arial"/>
          <w:sz w:val="24"/>
        </w:rPr>
      </w:pPr>
      <w:r w:rsidRPr="007C4090">
        <w:rPr>
          <w:rFonts w:cs="Arial"/>
          <w:sz w:val="24"/>
        </w:rPr>
        <w:t>3.1 - São responsabilidades:</w:t>
      </w:r>
    </w:p>
    <w:p w14:paraId="24F9F0F3" w14:textId="77777777" w:rsidR="00AC798D" w:rsidRPr="007C4090" w:rsidRDefault="00AC798D" w:rsidP="00142675">
      <w:pPr>
        <w:jc w:val="both"/>
        <w:rPr>
          <w:rFonts w:cs="Arial"/>
          <w:sz w:val="24"/>
        </w:rPr>
      </w:pPr>
    </w:p>
    <w:p w14:paraId="239D6894" w14:textId="77777777" w:rsidR="00AC798D" w:rsidRPr="007C4090" w:rsidRDefault="00AC798D" w:rsidP="00142675">
      <w:pPr>
        <w:jc w:val="both"/>
        <w:rPr>
          <w:rFonts w:cs="Arial"/>
          <w:sz w:val="24"/>
        </w:rPr>
      </w:pPr>
      <w:r w:rsidRPr="007C4090">
        <w:rPr>
          <w:rFonts w:cs="Arial"/>
          <w:sz w:val="24"/>
        </w:rPr>
        <w:t>3.2 - DA CONTRATANTE:</w:t>
      </w:r>
    </w:p>
    <w:p w14:paraId="68C1C87C" w14:textId="77777777" w:rsidR="00AC798D" w:rsidRPr="007C4090" w:rsidRDefault="00AC798D" w:rsidP="00142675">
      <w:pPr>
        <w:jc w:val="both"/>
        <w:rPr>
          <w:rFonts w:cs="Arial"/>
          <w:sz w:val="24"/>
        </w:rPr>
      </w:pPr>
    </w:p>
    <w:p w14:paraId="6D352B44" w14:textId="4EC532A3" w:rsidR="00AC798D" w:rsidRPr="007C4090" w:rsidRDefault="00AC798D" w:rsidP="00142675">
      <w:pPr>
        <w:jc w:val="both"/>
        <w:rPr>
          <w:rFonts w:cs="Arial"/>
          <w:sz w:val="24"/>
        </w:rPr>
      </w:pPr>
      <w:r w:rsidRPr="007C4090">
        <w:rPr>
          <w:rFonts w:cs="Arial"/>
          <w:sz w:val="24"/>
        </w:rPr>
        <w:t xml:space="preserve">3.2.1 - É de responsabilidade da CONTRATANTE, prestar todas as informações, </w:t>
      </w:r>
      <w:r w:rsidR="00815064" w:rsidRPr="007C4090">
        <w:rPr>
          <w:rFonts w:cs="Arial"/>
          <w:sz w:val="24"/>
        </w:rPr>
        <w:t>fornece</w:t>
      </w:r>
      <w:r w:rsidRPr="007C4090">
        <w:rPr>
          <w:rFonts w:cs="Arial"/>
          <w:sz w:val="24"/>
        </w:rPr>
        <w:t xml:space="preserve"> todo o material e equipamento para o bom desempenhos dos trabalhos pelo(a) contratado(a).</w:t>
      </w:r>
    </w:p>
    <w:p w14:paraId="2BC9B0F6" w14:textId="77777777" w:rsidR="00AC798D" w:rsidRPr="007C4090" w:rsidRDefault="00AC798D" w:rsidP="00142675">
      <w:pPr>
        <w:jc w:val="both"/>
        <w:rPr>
          <w:rFonts w:cs="Arial"/>
          <w:sz w:val="24"/>
        </w:rPr>
      </w:pPr>
    </w:p>
    <w:p w14:paraId="73969E83" w14:textId="77777777" w:rsidR="00AC798D" w:rsidRPr="007C4090" w:rsidRDefault="00AC798D" w:rsidP="00142675">
      <w:pPr>
        <w:jc w:val="both"/>
        <w:rPr>
          <w:rFonts w:cs="Arial"/>
          <w:sz w:val="24"/>
        </w:rPr>
      </w:pPr>
      <w:r w:rsidRPr="007C4090">
        <w:rPr>
          <w:rFonts w:cs="Arial"/>
          <w:sz w:val="24"/>
        </w:rPr>
        <w:t>3.2.2 - A CONTRATANTE deverá oferecer à CONTRATADA todas as condições necessárias para que esta possa cumprir perfeitamente o estabelecido neste contrato;</w:t>
      </w:r>
    </w:p>
    <w:p w14:paraId="744BFCED" w14:textId="77777777" w:rsidR="00AC798D" w:rsidRPr="007C4090" w:rsidRDefault="00AC798D" w:rsidP="00142675">
      <w:pPr>
        <w:jc w:val="both"/>
        <w:rPr>
          <w:rFonts w:cs="Arial"/>
          <w:sz w:val="24"/>
        </w:rPr>
      </w:pPr>
      <w:r w:rsidRPr="007C4090">
        <w:rPr>
          <w:rFonts w:cs="Arial"/>
          <w:sz w:val="24"/>
        </w:rPr>
        <w:br/>
        <w:t>3.2.3 – Fiscalizar a execução do contrato.</w:t>
      </w:r>
    </w:p>
    <w:p w14:paraId="2232FB52" w14:textId="77777777" w:rsidR="00AC798D" w:rsidRPr="007C4090" w:rsidRDefault="00AC798D" w:rsidP="00142675">
      <w:pPr>
        <w:jc w:val="both"/>
        <w:rPr>
          <w:rFonts w:cs="Arial"/>
          <w:sz w:val="24"/>
        </w:rPr>
      </w:pPr>
      <w:r w:rsidRPr="007C4090">
        <w:rPr>
          <w:rFonts w:cs="Arial"/>
          <w:sz w:val="24"/>
        </w:rPr>
        <w:lastRenderedPageBreak/>
        <w:t>3.3 – DA CONTRATADA:</w:t>
      </w:r>
    </w:p>
    <w:p w14:paraId="18E04FEF" w14:textId="77777777" w:rsidR="00AC798D" w:rsidRPr="007C4090" w:rsidRDefault="00AC798D" w:rsidP="00142675">
      <w:pPr>
        <w:jc w:val="both"/>
        <w:rPr>
          <w:rFonts w:cs="Arial"/>
          <w:sz w:val="24"/>
        </w:rPr>
      </w:pPr>
    </w:p>
    <w:p w14:paraId="66E4200F"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a) Entregar os produtos em conformidade com o estabelecido neste Termo de Referência;</w:t>
      </w:r>
    </w:p>
    <w:p w14:paraId="58AEE02D"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b) Recolher todos os impostos, taxas, tarifas, contribuições ou emolumentos federais, estaduais e municipais, que incidam ou venham a incidir sobre o fornecimento dos produtos, objeto desta licitação e apresentar os respectivos comprovantes, quando solicitados pela Contratante;</w:t>
      </w:r>
    </w:p>
    <w:p w14:paraId="47DAFA6F"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c) Assumir todas as despesas decorrentes do transporte dos produtos, inclusive carga e descarga, até os locais indicados pela Contratante;</w:t>
      </w:r>
    </w:p>
    <w:p w14:paraId="36C6573B"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d) Assegurar a Contratante o direito de fiscalizar, sustar e/ou recusar os produtos que não estejam de acordo com as condições estabelecidas neste Termo de Referência, ficando certo que, em nenhuma hipótese, a falta de fiscalização a exime das responsabilidades provenientes do Instrumento Contratual;</w:t>
      </w:r>
    </w:p>
    <w:p w14:paraId="720D4347"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e) Assumir todas as despesas decorrentes de substituição de quaisquer produtos recusados pela Contratante, nos termos do Edital;</w:t>
      </w:r>
    </w:p>
    <w:p w14:paraId="01DAFAA0"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f) Manter todas as condições exigidas na Fase de Habilitação para a licitação.</w:t>
      </w:r>
    </w:p>
    <w:p w14:paraId="48CD7B1B"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g) Respeitar as normas e procedimentos de controle e acesso às dependências da Contratante.</w:t>
      </w:r>
    </w:p>
    <w:p w14:paraId="0DF89062"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 xml:space="preserve">h) Responder, ainda, por quaisquer danos causados diretamente a bens de propriedade da Contratante ou de Terceiros, decorrente de culpa ou dolo, quando esses tenham sido ocasionados por seus empregados durante a entrega dos Equipamentos dentro das dependências da Contratante. </w:t>
      </w:r>
    </w:p>
    <w:p w14:paraId="13C7B45B"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 xml:space="preserve">i) Comunicar </w:t>
      </w:r>
      <w:r>
        <w:rPr>
          <w:rFonts w:cs="Arial"/>
          <w:sz w:val="24"/>
        </w:rPr>
        <w:t>a Câmara Municipal</w:t>
      </w:r>
      <w:r w:rsidRPr="007C4090">
        <w:rPr>
          <w:rFonts w:cs="Arial"/>
          <w:sz w:val="24"/>
        </w:rPr>
        <w:t>, por escrito, qualquer anormalidade de caráter urgente e prestar os esclarecimentos necessários;</w:t>
      </w:r>
    </w:p>
    <w:p w14:paraId="6F5EB5BD"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j) Assumir, também, a responsabilidade por todas as providências e obrigações estabelecidas na legislação específica de acidentes de trabalho, quando, em ocorrência da espécie, forem vítimas os seus empregados quando da entrega dos produtos ou em conexão com ele, ainda que acontecido nas dependências da Contratante;</w:t>
      </w:r>
    </w:p>
    <w:p w14:paraId="1F6EF3B8"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l) Assumir todos os encargos de possível demanda trabalhista, civil ou penal, relacionadas ao fornecimento dos produtos, originariamente ou vinculada por prevenção, conexão ou continência;</w:t>
      </w:r>
    </w:p>
    <w:p w14:paraId="7E88AE96"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m) Assumir, ainda, a responsabilidade pelos encargos fiscais e comerciais resultantes da adjudicação deste Pregão;</w:t>
      </w:r>
    </w:p>
    <w:p w14:paraId="5C9E9B0A"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n) A inadimplência do licitante, com referência aos encargos estabelecidos na Alínea Anterior, não transfere a responsabilidade por seu pagamento à Contratante, nem poderá onerar o objeto deste Pregão, razão pela qual o licitante vencedor renuncia expressamente a qualquer vínculo de solidariedade, ativa ou passiva, com a Contratante;</w:t>
      </w:r>
    </w:p>
    <w:p w14:paraId="4BAEB3DC"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o) Substituir o(s) produto(s) que esteja(m) desconforme(s) com o estabelecido neste Termo de Referência, no prazo máximo de 30 (trinta) minutos a contar da notificação da Contratante;</w:t>
      </w:r>
    </w:p>
    <w:p w14:paraId="0836E7FA" w14:textId="77777777" w:rsidR="00F84220" w:rsidRPr="007C4090" w:rsidRDefault="00F84220" w:rsidP="00F84220">
      <w:pPr>
        <w:widowControl w:val="0"/>
        <w:autoSpaceDE w:val="0"/>
        <w:autoSpaceDN w:val="0"/>
        <w:adjustRightInd w:val="0"/>
        <w:jc w:val="both"/>
        <w:rPr>
          <w:rFonts w:cs="Arial"/>
          <w:sz w:val="24"/>
        </w:rPr>
      </w:pPr>
      <w:r w:rsidRPr="007C4090">
        <w:rPr>
          <w:rFonts w:cs="Arial"/>
          <w:sz w:val="24"/>
        </w:rPr>
        <w:t>p) Manter os seus funcionários identificados por crachá quando em cumprimento do objeto desta licitação nas dependências da Contratante;</w:t>
      </w:r>
    </w:p>
    <w:p w14:paraId="69BC82CD" w14:textId="77777777" w:rsidR="00F84220" w:rsidRPr="007C4090" w:rsidRDefault="00F84220" w:rsidP="00F84220">
      <w:pPr>
        <w:pStyle w:val="Default"/>
        <w:jc w:val="both"/>
      </w:pPr>
    </w:p>
    <w:p w14:paraId="2B0C3846" w14:textId="77777777" w:rsidR="00AC798D" w:rsidRPr="007C4090" w:rsidRDefault="00AC798D" w:rsidP="00142675">
      <w:pPr>
        <w:pBdr>
          <w:top w:val="single" w:sz="4" w:space="1" w:color="auto"/>
          <w:left w:val="single" w:sz="4" w:space="4" w:color="auto"/>
          <w:bottom w:val="single" w:sz="4" w:space="1" w:color="auto"/>
          <w:right w:val="single" w:sz="4" w:space="4" w:color="auto"/>
        </w:pBdr>
        <w:jc w:val="both"/>
        <w:rPr>
          <w:rFonts w:cs="Arial"/>
          <w:sz w:val="24"/>
        </w:rPr>
      </w:pPr>
      <w:r w:rsidRPr="007C4090">
        <w:rPr>
          <w:rFonts w:cs="Arial"/>
          <w:sz w:val="24"/>
        </w:rPr>
        <w:t>Cláusula 4ª – DOS PRAZOS</w:t>
      </w:r>
    </w:p>
    <w:p w14:paraId="0ED79F63" w14:textId="1EFB0018" w:rsidR="00AC798D" w:rsidRDefault="00AC798D" w:rsidP="00142675">
      <w:pPr>
        <w:pStyle w:val="Corpodetexto"/>
        <w:shd w:val="clear" w:color="auto" w:fill="FFFFFF"/>
        <w:rPr>
          <w:rFonts w:ascii="Arial" w:hAnsi="Arial" w:cs="Arial"/>
          <w:b w:val="0"/>
          <w:bCs w:val="0"/>
        </w:rPr>
      </w:pPr>
      <w:r w:rsidRPr="007C4090">
        <w:rPr>
          <w:rFonts w:ascii="Arial" w:hAnsi="Arial" w:cs="Arial"/>
          <w:b w:val="0"/>
          <w:bCs w:val="0"/>
        </w:rPr>
        <w:lastRenderedPageBreak/>
        <w:t xml:space="preserve">4.1 – O contrato decorrente da presente licitação terá </w:t>
      </w:r>
      <w:r w:rsidR="00F84220">
        <w:rPr>
          <w:rFonts w:ascii="Arial" w:hAnsi="Arial" w:cs="Arial"/>
          <w:b w:val="0"/>
          <w:bCs w:val="0"/>
        </w:rPr>
        <w:t>até 31 de dezembro de 202</w:t>
      </w:r>
      <w:r w:rsidR="00846314">
        <w:rPr>
          <w:rFonts w:ascii="Arial" w:hAnsi="Arial" w:cs="Arial"/>
          <w:b w:val="0"/>
          <w:bCs w:val="0"/>
        </w:rPr>
        <w:t>4</w:t>
      </w:r>
      <w:r w:rsidRPr="007C4090">
        <w:rPr>
          <w:rFonts w:ascii="Arial" w:hAnsi="Arial" w:cs="Arial"/>
          <w:b w:val="0"/>
          <w:bCs w:val="0"/>
        </w:rPr>
        <w:t>, contados a partir da data de assinatura do mesmo, podendo ser prorrogado/aditado nos termos da Lei Federal 14.133/2021.</w:t>
      </w:r>
    </w:p>
    <w:p w14:paraId="019C097E" w14:textId="3CE88392" w:rsidR="00D43A43" w:rsidRPr="007C4090" w:rsidRDefault="00D43A43" w:rsidP="00142675">
      <w:pPr>
        <w:pStyle w:val="Corpodetexto"/>
        <w:shd w:val="clear" w:color="auto" w:fill="FFFFFF"/>
        <w:rPr>
          <w:rFonts w:ascii="Arial" w:hAnsi="Arial" w:cs="Arial"/>
          <w:b w:val="0"/>
          <w:bCs w:val="0"/>
        </w:rPr>
      </w:pPr>
      <w:r>
        <w:rPr>
          <w:rFonts w:ascii="Arial" w:hAnsi="Arial" w:cs="Arial"/>
          <w:b w:val="0"/>
          <w:bCs w:val="0"/>
        </w:rPr>
        <w:t>4.2 – Prazo de execução será 03 (três) meses, contado da ordem de serviços/assinatura do contrato.</w:t>
      </w:r>
    </w:p>
    <w:p w14:paraId="010A5729" w14:textId="77777777" w:rsidR="00AC798D" w:rsidRPr="007C4090" w:rsidRDefault="00AC798D" w:rsidP="00142675">
      <w:pPr>
        <w:pStyle w:val="Corpodetexto"/>
        <w:shd w:val="clear" w:color="auto" w:fill="FFFFFF"/>
        <w:rPr>
          <w:rFonts w:ascii="Arial" w:hAnsi="Arial" w:cs="Arial"/>
          <w:b w:val="0"/>
          <w:bCs w:val="0"/>
        </w:rPr>
      </w:pPr>
    </w:p>
    <w:p w14:paraId="04BE6A3C" w14:textId="77777777" w:rsidR="00AC798D" w:rsidRPr="007C4090" w:rsidRDefault="00AC798D" w:rsidP="00142675">
      <w:pPr>
        <w:pBdr>
          <w:top w:val="single" w:sz="4" w:space="1" w:color="auto"/>
          <w:left w:val="single" w:sz="4" w:space="4" w:color="auto"/>
          <w:bottom w:val="single" w:sz="4" w:space="1" w:color="auto"/>
          <w:right w:val="single" w:sz="4" w:space="4" w:color="auto"/>
        </w:pBdr>
        <w:jc w:val="both"/>
        <w:rPr>
          <w:rFonts w:cs="Arial"/>
          <w:sz w:val="24"/>
        </w:rPr>
      </w:pPr>
      <w:r w:rsidRPr="007C4090">
        <w:rPr>
          <w:rFonts w:cs="Arial"/>
          <w:sz w:val="24"/>
        </w:rPr>
        <w:t>Cláusula 5ª – DO ADITAMENTO</w:t>
      </w:r>
    </w:p>
    <w:p w14:paraId="17FE24F7" w14:textId="77777777" w:rsidR="00AC798D" w:rsidRPr="007C4090" w:rsidRDefault="00AC798D" w:rsidP="00142675">
      <w:pPr>
        <w:jc w:val="both"/>
        <w:rPr>
          <w:rFonts w:cs="Arial"/>
          <w:sz w:val="24"/>
        </w:rPr>
      </w:pPr>
      <w:r w:rsidRPr="007C4090">
        <w:rPr>
          <w:rFonts w:cs="Arial"/>
          <w:sz w:val="24"/>
        </w:rPr>
        <w:t>5.1 - O presente Contrato poderá ter o prazo prorrogado, alterado ou ser aditado, nos termos do que dispõe a Lei Federal n.º 14.133/2021, desde que satisfeitas as exigências legais, regulamentares e seja previamente justificado.</w:t>
      </w:r>
    </w:p>
    <w:p w14:paraId="32AF89E1" w14:textId="77777777" w:rsidR="00AC798D" w:rsidRPr="007C4090" w:rsidRDefault="00AC798D" w:rsidP="00142675">
      <w:pPr>
        <w:jc w:val="both"/>
        <w:rPr>
          <w:rFonts w:cs="Arial"/>
          <w:sz w:val="24"/>
        </w:rPr>
      </w:pPr>
    </w:p>
    <w:p w14:paraId="13495AD5" w14:textId="77777777" w:rsidR="00AC798D" w:rsidRPr="007C4090" w:rsidRDefault="00AC798D" w:rsidP="00142675">
      <w:pPr>
        <w:pBdr>
          <w:top w:val="single" w:sz="4" w:space="1" w:color="auto"/>
          <w:left w:val="single" w:sz="4" w:space="4" w:color="auto"/>
          <w:bottom w:val="single" w:sz="4" w:space="1" w:color="auto"/>
          <w:right w:val="single" w:sz="4" w:space="4" w:color="auto"/>
        </w:pBdr>
        <w:jc w:val="both"/>
        <w:rPr>
          <w:rFonts w:cs="Arial"/>
          <w:sz w:val="24"/>
        </w:rPr>
      </w:pPr>
      <w:r w:rsidRPr="007C4090">
        <w:rPr>
          <w:rFonts w:cs="Arial"/>
          <w:sz w:val="24"/>
        </w:rPr>
        <w:t>Cláusula 6ª – DO PREÇO</w:t>
      </w:r>
    </w:p>
    <w:p w14:paraId="002E5E1F" w14:textId="035A36FA" w:rsidR="00AC798D" w:rsidRPr="007C4090" w:rsidRDefault="00AC798D" w:rsidP="00142675">
      <w:pPr>
        <w:pStyle w:val="BodyText21"/>
        <w:rPr>
          <w:rFonts w:ascii="Arial" w:hAnsi="Arial" w:cs="Arial"/>
          <w:szCs w:val="24"/>
        </w:rPr>
      </w:pPr>
      <w:r w:rsidRPr="007C4090">
        <w:rPr>
          <w:rFonts w:ascii="Arial" w:hAnsi="Arial" w:cs="Arial"/>
          <w:szCs w:val="24"/>
        </w:rPr>
        <w:t>6.1 - A CONTRATANTE pagará à CONTRATADA o preço</w:t>
      </w:r>
      <w:r w:rsidR="00F84220">
        <w:rPr>
          <w:rFonts w:ascii="Arial" w:hAnsi="Arial" w:cs="Arial"/>
          <w:szCs w:val="24"/>
        </w:rPr>
        <w:t xml:space="preserve"> unitário</w:t>
      </w:r>
      <w:r w:rsidRPr="007C4090">
        <w:rPr>
          <w:rFonts w:ascii="Arial" w:hAnsi="Arial" w:cs="Arial"/>
          <w:szCs w:val="24"/>
        </w:rPr>
        <w:t xml:space="preserve"> de R$: </w:t>
      </w:r>
      <w:r w:rsidR="006A1E44" w:rsidRPr="007C4090">
        <w:rPr>
          <w:rFonts w:ascii="Arial" w:hAnsi="Arial" w:cs="Arial"/>
          <w:szCs w:val="24"/>
        </w:rPr>
        <w:t>xxxxxxxxxxxxxxxxxxxxxx</w:t>
      </w:r>
      <w:r w:rsidR="00A730E9">
        <w:rPr>
          <w:rFonts w:ascii="Arial" w:hAnsi="Arial" w:cs="Arial"/>
          <w:szCs w:val="24"/>
        </w:rPr>
        <w:t>.</w:t>
      </w:r>
    </w:p>
    <w:p w14:paraId="0DDD7C58" w14:textId="77777777" w:rsidR="00AC798D" w:rsidRPr="007C4090" w:rsidRDefault="00AC798D" w:rsidP="00142675">
      <w:pPr>
        <w:jc w:val="both"/>
        <w:rPr>
          <w:rFonts w:cs="Arial"/>
          <w:sz w:val="24"/>
        </w:rPr>
      </w:pPr>
    </w:p>
    <w:p w14:paraId="04F7EE7A" w14:textId="77777777" w:rsidR="00AC798D" w:rsidRPr="007C4090" w:rsidRDefault="00AC798D" w:rsidP="00142675">
      <w:pPr>
        <w:jc w:val="both"/>
        <w:rPr>
          <w:rFonts w:cs="Arial"/>
          <w:sz w:val="24"/>
        </w:rPr>
      </w:pPr>
      <w:r w:rsidRPr="007C4090">
        <w:rPr>
          <w:rFonts w:cs="Arial"/>
          <w:sz w:val="24"/>
        </w:rPr>
        <w:t>6.2 - Nos preços estão incluídas todas e quaisquer despesas da CONTRATADA, necessárias à execução dos serviços.</w:t>
      </w:r>
    </w:p>
    <w:p w14:paraId="36846A23" w14:textId="77777777" w:rsidR="00AC798D" w:rsidRPr="007C4090" w:rsidRDefault="00AC798D" w:rsidP="00142675">
      <w:pPr>
        <w:jc w:val="both"/>
        <w:rPr>
          <w:rFonts w:cs="Arial"/>
          <w:sz w:val="24"/>
        </w:rPr>
      </w:pPr>
    </w:p>
    <w:p w14:paraId="10E88602" w14:textId="77777777" w:rsidR="00AC798D" w:rsidRPr="007C4090" w:rsidRDefault="00AC798D" w:rsidP="00142675">
      <w:pPr>
        <w:pStyle w:val="Ttulo3"/>
        <w:pBdr>
          <w:top w:val="single" w:sz="4" w:space="1" w:color="auto"/>
          <w:left w:val="single" w:sz="4" w:space="4" w:color="auto"/>
          <w:bottom w:val="single" w:sz="4" w:space="1" w:color="auto"/>
          <w:right w:val="single" w:sz="4" w:space="4" w:color="auto"/>
        </w:pBdr>
        <w:spacing w:before="0"/>
        <w:rPr>
          <w:rFonts w:ascii="Arial" w:hAnsi="Arial" w:cs="Arial"/>
          <w:b w:val="0"/>
          <w:color w:val="auto"/>
          <w:sz w:val="24"/>
        </w:rPr>
      </w:pPr>
      <w:r w:rsidRPr="007C4090">
        <w:rPr>
          <w:rFonts w:ascii="Arial" w:hAnsi="Arial" w:cs="Arial"/>
          <w:b w:val="0"/>
          <w:color w:val="auto"/>
          <w:sz w:val="24"/>
        </w:rPr>
        <w:t>Cláusula 7ª – DOS RECURSOS ORÇAMENTÁRIOS E FINANCEIROS</w:t>
      </w:r>
    </w:p>
    <w:p w14:paraId="4369B6BF" w14:textId="08619A99" w:rsidR="00AC798D" w:rsidRPr="007C4090" w:rsidRDefault="00AC798D" w:rsidP="00142675">
      <w:pPr>
        <w:jc w:val="both"/>
        <w:rPr>
          <w:rFonts w:cs="Arial"/>
          <w:bCs/>
          <w:sz w:val="24"/>
        </w:rPr>
      </w:pPr>
      <w:r w:rsidRPr="007C4090">
        <w:rPr>
          <w:rFonts w:cs="Arial"/>
          <w:sz w:val="24"/>
        </w:rPr>
        <w:t xml:space="preserve">7.1 </w:t>
      </w:r>
      <w:r w:rsidRPr="007C4090">
        <w:rPr>
          <w:rFonts w:cs="Arial"/>
          <w:bCs/>
          <w:sz w:val="24"/>
        </w:rPr>
        <w:t>Os recursos financeiros para pagamento desta despesa correrão por conta do tesouro municipal, recurso próprio, e será empenhada na seguinte dotação orçamentária</w:t>
      </w:r>
      <w:r w:rsidR="00F46950" w:rsidRPr="007C4090">
        <w:rPr>
          <w:rFonts w:cs="Arial"/>
          <w:b/>
          <w:bCs/>
          <w:sz w:val="24"/>
        </w:rPr>
        <w:t xml:space="preserve"> a ser informada pelo setor de contabilidade em conformidade com, </w:t>
      </w:r>
      <w:r w:rsidRPr="007C4090">
        <w:rPr>
          <w:rFonts w:cs="Arial"/>
          <w:bCs/>
          <w:sz w:val="24"/>
        </w:rPr>
        <w:t xml:space="preserve">o orçamento vigente do Município de </w:t>
      </w:r>
      <w:r w:rsidR="008D242C" w:rsidRPr="007C4090">
        <w:rPr>
          <w:rFonts w:cs="Arial"/>
          <w:bCs/>
          <w:sz w:val="24"/>
        </w:rPr>
        <w:t>Inhapim</w:t>
      </w:r>
      <w:r w:rsidRPr="007C4090">
        <w:rPr>
          <w:rFonts w:cs="Arial"/>
          <w:bCs/>
          <w:sz w:val="24"/>
        </w:rPr>
        <w:t xml:space="preserve"> e nas que vierem a substituí-la nos exercícios seguintes.</w:t>
      </w:r>
    </w:p>
    <w:p w14:paraId="499483D2" w14:textId="77777777" w:rsidR="00AC798D" w:rsidRPr="007C4090" w:rsidRDefault="00AC798D" w:rsidP="00142675">
      <w:pPr>
        <w:jc w:val="both"/>
        <w:rPr>
          <w:rFonts w:cs="Arial"/>
          <w:sz w:val="24"/>
        </w:rPr>
      </w:pPr>
    </w:p>
    <w:p w14:paraId="6191DF3C" w14:textId="77777777" w:rsidR="00AC798D" w:rsidRPr="007C4090" w:rsidRDefault="00AC798D" w:rsidP="00142675">
      <w:pPr>
        <w:pStyle w:val="Ttulo9"/>
        <w:pBdr>
          <w:top w:val="single" w:sz="4" w:space="1" w:color="auto"/>
          <w:left w:val="single" w:sz="4" w:space="1" w:color="auto"/>
          <w:bottom w:val="single" w:sz="4" w:space="1" w:color="auto"/>
          <w:right w:val="single" w:sz="4" w:space="4" w:color="auto"/>
        </w:pBdr>
        <w:spacing w:before="0"/>
        <w:rPr>
          <w:rFonts w:ascii="Arial" w:hAnsi="Arial" w:cs="Arial"/>
          <w:i w:val="0"/>
          <w:color w:val="auto"/>
          <w:sz w:val="24"/>
          <w:szCs w:val="24"/>
        </w:rPr>
      </w:pPr>
      <w:r w:rsidRPr="007C4090">
        <w:rPr>
          <w:rFonts w:ascii="Arial" w:hAnsi="Arial" w:cs="Arial"/>
          <w:i w:val="0"/>
          <w:color w:val="auto"/>
          <w:sz w:val="24"/>
          <w:szCs w:val="24"/>
        </w:rPr>
        <w:t>Cláusula 8ª – DA FORMA DE PAGAMENTO</w:t>
      </w:r>
    </w:p>
    <w:p w14:paraId="342DF9BB" w14:textId="0B4AF852" w:rsidR="00AC798D" w:rsidRPr="007C4090" w:rsidRDefault="00AC798D" w:rsidP="00142675">
      <w:pPr>
        <w:pStyle w:val="Corpodetexto"/>
        <w:rPr>
          <w:rFonts w:ascii="Arial" w:hAnsi="Arial" w:cs="Arial"/>
          <w:b w:val="0"/>
          <w:bCs w:val="0"/>
        </w:rPr>
      </w:pPr>
      <w:r w:rsidRPr="007C4090">
        <w:rPr>
          <w:rFonts w:ascii="Arial" w:hAnsi="Arial" w:cs="Arial"/>
          <w:b w:val="0"/>
          <w:bCs w:val="0"/>
        </w:rPr>
        <w:t xml:space="preserve">8.1 – O pagamento será efetuado pela </w:t>
      </w:r>
      <w:r w:rsidR="008D242C" w:rsidRPr="007C4090">
        <w:rPr>
          <w:rFonts w:ascii="Arial" w:hAnsi="Arial" w:cs="Arial"/>
          <w:b w:val="0"/>
          <w:bCs w:val="0"/>
        </w:rPr>
        <w:t>Câmara</w:t>
      </w:r>
      <w:r w:rsidRPr="007C4090">
        <w:rPr>
          <w:rFonts w:ascii="Arial" w:hAnsi="Arial" w:cs="Arial"/>
          <w:b w:val="0"/>
          <w:bCs w:val="0"/>
        </w:rPr>
        <w:t xml:space="preserve"> Municipal, </w:t>
      </w:r>
      <w:r w:rsidR="0066220B" w:rsidRPr="007C4090">
        <w:rPr>
          <w:rFonts w:ascii="Arial" w:hAnsi="Arial" w:cs="Arial"/>
          <w:b w:val="0"/>
          <w:bCs w:val="0"/>
        </w:rPr>
        <w:t>em conformidade com termo de referencia</w:t>
      </w:r>
      <w:r w:rsidRPr="007C4090">
        <w:rPr>
          <w:rFonts w:ascii="Arial" w:hAnsi="Arial" w:cs="Arial"/>
          <w:b w:val="0"/>
          <w:bCs w:val="0"/>
        </w:rPr>
        <w:t>, à CONTRATADA, via depósito/transferência diretamente na conta do contratado.</w:t>
      </w:r>
    </w:p>
    <w:p w14:paraId="62D25B37" w14:textId="77777777" w:rsidR="00AC798D" w:rsidRPr="007C4090" w:rsidRDefault="00AC798D" w:rsidP="00142675">
      <w:pPr>
        <w:pStyle w:val="Corpodetexto"/>
        <w:rPr>
          <w:rFonts w:ascii="Arial" w:hAnsi="Arial" w:cs="Arial"/>
          <w:b w:val="0"/>
          <w:bCs w:val="0"/>
        </w:rPr>
      </w:pPr>
    </w:p>
    <w:p w14:paraId="3B02367B" w14:textId="77777777" w:rsidR="00AC798D" w:rsidRPr="007C4090" w:rsidRDefault="00AC798D" w:rsidP="00142675">
      <w:pPr>
        <w:pStyle w:val="Corpodetexto"/>
        <w:rPr>
          <w:rFonts w:ascii="Arial" w:hAnsi="Arial" w:cs="Arial"/>
          <w:b w:val="0"/>
          <w:bCs w:val="0"/>
        </w:rPr>
      </w:pPr>
      <w:r w:rsidRPr="007C4090">
        <w:rPr>
          <w:rFonts w:ascii="Arial" w:hAnsi="Arial" w:cs="Arial"/>
          <w:b w:val="0"/>
          <w:bCs w:val="0"/>
        </w:rPr>
        <w:t>8.2 – Os impostos devidos pela legislação, serão abatidos do valor proposto e repassados a quem de direito.</w:t>
      </w:r>
    </w:p>
    <w:p w14:paraId="5EF0DCEE" w14:textId="77777777" w:rsidR="00AC798D" w:rsidRPr="007C4090" w:rsidRDefault="00AC798D" w:rsidP="00142675">
      <w:pPr>
        <w:pStyle w:val="Corpodetexto"/>
        <w:rPr>
          <w:rFonts w:ascii="Arial" w:hAnsi="Arial" w:cs="Arial"/>
          <w:b w:val="0"/>
          <w:bCs w:val="0"/>
        </w:rPr>
      </w:pPr>
    </w:p>
    <w:p w14:paraId="595884E7" w14:textId="77777777" w:rsidR="00AC798D" w:rsidRPr="007C4090" w:rsidRDefault="00AC798D" w:rsidP="00142675">
      <w:pPr>
        <w:pStyle w:val="Corpodetexto"/>
        <w:rPr>
          <w:rFonts w:ascii="Arial" w:hAnsi="Arial" w:cs="Arial"/>
          <w:b w:val="0"/>
          <w:bCs w:val="0"/>
        </w:rPr>
      </w:pPr>
      <w:r w:rsidRPr="007C4090">
        <w:rPr>
          <w:rFonts w:ascii="Arial" w:hAnsi="Arial" w:cs="Arial"/>
          <w:b w:val="0"/>
        </w:rPr>
        <w:t>8.3 – Fonte de Recursos</w:t>
      </w:r>
    </w:p>
    <w:p w14:paraId="33EF8815" w14:textId="77777777" w:rsidR="00AC798D" w:rsidRPr="007C4090" w:rsidRDefault="00AC798D" w:rsidP="00142675">
      <w:pPr>
        <w:pStyle w:val="Corpodetexto"/>
        <w:rPr>
          <w:rFonts w:ascii="Arial" w:hAnsi="Arial" w:cs="Arial"/>
          <w:b w:val="0"/>
          <w:bCs w:val="0"/>
        </w:rPr>
      </w:pPr>
    </w:p>
    <w:p w14:paraId="07445244" w14:textId="77777777" w:rsidR="00AC798D" w:rsidRPr="007C4090" w:rsidRDefault="00AC798D" w:rsidP="00142675">
      <w:pPr>
        <w:pBdr>
          <w:top w:val="single" w:sz="4" w:space="1" w:color="auto"/>
          <w:left w:val="single" w:sz="4" w:space="4" w:color="auto"/>
          <w:bottom w:val="single" w:sz="4" w:space="1" w:color="auto"/>
          <w:right w:val="single" w:sz="4" w:space="4" w:color="auto"/>
        </w:pBdr>
        <w:jc w:val="both"/>
        <w:rPr>
          <w:rFonts w:cs="Arial"/>
          <w:sz w:val="24"/>
        </w:rPr>
      </w:pPr>
      <w:r w:rsidRPr="007C4090">
        <w:rPr>
          <w:rFonts w:cs="Arial"/>
          <w:sz w:val="24"/>
        </w:rPr>
        <w:t>Cláusula 9ª – DAS SANÇÕES ADMINISTRATIVAS</w:t>
      </w:r>
    </w:p>
    <w:p w14:paraId="6314BCDD" w14:textId="7981CF3A" w:rsidR="00AC798D" w:rsidRPr="007C4090" w:rsidRDefault="00AC798D" w:rsidP="00142675">
      <w:pPr>
        <w:jc w:val="both"/>
        <w:rPr>
          <w:rFonts w:cs="Arial"/>
          <w:sz w:val="24"/>
        </w:rPr>
      </w:pPr>
      <w:r w:rsidRPr="007C4090">
        <w:rPr>
          <w:rFonts w:cs="Arial"/>
          <w:sz w:val="24"/>
        </w:rPr>
        <w:t>9.1 - O descumprimento total ou parcial das obrigações assumidas caracterizará a inadimplência da Contratada, sujeitando-se, dentre outras, às seguintes penalidades, ap</w:t>
      </w:r>
      <w:r w:rsidR="00D32D6B" w:rsidRPr="007C4090">
        <w:rPr>
          <w:rFonts w:cs="Arial"/>
          <w:sz w:val="24"/>
        </w:rPr>
        <w:t>licáveis por representação do Gabinete da Presidência</w:t>
      </w:r>
      <w:r w:rsidRPr="007C4090">
        <w:rPr>
          <w:rFonts w:cs="Arial"/>
          <w:sz w:val="24"/>
        </w:rPr>
        <w:t>:</w:t>
      </w:r>
    </w:p>
    <w:p w14:paraId="2D9E5309" w14:textId="77777777" w:rsidR="00AC798D" w:rsidRPr="007C4090" w:rsidRDefault="00AC798D" w:rsidP="00142675">
      <w:pPr>
        <w:jc w:val="both"/>
        <w:rPr>
          <w:rFonts w:cs="Arial"/>
          <w:sz w:val="24"/>
        </w:rPr>
      </w:pPr>
    </w:p>
    <w:p w14:paraId="2DE45790" w14:textId="77777777" w:rsidR="00AC798D" w:rsidRPr="007C4090" w:rsidRDefault="00AC798D" w:rsidP="00142675">
      <w:pPr>
        <w:pStyle w:val="BodyText21"/>
        <w:rPr>
          <w:rFonts w:ascii="Arial" w:hAnsi="Arial" w:cs="Arial"/>
          <w:szCs w:val="24"/>
        </w:rPr>
      </w:pPr>
      <w:r w:rsidRPr="007C4090">
        <w:rPr>
          <w:rFonts w:ascii="Arial" w:hAnsi="Arial" w:cs="Arial"/>
          <w:szCs w:val="24"/>
        </w:rPr>
        <w:t>9.2 – Advertência.</w:t>
      </w:r>
    </w:p>
    <w:p w14:paraId="2BFFFA3E" w14:textId="77777777" w:rsidR="00AC798D" w:rsidRPr="007C4090" w:rsidRDefault="00AC798D" w:rsidP="00142675">
      <w:pPr>
        <w:jc w:val="both"/>
        <w:rPr>
          <w:rFonts w:cs="Arial"/>
          <w:sz w:val="24"/>
        </w:rPr>
      </w:pPr>
    </w:p>
    <w:p w14:paraId="162FE894" w14:textId="77777777" w:rsidR="00AC798D" w:rsidRPr="007C4090" w:rsidRDefault="00AC798D" w:rsidP="00142675">
      <w:pPr>
        <w:jc w:val="both"/>
        <w:rPr>
          <w:rFonts w:cs="Arial"/>
          <w:sz w:val="24"/>
        </w:rPr>
      </w:pPr>
      <w:r w:rsidRPr="007C4090">
        <w:rPr>
          <w:rFonts w:cs="Arial"/>
          <w:sz w:val="24"/>
        </w:rPr>
        <w:t>9.3 – Multas.</w:t>
      </w:r>
    </w:p>
    <w:p w14:paraId="46FA3741" w14:textId="77777777" w:rsidR="00AC798D" w:rsidRPr="007C4090" w:rsidRDefault="00AC798D" w:rsidP="00142675">
      <w:pPr>
        <w:jc w:val="both"/>
        <w:rPr>
          <w:rFonts w:cs="Arial"/>
          <w:sz w:val="24"/>
        </w:rPr>
      </w:pPr>
    </w:p>
    <w:p w14:paraId="08268904" w14:textId="77777777" w:rsidR="00AC798D" w:rsidRPr="007C4090" w:rsidRDefault="00AC798D" w:rsidP="00142675">
      <w:pPr>
        <w:jc w:val="both"/>
        <w:rPr>
          <w:rFonts w:cs="Arial"/>
          <w:sz w:val="24"/>
        </w:rPr>
      </w:pPr>
      <w:r w:rsidRPr="007C4090">
        <w:rPr>
          <w:rFonts w:cs="Arial"/>
          <w:sz w:val="24"/>
        </w:rPr>
        <w:t>9.4 - Suspensão temporária do direito de licitar e contratar com a Administração Municipal, nos termos da Lei Federal 14.133/2021.</w:t>
      </w:r>
    </w:p>
    <w:p w14:paraId="49630E1B" w14:textId="77777777" w:rsidR="00AC798D" w:rsidRPr="007C4090" w:rsidRDefault="00AC798D" w:rsidP="00142675">
      <w:pPr>
        <w:jc w:val="both"/>
        <w:rPr>
          <w:rFonts w:cs="Arial"/>
          <w:sz w:val="24"/>
        </w:rPr>
      </w:pPr>
    </w:p>
    <w:p w14:paraId="78210FBA" w14:textId="77777777" w:rsidR="00AC798D" w:rsidRPr="007C4090" w:rsidRDefault="00AC798D" w:rsidP="00142675">
      <w:pPr>
        <w:jc w:val="both"/>
        <w:rPr>
          <w:rFonts w:cs="Arial"/>
          <w:sz w:val="24"/>
        </w:rPr>
      </w:pPr>
      <w:r w:rsidRPr="007C4090">
        <w:rPr>
          <w:rFonts w:cs="Arial"/>
          <w:sz w:val="24"/>
        </w:rPr>
        <w:t>9.5 - Declaração de inidoneidade para licitar e contratar com a Administração, enquanto perdurarem os motivos determinados da punição ou até que seja promovida a reabilitação, perante a própria autoridade que aplicou a penalidade.</w:t>
      </w:r>
    </w:p>
    <w:p w14:paraId="27653E52" w14:textId="77777777" w:rsidR="00AC798D" w:rsidRPr="007C4090" w:rsidRDefault="00AC798D" w:rsidP="00142675">
      <w:pPr>
        <w:pStyle w:val="Corpodetexto2"/>
        <w:spacing w:after="0" w:line="240" w:lineRule="auto"/>
        <w:jc w:val="both"/>
        <w:rPr>
          <w:rFonts w:ascii="Arial" w:hAnsi="Arial" w:cs="Arial"/>
        </w:rPr>
      </w:pPr>
    </w:p>
    <w:p w14:paraId="72148B0E" w14:textId="77777777" w:rsidR="00AC798D" w:rsidRPr="007C4090" w:rsidRDefault="00AC798D" w:rsidP="00142675">
      <w:pPr>
        <w:pStyle w:val="Ttulo3"/>
        <w:pBdr>
          <w:top w:val="single" w:sz="4" w:space="2" w:color="auto"/>
          <w:left w:val="single" w:sz="4" w:space="4" w:color="auto"/>
          <w:bottom w:val="single" w:sz="4" w:space="1" w:color="auto"/>
          <w:right w:val="single" w:sz="4" w:space="4" w:color="auto"/>
        </w:pBdr>
        <w:spacing w:before="0"/>
        <w:rPr>
          <w:rFonts w:ascii="Arial" w:hAnsi="Arial" w:cs="Arial"/>
          <w:b w:val="0"/>
          <w:color w:val="auto"/>
          <w:sz w:val="24"/>
        </w:rPr>
      </w:pPr>
      <w:r w:rsidRPr="007C4090">
        <w:rPr>
          <w:rFonts w:ascii="Arial" w:hAnsi="Arial" w:cs="Arial"/>
          <w:b w:val="0"/>
          <w:color w:val="auto"/>
          <w:sz w:val="24"/>
        </w:rPr>
        <w:t>Cláusula 10ª – DAS MULTAS</w:t>
      </w:r>
    </w:p>
    <w:p w14:paraId="19278BEE" w14:textId="77777777" w:rsidR="00AC798D" w:rsidRPr="007C4090" w:rsidRDefault="00AC798D" w:rsidP="00142675">
      <w:pPr>
        <w:pStyle w:val="BodyText21"/>
        <w:rPr>
          <w:rFonts w:ascii="Arial" w:hAnsi="Arial" w:cs="Arial"/>
          <w:szCs w:val="24"/>
        </w:rPr>
      </w:pPr>
      <w:r w:rsidRPr="007C4090">
        <w:rPr>
          <w:rFonts w:ascii="Arial" w:hAnsi="Arial" w:cs="Arial"/>
          <w:szCs w:val="24"/>
        </w:rPr>
        <w:t>10.1 - A Contratada sujeitar-se-á à multa nos seguintes casos, calculada sobre o valor global do Contrato:</w:t>
      </w:r>
    </w:p>
    <w:p w14:paraId="1D2FD60C" w14:textId="77777777" w:rsidR="00AC798D" w:rsidRPr="007C4090" w:rsidRDefault="00AC798D" w:rsidP="00142675">
      <w:pPr>
        <w:jc w:val="both"/>
        <w:rPr>
          <w:rFonts w:cs="Arial"/>
          <w:sz w:val="24"/>
        </w:rPr>
      </w:pPr>
    </w:p>
    <w:p w14:paraId="4F3340C2" w14:textId="77777777" w:rsidR="00AC798D" w:rsidRPr="007C4090" w:rsidRDefault="00AC798D" w:rsidP="00142675">
      <w:pPr>
        <w:pStyle w:val="Corpodetexto"/>
        <w:rPr>
          <w:rFonts w:ascii="Arial" w:hAnsi="Arial" w:cs="Arial"/>
          <w:b w:val="0"/>
        </w:rPr>
      </w:pPr>
      <w:r w:rsidRPr="007C4090">
        <w:rPr>
          <w:rFonts w:ascii="Arial" w:hAnsi="Arial" w:cs="Arial"/>
          <w:b w:val="0"/>
        </w:rPr>
        <w:t>a) caso venha incorrer em atraso e em descumprimentos dos serviços, ser-lhe-á cominada multa de 0,034% (zero vírgula zero trinta e quatro por cento) por dia de atraso.</w:t>
      </w:r>
    </w:p>
    <w:p w14:paraId="7C48275E" w14:textId="77777777" w:rsidR="00AC798D" w:rsidRPr="007C4090" w:rsidRDefault="00AC798D" w:rsidP="00142675">
      <w:pPr>
        <w:jc w:val="both"/>
        <w:rPr>
          <w:rFonts w:cs="Arial"/>
          <w:sz w:val="24"/>
        </w:rPr>
      </w:pPr>
    </w:p>
    <w:p w14:paraId="771B39A1" w14:textId="77777777" w:rsidR="00AC798D" w:rsidRPr="007C4090" w:rsidRDefault="00AC798D" w:rsidP="00142675">
      <w:pPr>
        <w:jc w:val="both"/>
        <w:rPr>
          <w:rFonts w:cs="Arial"/>
          <w:sz w:val="24"/>
        </w:rPr>
      </w:pPr>
      <w:r w:rsidRPr="007C4090">
        <w:rPr>
          <w:rFonts w:cs="Arial"/>
          <w:sz w:val="24"/>
        </w:rPr>
        <w:t>b) caso venha se conduzir culposamente, infringindo por negligência, imprudência ou imperícia, as cláusulas deste Contrato, ser-lhe-á cominada multa de 4% (quatro por cento).</w:t>
      </w:r>
    </w:p>
    <w:p w14:paraId="6A7ED8AF" w14:textId="77777777" w:rsidR="00AC798D" w:rsidRPr="007C4090" w:rsidRDefault="00AC798D" w:rsidP="00142675">
      <w:pPr>
        <w:jc w:val="both"/>
        <w:rPr>
          <w:rFonts w:cs="Arial"/>
          <w:sz w:val="24"/>
        </w:rPr>
      </w:pPr>
    </w:p>
    <w:p w14:paraId="1F4BB3E0" w14:textId="77777777" w:rsidR="00AC798D" w:rsidRPr="007C4090" w:rsidRDefault="00AC798D" w:rsidP="00142675">
      <w:pPr>
        <w:jc w:val="both"/>
        <w:rPr>
          <w:rFonts w:cs="Arial"/>
          <w:sz w:val="24"/>
        </w:rPr>
      </w:pPr>
      <w:r w:rsidRPr="007C4090">
        <w:rPr>
          <w:rFonts w:cs="Arial"/>
          <w:sz w:val="24"/>
        </w:rPr>
        <w:t>c) por se conduzir dolosamente durante a execução do serviço, ser-lhe-á cominada multa de 5% (cinco por cento).</w:t>
      </w:r>
    </w:p>
    <w:p w14:paraId="36406D58" w14:textId="77777777" w:rsidR="00AC798D" w:rsidRPr="007C4090" w:rsidRDefault="00AC798D" w:rsidP="00142675">
      <w:pPr>
        <w:jc w:val="both"/>
        <w:rPr>
          <w:rFonts w:cs="Arial"/>
          <w:sz w:val="24"/>
        </w:rPr>
      </w:pPr>
    </w:p>
    <w:p w14:paraId="60AFA20F" w14:textId="67B910D6" w:rsidR="00AC798D" w:rsidRPr="007C4090" w:rsidRDefault="00AC798D" w:rsidP="00142675">
      <w:pPr>
        <w:jc w:val="both"/>
        <w:rPr>
          <w:rFonts w:cs="Arial"/>
          <w:sz w:val="24"/>
        </w:rPr>
      </w:pPr>
      <w:r w:rsidRPr="007C4090">
        <w:rPr>
          <w:rFonts w:cs="Arial"/>
          <w:sz w:val="24"/>
        </w:rPr>
        <w:t xml:space="preserve">10.2 - As multas serão automaticamente descontáveis dos créditos que a pessoa física/jurídica tenha junto à </w:t>
      </w:r>
      <w:r w:rsidR="008D242C" w:rsidRPr="007C4090">
        <w:rPr>
          <w:rFonts w:cs="Arial"/>
          <w:sz w:val="24"/>
        </w:rPr>
        <w:t>Câmara</w:t>
      </w:r>
      <w:r w:rsidRPr="007C4090">
        <w:rPr>
          <w:rFonts w:cs="Arial"/>
          <w:sz w:val="24"/>
        </w:rPr>
        <w:t>, devendo se</w:t>
      </w:r>
      <w:r w:rsidR="00772F84" w:rsidRPr="007C4090">
        <w:rPr>
          <w:rFonts w:cs="Arial"/>
          <w:sz w:val="24"/>
        </w:rPr>
        <w:t>r aplicadas por representação do</w:t>
      </w:r>
      <w:r w:rsidRPr="007C4090">
        <w:rPr>
          <w:rFonts w:cs="Arial"/>
          <w:sz w:val="24"/>
        </w:rPr>
        <w:t xml:space="preserve"> Pre</w:t>
      </w:r>
      <w:r w:rsidR="008D242C" w:rsidRPr="007C4090">
        <w:rPr>
          <w:rFonts w:cs="Arial"/>
          <w:sz w:val="24"/>
        </w:rPr>
        <w:t>sidente da Câmara</w:t>
      </w:r>
      <w:r w:rsidRPr="007C4090">
        <w:rPr>
          <w:rFonts w:cs="Arial"/>
          <w:sz w:val="24"/>
        </w:rPr>
        <w:t xml:space="preserve"> Municipal.</w:t>
      </w:r>
    </w:p>
    <w:p w14:paraId="4CE8F22A" w14:textId="77777777" w:rsidR="00AC798D" w:rsidRPr="007C4090" w:rsidRDefault="00AC798D" w:rsidP="00142675">
      <w:pPr>
        <w:jc w:val="both"/>
        <w:rPr>
          <w:rFonts w:cs="Arial"/>
          <w:sz w:val="24"/>
        </w:rPr>
      </w:pPr>
    </w:p>
    <w:p w14:paraId="1F9F117F" w14:textId="77777777" w:rsidR="00AC798D" w:rsidRPr="007C4090" w:rsidRDefault="00AC798D" w:rsidP="00142675">
      <w:pPr>
        <w:jc w:val="both"/>
        <w:rPr>
          <w:rFonts w:cs="Arial"/>
          <w:sz w:val="24"/>
        </w:rPr>
      </w:pPr>
      <w:r w:rsidRPr="007C4090">
        <w:rPr>
          <w:rFonts w:cs="Arial"/>
          <w:sz w:val="24"/>
        </w:rPr>
        <w:t>10.3 - Serão considerados fatos de força maior, para a isenção de multa:</w:t>
      </w:r>
    </w:p>
    <w:p w14:paraId="346EFF9E" w14:textId="77777777" w:rsidR="00AC798D" w:rsidRPr="007C4090" w:rsidRDefault="00AC798D" w:rsidP="00142675">
      <w:pPr>
        <w:jc w:val="both"/>
        <w:rPr>
          <w:rFonts w:cs="Arial"/>
          <w:sz w:val="24"/>
        </w:rPr>
      </w:pPr>
    </w:p>
    <w:p w14:paraId="21511902" w14:textId="77777777" w:rsidR="00AC798D" w:rsidRPr="007C4090" w:rsidRDefault="00AC798D" w:rsidP="00142675">
      <w:pPr>
        <w:jc w:val="both"/>
        <w:rPr>
          <w:rFonts w:cs="Arial"/>
          <w:sz w:val="24"/>
        </w:rPr>
      </w:pPr>
      <w:r w:rsidRPr="007C4090">
        <w:rPr>
          <w:rFonts w:cs="Arial"/>
          <w:sz w:val="24"/>
        </w:rPr>
        <w:t>a) interrupção dos meios normais de transporte.</w:t>
      </w:r>
    </w:p>
    <w:p w14:paraId="3F391594" w14:textId="77777777" w:rsidR="00AC798D" w:rsidRPr="007C4090" w:rsidRDefault="00AC798D" w:rsidP="00142675">
      <w:pPr>
        <w:jc w:val="both"/>
        <w:rPr>
          <w:rFonts w:cs="Arial"/>
          <w:sz w:val="24"/>
        </w:rPr>
      </w:pPr>
    </w:p>
    <w:p w14:paraId="0BFD9CEB" w14:textId="77777777" w:rsidR="00AC798D" w:rsidRPr="007C4090" w:rsidRDefault="00AC798D" w:rsidP="00142675">
      <w:pPr>
        <w:pStyle w:val="BodyText21"/>
        <w:rPr>
          <w:rFonts w:ascii="Arial" w:hAnsi="Arial" w:cs="Arial"/>
          <w:szCs w:val="24"/>
        </w:rPr>
      </w:pPr>
      <w:r w:rsidRPr="007C4090">
        <w:rPr>
          <w:rFonts w:ascii="Arial" w:hAnsi="Arial" w:cs="Arial"/>
          <w:szCs w:val="24"/>
        </w:rPr>
        <w:t>b) calamidade pública.</w:t>
      </w:r>
    </w:p>
    <w:p w14:paraId="1B79A828" w14:textId="77777777" w:rsidR="00AC798D" w:rsidRPr="007C4090" w:rsidRDefault="00AC798D" w:rsidP="00142675">
      <w:pPr>
        <w:jc w:val="both"/>
        <w:rPr>
          <w:rFonts w:cs="Arial"/>
          <w:sz w:val="24"/>
        </w:rPr>
      </w:pPr>
    </w:p>
    <w:p w14:paraId="2534D6A2" w14:textId="2C647DF2" w:rsidR="00AC798D" w:rsidRPr="007C4090" w:rsidRDefault="00AC798D" w:rsidP="00142675">
      <w:pPr>
        <w:jc w:val="both"/>
        <w:rPr>
          <w:rFonts w:cs="Arial"/>
          <w:sz w:val="24"/>
        </w:rPr>
      </w:pPr>
      <w:r w:rsidRPr="007C4090">
        <w:rPr>
          <w:rFonts w:cs="Arial"/>
          <w:sz w:val="24"/>
        </w:rPr>
        <w:t xml:space="preserve">c) modificações nos meios de execução ou nas especificações dos serviços, consideradas relevantes por parte da </w:t>
      </w:r>
      <w:r w:rsidR="008D242C" w:rsidRPr="007C4090">
        <w:rPr>
          <w:rFonts w:cs="Arial"/>
          <w:sz w:val="24"/>
        </w:rPr>
        <w:t>Câmara</w:t>
      </w:r>
      <w:r w:rsidRPr="007C4090">
        <w:rPr>
          <w:rFonts w:cs="Arial"/>
          <w:sz w:val="24"/>
        </w:rPr>
        <w:t xml:space="preserve"> Municipal de </w:t>
      </w:r>
      <w:r w:rsidR="008D242C" w:rsidRPr="007C4090">
        <w:rPr>
          <w:rFonts w:cs="Arial"/>
          <w:sz w:val="24"/>
        </w:rPr>
        <w:t>Inhapim</w:t>
      </w:r>
      <w:r w:rsidRPr="007C4090">
        <w:rPr>
          <w:rFonts w:cs="Arial"/>
          <w:sz w:val="24"/>
        </w:rPr>
        <w:t>.</w:t>
      </w:r>
    </w:p>
    <w:p w14:paraId="771ABEFE" w14:textId="77777777" w:rsidR="00AC798D" w:rsidRPr="007C4090" w:rsidRDefault="00AC798D" w:rsidP="00142675">
      <w:pPr>
        <w:jc w:val="both"/>
        <w:rPr>
          <w:rFonts w:cs="Arial"/>
          <w:sz w:val="24"/>
        </w:rPr>
      </w:pPr>
      <w:r w:rsidRPr="007C4090">
        <w:rPr>
          <w:rFonts w:cs="Arial"/>
          <w:sz w:val="24"/>
        </w:rPr>
        <w:t xml:space="preserve"> </w:t>
      </w:r>
    </w:p>
    <w:p w14:paraId="581E14AD" w14:textId="136A7834" w:rsidR="00AC798D" w:rsidRPr="007C4090" w:rsidRDefault="00AC798D" w:rsidP="00142675">
      <w:pPr>
        <w:jc w:val="both"/>
        <w:rPr>
          <w:rFonts w:cs="Arial"/>
          <w:sz w:val="24"/>
        </w:rPr>
      </w:pPr>
      <w:r w:rsidRPr="007C4090">
        <w:rPr>
          <w:rFonts w:cs="Arial"/>
          <w:sz w:val="24"/>
        </w:rPr>
        <w:t xml:space="preserve">d) interrupção dos serviços, por determinação da </w:t>
      </w:r>
      <w:r w:rsidR="008D242C" w:rsidRPr="007C4090">
        <w:rPr>
          <w:rFonts w:cs="Arial"/>
          <w:sz w:val="24"/>
        </w:rPr>
        <w:t>Câmara</w:t>
      </w:r>
      <w:r w:rsidRPr="007C4090">
        <w:rPr>
          <w:rFonts w:cs="Arial"/>
          <w:sz w:val="24"/>
        </w:rPr>
        <w:t xml:space="preserve"> Municipal de </w:t>
      </w:r>
      <w:r w:rsidR="008D242C" w:rsidRPr="007C4090">
        <w:rPr>
          <w:rFonts w:cs="Arial"/>
          <w:sz w:val="24"/>
        </w:rPr>
        <w:t>Inhapim</w:t>
      </w:r>
      <w:r w:rsidRPr="007C4090">
        <w:rPr>
          <w:rFonts w:cs="Arial"/>
          <w:sz w:val="24"/>
        </w:rPr>
        <w:t>, motivada por relevante conveniência administrativa.</w:t>
      </w:r>
    </w:p>
    <w:p w14:paraId="150C1B2D" w14:textId="77777777" w:rsidR="00AC798D" w:rsidRPr="007C4090" w:rsidRDefault="00AC798D" w:rsidP="00142675">
      <w:pPr>
        <w:pStyle w:val="Corpodetexto2"/>
        <w:spacing w:after="0" w:line="240" w:lineRule="auto"/>
        <w:jc w:val="both"/>
        <w:rPr>
          <w:rFonts w:ascii="Arial" w:hAnsi="Arial" w:cs="Arial"/>
        </w:rPr>
      </w:pPr>
    </w:p>
    <w:p w14:paraId="0C7B3729" w14:textId="77777777" w:rsidR="00AC798D" w:rsidRPr="007C4090" w:rsidRDefault="00AC798D" w:rsidP="00142675">
      <w:pPr>
        <w:pBdr>
          <w:top w:val="single" w:sz="4" w:space="1" w:color="auto"/>
          <w:left w:val="single" w:sz="4" w:space="4" w:color="auto"/>
          <w:bottom w:val="single" w:sz="4" w:space="1" w:color="auto"/>
          <w:right w:val="single" w:sz="4" w:space="4" w:color="auto"/>
        </w:pBdr>
        <w:jc w:val="both"/>
        <w:rPr>
          <w:rFonts w:cs="Arial"/>
          <w:sz w:val="24"/>
        </w:rPr>
      </w:pPr>
      <w:r w:rsidRPr="007C4090">
        <w:rPr>
          <w:rFonts w:cs="Arial"/>
          <w:sz w:val="24"/>
        </w:rPr>
        <w:t>Cláusula 11ª – DA RESCISÃO</w:t>
      </w:r>
    </w:p>
    <w:p w14:paraId="6DFFE101" w14:textId="77777777" w:rsidR="00AC798D" w:rsidRPr="007C4090" w:rsidRDefault="00AC798D" w:rsidP="00142675">
      <w:pPr>
        <w:jc w:val="both"/>
        <w:rPr>
          <w:rFonts w:cs="Arial"/>
          <w:sz w:val="24"/>
        </w:rPr>
      </w:pPr>
      <w:r w:rsidRPr="007C4090">
        <w:rPr>
          <w:rFonts w:cs="Arial"/>
          <w:sz w:val="24"/>
        </w:rPr>
        <w:t>11.1 - São motivos para a rescisão do Contrato:</w:t>
      </w:r>
    </w:p>
    <w:p w14:paraId="0C67DDA6" w14:textId="77777777" w:rsidR="00AC798D" w:rsidRPr="007C4090" w:rsidRDefault="00AC798D" w:rsidP="00142675">
      <w:pPr>
        <w:jc w:val="both"/>
        <w:rPr>
          <w:rFonts w:cs="Arial"/>
          <w:sz w:val="24"/>
        </w:rPr>
      </w:pPr>
    </w:p>
    <w:p w14:paraId="07AEED91" w14:textId="77777777" w:rsidR="00AC798D" w:rsidRPr="007C4090" w:rsidRDefault="00AC798D" w:rsidP="00142675">
      <w:pPr>
        <w:jc w:val="both"/>
        <w:rPr>
          <w:rFonts w:cs="Arial"/>
          <w:sz w:val="24"/>
        </w:rPr>
      </w:pPr>
      <w:r w:rsidRPr="007C4090">
        <w:rPr>
          <w:rFonts w:cs="Arial"/>
          <w:sz w:val="24"/>
        </w:rPr>
        <w:t>11.2 - O cumprimento irregular de suas cláusulas, especificações, projetos e prazos.</w:t>
      </w:r>
    </w:p>
    <w:p w14:paraId="5CDC995C" w14:textId="77777777" w:rsidR="00AC798D" w:rsidRPr="007C4090" w:rsidRDefault="00AC798D" w:rsidP="00142675">
      <w:pPr>
        <w:jc w:val="both"/>
        <w:rPr>
          <w:rFonts w:cs="Arial"/>
          <w:sz w:val="24"/>
        </w:rPr>
      </w:pPr>
    </w:p>
    <w:p w14:paraId="15F4356B" w14:textId="77777777" w:rsidR="00AC798D" w:rsidRPr="007C4090" w:rsidRDefault="00AC798D" w:rsidP="00142675">
      <w:pPr>
        <w:jc w:val="both"/>
        <w:rPr>
          <w:rFonts w:cs="Arial"/>
          <w:sz w:val="24"/>
        </w:rPr>
      </w:pPr>
      <w:r w:rsidRPr="007C4090">
        <w:rPr>
          <w:rFonts w:cs="Arial"/>
          <w:sz w:val="24"/>
        </w:rPr>
        <w:t>11.3 - O atraso injustificado da pessoa física/jurídica executora dos serviços;</w:t>
      </w:r>
    </w:p>
    <w:p w14:paraId="54B1F8ED" w14:textId="77777777" w:rsidR="00AC798D" w:rsidRPr="007C4090" w:rsidRDefault="00AC798D" w:rsidP="00142675">
      <w:pPr>
        <w:jc w:val="both"/>
        <w:rPr>
          <w:rFonts w:cs="Arial"/>
          <w:sz w:val="24"/>
        </w:rPr>
      </w:pPr>
    </w:p>
    <w:p w14:paraId="4AA778A2" w14:textId="77777777" w:rsidR="00AC798D" w:rsidRPr="007C4090" w:rsidRDefault="00AC798D" w:rsidP="00142675">
      <w:pPr>
        <w:jc w:val="both"/>
        <w:rPr>
          <w:rFonts w:cs="Arial"/>
          <w:sz w:val="24"/>
        </w:rPr>
      </w:pPr>
      <w:r w:rsidRPr="007C4090">
        <w:rPr>
          <w:rFonts w:cs="Arial"/>
          <w:sz w:val="24"/>
        </w:rPr>
        <w:t>11.4 - A sub-contratação total ou parcial de seu objeto, a associação do Contrato com outrem, bem como a sua cessão ou transferência a outrem, total ou parcial.</w:t>
      </w:r>
    </w:p>
    <w:p w14:paraId="15CBC535" w14:textId="77777777" w:rsidR="00AC798D" w:rsidRPr="007C4090" w:rsidRDefault="00AC798D" w:rsidP="00142675">
      <w:pPr>
        <w:jc w:val="both"/>
        <w:rPr>
          <w:rFonts w:cs="Arial"/>
          <w:sz w:val="24"/>
        </w:rPr>
      </w:pPr>
    </w:p>
    <w:p w14:paraId="45593A60" w14:textId="77777777" w:rsidR="00AC798D" w:rsidRPr="007C4090" w:rsidRDefault="00AC798D" w:rsidP="00142675">
      <w:pPr>
        <w:jc w:val="both"/>
        <w:rPr>
          <w:rFonts w:cs="Arial"/>
          <w:sz w:val="24"/>
        </w:rPr>
      </w:pPr>
      <w:r w:rsidRPr="007C4090">
        <w:rPr>
          <w:rFonts w:cs="Arial"/>
          <w:sz w:val="24"/>
        </w:rPr>
        <w:lastRenderedPageBreak/>
        <w:t>11.5 - O desatendimento reiterado das determinações da Fiscalização.</w:t>
      </w:r>
    </w:p>
    <w:p w14:paraId="0B215097" w14:textId="77777777" w:rsidR="00AC798D" w:rsidRPr="007C4090" w:rsidRDefault="00AC798D" w:rsidP="00142675">
      <w:pPr>
        <w:jc w:val="both"/>
        <w:rPr>
          <w:rFonts w:cs="Arial"/>
          <w:sz w:val="24"/>
        </w:rPr>
      </w:pPr>
    </w:p>
    <w:p w14:paraId="181D70EC" w14:textId="77777777" w:rsidR="00AC798D" w:rsidRPr="007C4090" w:rsidRDefault="00AC798D" w:rsidP="00142675">
      <w:pPr>
        <w:jc w:val="both"/>
        <w:rPr>
          <w:rFonts w:cs="Arial"/>
          <w:sz w:val="24"/>
        </w:rPr>
      </w:pPr>
      <w:r w:rsidRPr="007C4090">
        <w:rPr>
          <w:rFonts w:cs="Arial"/>
          <w:sz w:val="24"/>
        </w:rPr>
        <w:t>11.6 - O cometimento reiterado de faltas na sua execução, registradas pela Fiscalização.</w:t>
      </w:r>
    </w:p>
    <w:p w14:paraId="3C81CCD3" w14:textId="77777777" w:rsidR="00AC798D" w:rsidRPr="007C4090" w:rsidRDefault="00AC798D" w:rsidP="00142675">
      <w:pPr>
        <w:jc w:val="both"/>
        <w:rPr>
          <w:rFonts w:cs="Arial"/>
          <w:sz w:val="24"/>
        </w:rPr>
      </w:pPr>
    </w:p>
    <w:p w14:paraId="5A9B923E" w14:textId="77777777" w:rsidR="00AC798D" w:rsidRPr="007C4090" w:rsidRDefault="00AC798D" w:rsidP="00142675">
      <w:pPr>
        <w:jc w:val="both"/>
        <w:rPr>
          <w:rFonts w:cs="Arial"/>
          <w:sz w:val="24"/>
        </w:rPr>
      </w:pPr>
      <w:r w:rsidRPr="007C4090">
        <w:rPr>
          <w:rFonts w:cs="Arial"/>
          <w:sz w:val="24"/>
        </w:rPr>
        <w:t>11.7 - A decretação de falência da Contratada.</w:t>
      </w:r>
    </w:p>
    <w:p w14:paraId="1D463B54" w14:textId="77777777" w:rsidR="00AC798D" w:rsidRPr="007C4090" w:rsidRDefault="00AC798D" w:rsidP="00142675">
      <w:pPr>
        <w:jc w:val="both"/>
        <w:rPr>
          <w:rFonts w:cs="Arial"/>
          <w:sz w:val="24"/>
        </w:rPr>
      </w:pPr>
    </w:p>
    <w:p w14:paraId="2A5EC116" w14:textId="77777777" w:rsidR="00AC798D" w:rsidRPr="007C4090" w:rsidRDefault="00AC798D" w:rsidP="00142675">
      <w:pPr>
        <w:jc w:val="both"/>
        <w:rPr>
          <w:rFonts w:cs="Arial"/>
          <w:sz w:val="24"/>
        </w:rPr>
      </w:pPr>
      <w:r w:rsidRPr="007C4090">
        <w:rPr>
          <w:rFonts w:cs="Arial"/>
          <w:sz w:val="24"/>
        </w:rPr>
        <w:t>11.8 - A alteração social ou a modificação da finalidade ou da estrutura da empresa, que prejudique a execução do Contrato.</w:t>
      </w:r>
    </w:p>
    <w:p w14:paraId="10222BFB" w14:textId="77777777" w:rsidR="00AC798D" w:rsidRPr="007C4090" w:rsidRDefault="00AC798D" w:rsidP="00142675">
      <w:pPr>
        <w:jc w:val="both"/>
        <w:rPr>
          <w:rFonts w:cs="Arial"/>
          <w:sz w:val="24"/>
        </w:rPr>
      </w:pPr>
    </w:p>
    <w:p w14:paraId="09FDFE80" w14:textId="77777777" w:rsidR="00AC798D" w:rsidRPr="007C4090" w:rsidRDefault="00AC798D" w:rsidP="00142675">
      <w:pPr>
        <w:jc w:val="both"/>
        <w:rPr>
          <w:rFonts w:cs="Arial"/>
          <w:sz w:val="24"/>
        </w:rPr>
      </w:pPr>
      <w:r w:rsidRPr="007C4090">
        <w:rPr>
          <w:rFonts w:cs="Arial"/>
          <w:sz w:val="24"/>
        </w:rPr>
        <w:t>11.9 - Razões de interesse público, de alta relevância e amplo conhecimento.</w:t>
      </w:r>
    </w:p>
    <w:p w14:paraId="70191E75" w14:textId="77777777" w:rsidR="00AC798D" w:rsidRPr="007C4090" w:rsidRDefault="00AC798D" w:rsidP="00142675">
      <w:pPr>
        <w:jc w:val="both"/>
        <w:rPr>
          <w:rFonts w:cs="Arial"/>
          <w:sz w:val="24"/>
        </w:rPr>
      </w:pPr>
    </w:p>
    <w:p w14:paraId="0EB263EB" w14:textId="77777777" w:rsidR="00AC798D" w:rsidRPr="007C4090" w:rsidRDefault="00AC798D" w:rsidP="00142675">
      <w:pPr>
        <w:jc w:val="both"/>
        <w:rPr>
          <w:rFonts w:cs="Arial"/>
          <w:sz w:val="24"/>
        </w:rPr>
      </w:pPr>
      <w:r w:rsidRPr="007C4090">
        <w:rPr>
          <w:rFonts w:cs="Arial"/>
          <w:sz w:val="24"/>
        </w:rPr>
        <w:t>11.10 - A supressão do serviço, por parte da Contratante, acarretando modificação do valor inicial do Contrato além do limite estabelecido em lei.</w:t>
      </w:r>
    </w:p>
    <w:p w14:paraId="6CAFFA1F" w14:textId="77777777" w:rsidR="00AC798D" w:rsidRPr="007C4090" w:rsidRDefault="00AC798D" w:rsidP="00142675">
      <w:pPr>
        <w:jc w:val="both"/>
        <w:rPr>
          <w:rFonts w:cs="Arial"/>
          <w:sz w:val="24"/>
        </w:rPr>
      </w:pPr>
    </w:p>
    <w:p w14:paraId="361B699A" w14:textId="77777777" w:rsidR="00AC798D" w:rsidRPr="007C4090" w:rsidRDefault="00AC798D" w:rsidP="00142675">
      <w:pPr>
        <w:jc w:val="both"/>
        <w:rPr>
          <w:rFonts w:cs="Arial"/>
          <w:sz w:val="24"/>
        </w:rPr>
      </w:pPr>
      <w:r w:rsidRPr="007C4090">
        <w:rPr>
          <w:rFonts w:cs="Arial"/>
          <w:sz w:val="24"/>
        </w:rPr>
        <w:t>11.11 – A não liberação, por parte da Contratante, dos locais de realização dos serviços.</w:t>
      </w:r>
    </w:p>
    <w:p w14:paraId="54AF19FA" w14:textId="77777777" w:rsidR="00AC798D" w:rsidRPr="007C4090" w:rsidRDefault="00AC798D" w:rsidP="00142675">
      <w:pPr>
        <w:jc w:val="both"/>
        <w:rPr>
          <w:rFonts w:cs="Arial"/>
          <w:sz w:val="24"/>
        </w:rPr>
      </w:pPr>
    </w:p>
    <w:p w14:paraId="5C846E46" w14:textId="77777777" w:rsidR="00AC798D" w:rsidRPr="007C4090" w:rsidRDefault="00AC798D" w:rsidP="00142675">
      <w:pPr>
        <w:jc w:val="both"/>
        <w:rPr>
          <w:rFonts w:cs="Arial"/>
          <w:sz w:val="24"/>
        </w:rPr>
      </w:pPr>
      <w:r w:rsidRPr="007C4090">
        <w:rPr>
          <w:rFonts w:cs="Arial"/>
          <w:sz w:val="24"/>
        </w:rPr>
        <w:t>11.12 - A ocorrência de caso fortuito ou de força maior, regularmente comprovada e impeditiva da execução do Contrato.</w:t>
      </w:r>
    </w:p>
    <w:p w14:paraId="5F876731" w14:textId="77777777" w:rsidR="00AC798D" w:rsidRPr="007C4090" w:rsidRDefault="00AC798D" w:rsidP="00142675">
      <w:pPr>
        <w:jc w:val="both"/>
        <w:rPr>
          <w:rFonts w:cs="Arial"/>
          <w:sz w:val="24"/>
        </w:rPr>
      </w:pPr>
    </w:p>
    <w:p w14:paraId="688EB4FD" w14:textId="77777777" w:rsidR="00AC798D" w:rsidRPr="007C4090" w:rsidRDefault="00AC798D" w:rsidP="00142675">
      <w:pPr>
        <w:jc w:val="both"/>
        <w:rPr>
          <w:rFonts w:cs="Arial"/>
          <w:sz w:val="24"/>
        </w:rPr>
      </w:pPr>
      <w:r w:rsidRPr="007C4090">
        <w:rPr>
          <w:rFonts w:cs="Arial"/>
          <w:sz w:val="24"/>
        </w:rPr>
        <w:t>11.13 - Ocorrendo a rescisão, será observado e aplicado o disposto no artigo da Lei Federal 14.133/2021</w:t>
      </w:r>
    </w:p>
    <w:p w14:paraId="45C24738" w14:textId="77777777" w:rsidR="00AC798D" w:rsidRPr="007C4090" w:rsidRDefault="00AC798D" w:rsidP="00142675">
      <w:pPr>
        <w:jc w:val="both"/>
        <w:rPr>
          <w:rFonts w:cs="Arial"/>
          <w:sz w:val="24"/>
        </w:rPr>
      </w:pPr>
    </w:p>
    <w:p w14:paraId="49330C1B" w14:textId="77777777" w:rsidR="00AC798D" w:rsidRPr="007C4090" w:rsidRDefault="00AC798D" w:rsidP="00142675">
      <w:pPr>
        <w:pBdr>
          <w:top w:val="single" w:sz="4" w:space="1" w:color="auto"/>
          <w:left w:val="single" w:sz="4" w:space="4" w:color="auto"/>
          <w:bottom w:val="single" w:sz="4" w:space="1" w:color="auto"/>
          <w:right w:val="single" w:sz="4" w:space="4" w:color="auto"/>
        </w:pBdr>
        <w:jc w:val="both"/>
        <w:rPr>
          <w:rFonts w:cs="Arial"/>
          <w:sz w:val="24"/>
        </w:rPr>
      </w:pPr>
      <w:r w:rsidRPr="007C4090">
        <w:rPr>
          <w:rFonts w:cs="Arial"/>
          <w:sz w:val="24"/>
        </w:rPr>
        <w:t>Cláusula 12ª – DO FORO</w:t>
      </w:r>
    </w:p>
    <w:p w14:paraId="46643CB4" w14:textId="4BA4A7D3" w:rsidR="00AC798D" w:rsidRPr="007C4090" w:rsidRDefault="00AC798D" w:rsidP="00142675">
      <w:pPr>
        <w:jc w:val="both"/>
        <w:rPr>
          <w:rFonts w:cs="Arial"/>
          <w:sz w:val="24"/>
        </w:rPr>
      </w:pPr>
      <w:r w:rsidRPr="007C4090">
        <w:rPr>
          <w:rFonts w:cs="Arial"/>
          <w:sz w:val="24"/>
        </w:rPr>
        <w:t xml:space="preserve">12.1 - Para dirimir dúvidas oriundas do presente Contrato, fica eleito o foro da Comarca de </w:t>
      </w:r>
      <w:r w:rsidR="008D242C" w:rsidRPr="007C4090">
        <w:rPr>
          <w:rFonts w:cs="Arial"/>
          <w:sz w:val="24"/>
        </w:rPr>
        <w:t>Inhapim</w:t>
      </w:r>
      <w:r w:rsidRPr="007C4090">
        <w:rPr>
          <w:rFonts w:cs="Arial"/>
          <w:sz w:val="24"/>
        </w:rPr>
        <w:t xml:space="preserve">/MG. </w:t>
      </w:r>
    </w:p>
    <w:p w14:paraId="0E799784" w14:textId="77777777" w:rsidR="00AC798D" w:rsidRPr="007C4090" w:rsidRDefault="00AC798D" w:rsidP="00142675">
      <w:pPr>
        <w:jc w:val="both"/>
        <w:rPr>
          <w:rFonts w:cs="Arial"/>
          <w:sz w:val="24"/>
        </w:rPr>
      </w:pPr>
    </w:p>
    <w:p w14:paraId="69B6596C" w14:textId="77777777" w:rsidR="00AC798D" w:rsidRPr="007C4090" w:rsidRDefault="00AC798D" w:rsidP="00142675">
      <w:pPr>
        <w:jc w:val="both"/>
        <w:rPr>
          <w:rFonts w:cs="Arial"/>
          <w:sz w:val="24"/>
        </w:rPr>
      </w:pPr>
      <w:r w:rsidRPr="007C4090">
        <w:rPr>
          <w:rFonts w:cs="Arial"/>
          <w:sz w:val="24"/>
        </w:rPr>
        <w:t>E por estarem assim justos e contratados, firmam o presente, em 02 (três) vias de igual teor, junto às testemunhas que também assinam, para que produza os devidos fins jurídicos.</w:t>
      </w:r>
    </w:p>
    <w:p w14:paraId="13918676" w14:textId="77777777" w:rsidR="00AC798D" w:rsidRPr="007C4090" w:rsidRDefault="00AC798D" w:rsidP="00142675">
      <w:pPr>
        <w:jc w:val="center"/>
        <w:rPr>
          <w:rFonts w:cs="Arial"/>
          <w:sz w:val="24"/>
        </w:rPr>
      </w:pPr>
    </w:p>
    <w:p w14:paraId="50E02ADE" w14:textId="7DB9C791" w:rsidR="00AC798D" w:rsidRPr="007C4090" w:rsidRDefault="008D242C" w:rsidP="00142675">
      <w:pPr>
        <w:jc w:val="center"/>
        <w:rPr>
          <w:rFonts w:cs="Arial"/>
          <w:sz w:val="24"/>
        </w:rPr>
      </w:pPr>
      <w:r w:rsidRPr="007C4090">
        <w:rPr>
          <w:rFonts w:cs="Arial"/>
          <w:sz w:val="24"/>
        </w:rPr>
        <w:t>Inhapim</w:t>
      </w:r>
      <w:r w:rsidR="00AC798D" w:rsidRPr="007C4090">
        <w:rPr>
          <w:rFonts w:cs="Arial"/>
          <w:sz w:val="24"/>
        </w:rPr>
        <w:t>/MG, xx de xxxxxxxxxxxxx de 202</w:t>
      </w:r>
      <w:r w:rsidR="00846314">
        <w:rPr>
          <w:rFonts w:cs="Arial"/>
          <w:sz w:val="24"/>
        </w:rPr>
        <w:t>4</w:t>
      </w:r>
      <w:r w:rsidR="00AC798D" w:rsidRPr="007C4090">
        <w:rPr>
          <w:rFonts w:cs="Arial"/>
          <w:sz w:val="24"/>
        </w:rPr>
        <w:t>.</w:t>
      </w:r>
    </w:p>
    <w:p w14:paraId="42D963DC" w14:textId="77777777" w:rsidR="00AC798D" w:rsidRPr="007C4090" w:rsidRDefault="00AC798D" w:rsidP="00142675">
      <w:pPr>
        <w:pStyle w:val="Corpodetexto"/>
        <w:jc w:val="center"/>
        <w:rPr>
          <w:rFonts w:ascii="Arial" w:hAnsi="Arial" w:cs="Arial"/>
          <w:b w:val="0"/>
        </w:rPr>
      </w:pPr>
    </w:p>
    <w:p w14:paraId="28D8C744" w14:textId="77777777" w:rsidR="00AC798D" w:rsidRPr="007C4090" w:rsidRDefault="00AC798D" w:rsidP="00142675">
      <w:pPr>
        <w:pStyle w:val="Corpodetexto"/>
        <w:jc w:val="center"/>
        <w:rPr>
          <w:rFonts w:ascii="Arial" w:hAnsi="Arial" w:cs="Arial"/>
          <w:b w:val="0"/>
        </w:rPr>
      </w:pPr>
    </w:p>
    <w:p w14:paraId="1F61351A" w14:textId="77777777" w:rsidR="00AC798D" w:rsidRPr="007C4090" w:rsidRDefault="00AC798D" w:rsidP="00142675">
      <w:pPr>
        <w:pStyle w:val="Corpodetexto"/>
        <w:jc w:val="center"/>
        <w:rPr>
          <w:rFonts w:ascii="Arial" w:hAnsi="Arial" w:cs="Arial"/>
          <w:b w:val="0"/>
        </w:rPr>
      </w:pPr>
      <w:r w:rsidRPr="007C4090">
        <w:rPr>
          <w:rFonts w:ascii="Arial" w:hAnsi="Arial" w:cs="Arial"/>
          <w:b w:val="0"/>
        </w:rPr>
        <w:t>___________________________________</w:t>
      </w:r>
    </w:p>
    <w:p w14:paraId="6F3EDF2A" w14:textId="48B3282C" w:rsidR="00AC798D" w:rsidRPr="007C4090" w:rsidRDefault="008D242C" w:rsidP="00142675">
      <w:pPr>
        <w:pStyle w:val="Corpodetexto"/>
        <w:jc w:val="center"/>
        <w:rPr>
          <w:rFonts w:ascii="Arial" w:hAnsi="Arial" w:cs="Arial"/>
          <w:b w:val="0"/>
        </w:rPr>
      </w:pPr>
      <w:r w:rsidRPr="007C4090">
        <w:rPr>
          <w:rFonts w:ascii="Arial" w:hAnsi="Arial" w:cs="Arial"/>
          <w:b w:val="0"/>
        </w:rPr>
        <w:t>José de Oliveira Batista</w:t>
      </w:r>
    </w:p>
    <w:p w14:paraId="5A043B5A" w14:textId="4F6EAEE7" w:rsidR="00AC798D" w:rsidRPr="007C4090" w:rsidRDefault="008D242C" w:rsidP="00142675">
      <w:pPr>
        <w:pStyle w:val="Corpodetexto"/>
        <w:jc w:val="center"/>
        <w:rPr>
          <w:rFonts w:ascii="Arial" w:hAnsi="Arial" w:cs="Arial"/>
          <w:b w:val="0"/>
        </w:rPr>
      </w:pPr>
      <w:r w:rsidRPr="007C4090">
        <w:rPr>
          <w:rFonts w:ascii="Arial" w:hAnsi="Arial" w:cs="Arial"/>
          <w:b w:val="0"/>
        </w:rPr>
        <w:t>Presidente da Câmara Municipal</w:t>
      </w:r>
    </w:p>
    <w:p w14:paraId="6F65D784" w14:textId="77777777" w:rsidR="00AC798D" w:rsidRPr="007C4090" w:rsidRDefault="00AC798D" w:rsidP="00142675">
      <w:pPr>
        <w:pStyle w:val="Corpodetexto"/>
        <w:jc w:val="center"/>
        <w:rPr>
          <w:rFonts w:ascii="Arial" w:hAnsi="Arial" w:cs="Arial"/>
          <w:b w:val="0"/>
        </w:rPr>
      </w:pPr>
      <w:r w:rsidRPr="007C4090">
        <w:rPr>
          <w:rFonts w:ascii="Arial" w:hAnsi="Arial" w:cs="Arial"/>
          <w:b w:val="0"/>
        </w:rPr>
        <w:t>Contratante</w:t>
      </w:r>
    </w:p>
    <w:p w14:paraId="3109CB68" w14:textId="77777777" w:rsidR="00AC798D" w:rsidRPr="007C4090" w:rsidRDefault="00AC798D" w:rsidP="00142675">
      <w:pPr>
        <w:pStyle w:val="Corpodetexto"/>
        <w:jc w:val="center"/>
        <w:rPr>
          <w:rFonts w:ascii="Arial" w:hAnsi="Arial" w:cs="Arial"/>
          <w:b w:val="0"/>
        </w:rPr>
      </w:pPr>
    </w:p>
    <w:p w14:paraId="5FCD1059" w14:textId="77777777" w:rsidR="00AC798D" w:rsidRPr="007C4090" w:rsidRDefault="00AC798D" w:rsidP="00142675">
      <w:pPr>
        <w:jc w:val="center"/>
        <w:rPr>
          <w:rFonts w:cs="Arial"/>
          <w:sz w:val="24"/>
        </w:rPr>
      </w:pPr>
      <w:r w:rsidRPr="007C4090">
        <w:rPr>
          <w:rFonts w:cs="Arial"/>
          <w:sz w:val="24"/>
        </w:rPr>
        <w:t>________________________________________</w:t>
      </w:r>
    </w:p>
    <w:p w14:paraId="58F90FAE" w14:textId="2F51B9F9" w:rsidR="00AC798D" w:rsidRPr="007C4090" w:rsidRDefault="005060DF" w:rsidP="00142675">
      <w:pPr>
        <w:pStyle w:val="Corpodetexto"/>
        <w:jc w:val="center"/>
        <w:rPr>
          <w:rFonts w:ascii="Arial" w:hAnsi="Arial" w:cs="Arial"/>
          <w:b w:val="0"/>
        </w:rPr>
      </w:pPr>
      <w:r w:rsidRPr="007C4090">
        <w:rPr>
          <w:rFonts w:ascii="Arial" w:hAnsi="Arial" w:cs="Arial"/>
          <w:b w:val="0"/>
        </w:rPr>
        <w:t>RAZÃO SOCIAL</w:t>
      </w:r>
    </w:p>
    <w:p w14:paraId="65DB6EE2" w14:textId="6DAC6D90" w:rsidR="00AC798D" w:rsidRPr="007C4090" w:rsidRDefault="00AC798D" w:rsidP="00142675">
      <w:pPr>
        <w:pStyle w:val="Corpodetexto"/>
        <w:jc w:val="center"/>
        <w:rPr>
          <w:rFonts w:ascii="Arial" w:hAnsi="Arial" w:cs="Arial"/>
          <w:b w:val="0"/>
        </w:rPr>
      </w:pPr>
      <w:r w:rsidRPr="007C4090">
        <w:rPr>
          <w:rFonts w:ascii="Arial" w:hAnsi="Arial" w:cs="Arial"/>
          <w:b w:val="0"/>
        </w:rPr>
        <w:t xml:space="preserve">CNPJ n.º </w:t>
      </w:r>
      <w:r w:rsidR="005060DF" w:rsidRPr="007C4090">
        <w:rPr>
          <w:rFonts w:ascii="Arial" w:hAnsi="Arial" w:cs="Arial"/>
          <w:b w:val="0"/>
        </w:rPr>
        <w:t>XXXXXXXXXXXXX</w:t>
      </w:r>
    </w:p>
    <w:p w14:paraId="2E39CACA" w14:textId="5033245C" w:rsidR="00AC798D" w:rsidRPr="007C4090" w:rsidRDefault="00AC798D" w:rsidP="00142675">
      <w:pPr>
        <w:pStyle w:val="Corpodetexto"/>
        <w:jc w:val="center"/>
        <w:rPr>
          <w:rFonts w:ascii="Arial" w:hAnsi="Arial" w:cs="Arial"/>
          <w:b w:val="0"/>
        </w:rPr>
      </w:pPr>
      <w:r w:rsidRPr="007C4090">
        <w:rPr>
          <w:rFonts w:ascii="Arial" w:hAnsi="Arial" w:cs="Arial"/>
          <w:b w:val="0"/>
        </w:rPr>
        <w:t xml:space="preserve">Sr. </w:t>
      </w:r>
      <w:r w:rsidR="005060DF" w:rsidRPr="007C4090">
        <w:rPr>
          <w:rFonts w:ascii="Arial" w:hAnsi="Arial" w:cs="Arial"/>
          <w:b w:val="0"/>
        </w:rPr>
        <w:t>REPRESENTANTE LEGAL</w:t>
      </w:r>
    </w:p>
    <w:p w14:paraId="7A25766E" w14:textId="001B5B36" w:rsidR="00AC798D" w:rsidRPr="007C4090" w:rsidRDefault="00AC798D" w:rsidP="00142675">
      <w:pPr>
        <w:pStyle w:val="Corpodetexto"/>
        <w:jc w:val="center"/>
        <w:rPr>
          <w:rFonts w:ascii="Arial" w:hAnsi="Arial" w:cs="Arial"/>
          <w:b w:val="0"/>
        </w:rPr>
      </w:pPr>
      <w:r w:rsidRPr="007C4090">
        <w:rPr>
          <w:rFonts w:ascii="Arial" w:hAnsi="Arial" w:cs="Arial"/>
          <w:b w:val="0"/>
        </w:rPr>
        <w:t xml:space="preserve">CPF: </w:t>
      </w:r>
      <w:r w:rsidR="005060DF" w:rsidRPr="007C4090">
        <w:rPr>
          <w:rFonts w:ascii="Arial" w:hAnsi="Arial" w:cs="Arial"/>
          <w:b w:val="0"/>
        </w:rPr>
        <w:t>XXXXXXXXXXXXXXXX</w:t>
      </w:r>
    </w:p>
    <w:p w14:paraId="0A3D4C01" w14:textId="77777777" w:rsidR="00AC798D" w:rsidRPr="007C4090" w:rsidRDefault="00AC798D" w:rsidP="00142675">
      <w:pPr>
        <w:pStyle w:val="Corpodetexto"/>
        <w:jc w:val="center"/>
        <w:rPr>
          <w:rFonts w:ascii="Arial" w:hAnsi="Arial" w:cs="Arial"/>
          <w:b w:val="0"/>
        </w:rPr>
      </w:pPr>
      <w:r w:rsidRPr="007C4090">
        <w:rPr>
          <w:rFonts w:ascii="Arial" w:hAnsi="Arial" w:cs="Arial"/>
          <w:b w:val="0"/>
        </w:rPr>
        <w:t>Contratada</w:t>
      </w:r>
    </w:p>
    <w:p w14:paraId="7AF8E764" w14:textId="77777777" w:rsidR="00765369" w:rsidRPr="007C4090" w:rsidRDefault="00765369" w:rsidP="00142675">
      <w:pPr>
        <w:pStyle w:val="Default"/>
        <w:tabs>
          <w:tab w:val="left" w:pos="19"/>
        </w:tabs>
        <w:spacing w:line="276" w:lineRule="auto"/>
        <w:jc w:val="both"/>
        <w:rPr>
          <w:b/>
          <w:bCs/>
          <w:lang w:val="pt-PT"/>
        </w:rPr>
      </w:pPr>
    </w:p>
    <w:p w14:paraId="39D1F312" w14:textId="77777777" w:rsidR="00765369" w:rsidRPr="007C4090" w:rsidRDefault="00765369" w:rsidP="00142675">
      <w:pPr>
        <w:pStyle w:val="Default"/>
        <w:tabs>
          <w:tab w:val="left" w:pos="19"/>
        </w:tabs>
        <w:spacing w:line="276" w:lineRule="auto"/>
        <w:jc w:val="both"/>
        <w:rPr>
          <w:b/>
          <w:bCs/>
          <w:lang w:val="pt-PT"/>
        </w:rPr>
      </w:pPr>
    </w:p>
    <w:p w14:paraId="09641B94" w14:textId="77777777" w:rsidR="00142675" w:rsidRPr="007C4090" w:rsidRDefault="00142675" w:rsidP="00142675">
      <w:pPr>
        <w:pStyle w:val="Default"/>
        <w:tabs>
          <w:tab w:val="left" w:pos="19"/>
        </w:tabs>
        <w:spacing w:line="276" w:lineRule="auto"/>
        <w:jc w:val="both"/>
        <w:rPr>
          <w:b/>
          <w:bCs/>
          <w:lang w:val="pt-PT"/>
        </w:rPr>
      </w:pPr>
    </w:p>
    <w:p w14:paraId="6082C4B2" w14:textId="77777777" w:rsidR="00142675" w:rsidRPr="007C4090" w:rsidRDefault="00142675" w:rsidP="00142675">
      <w:pPr>
        <w:pStyle w:val="Default"/>
        <w:tabs>
          <w:tab w:val="left" w:pos="19"/>
        </w:tabs>
        <w:spacing w:line="276" w:lineRule="auto"/>
        <w:jc w:val="both"/>
        <w:rPr>
          <w:b/>
          <w:bCs/>
          <w:lang w:val="pt-PT"/>
        </w:rPr>
      </w:pPr>
    </w:p>
    <w:p w14:paraId="4666CA3D" w14:textId="77777777" w:rsidR="00765369" w:rsidRPr="007C4090" w:rsidRDefault="00765369" w:rsidP="00142675">
      <w:pPr>
        <w:rPr>
          <w:rFonts w:cs="Arial"/>
          <w:sz w:val="24"/>
        </w:rPr>
      </w:pPr>
    </w:p>
    <w:tbl>
      <w:tblPr>
        <w:tblW w:w="0" w:type="auto"/>
        <w:tblLook w:val="01E0" w:firstRow="1" w:lastRow="1" w:firstColumn="1" w:lastColumn="1" w:noHBand="0" w:noVBand="0"/>
      </w:tblPr>
      <w:tblGrid>
        <w:gridCol w:w="4501"/>
      </w:tblGrid>
      <w:tr w:rsidR="00AC798D" w:rsidRPr="007C4090" w14:paraId="5FEAF898" w14:textId="77777777" w:rsidTr="00AC798D">
        <w:tc>
          <w:tcPr>
            <w:tcW w:w="4501" w:type="dxa"/>
          </w:tcPr>
          <w:p w14:paraId="044B82F1" w14:textId="77777777" w:rsidR="00AC798D" w:rsidRPr="007C4090" w:rsidRDefault="00AC798D" w:rsidP="00142675">
            <w:pPr>
              <w:pStyle w:val="Corpodetexto"/>
              <w:jc w:val="left"/>
              <w:rPr>
                <w:rFonts w:ascii="Arial" w:hAnsi="Arial" w:cs="Arial"/>
                <w:b w:val="0"/>
              </w:rPr>
            </w:pPr>
          </w:p>
        </w:tc>
      </w:tr>
      <w:tr w:rsidR="00AC798D" w:rsidRPr="007C4090" w14:paraId="12139F45" w14:textId="77777777" w:rsidTr="00AC798D">
        <w:tc>
          <w:tcPr>
            <w:tcW w:w="4501" w:type="dxa"/>
          </w:tcPr>
          <w:p w14:paraId="544FBD07" w14:textId="77777777" w:rsidR="00AC798D" w:rsidRPr="007C4090" w:rsidRDefault="00AC798D" w:rsidP="00142675">
            <w:pPr>
              <w:pStyle w:val="Corpodetexto"/>
              <w:jc w:val="left"/>
              <w:rPr>
                <w:rFonts w:ascii="Arial" w:hAnsi="Arial" w:cs="Arial"/>
                <w:b w:val="0"/>
              </w:rPr>
            </w:pPr>
            <w:r w:rsidRPr="007C4090">
              <w:rPr>
                <w:rFonts w:ascii="Arial" w:hAnsi="Arial" w:cs="Arial"/>
                <w:b w:val="0"/>
              </w:rPr>
              <w:t>Testemunhas:</w:t>
            </w:r>
          </w:p>
        </w:tc>
      </w:tr>
      <w:tr w:rsidR="00AC798D" w:rsidRPr="007C4090" w14:paraId="2E792BA4" w14:textId="77777777" w:rsidTr="00AC798D">
        <w:tc>
          <w:tcPr>
            <w:tcW w:w="4501" w:type="dxa"/>
          </w:tcPr>
          <w:p w14:paraId="15D1D8DC" w14:textId="77777777" w:rsidR="00AC798D" w:rsidRPr="007C4090" w:rsidRDefault="00AC798D" w:rsidP="00142675">
            <w:pPr>
              <w:pStyle w:val="Corpodetexto"/>
              <w:jc w:val="left"/>
              <w:rPr>
                <w:rFonts w:ascii="Arial" w:hAnsi="Arial" w:cs="Arial"/>
                <w:b w:val="0"/>
              </w:rPr>
            </w:pPr>
          </w:p>
        </w:tc>
      </w:tr>
      <w:tr w:rsidR="00AC798D" w:rsidRPr="007C4090" w14:paraId="0B6F25F0" w14:textId="77777777" w:rsidTr="00AC798D">
        <w:tc>
          <w:tcPr>
            <w:tcW w:w="4501" w:type="dxa"/>
          </w:tcPr>
          <w:p w14:paraId="798C037F" w14:textId="77777777" w:rsidR="00AC798D" w:rsidRPr="007C4090" w:rsidRDefault="00AC798D" w:rsidP="00142675">
            <w:pPr>
              <w:pStyle w:val="Corpodetexto"/>
              <w:jc w:val="left"/>
              <w:rPr>
                <w:rFonts w:ascii="Arial" w:hAnsi="Arial" w:cs="Arial"/>
                <w:b w:val="0"/>
              </w:rPr>
            </w:pPr>
            <w:r w:rsidRPr="007C4090">
              <w:rPr>
                <w:rFonts w:ascii="Arial" w:hAnsi="Arial" w:cs="Arial"/>
                <w:b w:val="0"/>
              </w:rPr>
              <w:t>01 -   ___________________________</w:t>
            </w:r>
          </w:p>
        </w:tc>
      </w:tr>
      <w:tr w:rsidR="00AC798D" w:rsidRPr="007C4090" w14:paraId="5757A96E" w14:textId="77777777" w:rsidTr="00AC798D">
        <w:tc>
          <w:tcPr>
            <w:tcW w:w="4501" w:type="dxa"/>
          </w:tcPr>
          <w:p w14:paraId="420F12F9" w14:textId="77777777" w:rsidR="00AC798D" w:rsidRPr="007C4090" w:rsidRDefault="00AC798D" w:rsidP="00142675">
            <w:pPr>
              <w:pStyle w:val="Corpodetexto"/>
              <w:jc w:val="left"/>
              <w:rPr>
                <w:rFonts w:ascii="Arial" w:hAnsi="Arial" w:cs="Arial"/>
                <w:b w:val="0"/>
              </w:rPr>
            </w:pPr>
          </w:p>
        </w:tc>
      </w:tr>
      <w:tr w:rsidR="00AC798D" w:rsidRPr="007C4090" w14:paraId="349F3E67" w14:textId="77777777" w:rsidTr="00AC798D">
        <w:tc>
          <w:tcPr>
            <w:tcW w:w="4501" w:type="dxa"/>
          </w:tcPr>
          <w:p w14:paraId="590BCC08" w14:textId="77777777" w:rsidR="00AC798D" w:rsidRPr="007C4090" w:rsidRDefault="00AC798D" w:rsidP="00142675">
            <w:pPr>
              <w:pStyle w:val="Corpodetexto"/>
              <w:jc w:val="left"/>
              <w:rPr>
                <w:rFonts w:ascii="Arial" w:hAnsi="Arial" w:cs="Arial"/>
                <w:b w:val="0"/>
              </w:rPr>
            </w:pPr>
            <w:r w:rsidRPr="007C4090">
              <w:rPr>
                <w:rFonts w:ascii="Arial" w:hAnsi="Arial" w:cs="Arial"/>
                <w:b w:val="0"/>
              </w:rPr>
              <w:t>Nome: _________________________</w:t>
            </w:r>
          </w:p>
        </w:tc>
      </w:tr>
      <w:tr w:rsidR="00AC798D" w:rsidRPr="007C4090" w14:paraId="46DF183D" w14:textId="77777777" w:rsidTr="00AC798D">
        <w:tc>
          <w:tcPr>
            <w:tcW w:w="4501" w:type="dxa"/>
          </w:tcPr>
          <w:p w14:paraId="5C29B3AF" w14:textId="77777777" w:rsidR="00AC798D" w:rsidRPr="007C4090" w:rsidRDefault="00AC798D" w:rsidP="00142675">
            <w:pPr>
              <w:pStyle w:val="Corpodetexto"/>
              <w:jc w:val="left"/>
              <w:rPr>
                <w:rFonts w:ascii="Arial" w:hAnsi="Arial" w:cs="Arial"/>
                <w:b w:val="0"/>
              </w:rPr>
            </w:pPr>
          </w:p>
        </w:tc>
      </w:tr>
      <w:tr w:rsidR="00AC798D" w:rsidRPr="007C4090" w14:paraId="7A9C8D45" w14:textId="77777777" w:rsidTr="00AC798D">
        <w:tc>
          <w:tcPr>
            <w:tcW w:w="4501" w:type="dxa"/>
          </w:tcPr>
          <w:p w14:paraId="77B1C9ED" w14:textId="77777777" w:rsidR="00AC798D" w:rsidRPr="007C4090" w:rsidRDefault="00AC798D" w:rsidP="00142675">
            <w:pPr>
              <w:pStyle w:val="Corpodetexto"/>
              <w:jc w:val="left"/>
              <w:rPr>
                <w:rFonts w:ascii="Arial" w:hAnsi="Arial" w:cs="Arial"/>
                <w:b w:val="0"/>
              </w:rPr>
            </w:pPr>
            <w:r w:rsidRPr="007C4090">
              <w:rPr>
                <w:rFonts w:ascii="Arial" w:hAnsi="Arial" w:cs="Arial"/>
                <w:b w:val="0"/>
              </w:rPr>
              <w:t>CPF: ___________________________</w:t>
            </w:r>
          </w:p>
        </w:tc>
      </w:tr>
      <w:tr w:rsidR="00AC798D" w:rsidRPr="007C4090" w14:paraId="72211F9C" w14:textId="77777777" w:rsidTr="00AC798D">
        <w:tc>
          <w:tcPr>
            <w:tcW w:w="4501" w:type="dxa"/>
          </w:tcPr>
          <w:p w14:paraId="62E479CA" w14:textId="77777777" w:rsidR="00AC798D" w:rsidRPr="007C4090" w:rsidRDefault="00AC798D" w:rsidP="00142675">
            <w:pPr>
              <w:pStyle w:val="Corpodetexto"/>
              <w:jc w:val="left"/>
              <w:rPr>
                <w:rFonts w:ascii="Arial" w:hAnsi="Arial" w:cs="Arial"/>
                <w:b w:val="0"/>
              </w:rPr>
            </w:pPr>
          </w:p>
        </w:tc>
      </w:tr>
      <w:tr w:rsidR="00AC798D" w:rsidRPr="007C4090" w14:paraId="0B116229" w14:textId="77777777" w:rsidTr="00AC798D">
        <w:tc>
          <w:tcPr>
            <w:tcW w:w="4501" w:type="dxa"/>
          </w:tcPr>
          <w:p w14:paraId="7BC68CB8" w14:textId="77777777" w:rsidR="00AC798D" w:rsidRPr="007C4090" w:rsidRDefault="00AC798D" w:rsidP="00142675">
            <w:pPr>
              <w:pStyle w:val="Corpodetexto"/>
              <w:jc w:val="left"/>
              <w:rPr>
                <w:rFonts w:ascii="Arial" w:hAnsi="Arial" w:cs="Arial"/>
                <w:b w:val="0"/>
              </w:rPr>
            </w:pPr>
          </w:p>
        </w:tc>
      </w:tr>
      <w:tr w:rsidR="00AC798D" w:rsidRPr="007C4090" w14:paraId="642853F8" w14:textId="77777777" w:rsidTr="00AC798D">
        <w:tc>
          <w:tcPr>
            <w:tcW w:w="4501" w:type="dxa"/>
          </w:tcPr>
          <w:p w14:paraId="34EF875A" w14:textId="77777777" w:rsidR="00AC798D" w:rsidRPr="007C4090" w:rsidRDefault="00AC798D" w:rsidP="00142675">
            <w:pPr>
              <w:pStyle w:val="Corpodetexto"/>
              <w:jc w:val="left"/>
              <w:rPr>
                <w:rFonts w:ascii="Arial" w:hAnsi="Arial" w:cs="Arial"/>
                <w:b w:val="0"/>
              </w:rPr>
            </w:pPr>
          </w:p>
        </w:tc>
      </w:tr>
      <w:tr w:rsidR="00AC798D" w:rsidRPr="007C4090" w14:paraId="43F9683B" w14:textId="77777777" w:rsidTr="00AC798D">
        <w:tc>
          <w:tcPr>
            <w:tcW w:w="4501" w:type="dxa"/>
          </w:tcPr>
          <w:p w14:paraId="7A2A4DD9" w14:textId="77777777" w:rsidR="00AC798D" w:rsidRPr="007C4090" w:rsidRDefault="00AC798D" w:rsidP="00142675">
            <w:pPr>
              <w:pStyle w:val="Corpodetexto"/>
              <w:jc w:val="left"/>
              <w:rPr>
                <w:rFonts w:ascii="Arial" w:hAnsi="Arial" w:cs="Arial"/>
                <w:b w:val="0"/>
              </w:rPr>
            </w:pPr>
          </w:p>
        </w:tc>
      </w:tr>
      <w:tr w:rsidR="00AC798D" w:rsidRPr="007C4090" w14:paraId="4271C8C2" w14:textId="77777777" w:rsidTr="00AC798D">
        <w:tc>
          <w:tcPr>
            <w:tcW w:w="4501" w:type="dxa"/>
          </w:tcPr>
          <w:p w14:paraId="52207693" w14:textId="77777777" w:rsidR="00AC798D" w:rsidRPr="007C4090" w:rsidRDefault="00AC798D" w:rsidP="00142675">
            <w:pPr>
              <w:pStyle w:val="Corpodetexto"/>
              <w:jc w:val="left"/>
              <w:rPr>
                <w:rFonts w:ascii="Arial" w:hAnsi="Arial" w:cs="Arial"/>
                <w:b w:val="0"/>
              </w:rPr>
            </w:pPr>
            <w:r w:rsidRPr="007C4090">
              <w:rPr>
                <w:rFonts w:ascii="Arial" w:hAnsi="Arial" w:cs="Arial"/>
                <w:b w:val="0"/>
              </w:rPr>
              <w:t>02 -   ___________________________</w:t>
            </w:r>
          </w:p>
        </w:tc>
      </w:tr>
      <w:tr w:rsidR="00AC798D" w:rsidRPr="007C4090" w14:paraId="158502AC" w14:textId="77777777" w:rsidTr="00AC798D">
        <w:tc>
          <w:tcPr>
            <w:tcW w:w="4501" w:type="dxa"/>
          </w:tcPr>
          <w:p w14:paraId="222F8EC6" w14:textId="77777777" w:rsidR="00AC798D" w:rsidRPr="007C4090" w:rsidRDefault="00AC798D" w:rsidP="00142675">
            <w:pPr>
              <w:pStyle w:val="Corpodetexto"/>
              <w:jc w:val="left"/>
              <w:rPr>
                <w:rFonts w:ascii="Arial" w:hAnsi="Arial" w:cs="Arial"/>
                <w:b w:val="0"/>
              </w:rPr>
            </w:pPr>
          </w:p>
        </w:tc>
      </w:tr>
      <w:tr w:rsidR="00AC798D" w:rsidRPr="007C4090" w14:paraId="43AE3A2D" w14:textId="77777777" w:rsidTr="00AC798D">
        <w:tc>
          <w:tcPr>
            <w:tcW w:w="4501" w:type="dxa"/>
          </w:tcPr>
          <w:p w14:paraId="2AC43190" w14:textId="77777777" w:rsidR="00AC798D" w:rsidRPr="007C4090" w:rsidRDefault="00AC798D" w:rsidP="00142675">
            <w:pPr>
              <w:pStyle w:val="Corpodetexto"/>
              <w:jc w:val="left"/>
              <w:rPr>
                <w:rFonts w:ascii="Arial" w:hAnsi="Arial" w:cs="Arial"/>
                <w:b w:val="0"/>
              </w:rPr>
            </w:pPr>
            <w:r w:rsidRPr="007C4090">
              <w:rPr>
                <w:rFonts w:ascii="Arial" w:hAnsi="Arial" w:cs="Arial"/>
                <w:b w:val="0"/>
              </w:rPr>
              <w:t>Nome: _________________________</w:t>
            </w:r>
          </w:p>
        </w:tc>
      </w:tr>
      <w:tr w:rsidR="00AC798D" w:rsidRPr="007C4090" w14:paraId="66D268EA" w14:textId="77777777" w:rsidTr="00AC798D">
        <w:tc>
          <w:tcPr>
            <w:tcW w:w="4501" w:type="dxa"/>
          </w:tcPr>
          <w:p w14:paraId="0DFABA86" w14:textId="77777777" w:rsidR="00AC798D" w:rsidRPr="007C4090" w:rsidRDefault="00AC798D" w:rsidP="00142675">
            <w:pPr>
              <w:pStyle w:val="Corpodetexto"/>
              <w:jc w:val="left"/>
              <w:rPr>
                <w:rFonts w:ascii="Arial" w:hAnsi="Arial" w:cs="Arial"/>
                <w:b w:val="0"/>
              </w:rPr>
            </w:pPr>
          </w:p>
        </w:tc>
      </w:tr>
      <w:tr w:rsidR="00AC798D" w:rsidRPr="007C4090" w14:paraId="45945ABE" w14:textId="77777777" w:rsidTr="00AC798D">
        <w:tc>
          <w:tcPr>
            <w:tcW w:w="4501" w:type="dxa"/>
          </w:tcPr>
          <w:p w14:paraId="310FC8BA" w14:textId="77777777" w:rsidR="00AC798D" w:rsidRPr="007C4090" w:rsidRDefault="00AC798D" w:rsidP="00142675">
            <w:pPr>
              <w:pStyle w:val="Corpodetexto"/>
              <w:jc w:val="left"/>
              <w:rPr>
                <w:rFonts w:ascii="Arial" w:hAnsi="Arial" w:cs="Arial"/>
                <w:b w:val="0"/>
              </w:rPr>
            </w:pPr>
            <w:r w:rsidRPr="007C4090">
              <w:rPr>
                <w:rFonts w:ascii="Arial" w:hAnsi="Arial" w:cs="Arial"/>
                <w:b w:val="0"/>
              </w:rPr>
              <w:t>CPF: ___________________________</w:t>
            </w:r>
          </w:p>
        </w:tc>
      </w:tr>
    </w:tbl>
    <w:p w14:paraId="5BB92601" w14:textId="1736244D" w:rsidR="00FC2DDE" w:rsidRPr="007C4090" w:rsidRDefault="00FC2DDE" w:rsidP="00142675">
      <w:pPr>
        <w:pStyle w:val="PADRO"/>
        <w:keepNext w:val="0"/>
        <w:widowControl/>
        <w:spacing w:before="120" w:after="120"/>
        <w:ind w:left="1854" w:firstLine="0"/>
        <w:rPr>
          <w:rFonts w:ascii="Arial" w:hAnsi="Arial" w:cs="Arial"/>
          <w:sz w:val="24"/>
        </w:rPr>
      </w:pPr>
    </w:p>
    <w:p w14:paraId="131B586B" w14:textId="77777777" w:rsidR="00FC2DDE" w:rsidRPr="007C4090" w:rsidRDefault="00FC2DDE" w:rsidP="00142675">
      <w:pPr>
        <w:spacing w:after="160" w:line="259" w:lineRule="auto"/>
        <w:rPr>
          <w:rFonts w:eastAsia="WenQuanYi Micro Hei" w:cs="Arial"/>
          <w:sz w:val="24"/>
          <w:lang w:eastAsia="zh-CN" w:bidi="hi-IN"/>
        </w:rPr>
      </w:pPr>
      <w:r w:rsidRPr="007C4090">
        <w:rPr>
          <w:rFonts w:cs="Arial"/>
          <w:sz w:val="24"/>
        </w:rPr>
        <w:br w:type="page"/>
      </w:r>
    </w:p>
    <w:p w14:paraId="4B6F3302" w14:textId="39DAC5F4" w:rsidR="008B27D7" w:rsidRPr="007C4090" w:rsidRDefault="008B27D7" w:rsidP="00142675">
      <w:pPr>
        <w:widowControl w:val="0"/>
        <w:autoSpaceDE w:val="0"/>
        <w:autoSpaceDN w:val="0"/>
        <w:adjustRightInd w:val="0"/>
        <w:jc w:val="center"/>
        <w:rPr>
          <w:rFonts w:cs="Arial"/>
          <w:b/>
          <w:sz w:val="24"/>
        </w:rPr>
      </w:pPr>
      <w:r w:rsidRPr="007C4090">
        <w:rPr>
          <w:rFonts w:cs="Arial"/>
          <w:b/>
          <w:sz w:val="24"/>
        </w:rPr>
        <w:lastRenderedPageBreak/>
        <w:t>PROPOSTA COMERCIAL</w:t>
      </w:r>
      <w:r w:rsidR="004D0455">
        <w:rPr>
          <w:rFonts w:cs="Arial"/>
          <w:b/>
          <w:sz w:val="24"/>
        </w:rPr>
        <w:t xml:space="preserve"> REAJUSTADA</w:t>
      </w:r>
    </w:p>
    <w:p w14:paraId="0F246143" w14:textId="77777777" w:rsidR="00846314" w:rsidRDefault="00846314" w:rsidP="00142675">
      <w:pPr>
        <w:widowControl w:val="0"/>
        <w:autoSpaceDE w:val="0"/>
        <w:autoSpaceDN w:val="0"/>
        <w:adjustRightInd w:val="0"/>
        <w:rPr>
          <w:rFonts w:cs="Arial"/>
          <w:b/>
          <w:sz w:val="24"/>
        </w:rPr>
      </w:pPr>
    </w:p>
    <w:p w14:paraId="0404BA9B" w14:textId="60BB5E7A" w:rsidR="008B27D7" w:rsidRPr="007C4090" w:rsidRDefault="008B27D7" w:rsidP="00142675">
      <w:pPr>
        <w:widowControl w:val="0"/>
        <w:autoSpaceDE w:val="0"/>
        <w:autoSpaceDN w:val="0"/>
        <w:adjustRightInd w:val="0"/>
        <w:rPr>
          <w:rFonts w:cs="Arial"/>
          <w:b/>
          <w:sz w:val="24"/>
        </w:rPr>
      </w:pPr>
      <w:r w:rsidRPr="007C4090">
        <w:rPr>
          <w:rFonts w:cs="Arial"/>
          <w:b/>
          <w:sz w:val="24"/>
        </w:rPr>
        <w:t xml:space="preserve">RAZÃO SOCIAL: </w:t>
      </w:r>
    </w:p>
    <w:p w14:paraId="44778ED8"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 xml:space="preserve">CNPJ: </w:t>
      </w:r>
    </w:p>
    <w:p w14:paraId="39AFD9B3"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ENDEREÇO COMPLETO:</w:t>
      </w:r>
    </w:p>
    <w:p w14:paraId="2A3F6AB7"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CIDADE:                            /UF</w:t>
      </w:r>
    </w:p>
    <w:p w14:paraId="5DEDBB48"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CEP:</w:t>
      </w:r>
    </w:p>
    <w:p w14:paraId="043699F8"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TELEFONE:</w:t>
      </w:r>
    </w:p>
    <w:p w14:paraId="3DBD6648"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EMAIL:</w:t>
      </w:r>
    </w:p>
    <w:p w14:paraId="770E6C0F" w14:textId="77777777" w:rsidR="00FC2DDE" w:rsidRPr="007C4090" w:rsidRDefault="00FC2DDE" w:rsidP="00142675">
      <w:pPr>
        <w:pStyle w:val="PADRO"/>
        <w:keepNext w:val="0"/>
        <w:widowControl/>
        <w:spacing w:before="120" w:after="120"/>
        <w:ind w:firstLine="0"/>
        <w:jc w:val="center"/>
        <w:rPr>
          <w:rFonts w:ascii="Arial" w:hAnsi="Arial" w:cs="Arial"/>
          <w:b/>
          <w:sz w:val="24"/>
        </w:rPr>
      </w:pPr>
    </w:p>
    <w:p w14:paraId="14020F0F" w14:textId="77777777" w:rsidR="008B27D7" w:rsidRPr="007C4090" w:rsidRDefault="008B27D7" w:rsidP="00142675">
      <w:pPr>
        <w:rPr>
          <w:rFonts w:cs="Arial"/>
          <w:b/>
          <w:sz w:val="24"/>
        </w:rPr>
      </w:pPr>
      <w:r w:rsidRPr="007C4090">
        <w:rPr>
          <w:rFonts w:cs="Arial"/>
          <w:b/>
          <w:sz w:val="24"/>
        </w:rPr>
        <w:t>DE: SETOR DE COMPRAS E LICITAÇÃO.</w:t>
      </w:r>
    </w:p>
    <w:p w14:paraId="2E086541" w14:textId="77777777" w:rsidR="008B27D7" w:rsidRPr="007C4090" w:rsidRDefault="008B27D7" w:rsidP="00142675">
      <w:pPr>
        <w:rPr>
          <w:rFonts w:cs="Arial"/>
          <w:b/>
          <w:sz w:val="24"/>
        </w:rPr>
      </w:pPr>
      <w:r w:rsidRPr="007C4090">
        <w:rPr>
          <w:rFonts w:cs="Arial"/>
          <w:b/>
          <w:sz w:val="24"/>
        </w:rPr>
        <w:t>Á EMPRESA...</w:t>
      </w:r>
    </w:p>
    <w:p w14:paraId="61EE03E5" w14:textId="77777777" w:rsidR="008D242C" w:rsidRPr="007C4090" w:rsidRDefault="008D242C" w:rsidP="00142675">
      <w:pPr>
        <w:rPr>
          <w:rFonts w:cs="Arial"/>
          <w:b/>
          <w:sz w:val="24"/>
        </w:rPr>
      </w:pPr>
    </w:p>
    <w:tbl>
      <w:tblPr>
        <w:tblW w:w="9414" w:type="dxa"/>
        <w:tblInd w:w="80" w:type="dxa"/>
        <w:tblCellMar>
          <w:left w:w="70" w:type="dxa"/>
          <w:right w:w="70" w:type="dxa"/>
        </w:tblCellMar>
        <w:tblLook w:val="04A0" w:firstRow="1" w:lastRow="0" w:firstColumn="1" w:lastColumn="0" w:noHBand="0" w:noVBand="1"/>
      </w:tblPr>
      <w:tblGrid>
        <w:gridCol w:w="777"/>
        <w:gridCol w:w="806"/>
        <w:gridCol w:w="994"/>
        <w:gridCol w:w="4490"/>
        <w:gridCol w:w="1300"/>
        <w:gridCol w:w="1047"/>
      </w:tblGrid>
      <w:tr w:rsidR="00846314" w:rsidRPr="00846314" w14:paraId="2E33AB0E" w14:textId="77777777" w:rsidTr="00D43A43">
        <w:trPr>
          <w:trHeight w:val="20"/>
        </w:trPr>
        <w:tc>
          <w:tcPr>
            <w:tcW w:w="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422132" w14:textId="77777777" w:rsidR="00846314" w:rsidRPr="00846314" w:rsidRDefault="00846314" w:rsidP="00C33320">
            <w:pPr>
              <w:jc w:val="center"/>
              <w:rPr>
                <w:rFonts w:cs="Arial"/>
                <w:b/>
                <w:bCs/>
                <w:color w:val="000000"/>
                <w:sz w:val="24"/>
              </w:rPr>
            </w:pPr>
            <w:r w:rsidRPr="00846314">
              <w:rPr>
                <w:rFonts w:cs="Arial"/>
                <w:b/>
                <w:bCs/>
                <w:color w:val="000000"/>
                <w:sz w:val="24"/>
              </w:rPr>
              <w:t>ITEM</w:t>
            </w:r>
          </w:p>
        </w:tc>
        <w:tc>
          <w:tcPr>
            <w:tcW w:w="80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0042A5" w14:textId="77777777" w:rsidR="00846314" w:rsidRPr="00846314" w:rsidRDefault="00846314" w:rsidP="00C33320">
            <w:pPr>
              <w:jc w:val="center"/>
              <w:rPr>
                <w:rFonts w:cs="Arial"/>
                <w:b/>
                <w:bCs/>
                <w:color w:val="000000"/>
                <w:sz w:val="24"/>
              </w:rPr>
            </w:pPr>
            <w:r w:rsidRPr="00846314">
              <w:rPr>
                <w:rFonts w:cs="Arial"/>
                <w:b/>
                <w:bCs/>
                <w:color w:val="000000"/>
                <w:sz w:val="24"/>
              </w:rPr>
              <w:t>UNID</w:t>
            </w:r>
          </w:p>
        </w:tc>
        <w:tc>
          <w:tcPr>
            <w:tcW w:w="9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60998B9" w14:textId="77777777" w:rsidR="00846314" w:rsidRPr="00846314" w:rsidRDefault="00846314" w:rsidP="00C33320">
            <w:pPr>
              <w:jc w:val="center"/>
              <w:rPr>
                <w:rFonts w:cs="Arial"/>
                <w:b/>
                <w:bCs/>
                <w:color w:val="000000"/>
                <w:sz w:val="24"/>
              </w:rPr>
            </w:pPr>
            <w:r w:rsidRPr="00846314">
              <w:rPr>
                <w:rFonts w:cs="Arial"/>
                <w:b/>
                <w:bCs/>
                <w:color w:val="000000"/>
                <w:sz w:val="24"/>
              </w:rPr>
              <w:t>QUANT</w:t>
            </w:r>
          </w:p>
        </w:tc>
        <w:tc>
          <w:tcPr>
            <w:tcW w:w="44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934B085" w14:textId="77777777" w:rsidR="00846314" w:rsidRPr="00846314" w:rsidRDefault="00846314" w:rsidP="00C33320">
            <w:pPr>
              <w:jc w:val="center"/>
              <w:rPr>
                <w:rFonts w:cs="Arial"/>
                <w:b/>
                <w:bCs/>
                <w:color w:val="000000"/>
                <w:sz w:val="24"/>
              </w:rPr>
            </w:pPr>
            <w:r w:rsidRPr="00846314">
              <w:rPr>
                <w:rFonts w:cs="Arial"/>
                <w:b/>
                <w:bCs/>
                <w:color w:val="000000"/>
                <w:sz w:val="24"/>
              </w:rPr>
              <w:t>DESCRIÇAO DOS PROTUDOS</w:t>
            </w:r>
          </w:p>
        </w:tc>
        <w:tc>
          <w:tcPr>
            <w:tcW w:w="1300" w:type="dxa"/>
            <w:tcBorders>
              <w:top w:val="single" w:sz="8" w:space="0" w:color="auto"/>
              <w:left w:val="nil"/>
              <w:bottom w:val="nil"/>
              <w:right w:val="single" w:sz="8" w:space="0" w:color="auto"/>
            </w:tcBorders>
            <w:shd w:val="clear" w:color="auto" w:fill="auto"/>
            <w:vAlign w:val="center"/>
            <w:hideMark/>
          </w:tcPr>
          <w:p w14:paraId="5564CAD0" w14:textId="77777777" w:rsidR="00846314" w:rsidRPr="00846314" w:rsidRDefault="00846314" w:rsidP="00C33320">
            <w:pPr>
              <w:jc w:val="center"/>
              <w:rPr>
                <w:rFonts w:cs="Arial"/>
                <w:b/>
                <w:bCs/>
                <w:color w:val="000000"/>
                <w:sz w:val="24"/>
              </w:rPr>
            </w:pPr>
            <w:r w:rsidRPr="00846314">
              <w:rPr>
                <w:rFonts w:cs="Arial"/>
                <w:b/>
                <w:bCs/>
                <w:color w:val="000000"/>
                <w:sz w:val="24"/>
              </w:rPr>
              <w:t>VALOR</w:t>
            </w:r>
          </w:p>
        </w:tc>
        <w:tc>
          <w:tcPr>
            <w:tcW w:w="1047" w:type="dxa"/>
            <w:tcBorders>
              <w:top w:val="single" w:sz="8" w:space="0" w:color="auto"/>
              <w:left w:val="nil"/>
              <w:bottom w:val="nil"/>
              <w:right w:val="single" w:sz="8" w:space="0" w:color="auto"/>
            </w:tcBorders>
            <w:shd w:val="clear" w:color="auto" w:fill="auto"/>
            <w:vAlign w:val="center"/>
            <w:hideMark/>
          </w:tcPr>
          <w:p w14:paraId="16C56801" w14:textId="77777777" w:rsidR="00846314" w:rsidRPr="00846314" w:rsidRDefault="00846314" w:rsidP="00C33320">
            <w:pPr>
              <w:jc w:val="center"/>
              <w:rPr>
                <w:rFonts w:cs="Arial"/>
                <w:b/>
                <w:bCs/>
                <w:color w:val="000000"/>
                <w:sz w:val="24"/>
              </w:rPr>
            </w:pPr>
            <w:r w:rsidRPr="00846314">
              <w:rPr>
                <w:rFonts w:cs="Arial"/>
                <w:b/>
                <w:bCs/>
                <w:color w:val="000000"/>
                <w:sz w:val="24"/>
              </w:rPr>
              <w:t>VALOR</w:t>
            </w:r>
          </w:p>
        </w:tc>
      </w:tr>
      <w:tr w:rsidR="00846314" w:rsidRPr="00846314" w14:paraId="7E25E295" w14:textId="77777777" w:rsidTr="00D43A43">
        <w:trPr>
          <w:trHeight w:val="20"/>
        </w:trPr>
        <w:tc>
          <w:tcPr>
            <w:tcW w:w="777" w:type="dxa"/>
            <w:vMerge/>
            <w:tcBorders>
              <w:top w:val="single" w:sz="8" w:space="0" w:color="auto"/>
              <w:left w:val="single" w:sz="8" w:space="0" w:color="auto"/>
              <w:bottom w:val="single" w:sz="8" w:space="0" w:color="000000"/>
              <w:right w:val="single" w:sz="8" w:space="0" w:color="auto"/>
            </w:tcBorders>
            <w:vAlign w:val="center"/>
            <w:hideMark/>
          </w:tcPr>
          <w:p w14:paraId="0F3616E0" w14:textId="77777777" w:rsidR="00846314" w:rsidRPr="00846314" w:rsidRDefault="00846314" w:rsidP="00C33320">
            <w:pPr>
              <w:rPr>
                <w:rFonts w:cs="Arial"/>
                <w:b/>
                <w:bCs/>
                <w:color w:val="000000"/>
                <w:sz w:val="24"/>
              </w:rPr>
            </w:pPr>
          </w:p>
        </w:tc>
        <w:tc>
          <w:tcPr>
            <w:tcW w:w="806" w:type="dxa"/>
            <w:vMerge/>
            <w:tcBorders>
              <w:top w:val="single" w:sz="8" w:space="0" w:color="auto"/>
              <w:left w:val="single" w:sz="8" w:space="0" w:color="auto"/>
              <w:bottom w:val="single" w:sz="8" w:space="0" w:color="000000"/>
              <w:right w:val="single" w:sz="8" w:space="0" w:color="auto"/>
            </w:tcBorders>
            <w:vAlign w:val="center"/>
            <w:hideMark/>
          </w:tcPr>
          <w:p w14:paraId="29183A3C" w14:textId="77777777" w:rsidR="00846314" w:rsidRPr="00846314" w:rsidRDefault="00846314" w:rsidP="00C33320">
            <w:pPr>
              <w:rPr>
                <w:rFonts w:cs="Arial"/>
                <w:b/>
                <w:bCs/>
                <w:color w:val="000000"/>
                <w:sz w:val="24"/>
              </w:rPr>
            </w:pPr>
          </w:p>
        </w:tc>
        <w:tc>
          <w:tcPr>
            <w:tcW w:w="994" w:type="dxa"/>
            <w:vMerge/>
            <w:tcBorders>
              <w:top w:val="single" w:sz="8" w:space="0" w:color="auto"/>
              <w:left w:val="single" w:sz="8" w:space="0" w:color="auto"/>
              <w:bottom w:val="single" w:sz="8" w:space="0" w:color="000000"/>
              <w:right w:val="single" w:sz="8" w:space="0" w:color="auto"/>
            </w:tcBorders>
            <w:vAlign w:val="center"/>
            <w:hideMark/>
          </w:tcPr>
          <w:p w14:paraId="217EE5BE" w14:textId="77777777" w:rsidR="00846314" w:rsidRPr="00846314" w:rsidRDefault="00846314" w:rsidP="00C33320">
            <w:pPr>
              <w:rPr>
                <w:rFonts w:cs="Arial"/>
                <w:b/>
                <w:bCs/>
                <w:color w:val="000000"/>
                <w:sz w:val="24"/>
              </w:rPr>
            </w:pPr>
          </w:p>
        </w:tc>
        <w:tc>
          <w:tcPr>
            <w:tcW w:w="4490" w:type="dxa"/>
            <w:vMerge/>
            <w:tcBorders>
              <w:top w:val="single" w:sz="8" w:space="0" w:color="auto"/>
              <w:left w:val="single" w:sz="8" w:space="0" w:color="auto"/>
              <w:bottom w:val="single" w:sz="8" w:space="0" w:color="000000"/>
              <w:right w:val="single" w:sz="8" w:space="0" w:color="auto"/>
            </w:tcBorders>
            <w:vAlign w:val="center"/>
            <w:hideMark/>
          </w:tcPr>
          <w:p w14:paraId="1C406A9D" w14:textId="77777777" w:rsidR="00846314" w:rsidRPr="00846314" w:rsidRDefault="00846314" w:rsidP="00C33320">
            <w:pPr>
              <w:rPr>
                <w:rFonts w:cs="Arial"/>
                <w:b/>
                <w:bCs/>
                <w:color w:val="000000"/>
                <w:sz w:val="24"/>
              </w:rPr>
            </w:pPr>
          </w:p>
        </w:tc>
        <w:tc>
          <w:tcPr>
            <w:tcW w:w="1300" w:type="dxa"/>
            <w:tcBorders>
              <w:top w:val="nil"/>
              <w:left w:val="nil"/>
              <w:bottom w:val="single" w:sz="8" w:space="0" w:color="auto"/>
              <w:right w:val="single" w:sz="8" w:space="0" w:color="auto"/>
            </w:tcBorders>
            <w:shd w:val="clear" w:color="auto" w:fill="auto"/>
            <w:vAlign w:val="center"/>
            <w:hideMark/>
          </w:tcPr>
          <w:p w14:paraId="6E46D28A" w14:textId="77777777" w:rsidR="00846314" w:rsidRPr="00846314" w:rsidRDefault="00846314" w:rsidP="00C33320">
            <w:pPr>
              <w:jc w:val="center"/>
              <w:rPr>
                <w:rFonts w:cs="Arial"/>
                <w:b/>
                <w:bCs/>
                <w:color w:val="000000"/>
                <w:sz w:val="24"/>
              </w:rPr>
            </w:pPr>
            <w:r w:rsidRPr="00846314">
              <w:rPr>
                <w:rFonts w:cs="Arial"/>
                <w:b/>
                <w:bCs/>
                <w:color w:val="000000"/>
                <w:sz w:val="24"/>
              </w:rPr>
              <w:t>UNITARIO</w:t>
            </w:r>
          </w:p>
        </w:tc>
        <w:tc>
          <w:tcPr>
            <w:tcW w:w="1047" w:type="dxa"/>
            <w:tcBorders>
              <w:top w:val="nil"/>
              <w:left w:val="nil"/>
              <w:bottom w:val="single" w:sz="8" w:space="0" w:color="auto"/>
              <w:right w:val="single" w:sz="8" w:space="0" w:color="auto"/>
            </w:tcBorders>
            <w:shd w:val="clear" w:color="auto" w:fill="auto"/>
            <w:vAlign w:val="center"/>
            <w:hideMark/>
          </w:tcPr>
          <w:p w14:paraId="2E07D93E" w14:textId="77777777" w:rsidR="00846314" w:rsidRPr="00846314" w:rsidRDefault="00846314" w:rsidP="00C33320">
            <w:pPr>
              <w:jc w:val="center"/>
              <w:rPr>
                <w:rFonts w:cs="Arial"/>
                <w:b/>
                <w:bCs/>
                <w:color w:val="000000"/>
                <w:sz w:val="24"/>
              </w:rPr>
            </w:pPr>
            <w:r w:rsidRPr="00846314">
              <w:rPr>
                <w:rFonts w:cs="Arial"/>
                <w:b/>
                <w:bCs/>
                <w:color w:val="000000"/>
                <w:sz w:val="24"/>
              </w:rPr>
              <w:t>TOTAL</w:t>
            </w:r>
          </w:p>
        </w:tc>
      </w:tr>
      <w:tr w:rsidR="00846314" w:rsidRPr="00846314" w14:paraId="5AF9CBFC" w14:textId="77777777" w:rsidTr="00D43A43">
        <w:trPr>
          <w:trHeight w:val="20"/>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0E725DC7" w14:textId="77777777" w:rsidR="00846314" w:rsidRPr="00846314" w:rsidRDefault="00846314" w:rsidP="00C33320">
            <w:pPr>
              <w:jc w:val="center"/>
              <w:rPr>
                <w:rFonts w:cs="Arial"/>
                <w:color w:val="000000"/>
                <w:sz w:val="24"/>
              </w:rPr>
            </w:pPr>
            <w:r w:rsidRPr="00846314">
              <w:rPr>
                <w:rFonts w:cs="Arial"/>
                <w:color w:val="000000"/>
                <w:sz w:val="24"/>
              </w:rPr>
              <w:t>1</w:t>
            </w:r>
          </w:p>
        </w:tc>
        <w:tc>
          <w:tcPr>
            <w:tcW w:w="806" w:type="dxa"/>
            <w:tcBorders>
              <w:top w:val="nil"/>
              <w:left w:val="nil"/>
              <w:bottom w:val="single" w:sz="8" w:space="0" w:color="auto"/>
              <w:right w:val="single" w:sz="8" w:space="0" w:color="auto"/>
            </w:tcBorders>
            <w:shd w:val="clear" w:color="auto" w:fill="auto"/>
            <w:vAlign w:val="center"/>
            <w:hideMark/>
          </w:tcPr>
          <w:p w14:paraId="54844148" w14:textId="77777777" w:rsidR="00846314" w:rsidRPr="00846314" w:rsidRDefault="00846314" w:rsidP="00C33320">
            <w:pPr>
              <w:jc w:val="center"/>
              <w:rPr>
                <w:rFonts w:cs="Arial"/>
                <w:color w:val="000000"/>
                <w:sz w:val="24"/>
              </w:rPr>
            </w:pPr>
            <w:r w:rsidRPr="00846314">
              <w:rPr>
                <w:rFonts w:cs="Arial"/>
                <w:color w:val="000000"/>
                <w:sz w:val="24"/>
              </w:rPr>
              <w:t>UN</w:t>
            </w:r>
          </w:p>
        </w:tc>
        <w:tc>
          <w:tcPr>
            <w:tcW w:w="994" w:type="dxa"/>
            <w:tcBorders>
              <w:top w:val="nil"/>
              <w:left w:val="nil"/>
              <w:bottom w:val="single" w:sz="8" w:space="0" w:color="auto"/>
              <w:right w:val="single" w:sz="8" w:space="0" w:color="auto"/>
            </w:tcBorders>
            <w:shd w:val="clear" w:color="auto" w:fill="auto"/>
            <w:vAlign w:val="center"/>
            <w:hideMark/>
          </w:tcPr>
          <w:p w14:paraId="70C94484" w14:textId="460AFE8F" w:rsidR="00846314" w:rsidRPr="00846314" w:rsidRDefault="00D43A43" w:rsidP="00D43A43">
            <w:pPr>
              <w:jc w:val="center"/>
              <w:rPr>
                <w:rFonts w:cs="Arial"/>
                <w:color w:val="000000"/>
                <w:sz w:val="24"/>
              </w:rPr>
            </w:pPr>
            <w:r>
              <w:rPr>
                <w:rFonts w:cs="Arial"/>
                <w:color w:val="000000"/>
                <w:sz w:val="24"/>
              </w:rPr>
              <w:t>01</w:t>
            </w:r>
          </w:p>
        </w:tc>
        <w:tc>
          <w:tcPr>
            <w:tcW w:w="4490" w:type="dxa"/>
            <w:tcBorders>
              <w:top w:val="nil"/>
              <w:left w:val="nil"/>
              <w:bottom w:val="single" w:sz="8" w:space="0" w:color="auto"/>
              <w:right w:val="single" w:sz="8" w:space="0" w:color="auto"/>
            </w:tcBorders>
            <w:shd w:val="clear" w:color="auto" w:fill="auto"/>
            <w:vAlign w:val="center"/>
            <w:hideMark/>
          </w:tcPr>
          <w:p w14:paraId="7456623A" w14:textId="290E8A0D" w:rsidR="00846314" w:rsidRPr="00846314" w:rsidRDefault="00D43A43" w:rsidP="00C33320">
            <w:pPr>
              <w:jc w:val="both"/>
              <w:rPr>
                <w:rFonts w:cs="Arial"/>
                <w:color w:val="000000"/>
                <w:sz w:val="24"/>
              </w:rPr>
            </w:pPr>
            <w:r>
              <w:rPr>
                <w:rFonts w:cs="Arial"/>
                <w:bCs/>
                <w:sz w:val="22"/>
                <w:szCs w:val="22"/>
              </w:rPr>
              <w:t>C</w:t>
            </w:r>
            <w:r w:rsidRPr="00F900CB">
              <w:rPr>
                <w:rFonts w:cs="Arial"/>
                <w:bCs/>
                <w:sz w:val="22"/>
                <w:szCs w:val="22"/>
              </w:rPr>
              <w:t>ontratação de empresa para reforma do telhado da Câmara Municipal, ocasionado pela chuva do mês de janeiro do presente ano, conforme termo de referência anexo</w:t>
            </w:r>
          </w:p>
        </w:tc>
        <w:tc>
          <w:tcPr>
            <w:tcW w:w="1300" w:type="dxa"/>
            <w:tcBorders>
              <w:top w:val="nil"/>
              <w:left w:val="nil"/>
              <w:bottom w:val="single" w:sz="8" w:space="0" w:color="auto"/>
              <w:right w:val="single" w:sz="8" w:space="0" w:color="auto"/>
            </w:tcBorders>
            <w:shd w:val="clear" w:color="auto" w:fill="auto"/>
            <w:vAlign w:val="center"/>
          </w:tcPr>
          <w:p w14:paraId="31034907" w14:textId="53FA30CC" w:rsidR="00846314" w:rsidRPr="00846314" w:rsidRDefault="00846314" w:rsidP="00C33320">
            <w:pPr>
              <w:jc w:val="center"/>
              <w:rPr>
                <w:rFonts w:cs="Arial"/>
                <w:color w:val="000000"/>
              </w:rPr>
            </w:pPr>
          </w:p>
        </w:tc>
        <w:tc>
          <w:tcPr>
            <w:tcW w:w="1047" w:type="dxa"/>
            <w:tcBorders>
              <w:top w:val="nil"/>
              <w:left w:val="nil"/>
              <w:bottom w:val="single" w:sz="8" w:space="0" w:color="auto"/>
              <w:right w:val="single" w:sz="8" w:space="0" w:color="auto"/>
            </w:tcBorders>
            <w:shd w:val="clear" w:color="auto" w:fill="auto"/>
            <w:vAlign w:val="center"/>
          </w:tcPr>
          <w:p w14:paraId="6615520E" w14:textId="54DA40F1" w:rsidR="00846314" w:rsidRPr="00846314" w:rsidRDefault="00846314" w:rsidP="00C33320">
            <w:pPr>
              <w:jc w:val="center"/>
              <w:rPr>
                <w:rFonts w:cs="Arial"/>
                <w:color w:val="000000"/>
              </w:rPr>
            </w:pPr>
          </w:p>
        </w:tc>
      </w:tr>
      <w:tr w:rsidR="00846314" w:rsidRPr="00846314" w14:paraId="45269CDD" w14:textId="77777777" w:rsidTr="00D43A43">
        <w:trPr>
          <w:trHeight w:val="20"/>
        </w:trPr>
        <w:tc>
          <w:tcPr>
            <w:tcW w:w="706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4D9715" w14:textId="77777777" w:rsidR="00846314" w:rsidRPr="00846314" w:rsidRDefault="00846314" w:rsidP="00C33320">
            <w:pPr>
              <w:jc w:val="center"/>
              <w:rPr>
                <w:rFonts w:cs="Arial"/>
                <w:b/>
                <w:bCs/>
                <w:color w:val="000000"/>
                <w:sz w:val="24"/>
              </w:rPr>
            </w:pPr>
            <w:r w:rsidRPr="00846314">
              <w:rPr>
                <w:rFonts w:cs="Arial"/>
                <w:b/>
                <w:bCs/>
                <w:color w:val="000000"/>
                <w:sz w:val="24"/>
              </w:rPr>
              <w:t>TOTAL</w:t>
            </w:r>
          </w:p>
        </w:tc>
        <w:tc>
          <w:tcPr>
            <w:tcW w:w="1300" w:type="dxa"/>
            <w:tcBorders>
              <w:top w:val="nil"/>
              <w:left w:val="nil"/>
              <w:bottom w:val="single" w:sz="8" w:space="0" w:color="auto"/>
              <w:right w:val="single" w:sz="8" w:space="0" w:color="auto"/>
            </w:tcBorders>
            <w:shd w:val="clear" w:color="auto" w:fill="auto"/>
            <w:vAlign w:val="center"/>
          </w:tcPr>
          <w:p w14:paraId="66A9C76F" w14:textId="1BD61BE8" w:rsidR="00846314" w:rsidRPr="00846314" w:rsidRDefault="00846314" w:rsidP="00C33320">
            <w:pPr>
              <w:jc w:val="center"/>
              <w:rPr>
                <w:rFonts w:cs="Arial"/>
                <w:color w:val="000000"/>
                <w:sz w:val="24"/>
              </w:rPr>
            </w:pPr>
          </w:p>
        </w:tc>
        <w:tc>
          <w:tcPr>
            <w:tcW w:w="1047" w:type="dxa"/>
            <w:tcBorders>
              <w:top w:val="nil"/>
              <w:left w:val="nil"/>
              <w:bottom w:val="single" w:sz="8" w:space="0" w:color="auto"/>
              <w:right w:val="single" w:sz="8" w:space="0" w:color="auto"/>
            </w:tcBorders>
            <w:shd w:val="clear" w:color="auto" w:fill="auto"/>
            <w:vAlign w:val="center"/>
          </w:tcPr>
          <w:p w14:paraId="1A54E01E" w14:textId="022335DD" w:rsidR="00846314" w:rsidRPr="00846314" w:rsidRDefault="00846314" w:rsidP="00C33320">
            <w:pPr>
              <w:jc w:val="center"/>
              <w:rPr>
                <w:rFonts w:cs="Arial"/>
                <w:color w:val="000000"/>
                <w:sz w:val="24"/>
              </w:rPr>
            </w:pPr>
          </w:p>
        </w:tc>
      </w:tr>
    </w:tbl>
    <w:p w14:paraId="132127F0" w14:textId="77777777" w:rsidR="008B27D7" w:rsidRPr="007C4090" w:rsidRDefault="008B27D7" w:rsidP="00142675">
      <w:pPr>
        <w:rPr>
          <w:rFonts w:cs="Arial"/>
          <w:b/>
          <w:sz w:val="24"/>
        </w:rPr>
      </w:pPr>
    </w:p>
    <w:p w14:paraId="5592820B" w14:textId="77777777" w:rsidR="008B27D7" w:rsidRPr="007C4090" w:rsidRDefault="008B27D7" w:rsidP="00142675">
      <w:pPr>
        <w:rPr>
          <w:rFonts w:cs="Arial"/>
          <w:b/>
          <w:sz w:val="24"/>
        </w:rPr>
      </w:pPr>
    </w:p>
    <w:p w14:paraId="7093B423" w14:textId="77777777" w:rsidR="008B27D7" w:rsidRPr="007C4090" w:rsidRDefault="008B27D7" w:rsidP="00142675">
      <w:pPr>
        <w:autoSpaceDE w:val="0"/>
        <w:autoSpaceDN w:val="0"/>
        <w:adjustRightInd w:val="0"/>
        <w:jc w:val="both"/>
        <w:rPr>
          <w:rFonts w:cs="Arial"/>
          <w:sz w:val="24"/>
        </w:rPr>
      </w:pPr>
      <w:r w:rsidRPr="007C4090">
        <w:rPr>
          <w:rFonts w:cs="Arial"/>
          <w:sz w:val="24"/>
        </w:rPr>
        <w:t xml:space="preserve">Valor global por extenso de </w:t>
      </w:r>
      <w:r w:rsidRPr="007C4090">
        <w:rPr>
          <w:rFonts w:cs="Arial"/>
          <w:b/>
          <w:sz w:val="24"/>
        </w:rPr>
        <w:t>R$</w:t>
      </w:r>
      <w:r w:rsidRPr="007C4090">
        <w:rPr>
          <w:rFonts w:cs="Arial"/>
          <w:sz w:val="24"/>
        </w:rPr>
        <w:t xml:space="preserve"> </w:t>
      </w:r>
      <w:r w:rsidRPr="007C4090">
        <w:rPr>
          <w:rFonts w:cs="Arial"/>
          <w:b/>
          <w:sz w:val="24"/>
        </w:rPr>
        <w:t>_____ (__________)</w:t>
      </w:r>
      <w:r w:rsidRPr="007C4090">
        <w:rPr>
          <w:rFonts w:cs="Arial"/>
          <w:sz w:val="24"/>
        </w:rPr>
        <w:t>.</w:t>
      </w:r>
    </w:p>
    <w:p w14:paraId="0205826F" w14:textId="77777777" w:rsidR="008B27D7" w:rsidRPr="007C4090" w:rsidRDefault="008B27D7" w:rsidP="00142675">
      <w:pPr>
        <w:autoSpaceDE w:val="0"/>
        <w:autoSpaceDN w:val="0"/>
        <w:adjustRightInd w:val="0"/>
        <w:jc w:val="both"/>
        <w:rPr>
          <w:rFonts w:cs="Arial"/>
          <w:sz w:val="24"/>
        </w:rPr>
      </w:pPr>
    </w:p>
    <w:p w14:paraId="28698F34" w14:textId="77777777" w:rsidR="008B27D7" w:rsidRPr="007C4090" w:rsidRDefault="008B27D7" w:rsidP="00142675">
      <w:pPr>
        <w:pStyle w:val="PargrafodaLista"/>
        <w:ind w:left="284"/>
        <w:rPr>
          <w:rFonts w:cs="Arial"/>
          <w:sz w:val="24"/>
        </w:rPr>
      </w:pPr>
      <w:r w:rsidRPr="007C4090">
        <w:rPr>
          <w:rFonts w:cs="Arial"/>
          <w:sz w:val="24"/>
        </w:rPr>
        <w:t>Local e Data</w:t>
      </w:r>
    </w:p>
    <w:p w14:paraId="38E8718B" w14:textId="77777777" w:rsidR="008B27D7" w:rsidRPr="007C4090" w:rsidRDefault="008B27D7" w:rsidP="00142675">
      <w:pPr>
        <w:jc w:val="center"/>
        <w:rPr>
          <w:rFonts w:cs="Arial"/>
          <w:sz w:val="24"/>
        </w:rPr>
      </w:pPr>
      <w:r w:rsidRPr="007C4090">
        <w:rPr>
          <w:rFonts w:cs="Arial"/>
          <w:sz w:val="24"/>
        </w:rPr>
        <w:t>____________________________________________</w:t>
      </w:r>
    </w:p>
    <w:p w14:paraId="4858B8CA" w14:textId="77777777" w:rsidR="008B27D7" w:rsidRPr="007C4090" w:rsidRDefault="008B27D7" w:rsidP="00142675">
      <w:pPr>
        <w:widowControl w:val="0"/>
        <w:autoSpaceDE w:val="0"/>
        <w:autoSpaceDN w:val="0"/>
        <w:adjustRightInd w:val="0"/>
        <w:jc w:val="center"/>
        <w:rPr>
          <w:rFonts w:cs="Arial"/>
          <w:sz w:val="24"/>
        </w:rPr>
      </w:pPr>
      <w:r w:rsidRPr="007C4090">
        <w:rPr>
          <w:rFonts w:cs="Arial"/>
          <w:sz w:val="24"/>
        </w:rPr>
        <w:t>RAZÃO SOCIAL:</w:t>
      </w:r>
    </w:p>
    <w:p w14:paraId="0EB5E850" w14:textId="77777777" w:rsidR="008B27D7" w:rsidRPr="007C4090" w:rsidRDefault="008B27D7" w:rsidP="00142675">
      <w:pPr>
        <w:widowControl w:val="0"/>
        <w:autoSpaceDE w:val="0"/>
        <w:autoSpaceDN w:val="0"/>
        <w:adjustRightInd w:val="0"/>
        <w:jc w:val="center"/>
        <w:rPr>
          <w:rFonts w:cs="Arial"/>
          <w:sz w:val="24"/>
        </w:rPr>
      </w:pPr>
      <w:r w:rsidRPr="007C4090">
        <w:rPr>
          <w:rFonts w:cs="Arial"/>
          <w:sz w:val="24"/>
        </w:rPr>
        <w:t>CNPJ: XX.XXX.XXX/XXXX-XX</w:t>
      </w:r>
    </w:p>
    <w:p w14:paraId="739E111D" w14:textId="77777777" w:rsidR="008B27D7" w:rsidRPr="007C4090" w:rsidRDefault="008B27D7" w:rsidP="00142675">
      <w:pPr>
        <w:widowControl w:val="0"/>
        <w:autoSpaceDE w:val="0"/>
        <w:autoSpaceDN w:val="0"/>
        <w:adjustRightInd w:val="0"/>
        <w:jc w:val="center"/>
        <w:rPr>
          <w:rFonts w:cs="Arial"/>
          <w:sz w:val="24"/>
        </w:rPr>
      </w:pPr>
      <w:r w:rsidRPr="007C4090">
        <w:rPr>
          <w:rFonts w:cs="Arial"/>
          <w:sz w:val="24"/>
        </w:rPr>
        <w:t>Responsável</w:t>
      </w:r>
    </w:p>
    <w:p w14:paraId="12036D64" w14:textId="77777777" w:rsidR="008B27D7" w:rsidRPr="007C4090" w:rsidRDefault="008B27D7" w:rsidP="00142675">
      <w:pPr>
        <w:widowControl w:val="0"/>
        <w:autoSpaceDE w:val="0"/>
        <w:autoSpaceDN w:val="0"/>
        <w:adjustRightInd w:val="0"/>
        <w:jc w:val="center"/>
        <w:rPr>
          <w:rFonts w:cs="Arial"/>
          <w:sz w:val="24"/>
        </w:rPr>
      </w:pPr>
      <w:r w:rsidRPr="007C4090">
        <w:rPr>
          <w:rFonts w:cs="Arial"/>
          <w:sz w:val="24"/>
        </w:rPr>
        <w:t>CPF: XXX.XXX.XXX-XX</w:t>
      </w:r>
    </w:p>
    <w:p w14:paraId="485585FD" w14:textId="350B23C2" w:rsidR="008B27D7" w:rsidRDefault="008B27D7" w:rsidP="00142675">
      <w:pPr>
        <w:widowControl w:val="0"/>
        <w:autoSpaceDE w:val="0"/>
        <w:autoSpaceDN w:val="0"/>
        <w:adjustRightInd w:val="0"/>
        <w:jc w:val="center"/>
        <w:rPr>
          <w:rFonts w:cs="Arial"/>
          <w:sz w:val="24"/>
        </w:rPr>
      </w:pPr>
      <w:r w:rsidRPr="007C4090">
        <w:rPr>
          <w:rFonts w:cs="Arial"/>
          <w:sz w:val="24"/>
        </w:rPr>
        <w:t>OBS: carimbar e assinar todas as paginas.</w:t>
      </w:r>
    </w:p>
    <w:p w14:paraId="25A6AE4E" w14:textId="0679B6D0" w:rsidR="00D43A43" w:rsidRDefault="00D43A43">
      <w:pPr>
        <w:spacing w:after="160" w:line="259" w:lineRule="auto"/>
        <w:rPr>
          <w:rFonts w:cs="Arial"/>
          <w:sz w:val="24"/>
        </w:rPr>
      </w:pPr>
      <w:r>
        <w:rPr>
          <w:rFonts w:cs="Arial"/>
          <w:sz w:val="24"/>
        </w:rPr>
        <w:br w:type="page"/>
      </w:r>
    </w:p>
    <w:p w14:paraId="068B3F22" w14:textId="77777777" w:rsidR="00D43A43" w:rsidRDefault="00D43A43" w:rsidP="00142675">
      <w:pPr>
        <w:widowControl w:val="0"/>
        <w:autoSpaceDE w:val="0"/>
        <w:autoSpaceDN w:val="0"/>
        <w:adjustRightInd w:val="0"/>
        <w:jc w:val="center"/>
        <w:rPr>
          <w:rFonts w:cs="Arial"/>
          <w:b/>
          <w:sz w:val="24"/>
        </w:rPr>
        <w:sectPr w:rsidR="00D43A43" w:rsidSect="0095434F">
          <w:headerReference w:type="default" r:id="rId12"/>
          <w:footerReference w:type="default" r:id="rId13"/>
          <w:pgSz w:w="11906" w:h="16838"/>
          <w:pgMar w:top="1985" w:right="1274" w:bottom="1417" w:left="1560" w:header="142" w:footer="208" w:gutter="0"/>
          <w:cols w:space="708"/>
          <w:docGrid w:linePitch="360"/>
        </w:sectPr>
      </w:pPr>
    </w:p>
    <w:p w14:paraId="2701ACBB" w14:textId="77777777" w:rsidR="00D43A43" w:rsidRPr="004B4E5F" w:rsidRDefault="00D43A43" w:rsidP="00D43A43">
      <w:pPr>
        <w:jc w:val="center"/>
        <w:rPr>
          <w:rFonts w:ascii="Calibri" w:hAnsi="Calibri" w:cs="Calibri"/>
          <w:b/>
          <w:sz w:val="28"/>
          <w:szCs w:val="28"/>
        </w:rPr>
      </w:pPr>
      <w:r w:rsidRPr="004B4E5F">
        <w:rPr>
          <w:rFonts w:ascii="Calibri" w:hAnsi="Calibri" w:cs="Calibri"/>
          <w:b/>
          <w:sz w:val="28"/>
          <w:szCs w:val="28"/>
        </w:rPr>
        <w:lastRenderedPageBreak/>
        <w:t>ANEXO V</w:t>
      </w:r>
      <w:r>
        <w:rPr>
          <w:rFonts w:ascii="Calibri" w:hAnsi="Calibri" w:cs="Calibri"/>
          <w:b/>
          <w:sz w:val="28"/>
          <w:szCs w:val="28"/>
        </w:rPr>
        <w:t>I</w:t>
      </w:r>
      <w:r w:rsidRPr="004B4E5F">
        <w:rPr>
          <w:rFonts w:ascii="Calibri" w:hAnsi="Calibri" w:cs="Calibri"/>
          <w:b/>
          <w:sz w:val="28"/>
          <w:szCs w:val="28"/>
        </w:rPr>
        <w:t xml:space="preserve"> - B</w:t>
      </w:r>
    </w:p>
    <w:p w14:paraId="064C5050" w14:textId="77777777" w:rsidR="00D43A43" w:rsidRPr="004B4E5F" w:rsidRDefault="00D43A43" w:rsidP="00D43A43">
      <w:pPr>
        <w:jc w:val="center"/>
        <w:rPr>
          <w:rFonts w:ascii="Calibri" w:hAnsi="Calibri" w:cs="Calibri"/>
          <w:b/>
          <w:sz w:val="28"/>
          <w:szCs w:val="28"/>
        </w:rPr>
      </w:pPr>
      <w:r w:rsidRPr="004B4E5F">
        <w:rPr>
          <w:rFonts w:ascii="Calibri" w:hAnsi="Calibri" w:cs="Calibri"/>
          <w:b/>
          <w:sz w:val="28"/>
          <w:szCs w:val="28"/>
        </w:rPr>
        <w:t>MODELO DE PROPOSTA COMERCIAL</w:t>
      </w:r>
    </w:p>
    <w:p w14:paraId="44FD0B20" w14:textId="77777777" w:rsidR="00D43A43" w:rsidRDefault="00D43A43" w:rsidP="00D43A43">
      <w:pPr>
        <w:widowControl w:val="0"/>
        <w:autoSpaceDE w:val="0"/>
        <w:autoSpaceDN w:val="0"/>
        <w:adjustRightInd w:val="0"/>
        <w:rPr>
          <w:rFonts w:cs="Arial"/>
          <w:b/>
          <w:sz w:val="24"/>
        </w:rPr>
      </w:pPr>
    </w:p>
    <w:p w14:paraId="06670030" w14:textId="0A644D7B" w:rsidR="00D43A43" w:rsidRDefault="00D43A43" w:rsidP="00D43A43">
      <w:pPr>
        <w:widowControl w:val="0"/>
        <w:autoSpaceDE w:val="0"/>
        <w:autoSpaceDN w:val="0"/>
        <w:adjustRightInd w:val="0"/>
        <w:rPr>
          <w:rFonts w:cs="Arial"/>
          <w:b/>
          <w:sz w:val="24"/>
        </w:rPr>
      </w:pPr>
      <w:r>
        <w:rPr>
          <w:rFonts w:cs="Arial"/>
          <w:b/>
          <w:sz w:val="24"/>
        </w:rPr>
        <w:t>Processo de Dispensa de Licitação N 011/2024</w:t>
      </w:r>
    </w:p>
    <w:p w14:paraId="3F56A077" w14:textId="77777777" w:rsidR="00D43A43" w:rsidRDefault="00D43A43" w:rsidP="00D43A43">
      <w:pPr>
        <w:widowControl w:val="0"/>
        <w:autoSpaceDE w:val="0"/>
        <w:autoSpaceDN w:val="0"/>
        <w:adjustRightInd w:val="0"/>
        <w:rPr>
          <w:rFonts w:cs="Arial"/>
          <w:b/>
          <w:sz w:val="24"/>
        </w:rPr>
      </w:pPr>
    </w:p>
    <w:p w14:paraId="1010F135" w14:textId="77777777" w:rsidR="00D43A43" w:rsidRDefault="00D43A43" w:rsidP="00D43A43">
      <w:pPr>
        <w:widowControl w:val="0"/>
        <w:autoSpaceDE w:val="0"/>
        <w:autoSpaceDN w:val="0"/>
        <w:adjustRightInd w:val="0"/>
        <w:rPr>
          <w:rFonts w:cs="Arial"/>
          <w:b/>
          <w:sz w:val="24"/>
        </w:rPr>
      </w:pPr>
    </w:p>
    <w:tbl>
      <w:tblPr>
        <w:tblW w:w="14160" w:type="dxa"/>
        <w:tblInd w:w="80" w:type="dxa"/>
        <w:tblCellMar>
          <w:left w:w="70" w:type="dxa"/>
          <w:right w:w="70" w:type="dxa"/>
        </w:tblCellMar>
        <w:tblLook w:val="04A0" w:firstRow="1" w:lastRow="0" w:firstColumn="1" w:lastColumn="0" w:noHBand="0" w:noVBand="1"/>
      </w:tblPr>
      <w:tblGrid>
        <w:gridCol w:w="580"/>
        <w:gridCol w:w="1200"/>
        <w:gridCol w:w="6040"/>
        <w:gridCol w:w="940"/>
        <w:gridCol w:w="1000"/>
        <w:gridCol w:w="1460"/>
        <w:gridCol w:w="1520"/>
        <w:gridCol w:w="1420"/>
      </w:tblGrid>
      <w:tr w:rsidR="00D43A43" w:rsidRPr="00D43A43" w14:paraId="604B86B8" w14:textId="77777777" w:rsidTr="00D43A43">
        <w:trPr>
          <w:trHeight w:val="675"/>
        </w:trPr>
        <w:tc>
          <w:tcPr>
            <w:tcW w:w="58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93EBE57" w14:textId="77777777" w:rsidR="00D43A43" w:rsidRPr="00D43A43" w:rsidRDefault="00D43A43" w:rsidP="00D43A43">
            <w:pPr>
              <w:jc w:val="center"/>
              <w:rPr>
                <w:rFonts w:cs="Arial"/>
                <w:b/>
                <w:bCs/>
                <w:sz w:val="18"/>
                <w:szCs w:val="18"/>
              </w:rPr>
            </w:pPr>
            <w:r w:rsidRPr="00D43A43">
              <w:rPr>
                <w:rFonts w:cs="Arial"/>
                <w:b/>
                <w:bCs/>
                <w:sz w:val="18"/>
                <w:szCs w:val="18"/>
              </w:rPr>
              <w:t>ITEM</w:t>
            </w:r>
          </w:p>
        </w:tc>
        <w:tc>
          <w:tcPr>
            <w:tcW w:w="1200" w:type="dxa"/>
            <w:tcBorders>
              <w:top w:val="single" w:sz="8" w:space="0" w:color="auto"/>
              <w:left w:val="nil"/>
              <w:bottom w:val="single" w:sz="8" w:space="0" w:color="auto"/>
              <w:right w:val="single" w:sz="4" w:space="0" w:color="auto"/>
            </w:tcBorders>
            <w:shd w:val="clear" w:color="auto" w:fill="auto"/>
            <w:noWrap/>
            <w:vAlign w:val="center"/>
            <w:hideMark/>
          </w:tcPr>
          <w:p w14:paraId="1718DAC3" w14:textId="77777777" w:rsidR="00D43A43" w:rsidRPr="00D43A43" w:rsidRDefault="00D43A43" w:rsidP="00D43A43">
            <w:pPr>
              <w:jc w:val="center"/>
              <w:rPr>
                <w:rFonts w:cs="Arial"/>
                <w:b/>
                <w:bCs/>
                <w:sz w:val="18"/>
                <w:szCs w:val="18"/>
              </w:rPr>
            </w:pPr>
            <w:r w:rsidRPr="00D43A43">
              <w:rPr>
                <w:rFonts w:cs="Arial"/>
                <w:b/>
                <w:bCs/>
                <w:sz w:val="18"/>
                <w:szCs w:val="18"/>
              </w:rPr>
              <w:t>CÓDIGO</w:t>
            </w:r>
          </w:p>
        </w:tc>
        <w:tc>
          <w:tcPr>
            <w:tcW w:w="6040" w:type="dxa"/>
            <w:tcBorders>
              <w:top w:val="single" w:sz="8" w:space="0" w:color="auto"/>
              <w:left w:val="nil"/>
              <w:bottom w:val="single" w:sz="8" w:space="0" w:color="auto"/>
              <w:right w:val="single" w:sz="4" w:space="0" w:color="auto"/>
            </w:tcBorders>
            <w:shd w:val="clear" w:color="auto" w:fill="auto"/>
            <w:noWrap/>
            <w:vAlign w:val="center"/>
            <w:hideMark/>
          </w:tcPr>
          <w:p w14:paraId="2F8D256F" w14:textId="77777777" w:rsidR="00D43A43" w:rsidRPr="00D43A43" w:rsidRDefault="00D43A43" w:rsidP="00D43A43">
            <w:pPr>
              <w:jc w:val="center"/>
              <w:rPr>
                <w:rFonts w:cs="Arial"/>
                <w:b/>
                <w:bCs/>
                <w:sz w:val="18"/>
                <w:szCs w:val="18"/>
              </w:rPr>
            </w:pPr>
            <w:r w:rsidRPr="00D43A43">
              <w:rPr>
                <w:rFonts w:cs="Arial"/>
                <w:b/>
                <w:bCs/>
                <w:sz w:val="18"/>
                <w:szCs w:val="18"/>
              </w:rPr>
              <w:t>DESCRIÇÃO</w:t>
            </w:r>
          </w:p>
        </w:tc>
        <w:tc>
          <w:tcPr>
            <w:tcW w:w="940" w:type="dxa"/>
            <w:tcBorders>
              <w:top w:val="single" w:sz="8" w:space="0" w:color="auto"/>
              <w:left w:val="nil"/>
              <w:bottom w:val="single" w:sz="8" w:space="0" w:color="auto"/>
              <w:right w:val="single" w:sz="4" w:space="0" w:color="auto"/>
            </w:tcBorders>
            <w:shd w:val="clear" w:color="auto" w:fill="auto"/>
            <w:noWrap/>
            <w:vAlign w:val="center"/>
            <w:hideMark/>
          </w:tcPr>
          <w:p w14:paraId="54E1EED0" w14:textId="77777777" w:rsidR="00D43A43" w:rsidRPr="00D43A43" w:rsidRDefault="00D43A43" w:rsidP="00D43A43">
            <w:pPr>
              <w:jc w:val="center"/>
              <w:rPr>
                <w:rFonts w:cs="Arial"/>
                <w:b/>
                <w:bCs/>
                <w:sz w:val="18"/>
                <w:szCs w:val="18"/>
              </w:rPr>
            </w:pPr>
            <w:r w:rsidRPr="00D43A43">
              <w:rPr>
                <w:rFonts w:cs="Arial"/>
                <w:b/>
                <w:bCs/>
                <w:sz w:val="18"/>
                <w:szCs w:val="18"/>
              </w:rPr>
              <w:t>UNID</w:t>
            </w:r>
          </w:p>
        </w:tc>
        <w:tc>
          <w:tcPr>
            <w:tcW w:w="1000" w:type="dxa"/>
            <w:tcBorders>
              <w:top w:val="single" w:sz="8" w:space="0" w:color="auto"/>
              <w:left w:val="nil"/>
              <w:bottom w:val="single" w:sz="8" w:space="0" w:color="auto"/>
              <w:right w:val="single" w:sz="4" w:space="0" w:color="auto"/>
            </w:tcBorders>
            <w:shd w:val="clear" w:color="auto" w:fill="auto"/>
            <w:noWrap/>
            <w:vAlign w:val="center"/>
            <w:hideMark/>
          </w:tcPr>
          <w:p w14:paraId="7A937315" w14:textId="77777777" w:rsidR="00D43A43" w:rsidRPr="00D43A43" w:rsidRDefault="00D43A43" w:rsidP="00D43A43">
            <w:pPr>
              <w:jc w:val="center"/>
              <w:rPr>
                <w:rFonts w:cs="Arial"/>
                <w:b/>
                <w:bCs/>
                <w:sz w:val="18"/>
                <w:szCs w:val="18"/>
              </w:rPr>
            </w:pPr>
            <w:r w:rsidRPr="00D43A43">
              <w:rPr>
                <w:rFonts w:cs="Arial"/>
                <w:b/>
                <w:bCs/>
                <w:sz w:val="18"/>
                <w:szCs w:val="18"/>
              </w:rPr>
              <w:t>QTIDADE</w:t>
            </w:r>
          </w:p>
        </w:tc>
        <w:tc>
          <w:tcPr>
            <w:tcW w:w="1460" w:type="dxa"/>
            <w:tcBorders>
              <w:top w:val="single" w:sz="8" w:space="0" w:color="auto"/>
              <w:left w:val="nil"/>
              <w:bottom w:val="single" w:sz="8" w:space="0" w:color="auto"/>
              <w:right w:val="single" w:sz="4" w:space="0" w:color="auto"/>
            </w:tcBorders>
            <w:shd w:val="clear" w:color="auto" w:fill="auto"/>
            <w:vAlign w:val="center"/>
            <w:hideMark/>
          </w:tcPr>
          <w:p w14:paraId="05B2DE73" w14:textId="77777777" w:rsidR="00D43A43" w:rsidRPr="00D43A43" w:rsidRDefault="00D43A43" w:rsidP="00D43A43">
            <w:pPr>
              <w:jc w:val="center"/>
              <w:rPr>
                <w:rFonts w:cs="Arial"/>
                <w:b/>
                <w:bCs/>
                <w:sz w:val="18"/>
                <w:szCs w:val="18"/>
              </w:rPr>
            </w:pPr>
            <w:r w:rsidRPr="00D43A43">
              <w:rPr>
                <w:rFonts w:cs="Arial"/>
                <w:b/>
                <w:bCs/>
                <w:sz w:val="18"/>
                <w:szCs w:val="18"/>
              </w:rPr>
              <w:t>PREÇO UNITÁRIO S/ LDI</w:t>
            </w:r>
          </w:p>
        </w:tc>
        <w:tc>
          <w:tcPr>
            <w:tcW w:w="1520" w:type="dxa"/>
            <w:tcBorders>
              <w:top w:val="single" w:sz="8" w:space="0" w:color="auto"/>
              <w:left w:val="nil"/>
              <w:bottom w:val="single" w:sz="8" w:space="0" w:color="auto"/>
              <w:right w:val="single" w:sz="4" w:space="0" w:color="auto"/>
            </w:tcBorders>
            <w:shd w:val="clear" w:color="auto" w:fill="auto"/>
            <w:vAlign w:val="center"/>
            <w:hideMark/>
          </w:tcPr>
          <w:p w14:paraId="3A0C91F5" w14:textId="77777777" w:rsidR="00D43A43" w:rsidRPr="00D43A43" w:rsidRDefault="00D43A43" w:rsidP="00D43A43">
            <w:pPr>
              <w:jc w:val="center"/>
              <w:rPr>
                <w:rFonts w:cs="Arial"/>
                <w:b/>
                <w:bCs/>
                <w:sz w:val="18"/>
                <w:szCs w:val="18"/>
              </w:rPr>
            </w:pPr>
            <w:r w:rsidRPr="00D43A43">
              <w:rPr>
                <w:rFonts w:cs="Arial"/>
                <w:b/>
                <w:bCs/>
                <w:sz w:val="18"/>
                <w:szCs w:val="18"/>
              </w:rPr>
              <w:t>PREÇO UNITÁRIO C/ LDI</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14:paraId="0F4835FB" w14:textId="77777777" w:rsidR="00D43A43" w:rsidRPr="00D43A43" w:rsidRDefault="00D43A43" w:rsidP="00D43A43">
            <w:pPr>
              <w:jc w:val="center"/>
              <w:rPr>
                <w:rFonts w:cs="Arial"/>
                <w:b/>
                <w:bCs/>
                <w:sz w:val="18"/>
                <w:szCs w:val="18"/>
              </w:rPr>
            </w:pPr>
            <w:r w:rsidRPr="00D43A43">
              <w:rPr>
                <w:rFonts w:cs="Arial"/>
                <w:b/>
                <w:bCs/>
                <w:sz w:val="18"/>
                <w:szCs w:val="18"/>
              </w:rPr>
              <w:t>PREÇO TOTAL</w:t>
            </w:r>
          </w:p>
        </w:tc>
      </w:tr>
      <w:tr w:rsidR="00D43A43" w:rsidRPr="00D43A43" w14:paraId="40292EC9" w14:textId="77777777" w:rsidTr="00D43A43">
        <w:trPr>
          <w:trHeight w:val="48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4C7C24F3"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14:paraId="51A24B87" w14:textId="77777777" w:rsidR="00D43A43" w:rsidRPr="00D43A43" w:rsidRDefault="00D43A43" w:rsidP="00D43A43">
            <w:pPr>
              <w:jc w:val="center"/>
              <w:rPr>
                <w:rFonts w:cs="Arial"/>
                <w:b/>
                <w:bCs/>
                <w:sz w:val="16"/>
                <w:szCs w:val="16"/>
              </w:rPr>
            </w:pPr>
            <w:r w:rsidRPr="00D43A43">
              <w:rPr>
                <w:rFonts w:cs="Arial"/>
                <w:b/>
                <w:bCs/>
                <w:sz w:val="16"/>
                <w:szCs w:val="16"/>
              </w:rPr>
              <w:t>META I</w:t>
            </w:r>
          </w:p>
        </w:tc>
        <w:tc>
          <w:tcPr>
            <w:tcW w:w="6040" w:type="dxa"/>
            <w:tcBorders>
              <w:top w:val="single" w:sz="4" w:space="0" w:color="auto"/>
              <w:left w:val="nil"/>
              <w:bottom w:val="single" w:sz="4" w:space="0" w:color="auto"/>
              <w:right w:val="single" w:sz="4" w:space="0" w:color="auto"/>
            </w:tcBorders>
            <w:shd w:val="clear" w:color="000000" w:fill="D9D9D9"/>
            <w:vAlign w:val="center"/>
            <w:hideMark/>
          </w:tcPr>
          <w:p w14:paraId="5A385E4C" w14:textId="77777777" w:rsidR="00D43A43" w:rsidRPr="00D43A43" w:rsidRDefault="00D43A43" w:rsidP="00D43A43">
            <w:pPr>
              <w:rPr>
                <w:rFonts w:cs="Arial"/>
                <w:b/>
                <w:bCs/>
                <w:sz w:val="16"/>
                <w:szCs w:val="16"/>
              </w:rPr>
            </w:pPr>
            <w:r w:rsidRPr="00D43A43">
              <w:rPr>
                <w:rFonts w:cs="Arial"/>
                <w:b/>
                <w:bCs/>
                <w:sz w:val="16"/>
                <w:szCs w:val="16"/>
              </w:rPr>
              <w:t xml:space="preserve">REFORMA </w:t>
            </w:r>
          </w:p>
        </w:tc>
        <w:tc>
          <w:tcPr>
            <w:tcW w:w="940" w:type="dxa"/>
            <w:tcBorders>
              <w:top w:val="nil"/>
              <w:left w:val="nil"/>
              <w:bottom w:val="single" w:sz="4" w:space="0" w:color="auto"/>
              <w:right w:val="single" w:sz="4" w:space="0" w:color="auto"/>
            </w:tcBorders>
            <w:shd w:val="clear" w:color="auto" w:fill="auto"/>
            <w:noWrap/>
            <w:vAlign w:val="center"/>
            <w:hideMark/>
          </w:tcPr>
          <w:p w14:paraId="3F8664CC"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1000" w:type="dxa"/>
            <w:tcBorders>
              <w:top w:val="nil"/>
              <w:left w:val="nil"/>
              <w:bottom w:val="single" w:sz="4" w:space="0" w:color="auto"/>
              <w:right w:val="single" w:sz="4" w:space="0" w:color="auto"/>
            </w:tcBorders>
            <w:shd w:val="clear" w:color="auto" w:fill="auto"/>
            <w:noWrap/>
            <w:vAlign w:val="center"/>
            <w:hideMark/>
          </w:tcPr>
          <w:p w14:paraId="21D5C220"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2084FB33"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28A5A87F"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1420" w:type="dxa"/>
            <w:tcBorders>
              <w:top w:val="nil"/>
              <w:left w:val="nil"/>
              <w:bottom w:val="single" w:sz="4" w:space="0" w:color="auto"/>
              <w:right w:val="single" w:sz="8" w:space="0" w:color="auto"/>
            </w:tcBorders>
            <w:shd w:val="clear" w:color="auto" w:fill="auto"/>
            <w:vAlign w:val="center"/>
            <w:hideMark/>
          </w:tcPr>
          <w:p w14:paraId="763DE939" w14:textId="77777777" w:rsidR="00D43A43" w:rsidRPr="00D43A43" w:rsidRDefault="00D43A43" w:rsidP="00D43A43">
            <w:pPr>
              <w:jc w:val="center"/>
              <w:rPr>
                <w:rFonts w:cs="Arial"/>
                <w:b/>
                <w:bCs/>
                <w:sz w:val="16"/>
                <w:szCs w:val="16"/>
              </w:rPr>
            </w:pPr>
            <w:r w:rsidRPr="00D43A43">
              <w:rPr>
                <w:rFonts w:cs="Arial"/>
                <w:b/>
                <w:bCs/>
                <w:sz w:val="16"/>
                <w:szCs w:val="16"/>
              </w:rPr>
              <w:t> </w:t>
            </w:r>
          </w:p>
        </w:tc>
      </w:tr>
      <w:tr w:rsidR="00D43A43" w:rsidRPr="00D43A43" w14:paraId="7C28EAAE" w14:textId="77777777" w:rsidTr="00D43A43">
        <w:trPr>
          <w:trHeight w:val="22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06F4B143" w14:textId="77777777" w:rsidR="00D43A43" w:rsidRPr="00D43A43" w:rsidRDefault="00D43A43" w:rsidP="00D43A43">
            <w:pPr>
              <w:jc w:val="center"/>
              <w:rPr>
                <w:rFonts w:cs="Arial"/>
                <w:sz w:val="16"/>
                <w:szCs w:val="16"/>
              </w:rPr>
            </w:pPr>
            <w:r w:rsidRPr="00D43A43">
              <w:rPr>
                <w:rFonts w:cs="Arial"/>
                <w:sz w:val="16"/>
                <w:szCs w:val="16"/>
              </w:rPr>
              <w:t> </w:t>
            </w:r>
          </w:p>
        </w:tc>
        <w:tc>
          <w:tcPr>
            <w:tcW w:w="1200" w:type="dxa"/>
            <w:tcBorders>
              <w:top w:val="nil"/>
              <w:left w:val="nil"/>
              <w:bottom w:val="single" w:sz="4" w:space="0" w:color="auto"/>
              <w:right w:val="single" w:sz="4" w:space="0" w:color="auto"/>
            </w:tcBorders>
            <w:shd w:val="clear" w:color="auto" w:fill="auto"/>
            <w:vAlign w:val="center"/>
            <w:hideMark/>
          </w:tcPr>
          <w:p w14:paraId="7440FB74" w14:textId="77777777" w:rsidR="00D43A43" w:rsidRPr="00D43A43" w:rsidRDefault="00D43A43" w:rsidP="00D43A43">
            <w:pPr>
              <w:jc w:val="center"/>
              <w:rPr>
                <w:rFonts w:cs="Arial"/>
                <w:sz w:val="16"/>
                <w:szCs w:val="16"/>
              </w:rPr>
            </w:pPr>
            <w:r w:rsidRPr="00D43A43">
              <w:rPr>
                <w:rFonts w:cs="Arial"/>
                <w:sz w:val="16"/>
                <w:szCs w:val="16"/>
              </w:rPr>
              <w:t> </w:t>
            </w:r>
          </w:p>
        </w:tc>
        <w:tc>
          <w:tcPr>
            <w:tcW w:w="6040" w:type="dxa"/>
            <w:tcBorders>
              <w:top w:val="nil"/>
              <w:left w:val="nil"/>
              <w:bottom w:val="single" w:sz="4" w:space="0" w:color="auto"/>
              <w:right w:val="single" w:sz="4" w:space="0" w:color="auto"/>
            </w:tcBorders>
            <w:shd w:val="clear" w:color="000000" w:fill="FFFFFF"/>
            <w:vAlign w:val="center"/>
            <w:hideMark/>
          </w:tcPr>
          <w:p w14:paraId="7BFB801B" w14:textId="77777777" w:rsidR="00D43A43" w:rsidRPr="00D43A43" w:rsidRDefault="00D43A43" w:rsidP="00D43A43">
            <w:pPr>
              <w:rPr>
                <w:rFonts w:cs="Arial"/>
                <w:sz w:val="16"/>
                <w:szCs w:val="16"/>
              </w:rPr>
            </w:pPr>
            <w:r w:rsidRPr="00D43A43">
              <w:rPr>
                <w:rFonts w:cs="Arial"/>
                <w:sz w:val="16"/>
                <w:szCs w:val="16"/>
              </w:rPr>
              <w:t> </w:t>
            </w:r>
          </w:p>
        </w:tc>
        <w:tc>
          <w:tcPr>
            <w:tcW w:w="940" w:type="dxa"/>
            <w:tcBorders>
              <w:top w:val="nil"/>
              <w:left w:val="nil"/>
              <w:bottom w:val="single" w:sz="4" w:space="0" w:color="auto"/>
              <w:right w:val="single" w:sz="4" w:space="0" w:color="auto"/>
            </w:tcBorders>
            <w:shd w:val="clear" w:color="auto" w:fill="auto"/>
            <w:vAlign w:val="center"/>
            <w:hideMark/>
          </w:tcPr>
          <w:p w14:paraId="7A6E8C75"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7E0F600F"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2EE50D85"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24447AB7" w14:textId="77777777" w:rsidR="00D43A43" w:rsidRPr="00D43A43" w:rsidRDefault="00D43A43" w:rsidP="00D43A43">
            <w:pPr>
              <w:jc w:val="center"/>
              <w:rPr>
                <w:rFonts w:cs="Arial"/>
                <w:sz w:val="16"/>
                <w:szCs w:val="16"/>
              </w:rPr>
            </w:pPr>
            <w:r w:rsidRPr="00D43A43">
              <w:rPr>
                <w:rFonts w:cs="Arial"/>
                <w:sz w:val="16"/>
                <w:szCs w:val="16"/>
              </w:rPr>
              <w:t> </w:t>
            </w:r>
          </w:p>
        </w:tc>
        <w:tc>
          <w:tcPr>
            <w:tcW w:w="1420" w:type="dxa"/>
            <w:tcBorders>
              <w:top w:val="nil"/>
              <w:left w:val="nil"/>
              <w:bottom w:val="single" w:sz="4" w:space="0" w:color="auto"/>
              <w:right w:val="single" w:sz="8" w:space="0" w:color="auto"/>
            </w:tcBorders>
            <w:shd w:val="clear" w:color="auto" w:fill="auto"/>
            <w:vAlign w:val="center"/>
            <w:hideMark/>
          </w:tcPr>
          <w:p w14:paraId="72247853" w14:textId="77777777" w:rsidR="00D43A43" w:rsidRPr="00D43A43" w:rsidRDefault="00D43A43" w:rsidP="00D43A43">
            <w:pPr>
              <w:jc w:val="center"/>
              <w:rPr>
                <w:rFonts w:cs="Arial"/>
                <w:sz w:val="16"/>
                <w:szCs w:val="16"/>
              </w:rPr>
            </w:pPr>
            <w:r w:rsidRPr="00D43A43">
              <w:rPr>
                <w:rFonts w:cs="Arial"/>
                <w:sz w:val="16"/>
                <w:szCs w:val="16"/>
              </w:rPr>
              <w:t> </w:t>
            </w:r>
          </w:p>
        </w:tc>
      </w:tr>
      <w:tr w:rsidR="00D43A43" w:rsidRPr="00D43A43" w14:paraId="79B2B791" w14:textId="77777777" w:rsidTr="00D43A43">
        <w:trPr>
          <w:trHeight w:val="22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48C01005" w14:textId="77777777" w:rsidR="00D43A43" w:rsidRPr="00D43A43" w:rsidRDefault="00D43A43" w:rsidP="00D43A43">
            <w:pPr>
              <w:jc w:val="center"/>
              <w:rPr>
                <w:rFonts w:cs="Arial"/>
                <w:b/>
                <w:bCs/>
                <w:sz w:val="16"/>
                <w:szCs w:val="16"/>
              </w:rPr>
            </w:pPr>
            <w:r w:rsidRPr="00D43A43">
              <w:rPr>
                <w:rFonts w:cs="Arial"/>
                <w:b/>
                <w:bCs/>
                <w:sz w:val="16"/>
                <w:szCs w:val="16"/>
              </w:rPr>
              <w:t>1</w:t>
            </w:r>
          </w:p>
        </w:tc>
        <w:tc>
          <w:tcPr>
            <w:tcW w:w="1200" w:type="dxa"/>
            <w:tcBorders>
              <w:top w:val="nil"/>
              <w:left w:val="nil"/>
              <w:bottom w:val="single" w:sz="4" w:space="0" w:color="auto"/>
              <w:right w:val="single" w:sz="4" w:space="0" w:color="auto"/>
            </w:tcBorders>
            <w:shd w:val="clear" w:color="auto" w:fill="auto"/>
            <w:vAlign w:val="center"/>
            <w:hideMark/>
          </w:tcPr>
          <w:p w14:paraId="0B335E92"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6040" w:type="dxa"/>
            <w:tcBorders>
              <w:top w:val="nil"/>
              <w:left w:val="nil"/>
              <w:bottom w:val="single" w:sz="4" w:space="0" w:color="auto"/>
              <w:right w:val="single" w:sz="4" w:space="0" w:color="auto"/>
            </w:tcBorders>
            <w:shd w:val="clear" w:color="auto" w:fill="auto"/>
            <w:vAlign w:val="center"/>
            <w:hideMark/>
          </w:tcPr>
          <w:p w14:paraId="4CBFB6D8" w14:textId="77777777" w:rsidR="00D43A43" w:rsidRPr="00D43A43" w:rsidRDefault="00D43A43" w:rsidP="00D43A43">
            <w:pPr>
              <w:rPr>
                <w:rFonts w:cs="Arial"/>
                <w:b/>
                <w:bCs/>
                <w:sz w:val="16"/>
                <w:szCs w:val="16"/>
              </w:rPr>
            </w:pPr>
            <w:r w:rsidRPr="00D43A43">
              <w:rPr>
                <w:rFonts w:cs="Arial"/>
                <w:b/>
                <w:bCs/>
                <w:sz w:val="16"/>
                <w:szCs w:val="16"/>
              </w:rPr>
              <w:t xml:space="preserve">SERVIÇOS PRELIMINARS </w:t>
            </w:r>
          </w:p>
        </w:tc>
        <w:tc>
          <w:tcPr>
            <w:tcW w:w="940" w:type="dxa"/>
            <w:tcBorders>
              <w:top w:val="nil"/>
              <w:left w:val="nil"/>
              <w:bottom w:val="single" w:sz="4" w:space="0" w:color="auto"/>
              <w:right w:val="single" w:sz="4" w:space="0" w:color="auto"/>
            </w:tcBorders>
            <w:shd w:val="clear" w:color="auto" w:fill="auto"/>
            <w:vAlign w:val="center"/>
            <w:hideMark/>
          </w:tcPr>
          <w:p w14:paraId="71D651F6"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46132DDF"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68D3A63E"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1A9D7763" w14:textId="77777777" w:rsidR="00D43A43" w:rsidRPr="00D43A43" w:rsidRDefault="00D43A43" w:rsidP="00D43A43">
            <w:pPr>
              <w:jc w:val="center"/>
              <w:rPr>
                <w:rFonts w:cs="Arial"/>
                <w:sz w:val="16"/>
                <w:szCs w:val="16"/>
              </w:rPr>
            </w:pPr>
            <w:r w:rsidRPr="00D43A43">
              <w:rPr>
                <w:rFonts w:cs="Arial"/>
                <w:sz w:val="16"/>
                <w:szCs w:val="16"/>
              </w:rPr>
              <w:t> </w:t>
            </w:r>
          </w:p>
        </w:tc>
        <w:tc>
          <w:tcPr>
            <w:tcW w:w="1420" w:type="dxa"/>
            <w:tcBorders>
              <w:top w:val="nil"/>
              <w:left w:val="nil"/>
              <w:bottom w:val="single" w:sz="4" w:space="0" w:color="auto"/>
              <w:right w:val="single" w:sz="8" w:space="0" w:color="auto"/>
            </w:tcBorders>
            <w:shd w:val="clear" w:color="auto" w:fill="auto"/>
            <w:vAlign w:val="center"/>
            <w:hideMark/>
          </w:tcPr>
          <w:p w14:paraId="25F9C2CB" w14:textId="77777777" w:rsidR="00D43A43" w:rsidRPr="00D43A43" w:rsidRDefault="00D43A43" w:rsidP="00D43A43">
            <w:pPr>
              <w:jc w:val="center"/>
              <w:rPr>
                <w:rFonts w:cs="Arial"/>
                <w:sz w:val="16"/>
                <w:szCs w:val="16"/>
              </w:rPr>
            </w:pPr>
            <w:r w:rsidRPr="00D43A43">
              <w:rPr>
                <w:rFonts w:cs="Arial"/>
                <w:sz w:val="16"/>
                <w:szCs w:val="16"/>
              </w:rPr>
              <w:t> </w:t>
            </w:r>
          </w:p>
        </w:tc>
      </w:tr>
      <w:tr w:rsidR="00D43A43" w:rsidRPr="00D43A43" w14:paraId="62EDDE36" w14:textId="77777777" w:rsidTr="00D43A43">
        <w:trPr>
          <w:trHeight w:val="45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58391D00" w14:textId="77777777" w:rsidR="00D43A43" w:rsidRPr="00D43A43" w:rsidRDefault="00D43A43" w:rsidP="00D43A43">
            <w:pPr>
              <w:jc w:val="center"/>
              <w:rPr>
                <w:rFonts w:cs="Arial"/>
                <w:sz w:val="16"/>
                <w:szCs w:val="16"/>
              </w:rPr>
            </w:pPr>
            <w:r w:rsidRPr="00D43A43">
              <w:rPr>
                <w:rFonts w:cs="Arial"/>
                <w:sz w:val="16"/>
                <w:szCs w:val="16"/>
              </w:rPr>
              <w:t>1.1</w:t>
            </w:r>
          </w:p>
        </w:tc>
        <w:tc>
          <w:tcPr>
            <w:tcW w:w="1200" w:type="dxa"/>
            <w:tcBorders>
              <w:top w:val="nil"/>
              <w:left w:val="nil"/>
              <w:bottom w:val="single" w:sz="4" w:space="0" w:color="auto"/>
              <w:right w:val="single" w:sz="4" w:space="0" w:color="auto"/>
            </w:tcBorders>
            <w:shd w:val="clear" w:color="auto" w:fill="auto"/>
            <w:vAlign w:val="center"/>
            <w:hideMark/>
          </w:tcPr>
          <w:p w14:paraId="221A756C" w14:textId="77777777" w:rsidR="00D43A43" w:rsidRPr="00D43A43" w:rsidRDefault="00D43A43" w:rsidP="00D43A43">
            <w:pPr>
              <w:jc w:val="center"/>
              <w:rPr>
                <w:rFonts w:cs="Arial"/>
                <w:sz w:val="16"/>
                <w:szCs w:val="16"/>
              </w:rPr>
            </w:pPr>
            <w:r w:rsidRPr="00D43A43">
              <w:rPr>
                <w:rFonts w:cs="Arial"/>
                <w:sz w:val="16"/>
                <w:szCs w:val="16"/>
              </w:rPr>
              <w:t>ED-48463</w:t>
            </w:r>
          </w:p>
        </w:tc>
        <w:tc>
          <w:tcPr>
            <w:tcW w:w="6040" w:type="dxa"/>
            <w:tcBorders>
              <w:top w:val="nil"/>
              <w:left w:val="nil"/>
              <w:bottom w:val="single" w:sz="4" w:space="0" w:color="auto"/>
              <w:right w:val="single" w:sz="4" w:space="0" w:color="auto"/>
            </w:tcBorders>
            <w:shd w:val="clear" w:color="auto" w:fill="auto"/>
            <w:vAlign w:val="center"/>
            <w:hideMark/>
          </w:tcPr>
          <w:p w14:paraId="6C1783B4" w14:textId="77777777" w:rsidR="00D43A43" w:rsidRPr="00D43A43" w:rsidRDefault="00D43A43" w:rsidP="00D43A43">
            <w:pPr>
              <w:rPr>
                <w:rFonts w:cs="Arial"/>
                <w:sz w:val="16"/>
                <w:szCs w:val="16"/>
              </w:rPr>
            </w:pPr>
            <w:r w:rsidRPr="00D43A43">
              <w:rPr>
                <w:rFonts w:cs="Arial"/>
                <w:sz w:val="16"/>
                <w:szCs w:val="16"/>
              </w:rPr>
              <w:t>DEMOLIÇÃO DE FORRO DE GESSO INCLUSIVE AFASTAMENTO E EMPILHAMENTO</w:t>
            </w:r>
          </w:p>
        </w:tc>
        <w:tc>
          <w:tcPr>
            <w:tcW w:w="940" w:type="dxa"/>
            <w:tcBorders>
              <w:top w:val="nil"/>
              <w:left w:val="nil"/>
              <w:bottom w:val="single" w:sz="4" w:space="0" w:color="auto"/>
              <w:right w:val="single" w:sz="4" w:space="0" w:color="auto"/>
            </w:tcBorders>
            <w:shd w:val="clear" w:color="auto" w:fill="auto"/>
            <w:vAlign w:val="center"/>
            <w:hideMark/>
          </w:tcPr>
          <w:p w14:paraId="5D247791"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5B0BD429" w14:textId="77777777" w:rsidR="00D43A43" w:rsidRPr="00D43A43" w:rsidRDefault="00D43A43" w:rsidP="00D43A43">
            <w:pPr>
              <w:jc w:val="center"/>
              <w:rPr>
                <w:rFonts w:cs="Arial"/>
                <w:sz w:val="16"/>
                <w:szCs w:val="16"/>
              </w:rPr>
            </w:pPr>
            <w:r w:rsidRPr="00D43A43">
              <w:rPr>
                <w:rFonts w:cs="Arial"/>
                <w:sz w:val="16"/>
                <w:szCs w:val="16"/>
              </w:rPr>
              <w:t>47,09</w:t>
            </w:r>
          </w:p>
        </w:tc>
        <w:tc>
          <w:tcPr>
            <w:tcW w:w="1460" w:type="dxa"/>
            <w:tcBorders>
              <w:top w:val="nil"/>
              <w:left w:val="nil"/>
              <w:bottom w:val="single" w:sz="4" w:space="0" w:color="auto"/>
              <w:right w:val="single" w:sz="4" w:space="0" w:color="auto"/>
            </w:tcBorders>
            <w:shd w:val="clear" w:color="auto" w:fill="auto"/>
            <w:vAlign w:val="center"/>
          </w:tcPr>
          <w:p w14:paraId="6FD7049B" w14:textId="363F25CF"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6D894BD" w14:textId="79E7373D"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5DCED5D3" w14:textId="0F16D49D" w:rsidR="00D43A43" w:rsidRPr="00D43A43" w:rsidRDefault="00D43A43" w:rsidP="00D43A43">
            <w:pPr>
              <w:jc w:val="center"/>
              <w:rPr>
                <w:rFonts w:cs="Arial"/>
                <w:sz w:val="16"/>
                <w:szCs w:val="16"/>
              </w:rPr>
            </w:pPr>
          </w:p>
        </w:tc>
      </w:tr>
      <w:tr w:rsidR="00D43A43" w:rsidRPr="00D43A43" w14:paraId="5C648C76" w14:textId="77777777" w:rsidTr="00D43A43">
        <w:trPr>
          <w:trHeight w:val="90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5A72A04C" w14:textId="77777777" w:rsidR="00D43A43" w:rsidRPr="00D43A43" w:rsidRDefault="00D43A43" w:rsidP="00D43A43">
            <w:pPr>
              <w:jc w:val="center"/>
              <w:rPr>
                <w:rFonts w:cs="Arial"/>
                <w:sz w:val="16"/>
                <w:szCs w:val="16"/>
              </w:rPr>
            </w:pPr>
            <w:r w:rsidRPr="00D43A43">
              <w:rPr>
                <w:rFonts w:cs="Arial"/>
                <w:sz w:val="16"/>
                <w:szCs w:val="16"/>
              </w:rPr>
              <w:t>1.2</w:t>
            </w:r>
          </w:p>
        </w:tc>
        <w:tc>
          <w:tcPr>
            <w:tcW w:w="1200" w:type="dxa"/>
            <w:tcBorders>
              <w:top w:val="nil"/>
              <w:left w:val="nil"/>
              <w:bottom w:val="single" w:sz="4" w:space="0" w:color="auto"/>
              <w:right w:val="single" w:sz="4" w:space="0" w:color="auto"/>
            </w:tcBorders>
            <w:shd w:val="clear" w:color="auto" w:fill="auto"/>
            <w:vAlign w:val="center"/>
            <w:hideMark/>
          </w:tcPr>
          <w:p w14:paraId="7A7C65E9" w14:textId="77777777" w:rsidR="00D43A43" w:rsidRPr="00D43A43" w:rsidRDefault="00D43A43" w:rsidP="00D43A43">
            <w:pPr>
              <w:jc w:val="center"/>
              <w:rPr>
                <w:rFonts w:cs="Arial"/>
                <w:sz w:val="16"/>
                <w:szCs w:val="16"/>
              </w:rPr>
            </w:pPr>
            <w:r w:rsidRPr="00D43A43">
              <w:rPr>
                <w:rFonts w:cs="Arial"/>
                <w:sz w:val="16"/>
                <w:szCs w:val="16"/>
              </w:rPr>
              <w:t>ED-48509</w:t>
            </w:r>
          </w:p>
        </w:tc>
        <w:tc>
          <w:tcPr>
            <w:tcW w:w="6040" w:type="dxa"/>
            <w:tcBorders>
              <w:top w:val="nil"/>
              <w:left w:val="nil"/>
              <w:bottom w:val="single" w:sz="4" w:space="0" w:color="auto"/>
              <w:right w:val="single" w:sz="4" w:space="0" w:color="auto"/>
            </w:tcBorders>
            <w:shd w:val="clear" w:color="auto" w:fill="auto"/>
            <w:vAlign w:val="center"/>
            <w:hideMark/>
          </w:tcPr>
          <w:p w14:paraId="115EA7D7" w14:textId="77777777" w:rsidR="00D43A43" w:rsidRPr="00D43A43" w:rsidRDefault="00D43A43" w:rsidP="00D43A43">
            <w:pPr>
              <w:rPr>
                <w:rFonts w:cs="Arial"/>
                <w:sz w:val="16"/>
                <w:szCs w:val="16"/>
              </w:rPr>
            </w:pPr>
            <w:r w:rsidRPr="00D43A43">
              <w:rPr>
                <w:rFonts w:cs="Arial"/>
                <w:sz w:val="16"/>
                <w:szCs w:val="16"/>
              </w:rPr>
              <w:t>REMOÇÃO MANUAL DE TELHA METÁLICA OU PVC, COM</w:t>
            </w:r>
            <w:r w:rsidRPr="00D43A43">
              <w:rPr>
                <w:rFonts w:cs="Arial"/>
                <w:sz w:val="16"/>
                <w:szCs w:val="16"/>
              </w:rPr>
              <w:br/>
              <w:t>REAPROVEITAMENTO, INCLUSIVE AFASTAMENTO E</w:t>
            </w:r>
            <w:r w:rsidRPr="00D43A43">
              <w:rPr>
                <w:rFonts w:cs="Arial"/>
                <w:sz w:val="16"/>
                <w:szCs w:val="16"/>
              </w:rPr>
              <w:br/>
              <w:t>EMPILHAMENTO, EXCLUSIVE TRANSPORTE E RETIRADA DO</w:t>
            </w:r>
            <w:r w:rsidRPr="00D43A43">
              <w:rPr>
                <w:rFonts w:cs="Arial"/>
                <w:sz w:val="16"/>
                <w:szCs w:val="16"/>
              </w:rPr>
              <w:br/>
              <w:t xml:space="preserve">MATERIAL REMOVIDO NÃO REAPROVEITÁVEL </w:t>
            </w:r>
          </w:p>
        </w:tc>
        <w:tc>
          <w:tcPr>
            <w:tcW w:w="940" w:type="dxa"/>
            <w:tcBorders>
              <w:top w:val="nil"/>
              <w:left w:val="nil"/>
              <w:bottom w:val="single" w:sz="4" w:space="0" w:color="auto"/>
              <w:right w:val="single" w:sz="4" w:space="0" w:color="auto"/>
            </w:tcBorders>
            <w:shd w:val="clear" w:color="auto" w:fill="auto"/>
            <w:vAlign w:val="center"/>
            <w:hideMark/>
          </w:tcPr>
          <w:p w14:paraId="775990E2"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42182DA1" w14:textId="77777777" w:rsidR="00D43A43" w:rsidRPr="00D43A43" w:rsidRDefault="00D43A43" w:rsidP="00D43A43">
            <w:pPr>
              <w:jc w:val="center"/>
              <w:rPr>
                <w:rFonts w:cs="Arial"/>
                <w:sz w:val="16"/>
                <w:szCs w:val="16"/>
              </w:rPr>
            </w:pPr>
            <w:r w:rsidRPr="00D43A43">
              <w:rPr>
                <w:rFonts w:cs="Arial"/>
                <w:sz w:val="16"/>
                <w:szCs w:val="16"/>
              </w:rPr>
              <w:t>343,43</w:t>
            </w:r>
          </w:p>
        </w:tc>
        <w:tc>
          <w:tcPr>
            <w:tcW w:w="1460" w:type="dxa"/>
            <w:tcBorders>
              <w:top w:val="nil"/>
              <w:left w:val="nil"/>
              <w:bottom w:val="single" w:sz="4" w:space="0" w:color="auto"/>
              <w:right w:val="single" w:sz="4" w:space="0" w:color="auto"/>
            </w:tcBorders>
            <w:shd w:val="clear" w:color="auto" w:fill="auto"/>
            <w:vAlign w:val="center"/>
          </w:tcPr>
          <w:p w14:paraId="349B5953" w14:textId="7579DBBE"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46BE84D7" w14:textId="4A99485C"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15FB1515" w14:textId="2F9A3969" w:rsidR="00D43A43" w:rsidRPr="00D43A43" w:rsidRDefault="00D43A43" w:rsidP="00D43A43">
            <w:pPr>
              <w:jc w:val="center"/>
              <w:rPr>
                <w:rFonts w:cs="Arial"/>
                <w:sz w:val="16"/>
                <w:szCs w:val="16"/>
              </w:rPr>
            </w:pPr>
          </w:p>
        </w:tc>
      </w:tr>
      <w:tr w:rsidR="00D43A43" w:rsidRPr="00D43A43" w14:paraId="1B71AC56" w14:textId="77777777" w:rsidTr="00D43A43">
        <w:trPr>
          <w:trHeight w:val="84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186D6FCC" w14:textId="77777777" w:rsidR="00D43A43" w:rsidRPr="00D43A43" w:rsidRDefault="00D43A43" w:rsidP="00D43A43">
            <w:pPr>
              <w:jc w:val="center"/>
              <w:rPr>
                <w:rFonts w:cs="Arial"/>
                <w:sz w:val="16"/>
                <w:szCs w:val="16"/>
              </w:rPr>
            </w:pPr>
            <w:r w:rsidRPr="00D43A43">
              <w:rPr>
                <w:rFonts w:cs="Arial"/>
                <w:sz w:val="16"/>
                <w:szCs w:val="16"/>
              </w:rPr>
              <w:t>1.3</w:t>
            </w:r>
          </w:p>
        </w:tc>
        <w:tc>
          <w:tcPr>
            <w:tcW w:w="1200" w:type="dxa"/>
            <w:tcBorders>
              <w:top w:val="nil"/>
              <w:left w:val="nil"/>
              <w:bottom w:val="single" w:sz="4" w:space="0" w:color="auto"/>
              <w:right w:val="single" w:sz="4" w:space="0" w:color="auto"/>
            </w:tcBorders>
            <w:shd w:val="clear" w:color="auto" w:fill="auto"/>
            <w:vAlign w:val="center"/>
            <w:hideMark/>
          </w:tcPr>
          <w:p w14:paraId="3966B249" w14:textId="77777777" w:rsidR="00D43A43" w:rsidRPr="00D43A43" w:rsidRDefault="00D43A43" w:rsidP="00D43A43">
            <w:pPr>
              <w:jc w:val="center"/>
              <w:rPr>
                <w:rFonts w:cs="Arial"/>
                <w:sz w:val="16"/>
                <w:szCs w:val="16"/>
              </w:rPr>
            </w:pPr>
            <w:r w:rsidRPr="00D43A43">
              <w:rPr>
                <w:rFonts w:cs="Arial"/>
                <w:sz w:val="16"/>
                <w:szCs w:val="16"/>
              </w:rPr>
              <w:t>ED-48502</w:t>
            </w:r>
          </w:p>
        </w:tc>
        <w:tc>
          <w:tcPr>
            <w:tcW w:w="6040" w:type="dxa"/>
            <w:tcBorders>
              <w:top w:val="nil"/>
              <w:left w:val="nil"/>
              <w:bottom w:val="single" w:sz="4" w:space="0" w:color="auto"/>
              <w:right w:val="single" w:sz="4" w:space="0" w:color="auto"/>
            </w:tcBorders>
            <w:shd w:val="clear" w:color="auto" w:fill="auto"/>
            <w:vAlign w:val="center"/>
            <w:hideMark/>
          </w:tcPr>
          <w:p w14:paraId="33D277CE" w14:textId="77777777" w:rsidR="00D43A43" w:rsidRPr="00D43A43" w:rsidRDefault="00D43A43" w:rsidP="00D43A43">
            <w:pPr>
              <w:rPr>
                <w:rFonts w:cs="Arial"/>
                <w:sz w:val="16"/>
                <w:szCs w:val="16"/>
              </w:rPr>
            </w:pPr>
            <w:r w:rsidRPr="00D43A43">
              <w:rPr>
                <w:rFonts w:cs="Arial"/>
                <w:sz w:val="16"/>
                <w:szCs w:val="16"/>
              </w:rPr>
              <w:t>DEMOLIÇÃO MANUAL DE REVESTIMENTO CERÂMICO, AZULEJO</w:t>
            </w:r>
            <w:r w:rsidRPr="00D43A43">
              <w:rPr>
                <w:rFonts w:cs="Arial"/>
                <w:sz w:val="16"/>
                <w:szCs w:val="16"/>
              </w:rPr>
              <w:br/>
              <w:t>OU LADRILHO HIDRÁULICO, INCLUSIVE AFASTAMENTO E</w:t>
            </w:r>
            <w:r w:rsidRPr="00D43A43">
              <w:rPr>
                <w:rFonts w:cs="Arial"/>
                <w:sz w:val="16"/>
                <w:szCs w:val="16"/>
              </w:rPr>
              <w:br/>
              <w:t>EMPILHAMENTO, EXCLUSIVE DEMOLIÇÃO DO REBOCO OU</w:t>
            </w:r>
            <w:r w:rsidRPr="00D43A43">
              <w:rPr>
                <w:rFonts w:cs="Arial"/>
                <w:sz w:val="16"/>
                <w:szCs w:val="16"/>
              </w:rPr>
              <w:br/>
              <w:t>EMBOÇO, TRANSPORTE E RETIRADA DO MATERIAL DEMOLIDO</w:t>
            </w:r>
          </w:p>
        </w:tc>
        <w:tc>
          <w:tcPr>
            <w:tcW w:w="940" w:type="dxa"/>
            <w:tcBorders>
              <w:top w:val="nil"/>
              <w:left w:val="nil"/>
              <w:bottom w:val="single" w:sz="4" w:space="0" w:color="auto"/>
              <w:right w:val="single" w:sz="4" w:space="0" w:color="auto"/>
            </w:tcBorders>
            <w:shd w:val="clear" w:color="auto" w:fill="auto"/>
            <w:vAlign w:val="center"/>
            <w:hideMark/>
          </w:tcPr>
          <w:p w14:paraId="2C4AF925"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5344DC14" w14:textId="77777777" w:rsidR="00D43A43" w:rsidRPr="00D43A43" w:rsidRDefault="00D43A43" w:rsidP="00D43A43">
            <w:pPr>
              <w:jc w:val="center"/>
              <w:rPr>
                <w:rFonts w:cs="Arial"/>
                <w:sz w:val="16"/>
                <w:szCs w:val="16"/>
              </w:rPr>
            </w:pPr>
            <w:r w:rsidRPr="00D43A43">
              <w:rPr>
                <w:rFonts w:cs="Arial"/>
                <w:sz w:val="16"/>
                <w:szCs w:val="16"/>
              </w:rPr>
              <w:t>2,60</w:t>
            </w:r>
          </w:p>
        </w:tc>
        <w:tc>
          <w:tcPr>
            <w:tcW w:w="1460" w:type="dxa"/>
            <w:tcBorders>
              <w:top w:val="nil"/>
              <w:left w:val="nil"/>
              <w:bottom w:val="single" w:sz="4" w:space="0" w:color="auto"/>
              <w:right w:val="single" w:sz="4" w:space="0" w:color="auto"/>
            </w:tcBorders>
            <w:shd w:val="clear" w:color="auto" w:fill="auto"/>
            <w:vAlign w:val="center"/>
          </w:tcPr>
          <w:p w14:paraId="13BBCABA" w14:textId="4A2E3842"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65D04C8" w14:textId="38059B93"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598D43DF" w14:textId="5EEFFE8F" w:rsidR="00D43A43" w:rsidRPr="00D43A43" w:rsidRDefault="00D43A43" w:rsidP="00D43A43">
            <w:pPr>
              <w:jc w:val="center"/>
              <w:rPr>
                <w:rFonts w:cs="Arial"/>
                <w:sz w:val="16"/>
                <w:szCs w:val="16"/>
              </w:rPr>
            </w:pPr>
          </w:p>
        </w:tc>
      </w:tr>
      <w:tr w:rsidR="00D43A43" w:rsidRPr="00D43A43" w14:paraId="74F756DD" w14:textId="77777777" w:rsidTr="00D43A43">
        <w:trPr>
          <w:trHeight w:val="22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72ED2F6A" w14:textId="77777777" w:rsidR="00D43A43" w:rsidRPr="00D43A43" w:rsidRDefault="00D43A43" w:rsidP="00D43A43">
            <w:pPr>
              <w:jc w:val="center"/>
              <w:rPr>
                <w:rFonts w:cs="Arial"/>
                <w:sz w:val="16"/>
                <w:szCs w:val="16"/>
              </w:rPr>
            </w:pPr>
            <w:r w:rsidRPr="00D43A43">
              <w:rPr>
                <w:rFonts w:cs="Arial"/>
                <w:sz w:val="16"/>
                <w:szCs w:val="16"/>
              </w:rPr>
              <w:t> </w:t>
            </w:r>
          </w:p>
        </w:tc>
        <w:tc>
          <w:tcPr>
            <w:tcW w:w="1200" w:type="dxa"/>
            <w:tcBorders>
              <w:top w:val="nil"/>
              <w:left w:val="nil"/>
              <w:bottom w:val="single" w:sz="4" w:space="0" w:color="auto"/>
              <w:right w:val="single" w:sz="4" w:space="0" w:color="auto"/>
            </w:tcBorders>
            <w:shd w:val="clear" w:color="auto" w:fill="auto"/>
            <w:vAlign w:val="center"/>
            <w:hideMark/>
          </w:tcPr>
          <w:p w14:paraId="1040DCFD" w14:textId="77777777" w:rsidR="00D43A43" w:rsidRPr="00D43A43" w:rsidRDefault="00D43A43" w:rsidP="00D43A43">
            <w:pPr>
              <w:jc w:val="center"/>
              <w:rPr>
                <w:rFonts w:cs="Arial"/>
                <w:sz w:val="16"/>
                <w:szCs w:val="16"/>
              </w:rPr>
            </w:pPr>
            <w:r w:rsidRPr="00D43A43">
              <w:rPr>
                <w:rFonts w:cs="Arial"/>
                <w:sz w:val="16"/>
                <w:szCs w:val="16"/>
              </w:rPr>
              <w:t> </w:t>
            </w:r>
          </w:p>
        </w:tc>
        <w:tc>
          <w:tcPr>
            <w:tcW w:w="6040" w:type="dxa"/>
            <w:tcBorders>
              <w:top w:val="nil"/>
              <w:left w:val="nil"/>
              <w:bottom w:val="single" w:sz="4" w:space="0" w:color="auto"/>
              <w:right w:val="single" w:sz="4" w:space="0" w:color="auto"/>
            </w:tcBorders>
            <w:shd w:val="clear" w:color="auto" w:fill="auto"/>
            <w:vAlign w:val="center"/>
            <w:hideMark/>
          </w:tcPr>
          <w:p w14:paraId="236A838B" w14:textId="77777777" w:rsidR="00D43A43" w:rsidRPr="00D43A43" w:rsidRDefault="00D43A43" w:rsidP="00D43A43">
            <w:pPr>
              <w:rPr>
                <w:rFonts w:cs="Arial"/>
                <w:sz w:val="16"/>
                <w:szCs w:val="16"/>
              </w:rPr>
            </w:pPr>
            <w:r w:rsidRPr="00D43A43">
              <w:rPr>
                <w:rFonts w:cs="Arial"/>
                <w:sz w:val="16"/>
                <w:szCs w:val="16"/>
              </w:rPr>
              <w:t> </w:t>
            </w:r>
          </w:p>
        </w:tc>
        <w:tc>
          <w:tcPr>
            <w:tcW w:w="940" w:type="dxa"/>
            <w:tcBorders>
              <w:top w:val="nil"/>
              <w:left w:val="nil"/>
              <w:bottom w:val="single" w:sz="4" w:space="0" w:color="auto"/>
              <w:right w:val="single" w:sz="4" w:space="0" w:color="auto"/>
            </w:tcBorders>
            <w:shd w:val="clear" w:color="auto" w:fill="auto"/>
            <w:vAlign w:val="center"/>
            <w:hideMark/>
          </w:tcPr>
          <w:p w14:paraId="484536B9"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22513F22"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21EFD2B8"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0873AEBE" w14:textId="77777777" w:rsidR="00D43A43" w:rsidRPr="00D43A43" w:rsidRDefault="00D43A43" w:rsidP="00D43A43">
            <w:pPr>
              <w:jc w:val="center"/>
              <w:rPr>
                <w:rFonts w:cs="Arial"/>
                <w:b/>
                <w:bCs/>
                <w:sz w:val="16"/>
                <w:szCs w:val="16"/>
              </w:rPr>
            </w:pPr>
            <w:r w:rsidRPr="00D43A43">
              <w:rPr>
                <w:rFonts w:cs="Arial"/>
                <w:b/>
                <w:bCs/>
                <w:sz w:val="16"/>
                <w:szCs w:val="16"/>
              </w:rPr>
              <w:t xml:space="preserve"> SUB TOTAL </w:t>
            </w:r>
          </w:p>
        </w:tc>
        <w:tc>
          <w:tcPr>
            <w:tcW w:w="1420" w:type="dxa"/>
            <w:tcBorders>
              <w:top w:val="nil"/>
              <w:left w:val="nil"/>
              <w:bottom w:val="single" w:sz="4" w:space="0" w:color="auto"/>
              <w:right w:val="single" w:sz="8" w:space="0" w:color="auto"/>
            </w:tcBorders>
            <w:shd w:val="clear" w:color="auto" w:fill="auto"/>
            <w:vAlign w:val="center"/>
            <w:hideMark/>
          </w:tcPr>
          <w:p w14:paraId="590376F4" w14:textId="6AC42281" w:rsidR="00D43A43" w:rsidRPr="00D43A43" w:rsidRDefault="00D43A43" w:rsidP="00D43A43">
            <w:pPr>
              <w:jc w:val="center"/>
              <w:rPr>
                <w:rFonts w:cs="Arial"/>
                <w:b/>
                <w:bCs/>
                <w:sz w:val="16"/>
                <w:szCs w:val="16"/>
              </w:rPr>
            </w:pPr>
            <w:r w:rsidRPr="00D43A43">
              <w:rPr>
                <w:rFonts w:cs="Arial"/>
                <w:b/>
                <w:bCs/>
                <w:sz w:val="16"/>
                <w:szCs w:val="16"/>
              </w:rPr>
              <w:t xml:space="preserve"> </w:t>
            </w:r>
          </w:p>
        </w:tc>
      </w:tr>
      <w:tr w:rsidR="00D43A43" w:rsidRPr="00D43A43" w14:paraId="0633FBAD" w14:textId="77777777" w:rsidTr="00D43A43">
        <w:trPr>
          <w:trHeight w:val="27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4FCC4F86" w14:textId="77777777" w:rsidR="00D43A43" w:rsidRPr="00D43A43" w:rsidRDefault="00D43A43" w:rsidP="00D43A43">
            <w:pPr>
              <w:jc w:val="center"/>
              <w:rPr>
                <w:rFonts w:cs="Arial"/>
                <w:b/>
                <w:bCs/>
                <w:sz w:val="16"/>
                <w:szCs w:val="16"/>
              </w:rPr>
            </w:pPr>
            <w:r w:rsidRPr="00D43A43">
              <w:rPr>
                <w:rFonts w:cs="Arial"/>
                <w:b/>
                <w:bCs/>
                <w:sz w:val="16"/>
                <w:szCs w:val="16"/>
              </w:rPr>
              <w:t>2</w:t>
            </w:r>
          </w:p>
        </w:tc>
        <w:tc>
          <w:tcPr>
            <w:tcW w:w="1200" w:type="dxa"/>
            <w:tcBorders>
              <w:top w:val="nil"/>
              <w:left w:val="nil"/>
              <w:bottom w:val="single" w:sz="4" w:space="0" w:color="auto"/>
              <w:right w:val="single" w:sz="4" w:space="0" w:color="auto"/>
            </w:tcBorders>
            <w:shd w:val="clear" w:color="auto" w:fill="auto"/>
            <w:vAlign w:val="center"/>
            <w:hideMark/>
          </w:tcPr>
          <w:p w14:paraId="6C13AF9A"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6040" w:type="dxa"/>
            <w:tcBorders>
              <w:top w:val="nil"/>
              <w:left w:val="nil"/>
              <w:bottom w:val="single" w:sz="4" w:space="0" w:color="auto"/>
              <w:right w:val="single" w:sz="4" w:space="0" w:color="auto"/>
            </w:tcBorders>
            <w:shd w:val="clear" w:color="auto" w:fill="auto"/>
            <w:vAlign w:val="center"/>
            <w:hideMark/>
          </w:tcPr>
          <w:p w14:paraId="4A44A4AD" w14:textId="77777777" w:rsidR="00D43A43" w:rsidRPr="00D43A43" w:rsidRDefault="00D43A43" w:rsidP="00D43A43">
            <w:pPr>
              <w:rPr>
                <w:rFonts w:cs="Arial"/>
                <w:b/>
                <w:bCs/>
                <w:sz w:val="16"/>
                <w:szCs w:val="16"/>
              </w:rPr>
            </w:pPr>
            <w:r w:rsidRPr="00D43A43">
              <w:rPr>
                <w:rFonts w:cs="Arial"/>
                <w:b/>
                <w:bCs/>
                <w:sz w:val="16"/>
                <w:szCs w:val="16"/>
              </w:rPr>
              <w:t>OBRAS COMPLEMENTARES</w:t>
            </w:r>
          </w:p>
        </w:tc>
        <w:tc>
          <w:tcPr>
            <w:tcW w:w="940" w:type="dxa"/>
            <w:tcBorders>
              <w:top w:val="nil"/>
              <w:left w:val="nil"/>
              <w:bottom w:val="single" w:sz="4" w:space="0" w:color="auto"/>
              <w:right w:val="single" w:sz="4" w:space="0" w:color="auto"/>
            </w:tcBorders>
            <w:shd w:val="clear" w:color="auto" w:fill="auto"/>
            <w:vAlign w:val="center"/>
            <w:hideMark/>
          </w:tcPr>
          <w:p w14:paraId="466E52E5"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116EF110"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6822AC6E"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153DEBF4" w14:textId="77777777" w:rsidR="00D43A43" w:rsidRPr="00D43A43" w:rsidRDefault="00D43A43" w:rsidP="00D43A43">
            <w:pPr>
              <w:jc w:val="center"/>
              <w:rPr>
                <w:rFonts w:cs="Arial"/>
                <w:sz w:val="16"/>
                <w:szCs w:val="16"/>
              </w:rPr>
            </w:pPr>
            <w:r w:rsidRPr="00D43A43">
              <w:rPr>
                <w:rFonts w:cs="Arial"/>
                <w:sz w:val="16"/>
                <w:szCs w:val="16"/>
              </w:rPr>
              <w:t> </w:t>
            </w:r>
          </w:p>
        </w:tc>
        <w:tc>
          <w:tcPr>
            <w:tcW w:w="1420" w:type="dxa"/>
            <w:tcBorders>
              <w:top w:val="nil"/>
              <w:left w:val="nil"/>
              <w:bottom w:val="single" w:sz="4" w:space="0" w:color="auto"/>
              <w:right w:val="single" w:sz="8" w:space="0" w:color="auto"/>
            </w:tcBorders>
            <w:shd w:val="clear" w:color="auto" w:fill="auto"/>
            <w:vAlign w:val="center"/>
            <w:hideMark/>
          </w:tcPr>
          <w:p w14:paraId="0391AA04" w14:textId="77777777" w:rsidR="00D43A43" w:rsidRPr="00D43A43" w:rsidRDefault="00D43A43" w:rsidP="00D43A43">
            <w:pPr>
              <w:jc w:val="center"/>
              <w:rPr>
                <w:rFonts w:cs="Arial"/>
                <w:sz w:val="16"/>
                <w:szCs w:val="16"/>
              </w:rPr>
            </w:pPr>
            <w:r w:rsidRPr="00D43A43">
              <w:rPr>
                <w:rFonts w:cs="Arial"/>
                <w:sz w:val="16"/>
                <w:szCs w:val="16"/>
              </w:rPr>
              <w:t> </w:t>
            </w:r>
          </w:p>
        </w:tc>
      </w:tr>
      <w:tr w:rsidR="00D43A43" w:rsidRPr="00D43A43" w14:paraId="737B8893" w14:textId="77777777" w:rsidTr="00D43A43">
        <w:trPr>
          <w:trHeight w:val="67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134AD35F" w14:textId="77777777" w:rsidR="00D43A43" w:rsidRPr="00D43A43" w:rsidRDefault="00D43A43" w:rsidP="00D43A43">
            <w:pPr>
              <w:jc w:val="center"/>
              <w:rPr>
                <w:rFonts w:cs="Arial"/>
                <w:sz w:val="16"/>
                <w:szCs w:val="16"/>
              </w:rPr>
            </w:pPr>
            <w:r w:rsidRPr="00D43A43">
              <w:rPr>
                <w:rFonts w:cs="Arial"/>
                <w:sz w:val="16"/>
                <w:szCs w:val="16"/>
              </w:rPr>
              <w:t>2.1</w:t>
            </w:r>
          </w:p>
        </w:tc>
        <w:tc>
          <w:tcPr>
            <w:tcW w:w="1200" w:type="dxa"/>
            <w:tcBorders>
              <w:top w:val="nil"/>
              <w:left w:val="nil"/>
              <w:bottom w:val="single" w:sz="4" w:space="0" w:color="auto"/>
              <w:right w:val="single" w:sz="4" w:space="0" w:color="auto"/>
            </w:tcBorders>
            <w:shd w:val="clear" w:color="000000" w:fill="FFFFFF"/>
            <w:vAlign w:val="center"/>
            <w:hideMark/>
          </w:tcPr>
          <w:p w14:paraId="389BADD7" w14:textId="77777777" w:rsidR="00D43A43" w:rsidRPr="00D43A43" w:rsidRDefault="00D43A43" w:rsidP="00D43A43">
            <w:pPr>
              <w:jc w:val="center"/>
              <w:rPr>
                <w:rFonts w:ascii="Calibri" w:hAnsi="Calibri" w:cs="Calibri"/>
                <w:sz w:val="16"/>
                <w:szCs w:val="16"/>
              </w:rPr>
            </w:pPr>
            <w:r w:rsidRPr="00D43A43">
              <w:rPr>
                <w:rFonts w:ascii="Calibri" w:hAnsi="Calibri" w:cs="Calibri"/>
                <w:sz w:val="16"/>
                <w:szCs w:val="16"/>
              </w:rPr>
              <w:t>ED-48428</w:t>
            </w:r>
          </w:p>
        </w:tc>
        <w:tc>
          <w:tcPr>
            <w:tcW w:w="6040" w:type="dxa"/>
            <w:tcBorders>
              <w:top w:val="nil"/>
              <w:left w:val="nil"/>
              <w:bottom w:val="single" w:sz="4" w:space="0" w:color="auto"/>
              <w:right w:val="single" w:sz="4" w:space="0" w:color="auto"/>
            </w:tcBorders>
            <w:shd w:val="clear" w:color="auto" w:fill="auto"/>
            <w:vAlign w:val="center"/>
            <w:hideMark/>
          </w:tcPr>
          <w:p w14:paraId="4768F223" w14:textId="77777777" w:rsidR="00D43A43" w:rsidRPr="00D43A43" w:rsidRDefault="00D43A43" w:rsidP="00D43A43">
            <w:pPr>
              <w:rPr>
                <w:rFonts w:cs="Arial"/>
                <w:sz w:val="16"/>
                <w:szCs w:val="16"/>
              </w:rPr>
            </w:pPr>
            <w:r w:rsidRPr="00D43A43">
              <w:rPr>
                <w:rFonts w:cs="Arial"/>
                <w:sz w:val="16"/>
                <w:szCs w:val="16"/>
              </w:rPr>
              <w:t xml:space="preserve"> COBERTURA EM TELHA METÁLICA GALVANIZADA TRAPEZOIDAL,</w:t>
            </w:r>
            <w:r w:rsidRPr="00D43A43">
              <w:rPr>
                <w:rFonts w:cs="Arial"/>
                <w:sz w:val="16"/>
                <w:szCs w:val="16"/>
              </w:rPr>
              <w:br/>
              <w:t>TIPO SIMPLES, ESP. 0,50MM, ACABAMENTO NATURAL, INCLUSIVE</w:t>
            </w:r>
            <w:r w:rsidRPr="00D43A43">
              <w:rPr>
                <w:rFonts w:cs="Arial"/>
                <w:sz w:val="16"/>
                <w:szCs w:val="16"/>
              </w:rPr>
              <w:br/>
              <w:t>ACESSÓRIOS PARA FIXAÇÃO, FORNECIMENTO E INSTALAÇÃO</w:t>
            </w:r>
          </w:p>
        </w:tc>
        <w:tc>
          <w:tcPr>
            <w:tcW w:w="940" w:type="dxa"/>
            <w:tcBorders>
              <w:top w:val="nil"/>
              <w:left w:val="nil"/>
              <w:bottom w:val="single" w:sz="4" w:space="0" w:color="auto"/>
              <w:right w:val="single" w:sz="4" w:space="0" w:color="auto"/>
            </w:tcBorders>
            <w:shd w:val="clear" w:color="auto" w:fill="auto"/>
            <w:vAlign w:val="center"/>
            <w:hideMark/>
          </w:tcPr>
          <w:p w14:paraId="201E0B2C"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3B9F6463" w14:textId="77777777" w:rsidR="00D43A43" w:rsidRPr="00D43A43" w:rsidRDefault="00D43A43" w:rsidP="00D43A43">
            <w:pPr>
              <w:jc w:val="center"/>
              <w:rPr>
                <w:rFonts w:cs="Arial"/>
                <w:sz w:val="16"/>
                <w:szCs w:val="16"/>
              </w:rPr>
            </w:pPr>
            <w:r w:rsidRPr="00D43A43">
              <w:rPr>
                <w:rFonts w:cs="Arial"/>
                <w:sz w:val="16"/>
                <w:szCs w:val="16"/>
              </w:rPr>
              <w:t>40,00</w:t>
            </w:r>
          </w:p>
        </w:tc>
        <w:tc>
          <w:tcPr>
            <w:tcW w:w="1460" w:type="dxa"/>
            <w:tcBorders>
              <w:top w:val="nil"/>
              <w:left w:val="nil"/>
              <w:bottom w:val="single" w:sz="4" w:space="0" w:color="auto"/>
              <w:right w:val="single" w:sz="4" w:space="0" w:color="auto"/>
            </w:tcBorders>
            <w:shd w:val="clear" w:color="auto" w:fill="auto"/>
            <w:vAlign w:val="center"/>
          </w:tcPr>
          <w:p w14:paraId="6CDAF5CA" w14:textId="49B3B897"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7143FB2" w14:textId="4070FD57"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4EDC4623" w14:textId="016CA7E0" w:rsidR="00D43A43" w:rsidRPr="00D43A43" w:rsidRDefault="00D43A43" w:rsidP="00D43A43">
            <w:pPr>
              <w:jc w:val="center"/>
              <w:rPr>
                <w:rFonts w:cs="Arial"/>
                <w:sz w:val="16"/>
                <w:szCs w:val="16"/>
              </w:rPr>
            </w:pPr>
          </w:p>
        </w:tc>
      </w:tr>
      <w:tr w:rsidR="00D43A43" w:rsidRPr="00D43A43" w14:paraId="076C3CF7" w14:textId="77777777" w:rsidTr="00D43A43">
        <w:trPr>
          <w:trHeight w:val="829"/>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653363C4" w14:textId="77777777" w:rsidR="00D43A43" w:rsidRPr="00D43A43" w:rsidRDefault="00D43A43" w:rsidP="00D43A43">
            <w:pPr>
              <w:jc w:val="center"/>
              <w:rPr>
                <w:rFonts w:cs="Arial"/>
                <w:sz w:val="16"/>
                <w:szCs w:val="16"/>
              </w:rPr>
            </w:pPr>
            <w:r w:rsidRPr="00D43A43">
              <w:rPr>
                <w:rFonts w:cs="Arial"/>
                <w:sz w:val="16"/>
                <w:szCs w:val="16"/>
              </w:rPr>
              <w:t>2.2</w:t>
            </w:r>
          </w:p>
        </w:tc>
        <w:tc>
          <w:tcPr>
            <w:tcW w:w="1200" w:type="dxa"/>
            <w:tcBorders>
              <w:top w:val="nil"/>
              <w:left w:val="nil"/>
              <w:bottom w:val="single" w:sz="4" w:space="0" w:color="auto"/>
              <w:right w:val="single" w:sz="4" w:space="0" w:color="auto"/>
            </w:tcBorders>
            <w:shd w:val="clear" w:color="000000" w:fill="FFFFFF"/>
            <w:vAlign w:val="center"/>
            <w:hideMark/>
          </w:tcPr>
          <w:p w14:paraId="7F87337C" w14:textId="77777777" w:rsidR="00D43A43" w:rsidRPr="00D43A43" w:rsidRDefault="00D43A43" w:rsidP="00D43A43">
            <w:pPr>
              <w:jc w:val="center"/>
              <w:rPr>
                <w:rFonts w:ascii="Calibri" w:hAnsi="Calibri" w:cs="Calibri"/>
                <w:sz w:val="16"/>
                <w:szCs w:val="16"/>
              </w:rPr>
            </w:pPr>
            <w:r w:rsidRPr="00D43A43">
              <w:rPr>
                <w:rFonts w:ascii="Calibri" w:hAnsi="Calibri" w:cs="Calibri"/>
                <w:sz w:val="16"/>
                <w:szCs w:val="16"/>
              </w:rPr>
              <w:t>ED-50681</w:t>
            </w:r>
          </w:p>
        </w:tc>
        <w:tc>
          <w:tcPr>
            <w:tcW w:w="6040" w:type="dxa"/>
            <w:tcBorders>
              <w:top w:val="nil"/>
              <w:left w:val="nil"/>
              <w:bottom w:val="single" w:sz="4" w:space="0" w:color="auto"/>
              <w:right w:val="single" w:sz="4" w:space="0" w:color="auto"/>
            </w:tcBorders>
            <w:shd w:val="clear" w:color="000000" w:fill="FFFFFF"/>
            <w:vAlign w:val="center"/>
            <w:hideMark/>
          </w:tcPr>
          <w:p w14:paraId="00CF21B9" w14:textId="77777777" w:rsidR="00D43A43" w:rsidRPr="00D43A43" w:rsidRDefault="00D43A43" w:rsidP="00D43A43">
            <w:pPr>
              <w:rPr>
                <w:rFonts w:cs="Arial"/>
                <w:sz w:val="16"/>
                <w:szCs w:val="16"/>
              </w:rPr>
            </w:pPr>
            <w:r w:rsidRPr="00D43A43">
              <w:rPr>
                <w:rFonts w:cs="Arial"/>
                <w:sz w:val="16"/>
                <w:szCs w:val="16"/>
              </w:rPr>
              <w:t xml:space="preserve"> COBERTURA EM TELHA METÁLICA GALVANIZADA TRAPEZOIDAL,</w:t>
            </w:r>
            <w:r w:rsidRPr="00D43A43">
              <w:rPr>
                <w:rFonts w:cs="Arial"/>
                <w:sz w:val="16"/>
                <w:szCs w:val="16"/>
              </w:rPr>
              <w:br/>
              <w:t>TIPO SIMPLES, ESP. 0,50MM, ACABAMENTO NATURAL, INCLUSIVE</w:t>
            </w:r>
            <w:r w:rsidRPr="00D43A43">
              <w:rPr>
                <w:rFonts w:cs="Arial"/>
                <w:sz w:val="16"/>
                <w:szCs w:val="16"/>
              </w:rPr>
              <w:br/>
              <w:t>ACESSÓRIOS PARA FIXAÇÃO, FORNECIMENTO E INSTALAÇÃO</w:t>
            </w:r>
          </w:p>
        </w:tc>
        <w:tc>
          <w:tcPr>
            <w:tcW w:w="940" w:type="dxa"/>
            <w:tcBorders>
              <w:top w:val="nil"/>
              <w:left w:val="nil"/>
              <w:bottom w:val="single" w:sz="4" w:space="0" w:color="auto"/>
              <w:right w:val="single" w:sz="4" w:space="0" w:color="auto"/>
            </w:tcBorders>
            <w:shd w:val="clear" w:color="000000" w:fill="FFFFFF"/>
            <w:vAlign w:val="center"/>
            <w:hideMark/>
          </w:tcPr>
          <w:p w14:paraId="254D6B7C"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000000" w:fill="FFFFFF"/>
            <w:vAlign w:val="center"/>
            <w:hideMark/>
          </w:tcPr>
          <w:p w14:paraId="26212D25" w14:textId="77777777" w:rsidR="00D43A43" w:rsidRPr="00D43A43" w:rsidRDefault="00D43A43" w:rsidP="00D43A43">
            <w:pPr>
              <w:jc w:val="center"/>
              <w:rPr>
                <w:rFonts w:cs="Arial"/>
                <w:sz w:val="16"/>
                <w:szCs w:val="16"/>
              </w:rPr>
            </w:pPr>
            <w:r w:rsidRPr="00D43A43">
              <w:rPr>
                <w:rFonts w:cs="Arial"/>
                <w:sz w:val="16"/>
                <w:szCs w:val="16"/>
              </w:rPr>
              <w:t>303,43</w:t>
            </w:r>
          </w:p>
        </w:tc>
        <w:tc>
          <w:tcPr>
            <w:tcW w:w="1460" w:type="dxa"/>
            <w:tcBorders>
              <w:top w:val="nil"/>
              <w:left w:val="nil"/>
              <w:bottom w:val="single" w:sz="4" w:space="0" w:color="auto"/>
              <w:right w:val="single" w:sz="4" w:space="0" w:color="auto"/>
            </w:tcBorders>
            <w:shd w:val="clear" w:color="000000" w:fill="FFFFFF"/>
            <w:vAlign w:val="center"/>
          </w:tcPr>
          <w:p w14:paraId="61CDB327" w14:textId="16758D5E"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B5EC509" w14:textId="0FD26B93"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6DB9AE9A" w14:textId="0EBD50D3" w:rsidR="00D43A43" w:rsidRPr="00D43A43" w:rsidRDefault="00D43A43" w:rsidP="00D43A43">
            <w:pPr>
              <w:jc w:val="center"/>
              <w:rPr>
                <w:rFonts w:cs="Arial"/>
                <w:sz w:val="16"/>
                <w:szCs w:val="16"/>
              </w:rPr>
            </w:pPr>
          </w:p>
        </w:tc>
      </w:tr>
      <w:tr w:rsidR="00D43A43" w:rsidRPr="00D43A43" w14:paraId="4D676B5B" w14:textId="77777777" w:rsidTr="00D43A43">
        <w:trPr>
          <w:trHeight w:val="24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5E6B7C50" w14:textId="77777777" w:rsidR="00D43A43" w:rsidRPr="00D43A43" w:rsidRDefault="00D43A43" w:rsidP="00D43A43">
            <w:pPr>
              <w:jc w:val="center"/>
              <w:rPr>
                <w:rFonts w:cs="Arial"/>
                <w:sz w:val="16"/>
                <w:szCs w:val="16"/>
              </w:rPr>
            </w:pPr>
            <w:r w:rsidRPr="00D43A43">
              <w:rPr>
                <w:rFonts w:cs="Arial"/>
                <w:sz w:val="16"/>
                <w:szCs w:val="16"/>
              </w:rPr>
              <w:t> </w:t>
            </w:r>
          </w:p>
        </w:tc>
        <w:tc>
          <w:tcPr>
            <w:tcW w:w="1200" w:type="dxa"/>
            <w:tcBorders>
              <w:top w:val="nil"/>
              <w:left w:val="nil"/>
              <w:bottom w:val="single" w:sz="4" w:space="0" w:color="auto"/>
              <w:right w:val="single" w:sz="4" w:space="0" w:color="auto"/>
            </w:tcBorders>
            <w:shd w:val="clear" w:color="auto" w:fill="auto"/>
            <w:vAlign w:val="center"/>
            <w:hideMark/>
          </w:tcPr>
          <w:p w14:paraId="5C8CE5D3" w14:textId="77777777" w:rsidR="00D43A43" w:rsidRPr="00D43A43" w:rsidRDefault="00D43A43" w:rsidP="00D43A43">
            <w:pPr>
              <w:jc w:val="center"/>
              <w:rPr>
                <w:rFonts w:cs="Arial"/>
                <w:sz w:val="16"/>
                <w:szCs w:val="16"/>
              </w:rPr>
            </w:pPr>
            <w:r w:rsidRPr="00D43A43">
              <w:rPr>
                <w:rFonts w:cs="Arial"/>
                <w:sz w:val="16"/>
                <w:szCs w:val="16"/>
              </w:rPr>
              <w:t> </w:t>
            </w:r>
          </w:p>
        </w:tc>
        <w:tc>
          <w:tcPr>
            <w:tcW w:w="6040" w:type="dxa"/>
            <w:tcBorders>
              <w:top w:val="nil"/>
              <w:left w:val="nil"/>
              <w:bottom w:val="single" w:sz="4" w:space="0" w:color="auto"/>
              <w:right w:val="single" w:sz="4" w:space="0" w:color="auto"/>
            </w:tcBorders>
            <w:shd w:val="clear" w:color="auto" w:fill="auto"/>
            <w:vAlign w:val="center"/>
            <w:hideMark/>
          </w:tcPr>
          <w:p w14:paraId="2459A48C" w14:textId="77777777" w:rsidR="00D43A43" w:rsidRPr="00D43A43" w:rsidRDefault="00D43A43" w:rsidP="00D43A43">
            <w:pPr>
              <w:rPr>
                <w:rFonts w:cs="Arial"/>
                <w:sz w:val="16"/>
                <w:szCs w:val="16"/>
              </w:rPr>
            </w:pPr>
            <w:r w:rsidRPr="00D43A43">
              <w:rPr>
                <w:rFonts w:cs="Arial"/>
                <w:sz w:val="16"/>
                <w:szCs w:val="16"/>
              </w:rPr>
              <w:t> </w:t>
            </w:r>
          </w:p>
        </w:tc>
        <w:tc>
          <w:tcPr>
            <w:tcW w:w="940" w:type="dxa"/>
            <w:tcBorders>
              <w:top w:val="nil"/>
              <w:left w:val="nil"/>
              <w:bottom w:val="single" w:sz="4" w:space="0" w:color="auto"/>
              <w:right w:val="single" w:sz="4" w:space="0" w:color="auto"/>
            </w:tcBorders>
            <w:shd w:val="clear" w:color="auto" w:fill="auto"/>
            <w:vAlign w:val="center"/>
            <w:hideMark/>
          </w:tcPr>
          <w:p w14:paraId="1E0A60FC"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0F375A06"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59854DAD"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6A01DA36" w14:textId="77777777" w:rsidR="00D43A43" w:rsidRPr="00D43A43" w:rsidRDefault="00D43A43" w:rsidP="00D43A43">
            <w:pPr>
              <w:jc w:val="center"/>
              <w:rPr>
                <w:rFonts w:cs="Arial"/>
                <w:b/>
                <w:bCs/>
                <w:sz w:val="16"/>
                <w:szCs w:val="16"/>
              </w:rPr>
            </w:pPr>
            <w:r w:rsidRPr="00D43A43">
              <w:rPr>
                <w:rFonts w:cs="Arial"/>
                <w:b/>
                <w:bCs/>
                <w:sz w:val="16"/>
                <w:szCs w:val="16"/>
              </w:rPr>
              <w:t xml:space="preserve"> SUB TOTAL </w:t>
            </w:r>
          </w:p>
        </w:tc>
        <w:tc>
          <w:tcPr>
            <w:tcW w:w="1420" w:type="dxa"/>
            <w:tcBorders>
              <w:top w:val="nil"/>
              <w:left w:val="nil"/>
              <w:bottom w:val="single" w:sz="4" w:space="0" w:color="auto"/>
              <w:right w:val="single" w:sz="8" w:space="0" w:color="auto"/>
            </w:tcBorders>
            <w:shd w:val="clear" w:color="auto" w:fill="auto"/>
            <w:vAlign w:val="center"/>
            <w:hideMark/>
          </w:tcPr>
          <w:p w14:paraId="641D26D3" w14:textId="36BD1402" w:rsidR="00D43A43" w:rsidRPr="00D43A43" w:rsidRDefault="00D43A43" w:rsidP="00D43A43">
            <w:pPr>
              <w:jc w:val="center"/>
              <w:rPr>
                <w:rFonts w:cs="Arial"/>
                <w:b/>
                <w:bCs/>
                <w:sz w:val="16"/>
                <w:szCs w:val="16"/>
              </w:rPr>
            </w:pPr>
            <w:r w:rsidRPr="00D43A43">
              <w:rPr>
                <w:rFonts w:cs="Arial"/>
                <w:b/>
                <w:bCs/>
                <w:sz w:val="16"/>
                <w:szCs w:val="16"/>
              </w:rPr>
              <w:t xml:space="preserve"> R </w:t>
            </w:r>
          </w:p>
        </w:tc>
      </w:tr>
      <w:tr w:rsidR="00D43A43" w:rsidRPr="00D43A43" w14:paraId="30562A82" w14:textId="77777777" w:rsidTr="00D43A43">
        <w:trPr>
          <w:trHeight w:val="24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138E61D2" w14:textId="77777777" w:rsidR="00D43A43" w:rsidRPr="00D43A43" w:rsidRDefault="00D43A43" w:rsidP="00D43A43">
            <w:pPr>
              <w:jc w:val="center"/>
              <w:rPr>
                <w:rFonts w:cs="Arial"/>
                <w:sz w:val="16"/>
                <w:szCs w:val="16"/>
              </w:rPr>
            </w:pPr>
            <w:r w:rsidRPr="00D43A43">
              <w:rPr>
                <w:rFonts w:cs="Arial"/>
                <w:sz w:val="16"/>
                <w:szCs w:val="16"/>
              </w:rPr>
              <w:t> </w:t>
            </w:r>
          </w:p>
        </w:tc>
        <w:tc>
          <w:tcPr>
            <w:tcW w:w="1200" w:type="dxa"/>
            <w:tcBorders>
              <w:top w:val="nil"/>
              <w:left w:val="nil"/>
              <w:bottom w:val="single" w:sz="4" w:space="0" w:color="auto"/>
              <w:right w:val="single" w:sz="4" w:space="0" w:color="auto"/>
            </w:tcBorders>
            <w:shd w:val="clear" w:color="auto" w:fill="auto"/>
            <w:vAlign w:val="center"/>
            <w:hideMark/>
          </w:tcPr>
          <w:p w14:paraId="584B6E02" w14:textId="77777777" w:rsidR="00D43A43" w:rsidRPr="00D43A43" w:rsidRDefault="00D43A43" w:rsidP="00D43A43">
            <w:pPr>
              <w:jc w:val="center"/>
              <w:rPr>
                <w:rFonts w:cs="Arial"/>
                <w:sz w:val="16"/>
                <w:szCs w:val="16"/>
              </w:rPr>
            </w:pPr>
            <w:r w:rsidRPr="00D43A43">
              <w:rPr>
                <w:rFonts w:cs="Arial"/>
                <w:sz w:val="16"/>
                <w:szCs w:val="16"/>
              </w:rPr>
              <w:t> </w:t>
            </w:r>
          </w:p>
        </w:tc>
        <w:tc>
          <w:tcPr>
            <w:tcW w:w="6040" w:type="dxa"/>
            <w:tcBorders>
              <w:top w:val="nil"/>
              <w:left w:val="nil"/>
              <w:bottom w:val="single" w:sz="4" w:space="0" w:color="auto"/>
              <w:right w:val="single" w:sz="4" w:space="0" w:color="auto"/>
            </w:tcBorders>
            <w:shd w:val="clear" w:color="auto" w:fill="auto"/>
            <w:vAlign w:val="center"/>
            <w:hideMark/>
          </w:tcPr>
          <w:p w14:paraId="60C82FD2" w14:textId="77777777" w:rsidR="00D43A43" w:rsidRPr="00D43A43" w:rsidRDefault="00D43A43" w:rsidP="00D43A43">
            <w:pPr>
              <w:rPr>
                <w:rFonts w:cs="Arial"/>
                <w:sz w:val="16"/>
                <w:szCs w:val="16"/>
              </w:rPr>
            </w:pPr>
            <w:r w:rsidRPr="00D43A43">
              <w:rPr>
                <w:rFonts w:cs="Arial"/>
                <w:sz w:val="16"/>
                <w:szCs w:val="16"/>
              </w:rPr>
              <w:t> </w:t>
            </w:r>
          </w:p>
        </w:tc>
        <w:tc>
          <w:tcPr>
            <w:tcW w:w="940" w:type="dxa"/>
            <w:tcBorders>
              <w:top w:val="nil"/>
              <w:left w:val="nil"/>
              <w:bottom w:val="single" w:sz="4" w:space="0" w:color="auto"/>
              <w:right w:val="single" w:sz="4" w:space="0" w:color="auto"/>
            </w:tcBorders>
            <w:shd w:val="clear" w:color="auto" w:fill="auto"/>
            <w:vAlign w:val="center"/>
            <w:hideMark/>
          </w:tcPr>
          <w:p w14:paraId="7ADF771C"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69E9559F"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378696B2"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414FEDA6"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1420" w:type="dxa"/>
            <w:tcBorders>
              <w:top w:val="nil"/>
              <w:left w:val="nil"/>
              <w:bottom w:val="single" w:sz="4" w:space="0" w:color="auto"/>
              <w:right w:val="single" w:sz="8" w:space="0" w:color="auto"/>
            </w:tcBorders>
            <w:shd w:val="clear" w:color="auto" w:fill="auto"/>
            <w:vAlign w:val="center"/>
            <w:hideMark/>
          </w:tcPr>
          <w:p w14:paraId="325CE1FB" w14:textId="77777777" w:rsidR="00D43A43" w:rsidRPr="00D43A43" w:rsidRDefault="00D43A43" w:rsidP="00D43A43">
            <w:pPr>
              <w:jc w:val="center"/>
              <w:rPr>
                <w:rFonts w:cs="Arial"/>
                <w:b/>
                <w:bCs/>
                <w:sz w:val="16"/>
                <w:szCs w:val="16"/>
              </w:rPr>
            </w:pPr>
            <w:r w:rsidRPr="00D43A43">
              <w:rPr>
                <w:rFonts w:cs="Arial"/>
                <w:b/>
                <w:bCs/>
                <w:sz w:val="16"/>
                <w:szCs w:val="16"/>
              </w:rPr>
              <w:t> </w:t>
            </w:r>
          </w:p>
        </w:tc>
      </w:tr>
      <w:tr w:rsidR="00D43A43" w:rsidRPr="00D43A43" w14:paraId="39FA5B8A" w14:textId="77777777" w:rsidTr="00D43A43">
        <w:trPr>
          <w:trHeight w:val="22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74A98C46" w14:textId="77777777" w:rsidR="00D43A43" w:rsidRPr="00D43A43" w:rsidRDefault="00D43A43" w:rsidP="00D43A43">
            <w:pPr>
              <w:jc w:val="center"/>
              <w:rPr>
                <w:rFonts w:cs="Arial"/>
                <w:b/>
                <w:bCs/>
                <w:sz w:val="16"/>
                <w:szCs w:val="16"/>
              </w:rPr>
            </w:pPr>
            <w:r w:rsidRPr="00D43A43">
              <w:rPr>
                <w:rFonts w:cs="Arial"/>
                <w:b/>
                <w:bCs/>
                <w:sz w:val="16"/>
                <w:szCs w:val="16"/>
              </w:rPr>
              <w:lastRenderedPageBreak/>
              <w:t>3</w:t>
            </w:r>
          </w:p>
        </w:tc>
        <w:tc>
          <w:tcPr>
            <w:tcW w:w="1200" w:type="dxa"/>
            <w:tcBorders>
              <w:top w:val="nil"/>
              <w:left w:val="nil"/>
              <w:bottom w:val="single" w:sz="4" w:space="0" w:color="auto"/>
              <w:right w:val="single" w:sz="4" w:space="0" w:color="auto"/>
            </w:tcBorders>
            <w:shd w:val="clear" w:color="auto" w:fill="auto"/>
            <w:vAlign w:val="center"/>
            <w:hideMark/>
          </w:tcPr>
          <w:p w14:paraId="27774B79"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6040" w:type="dxa"/>
            <w:tcBorders>
              <w:top w:val="nil"/>
              <w:left w:val="nil"/>
              <w:bottom w:val="single" w:sz="4" w:space="0" w:color="auto"/>
              <w:right w:val="single" w:sz="4" w:space="0" w:color="auto"/>
            </w:tcBorders>
            <w:shd w:val="clear" w:color="auto" w:fill="auto"/>
            <w:vAlign w:val="center"/>
            <w:hideMark/>
          </w:tcPr>
          <w:p w14:paraId="2697261E" w14:textId="77777777" w:rsidR="00D43A43" w:rsidRPr="00D43A43" w:rsidRDefault="00D43A43" w:rsidP="00D43A43">
            <w:pPr>
              <w:rPr>
                <w:rFonts w:cs="Arial"/>
                <w:b/>
                <w:bCs/>
                <w:sz w:val="16"/>
                <w:szCs w:val="16"/>
              </w:rPr>
            </w:pPr>
            <w:r w:rsidRPr="00D43A43">
              <w:rPr>
                <w:rFonts w:cs="Arial"/>
                <w:b/>
                <w:bCs/>
                <w:sz w:val="16"/>
                <w:szCs w:val="16"/>
              </w:rPr>
              <w:t xml:space="preserve">SERVIÇOS DIVERSOS </w:t>
            </w:r>
          </w:p>
        </w:tc>
        <w:tc>
          <w:tcPr>
            <w:tcW w:w="940" w:type="dxa"/>
            <w:tcBorders>
              <w:top w:val="nil"/>
              <w:left w:val="nil"/>
              <w:bottom w:val="single" w:sz="4" w:space="0" w:color="auto"/>
              <w:right w:val="single" w:sz="4" w:space="0" w:color="auto"/>
            </w:tcBorders>
            <w:shd w:val="clear" w:color="auto" w:fill="auto"/>
            <w:vAlign w:val="center"/>
            <w:hideMark/>
          </w:tcPr>
          <w:p w14:paraId="0F9E197A"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3F442939"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34EE499F"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348B3167" w14:textId="77777777" w:rsidR="00D43A43" w:rsidRPr="00D43A43" w:rsidRDefault="00D43A43" w:rsidP="00D43A43">
            <w:pPr>
              <w:jc w:val="center"/>
              <w:rPr>
                <w:rFonts w:cs="Arial"/>
                <w:b/>
                <w:bCs/>
                <w:sz w:val="16"/>
                <w:szCs w:val="16"/>
              </w:rPr>
            </w:pPr>
            <w:r w:rsidRPr="00D43A43">
              <w:rPr>
                <w:rFonts w:cs="Arial"/>
                <w:b/>
                <w:bCs/>
                <w:sz w:val="16"/>
                <w:szCs w:val="16"/>
              </w:rPr>
              <w:t> </w:t>
            </w:r>
          </w:p>
        </w:tc>
        <w:tc>
          <w:tcPr>
            <w:tcW w:w="1420" w:type="dxa"/>
            <w:tcBorders>
              <w:top w:val="nil"/>
              <w:left w:val="nil"/>
              <w:bottom w:val="single" w:sz="4" w:space="0" w:color="auto"/>
              <w:right w:val="single" w:sz="8" w:space="0" w:color="auto"/>
            </w:tcBorders>
            <w:shd w:val="clear" w:color="auto" w:fill="auto"/>
            <w:vAlign w:val="center"/>
            <w:hideMark/>
          </w:tcPr>
          <w:p w14:paraId="5AF311AF" w14:textId="77777777" w:rsidR="00D43A43" w:rsidRPr="00D43A43" w:rsidRDefault="00D43A43" w:rsidP="00D43A43">
            <w:pPr>
              <w:jc w:val="center"/>
              <w:rPr>
                <w:rFonts w:cs="Arial"/>
                <w:b/>
                <w:bCs/>
                <w:sz w:val="16"/>
                <w:szCs w:val="16"/>
              </w:rPr>
            </w:pPr>
            <w:r w:rsidRPr="00D43A43">
              <w:rPr>
                <w:rFonts w:cs="Arial"/>
                <w:b/>
                <w:bCs/>
                <w:sz w:val="16"/>
                <w:szCs w:val="16"/>
              </w:rPr>
              <w:t> </w:t>
            </w:r>
          </w:p>
        </w:tc>
      </w:tr>
      <w:tr w:rsidR="00D43A43" w:rsidRPr="00D43A43" w14:paraId="766BDC87" w14:textId="77777777" w:rsidTr="00D43A43">
        <w:trPr>
          <w:trHeight w:val="67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5496855D" w14:textId="77777777" w:rsidR="00D43A43" w:rsidRPr="00D43A43" w:rsidRDefault="00D43A43" w:rsidP="00D43A43">
            <w:pPr>
              <w:jc w:val="center"/>
              <w:rPr>
                <w:rFonts w:cs="Arial"/>
                <w:sz w:val="16"/>
                <w:szCs w:val="16"/>
              </w:rPr>
            </w:pPr>
            <w:r w:rsidRPr="00D43A43">
              <w:rPr>
                <w:rFonts w:cs="Arial"/>
                <w:sz w:val="16"/>
                <w:szCs w:val="16"/>
              </w:rPr>
              <w:t>3.1</w:t>
            </w:r>
          </w:p>
        </w:tc>
        <w:tc>
          <w:tcPr>
            <w:tcW w:w="1200" w:type="dxa"/>
            <w:tcBorders>
              <w:top w:val="nil"/>
              <w:left w:val="nil"/>
              <w:bottom w:val="single" w:sz="4" w:space="0" w:color="auto"/>
              <w:right w:val="single" w:sz="4" w:space="0" w:color="auto"/>
            </w:tcBorders>
            <w:shd w:val="clear" w:color="auto" w:fill="auto"/>
            <w:vAlign w:val="center"/>
            <w:hideMark/>
          </w:tcPr>
          <w:p w14:paraId="2D871E86" w14:textId="77777777" w:rsidR="00D43A43" w:rsidRPr="00D43A43" w:rsidRDefault="00D43A43" w:rsidP="00D43A43">
            <w:pPr>
              <w:jc w:val="center"/>
              <w:rPr>
                <w:rFonts w:cs="Arial"/>
                <w:sz w:val="16"/>
                <w:szCs w:val="16"/>
              </w:rPr>
            </w:pPr>
            <w:r w:rsidRPr="00D43A43">
              <w:rPr>
                <w:rFonts w:cs="Arial"/>
                <w:sz w:val="16"/>
                <w:szCs w:val="16"/>
              </w:rPr>
              <w:t>ED-48682</w:t>
            </w:r>
          </w:p>
        </w:tc>
        <w:tc>
          <w:tcPr>
            <w:tcW w:w="6040" w:type="dxa"/>
            <w:tcBorders>
              <w:top w:val="nil"/>
              <w:left w:val="nil"/>
              <w:bottom w:val="single" w:sz="4" w:space="0" w:color="auto"/>
              <w:right w:val="single" w:sz="4" w:space="0" w:color="auto"/>
            </w:tcBorders>
            <w:shd w:val="clear" w:color="auto" w:fill="auto"/>
            <w:vAlign w:val="center"/>
            <w:hideMark/>
          </w:tcPr>
          <w:p w14:paraId="33AAB713" w14:textId="77777777" w:rsidR="00D43A43" w:rsidRPr="00D43A43" w:rsidRDefault="00D43A43" w:rsidP="00D43A43">
            <w:pPr>
              <w:rPr>
                <w:rFonts w:cs="Arial"/>
                <w:sz w:val="16"/>
                <w:szCs w:val="16"/>
              </w:rPr>
            </w:pPr>
            <w:r w:rsidRPr="00D43A43">
              <w:rPr>
                <w:rFonts w:cs="Arial"/>
                <w:sz w:val="16"/>
                <w:szCs w:val="16"/>
              </w:rPr>
              <w:t>RUFO E CONTRARRUFO EM CHAPA GALVANIZADA, ESP. 0,65MM (</w:t>
            </w:r>
            <w:r w:rsidRPr="00D43A43">
              <w:rPr>
                <w:rFonts w:cs="Arial"/>
                <w:sz w:val="16"/>
                <w:szCs w:val="16"/>
              </w:rPr>
              <w:br/>
              <w:t>GSG-24), COM DESENVOLVIMENTO DE 70CM, INCLUSIVE</w:t>
            </w:r>
            <w:r w:rsidRPr="00D43A43">
              <w:rPr>
                <w:rFonts w:cs="Arial"/>
                <w:sz w:val="16"/>
                <w:szCs w:val="16"/>
              </w:rPr>
              <w:br/>
              <w:t>IÇAMENTO MANUAL VERTICAL</w:t>
            </w:r>
          </w:p>
        </w:tc>
        <w:tc>
          <w:tcPr>
            <w:tcW w:w="940" w:type="dxa"/>
            <w:tcBorders>
              <w:top w:val="nil"/>
              <w:left w:val="nil"/>
              <w:bottom w:val="single" w:sz="4" w:space="0" w:color="auto"/>
              <w:right w:val="single" w:sz="4" w:space="0" w:color="auto"/>
            </w:tcBorders>
            <w:shd w:val="clear" w:color="auto" w:fill="auto"/>
            <w:vAlign w:val="center"/>
            <w:hideMark/>
          </w:tcPr>
          <w:p w14:paraId="373E16D0" w14:textId="77777777" w:rsidR="00D43A43" w:rsidRPr="00D43A43" w:rsidRDefault="00D43A43" w:rsidP="00D43A43">
            <w:pPr>
              <w:jc w:val="center"/>
              <w:rPr>
                <w:rFonts w:cs="Arial"/>
                <w:sz w:val="16"/>
                <w:szCs w:val="16"/>
              </w:rPr>
            </w:pPr>
            <w:r w:rsidRPr="00D43A43">
              <w:rPr>
                <w:rFonts w:cs="Arial"/>
                <w:sz w:val="16"/>
                <w:szCs w:val="16"/>
              </w:rPr>
              <w:t>M</w:t>
            </w:r>
          </w:p>
        </w:tc>
        <w:tc>
          <w:tcPr>
            <w:tcW w:w="1000" w:type="dxa"/>
            <w:tcBorders>
              <w:top w:val="nil"/>
              <w:left w:val="nil"/>
              <w:bottom w:val="single" w:sz="4" w:space="0" w:color="auto"/>
              <w:right w:val="single" w:sz="4" w:space="0" w:color="auto"/>
            </w:tcBorders>
            <w:shd w:val="clear" w:color="auto" w:fill="auto"/>
            <w:vAlign w:val="center"/>
            <w:hideMark/>
          </w:tcPr>
          <w:p w14:paraId="63FE0B44" w14:textId="77777777" w:rsidR="00D43A43" w:rsidRPr="00D43A43" w:rsidRDefault="00D43A43" w:rsidP="00D43A43">
            <w:pPr>
              <w:jc w:val="center"/>
              <w:rPr>
                <w:rFonts w:cs="Arial"/>
                <w:sz w:val="16"/>
                <w:szCs w:val="16"/>
              </w:rPr>
            </w:pPr>
            <w:r w:rsidRPr="00D43A43">
              <w:rPr>
                <w:rFonts w:cs="Arial"/>
                <w:sz w:val="16"/>
                <w:szCs w:val="16"/>
              </w:rPr>
              <w:t>124,50</w:t>
            </w:r>
          </w:p>
        </w:tc>
        <w:tc>
          <w:tcPr>
            <w:tcW w:w="1460" w:type="dxa"/>
            <w:tcBorders>
              <w:top w:val="nil"/>
              <w:left w:val="nil"/>
              <w:bottom w:val="single" w:sz="4" w:space="0" w:color="auto"/>
              <w:right w:val="single" w:sz="4" w:space="0" w:color="auto"/>
            </w:tcBorders>
            <w:shd w:val="clear" w:color="auto" w:fill="auto"/>
            <w:vAlign w:val="center"/>
          </w:tcPr>
          <w:p w14:paraId="24032A83" w14:textId="38F3F7C5"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882B244" w14:textId="605BB322"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38FDA9E7" w14:textId="0EB567CC" w:rsidR="00D43A43" w:rsidRPr="00D43A43" w:rsidRDefault="00D43A43" w:rsidP="00D43A43">
            <w:pPr>
              <w:jc w:val="center"/>
              <w:rPr>
                <w:rFonts w:cs="Arial"/>
                <w:sz w:val="16"/>
                <w:szCs w:val="16"/>
              </w:rPr>
            </w:pPr>
          </w:p>
        </w:tc>
      </w:tr>
      <w:tr w:rsidR="00D43A43" w:rsidRPr="00D43A43" w14:paraId="31CF6E45" w14:textId="77777777" w:rsidTr="00D43A43">
        <w:trPr>
          <w:trHeight w:val="67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22F8308A" w14:textId="77777777" w:rsidR="00D43A43" w:rsidRPr="00D43A43" w:rsidRDefault="00D43A43" w:rsidP="00D43A43">
            <w:pPr>
              <w:jc w:val="center"/>
              <w:rPr>
                <w:rFonts w:cs="Arial"/>
                <w:sz w:val="16"/>
                <w:szCs w:val="16"/>
              </w:rPr>
            </w:pPr>
            <w:r w:rsidRPr="00D43A43">
              <w:rPr>
                <w:rFonts w:cs="Arial"/>
                <w:sz w:val="16"/>
                <w:szCs w:val="16"/>
              </w:rPr>
              <w:t>3.2</w:t>
            </w:r>
          </w:p>
        </w:tc>
        <w:tc>
          <w:tcPr>
            <w:tcW w:w="1200" w:type="dxa"/>
            <w:tcBorders>
              <w:top w:val="nil"/>
              <w:left w:val="nil"/>
              <w:bottom w:val="single" w:sz="4" w:space="0" w:color="auto"/>
              <w:right w:val="single" w:sz="4" w:space="0" w:color="auto"/>
            </w:tcBorders>
            <w:shd w:val="clear" w:color="auto" w:fill="auto"/>
            <w:vAlign w:val="center"/>
            <w:hideMark/>
          </w:tcPr>
          <w:p w14:paraId="266ADD99" w14:textId="77777777" w:rsidR="00D43A43" w:rsidRPr="00D43A43" w:rsidRDefault="00D43A43" w:rsidP="00D43A43">
            <w:pPr>
              <w:jc w:val="center"/>
              <w:rPr>
                <w:rFonts w:cs="Arial"/>
                <w:sz w:val="16"/>
                <w:szCs w:val="16"/>
              </w:rPr>
            </w:pPr>
            <w:r w:rsidRPr="00D43A43">
              <w:rPr>
                <w:rFonts w:cs="Arial"/>
                <w:sz w:val="16"/>
                <w:szCs w:val="16"/>
              </w:rPr>
              <w:t>ED-48670</w:t>
            </w:r>
          </w:p>
        </w:tc>
        <w:tc>
          <w:tcPr>
            <w:tcW w:w="6040" w:type="dxa"/>
            <w:tcBorders>
              <w:top w:val="nil"/>
              <w:left w:val="nil"/>
              <w:bottom w:val="single" w:sz="4" w:space="0" w:color="auto"/>
              <w:right w:val="single" w:sz="4" w:space="0" w:color="auto"/>
            </w:tcBorders>
            <w:shd w:val="clear" w:color="auto" w:fill="auto"/>
            <w:vAlign w:val="center"/>
            <w:hideMark/>
          </w:tcPr>
          <w:p w14:paraId="6CC40AA6" w14:textId="77777777" w:rsidR="00D43A43" w:rsidRPr="00D43A43" w:rsidRDefault="00D43A43" w:rsidP="00D43A43">
            <w:pPr>
              <w:rPr>
                <w:rFonts w:cs="Arial"/>
                <w:sz w:val="16"/>
                <w:szCs w:val="16"/>
              </w:rPr>
            </w:pPr>
            <w:r w:rsidRPr="00D43A43">
              <w:rPr>
                <w:rFonts w:cs="Arial"/>
                <w:sz w:val="16"/>
                <w:szCs w:val="16"/>
              </w:rPr>
              <w:t>FORNECIMENTO E ASSENTAMENTO DE TUBO PVC RÍGIDO,</w:t>
            </w:r>
            <w:r w:rsidRPr="00D43A43">
              <w:rPr>
                <w:rFonts w:cs="Arial"/>
                <w:sz w:val="16"/>
                <w:szCs w:val="16"/>
              </w:rPr>
              <w:br/>
              <w:t>DRENAGEM/PLUVIAL, PBV - SÉRIE NORMAL, DN 150 MM (6"),</w:t>
            </w:r>
            <w:r w:rsidRPr="00D43A43">
              <w:rPr>
                <w:rFonts w:cs="Arial"/>
                <w:sz w:val="16"/>
                <w:szCs w:val="16"/>
              </w:rPr>
              <w:br/>
              <w:t>INCLUSIVE CONEXÕES</w:t>
            </w:r>
          </w:p>
        </w:tc>
        <w:tc>
          <w:tcPr>
            <w:tcW w:w="940" w:type="dxa"/>
            <w:tcBorders>
              <w:top w:val="nil"/>
              <w:left w:val="nil"/>
              <w:bottom w:val="single" w:sz="4" w:space="0" w:color="auto"/>
              <w:right w:val="single" w:sz="4" w:space="0" w:color="auto"/>
            </w:tcBorders>
            <w:shd w:val="clear" w:color="auto" w:fill="auto"/>
            <w:vAlign w:val="center"/>
            <w:hideMark/>
          </w:tcPr>
          <w:p w14:paraId="37D97ADD" w14:textId="77777777" w:rsidR="00D43A43" w:rsidRPr="00D43A43" w:rsidRDefault="00D43A43" w:rsidP="00D43A43">
            <w:pPr>
              <w:jc w:val="center"/>
              <w:rPr>
                <w:rFonts w:cs="Arial"/>
                <w:sz w:val="16"/>
                <w:szCs w:val="16"/>
              </w:rPr>
            </w:pPr>
            <w:r w:rsidRPr="00D43A43">
              <w:rPr>
                <w:rFonts w:cs="Arial"/>
                <w:sz w:val="16"/>
                <w:szCs w:val="16"/>
              </w:rPr>
              <w:t>M</w:t>
            </w:r>
          </w:p>
        </w:tc>
        <w:tc>
          <w:tcPr>
            <w:tcW w:w="1000" w:type="dxa"/>
            <w:tcBorders>
              <w:top w:val="nil"/>
              <w:left w:val="nil"/>
              <w:bottom w:val="single" w:sz="4" w:space="0" w:color="auto"/>
              <w:right w:val="single" w:sz="4" w:space="0" w:color="auto"/>
            </w:tcBorders>
            <w:shd w:val="clear" w:color="auto" w:fill="auto"/>
            <w:vAlign w:val="center"/>
            <w:hideMark/>
          </w:tcPr>
          <w:p w14:paraId="2D4B542B" w14:textId="77777777" w:rsidR="00D43A43" w:rsidRPr="00D43A43" w:rsidRDefault="00D43A43" w:rsidP="00D43A43">
            <w:pPr>
              <w:jc w:val="center"/>
              <w:rPr>
                <w:rFonts w:cs="Arial"/>
                <w:sz w:val="16"/>
                <w:szCs w:val="16"/>
              </w:rPr>
            </w:pPr>
            <w:r w:rsidRPr="00D43A43">
              <w:rPr>
                <w:rFonts w:cs="Arial"/>
                <w:sz w:val="16"/>
                <w:szCs w:val="16"/>
              </w:rPr>
              <w:t>42,00</w:t>
            </w:r>
          </w:p>
        </w:tc>
        <w:tc>
          <w:tcPr>
            <w:tcW w:w="1460" w:type="dxa"/>
            <w:tcBorders>
              <w:top w:val="nil"/>
              <w:left w:val="nil"/>
              <w:bottom w:val="single" w:sz="4" w:space="0" w:color="auto"/>
              <w:right w:val="single" w:sz="4" w:space="0" w:color="auto"/>
            </w:tcBorders>
            <w:shd w:val="clear" w:color="auto" w:fill="auto"/>
            <w:vAlign w:val="center"/>
          </w:tcPr>
          <w:p w14:paraId="3DE8ADF8" w14:textId="7E586DB4"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266CD5A" w14:textId="5DB1856C"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5CE0A965" w14:textId="027500EF" w:rsidR="00D43A43" w:rsidRPr="00D43A43" w:rsidRDefault="00D43A43" w:rsidP="00D43A43">
            <w:pPr>
              <w:jc w:val="center"/>
              <w:rPr>
                <w:rFonts w:cs="Arial"/>
                <w:sz w:val="16"/>
                <w:szCs w:val="16"/>
              </w:rPr>
            </w:pPr>
          </w:p>
        </w:tc>
      </w:tr>
      <w:tr w:rsidR="00D43A43" w:rsidRPr="00D43A43" w14:paraId="0C2C3D0F" w14:textId="77777777" w:rsidTr="00D43A43">
        <w:trPr>
          <w:trHeight w:val="45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7DC61A17" w14:textId="77777777" w:rsidR="00D43A43" w:rsidRPr="00D43A43" w:rsidRDefault="00D43A43" w:rsidP="00D43A43">
            <w:pPr>
              <w:jc w:val="center"/>
              <w:rPr>
                <w:rFonts w:cs="Arial"/>
                <w:sz w:val="16"/>
                <w:szCs w:val="16"/>
              </w:rPr>
            </w:pPr>
            <w:r w:rsidRPr="00D43A43">
              <w:rPr>
                <w:rFonts w:cs="Arial"/>
                <w:sz w:val="16"/>
                <w:szCs w:val="16"/>
              </w:rPr>
              <w:t>3.3</w:t>
            </w:r>
          </w:p>
        </w:tc>
        <w:tc>
          <w:tcPr>
            <w:tcW w:w="1200" w:type="dxa"/>
            <w:tcBorders>
              <w:top w:val="nil"/>
              <w:left w:val="nil"/>
              <w:bottom w:val="single" w:sz="4" w:space="0" w:color="auto"/>
              <w:right w:val="single" w:sz="4" w:space="0" w:color="auto"/>
            </w:tcBorders>
            <w:shd w:val="clear" w:color="auto" w:fill="auto"/>
            <w:vAlign w:val="center"/>
            <w:hideMark/>
          </w:tcPr>
          <w:p w14:paraId="33E3DA12" w14:textId="77777777" w:rsidR="00D43A43" w:rsidRPr="00D43A43" w:rsidRDefault="00D43A43" w:rsidP="00D43A43">
            <w:pPr>
              <w:jc w:val="center"/>
              <w:rPr>
                <w:rFonts w:cs="Arial"/>
                <w:sz w:val="16"/>
                <w:szCs w:val="16"/>
              </w:rPr>
            </w:pPr>
            <w:r w:rsidRPr="00D43A43">
              <w:rPr>
                <w:rFonts w:cs="Arial"/>
                <w:sz w:val="16"/>
                <w:szCs w:val="16"/>
              </w:rPr>
              <w:t>ED-50451</w:t>
            </w:r>
          </w:p>
        </w:tc>
        <w:tc>
          <w:tcPr>
            <w:tcW w:w="6040" w:type="dxa"/>
            <w:tcBorders>
              <w:top w:val="nil"/>
              <w:left w:val="nil"/>
              <w:bottom w:val="single" w:sz="4" w:space="0" w:color="auto"/>
              <w:right w:val="single" w:sz="4" w:space="0" w:color="auto"/>
            </w:tcBorders>
            <w:shd w:val="clear" w:color="auto" w:fill="auto"/>
            <w:vAlign w:val="center"/>
            <w:hideMark/>
          </w:tcPr>
          <w:p w14:paraId="4731A5CD" w14:textId="77777777" w:rsidR="00D43A43" w:rsidRPr="00D43A43" w:rsidRDefault="00D43A43" w:rsidP="00D43A43">
            <w:pPr>
              <w:rPr>
                <w:rFonts w:cs="Arial"/>
                <w:sz w:val="16"/>
                <w:szCs w:val="16"/>
              </w:rPr>
            </w:pPr>
            <w:r w:rsidRPr="00D43A43">
              <w:rPr>
                <w:rFonts w:cs="Arial"/>
                <w:sz w:val="16"/>
                <w:szCs w:val="16"/>
              </w:rPr>
              <w:t>PINTURA ACRÍLICA EM PAREDE, DUAS (2) DEMÃOS, EXCLUSIVE</w:t>
            </w:r>
            <w:r w:rsidRPr="00D43A43">
              <w:rPr>
                <w:rFonts w:cs="Arial"/>
                <w:sz w:val="16"/>
                <w:szCs w:val="16"/>
              </w:rPr>
              <w:br/>
              <w:t>SELADOR ACRÍLICO E MASSA ACRÍLICA/CORRIDA (PVA)</w:t>
            </w:r>
          </w:p>
        </w:tc>
        <w:tc>
          <w:tcPr>
            <w:tcW w:w="940" w:type="dxa"/>
            <w:tcBorders>
              <w:top w:val="nil"/>
              <w:left w:val="nil"/>
              <w:bottom w:val="single" w:sz="4" w:space="0" w:color="auto"/>
              <w:right w:val="single" w:sz="4" w:space="0" w:color="auto"/>
            </w:tcBorders>
            <w:shd w:val="clear" w:color="auto" w:fill="auto"/>
            <w:vAlign w:val="center"/>
            <w:hideMark/>
          </w:tcPr>
          <w:p w14:paraId="56B28B54"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1A97F7E6" w14:textId="77777777" w:rsidR="00D43A43" w:rsidRPr="00D43A43" w:rsidRDefault="00D43A43" w:rsidP="00D43A43">
            <w:pPr>
              <w:jc w:val="center"/>
              <w:rPr>
                <w:rFonts w:cs="Arial"/>
                <w:sz w:val="16"/>
                <w:szCs w:val="16"/>
              </w:rPr>
            </w:pPr>
            <w:r w:rsidRPr="00D43A43">
              <w:rPr>
                <w:rFonts w:cs="Arial"/>
                <w:sz w:val="16"/>
                <w:szCs w:val="16"/>
              </w:rPr>
              <w:t>818,28</w:t>
            </w:r>
          </w:p>
        </w:tc>
        <w:tc>
          <w:tcPr>
            <w:tcW w:w="1460" w:type="dxa"/>
            <w:tcBorders>
              <w:top w:val="nil"/>
              <w:left w:val="nil"/>
              <w:bottom w:val="single" w:sz="4" w:space="0" w:color="auto"/>
              <w:right w:val="single" w:sz="4" w:space="0" w:color="auto"/>
            </w:tcBorders>
            <w:shd w:val="clear" w:color="auto" w:fill="auto"/>
            <w:vAlign w:val="center"/>
          </w:tcPr>
          <w:p w14:paraId="530DF8FD" w14:textId="147CC767"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5A15D1DB" w14:textId="36632485"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1220B77F" w14:textId="217591B2" w:rsidR="00D43A43" w:rsidRPr="00D43A43" w:rsidRDefault="00D43A43" w:rsidP="00D43A43">
            <w:pPr>
              <w:jc w:val="center"/>
              <w:rPr>
                <w:rFonts w:cs="Arial"/>
                <w:sz w:val="16"/>
                <w:szCs w:val="16"/>
              </w:rPr>
            </w:pPr>
          </w:p>
        </w:tc>
      </w:tr>
      <w:tr w:rsidR="00D43A43" w:rsidRPr="00D43A43" w14:paraId="2F77E839" w14:textId="77777777" w:rsidTr="00D43A43">
        <w:trPr>
          <w:trHeight w:val="518"/>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182F2B96" w14:textId="77777777" w:rsidR="00D43A43" w:rsidRPr="00D43A43" w:rsidRDefault="00D43A43" w:rsidP="00D43A43">
            <w:pPr>
              <w:jc w:val="center"/>
              <w:rPr>
                <w:rFonts w:cs="Arial"/>
                <w:sz w:val="16"/>
                <w:szCs w:val="16"/>
              </w:rPr>
            </w:pPr>
            <w:r w:rsidRPr="00D43A43">
              <w:rPr>
                <w:rFonts w:cs="Arial"/>
                <w:sz w:val="16"/>
                <w:szCs w:val="16"/>
              </w:rPr>
              <w:t>3.4</w:t>
            </w:r>
          </w:p>
        </w:tc>
        <w:tc>
          <w:tcPr>
            <w:tcW w:w="1200" w:type="dxa"/>
            <w:tcBorders>
              <w:top w:val="nil"/>
              <w:left w:val="nil"/>
              <w:bottom w:val="single" w:sz="4" w:space="0" w:color="auto"/>
              <w:right w:val="single" w:sz="4" w:space="0" w:color="auto"/>
            </w:tcBorders>
            <w:shd w:val="clear" w:color="auto" w:fill="auto"/>
            <w:vAlign w:val="center"/>
            <w:hideMark/>
          </w:tcPr>
          <w:p w14:paraId="64A7E9BD" w14:textId="77777777" w:rsidR="00D43A43" w:rsidRPr="00D43A43" w:rsidRDefault="00D43A43" w:rsidP="00D43A43">
            <w:pPr>
              <w:jc w:val="center"/>
              <w:rPr>
                <w:rFonts w:cs="Arial"/>
                <w:sz w:val="16"/>
                <w:szCs w:val="16"/>
              </w:rPr>
            </w:pPr>
            <w:r w:rsidRPr="00D43A43">
              <w:rPr>
                <w:rFonts w:cs="Arial"/>
                <w:sz w:val="16"/>
                <w:szCs w:val="16"/>
              </w:rPr>
              <w:t>ED-49687</w:t>
            </w:r>
          </w:p>
        </w:tc>
        <w:tc>
          <w:tcPr>
            <w:tcW w:w="6040" w:type="dxa"/>
            <w:tcBorders>
              <w:top w:val="nil"/>
              <w:left w:val="nil"/>
              <w:bottom w:val="single" w:sz="4" w:space="0" w:color="auto"/>
              <w:right w:val="single" w:sz="4" w:space="0" w:color="auto"/>
            </w:tcBorders>
            <w:shd w:val="clear" w:color="auto" w:fill="auto"/>
            <w:vAlign w:val="center"/>
            <w:hideMark/>
          </w:tcPr>
          <w:p w14:paraId="18BEE61B" w14:textId="77777777" w:rsidR="00D43A43" w:rsidRPr="00D43A43" w:rsidRDefault="00D43A43" w:rsidP="00D43A43">
            <w:pPr>
              <w:rPr>
                <w:rFonts w:cs="Arial"/>
                <w:sz w:val="16"/>
                <w:szCs w:val="16"/>
              </w:rPr>
            </w:pPr>
            <w:r w:rsidRPr="00D43A43">
              <w:rPr>
                <w:rFonts w:cs="Arial"/>
                <w:sz w:val="16"/>
                <w:szCs w:val="16"/>
              </w:rPr>
              <w:t>FORRO EM CHAPA DE GESSO ACARTONADO, ESP. 12,5MM, COM</w:t>
            </w:r>
            <w:r w:rsidRPr="00D43A43">
              <w:rPr>
                <w:rFonts w:cs="Arial"/>
                <w:sz w:val="16"/>
                <w:szCs w:val="16"/>
              </w:rPr>
              <w:br/>
              <w:t>FIXAÇÃO DO TIPO ARAMADO, EXCLUSIVE PERFIL TABICA, SANCA</w:t>
            </w:r>
            <w:r w:rsidRPr="00D43A43">
              <w:rPr>
                <w:rFonts w:cs="Arial"/>
                <w:sz w:val="16"/>
                <w:szCs w:val="16"/>
              </w:rPr>
              <w:br/>
              <w:t>E MOLDURA, INCLUSIVE ACESSÓRIOS E FIXAÇÃO</w:t>
            </w:r>
          </w:p>
        </w:tc>
        <w:tc>
          <w:tcPr>
            <w:tcW w:w="940" w:type="dxa"/>
            <w:tcBorders>
              <w:top w:val="nil"/>
              <w:left w:val="nil"/>
              <w:bottom w:val="single" w:sz="4" w:space="0" w:color="auto"/>
              <w:right w:val="single" w:sz="4" w:space="0" w:color="auto"/>
            </w:tcBorders>
            <w:shd w:val="clear" w:color="auto" w:fill="auto"/>
            <w:vAlign w:val="center"/>
            <w:hideMark/>
          </w:tcPr>
          <w:p w14:paraId="6E8E699B"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68764A4E" w14:textId="77777777" w:rsidR="00D43A43" w:rsidRPr="00D43A43" w:rsidRDefault="00D43A43" w:rsidP="00D43A43">
            <w:pPr>
              <w:jc w:val="center"/>
              <w:rPr>
                <w:rFonts w:cs="Arial"/>
                <w:sz w:val="16"/>
                <w:szCs w:val="16"/>
              </w:rPr>
            </w:pPr>
            <w:r w:rsidRPr="00D43A43">
              <w:rPr>
                <w:rFonts w:cs="Arial"/>
                <w:sz w:val="16"/>
                <w:szCs w:val="16"/>
              </w:rPr>
              <w:t>47,09</w:t>
            </w:r>
          </w:p>
        </w:tc>
        <w:tc>
          <w:tcPr>
            <w:tcW w:w="1460" w:type="dxa"/>
            <w:tcBorders>
              <w:top w:val="nil"/>
              <w:left w:val="nil"/>
              <w:bottom w:val="single" w:sz="4" w:space="0" w:color="auto"/>
              <w:right w:val="single" w:sz="4" w:space="0" w:color="auto"/>
            </w:tcBorders>
            <w:shd w:val="clear" w:color="auto" w:fill="auto"/>
            <w:vAlign w:val="center"/>
          </w:tcPr>
          <w:p w14:paraId="1D0D7ADD" w14:textId="0C020038"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92F32AC" w14:textId="520E5C91"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12B7C7C7" w14:textId="11FA8008" w:rsidR="00D43A43" w:rsidRPr="00D43A43" w:rsidRDefault="00D43A43" w:rsidP="00D43A43">
            <w:pPr>
              <w:jc w:val="center"/>
              <w:rPr>
                <w:rFonts w:cs="Arial"/>
                <w:sz w:val="16"/>
                <w:szCs w:val="16"/>
              </w:rPr>
            </w:pPr>
          </w:p>
        </w:tc>
      </w:tr>
      <w:tr w:rsidR="00D43A43" w:rsidRPr="00D43A43" w14:paraId="3929C485" w14:textId="77777777" w:rsidTr="00D43A43">
        <w:trPr>
          <w:trHeight w:val="45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26149EC3" w14:textId="77777777" w:rsidR="00D43A43" w:rsidRPr="00D43A43" w:rsidRDefault="00D43A43" w:rsidP="00D43A43">
            <w:pPr>
              <w:jc w:val="center"/>
              <w:rPr>
                <w:rFonts w:cs="Arial"/>
                <w:sz w:val="16"/>
                <w:szCs w:val="16"/>
              </w:rPr>
            </w:pPr>
            <w:r w:rsidRPr="00D43A43">
              <w:rPr>
                <w:rFonts w:cs="Arial"/>
                <w:sz w:val="16"/>
                <w:szCs w:val="16"/>
              </w:rPr>
              <w:t>3.5</w:t>
            </w:r>
          </w:p>
        </w:tc>
        <w:tc>
          <w:tcPr>
            <w:tcW w:w="1200" w:type="dxa"/>
            <w:tcBorders>
              <w:top w:val="nil"/>
              <w:left w:val="nil"/>
              <w:bottom w:val="single" w:sz="4" w:space="0" w:color="auto"/>
              <w:right w:val="nil"/>
            </w:tcBorders>
            <w:shd w:val="clear" w:color="auto" w:fill="auto"/>
            <w:vAlign w:val="center"/>
            <w:hideMark/>
          </w:tcPr>
          <w:p w14:paraId="001B6055" w14:textId="77777777" w:rsidR="00D43A43" w:rsidRPr="00D43A43" w:rsidRDefault="00D43A43" w:rsidP="00D43A43">
            <w:pPr>
              <w:jc w:val="center"/>
              <w:rPr>
                <w:rFonts w:cs="Arial"/>
                <w:sz w:val="16"/>
                <w:szCs w:val="16"/>
              </w:rPr>
            </w:pPr>
            <w:r w:rsidRPr="00D43A43">
              <w:rPr>
                <w:rFonts w:cs="Arial"/>
                <w:sz w:val="16"/>
                <w:szCs w:val="16"/>
              </w:rPr>
              <w:t>ED-50452</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14:paraId="354B46EA" w14:textId="77777777" w:rsidR="00D43A43" w:rsidRPr="00D43A43" w:rsidRDefault="00D43A43" w:rsidP="00D43A43">
            <w:pPr>
              <w:rPr>
                <w:rFonts w:cs="Arial"/>
                <w:sz w:val="16"/>
                <w:szCs w:val="16"/>
              </w:rPr>
            </w:pPr>
            <w:r w:rsidRPr="00D43A43">
              <w:rPr>
                <w:rFonts w:cs="Arial"/>
                <w:sz w:val="16"/>
                <w:szCs w:val="16"/>
              </w:rPr>
              <w:t>PINTURA ACRÍLICA EM TETO, DUAS (2) DEMÃOS, EXCLUSIVE</w:t>
            </w:r>
            <w:r w:rsidRPr="00D43A43">
              <w:rPr>
                <w:rFonts w:cs="Arial"/>
                <w:sz w:val="16"/>
                <w:szCs w:val="16"/>
              </w:rPr>
              <w:br/>
              <w:t>SELADOR ACRÍLICO E MASSA ACRÍLICA/CORRIDA (PVA)</w:t>
            </w:r>
          </w:p>
        </w:tc>
        <w:tc>
          <w:tcPr>
            <w:tcW w:w="940" w:type="dxa"/>
            <w:tcBorders>
              <w:top w:val="nil"/>
              <w:left w:val="nil"/>
              <w:bottom w:val="single" w:sz="4" w:space="0" w:color="auto"/>
              <w:right w:val="single" w:sz="4" w:space="0" w:color="auto"/>
            </w:tcBorders>
            <w:shd w:val="clear" w:color="auto" w:fill="auto"/>
            <w:vAlign w:val="center"/>
            <w:hideMark/>
          </w:tcPr>
          <w:p w14:paraId="23EC5507"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3C86C37C" w14:textId="77777777" w:rsidR="00D43A43" w:rsidRPr="00D43A43" w:rsidRDefault="00D43A43" w:rsidP="00D43A43">
            <w:pPr>
              <w:jc w:val="center"/>
              <w:rPr>
                <w:rFonts w:cs="Arial"/>
                <w:sz w:val="16"/>
                <w:szCs w:val="16"/>
              </w:rPr>
            </w:pPr>
            <w:r w:rsidRPr="00D43A43">
              <w:rPr>
                <w:rFonts w:cs="Arial"/>
                <w:sz w:val="16"/>
                <w:szCs w:val="16"/>
              </w:rPr>
              <w:t>256,57</w:t>
            </w:r>
          </w:p>
        </w:tc>
        <w:tc>
          <w:tcPr>
            <w:tcW w:w="1460" w:type="dxa"/>
            <w:tcBorders>
              <w:top w:val="nil"/>
              <w:left w:val="nil"/>
              <w:bottom w:val="single" w:sz="4" w:space="0" w:color="auto"/>
              <w:right w:val="single" w:sz="4" w:space="0" w:color="auto"/>
            </w:tcBorders>
            <w:shd w:val="clear" w:color="auto" w:fill="auto"/>
            <w:vAlign w:val="center"/>
          </w:tcPr>
          <w:p w14:paraId="19065300" w14:textId="32391D5E"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2AAF082" w14:textId="7B2AC0F3"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12D965F9" w14:textId="43CF1A24" w:rsidR="00D43A43" w:rsidRPr="00D43A43" w:rsidRDefault="00D43A43" w:rsidP="00D43A43">
            <w:pPr>
              <w:jc w:val="center"/>
              <w:rPr>
                <w:rFonts w:cs="Arial"/>
                <w:sz w:val="16"/>
                <w:szCs w:val="16"/>
              </w:rPr>
            </w:pPr>
          </w:p>
        </w:tc>
      </w:tr>
      <w:tr w:rsidR="00D43A43" w:rsidRPr="00D43A43" w14:paraId="349D58AB" w14:textId="77777777" w:rsidTr="00D43A43">
        <w:trPr>
          <w:trHeight w:val="45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1264EB99" w14:textId="77777777" w:rsidR="00D43A43" w:rsidRPr="00D43A43" w:rsidRDefault="00D43A43" w:rsidP="00D43A43">
            <w:pPr>
              <w:jc w:val="center"/>
              <w:rPr>
                <w:rFonts w:cs="Arial"/>
                <w:sz w:val="16"/>
                <w:szCs w:val="16"/>
              </w:rPr>
            </w:pPr>
            <w:r w:rsidRPr="00D43A43">
              <w:rPr>
                <w:rFonts w:cs="Arial"/>
                <w:sz w:val="16"/>
                <w:szCs w:val="16"/>
              </w:rPr>
              <w:t>3.6</w:t>
            </w:r>
          </w:p>
        </w:tc>
        <w:tc>
          <w:tcPr>
            <w:tcW w:w="1200" w:type="dxa"/>
            <w:tcBorders>
              <w:top w:val="nil"/>
              <w:left w:val="nil"/>
              <w:bottom w:val="single" w:sz="4" w:space="0" w:color="auto"/>
              <w:right w:val="single" w:sz="4" w:space="0" w:color="auto"/>
            </w:tcBorders>
            <w:shd w:val="clear" w:color="auto" w:fill="auto"/>
            <w:vAlign w:val="center"/>
            <w:hideMark/>
          </w:tcPr>
          <w:p w14:paraId="44AF18C9" w14:textId="77777777" w:rsidR="00D43A43" w:rsidRPr="00D43A43" w:rsidRDefault="00D43A43" w:rsidP="00D43A43">
            <w:pPr>
              <w:jc w:val="center"/>
              <w:rPr>
                <w:rFonts w:cs="Arial"/>
                <w:sz w:val="16"/>
                <w:szCs w:val="16"/>
              </w:rPr>
            </w:pPr>
            <w:r w:rsidRPr="00D43A43">
              <w:rPr>
                <w:rFonts w:cs="Arial"/>
                <w:sz w:val="16"/>
                <w:szCs w:val="16"/>
              </w:rPr>
              <w:t>ED-50485</w:t>
            </w:r>
          </w:p>
        </w:tc>
        <w:tc>
          <w:tcPr>
            <w:tcW w:w="6040" w:type="dxa"/>
            <w:tcBorders>
              <w:top w:val="nil"/>
              <w:left w:val="nil"/>
              <w:bottom w:val="single" w:sz="4" w:space="0" w:color="auto"/>
              <w:right w:val="single" w:sz="4" w:space="0" w:color="auto"/>
            </w:tcBorders>
            <w:shd w:val="clear" w:color="auto" w:fill="auto"/>
            <w:vAlign w:val="center"/>
            <w:hideMark/>
          </w:tcPr>
          <w:p w14:paraId="0C56A672" w14:textId="77777777" w:rsidR="00D43A43" w:rsidRPr="00D43A43" w:rsidRDefault="00D43A43" w:rsidP="00D43A43">
            <w:pPr>
              <w:rPr>
                <w:rFonts w:cs="Arial"/>
                <w:sz w:val="16"/>
                <w:szCs w:val="16"/>
              </w:rPr>
            </w:pPr>
            <w:r w:rsidRPr="00D43A43">
              <w:rPr>
                <w:rFonts w:cs="Arial"/>
                <w:sz w:val="16"/>
                <w:szCs w:val="16"/>
              </w:rPr>
              <w:t>EMASSAMENTO EM FORRO DE GESSO COM MASSA ACRÍLICA,</w:t>
            </w:r>
            <w:r w:rsidRPr="00D43A43">
              <w:rPr>
                <w:rFonts w:cs="Arial"/>
                <w:sz w:val="16"/>
                <w:szCs w:val="16"/>
              </w:rPr>
              <w:br/>
              <w:t>UMA (1) DEMÃO, INCLUSIVE LIXAMENTO PARA PINTURA</w:t>
            </w:r>
          </w:p>
        </w:tc>
        <w:tc>
          <w:tcPr>
            <w:tcW w:w="940" w:type="dxa"/>
            <w:tcBorders>
              <w:top w:val="nil"/>
              <w:left w:val="nil"/>
              <w:bottom w:val="single" w:sz="4" w:space="0" w:color="auto"/>
              <w:right w:val="single" w:sz="4" w:space="0" w:color="auto"/>
            </w:tcBorders>
            <w:shd w:val="clear" w:color="auto" w:fill="auto"/>
            <w:vAlign w:val="center"/>
            <w:hideMark/>
          </w:tcPr>
          <w:p w14:paraId="733C2B91"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666056CE" w14:textId="77777777" w:rsidR="00D43A43" w:rsidRPr="00D43A43" w:rsidRDefault="00D43A43" w:rsidP="00D43A43">
            <w:pPr>
              <w:jc w:val="center"/>
              <w:rPr>
                <w:rFonts w:cs="Arial"/>
                <w:sz w:val="16"/>
                <w:szCs w:val="16"/>
              </w:rPr>
            </w:pPr>
            <w:r w:rsidRPr="00D43A43">
              <w:rPr>
                <w:rFonts w:cs="Arial"/>
                <w:sz w:val="16"/>
                <w:szCs w:val="16"/>
              </w:rPr>
              <w:t>47,09</w:t>
            </w:r>
          </w:p>
        </w:tc>
        <w:tc>
          <w:tcPr>
            <w:tcW w:w="1460" w:type="dxa"/>
            <w:tcBorders>
              <w:top w:val="nil"/>
              <w:left w:val="nil"/>
              <w:bottom w:val="single" w:sz="4" w:space="0" w:color="auto"/>
              <w:right w:val="single" w:sz="4" w:space="0" w:color="auto"/>
            </w:tcBorders>
            <w:shd w:val="clear" w:color="auto" w:fill="auto"/>
            <w:noWrap/>
            <w:vAlign w:val="center"/>
          </w:tcPr>
          <w:p w14:paraId="18EF03DD" w14:textId="00B15486" w:rsidR="00D43A43" w:rsidRPr="00D43A43" w:rsidRDefault="00D43A43" w:rsidP="00D43A43">
            <w:pP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47405C3" w14:textId="2FB65395"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120DC077" w14:textId="542878FD" w:rsidR="00D43A43" w:rsidRPr="00D43A43" w:rsidRDefault="00D43A43" w:rsidP="00D43A43">
            <w:pPr>
              <w:jc w:val="center"/>
              <w:rPr>
                <w:rFonts w:cs="Arial"/>
                <w:sz w:val="16"/>
                <w:szCs w:val="16"/>
              </w:rPr>
            </w:pPr>
          </w:p>
        </w:tc>
      </w:tr>
      <w:tr w:rsidR="00D43A43" w:rsidRPr="00D43A43" w14:paraId="0C7E6E52" w14:textId="77777777" w:rsidTr="00D43A43">
        <w:trPr>
          <w:trHeight w:val="45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135F5DE2" w14:textId="77777777" w:rsidR="00D43A43" w:rsidRPr="00D43A43" w:rsidRDefault="00D43A43" w:rsidP="00D43A43">
            <w:pPr>
              <w:jc w:val="center"/>
              <w:rPr>
                <w:rFonts w:cs="Arial"/>
                <w:sz w:val="16"/>
                <w:szCs w:val="16"/>
              </w:rPr>
            </w:pPr>
            <w:r w:rsidRPr="00D43A43">
              <w:rPr>
                <w:rFonts w:cs="Arial"/>
                <w:sz w:val="16"/>
                <w:szCs w:val="16"/>
              </w:rPr>
              <w:t>3.7</w:t>
            </w:r>
          </w:p>
        </w:tc>
        <w:tc>
          <w:tcPr>
            <w:tcW w:w="1200" w:type="dxa"/>
            <w:tcBorders>
              <w:top w:val="nil"/>
              <w:left w:val="nil"/>
              <w:bottom w:val="single" w:sz="4" w:space="0" w:color="auto"/>
              <w:right w:val="single" w:sz="4" w:space="0" w:color="auto"/>
            </w:tcBorders>
            <w:shd w:val="clear" w:color="auto" w:fill="auto"/>
            <w:vAlign w:val="center"/>
            <w:hideMark/>
          </w:tcPr>
          <w:p w14:paraId="4CA15EB3" w14:textId="77777777" w:rsidR="00D43A43" w:rsidRPr="00D43A43" w:rsidRDefault="00D43A43" w:rsidP="00D43A43">
            <w:pPr>
              <w:jc w:val="center"/>
              <w:rPr>
                <w:rFonts w:cs="Arial"/>
                <w:sz w:val="16"/>
                <w:szCs w:val="16"/>
              </w:rPr>
            </w:pPr>
            <w:r w:rsidRPr="00D43A43">
              <w:rPr>
                <w:rFonts w:cs="Arial"/>
                <w:sz w:val="16"/>
                <w:szCs w:val="16"/>
              </w:rPr>
              <w:t>ED-50451</w:t>
            </w:r>
          </w:p>
        </w:tc>
        <w:tc>
          <w:tcPr>
            <w:tcW w:w="6040" w:type="dxa"/>
            <w:tcBorders>
              <w:top w:val="nil"/>
              <w:left w:val="nil"/>
              <w:bottom w:val="single" w:sz="4" w:space="0" w:color="auto"/>
              <w:right w:val="single" w:sz="4" w:space="0" w:color="auto"/>
            </w:tcBorders>
            <w:shd w:val="clear" w:color="auto" w:fill="auto"/>
            <w:vAlign w:val="center"/>
            <w:hideMark/>
          </w:tcPr>
          <w:p w14:paraId="65BACA53" w14:textId="77777777" w:rsidR="00D43A43" w:rsidRPr="00D43A43" w:rsidRDefault="00D43A43" w:rsidP="00D43A43">
            <w:pPr>
              <w:rPr>
                <w:rFonts w:cs="Arial"/>
                <w:sz w:val="16"/>
                <w:szCs w:val="16"/>
              </w:rPr>
            </w:pPr>
            <w:r w:rsidRPr="00D43A43">
              <w:rPr>
                <w:rFonts w:cs="Arial"/>
                <w:sz w:val="16"/>
                <w:szCs w:val="16"/>
              </w:rPr>
              <w:t>PINTURA ACRÍLICA EM PAREDE, DUAS (2) DEMÃOS, EXCLUSIVE</w:t>
            </w:r>
            <w:r w:rsidRPr="00D43A43">
              <w:rPr>
                <w:rFonts w:cs="Arial"/>
                <w:sz w:val="16"/>
                <w:szCs w:val="16"/>
              </w:rPr>
              <w:br/>
              <w:t>SELADOR ACRÍLICO E MASSA ACRÍLICA/CORRIDA (PVA)</w:t>
            </w:r>
          </w:p>
        </w:tc>
        <w:tc>
          <w:tcPr>
            <w:tcW w:w="940" w:type="dxa"/>
            <w:tcBorders>
              <w:top w:val="nil"/>
              <w:left w:val="nil"/>
              <w:bottom w:val="single" w:sz="4" w:space="0" w:color="auto"/>
              <w:right w:val="single" w:sz="4" w:space="0" w:color="auto"/>
            </w:tcBorders>
            <w:shd w:val="clear" w:color="auto" w:fill="auto"/>
            <w:vAlign w:val="center"/>
            <w:hideMark/>
          </w:tcPr>
          <w:p w14:paraId="49F0AF10"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3178DBA5" w14:textId="77777777" w:rsidR="00D43A43" w:rsidRPr="00D43A43" w:rsidRDefault="00D43A43" w:rsidP="00D43A43">
            <w:pPr>
              <w:jc w:val="center"/>
              <w:rPr>
                <w:rFonts w:cs="Arial"/>
                <w:sz w:val="16"/>
                <w:szCs w:val="16"/>
              </w:rPr>
            </w:pPr>
            <w:r w:rsidRPr="00D43A43">
              <w:rPr>
                <w:rFonts w:cs="Arial"/>
                <w:sz w:val="16"/>
                <w:szCs w:val="16"/>
              </w:rPr>
              <w:t>309,80</w:t>
            </w:r>
          </w:p>
        </w:tc>
        <w:tc>
          <w:tcPr>
            <w:tcW w:w="1460" w:type="dxa"/>
            <w:tcBorders>
              <w:top w:val="nil"/>
              <w:left w:val="nil"/>
              <w:bottom w:val="single" w:sz="4" w:space="0" w:color="auto"/>
              <w:right w:val="single" w:sz="4" w:space="0" w:color="auto"/>
            </w:tcBorders>
            <w:shd w:val="clear" w:color="auto" w:fill="auto"/>
            <w:noWrap/>
            <w:vAlign w:val="center"/>
          </w:tcPr>
          <w:p w14:paraId="048F12D3" w14:textId="78A3CEBA" w:rsidR="00D43A43" w:rsidRPr="00D43A43" w:rsidRDefault="00D43A43" w:rsidP="00D43A43">
            <w:pP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7FD1DFDF" w14:textId="742CE03F"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31866932" w14:textId="2E04408B" w:rsidR="00D43A43" w:rsidRPr="00D43A43" w:rsidRDefault="00D43A43" w:rsidP="00D43A43">
            <w:pPr>
              <w:jc w:val="center"/>
              <w:rPr>
                <w:rFonts w:cs="Arial"/>
                <w:sz w:val="16"/>
                <w:szCs w:val="16"/>
              </w:rPr>
            </w:pPr>
          </w:p>
        </w:tc>
      </w:tr>
      <w:tr w:rsidR="00D43A43" w:rsidRPr="00D43A43" w14:paraId="4D3D405A" w14:textId="77777777" w:rsidTr="00D43A43">
        <w:trPr>
          <w:trHeight w:val="112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695AFA61" w14:textId="77777777" w:rsidR="00D43A43" w:rsidRPr="00D43A43" w:rsidRDefault="00D43A43" w:rsidP="00D43A43">
            <w:pPr>
              <w:jc w:val="center"/>
              <w:rPr>
                <w:rFonts w:cs="Arial"/>
                <w:sz w:val="16"/>
                <w:szCs w:val="16"/>
              </w:rPr>
            </w:pPr>
            <w:r w:rsidRPr="00D43A43">
              <w:rPr>
                <w:rFonts w:cs="Arial"/>
                <w:sz w:val="16"/>
                <w:szCs w:val="16"/>
              </w:rPr>
              <w:t>3.8</w:t>
            </w:r>
          </w:p>
        </w:tc>
        <w:tc>
          <w:tcPr>
            <w:tcW w:w="1200" w:type="dxa"/>
            <w:tcBorders>
              <w:top w:val="nil"/>
              <w:left w:val="nil"/>
              <w:bottom w:val="nil"/>
              <w:right w:val="nil"/>
            </w:tcBorders>
            <w:shd w:val="clear" w:color="auto" w:fill="auto"/>
            <w:vAlign w:val="center"/>
            <w:hideMark/>
          </w:tcPr>
          <w:p w14:paraId="62445D16" w14:textId="77777777" w:rsidR="00D43A43" w:rsidRPr="00D43A43" w:rsidRDefault="00D43A43" w:rsidP="00D43A43">
            <w:pPr>
              <w:jc w:val="center"/>
              <w:rPr>
                <w:rFonts w:cs="Arial"/>
                <w:sz w:val="16"/>
                <w:szCs w:val="16"/>
              </w:rPr>
            </w:pPr>
            <w:r w:rsidRPr="00D43A43">
              <w:rPr>
                <w:rFonts w:cs="Arial"/>
                <w:sz w:val="16"/>
                <w:szCs w:val="16"/>
              </w:rPr>
              <w:t>ED-9081</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14:paraId="73B40CE0" w14:textId="77777777" w:rsidR="00D43A43" w:rsidRPr="00D43A43" w:rsidRDefault="00D43A43" w:rsidP="00D43A43">
            <w:pPr>
              <w:rPr>
                <w:rFonts w:cs="Arial"/>
                <w:sz w:val="16"/>
                <w:szCs w:val="16"/>
              </w:rPr>
            </w:pPr>
            <w:r w:rsidRPr="00D43A43">
              <w:rPr>
                <w:rFonts w:cs="Arial"/>
                <w:sz w:val="16"/>
                <w:szCs w:val="16"/>
              </w:rPr>
              <w:t>REVESTIMENTO COM CERÂMICA APLICADO EM PAREDE,</w:t>
            </w:r>
            <w:r w:rsidRPr="00D43A43">
              <w:rPr>
                <w:rFonts w:cs="Arial"/>
                <w:sz w:val="16"/>
                <w:szCs w:val="16"/>
              </w:rPr>
              <w:br w:type="page"/>
              <w:t>ACABAMENTO ESMALTADO, AMBIENTE INTERNO/EXTERNO,</w:t>
            </w:r>
            <w:r w:rsidRPr="00D43A43">
              <w:rPr>
                <w:rFonts w:cs="Arial"/>
                <w:sz w:val="16"/>
                <w:szCs w:val="16"/>
              </w:rPr>
              <w:br w:type="page"/>
              <w:t>PADRÃO EXTRA, DIMENSÃO DA PEÇA ATÉ 2025 CM2, PEI III,</w:t>
            </w:r>
            <w:r w:rsidRPr="00D43A43">
              <w:rPr>
                <w:rFonts w:cs="Arial"/>
                <w:sz w:val="16"/>
                <w:szCs w:val="16"/>
              </w:rPr>
              <w:br w:type="page"/>
              <w:t>ASSENTAMENTO COM ARGAMASSA INDUSTRIALIZADA, INCLUSIVE</w:t>
            </w:r>
            <w:r w:rsidRPr="00D43A43">
              <w:rPr>
                <w:rFonts w:cs="Arial"/>
                <w:sz w:val="16"/>
                <w:szCs w:val="16"/>
              </w:rPr>
              <w:br w:type="page"/>
              <w:t xml:space="preserve"> REJUNTAMENTO</w:t>
            </w:r>
          </w:p>
        </w:tc>
        <w:tc>
          <w:tcPr>
            <w:tcW w:w="940" w:type="dxa"/>
            <w:tcBorders>
              <w:top w:val="nil"/>
              <w:left w:val="nil"/>
              <w:bottom w:val="single" w:sz="4" w:space="0" w:color="auto"/>
              <w:right w:val="single" w:sz="4" w:space="0" w:color="auto"/>
            </w:tcBorders>
            <w:shd w:val="clear" w:color="auto" w:fill="auto"/>
            <w:vAlign w:val="center"/>
            <w:hideMark/>
          </w:tcPr>
          <w:p w14:paraId="5D5EDF31"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1BA53158" w14:textId="77777777" w:rsidR="00D43A43" w:rsidRPr="00D43A43" w:rsidRDefault="00D43A43" w:rsidP="00D43A43">
            <w:pPr>
              <w:jc w:val="center"/>
              <w:rPr>
                <w:rFonts w:cs="Arial"/>
                <w:sz w:val="16"/>
                <w:szCs w:val="16"/>
              </w:rPr>
            </w:pPr>
            <w:r w:rsidRPr="00D43A43">
              <w:rPr>
                <w:rFonts w:cs="Arial"/>
                <w:sz w:val="16"/>
                <w:szCs w:val="16"/>
              </w:rPr>
              <w:t>2,60</w:t>
            </w:r>
          </w:p>
        </w:tc>
        <w:tc>
          <w:tcPr>
            <w:tcW w:w="1460" w:type="dxa"/>
            <w:tcBorders>
              <w:top w:val="nil"/>
              <w:left w:val="nil"/>
              <w:bottom w:val="single" w:sz="4" w:space="0" w:color="auto"/>
              <w:right w:val="single" w:sz="4" w:space="0" w:color="auto"/>
            </w:tcBorders>
            <w:shd w:val="clear" w:color="auto" w:fill="auto"/>
            <w:noWrap/>
            <w:vAlign w:val="center"/>
          </w:tcPr>
          <w:p w14:paraId="2B62CEF1" w14:textId="25F17F7B" w:rsidR="00D43A43" w:rsidRPr="00D43A43" w:rsidRDefault="00D43A43" w:rsidP="00D43A43">
            <w:pP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08A9C274" w14:textId="61521B63"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739599E1" w14:textId="3F3EA524" w:rsidR="00D43A43" w:rsidRPr="00D43A43" w:rsidRDefault="00D43A43" w:rsidP="00D43A43">
            <w:pPr>
              <w:jc w:val="center"/>
              <w:rPr>
                <w:rFonts w:cs="Arial"/>
                <w:sz w:val="16"/>
                <w:szCs w:val="16"/>
              </w:rPr>
            </w:pPr>
          </w:p>
        </w:tc>
      </w:tr>
      <w:tr w:rsidR="00D43A43" w:rsidRPr="00D43A43" w14:paraId="4F61B6ED" w14:textId="77777777" w:rsidTr="00D43A43">
        <w:trPr>
          <w:trHeight w:val="690"/>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41DAA106" w14:textId="77777777" w:rsidR="00D43A43" w:rsidRPr="00D43A43" w:rsidRDefault="00D43A43" w:rsidP="00D43A43">
            <w:pPr>
              <w:jc w:val="center"/>
              <w:rPr>
                <w:rFonts w:cs="Arial"/>
                <w:sz w:val="16"/>
                <w:szCs w:val="16"/>
              </w:rPr>
            </w:pPr>
            <w:r w:rsidRPr="00D43A43">
              <w:rPr>
                <w:rFonts w:cs="Arial"/>
                <w:sz w:val="16"/>
                <w:szCs w:val="16"/>
              </w:rPr>
              <w:t>3.9</w:t>
            </w:r>
          </w:p>
        </w:tc>
        <w:tc>
          <w:tcPr>
            <w:tcW w:w="1200" w:type="dxa"/>
            <w:tcBorders>
              <w:top w:val="nil"/>
              <w:left w:val="nil"/>
              <w:bottom w:val="nil"/>
              <w:right w:val="nil"/>
            </w:tcBorders>
            <w:shd w:val="clear" w:color="auto" w:fill="auto"/>
            <w:noWrap/>
            <w:vAlign w:val="center"/>
            <w:hideMark/>
          </w:tcPr>
          <w:p w14:paraId="7B604555" w14:textId="77777777" w:rsidR="00D43A43" w:rsidRPr="00D43A43" w:rsidRDefault="00D43A43" w:rsidP="00D43A43">
            <w:pPr>
              <w:jc w:val="center"/>
              <w:rPr>
                <w:rFonts w:cs="Arial"/>
                <w:sz w:val="16"/>
                <w:szCs w:val="16"/>
              </w:rPr>
            </w:pPr>
            <w:r w:rsidRPr="00D43A43">
              <w:rPr>
                <w:rFonts w:cs="Arial"/>
                <w:sz w:val="16"/>
                <w:szCs w:val="16"/>
              </w:rPr>
              <w:t xml:space="preserve">ED-50168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14:paraId="3750CC22" w14:textId="77777777" w:rsidR="00D43A43" w:rsidRPr="00D43A43" w:rsidRDefault="00D43A43" w:rsidP="00D43A43">
            <w:pPr>
              <w:rPr>
                <w:rFonts w:cs="Arial"/>
                <w:sz w:val="16"/>
                <w:szCs w:val="16"/>
              </w:rPr>
            </w:pPr>
            <w:r w:rsidRPr="00D43A43">
              <w:rPr>
                <w:rFonts w:cs="Arial"/>
                <w:sz w:val="16"/>
                <w:szCs w:val="16"/>
              </w:rPr>
              <w:t>VEDAÇÃO COM MANTA ASFÁLTICA PRÉ-FABRICADA, E</w:t>
            </w:r>
            <w:r w:rsidRPr="00D43A43">
              <w:rPr>
                <w:rFonts w:cs="Arial"/>
                <w:sz w:val="16"/>
                <w:szCs w:val="16"/>
              </w:rPr>
              <w:br/>
              <w:t>= 4 MM</w:t>
            </w:r>
          </w:p>
        </w:tc>
        <w:tc>
          <w:tcPr>
            <w:tcW w:w="940" w:type="dxa"/>
            <w:tcBorders>
              <w:top w:val="nil"/>
              <w:left w:val="nil"/>
              <w:bottom w:val="single" w:sz="4" w:space="0" w:color="auto"/>
              <w:right w:val="single" w:sz="4" w:space="0" w:color="auto"/>
            </w:tcBorders>
            <w:shd w:val="clear" w:color="auto" w:fill="auto"/>
            <w:vAlign w:val="center"/>
            <w:hideMark/>
          </w:tcPr>
          <w:p w14:paraId="31B410BD"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63F2FB13" w14:textId="77777777" w:rsidR="00D43A43" w:rsidRPr="00D43A43" w:rsidRDefault="00D43A43" w:rsidP="00D43A43">
            <w:pPr>
              <w:jc w:val="center"/>
              <w:rPr>
                <w:rFonts w:cs="Arial"/>
                <w:sz w:val="16"/>
                <w:szCs w:val="16"/>
              </w:rPr>
            </w:pPr>
            <w:r w:rsidRPr="00D43A43">
              <w:rPr>
                <w:rFonts w:cs="Arial"/>
                <w:sz w:val="16"/>
                <w:szCs w:val="16"/>
              </w:rPr>
              <w:t>20,00</w:t>
            </w:r>
          </w:p>
        </w:tc>
        <w:tc>
          <w:tcPr>
            <w:tcW w:w="1460" w:type="dxa"/>
            <w:tcBorders>
              <w:top w:val="nil"/>
              <w:left w:val="nil"/>
              <w:bottom w:val="single" w:sz="4" w:space="0" w:color="auto"/>
              <w:right w:val="single" w:sz="4" w:space="0" w:color="auto"/>
            </w:tcBorders>
            <w:shd w:val="clear" w:color="auto" w:fill="auto"/>
            <w:vAlign w:val="center"/>
          </w:tcPr>
          <w:p w14:paraId="7B96EEA0" w14:textId="086E7774"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684D7173" w14:textId="6D3AEBA1"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7E063665" w14:textId="3CB45558" w:rsidR="00D43A43" w:rsidRPr="00D43A43" w:rsidRDefault="00D43A43" w:rsidP="00D43A43">
            <w:pPr>
              <w:jc w:val="center"/>
              <w:rPr>
                <w:rFonts w:cs="Arial"/>
                <w:sz w:val="16"/>
                <w:szCs w:val="16"/>
              </w:rPr>
            </w:pPr>
          </w:p>
        </w:tc>
      </w:tr>
      <w:tr w:rsidR="00D43A43" w:rsidRPr="00D43A43" w14:paraId="3C10D013" w14:textId="77777777" w:rsidTr="00D43A43">
        <w:trPr>
          <w:trHeight w:val="91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72B39436" w14:textId="77777777" w:rsidR="00D43A43" w:rsidRPr="00D43A43" w:rsidRDefault="00D43A43" w:rsidP="00D43A43">
            <w:pPr>
              <w:jc w:val="center"/>
              <w:rPr>
                <w:rFonts w:cs="Arial"/>
                <w:sz w:val="16"/>
                <w:szCs w:val="16"/>
              </w:rPr>
            </w:pPr>
            <w:r w:rsidRPr="00D43A43">
              <w:rPr>
                <w:rFonts w:cs="Arial"/>
                <w:sz w:val="16"/>
                <w:szCs w:val="16"/>
              </w:rPr>
              <w:t>3.10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E49CDF5" w14:textId="77777777" w:rsidR="00D43A43" w:rsidRPr="00D43A43" w:rsidRDefault="00D43A43" w:rsidP="00D43A43">
            <w:pPr>
              <w:jc w:val="center"/>
              <w:rPr>
                <w:rFonts w:cs="Arial"/>
                <w:sz w:val="16"/>
                <w:szCs w:val="16"/>
              </w:rPr>
            </w:pPr>
            <w:r w:rsidRPr="00D43A43">
              <w:rPr>
                <w:rFonts w:cs="Arial"/>
                <w:sz w:val="16"/>
                <w:szCs w:val="16"/>
              </w:rPr>
              <w:t>ED-20603</w:t>
            </w:r>
          </w:p>
        </w:tc>
        <w:tc>
          <w:tcPr>
            <w:tcW w:w="6040" w:type="dxa"/>
            <w:tcBorders>
              <w:top w:val="nil"/>
              <w:left w:val="nil"/>
              <w:bottom w:val="single" w:sz="4" w:space="0" w:color="auto"/>
              <w:right w:val="single" w:sz="4" w:space="0" w:color="auto"/>
            </w:tcBorders>
            <w:shd w:val="clear" w:color="auto" w:fill="auto"/>
            <w:vAlign w:val="center"/>
            <w:hideMark/>
          </w:tcPr>
          <w:p w14:paraId="206F110A" w14:textId="77777777" w:rsidR="00D43A43" w:rsidRPr="00D43A43" w:rsidRDefault="00D43A43" w:rsidP="00D43A43">
            <w:pPr>
              <w:rPr>
                <w:rFonts w:cs="Arial"/>
                <w:sz w:val="16"/>
                <w:szCs w:val="16"/>
              </w:rPr>
            </w:pPr>
            <w:r w:rsidRPr="00D43A43">
              <w:rPr>
                <w:rFonts w:cs="Arial"/>
                <w:sz w:val="16"/>
                <w:szCs w:val="16"/>
              </w:rPr>
              <w:t>FORNECIMENTO DE ESTRUTURA METÁLICA E ENGRADAMENTO</w:t>
            </w:r>
            <w:r w:rsidRPr="00D43A43">
              <w:rPr>
                <w:rFonts w:cs="Arial"/>
                <w:sz w:val="16"/>
                <w:szCs w:val="16"/>
              </w:rPr>
              <w:br/>
              <w:t>METÁLICO, EM AÇO, PARA PLACAS SOLAR , EXCLUSIVE PLACA,</w:t>
            </w:r>
            <w:r w:rsidRPr="00D43A43">
              <w:rPr>
                <w:rFonts w:cs="Arial"/>
                <w:sz w:val="16"/>
                <w:szCs w:val="16"/>
              </w:rPr>
              <w:br/>
              <w:t>INCLUSIVE FABRICAÇÃO, TRANSPORTE, MONTAGEM E</w:t>
            </w:r>
            <w:r w:rsidRPr="00D43A43">
              <w:rPr>
                <w:rFonts w:cs="Arial"/>
                <w:sz w:val="16"/>
                <w:szCs w:val="16"/>
              </w:rPr>
              <w:br/>
              <w:t>APLICAÇÃO DE FUNDO PREPARADOR ANT</w:t>
            </w:r>
          </w:p>
        </w:tc>
        <w:tc>
          <w:tcPr>
            <w:tcW w:w="940" w:type="dxa"/>
            <w:tcBorders>
              <w:top w:val="nil"/>
              <w:left w:val="nil"/>
              <w:bottom w:val="single" w:sz="4" w:space="0" w:color="auto"/>
              <w:right w:val="single" w:sz="4" w:space="0" w:color="auto"/>
            </w:tcBorders>
            <w:shd w:val="clear" w:color="auto" w:fill="auto"/>
            <w:vAlign w:val="center"/>
            <w:hideMark/>
          </w:tcPr>
          <w:p w14:paraId="5FED68CC" w14:textId="77777777" w:rsidR="00D43A43" w:rsidRPr="00D43A43" w:rsidRDefault="00D43A43" w:rsidP="00D43A43">
            <w:pPr>
              <w:jc w:val="center"/>
              <w:rPr>
                <w:rFonts w:cs="Arial"/>
                <w:sz w:val="16"/>
                <w:szCs w:val="16"/>
              </w:rPr>
            </w:pPr>
            <w:r w:rsidRPr="00D43A43">
              <w:rPr>
                <w:rFonts w:cs="Arial"/>
                <w:sz w:val="16"/>
                <w:szCs w:val="16"/>
              </w:rPr>
              <w:t>KG</w:t>
            </w:r>
          </w:p>
        </w:tc>
        <w:tc>
          <w:tcPr>
            <w:tcW w:w="1000" w:type="dxa"/>
            <w:tcBorders>
              <w:top w:val="nil"/>
              <w:left w:val="nil"/>
              <w:bottom w:val="single" w:sz="4" w:space="0" w:color="auto"/>
              <w:right w:val="single" w:sz="4" w:space="0" w:color="auto"/>
            </w:tcBorders>
            <w:shd w:val="clear" w:color="auto" w:fill="auto"/>
            <w:vAlign w:val="center"/>
            <w:hideMark/>
          </w:tcPr>
          <w:p w14:paraId="31DA54D8" w14:textId="77777777" w:rsidR="00D43A43" w:rsidRPr="00D43A43" w:rsidRDefault="00D43A43" w:rsidP="00D43A43">
            <w:pPr>
              <w:jc w:val="center"/>
              <w:rPr>
                <w:rFonts w:cs="Arial"/>
                <w:sz w:val="16"/>
                <w:szCs w:val="16"/>
              </w:rPr>
            </w:pPr>
            <w:r w:rsidRPr="00D43A43">
              <w:rPr>
                <w:rFonts w:cs="Arial"/>
                <w:sz w:val="16"/>
                <w:szCs w:val="16"/>
              </w:rPr>
              <w:t>184,63</w:t>
            </w:r>
          </w:p>
        </w:tc>
        <w:tc>
          <w:tcPr>
            <w:tcW w:w="1460" w:type="dxa"/>
            <w:tcBorders>
              <w:top w:val="nil"/>
              <w:left w:val="nil"/>
              <w:bottom w:val="single" w:sz="4" w:space="0" w:color="auto"/>
              <w:right w:val="single" w:sz="4" w:space="0" w:color="auto"/>
            </w:tcBorders>
            <w:shd w:val="clear" w:color="auto" w:fill="auto"/>
            <w:vAlign w:val="center"/>
          </w:tcPr>
          <w:p w14:paraId="1FF5AA2D" w14:textId="6276F5A4"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2E8E53AB" w14:textId="60ACDBBE"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252CA05D" w14:textId="10E94947" w:rsidR="00D43A43" w:rsidRPr="00D43A43" w:rsidRDefault="00D43A43" w:rsidP="00D43A43">
            <w:pPr>
              <w:jc w:val="center"/>
              <w:rPr>
                <w:rFonts w:cs="Arial"/>
                <w:sz w:val="16"/>
                <w:szCs w:val="16"/>
              </w:rPr>
            </w:pPr>
          </w:p>
        </w:tc>
      </w:tr>
      <w:tr w:rsidR="00D43A43" w:rsidRPr="00D43A43" w14:paraId="2B3009D6" w14:textId="77777777" w:rsidTr="00D43A43">
        <w:trPr>
          <w:trHeight w:val="863"/>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6C0B3CE5" w14:textId="77777777" w:rsidR="00D43A43" w:rsidRPr="00D43A43" w:rsidRDefault="00D43A43" w:rsidP="00D43A43">
            <w:pPr>
              <w:jc w:val="center"/>
              <w:rPr>
                <w:rFonts w:cs="Arial"/>
                <w:sz w:val="16"/>
                <w:szCs w:val="16"/>
              </w:rPr>
            </w:pPr>
            <w:r w:rsidRPr="00D43A43">
              <w:rPr>
                <w:rFonts w:cs="Arial"/>
                <w:sz w:val="16"/>
                <w:szCs w:val="16"/>
              </w:rPr>
              <w:t>3.11</w:t>
            </w:r>
          </w:p>
        </w:tc>
        <w:tc>
          <w:tcPr>
            <w:tcW w:w="1200" w:type="dxa"/>
            <w:tcBorders>
              <w:top w:val="nil"/>
              <w:left w:val="nil"/>
              <w:bottom w:val="single" w:sz="4" w:space="0" w:color="auto"/>
              <w:right w:val="single" w:sz="4" w:space="0" w:color="auto"/>
            </w:tcBorders>
            <w:shd w:val="clear" w:color="auto" w:fill="auto"/>
            <w:vAlign w:val="center"/>
            <w:hideMark/>
          </w:tcPr>
          <w:p w14:paraId="062C0EC9" w14:textId="77777777" w:rsidR="00D43A43" w:rsidRPr="00D43A43" w:rsidRDefault="00D43A43" w:rsidP="00D43A43">
            <w:pPr>
              <w:jc w:val="center"/>
              <w:rPr>
                <w:rFonts w:cs="Arial"/>
                <w:sz w:val="16"/>
                <w:szCs w:val="16"/>
              </w:rPr>
            </w:pPr>
            <w:r w:rsidRPr="00D43A43">
              <w:rPr>
                <w:rFonts w:cs="Arial"/>
                <w:sz w:val="16"/>
                <w:szCs w:val="16"/>
              </w:rPr>
              <w:t xml:space="preserve">MERCADO </w:t>
            </w:r>
          </w:p>
        </w:tc>
        <w:tc>
          <w:tcPr>
            <w:tcW w:w="6040" w:type="dxa"/>
            <w:tcBorders>
              <w:top w:val="nil"/>
              <w:left w:val="nil"/>
              <w:bottom w:val="single" w:sz="4" w:space="0" w:color="auto"/>
              <w:right w:val="single" w:sz="4" w:space="0" w:color="auto"/>
            </w:tcBorders>
            <w:shd w:val="clear" w:color="auto" w:fill="auto"/>
            <w:vAlign w:val="center"/>
            <w:hideMark/>
          </w:tcPr>
          <w:p w14:paraId="633FF694" w14:textId="77777777" w:rsidR="00D43A43" w:rsidRPr="00D43A43" w:rsidRDefault="00D43A43" w:rsidP="00D43A43">
            <w:pPr>
              <w:rPr>
                <w:rFonts w:cs="Arial"/>
                <w:sz w:val="16"/>
                <w:szCs w:val="16"/>
              </w:rPr>
            </w:pPr>
            <w:r w:rsidRPr="00D43A43">
              <w:rPr>
                <w:rFonts w:cs="Arial"/>
                <w:sz w:val="16"/>
                <w:szCs w:val="16"/>
              </w:rPr>
              <w:t>REMOÇÃO E REINSTALAÇÃO DE PLACA SOLAR E REMOÇÃO E REINSTALAÇÃO DE ARCONDICIONADO EM SUPORTE APROPRIADO.</w:t>
            </w:r>
          </w:p>
        </w:tc>
        <w:tc>
          <w:tcPr>
            <w:tcW w:w="940" w:type="dxa"/>
            <w:tcBorders>
              <w:top w:val="nil"/>
              <w:left w:val="nil"/>
              <w:bottom w:val="single" w:sz="4" w:space="0" w:color="auto"/>
              <w:right w:val="single" w:sz="4" w:space="0" w:color="auto"/>
            </w:tcBorders>
            <w:shd w:val="clear" w:color="auto" w:fill="auto"/>
            <w:vAlign w:val="center"/>
            <w:hideMark/>
          </w:tcPr>
          <w:p w14:paraId="27E3897F" w14:textId="77777777" w:rsidR="00D43A43" w:rsidRPr="00D43A43" w:rsidRDefault="00D43A43" w:rsidP="00D43A43">
            <w:pPr>
              <w:jc w:val="center"/>
              <w:rPr>
                <w:rFonts w:cs="Arial"/>
                <w:sz w:val="16"/>
                <w:szCs w:val="16"/>
              </w:rPr>
            </w:pPr>
            <w:r w:rsidRPr="00D43A43">
              <w:rPr>
                <w:rFonts w:cs="Arial"/>
                <w:sz w:val="16"/>
                <w:szCs w:val="16"/>
              </w:rPr>
              <w:t>SERVIÇO</w:t>
            </w:r>
          </w:p>
        </w:tc>
        <w:tc>
          <w:tcPr>
            <w:tcW w:w="1000" w:type="dxa"/>
            <w:tcBorders>
              <w:top w:val="nil"/>
              <w:left w:val="nil"/>
              <w:bottom w:val="single" w:sz="4" w:space="0" w:color="auto"/>
              <w:right w:val="single" w:sz="4" w:space="0" w:color="auto"/>
            </w:tcBorders>
            <w:shd w:val="clear" w:color="auto" w:fill="auto"/>
            <w:vAlign w:val="center"/>
            <w:hideMark/>
          </w:tcPr>
          <w:p w14:paraId="5F1E9F08" w14:textId="77777777" w:rsidR="00D43A43" w:rsidRPr="00D43A43" w:rsidRDefault="00D43A43" w:rsidP="00D43A43">
            <w:pPr>
              <w:jc w:val="center"/>
              <w:rPr>
                <w:rFonts w:cs="Arial"/>
                <w:sz w:val="16"/>
                <w:szCs w:val="16"/>
              </w:rPr>
            </w:pPr>
            <w:r w:rsidRPr="00D43A43">
              <w:rPr>
                <w:rFonts w:cs="Arial"/>
                <w:sz w:val="16"/>
                <w:szCs w:val="16"/>
              </w:rPr>
              <w:t>1,00</w:t>
            </w:r>
          </w:p>
        </w:tc>
        <w:tc>
          <w:tcPr>
            <w:tcW w:w="1460" w:type="dxa"/>
            <w:tcBorders>
              <w:top w:val="nil"/>
              <w:left w:val="nil"/>
              <w:bottom w:val="single" w:sz="4" w:space="0" w:color="auto"/>
              <w:right w:val="single" w:sz="4" w:space="0" w:color="auto"/>
            </w:tcBorders>
            <w:shd w:val="clear" w:color="auto" w:fill="auto"/>
            <w:vAlign w:val="center"/>
          </w:tcPr>
          <w:p w14:paraId="34C7E434" w14:textId="0ECE0273"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738A60C0" w14:textId="776C3F86"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1EAE98FE" w14:textId="08BA8AD2" w:rsidR="00D43A43" w:rsidRPr="00D43A43" w:rsidRDefault="00D43A43" w:rsidP="00D43A43">
            <w:pPr>
              <w:jc w:val="center"/>
              <w:rPr>
                <w:rFonts w:cs="Arial"/>
                <w:sz w:val="16"/>
                <w:szCs w:val="16"/>
              </w:rPr>
            </w:pPr>
          </w:p>
        </w:tc>
      </w:tr>
      <w:tr w:rsidR="00D43A43" w:rsidRPr="00D43A43" w14:paraId="73C52AF4" w14:textId="77777777" w:rsidTr="00D43A43">
        <w:trPr>
          <w:trHeight w:val="22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6CF62E1B" w14:textId="77777777" w:rsidR="00D43A43" w:rsidRPr="00D43A43" w:rsidRDefault="00D43A43" w:rsidP="00D43A43">
            <w:pPr>
              <w:jc w:val="center"/>
              <w:rPr>
                <w:rFonts w:cs="Arial"/>
                <w:sz w:val="16"/>
                <w:szCs w:val="16"/>
              </w:rPr>
            </w:pPr>
            <w:r w:rsidRPr="00D43A43">
              <w:rPr>
                <w:rFonts w:cs="Arial"/>
                <w:sz w:val="16"/>
                <w:szCs w:val="16"/>
              </w:rPr>
              <w:t>3.12</w:t>
            </w:r>
          </w:p>
        </w:tc>
        <w:tc>
          <w:tcPr>
            <w:tcW w:w="1200" w:type="dxa"/>
            <w:tcBorders>
              <w:top w:val="nil"/>
              <w:left w:val="nil"/>
              <w:bottom w:val="single" w:sz="4" w:space="0" w:color="auto"/>
              <w:right w:val="single" w:sz="4" w:space="0" w:color="auto"/>
            </w:tcBorders>
            <w:shd w:val="clear" w:color="auto" w:fill="auto"/>
            <w:vAlign w:val="center"/>
            <w:hideMark/>
          </w:tcPr>
          <w:p w14:paraId="3B53BA12" w14:textId="77777777" w:rsidR="00D43A43" w:rsidRPr="00D43A43" w:rsidRDefault="00D43A43" w:rsidP="00D43A43">
            <w:pPr>
              <w:jc w:val="center"/>
              <w:rPr>
                <w:rFonts w:cs="Arial"/>
                <w:sz w:val="16"/>
                <w:szCs w:val="16"/>
              </w:rPr>
            </w:pPr>
            <w:r w:rsidRPr="00D43A43">
              <w:rPr>
                <w:rFonts w:cs="Arial"/>
                <w:sz w:val="16"/>
                <w:szCs w:val="16"/>
              </w:rPr>
              <w:t>ED-50266</w:t>
            </w:r>
          </w:p>
        </w:tc>
        <w:tc>
          <w:tcPr>
            <w:tcW w:w="6040" w:type="dxa"/>
            <w:tcBorders>
              <w:top w:val="nil"/>
              <w:left w:val="nil"/>
              <w:bottom w:val="single" w:sz="4" w:space="0" w:color="auto"/>
              <w:right w:val="single" w:sz="4" w:space="0" w:color="auto"/>
            </w:tcBorders>
            <w:shd w:val="clear" w:color="auto" w:fill="auto"/>
            <w:vAlign w:val="center"/>
            <w:hideMark/>
          </w:tcPr>
          <w:p w14:paraId="16160C8C" w14:textId="77777777" w:rsidR="00D43A43" w:rsidRPr="00D43A43" w:rsidRDefault="00D43A43" w:rsidP="00D43A43">
            <w:pPr>
              <w:rPr>
                <w:rFonts w:cs="Arial"/>
                <w:sz w:val="16"/>
                <w:szCs w:val="16"/>
              </w:rPr>
            </w:pPr>
            <w:r w:rsidRPr="00D43A43">
              <w:rPr>
                <w:rFonts w:cs="Arial"/>
                <w:sz w:val="16"/>
                <w:szCs w:val="16"/>
              </w:rPr>
              <w:t>LIMPEZA FINAL PARA ENTREGA DA OBRA</w:t>
            </w:r>
          </w:p>
        </w:tc>
        <w:tc>
          <w:tcPr>
            <w:tcW w:w="940" w:type="dxa"/>
            <w:tcBorders>
              <w:top w:val="nil"/>
              <w:left w:val="nil"/>
              <w:bottom w:val="single" w:sz="4" w:space="0" w:color="auto"/>
              <w:right w:val="single" w:sz="4" w:space="0" w:color="auto"/>
            </w:tcBorders>
            <w:shd w:val="clear" w:color="auto" w:fill="auto"/>
            <w:vAlign w:val="center"/>
            <w:hideMark/>
          </w:tcPr>
          <w:p w14:paraId="66EC1FB0" w14:textId="77777777" w:rsidR="00D43A43" w:rsidRPr="00D43A43" w:rsidRDefault="00D43A43" w:rsidP="00D43A43">
            <w:pPr>
              <w:jc w:val="center"/>
              <w:rPr>
                <w:rFonts w:cs="Arial"/>
                <w:sz w:val="16"/>
                <w:szCs w:val="16"/>
              </w:rPr>
            </w:pPr>
            <w:r w:rsidRPr="00D43A43">
              <w:rPr>
                <w:rFonts w:cs="Arial"/>
                <w:sz w:val="16"/>
                <w:szCs w:val="16"/>
              </w:rPr>
              <w:t>m2</w:t>
            </w:r>
          </w:p>
        </w:tc>
        <w:tc>
          <w:tcPr>
            <w:tcW w:w="1000" w:type="dxa"/>
            <w:tcBorders>
              <w:top w:val="nil"/>
              <w:left w:val="nil"/>
              <w:bottom w:val="single" w:sz="4" w:space="0" w:color="auto"/>
              <w:right w:val="single" w:sz="4" w:space="0" w:color="auto"/>
            </w:tcBorders>
            <w:shd w:val="clear" w:color="auto" w:fill="auto"/>
            <w:vAlign w:val="center"/>
            <w:hideMark/>
          </w:tcPr>
          <w:p w14:paraId="0B88920F" w14:textId="77777777" w:rsidR="00D43A43" w:rsidRPr="00D43A43" w:rsidRDefault="00D43A43" w:rsidP="00D43A43">
            <w:pPr>
              <w:jc w:val="center"/>
              <w:rPr>
                <w:rFonts w:cs="Arial"/>
                <w:sz w:val="16"/>
                <w:szCs w:val="16"/>
              </w:rPr>
            </w:pPr>
            <w:r w:rsidRPr="00D43A43">
              <w:rPr>
                <w:rFonts w:cs="Arial"/>
                <w:sz w:val="16"/>
                <w:szCs w:val="16"/>
              </w:rPr>
              <w:t>256,57</w:t>
            </w:r>
          </w:p>
        </w:tc>
        <w:tc>
          <w:tcPr>
            <w:tcW w:w="1460" w:type="dxa"/>
            <w:tcBorders>
              <w:top w:val="nil"/>
              <w:left w:val="nil"/>
              <w:bottom w:val="single" w:sz="4" w:space="0" w:color="auto"/>
              <w:right w:val="single" w:sz="4" w:space="0" w:color="auto"/>
            </w:tcBorders>
            <w:shd w:val="clear" w:color="auto" w:fill="auto"/>
            <w:vAlign w:val="center"/>
          </w:tcPr>
          <w:p w14:paraId="11580B3D" w14:textId="4229CF9B" w:rsidR="00D43A43" w:rsidRPr="00D43A43" w:rsidRDefault="00D43A43" w:rsidP="00D43A43">
            <w:pPr>
              <w:jc w:val="center"/>
              <w:rPr>
                <w:rFonts w:cs="Arial"/>
                <w:sz w:val="16"/>
                <w:szCs w:val="16"/>
              </w:rPr>
            </w:pPr>
          </w:p>
        </w:tc>
        <w:tc>
          <w:tcPr>
            <w:tcW w:w="1520" w:type="dxa"/>
            <w:tcBorders>
              <w:top w:val="nil"/>
              <w:left w:val="nil"/>
              <w:bottom w:val="single" w:sz="4" w:space="0" w:color="auto"/>
              <w:right w:val="single" w:sz="4" w:space="0" w:color="auto"/>
            </w:tcBorders>
            <w:shd w:val="clear" w:color="auto" w:fill="auto"/>
            <w:vAlign w:val="center"/>
          </w:tcPr>
          <w:p w14:paraId="79B3E911" w14:textId="1DF459E8" w:rsidR="00D43A43" w:rsidRPr="00D43A43" w:rsidRDefault="00D43A43" w:rsidP="00D43A43">
            <w:pPr>
              <w:jc w:val="center"/>
              <w:rPr>
                <w:rFonts w:cs="Arial"/>
                <w:sz w:val="16"/>
                <w:szCs w:val="16"/>
              </w:rPr>
            </w:pPr>
          </w:p>
        </w:tc>
        <w:tc>
          <w:tcPr>
            <w:tcW w:w="1420" w:type="dxa"/>
            <w:tcBorders>
              <w:top w:val="nil"/>
              <w:left w:val="nil"/>
              <w:bottom w:val="single" w:sz="4" w:space="0" w:color="auto"/>
              <w:right w:val="single" w:sz="8" w:space="0" w:color="auto"/>
            </w:tcBorders>
            <w:shd w:val="clear" w:color="auto" w:fill="auto"/>
            <w:vAlign w:val="center"/>
          </w:tcPr>
          <w:p w14:paraId="06011D14" w14:textId="1040B88B" w:rsidR="00D43A43" w:rsidRPr="00D43A43" w:rsidRDefault="00D43A43" w:rsidP="00D43A43">
            <w:pPr>
              <w:jc w:val="center"/>
              <w:rPr>
                <w:rFonts w:cs="Arial"/>
                <w:sz w:val="16"/>
                <w:szCs w:val="16"/>
              </w:rPr>
            </w:pPr>
          </w:p>
        </w:tc>
      </w:tr>
      <w:tr w:rsidR="00D43A43" w:rsidRPr="00D43A43" w14:paraId="3CB22EB2" w14:textId="77777777" w:rsidTr="00D43A43">
        <w:trPr>
          <w:trHeight w:val="28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6E0DD6A9" w14:textId="77777777" w:rsidR="00D43A43" w:rsidRPr="00D43A43" w:rsidRDefault="00D43A43" w:rsidP="00D43A43">
            <w:pPr>
              <w:jc w:val="center"/>
              <w:rPr>
                <w:rFonts w:cs="Arial"/>
                <w:sz w:val="16"/>
                <w:szCs w:val="16"/>
              </w:rPr>
            </w:pPr>
            <w:r w:rsidRPr="00D43A43">
              <w:rPr>
                <w:rFonts w:cs="Arial"/>
                <w:sz w:val="16"/>
                <w:szCs w:val="16"/>
              </w:rPr>
              <w:t> </w:t>
            </w:r>
          </w:p>
        </w:tc>
        <w:tc>
          <w:tcPr>
            <w:tcW w:w="1200" w:type="dxa"/>
            <w:tcBorders>
              <w:top w:val="nil"/>
              <w:left w:val="nil"/>
              <w:bottom w:val="single" w:sz="4" w:space="0" w:color="auto"/>
              <w:right w:val="single" w:sz="4" w:space="0" w:color="auto"/>
            </w:tcBorders>
            <w:shd w:val="clear" w:color="auto" w:fill="auto"/>
            <w:vAlign w:val="center"/>
            <w:hideMark/>
          </w:tcPr>
          <w:p w14:paraId="23F113B2" w14:textId="77777777" w:rsidR="00D43A43" w:rsidRPr="00D43A43" w:rsidRDefault="00D43A43" w:rsidP="00D43A43">
            <w:pPr>
              <w:jc w:val="center"/>
              <w:rPr>
                <w:rFonts w:cs="Arial"/>
                <w:sz w:val="16"/>
                <w:szCs w:val="16"/>
              </w:rPr>
            </w:pPr>
            <w:r w:rsidRPr="00D43A43">
              <w:rPr>
                <w:rFonts w:cs="Arial"/>
                <w:sz w:val="16"/>
                <w:szCs w:val="16"/>
              </w:rPr>
              <w:t> </w:t>
            </w:r>
          </w:p>
        </w:tc>
        <w:tc>
          <w:tcPr>
            <w:tcW w:w="6040" w:type="dxa"/>
            <w:tcBorders>
              <w:top w:val="nil"/>
              <w:left w:val="nil"/>
              <w:bottom w:val="single" w:sz="4" w:space="0" w:color="auto"/>
              <w:right w:val="single" w:sz="4" w:space="0" w:color="auto"/>
            </w:tcBorders>
            <w:shd w:val="clear" w:color="auto" w:fill="auto"/>
            <w:vAlign w:val="center"/>
            <w:hideMark/>
          </w:tcPr>
          <w:p w14:paraId="728D68B4" w14:textId="77777777" w:rsidR="00D43A43" w:rsidRPr="00D43A43" w:rsidRDefault="00D43A43" w:rsidP="00D43A43">
            <w:pPr>
              <w:rPr>
                <w:rFonts w:cs="Arial"/>
                <w:sz w:val="16"/>
                <w:szCs w:val="16"/>
              </w:rPr>
            </w:pPr>
            <w:r w:rsidRPr="00D43A43">
              <w:rPr>
                <w:rFonts w:cs="Arial"/>
                <w:sz w:val="16"/>
                <w:szCs w:val="16"/>
              </w:rPr>
              <w:t> </w:t>
            </w:r>
          </w:p>
        </w:tc>
        <w:tc>
          <w:tcPr>
            <w:tcW w:w="940" w:type="dxa"/>
            <w:tcBorders>
              <w:top w:val="nil"/>
              <w:left w:val="nil"/>
              <w:bottom w:val="single" w:sz="4" w:space="0" w:color="auto"/>
              <w:right w:val="single" w:sz="4" w:space="0" w:color="auto"/>
            </w:tcBorders>
            <w:shd w:val="clear" w:color="auto" w:fill="auto"/>
            <w:vAlign w:val="center"/>
            <w:hideMark/>
          </w:tcPr>
          <w:p w14:paraId="35F6C7D0"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575C4B4E"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0AC1D9E3"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49D0982E" w14:textId="77777777" w:rsidR="00D43A43" w:rsidRPr="00D43A43" w:rsidRDefault="00D43A43" w:rsidP="00D43A43">
            <w:pPr>
              <w:jc w:val="center"/>
              <w:rPr>
                <w:rFonts w:cs="Arial"/>
                <w:b/>
                <w:bCs/>
                <w:sz w:val="16"/>
                <w:szCs w:val="16"/>
              </w:rPr>
            </w:pPr>
            <w:r w:rsidRPr="00D43A43">
              <w:rPr>
                <w:rFonts w:cs="Arial"/>
                <w:b/>
                <w:bCs/>
                <w:sz w:val="16"/>
                <w:szCs w:val="16"/>
              </w:rPr>
              <w:t xml:space="preserve"> SUB TOTAL </w:t>
            </w:r>
          </w:p>
        </w:tc>
        <w:tc>
          <w:tcPr>
            <w:tcW w:w="1420" w:type="dxa"/>
            <w:tcBorders>
              <w:top w:val="nil"/>
              <w:left w:val="nil"/>
              <w:bottom w:val="single" w:sz="4" w:space="0" w:color="auto"/>
              <w:right w:val="single" w:sz="8" w:space="0" w:color="auto"/>
            </w:tcBorders>
            <w:shd w:val="clear" w:color="auto" w:fill="auto"/>
            <w:vAlign w:val="center"/>
          </w:tcPr>
          <w:p w14:paraId="626AF7D2" w14:textId="590E3B3C" w:rsidR="00D43A43" w:rsidRPr="00D43A43" w:rsidRDefault="00D43A43" w:rsidP="00D43A43">
            <w:pPr>
              <w:jc w:val="center"/>
              <w:rPr>
                <w:rFonts w:cs="Arial"/>
                <w:b/>
                <w:bCs/>
                <w:sz w:val="16"/>
                <w:szCs w:val="16"/>
              </w:rPr>
            </w:pPr>
          </w:p>
        </w:tc>
      </w:tr>
      <w:tr w:rsidR="00D43A43" w:rsidRPr="00D43A43" w14:paraId="0BAB2ADA" w14:textId="77777777" w:rsidTr="00D43A43">
        <w:trPr>
          <w:trHeight w:val="225"/>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1AB642BA" w14:textId="77777777" w:rsidR="00D43A43" w:rsidRPr="00D43A43" w:rsidRDefault="00D43A43" w:rsidP="00D43A43">
            <w:pPr>
              <w:jc w:val="center"/>
              <w:rPr>
                <w:rFonts w:cs="Arial"/>
                <w:sz w:val="16"/>
                <w:szCs w:val="16"/>
              </w:rPr>
            </w:pPr>
            <w:r w:rsidRPr="00D43A43">
              <w:rPr>
                <w:rFonts w:cs="Arial"/>
                <w:sz w:val="16"/>
                <w:szCs w:val="16"/>
              </w:rPr>
              <w:lastRenderedPageBreak/>
              <w:t> </w:t>
            </w:r>
          </w:p>
        </w:tc>
        <w:tc>
          <w:tcPr>
            <w:tcW w:w="1200" w:type="dxa"/>
            <w:tcBorders>
              <w:top w:val="nil"/>
              <w:left w:val="nil"/>
              <w:bottom w:val="single" w:sz="4" w:space="0" w:color="auto"/>
              <w:right w:val="single" w:sz="4" w:space="0" w:color="auto"/>
            </w:tcBorders>
            <w:shd w:val="clear" w:color="auto" w:fill="auto"/>
            <w:vAlign w:val="center"/>
            <w:hideMark/>
          </w:tcPr>
          <w:p w14:paraId="5D2A87CD" w14:textId="77777777" w:rsidR="00D43A43" w:rsidRPr="00D43A43" w:rsidRDefault="00D43A43" w:rsidP="00D43A43">
            <w:pPr>
              <w:jc w:val="center"/>
              <w:rPr>
                <w:rFonts w:cs="Arial"/>
                <w:sz w:val="16"/>
                <w:szCs w:val="16"/>
              </w:rPr>
            </w:pPr>
            <w:r w:rsidRPr="00D43A43">
              <w:rPr>
                <w:rFonts w:cs="Arial"/>
                <w:sz w:val="16"/>
                <w:szCs w:val="16"/>
              </w:rPr>
              <w:t> </w:t>
            </w:r>
          </w:p>
        </w:tc>
        <w:tc>
          <w:tcPr>
            <w:tcW w:w="6040" w:type="dxa"/>
            <w:tcBorders>
              <w:top w:val="nil"/>
              <w:left w:val="nil"/>
              <w:bottom w:val="single" w:sz="4" w:space="0" w:color="auto"/>
              <w:right w:val="single" w:sz="4" w:space="0" w:color="auto"/>
            </w:tcBorders>
            <w:shd w:val="clear" w:color="auto" w:fill="auto"/>
            <w:vAlign w:val="center"/>
            <w:hideMark/>
          </w:tcPr>
          <w:p w14:paraId="43A8A016" w14:textId="77777777" w:rsidR="00D43A43" w:rsidRPr="00D43A43" w:rsidRDefault="00D43A43" w:rsidP="00D43A43">
            <w:pPr>
              <w:rPr>
                <w:rFonts w:cs="Arial"/>
                <w:sz w:val="16"/>
                <w:szCs w:val="16"/>
              </w:rPr>
            </w:pPr>
            <w:r w:rsidRPr="00D43A43">
              <w:rPr>
                <w:rFonts w:cs="Arial"/>
                <w:sz w:val="16"/>
                <w:szCs w:val="16"/>
              </w:rPr>
              <w:t> </w:t>
            </w:r>
          </w:p>
        </w:tc>
        <w:tc>
          <w:tcPr>
            <w:tcW w:w="940" w:type="dxa"/>
            <w:tcBorders>
              <w:top w:val="nil"/>
              <w:left w:val="nil"/>
              <w:bottom w:val="single" w:sz="4" w:space="0" w:color="auto"/>
              <w:right w:val="single" w:sz="4" w:space="0" w:color="auto"/>
            </w:tcBorders>
            <w:shd w:val="clear" w:color="auto" w:fill="auto"/>
            <w:vAlign w:val="center"/>
            <w:hideMark/>
          </w:tcPr>
          <w:p w14:paraId="371232F3"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50396EA4"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4" w:space="0" w:color="auto"/>
              <w:right w:val="single" w:sz="4" w:space="0" w:color="auto"/>
            </w:tcBorders>
            <w:shd w:val="clear" w:color="auto" w:fill="auto"/>
            <w:vAlign w:val="center"/>
            <w:hideMark/>
          </w:tcPr>
          <w:p w14:paraId="465665AA"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4" w:space="0" w:color="auto"/>
              <w:right w:val="single" w:sz="4" w:space="0" w:color="auto"/>
            </w:tcBorders>
            <w:shd w:val="clear" w:color="auto" w:fill="auto"/>
            <w:vAlign w:val="center"/>
            <w:hideMark/>
          </w:tcPr>
          <w:p w14:paraId="7B870DA9" w14:textId="77777777" w:rsidR="00D43A43" w:rsidRPr="00D43A43" w:rsidRDefault="00D43A43" w:rsidP="00D43A43">
            <w:pPr>
              <w:jc w:val="center"/>
              <w:rPr>
                <w:rFonts w:cs="Arial"/>
                <w:sz w:val="16"/>
                <w:szCs w:val="16"/>
              </w:rPr>
            </w:pPr>
            <w:r w:rsidRPr="00D43A43">
              <w:rPr>
                <w:rFonts w:cs="Arial"/>
                <w:sz w:val="16"/>
                <w:szCs w:val="16"/>
              </w:rPr>
              <w:t> </w:t>
            </w:r>
          </w:p>
        </w:tc>
        <w:tc>
          <w:tcPr>
            <w:tcW w:w="1420" w:type="dxa"/>
            <w:tcBorders>
              <w:top w:val="nil"/>
              <w:left w:val="nil"/>
              <w:bottom w:val="single" w:sz="4" w:space="0" w:color="auto"/>
              <w:right w:val="single" w:sz="8" w:space="0" w:color="auto"/>
            </w:tcBorders>
            <w:shd w:val="clear" w:color="auto" w:fill="auto"/>
            <w:vAlign w:val="center"/>
            <w:hideMark/>
          </w:tcPr>
          <w:p w14:paraId="0724039C" w14:textId="77777777" w:rsidR="00D43A43" w:rsidRPr="00D43A43" w:rsidRDefault="00D43A43" w:rsidP="00D43A43">
            <w:pPr>
              <w:jc w:val="center"/>
              <w:rPr>
                <w:rFonts w:cs="Arial"/>
                <w:sz w:val="16"/>
                <w:szCs w:val="16"/>
              </w:rPr>
            </w:pPr>
            <w:r w:rsidRPr="00D43A43">
              <w:rPr>
                <w:rFonts w:cs="Arial"/>
                <w:sz w:val="16"/>
                <w:szCs w:val="16"/>
              </w:rPr>
              <w:t> </w:t>
            </w:r>
          </w:p>
        </w:tc>
      </w:tr>
      <w:tr w:rsidR="00D43A43" w:rsidRPr="00D43A43" w14:paraId="269C64BC" w14:textId="77777777" w:rsidTr="00D43A43">
        <w:trPr>
          <w:trHeight w:val="240"/>
        </w:trPr>
        <w:tc>
          <w:tcPr>
            <w:tcW w:w="580" w:type="dxa"/>
            <w:tcBorders>
              <w:top w:val="nil"/>
              <w:left w:val="single" w:sz="8" w:space="0" w:color="auto"/>
              <w:bottom w:val="single" w:sz="8" w:space="0" w:color="auto"/>
              <w:right w:val="single" w:sz="4" w:space="0" w:color="auto"/>
            </w:tcBorders>
            <w:shd w:val="clear" w:color="auto" w:fill="auto"/>
            <w:vAlign w:val="center"/>
            <w:hideMark/>
          </w:tcPr>
          <w:p w14:paraId="4097A2FE" w14:textId="77777777" w:rsidR="00D43A43" w:rsidRPr="00D43A43" w:rsidRDefault="00D43A43" w:rsidP="00D43A43">
            <w:pPr>
              <w:jc w:val="center"/>
              <w:rPr>
                <w:rFonts w:cs="Arial"/>
                <w:sz w:val="16"/>
                <w:szCs w:val="16"/>
              </w:rPr>
            </w:pPr>
            <w:r w:rsidRPr="00D43A43">
              <w:rPr>
                <w:rFonts w:cs="Arial"/>
                <w:sz w:val="16"/>
                <w:szCs w:val="16"/>
              </w:rPr>
              <w:t> </w:t>
            </w:r>
          </w:p>
        </w:tc>
        <w:tc>
          <w:tcPr>
            <w:tcW w:w="1200" w:type="dxa"/>
            <w:tcBorders>
              <w:top w:val="nil"/>
              <w:left w:val="nil"/>
              <w:bottom w:val="single" w:sz="8" w:space="0" w:color="auto"/>
              <w:right w:val="single" w:sz="4" w:space="0" w:color="auto"/>
            </w:tcBorders>
            <w:shd w:val="clear" w:color="auto" w:fill="auto"/>
            <w:vAlign w:val="center"/>
            <w:hideMark/>
          </w:tcPr>
          <w:p w14:paraId="1454D426" w14:textId="77777777" w:rsidR="00D43A43" w:rsidRPr="00D43A43" w:rsidRDefault="00D43A43" w:rsidP="00D43A43">
            <w:pPr>
              <w:jc w:val="center"/>
              <w:rPr>
                <w:rFonts w:cs="Arial"/>
                <w:sz w:val="16"/>
                <w:szCs w:val="16"/>
              </w:rPr>
            </w:pPr>
            <w:r w:rsidRPr="00D43A43">
              <w:rPr>
                <w:rFonts w:cs="Arial"/>
                <w:sz w:val="16"/>
                <w:szCs w:val="16"/>
              </w:rPr>
              <w:t> </w:t>
            </w:r>
          </w:p>
        </w:tc>
        <w:tc>
          <w:tcPr>
            <w:tcW w:w="6040" w:type="dxa"/>
            <w:tcBorders>
              <w:top w:val="nil"/>
              <w:left w:val="nil"/>
              <w:bottom w:val="single" w:sz="8" w:space="0" w:color="auto"/>
              <w:right w:val="single" w:sz="4" w:space="0" w:color="auto"/>
            </w:tcBorders>
            <w:shd w:val="clear" w:color="auto" w:fill="auto"/>
            <w:vAlign w:val="center"/>
            <w:hideMark/>
          </w:tcPr>
          <w:p w14:paraId="155B8289" w14:textId="77777777" w:rsidR="00D43A43" w:rsidRPr="00D43A43" w:rsidRDefault="00D43A43" w:rsidP="00D43A43">
            <w:pPr>
              <w:rPr>
                <w:rFonts w:cs="Arial"/>
                <w:sz w:val="16"/>
                <w:szCs w:val="16"/>
              </w:rPr>
            </w:pPr>
            <w:r w:rsidRPr="00D43A43">
              <w:rPr>
                <w:rFonts w:cs="Arial"/>
                <w:sz w:val="16"/>
                <w:szCs w:val="16"/>
              </w:rPr>
              <w:t> </w:t>
            </w:r>
          </w:p>
        </w:tc>
        <w:tc>
          <w:tcPr>
            <w:tcW w:w="940" w:type="dxa"/>
            <w:tcBorders>
              <w:top w:val="nil"/>
              <w:left w:val="nil"/>
              <w:bottom w:val="single" w:sz="8" w:space="0" w:color="auto"/>
              <w:right w:val="single" w:sz="4" w:space="0" w:color="auto"/>
            </w:tcBorders>
            <w:shd w:val="clear" w:color="auto" w:fill="auto"/>
            <w:vAlign w:val="center"/>
            <w:hideMark/>
          </w:tcPr>
          <w:p w14:paraId="72AB753E" w14:textId="77777777" w:rsidR="00D43A43" w:rsidRPr="00D43A43" w:rsidRDefault="00D43A43" w:rsidP="00D43A43">
            <w:pPr>
              <w:jc w:val="center"/>
              <w:rPr>
                <w:rFonts w:cs="Arial"/>
                <w:sz w:val="16"/>
                <w:szCs w:val="16"/>
              </w:rPr>
            </w:pPr>
            <w:r w:rsidRPr="00D43A43">
              <w:rPr>
                <w:rFonts w:cs="Arial"/>
                <w:sz w:val="16"/>
                <w:szCs w:val="16"/>
              </w:rPr>
              <w:t> </w:t>
            </w:r>
          </w:p>
        </w:tc>
        <w:tc>
          <w:tcPr>
            <w:tcW w:w="1000" w:type="dxa"/>
            <w:tcBorders>
              <w:top w:val="nil"/>
              <w:left w:val="nil"/>
              <w:bottom w:val="single" w:sz="8" w:space="0" w:color="auto"/>
              <w:right w:val="single" w:sz="4" w:space="0" w:color="auto"/>
            </w:tcBorders>
            <w:shd w:val="clear" w:color="auto" w:fill="auto"/>
            <w:vAlign w:val="center"/>
            <w:hideMark/>
          </w:tcPr>
          <w:p w14:paraId="36BDC38F" w14:textId="77777777" w:rsidR="00D43A43" w:rsidRPr="00D43A43" w:rsidRDefault="00D43A43" w:rsidP="00D43A43">
            <w:pPr>
              <w:jc w:val="center"/>
              <w:rPr>
                <w:rFonts w:cs="Arial"/>
                <w:sz w:val="16"/>
                <w:szCs w:val="16"/>
              </w:rPr>
            </w:pPr>
            <w:r w:rsidRPr="00D43A43">
              <w:rPr>
                <w:rFonts w:cs="Arial"/>
                <w:sz w:val="16"/>
                <w:szCs w:val="16"/>
              </w:rPr>
              <w:t> </w:t>
            </w:r>
          </w:p>
        </w:tc>
        <w:tc>
          <w:tcPr>
            <w:tcW w:w="1460" w:type="dxa"/>
            <w:tcBorders>
              <w:top w:val="nil"/>
              <w:left w:val="nil"/>
              <w:bottom w:val="single" w:sz="8" w:space="0" w:color="auto"/>
              <w:right w:val="single" w:sz="4" w:space="0" w:color="auto"/>
            </w:tcBorders>
            <w:shd w:val="clear" w:color="auto" w:fill="auto"/>
            <w:vAlign w:val="center"/>
            <w:hideMark/>
          </w:tcPr>
          <w:p w14:paraId="29041E7E" w14:textId="77777777" w:rsidR="00D43A43" w:rsidRPr="00D43A43" w:rsidRDefault="00D43A43" w:rsidP="00D43A43">
            <w:pPr>
              <w:jc w:val="center"/>
              <w:rPr>
                <w:rFonts w:cs="Arial"/>
                <w:sz w:val="16"/>
                <w:szCs w:val="16"/>
              </w:rPr>
            </w:pPr>
            <w:r w:rsidRPr="00D43A43">
              <w:rPr>
                <w:rFonts w:cs="Arial"/>
                <w:sz w:val="16"/>
                <w:szCs w:val="16"/>
              </w:rPr>
              <w:t> </w:t>
            </w:r>
          </w:p>
        </w:tc>
        <w:tc>
          <w:tcPr>
            <w:tcW w:w="1520" w:type="dxa"/>
            <w:tcBorders>
              <w:top w:val="nil"/>
              <w:left w:val="nil"/>
              <w:bottom w:val="single" w:sz="8" w:space="0" w:color="auto"/>
              <w:right w:val="single" w:sz="4" w:space="0" w:color="auto"/>
            </w:tcBorders>
            <w:shd w:val="clear" w:color="auto" w:fill="auto"/>
            <w:vAlign w:val="center"/>
            <w:hideMark/>
          </w:tcPr>
          <w:p w14:paraId="1E127D93" w14:textId="77777777" w:rsidR="00D43A43" w:rsidRPr="00D43A43" w:rsidRDefault="00D43A43" w:rsidP="00D43A43">
            <w:pPr>
              <w:jc w:val="center"/>
              <w:rPr>
                <w:rFonts w:cs="Arial"/>
                <w:sz w:val="16"/>
                <w:szCs w:val="16"/>
              </w:rPr>
            </w:pPr>
            <w:r w:rsidRPr="00D43A43">
              <w:rPr>
                <w:rFonts w:cs="Arial"/>
                <w:sz w:val="16"/>
                <w:szCs w:val="16"/>
              </w:rPr>
              <w:t> </w:t>
            </w:r>
          </w:p>
        </w:tc>
        <w:tc>
          <w:tcPr>
            <w:tcW w:w="1420" w:type="dxa"/>
            <w:tcBorders>
              <w:top w:val="nil"/>
              <w:left w:val="nil"/>
              <w:bottom w:val="single" w:sz="8" w:space="0" w:color="auto"/>
              <w:right w:val="single" w:sz="8" w:space="0" w:color="auto"/>
            </w:tcBorders>
            <w:shd w:val="clear" w:color="auto" w:fill="auto"/>
            <w:vAlign w:val="center"/>
            <w:hideMark/>
          </w:tcPr>
          <w:p w14:paraId="466833EA" w14:textId="77777777" w:rsidR="00D43A43" w:rsidRPr="00D43A43" w:rsidRDefault="00D43A43" w:rsidP="00D43A43">
            <w:pPr>
              <w:jc w:val="center"/>
              <w:rPr>
                <w:rFonts w:cs="Arial"/>
                <w:sz w:val="16"/>
                <w:szCs w:val="16"/>
              </w:rPr>
            </w:pPr>
            <w:r w:rsidRPr="00D43A43">
              <w:rPr>
                <w:rFonts w:cs="Arial"/>
                <w:sz w:val="16"/>
                <w:szCs w:val="16"/>
              </w:rPr>
              <w:t> </w:t>
            </w:r>
          </w:p>
        </w:tc>
      </w:tr>
      <w:tr w:rsidR="00D43A43" w:rsidRPr="00D43A43" w14:paraId="10DD295C" w14:textId="77777777" w:rsidTr="00D43A43">
        <w:trPr>
          <w:trHeight w:val="435"/>
        </w:trPr>
        <w:tc>
          <w:tcPr>
            <w:tcW w:w="12740"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8D15A22" w14:textId="77777777" w:rsidR="00D43A43" w:rsidRPr="00D43A43" w:rsidRDefault="00D43A43" w:rsidP="00D43A43">
            <w:pPr>
              <w:jc w:val="right"/>
              <w:rPr>
                <w:rFonts w:cs="Arial"/>
                <w:b/>
                <w:bCs/>
                <w:sz w:val="16"/>
                <w:szCs w:val="16"/>
              </w:rPr>
            </w:pPr>
            <w:r w:rsidRPr="00D43A43">
              <w:rPr>
                <w:rFonts w:cs="Arial"/>
                <w:b/>
                <w:bCs/>
                <w:sz w:val="16"/>
                <w:szCs w:val="16"/>
              </w:rPr>
              <w:t>TOTAL GERAL DA OBRA</w:t>
            </w:r>
          </w:p>
        </w:tc>
        <w:tc>
          <w:tcPr>
            <w:tcW w:w="1420" w:type="dxa"/>
            <w:tcBorders>
              <w:top w:val="nil"/>
              <w:left w:val="nil"/>
              <w:bottom w:val="single" w:sz="8" w:space="0" w:color="auto"/>
              <w:right w:val="single" w:sz="8" w:space="0" w:color="auto"/>
            </w:tcBorders>
            <w:shd w:val="clear" w:color="auto" w:fill="auto"/>
            <w:vAlign w:val="center"/>
            <w:hideMark/>
          </w:tcPr>
          <w:p w14:paraId="727BC262" w14:textId="1203430B" w:rsidR="00D43A43" w:rsidRPr="00D43A43" w:rsidRDefault="00D43A43" w:rsidP="00D43A43">
            <w:pPr>
              <w:jc w:val="center"/>
              <w:rPr>
                <w:rFonts w:cs="Arial"/>
                <w:b/>
                <w:bCs/>
                <w:sz w:val="16"/>
                <w:szCs w:val="16"/>
              </w:rPr>
            </w:pPr>
          </w:p>
        </w:tc>
      </w:tr>
    </w:tbl>
    <w:p w14:paraId="73933E10" w14:textId="77777777" w:rsidR="00D43A43" w:rsidRDefault="00D43A43" w:rsidP="00D43A43">
      <w:pPr>
        <w:widowControl w:val="0"/>
        <w:autoSpaceDE w:val="0"/>
        <w:autoSpaceDN w:val="0"/>
        <w:adjustRightInd w:val="0"/>
        <w:rPr>
          <w:rFonts w:cs="Arial"/>
          <w:b/>
          <w:sz w:val="24"/>
        </w:rPr>
      </w:pPr>
    </w:p>
    <w:p w14:paraId="1AF67F1B" w14:textId="77777777" w:rsidR="00D43A43" w:rsidRDefault="00D43A43" w:rsidP="00D43A43">
      <w:pPr>
        <w:widowControl w:val="0"/>
        <w:autoSpaceDE w:val="0"/>
        <w:autoSpaceDN w:val="0"/>
        <w:adjustRightInd w:val="0"/>
        <w:rPr>
          <w:rFonts w:cs="Arial"/>
          <w:b/>
          <w:sz w:val="24"/>
        </w:rPr>
      </w:pPr>
    </w:p>
    <w:p w14:paraId="56242D0F" w14:textId="77777777" w:rsidR="00D43A43" w:rsidRDefault="00D43A43" w:rsidP="00D43A43">
      <w:pPr>
        <w:widowControl w:val="0"/>
        <w:autoSpaceDE w:val="0"/>
        <w:autoSpaceDN w:val="0"/>
        <w:adjustRightInd w:val="0"/>
        <w:rPr>
          <w:rFonts w:cs="Arial"/>
          <w:b/>
          <w:sz w:val="24"/>
        </w:rPr>
      </w:pPr>
    </w:p>
    <w:p w14:paraId="1A57369F" w14:textId="4DDBD136" w:rsidR="00D43A43" w:rsidRDefault="00D43A43" w:rsidP="00D43A43">
      <w:pPr>
        <w:widowControl w:val="0"/>
        <w:autoSpaceDE w:val="0"/>
        <w:autoSpaceDN w:val="0"/>
        <w:adjustRightInd w:val="0"/>
        <w:rPr>
          <w:rFonts w:cs="Arial"/>
          <w:b/>
          <w:sz w:val="24"/>
        </w:rPr>
      </w:pPr>
      <w:r>
        <w:rPr>
          <w:rFonts w:cs="Arial"/>
          <w:b/>
          <w:sz w:val="24"/>
        </w:rPr>
        <w:t>CRONOGRAMA FÍSICO-FINANCEIRO</w:t>
      </w:r>
    </w:p>
    <w:p w14:paraId="6A130144" w14:textId="77777777" w:rsidR="00D43A43" w:rsidRDefault="00D43A43" w:rsidP="00D43A43">
      <w:pPr>
        <w:widowControl w:val="0"/>
        <w:autoSpaceDE w:val="0"/>
        <w:autoSpaceDN w:val="0"/>
        <w:adjustRightInd w:val="0"/>
        <w:rPr>
          <w:rFonts w:cs="Arial"/>
          <w:b/>
          <w:sz w:val="24"/>
        </w:rPr>
      </w:pPr>
    </w:p>
    <w:tbl>
      <w:tblPr>
        <w:tblW w:w="13800" w:type="dxa"/>
        <w:tblInd w:w="80" w:type="dxa"/>
        <w:tblCellMar>
          <w:left w:w="70" w:type="dxa"/>
          <w:right w:w="70" w:type="dxa"/>
        </w:tblCellMar>
        <w:tblLook w:val="04A0" w:firstRow="1" w:lastRow="0" w:firstColumn="1" w:lastColumn="0" w:noHBand="0" w:noVBand="1"/>
      </w:tblPr>
      <w:tblGrid>
        <w:gridCol w:w="1280"/>
        <w:gridCol w:w="1100"/>
        <w:gridCol w:w="2997"/>
        <w:gridCol w:w="1500"/>
        <w:gridCol w:w="1193"/>
        <w:gridCol w:w="852"/>
        <w:gridCol w:w="852"/>
        <w:gridCol w:w="12"/>
        <w:gridCol w:w="840"/>
        <w:gridCol w:w="67"/>
        <w:gridCol w:w="785"/>
        <w:gridCol w:w="852"/>
        <w:gridCol w:w="1371"/>
        <w:gridCol w:w="99"/>
      </w:tblGrid>
      <w:tr w:rsidR="00D43A43" w:rsidRPr="00D43A43" w14:paraId="10D262DC" w14:textId="77777777" w:rsidTr="00D43A43">
        <w:trPr>
          <w:trHeight w:val="360"/>
        </w:trPr>
        <w:tc>
          <w:tcPr>
            <w:tcW w:w="13800" w:type="dxa"/>
            <w:gridSpan w:val="1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5D7BF4B" w14:textId="77777777" w:rsidR="00D43A43" w:rsidRPr="00D43A43" w:rsidRDefault="00D43A43" w:rsidP="00D43A43">
            <w:pPr>
              <w:jc w:val="center"/>
              <w:rPr>
                <w:rFonts w:cs="Arial"/>
                <w:b/>
                <w:bCs/>
                <w:szCs w:val="20"/>
              </w:rPr>
            </w:pPr>
            <w:r w:rsidRPr="00D43A43">
              <w:rPr>
                <w:rFonts w:cs="Arial"/>
                <w:b/>
                <w:bCs/>
                <w:szCs w:val="20"/>
              </w:rPr>
              <w:t>CRONOGRAMA FÍSICO-FINANCEIRO</w:t>
            </w:r>
          </w:p>
        </w:tc>
      </w:tr>
      <w:tr w:rsidR="00D43A43" w:rsidRPr="00D43A43" w14:paraId="61866C6A" w14:textId="77777777" w:rsidTr="00D43A43">
        <w:trPr>
          <w:gridAfter w:val="1"/>
          <w:wAfter w:w="99" w:type="dxa"/>
          <w:trHeight w:val="450"/>
        </w:trPr>
        <w:tc>
          <w:tcPr>
            <w:tcW w:w="5377" w:type="dxa"/>
            <w:gridSpan w:val="3"/>
            <w:tcBorders>
              <w:top w:val="single" w:sz="8" w:space="0" w:color="auto"/>
              <w:left w:val="single" w:sz="8" w:space="0" w:color="auto"/>
              <w:bottom w:val="single" w:sz="4" w:space="0" w:color="auto"/>
              <w:right w:val="single" w:sz="4" w:space="0" w:color="000000"/>
            </w:tcBorders>
            <w:shd w:val="clear" w:color="000000" w:fill="FFFFFF"/>
            <w:noWrap/>
            <w:vAlign w:val="center"/>
            <w:hideMark/>
          </w:tcPr>
          <w:p w14:paraId="722757C1" w14:textId="77777777" w:rsidR="00D43A43" w:rsidRPr="00D43A43" w:rsidRDefault="00D43A43" w:rsidP="00D43A43">
            <w:pPr>
              <w:rPr>
                <w:rFonts w:cs="Arial"/>
                <w:b/>
                <w:bCs/>
                <w:szCs w:val="20"/>
              </w:rPr>
            </w:pPr>
            <w:r w:rsidRPr="00D43A43">
              <w:rPr>
                <w:rFonts w:cs="Arial"/>
                <w:b/>
                <w:bCs/>
                <w:szCs w:val="20"/>
              </w:rPr>
              <w:t>CÂMARA: MUNICIPAL DE INHAPIM/ MG</w:t>
            </w:r>
          </w:p>
        </w:tc>
        <w:tc>
          <w:tcPr>
            <w:tcW w:w="1500" w:type="dxa"/>
            <w:tcBorders>
              <w:top w:val="nil"/>
              <w:left w:val="nil"/>
              <w:bottom w:val="single" w:sz="4" w:space="0" w:color="auto"/>
              <w:right w:val="nil"/>
            </w:tcBorders>
            <w:shd w:val="clear" w:color="000000" w:fill="FFFFFF"/>
            <w:noWrap/>
            <w:vAlign w:val="center"/>
            <w:hideMark/>
          </w:tcPr>
          <w:p w14:paraId="6A5E6C0A" w14:textId="77777777" w:rsidR="00D43A43" w:rsidRPr="00D43A43" w:rsidRDefault="00D43A43" w:rsidP="00D43A43">
            <w:pPr>
              <w:rPr>
                <w:rFonts w:cs="Arial"/>
                <w:b/>
                <w:bCs/>
                <w:szCs w:val="20"/>
              </w:rPr>
            </w:pPr>
            <w:r w:rsidRPr="00D43A43">
              <w:rPr>
                <w:rFonts w:cs="Arial"/>
                <w:b/>
                <w:bCs/>
                <w:szCs w:val="20"/>
              </w:rPr>
              <w:t xml:space="preserve">VALOR </w:t>
            </w:r>
          </w:p>
        </w:tc>
        <w:tc>
          <w:tcPr>
            <w:tcW w:w="1193" w:type="dxa"/>
            <w:tcBorders>
              <w:top w:val="nil"/>
              <w:left w:val="nil"/>
              <w:bottom w:val="single" w:sz="4" w:space="0" w:color="auto"/>
              <w:right w:val="nil"/>
            </w:tcBorders>
            <w:shd w:val="clear" w:color="000000" w:fill="FFFFFF"/>
            <w:noWrap/>
            <w:vAlign w:val="center"/>
            <w:hideMark/>
          </w:tcPr>
          <w:p w14:paraId="4363AF3F" w14:textId="77777777" w:rsidR="00D43A43" w:rsidRPr="00D43A43" w:rsidRDefault="00D43A43" w:rsidP="00D43A43">
            <w:pPr>
              <w:rPr>
                <w:rFonts w:cs="Arial"/>
                <w:b/>
                <w:bCs/>
                <w:szCs w:val="20"/>
              </w:rPr>
            </w:pPr>
            <w:r w:rsidRPr="00D43A43">
              <w:rPr>
                <w:rFonts w:cs="Arial"/>
                <w:b/>
                <w:bCs/>
                <w:szCs w:val="20"/>
              </w:rPr>
              <w:t> </w:t>
            </w:r>
          </w:p>
        </w:tc>
        <w:tc>
          <w:tcPr>
            <w:tcW w:w="1716" w:type="dxa"/>
            <w:gridSpan w:val="3"/>
            <w:tcBorders>
              <w:top w:val="single" w:sz="8" w:space="0" w:color="auto"/>
              <w:left w:val="nil"/>
              <w:bottom w:val="single" w:sz="4" w:space="0" w:color="auto"/>
              <w:right w:val="nil"/>
            </w:tcBorders>
            <w:shd w:val="clear" w:color="000000" w:fill="FFFFFF"/>
            <w:noWrap/>
            <w:vAlign w:val="center"/>
            <w:hideMark/>
          </w:tcPr>
          <w:p w14:paraId="6246E824" w14:textId="4F2E0CBB" w:rsidR="00D43A43" w:rsidRPr="00D43A43" w:rsidRDefault="00D43A43" w:rsidP="00D43A43">
            <w:pPr>
              <w:jc w:val="center"/>
              <w:rPr>
                <w:rFonts w:cs="Arial"/>
                <w:b/>
                <w:bCs/>
                <w:szCs w:val="20"/>
              </w:rPr>
            </w:pPr>
            <w:r w:rsidRPr="00D43A43">
              <w:rPr>
                <w:rFonts w:cs="Arial"/>
                <w:b/>
                <w:bCs/>
                <w:szCs w:val="20"/>
              </w:rPr>
              <w:t xml:space="preserve">R$ </w:t>
            </w:r>
          </w:p>
        </w:tc>
        <w:tc>
          <w:tcPr>
            <w:tcW w:w="840" w:type="dxa"/>
            <w:tcBorders>
              <w:top w:val="nil"/>
              <w:left w:val="nil"/>
              <w:bottom w:val="single" w:sz="4" w:space="0" w:color="auto"/>
              <w:right w:val="single" w:sz="4" w:space="0" w:color="auto"/>
            </w:tcBorders>
            <w:shd w:val="clear" w:color="000000" w:fill="FFFFFF"/>
            <w:noWrap/>
            <w:vAlign w:val="center"/>
            <w:hideMark/>
          </w:tcPr>
          <w:p w14:paraId="55448844" w14:textId="77777777" w:rsidR="00D43A43" w:rsidRPr="00D43A43" w:rsidRDefault="00D43A43" w:rsidP="00D43A43">
            <w:pPr>
              <w:rPr>
                <w:rFonts w:cs="Arial"/>
                <w:b/>
                <w:bCs/>
                <w:szCs w:val="20"/>
              </w:rPr>
            </w:pPr>
            <w:r w:rsidRPr="00D43A43">
              <w:rPr>
                <w:rFonts w:cs="Arial"/>
                <w:b/>
                <w:bCs/>
                <w:szCs w:val="20"/>
              </w:rPr>
              <w:t> </w:t>
            </w:r>
          </w:p>
        </w:tc>
        <w:tc>
          <w:tcPr>
            <w:tcW w:w="3075" w:type="dxa"/>
            <w:gridSpan w:val="4"/>
            <w:tcBorders>
              <w:top w:val="single" w:sz="8" w:space="0" w:color="auto"/>
              <w:left w:val="nil"/>
              <w:bottom w:val="single" w:sz="4" w:space="0" w:color="auto"/>
              <w:right w:val="single" w:sz="8" w:space="0" w:color="000000"/>
            </w:tcBorders>
            <w:shd w:val="clear" w:color="000000" w:fill="FFFFFF"/>
            <w:noWrap/>
            <w:vAlign w:val="center"/>
            <w:hideMark/>
          </w:tcPr>
          <w:p w14:paraId="412C74B7" w14:textId="7687B4BF" w:rsidR="00D43A43" w:rsidRPr="00D43A43" w:rsidRDefault="00D43A43" w:rsidP="00D43A43">
            <w:pPr>
              <w:rPr>
                <w:rFonts w:cs="Arial"/>
                <w:b/>
                <w:bCs/>
                <w:szCs w:val="20"/>
              </w:rPr>
            </w:pPr>
            <w:r w:rsidRPr="00D43A43">
              <w:rPr>
                <w:rFonts w:cs="Arial"/>
                <w:b/>
                <w:bCs/>
                <w:szCs w:val="20"/>
              </w:rPr>
              <w:t xml:space="preserve">DATA: </w:t>
            </w:r>
          </w:p>
        </w:tc>
      </w:tr>
      <w:tr w:rsidR="00D43A43" w:rsidRPr="00D43A43" w14:paraId="30B287D9" w14:textId="77777777" w:rsidTr="00D43A43">
        <w:trPr>
          <w:trHeight w:val="450"/>
        </w:trPr>
        <w:tc>
          <w:tcPr>
            <w:tcW w:w="5377" w:type="dxa"/>
            <w:gridSpan w:val="3"/>
            <w:tcBorders>
              <w:top w:val="single" w:sz="4" w:space="0" w:color="auto"/>
              <w:left w:val="single" w:sz="8" w:space="0" w:color="auto"/>
              <w:bottom w:val="single" w:sz="8" w:space="0" w:color="auto"/>
              <w:right w:val="single" w:sz="4" w:space="0" w:color="000000"/>
            </w:tcBorders>
            <w:shd w:val="clear" w:color="000000" w:fill="FFFFFF"/>
            <w:noWrap/>
            <w:vAlign w:val="center"/>
            <w:hideMark/>
          </w:tcPr>
          <w:p w14:paraId="7CFA19D6" w14:textId="77777777" w:rsidR="00D43A43" w:rsidRPr="00D43A43" w:rsidRDefault="00D43A43" w:rsidP="00D43A43">
            <w:pPr>
              <w:rPr>
                <w:rFonts w:cs="Arial"/>
                <w:b/>
                <w:bCs/>
                <w:szCs w:val="20"/>
              </w:rPr>
            </w:pPr>
            <w:r w:rsidRPr="00D43A43">
              <w:rPr>
                <w:rFonts w:cs="Arial"/>
                <w:b/>
                <w:bCs/>
                <w:szCs w:val="20"/>
              </w:rPr>
              <w:t xml:space="preserve">OBRA;REFORMA </w:t>
            </w:r>
          </w:p>
        </w:tc>
        <w:tc>
          <w:tcPr>
            <w:tcW w:w="5316" w:type="dxa"/>
            <w:gridSpan w:val="7"/>
            <w:tcBorders>
              <w:top w:val="single" w:sz="4" w:space="0" w:color="auto"/>
              <w:left w:val="nil"/>
              <w:bottom w:val="single" w:sz="8" w:space="0" w:color="auto"/>
              <w:right w:val="nil"/>
            </w:tcBorders>
            <w:shd w:val="clear" w:color="000000" w:fill="FFFFFF"/>
            <w:noWrap/>
            <w:vAlign w:val="center"/>
            <w:hideMark/>
          </w:tcPr>
          <w:p w14:paraId="21BE2633" w14:textId="77777777" w:rsidR="00D43A43" w:rsidRPr="00D43A43" w:rsidRDefault="00D43A43" w:rsidP="00D43A43">
            <w:pPr>
              <w:rPr>
                <w:rFonts w:cs="Arial"/>
                <w:b/>
                <w:bCs/>
                <w:szCs w:val="20"/>
              </w:rPr>
            </w:pPr>
            <w:r w:rsidRPr="00D43A43">
              <w:rPr>
                <w:rFonts w:cs="Arial"/>
                <w:b/>
                <w:bCs/>
                <w:szCs w:val="20"/>
              </w:rPr>
              <w:t>LOCAL:RUA.CEL.GUILHERME,N°61 CENTRO INHAPIM-MG</w:t>
            </w:r>
          </w:p>
        </w:tc>
        <w:tc>
          <w:tcPr>
            <w:tcW w:w="3107" w:type="dxa"/>
            <w:gridSpan w:val="4"/>
            <w:tcBorders>
              <w:top w:val="single" w:sz="4" w:space="0" w:color="auto"/>
              <w:left w:val="single" w:sz="4" w:space="0" w:color="auto"/>
              <w:bottom w:val="single" w:sz="8" w:space="0" w:color="auto"/>
              <w:right w:val="single" w:sz="8" w:space="0" w:color="000000"/>
            </w:tcBorders>
            <w:shd w:val="clear" w:color="000000" w:fill="FFFFFF"/>
            <w:noWrap/>
            <w:vAlign w:val="center"/>
            <w:hideMark/>
          </w:tcPr>
          <w:p w14:paraId="16CC24F5" w14:textId="77777777" w:rsidR="00D43A43" w:rsidRPr="00D43A43" w:rsidRDefault="00D43A43" w:rsidP="00D43A43">
            <w:pPr>
              <w:rPr>
                <w:rFonts w:cs="Arial"/>
                <w:b/>
                <w:bCs/>
                <w:szCs w:val="20"/>
              </w:rPr>
            </w:pPr>
            <w:r w:rsidRPr="00D43A43">
              <w:rPr>
                <w:rFonts w:cs="Arial"/>
                <w:b/>
                <w:bCs/>
                <w:szCs w:val="20"/>
              </w:rPr>
              <w:t>PRAZO DA OBRA: 3,0 MESES</w:t>
            </w:r>
          </w:p>
        </w:tc>
      </w:tr>
      <w:tr w:rsidR="00D43A43" w:rsidRPr="00D43A43" w14:paraId="7E4E6C84" w14:textId="77777777" w:rsidTr="00D43A43">
        <w:trPr>
          <w:gridAfter w:val="1"/>
          <w:wAfter w:w="99" w:type="dxa"/>
          <w:trHeight w:val="555"/>
        </w:trPr>
        <w:tc>
          <w:tcPr>
            <w:tcW w:w="1280" w:type="dxa"/>
            <w:tcBorders>
              <w:top w:val="nil"/>
              <w:left w:val="single" w:sz="8" w:space="0" w:color="auto"/>
              <w:bottom w:val="single" w:sz="4" w:space="0" w:color="auto"/>
              <w:right w:val="single" w:sz="4" w:space="0" w:color="auto"/>
            </w:tcBorders>
            <w:shd w:val="clear" w:color="000000" w:fill="FFFFFF"/>
            <w:noWrap/>
            <w:vAlign w:val="center"/>
            <w:hideMark/>
          </w:tcPr>
          <w:p w14:paraId="4C125630" w14:textId="77777777" w:rsidR="00D43A43" w:rsidRPr="00D43A43" w:rsidRDefault="00D43A43" w:rsidP="00D43A43">
            <w:pPr>
              <w:jc w:val="center"/>
              <w:rPr>
                <w:rFonts w:cs="Arial"/>
                <w:b/>
                <w:bCs/>
                <w:szCs w:val="20"/>
              </w:rPr>
            </w:pPr>
            <w:r w:rsidRPr="00D43A43">
              <w:rPr>
                <w:rFonts w:cs="Arial"/>
                <w:b/>
                <w:bCs/>
                <w:szCs w:val="20"/>
              </w:rPr>
              <w:t>ITEM</w:t>
            </w:r>
          </w:p>
        </w:tc>
        <w:tc>
          <w:tcPr>
            <w:tcW w:w="1100" w:type="dxa"/>
            <w:tcBorders>
              <w:top w:val="nil"/>
              <w:left w:val="nil"/>
              <w:bottom w:val="single" w:sz="4" w:space="0" w:color="auto"/>
              <w:right w:val="single" w:sz="4" w:space="0" w:color="auto"/>
            </w:tcBorders>
            <w:shd w:val="clear" w:color="000000" w:fill="FFFFFF"/>
            <w:noWrap/>
            <w:vAlign w:val="center"/>
            <w:hideMark/>
          </w:tcPr>
          <w:p w14:paraId="76815EC7" w14:textId="77777777" w:rsidR="00D43A43" w:rsidRPr="00D43A43" w:rsidRDefault="00D43A43" w:rsidP="00D43A43">
            <w:pPr>
              <w:jc w:val="center"/>
              <w:rPr>
                <w:rFonts w:cs="Arial"/>
                <w:b/>
                <w:bCs/>
                <w:szCs w:val="20"/>
              </w:rPr>
            </w:pPr>
            <w:r w:rsidRPr="00D43A43">
              <w:rPr>
                <w:rFonts w:cs="Arial"/>
                <w:b/>
                <w:bCs/>
                <w:szCs w:val="20"/>
              </w:rPr>
              <w:t>CÓDIGO</w:t>
            </w:r>
          </w:p>
        </w:tc>
        <w:tc>
          <w:tcPr>
            <w:tcW w:w="2997" w:type="dxa"/>
            <w:tcBorders>
              <w:top w:val="nil"/>
              <w:left w:val="nil"/>
              <w:bottom w:val="single" w:sz="4" w:space="0" w:color="auto"/>
              <w:right w:val="single" w:sz="4" w:space="0" w:color="auto"/>
            </w:tcBorders>
            <w:shd w:val="clear" w:color="000000" w:fill="FFFFFF"/>
            <w:noWrap/>
            <w:vAlign w:val="center"/>
            <w:hideMark/>
          </w:tcPr>
          <w:p w14:paraId="5C1DF559" w14:textId="77777777" w:rsidR="00D43A43" w:rsidRPr="00D43A43" w:rsidRDefault="00D43A43" w:rsidP="00D43A43">
            <w:pPr>
              <w:jc w:val="center"/>
              <w:rPr>
                <w:rFonts w:cs="Arial"/>
                <w:b/>
                <w:bCs/>
                <w:szCs w:val="20"/>
              </w:rPr>
            </w:pPr>
            <w:r w:rsidRPr="00D43A43">
              <w:rPr>
                <w:rFonts w:cs="Arial"/>
                <w:b/>
                <w:bCs/>
                <w:szCs w:val="20"/>
              </w:rPr>
              <w:t>ETAPAS/DESCRIÇÃO</w:t>
            </w:r>
          </w:p>
        </w:tc>
        <w:tc>
          <w:tcPr>
            <w:tcW w:w="1500" w:type="dxa"/>
            <w:tcBorders>
              <w:top w:val="nil"/>
              <w:left w:val="nil"/>
              <w:bottom w:val="single" w:sz="4" w:space="0" w:color="auto"/>
              <w:right w:val="single" w:sz="4" w:space="0" w:color="auto"/>
            </w:tcBorders>
            <w:shd w:val="clear" w:color="000000" w:fill="FFFFFF"/>
            <w:vAlign w:val="center"/>
            <w:hideMark/>
          </w:tcPr>
          <w:p w14:paraId="045A3752" w14:textId="77777777" w:rsidR="00D43A43" w:rsidRPr="00D43A43" w:rsidRDefault="00D43A43" w:rsidP="00D43A43">
            <w:pPr>
              <w:jc w:val="center"/>
              <w:rPr>
                <w:rFonts w:cs="Arial"/>
                <w:b/>
                <w:bCs/>
                <w:szCs w:val="20"/>
              </w:rPr>
            </w:pPr>
            <w:r w:rsidRPr="00D43A43">
              <w:rPr>
                <w:rFonts w:cs="Arial"/>
                <w:b/>
                <w:bCs/>
                <w:szCs w:val="20"/>
              </w:rPr>
              <w:t>FÍSICO/ FINANCEIRO</w:t>
            </w:r>
          </w:p>
        </w:tc>
        <w:tc>
          <w:tcPr>
            <w:tcW w:w="1193" w:type="dxa"/>
            <w:tcBorders>
              <w:top w:val="nil"/>
              <w:left w:val="nil"/>
              <w:bottom w:val="single" w:sz="4" w:space="0" w:color="auto"/>
              <w:right w:val="single" w:sz="4" w:space="0" w:color="auto"/>
            </w:tcBorders>
            <w:shd w:val="clear" w:color="000000" w:fill="FFFFFF"/>
            <w:vAlign w:val="center"/>
            <w:hideMark/>
          </w:tcPr>
          <w:p w14:paraId="1408EC0E" w14:textId="77777777" w:rsidR="00D43A43" w:rsidRPr="00D43A43" w:rsidRDefault="00D43A43" w:rsidP="00D43A43">
            <w:pPr>
              <w:jc w:val="center"/>
              <w:rPr>
                <w:rFonts w:cs="Arial"/>
                <w:b/>
                <w:bCs/>
                <w:szCs w:val="20"/>
              </w:rPr>
            </w:pPr>
            <w:r w:rsidRPr="00D43A43">
              <w:rPr>
                <w:rFonts w:cs="Arial"/>
                <w:b/>
                <w:bCs/>
                <w:szCs w:val="20"/>
              </w:rPr>
              <w:t>TOTAL  ETAPAS</w:t>
            </w:r>
          </w:p>
        </w:tc>
        <w:tc>
          <w:tcPr>
            <w:tcW w:w="852" w:type="dxa"/>
            <w:tcBorders>
              <w:top w:val="nil"/>
              <w:left w:val="nil"/>
              <w:bottom w:val="single" w:sz="4" w:space="0" w:color="auto"/>
              <w:right w:val="single" w:sz="4" w:space="0" w:color="auto"/>
            </w:tcBorders>
            <w:shd w:val="clear" w:color="000000" w:fill="FFFFFF"/>
            <w:noWrap/>
            <w:vAlign w:val="center"/>
            <w:hideMark/>
          </w:tcPr>
          <w:p w14:paraId="35548F75" w14:textId="77777777" w:rsidR="00D43A43" w:rsidRPr="00D43A43" w:rsidRDefault="00D43A43" w:rsidP="00D43A43">
            <w:pPr>
              <w:jc w:val="center"/>
              <w:rPr>
                <w:rFonts w:cs="Arial"/>
                <w:b/>
                <w:bCs/>
                <w:szCs w:val="20"/>
              </w:rPr>
            </w:pPr>
            <w:r w:rsidRPr="00D43A43">
              <w:rPr>
                <w:rFonts w:cs="Arial"/>
                <w:b/>
                <w:bCs/>
                <w:szCs w:val="20"/>
              </w:rPr>
              <w:t>MÊS 1</w:t>
            </w:r>
          </w:p>
        </w:tc>
        <w:tc>
          <w:tcPr>
            <w:tcW w:w="852" w:type="dxa"/>
            <w:tcBorders>
              <w:top w:val="nil"/>
              <w:left w:val="nil"/>
              <w:bottom w:val="single" w:sz="4" w:space="0" w:color="auto"/>
              <w:right w:val="single" w:sz="4" w:space="0" w:color="auto"/>
            </w:tcBorders>
            <w:shd w:val="clear" w:color="000000" w:fill="FFFFFF"/>
            <w:noWrap/>
            <w:vAlign w:val="center"/>
            <w:hideMark/>
          </w:tcPr>
          <w:p w14:paraId="08104217" w14:textId="77777777" w:rsidR="00D43A43" w:rsidRPr="00D43A43" w:rsidRDefault="00D43A43" w:rsidP="00D43A43">
            <w:pPr>
              <w:jc w:val="center"/>
              <w:rPr>
                <w:rFonts w:cs="Arial"/>
                <w:b/>
                <w:bCs/>
                <w:szCs w:val="20"/>
              </w:rPr>
            </w:pPr>
            <w:r w:rsidRPr="00D43A43">
              <w:rPr>
                <w:rFonts w:cs="Arial"/>
                <w:b/>
                <w:bCs/>
                <w:szCs w:val="20"/>
              </w:rPr>
              <w:t>MÊS 2</w:t>
            </w:r>
          </w:p>
        </w:tc>
        <w:tc>
          <w:tcPr>
            <w:tcW w:w="852" w:type="dxa"/>
            <w:gridSpan w:val="2"/>
            <w:tcBorders>
              <w:top w:val="nil"/>
              <w:left w:val="nil"/>
              <w:bottom w:val="single" w:sz="4" w:space="0" w:color="auto"/>
              <w:right w:val="single" w:sz="4" w:space="0" w:color="auto"/>
            </w:tcBorders>
            <w:shd w:val="clear" w:color="000000" w:fill="FFFFFF"/>
            <w:noWrap/>
            <w:vAlign w:val="center"/>
            <w:hideMark/>
          </w:tcPr>
          <w:p w14:paraId="72C423E0" w14:textId="77777777" w:rsidR="00D43A43" w:rsidRPr="00D43A43" w:rsidRDefault="00D43A43" w:rsidP="00D43A43">
            <w:pPr>
              <w:jc w:val="center"/>
              <w:rPr>
                <w:rFonts w:cs="Arial"/>
                <w:b/>
                <w:bCs/>
                <w:szCs w:val="20"/>
              </w:rPr>
            </w:pPr>
            <w:r w:rsidRPr="00D43A43">
              <w:rPr>
                <w:rFonts w:cs="Arial"/>
                <w:b/>
                <w:bCs/>
                <w:szCs w:val="20"/>
              </w:rPr>
              <w:t>MÊS 3</w:t>
            </w:r>
          </w:p>
        </w:tc>
        <w:tc>
          <w:tcPr>
            <w:tcW w:w="852" w:type="dxa"/>
            <w:gridSpan w:val="2"/>
            <w:tcBorders>
              <w:top w:val="nil"/>
              <w:left w:val="nil"/>
              <w:bottom w:val="single" w:sz="4" w:space="0" w:color="auto"/>
              <w:right w:val="single" w:sz="4" w:space="0" w:color="auto"/>
            </w:tcBorders>
            <w:shd w:val="clear" w:color="000000" w:fill="FFFFFF"/>
            <w:noWrap/>
            <w:vAlign w:val="center"/>
            <w:hideMark/>
          </w:tcPr>
          <w:p w14:paraId="69A13911" w14:textId="77777777" w:rsidR="00D43A43" w:rsidRPr="00D43A43" w:rsidRDefault="00D43A43" w:rsidP="00D43A43">
            <w:pPr>
              <w:jc w:val="center"/>
              <w:rPr>
                <w:rFonts w:cs="Arial"/>
                <w:b/>
                <w:bCs/>
                <w:szCs w:val="20"/>
              </w:rPr>
            </w:pPr>
            <w:r w:rsidRPr="00D43A43">
              <w:rPr>
                <w:rFonts w:cs="Arial"/>
                <w:b/>
                <w:bCs/>
                <w:szCs w:val="20"/>
              </w:rPr>
              <w:t>MÊS 4</w:t>
            </w:r>
          </w:p>
        </w:tc>
        <w:tc>
          <w:tcPr>
            <w:tcW w:w="852" w:type="dxa"/>
            <w:tcBorders>
              <w:top w:val="nil"/>
              <w:left w:val="nil"/>
              <w:bottom w:val="single" w:sz="4" w:space="0" w:color="auto"/>
              <w:right w:val="single" w:sz="4" w:space="0" w:color="auto"/>
            </w:tcBorders>
            <w:shd w:val="clear" w:color="000000" w:fill="FFFFFF"/>
            <w:noWrap/>
            <w:vAlign w:val="center"/>
            <w:hideMark/>
          </w:tcPr>
          <w:p w14:paraId="69172235" w14:textId="77777777" w:rsidR="00D43A43" w:rsidRPr="00D43A43" w:rsidRDefault="00D43A43" w:rsidP="00D43A43">
            <w:pPr>
              <w:jc w:val="center"/>
              <w:rPr>
                <w:rFonts w:cs="Arial"/>
                <w:b/>
                <w:bCs/>
                <w:szCs w:val="20"/>
              </w:rPr>
            </w:pPr>
            <w:r w:rsidRPr="00D43A43">
              <w:rPr>
                <w:rFonts w:cs="Arial"/>
                <w:b/>
                <w:bCs/>
                <w:szCs w:val="20"/>
              </w:rPr>
              <w:t>MÊS 5</w:t>
            </w:r>
          </w:p>
        </w:tc>
        <w:tc>
          <w:tcPr>
            <w:tcW w:w="1371" w:type="dxa"/>
            <w:tcBorders>
              <w:top w:val="nil"/>
              <w:left w:val="nil"/>
              <w:bottom w:val="single" w:sz="4" w:space="0" w:color="auto"/>
              <w:right w:val="single" w:sz="8" w:space="0" w:color="auto"/>
            </w:tcBorders>
            <w:shd w:val="clear" w:color="000000" w:fill="FFFFFF"/>
            <w:noWrap/>
            <w:vAlign w:val="center"/>
            <w:hideMark/>
          </w:tcPr>
          <w:p w14:paraId="37882DB6" w14:textId="77777777" w:rsidR="00D43A43" w:rsidRPr="00D43A43" w:rsidRDefault="00D43A43" w:rsidP="00D43A43">
            <w:pPr>
              <w:jc w:val="center"/>
              <w:rPr>
                <w:rFonts w:cs="Arial"/>
                <w:b/>
                <w:bCs/>
                <w:szCs w:val="20"/>
              </w:rPr>
            </w:pPr>
            <w:r w:rsidRPr="00D43A43">
              <w:rPr>
                <w:rFonts w:cs="Arial"/>
                <w:b/>
                <w:bCs/>
                <w:szCs w:val="20"/>
              </w:rPr>
              <w:t>MÊS 6</w:t>
            </w:r>
          </w:p>
        </w:tc>
      </w:tr>
      <w:tr w:rsidR="00D43A43" w:rsidRPr="00D43A43" w14:paraId="0082DA9B" w14:textId="77777777" w:rsidTr="00D43A43">
        <w:trPr>
          <w:gridAfter w:val="1"/>
          <w:wAfter w:w="99" w:type="dxa"/>
          <w:trHeight w:val="285"/>
        </w:trPr>
        <w:tc>
          <w:tcPr>
            <w:tcW w:w="1280" w:type="dxa"/>
            <w:vMerge w:val="restart"/>
            <w:tcBorders>
              <w:top w:val="nil"/>
              <w:left w:val="single" w:sz="8" w:space="0" w:color="auto"/>
              <w:bottom w:val="single" w:sz="4" w:space="0" w:color="auto"/>
              <w:right w:val="nil"/>
            </w:tcBorders>
            <w:shd w:val="clear" w:color="000000" w:fill="FFFFFF"/>
            <w:hideMark/>
          </w:tcPr>
          <w:p w14:paraId="21A5F625" w14:textId="77777777" w:rsidR="00D43A43" w:rsidRPr="00D43A43" w:rsidRDefault="00D43A43" w:rsidP="00D43A43">
            <w:pPr>
              <w:jc w:val="center"/>
              <w:rPr>
                <w:rFonts w:cs="Arial"/>
                <w:szCs w:val="20"/>
              </w:rPr>
            </w:pPr>
            <w:r w:rsidRPr="00D43A43">
              <w:rPr>
                <w:rFonts w:cs="Arial"/>
                <w:szCs w:val="20"/>
              </w:rPr>
              <w:t> </w:t>
            </w:r>
          </w:p>
        </w:tc>
        <w:tc>
          <w:tcPr>
            <w:tcW w:w="110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6E0BC62" w14:textId="77777777" w:rsidR="00D43A43" w:rsidRPr="00D43A43" w:rsidRDefault="00D43A43" w:rsidP="00D43A43">
            <w:pPr>
              <w:jc w:val="center"/>
              <w:rPr>
                <w:rFonts w:cs="Arial"/>
                <w:b/>
                <w:bCs/>
                <w:szCs w:val="20"/>
              </w:rPr>
            </w:pPr>
            <w:r w:rsidRPr="00D43A43">
              <w:rPr>
                <w:rFonts w:cs="Arial"/>
                <w:b/>
                <w:bCs/>
                <w:szCs w:val="20"/>
              </w:rPr>
              <w:t>META I</w:t>
            </w:r>
          </w:p>
        </w:tc>
        <w:tc>
          <w:tcPr>
            <w:tcW w:w="2997" w:type="dxa"/>
            <w:vMerge w:val="restart"/>
            <w:tcBorders>
              <w:top w:val="nil"/>
              <w:left w:val="single" w:sz="4" w:space="0" w:color="auto"/>
              <w:bottom w:val="single" w:sz="4" w:space="0" w:color="auto"/>
              <w:right w:val="nil"/>
            </w:tcBorders>
            <w:shd w:val="clear" w:color="000000" w:fill="FFFFFF"/>
            <w:vAlign w:val="center"/>
            <w:hideMark/>
          </w:tcPr>
          <w:p w14:paraId="26A7FEBA" w14:textId="77777777" w:rsidR="00D43A43" w:rsidRPr="00D43A43" w:rsidRDefault="00D43A43" w:rsidP="00D43A43">
            <w:pPr>
              <w:rPr>
                <w:rFonts w:cs="Arial"/>
                <w:b/>
                <w:bCs/>
                <w:szCs w:val="20"/>
              </w:rPr>
            </w:pPr>
            <w:r w:rsidRPr="00D43A43">
              <w:rPr>
                <w:rFonts w:cs="Arial"/>
                <w:b/>
                <w:bCs/>
                <w:szCs w:val="20"/>
              </w:rPr>
              <w:t> </w:t>
            </w:r>
          </w:p>
        </w:tc>
        <w:tc>
          <w:tcPr>
            <w:tcW w:w="1500" w:type="dxa"/>
            <w:tcBorders>
              <w:top w:val="nil"/>
              <w:left w:val="single" w:sz="4" w:space="0" w:color="auto"/>
              <w:bottom w:val="single" w:sz="4" w:space="0" w:color="auto"/>
              <w:right w:val="single" w:sz="4" w:space="0" w:color="auto"/>
            </w:tcBorders>
            <w:shd w:val="clear" w:color="000000" w:fill="FFFFFF"/>
            <w:hideMark/>
          </w:tcPr>
          <w:p w14:paraId="15E3FA9E" w14:textId="77777777" w:rsidR="00D43A43" w:rsidRPr="00D43A43" w:rsidRDefault="00D43A43" w:rsidP="00D43A43">
            <w:pPr>
              <w:jc w:val="center"/>
              <w:rPr>
                <w:rFonts w:cs="Arial"/>
                <w:color w:val="000000"/>
                <w:szCs w:val="20"/>
              </w:rPr>
            </w:pPr>
            <w:r w:rsidRPr="00D43A43">
              <w:rPr>
                <w:rFonts w:cs="Arial"/>
                <w:color w:val="000000"/>
                <w:szCs w:val="20"/>
              </w:rPr>
              <w:t> </w:t>
            </w:r>
          </w:p>
        </w:tc>
        <w:tc>
          <w:tcPr>
            <w:tcW w:w="1193" w:type="dxa"/>
            <w:tcBorders>
              <w:top w:val="nil"/>
              <w:left w:val="nil"/>
              <w:bottom w:val="single" w:sz="4" w:space="0" w:color="auto"/>
              <w:right w:val="single" w:sz="4" w:space="0" w:color="auto"/>
            </w:tcBorders>
            <w:shd w:val="clear" w:color="000000" w:fill="FFFFFF"/>
            <w:hideMark/>
          </w:tcPr>
          <w:p w14:paraId="66123917"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64252250"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7FA233AC"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gridSpan w:val="2"/>
            <w:tcBorders>
              <w:top w:val="nil"/>
              <w:left w:val="nil"/>
              <w:bottom w:val="single" w:sz="4" w:space="0" w:color="auto"/>
              <w:right w:val="single" w:sz="4" w:space="0" w:color="auto"/>
            </w:tcBorders>
            <w:shd w:val="clear" w:color="000000" w:fill="FFFFFF"/>
            <w:hideMark/>
          </w:tcPr>
          <w:p w14:paraId="0CA53ACF"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gridSpan w:val="2"/>
            <w:tcBorders>
              <w:top w:val="nil"/>
              <w:left w:val="nil"/>
              <w:bottom w:val="single" w:sz="4" w:space="0" w:color="auto"/>
              <w:right w:val="single" w:sz="4" w:space="0" w:color="auto"/>
            </w:tcBorders>
            <w:shd w:val="clear" w:color="000000" w:fill="FFFFFF"/>
            <w:hideMark/>
          </w:tcPr>
          <w:p w14:paraId="39CDCB46" w14:textId="77777777" w:rsidR="00D43A43" w:rsidRPr="00D43A43" w:rsidRDefault="00D43A43" w:rsidP="00D43A43">
            <w:pPr>
              <w:rPr>
                <w:rFonts w:cs="Arial"/>
                <w:szCs w:val="20"/>
              </w:rPr>
            </w:pPr>
            <w:r w:rsidRPr="00D43A43">
              <w:rPr>
                <w:rFonts w:cs="Arial"/>
                <w:szCs w:val="20"/>
              </w:rPr>
              <w:t> </w:t>
            </w:r>
          </w:p>
        </w:tc>
        <w:tc>
          <w:tcPr>
            <w:tcW w:w="852" w:type="dxa"/>
            <w:tcBorders>
              <w:top w:val="nil"/>
              <w:left w:val="nil"/>
              <w:bottom w:val="single" w:sz="4" w:space="0" w:color="auto"/>
              <w:right w:val="single" w:sz="4" w:space="0" w:color="auto"/>
            </w:tcBorders>
            <w:shd w:val="clear" w:color="000000" w:fill="FFFFFF"/>
            <w:hideMark/>
          </w:tcPr>
          <w:p w14:paraId="26FC1F7D" w14:textId="77777777" w:rsidR="00D43A43" w:rsidRPr="00D43A43" w:rsidRDefault="00D43A43" w:rsidP="00D43A43">
            <w:pPr>
              <w:rPr>
                <w:rFonts w:cs="Arial"/>
                <w:szCs w:val="20"/>
              </w:rPr>
            </w:pPr>
            <w:r w:rsidRPr="00D43A43">
              <w:rPr>
                <w:rFonts w:cs="Arial"/>
                <w:szCs w:val="20"/>
              </w:rPr>
              <w:t> </w:t>
            </w:r>
          </w:p>
        </w:tc>
        <w:tc>
          <w:tcPr>
            <w:tcW w:w="1371" w:type="dxa"/>
            <w:tcBorders>
              <w:top w:val="nil"/>
              <w:left w:val="nil"/>
              <w:bottom w:val="single" w:sz="4" w:space="0" w:color="auto"/>
              <w:right w:val="single" w:sz="8" w:space="0" w:color="auto"/>
            </w:tcBorders>
            <w:shd w:val="clear" w:color="000000" w:fill="FFFFFF"/>
            <w:hideMark/>
          </w:tcPr>
          <w:p w14:paraId="3150B6D5" w14:textId="77777777" w:rsidR="00D43A43" w:rsidRPr="00D43A43" w:rsidRDefault="00D43A43" w:rsidP="00D43A43">
            <w:pPr>
              <w:rPr>
                <w:rFonts w:cs="Arial"/>
                <w:szCs w:val="20"/>
              </w:rPr>
            </w:pPr>
            <w:r w:rsidRPr="00D43A43">
              <w:rPr>
                <w:rFonts w:cs="Arial"/>
                <w:szCs w:val="20"/>
              </w:rPr>
              <w:t> </w:t>
            </w:r>
          </w:p>
        </w:tc>
      </w:tr>
      <w:tr w:rsidR="00D43A43" w:rsidRPr="00D43A43" w14:paraId="3F930574" w14:textId="77777777" w:rsidTr="00D43A43">
        <w:trPr>
          <w:gridAfter w:val="1"/>
          <w:wAfter w:w="99" w:type="dxa"/>
          <w:trHeight w:val="285"/>
        </w:trPr>
        <w:tc>
          <w:tcPr>
            <w:tcW w:w="1280" w:type="dxa"/>
            <w:vMerge/>
            <w:tcBorders>
              <w:top w:val="nil"/>
              <w:left w:val="single" w:sz="8" w:space="0" w:color="auto"/>
              <w:bottom w:val="single" w:sz="4" w:space="0" w:color="auto"/>
              <w:right w:val="nil"/>
            </w:tcBorders>
            <w:vAlign w:val="center"/>
            <w:hideMark/>
          </w:tcPr>
          <w:p w14:paraId="37091BE4" w14:textId="77777777" w:rsidR="00D43A43" w:rsidRPr="00D43A43" w:rsidRDefault="00D43A43" w:rsidP="00D43A43">
            <w:pPr>
              <w:rPr>
                <w:rFonts w:cs="Arial"/>
                <w:szCs w:val="20"/>
              </w:rPr>
            </w:pPr>
          </w:p>
        </w:tc>
        <w:tc>
          <w:tcPr>
            <w:tcW w:w="1100" w:type="dxa"/>
            <w:vMerge/>
            <w:tcBorders>
              <w:top w:val="nil"/>
              <w:left w:val="single" w:sz="4" w:space="0" w:color="auto"/>
              <w:bottom w:val="single" w:sz="4" w:space="0" w:color="000000"/>
              <w:right w:val="single" w:sz="4" w:space="0" w:color="auto"/>
            </w:tcBorders>
            <w:vAlign w:val="center"/>
            <w:hideMark/>
          </w:tcPr>
          <w:p w14:paraId="737FBA6A" w14:textId="77777777" w:rsidR="00D43A43" w:rsidRPr="00D43A43" w:rsidRDefault="00D43A43" w:rsidP="00D43A43">
            <w:pPr>
              <w:rPr>
                <w:rFonts w:cs="Arial"/>
                <w:b/>
                <w:bCs/>
                <w:szCs w:val="20"/>
              </w:rPr>
            </w:pPr>
          </w:p>
        </w:tc>
        <w:tc>
          <w:tcPr>
            <w:tcW w:w="2997" w:type="dxa"/>
            <w:vMerge/>
            <w:tcBorders>
              <w:top w:val="nil"/>
              <w:left w:val="single" w:sz="4" w:space="0" w:color="auto"/>
              <w:bottom w:val="single" w:sz="4" w:space="0" w:color="auto"/>
              <w:right w:val="nil"/>
            </w:tcBorders>
            <w:vAlign w:val="center"/>
            <w:hideMark/>
          </w:tcPr>
          <w:p w14:paraId="061F6FD8" w14:textId="77777777" w:rsidR="00D43A43" w:rsidRPr="00D43A43" w:rsidRDefault="00D43A43" w:rsidP="00D43A43">
            <w:pPr>
              <w:rPr>
                <w:rFonts w:cs="Arial"/>
                <w:b/>
                <w:bCs/>
                <w:szCs w:val="20"/>
              </w:rPr>
            </w:pPr>
          </w:p>
        </w:tc>
        <w:tc>
          <w:tcPr>
            <w:tcW w:w="1500" w:type="dxa"/>
            <w:tcBorders>
              <w:top w:val="nil"/>
              <w:left w:val="single" w:sz="4" w:space="0" w:color="auto"/>
              <w:bottom w:val="single" w:sz="4" w:space="0" w:color="auto"/>
              <w:right w:val="single" w:sz="4" w:space="0" w:color="auto"/>
            </w:tcBorders>
            <w:shd w:val="clear" w:color="000000" w:fill="FFFFFF"/>
            <w:hideMark/>
          </w:tcPr>
          <w:p w14:paraId="7F126457" w14:textId="77777777" w:rsidR="00D43A43" w:rsidRPr="00D43A43" w:rsidRDefault="00D43A43" w:rsidP="00D43A43">
            <w:pPr>
              <w:jc w:val="center"/>
              <w:rPr>
                <w:rFonts w:cs="Arial"/>
                <w:color w:val="000000"/>
                <w:szCs w:val="20"/>
              </w:rPr>
            </w:pPr>
            <w:r w:rsidRPr="00D43A43">
              <w:rPr>
                <w:rFonts w:cs="Arial"/>
                <w:color w:val="000000"/>
                <w:szCs w:val="20"/>
              </w:rPr>
              <w:t> </w:t>
            </w:r>
          </w:p>
        </w:tc>
        <w:tc>
          <w:tcPr>
            <w:tcW w:w="1193" w:type="dxa"/>
            <w:tcBorders>
              <w:top w:val="nil"/>
              <w:left w:val="nil"/>
              <w:bottom w:val="single" w:sz="4" w:space="0" w:color="auto"/>
              <w:right w:val="single" w:sz="4" w:space="0" w:color="auto"/>
            </w:tcBorders>
            <w:shd w:val="clear" w:color="000000" w:fill="FFFFFF"/>
            <w:hideMark/>
          </w:tcPr>
          <w:p w14:paraId="7FA06A9E"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482729E8"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217F8286"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gridSpan w:val="2"/>
            <w:tcBorders>
              <w:top w:val="nil"/>
              <w:left w:val="nil"/>
              <w:bottom w:val="single" w:sz="4" w:space="0" w:color="auto"/>
              <w:right w:val="single" w:sz="4" w:space="0" w:color="auto"/>
            </w:tcBorders>
            <w:shd w:val="clear" w:color="000000" w:fill="FFFFFF"/>
            <w:hideMark/>
          </w:tcPr>
          <w:p w14:paraId="33BF0EF8"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gridSpan w:val="2"/>
            <w:tcBorders>
              <w:top w:val="nil"/>
              <w:left w:val="nil"/>
              <w:bottom w:val="single" w:sz="4" w:space="0" w:color="auto"/>
              <w:right w:val="single" w:sz="4" w:space="0" w:color="auto"/>
            </w:tcBorders>
            <w:shd w:val="clear" w:color="000000" w:fill="FFFFFF"/>
            <w:hideMark/>
          </w:tcPr>
          <w:p w14:paraId="43AE1417"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08458196" w14:textId="77777777" w:rsidR="00D43A43" w:rsidRPr="00D43A43" w:rsidRDefault="00D43A43" w:rsidP="00D43A43">
            <w:pPr>
              <w:rPr>
                <w:rFonts w:cs="Arial"/>
                <w:color w:val="000000"/>
                <w:szCs w:val="20"/>
              </w:rPr>
            </w:pPr>
            <w:r w:rsidRPr="00D43A43">
              <w:rPr>
                <w:rFonts w:cs="Arial"/>
                <w:color w:val="000000"/>
                <w:szCs w:val="20"/>
              </w:rPr>
              <w:t> </w:t>
            </w:r>
          </w:p>
        </w:tc>
        <w:tc>
          <w:tcPr>
            <w:tcW w:w="1371" w:type="dxa"/>
            <w:tcBorders>
              <w:top w:val="nil"/>
              <w:left w:val="nil"/>
              <w:bottom w:val="single" w:sz="4" w:space="0" w:color="auto"/>
              <w:right w:val="single" w:sz="8" w:space="0" w:color="auto"/>
            </w:tcBorders>
            <w:shd w:val="clear" w:color="000000" w:fill="FFFFFF"/>
            <w:hideMark/>
          </w:tcPr>
          <w:p w14:paraId="6D89190D" w14:textId="77777777" w:rsidR="00D43A43" w:rsidRPr="00D43A43" w:rsidRDefault="00D43A43" w:rsidP="00D43A43">
            <w:pPr>
              <w:rPr>
                <w:rFonts w:cs="Arial"/>
                <w:color w:val="000000"/>
                <w:szCs w:val="20"/>
              </w:rPr>
            </w:pPr>
            <w:r w:rsidRPr="00D43A43">
              <w:rPr>
                <w:rFonts w:cs="Arial"/>
                <w:color w:val="000000"/>
                <w:szCs w:val="20"/>
              </w:rPr>
              <w:t> </w:t>
            </w:r>
          </w:p>
        </w:tc>
      </w:tr>
      <w:tr w:rsidR="00D43A43" w:rsidRPr="00D43A43" w14:paraId="15EC2CE9" w14:textId="77777777" w:rsidTr="00D43A43">
        <w:trPr>
          <w:gridAfter w:val="1"/>
          <w:wAfter w:w="99" w:type="dxa"/>
          <w:trHeight w:val="285"/>
        </w:trPr>
        <w:tc>
          <w:tcPr>
            <w:tcW w:w="1280" w:type="dxa"/>
            <w:vMerge w:val="restart"/>
            <w:tcBorders>
              <w:top w:val="nil"/>
              <w:left w:val="single" w:sz="8" w:space="0" w:color="auto"/>
              <w:bottom w:val="single" w:sz="4" w:space="0" w:color="000000"/>
              <w:right w:val="single" w:sz="4" w:space="0" w:color="auto"/>
            </w:tcBorders>
            <w:shd w:val="clear" w:color="000000" w:fill="FFFFFF"/>
            <w:vAlign w:val="center"/>
            <w:hideMark/>
          </w:tcPr>
          <w:p w14:paraId="06450531" w14:textId="77777777" w:rsidR="00D43A43" w:rsidRPr="00D43A43" w:rsidRDefault="00D43A43" w:rsidP="00D43A43">
            <w:pPr>
              <w:jc w:val="center"/>
              <w:rPr>
                <w:rFonts w:cs="Arial"/>
                <w:b/>
                <w:bCs/>
                <w:szCs w:val="20"/>
              </w:rPr>
            </w:pPr>
            <w:r w:rsidRPr="00D43A43">
              <w:rPr>
                <w:rFonts w:cs="Arial"/>
                <w:b/>
                <w:bCs/>
                <w:szCs w:val="20"/>
              </w:rPr>
              <w:t> </w:t>
            </w:r>
          </w:p>
        </w:tc>
        <w:tc>
          <w:tcPr>
            <w:tcW w:w="11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E4D84F" w14:textId="77777777" w:rsidR="00D43A43" w:rsidRPr="00D43A43" w:rsidRDefault="00D43A43" w:rsidP="00D43A43">
            <w:pPr>
              <w:jc w:val="center"/>
              <w:rPr>
                <w:rFonts w:cs="Arial"/>
                <w:szCs w:val="20"/>
              </w:rPr>
            </w:pPr>
            <w:r w:rsidRPr="00D43A43">
              <w:rPr>
                <w:rFonts w:cs="Arial"/>
                <w:szCs w:val="20"/>
              </w:rPr>
              <w:t> </w:t>
            </w:r>
          </w:p>
        </w:tc>
        <w:tc>
          <w:tcPr>
            <w:tcW w:w="2997" w:type="dxa"/>
            <w:vMerge w:val="restart"/>
            <w:tcBorders>
              <w:top w:val="nil"/>
              <w:left w:val="single" w:sz="4" w:space="0" w:color="auto"/>
              <w:bottom w:val="single" w:sz="4" w:space="0" w:color="auto"/>
              <w:right w:val="nil"/>
            </w:tcBorders>
            <w:shd w:val="clear" w:color="000000" w:fill="FFFFFF"/>
            <w:vAlign w:val="center"/>
            <w:hideMark/>
          </w:tcPr>
          <w:p w14:paraId="064B0853" w14:textId="77777777" w:rsidR="00D43A43" w:rsidRPr="00D43A43" w:rsidRDefault="00D43A43" w:rsidP="00D43A43">
            <w:pPr>
              <w:rPr>
                <w:rFonts w:cs="Arial"/>
                <w:szCs w:val="20"/>
              </w:rPr>
            </w:pPr>
            <w:r w:rsidRPr="00D43A43">
              <w:rPr>
                <w:rFonts w:cs="Arial"/>
                <w:szCs w:val="20"/>
              </w:rPr>
              <w:t> </w:t>
            </w:r>
          </w:p>
        </w:tc>
        <w:tc>
          <w:tcPr>
            <w:tcW w:w="1500" w:type="dxa"/>
            <w:tcBorders>
              <w:top w:val="nil"/>
              <w:left w:val="single" w:sz="4" w:space="0" w:color="auto"/>
              <w:bottom w:val="single" w:sz="4" w:space="0" w:color="auto"/>
              <w:right w:val="single" w:sz="4" w:space="0" w:color="auto"/>
            </w:tcBorders>
            <w:shd w:val="clear" w:color="000000" w:fill="FFFFFF"/>
            <w:hideMark/>
          </w:tcPr>
          <w:p w14:paraId="078AFF6B" w14:textId="77777777" w:rsidR="00D43A43" w:rsidRPr="00D43A43" w:rsidRDefault="00D43A43" w:rsidP="00D43A43">
            <w:pPr>
              <w:jc w:val="center"/>
              <w:rPr>
                <w:rFonts w:cs="Arial"/>
                <w:color w:val="000000"/>
                <w:szCs w:val="20"/>
              </w:rPr>
            </w:pPr>
            <w:r w:rsidRPr="00D43A43">
              <w:rPr>
                <w:rFonts w:cs="Arial"/>
                <w:color w:val="000000"/>
                <w:szCs w:val="20"/>
              </w:rPr>
              <w:t>Físico %</w:t>
            </w:r>
          </w:p>
        </w:tc>
        <w:tc>
          <w:tcPr>
            <w:tcW w:w="1193" w:type="dxa"/>
            <w:tcBorders>
              <w:top w:val="nil"/>
              <w:left w:val="nil"/>
              <w:bottom w:val="single" w:sz="4" w:space="0" w:color="auto"/>
              <w:right w:val="single" w:sz="4" w:space="0" w:color="auto"/>
            </w:tcBorders>
            <w:shd w:val="clear" w:color="000000" w:fill="FFFFFF"/>
            <w:hideMark/>
          </w:tcPr>
          <w:p w14:paraId="7A75663D"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tcPr>
          <w:p w14:paraId="04E01F1C" w14:textId="6F82B048" w:rsidR="00D43A43" w:rsidRPr="00D43A43" w:rsidRDefault="00D43A43" w:rsidP="00D43A43">
            <w:pPr>
              <w:jc w:val="right"/>
              <w:rPr>
                <w:rFonts w:cs="Arial"/>
                <w:color w:val="000000"/>
                <w:szCs w:val="20"/>
              </w:rPr>
            </w:pPr>
          </w:p>
        </w:tc>
        <w:tc>
          <w:tcPr>
            <w:tcW w:w="852" w:type="dxa"/>
            <w:tcBorders>
              <w:top w:val="nil"/>
              <w:left w:val="nil"/>
              <w:bottom w:val="single" w:sz="4" w:space="0" w:color="auto"/>
              <w:right w:val="single" w:sz="4" w:space="0" w:color="auto"/>
            </w:tcBorders>
            <w:shd w:val="clear" w:color="000000" w:fill="FFFFFF"/>
            <w:hideMark/>
          </w:tcPr>
          <w:p w14:paraId="25162CD8"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gridSpan w:val="2"/>
            <w:tcBorders>
              <w:top w:val="nil"/>
              <w:left w:val="nil"/>
              <w:bottom w:val="single" w:sz="4" w:space="0" w:color="auto"/>
              <w:right w:val="single" w:sz="4" w:space="0" w:color="auto"/>
            </w:tcBorders>
            <w:shd w:val="clear" w:color="000000" w:fill="FFFFFF"/>
            <w:hideMark/>
          </w:tcPr>
          <w:p w14:paraId="5EC332BC"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gridSpan w:val="2"/>
            <w:tcBorders>
              <w:top w:val="nil"/>
              <w:left w:val="nil"/>
              <w:bottom w:val="single" w:sz="4" w:space="0" w:color="auto"/>
              <w:right w:val="single" w:sz="4" w:space="0" w:color="auto"/>
            </w:tcBorders>
            <w:shd w:val="clear" w:color="000000" w:fill="FFFFFF"/>
            <w:hideMark/>
          </w:tcPr>
          <w:p w14:paraId="017E2F17" w14:textId="77777777" w:rsidR="00D43A43" w:rsidRPr="00D43A43" w:rsidRDefault="00D43A43" w:rsidP="00D43A43">
            <w:pPr>
              <w:rPr>
                <w:rFonts w:cs="Arial"/>
                <w:szCs w:val="20"/>
              </w:rPr>
            </w:pPr>
            <w:r w:rsidRPr="00D43A43">
              <w:rPr>
                <w:rFonts w:cs="Arial"/>
                <w:szCs w:val="20"/>
              </w:rPr>
              <w:t> </w:t>
            </w:r>
          </w:p>
        </w:tc>
        <w:tc>
          <w:tcPr>
            <w:tcW w:w="852" w:type="dxa"/>
            <w:tcBorders>
              <w:top w:val="nil"/>
              <w:left w:val="nil"/>
              <w:bottom w:val="single" w:sz="4" w:space="0" w:color="auto"/>
              <w:right w:val="single" w:sz="4" w:space="0" w:color="auto"/>
            </w:tcBorders>
            <w:shd w:val="clear" w:color="000000" w:fill="FFFFFF"/>
            <w:hideMark/>
          </w:tcPr>
          <w:p w14:paraId="60E14232" w14:textId="77777777" w:rsidR="00D43A43" w:rsidRPr="00D43A43" w:rsidRDefault="00D43A43" w:rsidP="00D43A43">
            <w:pPr>
              <w:rPr>
                <w:rFonts w:cs="Arial"/>
                <w:szCs w:val="20"/>
              </w:rPr>
            </w:pPr>
            <w:r w:rsidRPr="00D43A43">
              <w:rPr>
                <w:rFonts w:cs="Arial"/>
                <w:szCs w:val="20"/>
              </w:rPr>
              <w:t> </w:t>
            </w:r>
          </w:p>
        </w:tc>
        <w:tc>
          <w:tcPr>
            <w:tcW w:w="1371" w:type="dxa"/>
            <w:tcBorders>
              <w:top w:val="nil"/>
              <w:left w:val="nil"/>
              <w:bottom w:val="single" w:sz="4" w:space="0" w:color="auto"/>
              <w:right w:val="single" w:sz="8" w:space="0" w:color="auto"/>
            </w:tcBorders>
            <w:shd w:val="clear" w:color="000000" w:fill="FFFFFF"/>
            <w:hideMark/>
          </w:tcPr>
          <w:p w14:paraId="3CB564E3" w14:textId="77777777" w:rsidR="00D43A43" w:rsidRPr="00D43A43" w:rsidRDefault="00D43A43" w:rsidP="00D43A43">
            <w:pPr>
              <w:rPr>
                <w:rFonts w:cs="Arial"/>
                <w:szCs w:val="20"/>
              </w:rPr>
            </w:pPr>
            <w:r w:rsidRPr="00D43A43">
              <w:rPr>
                <w:rFonts w:cs="Arial"/>
                <w:szCs w:val="20"/>
              </w:rPr>
              <w:t> </w:t>
            </w:r>
          </w:p>
        </w:tc>
      </w:tr>
      <w:tr w:rsidR="00D43A43" w:rsidRPr="00D43A43" w14:paraId="5467E061" w14:textId="77777777" w:rsidTr="00D43A43">
        <w:trPr>
          <w:gridAfter w:val="1"/>
          <w:wAfter w:w="99" w:type="dxa"/>
          <w:trHeight w:val="285"/>
        </w:trPr>
        <w:tc>
          <w:tcPr>
            <w:tcW w:w="1280" w:type="dxa"/>
            <w:vMerge/>
            <w:tcBorders>
              <w:top w:val="nil"/>
              <w:left w:val="single" w:sz="8" w:space="0" w:color="auto"/>
              <w:bottom w:val="single" w:sz="4" w:space="0" w:color="000000"/>
              <w:right w:val="single" w:sz="4" w:space="0" w:color="auto"/>
            </w:tcBorders>
            <w:vAlign w:val="center"/>
            <w:hideMark/>
          </w:tcPr>
          <w:p w14:paraId="2083B552" w14:textId="77777777" w:rsidR="00D43A43" w:rsidRPr="00D43A43" w:rsidRDefault="00D43A43" w:rsidP="00D43A43">
            <w:pPr>
              <w:rPr>
                <w:rFonts w:cs="Arial"/>
                <w:b/>
                <w:bCs/>
                <w:szCs w:val="20"/>
              </w:rPr>
            </w:pPr>
          </w:p>
        </w:tc>
        <w:tc>
          <w:tcPr>
            <w:tcW w:w="1100" w:type="dxa"/>
            <w:vMerge/>
            <w:tcBorders>
              <w:top w:val="nil"/>
              <w:left w:val="single" w:sz="4" w:space="0" w:color="auto"/>
              <w:bottom w:val="single" w:sz="4" w:space="0" w:color="auto"/>
              <w:right w:val="single" w:sz="4" w:space="0" w:color="auto"/>
            </w:tcBorders>
            <w:vAlign w:val="center"/>
            <w:hideMark/>
          </w:tcPr>
          <w:p w14:paraId="77CFD9FC" w14:textId="77777777" w:rsidR="00D43A43" w:rsidRPr="00D43A43" w:rsidRDefault="00D43A43" w:rsidP="00D43A43">
            <w:pPr>
              <w:rPr>
                <w:rFonts w:cs="Arial"/>
                <w:szCs w:val="20"/>
              </w:rPr>
            </w:pPr>
          </w:p>
        </w:tc>
        <w:tc>
          <w:tcPr>
            <w:tcW w:w="2997" w:type="dxa"/>
            <w:vMerge/>
            <w:tcBorders>
              <w:top w:val="nil"/>
              <w:left w:val="single" w:sz="4" w:space="0" w:color="auto"/>
              <w:bottom w:val="single" w:sz="4" w:space="0" w:color="auto"/>
              <w:right w:val="nil"/>
            </w:tcBorders>
            <w:vAlign w:val="center"/>
            <w:hideMark/>
          </w:tcPr>
          <w:p w14:paraId="7BEA9885" w14:textId="77777777" w:rsidR="00D43A43" w:rsidRPr="00D43A43" w:rsidRDefault="00D43A43" w:rsidP="00D43A43">
            <w:pPr>
              <w:rPr>
                <w:rFonts w:cs="Arial"/>
                <w:szCs w:val="20"/>
              </w:rPr>
            </w:pPr>
          </w:p>
        </w:tc>
        <w:tc>
          <w:tcPr>
            <w:tcW w:w="1500" w:type="dxa"/>
            <w:tcBorders>
              <w:top w:val="nil"/>
              <w:left w:val="single" w:sz="4" w:space="0" w:color="auto"/>
              <w:bottom w:val="single" w:sz="4" w:space="0" w:color="auto"/>
              <w:right w:val="single" w:sz="4" w:space="0" w:color="auto"/>
            </w:tcBorders>
            <w:shd w:val="clear" w:color="000000" w:fill="FFFFFF"/>
            <w:hideMark/>
          </w:tcPr>
          <w:p w14:paraId="71EA2FCF" w14:textId="77777777" w:rsidR="00D43A43" w:rsidRPr="00D43A43" w:rsidRDefault="00D43A43" w:rsidP="00D43A43">
            <w:pPr>
              <w:jc w:val="center"/>
              <w:rPr>
                <w:rFonts w:cs="Arial"/>
                <w:color w:val="000000"/>
                <w:szCs w:val="20"/>
              </w:rPr>
            </w:pPr>
            <w:r w:rsidRPr="00D43A43">
              <w:rPr>
                <w:rFonts w:cs="Arial"/>
                <w:color w:val="000000"/>
                <w:szCs w:val="20"/>
              </w:rPr>
              <w:t>Financeiro</w:t>
            </w:r>
          </w:p>
        </w:tc>
        <w:tc>
          <w:tcPr>
            <w:tcW w:w="1193" w:type="dxa"/>
            <w:tcBorders>
              <w:top w:val="nil"/>
              <w:left w:val="nil"/>
              <w:bottom w:val="single" w:sz="4" w:space="0" w:color="auto"/>
              <w:right w:val="single" w:sz="4" w:space="0" w:color="auto"/>
            </w:tcBorders>
            <w:shd w:val="clear" w:color="000000" w:fill="FFFFFF"/>
            <w:hideMark/>
          </w:tcPr>
          <w:p w14:paraId="4038FE07"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tcPr>
          <w:p w14:paraId="657626AF" w14:textId="03B1A47C" w:rsidR="00D43A43" w:rsidRPr="00D43A43" w:rsidRDefault="00D43A43" w:rsidP="00D43A43">
            <w:pPr>
              <w:rPr>
                <w:rFonts w:cs="Arial"/>
                <w:color w:val="000000"/>
                <w:szCs w:val="20"/>
              </w:rPr>
            </w:pPr>
          </w:p>
        </w:tc>
        <w:tc>
          <w:tcPr>
            <w:tcW w:w="852" w:type="dxa"/>
            <w:tcBorders>
              <w:top w:val="nil"/>
              <w:left w:val="nil"/>
              <w:bottom w:val="single" w:sz="4" w:space="0" w:color="auto"/>
              <w:right w:val="single" w:sz="4" w:space="0" w:color="auto"/>
            </w:tcBorders>
            <w:shd w:val="clear" w:color="000000" w:fill="FFFFFF"/>
            <w:hideMark/>
          </w:tcPr>
          <w:p w14:paraId="00B7071B"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gridSpan w:val="2"/>
            <w:tcBorders>
              <w:top w:val="nil"/>
              <w:left w:val="nil"/>
              <w:bottom w:val="single" w:sz="4" w:space="0" w:color="auto"/>
              <w:right w:val="single" w:sz="4" w:space="0" w:color="auto"/>
            </w:tcBorders>
            <w:shd w:val="clear" w:color="000000" w:fill="FFFFFF"/>
            <w:hideMark/>
          </w:tcPr>
          <w:p w14:paraId="08985022"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gridSpan w:val="2"/>
            <w:tcBorders>
              <w:top w:val="nil"/>
              <w:left w:val="nil"/>
              <w:bottom w:val="single" w:sz="4" w:space="0" w:color="auto"/>
              <w:right w:val="single" w:sz="4" w:space="0" w:color="auto"/>
            </w:tcBorders>
            <w:shd w:val="clear" w:color="000000" w:fill="FFFFFF"/>
            <w:hideMark/>
          </w:tcPr>
          <w:p w14:paraId="5646DA1B"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772A1429" w14:textId="77777777" w:rsidR="00D43A43" w:rsidRPr="00D43A43" w:rsidRDefault="00D43A43" w:rsidP="00D43A43">
            <w:pPr>
              <w:rPr>
                <w:rFonts w:cs="Arial"/>
                <w:color w:val="000000"/>
                <w:szCs w:val="20"/>
              </w:rPr>
            </w:pPr>
            <w:r w:rsidRPr="00D43A43">
              <w:rPr>
                <w:rFonts w:cs="Arial"/>
                <w:color w:val="000000"/>
                <w:szCs w:val="20"/>
              </w:rPr>
              <w:t> </w:t>
            </w:r>
          </w:p>
        </w:tc>
        <w:tc>
          <w:tcPr>
            <w:tcW w:w="1371" w:type="dxa"/>
            <w:tcBorders>
              <w:top w:val="nil"/>
              <w:left w:val="nil"/>
              <w:bottom w:val="single" w:sz="4" w:space="0" w:color="auto"/>
              <w:right w:val="single" w:sz="8" w:space="0" w:color="auto"/>
            </w:tcBorders>
            <w:shd w:val="clear" w:color="000000" w:fill="FFFFFF"/>
            <w:hideMark/>
          </w:tcPr>
          <w:p w14:paraId="24546308" w14:textId="77777777" w:rsidR="00D43A43" w:rsidRPr="00D43A43" w:rsidRDefault="00D43A43" w:rsidP="00D43A43">
            <w:pPr>
              <w:rPr>
                <w:rFonts w:cs="Arial"/>
                <w:color w:val="000000"/>
                <w:szCs w:val="20"/>
              </w:rPr>
            </w:pPr>
            <w:r w:rsidRPr="00D43A43">
              <w:rPr>
                <w:rFonts w:cs="Arial"/>
                <w:color w:val="000000"/>
                <w:szCs w:val="20"/>
              </w:rPr>
              <w:t> </w:t>
            </w:r>
          </w:p>
        </w:tc>
      </w:tr>
      <w:tr w:rsidR="00D43A43" w:rsidRPr="00D43A43" w14:paraId="69E59774" w14:textId="77777777" w:rsidTr="00D43A43">
        <w:trPr>
          <w:gridAfter w:val="1"/>
          <w:wAfter w:w="99" w:type="dxa"/>
          <w:trHeight w:val="285"/>
        </w:trPr>
        <w:tc>
          <w:tcPr>
            <w:tcW w:w="1280" w:type="dxa"/>
            <w:vMerge w:val="restart"/>
            <w:tcBorders>
              <w:top w:val="nil"/>
              <w:left w:val="single" w:sz="8" w:space="0" w:color="auto"/>
              <w:bottom w:val="single" w:sz="4" w:space="0" w:color="auto"/>
              <w:right w:val="nil"/>
            </w:tcBorders>
            <w:shd w:val="clear" w:color="000000" w:fill="FFFFFF"/>
            <w:vAlign w:val="center"/>
            <w:hideMark/>
          </w:tcPr>
          <w:p w14:paraId="3017C51A" w14:textId="77777777" w:rsidR="00D43A43" w:rsidRPr="00D43A43" w:rsidRDefault="00D43A43" w:rsidP="00D43A43">
            <w:pPr>
              <w:jc w:val="center"/>
              <w:rPr>
                <w:rFonts w:cs="Arial"/>
                <w:b/>
                <w:bCs/>
                <w:szCs w:val="20"/>
              </w:rPr>
            </w:pPr>
            <w:r w:rsidRPr="00D43A43">
              <w:rPr>
                <w:rFonts w:cs="Arial"/>
                <w:b/>
                <w:bCs/>
                <w:szCs w:val="20"/>
              </w:rPr>
              <w:t>1</w:t>
            </w:r>
          </w:p>
        </w:tc>
        <w:tc>
          <w:tcPr>
            <w:tcW w:w="11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F14473" w14:textId="77777777" w:rsidR="00D43A43" w:rsidRPr="00D43A43" w:rsidRDefault="00D43A43" w:rsidP="00D43A43">
            <w:pPr>
              <w:jc w:val="center"/>
              <w:rPr>
                <w:rFonts w:cs="Arial"/>
                <w:szCs w:val="20"/>
              </w:rPr>
            </w:pPr>
            <w:r w:rsidRPr="00D43A43">
              <w:rPr>
                <w:rFonts w:cs="Arial"/>
                <w:szCs w:val="20"/>
              </w:rPr>
              <w:t> </w:t>
            </w:r>
          </w:p>
        </w:tc>
        <w:tc>
          <w:tcPr>
            <w:tcW w:w="2997" w:type="dxa"/>
            <w:vMerge w:val="restart"/>
            <w:tcBorders>
              <w:top w:val="nil"/>
              <w:left w:val="single" w:sz="4" w:space="0" w:color="auto"/>
              <w:bottom w:val="single" w:sz="4" w:space="0" w:color="auto"/>
              <w:right w:val="nil"/>
            </w:tcBorders>
            <w:shd w:val="clear" w:color="000000" w:fill="FFFFFF"/>
            <w:vAlign w:val="center"/>
            <w:hideMark/>
          </w:tcPr>
          <w:p w14:paraId="34DBA6A0" w14:textId="77777777" w:rsidR="00D43A43" w:rsidRPr="00D43A43" w:rsidRDefault="00D43A43" w:rsidP="00D43A43">
            <w:pPr>
              <w:rPr>
                <w:rFonts w:cs="Arial"/>
                <w:szCs w:val="20"/>
              </w:rPr>
            </w:pPr>
            <w:r w:rsidRPr="00D43A43">
              <w:rPr>
                <w:rFonts w:cs="Arial"/>
                <w:szCs w:val="20"/>
              </w:rPr>
              <w:t xml:space="preserve">SERVIÇOS PRELIMINARS </w:t>
            </w:r>
          </w:p>
        </w:tc>
        <w:tc>
          <w:tcPr>
            <w:tcW w:w="1500" w:type="dxa"/>
            <w:tcBorders>
              <w:top w:val="nil"/>
              <w:left w:val="single" w:sz="4" w:space="0" w:color="auto"/>
              <w:bottom w:val="single" w:sz="4" w:space="0" w:color="auto"/>
              <w:right w:val="single" w:sz="4" w:space="0" w:color="auto"/>
            </w:tcBorders>
            <w:shd w:val="clear" w:color="000000" w:fill="FFFFFF"/>
            <w:hideMark/>
          </w:tcPr>
          <w:p w14:paraId="69942077" w14:textId="77777777" w:rsidR="00D43A43" w:rsidRPr="00D43A43" w:rsidRDefault="00D43A43" w:rsidP="00D43A43">
            <w:pPr>
              <w:jc w:val="center"/>
              <w:rPr>
                <w:rFonts w:cs="Arial"/>
                <w:color w:val="000000"/>
                <w:szCs w:val="20"/>
              </w:rPr>
            </w:pPr>
            <w:r w:rsidRPr="00D43A43">
              <w:rPr>
                <w:rFonts w:cs="Arial"/>
                <w:color w:val="000000"/>
                <w:szCs w:val="20"/>
              </w:rPr>
              <w:t>Físico %</w:t>
            </w:r>
          </w:p>
        </w:tc>
        <w:tc>
          <w:tcPr>
            <w:tcW w:w="1193" w:type="dxa"/>
            <w:tcBorders>
              <w:top w:val="nil"/>
              <w:left w:val="nil"/>
              <w:bottom w:val="single" w:sz="4" w:space="0" w:color="auto"/>
              <w:right w:val="single" w:sz="4" w:space="0" w:color="auto"/>
            </w:tcBorders>
            <w:shd w:val="clear" w:color="000000" w:fill="FFFFFF"/>
          </w:tcPr>
          <w:p w14:paraId="72AE54FC" w14:textId="42D2D929" w:rsidR="00D43A43" w:rsidRPr="00D43A43" w:rsidRDefault="00D43A43" w:rsidP="00D43A43">
            <w:pPr>
              <w:jc w:val="right"/>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24FF4CFF" w14:textId="348DE68F" w:rsidR="00D43A43" w:rsidRPr="00D43A43" w:rsidRDefault="00D43A43" w:rsidP="00D43A43">
            <w:pPr>
              <w:jc w:val="right"/>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71399971" w14:textId="4D6EF3DB" w:rsidR="00D43A43" w:rsidRPr="00D43A43" w:rsidRDefault="00D43A43" w:rsidP="00D43A43">
            <w:pPr>
              <w:jc w:val="right"/>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tcPr>
          <w:p w14:paraId="49C076D7" w14:textId="56D53C16" w:rsidR="00D43A43" w:rsidRPr="00D43A43" w:rsidRDefault="00D43A43" w:rsidP="00D43A43">
            <w:pPr>
              <w:jc w:val="right"/>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hideMark/>
          </w:tcPr>
          <w:p w14:paraId="779BFA6E" w14:textId="77777777" w:rsidR="00D43A43" w:rsidRPr="00D43A43" w:rsidRDefault="00D43A43" w:rsidP="00D43A43">
            <w:pPr>
              <w:rPr>
                <w:rFonts w:cs="Arial"/>
                <w:szCs w:val="20"/>
              </w:rPr>
            </w:pPr>
            <w:r w:rsidRPr="00D43A43">
              <w:rPr>
                <w:rFonts w:cs="Arial"/>
                <w:szCs w:val="20"/>
              </w:rPr>
              <w:t> </w:t>
            </w:r>
          </w:p>
        </w:tc>
        <w:tc>
          <w:tcPr>
            <w:tcW w:w="852" w:type="dxa"/>
            <w:tcBorders>
              <w:top w:val="nil"/>
              <w:left w:val="nil"/>
              <w:bottom w:val="single" w:sz="4" w:space="0" w:color="auto"/>
              <w:right w:val="single" w:sz="4" w:space="0" w:color="auto"/>
            </w:tcBorders>
            <w:shd w:val="clear" w:color="000000" w:fill="FFFFFF"/>
            <w:hideMark/>
          </w:tcPr>
          <w:p w14:paraId="35E3567B" w14:textId="77777777" w:rsidR="00D43A43" w:rsidRPr="00D43A43" w:rsidRDefault="00D43A43" w:rsidP="00D43A43">
            <w:pPr>
              <w:rPr>
                <w:rFonts w:cs="Arial"/>
                <w:szCs w:val="20"/>
              </w:rPr>
            </w:pPr>
            <w:r w:rsidRPr="00D43A43">
              <w:rPr>
                <w:rFonts w:cs="Arial"/>
                <w:szCs w:val="20"/>
              </w:rPr>
              <w:t> </w:t>
            </w:r>
          </w:p>
        </w:tc>
        <w:tc>
          <w:tcPr>
            <w:tcW w:w="1371" w:type="dxa"/>
            <w:tcBorders>
              <w:top w:val="nil"/>
              <w:left w:val="nil"/>
              <w:bottom w:val="single" w:sz="4" w:space="0" w:color="auto"/>
              <w:right w:val="single" w:sz="8" w:space="0" w:color="auto"/>
            </w:tcBorders>
            <w:shd w:val="clear" w:color="000000" w:fill="FFFFFF"/>
            <w:hideMark/>
          </w:tcPr>
          <w:p w14:paraId="6D7984B9" w14:textId="77777777" w:rsidR="00D43A43" w:rsidRPr="00D43A43" w:rsidRDefault="00D43A43" w:rsidP="00D43A43">
            <w:pPr>
              <w:rPr>
                <w:rFonts w:cs="Arial"/>
                <w:szCs w:val="20"/>
              </w:rPr>
            </w:pPr>
            <w:r w:rsidRPr="00D43A43">
              <w:rPr>
                <w:rFonts w:cs="Arial"/>
                <w:szCs w:val="20"/>
              </w:rPr>
              <w:t> </w:t>
            </w:r>
          </w:p>
        </w:tc>
      </w:tr>
      <w:tr w:rsidR="00D43A43" w:rsidRPr="00D43A43" w14:paraId="7EB2D744" w14:textId="77777777" w:rsidTr="00D43A43">
        <w:trPr>
          <w:gridAfter w:val="1"/>
          <w:wAfter w:w="99" w:type="dxa"/>
          <w:trHeight w:val="255"/>
        </w:trPr>
        <w:tc>
          <w:tcPr>
            <w:tcW w:w="1280" w:type="dxa"/>
            <w:vMerge/>
            <w:tcBorders>
              <w:top w:val="nil"/>
              <w:left w:val="single" w:sz="8" w:space="0" w:color="auto"/>
              <w:bottom w:val="single" w:sz="4" w:space="0" w:color="auto"/>
              <w:right w:val="nil"/>
            </w:tcBorders>
            <w:vAlign w:val="center"/>
            <w:hideMark/>
          </w:tcPr>
          <w:p w14:paraId="27F02CDC" w14:textId="77777777" w:rsidR="00D43A43" w:rsidRPr="00D43A43" w:rsidRDefault="00D43A43" w:rsidP="00D43A43">
            <w:pPr>
              <w:rPr>
                <w:rFonts w:cs="Arial"/>
                <w:b/>
                <w:bCs/>
                <w:szCs w:val="20"/>
              </w:rPr>
            </w:pPr>
          </w:p>
        </w:tc>
        <w:tc>
          <w:tcPr>
            <w:tcW w:w="1100" w:type="dxa"/>
            <w:vMerge/>
            <w:tcBorders>
              <w:top w:val="nil"/>
              <w:left w:val="single" w:sz="4" w:space="0" w:color="auto"/>
              <w:bottom w:val="single" w:sz="4" w:space="0" w:color="auto"/>
              <w:right w:val="single" w:sz="4" w:space="0" w:color="auto"/>
            </w:tcBorders>
            <w:vAlign w:val="center"/>
            <w:hideMark/>
          </w:tcPr>
          <w:p w14:paraId="43F5C718" w14:textId="77777777" w:rsidR="00D43A43" w:rsidRPr="00D43A43" w:rsidRDefault="00D43A43" w:rsidP="00D43A43">
            <w:pPr>
              <w:rPr>
                <w:rFonts w:cs="Arial"/>
                <w:szCs w:val="20"/>
              </w:rPr>
            </w:pPr>
          </w:p>
        </w:tc>
        <w:tc>
          <w:tcPr>
            <w:tcW w:w="2997" w:type="dxa"/>
            <w:vMerge/>
            <w:tcBorders>
              <w:top w:val="nil"/>
              <w:left w:val="single" w:sz="4" w:space="0" w:color="auto"/>
              <w:bottom w:val="single" w:sz="4" w:space="0" w:color="auto"/>
              <w:right w:val="nil"/>
            </w:tcBorders>
            <w:vAlign w:val="center"/>
            <w:hideMark/>
          </w:tcPr>
          <w:p w14:paraId="46E3AF06" w14:textId="77777777" w:rsidR="00D43A43" w:rsidRPr="00D43A43" w:rsidRDefault="00D43A43" w:rsidP="00D43A43">
            <w:pPr>
              <w:rPr>
                <w:rFonts w:cs="Arial"/>
                <w:szCs w:val="20"/>
              </w:rPr>
            </w:pPr>
          </w:p>
        </w:tc>
        <w:tc>
          <w:tcPr>
            <w:tcW w:w="1500" w:type="dxa"/>
            <w:tcBorders>
              <w:top w:val="nil"/>
              <w:left w:val="single" w:sz="4" w:space="0" w:color="auto"/>
              <w:bottom w:val="single" w:sz="4" w:space="0" w:color="auto"/>
              <w:right w:val="single" w:sz="4" w:space="0" w:color="auto"/>
            </w:tcBorders>
            <w:shd w:val="clear" w:color="000000" w:fill="FFFFFF"/>
            <w:hideMark/>
          </w:tcPr>
          <w:p w14:paraId="27BE41B6" w14:textId="77777777" w:rsidR="00D43A43" w:rsidRPr="00D43A43" w:rsidRDefault="00D43A43" w:rsidP="00D43A43">
            <w:pPr>
              <w:jc w:val="center"/>
              <w:rPr>
                <w:rFonts w:cs="Arial"/>
                <w:color w:val="000000"/>
                <w:szCs w:val="20"/>
              </w:rPr>
            </w:pPr>
            <w:r w:rsidRPr="00D43A43">
              <w:rPr>
                <w:rFonts w:cs="Arial"/>
                <w:color w:val="000000"/>
                <w:szCs w:val="20"/>
              </w:rPr>
              <w:t>Financeiro</w:t>
            </w:r>
          </w:p>
        </w:tc>
        <w:tc>
          <w:tcPr>
            <w:tcW w:w="1193" w:type="dxa"/>
            <w:tcBorders>
              <w:top w:val="nil"/>
              <w:left w:val="nil"/>
              <w:bottom w:val="single" w:sz="4" w:space="0" w:color="auto"/>
              <w:right w:val="single" w:sz="4" w:space="0" w:color="auto"/>
            </w:tcBorders>
            <w:shd w:val="clear" w:color="auto" w:fill="auto"/>
            <w:noWrap/>
            <w:vAlign w:val="bottom"/>
          </w:tcPr>
          <w:p w14:paraId="48EBB65D" w14:textId="3AFEFA38" w:rsidR="00D43A43" w:rsidRPr="00D43A43" w:rsidRDefault="00D43A43" w:rsidP="00D43A43">
            <w:pPr>
              <w:rPr>
                <w:rFonts w:cs="Arial"/>
                <w:szCs w:val="20"/>
              </w:rPr>
            </w:pPr>
          </w:p>
        </w:tc>
        <w:tc>
          <w:tcPr>
            <w:tcW w:w="852" w:type="dxa"/>
            <w:tcBorders>
              <w:top w:val="nil"/>
              <w:left w:val="nil"/>
              <w:bottom w:val="single" w:sz="4" w:space="0" w:color="auto"/>
              <w:right w:val="single" w:sz="4" w:space="0" w:color="auto"/>
            </w:tcBorders>
            <w:shd w:val="clear" w:color="000000" w:fill="FFFFFF"/>
          </w:tcPr>
          <w:p w14:paraId="15BFE00F" w14:textId="1D3951AC" w:rsidR="00D43A43" w:rsidRPr="00D43A43" w:rsidRDefault="00D43A43" w:rsidP="00D43A43">
            <w:pPr>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7D0363DB" w14:textId="4B4B278E" w:rsidR="00D43A43" w:rsidRPr="00D43A43" w:rsidRDefault="00D43A43" w:rsidP="00D43A43">
            <w:pPr>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tcPr>
          <w:p w14:paraId="061AC28C" w14:textId="2DE1D23D" w:rsidR="00D43A43" w:rsidRPr="00D43A43" w:rsidRDefault="00D43A43" w:rsidP="00D43A43">
            <w:pPr>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hideMark/>
          </w:tcPr>
          <w:p w14:paraId="4BA61D3F"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3EBCD00E" w14:textId="77777777" w:rsidR="00D43A43" w:rsidRPr="00D43A43" w:rsidRDefault="00D43A43" w:rsidP="00D43A43">
            <w:pPr>
              <w:rPr>
                <w:rFonts w:cs="Arial"/>
                <w:color w:val="000000"/>
                <w:szCs w:val="20"/>
              </w:rPr>
            </w:pPr>
            <w:r w:rsidRPr="00D43A43">
              <w:rPr>
                <w:rFonts w:cs="Arial"/>
                <w:color w:val="000000"/>
                <w:szCs w:val="20"/>
              </w:rPr>
              <w:t> </w:t>
            </w:r>
          </w:p>
        </w:tc>
        <w:tc>
          <w:tcPr>
            <w:tcW w:w="1371" w:type="dxa"/>
            <w:tcBorders>
              <w:top w:val="nil"/>
              <w:left w:val="nil"/>
              <w:bottom w:val="single" w:sz="4" w:space="0" w:color="auto"/>
              <w:right w:val="single" w:sz="8" w:space="0" w:color="auto"/>
            </w:tcBorders>
            <w:shd w:val="clear" w:color="000000" w:fill="FFFFFF"/>
            <w:hideMark/>
          </w:tcPr>
          <w:p w14:paraId="6C867E94" w14:textId="77777777" w:rsidR="00D43A43" w:rsidRPr="00D43A43" w:rsidRDefault="00D43A43" w:rsidP="00D43A43">
            <w:pPr>
              <w:rPr>
                <w:rFonts w:cs="Arial"/>
                <w:color w:val="000000"/>
                <w:szCs w:val="20"/>
              </w:rPr>
            </w:pPr>
            <w:r w:rsidRPr="00D43A43">
              <w:rPr>
                <w:rFonts w:cs="Arial"/>
                <w:color w:val="000000"/>
                <w:szCs w:val="20"/>
              </w:rPr>
              <w:t> </w:t>
            </w:r>
          </w:p>
        </w:tc>
      </w:tr>
      <w:tr w:rsidR="00D43A43" w:rsidRPr="00D43A43" w14:paraId="0FD9706D" w14:textId="77777777" w:rsidTr="00D43A43">
        <w:trPr>
          <w:gridAfter w:val="1"/>
          <w:wAfter w:w="99" w:type="dxa"/>
          <w:trHeight w:val="285"/>
        </w:trPr>
        <w:tc>
          <w:tcPr>
            <w:tcW w:w="1280" w:type="dxa"/>
            <w:vMerge w:val="restart"/>
            <w:tcBorders>
              <w:top w:val="nil"/>
              <w:left w:val="single" w:sz="8" w:space="0" w:color="auto"/>
              <w:bottom w:val="single" w:sz="4" w:space="0" w:color="000000"/>
              <w:right w:val="single" w:sz="4" w:space="0" w:color="auto"/>
            </w:tcBorders>
            <w:shd w:val="clear" w:color="000000" w:fill="FFFFFF"/>
            <w:vAlign w:val="center"/>
            <w:hideMark/>
          </w:tcPr>
          <w:p w14:paraId="2DF9544D" w14:textId="77777777" w:rsidR="00D43A43" w:rsidRPr="00D43A43" w:rsidRDefault="00D43A43" w:rsidP="00D43A43">
            <w:pPr>
              <w:jc w:val="center"/>
              <w:rPr>
                <w:rFonts w:cs="Arial"/>
                <w:b/>
                <w:bCs/>
                <w:szCs w:val="20"/>
              </w:rPr>
            </w:pPr>
            <w:r w:rsidRPr="00D43A43">
              <w:rPr>
                <w:rFonts w:cs="Arial"/>
                <w:b/>
                <w:bCs/>
                <w:szCs w:val="20"/>
              </w:rPr>
              <w:t>2</w:t>
            </w:r>
          </w:p>
        </w:tc>
        <w:tc>
          <w:tcPr>
            <w:tcW w:w="11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23C68B" w14:textId="77777777" w:rsidR="00D43A43" w:rsidRPr="00D43A43" w:rsidRDefault="00D43A43" w:rsidP="00D43A43">
            <w:pPr>
              <w:jc w:val="center"/>
              <w:rPr>
                <w:rFonts w:cs="Arial"/>
                <w:szCs w:val="20"/>
              </w:rPr>
            </w:pPr>
            <w:r w:rsidRPr="00D43A43">
              <w:rPr>
                <w:rFonts w:cs="Arial"/>
                <w:szCs w:val="20"/>
              </w:rPr>
              <w:t> </w:t>
            </w:r>
          </w:p>
        </w:tc>
        <w:tc>
          <w:tcPr>
            <w:tcW w:w="2997" w:type="dxa"/>
            <w:vMerge w:val="restart"/>
            <w:tcBorders>
              <w:top w:val="nil"/>
              <w:left w:val="single" w:sz="4" w:space="0" w:color="auto"/>
              <w:bottom w:val="single" w:sz="4" w:space="0" w:color="auto"/>
              <w:right w:val="nil"/>
            </w:tcBorders>
            <w:shd w:val="clear" w:color="000000" w:fill="FFFFFF"/>
            <w:vAlign w:val="center"/>
            <w:hideMark/>
          </w:tcPr>
          <w:p w14:paraId="6484A1A7" w14:textId="77777777" w:rsidR="00D43A43" w:rsidRPr="00D43A43" w:rsidRDefault="00D43A43" w:rsidP="00D43A43">
            <w:pPr>
              <w:rPr>
                <w:rFonts w:cs="Arial"/>
                <w:szCs w:val="20"/>
              </w:rPr>
            </w:pPr>
            <w:r w:rsidRPr="00D43A43">
              <w:rPr>
                <w:rFonts w:cs="Arial"/>
                <w:szCs w:val="20"/>
              </w:rPr>
              <w:t>OBRAS COMPLEMENTARES</w:t>
            </w:r>
          </w:p>
        </w:tc>
        <w:tc>
          <w:tcPr>
            <w:tcW w:w="1500" w:type="dxa"/>
            <w:tcBorders>
              <w:top w:val="nil"/>
              <w:left w:val="single" w:sz="4" w:space="0" w:color="auto"/>
              <w:bottom w:val="single" w:sz="4" w:space="0" w:color="auto"/>
              <w:right w:val="single" w:sz="4" w:space="0" w:color="auto"/>
            </w:tcBorders>
            <w:shd w:val="clear" w:color="000000" w:fill="FFFFFF"/>
            <w:hideMark/>
          </w:tcPr>
          <w:p w14:paraId="4F3A77BB" w14:textId="77777777" w:rsidR="00D43A43" w:rsidRPr="00D43A43" w:rsidRDefault="00D43A43" w:rsidP="00D43A43">
            <w:pPr>
              <w:jc w:val="center"/>
              <w:rPr>
                <w:rFonts w:cs="Arial"/>
                <w:color w:val="000000"/>
                <w:szCs w:val="20"/>
              </w:rPr>
            </w:pPr>
            <w:r w:rsidRPr="00D43A43">
              <w:rPr>
                <w:rFonts w:cs="Arial"/>
                <w:color w:val="000000"/>
                <w:szCs w:val="20"/>
              </w:rPr>
              <w:t>Físico %</w:t>
            </w:r>
          </w:p>
        </w:tc>
        <w:tc>
          <w:tcPr>
            <w:tcW w:w="1193" w:type="dxa"/>
            <w:tcBorders>
              <w:top w:val="nil"/>
              <w:left w:val="nil"/>
              <w:bottom w:val="single" w:sz="4" w:space="0" w:color="auto"/>
              <w:right w:val="single" w:sz="4" w:space="0" w:color="auto"/>
            </w:tcBorders>
            <w:shd w:val="clear" w:color="000000" w:fill="FFFFFF"/>
          </w:tcPr>
          <w:p w14:paraId="111028A3" w14:textId="6A940D5D" w:rsidR="00D43A43" w:rsidRPr="00D43A43" w:rsidRDefault="00D43A43" w:rsidP="00D43A43">
            <w:pPr>
              <w:jc w:val="right"/>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33F3B7AD" w14:textId="55F67284" w:rsidR="00D43A43" w:rsidRPr="00D43A43" w:rsidRDefault="00D43A43" w:rsidP="00D43A43">
            <w:pPr>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27DA461C" w14:textId="2CB5CFED" w:rsidR="00D43A43" w:rsidRPr="00D43A43" w:rsidRDefault="00D43A43" w:rsidP="00D43A43">
            <w:pPr>
              <w:jc w:val="right"/>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tcPr>
          <w:p w14:paraId="7BC066FA" w14:textId="62D1FBCD" w:rsidR="00D43A43" w:rsidRPr="00D43A43" w:rsidRDefault="00D43A43" w:rsidP="00D43A43">
            <w:pPr>
              <w:jc w:val="right"/>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hideMark/>
          </w:tcPr>
          <w:p w14:paraId="1F3B779D" w14:textId="77777777" w:rsidR="00D43A43" w:rsidRPr="00D43A43" w:rsidRDefault="00D43A43" w:rsidP="00D43A43">
            <w:pPr>
              <w:rPr>
                <w:rFonts w:cs="Arial"/>
                <w:szCs w:val="20"/>
              </w:rPr>
            </w:pPr>
            <w:r w:rsidRPr="00D43A43">
              <w:rPr>
                <w:rFonts w:cs="Arial"/>
                <w:szCs w:val="20"/>
              </w:rPr>
              <w:t> </w:t>
            </w:r>
          </w:p>
        </w:tc>
        <w:tc>
          <w:tcPr>
            <w:tcW w:w="852" w:type="dxa"/>
            <w:tcBorders>
              <w:top w:val="nil"/>
              <w:left w:val="nil"/>
              <w:bottom w:val="single" w:sz="4" w:space="0" w:color="auto"/>
              <w:right w:val="single" w:sz="4" w:space="0" w:color="auto"/>
            </w:tcBorders>
            <w:shd w:val="clear" w:color="000000" w:fill="FFFFFF"/>
            <w:hideMark/>
          </w:tcPr>
          <w:p w14:paraId="47688000" w14:textId="77777777" w:rsidR="00D43A43" w:rsidRPr="00D43A43" w:rsidRDefault="00D43A43" w:rsidP="00D43A43">
            <w:pPr>
              <w:rPr>
                <w:rFonts w:cs="Arial"/>
                <w:szCs w:val="20"/>
              </w:rPr>
            </w:pPr>
            <w:r w:rsidRPr="00D43A43">
              <w:rPr>
                <w:rFonts w:cs="Arial"/>
                <w:szCs w:val="20"/>
              </w:rPr>
              <w:t> </w:t>
            </w:r>
          </w:p>
        </w:tc>
        <w:tc>
          <w:tcPr>
            <w:tcW w:w="1371" w:type="dxa"/>
            <w:tcBorders>
              <w:top w:val="nil"/>
              <w:left w:val="nil"/>
              <w:bottom w:val="single" w:sz="4" w:space="0" w:color="auto"/>
              <w:right w:val="single" w:sz="8" w:space="0" w:color="auto"/>
            </w:tcBorders>
            <w:shd w:val="clear" w:color="000000" w:fill="FFFFFF"/>
            <w:hideMark/>
          </w:tcPr>
          <w:p w14:paraId="0F036229" w14:textId="77777777" w:rsidR="00D43A43" w:rsidRPr="00D43A43" w:rsidRDefault="00D43A43" w:rsidP="00D43A43">
            <w:pPr>
              <w:rPr>
                <w:rFonts w:cs="Arial"/>
                <w:szCs w:val="20"/>
              </w:rPr>
            </w:pPr>
            <w:r w:rsidRPr="00D43A43">
              <w:rPr>
                <w:rFonts w:cs="Arial"/>
                <w:szCs w:val="20"/>
              </w:rPr>
              <w:t> </w:t>
            </w:r>
          </w:p>
        </w:tc>
      </w:tr>
      <w:tr w:rsidR="00D43A43" w:rsidRPr="00D43A43" w14:paraId="13688792" w14:textId="77777777" w:rsidTr="00D43A43">
        <w:trPr>
          <w:gridAfter w:val="1"/>
          <w:wAfter w:w="99" w:type="dxa"/>
          <w:trHeight w:val="255"/>
        </w:trPr>
        <w:tc>
          <w:tcPr>
            <w:tcW w:w="1280" w:type="dxa"/>
            <w:vMerge/>
            <w:tcBorders>
              <w:top w:val="nil"/>
              <w:left w:val="single" w:sz="8" w:space="0" w:color="auto"/>
              <w:bottom w:val="single" w:sz="4" w:space="0" w:color="000000"/>
              <w:right w:val="single" w:sz="4" w:space="0" w:color="auto"/>
            </w:tcBorders>
            <w:vAlign w:val="center"/>
            <w:hideMark/>
          </w:tcPr>
          <w:p w14:paraId="23BABB8C" w14:textId="77777777" w:rsidR="00D43A43" w:rsidRPr="00D43A43" w:rsidRDefault="00D43A43" w:rsidP="00D43A43">
            <w:pPr>
              <w:rPr>
                <w:rFonts w:cs="Arial"/>
                <w:b/>
                <w:bCs/>
                <w:szCs w:val="20"/>
              </w:rPr>
            </w:pPr>
          </w:p>
        </w:tc>
        <w:tc>
          <w:tcPr>
            <w:tcW w:w="1100" w:type="dxa"/>
            <w:vMerge/>
            <w:tcBorders>
              <w:top w:val="nil"/>
              <w:left w:val="single" w:sz="4" w:space="0" w:color="auto"/>
              <w:bottom w:val="single" w:sz="4" w:space="0" w:color="auto"/>
              <w:right w:val="single" w:sz="4" w:space="0" w:color="auto"/>
            </w:tcBorders>
            <w:vAlign w:val="center"/>
            <w:hideMark/>
          </w:tcPr>
          <w:p w14:paraId="4DB9BB4E" w14:textId="77777777" w:rsidR="00D43A43" w:rsidRPr="00D43A43" w:rsidRDefault="00D43A43" w:rsidP="00D43A43">
            <w:pPr>
              <w:rPr>
                <w:rFonts w:cs="Arial"/>
                <w:szCs w:val="20"/>
              </w:rPr>
            </w:pPr>
          </w:p>
        </w:tc>
        <w:tc>
          <w:tcPr>
            <w:tcW w:w="2997" w:type="dxa"/>
            <w:vMerge/>
            <w:tcBorders>
              <w:top w:val="nil"/>
              <w:left w:val="single" w:sz="4" w:space="0" w:color="auto"/>
              <w:bottom w:val="single" w:sz="4" w:space="0" w:color="auto"/>
              <w:right w:val="nil"/>
            </w:tcBorders>
            <w:vAlign w:val="center"/>
            <w:hideMark/>
          </w:tcPr>
          <w:p w14:paraId="69538A2E" w14:textId="77777777" w:rsidR="00D43A43" w:rsidRPr="00D43A43" w:rsidRDefault="00D43A43" w:rsidP="00D43A43">
            <w:pPr>
              <w:rPr>
                <w:rFonts w:cs="Arial"/>
                <w:szCs w:val="20"/>
              </w:rPr>
            </w:pPr>
          </w:p>
        </w:tc>
        <w:tc>
          <w:tcPr>
            <w:tcW w:w="1500" w:type="dxa"/>
            <w:tcBorders>
              <w:top w:val="nil"/>
              <w:left w:val="single" w:sz="4" w:space="0" w:color="auto"/>
              <w:bottom w:val="single" w:sz="4" w:space="0" w:color="auto"/>
              <w:right w:val="single" w:sz="4" w:space="0" w:color="auto"/>
            </w:tcBorders>
            <w:shd w:val="clear" w:color="000000" w:fill="FFFFFF"/>
            <w:hideMark/>
          </w:tcPr>
          <w:p w14:paraId="44E907AA" w14:textId="77777777" w:rsidR="00D43A43" w:rsidRPr="00D43A43" w:rsidRDefault="00D43A43" w:rsidP="00D43A43">
            <w:pPr>
              <w:jc w:val="center"/>
              <w:rPr>
                <w:rFonts w:cs="Arial"/>
                <w:color w:val="000000"/>
                <w:szCs w:val="20"/>
              </w:rPr>
            </w:pPr>
            <w:r w:rsidRPr="00D43A43">
              <w:rPr>
                <w:rFonts w:cs="Arial"/>
                <w:color w:val="000000"/>
                <w:szCs w:val="20"/>
              </w:rPr>
              <w:t>Financeiro</w:t>
            </w:r>
          </w:p>
        </w:tc>
        <w:tc>
          <w:tcPr>
            <w:tcW w:w="1193" w:type="dxa"/>
            <w:tcBorders>
              <w:top w:val="nil"/>
              <w:left w:val="nil"/>
              <w:bottom w:val="single" w:sz="4" w:space="0" w:color="auto"/>
              <w:right w:val="single" w:sz="4" w:space="0" w:color="auto"/>
            </w:tcBorders>
            <w:shd w:val="clear" w:color="auto" w:fill="auto"/>
            <w:noWrap/>
            <w:vAlign w:val="bottom"/>
          </w:tcPr>
          <w:p w14:paraId="3AD7CF63" w14:textId="2602472E" w:rsidR="00D43A43" w:rsidRPr="00D43A43" w:rsidRDefault="00D43A43" w:rsidP="00D43A43">
            <w:pPr>
              <w:rPr>
                <w:rFonts w:cs="Arial"/>
                <w:szCs w:val="20"/>
              </w:rPr>
            </w:pPr>
          </w:p>
        </w:tc>
        <w:tc>
          <w:tcPr>
            <w:tcW w:w="852" w:type="dxa"/>
            <w:tcBorders>
              <w:top w:val="nil"/>
              <w:left w:val="nil"/>
              <w:bottom w:val="single" w:sz="4" w:space="0" w:color="auto"/>
              <w:right w:val="single" w:sz="4" w:space="0" w:color="auto"/>
            </w:tcBorders>
            <w:shd w:val="clear" w:color="000000" w:fill="FFFFFF"/>
          </w:tcPr>
          <w:p w14:paraId="043BDF83" w14:textId="15DBA2D3" w:rsidR="00D43A43" w:rsidRPr="00D43A43" w:rsidRDefault="00D43A43" w:rsidP="00D43A43">
            <w:pPr>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07FA5034" w14:textId="20025DF7" w:rsidR="00D43A43" w:rsidRPr="00D43A43" w:rsidRDefault="00D43A43" w:rsidP="00D43A43">
            <w:pPr>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tcPr>
          <w:p w14:paraId="28E3836E" w14:textId="4CD199B4" w:rsidR="00D43A43" w:rsidRPr="00D43A43" w:rsidRDefault="00D43A43" w:rsidP="00D43A43">
            <w:pPr>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hideMark/>
          </w:tcPr>
          <w:p w14:paraId="3B35D0B4"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1A9456A5" w14:textId="77777777" w:rsidR="00D43A43" w:rsidRPr="00D43A43" w:rsidRDefault="00D43A43" w:rsidP="00D43A43">
            <w:pPr>
              <w:rPr>
                <w:rFonts w:cs="Arial"/>
                <w:color w:val="000000"/>
                <w:szCs w:val="20"/>
              </w:rPr>
            </w:pPr>
            <w:r w:rsidRPr="00D43A43">
              <w:rPr>
                <w:rFonts w:cs="Arial"/>
                <w:color w:val="000000"/>
                <w:szCs w:val="20"/>
              </w:rPr>
              <w:t> </w:t>
            </w:r>
          </w:p>
        </w:tc>
        <w:tc>
          <w:tcPr>
            <w:tcW w:w="1371" w:type="dxa"/>
            <w:tcBorders>
              <w:top w:val="nil"/>
              <w:left w:val="nil"/>
              <w:bottom w:val="single" w:sz="4" w:space="0" w:color="auto"/>
              <w:right w:val="single" w:sz="8" w:space="0" w:color="auto"/>
            </w:tcBorders>
            <w:shd w:val="clear" w:color="000000" w:fill="FFFFFF"/>
            <w:hideMark/>
          </w:tcPr>
          <w:p w14:paraId="47CCB5D5" w14:textId="77777777" w:rsidR="00D43A43" w:rsidRPr="00D43A43" w:rsidRDefault="00D43A43" w:rsidP="00D43A43">
            <w:pPr>
              <w:rPr>
                <w:rFonts w:cs="Arial"/>
                <w:color w:val="000000"/>
                <w:szCs w:val="20"/>
              </w:rPr>
            </w:pPr>
            <w:r w:rsidRPr="00D43A43">
              <w:rPr>
                <w:rFonts w:cs="Arial"/>
                <w:color w:val="000000"/>
                <w:szCs w:val="20"/>
              </w:rPr>
              <w:t> </w:t>
            </w:r>
          </w:p>
        </w:tc>
      </w:tr>
      <w:tr w:rsidR="00D43A43" w:rsidRPr="00D43A43" w14:paraId="4A102FB3" w14:textId="77777777" w:rsidTr="00D43A43">
        <w:trPr>
          <w:gridAfter w:val="1"/>
          <w:wAfter w:w="99" w:type="dxa"/>
          <w:trHeight w:val="285"/>
        </w:trPr>
        <w:tc>
          <w:tcPr>
            <w:tcW w:w="1280" w:type="dxa"/>
            <w:vMerge w:val="restart"/>
            <w:tcBorders>
              <w:top w:val="nil"/>
              <w:left w:val="single" w:sz="8" w:space="0" w:color="auto"/>
              <w:bottom w:val="single" w:sz="4" w:space="0" w:color="auto"/>
              <w:right w:val="nil"/>
            </w:tcBorders>
            <w:shd w:val="clear" w:color="000000" w:fill="FFFFFF"/>
            <w:vAlign w:val="center"/>
            <w:hideMark/>
          </w:tcPr>
          <w:p w14:paraId="2C25A1B0" w14:textId="77777777" w:rsidR="00D43A43" w:rsidRPr="00D43A43" w:rsidRDefault="00D43A43" w:rsidP="00D43A43">
            <w:pPr>
              <w:jc w:val="center"/>
              <w:rPr>
                <w:rFonts w:cs="Arial"/>
                <w:b/>
                <w:bCs/>
                <w:szCs w:val="20"/>
              </w:rPr>
            </w:pPr>
            <w:r w:rsidRPr="00D43A43">
              <w:rPr>
                <w:rFonts w:cs="Arial"/>
                <w:b/>
                <w:bCs/>
                <w:szCs w:val="20"/>
              </w:rPr>
              <w:t>3</w:t>
            </w:r>
          </w:p>
        </w:tc>
        <w:tc>
          <w:tcPr>
            <w:tcW w:w="11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B8B8E0" w14:textId="77777777" w:rsidR="00D43A43" w:rsidRPr="00D43A43" w:rsidRDefault="00D43A43" w:rsidP="00D43A43">
            <w:pPr>
              <w:jc w:val="center"/>
              <w:rPr>
                <w:rFonts w:cs="Arial"/>
                <w:szCs w:val="20"/>
              </w:rPr>
            </w:pPr>
            <w:r w:rsidRPr="00D43A43">
              <w:rPr>
                <w:rFonts w:cs="Arial"/>
                <w:szCs w:val="20"/>
              </w:rPr>
              <w:t> </w:t>
            </w:r>
          </w:p>
        </w:tc>
        <w:tc>
          <w:tcPr>
            <w:tcW w:w="2997" w:type="dxa"/>
            <w:vMerge w:val="restart"/>
            <w:tcBorders>
              <w:top w:val="nil"/>
              <w:left w:val="single" w:sz="4" w:space="0" w:color="auto"/>
              <w:bottom w:val="single" w:sz="4" w:space="0" w:color="auto"/>
              <w:right w:val="nil"/>
            </w:tcBorders>
            <w:shd w:val="clear" w:color="000000" w:fill="FFFFFF"/>
            <w:vAlign w:val="center"/>
            <w:hideMark/>
          </w:tcPr>
          <w:p w14:paraId="5B993E58" w14:textId="77777777" w:rsidR="00D43A43" w:rsidRPr="00D43A43" w:rsidRDefault="00D43A43" w:rsidP="00D43A43">
            <w:pPr>
              <w:rPr>
                <w:rFonts w:cs="Arial"/>
                <w:szCs w:val="20"/>
              </w:rPr>
            </w:pPr>
            <w:r w:rsidRPr="00D43A43">
              <w:rPr>
                <w:rFonts w:cs="Arial"/>
                <w:szCs w:val="20"/>
              </w:rPr>
              <w:t xml:space="preserve">SERVIÇOS DIVERSOS </w:t>
            </w:r>
          </w:p>
        </w:tc>
        <w:tc>
          <w:tcPr>
            <w:tcW w:w="1500" w:type="dxa"/>
            <w:tcBorders>
              <w:top w:val="nil"/>
              <w:left w:val="single" w:sz="4" w:space="0" w:color="auto"/>
              <w:bottom w:val="single" w:sz="4" w:space="0" w:color="auto"/>
              <w:right w:val="single" w:sz="4" w:space="0" w:color="auto"/>
            </w:tcBorders>
            <w:shd w:val="clear" w:color="000000" w:fill="FFFFFF"/>
            <w:hideMark/>
          </w:tcPr>
          <w:p w14:paraId="20F98F10" w14:textId="77777777" w:rsidR="00D43A43" w:rsidRPr="00D43A43" w:rsidRDefault="00D43A43" w:rsidP="00D43A43">
            <w:pPr>
              <w:jc w:val="center"/>
              <w:rPr>
                <w:rFonts w:cs="Arial"/>
                <w:color w:val="000000"/>
                <w:szCs w:val="20"/>
              </w:rPr>
            </w:pPr>
            <w:r w:rsidRPr="00D43A43">
              <w:rPr>
                <w:rFonts w:cs="Arial"/>
                <w:color w:val="000000"/>
                <w:szCs w:val="20"/>
              </w:rPr>
              <w:t>Físico %</w:t>
            </w:r>
          </w:p>
        </w:tc>
        <w:tc>
          <w:tcPr>
            <w:tcW w:w="1193" w:type="dxa"/>
            <w:tcBorders>
              <w:top w:val="nil"/>
              <w:left w:val="nil"/>
              <w:bottom w:val="single" w:sz="4" w:space="0" w:color="auto"/>
              <w:right w:val="single" w:sz="4" w:space="0" w:color="auto"/>
            </w:tcBorders>
            <w:shd w:val="clear" w:color="000000" w:fill="FFFFFF"/>
          </w:tcPr>
          <w:p w14:paraId="20F20B2B" w14:textId="0D4B50DA" w:rsidR="00D43A43" w:rsidRPr="00D43A43" w:rsidRDefault="00D43A43" w:rsidP="00D43A43">
            <w:pPr>
              <w:jc w:val="right"/>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00A32680" w14:textId="5881F971" w:rsidR="00D43A43" w:rsidRPr="00D43A43" w:rsidRDefault="00D43A43" w:rsidP="00D43A43">
            <w:pPr>
              <w:jc w:val="right"/>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0E08A09E" w14:textId="5B07E250" w:rsidR="00D43A43" w:rsidRPr="00D43A43" w:rsidRDefault="00D43A43" w:rsidP="00D43A43">
            <w:pPr>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tcPr>
          <w:p w14:paraId="7C069600" w14:textId="407170F9" w:rsidR="00D43A43" w:rsidRPr="00D43A43" w:rsidRDefault="00D43A43" w:rsidP="00D43A43">
            <w:pPr>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hideMark/>
          </w:tcPr>
          <w:p w14:paraId="23B58A15" w14:textId="77777777" w:rsidR="00D43A43" w:rsidRPr="00D43A43" w:rsidRDefault="00D43A43" w:rsidP="00D43A43">
            <w:pPr>
              <w:rPr>
                <w:rFonts w:cs="Arial"/>
                <w:szCs w:val="20"/>
              </w:rPr>
            </w:pPr>
            <w:r w:rsidRPr="00D43A43">
              <w:rPr>
                <w:rFonts w:cs="Arial"/>
                <w:szCs w:val="20"/>
              </w:rPr>
              <w:t> </w:t>
            </w:r>
          </w:p>
        </w:tc>
        <w:tc>
          <w:tcPr>
            <w:tcW w:w="852" w:type="dxa"/>
            <w:tcBorders>
              <w:top w:val="nil"/>
              <w:left w:val="nil"/>
              <w:bottom w:val="single" w:sz="4" w:space="0" w:color="auto"/>
              <w:right w:val="single" w:sz="4" w:space="0" w:color="auto"/>
            </w:tcBorders>
            <w:shd w:val="clear" w:color="000000" w:fill="FFFFFF"/>
            <w:hideMark/>
          </w:tcPr>
          <w:p w14:paraId="067EFE1B" w14:textId="77777777" w:rsidR="00D43A43" w:rsidRPr="00D43A43" w:rsidRDefault="00D43A43" w:rsidP="00D43A43">
            <w:pPr>
              <w:rPr>
                <w:rFonts w:cs="Arial"/>
                <w:szCs w:val="20"/>
              </w:rPr>
            </w:pPr>
            <w:r w:rsidRPr="00D43A43">
              <w:rPr>
                <w:rFonts w:cs="Arial"/>
                <w:szCs w:val="20"/>
              </w:rPr>
              <w:t> </w:t>
            </w:r>
          </w:p>
        </w:tc>
        <w:tc>
          <w:tcPr>
            <w:tcW w:w="1371" w:type="dxa"/>
            <w:tcBorders>
              <w:top w:val="nil"/>
              <w:left w:val="nil"/>
              <w:bottom w:val="single" w:sz="4" w:space="0" w:color="auto"/>
              <w:right w:val="single" w:sz="8" w:space="0" w:color="auto"/>
            </w:tcBorders>
            <w:shd w:val="clear" w:color="000000" w:fill="FFFFFF"/>
            <w:hideMark/>
          </w:tcPr>
          <w:p w14:paraId="50E7074F" w14:textId="77777777" w:rsidR="00D43A43" w:rsidRPr="00D43A43" w:rsidRDefault="00D43A43" w:rsidP="00D43A43">
            <w:pPr>
              <w:rPr>
                <w:rFonts w:cs="Arial"/>
                <w:szCs w:val="20"/>
              </w:rPr>
            </w:pPr>
            <w:r w:rsidRPr="00D43A43">
              <w:rPr>
                <w:rFonts w:cs="Arial"/>
                <w:szCs w:val="20"/>
              </w:rPr>
              <w:t> </w:t>
            </w:r>
          </w:p>
        </w:tc>
      </w:tr>
      <w:tr w:rsidR="00D43A43" w:rsidRPr="00D43A43" w14:paraId="547E60A3" w14:textId="77777777" w:rsidTr="00D43A43">
        <w:trPr>
          <w:gridAfter w:val="1"/>
          <w:wAfter w:w="99" w:type="dxa"/>
          <w:trHeight w:val="255"/>
        </w:trPr>
        <w:tc>
          <w:tcPr>
            <w:tcW w:w="1280" w:type="dxa"/>
            <w:vMerge/>
            <w:tcBorders>
              <w:top w:val="nil"/>
              <w:left w:val="single" w:sz="8" w:space="0" w:color="auto"/>
              <w:bottom w:val="single" w:sz="4" w:space="0" w:color="auto"/>
              <w:right w:val="nil"/>
            </w:tcBorders>
            <w:vAlign w:val="center"/>
            <w:hideMark/>
          </w:tcPr>
          <w:p w14:paraId="6A02C33C" w14:textId="77777777" w:rsidR="00D43A43" w:rsidRPr="00D43A43" w:rsidRDefault="00D43A43" w:rsidP="00D43A43">
            <w:pPr>
              <w:rPr>
                <w:rFonts w:cs="Arial"/>
                <w:b/>
                <w:bCs/>
                <w:szCs w:val="20"/>
              </w:rPr>
            </w:pPr>
          </w:p>
        </w:tc>
        <w:tc>
          <w:tcPr>
            <w:tcW w:w="1100" w:type="dxa"/>
            <w:vMerge/>
            <w:tcBorders>
              <w:top w:val="nil"/>
              <w:left w:val="single" w:sz="4" w:space="0" w:color="auto"/>
              <w:bottom w:val="single" w:sz="4" w:space="0" w:color="auto"/>
              <w:right w:val="single" w:sz="4" w:space="0" w:color="auto"/>
            </w:tcBorders>
            <w:vAlign w:val="center"/>
            <w:hideMark/>
          </w:tcPr>
          <w:p w14:paraId="0708D381" w14:textId="77777777" w:rsidR="00D43A43" w:rsidRPr="00D43A43" w:rsidRDefault="00D43A43" w:rsidP="00D43A43">
            <w:pPr>
              <w:rPr>
                <w:rFonts w:cs="Arial"/>
                <w:szCs w:val="20"/>
              </w:rPr>
            </w:pPr>
          </w:p>
        </w:tc>
        <w:tc>
          <w:tcPr>
            <w:tcW w:w="2997" w:type="dxa"/>
            <w:vMerge/>
            <w:tcBorders>
              <w:top w:val="nil"/>
              <w:left w:val="single" w:sz="4" w:space="0" w:color="auto"/>
              <w:bottom w:val="single" w:sz="4" w:space="0" w:color="auto"/>
              <w:right w:val="nil"/>
            </w:tcBorders>
            <w:vAlign w:val="center"/>
            <w:hideMark/>
          </w:tcPr>
          <w:p w14:paraId="78A6B541" w14:textId="77777777" w:rsidR="00D43A43" w:rsidRPr="00D43A43" w:rsidRDefault="00D43A43" w:rsidP="00D43A43">
            <w:pPr>
              <w:rPr>
                <w:rFonts w:cs="Arial"/>
                <w:szCs w:val="20"/>
              </w:rPr>
            </w:pPr>
          </w:p>
        </w:tc>
        <w:tc>
          <w:tcPr>
            <w:tcW w:w="1500" w:type="dxa"/>
            <w:tcBorders>
              <w:top w:val="nil"/>
              <w:left w:val="single" w:sz="4" w:space="0" w:color="auto"/>
              <w:bottom w:val="single" w:sz="4" w:space="0" w:color="auto"/>
              <w:right w:val="single" w:sz="4" w:space="0" w:color="auto"/>
            </w:tcBorders>
            <w:shd w:val="clear" w:color="000000" w:fill="FFFFFF"/>
            <w:hideMark/>
          </w:tcPr>
          <w:p w14:paraId="2E848410" w14:textId="77777777" w:rsidR="00D43A43" w:rsidRPr="00D43A43" w:rsidRDefault="00D43A43" w:rsidP="00D43A43">
            <w:pPr>
              <w:jc w:val="center"/>
              <w:rPr>
                <w:rFonts w:cs="Arial"/>
                <w:color w:val="000000"/>
                <w:szCs w:val="20"/>
              </w:rPr>
            </w:pPr>
            <w:r w:rsidRPr="00D43A43">
              <w:rPr>
                <w:rFonts w:cs="Arial"/>
                <w:color w:val="000000"/>
                <w:szCs w:val="20"/>
              </w:rPr>
              <w:t>Financeiro</w:t>
            </w:r>
          </w:p>
        </w:tc>
        <w:tc>
          <w:tcPr>
            <w:tcW w:w="1193" w:type="dxa"/>
            <w:tcBorders>
              <w:top w:val="nil"/>
              <w:left w:val="nil"/>
              <w:bottom w:val="single" w:sz="4" w:space="0" w:color="auto"/>
              <w:right w:val="single" w:sz="4" w:space="0" w:color="auto"/>
            </w:tcBorders>
            <w:shd w:val="clear" w:color="auto" w:fill="auto"/>
            <w:noWrap/>
            <w:vAlign w:val="bottom"/>
          </w:tcPr>
          <w:p w14:paraId="2CCB209F" w14:textId="5C1D6A45" w:rsidR="00D43A43" w:rsidRPr="00D43A43" w:rsidRDefault="00D43A43" w:rsidP="00D43A43">
            <w:pPr>
              <w:rPr>
                <w:rFonts w:cs="Arial"/>
                <w:szCs w:val="20"/>
              </w:rPr>
            </w:pPr>
          </w:p>
        </w:tc>
        <w:tc>
          <w:tcPr>
            <w:tcW w:w="852" w:type="dxa"/>
            <w:tcBorders>
              <w:top w:val="nil"/>
              <w:left w:val="nil"/>
              <w:bottom w:val="single" w:sz="4" w:space="0" w:color="auto"/>
              <w:right w:val="single" w:sz="4" w:space="0" w:color="auto"/>
            </w:tcBorders>
            <w:shd w:val="clear" w:color="000000" w:fill="FFFFFF"/>
          </w:tcPr>
          <w:p w14:paraId="07AF4031" w14:textId="5656D45A" w:rsidR="00D43A43" w:rsidRPr="00D43A43" w:rsidRDefault="00D43A43" w:rsidP="00D43A43">
            <w:pPr>
              <w:rPr>
                <w:rFonts w:cs="Arial"/>
                <w:color w:val="000000"/>
                <w:szCs w:val="20"/>
              </w:rPr>
            </w:pPr>
          </w:p>
        </w:tc>
        <w:tc>
          <w:tcPr>
            <w:tcW w:w="852" w:type="dxa"/>
            <w:tcBorders>
              <w:top w:val="nil"/>
              <w:left w:val="nil"/>
              <w:bottom w:val="single" w:sz="4" w:space="0" w:color="auto"/>
              <w:right w:val="single" w:sz="4" w:space="0" w:color="auto"/>
            </w:tcBorders>
            <w:shd w:val="clear" w:color="000000" w:fill="FFFFFF"/>
          </w:tcPr>
          <w:p w14:paraId="693E55C4" w14:textId="6F4C1F3A" w:rsidR="00D43A43" w:rsidRPr="00D43A43" w:rsidRDefault="00D43A43" w:rsidP="00D43A43">
            <w:pPr>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tcPr>
          <w:p w14:paraId="176D225D" w14:textId="1D6964C8" w:rsidR="00D43A43" w:rsidRPr="00D43A43" w:rsidRDefault="00D43A43" w:rsidP="00D43A43">
            <w:pPr>
              <w:rPr>
                <w:rFonts w:cs="Arial"/>
                <w:color w:val="000000"/>
                <w:szCs w:val="20"/>
              </w:rPr>
            </w:pPr>
          </w:p>
        </w:tc>
        <w:tc>
          <w:tcPr>
            <w:tcW w:w="852" w:type="dxa"/>
            <w:gridSpan w:val="2"/>
            <w:tcBorders>
              <w:top w:val="nil"/>
              <w:left w:val="nil"/>
              <w:bottom w:val="single" w:sz="4" w:space="0" w:color="auto"/>
              <w:right w:val="single" w:sz="4" w:space="0" w:color="auto"/>
            </w:tcBorders>
            <w:shd w:val="clear" w:color="000000" w:fill="FFFFFF"/>
            <w:hideMark/>
          </w:tcPr>
          <w:p w14:paraId="50CBFB50" w14:textId="77777777" w:rsidR="00D43A43" w:rsidRPr="00D43A43" w:rsidRDefault="00D43A43" w:rsidP="00D43A43">
            <w:pPr>
              <w:rPr>
                <w:rFonts w:cs="Arial"/>
                <w:color w:val="000000"/>
                <w:szCs w:val="20"/>
              </w:rPr>
            </w:pPr>
            <w:r w:rsidRPr="00D43A43">
              <w:rPr>
                <w:rFonts w:cs="Arial"/>
                <w:color w:val="000000"/>
                <w:szCs w:val="20"/>
              </w:rPr>
              <w:t> </w:t>
            </w:r>
          </w:p>
        </w:tc>
        <w:tc>
          <w:tcPr>
            <w:tcW w:w="852" w:type="dxa"/>
            <w:tcBorders>
              <w:top w:val="nil"/>
              <w:left w:val="nil"/>
              <w:bottom w:val="single" w:sz="4" w:space="0" w:color="auto"/>
              <w:right w:val="single" w:sz="4" w:space="0" w:color="auto"/>
            </w:tcBorders>
            <w:shd w:val="clear" w:color="000000" w:fill="FFFFFF"/>
            <w:hideMark/>
          </w:tcPr>
          <w:p w14:paraId="3C750860" w14:textId="77777777" w:rsidR="00D43A43" w:rsidRPr="00D43A43" w:rsidRDefault="00D43A43" w:rsidP="00D43A43">
            <w:pPr>
              <w:rPr>
                <w:rFonts w:cs="Arial"/>
                <w:color w:val="000000"/>
                <w:szCs w:val="20"/>
              </w:rPr>
            </w:pPr>
            <w:r w:rsidRPr="00D43A43">
              <w:rPr>
                <w:rFonts w:cs="Arial"/>
                <w:color w:val="000000"/>
                <w:szCs w:val="20"/>
              </w:rPr>
              <w:t> </w:t>
            </w:r>
          </w:p>
        </w:tc>
        <w:tc>
          <w:tcPr>
            <w:tcW w:w="1371" w:type="dxa"/>
            <w:tcBorders>
              <w:top w:val="nil"/>
              <w:left w:val="nil"/>
              <w:bottom w:val="single" w:sz="4" w:space="0" w:color="auto"/>
              <w:right w:val="single" w:sz="8" w:space="0" w:color="auto"/>
            </w:tcBorders>
            <w:shd w:val="clear" w:color="000000" w:fill="FFFFFF"/>
            <w:hideMark/>
          </w:tcPr>
          <w:p w14:paraId="70CF1C52" w14:textId="77777777" w:rsidR="00D43A43" w:rsidRPr="00D43A43" w:rsidRDefault="00D43A43" w:rsidP="00D43A43">
            <w:pPr>
              <w:rPr>
                <w:rFonts w:cs="Arial"/>
                <w:color w:val="000000"/>
                <w:szCs w:val="20"/>
              </w:rPr>
            </w:pPr>
            <w:r w:rsidRPr="00D43A43">
              <w:rPr>
                <w:rFonts w:cs="Arial"/>
                <w:color w:val="000000"/>
                <w:szCs w:val="20"/>
              </w:rPr>
              <w:t> </w:t>
            </w:r>
          </w:p>
        </w:tc>
      </w:tr>
      <w:tr w:rsidR="00D43A43" w:rsidRPr="00D43A43" w14:paraId="2BA4464D" w14:textId="77777777" w:rsidTr="00D43A43">
        <w:trPr>
          <w:gridAfter w:val="1"/>
          <w:wAfter w:w="99" w:type="dxa"/>
          <w:trHeight w:val="285"/>
        </w:trPr>
        <w:tc>
          <w:tcPr>
            <w:tcW w:w="5377" w:type="dxa"/>
            <w:gridSpan w:val="3"/>
            <w:vMerge w:val="restart"/>
            <w:tcBorders>
              <w:top w:val="single" w:sz="4" w:space="0" w:color="auto"/>
              <w:left w:val="single" w:sz="8" w:space="0" w:color="auto"/>
              <w:bottom w:val="single" w:sz="8" w:space="0" w:color="000000"/>
              <w:right w:val="single" w:sz="4" w:space="0" w:color="000000"/>
            </w:tcBorders>
            <w:shd w:val="clear" w:color="000000" w:fill="FFFFFF"/>
            <w:vAlign w:val="center"/>
            <w:hideMark/>
          </w:tcPr>
          <w:p w14:paraId="14125847" w14:textId="77777777" w:rsidR="00D43A43" w:rsidRPr="00D43A43" w:rsidRDefault="00D43A43" w:rsidP="00D43A43">
            <w:pPr>
              <w:jc w:val="center"/>
              <w:rPr>
                <w:rFonts w:cs="Arial"/>
                <w:b/>
                <w:bCs/>
                <w:szCs w:val="20"/>
              </w:rPr>
            </w:pPr>
            <w:r w:rsidRPr="00D43A43">
              <w:rPr>
                <w:rFonts w:cs="Arial"/>
                <w:b/>
                <w:bCs/>
                <w:szCs w:val="20"/>
              </w:rPr>
              <w:t>TOTAL</w:t>
            </w:r>
          </w:p>
        </w:tc>
        <w:tc>
          <w:tcPr>
            <w:tcW w:w="1500" w:type="dxa"/>
            <w:tcBorders>
              <w:top w:val="nil"/>
              <w:left w:val="nil"/>
              <w:bottom w:val="single" w:sz="4" w:space="0" w:color="auto"/>
              <w:right w:val="single" w:sz="4" w:space="0" w:color="auto"/>
            </w:tcBorders>
            <w:shd w:val="clear" w:color="000000" w:fill="FFFFFF"/>
            <w:vAlign w:val="center"/>
            <w:hideMark/>
          </w:tcPr>
          <w:p w14:paraId="1ED16141" w14:textId="77777777" w:rsidR="00D43A43" w:rsidRPr="00D43A43" w:rsidRDefault="00D43A43" w:rsidP="00D43A43">
            <w:pPr>
              <w:jc w:val="center"/>
              <w:rPr>
                <w:rFonts w:cs="Arial"/>
                <w:b/>
                <w:bCs/>
                <w:color w:val="000000"/>
                <w:szCs w:val="20"/>
              </w:rPr>
            </w:pPr>
            <w:r w:rsidRPr="00D43A43">
              <w:rPr>
                <w:rFonts w:cs="Arial"/>
                <w:b/>
                <w:bCs/>
                <w:color w:val="000000"/>
                <w:szCs w:val="20"/>
              </w:rPr>
              <w:t>Físico %</w:t>
            </w:r>
          </w:p>
        </w:tc>
        <w:tc>
          <w:tcPr>
            <w:tcW w:w="1193" w:type="dxa"/>
            <w:tcBorders>
              <w:top w:val="nil"/>
              <w:left w:val="nil"/>
              <w:bottom w:val="single" w:sz="4" w:space="0" w:color="auto"/>
              <w:right w:val="single" w:sz="4" w:space="0" w:color="auto"/>
            </w:tcBorders>
            <w:shd w:val="clear" w:color="000000" w:fill="FFFFFF"/>
            <w:vAlign w:val="center"/>
          </w:tcPr>
          <w:p w14:paraId="618CBCB3" w14:textId="33BF2044" w:rsidR="00D43A43" w:rsidRPr="00D43A43" w:rsidRDefault="00D43A43" w:rsidP="00D43A43">
            <w:pPr>
              <w:jc w:val="right"/>
              <w:rPr>
                <w:rFonts w:ascii="Verdana" w:hAnsi="Verdana" w:cs="Arial"/>
                <w:b/>
                <w:bCs/>
                <w:color w:val="000000"/>
                <w:szCs w:val="20"/>
              </w:rPr>
            </w:pPr>
          </w:p>
        </w:tc>
        <w:tc>
          <w:tcPr>
            <w:tcW w:w="852" w:type="dxa"/>
            <w:tcBorders>
              <w:top w:val="nil"/>
              <w:left w:val="nil"/>
              <w:bottom w:val="single" w:sz="4" w:space="0" w:color="auto"/>
              <w:right w:val="single" w:sz="4" w:space="0" w:color="auto"/>
            </w:tcBorders>
            <w:shd w:val="clear" w:color="000000" w:fill="FFFFFF"/>
            <w:vAlign w:val="center"/>
          </w:tcPr>
          <w:p w14:paraId="6F3000CE" w14:textId="574CAE14" w:rsidR="00D43A43" w:rsidRPr="00D43A43" w:rsidRDefault="00D43A43" w:rsidP="00D43A43">
            <w:pPr>
              <w:jc w:val="right"/>
              <w:rPr>
                <w:rFonts w:ascii="Verdana" w:hAnsi="Verdana" w:cs="Arial"/>
                <w:b/>
                <w:bCs/>
                <w:color w:val="000000"/>
                <w:szCs w:val="20"/>
              </w:rPr>
            </w:pPr>
          </w:p>
        </w:tc>
        <w:tc>
          <w:tcPr>
            <w:tcW w:w="852" w:type="dxa"/>
            <w:tcBorders>
              <w:top w:val="nil"/>
              <w:left w:val="nil"/>
              <w:bottom w:val="single" w:sz="4" w:space="0" w:color="auto"/>
              <w:right w:val="single" w:sz="4" w:space="0" w:color="auto"/>
            </w:tcBorders>
            <w:shd w:val="clear" w:color="000000" w:fill="FFFFFF"/>
            <w:vAlign w:val="center"/>
          </w:tcPr>
          <w:p w14:paraId="1F9BE09D" w14:textId="014BE2E9" w:rsidR="00D43A43" w:rsidRPr="00D43A43" w:rsidRDefault="00D43A43" w:rsidP="00D43A43">
            <w:pPr>
              <w:jc w:val="right"/>
              <w:rPr>
                <w:rFonts w:ascii="Verdana" w:hAnsi="Verdana" w:cs="Arial"/>
                <w:b/>
                <w:bCs/>
                <w:color w:val="000000"/>
                <w:szCs w:val="20"/>
              </w:rPr>
            </w:pPr>
          </w:p>
        </w:tc>
        <w:tc>
          <w:tcPr>
            <w:tcW w:w="852" w:type="dxa"/>
            <w:gridSpan w:val="2"/>
            <w:tcBorders>
              <w:top w:val="nil"/>
              <w:left w:val="nil"/>
              <w:bottom w:val="single" w:sz="4" w:space="0" w:color="auto"/>
              <w:right w:val="single" w:sz="4" w:space="0" w:color="auto"/>
            </w:tcBorders>
            <w:shd w:val="clear" w:color="000000" w:fill="FFFFFF"/>
            <w:vAlign w:val="center"/>
          </w:tcPr>
          <w:p w14:paraId="3A04B197" w14:textId="50FFD2EE" w:rsidR="00D43A43" w:rsidRPr="00D43A43" w:rsidRDefault="00D43A43" w:rsidP="00D43A43">
            <w:pPr>
              <w:jc w:val="right"/>
              <w:rPr>
                <w:rFonts w:ascii="Verdana" w:hAnsi="Verdana" w:cs="Arial"/>
                <w:b/>
                <w:bCs/>
                <w:color w:val="000000"/>
                <w:szCs w:val="20"/>
              </w:rPr>
            </w:pPr>
          </w:p>
        </w:tc>
        <w:tc>
          <w:tcPr>
            <w:tcW w:w="852" w:type="dxa"/>
            <w:gridSpan w:val="2"/>
            <w:tcBorders>
              <w:top w:val="nil"/>
              <w:left w:val="nil"/>
              <w:bottom w:val="single" w:sz="4" w:space="0" w:color="auto"/>
              <w:right w:val="single" w:sz="4" w:space="0" w:color="auto"/>
            </w:tcBorders>
            <w:shd w:val="clear" w:color="000000" w:fill="FFFFFF"/>
            <w:vAlign w:val="center"/>
            <w:hideMark/>
          </w:tcPr>
          <w:p w14:paraId="611DBD6D" w14:textId="77777777" w:rsidR="00D43A43" w:rsidRPr="00D43A43" w:rsidRDefault="00D43A43" w:rsidP="00D43A43">
            <w:pPr>
              <w:rPr>
                <w:rFonts w:ascii="Verdana" w:hAnsi="Verdana" w:cs="Arial"/>
                <w:b/>
                <w:bCs/>
                <w:color w:val="000000"/>
                <w:szCs w:val="20"/>
              </w:rPr>
            </w:pPr>
            <w:r w:rsidRPr="00D43A43">
              <w:rPr>
                <w:rFonts w:ascii="Verdana" w:hAnsi="Verdana" w:cs="Arial"/>
                <w:b/>
                <w:bCs/>
                <w:color w:val="000000"/>
                <w:szCs w:val="20"/>
              </w:rPr>
              <w:t> </w:t>
            </w:r>
          </w:p>
        </w:tc>
        <w:tc>
          <w:tcPr>
            <w:tcW w:w="852" w:type="dxa"/>
            <w:tcBorders>
              <w:top w:val="nil"/>
              <w:left w:val="nil"/>
              <w:bottom w:val="single" w:sz="4" w:space="0" w:color="auto"/>
              <w:right w:val="single" w:sz="4" w:space="0" w:color="auto"/>
            </w:tcBorders>
            <w:shd w:val="clear" w:color="000000" w:fill="FFFFFF"/>
            <w:vAlign w:val="center"/>
            <w:hideMark/>
          </w:tcPr>
          <w:p w14:paraId="4CF8FB0E" w14:textId="77777777" w:rsidR="00D43A43" w:rsidRPr="00D43A43" w:rsidRDefault="00D43A43" w:rsidP="00D43A43">
            <w:pPr>
              <w:rPr>
                <w:rFonts w:ascii="Verdana" w:hAnsi="Verdana" w:cs="Arial"/>
                <w:b/>
                <w:bCs/>
                <w:color w:val="000000"/>
                <w:szCs w:val="20"/>
              </w:rPr>
            </w:pPr>
            <w:r w:rsidRPr="00D43A43">
              <w:rPr>
                <w:rFonts w:ascii="Verdana" w:hAnsi="Verdana" w:cs="Arial"/>
                <w:b/>
                <w:bCs/>
                <w:color w:val="000000"/>
                <w:szCs w:val="20"/>
              </w:rPr>
              <w:t> </w:t>
            </w:r>
          </w:p>
        </w:tc>
        <w:tc>
          <w:tcPr>
            <w:tcW w:w="1371" w:type="dxa"/>
            <w:tcBorders>
              <w:top w:val="single" w:sz="4" w:space="0" w:color="auto"/>
              <w:left w:val="nil"/>
              <w:bottom w:val="single" w:sz="4" w:space="0" w:color="auto"/>
              <w:right w:val="single" w:sz="8" w:space="0" w:color="auto"/>
            </w:tcBorders>
            <w:shd w:val="clear" w:color="000000" w:fill="FFFFFF"/>
            <w:vAlign w:val="center"/>
            <w:hideMark/>
          </w:tcPr>
          <w:p w14:paraId="06C4169D" w14:textId="77777777" w:rsidR="00D43A43" w:rsidRPr="00D43A43" w:rsidRDefault="00D43A43" w:rsidP="00D43A43">
            <w:pPr>
              <w:rPr>
                <w:rFonts w:ascii="Verdana" w:hAnsi="Verdana" w:cs="Arial"/>
                <w:b/>
                <w:bCs/>
                <w:color w:val="000000"/>
                <w:szCs w:val="20"/>
              </w:rPr>
            </w:pPr>
            <w:r w:rsidRPr="00D43A43">
              <w:rPr>
                <w:rFonts w:ascii="Verdana" w:hAnsi="Verdana" w:cs="Arial"/>
                <w:b/>
                <w:bCs/>
                <w:color w:val="000000"/>
                <w:szCs w:val="20"/>
              </w:rPr>
              <w:t> </w:t>
            </w:r>
          </w:p>
        </w:tc>
      </w:tr>
      <w:tr w:rsidR="00D43A43" w:rsidRPr="00D43A43" w14:paraId="0452CADA" w14:textId="77777777" w:rsidTr="00D43A43">
        <w:trPr>
          <w:gridAfter w:val="1"/>
          <w:wAfter w:w="99" w:type="dxa"/>
          <w:trHeight w:val="330"/>
        </w:trPr>
        <w:tc>
          <w:tcPr>
            <w:tcW w:w="5377" w:type="dxa"/>
            <w:gridSpan w:val="3"/>
            <w:vMerge/>
            <w:tcBorders>
              <w:top w:val="single" w:sz="4" w:space="0" w:color="auto"/>
              <w:left w:val="single" w:sz="8" w:space="0" w:color="auto"/>
              <w:bottom w:val="single" w:sz="8" w:space="0" w:color="000000"/>
              <w:right w:val="single" w:sz="4" w:space="0" w:color="000000"/>
            </w:tcBorders>
            <w:vAlign w:val="center"/>
            <w:hideMark/>
          </w:tcPr>
          <w:p w14:paraId="5829B377" w14:textId="77777777" w:rsidR="00D43A43" w:rsidRPr="00D43A43" w:rsidRDefault="00D43A43" w:rsidP="00D43A43">
            <w:pPr>
              <w:rPr>
                <w:rFonts w:cs="Arial"/>
                <w:b/>
                <w:bCs/>
                <w:szCs w:val="20"/>
              </w:rPr>
            </w:pPr>
          </w:p>
        </w:tc>
        <w:tc>
          <w:tcPr>
            <w:tcW w:w="1500" w:type="dxa"/>
            <w:tcBorders>
              <w:top w:val="nil"/>
              <w:left w:val="nil"/>
              <w:bottom w:val="single" w:sz="8" w:space="0" w:color="auto"/>
              <w:right w:val="single" w:sz="4" w:space="0" w:color="auto"/>
            </w:tcBorders>
            <w:shd w:val="clear" w:color="000000" w:fill="FFFFFF"/>
            <w:vAlign w:val="center"/>
            <w:hideMark/>
          </w:tcPr>
          <w:p w14:paraId="52D6BE9C" w14:textId="77777777" w:rsidR="00D43A43" w:rsidRPr="00D43A43" w:rsidRDefault="00D43A43" w:rsidP="00D43A43">
            <w:pPr>
              <w:jc w:val="center"/>
              <w:rPr>
                <w:rFonts w:cs="Arial"/>
                <w:b/>
                <w:bCs/>
                <w:color w:val="000000"/>
                <w:szCs w:val="20"/>
              </w:rPr>
            </w:pPr>
            <w:r w:rsidRPr="00D43A43">
              <w:rPr>
                <w:rFonts w:cs="Arial"/>
                <w:b/>
                <w:bCs/>
                <w:color w:val="000000"/>
                <w:szCs w:val="20"/>
              </w:rPr>
              <w:t>Financeiro</w:t>
            </w:r>
          </w:p>
        </w:tc>
        <w:tc>
          <w:tcPr>
            <w:tcW w:w="1193" w:type="dxa"/>
            <w:tcBorders>
              <w:top w:val="nil"/>
              <w:left w:val="nil"/>
              <w:bottom w:val="single" w:sz="8" w:space="0" w:color="auto"/>
              <w:right w:val="single" w:sz="4" w:space="0" w:color="auto"/>
            </w:tcBorders>
            <w:shd w:val="clear" w:color="000000" w:fill="FFFFFF"/>
            <w:vAlign w:val="center"/>
          </w:tcPr>
          <w:p w14:paraId="135B5379" w14:textId="1DC0176B" w:rsidR="00D43A43" w:rsidRPr="00D43A43" w:rsidRDefault="00D43A43" w:rsidP="00D43A43">
            <w:pPr>
              <w:jc w:val="right"/>
              <w:rPr>
                <w:rFonts w:ascii="Verdana" w:hAnsi="Verdana" w:cs="Arial"/>
                <w:b/>
                <w:bCs/>
                <w:color w:val="000000"/>
                <w:szCs w:val="20"/>
              </w:rPr>
            </w:pPr>
          </w:p>
        </w:tc>
        <w:tc>
          <w:tcPr>
            <w:tcW w:w="852" w:type="dxa"/>
            <w:tcBorders>
              <w:top w:val="nil"/>
              <w:left w:val="nil"/>
              <w:bottom w:val="single" w:sz="8" w:space="0" w:color="auto"/>
              <w:right w:val="single" w:sz="4" w:space="0" w:color="auto"/>
            </w:tcBorders>
            <w:shd w:val="clear" w:color="000000" w:fill="FFFFFF"/>
            <w:vAlign w:val="center"/>
          </w:tcPr>
          <w:p w14:paraId="319DF28B" w14:textId="2F4FA6D5" w:rsidR="00D43A43" w:rsidRPr="00D43A43" w:rsidRDefault="00D43A43" w:rsidP="00D43A43">
            <w:pPr>
              <w:jc w:val="right"/>
              <w:rPr>
                <w:rFonts w:ascii="Verdana" w:hAnsi="Verdana" w:cs="Arial"/>
                <w:b/>
                <w:bCs/>
                <w:color w:val="000000"/>
                <w:szCs w:val="20"/>
              </w:rPr>
            </w:pPr>
          </w:p>
        </w:tc>
        <w:tc>
          <w:tcPr>
            <w:tcW w:w="852" w:type="dxa"/>
            <w:tcBorders>
              <w:top w:val="nil"/>
              <w:left w:val="nil"/>
              <w:bottom w:val="single" w:sz="8" w:space="0" w:color="auto"/>
              <w:right w:val="single" w:sz="4" w:space="0" w:color="auto"/>
            </w:tcBorders>
            <w:shd w:val="clear" w:color="000000" w:fill="FFFFFF"/>
            <w:vAlign w:val="center"/>
          </w:tcPr>
          <w:p w14:paraId="136E9112" w14:textId="77D7DD3F" w:rsidR="00D43A43" w:rsidRPr="00D43A43" w:rsidRDefault="00D43A43" w:rsidP="00D43A43">
            <w:pPr>
              <w:jc w:val="right"/>
              <w:rPr>
                <w:rFonts w:ascii="Verdana" w:hAnsi="Verdana" w:cs="Arial"/>
                <w:b/>
                <w:bCs/>
                <w:color w:val="000000"/>
                <w:szCs w:val="20"/>
              </w:rPr>
            </w:pPr>
          </w:p>
        </w:tc>
        <w:tc>
          <w:tcPr>
            <w:tcW w:w="852" w:type="dxa"/>
            <w:gridSpan w:val="2"/>
            <w:tcBorders>
              <w:top w:val="nil"/>
              <w:left w:val="nil"/>
              <w:bottom w:val="single" w:sz="8" w:space="0" w:color="auto"/>
              <w:right w:val="single" w:sz="4" w:space="0" w:color="auto"/>
            </w:tcBorders>
            <w:shd w:val="clear" w:color="000000" w:fill="FFFFFF"/>
            <w:vAlign w:val="center"/>
          </w:tcPr>
          <w:p w14:paraId="13C01976" w14:textId="46459E54" w:rsidR="00D43A43" w:rsidRPr="00D43A43" w:rsidRDefault="00D43A43" w:rsidP="00D43A43">
            <w:pPr>
              <w:jc w:val="right"/>
              <w:rPr>
                <w:rFonts w:ascii="Verdana" w:hAnsi="Verdana" w:cs="Arial"/>
                <w:b/>
                <w:bCs/>
                <w:color w:val="000000"/>
                <w:szCs w:val="20"/>
              </w:rPr>
            </w:pPr>
          </w:p>
        </w:tc>
        <w:tc>
          <w:tcPr>
            <w:tcW w:w="852" w:type="dxa"/>
            <w:gridSpan w:val="2"/>
            <w:tcBorders>
              <w:top w:val="nil"/>
              <w:left w:val="nil"/>
              <w:bottom w:val="single" w:sz="8" w:space="0" w:color="auto"/>
              <w:right w:val="single" w:sz="4" w:space="0" w:color="auto"/>
            </w:tcBorders>
            <w:shd w:val="clear" w:color="000000" w:fill="FFFFFF"/>
            <w:vAlign w:val="center"/>
            <w:hideMark/>
          </w:tcPr>
          <w:p w14:paraId="4B9D8701" w14:textId="77777777" w:rsidR="00D43A43" w:rsidRPr="00D43A43" w:rsidRDefault="00D43A43" w:rsidP="00D43A43">
            <w:pPr>
              <w:rPr>
                <w:rFonts w:ascii="Verdana" w:hAnsi="Verdana" w:cs="Arial"/>
                <w:b/>
                <w:bCs/>
                <w:color w:val="000000"/>
                <w:szCs w:val="20"/>
              </w:rPr>
            </w:pPr>
            <w:r w:rsidRPr="00D43A43">
              <w:rPr>
                <w:rFonts w:ascii="Verdana" w:hAnsi="Verdana" w:cs="Arial"/>
                <w:b/>
                <w:bCs/>
                <w:color w:val="000000"/>
                <w:szCs w:val="20"/>
              </w:rPr>
              <w:t> </w:t>
            </w:r>
          </w:p>
        </w:tc>
        <w:tc>
          <w:tcPr>
            <w:tcW w:w="852" w:type="dxa"/>
            <w:tcBorders>
              <w:top w:val="nil"/>
              <w:left w:val="nil"/>
              <w:bottom w:val="single" w:sz="8" w:space="0" w:color="auto"/>
              <w:right w:val="single" w:sz="4" w:space="0" w:color="auto"/>
            </w:tcBorders>
            <w:shd w:val="clear" w:color="000000" w:fill="FFFFFF"/>
            <w:vAlign w:val="center"/>
            <w:hideMark/>
          </w:tcPr>
          <w:p w14:paraId="7551019C" w14:textId="77777777" w:rsidR="00D43A43" w:rsidRPr="00D43A43" w:rsidRDefault="00D43A43" w:rsidP="00D43A43">
            <w:pPr>
              <w:rPr>
                <w:rFonts w:ascii="Verdana" w:hAnsi="Verdana" w:cs="Arial"/>
                <w:b/>
                <w:bCs/>
                <w:color w:val="000000"/>
                <w:szCs w:val="20"/>
              </w:rPr>
            </w:pPr>
            <w:r w:rsidRPr="00D43A43">
              <w:rPr>
                <w:rFonts w:ascii="Verdana" w:hAnsi="Verdana" w:cs="Arial"/>
                <w:b/>
                <w:bCs/>
                <w:color w:val="000000"/>
                <w:szCs w:val="20"/>
              </w:rPr>
              <w:t> </w:t>
            </w:r>
          </w:p>
        </w:tc>
        <w:tc>
          <w:tcPr>
            <w:tcW w:w="1371" w:type="dxa"/>
            <w:tcBorders>
              <w:top w:val="nil"/>
              <w:left w:val="nil"/>
              <w:bottom w:val="single" w:sz="8" w:space="0" w:color="auto"/>
              <w:right w:val="single" w:sz="8" w:space="0" w:color="auto"/>
            </w:tcBorders>
            <w:shd w:val="clear" w:color="000000" w:fill="FFFFFF"/>
            <w:vAlign w:val="center"/>
            <w:hideMark/>
          </w:tcPr>
          <w:p w14:paraId="3FB7AC1E" w14:textId="77777777" w:rsidR="00D43A43" w:rsidRPr="00D43A43" w:rsidRDefault="00D43A43" w:rsidP="00D43A43">
            <w:pPr>
              <w:rPr>
                <w:rFonts w:ascii="Verdana" w:hAnsi="Verdana" w:cs="Arial"/>
                <w:b/>
                <w:bCs/>
                <w:color w:val="000000"/>
                <w:szCs w:val="20"/>
              </w:rPr>
            </w:pPr>
            <w:r w:rsidRPr="00D43A43">
              <w:rPr>
                <w:rFonts w:ascii="Verdana" w:hAnsi="Verdana" w:cs="Arial"/>
                <w:b/>
                <w:bCs/>
                <w:color w:val="000000"/>
                <w:szCs w:val="20"/>
              </w:rPr>
              <w:t> </w:t>
            </w:r>
          </w:p>
        </w:tc>
      </w:tr>
    </w:tbl>
    <w:p w14:paraId="6F73DC58" w14:textId="77777777" w:rsidR="00D43A43" w:rsidRDefault="00D43A43" w:rsidP="00D43A43">
      <w:pPr>
        <w:widowControl w:val="0"/>
        <w:autoSpaceDE w:val="0"/>
        <w:autoSpaceDN w:val="0"/>
        <w:adjustRightInd w:val="0"/>
        <w:rPr>
          <w:rFonts w:cs="Arial"/>
          <w:b/>
          <w:sz w:val="24"/>
        </w:rPr>
      </w:pPr>
    </w:p>
    <w:p w14:paraId="5EFAE82D" w14:textId="77777777" w:rsidR="00D43A43" w:rsidRDefault="00D43A43" w:rsidP="00D43A43">
      <w:pPr>
        <w:widowControl w:val="0"/>
        <w:autoSpaceDE w:val="0"/>
        <w:autoSpaceDN w:val="0"/>
        <w:adjustRightInd w:val="0"/>
        <w:rPr>
          <w:rFonts w:cs="Arial"/>
          <w:b/>
          <w:sz w:val="24"/>
        </w:rPr>
        <w:sectPr w:rsidR="00D43A43" w:rsidSect="00D43A43">
          <w:pgSz w:w="16838" w:h="11906" w:orient="landscape"/>
          <w:pgMar w:top="1559" w:right="1985" w:bottom="1276" w:left="1418" w:header="142" w:footer="210" w:gutter="0"/>
          <w:cols w:space="708"/>
          <w:docGrid w:linePitch="360"/>
        </w:sectPr>
      </w:pPr>
    </w:p>
    <w:p w14:paraId="75629609" w14:textId="13FEC79A" w:rsidR="00D43A43" w:rsidRPr="00B72729" w:rsidRDefault="00D43A43" w:rsidP="00D43A43">
      <w:pPr>
        <w:widowControl w:val="0"/>
        <w:jc w:val="center"/>
        <w:rPr>
          <w:rFonts w:ascii="Calibri" w:hAnsi="Calibri" w:cs="Calibri"/>
          <w:b/>
          <w:sz w:val="28"/>
          <w:szCs w:val="28"/>
        </w:rPr>
      </w:pPr>
      <w:r w:rsidRPr="00B72729">
        <w:rPr>
          <w:rFonts w:ascii="Calibri" w:hAnsi="Calibri" w:cs="Calibri"/>
          <w:b/>
          <w:sz w:val="28"/>
          <w:szCs w:val="28"/>
        </w:rPr>
        <w:lastRenderedPageBreak/>
        <w:t>ANEXO</w:t>
      </w:r>
    </w:p>
    <w:p w14:paraId="6222D2D3" w14:textId="77777777" w:rsidR="00D43A43" w:rsidRPr="00B72729" w:rsidRDefault="00D43A43" w:rsidP="00D43A43">
      <w:pPr>
        <w:widowControl w:val="0"/>
        <w:jc w:val="center"/>
        <w:rPr>
          <w:rFonts w:ascii="Calibri" w:hAnsi="Calibri" w:cs="Calibri"/>
          <w:b/>
          <w:sz w:val="28"/>
          <w:szCs w:val="28"/>
        </w:rPr>
      </w:pPr>
      <w:r w:rsidRPr="00B72729">
        <w:rPr>
          <w:rFonts w:ascii="Calibri" w:hAnsi="Calibri" w:cs="Calibri"/>
          <w:b/>
          <w:sz w:val="28"/>
          <w:szCs w:val="28"/>
        </w:rPr>
        <w:t>MODELO DE DECLARAÇÃO</w:t>
      </w:r>
    </w:p>
    <w:p w14:paraId="6CFED6B8" w14:textId="77777777" w:rsidR="00D43A43" w:rsidRDefault="00D43A43" w:rsidP="00D43A43">
      <w:pPr>
        <w:autoSpaceDE w:val="0"/>
        <w:autoSpaceDN w:val="0"/>
        <w:adjustRightInd w:val="0"/>
        <w:spacing w:line="276" w:lineRule="auto"/>
        <w:jc w:val="center"/>
        <w:rPr>
          <w:rFonts w:ascii="Calibri" w:eastAsia="Calibri" w:hAnsi="Calibri" w:cs="Calibri"/>
          <w:b/>
          <w:bCs/>
          <w:i/>
          <w:iCs/>
          <w:color w:val="000000"/>
          <w:sz w:val="24"/>
          <w:lang w:eastAsia="en-US"/>
        </w:rPr>
      </w:pPr>
    </w:p>
    <w:p w14:paraId="07804A88"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r>
        <w:rPr>
          <w:rFonts w:ascii="Calibri" w:eastAsia="Calibri" w:hAnsi="Calibri" w:cs="Calibri"/>
          <w:b/>
          <w:bCs/>
          <w:i/>
          <w:iCs/>
          <w:color w:val="000000"/>
          <w:sz w:val="24"/>
          <w:lang w:eastAsia="en-US"/>
        </w:rPr>
        <w:t>[</w:t>
      </w:r>
      <w:r w:rsidRPr="00B72729">
        <w:rPr>
          <w:rFonts w:ascii="Calibri" w:eastAsia="Calibri" w:hAnsi="Calibri" w:cs="Calibri"/>
          <w:b/>
          <w:bCs/>
          <w:i/>
          <w:iCs/>
          <w:color w:val="000000"/>
          <w:sz w:val="24"/>
          <w:highlight w:val="yellow"/>
          <w:lang w:eastAsia="en-US"/>
        </w:rPr>
        <w:t>TIMBRE DA EMPRESA</w:t>
      </w:r>
      <w:r>
        <w:rPr>
          <w:rFonts w:ascii="Calibri" w:eastAsia="Calibri" w:hAnsi="Calibri" w:cs="Calibri"/>
          <w:b/>
          <w:bCs/>
          <w:i/>
          <w:iCs/>
          <w:color w:val="000000"/>
          <w:sz w:val="24"/>
          <w:lang w:eastAsia="en-US"/>
        </w:rPr>
        <w:t>]</w:t>
      </w:r>
    </w:p>
    <w:p w14:paraId="5FB7F648"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r>
        <w:rPr>
          <w:rFonts w:ascii="Calibri" w:eastAsia="Calibri" w:hAnsi="Calibri" w:cs="Calibri"/>
          <w:color w:val="000000"/>
          <w:sz w:val="24"/>
          <w:lang w:eastAsia="en-US"/>
        </w:rPr>
        <w:t>[</w:t>
      </w:r>
      <w:r w:rsidRPr="00B72729">
        <w:rPr>
          <w:rFonts w:ascii="Calibri" w:eastAsia="Calibri" w:hAnsi="Calibri" w:cs="Calibri"/>
          <w:color w:val="000000"/>
          <w:sz w:val="24"/>
          <w:highlight w:val="yellow"/>
          <w:lang w:eastAsia="en-US"/>
        </w:rPr>
        <w:t>Nome da empresa, CNPJ e endereço da empresa</w:t>
      </w:r>
      <w:r>
        <w:rPr>
          <w:rFonts w:ascii="Calibri" w:eastAsia="Calibri" w:hAnsi="Calibri" w:cs="Calibri"/>
          <w:color w:val="000000"/>
          <w:sz w:val="24"/>
          <w:lang w:eastAsia="en-US"/>
        </w:rPr>
        <w:t>]</w:t>
      </w:r>
    </w:p>
    <w:p w14:paraId="2F700ECF"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78F4EF31" w14:textId="77777777" w:rsidR="00D43A43" w:rsidRPr="00B72729" w:rsidRDefault="00D43A43" w:rsidP="00D43A43">
      <w:pPr>
        <w:autoSpaceDE w:val="0"/>
        <w:autoSpaceDN w:val="0"/>
        <w:adjustRightInd w:val="0"/>
        <w:spacing w:line="276" w:lineRule="auto"/>
        <w:jc w:val="center"/>
        <w:rPr>
          <w:rFonts w:ascii="Calibri" w:eastAsia="Calibri" w:hAnsi="Calibri" w:cs="Calibri"/>
          <w:b/>
          <w:bCs/>
          <w:color w:val="000000"/>
          <w:sz w:val="32"/>
          <w:szCs w:val="32"/>
          <w:lang w:eastAsia="en-US"/>
        </w:rPr>
      </w:pPr>
      <w:r w:rsidRPr="00B72729">
        <w:rPr>
          <w:rFonts w:ascii="Calibri" w:eastAsia="Calibri" w:hAnsi="Calibri" w:cs="Calibri"/>
          <w:b/>
          <w:bCs/>
          <w:color w:val="000000"/>
          <w:sz w:val="32"/>
          <w:szCs w:val="32"/>
          <w:lang w:eastAsia="en-US"/>
        </w:rPr>
        <w:t>DECLARAÇÃO</w:t>
      </w:r>
    </w:p>
    <w:p w14:paraId="67891C64"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12131042" w14:textId="472B401D" w:rsidR="00D43A43" w:rsidRPr="00B430CF" w:rsidRDefault="00D43A43" w:rsidP="00D43A43">
      <w:pPr>
        <w:autoSpaceDE w:val="0"/>
        <w:autoSpaceDN w:val="0"/>
        <w:adjustRightInd w:val="0"/>
        <w:spacing w:line="276" w:lineRule="auto"/>
        <w:jc w:val="both"/>
        <w:rPr>
          <w:rFonts w:ascii="Calibri" w:eastAsia="Calibri" w:hAnsi="Calibri" w:cs="Calibri"/>
          <w:color w:val="000000"/>
          <w:sz w:val="24"/>
          <w:lang w:eastAsia="en-US"/>
        </w:rPr>
      </w:pPr>
      <w:r w:rsidRPr="00B72729">
        <w:rPr>
          <w:rFonts w:ascii="Calibri" w:eastAsia="Calibri" w:hAnsi="Calibri" w:cs="Calibri"/>
          <w:b/>
          <w:bCs/>
          <w:color w:val="000000"/>
          <w:sz w:val="24"/>
          <w:lang w:eastAsia="en-US"/>
        </w:rPr>
        <w:t>DECLARAMOS</w:t>
      </w:r>
      <w:r w:rsidRPr="00B430CF">
        <w:rPr>
          <w:rFonts w:ascii="Calibri" w:eastAsia="Calibri" w:hAnsi="Calibri" w:cs="Calibri"/>
          <w:color w:val="000000"/>
          <w:sz w:val="24"/>
          <w:lang w:eastAsia="en-US"/>
        </w:rPr>
        <w:t xml:space="preserve">, sob as penas da Lei, para os fins de habilitação, na Licitação </w:t>
      </w:r>
      <w:r>
        <w:rPr>
          <w:rFonts w:ascii="Calibri" w:eastAsia="Calibri" w:hAnsi="Calibri" w:cs="Calibri"/>
          <w:color w:val="000000"/>
          <w:sz w:val="24"/>
          <w:lang w:eastAsia="en-US"/>
        </w:rPr>
        <w:t>Dispensa Eletrônica Nº: 011/2024</w:t>
      </w:r>
      <w:r w:rsidRPr="00B430CF">
        <w:rPr>
          <w:rFonts w:ascii="Calibri" w:eastAsia="Calibri" w:hAnsi="Calibri" w:cs="Calibri"/>
          <w:color w:val="000000"/>
          <w:sz w:val="24"/>
          <w:lang w:eastAsia="en-US"/>
        </w:rPr>
        <w:t xml:space="preserve">, instaurada pela </w:t>
      </w:r>
      <w:r>
        <w:rPr>
          <w:rFonts w:ascii="Calibri" w:eastAsia="Calibri" w:hAnsi="Calibri" w:cs="Calibri"/>
          <w:color w:val="000000"/>
          <w:sz w:val="24"/>
          <w:lang w:eastAsia="en-US"/>
        </w:rPr>
        <w:t>Câmara Municipal de Inhapim</w:t>
      </w:r>
      <w:r w:rsidRPr="00B430CF">
        <w:rPr>
          <w:rFonts w:ascii="Calibri" w:eastAsia="Calibri" w:hAnsi="Calibri" w:cs="Calibri"/>
          <w:color w:val="000000"/>
          <w:sz w:val="24"/>
          <w:lang w:eastAsia="en-US"/>
        </w:rPr>
        <w:t xml:space="preserve">, que a empresa: </w:t>
      </w:r>
    </w:p>
    <w:p w14:paraId="006364FC" w14:textId="77777777" w:rsidR="00D43A43" w:rsidRPr="00B430CF" w:rsidRDefault="00D43A43" w:rsidP="00D43A43">
      <w:pPr>
        <w:autoSpaceDE w:val="0"/>
        <w:autoSpaceDN w:val="0"/>
        <w:adjustRightInd w:val="0"/>
        <w:spacing w:line="276" w:lineRule="auto"/>
        <w:jc w:val="both"/>
        <w:rPr>
          <w:rFonts w:ascii="Calibri" w:eastAsia="Calibri" w:hAnsi="Calibri" w:cs="Calibri"/>
          <w:color w:val="000000"/>
          <w:sz w:val="24"/>
          <w:lang w:eastAsia="en-US"/>
        </w:rPr>
      </w:pPr>
    </w:p>
    <w:p w14:paraId="0025C316" w14:textId="77777777" w:rsidR="00D43A43" w:rsidRPr="00B430CF" w:rsidRDefault="00D43A43" w:rsidP="00D43A43">
      <w:pPr>
        <w:autoSpaceDE w:val="0"/>
        <w:autoSpaceDN w:val="0"/>
        <w:adjustRightInd w:val="0"/>
        <w:spacing w:line="276" w:lineRule="auto"/>
        <w:jc w:val="both"/>
        <w:rPr>
          <w:rFonts w:ascii="Calibri" w:eastAsia="Calibri" w:hAnsi="Calibri" w:cs="Calibri"/>
          <w:color w:val="000000"/>
          <w:sz w:val="24"/>
          <w:lang w:eastAsia="en-US"/>
        </w:rPr>
      </w:pPr>
      <w:r w:rsidRPr="00B430CF">
        <w:rPr>
          <w:rFonts w:ascii="Calibri" w:eastAsia="Calibri" w:hAnsi="Calibri" w:cs="Calibri"/>
          <w:color w:val="000000"/>
          <w:sz w:val="24"/>
          <w:lang w:eastAsia="en-US"/>
        </w:rPr>
        <w:t>1 - Cumpre ao disposto nos incisos XXXIII do art. 7º da Constituição Federal e inciso V</w:t>
      </w:r>
      <w:r>
        <w:rPr>
          <w:rFonts w:ascii="Calibri" w:eastAsia="Calibri" w:hAnsi="Calibri" w:cs="Calibri"/>
          <w:color w:val="000000"/>
          <w:sz w:val="24"/>
          <w:lang w:eastAsia="en-US"/>
        </w:rPr>
        <w:t>I</w:t>
      </w:r>
      <w:r w:rsidRPr="00B430CF">
        <w:rPr>
          <w:rFonts w:ascii="Calibri" w:eastAsia="Calibri" w:hAnsi="Calibri" w:cs="Calibri"/>
          <w:color w:val="000000"/>
          <w:sz w:val="24"/>
          <w:lang w:eastAsia="en-US"/>
        </w:rPr>
        <w:t xml:space="preserve"> do art. </w:t>
      </w:r>
      <w:r>
        <w:rPr>
          <w:rFonts w:ascii="Calibri" w:eastAsia="Calibri" w:hAnsi="Calibri" w:cs="Calibri"/>
          <w:color w:val="000000"/>
          <w:sz w:val="24"/>
          <w:lang w:eastAsia="en-US"/>
        </w:rPr>
        <w:t>68</w:t>
      </w:r>
      <w:r w:rsidRPr="00B430CF">
        <w:rPr>
          <w:rFonts w:ascii="Calibri" w:eastAsia="Calibri" w:hAnsi="Calibri" w:cs="Calibri"/>
          <w:color w:val="000000"/>
          <w:sz w:val="24"/>
          <w:lang w:eastAsia="en-US"/>
        </w:rPr>
        <w:t xml:space="preserve"> da Lei Federal nº </w:t>
      </w:r>
      <w:r>
        <w:rPr>
          <w:rFonts w:ascii="Calibri" w:eastAsia="Calibri" w:hAnsi="Calibri" w:cs="Calibri"/>
          <w:color w:val="000000"/>
          <w:sz w:val="24"/>
          <w:lang w:eastAsia="en-US"/>
        </w:rPr>
        <w:t>14</w:t>
      </w:r>
      <w:r w:rsidRPr="00B430CF">
        <w:rPr>
          <w:rFonts w:ascii="Calibri" w:eastAsia="Calibri" w:hAnsi="Calibri" w:cs="Calibri"/>
          <w:color w:val="000000"/>
          <w:sz w:val="24"/>
          <w:lang w:eastAsia="en-US"/>
        </w:rPr>
        <w:t>.</w:t>
      </w:r>
      <w:r>
        <w:rPr>
          <w:rFonts w:ascii="Calibri" w:eastAsia="Calibri" w:hAnsi="Calibri" w:cs="Calibri"/>
          <w:color w:val="000000"/>
          <w:sz w:val="24"/>
          <w:lang w:eastAsia="en-US"/>
        </w:rPr>
        <w:t>133</w:t>
      </w:r>
      <w:r w:rsidRPr="00B430CF">
        <w:rPr>
          <w:rFonts w:ascii="Calibri" w:eastAsia="Calibri" w:hAnsi="Calibri" w:cs="Calibri"/>
          <w:color w:val="000000"/>
          <w:sz w:val="24"/>
          <w:lang w:eastAsia="en-US"/>
        </w:rPr>
        <w:t>/</w:t>
      </w:r>
      <w:r>
        <w:rPr>
          <w:rFonts w:ascii="Calibri" w:eastAsia="Calibri" w:hAnsi="Calibri" w:cs="Calibri"/>
          <w:color w:val="000000"/>
          <w:sz w:val="24"/>
          <w:lang w:eastAsia="en-US"/>
        </w:rPr>
        <w:t>2021</w:t>
      </w:r>
      <w:r w:rsidRPr="00B430CF">
        <w:rPr>
          <w:rFonts w:ascii="Calibri" w:eastAsia="Calibri" w:hAnsi="Calibri" w:cs="Calibri"/>
          <w:color w:val="000000"/>
          <w:sz w:val="24"/>
          <w:lang w:eastAsia="en-US"/>
        </w:rPr>
        <w:t xml:space="preserve">, de que não emprega menor de 18 anos em trabalho noturno, perigoso e insalubre e não emprega menor de 16 anos, ressalvado, quando for o caso, o menor, a partir de 14 anos, na condição de aprendiz, nos termos do modelo anexo ao Decreto Federal nº 4.358, de 05 de </w:t>
      </w:r>
      <w:r>
        <w:rPr>
          <w:rFonts w:ascii="Calibri" w:eastAsia="Calibri" w:hAnsi="Calibri" w:cs="Calibri"/>
          <w:color w:val="000000"/>
          <w:sz w:val="24"/>
          <w:lang w:eastAsia="en-US"/>
        </w:rPr>
        <w:t>s</w:t>
      </w:r>
      <w:r w:rsidRPr="00B430CF">
        <w:rPr>
          <w:rFonts w:ascii="Calibri" w:eastAsia="Calibri" w:hAnsi="Calibri" w:cs="Calibri"/>
          <w:color w:val="000000"/>
          <w:sz w:val="24"/>
          <w:lang w:eastAsia="en-US"/>
        </w:rPr>
        <w:t xml:space="preserve">etembro de 2002, que regulamenta a Lei nº 9.584, de 27 de outubro de 2002; </w:t>
      </w:r>
    </w:p>
    <w:p w14:paraId="43B9C490"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48B6988C"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r w:rsidRPr="00B430CF">
        <w:rPr>
          <w:rFonts w:ascii="Calibri" w:eastAsia="Calibri" w:hAnsi="Calibri" w:cs="Calibri"/>
          <w:color w:val="000000"/>
          <w:sz w:val="24"/>
          <w:lang w:eastAsia="en-US"/>
        </w:rPr>
        <w:t xml:space="preserve">2 - Não está impedida de contratar com a Administração Pública; </w:t>
      </w:r>
    </w:p>
    <w:p w14:paraId="20071BB0"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4BBDE6D5"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r w:rsidRPr="00B430CF">
        <w:rPr>
          <w:rFonts w:ascii="Calibri" w:eastAsia="Calibri" w:hAnsi="Calibri" w:cs="Calibri"/>
          <w:color w:val="000000"/>
          <w:sz w:val="24"/>
          <w:lang w:eastAsia="en-US"/>
        </w:rPr>
        <w:t xml:space="preserve">3 - Não foi declarada inidônea por ato do Poder Público; </w:t>
      </w:r>
    </w:p>
    <w:p w14:paraId="4F4D668C"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6763FBA6"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r w:rsidRPr="00B430CF">
        <w:rPr>
          <w:rFonts w:ascii="Calibri" w:eastAsia="Calibri" w:hAnsi="Calibri" w:cs="Calibri"/>
          <w:color w:val="000000"/>
          <w:sz w:val="24"/>
          <w:lang w:eastAsia="en-US"/>
        </w:rPr>
        <w:t xml:space="preserve">4 - Não incorre nas demais condições impeditivas da lei </w:t>
      </w:r>
      <w:r>
        <w:rPr>
          <w:rFonts w:ascii="Calibri" w:eastAsia="Calibri" w:hAnsi="Calibri" w:cs="Calibri"/>
          <w:color w:val="000000"/>
          <w:sz w:val="24"/>
          <w:lang w:eastAsia="en-US"/>
        </w:rPr>
        <w:t>14.133</w:t>
      </w:r>
      <w:r w:rsidRPr="00B430CF">
        <w:rPr>
          <w:rFonts w:ascii="Calibri" w:eastAsia="Calibri" w:hAnsi="Calibri" w:cs="Calibri"/>
          <w:color w:val="000000"/>
          <w:sz w:val="24"/>
          <w:lang w:eastAsia="en-US"/>
        </w:rPr>
        <w:t>/</w:t>
      </w:r>
      <w:r>
        <w:rPr>
          <w:rFonts w:ascii="Calibri" w:eastAsia="Calibri" w:hAnsi="Calibri" w:cs="Calibri"/>
          <w:color w:val="000000"/>
          <w:sz w:val="24"/>
          <w:lang w:eastAsia="en-US"/>
        </w:rPr>
        <w:t>2021</w:t>
      </w:r>
      <w:r w:rsidRPr="00B430CF">
        <w:rPr>
          <w:rFonts w:ascii="Calibri" w:eastAsia="Calibri" w:hAnsi="Calibri" w:cs="Calibri"/>
          <w:color w:val="000000"/>
          <w:sz w:val="24"/>
          <w:lang w:eastAsia="en-US"/>
        </w:rPr>
        <w:t xml:space="preserve">. </w:t>
      </w:r>
    </w:p>
    <w:p w14:paraId="01B9F3A3"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55C47002"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r w:rsidRPr="00B430CF">
        <w:rPr>
          <w:rFonts w:ascii="Calibri" w:eastAsia="Calibri" w:hAnsi="Calibri" w:cs="Calibri"/>
          <w:color w:val="000000"/>
          <w:sz w:val="24"/>
          <w:lang w:eastAsia="en-US"/>
        </w:rPr>
        <w:t xml:space="preserve">5 - Que inexistem fatos impeditivos a sua habilitação. </w:t>
      </w:r>
    </w:p>
    <w:p w14:paraId="6C09D49E"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502EA4B6" w14:textId="77777777" w:rsidR="00D43A43" w:rsidRPr="00A60B7A" w:rsidRDefault="00D43A43" w:rsidP="00D43A43">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de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de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2871C8F0"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30366B77" w14:textId="77777777" w:rsidR="00D43A43"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32C58AA0"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5F63E029"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159B5C0A" w14:textId="77777777" w:rsidR="00D43A43" w:rsidRPr="00CA06F7" w:rsidRDefault="00D43A43" w:rsidP="00D43A43">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0426A8A1" w14:textId="77777777" w:rsidR="00D43A43" w:rsidRPr="003E2D25" w:rsidRDefault="00D43A43" w:rsidP="00D43A43">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5A1FD66B" w14:textId="77777777" w:rsidR="00D43A43" w:rsidRPr="00CA06F7" w:rsidRDefault="00D43A43" w:rsidP="00D43A43">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1271ADFA" w14:textId="77777777" w:rsidR="00D43A43" w:rsidRPr="00F47D0B" w:rsidRDefault="00D43A43" w:rsidP="00D43A43">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7D62FF7" w14:textId="77777777" w:rsidR="00D43A43" w:rsidRPr="007C4090" w:rsidRDefault="00D43A43" w:rsidP="00D43A43">
      <w:pPr>
        <w:widowControl w:val="0"/>
        <w:autoSpaceDE w:val="0"/>
        <w:autoSpaceDN w:val="0"/>
        <w:adjustRightInd w:val="0"/>
        <w:rPr>
          <w:rFonts w:cs="Arial"/>
          <w:b/>
          <w:sz w:val="24"/>
        </w:rPr>
      </w:pPr>
    </w:p>
    <w:sectPr w:rsidR="00D43A43" w:rsidRPr="007C4090" w:rsidSect="00D43A43">
      <w:pgSz w:w="11906" w:h="16838"/>
      <w:pgMar w:top="1985" w:right="1276" w:bottom="1418" w:left="1559" w:header="142"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1CFFC" w14:textId="77777777" w:rsidR="00E96B73" w:rsidRDefault="00E96B73" w:rsidP="00805244">
      <w:r>
        <w:separator/>
      </w:r>
    </w:p>
  </w:endnote>
  <w:endnote w:type="continuationSeparator" w:id="0">
    <w:p w14:paraId="5A71A9AB" w14:textId="77777777" w:rsidR="00E96B73" w:rsidRDefault="00E96B7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8A4B8" w14:textId="77777777" w:rsidR="009B2351" w:rsidRPr="00D77997" w:rsidRDefault="009B2351" w:rsidP="00D77997">
    <w:pPr>
      <w:pBdr>
        <w:top w:val="single" w:sz="4" w:space="1" w:color="auto"/>
      </w:pBdr>
      <w:tabs>
        <w:tab w:val="center" w:pos="4252"/>
        <w:tab w:val="right" w:pos="8504"/>
      </w:tabs>
      <w:jc w:val="center"/>
      <w:rPr>
        <w:rFonts w:ascii="Times New Roman" w:hAnsi="Times New Roman" w:cs="Times New Roman"/>
        <w:sz w:val="18"/>
        <w:szCs w:val="18"/>
      </w:rPr>
    </w:pPr>
    <w:r w:rsidRPr="00D77997">
      <w:rPr>
        <w:rFonts w:ascii="Times New Roman" w:hAnsi="Times New Roman" w:cs="Times New Roman"/>
        <w:sz w:val="18"/>
        <w:szCs w:val="18"/>
      </w:rPr>
      <w:t>Rua Pe. Vigilato, 23 – Centro – Inhapim(MG) – CEP 35330-000 – (33)3315-1500 – camarainhapim@uol.com.br</w:t>
    </w:r>
  </w:p>
  <w:p w14:paraId="45A24E5D" w14:textId="77777777" w:rsidR="009B2351" w:rsidRDefault="009B2351" w:rsidP="001777BF">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C3A9E" w14:textId="77777777" w:rsidR="00E96B73" w:rsidRDefault="00E96B73" w:rsidP="00805244">
      <w:r>
        <w:separator/>
      </w:r>
    </w:p>
  </w:footnote>
  <w:footnote w:type="continuationSeparator" w:id="0">
    <w:p w14:paraId="15C9C1C8" w14:textId="77777777" w:rsidR="00E96B73" w:rsidRDefault="00E96B73"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6698A" w14:textId="3D5DDF82" w:rsidR="009B2351" w:rsidRPr="00D93FDD" w:rsidRDefault="00000000" w:rsidP="00D77997">
    <w:pPr>
      <w:jc w:val="center"/>
      <w:rPr>
        <w:sz w:val="16"/>
        <w:szCs w:val="20"/>
      </w:rPr>
    </w:pPr>
    <w:r>
      <w:rPr>
        <w:noProof/>
        <w:szCs w:val="20"/>
      </w:rPr>
      <w:object w:dxaOrig="1440" w:dyaOrig="1440" w14:anchorId="28FB88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89pt;margin-top:.2pt;width:55.55pt;height:57.6pt;z-index:251659264" filled="t">
          <v:imagedata r:id="rId1" o:title=""/>
          <w10:wrap type="topAndBottom"/>
        </v:shape>
        <o:OLEObject Type="Embed" ProgID="PBrush" ShapeID="_x0000_s1028" DrawAspect="Content" ObjectID="_1784461809" r:id="rId2"/>
      </w:object>
    </w:r>
  </w:p>
  <w:p w14:paraId="63C92E5D" w14:textId="77777777" w:rsidR="009B2351" w:rsidRPr="00D93FDD" w:rsidRDefault="009B2351" w:rsidP="00D77997">
    <w:pPr>
      <w:jc w:val="center"/>
      <w:rPr>
        <w:szCs w:val="20"/>
      </w:rPr>
    </w:pPr>
    <w:r w:rsidRPr="00D93FDD">
      <w:rPr>
        <w:szCs w:val="20"/>
      </w:rPr>
      <w:t>CÂMARA MUNICIPAL DE INHAPIM</w:t>
    </w:r>
  </w:p>
  <w:p w14:paraId="3804A3BE" w14:textId="77777777" w:rsidR="009B2351" w:rsidRPr="00D93FDD" w:rsidRDefault="009B2351" w:rsidP="00D77997">
    <w:pPr>
      <w:pBdr>
        <w:bottom w:val="single" w:sz="4" w:space="1" w:color="auto"/>
      </w:pBdr>
      <w:jc w:val="center"/>
      <w:rPr>
        <w:sz w:val="16"/>
        <w:szCs w:val="20"/>
      </w:rPr>
    </w:pPr>
    <w:r w:rsidRPr="00D93FDD">
      <w:rPr>
        <w:sz w:val="16"/>
        <w:szCs w:val="20"/>
      </w:rPr>
      <w:t>P O D E R   L E G I S L A T I V O</w:t>
    </w:r>
  </w:p>
  <w:p w14:paraId="250A7077" w14:textId="77777777" w:rsidR="009B2351" w:rsidRDefault="009B2351" w:rsidP="00D77997">
    <w:pPr>
      <w:tabs>
        <w:tab w:val="center" w:pos="4252"/>
        <w:tab w:val="right" w:pos="8504"/>
      </w:tabs>
    </w:pPr>
    <w:r w:rsidRPr="00D93FDD">
      <w:t xml:space="preserve">                      </w:t>
    </w:r>
  </w:p>
  <w:p w14:paraId="4CFA3C2C" w14:textId="77777777" w:rsidR="009B2351" w:rsidRDefault="009B23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A5A67"/>
    <w:multiLevelType w:val="hybridMultilevel"/>
    <w:tmpl w:val="E6F4A740"/>
    <w:lvl w:ilvl="0" w:tplc="F1FAA498">
      <w:start w:val="1"/>
      <w:numFmt w:val="lowerLetter"/>
      <w:lvlText w:val="%1)"/>
      <w:lvlJc w:val="left"/>
      <w:pPr>
        <w:ind w:left="890" w:hanging="272"/>
      </w:pPr>
      <w:rPr>
        <w:rFonts w:ascii="Times New Roman" w:eastAsia="Times New Roman" w:hAnsi="Times New Roman" w:cs="Times New Roman" w:hint="default"/>
        <w:b/>
        <w:bCs/>
        <w:w w:val="99"/>
        <w:sz w:val="24"/>
        <w:szCs w:val="24"/>
        <w:lang w:val="pt-PT" w:eastAsia="en-US" w:bidi="ar-SA"/>
      </w:rPr>
    </w:lvl>
    <w:lvl w:ilvl="1" w:tplc="EAEC1AB8">
      <w:numFmt w:val="bullet"/>
      <w:lvlText w:val="•"/>
      <w:lvlJc w:val="left"/>
      <w:pPr>
        <w:ind w:left="1818" w:hanging="272"/>
      </w:pPr>
      <w:rPr>
        <w:rFonts w:hint="default"/>
        <w:lang w:val="pt-PT" w:eastAsia="en-US" w:bidi="ar-SA"/>
      </w:rPr>
    </w:lvl>
    <w:lvl w:ilvl="2" w:tplc="49022BB6">
      <w:numFmt w:val="bullet"/>
      <w:lvlText w:val="•"/>
      <w:lvlJc w:val="left"/>
      <w:pPr>
        <w:ind w:left="2737" w:hanging="272"/>
      </w:pPr>
      <w:rPr>
        <w:rFonts w:hint="default"/>
        <w:lang w:val="pt-PT" w:eastAsia="en-US" w:bidi="ar-SA"/>
      </w:rPr>
    </w:lvl>
    <w:lvl w:ilvl="3" w:tplc="42A8784C">
      <w:numFmt w:val="bullet"/>
      <w:lvlText w:val="•"/>
      <w:lvlJc w:val="left"/>
      <w:pPr>
        <w:ind w:left="3655" w:hanging="272"/>
      </w:pPr>
      <w:rPr>
        <w:rFonts w:hint="default"/>
        <w:lang w:val="pt-PT" w:eastAsia="en-US" w:bidi="ar-SA"/>
      </w:rPr>
    </w:lvl>
    <w:lvl w:ilvl="4" w:tplc="9F364966">
      <w:numFmt w:val="bullet"/>
      <w:lvlText w:val="•"/>
      <w:lvlJc w:val="left"/>
      <w:pPr>
        <w:ind w:left="4574" w:hanging="272"/>
      </w:pPr>
      <w:rPr>
        <w:rFonts w:hint="default"/>
        <w:lang w:val="pt-PT" w:eastAsia="en-US" w:bidi="ar-SA"/>
      </w:rPr>
    </w:lvl>
    <w:lvl w:ilvl="5" w:tplc="4090467A">
      <w:numFmt w:val="bullet"/>
      <w:lvlText w:val="•"/>
      <w:lvlJc w:val="left"/>
      <w:pPr>
        <w:ind w:left="5493" w:hanging="272"/>
      </w:pPr>
      <w:rPr>
        <w:rFonts w:hint="default"/>
        <w:lang w:val="pt-PT" w:eastAsia="en-US" w:bidi="ar-SA"/>
      </w:rPr>
    </w:lvl>
    <w:lvl w:ilvl="6" w:tplc="1BACEFDC">
      <w:numFmt w:val="bullet"/>
      <w:lvlText w:val="•"/>
      <w:lvlJc w:val="left"/>
      <w:pPr>
        <w:ind w:left="6411" w:hanging="272"/>
      </w:pPr>
      <w:rPr>
        <w:rFonts w:hint="default"/>
        <w:lang w:val="pt-PT" w:eastAsia="en-US" w:bidi="ar-SA"/>
      </w:rPr>
    </w:lvl>
    <w:lvl w:ilvl="7" w:tplc="7256EE2A">
      <w:numFmt w:val="bullet"/>
      <w:lvlText w:val="•"/>
      <w:lvlJc w:val="left"/>
      <w:pPr>
        <w:ind w:left="7330" w:hanging="272"/>
      </w:pPr>
      <w:rPr>
        <w:rFonts w:hint="default"/>
        <w:lang w:val="pt-PT" w:eastAsia="en-US" w:bidi="ar-SA"/>
      </w:rPr>
    </w:lvl>
    <w:lvl w:ilvl="8" w:tplc="73F28FBE">
      <w:numFmt w:val="bullet"/>
      <w:lvlText w:val="•"/>
      <w:lvlJc w:val="left"/>
      <w:pPr>
        <w:ind w:left="8249" w:hanging="272"/>
      </w:pPr>
      <w:rPr>
        <w:rFonts w:hint="default"/>
        <w:lang w:val="pt-PT" w:eastAsia="en-US" w:bidi="ar-SA"/>
      </w:rPr>
    </w:lvl>
  </w:abstractNum>
  <w:abstractNum w:abstractNumId="1" w15:restartNumberingAfterBreak="0">
    <w:nsid w:val="0DC6243C"/>
    <w:multiLevelType w:val="multilevel"/>
    <w:tmpl w:val="B9880F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6020ADA"/>
    <w:multiLevelType w:val="multilevel"/>
    <w:tmpl w:val="F3C46BA6"/>
    <w:lvl w:ilvl="0">
      <w:start w:val="5"/>
      <w:numFmt w:val="decimal"/>
      <w:lvlText w:val="%1"/>
      <w:lvlJc w:val="left"/>
      <w:pPr>
        <w:ind w:left="182" w:hanging="560"/>
      </w:pPr>
      <w:rPr>
        <w:rFonts w:hint="default"/>
        <w:lang w:val="pt-PT" w:eastAsia="en-US" w:bidi="ar-SA"/>
      </w:rPr>
    </w:lvl>
    <w:lvl w:ilvl="1">
      <w:start w:val="2"/>
      <w:numFmt w:val="decimal"/>
      <w:lvlText w:val="%1.%2"/>
      <w:lvlJc w:val="left"/>
      <w:pPr>
        <w:ind w:left="182" w:hanging="560"/>
      </w:pPr>
      <w:rPr>
        <w:rFonts w:hint="default"/>
        <w:lang w:val="pt-PT" w:eastAsia="en-US" w:bidi="ar-SA"/>
      </w:rPr>
    </w:lvl>
    <w:lvl w:ilvl="2">
      <w:start w:val="1"/>
      <w:numFmt w:val="decimal"/>
      <w:lvlText w:val="%1.%2.%3"/>
      <w:lvlJc w:val="left"/>
      <w:pPr>
        <w:ind w:left="182" w:hanging="560"/>
      </w:pPr>
      <w:rPr>
        <w:rFonts w:ascii="Times New Roman" w:eastAsia="Times New Roman" w:hAnsi="Times New Roman" w:cs="Times New Roman" w:hint="default"/>
        <w:w w:val="100"/>
        <w:sz w:val="24"/>
        <w:szCs w:val="24"/>
        <w:lang w:val="pt-PT" w:eastAsia="en-US" w:bidi="ar-SA"/>
      </w:rPr>
    </w:lvl>
    <w:lvl w:ilvl="3">
      <w:start w:val="1"/>
      <w:numFmt w:val="upperRoman"/>
      <w:lvlText w:val="%4"/>
      <w:lvlJc w:val="left"/>
      <w:pPr>
        <w:ind w:left="137" w:hanging="137"/>
      </w:pPr>
      <w:rPr>
        <w:rFonts w:ascii="Times New Roman" w:eastAsia="Times New Roman" w:hAnsi="Times New Roman" w:cs="Times New Roman" w:hint="default"/>
        <w:w w:val="99"/>
        <w:sz w:val="24"/>
        <w:szCs w:val="24"/>
        <w:lang w:val="pt-PT" w:eastAsia="en-US" w:bidi="ar-SA"/>
      </w:rPr>
    </w:lvl>
    <w:lvl w:ilvl="4">
      <w:numFmt w:val="bullet"/>
      <w:lvlText w:val="•"/>
      <w:lvlJc w:val="left"/>
      <w:pPr>
        <w:ind w:left="4042" w:hanging="137"/>
      </w:pPr>
      <w:rPr>
        <w:rFonts w:hint="default"/>
        <w:lang w:val="pt-PT" w:eastAsia="en-US" w:bidi="ar-SA"/>
      </w:rPr>
    </w:lvl>
    <w:lvl w:ilvl="5">
      <w:numFmt w:val="bullet"/>
      <w:lvlText w:val="•"/>
      <w:lvlJc w:val="left"/>
      <w:pPr>
        <w:ind w:left="5049" w:hanging="137"/>
      </w:pPr>
      <w:rPr>
        <w:rFonts w:hint="default"/>
        <w:lang w:val="pt-PT" w:eastAsia="en-US" w:bidi="ar-SA"/>
      </w:rPr>
    </w:lvl>
    <w:lvl w:ilvl="6">
      <w:numFmt w:val="bullet"/>
      <w:lvlText w:val="•"/>
      <w:lvlJc w:val="left"/>
      <w:pPr>
        <w:ind w:left="6056" w:hanging="137"/>
      </w:pPr>
      <w:rPr>
        <w:rFonts w:hint="default"/>
        <w:lang w:val="pt-PT" w:eastAsia="en-US" w:bidi="ar-SA"/>
      </w:rPr>
    </w:lvl>
    <w:lvl w:ilvl="7">
      <w:numFmt w:val="bullet"/>
      <w:lvlText w:val="•"/>
      <w:lvlJc w:val="left"/>
      <w:pPr>
        <w:ind w:left="7064" w:hanging="137"/>
      </w:pPr>
      <w:rPr>
        <w:rFonts w:hint="default"/>
        <w:lang w:val="pt-PT" w:eastAsia="en-US" w:bidi="ar-SA"/>
      </w:rPr>
    </w:lvl>
    <w:lvl w:ilvl="8">
      <w:numFmt w:val="bullet"/>
      <w:lvlText w:val="•"/>
      <w:lvlJc w:val="left"/>
      <w:pPr>
        <w:ind w:left="8071" w:hanging="137"/>
      </w:pPr>
      <w:rPr>
        <w:rFonts w:hint="default"/>
        <w:lang w:val="pt-PT" w:eastAsia="en-US" w:bidi="ar-SA"/>
      </w:rPr>
    </w:lvl>
  </w:abstractNum>
  <w:abstractNum w:abstractNumId="16"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47744A"/>
    <w:multiLevelType w:val="hybridMultilevel"/>
    <w:tmpl w:val="ACA6E9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5" w15:restartNumberingAfterBreak="0">
    <w:nsid w:val="6E94627D"/>
    <w:multiLevelType w:val="multilevel"/>
    <w:tmpl w:val="6226B9EA"/>
    <w:lvl w:ilvl="0">
      <w:start w:val="1"/>
      <w:numFmt w:val="lowerLetter"/>
      <w:lvlText w:val="%1)"/>
      <w:lvlJc w:val="left"/>
      <w:pPr>
        <w:ind w:left="1135" w:hanging="246"/>
      </w:pPr>
      <w:rPr>
        <w:rFonts w:ascii="Times New Roman" w:eastAsia="Times New Roman" w:hAnsi="Times New Roman" w:cs="Times New Roman" w:hint="default"/>
        <w:spacing w:val="-2"/>
        <w:w w:val="99"/>
        <w:sz w:val="24"/>
        <w:szCs w:val="24"/>
        <w:lang w:val="pt-PT" w:eastAsia="en-US" w:bidi="ar-SA"/>
      </w:rPr>
    </w:lvl>
    <w:lvl w:ilvl="1">
      <w:start w:val="1"/>
      <w:numFmt w:val="decimal"/>
      <w:lvlText w:val="%1.%2)"/>
      <w:lvlJc w:val="left"/>
      <w:pPr>
        <w:ind w:left="890" w:hanging="499"/>
      </w:pPr>
      <w:rPr>
        <w:rFonts w:ascii="Times New Roman" w:eastAsia="Times New Roman" w:hAnsi="Times New Roman" w:cs="Times New Roman" w:hint="default"/>
        <w:spacing w:val="-2"/>
        <w:w w:val="99"/>
        <w:sz w:val="24"/>
        <w:szCs w:val="24"/>
        <w:lang w:val="pt-PT" w:eastAsia="en-US" w:bidi="ar-SA"/>
      </w:rPr>
    </w:lvl>
    <w:lvl w:ilvl="2">
      <w:numFmt w:val="bullet"/>
      <w:lvlText w:val="•"/>
      <w:lvlJc w:val="left"/>
      <w:pPr>
        <w:ind w:left="2134" w:hanging="499"/>
      </w:pPr>
      <w:rPr>
        <w:rFonts w:hint="default"/>
        <w:lang w:val="pt-PT" w:eastAsia="en-US" w:bidi="ar-SA"/>
      </w:rPr>
    </w:lvl>
    <w:lvl w:ilvl="3">
      <w:numFmt w:val="bullet"/>
      <w:lvlText w:val="•"/>
      <w:lvlJc w:val="left"/>
      <w:pPr>
        <w:ind w:left="3128" w:hanging="499"/>
      </w:pPr>
      <w:rPr>
        <w:rFonts w:hint="default"/>
        <w:lang w:val="pt-PT" w:eastAsia="en-US" w:bidi="ar-SA"/>
      </w:rPr>
    </w:lvl>
    <w:lvl w:ilvl="4">
      <w:numFmt w:val="bullet"/>
      <w:lvlText w:val="•"/>
      <w:lvlJc w:val="left"/>
      <w:pPr>
        <w:ind w:left="4122" w:hanging="499"/>
      </w:pPr>
      <w:rPr>
        <w:rFonts w:hint="default"/>
        <w:lang w:val="pt-PT" w:eastAsia="en-US" w:bidi="ar-SA"/>
      </w:rPr>
    </w:lvl>
    <w:lvl w:ilvl="5">
      <w:numFmt w:val="bullet"/>
      <w:lvlText w:val="•"/>
      <w:lvlJc w:val="left"/>
      <w:pPr>
        <w:ind w:left="5116" w:hanging="499"/>
      </w:pPr>
      <w:rPr>
        <w:rFonts w:hint="default"/>
        <w:lang w:val="pt-PT" w:eastAsia="en-US" w:bidi="ar-SA"/>
      </w:rPr>
    </w:lvl>
    <w:lvl w:ilvl="6">
      <w:numFmt w:val="bullet"/>
      <w:lvlText w:val="•"/>
      <w:lvlJc w:val="left"/>
      <w:pPr>
        <w:ind w:left="6110" w:hanging="499"/>
      </w:pPr>
      <w:rPr>
        <w:rFonts w:hint="default"/>
        <w:lang w:val="pt-PT" w:eastAsia="en-US" w:bidi="ar-SA"/>
      </w:rPr>
    </w:lvl>
    <w:lvl w:ilvl="7">
      <w:numFmt w:val="bullet"/>
      <w:lvlText w:val="•"/>
      <w:lvlJc w:val="left"/>
      <w:pPr>
        <w:ind w:left="7104" w:hanging="499"/>
      </w:pPr>
      <w:rPr>
        <w:rFonts w:hint="default"/>
        <w:lang w:val="pt-PT" w:eastAsia="en-US" w:bidi="ar-SA"/>
      </w:rPr>
    </w:lvl>
    <w:lvl w:ilvl="8">
      <w:numFmt w:val="bullet"/>
      <w:lvlText w:val="•"/>
      <w:lvlJc w:val="left"/>
      <w:pPr>
        <w:ind w:left="8098" w:hanging="499"/>
      </w:pPr>
      <w:rPr>
        <w:rFonts w:hint="default"/>
        <w:lang w:val="pt-PT" w:eastAsia="en-US" w:bidi="ar-SA"/>
      </w:rPr>
    </w:lvl>
  </w:abstractNum>
  <w:abstractNum w:abstractNumId="26" w15:restartNumberingAfterBreak="0">
    <w:nsid w:val="70B7726F"/>
    <w:multiLevelType w:val="hybridMultilevel"/>
    <w:tmpl w:val="F6F60112"/>
    <w:lvl w:ilvl="0" w:tplc="F4447F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49498668">
    <w:abstractNumId w:val="4"/>
  </w:num>
  <w:num w:numId="2" w16cid:durableId="803699463">
    <w:abstractNumId w:val="24"/>
  </w:num>
  <w:num w:numId="3" w16cid:durableId="940263915">
    <w:abstractNumId w:val="23"/>
  </w:num>
  <w:num w:numId="4" w16cid:durableId="1718776639">
    <w:abstractNumId w:val="11"/>
  </w:num>
  <w:num w:numId="5" w16cid:durableId="996035479">
    <w:abstractNumId w:val="4"/>
  </w:num>
  <w:num w:numId="6" w16cid:durableId="317659853">
    <w:abstractNumId w:val="2"/>
  </w:num>
  <w:num w:numId="7" w16cid:durableId="337082496">
    <w:abstractNumId w:val="4"/>
  </w:num>
  <w:num w:numId="8" w16cid:durableId="1863975351">
    <w:abstractNumId w:val="4"/>
  </w:num>
  <w:num w:numId="9" w16cid:durableId="2682401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3776913">
    <w:abstractNumId w:val="4"/>
  </w:num>
  <w:num w:numId="11" w16cid:durableId="71146839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73779062">
    <w:abstractNumId w:val="18"/>
  </w:num>
  <w:num w:numId="13" w16cid:durableId="1152259405">
    <w:abstractNumId w:val="7"/>
  </w:num>
  <w:num w:numId="14" w16cid:durableId="1138915081">
    <w:abstractNumId w:val="8"/>
  </w:num>
  <w:num w:numId="15" w16cid:durableId="2114199933">
    <w:abstractNumId w:val="16"/>
  </w:num>
  <w:num w:numId="16" w16cid:durableId="1897935733">
    <w:abstractNumId w:val="21"/>
  </w:num>
  <w:num w:numId="17" w16cid:durableId="1142193354">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0571978">
    <w:abstractNumId w:val="13"/>
  </w:num>
  <w:num w:numId="19" w16cid:durableId="625352584">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71662616">
    <w:abstractNumId w:val="19"/>
  </w:num>
  <w:num w:numId="21" w16cid:durableId="1896499709">
    <w:abstractNumId w:val="12"/>
  </w:num>
  <w:num w:numId="22" w16cid:durableId="116068436">
    <w:abstractNumId w:val="17"/>
  </w:num>
  <w:num w:numId="23" w16cid:durableId="533084526">
    <w:abstractNumId w:val="27"/>
  </w:num>
  <w:num w:numId="24" w16cid:durableId="432629786">
    <w:abstractNumId w:val="14"/>
  </w:num>
  <w:num w:numId="25" w16cid:durableId="451675134">
    <w:abstractNumId w:val="3"/>
  </w:num>
  <w:num w:numId="26" w16cid:durableId="329672840">
    <w:abstractNumId w:val="5"/>
  </w:num>
  <w:num w:numId="27" w16cid:durableId="1151680722">
    <w:abstractNumId w:val="22"/>
  </w:num>
  <w:num w:numId="28" w16cid:durableId="1577739457">
    <w:abstractNumId w:val="6"/>
  </w:num>
  <w:num w:numId="29" w16cid:durableId="39137960">
    <w:abstractNumId w:val="9"/>
  </w:num>
  <w:num w:numId="30" w16cid:durableId="569730465">
    <w:abstractNumId w:val="10"/>
  </w:num>
  <w:num w:numId="31" w16cid:durableId="1231388327">
    <w:abstractNumId w:val="0"/>
  </w:num>
  <w:num w:numId="32" w16cid:durableId="1847818178">
    <w:abstractNumId w:val="25"/>
  </w:num>
  <w:num w:numId="33" w16cid:durableId="1783307231">
    <w:abstractNumId w:val="15"/>
  </w:num>
  <w:num w:numId="34" w16cid:durableId="941960174">
    <w:abstractNumId w:val="26"/>
  </w:num>
  <w:num w:numId="35" w16cid:durableId="1628701192">
    <w:abstractNumId w:val="1"/>
  </w:num>
  <w:num w:numId="36" w16cid:durableId="5720059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039B"/>
    <w:rsid w:val="00005DBE"/>
    <w:rsid w:val="00005DF8"/>
    <w:rsid w:val="0000709D"/>
    <w:rsid w:val="00007D33"/>
    <w:rsid w:val="000109F4"/>
    <w:rsid w:val="00011908"/>
    <w:rsid w:val="00022663"/>
    <w:rsid w:val="00031257"/>
    <w:rsid w:val="000463A0"/>
    <w:rsid w:val="00047934"/>
    <w:rsid w:val="0005189C"/>
    <w:rsid w:val="00052B60"/>
    <w:rsid w:val="000655D5"/>
    <w:rsid w:val="00077679"/>
    <w:rsid w:val="00082366"/>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C45"/>
    <w:rsid w:val="000F5AD3"/>
    <w:rsid w:val="00103280"/>
    <w:rsid w:val="00105D85"/>
    <w:rsid w:val="00106CF1"/>
    <w:rsid w:val="00114223"/>
    <w:rsid w:val="0011427B"/>
    <w:rsid w:val="00115E8C"/>
    <w:rsid w:val="00123BE9"/>
    <w:rsid w:val="001272A1"/>
    <w:rsid w:val="00136320"/>
    <w:rsid w:val="001402FB"/>
    <w:rsid w:val="00141307"/>
    <w:rsid w:val="00141AB7"/>
    <w:rsid w:val="00142675"/>
    <w:rsid w:val="00147041"/>
    <w:rsid w:val="00152018"/>
    <w:rsid w:val="001529AF"/>
    <w:rsid w:val="001548DB"/>
    <w:rsid w:val="00154AC3"/>
    <w:rsid w:val="00161FEF"/>
    <w:rsid w:val="00177504"/>
    <w:rsid w:val="001777BF"/>
    <w:rsid w:val="001910E6"/>
    <w:rsid w:val="00196F9E"/>
    <w:rsid w:val="001A03C8"/>
    <w:rsid w:val="001A31DC"/>
    <w:rsid w:val="001A5846"/>
    <w:rsid w:val="001B3F06"/>
    <w:rsid w:val="001B51A5"/>
    <w:rsid w:val="001B7D6A"/>
    <w:rsid w:val="001C08BF"/>
    <w:rsid w:val="001D10F8"/>
    <w:rsid w:val="001D347D"/>
    <w:rsid w:val="001D6C6E"/>
    <w:rsid w:val="001E1103"/>
    <w:rsid w:val="001E2CC4"/>
    <w:rsid w:val="001E344D"/>
    <w:rsid w:val="001F0CF7"/>
    <w:rsid w:val="00205D3E"/>
    <w:rsid w:val="002070B9"/>
    <w:rsid w:val="00212C04"/>
    <w:rsid w:val="002139B8"/>
    <w:rsid w:val="00214226"/>
    <w:rsid w:val="00214615"/>
    <w:rsid w:val="0022298F"/>
    <w:rsid w:val="002236A5"/>
    <w:rsid w:val="00224CFC"/>
    <w:rsid w:val="002325E5"/>
    <w:rsid w:val="0023612A"/>
    <w:rsid w:val="00237552"/>
    <w:rsid w:val="00241184"/>
    <w:rsid w:val="00241877"/>
    <w:rsid w:val="00244485"/>
    <w:rsid w:val="00251226"/>
    <w:rsid w:val="00254C6B"/>
    <w:rsid w:val="0025762B"/>
    <w:rsid w:val="002655C4"/>
    <w:rsid w:val="00274570"/>
    <w:rsid w:val="00274FA6"/>
    <w:rsid w:val="00276A83"/>
    <w:rsid w:val="00276DC9"/>
    <w:rsid w:val="0028106A"/>
    <w:rsid w:val="00282873"/>
    <w:rsid w:val="002848E2"/>
    <w:rsid w:val="00285393"/>
    <w:rsid w:val="00290E37"/>
    <w:rsid w:val="002913C9"/>
    <w:rsid w:val="00294801"/>
    <w:rsid w:val="002A76E2"/>
    <w:rsid w:val="002B2C30"/>
    <w:rsid w:val="002B440D"/>
    <w:rsid w:val="002B735E"/>
    <w:rsid w:val="002B7647"/>
    <w:rsid w:val="002C2141"/>
    <w:rsid w:val="002C29D3"/>
    <w:rsid w:val="002D023C"/>
    <w:rsid w:val="002D38AE"/>
    <w:rsid w:val="002E23A1"/>
    <w:rsid w:val="002E6625"/>
    <w:rsid w:val="002F0FC0"/>
    <w:rsid w:val="002F2965"/>
    <w:rsid w:val="002F5EFF"/>
    <w:rsid w:val="002F6E56"/>
    <w:rsid w:val="002F7941"/>
    <w:rsid w:val="0030014A"/>
    <w:rsid w:val="00300729"/>
    <w:rsid w:val="0030527D"/>
    <w:rsid w:val="003100F2"/>
    <w:rsid w:val="00312AE4"/>
    <w:rsid w:val="00313FBD"/>
    <w:rsid w:val="003176B7"/>
    <w:rsid w:val="00320B40"/>
    <w:rsid w:val="00326C82"/>
    <w:rsid w:val="0033312B"/>
    <w:rsid w:val="0033363C"/>
    <w:rsid w:val="00345ECC"/>
    <w:rsid w:val="00350DB8"/>
    <w:rsid w:val="003726D9"/>
    <w:rsid w:val="00376218"/>
    <w:rsid w:val="00376376"/>
    <w:rsid w:val="0038550E"/>
    <w:rsid w:val="00394423"/>
    <w:rsid w:val="003A3A4D"/>
    <w:rsid w:val="003A72FB"/>
    <w:rsid w:val="003B262C"/>
    <w:rsid w:val="003D08AF"/>
    <w:rsid w:val="003D0E1A"/>
    <w:rsid w:val="003D1A49"/>
    <w:rsid w:val="003D3CFA"/>
    <w:rsid w:val="003D5F26"/>
    <w:rsid w:val="003E1C18"/>
    <w:rsid w:val="003F2EBE"/>
    <w:rsid w:val="004059AE"/>
    <w:rsid w:val="00427F05"/>
    <w:rsid w:val="004405D2"/>
    <w:rsid w:val="00440823"/>
    <w:rsid w:val="00450282"/>
    <w:rsid w:val="004544FC"/>
    <w:rsid w:val="00455DA7"/>
    <w:rsid w:val="00461C6C"/>
    <w:rsid w:val="0047336D"/>
    <w:rsid w:val="00484B4C"/>
    <w:rsid w:val="004904D7"/>
    <w:rsid w:val="00491657"/>
    <w:rsid w:val="004933C0"/>
    <w:rsid w:val="00494B68"/>
    <w:rsid w:val="004A5008"/>
    <w:rsid w:val="004A50A5"/>
    <w:rsid w:val="004B6261"/>
    <w:rsid w:val="004B7338"/>
    <w:rsid w:val="004C0606"/>
    <w:rsid w:val="004C5205"/>
    <w:rsid w:val="004D0455"/>
    <w:rsid w:val="004F010A"/>
    <w:rsid w:val="004F0E35"/>
    <w:rsid w:val="004F2028"/>
    <w:rsid w:val="004F4417"/>
    <w:rsid w:val="005013DC"/>
    <w:rsid w:val="00503650"/>
    <w:rsid w:val="00503F74"/>
    <w:rsid w:val="005060DF"/>
    <w:rsid w:val="00507305"/>
    <w:rsid w:val="00510A3D"/>
    <w:rsid w:val="00510F4D"/>
    <w:rsid w:val="005160E8"/>
    <w:rsid w:val="005161D0"/>
    <w:rsid w:val="00520725"/>
    <w:rsid w:val="00531D8E"/>
    <w:rsid w:val="00540167"/>
    <w:rsid w:val="0054099B"/>
    <w:rsid w:val="00546E81"/>
    <w:rsid w:val="005478A6"/>
    <w:rsid w:val="0055168F"/>
    <w:rsid w:val="00552FFC"/>
    <w:rsid w:val="00567D59"/>
    <w:rsid w:val="00570C4C"/>
    <w:rsid w:val="00572366"/>
    <w:rsid w:val="00572BCD"/>
    <w:rsid w:val="00573983"/>
    <w:rsid w:val="00574E8B"/>
    <w:rsid w:val="00584870"/>
    <w:rsid w:val="00595C98"/>
    <w:rsid w:val="00597AAC"/>
    <w:rsid w:val="005A45A8"/>
    <w:rsid w:val="005A5E9A"/>
    <w:rsid w:val="005B15FC"/>
    <w:rsid w:val="005B4319"/>
    <w:rsid w:val="005B63F8"/>
    <w:rsid w:val="005B702E"/>
    <w:rsid w:val="005C0411"/>
    <w:rsid w:val="005C08FF"/>
    <w:rsid w:val="005C33B1"/>
    <w:rsid w:val="005C3AC7"/>
    <w:rsid w:val="005D4A74"/>
    <w:rsid w:val="005E4BCD"/>
    <w:rsid w:val="005E5EC0"/>
    <w:rsid w:val="005F0F8F"/>
    <w:rsid w:val="005F2123"/>
    <w:rsid w:val="005F5F6D"/>
    <w:rsid w:val="0060036A"/>
    <w:rsid w:val="00614A63"/>
    <w:rsid w:val="00614AA9"/>
    <w:rsid w:val="006178C3"/>
    <w:rsid w:val="00621930"/>
    <w:rsid w:val="0062472B"/>
    <w:rsid w:val="0063045E"/>
    <w:rsid w:val="006327FC"/>
    <w:rsid w:val="0064175F"/>
    <w:rsid w:val="00653BFD"/>
    <w:rsid w:val="00657391"/>
    <w:rsid w:val="006578D1"/>
    <w:rsid w:val="0066220B"/>
    <w:rsid w:val="006660D1"/>
    <w:rsid w:val="00666A34"/>
    <w:rsid w:val="0067063D"/>
    <w:rsid w:val="006724BD"/>
    <w:rsid w:val="00682AB1"/>
    <w:rsid w:val="00686344"/>
    <w:rsid w:val="00696097"/>
    <w:rsid w:val="006A07A6"/>
    <w:rsid w:val="006A1E44"/>
    <w:rsid w:val="006A3FFA"/>
    <w:rsid w:val="006A70C8"/>
    <w:rsid w:val="006B4141"/>
    <w:rsid w:val="006B4533"/>
    <w:rsid w:val="006B5D53"/>
    <w:rsid w:val="006C4DD5"/>
    <w:rsid w:val="006C55FF"/>
    <w:rsid w:val="006D1C55"/>
    <w:rsid w:val="006D67F2"/>
    <w:rsid w:val="006E1FC5"/>
    <w:rsid w:val="006E4F86"/>
    <w:rsid w:val="006E6D2D"/>
    <w:rsid w:val="006F1581"/>
    <w:rsid w:val="006F2DF0"/>
    <w:rsid w:val="00725AB8"/>
    <w:rsid w:val="007313BA"/>
    <w:rsid w:val="007318E3"/>
    <w:rsid w:val="00731D60"/>
    <w:rsid w:val="007430ED"/>
    <w:rsid w:val="00743AD2"/>
    <w:rsid w:val="007448DA"/>
    <w:rsid w:val="00746450"/>
    <w:rsid w:val="007540DC"/>
    <w:rsid w:val="00762D8D"/>
    <w:rsid w:val="007636F6"/>
    <w:rsid w:val="00765369"/>
    <w:rsid w:val="007672DF"/>
    <w:rsid w:val="00767D04"/>
    <w:rsid w:val="00770F01"/>
    <w:rsid w:val="007713B1"/>
    <w:rsid w:val="00772F84"/>
    <w:rsid w:val="0078721C"/>
    <w:rsid w:val="00787A26"/>
    <w:rsid w:val="00790510"/>
    <w:rsid w:val="00790C11"/>
    <w:rsid w:val="0079368D"/>
    <w:rsid w:val="00795EFC"/>
    <w:rsid w:val="007965C7"/>
    <w:rsid w:val="007A18CB"/>
    <w:rsid w:val="007A2F36"/>
    <w:rsid w:val="007C1598"/>
    <w:rsid w:val="007C27EE"/>
    <w:rsid w:val="007C4090"/>
    <w:rsid w:val="007D5B71"/>
    <w:rsid w:val="007E4B5B"/>
    <w:rsid w:val="007E58B1"/>
    <w:rsid w:val="007F3C11"/>
    <w:rsid w:val="007F4037"/>
    <w:rsid w:val="00804545"/>
    <w:rsid w:val="00805244"/>
    <w:rsid w:val="00810B70"/>
    <w:rsid w:val="0081143C"/>
    <w:rsid w:val="00815064"/>
    <w:rsid w:val="0083373B"/>
    <w:rsid w:val="00835A92"/>
    <w:rsid w:val="00846314"/>
    <w:rsid w:val="00850838"/>
    <w:rsid w:val="008510B3"/>
    <w:rsid w:val="00853EB2"/>
    <w:rsid w:val="008563B5"/>
    <w:rsid w:val="008702C9"/>
    <w:rsid w:val="008734E8"/>
    <w:rsid w:val="00876BAE"/>
    <w:rsid w:val="008843A0"/>
    <w:rsid w:val="00897191"/>
    <w:rsid w:val="00897E34"/>
    <w:rsid w:val="008A07B1"/>
    <w:rsid w:val="008A09C2"/>
    <w:rsid w:val="008A7823"/>
    <w:rsid w:val="008B250B"/>
    <w:rsid w:val="008B27D7"/>
    <w:rsid w:val="008B4340"/>
    <w:rsid w:val="008B5D14"/>
    <w:rsid w:val="008B6982"/>
    <w:rsid w:val="008C0987"/>
    <w:rsid w:val="008C6E17"/>
    <w:rsid w:val="008C74E1"/>
    <w:rsid w:val="008C76D7"/>
    <w:rsid w:val="008D0718"/>
    <w:rsid w:val="008D242C"/>
    <w:rsid w:val="008E389E"/>
    <w:rsid w:val="008E3DB8"/>
    <w:rsid w:val="008E5E04"/>
    <w:rsid w:val="008F6CDD"/>
    <w:rsid w:val="008F75CE"/>
    <w:rsid w:val="00912281"/>
    <w:rsid w:val="009161A1"/>
    <w:rsid w:val="00935BAB"/>
    <w:rsid w:val="009365A1"/>
    <w:rsid w:val="0094427D"/>
    <w:rsid w:val="0095434F"/>
    <w:rsid w:val="00955141"/>
    <w:rsid w:val="0095619B"/>
    <w:rsid w:val="00957A45"/>
    <w:rsid w:val="00962010"/>
    <w:rsid w:val="00962790"/>
    <w:rsid w:val="009653DA"/>
    <w:rsid w:val="00980981"/>
    <w:rsid w:val="009A3547"/>
    <w:rsid w:val="009A3E0F"/>
    <w:rsid w:val="009A3EC1"/>
    <w:rsid w:val="009B0AD8"/>
    <w:rsid w:val="009B2351"/>
    <w:rsid w:val="009B3E25"/>
    <w:rsid w:val="009D10E8"/>
    <w:rsid w:val="009D2633"/>
    <w:rsid w:val="009E1EDE"/>
    <w:rsid w:val="009E3EF1"/>
    <w:rsid w:val="009E584F"/>
    <w:rsid w:val="009F14B6"/>
    <w:rsid w:val="009F7713"/>
    <w:rsid w:val="00A023BD"/>
    <w:rsid w:val="00A02D7C"/>
    <w:rsid w:val="00A03321"/>
    <w:rsid w:val="00A10C8B"/>
    <w:rsid w:val="00A110B4"/>
    <w:rsid w:val="00A2146C"/>
    <w:rsid w:val="00A22767"/>
    <w:rsid w:val="00A22FA7"/>
    <w:rsid w:val="00A23106"/>
    <w:rsid w:val="00A2439B"/>
    <w:rsid w:val="00A26819"/>
    <w:rsid w:val="00A329EE"/>
    <w:rsid w:val="00A40D0B"/>
    <w:rsid w:val="00A4521C"/>
    <w:rsid w:val="00A54460"/>
    <w:rsid w:val="00A57A23"/>
    <w:rsid w:val="00A60564"/>
    <w:rsid w:val="00A657A7"/>
    <w:rsid w:val="00A676FD"/>
    <w:rsid w:val="00A71DC8"/>
    <w:rsid w:val="00A728B9"/>
    <w:rsid w:val="00A730E9"/>
    <w:rsid w:val="00A91E14"/>
    <w:rsid w:val="00A9356A"/>
    <w:rsid w:val="00A962FF"/>
    <w:rsid w:val="00A96A20"/>
    <w:rsid w:val="00AA20AA"/>
    <w:rsid w:val="00AB6744"/>
    <w:rsid w:val="00AC5DDF"/>
    <w:rsid w:val="00AC798D"/>
    <w:rsid w:val="00AE0AEB"/>
    <w:rsid w:val="00AE0B16"/>
    <w:rsid w:val="00AE1ED1"/>
    <w:rsid w:val="00AE6294"/>
    <w:rsid w:val="00AE70E5"/>
    <w:rsid w:val="00AE783E"/>
    <w:rsid w:val="00B00D08"/>
    <w:rsid w:val="00B11A58"/>
    <w:rsid w:val="00B1545F"/>
    <w:rsid w:val="00B27DE4"/>
    <w:rsid w:val="00B310C2"/>
    <w:rsid w:val="00B34502"/>
    <w:rsid w:val="00B37054"/>
    <w:rsid w:val="00B40D4A"/>
    <w:rsid w:val="00B45020"/>
    <w:rsid w:val="00B46001"/>
    <w:rsid w:val="00B500C6"/>
    <w:rsid w:val="00B516FB"/>
    <w:rsid w:val="00B54EF3"/>
    <w:rsid w:val="00B564FD"/>
    <w:rsid w:val="00B6213C"/>
    <w:rsid w:val="00B64D32"/>
    <w:rsid w:val="00B67ABC"/>
    <w:rsid w:val="00B70673"/>
    <w:rsid w:val="00B716F5"/>
    <w:rsid w:val="00B83054"/>
    <w:rsid w:val="00B862E4"/>
    <w:rsid w:val="00B878E3"/>
    <w:rsid w:val="00B9166D"/>
    <w:rsid w:val="00B93546"/>
    <w:rsid w:val="00B9452C"/>
    <w:rsid w:val="00B9608B"/>
    <w:rsid w:val="00BA7201"/>
    <w:rsid w:val="00BA7D30"/>
    <w:rsid w:val="00BB078C"/>
    <w:rsid w:val="00BB7427"/>
    <w:rsid w:val="00BB761E"/>
    <w:rsid w:val="00BC2A3B"/>
    <w:rsid w:val="00BC6F0C"/>
    <w:rsid w:val="00BD247B"/>
    <w:rsid w:val="00BD4EF1"/>
    <w:rsid w:val="00BD51CE"/>
    <w:rsid w:val="00BD6135"/>
    <w:rsid w:val="00BD658E"/>
    <w:rsid w:val="00BD7165"/>
    <w:rsid w:val="00BE13E8"/>
    <w:rsid w:val="00BF2826"/>
    <w:rsid w:val="00BF3D09"/>
    <w:rsid w:val="00BF4928"/>
    <w:rsid w:val="00C02F21"/>
    <w:rsid w:val="00C03871"/>
    <w:rsid w:val="00C04BBC"/>
    <w:rsid w:val="00C1353B"/>
    <w:rsid w:val="00C13DFB"/>
    <w:rsid w:val="00C220EA"/>
    <w:rsid w:val="00C26B0E"/>
    <w:rsid w:val="00C30526"/>
    <w:rsid w:val="00C3404C"/>
    <w:rsid w:val="00C35475"/>
    <w:rsid w:val="00C40A77"/>
    <w:rsid w:val="00C43B38"/>
    <w:rsid w:val="00C4411B"/>
    <w:rsid w:val="00C46E81"/>
    <w:rsid w:val="00C525CC"/>
    <w:rsid w:val="00C5742E"/>
    <w:rsid w:val="00C60199"/>
    <w:rsid w:val="00C6579F"/>
    <w:rsid w:val="00C701B6"/>
    <w:rsid w:val="00C779C0"/>
    <w:rsid w:val="00C818A9"/>
    <w:rsid w:val="00C81EB2"/>
    <w:rsid w:val="00C865A9"/>
    <w:rsid w:val="00C8748A"/>
    <w:rsid w:val="00C87A8A"/>
    <w:rsid w:val="00CA1716"/>
    <w:rsid w:val="00CC118E"/>
    <w:rsid w:val="00CC4CF2"/>
    <w:rsid w:val="00CC4D39"/>
    <w:rsid w:val="00CC7B78"/>
    <w:rsid w:val="00CD46B6"/>
    <w:rsid w:val="00CE39FC"/>
    <w:rsid w:val="00CE5B72"/>
    <w:rsid w:val="00CF352A"/>
    <w:rsid w:val="00CF4BFC"/>
    <w:rsid w:val="00CF4CC4"/>
    <w:rsid w:val="00CF5280"/>
    <w:rsid w:val="00CF698F"/>
    <w:rsid w:val="00CF73DF"/>
    <w:rsid w:val="00D003F8"/>
    <w:rsid w:val="00D046F4"/>
    <w:rsid w:val="00D05E42"/>
    <w:rsid w:val="00D07602"/>
    <w:rsid w:val="00D149C0"/>
    <w:rsid w:val="00D1518B"/>
    <w:rsid w:val="00D173A9"/>
    <w:rsid w:val="00D24ABE"/>
    <w:rsid w:val="00D32D6B"/>
    <w:rsid w:val="00D43A43"/>
    <w:rsid w:val="00D56E66"/>
    <w:rsid w:val="00D6538F"/>
    <w:rsid w:val="00D66B0D"/>
    <w:rsid w:val="00D71239"/>
    <w:rsid w:val="00D71C04"/>
    <w:rsid w:val="00D76727"/>
    <w:rsid w:val="00D77997"/>
    <w:rsid w:val="00D808C1"/>
    <w:rsid w:val="00D82056"/>
    <w:rsid w:val="00D831E3"/>
    <w:rsid w:val="00D851F4"/>
    <w:rsid w:val="00D91810"/>
    <w:rsid w:val="00D92AC4"/>
    <w:rsid w:val="00D96F4D"/>
    <w:rsid w:val="00DC203E"/>
    <w:rsid w:val="00DD0C8D"/>
    <w:rsid w:val="00DD29B3"/>
    <w:rsid w:val="00DE4EBF"/>
    <w:rsid w:val="00DE5A05"/>
    <w:rsid w:val="00DF1277"/>
    <w:rsid w:val="00E04DDE"/>
    <w:rsid w:val="00E05056"/>
    <w:rsid w:val="00E05E86"/>
    <w:rsid w:val="00E05F3B"/>
    <w:rsid w:val="00E0639A"/>
    <w:rsid w:val="00E11EE2"/>
    <w:rsid w:val="00E1206E"/>
    <w:rsid w:val="00E20561"/>
    <w:rsid w:val="00E232FF"/>
    <w:rsid w:val="00E23CC8"/>
    <w:rsid w:val="00E24528"/>
    <w:rsid w:val="00E30C80"/>
    <w:rsid w:val="00E34DEC"/>
    <w:rsid w:val="00E41522"/>
    <w:rsid w:val="00E4287B"/>
    <w:rsid w:val="00E47986"/>
    <w:rsid w:val="00E5075F"/>
    <w:rsid w:val="00E51422"/>
    <w:rsid w:val="00E51B2C"/>
    <w:rsid w:val="00E6501A"/>
    <w:rsid w:val="00E6672C"/>
    <w:rsid w:val="00E73217"/>
    <w:rsid w:val="00E94E11"/>
    <w:rsid w:val="00E96B73"/>
    <w:rsid w:val="00EA0A87"/>
    <w:rsid w:val="00EB145B"/>
    <w:rsid w:val="00ED13D5"/>
    <w:rsid w:val="00ED2AED"/>
    <w:rsid w:val="00ED2B65"/>
    <w:rsid w:val="00ED3520"/>
    <w:rsid w:val="00ED75B5"/>
    <w:rsid w:val="00EE4C60"/>
    <w:rsid w:val="00EF0716"/>
    <w:rsid w:val="00F03D62"/>
    <w:rsid w:val="00F30D4F"/>
    <w:rsid w:val="00F35DB1"/>
    <w:rsid w:val="00F444FE"/>
    <w:rsid w:val="00F46950"/>
    <w:rsid w:val="00F528F8"/>
    <w:rsid w:val="00F533A0"/>
    <w:rsid w:val="00F53754"/>
    <w:rsid w:val="00F62486"/>
    <w:rsid w:val="00F6264F"/>
    <w:rsid w:val="00F647DD"/>
    <w:rsid w:val="00F70ADD"/>
    <w:rsid w:val="00F710B7"/>
    <w:rsid w:val="00F758CF"/>
    <w:rsid w:val="00F84220"/>
    <w:rsid w:val="00F86716"/>
    <w:rsid w:val="00F86B85"/>
    <w:rsid w:val="00F9619B"/>
    <w:rsid w:val="00F97330"/>
    <w:rsid w:val="00FA28E6"/>
    <w:rsid w:val="00FA4D46"/>
    <w:rsid w:val="00FA4EF2"/>
    <w:rsid w:val="00FA5F18"/>
    <w:rsid w:val="00FB0D80"/>
    <w:rsid w:val="00FB46CD"/>
    <w:rsid w:val="00FB6504"/>
    <w:rsid w:val="00FB6EA3"/>
    <w:rsid w:val="00FB7039"/>
    <w:rsid w:val="00FC2DDE"/>
    <w:rsid w:val="00FC3687"/>
    <w:rsid w:val="00FD395C"/>
    <w:rsid w:val="00FD69F6"/>
    <w:rsid w:val="00FD7174"/>
    <w:rsid w:val="00FD78CF"/>
    <w:rsid w:val="00FE00E3"/>
    <w:rsid w:val="00FE4DDE"/>
    <w:rsid w:val="00FE533F"/>
    <w:rsid w:val="00FF0582"/>
    <w:rsid w:val="00FF3447"/>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docId w15:val="{19695DFC-7482-4711-8816-AB6B123A5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character" w:styleId="MenoPendente">
    <w:name w:val="Unresolved Mention"/>
    <w:basedOn w:val="Fontepargpadro"/>
    <w:uiPriority w:val="99"/>
    <w:semiHidden/>
    <w:unhideWhenUsed/>
    <w:rsid w:val="0000709D"/>
    <w:rPr>
      <w:color w:val="605E5C"/>
      <w:shd w:val="clear" w:color="auto" w:fill="E1DFDD"/>
    </w:rPr>
  </w:style>
  <w:style w:type="character" w:customStyle="1" w:styleId="Nivel2Char">
    <w:name w:val="Nivel 2 Char"/>
    <w:link w:val="Nivel2"/>
    <w:locked/>
    <w:rsid w:val="0083373B"/>
    <w:rPr>
      <w:rFonts w:ascii="Ecofont_Spranq_eco_Sans" w:eastAsia="Arial Unicode MS" w:hAnsi="Ecofont_Spranq_eco_Sans" w:cs="Times New Roman"/>
      <w:sz w:val="20"/>
      <w:szCs w:val="20"/>
      <w:lang w:eastAsia="pt-BR"/>
    </w:rPr>
  </w:style>
  <w:style w:type="paragraph" w:customStyle="1" w:styleId="Estilo3">
    <w:name w:val="Estilo3"/>
    <w:basedOn w:val="Nivel01"/>
    <w:link w:val="Estilo3Char"/>
    <w:qFormat/>
    <w:rsid w:val="0083373B"/>
    <w:pPr>
      <w:pBdr>
        <w:top w:val="single" w:sz="4" w:space="1" w:color="auto"/>
        <w:left w:val="single" w:sz="4" w:space="4" w:color="auto"/>
        <w:bottom w:val="single" w:sz="4" w:space="1" w:color="auto"/>
        <w:right w:val="single" w:sz="4" w:space="4" w:color="auto"/>
      </w:pBdr>
      <w:shd w:val="clear" w:color="auto" w:fill="B4C6E7"/>
      <w:tabs>
        <w:tab w:val="left" w:pos="567"/>
      </w:tabs>
      <w:spacing w:before="200"/>
      <w:ind w:right="0"/>
    </w:pPr>
    <w:rPr>
      <w:rFonts w:ascii="Calibri" w:eastAsia="MS Gothic" w:hAnsi="Calibri" w:cs="Calibri"/>
      <w:sz w:val="24"/>
      <w:szCs w:val="24"/>
    </w:rPr>
  </w:style>
  <w:style w:type="character" w:customStyle="1" w:styleId="Estilo3Char">
    <w:name w:val="Estilo3 Char"/>
    <w:basedOn w:val="Nivel01Char"/>
    <w:link w:val="Estilo3"/>
    <w:rsid w:val="0083373B"/>
    <w:rPr>
      <w:rFonts w:ascii="Calibri" w:eastAsia="MS Gothic" w:hAnsi="Calibri" w:cs="Calibri"/>
      <w:b/>
      <w:bCs/>
      <w:color w:val="000000"/>
      <w:sz w:val="24"/>
      <w:szCs w:val="24"/>
      <w:shd w:val="clear" w:color="auto" w:fill="B4C6E7"/>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181373">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567719124">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minhapimtp.portalfacil.com.br/licitaco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s://novobbmnet.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2DCB8-88F6-4406-911E-3577C5EA9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7893</Words>
  <Characters>42623</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Fabio Ribeiro</cp:lastModifiedBy>
  <cp:revision>6</cp:revision>
  <dcterms:created xsi:type="dcterms:W3CDTF">2024-08-06T17:44:00Z</dcterms:created>
  <dcterms:modified xsi:type="dcterms:W3CDTF">2024-08-06T18:04:00Z</dcterms:modified>
</cp:coreProperties>
</file>