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950AD" w14:textId="77777777" w:rsidR="0072710E" w:rsidRPr="0072710E" w:rsidRDefault="0072710E" w:rsidP="0072710E">
      <w:pPr>
        <w:tabs>
          <w:tab w:val="left" w:pos="1701"/>
          <w:tab w:val="left" w:pos="1843"/>
        </w:tabs>
        <w:spacing w:before="240" w:line="276" w:lineRule="auto"/>
        <w:jc w:val="both"/>
        <w:rPr>
          <w:rFonts w:asciiTheme="minorHAnsi" w:hAnsiTheme="minorHAnsi" w:cstheme="minorHAnsi"/>
          <w:b/>
          <w:sz w:val="24"/>
          <w:szCs w:val="24"/>
          <w:lang w:val="pt-PT"/>
        </w:rPr>
      </w:pPr>
      <w:r w:rsidRPr="0072710E">
        <w:rPr>
          <w:rFonts w:asciiTheme="minorHAnsi" w:hAnsiTheme="minorHAnsi" w:cstheme="minorHAnsi"/>
          <w:b/>
          <w:sz w:val="24"/>
          <w:szCs w:val="24"/>
          <w:lang w:val="pt-PT"/>
        </w:rPr>
        <w:t xml:space="preserve">PREGÃO ELETRÔNICO Nº: </w:t>
      </w:r>
      <w:r w:rsidRPr="0072710E">
        <w:rPr>
          <w:rFonts w:asciiTheme="minorHAnsi" w:hAnsiTheme="minorHAnsi" w:cstheme="minorHAnsi"/>
          <w:b/>
          <w:bCs/>
          <w:sz w:val="24"/>
          <w:szCs w:val="24"/>
          <w:lang w:val="pt-PT"/>
        </w:rPr>
        <w:t>005</w:t>
      </w:r>
      <w:r w:rsidRPr="0072710E">
        <w:rPr>
          <w:rFonts w:asciiTheme="minorHAnsi" w:hAnsiTheme="minorHAnsi" w:cstheme="minorHAnsi"/>
          <w:b/>
          <w:sz w:val="24"/>
          <w:szCs w:val="24"/>
          <w:lang w:val="pt-PT"/>
        </w:rPr>
        <w:t>/SVMA/2026</w:t>
      </w:r>
    </w:p>
    <w:p w14:paraId="7138AFA5" w14:textId="77777777" w:rsidR="0072710E" w:rsidRPr="0072710E" w:rsidRDefault="0072710E" w:rsidP="0072710E">
      <w:pPr>
        <w:tabs>
          <w:tab w:val="left" w:pos="1701"/>
          <w:tab w:val="left" w:pos="1843"/>
        </w:tabs>
        <w:spacing w:before="240" w:line="276" w:lineRule="auto"/>
        <w:jc w:val="both"/>
        <w:rPr>
          <w:rFonts w:asciiTheme="minorHAnsi" w:hAnsiTheme="minorHAnsi" w:cstheme="minorHAnsi"/>
          <w:b/>
          <w:iCs/>
          <w:sz w:val="24"/>
          <w:szCs w:val="24"/>
          <w:lang w:val="pt-PT"/>
        </w:rPr>
      </w:pPr>
      <w:r w:rsidRPr="0072710E">
        <w:rPr>
          <w:rFonts w:asciiTheme="minorHAnsi" w:hAnsiTheme="minorHAnsi" w:cstheme="minorHAnsi"/>
          <w:b/>
          <w:iCs/>
          <w:sz w:val="24"/>
          <w:szCs w:val="24"/>
          <w:lang w:val="pt-PT"/>
        </w:rPr>
        <w:t>COMPRASGOV Nº 397/2026</w:t>
      </w:r>
    </w:p>
    <w:p w14:paraId="4267C93D" w14:textId="4A336DA0" w:rsidR="0047492D" w:rsidRDefault="006D2106" w:rsidP="00843A46">
      <w:pPr>
        <w:tabs>
          <w:tab w:val="left" w:pos="1701"/>
          <w:tab w:val="left" w:pos="1843"/>
        </w:tabs>
        <w:spacing w:before="240" w:line="276" w:lineRule="auto"/>
        <w:jc w:val="both"/>
        <w:rPr>
          <w:rFonts w:asciiTheme="minorHAnsi" w:hAnsiTheme="minorHAnsi" w:cstheme="minorHAnsi"/>
          <w:b/>
          <w:iCs/>
          <w:sz w:val="24"/>
          <w:szCs w:val="24"/>
        </w:rPr>
      </w:pPr>
      <w:r w:rsidRPr="00F81872">
        <w:rPr>
          <w:rFonts w:asciiTheme="minorHAnsi" w:hAnsiTheme="minorHAnsi" w:cstheme="minorHAnsi"/>
          <w:b/>
          <w:sz w:val="24"/>
          <w:szCs w:val="24"/>
        </w:rPr>
        <w:t>PROCESSO</w:t>
      </w:r>
      <w:r w:rsidR="001E0104">
        <w:rPr>
          <w:rFonts w:asciiTheme="minorHAnsi" w:hAnsiTheme="minorHAnsi" w:cstheme="minorHAnsi"/>
          <w:b/>
          <w:sz w:val="24"/>
          <w:szCs w:val="24"/>
        </w:rPr>
        <w:t xml:space="preserve"> Nº</w:t>
      </w:r>
      <w:r w:rsidR="00832F10">
        <w:rPr>
          <w:rFonts w:asciiTheme="minorHAnsi" w:hAnsiTheme="minorHAnsi" w:cstheme="minorHAnsi"/>
          <w:b/>
          <w:sz w:val="24"/>
          <w:szCs w:val="24"/>
        </w:rPr>
        <w:t xml:space="preserve"> 6027.2025/00</w:t>
      </w:r>
      <w:r w:rsidR="00B63101">
        <w:rPr>
          <w:rFonts w:asciiTheme="minorHAnsi" w:hAnsiTheme="minorHAnsi" w:cstheme="minorHAnsi"/>
          <w:b/>
          <w:sz w:val="24"/>
          <w:szCs w:val="24"/>
        </w:rPr>
        <w:t>11622-1</w:t>
      </w:r>
    </w:p>
    <w:p w14:paraId="6C2E1977" w14:textId="5BF81D10" w:rsidR="001E0104" w:rsidRPr="001E0104" w:rsidRDefault="001E0104" w:rsidP="00843A46">
      <w:pPr>
        <w:suppressAutoHyphens w:val="0"/>
        <w:spacing w:before="240" w:line="276" w:lineRule="auto"/>
        <w:jc w:val="both"/>
        <w:rPr>
          <w:rFonts w:ascii="Calibri" w:hAnsi="Calibri" w:cs="Calibri"/>
          <w:sz w:val="24"/>
          <w:szCs w:val="24"/>
        </w:rPr>
      </w:pPr>
      <w:r w:rsidRPr="001E0104">
        <w:rPr>
          <w:rFonts w:ascii="Calibri" w:hAnsi="Calibri" w:cs="Calibri"/>
          <w:b/>
          <w:sz w:val="24"/>
          <w:szCs w:val="24"/>
        </w:rPr>
        <w:t>OBJETO:</w:t>
      </w:r>
      <w:r w:rsidRPr="001E0104">
        <w:rPr>
          <w:rFonts w:ascii="Calibri" w:hAnsi="Calibri" w:cs="Calibri"/>
          <w:sz w:val="24"/>
          <w:szCs w:val="24"/>
        </w:rPr>
        <w:t xml:space="preserve"> </w:t>
      </w:r>
      <w:bookmarkStart w:id="0" w:name="_Hlk201828710"/>
      <w:r w:rsidR="00843A46">
        <w:rPr>
          <w:rFonts w:ascii="Calibri" w:hAnsi="Calibri" w:cs="Calibri"/>
          <w:sz w:val="24"/>
          <w:szCs w:val="24"/>
        </w:rPr>
        <w:t xml:space="preserve"> </w:t>
      </w:r>
      <w:r w:rsidRPr="001E0104">
        <w:rPr>
          <w:rFonts w:ascii="Calibri" w:hAnsi="Calibri" w:cs="Calibri"/>
          <w:sz w:val="24"/>
          <w:szCs w:val="24"/>
        </w:rPr>
        <w:t xml:space="preserve">Aquisição de </w:t>
      </w:r>
      <w:r w:rsidR="00B63101" w:rsidRPr="00B63101">
        <w:rPr>
          <w:rFonts w:ascii="Calibri" w:hAnsi="Calibri" w:cs="Calibri"/>
          <w:b/>
          <w:bCs/>
          <w:sz w:val="24"/>
          <w:szCs w:val="24"/>
        </w:rPr>
        <w:t>anestésicos e fármacos</w:t>
      </w:r>
      <w:r w:rsidR="00B63101">
        <w:rPr>
          <w:rFonts w:ascii="Calibri" w:hAnsi="Calibri" w:cs="Calibri"/>
          <w:sz w:val="24"/>
          <w:szCs w:val="24"/>
        </w:rPr>
        <w:t xml:space="preserve"> para a contenção e sedação química dos animais silvestres recebidos pela Divisão da Fauna Silvestre</w:t>
      </w:r>
      <w:r w:rsidRPr="001E0104">
        <w:rPr>
          <w:rFonts w:ascii="Calibri" w:hAnsi="Calibri" w:cs="Calibri"/>
          <w:sz w:val="24"/>
          <w:szCs w:val="24"/>
        </w:rPr>
        <w:t>, conforme condições e exigências estabelecidas no Termo de Referência – Anexo I d</w:t>
      </w:r>
      <w:r w:rsidR="00843A46">
        <w:rPr>
          <w:rFonts w:ascii="Calibri" w:hAnsi="Calibri" w:cs="Calibri"/>
          <w:sz w:val="24"/>
          <w:szCs w:val="24"/>
        </w:rPr>
        <w:t>o</w:t>
      </w:r>
      <w:r w:rsidRPr="001E0104">
        <w:rPr>
          <w:rFonts w:ascii="Calibri" w:hAnsi="Calibri" w:cs="Calibri"/>
          <w:sz w:val="24"/>
          <w:szCs w:val="24"/>
        </w:rPr>
        <w:t xml:space="preserve"> Edital.</w:t>
      </w:r>
    </w:p>
    <w:bookmarkEnd w:id="0"/>
    <w:p w14:paraId="71325690" w14:textId="6D00275A" w:rsidR="006D2106" w:rsidRPr="00A73130" w:rsidRDefault="006D2106" w:rsidP="00F81872">
      <w:pPr>
        <w:suppressAutoHyphens w:val="0"/>
        <w:spacing w:before="24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32FD091" w14:textId="3EC3041B" w:rsidR="006D2106" w:rsidRPr="00A73130" w:rsidRDefault="006D2106" w:rsidP="006D2106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73130">
        <w:rPr>
          <w:rFonts w:asciiTheme="minorHAnsi" w:hAnsiTheme="minorHAnsi" w:cstheme="minorHAnsi"/>
          <w:b/>
          <w:bCs/>
          <w:sz w:val="24"/>
          <w:szCs w:val="24"/>
        </w:rPr>
        <w:t xml:space="preserve">ANEXO </w:t>
      </w:r>
      <w:r w:rsidR="00270D8E"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="000F0643"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Pr="00A73130">
        <w:rPr>
          <w:rFonts w:asciiTheme="minorHAnsi" w:hAnsiTheme="minorHAnsi" w:cstheme="minorHAnsi"/>
          <w:b/>
          <w:bCs/>
          <w:sz w:val="24"/>
          <w:szCs w:val="24"/>
        </w:rPr>
        <w:t>I – PROPOSTA DE PREÇOS</w:t>
      </w:r>
    </w:p>
    <w:p w14:paraId="4C612710" w14:textId="77777777" w:rsidR="006D2106" w:rsidRPr="00A73130" w:rsidRDefault="006D2106" w:rsidP="006D2106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14:paraId="4624693A" w14:textId="77777777" w:rsidR="006D2106" w:rsidRPr="00A73130" w:rsidRDefault="006D2106" w:rsidP="006D2106">
      <w:pPr>
        <w:spacing w:before="120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73130">
        <w:rPr>
          <w:rFonts w:asciiTheme="minorHAnsi" w:eastAsia="Calibri" w:hAnsiTheme="minorHAnsi" w:cstheme="minorHAnsi"/>
          <w:sz w:val="24"/>
          <w:szCs w:val="24"/>
        </w:rPr>
        <w:t xml:space="preserve">A empresa ......................................................................................................................................., </w:t>
      </w:r>
    </w:p>
    <w:p w14:paraId="7DE5BCCB" w14:textId="77777777" w:rsidR="006D2106" w:rsidRPr="00A73130" w:rsidRDefault="006D2106" w:rsidP="006D2106">
      <w:pPr>
        <w:spacing w:before="120"/>
        <w:jc w:val="both"/>
        <w:rPr>
          <w:rFonts w:asciiTheme="minorHAnsi" w:hAnsiTheme="minorHAnsi" w:cstheme="minorHAnsi"/>
          <w:sz w:val="24"/>
          <w:szCs w:val="24"/>
        </w:rPr>
      </w:pPr>
      <w:r w:rsidRPr="00A73130">
        <w:rPr>
          <w:rFonts w:asciiTheme="minorHAnsi" w:eastAsia="Calibri" w:hAnsiTheme="minorHAnsi" w:cstheme="minorHAnsi"/>
          <w:sz w:val="24"/>
          <w:szCs w:val="24"/>
        </w:rPr>
        <w:t>inscrita sob C.N.P.J. nº ........................................................, estabelecida na ....................................................................................................................................., nº ..............,</w:t>
      </w:r>
    </w:p>
    <w:p w14:paraId="7188B912" w14:textId="77777777" w:rsidR="006D2106" w:rsidRPr="00A73130" w:rsidRDefault="006D2106" w:rsidP="006D2106">
      <w:pPr>
        <w:spacing w:before="120"/>
        <w:jc w:val="both"/>
        <w:rPr>
          <w:rFonts w:asciiTheme="minorHAnsi" w:hAnsiTheme="minorHAnsi" w:cstheme="minorHAnsi"/>
          <w:sz w:val="24"/>
          <w:szCs w:val="24"/>
        </w:rPr>
      </w:pPr>
      <w:r w:rsidRPr="00A73130">
        <w:rPr>
          <w:rFonts w:asciiTheme="minorHAnsi" w:eastAsia="Calibri" w:hAnsiTheme="minorHAnsi" w:cstheme="minorHAnsi"/>
          <w:sz w:val="24"/>
          <w:szCs w:val="24"/>
        </w:rPr>
        <w:t>complemento: .............................................., Bairro ......................................................................,</w:t>
      </w:r>
    </w:p>
    <w:p w14:paraId="2530D529" w14:textId="77777777" w:rsidR="006D2106" w:rsidRPr="00A73130" w:rsidRDefault="006D2106" w:rsidP="006D2106">
      <w:pPr>
        <w:spacing w:before="120"/>
        <w:jc w:val="both"/>
        <w:rPr>
          <w:rFonts w:asciiTheme="minorHAnsi" w:hAnsiTheme="minorHAnsi" w:cstheme="minorHAnsi"/>
          <w:sz w:val="24"/>
          <w:szCs w:val="24"/>
        </w:rPr>
      </w:pPr>
      <w:r w:rsidRPr="00A73130">
        <w:rPr>
          <w:rFonts w:asciiTheme="minorHAnsi" w:eastAsia="Calibri" w:hAnsiTheme="minorHAnsi" w:cstheme="minorHAnsi"/>
          <w:sz w:val="24"/>
          <w:szCs w:val="24"/>
        </w:rPr>
        <w:t>Cidade: ..................., Estado: ............................, telefone: .........................., e-mail: ..........................................................................................................................................................</w:t>
      </w:r>
    </w:p>
    <w:p w14:paraId="5D6E55D7" w14:textId="77777777" w:rsidR="006D2106" w:rsidRPr="00A73130" w:rsidRDefault="006D2106" w:rsidP="006D2106">
      <w:pPr>
        <w:spacing w:before="120" w:line="360" w:lineRule="auto"/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A73130">
        <w:rPr>
          <w:rFonts w:asciiTheme="minorHAnsi" w:eastAsia="Calibri" w:hAnsiTheme="minorHAnsi" w:cstheme="minorHAnsi"/>
          <w:sz w:val="24"/>
          <w:szCs w:val="24"/>
        </w:rPr>
        <w:t xml:space="preserve">Pelo presente, propõe o fornecimento do objeto adiante, descrito no </w:t>
      </w:r>
      <w:r w:rsidRPr="00A73130">
        <w:rPr>
          <w:rFonts w:asciiTheme="minorHAnsi" w:eastAsia="Calibri" w:hAnsiTheme="minorHAnsi" w:cstheme="minorHAnsi"/>
          <w:b/>
          <w:sz w:val="24"/>
          <w:szCs w:val="24"/>
        </w:rPr>
        <w:t>ANEXO I</w:t>
      </w:r>
      <w:r w:rsidRPr="00A73130">
        <w:rPr>
          <w:rFonts w:asciiTheme="minorHAnsi" w:eastAsia="Calibri" w:hAnsiTheme="minorHAnsi" w:cstheme="minorHAnsi"/>
          <w:sz w:val="24"/>
          <w:szCs w:val="24"/>
        </w:rPr>
        <w:t xml:space="preserve"> - Especificações Técnicas do Objeto, nas seguintes condições:</w:t>
      </w:r>
    </w:p>
    <w:p w14:paraId="6CE0120A" w14:textId="77777777" w:rsidR="006D2106" w:rsidRPr="00A73130" w:rsidRDefault="006D2106" w:rsidP="006D2106">
      <w:pPr>
        <w:ind w:left="1440" w:hanging="1440"/>
        <w:jc w:val="both"/>
        <w:rPr>
          <w:rFonts w:asciiTheme="minorHAnsi" w:eastAsia="Calibri" w:hAnsiTheme="minorHAnsi" w:cstheme="minorHAnsi"/>
          <w:sz w:val="24"/>
          <w:szCs w:val="24"/>
        </w:rPr>
      </w:pPr>
    </w:p>
    <w:p w14:paraId="6B20E9EA" w14:textId="77777777" w:rsidR="006F3368" w:rsidRPr="005F3E85" w:rsidRDefault="006D2106" w:rsidP="006F3368">
      <w:pPr>
        <w:pStyle w:val="PargrafodaLista"/>
        <w:numPr>
          <w:ilvl w:val="1"/>
          <w:numId w:val="5"/>
        </w:numPr>
        <w:tabs>
          <w:tab w:val="left" w:pos="1134"/>
        </w:tabs>
        <w:spacing w:before="120" w:line="276" w:lineRule="auto"/>
        <w:ind w:left="1163" w:hanging="624"/>
        <w:jc w:val="both"/>
        <w:rPr>
          <w:rFonts w:asciiTheme="minorHAnsi" w:hAnsiTheme="minorHAnsi" w:cstheme="minorHAnsi"/>
          <w:sz w:val="24"/>
          <w:szCs w:val="24"/>
        </w:rPr>
      </w:pPr>
      <w:r w:rsidRPr="005F3E85">
        <w:rPr>
          <w:rFonts w:asciiTheme="minorHAnsi" w:eastAsia="Calibri" w:hAnsiTheme="minorHAnsi" w:cstheme="minorHAnsi"/>
          <w:b/>
          <w:sz w:val="24"/>
          <w:szCs w:val="24"/>
        </w:rPr>
        <w:t>LOCAL DE ENTREGA:</w:t>
      </w:r>
      <w:r w:rsidRPr="005F3E85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Pr="005F3E85">
        <w:rPr>
          <w:rFonts w:asciiTheme="minorHAnsi" w:eastAsia="Calibri" w:hAnsiTheme="minorHAnsi" w:cstheme="minorHAnsi"/>
          <w:sz w:val="24"/>
          <w:szCs w:val="24"/>
        </w:rPr>
        <w:tab/>
        <w:t>O objeto deverá ser entregue n</w:t>
      </w:r>
      <w:bookmarkStart w:id="1" w:name="_Hlk104380580"/>
      <w:r w:rsidRPr="005F3E85">
        <w:rPr>
          <w:rFonts w:asciiTheme="minorHAnsi" w:eastAsia="Calibri" w:hAnsiTheme="minorHAnsi" w:cstheme="minorHAnsi"/>
          <w:sz w:val="24"/>
          <w:szCs w:val="24"/>
        </w:rPr>
        <w:t xml:space="preserve">o seguinte endereço: </w:t>
      </w:r>
      <w:bookmarkEnd w:id="1"/>
      <w:r w:rsidR="006F3368" w:rsidRPr="005F3E85">
        <w:rPr>
          <w:rFonts w:asciiTheme="minorHAnsi" w:hAnsiTheme="minorHAnsi" w:cstheme="minorHAnsi"/>
          <w:sz w:val="24"/>
          <w:szCs w:val="24"/>
        </w:rPr>
        <w:t>CEMACAS - Estrada de Perus, 300, Anhanguera, CEP 05276-110 (Parque Anhanguera).</w:t>
      </w:r>
    </w:p>
    <w:p w14:paraId="68BA9F94" w14:textId="77777777" w:rsidR="006D2106" w:rsidRDefault="006D2106" w:rsidP="006F3368">
      <w:pPr>
        <w:tabs>
          <w:tab w:val="left" w:pos="360"/>
        </w:tabs>
        <w:spacing w:after="120"/>
        <w:ind w:left="2153" w:hanging="2153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5F3E85">
        <w:rPr>
          <w:rFonts w:asciiTheme="minorHAnsi" w:eastAsia="Calibri" w:hAnsiTheme="minorHAnsi" w:cstheme="minorHAnsi"/>
          <w:b/>
          <w:sz w:val="24"/>
          <w:szCs w:val="24"/>
        </w:rPr>
        <w:tab/>
      </w:r>
      <w:r w:rsidRPr="005F3E85">
        <w:rPr>
          <w:rFonts w:asciiTheme="minorHAnsi" w:eastAsia="Calibri" w:hAnsiTheme="minorHAnsi" w:cstheme="minorHAnsi"/>
          <w:b/>
          <w:sz w:val="24"/>
          <w:szCs w:val="24"/>
        </w:rPr>
        <w:tab/>
      </w:r>
      <w:r w:rsidRPr="005F3E85">
        <w:rPr>
          <w:rFonts w:asciiTheme="minorHAnsi" w:eastAsia="Calibri" w:hAnsiTheme="minorHAnsi" w:cstheme="minorHAnsi"/>
          <w:sz w:val="24"/>
          <w:szCs w:val="24"/>
        </w:rPr>
        <w:t xml:space="preserve">A Contratada deverá entrar em contato, via telefone, informando com pelo menos </w:t>
      </w:r>
      <w:r w:rsidRPr="005F3E85">
        <w:rPr>
          <w:rFonts w:asciiTheme="minorHAnsi" w:eastAsia="Calibri" w:hAnsiTheme="minorHAnsi" w:cstheme="minorHAnsi"/>
          <w:b/>
          <w:sz w:val="24"/>
          <w:szCs w:val="24"/>
        </w:rPr>
        <w:t>2 (dois) dias</w:t>
      </w:r>
      <w:r w:rsidRPr="005F3E85">
        <w:rPr>
          <w:rFonts w:asciiTheme="minorHAnsi" w:eastAsia="Calibri" w:hAnsiTheme="minorHAnsi" w:cstheme="minorHAnsi"/>
          <w:sz w:val="24"/>
          <w:szCs w:val="24"/>
        </w:rPr>
        <w:t xml:space="preserve"> de antecedência a data que fará a entrega, telefone: (11)</w:t>
      </w:r>
      <w:r w:rsidRPr="005F3E85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7949E0" w:rsidRPr="005F3E85">
        <w:rPr>
          <w:rFonts w:asciiTheme="minorHAnsi" w:hAnsiTheme="minorHAnsi" w:cstheme="minorHAnsi"/>
          <w:color w:val="000000"/>
          <w:sz w:val="24"/>
          <w:szCs w:val="24"/>
        </w:rPr>
        <w:t>3885-6669.</w:t>
      </w:r>
    </w:p>
    <w:p w14:paraId="5A88EE6B" w14:textId="77777777" w:rsidR="00C45354" w:rsidRDefault="00C45354" w:rsidP="006D2106">
      <w:pPr>
        <w:tabs>
          <w:tab w:val="left" w:pos="360"/>
        </w:tabs>
        <w:spacing w:after="120"/>
        <w:ind w:left="2153" w:hanging="2295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522F7029" w14:textId="77777777" w:rsidR="008A6DFC" w:rsidRDefault="008A6DFC" w:rsidP="006D2106">
      <w:pPr>
        <w:tabs>
          <w:tab w:val="left" w:pos="360"/>
        </w:tabs>
        <w:spacing w:after="120"/>
        <w:ind w:left="2153" w:hanging="2295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00EEC750" w14:textId="77777777" w:rsidR="008A6DFC" w:rsidRDefault="008A6DFC" w:rsidP="006D2106">
      <w:pPr>
        <w:tabs>
          <w:tab w:val="left" w:pos="360"/>
        </w:tabs>
        <w:spacing w:after="120"/>
        <w:ind w:left="2153" w:hanging="2295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6361098C" w14:textId="77777777" w:rsidR="008A6DFC" w:rsidRPr="00782E33" w:rsidRDefault="008A6DFC" w:rsidP="006D2106">
      <w:pPr>
        <w:tabs>
          <w:tab w:val="left" w:pos="360"/>
        </w:tabs>
        <w:spacing w:after="120"/>
        <w:ind w:left="2153" w:hanging="2295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1CB836A0" w14:textId="77777777" w:rsidR="006D2106" w:rsidRPr="00782E33" w:rsidRDefault="006D2106" w:rsidP="006D2106">
      <w:pPr>
        <w:tabs>
          <w:tab w:val="left" w:pos="496"/>
          <w:tab w:val="left" w:pos="3898"/>
          <w:tab w:val="left" w:pos="4748"/>
          <w:tab w:val="left" w:pos="6733"/>
          <w:tab w:val="left" w:pos="8473"/>
        </w:tabs>
        <w:spacing w:before="240" w:after="120"/>
        <w:ind w:right="32"/>
        <w:jc w:val="both"/>
        <w:rPr>
          <w:rFonts w:asciiTheme="minorHAnsi" w:eastAsia="Calibri" w:hAnsiTheme="minorHAnsi" w:cstheme="minorHAnsi"/>
          <w:b/>
          <w:sz w:val="24"/>
          <w:szCs w:val="24"/>
          <w:u w:val="single"/>
        </w:rPr>
      </w:pPr>
    </w:p>
    <w:tbl>
      <w:tblPr>
        <w:tblW w:w="10773" w:type="dxa"/>
        <w:tblCellSpacing w:w="15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"/>
        <w:gridCol w:w="3828"/>
        <w:gridCol w:w="1134"/>
        <w:gridCol w:w="1276"/>
        <w:gridCol w:w="1276"/>
        <w:gridCol w:w="1276"/>
        <w:gridCol w:w="1275"/>
      </w:tblGrid>
      <w:tr w:rsidR="004A3A05" w:rsidRPr="004A3A05" w14:paraId="4174F5B6" w14:textId="77777777" w:rsidTr="007B2554">
        <w:trPr>
          <w:tblCellSpacing w:w="15" w:type="dxa"/>
        </w:trPr>
        <w:tc>
          <w:tcPr>
            <w:tcW w:w="663" w:type="dxa"/>
            <w:shd w:val="clear" w:color="auto" w:fill="E2EFD9" w:themeFill="accent6" w:themeFillTint="33"/>
            <w:vAlign w:val="center"/>
          </w:tcPr>
          <w:p w14:paraId="5B0212D0" w14:textId="77777777" w:rsidR="004A3A05" w:rsidRPr="00D6775A" w:rsidRDefault="004A3A05" w:rsidP="00F22B50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lang w:eastAsia="pt-BR"/>
              </w:rPr>
            </w:pPr>
            <w:r w:rsidRPr="00D6775A">
              <w:rPr>
                <w:rFonts w:asciiTheme="minorHAnsi" w:hAnsiTheme="minorHAnsi" w:cstheme="minorHAnsi"/>
                <w:b/>
                <w:bCs/>
                <w:color w:val="000000"/>
                <w:lang w:eastAsia="pt-BR"/>
              </w:rPr>
              <w:lastRenderedPageBreak/>
              <w:t>Item</w:t>
            </w:r>
          </w:p>
        </w:tc>
        <w:tc>
          <w:tcPr>
            <w:tcW w:w="3798" w:type="dxa"/>
            <w:shd w:val="clear" w:color="auto" w:fill="E2EFD9" w:themeFill="accent6" w:themeFillTint="33"/>
            <w:vAlign w:val="center"/>
          </w:tcPr>
          <w:p w14:paraId="79989073" w14:textId="77777777" w:rsidR="004A3A05" w:rsidRPr="00D6775A" w:rsidRDefault="004A3A05" w:rsidP="00F22B50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lang w:eastAsia="pt-BR"/>
              </w:rPr>
            </w:pPr>
            <w:r w:rsidRPr="00D6775A">
              <w:rPr>
                <w:rFonts w:asciiTheme="minorHAnsi" w:hAnsiTheme="minorHAnsi" w:cstheme="minorHAnsi"/>
                <w:b/>
                <w:bCs/>
                <w:color w:val="000000"/>
                <w:lang w:eastAsia="pt-BR"/>
              </w:rPr>
              <w:t>Especificações</w:t>
            </w:r>
          </w:p>
        </w:tc>
        <w:tc>
          <w:tcPr>
            <w:tcW w:w="1104" w:type="dxa"/>
            <w:shd w:val="clear" w:color="auto" w:fill="E2EFD9" w:themeFill="accent6" w:themeFillTint="33"/>
            <w:vAlign w:val="center"/>
          </w:tcPr>
          <w:p w14:paraId="6CEA7247" w14:textId="77777777" w:rsidR="004A3A05" w:rsidRPr="00D6775A" w:rsidRDefault="004A3A05" w:rsidP="00F22B50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lang w:eastAsia="pt-BR"/>
              </w:rPr>
            </w:pPr>
            <w:r w:rsidRPr="00D6775A">
              <w:rPr>
                <w:rFonts w:asciiTheme="minorHAnsi" w:hAnsiTheme="minorHAnsi" w:cstheme="minorHAnsi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246" w:type="dxa"/>
            <w:shd w:val="clear" w:color="auto" w:fill="E2EFD9" w:themeFill="accent6" w:themeFillTint="33"/>
            <w:vAlign w:val="center"/>
          </w:tcPr>
          <w:p w14:paraId="792EFA36" w14:textId="77777777" w:rsidR="004A3A05" w:rsidRPr="00D6775A" w:rsidRDefault="004A3A05" w:rsidP="00F22B50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lang w:eastAsia="pt-BR"/>
              </w:rPr>
            </w:pPr>
            <w:r w:rsidRPr="00D6775A">
              <w:rPr>
                <w:rFonts w:asciiTheme="minorHAnsi" w:hAnsiTheme="minorHAnsi" w:cstheme="minorHAnsi"/>
                <w:b/>
                <w:bCs/>
                <w:color w:val="000000"/>
                <w:lang w:eastAsia="pt-BR"/>
              </w:rPr>
              <w:t>Quantidade</w:t>
            </w:r>
          </w:p>
        </w:tc>
        <w:tc>
          <w:tcPr>
            <w:tcW w:w="1246" w:type="dxa"/>
            <w:shd w:val="clear" w:color="auto" w:fill="E2EFD9" w:themeFill="accent6" w:themeFillTint="33"/>
            <w:vAlign w:val="center"/>
          </w:tcPr>
          <w:p w14:paraId="1A41E387" w14:textId="77777777" w:rsidR="004A3A05" w:rsidRPr="00D6775A" w:rsidRDefault="004A3A05" w:rsidP="00F22B50">
            <w:pPr>
              <w:ind w:left="60" w:right="60"/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pt-BR"/>
              </w:rPr>
            </w:pPr>
            <w:r w:rsidRPr="00D6775A">
              <w:rPr>
                <w:rFonts w:asciiTheme="minorHAnsi" w:hAnsiTheme="minorHAnsi" w:cstheme="minorHAnsi"/>
                <w:b/>
                <w:bCs/>
                <w:color w:val="000000"/>
                <w:lang w:eastAsia="pt-BR"/>
              </w:rPr>
              <w:t>Marca</w:t>
            </w:r>
          </w:p>
        </w:tc>
        <w:tc>
          <w:tcPr>
            <w:tcW w:w="1246" w:type="dxa"/>
            <w:shd w:val="clear" w:color="auto" w:fill="E2EFD9" w:themeFill="accent6" w:themeFillTint="33"/>
            <w:vAlign w:val="center"/>
          </w:tcPr>
          <w:p w14:paraId="6CC279E6" w14:textId="77777777" w:rsidR="004A3A05" w:rsidRPr="00D6775A" w:rsidRDefault="004A3A05" w:rsidP="00F22B50">
            <w:pPr>
              <w:ind w:left="60" w:right="60"/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pt-BR"/>
              </w:rPr>
            </w:pPr>
            <w:r w:rsidRPr="00D6775A">
              <w:rPr>
                <w:rFonts w:asciiTheme="minorHAnsi" w:hAnsiTheme="minorHAnsi" w:cstheme="minorHAnsi"/>
                <w:b/>
                <w:bCs/>
                <w:color w:val="000000"/>
                <w:lang w:eastAsia="pt-BR"/>
              </w:rPr>
              <w:t>Valor Unitário</w:t>
            </w:r>
          </w:p>
        </w:tc>
        <w:tc>
          <w:tcPr>
            <w:tcW w:w="1230" w:type="dxa"/>
            <w:shd w:val="clear" w:color="auto" w:fill="E2EFD9" w:themeFill="accent6" w:themeFillTint="33"/>
            <w:vAlign w:val="center"/>
          </w:tcPr>
          <w:p w14:paraId="7BCB4DCF" w14:textId="77777777" w:rsidR="004A3A05" w:rsidRPr="00D6775A" w:rsidRDefault="004A3A05" w:rsidP="00F22B50">
            <w:pPr>
              <w:ind w:left="60" w:right="60"/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pt-BR"/>
              </w:rPr>
            </w:pPr>
            <w:r w:rsidRPr="00D6775A">
              <w:rPr>
                <w:rFonts w:asciiTheme="minorHAnsi" w:hAnsiTheme="minorHAnsi" w:cstheme="minorHAnsi"/>
                <w:b/>
                <w:bCs/>
                <w:color w:val="000000"/>
                <w:lang w:eastAsia="pt-BR"/>
              </w:rPr>
              <w:t>Valor Total</w:t>
            </w:r>
          </w:p>
        </w:tc>
      </w:tr>
      <w:tr w:rsidR="004A3A05" w:rsidRPr="00C52696" w14:paraId="04F95F27" w14:textId="77777777" w:rsidTr="00F22B50">
        <w:trPr>
          <w:tblCellSpacing w:w="15" w:type="dxa"/>
        </w:trPr>
        <w:tc>
          <w:tcPr>
            <w:tcW w:w="663" w:type="dxa"/>
            <w:vAlign w:val="center"/>
          </w:tcPr>
          <w:p w14:paraId="3F03162B" w14:textId="5436A9BB" w:rsidR="004A3A05" w:rsidRPr="00C52696" w:rsidRDefault="004A3A05" w:rsidP="00F22B50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C52696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3798" w:type="dxa"/>
            <w:vAlign w:val="center"/>
          </w:tcPr>
          <w:p w14:paraId="74763B4C" w14:textId="5CB6CFF7" w:rsidR="004A3A05" w:rsidRPr="00C52696" w:rsidRDefault="00C52696" w:rsidP="004A3A05">
            <w:pPr>
              <w:ind w:left="60" w:right="6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C52696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  <w:lang w:eastAsia="pt-BR"/>
              </w:rPr>
              <w:t>Cloridrato de Dexmedetomidina</w:t>
            </w:r>
            <w:r w:rsidRPr="00C52696"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 xml:space="preserve"> veterinária injetável, 05, mg/ml. Frasco-ampola 10 ml</w:t>
            </w:r>
          </w:p>
        </w:tc>
        <w:tc>
          <w:tcPr>
            <w:tcW w:w="1104" w:type="dxa"/>
            <w:vAlign w:val="center"/>
          </w:tcPr>
          <w:p w14:paraId="76CDBDFB" w14:textId="2316B1AF" w:rsidR="004A3A05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C52696">
              <w:rPr>
                <w:rFonts w:asciiTheme="minorHAnsi" w:hAnsiTheme="minorHAnsi" w:cstheme="minorHAnsi"/>
                <w:sz w:val="24"/>
                <w:szCs w:val="24"/>
              </w:rPr>
              <w:t>Frasco</w:t>
            </w:r>
          </w:p>
        </w:tc>
        <w:tc>
          <w:tcPr>
            <w:tcW w:w="1246" w:type="dxa"/>
            <w:vAlign w:val="center"/>
          </w:tcPr>
          <w:p w14:paraId="4DFE2B43" w14:textId="0552AC5D" w:rsidR="004A3A05" w:rsidRPr="00C52696" w:rsidRDefault="00C52696" w:rsidP="00F22B50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1246" w:type="dxa"/>
            <w:vAlign w:val="center"/>
          </w:tcPr>
          <w:p w14:paraId="2ACE8487" w14:textId="77777777" w:rsidR="004A3A05" w:rsidRPr="00C52696" w:rsidRDefault="004A3A05" w:rsidP="00F22B50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4FBF0B0E" w14:textId="77777777" w:rsidR="004A3A05" w:rsidRPr="00C52696" w:rsidRDefault="004A3A05" w:rsidP="00F22B50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14:paraId="6F17F405" w14:textId="77777777" w:rsidR="004A3A05" w:rsidRPr="00C52696" w:rsidRDefault="004A3A05" w:rsidP="00F22B50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A3A05" w:rsidRPr="00C52696" w14:paraId="59F20AC6" w14:textId="77777777" w:rsidTr="00F22B50">
        <w:trPr>
          <w:tblCellSpacing w:w="15" w:type="dxa"/>
        </w:trPr>
        <w:tc>
          <w:tcPr>
            <w:tcW w:w="663" w:type="dxa"/>
            <w:vAlign w:val="center"/>
          </w:tcPr>
          <w:p w14:paraId="6DC40E0B" w14:textId="23C47ADF" w:rsidR="004A3A05" w:rsidRPr="00C52696" w:rsidRDefault="004A3A05" w:rsidP="004A3A05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C52696">
              <w:rPr>
                <w:rFonts w:asciiTheme="minorHAnsi" w:hAnsiTheme="minorHAnsi" w:cstheme="minorHAnsi"/>
                <w:sz w:val="24"/>
                <w:szCs w:val="24"/>
              </w:rPr>
              <w:t>02</w:t>
            </w:r>
          </w:p>
        </w:tc>
        <w:tc>
          <w:tcPr>
            <w:tcW w:w="3798" w:type="dxa"/>
            <w:vAlign w:val="center"/>
          </w:tcPr>
          <w:p w14:paraId="155BA2A7" w14:textId="70A0A8EE" w:rsidR="004A3A05" w:rsidRPr="007B2554" w:rsidRDefault="00C52696" w:rsidP="004A3A05">
            <w:pPr>
              <w:ind w:left="60" w:right="6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7B25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Cloridrato de Atipamezole</w:t>
            </w:r>
            <w:r w:rsidRPr="007B2554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>, injetável, 5 mg/ml. Frasco-ampola 10 ml</w:t>
            </w:r>
          </w:p>
        </w:tc>
        <w:tc>
          <w:tcPr>
            <w:tcW w:w="1104" w:type="dxa"/>
            <w:vAlign w:val="center"/>
          </w:tcPr>
          <w:p w14:paraId="777B8E72" w14:textId="681484D5" w:rsidR="004A3A05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Frasco</w:t>
            </w:r>
          </w:p>
        </w:tc>
        <w:tc>
          <w:tcPr>
            <w:tcW w:w="1246" w:type="dxa"/>
            <w:vAlign w:val="center"/>
          </w:tcPr>
          <w:p w14:paraId="5A14AAF1" w14:textId="7A1D9FE4" w:rsidR="004A3A05" w:rsidRPr="00C52696" w:rsidRDefault="00C52696" w:rsidP="004A3A05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1246" w:type="dxa"/>
            <w:vAlign w:val="center"/>
          </w:tcPr>
          <w:p w14:paraId="65EEBF62" w14:textId="77777777" w:rsidR="004A3A05" w:rsidRPr="00C52696" w:rsidRDefault="004A3A05" w:rsidP="004A3A05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1330F8A8" w14:textId="77777777" w:rsidR="004A3A05" w:rsidRPr="00C52696" w:rsidRDefault="004A3A05" w:rsidP="004A3A05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14:paraId="58C007A4" w14:textId="77777777" w:rsidR="004A3A05" w:rsidRPr="00C52696" w:rsidRDefault="004A3A05" w:rsidP="004A3A05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6775A" w:rsidRPr="00C52696" w14:paraId="3BA8ED54" w14:textId="77777777" w:rsidTr="00F22B50">
        <w:trPr>
          <w:tblCellSpacing w:w="15" w:type="dxa"/>
        </w:trPr>
        <w:tc>
          <w:tcPr>
            <w:tcW w:w="663" w:type="dxa"/>
            <w:vAlign w:val="center"/>
          </w:tcPr>
          <w:p w14:paraId="01391661" w14:textId="3439BA4F" w:rsidR="00D6775A" w:rsidRPr="00C52696" w:rsidRDefault="00571D1A" w:rsidP="00571D1A">
            <w:pPr>
              <w:ind w:left="60" w:right="60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C52696">
              <w:rPr>
                <w:rFonts w:asciiTheme="minorHAnsi" w:hAnsiTheme="minorHAnsi" w:cstheme="minorHAnsi"/>
                <w:sz w:val="24"/>
                <w:szCs w:val="24"/>
              </w:rPr>
              <w:t xml:space="preserve">   0</w:t>
            </w:r>
            <w:r w:rsidR="00C52696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3798" w:type="dxa"/>
            <w:vAlign w:val="center"/>
          </w:tcPr>
          <w:p w14:paraId="061C3938" w14:textId="4E59471C" w:rsidR="00D6775A" w:rsidRPr="00C52696" w:rsidRDefault="00C52696" w:rsidP="00571D1A">
            <w:pPr>
              <w:ind w:left="60" w:right="6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C526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Tartarato de Butorfanol</w:t>
            </w:r>
            <w:r w:rsidRPr="00C52696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>, injetável, 10 mg/ml. Frasco-ampola 10 ml</w:t>
            </w:r>
          </w:p>
        </w:tc>
        <w:tc>
          <w:tcPr>
            <w:tcW w:w="1104" w:type="dxa"/>
            <w:vAlign w:val="center"/>
          </w:tcPr>
          <w:p w14:paraId="03CBD2BE" w14:textId="466E9BC3" w:rsidR="00D6775A" w:rsidRPr="00C52696" w:rsidRDefault="00C52696" w:rsidP="00F22B50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Frasco</w:t>
            </w:r>
          </w:p>
        </w:tc>
        <w:tc>
          <w:tcPr>
            <w:tcW w:w="1246" w:type="dxa"/>
            <w:vAlign w:val="center"/>
          </w:tcPr>
          <w:p w14:paraId="3D60873E" w14:textId="64682382" w:rsidR="00D6775A" w:rsidRPr="00C52696" w:rsidRDefault="00E72ECF" w:rsidP="00F22B50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15</w:t>
            </w:r>
          </w:p>
        </w:tc>
        <w:tc>
          <w:tcPr>
            <w:tcW w:w="1246" w:type="dxa"/>
            <w:vAlign w:val="center"/>
          </w:tcPr>
          <w:p w14:paraId="3B312347" w14:textId="77777777" w:rsidR="00D6775A" w:rsidRPr="00C52696" w:rsidRDefault="00D6775A" w:rsidP="00F22B50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67232352" w14:textId="77777777" w:rsidR="00D6775A" w:rsidRPr="00C52696" w:rsidRDefault="00D6775A" w:rsidP="00F22B50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14:paraId="4A0EFA66" w14:textId="77777777" w:rsidR="00D6775A" w:rsidRPr="00C52696" w:rsidRDefault="00D6775A" w:rsidP="00F22B50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52696" w:rsidRPr="00C52696" w14:paraId="43E456F0" w14:textId="77777777" w:rsidTr="003400C0">
        <w:trPr>
          <w:tblCellSpacing w:w="15" w:type="dxa"/>
        </w:trPr>
        <w:tc>
          <w:tcPr>
            <w:tcW w:w="663" w:type="dxa"/>
            <w:vAlign w:val="center"/>
          </w:tcPr>
          <w:p w14:paraId="5AA573ED" w14:textId="0368739A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C52696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185D1EB8" w14:textId="7AF987CC" w:rsidR="00C52696" w:rsidRPr="00C52696" w:rsidRDefault="00C52696" w:rsidP="00C52696">
            <w:pPr>
              <w:ind w:left="60" w:right="6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C526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Cloridrato de Tiletamina</w:t>
            </w:r>
            <w:r w:rsidRPr="00C52696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 xml:space="preserve"> 250 mg + Cloridrato de Zolazepam 250 mg, injetável. Frasco-ampola de 5 ml</w:t>
            </w:r>
          </w:p>
        </w:tc>
        <w:tc>
          <w:tcPr>
            <w:tcW w:w="1104" w:type="dxa"/>
            <w:vAlign w:val="center"/>
          </w:tcPr>
          <w:p w14:paraId="47704798" w14:textId="6CE47283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Frasco</w:t>
            </w:r>
          </w:p>
        </w:tc>
        <w:tc>
          <w:tcPr>
            <w:tcW w:w="1246" w:type="dxa"/>
            <w:vAlign w:val="center"/>
          </w:tcPr>
          <w:p w14:paraId="39776863" w14:textId="1723788F" w:rsidR="00C52696" w:rsidRPr="00C52696" w:rsidRDefault="00E72ECF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246" w:type="dxa"/>
            <w:vAlign w:val="center"/>
          </w:tcPr>
          <w:p w14:paraId="34EC7376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6E163302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14:paraId="64AFB5F5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52696" w:rsidRPr="00C52696" w14:paraId="33D8EBA7" w14:textId="77777777" w:rsidTr="00F22B50">
        <w:trPr>
          <w:tblCellSpacing w:w="15" w:type="dxa"/>
        </w:trPr>
        <w:tc>
          <w:tcPr>
            <w:tcW w:w="663" w:type="dxa"/>
            <w:vAlign w:val="center"/>
          </w:tcPr>
          <w:p w14:paraId="29DE18E1" w14:textId="5A5CD0D1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05</w:t>
            </w:r>
          </w:p>
        </w:tc>
        <w:tc>
          <w:tcPr>
            <w:tcW w:w="3798" w:type="dxa"/>
            <w:vAlign w:val="center"/>
          </w:tcPr>
          <w:p w14:paraId="486D43BC" w14:textId="01EF2DE2" w:rsidR="00C52696" w:rsidRPr="00C52696" w:rsidRDefault="00C52696" w:rsidP="00C52696">
            <w:pPr>
              <w:ind w:left="60" w:right="6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C526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Cloridrato de Detomidina</w:t>
            </w:r>
            <w:r w:rsidRPr="00C52696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 xml:space="preserve"> 1%, injetável. Frasco-ampola com 10 ml</w:t>
            </w:r>
          </w:p>
        </w:tc>
        <w:tc>
          <w:tcPr>
            <w:tcW w:w="1104" w:type="dxa"/>
            <w:vAlign w:val="center"/>
          </w:tcPr>
          <w:p w14:paraId="22CC4E87" w14:textId="2FDC0AD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Frasco</w:t>
            </w:r>
          </w:p>
        </w:tc>
        <w:tc>
          <w:tcPr>
            <w:tcW w:w="1246" w:type="dxa"/>
            <w:vAlign w:val="center"/>
          </w:tcPr>
          <w:p w14:paraId="12ED529C" w14:textId="695BE1F5" w:rsidR="00C52696" w:rsidRPr="00C52696" w:rsidRDefault="00E72ECF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1246" w:type="dxa"/>
            <w:vAlign w:val="center"/>
          </w:tcPr>
          <w:p w14:paraId="3586DBAD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11A64DBF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14:paraId="34016052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52696" w:rsidRPr="00C52696" w14:paraId="3D9BCC9E" w14:textId="77777777" w:rsidTr="00F22B50">
        <w:trPr>
          <w:tblCellSpacing w:w="15" w:type="dxa"/>
        </w:trPr>
        <w:tc>
          <w:tcPr>
            <w:tcW w:w="663" w:type="dxa"/>
            <w:vAlign w:val="center"/>
          </w:tcPr>
          <w:p w14:paraId="726FA55F" w14:textId="68353854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06</w:t>
            </w:r>
          </w:p>
        </w:tc>
        <w:tc>
          <w:tcPr>
            <w:tcW w:w="3798" w:type="dxa"/>
            <w:vAlign w:val="center"/>
          </w:tcPr>
          <w:p w14:paraId="40281A28" w14:textId="3C5C7532" w:rsidR="00C52696" w:rsidRPr="00C52696" w:rsidRDefault="007B2554" w:rsidP="00C52696">
            <w:pPr>
              <w:ind w:left="60" w:right="6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7B25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Cloridrato de Cetamina </w:t>
            </w:r>
            <w:r w:rsidRPr="007B2554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>10%. Frasco-ampola com 10 ml</w:t>
            </w:r>
          </w:p>
        </w:tc>
        <w:tc>
          <w:tcPr>
            <w:tcW w:w="1104" w:type="dxa"/>
            <w:vAlign w:val="center"/>
          </w:tcPr>
          <w:p w14:paraId="5D80590E" w14:textId="190BDBEC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Frasco</w:t>
            </w:r>
          </w:p>
        </w:tc>
        <w:tc>
          <w:tcPr>
            <w:tcW w:w="1246" w:type="dxa"/>
            <w:vAlign w:val="center"/>
          </w:tcPr>
          <w:p w14:paraId="1FE556D7" w14:textId="48EB39CF" w:rsidR="00C52696" w:rsidRPr="00C52696" w:rsidRDefault="00E72ECF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28</w:t>
            </w:r>
          </w:p>
        </w:tc>
        <w:tc>
          <w:tcPr>
            <w:tcW w:w="1246" w:type="dxa"/>
            <w:vAlign w:val="center"/>
          </w:tcPr>
          <w:p w14:paraId="3C412709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2A834F33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14:paraId="0A822395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52696" w:rsidRPr="00C52696" w14:paraId="69ED61D6" w14:textId="77777777" w:rsidTr="00F22B50">
        <w:trPr>
          <w:tblCellSpacing w:w="15" w:type="dxa"/>
        </w:trPr>
        <w:tc>
          <w:tcPr>
            <w:tcW w:w="663" w:type="dxa"/>
            <w:vAlign w:val="center"/>
          </w:tcPr>
          <w:p w14:paraId="747C6FAB" w14:textId="45131540" w:rsidR="00C52696" w:rsidRPr="00C52696" w:rsidRDefault="005E0AF8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07</w:t>
            </w:r>
          </w:p>
        </w:tc>
        <w:tc>
          <w:tcPr>
            <w:tcW w:w="3798" w:type="dxa"/>
            <w:vAlign w:val="center"/>
          </w:tcPr>
          <w:p w14:paraId="64D4E589" w14:textId="3D9CBBDE" w:rsidR="00C52696" w:rsidRPr="005E0AF8" w:rsidRDefault="005E0AF8" w:rsidP="00C52696">
            <w:pPr>
              <w:ind w:left="60" w:right="6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5E0AF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Metadona </w:t>
            </w:r>
            <w:r w:rsidRPr="005E0AF8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>10 ml/mg. Frasco-ampola com 1 ml</w:t>
            </w:r>
          </w:p>
        </w:tc>
        <w:tc>
          <w:tcPr>
            <w:tcW w:w="1104" w:type="dxa"/>
            <w:vAlign w:val="center"/>
          </w:tcPr>
          <w:p w14:paraId="5676A0B2" w14:textId="78FF347A" w:rsidR="00C52696" w:rsidRPr="00C52696" w:rsidRDefault="005E0AF8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Frasco</w:t>
            </w:r>
          </w:p>
        </w:tc>
        <w:tc>
          <w:tcPr>
            <w:tcW w:w="1246" w:type="dxa"/>
            <w:vAlign w:val="center"/>
          </w:tcPr>
          <w:p w14:paraId="1FFFA408" w14:textId="6BFA2B07" w:rsidR="00C52696" w:rsidRPr="00C52696" w:rsidRDefault="00E72ECF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24</w:t>
            </w:r>
          </w:p>
        </w:tc>
        <w:tc>
          <w:tcPr>
            <w:tcW w:w="1246" w:type="dxa"/>
            <w:vAlign w:val="center"/>
          </w:tcPr>
          <w:p w14:paraId="2D4498CE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3BA6DEC5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14:paraId="0BBCED6F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52696" w:rsidRPr="00C52696" w14:paraId="7FC791F8" w14:textId="77777777" w:rsidTr="00F22B50">
        <w:trPr>
          <w:tblCellSpacing w:w="15" w:type="dxa"/>
        </w:trPr>
        <w:tc>
          <w:tcPr>
            <w:tcW w:w="663" w:type="dxa"/>
            <w:vAlign w:val="center"/>
          </w:tcPr>
          <w:p w14:paraId="49F8F7B2" w14:textId="5119F52E" w:rsidR="00C52696" w:rsidRPr="00C52696" w:rsidRDefault="005E0AF8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08</w:t>
            </w:r>
          </w:p>
        </w:tc>
        <w:tc>
          <w:tcPr>
            <w:tcW w:w="3798" w:type="dxa"/>
            <w:vAlign w:val="center"/>
          </w:tcPr>
          <w:p w14:paraId="6F433B6E" w14:textId="10F7A2BC" w:rsidR="00C52696" w:rsidRPr="005E0AF8" w:rsidRDefault="005E0AF8" w:rsidP="00C52696">
            <w:pPr>
              <w:ind w:left="60" w:right="6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5E0AF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Cloridrato Doxaplam</w:t>
            </w:r>
            <w:r w:rsidRPr="005E0AF8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>. Concentração: 20 mg/ml. Frasco com 20 ml</w:t>
            </w:r>
          </w:p>
        </w:tc>
        <w:tc>
          <w:tcPr>
            <w:tcW w:w="1104" w:type="dxa"/>
            <w:vAlign w:val="center"/>
          </w:tcPr>
          <w:p w14:paraId="014BEE04" w14:textId="4DD8FFCE" w:rsidR="00C52696" w:rsidRPr="00C52696" w:rsidRDefault="005E0AF8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Frasco</w:t>
            </w:r>
          </w:p>
        </w:tc>
        <w:tc>
          <w:tcPr>
            <w:tcW w:w="1246" w:type="dxa"/>
            <w:vAlign w:val="center"/>
          </w:tcPr>
          <w:p w14:paraId="58F6B717" w14:textId="136A64BD" w:rsidR="00C52696" w:rsidRPr="00C52696" w:rsidRDefault="00E72ECF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05</w:t>
            </w:r>
          </w:p>
        </w:tc>
        <w:tc>
          <w:tcPr>
            <w:tcW w:w="1246" w:type="dxa"/>
            <w:vAlign w:val="center"/>
          </w:tcPr>
          <w:p w14:paraId="0BDACA92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639A007A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14:paraId="2611466D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52696" w:rsidRPr="00C52696" w14:paraId="07F0D1A7" w14:textId="77777777" w:rsidTr="00F22B50">
        <w:trPr>
          <w:tblCellSpacing w:w="15" w:type="dxa"/>
        </w:trPr>
        <w:tc>
          <w:tcPr>
            <w:tcW w:w="663" w:type="dxa"/>
            <w:vAlign w:val="center"/>
          </w:tcPr>
          <w:p w14:paraId="6EED90D1" w14:textId="0AD0DAF9" w:rsidR="00C52696" w:rsidRPr="00C52696" w:rsidRDefault="005E0AF8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09</w:t>
            </w:r>
          </w:p>
        </w:tc>
        <w:tc>
          <w:tcPr>
            <w:tcW w:w="3798" w:type="dxa"/>
            <w:vAlign w:val="center"/>
          </w:tcPr>
          <w:p w14:paraId="2AD99671" w14:textId="66480824" w:rsidR="00C52696" w:rsidRPr="005E0AF8" w:rsidRDefault="005E0AF8" w:rsidP="00C52696">
            <w:pPr>
              <w:ind w:left="60" w:right="60"/>
              <w:jc w:val="both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 w:rsidRPr="005E0AF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Citrato de Fentanila</w:t>
            </w:r>
            <w:r w:rsidRPr="005E0AF8">
              <w:rPr>
                <w:rFonts w:ascii="Calibri" w:hAnsi="Calibri" w:cs="Calibri"/>
                <w:color w:val="000000"/>
                <w:sz w:val="24"/>
                <w:szCs w:val="24"/>
                <w:lang w:eastAsia="pt-BR"/>
              </w:rPr>
              <w:t xml:space="preserve"> 50 mg/ml. Frasco-ampola com 10 ml</w:t>
            </w:r>
          </w:p>
        </w:tc>
        <w:tc>
          <w:tcPr>
            <w:tcW w:w="1104" w:type="dxa"/>
            <w:vAlign w:val="center"/>
          </w:tcPr>
          <w:p w14:paraId="786D48D6" w14:textId="2316E2FF" w:rsidR="00C52696" w:rsidRPr="00C52696" w:rsidRDefault="005E0AF8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Frasco</w:t>
            </w:r>
          </w:p>
        </w:tc>
        <w:tc>
          <w:tcPr>
            <w:tcW w:w="1246" w:type="dxa"/>
            <w:vAlign w:val="center"/>
          </w:tcPr>
          <w:p w14:paraId="13902724" w14:textId="75314E48" w:rsidR="00C52696" w:rsidRPr="00C52696" w:rsidRDefault="00E72ECF" w:rsidP="00C52696">
            <w:pPr>
              <w:ind w:left="60" w:right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pt-BR"/>
              </w:rPr>
              <w:t>21</w:t>
            </w:r>
          </w:p>
        </w:tc>
        <w:tc>
          <w:tcPr>
            <w:tcW w:w="1246" w:type="dxa"/>
            <w:vAlign w:val="center"/>
          </w:tcPr>
          <w:p w14:paraId="1C3A4B0D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46" w:type="dxa"/>
            <w:vAlign w:val="center"/>
          </w:tcPr>
          <w:p w14:paraId="035DE354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14:paraId="43E6CA6F" w14:textId="77777777" w:rsidR="00C52696" w:rsidRPr="00C52696" w:rsidRDefault="00C52696" w:rsidP="00C52696">
            <w:pPr>
              <w:ind w:left="60" w:right="6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52696" w:rsidRPr="00595D82" w14:paraId="508C3587" w14:textId="77777777" w:rsidTr="007B2554">
        <w:trPr>
          <w:tblCellSpacing w:w="15" w:type="dxa"/>
        </w:trPr>
        <w:tc>
          <w:tcPr>
            <w:tcW w:w="8177" w:type="dxa"/>
            <w:gridSpan w:val="5"/>
            <w:shd w:val="clear" w:color="auto" w:fill="E2EFD9" w:themeFill="accent6" w:themeFillTint="33"/>
            <w:vAlign w:val="center"/>
          </w:tcPr>
          <w:p w14:paraId="082F5C84" w14:textId="5278CF6A" w:rsidR="00C52696" w:rsidRPr="005E0AF8" w:rsidRDefault="005E0AF8" w:rsidP="005E0AF8">
            <w:pPr>
              <w:ind w:left="60" w:right="60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E0AF8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VALOR TOTAL </w:t>
            </w:r>
          </w:p>
        </w:tc>
        <w:tc>
          <w:tcPr>
            <w:tcW w:w="2506" w:type="dxa"/>
            <w:gridSpan w:val="2"/>
            <w:shd w:val="clear" w:color="auto" w:fill="E2EFD9" w:themeFill="accent6" w:themeFillTint="33"/>
            <w:vAlign w:val="center"/>
          </w:tcPr>
          <w:p w14:paraId="1BFCE93B" w14:textId="77777777" w:rsidR="00C52696" w:rsidRPr="005E0AF8" w:rsidRDefault="00C52696" w:rsidP="00C52696">
            <w:pPr>
              <w:ind w:left="60" w:right="6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E0AF8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</w:p>
        </w:tc>
      </w:tr>
    </w:tbl>
    <w:p w14:paraId="013F4529" w14:textId="32F72908" w:rsidR="001E0104" w:rsidRDefault="00E3275F" w:rsidP="006D2106">
      <w:pPr>
        <w:tabs>
          <w:tab w:val="left" w:pos="496"/>
          <w:tab w:val="left" w:pos="3898"/>
          <w:tab w:val="left" w:pos="4748"/>
          <w:tab w:val="left" w:pos="6733"/>
          <w:tab w:val="left" w:pos="8473"/>
        </w:tabs>
        <w:spacing w:before="240" w:after="120"/>
        <w:ind w:right="32"/>
        <w:jc w:val="both"/>
        <w:rPr>
          <w:rFonts w:asciiTheme="minorHAnsi" w:eastAsia="Calibri" w:hAnsiTheme="minorHAnsi" w:cstheme="minorHAnsi"/>
          <w:b/>
          <w:sz w:val="24"/>
          <w:szCs w:val="24"/>
          <w:u w:val="single"/>
        </w:rPr>
      </w:pPr>
      <w:r>
        <w:rPr>
          <w:rFonts w:asciiTheme="minorHAnsi" w:eastAsia="Calibri" w:hAnsiTheme="minorHAnsi" w:cstheme="minorHAnsi"/>
          <w:b/>
          <w:sz w:val="24"/>
          <w:szCs w:val="24"/>
          <w:u w:val="single"/>
        </w:rPr>
        <w:t>VALOR TOTAL DA PROPOSTA: R$________(________________________).</w:t>
      </w:r>
    </w:p>
    <w:p w14:paraId="1D65FC27" w14:textId="687590C2" w:rsidR="006D2106" w:rsidRPr="00A73130" w:rsidRDefault="006D2106" w:rsidP="006D2106">
      <w:pPr>
        <w:tabs>
          <w:tab w:val="left" w:pos="496"/>
          <w:tab w:val="left" w:pos="3898"/>
          <w:tab w:val="left" w:pos="4748"/>
          <w:tab w:val="left" w:pos="6733"/>
          <w:tab w:val="left" w:pos="8473"/>
        </w:tabs>
        <w:spacing w:before="240" w:after="120"/>
        <w:ind w:right="32"/>
        <w:jc w:val="both"/>
        <w:rPr>
          <w:rFonts w:asciiTheme="minorHAnsi" w:hAnsiTheme="minorHAnsi" w:cstheme="minorHAnsi"/>
          <w:sz w:val="24"/>
          <w:szCs w:val="24"/>
        </w:rPr>
      </w:pPr>
      <w:r w:rsidRPr="00A73130">
        <w:rPr>
          <w:rFonts w:asciiTheme="minorHAnsi" w:eastAsia="Calibri" w:hAnsiTheme="minorHAnsi" w:cstheme="minorHAnsi"/>
          <w:b/>
          <w:sz w:val="24"/>
          <w:szCs w:val="24"/>
          <w:u w:val="single"/>
        </w:rPr>
        <w:t>DAS CONDIÇÕES GERAIS</w:t>
      </w:r>
    </w:p>
    <w:p w14:paraId="6C87292D" w14:textId="174BEB99" w:rsidR="006D2106" w:rsidRPr="00832F10" w:rsidRDefault="006D2106" w:rsidP="006D2106">
      <w:pPr>
        <w:numPr>
          <w:ilvl w:val="0"/>
          <w:numId w:val="4"/>
        </w:numPr>
        <w:spacing w:before="120"/>
        <w:ind w:left="709" w:hanging="709"/>
        <w:jc w:val="both"/>
        <w:rPr>
          <w:rFonts w:asciiTheme="minorHAnsi" w:hAnsiTheme="minorHAnsi" w:cstheme="minorHAnsi"/>
          <w:sz w:val="24"/>
          <w:szCs w:val="24"/>
        </w:rPr>
      </w:pPr>
      <w:r w:rsidRPr="00832F10">
        <w:rPr>
          <w:rFonts w:asciiTheme="minorHAnsi" w:eastAsia="Calibri" w:hAnsiTheme="minorHAnsi" w:cstheme="minorHAnsi"/>
          <w:b/>
          <w:sz w:val="24"/>
          <w:szCs w:val="24"/>
        </w:rPr>
        <w:t xml:space="preserve">PRAZO DE ENTREGA: </w:t>
      </w:r>
      <w:r w:rsidRPr="00832F10">
        <w:rPr>
          <w:rFonts w:asciiTheme="minorHAnsi" w:eastAsia="Calibri" w:hAnsiTheme="minorHAnsi" w:cstheme="minorHAnsi"/>
          <w:sz w:val="24"/>
          <w:szCs w:val="24"/>
        </w:rPr>
        <w:t xml:space="preserve">os produtos deverão ser entregues em </w:t>
      </w:r>
      <w:r w:rsidR="00B63101">
        <w:rPr>
          <w:rFonts w:asciiTheme="minorHAnsi" w:eastAsia="Calibri" w:hAnsiTheme="minorHAnsi" w:cstheme="minorHAnsi"/>
          <w:b/>
          <w:sz w:val="24"/>
          <w:szCs w:val="24"/>
        </w:rPr>
        <w:t>10</w:t>
      </w:r>
      <w:r w:rsidRPr="00832F10">
        <w:rPr>
          <w:rFonts w:asciiTheme="minorHAnsi" w:eastAsia="Calibri" w:hAnsiTheme="minorHAnsi" w:cstheme="minorHAnsi"/>
          <w:b/>
          <w:sz w:val="24"/>
          <w:szCs w:val="24"/>
        </w:rPr>
        <w:t xml:space="preserve"> (</w:t>
      </w:r>
      <w:r w:rsidR="00B63101">
        <w:rPr>
          <w:rFonts w:asciiTheme="minorHAnsi" w:eastAsia="Calibri" w:hAnsiTheme="minorHAnsi" w:cstheme="minorHAnsi"/>
          <w:b/>
          <w:sz w:val="24"/>
          <w:szCs w:val="24"/>
        </w:rPr>
        <w:t>dez</w:t>
      </w:r>
      <w:r w:rsidRPr="00832F10">
        <w:rPr>
          <w:rFonts w:asciiTheme="minorHAnsi" w:eastAsia="Calibri" w:hAnsiTheme="minorHAnsi" w:cstheme="minorHAnsi"/>
          <w:b/>
          <w:sz w:val="24"/>
          <w:szCs w:val="24"/>
        </w:rPr>
        <w:t xml:space="preserve">) dias </w:t>
      </w:r>
      <w:r w:rsidR="00786709" w:rsidRPr="00843A46">
        <w:rPr>
          <w:rFonts w:asciiTheme="minorHAnsi" w:eastAsia="Calibri" w:hAnsiTheme="minorHAnsi" w:cstheme="minorHAnsi"/>
          <w:sz w:val="24"/>
          <w:szCs w:val="24"/>
        </w:rPr>
        <w:t>c</w:t>
      </w:r>
      <w:r w:rsidR="00843A46" w:rsidRPr="00843A46">
        <w:rPr>
          <w:rFonts w:asciiTheme="minorHAnsi" w:eastAsia="Calibri" w:hAnsiTheme="minorHAnsi" w:cstheme="minorHAnsi"/>
          <w:sz w:val="24"/>
          <w:szCs w:val="24"/>
        </w:rPr>
        <w:t>ontados</w:t>
      </w:r>
      <w:r w:rsidR="00786709" w:rsidRPr="00843A46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Pr="00832F10">
        <w:rPr>
          <w:rFonts w:asciiTheme="minorHAnsi" w:eastAsia="Calibri" w:hAnsiTheme="minorHAnsi" w:cstheme="minorHAnsi"/>
          <w:sz w:val="24"/>
          <w:szCs w:val="24"/>
        </w:rPr>
        <w:t xml:space="preserve">a partir do recebimento da </w:t>
      </w:r>
      <w:r w:rsidR="00A73130" w:rsidRPr="00832F10">
        <w:rPr>
          <w:rFonts w:asciiTheme="minorHAnsi" w:eastAsia="Calibri" w:hAnsiTheme="minorHAnsi" w:cstheme="minorHAnsi"/>
          <w:sz w:val="24"/>
          <w:szCs w:val="24"/>
        </w:rPr>
        <w:t>Ordem de Fornecimento</w:t>
      </w:r>
      <w:r w:rsidRPr="00832F10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Pr="00832F10">
        <w:rPr>
          <w:rFonts w:asciiTheme="minorHAnsi" w:eastAsia="Calibri" w:hAnsiTheme="minorHAnsi" w:cstheme="minorHAnsi"/>
          <w:b/>
          <w:sz w:val="24"/>
          <w:szCs w:val="24"/>
        </w:rPr>
        <w:t>(entrega única).</w:t>
      </w:r>
    </w:p>
    <w:p w14:paraId="1843885B" w14:textId="777AE6AE" w:rsidR="006D2106" w:rsidRPr="00E261BB" w:rsidRDefault="006D2106" w:rsidP="006D2106">
      <w:pPr>
        <w:numPr>
          <w:ilvl w:val="0"/>
          <w:numId w:val="4"/>
        </w:numPr>
        <w:spacing w:before="120"/>
        <w:ind w:left="675" w:hanging="675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32F10">
        <w:rPr>
          <w:rFonts w:asciiTheme="minorHAnsi" w:eastAsia="Calibri" w:hAnsiTheme="minorHAnsi" w:cstheme="minorHAnsi"/>
          <w:b/>
          <w:sz w:val="24"/>
          <w:szCs w:val="24"/>
        </w:rPr>
        <w:t>GARANTIA</w:t>
      </w:r>
      <w:r w:rsidRPr="00832F10">
        <w:rPr>
          <w:rFonts w:asciiTheme="minorHAnsi" w:eastAsia="Calibri" w:hAnsiTheme="minorHAnsi" w:cstheme="minorHAnsi"/>
          <w:sz w:val="24"/>
          <w:szCs w:val="24"/>
        </w:rPr>
        <w:t xml:space="preserve">: </w:t>
      </w:r>
      <w:r w:rsidR="00B01A09" w:rsidRPr="00E261BB">
        <w:rPr>
          <w:rFonts w:asciiTheme="minorHAnsi" w:eastAsia="Calibri" w:hAnsiTheme="minorHAnsi" w:cstheme="minorHAnsi"/>
          <w:b/>
          <w:bCs/>
          <w:sz w:val="24"/>
          <w:szCs w:val="24"/>
        </w:rPr>
        <w:t xml:space="preserve">Os produtos devem ter, pelo menos 2/3 da validade total do fabricante. </w:t>
      </w:r>
      <w:r w:rsidRPr="00E261BB">
        <w:rPr>
          <w:rFonts w:asciiTheme="minorHAnsi" w:eastAsia="Calibri" w:hAnsiTheme="minorHAnsi" w:cstheme="minorHAnsi"/>
          <w:b/>
          <w:bCs/>
          <w:sz w:val="24"/>
          <w:szCs w:val="24"/>
        </w:rPr>
        <w:t>do fabricante.</w:t>
      </w:r>
    </w:p>
    <w:p w14:paraId="71D2B8D6" w14:textId="191CCA7F" w:rsidR="006D2106" w:rsidRPr="00E3275F" w:rsidRDefault="006D2106" w:rsidP="006D2106">
      <w:pPr>
        <w:numPr>
          <w:ilvl w:val="0"/>
          <w:numId w:val="4"/>
        </w:numPr>
        <w:spacing w:before="120"/>
        <w:ind w:left="709" w:hanging="709"/>
        <w:jc w:val="both"/>
        <w:rPr>
          <w:rFonts w:asciiTheme="minorHAnsi" w:eastAsia="Calibri" w:hAnsiTheme="minorHAnsi" w:cstheme="minorHAnsi"/>
          <w:b/>
          <w:sz w:val="24"/>
          <w:szCs w:val="24"/>
        </w:rPr>
      </w:pPr>
      <w:r w:rsidRPr="00832F10">
        <w:rPr>
          <w:rFonts w:asciiTheme="minorHAnsi" w:eastAsia="Calibri" w:hAnsiTheme="minorHAnsi" w:cstheme="minorHAnsi"/>
          <w:b/>
          <w:sz w:val="24"/>
          <w:szCs w:val="24"/>
        </w:rPr>
        <w:t xml:space="preserve">EMBALAGEM: </w:t>
      </w:r>
      <w:r w:rsidRPr="00832F10">
        <w:rPr>
          <w:rFonts w:asciiTheme="minorHAnsi" w:eastAsia="Calibri" w:hAnsiTheme="minorHAnsi" w:cstheme="minorHAnsi"/>
          <w:sz w:val="24"/>
          <w:szCs w:val="24"/>
        </w:rPr>
        <w:t xml:space="preserve"> os produtos deverão ser entregues em embalagens adequadas para que não haja danos aos produtos no decorrer do transporte da sede da Licitante à sede da </w:t>
      </w:r>
      <w:r w:rsidRPr="00832F10">
        <w:rPr>
          <w:rFonts w:asciiTheme="minorHAnsi" w:eastAsia="Calibri" w:hAnsiTheme="minorHAnsi" w:cstheme="minorHAnsi"/>
          <w:b/>
          <w:sz w:val="24"/>
          <w:szCs w:val="24"/>
        </w:rPr>
        <w:t>CONTRATANTE.</w:t>
      </w:r>
      <w:r w:rsidRPr="00832F10">
        <w:rPr>
          <w:rFonts w:asciiTheme="minorHAnsi" w:eastAsia="Calibri" w:hAnsiTheme="minorHAnsi" w:cstheme="minorHAnsi"/>
          <w:sz w:val="24"/>
          <w:szCs w:val="24"/>
        </w:rPr>
        <w:t xml:space="preserve"> </w:t>
      </w:r>
    </w:p>
    <w:p w14:paraId="0091318C" w14:textId="25A8B48D" w:rsidR="00E3275F" w:rsidRPr="00E3275F" w:rsidRDefault="00E3275F" w:rsidP="006D2106">
      <w:pPr>
        <w:numPr>
          <w:ilvl w:val="0"/>
          <w:numId w:val="4"/>
        </w:numPr>
        <w:spacing w:before="120"/>
        <w:ind w:left="709" w:hanging="709"/>
        <w:jc w:val="both"/>
        <w:rPr>
          <w:rFonts w:asciiTheme="minorHAnsi" w:eastAsia="Calibri" w:hAnsiTheme="minorHAnsi" w:cstheme="minorHAnsi"/>
          <w:b/>
          <w:sz w:val="24"/>
          <w:szCs w:val="24"/>
        </w:rPr>
      </w:pPr>
      <w:r w:rsidRPr="00E3275F">
        <w:rPr>
          <w:rFonts w:asciiTheme="minorHAnsi" w:eastAsia="Calibri" w:hAnsiTheme="minorHAnsi" w:cstheme="minorHAnsi"/>
          <w:b/>
          <w:sz w:val="24"/>
          <w:szCs w:val="24"/>
        </w:rPr>
        <w:t xml:space="preserve">DADOS BANCÁRIOS: </w:t>
      </w:r>
    </w:p>
    <w:p w14:paraId="6346DBE6" w14:textId="511ACBC5" w:rsidR="006D2106" w:rsidRPr="00A73130" w:rsidRDefault="006D2106" w:rsidP="006D2106">
      <w:pPr>
        <w:spacing w:before="120"/>
        <w:jc w:val="both"/>
        <w:rPr>
          <w:rFonts w:asciiTheme="minorHAnsi" w:hAnsiTheme="minorHAnsi" w:cstheme="minorHAnsi"/>
          <w:sz w:val="24"/>
          <w:szCs w:val="24"/>
        </w:rPr>
      </w:pPr>
      <w:r w:rsidRPr="00A73130">
        <w:rPr>
          <w:rFonts w:asciiTheme="minorHAnsi" w:eastAsia="Calibri" w:hAnsiTheme="minorHAnsi" w:cstheme="minorHAnsi"/>
          <w:b/>
          <w:sz w:val="24"/>
          <w:szCs w:val="24"/>
          <w:u w:val="single"/>
        </w:rPr>
        <w:t xml:space="preserve">DAS DECLARAÇÕES: </w:t>
      </w:r>
    </w:p>
    <w:p w14:paraId="306EEC9C" w14:textId="77777777" w:rsidR="006D2106" w:rsidRPr="00A73130" w:rsidRDefault="006D2106" w:rsidP="006D2106">
      <w:pPr>
        <w:spacing w:before="120"/>
        <w:ind w:left="709" w:hanging="709"/>
        <w:jc w:val="both"/>
        <w:rPr>
          <w:rFonts w:asciiTheme="minorHAnsi" w:hAnsiTheme="minorHAnsi" w:cstheme="minorHAnsi"/>
          <w:sz w:val="24"/>
          <w:szCs w:val="24"/>
        </w:rPr>
      </w:pPr>
      <w:r w:rsidRPr="00A73130">
        <w:rPr>
          <w:rFonts w:asciiTheme="minorHAnsi" w:eastAsia="Calibri" w:hAnsiTheme="minorHAnsi" w:cstheme="minorHAnsi"/>
          <w:b/>
          <w:sz w:val="24"/>
          <w:szCs w:val="24"/>
        </w:rPr>
        <w:t>01.</w:t>
      </w:r>
      <w:r w:rsidRPr="00A73130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Pr="00A73130">
        <w:rPr>
          <w:rFonts w:asciiTheme="minorHAnsi" w:eastAsia="Calibri" w:hAnsiTheme="minorHAnsi" w:cstheme="minorHAnsi"/>
          <w:sz w:val="24"/>
          <w:szCs w:val="24"/>
        </w:rPr>
        <w:tab/>
        <w:t>Declara, sob as penas da lei, que os preços cotados incluem todos os custos e despesas necessárias ao cumprimento integral das obrigações decorrentes desta licitação.</w:t>
      </w:r>
    </w:p>
    <w:p w14:paraId="2A77DF49" w14:textId="77777777" w:rsidR="00943E96" w:rsidRDefault="006D2106" w:rsidP="00943E96">
      <w:pPr>
        <w:pBdr>
          <w:top w:val="nil"/>
          <w:left w:val="nil"/>
          <w:bottom w:val="nil"/>
          <w:right w:val="nil"/>
          <w:between w:val="nil"/>
        </w:pBdr>
        <w:spacing w:before="120"/>
        <w:ind w:left="709" w:hanging="709"/>
        <w:jc w:val="both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A73130">
        <w:rPr>
          <w:rFonts w:asciiTheme="minorHAnsi" w:eastAsia="Calibri" w:hAnsiTheme="minorHAnsi" w:cstheme="minorHAnsi"/>
          <w:b/>
          <w:color w:val="000000"/>
          <w:sz w:val="24"/>
          <w:szCs w:val="24"/>
        </w:rPr>
        <w:lastRenderedPageBreak/>
        <w:t>02.</w:t>
      </w:r>
      <w:r w:rsidRPr="00A73130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Pr="00A73130">
        <w:rPr>
          <w:rFonts w:asciiTheme="minorHAnsi" w:eastAsia="Calibri" w:hAnsiTheme="minorHAnsi" w:cstheme="minorHAnsi"/>
          <w:color w:val="000000"/>
          <w:sz w:val="24"/>
          <w:szCs w:val="24"/>
        </w:rPr>
        <w:tab/>
      </w:r>
      <w:r w:rsidR="00943E96" w:rsidRPr="00943E96">
        <w:rPr>
          <w:rFonts w:asciiTheme="minorHAnsi" w:eastAsia="Calibri" w:hAnsiTheme="minorHAnsi" w:cstheme="minorHAnsi"/>
          <w:color w:val="000000"/>
          <w:sz w:val="24"/>
          <w:szCs w:val="24"/>
        </w:rPr>
        <w:t>Declara que, por ser de seu conhecimento, atende e se submete a todas as cláusulas e condições do Edital e Anexos, relativos a licitação supra, bem como às disposições da Lei Federal nº 14.133/2021 Lei Complementar nº 123/2006, com a redação que lhe atribuiu a Lei Complementar 147/2014 e Decretos nº 56.475/2015 e , e demais normas complementares que disciplinam o certame e que integrarão o ajuste correspondente, no que lhe for pertinente.</w:t>
      </w:r>
    </w:p>
    <w:p w14:paraId="53BDB95A" w14:textId="77777777" w:rsidR="006D2106" w:rsidRPr="00A73130" w:rsidRDefault="006D2106" w:rsidP="00943E96">
      <w:pPr>
        <w:pBdr>
          <w:top w:val="nil"/>
          <w:left w:val="nil"/>
          <w:bottom w:val="nil"/>
          <w:right w:val="nil"/>
          <w:between w:val="nil"/>
        </w:pBdr>
        <w:spacing w:before="120"/>
        <w:ind w:left="709" w:hanging="709"/>
        <w:jc w:val="both"/>
        <w:rPr>
          <w:rFonts w:asciiTheme="minorHAnsi" w:hAnsiTheme="minorHAnsi" w:cstheme="minorHAnsi"/>
          <w:sz w:val="24"/>
          <w:szCs w:val="24"/>
        </w:rPr>
      </w:pPr>
      <w:r w:rsidRPr="00A73130">
        <w:rPr>
          <w:rFonts w:asciiTheme="minorHAnsi" w:eastAsia="Calibri" w:hAnsiTheme="minorHAnsi" w:cstheme="minorHAnsi"/>
          <w:b/>
          <w:sz w:val="24"/>
          <w:szCs w:val="24"/>
        </w:rPr>
        <w:t>03.</w:t>
      </w:r>
      <w:r w:rsidRPr="00A73130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943E96">
        <w:rPr>
          <w:rFonts w:asciiTheme="minorHAnsi" w:eastAsia="Calibri" w:hAnsiTheme="minorHAnsi" w:cstheme="minorHAnsi"/>
          <w:sz w:val="24"/>
          <w:szCs w:val="24"/>
        </w:rPr>
        <w:tab/>
      </w:r>
      <w:r w:rsidRPr="00A73130">
        <w:rPr>
          <w:rFonts w:asciiTheme="minorHAnsi" w:eastAsia="Calibri" w:hAnsiTheme="minorHAnsi" w:cstheme="minorHAnsi"/>
          <w:sz w:val="24"/>
          <w:szCs w:val="24"/>
        </w:rPr>
        <w:t>Declara, sob as penas da lei, que tem condições de fornecer a quantidade estabelecida no prazo assinalado, independentemente dos demais compromissos de fornecimento porventura existentes, bem como que fornecerá o material de acordo com as especificações técnicas (Anexo I do Edital), respeitando as condições de embalagens, prazos de validade, requisitos específicos, enfim todas as especificações.</w:t>
      </w:r>
    </w:p>
    <w:p w14:paraId="307C96A0" w14:textId="77777777" w:rsidR="006D2106" w:rsidRPr="00A73130" w:rsidRDefault="006D2106" w:rsidP="006D21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80" w:lineRule="auto"/>
        <w:ind w:hanging="674"/>
        <w:jc w:val="both"/>
        <w:rPr>
          <w:rFonts w:asciiTheme="minorHAnsi" w:hAnsiTheme="minorHAnsi" w:cstheme="minorHAnsi"/>
          <w:sz w:val="24"/>
          <w:szCs w:val="24"/>
        </w:rPr>
      </w:pPr>
      <w:r w:rsidRPr="00A73130">
        <w:rPr>
          <w:rFonts w:asciiTheme="minorHAnsi" w:eastAsia="Calibri" w:hAnsiTheme="minorHAnsi" w:cstheme="minorHAnsi"/>
          <w:color w:val="000000"/>
          <w:sz w:val="24"/>
          <w:szCs w:val="24"/>
        </w:rPr>
        <w:t>O produto deverá atender à Lei nº 8078/90 – Código de Defesa do Consumidor e as demais legislações pertinentes.</w:t>
      </w:r>
    </w:p>
    <w:p w14:paraId="36AB454D" w14:textId="77777777" w:rsidR="006D2106" w:rsidRPr="00832F10" w:rsidRDefault="006D2106" w:rsidP="006D210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line="280" w:lineRule="auto"/>
        <w:ind w:hanging="674"/>
        <w:jc w:val="both"/>
        <w:rPr>
          <w:rFonts w:asciiTheme="minorHAnsi" w:hAnsiTheme="minorHAnsi" w:cstheme="minorHAnsi"/>
          <w:sz w:val="24"/>
          <w:szCs w:val="24"/>
        </w:rPr>
      </w:pPr>
      <w:r w:rsidRPr="00832F10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Condição de pagamento</w:t>
      </w:r>
      <w:r w:rsidRPr="00832F10">
        <w:rPr>
          <w:rFonts w:asciiTheme="minorHAnsi" w:eastAsia="Calibri" w:hAnsiTheme="minorHAnsi" w:cstheme="minorHAnsi"/>
          <w:color w:val="000000"/>
          <w:sz w:val="24"/>
          <w:szCs w:val="24"/>
        </w:rPr>
        <w:t>: até 30 (trinta) dias, após o ateste da Nota Fiscal.</w:t>
      </w:r>
    </w:p>
    <w:p w14:paraId="638E7842" w14:textId="77777777" w:rsidR="004B30D8" w:rsidRPr="00EF5E7A" w:rsidRDefault="006D2106" w:rsidP="004B30D8">
      <w:pPr>
        <w:pStyle w:val="SemEspaamento"/>
        <w:spacing w:before="120" w:line="276" w:lineRule="auto"/>
        <w:ind w:left="709" w:hanging="709"/>
        <w:jc w:val="both"/>
        <w:rPr>
          <w:sz w:val="24"/>
          <w:szCs w:val="24"/>
        </w:rPr>
      </w:pPr>
      <w:r w:rsidRPr="00A73130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06.</w:t>
      </w:r>
      <w:r w:rsidRPr="00A73130">
        <w:rPr>
          <w:rFonts w:asciiTheme="minorHAnsi" w:eastAsia="Calibri" w:hAnsiTheme="minorHAnsi" w:cstheme="minorHAnsi"/>
          <w:color w:val="000000"/>
          <w:sz w:val="24"/>
          <w:szCs w:val="24"/>
        </w:rPr>
        <w:tab/>
      </w:r>
      <w:r w:rsidRPr="00A73130">
        <w:rPr>
          <w:rFonts w:asciiTheme="minorHAnsi" w:eastAsia="Calibri" w:hAnsiTheme="minorHAnsi" w:cstheme="minorHAnsi"/>
          <w:b/>
          <w:color w:val="000000"/>
          <w:sz w:val="24"/>
          <w:szCs w:val="24"/>
        </w:rPr>
        <w:t>Validade da proposta:</w:t>
      </w:r>
      <w:r w:rsidRPr="00A73130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r w:rsidR="004B30D8" w:rsidRPr="00EF5E7A">
        <w:rPr>
          <w:b/>
          <w:sz w:val="24"/>
          <w:szCs w:val="24"/>
        </w:rPr>
        <w:t>60 (sessenta) dias corridos</w:t>
      </w:r>
      <w:r w:rsidR="004B30D8" w:rsidRPr="00EF5E7A">
        <w:rPr>
          <w:sz w:val="24"/>
          <w:szCs w:val="24"/>
        </w:rPr>
        <w:t>, contados a partir da data de sua apresentação.</w:t>
      </w:r>
    </w:p>
    <w:p w14:paraId="6BA85B48" w14:textId="77777777" w:rsidR="006D2106" w:rsidRPr="00030A9B" w:rsidRDefault="006D2106" w:rsidP="004B30D8">
      <w:pPr>
        <w:pBdr>
          <w:top w:val="nil"/>
          <w:left w:val="nil"/>
          <w:bottom w:val="nil"/>
          <w:right w:val="nil"/>
          <w:between w:val="nil"/>
        </w:pBdr>
        <w:spacing w:before="120" w:line="280" w:lineRule="auto"/>
        <w:ind w:left="709" w:hanging="709"/>
        <w:jc w:val="both"/>
        <w:rPr>
          <w:rFonts w:ascii="Calibri" w:eastAsia="Calibri" w:hAnsi="Calibri" w:cs="Calibri"/>
          <w:sz w:val="22"/>
          <w:szCs w:val="22"/>
        </w:rPr>
      </w:pPr>
    </w:p>
    <w:p w14:paraId="34C2DB28" w14:textId="77777777" w:rsidR="006D2106" w:rsidRPr="00AA28B8" w:rsidRDefault="006D2106" w:rsidP="006D2106">
      <w:pPr>
        <w:spacing w:line="360" w:lineRule="auto"/>
        <w:ind w:left="3969" w:hanging="3969"/>
        <w:jc w:val="both"/>
        <w:rPr>
          <w:rFonts w:asciiTheme="minorHAnsi" w:hAnsiTheme="minorHAnsi" w:cstheme="minorHAnsi"/>
          <w:sz w:val="24"/>
          <w:szCs w:val="24"/>
        </w:rPr>
      </w:pPr>
    </w:p>
    <w:p w14:paraId="325E6D11" w14:textId="77FDE2AD" w:rsidR="006D2106" w:rsidRPr="00AA28B8" w:rsidRDefault="006D2106" w:rsidP="006D2106">
      <w:pPr>
        <w:pStyle w:val="Ttulo2"/>
        <w:spacing w:line="360" w:lineRule="auto"/>
        <w:jc w:val="right"/>
        <w:rPr>
          <w:rFonts w:asciiTheme="minorHAnsi" w:hAnsiTheme="minorHAnsi" w:cstheme="minorHAnsi"/>
          <w:szCs w:val="24"/>
        </w:rPr>
      </w:pPr>
      <w:r w:rsidRPr="00AA28B8">
        <w:rPr>
          <w:rFonts w:asciiTheme="minorHAnsi" w:hAnsiTheme="minorHAnsi" w:cstheme="minorHAnsi"/>
          <w:szCs w:val="24"/>
        </w:rPr>
        <w:t xml:space="preserve">São Paulo,           de </w:t>
      </w:r>
      <w:r w:rsidR="00C52DD1">
        <w:rPr>
          <w:rFonts w:asciiTheme="minorHAnsi" w:hAnsiTheme="minorHAnsi" w:cstheme="minorHAnsi"/>
          <w:szCs w:val="24"/>
        </w:rPr>
        <w:t>_______________</w:t>
      </w:r>
      <w:r w:rsidR="00876F3C">
        <w:rPr>
          <w:rFonts w:asciiTheme="minorHAnsi" w:hAnsiTheme="minorHAnsi" w:cstheme="minorHAnsi"/>
          <w:szCs w:val="24"/>
        </w:rPr>
        <w:t xml:space="preserve">  </w:t>
      </w:r>
      <w:r w:rsidR="007949E0">
        <w:rPr>
          <w:rFonts w:asciiTheme="minorHAnsi" w:hAnsiTheme="minorHAnsi" w:cstheme="minorHAnsi"/>
          <w:szCs w:val="24"/>
        </w:rPr>
        <w:t>de 202</w:t>
      </w:r>
      <w:r w:rsidR="00D12040">
        <w:rPr>
          <w:rFonts w:asciiTheme="minorHAnsi" w:hAnsiTheme="minorHAnsi" w:cstheme="minorHAnsi"/>
          <w:szCs w:val="24"/>
        </w:rPr>
        <w:t>6</w:t>
      </w:r>
    </w:p>
    <w:p w14:paraId="6B8AEF5A" w14:textId="77777777" w:rsidR="006D2106" w:rsidRPr="00AA28B8" w:rsidRDefault="006D2106" w:rsidP="006D2106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4C0D4927" w14:textId="77777777" w:rsidR="006D2106" w:rsidRPr="00AA28B8" w:rsidRDefault="006D2106" w:rsidP="006D2106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A28B8">
        <w:rPr>
          <w:rFonts w:asciiTheme="minorHAnsi" w:hAnsiTheme="minorHAnsi" w:cstheme="minorHAnsi"/>
          <w:sz w:val="24"/>
          <w:szCs w:val="24"/>
        </w:rPr>
        <w:t>______________________________________________________________</w:t>
      </w:r>
    </w:p>
    <w:p w14:paraId="34BC47F1" w14:textId="77777777" w:rsidR="006D2106" w:rsidRPr="00AA28B8" w:rsidRDefault="006D2106" w:rsidP="006D2106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A28B8">
        <w:rPr>
          <w:rFonts w:asciiTheme="minorHAnsi" w:hAnsiTheme="minorHAnsi" w:cstheme="minorHAnsi"/>
          <w:sz w:val="24"/>
          <w:szCs w:val="24"/>
        </w:rPr>
        <w:t>(</w:t>
      </w:r>
      <w:r w:rsidR="007949E0" w:rsidRPr="00AA28B8">
        <w:rPr>
          <w:rFonts w:asciiTheme="minorHAnsi" w:hAnsiTheme="minorHAnsi" w:cstheme="minorHAnsi"/>
          <w:sz w:val="24"/>
          <w:szCs w:val="24"/>
        </w:rPr>
        <w:t>Assinatura</w:t>
      </w:r>
      <w:r w:rsidRPr="00AA28B8">
        <w:rPr>
          <w:rFonts w:asciiTheme="minorHAnsi" w:hAnsiTheme="minorHAnsi" w:cstheme="minorHAnsi"/>
          <w:sz w:val="24"/>
          <w:szCs w:val="24"/>
        </w:rPr>
        <w:t xml:space="preserve"> e identificação do representante legal/procurador da licitante)</w:t>
      </w:r>
    </w:p>
    <w:p w14:paraId="3620BC2C" w14:textId="77777777" w:rsidR="006D2106" w:rsidRPr="00AA28B8" w:rsidRDefault="006D2106" w:rsidP="006D2106">
      <w:pPr>
        <w:spacing w:line="360" w:lineRule="auto"/>
        <w:ind w:left="1134"/>
        <w:jc w:val="both"/>
        <w:rPr>
          <w:rFonts w:asciiTheme="minorHAnsi" w:hAnsiTheme="minorHAnsi" w:cstheme="minorHAnsi"/>
          <w:sz w:val="24"/>
          <w:szCs w:val="24"/>
        </w:rPr>
      </w:pPr>
      <w:r w:rsidRPr="00AA28B8">
        <w:rPr>
          <w:rFonts w:asciiTheme="minorHAnsi" w:hAnsiTheme="minorHAnsi" w:cstheme="minorHAnsi"/>
          <w:sz w:val="24"/>
          <w:szCs w:val="24"/>
        </w:rPr>
        <w:t>Nome:</w:t>
      </w:r>
    </w:p>
    <w:p w14:paraId="20DFB2BC" w14:textId="77777777" w:rsidR="006D2106" w:rsidRPr="00AA28B8" w:rsidRDefault="006D2106" w:rsidP="006D2106">
      <w:pPr>
        <w:pStyle w:val="Corpodetexto21"/>
        <w:spacing w:line="360" w:lineRule="auto"/>
        <w:ind w:left="425" w:firstLine="709"/>
        <w:rPr>
          <w:rFonts w:asciiTheme="minorHAnsi" w:hAnsiTheme="minorHAnsi" w:cstheme="minorHAnsi"/>
          <w:szCs w:val="24"/>
        </w:rPr>
      </w:pPr>
      <w:r w:rsidRPr="00AA28B8">
        <w:rPr>
          <w:rFonts w:asciiTheme="minorHAnsi" w:hAnsiTheme="minorHAnsi" w:cstheme="minorHAnsi"/>
          <w:szCs w:val="24"/>
        </w:rPr>
        <w:t xml:space="preserve">R.G.:                                     CPF:                           </w:t>
      </w:r>
    </w:p>
    <w:p w14:paraId="40D8AC77" w14:textId="77777777" w:rsidR="006D2106" w:rsidRPr="00AA28B8" w:rsidRDefault="006D2106" w:rsidP="006D2106">
      <w:pPr>
        <w:pStyle w:val="Corpodetexto21"/>
        <w:spacing w:line="360" w:lineRule="auto"/>
        <w:ind w:left="425" w:firstLine="709"/>
        <w:rPr>
          <w:rFonts w:asciiTheme="minorHAnsi" w:hAnsiTheme="minorHAnsi" w:cstheme="minorHAnsi"/>
          <w:szCs w:val="24"/>
        </w:rPr>
      </w:pPr>
      <w:r w:rsidRPr="00AA28B8">
        <w:rPr>
          <w:rFonts w:asciiTheme="minorHAnsi" w:hAnsiTheme="minorHAnsi" w:cstheme="minorHAnsi"/>
          <w:szCs w:val="24"/>
        </w:rPr>
        <w:t>Cargo:</w:t>
      </w:r>
    </w:p>
    <w:p w14:paraId="535D26B9" w14:textId="77777777" w:rsidR="001D082A" w:rsidRDefault="001D082A"/>
    <w:sectPr w:rsidR="001D082A" w:rsidSect="000A7DE9">
      <w:headerReference w:type="default" r:id="rId7"/>
      <w:footerReference w:type="default" r:id="rId8"/>
      <w:pgSz w:w="11906" w:h="16838"/>
      <w:pgMar w:top="1417" w:right="1701" w:bottom="1134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F680F" w14:textId="77777777" w:rsidR="006D2106" w:rsidRDefault="006D2106" w:rsidP="006D2106">
      <w:r>
        <w:separator/>
      </w:r>
    </w:p>
  </w:endnote>
  <w:endnote w:type="continuationSeparator" w:id="0">
    <w:p w14:paraId="5E644413" w14:textId="77777777" w:rsidR="006D2106" w:rsidRDefault="006D2106" w:rsidP="006D2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/>
        <w:sz w:val="22"/>
        <w:szCs w:val="22"/>
      </w:rPr>
      <w:id w:val="152220217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DE5042B" w14:textId="49B0F896" w:rsidR="00C45354" w:rsidRPr="00C45354" w:rsidRDefault="00C45354">
            <w:pPr>
              <w:pStyle w:val="Rodap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C45354">
              <w:rPr>
                <w:rFonts w:asciiTheme="minorHAnsi" w:hAnsiTheme="minorHAnsi"/>
                <w:sz w:val="22"/>
                <w:szCs w:val="22"/>
              </w:rPr>
              <w:t xml:space="preserve">Página </w:t>
            </w:r>
            <w:r w:rsidRPr="00C45354">
              <w:rPr>
                <w:rFonts w:asciiTheme="minorHAnsi" w:hAnsiTheme="minorHAnsi"/>
                <w:b/>
                <w:bCs/>
                <w:sz w:val="22"/>
                <w:szCs w:val="22"/>
              </w:rPr>
              <w:fldChar w:fldCharType="begin"/>
            </w:r>
            <w:r w:rsidRPr="00C45354">
              <w:rPr>
                <w:rFonts w:asciiTheme="minorHAnsi" w:hAnsiTheme="minorHAnsi"/>
                <w:b/>
                <w:bCs/>
                <w:sz w:val="22"/>
                <w:szCs w:val="22"/>
              </w:rPr>
              <w:instrText>PAGE</w:instrText>
            </w:r>
            <w:r w:rsidRPr="00C45354">
              <w:rPr>
                <w:rFonts w:asciiTheme="minorHAnsi" w:hAnsiTheme="minorHAnsi"/>
                <w:b/>
                <w:bCs/>
                <w:sz w:val="22"/>
                <w:szCs w:val="22"/>
              </w:rPr>
              <w:fldChar w:fldCharType="separate"/>
            </w:r>
            <w:r w:rsidR="00E3275F">
              <w:rPr>
                <w:rFonts w:asciiTheme="minorHAnsi" w:hAnsiTheme="minorHAnsi"/>
                <w:b/>
                <w:bCs/>
                <w:noProof/>
                <w:sz w:val="22"/>
                <w:szCs w:val="22"/>
              </w:rPr>
              <w:t>6</w:t>
            </w:r>
            <w:r w:rsidRPr="00C45354">
              <w:rPr>
                <w:rFonts w:asciiTheme="minorHAnsi" w:hAnsiTheme="minorHAnsi"/>
                <w:b/>
                <w:bCs/>
                <w:sz w:val="22"/>
                <w:szCs w:val="22"/>
              </w:rPr>
              <w:fldChar w:fldCharType="end"/>
            </w:r>
            <w:r w:rsidRPr="00C45354">
              <w:rPr>
                <w:rFonts w:asciiTheme="minorHAnsi" w:hAnsiTheme="minorHAnsi"/>
                <w:sz w:val="22"/>
                <w:szCs w:val="22"/>
              </w:rPr>
              <w:t xml:space="preserve"> de </w:t>
            </w:r>
            <w:r w:rsidRPr="00C45354">
              <w:rPr>
                <w:rFonts w:asciiTheme="minorHAnsi" w:hAnsiTheme="minorHAnsi"/>
                <w:b/>
                <w:bCs/>
                <w:sz w:val="22"/>
                <w:szCs w:val="22"/>
              </w:rPr>
              <w:fldChar w:fldCharType="begin"/>
            </w:r>
            <w:r w:rsidRPr="00C45354">
              <w:rPr>
                <w:rFonts w:asciiTheme="minorHAnsi" w:hAnsiTheme="minorHAnsi"/>
                <w:b/>
                <w:bCs/>
                <w:sz w:val="22"/>
                <w:szCs w:val="22"/>
              </w:rPr>
              <w:instrText>NUMPAGES</w:instrText>
            </w:r>
            <w:r w:rsidRPr="00C45354">
              <w:rPr>
                <w:rFonts w:asciiTheme="minorHAnsi" w:hAnsiTheme="minorHAnsi"/>
                <w:b/>
                <w:bCs/>
                <w:sz w:val="22"/>
                <w:szCs w:val="22"/>
              </w:rPr>
              <w:fldChar w:fldCharType="separate"/>
            </w:r>
            <w:r w:rsidR="00E3275F">
              <w:rPr>
                <w:rFonts w:asciiTheme="minorHAnsi" w:hAnsiTheme="minorHAnsi"/>
                <w:b/>
                <w:bCs/>
                <w:noProof/>
                <w:sz w:val="22"/>
                <w:szCs w:val="22"/>
              </w:rPr>
              <w:t>6</w:t>
            </w:r>
            <w:r w:rsidRPr="00C45354">
              <w:rPr>
                <w:rFonts w:asciiTheme="minorHAnsi" w:hAnsi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65DDD45D" w14:textId="77777777" w:rsidR="00C45354" w:rsidRDefault="00C45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02206" w14:textId="77777777" w:rsidR="006D2106" w:rsidRDefault="006D2106" w:rsidP="006D2106">
      <w:r>
        <w:separator/>
      </w:r>
    </w:p>
  </w:footnote>
  <w:footnote w:type="continuationSeparator" w:id="0">
    <w:p w14:paraId="56072ACD" w14:textId="77777777" w:rsidR="006D2106" w:rsidRDefault="006D2106" w:rsidP="006D2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17707" w14:textId="73A58B5E" w:rsidR="006F3368" w:rsidRDefault="000A7DE9" w:rsidP="006D210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5070472" wp14:editId="39426068">
          <wp:extent cx="1381125" cy="1325880"/>
          <wp:effectExtent l="0" t="0" r="0" b="0"/>
          <wp:docPr id="7" name="Imagem 7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5155571" name="Imagem 5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29" t="16402" r="14021" b="14815"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3258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0108EE"/>
    <w:multiLevelType w:val="multilevel"/>
    <w:tmpl w:val="0416001F"/>
    <w:name w:val="WW8Num235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 w15:restartNumberingAfterBreak="0">
    <w:nsid w:val="04113FBA"/>
    <w:multiLevelType w:val="multilevel"/>
    <w:tmpl w:val="6F1C01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3" w15:restartNumberingAfterBreak="0">
    <w:nsid w:val="25670802"/>
    <w:multiLevelType w:val="hybridMultilevel"/>
    <w:tmpl w:val="E178499C"/>
    <w:lvl w:ilvl="0" w:tplc="3FD8A8FC">
      <w:numFmt w:val="bullet"/>
      <w:lvlText w:val=""/>
      <w:lvlJc w:val="left"/>
      <w:pPr>
        <w:ind w:left="1185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67BE5542">
      <w:numFmt w:val="bullet"/>
      <w:lvlText w:val="•"/>
      <w:lvlJc w:val="left"/>
      <w:pPr>
        <w:ind w:left="1556" w:hanging="360"/>
      </w:pPr>
      <w:rPr>
        <w:rFonts w:hint="default"/>
        <w:lang w:val="pt-PT" w:eastAsia="en-US" w:bidi="ar-SA"/>
      </w:rPr>
    </w:lvl>
    <w:lvl w:ilvl="2" w:tplc="1F94E8B2">
      <w:numFmt w:val="bullet"/>
      <w:lvlText w:val="•"/>
      <w:lvlJc w:val="left"/>
      <w:pPr>
        <w:ind w:left="1933" w:hanging="360"/>
      </w:pPr>
      <w:rPr>
        <w:rFonts w:hint="default"/>
        <w:lang w:val="pt-PT" w:eastAsia="en-US" w:bidi="ar-SA"/>
      </w:rPr>
    </w:lvl>
    <w:lvl w:ilvl="3" w:tplc="A0464EE0">
      <w:numFmt w:val="bullet"/>
      <w:lvlText w:val="•"/>
      <w:lvlJc w:val="left"/>
      <w:pPr>
        <w:ind w:left="2309" w:hanging="360"/>
      </w:pPr>
      <w:rPr>
        <w:rFonts w:hint="default"/>
        <w:lang w:val="pt-PT" w:eastAsia="en-US" w:bidi="ar-SA"/>
      </w:rPr>
    </w:lvl>
    <w:lvl w:ilvl="4" w:tplc="7526BF52">
      <w:numFmt w:val="bullet"/>
      <w:lvlText w:val="•"/>
      <w:lvlJc w:val="left"/>
      <w:pPr>
        <w:ind w:left="2686" w:hanging="360"/>
      </w:pPr>
      <w:rPr>
        <w:rFonts w:hint="default"/>
        <w:lang w:val="pt-PT" w:eastAsia="en-US" w:bidi="ar-SA"/>
      </w:rPr>
    </w:lvl>
    <w:lvl w:ilvl="5" w:tplc="635895C2">
      <w:numFmt w:val="bullet"/>
      <w:lvlText w:val="•"/>
      <w:lvlJc w:val="left"/>
      <w:pPr>
        <w:ind w:left="3063" w:hanging="360"/>
      </w:pPr>
      <w:rPr>
        <w:rFonts w:hint="default"/>
        <w:lang w:val="pt-PT" w:eastAsia="en-US" w:bidi="ar-SA"/>
      </w:rPr>
    </w:lvl>
    <w:lvl w:ilvl="6" w:tplc="D4CAE946">
      <w:numFmt w:val="bullet"/>
      <w:lvlText w:val="•"/>
      <w:lvlJc w:val="left"/>
      <w:pPr>
        <w:ind w:left="3439" w:hanging="360"/>
      </w:pPr>
      <w:rPr>
        <w:rFonts w:hint="default"/>
        <w:lang w:val="pt-PT" w:eastAsia="en-US" w:bidi="ar-SA"/>
      </w:rPr>
    </w:lvl>
    <w:lvl w:ilvl="7" w:tplc="A71C57C0">
      <w:numFmt w:val="bullet"/>
      <w:lvlText w:val="•"/>
      <w:lvlJc w:val="left"/>
      <w:pPr>
        <w:ind w:left="3816" w:hanging="360"/>
      </w:pPr>
      <w:rPr>
        <w:rFonts w:hint="default"/>
        <w:lang w:val="pt-PT" w:eastAsia="en-US" w:bidi="ar-SA"/>
      </w:rPr>
    </w:lvl>
    <w:lvl w:ilvl="8" w:tplc="B4801CC0">
      <w:numFmt w:val="bullet"/>
      <w:lvlText w:val="•"/>
      <w:lvlJc w:val="left"/>
      <w:pPr>
        <w:ind w:left="4192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2E7E581B"/>
    <w:multiLevelType w:val="hybridMultilevel"/>
    <w:tmpl w:val="A2B22B64"/>
    <w:lvl w:ilvl="0" w:tplc="E55A6F7E">
      <w:numFmt w:val="bullet"/>
      <w:lvlText w:val="•"/>
      <w:lvlJc w:val="left"/>
      <w:pPr>
        <w:ind w:left="465" w:hanging="348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95A0817E">
      <w:numFmt w:val="bullet"/>
      <w:lvlText w:val="•"/>
      <w:lvlJc w:val="left"/>
      <w:pPr>
        <w:ind w:left="908" w:hanging="348"/>
      </w:pPr>
      <w:rPr>
        <w:rFonts w:hint="default"/>
        <w:lang w:val="pt-PT" w:eastAsia="en-US" w:bidi="ar-SA"/>
      </w:rPr>
    </w:lvl>
    <w:lvl w:ilvl="2" w:tplc="38707E98">
      <w:numFmt w:val="bullet"/>
      <w:lvlText w:val="•"/>
      <w:lvlJc w:val="left"/>
      <w:pPr>
        <w:ind w:left="1357" w:hanging="348"/>
      </w:pPr>
      <w:rPr>
        <w:rFonts w:hint="default"/>
        <w:lang w:val="pt-PT" w:eastAsia="en-US" w:bidi="ar-SA"/>
      </w:rPr>
    </w:lvl>
    <w:lvl w:ilvl="3" w:tplc="14A2D140">
      <w:numFmt w:val="bullet"/>
      <w:lvlText w:val="•"/>
      <w:lvlJc w:val="left"/>
      <w:pPr>
        <w:ind w:left="1805" w:hanging="348"/>
      </w:pPr>
      <w:rPr>
        <w:rFonts w:hint="default"/>
        <w:lang w:val="pt-PT" w:eastAsia="en-US" w:bidi="ar-SA"/>
      </w:rPr>
    </w:lvl>
    <w:lvl w:ilvl="4" w:tplc="3418DEC4">
      <w:numFmt w:val="bullet"/>
      <w:lvlText w:val="•"/>
      <w:lvlJc w:val="left"/>
      <w:pPr>
        <w:ind w:left="2254" w:hanging="348"/>
      </w:pPr>
      <w:rPr>
        <w:rFonts w:hint="default"/>
        <w:lang w:val="pt-PT" w:eastAsia="en-US" w:bidi="ar-SA"/>
      </w:rPr>
    </w:lvl>
    <w:lvl w:ilvl="5" w:tplc="BCE4EE10">
      <w:numFmt w:val="bullet"/>
      <w:lvlText w:val="•"/>
      <w:lvlJc w:val="left"/>
      <w:pPr>
        <w:ind w:left="2703" w:hanging="348"/>
      </w:pPr>
      <w:rPr>
        <w:rFonts w:hint="default"/>
        <w:lang w:val="pt-PT" w:eastAsia="en-US" w:bidi="ar-SA"/>
      </w:rPr>
    </w:lvl>
    <w:lvl w:ilvl="6" w:tplc="6382DA86">
      <w:numFmt w:val="bullet"/>
      <w:lvlText w:val="•"/>
      <w:lvlJc w:val="left"/>
      <w:pPr>
        <w:ind w:left="3151" w:hanging="348"/>
      </w:pPr>
      <w:rPr>
        <w:rFonts w:hint="default"/>
        <w:lang w:val="pt-PT" w:eastAsia="en-US" w:bidi="ar-SA"/>
      </w:rPr>
    </w:lvl>
    <w:lvl w:ilvl="7" w:tplc="E196F99C">
      <w:numFmt w:val="bullet"/>
      <w:lvlText w:val="•"/>
      <w:lvlJc w:val="left"/>
      <w:pPr>
        <w:ind w:left="3600" w:hanging="348"/>
      </w:pPr>
      <w:rPr>
        <w:rFonts w:hint="default"/>
        <w:lang w:val="pt-PT" w:eastAsia="en-US" w:bidi="ar-SA"/>
      </w:rPr>
    </w:lvl>
    <w:lvl w:ilvl="8" w:tplc="844CE326">
      <w:numFmt w:val="bullet"/>
      <w:lvlText w:val="•"/>
      <w:lvlJc w:val="left"/>
      <w:pPr>
        <w:ind w:left="4048" w:hanging="348"/>
      </w:pPr>
      <w:rPr>
        <w:rFonts w:hint="default"/>
        <w:lang w:val="pt-PT" w:eastAsia="en-US" w:bidi="ar-SA"/>
      </w:rPr>
    </w:lvl>
  </w:abstractNum>
  <w:abstractNum w:abstractNumId="5" w15:restartNumberingAfterBreak="0">
    <w:nsid w:val="2F801081"/>
    <w:multiLevelType w:val="multilevel"/>
    <w:tmpl w:val="30A23BC2"/>
    <w:lvl w:ilvl="0">
      <w:start w:val="4"/>
      <w:numFmt w:val="decimalZero"/>
      <w:lvlText w:val="%1."/>
      <w:lvlJc w:val="left"/>
      <w:pPr>
        <w:ind w:left="674" w:hanging="389"/>
      </w:pPr>
      <w:rPr>
        <w:rFonts w:asciiTheme="minorHAnsi" w:hAnsiTheme="minorHAnsi" w:cstheme="minorHAnsi" w:hint="default"/>
        <w:b/>
        <w:sz w:val="24"/>
        <w:szCs w:val="24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3C6B0530"/>
    <w:multiLevelType w:val="multilevel"/>
    <w:tmpl w:val="3CC48562"/>
    <w:lvl w:ilvl="0">
      <w:start w:val="1"/>
      <w:numFmt w:val="decimalZero"/>
      <w:lvlText w:val="%1."/>
      <w:lvlJc w:val="left"/>
      <w:pPr>
        <w:ind w:left="674" w:hanging="389"/>
      </w:pPr>
      <w:rPr>
        <w:rFonts w:ascii="Calibri" w:eastAsia="Calibri" w:hAnsi="Calibri" w:cs="Calibri"/>
        <w:b/>
        <w:sz w:val="24"/>
        <w:szCs w:val="24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436C4EB0"/>
    <w:multiLevelType w:val="multilevel"/>
    <w:tmpl w:val="10B42FB4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44B7750F"/>
    <w:multiLevelType w:val="multilevel"/>
    <w:tmpl w:val="0416001F"/>
    <w:numStyleLink w:val="111111"/>
  </w:abstractNum>
  <w:abstractNum w:abstractNumId="9" w15:restartNumberingAfterBreak="0">
    <w:nsid w:val="73031212"/>
    <w:multiLevelType w:val="multilevel"/>
    <w:tmpl w:val="E5C8A5AC"/>
    <w:lvl w:ilvl="0">
      <w:start w:val="1"/>
      <w:numFmt w:val="decimal"/>
      <w:lvlText w:val="%1."/>
      <w:lvlJc w:val="left"/>
      <w:pPr>
        <w:ind w:left="1703" w:hanging="756"/>
        <w:jc w:val="left"/>
      </w:pPr>
      <w:rPr>
        <w:rFonts w:hint="default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61" w:hanging="806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19" w:hanging="80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200" w:hanging="8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20" w:hanging="8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67" w:hanging="8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5" w:hanging="8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3" w:hanging="8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0" w:hanging="806"/>
      </w:pPr>
      <w:rPr>
        <w:rFonts w:hint="default"/>
        <w:lang w:val="pt-PT" w:eastAsia="en-US" w:bidi="ar-SA"/>
      </w:rPr>
    </w:lvl>
  </w:abstractNum>
  <w:num w:numId="1" w16cid:durableId="1605308099">
    <w:abstractNumId w:val="0"/>
  </w:num>
  <w:num w:numId="2" w16cid:durableId="55279558">
    <w:abstractNumId w:val="7"/>
  </w:num>
  <w:num w:numId="3" w16cid:durableId="1758284707">
    <w:abstractNumId w:val="5"/>
  </w:num>
  <w:num w:numId="4" w16cid:durableId="1396313198">
    <w:abstractNumId w:val="6"/>
  </w:num>
  <w:num w:numId="5" w16cid:durableId="1604654637">
    <w:abstractNumId w:val="2"/>
  </w:num>
  <w:num w:numId="6" w16cid:durableId="1525822142">
    <w:abstractNumId w:val="1"/>
  </w:num>
  <w:num w:numId="7" w16cid:durableId="73404896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8" w16cid:durableId="163932740">
    <w:abstractNumId w:val="9"/>
  </w:num>
  <w:num w:numId="9" w16cid:durableId="1829634731">
    <w:abstractNumId w:val="4"/>
  </w:num>
  <w:num w:numId="10" w16cid:durableId="3719233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106"/>
    <w:rsid w:val="000A7DE9"/>
    <w:rsid w:val="000F0643"/>
    <w:rsid w:val="000F4412"/>
    <w:rsid w:val="00122A41"/>
    <w:rsid w:val="001508E0"/>
    <w:rsid w:val="00186B6D"/>
    <w:rsid w:val="001D082A"/>
    <w:rsid w:val="001D40B6"/>
    <w:rsid w:val="001E0104"/>
    <w:rsid w:val="00270D8E"/>
    <w:rsid w:val="00273756"/>
    <w:rsid w:val="002A263E"/>
    <w:rsid w:val="002A6D61"/>
    <w:rsid w:val="003008E4"/>
    <w:rsid w:val="003028F5"/>
    <w:rsid w:val="00305143"/>
    <w:rsid w:val="00331C38"/>
    <w:rsid w:val="003A7CA1"/>
    <w:rsid w:val="003D11BD"/>
    <w:rsid w:val="003F0B31"/>
    <w:rsid w:val="00443499"/>
    <w:rsid w:val="00452B50"/>
    <w:rsid w:val="0047492D"/>
    <w:rsid w:val="004A3A05"/>
    <w:rsid w:val="004A4E69"/>
    <w:rsid w:val="004B30D8"/>
    <w:rsid w:val="004C7D0F"/>
    <w:rsid w:val="00537CA8"/>
    <w:rsid w:val="00571D1A"/>
    <w:rsid w:val="005B1D77"/>
    <w:rsid w:val="005C7321"/>
    <w:rsid w:val="005E0AF8"/>
    <w:rsid w:val="005F3E85"/>
    <w:rsid w:val="0064048D"/>
    <w:rsid w:val="006D2106"/>
    <w:rsid w:val="006D7659"/>
    <w:rsid w:val="006F3368"/>
    <w:rsid w:val="0072710E"/>
    <w:rsid w:val="0075483A"/>
    <w:rsid w:val="007768A1"/>
    <w:rsid w:val="0077727D"/>
    <w:rsid w:val="00786709"/>
    <w:rsid w:val="0079349F"/>
    <w:rsid w:val="007949E0"/>
    <w:rsid w:val="007B2554"/>
    <w:rsid w:val="00813569"/>
    <w:rsid w:val="00832F10"/>
    <w:rsid w:val="00843A46"/>
    <w:rsid w:val="00876F3C"/>
    <w:rsid w:val="008A4DD1"/>
    <w:rsid w:val="008A6DFC"/>
    <w:rsid w:val="008C20C0"/>
    <w:rsid w:val="00943E96"/>
    <w:rsid w:val="009F0EF1"/>
    <w:rsid w:val="009F3F66"/>
    <w:rsid w:val="00A06BE5"/>
    <w:rsid w:val="00A70F17"/>
    <w:rsid w:val="00A73130"/>
    <w:rsid w:val="00AD0306"/>
    <w:rsid w:val="00AE678D"/>
    <w:rsid w:val="00B01A09"/>
    <w:rsid w:val="00B63101"/>
    <w:rsid w:val="00B675E9"/>
    <w:rsid w:val="00B73F2A"/>
    <w:rsid w:val="00B85C37"/>
    <w:rsid w:val="00B95DD8"/>
    <w:rsid w:val="00B9763E"/>
    <w:rsid w:val="00BE0E18"/>
    <w:rsid w:val="00BF0904"/>
    <w:rsid w:val="00C45354"/>
    <w:rsid w:val="00C52696"/>
    <w:rsid w:val="00C52DD1"/>
    <w:rsid w:val="00D12040"/>
    <w:rsid w:val="00D55953"/>
    <w:rsid w:val="00D6775A"/>
    <w:rsid w:val="00E104A7"/>
    <w:rsid w:val="00E261BB"/>
    <w:rsid w:val="00E3275F"/>
    <w:rsid w:val="00E63D7D"/>
    <w:rsid w:val="00E7297B"/>
    <w:rsid w:val="00E72ECF"/>
    <w:rsid w:val="00EB2EFF"/>
    <w:rsid w:val="00EF30D6"/>
    <w:rsid w:val="00F8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331402B3"/>
  <w15:chartTrackingRefBased/>
  <w15:docId w15:val="{CAC823C9-F874-4227-825C-05259B279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10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D2106"/>
    <w:pPr>
      <w:keepNext/>
      <w:numPr>
        <w:numId w:val="1"/>
      </w:numPr>
      <w:jc w:val="right"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har"/>
    <w:qFormat/>
    <w:rsid w:val="006D2106"/>
    <w:pPr>
      <w:keepNext/>
      <w:numPr>
        <w:ilvl w:val="1"/>
        <w:numId w:val="1"/>
      </w:numPr>
      <w:jc w:val="center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link w:val="Ttulo3Char"/>
    <w:qFormat/>
    <w:rsid w:val="006D2106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6D2106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aliases w:val="Cabeçalho Char1"/>
    <w:basedOn w:val="Normal"/>
    <w:next w:val="Normal"/>
    <w:link w:val="Ttulo6Char"/>
    <w:qFormat/>
    <w:rsid w:val="006D210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aliases w:val="Legenda Char"/>
    <w:basedOn w:val="Normal"/>
    <w:next w:val="Normal"/>
    <w:link w:val="Ttulo7Char"/>
    <w:qFormat/>
    <w:rsid w:val="006D2106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Ttulo9">
    <w:name w:val="heading 9"/>
    <w:aliases w:val="Título 8 Char1,Título 9 Char1 Char,Título 8 Char1 Char Char,Título 9 Char1 Char Char Char,Título 8 Char1 Char Char Char Char,Título 9 Char1 Char Char Char Char Char,Título 8 Char1 Char Char Char Char Char Char"/>
    <w:basedOn w:val="Normal"/>
    <w:next w:val="Normal"/>
    <w:link w:val="Ttulo9Char"/>
    <w:qFormat/>
    <w:rsid w:val="006D2106"/>
    <w:pPr>
      <w:keepNext/>
      <w:numPr>
        <w:ilvl w:val="8"/>
        <w:numId w:val="1"/>
      </w:numPr>
      <w:ind w:right="-70"/>
      <w:jc w:val="center"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D2106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6D210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3Char">
    <w:name w:val="Título 3 Char"/>
    <w:basedOn w:val="Fontepargpadro"/>
    <w:link w:val="Ttulo3"/>
    <w:rsid w:val="006D2106"/>
    <w:rPr>
      <w:rFonts w:ascii="Arial" w:eastAsia="Times New Roman" w:hAnsi="Arial" w:cs="Times New Roman"/>
      <w:b/>
      <w:bCs/>
      <w:sz w:val="26"/>
      <w:szCs w:val="26"/>
      <w:lang w:eastAsia="ar-SA"/>
    </w:rPr>
  </w:style>
  <w:style w:type="character" w:customStyle="1" w:styleId="Ttulo5Char">
    <w:name w:val="Título 5 Char"/>
    <w:basedOn w:val="Fontepargpadro"/>
    <w:link w:val="Ttulo5"/>
    <w:rsid w:val="006D2106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Ttulo6Char">
    <w:name w:val="Título 6 Char"/>
    <w:aliases w:val="Cabeçalho Char1 Char"/>
    <w:basedOn w:val="Fontepargpadro"/>
    <w:link w:val="Ttulo6"/>
    <w:rsid w:val="006D2106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Ttulo7Char">
    <w:name w:val="Título 7 Char"/>
    <w:aliases w:val="Legenda Char Char"/>
    <w:basedOn w:val="Fontepargpadro"/>
    <w:link w:val="Ttulo7"/>
    <w:rsid w:val="006D210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9Char">
    <w:name w:val="Título 9 Char"/>
    <w:aliases w:val="Título 8 Char1 Char,Título 9 Char1 Char Char,Título 8 Char1 Char Char Char,Título 9 Char1 Char Char Char Char,Título 8 Char1 Char Char Char Char Char,Título 9 Char1 Char Char Char Char Char Char"/>
    <w:basedOn w:val="Fontepargpadro"/>
    <w:link w:val="Ttulo9"/>
    <w:rsid w:val="006D2106"/>
    <w:rPr>
      <w:rFonts w:ascii="Arial" w:eastAsia="Times New Roman" w:hAnsi="Arial" w:cs="Times New Roman"/>
      <w:b/>
      <w:sz w:val="24"/>
      <w:szCs w:val="20"/>
      <w:lang w:eastAsia="ar-SA"/>
    </w:rPr>
  </w:style>
  <w:style w:type="paragraph" w:customStyle="1" w:styleId="Corpodetexto21">
    <w:name w:val="Corpo de texto 21"/>
    <w:basedOn w:val="Normal"/>
    <w:rsid w:val="006D2106"/>
    <w:pPr>
      <w:jc w:val="both"/>
    </w:pPr>
    <w:rPr>
      <w:rFonts w:ascii="Arial" w:hAnsi="Arial"/>
      <w:sz w:val="24"/>
    </w:rPr>
  </w:style>
  <w:style w:type="paragraph" w:customStyle="1" w:styleId="tabelatextoalinhadoesquerda">
    <w:name w:val="tabela_texto_alinhado_esquerda"/>
    <w:basedOn w:val="Normal"/>
    <w:rsid w:val="006D210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D21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210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6D21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210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argrafodaLista">
    <w:name w:val="List Paragraph"/>
    <w:basedOn w:val="Normal"/>
    <w:uiPriority w:val="1"/>
    <w:qFormat/>
    <w:rsid w:val="006F3368"/>
    <w:pPr>
      <w:suppressAutoHyphens w:val="0"/>
      <w:overflowPunct w:val="0"/>
      <w:autoSpaceDE w:val="0"/>
      <w:autoSpaceDN w:val="0"/>
      <w:adjustRightInd w:val="0"/>
      <w:ind w:left="708"/>
      <w:textAlignment w:val="baseline"/>
    </w:pPr>
    <w:rPr>
      <w:lang w:eastAsia="pt-BR"/>
    </w:rPr>
  </w:style>
  <w:style w:type="paragraph" w:styleId="SemEspaamento">
    <w:name w:val="No Spacing"/>
    <w:link w:val="SemEspaamentoChar"/>
    <w:qFormat/>
    <w:rsid w:val="004B30D8"/>
    <w:pPr>
      <w:spacing w:after="0" w:line="240" w:lineRule="auto"/>
    </w:pPr>
    <w:rPr>
      <w:rFonts w:ascii="Calibri" w:eastAsia="Times New Roman" w:hAnsi="Calibri" w:cs="Times New Roman"/>
      <w:lang w:val="pt-PT"/>
    </w:rPr>
  </w:style>
  <w:style w:type="character" w:customStyle="1" w:styleId="SemEspaamentoChar">
    <w:name w:val="Sem Espaçamento Char"/>
    <w:link w:val="SemEspaamento"/>
    <w:qFormat/>
    <w:rsid w:val="004B30D8"/>
    <w:rPr>
      <w:rFonts w:ascii="Calibri" w:eastAsia="Times New Roman" w:hAnsi="Calibri" w:cs="Times New Roman"/>
      <w:lang w:val="pt-PT"/>
    </w:rPr>
  </w:style>
  <w:style w:type="numbering" w:styleId="111111">
    <w:name w:val="Outline List 2"/>
    <w:basedOn w:val="Semlista"/>
    <w:rsid w:val="004B30D8"/>
    <w:pPr>
      <w:numPr>
        <w:numId w:val="6"/>
      </w:numPr>
    </w:pPr>
  </w:style>
  <w:style w:type="paragraph" w:customStyle="1" w:styleId="TableParagraph">
    <w:name w:val="Table Paragraph"/>
    <w:basedOn w:val="Normal"/>
    <w:uiPriority w:val="1"/>
    <w:qFormat/>
    <w:rsid w:val="00F81872"/>
    <w:pPr>
      <w:widowControl w:val="0"/>
      <w:suppressAutoHyphens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F818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4C7D0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C7D0F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C7D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C7D0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C7D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7D0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7D0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6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717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da Silva Antonio</dc:creator>
  <cp:keywords/>
  <dc:description/>
  <cp:lastModifiedBy>Ana Carolina Garcia Barros</cp:lastModifiedBy>
  <cp:revision>6</cp:revision>
  <cp:lastPrinted>2024-01-12T19:14:00Z</cp:lastPrinted>
  <dcterms:created xsi:type="dcterms:W3CDTF">2026-01-12T14:21:00Z</dcterms:created>
  <dcterms:modified xsi:type="dcterms:W3CDTF">2026-07-03T14:43:00Z</dcterms:modified>
</cp:coreProperties>
</file>