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SimSun" w:hAnsi="Times New Roman"/>
          <w:color w:val="auto"/>
          <w:sz w:val="24"/>
          <w:szCs w:val="24"/>
        </w:rPr>
        <w:id w:val="-2016360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C93065" w14:textId="77777777" w:rsidR="00E60F1A" w:rsidRPr="00E60F1A" w:rsidRDefault="00E60F1A" w:rsidP="00E60F1A">
          <w:pPr>
            <w:pStyle w:val="CabealhodoSumrio"/>
            <w:spacing w:line="360" w:lineRule="auto"/>
            <w:rPr>
              <w:rFonts w:asciiTheme="minorHAnsi" w:hAnsiTheme="minorHAnsi" w:cstheme="minorHAnsi"/>
              <w:b/>
              <w:color w:val="auto"/>
              <w:sz w:val="24"/>
              <w:szCs w:val="24"/>
            </w:rPr>
          </w:pPr>
          <w:r w:rsidRPr="00E60F1A">
            <w:rPr>
              <w:rFonts w:asciiTheme="minorHAnsi" w:hAnsiTheme="minorHAnsi" w:cstheme="minorHAnsi"/>
              <w:b/>
              <w:color w:val="auto"/>
              <w:sz w:val="24"/>
              <w:szCs w:val="24"/>
            </w:rPr>
            <w:t>Índice</w:t>
          </w:r>
        </w:p>
        <w:p w14:paraId="672A6659" w14:textId="77777777" w:rsidR="00E60F1A" w:rsidRPr="00E60F1A" w:rsidRDefault="00E60F1A" w:rsidP="00E60F1A">
          <w:pPr>
            <w:spacing w:line="360" w:lineRule="auto"/>
            <w:rPr>
              <w:rFonts w:asciiTheme="majorHAnsi" w:hAnsiTheme="majorHAnsi" w:cstheme="majorHAnsi"/>
            </w:rPr>
          </w:pPr>
        </w:p>
        <w:p w14:paraId="2771F9EE" w14:textId="77777777" w:rsidR="006D3BB3" w:rsidRPr="006D3BB3" w:rsidRDefault="00E60F1A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r w:rsidRPr="006D3BB3">
            <w:rPr>
              <w:rFonts w:asciiTheme="majorHAnsi" w:hAnsiTheme="majorHAnsi" w:cstheme="majorHAnsi"/>
            </w:rPr>
            <w:fldChar w:fldCharType="begin"/>
          </w:r>
          <w:r w:rsidRPr="006D3BB3">
            <w:rPr>
              <w:rFonts w:asciiTheme="majorHAnsi" w:hAnsiTheme="majorHAnsi" w:cstheme="majorHAnsi"/>
            </w:rPr>
            <w:instrText xml:space="preserve"> TOC \o "1-3" \h \z \u </w:instrText>
          </w:r>
          <w:r w:rsidRPr="006D3BB3">
            <w:rPr>
              <w:rFonts w:asciiTheme="majorHAnsi" w:hAnsiTheme="majorHAnsi" w:cstheme="majorHAnsi"/>
            </w:rPr>
            <w:fldChar w:fldCharType="separate"/>
          </w:r>
          <w:hyperlink w:anchor="_Toc106095178" w:history="1"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1.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Objetivo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_Toc106095178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2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084DD5C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79" w:history="1"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2.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Objeto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_Toc106095179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2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F9751BB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0" w:history="1"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3.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noProof/>
              </w:rPr>
              <w:t>Capacidade e responsabilidade técnica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_Toc106095180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C46EB71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1" w:history="1"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4.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Observações preliminares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_Toc106095181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36B859F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2" w:history="1"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5.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Determinações</w:t>
            </w:r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 xml:space="preserve"> específicas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_Toc106095182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7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E197AD9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3" w:history="1"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6.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Fiscalização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_Toc106095183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10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150146C8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4" w:history="1"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7.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Principais normas, resoluções e decretos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_Toc106095184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12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67BFCA6A" w14:textId="77777777" w:rsidR="006D3BB3" w:rsidRPr="006D3BB3" w:rsidRDefault="00E2400D" w:rsidP="006D3BB3">
          <w:pPr>
            <w:pStyle w:val="Sumrio1"/>
            <w:spacing w:line="360" w:lineRule="auto"/>
            <w:rPr>
              <w:rFonts w:asciiTheme="majorHAnsi" w:eastAsiaTheme="minorEastAsia" w:hAnsiTheme="majorHAnsi" w:cstheme="majorHAnsi"/>
              <w:noProof/>
              <w:sz w:val="22"/>
              <w:szCs w:val="22"/>
            </w:rPr>
          </w:pPr>
          <w:hyperlink w:anchor="_Toc106095185" w:history="1"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8.</w:t>
            </w:r>
            <w:r w:rsidR="006D3BB3" w:rsidRPr="006D3BB3">
              <w:rPr>
                <w:rFonts w:asciiTheme="majorHAnsi" w:eastAsiaTheme="minorEastAsia" w:hAnsiTheme="majorHAnsi" w:cstheme="majorHAnsi"/>
                <w:noProof/>
                <w:sz w:val="22"/>
                <w:szCs w:val="22"/>
              </w:rPr>
              <w:tab/>
            </w:r>
            <w:r w:rsidR="006D3BB3" w:rsidRPr="006D3BB3">
              <w:rPr>
                <w:rStyle w:val="Hyperlink"/>
                <w:rFonts w:asciiTheme="majorHAnsi" w:hAnsiTheme="majorHAnsi" w:cstheme="majorHAnsi"/>
                <w:bCs/>
                <w:noProof/>
              </w:rPr>
              <w:t>Disposições técnicas para execução dos serviços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instrText xml:space="preserve"> PAGEREF _Toc106095185 \h </w:instrTex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6D3BB3">
              <w:rPr>
                <w:rFonts w:asciiTheme="majorHAnsi" w:hAnsiTheme="majorHAnsi" w:cstheme="majorHAnsi"/>
                <w:noProof/>
                <w:webHidden/>
              </w:rPr>
              <w:t>14</w:t>
            </w:r>
            <w:r w:rsidR="006D3BB3" w:rsidRPr="006D3BB3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A37501D" w14:textId="77777777" w:rsidR="00E60F1A" w:rsidRDefault="00E60F1A" w:rsidP="006D3BB3">
          <w:pPr>
            <w:spacing w:line="360" w:lineRule="auto"/>
          </w:pPr>
          <w:r w:rsidRPr="006D3BB3">
            <w:rPr>
              <w:rFonts w:asciiTheme="majorHAnsi" w:hAnsiTheme="majorHAnsi" w:cstheme="majorHAnsi"/>
              <w:bCs/>
            </w:rPr>
            <w:fldChar w:fldCharType="end"/>
          </w:r>
        </w:p>
      </w:sdtContent>
    </w:sdt>
    <w:p w14:paraId="5DAB6C7B" w14:textId="77777777" w:rsidR="00E60F1A" w:rsidRDefault="00E60F1A" w:rsidP="00E60F1A"/>
    <w:p w14:paraId="02EB378F" w14:textId="77777777" w:rsidR="00E60F1A" w:rsidRDefault="00E60F1A" w:rsidP="00E60F1A"/>
    <w:p w14:paraId="6A05A809" w14:textId="77777777" w:rsidR="00E60F1A" w:rsidRDefault="00E60F1A" w:rsidP="00E60F1A"/>
    <w:p w14:paraId="5A39BBE3" w14:textId="77777777" w:rsidR="00E60F1A" w:rsidRDefault="00E60F1A" w:rsidP="00E60F1A"/>
    <w:p w14:paraId="41C8F396" w14:textId="77777777" w:rsidR="00E60F1A" w:rsidRDefault="00E60F1A" w:rsidP="00E60F1A"/>
    <w:p w14:paraId="72A3D3EC" w14:textId="77777777" w:rsidR="00E60F1A" w:rsidRDefault="00E60F1A" w:rsidP="00E60F1A"/>
    <w:p w14:paraId="0D0B940D" w14:textId="77777777" w:rsidR="00E60F1A" w:rsidRDefault="00E60F1A" w:rsidP="00E60F1A"/>
    <w:p w14:paraId="0E27B00A" w14:textId="77777777" w:rsidR="00E60F1A" w:rsidRDefault="00E60F1A" w:rsidP="00E60F1A"/>
    <w:p w14:paraId="60061E4C" w14:textId="77777777" w:rsidR="00E60F1A" w:rsidRDefault="00E60F1A" w:rsidP="00E60F1A"/>
    <w:p w14:paraId="44EAFD9C" w14:textId="77777777" w:rsidR="00E60F1A" w:rsidRDefault="00E60F1A" w:rsidP="00E60F1A"/>
    <w:p w14:paraId="4B94D5A5" w14:textId="77777777" w:rsidR="00E60F1A" w:rsidRDefault="00E60F1A" w:rsidP="00E60F1A"/>
    <w:p w14:paraId="3DEEC669" w14:textId="77777777" w:rsidR="00E60F1A" w:rsidRDefault="00E60F1A" w:rsidP="00E60F1A"/>
    <w:p w14:paraId="3656B9AB" w14:textId="77777777" w:rsidR="00E60F1A" w:rsidRDefault="00E60F1A" w:rsidP="00E60F1A"/>
    <w:p w14:paraId="45FB0818" w14:textId="77777777" w:rsidR="00E60F1A" w:rsidRDefault="00E60F1A" w:rsidP="00E60F1A"/>
    <w:p w14:paraId="049F31CB" w14:textId="77777777" w:rsidR="00E60F1A" w:rsidRDefault="00E60F1A" w:rsidP="00E60F1A"/>
    <w:p w14:paraId="53128261" w14:textId="77777777" w:rsidR="00E60F1A" w:rsidRDefault="00E60F1A" w:rsidP="00E60F1A"/>
    <w:p w14:paraId="62486C05" w14:textId="77777777" w:rsidR="00E60F1A" w:rsidRDefault="00E60F1A" w:rsidP="00E60F1A"/>
    <w:p w14:paraId="4101652C" w14:textId="77777777" w:rsidR="00E60F1A" w:rsidRDefault="00E60F1A" w:rsidP="00E60F1A"/>
    <w:p w14:paraId="4B99056E" w14:textId="77777777" w:rsidR="00E60F1A" w:rsidRDefault="00E60F1A" w:rsidP="00E60F1A"/>
    <w:p w14:paraId="1299C43A" w14:textId="77777777" w:rsidR="00E60F1A" w:rsidRDefault="00E60F1A" w:rsidP="00E60F1A"/>
    <w:p w14:paraId="4DDBEF00" w14:textId="77777777" w:rsidR="00E60F1A" w:rsidRDefault="00E60F1A" w:rsidP="00E60F1A"/>
    <w:p w14:paraId="3461D779" w14:textId="77777777" w:rsidR="00E60F1A" w:rsidRDefault="00E60F1A" w:rsidP="00E60F1A"/>
    <w:p w14:paraId="3CF2D8B6" w14:textId="77777777" w:rsidR="00E60F1A" w:rsidRDefault="00E60F1A" w:rsidP="00E60F1A"/>
    <w:p w14:paraId="0FB78278" w14:textId="77777777" w:rsidR="00E60F1A" w:rsidRDefault="00E60F1A" w:rsidP="00E60F1A"/>
    <w:p w14:paraId="652ADDA2" w14:textId="77777777" w:rsidR="00EB01CD" w:rsidRPr="006F1ECD" w:rsidRDefault="00EB01CD" w:rsidP="00A2718D">
      <w:pPr>
        <w:pStyle w:val="Ttulo1"/>
        <w:numPr>
          <w:ilvl w:val="0"/>
          <w:numId w:val="6"/>
        </w:numPr>
        <w:spacing w:after="240" w:line="276" w:lineRule="auto"/>
        <w:jc w:val="both"/>
        <w:rPr>
          <w:rFonts w:ascii="Calibri" w:hAnsi="Calibri" w:cs="Calibri"/>
        </w:rPr>
      </w:pPr>
      <w:bookmarkStart w:id="0" w:name="_Toc104902082"/>
      <w:bookmarkStart w:id="1" w:name="_Toc106095178"/>
      <w:bookmarkStart w:id="2" w:name="_Toc65653077"/>
      <w:bookmarkStart w:id="3" w:name="_Ref65830729"/>
      <w:bookmarkStart w:id="4" w:name="_Ref65830740"/>
      <w:bookmarkStart w:id="5" w:name="_Toc65830810"/>
      <w:r w:rsidRPr="006F1ECD">
        <w:rPr>
          <w:rFonts w:ascii="Calibri" w:hAnsi="Calibri" w:cs="Calibri"/>
          <w:b/>
        </w:rPr>
        <w:t>Objetivo</w:t>
      </w:r>
      <w:bookmarkEnd w:id="0"/>
      <w:bookmarkEnd w:id="1"/>
    </w:p>
    <w:p w14:paraId="6D768C83" w14:textId="694925A2" w:rsidR="00EB01CD" w:rsidRPr="00EB01CD" w:rsidRDefault="00EB01CD" w:rsidP="00EB01CD">
      <w:pPr>
        <w:spacing w:after="240" w:line="360" w:lineRule="auto"/>
        <w:ind w:firstLine="360"/>
        <w:jc w:val="both"/>
        <w:rPr>
          <w:rFonts w:ascii="Calibri Light" w:hAnsi="Calibri Light"/>
        </w:rPr>
      </w:pPr>
      <w:r w:rsidRPr="00A63363">
        <w:rPr>
          <w:rFonts w:ascii="Calibri Light" w:hAnsi="Calibri Light"/>
        </w:rPr>
        <w:t xml:space="preserve">O presente </w:t>
      </w:r>
      <w:r w:rsidR="00213AB3" w:rsidRPr="00A63363">
        <w:rPr>
          <w:rFonts w:ascii="Calibri Light" w:hAnsi="Calibri Light"/>
        </w:rPr>
        <w:t xml:space="preserve">TERMO DE REFERÊNCIA </w:t>
      </w:r>
      <w:r w:rsidR="006E4824" w:rsidRPr="00A63363">
        <w:rPr>
          <w:rFonts w:ascii="Calibri Light" w:hAnsi="Calibri Light"/>
        </w:rPr>
        <w:t>PARA</w:t>
      </w:r>
      <w:r w:rsidR="00213AB3" w:rsidRPr="00A63363">
        <w:rPr>
          <w:rFonts w:ascii="Calibri Light" w:hAnsi="Calibri Light"/>
        </w:rPr>
        <w:t xml:space="preserve"> COMUNICAÇÃO VISUAL </w:t>
      </w:r>
      <w:r w:rsidRPr="00A63363">
        <w:rPr>
          <w:rFonts w:ascii="Calibri Light" w:hAnsi="Calibri Light"/>
        </w:rPr>
        <w:t xml:space="preserve">tem por objetivo fornecer diretrizes para a </w:t>
      </w:r>
      <w:r w:rsidR="00213AB3" w:rsidRPr="00A63363">
        <w:rPr>
          <w:rFonts w:ascii="Calibri Light" w:hAnsi="Calibri Light"/>
        </w:rPr>
        <w:t>concepção visual e</w:t>
      </w:r>
      <w:r w:rsidR="006E4824" w:rsidRPr="00A63363">
        <w:rPr>
          <w:rFonts w:ascii="Calibri Light" w:hAnsi="Calibri Light"/>
        </w:rPr>
        <w:t xml:space="preserve"> a</w:t>
      </w:r>
      <w:r w:rsidR="00213AB3" w:rsidRPr="00A63363">
        <w:rPr>
          <w:rFonts w:ascii="Calibri Light" w:hAnsi="Calibri Light"/>
        </w:rPr>
        <w:t xml:space="preserve"> instalação </w:t>
      </w:r>
      <w:r w:rsidR="006E4824" w:rsidRPr="00A63363">
        <w:rPr>
          <w:rFonts w:ascii="Calibri Light" w:hAnsi="Calibri Light"/>
        </w:rPr>
        <w:t xml:space="preserve">das plataformas </w:t>
      </w:r>
      <w:r w:rsidR="00213AB3" w:rsidRPr="00A63363">
        <w:rPr>
          <w:rFonts w:ascii="Calibri Light" w:hAnsi="Calibri Light"/>
        </w:rPr>
        <w:t>de ambientação, comunicação e sinalização visual</w:t>
      </w:r>
      <w:r w:rsidR="006E4824" w:rsidRPr="00A63363">
        <w:rPr>
          <w:rFonts w:ascii="Calibri Light" w:hAnsi="Calibri Light"/>
        </w:rPr>
        <w:t>,</w:t>
      </w:r>
      <w:r w:rsidR="00AD6613" w:rsidRPr="00A63363">
        <w:rPr>
          <w:rFonts w:ascii="Calibri Light" w:hAnsi="Calibri Light"/>
        </w:rPr>
        <w:t xml:space="preserve"> </w:t>
      </w:r>
      <w:r w:rsidRPr="00A63363">
        <w:rPr>
          <w:rFonts w:ascii="Calibri Light" w:hAnsi="Calibri Light"/>
        </w:rPr>
        <w:t xml:space="preserve">conforme </w:t>
      </w:r>
      <w:r w:rsidR="00895767" w:rsidRPr="00A63363">
        <w:rPr>
          <w:rFonts w:ascii="Calibri Light" w:hAnsi="Calibri Light"/>
        </w:rPr>
        <w:t>documentação o</w:t>
      </w:r>
      <w:r w:rsidRPr="00A63363">
        <w:rPr>
          <w:rFonts w:ascii="Calibri Light" w:hAnsi="Calibri Light"/>
        </w:rPr>
        <w:t>ferecid</w:t>
      </w:r>
      <w:r w:rsidR="00895767" w:rsidRPr="00A63363">
        <w:rPr>
          <w:rFonts w:ascii="Calibri Light" w:hAnsi="Calibri Light"/>
        </w:rPr>
        <w:t>a</w:t>
      </w:r>
      <w:r w:rsidRPr="00A63363">
        <w:rPr>
          <w:rFonts w:ascii="Calibri Light" w:hAnsi="Calibri Light"/>
        </w:rPr>
        <w:t xml:space="preserve"> por esta Secretaria do </w:t>
      </w:r>
      <w:r w:rsidR="006E4824" w:rsidRPr="00A63363">
        <w:rPr>
          <w:rFonts w:ascii="Calibri Light" w:hAnsi="Calibri Light"/>
        </w:rPr>
        <w:t>Verde e do Meio Ambiente (SVMA),</w:t>
      </w:r>
      <w:r w:rsidRPr="00A63363">
        <w:rPr>
          <w:rFonts w:ascii="Calibri Light" w:hAnsi="Calibri Light"/>
        </w:rPr>
        <w:t xml:space="preserve"> para o </w:t>
      </w:r>
      <w:r w:rsidRPr="00A63363">
        <w:rPr>
          <w:rFonts w:asciiTheme="minorHAnsi" w:hAnsiTheme="minorHAnsi" w:cstheme="minorBidi"/>
          <w:b/>
          <w:bCs/>
        </w:rPr>
        <w:t>PARQUE MUNICIPAL</w:t>
      </w:r>
      <w:r w:rsidR="00A63363" w:rsidRPr="00A63363">
        <w:rPr>
          <w:rFonts w:asciiTheme="minorHAnsi" w:hAnsiTheme="minorHAnsi" w:cstheme="minorBidi"/>
          <w:b/>
          <w:bCs/>
        </w:rPr>
        <w:t xml:space="preserve"> </w:t>
      </w:r>
      <w:r w:rsidR="00E2400D">
        <w:rPr>
          <w:rFonts w:asciiTheme="minorHAnsi" w:hAnsiTheme="minorHAnsi" w:cstheme="minorBidi"/>
          <w:b/>
          <w:bCs/>
        </w:rPr>
        <w:t>VILA EMA</w:t>
      </w:r>
      <w:r w:rsidRPr="00A63363">
        <w:rPr>
          <w:rFonts w:ascii="Calibri Light" w:hAnsi="Calibri Light"/>
        </w:rPr>
        <w:t>, localizado na subprefeitura d</w:t>
      </w:r>
      <w:r w:rsidR="00E2400D">
        <w:rPr>
          <w:rFonts w:ascii="Calibri Light" w:hAnsi="Calibri Light"/>
        </w:rPr>
        <w:t>a Mooca</w:t>
      </w:r>
      <w:r w:rsidRPr="00A63363">
        <w:rPr>
          <w:rFonts w:ascii="Calibri Light" w:hAnsi="Calibri Light"/>
        </w:rPr>
        <w:t>, zona leste de São Paulo.</w:t>
      </w:r>
    </w:p>
    <w:p w14:paraId="1FC39945" w14:textId="77777777" w:rsidR="00EB01CD" w:rsidRDefault="00EB01CD" w:rsidP="00EB01CD"/>
    <w:p w14:paraId="0562CB0E" w14:textId="77777777" w:rsidR="00EB01CD" w:rsidRPr="00EB01CD" w:rsidRDefault="00EB01CD" w:rsidP="00EB01CD"/>
    <w:p w14:paraId="2DFC74AB" w14:textId="77777777" w:rsidR="00443710" w:rsidRPr="006F1ECD" w:rsidRDefault="00443710" w:rsidP="00A2718D">
      <w:pPr>
        <w:pStyle w:val="Ttulo1"/>
        <w:numPr>
          <w:ilvl w:val="0"/>
          <w:numId w:val="6"/>
        </w:numPr>
        <w:spacing w:after="240" w:line="276" w:lineRule="auto"/>
        <w:rPr>
          <w:rFonts w:ascii="Calibri" w:hAnsi="Calibri" w:cs="Calibri"/>
          <w:b/>
        </w:rPr>
      </w:pPr>
      <w:bookmarkStart w:id="6" w:name="_Toc104902083"/>
      <w:bookmarkStart w:id="7" w:name="_Toc106095179"/>
      <w:r w:rsidRPr="006F1ECD">
        <w:rPr>
          <w:rFonts w:ascii="Calibri" w:hAnsi="Calibri" w:cs="Calibri"/>
          <w:b/>
        </w:rPr>
        <w:t>Objet</w:t>
      </w:r>
      <w:r w:rsidR="00186F23" w:rsidRPr="006F1ECD">
        <w:rPr>
          <w:rFonts w:ascii="Calibri" w:hAnsi="Calibri" w:cs="Calibri"/>
          <w:b/>
        </w:rPr>
        <w:t>o</w:t>
      </w:r>
      <w:bookmarkEnd w:id="2"/>
      <w:bookmarkEnd w:id="3"/>
      <w:bookmarkEnd w:id="4"/>
      <w:bookmarkEnd w:id="5"/>
      <w:bookmarkEnd w:id="6"/>
      <w:bookmarkEnd w:id="7"/>
    </w:p>
    <w:p w14:paraId="62BDA365" w14:textId="77777777" w:rsidR="006E4824" w:rsidRDefault="006E4824" w:rsidP="00EB01CD">
      <w:pPr>
        <w:spacing w:after="240" w:line="360" w:lineRule="auto"/>
        <w:ind w:firstLine="3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Os serviços para execução da comunicação visual abrangem </w:t>
      </w:r>
      <w:r w:rsidR="00241B8B">
        <w:rPr>
          <w:rFonts w:ascii="Calibri Light" w:hAnsi="Calibri Light"/>
        </w:rPr>
        <w:t>dois</w:t>
      </w:r>
      <w:r>
        <w:rPr>
          <w:rFonts w:ascii="Calibri Light" w:hAnsi="Calibri Light"/>
        </w:rPr>
        <w:t xml:space="preserve"> grupos</w:t>
      </w:r>
      <w:r w:rsidR="00241B8B">
        <w:rPr>
          <w:rFonts w:ascii="Calibri Light" w:hAnsi="Calibri Light"/>
        </w:rPr>
        <w:t>:</w:t>
      </w:r>
      <w:r>
        <w:rPr>
          <w:rFonts w:ascii="Calibri Light" w:hAnsi="Calibri Light"/>
        </w:rPr>
        <w:t xml:space="preserve"> concepç</w:t>
      </w:r>
      <w:r w:rsidR="00241B8B">
        <w:rPr>
          <w:rFonts w:ascii="Calibri Light" w:hAnsi="Calibri Light"/>
        </w:rPr>
        <w:t xml:space="preserve">ão e </w:t>
      </w:r>
      <w:r>
        <w:rPr>
          <w:rFonts w:ascii="Calibri Light" w:hAnsi="Calibri Light"/>
        </w:rPr>
        <w:t>instalação.</w:t>
      </w:r>
    </w:p>
    <w:p w14:paraId="7609875C" w14:textId="77777777" w:rsidR="006E4824" w:rsidRDefault="006E4824" w:rsidP="00EB01CD">
      <w:pPr>
        <w:spacing w:after="240" w:line="360" w:lineRule="auto"/>
        <w:ind w:firstLine="3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Os</w:t>
      </w:r>
      <w:r w:rsidR="00241B8B">
        <w:rPr>
          <w:rFonts w:ascii="Calibri Light" w:hAnsi="Calibri Light"/>
        </w:rPr>
        <w:t xml:space="preserve"> serviços adentro do grupo de</w:t>
      </w:r>
      <w:r>
        <w:rPr>
          <w:rFonts w:ascii="Calibri Light" w:hAnsi="Calibri Light"/>
        </w:rPr>
        <w:t xml:space="preserve"> concepção dizem respeito a:</w:t>
      </w:r>
    </w:p>
    <w:p w14:paraId="0285A306" w14:textId="77777777" w:rsidR="006E4824" w:rsidRDefault="00255FC6" w:rsidP="006E4824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Concepção</w:t>
      </w:r>
      <w:r w:rsidR="006E4824">
        <w:rPr>
          <w:rFonts w:ascii="Calibri Light" w:hAnsi="Calibri Light"/>
        </w:rPr>
        <w:t xml:space="preserve"> dos conteúdos informativos e </w:t>
      </w:r>
      <w:proofErr w:type="spellStart"/>
      <w:r w:rsidR="006E4824">
        <w:rPr>
          <w:rFonts w:ascii="Calibri Light" w:hAnsi="Calibri Light"/>
        </w:rPr>
        <w:t>orient</w:t>
      </w:r>
      <w:bookmarkStart w:id="8" w:name="_GoBack"/>
      <w:bookmarkEnd w:id="8"/>
      <w:r w:rsidR="006E4824">
        <w:rPr>
          <w:rFonts w:ascii="Calibri Light" w:hAnsi="Calibri Light"/>
        </w:rPr>
        <w:t>ativos</w:t>
      </w:r>
      <w:proofErr w:type="spellEnd"/>
      <w:r w:rsidR="006E4824">
        <w:rPr>
          <w:rFonts w:ascii="Calibri Light" w:hAnsi="Calibri Light"/>
        </w:rPr>
        <w:t xml:space="preserve"> a serem comunicados em plataformas fixas no interior e </w:t>
      </w:r>
      <w:r w:rsidR="00B2217E">
        <w:rPr>
          <w:rFonts w:ascii="Calibri Light" w:hAnsi="Calibri Light"/>
        </w:rPr>
        <w:t xml:space="preserve">nos </w:t>
      </w:r>
      <w:r w:rsidR="006E4824">
        <w:rPr>
          <w:rFonts w:ascii="Calibri Light" w:hAnsi="Calibri Light"/>
        </w:rPr>
        <w:t xml:space="preserve">acessos </w:t>
      </w:r>
      <w:r w:rsidR="00DC76AE">
        <w:rPr>
          <w:rFonts w:ascii="Calibri Light" w:hAnsi="Calibri Light"/>
        </w:rPr>
        <w:t>externo ao</w:t>
      </w:r>
      <w:r w:rsidR="006E4824">
        <w:rPr>
          <w:rFonts w:ascii="Calibri Light" w:hAnsi="Calibri Light"/>
        </w:rPr>
        <w:t xml:space="preserve"> Parque;</w:t>
      </w:r>
    </w:p>
    <w:p w14:paraId="1D51D2D7" w14:textId="77777777" w:rsidR="006E4824" w:rsidRDefault="00255FC6" w:rsidP="00241B8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Concepção</w:t>
      </w:r>
      <w:r w:rsidR="006E4824">
        <w:rPr>
          <w:rFonts w:ascii="Calibri Light" w:hAnsi="Calibri Light"/>
        </w:rPr>
        <w:t xml:space="preserve"> das artes,</w:t>
      </w:r>
      <w:r w:rsidR="00241B8B">
        <w:rPr>
          <w:rFonts w:ascii="Calibri Light" w:hAnsi="Calibri Light"/>
        </w:rPr>
        <w:t xml:space="preserve"> iconografia</w:t>
      </w:r>
      <w:r w:rsidR="006E4824">
        <w:rPr>
          <w:rFonts w:ascii="Calibri Light" w:hAnsi="Calibri Light"/>
        </w:rPr>
        <w:t xml:space="preserve"> e representações </w:t>
      </w:r>
      <w:r>
        <w:rPr>
          <w:rFonts w:ascii="Calibri Light" w:hAnsi="Calibri Light"/>
        </w:rPr>
        <w:t>pensadas</w:t>
      </w:r>
      <w:r w:rsidR="00241B8B">
        <w:rPr>
          <w:rFonts w:ascii="Calibri Light" w:hAnsi="Calibri Light"/>
        </w:rPr>
        <w:t xml:space="preserve"> em linguagem comum</w:t>
      </w:r>
      <w:r w:rsidR="006E4824">
        <w:rPr>
          <w:rFonts w:ascii="Calibri Light" w:hAnsi="Calibri Light"/>
        </w:rPr>
        <w:t xml:space="preserve"> </w:t>
      </w:r>
      <w:r w:rsidR="00241B8B">
        <w:rPr>
          <w:rFonts w:ascii="Calibri Light" w:hAnsi="Calibri Light"/>
        </w:rPr>
        <w:t>por especialista</w:t>
      </w:r>
      <w:r w:rsidR="003B0E16">
        <w:rPr>
          <w:rFonts w:ascii="Calibri Light" w:hAnsi="Calibri Light"/>
        </w:rPr>
        <w:t>s</w:t>
      </w:r>
      <w:r w:rsidR="00241B8B">
        <w:rPr>
          <w:rFonts w:ascii="Calibri Light" w:hAnsi="Calibri Light"/>
        </w:rPr>
        <w:t xml:space="preserve"> em </w:t>
      </w:r>
      <w:r w:rsidR="00241B8B" w:rsidRPr="00241B8B">
        <w:rPr>
          <w:rFonts w:ascii="Calibri Light" w:hAnsi="Calibri Light"/>
          <w:i/>
        </w:rPr>
        <w:t>design</w:t>
      </w:r>
      <w:r w:rsidR="00241B8B">
        <w:rPr>
          <w:rFonts w:ascii="Calibri Light" w:hAnsi="Calibri Light"/>
        </w:rPr>
        <w:t xml:space="preserve"> gráfico</w:t>
      </w:r>
      <w:r w:rsidR="00F0730D">
        <w:rPr>
          <w:rFonts w:ascii="Calibri Light" w:hAnsi="Calibri Light"/>
        </w:rPr>
        <w:t xml:space="preserve"> e identidade visual</w:t>
      </w:r>
      <w:r w:rsidR="00241B8B">
        <w:rPr>
          <w:rFonts w:ascii="Calibri Light" w:hAnsi="Calibri Light"/>
        </w:rPr>
        <w:t>;</w:t>
      </w:r>
    </w:p>
    <w:p w14:paraId="7DB4334A" w14:textId="77777777" w:rsidR="00EE2F18" w:rsidRDefault="00EE2F18" w:rsidP="00EE2F18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Elaboração do projeto </w:t>
      </w:r>
      <w:r w:rsidR="008D744E">
        <w:rPr>
          <w:rFonts w:ascii="Calibri Light" w:hAnsi="Calibri Light"/>
        </w:rPr>
        <w:t xml:space="preserve">técnico </w:t>
      </w:r>
      <w:r>
        <w:rPr>
          <w:rFonts w:ascii="Calibri Light" w:hAnsi="Calibri Light"/>
        </w:rPr>
        <w:t>das plataformas e superfícies (placas,</w:t>
      </w:r>
      <w:r w:rsidR="00117670">
        <w:rPr>
          <w:rFonts w:ascii="Calibri Light" w:hAnsi="Calibri Light"/>
        </w:rPr>
        <w:t xml:space="preserve"> painéis,</w:t>
      </w:r>
      <w:r>
        <w:rPr>
          <w:rFonts w:ascii="Calibri Light" w:hAnsi="Calibri Light"/>
        </w:rPr>
        <w:t xml:space="preserve"> totens,</w:t>
      </w:r>
      <w:r w:rsidR="008D744E">
        <w:rPr>
          <w:rFonts w:ascii="Calibri Light" w:hAnsi="Calibri Light"/>
        </w:rPr>
        <w:t xml:space="preserve"> quadros, adesivos, </w:t>
      </w:r>
      <w:r>
        <w:rPr>
          <w:rFonts w:ascii="Calibri Light" w:hAnsi="Calibri Light"/>
        </w:rPr>
        <w:t xml:space="preserve">etc.) que comunicarão os conteúdos </w:t>
      </w:r>
      <w:r w:rsidR="008D744E">
        <w:rPr>
          <w:rFonts w:ascii="Calibri Light" w:hAnsi="Calibri Light"/>
        </w:rPr>
        <w:t>e as artes concebidas;</w:t>
      </w:r>
    </w:p>
    <w:p w14:paraId="1A80A65B" w14:textId="77777777" w:rsidR="00241B8B" w:rsidRDefault="008D744E" w:rsidP="000047E4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Elaboração do projeto técnico onde conste</w:t>
      </w:r>
      <w:r w:rsidR="00B4343E">
        <w:rPr>
          <w:rFonts w:ascii="Calibri Light" w:hAnsi="Calibri Light"/>
        </w:rPr>
        <w:t>m</w:t>
      </w:r>
      <w:r>
        <w:rPr>
          <w:rFonts w:ascii="Calibri Light" w:hAnsi="Calibri Light"/>
        </w:rPr>
        <w:t xml:space="preserve"> as</w:t>
      </w:r>
      <w:r w:rsidR="00EE2F18">
        <w:rPr>
          <w:rFonts w:ascii="Calibri Light" w:hAnsi="Calibri Light"/>
        </w:rPr>
        <w:t xml:space="preserve"> plantas de implantaç</w:t>
      </w:r>
      <w:r>
        <w:rPr>
          <w:rFonts w:ascii="Calibri Light" w:hAnsi="Calibri Light"/>
        </w:rPr>
        <w:t>ão situando as instalações das plataformas e superfícies no interior e</w:t>
      </w:r>
      <w:r w:rsidR="00B2217E">
        <w:rPr>
          <w:rFonts w:ascii="Calibri Light" w:hAnsi="Calibri Light"/>
        </w:rPr>
        <w:t xml:space="preserve"> nos</w:t>
      </w:r>
      <w:r>
        <w:rPr>
          <w:rFonts w:ascii="Calibri Light" w:hAnsi="Calibri Light"/>
        </w:rPr>
        <w:t xml:space="preserve"> acessos do Parque;</w:t>
      </w:r>
    </w:p>
    <w:p w14:paraId="4E23DE6C" w14:textId="77777777" w:rsidR="008D744E" w:rsidRDefault="00255FC6" w:rsidP="003B0E16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Elaboração </w:t>
      </w:r>
      <w:r w:rsidR="003B0E16">
        <w:rPr>
          <w:rFonts w:ascii="Calibri Light" w:hAnsi="Calibri Light"/>
        </w:rPr>
        <w:t>dos memoriais e planilhas orçamentárias referentes aos itens de comunicação visual a serem executados e instalados; e</w:t>
      </w:r>
    </w:p>
    <w:p w14:paraId="15A9443E" w14:textId="77777777" w:rsidR="003B0E16" w:rsidRDefault="003B0E16" w:rsidP="006E4824">
      <w:pPr>
        <w:pStyle w:val="PargrafodaLista"/>
        <w:numPr>
          <w:ilvl w:val="0"/>
          <w:numId w:val="32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Organização dos arquivos digitais dos conteúdos e artes concebidos;</w:t>
      </w:r>
    </w:p>
    <w:p w14:paraId="3FF344D5" w14:textId="77777777" w:rsidR="003B0E16" w:rsidRDefault="003B0E16" w:rsidP="003B0E16">
      <w:pPr>
        <w:spacing w:after="240" w:line="360" w:lineRule="auto"/>
        <w:ind w:left="720"/>
        <w:jc w:val="both"/>
        <w:rPr>
          <w:rFonts w:ascii="Calibri Light" w:hAnsi="Calibri Light"/>
        </w:rPr>
      </w:pPr>
      <w:r w:rsidRPr="003B0E16">
        <w:rPr>
          <w:rFonts w:ascii="Calibri Light" w:hAnsi="Calibri Light"/>
        </w:rPr>
        <w:t xml:space="preserve">Os serviços adentro do grupo de </w:t>
      </w:r>
      <w:r w:rsidR="00A53AC7">
        <w:rPr>
          <w:rFonts w:ascii="Calibri Light" w:hAnsi="Calibri Light"/>
        </w:rPr>
        <w:t>instalação</w:t>
      </w:r>
      <w:r w:rsidRPr="003B0E16">
        <w:rPr>
          <w:rFonts w:ascii="Calibri Light" w:hAnsi="Calibri Light"/>
        </w:rPr>
        <w:t xml:space="preserve"> dizem respeito a:</w:t>
      </w:r>
    </w:p>
    <w:p w14:paraId="72131164" w14:textId="77777777" w:rsidR="002C362C" w:rsidRDefault="002C362C" w:rsidP="00DC76AE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Impressão d</w:t>
      </w:r>
      <w:r w:rsidR="00DC76AE">
        <w:rPr>
          <w:rFonts w:ascii="Calibri Light" w:hAnsi="Calibri Light"/>
        </w:rPr>
        <w:t xml:space="preserve">os conteúdos e </w:t>
      </w:r>
      <w:r w:rsidR="00DC76AE" w:rsidRPr="00DC76AE">
        <w:rPr>
          <w:rFonts w:ascii="Calibri Light" w:hAnsi="Calibri Light"/>
        </w:rPr>
        <w:t>artes</w:t>
      </w:r>
      <w:r w:rsidR="00DC76AE">
        <w:rPr>
          <w:rFonts w:ascii="Calibri Light" w:hAnsi="Calibri Light"/>
        </w:rPr>
        <w:t xml:space="preserve"> </w:t>
      </w:r>
      <w:r w:rsidR="005B1A49">
        <w:rPr>
          <w:rFonts w:ascii="Calibri Light" w:hAnsi="Calibri Light"/>
        </w:rPr>
        <w:t xml:space="preserve">concebidas em </w:t>
      </w:r>
      <w:r w:rsidR="00DC76AE" w:rsidRPr="00DC76AE">
        <w:rPr>
          <w:rFonts w:ascii="Calibri Light" w:hAnsi="Calibri Light"/>
        </w:rPr>
        <w:t>gráfica especializada em comunicação visual</w:t>
      </w:r>
      <w:r w:rsidR="00DC76AE">
        <w:rPr>
          <w:rFonts w:ascii="Calibri Light" w:hAnsi="Calibri Light"/>
        </w:rPr>
        <w:t xml:space="preserve"> externa e interna;</w:t>
      </w:r>
    </w:p>
    <w:p w14:paraId="405DE9DF" w14:textId="77777777" w:rsidR="00117670" w:rsidRDefault="00117670" w:rsidP="00A53AC7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Execução das plataformas de comunicação visual (painéis, totens, etc.)</w:t>
      </w:r>
      <w:r w:rsidR="0051184B">
        <w:rPr>
          <w:rFonts w:ascii="Calibri Light" w:hAnsi="Calibri Light"/>
        </w:rPr>
        <w:t xml:space="preserve"> de acordo com os projetos elaborados</w:t>
      </w:r>
      <w:r>
        <w:rPr>
          <w:rFonts w:ascii="Calibri Light" w:hAnsi="Calibri Light"/>
        </w:rPr>
        <w:t>;</w:t>
      </w:r>
    </w:p>
    <w:p w14:paraId="533A468E" w14:textId="77777777" w:rsidR="00A53AC7" w:rsidRDefault="002C362C" w:rsidP="00A53AC7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Instalação</w:t>
      </w:r>
      <w:r w:rsidR="00DC76AE">
        <w:rPr>
          <w:rFonts w:ascii="Calibri Light" w:hAnsi="Calibri Light"/>
        </w:rPr>
        <w:t xml:space="preserve"> das </w:t>
      </w:r>
      <w:r w:rsidR="00117670">
        <w:rPr>
          <w:rFonts w:ascii="Calibri Light" w:hAnsi="Calibri Light"/>
        </w:rPr>
        <w:t xml:space="preserve">artes em </w:t>
      </w:r>
      <w:r w:rsidR="005B1A49">
        <w:rPr>
          <w:rFonts w:ascii="Calibri Light" w:hAnsi="Calibri Light"/>
        </w:rPr>
        <w:t xml:space="preserve">superfícies </w:t>
      </w:r>
      <w:r w:rsidR="00117670">
        <w:rPr>
          <w:rFonts w:ascii="Calibri Light" w:hAnsi="Calibri Light"/>
        </w:rPr>
        <w:t>(</w:t>
      </w:r>
      <w:r w:rsidR="009E6A3B">
        <w:rPr>
          <w:rFonts w:ascii="Calibri Light" w:hAnsi="Calibri Light"/>
        </w:rPr>
        <w:t>placas,</w:t>
      </w:r>
      <w:r w:rsidR="00117670">
        <w:rPr>
          <w:rFonts w:ascii="Calibri Light" w:hAnsi="Calibri Light"/>
        </w:rPr>
        <w:t xml:space="preserve"> quadros, adesivos, etc.)</w:t>
      </w:r>
      <w:r w:rsidR="0051184B">
        <w:rPr>
          <w:rFonts w:ascii="Calibri Light" w:hAnsi="Calibri Light"/>
        </w:rPr>
        <w:t xml:space="preserve"> de acordo com os projetos elaborados</w:t>
      </w:r>
      <w:r w:rsidR="00117670">
        <w:rPr>
          <w:rFonts w:ascii="Calibri Light" w:hAnsi="Calibri Light"/>
        </w:rPr>
        <w:t>;</w:t>
      </w:r>
      <w:r w:rsidR="003B0794">
        <w:rPr>
          <w:rFonts w:ascii="Calibri Light" w:hAnsi="Calibri Light"/>
        </w:rPr>
        <w:t xml:space="preserve"> </w:t>
      </w:r>
    </w:p>
    <w:p w14:paraId="26E6832B" w14:textId="77777777" w:rsidR="00A53AC7" w:rsidRDefault="00117670" w:rsidP="00117670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Aplicação da sinalização visual (pinturas, </w:t>
      </w:r>
      <w:r w:rsidRPr="00117670">
        <w:rPr>
          <w:rFonts w:ascii="Calibri Light" w:hAnsi="Calibri Light"/>
        </w:rPr>
        <w:t>estêncil</w:t>
      </w:r>
      <w:r>
        <w:rPr>
          <w:rFonts w:ascii="Calibri Light" w:hAnsi="Calibri Light"/>
        </w:rPr>
        <w:t>,</w:t>
      </w:r>
      <w:r w:rsidR="00A90F12">
        <w:rPr>
          <w:rFonts w:ascii="Calibri Light" w:hAnsi="Calibri Light"/>
        </w:rPr>
        <w:t xml:space="preserve"> grafite,</w:t>
      </w:r>
      <w:r>
        <w:rPr>
          <w:rFonts w:ascii="Calibri Light" w:hAnsi="Calibri Light"/>
        </w:rPr>
        <w:t xml:space="preserve"> etc.)</w:t>
      </w:r>
      <w:r w:rsidR="0051184B">
        <w:rPr>
          <w:rFonts w:ascii="Calibri Light" w:hAnsi="Calibri Light"/>
        </w:rPr>
        <w:t xml:space="preserve"> de acordo com os projetos elaborados</w:t>
      </w:r>
      <w:r>
        <w:rPr>
          <w:rFonts w:ascii="Calibri Light" w:hAnsi="Calibri Light"/>
        </w:rPr>
        <w:t>;</w:t>
      </w:r>
      <w:r w:rsidR="003B0794">
        <w:rPr>
          <w:rFonts w:ascii="Calibri Light" w:hAnsi="Calibri Light"/>
        </w:rPr>
        <w:t xml:space="preserve"> e</w:t>
      </w:r>
    </w:p>
    <w:p w14:paraId="7568B8ED" w14:textId="77777777" w:rsidR="0051184B" w:rsidRDefault="003B0794" w:rsidP="00117670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Execução e instalação de peças escultóricas pré-fabricadas ou moldadas </w:t>
      </w:r>
      <w:r>
        <w:rPr>
          <w:rFonts w:ascii="Calibri Light" w:hAnsi="Calibri Light"/>
          <w:i/>
        </w:rPr>
        <w:t>in loco</w:t>
      </w:r>
      <w:r>
        <w:rPr>
          <w:rFonts w:ascii="Calibri Light" w:hAnsi="Calibri Light"/>
        </w:rPr>
        <w:t>.</w:t>
      </w:r>
    </w:p>
    <w:p w14:paraId="34CE0A41" w14:textId="77777777" w:rsidR="009743CC" w:rsidRDefault="009743CC" w:rsidP="001E2559">
      <w:pPr>
        <w:spacing w:after="240" w:line="276" w:lineRule="auto"/>
        <w:jc w:val="both"/>
        <w:rPr>
          <w:rFonts w:ascii="Calibri Light" w:hAnsi="Calibri Light"/>
        </w:rPr>
      </w:pPr>
      <w:bookmarkStart w:id="9" w:name="_Toc65653078"/>
      <w:bookmarkStart w:id="10" w:name="_Toc65830811"/>
    </w:p>
    <w:p w14:paraId="294899B9" w14:textId="77777777" w:rsidR="00C70868" w:rsidRPr="00C70868" w:rsidRDefault="00C70868" w:rsidP="00A2718D">
      <w:pPr>
        <w:pStyle w:val="Ttulo1"/>
        <w:numPr>
          <w:ilvl w:val="0"/>
          <w:numId w:val="6"/>
        </w:numPr>
        <w:spacing w:after="240" w:line="276" w:lineRule="auto"/>
        <w:rPr>
          <w:rFonts w:ascii="Calibri" w:hAnsi="Calibri" w:cs="Calibri"/>
          <w:b/>
        </w:rPr>
      </w:pPr>
      <w:bookmarkStart w:id="11" w:name="_Toc72833298"/>
      <w:bookmarkStart w:id="12" w:name="_Toc104902084"/>
      <w:bookmarkStart w:id="13" w:name="_Toc106095180"/>
      <w:r w:rsidRPr="00C70868">
        <w:rPr>
          <w:rFonts w:ascii="Calibri" w:hAnsi="Calibri" w:cs="Calibri"/>
          <w:b/>
        </w:rPr>
        <w:t>Capacidade e responsabilidade técnica</w:t>
      </w:r>
      <w:bookmarkEnd w:id="11"/>
      <w:bookmarkEnd w:id="12"/>
      <w:bookmarkEnd w:id="13"/>
    </w:p>
    <w:p w14:paraId="43156571" w14:textId="77777777" w:rsidR="00F0730D" w:rsidRDefault="00F0730D" w:rsidP="00441A5E">
      <w:pPr>
        <w:numPr>
          <w:ilvl w:val="0"/>
          <w:numId w:val="15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</w:t>
      </w:r>
      <w:r w:rsidR="00C70868">
        <w:rPr>
          <w:rFonts w:ascii="Calibri Light" w:hAnsi="Calibri Light"/>
        </w:rPr>
        <w:t xml:space="preserve"> CONTRATADA</w:t>
      </w:r>
      <w:r>
        <w:rPr>
          <w:rFonts w:ascii="Calibri Light" w:hAnsi="Calibri Light"/>
        </w:rPr>
        <w:t xml:space="preserve"> deverá subcontratar empresa especializada em projetos de </w:t>
      </w:r>
      <w:r>
        <w:rPr>
          <w:rFonts w:ascii="Calibri Light" w:hAnsi="Calibri Light"/>
          <w:i/>
        </w:rPr>
        <w:t xml:space="preserve">design </w:t>
      </w:r>
      <w:r>
        <w:rPr>
          <w:rFonts w:ascii="Calibri Light" w:hAnsi="Calibri Light"/>
        </w:rPr>
        <w:t>visual, de identidade visual e comunicação visual arquitetônica e urbanística e projeto para os serviços do grupo de concepção. A comprovação da especialização deve ser apresentada à FISCALIZAÇÃO através de portfólio, protótipos, modelos, amostras e referências de projetos executados;</w:t>
      </w:r>
    </w:p>
    <w:p w14:paraId="5D5822C3" w14:textId="77777777" w:rsidR="00910635" w:rsidRDefault="008F0440" w:rsidP="00441A5E">
      <w:pPr>
        <w:numPr>
          <w:ilvl w:val="0"/>
          <w:numId w:val="15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 CONTRATADA deverá </w:t>
      </w:r>
      <w:r w:rsidR="00910635">
        <w:rPr>
          <w:rFonts w:ascii="Calibri Light" w:hAnsi="Calibri Light"/>
        </w:rPr>
        <w:t xml:space="preserve">subcontratar gráfica especializa em impressão, plotagem e </w:t>
      </w:r>
      <w:r w:rsidR="00910635" w:rsidRPr="00910635">
        <w:rPr>
          <w:rFonts w:ascii="Calibri Light" w:hAnsi="Calibri Light"/>
        </w:rPr>
        <w:t xml:space="preserve">confecção de adesivos personalizados </w:t>
      </w:r>
      <w:r w:rsidR="00910635">
        <w:rPr>
          <w:rFonts w:ascii="Calibri Light" w:hAnsi="Calibri Light"/>
        </w:rPr>
        <w:t>para comunicação visual externa e interna</w:t>
      </w:r>
      <w:r w:rsidR="00441A5E">
        <w:rPr>
          <w:rFonts w:ascii="Calibri Light" w:hAnsi="Calibri Light"/>
        </w:rPr>
        <w:t>. A SUBCONTRATADA deverá apresentar provas de impressão à FISCALIZAÇÃO para avaliação da qualidade dos conteúdos gráficos</w:t>
      </w:r>
      <w:r w:rsidR="00910635">
        <w:rPr>
          <w:rFonts w:ascii="Calibri Light" w:hAnsi="Calibri Light"/>
        </w:rPr>
        <w:t>;</w:t>
      </w:r>
    </w:p>
    <w:p w14:paraId="2AF4C99F" w14:textId="77777777" w:rsidR="006952DF" w:rsidRDefault="00910635" w:rsidP="00441A5E">
      <w:pPr>
        <w:numPr>
          <w:ilvl w:val="0"/>
          <w:numId w:val="15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 CONTRATADA </w:t>
      </w:r>
      <w:r w:rsidR="006952DF">
        <w:rPr>
          <w:rFonts w:ascii="Calibri Light" w:hAnsi="Calibri Light"/>
        </w:rPr>
        <w:t xml:space="preserve">deverá contratar </w:t>
      </w:r>
      <w:r w:rsidR="002D01DA">
        <w:rPr>
          <w:rFonts w:ascii="Calibri Light" w:hAnsi="Calibri Light"/>
        </w:rPr>
        <w:t xml:space="preserve">mão-de-obra de </w:t>
      </w:r>
      <w:r w:rsidR="006952DF">
        <w:rPr>
          <w:rFonts w:ascii="Calibri Light" w:hAnsi="Calibri Light"/>
        </w:rPr>
        <w:t>profissionais especializados e habilitados para instalação e aplicação dos elementos de comunicação visual</w:t>
      </w:r>
      <w:r w:rsidR="002D01DA">
        <w:rPr>
          <w:rFonts w:ascii="Calibri Light" w:hAnsi="Calibri Light"/>
        </w:rPr>
        <w:t>, em especial no que se refere a aplicação de adesivos, pinturas, estêncil, grafite e instalação de placas</w:t>
      </w:r>
      <w:r w:rsidR="00F4642E">
        <w:rPr>
          <w:rFonts w:ascii="Calibri Light" w:hAnsi="Calibri Light"/>
        </w:rPr>
        <w:t xml:space="preserve"> e painéis,</w:t>
      </w:r>
      <w:r w:rsidR="002D01DA">
        <w:rPr>
          <w:rFonts w:ascii="Calibri Light" w:hAnsi="Calibri Light"/>
        </w:rPr>
        <w:t xml:space="preserve"> etc.</w:t>
      </w:r>
      <w:r w:rsidR="006952DF">
        <w:rPr>
          <w:rFonts w:ascii="Calibri Light" w:hAnsi="Calibri Light"/>
        </w:rPr>
        <w:t>;</w:t>
      </w:r>
    </w:p>
    <w:p w14:paraId="384B3DDC" w14:textId="77777777" w:rsidR="00F4642E" w:rsidRDefault="006952DF" w:rsidP="00441A5E">
      <w:pPr>
        <w:numPr>
          <w:ilvl w:val="0"/>
          <w:numId w:val="15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 CONTRATADA deverá </w:t>
      </w:r>
      <w:r w:rsidR="00F4642E">
        <w:rPr>
          <w:rFonts w:ascii="Calibri Light" w:hAnsi="Calibri Light"/>
        </w:rPr>
        <w:t>orientar adequadamente mão-de-obra de construção civil para a execução das plataformas de comunicação visual, em especial no que se refere à totens e superfícies de concreto;</w:t>
      </w:r>
      <w:r w:rsidR="00F411CB">
        <w:rPr>
          <w:rFonts w:ascii="Calibri Light" w:hAnsi="Calibri Light"/>
        </w:rPr>
        <w:t xml:space="preserve"> e</w:t>
      </w:r>
    </w:p>
    <w:p w14:paraId="3E430F9C" w14:textId="77777777" w:rsidR="00C70868" w:rsidRDefault="00F411CB" w:rsidP="00441A5E">
      <w:pPr>
        <w:numPr>
          <w:ilvl w:val="0"/>
          <w:numId w:val="15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Os serviços de comunicação visual devem contar com responsabilidade técnica inscrito em Registro de Responsabilidade Técnica (RRT) e/ou Anotação de Responsabilidade Técnica (ART).</w:t>
      </w:r>
    </w:p>
    <w:p w14:paraId="62EBF3C5" w14:textId="77777777" w:rsidR="00562992" w:rsidRPr="00F03104" w:rsidRDefault="00562992" w:rsidP="00681550">
      <w:pPr>
        <w:spacing w:after="240" w:line="276" w:lineRule="auto"/>
        <w:jc w:val="both"/>
        <w:rPr>
          <w:rFonts w:ascii="Calibri Light" w:hAnsi="Calibri Light"/>
        </w:rPr>
      </w:pPr>
    </w:p>
    <w:p w14:paraId="726DB54A" w14:textId="77777777" w:rsidR="00292FD1" w:rsidRPr="00E302C2" w:rsidRDefault="00292FD1" w:rsidP="00A2718D">
      <w:pPr>
        <w:pStyle w:val="Ttulo1"/>
        <w:numPr>
          <w:ilvl w:val="0"/>
          <w:numId w:val="6"/>
        </w:numPr>
        <w:suppressAutoHyphens/>
        <w:spacing w:before="240" w:after="120" w:line="360" w:lineRule="auto"/>
        <w:jc w:val="both"/>
        <w:rPr>
          <w:rFonts w:ascii="Calibri" w:hAnsi="Calibri" w:cs="Calibri"/>
          <w:b/>
          <w:bCs/>
        </w:rPr>
      </w:pPr>
      <w:bookmarkStart w:id="14" w:name="_Toc104902085"/>
      <w:bookmarkStart w:id="15" w:name="_Toc106095181"/>
      <w:r w:rsidRPr="00E302C2">
        <w:rPr>
          <w:rFonts w:ascii="Calibri" w:hAnsi="Calibri" w:cs="Calibri"/>
          <w:b/>
          <w:bCs/>
        </w:rPr>
        <w:t>Observações preliminares</w:t>
      </w:r>
      <w:bookmarkEnd w:id="9"/>
      <w:bookmarkEnd w:id="10"/>
      <w:bookmarkEnd w:id="14"/>
      <w:bookmarkEnd w:id="15"/>
    </w:p>
    <w:p w14:paraId="2B8010CD" w14:textId="77777777" w:rsidR="001078B0" w:rsidRPr="00321188" w:rsidRDefault="00292FD1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 xml:space="preserve">O presente Termo de Referência </w:t>
      </w:r>
      <w:r w:rsidR="001078B0" w:rsidRPr="00321188">
        <w:rPr>
          <w:rFonts w:ascii="Calibri Light" w:hAnsi="Calibri Light"/>
        </w:rPr>
        <w:t>é subordinado ao</w:t>
      </w:r>
      <w:r w:rsidR="001078B0" w:rsidRPr="00321188">
        <w:rPr>
          <w:rFonts w:ascii="Calibri Light" w:hAnsi="Calibri Light"/>
          <w:b/>
        </w:rPr>
        <w:t xml:space="preserve"> </w:t>
      </w:r>
      <w:r w:rsidR="008C024B" w:rsidRPr="00321188">
        <w:rPr>
          <w:rFonts w:ascii="Calibri Light" w:hAnsi="Calibri Light"/>
        </w:rPr>
        <w:t>TERMO DE REFERÊNCIA GERAL (ANEXO II)</w:t>
      </w:r>
      <w:r w:rsidR="008C024B" w:rsidRPr="00321188">
        <w:rPr>
          <w:rFonts w:ascii="Calibri Light" w:hAnsi="Calibri Light"/>
          <w:i/>
        </w:rPr>
        <w:t>,</w:t>
      </w:r>
      <w:r w:rsidR="008C024B" w:rsidRPr="00321188">
        <w:rPr>
          <w:rFonts w:ascii="Calibri Light" w:hAnsi="Calibri Light"/>
        </w:rPr>
        <w:t xml:space="preserve"> </w:t>
      </w:r>
      <w:r w:rsidR="001078B0" w:rsidRPr="00321188">
        <w:rPr>
          <w:rFonts w:ascii="Calibri Light" w:hAnsi="Calibri Light"/>
        </w:rPr>
        <w:t>portanto, todas as informações aqui presentes são relacionadas e indissociáveis àquele. Tais informações se completam e não estabelecem uma hierarquia entre si</w:t>
      </w:r>
      <w:r w:rsidR="00661474" w:rsidRPr="00321188">
        <w:rPr>
          <w:rFonts w:ascii="Calibri Light" w:hAnsi="Calibri Light"/>
        </w:rPr>
        <w:t>;</w:t>
      </w:r>
    </w:p>
    <w:p w14:paraId="636FC9B1" w14:textId="77777777" w:rsidR="001078B0" w:rsidRDefault="00292FD1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Os projetos constantes deverão ser analisados previamente pela CONTRATADA</w:t>
      </w:r>
      <w:r w:rsidR="00E60F1A">
        <w:rPr>
          <w:rFonts w:ascii="Calibri Light" w:hAnsi="Calibri Light"/>
        </w:rPr>
        <w:t xml:space="preserve"> e SUBCONTRATADA</w:t>
      </w:r>
      <w:r w:rsidRPr="00321188">
        <w:rPr>
          <w:rFonts w:ascii="Calibri Light" w:hAnsi="Calibri Light"/>
        </w:rPr>
        <w:t xml:space="preserve"> e, todo e qualquer detalhamento que se fizer necessário deverá ser</w:t>
      </w:r>
      <w:r w:rsidR="001078B0" w:rsidRPr="00321188">
        <w:rPr>
          <w:rFonts w:ascii="Calibri Light" w:hAnsi="Calibri Light"/>
        </w:rPr>
        <w:t xml:space="preserve"> solicitado ou</w:t>
      </w:r>
      <w:r w:rsidRPr="00321188">
        <w:rPr>
          <w:rFonts w:ascii="Calibri Light" w:hAnsi="Calibri Light"/>
        </w:rPr>
        <w:t xml:space="preserve"> providenciado antes da execução da obra </w:t>
      </w:r>
      <w:r w:rsidR="001078B0" w:rsidRPr="00321188">
        <w:rPr>
          <w:rFonts w:ascii="Calibri Light" w:hAnsi="Calibri Light"/>
        </w:rPr>
        <w:t>e/</w:t>
      </w:r>
      <w:r w:rsidRPr="00321188">
        <w:rPr>
          <w:rFonts w:ascii="Calibri Light" w:hAnsi="Calibri Light"/>
        </w:rPr>
        <w:t>ou serviços;</w:t>
      </w:r>
    </w:p>
    <w:p w14:paraId="0492FA52" w14:textId="77777777" w:rsidR="00774C6E" w:rsidRDefault="00774C6E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DD04D6">
        <w:rPr>
          <w:rFonts w:ascii="Calibri Light" w:hAnsi="Calibri Light"/>
        </w:rPr>
        <w:t>Sempre que possível devem ser utilizados pictogramas ou outras estratégias de aglutinação de diversas mensagens em um só sinalizador, evitando a poluição visual com elementos desnecessários, e reduzindo custos da implantação do projeto. Os produtos deverão ser apresentados de acordo com a normatização definida pela Associação Brasileira de Normas Técnicas (ABNT)</w:t>
      </w:r>
      <w:r>
        <w:rPr>
          <w:rFonts w:ascii="Calibri Light" w:hAnsi="Calibri Light"/>
        </w:rPr>
        <w:t>;</w:t>
      </w:r>
    </w:p>
    <w:p w14:paraId="04B8E605" w14:textId="77777777" w:rsidR="00E60F1A" w:rsidRDefault="00E60F1A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SUBCONTRATADA deverá apresentar à FISCALIZAÇÃO estudos preliminares de identidade visual, estudos cromáticos</w:t>
      </w:r>
      <w:r w:rsidR="003B2211">
        <w:rPr>
          <w:rFonts w:ascii="Calibri Light" w:hAnsi="Calibri Light"/>
        </w:rPr>
        <w:t xml:space="preserve"> e</w:t>
      </w:r>
      <w:r>
        <w:rPr>
          <w:rFonts w:ascii="Calibri Light" w:hAnsi="Calibri Light"/>
        </w:rPr>
        <w:t xml:space="preserve"> estudos dos conteúdos textuais, </w:t>
      </w:r>
      <w:proofErr w:type="spellStart"/>
      <w:r>
        <w:rPr>
          <w:rFonts w:ascii="Calibri Light" w:hAnsi="Calibri Light"/>
        </w:rPr>
        <w:t>orientativos</w:t>
      </w:r>
      <w:proofErr w:type="spellEnd"/>
      <w:r>
        <w:rPr>
          <w:rFonts w:ascii="Calibri Light" w:hAnsi="Calibri Light"/>
        </w:rPr>
        <w:t xml:space="preserve"> e informativos;</w:t>
      </w:r>
    </w:p>
    <w:p w14:paraId="70E333E3" w14:textId="77777777" w:rsidR="006037FF" w:rsidRDefault="006037FF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As artes gráficas concebidas e instaladas pela CONTRATADA deverão ser de autoria e direito autoral concedido à Secretaria Municipal do Verde e do Meio Ambiente (SVMA). Em caso de uso de ícones, signos, símbolos, textos, etc., de autoria de outrem, a CONTRATADA ou SUBCONTRATADA precisará prover por autorização </w:t>
      </w:r>
      <w:proofErr w:type="gramStart"/>
      <w:r>
        <w:rPr>
          <w:rFonts w:ascii="Calibri Light" w:hAnsi="Calibri Light"/>
        </w:rPr>
        <w:t>do(</w:t>
      </w:r>
      <w:proofErr w:type="gramEnd"/>
      <w:r>
        <w:rPr>
          <w:rFonts w:ascii="Calibri Light" w:hAnsi="Calibri Light"/>
        </w:rPr>
        <w:t>s) autor(es) e submeter a ratificação pela FISCALIZAÇÃO;</w:t>
      </w:r>
    </w:p>
    <w:p w14:paraId="750BB787" w14:textId="77777777" w:rsidR="00661474" w:rsidRDefault="00661474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A CONTRATADA poderá sugerir ou solicitar alterações de projetos</w:t>
      </w:r>
      <w:r w:rsidR="003B2211">
        <w:rPr>
          <w:rFonts w:ascii="Calibri Light" w:hAnsi="Calibri Light"/>
        </w:rPr>
        <w:t xml:space="preserve"> ou modos de instalação</w:t>
      </w:r>
      <w:r w:rsidRPr="00321188">
        <w:rPr>
          <w:rFonts w:ascii="Calibri Light" w:hAnsi="Calibri Light"/>
        </w:rPr>
        <w:t>, visando melhorar a qualidade de execução d</w:t>
      </w:r>
      <w:r w:rsidR="000136BF">
        <w:rPr>
          <w:rFonts w:ascii="Calibri Light" w:hAnsi="Calibri Light"/>
        </w:rPr>
        <w:t>os</w:t>
      </w:r>
      <w:r w:rsidRPr="00321188">
        <w:rPr>
          <w:rFonts w:ascii="Calibri Light" w:hAnsi="Calibri Light"/>
        </w:rPr>
        <w:t xml:space="preserve"> serviços ou de materiais empregados, desde que não haja objeção e ocorra </w:t>
      </w:r>
      <w:r w:rsidR="000136BF">
        <w:rPr>
          <w:rFonts w:ascii="Calibri Light" w:hAnsi="Calibri Light"/>
        </w:rPr>
        <w:t>anuência e</w:t>
      </w:r>
      <w:r w:rsidRPr="00321188">
        <w:rPr>
          <w:rFonts w:ascii="Calibri Light" w:hAnsi="Calibri Light"/>
        </w:rPr>
        <w:t xml:space="preserve"> aceite oficializado p</w:t>
      </w:r>
      <w:r w:rsidR="000136BF">
        <w:rPr>
          <w:rFonts w:ascii="Calibri Light" w:hAnsi="Calibri Light"/>
        </w:rPr>
        <w:t>ela</w:t>
      </w:r>
      <w:r w:rsidRPr="00321188">
        <w:rPr>
          <w:rFonts w:ascii="Calibri Light" w:hAnsi="Calibri Light"/>
        </w:rPr>
        <w:t xml:space="preserve"> </w:t>
      </w:r>
      <w:r w:rsidR="002B04F2" w:rsidRPr="00321188">
        <w:rPr>
          <w:rFonts w:ascii="Calibri Light" w:hAnsi="Calibri Light"/>
        </w:rPr>
        <w:t>FISCALIZAÇÃO</w:t>
      </w:r>
      <w:r w:rsidRPr="00321188">
        <w:rPr>
          <w:rFonts w:ascii="Calibri Light" w:hAnsi="Calibri Light"/>
        </w:rPr>
        <w:t>;</w:t>
      </w:r>
    </w:p>
    <w:p w14:paraId="2A71A855" w14:textId="77777777" w:rsidR="003A6623" w:rsidRDefault="003A6623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Os projetos</w:t>
      </w:r>
      <w:r w:rsidR="00681550">
        <w:rPr>
          <w:rFonts w:ascii="Calibri Light" w:hAnsi="Calibri Light"/>
        </w:rPr>
        <w:t xml:space="preserve"> de comunicação visual arquitetônica e urbana</w:t>
      </w:r>
      <w:r>
        <w:rPr>
          <w:rFonts w:ascii="Calibri Light" w:hAnsi="Calibri Light"/>
        </w:rPr>
        <w:t xml:space="preserve"> deverão ser executados em consonância com o projeto </w:t>
      </w:r>
      <w:r w:rsidR="00681550">
        <w:rPr>
          <w:rFonts w:ascii="Calibri Light" w:hAnsi="Calibri Light"/>
        </w:rPr>
        <w:t xml:space="preserve">básico e executivo </w:t>
      </w:r>
      <w:r>
        <w:rPr>
          <w:rFonts w:ascii="Calibri Light" w:hAnsi="Calibri Light"/>
        </w:rPr>
        <w:t>de arquitetura e</w:t>
      </w:r>
      <w:r w:rsidR="00681550">
        <w:rPr>
          <w:rFonts w:ascii="Calibri Light" w:hAnsi="Calibri Light"/>
        </w:rPr>
        <w:t xml:space="preserve"> em</w:t>
      </w:r>
      <w:r>
        <w:rPr>
          <w:rFonts w:ascii="Calibri Light" w:hAnsi="Calibri Light"/>
        </w:rPr>
        <w:t xml:space="preserve"> obediência às prescrições e exigências do corpo técnico de SVMA/DIPO, bem como às normas e condições da legislação vigente e de acordo com a</w:t>
      </w:r>
      <w:r w:rsidR="002D39BF">
        <w:rPr>
          <w:rFonts w:ascii="Calibri Light" w:hAnsi="Calibri Light"/>
        </w:rPr>
        <w:t xml:space="preserve"> Instrução</w:t>
      </w:r>
      <w:r w:rsidR="005C5257">
        <w:rPr>
          <w:rFonts w:ascii="Calibri Light" w:hAnsi="Calibri Light"/>
        </w:rPr>
        <w:t xml:space="preserve"> Normativa Nº</w:t>
      </w:r>
      <w:r>
        <w:rPr>
          <w:rFonts w:ascii="Calibri Light" w:hAnsi="Calibri Light"/>
        </w:rPr>
        <w:t>01/2010;</w:t>
      </w:r>
    </w:p>
    <w:p w14:paraId="4E7C90A6" w14:textId="77777777" w:rsidR="00251428" w:rsidRPr="00D0427D" w:rsidRDefault="00251428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D0427D">
        <w:rPr>
          <w:rFonts w:ascii="Calibri Light" w:hAnsi="Calibri Light"/>
        </w:rPr>
        <w:t>A</w:t>
      </w:r>
      <w:r w:rsidR="005C5257">
        <w:rPr>
          <w:rFonts w:ascii="Calibri Light" w:hAnsi="Calibri Light"/>
        </w:rPr>
        <w:t>s</w:t>
      </w:r>
      <w:r w:rsidRPr="00D0427D">
        <w:rPr>
          <w:rFonts w:ascii="Calibri Light" w:hAnsi="Calibri Light"/>
        </w:rPr>
        <w:t xml:space="preserve"> área</w:t>
      </w:r>
      <w:r w:rsidR="005C5257">
        <w:rPr>
          <w:rFonts w:ascii="Calibri Light" w:hAnsi="Calibri Light"/>
        </w:rPr>
        <w:t>s</w:t>
      </w:r>
      <w:r w:rsidRPr="00D0427D">
        <w:rPr>
          <w:rFonts w:ascii="Calibri Light" w:hAnsi="Calibri Light"/>
        </w:rPr>
        <w:t xml:space="preserve"> de execução </w:t>
      </w:r>
      <w:r w:rsidR="00681550">
        <w:rPr>
          <w:rFonts w:ascii="Calibri Light" w:hAnsi="Calibri Light"/>
        </w:rPr>
        <w:t>e de</w:t>
      </w:r>
      <w:r w:rsidR="00D0427D" w:rsidRPr="00D0427D">
        <w:rPr>
          <w:rFonts w:ascii="Calibri Light" w:hAnsi="Calibri Light"/>
        </w:rPr>
        <w:t xml:space="preserve"> instalação </w:t>
      </w:r>
      <w:r w:rsidR="00681550">
        <w:rPr>
          <w:rFonts w:ascii="Calibri Light" w:hAnsi="Calibri Light"/>
        </w:rPr>
        <w:t>dos serviços de comunicação visual</w:t>
      </w:r>
      <w:r w:rsidR="005C5257">
        <w:rPr>
          <w:rFonts w:ascii="Calibri Light" w:hAnsi="Calibri Light"/>
        </w:rPr>
        <w:t xml:space="preserve"> deverão</w:t>
      </w:r>
      <w:r w:rsidRPr="00D0427D">
        <w:rPr>
          <w:rFonts w:ascii="Calibri Light" w:hAnsi="Calibri Light"/>
        </w:rPr>
        <w:t xml:space="preserve"> ser </w:t>
      </w:r>
      <w:r w:rsidR="00681550">
        <w:rPr>
          <w:rFonts w:ascii="Calibri Light" w:hAnsi="Calibri Light"/>
        </w:rPr>
        <w:t xml:space="preserve">sinalizadas e </w:t>
      </w:r>
      <w:r w:rsidRPr="00D0427D">
        <w:rPr>
          <w:rFonts w:ascii="Calibri Light" w:hAnsi="Calibri Light"/>
        </w:rPr>
        <w:t>isolada</w:t>
      </w:r>
      <w:r w:rsidR="005C5257">
        <w:rPr>
          <w:rFonts w:ascii="Calibri Light" w:hAnsi="Calibri Light"/>
        </w:rPr>
        <w:t>s</w:t>
      </w:r>
      <w:r w:rsidRPr="00D0427D">
        <w:rPr>
          <w:rFonts w:ascii="Calibri Light" w:hAnsi="Calibri Light"/>
        </w:rPr>
        <w:t xml:space="preserve"> com a colocação de telas e devidamente sinalizada para que a população não permaneça nos locais de intervenção</w:t>
      </w:r>
      <w:r w:rsidR="005E5A28" w:rsidRPr="00D0427D">
        <w:rPr>
          <w:rFonts w:ascii="Calibri Light" w:hAnsi="Calibri Light"/>
        </w:rPr>
        <w:t>. Cabe a CONTRATA os encargos de custeio de tais serviços</w:t>
      </w:r>
      <w:r w:rsidRPr="00D0427D">
        <w:rPr>
          <w:rFonts w:ascii="Calibri Light" w:hAnsi="Calibri Light"/>
        </w:rPr>
        <w:t>;</w:t>
      </w:r>
    </w:p>
    <w:p w14:paraId="0A748409" w14:textId="77777777" w:rsidR="00661474" w:rsidRPr="00321188" w:rsidRDefault="00292FD1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 xml:space="preserve">Os materiais empregados </w:t>
      </w:r>
      <w:r w:rsidR="00681550">
        <w:rPr>
          <w:rFonts w:ascii="Calibri Light" w:hAnsi="Calibri Light"/>
        </w:rPr>
        <w:t>na</w:t>
      </w:r>
      <w:r w:rsidRPr="00321188">
        <w:rPr>
          <w:rFonts w:ascii="Calibri Light" w:hAnsi="Calibri Light"/>
        </w:rPr>
        <w:t xml:space="preserve"> </w:t>
      </w:r>
      <w:r w:rsidR="00D0427D">
        <w:rPr>
          <w:rFonts w:ascii="Calibri Light" w:hAnsi="Calibri Light"/>
        </w:rPr>
        <w:t>instalação</w:t>
      </w:r>
      <w:r w:rsidR="00681550">
        <w:rPr>
          <w:rFonts w:ascii="Calibri Light" w:hAnsi="Calibri Light"/>
        </w:rPr>
        <w:t xml:space="preserve"> e execução</w:t>
      </w:r>
      <w:r w:rsidRPr="00321188">
        <w:rPr>
          <w:rFonts w:ascii="Calibri Light" w:hAnsi="Calibri Light"/>
        </w:rPr>
        <w:t xml:space="preserve"> deverão ser de fabricação idônea, de primeira qualidade, sem defeitos e, no que couber, em conformidade com os parâmetros estabelecidos pela ABNT e de acordo com o</w:t>
      </w:r>
      <w:r w:rsidR="005C5257">
        <w:rPr>
          <w:rFonts w:ascii="Calibri Light" w:hAnsi="Calibri Light"/>
        </w:rPr>
        <w:t>s</w:t>
      </w:r>
      <w:r w:rsidRPr="00321188">
        <w:rPr>
          <w:rFonts w:ascii="Calibri Light" w:hAnsi="Calibri Light"/>
        </w:rPr>
        <w:t xml:space="preserve"> projeto</w:t>
      </w:r>
      <w:r w:rsidR="005C5257">
        <w:rPr>
          <w:rFonts w:ascii="Calibri Light" w:hAnsi="Calibri Light"/>
        </w:rPr>
        <w:t>s</w:t>
      </w:r>
      <w:r w:rsidRPr="00321188">
        <w:rPr>
          <w:rFonts w:ascii="Calibri Light" w:hAnsi="Calibri Light"/>
        </w:rPr>
        <w:t xml:space="preserve"> anexo</w:t>
      </w:r>
      <w:r w:rsidR="005C5257">
        <w:rPr>
          <w:rFonts w:ascii="Calibri Light" w:hAnsi="Calibri Light"/>
        </w:rPr>
        <w:t>s</w:t>
      </w:r>
      <w:r w:rsidRPr="00321188">
        <w:rPr>
          <w:rFonts w:ascii="Calibri Light" w:hAnsi="Calibri Light"/>
        </w:rPr>
        <w:t>. Caso contrário, estes serão rejeitados, devendo ser refeitos no prazo dado, a partir da data da sua impugnação, ou os respectivos serviços, demolidos e refeitos, sem nenhum ônus para a Prefeitura;</w:t>
      </w:r>
    </w:p>
    <w:p w14:paraId="67E4DE1E" w14:textId="77777777" w:rsidR="00661474" w:rsidRPr="00321188" w:rsidRDefault="00292FD1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Sempre que a qualidade de qualquer equipamento</w:t>
      </w:r>
      <w:r w:rsidR="00681550">
        <w:rPr>
          <w:rFonts w:ascii="Calibri Light" w:hAnsi="Calibri Light"/>
        </w:rPr>
        <w:t>, material ou serviço</w:t>
      </w:r>
      <w:r w:rsidRPr="00321188">
        <w:rPr>
          <w:rFonts w:ascii="Calibri Light" w:hAnsi="Calibri Light"/>
        </w:rPr>
        <w:t xml:space="preserve"> ensejar dúvidas à </w:t>
      </w:r>
      <w:r w:rsidR="002B04F2" w:rsidRPr="00321188">
        <w:rPr>
          <w:rFonts w:ascii="Calibri Light" w:hAnsi="Calibri Light"/>
        </w:rPr>
        <w:t>FISCALIZAÇÃO</w:t>
      </w:r>
      <w:r w:rsidRPr="00321188">
        <w:rPr>
          <w:rFonts w:ascii="Calibri Light" w:hAnsi="Calibri Light"/>
        </w:rPr>
        <w:t>, esta poderá, a qualquer tempo, exigir da CONTRATADA</w:t>
      </w:r>
      <w:r w:rsidR="00681550">
        <w:rPr>
          <w:rFonts w:ascii="Calibri Light" w:hAnsi="Calibri Light"/>
        </w:rPr>
        <w:t xml:space="preserve"> e da SUBCONTRATADA</w:t>
      </w:r>
      <w:r w:rsidRPr="00321188">
        <w:rPr>
          <w:rFonts w:ascii="Calibri Light" w:hAnsi="Calibri Light"/>
        </w:rPr>
        <w:t xml:space="preserve"> a contratação de um laboratório especializado para que sejam efetuados exames e/ou ensaios do referido material, bem como exigir certificado de origem, correndo sempre essas despesas por conta da CONTRATADA;</w:t>
      </w:r>
    </w:p>
    <w:p w14:paraId="5CFCC9E1" w14:textId="77777777" w:rsidR="00D53236" w:rsidRPr="00321188" w:rsidRDefault="00D53236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 xml:space="preserve">O canteiro de obras deverá assegurar organização </w:t>
      </w:r>
      <w:r w:rsidR="005C5257">
        <w:rPr>
          <w:rFonts w:ascii="Calibri Light" w:hAnsi="Calibri Light"/>
        </w:rPr>
        <w:t>e que</w:t>
      </w:r>
      <w:r w:rsidRPr="00321188">
        <w:rPr>
          <w:rFonts w:ascii="Calibri Light" w:hAnsi="Calibri Light"/>
        </w:rPr>
        <w:t xml:space="preserve"> hajam áreas adequadas para o corpo técnico, para o estoque de materiais de duração prolongada e para materiais perecíveis; áreas para armazenamento de equipamentos, para preparo de materiais; almoxarifado, refeitório e área de descompressão; além de demais instalações necessárias para o bom desempenho da obra</w:t>
      </w:r>
      <w:r w:rsidR="00D0427D">
        <w:rPr>
          <w:rFonts w:ascii="Calibri Light" w:hAnsi="Calibri Light"/>
        </w:rPr>
        <w:t xml:space="preserve"> e instalação</w:t>
      </w:r>
      <w:r w:rsidRPr="00321188">
        <w:rPr>
          <w:rFonts w:ascii="Calibri Light" w:hAnsi="Calibri Light"/>
        </w:rPr>
        <w:t>;</w:t>
      </w:r>
    </w:p>
    <w:p w14:paraId="7A05B4A6" w14:textId="77777777" w:rsidR="00D53236" w:rsidRPr="00321188" w:rsidRDefault="00D53236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Todos os resíduos da</w:t>
      </w:r>
      <w:r w:rsidR="00D0427D">
        <w:rPr>
          <w:rFonts w:ascii="Calibri Light" w:hAnsi="Calibri Light"/>
        </w:rPr>
        <w:t xml:space="preserve"> instalação e</w:t>
      </w:r>
      <w:r w:rsidRPr="00321188">
        <w:rPr>
          <w:rFonts w:ascii="Calibri Light" w:hAnsi="Calibri Light"/>
        </w:rPr>
        <w:t xml:space="preserve"> </w:t>
      </w:r>
      <w:r w:rsidR="00681550">
        <w:rPr>
          <w:rFonts w:ascii="Calibri Light" w:hAnsi="Calibri Light"/>
        </w:rPr>
        <w:t xml:space="preserve">execução </w:t>
      </w:r>
      <w:r w:rsidR="00D0427D">
        <w:rPr>
          <w:rFonts w:ascii="Calibri Light" w:hAnsi="Calibri Light"/>
        </w:rPr>
        <w:t>provenientes dos serviços de comunicação visual e sinalização</w:t>
      </w:r>
      <w:r w:rsidRPr="00321188">
        <w:rPr>
          <w:rFonts w:ascii="Calibri Light" w:hAnsi="Calibri Light"/>
        </w:rPr>
        <w:t xml:space="preserve"> deverão ter seu adequado descarte e destino, e todo o material reaproveitável será consignado à SVMA;</w:t>
      </w:r>
    </w:p>
    <w:p w14:paraId="1A9E2179" w14:textId="77777777" w:rsidR="004F216F" w:rsidRDefault="00251428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0136BF">
        <w:rPr>
          <w:rFonts w:ascii="Calibri Light" w:hAnsi="Calibri Light"/>
        </w:rPr>
        <w:t>A CONTRATADA é a responsável pela estabilidade e garantia dos serviços</w:t>
      </w:r>
      <w:r w:rsidR="00D0427D">
        <w:rPr>
          <w:rFonts w:ascii="Calibri Light" w:hAnsi="Calibri Light"/>
        </w:rPr>
        <w:t xml:space="preserve"> de projetos, instalações </w:t>
      </w:r>
      <w:r w:rsidRPr="000136BF">
        <w:rPr>
          <w:rFonts w:ascii="Calibri Light" w:hAnsi="Calibri Light"/>
        </w:rPr>
        <w:t xml:space="preserve">e obras executados, conforme o Código Civil Brasileiro. </w:t>
      </w:r>
      <w:r w:rsidR="00292FD1" w:rsidRPr="000136BF">
        <w:rPr>
          <w:rFonts w:ascii="Calibri Light" w:hAnsi="Calibri Light"/>
        </w:rPr>
        <w:t xml:space="preserve">O recebimento </w:t>
      </w:r>
      <w:r w:rsidRPr="000136BF">
        <w:rPr>
          <w:rFonts w:ascii="Calibri Light" w:hAnsi="Calibri Light"/>
        </w:rPr>
        <w:t xml:space="preserve">provisório e/ou </w:t>
      </w:r>
      <w:r w:rsidR="00292FD1" w:rsidRPr="000136BF">
        <w:rPr>
          <w:rFonts w:ascii="Calibri Light" w:hAnsi="Calibri Light"/>
        </w:rPr>
        <w:t>definitivo d</w:t>
      </w:r>
      <w:r w:rsidR="00D0427D">
        <w:rPr>
          <w:rFonts w:ascii="Calibri Light" w:hAnsi="Calibri Light"/>
        </w:rPr>
        <w:t>os serviços</w:t>
      </w:r>
      <w:r w:rsidR="00292FD1" w:rsidRPr="000136BF">
        <w:rPr>
          <w:rFonts w:ascii="Calibri Light" w:hAnsi="Calibri Light"/>
        </w:rPr>
        <w:t xml:space="preserve"> não exime a CONTRATADA das responsabilidades civis pela solidez e segurança das mesmas, que ficarão sujeitas a</w:t>
      </w:r>
      <w:r w:rsidR="00DD04D6">
        <w:rPr>
          <w:rFonts w:ascii="Calibri Light" w:hAnsi="Calibri Light"/>
        </w:rPr>
        <w:t>os termos da legislação vigente;</w:t>
      </w:r>
    </w:p>
    <w:p w14:paraId="30307520" w14:textId="77777777" w:rsidR="00DD04D6" w:rsidRDefault="00DD04D6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DD04D6">
        <w:rPr>
          <w:rFonts w:ascii="Calibri Light" w:hAnsi="Calibri Light"/>
        </w:rPr>
        <w:t>A relação de materiais e equipamentos (devidamente especificados) deverá ser apresentada anexa ao memorial descritivo e junto à prancha do projeto em questão. As especificações técnicas de materiais e equipamentos deverão ser completas e detalhadas, compatíveis com os demais documentos do projeto, elaboradas de acordo com as prescrições das normas da ABNT, devendo garantir a perfeita execução das obras, n</w:t>
      </w:r>
      <w:r w:rsidR="005C5257">
        <w:rPr>
          <w:rFonts w:ascii="Calibri Light" w:hAnsi="Calibri Light"/>
        </w:rPr>
        <w:t>o padrão de qualidade adequado;</w:t>
      </w:r>
    </w:p>
    <w:p w14:paraId="584DF550" w14:textId="77777777" w:rsidR="00DD04D6" w:rsidRDefault="00DD04D6" w:rsidP="00C0386E">
      <w:pPr>
        <w:numPr>
          <w:ilvl w:val="0"/>
          <w:numId w:val="1"/>
        </w:numPr>
        <w:spacing w:after="240" w:line="360" w:lineRule="auto"/>
        <w:jc w:val="both"/>
        <w:rPr>
          <w:rFonts w:ascii="Calibri Light" w:hAnsi="Calibri Light"/>
        </w:rPr>
      </w:pPr>
      <w:r w:rsidRPr="00DD04D6">
        <w:rPr>
          <w:rFonts w:ascii="Calibri Light" w:hAnsi="Calibri Light"/>
        </w:rPr>
        <w:t>Todos os materiais e serviços deverão ser devidamente especificados no memorial descritivo, estipulando-se as condições mínimas aceitáveis de qualidade, indicando-se tipos, modelos, sem definição de marcas (conforme determina Decreto de Licitações e Contratos 8.666/93), e demais características técnicas, sendo escolhidos, de preferência, dentre os que não forem de fabricação exclusiva.</w:t>
      </w:r>
    </w:p>
    <w:p w14:paraId="6D98A12B" w14:textId="77777777" w:rsidR="007A074B" w:rsidRDefault="007A074B" w:rsidP="007A074B">
      <w:pPr>
        <w:spacing w:after="240" w:line="360" w:lineRule="auto"/>
        <w:ind w:left="851"/>
        <w:jc w:val="both"/>
        <w:rPr>
          <w:rFonts w:ascii="Calibri Light" w:hAnsi="Calibri Light"/>
        </w:rPr>
      </w:pPr>
    </w:p>
    <w:p w14:paraId="05146499" w14:textId="77777777" w:rsidR="007A074B" w:rsidRPr="00E302C2" w:rsidRDefault="006D3BB3" w:rsidP="007A074B">
      <w:pPr>
        <w:pStyle w:val="Ttulo1"/>
        <w:numPr>
          <w:ilvl w:val="0"/>
          <w:numId w:val="6"/>
        </w:numPr>
        <w:suppressAutoHyphens/>
        <w:spacing w:before="240" w:after="120" w:line="360" w:lineRule="auto"/>
        <w:jc w:val="both"/>
        <w:rPr>
          <w:rFonts w:ascii="Calibri" w:hAnsi="Calibri" w:cs="Calibri"/>
          <w:b/>
          <w:bCs/>
        </w:rPr>
      </w:pPr>
      <w:bookmarkStart w:id="16" w:name="_Toc106095182"/>
      <w:bookmarkStart w:id="17" w:name="_Toc104902086"/>
      <w:r>
        <w:rPr>
          <w:rFonts w:ascii="Calibri" w:hAnsi="Calibri" w:cs="Calibri"/>
          <w:b/>
          <w:bCs/>
        </w:rPr>
        <w:t>Determinações</w:t>
      </w:r>
      <w:r w:rsidR="007A074B" w:rsidRPr="00E302C2">
        <w:rPr>
          <w:rFonts w:ascii="Calibri" w:hAnsi="Calibri" w:cs="Calibri"/>
          <w:b/>
          <w:bCs/>
        </w:rPr>
        <w:t xml:space="preserve"> </w:t>
      </w:r>
      <w:r w:rsidR="007A074B">
        <w:rPr>
          <w:rFonts w:ascii="Calibri" w:hAnsi="Calibri" w:cs="Calibri"/>
          <w:b/>
          <w:bCs/>
        </w:rPr>
        <w:t>específicas</w:t>
      </w:r>
      <w:bookmarkEnd w:id="16"/>
    </w:p>
    <w:p w14:paraId="4A9CA0E3" w14:textId="77777777" w:rsidR="00694A7B" w:rsidRDefault="00694A7B" w:rsidP="007A074B">
      <w:pPr>
        <w:pStyle w:val="PargrafodaLista"/>
        <w:numPr>
          <w:ilvl w:val="0"/>
          <w:numId w:val="33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São preceitos da comunicação e sinalização visual arquitetônica</w:t>
      </w:r>
      <w:r w:rsidR="001B19EE">
        <w:rPr>
          <w:rFonts w:ascii="Calibri Light" w:hAnsi="Calibri Light"/>
        </w:rPr>
        <w:t xml:space="preserve"> e urbana</w:t>
      </w:r>
      <w:r>
        <w:rPr>
          <w:rFonts w:ascii="Calibri Light" w:hAnsi="Calibri Light"/>
        </w:rPr>
        <w:t>:</w:t>
      </w:r>
    </w:p>
    <w:p w14:paraId="0777E288" w14:textId="77777777" w:rsidR="001B19EE" w:rsidRDefault="001B19EE" w:rsidP="001B19EE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Calibri Light" w:hAnsi="Calibri Light"/>
        </w:rPr>
      </w:pPr>
      <w:r w:rsidRPr="001B19EE">
        <w:rPr>
          <w:rFonts w:ascii="Calibri Light" w:hAnsi="Calibri Light"/>
        </w:rPr>
        <w:t xml:space="preserve">Integrar o projeto de comunicação visual com o de arquitetura, compatibilizando seus objetivos, funções e formas de utilização </w:t>
      </w:r>
      <w:r>
        <w:rPr>
          <w:rFonts w:ascii="Calibri Light" w:hAnsi="Calibri Light"/>
        </w:rPr>
        <w:t>dos espaços e áreas de interesse temático do parque</w:t>
      </w:r>
      <w:r w:rsidRPr="001B19EE">
        <w:rPr>
          <w:rFonts w:ascii="Calibri Light" w:hAnsi="Calibri Light"/>
        </w:rPr>
        <w:t>, a fim de assegurar uma contribuição efetiva para s</w:t>
      </w:r>
      <w:r>
        <w:rPr>
          <w:rFonts w:ascii="Calibri Light" w:hAnsi="Calibri Light"/>
        </w:rPr>
        <w:t xml:space="preserve">ua implantação e ambientação; </w:t>
      </w:r>
    </w:p>
    <w:p w14:paraId="5FDA3DC7" w14:textId="77777777" w:rsidR="001B19EE" w:rsidRDefault="001B19EE" w:rsidP="001B19EE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Calibri Light" w:hAnsi="Calibri Light"/>
        </w:rPr>
      </w:pPr>
      <w:r w:rsidRPr="001B19EE">
        <w:rPr>
          <w:rFonts w:ascii="Calibri Light" w:hAnsi="Calibri Light"/>
        </w:rPr>
        <w:t>Definir um sistema baseado nas necessidades de informações a se</w:t>
      </w:r>
      <w:r>
        <w:rPr>
          <w:rFonts w:ascii="Calibri Light" w:hAnsi="Calibri Light"/>
        </w:rPr>
        <w:t>rem transmitidas ao usuário do parque</w:t>
      </w:r>
      <w:r w:rsidRPr="001B19EE">
        <w:rPr>
          <w:rFonts w:ascii="Calibri Light" w:hAnsi="Calibri Light"/>
        </w:rPr>
        <w:t xml:space="preserve">, através de mensagens visuais, cuja codificação seja adequada às funções do </w:t>
      </w:r>
      <w:r>
        <w:rPr>
          <w:rFonts w:ascii="Calibri Light" w:hAnsi="Calibri Light"/>
        </w:rPr>
        <w:t>equipamento</w:t>
      </w:r>
      <w:r w:rsidRPr="001B19EE">
        <w:rPr>
          <w:rFonts w:ascii="Calibri Light" w:hAnsi="Calibri Light"/>
        </w:rPr>
        <w:t xml:space="preserve"> e ao repertório do usuário. O sistema informativo a ser adotado deverá abordar, entre outros, os aspectos de orientação, identificação e regulamentação, inclusive viária, incluindo sinalização especial para deficientes físicos. O suporte do sistema poderá ser tanto horizont</w:t>
      </w:r>
      <w:r>
        <w:rPr>
          <w:rFonts w:ascii="Calibri Light" w:hAnsi="Calibri Light"/>
        </w:rPr>
        <w:t>al, no piso, quanto vertical;</w:t>
      </w:r>
    </w:p>
    <w:p w14:paraId="7251F6D5" w14:textId="77777777" w:rsidR="001B19EE" w:rsidRDefault="001B19EE" w:rsidP="001B19EE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Calibri Light" w:hAnsi="Calibri Light"/>
        </w:rPr>
      </w:pPr>
      <w:r w:rsidRPr="001B19EE">
        <w:rPr>
          <w:rFonts w:ascii="Calibri Light" w:hAnsi="Calibri Light"/>
        </w:rPr>
        <w:t>Codificação das mensagens visuais através de</w:t>
      </w:r>
      <w:r>
        <w:rPr>
          <w:rFonts w:ascii="Calibri Light" w:hAnsi="Calibri Light"/>
        </w:rPr>
        <w:t xml:space="preserve"> uma linguagem gráfica única e simples; </w:t>
      </w:r>
    </w:p>
    <w:p w14:paraId="4FF9C8C2" w14:textId="77777777" w:rsidR="001B19EE" w:rsidRDefault="001B19EE" w:rsidP="001B19EE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Calibri Light" w:hAnsi="Calibri Light"/>
        </w:rPr>
      </w:pPr>
      <w:r w:rsidRPr="001B19EE">
        <w:rPr>
          <w:rFonts w:ascii="Calibri Light" w:hAnsi="Calibri Light"/>
        </w:rPr>
        <w:t>Racionalização das informações indispensáveis à orientação do usuário no</w:t>
      </w:r>
      <w:r>
        <w:rPr>
          <w:rFonts w:ascii="Calibri Light" w:hAnsi="Calibri Light"/>
        </w:rPr>
        <w:t xml:space="preserve"> interior do parque; </w:t>
      </w:r>
    </w:p>
    <w:p w14:paraId="6F63627F" w14:textId="77777777" w:rsidR="00694A7B" w:rsidRDefault="001B19EE" w:rsidP="001B19EE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Calibri Light" w:hAnsi="Calibri Light"/>
        </w:rPr>
      </w:pPr>
      <w:r w:rsidRPr="001B19EE">
        <w:rPr>
          <w:rFonts w:ascii="Calibri Light" w:hAnsi="Calibri Light"/>
        </w:rPr>
        <w:t>Definição de um sistema adequado pelo qual serão transmitidas as mensagens visuais</w:t>
      </w:r>
      <w:r>
        <w:rPr>
          <w:rFonts w:ascii="Calibri Light" w:hAnsi="Calibri Light"/>
        </w:rPr>
        <w:t>; e</w:t>
      </w:r>
    </w:p>
    <w:p w14:paraId="3733D893" w14:textId="77777777" w:rsidR="001B19EE" w:rsidRDefault="001B19EE" w:rsidP="00391C2C">
      <w:pPr>
        <w:pStyle w:val="PargrafodaLista"/>
        <w:numPr>
          <w:ilvl w:val="0"/>
          <w:numId w:val="34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Usar da comunicação</w:t>
      </w:r>
      <w:r w:rsidR="00391C2C">
        <w:rPr>
          <w:rFonts w:ascii="Calibri Light" w:hAnsi="Calibri Light"/>
        </w:rPr>
        <w:t xml:space="preserve"> visual como meio de i</w:t>
      </w:r>
      <w:r w:rsidR="00391C2C" w:rsidRPr="00391C2C">
        <w:rPr>
          <w:rFonts w:ascii="Calibri Light" w:hAnsi="Calibri Light"/>
        </w:rPr>
        <w:t>nformação social e cultura informacional</w:t>
      </w:r>
      <w:r w:rsidR="00391C2C">
        <w:rPr>
          <w:rFonts w:ascii="Calibri Light" w:hAnsi="Calibri Light"/>
        </w:rPr>
        <w:t>.</w:t>
      </w:r>
    </w:p>
    <w:p w14:paraId="30B800F5" w14:textId="77777777" w:rsidR="007A074B" w:rsidRDefault="007A074B" w:rsidP="007A074B">
      <w:pPr>
        <w:pStyle w:val="PargrafodaLista"/>
        <w:numPr>
          <w:ilvl w:val="0"/>
          <w:numId w:val="33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 </w:t>
      </w:r>
      <w:r w:rsidR="00694A7B">
        <w:rPr>
          <w:rFonts w:ascii="Calibri Light" w:hAnsi="Calibri Light"/>
        </w:rPr>
        <w:t xml:space="preserve">comunicação e </w:t>
      </w:r>
      <w:r>
        <w:rPr>
          <w:rFonts w:ascii="Calibri Light" w:hAnsi="Calibri Light"/>
        </w:rPr>
        <w:t>sinalização</w:t>
      </w:r>
      <w:r w:rsidR="00694A7B">
        <w:rPr>
          <w:rFonts w:ascii="Calibri Light" w:hAnsi="Calibri Light"/>
        </w:rPr>
        <w:t xml:space="preserve"> visual</w:t>
      </w:r>
      <w:r>
        <w:rPr>
          <w:rFonts w:ascii="Calibri Light" w:hAnsi="Calibri Light"/>
        </w:rPr>
        <w:t xml:space="preserve"> </w:t>
      </w:r>
      <w:r w:rsidRPr="00694A7B">
        <w:rPr>
          <w:rFonts w:ascii="Calibri Light" w:hAnsi="Calibri Light"/>
          <w:i/>
        </w:rPr>
        <w:t>externa</w:t>
      </w:r>
      <w:r>
        <w:rPr>
          <w:rFonts w:ascii="Calibri Light" w:hAnsi="Calibri Light"/>
        </w:rPr>
        <w:t xml:space="preserve"> </w:t>
      </w:r>
      <w:r w:rsidR="006D3BB3">
        <w:rPr>
          <w:rFonts w:ascii="Calibri Light" w:hAnsi="Calibri Light"/>
        </w:rPr>
        <w:t>tem de</w:t>
      </w:r>
      <w:r>
        <w:rPr>
          <w:rFonts w:ascii="Calibri Light" w:hAnsi="Calibri Light"/>
        </w:rPr>
        <w:t xml:space="preserve"> abranger</w:t>
      </w:r>
      <w:r w:rsidR="00694A7B">
        <w:rPr>
          <w:rFonts w:ascii="Calibri Light" w:hAnsi="Calibri Light"/>
        </w:rPr>
        <w:t>:</w:t>
      </w:r>
    </w:p>
    <w:p w14:paraId="21C89585" w14:textId="77777777" w:rsidR="001B6297" w:rsidRDefault="001B6297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Identificar nome, endereço e horário de funcionamento do parque;</w:t>
      </w:r>
    </w:p>
    <w:p w14:paraId="434117E3" w14:textId="77777777" w:rsidR="00BD59F7" w:rsidRDefault="00BD59F7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Identificar </w:t>
      </w:r>
      <w:r w:rsidR="001B19EE">
        <w:rPr>
          <w:rFonts w:ascii="Calibri Light" w:hAnsi="Calibri Light"/>
        </w:rPr>
        <w:t>os espaços e</w:t>
      </w:r>
      <w:r>
        <w:rPr>
          <w:rFonts w:ascii="Calibri Light" w:hAnsi="Calibri Light"/>
        </w:rPr>
        <w:t xml:space="preserve"> áreas </w:t>
      </w:r>
      <w:r w:rsidR="00092D58">
        <w:rPr>
          <w:rFonts w:ascii="Calibri Light" w:hAnsi="Calibri Light"/>
        </w:rPr>
        <w:t xml:space="preserve">de interesse </w:t>
      </w:r>
      <w:r>
        <w:rPr>
          <w:rFonts w:ascii="Calibri Light" w:hAnsi="Calibri Light"/>
        </w:rPr>
        <w:t>tem</w:t>
      </w:r>
      <w:r w:rsidR="00092D58">
        <w:rPr>
          <w:rFonts w:ascii="Calibri Light" w:hAnsi="Calibri Light"/>
        </w:rPr>
        <w:t>ático</w:t>
      </w:r>
      <w:r>
        <w:rPr>
          <w:rFonts w:ascii="Calibri Light" w:hAnsi="Calibri Light"/>
        </w:rPr>
        <w:t xml:space="preserve"> do parque (parquinhos,</w:t>
      </w:r>
      <w:r w:rsidR="006A42D3">
        <w:rPr>
          <w:rFonts w:ascii="Calibri Light" w:hAnsi="Calibri Light"/>
        </w:rPr>
        <w:t xml:space="preserve"> campos de futebol, quadras poliesportivas, pistas de </w:t>
      </w:r>
      <w:r w:rsidR="006A42D3">
        <w:rPr>
          <w:rFonts w:ascii="Calibri Light" w:hAnsi="Calibri Light"/>
          <w:i/>
        </w:rPr>
        <w:t>skate</w:t>
      </w:r>
      <w:r w:rsidR="006A42D3">
        <w:rPr>
          <w:rFonts w:ascii="Calibri Light" w:hAnsi="Calibri Light"/>
        </w:rPr>
        <w:t>,</w:t>
      </w:r>
      <w:r>
        <w:rPr>
          <w:rFonts w:ascii="Calibri Light" w:hAnsi="Calibri Light"/>
        </w:rPr>
        <w:t xml:space="preserve"> área da terceira idade, </w:t>
      </w:r>
      <w:r w:rsidR="006A42D3">
        <w:rPr>
          <w:rFonts w:ascii="Calibri Light" w:hAnsi="Calibri Light"/>
        </w:rPr>
        <w:t xml:space="preserve">churrasqueiras, </w:t>
      </w:r>
      <w:proofErr w:type="spellStart"/>
      <w:r>
        <w:rPr>
          <w:rFonts w:ascii="Calibri Light" w:hAnsi="Calibri Light"/>
        </w:rPr>
        <w:t>redários</w:t>
      </w:r>
      <w:proofErr w:type="spellEnd"/>
      <w:r>
        <w:rPr>
          <w:rFonts w:ascii="Calibri Light" w:hAnsi="Calibri Light"/>
        </w:rPr>
        <w:t xml:space="preserve">, anfiteatros, </w:t>
      </w:r>
      <w:r w:rsidR="00557A4B">
        <w:rPr>
          <w:rFonts w:ascii="Calibri Light" w:hAnsi="Calibri Light"/>
        </w:rPr>
        <w:t xml:space="preserve">jardins, </w:t>
      </w:r>
      <w:r>
        <w:rPr>
          <w:rFonts w:ascii="Calibri Light" w:hAnsi="Calibri Light"/>
        </w:rPr>
        <w:t xml:space="preserve">trilhas, </w:t>
      </w:r>
      <w:r w:rsidR="006A42D3">
        <w:rPr>
          <w:rFonts w:ascii="Calibri Light" w:hAnsi="Calibri Light"/>
        </w:rPr>
        <w:t xml:space="preserve">bosques, </w:t>
      </w:r>
      <w:r w:rsidR="00C25630">
        <w:rPr>
          <w:rFonts w:ascii="Calibri Light" w:hAnsi="Calibri Light"/>
        </w:rPr>
        <w:t xml:space="preserve">passarelas, </w:t>
      </w:r>
      <w:r>
        <w:rPr>
          <w:rFonts w:ascii="Calibri Light" w:hAnsi="Calibri Light"/>
        </w:rPr>
        <w:t>etc.)</w:t>
      </w:r>
    </w:p>
    <w:p w14:paraId="20F75D80" w14:textId="77777777" w:rsidR="00E167F6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 xml:space="preserve">Identificar cada </w:t>
      </w:r>
      <w:r>
        <w:rPr>
          <w:rFonts w:ascii="Calibri Light" w:hAnsi="Calibri Light"/>
        </w:rPr>
        <w:t>edificação e/ou conjunto de edificações</w:t>
      </w:r>
      <w:r w:rsidR="00BD59F7">
        <w:rPr>
          <w:rFonts w:ascii="Calibri Light" w:hAnsi="Calibri Light"/>
        </w:rPr>
        <w:t xml:space="preserve"> (administração, sanitários, guaritas</w:t>
      </w:r>
      <w:r w:rsidR="00092D58">
        <w:rPr>
          <w:rFonts w:ascii="Calibri Light" w:hAnsi="Calibri Light"/>
        </w:rPr>
        <w:t xml:space="preserve">, manejo, </w:t>
      </w:r>
      <w:r w:rsidR="00CD6C16">
        <w:rPr>
          <w:rFonts w:ascii="Calibri Light" w:hAnsi="Calibri Light"/>
        </w:rPr>
        <w:t xml:space="preserve">equipamentos públicos comunitários situados no interior do parque, </w:t>
      </w:r>
      <w:r w:rsidR="00BD59F7">
        <w:rPr>
          <w:rFonts w:ascii="Calibri Light" w:hAnsi="Calibri Light"/>
        </w:rPr>
        <w:t>etc.)</w:t>
      </w:r>
      <w:r>
        <w:rPr>
          <w:rFonts w:ascii="Calibri Light" w:hAnsi="Calibri Light"/>
        </w:rPr>
        <w:t xml:space="preserve">; </w:t>
      </w:r>
    </w:p>
    <w:p w14:paraId="077E9A9A" w14:textId="77777777" w:rsidR="00BD59F7" w:rsidRDefault="00BD59F7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Sinalizar </w:t>
      </w:r>
      <w:r w:rsidR="005A61EF">
        <w:rPr>
          <w:rFonts w:ascii="Calibri Light" w:hAnsi="Calibri Light"/>
        </w:rPr>
        <w:t xml:space="preserve">as </w:t>
      </w:r>
      <w:r>
        <w:rPr>
          <w:rFonts w:ascii="Calibri Light" w:hAnsi="Calibri Light"/>
        </w:rPr>
        <w:t xml:space="preserve">distâncias percorridas em trilhas, percursos, ciclovias, etc.; </w:t>
      </w:r>
    </w:p>
    <w:p w14:paraId="5D992B4F" w14:textId="77777777" w:rsidR="00092D58" w:rsidRDefault="00092D58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Orientar </w:t>
      </w:r>
      <w:r w:rsidR="005B1863">
        <w:rPr>
          <w:rFonts w:ascii="Calibri Light" w:hAnsi="Calibri Light"/>
        </w:rPr>
        <w:t xml:space="preserve">os modos </w:t>
      </w:r>
      <w:r w:rsidR="005A61EF">
        <w:rPr>
          <w:rFonts w:ascii="Calibri Light" w:hAnsi="Calibri Light"/>
        </w:rPr>
        <w:t xml:space="preserve">de </w:t>
      </w:r>
      <w:r>
        <w:rPr>
          <w:rFonts w:ascii="Calibri Light" w:hAnsi="Calibri Light"/>
        </w:rPr>
        <w:t xml:space="preserve">uso de mobiliários e equipamentos: equipamentos de ginástica, bebedouros, </w:t>
      </w:r>
      <w:r w:rsidR="005B1863">
        <w:rPr>
          <w:rFonts w:ascii="Calibri Light" w:hAnsi="Calibri Light"/>
        </w:rPr>
        <w:t xml:space="preserve">esguichos fontes de água; etc.; </w:t>
      </w:r>
    </w:p>
    <w:p w14:paraId="7944C3F2" w14:textId="77777777" w:rsidR="00E167F6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>Identificar os acesso</w:t>
      </w:r>
      <w:r>
        <w:rPr>
          <w:rFonts w:ascii="Calibri Light" w:hAnsi="Calibri Light"/>
        </w:rPr>
        <w:t>s de pedestres e de veículos;</w:t>
      </w:r>
    </w:p>
    <w:p w14:paraId="316E96FD" w14:textId="77777777" w:rsidR="00E167F6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>Identi</w:t>
      </w:r>
      <w:r>
        <w:rPr>
          <w:rFonts w:ascii="Calibri Light" w:hAnsi="Calibri Light"/>
        </w:rPr>
        <w:t xml:space="preserve">ficar as entradas de serviço; </w:t>
      </w:r>
    </w:p>
    <w:p w14:paraId="0ECDA646" w14:textId="77777777" w:rsidR="00E167F6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>Identificar os acessos públicos e privativos de funcionários;</w:t>
      </w:r>
    </w:p>
    <w:p w14:paraId="6D0C291C" w14:textId="77777777" w:rsidR="00BD59F7" w:rsidRDefault="00BD59F7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Orientar </w:t>
      </w:r>
      <w:r w:rsidR="008164C8">
        <w:rPr>
          <w:rFonts w:ascii="Calibri Light" w:hAnsi="Calibri Light"/>
        </w:rPr>
        <w:t xml:space="preserve">os percursos e destinos </w:t>
      </w:r>
      <w:r w:rsidR="00092D58">
        <w:rPr>
          <w:rFonts w:ascii="Calibri Light" w:hAnsi="Calibri Light"/>
        </w:rPr>
        <w:t>para acesso às áreas de interesse temático do parque;</w:t>
      </w:r>
    </w:p>
    <w:p w14:paraId="1CDD4F02" w14:textId="77777777" w:rsidR="008164C8" w:rsidRDefault="008164C8" w:rsidP="008164C8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Informar e ilustrar aspectos ambientais, culturais, históricos e urbanos em respeito ao parque e o bairro em que está inserido, utilizando-se de linguagem pedagógica com base na educação popular e na educação ambiental; </w:t>
      </w:r>
    </w:p>
    <w:p w14:paraId="6EF5D3DA" w14:textId="77777777" w:rsidR="008164C8" w:rsidRDefault="008164C8" w:rsidP="008164C8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Orientar </w:t>
      </w:r>
      <w:r w:rsidR="005A61EF">
        <w:rPr>
          <w:rFonts w:ascii="Calibri Light" w:hAnsi="Calibri Light"/>
        </w:rPr>
        <w:t xml:space="preserve">ações recomendadas em caso de </w:t>
      </w:r>
      <w:r>
        <w:rPr>
          <w:rFonts w:ascii="Calibri Light" w:hAnsi="Calibri Light"/>
        </w:rPr>
        <w:t>situaç</w:t>
      </w:r>
      <w:r w:rsidR="005A61EF">
        <w:rPr>
          <w:rFonts w:ascii="Calibri Light" w:hAnsi="Calibri Light"/>
        </w:rPr>
        <w:t>ões</w:t>
      </w:r>
      <w:r>
        <w:rPr>
          <w:rFonts w:ascii="Calibri Light" w:hAnsi="Calibri Light"/>
        </w:rPr>
        <w:t xml:space="preserve"> não previstas por meio da sinalização emergencial;</w:t>
      </w:r>
    </w:p>
    <w:p w14:paraId="278FF53D" w14:textId="77777777" w:rsidR="008164C8" w:rsidRPr="005A61EF" w:rsidRDefault="008164C8" w:rsidP="005A61EF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Identificar área</w:t>
      </w:r>
      <w:r w:rsidR="005A61EF">
        <w:rPr>
          <w:rFonts w:ascii="Calibri Light" w:hAnsi="Calibri Light"/>
        </w:rPr>
        <w:t>s</w:t>
      </w:r>
      <w:r>
        <w:rPr>
          <w:rFonts w:ascii="Calibri Light" w:hAnsi="Calibri Light"/>
        </w:rPr>
        <w:t xml:space="preserve"> de encontro em caso de </w:t>
      </w:r>
      <w:r w:rsidR="005A61EF">
        <w:rPr>
          <w:rFonts w:ascii="Calibri Light" w:hAnsi="Calibri Light"/>
        </w:rPr>
        <w:t>alguém se perder de</w:t>
      </w:r>
      <w:r>
        <w:rPr>
          <w:rFonts w:ascii="Calibri Light" w:hAnsi="Calibri Light"/>
        </w:rPr>
        <w:t xml:space="preserve"> grup</w:t>
      </w:r>
      <w:r w:rsidR="005A61EF">
        <w:rPr>
          <w:rFonts w:ascii="Calibri Light" w:hAnsi="Calibri Light"/>
        </w:rPr>
        <w:t>o visitante do qual</w:t>
      </w:r>
      <w:r w:rsidR="005A61EF" w:rsidRPr="005A61EF">
        <w:rPr>
          <w:rFonts w:ascii="Calibri Light" w:hAnsi="Calibri Light"/>
        </w:rPr>
        <w:t xml:space="preserve"> faz parte</w:t>
      </w:r>
      <w:r w:rsidRPr="005A61EF">
        <w:rPr>
          <w:rFonts w:ascii="Calibri Light" w:hAnsi="Calibri Light"/>
        </w:rPr>
        <w:t>;</w:t>
      </w:r>
    </w:p>
    <w:p w14:paraId="631CF815" w14:textId="77777777" w:rsidR="008164C8" w:rsidRDefault="008164C8" w:rsidP="008164C8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8164C8">
        <w:rPr>
          <w:rFonts w:ascii="Calibri Light" w:hAnsi="Calibri Light"/>
        </w:rPr>
        <w:t xml:space="preserve">Identificar espécies </w:t>
      </w:r>
      <w:r w:rsidR="006A42D3">
        <w:rPr>
          <w:rFonts w:ascii="Calibri Light" w:hAnsi="Calibri Light"/>
        </w:rPr>
        <w:t>florestais</w:t>
      </w:r>
      <w:r w:rsidRPr="008164C8">
        <w:rPr>
          <w:rFonts w:ascii="Calibri Light" w:hAnsi="Calibri Light"/>
        </w:rPr>
        <w:t xml:space="preserve"> de relevante intere</w:t>
      </w:r>
      <w:r>
        <w:rPr>
          <w:rFonts w:ascii="Calibri Light" w:hAnsi="Calibri Light"/>
        </w:rPr>
        <w:t>sse;</w:t>
      </w:r>
    </w:p>
    <w:p w14:paraId="5C316543" w14:textId="77777777" w:rsidR="006508FB" w:rsidRDefault="006508FB" w:rsidP="008164C8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Sinalizar medidas em respeito à segurança da fauna silvestre; </w:t>
      </w:r>
    </w:p>
    <w:p w14:paraId="7D613BDC" w14:textId="77777777" w:rsidR="00E167F6" w:rsidRPr="008164C8" w:rsidRDefault="00E167F6" w:rsidP="008164C8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8164C8">
        <w:rPr>
          <w:rFonts w:ascii="Calibri Light" w:hAnsi="Calibri Light"/>
        </w:rPr>
        <w:t xml:space="preserve">Orientar e regulamentar a circulação de veículos; </w:t>
      </w:r>
    </w:p>
    <w:p w14:paraId="25095E62" w14:textId="77777777" w:rsidR="00E167F6" w:rsidRPr="000A276F" w:rsidRDefault="00E167F6" w:rsidP="000A276F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Sinalizar</w:t>
      </w:r>
      <w:r w:rsidR="000A276F">
        <w:rPr>
          <w:rFonts w:ascii="Calibri Light" w:hAnsi="Calibri Light"/>
        </w:rPr>
        <w:t xml:space="preserve"> </w:t>
      </w:r>
      <w:r>
        <w:rPr>
          <w:rFonts w:ascii="Calibri Light" w:hAnsi="Calibri Light"/>
        </w:rPr>
        <w:t>vagas especiais de estacionamento</w:t>
      </w:r>
      <w:r w:rsidR="000A276F">
        <w:rPr>
          <w:rFonts w:ascii="Calibri Light" w:hAnsi="Calibri Light"/>
        </w:rPr>
        <w:t xml:space="preserve"> para</w:t>
      </w:r>
      <w:r w:rsidRPr="000A276F">
        <w:rPr>
          <w:rFonts w:ascii="Calibri Light" w:hAnsi="Calibri Light"/>
        </w:rPr>
        <w:t xml:space="preserve"> Pessoa com Deficiência e de idosos</w:t>
      </w:r>
      <w:r w:rsidR="000A276F">
        <w:rPr>
          <w:rFonts w:ascii="Calibri Light" w:hAnsi="Calibri Light"/>
        </w:rPr>
        <w:t>, bem como as faixas de travessia de pedestre quando necessárias</w:t>
      </w:r>
      <w:r w:rsidRPr="000A276F">
        <w:rPr>
          <w:rFonts w:ascii="Calibri Light" w:hAnsi="Calibri Light"/>
        </w:rPr>
        <w:t>;</w:t>
      </w:r>
    </w:p>
    <w:p w14:paraId="5E92A15B" w14:textId="77777777" w:rsidR="00AC1FA2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 xml:space="preserve">Fazer com que as condições de leitura e visibilidade de textos e símbolos atendam às necessidades de pedestres e veículos, considerando a necessidade de iluminação artificial para os elementos externos de sinalização de pedestres no caso de utilização noturna; </w:t>
      </w:r>
    </w:p>
    <w:p w14:paraId="54C9DDD8" w14:textId="77777777" w:rsidR="00AC1FA2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>Para sinalização de veículos, utilizar, preferenc</w:t>
      </w:r>
      <w:r w:rsidR="00AC1FA2">
        <w:rPr>
          <w:rFonts w:ascii="Calibri Light" w:hAnsi="Calibri Light"/>
        </w:rPr>
        <w:t xml:space="preserve">ialmente, material reflexivo; </w:t>
      </w:r>
    </w:p>
    <w:p w14:paraId="0B32DAF4" w14:textId="77777777" w:rsidR="00AC1FA2" w:rsidRDefault="00E167F6" w:rsidP="00E167F6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E167F6">
        <w:rPr>
          <w:rFonts w:ascii="Calibri Light" w:hAnsi="Calibri Light"/>
        </w:rPr>
        <w:t xml:space="preserve">Levar em consideração na escolha de materiais a serem utilizados: </w:t>
      </w:r>
    </w:p>
    <w:p w14:paraId="73A00047" w14:textId="77777777" w:rsidR="00AC1FA2" w:rsidRDefault="00AC1FA2" w:rsidP="00AC1FA2">
      <w:pPr>
        <w:pStyle w:val="PargrafodaLista"/>
        <w:spacing w:line="360" w:lineRule="auto"/>
        <w:ind w:left="1494"/>
        <w:jc w:val="both"/>
        <w:rPr>
          <w:rFonts w:ascii="Calibri Light" w:hAnsi="Calibri Light"/>
        </w:rPr>
      </w:pPr>
      <w:r>
        <w:rPr>
          <w:rFonts w:ascii="Calibri Light" w:hAnsi="Calibri Light"/>
        </w:rPr>
        <w:t>-</w:t>
      </w:r>
      <w:r w:rsidR="00E167F6" w:rsidRPr="00E167F6">
        <w:rPr>
          <w:rFonts w:ascii="Calibri Light" w:hAnsi="Calibri Light"/>
        </w:rPr>
        <w:t xml:space="preserve"> Aproveitamento dos materiais em suas dimensões de fabricação; </w:t>
      </w:r>
    </w:p>
    <w:p w14:paraId="40D3F218" w14:textId="77777777" w:rsidR="00AC1FA2" w:rsidRDefault="00AC1FA2" w:rsidP="00AC1FA2">
      <w:pPr>
        <w:pStyle w:val="PargrafodaLista"/>
        <w:spacing w:line="360" w:lineRule="auto"/>
        <w:ind w:left="1494"/>
        <w:jc w:val="both"/>
        <w:rPr>
          <w:rFonts w:ascii="Calibri Light" w:hAnsi="Calibri Light"/>
        </w:rPr>
      </w:pPr>
      <w:r>
        <w:rPr>
          <w:rFonts w:ascii="Calibri Light" w:hAnsi="Calibri Light"/>
        </w:rPr>
        <w:t>- Durabilidade e r</w:t>
      </w:r>
      <w:r w:rsidR="00E167F6" w:rsidRPr="00E167F6">
        <w:rPr>
          <w:rFonts w:ascii="Calibri Light" w:hAnsi="Calibri Light"/>
        </w:rPr>
        <w:t xml:space="preserve">esistência dos materiais em função de sua exposição às intempéries; </w:t>
      </w:r>
    </w:p>
    <w:p w14:paraId="654714A6" w14:textId="77777777" w:rsidR="00AC1FA2" w:rsidRPr="00E167F6" w:rsidRDefault="00AC1FA2" w:rsidP="00AC1FA2">
      <w:pPr>
        <w:pStyle w:val="PargrafodaLista"/>
        <w:spacing w:line="360" w:lineRule="auto"/>
        <w:ind w:left="1494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- </w:t>
      </w:r>
      <w:r w:rsidR="00E167F6" w:rsidRPr="00E167F6">
        <w:rPr>
          <w:rFonts w:ascii="Calibri Light" w:hAnsi="Calibri Light"/>
        </w:rPr>
        <w:t xml:space="preserve">Facilidade de conservação, manutenção e reposição em função dos materiais escolhidos; </w:t>
      </w:r>
    </w:p>
    <w:p w14:paraId="3008EEA9" w14:textId="77777777" w:rsidR="00694A7B" w:rsidRDefault="00AC1FA2" w:rsidP="008164C8">
      <w:pPr>
        <w:pStyle w:val="PargrafodaLista"/>
        <w:spacing w:after="240" w:line="360" w:lineRule="auto"/>
        <w:ind w:left="1494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- </w:t>
      </w:r>
      <w:r w:rsidR="00E167F6" w:rsidRPr="00E167F6">
        <w:rPr>
          <w:rFonts w:ascii="Calibri Light" w:hAnsi="Calibri Light"/>
        </w:rPr>
        <w:t>Aspecto visual final.</w:t>
      </w:r>
    </w:p>
    <w:p w14:paraId="07C92F14" w14:textId="77777777" w:rsidR="00694A7B" w:rsidRDefault="00694A7B" w:rsidP="00694A7B">
      <w:pPr>
        <w:pStyle w:val="PargrafodaLista"/>
        <w:numPr>
          <w:ilvl w:val="0"/>
          <w:numId w:val="33"/>
        </w:numPr>
        <w:spacing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A comunicação e sinalização visual </w:t>
      </w:r>
      <w:r>
        <w:rPr>
          <w:rFonts w:ascii="Calibri Light" w:hAnsi="Calibri Light"/>
          <w:i/>
        </w:rPr>
        <w:t>interna</w:t>
      </w:r>
      <w:r>
        <w:rPr>
          <w:rFonts w:ascii="Calibri Light" w:hAnsi="Calibri Light"/>
        </w:rPr>
        <w:t xml:space="preserve"> </w:t>
      </w:r>
      <w:r w:rsidR="006D3BB3">
        <w:rPr>
          <w:rFonts w:ascii="Calibri Light" w:hAnsi="Calibri Light"/>
        </w:rPr>
        <w:t>tem de</w:t>
      </w:r>
      <w:r>
        <w:rPr>
          <w:rFonts w:ascii="Calibri Light" w:hAnsi="Calibri Light"/>
        </w:rPr>
        <w:t xml:space="preserve"> abranger:</w:t>
      </w:r>
    </w:p>
    <w:p w14:paraId="5C775333" w14:textId="77777777" w:rsidR="00557A4B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Fornecer informaç</w:t>
      </w:r>
      <w:r w:rsidR="00727DAC">
        <w:rPr>
          <w:rFonts w:ascii="Calibri Light" w:hAnsi="Calibri Light"/>
        </w:rPr>
        <w:t>ões necessárias à compreensão das</w:t>
      </w:r>
      <w:r w:rsidRPr="00557A4B">
        <w:rPr>
          <w:rFonts w:ascii="Calibri Light" w:hAnsi="Calibri Light"/>
        </w:rPr>
        <w:t xml:space="preserve"> </w:t>
      </w:r>
      <w:r w:rsidR="00727DAC">
        <w:rPr>
          <w:rFonts w:ascii="Calibri Light" w:hAnsi="Calibri Light"/>
        </w:rPr>
        <w:t>edificações</w:t>
      </w:r>
      <w:r w:rsidRPr="00557A4B">
        <w:rPr>
          <w:rFonts w:ascii="Calibri Light" w:hAnsi="Calibri Light"/>
        </w:rPr>
        <w:t xml:space="preserve"> como um to</w:t>
      </w:r>
      <w:r>
        <w:rPr>
          <w:rFonts w:ascii="Calibri Light" w:hAnsi="Calibri Light"/>
        </w:rPr>
        <w:t xml:space="preserve">do; </w:t>
      </w:r>
    </w:p>
    <w:p w14:paraId="2A8DCBC3" w14:textId="77777777" w:rsidR="00727DAC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 xml:space="preserve">Verificar a necessidade de quadro geral de informações que identifique </w:t>
      </w:r>
      <w:r w:rsidR="00727DAC">
        <w:rPr>
          <w:rFonts w:ascii="Calibri Light" w:hAnsi="Calibri Light"/>
        </w:rPr>
        <w:t xml:space="preserve">ambientes, salas, </w:t>
      </w:r>
      <w:r w:rsidRPr="00557A4B">
        <w:rPr>
          <w:rFonts w:ascii="Calibri Light" w:hAnsi="Calibri Light"/>
        </w:rPr>
        <w:t xml:space="preserve">andares, </w:t>
      </w:r>
      <w:r w:rsidR="00727DAC">
        <w:rPr>
          <w:rFonts w:ascii="Calibri Light" w:hAnsi="Calibri Light"/>
        </w:rPr>
        <w:t xml:space="preserve">usos e outros; </w:t>
      </w:r>
    </w:p>
    <w:p w14:paraId="3B8F1E10" w14:textId="77777777" w:rsidR="00727DAC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 xml:space="preserve">Orientar o usuário </w:t>
      </w:r>
      <w:r w:rsidR="00727DAC">
        <w:rPr>
          <w:rFonts w:ascii="Calibri Light" w:hAnsi="Calibri Light"/>
        </w:rPr>
        <w:t xml:space="preserve">no percurso, desde a entrada da edificação até o local desejado; </w:t>
      </w:r>
    </w:p>
    <w:p w14:paraId="33FFA4D4" w14:textId="77777777" w:rsidR="00727DAC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Sinalizar, através de signos direcionais, os pontos de decisão do usuário (cruzam</w:t>
      </w:r>
      <w:r w:rsidR="00727DAC">
        <w:rPr>
          <w:rFonts w:ascii="Calibri Light" w:hAnsi="Calibri Light"/>
        </w:rPr>
        <w:t xml:space="preserve">entos de corredores, outros); </w:t>
      </w:r>
    </w:p>
    <w:p w14:paraId="05BB14AE" w14:textId="77777777" w:rsidR="00727DAC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Identi</w:t>
      </w:r>
      <w:r w:rsidR="00727DAC">
        <w:rPr>
          <w:rFonts w:ascii="Calibri Light" w:hAnsi="Calibri Light"/>
        </w:rPr>
        <w:t xml:space="preserve">ficar cada ponto de interesse na edificação (sanitários, vestiários, fraldários, sala de administração, sala de vigilância, sala de funcionários, refeitórios, depósitos, etc.); </w:t>
      </w:r>
    </w:p>
    <w:p w14:paraId="0EB2F093" w14:textId="77777777" w:rsidR="00C83230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Verificar a necessidade de numeração de pavimentos e de salas, identificação de equipamentos de segurança, s</w:t>
      </w:r>
      <w:r w:rsidR="00C83230">
        <w:rPr>
          <w:rFonts w:ascii="Calibri Light" w:hAnsi="Calibri Light"/>
        </w:rPr>
        <w:t xml:space="preserve">aídas de emergência e outros; </w:t>
      </w:r>
    </w:p>
    <w:p w14:paraId="36AC1743" w14:textId="77777777" w:rsidR="00C83230" w:rsidRDefault="00C83230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Identificar ambientes de acesso público, acesso restrito, etc.; </w:t>
      </w:r>
    </w:p>
    <w:p w14:paraId="3F002B30" w14:textId="77777777" w:rsidR="0049573D" w:rsidRDefault="0049573D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Informar dados de interesse público em respeito à Prefeitura Municipal de São Paulo, legislações municipais, etc.;</w:t>
      </w:r>
    </w:p>
    <w:p w14:paraId="5BEB69CC" w14:textId="77777777" w:rsidR="00C83230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Fazer com que as condições de leitura e visibilidade das mensagens sejam facilitadas pelo correto posicionamento e dimensionamento de textos e símbolos, verificando também se a iluminação normal do edifício atende às necessidades</w:t>
      </w:r>
      <w:r w:rsidR="00C83230">
        <w:rPr>
          <w:rFonts w:ascii="Calibri Light" w:hAnsi="Calibri Light"/>
        </w:rPr>
        <w:t xml:space="preserve"> dos elementos de sinalização. </w:t>
      </w:r>
    </w:p>
    <w:p w14:paraId="27EBC87C" w14:textId="77777777" w:rsidR="00C83230" w:rsidRDefault="00557A4B" w:rsidP="00557A4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A escolha de materiais a serem utilizados deverá levar em consideração os mesmos critérios enuncia</w:t>
      </w:r>
      <w:r w:rsidR="00C83230">
        <w:rPr>
          <w:rFonts w:ascii="Calibri Light" w:hAnsi="Calibri Light"/>
        </w:rPr>
        <w:t xml:space="preserve">dos para sinalização externa; </w:t>
      </w:r>
    </w:p>
    <w:p w14:paraId="08815628" w14:textId="77777777" w:rsidR="00694A7B" w:rsidRDefault="00557A4B" w:rsidP="00C83230">
      <w:pPr>
        <w:pStyle w:val="PargrafodaLista"/>
        <w:numPr>
          <w:ilvl w:val="0"/>
          <w:numId w:val="35"/>
        </w:numPr>
        <w:spacing w:after="240" w:line="360" w:lineRule="auto"/>
        <w:jc w:val="both"/>
        <w:rPr>
          <w:rFonts w:ascii="Calibri Light" w:hAnsi="Calibri Light"/>
        </w:rPr>
      </w:pPr>
      <w:r w:rsidRPr="00557A4B">
        <w:rPr>
          <w:rFonts w:ascii="Calibri Light" w:hAnsi="Calibri Light"/>
        </w:rPr>
        <w:t>É conveniente que tanto o sistema de informação como o material utilizado em seus elementos sejam flexíveis e estudados de modo a permitir modificações e ampliações em função de normais mudanças de setores, remanejamentos de salas, ampliações e outros.</w:t>
      </w:r>
    </w:p>
    <w:p w14:paraId="2946DB82" w14:textId="77777777" w:rsidR="00C83230" w:rsidRDefault="00C83230" w:rsidP="00C83230">
      <w:pPr>
        <w:pStyle w:val="PargrafodaLista"/>
        <w:spacing w:after="240" w:line="360" w:lineRule="auto"/>
        <w:ind w:left="1494"/>
        <w:jc w:val="both"/>
        <w:rPr>
          <w:rFonts w:ascii="Calibri Light" w:hAnsi="Calibri Light"/>
        </w:rPr>
      </w:pPr>
    </w:p>
    <w:p w14:paraId="6E4E1C34" w14:textId="77777777" w:rsidR="00685173" w:rsidRPr="00685173" w:rsidRDefault="00685173" w:rsidP="00685173">
      <w:pPr>
        <w:pStyle w:val="Ttulo1"/>
        <w:numPr>
          <w:ilvl w:val="0"/>
          <w:numId w:val="6"/>
        </w:numPr>
        <w:suppressAutoHyphens/>
        <w:spacing w:before="240" w:after="120" w:line="360" w:lineRule="auto"/>
        <w:jc w:val="both"/>
        <w:rPr>
          <w:rFonts w:ascii="Calibri" w:hAnsi="Calibri" w:cs="Calibri"/>
          <w:b/>
          <w:bCs/>
        </w:rPr>
      </w:pPr>
      <w:bookmarkStart w:id="18" w:name="_Toc106095183"/>
      <w:r>
        <w:rPr>
          <w:rFonts w:ascii="Calibri" w:hAnsi="Calibri" w:cs="Calibri"/>
          <w:b/>
          <w:bCs/>
        </w:rPr>
        <w:t>Fiscalização</w:t>
      </w:r>
      <w:bookmarkEnd w:id="17"/>
      <w:bookmarkEnd w:id="18"/>
    </w:p>
    <w:p w14:paraId="3FA422F3" w14:textId="77777777" w:rsidR="00A7309C" w:rsidRDefault="00A7309C" w:rsidP="00C0386E">
      <w:pPr>
        <w:numPr>
          <w:ilvl w:val="0"/>
          <w:numId w:val="16"/>
        </w:numPr>
        <w:spacing w:before="240" w:after="240" w:line="360" w:lineRule="auto"/>
        <w:jc w:val="both"/>
        <w:rPr>
          <w:rFonts w:ascii="Calibri Light" w:hAnsi="Calibri Light"/>
        </w:rPr>
      </w:pPr>
      <w:bookmarkStart w:id="19" w:name="_Toc65653081"/>
      <w:bookmarkStart w:id="20" w:name="_Toc65830814"/>
      <w:r w:rsidRPr="001F090D">
        <w:rPr>
          <w:rFonts w:ascii="Calibri Light" w:hAnsi="Calibri Light"/>
        </w:rPr>
        <w:t xml:space="preserve">Os </w:t>
      </w:r>
      <w:r>
        <w:rPr>
          <w:rFonts w:ascii="Calibri Light" w:hAnsi="Calibri Light"/>
        </w:rPr>
        <w:t>serviços de instalações e obras</w:t>
      </w:r>
      <w:r w:rsidRPr="001F090D">
        <w:rPr>
          <w:rFonts w:ascii="Calibri Light" w:hAnsi="Calibri Light"/>
        </w:rPr>
        <w:t xml:space="preserve"> a serem desenvolvidos pela CONTRATADA serão acompanhados por técnicos, com as devidas competências, da DIPO, indicados no início dos trabalhos. As vistorias, reuniões e cronograma ficarão a cargo do </w:t>
      </w:r>
      <w:r>
        <w:rPr>
          <w:rFonts w:ascii="Calibri Light" w:hAnsi="Calibri Light"/>
        </w:rPr>
        <w:t>responsável técnico</w:t>
      </w:r>
      <w:r w:rsidRPr="001F090D">
        <w:rPr>
          <w:rFonts w:ascii="Calibri Light" w:hAnsi="Calibri Light"/>
        </w:rPr>
        <w:t>, com acompanhamento de DIPO quanto ao at</w:t>
      </w:r>
      <w:r w:rsidR="00350F39">
        <w:rPr>
          <w:rFonts w:ascii="Calibri Light" w:hAnsi="Calibri Light"/>
        </w:rPr>
        <w:t>endimento integral do constante;</w:t>
      </w:r>
    </w:p>
    <w:p w14:paraId="024DEE72" w14:textId="77777777" w:rsidR="00A7309C" w:rsidRDefault="00A7309C" w:rsidP="00C0386E">
      <w:pPr>
        <w:numPr>
          <w:ilvl w:val="0"/>
          <w:numId w:val="16"/>
        </w:numPr>
        <w:spacing w:before="240" w:after="240" w:line="360" w:lineRule="auto"/>
        <w:jc w:val="both"/>
        <w:rPr>
          <w:rFonts w:ascii="Calibri Light" w:hAnsi="Calibri Light"/>
        </w:rPr>
      </w:pPr>
      <w:r w:rsidRPr="001F090D">
        <w:rPr>
          <w:rFonts w:ascii="Calibri Light" w:hAnsi="Calibri Light"/>
        </w:rPr>
        <w:t xml:space="preserve">Para se iniciarem os </w:t>
      </w:r>
      <w:r>
        <w:rPr>
          <w:rFonts w:ascii="Calibri Light" w:hAnsi="Calibri Light"/>
        </w:rPr>
        <w:t xml:space="preserve">serviços </w:t>
      </w:r>
      <w:r w:rsidR="001E2559">
        <w:rPr>
          <w:rFonts w:ascii="Calibri Light" w:hAnsi="Calibri Light"/>
        </w:rPr>
        <w:t xml:space="preserve">das </w:t>
      </w:r>
      <w:r>
        <w:rPr>
          <w:rFonts w:ascii="Calibri Light" w:hAnsi="Calibri Light"/>
        </w:rPr>
        <w:t xml:space="preserve">instalações e obras, </w:t>
      </w:r>
      <w:r w:rsidRPr="001F090D">
        <w:rPr>
          <w:rFonts w:ascii="Calibri Light" w:hAnsi="Calibri Light"/>
        </w:rPr>
        <w:t>a equipe de trabalho deverá realizar uma vistoria conjunta com técnicos d</w:t>
      </w:r>
      <w:r>
        <w:rPr>
          <w:rFonts w:ascii="Calibri Light" w:hAnsi="Calibri Light"/>
        </w:rPr>
        <w:t>a</w:t>
      </w:r>
      <w:r w:rsidRPr="001F090D">
        <w:rPr>
          <w:rFonts w:ascii="Calibri Light" w:hAnsi="Calibri Light"/>
        </w:rPr>
        <w:t xml:space="preserve"> DIPO em toda a área de </w:t>
      </w:r>
      <w:r>
        <w:rPr>
          <w:rFonts w:ascii="Calibri Light" w:hAnsi="Calibri Light"/>
        </w:rPr>
        <w:t>interesse</w:t>
      </w:r>
      <w:r w:rsidRPr="001F090D">
        <w:rPr>
          <w:rFonts w:ascii="Calibri Light" w:hAnsi="Calibri Light"/>
        </w:rPr>
        <w:t xml:space="preserve">, objetivando entender os conceitos da proposta e avaliar as potencialidades de cada trecho da área. Ao longo do desenvolvimento dos </w:t>
      </w:r>
      <w:r>
        <w:rPr>
          <w:rFonts w:ascii="Calibri Light" w:hAnsi="Calibri Light"/>
        </w:rPr>
        <w:t>serviços</w:t>
      </w:r>
      <w:r w:rsidRPr="001F090D">
        <w:rPr>
          <w:rFonts w:ascii="Calibri Light" w:hAnsi="Calibri Light"/>
        </w:rPr>
        <w:t xml:space="preserve">, </w:t>
      </w:r>
      <w:r>
        <w:rPr>
          <w:rFonts w:ascii="Calibri Light" w:hAnsi="Calibri Light"/>
        </w:rPr>
        <w:t xml:space="preserve">caso haja necessidade de </w:t>
      </w:r>
      <w:r w:rsidRPr="001F090D">
        <w:rPr>
          <w:rFonts w:ascii="Calibri Light" w:hAnsi="Calibri Light"/>
        </w:rPr>
        <w:t>outras vistorias para esclarecer dúvidas</w:t>
      </w:r>
      <w:r>
        <w:rPr>
          <w:rFonts w:ascii="Calibri Light" w:hAnsi="Calibri Light"/>
        </w:rPr>
        <w:t>, dever</w:t>
      </w:r>
      <w:r w:rsidR="00685173">
        <w:rPr>
          <w:rFonts w:ascii="Calibri Light" w:hAnsi="Calibri Light"/>
        </w:rPr>
        <w:t>á ser solicitada à FISCALIZAÇÃO;</w:t>
      </w:r>
    </w:p>
    <w:p w14:paraId="2F59DB7F" w14:textId="77777777" w:rsidR="00A7309C" w:rsidRPr="00BA16E7" w:rsidRDefault="00A7309C" w:rsidP="00C0386E">
      <w:pPr>
        <w:numPr>
          <w:ilvl w:val="0"/>
          <w:numId w:val="16"/>
        </w:numPr>
        <w:spacing w:before="240" w:after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>O desenvolvimento do</w:t>
      </w:r>
      <w:r>
        <w:rPr>
          <w:rFonts w:ascii="Calibri Light" w:hAnsi="Calibri Light"/>
        </w:rPr>
        <w:t>s serviços</w:t>
      </w:r>
      <w:r w:rsidRPr="00BA16E7">
        <w:rPr>
          <w:rFonts w:ascii="Calibri Light" w:hAnsi="Calibri Light"/>
        </w:rPr>
        <w:t xml:space="preserve"> será acompanhado </w:t>
      </w:r>
      <w:r>
        <w:rPr>
          <w:rFonts w:ascii="Calibri Light" w:hAnsi="Calibri Light"/>
        </w:rPr>
        <w:t>pela</w:t>
      </w:r>
      <w:r w:rsidRPr="00BA16E7">
        <w:rPr>
          <w:rFonts w:ascii="Calibri Light" w:hAnsi="Calibri Light"/>
        </w:rPr>
        <w:t xml:space="preserve"> DIPO por meio de:</w:t>
      </w:r>
    </w:p>
    <w:p w14:paraId="28B506AA" w14:textId="77777777" w:rsidR="00A7309C" w:rsidRDefault="00A7309C" w:rsidP="00C0386E">
      <w:pPr>
        <w:numPr>
          <w:ilvl w:val="0"/>
          <w:numId w:val="17"/>
        </w:numPr>
        <w:spacing w:before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 xml:space="preserve">Complementação aos </w:t>
      </w:r>
      <w:r w:rsidR="00C0386E">
        <w:rPr>
          <w:rFonts w:ascii="Calibri Light" w:hAnsi="Calibri Light"/>
        </w:rPr>
        <w:t xml:space="preserve">Relatórios de Acompanhamento e Análise Técnica (RAAT), </w:t>
      </w:r>
      <w:r w:rsidRPr="00BA16E7">
        <w:rPr>
          <w:rFonts w:ascii="Calibri Light" w:hAnsi="Calibri Light"/>
        </w:rPr>
        <w:t>compatibilização elaborados pel</w:t>
      </w:r>
      <w:r w:rsidR="00C0386E">
        <w:rPr>
          <w:rFonts w:ascii="Calibri Light" w:hAnsi="Calibri Light"/>
        </w:rPr>
        <w:t xml:space="preserve">a Coordenação de Projetos (COR), </w:t>
      </w:r>
      <w:r w:rsidR="00C0386E" w:rsidRPr="00C0386E">
        <w:rPr>
          <w:rFonts w:ascii="Calibri Light" w:hAnsi="Calibri Light"/>
        </w:rPr>
        <w:t>orientações</w:t>
      </w:r>
      <w:r w:rsidR="00C0386E">
        <w:rPr>
          <w:rFonts w:ascii="Calibri Light" w:hAnsi="Calibri Light"/>
        </w:rPr>
        <w:t xml:space="preserve"> enviada</w:t>
      </w:r>
      <w:r w:rsidR="00C0386E" w:rsidRPr="00C0386E">
        <w:rPr>
          <w:rFonts w:ascii="Calibri Light" w:hAnsi="Calibri Light"/>
        </w:rPr>
        <w:t xml:space="preserve">s por correio eletrônico </w:t>
      </w:r>
      <w:r w:rsidR="00C0386E">
        <w:rPr>
          <w:rFonts w:ascii="Calibri Light" w:hAnsi="Calibri Light"/>
        </w:rPr>
        <w:t>e</w:t>
      </w:r>
      <w:r>
        <w:rPr>
          <w:rFonts w:ascii="Calibri Light" w:hAnsi="Calibri Light"/>
        </w:rPr>
        <w:t xml:space="preserve"> vistorias em obras</w:t>
      </w:r>
      <w:r w:rsidRPr="00BA16E7">
        <w:rPr>
          <w:rFonts w:ascii="Calibri Light" w:hAnsi="Calibri Light"/>
        </w:rPr>
        <w:t>. Tais relatórios visam analisar, definir, dirimir dúvidas, solicitar complementação de informações ou, eventualmente, corrigir possíveis falhas ou omissões;</w:t>
      </w:r>
    </w:p>
    <w:p w14:paraId="54AFD219" w14:textId="77777777" w:rsidR="00A7309C" w:rsidRPr="00BA16E7" w:rsidRDefault="00A7309C" w:rsidP="00C0386E">
      <w:pPr>
        <w:numPr>
          <w:ilvl w:val="0"/>
          <w:numId w:val="17"/>
        </w:numPr>
        <w:spacing w:before="240" w:after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>Reuniões periódicas para tratar do desenvolvimento do</w:t>
      </w:r>
      <w:r>
        <w:rPr>
          <w:rFonts w:ascii="Calibri Light" w:hAnsi="Calibri Light"/>
        </w:rPr>
        <w:t>s</w:t>
      </w:r>
      <w:r w:rsidRPr="00BA16E7">
        <w:rPr>
          <w:rFonts w:ascii="Calibri Light" w:hAnsi="Calibri Light"/>
        </w:rPr>
        <w:t xml:space="preserve"> </w:t>
      </w:r>
      <w:r w:rsidR="00C0386E">
        <w:rPr>
          <w:rFonts w:ascii="Calibri Light" w:hAnsi="Calibri Light"/>
        </w:rPr>
        <w:t>serviços de comunicação visual arquitetônica e urbana</w:t>
      </w:r>
      <w:r>
        <w:rPr>
          <w:rFonts w:ascii="Calibri Light" w:hAnsi="Calibri Light"/>
        </w:rPr>
        <w:t>,</w:t>
      </w:r>
      <w:r w:rsidRPr="00BA16E7">
        <w:rPr>
          <w:rFonts w:ascii="Calibri Light" w:hAnsi="Calibri Light"/>
        </w:rPr>
        <w:t xml:space="preserve"> com vistas a analisar, definir, dirimir dúvidas, solicitar complementação de informações ou, eventualmente, corrigir possíveis falhas ou omissões. As reuniões serão documentadas em </w:t>
      </w:r>
      <w:r>
        <w:rPr>
          <w:rFonts w:ascii="Calibri Light" w:hAnsi="Calibri Light"/>
        </w:rPr>
        <w:t xml:space="preserve">documento conhecido como </w:t>
      </w:r>
      <w:r w:rsidRPr="00BA16E7">
        <w:rPr>
          <w:rFonts w:ascii="Calibri Light" w:hAnsi="Calibri Light"/>
        </w:rPr>
        <w:t>Ata de Reunião.</w:t>
      </w:r>
    </w:p>
    <w:p w14:paraId="526624E0" w14:textId="77777777" w:rsidR="00A7309C" w:rsidRPr="001F090D" w:rsidRDefault="00A7309C" w:rsidP="00C0386E">
      <w:pPr>
        <w:numPr>
          <w:ilvl w:val="0"/>
          <w:numId w:val="16"/>
        </w:numPr>
        <w:spacing w:before="240" w:after="240" w:line="360" w:lineRule="auto"/>
        <w:jc w:val="both"/>
        <w:rPr>
          <w:rFonts w:ascii="Calibri Light" w:hAnsi="Calibri Light"/>
        </w:rPr>
      </w:pPr>
      <w:r w:rsidRPr="001F090D">
        <w:rPr>
          <w:rFonts w:ascii="Calibri Light" w:hAnsi="Calibri Light"/>
        </w:rPr>
        <w:t>DIPO solic</w:t>
      </w:r>
      <w:r>
        <w:rPr>
          <w:rFonts w:ascii="Calibri Light" w:hAnsi="Calibri Light"/>
        </w:rPr>
        <w:t>itará as alterações das instalações e obras</w:t>
      </w:r>
      <w:r w:rsidRPr="001F090D">
        <w:rPr>
          <w:rFonts w:ascii="Calibri Light" w:hAnsi="Calibri Light"/>
        </w:rPr>
        <w:t xml:space="preserve"> apresentados das seguintes formas:</w:t>
      </w:r>
    </w:p>
    <w:p w14:paraId="6ACDF45F" w14:textId="77777777" w:rsidR="00A7309C" w:rsidRDefault="00A7309C" w:rsidP="00C0386E">
      <w:pPr>
        <w:numPr>
          <w:ilvl w:val="0"/>
          <w:numId w:val="18"/>
        </w:numPr>
        <w:spacing w:before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 xml:space="preserve">Enviando </w:t>
      </w:r>
      <w:r w:rsidR="00C0386E">
        <w:rPr>
          <w:rFonts w:ascii="Calibri Light" w:hAnsi="Calibri Light"/>
        </w:rPr>
        <w:t>o RAAT</w:t>
      </w:r>
      <w:r w:rsidRPr="00BA16E7">
        <w:rPr>
          <w:rFonts w:ascii="Calibri Light" w:hAnsi="Calibri Light"/>
        </w:rPr>
        <w:t xml:space="preserve"> via correio eletrônico;</w:t>
      </w:r>
    </w:p>
    <w:p w14:paraId="4303518B" w14:textId="77777777" w:rsidR="00A7309C" w:rsidRPr="00BA16E7" w:rsidRDefault="00A7309C" w:rsidP="00A36F90">
      <w:pPr>
        <w:numPr>
          <w:ilvl w:val="0"/>
          <w:numId w:val="18"/>
        </w:numPr>
        <w:spacing w:after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 xml:space="preserve">Anotando </w:t>
      </w:r>
      <w:r>
        <w:rPr>
          <w:rFonts w:ascii="Calibri Light" w:hAnsi="Calibri Light"/>
        </w:rPr>
        <w:t xml:space="preserve">observações </w:t>
      </w:r>
      <w:r w:rsidRPr="00BA16E7">
        <w:rPr>
          <w:rFonts w:ascii="Calibri Light" w:hAnsi="Calibri Light"/>
        </w:rPr>
        <w:t>em vermelho nas próprias pranchas e registrando nas Atas de Reunião</w:t>
      </w:r>
      <w:r>
        <w:rPr>
          <w:rFonts w:ascii="Calibri Light" w:hAnsi="Calibri Light"/>
        </w:rPr>
        <w:t>;</w:t>
      </w:r>
    </w:p>
    <w:p w14:paraId="3BDF284F" w14:textId="77777777" w:rsidR="00A7309C" w:rsidRDefault="00A7309C" w:rsidP="00A36F90">
      <w:pPr>
        <w:numPr>
          <w:ilvl w:val="0"/>
          <w:numId w:val="16"/>
        </w:numPr>
        <w:spacing w:before="240" w:after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>Durante a análise dos projetos, a critério da DIPO ou da Coordenação, poderão ser solicitadas amostras, catálogos, visitas técnicas ou outros detalhes necessários para perfeita compreensão e aceitação dos itens propostos;</w:t>
      </w:r>
      <w:r w:rsidR="00C0386E">
        <w:rPr>
          <w:rFonts w:ascii="Calibri Light" w:hAnsi="Calibri Light"/>
        </w:rPr>
        <w:t xml:space="preserve"> e</w:t>
      </w:r>
    </w:p>
    <w:p w14:paraId="4C8B3F4E" w14:textId="77777777" w:rsidR="006F1ECD" w:rsidRPr="00685173" w:rsidRDefault="00A7309C" w:rsidP="00C0386E">
      <w:pPr>
        <w:numPr>
          <w:ilvl w:val="0"/>
          <w:numId w:val="16"/>
        </w:numPr>
        <w:spacing w:after="240" w:line="360" w:lineRule="auto"/>
        <w:jc w:val="both"/>
        <w:rPr>
          <w:rFonts w:ascii="Calibri Light" w:hAnsi="Calibri Light"/>
        </w:rPr>
      </w:pPr>
      <w:r w:rsidRPr="00BA16E7">
        <w:rPr>
          <w:rFonts w:ascii="Calibri Light" w:hAnsi="Calibri Light"/>
        </w:rPr>
        <w:t>Por fim, todo o material referente ao</w:t>
      </w:r>
      <w:r>
        <w:rPr>
          <w:rFonts w:ascii="Calibri Light" w:hAnsi="Calibri Light"/>
        </w:rPr>
        <w:t>s</w:t>
      </w:r>
      <w:r w:rsidRPr="00BA16E7">
        <w:rPr>
          <w:rFonts w:ascii="Calibri Light" w:hAnsi="Calibri Light"/>
        </w:rPr>
        <w:t xml:space="preserve"> </w:t>
      </w:r>
      <w:r w:rsidR="00C0386E">
        <w:rPr>
          <w:rFonts w:ascii="Calibri Light" w:hAnsi="Calibri Light"/>
        </w:rPr>
        <w:t>serviços de comunicação visual arquitetônica e urbana</w:t>
      </w:r>
      <w:r w:rsidRPr="00BA16E7">
        <w:rPr>
          <w:rFonts w:ascii="Calibri Light" w:hAnsi="Calibri Light"/>
        </w:rPr>
        <w:t xml:space="preserve"> elaborado</w:t>
      </w:r>
      <w:r>
        <w:rPr>
          <w:rFonts w:ascii="Calibri Light" w:hAnsi="Calibri Light"/>
        </w:rPr>
        <w:t>s</w:t>
      </w:r>
      <w:r w:rsidRPr="00BA16E7">
        <w:rPr>
          <w:rFonts w:ascii="Calibri Light" w:hAnsi="Calibri Light"/>
        </w:rPr>
        <w:t xml:space="preserve"> pela </w:t>
      </w:r>
      <w:r>
        <w:rPr>
          <w:rFonts w:ascii="Calibri Light" w:hAnsi="Calibri Light"/>
        </w:rPr>
        <w:t>CONTRATADA</w:t>
      </w:r>
      <w:r w:rsidRPr="00BA16E7">
        <w:rPr>
          <w:rFonts w:ascii="Calibri Light" w:hAnsi="Calibri Light"/>
        </w:rPr>
        <w:t xml:space="preserve"> deverá ser apresentado e aprovado p</w:t>
      </w:r>
      <w:r>
        <w:rPr>
          <w:rFonts w:ascii="Calibri Light" w:hAnsi="Calibri Light"/>
        </w:rPr>
        <w:t>ela</w:t>
      </w:r>
      <w:r w:rsidRPr="00BA16E7">
        <w:rPr>
          <w:rFonts w:ascii="Calibri Light" w:hAnsi="Calibri Light"/>
        </w:rPr>
        <w:t xml:space="preserve"> DIPO anteriormente à </w:t>
      </w:r>
      <w:r w:rsidR="00C0386E">
        <w:rPr>
          <w:rFonts w:ascii="Calibri Light" w:hAnsi="Calibri Light"/>
        </w:rPr>
        <w:t>sua instalação</w:t>
      </w:r>
      <w:r w:rsidRPr="00BA16E7">
        <w:rPr>
          <w:rFonts w:ascii="Calibri Light" w:hAnsi="Calibri Light"/>
        </w:rPr>
        <w:t>.</w:t>
      </w:r>
    </w:p>
    <w:p w14:paraId="5997CC1D" w14:textId="77777777" w:rsidR="00685173" w:rsidRPr="00F03104" w:rsidRDefault="00685173" w:rsidP="00685173">
      <w:pPr>
        <w:spacing w:after="240" w:line="276" w:lineRule="auto"/>
        <w:ind w:left="1080"/>
        <w:jc w:val="both"/>
        <w:rPr>
          <w:rFonts w:ascii="Calibri Light" w:hAnsi="Calibri Light"/>
        </w:rPr>
      </w:pPr>
    </w:p>
    <w:p w14:paraId="25A6F95B" w14:textId="77777777" w:rsidR="00685173" w:rsidRPr="00685173" w:rsidRDefault="00685173" w:rsidP="00685173">
      <w:pPr>
        <w:pStyle w:val="Ttulo1"/>
        <w:numPr>
          <w:ilvl w:val="0"/>
          <w:numId w:val="6"/>
        </w:numPr>
        <w:suppressAutoHyphens/>
        <w:spacing w:before="240" w:after="120" w:line="360" w:lineRule="auto"/>
        <w:jc w:val="both"/>
        <w:rPr>
          <w:rFonts w:ascii="Calibri" w:hAnsi="Calibri" w:cs="Calibri"/>
          <w:b/>
          <w:bCs/>
        </w:rPr>
      </w:pPr>
      <w:bookmarkStart w:id="21" w:name="_Toc104902087"/>
      <w:bookmarkStart w:id="22" w:name="_Toc106095184"/>
      <w:r>
        <w:rPr>
          <w:rFonts w:ascii="Calibri" w:hAnsi="Calibri" w:cs="Calibri"/>
          <w:b/>
          <w:bCs/>
        </w:rPr>
        <w:t>Principais normas, resoluções e decretos</w:t>
      </w:r>
      <w:bookmarkEnd w:id="21"/>
      <w:bookmarkEnd w:id="22"/>
    </w:p>
    <w:bookmarkEnd w:id="19"/>
    <w:bookmarkEnd w:id="20"/>
    <w:p w14:paraId="77112D03" w14:textId="77777777" w:rsidR="00247BFF" w:rsidRPr="00247BFF" w:rsidRDefault="006169AF" w:rsidP="00075334">
      <w:pPr>
        <w:pStyle w:val="p-integra"/>
        <w:numPr>
          <w:ilvl w:val="0"/>
          <w:numId w:val="2"/>
        </w:numPr>
        <w:spacing w:before="0" w:beforeAutospacing="0" w:after="240" w:afterAutospacing="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 w:cs="Spranq eco sans"/>
        </w:rPr>
        <w:t xml:space="preserve">Cada um dos termos de referência especificados prevê normas, resoluções, portarias, decretos e leis que devem ser seguidos, o que não exime a CONTRATADA no cumprimento de qualquer outra lei que não esteja especificada, e não impossibilita a FISCALIZAÇÃO de solicitar atendimento a </w:t>
      </w:r>
      <w:r w:rsidR="006F1ECD">
        <w:rPr>
          <w:rFonts w:ascii="Calibri Light" w:hAnsi="Calibri Light" w:cs="Spranq eco sans"/>
        </w:rPr>
        <w:t>normas e resoluções pertinentes;</w:t>
      </w:r>
    </w:p>
    <w:p w14:paraId="4016C4DA" w14:textId="77777777" w:rsidR="00247BFF" w:rsidRPr="00247BFF" w:rsidRDefault="006169AF" w:rsidP="00075334">
      <w:pPr>
        <w:pStyle w:val="p-integra"/>
        <w:numPr>
          <w:ilvl w:val="0"/>
          <w:numId w:val="2"/>
        </w:numPr>
        <w:spacing w:before="0" w:beforeAutospacing="0" w:after="240" w:afterAutospacing="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 w:cs="Spranq eco sans"/>
        </w:rPr>
        <w:t>Os serviços aqui discriminados, devem seguir as normas, legislações e decretos específicos, além daqueles descritos no Termo de Referência de Obra;</w:t>
      </w:r>
    </w:p>
    <w:p w14:paraId="2BFB414D" w14:textId="77777777" w:rsidR="00247BFF" w:rsidRPr="00247BFF" w:rsidRDefault="00D53236" w:rsidP="00075334">
      <w:pPr>
        <w:pStyle w:val="p-integra"/>
        <w:numPr>
          <w:ilvl w:val="0"/>
          <w:numId w:val="2"/>
        </w:numPr>
        <w:spacing w:before="0" w:beforeAutospacing="0" w:after="240" w:afterAutospacing="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/>
        </w:rPr>
        <w:t xml:space="preserve">A </w:t>
      </w:r>
      <w:r w:rsidR="006169AF" w:rsidRPr="00247BFF">
        <w:rPr>
          <w:rFonts w:ascii="Calibri Light" w:hAnsi="Calibri Light"/>
        </w:rPr>
        <w:t>e</w:t>
      </w:r>
      <w:r w:rsidRPr="00247BFF">
        <w:rPr>
          <w:rFonts w:ascii="Calibri Light" w:hAnsi="Calibri Light"/>
        </w:rPr>
        <w:t xml:space="preserve">xecução da </w:t>
      </w:r>
      <w:r w:rsidR="006169AF" w:rsidRPr="00247BFF">
        <w:rPr>
          <w:rFonts w:ascii="Calibri Light" w:hAnsi="Calibri Light"/>
        </w:rPr>
        <w:t xml:space="preserve">instalação e </w:t>
      </w:r>
      <w:r w:rsidRPr="00247BFF">
        <w:rPr>
          <w:rFonts w:ascii="Calibri Light" w:hAnsi="Calibri Light"/>
        </w:rPr>
        <w:t xml:space="preserve">obra deverá estar em cumprimento das seguintes </w:t>
      </w:r>
      <w:r w:rsidR="009D6956" w:rsidRPr="00247BFF">
        <w:rPr>
          <w:rFonts w:ascii="Calibri Light" w:hAnsi="Calibri Light"/>
        </w:rPr>
        <w:t>normas técnicas,</w:t>
      </w:r>
      <w:r w:rsidRPr="00247BFF">
        <w:rPr>
          <w:rFonts w:ascii="Calibri Light" w:hAnsi="Calibri Light"/>
        </w:rPr>
        <w:t xml:space="preserve"> regulamentadoras</w:t>
      </w:r>
      <w:r w:rsidR="009D6956" w:rsidRPr="00247BFF">
        <w:rPr>
          <w:rFonts w:ascii="Calibri Light" w:hAnsi="Calibri Light"/>
        </w:rPr>
        <w:t xml:space="preserve"> e legislação</w:t>
      </w:r>
      <w:r w:rsidR="00685173">
        <w:rPr>
          <w:rFonts w:ascii="Calibri Light" w:hAnsi="Calibri Light"/>
        </w:rPr>
        <w:t>;</w:t>
      </w:r>
    </w:p>
    <w:p w14:paraId="0AA69C64" w14:textId="77777777" w:rsidR="00D53236" w:rsidRPr="00247BFF" w:rsidRDefault="00D53236" w:rsidP="00075334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/>
        </w:rPr>
        <w:t xml:space="preserve">Norma Técnica brasileira (NBR) 9050 que dispõe sobre a </w:t>
      </w:r>
      <w:r w:rsidRPr="00247BFF">
        <w:rPr>
          <w:rFonts w:ascii="Calibri Light" w:hAnsi="Calibri Light"/>
          <w:i/>
        </w:rPr>
        <w:t>Acessibilidade a edificações, mobiliário, espaços e equipamentos urbanos</w:t>
      </w:r>
      <w:r w:rsidRPr="00247BFF">
        <w:rPr>
          <w:rFonts w:ascii="Calibri Light" w:hAnsi="Calibri Light"/>
        </w:rPr>
        <w:t>, em vigor por edição de 2015 e emenda de 2020;</w:t>
      </w:r>
    </w:p>
    <w:p w14:paraId="5DAA3BEF" w14:textId="77777777" w:rsidR="009D6956" w:rsidRDefault="009D6956" w:rsidP="00247BFF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 xml:space="preserve">Norma Técnica brasileira (NBR) 16537 que dispõe sobre a </w:t>
      </w:r>
      <w:r w:rsidRPr="00247BFF">
        <w:rPr>
          <w:rFonts w:ascii="Calibri Light" w:hAnsi="Calibri Light"/>
        </w:rPr>
        <w:t>Acessibilidade — Sinalização tátil no piso — Diretrizes para elaboração de projetos e instalação</w:t>
      </w:r>
      <w:r w:rsidRPr="00321188">
        <w:rPr>
          <w:rFonts w:ascii="Calibri Light" w:hAnsi="Calibri Light"/>
        </w:rPr>
        <w:t>, em vigor por edição de 2016;</w:t>
      </w:r>
    </w:p>
    <w:p w14:paraId="0AC146E7" w14:textId="77777777" w:rsidR="00247BFF" w:rsidRDefault="00247BFF" w:rsidP="00247BFF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Norma Técnica brasileira (NBR) 1</w:t>
      </w:r>
      <w:r>
        <w:rPr>
          <w:rFonts w:ascii="Calibri Light" w:hAnsi="Calibri Light"/>
        </w:rPr>
        <w:t>3532</w:t>
      </w:r>
      <w:r w:rsidRPr="00321188">
        <w:rPr>
          <w:rFonts w:ascii="Calibri Light" w:hAnsi="Calibri Light"/>
        </w:rPr>
        <w:t xml:space="preserve"> que dispõe sobre a </w:t>
      </w:r>
      <w:r>
        <w:rPr>
          <w:rFonts w:ascii="Calibri Light" w:hAnsi="Calibri Light"/>
        </w:rPr>
        <w:t>Elaboração de Projetos de Edificações - Arquitetura</w:t>
      </w:r>
      <w:r w:rsidRPr="00321188">
        <w:rPr>
          <w:rFonts w:ascii="Calibri Light" w:hAnsi="Calibri Light"/>
        </w:rPr>
        <w:t>;</w:t>
      </w:r>
    </w:p>
    <w:p w14:paraId="7D9D39BA" w14:textId="77777777" w:rsidR="000A276F" w:rsidRPr="00321188" w:rsidRDefault="000A276F" w:rsidP="000A276F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0A276F">
        <w:rPr>
          <w:rFonts w:ascii="Calibri Light" w:hAnsi="Calibri Light"/>
        </w:rPr>
        <w:t>Instrução Técnica Nº 20/2019 - Sinalização de emergência - Corpo de Bombeiros do Estado de São Paulo.</w:t>
      </w:r>
    </w:p>
    <w:p w14:paraId="6C8D0A3B" w14:textId="77777777" w:rsidR="00247BFF" w:rsidRDefault="009D6956" w:rsidP="00075334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/>
        </w:rPr>
        <w:t>Lei Municipal nº. 16.642 de 2017 que dispõe sobre o Código de Obras e Edific</w:t>
      </w:r>
      <w:r w:rsidR="006F1ECD">
        <w:rPr>
          <w:rFonts w:ascii="Calibri Light" w:hAnsi="Calibri Light"/>
        </w:rPr>
        <w:t>ações do Município de São Paulo;</w:t>
      </w:r>
    </w:p>
    <w:p w14:paraId="267E069B" w14:textId="77777777" w:rsidR="0087395C" w:rsidRPr="00247BFF" w:rsidRDefault="0087395C" w:rsidP="00075334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247BFF">
        <w:rPr>
          <w:rFonts w:ascii="Calibri Light" w:hAnsi="Calibri Light"/>
        </w:rPr>
        <w:t>Lei Estadual nº 12.684 de 2007 que dispõe sobre a proibição do uso, no Estado de São Paulo de produtos, materiais ou artefatos que contenham quaisquer tipos de amianto ou asbesto ou outros minerais que, acidentalmente, tenham fibr</w:t>
      </w:r>
      <w:r w:rsidR="006F1ECD">
        <w:rPr>
          <w:rFonts w:ascii="Calibri Light" w:hAnsi="Calibri Light"/>
        </w:rPr>
        <w:t>as de amianto na sua composição;</w:t>
      </w:r>
    </w:p>
    <w:p w14:paraId="0E50C4B7" w14:textId="77777777" w:rsidR="002E03F1" w:rsidRPr="00321188" w:rsidRDefault="00764A61" w:rsidP="00247BFF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Decreto Municipal n</w:t>
      </w:r>
      <w:r w:rsidR="002E03F1" w:rsidRPr="00321188">
        <w:rPr>
          <w:rFonts w:ascii="Calibri Light" w:hAnsi="Calibri Light"/>
        </w:rPr>
        <w:t>º</w:t>
      </w:r>
      <w:r w:rsidRPr="00321188">
        <w:rPr>
          <w:rFonts w:ascii="Calibri Light" w:hAnsi="Calibri Light"/>
        </w:rPr>
        <w:t>.</w:t>
      </w:r>
      <w:r w:rsidR="002E03F1" w:rsidRPr="00321188">
        <w:rPr>
          <w:rFonts w:ascii="Calibri Light" w:hAnsi="Calibri Light"/>
        </w:rPr>
        <w:t xml:space="preserve"> 48.184 </w:t>
      </w:r>
      <w:r w:rsidRPr="00321188">
        <w:rPr>
          <w:rFonts w:ascii="Calibri Light" w:hAnsi="Calibri Light"/>
        </w:rPr>
        <w:t>de</w:t>
      </w:r>
      <w:r w:rsidR="002E03F1" w:rsidRPr="00321188">
        <w:rPr>
          <w:rFonts w:ascii="Calibri Light" w:hAnsi="Calibri Light"/>
        </w:rPr>
        <w:t xml:space="preserve"> 2007</w:t>
      </w:r>
      <w:r w:rsidRPr="00321188">
        <w:rPr>
          <w:rFonts w:ascii="Calibri Light" w:hAnsi="Calibri Light"/>
        </w:rPr>
        <w:t xml:space="preserve"> que dispõe sobre </w:t>
      </w:r>
      <w:r w:rsidR="00BE71BA" w:rsidRPr="00321188">
        <w:rPr>
          <w:rFonts w:ascii="Calibri Light" w:hAnsi="Calibri Light"/>
        </w:rPr>
        <w:t xml:space="preserve">os </w:t>
      </w:r>
      <w:r w:rsidR="00BE71BA" w:rsidRPr="00247BFF">
        <w:rPr>
          <w:rFonts w:ascii="Calibri Light" w:hAnsi="Calibri Light"/>
        </w:rPr>
        <w:t>procedimentos de controle ambiental para a aquisição de produtos de empreendimentos minerários e sua utilização em obras e serviços pela Administração Pública Municipal</w:t>
      </w:r>
      <w:r w:rsidR="006F1ECD">
        <w:rPr>
          <w:rFonts w:ascii="Calibri Light" w:hAnsi="Calibri Light"/>
        </w:rPr>
        <w:t>;</w:t>
      </w:r>
    </w:p>
    <w:p w14:paraId="63200175" w14:textId="77777777" w:rsidR="002E03F1" w:rsidRPr="00321188" w:rsidRDefault="00DA1E07" w:rsidP="00247BFF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321188">
        <w:rPr>
          <w:rFonts w:ascii="Calibri Light" w:hAnsi="Calibri Light"/>
        </w:rPr>
        <w:t>Decreto Estadual nº</w:t>
      </w:r>
      <w:r w:rsidR="00764A61" w:rsidRPr="00321188">
        <w:rPr>
          <w:rFonts w:ascii="Calibri Light" w:hAnsi="Calibri Light"/>
        </w:rPr>
        <w:t>.</w:t>
      </w:r>
      <w:r w:rsidRPr="00321188">
        <w:rPr>
          <w:rFonts w:ascii="Calibri Light" w:hAnsi="Calibri Light"/>
        </w:rPr>
        <w:t xml:space="preserve"> 53.047 de 2008 que dispõe sobre o </w:t>
      </w:r>
      <w:r w:rsidRPr="00247BFF">
        <w:rPr>
          <w:rFonts w:ascii="Calibri Light" w:hAnsi="Calibri Light"/>
        </w:rPr>
        <w:t>Cadastro Estadual das Pessoas Jurídicas que comercializam, no Estado de São Paulo, produtos e subprodutos de origem nativa da flora brasileira - CADMADEIRA e estabelece procedimentos na aquisição de produtos e subprodutos de madeira de origem nativa pelo Governo do Estado de São Paulo</w:t>
      </w:r>
      <w:r w:rsidRPr="00321188">
        <w:rPr>
          <w:rFonts w:ascii="Calibri Light" w:hAnsi="Calibri Light"/>
        </w:rPr>
        <w:t xml:space="preserve">, popularmente conhecida enquanto </w:t>
      </w:r>
      <w:r w:rsidR="0037346D">
        <w:rPr>
          <w:rFonts w:ascii="Calibri Light" w:hAnsi="Calibri Light"/>
        </w:rPr>
        <w:t>Madeira Legal;</w:t>
      </w:r>
    </w:p>
    <w:p w14:paraId="1F4E0EE1" w14:textId="77777777" w:rsidR="009743CC" w:rsidRDefault="006C0B23" w:rsidP="009743CC">
      <w:pPr>
        <w:pStyle w:val="PargrafodaLista"/>
        <w:numPr>
          <w:ilvl w:val="0"/>
          <w:numId w:val="2"/>
        </w:numPr>
        <w:spacing w:after="240" w:line="360" w:lineRule="auto"/>
        <w:jc w:val="both"/>
        <w:rPr>
          <w:rFonts w:ascii="Calibri Light" w:hAnsi="Calibri Light"/>
        </w:rPr>
      </w:pPr>
      <w:r w:rsidRPr="000136BF">
        <w:rPr>
          <w:rFonts w:ascii="Calibri Light" w:hAnsi="Calibri Light"/>
        </w:rPr>
        <w:t>De</w:t>
      </w:r>
      <w:r w:rsidR="00DA1E07" w:rsidRPr="000136BF">
        <w:rPr>
          <w:rFonts w:ascii="Calibri Light" w:hAnsi="Calibri Light"/>
        </w:rPr>
        <w:t xml:space="preserve">ntre outras Normas Técnicas, </w:t>
      </w:r>
      <w:r w:rsidR="009F1E48" w:rsidRPr="000136BF">
        <w:rPr>
          <w:rFonts w:ascii="Calibri Light" w:hAnsi="Calibri Light"/>
        </w:rPr>
        <w:t>regulamentadoras</w:t>
      </w:r>
      <w:r w:rsidR="00DA1E07" w:rsidRPr="000136BF">
        <w:rPr>
          <w:rFonts w:ascii="Calibri Light" w:hAnsi="Calibri Light"/>
        </w:rPr>
        <w:t xml:space="preserve"> ou </w:t>
      </w:r>
      <w:r w:rsidR="009F1E48" w:rsidRPr="000136BF">
        <w:rPr>
          <w:rFonts w:ascii="Calibri Light" w:hAnsi="Calibri Light"/>
        </w:rPr>
        <w:t>l</w:t>
      </w:r>
      <w:r w:rsidR="00DA1E07" w:rsidRPr="000136BF">
        <w:rPr>
          <w:rFonts w:ascii="Calibri Light" w:hAnsi="Calibri Light"/>
        </w:rPr>
        <w:t xml:space="preserve">egislação que são exigidas para a execução dos serviços e/ou solicitadas pela </w:t>
      </w:r>
      <w:r w:rsidR="002B04F2" w:rsidRPr="000136BF">
        <w:rPr>
          <w:rFonts w:ascii="Calibri Light" w:hAnsi="Calibri Light"/>
        </w:rPr>
        <w:t>FISCALIZAÇÃO</w:t>
      </w:r>
      <w:r w:rsidR="00DA1E07" w:rsidRPr="000136BF">
        <w:rPr>
          <w:rFonts w:ascii="Calibri Light" w:hAnsi="Calibri Light"/>
        </w:rPr>
        <w:t>.</w:t>
      </w:r>
    </w:p>
    <w:p w14:paraId="110FFD37" w14:textId="77777777" w:rsidR="006A3714" w:rsidRPr="006A3714" w:rsidRDefault="006A3714" w:rsidP="006A3714">
      <w:pPr>
        <w:spacing w:line="360" w:lineRule="auto"/>
        <w:rPr>
          <w:rFonts w:asciiTheme="majorHAnsi" w:hAnsiTheme="majorHAnsi" w:cstheme="majorHAnsi"/>
        </w:rPr>
      </w:pPr>
      <w:bookmarkStart w:id="23" w:name="_Toc104902094"/>
      <w:bookmarkStart w:id="24" w:name="_Toc65830830"/>
    </w:p>
    <w:p w14:paraId="176700D4" w14:textId="77777777" w:rsidR="00175BB4" w:rsidRPr="00685173" w:rsidRDefault="00175BB4" w:rsidP="00175BB4">
      <w:pPr>
        <w:pStyle w:val="Ttulo1"/>
        <w:numPr>
          <w:ilvl w:val="0"/>
          <w:numId w:val="6"/>
        </w:numPr>
        <w:suppressAutoHyphens/>
        <w:spacing w:before="240" w:after="120" w:line="360" w:lineRule="auto"/>
        <w:jc w:val="both"/>
        <w:rPr>
          <w:rFonts w:ascii="Calibri" w:hAnsi="Calibri" w:cs="Calibri"/>
          <w:b/>
          <w:bCs/>
        </w:rPr>
      </w:pPr>
      <w:bookmarkStart w:id="25" w:name="_Toc106095185"/>
      <w:r>
        <w:rPr>
          <w:rFonts w:ascii="Calibri" w:hAnsi="Calibri" w:cs="Calibri"/>
          <w:b/>
          <w:bCs/>
        </w:rPr>
        <w:t>Disposições técnicas para execução dos serviços</w:t>
      </w:r>
      <w:bookmarkEnd w:id="23"/>
      <w:bookmarkEnd w:id="25"/>
    </w:p>
    <w:bookmarkEnd w:id="24"/>
    <w:p w14:paraId="1E1132C7" w14:textId="77777777" w:rsidR="001A12A7" w:rsidRDefault="2B96B4DF" w:rsidP="50ED29B8">
      <w:pPr>
        <w:spacing w:after="240" w:line="360" w:lineRule="auto"/>
        <w:ind w:firstLine="360"/>
        <w:jc w:val="both"/>
        <w:rPr>
          <w:rFonts w:ascii="Calibri Light" w:hAnsi="Calibri Light"/>
        </w:rPr>
      </w:pPr>
      <w:r w:rsidRPr="50ED29B8">
        <w:rPr>
          <w:rFonts w:ascii="Calibri Light" w:hAnsi="Calibri Light"/>
        </w:rPr>
        <w:t>Os serviços devem ser executados utilizando-se d</w:t>
      </w:r>
      <w:r w:rsidR="006523BF">
        <w:rPr>
          <w:rFonts w:ascii="Calibri Light" w:hAnsi="Calibri Light"/>
        </w:rPr>
        <w:t xml:space="preserve">as boas técnicas de aplicação, construtivas, </w:t>
      </w:r>
      <w:r w:rsidRPr="50ED29B8">
        <w:rPr>
          <w:rFonts w:ascii="Calibri Light" w:hAnsi="Calibri Light"/>
        </w:rPr>
        <w:t xml:space="preserve">de </w:t>
      </w:r>
      <w:r w:rsidR="008E2B86">
        <w:rPr>
          <w:rFonts w:ascii="Calibri Light" w:hAnsi="Calibri Light"/>
        </w:rPr>
        <w:t>instalações</w:t>
      </w:r>
      <w:r w:rsidR="006523BF">
        <w:rPr>
          <w:rFonts w:ascii="Calibri Light" w:hAnsi="Calibri Light"/>
        </w:rPr>
        <w:t xml:space="preserve"> e de finalização</w:t>
      </w:r>
      <w:r w:rsidRPr="50ED29B8">
        <w:rPr>
          <w:rFonts w:ascii="Calibri Light" w:hAnsi="Calibri Light"/>
        </w:rPr>
        <w:t>. O presente item informa as disposições técnicas fundamentais que são exigidas para a execução da obra, reunidas por grup</w:t>
      </w:r>
      <w:r w:rsidR="00175BB4">
        <w:rPr>
          <w:rFonts w:ascii="Calibri Light" w:hAnsi="Calibri Light"/>
        </w:rPr>
        <w:t>os de serviços ou fase da obra.</w:t>
      </w:r>
    </w:p>
    <w:p w14:paraId="1DC30C42" w14:textId="77777777" w:rsidR="007A074B" w:rsidRDefault="007A074B" w:rsidP="50ED29B8">
      <w:pPr>
        <w:spacing w:after="240" w:line="360" w:lineRule="auto"/>
        <w:ind w:firstLine="3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Todos os serviços dos grupos de concepção e de instalação devem ser precedidos pela avaliação, orientação e autorização da FISCALIZAÇÃO.</w:t>
      </w:r>
    </w:p>
    <w:p w14:paraId="116994B7" w14:textId="77777777" w:rsidR="00175BB4" w:rsidRPr="00321188" w:rsidRDefault="00175BB4" w:rsidP="50ED29B8">
      <w:pPr>
        <w:spacing w:after="240" w:line="360" w:lineRule="auto"/>
        <w:ind w:firstLine="3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Onde esse Termo de Referência for omisso ou quando algum novo elemento for encontrado no decorrer da</w:t>
      </w:r>
      <w:r w:rsidR="006523BF">
        <w:rPr>
          <w:rFonts w:ascii="Calibri Light" w:hAnsi="Calibri Light"/>
        </w:rPr>
        <w:t xml:space="preserve"> concepção e instalação</w:t>
      </w:r>
      <w:r>
        <w:rPr>
          <w:rFonts w:ascii="Calibri Light" w:hAnsi="Calibri Light"/>
        </w:rPr>
        <w:t xml:space="preserve">, a solução </w:t>
      </w:r>
      <w:r w:rsidR="006103F4">
        <w:rPr>
          <w:rFonts w:ascii="Calibri Light" w:hAnsi="Calibri Light"/>
        </w:rPr>
        <w:t>a ser</w:t>
      </w:r>
      <w:r>
        <w:rPr>
          <w:rFonts w:ascii="Calibri Light" w:hAnsi="Calibri Light"/>
        </w:rPr>
        <w:t xml:space="preserve"> adotada </w:t>
      </w:r>
      <w:r w:rsidR="006103F4">
        <w:rPr>
          <w:rFonts w:ascii="Calibri Light" w:hAnsi="Calibri Light"/>
        </w:rPr>
        <w:t xml:space="preserve">deve estar </w:t>
      </w:r>
      <w:r>
        <w:rPr>
          <w:rFonts w:ascii="Calibri Light" w:hAnsi="Calibri Light"/>
        </w:rPr>
        <w:t>em observância às normas vigentes e a boa técnica da construçã</w:t>
      </w:r>
      <w:r w:rsidR="006103F4">
        <w:rPr>
          <w:rFonts w:ascii="Calibri Light" w:hAnsi="Calibri Light"/>
        </w:rPr>
        <w:t>o</w:t>
      </w:r>
      <w:r>
        <w:rPr>
          <w:rFonts w:ascii="Calibri Light" w:hAnsi="Calibri Light"/>
        </w:rPr>
        <w:t>, com a prévia orientação e aprovação da fiscalização</w:t>
      </w:r>
      <w:r w:rsidR="006103F4">
        <w:rPr>
          <w:rFonts w:ascii="Calibri Light" w:hAnsi="Calibri Light"/>
        </w:rPr>
        <w:t xml:space="preserve"> da DIPO.</w:t>
      </w:r>
    </w:p>
    <w:p w14:paraId="42F61F0F" w14:textId="77777777" w:rsidR="008F4F36" w:rsidRDefault="2B96B4DF" w:rsidP="00E05F93">
      <w:pPr>
        <w:spacing w:after="240" w:line="360" w:lineRule="auto"/>
        <w:ind w:firstLine="360"/>
        <w:jc w:val="both"/>
        <w:rPr>
          <w:rFonts w:ascii="Calibri Light" w:hAnsi="Calibri Light"/>
        </w:rPr>
      </w:pPr>
      <w:r w:rsidRPr="50ED29B8">
        <w:rPr>
          <w:rFonts w:ascii="Calibri Light" w:hAnsi="Calibri Light"/>
        </w:rPr>
        <w:t xml:space="preserve">Tais disposições não se sobrepõem às normas técnicas e regulamentadora, tampouco a assessoria técnica realizada pela </w:t>
      </w:r>
      <w:r w:rsidR="6BFF67E2" w:rsidRPr="50ED29B8">
        <w:rPr>
          <w:rFonts w:ascii="Calibri Light" w:hAnsi="Calibri Light"/>
        </w:rPr>
        <w:t>FISCALIZAÇÃO</w:t>
      </w:r>
      <w:r w:rsidRPr="50ED29B8">
        <w:rPr>
          <w:rFonts w:ascii="Calibri Light" w:hAnsi="Calibri Light"/>
        </w:rPr>
        <w:t xml:space="preserve">. Casos omissos nesta sessão ou dúvidas que pode vir a ter a CONTRATADA devem ser reportadas à </w:t>
      </w:r>
      <w:r w:rsidR="6BFF67E2" w:rsidRPr="50ED29B8">
        <w:rPr>
          <w:rFonts w:ascii="Calibri Light" w:hAnsi="Calibri Light"/>
        </w:rPr>
        <w:t>FISCALIZAÇÃO</w:t>
      </w:r>
      <w:bookmarkStart w:id="26" w:name="_Toc65830831"/>
      <w:r w:rsidR="00E05F93">
        <w:rPr>
          <w:rFonts w:ascii="Calibri Light" w:hAnsi="Calibri Light"/>
        </w:rPr>
        <w:t>.</w:t>
      </w:r>
    </w:p>
    <w:bookmarkEnd w:id="26"/>
    <w:p w14:paraId="3ABE313E" w14:textId="77777777" w:rsidR="001A1751" w:rsidRDefault="006523BF" w:rsidP="001A1751">
      <w:pPr>
        <w:spacing w:before="240" w:after="240" w:line="360" w:lineRule="auto"/>
        <w:jc w:val="both"/>
        <w:rPr>
          <w:rFonts w:ascii="Calibri Light" w:hAnsi="Calibri Light"/>
        </w:rPr>
      </w:pPr>
      <w:r>
        <w:rPr>
          <w:rFonts w:ascii="Calibri Light" w:hAnsi="Calibri Light"/>
        </w:rPr>
        <w:t>/</w:t>
      </w:r>
      <w:r w:rsidR="001A1751">
        <w:rPr>
          <w:rFonts w:ascii="Calibri Light" w:hAnsi="Calibri Light"/>
        </w:rPr>
        <w:t>////////////////////////////////////////////////////////////////////////////////////////////////</w:t>
      </w:r>
    </w:p>
    <w:sectPr w:rsidR="001A1751" w:rsidSect="007377B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9E253" w14:textId="77777777" w:rsidR="00813CC2" w:rsidRDefault="00813CC2">
      <w:r>
        <w:separator/>
      </w:r>
    </w:p>
  </w:endnote>
  <w:endnote w:type="continuationSeparator" w:id="0">
    <w:p w14:paraId="23DE523C" w14:textId="77777777" w:rsidR="00813CC2" w:rsidRDefault="0081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panose1 w:val="020B0704020202020204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pranq eco 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C3C46" w14:textId="10E4BF88" w:rsidR="00813CC2" w:rsidRPr="00537FD5" w:rsidRDefault="00813CC2">
    <w:pPr>
      <w:pStyle w:val="Rodap"/>
      <w:jc w:val="right"/>
      <w:rPr>
        <w:rFonts w:ascii="Calibri" w:hAnsi="Calibri" w:cs="Calibri"/>
        <w:b/>
      </w:rPr>
    </w:pPr>
    <w:r w:rsidRPr="00537FD5">
      <w:rPr>
        <w:rFonts w:ascii="Calibri" w:hAnsi="Calibri" w:cs="Calibri"/>
        <w:b/>
      </w:rPr>
      <w:fldChar w:fldCharType="begin"/>
    </w:r>
    <w:r w:rsidRPr="00537FD5">
      <w:rPr>
        <w:rFonts w:ascii="Calibri" w:hAnsi="Calibri" w:cs="Calibri"/>
        <w:b/>
      </w:rPr>
      <w:instrText>PAGE   \* MERGEFORMAT</w:instrText>
    </w:r>
    <w:r w:rsidRPr="00537FD5">
      <w:rPr>
        <w:rFonts w:ascii="Calibri" w:hAnsi="Calibri" w:cs="Calibri"/>
        <w:b/>
      </w:rPr>
      <w:fldChar w:fldCharType="separate"/>
    </w:r>
    <w:r w:rsidR="00E2400D">
      <w:rPr>
        <w:rFonts w:ascii="Calibri" w:hAnsi="Calibri" w:cs="Calibri"/>
        <w:b/>
        <w:noProof/>
      </w:rPr>
      <w:t>14</w:t>
    </w:r>
    <w:r w:rsidRPr="00537FD5">
      <w:rPr>
        <w:rFonts w:ascii="Calibri" w:hAnsi="Calibri" w:cs="Calibri"/>
        <w:b/>
      </w:rPr>
      <w:fldChar w:fldCharType="end"/>
    </w:r>
  </w:p>
  <w:p w14:paraId="1F72F646" w14:textId="77777777" w:rsidR="00813CC2" w:rsidRPr="003D67A6" w:rsidRDefault="00813CC2" w:rsidP="003D67A6">
    <w:pPr>
      <w:pStyle w:val="Rodap"/>
      <w:jc w:val="center"/>
      <w:rPr>
        <w:rFonts w:ascii="Spranq eco sans" w:hAnsi="Spranq eco sans" w:cs="Spranq eco san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Borders>
        <w:top w:val="single" w:sz="4" w:space="0" w:color="auto"/>
      </w:tblBorders>
      <w:tblCellMar>
        <w:top w:w="57" w:type="dxa"/>
      </w:tblCellMar>
      <w:tblLook w:val="00A0" w:firstRow="1" w:lastRow="0" w:firstColumn="1" w:lastColumn="0" w:noHBand="0" w:noVBand="0"/>
    </w:tblPr>
    <w:tblGrid>
      <w:gridCol w:w="8611"/>
    </w:tblGrid>
    <w:tr w:rsidR="00813CC2" w14:paraId="6016E9EB" w14:textId="77777777" w:rsidTr="006F2EC1">
      <w:tc>
        <w:tcPr>
          <w:tcW w:w="8645" w:type="dxa"/>
          <w:tcBorders>
            <w:top w:val="single" w:sz="4" w:space="0" w:color="auto"/>
          </w:tcBorders>
          <w:vAlign w:val="center"/>
        </w:tcPr>
        <w:p w14:paraId="14A0DC26" w14:textId="77777777" w:rsidR="00813CC2" w:rsidRPr="00F1203A" w:rsidRDefault="00813CC2" w:rsidP="00BF3FA9">
          <w:pPr>
            <w:pStyle w:val="Rodap"/>
            <w:jc w:val="center"/>
            <w:rPr>
              <w:rFonts w:ascii="Calibri Light" w:hAnsi="Calibri Light" w:cs="Spranq eco sans"/>
              <w:sz w:val="20"/>
              <w:szCs w:val="20"/>
            </w:rPr>
          </w:pPr>
          <w:r w:rsidRPr="00F1203A">
            <w:rPr>
              <w:rFonts w:ascii="Calibri Light" w:hAnsi="Calibri Light" w:cs="Spranq eco sans"/>
              <w:sz w:val="20"/>
              <w:szCs w:val="20"/>
            </w:rPr>
            <w:t>Coordenação de Gestão de Parques e Biodiversidade Municipal (CGPABI)</w:t>
          </w:r>
          <w:r w:rsidRPr="00F1203A">
            <w:rPr>
              <w:rFonts w:ascii="Calibri Light" w:hAnsi="Calibri Light" w:cs="Spranq eco sans"/>
              <w:sz w:val="20"/>
              <w:szCs w:val="20"/>
            </w:rPr>
            <w:br/>
          </w:r>
          <w:r w:rsidRPr="00F1203A">
            <w:rPr>
              <w:rFonts w:ascii="Calibri" w:hAnsi="Calibri" w:cs="Calibri"/>
              <w:b/>
              <w:sz w:val="20"/>
              <w:szCs w:val="20"/>
            </w:rPr>
            <w:t>Divisão de Implantação, Projetos e Obras</w:t>
          </w:r>
          <w:r w:rsidRPr="00F1203A">
            <w:rPr>
              <w:rFonts w:ascii="Calibri" w:hAnsi="Calibri" w:cs="Calibri"/>
              <w:sz w:val="20"/>
              <w:szCs w:val="20"/>
            </w:rPr>
            <w:t xml:space="preserve"> </w:t>
          </w:r>
          <w:r w:rsidRPr="00F1203A">
            <w:rPr>
              <w:rFonts w:ascii="Calibri" w:hAnsi="Calibri" w:cs="Calibri"/>
              <w:b/>
              <w:sz w:val="20"/>
              <w:szCs w:val="20"/>
            </w:rPr>
            <w:t>(DIPO)</w:t>
          </w:r>
          <w:r w:rsidRPr="00F1203A">
            <w:rPr>
              <w:rFonts w:ascii="Calibri Light" w:hAnsi="Calibri Light" w:cs="Spranq eco sans"/>
              <w:sz w:val="20"/>
              <w:szCs w:val="20"/>
            </w:rPr>
            <w:br/>
            <w:t>Rua do Paraíso, nº 387, 6º andar, Paraíso. São Paulo – SP, CEP 04103-000</w:t>
          </w:r>
        </w:p>
        <w:p w14:paraId="099FAF08" w14:textId="77777777" w:rsidR="00813CC2" w:rsidRPr="00F1203A" w:rsidRDefault="00813CC2" w:rsidP="00BF3FA9">
          <w:pPr>
            <w:pStyle w:val="Rodap"/>
            <w:ind w:right="360"/>
            <w:jc w:val="center"/>
            <w:rPr>
              <w:rFonts w:ascii="Calibri Light" w:hAnsi="Calibri Light" w:cs="Spranq eco sans"/>
              <w:sz w:val="20"/>
              <w:szCs w:val="20"/>
            </w:rPr>
          </w:pPr>
          <w:r w:rsidRPr="00F1203A">
            <w:rPr>
              <w:rFonts w:ascii="Calibri Light" w:hAnsi="Calibri Light" w:cs="Spranq eco sans"/>
              <w:sz w:val="20"/>
              <w:szCs w:val="20"/>
            </w:rPr>
            <w:t>Fone: (11) 5187 0227 / 5187 0228 / 967 206 611</w:t>
          </w:r>
        </w:p>
        <w:p w14:paraId="3688E137" w14:textId="77777777" w:rsidR="00813CC2" w:rsidRPr="00F1203A" w:rsidRDefault="00813CC2" w:rsidP="00BF3FA9">
          <w:pPr>
            <w:pStyle w:val="Rodap"/>
            <w:ind w:right="360"/>
            <w:jc w:val="center"/>
            <w:rPr>
              <w:rFonts w:ascii="Spranq eco sans" w:hAnsi="Spranq eco sans" w:cs="Spranq eco sans"/>
              <w:sz w:val="18"/>
              <w:szCs w:val="18"/>
            </w:rPr>
          </w:pPr>
          <w:r w:rsidRPr="00F1203A">
            <w:rPr>
              <w:rFonts w:ascii="Calibri Light" w:hAnsi="Calibri Light" w:cs="Spranq eco sans"/>
              <w:sz w:val="20"/>
              <w:szCs w:val="20"/>
            </w:rPr>
            <w:t>www.prefeitura.sp.gov.br/svma</w:t>
          </w:r>
        </w:p>
      </w:tc>
    </w:tr>
  </w:tbl>
  <w:p w14:paraId="5043CB0F" w14:textId="77777777" w:rsidR="00813CC2" w:rsidRDefault="00813CC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56223" w14:textId="77777777" w:rsidR="00813CC2" w:rsidRDefault="00813CC2">
      <w:r>
        <w:separator/>
      </w:r>
    </w:p>
  </w:footnote>
  <w:footnote w:type="continuationSeparator" w:id="0">
    <w:p w14:paraId="07547A01" w14:textId="77777777" w:rsidR="00813CC2" w:rsidRDefault="00813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E6F91" w14:textId="77777777" w:rsidR="00813CC2" w:rsidRDefault="00813CC2" w:rsidP="00DE59E3">
    <w:pPr>
      <w:spacing w:line="276" w:lineRule="auto"/>
      <w:jc w:val="center"/>
    </w:pPr>
    <w:r w:rsidRPr="00286FBF">
      <w:rPr>
        <w:noProof/>
      </w:rPr>
      <w:drawing>
        <wp:inline distT="0" distB="0" distL="0" distR="0" wp14:anchorId="04E36B32" wp14:editId="07777777">
          <wp:extent cx="714375" cy="6953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6" b="769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5492A9" w14:textId="77777777" w:rsidR="00813CC2" w:rsidRPr="00BF3FA9" w:rsidRDefault="00813CC2" w:rsidP="00FC06DD">
    <w:pPr>
      <w:pStyle w:val="Ttulo"/>
      <w:spacing w:after="0" w:line="240" w:lineRule="auto"/>
      <w:rPr>
        <w:rFonts w:ascii="Calibri" w:hAnsi="Calibri" w:cs="Calibri"/>
        <w:sz w:val="20"/>
        <w:szCs w:val="20"/>
      </w:rPr>
    </w:pPr>
    <w:r w:rsidRPr="00BF3FA9">
      <w:rPr>
        <w:rFonts w:ascii="Calibri" w:hAnsi="Calibri" w:cs="Calibri"/>
        <w:sz w:val="20"/>
        <w:szCs w:val="20"/>
      </w:rPr>
      <w:t>ANEXO II</w:t>
    </w:r>
    <w:r>
      <w:rPr>
        <w:rFonts w:ascii="Calibri" w:hAnsi="Calibri" w:cs="Calibri"/>
        <w:sz w:val="20"/>
        <w:szCs w:val="20"/>
      </w:rPr>
      <w:t>.B</w:t>
    </w:r>
    <w:r w:rsidRPr="00BF3FA9">
      <w:rPr>
        <w:rFonts w:ascii="Calibri" w:hAnsi="Calibri" w:cs="Calibri"/>
        <w:sz w:val="20"/>
        <w:szCs w:val="20"/>
      </w:rPr>
      <w:t xml:space="preserve"> - TERMO DE REFERÊNCIA </w:t>
    </w:r>
    <w:r w:rsidR="006E4824">
      <w:rPr>
        <w:rFonts w:ascii="Calibri" w:hAnsi="Calibri" w:cs="Calibri"/>
        <w:sz w:val="20"/>
        <w:szCs w:val="20"/>
      </w:rPr>
      <w:t>PARA</w:t>
    </w:r>
    <w:r>
      <w:rPr>
        <w:rFonts w:ascii="Calibri" w:hAnsi="Calibri" w:cs="Calibri"/>
        <w:sz w:val="20"/>
        <w:szCs w:val="20"/>
      </w:rPr>
      <w:t xml:space="preserve"> COMUNICAÇÃO VISUAL</w:t>
    </w:r>
  </w:p>
  <w:p w14:paraId="139F58F7" w14:textId="77777777" w:rsidR="00813CC2" w:rsidRDefault="00813CC2" w:rsidP="00787023">
    <w:pPr>
      <w:pStyle w:val="Ttulo"/>
      <w:spacing w:line="240" w:lineRule="auto"/>
      <w:rPr>
        <w:rFonts w:ascii="Calibri Light" w:hAnsi="Calibri Light"/>
        <w:sz w:val="20"/>
        <w:szCs w:val="20"/>
      </w:rPr>
    </w:pPr>
    <w:r w:rsidRPr="00787023">
      <w:rPr>
        <w:rFonts w:ascii="Calibri Light" w:hAnsi="Calibri Light"/>
        <w:sz w:val="20"/>
        <w:szCs w:val="20"/>
      </w:rPr>
      <w:t>Especificações Técnicas e Condições de Prestação do Serviço</w:t>
    </w:r>
  </w:p>
  <w:p w14:paraId="5AF7D9C8" w14:textId="77777777" w:rsidR="00E2400D" w:rsidRPr="00A63363" w:rsidRDefault="00E2400D" w:rsidP="00E2400D">
    <w:pPr>
      <w:spacing w:before="40"/>
      <w:jc w:val="center"/>
      <w:rPr>
        <w:rFonts w:ascii="Calibri" w:hAnsi="Calibri" w:cs="Calibri"/>
        <w:b/>
        <w:bCs/>
        <w:sz w:val="20"/>
        <w:szCs w:val="20"/>
      </w:rPr>
    </w:pPr>
    <w:r w:rsidRPr="00A63363">
      <w:rPr>
        <w:rFonts w:ascii="Calibri" w:hAnsi="Calibri" w:cs="Calibri"/>
        <w:b/>
        <w:bCs/>
        <w:sz w:val="20"/>
        <w:szCs w:val="20"/>
      </w:rPr>
      <w:t xml:space="preserve">PARQUE MUNICIPAL </w:t>
    </w:r>
    <w:r>
      <w:rPr>
        <w:rFonts w:ascii="Calibri" w:hAnsi="Calibri" w:cs="Calibri"/>
        <w:b/>
        <w:bCs/>
        <w:sz w:val="20"/>
        <w:szCs w:val="20"/>
      </w:rPr>
      <w:t>VILA EMA</w:t>
    </w:r>
    <w:r w:rsidRPr="00A63363">
      <w:rPr>
        <w:rFonts w:ascii="Calibri" w:hAnsi="Calibri" w:cs="Calibri"/>
        <w:b/>
        <w:bCs/>
        <w:sz w:val="20"/>
        <w:szCs w:val="20"/>
      </w:rPr>
      <w:t xml:space="preserve"> | SEI Nº </w:t>
    </w:r>
    <w:r w:rsidRPr="00E2400D">
      <w:rPr>
        <w:rFonts w:ascii="Calibri" w:hAnsi="Calibri" w:cs="Calibri"/>
        <w:b/>
        <w:bCs/>
        <w:sz w:val="20"/>
        <w:szCs w:val="20"/>
      </w:rPr>
      <w:t>6027.2024/0021680-1</w:t>
    </w:r>
  </w:p>
  <w:p w14:paraId="61CDCEAD" w14:textId="77777777" w:rsidR="00813CC2" w:rsidRPr="000F6FAD" w:rsidRDefault="00813CC2" w:rsidP="00DE59E3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9379" w14:textId="77777777" w:rsidR="00813CC2" w:rsidRDefault="00813CC2" w:rsidP="00DE59E3">
    <w:pPr>
      <w:spacing w:line="276" w:lineRule="auto"/>
      <w:jc w:val="center"/>
    </w:pPr>
    <w:r w:rsidRPr="00286FBF">
      <w:rPr>
        <w:noProof/>
      </w:rPr>
      <w:drawing>
        <wp:inline distT="0" distB="0" distL="0" distR="0" wp14:anchorId="7E616899" wp14:editId="07777777">
          <wp:extent cx="714375" cy="6953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6" b="769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A2FC23" w14:textId="77777777" w:rsidR="00813CC2" w:rsidRPr="00537FD5" w:rsidRDefault="00813CC2" w:rsidP="00787023">
    <w:pPr>
      <w:pStyle w:val="Ttulo"/>
      <w:spacing w:after="0" w:line="240" w:lineRule="auto"/>
      <w:rPr>
        <w:rFonts w:ascii="Calibri" w:hAnsi="Calibri" w:cs="Calibri"/>
      </w:rPr>
    </w:pPr>
    <w:r w:rsidRPr="00537FD5">
      <w:rPr>
        <w:rFonts w:ascii="Calibri" w:hAnsi="Calibri" w:cs="Calibri"/>
        <w:sz w:val="20"/>
        <w:szCs w:val="20"/>
      </w:rPr>
      <w:t>ANEXO II</w:t>
    </w:r>
    <w:r>
      <w:rPr>
        <w:rFonts w:ascii="Calibri" w:hAnsi="Calibri" w:cs="Calibri"/>
        <w:sz w:val="20"/>
        <w:szCs w:val="20"/>
      </w:rPr>
      <w:t>.B</w:t>
    </w:r>
    <w:r w:rsidRPr="00537FD5">
      <w:rPr>
        <w:rFonts w:ascii="Calibri" w:hAnsi="Calibri" w:cs="Calibri"/>
        <w:sz w:val="20"/>
        <w:szCs w:val="20"/>
      </w:rPr>
      <w:t xml:space="preserve"> - TERMO DE REFERÊNCIA </w:t>
    </w:r>
    <w:r>
      <w:rPr>
        <w:rFonts w:ascii="Calibri" w:hAnsi="Calibri" w:cs="Calibri"/>
        <w:sz w:val="20"/>
        <w:szCs w:val="20"/>
      </w:rPr>
      <w:t>DE COMUNICAÇÃO VISUAL</w:t>
    </w:r>
  </w:p>
  <w:p w14:paraId="1D01900C" w14:textId="5C4928DE" w:rsidR="00813CC2" w:rsidRDefault="38E87A3C" w:rsidP="004F216F">
    <w:pPr>
      <w:pStyle w:val="Ttulo"/>
      <w:spacing w:after="0" w:line="240" w:lineRule="auto"/>
      <w:rPr>
        <w:rFonts w:ascii="Calibri Light" w:hAnsi="Calibri Light"/>
        <w:sz w:val="20"/>
        <w:szCs w:val="20"/>
      </w:rPr>
    </w:pPr>
    <w:r w:rsidRPr="38E87A3C">
      <w:rPr>
        <w:rFonts w:ascii="Calibri Light" w:hAnsi="Calibri Light"/>
        <w:sz w:val="20"/>
        <w:szCs w:val="20"/>
      </w:rPr>
      <w:t>Especificações Técnicas e Condições de Prestação de Obras e Serviço de Arquitetura e Engenharia</w:t>
    </w:r>
  </w:p>
  <w:p w14:paraId="76CB56D1" w14:textId="6F37C077" w:rsidR="00813CC2" w:rsidRPr="00A63363" w:rsidRDefault="52FA359F" w:rsidP="52FA359F">
    <w:pPr>
      <w:spacing w:before="40"/>
      <w:jc w:val="center"/>
      <w:rPr>
        <w:rFonts w:ascii="Calibri" w:hAnsi="Calibri" w:cs="Calibri"/>
        <w:b/>
        <w:bCs/>
        <w:sz w:val="20"/>
        <w:szCs w:val="20"/>
      </w:rPr>
    </w:pPr>
    <w:r w:rsidRPr="00A63363">
      <w:rPr>
        <w:rFonts w:ascii="Calibri" w:hAnsi="Calibri" w:cs="Calibri"/>
        <w:b/>
        <w:bCs/>
        <w:sz w:val="20"/>
        <w:szCs w:val="20"/>
      </w:rPr>
      <w:t xml:space="preserve">PARQUE MUNICIPAL </w:t>
    </w:r>
    <w:r w:rsidR="00E2400D">
      <w:rPr>
        <w:rFonts w:ascii="Calibri" w:hAnsi="Calibri" w:cs="Calibri"/>
        <w:b/>
        <w:bCs/>
        <w:sz w:val="20"/>
        <w:szCs w:val="20"/>
      </w:rPr>
      <w:t>VILA EMA</w:t>
    </w:r>
    <w:r w:rsidRPr="00A63363">
      <w:rPr>
        <w:rFonts w:ascii="Calibri" w:hAnsi="Calibri" w:cs="Calibri"/>
        <w:b/>
        <w:bCs/>
        <w:sz w:val="20"/>
        <w:szCs w:val="20"/>
      </w:rPr>
      <w:t xml:space="preserve"> | SEI Nº </w:t>
    </w:r>
    <w:r w:rsidR="00E2400D" w:rsidRPr="00E2400D">
      <w:rPr>
        <w:rFonts w:ascii="Calibri" w:hAnsi="Calibri" w:cs="Calibri"/>
        <w:b/>
        <w:bCs/>
        <w:sz w:val="20"/>
        <w:szCs w:val="20"/>
      </w:rPr>
      <w:t>6027.2024/0021680-1</w:t>
    </w:r>
  </w:p>
  <w:p w14:paraId="3FE9F23F" w14:textId="77777777" w:rsidR="00813CC2" w:rsidRPr="000F6FAD" w:rsidRDefault="00813CC2" w:rsidP="00BF3FA9">
    <w:pPr>
      <w:pStyle w:val="Cabealho"/>
      <w:spacing w:line="276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838"/>
    <w:multiLevelType w:val="hybridMultilevel"/>
    <w:tmpl w:val="8A5EBBC6"/>
    <w:lvl w:ilvl="0" w:tplc="2B8CF51A">
      <w:start w:val="1"/>
      <w:numFmt w:val="upperRoman"/>
      <w:lvlText w:val="%1."/>
      <w:lvlJc w:val="left"/>
      <w:pPr>
        <w:ind w:left="851" w:hanging="491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56A33"/>
    <w:multiLevelType w:val="hybridMultilevel"/>
    <w:tmpl w:val="867E193E"/>
    <w:lvl w:ilvl="0" w:tplc="3E14DC1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7959"/>
    <w:multiLevelType w:val="hybridMultilevel"/>
    <w:tmpl w:val="4822CB9C"/>
    <w:lvl w:ilvl="0" w:tplc="5DB4263A">
      <w:start w:val="1"/>
      <w:numFmt w:val="bullet"/>
      <w:lvlText w:val=""/>
      <w:lvlJc w:val="left"/>
      <w:pPr>
        <w:ind w:left="1003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08FD70A5"/>
    <w:multiLevelType w:val="hybridMultilevel"/>
    <w:tmpl w:val="7DBCFCE8"/>
    <w:lvl w:ilvl="0" w:tplc="5DB4263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B85615"/>
    <w:multiLevelType w:val="hybridMultilevel"/>
    <w:tmpl w:val="7A127BD0"/>
    <w:lvl w:ilvl="0" w:tplc="6ACEEAB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2C72"/>
    <w:multiLevelType w:val="hybridMultilevel"/>
    <w:tmpl w:val="BB0A006A"/>
    <w:lvl w:ilvl="0" w:tplc="5DB4263A">
      <w:start w:val="1"/>
      <w:numFmt w:val="bullet"/>
      <w:lvlText w:val=""/>
      <w:lvlJc w:val="left"/>
      <w:pPr>
        <w:ind w:left="1069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2B26CC2"/>
    <w:multiLevelType w:val="hybridMultilevel"/>
    <w:tmpl w:val="524CBE9A"/>
    <w:lvl w:ilvl="0" w:tplc="2CBE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DB4263A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6629A"/>
    <w:multiLevelType w:val="hybridMultilevel"/>
    <w:tmpl w:val="6360B3CC"/>
    <w:lvl w:ilvl="0" w:tplc="741E0378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FF9"/>
    <w:multiLevelType w:val="hybridMultilevel"/>
    <w:tmpl w:val="833AC5AC"/>
    <w:lvl w:ilvl="0" w:tplc="5DB4263A">
      <w:start w:val="1"/>
      <w:numFmt w:val="bullet"/>
      <w:lvlText w:val=""/>
      <w:lvlJc w:val="left"/>
      <w:pPr>
        <w:ind w:left="1069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F21768C"/>
    <w:multiLevelType w:val="hybridMultilevel"/>
    <w:tmpl w:val="A29A8784"/>
    <w:lvl w:ilvl="0" w:tplc="C22A37C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E5F87"/>
    <w:multiLevelType w:val="hybridMultilevel"/>
    <w:tmpl w:val="9FD42F10"/>
    <w:lvl w:ilvl="0" w:tplc="FC8C150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A675B"/>
    <w:multiLevelType w:val="hybridMultilevel"/>
    <w:tmpl w:val="BDFABF48"/>
    <w:lvl w:ilvl="0" w:tplc="5DB4263A">
      <w:start w:val="1"/>
      <w:numFmt w:val="bullet"/>
      <w:lvlText w:val=""/>
      <w:lvlJc w:val="left"/>
      <w:pPr>
        <w:ind w:left="1069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DEE333F"/>
    <w:multiLevelType w:val="hybridMultilevel"/>
    <w:tmpl w:val="6C74FFBC"/>
    <w:lvl w:ilvl="0" w:tplc="5DB4263A">
      <w:start w:val="1"/>
      <w:numFmt w:val="bullet"/>
      <w:lvlText w:val=""/>
      <w:lvlJc w:val="left"/>
      <w:pPr>
        <w:ind w:left="1494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9CD32E3"/>
    <w:multiLevelType w:val="hybridMultilevel"/>
    <w:tmpl w:val="8864D9B6"/>
    <w:lvl w:ilvl="0" w:tplc="5DB4263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D5C93"/>
    <w:multiLevelType w:val="hybridMultilevel"/>
    <w:tmpl w:val="C6740BEE"/>
    <w:lvl w:ilvl="0" w:tplc="80F230C8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A482D"/>
    <w:multiLevelType w:val="hybridMultilevel"/>
    <w:tmpl w:val="6EC6FA10"/>
    <w:lvl w:ilvl="0" w:tplc="FEF83A92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635C5"/>
    <w:multiLevelType w:val="hybridMultilevel"/>
    <w:tmpl w:val="EA16E92A"/>
    <w:lvl w:ilvl="0" w:tplc="5DB4263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0446B0"/>
    <w:multiLevelType w:val="hybridMultilevel"/>
    <w:tmpl w:val="3522C80A"/>
    <w:lvl w:ilvl="0" w:tplc="5DB4263A">
      <w:start w:val="1"/>
      <w:numFmt w:val="bullet"/>
      <w:lvlText w:val=""/>
      <w:lvlJc w:val="left"/>
      <w:pPr>
        <w:ind w:left="1494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87B5BF9"/>
    <w:multiLevelType w:val="hybridMultilevel"/>
    <w:tmpl w:val="7444DF10"/>
    <w:lvl w:ilvl="0" w:tplc="0D5843A4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B2F22"/>
    <w:multiLevelType w:val="multilevel"/>
    <w:tmpl w:val="AA609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DA7EFC"/>
    <w:multiLevelType w:val="hybridMultilevel"/>
    <w:tmpl w:val="E07A5134"/>
    <w:lvl w:ilvl="0" w:tplc="680E4FE2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B08BD"/>
    <w:multiLevelType w:val="hybridMultilevel"/>
    <w:tmpl w:val="BA46840E"/>
    <w:lvl w:ilvl="0" w:tplc="5DB4263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931F0"/>
    <w:multiLevelType w:val="hybridMultilevel"/>
    <w:tmpl w:val="EB6C33EC"/>
    <w:lvl w:ilvl="0" w:tplc="5D060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06691"/>
    <w:multiLevelType w:val="hybridMultilevel"/>
    <w:tmpl w:val="FD16E6AE"/>
    <w:lvl w:ilvl="0" w:tplc="4230BEC4">
      <w:start w:val="1"/>
      <w:numFmt w:val="upperRoman"/>
      <w:lvlText w:val="%1."/>
      <w:lvlJc w:val="left"/>
      <w:pPr>
        <w:ind w:left="851" w:hanging="491"/>
      </w:pPr>
      <w:rPr>
        <w:rFonts w:ascii="Calibri Light" w:hAnsi="Calibri Light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075275"/>
    <w:multiLevelType w:val="hybridMultilevel"/>
    <w:tmpl w:val="965817F8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66665"/>
    <w:multiLevelType w:val="hybridMultilevel"/>
    <w:tmpl w:val="CC86BCE6"/>
    <w:lvl w:ilvl="0" w:tplc="24A2AE36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51590"/>
    <w:multiLevelType w:val="hybridMultilevel"/>
    <w:tmpl w:val="692E7C7E"/>
    <w:lvl w:ilvl="0" w:tplc="2B0CB814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AB3"/>
    <w:multiLevelType w:val="hybridMultilevel"/>
    <w:tmpl w:val="86587182"/>
    <w:lvl w:ilvl="0" w:tplc="5DB4263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B31EF"/>
    <w:multiLevelType w:val="multilevel"/>
    <w:tmpl w:val="0E02D39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0430486"/>
    <w:multiLevelType w:val="hybridMultilevel"/>
    <w:tmpl w:val="3266E4D6"/>
    <w:lvl w:ilvl="0" w:tplc="A4362B72">
      <w:start w:val="1"/>
      <w:numFmt w:val="upperRoman"/>
      <w:lvlText w:val="%1."/>
      <w:lvlJc w:val="left"/>
      <w:pPr>
        <w:ind w:left="851" w:hanging="491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EF53C5"/>
    <w:multiLevelType w:val="hybridMultilevel"/>
    <w:tmpl w:val="6360B3CC"/>
    <w:lvl w:ilvl="0" w:tplc="741E0378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B296D"/>
    <w:multiLevelType w:val="hybridMultilevel"/>
    <w:tmpl w:val="E44A7580"/>
    <w:lvl w:ilvl="0" w:tplc="AD7A9AA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92A2F"/>
    <w:multiLevelType w:val="multilevel"/>
    <w:tmpl w:val="B3704FC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B4420C5"/>
    <w:multiLevelType w:val="hybridMultilevel"/>
    <w:tmpl w:val="965817F8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163E0"/>
    <w:multiLevelType w:val="hybridMultilevel"/>
    <w:tmpl w:val="9FD42F10"/>
    <w:lvl w:ilvl="0" w:tplc="FC8C150A">
      <w:start w:val="1"/>
      <w:numFmt w:val="upperRoman"/>
      <w:lvlText w:val="%1."/>
      <w:lvlJc w:val="left"/>
      <w:pPr>
        <w:ind w:left="851" w:hanging="491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30"/>
  </w:num>
  <w:num w:numId="4">
    <w:abstractNumId w:val="28"/>
  </w:num>
  <w:num w:numId="5">
    <w:abstractNumId w:val="24"/>
  </w:num>
  <w:num w:numId="6">
    <w:abstractNumId w:val="32"/>
  </w:num>
  <w:num w:numId="7">
    <w:abstractNumId w:val="21"/>
  </w:num>
  <w:num w:numId="8">
    <w:abstractNumId w:val="27"/>
  </w:num>
  <w:num w:numId="9">
    <w:abstractNumId w:val="31"/>
  </w:num>
  <w:num w:numId="10">
    <w:abstractNumId w:val="20"/>
  </w:num>
  <w:num w:numId="11">
    <w:abstractNumId w:val="23"/>
  </w:num>
  <w:num w:numId="12">
    <w:abstractNumId w:val="26"/>
  </w:num>
  <w:num w:numId="13">
    <w:abstractNumId w:val="4"/>
  </w:num>
  <w:num w:numId="14">
    <w:abstractNumId w:val="16"/>
  </w:num>
  <w:num w:numId="15">
    <w:abstractNumId w:val="18"/>
  </w:num>
  <w:num w:numId="16">
    <w:abstractNumId w:val="15"/>
  </w:num>
  <w:num w:numId="17">
    <w:abstractNumId w:val="5"/>
  </w:num>
  <w:num w:numId="18">
    <w:abstractNumId w:val="11"/>
  </w:num>
  <w:num w:numId="19">
    <w:abstractNumId w:val="1"/>
  </w:num>
  <w:num w:numId="20">
    <w:abstractNumId w:val="8"/>
  </w:num>
  <w:num w:numId="21">
    <w:abstractNumId w:val="10"/>
  </w:num>
  <w:num w:numId="22">
    <w:abstractNumId w:val="9"/>
  </w:num>
  <w:num w:numId="23">
    <w:abstractNumId w:val="14"/>
  </w:num>
  <w:num w:numId="24">
    <w:abstractNumId w:val="25"/>
  </w:num>
  <w:num w:numId="25">
    <w:abstractNumId w:val="19"/>
  </w:num>
  <w:num w:numId="26">
    <w:abstractNumId w:val="6"/>
  </w:num>
  <w:num w:numId="27">
    <w:abstractNumId w:val="13"/>
  </w:num>
  <w:num w:numId="28">
    <w:abstractNumId w:val="2"/>
  </w:num>
  <w:num w:numId="29">
    <w:abstractNumId w:val="33"/>
  </w:num>
  <w:num w:numId="30">
    <w:abstractNumId w:val="34"/>
  </w:num>
  <w:num w:numId="31">
    <w:abstractNumId w:val="7"/>
  </w:num>
  <w:num w:numId="32">
    <w:abstractNumId w:val="3"/>
  </w:num>
  <w:num w:numId="33">
    <w:abstractNumId w:val="22"/>
  </w:num>
  <w:num w:numId="34">
    <w:abstractNumId w:val="17"/>
  </w:num>
  <w:num w:numId="35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E3"/>
    <w:rsid w:val="000007B4"/>
    <w:rsid w:val="00000E9E"/>
    <w:rsid w:val="00001961"/>
    <w:rsid w:val="00002A75"/>
    <w:rsid w:val="000047E4"/>
    <w:rsid w:val="000058D1"/>
    <w:rsid w:val="000059F5"/>
    <w:rsid w:val="00006286"/>
    <w:rsid w:val="00006C5F"/>
    <w:rsid w:val="00007990"/>
    <w:rsid w:val="00007D9C"/>
    <w:rsid w:val="00007FD2"/>
    <w:rsid w:val="00010D86"/>
    <w:rsid w:val="00012001"/>
    <w:rsid w:val="000136BF"/>
    <w:rsid w:val="000137E8"/>
    <w:rsid w:val="00014B5F"/>
    <w:rsid w:val="000157FB"/>
    <w:rsid w:val="00015FE3"/>
    <w:rsid w:val="0002799C"/>
    <w:rsid w:val="00027DD4"/>
    <w:rsid w:val="000304F6"/>
    <w:rsid w:val="000313A8"/>
    <w:rsid w:val="00031A77"/>
    <w:rsid w:val="00031F6C"/>
    <w:rsid w:val="00032066"/>
    <w:rsid w:val="000340CC"/>
    <w:rsid w:val="0003490F"/>
    <w:rsid w:val="00036FED"/>
    <w:rsid w:val="000376F6"/>
    <w:rsid w:val="000426D4"/>
    <w:rsid w:val="000445E1"/>
    <w:rsid w:val="0004486F"/>
    <w:rsid w:val="00044E29"/>
    <w:rsid w:val="00050BD0"/>
    <w:rsid w:val="000534B6"/>
    <w:rsid w:val="0005452F"/>
    <w:rsid w:val="000554CE"/>
    <w:rsid w:val="00055AA5"/>
    <w:rsid w:val="00057F86"/>
    <w:rsid w:val="00060EA0"/>
    <w:rsid w:val="00062B74"/>
    <w:rsid w:val="00062F5D"/>
    <w:rsid w:val="000644AC"/>
    <w:rsid w:val="00064F25"/>
    <w:rsid w:val="00066147"/>
    <w:rsid w:val="0006758F"/>
    <w:rsid w:val="00067CEC"/>
    <w:rsid w:val="00067DC4"/>
    <w:rsid w:val="0007044F"/>
    <w:rsid w:val="00070468"/>
    <w:rsid w:val="00071981"/>
    <w:rsid w:val="00071CD7"/>
    <w:rsid w:val="00074B47"/>
    <w:rsid w:val="00074F49"/>
    <w:rsid w:val="00075334"/>
    <w:rsid w:val="00075BB4"/>
    <w:rsid w:val="00081B92"/>
    <w:rsid w:val="00081E40"/>
    <w:rsid w:val="00084974"/>
    <w:rsid w:val="00084B27"/>
    <w:rsid w:val="00086FD2"/>
    <w:rsid w:val="00087994"/>
    <w:rsid w:val="00092019"/>
    <w:rsid w:val="00092D58"/>
    <w:rsid w:val="00093288"/>
    <w:rsid w:val="00093C5A"/>
    <w:rsid w:val="00096993"/>
    <w:rsid w:val="000974FB"/>
    <w:rsid w:val="00097D40"/>
    <w:rsid w:val="000A276F"/>
    <w:rsid w:val="000A3ACC"/>
    <w:rsid w:val="000A4066"/>
    <w:rsid w:val="000A488F"/>
    <w:rsid w:val="000A4CA8"/>
    <w:rsid w:val="000A599D"/>
    <w:rsid w:val="000A5A66"/>
    <w:rsid w:val="000A6B00"/>
    <w:rsid w:val="000A7FF1"/>
    <w:rsid w:val="000B1A85"/>
    <w:rsid w:val="000B1FB2"/>
    <w:rsid w:val="000B264F"/>
    <w:rsid w:val="000B313E"/>
    <w:rsid w:val="000B3F65"/>
    <w:rsid w:val="000B7082"/>
    <w:rsid w:val="000C25E5"/>
    <w:rsid w:val="000C2722"/>
    <w:rsid w:val="000C3173"/>
    <w:rsid w:val="000C320C"/>
    <w:rsid w:val="000C5C76"/>
    <w:rsid w:val="000C6405"/>
    <w:rsid w:val="000C6C68"/>
    <w:rsid w:val="000D2E29"/>
    <w:rsid w:val="000D5482"/>
    <w:rsid w:val="000D7C20"/>
    <w:rsid w:val="000E1BB3"/>
    <w:rsid w:val="000E2B1A"/>
    <w:rsid w:val="000E6EF7"/>
    <w:rsid w:val="000F2359"/>
    <w:rsid w:val="000F286A"/>
    <w:rsid w:val="000F40B8"/>
    <w:rsid w:val="000F5D5A"/>
    <w:rsid w:val="000F6CBD"/>
    <w:rsid w:val="000F6FAD"/>
    <w:rsid w:val="00101EE0"/>
    <w:rsid w:val="00106840"/>
    <w:rsid w:val="001078B0"/>
    <w:rsid w:val="00107CFC"/>
    <w:rsid w:val="001104A9"/>
    <w:rsid w:val="00110B63"/>
    <w:rsid w:val="001122F6"/>
    <w:rsid w:val="0011721C"/>
    <w:rsid w:val="001175F2"/>
    <w:rsid w:val="00117670"/>
    <w:rsid w:val="00117E4D"/>
    <w:rsid w:val="00120A7D"/>
    <w:rsid w:val="0012152D"/>
    <w:rsid w:val="001242E7"/>
    <w:rsid w:val="001254BA"/>
    <w:rsid w:val="001277E4"/>
    <w:rsid w:val="0012786B"/>
    <w:rsid w:val="001329B0"/>
    <w:rsid w:val="0013361A"/>
    <w:rsid w:val="001341A7"/>
    <w:rsid w:val="00134BCE"/>
    <w:rsid w:val="0013632A"/>
    <w:rsid w:val="001375D3"/>
    <w:rsid w:val="0014217B"/>
    <w:rsid w:val="001436EC"/>
    <w:rsid w:val="001447A8"/>
    <w:rsid w:val="00151FC7"/>
    <w:rsid w:val="0015262A"/>
    <w:rsid w:val="00152A97"/>
    <w:rsid w:val="001534F6"/>
    <w:rsid w:val="001565D8"/>
    <w:rsid w:val="00161CC9"/>
    <w:rsid w:val="0016216E"/>
    <w:rsid w:val="00162F04"/>
    <w:rsid w:val="00164164"/>
    <w:rsid w:val="00164ADF"/>
    <w:rsid w:val="001653FD"/>
    <w:rsid w:val="001673C1"/>
    <w:rsid w:val="00167F85"/>
    <w:rsid w:val="001703E7"/>
    <w:rsid w:val="001711FA"/>
    <w:rsid w:val="00171375"/>
    <w:rsid w:val="001720CC"/>
    <w:rsid w:val="0017270F"/>
    <w:rsid w:val="00173DDE"/>
    <w:rsid w:val="00175BB4"/>
    <w:rsid w:val="001766A1"/>
    <w:rsid w:val="00177CE1"/>
    <w:rsid w:val="0018060E"/>
    <w:rsid w:val="001806B3"/>
    <w:rsid w:val="00181412"/>
    <w:rsid w:val="001815EB"/>
    <w:rsid w:val="00182FBB"/>
    <w:rsid w:val="00183C79"/>
    <w:rsid w:val="00184504"/>
    <w:rsid w:val="00184686"/>
    <w:rsid w:val="00186F23"/>
    <w:rsid w:val="0018733A"/>
    <w:rsid w:val="0019035D"/>
    <w:rsid w:val="00191FC3"/>
    <w:rsid w:val="00193E7D"/>
    <w:rsid w:val="001949E6"/>
    <w:rsid w:val="00194A2C"/>
    <w:rsid w:val="00194DB5"/>
    <w:rsid w:val="00196ECD"/>
    <w:rsid w:val="001A0EA4"/>
    <w:rsid w:val="001A12A7"/>
    <w:rsid w:val="001A1751"/>
    <w:rsid w:val="001A1D86"/>
    <w:rsid w:val="001A1EF4"/>
    <w:rsid w:val="001A47C1"/>
    <w:rsid w:val="001A4B15"/>
    <w:rsid w:val="001B19EE"/>
    <w:rsid w:val="001B28C2"/>
    <w:rsid w:val="001B4470"/>
    <w:rsid w:val="001B56B8"/>
    <w:rsid w:val="001B575E"/>
    <w:rsid w:val="001B6297"/>
    <w:rsid w:val="001C1294"/>
    <w:rsid w:val="001C1364"/>
    <w:rsid w:val="001C283D"/>
    <w:rsid w:val="001C299E"/>
    <w:rsid w:val="001C2D8D"/>
    <w:rsid w:val="001C3838"/>
    <w:rsid w:val="001C45B9"/>
    <w:rsid w:val="001D07C0"/>
    <w:rsid w:val="001D23BB"/>
    <w:rsid w:val="001D25AD"/>
    <w:rsid w:val="001D2926"/>
    <w:rsid w:val="001D2A73"/>
    <w:rsid w:val="001D5E09"/>
    <w:rsid w:val="001D73A8"/>
    <w:rsid w:val="001E08B7"/>
    <w:rsid w:val="001E1115"/>
    <w:rsid w:val="001E1182"/>
    <w:rsid w:val="001E186A"/>
    <w:rsid w:val="001E2559"/>
    <w:rsid w:val="001E26FF"/>
    <w:rsid w:val="001E2F6E"/>
    <w:rsid w:val="001E5CEE"/>
    <w:rsid w:val="001E6335"/>
    <w:rsid w:val="001E70AB"/>
    <w:rsid w:val="001F1306"/>
    <w:rsid w:val="001F168B"/>
    <w:rsid w:val="001F2BEC"/>
    <w:rsid w:val="001F481A"/>
    <w:rsid w:val="001F6B8D"/>
    <w:rsid w:val="001F6C43"/>
    <w:rsid w:val="0020382D"/>
    <w:rsid w:val="00203B0C"/>
    <w:rsid w:val="002040DF"/>
    <w:rsid w:val="0020444A"/>
    <w:rsid w:val="002134B8"/>
    <w:rsid w:val="00213AB3"/>
    <w:rsid w:val="00213C28"/>
    <w:rsid w:val="00215B64"/>
    <w:rsid w:val="002161D5"/>
    <w:rsid w:val="00216669"/>
    <w:rsid w:val="00220706"/>
    <w:rsid w:val="002213D3"/>
    <w:rsid w:val="002215CB"/>
    <w:rsid w:val="00221B18"/>
    <w:rsid w:val="002245AC"/>
    <w:rsid w:val="00225F37"/>
    <w:rsid w:val="00226AF8"/>
    <w:rsid w:val="00227E98"/>
    <w:rsid w:val="0023226D"/>
    <w:rsid w:val="00233C1F"/>
    <w:rsid w:val="002363F7"/>
    <w:rsid w:val="00237852"/>
    <w:rsid w:val="00241B8B"/>
    <w:rsid w:val="00241C41"/>
    <w:rsid w:val="00242855"/>
    <w:rsid w:val="00246BAD"/>
    <w:rsid w:val="00247BFF"/>
    <w:rsid w:val="00251428"/>
    <w:rsid w:val="00253136"/>
    <w:rsid w:val="00253D2D"/>
    <w:rsid w:val="00254309"/>
    <w:rsid w:val="0025431B"/>
    <w:rsid w:val="00255515"/>
    <w:rsid w:val="00255FC6"/>
    <w:rsid w:val="002606C8"/>
    <w:rsid w:val="002610DD"/>
    <w:rsid w:val="00261902"/>
    <w:rsid w:val="002634C6"/>
    <w:rsid w:val="00265000"/>
    <w:rsid w:val="00265E4D"/>
    <w:rsid w:val="00266685"/>
    <w:rsid w:val="00271180"/>
    <w:rsid w:val="002711BF"/>
    <w:rsid w:val="0027147E"/>
    <w:rsid w:val="002769A2"/>
    <w:rsid w:val="00276AA4"/>
    <w:rsid w:val="002777D0"/>
    <w:rsid w:val="002831DD"/>
    <w:rsid w:val="00292FD1"/>
    <w:rsid w:val="00296B0B"/>
    <w:rsid w:val="002A0492"/>
    <w:rsid w:val="002A1E0D"/>
    <w:rsid w:val="002A2CBF"/>
    <w:rsid w:val="002A2F1D"/>
    <w:rsid w:val="002A368B"/>
    <w:rsid w:val="002A53C6"/>
    <w:rsid w:val="002B04F2"/>
    <w:rsid w:val="002B1BF0"/>
    <w:rsid w:val="002B2607"/>
    <w:rsid w:val="002B5819"/>
    <w:rsid w:val="002B67BB"/>
    <w:rsid w:val="002B6A1C"/>
    <w:rsid w:val="002B70A0"/>
    <w:rsid w:val="002C09FE"/>
    <w:rsid w:val="002C0B0D"/>
    <w:rsid w:val="002C1197"/>
    <w:rsid w:val="002C362C"/>
    <w:rsid w:val="002C39AA"/>
    <w:rsid w:val="002C40A2"/>
    <w:rsid w:val="002C40F7"/>
    <w:rsid w:val="002C4FDF"/>
    <w:rsid w:val="002C5B14"/>
    <w:rsid w:val="002C5B96"/>
    <w:rsid w:val="002C66EF"/>
    <w:rsid w:val="002D01DA"/>
    <w:rsid w:val="002D2D8D"/>
    <w:rsid w:val="002D39BF"/>
    <w:rsid w:val="002D4A0B"/>
    <w:rsid w:val="002E03F1"/>
    <w:rsid w:val="002E05BD"/>
    <w:rsid w:val="002E112E"/>
    <w:rsid w:val="002E316C"/>
    <w:rsid w:val="002E4B87"/>
    <w:rsid w:val="002E5409"/>
    <w:rsid w:val="002E6FBD"/>
    <w:rsid w:val="002F072C"/>
    <w:rsid w:val="002F270D"/>
    <w:rsid w:val="002F3B05"/>
    <w:rsid w:val="002F3B7E"/>
    <w:rsid w:val="002F6899"/>
    <w:rsid w:val="002F6B7A"/>
    <w:rsid w:val="002F76A2"/>
    <w:rsid w:val="002F794F"/>
    <w:rsid w:val="002F7CAB"/>
    <w:rsid w:val="00301964"/>
    <w:rsid w:val="00301E41"/>
    <w:rsid w:val="003027EC"/>
    <w:rsid w:val="00304326"/>
    <w:rsid w:val="00306AD6"/>
    <w:rsid w:val="00311D40"/>
    <w:rsid w:val="003124AF"/>
    <w:rsid w:val="00312D85"/>
    <w:rsid w:val="00313D2C"/>
    <w:rsid w:val="003161EE"/>
    <w:rsid w:val="00321188"/>
    <w:rsid w:val="00330288"/>
    <w:rsid w:val="003321E1"/>
    <w:rsid w:val="00336633"/>
    <w:rsid w:val="0034036C"/>
    <w:rsid w:val="003406A8"/>
    <w:rsid w:val="00342023"/>
    <w:rsid w:val="00342B77"/>
    <w:rsid w:val="0034464C"/>
    <w:rsid w:val="00344835"/>
    <w:rsid w:val="00344A23"/>
    <w:rsid w:val="00345F23"/>
    <w:rsid w:val="003464B4"/>
    <w:rsid w:val="0034688F"/>
    <w:rsid w:val="00346ABA"/>
    <w:rsid w:val="003470EE"/>
    <w:rsid w:val="00347FD1"/>
    <w:rsid w:val="00350B9D"/>
    <w:rsid w:val="00350F39"/>
    <w:rsid w:val="00352982"/>
    <w:rsid w:val="003538AE"/>
    <w:rsid w:val="00364F33"/>
    <w:rsid w:val="003653C4"/>
    <w:rsid w:val="00365B98"/>
    <w:rsid w:val="00365F1F"/>
    <w:rsid w:val="003660D9"/>
    <w:rsid w:val="0036792A"/>
    <w:rsid w:val="0037346D"/>
    <w:rsid w:val="0037352F"/>
    <w:rsid w:val="00377C18"/>
    <w:rsid w:val="00381F9A"/>
    <w:rsid w:val="00382147"/>
    <w:rsid w:val="00382273"/>
    <w:rsid w:val="00383261"/>
    <w:rsid w:val="003843C9"/>
    <w:rsid w:val="0038642A"/>
    <w:rsid w:val="00386DDF"/>
    <w:rsid w:val="0038780A"/>
    <w:rsid w:val="00391C2C"/>
    <w:rsid w:val="00392044"/>
    <w:rsid w:val="00392540"/>
    <w:rsid w:val="0039398D"/>
    <w:rsid w:val="003966A7"/>
    <w:rsid w:val="003A044C"/>
    <w:rsid w:val="003A0AAF"/>
    <w:rsid w:val="003A3C87"/>
    <w:rsid w:val="003A48F7"/>
    <w:rsid w:val="003A4E9D"/>
    <w:rsid w:val="003A5895"/>
    <w:rsid w:val="003A609D"/>
    <w:rsid w:val="003A6623"/>
    <w:rsid w:val="003A6DEA"/>
    <w:rsid w:val="003B0794"/>
    <w:rsid w:val="003B0E16"/>
    <w:rsid w:val="003B2211"/>
    <w:rsid w:val="003B282C"/>
    <w:rsid w:val="003B351C"/>
    <w:rsid w:val="003B35FE"/>
    <w:rsid w:val="003B39B3"/>
    <w:rsid w:val="003B5EA4"/>
    <w:rsid w:val="003C11C9"/>
    <w:rsid w:val="003C1C25"/>
    <w:rsid w:val="003C4595"/>
    <w:rsid w:val="003C4619"/>
    <w:rsid w:val="003C4903"/>
    <w:rsid w:val="003C4D14"/>
    <w:rsid w:val="003C525D"/>
    <w:rsid w:val="003C6052"/>
    <w:rsid w:val="003C6E00"/>
    <w:rsid w:val="003C7A42"/>
    <w:rsid w:val="003D0087"/>
    <w:rsid w:val="003D07EE"/>
    <w:rsid w:val="003D120E"/>
    <w:rsid w:val="003D2274"/>
    <w:rsid w:val="003D2D1F"/>
    <w:rsid w:val="003D2DB0"/>
    <w:rsid w:val="003D4B4D"/>
    <w:rsid w:val="003D5245"/>
    <w:rsid w:val="003D67A6"/>
    <w:rsid w:val="003E1353"/>
    <w:rsid w:val="003E2CA5"/>
    <w:rsid w:val="003E36B7"/>
    <w:rsid w:val="003E4311"/>
    <w:rsid w:val="003E5554"/>
    <w:rsid w:val="003E6C9F"/>
    <w:rsid w:val="003E71E2"/>
    <w:rsid w:val="003F0202"/>
    <w:rsid w:val="003F2A14"/>
    <w:rsid w:val="003F325C"/>
    <w:rsid w:val="003F3355"/>
    <w:rsid w:val="003F3D1E"/>
    <w:rsid w:val="003F5AF7"/>
    <w:rsid w:val="003F62E1"/>
    <w:rsid w:val="00401907"/>
    <w:rsid w:val="0040443F"/>
    <w:rsid w:val="00404EDD"/>
    <w:rsid w:val="004062D7"/>
    <w:rsid w:val="0041292B"/>
    <w:rsid w:val="004139D3"/>
    <w:rsid w:val="004153AC"/>
    <w:rsid w:val="004239A4"/>
    <w:rsid w:val="00424BE1"/>
    <w:rsid w:val="00424F1F"/>
    <w:rsid w:val="0042730D"/>
    <w:rsid w:val="00430705"/>
    <w:rsid w:val="004308E0"/>
    <w:rsid w:val="00432CF1"/>
    <w:rsid w:val="00433D00"/>
    <w:rsid w:val="00434946"/>
    <w:rsid w:val="00434970"/>
    <w:rsid w:val="00436457"/>
    <w:rsid w:val="00436A89"/>
    <w:rsid w:val="00441A5E"/>
    <w:rsid w:val="00441EED"/>
    <w:rsid w:val="00442637"/>
    <w:rsid w:val="00442CE6"/>
    <w:rsid w:val="00443710"/>
    <w:rsid w:val="0044429E"/>
    <w:rsid w:val="0044500B"/>
    <w:rsid w:val="00447AC9"/>
    <w:rsid w:val="00450B96"/>
    <w:rsid w:val="00451BE7"/>
    <w:rsid w:val="00452834"/>
    <w:rsid w:val="00454D0D"/>
    <w:rsid w:val="004550C0"/>
    <w:rsid w:val="004558EF"/>
    <w:rsid w:val="0046118D"/>
    <w:rsid w:val="004617DD"/>
    <w:rsid w:val="004619ED"/>
    <w:rsid w:val="004636CF"/>
    <w:rsid w:val="004636EE"/>
    <w:rsid w:val="004700C6"/>
    <w:rsid w:val="0047089E"/>
    <w:rsid w:val="00470A82"/>
    <w:rsid w:val="00470C87"/>
    <w:rsid w:val="00470DF6"/>
    <w:rsid w:val="00472021"/>
    <w:rsid w:val="004743BA"/>
    <w:rsid w:val="004775B1"/>
    <w:rsid w:val="00477BCE"/>
    <w:rsid w:val="00481D88"/>
    <w:rsid w:val="0048216F"/>
    <w:rsid w:val="00482311"/>
    <w:rsid w:val="00486927"/>
    <w:rsid w:val="0048697B"/>
    <w:rsid w:val="00487826"/>
    <w:rsid w:val="00491074"/>
    <w:rsid w:val="00493C40"/>
    <w:rsid w:val="0049573D"/>
    <w:rsid w:val="00496889"/>
    <w:rsid w:val="00496E00"/>
    <w:rsid w:val="004A041F"/>
    <w:rsid w:val="004A09E5"/>
    <w:rsid w:val="004A26D3"/>
    <w:rsid w:val="004A35C9"/>
    <w:rsid w:val="004A555D"/>
    <w:rsid w:val="004B0391"/>
    <w:rsid w:val="004B19B1"/>
    <w:rsid w:val="004B27E9"/>
    <w:rsid w:val="004B3252"/>
    <w:rsid w:val="004B3E62"/>
    <w:rsid w:val="004B4583"/>
    <w:rsid w:val="004B532B"/>
    <w:rsid w:val="004C1824"/>
    <w:rsid w:val="004C7584"/>
    <w:rsid w:val="004D10E9"/>
    <w:rsid w:val="004D3D84"/>
    <w:rsid w:val="004D3E74"/>
    <w:rsid w:val="004D696B"/>
    <w:rsid w:val="004E021C"/>
    <w:rsid w:val="004E0D47"/>
    <w:rsid w:val="004E2E37"/>
    <w:rsid w:val="004E442B"/>
    <w:rsid w:val="004E6AA1"/>
    <w:rsid w:val="004E75AC"/>
    <w:rsid w:val="004F216F"/>
    <w:rsid w:val="004F358D"/>
    <w:rsid w:val="004F4D84"/>
    <w:rsid w:val="004F4E9B"/>
    <w:rsid w:val="004F625A"/>
    <w:rsid w:val="004F6EB3"/>
    <w:rsid w:val="004F750F"/>
    <w:rsid w:val="004F7B1F"/>
    <w:rsid w:val="004F7CB6"/>
    <w:rsid w:val="0050056F"/>
    <w:rsid w:val="00500CBB"/>
    <w:rsid w:val="00501EB4"/>
    <w:rsid w:val="0050227F"/>
    <w:rsid w:val="00504073"/>
    <w:rsid w:val="0051184B"/>
    <w:rsid w:val="00513F11"/>
    <w:rsid w:val="00517D0B"/>
    <w:rsid w:val="005205D7"/>
    <w:rsid w:val="00521532"/>
    <w:rsid w:val="00525C57"/>
    <w:rsid w:val="00526B0F"/>
    <w:rsid w:val="0052757E"/>
    <w:rsid w:val="005317B4"/>
    <w:rsid w:val="00532F50"/>
    <w:rsid w:val="005336BD"/>
    <w:rsid w:val="00535734"/>
    <w:rsid w:val="00536D2C"/>
    <w:rsid w:val="00537FD5"/>
    <w:rsid w:val="0054218E"/>
    <w:rsid w:val="00543DD0"/>
    <w:rsid w:val="00545729"/>
    <w:rsid w:val="00546876"/>
    <w:rsid w:val="00546E93"/>
    <w:rsid w:val="005476E3"/>
    <w:rsid w:val="005477CA"/>
    <w:rsid w:val="00552547"/>
    <w:rsid w:val="00552793"/>
    <w:rsid w:val="0055361B"/>
    <w:rsid w:val="00553A14"/>
    <w:rsid w:val="0055522D"/>
    <w:rsid w:val="00555821"/>
    <w:rsid w:val="00557A4B"/>
    <w:rsid w:val="00560464"/>
    <w:rsid w:val="00562992"/>
    <w:rsid w:val="0056385D"/>
    <w:rsid w:val="00573261"/>
    <w:rsid w:val="005737CB"/>
    <w:rsid w:val="00574AF8"/>
    <w:rsid w:val="0057522A"/>
    <w:rsid w:val="00575A6B"/>
    <w:rsid w:val="005775A3"/>
    <w:rsid w:val="0058163F"/>
    <w:rsid w:val="005829D7"/>
    <w:rsid w:val="005839ED"/>
    <w:rsid w:val="005865BD"/>
    <w:rsid w:val="00587B44"/>
    <w:rsid w:val="0059149E"/>
    <w:rsid w:val="00593FA6"/>
    <w:rsid w:val="0059417A"/>
    <w:rsid w:val="00596931"/>
    <w:rsid w:val="005A08AA"/>
    <w:rsid w:val="005A256B"/>
    <w:rsid w:val="005A3087"/>
    <w:rsid w:val="005A5C7F"/>
    <w:rsid w:val="005A5FB5"/>
    <w:rsid w:val="005A61EF"/>
    <w:rsid w:val="005A6809"/>
    <w:rsid w:val="005A6891"/>
    <w:rsid w:val="005B05B1"/>
    <w:rsid w:val="005B1863"/>
    <w:rsid w:val="005B1A49"/>
    <w:rsid w:val="005B5365"/>
    <w:rsid w:val="005B5487"/>
    <w:rsid w:val="005B6756"/>
    <w:rsid w:val="005B795F"/>
    <w:rsid w:val="005C0D1E"/>
    <w:rsid w:val="005C2E63"/>
    <w:rsid w:val="005C37B0"/>
    <w:rsid w:val="005C4B62"/>
    <w:rsid w:val="005C5257"/>
    <w:rsid w:val="005C680A"/>
    <w:rsid w:val="005C6BE2"/>
    <w:rsid w:val="005C6F4E"/>
    <w:rsid w:val="005C7B9C"/>
    <w:rsid w:val="005D1341"/>
    <w:rsid w:val="005D144B"/>
    <w:rsid w:val="005D3AF7"/>
    <w:rsid w:val="005D4609"/>
    <w:rsid w:val="005D54D5"/>
    <w:rsid w:val="005D602A"/>
    <w:rsid w:val="005D6340"/>
    <w:rsid w:val="005D7B52"/>
    <w:rsid w:val="005E0494"/>
    <w:rsid w:val="005E0A21"/>
    <w:rsid w:val="005E0FAC"/>
    <w:rsid w:val="005E207B"/>
    <w:rsid w:val="005E30A4"/>
    <w:rsid w:val="005E5647"/>
    <w:rsid w:val="005E5A28"/>
    <w:rsid w:val="005E6527"/>
    <w:rsid w:val="005F00A5"/>
    <w:rsid w:val="005F3854"/>
    <w:rsid w:val="005F40BB"/>
    <w:rsid w:val="005F6393"/>
    <w:rsid w:val="005F7E5E"/>
    <w:rsid w:val="006001D8"/>
    <w:rsid w:val="0060095D"/>
    <w:rsid w:val="00602D7E"/>
    <w:rsid w:val="006037FF"/>
    <w:rsid w:val="00604633"/>
    <w:rsid w:val="006103F4"/>
    <w:rsid w:val="00612AED"/>
    <w:rsid w:val="00612C9B"/>
    <w:rsid w:val="006138F0"/>
    <w:rsid w:val="00614688"/>
    <w:rsid w:val="006169AF"/>
    <w:rsid w:val="00616D09"/>
    <w:rsid w:val="00620517"/>
    <w:rsid w:val="0062215B"/>
    <w:rsid w:val="0062399E"/>
    <w:rsid w:val="00625006"/>
    <w:rsid w:val="00625926"/>
    <w:rsid w:val="00630FF8"/>
    <w:rsid w:val="0063376C"/>
    <w:rsid w:val="00633BD6"/>
    <w:rsid w:val="00634A6A"/>
    <w:rsid w:val="00637366"/>
    <w:rsid w:val="00642CAA"/>
    <w:rsid w:val="006452CC"/>
    <w:rsid w:val="00645319"/>
    <w:rsid w:val="00646D32"/>
    <w:rsid w:val="006478CB"/>
    <w:rsid w:val="006508FB"/>
    <w:rsid w:val="006509A0"/>
    <w:rsid w:val="006523BF"/>
    <w:rsid w:val="00653B3A"/>
    <w:rsid w:val="00654925"/>
    <w:rsid w:val="00656F6E"/>
    <w:rsid w:val="0065734D"/>
    <w:rsid w:val="00661474"/>
    <w:rsid w:val="00670BD2"/>
    <w:rsid w:val="006713DA"/>
    <w:rsid w:val="00673BFB"/>
    <w:rsid w:val="0067565D"/>
    <w:rsid w:val="00680B98"/>
    <w:rsid w:val="00681550"/>
    <w:rsid w:val="0068304B"/>
    <w:rsid w:val="00683AE9"/>
    <w:rsid w:val="00684DC2"/>
    <w:rsid w:val="00685173"/>
    <w:rsid w:val="00685D30"/>
    <w:rsid w:val="00686F34"/>
    <w:rsid w:val="00687506"/>
    <w:rsid w:val="00687F51"/>
    <w:rsid w:val="00690832"/>
    <w:rsid w:val="00692F1E"/>
    <w:rsid w:val="00693F72"/>
    <w:rsid w:val="00694A7B"/>
    <w:rsid w:val="00694E9D"/>
    <w:rsid w:val="006952DF"/>
    <w:rsid w:val="006974C6"/>
    <w:rsid w:val="006974D8"/>
    <w:rsid w:val="00697AB5"/>
    <w:rsid w:val="006A3714"/>
    <w:rsid w:val="006A38A6"/>
    <w:rsid w:val="006A4036"/>
    <w:rsid w:val="006A42D3"/>
    <w:rsid w:val="006A51B0"/>
    <w:rsid w:val="006A58C2"/>
    <w:rsid w:val="006B02B6"/>
    <w:rsid w:val="006B2CB3"/>
    <w:rsid w:val="006B313C"/>
    <w:rsid w:val="006B534D"/>
    <w:rsid w:val="006B554F"/>
    <w:rsid w:val="006B56BC"/>
    <w:rsid w:val="006B5EF1"/>
    <w:rsid w:val="006B7403"/>
    <w:rsid w:val="006B79C7"/>
    <w:rsid w:val="006C0B23"/>
    <w:rsid w:val="006C0C18"/>
    <w:rsid w:val="006C1340"/>
    <w:rsid w:val="006C21A8"/>
    <w:rsid w:val="006C2205"/>
    <w:rsid w:val="006C2A5D"/>
    <w:rsid w:val="006C2D1C"/>
    <w:rsid w:val="006C2D6E"/>
    <w:rsid w:val="006C3121"/>
    <w:rsid w:val="006C37D1"/>
    <w:rsid w:val="006C3D63"/>
    <w:rsid w:val="006C4015"/>
    <w:rsid w:val="006C4593"/>
    <w:rsid w:val="006C67A2"/>
    <w:rsid w:val="006C712F"/>
    <w:rsid w:val="006D193E"/>
    <w:rsid w:val="006D1F39"/>
    <w:rsid w:val="006D2C28"/>
    <w:rsid w:val="006D3BB3"/>
    <w:rsid w:val="006D48E0"/>
    <w:rsid w:val="006D697C"/>
    <w:rsid w:val="006D7C0E"/>
    <w:rsid w:val="006E05DA"/>
    <w:rsid w:val="006E2555"/>
    <w:rsid w:val="006E26D1"/>
    <w:rsid w:val="006E3C85"/>
    <w:rsid w:val="006E3DAA"/>
    <w:rsid w:val="006E4824"/>
    <w:rsid w:val="006E585D"/>
    <w:rsid w:val="006E6014"/>
    <w:rsid w:val="006E61A2"/>
    <w:rsid w:val="006E6C8F"/>
    <w:rsid w:val="006E7C6A"/>
    <w:rsid w:val="006F1ECD"/>
    <w:rsid w:val="006F2916"/>
    <w:rsid w:val="006F2EC1"/>
    <w:rsid w:val="006F350B"/>
    <w:rsid w:val="006F3D29"/>
    <w:rsid w:val="006F47A8"/>
    <w:rsid w:val="006F49CB"/>
    <w:rsid w:val="006F64FC"/>
    <w:rsid w:val="006F7955"/>
    <w:rsid w:val="00703E14"/>
    <w:rsid w:val="007048E6"/>
    <w:rsid w:val="00706247"/>
    <w:rsid w:val="0070645D"/>
    <w:rsid w:val="00711B90"/>
    <w:rsid w:val="00711BD4"/>
    <w:rsid w:val="0071234F"/>
    <w:rsid w:val="00712F5A"/>
    <w:rsid w:val="00713F56"/>
    <w:rsid w:val="00714F49"/>
    <w:rsid w:val="007203DF"/>
    <w:rsid w:val="00720535"/>
    <w:rsid w:val="007218B1"/>
    <w:rsid w:val="00723A3E"/>
    <w:rsid w:val="007247BF"/>
    <w:rsid w:val="00724F32"/>
    <w:rsid w:val="00727167"/>
    <w:rsid w:val="00727DAC"/>
    <w:rsid w:val="00730042"/>
    <w:rsid w:val="00731AD4"/>
    <w:rsid w:val="00732EC1"/>
    <w:rsid w:val="007358E4"/>
    <w:rsid w:val="00736BF5"/>
    <w:rsid w:val="00737691"/>
    <w:rsid w:val="007377B2"/>
    <w:rsid w:val="00737F41"/>
    <w:rsid w:val="007405F8"/>
    <w:rsid w:val="00740A18"/>
    <w:rsid w:val="00740E01"/>
    <w:rsid w:val="00743705"/>
    <w:rsid w:val="00743820"/>
    <w:rsid w:val="00744CB7"/>
    <w:rsid w:val="0074558D"/>
    <w:rsid w:val="00747A82"/>
    <w:rsid w:val="00750E8F"/>
    <w:rsid w:val="00752E40"/>
    <w:rsid w:val="00754EB4"/>
    <w:rsid w:val="0075540D"/>
    <w:rsid w:val="0076085D"/>
    <w:rsid w:val="007609E1"/>
    <w:rsid w:val="00761BAD"/>
    <w:rsid w:val="007630EB"/>
    <w:rsid w:val="00764A61"/>
    <w:rsid w:val="00764DEA"/>
    <w:rsid w:val="0076727E"/>
    <w:rsid w:val="00772F53"/>
    <w:rsid w:val="00774C6E"/>
    <w:rsid w:val="00775588"/>
    <w:rsid w:val="00780EF8"/>
    <w:rsid w:val="00782494"/>
    <w:rsid w:val="00783166"/>
    <w:rsid w:val="00787023"/>
    <w:rsid w:val="00787121"/>
    <w:rsid w:val="0079204D"/>
    <w:rsid w:val="00792CFF"/>
    <w:rsid w:val="00794362"/>
    <w:rsid w:val="00796EB5"/>
    <w:rsid w:val="007A074B"/>
    <w:rsid w:val="007A16BA"/>
    <w:rsid w:val="007A321F"/>
    <w:rsid w:val="007A676B"/>
    <w:rsid w:val="007A749B"/>
    <w:rsid w:val="007B1EC2"/>
    <w:rsid w:val="007B5A73"/>
    <w:rsid w:val="007B7B90"/>
    <w:rsid w:val="007C1187"/>
    <w:rsid w:val="007C12ED"/>
    <w:rsid w:val="007C2AF7"/>
    <w:rsid w:val="007C33BA"/>
    <w:rsid w:val="007C38D5"/>
    <w:rsid w:val="007C5F2F"/>
    <w:rsid w:val="007C734B"/>
    <w:rsid w:val="007C75C0"/>
    <w:rsid w:val="007D12FD"/>
    <w:rsid w:val="007D1653"/>
    <w:rsid w:val="007D1CD0"/>
    <w:rsid w:val="007D24D4"/>
    <w:rsid w:val="007D7F13"/>
    <w:rsid w:val="007E03D9"/>
    <w:rsid w:val="007E0960"/>
    <w:rsid w:val="007E23EF"/>
    <w:rsid w:val="007E4415"/>
    <w:rsid w:val="007E4ACA"/>
    <w:rsid w:val="007E4FEA"/>
    <w:rsid w:val="007E5231"/>
    <w:rsid w:val="007E6AA1"/>
    <w:rsid w:val="007F2697"/>
    <w:rsid w:val="007F4042"/>
    <w:rsid w:val="007F48F6"/>
    <w:rsid w:val="007F51D0"/>
    <w:rsid w:val="007F6A6F"/>
    <w:rsid w:val="00800747"/>
    <w:rsid w:val="00802DBA"/>
    <w:rsid w:val="00804C67"/>
    <w:rsid w:val="00810D56"/>
    <w:rsid w:val="008113CA"/>
    <w:rsid w:val="00812562"/>
    <w:rsid w:val="00813558"/>
    <w:rsid w:val="008137F3"/>
    <w:rsid w:val="00813CC2"/>
    <w:rsid w:val="0081428B"/>
    <w:rsid w:val="008164C8"/>
    <w:rsid w:val="00817308"/>
    <w:rsid w:val="008203B9"/>
    <w:rsid w:val="00820429"/>
    <w:rsid w:val="008214BC"/>
    <w:rsid w:val="00821821"/>
    <w:rsid w:val="00821D7D"/>
    <w:rsid w:val="00823C03"/>
    <w:rsid w:val="00823C29"/>
    <w:rsid w:val="008247EE"/>
    <w:rsid w:val="00824D9C"/>
    <w:rsid w:val="00826BC1"/>
    <w:rsid w:val="00826F66"/>
    <w:rsid w:val="00831833"/>
    <w:rsid w:val="008322AA"/>
    <w:rsid w:val="00832C28"/>
    <w:rsid w:val="00833E23"/>
    <w:rsid w:val="00834B9A"/>
    <w:rsid w:val="008417E7"/>
    <w:rsid w:val="0084262A"/>
    <w:rsid w:val="008431ED"/>
    <w:rsid w:val="00843529"/>
    <w:rsid w:val="00843792"/>
    <w:rsid w:val="00844C72"/>
    <w:rsid w:val="008461BB"/>
    <w:rsid w:val="008470FC"/>
    <w:rsid w:val="00853BC7"/>
    <w:rsid w:val="00853CF3"/>
    <w:rsid w:val="00854769"/>
    <w:rsid w:val="0085537A"/>
    <w:rsid w:val="00855508"/>
    <w:rsid w:val="008556B7"/>
    <w:rsid w:val="00855E4E"/>
    <w:rsid w:val="0085788D"/>
    <w:rsid w:val="00857D81"/>
    <w:rsid w:val="0086206D"/>
    <w:rsid w:val="00862447"/>
    <w:rsid w:val="0086326E"/>
    <w:rsid w:val="00863C3D"/>
    <w:rsid w:val="00864750"/>
    <w:rsid w:val="00866AE7"/>
    <w:rsid w:val="0087321C"/>
    <w:rsid w:val="008737B9"/>
    <w:rsid w:val="0087395C"/>
    <w:rsid w:val="008749FD"/>
    <w:rsid w:val="00875148"/>
    <w:rsid w:val="00875CD8"/>
    <w:rsid w:val="00880434"/>
    <w:rsid w:val="008815E1"/>
    <w:rsid w:val="008845F3"/>
    <w:rsid w:val="00885F1C"/>
    <w:rsid w:val="008914C3"/>
    <w:rsid w:val="00892158"/>
    <w:rsid w:val="00892A3D"/>
    <w:rsid w:val="00893155"/>
    <w:rsid w:val="00894212"/>
    <w:rsid w:val="00894E6F"/>
    <w:rsid w:val="00895767"/>
    <w:rsid w:val="00895C9E"/>
    <w:rsid w:val="008A032A"/>
    <w:rsid w:val="008A069F"/>
    <w:rsid w:val="008A500B"/>
    <w:rsid w:val="008A556C"/>
    <w:rsid w:val="008B10D2"/>
    <w:rsid w:val="008B2587"/>
    <w:rsid w:val="008B6841"/>
    <w:rsid w:val="008C024B"/>
    <w:rsid w:val="008C0963"/>
    <w:rsid w:val="008C3469"/>
    <w:rsid w:val="008C3A1E"/>
    <w:rsid w:val="008C5A8E"/>
    <w:rsid w:val="008C6711"/>
    <w:rsid w:val="008D04D5"/>
    <w:rsid w:val="008D0ECD"/>
    <w:rsid w:val="008D128D"/>
    <w:rsid w:val="008D4A3D"/>
    <w:rsid w:val="008D4E6E"/>
    <w:rsid w:val="008D5C82"/>
    <w:rsid w:val="008D744E"/>
    <w:rsid w:val="008D7EC3"/>
    <w:rsid w:val="008E2549"/>
    <w:rsid w:val="008E2B86"/>
    <w:rsid w:val="008E308C"/>
    <w:rsid w:val="008E662D"/>
    <w:rsid w:val="008E6E0C"/>
    <w:rsid w:val="008E75BA"/>
    <w:rsid w:val="008F0440"/>
    <w:rsid w:val="008F08E6"/>
    <w:rsid w:val="008F223B"/>
    <w:rsid w:val="008F4F36"/>
    <w:rsid w:val="008F57EA"/>
    <w:rsid w:val="008F5CA7"/>
    <w:rsid w:val="008F75D6"/>
    <w:rsid w:val="009005B8"/>
    <w:rsid w:val="00900AE6"/>
    <w:rsid w:val="009067A1"/>
    <w:rsid w:val="00907CB1"/>
    <w:rsid w:val="00910635"/>
    <w:rsid w:val="0091087F"/>
    <w:rsid w:val="00915B8C"/>
    <w:rsid w:val="00916197"/>
    <w:rsid w:val="0091681B"/>
    <w:rsid w:val="00916A99"/>
    <w:rsid w:val="00921217"/>
    <w:rsid w:val="00930D1C"/>
    <w:rsid w:val="00931612"/>
    <w:rsid w:val="0093224B"/>
    <w:rsid w:val="009323D6"/>
    <w:rsid w:val="00934517"/>
    <w:rsid w:val="00934844"/>
    <w:rsid w:val="00935DF1"/>
    <w:rsid w:val="00935ED6"/>
    <w:rsid w:val="00936519"/>
    <w:rsid w:val="00937E13"/>
    <w:rsid w:val="00937EE7"/>
    <w:rsid w:val="00940FFC"/>
    <w:rsid w:val="00941D0F"/>
    <w:rsid w:val="0094698C"/>
    <w:rsid w:val="009478F4"/>
    <w:rsid w:val="009515B3"/>
    <w:rsid w:val="00952ACB"/>
    <w:rsid w:val="00954075"/>
    <w:rsid w:val="00954662"/>
    <w:rsid w:val="00955273"/>
    <w:rsid w:val="00955510"/>
    <w:rsid w:val="00957109"/>
    <w:rsid w:val="00960408"/>
    <w:rsid w:val="00963637"/>
    <w:rsid w:val="00964093"/>
    <w:rsid w:val="009652E5"/>
    <w:rsid w:val="00965E56"/>
    <w:rsid w:val="00966122"/>
    <w:rsid w:val="009667D5"/>
    <w:rsid w:val="0097074E"/>
    <w:rsid w:val="00972316"/>
    <w:rsid w:val="0097316C"/>
    <w:rsid w:val="00973FFC"/>
    <w:rsid w:val="009743CC"/>
    <w:rsid w:val="0097526C"/>
    <w:rsid w:val="00975AE7"/>
    <w:rsid w:val="0097612E"/>
    <w:rsid w:val="00977844"/>
    <w:rsid w:val="00983661"/>
    <w:rsid w:val="0098670E"/>
    <w:rsid w:val="009867AF"/>
    <w:rsid w:val="00986DE2"/>
    <w:rsid w:val="009879E3"/>
    <w:rsid w:val="00987F2C"/>
    <w:rsid w:val="0099132C"/>
    <w:rsid w:val="00991E41"/>
    <w:rsid w:val="00992788"/>
    <w:rsid w:val="009935E8"/>
    <w:rsid w:val="0099394E"/>
    <w:rsid w:val="00993CD7"/>
    <w:rsid w:val="0099441B"/>
    <w:rsid w:val="00994EC0"/>
    <w:rsid w:val="0099548B"/>
    <w:rsid w:val="009958F1"/>
    <w:rsid w:val="009A05E3"/>
    <w:rsid w:val="009A1444"/>
    <w:rsid w:val="009A2408"/>
    <w:rsid w:val="009A2932"/>
    <w:rsid w:val="009A3290"/>
    <w:rsid w:val="009A3F1F"/>
    <w:rsid w:val="009A4015"/>
    <w:rsid w:val="009A63F4"/>
    <w:rsid w:val="009A72A8"/>
    <w:rsid w:val="009A7BA5"/>
    <w:rsid w:val="009B0641"/>
    <w:rsid w:val="009B4603"/>
    <w:rsid w:val="009B6D64"/>
    <w:rsid w:val="009C185B"/>
    <w:rsid w:val="009C43A3"/>
    <w:rsid w:val="009C5367"/>
    <w:rsid w:val="009C789A"/>
    <w:rsid w:val="009D13BE"/>
    <w:rsid w:val="009D1595"/>
    <w:rsid w:val="009D1CB7"/>
    <w:rsid w:val="009D2868"/>
    <w:rsid w:val="009D42D5"/>
    <w:rsid w:val="009D6345"/>
    <w:rsid w:val="009D6956"/>
    <w:rsid w:val="009D6FB9"/>
    <w:rsid w:val="009D7418"/>
    <w:rsid w:val="009E052B"/>
    <w:rsid w:val="009E0B5C"/>
    <w:rsid w:val="009E0C71"/>
    <w:rsid w:val="009E194B"/>
    <w:rsid w:val="009E372A"/>
    <w:rsid w:val="009E5466"/>
    <w:rsid w:val="009E5BCD"/>
    <w:rsid w:val="009E6A3B"/>
    <w:rsid w:val="009F1081"/>
    <w:rsid w:val="009F1E48"/>
    <w:rsid w:val="009F2336"/>
    <w:rsid w:val="009F3232"/>
    <w:rsid w:val="009F4AA5"/>
    <w:rsid w:val="009F55C3"/>
    <w:rsid w:val="009F589F"/>
    <w:rsid w:val="009F7DD2"/>
    <w:rsid w:val="00A01AB9"/>
    <w:rsid w:val="00A02B11"/>
    <w:rsid w:val="00A039BF"/>
    <w:rsid w:val="00A045AE"/>
    <w:rsid w:val="00A04609"/>
    <w:rsid w:val="00A05F00"/>
    <w:rsid w:val="00A06235"/>
    <w:rsid w:val="00A0732E"/>
    <w:rsid w:val="00A132A3"/>
    <w:rsid w:val="00A1359D"/>
    <w:rsid w:val="00A17577"/>
    <w:rsid w:val="00A214F6"/>
    <w:rsid w:val="00A21A1A"/>
    <w:rsid w:val="00A21CEB"/>
    <w:rsid w:val="00A240B0"/>
    <w:rsid w:val="00A24D90"/>
    <w:rsid w:val="00A25F4C"/>
    <w:rsid w:val="00A2718D"/>
    <w:rsid w:val="00A27D8A"/>
    <w:rsid w:val="00A30CA9"/>
    <w:rsid w:val="00A31EFA"/>
    <w:rsid w:val="00A320B2"/>
    <w:rsid w:val="00A334E0"/>
    <w:rsid w:val="00A358BB"/>
    <w:rsid w:val="00A36F90"/>
    <w:rsid w:val="00A37D8A"/>
    <w:rsid w:val="00A41374"/>
    <w:rsid w:val="00A4288C"/>
    <w:rsid w:val="00A42DDE"/>
    <w:rsid w:val="00A43A0C"/>
    <w:rsid w:val="00A44533"/>
    <w:rsid w:val="00A46C86"/>
    <w:rsid w:val="00A47D1B"/>
    <w:rsid w:val="00A50930"/>
    <w:rsid w:val="00A50E3F"/>
    <w:rsid w:val="00A51E9C"/>
    <w:rsid w:val="00A52005"/>
    <w:rsid w:val="00A53AC7"/>
    <w:rsid w:val="00A53BFD"/>
    <w:rsid w:val="00A560D6"/>
    <w:rsid w:val="00A56BDC"/>
    <w:rsid w:val="00A56DD8"/>
    <w:rsid w:val="00A56F60"/>
    <w:rsid w:val="00A57262"/>
    <w:rsid w:val="00A60D92"/>
    <w:rsid w:val="00A61BBF"/>
    <w:rsid w:val="00A63363"/>
    <w:rsid w:val="00A64616"/>
    <w:rsid w:val="00A6631C"/>
    <w:rsid w:val="00A663EC"/>
    <w:rsid w:val="00A67613"/>
    <w:rsid w:val="00A72A93"/>
    <w:rsid w:val="00A72CAA"/>
    <w:rsid w:val="00A7309C"/>
    <w:rsid w:val="00A730B1"/>
    <w:rsid w:val="00A73F9C"/>
    <w:rsid w:val="00A74BD9"/>
    <w:rsid w:val="00A80909"/>
    <w:rsid w:val="00A83F27"/>
    <w:rsid w:val="00A853F1"/>
    <w:rsid w:val="00A85EAF"/>
    <w:rsid w:val="00A86198"/>
    <w:rsid w:val="00A86743"/>
    <w:rsid w:val="00A8690F"/>
    <w:rsid w:val="00A86B14"/>
    <w:rsid w:val="00A875D6"/>
    <w:rsid w:val="00A90B4C"/>
    <w:rsid w:val="00A90F12"/>
    <w:rsid w:val="00A918FF"/>
    <w:rsid w:val="00A91E1F"/>
    <w:rsid w:val="00A9460F"/>
    <w:rsid w:val="00AA06A4"/>
    <w:rsid w:val="00AA218B"/>
    <w:rsid w:val="00AA4E6D"/>
    <w:rsid w:val="00AA626F"/>
    <w:rsid w:val="00AA666D"/>
    <w:rsid w:val="00AA7671"/>
    <w:rsid w:val="00AB0F98"/>
    <w:rsid w:val="00AB2A98"/>
    <w:rsid w:val="00AB3DAA"/>
    <w:rsid w:val="00AB5682"/>
    <w:rsid w:val="00AB70FF"/>
    <w:rsid w:val="00AC0258"/>
    <w:rsid w:val="00AC05E3"/>
    <w:rsid w:val="00AC1022"/>
    <w:rsid w:val="00AC1697"/>
    <w:rsid w:val="00AC1FA2"/>
    <w:rsid w:val="00AC27EF"/>
    <w:rsid w:val="00AC2AAB"/>
    <w:rsid w:val="00AC3D59"/>
    <w:rsid w:val="00AC787B"/>
    <w:rsid w:val="00AD080B"/>
    <w:rsid w:val="00AD3D11"/>
    <w:rsid w:val="00AD6473"/>
    <w:rsid w:val="00AD6613"/>
    <w:rsid w:val="00AE02AB"/>
    <w:rsid w:val="00AE15BD"/>
    <w:rsid w:val="00AE1796"/>
    <w:rsid w:val="00AE5336"/>
    <w:rsid w:val="00AE5C2C"/>
    <w:rsid w:val="00AE5E5B"/>
    <w:rsid w:val="00AF055C"/>
    <w:rsid w:val="00AF0655"/>
    <w:rsid w:val="00AF06B4"/>
    <w:rsid w:val="00AF06FB"/>
    <w:rsid w:val="00AF0BE5"/>
    <w:rsid w:val="00AF0CAB"/>
    <w:rsid w:val="00AF0D41"/>
    <w:rsid w:val="00AF19B0"/>
    <w:rsid w:val="00AF269C"/>
    <w:rsid w:val="00AF26E0"/>
    <w:rsid w:val="00AF2F4E"/>
    <w:rsid w:val="00AF310C"/>
    <w:rsid w:val="00AF37C8"/>
    <w:rsid w:val="00AF4164"/>
    <w:rsid w:val="00AF4809"/>
    <w:rsid w:val="00AF554F"/>
    <w:rsid w:val="00AF5879"/>
    <w:rsid w:val="00AF637C"/>
    <w:rsid w:val="00AF710B"/>
    <w:rsid w:val="00B00FCC"/>
    <w:rsid w:val="00B01ADD"/>
    <w:rsid w:val="00B0458D"/>
    <w:rsid w:val="00B0744A"/>
    <w:rsid w:val="00B109F6"/>
    <w:rsid w:val="00B114AD"/>
    <w:rsid w:val="00B12CBF"/>
    <w:rsid w:val="00B13A42"/>
    <w:rsid w:val="00B15673"/>
    <w:rsid w:val="00B176EC"/>
    <w:rsid w:val="00B21264"/>
    <w:rsid w:val="00B21335"/>
    <w:rsid w:val="00B2142C"/>
    <w:rsid w:val="00B21C58"/>
    <w:rsid w:val="00B2217E"/>
    <w:rsid w:val="00B246D7"/>
    <w:rsid w:val="00B27805"/>
    <w:rsid w:val="00B3098E"/>
    <w:rsid w:val="00B31D76"/>
    <w:rsid w:val="00B33708"/>
    <w:rsid w:val="00B33A3F"/>
    <w:rsid w:val="00B35756"/>
    <w:rsid w:val="00B35A25"/>
    <w:rsid w:val="00B37B59"/>
    <w:rsid w:val="00B4343E"/>
    <w:rsid w:val="00B43568"/>
    <w:rsid w:val="00B440E3"/>
    <w:rsid w:val="00B445B2"/>
    <w:rsid w:val="00B464D5"/>
    <w:rsid w:val="00B47F37"/>
    <w:rsid w:val="00B50794"/>
    <w:rsid w:val="00B516F9"/>
    <w:rsid w:val="00B528AB"/>
    <w:rsid w:val="00B55825"/>
    <w:rsid w:val="00B57950"/>
    <w:rsid w:val="00B57C9B"/>
    <w:rsid w:val="00B62268"/>
    <w:rsid w:val="00B63110"/>
    <w:rsid w:val="00B635B2"/>
    <w:rsid w:val="00B646A2"/>
    <w:rsid w:val="00B670FB"/>
    <w:rsid w:val="00B70233"/>
    <w:rsid w:val="00B712BF"/>
    <w:rsid w:val="00B7141C"/>
    <w:rsid w:val="00B72115"/>
    <w:rsid w:val="00B72121"/>
    <w:rsid w:val="00B72A8A"/>
    <w:rsid w:val="00B73D02"/>
    <w:rsid w:val="00B73DC9"/>
    <w:rsid w:val="00B762FD"/>
    <w:rsid w:val="00B816A4"/>
    <w:rsid w:val="00B81A3E"/>
    <w:rsid w:val="00B837B9"/>
    <w:rsid w:val="00B840CB"/>
    <w:rsid w:val="00B86546"/>
    <w:rsid w:val="00B87166"/>
    <w:rsid w:val="00B90EEC"/>
    <w:rsid w:val="00B92B14"/>
    <w:rsid w:val="00B94F7F"/>
    <w:rsid w:val="00B950DB"/>
    <w:rsid w:val="00B96285"/>
    <w:rsid w:val="00B96881"/>
    <w:rsid w:val="00B96B3F"/>
    <w:rsid w:val="00BA2199"/>
    <w:rsid w:val="00BA3CF6"/>
    <w:rsid w:val="00BA666C"/>
    <w:rsid w:val="00BA6D0B"/>
    <w:rsid w:val="00BA6F2B"/>
    <w:rsid w:val="00BA738D"/>
    <w:rsid w:val="00BB2228"/>
    <w:rsid w:val="00BB73C3"/>
    <w:rsid w:val="00BC24BC"/>
    <w:rsid w:val="00BC39CA"/>
    <w:rsid w:val="00BC70B2"/>
    <w:rsid w:val="00BC7964"/>
    <w:rsid w:val="00BC7A8E"/>
    <w:rsid w:val="00BD1640"/>
    <w:rsid w:val="00BD3B87"/>
    <w:rsid w:val="00BD3C05"/>
    <w:rsid w:val="00BD59F7"/>
    <w:rsid w:val="00BD7215"/>
    <w:rsid w:val="00BD7972"/>
    <w:rsid w:val="00BE0B52"/>
    <w:rsid w:val="00BE1C6D"/>
    <w:rsid w:val="00BE4AC9"/>
    <w:rsid w:val="00BE6040"/>
    <w:rsid w:val="00BE71BA"/>
    <w:rsid w:val="00BF0E14"/>
    <w:rsid w:val="00BF21C8"/>
    <w:rsid w:val="00BF226F"/>
    <w:rsid w:val="00BF3FA9"/>
    <w:rsid w:val="00BF3FDA"/>
    <w:rsid w:val="00BF7966"/>
    <w:rsid w:val="00BF7C0F"/>
    <w:rsid w:val="00BF7D77"/>
    <w:rsid w:val="00C02F3D"/>
    <w:rsid w:val="00C035A1"/>
    <w:rsid w:val="00C0386E"/>
    <w:rsid w:val="00C04D74"/>
    <w:rsid w:val="00C052CE"/>
    <w:rsid w:val="00C060E4"/>
    <w:rsid w:val="00C06678"/>
    <w:rsid w:val="00C06E2F"/>
    <w:rsid w:val="00C0773D"/>
    <w:rsid w:val="00C10153"/>
    <w:rsid w:val="00C105B4"/>
    <w:rsid w:val="00C10E18"/>
    <w:rsid w:val="00C131C7"/>
    <w:rsid w:val="00C13E36"/>
    <w:rsid w:val="00C14B99"/>
    <w:rsid w:val="00C20A59"/>
    <w:rsid w:val="00C23B09"/>
    <w:rsid w:val="00C25630"/>
    <w:rsid w:val="00C300BE"/>
    <w:rsid w:val="00C303FE"/>
    <w:rsid w:val="00C3192F"/>
    <w:rsid w:val="00C33060"/>
    <w:rsid w:val="00C3321E"/>
    <w:rsid w:val="00C33461"/>
    <w:rsid w:val="00C34CC3"/>
    <w:rsid w:val="00C4581B"/>
    <w:rsid w:val="00C5516D"/>
    <w:rsid w:val="00C62D74"/>
    <w:rsid w:val="00C654F3"/>
    <w:rsid w:val="00C70868"/>
    <w:rsid w:val="00C70B8A"/>
    <w:rsid w:val="00C7112F"/>
    <w:rsid w:val="00C72C3E"/>
    <w:rsid w:val="00C75AA5"/>
    <w:rsid w:val="00C76241"/>
    <w:rsid w:val="00C77212"/>
    <w:rsid w:val="00C822E8"/>
    <w:rsid w:val="00C83230"/>
    <w:rsid w:val="00C83DAE"/>
    <w:rsid w:val="00C85F6B"/>
    <w:rsid w:val="00C86942"/>
    <w:rsid w:val="00C903BC"/>
    <w:rsid w:val="00C92EE4"/>
    <w:rsid w:val="00C93394"/>
    <w:rsid w:val="00C955BE"/>
    <w:rsid w:val="00C96DBC"/>
    <w:rsid w:val="00C9780C"/>
    <w:rsid w:val="00CA0994"/>
    <w:rsid w:val="00CA2627"/>
    <w:rsid w:val="00CA27B1"/>
    <w:rsid w:val="00CB0592"/>
    <w:rsid w:val="00CB5093"/>
    <w:rsid w:val="00CB6CC3"/>
    <w:rsid w:val="00CC0D64"/>
    <w:rsid w:val="00CC1CB9"/>
    <w:rsid w:val="00CC1E96"/>
    <w:rsid w:val="00CC1F1A"/>
    <w:rsid w:val="00CC1FDD"/>
    <w:rsid w:val="00CC4656"/>
    <w:rsid w:val="00CC582F"/>
    <w:rsid w:val="00CC60D3"/>
    <w:rsid w:val="00CC7257"/>
    <w:rsid w:val="00CD2D7C"/>
    <w:rsid w:val="00CD375C"/>
    <w:rsid w:val="00CD3A93"/>
    <w:rsid w:val="00CD47E9"/>
    <w:rsid w:val="00CD61B8"/>
    <w:rsid w:val="00CD63B6"/>
    <w:rsid w:val="00CD6A13"/>
    <w:rsid w:val="00CD6C16"/>
    <w:rsid w:val="00CE4A15"/>
    <w:rsid w:val="00CE7226"/>
    <w:rsid w:val="00CF2A15"/>
    <w:rsid w:val="00CF4DA7"/>
    <w:rsid w:val="00CF4FD0"/>
    <w:rsid w:val="00CF66C8"/>
    <w:rsid w:val="00CF6C1F"/>
    <w:rsid w:val="00CF76C9"/>
    <w:rsid w:val="00CF786A"/>
    <w:rsid w:val="00CF78E5"/>
    <w:rsid w:val="00D00B42"/>
    <w:rsid w:val="00D0106C"/>
    <w:rsid w:val="00D01B44"/>
    <w:rsid w:val="00D01FDF"/>
    <w:rsid w:val="00D032E1"/>
    <w:rsid w:val="00D035DB"/>
    <w:rsid w:val="00D0402B"/>
    <w:rsid w:val="00D0427D"/>
    <w:rsid w:val="00D047D8"/>
    <w:rsid w:val="00D04891"/>
    <w:rsid w:val="00D16511"/>
    <w:rsid w:val="00D17BDD"/>
    <w:rsid w:val="00D20427"/>
    <w:rsid w:val="00D20DE7"/>
    <w:rsid w:val="00D216BC"/>
    <w:rsid w:val="00D23750"/>
    <w:rsid w:val="00D255FA"/>
    <w:rsid w:val="00D25B03"/>
    <w:rsid w:val="00D2636C"/>
    <w:rsid w:val="00D26C37"/>
    <w:rsid w:val="00D3007D"/>
    <w:rsid w:val="00D306CE"/>
    <w:rsid w:val="00D31654"/>
    <w:rsid w:val="00D33DD4"/>
    <w:rsid w:val="00D3445A"/>
    <w:rsid w:val="00D34C9B"/>
    <w:rsid w:val="00D35F31"/>
    <w:rsid w:val="00D36CC2"/>
    <w:rsid w:val="00D4090D"/>
    <w:rsid w:val="00D43079"/>
    <w:rsid w:val="00D449BA"/>
    <w:rsid w:val="00D45090"/>
    <w:rsid w:val="00D502D3"/>
    <w:rsid w:val="00D50F77"/>
    <w:rsid w:val="00D51C64"/>
    <w:rsid w:val="00D53236"/>
    <w:rsid w:val="00D53D82"/>
    <w:rsid w:val="00D553DA"/>
    <w:rsid w:val="00D579B9"/>
    <w:rsid w:val="00D61405"/>
    <w:rsid w:val="00D6240A"/>
    <w:rsid w:val="00D65FA4"/>
    <w:rsid w:val="00D66638"/>
    <w:rsid w:val="00D70E78"/>
    <w:rsid w:val="00D71324"/>
    <w:rsid w:val="00D72C17"/>
    <w:rsid w:val="00D73096"/>
    <w:rsid w:val="00D73782"/>
    <w:rsid w:val="00D75AEF"/>
    <w:rsid w:val="00D77090"/>
    <w:rsid w:val="00D813CE"/>
    <w:rsid w:val="00D82A67"/>
    <w:rsid w:val="00D84565"/>
    <w:rsid w:val="00D851E7"/>
    <w:rsid w:val="00D869DB"/>
    <w:rsid w:val="00D87BCF"/>
    <w:rsid w:val="00D9295E"/>
    <w:rsid w:val="00D92BE1"/>
    <w:rsid w:val="00D935F6"/>
    <w:rsid w:val="00D965EB"/>
    <w:rsid w:val="00D96CBC"/>
    <w:rsid w:val="00DA04BF"/>
    <w:rsid w:val="00DA1212"/>
    <w:rsid w:val="00DA1E07"/>
    <w:rsid w:val="00DA2D8D"/>
    <w:rsid w:val="00DA614D"/>
    <w:rsid w:val="00DB195B"/>
    <w:rsid w:val="00DB22DC"/>
    <w:rsid w:val="00DB24E1"/>
    <w:rsid w:val="00DB44B0"/>
    <w:rsid w:val="00DB68C6"/>
    <w:rsid w:val="00DB69C1"/>
    <w:rsid w:val="00DB6FF4"/>
    <w:rsid w:val="00DC1A8A"/>
    <w:rsid w:val="00DC5DF4"/>
    <w:rsid w:val="00DC6299"/>
    <w:rsid w:val="00DC6AAA"/>
    <w:rsid w:val="00DC6D58"/>
    <w:rsid w:val="00DC76AE"/>
    <w:rsid w:val="00DD0311"/>
    <w:rsid w:val="00DD04D6"/>
    <w:rsid w:val="00DD3090"/>
    <w:rsid w:val="00DD3E7F"/>
    <w:rsid w:val="00DD661F"/>
    <w:rsid w:val="00DE0BF0"/>
    <w:rsid w:val="00DE196B"/>
    <w:rsid w:val="00DE2620"/>
    <w:rsid w:val="00DE43E9"/>
    <w:rsid w:val="00DE59E3"/>
    <w:rsid w:val="00DE7819"/>
    <w:rsid w:val="00DE7A80"/>
    <w:rsid w:val="00DF35A2"/>
    <w:rsid w:val="00DF4D56"/>
    <w:rsid w:val="00DF5534"/>
    <w:rsid w:val="00DF5ED1"/>
    <w:rsid w:val="00DF6B67"/>
    <w:rsid w:val="00DF7264"/>
    <w:rsid w:val="00E01CE0"/>
    <w:rsid w:val="00E01F87"/>
    <w:rsid w:val="00E02835"/>
    <w:rsid w:val="00E036C5"/>
    <w:rsid w:val="00E036F1"/>
    <w:rsid w:val="00E05A22"/>
    <w:rsid w:val="00E05F93"/>
    <w:rsid w:val="00E06A88"/>
    <w:rsid w:val="00E07105"/>
    <w:rsid w:val="00E1228C"/>
    <w:rsid w:val="00E13994"/>
    <w:rsid w:val="00E15445"/>
    <w:rsid w:val="00E1591A"/>
    <w:rsid w:val="00E16093"/>
    <w:rsid w:val="00E167F6"/>
    <w:rsid w:val="00E1712A"/>
    <w:rsid w:val="00E17632"/>
    <w:rsid w:val="00E2400D"/>
    <w:rsid w:val="00E244C9"/>
    <w:rsid w:val="00E25CC8"/>
    <w:rsid w:val="00E270D2"/>
    <w:rsid w:val="00E302C2"/>
    <w:rsid w:val="00E30A5F"/>
    <w:rsid w:val="00E350A6"/>
    <w:rsid w:val="00E350DC"/>
    <w:rsid w:val="00E36175"/>
    <w:rsid w:val="00E362CE"/>
    <w:rsid w:val="00E37066"/>
    <w:rsid w:val="00E37561"/>
    <w:rsid w:val="00E406B1"/>
    <w:rsid w:val="00E41999"/>
    <w:rsid w:val="00E42AE9"/>
    <w:rsid w:val="00E44BA7"/>
    <w:rsid w:val="00E506F8"/>
    <w:rsid w:val="00E51E5E"/>
    <w:rsid w:val="00E571D9"/>
    <w:rsid w:val="00E602E6"/>
    <w:rsid w:val="00E60661"/>
    <w:rsid w:val="00E60F1A"/>
    <w:rsid w:val="00E630FA"/>
    <w:rsid w:val="00E64B20"/>
    <w:rsid w:val="00E67D87"/>
    <w:rsid w:val="00E7168B"/>
    <w:rsid w:val="00E75520"/>
    <w:rsid w:val="00E77462"/>
    <w:rsid w:val="00E777DC"/>
    <w:rsid w:val="00E77CA4"/>
    <w:rsid w:val="00E83A6A"/>
    <w:rsid w:val="00E8466B"/>
    <w:rsid w:val="00E8562D"/>
    <w:rsid w:val="00E858FC"/>
    <w:rsid w:val="00E8653A"/>
    <w:rsid w:val="00E9044F"/>
    <w:rsid w:val="00E92D4C"/>
    <w:rsid w:val="00E93929"/>
    <w:rsid w:val="00E94A3E"/>
    <w:rsid w:val="00EA0446"/>
    <w:rsid w:val="00EA2D5A"/>
    <w:rsid w:val="00EB01CD"/>
    <w:rsid w:val="00EB13AE"/>
    <w:rsid w:val="00EB18DE"/>
    <w:rsid w:val="00EB3F03"/>
    <w:rsid w:val="00EB4F3A"/>
    <w:rsid w:val="00EB537F"/>
    <w:rsid w:val="00EB5F6B"/>
    <w:rsid w:val="00EC13F5"/>
    <w:rsid w:val="00EC1792"/>
    <w:rsid w:val="00EC1F35"/>
    <w:rsid w:val="00EC3F05"/>
    <w:rsid w:val="00EC513E"/>
    <w:rsid w:val="00EC574B"/>
    <w:rsid w:val="00EC76BB"/>
    <w:rsid w:val="00EC7801"/>
    <w:rsid w:val="00ED1890"/>
    <w:rsid w:val="00ED2DB4"/>
    <w:rsid w:val="00ED4F63"/>
    <w:rsid w:val="00ED7453"/>
    <w:rsid w:val="00ED76D4"/>
    <w:rsid w:val="00EE07B5"/>
    <w:rsid w:val="00EE2D76"/>
    <w:rsid w:val="00EE2F18"/>
    <w:rsid w:val="00EE335E"/>
    <w:rsid w:val="00EE6665"/>
    <w:rsid w:val="00EF079F"/>
    <w:rsid w:val="00EF21D0"/>
    <w:rsid w:val="00EF26DF"/>
    <w:rsid w:val="00EF3AF1"/>
    <w:rsid w:val="00EF45EE"/>
    <w:rsid w:val="00EF54A4"/>
    <w:rsid w:val="00EF58C2"/>
    <w:rsid w:val="00F0062F"/>
    <w:rsid w:val="00F0523D"/>
    <w:rsid w:val="00F0730D"/>
    <w:rsid w:val="00F1203A"/>
    <w:rsid w:val="00F13E9B"/>
    <w:rsid w:val="00F1432C"/>
    <w:rsid w:val="00F21472"/>
    <w:rsid w:val="00F21590"/>
    <w:rsid w:val="00F218CA"/>
    <w:rsid w:val="00F23A98"/>
    <w:rsid w:val="00F263B4"/>
    <w:rsid w:val="00F26969"/>
    <w:rsid w:val="00F303E0"/>
    <w:rsid w:val="00F32C2C"/>
    <w:rsid w:val="00F34BDB"/>
    <w:rsid w:val="00F36CA9"/>
    <w:rsid w:val="00F37094"/>
    <w:rsid w:val="00F405B6"/>
    <w:rsid w:val="00F411CB"/>
    <w:rsid w:val="00F41CEE"/>
    <w:rsid w:val="00F4262C"/>
    <w:rsid w:val="00F446D4"/>
    <w:rsid w:val="00F4577C"/>
    <w:rsid w:val="00F45D0A"/>
    <w:rsid w:val="00F4642E"/>
    <w:rsid w:val="00F46A36"/>
    <w:rsid w:val="00F4749F"/>
    <w:rsid w:val="00F50E23"/>
    <w:rsid w:val="00F52830"/>
    <w:rsid w:val="00F54752"/>
    <w:rsid w:val="00F55E8B"/>
    <w:rsid w:val="00F56F8F"/>
    <w:rsid w:val="00F602F2"/>
    <w:rsid w:val="00F6069E"/>
    <w:rsid w:val="00F610B9"/>
    <w:rsid w:val="00F6175F"/>
    <w:rsid w:val="00F624A8"/>
    <w:rsid w:val="00F624AA"/>
    <w:rsid w:val="00F62652"/>
    <w:rsid w:val="00F62AFF"/>
    <w:rsid w:val="00F62C43"/>
    <w:rsid w:val="00F62CD2"/>
    <w:rsid w:val="00F647AA"/>
    <w:rsid w:val="00F66C95"/>
    <w:rsid w:val="00F67EE9"/>
    <w:rsid w:val="00F707F3"/>
    <w:rsid w:val="00F71061"/>
    <w:rsid w:val="00F73DD8"/>
    <w:rsid w:val="00F75943"/>
    <w:rsid w:val="00F764E0"/>
    <w:rsid w:val="00F76691"/>
    <w:rsid w:val="00F7694A"/>
    <w:rsid w:val="00F7748F"/>
    <w:rsid w:val="00F775CE"/>
    <w:rsid w:val="00F81506"/>
    <w:rsid w:val="00F833A0"/>
    <w:rsid w:val="00F83DD3"/>
    <w:rsid w:val="00F84021"/>
    <w:rsid w:val="00F84156"/>
    <w:rsid w:val="00F85887"/>
    <w:rsid w:val="00F8665E"/>
    <w:rsid w:val="00F866AE"/>
    <w:rsid w:val="00F866E8"/>
    <w:rsid w:val="00F86B78"/>
    <w:rsid w:val="00F87587"/>
    <w:rsid w:val="00F90F93"/>
    <w:rsid w:val="00F91760"/>
    <w:rsid w:val="00F91C33"/>
    <w:rsid w:val="00F962E7"/>
    <w:rsid w:val="00FA37D3"/>
    <w:rsid w:val="00FA47CF"/>
    <w:rsid w:val="00FA5B3F"/>
    <w:rsid w:val="00FA693A"/>
    <w:rsid w:val="00FB0292"/>
    <w:rsid w:val="00FB1B74"/>
    <w:rsid w:val="00FB301C"/>
    <w:rsid w:val="00FB53A4"/>
    <w:rsid w:val="00FB59CD"/>
    <w:rsid w:val="00FB6244"/>
    <w:rsid w:val="00FB6752"/>
    <w:rsid w:val="00FC011B"/>
    <w:rsid w:val="00FC06DD"/>
    <w:rsid w:val="00FC3884"/>
    <w:rsid w:val="00FC469C"/>
    <w:rsid w:val="00FC4D28"/>
    <w:rsid w:val="00FC6C34"/>
    <w:rsid w:val="00FC7295"/>
    <w:rsid w:val="00FD058A"/>
    <w:rsid w:val="00FD2E48"/>
    <w:rsid w:val="00FD735E"/>
    <w:rsid w:val="00FE1169"/>
    <w:rsid w:val="00FE4EEA"/>
    <w:rsid w:val="00FE5CE7"/>
    <w:rsid w:val="00FF07B2"/>
    <w:rsid w:val="00FF190B"/>
    <w:rsid w:val="00FF6896"/>
    <w:rsid w:val="00FF7D2E"/>
    <w:rsid w:val="022D08A8"/>
    <w:rsid w:val="03431C60"/>
    <w:rsid w:val="092141D7"/>
    <w:rsid w:val="1CB6160E"/>
    <w:rsid w:val="1D140BDD"/>
    <w:rsid w:val="201EE332"/>
    <w:rsid w:val="26229EC4"/>
    <w:rsid w:val="2B96B4DF"/>
    <w:rsid w:val="2E60087A"/>
    <w:rsid w:val="3368ABAF"/>
    <w:rsid w:val="38E87A3C"/>
    <w:rsid w:val="3C693BFB"/>
    <w:rsid w:val="3E523389"/>
    <w:rsid w:val="4275112E"/>
    <w:rsid w:val="50ED29B8"/>
    <w:rsid w:val="52FA359F"/>
    <w:rsid w:val="565E68D2"/>
    <w:rsid w:val="5A6D02C9"/>
    <w:rsid w:val="5EEB66E5"/>
    <w:rsid w:val="68D58ED7"/>
    <w:rsid w:val="6B53A028"/>
    <w:rsid w:val="6BFF67E2"/>
    <w:rsid w:val="6D3035B5"/>
    <w:rsid w:val="70994141"/>
    <w:rsid w:val="7843A533"/>
    <w:rsid w:val="79DF7594"/>
    <w:rsid w:val="7B6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C8AC935"/>
  <w15:docId w15:val="{F619B2F7-0699-442A-8FA1-713C4A0D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0D"/>
    <w:rPr>
      <w:rFonts w:eastAsia="SimSu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locked/>
    <w:rsid w:val="00A44533"/>
    <w:pPr>
      <w:keepNext/>
      <w:outlineLvl w:val="0"/>
    </w:pPr>
    <w:rPr>
      <w:rFonts w:ascii="Arial" w:eastAsia="Times New Roman" w:hAnsi="Arial"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A4453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D047D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locked/>
    <w:rsid w:val="00FF6896"/>
    <w:rPr>
      <w:rFonts w:eastAsia="SimSun"/>
      <w:sz w:val="24"/>
      <w:szCs w:val="24"/>
    </w:rPr>
  </w:style>
  <w:style w:type="paragraph" w:styleId="Rodap">
    <w:name w:val="footer"/>
    <w:basedOn w:val="Normal"/>
    <w:link w:val="RodapChar"/>
    <w:uiPriority w:val="99"/>
    <w:rsid w:val="00D047D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locked/>
    <w:rsid w:val="003D67A6"/>
    <w:rPr>
      <w:rFonts w:eastAsia="SimSu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D047D8"/>
    <w:pPr>
      <w:spacing w:line="360" w:lineRule="auto"/>
      <w:ind w:firstLine="709"/>
      <w:jc w:val="both"/>
    </w:p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FF6896"/>
    <w:rPr>
      <w:rFonts w:eastAsia="SimSun"/>
      <w:sz w:val="24"/>
      <w:szCs w:val="24"/>
    </w:rPr>
  </w:style>
  <w:style w:type="paragraph" w:customStyle="1" w:styleId="p-integra">
    <w:name w:val="p-integra"/>
    <w:basedOn w:val="Normal"/>
    <w:rsid w:val="00493C40"/>
    <w:pPr>
      <w:spacing w:before="100" w:beforeAutospacing="1" w:after="100" w:afterAutospacing="1"/>
    </w:pPr>
    <w:rPr>
      <w:rFonts w:eastAsia="Times New Roman"/>
    </w:rPr>
  </w:style>
  <w:style w:type="character" w:styleId="Nmerodepgina">
    <w:name w:val="page number"/>
    <w:basedOn w:val="Fontepargpadro"/>
    <w:uiPriority w:val="99"/>
    <w:rsid w:val="0076085D"/>
  </w:style>
  <w:style w:type="table" w:styleId="Tabelacomgrade">
    <w:name w:val="Table Grid"/>
    <w:basedOn w:val="Tabelanormal"/>
    <w:uiPriority w:val="99"/>
    <w:rsid w:val="005D6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rsid w:val="00F62AFF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F62AFF"/>
    <w:rPr>
      <w:rFonts w:ascii="Tahoma" w:eastAsia="SimSun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630FF8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630FF8"/>
    <w:rPr>
      <w:rFonts w:eastAsia="SimSun"/>
      <w:sz w:val="24"/>
      <w:szCs w:val="24"/>
    </w:rPr>
  </w:style>
  <w:style w:type="character" w:styleId="Hyperlink">
    <w:name w:val="Hyperlink"/>
    <w:uiPriority w:val="99"/>
    <w:unhideWhenUsed/>
    <w:rsid w:val="00DE0BF0"/>
    <w:rPr>
      <w:color w:val="0000FF"/>
      <w:u w:val="single"/>
    </w:rPr>
  </w:style>
  <w:style w:type="paragraph" w:styleId="Legenda">
    <w:name w:val="caption"/>
    <w:basedOn w:val="Normal"/>
    <w:next w:val="Normal"/>
    <w:unhideWhenUsed/>
    <w:qFormat/>
    <w:locked/>
    <w:rsid w:val="00F610B9"/>
    <w:rPr>
      <w:b/>
      <w:bCs/>
      <w:sz w:val="20"/>
      <w:szCs w:val="20"/>
    </w:rPr>
  </w:style>
  <w:style w:type="table" w:customStyle="1" w:styleId="ListaClara1">
    <w:name w:val="Lista Clara1"/>
    <w:basedOn w:val="Tabelanormal"/>
    <w:uiPriority w:val="61"/>
    <w:rsid w:val="00087994"/>
    <w:rPr>
      <w:rFonts w:ascii="Calibri" w:hAnsi="Calibri"/>
      <w:sz w:val="22"/>
      <w:szCs w:val="22"/>
      <w:lang w:val="pt-PT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Ttulo">
    <w:name w:val="Title"/>
    <w:basedOn w:val="Normal"/>
    <w:next w:val="Normal"/>
    <w:link w:val="TtuloChar"/>
    <w:uiPriority w:val="10"/>
    <w:qFormat/>
    <w:locked/>
    <w:rsid w:val="00DE59E3"/>
    <w:pPr>
      <w:keepNext/>
      <w:pBdr>
        <w:bottom w:val="single" w:sz="4" w:space="1" w:color="auto"/>
      </w:pBdr>
      <w:spacing w:after="60" w:line="360" w:lineRule="exact"/>
      <w:jc w:val="center"/>
      <w:outlineLvl w:val="0"/>
    </w:pPr>
    <w:rPr>
      <w:rFonts w:ascii="Arial Negrito" w:eastAsia="Times New Roman" w:hAnsi="Arial Negrito"/>
      <w:b/>
      <w:bCs/>
      <w:kern w:val="28"/>
      <w:sz w:val="22"/>
      <w:szCs w:val="32"/>
    </w:rPr>
  </w:style>
  <w:style w:type="character" w:customStyle="1" w:styleId="TtuloChar">
    <w:name w:val="Título Char"/>
    <w:link w:val="Ttulo"/>
    <w:uiPriority w:val="10"/>
    <w:rsid w:val="00DE59E3"/>
    <w:rPr>
      <w:rFonts w:ascii="Arial Negrito" w:hAnsi="Arial Negrito"/>
      <w:b/>
      <w:bCs/>
      <w:kern w:val="28"/>
      <w:sz w:val="22"/>
      <w:szCs w:val="32"/>
    </w:rPr>
  </w:style>
  <w:style w:type="paragraph" w:styleId="PargrafodaLista">
    <w:name w:val="List Paragraph"/>
    <w:basedOn w:val="Normal"/>
    <w:uiPriority w:val="34"/>
    <w:qFormat/>
    <w:rsid w:val="00D73782"/>
    <w:pPr>
      <w:ind w:left="708"/>
    </w:pPr>
  </w:style>
  <w:style w:type="character" w:styleId="Refdecomentrio">
    <w:name w:val="annotation reference"/>
    <w:uiPriority w:val="99"/>
    <w:semiHidden/>
    <w:unhideWhenUsed/>
    <w:rsid w:val="000B3F6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B3F65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0B3F65"/>
    <w:rPr>
      <w:rFonts w:eastAsia="SimSu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B3F6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0B3F65"/>
    <w:rPr>
      <w:rFonts w:eastAsia="SimSun"/>
      <w:b/>
      <w:bCs/>
    </w:rPr>
  </w:style>
  <w:style w:type="character" w:customStyle="1" w:styleId="Ttulo1Char">
    <w:name w:val="Título 1 Char"/>
    <w:link w:val="Ttulo1"/>
    <w:uiPriority w:val="9"/>
    <w:rsid w:val="00A44533"/>
    <w:rPr>
      <w:rFonts w:ascii="Arial" w:hAnsi="Arial" w:cs="Arial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A44533"/>
    <w:pPr>
      <w:keepLines/>
      <w:spacing w:before="240" w:line="259" w:lineRule="auto"/>
      <w:outlineLvl w:val="9"/>
    </w:pPr>
    <w:rPr>
      <w:rFonts w:ascii="Calibri Light" w:hAnsi="Calibri Light"/>
      <w:color w:val="2E74B5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locked/>
    <w:rsid w:val="00813CC2"/>
    <w:pPr>
      <w:tabs>
        <w:tab w:val="left" w:pos="440"/>
        <w:tab w:val="right" w:leader="dot" w:pos="8495"/>
      </w:tabs>
    </w:pPr>
  </w:style>
  <w:style w:type="character" w:customStyle="1" w:styleId="Ttulo2Char">
    <w:name w:val="Título 2 Char"/>
    <w:link w:val="Ttulo2"/>
    <w:semiHidden/>
    <w:rsid w:val="00A4453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44533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A44533"/>
    <w:rPr>
      <w:rFonts w:eastAsia="SimSun"/>
      <w:sz w:val="24"/>
      <w:szCs w:val="24"/>
    </w:rPr>
  </w:style>
  <w:style w:type="paragraph" w:styleId="Numerada2">
    <w:name w:val="List Number 2"/>
    <w:basedOn w:val="Normal"/>
    <w:uiPriority w:val="99"/>
    <w:semiHidden/>
    <w:unhideWhenUsed/>
    <w:rsid w:val="00A44533"/>
    <w:pPr>
      <w:tabs>
        <w:tab w:val="left" w:pos="964"/>
      </w:tabs>
      <w:spacing w:before="240" w:line="360" w:lineRule="exact"/>
      <w:ind w:left="964" w:hanging="567"/>
      <w:jc w:val="both"/>
    </w:pPr>
    <w:rPr>
      <w:rFonts w:ascii="Arial" w:hAnsi="Arial"/>
      <w:sz w:val="22"/>
    </w:rPr>
  </w:style>
  <w:style w:type="paragraph" w:styleId="Numerada3">
    <w:name w:val="List Number 3"/>
    <w:basedOn w:val="Normal"/>
    <w:uiPriority w:val="99"/>
    <w:semiHidden/>
    <w:unhideWhenUsed/>
    <w:rsid w:val="00A44533"/>
    <w:pPr>
      <w:tabs>
        <w:tab w:val="left" w:pos="1304"/>
      </w:tabs>
      <w:spacing w:after="120" w:line="360" w:lineRule="exact"/>
      <w:ind w:left="1304" w:hanging="340"/>
      <w:jc w:val="both"/>
    </w:pPr>
    <w:rPr>
      <w:rFonts w:ascii="Arial" w:hAnsi="Arial"/>
      <w:sz w:val="22"/>
    </w:rPr>
  </w:style>
  <w:style w:type="paragraph" w:customStyle="1" w:styleId="TableParagraph">
    <w:name w:val="Table Paragraph"/>
    <w:basedOn w:val="Normal"/>
    <w:uiPriority w:val="1"/>
    <w:qFormat/>
    <w:rsid w:val="00A44533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val="pt-PT" w:eastAsia="pt-PT" w:bidi="pt-PT"/>
    </w:rPr>
  </w:style>
  <w:style w:type="table" w:customStyle="1" w:styleId="NormalTable0">
    <w:name w:val="Normal Table0"/>
    <w:uiPriority w:val="2"/>
    <w:semiHidden/>
    <w:qFormat/>
    <w:rsid w:val="00A4453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mrio2">
    <w:name w:val="toc 2"/>
    <w:basedOn w:val="Normal"/>
    <w:next w:val="Normal"/>
    <w:autoRedefine/>
    <w:uiPriority w:val="39"/>
    <w:locked/>
    <w:rsid w:val="00A44533"/>
    <w:pPr>
      <w:ind w:left="240"/>
    </w:pPr>
  </w:style>
  <w:style w:type="paragraph" w:styleId="NormalWeb">
    <w:name w:val="Normal (Web)"/>
    <w:basedOn w:val="Normal"/>
    <w:uiPriority w:val="99"/>
    <w:unhideWhenUsed/>
    <w:rsid w:val="00AF0CAB"/>
    <w:pPr>
      <w:spacing w:before="100" w:beforeAutospacing="1" w:after="100" w:afterAutospacing="1"/>
    </w:pPr>
    <w:rPr>
      <w:rFonts w:eastAsia="Times New Roman"/>
    </w:rPr>
  </w:style>
  <w:style w:type="paragraph" w:styleId="Sumrio3">
    <w:name w:val="toc 3"/>
    <w:basedOn w:val="Normal"/>
    <w:next w:val="Normal"/>
    <w:autoRedefine/>
    <w:uiPriority w:val="39"/>
    <w:unhideWhenUsed/>
    <w:locked/>
    <w:rsid w:val="00F37094"/>
    <w:pPr>
      <w:spacing w:after="100" w:line="259" w:lineRule="auto"/>
      <w:ind w:left="44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d0a630-ae03-4c02-b8ac-efd9fc4aec71">
      <Terms xmlns="http://schemas.microsoft.com/office/infopath/2007/PartnerControls"/>
    </lcf76f155ced4ddcb4097134ff3c332f>
    <TaxCatchAll xmlns="9b35d5c0-1862-4d03-b392-dd6ff1a3ec6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5DA1543630BA4A9F472E8D8295C3B0" ma:contentTypeVersion="17" ma:contentTypeDescription="Crie um novo documento." ma:contentTypeScope="" ma:versionID="f42dd967c145dc8ef490050ce95ed5c9">
  <xsd:schema xmlns:xsd="http://www.w3.org/2001/XMLSchema" xmlns:xs="http://www.w3.org/2001/XMLSchema" xmlns:p="http://schemas.microsoft.com/office/2006/metadata/properties" xmlns:ns2="33d0a630-ae03-4c02-b8ac-efd9fc4aec71" xmlns:ns3="9b35d5c0-1862-4d03-b392-dd6ff1a3ec62" targetNamespace="http://schemas.microsoft.com/office/2006/metadata/properties" ma:root="true" ma:fieldsID="e1f914471f84908699feaf6e4ddb8580" ns2:_="" ns3:_="">
    <xsd:import namespace="33d0a630-ae03-4c02-b8ac-efd9fc4aec71"/>
    <xsd:import namespace="9b35d5c0-1862-4d03-b392-dd6ff1a3e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0a630-ae03-4c02-b8ac-efd9fc4ae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2251a4-284b-4299-a75e-b536127868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d5c0-1862-4d03-b392-dd6ff1a3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25e3fa-0f10-41c4-bb2d-bbe93510eac1}" ma:internalName="TaxCatchAll" ma:showField="CatchAllData" ma:web="9b35d5c0-1862-4d03-b392-dd6ff1a3ec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907C7-4654-4279-98B0-EBDAE7F2F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5EA70-6B50-480D-AE07-46163882FB3F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9b35d5c0-1862-4d03-b392-dd6ff1a3ec6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33d0a630-ae03-4c02-b8ac-efd9fc4aec71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7328875-A8AD-4D62-8467-D1CF09670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0a630-ae03-4c02-b8ac-efd9fc4aec71"/>
    <ds:schemaRef ds:uri="9b35d5c0-1862-4d03-b392-dd6ff1a3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1BF3C-D6C7-47D9-B7E0-63CFAE94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2827</Words>
  <Characters>16841</Characters>
  <Application>Microsoft Office Word</Application>
  <DocSecurity>0</DocSecurity>
  <Lines>140</Lines>
  <Paragraphs>39</Paragraphs>
  <ScaleCrop>false</ScaleCrop>
  <Company>pmsp</Company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Vistoria</dc:title>
  <dc:subject/>
  <dc:creator>d792540</dc:creator>
  <cp:keywords/>
  <cp:lastModifiedBy>Lucas Lavecchia de Gouvea</cp:lastModifiedBy>
  <cp:revision>82</cp:revision>
  <cp:lastPrinted>2021-02-18T03:56:00Z</cp:lastPrinted>
  <dcterms:created xsi:type="dcterms:W3CDTF">2022-05-24T17:06:00Z</dcterms:created>
  <dcterms:modified xsi:type="dcterms:W3CDTF">2024-08-16T17:19:00Z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-1925748095</vt:i4>
  </property>
  <property fmtid="{D5CDD505-2E9C-101B-9397-08002B2CF9AE}" pid="3" name="_AuthorEmail">
    <vt:lpwstr>elaineps@PREFEITURA.SP.GOV.BR</vt:lpwstr>
  </property>
  <property fmtid="{D5CDD505-2E9C-101B-9397-08002B2CF9AE}" pid="4" name="_AuthorEmailDisplayName">
    <vt:lpwstr>Elaine Pereira da Silva - SVMA</vt:lpwstr>
  </property>
  <property fmtid="{D5CDD505-2E9C-101B-9397-08002B2CF9AE}" pid="5" name="_ReviewingToolsShownOnce">
    <vt:lpwstr/>
  </property>
  <property fmtid="{D5CDD505-2E9C-101B-9397-08002B2CF9AE}" pid="6" name="ContentTypeId">
    <vt:lpwstr>0x0101007B5DA1543630BA4A9F472E8D8295C3B0</vt:lpwstr>
  </property>
  <property fmtid="{D5CDD505-2E9C-101B-9397-08002B2CF9AE}" pid="7" name="MediaServiceImageTags">
    <vt:lpwstr/>
  </property>
</Properties>
</file>