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948E9" w14:textId="77777777" w:rsidR="00A97A78" w:rsidRDefault="00A97A78" w:rsidP="00BB49FB">
      <w:pPr>
        <w:spacing w:after="0"/>
        <w:rPr>
          <w:rStyle w:val="Forte"/>
          <w:sz w:val="44"/>
          <w:szCs w:val="44"/>
        </w:rPr>
      </w:pPr>
      <w:r w:rsidRPr="004A05F5">
        <w:rPr>
          <w:rStyle w:val="Forte"/>
          <w:sz w:val="44"/>
          <w:szCs w:val="44"/>
        </w:rPr>
        <w:t xml:space="preserve">CONTRATO </w:t>
      </w:r>
    </w:p>
    <w:p w14:paraId="5A9EE909" w14:textId="0837B871" w:rsidR="00A97A78" w:rsidRDefault="00A97A78" w:rsidP="00BB49FB">
      <w:pPr>
        <w:spacing w:after="0"/>
        <w:rPr>
          <w:rStyle w:val="Forte"/>
          <w:sz w:val="40"/>
          <w:szCs w:val="40"/>
        </w:rPr>
      </w:pPr>
      <w:r>
        <w:rPr>
          <w:noProof/>
        </w:rPr>
        <mc:AlternateContent>
          <mc:Choice Requires="wps">
            <w:drawing>
              <wp:anchor distT="4294967294" distB="4294967294" distL="114300" distR="114300" simplePos="0" relativeHeight="251658240" behindDoc="0" locked="0" layoutInCell="1" allowOverlap="1" wp14:anchorId="06FD5C69" wp14:editId="531B396A">
                <wp:simplePos x="0" y="0"/>
                <wp:positionH relativeFrom="column">
                  <wp:posOffset>-1194435</wp:posOffset>
                </wp:positionH>
                <wp:positionV relativeFrom="paragraph">
                  <wp:posOffset>451485</wp:posOffset>
                </wp:positionV>
                <wp:extent cx="4381500" cy="0"/>
                <wp:effectExtent l="0" t="0" r="0" b="0"/>
                <wp:wrapNone/>
                <wp:docPr id="878396018"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1500" cy="0"/>
                        </a:xfrm>
                        <a:prstGeom prst="line">
                          <a:avLst/>
                        </a:prstGeom>
                        <a:noFill/>
                        <a:ln w="19050" cap="flat" cmpd="sng" algn="ctr">
                          <a:solidFill>
                            <a:srgbClr val="0070C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1E8FA529" id="Conector reto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94.05pt,35.55pt" to="250.9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" strokecolor="#0070c0" strokeweight="1.5pt">
                <v:stroke joinstyle="miter"/>
                <o:lock v:ext="edit" shapetype="f"/>
              </v:line>
            </w:pict>
          </mc:Fallback>
        </mc:AlternateContent>
      </w:r>
      <w:r>
        <w:rPr>
          <w:rStyle w:val="Forte"/>
          <w:bCs w:val="0"/>
          <w:sz w:val="28"/>
          <w:szCs w:val="28"/>
        </w:rPr>
        <w:t>d</w:t>
      </w:r>
      <w:r w:rsidRPr="004A05F5">
        <w:rPr>
          <w:rStyle w:val="Forte"/>
          <w:bCs w:val="0"/>
          <w:sz w:val="28"/>
          <w:szCs w:val="28"/>
        </w:rPr>
        <w:t>e Prestação de Serviços n.º</w:t>
      </w:r>
      <w:r>
        <w:rPr>
          <w:rStyle w:val="Forte"/>
          <w:bCs w:val="0"/>
          <w:sz w:val="28"/>
          <w:szCs w:val="28"/>
        </w:rPr>
        <w:t xml:space="preserve"> </w:t>
      </w:r>
      <w:r w:rsidRPr="007E09F3">
        <w:rPr>
          <w:rStyle w:val="Forte"/>
          <w:sz w:val="40"/>
          <w:szCs w:val="40"/>
          <w:highlight w:val="lightGray"/>
        </w:rPr>
        <w:t>00X/202</w:t>
      </w:r>
      <w:r w:rsidR="000001F9">
        <w:rPr>
          <w:rStyle w:val="Forte"/>
          <w:sz w:val="40"/>
          <w:szCs w:val="40"/>
          <w:highlight w:val="lightGray"/>
        </w:rPr>
        <w:t>6</w:t>
      </w:r>
    </w:p>
    <w:p w14:paraId="11D7F5AE" w14:textId="77777777" w:rsidR="00BB49FB" w:rsidRPr="00626B05" w:rsidRDefault="00BB49FB" w:rsidP="00BB49FB">
      <w:pPr>
        <w:spacing w:after="0"/>
        <w:rPr>
          <w:rStyle w:val="Forte"/>
          <w:rFonts w:ascii="Calibri" w:hAnsi="Calibri" w:cs="Calibri"/>
          <w:sz w:val="21"/>
          <w:szCs w:val="21"/>
        </w:rPr>
      </w:pPr>
    </w:p>
    <w:p w14:paraId="668650B1" w14:textId="77777777" w:rsidR="00A97A78" w:rsidRPr="00FB3732" w:rsidRDefault="00A97A78" w:rsidP="00BB49FB">
      <w:pPr>
        <w:spacing w:after="0" w:line="276" w:lineRule="auto"/>
        <w:ind w:right="1"/>
        <w:jc w:val="both"/>
        <w:rPr>
          <w:rFonts w:ascii="Calibri" w:hAnsi="Calibri" w:cs="Calibri"/>
          <w:bCs/>
          <w:sz w:val="21"/>
          <w:szCs w:val="21"/>
        </w:rPr>
      </w:pPr>
      <w:r w:rsidRPr="00BB49FB">
        <w:rPr>
          <w:rFonts w:ascii="Calibri" w:hAnsi="Calibri" w:cs="Calibri"/>
          <w:b/>
        </w:rPr>
        <w:t>I.</w:t>
      </w:r>
      <w:r w:rsidRPr="00BB49FB">
        <w:rPr>
          <w:rFonts w:ascii="Calibri" w:hAnsi="Calibri" w:cs="Calibri"/>
        </w:rPr>
        <w:t xml:space="preserve"> </w:t>
      </w:r>
      <w:r w:rsidRPr="00BB49FB">
        <w:rPr>
          <w:rFonts w:ascii="Calibri" w:hAnsi="Calibri" w:cs="Calibri"/>
          <w:b/>
        </w:rPr>
        <w:t>SERVIÇO DE APOIO ÀS MICRO E PEQUENAS EMPRESAS DO ESTADO DO PARANÁ - SEBRAE/PR</w:t>
      </w:r>
      <w:r w:rsidRPr="00BB49FB">
        <w:rPr>
          <w:rFonts w:ascii="Calibri" w:hAnsi="Calibri" w:cs="Calibri"/>
        </w:rPr>
        <w:t xml:space="preserve">, </w:t>
      </w:r>
      <w:r w:rsidRPr="00FB3732">
        <w:rPr>
          <w:rFonts w:ascii="Calibri" w:hAnsi="Calibri" w:cs="Calibri"/>
          <w:sz w:val="21"/>
          <w:szCs w:val="21"/>
        </w:rPr>
        <w:t xml:space="preserve">entidade associativa de direito privado, sem fins lucrativos, instituída sob a forma de serviço social autônomo, com sede na Rua Caeté, n.º 150, Prado Velho, em Curitiba, Estado do Paraná, inscrito no CNPJ sob o n.º 75.110.585/0001-00, neste ato representado nos termos de seu estatuto social, doravante denominado </w:t>
      </w:r>
      <w:r w:rsidRPr="00FB3732">
        <w:rPr>
          <w:rFonts w:ascii="Calibri" w:hAnsi="Calibri" w:cs="Calibri"/>
          <w:b/>
          <w:sz w:val="21"/>
          <w:szCs w:val="21"/>
        </w:rPr>
        <w:t>SEBRAE/PR</w:t>
      </w:r>
      <w:r w:rsidRPr="00FB3732">
        <w:rPr>
          <w:rFonts w:ascii="Calibri" w:hAnsi="Calibri" w:cs="Calibri"/>
          <w:bCs/>
          <w:sz w:val="21"/>
          <w:szCs w:val="21"/>
        </w:rPr>
        <w:t>;</w:t>
      </w:r>
    </w:p>
    <w:p w14:paraId="62FE63DB" w14:textId="77777777" w:rsidR="00BB49FB" w:rsidRPr="00FB3732" w:rsidRDefault="00BB49FB" w:rsidP="00BB49FB">
      <w:pPr>
        <w:spacing w:after="0" w:line="276" w:lineRule="auto"/>
        <w:ind w:right="1"/>
        <w:jc w:val="both"/>
        <w:rPr>
          <w:rFonts w:ascii="Calibri" w:hAnsi="Calibri" w:cs="Calibri"/>
          <w:sz w:val="21"/>
          <w:szCs w:val="21"/>
        </w:rPr>
      </w:pPr>
    </w:p>
    <w:p w14:paraId="2E0FEE1B" w14:textId="77777777" w:rsidR="00A97A78" w:rsidRPr="00FB3732" w:rsidRDefault="00A97A78" w:rsidP="00BB49FB">
      <w:pPr>
        <w:spacing w:after="0" w:line="276" w:lineRule="auto"/>
        <w:jc w:val="both"/>
        <w:rPr>
          <w:rFonts w:ascii="Calibri" w:hAnsi="Calibri" w:cs="Calibri"/>
          <w:b/>
          <w:sz w:val="21"/>
          <w:szCs w:val="21"/>
        </w:rPr>
      </w:pPr>
      <w:r w:rsidRPr="00FB3732">
        <w:rPr>
          <w:rFonts w:ascii="Calibri" w:hAnsi="Calibri" w:cs="Calibri"/>
          <w:b/>
          <w:sz w:val="21"/>
          <w:szCs w:val="21"/>
          <w:highlight w:val="lightGray"/>
        </w:rPr>
        <w:t xml:space="preserve">II. </w:t>
      </w:r>
      <w:proofErr w:type="spellStart"/>
      <w:r w:rsidRPr="00FB3732">
        <w:rPr>
          <w:rFonts w:ascii="Calibri" w:hAnsi="Calibri" w:cs="Calibri"/>
          <w:b/>
          <w:sz w:val="21"/>
          <w:szCs w:val="21"/>
          <w:highlight w:val="lightGray"/>
        </w:rPr>
        <w:t>xxxxxxxxxxxxxxx</w:t>
      </w:r>
      <w:proofErr w:type="spellEnd"/>
      <w:r w:rsidRPr="00FB3732">
        <w:rPr>
          <w:rFonts w:ascii="Calibri" w:hAnsi="Calibri" w:cs="Calibri"/>
          <w:b/>
          <w:sz w:val="21"/>
          <w:szCs w:val="21"/>
          <w:highlight w:val="lightGray"/>
        </w:rPr>
        <w:t>.</w:t>
      </w:r>
      <w:r w:rsidRPr="00FB3732">
        <w:rPr>
          <w:rFonts w:ascii="Calibri" w:hAnsi="Calibri" w:cs="Calibri"/>
          <w:sz w:val="21"/>
          <w:szCs w:val="21"/>
          <w:highlight w:val="lightGray"/>
        </w:rPr>
        <w:t xml:space="preserve">, </w:t>
      </w:r>
      <w:r w:rsidRPr="00FB3732">
        <w:rPr>
          <w:rFonts w:ascii="Calibri" w:hAnsi="Calibri" w:cs="Calibri"/>
          <w:sz w:val="21"/>
          <w:szCs w:val="21"/>
        </w:rPr>
        <w:t xml:space="preserve">pessoa jurídica de direito privado, com sede na </w:t>
      </w:r>
      <w:proofErr w:type="spellStart"/>
      <w:r w:rsidRPr="00FB3732">
        <w:rPr>
          <w:rFonts w:ascii="Calibri" w:hAnsi="Calibri" w:cs="Calibri"/>
          <w:sz w:val="21"/>
          <w:szCs w:val="21"/>
          <w:highlight w:val="lightGray"/>
        </w:rPr>
        <w:t>xxxxxxxxxx</w:t>
      </w:r>
      <w:proofErr w:type="spellEnd"/>
      <w:r w:rsidRPr="00FB3732">
        <w:rPr>
          <w:rFonts w:ascii="Calibri" w:hAnsi="Calibri" w:cs="Calibri"/>
          <w:sz w:val="21"/>
          <w:szCs w:val="21"/>
          <w:highlight w:val="lightGray"/>
        </w:rPr>
        <w:t xml:space="preserve">, n° </w:t>
      </w:r>
      <w:proofErr w:type="spellStart"/>
      <w:r w:rsidRPr="00FB3732">
        <w:rPr>
          <w:rFonts w:ascii="Calibri" w:hAnsi="Calibri" w:cs="Calibri"/>
          <w:sz w:val="21"/>
          <w:szCs w:val="21"/>
          <w:highlight w:val="lightGray"/>
        </w:rPr>
        <w:t>xx</w:t>
      </w:r>
      <w:proofErr w:type="spellEnd"/>
      <w:r w:rsidRPr="00FB3732">
        <w:rPr>
          <w:rFonts w:ascii="Calibri" w:hAnsi="Calibri" w:cs="Calibri"/>
          <w:sz w:val="21"/>
          <w:szCs w:val="21"/>
          <w:highlight w:val="lightGray"/>
        </w:rPr>
        <w:t>,</w:t>
      </w:r>
      <w:r w:rsidRPr="00FB3732">
        <w:rPr>
          <w:rFonts w:ascii="Calibri" w:hAnsi="Calibri" w:cs="Calibri"/>
          <w:sz w:val="21"/>
          <w:szCs w:val="21"/>
        </w:rPr>
        <w:t xml:space="preserve"> Bairro </w:t>
      </w:r>
      <w:proofErr w:type="spellStart"/>
      <w:r w:rsidRPr="00FB3732">
        <w:rPr>
          <w:rFonts w:ascii="Calibri" w:hAnsi="Calibri" w:cs="Calibri"/>
          <w:sz w:val="21"/>
          <w:szCs w:val="21"/>
          <w:highlight w:val="lightGray"/>
        </w:rPr>
        <w:t>xxxxxxxxx</w:t>
      </w:r>
      <w:proofErr w:type="spellEnd"/>
      <w:r w:rsidRPr="00FB3732">
        <w:rPr>
          <w:rFonts w:ascii="Calibri" w:hAnsi="Calibri" w:cs="Calibri"/>
          <w:sz w:val="21"/>
          <w:szCs w:val="21"/>
          <w:highlight w:val="lightGray"/>
        </w:rPr>
        <w:t xml:space="preserve">, </w:t>
      </w:r>
      <w:proofErr w:type="spellStart"/>
      <w:r w:rsidRPr="00FB3732">
        <w:rPr>
          <w:rFonts w:ascii="Calibri" w:hAnsi="Calibri" w:cs="Calibri"/>
          <w:sz w:val="21"/>
          <w:szCs w:val="21"/>
          <w:highlight w:val="lightGray"/>
        </w:rPr>
        <w:t>xxxxxxxxxx</w:t>
      </w:r>
      <w:proofErr w:type="spellEnd"/>
      <w:r w:rsidRPr="00FB3732">
        <w:rPr>
          <w:rFonts w:ascii="Calibri" w:hAnsi="Calibri" w:cs="Calibri"/>
          <w:sz w:val="21"/>
          <w:szCs w:val="21"/>
          <w:highlight w:val="lightGray"/>
        </w:rPr>
        <w:t>/</w:t>
      </w:r>
      <w:proofErr w:type="spellStart"/>
      <w:r w:rsidRPr="00FB3732">
        <w:rPr>
          <w:rFonts w:ascii="Calibri" w:hAnsi="Calibri" w:cs="Calibri"/>
          <w:sz w:val="21"/>
          <w:szCs w:val="21"/>
          <w:highlight w:val="lightGray"/>
        </w:rPr>
        <w:t>xx</w:t>
      </w:r>
      <w:proofErr w:type="spellEnd"/>
      <w:r w:rsidRPr="00FB3732">
        <w:rPr>
          <w:rFonts w:ascii="Calibri" w:hAnsi="Calibri" w:cs="Calibri"/>
          <w:sz w:val="21"/>
          <w:szCs w:val="21"/>
        </w:rPr>
        <w:t xml:space="preserve">, inscrita no CNPJ sob o n.º </w:t>
      </w:r>
      <w:proofErr w:type="spellStart"/>
      <w:r w:rsidRPr="00FB3732">
        <w:rPr>
          <w:rFonts w:ascii="Calibri" w:hAnsi="Calibri" w:cs="Calibri"/>
          <w:sz w:val="21"/>
          <w:szCs w:val="21"/>
          <w:highlight w:val="lightGray"/>
        </w:rPr>
        <w:t>xxxxxxxxxxx</w:t>
      </w:r>
      <w:proofErr w:type="spellEnd"/>
      <w:r w:rsidRPr="00FB3732">
        <w:rPr>
          <w:rFonts w:ascii="Calibri" w:hAnsi="Calibri" w:cs="Calibri"/>
          <w:sz w:val="21"/>
          <w:szCs w:val="21"/>
          <w:highlight w:val="lightGray"/>
        </w:rPr>
        <w:t>,</w:t>
      </w:r>
      <w:r w:rsidRPr="00FB3732">
        <w:rPr>
          <w:rFonts w:ascii="Calibri" w:hAnsi="Calibri" w:cs="Calibri"/>
          <w:sz w:val="21"/>
          <w:szCs w:val="21"/>
        </w:rPr>
        <w:t xml:space="preserve"> neste ato representada nos termos de seus documentos constitutivos, doravante denominada </w:t>
      </w:r>
      <w:r w:rsidRPr="00FB3732">
        <w:rPr>
          <w:rFonts w:ascii="Calibri" w:hAnsi="Calibri" w:cs="Calibri"/>
          <w:b/>
          <w:sz w:val="21"/>
          <w:szCs w:val="21"/>
        </w:rPr>
        <w:t>CONTRATADA;</w:t>
      </w:r>
    </w:p>
    <w:p w14:paraId="24C60DBB" w14:textId="77777777" w:rsidR="00BB49FB" w:rsidRPr="00FB3732" w:rsidRDefault="00BB49FB" w:rsidP="00BB49FB">
      <w:pPr>
        <w:spacing w:after="0" w:line="276" w:lineRule="auto"/>
        <w:jc w:val="both"/>
        <w:rPr>
          <w:rFonts w:ascii="Calibri" w:hAnsi="Calibri" w:cs="Calibri"/>
          <w:b/>
          <w:sz w:val="21"/>
          <w:szCs w:val="21"/>
        </w:rPr>
      </w:pPr>
    </w:p>
    <w:p w14:paraId="7122C51D" w14:textId="44D1F5BC" w:rsidR="00A97A78" w:rsidRPr="00FB3732" w:rsidRDefault="00A97A78" w:rsidP="00BB49FB">
      <w:pPr>
        <w:spacing w:after="0" w:line="276" w:lineRule="auto"/>
        <w:jc w:val="both"/>
        <w:rPr>
          <w:rFonts w:ascii="Calibri" w:hAnsi="Calibri" w:cs="Calibri"/>
          <w:color w:val="FF0000"/>
          <w:sz w:val="21"/>
          <w:szCs w:val="21"/>
        </w:rPr>
      </w:pPr>
      <w:r w:rsidRPr="00FB3732">
        <w:rPr>
          <w:rFonts w:ascii="Calibri" w:hAnsi="Calibri" w:cs="Calibri"/>
          <w:sz w:val="21"/>
          <w:szCs w:val="21"/>
        </w:rPr>
        <w:t xml:space="preserve">Considerando o disposto no </w:t>
      </w:r>
      <w:r w:rsidRPr="00FB3732">
        <w:rPr>
          <w:rFonts w:ascii="Calibri" w:hAnsi="Calibri" w:cs="Calibri"/>
          <w:b/>
          <w:bCs/>
          <w:sz w:val="21"/>
          <w:szCs w:val="21"/>
        </w:rPr>
        <w:t xml:space="preserve">Pregão Eletrônico n.º </w:t>
      </w:r>
      <w:r w:rsidR="000001F9" w:rsidRPr="00FB3732">
        <w:rPr>
          <w:rFonts w:ascii="Calibri" w:hAnsi="Calibri" w:cs="Calibri"/>
          <w:b/>
          <w:bCs/>
          <w:sz w:val="21"/>
          <w:szCs w:val="21"/>
        </w:rPr>
        <w:t>0</w:t>
      </w:r>
      <w:r w:rsidR="0014601E">
        <w:rPr>
          <w:rFonts w:ascii="Calibri" w:hAnsi="Calibri" w:cs="Calibri"/>
          <w:b/>
          <w:bCs/>
          <w:sz w:val="21"/>
          <w:szCs w:val="21"/>
        </w:rPr>
        <w:t>9</w:t>
      </w:r>
      <w:r w:rsidR="000001F9" w:rsidRPr="00FB3732">
        <w:rPr>
          <w:rFonts w:ascii="Calibri" w:hAnsi="Calibri" w:cs="Calibri"/>
          <w:b/>
          <w:bCs/>
          <w:sz w:val="21"/>
          <w:szCs w:val="21"/>
        </w:rPr>
        <w:t>/2026</w:t>
      </w:r>
      <w:r w:rsidRPr="00FB3732">
        <w:rPr>
          <w:rFonts w:ascii="Calibri" w:hAnsi="Calibri" w:cs="Calibri"/>
          <w:b/>
          <w:bCs/>
          <w:sz w:val="21"/>
          <w:szCs w:val="21"/>
        </w:rPr>
        <w:t xml:space="preserve"> e SCC n.º </w:t>
      </w:r>
      <w:r w:rsidR="0014601E">
        <w:rPr>
          <w:rFonts w:ascii="Calibri" w:hAnsi="Calibri" w:cs="Calibri"/>
          <w:b/>
          <w:bCs/>
          <w:sz w:val="21"/>
          <w:szCs w:val="21"/>
        </w:rPr>
        <w:t>09</w:t>
      </w:r>
      <w:r w:rsidR="000001F9" w:rsidRPr="00FB3732">
        <w:rPr>
          <w:rFonts w:ascii="Calibri" w:hAnsi="Calibri" w:cs="Calibri"/>
          <w:b/>
          <w:bCs/>
          <w:sz w:val="21"/>
          <w:szCs w:val="21"/>
        </w:rPr>
        <w:t>/2026</w:t>
      </w:r>
      <w:r w:rsidRPr="00FB3732">
        <w:rPr>
          <w:rFonts w:ascii="Calibri" w:hAnsi="Calibri" w:cs="Calibri"/>
          <w:b/>
          <w:bCs/>
          <w:sz w:val="21"/>
          <w:szCs w:val="21"/>
        </w:rPr>
        <w:t>,</w:t>
      </w:r>
      <w:r w:rsidRPr="00FB3732">
        <w:rPr>
          <w:rFonts w:ascii="Calibri" w:hAnsi="Calibri" w:cs="Calibri"/>
          <w:sz w:val="21"/>
          <w:szCs w:val="21"/>
        </w:rPr>
        <w:t xml:space="preserve"> em observância ao Regulamento de Licitações e de Contratos do Sistema SEBRAE, firmam o presente Contrato, mediante as cláusulas e condições dispostas a seguir. </w:t>
      </w:r>
      <w:r w:rsidRPr="00FB3732">
        <w:rPr>
          <w:rFonts w:ascii="Calibri" w:hAnsi="Calibri" w:cs="Calibri"/>
          <w:color w:val="FF0000"/>
          <w:sz w:val="21"/>
          <w:szCs w:val="21"/>
        </w:rPr>
        <w:t xml:space="preserve"> </w:t>
      </w:r>
    </w:p>
    <w:p w14:paraId="3774C0D6" w14:textId="77777777" w:rsidR="00BB49FB" w:rsidRPr="00BB49FB" w:rsidRDefault="00BB49FB" w:rsidP="00BB49FB">
      <w:pPr>
        <w:spacing w:after="0" w:line="276" w:lineRule="auto"/>
        <w:jc w:val="both"/>
        <w:rPr>
          <w:rFonts w:ascii="Calibri" w:hAnsi="Calibri" w:cs="Calibri"/>
        </w:rPr>
      </w:pPr>
    </w:p>
    <w:p w14:paraId="7AF6AF6D" w14:textId="77777777" w:rsidR="00A97A78" w:rsidRPr="00BB49FB" w:rsidRDefault="00A97A78" w:rsidP="00BB49FB">
      <w:pPr>
        <w:spacing w:after="0" w:line="276" w:lineRule="auto"/>
        <w:rPr>
          <w:rStyle w:val="Forte"/>
          <w:rFonts w:ascii="Calibri" w:hAnsi="Calibri" w:cs="Calibri"/>
        </w:rPr>
      </w:pPr>
      <w:r w:rsidRPr="00BB49FB">
        <w:rPr>
          <w:rStyle w:val="Forte"/>
          <w:rFonts w:ascii="Calibri" w:hAnsi="Calibri" w:cs="Calibri"/>
        </w:rPr>
        <w:t xml:space="preserve">CLÁUSULA PRIMEIRA – DO OBJETO </w:t>
      </w:r>
    </w:p>
    <w:p w14:paraId="7AF2A59A" w14:textId="6F857611" w:rsidR="0036680F" w:rsidRPr="00813B5E" w:rsidRDefault="00A97A78" w:rsidP="00290DF4">
      <w:pPr>
        <w:suppressAutoHyphens/>
        <w:autoSpaceDN w:val="0"/>
        <w:spacing w:line="276" w:lineRule="auto"/>
        <w:jc w:val="both"/>
        <w:textAlignment w:val="baseline"/>
        <w:rPr>
          <w:rFonts w:ascii="Calibri" w:hAnsi="Calibri" w:cs="Calibri"/>
          <w:sz w:val="21"/>
          <w:szCs w:val="21"/>
        </w:rPr>
      </w:pPr>
      <w:r w:rsidRPr="00813B5E">
        <w:rPr>
          <w:rFonts w:ascii="Calibri" w:eastAsia="Calibri" w:hAnsi="Calibri" w:cs="Calibri"/>
          <w:sz w:val="21"/>
          <w:szCs w:val="21"/>
        </w:rPr>
        <w:t>Este instrumento estabelece a</w:t>
      </w:r>
      <w:r w:rsidR="00080A56" w:rsidRPr="00813B5E">
        <w:rPr>
          <w:rFonts w:ascii="Calibri" w:hAnsi="Calibri" w:cs="Calibri"/>
          <w:sz w:val="21"/>
          <w:szCs w:val="21"/>
          <w:lang w:eastAsia="ja-JP"/>
        </w:rPr>
        <w:t xml:space="preserve"> </w:t>
      </w:r>
      <w:r w:rsidR="008901FE" w:rsidRPr="00813B5E">
        <w:rPr>
          <w:rFonts w:ascii="Calibri" w:hAnsi="Calibri" w:cs="Calibri"/>
          <w:sz w:val="21"/>
          <w:szCs w:val="21"/>
        </w:rPr>
        <w:t>contratação</w:t>
      </w:r>
      <w:r w:rsidR="00AE02D5" w:rsidRPr="00813B5E">
        <w:rPr>
          <w:rFonts w:ascii="Calibri" w:hAnsi="Calibri" w:cs="Calibri"/>
          <w:kern w:val="2"/>
          <w:sz w:val="21"/>
          <w:szCs w:val="21"/>
          <w14:ligatures w14:val="standardContextual"/>
        </w:rPr>
        <w:t xml:space="preserve"> de empresa especializada para </w:t>
      </w:r>
      <w:r w:rsidR="00EF05D7" w:rsidRPr="00813B5E">
        <w:rPr>
          <w:rFonts w:ascii="Calibri" w:hAnsi="Calibri" w:cs="Calibri"/>
          <w:kern w:val="2"/>
          <w:sz w:val="21"/>
          <w:szCs w:val="21"/>
          <w14:ligatures w14:val="standardContextual"/>
        </w:rPr>
        <w:t>a prestação de serviços de monitoramento e sustentação da infraestrutura de tecnologia da</w:t>
      </w:r>
      <w:r w:rsidR="00E80D57" w:rsidRPr="00813B5E">
        <w:rPr>
          <w:rFonts w:ascii="Calibri" w:hAnsi="Calibri" w:cs="Calibri"/>
          <w:kern w:val="2"/>
          <w:sz w:val="21"/>
          <w:szCs w:val="21"/>
          <w14:ligatures w14:val="standardContextual"/>
        </w:rPr>
        <w:t xml:space="preserve"> informação e comunicação do SEBRAE/PR, com atuação proativa e reativa em regime de</w:t>
      </w:r>
      <w:r w:rsidR="00133DE4" w:rsidRPr="00813B5E">
        <w:rPr>
          <w:rFonts w:ascii="Calibri" w:hAnsi="Calibri" w:cs="Calibri"/>
          <w:kern w:val="2"/>
          <w:sz w:val="21"/>
          <w:szCs w:val="21"/>
          <w14:ligatures w14:val="standardContextual"/>
        </w:rPr>
        <w:t xml:space="preserve"> atendimento contínuo (24 horas por dia, 7 dias por semana), visando assegurar a alta</w:t>
      </w:r>
      <w:r w:rsidR="00813B5E" w:rsidRPr="00813B5E">
        <w:rPr>
          <w:rFonts w:ascii="Calibri" w:hAnsi="Calibri" w:cs="Calibri"/>
          <w:kern w:val="2"/>
          <w:sz w:val="21"/>
          <w:szCs w:val="21"/>
          <w14:ligatures w14:val="standardContextual"/>
        </w:rPr>
        <w:t xml:space="preserve"> disponibilidade, desempenho, integridade e segurança dos ambientes tecnológicos da instituição.</w:t>
      </w:r>
    </w:p>
    <w:p w14:paraId="64B4DF48" w14:textId="49C7FB42" w:rsidR="00A97A78" w:rsidRPr="00FB3732" w:rsidRDefault="00A97A78" w:rsidP="00BC54A5">
      <w:pPr>
        <w:spacing w:after="0" w:line="240" w:lineRule="auto"/>
        <w:jc w:val="both"/>
        <w:rPr>
          <w:rFonts w:cstheme="minorHAnsi"/>
          <w:sz w:val="21"/>
          <w:szCs w:val="21"/>
          <w:lang w:eastAsia="ja-JP"/>
        </w:rPr>
      </w:pPr>
    </w:p>
    <w:p w14:paraId="6A5161AC" w14:textId="1F6E6397" w:rsidR="00A97A78" w:rsidRPr="00FB3732" w:rsidRDefault="00FB3732" w:rsidP="00BB49FB">
      <w:pPr>
        <w:spacing w:after="0" w:line="276" w:lineRule="auto"/>
        <w:jc w:val="both"/>
        <w:rPr>
          <w:rFonts w:ascii="Calibri" w:hAnsi="Calibri" w:cs="Calibri"/>
          <w:sz w:val="21"/>
          <w:szCs w:val="21"/>
        </w:rPr>
      </w:pPr>
      <w:r w:rsidRPr="00FB3732">
        <w:rPr>
          <w:rFonts w:ascii="Calibri" w:hAnsi="Calibri" w:cs="Calibri"/>
          <w:b/>
          <w:bCs/>
          <w:sz w:val="21"/>
          <w:szCs w:val="21"/>
        </w:rPr>
        <w:t>Parágrafo Único:</w:t>
      </w:r>
      <w:r>
        <w:rPr>
          <w:rFonts w:ascii="Calibri" w:hAnsi="Calibri" w:cs="Calibri"/>
          <w:sz w:val="21"/>
          <w:szCs w:val="21"/>
        </w:rPr>
        <w:t xml:space="preserve"> </w:t>
      </w:r>
      <w:r w:rsidR="00D86458" w:rsidRPr="00FB3732">
        <w:rPr>
          <w:rFonts w:ascii="Calibri" w:hAnsi="Calibri" w:cs="Calibri"/>
          <w:sz w:val="21"/>
          <w:szCs w:val="21"/>
        </w:rPr>
        <w:t xml:space="preserve">Este contrato vincula-se ao Edital do </w:t>
      </w:r>
      <w:r w:rsidR="00D86458" w:rsidRPr="00FB3732">
        <w:rPr>
          <w:rFonts w:ascii="Calibri" w:hAnsi="Calibri" w:cs="Calibri"/>
          <w:b/>
          <w:bCs/>
          <w:sz w:val="21"/>
          <w:szCs w:val="21"/>
        </w:rPr>
        <w:t>Pregão</w:t>
      </w:r>
      <w:r w:rsidR="005A7E99" w:rsidRPr="00FB3732">
        <w:rPr>
          <w:rFonts w:ascii="Calibri" w:hAnsi="Calibri" w:cs="Calibri"/>
          <w:b/>
          <w:bCs/>
          <w:sz w:val="21"/>
          <w:szCs w:val="21"/>
        </w:rPr>
        <w:t xml:space="preserve"> Eletrônico nº 0</w:t>
      </w:r>
      <w:r w:rsidR="00813B5E">
        <w:rPr>
          <w:rFonts w:ascii="Calibri" w:hAnsi="Calibri" w:cs="Calibri"/>
          <w:b/>
          <w:bCs/>
          <w:sz w:val="21"/>
          <w:szCs w:val="21"/>
        </w:rPr>
        <w:t>9</w:t>
      </w:r>
      <w:r w:rsidR="005A7E99" w:rsidRPr="00FB3732">
        <w:rPr>
          <w:rFonts w:ascii="Calibri" w:hAnsi="Calibri" w:cs="Calibri"/>
          <w:b/>
          <w:bCs/>
          <w:sz w:val="21"/>
          <w:szCs w:val="21"/>
        </w:rPr>
        <w:t>/2026</w:t>
      </w:r>
      <w:r w:rsidR="005A7E99" w:rsidRPr="00FB3732">
        <w:rPr>
          <w:rFonts w:ascii="Calibri" w:hAnsi="Calibri" w:cs="Calibri"/>
          <w:sz w:val="21"/>
          <w:szCs w:val="21"/>
        </w:rPr>
        <w:t xml:space="preserve"> e </w:t>
      </w:r>
      <w:r w:rsidR="00D86458" w:rsidRPr="00FB3732">
        <w:rPr>
          <w:rFonts w:ascii="Calibri" w:hAnsi="Calibri" w:cs="Calibri"/>
          <w:b/>
          <w:bCs/>
          <w:sz w:val="21"/>
          <w:szCs w:val="21"/>
        </w:rPr>
        <w:t xml:space="preserve">SCC-eletrônica n° </w:t>
      </w:r>
      <w:r w:rsidR="00813B5E">
        <w:rPr>
          <w:rFonts w:ascii="Calibri" w:hAnsi="Calibri" w:cs="Calibri"/>
          <w:b/>
          <w:bCs/>
          <w:sz w:val="21"/>
          <w:szCs w:val="21"/>
        </w:rPr>
        <w:t>09</w:t>
      </w:r>
      <w:r w:rsidR="00D86458" w:rsidRPr="00FB3732">
        <w:rPr>
          <w:rFonts w:ascii="Calibri" w:hAnsi="Calibri" w:cs="Calibri"/>
          <w:b/>
          <w:bCs/>
          <w:sz w:val="21"/>
          <w:szCs w:val="21"/>
        </w:rPr>
        <w:t>/202</w:t>
      </w:r>
      <w:r w:rsidR="008238F1" w:rsidRPr="00FB3732">
        <w:rPr>
          <w:rFonts w:ascii="Calibri" w:hAnsi="Calibri" w:cs="Calibri"/>
          <w:b/>
          <w:bCs/>
          <w:sz w:val="21"/>
          <w:szCs w:val="21"/>
        </w:rPr>
        <w:t>6</w:t>
      </w:r>
      <w:r w:rsidR="00D86458" w:rsidRPr="00FB3732">
        <w:rPr>
          <w:rFonts w:ascii="Calibri" w:hAnsi="Calibri" w:cs="Calibri"/>
          <w:sz w:val="21"/>
          <w:szCs w:val="21"/>
        </w:rPr>
        <w:t xml:space="preserve">, </w:t>
      </w:r>
      <w:r w:rsidR="00E96F4D" w:rsidRPr="00FB3732">
        <w:rPr>
          <w:rFonts w:ascii="Calibri" w:hAnsi="Calibri" w:cs="Calibri"/>
          <w:sz w:val="21"/>
          <w:szCs w:val="21"/>
        </w:rPr>
        <w:t xml:space="preserve">ao Termo de Referência </w:t>
      </w:r>
      <w:r w:rsidR="00D86458" w:rsidRPr="00FB3732">
        <w:rPr>
          <w:rFonts w:ascii="Calibri" w:hAnsi="Calibri" w:cs="Calibri"/>
          <w:sz w:val="21"/>
          <w:szCs w:val="21"/>
        </w:rPr>
        <w:t>e à proposta</w:t>
      </w:r>
      <w:r w:rsidR="003C09B8" w:rsidRPr="00FB3732">
        <w:rPr>
          <w:rFonts w:ascii="Calibri" w:hAnsi="Calibri" w:cs="Calibri"/>
          <w:sz w:val="21"/>
          <w:szCs w:val="21"/>
        </w:rPr>
        <w:t xml:space="preserve"> da Contratada</w:t>
      </w:r>
      <w:r w:rsidR="00D86458" w:rsidRPr="00FB3732">
        <w:rPr>
          <w:rFonts w:ascii="Calibri" w:hAnsi="Calibri" w:cs="Calibri"/>
          <w:sz w:val="21"/>
          <w:szCs w:val="21"/>
        </w:rPr>
        <w:t>, independentemente de transcrição</w:t>
      </w:r>
      <w:r w:rsidR="00A97A78" w:rsidRPr="00FB3732">
        <w:rPr>
          <w:rFonts w:ascii="Calibri" w:hAnsi="Calibri" w:cs="Calibri"/>
          <w:sz w:val="21"/>
          <w:szCs w:val="21"/>
        </w:rPr>
        <w:t xml:space="preserve">.    </w:t>
      </w:r>
    </w:p>
    <w:p w14:paraId="4F1CFB25" w14:textId="77777777" w:rsidR="00A97A78" w:rsidRPr="00BB49FB" w:rsidRDefault="00A97A78" w:rsidP="00BB49FB">
      <w:pPr>
        <w:tabs>
          <w:tab w:val="left" w:pos="284"/>
        </w:tabs>
        <w:spacing w:after="0" w:line="276" w:lineRule="auto"/>
        <w:jc w:val="both"/>
        <w:rPr>
          <w:rFonts w:ascii="Calibri" w:hAnsi="Calibri" w:cs="Calibri"/>
        </w:rPr>
      </w:pPr>
    </w:p>
    <w:p w14:paraId="25DB975B" w14:textId="77777777" w:rsidR="00A97A78" w:rsidRPr="00BB49FB" w:rsidRDefault="00A97A78" w:rsidP="00BB49FB">
      <w:pPr>
        <w:spacing w:after="0" w:line="276" w:lineRule="auto"/>
        <w:jc w:val="both"/>
        <w:rPr>
          <w:rFonts w:ascii="Calibri" w:hAnsi="Calibri" w:cs="Calibri"/>
          <w:b/>
          <w:bCs/>
        </w:rPr>
      </w:pPr>
      <w:r w:rsidRPr="00BB49FB">
        <w:rPr>
          <w:rFonts w:ascii="Calibri" w:hAnsi="Calibri" w:cs="Calibri"/>
          <w:b/>
          <w:bCs/>
        </w:rPr>
        <w:t xml:space="preserve">CLÁUSULA SEGUNDA – DA VIGÊNCIA </w:t>
      </w:r>
    </w:p>
    <w:p w14:paraId="61B6D4E8" w14:textId="5D5F4C10" w:rsidR="008F032C" w:rsidRPr="008F032C" w:rsidRDefault="00A97A78" w:rsidP="008F032C">
      <w:pPr>
        <w:pStyle w:val="Corpodetexto3"/>
        <w:tabs>
          <w:tab w:val="left" w:pos="142"/>
        </w:tabs>
        <w:spacing w:line="276" w:lineRule="auto"/>
        <w:jc w:val="both"/>
        <w:rPr>
          <w:rFonts w:ascii="Calibri" w:hAnsi="Calibri" w:cs="Calibri"/>
          <w:color w:val="171717"/>
          <w:sz w:val="21"/>
          <w:szCs w:val="21"/>
        </w:rPr>
      </w:pPr>
      <w:r w:rsidRPr="00FB3732">
        <w:rPr>
          <w:rStyle w:val="s1ppyq"/>
          <w:rFonts w:ascii="Calibri" w:hAnsi="Calibri" w:cs="Calibri"/>
          <w:color w:val="171717"/>
          <w:sz w:val="21"/>
          <w:szCs w:val="21"/>
        </w:rPr>
        <w:t xml:space="preserve">O presente contrato terá vigência de </w:t>
      </w:r>
      <w:r w:rsidR="00945F99">
        <w:rPr>
          <w:rStyle w:val="s1ppyq"/>
          <w:rFonts w:ascii="Calibri" w:hAnsi="Calibri" w:cs="Calibri"/>
          <w:color w:val="171717"/>
          <w:sz w:val="21"/>
          <w:szCs w:val="21"/>
        </w:rPr>
        <w:t>36</w:t>
      </w:r>
      <w:r w:rsidRPr="00FB3732">
        <w:rPr>
          <w:rStyle w:val="s1ppyq"/>
          <w:rFonts w:ascii="Calibri" w:hAnsi="Calibri" w:cs="Calibri"/>
          <w:color w:val="171717"/>
          <w:sz w:val="21"/>
          <w:szCs w:val="21"/>
        </w:rPr>
        <w:t xml:space="preserve"> (</w:t>
      </w:r>
      <w:r w:rsidR="00945F99">
        <w:rPr>
          <w:rStyle w:val="s1ppyq"/>
          <w:rFonts w:ascii="Calibri" w:hAnsi="Calibri" w:cs="Calibri"/>
          <w:color w:val="171717"/>
          <w:sz w:val="21"/>
          <w:szCs w:val="21"/>
        </w:rPr>
        <w:t>trinta e seis</w:t>
      </w:r>
      <w:r w:rsidRPr="00FB3732">
        <w:rPr>
          <w:rStyle w:val="s1ppyq"/>
          <w:rFonts w:ascii="Calibri" w:hAnsi="Calibri" w:cs="Calibri"/>
          <w:color w:val="171717"/>
          <w:sz w:val="21"/>
          <w:szCs w:val="21"/>
        </w:rPr>
        <w:t>) meses, contados a partir da data de</w:t>
      </w:r>
      <w:r w:rsidR="00362303">
        <w:rPr>
          <w:rStyle w:val="s1ppyq"/>
          <w:rFonts w:ascii="Calibri" w:hAnsi="Calibri" w:cs="Calibri"/>
          <w:color w:val="171717"/>
          <w:sz w:val="21"/>
          <w:szCs w:val="21"/>
        </w:rPr>
        <w:t xml:space="preserve"> sua assinatura</w:t>
      </w:r>
      <w:r w:rsidRPr="00FB3732">
        <w:rPr>
          <w:rStyle w:val="s1ppyq"/>
          <w:rFonts w:ascii="Calibri" w:hAnsi="Calibri" w:cs="Calibri"/>
          <w:color w:val="171717"/>
          <w:sz w:val="21"/>
          <w:szCs w:val="21"/>
        </w:rPr>
        <w:t xml:space="preserve">, </w:t>
      </w:r>
      <w:r w:rsidR="008F032C" w:rsidRPr="008F032C">
        <w:rPr>
          <w:rFonts w:ascii="Calibri" w:hAnsi="Calibri" w:cs="Calibri"/>
          <w:color w:val="171717"/>
          <w:sz w:val="21"/>
          <w:szCs w:val="21"/>
        </w:rPr>
        <w:t xml:space="preserve">podendo ser prorrogado, no interesse do SEBRAE/PR, mediante termos aditivos, por períodos sucessivos de até 12 (doze) meses, até o limite máximo de </w:t>
      </w:r>
      <w:r w:rsidR="002E58B7">
        <w:rPr>
          <w:rFonts w:ascii="Calibri" w:hAnsi="Calibri" w:cs="Calibri"/>
          <w:color w:val="171717"/>
          <w:sz w:val="21"/>
          <w:szCs w:val="21"/>
        </w:rPr>
        <w:t>120</w:t>
      </w:r>
      <w:r w:rsidR="008F032C" w:rsidRPr="008F032C">
        <w:rPr>
          <w:rFonts w:ascii="Calibri" w:hAnsi="Calibri" w:cs="Calibri"/>
          <w:color w:val="171717"/>
          <w:sz w:val="21"/>
          <w:szCs w:val="21"/>
        </w:rPr>
        <w:t xml:space="preserve"> (</w:t>
      </w:r>
      <w:r w:rsidR="002E58B7">
        <w:rPr>
          <w:rFonts w:ascii="Calibri" w:hAnsi="Calibri" w:cs="Calibri"/>
          <w:color w:val="171717"/>
          <w:sz w:val="21"/>
          <w:szCs w:val="21"/>
        </w:rPr>
        <w:t>cento e vinte</w:t>
      </w:r>
      <w:r w:rsidR="008F032C" w:rsidRPr="008F032C">
        <w:rPr>
          <w:rFonts w:ascii="Calibri" w:hAnsi="Calibri" w:cs="Calibri"/>
          <w:color w:val="171717"/>
          <w:sz w:val="21"/>
          <w:szCs w:val="21"/>
        </w:rPr>
        <w:t xml:space="preserve">) </w:t>
      </w:r>
      <w:r w:rsidR="002E58B7">
        <w:rPr>
          <w:rFonts w:ascii="Calibri" w:hAnsi="Calibri" w:cs="Calibri"/>
          <w:color w:val="171717"/>
          <w:sz w:val="21"/>
          <w:szCs w:val="21"/>
        </w:rPr>
        <w:t>meses.</w:t>
      </w:r>
    </w:p>
    <w:p w14:paraId="7025AA3D" w14:textId="3E12A5B8" w:rsidR="002F50B6" w:rsidRPr="00FB3732" w:rsidRDefault="002F50B6" w:rsidP="008F032C">
      <w:pPr>
        <w:pStyle w:val="Corpodetexto3"/>
        <w:tabs>
          <w:tab w:val="left" w:pos="142"/>
        </w:tabs>
        <w:spacing w:line="276" w:lineRule="auto"/>
        <w:jc w:val="both"/>
        <w:rPr>
          <w:rFonts w:ascii="Calibri" w:hAnsi="Calibri" w:cs="Calibri"/>
          <w:b/>
          <w:bCs/>
          <w:sz w:val="21"/>
          <w:szCs w:val="21"/>
        </w:rPr>
      </w:pPr>
    </w:p>
    <w:p w14:paraId="4EB2EE2C" w14:textId="433C0201" w:rsidR="00473C1C" w:rsidRPr="00FB3732" w:rsidRDefault="00D76D7A" w:rsidP="00A21169">
      <w:pPr>
        <w:spacing w:after="0" w:line="240" w:lineRule="auto"/>
        <w:jc w:val="both"/>
        <w:rPr>
          <w:rFonts w:ascii="Calibri" w:hAnsi="Calibri" w:cs="Calibri"/>
          <w:b/>
          <w:bCs/>
          <w:sz w:val="21"/>
          <w:szCs w:val="21"/>
        </w:rPr>
      </w:pPr>
      <w:r w:rsidRPr="00FB3732">
        <w:rPr>
          <w:rFonts w:ascii="Calibri" w:hAnsi="Calibri" w:cs="Calibri"/>
          <w:b/>
          <w:bCs/>
          <w:sz w:val="21"/>
          <w:szCs w:val="21"/>
        </w:rPr>
        <w:t>Parágrafo único.</w:t>
      </w:r>
      <w:r w:rsidRPr="00FB3732">
        <w:rPr>
          <w:rFonts w:ascii="Calibri" w:hAnsi="Calibri" w:cs="Calibri"/>
          <w:sz w:val="21"/>
          <w:szCs w:val="21"/>
        </w:rPr>
        <w:t xml:space="preserve"> </w:t>
      </w:r>
      <w:r w:rsidR="00473C1C" w:rsidRPr="00FB3732">
        <w:rPr>
          <w:rFonts w:ascii="Calibri" w:hAnsi="Calibri" w:cs="Calibri"/>
          <w:sz w:val="21"/>
          <w:szCs w:val="21"/>
        </w:rPr>
        <w:t xml:space="preserve">O presente contrato somente será prorrogado quando houver: </w:t>
      </w:r>
    </w:p>
    <w:p w14:paraId="4B0A11C1"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a) prestação regular dos serviços;</w:t>
      </w:r>
    </w:p>
    <w:p w14:paraId="5C57F473"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 xml:space="preserve">b) manutenção do interesse do </w:t>
      </w:r>
      <w:r w:rsidRPr="00FB3732">
        <w:rPr>
          <w:rFonts w:ascii="Calibri" w:hAnsi="Calibri" w:cs="Calibri"/>
          <w:b/>
          <w:sz w:val="21"/>
          <w:szCs w:val="21"/>
        </w:rPr>
        <w:t>SEBRAE/PR</w:t>
      </w:r>
      <w:r w:rsidRPr="00FB3732">
        <w:rPr>
          <w:rFonts w:ascii="Calibri" w:hAnsi="Calibri" w:cs="Calibri"/>
          <w:sz w:val="21"/>
          <w:szCs w:val="21"/>
        </w:rPr>
        <w:t xml:space="preserve"> na realização dos serviços;</w:t>
      </w:r>
    </w:p>
    <w:p w14:paraId="3549C9BA"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 xml:space="preserve">c) manutenção da vantajosidade econômica do valor do contrato para o </w:t>
      </w:r>
      <w:r w:rsidRPr="00FB3732">
        <w:rPr>
          <w:rFonts w:ascii="Calibri" w:hAnsi="Calibri" w:cs="Calibri"/>
          <w:b/>
          <w:sz w:val="21"/>
          <w:szCs w:val="21"/>
        </w:rPr>
        <w:t>SEBRAE/PR</w:t>
      </w:r>
      <w:r w:rsidRPr="00FB3732">
        <w:rPr>
          <w:rFonts w:ascii="Calibri" w:hAnsi="Calibri" w:cs="Calibri"/>
          <w:sz w:val="21"/>
          <w:szCs w:val="21"/>
        </w:rPr>
        <w:t xml:space="preserve">; </w:t>
      </w:r>
    </w:p>
    <w:p w14:paraId="6ACCB843"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 xml:space="preserve">d) regularidade fiscal da </w:t>
      </w:r>
      <w:r w:rsidRPr="00FB3732">
        <w:rPr>
          <w:rFonts w:ascii="Calibri" w:hAnsi="Calibri" w:cs="Calibri"/>
          <w:b/>
          <w:sz w:val="21"/>
          <w:szCs w:val="21"/>
        </w:rPr>
        <w:t>CONTRATADA</w:t>
      </w:r>
      <w:r w:rsidRPr="00FB3732">
        <w:rPr>
          <w:rFonts w:ascii="Calibri" w:hAnsi="Calibri" w:cs="Calibri"/>
          <w:sz w:val="21"/>
          <w:szCs w:val="21"/>
        </w:rPr>
        <w:t>;</w:t>
      </w:r>
    </w:p>
    <w:p w14:paraId="4AC5DE6C" w14:textId="77777777" w:rsidR="00473C1C"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 xml:space="preserve">e) concordância da </w:t>
      </w:r>
      <w:r w:rsidRPr="00FB3732">
        <w:rPr>
          <w:rFonts w:ascii="Calibri" w:hAnsi="Calibri" w:cs="Calibri"/>
          <w:b/>
          <w:sz w:val="21"/>
          <w:szCs w:val="21"/>
        </w:rPr>
        <w:t>CONTRATADA</w:t>
      </w:r>
      <w:r w:rsidRPr="00FB3732">
        <w:rPr>
          <w:rFonts w:ascii="Calibri" w:hAnsi="Calibri" w:cs="Calibri"/>
          <w:sz w:val="21"/>
          <w:szCs w:val="21"/>
        </w:rPr>
        <w:t xml:space="preserve"> com a prorrogação.</w:t>
      </w:r>
    </w:p>
    <w:p w14:paraId="570877F0" w14:textId="77777777" w:rsidR="00A81777" w:rsidRDefault="00A81777" w:rsidP="00473C1C">
      <w:pPr>
        <w:pStyle w:val="Corpodetexto3"/>
        <w:tabs>
          <w:tab w:val="left" w:pos="142"/>
        </w:tabs>
        <w:spacing w:line="276" w:lineRule="auto"/>
        <w:jc w:val="both"/>
        <w:rPr>
          <w:rFonts w:ascii="Calibri" w:hAnsi="Calibri" w:cs="Calibri"/>
          <w:sz w:val="21"/>
          <w:szCs w:val="21"/>
        </w:rPr>
      </w:pPr>
    </w:p>
    <w:p w14:paraId="1DA0088E" w14:textId="11D1FE67" w:rsidR="00A81777" w:rsidRPr="00A81777" w:rsidRDefault="00A81777" w:rsidP="00473C1C">
      <w:pPr>
        <w:pStyle w:val="Corpodetexto3"/>
        <w:tabs>
          <w:tab w:val="left" w:pos="142"/>
        </w:tabs>
        <w:spacing w:line="276" w:lineRule="auto"/>
        <w:jc w:val="both"/>
        <w:rPr>
          <w:rFonts w:ascii="Calibri" w:hAnsi="Calibri" w:cs="Calibri"/>
          <w:b/>
          <w:bCs/>
          <w:sz w:val="21"/>
          <w:szCs w:val="21"/>
        </w:rPr>
      </w:pPr>
      <w:r w:rsidRPr="00A81777">
        <w:rPr>
          <w:rFonts w:ascii="Calibri" w:hAnsi="Calibri" w:cs="Calibri"/>
          <w:b/>
          <w:bCs/>
          <w:sz w:val="21"/>
          <w:szCs w:val="21"/>
        </w:rPr>
        <w:t xml:space="preserve">CLÁUSULA TERCEIRA – ESPECIFICAÇÕES TÉCNICAS </w:t>
      </w:r>
      <w:r w:rsidR="00C464B2">
        <w:rPr>
          <w:rFonts w:ascii="Calibri" w:hAnsi="Calibri" w:cs="Calibri"/>
          <w:b/>
          <w:bCs/>
          <w:sz w:val="21"/>
          <w:szCs w:val="21"/>
        </w:rPr>
        <w:t>E VINCULAÇÃO DO TERMO DE REF</w:t>
      </w:r>
      <w:r w:rsidR="00BD6B85">
        <w:rPr>
          <w:rFonts w:ascii="Calibri" w:hAnsi="Calibri" w:cs="Calibri"/>
          <w:b/>
          <w:bCs/>
          <w:sz w:val="21"/>
          <w:szCs w:val="21"/>
        </w:rPr>
        <w:t xml:space="preserve">ERÊNCIA </w:t>
      </w:r>
    </w:p>
    <w:p w14:paraId="6546198E" w14:textId="77777777" w:rsidR="00CC4783" w:rsidRPr="00A81777" w:rsidRDefault="00CC4783" w:rsidP="00BB49FB">
      <w:pPr>
        <w:spacing w:after="0" w:line="276" w:lineRule="auto"/>
        <w:jc w:val="both"/>
        <w:rPr>
          <w:rStyle w:val="Forte"/>
          <w:rFonts w:ascii="Calibri" w:hAnsi="Calibri" w:cs="Calibri"/>
          <w:sz w:val="21"/>
          <w:szCs w:val="21"/>
        </w:rPr>
      </w:pPr>
    </w:p>
    <w:p w14:paraId="46FAFFF9" w14:textId="77777777" w:rsidR="00740F16" w:rsidRPr="00A81777" w:rsidRDefault="00740F16" w:rsidP="00740F16">
      <w:pPr>
        <w:jc w:val="both"/>
        <w:rPr>
          <w:rFonts w:ascii="Calibri" w:hAnsi="Calibri" w:cs="Calibri"/>
          <w:sz w:val="21"/>
          <w:szCs w:val="21"/>
        </w:rPr>
      </w:pPr>
      <w:r w:rsidRPr="00A81777">
        <w:rPr>
          <w:rFonts w:ascii="Calibri" w:hAnsi="Calibri" w:cs="Calibri"/>
          <w:sz w:val="21"/>
          <w:szCs w:val="21"/>
        </w:rPr>
        <w:t>A</w:t>
      </w:r>
      <w:r w:rsidRPr="00A81777">
        <w:rPr>
          <w:rFonts w:ascii="Calibri" w:hAnsi="Calibri" w:cs="Calibri"/>
          <w:b/>
          <w:bCs/>
          <w:sz w:val="21"/>
          <w:szCs w:val="21"/>
        </w:rPr>
        <w:t xml:space="preserve"> CONTRATADA </w:t>
      </w:r>
      <w:r w:rsidRPr="00A81777">
        <w:rPr>
          <w:rFonts w:ascii="Calibri" w:hAnsi="Calibri" w:cs="Calibri"/>
          <w:sz w:val="21"/>
          <w:szCs w:val="21"/>
        </w:rPr>
        <w:t xml:space="preserve">deverá executar os serviços em estrita observância às condições, requisitos técnicos, níveis de serviço (SLA), procedimentos operacionais, tecnologias atendidas, indicadores de desempenho e demais </w:t>
      </w:r>
      <w:r w:rsidRPr="00A81777">
        <w:rPr>
          <w:rFonts w:ascii="Calibri" w:hAnsi="Calibri" w:cs="Calibri"/>
          <w:sz w:val="21"/>
          <w:szCs w:val="21"/>
        </w:rPr>
        <w:lastRenderedPageBreak/>
        <w:t>disposições constantes no Termo de Referência e seus anexos, os quais passam a integrar este Contrato para todos os fins de direito, independentemente de transcrição.</w:t>
      </w:r>
    </w:p>
    <w:p w14:paraId="263ABBC4" w14:textId="77777777" w:rsidR="00740F16" w:rsidRPr="00A81777" w:rsidRDefault="00740F16" w:rsidP="00740F16">
      <w:pPr>
        <w:jc w:val="both"/>
        <w:rPr>
          <w:rFonts w:ascii="Calibri" w:hAnsi="Calibri" w:cs="Calibri"/>
          <w:sz w:val="21"/>
          <w:szCs w:val="21"/>
        </w:rPr>
      </w:pPr>
      <w:r w:rsidRPr="00A81777">
        <w:rPr>
          <w:rFonts w:ascii="Calibri" w:hAnsi="Calibri" w:cs="Calibri"/>
          <w:sz w:val="21"/>
          <w:szCs w:val="21"/>
        </w:rPr>
        <w:t>A solução contratada deverá contemplar todo o ciclo de vida dos serviços de monitoramento e sustentação da infraestrutura de Tecnologia da Informação e Comunicação do SEBRAE/PR, abrangendo atividades continuadas, monitoramento, gestão de incidentes, problemas e mudanças, manutenção preventiva e corretiva, governança técnica, apoio à evolução tecnológica e demais atividades previstas no Termo de Referência.</w:t>
      </w:r>
    </w:p>
    <w:p w14:paraId="36421AEE" w14:textId="77777777" w:rsidR="00740F16" w:rsidRPr="00A81777" w:rsidRDefault="00740F16" w:rsidP="00740F16">
      <w:pPr>
        <w:jc w:val="both"/>
        <w:rPr>
          <w:rFonts w:ascii="Calibri" w:hAnsi="Calibri" w:cs="Calibri"/>
          <w:sz w:val="21"/>
          <w:szCs w:val="21"/>
        </w:rPr>
      </w:pPr>
      <w:r w:rsidRPr="00A81777">
        <w:rPr>
          <w:rFonts w:ascii="Calibri" w:hAnsi="Calibri" w:cs="Calibri"/>
          <w:sz w:val="21"/>
          <w:szCs w:val="21"/>
        </w:rPr>
        <w:t>A</w:t>
      </w:r>
      <w:r w:rsidRPr="00A81777">
        <w:rPr>
          <w:rFonts w:ascii="Calibri" w:hAnsi="Calibri" w:cs="Calibri"/>
          <w:b/>
          <w:bCs/>
          <w:sz w:val="21"/>
          <w:szCs w:val="21"/>
        </w:rPr>
        <w:t xml:space="preserve"> CONTRATADA </w:t>
      </w:r>
      <w:r w:rsidRPr="00A81777">
        <w:rPr>
          <w:rFonts w:ascii="Calibri" w:hAnsi="Calibri" w:cs="Calibri"/>
          <w:sz w:val="21"/>
          <w:szCs w:val="21"/>
        </w:rPr>
        <w:t>declara ter pleno conhecimento de todas as condições técnicas e operacionais estabelecidas no Termo de Referência, comprometendo-se a cumpri-las</w:t>
      </w:r>
    </w:p>
    <w:p w14:paraId="2A337B57" w14:textId="1C17B888" w:rsidR="002A2303" w:rsidRDefault="00B83A96" w:rsidP="00532F7C">
      <w:pPr>
        <w:jc w:val="both"/>
        <w:rPr>
          <w:rFonts w:cstheme="minorHAnsi"/>
          <w:b/>
          <w:bCs/>
          <w:sz w:val="21"/>
          <w:szCs w:val="21"/>
        </w:rPr>
      </w:pPr>
      <w:r>
        <w:rPr>
          <w:rFonts w:cstheme="minorHAnsi"/>
          <w:b/>
          <w:bCs/>
          <w:sz w:val="21"/>
          <w:szCs w:val="21"/>
        </w:rPr>
        <w:t xml:space="preserve">CLÁUSULA QUARTA - </w:t>
      </w:r>
      <w:r w:rsidRPr="00FB3732">
        <w:rPr>
          <w:rFonts w:cstheme="minorHAnsi"/>
          <w:b/>
          <w:bCs/>
          <w:sz w:val="21"/>
          <w:szCs w:val="21"/>
        </w:rPr>
        <w:t xml:space="preserve">CAPACIDADE OPERACIONAL </w:t>
      </w:r>
      <w:r w:rsidR="00AD5DD8">
        <w:rPr>
          <w:rFonts w:cstheme="minorHAnsi"/>
          <w:b/>
          <w:bCs/>
          <w:sz w:val="21"/>
          <w:szCs w:val="21"/>
        </w:rPr>
        <w:t xml:space="preserve">E QUALIFICAÇÃO </w:t>
      </w:r>
      <w:r w:rsidR="004369E0">
        <w:rPr>
          <w:rFonts w:cstheme="minorHAnsi"/>
          <w:b/>
          <w:bCs/>
          <w:sz w:val="21"/>
          <w:szCs w:val="21"/>
        </w:rPr>
        <w:t xml:space="preserve">TÉCNICA DA </w:t>
      </w:r>
      <w:r w:rsidRPr="00FB3732">
        <w:rPr>
          <w:rFonts w:cstheme="minorHAnsi"/>
          <w:b/>
          <w:bCs/>
          <w:sz w:val="21"/>
          <w:szCs w:val="21"/>
        </w:rPr>
        <w:t>CONTRATADA</w:t>
      </w:r>
      <w:r w:rsidR="0096550B" w:rsidRPr="00FB3732">
        <w:rPr>
          <w:rFonts w:cstheme="minorHAnsi"/>
          <w:b/>
          <w:bCs/>
          <w:sz w:val="21"/>
          <w:szCs w:val="21"/>
        </w:rPr>
        <w:t xml:space="preserve"> </w:t>
      </w:r>
    </w:p>
    <w:p w14:paraId="5B6511C1" w14:textId="77777777" w:rsidR="00F11952" w:rsidRPr="00F11952" w:rsidRDefault="00F11952" w:rsidP="00F11952">
      <w:pPr>
        <w:suppressAutoHyphens/>
        <w:autoSpaceDN w:val="0"/>
        <w:spacing w:line="276" w:lineRule="auto"/>
        <w:jc w:val="both"/>
        <w:textAlignment w:val="baseline"/>
        <w:rPr>
          <w:rFonts w:cstheme="minorHAnsi"/>
          <w:sz w:val="21"/>
          <w:szCs w:val="21"/>
        </w:rPr>
      </w:pPr>
      <w:r w:rsidRPr="00F11952">
        <w:rPr>
          <w:rFonts w:cstheme="minorHAnsi"/>
          <w:sz w:val="21"/>
          <w:szCs w:val="21"/>
        </w:rPr>
        <w:t xml:space="preserve">A </w:t>
      </w:r>
      <w:r w:rsidRPr="00F11952">
        <w:rPr>
          <w:rFonts w:cstheme="minorHAnsi"/>
          <w:b/>
          <w:bCs/>
          <w:sz w:val="21"/>
          <w:szCs w:val="21"/>
        </w:rPr>
        <w:t xml:space="preserve">CONTRATADA </w:t>
      </w:r>
      <w:r w:rsidRPr="00F11952">
        <w:rPr>
          <w:rFonts w:cstheme="minorHAnsi"/>
          <w:sz w:val="21"/>
          <w:szCs w:val="21"/>
        </w:rPr>
        <w:t>deverá manter, durante toda a vigência do Contrato, capacidade técnica, operacional e gerencial compatível com a execução do objeto contratado, observando os requisitos mínimos de qualificação da empresa, da equipe técnica e dos profissionais alocados, conforme estabelecido no Termo de Referência.</w:t>
      </w:r>
    </w:p>
    <w:p w14:paraId="4F66F0C7" w14:textId="77777777" w:rsidR="00F11952" w:rsidRPr="00F11952" w:rsidRDefault="00F11952" w:rsidP="00F11952">
      <w:pPr>
        <w:suppressAutoHyphens/>
        <w:autoSpaceDN w:val="0"/>
        <w:spacing w:line="276" w:lineRule="auto"/>
        <w:jc w:val="both"/>
        <w:textAlignment w:val="baseline"/>
        <w:rPr>
          <w:rFonts w:cstheme="minorHAnsi"/>
          <w:sz w:val="21"/>
          <w:szCs w:val="21"/>
        </w:rPr>
      </w:pPr>
      <w:r w:rsidRPr="00F11952">
        <w:rPr>
          <w:rFonts w:cstheme="minorHAnsi"/>
          <w:sz w:val="21"/>
          <w:szCs w:val="21"/>
        </w:rPr>
        <w:t>A equipe designada para a execução dos serviços deverá possuir conhecimento, experiência e qualificações compatíveis com as tecnologias, plataformas e ambientes contemplados no objeto contratual, cabendo à</w:t>
      </w:r>
      <w:r w:rsidRPr="00F11952">
        <w:rPr>
          <w:rFonts w:cstheme="minorHAnsi"/>
          <w:b/>
          <w:bCs/>
          <w:sz w:val="21"/>
          <w:szCs w:val="21"/>
        </w:rPr>
        <w:t xml:space="preserve"> CONTRATADA </w:t>
      </w:r>
      <w:r w:rsidRPr="00F11952">
        <w:rPr>
          <w:rFonts w:cstheme="minorHAnsi"/>
          <w:sz w:val="21"/>
          <w:szCs w:val="21"/>
        </w:rPr>
        <w:t>assegurar a disponibilidade dos profissionais necessários ao adequado cumprimento das obrigações assumidas.</w:t>
      </w:r>
    </w:p>
    <w:p w14:paraId="3B2FF010" w14:textId="77777777" w:rsidR="00F11952" w:rsidRPr="00F11952" w:rsidRDefault="00F11952" w:rsidP="00F11952">
      <w:pPr>
        <w:suppressAutoHyphens/>
        <w:autoSpaceDN w:val="0"/>
        <w:spacing w:line="276" w:lineRule="auto"/>
        <w:jc w:val="both"/>
        <w:textAlignment w:val="baseline"/>
        <w:rPr>
          <w:rFonts w:cstheme="minorHAnsi"/>
          <w:b/>
          <w:bCs/>
          <w:sz w:val="21"/>
          <w:szCs w:val="21"/>
        </w:rPr>
      </w:pPr>
      <w:r w:rsidRPr="00F11952">
        <w:rPr>
          <w:rFonts w:cstheme="minorHAnsi"/>
          <w:sz w:val="21"/>
          <w:szCs w:val="21"/>
        </w:rPr>
        <w:t>A substituição de profissionais considerados essenciais à execução dos serviços somente poderá ocorrer mediante indicação de profissional com qualificação equivalente ou superior, sem prejuízo da continuidade e da qualidade dos serviços prestados</w:t>
      </w:r>
      <w:r w:rsidRPr="00F11952">
        <w:rPr>
          <w:rFonts w:cstheme="minorHAnsi"/>
          <w:b/>
          <w:bCs/>
          <w:sz w:val="21"/>
          <w:szCs w:val="21"/>
        </w:rPr>
        <w:t>.</w:t>
      </w:r>
    </w:p>
    <w:p w14:paraId="5A7401FC" w14:textId="77777777" w:rsidR="00C20753" w:rsidRPr="00BB49FB" w:rsidRDefault="00C20753" w:rsidP="00BB49FB">
      <w:pPr>
        <w:spacing w:after="0" w:line="276" w:lineRule="auto"/>
        <w:jc w:val="both"/>
        <w:rPr>
          <w:rStyle w:val="Forte"/>
          <w:rFonts w:ascii="Calibri" w:hAnsi="Calibri" w:cs="Calibri"/>
        </w:rPr>
      </w:pPr>
    </w:p>
    <w:p w14:paraId="41D4F1B9" w14:textId="453A424F" w:rsidR="00503FF7" w:rsidRDefault="00784119" w:rsidP="00260EE3">
      <w:pPr>
        <w:tabs>
          <w:tab w:val="left" w:pos="284"/>
        </w:tabs>
        <w:spacing w:after="0" w:line="240" w:lineRule="auto"/>
        <w:jc w:val="both"/>
        <w:rPr>
          <w:rStyle w:val="Forte"/>
          <w:rFonts w:ascii="Calibri" w:hAnsi="Calibri" w:cs="Calibri"/>
        </w:rPr>
      </w:pPr>
      <w:r w:rsidRPr="00BB49FB">
        <w:rPr>
          <w:rStyle w:val="Forte"/>
          <w:rFonts w:ascii="Calibri" w:hAnsi="Calibri" w:cs="Calibri"/>
        </w:rPr>
        <w:t xml:space="preserve">CLÁUSULA </w:t>
      </w:r>
      <w:r w:rsidR="00520E94">
        <w:rPr>
          <w:rStyle w:val="Forte"/>
          <w:rFonts w:ascii="Calibri" w:hAnsi="Calibri" w:cs="Calibri"/>
        </w:rPr>
        <w:t>QUINTA</w:t>
      </w:r>
      <w:r w:rsidR="00037AB4">
        <w:rPr>
          <w:rStyle w:val="Forte"/>
          <w:rFonts w:ascii="Calibri" w:hAnsi="Calibri" w:cs="Calibri"/>
        </w:rPr>
        <w:t xml:space="preserve"> </w:t>
      </w:r>
      <w:r w:rsidR="00503FF7">
        <w:rPr>
          <w:rStyle w:val="Forte"/>
          <w:rFonts w:ascii="Calibri" w:hAnsi="Calibri" w:cs="Calibri"/>
        </w:rPr>
        <w:t>–</w:t>
      </w:r>
      <w:r w:rsidR="00037AB4">
        <w:rPr>
          <w:rStyle w:val="Forte"/>
          <w:rFonts w:ascii="Calibri" w:hAnsi="Calibri" w:cs="Calibri"/>
        </w:rPr>
        <w:t xml:space="preserve"> </w:t>
      </w:r>
      <w:r w:rsidR="00503FF7">
        <w:rPr>
          <w:rStyle w:val="Forte"/>
          <w:rFonts w:ascii="Calibri" w:hAnsi="Calibri" w:cs="Calibri"/>
        </w:rPr>
        <w:t xml:space="preserve">SERVIÇOS </w:t>
      </w:r>
      <w:r w:rsidR="001A5B1A">
        <w:rPr>
          <w:rStyle w:val="Forte"/>
          <w:rFonts w:ascii="Calibri" w:hAnsi="Calibri" w:cs="Calibri"/>
        </w:rPr>
        <w:t>A SEREM EXECUTADOS</w:t>
      </w:r>
    </w:p>
    <w:p w14:paraId="73E5EEB1" w14:textId="77777777" w:rsidR="00375AC4" w:rsidRDefault="00375AC4" w:rsidP="00B456EE">
      <w:pPr>
        <w:tabs>
          <w:tab w:val="left" w:pos="284"/>
        </w:tabs>
        <w:spacing w:after="0" w:line="276" w:lineRule="auto"/>
        <w:jc w:val="both"/>
        <w:rPr>
          <w:rStyle w:val="Forte"/>
          <w:rFonts w:ascii="Calibri" w:hAnsi="Calibri" w:cs="Calibri"/>
        </w:rPr>
      </w:pPr>
    </w:p>
    <w:p w14:paraId="616DE38E" w14:textId="61999724" w:rsidR="00503FF7" w:rsidRPr="00CA56A1" w:rsidRDefault="00260EE3" w:rsidP="00B456EE">
      <w:pPr>
        <w:tabs>
          <w:tab w:val="left" w:pos="284"/>
        </w:tabs>
        <w:spacing w:after="0" w:line="276" w:lineRule="auto"/>
        <w:jc w:val="both"/>
        <w:rPr>
          <w:rFonts w:ascii="Calibri" w:hAnsi="Calibri" w:cs="Calibri"/>
          <w:sz w:val="21"/>
          <w:szCs w:val="21"/>
        </w:rPr>
      </w:pPr>
      <w:r w:rsidRPr="00CA56A1">
        <w:rPr>
          <w:rFonts w:ascii="Calibri" w:hAnsi="Calibri" w:cs="Calibri"/>
          <w:sz w:val="21"/>
          <w:szCs w:val="21"/>
        </w:rPr>
        <w:t xml:space="preserve">A </w:t>
      </w:r>
      <w:r w:rsidRPr="00CA56A1">
        <w:rPr>
          <w:rFonts w:ascii="Calibri" w:hAnsi="Calibri" w:cs="Calibri"/>
          <w:b/>
          <w:bCs/>
          <w:sz w:val="21"/>
          <w:szCs w:val="21"/>
        </w:rPr>
        <w:t xml:space="preserve">CONTRATADA </w:t>
      </w:r>
      <w:r w:rsidRPr="00CA56A1">
        <w:rPr>
          <w:rFonts w:ascii="Calibri" w:hAnsi="Calibri" w:cs="Calibri"/>
          <w:sz w:val="21"/>
          <w:szCs w:val="21"/>
        </w:rPr>
        <w:t>prestará serviços especializados de monitoramento, sustentação e suporte técnico à infraestrutura de Tecnologia da Informação e Comunicação do SEBRAE/PR, compreendendo as</w:t>
      </w:r>
      <w:r w:rsidR="00D12165" w:rsidRPr="00CA56A1">
        <w:rPr>
          <w:rFonts w:ascii="Calibri" w:hAnsi="Calibri" w:cs="Calibri"/>
          <w:sz w:val="21"/>
          <w:szCs w:val="21"/>
        </w:rPr>
        <w:t xml:space="preserve"> </w:t>
      </w:r>
      <w:r w:rsidR="00C13249">
        <w:rPr>
          <w:rFonts w:ascii="Calibri" w:hAnsi="Calibri" w:cs="Calibri"/>
          <w:sz w:val="21"/>
          <w:szCs w:val="21"/>
        </w:rPr>
        <w:t xml:space="preserve">atividades </w:t>
      </w:r>
      <w:r w:rsidR="00D12165" w:rsidRPr="00CA56A1">
        <w:rPr>
          <w:rFonts w:ascii="Calibri" w:hAnsi="Calibri" w:cs="Calibri"/>
          <w:sz w:val="21"/>
          <w:szCs w:val="21"/>
        </w:rPr>
        <w:t xml:space="preserve">estabelecidas </w:t>
      </w:r>
      <w:r w:rsidRPr="00CA56A1">
        <w:rPr>
          <w:rFonts w:ascii="Calibri" w:hAnsi="Calibri" w:cs="Calibri"/>
          <w:sz w:val="21"/>
          <w:szCs w:val="21"/>
        </w:rPr>
        <w:t>nesta cláusula</w:t>
      </w:r>
      <w:r w:rsidR="00C627E2" w:rsidRPr="00CA56A1">
        <w:rPr>
          <w:rFonts w:ascii="Calibri" w:hAnsi="Calibri" w:cs="Calibri"/>
          <w:sz w:val="21"/>
          <w:szCs w:val="21"/>
        </w:rPr>
        <w:t xml:space="preserve">. </w:t>
      </w:r>
    </w:p>
    <w:p w14:paraId="24AB1129" w14:textId="77777777" w:rsidR="00CA56A1" w:rsidRPr="00CA56A1" w:rsidRDefault="00CA56A1" w:rsidP="00CA56A1">
      <w:pPr>
        <w:tabs>
          <w:tab w:val="left" w:pos="284"/>
        </w:tabs>
        <w:spacing w:after="0" w:line="240" w:lineRule="auto"/>
        <w:jc w:val="both"/>
        <w:rPr>
          <w:rFonts w:ascii="Calibri" w:hAnsi="Calibri" w:cs="Calibri"/>
          <w:sz w:val="21"/>
          <w:szCs w:val="21"/>
        </w:rPr>
      </w:pPr>
    </w:p>
    <w:p w14:paraId="2B20956D" w14:textId="77777777" w:rsidR="00CA56A1" w:rsidRPr="00CA56A1" w:rsidRDefault="00CA56A1" w:rsidP="00C13249">
      <w:pPr>
        <w:tabs>
          <w:tab w:val="left" w:pos="284"/>
        </w:tabs>
        <w:spacing w:after="120" w:line="276" w:lineRule="auto"/>
        <w:jc w:val="both"/>
        <w:rPr>
          <w:rFonts w:ascii="Calibri" w:hAnsi="Calibri" w:cs="Calibri"/>
          <w:sz w:val="21"/>
          <w:szCs w:val="21"/>
        </w:rPr>
      </w:pPr>
      <w:r w:rsidRPr="00CA56A1">
        <w:rPr>
          <w:rFonts w:ascii="Calibri" w:hAnsi="Calibri" w:cs="Calibri"/>
          <w:sz w:val="21"/>
          <w:szCs w:val="21"/>
        </w:rPr>
        <w:t>Os serviços compreendem, de forma exemplificativa e não exaustiva:</w:t>
      </w:r>
    </w:p>
    <w:p w14:paraId="1C112DE6" w14:textId="77777777" w:rsidR="00CA56A1" w:rsidRPr="00CA56A1" w:rsidRDefault="00CA56A1" w:rsidP="00CA56A1">
      <w:pPr>
        <w:tabs>
          <w:tab w:val="left" w:pos="284"/>
        </w:tabs>
        <w:spacing w:after="0" w:line="276" w:lineRule="auto"/>
        <w:jc w:val="both"/>
        <w:rPr>
          <w:rFonts w:ascii="Calibri" w:hAnsi="Calibri" w:cs="Calibri"/>
          <w:b/>
          <w:bCs/>
          <w:sz w:val="21"/>
          <w:szCs w:val="21"/>
        </w:rPr>
      </w:pPr>
      <w:r w:rsidRPr="00CA56A1">
        <w:rPr>
          <w:rFonts w:ascii="Calibri" w:hAnsi="Calibri" w:cs="Calibri"/>
          <w:b/>
          <w:bCs/>
          <w:sz w:val="21"/>
          <w:szCs w:val="21"/>
        </w:rPr>
        <w:t xml:space="preserve">a. </w:t>
      </w:r>
      <w:r w:rsidRPr="00CA56A1">
        <w:rPr>
          <w:rFonts w:ascii="Calibri" w:hAnsi="Calibri" w:cs="Calibri"/>
          <w:sz w:val="21"/>
          <w:szCs w:val="21"/>
        </w:rPr>
        <w:t>monitoramento contínuo e proativo da infraestrutura tecnológica, incluindo ativos de rede, servidores físicos e virtuais, sistemas operacionais, aplicações, serviços de rede e conectividade;</w:t>
      </w:r>
    </w:p>
    <w:p w14:paraId="5A1A85FA" w14:textId="77777777" w:rsidR="00CA56A1" w:rsidRPr="00CA56A1" w:rsidRDefault="00CA56A1" w:rsidP="00CA56A1">
      <w:pPr>
        <w:tabs>
          <w:tab w:val="left" w:pos="284"/>
        </w:tabs>
        <w:spacing w:after="0" w:line="276" w:lineRule="auto"/>
        <w:jc w:val="both"/>
        <w:rPr>
          <w:rFonts w:ascii="Calibri" w:hAnsi="Calibri" w:cs="Calibri"/>
          <w:b/>
          <w:bCs/>
          <w:sz w:val="21"/>
          <w:szCs w:val="21"/>
        </w:rPr>
      </w:pPr>
      <w:r w:rsidRPr="00CA56A1">
        <w:rPr>
          <w:rFonts w:ascii="Calibri" w:hAnsi="Calibri" w:cs="Calibri"/>
          <w:b/>
          <w:bCs/>
          <w:sz w:val="21"/>
          <w:szCs w:val="21"/>
        </w:rPr>
        <w:t xml:space="preserve">b. </w:t>
      </w:r>
      <w:r w:rsidRPr="00CA56A1">
        <w:rPr>
          <w:rFonts w:ascii="Calibri" w:hAnsi="Calibri" w:cs="Calibri"/>
          <w:sz w:val="21"/>
          <w:szCs w:val="21"/>
        </w:rPr>
        <w:t>gestão e tratamento de alertas, eventos, incidentes, requisições, problemas e mudanças relacionados aos ambientes monitorados;</w:t>
      </w:r>
    </w:p>
    <w:p w14:paraId="4692B537" w14:textId="77777777" w:rsidR="00CA56A1" w:rsidRPr="00CA56A1" w:rsidRDefault="00CA56A1" w:rsidP="00CA56A1">
      <w:pPr>
        <w:tabs>
          <w:tab w:val="left" w:pos="284"/>
        </w:tabs>
        <w:spacing w:after="0" w:line="276" w:lineRule="auto"/>
        <w:jc w:val="both"/>
        <w:rPr>
          <w:rFonts w:ascii="Calibri" w:hAnsi="Calibri" w:cs="Calibri"/>
          <w:b/>
          <w:bCs/>
          <w:sz w:val="21"/>
          <w:szCs w:val="21"/>
        </w:rPr>
      </w:pPr>
      <w:r w:rsidRPr="00CA56A1">
        <w:rPr>
          <w:rFonts w:ascii="Calibri" w:hAnsi="Calibri" w:cs="Calibri"/>
          <w:b/>
          <w:bCs/>
          <w:sz w:val="21"/>
          <w:szCs w:val="21"/>
        </w:rPr>
        <w:t xml:space="preserve">c. </w:t>
      </w:r>
      <w:r w:rsidRPr="00CA56A1">
        <w:rPr>
          <w:rFonts w:ascii="Calibri" w:hAnsi="Calibri" w:cs="Calibri"/>
          <w:sz w:val="21"/>
          <w:szCs w:val="21"/>
        </w:rPr>
        <w:t>sustentação técnica dos ambientes de infraestrutura, contemplando atividades preventivas, corretivas e evolutivas;</w:t>
      </w:r>
    </w:p>
    <w:p w14:paraId="053EE051" w14:textId="77777777" w:rsidR="00CA56A1" w:rsidRPr="00CA56A1" w:rsidRDefault="00CA56A1" w:rsidP="00CA56A1">
      <w:pPr>
        <w:tabs>
          <w:tab w:val="left" w:pos="284"/>
        </w:tabs>
        <w:spacing w:after="0" w:line="276" w:lineRule="auto"/>
        <w:jc w:val="both"/>
        <w:rPr>
          <w:rFonts w:ascii="Calibri" w:hAnsi="Calibri" w:cs="Calibri"/>
          <w:b/>
          <w:bCs/>
          <w:sz w:val="21"/>
          <w:szCs w:val="21"/>
        </w:rPr>
      </w:pPr>
      <w:r w:rsidRPr="00CA56A1">
        <w:rPr>
          <w:rFonts w:ascii="Calibri" w:hAnsi="Calibri" w:cs="Calibri"/>
          <w:b/>
          <w:bCs/>
          <w:sz w:val="21"/>
          <w:szCs w:val="21"/>
        </w:rPr>
        <w:t xml:space="preserve">d. </w:t>
      </w:r>
      <w:r w:rsidRPr="00CA56A1">
        <w:rPr>
          <w:rFonts w:ascii="Calibri" w:hAnsi="Calibri" w:cs="Calibri"/>
          <w:sz w:val="21"/>
          <w:szCs w:val="21"/>
        </w:rPr>
        <w:t>administração, configuração, operação, manutenção e evolução das ferramentas de monitoramento e gestão de serviços de TI utilizadas na execução contratual;</w:t>
      </w:r>
    </w:p>
    <w:p w14:paraId="58303507" w14:textId="77777777" w:rsidR="00CA56A1" w:rsidRPr="00CA56A1" w:rsidRDefault="00CA56A1" w:rsidP="00CA56A1">
      <w:pPr>
        <w:tabs>
          <w:tab w:val="left" w:pos="284"/>
        </w:tabs>
        <w:spacing w:after="0" w:line="276" w:lineRule="auto"/>
        <w:jc w:val="both"/>
        <w:rPr>
          <w:rFonts w:ascii="Calibri" w:hAnsi="Calibri" w:cs="Calibri"/>
          <w:b/>
          <w:bCs/>
          <w:sz w:val="21"/>
          <w:szCs w:val="21"/>
        </w:rPr>
      </w:pPr>
      <w:r w:rsidRPr="00CA56A1">
        <w:rPr>
          <w:rFonts w:ascii="Calibri" w:hAnsi="Calibri" w:cs="Calibri"/>
          <w:b/>
          <w:bCs/>
          <w:sz w:val="21"/>
          <w:szCs w:val="21"/>
        </w:rPr>
        <w:t xml:space="preserve">e. </w:t>
      </w:r>
      <w:r w:rsidRPr="00CA56A1">
        <w:rPr>
          <w:rFonts w:ascii="Calibri" w:hAnsi="Calibri" w:cs="Calibri"/>
          <w:sz w:val="21"/>
          <w:szCs w:val="21"/>
        </w:rPr>
        <w:t>execução de atividades de manutenção preventiva, atualização de sistemas, firmware, correções de segurança, validação de backups e demais ações necessárias à continuidade operacional dos ambientes;</w:t>
      </w:r>
    </w:p>
    <w:p w14:paraId="4C6F30D3" w14:textId="77777777" w:rsidR="00CA56A1" w:rsidRDefault="00CA56A1" w:rsidP="00CA56A1">
      <w:pPr>
        <w:tabs>
          <w:tab w:val="left" w:pos="284"/>
        </w:tabs>
        <w:spacing w:after="0" w:line="276" w:lineRule="auto"/>
        <w:jc w:val="both"/>
        <w:rPr>
          <w:rFonts w:ascii="Calibri" w:hAnsi="Calibri" w:cs="Calibri"/>
          <w:sz w:val="21"/>
          <w:szCs w:val="21"/>
        </w:rPr>
      </w:pPr>
      <w:r w:rsidRPr="00CA56A1">
        <w:rPr>
          <w:rFonts w:ascii="Calibri" w:hAnsi="Calibri" w:cs="Calibri"/>
          <w:b/>
          <w:bCs/>
          <w:sz w:val="21"/>
          <w:szCs w:val="21"/>
        </w:rPr>
        <w:t xml:space="preserve">f. </w:t>
      </w:r>
      <w:r w:rsidRPr="00CA56A1">
        <w:rPr>
          <w:rFonts w:ascii="Calibri" w:hAnsi="Calibri" w:cs="Calibri"/>
          <w:sz w:val="21"/>
          <w:szCs w:val="21"/>
        </w:rPr>
        <w:t>elaboração e disponibilização de relatórios técnicos, indicadores de desempenho, dashboards, registros operacionais e demais instrumentos de governança previstos contratualmente;</w:t>
      </w:r>
    </w:p>
    <w:p w14:paraId="0B9363A8" w14:textId="77777777" w:rsidR="00C317C8" w:rsidRPr="00C317C8" w:rsidRDefault="00C317C8" w:rsidP="00C317C8">
      <w:pPr>
        <w:tabs>
          <w:tab w:val="left" w:pos="284"/>
        </w:tabs>
        <w:spacing w:after="0" w:line="276" w:lineRule="auto"/>
        <w:jc w:val="both"/>
        <w:rPr>
          <w:rFonts w:ascii="Calibri" w:hAnsi="Calibri" w:cs="Calibri"/>
          <w:sz w:val="21"/>
          <w:szCs w:val="21"/>
        </w:rPr>
      </w:pPr>
      <w:r w:rsidRPr="00C317C8">
        <w:rPr>
          <w:rFonts w:ascii="Calibri" w:hAnsi="Calibri" w:cs="Calibri"/>
          <w:b/>
          <w:bCs/>
          <w:sz w:val="21"/>
          <w:szCs w:val="21"/>
        </w:rPr>
        <w:t>g.</w:t>
      </w:r>
      <w:r w:rsidRPr="00C317C8">
        <w:rPr>
          <w:rFonts w:ascii="Calibri" w:hAnsi="Calibri" w:cs="Calibri"/>
          <w:sz w:val="21"/>
          <w:szCs w:val="21"/>
        </w:rPr>
        <w:t xml:space="preserve"> apoio técnico especializado para análise de incidentes, resolução de problemas, melhoria contínua da infraestrutura e evolução tecnológica dos ambientes atendidos;</w:t>
      </w:r>
    </w:p>
    <w:p w14:paraId="3062DDF4" w14:textId="77777777" w:rsidR="00C317C8" w:rsidRPr="00C317C8" w:rsidRDefault="00C317C8" w:rsidP="00C317C8">
      <w:pPr>
        <w:tabs>
          <w:tab w:val="left" w:pos="284"/>
        </w:tabs>
        <w:spacing w:after="0" w:line="276" w:lineRule="auto"/>
        <w:jc w:val="both"/>
        <w:rPr>
          <w:rFonts w:ascii="Calibri" w:hAnsi="Calibri" w:cs="Calibri"/>
          <w:sz w:val="21"/>
          <w:szCs w:val="21"/>
        </w:rPr>
      </w:pPr>
      <w:r w:rsidRPr="00C317C8">
        <w:rPr>
          <w:rFonts w:ascii="Calibri" w:hAnsi="Calibri" w:cs="Calibri"/>
          <w:b/>
          <w:bCs/>
          <w:sz w:val="21"/>
          <w:szCs w:val="21"/>
        </w:rPr>
        <w:lastRenderedPageBreak/>
        <w:t>h.</w:t>
      </w:r>
      <w:r w:rsidRPr="00C317C8">
        <w:rPr>
          <w:rFonts w:ascii="Calibri" w:hAnsi="Calibri" w:cs="Calibri"/>
          <w:sz w:val="21"/>
          <w:szCs w:val="21"/>
        </w:rPr>
        <w:t xml:space="preserve"> atendimento remoto e, quando necessário, presencial, observados os critérios, prazos e condições estabelecidos no Termo de Referência.</w:t>
      </w:r>
    </w:p>
    <w:p w14:paraId="6A406EF0" w14:textId="77777777" w:rsidR="00C317C8" w:rsidRDefault="00C317C8" w:rsidP="00C317C8">
      <w:pPr>
        <w:tabs>
          <w:tab w:val="left" w:pos="284"/>
        </w:tabs>
        <w:spacing w:after="0" w:line="276" w:lineRule="auto"/>
        <w:jc w:val="both"/>
        <w:rPr>
          <w:rFonts w:ascii="Calibri" w:hAnsi="Calibri" w:cs="Calibri"/>
          <w:sz w:val="21"/>
          <w:szCs w:val="21"/>
        </w:rPr>
      </w:pPr>
    </w:p>
    <w:p w14:paraId="5BE99CC6" w14:textId="04B68CB3" w:rsidR="00C317C8" w:rsidRPr="00C317C8" w:rsidRDefault="00C317C8" w:rsidP="00C317C8">
      <w:pPr>
        <w:tabs>
          <w:tab w:val="left" w:pos="284"/>
        </w:tabs>
        <w:spacing w:after="0" w:line="276" w:lineRule="auto"/>
        <w:jc w:val="both"/>
        <w:rPr>
          <w:rFonts w:ascii="Calibri" w:hAnsi="Calibri" w:cs="Calibri"/>
          <w:sz w:val="21"/>
          <w:szCs w:val="21"/>
        </w:rPr>
      </w:pPr>
      <w:r w:rsidRPr="00C317C8">
        <w:rPr>
          <w:rFonts w:ascii="Calibri" w:hAnsi="Calibri" w:cs="Calibri"/>
          <w:b/>
          <w:bCs/>
          <w:sz w:val="21"/>
          <w:szCs w:val="21"/>
        </w:rPr>
        <w:t>Parágrafo Primeiro.</w:t>
      </w:r>
      <w:r w:rsidRPr="00C317C8">
        <w:rPr>
          <w:rFonts w:ascii="Calibri" w:hAnsi="Calibri" w:cs="Calibri"/>
          <w:sz w:val="21"/>
          <w:szCs w:val="21"/>
        </w:rPr>
        <w:t xml:space="preserve"> Todos os serviços deverão ser executados por profissionais qualificados e devidamente habilitados, observando as boas práticas de mercado, os normativos aplicáveis e os requisitos técnicos definidos pela CONTRATANTE.</w:t>
      </w:r>
    </w:p>
    <w:p w14:paraId="5002CB02" w14:textId="77777777" w:rsidR="00C317C8" w:rsidRDefault="00C317C8" w:rsidP="00C317C8">
      <w:pPr>
        <w:tabs>
          <w:tab w:val="left" w:pos="284"/>
        </w:tabs>
        <w:spacing w:after="0" w:line="276" w:lineRule="auto"/>
        <w:jc w:val="both"/>
        <w:rPr>
          <w:rFonts w:ascii="Calibri" w:hAnsi="Calibri" w:cs="Calibri"/>
          <w:sz w:val="21"/>
          <w:szCs w:val="21"/>
        </w:rPr>
      </w:pPr>
    </w:p>
    <w:p w14:paraId="2C304E8B" w14:textId="44ECEB11" w:rsidR="00C317C8" w:rsidRPr="00C317C8" w:rsidRDefault="00C317C8" w:rsidP="00C317C8">
      <w:pPr>
        <w:tabs>
          <w:tab w:val="left" w:pos="284"/>
        </w:tabs>
        <w:spacing w:after="0" w:line="276" w:lineRule="auto"/>
        <w:jc w:val="both"/>
        <w:rPr>
          <w:rFonts w:ascii="Calibri" w:hAnsi="Calibri" w:cs="Calibri"/>
          <w:sz w:val="21"/>
          <w:szCs w:val="21"/>
        </w:rPr>
      </w:pPr>
      <w:r w:rsidRPr="00156835">
        <w:rPr>
          <w:rFonts w:ascii="Calibri" w:hAnsi="Calibri" w:cs="Calibri"/>
          <w:b/>
          <w:bCs/>
          <w:sz w:val="21"/>
          <w:szCs w:val="21"/>
        </w:rPr>
        <w:t>Parágrafo Segundo.</w:t>
      </w:r>
      <w:r w:rsidRPr="00C317C8">
        <w:rPr>
          <w:rFonts w:ascii="Calibri" w:hAnsi="Calibri" w:cs="Calibri"/>
          <w:sz w:val="21"/>
          <w:szCs w:val="21"/>
        </w:rPr>
        <w:t xml:space="preserve"> Integram o escopo da contratação todas as atividades, entregas, obrigações e responsabilidades previstas no Termo de Referência, ainda que não expressamente descritas nesta cláusula, desde que relacionadas ao objeto contratado.</w:t>
      </w:r>
    </w:p>
    <w:p w14:paraId="7CFF6F45" w14:textId="77777777" w:rsidR="00C317C8" w:rsidRDefault="00C317C8" w:rsidP="00CA56A1">
      <w:pPr>
        <w:tabs>
          <w:tab w:val="left" w:pos="284"/>
        </w:tabs>
        <w:spacing w:after="0" w:line="276" w:lineRule="auto"/>
        <w:jc w:val="both"/>
        <w:rPr>
          <w:rFonts w:ascii="Calibri" w:hAnsi="Calibri" w:cs="Calibri"/>
          <w:sz w:val="21"/>
          <w:szCs w:val="21"/>
        </w:rPr>
      </w:pPr>
    </w:p>
    <w:p w14:paraId="76F2592E" w14:textId="1517106D" w:rsidR="004958FC" w:rsidRPr="001F3989" w:rsidRDefault="001C62D7" w:rsidP="00B456EE">
      <w:pPr>
        <w:tabs>
          <w:tab w:val="left" w:pos="284"/>
        </w:tabs>
        <w:spacing w:after="0" w:line="276" w:lineRule="auto"/>
        <w:jc w:val="both"/>
        <w:rPr>
          <w:rFonts w:ascii="Calibri" w:hAnsi="Calibri" w:cs="Calibri"/>
          <w:b/>
          <w:bCs/>
          <w:lang w:val="en-US"/>
        </w:rPr>
      </w:pPr>
      <w:r>
        <w:rPr>
          <w:rFonts w:ascii="Calibri" w:hAnsi="Calibri" w:cs="Calibri"/>
          <w:b/>
          <w:bCs/>
          <w:lang w:val="en-US"/>
        </w:rPr>
        <w:t xml:space="preserve">CLÁUSULA </w:t>
      </w:r>
      <w:r w:rsidR="00633BD1">
        <w:rPr>
          <w:rFonts w:ascii="Calibri" w:hAnsi="Calibri" w:cs="Calibri"/>
          <w:b/>
          <w:bCs/>
          <w:lang w:val="en-US"/>
        </w:rPr>
        <w:t>SEXTA</w:t>
      </w:r>
      <w:r w:rsidR="009300D0">
        <w:rPr>
          <w:rFonts w:ascii="Calibri" w:hAnsi="Calibri" w:cs="Calibri"/>
          <w:b/>
          <w:bCs/>
          <w:lang w:val="en-US"/>
        </w:rPr>
        <w:t xml:space="preserve"> - </w:t>
      </w:r>
      <w:r w:rsidR="004958FC" w:rsidRPr="001F3989">
        <w:rPr>
          <w:rFonts w:ascii="Calibri" w:hAnsi="Calibri" w:cs="Calibri"/>
          <w:b/>
          <w:bCs/>
          <w:lang w:val="en-US"/>
        </w:rPr>
        <w:t xml:space="preserve">DO PREÇO, RECURSOS ORÇAMENTÁRIOS E REAJUSTE </w:t>
      </w:r>
    </w:p>
    <w:p w14:paraId="72C11BDE" w14:textId="77777777" w:rsidR="00F664C1" w:rsidRPr="001426C2" w:rsidRDefault="00F664C1" w:rsidP="00F664C1">
      <w:pPr>
        <w:spacing w:after="0" w:line="276" w:lineRule="auto"/>
        <w:jc w:val="both"/>
        <w:rPr>
          <w:rFonts w:ascii="Calibri" w:hAnsi="Calibri" w:cs="Calibri"/>
          <w:sz w:val="21"/>
          <w:szCs w:val="21"/>
        </w:rPr>
      </w:pPr>
      <w:bookmarkStart w:id="0" w:name="_Hlk211870635"/>
      <w:r w:rsidRPr="001426C2">
        <w:rPr>
          <w:rFonts w:ascii="Calibri" w:hAnsi="Calibri" w:cs="Calibri"/>
          <w:sz w:val="21"/>
          <w:szCs w:val="21"/>
        </w:rPr>
        <w:t xml:space="preserve">A </w:t>
      </w:r>
      <w:r w:rsidRPr="001426C2">
        <w:rPr>
          <w:rFonts w:ascii="Calibri" w:hAnsi="Calibri" w:cs="Calibri"/>
          <w:b/>
          <w:bCs/>
          <w:sz w:val="21"/>
          <w:szCs w:val="21"/>
        </w:rPr>
        <w:t xml:space="preserve">CONTRATANTE </w:t>
      </w:r>
      <w:r w:rsidRPr="001426C2">
        <w:rPr>
          <w:rFonts w:ascii="Calibri" w:hAnsi="Calibri" w:cs="Calibri"/>
          <w:sz w:val="21"/>
          <w:szCs w:val="21"/>
        </w:rPr>
        <w:t>pagará à</w:t>
      </w:r>
      <w:r w:rsidRPr="001426C2">
        <w:rPr>
          <w:rFonts w:ascii="Calibri" w:hAnsi="Calibri" w:cs="Calibri"/>
          <w:b/>
          <w:bCs/>
          <w:sz w:val="21"/>
          <w:szCs w:val="21"/>
        </w:rPr>
        <w:t xml:space="preserve"> CONTRATADA, </w:t>
      </w:r>
      <w:r w:rsidRPr="001426C2">
        <w:rPr>
          <w:rFonts w:ascii="Calibri" w:hAnsi="Calibri" w:cs="Calibri"/>
          <w:sz w:val="21"/>
          <w:szCs w:val="21"/>
        </w:rPr>
        <w:t>pela prestação dos serviços objeto deste contrato, o valor mensal correspondente ao preço apresentado em sua proposta comercial, observado o modelo de remuneração fixa mensal estabelecido no Termo de Referência.</w:t>
      </w:r>
    </w:p>
    <w:p w14:paraId="66463543" w14:textId="77777777" w:rsidR="00EB5411" w:rsidRPr="001426C2" w:rsidRDefault="00EB5411" w:rsidP="00BB49FB">
      <w:pPr>
        <w:spacing w:after="0" w:line="276" w:lineRule="auto"/>
        <w:jc w:val="both"/>
        <w:rPr>
          <w:rFonts w:ascii="Calibri" w:hAnsi="Calibri" w:cs="Calibri"/>
          <w:b/>
          <w:bCs/>
          <w:sz w:val="21"/>
          <w:szCs w:val="21"/>
        </w:rPr>
      </w:pPr>
    </w:p>
    <w:p w14:paraId="7401B023" w14:textId="77777777" w:rsidR="00E54C66" w:rsidRPr="00507BC1" w:rsidRDefault="00E54C66" w:rsidP="00E54C66">
      <w:pPr>
        <w:spacing w:after="0" w:line="276" w:lineRule="auto"/>
        <w:jc w:val="both"/>
        <w:rPr>
          <w:rFonts w:ascii="Calibri" w:hAnsi="Calibri" w:cs="Calibri"/>
          <w:b/>
          <w:bCs/>
          <w:sz w:val="21"/>
          <w:szCs w:val="21"/>
        </w:rPr>
      </w:pPr>
      <w:r w:rsidRPr="00507BC1">
        <w:rPr>
          <w:rFonts w:ascii="Calibri" w:hAnsi="Calibri" w:cs="Calibri"/>
          <w:b/>
          <w:bCs/>
          <w:sz w:val="21"/>
          <w:szCs w:val="21"/>
        </w:rPr>
        <w:t xml:space="preserve">§1º. </w:t>
      </w:r>
      <w:r w:rsidRPr="00507BC1">
        <w:rPr>
          <w:rFonts w:ascii="Calibri" w:hAnsi="Calibri" w:cs="Calibri"/>
          <w:sz w:val="21"/>
          <w:szCs w:val="21"/>
        </w:rPr>
        <w:t>A remuneração mensal abrange todos os custos necessários à execução integral dos serviços contratados, incluindo, mas não se limitando, a encargos trabalhistas, previdenciários, fiscais, despesas operacionais, deslocamentos, hospedagem, alimentação e quaisquer outros custos diretos ou indiretos necessários à prestação dos serviços</w:t>
      </w:r>
    </w:p>
    <w:p w14:paraId="317B571E" w14:textId="77777777" w:rsidR="00E54C66" w:rsidRPr="00507BC1" w:rsidRDefault="00E54C66" w:rsidP="00BB49FB">
      <w:pPr>
        <w:spacing w:after="0" w:line="276" w:lineRule="auto"/>
        <w:jc w:val="both"/>
        <w:rPr>
          <w:rFonts w:ascii="Calibri" w:hAnsi="Calibri" w:cs="Calibri"/>
          <w:b/>
          <w:bCs/>
          <w:sz w:val="21"/>
          <w:szCs w:val="21"/>
        </w:rPr>
      </w:pPr>
    </w:p>
    <w:p w14:paraId="5F37DDE9" w14:textId="77777777" w:rsidR="001426C2" w:rsidRPr="00507BC1" w:rsidRDefault="001426C2" w:rsidP="001426C2">
      <w:pPr>
        <w:spacing w:after="0" w:line="276" w:lineRule="auto"/>
        <w:jc w:val="both"/>
        <w:rPr>
          <w:rFonts w:ascii="Calibri" w:hAnsi="Calibri" w:cs="Calibri"/>
          <w:sz w:val="21"/>
          <w:szCs w:val="21"/>
        </w:rPr>
      </w:pPr>
      <w:r w:rsidRPr="00507BC1">
        <w:rPr>
          <w:rFonts w:ascii="Calibri" w:hAnsi="Calibri" w:cs="Calibri"/>
          <w:b/>
          <w:bCs/>
          <w:sz w:val="21"/>
          <w:szCs w:val="21"/>
        </w:rPr>
        <w:t xml:space="preserve">§2º. </w:t>
      </w:r>
      <w:r w:rsidRPr="00507BC1">
        <w:rPr>
          <w:rFonts w:ascii="Calibri" w:hAnsi="Calibri" w:cs="Calibri"/>
          <w:sz w:val="21"/>
          <w:szCs w:val="21"/>
        </w:rPr>
        <w:t>O valor máximo estimado da contratação observará o limite estabelecido no Termo de Referência, podendo ser executado de forma parcelada conforme demanda da CONTRATANTE, sem garantia de consumo total.</w:t>
      </w:r>
    </w:p>
    <w:p w14:paraId="2901E511" w14:textId="77777777" w:rsidR="001426C2" w:rsidRPr="00507BC1" w:rsidRDefault="001426C2" w:rsidP="001426C2">
      <w:pPr>
        <w:spacing w:after="0" w:line="276" w:lineRule="auto"/>
        <w:jc w:val="both"/>
        <w:rPr>
          <w:rFonts w:ascii="Calibri" w:hAnsi="Calibri" w:cs="Calibri"/>
          <w:sz w:val="21"/>
          <w:szCs w:val="21"/>
        </w:rPr>
      </w:pPr>
    </w:p>
    <w:p w14:paraId="754ED98D" w14:textId="77777777" w:rsidR="00AB3471" w:rsidRPr="00507BC1" w:rsidRDefault="00AB3471" w:rsidP="00AB3471">
      <w:pPr>
        <w:spacing w:after="0" w:line="276" w:lineRule="auto"/>
        <w:jc w:val="both"/>
        <w:rPr>
          <w:rFonts w:ascii="Calibri" w:hAnsi="Calibri" w:cs="Calibri"/>
          <w:b/>
          <w:bCs/>
          <w:sz w:val="21"/>
          <w:szCs w:val="21"/>
        </w:rPr>
      </w:pPr>
      <w:r w:rsidRPr="00507BC1">
        <w:rPr>
          <w:rFonts w:ascii="Calibri" w:hAnsi="Calibri" w:cs="Calibri"/>
          <w:b/>
          <w:bCs/>
          <w:sz w:val="21"/>
          <w:szCs w:val="21"/>
        </w:rPr>
        <w:t xml:space="preserve">§3º. </w:t>
      </w:r>
      <w:r w:rsidRPr="00507BC1">
        <w:rPr>
          <w:rFonts w:ascii="Calibri" w:hAnsi="Calibri" w:cs="Calibri"/>
          <w:sz w:val="21"/>
          <w:szCs w:val="21"/>
        </w:rPr>
        <w:t>Os preços contratados poderão ser reajustados, mediante solicitação da</w:t>
      </w:r>
      <w:r w:rsidRPr="00507BC1">
        <w:rPr>
          <w:rFonts w:ascii="Calibri" w:hAnsi="Calibri" w:cs="Calibri"/>
          <w:b/>
          <w:bCs/>
          <w:sz w:val="21"/>
          <w:szCs w:val="21"/>
        </w:rPr>
        <w:t xml:space="preserve"> CONTRATADA,</w:t>
      </w:r>
      <w:r w:rsidRPr="00507BC1">
        <w:rPr>
          <w:rFonts w:ascii="Calibri" w:hAnsi="Calibri" w:cs="Calibri"/>
          <w:sz w:val="21"/>
          <w:szCs w:val="21"/>
        </w:rPr>
        <w:t xml:space="preserve"> a cada período mínimo de 12 (doze) meses de vigência contratual, com base no Índice Nacional de Preços ao Consumidor Amplo – IPCA, ou outro índice que venha a substituí-lo</w:t>
      </w:r>
    </w:p>
    <w:p w14:paraId="2B9C6E88" w14:textId="77777777" w:rsidR="001426C2" w:rsidRPr="00507BC1" w:rsidRDefault="001426C2" w:rsidP="001426C2">
      <w:pPr>
        <w:spacing w:after="0" w:line="276" w:lineRule="auto"/>
        <w:jc w:val="both"/>
        <w:rPr>
          <w:rFonts w:ascii="Calibri" w:hAnsi="Calibri" w:cs="Calibri"/>
          <w:b/>
          <w:bCs/>
          <w:sz w:val="21"/>
          <w:szCs w:val="21"/>
        </w:rPr>
      </w:pPr>
    </w:p>
    <w:p w14:paraId="58CCB7FE" w14:textId="0041A114" w:rsidR="00AB3471" w:rsidRPr="00507BC1" w:rsidRDefault="00AB3471" w:rsidP="00AB3471">
      <w:pPr>
        <w:spacing w:after="0" w:line="276" w:lineRule="auto"/>
        <w:jc w:val="both"/>
        <w:rPr>
          <w:rFonts w:ascii="Calibri" w:hAnsi="Calibri" w:cs="Calibri"/>
          <w:sz w:val="21"/>
          <w:szCs w:val="21"/>
        </w:rPr>
      </w:pPr>
      <w:r w:rsidRPr="00507BC1">
        <w:rPr>
          <w:rFonts w:ascii="Calibri" w:hAnsi="Calibri" w:cs="Calibri"/>
          <w:b/>
          <w:bCs/>
          <w:sz w:val="21"/>
          <w:szCs w:val="21"/>
        </w:rPr>
        <w:t xml:space="preserve">§4º. </w:t>
      </w:r>
      <w:r w:rsidRPr="00507BC1">
        <w:rPr>
          <w:rFonts w:ascii="Calibri" w:hAnsi="Calibri" w:cs="Calibri"/>
          <w:sz w:val="21"/>
          <w:szCs w:val="21"/>
        </w:rPr>
        <w:t>As despesas decorrentes desta contratação correrão por conta das dotações orçamentárias próprias da CONTRATANTE, conforme disponibilidade e classificação aplicável.</w:t>
      </w:r>
    </w:p>
    <w:p w14:paraId="0AA79DF5" w14:textId="77777777" w:rsidR="00AB3471" w:rsidRDefault="00AB3471" w:rsidP="00AB3471">
      <w:pPr>
        <w:spacing w:after="0" w:line="276" w:lineRule="auto"/>
        <w:jc w:val="both"/>
        <w:rPr>
          <w:rFonts w:ascii="Calibri" w:hAnsi="Calibri" w:cs="Calibri"/>
        </w:rPr>
      </w:pPr>
    </w:p>
    <w:p w14:paraId="384F6211" w14:textId="77777777" w:rsidR="00507BC1" w:rsidRPr="00507BC1" w:rsidRDefault="00507BC1" w:rsidP="00507BC1">
      <w:pPr>
        <w:spacing w:after="0" w:line="276" w:lineRule="auto"/>
        <w:jc w:val="both"/>
        <w:rPr>
          <w:rFonts w:ascii="Calibri" w:hAnsi="Calibri" w:cs="Calibri"/>
          <w:b/>
          <w:bCs/>
        </w:rPr>
      </w:pPr>
      <w:r w:rsidRPr="00507BC1">
        <w:rPr>
          <w:rFonts w:ascii="Calibri" w:hAnsi="Calibri" w:cs="Calibri"/>
          <w:b/>
          <w:bCs/>
        </w:rPr>
        <w:t xml:space="preserve">§5º. </w:t>
      </w:r>
      <w:r w:rsidRPr="00507BC1">
        <w:rPr>
          <w:rFonts w:ascii="Calibri" w:hAnsi="Calibri" w:cs="Calibri"/>
          <w:sz w:val="21"/>
          <w:szCs w:val="21"/>
        </w:rPr>
        <w:t>O valor mensal contratado estará sujeito à aplicação de eventuais glosas decorrentes do descumprimento dos níveis de serviço estabelecidos no Termo de Referência e neste contrato.</w:t>
      </w:r>
    </w:p>
    <w:p w14:paraId="14A4E114" w14:textId="77777777" w:rsidR="00AB3471" w:rsidRPr="00AB3471" w:rsidRDefault="00AB3471" w:rsidP="00AB3471">
      <w:pPr>
        <w:spacing w:after="0" w:line="276" w:lineRule="auto"/>
        <w:jc w:val="both"/>
        <w:rPr>
          <w:rFonts w:ascii="Calibri" w:hAnsi="Calibri" w:cs="Calibri"/>
          <w:b/>
          <w:bCs/>
        </w:rPr>
      </w:pPr>
    </w:p>
    <w:p w14:paraId="3663B09B" w14:textId="74C64EAE" w:rsidR="00250C4E" w:rsidRPr="00121F19" w:rsidRDefault="00250C4E" w:rsidP="00D10889">
      <w:pPr>
        <w:spacing w:after="0" w:line="276" w:lineRule="auto"/>
        <w:rPr>
          <w:rStyle w:val="Forte"/>
          <w:rFonts w:ascii="Calibri" w:hAnsi="Calibri" w:cs="Calibri"/>
        </w:rPr>
      </w:pPr>
      <w:r w:rsidRPr="00121F19">
        <w:rPr>
          <w:rStyle w:val="Forte"/>
          <w:rFonts w:ascii="Calibri" w:hAnsi="Calibri" w:cs="Calibri"/>
        </w:rPr>
        <w:t xml:space="preserve">CLÁUSULA </w:t>
      </w:r>
      <w:r w:rsidR="005B40C8">
        <w:rPr>
          <w:rStyle w:val="Forte"/>
          <w:rFonts w:ascii="Calibri" w:hAnsi="Calibri" w:cs="Calibri"/>
        </w:rPr>
        <w:t>S</w:t>
      </w:r>
      <w:r w:rsidR="00220633">
        <w:rPr>
          <w:rStyle w:val="Forte"/>
          <w:rFonts w:ascii="Calibri" w:hAnsi="Calibri" w:cs="Calibri"/>
        </w:rPr>
        <w:t>ÉTIMA</w:t>
      </w:r>
      <w:r w:rsidRPr="00121F19">
        <w:rPr>
          <w:rStyle w:val="Forte"/>
          <w:rFonts w:ascii="Calibri" w:hAnsi="Calibri" w:cs="Calibri"/>
        </w:rPr>
        <w:t xml:space="preserve"> – DAS CONDIÇÕES DE PAGAMENTO </w:t>
      </w:r>
    </w:p>
    <w:p w14:paraId="6238AAB9" w14:textId="77777777" w:rsidR="001A6CC7" w:rsidRDefault="001A6CC7" w:rsidP="001A6CC7">
      <w:pPr>
        <w:jc w:val="both"/>
        <w:rPr>
          <w:rFonts w:ascii="Calibri" w:hAnsi="Calibri" w:cs="Calibri"/>
          <w:b/>
          <w:bCs/>
          <w:sz w:val="21"/>
          <w:szCs w:val="21"/>
        </w:rPr>
      </w:pPr>
      <w:r w:rsidRPr="001A6CC7">
        <w:rPr>
          <w:rFonts w:ascii="Calibri" w:hAnsi="Calibri" w:cs="Calibri"/>
          <w:sz w:val="21"/>
          <w:szCs w:val="21"/>
        </w:rPr>
        <w:t xml:space="preserve">O pagamento à </w:t>
      </w:r>
      <w:r w:rsidRPr="001A6CC7">
        <w:rPr>
          <w:rFonts w:ascii="Calibri" w:hAnsi="Calibri" w:cs="Calibri"/>
          <w:b/>
          <w:bCs/>
          <w:sz w:val="21"/>
          <w:szCs w:val="21"/>
        </w:rPr>
        <w:t xml:space="preserve">CONTRATADA </w:t>
      </w:r>
      <w:r w:rsidRPr="001A6CC7">
        <w:rPr>
          <w:rFonts w:ascii="Calibri" w:hAnsi="Calibri" w:cs="Calibri"/>
          <w:sz w:val="21"/>
          <w:szCs w:val="21"/>
        </w:rPr>
        <w:t xml:space="preserve">será realizado mensalmente, mediante a apresentação da nota fiscal correspondente ao período de prestação dos serviços, devidamente atestada pela fiscalização da </w:t>
      </w:r>
      <w:r w:rsidRPr="001A6CC7">
        <w:rPr>
          <w:rFonts w:ascii="Calibri" w:hAnsi="Calibri" w:cs="Calibri"/>
          <w:b/>
          <w:bCs/>
          <w:sz w:val="21"/>
          <w:szCs w:val="21"/>
        </w:rPr>
        <w:t>CONTRATANTE.</w:t>
      </w:r>
    </w:p>
    <w:p w14:paraId="64AAA22B" w14:textId="77777777" w:rsidR="002230F0" w:rsidRPr="002230F0" w:rsidRDefault="002230F0" w:rsidP="002230F0">
      <w:pPr>
        <w:jc w:val="both"/>
        <w:rPr>
          <w:rFonts w:ascii="Calibri" w:hAnsi="Calibri" w:cs="Calibri"/>
          <w:sz w:val="21"/>
          <w:szCs w:val="21"/>
        </w:rPr>
      </w:pPr>
      <w:r w:rsidRPr="002230F0">
        <w:rPr>
          <w:rFonts w:ascii="Calibri" w:hAnsi="Calibri" w:cs="Calibri"/>
          <w:b/>
          <w:bCs/>
          <w:sz w:val="21"/>
          <w:szCs w:val="21"/>
        </w:rPr>
        <w:t>§1º.</w:t>
      </w:r>
      <w:r w:rsidRPr="002230F0">
        <w:rPr>
          <w:rFonts w:ascii="Calibri" w:hAnsi="Calibri" w:cs="Calibri"/>
          <w:sz w:val="21"/>
          <w:szCs w:val="21"/>
        </w:rPr>
        <w:t xml:space="preserve"> O pagamento estará condicionado à comprovação da efetiva execução dos serviços, bem como à validação dos relatórios técnicos mensais apresentados pela CONTRATADA, os quais subsidiarão o aceite da CONTRATANTE.</w:t>
      </w:r>
    </w:p>
    <w:p w14:paraId="1C2C5A9C" w14:textId="77777777" w:rsidR="002230F0" w:rsidRPr="002230F0" w:rsidRDefault="002230F0" w:rsidP="002230F0">
      <w:pPr>
        <w:jc w:val="both"/>
        <w:rPr>
          <w:rFonts w:ascii="Calibri" w:hAnsi="Calibri" w:cs="Calibri"/>
          <w:sz w:val="21"/>
          <w:szCs w:val="21"/>
        </w:rPr>
      </w:pPr>
      <w:r w:rsidRPr="002230F0">
        <w:rPr>
          <w:rFonts w:ascii="Calibri" w:hAnsi="Calibri" w:cs="Calibri"/>
          <w:b/>
          <w:bCs/>
          <w:sz w:val="21"/>
          <w:szCs w:val="21"/>
        </w:rPr>
        <w:t>§2º.</w:t>
      </w:r>
      <w:r w:rsidRPr="002230F0">
        <w:rPr>
          <w:rFonts w:ascii="Calibri" w:hAnsi="Calibri" w:cs="Calibri"/>
          <w:sz w:val="21"/>
          <w:szCs w:val="21"/>
        </w:rPr>
        <w:t xml:space="preserve"> A validação dos serviços observará o cumprimento dos níveis de serviço (SLA), indicadores de desempenho e demais requisitos estabelecidos no Termo de Referência, podendo impactar o valor final a ser pago</w:t>
      </w:r>
    </w:p>
    <w:p w14:paraId="61EE8E50" w14:textId="77777777" w:rsidR="002230F0" w:rsidRPr="002230F0" w:rsidRDefault="002230F0" w:rsidP="002230F0">
      <w:pPr>
        <w:jc w:val="both"/>
        <w:rPr>
          <w:rFonts w:ascii="Calibri" w:hAnsi="Calibri" w:cs="Calibri"/>
          <w:sz w:val="21"/>
          <w:szCs w:val="21"/>
        </w:rPr>
      </w:pPr>
      <w:r w:rsidRPr="002230F0">
        <w:rPr>
          <w:rFonts w:ascii="Calibri" w:hAnsi="Calibri" w:cs="Calibri"/>
          <w:b/>
          <w:bCs/>
          <w:sz w:val="21"/>
          <w:szCs w:val="21"/>
        </w:rPr>
        <w:lastRenderedPageBreak/>
        <w:t>§3º.</w:t>
      </w:r>
      <w:r w:rsidRPr="002230F0">
        <w:rPr>
          <w:rFonts w:ascii="Calibri" w:hAnsi="Calibri" w:cs="Calibri"/>
          <w:sz w:val="21"/>
          <w:szCs w:val="21"/>
        </w:rPr>
        <w:t xml:space="preserve"> Em caso de descumprimento dos níveis de serviço pactuados, poderão ser aplicadas glosas proporcionais sobre o valor mensal faturado, conforme critérios definidos no Termo de Referência.</w:t>
      </w:r>
    </w:p>
    <w:p w14:paraId="61566DE1" w14:textId="05F5F76B" w:rsidR="002230F0" w:rsidRPr="002230F0" w:rsidRDefault="002230F0" w:rsidP="002230F0">
      <w:pPr>
        <w:jc w:val="both"/>
        <w:rPr>
          <w:rFonts w:ascii="Calibri" w:hAnsi="Calibri" w:cs="Calibri"/>
          <w:sz w:val="21"/>
          <w:szCs w:val="21"/>
        </w:rPr>
      </w:pPr>
      <w:r w:rsidRPr="002230F0">
        <w:rPr>
          <w:rFonts w:ascii="Calibri" w:hAnsi="Calibri" w:cs="Calibri"/>
          <w:b/>
          <w:bCs/>
          <w:sz w:val="21"/>
          <w:szCs w:val="21"/>
        </w:rPr>
        <w:t>§4º.</w:t>
      </w:r>
      <w:r w:rsidRPr="002230F0">
        <w:rPr>
          <w:rFonts w:ascii="Calibri" w:hAnsi="Calibri" w:cs="Calibri"/>
          <w:sz w:val="21"/>
          <w:szCs w:val="21"/>
        </w:rPr>
        <w:t xml:space="preserve"> O pagamento será efetuado mediante depósito bancário na conta de titularidade da </w:t>
      </w:r>
      <w:r w:rsidRPr="00FA7BA0">
        <w:rPr>
          <w:rFonts w:ascii="Calibri" w:hAnsi="Calibri" w:cs="Calibri"/>
          <w:b/>
          <w:bCs/>
          <w:sz w:val="21"/>
          <w:szCs w:val="21"/>
        </w:rPr>
        <w:t>CONTRATADA</w:t>
      </w:r>
      <w:r w:rsidRPr="002230F0">
        <w:rPr>
          <w:rFonts w:ascii="Calibri" w:hAnsi="Calibri" w:cs="Calibri"/>
          <w:sz w:val="21"/>
          <w:szCs w:val="21"/>
        </w:rPr>
        <w:t xml:space="preserve">, no prazo de até 15 (quinze) dias contados do recebimento da nota fiscal devidamente validada pela </w:t>
      </w:r>
      <w:r w:rsidRPr="00FA7BA0">
        <w:rPr>
          <w:rFonts w:ascii="Calibri" w:hAnsi="Calibri" w:cs="Calibri"/>
          <w:b/>
          <w:bCs/>
          <w:sz w:val="21"/>
          <w:szCs w:val="21"/>
        </w:rPr>
        <w:t>CONTRATANTE</w:t>
      </w:r>
      <w:r w:rsidR="00FA7BA0" w:rsidRPr="00FA7BA0">
        <w:rPr>
          <w:rFonts w:ascii="Calibri" w:hAnsi="Calibri" w:cs="Calibri"/>
          <w:b/>
          <w:bCs/>
          <w:sz w:val="21"/>
          <w:szCs w:val="21"/>
        </w:rPr>
        <w:t>.</w:t>
      </w:r>
    </w:p>
    <w:p w14:paraId="6F5066AA" w14:textId="77777777" w:rsidR="00FA7BA0" w:rsidRPr="00FA7BA0" w:rsidRDefault="00FA7BA0" w:rsidP="00FA7BA0">
      <w:pPr>
        <w:jc w:val="both"/>
        <w:rPr>
          <w:rFonts w:ascii="Calibri" w:hAnsi="Calibri" w:cs="Calibri"/>
          <w:sz w:val="21"/>
          <w:szCs w:val="21"/>
        </w:rPr>
      </w:pPr>
      <w:r w:rsidRPr="00FA7BA0">
        <w:rPr>
          <w:rFonts w:ascii="Calibri" w:hAnsi="Calibri" w:cs="Calibri"/>
          <w:b/>
          <w:bCs/>
          <w:sz w:val="21"/>
          <w:szCs w:val="21"/>
        </w:rPr>
        <w:t>§5º.</w:t>
      </w:r>
      <w:r w:rsidRPr="00FA7BA0">
        <w:rPr>
          <w:rFonts w:ascii="Calibri" w:hAnsi="Calibri" w:cs="Calibri"/>
          <w:sz w:val="21"/>
          <w:szCs w:val="21"/>
        </w:rPr>
        <w:t xml:space="preserve"> A nota fiscal deverá conter todas as informações exigidas contratualmente, incluindo a descrição dos serviços prestados, período de referência, número do contrato e demais elementos necessários à correta instrução do pagamento.</w:t>
      </w:r>
    </w:p>
    <w:p w14:paraId="084B9586" w14:textId="35909020" w:rsidR="00FA7BA0" w:rsidRPr="00FA7BA0" w:rsidRDefault="00FA7BA0" w:rsidP="00FA7BA0">
      <w:pPr>
        <w:jc w:val="both"/>
        <w:rPr>
          <w:rFonts w:ascii="Calibri" w:hAnsi="Calibri" w:cs="Calibri"/>
          <w:sz w:val="21"/>
          <w:szCs w:val="21"/>
        </w:rPr>
      </w:pPr>
      <w:r w:rsidRPr="00FA7BA0">
        <w:rPr>
          <w:rFonts w:ascii="Calibri" w:hAnsi="Calibri" w:cs="Calibri"/>
          <w:b/>
          <w:bCs/>
          <w:sz w:val="21"/>
          <w:szCs w:val="21"/>
        </w:rPr>
        <w:t>§6º.</w:t>
      </w:r>
      <w:r w:rsidRPr="00FA7BA0">
        <w:rPr>
          <w:rFonts w:ascii="Calibri" w:hAnsi="Calibri" w:cs="Calibri"/>
          <w:sz w:val="21"/>
          <w:szCs w:val="21"/>
        </w:rPr>
        <w:t xml:space="preserve"> O pagamento ficará condicionado à manutenção da regularidade fiscal, trabalhista e previdenciária da CONTRATADA durante toda a execução contratual</w:t>
      </w:r>
      <w:r>
        <w:rPr>
          <w:rFonts w:ascii="Calibri" w:hAnsi="Calibri" w:cs="Calibri"/>
          <w:sz w:val="21"/>
          <w:szCs w:val="21"/>
        </w:rPr>
        <w:t>.</w:t>
      </w:r>
    </w:p>
    <w:p w14:paraId="230CC398" w14:textId="00B186E4" w:rsidR="00FA7BA0" w:rsidRPr="00FA7BA0" w:rsidRDefault="00FA7BA0" w:rsidP="00FA7BA0">
      <w:pPr>
        <w:jc w:val="both"/>
        <w:rPr>
          <w:rFonts w:ascii="Calibri" w:hAnsi="Calibri" w:cs="Calibri"/>
          <w:sz w:val="21"/>
          <w:szCs w:val="21"/>
        </w:rPr>
      </w:pPr>
      <w:r w:rsidRPr="00FA7BA0">
        <w:rPr>
          <w:rFonts w:ascii="Calibri" w:hAnsi="Calibri" w:cs="Calibri"/>
          <w:b/>
          <w:bCs/>
          <w:sz w:val="21"/>
          <w:szCs w:val="21"/>
        </w:rPr>
        <w:t>§7º.</w:t>
      </w:r>
      <w:r w:rsidRPr="00FA7BA0">
        <w:rPr>
          <w:rFonts w:ascii="Calibri" w:hAnsi="Calibri" w:cs="Calibri"/>
          <w:sz w:val="21"/>
          <w:szCs w:val="21"/>
        </w:rPr>
        <w:t xml:space="preserve"> Notas fiscais apresentadas em desacordo com as exigências contratuais ou sem a devida validação da CONTRATANTE não serão processadas para pagamento até sua regularização</w:t>
      </w:r>
      <w:r>
        <w:rPr>
          <w:rFonts w:ascii="Calibri" w:hAnsi="Calibri" w:cs="Calibri"/>
          <w:sz w:val="21"/>
          <w:szCs w:val="21"/>
        </w:rPr>
        <w:t>.</w:t>
      </w:r>
    </w:p>
    <w:p w14:paraId="1D4E2E53" w14:textId="5B5BD519" w:rsidR="00BD009A" w:rsidRPr="00AD5C63" w:rsidRDefault="000707F1" w:rsidP="00BD009A">
      <w:pPr>
        <w:jc w:val="both"/>
        <w:rPr>
          <w:rFonts w:ascii="Calibri" w:hAnsi="Calibri" w:cs="Calibri"/>
          <w:b/>
          <w:bCs/>
        </w:rPr>
      </w:pPr>
      <w:r w:rsidRPr="00AD5C63">
        <w:rPr>
          <w:rFonts w:ascii="Calibri" w:hAnsi="Calibri" w:cs="Calibri"/>
          <w:b/>
          <w:bCs/>
        </w:rPr>
        <w:t xml:space="preserve">CLAUSULA </w:t>
      </w:r>
      <w:r w:rsidR="00220633" w:rsidRPr="00AD5C63">
        <w:rPr>
          <w:rFonts w:ascii="Calibri" w:hAnsi="Calibri" w:cs="Calibri"/>
          <w:b/>
          <w:bCs/>
        </w:rPr>
        <w:t>OITAVA</w:t>
      </w:r>
      <w:r w:rsidRPr="00AD5C63">
        <w:rPr>
          <w:rFonts w:ascii="Calibri" w:hAnsi="Calibri" w:cs="Calibri"/>
          <w:b/>
          <w:bCs/>
        </w:rPr>
        <w:t xml:space="preserve"> – </w:t>
      </w:r>
      <w:bookmarkEnd w:id="0"/>
      <w:r w:rsidR="00BD009A" w:rsidRPr="00AD5C63">
        <w:rPr>
          <w:rFonts w:ascii="Calibri" w:hAnsi="Calibri" w:cs="Calibri"/>
          <w:b/>
          <w:bCs/>
        </w:rPr>
        <w:t>DO MODELO DE EXECUÇÃO DOS SERVIÇOS E NÍVEIS DE SERVIÇO</w:t>
      </w:r>
    </w:p>
    <w:p w14:paraId="5B53EA43" w14:textId="77777777" w:rsidR="00BD009A" w:rsidRPr="00D50340" w:rsidRDefault="00BD009A" w:rsidP="00BD009A">
      <w:pPr>
        <w:jc w:val="both"/>
        <w:rPr>
          <w:rFonts w:ascii="Calibri" w:hAnsi="Calibri" w:cs="Calibri"/>
          <w:sz w:val="21"/>
          <w:szCs w:val="21"/>
        </w:rPr>
      </w:pPr>
      <w:r w:rsidRPr="00D50340">
        <w:rPr>
          <w:rFonts w:ascii="Calibri" w:hAnsi="Calibri" w:cs="Calibri"/>
          <w:sz w:val="21"/>
          <w:szCs w:val="21"/>
        </w:rPr>
        <w:t>A execução dos serviços deverá observar o modelo operacional contínuo, com prestação ininterrupta, conforme estabelecido no Termo de Referência, contemplando atividades de monitoramento, sustentação, suporte técnico e governança da infraestrutura de tecnologia da informação.</w:t>
      </w:r>
    </w:p>
    <w:p w14:paraId="3D4EEA73" w14:textId="77777777" w:rsidR="00BD009A" w:rsidRPr="00BD009A" w:rsidRDefault="00BD009A" w:rsidP="00BD009A">
      <w:pPr>
        <w:jc w:val="both"/>
        <w:rPr>
          <w:rFonts w:ascii="Calibri" w:hAnsi="Calibri" w:cs="Calibri"/>
          <w:b/>
          <w:bCs/>
          <w:sz w:val="21"/>
          <w:szCs w:val="21"/>
        </w:rPr>
      </w:pPr>
      <w:r w:rsidRPr="00BD009A">
        <w:rPr>
          <w:rFonts w:ascii="Calibri" w:hAnsi="Calibri" w:cs="Calibri"/>
          <w:b/>
          <w:bCs/>
          <w:sz w:val="21"/>
          <w:szCs w:val="21"/>
        </w:rPr>
        <w:t xml:space="preserve">§1º. </w:t>
      </w:r>
      <w:r w:rsidRPr="00D50340">
        <w:rPr>
          <w:rFonts w:ascii="Calibri" w:hAnsi="Calibri" w:cs="Calibri"/>
          <w:sz w:val="21"/>
          <w:szCs w:val="21"/>
        </w:rPr>
        <w:t>Os serviços serão prestados em regime contínuo, com atuação proativa e reativa, incluindo monitoramento permanente dos ambientes, tratamento de incidentes, gestão de problemas, mudanças e execução de rotinas operacionais previstas no Termo de Referência.</w:t>
      </w:r>
    </w:p>
    <w:p w14:paraId="17851D04" w14:textId="77777777" w:rsidR="00BD009A" w:rsidRPr="00BD009A" w:rsidRDefault="00BD009A" w:rsidP="00BD009A">
      <w:pPr>
        <w:jc w:val="both"/>
        <w:rPr>
          <w:rFonts w:ascii="Calibri" w:hAnsi="Calibri" w:cs="Calibri"/>
          <w:b/>
          <w:bCs/>
          <w:sz w:val="21"/>
          <w:szCs w:val="21"/>
        </w:rPr>
      </w:pPr>
      <w:r w:rsidRPr="00BD009A">
        <w:rPr>
          <w:rFonts w:ascii="Calibri" w:hAnsi="Calibri" w:cs="Calibri"/>
          <w:b/>
          <w:bCs/>
          <w:sz w:val="21"/>
          <w:szCs w:val="21"/>
        </w:rPr>
        <w:t xml:space="preserve">§2º. </w:t>
      </w:r>
      <w:r w:rsidRPr="00D50340">
        <w:rPr>
          <w:rFonts w:ascii="Calibri" w:hAnsi="Calibri" w:cs="Calibri"/>
          <w:sz w:val="21"/>
          <w:szCs w:val="21"/>
        </w:rPr>
        <w:t xml:space="preserve">A </w:t>
      </w:r>
      <w:r w:rsidRPr="00BD009A">
        <w:rPr>
          <w:rFonts w:ascii="Calibri" w:hAnsi="Calibri" w:cs="Calibri"/>
          <w:b/>
          <w:bCs/>
          <w:sz w:val="21"/>
          <w:szCs w:val="21"/>
        </w:rPr>
        <w:t xml:space="preserve">CONTRATADA </w:t>
      </w:r>
      <w:r w:rsidRPr="00D50340">
        <w:rPr>
          <w:rFonts w:ascii="Calibri" w:hAnsi="Calibri" w:cs="Calibri"/>
          <w:sz w:val="21"/>
          <w:szCs w:val="21"/>
        </w:rPr>
        <w:t>deverá cumprir integralmente os níveis mínimos de serviço (SLA) e demais indicadores de desempenho definidos no Termo de Referência, os quais constituem condição para a adequada execução contratual.</w:t>
      </w:r>
    </w:p>
    <w:p w14:paraId="68B6D0C2" w14:textId="77777777" w:rsidR="00BD009A" w:rsidRPr="00BD009A" w:rsidRDefault="00BD009A" w:rsidP="00BD009A">
      <w:pPr>
        <w:jc w:val="both"/>
        <w:rPr>
          <w:rFonts w:ascii="Calibri" w:hAnsi="Calibri" w:cs="Calibri"/>
          <w:b/>
          <w:bCs/>
          <w:sz w:val="21"/>
          <w:szCs w:val="21"/>
        </w:rPr>
      </w:pPr>
      <w:r w:rsidRPr="00BD009A">
        <w:rPr>
          <w:rFonts w:ascii="Calibri" w:hAnsi="Calibri" w:cs="Calibri"/>
          <w:b/>
          <w:bCs/>
          <w:sz w:val="21"/>
          <w:szCs w:val="21"/>
        </w:rPr>
        <w:t xml:space="preserve">§3º. </w:t>
      </w:r>
      <w:r w:rsidRPr="00D50340">
        <w:rPr>
          <w:rFonts w:ascii="Calibri" w:hAnsi="Calibri" w:cs="Calibri"/>
          <w:sz w:val="21"/>
          <w:szCs w:val="21"/>
        </w:rPr>
        <w:t>Os serviços deverão ser executados com base em boas práticas de mercado, incluindo frameworks reconhecidos de gestão de serviços de TI, assegurando qualidade, disponibilidade, segurança e rastreabilidade das atividades.</w:t>
      </w:r>
    </w:p>
    <w:p w14:paraId="4873860E" w14:textId="77777777" w:rsidR="00BD009A" w:rsidRPr="00D50340" w:rsidRDefault="00BD009A" w:rsidP="00BD009A">
      <w:pPr>
        <w:jc w:val="both"/>
        <w:rPr>
          <w:rFonts w:ascii="Calibri" w:hAnsi="Calibri" w:cs="Calibri"/>
          <w:sz w:val="21"/>
          <w:szCs w:val="21"/>
        </w:rPr>
      </w:pPr>
      <w:r w:rsidRPr="00BD009A">
        <w:rPr>
          <w:rFonts w:ascii="Calibri" w:hAnsi="Calibri" w:cs="Calibri"/>
          <w:b/>
          <w:bCs/>
          <w:sz w:val="21"/>
          <w:szCs w:val="21"/>
        </w:rPr>
        <w:t xml:space="preserve">§4º. </w:t>
      </w:r>
      <w:r w:rsidRPr="00D50340">
        <w:rPr>
          <w:rFonts w:ascii="Calibri" w:hAnsi="Calibri" w:cs="Calibri"/>
          <w:sz w:val="21"/>
          <w:szCs w:val="21"/>
        </w:rPr>
        <w:t xml:space="preserve">A </w:t>
      </w:r>
      <w:r w:rsidRPr="00BD009A">
        <w:rPr>
          <w:rFonts w:ascii="Calibri" w:hAnsi="Calibri" w:cs="Calibri"/>
          <w:b/>
          <w:bCs/>
          <w:sz w:val="21"/>
          <w:szCs w:val="21"/>
        </w:rPr>
        <w:t xml:space="preserve">CONTRATADA </w:t>
      </w:r>
      <w:r w:rsidRPr="00D50340">
        <w:rPr>
          <w:rFonts w:ascii="Calibri" w:hAnsi="Calibri" w:cs="Calibri"/>
          <w:sz w:val="21"/>
          <w:szCs w:val="21"/>
        </w:rPr>
        <w:t>deverá assegurar a prestação dos serviços de forma contínua, inclusive em regime 24 (vinte e quatro) horas por dia, 7 (sete) dias por semana, quando aplicável, conforme definido no Termo de Referência.</w:t>
      </w:r>
    </w:p>
    <w:p w14:paraId="12EAB04A" w14:textId="77777777" w:rsidR="00BD009A" w:rsidRPr="00BD009A" w:rsidRDefault="00BD009A" w:rsidP="00BD009A">
      <w:pPr>
        <w:jc w:val="both"/>
        <w:rPr>
          <w:rFonts w:ascii="Calibri" w:hAnsi="Calibri" w:cs="Calibri"/>
          <w:b/>
          <w:bCs/>
          <w:sz w:val="21"/>
          <w:szCs w:val="21"/>
        </w:rPr>
      </w:pPr>
      <w:r w:rsidRPr="00BD009A">
        <w:rPr>
          <w:rFonts w:ascii="Calibri" w:hAnsi="Calibri" w:cs="Calibri"/>
          <w:b/>
          <w:bCs/>
          <w:sz w:val="21"/>
          <w:szCs w:val="21"/>
        </w:rPr>
        <w:t xml:space="preserve">§5º. </w:t>
      </w:r>
      <w:r w:rsidRPr="00D50340">
        <w:rPr>
          <w:rFonts w:ascii="Calibri" w:hAnsi="Calibri" w:cs="Calibri"/>
          <w:sz w:val="21"/>
          <w:szCs w:val="21"/>
        </w:rPr>
        <w:t>Todas as atividades executadas deverão estar aderentes ao escopo, requisitos técnicos, indicadores e condições estabelecidas no Termo de Referência, que integra o presente contrato para todos os fins.</w:t>
      </w:r>
    </w:p>
    <w:p w14:paraId="7B165D89" w14:textId="5079BB42" w:rsidR="00D10889" w:rsidRPr="004911C3" w:rsidRDefault="00D10889" w:rsidP="00BD009A">
      <w:pPr>
        <w:jc w:val="both"/>
        <w:rPr>
          <w:rFonts w:ascii="Calibri" w:hAnsi="Calibri" w:cs="Calibri"/>
          <w:sz w:val="21"/>
          <w:szCs w:val="21"/>
        </w:rPr>
      </w:pPr>
    </w:p>
    <w:p w14:paraId="6C423AC5" w14:textId="45E47DBA" w:rsidR="00A97A78" w:rsidRPr="00891CE9" w:rsidRDefault="00D10889" w:rsidP="00264019">
      <w:pPr>
        <w:tabs>
          <w:tab w:val="left" w:pos="142"/>
          <w:tab w:val="left" w:pos="426"/>
        </w:tabs>
        <w:spacing w:after="0" w:line="276" w:lineRule="auto"/>
        <w:jc w:val="both"/>
        <w:rPr>
          <w:rFonts w:cstheme="minorHAnsi"/>
        </w:rPr>
      </w:pPr>
      <w:r w:rsidRPr="00121F19">
        <w:rPr>
          <w:rStyle w:val="Forte"/>
          <w:rFonts w:ascii="Calibri" w:hAnsi="Calibri" w:cs="Calibri"/>
          <w:bCs w:val="0"/>
        </w:rPr>
        <w:t xml:space="preserve">CLÁUSULA </w:t>
      </w:r>
      <w:r w:rsidR="00220633">
        <w:rPr>
          <w:rStyle w:val="Forte"/>
          <w:rFonts w:ascii="Calibri" w:hAnsi="Calibri" w:cs="Calibri"/>
          <w:bCs w:val="0"/>
        </w:rPr>
        <w:t>NONA</w:t>
      </w:r>
      <w:r w:rsidRPr="00121F19">
        <w:rPr>
          <w:rStyle w:val="Forte"/>
          <w:rFonts w:ascii="Calibri" w:hAnsi="Calibri" w:cs="Calibri"/>
          <w:bCs w:val="0"/>
        </w:rPr>
        <w:t xml:space="preserve"> – </w:t>
      </w:r>
      <w:r w:rsidR="00A97A78" w:rsidRPr="00BB49FB">
        <w:rPr>
          <w:rStyle w:val="Forte"/>
          <w:rFonts w:ascii="Calibri" w:hAnsi="Calibri" w:cs="Calibri"/>
          <w:bCs w:val="0"/>
        </w:rPr>
        <w:t>DAS OBRIGAÇÕES DAS PARTES</w:t>
      </w:r>
    </w:p>
    <w:p w14:paraId="4AB06E00" w14:textId="77777777" w:rsidR="0020316F" w:rsidRPr="004911C3" w:rsidRDefault="0020316F" w:rsidP="00DA6090">
      <w:pPr>
        <w:pStyle w:val="Corpodetexto"/>
        <w:pBdr>
          <w:top w:val="none" w:sz="0" w:space="0" w:color="auto"/>
          <w:left w:val="none" w:sz="0" w:space="0" w:color="auto"/>
          <w:bottom w:val="none" w:sz="0" w:space="0" w:color="auto"/>
          <w:right w:val="none" w:sz="0" w:space="0" w:color="auto"/>
        </w:pBdr>
        <w:shd w:val="clear" w:color="auto" w:fill="auto"/>
        <w:spacing w:line="276" w:lineRule="auto"/>
        <w:jc w:val="left"/>
        <w:rPr>
          <w:rFonts w:ascii="Calibri" w:hAnsi="Calibri" w:cs="Calibri"/>
          <w:b w:val="0"/>
          <w:sz w:val="21"/>
          <w:szCs w:val="21"/>
        </w:rPr>
      </w:pPr>
      <w:r w:rsidRPr="004911C3">
        <w:rPr>
          <w:rFonts w:ascii="Calibri" w:hAnsi="Calibri" w:cs="Calibri"/>
          <w:b w:val="0"/>
          <w:sz w:val="21"/>
          <w:szCs w:val="21"/>
        </w:rPr>
        <w:t>Além das demais obrigações declinadas neste instrumento, são obrigações:</w:t>
      </w:r>
    </w:p>
    <w:p w14:paraId="211EE654" w14:textId="77777777" w:rsidR="00E27E5E" w:rsidRDefault="00E27E5E" w:rsidP="002E7E39">
      <w:pPr>
        <w:pStyle w:val="PargrafodaLista"/>
        <w:spacing w:after="0"/>
        <w:ind w:left="0"/>
        <w:contextualSpacing w:val="0"/>
        <w:rPr>
          <w:rFonts w:ascii="Calibri" w:hAnsi="Calibri" w:cs="Calibri"/>
        </w:rPr>
      </w:pPr>
    </w:p>
    <w:p w14:paraId="396B27AF" w14:textId="77777777" w:rsidR="00DA6090" w:rsidRPr="00F26998" w:rsidRDefault="00DA6090" w:rsidP="00F4373C">
      <w:pPr>
        <w:numPr>
          <w:ilvl w:val="0"/>
          <w:numId w:val="7"/>
        </w:numPr>
        <w:tabs>
          <w:tab w:val="left" w:pos="284"/>
          <w:tab w:val="left" w:pos="709"/>
        </w:tabs>
        <w:spacing w:after="0" w:line="240" w:lineRule="auto"/>
        <w:ind w:left="1077" w:hanging="1077"/>
        <w:jc w:val="both"/>
        <w:rPr>
          <w:rFonts w:cstheme="minorHAnsi"/>
          <w:b/>
        </w:rPr>
      </w:pPr>
      <w:r w:rsidRPr="00F26998">
        <w:rPr>
          <w:rFonts w:cstheme="minorHAnsi"/>
        </w:rPr>
        <w:t xml:space="preserve">do </w:t>
      </w:r>
      <w:r w:rsidRPr="00F26998">
        <w:rPr>
          <w:rFonts w:cstheme="minorHAnsi"/>
          <w:b/>
        </w:rPr>
        <w:t>SEBRAE/PR</w:t>
      </w:r>
      <w:r w:rsidRPr="00F26998">
        <w:rPr>
          <w:rFonts w:cstheme="minorHAnsi"/>
        </w:rPr>
        <w:t>:</w:t>
      </w:r>
    </w:p>
    <w:p w14:paraId="0BF99D9E" w14:textId="13B7D8D5" w:rsidR="00DA6090" w:rsidRPr="004911C3" w:rsidRDefault="00DA6090" w:rsidP="00320F08">
      <w:pPr>
        <w:spacing w:after="0"/>
        <w:jc w:val="both"/>
        <w:rPr>
          <w:rFonts w:cstheme="minorHAnsi"/>
          <w:sz w:val="21"/>
          <w:szCs w:val="21"/>
        </w:rPr>
      </w:pPr>
      <w:r w:rsidRPr="004911C3">
        <w:rPr>
          <w:rFonts w:cstheme="minorHAnsi"/>
          <w:sz w:val="21"/>
          <w:szCs w:val="21"/>
        </w:rPr>
        <w:t xml:space="preserve">a) prestar à </w:t>
      </w:r>
      <w:r w:rsidRPr="004911C3">
        <w:rPr>
          <w:rFonts w:cstheme="minorHAnsi"/>
          <w:b/>
          <w:bCs/>
          <w:sz w:val="21"/>
          <w:szCs w:val="21"/>
        </w:rPr>
        <w:t>CONTRATADA</w:t>
      </w:r>
      <w:r w:rsidRPr="004911C3">
        <w:rPr>
          <w:rFonts w:cstheme="minorHAnsi"/>
          <w:sz w:val="21"/>
          <w:szCs w:val="21"/>
        </w:rPr>
        <w:t xml:space="preserve"> todas as informações necessárias à execução </w:t>
      </w:r>
      <w:r w:rsidR="00103C3B" w:rsidRPr="004911C3">
        <w:rPr>
          <w:rFonts w:cstheme="minorHAnsi"/>
          <w:sz w:val="21"/>
          <w:szCs w:val="21"/>
        </w:rPr>
        <w:t>dos serviços</w:t>
      </w:r>
      <w:r w:rsidRPr="004911C3">
        <w:rPr>
          <w:rFonts w:cstheme="minorHAnsi"/>
          <w:sz w:val="21"/>
          <w:szCs w:val="21"/>
        </w:rPr>
        <w:t>;</w:t>
      </w:r>
    </w:p>
    <w:p w14:paraId="32F76C1D" w14:textId="77777777" w:rsidR="00DA6090" w:rsidRPr="004911C3" w:rsidRDefault="00DA6090" w:rsidP="00320F08">
      <w:pPr>
        <w:spacing w:after="0"/>
        <w:jc w:val="both"/>
        <w:rPr>
          <w:rFonts w:cstheme="minorHAnsi"/>
          <w:sz w:val="21"/>
          <w:szCs w:val="21"/>
        </w:rPr>
      </w:pPr>
      <w:r w:rsidRPr="004911C3">
        <w:rPr>
          <w:rFonts w:cstheme="minorHAnsi"/>
          <w:sz w:val="21"/>
          <w:szCs w:val="21"/>
        </w:rPr>
        <w:t>b) conferir os serviços prestados, bem como a nota fiscal, observando a presença de informações necessárias e respectivos valores;</w:t>
      </w:r>
    </w:p>
    <w:p w14:paraId="2E8C0E93" w14:textId="43139E52" w:rsidR="00DA6090" w:rsidRPr="004911C3" w:rsidRDefault="00DA6090" w:rsidP="00320F08">
      <w:pPr>
        <w:spacing w:after="0"/>
        <w:jc w:val="both"/>
        <w:rPr>
          <w:rFonts w:cstheme="minorHAnsi"/>
          <w:sz w:val="21"/>
          <w:szCs w:val="21"/>
        </w:rPr>
      </w:pPr>
      <w:r w:rsidRPr="004911C3">
        <w:rPr>
          <w:rFonts w:cstheme="minorHAnsi"/>
          <w:sz w:val="21"/>
          <w:szCs w:val="21"/>
        </w:rPr>
        <w:t>c) efetuar os pagamentos, após a aprovação da execução do serviço, e na forma prevista neste instrumento;</w:t>
      </w:r>
    </w:p>
    <w:p w14:paraId="0669AEBD" w14:textId="410C0BB7" w:rsidR="00DA6090" w:rsidRPr="004911C3" w:rsidRDefault="00DA6090" w:rsidP="00320F08">
      <w:pPr>
        <w:spacing w:after="0"/>
        <w:jc w:val="both"/>
        <w:rPr>
          <w:rFonts w:cstheme="minorHAnsi"/>
          <w:sz w:val="21"/>
          <w:szCs w:val="21"/>
        </w:rPr>
      </w:pPr>
      <w:r w:rsidRPr="004911C3">
        <w:rPr>
          <w:rFonts w:cstheme="minorHAnsi"/>
          <w:sz w:val="21"/>
          <w:szCs w:val="21"/>
        </w:rPr>
        <w:lastRenderedPageBreak/>
        <w:t xml:space="preserve">d) </w:t>
      </w:r>
      <w:r w:rsidR="001A75BC" w:rsidRPr="001A75BC">
        <w:rPr>
          <w:rFonts w:cstheme="minorHAnsi"/>
          <w:sz w:val="21"/>
          <w:szCs w:val="21"/>
        </w:rPr>
        <w:t>solicitar a correção, adequação ou complementação dos serviços, registros, relatórios ou atendimentos em que sejam verificadas falhas, inconsistências ou não conformidades em relação ao contrato e ao Termo de Referência</w:t>
      </w:r>
      <w:r w:rsidRPr="004911C3">
        <w:rPr>
          <w:rFonts w:cstheme="minorHAnsi"/>
          <w:sz w:val="21"/>
          <w:szCs w:val="21"/>
        </w:rPr>
        <w:t>;</w:t>
      </w:r>
    </w:p>
    <w:p w14:paraId="44C1AB0E" w14:textId="3AF17D43" w:rsidR="00F26998" w:rsidRPr="004911C3" w:rsidRDefault="00320F08" w:rsidP="00320F08">
      <w:pPr>
        <w:spacing w:after="0"/>
        <w:jc w:val="both"/>
        <w:rPr>
          <w:rFonts w:ascii="Calibri" w:hAnsi="Calibri" w:cs="Calibri"/>
          <w:sz w:val="21"/>
          <w:szCs w:val="21"/>
        </w:rPr>
      </w:pPr>
      <w:r w:rsidRPr="004911C3">
        <w:rPr>
          <w:rFonts w:ascii="Calibri" w:hAnsi="Calibri" w:cs="Calibri"/>
          <w:sz w:val="21"/>
          <w:szCs w:val="21"/>
        </w:rPr>
        <w:t>e</w:t>
      </w:r>
      <w:r w:rsidR="00F26998" w:rsidRPr="004911C3">
        <w:rPr>
          <w:rFonts w:ascii="Calibri" w:hAnsi="Calibri" w:cs="Calibri"/>
          <w:sz w:val="21"/>
          <w:szCs w:val="21"/>
        </w:rPr>
        <w:t>) atestar, em documento hábil, o serviço prestado, após conferência prévia;</w:t>
      </w:r>
    </w:p>
    <w:p w14:paraId="1E46F2E1" w14:textId="5260F0D7" w:rsidR="00F26998" w:rsidRPr="004911C3" w:rsidRDefault="00320F08" w:rsidP="00320F08">
      <w:pPr>
        <w:spacing w:after="0"/>
        <w:jc w:val="both"/>
        <w:rPr>
          <w:rFonts w:ascii="Calibri" w:hAnsi="Calibri" w:cs="Calibri"/>
          <w:sz w:val="21"/>
          <w:szCs w:val="21"/>
        </w:rPr>
      </w:pPr>
      <w:r w:rsidRPr="004911C3">
        <w:rPr>
          <w:rFonts w:ascii="Calibri" w:hAnsi="Calibri" w:cs="Calibri"/>
          <w:sz w:val="21"/>
          <w:szCs w:val="21"/>
        </w:rPr>
        <w:t>f</w:t>
      </w:r>
      <w:r w:rsidR="00F26998" w:rsidRPr="004911C3">
        <w:rPr>
          <w:rFonts w:ascii="Calibri" w:hAnsi="Calibri" w:cs="Calibri"/>
          <w:sz w:val="21"/>
          <w:szCs w:val="21"/>
        </w:rPr>
        <w:t xml:space="preserve">) </w:t>
      </w:r>
      <w:r w:rsidR="0093748A" w:rsidRPr="0093748A">
        <w:rPr>
          <w:rFonts w:ascii="Calibri" w:hAnsi="Calibri" w:cs="Calibri"/>
          <w:sz w:val="21"/>
          <w:szCs w:val="21"/>
        </w:rPr>
        <w:t>conferir a conformidade dos serviços executados, dos relatórios apresentados, dos indicadores de desempenho e da nota fiscal, observando as condições estabelecidas neste contrato e no Termo de Referência</w:t>
      </w:r>
      <w:r w:rsidR="0093748A">
        <w:rPr>
          <w:rFonts w:ascii="Calibri" w:hAnsi="Calibri" w:cs="Calibri"/>
          <w:sz w:val="21"/>
          <w:szCs w:val="21"/>
        </w:rPr>
        <w:t>;</w:t>
      </w:r>
    </w:p>
    <w:p w14:paraId="22E0531E" w14:textId="2889BA28" w:rsidR="00F26998" w:rsidRPr="004911C3" w:rsidRDefault="00320F08" w:rsidP="00320F08">
      <w:pPr>
        <w:spacing w:after="0"/>
        <w:jc w:val="both"/>
        <w:rPr>
          <w:rFonts w:ascii="Calibri" w:hAnsi="Calibri" w:cs="Calibri"/>
          <w:sz w:val="21"/>
          <w:szCs w:val="21"/>
        </w:rPr>
      </w:pPr>
      <w:r w:rsidRPr="004911C3">
        <w:rPr>
          <w:rFonts w:ascii="Calibri" w:hAnsi="Calibri" w:cs="Calibri"/>
          <w:sz w:val="21"/>
          <w:szCs w:val="21"/>
        </w:rPr>
        <w:t>g</w:t>
      </w:r>
      <w:r w:rsidR="00F26998" w:rsidRPr="004911C3">
        <w:rPr>
          <w:rFonts w:ascii="Calibri" w:hAnsi="Calibri" w:cs="Calibri"/>
          <w:sz w:val="21"/>
          <w:szCs w:val="21"/>
        </w:rPr>
        <w:t xml:space="preserve">) emitir, por e-mail, comunicados de inconformidade à </w:t>
      </w:r>
      <w:r w:rsidR="00F26998" w:rsidRPr="004911C3">
        <w:rPr>
          <w:rFonts w:ascii="Calibri" w:hAnsi="Calibri" w:cs="Calibri"/>
          <w:b/>
          <w:sz w:val="21"/>
          <w:szCs w:val="21"/>
        </w:rPr>
        <w:t>CONTRATADA,</w:t>
      </w:r>
      <w:r w:rsidR="00F26998" w:rsidRPr="004911C3">
        <w:rPr>
          <w:rFonts w:ascii="Calibri" w:hAnsi="Calibri" w:cs="Calibri"/>
          <w:sz w:val="21"/>
          <w:szCs w:val="21"/>
        </w:rPr>
        <w:t xml:space="preserve"> quando não cumpridas as condições estabelecidas expressamente neste instrumento;</w:t>
      </w:r>
    </w:p>
    <w:p w14:paraId="1F612A75" w14:textId="01623F43" w:rsidR="00DA6090" w:rsidRPr="004911C3" w:rsidRDefault="00320F08" w:rsidP="00320F08">
      <w:pPr>
        <w:spacing w:after="0"/>
        <w:jc w:val="both"/>
        <w:rPr>
          <w:rFonts w:cstheme="minorHAnsi"/>
          <w:sz w:val="21"/>
          <w:szCs w:val="21"/>
        </w:rPr>
      </w:pPr>
      <w:r w:rsidRPr="004911C3">
        <w:rPr>
          <w:rFonts w:cstheme="minorHAnsi"/>
          <w:sz w:val="21"/>
          <w:szCs w:val="21"/>
        </w:rPr>
        <w:t>h</w:t>
      </w:r>
      <w:r w:rsidR="00DA6090" w:rsidRPr="004911C3">
        <w:rPr>
          <w:rFonts w:cstheme="minorHAnsi"/>
          <w:sz w:val="21"/>
          <w:szCs w:val="21"/>
        </w:rPr>
        <w:t xml:space="preserve">) notificar a </w:t>
      </w:r>
      <w:r w:rsidR="00DA6090" w:rsidRPr="004911C3">
        <w:rPr>
          <w:rFonts w:cstheme="minorHAnsi"/>
          <w:b/>
          <w:bCs/>
          <w:sz w:val="21"/>
          <w:szCs w:val="21"/>
        </w:rPr>
        <w:t>CONTRATADA</w:t>
      </w:r>
      <w:r w:rsidR="00DA6090" w:rsidRPr="004911C3">
        <w:rPr>
          <w:rFonts w:cstheme="minorHAnsi"/>
          <w:sz w:val="21"/>
          <w:szCs w:val="21"/>
        </w:rPr>
        <w:t>, formal e tempestivamente, sobre as irregularidades observadas no cumprimento do contrato</w:t>
      </w:r>
      <w:r w:rsidR="00635D60" w:rsidRPr="004911C3">
        <w:rPr>
          <w:rFonts w:cstheme="minorHAnsi"/>
          <w:sz w:val="21"/>
          <w:szCs w:val="21"/>
        </w:rPr>
        <w:t xml:space="preserve">, ou ainda, quando </w:t>
      </w:r>
      <w:r w:rsidRPr="004911C3">
        <w:rPr>
          <w:rFonts w:cstheme="minorHAnsi"/>
          <w:sz w:val="21"/>
          <w:szCs w:val="21"/>
        </w:rPr>
        <w:t>os comunicados de inconformidade mencionados na alínea anterior não surtirem efeito</w:t>
      </w:r>
      <w:r w:rsidR="00DA6090" w:rsidRPr="004911C3">
        <w:rPr>
          <w:rFonts w:cstheme="minorHAnsi"/>
          <w:sz w:val="21"/>
          <w:szCs w:val="21"/>
        </w:rPr>
        <w:t>.</w:t>
      </w:r>
    </w:p>
    <w:p w14:paraId="6DA67AE8" w14:textId="77777777" w:rsidR="00DA6090" w:rsidRPr="00183DEB" w:rsidRDefault="00DA6090" w:rsidP="00264019">
      <w:pPr>
        <w:tabs>
          <w:tab w:val="left" w:pos="142"/>
          <w:tab w:val="num" w:pos="360"/>
        </w:tabs>
        <w:spacing w:after="0" w:line="276" w:lineRule="auto"/>
        <w:jc w:val="both"/>
        <w:rPr>
          <w:rFonts w:cstheme="minorHAnsi"/>
        </w:rPr>
      </w:pPr>
    </w:p>
    <w:p w14:paraId="26C5FD29" w14:textId="77777777" w:rsidR="00DA6090" w:rsidRPr="00183DEB" w:rsidRDefault="00DA6090" w:rsidP="00F4373C">
      <w:pPr>
        <w:numPr>
          <w:ilvl w:val="0"/>
          <w:numId w:val="7"/>
        </w:numPr>
        <w:tabs>
          <w:tab w:val="left" w:pos="709"/>
        </w:tabs>
        <w:spacing w:after="0" w:line="276" w:lineRule="auto"/>
        <w:ind w:left="284" w:hanging="284"/>
        <w:jc w:val="both"/>
        <w:rPr>
          <w:rFonts w:cstheme="minorHAnsi"/>
          <w:b/>
        </w:rPr>
      </w:pPr>
      <w:proofErr w:type="spellStart"/>
      <w:r w:rsidRPr="00183DEB">
        <w:rPr>
          <w:rFonts w:cstheme="minorHAnsi"/>
        </w:rPr>
        <w:t>da</w:t>
      </w:r>
      <w:proofErr w:type="spellEnd"/>
      <w:r w:rsidRPr="00183DEB">
        <w:rPr>
          <w:rFonts w:cstheme="minorHAnsi"/>
          <w:b/>
        </w:rPr>
        <w:t xml:space="preserve"> CONTRATADA</w:t>
      </w:r>
      <w:r w:rsidRPr="00183DEB">
        <w:rPr>
          <w:rFonts w:cstheme="minorHAnsi"/>
        </w:rPr>
        <w:t>:</w:t>
      </w:r>
    </w:p>
    <w:p w14:paraId="5D78B97F"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a) executar os serviços em estrita conformidade com este contrato e com o Termo de Referência;</w:t>
      </w:r>
    </w:p>
    <w:p w14:paraId="7B7120CA"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b) garantir a prestação contínua dos serviços, observando os níveis de serviço (SLA), padrões técnicos e requisitos operacionais estabelecidos;</w:t>
      </w:r>
    </w:p>
    <w:p w14:paraId="3E03D58D"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c) registrar todas as atividades, atendimentos e interações realizadas em sistema de gestão de serviços (ITSM) ou ferramenta equivalente, garantindo rastreabilidade e auditoria;</w:t>
      </w:r>
    </w:p>
    <w:p w14:paraId="342458EA"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d) apresentar relatórios mensais contendo as informações e indicadores exigidos no Termo de Referência;</w:t>
      </w:r>
    </w:p>
    <w:p w14:paraId="7173E8EA"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e) responsabilizar-se integralmente pela qualidade dos serviços prestados, bem como por eventuais danos causados ao SEBRAE/PR ou a terceiros decorrentes de sua atuação;</w:t>
      </w:r>
    </w:p>
    <w:p w14:paraId="06BB4608"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f) arcar com todos os custos, encargos trabalhistas, previdenciários, fiscais e demais despesas decorrentes da execução do contrato;</w:t>
      </w:r>
    </w:p>
    <w:p w14:paraId="597A5F78"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g) manter, durante toda a execução contratual, as condições de habilitação e qualificação exigidas no processo de contratação;</w:t>
      </w:r>
    </w:p>
    <w:p w14:paraId="46AD7222"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h) comunicar imediatamente ao SEBRAE/PR quaisquer fatos ou situações que possam comprometer a execução dos serviços ou o cumprimento das obrigações contratuais;</w:t>
      </w:r>
    </w:p>
    <w:p w14:paraId="07005FA4"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i) prestar os esclarecimentos solicitados pela CONTRATANTE e manter atualizados os canais de comunicação e os responsáveis pela interlocução contratual;</w:t>
      </w:r>
    </w:p>
    <w:p w14:paraId="3461CF86"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j) assegurar que sua equipe técnica possua qualificação compatível com os serviços prestados, garantindo a adequada execução das atividades;</w:t>
      </w:r>
    </w:p>
    <w:p w14:paraId="27632352"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k) manter sigilo sobre todas as informações, dados e acessos a que tiver conhecimento em decorrência da execução do contrato;</w:t>
      </w:r>
    </w:p>
    <w:p w14:paraId="214EB9E3"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l) adotar boas práticas de governança, segurança da informação e continuidade dos serviços, conforme estabelecido no Termo de Referência;</w:t>
      </w:r>
    </w:p>
    <w:p w14:paraId="643DFCAC" w14:textId="77777777" w:rsidR="001C1D86" w:rsidRPr="001C1D86" w:rsidRDefault="001C1D86" w:rsidP="001C1D86">
      <w:pPr>
        <w:pStyle w:val="NormalWeb"/>
        <w:spacing w:before="0" w:beforeAutospacing="0" w:after="120" w:afterAutospacing="0"/>
        <w:jc w:val="both"/>
        <w:rPr>
          <w:rFonts w:asciiTheme="minorHAnsi" w:hAnsiTheme="minorHAnsi" w:cstheme="minorHAnsi"/>
          <w:sz w:val="21"/>
          <w:szCs w:val="21"/>
        </w:rPr>
      </w:pPr>
      <w:r w:rsidRPr="001C1D86">
        <w:rPr>
          <w:rFonts w:asciiTheme="minorHAnsi" w:hAnsiTheme="minorHAnsi" w:cstheme="minorHAnsi"/>
          <w:sz w:val="21"/>
          <w:szCs w:val="21"/>
        </w:rPr>
        <w:t>m) atender às solicitações de ajustes, correções ou melhorias determinadas pela CONTRATANTE, no âmbito do escopo contratado.</w:t>
      </w:r>
    </w:p>
    <w:p w14:paraId="552BEF95" w14:textId="6A92565D" w:rsidR="00DB3F2E" w:rsidRPr="004911C3" w:rsidRDefault="001C1D86" w:rsidP="00E53409">
      <w:pPr>
        <w:jc w:val="both"/>
        <w:rPr>
          <w:rFonts w:cstheme="minorHAnsi"/>
          <w:sz w:val="21"/>
          <w:szCs w:val="21"/>
        </w:rPr>
      </w:pPr>
      <w:r>
        <w:rPr>
          <w:rFonts w:cstheme="minorHAnsi"/>
          <w:sz w:val="21"/>
          <w:szCs w:val="21"/>
        </w:rPr>
        <w:t>n</w:t>
      </w:r>
      <w:r w:rsidR="00DB3F2E" w:rsidRPr="004911C3">
        <w:rPr>
          <w:rFonts w:cstheme="minorHAnsi"/>
          <w:sz w:val="21"/>
          <w:szCs w:val="21"/>
        </w:rPr>
        <w:t>) responsabilizar-se integralmente por todo e qualquer dano, prejuízo ou ofensa que, de forma direta ou indireta, possa resultar ao SEBRAE/PR ou a terceiros, decorrentes dos serviços prestados pela CONTRATADA, por meio de seus empregados, prepostos ou terceiros, independentemente de culpa, dolo, imperícia ou negligência, exceto em casos fortuitos ou de força maior previstos no Código Civil Brasileiro, ficando o SEBRAE/PR, de qualquer forma, isento de toda e qualquer reclamação ou ressarcimento;</w:t>
      </w:r>
    </w:p>
    <w:p w14:paraId="2C2061F6" w14:textId="4A3ED589" w:rsidR="00DB3F2E" w:rsidRPr="00851493" w:rsidRDefault="00D26351" w:rsidP="00ED0EE1">
      <w:pPr>
        <w:spacing w:after="0"/>
        <w:jc w:val="both"/>
        <w:rPr>
          <w:rFonts w:ascii="Calibri" w:hAnsi="Calibri" w:cs="Calibri"/>
          <w:sz w:val="21"/>
          <w:szCs w:val="21"/>
        </w:rPr>
      </w:pPr>
      <w:r>
        <w:rPr>
          <w:rFonts w:cstheme="minorHAnsi"/>
          <w:sz w:val="21"/>
          <w:szCs w:val="21"/>
        </w:rPr>
        <w:lastRenderedPageBreak/>
        <w:t>o</w:t>
      </w:r>
      <w:r w:rsidR="00DB3F2E" w:rsidRPr="004911C3">
        <w:rPr>
          <w:rFonts w:cstheme="minorHAnsi"/>
          <w:sz w:val="21"/>
          <w:szCs w:val="21"/>
        </w:rPr>
        <w:t xml:space="preserve">) adotar, no que couber, boas práticas de sustentabilidade, visando a otimização de recursos, redução de desperdícios, menor poluição, racionalização do uso de substâncias tóxicas ou poluentes, promover a reciclagem e/ou destinação adequada dos resíduos gerados nas atividades pertinentes a execução deste contrato e realizar a separação dos resíduos recicláveis descartados e a coleta seletiva dos materiais para </w:t>
      </w:r>
      <w:r w:rsidR="00DB3F2E" w:rsidRPr="00851493">
        <w:rPr>
          <w:rFonts w:ascii="Calibri" w:hAnsi="Calibri" w:cs="Calibri"/>
          <w:sz w:val="21"/>
          <w:szCs w:val="21"/>
        </w:rPr>
        <w:t>reciclagem, quando for o caso;</w:t>
      </w:r>
    </w:p>
    <w:p w14:paraId="33BAF0F0" w14:textId="77777777" w:rsidR="00851493" w:rsidRPr="00851493" w:rsidRDefault="00851493" w:rsidP="00851493">
      <w:pPr>
        <w:spacing w:after="0"/>
        <w:jc w:val="both"/>
        <w:rPr>
          <w:rFonts w:ascii="Calibri" w:hAnsi="Calibri" w:cs="Calibri"/>
          <w:sz w:val="21"/>
          <w:szCs w:val="21"/>
        </w:rPr>
      </w:pPr>
      <w:r w:rsidRPr="00851493">
        <w:rPr>
          <w:rFonts w:ascii="Calibri" w:hAnsi="Calibri" w:cs="Calibri"/>
          <w:sz w:val="21"/>
          <w:szCs w:val="21"/>
        </w:rPr>
        <w:t>p) elaborar e manter atualizada a Carta de Serviços Contratados, no prazo e condições estabelecidos no Termo de Referência, submetendo-a à validação da CONTRATANTE.</w:t>
      </w:r>
    </w:p>
    <w:p w14:paraId="3EC952B3" w14:textId="2756CBA2" w:rsidR="00DA6090" w:rsidRPr="004911C3" w:rsidRDefault="00D4193B" w:rsidP="00264019">
      <w:pPr>
        <w:tabs>
          <w:tab w:val="left" w:pos="284"/>
          <w:tab w:val="left" w:pos="709"/>
        </w:tabs>
        <w:spacing w:after="0" w:line="276" w:lineRule="auto"/>
        <w:jc w:val="both"/>
        <w:rPr>
          <w:rFonts w:cstheme="minorHAnsi"/>
          <w:bCs/>
          <w:sz w:val="21"/>
          <w:szCs w:val="21"/>
        </w:rPr>
      </w:pPr>
      <w:r>
        <w:rPr>
          <w:rFonts w:cstheme="minorHAnsi"/>
          <w:bCs/>
          <w:sz w:val="21"/>
          <w:szCs w:val="21"/>
        </w:rPr>
        <w:t>q</w:t>
      </w:r>
      <w:r w:rsidR="00DA6090" w:rsidRPr="004911C3">
        <w:rPr>
          <w:rFonts w:cstheme="minorHAnsi"/>
          <w:bCs/>
          <w:sz w:val="21"/>
          <w:szCs w:val="21"/>
        </w:rPr>
        <w:t xml:space="preserve">) aceitar, nas mesmas condições contratuais, os acréscimos ou supressões que se fizerem necessários, até o limite de </w:t>
      </w:r>
      <w:r w:rsidR="00B73658" w:rsidRPr="004911C3">
        <w:rPr>
          <w:rFonts w:cstheme="minorHAnsi"/>
          <w:bCs/>
          <w:sz w:val="21"/>
          <w:szCs w:val="21"/>
        </w:rPr>
        <w:t>50</w:t>
      </w:r>
      <w:r w:rsidR="00DA6090" w:rsidRPr="004911C3">
        <w:rPr>
          <w:rFonts w:cstheme="minorHAnsi"/>
          <w:bCs/>
          <w:sz w:val="21"/>
          <w:szCs w:val="21"/>
        </w:rPr>
        <w:t>% (</w:t>
      </w:r>
      <w:r w:rsidR="00B73658" w:rsidRPr="004911C3">
        <w:rPr>
          <w:rFonts w:cstheme="minorHAnsi"/>
          <w:bCs/>
          <w:sz w:val="21"/>
          <w:szCs w:val="21"/>
        </w:rPr>
        <w:t>cinquenta</w:t>
      </w:r>
      <w:r w:rsidR="00DA6090" w:rsidRPr="004911C3">
        <w:rPr>
          <w:rFonts w:cstheme="minorHAnsi"/>
          <w:bCs/>
          <w:sz w:val="21"/>
          <w:szCs w:val="21"/>
        </w:rPr>
        <w:t xml:space="preserve"> por cento) do valor inicial atualizado do contrato;</w:t>
      </w:r>
    </w:p>
    <w:p w14:paraId="0516B2B7" w14:textId="6185F33A" w:rsidR="00DA6090" w:rsidRPr="004911C3" w:rsidRDefault="00D4193B" w:rsidP="00264019">
      <w:pPr>
        <w:tabs>
          <w:tab w:val="left" w:pos="284"/>
          <w:tab w:val="left" w:pos="709"/>
        </w:tabs>
        <w:spacing w:after="0" w:line="276" w:lineRule="auto"/>
        <w:jc w:val="both"/>
        <w:rPr>
          <w:rFonts w:cstheme="minorHAnsi"/>
          <w:bCs/>
          <w:sz w:val="21"/>
          <w:szCs w:val="21"/>
        </w:rPr>
      </w:pPr>
      <w:r>
        <w:rPr>
          <w:rFonts w:cstheme="minorHAnsi"/>
          <w:bCs/>
          <w:sz w:val="21"/>
          <w:szCs w:val="21"/>
        </w:rPr>
        <w:t>r</w:t>
      </w:r>
      <w:r w:rsidR="00DA6090" w:rsidRPr="004911C3">
        <w:rPr>
          <w:rFonts w:cstheme="minorHAnsi"/>
          <w:bCs/>
          <w:sz w:val="21"/>
          <w:szCs w:val="21"/>
        </w:rPr>
        <w:t xml:space="preserve">) observar demais obrigações e responsabilidades previstas no Edital de </w:t>
      </w:r>
      <w:r w:rsidR="00DA6090" w:rsidRPr="004911C3">
        <w:rPr>
          <w:rFonts w:cstheme="minorHAnsi"/>
          <w:b/>
          <w:sz w:val="21"/>
          <w:szCs w:val="21"/>
        </w:rPr>
        <w:t xml:space="preserve">Pregão Eletrônico n° </w:t>
      </w:r>
      <w:r w:rsidR="00B4660F" w:rsidRPr="004911C3">
        <w:rPr>
          <w:rFonts w:cstheme="minorHAnsi"/>
          <w:b/>
          <w:sz w:val="21"/>
          <w:szCs w:val="21"/>
        </w:rPr>
        <w:t>0</w:t>
      </w:r>
      <w:r w:rsidR="00483202">
        <w:rPr>
          <w:rFonts w:cstheme="minorHAnsi"/>
          <w:b/>
          <w:sz w:val="21"/>
          <w:szCs w:val="21"/>
        </w:rPr>
        <w:t>9</w:t>
      </w:r>
      <w:r w:rsidR="00B4660F" w:rsidRPr="004911C3">
        <w:rPr>
          <w:rFonts w:cstheme="minorHAnsi"/>
          <w:b/>
          <w:sz w:val="21"/>
          <w:szCs w:val="21"/>
        </w:rPr>
        <w:t>/2026</w:t>
      </w:r>
      <w:r w:rsidR="00DA6090" w:rsidRPr="004911C3">
        <w:rPr>
          <w:rFonts w:cstheme="minorHAnsi"/>
          <w:b/>
          <w:sz w:val="21"/>
          <w:szCs w:val="21"/>
        </w:rPr>
        <w:t xml:space="preserve"> </w:t>
      </w:r>
      <w:r w:rsidR="00DA6090" w:rsidRPr="004911C3">
        <w:rPr>
          <w:rFonts w:cstheme="minorHAnsi"/>
          <w:bCs/>
          <w:sz w:val="21"/>
          <w:szCs w:val="21"/>
        </w:rPr>
        <w:t xml:space="preserve">e </w:t>
      </w:r>
      <w:r w:rsidR="00DA6090" w:rsidRPr="004911C3">
        <w:rPr>
          <w:rFonts w:cstheme="minorHAnsi"/>
          <w:b/>
          <w:sz w:val="21"/>
          <w:szCs w:val="21"/>
        </w:rPr>
        <w:t xml:space="preserve">SCC n.º </w:t>
      </w:r>
      <w:r w:rsidR="00483202">
        <w:rPr>
          <w:rFonts w:cstheme="minorHAnsi"/>
          <w:b/>
          <w:sz w:val="21"/>
          <w:szCs w:val="21"/>
        </w:rPr>
        <w:t>09</w:t>
      </w:r>
      <w:r w:rsidR="00B4660F" w:rsidRPr="004911C3">
        <w:rPr>
          <w:rFonts w:cstheme="minorHAnsi"/>
          <w:b/>
          <w:sz w:val="21"/>
          <w:szCs w:val="21"/>
        </w:rPr>
        <w:t>/2026</w:t>
      </w:r>
      <w:r w:rsidR="00DA6090" w:rsidRPr="004911C3">
        <w:rPr>
          <w:rFonts w:cstheme="minorHAnsi"/>
          <w:bCs/>
          <w:sz w:val="21"/>
          <w:szCs w:val="21"/>
        </w:rPr>
        <w:t>, independentemente de transcrição.</w:t>
      </w:r>
    </w:p>
    <w:p w14:paraId="4F878F58" w14:textId="77777777" w:rsidR="00DA6090" w:rsidRPr="00BB49FB" w:rsidRDefault="00DA6090" w:rsidP="00BB49FB">
      <w:pPr>
        <w:pStyle w:val="PargrafodaLista"/>
        <w:spacing w:after="0" w:line="276" w:lineRule="auto"/>
        <w:ind w:left="0"/>
        <w:rPr>
          <w:rFonts w:ascii="Calibri" w:hAnsi="Calibri" w:cs="Calibri"/>
        </w:rPr>
      </w:pPr>
    </w:p>
    <w:p w14:paraId="16EF849B" w14:textId="11B813AD" w:rsidR="00D632F4" w:rsidRPr="00BB49FB" w:rsidRDefault="00A97A78" w:rsidP="00D632F4">
      <w:pPr>
        <w:tabs>
          <w:tab w:val="left" w:pos="426"/>
        </w:tabs>
        <w:spacing w:after="0" w:line="276" w:lineRule="auto"/>
        <w:jc w:val="both"/>
        <w:rPr>
          <w:rStyle w:val="Forte"/>
          <w:rFonts w:ascii="Calibri" w:hAnsi="Calibri" w:cs="Calibri"/>
          <w:bCs w:val="0"/>
        </w:rPr>
      </w:pPr>
      <w:r w:rsidRPr="00BB49FB">
        <w:rPr>
          <w:rStyle w:val="Forte"/>
          <w:rFonts w:ascii="Calibri" w:hAnsi="Calibri" w:cs="Calibri"/>
          <w:bCs w:val="0"/>
        </w:rPr>
        <w:t xml:space="preserve">CLÁUSULA </w:t>
      </w:r>
      <w:r w:rsidR="000A3945">
        <w:rPr>
          <w:rStyle w:val="Forte"/>
          <w:rFonts w:ascii="Calibri" w:hAnsi="Calibri" w:cs="Calibri"/>
          <w:bCs w:val="0"/>
        </w:rPr>
        <w:t>DÉCIMA</w:t>
      </w:r>
      <w:r w:rsidR="00D632F4">
        <w:rPr>
          <w:rStyle w:val="Forte"/>
          <w:rFonts w:ascii="Calibri" w:hAnsi="Calibri" w:cs="Calibri"/>
          <w:bCs w:val="0"/>
        </w:rPr>
        <w:t xml:space="preserve"> - </w:t>
      </w:r>
      <w:r w:rsidR="00D632F4" w:rsidRPr="00BB49FB">
        <w:rPr>
          <w:rStyle w:val="Forte"/>
          <w:rFonts w:ascii="Calibri" w:hAnsi="Calibri" w:cs="Calibri"/>
          <w:bCs w:val="0"/>
        </w:rPr>
        <w:t>DAS PENALIDADES</w:t>
      </w:r>
    </w:p>
    <w:p w14:paraId="7DBEEB39" w14:textId="77777777" w:rsidR="00D632F4" w:rsidRPr="004911C3" w:rsidRDefault="00D632F4" w:rsidP="00D632F4">
      <w:pPr>
        <w:tabs>
          <w:tab w:val="left" w:pos="426"/>
        </w:tabs>
        <w:spacing w:after="0" w:line="276" w:lineRule="auto"/>
        <w:jc w:val="both"/>
        <w:rPr>
          <w:rFonts w:ascii="Calibri" w:hAnsi="Calibri" w:cs="Calibri"/>
          <w:sz w:val="21"/>
          <w:szCs w:val="21"/>
        </w:rPr>
      </w:pPr>
      <w:r w:rsidRPr="004911C3">
        <w:rPr>
          <w:rStyle w:val="Forte"/>
          <w:rFonts w:ascii="Calibri" w:hAnsi="Calibri" w:cs="Calibri"/>
          <w:b w:val="0"/>
          <w:sz w:val="21"/>
          <w:szCs w:val="21"/>
        </w:rPr>
        <w:t xml:space="preserve">Em caso de inexecução total ou parcial do presente contrato, o </w:t>
      </w:r>
      <w:r w:rsidRPr="004911C3">
        <w:rPr>
          <w:rStyle w:val="Forte"/>
          <w:rFonts w:ascii="Calibri" w:hAnsi="Calibri" w:cs="Calibri"/>
          <w:bCs w:val="0"/>
          <w:sz w:val="21"/>
          <w:szCs w:val="21"/>
        </w:rPr>
        <w:t>SEBRAE/PR</w:t>
      </w:r>
      <w:r w:rsidRPr="004911C3">
        <w:rPr>
          <w:rStyle w:val="Forte"/>
          <w:rFonts w:ascii="Calibri" w:hAnsi="Calibri" w:cs="Calibri"/>
          <w:b w:val="0"/>
          <w:sz w:val="21"/>
          <w:szCs w:val="21"/>
        </w:rPr>
        <w:t>, garantida a ampla</w:t>
      </w:r>
      <w:r w:rsidRPr="004911C3">
        <w:rPr>
          <w:rFonts w:ascii="Calibri" w:hAnsi="Calibri" w:cs="Calibri"/>
          <w:b/>
          <w:bCs/>
          <w:sz w:val="21"/>
          <w:szCs w:val="21"/>
        </w:rPr>
        <w:t xml:space="preserve"> </w:t>
      </w:r>
      <w:r w:rsidRPr="004911C3">
        <w:rPr>
          <w:rFonts w:ascii="Calibri" w:hAnsi="Calibri" w:cs="Calibri"/>
          <w:sz w:val="21"/>
          <w:szCs w:val="21"/>
        </w:rPr>
        <w:t xml:space="preserve">e prévia defesa, poderá aplicar à </w:t>
      </w:r>
      <w:r w:rsidRPr="004911C3">
        <w:rPr>
          <w:rFonts w:ascii="Calibri" w:hAnsi="Calibri" w:cs="Calibri"/>
          <w:b/>
          <w:bCs/>
          <w:sz w:val="21"/>
          <w:szCs w:val="21"/>
        </w:rPr>
        <w:t>CONTRATADA</w:t>
      </w:r>
      <w:r w:rsidRPr="004911C3">
        <w:rPr>
          <w:rFonts w:ascii="Calibri" w:hAnsi="Calibri" w:cs="Calibri"/>
          <w:sz w:val="21"/>
          <w:szCs w:val="21"/>
        </w:rPr>
        <w:t xml:space="preserve">, as sanções previstas no Regulamento de Licitações e de Contratos do Sistema Sebrae, conforme a seguir: </w:t>
      </w:r>
    </w:p>
    <w:p w14:paraId="2052DD66" w14:textId="77777777" w:rsidR="00D632F4" w:rsidRPr="004911C3" w:rsidRDefault="00D632F4" w:rsidP="00D632F4">
      <w:pPr>
        <w:spacing w:after="0" w:line="276" w:lineRule="auto"/>
        <w:jc w:val="both"/>
        <w:rPr>
          <w:rFonts w:ascii="Calibri" w:hAnsi="Calibri" w:cs="Calibri"/>
          <w:color w:val="000000"/>
          <w:sz w:val="21"/>
          <w:szCs w:val="21"/>
        </w:rPr>
      </w:pPr>
      <w:r w:rsidRPr="004911C3">
        <w:rPr>
          <w:rFonts w:ascii="Calibri" w:hAnsi="Calibri" w:cs="Calibri"/>
          <w:color w:val="000000"/>
          <w:sz w:val="21"/>
          <w:szCs w:val="21"/>
        </w:rPr>
        <w:t>I. advertência;</w:t>
      </w:r>
    </w:p>
    <w:p w14:paraId="260456EA" w14:textId="77777777" w:rsidR="00D632F4" w:rsidRPr="004911C3" w:rsidRDefault="00D632F4" w:rsidP="00D632F4">
      <w:pPr>
        <w:spacing w:after="0" w:line="276" w:lineRule="auto"/>
        <w:jc w:val="both"/>
        <w:rPr>
          <w:rFonts w:ascii="Calibri" w:hAnsi="Calibri" w:cs="Calibri"/>
          <w:color w:val="000000"/>
          <w:sz w:val="21"/>
          <w:szCs w:val="21"/>
        </w:rPr>
      </w:pPr>
      <w:r w:rsidRPr="004911C3">
        <w:rPr>
          <w:rFonts w:ascii="Calibri" w:hAnsi="Calibri" w:cs="Calibri"/>
          <w:color w:val="000000"/>
          <w:sz w:val="21"/>
          <w:szCs w:val="21"/>
        </w:rPr>
        <w:t xml:space="preserve">II. multas de até 10% sobre o valor da contratação estimado para 12 meses; </w:t>
      </w:r>
    </w:p>
    <w:p w14:paraId="0F872614" w14:textId="77777777" w:rsidR="00D632F4" w:rsidRPr="004911C3" w:rsidRDefault="00D632F4" w:rsidP="00D632F4">
      <w:pPr>
        <w:spacing w:after="0" w:line="240" w:lineRule="auto"/>
        <w:jc w:val="both"/>
        <w:rPr>
          <w:rFonts w:cs="Calibri"/>
          <w:sz w:val="21"/>
          <w:szCs w:val="21"/>
        </w:rPr>
      </w:pPr>
      <w:r w:rsidRPr="004911C3">
        <w:rPr>
          <w:rFonts w:cs="Calibri"/>
          <w:sz w:val="21"/>
          <w:szCs w:val="21"/>
        </w:rPr>
        <w:t>III. suspensão do direito de licitar ou contratar com o SEBRAE/PR, por prazo não superior a 3 (três) anos.</w:t>
      </w:r>
    </w:p>
    <w:p w14:paraId="4ECC834A" w14:textId="77777777" w:rsidR="00D632F4" w:rsidRPr="004911C3" w:rsidRDefault="00D632F4" w:rsidP="00D632F4">
      <w:pPr>
        <w:jc w:val="both"/>
        <w:rPr>
          <w:rFonts w:cs="Calibri"/>
          <w:color w:val="000000"/>
          <w:sz w:val="21"/>
          <w:szCs w:val="21"/>
        </w:rPr>
      </w:pPr>
      <w:r w:rsidRPr="004911C3">
        <w:rPr>
          <w:rFonts w:cs="Calibri"/>
          <w:color w:val="000000"/>
          <w:sz w:val="21"/>
          <w:szCs w:val="21"/>
        </w:rPr>
        <w:t>IV. suspensão do direito de licitar ou contratar com o Sistema Sebrae, com prazo de no mínimo 4 (quatro) a 6 (seis) anos e não superior.</w:t>
      </w:r>
    </w:p>
    <w:p w14:paraId="16D5864D" w14:textId="77777777" w:rsidR="00D632F4" w:rsidRPr="004911C3" w:rsidRDefault="00D632F4" w:rsidP="00D632F4">
      <w:pPr>
        <w:spacing w:after="0" w:line="276" w:lineRule="auto"/>
        <w:jc w:val="both"/>
        <w:rPr>
          <w:rFonts w:ascii="Calibri" w:hAnsi="Calibri" w:cs="Calibri"/>
          <w:sz w:val="21"/>
          <w:szCs w:val="21"/>
        </w:rPr>
      </w:pPr>
      <w:r w:rsidRPr="004911C3">
        <w:rPr>
          <w:rFonts w:ascii="Calibri" w:hAnsi="Calibri" w:cs="Calibri"/>
          <w:b/>
          <w:bCs/>
          <w:sz w:val="21"/>
          <w:szCs w:val="21"/>
        </w:rPr>
        <w:t xml:space="preserve">§1º. </w:t>
      </w:r>
      <w:r w:rsidRPr="004911C3">
        <w:rPr>
          <w:rFonts w:ascii="Calibri" w:hAnsi="Calibri" w:cs="Calibri"/>
          <w:sz w:val="21"/>
          <w:szCs w:val="21"/>
        </w:rPr>
        <w:t>Para efeito de aplicação das multas indicadas no inciso II, às infrações são atribuídos graus, conforme as tabelas 1 e 2 a seguir:</w:t>
      </w:r>
    </w:p>
    <w:p w14:paraId="188DF857" w14:textId="77777777" w:rsidR="00D632F4" w:rsidRPr="00BB49FB" w:rsidRDefault="00D632F4" w:rsidP="00D632F4">
      <w:pPr>
        <w:spacing w:after="0" w:line="276" w:lineRule="auto"/>
        <w:jc w:val="both"/>
        <w:rPr>
          <w:rFonts w:ascii="Calibri" w:hAnsi="Calibri" w:cs="Calibri"/>
        </w:rPr>
      </w:pPr>
    </w:p>
    <w:p w14:paraId="197CD635" w14:textId="77777777" w:rsidR="00D632F4" w:rsidRDefault="00D632F4" w:rsidP="00D632F4">
      <w:pPr>
        <w:tabs>
          <w:tab w:val="left" w:pos="142"/>
        </w:tabs>
        <w:spacing w:after="0" w:line="276" w:lineRule="auto"/>
        <w:jc w:val="center"/>
        <w:rPr>
          <w:rFonts w:ascii="Calibri" w:eastAsia="Calibri" w:hAnsi="Calibri" w:cs="Calibri"/>
          <w:b/>
          <w:bCs/>
          <w:u w:val="single"/>
        </w:rPr>
      </w:pPr>
      <w:r w:rsidRPr="00BB49FB">
        <w:rPr>
          <w:rFonts w:ascii="Calibri" w:eastAsia="Calibri" w:hAnsi="Calibri" w:cs="Calibri"/>
          <w:b/>
          <w:bCs/>
          <w:u w:val="single"/>
        </w:rPr>
        <w:t>Tabela: 01</w:t>
      </w:r>
    </w:p>
    <w:p w14:paraId="6532765C" w14:textId="77777777" w:rsidR="00D632F4" w:rsidRPr="00BB49FB" w:rsidRDefault="00D632F4" w:rsidP="00D632F4">
      <w:pPr>
        <w:tabs>
          <w:tab w:val="left" w:pos="142"/>
        </w:tabs>
        <w:spacing w:after="0" w:line="276" w:lineRule="auto"/>
        <w:jc w:val="center"/>
        <w:rPr>
          <w:rFonts w:ascii="Calibri" w:eastAsia="Calibri" w:hAnsi="Calibri" w:cs="Calibri"/>
          <w:b/>
          <w:bCs/>
          <w:u w:val="single"/>
        </w:rPr>
      </w:pP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63"/>
        <w:gridCol w:w="8080"/>
      </w:tblGrid>
      <w:tr w:rsidR="00D632F4" w:rsidRPr="000C13CB" w14:paraId="31865661" w14:textId="77777777" w:rsidTr="00185769">
        <w:trPr>
          <w:jc w:val="center"/>
        </w:trPr>
        <w:tc>
          <w:tcPr>
            <w:tcW w:w="1063" w:type="dxa"/>
            <w:tcMar>
              <w:top w:w="0" w:type="dxa"/>
              <w:left w:w="108" w:type="dxa"/>
              <w:bottom w:w="0" w:type="dxa"/>
              <w:right w:w="108" w:type="dxa"/>
            </w:tcMar>
          </w:tcPr>
          <w:p w14:paraId="5BF38FB8" w14:textId="77777777" w:rsidR="00D632F4" w:rsidRPr="000C13CB" w:rsidRDefault="00D632F4" w:rsidP="00185769">
            <w:pPr>
              <w:tabs>
                <w:tab w:val="left" w:pos="142"/>
              </w:tabs>
              <w:spacing w:after="60" w:line="240" w:lineRule="auto"/>
              <w:jc w:val="center"/>
              <w:rPr>
                <w:rFonts w:eastAsia="Calibri" w:cs="Calibri"/>
                <w:b/>
                <w:bCs/>
                <w:sz w:val="21"/>
                <w:szCs w:val="21"/>
              </w:rPr>
            </w:pPr>
            <w:r w:rsidRPr="000C13CB">
              <w:rPr>
                <w:rFonts w:eastAsia="Calibri" w:cs="Calibri"/>
                <w:b/>
                <w:bCs/>
                <w:sz w:val="21"/>
                <w:szCs w:val="21"/>
              </w:rPr>
              <w:t>GRAU</w:t>
            </w:r>
          </w:p>
        </w:tc>
        <w:tc>
          <w:tcPr>
            <w:tcW w:w="8080" w:type="dxa"/>
            <w:tcMar>
              <w:top w:w="0" w:type="dxa"/>
              <w:left w:w="108" w:type="dxa"/>
              <w:bottom w:w="0" w:type="dxa"/>
              <w:right w:w="108" w:type="dxa"/>
            </w:tcMar>
          </w:tcPr>
          <w:p w14:paraId="29DD800E" w14:textId="77777777" w:rsidR="00D632F4" w:rsidRPr="000C13CB" w:rsidRDefault="00D632F4" w:rsidP="00185769">
            <w:pPr>
              <w:tabs>
                <w:tab w:val="left" w:pos="142"/>
              </w:tabs>
              <w:spacing w:after="60" w:line="240" w:lineRule="auto"/>
              <w:jc w:val="center"/>
              <w:rPr>
                <w:rFonts w:eastAsia="Calibri" w:cs="Calibri"/>
                <w:b/>
                <w:bCs/>
                <w:sz w:val="21"/>
                <w:szCs w:val="21"/>
              </w:rPr>
            </w:pPr>
            <w:r w:rsidRPr="000C13CB">
              <w:rPr>
                <w:rFonts w:eastAsia="Calibri" w:cs="Calibri"/>
                <w:b/>
                <w:bCs/>
                <w:sz w:val="21"/>
                <w:szCs w:val="21"/>
              </w:rPr>
              <w:t xml:space="preserve">CORRESPONDÊNCIA EM % SOBRE O VALOR </w:t>
            </w:r>
            <w:r>
              <w:rPr>
                <w:rFonts w:eastAsia="Calibri" w:cs="Calibri"/>
                <w:b/>
                <w:bCs/>
                <w:sz w:val="21"/>
                <w:szCs w:val="21"/>
              </w:rPr>
              <w:t>MENSAL</w:t>
            </w:r>
          </w:p>
        </w:tc>
      </w:tr>
      <w:tr w:rsidR="00D632F4" w:rsidRPr="000C13CB" w14:paraId="445A44FA" w14:textId="77777777" w:rsidTr="00185769">
        <w:trPr>
          <w:trHeight w:val="277"/>
          <w:jc w:val="center"/>
        </w:trPr>
        <w:tc>
          <w:tcPr>
            <w:tcW w:w="1063" w:type="dxa"/>
            <w:tcMar>
              <w:top w:w="0" w:type="dxa"/>
              <w:left w:w="108" w:type="dxa"/>
              <w:bottom w:w="0" w:type="dxa"/>
              <w:right w:w="108" w:type="dxa"/>
            </w:tcMar>
          </w:tcPr>
          <w:p w14:paraId="09AC910C"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1</w:t>
            </w:r>
          </w:p>
        </w:tc>
        <w:tc>
          <w:tcPr>
            <w:tcW w:w="8080" w:type="dxa"/>
            <w:tcMar>
              <w:top w:w="0" w:type="dxa"/>
              <w:left w:w="108" w:type="dxa"/>
              <w:bottom w:w="0" w:type="dxa"/>
              <w:right w:w="108" w:type="dxa"/>
            </w:tcMar>
          </w:tcPr>
          <w:p w14:paraId="3C45299D" w14:textId="1EE897F9" w:rsidR="00D632F4" w:rsidRPr="000C13CB" w:rsidRDefault="00AA3893" w:rsidP="00185769">
            <w:pPr>
              <w:tabs>
                <w:tab w:val="left" w:pos="142"/>
              </w:tabs>
              <w:spacing w:after="60" w:line="240" w:lineRule="auto"/>
              <w:jc w:val="center"/>
              <w:rPr>
                <w:rFonts w:eastAsia="Calibri" w:cs="Calibri"/>
                <w:sz w:val="21"/>
                <w:szCs w:val="21"/>
              </w:rPr>
            </w:pPr>
            <w:r>
              <w:rPr>
                <w:rFonts w:eastAsia="Calibri" w:cs="Calibri"/>
                <w:sz w:val="21"/>
                <w:szCs w:val="21"/>
              </w:rPr>
              <w:t>5</w:t>
            </w:r>
            <w:r w:rsidR="00D632F4">
              <w:rPr>
                <w:rFonts w:eastAsia="Calibri" w:cs="Calibri"/>
                <w:sz w:val="21"/>
                <w:szCs w:val="21"/>
              </w:rPr>
              <w:t>%</w:t>
            </w:r>
          </w:p>
        </w:tc>
      </w:tr>
      <w:tr w:rsidR="00D632F4" w:rsidRPr="000C13CB" w14:paraId="2293D68B" w14:textId="77777777" w:rsidTr="00185769">
        <w:trPr>
          <w:jc w:val="center"/>
        </w:trPr>
        <w:tc>
          <w:tcPr>
            <w:tcW w:w="1063" w:type="dxa"/>
            <w:tcMar>
              <w:top w:w="0" w:type="dxa"/>
              <w:left w:w="108" w:type="dxa"/>
              <w:bottom w:w="0" w:type="dxa"/>
              <w:right w:w="108" w:type="dxa"/>
            </w:tcMar>
          </w:tcPr>
          <w:p w14:paraId="5614F599"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2</w:t>
            </w:r>
          </w:p>
        </w:tc>
        <w:tc>
          <w:tcPr>
            <w:tcW w:w="8080" w:type="dxa"/>
            <w:tcMar>
              <w:top w:w="0" w:type="dxa"/>
              <w:left w:w="108" w:type="dxa"/>
              <w:bottom w:w="0" w:type="dxa"/>
              <w:right w:w="108" w:type="dxa"/>
            </w:tcMar>
          </w:tcPr>
          <w:p w14:paraId="7D1ED30F" w14:textId="58C64BC6" w:rsidR="00D632F4" w:rsidRPr="000C13CB" w:rsidRDefault="00AA3893" w:rsidP="00185769">
            <w:pPr>
              <w:tabs>
                <w:tab w:val="left" w:pos="142"/>
              </w:tabs>
              <w:spacing w:after="60" w:line="240" w:lineRule="auto"/>
              <w:jc w:val="center"/>
              <w:rPr>
                <w:rFonts w:eastAsia="Calibri" w:cs="Calibri"/>
                <w:sz w:val="21"/>
                <w:szCs w:val="21"/>
              </w:rPr>
            </w:pPr>
            <w:r>
              <w:rPr>
                <w:rFonts w:eastAsia="Calibri" w:cs="Calibri"/>
                <w:sz w:val="21"/>
                <w:szCs w:val="21"/>
              </w:rPr>
              <w:t>7</w:t>
            </w:r>
            <w:r w:rsidR="00D632F4">
              <w:rPr>
                <w:rFonts w:eastAsia="Calibri" w:cs="Calibri"/>
                <w:sz w:val="21"/>
                <w:szCs w:val="21"/>
              </w:rPr>
              <w:t>%</w:t>
            </w:r>
          </w:p>
        </w:tc>
      </w:tr>
      <w:tr w:rsidR="00D632F4" w:rsidRPr="000C13CB" w14:paraId="39D0D945" w14:textId="77777777" w:rsidTr="00185769">
        <w:trPr>
          <w:jc w:val="center"/>
        </w:trPr>
        <w:tc>
          <w:tcPr>
            <w:tcW w:w="1063" w:type="dxa"/>
            <w:tcMar>
              <w:top w:w="0" w:type="dxa"/>
              <w:left w:w="108" w:type="dxa"/>
              <w:bottom w:w="0" w:type="dxa"/>
              <w:right w:w="108" w:type="dxa"/>
            </w:tcMar>
          </w:tcPr>
          <w:p w14:paraId="1C9A6226"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3</w:t>
            </w:r>
          </w:p>
        </w:tc>
        <w:tc>
          <w:tcPr>
            <w:tcW w:w="8080" w:type="dxa"/>
            <w:tcMar>
              <w:top w:w="0" w:type="dxa"/>
              <w:left w:w="108" w:type="dxa"/>
              <w:bottom w:w="0" w:type="dxa"/>
              <w:right w:w="108" w:type="dxa"/>
            </w:tcMar>
          </w:tcPr>
          <w:p w14:paraId="69B40280" w14:textId="17E2E841"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1</w:t>
            </w:r>
            <w:r w:rsidR="00636C61">
              <w:rPr>
                <w:rFonts w:eastAsia="Calibri" w:cs="Calibri"/>
                <w:sz w:val="21"/>
                <w:szCs w:val="21"/>
              </w:rPr>
              <w:t>0</w:t>
            </w:r>
            <w:r>
              <w:rPr>
                <w:rFonts w:eastAsia="Calibri" w:cs="Calibri"/>
                <w:sz w:val="21"/>
                <w:szCs w:val="21"/>
              </w:rPr>
              <w:t>%</w:t>
            </w:r>
          </w:p>
        </w:tc>
      </w:tr>
      <w:tr w:rsidR="00D632F4" w:rsidRPr="000C13CB" w14:paraId="4201DD59" w14:textId="77777777" w:rsidTr="00185769">
        <w:trPr>
          <w:jc w:val="center"/>
        </w:trPr>
        <w:tc>
          <w:tcPr>
            <w:tcW w:w="1063" w:type="dxa"/>
            <w:tcMar>
              <w:top w:w="0" w:type="dxa"/>
              <w:left w:w="108" w:type="dxa"/>
              <w:bottom w:w="0" w:type="dxa"/>
              <w:right w:w="108" w:type="dxa"/>
            </w:tcMar>
          </w:tcPr>
          <w:p w14:paraId="1C2BEDB5" w14:textId="77777777" w:rsidR="00D632F4" w:rsidRPr="000C13CB" w:rsidRDefault="00D632F4" w:rsidP="00185769">
            <w:pPr>
              <w:tabs>
                <w:tab w:val="left" w:pos="142"/>
              </w:tabs>
              <w:spacing w:after="60" w:line="240" w:lineRule="auto"/>
              <w:jc w:val="center"/>
              <w:rPr>
                <w:rFonts w:eastAsia="Calibri" w:cs="Calibri"/>
                <w:sz w:val="21"/>
                <w:szCs w:val="21"/>
              </w:rPr>
            </w:pPr>
            <w:r w:rsidRPr="000C13CB">
              <w:rPr>
                <w:rFonts w:eastAsia="Calibri" w:cs="Calibri"/>
                <w:b/>
                <w:bCs/>
                <w:sz w:val="21"/>
                <w:szCs w:val="21"/>
              </w:rPr>
              <w:t>GRAU</w:t>
            </w:r>
          </w:p>
        </w:tc>
        <w:tc>
          <w:tcPr>
            <w:tcW w:w="8080" w:type="dxa"/>
            <w:tcMar>
              <w:top w:w="0" w:type="dxa"/>
              <w:left w:w="108" w:type="dxa"/>
              <w:bottom w:w="0" w:type="dxa"/>
              <w:right w:w="108" w:type="dxa"/>
            </w:tcMar>
          </w:tcPr>
          <w:p w14:paraId="5C4AF0B9" w14:textId="77777777" w:rsidR="00D632F4" w:rsidRPr="000C13CB" w:rsidRDefault="00D632F4" w:rsidP="00185769">
            <w:pPr>
              <w:tabs>
                <w:tab w:val="left" w:pos="142"/>
              </w:tabs>
              <w:spacing w:after="60" w:line="240" w:lineRule="auto"/>
              <w:jc w:val="center"/>
              <w:rPr>
                <w:rFonts w:eastAsia="Calibri" w:cs="Calibri"/>
                <w:sz w:val="21"/>
                <w:szCs w:val="21"/>
              </w:rPr>
            </w:pPr>
            <w:r w:rsidRPr="000C13CB">
              <w:rPr>
                <w:rFonts w:eastAsia="Calibri" w:cs="Calibri"/>
                <w:b/>
                <w:bCs/>
                <w:sz w:val="21"/>
                <w:szCs w:val="21"/>
              </w:rPr>
              <w:t>CORRESPONDÊNCIA EM % SOBRE O VALOR DA CONTRATAÇÃO</w:t>
            </w:r>
            <w:r>
              <w:rPr>
                <w:rFonts w:eastAsia="Calibri" w:cs="Calibri"/>
                <w:b/>
                <w:bCs/>
                <w:sz w:val="21"/>
                <w:szCs w:val="21"/>
              </w:rPr>
              <w:t xml:space="preserve"> ESTIMADA</w:t>
            </w:r>
            <w:r w:rsidRPr="000C13CB">
              <w:rPr>
                <w:rFonts w:eastAsia="Calibri" w:cs="Calibri"/>
                <w:b/>
                <w:bCs/>
                <w:sz w:val="21"/>
                <w:szCs w:val="21"/>
              </w:rPr>
              <w:t xml:space="preserve"> PARA 12 MESES</w:t>
            </w:r>
          </w:p>
        </w:tc>
      </w:tr>
      <w:tr w:rsidR="00D632F4" w:rsidRPr="000C13CB" w14:paraId="591D6201" w14:textId="77777777" w:rsidTr="00185769">
        <w:trPr>
          <w:jc w:val="center"/>
        </w:trPr>
        <w:tc>
          <w:tcPr>
            <w:tcW w:w="1063" w:type="dxa"/>
            <w:tcMar>
              <w:top w:w="0" w:type="dxa"/>
              <w:left w:w="108" w:type="dxa"/>
              <w:bottom w:w="0" w:type="dxa"/>
              <w:right w:w="108" w:type="dxa"/>
            </w:tcMar>
            <w:hideMark/>
          </w:tcPr>
          <w:p w14:paraId="5C9567A3"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4</w:t>
            </w:r>
          </w:p>
        </w:tc>
        <w:tc>
          <w:tcPr>
            <w:tcW w:w="8080" w:type="dxa"/>
            <w:tcMar>
              <w:top w:w="0" w:type="dxa"/>
              <w:left w:w="108" w:type="dxa"/>
              <w:bottom w:w="0" w:type="dxa"/>
              <w:right w:w="108" w:type="dxa"/>
            </w:tcMar>
          </w:tcPr>
          <w:p w14:paraId="6AB5BCEB"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2</w:t>
            </w:r>
            <w:r w:rsidRPr="000C13CB">
              <w:rPr>
                <w:rFonts w:eastAsia="Calibri" w:cs="Calibri"/>
                <w:sz w:val="21"/>
                <w:szCs w:val="21"/>
              </w:rPr>
              <w:t>%</w:t>
            </w:r>
          </w:p>
        </w:tc>
      </w:tr>
      <w:tr w:rsidR="00D632F4" w:rsidRPr="000C13CB" w14:paraId="33284AA2" w14:textId="77777777" w:rsidTr="00185769">
        <w:trPr>
          <w:jc w:val="center"/>
        </w:trPr>
        <w:tc>
          <w:tcPr>
            <w:tcW w:w="1063" w:type="dxa"/>
            <w:tcMar>
              <w:top w:w="0" w:type="dxa"/>
              <w:left w:w="108" w:type="dxa"/>
              <w:bottom w:w="0" w:type="dxa"/>
              <w:right w:w="108" w:type="dxa"/>
            </w:tcMar>
            <w:hideMark/>
          </w:tcPr>
          <w:p w14:paraId="5745AA03"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5</w:t>
            </w:r>
          </w:p>
        </w:tc>
        <w:tc>
          <w:tcPr>
            <w:tcW w:w="8080" w:type="dxa"/>
            <w:tcMar>
              <w:top w:w="0" w:type="dxa"/>
              <w:left w:w="108" w:type="dxa"/>
              <w:bottom w:w="0" w:type="dxa"/>
              <w:right w:w="108" w:type="dxa"/>
            </w:tcMar>
          </w:tcPr>
          <w:p w14:paraId="26981347"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10</w:t>
            </w:r>
            <w:r w:rsidRPr="000C13CB">
              <w:rPr>
                <w:rFonts w:eastAsia="Calibri" w:cs="Calibri"/>
                <w:sz w:val="21"/>
                <w:szCs w:val="21"/>
              </w:rPr>
              <w:t>%</w:t>
            </w:r>
          </w:p>
        </w:tc>
      </w:tr>
    </w:tbl>
    <w:p w14:paraId="2BC3F967" w14:textId="77777777" w:rsidR="00D632F4" w:rsidRPr="00BB49FB" w:rsidRDefault="00D632F4" w:rsidP="00D632F4">
      <w:pPr>
        <w:spacing w:after="0" w:line="276" w:lineRule="auto"/>
        <w:jc w:val="center"/>
        <w:rPr>
          <w:rFonts w:ascii="Calibri" w:eastAsia="Calibri" w:hAnsi="Calibri" w:cs="Calibri"/>
          <w:b/>
          <w:bCs/>
          <w:u w:val="single"/>
        </w:rPr>
      </w:pPr>
    </w:p>
    <w:p w14:paraId="1843A203" w14:textId="77777777" w:rsidR="00D632F4" w:rsidRPr="00BB49FB" w:rsidRDefault="00D632F4" w:rsidP="00D632F4">
      <w:pPr>
        <w:spacing w:after="0" w:line="276" w:lineRule="auto"/>
        <w:jc w:val="center"/>
        <w:rPr>
          <w:rFonts w:ascii="Calibri" w:hAnsi="Calibri" w:cs="Calibri"/>
          <w:b/>
          <w:bCs/>
        </w:rPr>
      </w:pPr>
      <w:r w:rsidRPr="00BB49FB">
        <w:rPr>
          <w:rFonts w:ascii="Calibri" w:hAnsi="Calibri" w:cs="Calibri"/>
          <w:b/>
          <w:bCs/>
          <w:u w:val="single"/>
        </w:rPr>
        <w:t>Tabela: 02</w:t>
      </w:r>
    </w:p>
    <w:p w14:paraId="75AB0C67" w14:textId="77777777" w:rsidR="00D632F4" w:rsidRPr="00BB49FB" w:rsidRDefault="00D632F4" w:rsidP="00D632F4">
      <w:pPr>
        <w:spacing w:after="0" w:line="276" w:lineRule="auto"/>
        <w:jc w:val="center"/>
        <w:rPr>
          <w:rFonts w:ascii="Calibri" w:hAnsi="Calibri" w:cs="Calibri"/>
          <w:b/>
          <w:bCs/>
          <w:u w:val="single"/>
        </w:rPr>
      </w:pPr>
    </w:p>
    <w:tbl>
      <w:tblPr>
        <w:tblW w:w="8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55"/>
        <w:gridCol w:w="6870"/>
        <w:gridCol w:w="947"/>
      </w:tblGrid>
      <w:tr w:rsidR="00D632F4" w:rsidRPr="00D24EE8" w14:paraId="681F7ECF" w14:textId="77777777" w:rsidTr="00185769">
        <w:trPr>
          <w:jc w:val="center"/>
        </w:trPr>
        <w:tc>
          <w:tcPr>
            <w:tcW w:w="1155" w:type="dxa"/>
            <w:vMerge w:val="restart"/>
            <w:tcMar>
              <w:top w:w="0" w:type="dxa"/>
              <w:left w:w="108" w:type="dxa"/>
              <w:bottom w:w="0" w:type="dxa"/>
              <w:right w:w="108" w:type="dxa"/>
            </w:tcMar>
            <w:vAlign w:val="center"/>
          </w:tcPr>
          <w:p w14:paraId="3E07B7EA" w14:textId="77777777" w:rsidR="00D632F4" w:rsidRPr="00D24EE8" w:rsidRDefault="00D632F4" w:rsidP="00185769">
            <w:pPr>
              <w:spacing w:after="60" w:line="240" w:lineRule="auto"/>
              <w:jc w:val="center"/>
              <w:rPr>
                <w:rFonts w:cstheme="minorHAnsi"/>
                <w:b/>
                <w:bCs/>
                <w:sz w:val="21"/>
                <w:szCs w:val="21"/>
              </w:rPr>
            </w:pPr>
          </w:p>
          <w:p w14:paraId="49276672" w14:textId="77777777" w:rsidR="00D632F4" w:rsidRPr="00D24EE8" w:rsidRDefault="00D632F4" w:rsidP="00185769">
            <w:pPr>
              <w:spacing w:after="60" w:line="240" w:lineRule="auto"/>
              <w:jc w:val="center"/>
              <w:rPr>
                <w:rFonts w:cstheme="minorHAnsi"/>
                <w:b/>
                <w:bCs/>
                <w:sz w:val="21"/>
                <w:szCs w:val="21"/>
              </w:rPr>
            </w:pPr>
            <w:r w:rsidRPr="00D24EE8">
              <w:rPr>
                <w:rFonts w:cstheme="minorHAnsi"/>
                <w:b/>
                <w:bCs/>
                <w:sz w:val="21"/>
                <w:szCs w:val="21"/>
              </w:rPr>
              <w:t>ITEM</w:t>
            </w:r>
          </w:p>
        </w:tc>
        <w:tc>
          <w:tcPr>
            <w:tcW w:w="6870" w:type="dxa"/>
            <w:tcMar>
              <w:top w:w="0" w:type="dxa"/>
              <w:left w:w="108" w:type="dxa"/>
              <w:bottom w:w="0" w:type="dxa"/>
              <w:right w:w="108" w:type="dxa"/>
            </w:tcMar>
            <w:vAlign w:val="center"/>
            <w:hideMark/>
          </w:tcPr>
          <w:p w14:paraId="07920679" w14:textId="77777777" w:rsidR="00D632F4" w:rsidRPr="00D24EE8" w:rsidRDefault="00D632F4" w:rsidP="00185769">
            <w:pPr>
              <w:spacing w:after="60" w:line="240" w:lineRule="auto"/>
              <w:jc w:val="center"/>
              <w:rPr>
                <w:rFonts w:cstheme="minorHAnsi"/>
                <w:b/>
                <w:bCs/>
                <w:sz w:val="21"/>
                <w:szCs w:val="21"/>
              </w:rPr>
            </w:pPr>
            <w:r w:rsidRPr="00D24EE8">
              <w:rPr>
                <w:rFonts w:cstheme="minorHAnsi"/>
                <w:b/>
                <w:bCs/>
                <w:sz w:val="21"/>
                <w:szCs w:val="21"/>
              </w:rPr>
              <w:t>INFRAÇÃO</w:t>
            </w:r>
          </w:p>
        </w:tc>
        <w:tc>
          <w:tcPr>
            <w:tcW w:w="947" w:type="dxa"/>
            <w:vMerge w:val="restart"/>
            <w:tcMar>
              <w:top w:w="0" w:type="dxa"/>
              <w:left w:w="108" w:type="dxa"/>
              <w:bottom w:w="0" w:type="dxa"/>
              <w:right w:w="108" w:type="dxa"/>
            </w:tcMar>
            <w:vAlign w:val="center"/>
          </w:tcPr>
          <w:p w14:paraId="080F0862" w14:textId="77777777" w:rsidR="00D632F4" w:rsidRPr="00D24EE8" w:rsidRDefault="00D632F4" w:rsidP="00185769">
            <w:pPr>
              <w:spacing w:after="60" w:line="240" w:lineRule="auto"/>
              <w:jc w:val="center"/>
              <w:rPr>
                <w:rFonts w:cstheme="minorHAnsi"/>
                <w:b/>
                <w:bCs/>
                <w:sz w:val="21"/>
                <w:szCs w:val="21"/>
              </w:rPr>
            </w:pPr>
          </w:p>
          <w:p w14:paraId="43C14276" w14:textId="77777777" w:rsidR="00D632F4" w:rsidRPr="00D24EE8" w:rsidRDefault="00D632F4" w:rsidP="00185769">
            <w:pPr>
              <w:spacing w:after="60" w:line="240" w:lineRule="auto"/>
              <w:jc w:val="center"/>
              <w:rPr>
                <w:rFonts w:cstheme="minorHAnsi"/>
                <w:b/>
                <w:bCs/>
                <w:sz w:val="21"/>
                <w:szCs w:val="21"/>
              </w:rPr>
            </w:pPr>
            <w:r w:rsidRPr="00D24EE8">
              <w:rPr>
                <w:rFonts w:cstheme="minorHAnsi"/>
                <w:b/>
                <w:bCs/>
                <w:sz w:val="21"/>
                <w:szCs w:val="21"/>
              </w:rPr>
              <w:t>GRAU</w:t>
            </w:r>
          </w:p>
        </w:tc>
      </w:tr>
      <w:tr w:rsidR="00D632F4" w:rsidRPr="00D24EE8" w14:paraId="20191849" w14:textId="77777777" w:rsidTr="00185769">
        <w:trPr>
          <w:trHeight w:val="172"/>
          <w:jc w:val="center"/>
        </w:trPr>
        <w:tc>
          <w:tcPr>
            <w:tcW w:w="0" w:type="auto"/>
            <w:vMerge/>
            <w:vAlign w:val="center"/>
            <w:hideMark/>
          </w:tcPr>
          <w:p w14:paraId="1B50B227" w14:textId="77777777" w:rsidR="00D632F4" w:rsidRPr="00D24EE8" w:rsidRDefault="00D632F4" w:rsidP="00185769">
            <w:pPr>
              <w:spacing w:after="60" w:line="240" w:lineRule="auto"/>
              <w:rPr>
                <w:rFonts w:eastAsia="Calibri" w:cstheme="minorHAnsi"/>
                <w:b/>
                <w:bCs/>
                <w:sz w:val="21"/>
                <w:szCs w:val="21"/>
              </w:rPr>
            </w:pPr>
          </w:p>
        </w:tc>
        <w:tc>
          <w:tcPr>
            <w:tcW w:w="6870" w:type="dxa"/>
            <w:tcMar>
              <w:top w:w="0" w:type="dxa"/>
              <w:left w:w="108" w:type="dxa"/>
              <w:bottom w:w="0" w:type="dxa"/>
              <w:right w:w="108" w:type="dxa"/>
            </w:tcMar>
            <w:vAlign w:val="center"/>
            <w:hideMark/>
          </w:tcPr>
          <w:p w14:paraId="01CF4BAD" w14:textId="77777777" w:rsidR="00D632F4" w:rsidRPr="00D24EE8" w:rsidRDefault="00D632F4" w:rsidP="00185769">
            <w:pPr>
              <w:spacing w:after="60" w:line="240" w:lineRule="auto"/>
              <w:jc w:val="center"/>
              <w:rPr>
                <w:rFonts w:cstheme="minorHAnsi"/>
                <w:b/>
                <w:bCs/>
                <w:sz w:val="21"/>
                <w:szCs w:val="21"/>
              </w:rPr>
            </w:pPr>
            <w:r w:rsidRPr="00D24EE8">
              <w:rPr>
                <w:rFonts w:cstheme="minorHAnsi"/>
                <w:b/>
                <w:bCs/>
                <w:sz w:val="21"/>
                <w:szCs w:val="21"/>
              </w:rPr>
              <w:t>DESCRIÇÃO</w:t>
            </w:r>
          </w:p>
        </w:tc>
        <w:tc>
          <w:tcPr>
            <w:tcW w:w="0" w:type="auto"/>
            <w:vMerge/>
            <w:vAlign w:val="center"/>
            <w:hideMark/>
          </w:tcPr>
          <w:p w14:paraId="0896E698" w14:textId="77777777" w:rsidR="00D632F4" w:rsidRPr="00D24EE8" w:rsidRDefault="00D632F4" w:rsidP="00185769">
            <w:pPr>
              <w:spacing w:after="60" w:line="240" w:lineRule="auto"/>
              <w:rPr>
                <w:rFonts w:eastAsia="Calibri" w:cstheme="minorHAnsi"/>
                <w:b/>
                <w:bCs/>
                <w:sz w:val="21"/>
                <w:szCs w:val="21"/>
              </w:rPr>
            </w:pPr>
          </w:p>
        </w:tc>
      </w:tr>
      <w:tr w:rsidR="00D632F4" w:rsidRPr="00D24EE8" w14:paraId="1B1AC40A" w14:textId="77777777" w:rsidTr="00185769">
        <w:trPr>
          <w:jc w:val="center"/>
        </w:trPr>
        <w:tc>
          <w:tcPr>
            <w:tcW w:w="1155" w:type="dxa"/>
            <w:tcMar>
              <w:top w:w="0" w:type="dxa"/>
              <w:left w:w="108" w:type="dxa"/>
              <w:bottom w:w="0" w:type="dxa"/>
              <w:right w:w="108" w:type="dxa"/>
            </w:tcMar>
            <w:vAlign w:val="center"/>
          </w:tcPr>
          <w:p w14:paraId="7DC5626D"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t>1</w:t>
            </w:r>
          </w:p>
        </w:tc>
        <w:tc>
          <w:tcPr>
            <w:tcW w:w="6870" w:type="dxa"/>
            <w:tcMar>
              <w:top w:w="0" w:type="dxa"/>
              <w:left w:w="108" w:type="dxa"/>
              <w:bottom w:w="0" w:type="dxa"/>
              <w:right w:w="108" w:type="dxa"/>
            </w:tcMar>
            <w:vAlign w:val="center"/>
          </w:tcPr>
          <w:p w14:paraId="3D622FF2" w14:textId="77777777" w:rsidR="00636C61" w:rsidRPr="00636C61" w:rsidRDefault="00636C61" w:rsidP="00636C61">
            <w:pPr>
              <w:autoSpaceDE w:val="0"/>
              <w:autoSpaceDN w:val="0"/>
              <w:spacing w:after="60" w:line="240" w:lineRule="auto"/>
              <w:jc w:val="both"/>
              <w:rPr>
                <w:rFonts w:cs="Arial"/>
                <w:sz w:val="20"/>
                <w:szCs w:val="20"/>
              </w:rPr>
            </w:pPr>
            <w:r w:rsidRPr="00636C61">
              <w:rPr>
                <w:rFonts w:cs="Arial"/>
                <w:sz w:val="20"/>
                <w:szCs w:val="20"/>
              </w:rPr>
              <w:t>Descumprimento dos níveis de serviço (SLA) estabelecidos no Termo de Referência, quando não sanado dentro do período de medição</w:t>
            </w:r>
          </w:p>
          <w:p w14:paraId="185DF037" w14:textId="03A71F23" w:rsidR="00D632F4" w:rsidRPr="0082152E" w:rsidRDefault="00D632F4" w:rsidP="00185769">
            <w:pPr>
              <w:autoSpaceDE w:val="0"/>
              <w:autoSpaceDN w:val="0"/>
              <w:spacing w:after="60" w:line="240" w:lineRule="auto"/>
              <w:jc w:val="both"/>
              <w:rPr>
                <w:rFonts w:cstheme="minorHAnsi"/>
                <w:sz w:val="20"/>
                <w:szCs w:val="20"/>
              </w:rPr>
            </w:pPr>
          </w:p>
        </w:tc>
        <w:tc>
          <w:tcPr>
            <w:tcW w:w="947" w:type="dxa"/>
            <w:tcMar>
              <w:top w:w="0" w:type="dxa"/>
              <w:left w:w="108" w:type="dxa"/>
              <w:bottom w:w="0" w:type="dxa"/>
              <w:right w:w="108" w:type="dxa"/>
            </w:tcMar>
            <w:vAlign w:val="center"/>
          </w:tcPr>
          <w:p w14:paraId="66D52C8B"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3</w:t>
            </w:r>
          </w:p>
        </w:tc>
      </w:tr>
      <w:tr w:rsidR="00D632F4" w:rsidRPr="00D24EE8" w14:paraId="62E28879" w14:textId="77777777" w:rsidTr="00185769">
        <w:trPr>
          <w:trHeight w:val="479"/>
          <w:jc w:val="center"/>
        </w:trPr>
        <w:tc>
          <w:tcPr>
            <w:tcW w:w="1155" w:type="dxa"/>
            <w:tcMar>
              <w:top w:w="0" w:type="dxa"/>
              <w:left w:w="108" w:type="dxa"/>
              <w:bottom w:w="0" w:type="dxa"/>
              <w:right w:w="108" w:type="dxa"/>
            </w:tcMar>
            <w:vAlign w:val="center"/>
          </w:tcPr>
          <w:p w14:paraId="6CDF6A8E"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t>2</w:t>
            </w:r>
          </w:p>
        </w:tc>
        <w:tc>
          <w:tcPr>
            <w:tcW w:w="6870" w:type="dxa"/>
            <w:tcMar>
              <w:top w:w="0" w:type="dxa"/>
              <w:left w:w="108" w:type="dxa"/>
              <w:bottom w:w="0" w:type="dxa"/>
              <w:right w:w="108" w:type="dxa"/>
            </w:tcMar>
            <w:vAlign w:val="center"/>
          </w:tcPr>
          <w:p w14:paraId="5207A8E5" w14:textId="5FDAC3F2" w:rsidR="00D632F4" w:rsidRPr="0082152E" w:rsidRDefault="00124327" w:rsidP="00124327">
            <w:pPr>
              <w:autoSpaceDE w:val="0"/>
              <w:autoSpaceDN w:val="0"/>
              <w:spacing w:after="60" w:line="240" w:lineRule="auto"/>
              <w:jc w:val="both"/>
              <w:rPr>
                <w:rFonts w:cstheme="minorHAnsi"/>
                <w:sz w:val="20"/>
                <w:szCs w:val="20"/>
              </w:rPr>
            </w:pPr>
            <w:r w:rsidRPr="00124327">
              <w:rPr>
                <w:rFonts w:cstheme="minorHAnsi"/>
                <w:sz w:val="20"/>
                <w:szCs w:val="20"/>
              </w:rPr>
              <w:t>Não atendimento de chamados, incidentes ou solicitações dentro dos prazos estabelecidos</w:t>
            </w:r>
            <w:r>
              <w:rPr>
                <w:rFonts w:cstheme="minorHAnsi"/>
                <w:sz w:val="20"/>
                <w:szCs w:val="20"/>
              </w:rPr>
              <w:t xml:space="preserve"> </w:t>
            </w:r>
            <w:r w:rsidR="00D632F4" w:rsidRPr="0082152E">
              <w:rPr>
                <w:rFonts w:cstheme="minorHAnsi"/>
                <w:sz w:val="20"/>
                <w:szCs w:val="20"/>
              </w:rPr>
              <w:t>(por ocorrência).</w:t>
            </w:r>
          </w:p>
        </w:tc>
        <w:tc>
          <w:tcPr>
            <w:tcW w:w="947" w:type="dxa"/>
            <w:tcMar>
              <w:top w:w="0" w:type="dxa"/>
              <w:left w:w="108" w:type="dxa"/>
              <w:bottom w:w="0" w:type="dxa"/>
              <w:right w:w="108" w:type="dxa"/>
            </w:tcMar>
            <w:vAlign w:val="center"/>
          </w:tcPr>
          <w:p w14:paraId="0AE734D5" w14:textId="0973917E" w:rsidR="00D632F4" w:rsidRPr="00D24EE8" w:rsidRDefault="00124327" w:rsidP="00185769">
            <w:pPr>
              <w:spacing w:after="60" w:line="240" w:lineRule="auto"/>
              <w:jc w:val="center"/>
              <w:rPr>
                <w:rFonts w:cstheme="minorHAnsi"/>
                <w:sz w:val="21"/>
                <w:szCs w:val="21"/>
              </w:rPr>
            </w:pPr>
            <w:r>
              <w:rPr>
                <w:rFonts w:cstheme="minorHAnsi"/>
                <w:sz w:val="21"/>
                <w:szCs w:val="21"/>
              </w:rPr>
              <w:t>3</w:t>
            </w:r>
          </w:p>
        </w:tc>
      </w:tr>
      <w:tr w:rsidR="00D632F4" w:rsidRPr="00D24EE8" w14:paraId="3FE6593E" w14:textId="77777777" w:rsidTr="00185769">
        <w:trPr>
          <w:trHeight w:val="479"/>
          <w:jc w:val="center"/>
        </w:trPr>
        <w:tc>
          <w:tcPr>
            <w:tcW w:w="1155" w:type="dxa"/>
            <w:tcMar>
              <w:top w:w="0" w:type="dxa"/>
              <w:left w:w="108" w:type="dxa"/>
              <w:bottom w:w="0" w:type="dxa"/>
              <w:right w:w="108" w:type="dxa"/>
            </w:tcMar>
            <w:vAlign w:val="center"/>
          </w:tcPr>
          <w:p w14:paraId="279A7388"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t>3</w:t>
            </w:r>
          </w:p>
        </w:tc>
        <w:tc>
          <w:tcPr>
            <w:tcW w:w="6870" w:type="dxa"/>
            <w:tcMar>
              <w:top w:w="0" w:type="dxa"/>
              <w:left w:w="108" w:type="dxa"/>
              <w:bottom w:w="0" w:type="dxa"/>
              <w:right w:w="108" w:type="dxa"/>
            </w:tcMar>
            <w:vAlign w:val="center"/>
          </w:tcPr>
          <w:p w14:paraId="6B4EFF9F" w14:textId="6FE20CE8" w:rsidR="00D632F4" w:rsidRPr="0082152E" w:rsidRDefault="00B965C4" w:rsidP="00B965C4">
            <w:pPr>
              <w:autoSpaceDE w:val="0"/>
              <w:autoSpaceDN w:val="0"/>
              <w:spacing w:after="60" w:line="240" w:lineRule="auto"/>
              <w:jc w:val="both"/>
              <w:rPr>
                <w:rFonts w:cstheme="minorHAnsi"/>
                <w:sz w:val="20"/>
                <w:szCs w:val="20"/>
              </w:rPr>
            </w:pPr>
            <w:r w:rsidRPr="00B965C4">
              <w:rPr>
                <w:rFonts w:cstheme="minorHAnsi"/>
                <w:sz w:val="20"/>
                <w:szCs w:val="20"/>
              </w:rPr>
              <w:t>Registro inadequado, incompleto ou ausência de registro das atividades nos sistemas e relatórios exigidos</w:t>
            </w:r>
            <w:r>
              <w:rPr>
                <w:rFonts w:cstheme="minorHAnsi"/>
                <w:sz w:val="20"/>
                <w:szCs w:val="20"/>
              </w:rPr>
              <w:t xml:space="preserve"> </w:t>
            </w:r>
            <w:r w:rsidR="00D632F4" w:rsidRPr="0082152E">
              <w:rPr>
                <w:rFonts w:cstheme="minorHAnsi"/>
                <w:sz w:val="20"/>
                <w:szCs w:val="20"/>
              </w:rPr>
              <w:t>(por ocorrência).</w:t>
            </w:r>
          </w:p>
        </w:tc>
        <w:tc>
          <w:tcPr>
            <w:tcW w:w="947" w:type="dxa"/>
            <w:tcMar>
              <w:top w:w="0" w:type="dxa"/>
              <w:left w:w="108" w:type="dxa"/>
              <w:bottom w:w="0" w:type="dxa"/>
              <w:right w:w="108" w:type="dxa"/>
            </w:tcMar>
            <w:vAlign w:val="center"/>
          </w:tcPr>
          <w:p w14:paraId="50B16116" w14:textId="42CEFC73" w:rsidR="00D632F4" w:rsidRPr="00D24EE8" w:rsidRDefault="00B965C4" w:rsidP="00185769">
            <w:pPr>
              <w:spacing w:after="60" w:line="240" w:lineRule="auto"/>
              <w:jc w:val="center"/>
              <w:rPr>
                <w:rFonts w:cstheme="minorHAnsi"/>
                <w:sz w:val="21"/>
                <w:szCs w:val="21"/>
              </w:rPr>
            </w:pPr>
            <w:r>
              <w:rPr>
                <w:rFonts w:cstheme="minorHAnsi"/>
                <w:sz w:val="21"/>
                <w:szCs w:val="21"/>
              </w:rPr>
              <w:t>2</w:t>
            </w:r>
          </w:p>
        </w:tc>
      </w:tr>
      <w:tr w:rsidR="00D632F4" w:rsidRPr="00D24EE8" w14:paraId="69E3195D" w14:textId="77777777" w:rsidTr="00185769">
        <w:trPr>
          <w:trHeight w:val="479"/>
          <w:jc w:val="center"/>
        </w:trPr>
        <w:tc>
          <w:tcPr>
            <w:tcW w:w="1155" w:type="dxa"/>
            <w:tcMar>
              <w:top w:w="0" w:type="dxa"/>
              <w:left w:w="108" w:type="dxa"/>
              <w:bottom w:w="0" w:type="dxa"/>
              <w:right w:w="108" w:type="dxa"/>
            </w:tcMar>
            <w:vAlign w:val="center"/>
          </w:tcPr>
          <w:p w14:paraId="02FA679C"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lastRenderedPageBreak/>
              <w:t>4</w:t>
            </w:r>
          </w:p>
        </w:tc>
        <w:tc>
          <w:tcPr>
            <w:tcW w:w="6870" w:type="dxa"/>
            <w:tcMar>
              <w:top w:w="0" w:type="dxa"/>
              <w:left w:w="108" w:type="dxa"/>
              <w:bottom w:w="0" w:type="dxa"/>
              <w:right w:w="108" w:type="dxa"/>
            </w:tcMar>
            <w:vAlign w:val="center"/>
          </w:tcPr>
          <w:p w14:paraId="5B65751B" w14:textId="65D1691F" w:rsidR="00D632F4" w:rsidRPr="0082152E" w:rsidRDefault="00B965C4" w:rsidP="00185769">
            <w:pPr>
              <w:autoSpaceDE w:val="0"/>
              <w:autoSpaceDN w:val="0"/>
              <w:spacing w:after="60" w:line="240" w:lineRule="auto"/>
              <w:jc w:val="both"/>
              <w:rPr>
                <w:rFonts w:cstheme="minorHAnsi"/>
                <w:sz w:val="20"/>
                <w:szCs w:val="20"/>
              </w:rPr>
            </w:pPr>
            <w:r w:rsidRPr="00B965C4">
              <w:rPr>
                <w:rFonts w:cstheme="minorHAnsi"/>
                <w:sz w:val="20"/>
                <w:szCs w:val="20"/>
              </w:rPr>
              <w:t>Falhas recorrentes na execução dos serviços ou na qualidade técnica das entregas</w:t>
            </w:r>
          </w:p>
        </w:tc>
        <w:tc>
          <w:tcPr>
            <w:tcW w:w="947" w:type="dxa"/>
            <w:tcMar>
              <w:top w:w="0" w:type="dxa"/>
              <w:left w:w="108" w:type="dxa"/>
              <w:bottom w:w="0" w:type="dxa"/>
              <w:right w:w="108" w:type="dxa"/>
            </w:tcMar>
            <w:vAlign w:val="center"/>
          </w:tcPr>
          <w:p w14:paraId="5E4A77CF" w14:textId="6C9246FA" w:rsidR="00D632F4" w:rsidRPr="00D24EE8" w:rsidRDefault="00B965C4" w:rsidP="00185769">
            <w:pPr>
              <w:spacing w:after="60" w:line="240" w:lineRule="auto"/>
              <w:jc w:val="center"/>
              <w:rPr>
                <w:rFonts w:cstheme="minorHAnsi"/>
                <w:sz w:val="21"/>
                <w:szCs w:val="21"/>
              </w:rPr>
            </w:pPr>
            <w:r>
              <w:rPr>
                <w:rFonts w:cstheme="minorHAnsi"/>
                <w:sz w:val="21"/>
                <w:szCs w:val="21"/>
              </w:rPr>
              <w:t>3</w:t>
            </w:r>
          </w:p>
        </w:tc>
      </w:tr>
      <w:tr w:rsidR="00D632F4" w:rsidRPr="00D24EE8" w14:paraId="6CCF048A" w14:textId="77777777" w:rsidTr="00185769">
        <w:trPr>
          <w:trHeight w:val="479"/>
          <w:jc w:val="center"/>
        </w:trPr>
        <w:tc>
          <w:tcPr>
            <w:tcW w:w="1155" w:type="dxa"/>
            <w:tcMar>
              <w:top w:w="0" w:type="dxa"/>
              <w:left w:w="108" w:type="dxa"/>
              <w:bottom w:w="0" w:type="dxa"/>
              <w:right w:w="108" w:type="dxa"/>
            </w:tcMar>
            <w:vAlign w:val="center"/>
          </w:tcPr>
          <w:p w14:paraId="4850E478"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t>5</w:t>
            </w:r>
          </w:p>
        </w:tc>
        <w:tc>
          <w:tcPr>
            <w:tcW w:w="6870" w:type="dxa"/>
            <w:tcMar>
              <w:top w:w="0" w:type="dxa"/>
              <w:left w:w="108" w:type="dxa"/>
              <w:bottom w:w="0" w:type="dxa"/>
              <w:right w:w="108" w:type="dxa"/>
            </w:tcMar>
            <w:vAlign w:val="center"/>
          </w:tcPr>
          <w:p w14:paraId="6259A7B5" w14:textId="028B7DF8" w:rsidR="00D632F4" w:rsidRPr="0082152E" w:rsidRDefault="00B4442E" w:rsidP="00B4442E">
            <w:pPr>
              <w:autoSpaceDE w:val="0"/>
              <w:autoSpaceDN w:val="0"/>
              <w:spacing w:after="60" w:line="240" w:lineRule="auto"/>
              <w:jc w:val="both"/>
              <w:rPr>
                <w:rFonts w:cstheme="minorHAnsi"/>
                <w:sz w:val="20"/>
                <w:szCs w:val="20"/>
              </w:rPr>
            </w:pPr>
            <w:r w:rsidRPr="00B4442E">
              <w:rPr>
                <w:rFonts w:cstheme="minorHAnsi"/>
                <w:sz w:val="20"/>
                <w:szCs w:val="20"/>
              </w:rPr>
              <w:t>Interrupção injustificada da prestação dos serviços ou indisponibilidade operacional não prevista</w:t>
            </w:r>
          </w:p>
        </w:tc>
        <w:tc>
          <w:tcPr>
            <w:tcW w:w="947" w:type="dxa"/>
            <w:tcMar>
              <w:top w:w="0" w:type="dxa"/>
              <w:left w:w="108" w:type="dxa"/>
              <w:bottom w:w="0" w:type="dxa"/>
              <w:right w:w="108" w:type="dxa"/>
            </w:tcMar>
            <w:vAlign w:val="center"/>
          </w:tcPr>
          <w:p w14:paraId="2483BBF9" w14:textId="1F0D5589" w:rsidR="00D632F4" w:rsidRPr="00D24EE8" w:rsidRDefault="00B4442E" w:rsidP="00185769">
            <w:pPr>
              <w:spacing w:after="60" w:line="240" w:lineRule="auto"/>
              <w:jc w:val="center"/>
              <w:rPr>
                <w:rFonts w:cstheme="minorHAnsi"/>
                <w:sz w:val="21"/>
                <w:szCs w:val="21"/>
              </w:rPr>
            </w:pPr>
            <w:r>
              <w:rPr>
                <w:rFonts w:cstheme="minorHAnsi"/>
                <w:sz w:val="21"/>
                <w:szCs w:val="21"/>
              </w:rPr>
              <w:t>4</w:t>
            </w:r>
          </w:p>
        </w:tc>
      </w:tr>
      <w:tr w:rsidR="00D632F4" w:rsidRPr="00D24EE8" w14:paraId="7A52EA6C" w14:textId="77777777" w:rsidTr="00185769">
        <w:trPr>
          <w:trHeight w:val="479"/>
          <w:jc w:val="center"/>
        </w:trPr>
        <w:tc>
          <w:tcPr>
            <w:tcW w:w="1155" w:type="dxa"/>
            <w:tcMar>
              <w:top w:w="0" w:type="dxa"/>
              <w:left w:w="108" w:type="dxa"/>
              <w:bottom w:w="0" w:type="dxa"/>
              <w:right w:w="108" w:type="dxa"/>
            </w:tcMar>
            <w:vAlign w:val="center"/>
          </w:tcPr>
          <w:p w14:paraId="5CEE0E1A" w14:textId="77777777" w:rsidR="00D632F4" w:rsidRPr="00D24EE8" w:rsidRDefault="00D632F4" w:rsidP="00185769">
            <w:pPr>
              <w:autoSpaceDE w:val="0"/>
              <w:autoSpaceDN w:val="0"/>
              <w:spacing w:after="60" w:line="240" w:lineRule="auto"/>
              <w:jc w:val="center"/>
              <w:rPr>
                <w:rFonts w:cstheme="minorHAnsi"/>
                <w:sz w:val="21"/>
                <w:szCs w:val="21"/>
              </w:rPr>
            </w:pPr>
            <w:r>
              <w:rPr>
                <w:rFonts w:cstheme="minorHAnsi"/>
                <w:sz w:val="21"/>
                <w:szCs w:val="21"/>
              </w:rPr>
              <w:t>6</w:t>
            </w:r>
          </w:p>
        </w:tc>
        <w:tc>
          <w:tcPr>
            <w:tcW w:w="6870" w:type="dxa"/>
            <w:tcMar>
              <w:top w:w="0" w:type="dxa"/>
              <w:left w:w="108" w:type="dxa"/>
              <w:bottom w:w="0" w:type="dxa"/>
              <w:right w:w="108" w:type="dxa"/>
            </w:tcMar>
            <w:vAlign w:val="center"/>
          </w:tcPr>
          <w:p w14:paraId="339FF1E8" w14:textId="1967C437" w:rsidR="00D632F4" w:rsidRPr="00D24EE8" w:rsidRDefault="00B4442E" w:rsidP="00B4442E">
            <w:pPr>
              <w:autoSpaceDE w:val="0"/>
              <w:autoSpaceDN w:val="0"/>
              <w:spacing w:after="60" w:line="240" w:lineRule="auto"/>
              <w:jc w:val="both"/>
              <w:rPr>
                <w:rFonts w:cstheme="minorHAnsi"/>
                <w:sz w:val="21"/>
                <w:szCs w:val="21"/>
              </w:rPr>
            </w:pPr>
            <w:r w:rsidRPr="00B4442E">
              <w:rPr>
                <w:rFonts w:cs="Arial"/>
                <w:sz w:val="20"/>
              </w:rPr>
              <w:t>Descumprimento de obrigações relativas à segurança da informação, sigilo ou uso indevido de acessos</w:t>
            </w:r>
          </w:p>
        </w:tc>
        <w:tc>
          <w:tcPr>
            <w:tcW w:w="947" w:type="dxa"/>
            <w:tcMar>
              <w:top w:w="0" w:type="dxa"/>
              <w:left w:w="108" w:type="dxa"/>
              <w:bottom w:w="0" w:type="dxa"/>
              <w:right w:w="108" w:type="dxa"/>
            </w:tcMar>
            <w:vAlign w:val="center"/>
          </w:tcPr>
          <w:p w14:paraId="1A1031CB" w14:textId="5A98298D" w:rsidR="00D632F4" w:rsidRPr="00D24EE8" w:rsidRDefault="00B4442E" w:rsidP="00185769">
            <w:pPr>
              <w:spacing w:after="60" w:line="240" w:lineRule="auto"/>
              <w:jc w:val="center"/>
              <w:rPr>
                <w:rFonts w:cstheme="minorHAnsi"/>
                <w:sz w:val="21"/>
                <w:szCs w:val="21"/>
              </w:rPr>
            </w:pPr>
            <w:r>
              <w:rPr>
                <w:rFonts w:cstheme="minorHAnsi"/>
                <w:sz w:val="21"/>
                <w:szCs w:val="21"/>
              </w:rPr>
              <w:t>5</w:t>
            </w:r>
          </w:p>
        </w:tc>
      </w:tr>
      <w:tr w:rsidR="00D632F4" w:rsidRPr="00D24EE8" w14:paraId="142ABB29" w14:textId="77777777" w:rsidTr="00185769">
        <w:trPr>
          <w:trHeight w:val="479"/>
          <w:jc w:val="center"/>
        </w:trPr>
        <w:tc>
          <w:tcPr>
            <w:tcW w:w="1155" w:type="dxa"/>
            <w:tcMar>
              <w:top w:w="0" w:type="dxa"/>
              <w:left w:w="108" w:type="dxa"/>
              <w:bottom w:w="0" w:type="dxa"/>
              <w:right w:w="108" w:type="dxa"/>
            </w:tcMar>
            <w:vAlign w:val="center"/>
          </w:tcPr>
          <w:p w14:paraId="59F81B7B" w14:textId="77777777" w:rsidR="00D632F4" w:rsidRPr="00D24EE8" w:rsidRDefault="00D632F4" w:rsidP="00185769">
            <w:pPr>
              <w:autoSpaceDE w:val="0"/>
              <w:autoSpaceDN w:val="0"/>
              <w:spacing w:after="60" w:line="240" w:lineRule="auto"/>
              <w:jc w:val="center"/>
              <w:rPr>
                <w:rFonts w:cstheme="minorHAnsi"/>
                <w:sz w:val="21"/>
                <w:szCs w:val="21"/>
              </w:rPr>
            </w:pPr>
            <w:r>
              <w:rPr>
                <w:rFonts w:cstheme="minorHAnsi"/>
                <w:sz w:val="21"/>
                <w:szCs w:val="21"/>
              </w:rPr>
              <w:t>7</w:t>
            </w:r>
          </w:p>
        </w:tc>
        <w:tc>
          <w:tcPr>
            <w:tcW w:w="6870" w:type="dxa"/>
            <w:tcMar>
              <w:top w:w="0" w:type="dxa"/>
              <w:left w:w="108" w:type="dxa"/>
              <w:bottom w:w="0" w:type="dxa"/>
              <w:right w:w="108" w:type="dxa"/>
            </w:tcMar>
            <w:vAlign w:val="center"/>
          </w:tcPr>
          <w:p w14:paraId="1E432D67" w14:textId="5FA61613" w:rsidR="00D632F4" w:rsidRPr="00D24EE8" w:rsidRDefault="001B6C21" w:rsidP="001B6C21">
            <w:pPr>
              <w:autoSpaceDE w:val="0"/>
              <w:autoSpaceDN w:val="0"/>
              <w:spacing w:after="60" w:line="240" w:lineRule="auto"/>
              <w:jc w:val="both"/>
              <w:rPr>
                <w:rFonts w:cstheme="minorHAnsi"/>
                <w:sz w:val="21"/>
                <w:szCs w:val="21"/>
              </w:rPr>
            </w:pPr>
            <w:r w:rsidRPr="001B6C21">
              <w:rPr>
                <w:rFonts w:cstheme="minorHAnsi"/>
                <w:sz w:val="21"/>
                <w:szCs w:val="21"/>
              </w:rPr>
              <w:t>Descumprimento de obrigações trabalhistas, fiscais ou contratuais que impactem a execução do contrato</w:t>
            </w:r>
          </w:p>
        </w:tc>
        <w:tc>
          <w:tcPr>
            <w:tcW w:w="947" w:type="dxa"/>
            <w:tcMar>
              <w:top w:w="0" w:type="dxa"/>
              <w:left w:w="108" w:type="dxa"/>
              <w:bottom w:w="0" w:type="dxa"/>
              <w:right w:w="108" w:type="dxa"/>
            </w:tcMar>
            <w:vAlign w:val="center"/>
          </w:tcPr>
          <w:p w14:paraId="12319B97"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4</w:t>
            </w:r>
          </w:p>
        </w:tc>
      </w:tr>
      <w:tr w:rsidR="00D632F4" w:rsidRPr="00D24EE8" w14:paraId="07C66170" w14:textId="77777777" w:rsidTr="00185769">
        <w:trPr>
          <w:trHeight w:val="479"/>
          <w:jc w:val="center"/>
        </w:trPr>
        <w:tc>
          <w:tcPr>
            <w:tcW w:w="1155" w:type="dxa"/>
            <w:tcMar>
              <w:top w:w="0" w:type="dxa"/>
              <w:left w:w="108" w:type="dxa"/>
              <w:bottom w:w="0" w:type="dxa"/>
              <w:right w:w="108" w:type="dxa"/>
            </w:tcMar>
            <w:vAlign w:val="center"/>
          </w:tcPr>
          <w:p w14:paraId="465ADC6D" w14:textId="77777777" w:rsidR="00D632F4" w:rsidRPr="00D24EE8" w:rsidRDefault="00D632F4" w:rsidP="00185769">
            <w:pPr>
              <w:autoSpaceDE w:val="0"/>
              <w:autoSpaceDN w:val="0"/>
              <w:spacing w:after="60" w:line="240" w:lineRule="auto"/>
              <w:jc w:val="center"/>
              <w:rPr>
                <w:rFonts w:cstheme="minorHAnsi"/>
                <w:sz w:val="21"/>
                <w:szCs w:val="21"/>
              </w:rPr>
            </w:pPr>
            <w:r>
              <w:rPr>
                <w:rFonts w:cstheme="minorHAnsi"/>
                <w:sz w:val="21"/>
                <w:szCs w:val="21"/>
              </w:rPr>
              <w:t>8</w:t>
            </w:r>
          </w:p>
        </w:tc>
        <w:tc>
          <w:tcPr>
            <w:tcW w:w="6870" w:type="dxa"/>
            <w:tcMar>
              <w:top w:w="0" w:type="dxa"/>
              <w:left w:w="108" w:type="dxa"/>
              <w:bottom w:w="0" w:type="dxa"/>
              <w:right w:w="108" w:type="dxa"/>
            </w:tcMar>
            <w:vAlign w:val="center"/>
          </w:tcPr>
          <w:p w14:paraId="26C714D8" w14:textId="3554A644" w:rsidR="00D632F4" w:rsidRPr="00D24EE8" w:rsidRDefault="00D632F4" w:rsidP="00185769">
            <w:pPr>
              <w:autoSpaceDE w:val="0"/>
              <w:autoSpaceDN w:val="0"/>
              <w:spacing w:after="60" w:line="240" w:lineRule="auto"/>
              <w:jc w:val="both"/>
              <w:rPr>
                <w:rFonts w:cstheme="minorHAnsi"/>
                <w:sz w:val="21"/>
                <w:szCs w:val="21"/>
              </w:rPr>
            </w:pPr>
            <w:r w:rsidRPr="00D24EE8">
              <w:rPr>
                <w:rFonts w:cstheme="minorHAnsi"/>
                <w:sz w:val="21"/>
                <w:szCs w:val="21"/>
              </w:rPr>
              <w:t xml:space="preserve">Inexecução </w:t>
            </w:r>
            <w:r w:rsidR="001B6C21">
              <w:rPr>
                <w:rFonts w:cstheme="minorHAnsi"/>
                <w:sz w:val="21"/>
                <w:szCs w:val="21"/>
              </w:rPr>
              <w:t xml:space="preserve">parcial </w:t>
            </w:r>
            <w:r w:rsidRPr="00D24EE8">
              <w:rPr>
                <w:rFonts w:cstheme="minorHAnsi"/>
                <w:sz w:val="21"/>
                <w:szCs w:val="21"/>
              </w:rPr>
              <w:t>do contrato</w:t>
            </w:r>
          </w:p>
        </w:tc>
        <w:tc>
          <w:tcPr>
            <w:tcW w:w="947" w:type="dxa"/>
            <w:tcMar>
              <w:top w:w="0" w:type="dxa"/>
              <w:left w:w="108" w:type="dxa"/>
              <w:bottom w:w="0" w:type="dxa"/>
              <w:right w:w="108" w:type="dxa"/>
            </w:tcMar>
            <w:vAlign w:val="center"/>
          </w:tcPr>
          <w:p w14:paraId="3E7774BE" w14:textId="1226B608" w:rsidR="00D632F4" w:rsidRPr="00D24EE8" w:rsidRDefault="001B6C21" w:rsidP="00185769">
            <w:pPr>
              <w:spacing w:after="60" w:line="240" w:lineRule="auto"/>
              <w:jc w:val="center"/>
              <w:rPr>
                <w:rFonts w:cstheme="minorHAnsi"/>
                <w:sz w:val="21"/>
                <w:szCs w:val="21"/>
              </w:rPr>
            </w:pPr>
            <w:r>
              <w:rPr>
                <w:rFonts w:cstheme="minorHAnsi"/>
                <w:sz w:val="21"/>
                <w:szCs w:val="21"/>
              </w:rPr>
              <w:t>4</w:t>
            </w:r>
          </w:p>
        </w:tc>
      </w:tr>
      <w:tr w:rsidR="001B6C21" w:rsidRPr="00D24EE8" w14:paraId="7E054A15" w14:textId="77777777" w:rsidTr="00185769">
        <w:trPr>
          <w:trHeight w:val="479"/>
          <w:jc w:val="center"/>
        </w:trPr>
        <w:tc>
          <w:tcPr>
            <w:tcW w:w="1155" w:type="dxa"/>
            <w:tcMar>
              <w:top w:w="0" w:type="dxa"/>
              <w:left w:w="108" w:type="dxa"/>
              <w:bottom w:w="0" w:type="dxa"/>
              <w:right w:w="108" w:type="dxa"/>
            </w:tcMar>
            <w:vAlign w:val="center"/>
          </w:tcPr>
          <w:p w14:paraId="057ECFBB" w14:textId="551A399D" w:rsidR="001B6C21" w:rsidRDefault="00F57387" w:rsidP="00185769">
            <w:pPr>
              <w:autoSpaceDE w:val="0"/>
              <w:autoSpaceDN w:val="0"/>
              <w:spacing w:after="60" w:line="240" w:lineRule="auto"/>
              <w:jc w:val="center"/>
              <w:rPr>
                <w:rFonts w:cstheme="minorHAnsi"/>
                <w:sz w:val="21"/>
                <w:szCs w:val="21"/>
              </w:rPr>
            </w:pPr>
            <w:r>
              <w:rPr>
                <w:rFonts w:cstheme="minorHAnsi"/>
                <w:sz w:val="21"/>
                <w:szCs w:val="21"/>
              </w:rPr>
              <w:t>9</w:t>
            </w:r>
          </w:p>
        </w:tc>
        <w:tc>
          <w:tcPr>
            <w:tcW w:w="6870" w:type="dxa"/>
            <w:tcMar>
              <w:top w:w="0" w:type="dxa"/>
              <w:left w:w="108" w:type="dxa"/>
              <w:bottom w:w="0" w:type="dxa"/>
              <w:right w:w="108" w:type="dxa"/>
            </w:tcMar>
            <w:vAlign w:val="center"/>
          </w:tcPr>
          <w:p w14:paraId="6CF3E5D0" w14:textId="6D881AD7" w:rsidR="001B6C21" w:rsidRPr="00D24EE8" w:rsidRDefault="00F57387" w:rsidP="00185769">
            <w:pPr>
              <w:autoSpaceDE w:val="0"/>
              <w:autoSpaceDN w:val="0"/>
              <w:spacing w:after="60" w:line="240" w:lineRule="auto"/>
              <w:jc w:val="both"/>
              <w:rPr>
                <w:rFonts w:cstheme="minorHAnsi"/>
                <w:sz w:val="21"/>
                <w:szCs w:val="21"/>
              </w:rPr>
            </w:pPr>
            <w:r w:rsidRPr="00D24EE8">
              <w:rPr>
                <w:rFonts w:cstheme="minorHAnsi"/>
                <w:sz w:val="21"/>
                <w:szCs w:val="21"/>
              </w:rPr>
              <w:t xml:space="preserve">Inexecução </w:t>
            </w:r>
            <w:r>
              <w:rPr>
                <w:rFonts w:cstheme="minorHAnsi"/>
                <w:sz w:val="21"/>
                <w:szCs w:val="21"/>
              </w:rPr>
              <w:t xml:space="preserve">total </w:t>
            </w:r>
            <w:r w:rsidRPr="00D24EE8">
              <w:rPr>
                <w:rFonts w:cstheme="minorHAnsi"/>
                <w:sz w:val="21"/>
                <w:szCs w:val="21"/>
              </w:rPr>
              <w:t>do contrato</w:t>
            </w:r>
          </w:p>
        </w:tc>
        <w:tc>
          <w:tcPr>
            <w:tcW w:w="947" w:type="dxa"/>
            <w:tcMar>
              <w:top w:w="0" w:type="dxa"/>
              <w:left w:w="108" w:type="dxa"/>
              <w:bottom w:w="0" w:type="dxa"/>
              <w:right w:w="108" w:type="dxa"/>
            </w:tcMar>
            <w:vAlign w:val="center"/>
          </w:tcPr>
          <w:p w14:paraId="63C45532" w14:textId="197AAA03" w:rsidR="001B6C21" w:rsidRDefault="00F57387" w:rsidP="00185769">
            <w:pPr>
              <w:spacing w:after="60" w:line="240" w:lineRule="auto"/>
              <w:jc w:val="center"/>
              <w:rPr>
                <w:rFonts w:cstheme="minorHAnsi"/>
                <w:sz w:val="21"/>
                <w:szCs w:val="21"/>
              </w:rPr>
            </w:pPr>
            <w:r>
              <w:rPr>
                <w:rFonts w:cstheme="minorHAnsi"/>
                <w:sz w:val="21"/>
                <w:szCs w:val="21"/>
              </w:rPr>
              <w:t>5</w:t>
            </w:r>
          </w:p>
        </w:tc>
      </w:tr>
    </w:tbl>
    <w:p w14:paraId="6094B2F1" w14:textId="77777777" w:rsidR="00D632F4" w:rsidRPr="00BB49FB" w:rsidRDefault="00D632F4" w:rsidP="00D632F4">
      <w:pPr>
        <w:spacing w:after="0" w:line="276" w:lineRule="auto"/>
        <w:rPr>
          <w:rFonts w:ascii="Calibri" w:hAnsi="Calibri" w:cs="Calibri"/>
          <w:b/>
          <w:bCs/>
        </w:rPr>
      </w:pPr>
    </w:p>
    <w:p w14:paraId="2A697BF9" w14:textId="77777777" w:rsidR="00B91257" w:rsidRPr="00B91257" w:rsidRDefault="00D632F4" w:rsidP="00B91257">
      <w:pPr>
        <w:spacing w:after="120" w:line="240" w:lineRule="auto"/>
        <w:jc w:val="both"/>
        <w:rPr>
          <w:rFonts w:cs="Calibri"/>
          <w:sz w:val="21"/>
          <w:szCs w:val="21"/>
        </w:rPr>
      </w:pPr>
      <w:r w:rsidRPr="00B91257">
        <w:rPr>
          <w:rFonts w:cs="Calibri"/>
          <w:b/>
          <w:bCs/>
          <w:sz w:val="21"/>
          <w:szCs w:val="21"/>
        </w:rPr>
        <w:t>§2º.</w:t>
      </w:r>
      <w:r w:rsidRPr="00B91257">
        <w:rPr>
          <w:rFonts w:cs="Calibri"/>
          <w:sz w:val="21"/>
          <w:szCs w:val="21"/>
        </w:rPr>
        <w:t xml:space="preserve"> </w:t>
      </w:r>
      <w:r w:rsidR="00B91257" w:rsidRPr="00B91257">
        <w:rPr>
          <w:rFonts w:cs="Calibri"/>
          <w:sz w:val="21"/>
          <w:szCs w:val="21"/>
        </w:rPr>
        <w:t>Sem prejuízo das sanções previstas nos incisos acima, o descumprimento das obrigações contratuais, especialmente aquelas relacionadas aos níveis de serviço (SLA), sujeitará a CONTRATADA à aplicação de glosas sobre o valor mensal do contrato, conforme critérios, percentuais e metodologia definidos no Termo de Referência.</w:t>
      </w:r>
    </w:p>
    <w:p w14:paraId="4F03BC4B" w14:textId="7E4C273F" w:rsidR="00150239" w:rsidRPr="00150239" w:rsidRDefault="00B91257" w:rsidP="00150239">
      <w:pPr>
        <w:spacing w:after="120" w:line="240" w:lineRule="auto"/>
        <w:jc w:val="both"/>
        <w:rPr>
          <w:rFonts w:cs="Calibri"/>
          <w:b/>
          <w:bCs/>
        </w:rPr>
      </w:pPr>
      <w:r w:rsidRPr="00BD7395">
        <w:rPr>
          <w:rFonts w:cs="Calibri"/>
          <w:b/>
          <w:bCs/>
        </w:rPr>
        <w:t>§3º.</w:t>
      </w:r>
      <w:r w:rsidR="00150239">
        <w:rPr>
          <w:rFonts w:cs="Calibri"/>
          <w:b/>
          <w:bCs/>
        </w:rPr>
        <w:t xml:space="preserve"> </w:t>
      </w:r>
      <w:r w:rsidR="00150239" w:rsidRPr="00150239">
        <w:rPr>
          <w:rFonts w:cs="Calibri"/>
          <w:sz w:val="21"/>
          <w:szCs w:val="21"/>
        </w:rPr>
        <w:t>As glosas decorrentes do não atendimento dos níveis mínimos de serviço poderá ser aplicadas de forma proporcional ao grau de descumprimento verificado, observado o limite máximo estabelecido no Termo de Referência.</w:t>
      </w:r>
    </w:p>
    <w:p w14:paraId="50D44AE2" w14:textId="557D77DD" w:rsidR="002B0BDB" w:rsidRPr="002B0BDB" w:rsidRDefault="00150239" w:rsidP="002B0BDB">
      <w:pPr>
        <w:spacing w:after="120" w:line="240" w:lineRule="auto"/>
        <w:jc w:val="both"/>
        <w:rPr>
          <w:rFonts w:cs="Calibri"/>
          <w:b/>
          <w:bCs/>
        </w:rPr>
      </w:pPr>
      <w:r w:rsidRPr="00BD7395">
        <w:rPr>
          <w:rFonts w:cs="Calibri"/>
          <w:b/>
          <w:bCs/>
        </w:rPr>
        <w:t>§</w:t>
      </w:r>
      <w:r>
        <w:rPr>
          <w:rFonts w:cs="Calibri"/>
          <w:b/>
          <w:bCs/>
        </w:rPr>
        <w:t>4</w:t>
      </w:r>
      <w:r w:rsidRPr="00BD7395">
        <w:rPr>
          <w:rFonts w:cs="Calibri"/>
          <w:b/>
          <w:bCs/>
        </w:rPr>
        <w:t>º.</w:t>
      </w:r>
      <w:r w:rsidR="002B0BDB" w:rsidRPr="002B0BDB">
        <w:rPr>
          <w:rFonts w:ascii="Segoe UI" w:eastAsia="Times New Roman" w:hAnsi="Segoe UI" w:cs="Segoe UI"/>
          <w:sz w:val="21"/>
          <w:szCs w:val="21"/>
          <w:lang w:eastAsia="pt-BR"/>
        </w:rPr>
        <w:t xml:space="preserve"> </w:t>
      </w:r>
      <w:r w:rsidR="002B0BDB" w:rsidRPr="002B0BDB">
        <w:rPr>
          <w:rFonts w:cs="Calibri"/>
          <w:sz w:val="21"/>
          <w:szCs w:val="21"/>
        </w:rPr>
        <w:t>A aplicação de glosas não afasta a possibilidade de aplicação das demais sanções administrativas previstas neste contrato, quando caracterizada inexecução parcial ou total.</w:t>
      </w:r>
    </w:p>
    <w:p w14:paraId="53F14447" w14:textId="28BC08C1" w:rsidR="00774FD3" w:rsidRPr="00774FD3" w:rsidRDefault="00BF258A" w:rsidP="00774FD3">
      <w:pPr>
        <w:spacing w:after="120" w:line="240" w:lineRule="auto"/>
        <w:jc w:val="both"/>
        <w:rPr>
          <w:rFonts w:cs="Calibri"/>
        </w:rPr>
      </w:pPr>
      <w:r w:rsidRPr="00BD7395">
        <w:rPr>
          <w:rFonts w:cs="Calibri"/>
          <w:b/>
          <w:bCs/>
        </w:rPr>
        <w:t>§</w:t>
      </w:r>
      <w:r>
        <w:rPr>
          <w:rFonts w:cs="Calibri"/>
          <w:b/>
          <w:bCs/>
        </w:rPr>
        <w:t>5</w:t>
      </w:r>
      <w:r w:rsidRPr="00BD7395">
        <w:rPr>
          <w:rFonts w:cs="Calibri"/>
          <w:b/>
          <w:bCs/>
        </w:rPr>
        <w:t>º.</w:t>
      </w:r>
      <w:r w:rsidRPr="002B0BDB">
        <w:rPr>
          <w:rFonts w:ascii="Segoe UI" w:eastAsia="Times New Roman" w:hAnsi="Segoe UI" w:cs="Segoe UI"/>
          <w:sz w:val="21"/>
          <w:szCs w:val="21"/>
          <w:lang w:eastAsia="pt-BR"/>
        </w:rPr>
        <w:t xml:space="preserve"> </w:t>
      </w:r>
      <w:r w:rsidR="00774FD3" w:rsidRPr="00774FD3">
        <w:rPr>
          <w:rFonts w:cs="Calibri"/>
        </w:rPr>
        <w:t>Constituem, exemplificativamente, hipóteses de aplicação de penalidades:</w:t>
      </w:r>
    </w:p>
    <w:p w14:paraId="70F58905" w14:textId="16966D0B" w:rsidR="00BF258A" w:rsidRPr="00BF258A" w:rsidRDefault="00774FD3" w:rsidP="001F2F24">
      <w:pPr>
        <w:pStyle w:val="PargrafodaLista"/>
        <w:numPr>
          <w:ilvl w:val="0"/>
          <w:numId w:val="20"/>
        </w:numPr>
        <w:spacing w:after="120" w:line="240" w:lineRule="auto"/>
        <w:ind w:left="709" w:hanging="349"/>
        <w:jc w:val="both"/>
        <w:rPr>
          <w:rFonts w:cs="Calibri"/>
        </w:rPr>
      </w:pPr>
      <w:r w:rsidRPr="00BF258A">
        <w:rPr>
          <w:rFonts w:cs="Calibri"/>
        </w:rPr>
        <w:t>descumprimento dos níveis de serviço (SLA) estabelecidos;</w:t>
      </w:r>
    </w:p>
    <w:p w14:paraId="5C5AF69F" w14:textId="77777777" w:rsidR="00BF258A" w:rsidRDefault="00774FD3" w:rsidP="00BF258A">
      <w:pPr>
        <w:spacing w:after="120" w:line="240" w:lineRule="auto"/>
        <w:ind w:left="360"/>
        <w:jc w:val="both"/>
        <w:rPr>
          <w:rFonts w:cs="Calibri"/>
        </w:rPr>
      </w:pPr>
      <w:r w:rsidRPr="00BF258A">
        <w:rPr>
          <w:rFonts w:cs="Calibri"/>
        </w:rPr>
        <w:t>II. falhas reiteradas na execução dos serviços ou na qualidade técnica das entregas;</w:t>
      </w:r>
      <w:r w:rsidRPr="00BF258A">
        <w:rPr>
          <w:rFonts w:cs="Calibri"/>
        </w:rPr>
        <w:br/>
        <w:t>III. não atendimento às solicitações da CONTRATANTE dentro dos prazos estabelecidos;</w:t>
      </w:r>
      <w:r w:rsidRPr="00BF258A">
        <w:rPr>
          <w:rFonts w:cs="Calibri"/>
        </w:rPr>
        <w:br/>
        <w:t>IV. ausência de registro, inconsistência ou omissão de informações nos sistemas e relatórios exigidos;</w:t>
      </w:r>
      <w:r w:rsidRPr="00BF258A">
        <w:rPr>
          <w:rFonts w:cs="Calibri"/>
        </w:rPr>
        <w:br/>
        <w:t>V. interrupção injustificada da prestação dos serviços;</w:t>
      </w:r>
    </w:p>
    <w:p w14:paraId="69D53F91" w14:textId="6E5C650F" w:rsidR="00774FD3" w:rsidRPr="00BF258A" w:rsidRDefault="00774FD3" w:rsidP="00BF258A">
      <w:pPr>
        <w:spacing w:after="120" w:line="240" w:lineRule="auto"/>
        <w:ind w:left="360"/>
        <w:jc w:val="both"/>
        <w:rPr>
          <w:rFonts w:cs="Calibri"/>
        </w:rPr>
      </w:pPr>
      <w:r w:rsidRPr="00BF258A">
        <w:rPr>
          <w:rFonts w:cs="Calibri"/>
        </w:rPr>
        <w:t>VI. descumprimento de obrigações relativas à segurança da informação e confidencialidade;</w:t>
      </w:r>
      <w:r w:rsidRPr="00BF258A">
        <w:rPr>
          <w:rFonts w:cs="Calibri"/>
        </w:rPr>
        <w:br/>
        <w:t>VII. inexecução parcial ou total do contrato.</w:t>
      </w:r>
    </w:p>
    <w:p w14:paraId="56AC7413" w14:textId="31D77A45" w:rsidR="00534317" w:rsidRPr="00534317" w:rsidRDefault="004A598C" w:rsidP="00534317">
      <w:pPr>
        <w:spacing w:after="120" w:line="240" w:lineRule="auto"/>
        <w:jc w:val="both"/>
        <w:rPr>
          <w:rFonts w:cs="Calibri"/>
          <w:b/>
          <w:bCs/>
        </w:rPr>
      </w:pPr>
      <w:r w:rsidRPr="00BD7395">
        <w:rPr>
          <w:rFonts w:cs="Calibri"/>
          <w:b/>
          <w:bCs/>
        </w:rPr>
        <w:t>§</w:t>
      </w:r>
      <w:r>
        <w:rPr>
          <w:rFonts w:cs="Calibri"/>
          <w:b/>
          <w:bCs/>
        </w:rPr>
        <w:t>6</w:t>
      </w:r>
      <w:r w:rsidRPr="00BD7395">
        <w:rPr>
          <w:rFonts w:cs="Calibri"/>
          <w:b/>
          <w:bCs/>
        </w:rPr>
        <w:t>º.</w:t>
      </w:r>
      <w:r w:rsidR="00534317" w:rsidRPr="00534317">
        <w:rPr>
          <w:rFonts w:ascii="Segoe UI" w:eastAsia="Times New Roman" w:hAnsi="Segoe UI" w:cs="Segoe UI"/>
          <w:sz w:val="21"/>
          <w:szCs w:val="21"/>
          <w:lang w:eastAsia="pt-BR"/>
        </w:rPr>
        <w:t xml:space="preserve"> </w:t>
      </w:r>
      <w:r w:rsidR="00534317" w:rsidRPr="00534317">
        <w:rPr>
          <w:rFonts w:cs="Calibri"/>
          <w:sz w:val="21"/>
          <w:szCs w:val="21"/>
        </w:rPr>
        <w:t>A reincidência de falhas ou o descumprimento reiterado das obrigações contratuais poderá ensejar a aplicação de sanções mais gravosas, inclusive a rescisão contratual, observado o contraditório e a ampla defesa</w:t>
      </w:r>
      <w:r w:rsidR="0042455B">
        <w:rPr>
          <w:rFonts w:cs="Calibri"/>
          <w:sz w:val="21"/>
          <w:szCs w:val="21"/>
        </w:rPr>
        <w:t xml:space="preserve"> </w:t>
      </w:r>
      <w:r w:rsidR="0042455B" w:rsidRPr="00BD7395">
        <w:rPr>
          <w:rFonts w:cs="Calibri"/>
        </w:rPr>
        <w:t xml:space="preserve">e cumulativamente poderá ser aplicada a penalidade de impedimento de licitar e contratar com o </w:t>
      </w:r>
      <w:r w:rsidR="0042455B" w:rsidRPr="00BD7395">
        <w:rPr>
          <w:rFonts w:cs="Calibri"/>
          <w:b/>
          <w:bCs/>
        </w:rPr>
        <w:t>SEBRAE/PR</w:t>
      </w:r>
      <w:r w:rsidR="0042455B" w:rsidRPr="00BD7395">
        <w:rPr>
          <w:rFonts w:cs="Calibri"/>
        </w:rPr>
        <w:t>, pelo prazo de até 5 (cinco) anos, ou com o Sistema Sebrae, com prazo mínimo de 3 (três) anos e não superior a 6 (seis) anos.</w:t>
      </w:r>
    </w:p>
    <w:p w14:paraId="43A1BCAA" w14:textId="21C9F2E5" w:rsidR="00D632F4" w:rsidRPr="00BD7395" w:rsidRDefault="00E95AFA" w:rsidP="00D632F4">
      <w:pPr>
        <w:spacing w:after="120" w:line="240" w:lineRule="auto"/>
        <w:jc w:val="both"/>
        <w:rPr>
          <w:rFonts w:cs="Calibri"/>
        </w:rPr>
      </w:pPr>
      <w:r w:rsidRPr="00BD7395">
        <w:rPr>
          <w:rFonts w:cs="Calibri"/>
          <w:b/>
          <w:bCs/>
        </w:rPr>
        <w:t>§</w:t>
      </w:r>
      <w:r>
        <w:rPr>
          <w:rFonts w:cs="Calibri"/>
          <w:b/>
          <w:bCs/>
        </w:rPr>
        <w:t>7</w:t>
      </w:r>
      <w:r w:rsidRPr="00BD7395">
        <w:rPr>
          <w:rFonts w:cs="Calibri"/>
          <w:b/>
          <w:bCs/>
        </w:rPr>
        <w:t>º.</w:t>
      </w:r>
      <w:r w:rsidRPr="00534317">
        <w:rPr>
          <w:rFonts w:ascii="Segoe UI" w:eastAsia="Times New Roman" w:hAnsi="Segoe UI" w:cs="Segoe UI"/>
          <w:sz w:val="21"/>
          <w:szCs w:val="21"/>
          <w:lang w:eastAsia="pt-BR"/>
        </w:rPr>
        <w:t xml:space="preserve"> </w:t>
      </w:r>
      <w:r w:rsidR="00D632F4" w:rsidRPr="00BD7395">
        <w:rPr>
          <w:rFonts w:cs="Calibri"/>
        </w:rPr>
        <w:t xml:space="preserve">Para fins de penalização, considera-se atraso o </w:t>
      </w:r>
      <w:r w:rsidR="00A66DA5" w:rsidRPr="00A66DA5">
        <w:rPr>
          <w:rFonts w:cs="Calibri"/>
        </w:rPr>
        <w:t>descumprimento dos prazos de atendimento, resposta, solução, entrega de relatórios, registros ou demais obrigações previstas neste contrato e no Termo de Referência.</w:t>
      </w:r>
      <w:r w:rsidR="00D632F4" w:rsidRPr="00BD7395">
        <w:rPr>
          <w:rFonts w:cs="Calibri"/>
        </w:rPr>
        <w:t xml:space="preserve"> Caso seja descumprido o prazo, ensejar-se-á penalidade de multa diária até o limite indicado no respectivo item da tabela </w:t>
      </w:r>
      <w:r w:rsidR="00EB2716">
        <w:rPr>
          <w:rFonts w:cs="Calibri"/>
        </w:rPr>
        <w:t xml:space="preserve">do </w:t>
      </w:r>
      <w:r w:rsidR="00EB2716" w:rsidRPr="00BD7395">
        <w:rPr>
          <w:rFonts w:cs="Calibri"/>
          <w:b/>
          <w:bCs/>
        </w:rPr>
        <w:t>§</w:t>
      </w:r>
      <w:r w:rsidR="00EB2716">
        <w:rPr>
          <w:rFonts w:cs="Calibri"/>
          <w:b/>
          <w:bCs/>
        </w:rPr>
        <w:t>1</w:t>
      </w:r>
      <w:r w:rsidR="00EB2716" w:rsidRPr="00BD7395">
        <w:rPr>
          <w:rFonts w:cs="Calibri"/>
          <w:b/>
          <w:bCs/>
        </w:rPr>
        <w:t>º.</w:t>
      </w:r>
      <w:r w:rsidR="00EB2716" w:rsidRPr="00EB2716">
        <w:rPr>
          <w:rFonts w:cs="Calibri"/>
        </w:rPr>
        <w:t>, desta cláusula</w:t>
      </w:r>
      <w:r w:rsidR="00D632F4" w:rsidRPr="00BD7395">
        <w:rPr>
          <w:rFonts w:cs="Calibri"/>
        </w:rPr>
        <w:t>.</w:t>
      </w:r>
    </w:p>
    <w:p w14:paraId="6D9DA897" w14:textId="38F9CBFF" w:rsidR="00D632F4" w:rsidRPr="00BD7395" w:rsidRDefault="00D632F4" w:rsidP="00D632F4">
      <w:pPr>
        <w:spacing w:after="120" w:line="240" w:lineRule="auto"/>
        <w:jc w:val="both"/>
        <w:rPr>
          <w:rFonts w:cs="Calibri"/>
        </w:rPr>
      </w:pPr>
      <w:r w:rsidRPr="00BD7395">
        <w:rPr>
          <w:rFonts w:cs="Calibri"/>
          <w:b/>
          <w:bCs/>
        </w:rPr>
        <w:t>§</w:t>
      </w:r>
      <w:r w:rsidR="00E53002">
        <w:rPr>
          <w:rFonts w:cs="Calibri"/>
          <w:b/>
          <w:bCs/>
        </w:rPr>
        <w:t>8</w:t>
      </w:r>
      <w:r w:rsidRPr="00BD7395">
        <w:rPr>
          <w:rFonts w:cs="Calibri"/>
          <w:b/>
          <w:bCs/>
        </w:rPr>
        <w:t>º.</w:t>
      </w:r>
      <w:r w:rsidRPr="00BD7395">
        <w:rPr>
          <w:rFonts w:cs="Calibri"/>
        </w:rPr>
        <w:t xml:space="preserve"> As penalidades estipuladas no caput desta cláusula são cumulativas, isto é, poderão ser aplicadas, simultaneamente, multas moratórias e compensatórias.</w:t>
      </w:r>
    </w:p>
    <w:p w14:paraId="54598C5C" w14:textId="2BA3FD29" w:rsidR="00D632F4" w:rsidRPr="00BD7395" w:rsidRDefault="00D632F4" w:rsidP="00D632F4">
      <w:pPr>
        <w:spacing w:after="120" w:line="240" w:lineRule="auto"/>
        <w:jc w:val="both"/>
        <w:rPr>
          <w:rFonts w:eastAsia="Calibri" w:cs="Calibri"/>
        </w:rPr>
      </w:pPr>
      <w:r w:rsidRPr="00BD7395">
        <w:rPr>
          <w:rFonts w:eastAsia="Calibri" w:cs="Calibri"/>
          <w:b/>
        </w:rPr>
        <w:t>§</w:t>
      </w:r>
      <w:r w:rsidR="00E53002">
        <w:rPr>
          <w:rFonts w:eastAsia="Calibri" w:cs="Calibri"/>
          <w:b/>
        </w:rPr>
        <w:t>9</w:t>
      </w:r>
      <w:r w:rsidRPr="00BD7395">
        <w:rPr>
          <w:rFonts w:eastAsia="Calibri" w:cs="Calibri"/>
          <w:b/>
        </w:rPr>
        <w:t>º.</w:t>
      </w:r>
      <w:r w:rsidRPr="00BD7395">
        <w:rPr>
          <w:rFonts w:eastAsia="Calibri" w:cs="Calibri"/>
        </w:rPr>
        <w:t xml:space="preserve"> As penalidades serão aplicadas em estrita conformidade aos princípios da proporcionalidade e razoabilidade.</w:t>
      </w:r>
    </w:p>
    <w:p w14:paraId="0A6A87A8" w14:textId="5B0DF5A5" w:rsidR="00D632F4" w:rsidRPr="00BD7395" w:rsidRDefault="00D632F4" w:rsidP="00D632F4">
      <w:pPr>
        <w:spacing w:after="120" w:line="240" w:lineRule="auto"/>
        <w:jc w:val="both"/>
        <w:rPr>
          <w:rFonts w:eastAsia="Calibri" w:cs="Calibri"/>
        </w:rPr>
      </w:pPr>
      <w:r w:rsidRPr="00BD7395">
        <w:rPr>
          <w:rFonts w:eastAsia="Calibri" w:cs="Calibri"/>
          <w:b/>
        </w:rPr>
        <w:lastRenderedPageBreak/>
        <w:t>§</w:t>
      </w:r>
      <w:r w:rsidR="00E53002">
        <w:rPr>
          <w:rFonts w:eastAsia="Calibri" w:cs="Calibri"/>
          <w:b/>
        </w:rPr>
        <w:t>10</w:t>
      </w:r>
      <w:r w:rsidRPr="00BD7395">
        <w:rPr>
          <w:rFonts w:eastAsia="Calibri" w:cs="Calibri"/>
          <w:b/>
        </w:rPr>
        <w:t>.</w:t>
      </w:r>
      <w:r w:rsidRPr="00BD7395">
        <w:rPr>
          <w:rFonts w:eastAsia="Calibri" w:cs="Calibri"/>
        </w:rPr>
        <w:t xml:space="preserve"> A multa deverá ser depositada em conta corrente de titularidade do </w:t>
      </w:r>
      <w:r w:rsidRPr="00BD7395">
        <w:rPr>
          <w:rFonts w:eastAsia="Calibri" w:cs="Calibri"/>
          <w:b/>
        </w:rPr>
        <w:t>SEBRAE/PR</w:t>
      </w:r>
      <w:r w:rsidRPr="00BD7395">
        <w:rPr>
          <w:rFonts w:eastAsia="Calibri" w:cs="Calibri"/>
        </w:rPr>
        <w:t>, no prazo de 07 (sete) dias corridos, contados da data de sua comunicação ou será descontada dos pagamentos devidos.</w:t>
      </w:r>
    </w:p>
    <w:p w14:paraId="33E2F087" w14:textId="02663BD3" w:rsidR="00D632F4" w:rsidRPr="00BD7395" w:rsidRDefault="00D632F4" w:rsidP="00D632F4">
      <w:pPr>
        <w:spacing w:after="120" w:line="240" w:lineRule="auto"/>
        <w:jc w:val="both"/>
        <w:rPr>
          <w:rFonts w:eastAsia="Calibri" w:cs="Calibri"/>
        </w:rPr>
      </w:pPr>
      <w:r w:rsidRPr="00BD7395">
        <w:rPr>
          <w:rFonts w:eastAsia="Calibri" w:cs="Calibri"/>
          <w:b/>
        </w:rPr>
        <w:t>§</w:t>
      </w:r>
      <w:r w:rsidR="00E53002">
        <w:rPr>
          <w:rFonts w:eastAsia="Calibri" w:cs="Calibri"/>
          <w:b/>
        </w:rPr>
        <w:t>11</w:t>
      </w:r>
      <w:r w:rsidRPr="00BD7395">
        <w:rPr>
          <w:rFonts w:eastAsia="Calibri" w:cs="Calibri"/>
          <w:b/>
        </w:rPr>
        <w:t>.</w:t>
      </w:r>
      <w:r w:rsidRPr="00BD7395">
        <w:rPr>
          <w:rFonts w:eastAsia="Calibri" w:cs="Calibri"/>
        </w:rPr>
        <w:t xml:space="preserve"> Para aplicação das penalidades previstas nesta cláusula, a </w:t>
      </w:r>
      <w:r w:rsidRPr="00BD7395">
        <w:rPr>
          <w:rFonts w:eastAsia="Calibri" w:cs="Calibri"/>
          <w:b/>
        </w:rPr>
        <w:t>CONTRATADA</w:t>
      </w:r>
      <w:r w:rsidRPr="00BD7395">
        <w:rPr>
          <w:rFonts w:eastAsia="Calibri" w:cs="Calibri"/>
        </w:rPr>
        <w:t xml:space="preserve"> será notificada para apresentação de sua defesa, no prazo de 5 (cinco) dias úteis, contados da notificação.</w:t>
      </w:r>
    </w:p>
    <w:p w14:paraId="2432433C" w14:textId="59144408" w:rsidR="00D632F4" w:rsidRPr="00BD7395" w:rsidRDefault="00D632F4" w:rsidP="003F7592">
      <w:pPr>
        <w:spacing w:after="120" w:line="276" w:lineRule="auto"/>
        <w:jc w:val="both"/>
        <w:rPr>
          <w:rFonts w:ascii="Calibri" w:eastAsia="Calibri" w:hAnsi="Calibri" w:cs="Calibri"/>
        </w:rPr>
      </w:pPr>
      <w:r w:rsidRPr="00BD7395">
        <w:rPr>
          <w:rFonts w:eastAsia="Calibri" w:cs="Calibri"/>
          <w:b/>
        </w:rPr>
        <w:t>§</w:t>
      </w:r>
      <w:r w:rsidR="00E53002">
        <w:rPr>
          <w:rFonts w:eastAsia="Calibri" w:cs="Calibri"/>
          <w:b/>
        </w:rPr>
        <w:t>12</w:t>
      </w:r>
      <w:r w:rsidRPr="00BD7395">
        <w:rPr>
          <w:rFonts w:eastAsia="Calibri" w:cs="Calibri"/>
          <w:b/>
        </w:rPr>
        <w:t>.</w:t>
      </w:r>
      <w:r w:rsidRPr="00BD7395">
        <w:rPr>
          <w:rFonts w:eastAsia="Calibri" w:cs="Calibri"/>
        </w:rPr>
        <w:t xml:space="preserve"> A notificação mencionada nos parágrafos anteriores poderá ser realizada através do e-mail indicado neste contrato</w:t>
      </w:r>
      <w:r w:rsidRPr="00BD7395">
        <w:rPr>
          <w:rFonts w:ascii="Calibri" w:eastAsia="Calibri" w:hAnsi="Calibri" w:cs="Calibri"/>
        </w:rPr>
        <w:t>.</w:t>
      </w:r>
    </w:p>
    <w:p w14:paraId="76275C9C" w14:textId="77777777" w:rsidR="003F7592" w:rsidRPr="003F7592" w:rsidRDefault="00056A2F" w:rsidP="003F7592">
      <w:pPr>
        <w:tabs>
          <w:tab w:val="left" w:pos="426"/>
        </w:tabs>
        <w:spacing w:after="120" w:line="276" w:lineRule="auto"/>
        <w:jc w:val="both"/>
        <w:rPr>
          <w:rFonts w:ascii="Calibri" w:hAnsi="Calibri" w:cs="Calibri"/>
          <w:b/>
          <w:bCs/>
        </w:rPr>
      </w:pPr>
      <w:r w:rsidRPr="00A221CB">
        <w:rPr>
          <w:rStyle w:val="Forte"/>
          <w:rFonts w:ascii="Calibri" w:hAnsi="Calibri" w:cs="Calibri"/>
        </w:rPr>
        <w:t xml:space="preserve">CLÁUSULA </w:t>
      </w:r>
      <w:r w:rsidR="002038CA">
        <w:rPr>
          <w:rStyle w:val="Forte"/>
          <w:rFonts w:ascii="Calibri" w:hAnsi="Calibri" w:cs="Calibri"/>
        </w:rPr>
        <w:t>DÉCIMA PRIMEIRA</w:t>
      </w:r>
      <w:r w:rsidRPr="00A221CB">
        <w:rPr>
          <w:rStyle w:val="Forte"/>
          <w:rFonts w:ascii="Calibri" w:hAnsi="Calibri" w:cs="Calibri"/>
        </w:rPr>
        <w:t xml:space="preserve"> – </w:t>
      </w:r>
      <w:r w:rsidR="003F7592" w:rsidRPr="003F7592">
        <w:rPr>
          <w:rFonts w:ascii="Calibri" w:hAnsi="Calibri" w:cs="Calibri"/>
          <w:b/>
          <w:bCs/>
        </w:rPr>
        <w:t>DA MEDIÇÃO, VALIDAÇÃO E ACEITE DOS SERVIÇOS</w:t>
      </w:r>
    </w:p>
    <w:p w14:paraId="6CFC7183" w14:textId="77777777" w:rsidR="0067437E" w:rsidRPr="0067437E" w:rsidRDefault="0067437E" w:rsidP="0067437E">
      <w:pPr>
        <w:tabs>
          <w:tab w:val="left" w:pos="426"/>
        </w:tabs>
        <w:spacing w:after="120" w:line="276" w:lineRule="auto"/>
        <w:jc w:val="both"/>
        <w:rPr>
          <w:rFonts w:ascii="Calibri" w:hAnsi="Calibri" w:cs="Calibri"/>
          <w:b/>
          <w:bCs/>
          <w:sz w:val="21"/>
          <w:szCs w:val="21"/>
        </w:rPr>
      </w:pPr>
      <w:r w:rsidRPr="0067437E">
        <w:rPr>
          <w:rFonts w:ascii="Calibri" w:hAnsi="Calibri" w:cs="Calibri"/>
          <w:sz w:val="21"/>
          <w:szCs w:val="21"/>
        </w:rPr>
        <w:t>A execução dos serviços será aferida mensalmente, mediante análise dos relatórios técnicos apresentados pela</w:t>
      </w:r>
      <w:r w:rsidRPr="0067437E">
        <w:rPr>
          <w:rFonts w:ascii="Calibri" w:hAnsi="Calibri" w:cs="Calibri"/>
          <w:b/>
          <w:bCs/>
          <w:sz w:val="21"/>
          <w:szCs w:val="21"/>
        </w:rPr>
        <w:t xml:space="preserve"> CONTRATADA, </w:t>
      </w:r>
      <w:r w:rsidRPr="0067437E">
        <w:rPr>
          <w:rFonts w:ascii="Calibri" w:hAnsi="Calibri" w:cs="Calibri"/>
          <w:sz w:val="21"/>
          <w:szCs w:val="21"/>
        </w:rPr>
        <w:t>conforme disposições do Termo de Referência.</w:t>
      </w:r>
    </w:p>
    <w:p w14:paraId="2B9B9C96" w14:textId="31DB4349" w:rsidR="0067437E" w:rsidRPr="0067437E" w:rsidRDefault="0067437E" w:rsidP="0067437E">
      <w:pPr>
        <w:tabs>
          <w:tab w:val="left" w:pos="426"/>
        </w:tabs>
        <w:spacing w:after="120" w:line="276" w:lineRule="auto"/>
        <w:jc w:val="both"/>
        <w:rPr>
          <w:rFonts w:ascii="Calibri" w:hAnsi="Calibri" w:cs="Calibri"/>
          <w:b/>
          <w:bCs/>
          <w:sz w:val="21"/>
          <w:szCs w:val="21"/>
        </w:rPr>
      </w:pPr>
      <w:r w:rsidRPr="0067437E">
        <w:rPr>
          <w:rFonts w:ascii="Calibri" w:hAnsi="Calibri" w:cs="Calibri"/>
          <w:b/>
          <w:bCs/>
          <w:sz w:val="21"/>
          <w:szCs w:val="21"/>
        </w:rPr>
        <w:t xml:space="preserve">§1º. </w:t>
      </w:r>
      <w:r w:rsidRPr="0067437E">
        <w:rPr>
          <w:rFonts w:ascii="Calibri" w:hAnsi="Calibri" w:cs="Calibri"/>
          <w:sz w:val="21"/>
          <w:szCs w:val="21"/>
        </w:rPr>
        <w:t>Os relatórios deverão conter, no mínimo, a descrição dos serviços prestados no período, indicadores de desempenho, volume de chamados, incidentes relevantes, análise técnica e demais informações exigidas no Termo de Referência</w:t>
      </w:r>
      <w:r w:rsidR="00E96B93">
        <w:rPr>
          <w:rFonts w:ascii="Calibri" w:hAnsi="Calibri" w:cs="Calibri"/>
          <w:sz w:val="21"/>
          <w:szCs w:val="21"/>
        </w:rPr>
        <w:t>, devendo</w:t>
      </w:r>
      <w:r w:rsidR="006637AA">
        <w:rPr>
          <w:rFonts w:ascii="Calibri" w:hAnsi="Calibri" w:cs="Calibri"/>
          <w:sz w:val="21"/>
          <w:szCs w:val="21"/>
        </w:rPr>
        <w:t xml:space="preserve"> ser apresentado até o prazo nele estabelecido</w:t>
      </w:r>
      <w:r w:rsidRPr="0067437E">
        <w:rPr>
          <w:rFonts w:ascii="Calibri" w:hAnsi="Calibri" w:cs="Calibri"/>
          <w:sz w:val="21"/>
          <w:szCs w:val="21"/>
        </w:rPr>
        <w:t>.</w:t>
      </w:r>
    </w:p>
    <w:p w14:paraId="0BD2F2D9" w14:textId="77777777" w:rsidR="0067437E" w:rsidRPr="0067437E" w:rsidRDefault="0067437E" w:rsidP="0067437E">
      <w:pPr>
        <w:tabs>
          <w:tab w:val="left" w:pos="426"/>
        </w:tabs>
        <w:spacing w:after="120" w:line="276" w:lineRule="auto"/>
        <w:jc w:val="both"/>
        <w:rPr>
          <w:rFonts w:ascii="Calibri" w:hAnsi="Calibri" w:cs="Calibri"/>
          <w:b/>
          <w:bCs/>
          <w:sz w:val="21"/>
          <w:szCs w:val="21"/>
        </w:rPr>
      </w:pPr>
      <w:r w:rsidRPr="0067437E">
        <w:rPr>
          <w:rFonts w:ascii="Calibri" w:hAnsi="Calibri" w:cs="Calibri"/>
          <w:b/>
          <w:bCs/>
          <w:sz w:val="21"/>
          <w:szCs w:val="21"/>
        </w:rPr>
        <w:t xml:space="preserve">§2º. </w:t>
      </w:r>
      <w:r w:rsidRPr="0067437E">
        <w:rPr>
          <w:rFonts w:ascii="Calibri" w:hAnsi="Calibri" w:cs="Calibri"/>
          <w:sz w:val="21"/>
          <w:szCs w:val="21"/>
        </w:rPr>
        <w:t>A validação dos relatórios pela</w:t>
      </w:r>
      <w:r w:rsidRPr="0067437E">
        <w:rPr>
          <w:rFonts w:ascii="Calibri" w:hAnsi="Calibri" w:cs="Calibri"/>
          <w:b/>
          <w:bCs/>
          <w:sz w:val="21"/>
          <w:szCs w:val="21"/>
        </w:rPr>
        <w:t xml:space="preserve"> CONTRATANTE </w:t>
      </w:r>
      <w:r w:rsidRPr="0067437E">
        <w:rPr>
          <w:rFonts w:ascii="Calibri" w:hAnsi="Calibri" w:cs="Calibri"/>
          <w:sz w:val="21"/>
          <w:szCs w:val="21"/>
        </w:rPr>
        <w:t>constitui condição indispensável para o aceite dos serviços e liberação do pagamento.</w:t>
      </w:r>
    </w:p>
    <w:p w14:paraId="36BB25D5" w14:textId="77777777" w:rsidR="0067437E" w:rsidRPr="0067437E" w:rsidRDefault="0067437E" w:rsidP="0067437E">
      <w:pPr>
        <w:tabs>
          <w:tab w:val="left" w:pos="426"/>
        </w:tabs>
        <w:spacing w:after="120" w:line="276" w:lineRule="auto"/>
        <w:jc w:val="both"/>
        <w:rPr>
          <w:rFonts w:ascii="Calibri" w:hAnsi="Calibri" w:cs="Calibri"/>
          <w:b/>
          <w:bCs/>
          <w:sz w:val="21"/>
          <w:szCs w:val="21"/>
        </w:rPr>
      </w:pPr>
      <w:r w:rsidRPr="0067437E">
        <w:rPr>
          <w:rFonts w:ascii="Calibri" w:hAnsi="Calibri" w:cs="Calibri"/>
          <w:b/>
          <w:bCs/>
          <w:sz w:val="21"/>
          <w:szCs w:val="21"/>
        </w:rPr>
        <w:t xml:space="preserve">§3º. </w:t>
      </w:r>
      <w:r w:rsidRPr="0067437E">
        <w:rPr>
          <w:rFonts w:ascii="Calibri" w:hAnsi="Calibri" w:cs="Calibri"/>
          <w:sz w:val="21"/>
          <w:szCs w:val="21"/>
        </w:rPr>
        <w:t xml:space="preserve">A </w:t>
      </w:r>
      <w:r w:rsidRPr="0067437E">
        <w:rPr>
          <w:rFonts w:ascii="Calibri" w:hAnsi="Calibri" w:cs="Calibri"/>
          <w:b/>
          <w:bCs/>
          <w:sz w:val="21"/>
          <w:szCs w:val="21"/>
        </w:rPr>
        <w:t xml:space="preserve">CONTRATANTE </w:t>
      </w:r>
      <w:r w:rsidRPr="0067437E">
        <w:rPr>
          <w:rFonts w:ascii="Calibri" w:hAnsi="Calibri" w:cs="Calibri"/>
          <w:sz w:val="21"/>
          <w:szCs w:val="21"/>
        </w:rPr>
        <w:t>poderá solicitar ajustes, complementações ou esclarecimentos sobre os relatórios apresentados, hipótese em que a</w:t>
      </w:r>
      <w:r w:rsidRPr="0067437E">
        <w:rPr>
          <w:rFonts w:ascii="Calibri" w:hAnsi="Calibri" w:cs="Calibri"/>
          <w:b/>
          <w:bCs/>
          <w:sz w:val="21"/>
          <w:szCs w:val="21"/>
        </w:rPr>
        <w:t xml:space="preserve"> CONTRATADA </w:t>
      </w:r>
      <w:r w:rsidRPr="0067437E">
        <w:rPr>
          <w:rFonts w:ascii="Calibri" w:hAnsi="Calibri" w:cs="Calibri"/>
          <w:sz w:val="21"/>
          <w:szCs w:val="21"/>
        </w:rPr>
        <w:t>deverá providenciar as correções necessárias para fins de aprovação.</w:t>
      </w:r>
    </w:p>
    <w:p w14:paraId="44A71C4B" w14:textId="77777777" w:rsidR="0067437E" w:rsidRPr="0067437E" w:rsidRDefault="0067437E" w:rsidP="0067437E">
      <w:pPr>
        <w:tabs>
          <w:tab w:val="left" w:pos="426"/>
        </w:tabs>
        <w:spacing w:after="120" w:line="276" w:lineRule="auto"/>
        <w:jc w:val="both"/>
        <w:rPr>
          <w:rFonts w:ascii="Calibri" w:hAnsi="Calibri" w:cs="Calibri"/>
          <w:b/>
          <w:bCs/>
          <w:sz w:val="21"/>
          <w:szCs w:val="21"/>
        </w:rPr>
      </w:pPr>
      <w:r w:rsidRPr="0067437E">
        <w:rPr>
          <w:rFonts w:ascii="Calibri" w:hAnsi="Calibri" w:cs="Calibri"/>
          <w:b/>
          <w:bCs/>
          <w:sz w:val="21"/>
          <w:szCs w:val="21"/>
        </w:rPr>
        <w:t xml:space="preserve">§4º. </w:t>
      </w:r>
      <w:r w:rsidRPr="0067437E">
        <w:rPr>
          <w:rFonts w:ascii="Calibri" w:hAnsi="Calibri" w:cs="Calibri"/>
          <w:sz w:val="21"/>
          <w:szCs w:val="21"/>
        </w:rPr>
        <w:t>A ausência de validação formal da medição implicará na não aceitação dos serviços no período correspondente, não sendo devido o respectivo pagamento até a regularização.</w:t>
      </w:r>
    </w:p>
    <w:p w14:paraId="76F6E390" w14:textId="33DBC301" w:rsidR="00056A2F" w:rsidRPr="00A221CB" w:rsidRDefault="0067437E" w:rsidP="0058356D">
      <w:pPr>
        <w:tabs>
          <w:tab w:val="left" w:pos="426"/>
        </w:tabs>
        <w:spacing w:after="120" w:line="276" w:lineRule="auto"/>
        <w:jc w:val="both"/>
        <w:rPr>
          <w:rStyle w:val="Forte"/>
          <w:rFonts w:ascii="Calibri" w:hAnsi="Calibri" w:cs="Calibri"/>
        </w:rPr>
      </w:pPr>
      <w:r w:rsidRPr="00A221CB">
        <w:rPr>
          <w:rStyle w:val="Forte"/>
          <w:rFonts w:ascii="Calibri" w:hAnsi="Calibri" w:cs="Calibri"/>
        </w:rPr>
        <w:t xml:space="preserve">CLÁUSULA </w:t>
      </w:r>
      <w:r>
        <w:rPr>
          <w:rStyle w:val="Forte"/>
          <w:rFonts w:ascii="Calibri" w:hAnsi="Calibri" w:cs="Calibri"/>
        </w:rPr>
        <w:t>DÉCIMA SEGUNDA</w:t>
      </w:r>
      <w:r w:rsidRPr="00A221CB">
        <w:rPr>
          <w:rStyle w:val="Forte"/>
          <w:rFonts w:ascii="Calibri" w:hAnsi="Calibri" w:cs="Calibri"/>
        </w:rPr>
        <w:t xml:space="preserve"> – </w:t>
      </w:r>
      <w:r w:rsidR="00056A2F" w:rsidRPr="00A221CB">
        <w:rPr>
          <w:rStyle w:val="Forte"/>
          <w:rFonts w:ascii="Calibri" w:hAnsi="Calibri" w:cs="Calibri"/>
        </w:rPr>
        <w:t>DOS NÍVEIS MÍNIMOS DE SERVIÇO</w:t>
      </w:r>
      <w:r w:rsidR="00684D6C">
        <w:rPr>
          <w:rStyle w:val="Forte"/>
          <w:rFonts w:ascii="Calibri" w:hAnsi="Calibri" w:cs="Calibri"/>
        </w:rPr>
        <w:t xml:space="preserve"> (SLA) E DAS GLOSAS</w:t>
      </w:r>
    </w:p>
    <w:p w14:paraId="1AC551B1" w14:textId="77777777" w:rsidR="0058356D" w:rsidRPr="0058356D" w:rsidRDefault="0058356D" w:rsidP="0058356D">
      <w:pPr>
        <w:spacing w:after="0" w:line="276" w:lineRule="auto"/>
        <w:jc w:val="both"/>
        <w:rPr>
          <w:rFonts w:ascii="Calibri" w:eastAsia="Calibri" w:hAnsi="Calibri" w:cs="Calibri"/>
          <w:sz w:val="21"/>
          <w:szCs w:val="21"/>
        </w:rPr>
      </w:pPr>
      <w:r w:rsidRPr="0058356D">
        <w:rPr>
          <w:rFonts w:ascii="Calibri" w:eastAsia="Calibri" w:hAnsi="Calibri" w:cs="Calibri"/>
          <w:sz w:val="21"/>
          <w:szCs w:val="21"/>
        </w:rPr>
        <w:t xml:space="preserve">A </w:t>
      </w:r>
      <w:r w:rsidRPr="0058356D">
        <w:rPr>
          <w:rFonts w:ascii="Calibri" w:eastAsia="Calibri" w:hAnsi="Calibri" w:cs="Calibri"/>
          <w:b/>
          <w:bCs/>
          <w:sz w:val="21"/>
          <w:szCs w:val="21"/>
        </w:rPr>
        <w:t>CONTRATADA</w:t>
      </w:r>
      <w:r w:rsidRPr="0058356D">
        <w:rPr>
          <w:rFonts w:ascii="Calibri" w:eastAsia="Calibri" w:hAnsi="Calibri" w:cs="Calibri"/>
          <w:sz w:val="21"/>
          <w:szCs w:val="21"/>
        </w:rPr>
        <w:t xml:space="preserve"> deverá cumprir integralmente os níveis de serviço (SLA), indicadores de desempenho e demais requisitos estabelecidos no Termo de Referência, que passam a integrar este contrato para todos os fins.</w:t>
      </w:r>
    </w:p>
    <w:p w14:paraId="1EDBB0E5" w14:textId="77777777" w:rsidR="0058356D" w:rsidRPr="0058356D" w:rsidRDefault="0058356D" w:rsidP="0058356D">
      <w:pPr>
        <w:spacing w:after="0" w:line="276" w:lineRule="auto"/>
        <w:jc w:val="both"/>
        <w:rPr>
          <w:rFonts w:ascii="Calibri" w:eastAsia="Calibri" w:hAnsi="Calibri" w:cs="Calibri"/>
          <w:sz w:val="21"/>
          <w:szCs w:val="21"/>
        </w:rPr>
      </w:pPr>
      <w:r w:rsidRPr="0058356D">
        <w:rPr>
          <w:rFonts w:ascii="Calibri" w:eastAsia="Calibri" w:hAnsi="Calibri" w:cs="Calibri"/>
          <w:b/>
          <w:bCs/>
          <w:sz w:val="21"/>
          <w:szCs w:val="21"/>
        </w:rPr>
        <w:t>§1º.</w:t>
      </w:r>
      <w:r w:rsidRPr="0058356D">
        <w:rPr>
          <w:rFonts w:ascii="Calibri" w:eastAsia="Calibri" w:hAnsi="Calibri" w:cs="Calibri"/>
          <w:sz w:val="21"/>
          <w:szCs w:val="21"/>
        </w:rPr>
        <w:t xml:space="preserve"> O descumprimento dos níveis mínimos de serviço poderá ensejar a aplicação de glosas sobre o valor mensal do contrato, na forma e percentuais definidos no Termo de Referência.</w:t>
      </w:r>
    </w:p>
    <w:p w14:paraId="6D1E0081" w14:textId="77777777" w:rsidR="0058356D" w:rsidRPr="0058356D" w:rsidRDefault="0058356D" w:rsidP="0058356D">
      <w:pPr>
        <w:spacing w:after="0" w:line="276" w:lineRule="auto"/>
        <w:jc w:val="both"/>
        <w:rPr>
          <w:rFonts w:ascii="Calibri" w:eastAsia="Calibri" w:hAnsi="Calibri" w:cs="Calibri"/>
          <w:sz w:val="21"/>
          <w:szCs w:val="21"/>
        </w:rPr>
      </w:pPr>
      <w:r w:rsidRPr="0058356D">
        <w:rPr>
          <w:rFonts w:ascii="Calibri" w:eastAsia="Calibri" w:hAnsi="Calibri" w:cs="Calibri"/>
          <w:b/>
          <w:bCs/>
          <w:sz w:val="21"/>
          <w:szCs w:val="21"/>
        </w:rPr>
        <w:t>§2º.</w:t>
      </w:r>
      <w:r w:rsidRPr="0058356D">
        <w:rPr>
          <w:rFonts w:ascii="Calibri" w:eastAsia="Calibri" w:hAnsi="Calibri" w:cs="Calibri"/>
          <w:sz w:val="21"/>
          <w:szCs w:val="21"/>
        </w:rPr>
        <w:t xml:space="preserve"> As glosas serão aplicadas de forma proporcional ao grau de descumprimento dos indicadores apurados no período de medição, observado o limite estabelecido no Termo de Referência.</w:t>
      </w:r>
    </w:p>
    <w:p w14:paraId="3306415C" w14:textId="77777777" w:rsidR="0058356D" w:rsidRPr="0058356D" w:rsidRDefault="0058356D" w:rsidP="0058356D">
      <w:pPr>
        <w:spacing w:after="0" w:line="276" w:lineRule="auto"/>
        <w:jc w:val="both"/>
        <w:rPr>
          <w:rFonts w:ascii="Calibri" w:eastAsia="Calibri" w:hAnsi="Calibri" w:cs="Calibri"/>
          <w:sz w:val="21"/>
          <w:szCs w:val="21"/>
        </w:rPr>
      </w:pPr>
      <w:r w:rsidRPr="0058356D">
        <w:rPr>
          <w:rFonts w:ascii="Calibri" w:eastAsia="Calibri" w:hAnsi="Calibri" w:cs="Calibri"/>
          <w:b/>
          <w:bCs/>
          <w:sz w:val="21"/>
          <w:szCs w:val="21"/>
        </w:rPr>
        <w:t>§3º.</w:t>
      </w:r>
      <w:r w:rsidRPr="0058356D">
        <w:rPr>
          <w:rFonts w:ascii="Calibri" w:eastAsia="Calibri" w:hAnsi="Calibri" w:cs="Calibri"/>
          <w:sz w:val="21"/>
          <w:szCs w:val="21"/>
        </w:rPr>
        <w:t xml:space="preserve"> A aplicação de glosas não afasta a possibilidade de aplicação das penalidades administrativas previstas neste contrato, quando cabíveis.</w:t>
      </w:r>
    </w:p>
    <w:p w14:paraId="120640DD" w14:textId="77777777" w:rsidR="0058356D" w:rsidRPr="0058356D" w:rsidRDefault="0058356D" w:rsidP="0058356D">
      <w:pPr>
        <w:spacing w:after="0" w:line="276" w:lineRule="auto"/>
        <w:jc w:val="both"/>
        <w:rPr>
          <w:rFonts w:ascii="Calibri" w:eastAsia="Calibri" w:hAnsi="Calibri" w:cs="Calibri"/>
          <w:sz w:val="21"/>
          <w:szCs w:val="21"/>
        </w:rPr>
      </w:pPr>
      <w:r w:rsidRPr="0058356D">
        <w:rPr>
          <w:rFonts w:ascii="Calibri" w:eastAsia="Calibri" w:hAnsi="Calibri" w:cs="Calibri"/>
          <w:b/>
          <w:bCs/>
          <w:sz w:val="21"/>
          <w:szCs w:val="21"/>
        </w:rPr>
        <w:t>§4º.</w:t>
      </w:r>
      <w:r w:rsidRPr="0058356D">
        <w:rPr>
          <w:rFonts w:ascii="Calibri" w:eastAsia="Calibri" w:hAnsi="Calibri" w:cs="Calibri"/>
          <w:sz w:val="21"/>
          <w:szCs w:val="21"/>
        </w:rPr>
        <w:t xml:space="preserve"> A aferição do cumprimento dos níveis de serviço será realizada com base nos registros operacionais, indicadores e relatórios mensais validados pela</w:t>
      </w:r>
      <w:r w:rsidRPr="0058356D">
        <w:rPr>
          <w:rFonts w:ascii="Calibri" w:eastAsia="Calibri" w:hAnsi="Calibri" w:cs="Calibri"/>
          <w:b/>
          <w:bCs/>
          <w:sz w:val="21"/>
          <w:szCs w:val="21"/>
        </w:rPr>
        <w:t xml:space="preserve"> CONTRATANTE</w:t>
      </w:r>
      <w:r w:rsidRPr="0058356D">
        <w:rPr>
          <w:rFonts w:ascii="Calibri" w:eastAsia="Calibri" w:hAnsi="Calibri" w:cs="Calibri"/>
          <w:sz w:val="21"/>
          <w:szCs w:val="21"/>
        </w:rPr>
        <w:t>.</w:t>
      </w:r>
    </w:p>
    <w:p w14:paraId="026C263A" w14:textId="77777777" w:rsidR="00212493" w:rsidRPr="00BB49FB" w:rsidRDefault="00212493" w:rsidP="00BB49FB">
      <w:pPr>
        <w:spacing w:after="0" w:line="276" w:lineRule="auto"/>
        <w:jc w:val="both"/>
        <w:rPr>
          <w:rFonts w:ascii="Calibri" w:eastAsia="Calibri" w:hAnsi="Calibri" w:cs="Calibri"/>
        </w:rPr>
      </w:pPr>
    </w:p>
    <w:p w14:paraId="71B3AF0D" w14:textId="0D84E45F" w:rsidR="00A97A78" w:rsidRPr="00BB49FB" w:rsidRDefault="000C5950" w:rsidP="000C5950">
      <w:pPr>
        <w:tabs>
          <w:tab w:val="left" w:pos="426"/>
        </w:tabs>
        <w:spacing w:line="276" w:lineRule="auto"/>
        <w:jc w:val="both"/>
        <w:rPr>
          <w:rStyle w:val="Forte"/>
          <w:rFonts w:ascii="Calibri" w:hAnsi="Calibri" w:cs="Calibri"/>
        </w:rPr>
      </w:pPr>
      <w:r w:rsidRPr="00A221CB">
        <w:rPr>
          <w:rStyle w:val="Forte"/>
          <w:rFonts w:ascii="Calibri" w:hAnsi="Calibri" w:cs="Calibri"/>
        </w:rPr>
        <w:t>CLÁUSULA DÉCIMA</w:t>
      </w:r>
      <w:r>
        <w:rPr>
          <w:rStyle w:val="Forte"/>
          <w:rFonts w:ascii="Calibri" w:hAnsi="Calibri" w:cs="Calibri"/>
        </w:rPr>
        <w:t xml:space="preserve"> </w:t>
      </w:r>
      <w:r w:rsidR="0067437E">
        <w:rPr>
          <w:rStyle w:val="Forte"/>
          <w:rFonts w:ascii="Calibri" w:hAnsi="Calibri" w:cs="Calibri"/>
        </w:rPr>
        <w:t xml:space="preserve">TERCEIRA </w:t>
      </w:r>
      <w:r w:rsidRPr="00A221CB">
        <w:rPr>
          <w:rStyle w:val="Forte"/>
          <w:rFonts w:ascii="Calibri" w:hAnsi="Calibri" w:cs="Calibri"/>
        </w:rPr>
        <w:t xml:space="preserve">– </w:t>
      </w:r>
      <w:r w:rsidR="00A97A78" w:rsidRPr="00BB49FB">
        <w:rPr>
          <w:rStyle w:val="Forte"/>
          <w:rFonts w:ascii="Calibri" w:hAnsi="Calibri" w:cs="Calibri"/>
        </w:rPr>
        <w:t>DA RESCISÃO</w:t>
      </w:r>
    </w:p>
    <w:p w14:paraId="1F3CE652" w14:textId="77777777" w:rsidR="00BF2E1D" w:rsidRPr="00AD701B" w:rsidRDefault="00BF2E1D" w:rsidP="00BF2E1D">
      <w:pPr>
        <w:spacing w:line="288" w:lineRule="auto"/>
        <w:jc w:val="both"/>
        <w:rPr>
          <w:rFonts w:ascii="Calibri" w:hAnsi="Calibri" w:cs="Calibri"/>
        </w:rPr>
      </w:pPr>
      <w:r w:rsidRPr="00AD701B">
        <w:rPr>
          <w:rFonts w:ascii="Calibri" w:hAnsi="Calibri" w:cs="Calibri"/>
        </w:rPr>
        <w:t xml:space="preserve">O presente contrato poderá ser rescindido por mútuo acordo ou unilateralmente pelo </w:t>
      </w:r>
      <w:r w:rsidRPr="00AD701B">
        <w:rPr>
          <w:rFonts w:ascii="Calibri" w:hAnsi="Calibri" w:cs="Calibri"/>
          <w:b/>
          <w:bCs/>
        </w:rPr>
        <w:t>SEBRAE/PR</w:t>
      </w:r>
      <w:r w:rsidRPr="00AD701B">
        <w:rPr>
          <w:rFonts w:ascii="Calibri" w:hAnsi="Calibri" w:cs="Calibri"/>
        </w:rPr>
        <w:t>, mediante comunicação com antecedência de 30 (trinta) dias, ou ainda, nas seguintes hipóteses:</w:t>
      </w:r>
    </w:p>
    <w:p w14:paraId="405FF57A" w14:textId="77777777" w:rsidR="00BF2E1D" w:rsidRPr="00AD701B" w:rsidRDefault="00BF2E1D" w:rsidP="00BF2E1D">
      <w:pPr>
        <w:pStyle w:val="Textodecomentrio"/>
        <w:jc w:val="both"/>
        <w:rPr>
          <w:rFonts w:ascii="Calibri" w:hAnsi="Calibri" w:cs="Calibri"/>
          <w:sz w:val="22"/>
          <w:szCs w:val="22"/>
        </w:rPr>
      </w:pPr>
      <w:r w:rsidRPr="00AD701B">
        <w:rPr>
          <w:rFonts w:ascii="Calibri" w:hAnsi="Calibri" w:cs="Calibri"/>
          <w:sz w:val="22"/>
          <w:szCs w:val="22"/>
        </w:rPr>
        <w:t>I. Pela decretação de falência, dissolução da sociedade, alteração social que prejudique a execução do contrato ou insolvência de quaisquer das partes;</w:t>
      </w:r>
    </w:p>
    <w:p w14:paraId="4347A653" w14:textId="77777777" w:rsidR="00BF2E1D" w:rsidRPr="00AD701B" w:rsidRDefault="00BF2E1D" w:rsidP="00BF2E1D">
      <w:pPr>
        <w:pStyle w:val="Textodecomentrio"/>
        <w:jc w:val="both"/>
        <w:rPr>
          <w:rFonts w:ascii="Calibri" w:hAnsi="Calibri" w:cs="Calibri"/>
          <w:sz w:val="22"/>
          <w:szCs w:val="22"/>
        </w:rPr>
      </w:pPr>
      <w:r w:rsidRPr="00AD701B">
        <w:rPr>
          <w:rFonts w:ascii="Calibri" w:hAnsi="Calibri" w:cs="Calibri"/>
          <w:sz w:val="22"/>
          <w:szCs w:val="22"/>
        </w:rPr>
        <w:t>II. Pelo inadimplemento total ou parcial das condições constantes do presente contrato, exceto se resultante de caso fortuito ou de força maior, regularmente comprovada, impeditiva da execução do contrato;</w:t>
      </w:r>
    </w:p>
    <w:p w14:paraId="46DF7EC1" w14:textId="77777777" w:rsidR="00BF2E1D" w:rsidRPr="00AD701B" w:rsidRDefault="00BF2E1D" w:rsidP="00BF2E1D">
      <w:pPr>
        <w:pStyle w:val="Textodecomentrio"/>
        <w:jc w:val="both"/>
        <w:rPr>
          <w:rFonts w:ascii="Calibri" w:hAnsi="Calibri" w:cs="Calibri"/>
          <w:sz w:val="22"/>
          <w:szCs w:val="22"/>
        </w:rPr>
      </w:pPr>
      <w:r w:rsidRPr="00AD701B">
        <w:rPr>
          <w:rFonts w:ascii="Calibri" w:hAnsi="Calibri" w:cs="Calibri"/>
          <w:sz w:val="22"/>
          <w:szCs w:val="22"/>
        </w:rPr>
        <w:lastRenderedPageBreak/>
        <w:t>III. Pela não regularização da documentação fiscal no prazo de 30 (trinta) dias, contados do recebimento da notificação encaminhada pela Assessoria Jurídica do SEBRAE/PR, que poderá ser realizada, inclusive, por e-mail;</w:t>
      </w:r>
    </w:p>
    <w:p w14:paraId="56F040B9" w14:textId="77777777" w:rsidR="00BF2E1D" w:rsidRPr="00AD701B" w:rsidRDefault="00BF2E1D" w:rsidP="00BF2E1D">
      <w:pPr>
        <w:pStyle w:val="Textodecomentrio"/>
        <w:jc w:val="both"/>
        <w:rPr>
          <w:rFonts w:ascii="Calibri" w:hAnsi="Calibri" w:cs="Calibri"/>
          <w:sz w:val="22"/>
          <w:szCs w:val="22"/>
        </w:rPr>
      </w:pPr>
      <w:r w:rsidRPr="00AD701B">
        <w:rPr>
          <w:rFonts w:ascii="Calibri" w:hAnsi="Calibri" w:cs="Calibri"/>
          <w:sz w:val="22"/>
          <w:szCs w:val="22"/>
        </w:rPr>
        <w:t>IV</w:t>
      </w:r>
      <w:bookmarkStart w:id="1" w:name="_Hlk97542756"/>
      <w:r w:rsidRPr="00AD701B">
        <w:rPr>
          <w:rFonts w:ascii="Calibri" w:hAnsi="Calibri" w:cs="Calibri"/>
          <w:sz w:val="22"/>
          <w:szCs w:val="22"/>
        </w:rPr>
        <w:t>. Pelo interesse público, pautado na conveniência e oportunidade, bem como na transparência e notoriedade do fato gerador da rescisão.</w:t>
      </w:r>
    </w:p>
    <w:bookmarkEnd w:id="1"/>
    <w:p w14:paraId="60078A76" w14:textId="77777777" w:rsidR="00BF2E1D" w:rsidRPr="00AD701B" w:rsidRDefault="00BF2E1D" w:rsidP="00BF2E1D">
      <w:pPr>
        <w:tabs>
          <w:tab w:val="left" w:pos="709"/>
        </w:tabs>
        <w:spacing w:line="288" w:lineRule="auto"/>
        <w:jc w:val="both"/>
        <w:rPr>
          <w:rFonts w:ascii="Calibri" w:hAnsi="Calibri" w:cs="Calibri"/>
          <w:b/>
        </w:rPr>
      </w:pPr>
      <w:r w:rsidRPr="00AD701B">
        <w:rPr>
          <w:rFonts w:ascii="Calibri" w:hAnsi="Calibri" w:cs="Calibri"/>
          <w:b/>
        </w:rPr>
        <w:t xml:space="preserve">§1º. </w:t>
      </w:r>
      <w:r w:rsidRPr="00AD701B">
        <w:rPr>
          <w:rFonts w:ascii="Calibri" w:hAnsi="Calibri" w:cs="Calibri"/>
        </w:rPr>
        <w:t xml:space="preserve">Anteriormente à rescisão, será assegurada à </w:t>
      </w:r>
      <w:r w:rsidRPr="00AD701B">
        <w:rPr>
          <w:rFonts w:ascii="Calibri" w:hAnsi="Calibri" w:cs="Calibri"/>
          <w:b/>
        </w:rPr>
        <w:t>CONTRATADA</w:t>
      </w:r>
      <w:r w:rsidRPr="00AD701B">
        <w:rPr>
          <w:rFonts w:ascii="Calibri" w:hAnsi="Calibri" w:cs="Calibri"/>
        </w:rPr>
        <w:t xml:space="preserve"> a possibilidade de exercer o contraditório e a ampla defesa, no prazo de 5 (cinco) dias úteis, contados da notificação recebida por e-mail.</w:t>
      </w:r>
    </w:p>
    <w:p w14:paraId="6D1C9251" w14:textId="77777777" w:rsidR="00BF2E1D" w:rsidRPr="00AD701B" w:rsidRDefault="00BF2E1D" w:rsidP="00BF2E1D">
      <w:pPr>
        <w:tabs>
          <w:tab w:val="left" w:pos="709"/>
        </w:tabs>
        <w:spacing w:line="288" w:lineRule="auto"/>
        <w:jc w:val="both"/>
        <w:rPr>
          <w:rFonts w:ascii="Calibri" w:hAnsi="Calibri" w:cs="Calibri"/>
        </w:rPr>
      </w:pPr>
      <w:r w:rsidRPr="00AD701B">
        <w:rPr>
          <w:rFonts w:ascii="Calibri" w:hAnsi="Calibri" w:cs="Calibri"/>
          <w:b/>
        </w:rPr>
        <w:t xml:space="preserve">§2º. </w:t>
      </w:r>
      <w:r w:rsidRPr="00AD701B">
        <w:rPr>
          <w:rFonts w:ascii="Calibri" w:hAnsi="Calibri" w:cs="Calibri"/>
        </w:rPr>
        <w:t>Todos os pedidos formalmente realizados antes da rescisão deverão ser atendidos integralmente, no prazo e preço previstos, bem como os pagamentos ainda não realizados por serviços já prestados.</w:t>
      </w:r>
    </w:p>
    <w:p w14:paraId="5CC02D1E" w14:textId="77777777" w:rsidR="00BF2E1D" w:rsidRPr="00AD701B" w:rsidRDefault="00BF2E1D" w:rsidP="00BF2E1D">
      <w:pPr>
        <w:tabs>
          <w:tab w:val="left" w:pos="709"/>
        </w:tabs>
        <w:spacing w:line="288" w:lineRule="auto"/>
        <w:jc w:val="both"/>
        <w:rPr>
          <w:rFonts w:ascii="Calibri" w:hAnsi="Calibri" w:cs="Calibri"/>
        </w:rPr>
      </w:pPr>
      <w:r w:rsidRPr="00AD701B">
        <w:rPr>
          <w:rFonts w:ascii="Calibri" w:hAnsi="Calibri" w:cs="Calibri"/>
          <w:b/>
        </w:rPr>
        <w:t xml:space="preserve">§3º. </w:t>
      </w:r>
      <w:r w:rsidRPr="00AD701B">
        <w:rPr>
          <w:rFonts w:ascii="Calibri" w:hAnsi="Calibri" w:cs="Calibri"/>
        </w:rPr>
        <w:t xml:space="preserve">No caso de rescisão provocada por inadimplemento da </w:t>
      </w:r>
      <w:r w:rsidRPr="00AD701B">
        <w:rPr>
          <w:rFonts w:ascii="Calibri" w:hAnsi="Calibri" w:cs="Calibri"/>
          <w:b/>
        </w:rPr>
        <w:t>CONTRATADA</w:t>
      </w:r>
      <w:r w:rsidRPr="00AD701B">
        <w:rPr>
          <w:rFonts w:ascii="Calibri" w:hAnsi="Calibri" w:cs="Calibri"/>
        </w:rPr>
        <w:t xml:space="preserve">, o </w:t>
      </w:r>
      <w:r w:rsidRPr="00AD701B">
        <w:rPr>
          <w:rFonts w:ascii="Calibri" w:hAnsi="Calibri" w:cs="Calibri"/>
          <w:b/>
        </w:rPr>
        <w:t>SEBRAE/PR</w:t>
      </w:r>
      <w:r w:rsidRPr="00AD701B">
        <w:rPr>
          <w:rFonts w:ascii="Calibri" w:hAnsi="Calibri" w:cs="Calibri"/>
        </w:rPr>
        <w:t xml:space="preserve"> poderá deduzir, dos pagamentos devidos à </w:t>
      </w:r>
      <w:r w:rsidRPr="00AD701B">
        <w:rPr>
          <w:rFonts w:ascii="Calibri" w:hAnsi="Calibri" w:cs="Calibri"/>
          <w:b/>
        </w:rPr>
        <w:t>CONTRATADA</w:t>
      </w:r>
      <w:r w:rsidRPr="00AD701B">
        <w:rPr>
          <w:rFonts w:ascii="Calibri" w:hAnsi="Calibri" w:cs="Calibri"/>
        </w:rPr>
        <w:t xml:space="preserve"> pelos serviços objeto deste contrato, o valor equivalente aos danos ou prejuízos causados ao </w:t>
      </w:r>
      <w:r w:rsidRPr="00AD701B">
        <w:rPr>
          <w:rFonts w:ascii="Calibri" w:hAnsi="Calibri" w:cs="Calibri"/>
          <w:b/>
        </w:rPr>
        <w:t>SEBRAE/PR</w:t>
      </w:r>
      <w:r w:rsidRPr="00AD701B">
        <w:rPr>
          <w:rFonts w:ascii="Calibri" w:hAnsi="Calibri" w:cs="Calibri"/>
        </w:rPr>
        <w:t>, mediante instauração de processo de apuração de responsabilidade, assegurado o contraditório e a ampla defesa.</w:t>
      </w:r>
    </w:p>
    <w:p w14:paraId="7EC2A152" w14:textId="77777777" w:rsidR="00A97A78" w:rsidRPr="00BB49FB" w:rsidRDefault="00A97A78" w:rsidP="00BB49FB">
      <w:pPr>
        <w:tabs>
          <w:tab w:val="left" w:pos="284"/>
        </w:tabs>
        <w:spacing w:after="0" w:line="276" w:lineRule="auto"/>
        <w:jc w:val="both"/>
        <w:rPr>
          <w:rFonts w:ascii="Calibri" w:hAnsi="Calibri" w:cs="Calibri"/>
        </w:rPr>
      </w:pPr>
    </w:p>
    <w:p w14:paraId="0BB3B3E3" w14:textId="34FEBEBE" w:rsidR="00A97A78" w:rsidRPr="00BB49FB" w:rsidRDefault="00A97A78" w:rsidP="00BB49FB">
      <w:pPr>
        <w:tabs>
          <w:tab w:val="left" w:pos="426"/>
        </w:tabs>
        <w:spacing w:after="0" w:line="276" w:lineRule="auto"/>
        <w:jc w:val="both"/>
        <w:rPr>
          <w:rStyle w:val="Forte"/>
          <w:rFonts w:ascii="Calibri" w:hAnsi="Calibri" w:cs="Calibri"/>
          <w:bCs w:val="0"/>
        </w:rPr>
      </w:pPr>
      <w:r w:rsidRPr="00BB49FB">
        <w:rPr>
          <w:rStyle w:val="Forte"/>
          <w:rFonts w:ascii="Calibri" w:hAnsi="Calibri" w:cs="Calibri"/>
          <w:bCs w:val="0"/>
        </w:rPr>
        <w:t>CLÁUSULA</w:t>
      </w:r>
      <w:r w:rsidR="0012414D">
        <w:rPr>
          <w:rStyle w:val="Forte"/>
          <w:rFonts w:ascii="Calibri" w:hAnsi="Calibri" w:cs="Calibri"/>
          <w:bCs w:val="0"/>
        </w:rPr>
        <w:t xml:space="preserve"> DÉCIMA</w:t>
      </w:r>
      <w:r w:rsidR="00EC1F14">
        <w:rPr>
          <w:rStyle w:val="Forte"/>
          <w:rFonts w:ascii="Calibri" w:hAnsi="Calibri" w:cs="Calibri"/>
          <w:bCs w:val="0"/>
        </w:rPr>
        <w:t xml:space="preserve"> </w:t>
      </w:r>
      <w:r w:rsidR="008F5ACD">
        <w:rPr>
          <w:rStyle w:val="Forte"/>
          <w:rFonts w:ascii="Calibri" w:hAnsi="Calibri" w:cs="Calibri"/>
          <w:bCs w:val="0"/>
        </w:rPr>
        <w:t>QUARTA</w:t>
      </w:r>
      <w:r w:rsidR="00AA2D18" w:rsidRPr="00BB49FB">
        <w:rPr>
          <w:rStyle w:val="Forte"/>
          <w:rFonts w:ascii="Calibri" w:hAnsi="Calibri" w:cs="Calibri"/>
          <w:bCs w:val="0"/>
        </w:rPr>
        <w:t xml:space="preserve"> </w:t>
      </w:r>
      <w:r w:rsidRPr="00BB49FB">
        <w:rPr>
          <w:rStyle w:val="Forte"/>
          <w:rFonts w:ascii="Calibri" w:hAnsi="Calibri" w:cs="Calibri"/>
          <w:bCs w:val="0"/>
        </w:rPr>
        <w:t>– DAS VEDAÇÕES</w:t>
      </w:r>
    </w:p>
    <w:p w14:paraId="0808D0ED" w14:textId="77777777" w:rsidR="00A97A78" w:rsidRDefault="00A97A78" w:rsidP="00BB49FB">
      <w:pPr>
        <w:spacing w:after="0" w:line="276" w:lineRule="auto"/>
        <w:jc w:val="both"/>
        <w:rPr>
          <w:rFonts w:ascii="Calibri" w:hAnsi="Calibri" w:cs="Calibri"/>
        </w:rPr>
      </w:pPr>
      <w:r w:rsidRPr="00BB49FB">
        <w:rPr>
          <w:rFonts w:ascii="Calibri" w:hAnsi="Calibri" w:cs="Calibri"/>
        </w:rPr>
        <w:t xml:space="preserve">São expressamente vedadas à </w:t>
      </w:r>
      <w:r w:rsidRPr="00BB49FB">
        <w:rPr>
          <w:rFonts w:ascii="Calibri" w:hAnsi="Calibri" w:cs="Calibri"/>
          <w:b/>
        </w:rPr>
        <w:t>CONTRATADA</w:t>
      </w:r>
      <w:r w:rsidRPr="00BB49FB">
        <w:rPr>
          <w:rFonts w:ascii="Calibri" w:hAnsi="Calibri" w:cs="Calibri"/>
        </w:rPr>
        <w:t>:</w:t>
      </w:r>
    </w:p>
    <w:p w14:paraId="427E977A" w14:textId="77777777" w:rsidR="00AA2D18" w:rsidRPr="00BB49FB" w:rsidRDefault="00AA2D18" w:rsidP="00BB49FB">
      <w:pPr>
        <w:spacing w:after="0" w:line="276" w:lineRule="auto"/>
        <w:jc w:val="both"/>
        <w:rPr>
          <w:rFonts w:ascii="Calibri" w:hAnsi="Calibri" w:cs="Calibri"/>
        </w:rPr>
      </w:pPr>
    </w:p>
    <w:p w14:paraId="267CAADC" w14:textId="77777777" w:rsidR="00A97A78" w:rsidRPr="00BB49FB" w:rsidRDefault="00A97A78" w:rsidP="00BB49FB">
      <w:pPr>
        <w:spacing w:after="0" w:line="276" w:lineRule="auto"/>
        <w:jc w:val="both"/>
        <w:rPr>
          <w:rFonts w:ascii="Calibri" w:hAnsi="Calibri" w:cs="Calibri"/>
        </w:rPr>
      </w:pPr>
      <w:r w:rsidRPr="00BB49FB">
        <w:rPr>
          <w:rFonts w:ascii="Calibri" w:hAnsi="Calibri" w:cs="Calibri"/>
        </w:rPr>
        <w:t xml:space="preserve">a) a veiculação de publicidade acerca deste contrato, salvo se houver prévia autorização do </w:t>
      </w:r>
      <w:r w:rsidRPr="00BB49FB">
        <w:rPr>
          <w:rFonts w:ascii="Calibri" w:hAnsi="Calibri" w:cs="Calibri"/>
          <w:b/>
        </w:rPr>
        <w:t>SEBRAE/PR</w:t>
      </w:r>
      <w:r w:rsidRPr="00BB49FB">
        <w:rPr>
          <w:rFonts w:ascii="Calibri" w:hAnsi="Calibri" w:cs="Calibri"/>
        </w:rPr>
        <w:t xml:space="preserve">; </w:t>
      </w:r>
    </w:p>
    <w:p w14:paraId="59B51102" w14:textId="77777777" w:rsidR="00A97A78" w:rsidRPr="00BB49FB" w:rsidRDefault="00A97A78" w:rsidP="00BB49FB">
      <w:pPr>
        <w:spacing w:after="0" w:line="276" w:lineRule="auto"/>
        <w:jc w:val="both"/>
        <w:rPr>
          <w:rFonts w:ascii="Calibri" w:hAnsi="Calibri" w:cs="Calibri"/>
        </w:rPr>
      </w:pPr>
      <w:r w:rsidRPr="00BB49FB">
        <w:rPr>
          <w:rFonts w:ascii="Calibri" w:hAnsi="Calibri" w:cs="Calibri"/>
        </w:rPr>
        <w:t xml:space="preserve">b) </w:t>
      </w:r>
      <w:bookmarkStart w:id="2" w:name="_Hlk6820724"/>
      <w:r w:rsidRPr="00BB49FB">
        <w:rPr>
          <w:rFonts w:ascii="Calibri" w:hAnsi="Calibri" w:cs="Calibri"/>
        </w:rPr>
        <w:t xml:space="preserve">admitir em seu quadro societário ex-empregado ou </w:t>
      </w:r>
      <w:proofErr w:type="spellStart"/>
      <w:r w:rsidRPr="00BB49FB">
        <w:rPr>
          <w:rFonts w:ascii="Calibri" w:hAnsi="Calibri" w:cs="Calibri"/>
        </w:rPr>
        <w:t>ex-dirigente</w:t>
      </w:r>
      <w:proofErr w:type="spellEnd"/>
      <w:r w:rsidRPr="00BB49FB">
        <w:rPr>
          <w:rFonts w:ascii="Calibri" w:hAnsi="Calibri" w:cs="Calibri"/>
        </w:rPr>
        <w:t xml:space="preserve"> do Sistema SEBRAE, desligados há menos de 18 (dezoito) meses; e</w:t>
      </w:r>
      <w:bookmarkEnd w:id="2"/>
    </w:p>
    <w:p w14:paraId="327AA2DA" w14:textId="77777777" w:rsidR="00A97A78" w:rsidRDefault="00A97A78" w:rsidP="00BB49FB">
      <w:pPr>
        <w:spacing w:after="0" w:line="276" w:lineRule="auto"/>
        <w:jc w:val="both"/>
        <w:rPr>
          <w:rFonts w:ascii="Calibri" w:hAnsi="Calibri" w:cs="Calibri"/>
        </w:rPr>
      </w:pPr>
      <w:r w:rsidRPr="00BB49FB">
        <w:rPr>
          <w:rFonts w:ascii="Calibri" w:hAnsi="Calibri" w:cs="Calibri"/>
        </w:rPr>
        <w:t xml:space="preserve">c) </w:t>
      </w:r>
      <w:bookmarkStart w:id="3" w:name="_Hlk6820732"/>
      <w:r w:rsidRPr="00BB49FB">
        <w:rPr>
          <w:rFonts w:ascii="Calibri" w:hAnsi="Calibri" w:cs="Calibri"/>
        </w:rPr>
        <w:t xml:space="preserve">a utilização da força de trabalho de ex-empregado ou </w:t>
      </w:r>
      <w:proofErr w:type="spellStart"/>
      <w:r w:rsidRPr="00BB49FB">
        <w:rPr>
          <w:rFonts w:ascii="Calibri" w:hAnsi="Calibri" w:cs="Calibri"/>
        </w:rPr>
        <w:t>ex-dirigente</w:t>
      </w:r>
      <w:proofErr w:type="spellEnd"/>
      <w:r w:rsidRPr="00BB49FB">
        <w:rPr>
          <w:rFonts w:ascii="Calibri" w:hAnsi="Calibri" w:cs="Calibri"/>
        </w:rPr>
        <w:t xml:space="preserve"> do Sistema SEBRAE, desligados há menos de 18 (dezoito) meses, na execução direta do objeto deste contrato. </w:t>
      </w:r>
      <w:bookmarkEnd w:id="3"/>
    </w:p>
    <w:p w14:paraId="72268336" w14:textId="77777777" w:rsidR="00AA2D18" w:rsidRPr="00BB49FB" w:rsidRDefault="00AA2D18" w:rsidP="00BB49FB">
      <w:pPr>
        <w:spacing w:after="0" w:line="276" w:lineRule="auto"/>
        <w:jc w:val="both"/>
        <w:rPr>
          <w:rFonts w:ascii="Calibri" w:hAnsi="Calibri" w:cs="Calibri"/>
        </w:rPr>
      </w:pPr>
    </w:p>
    <w:p w14:paraId="4486A178" w14:textId="7FDDA7D6" w:rsidR="00A97A78" w:rsidRPr="00BB49FB" w:rsidRDefault="00A97A78" w:rsidP="00BB49FB">
      <w:pPr>
        <w:tabs>
          <w:tab w:val="left" w:pos="426"/>
        </w:tabs>
        <w:spacing w:after="0" w:line="276" w:lineRule="auto"/>
        <w:jc w:val="both"/>
        <w:rPr>
          <w:rStyle w:val="Forte"/>
          <w:rFonts w:ascii="Calibri" w:hAnsi="Calibri" w:cs="Calibri"/>
        </w:rPr>
      </w:pPr>
      <w:r w:rsidRPr="00BB49FB">
        <w:rPr>
          <w:rStyle w:val="Forte"/>
          <w:rFonts w:ascii="Calibri" w:hAnsi="Calibri" w:cs="Calibri"/>
        </w:rPr>
        <w:t>CLÁUSULA</w:t>
      </w:r>
      <w:r w:rsidR="0012414D">
        <w:rPr>
          <w:rStyle w:val="Forte"/>
          <w:rFonts w:ascii="Calibri" w:hAnsi="Calibri" w:cs="Calibri"/>
        </w:rPr>
        <w:t xml:space="preserve"> DÉCIMA</w:t>
      </w:r>
      <w:r w:rsidR="00EC1F14">
        <w:rPr>
          <w:rStyle w:val="Forte"/>
          <w:rFonts w:ascii="Calibri" w:hAnsi="Calibri" w:cs="Calibri"/>
        </w:rPr>
        <w:t xml:space="preserve"> </w:t>
      </w:r>
      <w:r w:rsidR="008F5ACD">
        <w:rPr>
          <w:rStyle w:val="Forte"/>
          <w:rFonts w:ascii="Calibri" w:hAnsi="Calibri" w:cs="Calibri"/>
        </w:rPr>
        <w:t>QUINTA</w:t>
      </w:r>
      <w:r w:rsidR="00AA2D18" w:rsidRPr="00BB49FB">
        <w:rPr>
          <w:rStyle w:val="Forte"/>
          <w:rFonts w:ascii="Calibri" w:hAnsi="Calibri" w:cs="Calibri"/>
        </w:rPr>
        <w:t xml:space="preserve"> </w:t>
      </w:r>
      <w:r w:rsidR="00360E9F" w:rsidRPr="00BB49FB">
        <w:rPr>
          <w:rStyle w:val="Forte"/>
          <w:rFonts w:ascii="Calibri" w:hAnsi="Calibri" w:cs="Calibri"/>
        </w:rPr>
        <w:t>-</w:t>
      </w:r>
      <w:r w:rsidRPr="00BB49FB">
        <w:rPr>
          <w:rStyle w:val="Forte"/>
          <w:rFonts w:ascii="Calibri" w:hAnsi="Calibri" w:cs="Calibri"/>
        </w:rPr>
        <w:t xml:space="preserve"> DA GESTÃO E FISCALIZAÇÃO DO CONTRATO</w:t>
      </w:r>
    </w:p>
    <w:p w14:paraId="7BED5A72" w14:textId="78EEF68A" w:rsidR="00A97A78" w:rsidRPr="000B49B4" w:rsidRDefault="00A97A78" w:rsidP="00BB49FB">
      <w:pPr>
        <w:spacing w:after="0" w:line="276" w:lineRule="auto"/>
        <w:jc w:val="both"/>
        <w:rPr>
          <w:rFonts w:ascii="Calibri" w:hAnsi="Calibri" w:cs="Calibri"/>
          <w:sz w:val="21"/>
          <w:szCs w:val="21"/>
        </w:rPr>
      </w:pPr>
      <w:r w:rsidRPr="000B49B4">
        <w:rPr>
          <w:rFonts w:ascii="Calibri" w:hAnsi="Calibri" w:cs="Calibri"/>
          <w:sz w:val="21"/>
          <w:szCs w:val="21"/>
        </w:rPr>
        <w:t>A gestão deste contrato será realizada pel</w:t>
      </w:r>
      <w:r w:rsidR="00143377">
        <w:rPr>
          <w:rFonts w:ascii="Calibri" w:hAnsi="Calibri" w:cs="Calibri"/>
          <w:sz w:val="21"/>
          <w:szCs w:val="21"/>
        </w:rPr>
        <w:t>o</w:t>
      </w:r>
      <w:r w:rsidR="00DE1BAD" w:rsidRPr="000B49B4">
        <w:rPr>
          <w:rFonts w:ascii="Calibri" w:hAnsi="Calibri" w:cs="Calibri"/>
          <w:sz w:val="21"/>
          <w:szCs w:val="21"/>
        </w:rPr>
        <w:t xml:space="preserve"> </w:t>
      </w:r>
      <w:r w:rsidRPr="000B49B4">
        <w:rPr>
          <w:rFonts w:ascii="Calibri" w:hAnsi="Calibri" w:cs="Calibri"/>
          <w:sz w:val="21"/>
          <w:szCs w:val="21"/>
        </w:rPr>
        <w:t>Sr</w:t>
      </w:r>
      <w:r w:rsidR="0074357D" w:rsidRPr="000B49B4">
        <w:rPr>
          <w:rFonts w:ascii="Calibri" w:hAnsi="Calibri" w:cs="Calibri"/>
          <w:sz w:val="21"/>
          <w:szCs w:val="21"/>
        </w:rPr>
        <w:t xml:space="preserve">. </w:t>
      </w:r>
      <w:r w:rsidR="00143377">
        <w:rPr>
          <w:rFonts w:ascii="Calibri" w:hAnsi="Calibri" w:cs="Calibri"/>
          <w:sz w:val="21"/>
          <w:szCs w:val="21"/>
        </w:rPr>
        <w:t xml:space="preserve">Fagner </w:t>
      </w:r>
      <w:r w:rsidR="008A62E7">
        <w:rPr>
          <w:rFonts w:ascii="Calibri" w:hAnsi="Calibri" w:cs="Calibri"/>
          <w:sz w:val="21"/>
          <w:szCs w:val="21"/>
        </w:rPr>
        <w:t>Vaz de Almeida</w:t>
      </w:r>
      <w:r w:rsidR="001607FC" w:rsidRPr="000B49B4">
        <w:rPr>
          <w:rFonts w:ascii="Calibri" w:hAnsi="Calibri" w:cs="Calibri"/>
          <w:sz w:val="21"/>
          <w:szCs w:val="21"/>
        </w:rPr>
        <w:t>, enquanto a fiscalização será realizada pelo</w:t>
      </w:r>
      <w:r w:rsidR="00B23001" w:rsidRPr="000B49B4">
        <w:rPr>
          <w:rFonts w:ascii="Calibri" w:hAnsi="Calibri" w:cs="Calibri"/>
          <w:sz w:val="21"/>
          <w:szCs w:val="21"/>
        </w:rPr>
        <w:t xml:space="preserve"> </w:t>
      </w:r>
      <w:r w:rsidR="008A62E7">
        <w:rPr>
          <w:rFonts w:ascii="Calibri" w:hAnsi="Calibri" w:cs="Calibri"/>
          <w:sz w:val="21"/>
          <w:szCs w:val="21"/>
        </w:rPr>
        <w:t>Sr. Arilson Nico</w:t>
      </w:r>
      <w:r w:rsidR="001607FC" w:rsidRPr="000B49B4">
        <w:rPr>
          <w:rFonts w:ascii="Calibri" w:hAnsi="Calibri" w:cs="Calibri"/>
          <w:sz w:val="21"/>
          <w:szCs w:val="21"/>
        </w:rPr>
        <w:t xml:space="preserve">, </w:t>
      </w:r>
      <w:r w:rsidRPr="000B49B4">
        <w:rPr>
          <w:rFonts w:ascii="Calibri" w:hAnsi="Calibri" w:cs="Calibri"/>
          <w:sz w:val="21"/>
          <w:szCs w:val="21"/>
        </w:rPr>
        <w:t>amb</w:t>
      </w:r>
      <w:r w:rsidR="000B49B4" w:rsidRPr="000B49B4">
        <w:rPr>
          <w:rFonts w:ascii="Calibri" w:hAnsi="Calibri" w:cs="Calibri"/>
          <w:sz w:val="21"/>
          <w:szCs w:val="21"/>
        </w:rPr>
        <w:t>o</w:t>
      </w:r>
      <w:r w:rsidRPr="000B49B4">
        <w:rPr>
          <w:rFonts w:ascii="Calibri" w:hAnsi="Calibri" w:cs="Calibri"/>
          <w:sz w:val="21"/>
          <w:szCs w:val="21"/>
        </w:rPr>
        <w:t>s designadas formalmente pela gerência da</w:t>
      </w:r>
      <w:r w:rsidR="00A23BA3" w:rsidRPr="000B49B4">
        <w:rPr>
          <w:rFonts w:ascii="Calibri" w:hAnsi="Calibri" w:cs="Calibri"/>
          <w:sz w:val="21"/>
          <w:szCs w:val="21"/>
        </w:rPr>
        <w:t xml:space="preserve"> </w:t>
      </w:r>
      <w:r w:rsidR="0042211B">
        <w:rPr>
          <w:rFonts w:ascii="Calibri" w:hAnsi="Calibri" w:cs="Calibri"/>
          <w:sz w:val="21"/>
          <w:szCs w:val="21"/>
        </w:rPr>
        <w:t>UTIC – Unidade da Tecnologia da Informação e da Comunicação</w:t>
      </w:r>
      <w:r w:rsidRPr="000B49B4">
        <w:rPr>
          <w:rFonts w:ascii="Calibri" w:hAnsi="Calibri" w:cs="Calibri"/>
          <w:sz w:val="21"/>
          <w:szCs w:val="21"/>
        </w:rPr>
        <w:t>, por intermédio dos seguintes endereços eletrônicos:</w:t>
      </w:r>
    </w:p>
    <w:p w14:paraId="3E501DEA" w14:textId="77777777" w:rsidR="00CD493B" w:rsidRPr="00BB49FB" w:rsidRDefault="00CD493B" w:rsidP="00BB49FB">
      <w:pPr>
        <w:spacing w:after="0" w:line="276" w:lineRule="auto"/>
        <w:jc w:val="both"/>
        <w:rPr>
          <w:rFonts w:ascii="Calibri" w:hAnsi="Calibri" w:cs="Calibri"/>
        </w:rPr>
      </w:pPr>
    </w:p>
    <w:p w14:paraId="1C457B68" w14:textId="5BEE8935" w:rsidR="00A97A78" w:rsidRPr="00E2115E" w:rsidRDefault="00A97A78" w:rsidP="00BB49FB">
      <w:pPr>
        <w:tabs>
          <w:tab w:val="left" w:pos="142"/>
        </w:tabs>
        <w:spacing w:after="0" w:line="276" w:lineRule="auto"/>
        <w:jc w:val="both"/>
        <w:rPr>
          <w:rFonts w:ascii="Calibri" w:hAnsi="Calibri" w:cs="Calibri"/>
          <w:sz w:val="21"/>
          <w:szCs w:val="21"/>
        </w:rPr>
      </w:pPr>
      <w:r w:rsidRPr="00E2115E">
        <w:rPr>
          <w:rFonts w:ascii="Calibri" w:hAnsi="Calibri" w:cs="Calibri"/>
          <w:b/>
          <w:sz w:val="21"/>
          <w:szCs w:val="21"/>
        </w:rPr>
        <w:t>I</w:t>
      </w:r>
      <w:r w:rsidR="00CD493B" w:rsidRPr="00E2115E">
        <w:rPr>
          <w:rFonts w:ascii="Calibri" w:hAnsi="Calibri" w:cs="Calibri"/>
          <w:b/>
          <w:sz w:val="21"/>
          <w:szCs w:val="21"/>
        </w:rPr>
        <w:t>.</w:t>
      </w:r>
      <w:r w:rsidRPr="00E2115E">
        <w:rPr>
          <w:rFonts w:ascii="Calibri" w:hAnsi="Calibri" w:cs="Calibri"/>
          <w:sz w:val="21"/>
          <w:szCs w:val="21"/>
        </w:rPr>
        <w:t xml:space="preserve"> Gestor do contrato: </w:t>
      </w:r>
      <w:hyperlink r:id="rId11" w:history="1">
        <w:r w:rsidR="0056022A" w:rsidRPr="005B6143">
          <w:rPr>
            <w:rStyle w:val="Hyperlink"/>
            <w:rFonts w:ascii="Calibri" w:hAnsi="Calibri" w:cs="Calibri"/>
            <w:sz w:val="21"/>
            <w:szCs w:val="21"/>
          </w:rPr>
          <w:t>FValmeida@pr.sebrae.com.br</w:t>
        </w:r>
      </w:hyperlink>
      <w:r w:rsidR="0056022A">
        <w:rPr>
          <w:rFonts w:ascii="Calibri" w:hAnsi="Calibri" w:cs="Calibri"/>
          <w:sz w:val="21"/>
          <w:szCs w:val="21"/>
        </w:rPr>
        <w:t xml:space="preserve"> </w:t>
      </w:r>
      <w:r w:rsidR="003A2F34" w:rsidRPr="00E2115E">
        <w:rPr>
          <w:rFonts w:ascii="Calibri" w:hAnsi="Calibri" w:cs="Calibri"/>
          <w:sz w:val="21"/>
          <w:szCs w:val="21"/>
        </w:rPr>
        <w:t xml:space="preserve"> </w:t>
      </w:r>
      <w:r w:rsidR="000F3C68" w:rsidRPr="00E2115E">
        <w:rPr>
          <w:rFonts w:ascii="Calibri" w:hAnsi="Calibri" w:cs="Calibri"/>
          <w:sz w:val="21"/>
          <w:szCs w:val="21"/>
        </w:rPr>
        <w:t xml:space="preserve"> </w:t>
      </w:r>
      <w:r w:rsidRPr="00E2115E">
        <w:rPr>
          <w:rFonts w:ascii="Calibri" w:hAnsi="Calibri" w:cs="Calibri"/>
          <w:sz w:val="21"/>
          <w:szCs w:val="21"/>
        </w:rPr>
        <w:t xml:space="preserve">  </w:t>
      </w:r>
    </w:p>
    <w:p w14:paraId="309BF556" w14:textId="748A1A74" w:rsidR="00A97A78" w:rsidRPr="0000792B" w:rsidRDefault="00A97A78" w:rsidP="00BB49FB">
      <w:pPr>
        <w:tabs>
          <w:tab w:val="left" w:pos="284"/>
        </w:tabs>
        <w:spacing w:after="0" w:line="276" w:lineRule="auto"/>
        <w:jc w:val="both"/>
        <w:rPr>
          <w:rFonts w:ascii="Calibri" w:hAnsi="Calibri" w:cs="Calibri"/>
          <w:sz w:val="21"/>
          <w:szCs w:val="21"/>
        </w:rPr>
      </w:pPr>
      <w:r w:rsidRPr="0000792B">
        <w:rPr>
          <w:rFonts w:ascii="Calibri" w:hAnsi="Calibri" w:cs="Calibri"/>
          <w:b/>
          <w:sz w:val="21"/>
          <w:szCs w:val="21"/>
        </w:rPr>
        <w:t>II</w:t>
      </w:r>
      <w:r w:rsidR="00CD493B" w:rsidRPr="0000792B">
        <w:rPr>
          <w:rFonts w:ascii="Calibri" w:hAnsi="Calibri" w:cs="Calibri"/>
          <w:b/>
          <w:sz w:val="21"/>
          <w:szCs w:val="21"/>
        </w:rPr>
        <w:t>.</w:t>
      </w:r>
      <w:r w:rsidRPr="0000792B">
        <w:rPr>
          <w:rFonts w:ascii="Calibri" w:hAnsi="Calibri" w:cs="Calibri"/>
          <w:sz w:val="21"/>
          <w:szCs w:val="21"/>
        </w:rPr>
        <w:t xml:space="preserve"> Fiscal do contrato: </w:t>
      </w:r>
      <w:hyperlink r:id="rId12" w:history="1">
        <w:r w:rsidR="00143377" w:rsidRPr="005B6143">
          <w:rPr>
            <w:rStyle w:val="Hyperlink"/>
            <w:rFonts w:ascii="Calibri" w:hAnsi="Calibri" w:cs="Calibri"/>
            <w:sz w:val="21"/>
            <w:szCs w:val="21"/>
          </w:rPr>
          <w:t>ANico@pr.sebrae.com.br</w:t>
        </w:r>
      </w:hyperlink>
      <w:r w:rsidR="00143377">
        <w:rPr>
          <w:rFonts w:ascii="Calibri" w:hAnsi="Calibri" w:cs="Calibri"/>
          <w:sz w:val="21"/>
          <w:szCs w:val="21"/>
        </w:rPr>
        <w:t xml:space="preserve"> </w:t>
      </w:r>
      <w:r w:rsidR="0000792B">
        <w:rPr>
          <w:rFonts w:ascii="Calibri" w:hAnsi="Calibri" w:cs="Calibri"/>
          <w:sz w:val="21"/>
          <w:szCs w:val="21"/>
        </w:rPr>
        <w:t xml:space="preserve"> </w:t>
      </w:r>
      <w:r w:rsidR="0000792B" w:rsidRPr="0000792B">
        <w:rPr>
          <w:rFonts w:ascii="Calibri" w:hAnsi="Calibri" w:cs="Calibri"/>
          <w:sz w:val="21"/>
          <w:szCs w:val="21"/>
        </w:rPr>
        <w:t xml:space="preserve"> </w:t>
      </w:r>
    </w:p>
    <w:p w14:paraId="7F6D0B3B" w14:textId="77777777" w:rsidR="00CD493B" w:rsidRPr="00BB49FB" w:rsidRDefault="00CD493B" w:rsidP="00BB49FB">
      <w:pPr>
        <w:tabs>
          <w:tab w:val="left" w:pos="284"/>
        </w:tabs>
        <w:spacing w:after="0" w:line="276" w:lineRule="auto"/>
        <w:jc w:val="both"/>
        <w:rPr>
          <w:rFonts w:ascii="Calibri" w:hAnsi="Calibri" w:cs="Calibri"/>
        </w:rPr>
      </w:pPr>
    </w:p>
    <w:p w14:paraId="5D1710F5" w14:textId="423B07FF" w:rsidR="00A97A78" w:rsidRDefault="00A97A78" w:rsidP="00BB49FB">
      <w:pPr>
        <w:tabs>
          <w:tab w:val="left" w:pos="142"/>
        </w:tabs>
        <w:spacing w:after="0" w:line="276" w:lineRule="auto"/>
        <w:jc w:val="both"/>
        <w:rPr>
          <w:rFonts w:ascii="Calibri" w:hAnsi="Calibri" w:cs="Calibri"/>
        </w:rPr>
      </w:pPr>
      <w:r w:rsidRPr="00BB49FB">
        <w:rPr>
          <w:rFonts w:ascii="Calibri" w:hAnsi="Calibri" w:cs="Calibri"/>
          <w:b/>
        </w:rPr>
        <w:t>Parágrafo único.</w:t>
      </w:r>
      <w:r w:rsidRPr="00BB49FB">
        <w:rPr>
          <w:rFonts w:ascii="Calibri" w:hAnsi="Calibri" w:cs="Calibri"/>
        </w:rPr>
        <w:t xml:space="preserve"> Fica estabelecido o seguinte endereço eletrônico para comunicação formal com o responsável da </w:t>
      </w:r>
      <w:r w:rsidRPr="00BB49FB">
        <w:rPr>
          <w:rFonts w:ascii="Calibri" w:hAnsi="Calibri" w:cs="Calibri"/>
          <w:b/>
        </w:rPr>
        <w:t>CONTRATADA</w:t>
      </w:r>
      <w:r w:rsidRPr="00BB49FB">
        <w:rPr>
          <w:rFonts w:ascii="Calibri" w:hAnsi="Calibri" w:cs="Calibri"/>
        </w:rPr>
        <w:t xml:space="preserve">: </w:t>
      </w:r>
      <w:proofErr w:type="spellStart"/>
      <w:r w:rsidRPr="00BB49FB">
        <w:rPr>
          <w:rFonts w:ascii="Calibri" w:hAnsi="Calibri" w:cs="Calibri"/>
        </w:rPr>
        <w:t>xxxxxxxx</w:t>
      </w:r>
      <w:proofErr w:type="spellEnd"/>
      <w:r w:rsidRPr="00BB49FB">
        <w:rPr>
          <w:rFonts w:ascii="Calibri" w:hAnsi="Calibri" w:cs="Calibri"/>
        </w:rPr>
        <w:t xml:space="preserve"> (e-mail)</w:t>
      </w:r>
      <w:r w:rsidR="00246D09">
        <w:rPr>
          <w:rFonts w:ascii="Calibri" w:hAnsi="Calibri" w:cs="Calibri"/>
        </w:rPr>
        <w:t xml:space="preserve">, </w:t>
      </w:r>
      <w:r w:rsidRPr="00BB49FB">
        <w:rPr>
          <w:rFonts w:ascii="Calibri" w:hAnsi="Calibri" w:cs="Calibri"/>
        </w:rPr>
        <w:t>(</w:t>
      </w:r>
      <w:proofErr w:type="spellStart"/>
      <w:r w:rsidRPr="00BB49FB">
        <w:rPr>
          <w:rFonts w:ascii="Calibri" w:hAnsi="Calibri" w:cs="Calibri"/>
        </w:rPr>
        <w:t>xxxxxxxx</w:t>
      </w:r>
      <w:proofErr w:type="spellEnd"/>
      <w:r w:rsidRPr="00BB49FB">
        <w:rPr>
          <w:rFonts w:ascii="Calibri" w:hAnsi="Calibri" w:cs="Calibri"/>
          <w:b/>
        </w:rPr>
        <w:t xml:space="preserve"> </w:t>
      </w:r>
      <w:r w:rsidRPr="00BB49FB">
        <w:rPr>
          <w:rFonts w:ascii="Calibri" w:hAnsi="Calibri" w:cs="Calibri"/>
        </w:rPr>
        <w:t xml:space="preserve">e telefone: </w:t>
      </w:r>
      <w:proofErr w:type="spellStart"/>
      <w:r w:rsidRPr="00BB49FB">
        <w:rPr>
          <w:rFonts w:ascii="Calibri" w:hAnsi="Calibri" w:cs="Calibri"/>
        </w:rPr>
        <w:t>xxxxxxxx</w:t>
      </w:r>
      <w:proofErr w:type="spellEnd"/>
      <w:r w:rsidRPr="00BB49FB">
        <w:rPr>
          <w:rFonts w:ascii="Calibri" w:hAnsi="Calibri" w:cs="Calibri"/>
        </w:rPr>
        <w:t>(telefone)</w:t>
      </w:r>
      <w:r w:rsidR="00246D09">
        <w:rPr>
          <w:rFonts w:ascii="Calibri" w:hAnsi="Calibri" w:cs="Calibri"/>
        </w:rPr>
        <w:t xml:space="preserve">, </w:t>
      </w:r>
      <w:proofErr w:type="spellStart"/>
      <w:r w:rsidRPr="00BB49FB">
        <w:rPr>
          <w:rFonts w:ascii="Calibri" w:hAnsi="Calibri" w:cs="Calibri"/>
        </w:rPr>
        <w:t>xxxxxxxxx</w:t>
      </w:r>
      <w:proofErr w:type="spellEnd"/>
      <w:r w:rsidRPr="00BB49FB">
        <w:rPr>
          <w:rFonts w:ascii="Calibri" w:hAnsi="Calibri" w:cs="Calibri"/>
        </w:rPr>
        <w:t xml:space="preserve">, nome da pessoa responsável para contato: </w:t>
      </w:r>
      <w:proofErr w:type="spellStart"/>
      <w:r w:rsidRPr="00BB49FB">
        <w:rPr>
          <w:rFonts w:ascii="Calibri" w:hAnsi="Calibri" w:cs="Calibri"/>
        </w:rPr>
        <w:t>xxxxxxxx</w:t>
      </w:r>
      <w:proofErr w:type="spellEnd"/>
      <w:r w:rsidRPr="00BB49FB">
        <w:rPr>
          <w:rFonts w:ascii="Calibri" w:hAnsi="Calibri" w:cs="Calibri"/>
        </w:rPr>
        <w:t>.</w:t>
      </w:r>
    </w:p>
    <w:p w14:paraId="2A25189F" w14:textId="77777777" w:rsidR="00CD493B" w:rsidRPr="00BB49FB" w:rsidRDefault="00CD493B" w:rsidP="00BB49FB">
      <w:pPr>
        <w:tabs>
          <w:tab w:val="left" w:pos="142"/>
        </w:tabs>
        <w:spacing w:after="0" w:line="276" w:lineRule="auto"/>
        <w:jc w:val="both"/>
        <w:rPr>
          <w:rFonts w:ascii="Calibri" w:hAnsi="Calibri" w:cs="Calibri"/>
        </w:rPr>
      </w:pPr>
    </w:p>
    <w:p w14:paraId="647ACC41" w14:textId="48A111B2" w:rsidR="00044776" w:rsidRPr="00044776" w:rsidRDefault="00044776" w:rsidP="00044776">
      <w:pPr>
        <w:tabs>
          <w:tab w:val="left" w:pos="426"/>
        </w:tabs>
        <w:spacing w:after="0" w:line="276" w:lineRule="auto"/>
        <w:jc w:val="both"/>
        <w:rPr>
          <w:rFonts w:ascii="Calibri" w:hAnsi="Calibri" w:cs="Calibri"/>
          <w:b/>
          <w:bCs/>
        </w:rPr>
      </w:pPr>
      <w:r w:rsidRPr="00044776">
        <w:rPr>
          <w:rFonts w:ascii="Calibri" w:hAnsi="Calibri" w:cs="Calibri"/>
          <w:b/>
          <w:bCs/>
        </w:rPr>
        <w:t xml:space="preserve">CLÁUSULA DÉCIMA </w:t>
      </w:r>
      <w:r>
        <w:rPr>
          <w:rFonts w:ascii="Calibri" w:hAnsi="Calibri" w:cs="Calibri"/>
          <w:b/>
          <w:bCs/>
        </w:rPr>
        <w:t>SEXTA</w:t>
      </w:r>
      <w:r w:rsidRPr="00044776">
        <w:rPr>
          <w:rFonts w:ascii="Calibri" w:hAnsi="Calibri" w:cs="Calibri"/>
          <w:b/>
          <w:bCs/>
        </w:rPr>
        <w:t xml:space="preserve"> – DAS PRÁTICAS ANTICORRUPÇÃO E DA OBSERVÂNCIA OBRIGATÓRIA AO CÓDIGO DE ÉTICA DO SEBRAE/PR</w:t>
      </w:r>
    </w:p>
    <w:p w14:paraId="55FABB2B"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Por este instrumento, as partes obrigam-se a cumprir e fazer cumprir as leis do país de combate à prática de atos lesivos ao patrimônio público e atentatórios aos princípios administrativos.</w:t>
      </w:r>
    </w:p>
    <w:p w14:paraId="0EEB4D7F" w14:textId="77777777" w:rsidR="00044776" w:rsidRPr="00044776" w:rsidRDefault="00044776" w:rsidP="00044776">
      <w:pPr>
        <w:tabs>
          <w:tab w:val="left" w:pos="426"/>
        </w:tabs>
        <w:spacing w:after="0" w:line="276" w:lineRule="auto"/>
        <w:jc w:val="both"/>
        <w:rPr>
          <w:rFonts w:ascii="Calibri" w:hAnsi="Calibri" w:cs="Calibri"/>
          <w:bCs/>
        </w:rPr>
      </w:pPr>
    </w:p>
    <w:p w14:paraId="7408B1B0"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lastRenderedPageBreak/>
        <w:t>§1º. Para fins de cumprimento do disposto na presente cláusula, as partes declaram que:</w:t>
      </w:r>
    </w:p>
    <w:p w14:paraId="0C95A1C1" w14:textId="77777777" w:rsidR="00044776" w:rsidRPr="00044776" w:rsidRDefault="00044776" w:rsidP="00044776">
      <w:pPr>
        <w:tabs>
          <w:tab w:val="left" w:pos="426"/>
        </w:tabs>
        <w:spacing w:after="0" w:line="276" w:lineRule="auto"/>
        <w:jc w:val="both"/>
        <w:rPr>
          <w:rFonts w:ascii="Calibri" w:hAnsi="Calibri" w:cs="Calibri"/>
          <w:bCs/>
        </w:rPr>
      </w:pPr>
    </w:p>
    <w:p w14:paraId="636B237B"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 xml:space="preserve">I. receberam o código de ética </w:t>
      </w:r>
      <w:bookmarkStart w:id="4" w:name="_Hlk211844257"/>
      <w:r w:rsidRPr="00044776">
        <w:rPr>
          <w:rFonts w:ascii="Calibri" w:hAnsi="Calibri" w:cs="Calibri"/>
          <w:bCs/>
        </w:rPr>
        <w:t xml:space="preserve">(disponível em </w:t>
      </w:r>
      <w:hyperlink r:id="rId13" w:history="1">
        <w:r w:rsidRPr="00044776">
          <w:rPr>
            <w:rStyle w:val="Hyperlink"/>
            <w:rFonts w:ascii="Calibri" w:hAnsi="Calibri" w:cs="Calibri"/>
            <w:bCs/>
          </w:rPr>
          <w:t>https://extranet.pr.sebrae.com.br/portal/cod-etica/CodigodeEticaSEBRAEPR.pdf</w:t>
        </w:r>
      </w:hyperlink>
      <w:r w:rsidRPr="00044776">
        <w:rPr>
          <w:rFonts w:ascii="Calibri" w:hAnsi="Calibri" w:cs="Calibri"/>
          <w:bCs/>
        </w:rPr>
        <w:t>)</w:t>
      </w:r>
      <w:bookmarkEnd w:id="4"/>
      <w:r w:rsidRPr="00044776">
        <w:rPr>
          <w:rFonts w:ascii="Calibri" w:hAnsi="Calibri" w:cs="Calibri"/>
          <w:bCs/>
        </w:rPr>
        <w:t>, está ciente e aceita suas condições;</w:t>
      </w:r>
    </w:p>
    <w:p w14:paraId="203D12A2"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II. conhecem, entendem e observam as leis destinadas ao combate à corrupção no país;</w:t>
      </w:r>
    </w:p>
    <w:p w14:paraId="6200885F"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III. não foram condenadas por prática de corrupção;</w:t>
      </w:r>
    </w:p>
    <w:p w14:paraId="497C9534"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IV. seus sócios, diretores, administradores, empregados e prepostos não cometerão, sob pena de responsabilização, qualquer ato ilícito, nem auxiliarão, incitarão ou instigarão terceiros a cometerem atos ilícitos, que incluem oferecer, conceder, requerer ou aceitar pagamentos, doações, compensações, benefícios ou quaisquer outras vantagens indevidas e/ou ilegais para si ou para terceiros, bem como o desvio de finalidade do presente contrato, que constituam prática ilegal ou de corrupção, seja de forma direta ou indireta quanto ao objeto deste contrato;</w:t>
      </w:r>
    </w:p>
    <w:p w14:paraId="4B74CCEC"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V. adotarão as melhores práticas de monitoramento e verificação do cumprimento das leis anticorrupção, com o objetivo de prevenir atos de corrupção, fraude, práticas ilícitas ou lavagem de dinheiro por seus sócios, administradores, colaboradores e/ou terceiros contratados.</w:t>
      </w:r>
    </w:p>
    <w:p w14:paraId="5AE65C30" w14:textId="77777777" w:rsidR="00044776" w:rsidRPr="00044776" w:rsidRDefault="00044776" w:rsidP="00044776">
      <w:pPr>
        <w:tabs>
          <w:tab w:val="left" w:pos="426"/>
        </w:tabs>
        <w:spacing w:after="0" w:line="276" w:lineRule="auto"/>
        <w:jc w:val="both"/>
        <w:rPr>
          <w:rFonts w:ascii="Calibri" w:hAnsi="Calibri" w:cs="Calibri"/>
          <w:bCs/>
        </w:rPr>
      </w:pPr>
    </w:p>
    <w:p w14:paraId="526B9133"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§2º. O CONTRATANTE se obriga a arcar com todos os prejuízos gerados ao SEBRAE/PR relativos a todo e qualquer passivo, demandas, imagem, perdas e/ou danos, penalidades decorrentes de responsabilização por atos de corrupção, seja no âmbito administrativo ou civil, custas judiciais, honorários advocatícios e eventuais despesas que porventura venha a ter, desde que fique absolutamente comprovada sua culpa e o nexo de causalidade entre o ato realizado e o dano causado ao SEBRAE/PR.</w:t>
      </w:r>
    </w:p>
    <w:p w14:paraId="03AE43B9" w14:textId="77777777" w:rsidR="00044776" w:rsidRPr="00044776" w:rsidRDefault="00044776" w:rsidP="00044776">
      <w:pPr>
        <w:tabs>
          <w:tab w:val="left" w:pos="426"/>
        </w:tabs>
        <w:spacing w:after="0" w:line="276" w:lineRule="auto"/>
        <w:jc w:val="both"/>
        <w:rPr>
          <w:rFonts w:ascii="Calibri" w:hAnsi="Calibri" w:cs="Calibri"/>
          <w:bCs/>
        </w:rPr>
      </w:pPr>
    </w:p>
    <w:p w14:paraId="4F68BCCA"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§3º. O CONTRATANTE declara que não utiliza e não utilizará, direta ou indiretamente, mão de obra em condição análoga à de escravo, bem como não empregará menores de idade em desacordo com a legislação trabalhista vigente, ressalvada a contratação de aprendizes, nos termos da lei.</w:t>
      </w:r>
    </w:p>
    <w:p w14:paraId="001F6E26" w14:textId="77777777" w:rsidR="00044776" w:rsidRPr="00044776" w:rsidRDefault="00044776" w:rsidP="00044776">
      <w:pPr>
        <w:tabs>
          <w:tab w:val="left" w:pos="426"/>
        </w:tabs>
        <w:spacing w:after="0" w:line="276" w:lineRule="auto"/>
        <w:jc w:val="both"/>
        <w:rPr>
          <w:rFonts w:ascii="Calibri" w:hAnsi="Calibri" w:cs="Calibri"/>
          <w:bCs/>
        </w:rPr>
      </w:pPr>
    </w:p>
    <w:p w14:paraId="50D15656"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§4º. O descumprimento desta cláusula ensejará a rescisão imediata deste instrumento, observados os princípios do contraditório e ampla defesa, sem prejuízo da aplicação de eventual penalidade e/ou outra providência extrajudicial ou judicial cabível.</w:t>
      </w:r>
    </w:p>
    <w:p w14:paraId="09E9F35E" w14:textId="77777777" w:rsidR="00044776" w:rsidRPr="00044776" w:rsidRDefault="00044776" w:rsidP="00044776">
      <w:pPr>
        <w:tabs>
          <w:tab w:val="left" w:pos="426"/>
        </w:tabs>
        <w:spacing w:after="0" w:line="276" w:lineRule="auto"/>
        <w:jc w:val="both"/>
        <w:rPr>
          <w:rFonts w:ascii="Calibri" w:hAnsi="Calibri" w:cs="Calibri"/>
          <w:bCs/>
        </w:rPr>
      </w:pPr>
    </w:p>
    <w:p w14:paraId="6F2A2201" w14:textId="2C56B4FD" w:rsidR="00044776" w:rsidRPr="00044776" w:rsidRDefault="00044776" w:rsidP="00044776">
      <w:pPr>
        <w:tabs>
          <w:tab w:val="left" w:pos="426"/>
        </w:tabs>
        <w:spacing w:after="0" w:line="276" w:lineRule="auto"/>
        <w:jc w:val="both"/>
        <w:rPr>
          <w:rFonts w:ascii="Calibri" w:hAnsi="Calibri" w:cs="Calibri"/>
          <w:b/>
          <w:bCs/>
        </w:rPr>
      </w:pPr>
      <w:bookmarkStart w:id="5" w:name="_Hlk102471340"/>
      <w:r w:rsidRPr="00044776">
        <w:rPr>
          <w:rFonts w:ascii="Calibri" w:hAnsi="Calibri" w:cs="Calibri"/>
          <w:b/>
          <w:bCs/>
        </w:rPr>
        <w:t xml:space="preserve">CLÁUSULA DÉCIMA </w:t>
      </w:r>
      <w:r>
        <w:rPr>
          <w:rFonts w:ascii="Calibri" w:hAnsi="Calibri" w:cs="Calibri"/>
          <w:b/>
          <w:bCs/>
        </w:rPr>
        <w:t>SÉTIMA</w:t>
      </w:r>
      <w:r w:rsidRPr="00044776">
        <w:rPr>
          <w:rFonts w:ascii="Calibri" w:hAnsi="Calibri" w:cs="Calibri"/>
          <w:b/>
          <w:bCs/>
        </w:rPr>
        <w:t xml:space="preserve"> - DA PROTEÇÃO DE DADOS PESSOAIS </w:t>
      </w:r>
    </w:p>
    <w:bookmarkEnd w:id="5"/>
    <w:p w14:paraId="3E677DCB"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As partes comprometem-se a:</w:t>
      </w:r>
    </w:p>
    <w:p w14:paraId="2351B149" w14:textId="77777777" w:rsidR="00044776" w:rsidRPr="00044776" w:rsidRDefault="00044776" w:rsidP="00044776">
      <w:pPr>
        <w:tabs>
          <w:tab w:val="left" w:pos="426"/>
        </w:tabs>
        <w:spacing w:after="0" w:line="276" w:lineRule="auto"/>
        <w:jc w:val="both"/>
        <w:rPr>
          <w:rFonts w:ascii="Calibri" w:hAnsi="Calibri" w:cs="Calibri"/>
          <w:bCs/>
        </w:rPr>
      </w:pPr>
    </w:p>
    <w:p w14:paraId="100AFD83"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 xml:space="preserve">I – </w:t>
      </w:r>
      <w:proofErr w:type="gramStart"/>
      <w:r w:rsidRPr="00044776">
        <w:rPr>
          <w:rFonts w:ascii="Calibri" w:hAnsi="Calibri" w:cs="Calibri"/>
          <w:bCs/>
        </w:rPr>
        <w:t>cumprir</w:t>
      </w:r>
      <w:proofErr w:type="gramEnd"/>
      <w:r w:rsidRPr="00044776">
        <w:rPr>
          <w:rFonts w:ascii="Calibri" w:hAnsi="Calibri" w:cs="Calibri"/>
          <w:bCs/>
        </w:rPr>
        <w:t xml:space="preserve"> integralmente a Lei nº 13.709/2018 (Lei Geral de Proteção de Dados Pessoais – LGPD), bem como a Política de Privacidade e Tratamento de Dados Pessoais do Sistema Sebrae;</w:t>
      </w:r>
    </w:p>
    <w:p w14:paraId="10AC42B7"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 xml:space="preserve">II – </w:t>
      </w:r>
      <w:proofErr w:type="gramStart"/>
      <w:r w:rsidRPr="00044776">
        <w:rPr>
          <w:rFonts w:ascii="Calibri" w:hAnsi="Calibri" w:cs="Calibri"/>
          <w:bCs/>
        </w:rPr>
        <w:t>resguardar</w:t>
      </w:r>
      <w:proofErr w:type="gramEnd"/>
      <w:r w:rsidRPr="00044776">
        <w:rPr>
          <w:rFonts w:ascii="Calibri" w:hAnsi="Calibri" w:cs="Calibri"/>
          <w:bCs/>
        </w:rPr>
        <w:t xml:space="preserve"> a integridade, confidencialidade e segurança de todos os dados pessoais tratados em decorrência deste contrato, abstendo-se de utilizar, compartilhar ou tratar referidos dados para finalidades distintas da execução contratual, salvo nas hipóteses de obrigação legal ou regulatória;</w:t>
      </w:r>
    </w:p>
    <w:p w14:paraId="3B881BD4"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III – adotar medidas técnicas e administrativas aptas a proteger os dados pessoais de acessos não autorizados e de situações acidentais ou ilícitas de destruição, perda, alteração, comunicação ou divulgação.</w:t>
      </w:r>
    </w:p>
    <w:p w14:paraId="6FA07A71" w14:textId="77777777" w:rsidR="00044776" w:rsidRPr="00044776" w:rsidRDefault="00044776" w:rsidP="00044776">
      <w:pPr>
        <w:tabs>
          <w:tab w:val="left" w:pos="426"/>
        </w:tabs>
        <w:spacing w:after="0" w:line="276" w:lineRule="auto"/>
        <w:jc w:val="both"/>
        <w:rPr>
          <w:rFonts w:ascii="Calibri" w:hAnsi="Calibri" w:cs="Calibri"/>
          <w:bCs/>
        </w:rPr>
      </w:pPr>
    </w:p>
    <w:p w14:paraId="7A862680"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lastRenderedPageBreak/>
        <w:t>§1º. As partes obrigam-se a comunicar formalmente uma à outra, no prazo máximo de até 24 (vinte e quatro) horas após o conhecimento do fato, qualquer incidente de segurança que possa acarretar risco ou dano relevante aos titulares de dados pessoais.</w:t>
      </w:r>
    </w:p>
    <w:p w14:paraId="077FFA9C" w14:textId="77777777" w:rsidR="00044776" w:rsidRPr="00044776" w:rsidRDefault="00044776" w:rsidP="00044776">
      <w:pPr>
        <w:tabs>
          <w:tab w:val="left" w:pos="426"/>
        </w:tabs>
        <w:spacing w:after="0" w:line="276" w:lineRule="auto"/>
        <w:jc w:val="both"/>
        <w:rPr>
          <w:rFonts w:ascii="Calibri" w:hAnsi="Calibri" w:cs="Calibri"/>
          <w:bCs/>
        </w:rPr>
      </w:pPr>
    </w:p>
    <w:p w14:paraId="53BDDAC2"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§2º. A comunicação de incidente deverá ocorrer, simultaneamente, ao Encarregado pelo Tratamento de Dados Pessoais (DPO) do SEBRAE/PR e ao DPO da CONTRATADA.</w:t>
      </w:r>
    </w:p>
    <w:p w14:paraId="357E2523" w14:textId="77777777" w:rsidR="00044776" w:rsidRPr="00044776" w:rsidRDefault="00044776" w:rsidP="00044776">
      <w:pPr>
        <w:tabs>
          <w:tab w:val="left" w:pos="426"/>
        </w:tabs>
        <w:spacing w:after="0" w:line="276" w:lineRule="auto"/>
        <w:jc w:val="both"/>
        <w:rPr>
          <w:rFonts w:ascii="Calibri" w:hAnsi="Calibri" w:cs="Calibri"/>
          <w:bCs/>
        </w:rPr>
      </w:pPr>
    </w:p>
    <w:p w14:paraId="43636F54"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§3º. O SEBRAE/PR nomeia como sua Encarregada pelo Tratamento de Dados Pessoais (DPO):</w:t>
      </w:r>
    </w:p>
    <w:p w14:paraId="58B2CB85"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Rosineide Mainardes da Silva Alves</w:t>
      </w:r>
    </w:p>
    <w:p w14:paraId="5E369DA2"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E-mail: dpo@pr.sebrae.com.br</w:t>
      </w:r>
    </w:p>
    <w:p w14:paraId="704A3467"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Telefone: (41) 3330-5979</w:t>
      </w:r>
    </w:p>
    <w:p w14:paraId="69C94A7A"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Endereço: Rua Caeté, nº 150, Prado Velho, Curitiba/PR – CEP 80220-300.</w:t>
      </w:r>
    </w:p>
    <w:p w14:paraId="6A3B1C49" w14:textId="77777777" w:rsidR="00044776" w:rsidRPr="00044776" w:rsidRDefault="00044776" w:rsidP="00044776">
      <w:pPr>
        <w:tabs>
          <w:tab w:val="left" w:pos="426"/>
        </w:tabs>
        <w:spacing w:after="0" w:line="276" w:lineRule="auto"/>
        <w:jc w:val="both"/>
        <w:rPr>
          <w:rFonts w:ascii="Calibri" w:hAnsi="Calibri" w:cs="Calibri"/>
          <w:bCs/>
        </w:rPr>
      </w:pPr>
    </w:p>
    <w:p w14:paraId="78B900EC"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§4º. A violação de quaisquer disposições desta cláusula ou da legislação aplicável à proteção de dados pessoais poderá ensejar a rescisão contratual, sem prejuízo da aplicação das sanções administrativas, cíveis e judiciais cabíveis, assegurados o contraditório e a ampla defesa.</w:t>
      </w:r>
    </w:p>
    <w:p w14:paraId="6C6546DB" w14:textId="77777777" w:rsidR="00044776" w:rsidRPr="00044776" w:rsidRDefault="00044776" w:rsidP="00044776">
      <w:pPr>
        <w:tabs>
          <w:tab w:val="left" w:pos="426"/>
        </w:tabs>
        <w:spacing w:after="0" w:line="276" w:lineRule="auto"/>
        <w:jc w:val="both"/>
        <w:rPr>
          <w:rFonts w:ascii="Calibri" w:hAnsi="Calibri" w:cs="Calibri"/>
          <w:b/>
        </w:rPr>
      </w:pPr>
    </w:p>
    <w:p w14:paraId="045C39C5" w14:textId="7FBC24DA" w:rsidR="00044776" w:rsidRPr="00044776" w:rsidRDefault="00044776" w:rsidP="00044776">
      <w:pPr>
        <w:tabs>
          <w:tab w:val="left" w:pos="426"/>
        </w:tabs>
        <w:spacing w:after="0" w:line="276" w:lineRule="auto"/>
        <w:jc w:val="both"/>
        <w:rPr>
          <w:rFonts w:ascii="Calibri" w:hAnsi="Calibri" w:cs="Calibri"/>
          <w:b/>
          <w:bCs/>
        </w:rPr>
      </w:pPr>
      <w:r w:rsidRPr="00044776">
        <w:rPr>
          <w:rFonts w:ascii="Calibri" w:hAnsi="Calibri" w:cs="Calibri"/>
          <w:b/>
          <w:bCs/>
        </w:rPr>
        <w:t xml:space="preserve">CLÁUSULA DÉCIMA </w:t>
      </w:r>
      <w:r>
        <w:rPr>
          <w:rFonts w:ascii="Calibri" w:hAnsi="Calibri" w:cs="Calibri"/>
          <w:b/>
          <w:bCs/>
        </w:rPr>
        <w:t>OITAVA</w:t>
      </w:r>
      <w:r w:rsidRPr="00044776">
        <w:rPr>
          <w:rFonts w:ascii="Calibri" w:hAnsi="Calibri" w:cs="Calibri"/>
          <w:b/>
          <w:bCs/>
        </w:rPr>
        <w:t xml:space="preserve"> – DO PROGRAMA DE INTEGRIDADE  </w:t>
      </w:r>
    </w:p>
    <w:p w14:paraId="6120F7EE"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 xml:space="preserve">O CONTRATANTE declara ter ciência das diretrizes do Programa de Integridade Corporativa do Sistema Sebrae, comprometendo-se a pautar suas ações pelos mais altos padrões éticos e de integridade na condução deste contrato, o qual poderá ser acessado, a qualquer tempo, por meio do endereço eletrônico: </w:t>
      </w:r>
      <w:hyperlink r:id="rId14" w:history="1">
        <w:r w:rsidRPr="00044776">
          <w:rPr>
            <w:rStyle w:val="Hyperlink"/>
            <w:rFonts w:ascii="Calibri" w:hAnsi="Calibri" w:cs="Calibri"/>
            <w:bCs/>
          </w:rPr>
          <w:t>Portal da Transparência e Prestação de Contas</w:t>
        </w:r>
      </w:hyperlink>
      <w:r w:rsidRPr="00044776">
        <w:rPr>
          <w:rFonts w:ascii="Calibri" w:hAnsi="Calibri" w:cs="Calibri"/>
          <w:bCs/>
        </w:rPr>
        <w:t>.</w:t>
      </w:r>
    </w:p>
    <w:p w14:paraId="48D45C99" w14:textId="77777777" w:rsidR="00044776" w:rsidRPr="00044776" w:rsidRDefault="00044776" w:rsidP="00044776">
      <w:pPr>
        <w:tabs>
          <w:tab w:val="left" w:pos="426"/>
        </w:tabs>
        <w:spacing w:after="0" w:line="276" w:lineRule="auto"/>
        <w:jc w:val="both"/>
        <w:rPr>
          <w:rFonts w:ascii="Calibri" w:hAnsi="Calibri" w:cs="Calibri"/>
          <w:bCs/>
        </w:rPr>
      </w:pPr>
    </w:p>
    <w:p w14:paraId="15F12C15" w14:textId="1265323A" w:rsidR="00044776" w:rsidRPr="00044776" w:rsidRDefault="00044776" w:rsidP="00044776">
      <w:pPr>
        <w:tabs>
          <w:tab w:val="left" w:pos="426"/>
        </w:tabs>
        <w:spacing w:after="0" w:line="276" w:lineRule="auto"/>
        <w:jc w:val="both"/>
        <w:rPr>
          <w:rFonts w:ascii="Calibri" w:hAnsi="Calibri" w:cs="Calibri"/>
          <w:b/>
          <w:bCs/>
        </w:rPr>
      </w:pPr>
      <w:r w:rsidRPr="00044776">
        <w:rPr>
          <w:rFonts w:ascii="Calibri" w:hAnsi="Calibri" w:cs="Calibri"/>
          <w:b/>
          <w:bCs/>
        </w:rPr>
        <w:t xml:space="preserve">CLÁUSULA DÉCIMA </w:t>
      </w:r>
      <w:r>
        <w:rPr>
          <w:rFonts w:ascii="Calibri" w:hAnsi="Calibri" w:cs="Calibri"/>
          <w:b/>
          <w:bCs/>
        </w:rPr>
        <w:t>NONA</w:t>
      </w:r>
      <w:r w:rsidRPr="00044776">
        <w:rPr>
          <w:rFonts w:ascii="Calibri" w:hAnsi="Calibri" w:cs="Calibri"/>
          <w:b/>
          <w:bCs/>
        </w:rPr>
        <w:t xml:space="preserve"> – DO CANAL DE OUVIDORIA</w:t>
      </w:r>
    </w:p>
    <w:p w14:paraId="6034D494"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 xml:space="preserve">O CONTRATANTE declara ciência da existência do Canal de Ouvidoria do SEBRAE/PR, destinado ao recebimento de reclamações, sugestões, elogios e relatos de condutas em desacordo com os princípios éticos e normativos, o qual poderá ser utilizado, a qualquer tempo, por meio do endereço eletrônico: </w:t>
      </w:r>
      <w:hyperlink r:id="rId15" w:history="1">
        <w:r w:rsidRPr="00044776">
          <w:rPr>
            <w:rStyle w:val="Hyperlink"/>
            <w:rFonts w:ascii="Calibri" w:hAnsi="Calibri" w:cs="Calibri"/>
            <w:bCs/>
          </w:rPr>
          <w:t>Canal de Ouvidoria do Sebrae/PR</w:t>
        </w:r>
      </w:hyperlink>
    </w:p>
    <w:p w14:paraId="65CC1F62" w14:textId="77777777" w:rsidR="00044776" w:rsidRPr="00044776" w:rsidRDefault="00044776" w:rsidP="00044776">
      <w:pPr>
        <w:tabs>
          <w:tab w:val="left" w:pos="426"/>
        </w:tabs>
        <w:spacing w:after="0" w:line="276" w:lineRule="auto"/>
        <w:jc w:val="both"/>
        <w:rPr>
          <w:rFonts w:ascii="Calibri" w:hAnsi="Calibri" w:cs="Calibri"/>
          <w:bCs/>
        </w:rPr>
      </w:pPr>
    </w:p>
    <w:p w14:paraId="62DCE8D6" w14:textId="27B07582" w:rsidR="00044776" w:rsidRPr="00044776" w:rsidRDefault="00044776" w:rsidP="00044776">
      <w:pPr>
        <w:tabs>
          <w:tab w:val="left" w:pos="426"/>
        </w:tabs>
        <w:spacing w:after="0" w:line="276" w:lineRule="auto"/>
        <w:jc w:val="both"/>
        <w:rPr>
          <w:rFonts w:ascii="Calibri" w:hAnsi="Calibri" w:cs="Calibri"/>
          <w:b/>
          <w:bCs/>
        </w:rPr>
      </w:pPr>
      <w:r w:rsidRPr="00044776">
        <w:rPr>
          <w:rFonts w:ascii="Calibri" w:hAnsi="Calibri" w:cs="Calibri"/>
          <w:b/>
          <w:bCs/>
        </w:rPr>
        <w:t xml:space="preserve">CLÁUSULA </w:t>
      </w:r>
      <w:r>
        <w:rPr>
          <w:rFonts w:ascii="Calibri" w:hAnsi="Calibri" w:cs="Calibri"/>
          <w:b/>
          <w:bCs/>
        </w:rPr>
        <w:t>VIGÉSIMA</w:t>
      </w:r>
      <w:r w:rsidRPr="00044776">
        <w:rPr>
          <w:rFonts w:ascii="Calibri" w:hAnsi="Calibri" w:cs="Calibri"/>
          <w:b/>
          <w:bCs/>
        </w:rPr>
        <w:t xml:space="preserve"> – DO FORO </w:t>
      </w:r>
    </w:p>
    <w:p w14:paraId="4FDD4BB5" w14:textId="77777777" w:rsidR="00044776" w:rsidRPr="00044776" w:rsidRDefault="00044776" w:rsidP="00044776">
      <w:pPr>
        <w:tabs>
          <w:tab w:val="left" w:pos="426"/>
        </w:tabs>
        <w:spacing w:after="0" w:line="276" w:lineRule="auto"/>
        <w:jc w:val="both"/>
        <w:rPr>
          <w:rFonts w:ascii="Calibri" w:hAnsi="Calibri" w:cs="Calibri"/>
          <w:bCs/>
        </w:rPr>
      </w:pPr>
      <w:r w:rsidRPr="00044776">
        <w:rPr>
          <w:rFonts w:ascii="Calibri" w:hAnsi="Calibri" w:cs="Calibri"/>
          <w:bCs/>
        </w:rPr>
        <w:t>Fica eleito o Foro Central da Comarca da Região Metropolitana de Curitiba, no Estado do Paraná, para dirimir quaisquer dúvidas ou controvérsias decorrentes do presente contrato, renunciando-se expressamente a qualquer outro, por mais privilegiado que seja.</w:t>
      </w:r>
    </w:p>
    <w:p w14:paraId="3ACACE7D" w14:textId="77AE4328" w:rsidR="00A97A78" w:rsidRPr="00044776" w:rsidRDefault="00044776" w:rsidP="00044776">
      <w:pPr>
        <w:tabs>
          <w:tab w:val="left" w:pos="426"/>
        </w:tabs>
        <w:spacing w:after="0" w:line="276" w:lineRule="auto"/>
        <w:jc w:val="both"/>
        <w:rPr>
          <w:rStyle w:val="Forte"/>
          <w:rFonts w:ascii="Calibri" w:hAnsi="Calibri" w:cs="Calibri"/>
          <w:bCs w:val="0"/>
        </w:rPr>
      </w:pPr>
      <w:r w:rsidRPr="00044776">
        <w:rPr>
          <w:rFonts w:ascii="Calibri" w:hAnsi="Calibri" w:cs="Calibri"/>
          <w:bCs/>
        </w:rPr>
        <w:t>E por assim estarem justas e contratadas, as partes assinam o presente instrumento de forma eletrônica, por meio do portal Certisign, juntamente com duas testemunhas</w:t>
      </w:r>
      <w:r w:rsidR="00A97A78" w:rsidRPr="00044776">
        <w:rPr>
          <w:rStyle w:val="Forte"/>
          <w:rFonts w:ascii="Calibri" w:hAnsi="Calibri" w:cs="Calibri"/>
          <w:bCs w:val="0"/>
        </w:rPr>
        <w:t>.</w:t>
      </w:r>
    </w:p>
    <w:p w14:paraId="6DB3D0F0" w14:textId="77777777" w:rsidR="007F3178" w:rsidRPr="00BB49FB" w:rsidRDefault="007F3178" w:rsidP="00BB49FB">
      <w:pPr>
        <w:pStyle w:val="PargrafodaLista"/>
        <w:tabs>
          <w:tab w:val="left" w:pos="284"/>
        </w:tabs>
        <w:spacing w:after="0" w:line="276" w:lineRule="auto"/>
        <w:ind w:left="0"/>
        <w:contextualSpacing w:val="0"/>
        <w:jc w:val="both"/>
        <w:rPr>
          <w:rFonts w:ascii="Calibri" w:hAnsi="Calibri" w:cs="Calibri"/>
        </w:rPr>
      </w:pPr>
    </w:p>
    <w:p w14:paraId="458D63ED" w14:textId="1A12F7B8" w:rsidR="00A97A78" w:rsidRPr="00BB49FB" w:rsidRDefault="00A97A78" w:rsidP="00BB49FB">
      <w:pPr>
        <w:spacing w:after="0" w:line="276" w:lineRule="auto"/>
        <w:jc w:val="both"/>
        <w:rPr>
          <w:rFonts w:ascii="Calibri" w:hAnsi="Calibri" w:cs="Calibri"/>
        </w:rPr>
      </w:pPr>
      <w:r w:rsidRPr="00BB49FB">
        <w:rPr>
          <w:rFonts w:ascii="Calibri" w:hAnsi="Calibri" w:cs="Calibri"/>
        </w:rPr>
        <w:t>Curitiba, .......... de .................... de ...........</w:t>
      </w:r>
    </w:p>
    <w:p w14:paraId="76805D0A" w14:textId="7F39A337" w:rsidR="00A97A78" w:rsidRPr="00BB49FB" w:rsidRDefault="00A97A78" w:rsidP="00BB49FB">
      <w:pPr>
        <w:spacing w:after="0" w:line="276" w:lineRule="auto"/>
        <w:jc w:val="center"/>
        <w:rPr>
          <w:rFonts w:ascii="Calibri" w:hAnsi="Calibri" w:cs="Calibri"/>
          <w:b/>
        </w:rPr>
      </w:pPr>
      <w:r w:rsidRPr="00BB49FB">
        <w:rPr>
          <w:rFonts w:ascii="Calibri" w:hAnsi="Calibri" w:cs="Calibri"/>
          <w:b/>
        </w:rPr>
        <w:t>SEBRAE/PR</w:t>
      </w:r>
    </w:p>
    <w:p w14:paraId="6E74683A" w14:textId="77777777" w:rsidR="00443C2E" w:rsidRDefault="00443C2E" w:rsidP="00BB49FB">
      <w:pPr>
        <w:spacing w:after="0" w:line="276" w:lineRule="auto"/>
        <w:jc w:val="center"/>
        <w:rPr>
          <w:rFonts w:ascii="Calibri" w:hAnsi="Calibri" w:cs="Calibri"/>
          <w:b/>
        </w:rPr>
      </w:pPr>
    </w:p>
    <w:p w14:paraId="14080D40" w14:textId="77777777" w:rsidR="00F029B8" w:rsidRPr="00BB49FB" w:rsidRDefault="00F029B8" w:rsidP="00BB49FB">
      <w:pPr>
        <w:spacing w:after="0" w:line="276" w:lineRule="auto"/>
        <w:jc w:val="center"/>
        <w:rPr>
          <w:rFonts w:ascii="Calibri" w:hAnsi="Calibri" w:cs="Calibri"/>
          <w:b/>
        </w:rPr>
      </w:pPr>
    </w:p>
    <w:tbl>
      <w:tblPr>
        <w:tblW w:w="8856" w:type="dxa"/>
        <w:tblInd w:w="-142" w:type="dxa"/>
        <w:tblLayout w:type="fixed"/>
        <w:tblCellMar>
          <w:left w:w="70" w:type="dxa"/>
          <w:right w:w="70" w:type="dxa"/>
        </w:tblCellMar>
        <w:tblLook w:val="0000" w:firstRow="0" w:lastRow="0" w:firstColumn="0" w:lastColumn="0" w:noHBand="0" w:noVBand="0"/>
      </w:tblPr>
      <w:tblGrid>
        <w:gridCol w:w="4252"/>
        <w:gridCol w:w="426"/>
        <w:gridCol w:w="4178"/>
      </w:tblGrid>
      <w:tr w:rsidR="00A97A78" w:rsidRPr="00BB49FB" w14:paraId="4DA6FAA3" w14:textId="77777777" w:rsidTr="00443C2E">
        <w:tc>
          <w:tcPr>
            <w:tcW w:w="4252" w:type="dxa"/>
          </w:tcPr>
          <w:p w14:paraId="357E4FCE" w14:textId="77777777" w:rsidR="00A97A78" w:rsidRPr="00BB49FB" w:rsidRDefault="00A97A78" w:rsidP="00BB49FB">
            <w:pPr>
              <w:pStyle w:val="Ttulo8"/>
              <w:spacing w:line="276" w:lineRule="auto"/>
              <w:jc w:val="center"/>
              <w:rPr>
                <w:rFonts w:ascii="Calibri" w:hAnsi="Calibri" w:cs="Calibri"/>
                <w:b/>
                <w:sz w:val="22"/>
                <w:szCs w:val="22"/>
              </w:rPr>
            </w:pPr>
            <w:proofErr w:type="spellStart"/>
            <w:r w:rsidRPr="00BB49FB">
              <w:rPr>
                <w:rFonts w:ascii="Calibri" w:hAnsi="Calibri" w:cs="Calibri"/>
                <w:b/>
                <w:sz w:val="22"/>
                <w:szCs w:val="22"/>
              </w:rPr>
              <w:lastRenderedPageBreak/>
              <w:t>xxxxxx</w:t>
            </w:r>
            <w:proofErr w:type="spellEnd"/>
          </w:p>
        </w:tc>
        <w:tc>
          <w:tcPr>
            <w:tcW w:w="426" w:type="dxa"/>
          </w:tcPr>
          <w:p w14:paraId="49C85F63" w14:textId="77777777" w:rsidR="00A97A78" w:rsidRPr="00BB49FB" w:rsidRDefault="00A97A78" w:rsidP="00BB49FB">
            <w:pPr>
              <w:spacing w:after="0" w:line="276" w:lineRule="auto"/>
              <w:jc w:val="center"/>
              <w:rPr>
                <w:rFonts w:ascii="Calibri" w:hAnsi="Calibri" w:cs="Calibri"/>
                <w:b/>
              </w:rPr>
            </w:pPr>
          </w:p>
        </w:tc>
        <w:tc>
          <w:tcPr>
            <w:tcW w:w="4178" w:type="dxa"/>
          </w:tcPr>
          <w:p w14:paraId="270032BB" w14:textId="77777777" w:rsidR="00A97A78" w:rsidRPr="00BB49FB" w:rsidRDefault="00A97A78" w:rsidP="00BB49FB">
            <w:pPr>
              <w:pStyle w:val="Ttulo8"/>
              <w:spacing w:line="276" w:lineRule="auto"/>
              <w:jc w:val="center"/>
              <w:rPr>
                <w:rFonts w:ascii="Calibri" w:hAnsi="Calibri" w:cs="Calibri"/>
                <w:b/>
                <w:sz w:val="22"/>
                <w:szCs w:val="22"/>
                <w:lang w:val="es-ES_tradnl"/>
              </w:rPr>
            </w:pPr>
            <w:proofErr w:type="spellStart"/>
            <w:r w:rsidRPr="00BB49FB">
              <w:rPr>
                <w:rFonts w:ascii="Calibri" w:hAnsi="Calibri" w:cs="Calibri"/>
                <w:b/>
                <w:sz w:val="22"/>
                <w:szCs w:val="22"/>
              </w:rPr>
              <w:t>xxxxxx</w:t>
            </w:r>
            <w:proofErr w:type="spellEnd"/>
          </w:p>
        </w:tc>
      </w:tr>
      <w:tr w:rsidR="00A97A78" w:rsidRPr="00BB49FB" w14:paraId="36109E36" w14:textId="77777777" w:rsidTr="00443C2E">
        <w:tc>
          <w:tcPr>
            <w:tcW w:w="4252" w:type="dxa"/>
          </w:tcPr>
          <w:p w14:paraId="19EA1CBA" w14:textId="77777777" w:rsidR="00A97A78" w:rsidRPr="00BB49FB" w:rsidRDefault="00A97A78" w:rsidP="00BB49FB">
            <w:pPr>
              <w:pStyle w:val="Ttulo8"/>
              <w:spacing w:line="276" w:lineRule="auto"/>
              <w:jc w:val="center"/>
              <w:rPr>
                <w:rFonts w:ascii="Calibri" w:hAnsi="Calibri" w:cs="Calibri"/>
                <w:b/>
                <w:sz w:val="22"/>
                <w:szCs w:val="22"/>
              </w:rPr>
            </w:pPr>
            <w:r w:rsidRPr="00BB49FB">
              <w:rPr>
                <w:rFonts w:ascii="Calibri" w:hAnsi="Calibri" w:cs="Calibri"/>
                <w:b/>
                <w:sz w:val="22"/>
                <w:szCs w:val="22"/>
              </w:rPr>
              <w:t xml:space="preserve">Diretor </w:t>
            </w:r>
            <w:proofErr w:type="spellStart"/>
            <w:r w:rsidRPr="00BB49FB">
              <w:rPr>
                <w:rFonts w:ascii="Calibri" w:hAnsi="Calibri" w:cs="Calibri"/>
                <w:b/>
                <w:sz w:val="22"/>
                <w:szCs w:val="22"/>
              </w:rPr>
              <w:t>xxxxx</w:t>
            </w:r>
            <w:proofErr w:type="spellEnd"/>
          </w:p>
        </w:tc>
        <w:tc>
          <w:tcPr>
            <w:tcW w:w="426" w:type="dxa"/>
          </w:tcPr>
          <w:p w14:paraId="455CD96C" w14:textId="77777777" w:rsidR="00A97A78" w:rsidRPr="00BB49FB" w:rsidRDefault="00A97A78" w:rsidP="00BB49FB">
            <w:pPr>
              <w:spacing w:after="0" w:line="276" w:lineRule="auto"/>
              <w:jc w:val="center"/>
              <w:rPr>
                <w:rFonts w:ascii="Calibri" w:hAnsi="Calibri" w:cs="Calibri"/>
                <w:b/>
              </w:rPr>
            </w:pPr>
          </w:p>
        </w:tc>
        <w:tc>
          <w:tcPr>
            <w:tcW w:w="4178" w:type="dxa"/>
          </w:tcPr>
          <w:p w14:paraId="160DD383" w14:textId="77777777" w:rsidR="00A97A78" w:rsidRPr="00BB49FB" w:rsidRDefault="00A97A78" w:rsidP="00BB49FB">
            <w:pPr>
              <w:pStyle w:val="Ttulo8"/>
              <w:spacing w:line="276" w:lineRule="auto"/>
              <w:jc w:val="center"/>
              <w:rPr>
                <w:rFonts w:ascii="Calibri" w:hAnsi="Calibri" w:cs="Calibri"/>
                <w:sz w:val="22"/>
                <w:szCs w:val="22"/>
              </w:rPr>
            </w:pPr>
            <w:r w:rsidRPr="00BB49FB">
              <w:rPr>
                <w:rFonts w:ascii="Calibri" w:hAnsi="Calibri" w:cs="Calibri"/>
                <w:b/>
                <w:sz w:val="22"/>
                <w:szCs w:val="22"/>
              </w:rPr>
              <w:t xml:space="preserve">Diretor </w:t>
            </w:r>
            <w:proofErr w:type="spellStart"/>
            <w:r w:rsidRPr="00BB49FB">
              <w:rPr>
                <w:rFonts w:ascii="Calibri" w:hAnsi="Calibri" w:cs="Calibri"/>
                <w:b/>
                <w:sz w:val="22"/>
                <w:szCs w:val="22"/>
              </w:rPr>
              <w:t>xxxxx</w:t>
            </w:r>
            <w:proofErr w:type="spellEnd"/>
          </w:p>
          <w:p w14:paraId="2B7802D0" w14:textId="77777777" w:rsidR="00A97A78" w:rsidRPr="00BB49FB" w:rsidRDefault="00A97A78" w:rsidP="00BB49FB">
            <w:pPr>
              <w:spacing w:after="0" w:line="276" w:lineRule="auto"/>
              <w:rPr>
                <w:rFonts w:ascii="Calibri" w:hAnsi="Calibri" w:cs="Calibri"/>
              </w:rPr>
            </w:pPr>
          </w:p>
        </w:tc>
      </w:tr>
      <w:tr w:rsidR="00A97A78" w:rsidRPr="00BB49FB" w14:paraId="510E5252" w14:textId="77777777" w:rsidTr="00443C2E">
        <w:tc>
          <w:tcPr>
            <w:tcW w:w="4252" w:type="dxa"/>
          </w:tcPr>
          <w:p w14:paraId="36923D62" w14:textId="77777777" w:rsidR="00A97A78" w:rsidRPr="00BB49FB" w:rsidRDefault="00A97A78" w:rsidP="00BB49FB">
            <w:pPr>
              <w:pStyle w:val="Ttulo8"/>
              <w:spacing w:line="276" w:lineRule="auto"/>
              <w:jc w:val="center"/>
              <w:rPr>
                <w:rFonts w:ascii="Calibri" w:hAnsi="Calibri" w:cs="Calibri"/>
                <w:b/>
                <w:sz w:val="22"/>
                <w:szCs w:val="22"/>
              </w:rPr>
            </w:pPr>
            <w:proofErr w:type="spellStart"/>
            <w:r w:rsidRPr="00BB49FB">
              <w:rPr>
                <w:rFonts w:ascii="Calibri" w:hAnsi="Calibri" w:cs="Calibri"/>
                <w:b/>
                <w:sz w:val="22"/>
                <w:szCs w:val="22"/>
              </w:rPr>
              <w:t>xxxxxx</w:t>
            </w:r>
            <w:proofErr w:type="spellEnd"/>
          </w:p>
        </w:tc>
        <w:tc>
          <w:tcPr>
            <w:tcW w:w="426" w:type="dxa"/>
          </w:tcPr>
          <w:p w14:paraId="2349A22F" w14:textId="77777777" w:rsidR="00A97A78" w:rsidRPr="00BB49FB" w:rsidRDefault="00A97A78" w:rsidP="00BB49FB">
            <w:pPr>
              <w:spacing w:after="0" w:line="276" w:lineRule="auto"/>
              <w:jc w:val="center"/>
              <w:rPr>
                <w:rFonts w:ascii="Calibri" w:hAnsi="Calibri" w:cs="Calibri"/>
                <w:b/>
              </w:rPr>
            </w:pPr>
          </w:p>
        </w:tc>
        <w:tc>
          <w:tcPr>
            <w:tcW w:w="4178" w:type="dxa"/>
          </w:tcPr>
          <w:p w14:paraId="5ADFA6C9" w14:textId="77777777" w:rsidR="00A97A78" w:rsidRPr="00BB49FB" w:rsidRDefault="00A97A78" w:rsidP="00BB49FB">
            <w:pPr>
              <w:pStyle w:val="Ttulo8"/>
              <w:spacing w:line="276" w:lineRule="auto"/>
              <w:jc w:val="center"/>
              <w:rPr>
                <w:rFonts w:ascii="Calibri" w:hAnsi="Calibri" w:cs="Calibri"/>
                <w:b/>
                <w:sz w:val="22"/>
                <w:szCs w:val="22"/>
                <w:lang w:val="es-ES_tradnl"/>
              </w:rPr>
            </w:pPr>
            <w:proofErr w:type="spellStart"/>
            <w:r w:rsidRPr="00BB49FB">
              <w:rPr>
                <w:rFonts w:ascii="Calibri" w:hAnsi="Calibri" w:cs="Calibri"/>
                <w:b/>
                <w:sz w:val="22"/>
                <w:szCs w:val="22"/>
              </w:rPr>
              <w:t>xxxxxx</w:t>
            </w:r>
            <w:proofErr w:type="spellEnd"/>
          </w:p>
        </w:tc>
      </w:tr>
      <w:tr w:rsidR="00A97A78" w:rsidRPr="00BB49FB" w14:paraId="2E431B5D" w14:textId="77777777" w:rsidTr="00443C2E">
        <w:trPr>
          <w:trHeight w:val="122"/>
        </w:trPr>
        <w:tc>
          <w:tcPr>
            <w:tcW w:w="4252" w:type="dxa"/>
          </w:tcPr>
          <w:p w14:paraId="2D7903CF" w14:textId="77777777" w:rsidR="00A97A78" w:rsidRPr="00BB49FB" w:rsidRDefault="00A97A78" w:rsidP="00BB49FB">
            <w:pPr>
              <w:pStyle w:val="Ttulo8"/>
              <w:spacing w:line="276" w:lineRule="auto"/>
              <w:jc w:val="center"/>
              <w:rPr>
                <w:rFonts w:ascii="Calibri" w:hAnsi="Calibri" w:cs="Calibri"/>
                <w:b/>
                <w:sz w:val="22"/>
                <w:szCs w:val="22"/>
              </w:rPr>
            </w:pPr>
            <w:r w:rsidRPr="00BB49FB">
              <w:rPr>
                <w:rFonts w:ascii="Calibri" w:hAnsi="Calibri" w:cs="Calibri"/>
                <w:b/>
                <w:sz w:val="22"/>
                <w:szCs w:val="22"/>
              </w:rPr>
              <w:t>Gestor do contrato</w:t>
            </w:r>
          </w:p>
        </w:tc>
        <w:tc>
          <w:tcPr>
            <w:tcW w:w="426" w:type="dxa"/>
          </w:tcPr>
          <w:p w14:paraId="1693E4E2" w14:textId="77777777" w:rsidR="00A97A78" w:rsidRPr="00BB49FB" w:rsidRDefault="00A97A78" w:rsidP="00BB49FB">
            <w:pPr>
              <w:spacing w:after="0" w:line="276" w:lineRule="auto"/>
              <w:jc w:val="center"/>
              <w:rPr>
                <w:rFonts w:ascii="Calibri" w:hAnsi="Calibri" w:cs="Calibri"/>
                <w:b/>
              </w:rPr>
            </w:pPr>
          </w:p>
        </w:tc>
        <w:tc>
          <w:tcPr>
            <w:tcW w:w="4178" w:type="dxa"/>
          </w:tcPr>
          <w:p w14:paraId="42C06CEC" w14:textId="77777777" w:rsidR="00A97A78" w:rsidRPr="00BB49FB" w:rsidRDefault="00A97A78" w:rsidP="00BB49FB">
            <w:pPr>
              <w:pStyle w:val="Ttulo8"/>
              <w:spacing w:line="276" w:lineRule="auto"/>
              <w:jc w:val="center"/>
              <w:rPr>
                <w:rFonts w:ascii="Calibri" w:hAnsi="Calibri" w:cs="Calibri"/>
                <w:sz w:val="22"/>
                <w:szCs w:val="22"/>
              </w:rPr>
            </w:pPr>
            <w:r w:rsidRPr="00BB49FB">
              <w:rPr>
                <w:rFonts w:ascii="Calibri" w:hAnsi="Calibri" w:cs="Calibri"/>
                <w:b/>
                <w:sz w:val="22"/>
                <w:szCs w:val="22"/>
              </w:rPr>
              <w:t>Fiscal do contrato</w:t>
            </w:r>
          </w:p>
          <w:p w14:paraId="6B1F63C3" w14:textId="77777777" w:rsidR="00A97A78" w:rsidRPr="00BB49FB" w:rsidRDefault="00A97A78" w:rsidP="00BB49FB">
            <w:pPr>
              <w:spacing w:after="0" w:line="276" w:lineRule="auto"/>
              <w:rPr>
                <w:rFonts w:ascii="Calibri" w:hAnsi="Calibri" w:cs="Calibri"/>
              </w:rPr>
            </w:pPr>
          </w:p>
        </w:tc>
      </w:tr>
    </w:tbl>
    <w:p w14:paraId="5F7D8B6F" w14:textId="77777777" w:rsidR="00A97A78" w:rsidRPr="00BB49FB" w:rsidRDefault="00A97A78" w:rsidP="00BB49FB">
      <w:pPr>
        <w:tabs>
          <w:tab w:val="left" w:pos="426"/>
        </w:tabs>
        <w:spacing w:after="0" w:line="276" w:lineRule="auto"/>
        <w:jc w:val="center"/>
        <w:rPr>
          <w:rStyle w:val="Forte"/>
          <w:rFonts w:ascii="Calibri" w:hAnsi="Calibri" w:cs="Calibri"/>
          <w:highlight w:val="lightGray"/>
        </w:rPr>
      </w:pPr>
    </w:p>
    <w:p w14:paraId="6E5B1A8E" w14:textId="77777777" w:rsidR="00A97A78" w:rsidRPr="00BB49FB" w:rsidRDefault="00A97A78" w:rsidP="00BB49FB">
      <w:pPr>
        <w:tabs>
          <w:tab w:val="left" w:pos="426"/>
        </w:tabs>
        <w:spacing w:after="0" w:line="276" w:lineRule="auto"/>
        <w:jc w:val="center"/>
        <w:rPr>
          <w:rStyle w:val="Forte"/>
          <w:rFonts w:ascii="Calibri" w:hAnsi="Calibri" w:cs="Calibri"/>
        </w:rPr>
      </w:pPr>
      <w:proofErr w:type="spellStart"/>
      <w:r w:rsidRPr="00BB49FB">
        <w:rPr>
          <w:rStyle w:val="Forte"/>
          <w:rFonts w:ascii="Calibri" w:hAnsi="Calibri" w:cs="Calibri"/>
          <w:highlight w:val="lightGray"/>
        </w:rPr>
        <w:t>Xxxxxxxxxxxxxxx</w:t>
      </w:r>
      <w:proofErr w:type="spellEnd"/>
    </w:p>
    <w:p w14:paraId="5A47131D" w14:textId="14D7A98B" w:rsidR="00A97A78" w:rsidRPr="00BB49FB" w:rsidRDefault="00A97A78" w:rsidP="00BB49FB">
      <w:pPr>
        <w:tabs>
          <w:tab w:val="left" w:pos="426"/>
        </w:tabs>
        <w:spacing w:after="0" w:line="276" w:lineRule="auto"/>
        <w:jc w:val="center"/>
        <w:rPr>
          <w:rFonts w:ascii="Calibri" w:hAnsi="Calibri" w:cs="Calibri"/>
          <w:b/>
          <w:bCs/>
        </w:rPr>
      </w:pPr>
      <w:r w:rsidRPr="00BB49FB">
        <w:rPr>
          <w:rStyle w:val="Forte"/>
          <w:rFonts w:ascii="Calibri" w:hAnsi="Calibri" w:cs="Calibri"/>
        </w:rPr>
        <w:t>Gerente da XXXXXX</w:t>
      </w:r>
    </w:p>
    <w:p w14:paraId="5F35577C" w14:textId="77777777" w:rsidR="00A97A78" w:rsidRDefault="00A97A78" w:rsidP="00BB49FB">
      <w:pPr>
        <w:spacing w:after="0" w:line="276" w:lineRule="auto"/>
        <w:rPr>
          <w:rFonts w:ascii="Calibri" w:hAnsi="Calibri" w:cs="Calibri"/>
        </w:rPr>
      </w:pPr>
    </w:p>
    <w:p w14:paraId="74B3AA74" w14:textId="0BAF6C5B" w:rsidR="00F029B8" w:rsidRDefault="00F029B8" w:rsidP="00F029B8">
      <w:pPr>
        <w:spacing w:after="0" w:line="276" w:lineRule="auto"/>
        <w:jc w:val="center"/>
        <w:rPr>
          <w:rFonts w:ascii="Calibri" w:hAnsi="Calibri" w:cs="Calibri"/>
          <w:b/>
          <w:bCs/>
        </w:rPr>
      </w:pPr>
      <w:r>
        <w:rPr>
          <w:rFonts w:ascii="Calibri" w:hAnsi="Calibri" w:cs="Calibri"/>
          <w:b/>
          <w:bCs/>
        </w:rPr>
        <w:t xml:space="preserve">CONTRATADA </w:t>
      </w:r>
    </w:p>
    <w:p w14:paraId="10479B7D" w14:textId="77777777" w:rsidR="00F029B8" w:rsidRDefault="00F029B8" w:rsidP="00F029B8">
      <w:pPr>
        <w:spacing w:after="0" w:line="276" w:lineRule="auto"/>
        <w:jc w:val="center"/>
        <w:rPr>
          <w:rFonts w:ascii="Calibri" w:hAnsi="Calibri" w:cs="Calibri"/>
          <w:b/>
          <w:bCs/>
        </w:rPr>
      </w:pPr>
    </w:p>
    <w:p w14:paraId="05E92D6C" w14:textId="77777777" w:rsidR="00F029B8" w:rsidRPr="00D83AB9" w:rsidRDefault="00F029B8" w:rsidP="00D83AB9">
      <w:pPr>
        <w:spacing w:after="0" w:line="276" w:lineRule="auto"/>
        <w:jc w:val="center"/>
        <w:rPr>
          <w:rFonts w:ascii="Calibri" w:hAnsi="Calibri" w:cs="Calibri"/>
          <w:b/>
          <w:bCs/>
        </w:rPr>
      </w:pPr>
    </w:p>
    <w:p w14:paraId="1C6A17AD" w14:textId="77777777" w:rsidR="00A97A78" w:rsidRPr="00BB49FB" w:rsidRDefault="00A97A78" w:rsidP="00BB49FB">
      <w:pPr>
        <w:spacing w:after="0" w:line="276" w:lineRule="auto"/>
        <w:jc w:val="center"/>
        <w:rPr>
          <w:rFonts w:ascii="Calibri" w:hAnsi="Calibri" w:cs="Calibri"/>
          <w:b/>
        </w:rPr>
      </w:pPr>
      <w:proofErr w:type="spellStart"/>
      <w:r w:rsidRPr="00BB49FB">
        <w:rPr>
          <w:rFonts w:ascii="Calibri" w:hAnsi="Calibri" w:cs="Calibri"/>
          <w:b/>
        </w:rPr>
        <w:t>xxxxxx</w:t>
      </w:r>
      <w:proofErr w:type="spellEnd"/>
    </w:p>
    <w:p w14:paraId="2D1B0358" w14:textId="77777777" w:rsidR="00A97A78" w:rsidRPr="00BB49FB" w:rsidRDefault="00A97A78" w:rsidP="00BB49FB">
      <w:pPr>
        <w:spacing w:after="0" w:line="276" w:lineRule="auto"/>
        <w:jc w:val="center"/>
        <w:rPr>
          <w:rFonts w:ascii="Calibri" w:hAnsi="Calibri" w:cs="Calibri"/>
          <w:b/>
        </w:rPr>
      </w:pPr>
      <w:r w:rsidRPr="00BB49FB">
        <w:rPr>
          <w:rFonts w:ascii="Calibri" w:hAnsi="Calibri" w:cs="Calibri"/>
          <w:b/>
        </w:rPr>
        <w:t>cargo</w:t>
      </w:r>
    </w:p>
    <w:p w14:paraId="005C02FE" w14:textId="77777777" w:rsidR="00A97A78" w:rsidRPr="00BB49FB" w:rsidRDefault="00A97A78" w:rsidP="00BB49FB">
      <w:pPr>
        <w:spacing w:after="0" w:line="276" w:lineRule="auto"/>
        <w:ind w:left="426"/>
        <w:rPr>
          <w:rFonts w:ascii="Calibri" w:hAnsi="Calibri" w:cs="Calibri"/>
        </w:rPr>
      </w:pPr>
      <w:r w:rsidRPr="00BB49FB">
        <w:rPr>
          <w:rFonts w:ascii="Calibri" w:hAnsi="Calibri" w:cs="Calibri"/>
        </w:rPr>
        <w:t>Testemunhas:</w:t>
      </w:r>
    </w:p>
    <w:p w14:paraId="64EB6A57" w14:textId="77777777" w:rsidR="00A97A78" w:rsidRPr="00BB49FB" w:rsidRDefault="00A97A78" w:rsidP="00BB49FB">
      <w:pPr>
        <w:spacing w:after="0" w:line="276" w:lineRule="auto"/>
        <w:rPr>
          <w:rFonts w:ascii="Calibri" w:hAnsi="Calibri" w:cs="Calibri"/>
        </w:rPr>
      </w:pPr>
    </w:p>
    <w:p w14:paraId="365B81EB" w14:textId="77777777" w:rsidR="00A97A78" w:rsidRPr="00BB49FB" w:rsidRDefault="00A97A78" w:rsidP="00F4373C">
      <w:pPr>
        <w:numPr>
          <w:ilvl w:val="0"/>
          <w:numId w:val="6"/>
        </w:numPr>
        <w:spacing w:after="0" w:line="276" w:lineRule="auto"/>
        <w:rPr>
          <w:rFonts w:ascii="Calibri" w:hAnsi="Calibri" w:cs="Calibri"/>
        </w:rPr>
      </w:pPr>
      <w:r w:rsidRPr="00BB49FB">
        <w:rPr>
          <w:rFonts w:ascii="Calibri" w:hAnsi="Calibri" w:cs="Calibri"/>
        </w:rPr>
        <w:t>Nome</w:t>
      </w:r>
      <w:r w:rsidRPr="00BB49FB">
        <w:rPr>
          <w:rFonts w:ascii="Calibri" w:hAnsi="Calibri" w:cs="Calibri"/>
        </w:rPr>
        <w:tab/>
      </w:r>
      <w:r w:rsidRPr="00BB49FB">
        <w:rPr>
          <w:rFonts w:ascii="Calibri" w:hAnsi="Calibri" w:cs="Calibri"/>
        </w:rPr>
        <w:tab/>
      </w:r>
      <w:r w:rsidRPr="00BB49FB">
        <w:rPr>
          <w:rFonts w:ascii="Calibri" w:hAnsi="Calibri" w:cs="Calibri"/>
        </w:rPr>
        <w:tab/>
      </w:r>
      <w:r w:rsidRPr="00BB49FB">
        <w:rPr>
          <w:rFonts w:ascii="Calibri" w:hAnsi="Calibri" w:cs="Calibri"/>
        </w:rPr>
        <w:tab/>
      </w:r>
      <w:r w:rsidRPr="00BB49FB">
        <w:rPr>
          <w:rFonts w:ascii="Calibri" w:hAnsi="Calibri" w:cs="Calibri"/>
        </w:rPr>
        <w:tab/>
      </w:r>
      <w:r w:rsidRPr="00BB49FB">
        <w:rPr>
          <w:rFonts w:ascii="Calibri" w:hAnsi="Calibri" w:cs="Calibri"/>
        </w:rPr>
        <w:tab/>
        <w:t>2)</w:t>
      </w:r>
      <w:r w:rsidRPr="00BB49FB">
        <w:rPr>
          <w:rFonts w:ascii="Calibri" w:hAnsi="Calibri" w:cs="Calibri"/>
        </w:rPr>
        <w:tab/>
        <w:t>Nome</w:t>
      </w:r>
    </w:p>
    <w:p w14:paraId="3F616517" w14:textId="23A3DE9D" w:rsidR="00BE772D" w:rsidRPr="00BB49FB" w:rsidRDefault="00BE772D" w:rsidP="00BB49FB">
      <w:pPr>
        <w:spacing w:after="0" w:line="276" w:lineRule="auto"/>
        <w:rPr>
          <w:rFonts w:ascii="Calibri" w:hAnsi="Calibri" w:cs="Calibri"/>
        </w:rPr>
      </w:pPr>
    </w:p>
    <w:sectPr w:rsidR="00BE772D" w:rsidRPr="00BB49FB" w:rsidSect="00BB49FB">
      <w:headerReference w:type="even" r:id="rId16"/>
      <w:headerReference w:type="default" r:id="rId17"/>
      <w:headerReference w:type="first" r:id="rId18"/>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7EFB9" w14:textId="77777777" w:rsidR="009009C8" w:rsidRDefault="009009C8" w:rsidP="006017A8">
      <w:pPr>
        <w:spacing w:after="0" w:line="240" w:lineRule="auto"/>
      </w:pPr>
      <w:r>
        <w:separator/>
      </w:r>
    </w:p>
  </w:endnote>
  <w:endnote w:type="continuationSeparator" w:id="0">
    <w:p w14:paraId="7182900A" w14:textId="77777777" w:rsidR="009009C8" w:rsidRDefault="009009C8" w:rsidP="00601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ova Cond">
    <w:charset w:val="00"/>
    <w:family w:val="swiss"/>
    <w:pitch w:val="variable"/>
    <w:sig w:usb0="0000028F" w:usb1="00000002"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ntique Olv (W1)">
    <w:altName w:val="Calibri"/>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4B791" w14:textId="77777777" w:rsidR="009009C8" w:rsidRDefault="009009C8" w:rsidP="006017A8">
      <w:pPr>
        <w:spacing w:after="0" w:line="240" w:lineRule="auto"/>
      </w:pPr>
      <w:r>
        <w:separator/>
      </w:r>
    </w:p>
  </w:footnote>
  <w:footnote w:type="continuationSeparator" w:id="0">
    <w:p w14:paraId="463C49D6" w14:textId="77777777" w:rsidR="009009C8" w:rsidRDefault="009009C8" w:rsidP="006017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1DEF" w14:textId="3AF0C700" w:rsidR="006017A8" w:rsidRDefault="00000000">
    <w:pPr>
      <w:pStyle w:val="Cabealho"/>
    </w:pPr>
    <w:r>
      <w:rPr>
        <w:noProof/>
      </w:rPr>
      <w:pict w14:anchorId="420F1A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595.2pt;height:842.15pt;z-index:-251658237;mso-position-horizontal:center;mso-position-horizontal-relative:margin;mso-position-vertical:center;mso-position-vertical-relative:margin" o:allowincell="f">
          <v:imagedata r:id="rId1" o:title="Contrato Layout"/>
          <w10:wrap anchorx="margin" anchory="margin"/>
        </v:shape>
      </w:pict>
    </w:r>
    <w:r w:rsidR="006017A8">
      <w:rPr>
        <w:noProof/>
      </w:rPr>
      <mc:AlternateContent>
        <mc:Choice Requires="wps">
          <w:drawing>
            <wp:anchor distT="0" distB="0" distL="0" distR="0" simplePos="0" relativeHeight="251658241" behindDoc="0" locked="0" layoutInCell="1" allowOverlap="1" wp14:anchorId="39B8F169" wp14:editId="43B492DB">
              <wp:simplePos x="635" y="635"/>
              <wp:positionH relativeFrom="page">
                <wp:align>right</wp:align>
              </wp:positionH>
              <wp:positionV relativeFrom="page">
                <wp:align>top</wp:align>
              </wp:positionV>
              <wp:extent cx="1019175" cy="525145"/>
              <wp:effectExtent l="0" t="0" r="0" b="8255"/>
              <wp:wrapNone/>
              <wp:docPr id="1744305058" name="Caixa de Texto 5"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525145"/>
                      </a:xfrm>
                      <a:prstGeom prst="rect">
                        <a:avLst/>
                      </a:prstGeom>
                      <a:noFill/>
                      <a:ln>
                        <a:noFill/>
                      </a:ln>
                    </wps:spPr>
                    <wps:txbx>
                      <w:txbxContent>
                        <w:p w14:paraId="357BCE6F" w14:textId="69AB44D3"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9B8F169" id="_x0000_t202" coordsize="21600,21600" o:spt="202" path="m,l,21600r21600,l21600,xe">
              <v:stroke joinstyle="miter"/>
              <v:path gradientshapeok="t" o:connecttype="rect"/>
            </v:shapetype>
            <v:shape id="Caixa de Texto 5" o:spid="_x0000_s1026" type="#_x0000_t202" alt="Interno" style="position:absolute;margin-left:29.05pt;margin-top:0;width:80.25pt;height:41.3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" filled="f" stroked="f">
              <v:textbox style="mso-fit-shape-to-text:t" inset="0,15pt,20pt,0">
                <w:txbxContent>
                  <w:p w14:paraId="357BCE6F" w14:textId="69AB44D3"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1CCC5" w14:textId="58758FC1" w:rsidR="00BB49FB" w:rsidRDefault="00000000">
    <w:pPr>
      <w:pStyle w:val="Cabealho"/>
    </w:pPr>
    <w:r>
      <w:rPr>
        <w:noProof/>
      </w:rPr>
      <w:pict w14:anchorId="3118B5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71pt;margin-top:-85.15pt;width:595.2pt;height:842.15pt;z-index:-251658236;mso-position-horizontal-relative:margin;mso-position-vertical-relative:margin" o:allowincell="f">
          <v:imagedata r:id="rId1" o:title="Contrato Layou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B3F6" w14:textId="1D65D084" w:rsidR="006017A8" w:rsidRDefault="00000000">
    <w:pPr>
      <w:pStyle w:val="Cabealho"/>
    </w:pPr>
    <w:r>
      <w:rPr>
        <w:noProof/>
      </w:rPr>
      <w:pict w14:anchorId="65FD21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0" type="#_x0000_t75" style="position:absolute;margin-left:0;margin-top:0;width:595.2pt;height:842.15pt;z-index:-251658238;mso-position-horizontal:center;mso-position-horizontal-relative:margin;mso-position-vertical:center;mso-position-vertical-relative:margin" o:allowincell="f">
          <v:imagedata r:id="rId1" o:title="Contrato Layout"/>
          <w10:wrap anchorx="margin" anchory="margin"/>
        </v:shape>
      </w:pict>
    </w:r>
    <w:r w:rsidR="006017A8">
      <w:rPr>
        <w:noProof/>
      </w:rPr>
      <mc:AlternateContent>
        <mc:Choice Requires="wps">
          <w:drawing>
            <wp:anchor distT="0" distB="0" distL="0" distR="0" simplePos="0" relativeHeight="251658240" behindDoc="0" locked="0" layoutInCell="1" allowOverlap="1" wp14:anchorId="5BEC8D37" wp14:editId="13FA7A66">
              <wp:simplePos x="635" y="635"/>
              <wp:positionH relativeFrom="page">
                <wp:align>right</wp:align>
              </wp:positionH>
              <wp:positionV relativeFrom="page">
                <wp:align>top</wp:align>
              </wp:positionV>
              <wp:extent cx="1019175" cy="525145"/>
              <wp:effectExtent l="0" t="0" r="0" b="8255"/>
              <wp:wrapNone/>
              <wp:docPr id="289555560" name="Caixa de Texto 4"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525145"/>
                      </a:xfrm>
                      <a:prstGeom prst="rect">
                        <a:avLst/>
                      </a:prstGeom>
                      <a:noFill/>
                      <a:ln>
                        <a:noFill/>
                      </a:ln>
                    </wps:spPr>
                    <wps:txbx>
                      <w:txbxContent>
                        <w:p w14:paraId="57E694FD" w14:textId="43EE802E"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BEC8D37" id="_x0000_t202" coordsize="21600,21600" o:spt="202" path="m,l,21600r21600,l21600,xe">
              <v:stroke joinstyle="miter"/>
              <v:path gradientshapeok="t" o:connecttype="rect"/>
            </v:shapetype>
            <v:shape id="Caixa de Texto 4" o:spid="_x0000_s1027" type="#_x0000_t202" alt="Interno" style="position:absolute;margin-left:29.05pt;margin-top:0;width:80.25pt;height:41.3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" filled="f" stroked="f">
              <v:textbox style="mso-fit-shape-to-text:t" inset="0,15pt,20pt,0">
                <w:txbxContent>
                  <w:p w14:paraId="57E694FD" w14:textId="43EE802E"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39E"/>
    <w:multiLevelType w:val="hybridMultilevel"/>
    <w:tmpl w:val="79788B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92749F"/>
    <w:multiLevelType w:val="hybridMultilevel"/>
    <w:tmpl w:val="AA8A1D2A"/>
    <w:lvl w:ilvl="0" w:tplc="04160017">
      <w:start w:val="1"/>
      <w:numFmt w:val="lowerLetter"/>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 w15:restartNumberingAfterBreak="0">
    <w:nsid w:val="06D545C3"/>
    <w:multiLevelType w:val="hybridMultilevel"/>
    <w:tmpl w:val="51D0F210"/>
    <w:lvl w:ilvl="0" w:tplc="6E7AAA64">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83F05B7"/>
    <w:multiLevelType w:val="multilevel"/>
    <w:tmpl w:val="357664C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464F7"/>
    <w:multiLevelType w:val="hybridMultilevel"/>
    <w:tmpl w:val="67D02B3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0BFE5228"/>
    <w:multiLevelType w:val="hybridMultilevel"/>
    <w:tmpl w:val="97BA3960"/>
    <w:lvl w:ilvl="0" w:tplc="7018C9C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5530EE"/>
    <w:multiLevelType w:val="hybridMultilevel"/>
    <w:tmpl w:val="9CF62BEA"/>
    <w:lvl w:ilvl="0" w:tplc="916A3548">
      <w:start w:val="1"/>
      <w:numFmt w:val="upperRoman"/>
      <w:lvlText w:val="%1."/>
      <w:lvlJc w:val="left"/>
      <w:pPr>
        <w:tabs>
          <w:tab w:val="num" w:pos="-57"/>
        </w:tabs>
        <w:ind w:left="-57" w:firstLine="0"/>
      </w:pPr>
      <w:rPr>
        <w:rFonts w:hint="default"/>
      </w:rPr>
    </w:lvl>
    <w:lvl w:ilvl="1" w:tplc="04160019" w:tentative="1">
      <w:start w:val="1"/>
      <w:numFmt w:val="lowerLetter"/>
      <w:lvlText w:val="%2."/>
      <w:lvlJc w:val="left"/>
      <w:pPr>
        <w:tabs>
          <w:tab w:val="num" w:pos="1383"/>
        </w:tabs>
        <w:ind w:left="1383" w:hanging="360"/>
      </w:pPr>
    </w:lvl>
    <w:lvl w:ilvl="2" w:tplc="0416001B" w:tentative="1">
      <w:start w:val="1"/>
      <w:numFmt w:val="lowerRoman"/>
      <w:lvlText w:val="%3."/>
      <w:lvlJc w:val="right"/>
      <w:pPr>
        <w:tabs>
          <w:tab w:val="num" w:pos="2103"/>
        </w:tabs>
        <w:ind w:left="2103" w:hanging="180"/>
      </w:pPr>
    </w:lvl>
    <w:lvl w:ilvl="3" w:tplc="0416000F" w:tentative="1">
      <w:start w:val="1"/>
      <w:numFmt w:val="decimal"/>
      <w:lvlText w:val="%4."/>
      <w:lvlJc w:val="left"/>
      <w:pPr>
        <w:tabs>
          <w:tab w:val="num" w:pos="2823"/>
        </w:tabs>
        <w:ind w:left="2823" w:hanging="360"/>
      </w:pPr>
    </w:lvl>
    <w:lvl w:ilvl="4" w:tplc="04160019" w:tentative="1">
      <w:start w:val="1"/>
      <w:numFmt w:val="lowerLetter"/>
      <w:lvlText w:val="%5."/>
      <w:lvlJc w:val="left"/>
      <w:pPr>
        <w:tabs>
          <w:tab w:val="num" w:pos="3543"/>
        </w:tabs>
        <w:ind w:left="3543" w:hanging="360"/>
      </w:pPr>
    </w:lvl>
    <w:lvl w:ilvl="5" w:tplc="0416001B" w:tentative="1">
      <w:start w:val="1"/>
      <w:numFmt w:val="lowerRoman"/>
      <w:lvlText w:val="%6."/>
      <w:lvlJc w:val="right"/>
      <w:pPr>
        <w:tabs>
          <w:tab w:val="num" w:pos="4263"/>
        </w:tabs>
        <w:ind w:left="4263" w:hanging="180"/>
      </w:pPr>
    </w:lvl>
    <w:lvl w:ilvl="6" w:tplc="0416000F" w:tentative="1">
      <w:start w:val="1"/>
      <w:numFmt w:val="decimal"/>
      <w:lvlText w:val="%7."/>
      <w:lvlJc w:val="left"/>
      <w:pPr>
        <w:tabs>
          <w:tab w:val="num" w:pos="4983"/>
        </w:tabs>
        <w:ind w:left="4983" w:hanging="360"/>
      </w:pPr>
    </w:lvl>
    <w:lvl w:ilvl="7" w:tplc="04160019" w:tentative="1">
      <w:start w:val="1"/>
      <w:numFmt w:val="lowerLetter"/>
      <w:lvlText w:val="%8."/>
      <w:lvlJc w:val="left"/>
      <w:pPr>
        <w:tabs>
          <w:tab w:val="num" w:pos="5703"/>
        </w:tabs>
        <w:ind w:left="5703" w:hanging="360"/>
      </w:pPr>
    </w:lvl>
    <w:lvl w:ilvl="8" w:tplc="0416001B" w:tentative="1">
      <w:start w:val="1"/>
      <w:numFmt w:val="lowerRoman"/>
      <w:lvlText w:val="%9."/>
      <w:lvlJc w:val="right"/>
      <w:pPr>
        <w:tabs>
          <w:tab w:val="num" w:pos="6423"/>
        </w:tabs>
        <w:ind w:left="6423" w:hanging="180"/>
      </w:pPr>
    </w:lvl>
  </w:abstractNum>
  <w:abstractNum w:abstractNumId="7"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31C1FF2"/>
    <w:multiLevelType w:val="hybridMultilevel"/>
    <w:tmpl w:val="000E8AFC"/>
    <w:lvl w:ilvl="0" w:tplc="FE34AE6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5530ECE"/>
    <w:multiLevelType w:val="hybridMultilevel"/>
    <w:tmpl w:val="7090BC0E"/>
    <w:lvl w:ilvl="0" w:tplc="04090001">
      <w:start w:val="1"/>
      <w:numFmt w:val="bullet"/>
      <w:lvlText w:val=""/>
      <w:lvlJc w:val="left"/>
      <w:pPr>
        <w:ind w:left="720" w:hanging="360"/>
      </w:pPr>
      <w:rPr>
        <w:rFonts w:ascii="Symbol" w:hAnsi="Symbol" w:hint="default"/>
      </w:rPr>
    </w:lvl>
    <w:lvl w:ilvl="1" w:tplc="04090003" w:tentative="1">
      <w:start w:val="1"/>
      <w:numFmt w:val="bullet"/>
      <w:pStyle w:val="EditalAnaltico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8511A2"/>
    <w:multiLevelType w:val="hybridMultilevel"/>
    <w:tmpl w:val="8DAC79D8"/>
    <w:lvl w:ilvl="0" w:tplc="C3F2CCC8">
      <w:start w:val="1"/>
      <w:numFmt w:val="upperRoman"/>
      <w:lvlText w:val="%1."/>
      <w:lvlJc w:val="left"/>
      <w:pPr>
        <w:ind w:left="1080" w:hanging="72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2D21160A"/>
    <w:multiLevelType w:val="hybridMultilevel"/>
    <w:tmpl w:val="6D8AA1F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36C02E39"/>
    <w:multiLevelType w:val="hybridMultilevel"/>
    <w:tmpl w:val="82021804"/>
    <w:lvl w:ilvl="0" w:tplc="0416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28826D0"/>
    <w:multiLevelType w:val="multilevel"/>
    <w:tmpl w:val="8DEAABBC"/>
    <w:lvl w:ilvl="0">
      <w:start w:val="1"/>
      <w:numFmt w:val="lowerLetter"/>
      <w:lvlText w:val="%1)"/>
      <w:lvlJc w:val="left"/>
      <w:pPr>
        <w:tabs>
          <w:tab w:val="num" w:pos="1068"/>
        </w:tabs>
        <w:ind w:left="1068" w:hanging="360"/>
      </w:pPr>
      <w:rPr>
        <w:rFonts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4" w15:restartNumberingAfterBreak="0">
    <w:nsid w:val="47F96B75"/>
    <w:multiLevelType w:val="multilevel"/>
    <w:tmpl w:val="357664C6"/>
    <w:lvl w:ilvl="0">
      <w:start w:val="1"/>
      <w:numFmt w:val="lowerLetter"/>
      <w:lvlText w:val="%1)"/>
      <w:lvlJc w:val="left"/>
      <w:pPr>
        <w:tabs>
          <w:tab w:val="num" w:pos="5889"/>
        </w:tabs>
        <w:ind w:left="5889" w:hanging="360"/>
      </w:pPr>
      <w:rPr>
        <w:rFonts w:hint="default"/>
        <w:sz w:val="20"/>
      </w:rPr>
    </w:lvl>
    <w:lvl w:ilvl="1" w:tentative="1">
      <w:start w:val="1"/>
      <w:numFmt w:val="bullet"/>
      <w:lvlText w:val="o"/>
      <w:lvlJc w:val="left"/>
      <w:pPr>
        <w:tabs>
          <w:tab w:val="num" w:pos="6609"/>
        </w:tabs>
        <w:ind w:left="6609" w:hanging="360"/>
      </w:pPr>
      <w:rPr>
        <w:rFonts w:ascii="Courier New" w:hAnsi="Courier New" w:hint="default"/>
        <w:sz w:val="20"/>
      </w:rPr>
    </w:lvl>
    <w:lvl w:ilvl="2" w:tentative="1">
      <w:start w:val="1"/>
      <w:numFmt w:val="bullet"/>
      <w:lvlText w:val=""/>
      <w:lvlJc w:val="left"/>
      <w:pPr>
        <w:tabs>
          <w:tab w:val="num" w:pos="7329"/>
        </w:tabs>
        <w:ind w:left="7329" w:hanging="360"/>
      </w:pPr>
      <w:rPr>
        <w:rFonts w:ascii="Wingdings" w:hAnsi="Wingdings" w:hint="default"/>
        <w:sz w:val="20"/>
      </w:rPr>
    </w:lvl>
    <w:lvl w:ilvl="3" w:tentative="1">
      <w:start w:val="1"/>
      <w:numFmt w:val="bullet"/>
      <w:lvlText w:val=""/>
      <w:lvlJc w:val="left"/>
      <w:pPr>
        <w:tabs>
          <w:tab w:val="num" w:pos="8049"/>
        </w:tabs>
        <w:ind w:left="8049" w:hanging="360"/>
      </w:pPr>
      <w:rPr>
        <w:rFonts w:ascii="Wingdings" w:hAnsi="Wingdings" w:hint="default"/>
        <w:sz w:val="20"/>
      </w:rPr>
    </w:lvl>
    <w:lvl w:ilvl="4" w:tentative="1">
      <w:start w:val="1"/>
      <w:numFmt w:val="bullet"/>
      <w:lvlText w:val=""/>
      <w:lvlJc w:val="left"/>
      <w:pPr>
        <w:tabs>
          <w:tab w:val="num" w:pos="8769"/>
        </w:tabs>
        <w:ind w:left="8769" w:hanging="360"/>
      </w:pPr>
      <w:rPr>
        <w:rFonts w:ascii="Wingdings" w:hAnsi="Wingdings" w:hint="default"/>
        <w:sz w:val="20"/>
      </w:rPr>
    </w:lvl>
    <w:lvl w:ilvl="5" w:tentative="1">
      <w:start w:val="1"/>
      <w:numFmt w:val="bullet"/>
      <w:lvlText w:val=""/>
      <w:lvlJc w:val="left"/>
      <w:pPr>
        <w:tabs>
          <w:tab w:val="num" w:pos="9489"/>
        </w:tabs>
        <w:ind w:left="9489" w:hanging="360"/>
      </w:pPr>
      <w:rPr>
        <w:rFonts w:ascii="Wingdings" w:hAnsi="Wingdings" w:hint="default"/>
        <w:sz w:val="20"/>
      </w:rPr>
    </w:lvl>
    <w:lvl w:ilvl="6" w:tentative="1">
      <w:start w:val="1"/>
      <w:numFmt w:val="bullet"/>
      <w:lvlText w:val=""/>
      <w:lvlJc w:val="left"/>
      <w:pPr>
        <w:tabs>
          <w:tab w:val="num" w:pos="10209"/>
        </w:tabs>
        <w:ind w:left="10209" w:hanging="360"/>
      </w:pPr>
      <w:rPr>
        <w:rFonts w:ascii="Wingdings" w:hAnsi="Wingdings" w:hint="default"/>
        <w:sz w:val="20"/>
      </w:rPr>
    </w:lvl>
    <w:lvl w:ilvl="7" w:tentative="1">
      <w:start w:val="1"/>
      <w:numFmt w:val="bullet"/>
      <w:lvlText w:val=""/>
      <w:lvlJc w:val="left"/>
      <w:pPr>
        <w:tabs>
          <w:tab w:val="num" w:pos="10929"/>
        </w:tabs>
        <w:ind w:left="10929" w:hanging="360"/>
      </w:pPr>
      <w:rPr>
        <w:rFonts w:ascii="Wingdings" w:hAnsi="Wingdings" w:hint="default"/>
        <w:sz w:val="20"/>
      </w:rPr>
    </w:lvl>
    <w:lvl w:ilvl="8" w:tentative="1">
      <w:start w:val="1"/>
      <w:numFmt w:val="bullet"/>
      <w:lvlText w:val=""/>
      <w:lvlJc w:val="left"/>
      <w:pPr>
        <w:tabs>
          <w:tab w:val="num" w:pos="11649"/>
        </w:tabs>
        <w:ind w:left="11649" w:hanging="360"/>
      </w:pPr>
      <w:rPr>
        <w:rFonts w:ascii="Wingdings" w:hAnsi="Wingdings" w:hint="default"/>
        <w:sz w:val="20"/>
      </w:rPr>
    </w:lvl>
  </w:abstractNum>
  <w:abstractNum w:abstractNumId="15" w15:restartNumberingAfterBreak="0">
    <w:nsid w:val="4F3434B8"/>
    <w:multiLevelType w:val="hybridMultilevel"/>
    <w:tmpl w:val="7FE4CF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06F0390"/>
    <w:multiLevelType w:val="multilevel"/>
    <w:tmpl w:val="357664C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A40246"/>
    <w:multiLevelType w:val="multilevel"/>
    <w:tmpl w:val="E096A076"/>
    <w:lvl w:ilvl="0">
      <w:start w:val="1"/>
      <w:numFmt w:val="upperRoman"/>
      <w:pStyle w:val="4Lista"/>
      <w:lvlText w:val="%1."/>
      <w:lvlJc w:val="left"/>
      <w:pPr>
        <w:ind w:left="720" w:hanging="720"/>
      </w:pPr>
      <w:rPr>
        <w:rFonts w:ascii="Arial" w:eastAsia="Calibri" w:hAnsi="Arial" w:cs="Arial"/>
        <w:b w:val="0"/>
        <w:color w:val="000000"/>
      </w:rPr>
    </w:lvl>
    <w:lvl w:ilvl="1">
      <w:start w:val="1"/>
      <w:numFmt w:val="lowerLetter"/>
      <w:lvlText w:val="%2."/>
      <w:lvlJc w:val="left"/>
      <w:pPr>
        <w:ind w:left="720" w:hanging="720"/>
      </w:pPr>
      <w:rPr>
        <w:rFonts w:hint="default"/>
      </w:rPr>
    </w:lvl>
    <w:lvl w:ilvl="2">
      <w:start w:val="1"/>
      <w:numFmt w:val="lowerRoman"/>
      <w:lvlText w:val="%3."/>
      <w:lvlJc w:val="righ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righ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18" w15:restartNumberingAfterBreak="0">
    <w:nsid w:val="6A877E2D"/>
    <w:multiLevelType w:val="multilevel"/>
    <w:tmpl w:val="0BC26092"/>
    <w:lvl w:ilvl="0">
      <w:start w:val="1"/>
      <w:numFmt w:val="lowerLetter"/>
      <w:lvlText w:val="%1)"/>
      <w:lvlJc w:val="left"/>
      <w:pPr>
        <w:ind w:left="927" w:hanging="360"/>
      </w:pPr>
      <w:rPr>
        <w:rFonts w:asciiTheme="minorHAnsi" w:eastAsiaTheme="minorHAnsi" w:hAnsiTheme="minorHAnsi" w:cstheme="minorHAnsi"/>
        <w:b/>
      </w:rPr>
    </w:lvl>
    <w:lvl w:ilvl="1">
      <w:start w:val="1"/>
      <w:numFmt w:val="decimal"/>
      <w:pStyle w:val="11C2"/>
      <w:lvlText w:val="%1.%2."/>
      <w:lvlJc w:val="left"/>
      <w:pPr>
        <w:ind w:left="1359" w:hanging="432"/>
      </w:pPr>
      <w:rPr>
        <w:b/>
        <w:color w:val="auto"/>
      </w:rPr>
    </w:lvl>
    <w:lvl w:ilvl="2">
      <w:start w:val="1"/>
      <w:numFmt w:val="decimal"/>
      <w:pStyle w:val="111C3"/>
      <w:lvlText w:val="%1.%2.%3."/>
      <w:lvlJc w:val="left"/>
      <w:pPr>
        <w:ind w:left="2064" w:hanging="504"/>
      </w:pPr>
      <w:rPr>
        <w:b/>
        <w:color w:val="auto"/>
      </w:rPr>
    </w:lvl>
    <w:lvl w:ilvl="3">
      <w:start w:val="1"/>
      <w:numFmt w:val="decimal"/>
      <w:pStyle w:val="1111C4"/>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19" w15:restartNumberingAfterBreak="0">
    <w:nsid w:val="71202EBD"/>
    <w:multiLevelType w:val="multilevel"/>
    <w:tmpl w:val="98A8FC7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5330635">
    <w:abstractNumId w:val="7"/>
  </w:num>
  <w:num w:numId="2" w16cid:durableId="779564916">
    <w:abstractNumId w:val="9"/>
  </w:num>
  <w:num w:numId="3" w16cid:durableId="105347156">
    <w:abstractNumId w:val="18"/>
  </w:num>
  <w:num w:numId="4" w16cid:durableId="197551597">
    <w:abstractNumId w:val="17"/>
  </w:num>
  <w:num w:numId="5" w16cid:durableId="19397478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7398608">
    <w:abstractNumId w:val="2"/>
  </w:num>
  <w:num w:numId="7" w16cid:durableId="14548655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785593">
    <w:abstractNumId w:val="12"/>
  </w:num>
  <w:num w:numId="9" w16cid:durableId="1435856566">
    <w:abstractNumId w:val="16"/>
  </w:num>
  <w:num w:numId="10" w16cid:durableId="503128854">
    <w:abstractNumId w:val="11"/>
  </w:num>
  <w:num w:numId="11" w16cid:durableId="1241332566">
    <w:abstractNumId w:val="4"/>
  </w:num>
  <w:num w:numId="12" w16cid:durableId="15811885">
    <w:abstractNumId w:val="0"/>
  </w:num>
  <w:num w:numId="13" w16cid:durableId="772018799">
    <w:abstractNumId w:val="14"/>
  </w:num>
  <w:num w:numId="14" w16cid:durableId="1984507249">
    <w:abstractNumId w:val="3"/>
  </w:num>
  <w:num w:numId="15" w16cid:durableId="768700782">
    <w:abstractNumId w:val="13"/>
  </w:num>
  <w:num w:numId="16" w16cid:durableId="1380394091">
    <w:abstractNumId w:val="19"/>
  </w:num>
  <w:num w:numId="17" w16cid:durableId="1265187283">
    <w:abstractNumId w:val="1"/>
  </w:num>
  <w:num w:numId="18" w16cid:durableId="1698266515">
    <w:abstractNumId w:val="15"/>
  </w:num>
  <w:num w:numId="19" w16cid:durableId="1557161303">
    <w:abstractNumId w:val="8"/>
  </w:num>
  <w:num w:numId="20" w16cid:durableId="73789757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72D"/>
    <w:rsid w:val="000001F9"/>
    <w:rsid w:val="000046F3"/>
    <w:rsid w:val="0000792B"/>
    <w:rsid w:val="00013EB7"/>
    <w:rsid w:val="00014316"/>
    <w:rsid w:val="00015C96"/>
    <w:rsid w:val="00021E01"/>
    <w:rsid w:val="00021F5B"/>
    <w:rsid w:val="00022530"/>
    <w:rsid w:val="000228EB"/>
    <w:rsid w:val="00023461"/>
    <w:rsid w:val="0002369F"/>
    <w:rsid w:val="0002652F"/>
    <w:rsid w:val="00030C92"/>
    <w:rsid w:val="00033AAC"/>
    <w:rsid w:val="0003683D"/>
    <w:rsid w:val="00037AB4"/>
    <w:rsid w:val="000400B9"/>
    <w:rsid w:val="00040904"/>
    <w:rsid w:val="00044776"/>
    <w:rsid w:val="00050AAB"/>
    <w:rsid w:val="00050DAF"/>
    <w:rsid w:val="000511B6"/>
    <w:rsid w:val="00051BE4"/>
    <w:rsid w:val="0005650F"/>
    <w:rsid w:val="0005656D"/>
    <w:rsid w:val="00056A2F"/>
    <w:rsid w:val="00060FF7"/>
    <w:rsid w:val="00062485"/>
    <w:rsid w:val="00066009"/>
    <w:rsid w:val="000707F1"/>
    <w:rsid w:val="0007777B"/>
    <w:rsid w:val="00080A56"/>
    <w:rsid w:val="00082738"/>
    <w:rsid w:val="00083C60"/>
    <w:rsid w:val="000956B0"/>
    <w:rsid w:val="00097268"/>
    <w:rsid w:val="000A2031"/>
    <w:rsid w:val="000A2BFB"/>
    <w:rsid w:val="000A3945"/>
    <w:rsid w:val="000A44E3"/>
    <w:rsid w:val="000B2ABE"/>
    <w:rsid w:val="000B49B4"/>
    <w:rsid w:val="000C27D1"/>
    <w:rsid w:val="000C2B66"/>
    <w:rsid w:val="000C561D"/>
    <w:rsid w:val="000C5704"/>
    <w:rsid w:val="000C5950"/>
    <w:rsid w:val="000C72C6"/>
    <w:rsid w:val="000D16D6"/>
    <w:rsid w:val="000D4AAC"/>
    <w:rsid w:val="000E2224"/>
    <w:rsid w:val="000E5878"/>
    <w:rsid w:val="000E7B29"/>
    <w:rsid w:val="000F35F2"/>
    <w:rsid w:val="000F3C68"/>
    <w:rsid w:val="000F7673"/>
    <w:rsid w:val="00103870"/>
    <w:rsid w:val="00103C3B"/>
    <w:rsid w:val="001076AE"/>
    <w:rsid w:val="00121F19"/>
    <w:rsid w:val="00123148"/>
    <w:rsid w:val="001234B3"/>
    <w:rsid w:val="0012414D"/>
    <w:rsid w:val="00124327"/>
    <w:rsid w:val="00133105"/>
    <w:rsid w:val="00133DE4"/>
    <w:rsid w:val="00137B6B"/>
    <w:rsid w:val="00141DD6"/>
    <w:rsid w:val="00141E0D"/>
    <w:rsid w:val="001426C2"/>
    <w:rsid w:val="00142C25"/>
    <w:rsid w:val="00143377"/>
    <w:rsid w:val="0014601E"/>
    <w:rsid w:val="00150239"/>
    <w:rsid w:val="00156835"/>
    <w:rsid w:val="00156DCF"/>
    <w:rsid w:val="001607FC"/>
    <w:rsid w:val="00160BC1"/>
    <w:rsid w:val="0016300F"/>
    <w:rsid w:val="001657CF"/>
    <w:rsid w:val="00165D25"/>
    <w:rsid w:val="00166421"/>
    <w:rsid w:val="001669B7"/>
    <w:rsid w:val="00173833"/>
    <w:rsid w:val="001769AB"/>
    <w:rsid w:val="00177F4E"/>
    <w:rsid w:val="001819F6"/>
    <w:rsid w:val="0018308A"/>
    <w:rsid w:val="0018376E"/>
    <w:rsid w:val="00183E1B"/>
    <w:rsid w:val="00187F89"/>
    <w:rsid w:val="00197984"/>
    <w:rsid w:val="001A24C6"/>
    <w:rsid w:val="001A5B1A"/>
    <w:rsid w:val="001A6B7E"/>
    <w:rsid w:val="001A6CC7"/>
    <w:rsid w:val="001A75BC"/>
    <w:rsid w:val="001A7E93"/>
    <w:rsid w:val="001B2066"/>
    <w:rsid w:val="001B421B"/>
    <w:rsid w:val="001B451A"/>
    <w:rsid w:val="001B6454"/>
    <w:rsid w:val="001B6525"/>
    <w:rsid w:val="001B6C21"/>
    <w:rsid w:val="001B77EB"/>
    <w:rsid w:val="001C1D86"/>
    <w:rsid w:val="001C4B65"/>
    <w:rsid w:val="001C5D81"/>
    <w:rsid w:val="001C62D7"/>
    <w:rsid w:val="001D2CA8"/>
    <w:rsid w:val="001D4386"/>
    <w:rsid w:val="001D459C"/>
    <w:rsid w:val="001E481D"/>
    <w:rsid w:val="001F1BE3"/>
    <w:rsid w:val="001F2F24"/>
    <w:rsid w:val="001F769C"/>
    <w:rsid w:val="00200E89"/>
    <w:rsid w:val="00201AE1"/>
    <w:rsid w:val="00201BBE"/>
    <w:rsid w:val="0020316F"/>
    <w:rsid w:val="002038CA"/>
    <w:rsid w:val="002046DF"/>
    <w:rsid w:val="00204B2C"/>
    <w:rsid w:val="002100B1"/>
    <w:rsid w:val="00212493"/>
    <w:rsid w:val="00213282"/>
    <w:rsid w:val="00215C3A"/>
    <w:rsid w:val="00217CFC"/>
    <w:rsid w:val="00220633"/>
    <w:rsid w:val="00220DB7"/>
    <w:rsid w:val="002210E4"/>
    <w:rsid w:val="002230F0"/>
    <w:rsid w:val="002348D1"/>
    <w:rsid w:val="00237507"/>
    <w:rsid w:val="00241A10"/>
    <w:rsid w:val="00242ED2"/>
    <w:rsid w:val="0024426B"/>
    <w:rsid w:val="002444A4"/>
    <w:rsid w:val="002446B5"/>
    <w:rsid w:val="002464FE"/>
    <w:rsid w:val="00246D09"/>
    <w:rsid w:val="00250100"/>
    <w:rsid w:val="00250C4E"/>
    <w:rsid w:val="0025370D"/>
    <w:rsid w:val="002539C9"/>
    <w:rsid w:val="002544B9"/>
    <w:rsid w:val="00255EA7"/>
    <w:rsid w:val="002563E1"/>
    <w:rsid w:val="00260EE3"/>
    <w:rsid w:val="002636E6"/>
    <w:rsid w:val="00264019"/>
    <w:rsid w:val="00267D6F"/>
    <w:rsid w:val="00272D82"/>
    <w:rsid w:val="00275A60"/>
    <w:rsid w:val="00284940"/>
    <w:rsid w:val="00290637"/>
    <w:rsid w:val="002908D8"/>
    <w:rsid w:val="00290DF4"/>
    <w:rsid w:val="002917DE"/>
    <w:rsid w:val="002919D4"/>
    <w:rsid w:val="00292620"/>
    <w:rsid w:val="00294CF7"/>
    <w:rsid w:val="00296988"/>
    <w:rsid w:val="00297987"/>
    <w:rsid w:val="002A2303"/>
    <w:rsid w:val="002A5EBB"/>
    <w:rsid w:val="002B0BDB"/>
    <w:rsid w:val="002B137A"/>
    <w:rsid w:val="002B2E9A"/>
    <w:rsid w:val="002B3CCA"/>
    <w:rsid w:val="002C0210"/>
    <w:rsid w:val="002C1A32"/>
    <w:rsid w:val="002C5D79"/>
    <w:rsid w:val="002D142A"/>
    <w:rsid w:val="002D316C"/>
    <w:rsid w:val="002D3C1B"/>
    <w:rsid w:val="002D438B"/>
    <w:rsid w:val="002E027F"/>
    <w:rsid w:val="002E0D1D"/>
    <w:rsid w:val="002E58B7"/>
    <w:rsid w:val="002E7E39"/>
    <w:rsid w:val="002F323D"/>
    <w:rsid w:val="002F3765"/>
    <w:rsid w:val="002F4422"/>
    <w:rsid w:val="002F50B6"/>
    <w:rsid w:val="002F644B"/>
    <w:rsid w:val="002F728C"/>
    <w:rsid w:val="00300EEA"/>
    <w:rsid w:val="00314F9B"/>
    <w:rsid w:val="003203F8"/>
    <w:rsid w:val="00320F08"/>
    <w:rsid w:val="003247DB"/>
    <w:rsid w:val="00326708"/>
    <w:rsid w:val="00326F5B"/>
    <w:rsid w:val="003270D9"/>
    <w:rsid w:val="00327937"/>
    <w:rsid w:val="00327FA7"/>
    <w:rsid w:val="00330E5B"/>
    <w:rsid w:val="00332EA7"/>
    <w:rsid w:val="00334569"/>
    <w:rsid w:val="003431FA"/>
    <w:rsid w:val="00344AA9"/>
    <w:rsid w:val="003452EF"/>
    <w:rsid w:val="00351867"/>
    <w:rsid w:val="00360E9F"/>
    <w:rsid w:val="0036143E"/>
    <w:rsid w:val="00361EE3"/>
    <w:rsid w:val="00362303"/>
    <w:rsid w:val="00364ACC"/>
    <w:rsid w:val="0036680F"/>
    <w:rsid w:val="0037174A"/>
    <w:rsid w:val="00372A6F"/>
    <w:rsid w:val="00373C1F"/>
    <w:rsid w:val="00375041"/>
    <w:rsid w:val="0037535F"/>
    <w:rsid w:val="00375AC4"/>
    <w:rsid w:val="0037650C"/>
    <w:rsid w:val="00380451"/>
    <w:rsid w:val="00383344"/>
    <w:rsid w:val="00383B67"/>
    <w:rsid w:val="003842AE"/>
    <w:rsid w:val="003844E5"/>
    <w:rsid w:val="00385494"/>
    <w:rsid w:val="00392892"/>
    <w:rsid w:val="00397C5B"/>
    <w:rsid w:val="003A0764"/>
    <w:rsid w:val="003A21A6"/>
    <w:rsid w:val="003A2A0A"/>
    <w:rsid w:val="003A2F34"/>
    <w:rsid w:val="003A4EEA"/>
    <w:rsid w:val="003B03C7"/>
    <w:rsid w:val="003B045F"/>
    <w:rsid w:val="003B04E6"/>
    <w:rsid w:val="003B0F11"/>
    <w:rsid w:val="003B379D"/>
    <w:rsid w:val="003B4E96"/>
    <w:rsid w:val="003B7329"/>
    <w:rsid w:val="003C0221"/>
    <w:rsid w:val="003C09B8"/>
    <w:rsid w:val="003C2C55"/>
    <w:rsid w:val="003D168E"/>
    <w:rsid w:val="003D72FB"/>
    <w:rsid w:val="003E4DE0"/>
    <w:rsid w:val="003E5DAE"/>
    <w:rsid w:val="003E64DB"/>
    <w:rsid w:val="003F0235"/>
    <w:rsid w:val="003F40DC"/>
    <w:rsid w:val="003F478B"/>
    <w:rsid w:val="003F5955"/>
    <w:rsid w:val="003F6738"/>
    <w:rsid w:val="003F7592"/>
    <w:rsid w:val="003F780E"/>
    <w:rsid w:val="004072A1"/>
    <w:rsid w:val="0041001E"/>
    <w:rsid w:val="00410AB2"/>
    <w:rsid w:val="0041223C"/>
    <w:rsid w:val="00414DC5"/>
    <w:rsid w:val="00421341"/>
    <w:rsid w:val="0042211B"/>
    <w:rsid w:val="00423C24"/>
    <w:rsid w:val="0042455B"/>
    <w:rsid w:val="004316D8"/>
    <w:rsid w:val="00431C1E"/>
    <w:rsid w:val="00434B1E"/>
    <w:rsid w:val="00434C25"/>
    <w:rsid w:val="00435A41"/>
    <w:rsid w:val="004369E0"/>
    <w:rsid w:val="00442D3C"/>
    <w:rsid w:val="00443C2E"/>
    <w:rsid w:val="00455189"/>
    <w:rsid w:val="00456BA4"/>
    <w:rsid w:val="0046008A"/>
    <w:rsid w:val="0046093E"/>
    <w:rsid w:val="0046544C"/>
    <w:rsid w:val="00470C37"/>
    <w:rsid w:val="004724BC"/>
    <w:rsid w:val="00472EC4"/>
    <w:rsid w:val="00473C1C"/>
    <w:rsid w:val="0047634B"/>
    <w:rsid w:val="00480151"/>
    <w:rsid w:val="00480189"/>
    <w:rsid w:val="00483202"/>
    <w:rsid w:val="0049005D"/>
    <w:rsid w:val="004911C3"/>
    <w:rsid w:val="004919FB"/>
    <w:rsid w:val="00494EE5"/>
    <w:rsid w:val="004953CC"/>
    <w:rsid w:val="004955F2"/>
    <w:rsid w:val="004958FC"/>
    <w:rsid w:val="004966F2"/>
    <w:rsid w:val="00497557"/>
    <w:rsid w:val="004A0647"/>
    <w:rsid w:val="004A0DC2"/>
    <w:rsid w:val="004A469C"/>
    <w:rsid w:val="004A598C"/>
    <w:rsid w:val="004B1D6D"/>
    <w:rsid w:val="004B7A79"/>
    <w:rsid w:val="004C0419"/>
    <w:rsid w:val="004C3C64"/>
    <w:rsid w:val="004C4151"/>
    <w:rsid w:val="004C445A"/>
    <w:rsid w:val="004D117A"/>
    <w:rsid w:val="004D264F"/>
    <w:rsid w:val="004D2F1F"/>
    <w:rsid w:val="004D40B0"/>
    <w:rsid w:val="004D4AE6"/>
    <w:rsid w:val="004D5042"/>
    <w:rsid w:val="004D757B"/>
    <w:rsid w:val="004D7DB2"/>
    <w:rsid w:val="004E15E1"/>
    <w:rsid w:val="004E1D0A"/>
    <w:rsid w:val="004E3069"/>
    <w:rsid w:val="004E509A"/>
    <w:rsid w:val="004F4640"/>
    <w:rsid w:val="00503FF7"/>
    <w:rsid w:val="00506745"/>
    <w:rsid w:val="00507BC1"/>
    <w:rsid w:val="0051005E"/>
    <w:rsid w:val="00510447"/>
    <w:rsid w:val="005115BB"/>
    <w:rsid w:val="00515E3A"/>
    <w:rsid w:val="005169F3"/>
    <w:rsid w:val="00520E94"/>
    <w:rsid w:val="005242FF"/>
    <w:rsid w:val="00524514"/>
    <w:rsid w:val="00530DDB"/>
    <w:rsid w:val="00531950"/>
    <w:rsid w:val="0053255E"/>
    <w:rsid w:val="00532F7C"/>
    <w:rsid w:val="00534317"/>
    <w:rsid w:val="005418C8"/>
    <w:rsid w:val="005431E8"/>
    <w:rsid w:val="005438D4"/>
    <w:rsid w:val="00545035"/>
    <w:rsid w:val="005509FD"/>
    <w:rsid w:val="0055196F"/>
    <w:rsid w:val="00553B6B"/>
    <w:rsid w:val="00557163"/>
    <w:rsid w:val="0056022A"/>
    <w:rsid w:val="0056086F"/>
    <w:rsid w:val="00570E5A"/>
    <w:rsid w:val="0057294A"/>
    <w:rsid w:val="00575905"/>
    <w:rsid w:val="0057690D"/>
    <w:rsid w:val="00582DEC"/>
    <w:rsid w:val="0058356D"/>
    <w:rsid w:val="00583C09"/>
    <w:rsid w:val="00584DC2"/>
    <w:rsid w:val="00592F8A"/>
    <w:rsid w:val="00595128"/>
    <w:rsid w:val="005A099A"/>
    <w:rsid w:val="005A31EF"/>
    <w:rsid w:val="005A3BA0"/>
    <w:rsid w:val="005A4F01"/>
    <w:rsid w:val="005A5718"/>
    <w:rsid w:val="005A5FCA"/>
    <w:rsid w:val="005A7E99"/>
    <w:rsid w:val="005B40C8"/>
    <w:rsid w:val="005C12F0"/>
    <w:rsid w:val="005D1A31"/>
    <w:rsid w:val="005D26F1"/>
    <w:rsid w:val="005D3C51"/>
    <w:rsid w:val="005D5442"/>
    <w:rsid w:val="005D5D2A"/>
    <w:rsid w:val="005E37CA"/>
    <w:rsid w:val="005E417B"/>
    <w:rsid w:val="005F1782"/>
    <w:rsid w:val="005F4268"/>
    <w:rsid w:val="005F4924"/>
    <w:rsid w:val="005F4933"/>
    <w:rsid w:val="005F61DE"/>
    <w:rsid w:val="00600091"/>
    <w:rsid w:val="00600FFD"/>
    <w:rsid w:val="006017A8"/>
    <w:rsid w:val="00606BF9"/>
    <w:rsid w:val="0061351B"/>
    <w:rsid w:val="006160C6"/>
    <w:rsid w:val="00620110"/>
    <w:rsid w:val="00621645"/>
    <w:rsid w:val="00621E1A"/>
    <w:rsid w:val="0062256D"/>
    <w:rsid w:val="00622E0C"/>
    <w:rsid w:val="00623500"/>
    <w:rsid w:val="00627B08"/>
    <w:rsid w:val="006324F1"/>
    <w:rsid w:val="00633BD1"/>
    <w:rsid w:val="00633DB2"/>
    <w:rsid w:val="00634E21"/>
    <w:rsid w:val="00635D60"/>
    <w:rsid w:val="00636BB4"/>
    <w:rsid w:val="00636C61"/>
    <w:rsid w:val="006443FB"/>
    <w:rsid w:val="00656A68"/>
    <w:rsid w:val="00660E7A"/>
    <w:rsid w:val="00660FB2"/>
    <w:rsid w:val="006637AA"/>
    <w:rsid w:val="006640D5"/>
    <w:rsid w:val="00667532"/>
    <w:rsid w:val="00672F7B"/>
    <w:rsid w:val="0067437E"/>
    <w:rsid w:val="006760AF"/>
    <w:rsid w:val="0067663B"/>
    <w:rsid w:val="0068040F"/>
    <w:rsid w:val="00680E06"/>
    <w:rsid w:val="00681832"/>
    <w:rsid w:val="0068397B"/>
    <w:rsid w:val="00684647"/>
    <w:rsid w:val="00684D6C"/>
    <w:rsid w:val="006876D4"/>
    <w:rsid w:val="00691978"/>
    <w:rsid w:val="00694C53"/>
    <w:rsid w:val="0069589B"/>
    <w:rsid w:val="00695B71"/>
    <w:rsid w:val="006B3C92"/>
    <w:rsid w:val="006B6209"/>
    <w:rsid w:val="006C1790"/>
    <w:rsid w:val="006C3AD5"/>
    <w:rsid w:val="006D0588"/>
    <w:rsid w:val="006D06A5"/>
    <w:rsid w:val="006D2DDD"/>
    <w:rsid w:val="006D4923"/>
    <w:rsid w:val="006D6878"/>
    <w:rsid w:val="006E0247"/>
    <w:rsid w:val="006E12B8"/>
    <w:rsid w:val="006E1491"/>
    <w:rsid w:val="006E3470"/>
    <w:rsid w:val="006F6961"/>
    <w:rsid w:val="00700D27"/>
    <w:rsid w:val="00700E14"/>
    <w:rsid w:val="00711F8D"/>
    <w:rsid w:val="007165B4"/>
    <w:rsid w:val="0071694A"/>
    <w:rsid w:val="00730100"/>
    <w:rsid w:val="00737726"/>
    <w:rsid w:val="00740C2A"/>
    <w:rsid w:val="00740F16"/>
    <w:rsid w:val="0074357D"/>
    <w:rsid w:val="007460B6"/>
    <w:rsid w:val="00746F66"/>
    <w:rsid w:val="007513C9"/>
    <w:rsid w:val="00753BB9"/>
    <w:rsid w:val="00755C16"/>
    <w:rsid w:val="00757CE2"/>
    <w:rsid w:val="00763C8A"/>
    <w:rsid w:val="00764866"/>
    <w:rsid w:val="00765C96"/>
    <w:rsid w:val="00774FD3"/>
    <w:rsid w:val="00782F30"/>
    <w:rsid w:val="00784119"/>
    <w:rsid w:val="00786989"/>
    <w:rsid w:val="0079060C"/>
    <w:rsid w:val="007931FD"/>
    <w:rsid w:val="007A1B58"/>
    <w:rsid w:val="007A2176"/>
    <w:rsid w:val="007A2D86"/>
    <w:rsid w:val="007A368C"/>
    <w:rsid w:val="007A42D1"/>
    <w:rsid w:val="007A4F84"/>
    <w:rsid w:val="007A69EE"/>
    <w:rsid w:val="007A714A"/>
    <w:rsid w:val="007A7551"/>
    <w:rsid w:val="007A771E"/>
    <w:rsid w:val="007B0274"/>
    <w:rsid w:val="007B7248"/>
    <w:rsid w:val="007C1FEA"/>
    <w:rsid w:val="007C4853"/>
    <w:rsid w:val="007C5151"/>
    <w:rsid w:val="007D189C"/>
    <w:rsid w:val="007D2CA9"/>
    <w:rsid w:val="007D526A"/>
    <w:rsid w:val="007D6C17"/>
    <w:rsid w:val="007E065F"/>
    <w:rsid w:val="007E0D50"/>
    <w:rsid w:val="007E1093"/>
    <w:rsid w:val="007E2A1B"/>
    <w:rsid w:val="007E3C19"/>
    <w:rsid w:val="007F1E38"/>
    <w:rsid w:val="007F24EF"/>
    <w:rsid w:val="007F3178"/>
    <w:rsid w:val="007F7F67"/>
    <w:rsid w:val="00801C75"/>
    <w:rsid w:val="00806D89"/>
    <w:rsid w:val="00812383"/>
    <w:rsid w:val="00813B5E"/>
    <w:rsid w:val="00814AEB"/>
    <w:rsid w:val="008201AB"/>
    <w:rsid w:val="0082152E"/>
    <w:rsid w:val="0082177C"/>
    <w:rsid w:val="00822CCE"/>
    <w:rsid w:val="008238F1"/>
    <w:rsid w:val="00825CE0"/>
    <w:rsid w:val="00827BB0"/>
    <w:rsid w:val="0083438A"/>
    <w:rsid w:val="00837DAC"/>
    <w:rsid w:val="00837F44"/>
    <w:rsid w:val="00841B3F"/>
    <w:rsid w:val="00851261"/>
    <w:rsid w:val="00851355"/>
    <w:rsid w:val="00851493"/>
    <w:rsid w:val="0085278E"/>
    <w:rsid w:val="00856ABE"/>
    <w:rsid w:val="008724F1"/>
    <w:rsid w:val="00873075"/>
    <w:rsid w:val="00874209"/>
    <w:rsid w:val="00877C14"/>
    <w:rsid w:val="008800E2"/>
    <w:rsid w:val="00882749"/>
    <w:rsid w:val="008832F5"/>
    <w:rsid w:val="0088337E"/>
    <w:rsid w:val="008860D7"/>
    <w:rsid w:val="00886D61"/>
    <w:rsid w:val="008901FE"/>
    <w:rsid w:val="00891CE9"/>
    <w:rsid w:val="008927D3"/>
    <w:rsid w:val="008A214A"/>
    <w:rsid w:val="008A28F6"/>
    <w:rsid w:val="008A2C30"/>
    <w:rsid w:val="008A3CB7"/>
    <w:rsid w:val="008A4EF7"/>
    <w:rsid w:val="008A62E7"/>
    <w:rsid w:val="008B1603"/>
    <w:rsid w:val="008B446C"/>
    <w:rsid w:val="008B7F82"/>
    <w:rsid w:val="008C3417"/>
    <w:rsid w:val="008C5058"/>
    <w:rsid w:val="008C5127"/>
    <w:rsid w:val="008C74F5"/>
    <w:rsid w:val="008D4E16"/>
    <w:rsid w:val="008D58C9"/>
    <w:rsid w:val="008E2598"/>
    <w:rsid w:val="008E264F"/>
    <w:rsid w:val="008E4C3E"/>
    <w:rsid w:val="008E5542"/>
    <w:rsid w:val="008E5A23"/>
    <w:rsid w:val="008F032C"/>
    <w:rsid w:val="008F035F"/>
    <w:rsid w:val="008F1E5C"/>
    <w:rsid w:val="008F4B4B"/>
    <w:rsid w:val="008F5ACD"/>
    <w:rsid w:val="0090011D"/>
    <w:rsid w:val="009009C8"/>
    <w:rsid w:val="00901ACA"/>
    <w:rsid w:val="00902AA5"/>
    <w:rsid w:val="00904C57"/>
    <w:rsid w:val="00905A41"/>
    <w:rsid w:val="009176EE"/>
    <w:rsid w:val="00920E65"/>
    <w:rsid w:val="00923A55"/>
    <w:rsid w:val="00926D64"/>
    <w:rsid w:val="009300D0"/>
    <w:rsid w:val="009372A0"/>
    <w:rsid w:val="0093748A"/>
    <w:rsid w:val="00942140"/>
    <w:rsid w:val="00942774"/>
    <w:rsid w:val="009429D7"/>
    <w:rsid w:val="00945F99"/>
    <w:rsid w:val="009463D7"/>
    <w:rsid w:val="009478E7"/>
    <w:rsid w:val="00947F57"/>
    <w:rsid w:val="009524BD"/>
    <w:rsid w:val="00952C5D"/>
    <w:rsid w:val="0096550B"/>
    <w:rsid w:val="00965B35"/>
    <w:rsid w:val="009673B2"/>
    <w:rsid w:val="00972FC9"/>
    <w:rsid w:val="00973647"/>
    <w:rsid w:val="00976F4B"/>
    <w:rsid w:val="009827BF"/>
    <w:rsid w:val="00984F45"/>
    <w:rsid w:val="00985EB6"/>
    <w:rsid w:val="00986935"/>
    <w:rsid w:val="00986E87"/>
    <w:rsid w:val="00993137"/>
    <w:rsid w:val="00997D70"/>
    <w:rsid w:val="009A1410"/>
    <w:rsid w:val="009A4E3B"/>
    <w:rsid w:val="009A5EE4"/>
    <w:rsid w:val="009A71EE"/>
    <w:rsid w:val="009B2658"/>
    <w:rsid w:val="009D12C0"/>
    <w:rsid w:val="009D23F2"/>
    <w:rsid w:val="009D4603"/>
    <w:rsid w:val="009D60D2"/>
    <w:rsid w:val="009E00C5"/>
    <w:rsid w:val="00A06ECB"/>
    <w:rsid w:val="00A1368B"/>
    <w:rsid w:val="00A14F72"/>
    <w:rsid w:val="00A17F62"/>
    <w:rsid w:val="00A20F7C"/>
    <w:rsid w:val="00A21169"/>
    <w:rsid w:val="00A221CB"/>
    <w:rsid w:val="00A23BA3"/>
    <w:rsid w:val="00A26837"/>
    <w:rsid w:val="00A31C68"/>
    <w:rsid w:val="00A328A1"/>
    <w:rsid w:val="00A3445C"/>
    <w:rsid w:val="00A35B4B"/>
    <w:rsid w:val="00A50996"/>
    <w:rsid w:val="00A50B23"/>
    <w:rsid w:val="00A51015"/>
    <w:rsid w:val="00A5127B"/>
    <w:rsid w:val="00A56C3A"/>
    <w:rsid w:val="00A61B1F"/>
    <w:rsid w:val="00A66DA5"/>
    <w:rsid w:val="00A67602"/>
    <w:rsid w:val="00A71245"/>
    <w:rsid w:val="00A7404D"/>
    <w:rsid w:val="00A77DFD"/>
    <w:rsid w:val="00A80724"/>
    <w:rsid w:val="00A81777"/>
    <w:rsid w:val="00A85544"/>
    <w:rsid w:val="00A94AF4"/>
    <w:rsid w:val="00A94E94"/>
    <w:rsid w:val="00A96C25"/>
    <w:rsid w:val="00A976FE"/>
    <w:rsid w:val="00A97A78"/>
    <w:rsid w:val="00AA2D18"/>
    <w:rsid w:val="00AA3893"/>
    <w:rsid w:val="00AB3471"/>
    <w:rsid w:val="00AB3635"/>
    <w:rsid w:val="00AB7011"/>
    <w:rsid w:val="00AB7ADC"/>
    <w:rsid w:val="00AC3BF2"/>
    <w:rsid w:val="00AC7CC6"/>
    <w:rsid w:val="00AD0BF1"/>
    <w:rsid w:val="00AD229E"/>
    <w:rsid w:val="00AD5C63"/>
    <w:rsid w:val="00AD5DD8"/>
    <w:rsid w:val="00AD701B"/>
    <w:rsid w:val="00AD7DC3"/>
    <w:rsid w:val="00AE01F5"/>
    <w:rsid w:val="00AE02D5"/>
    <w:rsid w:val="00AE143F"/>
    <w:rsid w:val="00AE38B6"/>
    <w:rsid w:val="00AF04F1"/>
    <w:rsid w:val="00AF1801"/>
    <w:rsid w:val="00AF1C12"/>
    <w:rsid w:val="00AF1CF8"/>
    <w:rsid w:val="00AF2570"/>
    <w:rsid w:val="00AF3F18"/>
    <w:rsid w:val="00AF6EE4"/>
    <w:rsid w:val="00B01F1C"/>
    <w:rsid w:val="00B05142"/>
    <w:rsid w:val="00B055C1"/>
    <w:rsid w:val="00B07B68"/>
    <w:rsid w:val="00B1017F"/>
    <w:rsid w:val="00B1247D"/>
    <w:rsid w:val="00B17F11"/>
    <w:rsid w:val="00B20B3B"/>
    <w:rsid w:val="00B23001"/>
    <w:rsid w:val="00B3077B"/>
    <w:rsid w:val="00B31DA9"/>
    <w:rsid w:val="00B32652"/>
    <w:rsid w:val="00B33F0D"/>
    <w:rsid w:val="00B375D7"/>
    <w:rsid w:val="00B4442E"/>
    <w:rsid w:val="00B44E72"/>
    <w:rsid w:val="00B45186"/>
    <w:rsid w:val="00B456EE"/>
    <w:rsid w:val="00B462F6"/>
    <w:rsid w:val="00B4660F"/>
    <w:rsid w:val="00B540B3"/>
    <w:rsid w:val="00B5551C"/>
    <w:rsid w:val="00B56065"/>
    <w:rsid w:val="00B61ADE"/>
    <w:rsid w:val="00B63B01"/>
    <w:rsid w:val="00B65749"/>
    <w:rsid w:val="00B72292"/>
    <w:rsid w:val="00B72504"/>
    <w:rsid w:val="00B73658"/>
    <w:rsid w:val="00B76748"/>
    <w:rsid w:val="00B82208"/>
    <w:rsid w:val="00B8242F"/>
    <w:rsid w:val="00B82D04"/>
    <w:rsid w:val="00B83404"/>
    <w:rsid w:val="00B83923"/>
    <w:rsid w:val="00B83A96"/>
    <w:rsid w:val="00B8406C"/>
    <w:rsid w:val="00B857FD"/>
    <w:rsid w:val="00B87C64"/>
    <w:rsid w:val="00B91257"/>
    <w:rsid w:val="00B919B9"/>
    <w:rsid w:val="00B91B71"/>
    <w:rsid w:val="00B933EC"/>
    <w:rsid w:val="00B965C4"/>
    <w:rsid w:val="00B97681"/>
    <w:rsid w:val="00B9774B"/>
    <w:rsid w:val="00BA03B0"/>
    <w:rsid w:val="00BA0CB2"/>
    <w:rsid w:val="00BA1C89"/>
    <w:rsid w:val="00BA29ED"/>
    <w:rsid w:val="00BA2E39"/>
    <w:rsid w:val="00BA3204"/>
    <w:rsid w:val="00BA6F9A"/>
    <w:rsid w:val="00BB212E"/>
    <w:rsid w:val="00BB213D"/>
    <w:rsid w:val="00BB3364"/>
    <w:rsid w:val="00BB49FB"/>
    <w:rsid w:val="00BB5457"/>
    <w:rsid w:val="00BC1341"/>
    <w:rsid w:val="00BC3103"/>
    <w:rsid w:val="00BC3402"/>
    <w:rsid w:val="00BC54A5"/>
    <w:rsid w:val="00BC66FB"/>
    <w:rsid w:val="00BC7BC6"/>
    <w:rsid w:val="00BD009A"/>
    <w:rsid w:val="00BD4C05"/>
    <w:rsid w:val="00BD537A"/>
    <w:rsid w:val="00BD5DC1"/>
    <w:rsid w:val="00BD6B85"/>
    <w:rsid w:val="00BD7395"/>
    <w:rsid w:val="00BE309F"/>
    <w:rsid w:val="00BE3461"/>
    <w:rsid w:val="00BE772D"/>
    <w:rsid w:val="00BE7C33"/>
    <w:rsid w:val="00BF0AB1"/>
    <w:rsid w:val="00BF258A"/>
    <w:rsid w:val="00BF2D95"/>
    <w:rsid w:val="00BF2E1D"/>
    <w:rsid w:val="00BF33A9"/>
    <w:rsid w:val="00BF3B35"/>
    <w:rsid w:val="00BF4D33"/>
    <w:rsid w:val="00BF5A49"/>
    <w:rsid w:val="00BF619A"/>
    <w:rsid w:val="00C13249"/>
    <w:rsid w:val="00C13592"/>
    <w:rsid w:val="00C14AA6"/>
    <w:rsid w:val="00C173E7"/>
    <w:rsid w:val="00C20753"/>
    <w:rsid w:val="00C2584B"/>
    <w:rsid w:val="00C317C8"/>
    <w:rsid w:val="00C32C8C"/>
    <w:rsid w:val="00C339F0"/>
    <w:rsid w:val="00C33E4F"/>
    <w:rsid w:val="00C408D3"/>
    <w:rsid w:val="00C43A8B"/>
    <w:rsid w:val="00C45FE2"/>
    <w:rsid w:val="00C464B2"/>
    <w:rsid w:val="00C5228A"/>
    <w:rsid w:val="00C55DF2"/>
    <w:rsid w:val="00C56BD1"/>
    <w:rsid w:val="00C572AD"/>
    <w:rsid w:val="00C57330"/>
    <w:rsid w:val="00C627E2"/>
    <w:rsid w:val="00C62FD6"/>
    <w:rsid w:val="00C63781"/>
    <w:rsid w:val="00C64DB7"/>
    <w:rsid w:val="00C652D8"/>
    <w:rsid w:val="00C7077E"/>
    <w:rsid w:val="00C72824"/>
    <w:rsid w:val="00C750D1"/>
    <w:rsid w:val="00C75B85"/>
    <w:rsid w:val="00C760A1"/>
    <w:rsid w:val="00C77FC8"/>
    <w:rsid w:val="00C812B4"/>
    <w:rsid w:val="00C9101C"/>
    <w:rsid w:val="00C93650"/>
    <w:rsid w:val="00C97AA4"/>
    <w:rsid w:val="00CA0166"/>
    <w:rsid w:val="00CA2AF6"/>
    <w:rsid w:val="00CA40EA"/>
    <w:rsid w:val="00CA56A1"/>
    <w:rsid w:val="00CA7202"/>
    <w:rsid w:val="00CC0ABF"/>
    <w:rsid w:val="00CC2A4E"/>
    <w:rsid w:val="00CC2FEA"/>
    <w:rsid w:val="00CC462F"/>
    <w:rsid w:val="00CC4783"/>
    <w:rsid w:val="00CC5CBE"/>
    <w:rsid w:val="00CD0E14"/>
    <w:rsid w:val="00CD2443"/>
    <w:rsid w:val="00CD493B"/>
    <w:rsid w:val="00CD5C85"/>
    <w:rsid w:val="00CF2DEC"/>
    <w:rsid w:val="00CF3CBA"/>
    <w:rsid w:val="00CF422B"/>
    <w:rsid w:val="00CF579D"/>
    <w:rsid w:val="00CF6176"/>
    <w:rsid w:val="00CF756F"/>
    <w:rsid w:val="00D04F44"/>
    <w:rsid w:val="00D103B7"/>
    <w:rsid w:val="00D10889"/>
    <w:rsid w:val="00D12165"/>
    <w:rsid w:val="00D15D9A"/>
    <w:rsid w:val="00D168A0"/>
    <w:rsid w:val="00D17216"/>
    <w:rsid w:val="00D20E9C"/>
    <w:rsid w:val="00D24EE8"/>
    <w:rsid w:val="00D2517E"/>
    <w:rsid w:val="00D2534A"/>
    <w:rsid w:val="00D26351"/>
    <w:rsid w:val="00D2702D"/>
    <w:rsid w:val="00D274A1"/>
    <w:rsid w:val="00D36198"/>
    <w:rsid w:val="00D36C62"/>
    <w:rsid w:val="00D375BB"/>
    <w:rsid w:val="00D4084E"/>
    <w:rsid w:val="00D40CF2"/>
    <w:rsid w:val="00D4193B"/>
    <w:rsid w:val="00D4229B"/>
    <w:rsid w:val="00D47199"/>
    <w:rsid w:val="00D47FC7"/>
    <w:rsid w:val="00D50340"/>
    <w:rsid w:val="00D53392"/>
    <w:rsid w:val="00D53806"/>
    <w:rsid w:val="00D56E03"/>
    <w:rsid w:val="00D608DF"/>
    <w:rsid w:val="00D632F4"/>
    <w:rsid w:val="00D63DC1"/>
    <w:rsid w:val="00D66E76"/>
    <w:rsid w:val="00D7046F"/>
    <w:rsid w:val="00D733D4"/>
    <w:rsid w:val="00D75244"/>
    <w:rsid w:val="00D761E0"/>
    <w:rsid w:val="00D761F1"/>
    <w:rsid w:val="00D76D7A"/>
    <w:rsid w:val="00D805B0"/>
    <w:rsid w:val="00D819B2"/>
    <w:rsid w:val="00D82F3F"/>
    <w:rsid w:val="00D83AB9"/>
    <w:rsid w:val="00D83D2E"/>
    <w:rsid w:val="00D86458"/>
    <w:rsid w:val="00D90780"/>
    <w:rsid w:val="00D946D9"/>
    <w:rsid w:val="00D956F0"/>
    <w:rsid w:val="00D95C90"/>
    <w:rsid w:val="00DA240C"/>
    <w:rsid w:val="00DA2CF8"/>
    <w:rsid w:val="00DA3327"/>
    <w:rsid w:val="00DA3480"/>
    <w:rsid w:val="00DA4C48"/>
    <w:rsid w:val="00DA6090"/>
    <w:rsid w:val="00DB1010"/>
    <w:rsid w:val="00DB1C43"/>
    <w:rsid w:val="00DB3F2E"/>
    <w:rsid w:val="00DB6852"/>
    <w:rsid w:val="00DC267C"/>
    <w:rsid w:val="00DD60E3"/>
    <w:rsid w:val="00DE1BAD"/>
    <w:rsid w:val="00DE25A8"/>
    <w:rsid w:val="00DE4880"/>
    <w:rsid w:val="00DE7D03"/>
    <w:rsid w:val="00DF163A"/>
    <w:rsid w:val="00DF48A1"/>
    <w:rsid w:val="00DF6C57"/>
    <w:rsid w:val="00E01549"/>
    <w:rsid w:val="00E02351"/>
    <w:rsid w:val="00E0555D"/>
    <w:rsid w:val="00E072BC"/>
    <w:rsid w:val="00E2115E"/>
    <w:rsid w:val="00E21AE5"/>
    <w:rsid w:val="00E225F8"/>
    <w:rsid w:val="00E23BB6"/>
    <w:rsid w:val="00E23BBD"/>
    <w:rsid w:val="00E27E5E"/>
    <w:rsid w:val="00E31231"/>
    <w:rsid w:val="00E3219A"/>
    <w:rsid w:val="00E35D73"/>
    <w:rsid w:val="00E40574"/>
    <w:rsid w:val="00E43F24"/>
    <w:rsid w:val="00E476F8"/>
    <w:rsid w:val="00E50439"/>
    <w:rsid w:val="00E53002"/>
    <w:rsid w:val="00E53409"/>
    <w:rsid w:val="00E536D2"/>
    <w:rsid w:val="00E54C66"/>
    <w:rsid w:val="00E55621"/>
    <w:rsid w:val="00E56A2B"/>
    <w:rsid w:val="00E614B1"/>
    <w:rsid w:val="00E67E82"/>
    <w:rsid w:val="00E80380"/>
    <w:rsid w:val="00E80CBA"/>
    <w:rsid w:val="00E80D57"/>
    <w:rsid w:val="00E8409E"/>
    <w:rsid w:val="00E844A5"/>
    <w:rsid w:val="00E84753"/>
    <w:rsid w:val="00E85013"/>
    <w:rsid w:val="00E859A1"/>
    <w:rsid w:val="00E86A8B"/>
    <w:rsid w:val="00E873B3"/>
    <w:rsid w:val="00E87A4A"/>
    <w:rsid w:val="00E928ED"/>
    <w:rsid w:val="00E95AFA"/>
    <w:rsid w:val="00E95DA8"/>
    <w:rsid w:val="00E96B93"/>
    <w:rsid w:val="00E96F4D"/>
    <w:rsid w:val="00EA2BED"/>
    <w:rsid w:val="00EA6ED0"/>
    <w:rsid w:val="00EB14D4"/>
    <w:rsid w:val="00EB2716"/>
    <w:rsid w:val="00EB3EDA"/>
    <w:rsid w:val="00EB400A"/>
    <w:rsid w:val="00EB4DB5"/>
    <w:rsid w:val="00EB5411"/>
    <w:rsid w:val="00EC1F14"/>
    <w:rsid w:val="00ED0EE1"/>
    <w:rsid w:val="00ED737B"/>
    <w:rsid w:val="00EE0B88"/>
    <w:rsid w:val="00EF05D7"/>
    <w:rsid w:val="00EF09E9"/>
    <w:rsid w:val="00EF5915"/>
    <w:rsid w:val="00F004E3"/>
    <w:rsid w:val="00F029B8"/>
    <w:rsid w:val="00F03B04"/>
    <w:rsid w:val="00F05374"/>
    <w:rsid w:val="00F06E08"/>
    <w:rsid w:val="00F11952"/>
    <w:rsid w:val="00F133F9"/>
    <w:rsid w:val="00F146FB"/>
    <w:rsid w:val="00F25CED"/>
    <w:rsid w:val="00F26998"/>
    <w:rsid w:val="00F31767"/>
    <w:rsid w:val="00F32BEE"/>
    <w:rsid w:val="00F336CC"/>
    <w:rsid w:val="00F36AED"/>
    <w:rsid w:val="00F376B3"/>
    <w:rsid w:val="00F40DC1"/>
    <w:rsid w:val="00F417E8"/>
    <w:rsid w:val="00F429D4"/>
    <w:rsid w:val="00F42C49"/>
    <w:rsid w:val="00F4373C"/>
    <w:rsid w:val="00F44BA6"/>
    <w:rsid w:val="00F50027"/>
    <w:rsid w:val="00F5245B"/>
    <w:rsid w:val="00F56790"/>
    <w:rsid w:val="00F57387"/>
    <w:rsid w:val="00F639C5"/>
    <w:rsid w:val="00F648D9"/>
    <w:rsid w:val="00F664C1"/>
    <w:rsid w:val="00F67583"/>
    <w:rsid w:val="00F70256"/>
    <w:rsid w:val="00F72773"/>
    <w:rsid w:val="00F75071"/>
    <w:rsid w:val="00F776D6"/>
    <w:rsid w:val="00F85FC0"/>
    <w:rsid w:val="00F9110F"/>
    <w:rsid w:val="00F94A9E"/>
    <w:rsid w:val="00F95496"/>
    <w:rsid w:val="00F95E3C"/>
    <w:rsid w:val="00F96B90"/>
    <w:rsid w:val="00FA266C"/>
    <w:rsid w:val="00FA5E45"/>
    <w:rsid w:val="00FA7BA0"/>
    <w:rsid w:val="00FB3732"/>
    <w:rsid w:val="00FB648A"/>
    <w:rsid w:val="00FB6601"/>
    <w:rsid w:val="00FB7802"/>
    <w:rsid w:val="00FC2337"/>
    <w:rsid w:val="00FD180D"/>
    <w:rsid w:val="00FD1867"/>
    <w:rsid w:val="00FD2141"/>
    <w:rsid w:val="00FD5356"/>
    <w:rsid w:val="00FE1672"/>
    <w:rsid w:val="00FE3E01"/>
    <w:rsid w:val="00FE5BC1"/>
    <w:rsid w:val="00FF235C"/>
    <w:rsid w:val="00FF4CEA"/>
    <w:rsid w:val="00FF6289"/>
    <w:rsid w:val="25C10C06"/>
    <w:rsid w:val="2ADBF725"/>
    <w:rsid w:val="42232035"/>
    <w:rsid w:val="66F58C85"/>
    <w:rsid w:val="7605D7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07882"/>
  <w15:chartTrackingRefBased/>
  <w15:docId w15:val="{B47D68EB-781E-49A9-8E5F-BC2A1BCAA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EMENTA,2 headline"/>
    <w:basedOn w:val="Normal"/>
    <w:next w:val="Normal"/>
    <w:link w:val="Ttulo1Char"/>
    <w:uiPriority w:val="99"/>
    <w:qFormat/>
    <w:rsid w:val="00A97A78"/>
    <w:pPr>
      <w:keepNext/>
      <w:tabs>
        <w:tab w:val="left" w:pos="0"/>
      </w:tabs>
      <w:spacing w:after="0" w:line="240" w:lineRule="auto"/>
      <w:jc w:val="both"/>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nhideWhenUsed/>
    <w:qFormat/>
    <w:rsid w:val="00D82F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qFormat/>
    <w:rsid w:val="00BE772D"/>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qFormat/>
    <w:rsid w:val="00BE772D"/>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paragraph" w:styleId="Ttulo5">
    <w:name w:val="heading 5"/>
    <w:basedOn w:val="Normal"/>
    <w:next w:val="Normal"/>
    <w:link w:val="Ttulo5Char"/>
    <w:qFormat/>
    <w:rsid w:val="00A97A78"/>
    <w:pPr>
      <w:keepNext/>
      <w:spacing w:after="0" w:line="240" w:lineRule="auto"/>
      <w:jc w:val="center"/>
      <w:outlineLvl w:val="4"/>
    </w:pPr>
    <w:rPr>
      <w:rFonts w:ascii="Arial" w:eastAsia="Times New Roman" w:hAnsi="Arial" w:cs="Times New Roman"/>
      <w:b/>
      <w:bCs/>
      <w:sz w:val="24"/>
      <w:szCs w:val="20"/>
      <w:lang w:eastAsia="pt-BR"/>
    </w:rPr>
  </w:style>
  <w:style w:type="paragraph" w:styleId="Ttulo6">
    <w:name w:val="heading 6"/>
    <w:basedOn w:val="Normal"/>
    <w:next w:val="Normal"/>
    <w:link w:val="Ttulo6Char"/>
    <w:qFormat/>
    <w:rsid w:val="00A97A78"/>
    <w:pPr>
      <w:keepNext/>
      <w:spacing w:after="0" w:line="240" w:lineRule="auto"/>
      <w:outlineLvl w:val="5"/>
    </w:pPr>
    <w:rPr>
      <w:rFonts w:ascii="Arial" w:eastAsia="Times New Roman" w:hAnsi="Arial" w:cs="Times New Roman"/>
      <w:b/>
      <w:color w:val="FF0000"/>
      <w:sz w:val="24"/>
      <w:szCs w:val="20"/>
      <w:lang w:eastAsia="pt-BR"/>
    </w:rPr>
  </w:style>
  <w:style w:type="paragraph" w:styleId="Ttulo7">
    <w:name w:val="heading 7"/>
    <w:basedOn w:val="Normal"/>
    <w:next w:val="Normal"/>
    <w:link w:val="Ttulo7Char"/>
    <w:qFormat/>
    <w:rsid w:val="00A97A78"/>
    <w:pPr>
      <w:keepNext/>
      <w:pBdr>
        <w:top w:val="single" w:sz="6" w:space="1" w:color="auto"/>
        <w:left w:val="single" w:sz="6" w:space="1" w:color="auto"/>
        <w:bottom w:val="single" w:sz="6" w:space="1" w:color="auto"/>
        <w:right w:val="single" w:sz="6" w:space="1" w:color="auto"/>
      </w:pBdr>
      <w:shd w:val="pct5" w:color="000000" w:fill="FFFFFF"/>
      <w:spacing w:after="0" w:line="240" w:lineRule="auto"/>
      <w:ind w:right="7"/>
      <w:jc w:val="center"/>
      <w:outlineLvl w:val="6"/>
    </w:pPr>
    <w:rPr>
      <w:rFonts w:ascii="Arial" w:eastAsia="Times New Roman" w:hAnsi="Arial" w:cs="Times New Roman"/>
      <w:b/>
      <w:sz w:val="24"/>
      <w:szCs w:val="20"/>
      <w:lang w:eastAsia="pt-BR"/>
    </w:rPr>
  </w:style>
  <w:style w:type="paragraph" w:styleId="Ttulo8">
    <w:name w:val="heading 8"/>
    <w:basedOn w:val="Normal"/>
    <w:next w:val="Normal"/>
    <w:link w:val="Ttulo8Char"/>
    <w:qFormat/>
    <w:rsid w:val="00A97A78"/>
    <w:pPr>
      <w:keepNext/>
      <w:spacing w:after="0" w:line="240" w:lineRule="auto"/>
      <w:outlineLvl w:val="7"/>
    </w:pPr>
    <w:rPr>
      <w:rFonts w:ascii="Arial" w:eastAsia="Times New Roman" w:hAnsi="Arial" w:cs="Times New Roman"/>
      <w:sz w:val="24"/>
      <w:szCs w:val="20"/>
      <w:lang w:eastAsia="pt-BR"/>
    </w:rPr>
  </w:style>
  <w:style w:type="paragraph" w:styleId="Ttulo9">
    <w:name w:val="heading 9"/>
    <w:basedOn w:val="Normal"/>
    <w:next w:val="Normal"/>
    <w:link w:val="Ttulo9Char"/>
    <w:qFormat/>
    <w:rsid w:val="00A97A78"/>
    <w:pPr>
      <w:keepNext/>
      <w:spacing w:after="0" w:line="240" w:lineRule="auto"/>
      <w:jc w:val="center"/>
      <w:outlineLvl w:val="8"/>
    </w:pPr>
    <w:rPr>
      <w:rFonts w:ascii="Arial" w:eastAsia="Times New Roman" w:hAnsi="Arial" w:cs="Times New Roman"/>
      <w:b/>
      <w:sz w:val="20"/>
      <w:szCs w:val="20"/>
      <w:u w:val="single"/>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BE772D"/>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rsid w:val="00BE772D"/>
    <w:rPr>
      <w:rFonts w:ascii="Times New Roman" w:eastAsia="Times New Roman" w:hAnsi="Times New Roman" w:cs="Times New Roman"/>
      <w:b/>
      <w:bCs/>
      <w:sz w:val="24"/>
      <w:szCs w:val="24"/>
      <w:lang w:eastAsia="pt-BR"/>
    </w:rPr>
  </w:style>
  <w:style w:type="character" w:styleId="Forte">
    <w:name w:val="Strong"/>
    <w:basedOn w:val="Fontepargpadro"/>
    <w:uiPriority w:val="22"/>
    <w:qFormat/>
    <w:rsid w:val="00BE772D"/>
    <w:rPr>
      <w:b/>
      <w:bCs/>
    </w:rPr>
  </w:style>
  <w:style w:type="paragraph" w:styleId="NormalWeb">
    <w:name w:val="Normal (Web)"/>
    <w:basedOn w:val="Normal"/>
    <w:uiPriority w:val="99"/>
    <w:unhideWhenUsed/>
    <w:rsid w:val="00BE772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exto,Lista Paragrafo em Preto,List Paragraph,Segundo,Due date,Parágrafo da Lista2,List Paragraph Char Char Char,Lista Colorida - Ênfase 13,DOCs_Paragrafo-1,Título Principal,Celula,Parágrafo Padrão Simples,Normal com bullets,Tópico1,l"/>
    <w:basedOn w:val="Normal"/>
    <w:link w:val="PargrafodaListaChar"/>
    <w:uiPriority w:val="34"/>
    <w:qFormat/>
    <w:rsid w:val="00BE772D"/>
    <w:pPr>
      <w:ind w:left="720"/>
      <w:contextualSpacing/>
    </w:pPr>
  </w:style>
  <w:style w:type="character" w:styleId="Hyperlink">
    <w:name w:val="Hyperlink"/>
    <w:rsid w:val="00013EB7"/>
    <w:rPr>
      <w:color w:val="0000FF"/>
      <w:u w:val="single"/>
    </w:rPr>
  </w:style>
  <w:style w:type="character" w:customStyle="1" w:styleId="PargrafodaListaChar">
    <w:name w:val="Parágrafo da Lista Char"/>
    <w:aliases w:val="Texto Char,Lista Paragrafo em Preto Char,List Paragraph Char,Segundo Char,Due date Char,Parágrafo da Lista2 Char,List Paragraph Char Char Char Char,Lista Colorida - Ênfase 13 Char,DOCs_Paragrafo-1 Char,Título Principal Char"/>
    <w:link w:val="PargrafodaLista"/>
    <w:uiPriority w:val="34"/>
    <w:qFormat/>
    <w:rsid w:val="00013EB7"/>
  </w:style>
  <w:style w:type="character" w:styleId="nfase">
    <w:name w:val="Emphasis"/>
    <w:basedOn w:val="Fontepargpadro"/>
    <w:qFormat/>
    <w:rsid w:val="006D4923"/>
    <w:rPr>
      <w:i/>
      <w:iCs/>
    </w:rPr>
  </w:style>
  <w:style w:type="character" w:styleId="Refdecomentrio">
    <w:name w:val="annotation reference"/>
    <w:basedOn w:val="Fontepargpadro"/>
    <w:unhideWhenUsed/>
    <w:rsid w:val="006D4923"/>
    <w:rPr>
      <w:sz w:val="16"/>
      <w:szCs w:val="16"/>
    </w:rPr>
  </w:style>
  <w:style w:type="paragraph" w:styleId="Textodecomentrio">
    <w:name w:val="annotation text"/>
    <w:basedOn w:val="Normal"/>
    <w:link w:val="TextodecomentrioChar"/>
    <w:unhideWhenUsed/>
    <w:rsid w:val="006D4923"/>
    <w:pPr>
      <w:spacing w:line="240" w:lineRule="auto"/>
    </w:pPr>
    <w:rPr>
      <w:sz w:val="20"/>
      <w:szCs w:val="20"/>
    </w:rPr>
  </w:style>
  <w:style w:type="character" w:customStyle="1" w:styleId="TextodecomentrioChar">
    <w:name w:val="Texto de comentário Char"/>
    <w:basedOn w:val="Fontepargpadro"/>
    <w:link w:val="Textodecomentrio"/>
    <w:rsid w:val="006D4923"/>
    <w:rPr>
      <w:sz w:val="20"/>
      <w:szCs w:val="20"/>
    </w:rPr>
  </w:style>
  <w:style w:type="paragraph" w:styleId="Assuntodocomentrio">
    <w:name w:val="annotation subject"/>
    <w:basedOn w:val="Textodecomentrio"/>
    <w:next w:val="Textodecomentrio"/>
    <w:link w:val="AssuntodocomentrioChar"/>
    <w:unhideWhenUsed/>
    <w:rsid w:val="006D4923"/>
    <w:rPr>
      <w:b/>
      <w:bCs/>
    </w:rPr>
  </w:style>
  <w:style w:type="character" w:customStyle="1" w:styleId="AssuntodocomentrioChar">
    <w:name w:val="Assunto do comentário Char"/>
    <w:basedOn w:val="TextodecomentrioChar"/>
    <w:link w:val="Assuntodocomentrio"/>
    <w:rsid w:val="006D4923"/>
    <w:rPr>
      <w:b/>
      <w:bCs/>
      <w:sz w:val="20"/>
      <w:szCs w:val="20"/>
    </w:rPr>
  </w:style>
  <w:style w:type="character" w:customStyle="1" w:styleId="Ttulo2Char">
    <w:name w:val="Título 2 Char"/>
    <w:basedOn w:val="Fontepargpadro"/>
    <w:link w:val="Ttulo2"/>
    <w:rsid w:val="00D82F3F"/>
    <w:rPr>
      <w:rFonts w:asciiTheme="majorHAnsi" w:eastAsiaTheme="majorEastAsia" w:hAnsiTheme="majorHAnsi" w:cstheme="majorBidi"/>
      <w:color w:val="2F5496" w:themeColor="accent1" w:themeShade="BF"/>
      <w:sz w:val="26"/>
      <w:szCs w:val="26"/>
    </w:rPr>
  </w:style>
  <w:style w:type="character" w:customStyle="1" w:styleId="Ttulo1Char">
    <w:name w:val="Título 1 Char"/>
    <w:aliases w:val="título 1 Char,EMENTA Char,2 headline Char"/>
    <w:basedOn w:val="Fontepargpadro"/>
    <w:link w:val="Ttulo1"/>
    <w:uiPriority w:val="99"/>
    <w:rsid w:val="00A97A78"/>
    <w:rPr>
      <w:rFonts w:ascii="Arial" w:eastAsia="Times New Roman" w:hAnsi="Arial" w:cs="Times New Roman"/>
      <w:b/>
      <w:sz w:val="24"/>
      <w:szCs w:val="20"/>
      <w:lang w:eastAsia="pt-BR"/>
    </w:rPr>
  </w:style>
  <w:style w:type="character" w:customStyle="1" w:styleId="Ttulo5Char">
    <w:name w:val="Título 5 Char"/>
    <w:basedOn w:val="Fontepargpadro"/>
    <w:link w:val="Ttulo5"/>
    <w:rsid w:val="00A97A78"/>
    <w:rPr>
      <w:rFonts w:ascii="Arial" w:eastAsia="Times New Roman" w:hAnsi="Arial" w:cs="Times New Roman"/>
      <w:b/>
      <w:bCs/>
      <w:sz w:val="24"/>
      <w:szCs w:val="20"/>
      <w:lang w:eastAsia="pt-BR"/>
    </w:rPr>
  </w:style>
  <w:style w:type="character" w:customStyle="1" w:styleId="Ttulo6Char">
    <w:name w:val="Título 6 Char"/>
    <w:basedOn w:val="Fontepargpadro"/>
    <w:link w:val="Ttulo6"/>
    <w:rsid w:val="00A97A78"/>
    <w:rPr>
      <w:rFonts w:ascii="Arial" w:eastAsia="Times New Roman" w:hAnsi="Arial" w:cs="Times New Roman"/>
      <w:b/>
      <w:color w:val="FF0000"/>
      <w:sz w:val="24"/>
      <w:szCs w:val="20"/>
      <w:lang w:eastAsia="pt-BR"/>
    </w:rPr>
  </w:style>
  <w:style w:type="character" w:customStyle="1" w:styleId="Ttulo7Char">
    <w:name w:val="Título 7 Char"/>
    <w:basedOn w:val="Fontepargpadro"/>
    <w:link w:val="Ttulo7"/>
    <w:rsid w:val="00A97A78"/>
    <w:rPr>
      <w:rFonts w:ascii="Arial" w:eastAsia="Times New Roman" w:hAnsi="Arial" w:cs="Times New Roman"/>
      <w:b/>
      <w:sz w:val="24"/>
      <w:szCs w:val="20"/>
      <w:shd w:val="pct5" w:color="000000" w:fill="FFFFFF"/>
      <w:lang w:eastAsia="pt-BR"/>
    </w:rPr>
  </w:style>
  <w:style w:type="character" w:customStyle="1" w:styleId="Ttulo8Char">
    <w:name w:val="Título 8 Char"/>
    <w:basedOn w:val="Fontepargpadro"/>
    <w:link w:val="Ttulo8"/>
    <w:rsid w:val="00A97A78"/>
    <w:rPr>
      <w:rFonts w:ascii="Arial" w:eastAsia="Times New Roman" w:hAnsi="Arial" w:cs="Times New Roman"/>
      <w:sz w:val="24"/>
      <w:szCs w:val="20"/>
      <w:lang w:eastAsia="pt-BR"/>
    </w:rPr>
  </w:style>
  <w:style w:type="character" w:customStyle="1" w:styleId="Ttulo9Char">
    <w:name w:val="Título 9 Char"/>
    <w:basedOn w:val="Fontepargpadro"/>
    <w:link w:val="Ttulo9"/>
    <w:rsid w:val="00A97A78"/>
    <w:rPr>
      <w:rFonts w:ascii="Arial" w:eastAsia="Times New Roman" w:hAnsi="Arial" w:cs="Times New Roman"/>
      <w:b/>
      <w:sz w:val="20"/>
      <w:szCs w:val="20"/>
      <w:u w:val="single"/>
      <w:lang w:eastAsia="pt-BR"/>
    </w:rPr>
  </w:style>
  <w:style w:type="paragraph" w:styleId="Ttulo">
    <w:name w:val="Title"/>
    <w:basedOn w:val="Normal"/>
    <w:link w:val="TtuloChar"/>
    <w:qFormat/>
    <w:rsid w:val="00A97A78"/>
    <w:pPr>
      <w:pBdr>
        <w:top w:val="single" w:sz="6" w:space="1" w:color="auto"/>
        <w:left w:val="single" w:sz="6" w:space="1" w:color="auto"/>
        <w:bottom w:val="single" w:sz="6" w:space="1" w:color="auto"/>
        <w:right w:val="single" w:sz="6" w:space="22" w:color="auto"/>
      </w:pBdr>
      <w:shd w:val="pct10" w:color="auto" w:fill="auto"/>
      <w:spacing w:after="0" w:line="240" w:lineRule="auto"/>
      <w:ind w:left="-284" w:right="249"/>
      <w:jc w:val="center"/>
    </w:pPr>
    <w:rPr>
      <w:rFonts w:ascii="Arial" w:eastAsia="Times New Roman" w:hAnsi="Arial" w:cs="Times New Roman"/>
      <w:sz w:val="72"/>
      <w:szCs w:val="20"/>
      <w:lang w:eastAsia="pt-BR"/>
    </w:rPr>
  </w:style>
  <w:style w:type="character" w:customStyle="1" w:styleId="TtuloChar">
    <w:name w:val="Título Char"/>
    <w:basedOn w:val="Fontepargpadro"/>
    <w:link w:val="Ttulo"/>
    <w:rsid w:val="00A97A78"/>
    <w:rPr>
      <w:rFonts w:ascii="Arial" w:eastAsia="Times New Roman" w:hAnsi="Arial" w:cs="Times New Roman"/>
      <w:sz w:val="72"/>
      <w:szCs w:val="20"/>
      <w:shd w:val="pct10" w:color="auto" w:fill="auto"/>
      <w:lang w:eastAsia="pt-BR"/>
    </w:rPr>
  </w:style>
  <w:style w:type="paragraph" w:styleId="Subttulo">
    <w:name w:val="Subtitle"/>
    <w:basedOn w:val="Normal"/>
    <w:link w:val="SubttuloChar"/>
    <w:qFormat/>
    <w:rsid w:val="00A97A78"/>
    <w:pPr>
      <w:pBdr>
        <w:top w:val="single" w:sz="4" w:space="1" w:color="auto"/>
        <w:left w:val="single" w:sz="4" w:space="4" w:color="auto"/>
        <w:bottom w:val="single" w:sz="4" w:space="0" w:color="auto"/>
        <w:right w:val="single" w:sz="4" w:space="4" w:color="auto"/>
      </w:pBdr>
      <w:shd w:val="pct5" w:color="000000" w:fill="FFFFFF"/>
      <w:spacing w:after="0" w:line="240" w:lineRule="auto"/>
      <w:ind w:left="-284" w:right="249"/>
      <w:jc w:val="center"/>
    </w:pPr>
    <w:rPr>
      <w:rFonts w:ascii="Arial" w:eastAsia="Times New Roman" w:hAnsi="Arial" w:cs="Times New Roman"/>
      <w:sz w:val="72"/>
      <w:szCs w:val="20"/>
      <w:lang w:eastAsia="pt-BR"/>
    </w:rPr>
  </w:style>
  <w:style w:type="character" w:customStyle="1" w:styleId="SubttuloChar">
    <w:name w:val="Subtítulo Char"/>
    <w:basedOn w:val="Fontepargpadro"/>
    <w:link w:val="Subttulo"/>
    <w:rsid w:val="00A97A78"/>
    <w:rPr>
      <w:rFonts w:ascii="Arial" w:eastAsia="Times New Roman" w:hAnsi="Arial" w:cs="Times New Roman"/>
      <w:sz w:val="72"/>
      <w:szCs w:val="20"/>
      <w:shd w:val="pct5" w:color="000000" w:fill="FFFFFF"/>
      <w:lang w:eastAsia="pt-BR"/>
    </w:rPr>
  </w:style>
  <w:style w:type="paragraph" w:styleId="Corpodetexto">
    <w:name w:val="Body Text"/>
    <w:aliases w:val="contents indent,contents,body text,Body Text Plain,heading3,3 indent,heading31,body text1,3 indent1,heading32,body text2,3 indent2,heading33,body text3,3 indent3,heading34,body text4,3 indent4,bt,- Indented"/>
    <w:basedOn w:val="Normal"/>
    <w:link w:val="CorpodetextoChar"/>
    <w:rsid w:val="00A97A78"/>
    <w:pPr>
      <w:pBdr>
        <w:top w:val="single" w:sz="6" w:space="31" w:color="auto"/>
        <w:left w:val="single" w:sz="6" w:space="3" w:color="auto"/>
        <w:bottom w:val="single" w:sz="6" w:space="31" w:color="auto"/>
        <w:right w:val="single" w:sz="6" w:space="6" w:color="auto"/>
      </w:pBdr>
      <w:shd w:val="pct10" w:color="auto" w:fill="auto"/>
      <w:spacing w:after="0" w:line="240" w:lineRule="auto"/>
      <w:ind w:right="249"/>
      <w:jc w:val="center"/>
    </w:pPr>
    <w:rPr>
      <w:rFonts w:ascii="Arial" w:eastAsia="Times New Roman" w:hAnsi="Arial" w:cs="Times New Roman"/>
      <w:b/>
      <w:sz w:val="80"/>
      <w:szCs w:val="20"/>
      <w:lang w:eastAsia="pt-BR"/>
    </w:rPr>
  </w:style>
  <w:style w:type="character" w:customStyle="1" w:styleId="CorpodetextoChar">
    <w:name w:val="Corpo de texto Char"/>
    <w:aliases w:val="contents indent Char,contents Char,body text Char,Body Text Plain Char,heading3 Char,3 indent Char,heading31 Char,body text1 Char,3 indent1 Char,heading32 Char,body text2 Char,3 indent2 Char,heading33 Char,body text3 Char,bt Char"/>
    <w:basedOn w:val="Fontepargpadro"/>
    <w:link w:val="Corpodetexto"/>
    <w:rsid w:val="00A97A78"/>
    <w:rPr>
      <w:rFonts w:ascii="Arial" w:eastAsia="Times New Roman" w:hAnsi="Arial" w:cs="Times New Roman"/>
      <w:b/>
      <w:sz w:val="80"/>
      <w:szCs w:val="20"/>
      <w:shd w:val="pct10" w:color="auto" w:fill="auto"/>
      <w:lang w:eastAsia="pt-BR"/>
    </w:rPr>
  </w:style>
  <w:style w:type="paragraph" w:styleId="Sumrio1">
    <w:name w:val="toc 1"/>
    <w:basedOn w:val="Normal"/>
    <w:next w:val="Normal"/>
    <w:autoRedefine/>
    <w:uiPriority w:val="39"/>
    <w:rsid w:val="00A97A78"/>
    <w:pPr>
      <w:tabs>
        <w:tab w:val="right" w:leader="dot" w:pos="9120"/>
      </w:tabs>
      <w:spacing w:after="0" w:line="240" w:lineRule="auto"/>
    </w:pPr>
    <w:rPr>
      <w:rFonts w:ascii="Arial" w:eastAsia="Times New Roman" w:hAnsi="Arial" w:cs="MS Mincho"/>
      <w:b/>
      <w:bCs/>
      <w:noProof/>
      <w:lang w:eastAsia="pt-BR"/>
    </w:rPr>
  </w:style>
  <w:style w:type="paragraph" w:styleId="Cabealho">
    <w:name w:val="header"/>
    <w:aliases w:val="ho,header odd,Cabeçalho Char Char Char Char,Cabeçalho Char Char Char Char Char ,Cabeçalho Char Char Char Char Char  Char Char Char,En-tête SQ,h,hd,he,Heading 1a,Cabeçalho superior,HeaderNN,headerU"/>
    <w:basedOn w:val="Normal"/>
    <w:link w:val="CabealhoChar"/>
    <w:uiPriority w:val="99"/>
    <w:rsid w:val="00A97A78"/>
    <w:pPr>
      <w:tabs>
        <w:tab w:val="center" w:pos="4419"/>
        <w:tab w:val="right" w:pos="8838"/>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aliases w:val="ho Char,header odd Char,Cabeçalho Char Char Char Char Char,Cabeçalho Char Char Char Char Char  Char,Cabeçalho Char Char Char Char Char  Char Char Char Char,En-tête SQ Char,h Char,hd Char,he Char,Heading 1a Char,Cabeçalho superior Char"/>
    <w:basedOn w:val="Fontepargpadro"/>
    <w:link w:val="Cabealho"/>
    <w:uiPriority w:val="99"/>
    <w:rsid w:val="00A97A78"/>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A97A78"/>
    <w:pPr>
      <w:spacing w:after="0" w:line="240" w:lineRule="auto"/>
      <w:jc w:val="center"/>
    </w:pPr>
    <w:rPr>
      <w:rFonts w:ascii="Arial" w:eastAsia="Times New Roman" w:hAnsi="Arial" w:cs="Times New Roman"/>
      <w:sz w:val="96"/>
      <w:szCs w:val="20"/>
      <w:lang w:eastAsia="pt-BR"/>
    </w:rPr>
  </w:style>
  <w:style w:type="character" w:customStyle="1" w:styleId="Corpodetexto3Char">
    <w:name w:val="Corpo de texto 3 Char"/>
    <w:basedOn w:val="Fontepargpadro"/>
    <w:link w:val="Corpodetexto3"/>
    <w:rsid w:val="00A97A78"/>
    <w:rPr>
      <w:rFonts w:ascii="Arial" w:eastAsia="Times New Roman" w:hAnsi="Arial" w:cs="Times New Roman"/>
      <w:sz w:val="96"/>
      <w:szCs w:val="20"/>
      <w:lang w:eastAsia="pt-BR"/>
    </w:rPr>
  </w:style>
  <w:style w:type="paragraph" w:styleId="Sumrio2">
    <w:name w:val="toc 2"/>
    <w:basedOn w:val="Normal"/>
    <w:next w:val="Normal"/>
    <w:autoRedefine/>
    <w:rsid w:val="00A97A78"/>
    <w:pPr>
      <w:spacing w:after="0" w:line="240" w:lineRule="auto"/>
      <w:jc w:val="both"/>
    </w:pPr>
    <w:rPr>
      <w:rFonts w:ascii="Arial Nova Cond" w:eastAsia="Times New Roman" w:hAnsi="Arial Nova Cond" w:cs="Times New Roman"/>
      <w:bCs/>
      <w:lang w:eastAsia="pt-BR"/>
    </w:rPr>
  </w:style>
  <w:style w:type="paragraph" w:styleId="Recuodecorpodetexto2">
    <w:name w:val="Body Text Indent 2"/>
    <w:basedOn w:val="Normal"/>
    <w:link w:val="Recuodecorpodetexto2Char"/>
    <w:rsid w:val="00A97A78"/>
    <w:pPr>
      <w:tabs>
        <w:tab w:val="left" w:pos="1701"/>
      </w:tabs>
      <w:spacing w:after="0" w:line="240" w:lineRule="auto"/>
      <w:ind w:left="567" w:hanging="567"/>
    </w:pPr>
    <w:rPr>
      <w:rFonts w:ascii="Arial" w:eastAsia="Times New Roman" w:hAnsi="Arial" w:cs="Times New Roman"/>
      <w:sz w:val="24"/>
      <w:szCs w:val="20"/>
      <w:lang w:eastAsia="pt-BR"/>
    </w:rPr>
  </w:style>
  <w:style w:type="character" w:customStyle="1" w:styleId="Recuodecorpodetexto2Char">
    <w:name w:val="Recuo de corpo de texto 2 Char"/>
    <w:basedOn w:val="Fontepargpadro"/>
    <w:link w:val="Recuodecorpodetexto2"/>
    <w:rsid w:val="00A97A78"/>
    <w:rPr>
      <w:rFonts w:ascii="Arial" w:eastAsia="Times New Roman" w:hAnsi="Arial" w:cs="Times New Roman"/>
      <w:sz w:val="24"/>
      <w:szCs w:val="20"/>
      <w:lang w:eastAsia="pt-BR"/>
    </w:rPr>
  </w:style>
  <w:style w:type="paragraph" w:styleId="Recuodecorpodetexto">
    <w:name w:val="Body Text Indent"/>
    <w:basedOn w:val="Normal"/>
    <w:link w:val="RecuodecorpodetextoChar"/>
    <w:rsid w:val="00A97A78"/>
    <w:pPr>
      <w:spacing w:after="0" w:line="240" w:lineRule="auto"/>
      <w:ind w:left="426"/>
      <w:jc w:val="both"/>
    </w:pPr>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rsid w:val="00A97A78"/>
    <w:rPr>
      <w:rFonts w:ascii="Arial" w:eastAsia="Times New Roman" w:hAnsi="Arial" w:cs="Times New Roman"/>
      <w:szCs w:val="20"/>
      <w:lang w:eastAsia="pt-BR"/>
    </w:rPr>
  </w:style>
  <w:style w:type="paragraph" w:styleId="Corpodetexto2">
    <w:name w:val="Body Text 2"/>
    <w:basedOn w:val="Normal"/>
    <w:link w:val="Corpodetexto2Char"/>
    <w:rsid w:val="00A97A78"/>
    <w:pPr>
      <w:tabs>
        <w:tab w:val="left" w:pos="0"/>
      </w:tabs>
      <w:spacing w:after="0" w:line="240" w:lineRule="auto"/>
      <w:jc w:val="both"/>
    </w:pPr>
    <w:rPr>
      <w:rFonts w:ascii="Arial" w:eastAsia="Times New Roman" w:hAnsi="Arial" w:cs="Times New Roman"/>
      <w:b/>
      <w:i/>
      <w:sz w:val="24"/>
      <w:szCs w:val="20"/>
      <w:u w:val="single"/>
      <w:lang w:eastAsia="pt-BR"/>
    </w:rPr>
  </w:style>
  <w:style w:type="character" w:customStyle="1" w:styleId="Corpodetexto2Char">
    <w:name w:val="Corpo de texto 2 Char"/>
    <w:basedOn w:val="Fontepargpadro"/>
    <w:link w:val="Corpodetexto2"/>
    <w:rsid w:val="00A97A78"/>
    <w:rPr>
      <w:rFonts w:ascii="Arial" w:eastAsia="Times New Roman" w:hAnsi="Arial" w:cs="Times New Roman"/>
      <w:b/>
      <w:i/>
      <w:sz w:val="24"/>
      <w:szCs w:val="20"/>
      <w:u w:val="single"/>
      <w:lang w:eastAsia="pt-BR"/>
    </w:rPr>
  </w:style>
  <w:style w:type="paragraph" w:styleId="Sumrio3">
    <w:name w:val="toc 3"/>
    <w:basedOn w:val="Normal"/>
    <w:next w:val="Normal"/>
    <w:autoRedefine/>
    <w:rsid w:val="00A97A78"/>
    <w:pPr>
      <w:spacing w:after="0" w:line="240" w:lineRule="auto"/>
      <w:ind w:left="480"/>
    </w:pPr>
    <w:rPr>
      <w:rFonts w:ascii="Arial" w:eastAsia="Times New Roman" w:hAnsi="Arial" w:cs="Times New Roman"/>
      <w:sz w:val="24"/>
      <w:szCs w:val="20"/>
      <w:lang w:eastAsia="pt-BR"/>
    </w:rPr>
  </w:style>
  <w:style w:type="paragraph" w:styleId="Sumrio4">
    <w:name w:val="toc 4"/>
    <w:basedOn w:val="Normal"/>
    <w:next w:val="Normal"/>
    <w:autoRedefine/>
    <w:semiHidden/>
    <w:rsid w:val="00A97A78"/>
    <w:pPr>
      <w:spacing w:after="0" w:line="240" w:lineRule="auto"/>
      <w:ind w:left="720"/>
    </w:pPr>
    <w:rPr>
      <w:rFonts w:ascii="Times New Roman" w:eastAsia="Times New Roman" w:hAnsi="Times New Roman" w:cs="Times New Roman"/>
      <w:sz w:val="24"/>
      <w:szCs w:val="24"/>
      <w:lang w:eastAsia="pt-BR"/>
    </w:rPr>
  </w:style>
  <w:style w:type="paragraph" w:styleId="Sumrio5">
    <w:name w:val="toc 5"/>
    <w:basedOn w:val="Normal"/>
    <w:next w:val="Normal"/>
    <w:autoRedefine/>
    <w:semiHidden/>
    <w:rsid w:val="00A97A78"/>
    <w:pPr>
      <w:spacing w:after="0" w:line="240" w:lineRule="auto"/>
      <w:ind w:left="960"/>
    </w:pPr>
    <w:rPr>
      <w:rFonts w:ascii="Times New Roman" w:eastAsia="Times New Roman" w:hAnsi="Times New Roman" w:cs="Times New Roman"/>
      <w:sz w:val="24"/>
      <w:szCs w:val="24"/>
      <w:lang w:eastAsia="pt-BR"/>
    </w:rPr>
  </w:style>
  <w:style w:type="paragraph" w:styleId="Sumrio6">
    <w:name w:val="toc 6"/>
    <w:basedOn w:val="Normal"/>
    <w:next w:val="Normal"/>
    <w:autoRedefine/>
    <w:semiHidden/>
    <w:rsid w:val="00A97A78"/>
    <w:pPr>
      <w:spacing w:after="0" w:line="240" w:lineRule="auto"/>
      <w:ind w:left="1200"/>
    </w:pPr>
    <w:rPr>
      <w:rFonts w:ascii="Times New Roman" w:eastAsia="Times New Roman" w:hAnsi="Times New Roman" w:cs="Times New Roman"/>
      <w:sz w:val="24"/>
      <w:szCs w:val="24"/>
      <w:lang w:eastAsia="pt-BR"/>
    </w:rPr>
  </w:style>
  <w:style w:type="paragraph" w:styleId="Sumrio7">
    <w:name w:val="toc 7"/>
    <w:basedOn w:val="Normal"/>
    <w:next w:val="Normal"/>
    <w:autoRedefine/>
    <w:semiHidden/>
    <w:rsid w:val="00A97A78"/>
    <w:pPr>
      <w:spacing w:after="0" w:line="240" w:lineRule="auto"/>
      <w:ind w:left="1440"/>
    </w:pPr>
    <w:rPr>
      <w:rFonts w:ascii="Times New Roman" w:eastAsia="Times New Roman" w:hAnsi="Times New Roman" w:cs="Times New Roman"/>
      <w:sz w:val="24"/>
      <w:szCs w:val="24"/>
      <w:lang w:eastAsia="pt-BR"/>
    </w:rPr>
  </w:style>
  <w:style w:type="paragraph" w:styleId="Sumrio8">
    <w:name w:val="toc 8"/>
    <w:basedOn w:val="Normal"/>
    <w:next w:val="Normal"/>
    <w:autoRedefine/>
    <w:semiHidden/>
    <w:rsid w:val="00A97A78"/>
    <w:pPr>
      <w:spacing w:after="0" w:line="240" w:lineRule="auto"/>
      <w:ind w:left="1680"/>
    </w:pPr>
    <w:rPr>
      <w:rFonts w:ascii="Times New Roman" w:eastAsia="Times New Roman" w:hAnsi="Times New Roman" w:cs="Times New Roman"/>
      <w:sz w:val="24"/>
      <w:szCs w:val="24"/>
      <w:lang w:eastAsia="pt-BR"/>
    </w:rPr>
  </w:style>
  <w:style w:type="paragraph" w:styleId="Sumrio9">
    <w:name w:val="toc 9"/>
    <w:basedOn w:val="Normal"/>
    <w:next w:val="Normal"/>
    <w:autoRedefine/>
    <w:semiHidden/>
    <w:rsid w:val="00A97A78"/>
    <w:pPr>
      <w:spacing w:after="0" w:line="240" w:lineRule="auto"/>
      <w:ind w:left="1920"/>
    </w:pPr>
    <w:rPr>
      <w:rFonts w:ascii="Times New Roman" w:eastAsia="Times New Roman" w:hAnsi="Times New Roman" w:cs="Times New Roman"/>
      <w:sz w:val="24"/>
      <w:szCs w:val="24"/>
      <w:lang w:eastAsia="pt-BR"/>
    </w:rPr>
  </w:style>
  <w:style w:type="paragraph" w:styleId="Commarcadores">
    <w:name w:val="List Bullet"/>
    <w:basedOn w:val="Normal"/>
    <w:autoRedefine/>
    <w:rsid w:val="00A97A78"/>
    <w:pPr>
      <w:tabs>
        <w:tab w:val="num" w:pos="360"/>
      </w:tabs>
      <w:spacing w:after="0" w:line="240" w:lineRule="auto"/>
      <w:ind w:left="360" w:hanging="360"/>
    </w:pPr>
    <w:rPr>
      <w:rFonts w:ascii="Times New Roman" w:eastAsia="Times New Roman" w:hAnsi="Times New Roman" w:cs="Times New Roman"/>
      <w:sz w:val="20"/>
      <w:szCs w:val="20"/>
      <w:lang w:eastAsia="pt-BR"/>
    </w:rPr>
  </w:style>
  <w:style w:type="paragraph" w:styleId="Commarcadores5">
    <w:name w:val="List Bullet 5"/>
    <w:basedOn w:val="Normal"/>
    <w:autoRedefine/>
    <w:rsid w:val="00A97A78"/>
    <w:pPr>
      <w:tabs>
        <w:tab w:val="num" w:pos="1492"/>
      </w:tabs>
      <w:spacing w:after="0" w:line="240" w:lineRule="auto"/>
      <w:ind w:left="1492" w:hanging="360"/>
    </w:pPr>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A97A78"/>
    <w:pPr>
      <w:tabs>
        <w:tab w:val="center" w:pos="4419"/>
        <w:tab w:val="right" w:pos="8838"/>
      </w:tabs>
      <w:spacing w:after="0" w:line="240" w:lineRule="auto"/>
    </w:pPr>
    <w:rPr>
      <w:rFonts w:ascii="Arial" w:eastAsia="Times New Roman" w:hAnsi="Arial" w:cs="Times New Roman"/>
      <w:sz w:val="24"/>
      <w:szCs w:val="20"/>
      <w:lang w:eastAsia="pt-BR"/>
    </w:rPr>
  </w:style>
  <w:style w:type="character" w:customStyle="1" w:styleId="RodapChar">
    <w:name w:val="Rodapé Char"/>
    <w:basedOn w:val="Fontepargpadro"/>
    <w:link w:val="Rodap"/>
    <w:uiPriority w:val="99"/>
    <w:rsid w:val="00A97A78"/>
    <w:rPr>
      <w:rFonts w:ascii="Arial" w:eastAsia="Times New Roman" w:hAnsi="Arial" w:cs="Times New Roman"/>
      <w:sz w:val="24"/>
      <w:szCs w:val="20"/>
      <w:lang w:eastAsia="pt-BR"/>
    </w:rPr>
  </w:style>
  <w:style w:type="character" w:styleId="Nmerodepgina">
    <w:name w:val="page number"/>
    <w:basedOn w:val="Fontepargpadro"/>
    <w:rsid w:val="00A97A78"/>
  </w:style>
  <w:style w:type="paragraph" w:customStyle="1" w:styleId="xl24">
    <w:name w:val="xl2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pt-BR"/>
    </w:rPr>
  </w:style>
  <w:style w:type="paragraph" w:customStyle="1" w:styleId="xl25">
    <w:name w:val="xl2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4"/>
      <w:szCs w:val="24"/>
      <w:lang w:eastAsia="pt-BR"/>
    </w:rPr>
  </w:style>
  <w:style w:type="paragraph" w:customStyle="1" w:styleId="xl26">
    <w:name w:val="xl2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4"/>
      <w:szCs w:val="24"/>
      <w:lang w:eastAsia="pt-BR"/>
    </w:rPr>
  </w:style>
  <w:style w:type="paragraph" w:customStyle="1" w:styleId="xl27">
    <w:name w:val="xl2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pt-BR"/>
    </w:rPr>
  </w:style>
  <w:style w:type="paragraph" w:customStyle="1" w:styleId="xl28">
    <w:name w:val="xl2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pt-BR"/>
    </w:rPr>
  </w:style>
  <w:style w:type="character" w:styleId="HiperlinkVisitado">
    <w:name w:val="FollowedHyperlink"/>
    <w:uiPriority w:val="99"/>
    <w:rsid w:val="00A97A78"/>
    <w:rPr>
      <w:color w:val="800080"/>
      <w:u w:val="single"/>
    </w:rPr>
  </w:style>
  <w:style w:type="paragraph" w:styleId="Textoembloco">
    <w:name w:val="Block Text"/>
    <w:basedOn w:val="Normal"/>
    <w:rsid w:val="00A97A78"/>
    <w:pPr>
      <w:spacing w:after="0" w:line="240" w:lineRule="auto"/>
      <w:ind w:left="684" w:right="7" w:hanging="324"/>
      <w:jc w:val="both"/>
    </w:pPr>
    <w:rPr>
      <w:rFonts w:ascii="Arial" w:eastAsia="Times New Roman" w:hAnsi="Arial" w:cs="Times New Roman"/>
      <w:sz w:val="24"/>
      <w:szCs w:val="20"/>
      <w:lang w:eastAsia="pt-BR"/>
    </w:rPr>
  </w:style>
  <w:style w:type="paragraph" w:styleId="MapadoDocumento">
    <w:name w:val="Document Map"/>
    <w:basedOn w:val="Normal"/>
    <w:link w:val="MapadoDocumentoChar"/>
    <w:semiHidden/>
    <w:rsid w:val="00A97A78"/>
    <w:pPr>
      <w:shd w:val="clear" w:color="auto" w:fill="000080"/>
      <w:spacing w:after="0" w:line="240" w:lineRule="auto"/>
    </w:pPr>
    <w:rPr>
      <w:rFonts w:ascii="Tahoma" w:eastAsia="Times New Roman" w:hAnsi="Tahoma" w:cs="Courier New"/>
      <w:sz w:val="20"/>
      <w:szCs w:val="20"/>
      <w:lang w:eastAsia="pt-BR"/>
    </w:rPr>
  </w:style>
  <w:style w:type="character" w:customStyle="1" w:styleId="MapadoDocumentoChar">
    <w:name w:val="Mapa do Documento Char"/>
    <w:basedOn w:val="Fontepargpadro"/>
    <w:link w:val="MapadoDocumento"/>
    <w:semiHidden/>
    <w:rsid w:val="00A97A78"/>
    <w:rPr>
      <w:rFonts w:ascii="Tahoma" w:eastAsia="Times New Roman" w:hAnsi="Tahoma" w:cs="Courier New"/>
      <w:sz w:val="20"/>
      <w:szCs w:val="20"/>
      <w:shd w:val="clear" w:color="auto" w:fill="000080"/>
      <w:lang w:eastAsia="pt-BR"/>
    </w:rPr>
  </w:style>
  <w:style w:type="paragraph" w:styleId="Recuodecorpodetexto3">
    <w:name w:val="Body Text Indent 3"/>
    <w:basedOn w:val="Normal"/>
    <w:link w:val="Recuodecorpodetexto3Char"/>
    <w:rsid w:val="00A97A78"/>
    <w:pPr>
      <w:spacing w:after="0" w:line="240" w:lineRule="auto"/>
      <w:ind w:left="684"/>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A97A78"/>
    <w:rPr>
      <w:rFonts w:ascii="Arial" w:eastAsia="Times New Roman" w:hAnsi="Arial" w:cs="Times New Roman"/>
      <w:sz w:val="20"/>
      <w:szCs w:val="20"/>
      <w:lang w:eastAsia="pt-BR"/>
    </w:rPr>
  </w:style>
  <w:style w:type="paragraph" w:customStyle="1" w:styleId="Numerado">
    <w:name w:val="Numerado"/>
    <w:basedOn w:val="Normal"/>
    <w:rsid w:val="00A97A78"/>
    <w:pPr>
      <w:tabs>
        <w:tab w:val="num" w:pos="360"/>
      </w:tabs>
      <w:spacing w:after="0" w:line="360" w:lineRule="auto"/>
      <w:jc w:val="both"/>
    </w:pPr>
    <w:rPr>
      <w:rFonts w:ascii="Arial" w:eastAsia="Times New Roman" w:hAnsi="Arial" w:cs="Times New Roman"/>
      <w:sz w:val="20"/>
      <w:szCs w:val="20"/>
      <w:lang w:eastAsia="pt-BR"/>
    </w:rPr>
  </w:style>
  <w:style w:type="paragraph" w:styleId="TextosemFormatao">
    <w:name w:val="Plain Text"/>
    <w:basedOn w:val="Normal"/>
    <w:link w:val="TextosemFormataoChar"/>
    <w:rsid w:val="00A97A78"/>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A97A78"/>
    <w:rPr>
      <w:rFonts w:ascii="Courier New" w:eastAsia="Times New Roman" w:hAnsi="Courier New" w:cs="Times New Roman"/>
      <w:sz w:val="20"/>
      <w:szCs w:val="20"/>
      <w:lang w:eastAsia="pt-BR"/>
    </w:rPr>
  </w:style>
  <w:style w:type="paragraph" w:customStyle="1" w:styleId="TxBrc44">
    <w:name w:val="TxBr_c44"/>
    <w:basedOn w:val="Normal"/>
    <w:rsid w:val="00A97A78"/>
    <w:pPr>
      <w:widowControl w:val="0"/>
      <w:spacing w:after="0" w:line="240" w:lineRule="atLeast"/>
      <w:jc w:val="center"/>
    </w:pPr>
    <w:rPr>
      <w:rFonts w:ascii="Times New Roman" w:eastAsia="Times New Roman" w:hAnsi="Times New Roman" w:cs="Times New Roman"/>
      <w:sz w:val="20"/>
      <w:szCs w:val="20"/>
      <w:lang w:eastAsia="pt-BR"/>
    </w:rPr>
  </w:style>
  <w:style w:type="paragraph" w:customStyle="1" w:styleId="texto1">
    <w:name w:val="texto1"/>
    <w:basedOn w:val="Normal"/>
    <w:rsid w:val="00A97A78"/>
    <w:pPr>
      <w:spacing w:before="100" w:after="100" w:line="185" w:lineRule="atLeast"/>
      <w:jc w:val="both"/>
    </w:pPr>
    <w:rPr>
      <w:rFonts w:ascii="Arial" w:eastAsia="Times New Roman" w:hAnsi="Arial" w:cs="Times New Roman"/>
      <w:sz w:val="15"/>
      <w:szCs w:val="20"/>
      <w:lang w:eastAsia="pt-BR"/>
    </w:rPr>
  </w:style>
  <w:style w:type="paragraph" w:customStyle="1" w:styleId="Cabealhoencabezado">
    <w:name w:val="Cabeçalho.encabezado"/>
    <w:basedOn w:val="Normal"/>
    <w:rsid w:val="00A97A78"/>
    <w:pPr>
      <w:tabs>
        <w:tab w:val="center" w:pos="4419"/>
        <w:tab w:val="right" w:pos="8838"/>
      </w:tabs>
      <w:autoSpaceDE w:val="0"/>
      <w:autoSpaceDN w:val="0"/>
      <w:spacing w:after="0" w:line="240" w:lineRule="auto"/>
    </w:pPr>
    <w:rPr>
      <w:rFonts w:ascii="Arial" w:eastAsia="Times New Roman" w:hAnsi="Arial" w:cs="Times New Roman"/>
      <w:sz w:val="24"/>
      <w:szCs w:val="20"/>
      <w:lang w:eastAsia="pt-BR"/>
    </w:rPr>
  </w:style>
  <w:style w:type="paragraph" w:customStyle="1" w:styleId="Fontepargpadro1">
    <w:name w:val="Fonte parág. padrão1"/>
    <w:next w:val="Normal"/>
    <w:rsid w:val="00A97A78"/>
    <w:pPr>
      <w:keepNext/>
      <w:widowControl w:val="0"/>
      <w:spacing w:after="0" w:line="240" w:lineRule="auto"/>
    </w:pPr>
    <w:rPr>
      <w:rFonts w:ascii="Arial" w:eastAsia="Times New Roman" w:hAnsi="Arial" w:cs="Times New Roman"/>
      <w:sz w:val="20"/>
      <w:szCs w:val="20"/>
      <w:lang w:eastAsia="pt-BR"/>
    </w:rPr>
  </w:style>
  <w:style w:type="paragraph" w:styleId="Textodebalo">
    <w:name w:val="Balloon Text"/>
    <w:basedOn w:val="Normal"/>
    <w:link w:val="TextodebaloChar"/>
    <w:uiPriority w:val="99"/>
    <w:semiHidden/>
    <w:rsid w:val="00A97A78"/>
    <w:pPr>
      <w:spacing w:after="0" w:line="240" w:lineRule="auto"/>
    </w:pPr>
    <w:rPr>
      <w:rFonts w:ascii="Tahoma" w:eastAsia="Times New Roman" w:hAnsi="Tahoma" w:cs="MS Mincho"/>
      <w:sz w:val="16"/>
      <w:szCs w:val="16"/>
      <w:lang w:eastAsia="pt-BR"/>
    </w:rPr>
  </w:style>
  <w:style w:type="character" w:customStyle="1" w:styleId="TextodebaloChar">
    <w:name w:val="Texto de balão Char"/>
    <w:basedOn w:val="Fontepargpadro"/>
    <w:link w:val="Textodebalo"/>
    <w:uiPriority w:val="99"/>
    <w:semiHidden/>
    <w:rsid w:val="00A97A78"/>
    <w:rPr>
      <w:rFonts w:ascii="Tahoma" w:eastAsia="Times New Roman" w:hAnsi="Tahoma" w:cs="MS Mincho"/>
      <w:sz w:val="16"/>
      <w:szCs w:val="16"/>
      <w:lang w:eastAsia="pt-BR"/>
    </w:rPr>
  </w:style>
  <w:style w:type="paragraph" w:customStyle="1" w:styleId="Corpodetexto1">
    <w:name w:val="Corpo de texto1"/>
    <w:rsid w:val="00A97A78"/>
    <w:pPr>
      <w:spacing w:after="0" w:line="240" w:lineRule="auto"/>
    </w:pPr>
    <w:rPr>
      <w:rFonts w:ascii="CG Times" w:eastAsia="Times New Roman" w:hAnsi="CG Times" w:cs="Times New Roman"/>
      <w:color w:val="000000"/>
      <w:sz w:val="24"/>
      <w:szCs w:val="20"/>
      <w:lang w:val="en-US" w:eastAsia="pt-BR"/>
    </w:rPr>
  </w:style>
  <w:style w:type="paragraph" w:customStyle="1" w:styleId="FStatement-FNote">
    <w:name w:val="F.Statement - F.Note"/>
    <w:basedOn w:val="Normal"/>
    <w:next w:val="Normal"/>
    <w:rsid w:val="00A97A78"/>
    <w:pPr>
      <w:spacing w:after="0" w:line="240" w:lineRule="auto"/>
      <w:jc w:val="center"/>
    </w:pPr>
    <w:rPr>
      <w:rFonts w:ascii="Courier New" w:eastAsia="Times New Roman" w:hAnsi="Courier New" w:cs="Times New Roman"/>
      <w:sz w:val="20"/>
      <w:szCs w:val="20"/>
      <w:lang w:eastAsia="pt-BR"/>
    </w:rPr>
  </w:style>
  <w:style w:type="paragraph" w:customStyle="1" w:styleId="Default">
    <w:name w:val="Default"/>
    <w:rsid w:val="00A97A78"/>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WW-Recuodecorpodetexto3">
    <w:name w:val="WW-Recuo de corpo de texto 3"/>
    <w:basedOn w:val="Normal"/>
    <w:rsid w:val="00A97A78"/>
    <w:pPr>
      <w:widowControl w:val="0"/>
      <w:suppressAutoHyphens/>
      <w:autoSpaceDE w:val="0"/>
      <w:spacing w:after="0" w:line="240" w:lineRule="auto"/>
      <w:ind w:left="851" w:hanging="851"/>
      <w:jc w:val="both"/>
    </w:pPr>
    <w:rPr>
      <w:rFonts w:ascii="Arial" w:eastAsia="Arial" w:hAnsi="Arial" w:cs="Arial"/>
      <w:color w:val="000000"/>
      <w:sz w:val="24"/>
      <w:szCs w:val="20"/>
      <w:lang w:eastAsia="ar-SA"/>
    </w:rPr>
  </w:style>
  <w:style w:type="paragraph" w:customStyle="1" w:styleId="font5">
    <w:name w:val="font5"/>
    <w:basedOn w:val="Normal"/>
    <w:rsid w:val="00A97A78"/>
    <w:pPr>
      <w:spacing w:before="100" w:beforeAutospacing="1" w:after="100" w:afterAutospacing="1" w:line="240" w:lineRule="auto"/>
    </w:pPr>
    <w:rPr>
      <w:rFonts w:ascii="Arial" w:eastAsia="Times New Roman" w:hAnsi="Arial" w:cs="Arial"/>
      <w:sz w:val="20"/>
      <w:szCs w:val="20"/>
      <w:lang w:eastAsia="pt-BR"/>
    </w:rPr>
  </w:style>
  <w:style w:type="paragraph" w:customStyle="1" w:styleId="font6">
    <w:name w:val="font6"/>
    <w:basedOn w:val="Normal"/>
    <w:rsid w:val="00A97A78"/>
    <w:pPr>
      <w:spacing w:before="100" w:beforeAutospacing="1" w:after="100" w:afterAutospacing="1" w:line="240" w:lineRule="auto"/>
    </w:pPr>
    <w:rPr>
      <w:rFonts w:ascii="Arial" w:eastAsia="Times New Roman" w:hAnsi="Arial" w:cs="Arial"/>
      <w:sz w:val="20"/>
      <w:szCs w:val="20"/>
      <w:lang w:eastAsia="pt-BR"/>
    </w:rPr>
  </w:style>
  <w:style w:type="paragraph" w:customStyle="1" w:styleId="xl29">
    <w:name w:val="xl29"/>
    <w:basedOn w:val="Normal"/>
    <w:rsid w:val="00A97A7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30">
    <w:name w:val="xl30"/>
    <w:basedOn w:val="Normal"/>
    <w:rsid w:val="00A97A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FF"/>
      <w:sz w:val="24"/>
      <w:szCs w:val="24"/>
      <w:lang w:eastAsia="pt-BR"/>
    </w:rPr>
  </w:style>
  <w:style w:type="paragraph" w:customStyle="1" w:styleId="xl31">
    <w:name w:val="xl31"/>
    <w:basedOn w:val="Normal"/>
    <w:rsid w:val="00A97A78"/>
    <w:pPr>
      <w:pBdr>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32">
    <w:name w:val="xl32"/>
    <w:basedOn w:val="Normal"/>
    <w:rsid w:val="00A97A78"/>
    <w:pPr>
      <w:pBdr>
        <w:right w:val="single" w:sz="4" w:space="0" w:color="auto"/>
      </w:pBdr>
      <w:spacing w:before="100" w:beforeAutospacing="1" w:after="100" w:afterAutospacing="1" w:line="240" w:lineRule="auto"/>
      <w:jc w:val="both"/>
      <w:textAlignment w:val="top"/>
    </w:pPr>
    <w:rPr>
      <w:rFonts w:ascii="Arial" w:eastAsia="Times New Roman" w:hAnsi="Arial" w:cs="Arial"/>
      <w:b/>
      <w:bCs/>
      <w:i/>
      <w:iCs/>
      <w:sz w:val="24"/>
      <w:szCs w:val="24"/>
      <w:u w:val="single"/>
      <w:lang w:eastAsia="pt-BR"/>
    </w:rPr>
  </w:style>
  <w:style w:type="paragraph" w:customStyle="1" w:styleId="xl33">
    <w:name w:val="xl33"/>
    <w:basedOn w:val="Normal"/>
    <w:rsid w:val="00A97A78"/>
    <w:pPr>
      <w:pBdr>
        <w:right w:val="single" w:sz="4" w:space="0" w:color="auto"/>
      </w:pBdr>
      <w:spacing w:before="100" w:beforeAutospacing="1" w:after="100" w:afterAutospacing="1" w:line="240" w:lineRule="auto"/>
      <w:jc w:val="both"/>
      <w:textAlignment w:val="top"/>
    </w:pPr>
    <w:rPr>
      <w:rFonts w:ascii="Arial" w:eastAsia="Times New Roman" w:hAnsi="Arial" w:cs="Arial"/>
      <w:color w:val="0000FF"/>
      <w:sz w:val="24"/>
      <w:szCs w:val="24"/>
      <w:lang w:eastAsia="pt-BR"/>
    </w:rPr>
  </w:style>
  <w:style w:type="paragraph" w:customStyle="1" w:styleId="xl34">
    <w:name w:val="xl3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Times New Roman"/>
      <w:sz w:val="24"/>
      <w:szCs w:val="24"/>
      <w:lang w:eastAsia="pt-BR"/>
    </w:rPr>
  </w:style>
  <w:style w:type="paragraph" w:customStyle="1" w:styleId="xl35">
    <w:name w:val="xl35"/>
    <w:basedOn w:val="Normal"/>
    <w:rsid w:val="00A97A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36">
    <w:name w:val="xl3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37">
    <w:name w:val="xl3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table" w:styleId="Tabelacomgrade">
    <w:name w:val="Table Grid"/>
    <w:basedOn w:val="Tabelanormal"/>
    <w:uiPriority w:val="39"/>
    <w:rsid w:val="00A97A78"/>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97A78"/>
  </w:style>
  <w:style w:type="paragraph" w:customStyle="1" w:styleId="TCU-Ac-itens1a8">
    <w:name w:val="TCU -   Ac - itens 1 a 8"/>
    <w:basedOn w:val="Normal"/>
    <w:qFormat/>
    <w:rsid w:val="00A97A78"/>
    <w:pPr>
      <w:tabs>
        <w:tab w:val="left" w:pos="1134"/>
      </w:tabs>
      <w:spacing w:after="0" w:line="240" w:lineRule="auto"/>
      <w:jc w:val="both"/>
    </w:pPr>
    <w:rPr>
      <w:rFonts w:ascii="Times New Roman" w:eastAsia="Times New Roman" w:hAnsi="Times New Roman" w:cs="Times New Roman"/>
      <w:sz w:val="24"/>
      <w:szCs w:val="24"/>
    </w:rPr>
  </w:style>
  <w:style w:type="paragraph" w:styleId="Reviso">
    <w:name w:val="Revision"/>
    <w:hidden/>
    <w:uiPriority w:val="99"/>
    <w:semiHidden/>
    <w:rsid w:val="00A97A78"/>
    <w:pPr>
      <w:spacing w:after="0" w:line="240" w:lineRule="auto"/>
    </w:pPr>
    <w:rPr>
      <w:rFonts w:ascii="Arial" w:eastAsia="Times New Roman" w:hAnsi="Arial" w:cs="Times New Roman"/>
      <w:sz w:val="24"/>
      <w:szCs w:val="20"/>
      <w:lang w:eastAsia="pt-BR"/>
    </w:rPr>
  </w:style>
  <w:style w:type="table" w:customStyle="1" w:styleId="Tabelacomgrade1">
    <w:name w:val="Tabela com grade1"/>
    <w:basedOn w:val="Tabelanormal"/>
    <w:next w:val="Tabelacomgrade"/>
    <w:uiPriority w:val="3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rsid w:val="00A97A78"/>
    <w:pPr>
      <w:spacing w:after="0" w:line="240" w:lineRule="auto"/>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rsid w:val="00A97A78"/>
    <w:rPr>
      <w:rFonts w:ascii="Arial" w:eastAsia="Times New Roman" w:hAnsi="Arial" w:cs="Times New Roman"/>
      <w:sz w:val="20"/>
      <w:szCs w:val="20"/>
      <w:lang w:eastAsia="pt-BR"/>
    </w:rPr>
  </w:style>
  <w:style w:type="character" w:styleId="Refdenotaderodap">
    <w:name w:val="footnote reference"/>
    <w:rsid w:val="00A97A78"/>
    <w:rPr>
      <w:vertAlign w:val="superscript"/>
    </w:rPr>
  </w:style>
  <w:style w:type="paragraph" w:customStyle="1" w:styleId="Estilo2">
    <w:name w:val="Estilo2"/>
    <w:basedOn w:val="Normal"/>
    <w:rsid w:val="00A97A78"/>
    <w:pPr>
      <w:tabs>
        <w:tab w:val="num" w:pos="360"/>
      </w:tabs>
      <w:autoSpaceDE w:val="0"/>
      <w:autoSpaceDN w:val="0"/>
      <w:spacing w:after="0" w:line="288" w:lineRule="auto"/>
      <w:ind w:left="708" w:hanging="708"/>
      <w:jc w:val="both"/>
    </w:pPr>
    <w:rPr>
      <w:rFonts w:ascii="Times New Roman" w:eastAsia="Calibri" w:hAnsi="Times New Roman" w:cs="Times New Roman"/>
      <w:b/>
      <w:bCs/>
      <w:lang w:eastAsia="pt-BR"/>
    </w:rPr>
  </w:style>
  <w:style w:type="table" w:customStyle="1" w:styleId="Tabelacomgrade3">
    <w:name w:val="Tabela com grade3"/>
    <w:basedOn w:val="Tabelanormal"/>
    <w:next w:val="Tabelacomgrade"/>
    <w:uiPriority w:val="39"/>
    <w:rsid w:val="00A97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64">
    <w:name w:val="xl6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pt-BR"/>
    </w:rPr>
  </w:style>
  <w:style w:type="paragraph" w:customStyle="1" w:styleId="xl65">
    <w:name w:val="xl6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sz w:val="20"/>
      <w:szCs w:val="20"/>
      <w:lang w:eastAsia="pt-BR"/>
    </w:rPr>
  </w:style>
  <w:style w:type="paragraph" w:customStyle="1" w:styleId="xl66">
    <w:name w:val="xl6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color w:val="000000"/>
      <w:sz w:val="20"/>
      <w:szCs w:val="20"/>
      <w:lang w:eastAsia="pt-BR"/>
    </w:rPr>
  </w:style>
  <w:style w:type="paragraph" w:customStyle="1" w:styleId="xl67">
    <w:name w:val="xl6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pt-BR"/>
    </w:rPr>
  </w:style>
  <w:style w:type="paragraph" w:customStyle="1" w:styleId="xl68">
    <w:name w:val="xl6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9">
    <w:name w:val="xl69"/>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pt-BR"/>
    </w:rPr>
  </w:style>
  <w:style w:type="paragraph" w:customStyle="1" w:styleId="xl70">
    <w:name w:val="xl70"/>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3">
    <w:name w:val="xl7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5">
    <w:name w:val="xl7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6">
    <w:name w:val="xl7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pt-BR"/>
    </w:rPr>
  </w:style>
  <w:style w:type="paragraph" w:customStyle="1" w:styleId="xl77">
    <w:name w:val="xl7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9">
    <w:name w:val="xl79"/>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81">
    <w:name w:val="xl81"/>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color w:val="000000"/>
      <w:sz w:val="20"/>
      <w:szCs w:val="20"/>
      <w:lang w:eastAsia="pt-BR"/>
    </w:rPr>
  </w:style>
  <w:style w:type="paragraph" w:customStyle="1" w:styleId="xl84">
    <w:name w:val="xl8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sz w:val="20"/>
      <w:szCs w:val="20"/>
      <w:lang w:eastAsia="pt-BR"/>
    </w:rPr>
  </w:style>
  <w:style w:type="paragraph" w:customStyle="1" w:styleId="xl85">
    <w:name w:val="xl8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6">
    <w:name w:val="xl8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character" w:styleId="MenoPendente">
    <w:name w:val="Unresolved Mention"/>
    <w:uiPriority w:val="99"/>
    <w:semiHidden/>
    <w:unhideWhenUsed/>
    <w:rsid w:val="00A97A78"/>
    <w:rPr>
      <w:color w:val="808080"/>
      <w:shd w:val="clear" w:color="auto" w:fill="E6E6E6"/>
    </w:rPr>
  </w:style>
  <w:style w:type="paragraph" w:customStyle="1" w:styleId="xmsolistparagraph">
    <w:name w:val="x_msolistparagraph"/>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0">
    <w:name w:val="default"/>
    <w:basedOn w:val="Normal"/>
    <w:rsid w:val="00A97A78"/>
    <w:pPr>
      <w:autoSpaceDE w:val="0"/>
      <w:autoSpaceDN w:val="0"/>
      <w:spacing w:after="0" w:line="240" w:lineRule="auto"/>
    </w:pPr>
    <w:rPr>
      <w:rFonts w:ascii="Arial" w:eastAsia="Calibri" w:hAnsi="Arial" w:cs="Arial"/>
      <w:color w:val="000000"/>
      <w:sz w:val="24"/>
      <w:szCs w:val="24"/>
      <w:lang w:eastAsia="pt-BR"/>
    </w:rPr>
  </w:style>
  <w:style w:type="paragraph" w:customStyle="1" w:styleId="BodyText1">
    <w:name w:val="Body Text1"/>
    <w:rsid w:val="00A97A78"/>
    <w:pPr>
      <w:spacing w:after="0" w:line="240" w:lineRule="auto"/>
    </w:pPr>
    <w:rPr>
      <w:rFonts w:ascii="CG Times" w:eastAsia="Times New Roman" w:hAnsi="CG Times" w:cs="Times New Roman"/>
      <w:color w:val="000000"/>
      <w:sz w:val="24"/>
      <w:szCs w:val="20"/>
      <w:lang w:val="en-US" w:eastAsia="pt-BR"/>
    </w:rPr>
  </w:style>
  <w:style w:type="paragraph" w:customStyle="1" w:styleId="Corpo">
    <w:name w:val="Corpo"/>
    <w:rsid w:val="00A97A78"/>
    <w:pPr>
      <w:suppressAutoHyphens/>
      <w:spacing w:after="0" w:line="240" w:lineRule="auto"/>
    </w:pPr>
    <w:rPr>
      <w:rFonts w:ascii="Times New Roman" w:eastAsia="Times New Roman" w:hAnsi="Times New Roman" w:cs="Times New Roman"/>
      <w:color w:val="000000"/>
      <w:sz w:val="24"/>
      <w:szCs w:val="20"/>
      <w:lang w:eastAsia="pt-BR"/>
    </w:rPr>
  </w:style>
  <w:style w:type="paragraph" w:customStyle="1" w:styleId="ecxmsonormal">
    <w:name w:val="ecxmsonormal"/>
    <w:basedOn w:val="Normal"/>
    <w:rsid w:val="00A97A78"/>
    <w:pPr>
      <w:spacing w:after="324" w:line="240" w:lineRule="auto"/>
    </w:pPr>
    <w:rPr>
      <w:rFonts w:ascii="Times New Roman" w:eastAsia="Calibri" w:hAnsi="Times New Roman" w:cs="Times New Roman"/>
      <w:sz w:val="24"/>
      <w:szCs w:val="24"/>
      <w:lang w:eastAsia="pt-BR"/>
    </w:rPr>
  </w:style>
  <w:style w:type="character" w:styleId="Meno">
    <w:name w:val="Mention"/>
    <w:uiPriority w:val="99"/>
    <w:semiHidden/>
    <w:unhideWhenUsed/>
    <w:rsid w:val="00A97A78"/>
    <w:rPr>
      <w:color w:val="2B579A"/>
      <w:shd w:val="clear" w:color="auto" w:fill="E6E6E6"/>
    </w:rPr>
  </w:style>
  <w:style w:type="table" w:customStyle="1" w:styleId="TableGrid">
    <w:name w:val="TableGrid"/>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Corpodetexto20">
    <w:name w:val="Corpo de texto2"/>
    <w:rsid w:val="00A97A78"/>
    <w:pPr>
      <w:spacing w:after="0" w:line="240" w:lineRule="auto"/>
    </w:pPr>
    <w:rPr>
      <w:rFonts w:ascii="CG Times" w:eastAsia="Times New Roman" w:hAnsi="CG Times" w:cs="Times New Roman"/>
      <w:color w:val="000000"/>
      <w:sz w:val="24"/>
      <w:szCs w:val="20"/>
      <w:lang w:val="en-US" w:eastAsia="pt-BR"/>
    </w:rPr>
  </w:style>
  <w:style w:type="character" w:customStyle="1" w:styleId="ec982462612-11022008">
    <w:name w:val="ec_982462612-11022008"/>
    <w:basedOn w:val="Fontepargpadro"/>
    <w:rsid w:val="00A97A78"/>
  </w:style>
  <w:style w:type="paragraph" w:customStyle="1" w:styleId="Estilo1">
    <w:name w:val="Estilo1"/>
    <w:basedOn w:val="Normal"/>
    <w:rsid w:val="00A97A78"/>
    <w:pPr>
      <w:spacing w:after="120" w:line="360" w:lineRule="auto"/>
      <w:ind w:left="567"/>
      <w:jc w:val="both"/>
    </w:pPr>
    <w:rPr>
      <w:rFonts w:ascii="Times New Roman" w:eastAsia="Times New Roman" w:hAnsi="Times New Roman" w:cs="Times New Roman"/>
      <w:sz w:val="20"/>
      <w:szCs w:val="20"/>
      <w:lang w:eastAsia="pt-BR"/>
    </w:rPr>
  </w:style>
  <w:style w:type="paragraph" w:customStyle="1" w:styleId="PADRAO">
    <w:name w:val="PADRAO"/>
    <w:basedOn w:val="Normal"/>
    <w:rsid w:val="00A97A78"/>
    <w:pPr>
      <w:spacing w:after="0" w:line="240" w:lineRule="auto"/>
      <w:jc w:val="both"/>
    </w:pPr>
    <w:rPr>
      <w:rFonts w:ascii="Tms Rmn" w:eastAsia="Times New Roman" w:hAnsi="Tms Rmn" w:cs="Times New Roman"/>
      <w:sz w:val="24"/>
      <w:szCs w:val="20"/>
      <w:lang w:eastAsia="pt-BR"/>
    </w:rPr>
  </w:style>
  <w:style w:type="paragraph" w:customStyle="1" w:styleId="Corpodetexto21">
    <w:name w:val="Corpo de texto 21"/>
    <w:basedOn w:val="Normal"/>
    <w:rsid w:val="00A97A78"/>
    <w:pPr>
      <w:spacing w:after="0" w:line="240" w:lineRule="auto"/>
      <w:ind w:firstLine="709"/>
      <w:jc w:val="both"/>
    </w:pPr>
    <w:rPr>
      <w:rFonts w:ascii="Times New Roman" w:eastAsia="Times New Roman" w:hAnsi="Times New Roman" w:cs="Times New Roman"/>
      <w:sz w:val="24"/>
      <w:szCs w:val="20"/>
      <w:lang w:eastAsia="pt-BR"/>
    </w:rPr>
  </w:style>
  <w:style w:type="character" w:customStyle="1" w:styleId="Ttulo30">
    <w:name w:val="Título #3_"/>
    <w:link w:val="Ttulo31"/>
    <w:rsid w:val="00A97A78"/>
    <w:rPr>
      <w:rFonts w:ascii="Arial" w:eastAsia="Arial" w:hAnsi="Arial" w:cs="Arial"/>
      <w:sz w:val="21"/>
      <w:szCs w:val="21"/>
      <w:shd w:val="clear" w:color="auto" w:fill="FFFFFF"/>
    </w:rPr>
  </w:style>
  <w:style w:type="paragraph" w:customStyle="1" w:styleId="Ttulo31">
    <w:name w:val="Título #3"/>
    <w:basedOn w:val="Normal"/>
    <w:link w:val="Ttulo30"/>
    <w:rsid w:val="00A97A78"/>
    <w:pPr>
      <w:shd w:val="clear" w:color="auto" w:fill="FFFFFF"/>
      <w:spacing w:before="300" w:after="300" w:line="0" w:lineRule="atLeast"/>
      <w:ind w:hanging="720"/>
      <w:outlineLvl w:val="2"/>
    </w:pPr>
    <w:rPr>
      <w:rFonts w:ascii="Arial" w:eastAsia="Arial" w:hAnsi="Arial" w:cs="Arial"/>
      <w:sz w:val="21"/>
      <w:szCs w:val="21"/>
    </w:rPr>
  </w:style>
  <w:style w:type="numbering" w:customStyle="1" w:styleId="Semlista1">
    <w:name w:val="Sem lista1"/>
    <w:next w:val="Semlista"/>
    <w:uiPriority w:val="99"/>
    <w:semiHidden/>
    <w:unhideWhenUsed/>
    <w:rsid w:val="00A97A78"/>
  </w:style>
  <w:style w:type="character" w:customStyle="1" w:styleId="Textodocorpo">
    <w:name w:val="Texto do corpo_"/>
    <w:link w:val="Textodocorpo0"/>
    <w:rsid w:val="00A97A78"/>
    <w:rPr>
      <w:rFonts w:ascii="Arial" w:eastAsia="Arial" w:hAnsi="Arial" w:cs="Arial"/>
      <w:sz w:val="21"/>
      <w:szCs w:val="21"/>
      <w:shd w:val="clear" w:color="auto" w:fill="FFFFFF"/>
    </w:rPr>
  </w:style>
  <w:style w:type="paragraph" w:customStyle="1" w:styleId="Textodocorpo0">
    <w:name w:val="Texto do corpo"/>
    <w:basedOn w:val="Normal"/>
    <w:link w:val="Textodocorpo"/>
    <w:rsid w:val="00A97A78"/>
    <w:pPr>
      <w:shd w:val="clear" w:color="auto" w:fill="FFFFFF"/>
      <w:spacing w:before="540" w:after="0" w:line="250" w:lineRule="exact"/>
      <w:ind w:hanging="840"/>
    </w:pPr>
    <w:rPr>
      <w:rFonts w:ascii="Arial" w:eastAsia="Arial" w:hAnsi="Arial" w:cs="Arial"/>
      <w:sz w:val="21"/>
      <w:szCs w:val="21"/>
    </w:rPr>
  </w:style>
  <w:style w:type="paragraph" w:customStyle="1" w:styleId="Textodocorpo12">
    <w:name w:val="Texto do corpo (12)"/>
    <w:basedOn w:val="Normal"/>
    <w:rsid w:val="00A97A78"/>
    <w:pPr>
      <w:shd w:val="clear" w:color="auto" w:fill="FFFFFF"/>
      <w:spacing w:after="0" w:line="250" w:lineRule="exact"/>
    </w:pPr>
    <w:rPr>
      <w:rFonts w:ascii="Arial" w:eastAsia="Arial" w:hAnsi="Arial" w:cs="Arial"/>
      <w:b/>
      <w:bCs/>
      <w:i/>
      <w:iCs/>
      <w:color w:val="000000"/>
      <w:sz w:val="21"/>
      <w:szCs w:val="21"/>
      <w:lang w:eastAsia="pt-BR"/>
    </w:rPr>
  </w:style>
  <w:style w:type="paragraph" w:styleId="SemEspaamento">
    <w:name w:val="No Spacing"/>
    <w:uiPriority w:val="1"/>
    <w:qFormat/>
    <w:rsid w:val="00A97A78"/>
    <w:pPr>
      <w:spacing w:after="0" w:line="240" w:lineRule="auto"/>
    </w:pPr>
    <w:rPr>
      <w:rFonts w:ascii="Calibri" w:eastAsia="Calibri" w:hAnsi="Calibri" w:cs="Times New Roman"/>
    </w:rPr>
  </w:style>
  <w:style w:type="paragraph" w:customStyle="1" w:styleId="SubttulodoAnexo">
    <w:name w:val="Subtítulo do Anexo"/>
    <w:basedOn w:val="Normal"/>
    <w:uiPriority w:val="99"/>
    <w:rsid w:val="00A97A78"/>
    <w:pPr>
      <w:spacing w:before="120" w:after="480" w:line="240" w:lineRule="auto"/>
      <w:jc w:val="center"/>
    </w:pPr>
    <w:rPr>
      <w:rFonts w:ascii="Times New Roman" w:eastAsia="Times New Roman" w:hAnsi="Times New Roman" w:cs="Times New Roman"/>
      <w:b/>
      <w:bCs/>
      <w:sz w:val="24"/>
      <w:szCs w:val="24"/>
      <w:lang w:eastAsia="pt-BR"/>
    </w:rPr>
  </w:style>
  <w:style w:type="numbering" w:customStyle="1" w:styleId="Semlista2">
    <w:name w:val="Sem lista2"/>
    <w:next w:val="Semlista"/>
    <w:uiPriority w:val="99"/>
    <w:semiHidden/>
    <w:unhideWhenUsed/>
    <w:rsid w:val="00A97A78"/>
  </w:style>
  <w:style w:type="table" w:customStyle="1" w:styleId="TableGrid1">
    <w:name w:val="TableGrid1"/>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2">
    <w:name w:val="TableGrid2"/>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3">
    <w:name w:val="TableGrid3"/>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4">
    <w:name w:val="TableGrid4"/>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5">
    <w:name w:val="TableGrid5"/>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6">
    <w:name w:val="TableGrid6"/>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7">
    <w:name w:val="TableGrid7"/>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59"/>
    <w:rsid w:val="00A97A78"/>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A97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A97A78"/>
    <w:pPr>
      <w:keepLines/>
      <w:numPr>
        <w:numId w:val="1"/>
      </w:numPr>
      <w:tabs>
        <w:tab w:val="clear" w:pos="0"/>
        <w:tab w:val="left" w:pos="567"/>
      </w:tabs>
      <w:spacing w:before="240"/>
      <w:ind w:left="720"/>
    </w:pPr>
    <w:rPr>
      <w:rFonts w:ascii="Ecofont_Spranq_eco_Sans" w:eastAsia="MS Gothic" w:hAnsi="Ecofont_Spranq_eco_Sans"/>
      <w:bCs/>
      <w:color w:val="000000"/>
      <w:sz w:val="20"/>
    </w:rPr>
  </w:style>
  <w:style w:type="table" w:customStyle="1" w:styleId="TableNormal">
    <w:name w:val="Table Normal"/>
    <w:uiPriority w:val="2"/>
    <w:semiHidden/>
    <w:unhideWhenUsed/>
    <w:qFormat/>
    <w:rsid w:val="00A97A7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entralizado">
    <w:name w:val="Centralizado"/>
    <w:basedOn w:val="Normal"/>
    <w:rsid w:val="00A97A78"/>
    <w:pPr>
      <w:spacing w:after="0" w:line="240" w:lineRule="auto"/>
      <w:ind w:left="720"/>
      <w:jc w:val="center"/>
    </w:pPr>
    <w:rPr>
      <w:rFonts w:ascii="Times New Roman" w:eastAsia="Times New Roman" w:hAnsi="Times New Roman" w:cs="Arial"/>
      <w:sz w:val="24"/>
      <w:szCs w:val="20"/>
      <w:lang w:eastAsia="pt-BR"/>
    </w:rPr>
  </w:style>
  <w:style w:type="paragraph" w:customStyle="1" w:styleId="Centralizado-Negrito">
    <w:name w:val="Centralizado - Negrito"/>
    <w:basedOn w:val="Normal"/>
    <w:rsid w:val="00A97A78"/>
    <w:pPr>
      <w:spacing w:after="0" w:line="240" w:lineRule="auto"/>
      <w:jc w:val="center"/>
    </w:pPr>
    <w:rPr>
      <w:rFonts w:ascii="Times New Roman" w:eastAsia="Times New Roman" w:hAnsi="Times New Roman" w:cs="Times New Roman"/>
      <w:b/>
      <w:bCs/>
      <w:szCs w:val="20"/>
      <w:lang w:eastAsia="pt-BR"/>
    </w:rPr>
  </w:style>
  <w:style w:type="paragraph" w:customStyle="1" w:styleId="xmsonormal">
    <w:name w:val="x_msonormal"/>
    <w:basedOn w:val="Normal"/>
    <w:rsid w:val="00A97A78"/>
    <w:pPr>
      <w:spacing w:after="0" w:line="240" w:lineRule="auto"/>
    </w:pPr>
    <w:rPr>
      <w:rFonts w:ascii="Calibri" w:eastAsia="Calibri" w:hAnsi="Calibri" w:cs="Calibri"/>
      <w:lang w:eastAsia="pt-BR"/>
    </w:rPr>
  </w:style>
  <w:style w:type="character" w:customStyle="1" w:styleId="xfontstyle01">
    <w:name w:val="x_fontstyle01"/>
    <w:rsid w:val="00A97A78"/>
  </w:style>
  <w:style w:type="paragraph" w:customStyle="1" w:styleId="EstiloTitulo2">
    <w:name w:val="Estilo Titulo 2"/>
    <w:basedOn w:val="Normal"/>
    <w:rsid w:val="00A97A78"/>
    <w:pPr>
      <w:tabs>
        <w:tab w:val="num" w:pos="720"/>
      </w:tabs>
      <w:spacing w:after="0" w:line="240" w:lineRule="auto"/>
      <w:ind w:left="720" w:hanging="360"/>
    </w:pPr>
    <w:rPr>
      <w:rFonts w:ascii="Arial" w:eastAsia="Times New Roman" w:hAnsi="Arial" w:cs="Times New Roman"/>
      <w:sz w:val="24"/>
      <w:szCs w:val="20"/>
      <w:lang w:eastAsia="pt-BR"/>
    </w:rPr>
  </w:style>
  <w:style w:type="character" w:customStyle="1" w:styleId="CharChar">
    <w:name w:val="Char Char"/>
    <w:semiHidden/>
    <w:locked/>
    <w:rsid w:val="00A97A78"/>
    <w:rPr>
      <w:rFonts w:ascii="Tahoma" w:hAnsi="Tahoma" w:cs="Tahoma"/>
      <w:sz w:val="16"/>
      <w:szCs w:val="16"/>
      <w:lang w:val="pt-BR" w:eastAsia="pt-BR" w:bidi="ar-SA"/>
    </w:rPr>
  </w:style>
  <w:style w:type="paragraph" w:customStyle="1" w:styleId="PargrafodaLista1">
    <w:name w:val="Parágrafo da Lista1"/>
    <w:basedOn w:val="Normal"/>
    <w:qFormat/>
    <w:rsid w:val="00A97A78"/>
    <w:pPr>
      <w:spacing w:after="200" w:line="276" w:lineRule="auto"/>
      <w:ind w:left="720"/>
      <w:contextualSpacing/>
    </w:pPr>
    <w:rPr>
      <w:rFonts w:ascii="Calibri" w:eastAsia="Times New Roman" w:hAnsi="Calibri" w:cs="Times New Roman"/>
      <w:lang w:val="en-US"/>
    </w:rPr>
  </w:style>
  <w:style w:type="paragraph" w:customStyle="1" w:styleId="EditalAnaltico2">
    <w:name w:val="(Edital) Analítico 2"/>
    <w:basedOn w:val="Normal"/>
    <w:rsid w:val="00A97A78"/>
    <w:pPr>
      <w:numPr>
        <w:ilvl w:val="1"/>
        <w:numId w:val="2"/>
      </w:numPr>
      <w:spacing w:after="180" w:line="264" w:lineRule="auto"/>
      <w:jc w:val="both"/>
    </w:pPr>
    <w:rPr>
      <w:rFonts w:ascii="Times New Roman" w:eastAsia="MS Mincho" w:hAnsi="Times New Roman" w:cs="Times New Roman"/>
      <w:sz w:val="24"/>
      <w:szCs w:val="24"/>
      <w:lang w:eastAsia="pt-BR"/>
    </w:rPr>
  </w:style>
  <w:style w:type="paragraph" w:customStyle="1" w:styleId="EditalAnaltico3">
    <w:name w:val="(Edital) Analítico 3"/>
    <w:basedOn w:val="EditalAnaltico2"/>
    <w:rsid w:val="00A97A78"/>
    <w:pPr>
      <w:numPr>
        <w:ilvl w:val="0"/>
        <w:numId w:val="0"/>
      </w:numPr>
      <w:ind w:left="2160" w:hanging="360"/>
    </w:pPr>
  </w:style>
  <w:style w:type="paragraph" w:customStyle="1" w:styleId="AnexoAnaltico1">
    <w:name w:val="(Anexo) Analítico 1"/>
    <w:basedOn w:val="Normal"/>
    <w:next w:val="EditalAnaltico2"/>
    <w:rsid w:val="00A97A78"/>
    <w:pPr>
      <w:spacing w:before="360" w:after="240" w:line="240" w:lineRule="auto"/>
      <w:ind w:left="720" w:hanging="360"/>
      <w:jc w:val="both"/>
    </w:pPr>
    <w:rPr>
      <w:rFonts w:ascii="Times New Roman" w:eastAsia="MS Mincho" w:hAnsi="Times New Roman" w:cs="Times New Roman"/>
      <w:b/>
      <w:bCs/>
      <w:sz w:val="24"/>
      <w:szCs w:val="24"/>
      <w:lang w:eastAsia="pt-BR"/>
    </w:rPr>
  </w:style>
  <w:style w:type="paragraph" w:customStyle="1" w:styleId="editalanaltico20">
    <w:name w:val="editalanaltico2"/>
    <w:basedOn w:val="Normal"/>
    <w:rsid w:val="00A97A78"/>
    <w:pPr>
      <w:spacing w:after="180" w:line="264" w:lineRule="auto"/>
      <w:ind w:left="1440" w:hanging="360"/>
      <w:jc w:val="both"/>
    </w:pPr>
    <w:rPr>
      <w:rFonts w:ascii="Times New Roman" w:eastAsia="Times New Roman" w:hAnsi="Times New Roman" w:cs="Times New Roman"/>
      <w:sz w:val="24"/>
      <w:szCs w:val="24"/>
      <w:lang w:eastAsia="pt-BR"/>
    </w:rPr>
  </w:style>
  <w:style w:type="character" w:customStyle="1" w:styleId="CharChar1">
    <w:name w:val="Char Char1"/>
    <w:locked/>
    <w:rsid w:val="00A97A78"/>
    <w:rPr>
      <w:rFonts w:ascii="Arial" w:hAnsi="Arial"/>
      <w:sz w:val="24"/>
      <w:lang w:val="pt-BR" w:eastAsia="pt-BR" w:bidi="ar-SA"/>
    </w:rPr>
  </w:style>
  <w:style w:type="paragraph" w:customStyle="1" w:styleId="ecmsonormal">
    <w:name w:val="ec_msonormal"/>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Legenda">
    <w:name w:val="caption"/>
    <w:basedOn w:val="Normal"/>
    <w:next w:val="Normal"/>
    <w:unhideWhenUsed/>
    <w:qFormat/>
    <w:rsid w:val="00A97A78"/>
    <w:pPr>
      <w:spacing w:after="200" w:line="240" w:lineRule="auto"/>
    </w:pPr>
    <w:rPr>
      <w:rFonts w:ascii="Arial" w:eastAsia="Times New Roman" w:hAnsi="Arial" w:cs="Times New Roman"/>
      <w:b/>
      <w:bCs/>
      <w:color w:val="4F81BD"/>
      <w:sz w:val="18"/>
      <w:szCs w:val="18"/>
      <w:lang w:eastAsia="pt-BR"/>
    </w:rPr>
  </w:style>
  <w:style w:type="paragraph" w:customStyle="1" w:styleId="Ttulo1-TextoItem">
    <w:name w:val="Título 1 - TextoItem"/>
    <w:basedOn w:val="Normal"/>
    <w:link w:val="Ttulo1-TextoItemChar"/>
    <w:qFormat/>
    <w:rsid w:val="00A97A78"/>
    <w:pPr>
      <w:keepLines/>
      <w:autoSpaceDE w:val="0"/>
      <w:autoSpaceDN w:val="0"/>
      <w:adjustRightInd w:val="0"/>
      <w:spacing w:before="120" w:after="0" w:line="312" w:lineRule="auto"/>
      <w:ind w:left="1560" w:right="-23" w:hanging="709"/>
      <w:jc w:val="both"/>
    </w:pPr>
    <w:rPr>
      <w:rFonts w:ascii="Book Antiqua" w:eastAsia="Times New Roman" w:hAnsi="Book Antiqua" w:cs="Times New Roman"/>
      <w:color w:val="000000"/>
      <w:sz w:val="20"/>
      <w:szCs w:val="20"/>
      <w:lang w:val="x-none" w:eastAsia="ar-SA"/>
    </w:rPr>
  </w:style>
  <w:style w:type="character" w:customStyle="1" w:styleId="Ttulo1-TextoItemChar">
    <w:name w:val="Título 1 - TextoItem Char"/>
    <w:link w:val="Ttulo1-TextoItem"/>
    <w:rsid w:val="00A97A78"/>
    <w:rPr>
      <w:rFonts w:ascii="Book Antiqua" w:eastAsia="Times New Roman" w:hAnsi="Book Antiqua" w:cs="Times New Roman"/>
      <w:color w:val="000000"/>
      <w:sz w:val="20"/>
      <w:szCs w:val="20"/>
      <w:lang w:val="x-none" w:eastAsia="ar-SA"/>
    </w:rPr>
  </w:style>
  <w:style w:type="paragraph" w:customStyle="1" w:styleId="Ttulo1-TextoSubItem">
    <w:name w:val="Título 1 - TextoSubItem"/>
    <w:basedOn w:val="Normal"/>
    <w:link w:val="Ttulo1-TextoSubItemChar"/>
    <w:qFormat/>
    <w:rsid w:val="00A97A78"/>
    <w:pPr>
      <w:keepLines/>
      <w:tabs>
        <w:tab w:val="num" w:pos="0"/>
        <w:tab w:val="left" w:pos="851"/>
      </w:tabs>
      <w:autoSpaceDE w:val="0"/>
      <w:autoSpaceDN w:val="0"/>
      <w:adjustRightInd w:val="0"/>
      <w:spacing w:before="120" w:after="0" w:line="312" w:lineRule="auto"/>
      <w:ind w:left="2410" w:right="-23" w:hanging="851"/>
      <w:jc w:val="both"/>
      <w:outlineLvl w:val="0"/>
    </w:pPr>
    <w:rPr>
      <w:rFonts w:ascii="Book Antiqua" w:eastAsia="Times New Roman" w:hAnsi="Book Antiqua" w:cs="Times New Roman"/>
      <w:sz w:val="20"/>
      <w:szCs w:val="20"/>
      <w:lang w:val="x-none" w:eastAsia="ar-SA"/>
    </w:rPr>
  </w:style>
  <w:style w:type="character" w:customStyle="1" w:styleId="Ttulo1-TextoSubItemChar">
    <w:name w:val="Título 1 - TextoSubItem Char"/>
    <w:link w:val="Ttulo1-TextoSubItem"/>
    <w:rsid w:val="00A97A78"/>
    <w:rPr>
      <w:rFonts w:ascii="Book Antiqua" w:eastAsia="Times New Roman" w:hAnsi="Book Antiqua" w:cs="Times New Roman"/>
      <w:sz w:val="20"/>
      <w:szCs w:val="20"/>
      <w:lang w:val="x-none" w:eastAsia="ar-SA"/>
    </w:rPr>
  </w:style>
  <w:style w:type="paragraph" w:customStyle="1" w:styleId="DOCParagrafo-1">
    <w:name w:val="DOC_Paragrafo-1"/>
    <w:basedOn w:val="PargrafodaLista"/>
    <w:link w:val="DOCParagrafo-1Char"/>
    <w:qFormat/>
    <w:rsid w:val="00A97A78"/>
    <w:pPr>
      <w:spacing w:after="0" w:line="240" w:lineRule="auto"/>
      <w:ind w:left="1136" w:hanging="710"/>
      <w:jc w:val="both"/>
    </w:pPr>
    <w:rPr>
      <w:rFonts w:ascii="Calibri" w:eastAsia="Calibri" w:hAnsi="Calibri" w:cs="Calibri"/>
    </w:rPr>
  </w:style>
  <w:style w:type="paragraph" w:customStyle="1" w:styleId="DOCParagrafo02">
    <w:name w:val="DOC_Paragrafo_02"/>
    <w:basedOn w:val="TRParaf-03"/>
    <w:link w:val="DOCParagrafo02Char"/>
    <w:qFormat/>
    <w:rsid w:val="00A97A78"/>
    <w:pPr>
      <w:numPr>
        <w:ilvl w:val="2"/>
      </w:numPr>
      <w:ind w:left="1701" w:hanging="850"/>
    </w:pPr>
    <w:rPr>
      <w:lang w:val="en-US" w:eastAsia="pt-BR"/>
    </w:rPr>
  </w:style>
  <w:style w:type="character" w:customStyle="1" w:styleId="DOCParagrafo-1Char">
    <w:name w:val="DOC_Paragrafo-1 Char"/>
    <w:link w:val="DOCParagrafo-1"/>
    <w:rsid w:val="00A97A78"/>
    <w:rPr>
      <w:rFonts w:ascii="Calibri" w:eastAsia="Calibri" w:hAnsi="Calibri" w:cs="Calibri"/>
    </w:rPr>
  </w:style>
  <w:style w:type="paragraph" w:customStyle="1" w:styleId="DOCParagrafo03">
    <w:name w:val="DOC_Paragrafo_03"/>
    <w:basedOn w:val="PargrafodaLista"/>
    <w:qFormat/>
    <w:rsid w:val="00A97A78"/>
    <w:pPr>
      <w:spacing w:after="0" w:line="240" w:lineRule="auto"/>
      <w:ind w:left="2552" w:hanging="1134"/>
      <w:jc w:val="both"/>
    </w:pPr>
    <w:rPr>
      <w:rFonts w:ascii="Calibri" w:eastAsia="Calibri" w:hAnsi="Calibri" w:cs="Calibri"/>
      <w:lang w:val="en-US" w:eastAsia="pt-BR"/>
    </w:rPr>
  </w:style>
  <w:style w:type="character" w:customStyle="1" w:styleId="DOCParagrafo02Char">
    <w:name w:val="DOC_Paragrafo_02 Char"/>
    <w:link w:val="DOCParagrafo02"/>
    <w:rsid w:val="00A97A78"/>
    <w:rPr>
      <w:rFonts w:ascii="Calibri" w:eastAsia="Calibri" w:hAnsi="Calibri" w:cs="Calibri"/>
      <w:lang w:val="en-US" w:eastAsia="pt-BR"/>
    </w:rPr>
  </w:style>
  <w:style w:type="paragraph" w:customStyle="1" w:styleId="DOCParagrafo04">
    <w:name w:val="DOC_Paragrafo_04"/>
    <w:basedOn w:val="PargrafodaLista"/>
    <w:qFormat/>
    <w:rsid w:val="00A97A78"/>
    <w:pPr>
      <w:spacing w:after="0" w:line="240" w:lineRule="auto"/>
      <w:ind w:left="2552" w:hanging="1276"/>
      <w:contextualSpacing w:val="0"/>
      <w:jc w:val="both"/>
    </w:pPr>
    <w:rPr>
      <w:rFonts w:ascii="Calibri" w:eastAsia="Calibri" w:hAnsi="Calibri" w:cs="Calibri"/>
    </w:rPr>
  </w:style>
  <w:style w:type="paragraph" w:customStyle="1" w:styleId="TRParaf-03">
    <w:name w:val="TR_Paraf-03"/>
    <w:basedOn w:val="PargrafodaLista"/>
    <w:qFormat/>
    <w:rsid w:val="00A97A78"/>
    <w:pPr>
      <w:spacing w:after="0" w:line="240" w:lineRule="auto"/>
      <w:ind w:left="3349" w:hanging="720"/>
      <w:jc w:val="both"/>
    </w:pPr>
    <w:rPr>
      <w:rFonts w:ascii="Calibri" w:eastAsia="Calibri" w:hAnsi="Calibri" w:cs="Calibri"/>
    </w:rPr>
  </w:style>
  <w:style w:type="paragraph" w:customStyle="1" w:styleId="TRParaf-05">
    <w:name w:val="TR_Paraf-05"/>
    <w:basedOn w:val="PargrafodaLista"/>
    <w:qFormat/>
    <w:rsid w:val="00A97A78"/>
    <w:pPr>
      <w:spacing w:after="0" w:line="240" w:lineRule="auto"/>
      <w:ind w:left="1800" w:hanging="1080"/>
      <w:contextualSpacing w:val="0"/>
      <w:jc w:val="both"/>
    </w:pPr>
    <w:rPr>
      <w:rFonts w:ascii="Calibri" w:eastAsia="Calibri" w:hAnsi="Calibri" w:cs="Calibri"/>
    </w:rPr>
  </w:style>
  <w:style w:type="paragraph" w:customStyle="1" w:styleId="western">
    <w:name w:val="western"/>
    <w:basedOn w:val="Normal"/>
    <w:rsid w:val="00A97A78"/>
    <w:pPr>
      <w:spacing w:before="100" w:beforeAutospacing="1" w:after="119" w:line="240" w:lineRule="auto"/>
    </w:pPr>
    <w:rPr>
      <w:rFonts w:ascii="Times New Roman" w:eastAsia="Times New Roman" w:hAnsi="Times New Roman" w:cs="Times New Roman"/>
      <w:lang w:eastAsia="pt-BR"/>
    </w:rPr>
  </w:style>
  <w:style w:type="paragraph" w:customStyle="1" w:styleId="font7">
    <w:name w:val="font7"/>
    <w:basedOn w:val="Normal"/>
    <w:rsid w:val="00A97A78"/>
    <w:pPr>
      <w:spacing w:before="100" w:beforeAutospacing="1" w:after="100" w:afterAutospacing="1" w:line="240" w:lineRule="auto"/>
    </w:pPr>
    <w:rPr>
      <w:rFonts w:ascii="Arial Nova Cond" w:eastAsia="Times New Roman" w:hAnsi="Arial Nova Cond" w:cs="Times New Roman"/>
      <w:sz w:val="20"/>
      <w:szCs w:val="20"/>
      <w:lang w:eastAsia="pt-BR"/>
    </w:rPr>
  </w:style>
  <w:style w:type="paragraph" w:customStyle="1" w:styleId="paragraph">
    <w:name w:val="paragraph"/>
    <w:basedOn w:val="Normal"/>
    <w:rsid w:val="00A97A78"/>
    <w:pPr>
      <w:spacing w:before="100" w:beforeAutospacing="1" w:after="100" w:afterAutospacing="1" w:line="240" w:lineRule="auto"/>
    </w:pPr>
    <w:rPr>
      <w:rFonts w:ascii="Calibri" w:eastAsia="Calibri" w:hAnsi="Calibri" w:cs="Times New Roman"/>
      <w:lang w:eastAsia="pt-BR"/>
    </w:rPr>
  </w:style>
  <w:style w:type="character" w:customStyle="1" w:styleId="normaltextrun">
    <w:name w:val="normaltextrun"/>
    <w:rsid w:val="00A97A78"/>
  </w:style>
  <w:style w:type="character" w:customStyle="1" w:styleId="eop">
    <w:name w:val="eop"/>
    <w:rsid w:val="00A97A78"/>
  </w:style>
  <w:style w:type="character" w:customStyle="1" w:styleId="spellingerror">
    <w:name w:val="spellingerror"/>
    <w:rsid w:val="00A97A78"/>
  </w:style>
  <w:style w:type="paragraph" w:customStyle="1" w:styleId="1C1">
    <w:name w:val="1. C1"/>
    <w:basedOn w:val="PargrafodaLista"/>
    <w:qFormat/>
    <w:rsid w:val="00A97A78"/>
    <w:pPr>
      <w:tabs>
        <w:tab w:val="left" w:pos="0"/>
      </w:tabs>
      <w:spacing w:before="240" w:after="240" w:line="276" w:lineRule="auto"/>
      <w:ind w:left="0"/>
      <w:contextualSpacing w:val="0"/>
      <w:jc w:val="both"/>
      <w:outlineLvl w:val="1"/>
    </w:pPr>
    <w:rPr>
      <w:rFonts w:ascii="Calibri" w:eastAsia="Times New Roman" w:hAnsi="Calibri" w:cs="Calibri"/>
      <w:b/>
      <w:color w:val="000000"/>
      <w:spacing w:val="20"/>
      <w:sz w:val="24"/>
      <w:lang w:eastAsia="pt-BR"/>
    </w:rPr>
  </w:style>
  <w:style w:type="paragraph" w:customStyle="1" w:styleId="11C2">
    <w:name w:val="1.1 C2"/>
    <w:basedOn w:val="PargrafodaLista"/>
    <w:link w:val="11C2Char"/>
    <w:qFormat/>
    <w:rsid w:val="00A97A78"/>
    <w:pPr>
      <w:numPr>
        <w:ilvl w:val="1"/>
        <w:numId w:val="3"/>
      </w:numPr>
      <w:tabs>
        <w:tab w:val="left" w:pos="0"/>
      </w:tabs>
      <w:spacing w:before="120" w:after="120" w:line="276" w:lineRule="auto"/>
      <w:ind w:left="0" w:firstLine="0"/>
      <w:contextualSpacing w:val="0"/>
      <w:jc w:val="both"/>
    </w:pPr>
    <w:rPr>
      <w:rFonts w:ascii="Calibri" w:eastAsia="Calibri" w:hAnsi="Calibri" w:cs="Calibri"/>
      <w:sz w:val="24"/>
      <w:lang w:eastAsia="pt-BR"/>
    </w:rPr>
  </w:style>
  <w:style w:type="paragraph" w:customStyle="1" w:styleId="111C3">
    <w:name w:val="1.1.1 C3"/>
    <w:basedOn w:val="PargrafodaLista"/>
    <w:qFormat/>
    <w:rsid w:val="00A97A78"/>
    <w:pPr>
      <w:numPr>
        <w:ilvl w:val="2"/>
        <w:numId w:val="3"/>
      </w:numPr>
      <w:tabs>
        <w:tab w:val="left" w:pos="0"/>
        <w:tab w:val="num" w:pos="360"/>
      </w:tabs>
      <w:spacing w:before="120" w:after="120" w:line="276" w:lineRule="auto"/>
      <w:ind w:left="0" w:firstLine="0"/>
      <w:contextualSpacing w:val="0"/>
      <w:jc w:val="both"/>
    </w:pPr>
    <w:rPr>
      <w:rFonts w:ascii="Calibri" w:eastAsia="Calibri" w:hAnsi="Calibri" w:cs="Calibri"/>
      <w:color w:val="000000"/>
      <w:sz w:val="24"/>
      <w:lang w:eastAsia="pt-BR"/>
    </w:rPr>
  </w:style>
  <w:style w:type="character" w:customStyle="1" w:styleId="11C2Char">
    <w:name w:val="1.1 C2 Char"/>
    <w:link w:val="11C2"/>
    <w:rsid w:val="00A97A78"/>
    <w:rPr>
      <w:rFonts w:ascii="Calibri" w:eastAsia="Calibri" w:hAnsi="Calibri" w:cs="Calibri"/>
      <w:sz w:val="24"/>
      <w:lang w:eastAsia="pt-BR"/>
    </w:rPr>
  </w:style>
  <w:style w:type="paragraph" w:customStyle="1" w:styleId="1111C4">
    <w:name w:val="1.1.1.1 C4"/>
    <w:basedOn w:val="111C3"/>
    <w:qFormat/>
    <w:rsid w:val="00A97A78"/>
    <w:pPr>
      <w:numPr>
        <w:ilvl w:val="3"/>
      </w:numPr>
      <w:tabs>
        <w:tab w:val="num" w:pos="360"/>
      </w:tabs>
      <w:ind w:left="0" w:firstLine="0"/>
    </w:pPr>
  </w:style>
  <w:style w:type="paragraph" w:customStyle="1" w:styleId="4Lista">
    <w:name w:val="4. Lista"/>
    <w:basedOn w:val="PargrafodaLista"/>
    <w:link w:val="4ListaChar"/>
    <w:qFormat/>
    <w:rsid w:val="00A97A78"/>
    <w:pPr>
      <w:numPr>
        <w:numId w:val="4"/>
      </w:numPr>
      <w:tabs>
        <w:tab w:val="left" w:pos="0"/>
      </w:tabs>
      <w:spacing w:before="120" w:after="0" w:line="276" w:lineRule="auto"/>
      <w:contextualSpacing w:val="0"/>
      <w:jc w:val="both"/>
    </w:pPr>
    <w:rPr>
      <w:rFonts w:ascii="Calibri" w:eastAsia="Calibri" w:hAnsi="Calibri" w:cs="Calibri"/>
      <w:color w:val="000000"/>
      <w:sz w:val="24"/>
      <w:lang w:eastAsia="pt-BR"/>
    </w:rPr>
  </w:style>
  <w:style w:type="character" w:customStyle="1" w:styleId="4ListaChar">
    <w:name w:val="4. Lista Char"/>
    <w:link w:val="4Lista"/>
    <w:rsid w:val="00A97A78"/>
    <w:rPr>
      <w:rFonts w:ascii="Calibri" w:eastAsia="Calibri" w:hAnsi="Calibri" w:cs="Calibri"/>
      <w:color w:val="000000"/>
      <w:sz w:val="24"/>
      <w:lang w:eastAsia="pt-BR"/>
    </w:rPr>
  </w:style>
  <w:style w:type="character" w:customStyle="1" w:styleId="s1ppyq">
    <w:name w:val="s1ppyq"/>
    <w:basedOn w:val="Fontepargpadro"/>
    <w:rsid w:val="00A97A78"/>
  </w:style>
  <w:style w:type="paragraph" w:customStyle="1" w:styleId="xmsotoc2">
    <w:name w:val="x_msotoc2"/>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xmsonormal">
    <w:name w:val="x_x_msonormal"/>
    <w:basedOn w:val="Normal"/>
    <w:rsid w:val="001C62D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2352">
      <w:bodyDiv w:val="1"/>
      <w:marLeft w:val="0"/>
      <w:marRight w:val="0"/>
      <w:marTop w:val="0"/>
      <w:marBottom w:val="0"/>
      <w:divBdr>
        <w:top w:val="none" w:sz="0" w:space="0" w:color="auto"/>
        <w:left w:val="none" w:sz="0" w:space="0" w:color="auto"/>
        <w:bottom w:val="none" w:sz="0" w:space="0" w:color="auto"/>
        <w:right w:val="none" w:sz="0" w:space="0" w:color="auto"/>
      </w:divBdr>
    </w:div>
    <w:div w:id="46490914">
      <w:bodyDiv w:val="1"/>
      <w:marLeft w:val="0"/>
      <w:marRight w:val="0"/>
      <w:marTop w:val="0"/>
      <w:marBottom w:val="0"/>
      <w:divBdr>
        <w:top w:val="none" w:sz="0" w:space="0" w:color="auto"/>
        <w:left w:val="none" w:sz="0" w:space="0" w:color="auto"/>
        <w:bottom w:val="none" w:sz="0" w:space="0" w:color="auto"/>
        <w:right w:val="none" w:sz="0" w:space="0" w:color="auto"/>
      </w:divBdr>
      <w:divsChild>
        <w:div w:id="1610550423">
          <w:blockQuote w:val="1"/>
          <w:marLeft w:val="720"/>
          <w:marRight w:val="720"/>
          <w:marTop w:val="100"/>
          <w:marBottom w:val="100"/>
          <w:divBdr>
            <w:top w:val="none" w:sz="0" w:space="0" w:color="auto"/>
            <w:left w:val="none" w:sz="0" w:space="0" w:color="auto"/>
            <w:bottom w:val="none" w:sz="0" w:space="0" w:color="auto"/>
            <w:right w:val="none" w:sz="0" w:space="0" w:color="auto"/>
          </w:divBdr>
        </w:div>
        <w:div w:id="890767665">
          <w:blockQuote w:val="1"/>
          <w:marLeft w:val="720"/>
          <w:marRight w:val="720"/>
          <w:marTop w:val="100"/>
          <w:marBottom w:val="100"/>
          <w:divBdr>
            <w:top w:val="none" w:sz="0" w:space="0" w:color="auto"/>
            <w:left w:val="none" w:sz="0" w:space="0" w:color="auto"/>
            <w:bottom w:val="none" w:sz="0" w:space="0" w:color="auto"/>
            <w:right w:val="none" w:sz="0" w:space="0" w:color="auto"/>
          </w:divBdr>
        </w:div>
        <w:div w:id="898974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141394">
      <w:bodyDiv w:val="1"/>
      <w:marLeft w:val="0"/>
      <w:marRight w:val="0"/>
      <w:marTop w:val="0"/>
      <w:marBottom w:val="0"/>
      <w:divBdr>
        <w:top w:val="none" w:sz="0" w:space="0" w:color="auto"/>
        <w:left w:val="none" w:sz="0" w:space="0" w:color="auto"/>
        <w:bottom w:val="none" w:sz="0" w:space="0" w:color="auto"/>
        <w:right w:val="none" w:sz="0" w:space="0" w:color="auto"/>
      </w:divBdr>
    </w:div>
    <w:div w:id="183637192">
      <w:bodyDiv w:val="1"/>
      <w:marLeft w:val="0"/>
      <w:marRight w:val="0"/>
      <w:marTop w:val="0"/>
      <w:marBottom w:val="0"/>
      <w:divBdr>
        <w:top w:val="none" w:sz="0" w:space="0" w:color="auto"/>
        <w:left w:val="none" w:sz="0" w:space="0" w:color="auto"/>
        <w:bottom w:val="none" w:sz="0" w:space="0" w:color="auto"/>
        <w:right w:val="none" w:sz="0" w:space="0" w:color="auto"/>
      </w:divBdr>
    </w:div>
    <w:div w:id="309288342">
      <w:bodyDiv w:val="1"/>
      <w:marLeft w:val="0"/>
      <w:marRight w:val="0"/>
      <w:marTop w:val="0"/>
      <w:marBottom w:val="0"/>
      <w:divBdr>
        <w:top w:val="none" w:sz="0" w:space="0" w:color="auto"/>
        <w:left w:val="none" w:sz="0" w:space="0" w:color="auto"/>
        <w:bottom w:val="none" w:sz="0" w:space="0" w:color="auto"/>
        <w:right w:val="none" w:sz="0" w:space="0" w:color="auto"/>
      </w:divBdr>
      <w:divsChild>
        <w:div w:id="1359040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700749">
      <w:bodyDiv w:val="1"/>
      <w:marLeft w:val="0"/>
      <w:marRight w:val="0"/>
      <w:marTop w:val="0"/>
      <w:marBottom w:val="0"/>
      <w:divBdr>
        <w:top w:val="none" w:sz="0" w:space="0" w:color="auto"/>
        <w:left w:val="none" w:sz="0" w:space="0" w:color="auto"/>
        <w:bottom w:val="none" w:sz="0" w:space="0" w:color="auto"/>
        <w:right w:val="none" w:sz="0" w:space="0" w:color="auto"/>
      </w:divBdr>
      <w:divsChild>
        <w:div w:id="1644843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674721">
      <w:bodyDiv w:val="1"/>
      <w:marLeft w:val="0"/>
      <w:marRight w:val="0"/>
      <w:marTop w:val="0"/>
      <w:marBottom w:val="0"/>
      <w:divBdr>
        <w:top w:val="none" w:sz="0" w:space="0" w:color="auto"/>
        <w:left w:val="none" w:sz="0" w:space="0" w:color="auto"/>
        <w:bottom w:val="none" w:sz="0" w:space="0" w:color="auto"/>
        <w:right w:val="none" w:sz="0" w:space="0" w:color="auto"/>
      </w:divBdr>
      <w:divsChild>
        <w:div w:id="687411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991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7448776">
      <w:bodyDiv w:val="1"/>
      <w:marLeft w:val="0"/>
      <w:marRight w:val="0"/>
      <w:marTop w:val="0"/>
      <w:marBottom w:val="0"/>
      <w:divBdr>
        <w:top w:val="none" w:sz="0" w:space="0" w:color="auto"/>
        <w:left w:val="none" w:sz="0" w:space="0" w:color="auto"/>
        <w:bottom w:val="none" w:sz="0" w:space="0" w:color="auto"/>
        <w:right w:val="none" w:sz="0" w:space="0" w:color="auto"/>
      </w:divBdr>
    </w:div>
    <w:div w:id="1123184299">
      <w:bodyDiv w:val="1"/>
      <w:marLeft w:val="0"/>
      <w:marRight w:val="0"/>
      <w:marTop w:val="0"/>
      <w:marBottom w:val="0"/>
      <w:divBdr>
        <w:top w:val="none" w:sz="0" w:space="0" w:color="auto"/>
        <w:left w:val="none" w:sz="0" w:space="0" w:color="auto"/>
        <w:bottom w:val="none" w:sz="0" w:space="0" w:color="auto"/>
        <w:right w:val="none" w:sz="0" w:space="0" w:color="auto"/>
      </w:divBdr>
    </w:div>
    <w:div w:id="1185944362">
      <w:bodyDiv w:val="1"/>
      <w:marLeft w:val="0"/>
      <w:marRight w:val="0"/>
      <w:marTop w:val="0"/>
      <w:marBottom w:val="0"/>
      <w:divBdr>
        <w:top w:val="none" w:sz="0" w:space="0" w:color="auto"/>
        <w:left w:val="none" w:sz="0" w:space="0" w:color="auto"/>
        <w:bottom w:val="none" w:sz="0" w:space="0" w:color="auto"/>
        <w:right w:val="none" w:sz="0" w:space="0" w:color="auto"/>
      </w:divBdr>
    </w:div>
    <w:div w:id="1233350697">
      <w:bodyDiv w:val="1"/>
      <w:marLeft w:val="0"/>
      <w:marRight w:val="0"/>
      <w:marTop w:val="0"/>
      <w:marBottom w:val="0"/>
      <w:divBdr>
        <w:top w:val="none" w:sz="0" w:space="0" w:color="auto"/>
        <w:left w:val="none" w:sz="0" w:space="0" w:color="auto"/>
        <w:bottom w:val="none" w:sz="0" w:space="0" w:color="auto"/>
        <w:right w:val="none" w:sz="0" w:space="0" w:color="auto"/>
      </w:divBdr>
    </w:div>
    <w:div w:id="1241865888">
      <w:bodyDiv w:val="1"/>
      <w:marLeft w:val="0"/>
      <w:marRight w:val="0"/>
      <w:marTop w:val="0"/>
      <w:marBottom w:val="0"/>
      <w:divBdr>
        <w:top w:val="none" w:sz="0" w:space="0" w:color="auto"/>
        <w:left w:val="none" w:sz="0" w:space="0" w:color="auto"/>
        <w:bottom w:val="none" w:sz="0" w:space="0" w:color="auto"/>
        <w:right w:val="none" w:sz="0" w:space="0" w:color="auto"/>
      </w:divBdr>
    </w:div>
    <w:div w:id="1266302804">
      <w:bodyDiv w:val="1"/>
      <w:marLeft w:val="0"/>
      <w:marRight w:val="0"/>
      <w:marTop w:val="0"/>
      <w:marBottom w:val="0"/>
      <w:divBdr>
        <w:top w:val="none" w:sz="0" w:space="0" w:color="auto"/>
        <w:left w:val="none" w:sz="0" w:space="0" w:color="auto"/>
        <w:bottom w:val="none" w:sz="0" w:space="0" w:color="auto"/>
        <w:right w:val="none" w:sz="0" w:space="0" w:color="auto"/>
      </w:divBdr>
    </w:div>
    <w:div w:id="1400833140">
      <w:bodyDiv w:val="1"/>
      <w:marLeft w:val="0"/>
      <w:marRight w:val="0"/>
      <w:marTop w:val="0"/>
      <w:marBottom w:val="0"/>
      <w:divBdr>
        <w:top w:val="none" w:sz="0" w:space="0" w:color="auto"/>
        <w:left w:val="none" w:sz="0" w:space="0" w:color="auto"/>
        <w:bottom w:val="none" w:sz="0" w:space="0" w:color="auto"/>
        <w:right w:val="none" w:sz="0" w:space="0" w:color="auto"/>
      </w:divBdr>
    </w:div>
    <w:div w:id="1402752876">
      <w:bodyDiv w:val="1"/>
      <w:marLeft w:val="0"/>
      <w:marRight w:val="0"/>
      <w:marTop w:val="0"/>
      <w:marBottom w:val="0"/>
      <w:divBdr>
        <w:top w:val="none" w:sz="0" w:space="0" w:color="auto"/>
        <w:left w:val="none" w:sz="0" w:space="0" w:color="auto"/>
        <w:bottom w:val="none" w:sz="0" w:space="0" w:color="auto"/>
        <w:right w:val="none" w:sz="0" w:space="0" w:color="auto"/>
      </w:divBdr>
    </w:div>
    <w:div w:id="1439108690">
      <w:bodyDiv w:val="1"/>
      <w:marLeft w:val="0"/>
      <w:marRight w:val="0"/>
      <w:marTop w:val="0"/>
      <w:marBottom w:val="0"/>
      <w:divBdr>
        <w:top w:val="none" w:sz="0" w:space="0" w:color="auto"/>
        <w:left w:val="none" w:sz="0" w:space="0" w:color="auto"/>
        <w:bottom w:val="none" w:sz="0" w:space="0" w:color="auto"/>
        <w:right w:val="none" w:sz="0" w:space="0" w:color="auto"/>
      </w:divBdr>
      <w:divsChild>
        <w:div w:id="16150933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138174">
      <w:bodyDiv w:val="1"/>
      <w:marLeft w:val="0"/>
      <w:marRight w:val="0"/>
      <w:marTop w:val="0"/>
      <w:marBottom w:val="0"/>
      <w:divBdr>
        <w:top w:val="none" w:sz="0" w:space="0" w:color="auto"/>
        <w:left w:val="none" w:sz="0" w:space="0" w:color="auto"/>
        <w:bottom w:val="none" w:sz="0" w:space="0" w:color="auto"/>
        <w:right w:val="none" w:sz="0" w:space="0" w:color="auto"/>
      </w:divBdr>
    </w:div>
    <w:div w:id="1628899095">
      <w:bodyDiv w:val="1"/>
      <w:marLeft w:val="0"/>
      <w:marRight w:val="0"/>
      <w:marTop w:val="0"/>
      <w:marBottom w:val="0"/>
      <w:divBdr>
        <w:top w:val="none" w:sz="0" w:space="0" w:color="auto"/>
        <w:left w:val="none" w:sz="0" w:space="0" w:color="auto"/>
        <w:bottom w:val="none" w:sz="0" w:space="0" w:color="auto"/>
        <w:right w:val="none" w:sz="0" w:space="0" w:color="auto"/>
      </w:divBdr>
      <w:divsChild>
        <w:div w:id="6653269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3749616">
      <w:bodyDiv w:val="1"/>
      <w:marLeft w:val="0"/>
      <w:marRight w:val="0"/>
      <w:marTop w:val="0"/>
      <w:marBottom w:val="0"/>
      <w:divBdr>
        <w:top w:val="none" w:sz="0" w:space="0" w:color="auto"/>
        <w:left w:val="none" w:sz="0" w:space="0" w:color="auto"/>
        <w:bottom w:val="none" w:sz="0" w:space="0" w:color="auto"/>
        <w:right w:val="none" w:sz="0" w:space="0" w:color="auto"/>
      </w:divBdr>
    </w:div>
    <w:div w:id="1993244240">
      <w:bodyDiv w:val="1"/>
      <w:marLeft w:val="0"/>
      <w:marRight w:val="0"/>
      <w:marTop w:val="0"/>
      <w:marBottom w:val="0"/>
      <w:divBdr>
        <w:top w:val="none" w:sz="0" w:space="0" w:color="auto"/>
        <w:left w:val="none" w:sz="0" w:space="0" w:color="auto"/>
        <w:bottom w:val="none" w:sz="0" w:space="0" w:color="auto"/>
        <w:right w:val="none" w:sz="0" w:space="0" w:color="auto"/>
      </w:divBdr>
      <w:divsChild>
        <w:div w:id="538737080">
          <w:marLeft w:val="0"/>
          <w:marRight w:val="0"/>
          <w:marTop w:val="0"/>
          <w:marBottom w:val="0"/>
          <w:divBdr>
            <w:top w:val="none" w:sz="0" w:space="0" w:color="auto"/>
            <w:left w:val="none" w:sz="0" w:space="0" w:color="auto"/>
            <w:bottom w:val="none" w:sz="0" w:space="0" w:color="auto"/>
            <w:right w:val="none" w:sz="0" w:space="0" w:color="auto"/>
          </w:divBdr>
          <w:divsChild>
            <w:div w:id="232088600">
              <w:marLeft w:val="0"/>
              <w:marRight w:val="0"/>
              <w:marTop w:val="0"/>
              <w:marBottom w:val="0"/>
              <w:divBdr>
                <w:top w:val="none" w:sz="0" w:space="0" w:color="auto"/>
                <w:left w:val="none" w:sz="0" w:space="0" w:color="auto"/>
                <w:bottom w:val="none" w:sz="0" w:space="0" w:color="auto"/>
                <w:right w:val="none" w:sz="0" w:space="0" w:color="auto"/>
              </w:divBdr>
            </w:div>
          </w:divsChild>
        </w:div>
        <w:div w:id="1574776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xtranet.pr.sebrae.com.br/portal/cod-etica/CodigodeEticaSEBRAEPR.pdf"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Nico@pr.sebrae.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Valmeida@pr.sebrae.com.br" TargetMode="External"/><Relationship Id="rId5" Type="http://schemas.openxmlformats.org/officeDocument/2006/relationships/numbering" Target="numbering.xml"/><Relationship Id="rId15" Type="http://schemas.openxmlformats.org/officeDocument/2006/relationships/hyperlink" Target="https://sebraepr.com.br/ouvidoria/?utm_source=chatgpt.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nsparencia.sebrae.com.br/sebrae-unidade/integridade/p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4972bdeb-71e7-4f78-a412-0e79ef21ab88" xsi:nil="true"/>
    <lcf76f155ced4ddcb4097134ff3c332f xmlns="68a6fd5b-3eb0-4ab6-b0bd-3d44e9cd361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1" ma:contentTypeDescription="Crie um novo documento." ma:contentTypeScope="" ma:versionID="93e0ec80754ffe395a1b33802b214791">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29f0c41abf5acf9051bbc505bd5814ae"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370D0-A858-4010-89D5-5F690CC5D4A1}">
  <ds:schemaRefs>
    <ds:schemaRef ds:uri="http://schemas.microsoft.com/office/2006/metadata/properties"/>
    <ds:schemaRef ds:uri="http://schemas.microsoft.com/office/infopath/2007/PartnerControls"/>
    <ds:schemaRef ds:uri="http://schemas.microsoft.com/sharepoint/v3"/>
    <ds:schemaRef ds:uri="4972bdeb-71e7-4f78-a412-0e79ef21ab88"/>
    <ds:schemaRef ds:uri="68a6fd5b-3eb0-4ab6-b0bd-3d44e9cd361b"/>
  </ds:schemaRefs>
</ds:datastoreItem>
</file>

<file path=customXml/itemProps2.xml><?xml version="1.0" encoding="utf-8"?>
<ds:datastoreItem xmlns:ds="http://schemas.openxmlformats.org/officeDocument/2006/customXml" ds:itemID="{06261CA2-7A14-4405-99E0-28657DD5E2C7}">
  <ds:schemaRefs>
    <ds:schemaRef ds:uri="http://schemas.microsoft.com/sharepoint/v3/contenttype/forms"/>
  </ds:schemaRefs>
</ds:datastoreItem>
</file>

<file path=customXml/itemProps3.xml><?xml version="1.0" encoding="utf-8"?>
<ds:datastoreItem xmlns:ds="http://schemas.openxmlformats.org/officeDocument/2006/customXml" ds:itemID="{6941BD16-8417-492E-A8F6-58837B9BC0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a6fd5b-3eb0-4ab6-b0bd-3d44e9cd361b"/>
    <ds:schemaRef ds:uri="a825b47f-d537-4ba3-ae70-a25b86e5b96f"/>
    <ds:schemaRef ds:uri="4972bdeb-71e7-4f78-a412-0e79ef21a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3755B6-BB6C-463C-901C-3705B43C46B4}">
  <ds:schemaRefs>
    <ds:schemaRef ds:uri="http://schemas.openxmlformats.org/officeDocument/2006/bibliography"/>
  </ds:schemaRefs>
</ds:datastoreItem>
</file>

<file path=docMetadata/LabelInfo.xml><?xml version="1.0" encoding="utf-8"?>
<clbl:labelList xmlns:clbl="http://schemas.microsoft.com/office/2020/mipLabelMetadata">
  <clbl:label id="{317d0ede-aeba-4cac-a28d-f0cae284d260}" enabled="1" method="Privileged" siteId="{97298271-1bd7-4ac5-935b-88addef636cc}" removed="0"/>
</clbl:labelList>
</file>

<file path=docProps/app.xml><?xml version="1.0" encoding="utf-8"?>
<Properties xmlns="http://schemas.openxmlformats.org/officeDocument/2006/extended-properties" xmlns:vt="http://schemas.openxmlformats.org/officeDocument/2006/docPropsVTypes">
  <Template>Normal</Template>
  <TotalTime>626</TotalTime>
  <Pages>12</Pages>
  <Words>4430</Words>
  <Characters>26846</Characters>
  <Application>Microsoft Office Word</Application>
  <DocSecurity>0</DocSecurity>
  <Lines>536</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Sebrae_ANEXO IX - MINUTA DO CONTRATO_OK.docx</dc:title>
  <dc:subject/>
  <dc:creator>HI LAW</dc:creator>
  <cp:keywords/>
  <dc:description/>
  <cp:lastModifiedBy>Martina Dummer</cp:lastModifiedBy>
  <cp:revision>252</cp:revision>
  <dcterms:created xsi:type="dcterms:W3CDTF">2026-04-16T17:34:00Z</dcterms:created>
  <dcterms:modified xsi:type="dcterms:W3CDTF">2026-07-06T17:55:00Z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11424468,67f7fba2,30d1844f</vt:lpwstr>
  </property>
  <property fmtid="{D5CDD505-2E9C-101B-9397-08002B2CF9AE}" pid="3" name="ClassificationContentMarkingHeaderFontProps">
    <vt:lpwstr>#0000ff,20,Calibri</vt:lpwstr>
  </property>
  <property fmtid="{D5CDD505-2E9C-101B-9397-08002B2CF9AE}" pid="4" name="ClassificationContentMarkingHeaderText">
    <vt:lpwstr>Interno</vt:lpwstr>
  </property>
  <property fmtid="{D5CDD505-2E9C-101B-9397-08002B2CF9AE}" pid="5" name="MediaServiceImageTags">
    <vt:lpwstr/>
  </property>
  <property fmtid="{D5CDD505-2E9C-101B-9397-08002B2CF9AE}" pid="6" name="docLang">
    <vt:lpwstr>pt</vt:lpwstr>
  </property>
  <property fmtid="{D5CDD505-2E9C-101B-9397-08002B2CF9AE}" pid="7" name="ContentTypeId">
    <vt:lpwstr>0x0101008495AE8EAD09A743B5D1E46D9C2600C2</vt:lpwstr>
  </property>
</Properties>
</file>