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19D3471" w14:textId="77777777" w:rsidR="00D70332" w:rsidRPr="0041727A" w:rsidRDefault="00D70332">
      <w:pPr>
        <w:pStyle w:val="SemEspaamento"/>
        <w:rPr>
          <w:rStyle w:val="BodyTextChar"/>
        </w:rPr>
      </w:pPr>
    </w:p>
    <w:p w14:paraId="76F18E8A" w14:textId="034D74A2" w:rsidR="00D70332" w:rsidRDefault="009F03E2">
      <w:r>
        <w:rPr>
          <w:noProof/>
        </w:rPr>
        <mc:AlternateContent>
          <mc:Choice Requires="wpg">
            <w:drawing>
              <wp:anchor distT="0" distB="0" distL="114300" distR="114300" simplePos="0" relativeHeight="251658240" behindDoc="1" locked="0" layoutInCell="1" allowOverlap="1" wp14:anchorId="4A338107" wp14:editId="4090850F">
                <wp:simplePos x="0" y="0"/>
                <wp:positionH relativeFrom="page">
                  <wp:posOffset>1663700</wp:posOffset>
                </wp:positionH>
                <wp:positionV relativeFrom="page">
                  <wp:posOffset>3208020</wp:posOffset>
                </wp:positionV>
                <wp:extent cx="5341620" cy="6055995"/>
                <wp:effectExtent l="0" t="0" r="0" b="3810"/>
                <wp:wrapNone/>
                <wp:docPr id="7" name="Grupo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341620" cy="6055995"/>
                          <a:chOff x="0" y="0"/>
                          <a:chExt cx="4329113" cy="4491038"/>
                        </a:xfrm>
                      </wpg:grpSpPr>
                      <wps:wsp>
                        <wps:cNvPr id="8" name="Forma Livre 64"/>
                        <wps:cNvSpPr>
                          <a:spLocks/>
                        </wps:cNvSpPr>
                        <wps:spPr bwMode="auto">
                          <a:xfrm>
                            <a:off x="1501775" y="0"/>
                            <a:ext cx="2827338" cy="2835275"/>
                          </a:xfrm>
                          <a:custGeom>
                            <a:avLst/>
                            <a:gdLst>
                              <a:gd name="T0" fmla="*/ 6350 w 1781"/>
                              <a:gd name="T1" fmla="*/ 2835275 h 1786"/>
                              <a:gd name="T2" fmla="*/ 0 w 1781"/>
                              <a:gd name="T3" fmla="*/ 2828925 h 1786"/>
                              <a:gd name="T4" fmla="*/ 2819400 w 1781"/>
                              <a:gd name="T5" fmla="*/ 0 h 1786"/>
                              <a:gd name="T6" fmla="*/ 2827338 w 1781"/>
                              <a:gd name="T7" fmla="*/ 7938 h 1786"/>
                              <a:gd name="T8" fmla="*/ 6350 w 1781"/>
                              <a:gd name="T9" fmla="*/ 2835275 h 178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81" h="1786">
                                <a:moveTo>
                                  <a:pt x="4" y="1786"/>
                                </a:moveTo>
                                <a:lnTo>
                                  <a:pt x="0" y="1782"/>
                                </a:lnTo>
                                <a:lnTo>
                                  <a:pt x="1776" y="0"/>
                                </a:lnTo>
                                <a:lnTo>
                                  <a:pt x="1781" y="5"/>
                                </a:lnTo>
                                <a:lnTo>
                                  <a:pt x="4" y="1786"/>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orma Livre 65"/>
                        <wps:cNvSpPr>
                          <a:spLocks/>
                        </wps:cNvSpPr>
                        <wps:spPr bwMode="auto">
                          <a:xfrm>
                            <a:off x="782637" y="227013"/>
                            <a:ext cx="3546475" cy="3546475"/>
                          </a:xfrm>
                          <a:custGeom>
                            <a:avLst/>
                            <a:gdLst>
                              <a:gd name="T0" fmla="*/ 7938 w 2234"/>
                              <a:gd name="T1" fmla="*/ 3546475 h 2234"/>
                              <a:gd name="T2" fmla="*/ 0 w 2234"/>
                              <a:gd name="T3" fmla="*/ 3538538 h 2234"/>
                              <a:gd name="T4" fmla="*/ 3538538 w 2234"/>
                              <a:gd name="T5" fmla="*/ 0 h 2234"/>
                              <a:gd name="T6" fmla="*/ 3546475 w 2234"/>
                              <a:gd name="T7" fmla="*/ 7938 h 2234"/>
                              <a:gd name="T8" fmla="*/ 7938 w 2234"/>
                              <a:gd name="T9" fmla="*/ 3546475 h 223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234" h="2234">
                                <a:moveTo>
                                  <a:pt x="5" y="2234"/>
                                </a:moveTo>
                                <a:lnTo>
                                  <a:pt x="0" y="2229"/>
                                </a:lnTo>
                                <a:lnTo>
                                  <a:pt x="2229" y="0"/>
                                </a:lnTo>
                                <a:lnTo>
                                  <a:pt x="2234" y="5"/>
                                </a:lnTo>
                                <a:lnTo>
                                  <a:pt x="5" y="2234"/>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orma Livre 66"/>
                        <wps:cNvSpPr>
                          <a:spLocks/>
                        </wps:cNvSpPr>
                        <wps:spPr bwMode="auto">
                          <a:xfrm>
                            <a:off x="841375" y="109538"/>
                            <a:ext cx="3487738" cy="3487738"/>
                          </a:xfrm>
                          <a:custGeom>
                            <a:avLst/>
                            <a:gdLst>
                              <a:gd name="T0" fmla="*/ 14288 w 2197"/>
                              <a:gd name="T1" fmla="*/ 3487738 h 2197"/>
                              <a:gd name="T2" fmla="*/ 0 w 2197"/>
                              <a:gd name="T3" fmla="*/ 3481388 h 2197"/>
                              <a:gd name="T4" fmla="*/ 3473450 w 2197"/>
                              <a:gd name="T5" fmla="*/ 0 h 2197"/>
                              <a:gd name="T6" fmla="*/ 3487738 w 2197"/>
                              <a:gd name="T7" fmla="*/ 15875 h 2197"/>
                              <a:gd name="T8" fmla="*/ 14288 w 2197"/>
                              <a:gd name="T9" fmla="*/ 3487738 h 219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197" h="2197">
                                <a:moveTo>
                                  <a:pt x="9" y="2197"/>
                                </a:moveTo>
                                <a:lnTo>
                                  <a:pt x="0" y="2193"/>
                                </a:lnTo>
                                <a:lnTo>
                                  <a:pt x="2188" y="0"/>
                                </a:lnTo>
                                <a:lnTo>
                                  <a:pt x="2197" y="10"/>
                                </a:lnTo>
                                <a:lnTo>
                                  <a:pt x="9" y="219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orma Livre 67"/>
                        <wps:cNvSpPr>
                          <a:spLocks/>
                        </wps:cNvSpPr>
                        <wps:spPr bwMode="auto">
                          <a:xfrm>
                            <a:off x="1216025" y="498475"/>
                            <a:ext cx="3113088" cy="3121025"/>
                          </a:xfrm>
                          <a:custGeom>
                            <a:avLst/>
                            <a:gdLst>
                              <a:gd name="T0" fmla="*/ 14288 w 1961"/>
                              <a:gd name="T1" fmla="*/ 3121025 h 1966"/>
                              <a:gd name="T2" fmla="*/ 0 w 1961"/>
                              <a:gd name="T3" fmla="*/ 3106738 h 1966"/>
                              <a:gd name="T4" fmla="*/ 3098800 w 1961"/>
                              <a:gd name="T5" fmla="*/ 0 h 1966"/>
                              <a:gd name="T6" fmla="*/ 3113088 w 1961"/>
                              <a:gd name="T7" fmla="*/ 14288 h 1966"/>
                              <a:gd name="T8" fmla="*/ 14288 w 1961"/>
                              <a:gd name="T9" fmla="*/ 3121025 h 196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61" h="1966">
                                <a:moveTo>
                                  <a:pt x="9" y="1966"/>
                                </a:moveTo>
                                <a:lnTo>
                                  <a:pt x="0" y="1957"/>
                                </a:lnTo>
                                <a:lnTo>
                                  <a:pt x="1952" y="0"/>
                                </a:lnTo>
                                <a:lnTo>
                                  <a:pt x="1961" y="9"/>
                                </a:lnTo>
                                <a:lnTo>
                                  <a:pt x="9" y="1966"/>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orma Livre 68"/>
                        <wps:cNvSpPr>
                          <a:spLocks/>
                        </wps:cNvSpPr>
                        <wps:spPr bwMode="auto">
                          <a:xfrm>
                            <a:off x="0" y="153988"/>
                            <a:ext cx="4329113" cy="4337050"/>
                          </a:xfrm>
                          <a:custGeom>
                            <a:avLst/>
                            <a:gdLst>
                              <a:gd name="T0" fmla="*/ 0 w 2727"/>
                              <a:gd name="T1" fmla="*/ 4337050 h 2732"/>
                              <a:gd name="T2" fmla="*/ 0 w 2727"/>
                              <a:gd name="T3" fmla="*/ 4330700 h 2732"/>
                              <a:gd name="T4" fmla="*/ 4321175 w 2727"/>
                              <a:gd name="T5" fmla="*/ 0 h 2732"/>
                              <a:gd name="T6" fmla="*/ 4329113 w 2727"/>
                              <a:gd name="T7" fmla="*/ 7938 h 2732"/>
                              <a:gd name="T8" fmla="*/ 0 w 2727"/>
                              <a:gd name="T9" fmla="*/ 4337050 h 273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727" h="2732">
                                <a:moveTo>
                                  <a:pt x="0" y="2732"/>
                                </a:moveTo>
                                <a:lnTo>
                                  <a:pt x="0" y="2728"/>
                                </a:lnTo>
                                <a:lnTo>
                                  <a:pt x="2722" y="0"/>
                                </a:lnTo>
                                <a:lnTo>
                                  <a:pt x="2727" y="5"/>
                                </a:lnTo>
                                <a:lnTo>
                                  <a:pt x="0" y="2732"/>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70600</wp14:pctWidth>
                </wp14:sizeRelH>
                <wp14:sizeRelV relativeFrom="page">
                  <wp14:pctHeight>56600</wp14:pctHeight>
                </wp14:sizeRelV>
              </wp:anchor>
            </w:drawing>
          </mc:Choice>
          <mc:Fallback>
            <w:pict>
              <v:group w14:anchorId="46EBE3DA" id="Grupo 2" o:spid="_x0000_s1026" style="position:absolute;margin-left:131pt;margin-top:252.6pt;width:420.6pt;height:476.85pt;z-index:-251658240;mso-width-percent:706;mso-height-percent:566;mso-position-horizontal-relative:page;mso-position-vertical-relative:page;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">
                <o:lock v:ext="edit" aspectratio="t"/>
                <v:shape id="Forma Livre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" path="m4,1786l,1782,1776,r5,5l4,1786xe" filled="f" stroked="f">
                  <v:path arrowok="t" o:connecttype="custom" o:connectlocs="10080627,2147483646;0,2147483646;2147483646,0;2147483646,12601575;10080627,2147483646" o:connectangles="0,0,0,0,0"/>
                </v:shape>
                <v:shape id="Forma Livre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" path="m5,2234l,2229,2229,r5,5l5,2234xe" filled="f" stroked="f">
                  <v:path arrowok="t" o:connecttype="custom" o:connectlocs="12601575,2147483646;0,2147483646;2147483646,0;2147483646,12601575;12601575,2147483646" o:connectangles="0,0,0,0,0"/>
                </v:shape>
                <v:shape id="Forma Livre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" path="m9,2197l,2193,2188,r9,10l9,2197xe" filled="f" stroked="f">
                  <v:path arrowok="t" o:connecttype="custom" o:connectlocs="22682203,2147483646;0,2147483646;2147483646,0;2147483646,25201566;22682203,2147483646" o:connectangles="0,0,0,0,0"/>
                </v:shape>
                <v:shape id="Forma Livre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" path="m9,1966l,1957,1952,r9,9l9,1966xe" filled="f" stroked="f">
                  <v:path arrowok="t" o:connecttype="custom" o:connectlocs="22682204,2147483646;0,2147483646;2147483646,0;2147483646,22682200;22682204,2147483646" o:connectangles="0,0,0,0,0"/>
                </v:shape>
                <v:shape id="Forma Livre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" path="m,2732r,-4l2722,r5,5l,2732xe" filled="f" stroked="f">
                  <v:path arrowok="t" o:connecttype="custom" o:connectlocs="0,2147483646;0,2147483646;2147483646,0;2147483646,12601575;0,2147483646" o:connectangles="0,0,0,0,0"/>
                </v:shape>
                <w10:wrap anchorx="page" anchory="page"/>
              </v:group>
            </w:pict>
          </mc:Fallback>
        </mc:AlternateContent>
      </w:r>
    </w:p>
    <w:tbl>
      <w:tblPr>
        <w:tblW w:w="9085" w:type="dxa"/>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CellMar>
          <w:left w:w="0" w:type="dxa"/>
          <w:right w:w="0" w:type="dxa"/>
        </w:tblCellMar>
        <w:tblLook w:val="01E0" w:firstRow="1" w:lastRow="1" w:firstColumn="1" w:lastColumn="1" w:noHBand="0" w:noVBand="0"/>
      </w:tblPr>
      <w:tblGrid>
        <w:gridCol w:w="3403"/>
        <w:gridCol w:w="5682"/>
      </w:tblGrid>
      <w:tr w:rsidR="007D529C" w:rsidRPr="00D70332" w14:paraId="5883E249" w14:textId="77777777" w:rsidTr="00DF4918">
        <w:trPr>
          <w:trHeight w:val="3054"/>
          <w:jc w:val="center"/>
        </w:trPr>
        <w:tc>
          <w:tcPr>
            <w:tcW w:w="3403" w:type="dxa"/>
            <w:vMerge w:val="restart"/>
            <w:tcBorders>
              <w:right w:val="single" w:sz="6" w:space="0" w:color="BEBEBE"/>
            </w:tcBorders>
            <w:shd w:val="clear" w:color="auto" w:fill="8BC191"/>
            <w:vAlign w:val="center"/>
          </w:tcPr>
          <w:p w14:paraId="1A2CF4E1" w14:textId="77777777" w:rsidR="00E343EC" w:rsidRDefault="00DF4918" w:rsidP="000B4BE1">
            <w:pPr>
              <w:widowControl w:val="0"/>
              <w:suppressAutoHyphens w:val="0"/>
              <w:autoSpaceDE w:val="0"/>
              <w:autoSpaceDN w:val="0"/>
              <w:spacing w:before="1"/>
              <w:ind w:left="55" w:right="74" w:hanging="117"/>
              <w:jc w:val="center"/>
              <w:rPr>
                <w:rFonts w:ascii="Arial" w:eastAsia="Arial MT" w:hAnsi="Arial" w:cs="Arial MT"/>
                <w:b/>
                <w:color w:val="FFFFFF"/>
                <w:spacing w:val="-2"/>
                <w:sz w:val="40"/>
                <w:szCs w:val="40"/>
                <w:lang w:val="pt-PT" w:eastAsia="en-US"/>
              </w:rPr>
            </w:pPr>
            <w:r>
              <w:rPr>
                <w:rFonts w:ascii="Arial" w:eastAsia="Arial MT" w:hAnsi="Arial" w:cs="Arial MT"/>
                <w:b/>
                <w:color w:val="FF0000"/>
                <w:spacing w:val="-2"/>
                <w:sz w:val="40"/>
                <w:szCs w:val="40"/>
                <w:lang w:val="pt-PT" w:eastAsia="en-US"/>
              </w:rPr>
              <w:t xml:space="preserve"> </w:t>
            </w:r>
            <w:r w:rsidR="007D529C" w:rsidRPr="00F5080C">
              <w:rPr>
                <w:rFonts w:ascii="Arial" w:eastAsia="Arial MT" w:hAnsi="Arial" w:cs="Arial MT"/>
                <w:b/>
                <w:color w:val="FFFFFF"/>
                <w:spacing w:val="-2"/>
                <w:sz w:val="40"/>
                <w:szCs w:val="40"/>
                <w:lang w:val="pt-PT" w:eastAsia="en-US"/>
              </w:rPr>
              <w:t xml:space="preserve">PREGÃO ELETRÔNICO </w:t>
            </w:r>
            <w:r w:rsidR="00E343EC">
              <w:rPr>
                <w:rFonts w:ascii="Arial" w:eastAsia="Arial MT" w:hAnsi="Arial" w:cs="Arial MT"/>
                <w:b/>
                <w:color w:val="FFFFFF"/>
                <w:spacing w:val="-2"/>
                <w:sz w:val="40"/>
                <w:szCs w:val="40"/>
                <w:lang w:val="pt-PT" w:eastAsia="en-US"/>
              </w:rPr>
              <w:t xml:space="preserve">SRP </w:t>
            </w:r>
          </w:p>
          <w:p w14:paraId="2BF64CE1" w14:textId="6090CAF5" w:rsidR="007D529C" w:rsidRPr="00F5080C" w:rsidRDefault="00612B99" w:rsidP="000B4BE1">
            <w:pPr>
              <w:widowControl w:val="0"/>
              <w:suppressAutoHyphens w:val="0"/>
              <w:autoSpaceDE w:val="0"/>
              <w:autoSpaceDN w:val="0"/>
              <w:spacing w:before="1"/>
              <w:ind w:left="55" w:right="74" w:hanging="117"/>
              <w:jc w:val="center"/>
              <w:rPr>
                <w:rFonts w:ascii="Arial" w:eastAsia="Arial MT" w:hAnsi="Arial" w:cs="Arial MT"/>
                <w:b/>
                <w:sz w:val="40"/>
                <w:szCs w:val="40"/>
                <w:lang w:val="pt-PT" w:eastAsia="en-US"/>
              </w:rPr>
            </w:pPr>
            <w:r>
              <w:rPr>
                <w:rFonts w:ascii="Arial" w:eastAsia="Arial MT" w:hAnsi="Arial" w:cs="Arial MT"/>
                <w:b/>
                <w:color w:val="FFFFFF"/>
                <w:spacing w:val="-2"/>
                <w:sz w:val="40"/>
                <w:szCs w:val="40"/>
                <w:lang w:val="pt-PT" w:eastAsia="en-US"/>
              </w:rPr>
              <w:t>42</w:t>
            </w:r>
            <w:r w:rsidR="007D529C" w:rsidRPr="00F5080C">
              <w:rPr>
                <w:rFonts w:ascii="Arial" w:eastAsia="Arial MT" w:hAnsi="Arial" w:cs="Arial MT"/>
                <w:b/>
                <w:color w:val="FFFFFF"/>
                <w:spacing w:val="-2"/>
                <w:sz w:val="40"/>
                <w:szCs w:val="40"/>
                <w:lang w:val="pt-PT" w:eastAsia="en-US"/>
              </w:rPr>
              <w:t>/2025</w:t>
            </w:r>
          </w:p>
        </w:tc>
        <w:tc>
          <w:tcPr>
            <w:tcW w:w="5682" w:type="dxa"/>
          </w:tcPr>
          <w:p w14:paraId="22F01A3F" w14:textId="77777777" w:rsidR="007D529C" w:rsidRPr="00030F2D" w:rsidRDefault="007D529C" w:rsidP="00D70332">
            <w:pPr>
              <w:widowControl w:val="0"/>
              <w:suppressAutoHyphens w:val="0"/>
              <w:autoSpaceDE w:val="0"/>
              <w:autoSpaceDN w:val="0"/>
              <w:spacing w:before="2"/>
              <w:ind w:left="68"/>
              <w:jc w:val="left"/>
              <w:rPr>
                <w:rFonts w:ascii="Arial" w:eastAsia="Arial MT" w:hAnsi="Arial" w:cs="Arial"/>
                <w:b/>
                <w:sz w:val="22"/>
                <w:szCs w:val="22"/>
                <w:lang w:val="pt-PT" w:eastAsia="en-US"/>
              </w:rPr>
            </w:pPr>
            <w:r w:rsidRPr="00030F2D">
              <w:rPr>
                <w:rFonts w:ascii="Arial" w:eastAsia="Arial MT" w:hAnsi="Arial" w:cs="Arial"/>
                <w:b/>
                <w:spacing w:val="-2"/>
                <w:sz w:val="22"/>
                <w:szCs w:val="22"/>
                <w:lang w:val="pt-PT" w:eastAsia="en-US"/>
              </w:rPr>
              <w:t>OBJETO</w:t>
            </w:r>
          </w:p>
          <w:p w14:paraId="702BB9CD" w14:textId="48108098" w:rsidR="007D529C" w:rsidRPr="0075700B" w:rsidRDefault="00F3643D" w:rsidP="000C45DA">
            <w:pPr>
              <w:widowControl w:val="0"/>
              <w:suppressAutoHyphens w:val="0"/>
              <w:autoSpaceDE w:val="0"/>
              <w:autoSpaceDN w:val="0"/>
              <w:spacing w:before="119" w:line="276" w:lineRule="auto"/>
              <w:ind w:left="68" w:right="51"/>
              <w:rPr>
                <w:rFonts w:ascii="Arial" w:eastAsia="Arial MT" w:hAnsi="Arial" w:cs="Arial"/>
                <w:sz w:val="28"/>
                <w:szCs w:val="28"/>
                <w:lang w:val="pt-PT" w:eastAsia="en-US"/>
              </w:rPr>
            </w:pPr>
            <w:r w:rsidRPr="00F3643D">
              <w:rPr>
                <w:rFonts w:ascii="Arial" w:hAnsi="Arial" w:cs="Arial"/>
                <w:bCs/>
                <w:sz w:val="22"/>
                <w:szCs w:val="22"/>
              </w:rPr>
              <w:t xml:space="preserve">Registro de preços visando </w:t>
            </w:r>
            <w:r w:rsidRPr="00F3643D">
              <w:rPr>
                <w:rFonts w:ascii="Arial" w:hAnsi="Arial" w:cs="Arial"/>
                <w:b/>
                <w:sz w:val="22"/>
                <w:szCs w:val="22"/>
              </w:rPr>
              <w:t>PRESTAÇÃO DE SERVIÇOS DE RESERVA, EMISSÃO, MARCAÇÃO, REMARCAÇÃO, ENDOSSO E FORNECIMENTO DE PASSAGENS AÉREAS, EM ÂMBITO NACIONAL E INTERNACIONAL PARA A ADMINISTRAÇÃO MUNICIPAL DE SANTA TEREZINHA DE ITAIPU-PR</w:t>
            </w:r>
          </w:p>
        </w:tc>
      </w:tr>
      <w:tr w:rsidR="007D529C" w:rsidRPr="00D70332" w14:paraId="50966420" w14:textId="77777777" w:rsidTr="00DF4918">
        <w:trPr>
          <w:trHeight w:val="1254"/>
          <w:jc w:val="center"/>
        </w:trPr>
        <w:tc>
          <w:tcPr>
            <w:tcW w:w="3403" w:type="dxa"/>
            <w:vMerge/>
            <w:tcBorders>
              <w:right w:val="single" w:sz="6" w:space="0" w:color="BEBEBE"/>
            </w:tcBorders>
            <w:shd w:val="clear" w:color="auto" w:fill="8BC191"/>
            <w:vAlign w:val="center"/>
          </w:tcPr>
          <w:p w14:paraId="568CEB40" w14:textId="77777777" w:rsidR="007D529C" w:rsidRPr="00D70332" w:rsidRDefault="007D529C" w:rsidP="00D70332">
            <w:pPr>
              <w:widowControl w:val="0"/>
              <w:suppressAutoHyphens w:val="0"/>
              <w:autoSpaceDE w:val="0"/>
              <w:autoSpaceDN w:val="0"/>
              <w:jc w:val="left"/>
              <w:rPr>
                <w:rFonts w:ascii="Arial MT" w:eastAsia="Arial MT" w:hAnsi="Arial MT" w:cs="Arial MT"/>
                <w:sz w:val="2"/>
                <w:szCs w:val="2"/>
                <w:lang w:val="pt-PT" w:eastAsia="en-US"/>
              </w:rPr>
            </w:pPr>
          </w:p>
        </w:tc>
        <w:tc>
          <w:tcPr>
            <w:tcW w:w="5682" w:type="dxa"/>
          </w:tcPr>
          <w:p w14:paraId="7729E331" w14:textId="77777777" w:rsidR="007D529C" w:rsidRPr="00030F2D" w:rsidRDefault="007D529C" w:rsidP="00D70332">
            <w:pPr>
              <w:widowControl w:val="0"/>
              <w:suppressAutoHyphens w:val="0"/>
              <w:autoSpaceDE w:val="0"/>
              <w:autoSpaceDN w:val="0"/>
              <w:ind w:left="68"/>
              <w:jc w:val="left"/>
              <w:rPr>
                <w:rFonts w:ascii="Arial" w:eastAsia="Arial MT" w:hAnsi="Arial" w:cs="Arial"/>
                <w:b/>
                <w:sz w:val="22"/>
                <w:szCs w:val="22"/>
                <w:lang w:val="pt-PT" w:eastAsia="en-US"/>
              </w:rPr>
            </w:pPr>
            <w:r w:rsidRPr="00030F2D">
              <w:rPr>
                <w:rFonts w:ascii="Arial" w:eastAsia="Arial MT" w:hAnsi="Arial" w:cs="Arial"/>
                <w:b/>
                <w:sz w:val="22"/>
                <w:szCs w:val="22"/>
                <w:lang w:val="pt-PT" w:eastAsia="en-US"/>
              </w:rPr>
              <w:t>VALOR</w:t>
            </w:r>
            <w:r w:rsidRPr="00030F2D">
              <w:rPr>
                <w:rFonts w:ascii="Arial" w:eastAsia="Arial MT" w:hAnsi="Arial" w:cs="Arial"/>
                <w:b/>
                <w:spacing w:val="-3"/>
                <w:sz w:val="22"/>
                <w:szCs w:val="22"/>
                <w:lang w:val="pt-PT" w:eastAsia="en-US"/>
              </w:rPr>
              <w:t xml:space="preserve"> </w:t>
            </w:r>
            <w:r w:rsidRPr="00030F2D">
              <w:rPr>
                <w:rFonts w:ascii="Arial" w:eastAsia="Arial MT" w:hAnsi="Arial" w:cs="Arial"/>
                <w:b/>
                <w:sz w:val="22"/>
                <w:szCs w:val="22"/>
                <w:lang w:val="pt-PT" w:eastAsia="en-US"/>
              </w:rPr>
              <w:t>TOTAL</w:t>
            </w:r>
            <w:r w:rsidRPr="00030F2D">
              <w:rPr>
                <w:rFonts w:ascii="Arial" w:eastAsia="Arial MT" w:hAnsi="Arial" w:cs="Arial"/>
                <w:b/>
                <w:spacing w:val="-4"/>
                <w:sz w:val="22"/>
                <w:szCs w:val="22"/>
                <w:lang w:val="pt-PT" w:eastAsia="en-US"/>
              </w:rPr>
              <w:t xml:space="preserve"> </w:t>
            </w:r>
            <w:r w:rsidRPr="00030F2D">
              <w:rPr>
                <w:rFonts w:ascii="Arial" w:eastAsia="Arial MT" w:hAnsi="Arial" w:cs="Arial"/>
                <w:b/>
                <w:sz w:val="22"/>
                <w:szCs w:val="22"/>
                <w:lang w:val="pt-PT" w:eastAsia="en-US"/>
              </w:rPr>
              <w:t>DA</w:t>
            </w:r>
            <w:r w:rsidRPr="00030F2D">
              <w:rPr>
                <w:rFonts w:ascii="Arial" w:eastAsia="Arial MT" w:hAnsi="Arial" w:cs="Arial"/>
                <w:b/>
                <w:spacing w:val="-2"/>
                <w:sz w:val="22"/>
                <w:szCs w:val="22"/>
                <w:lang w:val="pt-PT" w:eastAsia="en-US"/>
              </w:rPr>
              <w:t xml:space="preserve"> CONTRATAÇÃO</w:t>
            </w:r>
          </w:p>
          <w:p w14:paraId="1CFDD30D" w14:textId="4D312929" w:rsidR="007D529C" w:rsidRPr="0075700B" w:rsidRDefault="004B6EE1" w:rsidP="004B6EE1">
            <w:pPr>
              <w:widowControl w:val="0"/>
              <w:suppressAutoHyphens w:val="0"/>
              <w:autoSpaceDE w:val="0"/>
              <w:autoSpaceDN w:val="0"/>
              <w:spacing w:line="321" w:lineRule="exact"/>
              <w:rPr>
                <w:rFonts w:ascii="Arial" w:eastAsia="Arial MT" w:hAnsi="Arial" w:cs="Arial"/>
                <w:lang w:val="pt-PT" w:eastAsia="en-US"/>
              </w:rPr>
            </w:pPr>
            <w:r w:rsidRPr="004B6EE1">
              <w:rPr>
                <w:rFonts w:ascii="Arial" w:eastAsia="Arial MT" w:hAnsi="Arial" w:cs="Arial"/>
                <w:lang w:val="pt-PT" w:eastAsia="en-US"/>
              </w:rPr>
              <w:t xml:space="preserve">R$ </w:t>
            </w:r>
            <w:r w:rsidR="00CD1B25">
              <w:rPr>
                <w:rFonts w:ascii="Arial" w:eastAsia="Arial MT" w:hAnsi="Arial" w:cs="Arial"/>
                <w:lang w:val="pt-PT" w:eastAsia="en-US"/>
              </w:rPr>
              <w:t>200.000</w:t>
            </w:r>
            <w:r w:rsidRPr="004B6EE1">
              <w:rPr>
                <w:rFonts w:ascii="Arial" w:eastAsia="Arial MT" w:hAnsi="Arial" w:cs="Arial"/>
                <w:lang w:val="pt-PT" w:eastAsia="en-US"/>
              </w:rPr>
              <w:t xml:space="preserve">,00 </w:t>
            </w:r>
            <w:r w:rsidR="006877AC" w:rsidRPr="006877AC">
              <w:rPr>
                <w:rFonts w:ascii="Arial" w:eastAsia="Arial MT" w:hAnsi="Arial" w:cs="Arial"/>
                <w:lang w:val="pt-PT" w:eastAsia="en-US"/>
              </w:rPr>
              <w:t>(</w:t>
            </w:r>
            <w:r w:rsidRPr="004B6EE1">
              <w:rPr>
                <w:rFonts w:ascii="Arial" w:eastAsia="Arial MT" w:hAnsi="Arial" w:cs="Arial"/>
                <w:lang w:val="pt-PT" w:eastAsia="en-US"/>
              </w:rPr>
              <w:t>Duzentos mil reais.</w:t>
            </w:r>
            <w:r w:rsidR="006877AC" w:rsidRPr="006877AC">
              <w:rPr>
                <w:rFonts w:ascii="Arial" w:eastAsia="Arial MT" w:hAnsi="Arial" w:cs="Arial"/>
                <w:lang w:val="pt-PT" w:eastAsia="en-US"/>
              </w:rPr>
              <w:t xml:space="preserve">)  </w:t>
            </w:r>
          </w:p>
        </w:tc>
      </w:tr>
      <w:tr w:rsidR="007D529C" w:rsidRPr="00D70332" w14:paraId="4F1E9A55" w14:textId="77777777" w:rsidTr="00DF4918">
        <w:trPr>
          <w:trHeight w:val="1414"/>
          <w:jc w:val="center"/>
        </w:trPr>
        <w:tc>
          <w:tcPr>
            <w:tcW w:w="3403" w:type="dxa"/>
            <w:vMerge/>
            <w:tcBorders>
              <w:right w:val="single" w:sz="6" w:space="0" w:color="BEBEBE"/>
            </w:tcBorders>
            <w:shd w:val="clear" w:color="auto" w:fill="8BC191"/>
            <w:vAlign w:val="center"/>
          </w:tcPr>
          <w:p w14:paraId="348C07A0" w14:textId="77777777" w:rsidR="007D529C" w:rsidRPr="00D70332" w:rsidRDefault="007D529C" w:rsidP="00D70332">
            <w:pPr>
              <w:widowControl w:val="0"/>
              <w:suppressAutoHyphens w:val="0"/>
              <w:autoSpaceDE w:val="0"/>
              <w:autoSpaceDN w:val="0"/>
              <w:jc w:val="left"/>
              <w:rPr>
                <w:rFonts w:ascii="Arial MT" w:eastAsia="Arial MT" w:hAnsi="Arial MT" w:cs="Arial MT"/>
                <w:sz w:val="2"/>
                <w:szCs w:val="2"/>
                <w:lang w:val="pt-PT" w:eastAsia="en-US"/>
              </w:rPr>
            </w:pPr>
          </w:p>
        </w:tc>
        <w:tc>
          <w:tcPr>
            <w:tcW w:w="5682" w:type="dxa"/>
          </w:tcPr>
          <w:p w14:paraId="7B0D6375" w14:textId="77777777" w:rsidR="007D529C" w:rsidRPr="00030F2D" w:rsidRDefault="007D529C" w:rsidP="00D70332">
            <w:pPr>
              <w:widowControl w:val="0"/>
              <w:suppressAutoHyphens w:val="0"/>
              <w:autoSpaceDE w:val="0"/>
              <w:autoSpaceDN w:val="0"/>
              <w:ind w:left="68"/>
              <w:jc w:val="left"/>
              <w:rPr>
                <w:rFonts w:ascii="Arial" w:eastAsia="Arial MT" w:hAnsi="Arial" w:cs="Arial"/>
                <w:b/>
                <w:sz w:val="22"/>
                <w:szCs w:val="22"/>
                <w:lang w:val="pt-PT" w:eastAsia="en-US"/>
              </w:rPr>
            </w:pPr>
            <w:r w:rsidRPr="00030F2D">
              <w:rPr>
                <w:rFonts w:ascii="Arial" w:eastAsia="Arial MT" w:hAnsi="Arial" w:cs="Arial"/>
                <w:b/>
                <w:sz w:val="22"/>
                <w:szCs w:val="22"/>
                <w:lang w:val="pt-PT" w:eastAsia="en-US"/>
              </w:rPr>
              <w:t>PLATAFORMA</w:t>
            </w:r>
            <w:r w:rsidRPr="00030F2D">
              <w:rPr>
                <w:rFonts w:ascii="Arial" w:eastAsia="Arial MT" w:hAnsi="Arial" w:cs="Arial"/>
                <w:b/>
                <w:spacing w:val="-8"/>
                <w:sz w:val="22"/>
                <w:szCs w:val="22"/>
                <w:lang w:val="pt-PT" w:eastAsia="en-US"/>
              </w:rPr>
              <w:t xml:space="preserve"> </w:t>
            </w:r>
            <w:r w:rsidRPr="00030F2D">
              <w:rPr>
                <w:rFonts w:ascii="Arial" w:eastAsia="Arial MT" w:hAnsi="Arial" w:cs="Arial"/>
                <w:b/>
                <w:sz w:val="22"/>
                <w:szCs w:val="22"/>
                <w:lang w:val="pt-PT" w:eastAsia="en-US"/>
              </w:rPr>
              <w:t>DE</w:t>
            </w:r>
            <w:r w:rsidRPr="00030F2D">
              <w:rPr>
                <w:rFonts w:ascii="Arial" w:eastAsia="Arial MT" w:hAnsi="Arial" w:cs="Arial"/>
                <w:b/>
                <w:spacing w:val="-8"/>
                <w:sz w:val="22"/>
                <w:szCs w:val="22"/>
                <w:lang w:val="pt-PT" w:eastAsia="en-US"/>
              </w:rPr>
              <w:t xml:space="preserve"> </w:t>
            </w:r>
            <w:r w:rsidRPr="00030F2D">
              <w:rPr>
                <w:rFonts w:ascii="Arial" w:eastAsia="Arial MT" w:hAnsi="Arial" w:cs="Arial"/>
                <w:b/>
                <w:spacing w:val="-2"/>
                <w:sz w:val="22"/>
                <w:szCs w:val="22"/>
                <w:lang w:val="pt-PT" w:eastAsia="en-US"/>
              </w:rPr>
              <w:t>DISPUTA</w:t>
            </w:r>
          </w:p>
          <w:p w14:paraId="4BAD73A4" w14:textId="77777777" w:rsidR="007D529C" w:rsidRPr="00030F2D" w:rsidRDefault="007D529C" w:rsidP="00D70332">
            <w:pPr>
              <w:widowControl w:val="0"/>
              <w:suppressAutoHyphens w:val="0"/>
              <w:autoSpaceDE w:val="0"/>
              <w:autoSpaceDN w:val="0"/>
              <w:spacing w:before="118"/>
              <w:ind w:left="14"/>
              <w:jc w:val="center"/>
              <w:rPr>
                <w:rFonts w:ascii="Arial" w:eastAsia="Arial MT" w:hAnsi="Arial" w:cs="Arial"/>
                <w:sz w:val="28"/>
                <w:szCs w:val="22"/>
                <w:lang w:val="pt-PT" w:eastAsia="en-US"/>
              </w:rPr>
            </w:pPr>
            <w:r w:rsidRPr="00030F2D">
              <w:rPr>
                <w:rFonts w:ascii="Arial" w:eastAsia="Arial MT" w:hAnsi="Arial" w:cs="Arial"/>
                <w:sz w:val="28"/>
                <w:szCs w:val="22"/>
                <w:lang w:val="pt-PT" w:eastAsia="en-US"/>
              </w:rPr>
              <w:t>BLL</w:t>
            </w:r>
            <w:r w:rsidRPr="00030F2D">
              <w:rPr>
                <w:rFonts w:ascii="Arial" w:eastAsia="Arial MT" w:hAnsi="Arial" w:cs="Arial"/>
                <w:spacing w:val="-2"/>
                <w:sz w:val="28"/>
                <w:szCs w:val="22"/>
                <w:lang w:val="pt-PT" w:eastAsia="en-US"/>
              </w:rPr>
              <w:t xml:space="preserve"> COMPRAS</w:t>
            </w:r>
          </w:p>
          <w:p w14:paraId="583A4965" w14:textId="311D06F6" w:rsidR="007D529C" w:rsidRPr="00FA58CA" w:rsidRDefault="007D529C" w:rsidP="00D70332">
            <w:pPr>
              <w:widowControl w:val="0"/>
              <w:suppressAutoHyphens w:val="0"/>
              <w:autoSpaceDE w:val="0"/>
              <w:autoSpaceDN w:val="0"/>
              <w:spacing w:before="50"/>
              <w:ind w:left="14" w:right="4"/>
              <w:jc w:val="center"/>
              <w:rPr>
                <w:rFonts w:ascii="Arial" w:eastAsia="Arial MT" w:hAnsi="Arial" w:cs="Arial"/>
                <w:sz w:val="28"/>
                <w:szCs w:val="22"/>
                <w:lang w:val="pt-PT" w:eastAsia="en-US"/>
              </w:rPr>
            </w:pPr>
            <w:r w:rsidRPr="00FA58CA">
              <w:rPr>
                <w:rFonts w:ascii="Arial" w:eastAsia="Arial MT" w:hAnsi="Arial" w:cs="Arial"/>
                <w:spacing w:val="-2"/>
                <w:sz w:val="28"/>
                <w:szCs w:val="22"/>
                <w:lang w:val="pt-PT" w:eastAsia="en-US"/>
              </w:rPr>
              <w:t>https://bllcompras.com</w:t>
            </w:r>
          </w:p>
        </w:tc>
      </w:tr>
      <w:tr w:rsidR="007D529C" w:rsidRPr="00D70332" w14:paraId="45503DDE" w14:textId="77777777" w:rsidTr="00DF4918">
        <w:trPr>
          <w:trHeight w:val="1105"/>
          <w:jc w:val="center"/>
        </w:trPr>
        <w:tc>
          <w:tcPr>
            <w:tcW w:w="3403" w:type="dxa"/>
            <w:vMerge/>
            <w:tcBorders>
              <w:right w:val="single" w:sz="6" w:space="0" w:color="BEBEBE"/>
            </w:tcBorders>
            <w:shd w:val="clear" w:color="auto" w:fill="8BC191"/>
            <w:vAlign w:val="center"/>
          </w:tcPr>
          <w:p w14:paraId="64138545" w14:textId="77777777" w:rsidR="007D529C" w:rsidRPr="00D70332" w:rsidRDefault="007D529C" w:rsidP="00D70332">
            <w:pPr>
              <w:widowControl w:val="0"/>
              <w:suppressAutoHyphens w:val="0"/>
              <w:autoSpaceDE w:val="0"/>
              <w:autoSpaceDN w:val="0"/>
              <w:jc w:val="left"/>
              <w:rPr>
                <w:rFonts w:ascii="Arial MT" w:eastAsia="Arial MT" w:hAnsi="Arial MT" w:cs="Arial MT"/>
                <w:sz w:val="2"/>
                <w:szCs w:val="2"/>
                <w:lang w:val="pt-PT" w:eastAsia="en-US"/>
              </w:rPr>
            </w:pPr>
          </w:p>
        </w:tc>
        <w:tc>
          <w:tcPr>
            <w:tcW w:w="5682" w:type="dxa"/>
          </w:tcPr>
          <w:p w14:paraId="5BEC9277" w14:textId="77777777" w:rsidR="007D529C" w:rsidRPr="00030F2D" w:rsidRDefault="007D529C" w:rsidP="00D70332">
            <w:pPr>
              <w:widowControl w:val="0"/>
              <w:suppressAutoHyphens w:val="0"/>
              <w:autoSpaceDE w:val="0"/>
              <w:autoSpaceDN w:val="0"/>
              <w:ind w:left="68"/>
              <w:jc w:val="left"/>
              <w:rPr>
                <w:rFonts w:ascii="Arial" w:eastAsia="Arial MT" w:hAnsi="Arial" w:cs="Arial"/>
                <w:b/>
                <w:sz w:val="22"/>
                <w:szCs w:val="22"/>
                <w:lang w:val="pt-PT" w:eastAsia="en-US"/>
              </w:rPr>
            </w:pPr>
            <w:r w:rsidRPr="00030F2D">
              <w:rPr>
                <w:rFonts w:ascii="Arial" w:eastAsia="Arial MT" w:hAnsi="Arial" w:cs="Arial"/>
                <w:b/>
                <w:sz w:val="22"/>
                <w:szCs w:val="22"/>
                <w:lang w:val="pt-PT" w:eastAsia="en-US"/>
              </w:rPr>
              <w:t>DATA</w:t>
            </w:r>
            <w:r w:rsidRPr="00030F2D">
              <w:rPr>
                <w:rFonts w:ascii="Arial" w:eastAsia="Arial MT" w:hAnsi="Arial" w:cs="Arial"/>
                <w:b/>
                <w:spacing w:val="-3"/>
                <w:sz w:val="22"/>
                <w:szCs w:val="22"/>
                <w:lang w:val="pt-PT" w:eastAsia="en-US"/>
              </w:rPr>
              <w:t xml:space="preserve"> </w:t>
            </w:r>
            <w:r w:rsidRPr="00030F2D">
              <w:rPr>
                <w:rFonts w:ascii="Arial" w:eastAsia="Arial MT" w:hAnsi="Arial" w:cs="Arial"/>
                <w:b/>
                <w:sz w:val="22"/>
                <w:szCs w:val="22"/>
                <w:lang w:val="pt-PT" w:eastAsia="en-US"/>
              </w:rPr>
              <w:t>DA</w:t>
            </w:r>
            <w:r w:rsidRPr="00030F2D">
              <w:rPr>
                <w:rFonts w:ascii="Arial" w:eastAsia="Arial MT" w:hAnsi="Arial" w:cs="Arial"/>
                <w:b/>
                <w:spacing w:val="-4"/>
                <w:sz w:val="22"/>
                <w:szCs w:val="22"/>
                <w:lang w:val="pt-PT" w:eastAsia="en-US"/>
              </w:rPr>
              <w:t xml:space="preserve"> </w:t>
            </w:r>
            <w:r w:rsidRPr="00030F2D">
              <w:rPr>
                <w:rFonts w:ascii="Arial" w:eastAsia="Arial MT" w:hAnsi="Arial" w:cs="Arial"/>
                <w:b/>
                <w:sz w:val="22"/>
                <w:szCs w:val="22"/>
                <w:lang w:val="pt-PT" w:eastAsia="en-US"/>
              </w:rPr>
              <w:t>SESSÃO</w:t>
            </w:r>
            <w:r w:rsidRPr="00030F2D">
              <w:rPr>
                <w:rFonts w:ascii="Arial" w:eastAsia="Arial MT" w:hAnsi="Arial" w:cs="Arial"/>
                <w:b/>
                <w:spacing w:val="-6"/>
                <w:sz w:val="22"/>
                <w:szCs w:val="22"/>
                <w:lang w:val="pt-PT" w:eastAsia="en-US"/>
              </w:rPr>
              <w:t xml:space="preserve"> </w:t>
            </w:r>
            <w:r w:rsidRPr="00030F2D">
              <w:rPr>
                <w:rFonts w:ascii="Arial" w:eastAsia="Arial MT" w:hAnsi="Arial" w:cs="Arial"/>
                <w:b/>
                <w:spacing w:val="-2"/>
                <w:sz w:val="22"/>
                <w:szCs w:val="22"/>
                <w:lang w:val="pt-PT" w:eastAsia="en-US"/>
              </w:rPr>
              <w:t>PÚBLICA</w:t>
            </w:r>
          </w:p>
          <w:p w14:paraId="1DBBB660" w14:textId="47E8CADB" w:rsidR="007D529C" w:rsidRPr="00064526" w:rsidRDefault="009F130E" w:rsidP="00D70332">
            <w:pPr>
              <w:widowControl w:val="0"/>
              <w:suppressAutoHyphens w:val="0"/>
              <w:autoSpaceDE w:val="0"/>
              <w:autoSpaceDN w:val="0"/>
              <w:spacing w:before="118"/>
              <w:ind w:left="68"/>
              <w:jc w:val="left"/>
              <w:rPr>
                <w:rFonts w:ascii="Arial" w:eastAsia="Arial MT" w:hAnsi="Arial" w:cs="Arial"/>
                <w:sz w:val="28"/>
                <w:szCs w:val="22"/>
                <w:lang w:val="pt-PT" w:eastAsia="en-US"/>
              </w:rPr>
            </w:pPr>
            <w:r>
              <w:rPr>
                <w:rFonts w:ascii="Arial" w:eastAsia="Arial MT" w:hAnsi="Arial" w:cs="Arial"/>
                <w:sz w:val="28"/>
                <w:szCs w:val="22"/>
                <w:lang w:val="pt-PT" w:eastAsia="en-US"/>
              </w:rPr>
              <w:t>2</w:t>
            </w:r>
            <w:r w:rsidR="00471F0D">
              <w:rPr>
                <w:rFonts w:ascii="Arial" w:eastAsia="Arial MT" w:hAnsi="Arial" w:cs="Arial"/>
                <w:sz w:val="28"/>
                <w:szCs w:val="22"/>
                <w:lang w:val="pt-PT" w:eastAsia="en-US"/>
              </w:rPr>
              <w:t>6</w:t>
            </w:r>
            <w:r w:rsidR="00B15586" w:rsidRPr="00064526">
              <w:rPr>
                <w:rFonts w:ascii="Arial" w:eastAsia="Arial MT" w:hAnsi="Arial" w:cs="Arial"/>
                <w:sz w:val="28"/>
                <w:szCs w:val="22"/>
                <w:lang w:val="pt-PT" w:eastAsia="en-US"/>
              </w:rPr>
              <w:t xml:space="preserve"> de </w:t>
            </w:r>
            <w:r w:rsidR="006877AC">
              <w:rPr>
                <w:rFonts w:ascii="Arial" w:eastAsia="Arial MT" w:hAnsi="Arial" w:cs="Arial"/>
                <w:sz w:val="28"/>
                <w:szCs w:val="22"/>
                <w:lang w:val="pt-PT" w:eastAsia="en-US"/>
              </w:rPr>
              <w:t>agosto</w:t>
            </w:r>
            <w:r w:rsidR="00B15586" w:rsidRPr="00064526">
              <w:rPr>
                <w:rFonts w:ascii="Arial" w:eastAsia="Arial MT" w:hAnsi="Arial" w:cs="Arial"/>
                <w:sz w:val="28"/>
                <w:szCs w:val="22"/>
                <w:lang w:val="pt-PT" w:eastAsia="en-US"/>
              </w:rPr>
              <w:t xml:space="preserve"> de 2025, às </w:t>
            </w:r>
            <w:r w:rsidR="000B4BE1">
              <w:rPr>
                <w:rFonts w:ascii="Arial" w:eastAsia="Arial MT" w:hAnsi="Arial" w:cs="Arial"/>
                <w:sz w:val="28"/>
                <w:szCs w:val="22"/>
                <w:lang w:val="pt-PT" w:eastAsia="en-US"/>
              </w:rPr>
              <w:t>0</w:t>
            </w:r>
            <w:r w:rsidR="00471F0D">
              <w:rPr>
                <w:rFonts w:ascii="Arial" w:eastAsia="Arial MT" w:hAnsi="Arial" w:cs="Arial"/>
                <w:sz w:val="28"/>
                <w:szCs w:val="22"/>
                <w:lang w:val="pt-PT" w:eastAsia="en-US"/>
              </w:rPr>
              <w:t>8</w:t>
            </w:r>
            <w:r w:rsidR="000B4BE1">
              <w:rPr>
                <w:rFonts w:ascii="Arial" w:eastAsia="Arial MT" w:hAnsi="Arial" w:cs="Arial"/>
                <w:sz w:val="28"/>
                <w:szCs w:val="22"/>
                <w:lang w:val="pt-PT" w:eastAsia="en-US"/>
              </w:rPr>
              <w:t>:30</w:t>
            </w:r>
            <w:r w:rsidR="00B15586" w:rsidRPr="00064526">
              <w:rPr>
                <w:rFonts w:ascii="Arial" w:eastAsia="Arial MT" w:hAnsi="Arial" w:cs="Arial"/>
                <w:sz w:val="28"/>
                <w:szCs w:val="22"/>
                <w:lang w:val="pt-PT" w:eastAsia="en-US"/>
              </w:rPr>
              <w:t>.</w:t>
            </w:r>
          </w:p>
        </w:tc>
      </w:tr>
      <w:tr w:rsidR="007D529C" w:rsidRPr="00D70332" w14:paraId="6DEA1A1C" w14:textId="77777777" w:rsidTr="00DF4918">
        <w:trPr>
          <w:trHeight w:val="981"/>
          <w:jc w:val="center"/>
        </w:trPr>
        <w:tc>
          <w:tcPr>
            <w:tcW w:w="3403" w:type="dxa"/>
            <w:vMerge/>
            <w:tcBorders>
              <w:right w:val="single" w:sz="6" w:space="0" w:color="BEBEBE"/>
            </w:tcBorders>
            <w:shd w:val="clear" w:color="auto" w:fill="8BC191"/>
            <w:vAlign w:val="center"/>
          </w:tcPr>
          <w:p w14:paraId="326241F2" w14:textId="77777777" w:rsidR="007D529C" w:rsidRPr="00D70332" w:rsidRDefault="007D529C" w:rsidP="00D70332">
            <w:pPr>
              <w:widowControl w:val="0"/>
              <w:suppressAutoHyphens w:val="0"/>
              <w:autoSpaceDE w:val="0"/>
              <w:autoSpaceDN w:val="0"/>
              <w:jc w:val="left"/>
              <w:rPr>
                <w:rFonts w:ascii="Arial MT" w:eastAsia="Arial MT" w:hAnsi="Arial MT" w:cs="Arial MT"/>
                <w:sz w:val="2"/>
                <w:szCs w:val="2"/>
                <w:lang w:val="pt-PT" w:eastAsia="en-US"/>
              </w:rPr>
            </w:pPr>
          </w:p>
        </w:tc>
        <w:tc>
          <w:tcPr>
            <w:tcW w:w="5682" w:type="dxa"/>
          </w:tcPr>
          <w:p w14:paraId="7E88A1A6" w14:textId="77777777" w:rsidR="007D529C" w:rsidRPr="00030F2D" w:rsidRDefault="007D529C" w:rsidP="00D70332">
            <w:pPr>
              <w:widowControl w:val="0"/>
              <w:suppressAutoHyphens w:val="0"/>
              <w:autoSpaceDE w:val="0"/>
              <w:autoSpaceDN w:val="0"/>
              <w:spacing w:before="2"/>
              <w:ind w:left="68"/>
              <w:jc w:val="left"/>
              <w:rPr>
                <w:rFonts w:ascii="Arial" w:eastAsia="Arial MT" w:hAnsi="Arial" w:cs="Arial"/>
                <w:b/>
                <w:sz w:val="22"/>
                <w:szCs w:val="22"/>
                <w:lang w:val="pt-PT" w:eastAsia="en-US"/>
              </w:rPr>
            </w:pPr>
            <w:r w:rsidRPr="00030F2D">
              <w:rPr>
                <w:rFonts w:ascii="Arial" w:eastAsia="Arial MT" w:hAnsi="Arial" w:cs="Arial"/>
                <w:b/>
                <w:sz w:val="22"/>
                <w:szCs w:val="22"/>
                <w:lang w:val="pt-PT" w:eastAsia="en-US"/>
              </w:rPr>
              <w:t>CRITÉRIO</w:t>
            </w:r>
            <w:r w:rsidRPr="00030F2D">
              <w:rPr>
                <w:rFonts w:ascii="Arial" w:eastAsia="Arial MT" w:hAnsi="Arial" w:cs="Arial"/>
                <w:b/>
                <w:spacing w:val="-3"/>
                <w:sz w:val="22"/>
                <w:szCs w:val="22"/>
                <w:lang w:val="pt-PT" w:eastAsia="en-US"/>
              </w:rPr>
              <w:t xml:space="preserve"> </w:t>
            </w:r>
            <w:r w:rsidRPr="00030F2D">
              <w:rPr>
                <w:rFonts w:ascii="Arial" w:eastAsia="Arial MT" w:hAnsi="Arial" w:cs="Arial"/>
                <w:b/>
                <w:sz w:val="22"/>
                <w:szCs w:val="22"/>
                <w:lang w:val="pt-PT" w:eastAsia="en-US"/>
              </w:rPr>
              <w:t>DE</w:t>
            </w:r>
            <w:r w:rsidRPr="00030F2D">
              <w:rPr>
                <w:rFonts w:ascii="Arial" w:eastAsia="Arial MT" w:hAnsi="Arial" w:cs="Arial"/>
                <w:b/>
                <w:spacing w:val="-4"/>
                <w:sz w:val="22"/>
                <w:szCs w:val="22"/>
                <w:lang w:val="pt-PT" w:eastAsia="en-US"/>
              </w:rPr>
              <w:t xml:space="preserve"> </w:t>
            </w:r>
            <w:r w:rsidRPr="00030F2D">
              <w:rPr>
                <w:rFonts w:ascii="Arial" w:eastAsia="Arial MT" w:hAnsi="Arial" w:cs="Arial"/>
                <w:b/>
                <w:spacing w:val="-2"/>
                <w:sz w:val="22"/>
                <w:szCs w:val="22"/>
                <w:lang w:val="pt-PT" w:eastAsia="en-US"/>
              </w:rPr>
              <w:t>JULGAMENTO</w:t>
            </w:r>
          </w:p>
          <w:p w14:paraId="5AAE5B1C" w14:textId="77777777" w:rsidR="007D529C" w:rsidRPr="00030F2D" w:rsidRDefault="007D529C" w:rsidP="00D70332">
            <w:pPr>
              <w:widowControl w:val="0"/>
              <w:suppressAutoHyphens w:val="0"/>
              <w:autoSpaceDE w:val="0"/>
              <w:autoSpaceDN w:val="0"/>
              <w:spacing w:before="119"/>
              <w:ind w:left="68"/>
              <w:jc w:val="left"/>
              <w:rPr>
                <w:rFonts w:ascii="Arial" w:eastAsia="Arial MT" w:hAnsi="Arial" w:cs="Arial"/>
                <w:sz w:val="28"/>
                <w:szCs w:val="22"/>
                <w:lang w:val="pt-PT" w:eastAsia="en-US"/>
              </w:rPr>
            </w:pPr>
            <w:r w:rsidRPr="00030F2D">
              <w:rPr>
                <w:rFonts w:ascii="Arial" w:eastAsia="Arial MT" w:hAnsi="Arial" w:cs="Arial"/>
                <w:sz w:val="28"/>
                <w:szCs w:val="22"/>
                <w:lang w:val="pt-PT" w:eastAsia="en-US"/>
              </w:rPr>
              <w:t>MENOR</w:t>
            </w:r>
            <w:r w:rsidRPr="00030F2D">
              <w:rPr>
                <w:rFonts w:ascii="Arial" w:eastAsia="Arial MT" w:hAnsi="Arial" w:cs="Arial"/>
                <w:spacing w:val="-4"/>
                <w:sz w:val="28"/>
                <w:szCs w:val="22"/>
                <w:lang w:val="pt-PT" w:eastAsia="en-US"/>
              </w:rPr>
              <w:t xml:space="preserve"> </w:t>
            </w:r>
            <w:r w:rsidRPr="00030F2D">
              <w:rPr>
                <w:rFonts w:ascii="Arial" w:eastAsia="Arial MT" w:hAnsi="Arial" w:cs="Arial"/>
                <w:sz w:val="28"/>
                <w:szCs w:val="22"/>
                <w:lang w:val="pt-PT" w:eastAsia="en-US"/>
              </w:rPr>
              <w:t>PREÇO</w:t>
            </w:r>
            <w:r w:rsidRPr="00030F2D">
              <w:rPr>
                <w:rFonts w:ascii="Arial" w:eastAsia="Arial MT" w:hAnsi="Arial" w:cs="Arial"/>
                <w:spacing w:val="-7"/>
                <w:sz w:val="28"/>
                <w:szCs w:val="22"/>
                <w:lang w:val="pt-PT" w:eastAsia="en-US"/>
              </w:rPr>
              <w:t xml:space="preserve"> </w:t>
            </w:r>
            <w:r w:rsidRPr="00030F2D">
              <w:rPr>
                <w:rFonts w:ascii="Arial" w:eastAsia="Arial MT" w:hAnsi="Arial" w:cs="Arial"/>
                <w:sz w:val="28"/>
                <w:szCs w:val="22"/>
                <w:lang w:val="pt-PT" w:eastAsia="en-US"/>
              </w:rPr>
              <w:t xml:space="preserve">por </w:t>
            </w:r>
            <w:r w:rsidRPr="00030F2D">
              <w:rPr>
                <w:rFonts w:ascii="Arial" w:eastAsia="Arial MT" w:hAnsi="Arial" w:cs="Arial"/>
                <w:spacing w:val="-4"/>
                <w:sz w:val="28"/>
                <w:szCs w:val="22"/>
                <w:lang w:val="pt-PT" w:eastAsia="en-US"/>
              </w:rPr>
              <w:t>LOTE</w:t>
            </w:r>
          </w:p>
        </w:tc>
      </w:tr>
      <w:tr w:rsidR="007D529C" w:rsidRPr="00D70332" w14:paraId="44354C80" w14:textId="77777777" w:rsidTr="0026371B">
        <w:trPr>
          <w:trHeight w:val="766"/>
          <w:jc w:val="center"/>
        </w:trPr>
        <w:tc>
          <w:tcPr>
            <w:tcW w:w="3403" w:type="dxa"/>
            <w:vMerge/>
            <w:tcBorders>
              <w:right w:val="single" w:sz="6" w:space="0" w:color="BEBEBE"/>
            </w:tcBorders>
            <w:shd w:val="clear" w:color="auto" w:fill="8BC191"/>
            <w:vAlign w:val="center"/>
          </w:tcPr>
          <w:p w14:paraId="48F89550" w14:textId="77777777" w:rsidR="007D529C" w:rsidRPr="00D70332" w:rsidRDefault="007D529C" w:rsidP="00D70332">
            <w:pPr>
              <w:widowControl w:val="0"/>
              <w:suppressAutoHyphens w:val="0"/>
              <w:autoSpaceDE w:val="0"/>
              <w:autoSpaceDN w:val="0"/>
              <w:jc w:val="left"/>
              <w:rPr>
                <w:rFonts w:ascii="Arial MT" w:eastAsia="Arial MT" w:hAnsi="Arial MT" w:cs="Arial MT"/>
                <w:sz w:val="2"/>
                <w:szCs w:val="2"/>
                <w:lang w:val="pt-PT" w:eastAsia="en-US"/>
              </w:rPr>
            </w:pPr>
          </w:p>
        </w:tc>
        <w:tc>
          <w:tcPr>
            <w:tcW w:w="5682" w:type="dxa"/>
          </w:tcPr>
          <w:p w14:paraId="038502B2" w14:textId="77777777" w:rsidR="007D529C" w:rsidRPr="00644D3C" w:rsidRDefault="007D529C" w:rsidP="00D70332">
            <w:pPr>
              <w:widowControl w:val="0"/>
              <w:suppressAutoHyphens w:val="0"/>
              <w:autoSpaceDE w:val="0"/>
              <w:autoSpaceDN w:val="0"/>
              <w:ind w:left="68"/>
              <w:jc w:val="left"/>
              <w:rPr>
                <w:rFonts w:ascii="Arial" w:eastAsia="Arial MT" w:hAnsi="Arial" w:cs="Arial"/>
                <w:b/>
                <w:sz w:val="22"/>
                <w:szCs w:val="22"/>
                <w:lang w:val="pt-PT" w:eastAsia="en-US"/>
              </w:rPr>
            </w:pPr>
            <w:r w:rsidRPr="00644D3C">
              <w:rPr>
                <w:rFonts w:ascii="Arial" w:eastAsia="Arial MT" w:hAnsi="Arial" w:cs="Arial"/>
                <w:b/>
                <w:sz w:val="22"/>
                <w:szCs w:val="22"/>
                <w:lang w:val="pt-PT" w:eastAsia="en-US"/>
              </w:rPr>
              <w:t>MODO</w:t>
            </w:r>
            <w:r w:rsidRPr="00644D3C">
              <w:rPr>
                <w:rFonts w:ascii="Arial" w:eastAsia="Arial MT" w:hAnsi="Arial" w:cs="Arial"/>
                <w:b/>
                <w:spacing w:val="-7"/>
                <w:sz w:val="22"/>
                <w:szCs w:val="22"/>
                <w:lang w:val="pt-PT" w:eastAsia="en-US"/>
              </w:rPr>
              <w:t xml:space="preserve"> </w:t>
            </w:r>
            <w:r w:rsidRPr="00644D3C">
              <w:rPr>
                <w:rFonts w:ascii="Arial" w:eastAsia="Arial MT" w:hAnsi="Arial" w:cs="Arial"/>
                <w:b/>
                <w:sz w:val="22"/>
                <w:szCs w:val="22"/>
                <w:lang w:val="pt-PT" w:eastAsia="en-US"/>
              </w:rPr>
              <w:t>DE</w:t>
            </w:r>
            <w:r w:rsidRPr="00644D3C">
              <w:rPr>
                <w:rFonts w:ascii="Arial" w:eastAsia="Arial MT" w:hAnsi="Arial" w:cs="Arial"/>
                <w:b/>
                <w:spacing w:val="-6"/>
                <w:sz w:val="22"/>
                <w:szCs w:val="22"/>
                <w:lang w:val="pt-PT" w:eastAsia="en-US"/>
              </w:rPr>
              <w:t xml:space="preserve"> </w:t>
            </w:r>
            <w:r w:rsidRPr="00644D3C">
              <w:rPr>
                <w:rFonts w:ascii="Arial" w:eastAsia="Arial MT" w:hAnsi="Arial" w:cs="Arial"/>
                <w:b/>
                <w:spacing w:val="-2"/>
                <w:sz w:val="22"/>
                <w:szCs w:val="22"/>
                <w:lang w:val="pt-PT" w:eastAsia="en-US"/>
              </w:rPr>
              <w:t>DISPUTA</w:t>
            </w:r>
          </w:p>
          <w:p w14:paraId="20C517F8" w14:textId="77777777" w:rsidR="007D529C" w:rsidRPr="00030F2D" w:rsidRDefault="007D529C" w:rsidP="00D70332">
            <w:pPr>
              <w:widowControl w:val="0"/>
              <w:suppressAutoHyphens w:val="0"/>
              <w:autoSpaceDE w:val="0"/>
              <w:autoSpaceDN w:val="0"/>
              <w:spacing w:before="121"/>
              <w:ind w:left="68"/>
              <w:jc w:val="left"/>
              <w:rPr>
                <w:rFonts w:ascii="Arial" w:eastAsia="Arial MT" w:hAnsi="Arial" w:cs="Arial"/>
                <w:sz w:val="28"/>
                <w:szCs w:val="22"/>
                <w:lang w:val="pt-PT" w:eastAsia="en-US"/>
              </w:rPr>
            </w:pPr>
            <w:r w:rsidRPr="00644D3C">
              <w:rPr>
                <w:rFonts w:ascii="Arial" w:eastAsia="Arial MT" w:hAnsi="Arial" w:cs="Arial"/>
                <w:sz w:val="28"/>
                <w:szCs w:val="22"/>
                <w:lang w:val="pt-PT" w:eastAsia="en-US"/>
              </w:rPr>
              <w:t>ABERTO</w:t>
            </w:r>
          </w:p>
        </w:tc>
      </w:tr>
      <w:tr w:rsidR="007D529C" w:rsidRPr="00D70332" w14:paraId="57AA1148" w14:textId="77777777" w:rsidTr="00DF4918">
        <w:trPr>
          <w:trHeight w:val="1122"/>
          <w:jc w:val="center"/>
        </w:trPr>
        <w:tc>
          <w:tcPr>
            <w:tcW w:w="3403" w:type="dxa"/>
            <w:vMerge/>
            <w:tcBorders>
              <w:right w:val="single" w:sz="6" w:space="0" w:color="BEBEBE"/>
            </w:tcBorders>
            <w:shd w:val="clear" w:color="auto" w:fill="8BC191"/>
            <w:vAlign w:val="center"/>
          </w:tcPr>
          <w:p w14:paraId="4BC4A84F" w14:textId="77777777" w:rsidR="007D529C" w:rsidRPr="00D70332" w:rsidRDefault="007D529C" w:rsidP="00D70332">
            <w:pPr>
              <w:widowControl w:val="0"/>
              <w:suppressAutoHyphens w:val="0"/>
              <w:autoSpaceDE w:val="0"/>
              <w:autoSpaceDN w:val="0"/>
              <w:jc w:val="left"/>
              <w:rPr>
                <w:rFonts w:ascii="Arial MT" w:eastAsia="Arial MT" w:hAnsi="Arial MT" w:cs="Arial MT"/>
                <w:sz w:val="2"/>
                <w:szCs w:val="2"/>
                <w:lang w:val="pt-PT" w:eastAsia="en-US"/>
              </w:rPr>
            </w:pPr>
          </w:p>
        </w:tc>
        <w:tc>
          <w:tcPr>
            <w:tcW w:w="5682" w:type="dxa"/>
          </w:tcPr>
          <w:p w14:paraId="63FCB6C3" w14:textId="77777777" w:rsidR="00B9608D" w:rsidRDefault="00B9608D" w:rsidP="00330B28">
            <w:pPr>
              <w:widowControl w:val="0"/>
              <w:autoSpaceDE w:val="0"/>
              <w:autoSpaceDN w:val="0"/>
              <w:spacing w:line="276" w:lineRule="auto"/>
              <w:ind w:right="105"/>
              <w:rPr>
                <w:rFonts w:ascii="Arial" w:eastAsia="Arial MT" w:hAnsi="Arial" w:cs="Arial"/>
                <w:b/>
                <w:spacing w:val="-2"/>
                <w:sz w:val="22"/>
                <w:szCs w:val="22"/>
                <w:lang w:val="pt-PT" w:eastAsia="en-US"/>
              </w:rPr>
            </w:pPr>
            <w:r w:rsidRPr="00511FDA">
              <w:rPr>
                <w:rFonts w:ascii="Arial" w:eastAsia="Arial MT" w:hAnsi="Arial" w:cs="Arial"/>
                <w:b/>
                <w:sz w:val="22"/>
                <w:szCs w:val="22"/>
                <w:lang w:val="pt-PT" w:eastAsia="en-US"/>
              </w:rPr>
              <w:t>Prioridade</w:t>
            </w:r>
            <w:r w:rsidRPr="00511FDA">
              <w:rPr>
                <w:rFonts w:ascii="Arial" w:eastAsia="Arial MT" w:hAnsi="Arial" w:cs="Arial"/>
                <w:b/>
                <w:spacing w:val="-10"/>
                <w:sz w:val="22"/>
                <w:szCs w:val="22"/>
                <w:lang w:val="pt-PT" w:eastAsia="en-US"/>
              </w:rPr>
              <w:t xml:space="preserve"> </w:t>
            </w:r>
            <w:r w:rsidRPr="00511FDA">
              <w:rPr>
                <w:rFonts w:ascii="Arial" w:eastAsia="Arial MT" w:hAnsi="Arial" w:cs="Arial"/>
                <w:b/>
                <w:sz w:val="22"/>
                <w:szCs w:val="22"/>
                <w:lang w:val="pt-PT" w:eastAsia="en-US"/>
              </w:rPr>
              <w:t>Local</w:t>
            </w:r>
            <w:r w:rsidRPr="00511FDA">
              <w:rPr>
                <w:rFonts w:ascii="Arial" w:eastAsia="Arial MT" w:hAnsi="Arial" w:cs="Arial"/>
                <w:b/>
                <w:spacing w:val="-10"/>
                <w:sz w:val="22"/>
                <w:szCs w:val="22"/>
                <w:lang w:val="pt-PT" w:eastAsia="en-US"/>
              </w:rPr>
              <w:t xml:space="preserve"> </w:t>
            </w:r>
            <w:r w:rsidRPr="00511FDA">
              <w:rPr>
                <w:rFonts w:ascii="Arial" w:eastAsia="Arial MT" w:hAnsi="Arial" w:cs="Arial"/>
                <w:b/>
                <w:sz w:val="22"/>
                <w:szCs w:val="22"/>
                <w:lang w:val="pt-PT" w:eastAsia="en-US"/>
              </w:rPr>
              <w:t xml:space="preserve">(LC Municipal nº </w:t>
            </w:r>
            <w:r>
              <w:rPr>
                <w:rFonts w:ascii="Arial" w:eastAsia="Arial MT" w:hAnsi="Arial" w:cs="Arial"/>
                <w:b/>
                <w:sz w:val="22"/>
                <w:szCs w:val="22"/>
                <w:lang w:val="pt-PT" w:eastAsia="en-US"/>
              </w:rPr>
              <w:t>2068/2024</w:t>
            </w:r>
            <w:r w:rsidRPr="00511FDA">
              <w:rPr>
                <w:rFonts w:ascii="Arial" w:eastAsia="Arial MT" w:hAnsi="Arial" w:cs="Arial"/>
                <w:b/>
                <w:spacing w:val="-2"/>
                <w:sz w:val="22"/>
                <w:szCs w:val="22"/>
                <w:lang w:val="pt-PT" w:eastAsia="en-US"/>
              </w:rPr>
              <w:t>)</w:t>
            </w:r>
          </w:p>
          <w:p w14:paraId="70FC322D" w14:textId="5AE8B2C8" w:rsidR="00B9608D" w:rsidRPr="00511FDA" w:rsidRDefault="00330B28" w:rsidP="00330B28">
            <w:pPr>
              <w:widowControl w:val="0"/>
              <w:autoSpaceDE w:val="0"/>
              <w:autoSpaceDN w:val="0"/>
              <w:spacing w:line="276" w:lineRule="auto"/>
              <w:ind w:right="105"/>
              <w:rPr>
                <w:rFonts w:ascii="Arial" w:eastAsia="Arial MT" w:hAnsi="Arial" w:cs="Arial"/>
                <w:b/>
                <w:sz w:val="22"/>
                <w:szCs w:val="22"/>
                <w:lang w:val="pt-PT" w:eastAsia="en-US"/>
              </w:rPr>
            </w:pPr>
            <w:r w:rsidRPr="00511FDA">
              <w:rPr>
                <w:rFonts w:ascii="Arial" w:eastAsia="Arial MT" w:hAnsi="Arial" w:cs="Arial"/>
                <w:b/>
                <w:sz w:val="22"/>
                <w:szCs w:val="22"/>
                <w:lang w:val="pt-PT" w:eastAsia="en-US"/>
              </w:rPr>
              <w:t>Prioridade</w:t>
            </w:r>
            <w:r w:rsidR="00B9608D">
              <w:rPr>
                <w:rFonts w:ascii="Arial" w:eastAsia="Arial MT" w:hAnsi="Arial" w:cs="Arial"/>
                <w:b/>
                <w:spacing w:val="-2"/>
                <w:sz w:val="22"/>
                <w:szCs w:val="22"/>
                <w:lang w:val="pt-PT" w:eastAsia="en-US"/>
              </w:rPr>
              <w:t xml:space="preserve"> ME/EPP (LC 123/2006)</w:t>
            </w:r>
          </w:p>
          <w:p w14:paraId="27EA040C" w14:textId="77777777" w:rsidR="007D529C" w:rsidRPr="009643BB" w:rsidRDefault="007D529C" w:rsidP="00BE09B9">
            <w:pPr>
              <w:widowControl w:val="0"/>
              <w:suppressAutoHyphens w:val="0"/>
              <w:autoSpaceDE w:val="0"/>
              <w:autoSpaceDN w:val="0"/>
              <w:ind w:left="68"/>
              <w:jc w:val="left"/>
              <w:rPr>
                <w:rFonts w:ascii="Arial" w:eastAsia="Arial MT" w:hAnsi="Arial" w:cs="Arial"/>
                <w:sz w:val="28"/>
                <w:szCs w:val="22"/>
                <w:highlight w:val="yellow"/>
                <w:lang w:val="pt-PT" w:eastAsia="en-US"/>
              </w:rPr>
            </w:pPr>
            <w:r w:rsidRPr="00511FDA">
              <w:rPr>
                <w:rFonts w:ascii="Arial" w:eastAsia="Arial MT" w:hAnsi="Arial" w:cs="Arial"/>
                <w:spacing w:val="-5"/>
                <w:sz w:val="28"/>
                <w:szCs w:val="22"/>
                <w:lang w:val="pt-PT" w:eastAsia="en-US"/>
              </w:rPr>
              <w:t>SIM</w:t>
            </w:r>
          </w:p>
        </w:tc>
      </w:tr>
    </w:tbl>
    <w:p w14:paraId="3265D797" w14:textId="1DF11B55" w:rsidR="000C0E5B" w:rsidRPr="00FE02B7" w:rsidRDefault="00D70332" w:rsidP="00FE02B7">
      <w:pPr>
        <w:pStyle w:val="SemEspaamento"/>
        <w:rPr>
          <w:sz w:val="2"/>
        </w:rPr>
      </w:pPr>
      <w:r>
        <w:rPr>
          <w:sz w:val="2"/>
        </w:rPr>
        <w:br w:type="page"/>
      </w:r>
      <w:r w:rsidR="009F03E2">
        <w:rPr>
          <w:noProof/>
        </w:rPr>
        <mc:AlternateContent>
          <mc:Choice Requires="wpg">
            <w:drawing>
              <wp:anchor distT="0" distB="0" distL="114300" distR="114300" simplePos="0" relativeHeight="251657216" behindDoc="1" locked="0" layoutInCell="1" allowOverlap="1" wp14:anchorId="34E9C901" wp14:editId="626A2A99">
                <wp:simplePos x="0" y="0"/>
                <wp:positionH relativeFrom="page">
                  <wp:posOffset>1663700</wp:posOffset>
                </wp:positionH>
                <wp:positionV relativeFrom="page">
                  <wp:posOffset>3208020</wp:posOffset>
                </wp:positionV>
                <wp:extent cx="5341620" cy="6055995"/>
                <wp:effectExtent l="0" t="0" r="0" b="3810"/>
                <wp:wrapNone/>
                <wp:docPr id="1" name="Grupo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341620" cy="6055995"/>
                          <a:chOff x="0" y="0"/>
                          <a:chExt cx="4329113" cy="4491038"/>
                        </a:xfrm>
                      </wpg:grpSpPr>
                      <wps:wsp>
                        <wps:cNvPr id="2" name="Forma Livre 64"/>
                        <wps:cNvSpPr>
                          <a:spLocks/>
                        </wps:cNvSpPr>
                        <wps:spPr bwMode="auto">
                          <a:xfrm>
                            <a:off x="1501775" y="0"/>
                            <a:ext cx="2827338" cy="2835275"/>
                          </a:xfrm>
                          <a:custGeom>
                            <a:avLst/>
                            <a:gdLst>
                              <a:gd name="T0" fmla="*/ 6350 w 1781"/>
                              <a:gd name="T1" fmla="*/ 2835275 h 1786"/>
                              <a:gd name="T2" fmla="*/ 0 w 1781"/>
                              <a:gd name="T3" fmla="*/ 2828925 h 1786"/>
                              <a:gd name="T4" fmla="*/ 2819400 w 1781"/>
                              <a:gd name="T5" fmla="*/ 0 h 1786"/>
                              <a:gd name="T6" fmla="*/ 2827338 w 1781"/>
                              <a:gd name="T7" fmla="*/ 7938 h 1786"/>
                              <a:gd name="T8" fmla="*/ 6350 w 1781"/>
                              <a:gd name="T9" fmla="*/ 2835275 h 178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81" h="1786">
                                <a:moveTo>
                                  <a:pt x="4" y="1786"/>
                                </a:moveTo>
                                <a:lnTo>
                                  <a:pt x="0" y="1782"/>
                                </a:lnTo>
                                <a:lnTo>
                                  <a:pt x="1776" y="0"/>
                                </a:lnTo>
                                <a:lnTo>
                                  <a:pt x="1781" y="5"/>
                                </a:lnTo>
                                <a:lnTo>
                                  <a:pt x="4" y="1786"/>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 name="Forma Livre 65"/>
                        <wps:cNvSpPr>
                          <a:spLocks/>
                        </wps:cNvSpPr>
                        <wps:spPr bwMode="auto">
                          <a:xfrm>
                            <a:off x="782637" y="227013"/>
                            <a:ext cx="3546475" cy="3546475"/>
                          </a:xfrm>
                          <a:custGeom>
                            <a:avLst/>
                            <a:gdLst>
                              <a:gd name="T0" fmla="*/ 7938 w 2234"/>
                              <a:gd name="T1" fmla="*/ 3546475 h 2234"/>
                              <a:gd name="T2" fmla="*/ 0 w 2234"/>
                              <a:gd name="T3" fmla="*/ 3538538 h 2234"/>
                              <a:gd name="T4" fmla="*/ 3538538 w 2234"/>
                              <a:gd name="T5" fmla="*/ 0 h 2234"/>
                              <a:gd name="T6" fmla="*/ 3546475 w 2234"/>
                              <a:gd name="T7" fmla="*/ 7938 h 2234"/>
                              <a:gd name="T8" fmla="*/ 7938 w 2234"/>
                              <a:gd name="T9" fmla="*/ 3546475 h 223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234" h="2234">
                                <a:moveTo>
                                  <a:pt x="5" y="2234"/>
                                </a:moveTo>
                                <a:lnTo>
                                  <a:pt x="0" y="2229"/>
                                </a:lnTo>
                                <a:lnTo>
                                  <a:pt x="2229" y="0"/>
                                </a:lnTo>
                                <a:lnTo>
                                  <a:pt x="2234" y="5"/>
                                </a:lnTo>
                                <a:lnTo>
                                  <a:pt x="5" y="2234"/>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Forma Livre 66"/>
                        <wps:cNvSpPr>
                          <a:spLocks/>
                        </wps:cNvSpPr>
                        <wps:spPr bwMode="auto">
                          <a:xfrm>
                            <a:off x="841375" y="109538"/>
                            <a:ext cx="3487738" cy="3487738"/>
                          </a:xfrm>
                          <a:custGeom>
                            <a:avLst/>
                            <a:gdLst>
                              <a:gd name="T0" fmla="*/ 14288 w 2197"/>
                              <a:gd name="T1" fmla="*/ 3487738 h 2197"/>
                              <a:gd name="T2" fmla="*/ 0 w 2197"/>
                              <a:gd name="T3" fmla="*/ 3481388 h 2197"/>
                              <a:gd name="T4" fmla="*/ 3473450 w 2197"/>
                              <a:gd name="T5" fmla="*/ 0 h 2197"/>
                              <a:gd name="T6" fmla="*/ 3487738 w 2197"/>
                              <a:gd name="T7" fmla="*/ 15875 h 2197"/>
                              <a:gd name="T8" fmla="*/ 14288 w 2197"/>
                              <a:gd name="T9" fmla="*/ 3487738 h 219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197" h="2197">
                                <a:moveTo>
                                  <a:pt x="9" y="2197"/>
                                </a:moveTo>
                                <a:lnTo>
                                  <a:pt x="0" y="2193"/>
                                </a:lnTo>
                                <a:lnTo>
                                  <a:pt x="2188" y="0"/>
                                </a:lnTo>
                                <a:lnTo>
                                  <a:pt x="2197" y="10"/>
                                </a:lnTo>
                                <a:lnTo>
                                  <a:pt x="9" y="219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orma Livre 67"/>
                        <wps:cNvSpPr>
                          <a:spLocks/>
                        </wps:cNvSpPr>
                        <wps:spPr bwMode="auto">
                          <a:xfrm>
                            <a:off x="1216025" y="498475"/>
                            <a:ext cx="3113088" cy="3121025"/>
                          </a:xfrm>
                          <a:custGeom>
                            <a:avLst/>
                            <a:gdLst>
                              <a:gd name="T0" fmla="*/ 14288 w 1961"/>
                              <a:gd name="T1" fmla="*/ 3121025 h 1966"/>
                              <a:gd name="T2" fmla="*/ 0 w 1961"/>
                              <a:gd name="T3" fmla="*/ 3106738 h 1966"/>
                              <a:gd name="T4" fmla="*/ 3098800 w 1961"/>
                              <a:gd name="T5" fmla="*/ 0 h 1966"/>
                              <a:gd name="T6" fmla="*/ 3113088 w 1961"/>
                              <a:gd name="T7" fmla="*/ 14288 h 1966"/>
                              <a:gd name="T8" fmla="*/ 14288 w 1961"/>
                              <a:gd name="T9" fmla="*/ 3121025 h 196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61" h="1966">
                                <a:moveTo>
                                  <a:pt x="9" y="1966"/>
                                </a:moveTo>
                                <a:lnTo>
                                  <a:pt x="0" y="1957"/>
                                </a:lnTo>
                                <a:lnTo>
                                  <a:pt x="1952" y="0"/>
                                </a:lnTo>
                                <a:lnTo>
                                  <a:pt x="1961" y="9"/>
                                </a:lnTo>
                                <a:lnTo>
                                  <a:pt x="9" y="1966"/>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orma Livre 68"/>
                        <wps:cNvSpPr>
                          <a:spLocks/>
                        </wps:cNvSpPr>
                        <wps:spPr bwMode="auto">
                          <a:xfrm>
                            <a:off x="0" y="153988"/>
                            <a:ext cx="4329113" cy="4337050"/>
                          </a:xfrm>
                          <a:custGeom>
                            <a:avLst/>
                            <a:gdLst>
                              <a:gd name="T0" fmla="*/ 0 w 2727"/>
                              <a:gd name="T1" fmla="*/ 4337050 h 2732"/>
                              <a:gd name="T2" fmla="*/ 0 w 2727"/>
                              <a:gd name="T3" fmla="*/ 4330700 h 2732"/>
                              <a:gd name="T4" fmla="*/ 4321175 w 2727"/>
                              <a:gd name="T5" fmla="*/ 0 h 2732"/>
                              <a:gd name="T6" fmla="*/ 4329113 w 2727"/>
                              <a:gd name="T7" fmla="*/ 7938 h 2732"/>
                              <a:gd name="T8" fmla="*/ 0 w 2727"/>
                              <a:gd name="T9" fmla="*/ 4337050 h 273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727" h="2732">
                                <a:moveTo>
                                  <a:pt x="0" y="2732"/>
                                </a:moveTo>
                                <a:lnTo>
                                  <a:pt x="0" y="2728"/>
                                </a:lnTo>
                                <a:lnTo>
                                  <a:pt x="2722" y="0"/>
                                </a:lnTo>
                                <a:lnTo>
                                  <a:pt x="2727" y="5"/>
                                </a:lnTo>
                                <a:lnTo>
                                  <a:pt x="0" y="2732"/>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70600</wp14:pctWidth>
                </wp14:sizeRelH>
                <wp14:sizeRelV relativeFrom="page">
                  <wp14:pctHeight>56600</wp14:pctHeight>
                </wp14:sizeRelV>
              </wp:anchor>
            </w:drawing>
          </mc:Choice>
          <mc:Fallback>
            <w:pict>
              <v:group w14:anchorId="1545C98E" id="Grupo 2" o:spid="_x0000_s1026" style="position:absolute;margin-left:131pt;margin-top:252.6pt;width:420.6pt;height:476.85pt;z-index:-251659264;mso-width-percent:706;mso-height-percent:566;mso-position-horizontal-relative:page;mso-position-vertical-relative:page;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">
                <o:lock v:ext="edit" aspectratio="t"/>
                <v:shape id="Forma Livre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" path="m4,1786l,1782,1776,r5,5l4,1786xe" filled="f" stroked="f">
                  <v:path arrowok="t" o:connecttype="custom" o:connectlocs="10080627,2147483646;0,2147483646;2147483646,0;2147483646,12601575;10080627,2147483646" o:connectangles="0,0,0,0,0"/>
                </v:shape>
                <v:shape id="Forma Livre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" path="m5,2234l,2229,2229,r5,5l5,2234xe" filled="f" stroked="f">
                  <v:path arrowok="t" o:connecttype="custom" o:connectlocs="12601575,2147483646;0,2147483646;2147483646,0;2147483646,12601575;12601575,2147483646" o:connectangles="0,0,0,0,0"/>
                </v:shape>
                <v:shape id="Forma Livre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" path="m9,2197l,2193,2188,r9,10l9,2197xe" filled="f" stroked="f">
                  <v:path arrowok="t" o:connecttype="custom" o:connectlocs="22682203,2147483646;0,2147483646;2147483646,0;2147483646,25201566;22682203,2147483646" o:connectangles="0,0,0,0,0"/>
                </v:shape>
                <v:shape id="Forma Livre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" path="m9,1966l,1957,1952,r9,9l9,1966xe" filled="f" stroked="f">
                  <v:path arrowok="t" o:connecttype="custom" o:connectlocs="22682204,2147483646;0,2147483646;2147483646,0;2147483646,22682200;22682204,2147483646" o:connectangles="0,0,0,0,0"/>
                </v:shape>
                <v:shape id="Forma Livre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" path="m,2732r,-4l2722,r5,5l,2732xe" filled="f" stroked="f">
                  <v:path arrowok="t" o:connecttype="custom" o:connectlocs="0,2147483646;0,2147483646;2147483646,0;2147483646,12601575;0,2147483646" o:connectangles="0,0,0,0,0"/>
                </v:shape>
                <w10:wrap anchorx="page" anchory="page"/>
              </v:group>
            </w:pict>
          </mc:Fallback>
        </mc:AlternateContent>
      </w:r>
    </w:p>
    <w:p w14:paraId="080C8CEE" w14:textId="77777777" w:rsidR="00E11380" w:rsidRPr="00AA3081" w:rsidRDefault="00511D15" w:rsidP="00B15A74">
      <w:pPr>
        <w:pStyle w:val="CabealhodoSumrio"/>
        <w:jc w:val="center"/>
        <w:rPr>
          <w:rFonts w:ascii="Arial" w:hAnsi="Arial" w:cs="Arial"/>
          <w:b/>
          <w:bCs/>
          <w:color w:val="auto"/>
          <w:sz w:val="22"/>
          <w:szCs w:val="22"/>
        </w:rPr>
      </w:pPr>
      <w:r w:rsidRPr="00AA3081">
        <w:rPr>
          <w:rFonts w:ascii="Arial" w:hAnsi="Arial" w:cs="Arial"/>
          <w:b/>
          <w:bCs/>
          <w:color w:val="auto"/>
          <w:sz w:val="22"/>
          <w:szCs w:val="22"/>
        </w:rPr>
        <w:lastRenderedPageBreak/>
        <w:t>SUMÁRIO</w:t>
      </w:r>
    </w:p>
    <w:p w14:paraId="3DEB714F" w14:textId="36F8EA71" w:rsidR="00B9539B" w:rsidRPr="00B9539B" w:rsidRDefault="00E11380" w:rsidP="00B9539B">
      <w:pPr>
        <w:pStyle w:val="Sumrio1"/>
        <w:ind w:right="13"/>
        <w:rPr>
          <w:rFonts w:asciiTheme="minorHAnsi" w:eastAsiaTheme="minorEastAsia" w:hAnsiTheme="minorHAnsi" w:cstheme="minorBidi"/>
          <w:b w:val="0"/>
          <w:bCs w:val="0"/>
          <w:sz w:val="20"/>
          <w:szCs w:val="20"/>
          <w:lang w:eastAsia="pt-BR"/>
        </w:rPr>
      </w:pPr>
      <w:r w:rsidRPr="00B9539B">
        <w:rPr>
          <w:b w:val="0"/>
          <w:bCs w:val="0"/>
          <w:sz w:val="20"/>
          <w:szCs w:val="20"/>
        </w:rPr>
        <w:fldChar w:fldCharType="begin"/>
      </w:r>
      <w:r w:rsidRPr="00B9539B">
        <w:rPr>
          <w:b w:val="0"/>
          <w:bCs w:val="0"/>
          <w:sz w:val="20"/>
          <w:szCs w:val="20"/>
        </w:rPr>
        <w:instrText xml:space="preserve"> TOC \o "1-3" \h \z \u </w:instrText>
      </w:r>
      <w:r w:rsidRPr="00B9539B">
        <w:rPr>
          <w:b w:val="0"/>
          <w:bCs w:val="0"/>
          <w:sz w:val="20"/>
          <w:szCs w:val="20"/>
        </w:rPr>
        <w:fldChar w:fldCharType="separate"/>
      </w:r>
      <w:hyperlink w:anchor="_Toc205559879" w:history="1">
        <w:r w:rsidR="00B9539B" w:rsidRPr="00B9539B">
          <w:rPr>
            <w:rStyle w:val="Hyperlink"/>
            <w:b w:val="0"/>
            <w:bCs w:val="0"/>
            <w:sz w:val="20"/>
            <w:szCs w:val="20"/>
          </w:rPr>
          <w:t>PREÂMBULO</w:t>
        </w:r>
        <w:r w:rsidR="00B9539B" w:rsidRPr="00B9539B">
          <w:rPr>
            <w:b w:val="0"/>
            <w:bCs w:val="0"/>
            <w:webHidden/>
            <w:sz w:val="20"/>
            <w:szCs w:val="20"/>
          </w:rPr>
          <w:tab/>
        </w:r>
        <w:r w:rsidR="00B9539B" w:rsidRPr="00B9539B">
          <w:rPr>
            <w:b w:val="0"/>
            <w:bCs w:val="0"/>
            <w:webHidden/>
            <w:sz w:val="20"/>
            <w:szCs w:val="20"/>
          </w:rPr>
          <w:fldChar w:fldCharType="begin"/>
        </w:r>
        <w:r w:rsidR="00B9539B" w:rsidRPr="00B9539B">
          <w:rPr>
            <w:b w:val="0"/>
            <w:bCs w:val="0"/>
            <w:webHidden/>
            <w:sz w:val="20"/>
            <w:szCs w:val="20"/>
          </w:rPr>
          <w:instrText xml:space="preserve"> PAGEREF _Toc205559879 \h </w:instrText>
        </w:r>
        <w:r w:rsidR="00B9539B" w:rsidRPr="00B9539B">
          <w:rPr>
            <w:b w:val="0"/>
            <w:bCs w:val="0"/>
            <w:webHidden/>
            <w:sz w:val="20"/>
            <w:szCs w:val="20"/>
          </w:rPr>
        </w:r>
        <w:r w:rsidR="00B9539B" w:rsidRPr="00B9539B">
          <w:rPr>
            <w:b w:val="0"/>
            <w:bCs w:val="0"/>
            <w:webHidden/>
            <w:sz w:val="20"/>
            <w:szCs w:val="20"/>
          </w:rPr>
          <w:fldChar w:fldCharType="separate"/>
        </w:r>
        <w:r w:rsidR="00251EC7">
          <w:rPr>
            <w:b w:val="0"/>
            <w:bCs w:val="0"/>
            <w:webHidden/>
            <w:sz w:val="20"/>
            <w:szCs w:val="20"/>
          </w:rPr>
          <w:t>3</w:t>
        </w:r>
        <w:r w:rsidR="00B9539B" w:rsidRPr="00B9539B">
          <w:rPr>
            <w:b w:val="0"/>
            <w:bCs w:val="0"/>
            <w:webHidden/>
            <w:sz w:val="20"/>
            <w:szCs w:val="20"/>
          </w:rPr>
          <w:fldChar w:fldCharType="end"/>
        </w:r>
      </w:hyperlink>
    </w:p>
    <w:p w14:paraId="0C66BDB1" w14:textId="51CC695C" w:rsidR="00B9539B" w:rsidRPr="00B9539B" w:rsidRDefault="00251EC7" w:rsidP="00B9539B">
      <w:pPr>
        <w:pStyle w:val="Sumrio1"/>
        <w:ind w:right="13"/>
        <w:rPr>
          <w:rFonts w:asciiTheme="minorHAnsi" w:eastAsiaTheme="minorEastAsia" w:hAnsiTheme="minorHAnsi" w:cstheme="minorBidi"/>
          <w:b w:val="0"/>
          <w:bCs w:val="0"/>
          <w:sz w:val="20"/>
          <w:szCs w:val="20"/>
          <w:lang w:eastAsia="pt-BR"/>
        </w:rPr>
      </w:pPr>
      <w:hyperlink w:anchor="_Toc205559880" w:history="1">
        <w:r w:rsidR="00B9539B" w:rsidRPr="00B9539B">
          <w:rPr>
            <w:rStyle w:val="Hyperlink"/>
            <w:b w:val="0"/>
            <w:bCs w:val="0"/>
            <w:sz w:val="20"/>
            <w:szCs w:val="20"/>
          </w:rPr>
          <w:t>1 DO OBJETO DA LICITAÇÃO</w:t>
        </w:r>
        <w:r w:rsidR="00B9539B" w:rsidRPr="00B9539B">
          <w:rPr>
            <w:b w:val="0"/>
            <w:bCs w:val="0"/>
            <w:webHidden/>
            <w:sz w:val="20"/>
            <w:szCs w:val="20"/>
          </w:rPr>
          <w:tab/>
        </w:r>
        <w:r w:rsidR="00B9539B" w:rsidRPr="00B9539B">
          <w:rPr>
            <w:b w:val="0"/>
            <w:bCs w:val="0"/>
            <w:webHidden/>
            <w:sz w:val="20"/>
            <w:szCs w:val="20"/>
          </w:rPr>
          <w:fldChar w:fldCharType="begin"/>
        </w:r>
        <w:r w:rsidR="00B9539B" w:rsidRPr="00B9539B">
          <w:rPr>
            <w:b w:val="0"/>
            <w:bCs w:val="0"/>
            <w:webHidden/>
            <w:sz w:val="20"/>
            <w:szCs w:val="20"/>
          </w:rPr>
          <w:instrText xml:space="preserve"> PAGEREF _Toc205559880 \h </w:instrText>
        </w:r>
        <w:r w:rsidR="00B9539B" w:rsidRPr="00B9539B">
          <w:rPr>
            <w:b w:val="0"/>
            <w:bCs w:val="0"/>
            <w:webHidden/>
            <w:sz w:val="20"/>
            <w:szCs w:val="20"/>
          </w:rPr>
        </w:r>
        <w:r w:rsidR="00B9539B" w:rsidRPr="00B9539B">
          <w:rPr>
            <w:b w:val="0"/>
            <w:bCs w:val="0"/>
            <w:webHidden/>
            <w:sz w:val="20"/>
            <w:szCs w:val="20"/>
          </w:rPr>
          <w:fldChar w:fldCharType="separate"/>
        </w:r>
        <w:r>
          <w:rPr>
            <w:b w:val="0"/>
            <w:bCs w:val="0"/>
            <w:webHidden/>
            <w:sz w:val="20"/>
            <w:szCs w:val="20"/>
          </w:rPr>
          <w:t>4</w:t>
        </w:r>
        <w:r w:rsidR="00B9539B" w:rsidRPr="00B9539B">
          <w:rPr>
            <w:b w:val="0"/>
            <w:bCs w:val="0"/>
            <w:webHidden/>
            <w:sz w:val="20"/>
            <w:szCs w:val="20"/>
          </w:rPr>
          <w:fldChar w:fldCharType="end"/>
        </w:r>
      </w:hyperlink>
    </w:p>
    <w:p w14:paraId="5C87E88B" w14:textId="6374F2F0" w:rsidR="00B9539B" w:rsidRPr="00B9539B" w:rsidRDefault="00251EC7" w:rsidP="00B9539B">
      <w:pPr>
        <w:pStyle w:val="Sumrio1"/>
        <w:ind w:right="13"/>
        <w:rPr>
          <w:rFonts w:asciiTheme="minorHAnsi" w:eastAsiaTheme="minorEastAsia" w:hAnsiTheme="minorHAnsi" w:cstheme="minorBidi"/>
          <w:b w:val="0"/>
          <w:bCs w:val="0"/>
          <w:sz w:val="20"/>
          <w:szCs w:val="20"/>
          <w:lang w:eastAsia="pt-BR"/>
        </w:rPr>
      </w:pPr>
      <w:hyperlink w:anchor="_Toc205559881" w:history="1">
        <w:r w:rsidR="00B9539B" w:rsidRPr="00B9539B">
          <w:rPr>
            <w:rStyle w:val="Hyperlink"/>
            <w:b w:val="0"/>
            <w:bCs w:val="0"/>
            <w:sz w:val="20"/>
            <w:szCs w:val="20"/>
          </w:rPr>
          <w:t>2 DA PARTICIPAÇÃO</w:t>
        </w:r>
        <w:r w:rsidR="00B9539B" w:rsidRPr="00B9539B">
          <w:rPr>
            <w:b w:val="0"/>
            <w:bCs w:val="0"/>
            <w:webHidden/>
            <w:sz w:val="20"/>
            <w:szCs w:val="20"/>
          </w:rPr>
          <w:tab/>
        </w:r>
        <w:r w:rsidR="00B9539B" w:rsidRPr="00B9539B">
          <w:rPr>
            <w:b w:val="0"/>
            <w:bCs w:val="0"/>
            <w:webHidden/>
            <w:sz w:val="20"/>
            <w:szCs w:val="20"/>
          </w:rPr>
          <w:fldChar w:fldCharType="begin"/>
        </w:r>
        <w:r w:rsidR="00B9539B" w:rsidRPr="00B9539B">
          <w:rPr>
            <w:b w:val="0"/>
            <w:bCs w:val="0"/>
            <w:webHidden/>
            <w:sz w:val="20"/>
            <w:szCs w:val="20"/>
          </w:rPr>
          <w:instrText xml:space="preserve"> PAGEREF _Toc205559881 \h </w:instrText>
        </w:r>
        <w:r w:rsidR="00B9539B" w:rsidRPr="00B9539B">
          <w:rPr>
            <w:b w:val="0"/>
            <w:bCs w:val="0"/>
            <w:webHidden/>
            <w:sz w:val="20"/>
            <w:szCs w:val="20"/>
          </w:rPr>
        </w:r>
        <w:r w:rsidR="00B9539B" w:rsidRPr="00B9539B">
          <w:rPr>
            <w:b w:val="0"/>
            <w:bCs w:val="0"/>
            <w:webHidden/>
            <w:sz w:val="20"/>
            <w:szCs w:val="20"/>
          </w:rPr>
          <w:fldChar w:fldCharType="separate"/>
        </w:r>
        <w:r>
          <w:rPr>
            <w:b w:val="0"/>
            <w:bCs w:val="0"/>
            <w:webHidden/>
            <w:sz w:val="20"/>
            <w:szCs w:val="20"/>
          </w:rPr>
          <w:t>4</w:t>
        </w:r>
        <w:r w:rsidR="00B9539B" w:rsidRPr="00B9539B">
          <w:rPr>
            <w:b w:val="0"/>
            <w:bCs w:val="0"/>
            <w:webHidden/>
            <w:sz w:val="20"/>
            <w:szCs w:val="20"/>
          </w:rPr>
          <w:fldChar w:fldCharType="end"/>
        </w:r>
      </w:hyperlink>
    </w:p>
    <w:p w14:paraId="64F11401" w14:textId="3AF1D7AD" w:rsidR="00B9539B" w:rsidRPr="00B9539B" w:rsidRDefault="00251EC7" w:rsidP="00B9539B">
      <w:pPr>
        <w:pStyle w:val="Sumrio1"/>
        <w:ind w:right="13"/>
        <w:rPr>
          <w:rFonts w:asciiTheme="minorHAnsi" w:eastAsiaTheme="minorEastAsia" w:hAnsiTheme="minorHAnsi" w:cstheme="minorBidi"/>
          <w:b w:val="0"/>
          <w:bCs w:val="0"/>
          <w:sz w:val="20"/>
          <w:szCs w:val="20"/>
          <w:lang w:eastAsia="pt-BR"/>
        </w:rPr>
      </w:pPr>
      <w:hyperlink w:anchor="_Toc205559882" w:history="1">
        <w:r w:rsidR="00B9539B" w:rsidRPr="00B9539B">
          <w:rPr>
            <w:rStyle w:val="Hyperlink"/>
            <w:b w:val="0"/>
            <w:bCs w:val="0"/>
            <w:sz w:val="20"/>
            <w:szCs w:val="20"/>
          </w:rPr>
          <w:t>3 DAS VEDAÇÕES À PARTICIPAÇÃO NO CERTAME</w:t>
        </w:r>
        <w:r w:rsidR="00B9539B" w:rsidRPr="00B9539B">
          <w:rPr>
            <w:b w:val="0"/>
            <w:bCs w:val="0"/>
            <w:webHidden/>
            <w:sz w:val="20"/>
            <w:szCs w:val="20"/>
          </w:rPr>
          <w:tab/>
        </w:r>
        <w:r w:rsidR="00B9539B" w:rsidRPr="00B9539B">
          <w:rPr>
            <w:b w:val="0"/>
            <w:bCs w:val="0"/>
            <w:webHidden/>
            <w:sz w:val="20"/>
            <w:szCs w:val="20"/>
          </w:rPr>
          <w:fldChar w:fldCharType="begin"/>
        </w:r>
        <w:r w:rsidR="00B9539B" w:rsidRPr="00B9539B">
          <w:rPr>
            <w:b w:val="0"/>
            <w:bCs w:val="0"/>
            <w:webHidden/>
            <w:sz w:val="20"/>
            <w:szCs w:val="20"/>
          </w:rPr>
          <w:instrText xml:space="preserve"> PAGEREF _Toc205559882 \h </w:instrText>
        </w:r>
        <w:r w:rsidR="00B9539B" w:rsidRPr="00B9539B">
          <w:rPr>
            <w:b w:val="0"/>
            <w:bCs w:val="0"/>
            <w:webHidden/>
            <w:sz w:val="20"/>
            <w:szCs w:val="20"/>
          </w:rPr>
        </w:r>
        <w:r w:rsidR="00B9539B" w:rsidRPr="00B9539B">
          <w:rPr>
            <w:b w:val="0"/>
            <w:bCs w:val="0"/>
            <w:webHidden/>
            <w:sz w:val="20"/>
            <w:szCs w:val="20"/>
          </w:rPr>
          <w:fldChar w:fldCharType="separate"/>
        </w:r>
        <w:r>
          <w:rPr>
            <w:b w:val="0"/>
            <w:bCs w:val="0"/>
            <w:webHidden/>
            <w:sz w:val="20"/>
            <w:szCs w:val="20"/>
          </w:rPr>
          <w:t>5</w:t>
        </w:r>
        <w:r w:rsidR="00B9539B" w:rsidRPr="00B9539B">
          <w:rPr>
            <w:b w:val="0"/>
            <w:bCs w:val="0"/>
            <w:webHidden/>
            <w:sz w:val="20"/>
            <w:szCs w:val="20"/>
          </w:rPr>
          <w:fldChar w:fldCharType="end"/>
        </w:r>
      </w:hyperlink>
    </w:p>
    <w:p w14:paraId="0F995FB4" w14:textId="73750EAE" w:rsidR="00B9539B" w:rsidRPr="00B9539B" w:rsidRDefault="00251EC7" w:rsidP="00B9539B">
      <w:pPr>
        <w:pStyle w:val="Sumrio1"/>
        <w:ind w:right="13"/>
        <w:rPr>
          <w:rFonts w:asciiTheme="minorHAnsi" w:eastAsiaTheme="minorEastAsia" w:hAnsiTheme="minorHAnsi" w:cstheme="minorBidi"/>
          <w:b w:val="0"/>
          <w:bCs w:val="0"/>
          <w:sz w:val="20"/>
          <w:szCs w:val="20"/>
          <w:lang w:eastAsia="pt-BR"/>
        </w:rPr>
      </w:pPr>
      <w:hyperlink w:anchor="_Toc205559883" w:history="1">
        <w:r w:rsidR="00B9539B" w:rsidRPr="00B9539B">
          <w:rPr>
            <w:rStyle w:val="Hyperlink"/>
            <w:b w:val="0"/>
            <w:bCs w:val="0"/>
            <w:sz w:val="20"/>
            <w:szCs w:val="20"/>
          </w:rPr>
          <w:t xml:space="preserve">4 </w:t>
        </w:r>
        <w:r w:rsidR="00B9539B" w:rsidRPr="00B9539B">
          <w:rPr>
            <w:rStyle w:val="Hyperlink"/>
            <w:b w:val="0"/>
            <w:bCs w:val="0"/>
            <w:smallCaps/>
            <w:spacing w:val="5"/>
            <w:sz w:val="20"/>
            <w:szCs w:val="20"/>
          </w:rPr>
          <w:t>DA PREFERÊNCIA LOCAL/REGIONAL E PARA EMPRESAS ME/EPP</w:t>
        </w:r>
        <w:r w:rsidR="00B9539B" w:rsidRPr="00B9539B">
          <w:rPr>
            <w:b w:val="0"/>
            <w:bCs w:val="0"/>
            <w:webHidden/>
            <w:sz w:val="20"/>
            <w:szCs w:val="20"/>
          </w:rPr>
          <w:tab/>
        </w:r>
        <w:r w:rsidR="00B9539B" w:rsidRPr="00B9539B">
          <w:rPr>
            <w:b w:val="0"/>
            <w:bCs w:val="0"/>
            <w:webHidden/>
            <w:sz w:val="20"/>
            <w:szCs w:val="20"/>
          </w:rPr>
          <w:fldChar w:fldCharType="begin"/>
        </w:r>
        <w:r w:rsidR="00B9539B" w:rsidRPr="00B9539B">
          <w:rPr>
            <w:b w:val="0"/>
            <w:bCs w:val="0"/>
            <w:webHidden/>
            <w:sz w:val="20"/>
            <w:szCs w:val="20"/>
          </w:rPr>
          <w:instrText xml:space="preserve"> PAGEREF _Toc205559883 \h </w:instrText>
        </w:r>
        <w:r w:rsidR="00B9539B" w:rsidRPr="00B9539B">
          <w:rPr>
            <w:b w:val="0"/>
            <w:bCs w:val="0"/>
            <w:webHidden/>
            <w:sz w:val="20"/>
            <w:szCs w:val="20"/>
          </w:rPr>
        </w:r>
        <w:r w:rsidR="00B9539B" w:rsidRPr="00B9539B">
          <w:rPr>
            <w:b w:val="0"/>
            <w:bCs w:val="0"/>
            <w:webHidden/>
            <w:sz w:val="20"/>
            <w:szCs w:val="20"/>
          </w:rPr>
          <w:fldChar w:fldCharType="separate"/>
        </w:r>
        <w:r>
          <w:rPr>
            <w:b w:val="0"/>
            <w:bCs w:val="0"/>
            <w:webHidden/>
            <w:sz w:val="20"/>
            <w:szCs w:val="20"/>
          </w:rPr>
          <w:t>6</w:t>
        </w:r>
        <w:r w:rsidR="00B9539B" w:rsidRPr="00B9539B">
          <w:rPr>
            <w:b w:val="0"/>
            <w:bCs w:val="0"/>
            <w:webHidden/>
            <w:sz w:val="20"/>
            <w:szCs w:val="20"/>
          </w:rPr>
          <w:fldChar w:fldCharType="end"/>
        </w:r>
      </w:hyperlink>
    </w:p>
    <w:p w14:paraId="09F9411A" w14:textId="47423191" w:rsidR="00B9539B" w:rsidRPr="00B9539B" w:rsidRDefault="00251EC7" w:rsidP="00B9539B">
      <w:pPr>
        <w:pStyle w:val="Sumrio1"/>
        <w:ind w:right="13"/>
        <w:rPr>
          <w:rFonts w:asciiTheme="minorHAnsi" w:eastAsiaTheme="minorEastAsia" w:hAnsiTheme="minorHAnsi" w:cstheme="minorBidi"/>
          <w:b w:val="0"/>
          <w:bCs w:val="0"/>
          <w:sz w:val="20"/>
          <w:szCs w:val="20"/>
          <w:lang w:eastAsia="pt-BR"/>
        </w:rPr>
      </w:pPr>
      <w:hyperlink w:anchor="_Toc205559884" w:history="1">
        <w:r w:rsidR="00B9539B" w:rsidRPr="00B9539B">
          <w:rPr>
            <w:rStyle w:val="Hyperlink"/>
            <w:b w:val="0"/>
            <w:bCs w:val="0"/>
            <w:sz w:val="20"/>
            <w:szCs w:val="20"/>
          </w:rPr>
          <w:t>5 DO CREDENCIAMENTO ATRAVÉS DA PLATAFORMA BLL COMPRAS</w:t>
        </w:r>
        <w:r w:rsidR="00B9539B" w:rsidRPr="00B9539B">
          <w:rPr>
            <w:b w:val="0"/>
            <w:bCs w:val="0"/>
            <w:webHidden/>
            <w:sz w:val="20"/>
            <w:szCs w:val="20"/>
          </w:rPr>
          <w:tab/>
        </w:r>
        <w:r w:rsidR="00B9539B" w:rsidRPr="00B9539B">
          <w:rPr>
            <w:b w:val="0"/>
            <w:bCs w:val="0"/>
            <w:webHidden/>
            <w:sz w:val="20"/>
            <w:szCs w:val="20"/>
          </w:rPr>
          <w:fldChar w:fldCharType="begin"/>
        </w:r>
        <w:r w:rsidR="00B9539B" w:rsidRPr="00B9539B">
          <w:rPr>
            <w:b w:val="0"/>
            <w:bCs w:val="0"/>
            <w:webHidden/>
            <w:sz w:val="20"/>
            <w:szCs w:val="20"/>
          </w:rPr>
          <w:instrText xml:space="preserve"> PAGEREF _Toc205559884 \h </w:instrText>
        </w:r>
        <w:r w:rsidR="00B9539B" w:rsidRPr="00B9539B">
          <w:rPr>
            <w:b w:val="0"/>
            <w:bCs w:val="0"/>
            <w:webHidden/>
            <w:sz w:val="20"/>
            <w:szCs w:val="20"/>
          </w:rPr>
        </w:r>
        <w:r w:rsidR="00B9539B" w:rsidRPr="00B9539B">
          <w:rPr>
            <w:b w:val="0"/>
            <w:bCs w:val="0"/>
            <w:webHidden/>
            <w:sz w:val="20"/>
            <w:szCs w:val="20"/>
          </w:rPr>
          <w:fldChar w:fldCharType="separate"/>
        </w:r>
        <w:r>
          <w:rPr>
            <w:b w:val="0"/>
            <w:bCs w:val="0"/>
            <w:webHidden/>
            <w:sz w:val="20"/>
            <w:szCs w:val="20"/>
          </w:rPr>
          <w:t>6</w:t>
        </w:r>
        <w:r w:rsidR="00B9539B" w:rsidRPr="00B9539B">
          <w:rPr>
            <w:b w:val="0"/>
            <w:bCs w:val="0"/>
            <w:webHidden/>
            <w:sz w:val="20"/>
            <w:szCs w:val="20"/>
          </w:rPr>
          <w:fldChar w:fldCharType="end"/>
        </w:r>
      </w:hyperlink>
    </w:p>
    <w:p w14:paraId="3A434B93" w14:textId="7AEA3E4F" w:rsidR="00B9539B" w:rsidRPr="00B9539B" w:rsidRDefault="00251EC7" w:rsidP="00B9539B">
      <w:pPr>
        <w:pStyle w:val="Sumrio1"/>
        <w:ind w:right="13"/>
        <w:rPr>
          <w:rFonts w:asciiTheme="minorHAnsi" w:eastAsiaTheme="minorEastAsia" w:hAnsiTheme="minorHAnsi" w:cstheme="minorBidi"/>
          <w:b w:val="0"/>
          <w:bCs w:val="0"/>
          <w:sz w:val="20"/>
          <w:szCs w:val="20"/>
          <w:lang w:eastAsia="pt-BR"/>
        </w:rPr>
      </w:pPr>
      <w:hyperlink w:anchor="_Toc205559885" w:history="1">
        <w:r w:rsidR="00B9539B" w:rsidRPr="00B9539B">
          <w:rPr>
            <w:rStyle w:val="Hyperlink"/>
            <w:b w:val="0"/>
            <w:bCs w:val="0"/>
            <w:sz w:val="20"/>
            <w:szCs w:val="20"/>
          </w:rPr>
          <w:t>7 DOS DOCUMENTOS DE HABILITAÇÃO</w:t>
        </w:r>
        <w:r w:rsidR="00B9539B" w:rsidRPr="00B9539B">
          <w:rPr>
            <w:b w:val="0"/>
            <w:bCs w:val="0"/>
            <w:webHidden/>
            <w:sz w:val="20"/>
            <w:szCs w:val="20"/>
          </w:rPr>
          <w:tab/>
        </w:r>
        <w:r w:rsidR="00B9539B" w:rsidRPr="00B9539B">
          <w:rPr>
            <w:b w:val="0"/>
            <w:bCs w:val="0"/>
            <w:webHidden/>
            <w:sz w:val="20"/>
            <w:szCs w:val="20"/>
          </w:rPr>
          <w:fldChar w:fldCharType="begin"/>
        </w:r>
        <w:r w:rsidR="00B9539B" w:rsidRPr="00B9539B">
          <w:rPr>
            <w:b w:val="0"/>
            <w:bCs w:val="0"/>
            <w:webHidden/>
            <w:sz w:val="20"/>
            <w:szCs w:val="20"/>
          </w:rPr>
          <w:instrText xml:space="preserve"> PAGEREF _Toc205559885 \h </w:instrText>
        </w:r>
        <w:r w:rsidR="00B9539B" w:rsidRPr="00B9539B">
          <w:rPr>
            <w:b w:val="0"/>
            <w:bCs w:val="0"/>
            <w:webHidden/>
            <w:sz w:val="20"/>
            <w:szCs w:val="20"/>
          </w:rPr>
        </w:r>
        <w:r w:rsidR="00B9539B" w:rsidRPr="00B9539B">
          <w:rPr>
            <w:b w:val="0"/>
            <w:bCs w:val="0"/>
            <w:webHidden/>
            <w:sz w:val="20"/>
            <w:szCs w:val="20"/>
          </w:rPr>
          <w:fldChar w:fldCharType="separate"/>
        </w:r>
        <w:r>
          <w:rPr>
            <w:b w:val="0"/>
            <w:bCs w:val="0"/>
            <w:webHidden/>
            <w:sz w:val="20"/>
            <w:szCs w:val="20"/>
          </w:rPr>
          <w:t>8</w:t>
        </w:r>
        <w:r w:rsidR="00B9539B" w:rsidRPr="00B9539B">
          <w:rPr>
            <w:b w:val="0"/>
            <w:bCs w:val="0"/>
            <w:webHidden/>
            <w:sz w:val="20"/>
            <w:szCs w:val="20"/>
          </w:rPr>
          <w:fldChar w:fldCharType="end"/>
        </w:r>
      </w:hyperlink>
    </w:p>
    <w:p w14:paraId="42B72B08" w14:textId="5579295F" w:rsidR="00B9539B" w:rsidRPr="00B9539B" w:rsidRDefault="00251EC7" w:rsidP="00B9539B">
      <w:pPr>
        <w:pStyle w:val="Sumrio1"/>
        <w:ind w:right="13"/>
        <w:rPr>
          <w:rFonts w:asciiTheme="minorHAnsi" w:eastAsiaTheme="minorEastAsia" w:hAnsiTheme="minorHAnsi" w:cstheme="minorBidi"/>
          <w:b w:val="0"/>
          <w:bCs w:val="0"/>
          <w:sz w:val="20"/>
          <w:szCs w:val="20"/>
          <w:lang w:eastAsia="pt-BR"/>
        </w:rPr>
      </w:pPr>
      <w:hyperlink w:anchor="_Toc205559886" w:history="1">
        <w:r w:rsidR="00B9539B" w:rsidRPr="00B9539B">
          <w:rPr>
            <w:rStyle w:val="Hyperlink"/>
            <w:b w:val="0"/>
            <w:bCs w:val="0"/>
            <w:sz w:val="20"/>
            <w:szCs w:val="20"/>
          </w:rPr>
          <w:t>8 DA PROPOSTA</w:t>
        </w:r>
        <w:r w:rsidR="00B9539B" w:rsidRPr="00B9539B">
          <w:rPr>
            <w:b w:val="0"/>
            <w:bCs w:val="0"/>
            <w:webHidden/>
            <w:sz w:val="20"/>
            <w:szCs w:val="20"/>
          </w:rPr>
          <w:tab/>
        </w:r>
        <w:r w:rsidR="00B9539B" w:rsidRPr="00B9539B">
          <w:rPr>
            <w:b w:val="0"/>
            <w:bCs w:val="0"/>
            <w:webHidden/>
            <w:sz w:val="20"/>
            <w:szCs w:val="20"/>
          </w:rPr>
          <w:fldChar w:fldCharType="begin"/>
        </w:r>
        <w:r w:rsidR="00B9539B" w:rsidRPr="00B9539B">
          <w:rPr>
            <w:b w:val="0"/>
            <w:bCs w:val="0"/>
            <w:webHidden/>
            <w:sz w:val="20"/>
            <w:szCs w:val="20"/>
          </w:rPr>
          <w:instrText xml:space="preserve"> PAGEREF _Toc205559886 \h </w:instrText>
        </w:r>
        <w:r w:rsidR="00B9539B" w:rsidRPr="00B9539B">
          <w:rPr>
            <w:b w:val="0"/>
            <w:bCs w:val="0"/>
            <w:webHidden/>
            <w:sz w:val="20"/>
            <w:szCs w:val="20"/>
          </w:rPr>
        </w:r>
        <w:r w:rsidR="00B9539B" w:rsidRPr="00B9539B">
          <w:rPr>
            <w:b w:val="0"/>
            <w:bCs w:val="0"/>
            <w:webHidden/>
            <w:sz w:val="20"/>
            <w:szCs w:val="20"/>
          </w:rPr>
          <w:fldChar w:fldCharType="separate"/>
        </w:r>
        <w:r>
          <w:rPr>
            <w:b w:val="0"/>
            <w:bCs w:val="0"/>
            <w:webHidden/>
            <w:sz w:val="20"/>
            <w:szCs w:val="20"/>
          </w:rPr>
          <w:t>9</w:t>
        </w:r>
        <w:r w:rsidR="00B9539B" w:rsidRPr="00B9539B">
          <w:rPr>
            <w:b w:val="0"/>
            <w:bCs w:val="0"/>
            <w:webHidden/>
            <w:sz w:val="20"/>
            <w:szCs w:val="20"/>
          </w:rPr>
          <w:fldChar w:fldCharType="end"/>
        </w:r>
      </w:hyperlink>
    </w:p>
    <w:p w14:paraId="07FAA993" w14:textId="22CEB883" w:rsidR="00B9539B" w:rsidRPr="00B9539B" w:rsidRDefault="00251EC7" w:rsidP="00B9539B">
      <w:pPr>
        <w:pStyle w:val="Sumrio1"/>
        <w:ind w:right="13"/>
        <w:rPr>
          <w:rFonts w:asciiTheme="minorHAnsi" w:eastAsiaTheme="minorEastAsia" w:hAnsiTheme="minorHAnsi" w:cstheme="minorBidi"/>
          <w:b w:val="0"/>
          <w:bCs w:val="0"/>
          <w:sz w:val="20"/>
          <w:szCs w:val="20"/>
          <w:lang w:eastAsia="pt-BR"/>
        </w:rPr>
      </w:pPr>
      <w:hyperlink w:anchor="_Toc205559887" w:history="1">
        <w:r w:rsidR="00B9539B" w:rsidRPr="00B9539B">
          <w:rPr>
            <w:rStyle w:val="Hyperlink"/>
            <w:b w:val="0"/>
            <w:bCs w:val="0"/>
            <w:sz w:val="20"/>
            <w:szCs w:val="20"/>
          </w:rPr>
          <w:t>9 DO VALOR MÁXIMO DO CERTAME, DAS AMOSTRAS E DA GARANTIA</w:t>
        </w:r>
        <w:r w:rsidR="00B9539B" w:rsidRPr="00B9539B">
          <w:rPr>
            <w:b w:val="0"/>
            <w:bCs w:val="0"/>
            <w:webHidden/>
            <w:sz w:val="20"/>
            <w:szCs w:val="20"/>
          </w:rPr>
          <w:tab/>
        </w:r>
        <w:r w:rsidR="00B9539B" w:rsidRPr="00B9539B">
          <w:rPr>
            <w:b w:val="0"/>
            <w:bCs w:val="0"/>
            <w:webHidden/>
            <w:sz w:val="20"/>
            <w:szCs w:val="20"/>
          </w:rPr>
          <w:fldChar w:fldCharType="begin"/>
        </w:r>
        <w:r w:rsidR="00B9539B" w:rsidRPr="00B9539B">
          <w:rPr>
            <w:b w:val="0"/>
            <w:bCs w:val="0"/>
            <w:webHidden/>
            <w:sz w:val="20"/>
            <w:szCs w:val="20"/>
          </w:rPr>
          <w:instrText xml:space="preserve"> PAGEREF _Toc205559887 \h </w:instrText>
        </w:r>
        <w:r w:rsidR="00B9539B" w:rsidRPr="00B9539B">
          <w:rPr>
            <w:b w:val="0"/>
            <w:bCs w:val="0"/>
            <w:webHidden/>
            <w:sz w:val="20"/>
            <w:szCs w:val="20"/>
          </w:rPr>
        </w:r>
        <w:r w:rsidR="00B9539B" w:rsidRPr="00B9539B">
          <w:rPr>
            <w:b w:val="0"/>
            <w:bCs w:val="0"/>
            <w:webHidden/>
            <w:sz w:val="20"/>
            <w:szCs w:val="20"/>
          </w:rPr>
          <w:fldChar w:fldCharType="separate"/>
        </w:r>
        <w:r>
          <w:rPr>
            <w:b w:val="0"/>
            <w:bCs w:val="0"/>
            <w:webHidden/>
            <w:sz w:val="20"/>
            <w:szCs w:val="20"/>
          </w:rPr>
          <w:t>11</w:t>
        </w:r>
        <w:r w:rsidR="00B9539B" w:rsidRPr="00B9539B">
          <w:rPr>
            <w:b w:val="0"/>
            <w:bCs w:val="0"/>
            <w:webHidden/>
            <w:sz w:val="20"/>
            <w:szCs w:val="20"/>
          </w:rPr>
          <w:fldChar w:fldCharType="end"/>
        </w:r>
      </w:hyperlink>
    </w:p>
    <w:p w14:paraId="364833CF" w14:textId="7EB7BE25" w:rsidR="00B9539B" w:rsidRPr="00B9539B" w:rsidRDefault="00251EC7" w:rsidP="00B9539B">
      <w:pPr>
        <w:pStyle w:val="Sumrio1"/>
        <w:ind w:right="13"/>
        <w:rPr>
          <w:rFonts w:asciiTheme="minorHAnsi" w:eastAsiaTheme="minorEastAsia" w:hAnsiTheme="minorHAnsi" w:cstheme="minorBidi"/>
          <w:b w:val="0"/>
          <w:bCs w:val="0"/>
          <w:sz w:val="20"/>
          <w:szCs w:val="20"/>
          <w:lang w:eastAsia="pt-BR"/>
        </w:rPr>
      </w:pPr>
      <w:hyperlink w:anchor="_Toc205559888" w:history="1">
        <w:r w:rsidR="00B9539B" w:rsidRPr="00B9539B">
          <w:rPr>
            <w:rStyle w:val="Hyperlink"/>
            <w:b w:val="0"/>
            <w:bCs w:val="0"/>
            <w:sz w:val="20"/>
            <w:szCs w:val="20"/>
          </w:rPr>
          <w:t>10 DO PROCEDIMENTO E DA SESSÃO PÚBLICA</w:t>
        </w:r>
        <w:r w:rsidR="00B9539B" w:rsidRPr="00B9539B">
          <w:rPr>
            <w:b w:val="0"/>
            <w:bCs w:val="0"/>
            <w:webHidden/>
            <w:sz w:val="20"/>
            <w:szCs w:val="20"/>
          </w:rPr>
          <w:tab/>
        </w:r>
        <w:r w:rsidR="00B9539B" w:rsidRPr="00B9539B">
          <w:rPr>
            <w:b w:val="0"/>
            <w:bCs w:val="0"/>
            <w:webHidden/>
            <w:sz w:val="20"/>
            <w:szCs w:val="20"/>
          </w:rPr>
          <w:fldChar w:fldCharType="begin"/>
        </w:r>
        <w:r w:rsidR="00B9539B" w:rsidRPr="00B9539B">
          <w:rPr>
            <w:b w:val="0"/>
            <w:bCs w:val="0"/>
            <w:webHidden/>
            <w:sz w:val="20"/>
            <w:szCs w:val="20"/>
          </w:rPr>
          <w:instrText xml:space="preserve"> PAGEREF _Toc205559888 \h </w:instrText>
        </w:r>
        <w:r w:rsidR="00B9539B" w:rsidRPr="00B9539B">
          <w:rPr>
            <w:b w:val="0"/>
            <w:bCs w:val="0"/>
            <w:webHidden/>
            <w:sz w:val="20"/>
            <w:szCs w:val="20"/>
          </w:rPr>
        </w:r>
        <w:r w:rsidR="00B9539B" w:rsidRPr="00B9539B">
          <w:rPr>
            <w:b w:val="0"/>
            <w:bCs w:val="0"/>
            <w:webHidden/>
            <w:sz w:val="20"/>
            <w:szCs w:val="20"/>
          </w:rPr>
          <w:fldChar w:fldCharType="separate"/>
        </w:r>
        <w:r>
          <w:rPr>
            <w:b w:val="0"/>
            <w:bCs w:val="0"/>
            <w:webHidden/>
            <w:sz w:val="20"/>
            <w:szCs w:val="20"/>
          </w:rPr>
          <w:t>11</w:t>
        </w:r>
        <w:r w:rsidR="00B9539B" w:rsidRPr="00B9539B">
          <w:rPr>
            <w:b w:val="0"/>
            <w:bCs w:val="0"/>
            <w:webHidden/>
            <w:sz w:val="20"/>
            <w:szCs w:val="20"/>
          </w:rPr>
          <w:fldChar w:fldCharType="end"/>
        </w:r>
      </w:hyperlink>
    </w:p>
    <w:p w14:paraId="0AF86A03" w14:textId="16061B9C" w:rsidR="00B9539B" w:rsidRPr="00B9539B" w:rsidRDefault="00251EC7" w:rsidP="00B9539B">
      <w:pPr>
        <w:pStyle w:val="Sumrio1"/>
        <w:ind w:right="13"/>
        <w:rPr>
          <w:rFonts w:asciiTheme="minorHAnsi" w:eastAsiaTheme="minorEastAsia" w:hAnsiTheme="minorHAnsi" w:cstheme="minorBidi"/>
          <w:b w:val="0"/>
          <w:bCs w:val="0"/>
          <w:sz w:val="20"/>
          <w:szCs w:val="20"/>
          <w:lang w:eastAsia="pt-BR"/>
        </w:rPr>
      </w:pPr>
      <w:hyperlink w:anchor="_Toc205559889" w:history="1">
        <w:r w:rsidR="00B9539B" w:rsidRPr="00B9539B">
          <w:rPr>
            <w:rStyle w:val="Hyperlink"/>
            <w:b w:val="0"/>
            <w:bCs w:val="0"/>
            <w:sz w:val="20"/>
            <w:szCs w:val="20"/>
          </w:rPr>
          <w:t>11 PRAZOS E CRITÉRIOS DE JULGAMENTO</w:t>
        </w:r>
        <w:r w:rsidR="00B9539B" w:rsidRPr="00B9539B">
          <w:rPr>
            <w:b w:val="0"/>
            <w:bCs w:val="0"/>
            <w:webHidden/>
            <w:sz w:val="20"/>
            <w:szCs w:val="20"/>
          </w:rPr>
          <w:tab/>
        </w:r>
        <w:r w:rsidR="00B9539B" w:rsidRPr="00B9539B">
          <w:rPr>
            <w:b w:val="0"/>
            <w:bCs w:val="0"/>
            <w:webHidden/>
            <w:sz w:val="20"/>
            <w:szCs w:val="20"/>
          </w:rPr>
          <w:fldChar w:fldCharType="begin"/>
        </w:r>
        <w:r w:rsidR="00B9539B" w:rsidRPr="00B9539B">
          <w:rPr>
            <w:b w:val="0"/>
            <w:bCs w:val="0"/>
            <w:webHidden/>
            <w:sz w:val="20"/>
            <w:szCs w:val="20"/>
          </w:rPr>
          <w:instrText xml:space="preserve"> PAGEREF _Toc205559889 \h </w:instrText>
        </w:r>
        <w:r w:rsidR="00B9539B" w:rsidRPr="00B9539B">
          <w:rPr>
            <w:b w:val="0"/>
            <w:bCs w:val="0"/>
            <w:webHidden/>
            <w:sz w:val="20"/>
            <w:szCs w:val="20"/>
          </w:rPr>
        </w:r>
        <w:r w:rsidR="00B9539B" w:rsidRPr="00B9539B">
          <w:rPr>
            <w:b w:val="0"/>
            <w:bCs w:val="0"/>
            <w:webHidden/>
            <w:sz w:val="20"/>
            <w:szCs w:val="20"/>
          </w:rPr>
          <w:fldChar w:fldCharType="separate"/>
        </w:r>
        <w:r>
          <w:rPr>
            <w:b w:val="0"/>
            <w:bCs w:val="0"/>
            <w:webHidden/>
            <w:sz w:val="20"/>
            <w:szCs w:val="20"/>
          </w:rPr>
          <w:t>13</w:t>
        </w:r>
        <w:r w:rsidR="00B9539B" w:rsidRPr="00B9539B">
          <w:rPr>
            <w:b w:val="0"/>
            <w:bCs w:val="0"/>
            <w:webHidden/>
            <w:sz w:val="20"/>
            <w:szCs w:val="20"/>
          </w:rPr>
          <w:fldChar w:fldCharType="end"/>
        </w:r>
      </w:hyperlink>
    </w:p>
    <w:p w14:paraId="7707B873" w14:textId="44DFCEF7" w:rsidR="00B9539B" w:rsidRPr="00B9539B" w:rsidRDefault="00251EC7" w:rsidP="00B9539B">
      <w:pPr>
        <w:pStyle w:val="Sumrio1"/>
        <w:ind w:right="13"/>
        <w:rPr>
          <w:rFonts w:asciiTheme="minorHAnsi" w:eastAsiaTheme="minorEastAsia" w:hAnsiTheme="minorHAnsi" w:cstheme="minorBidi"/>
          <w:b w:val="0"/>
          <w:bCs w:val="0"/>
          <w:sz w:val="20"/>
          <w:szCs w:val="20"/>
          <w:lang w:eastAsia="pt-BR"/>
        </w:rPr>
      </w:pPr>
      <w:hyperlink w:anchor="_Toc205559890" w:history="1">
        <w:r w:rsidR="00B9539B" w:rsidRPr="00B9539B">
          <w:rPr>
            <w:rStyle w:val="Hyperlink"/>
            <w:b w:val="0"/>
            <w:bCs w:val="0"/>
            <w:sz w:val="20"/>
            <w:szCs w:val="20"/>
          </w:rPr>
          <w:t>12 DA PROPOSTA AJUSTADA E DA DECLARAÇÃO DO VENCEDOR</w:t>
        </w:r>
        <w:r w:rsidR="00B9539B" w:rsidRPr="00B9539B">
          <w:rPr>
            <w:b w:val="0"/>
            <w:bCs w:val="0"/>
            <w:webHidden/>
            <w:sz w:val="20"/>
            <w:szCs w:val="20"/>
          </w:rPr>
          <w:tab/>
        </w:r>
        <w:r w:rsidR="00B9539B" w:rsidRPr="00B9539B">
          <w:rPr>
            <w:b w:val="0"/>
            <w:bCs w:val="0"/>
            <w:webHidden/>
            <w:sz w:val="20"/>
            <w:szCs w:val="20"/>
          </w:rPr>
          <w:fldChar w:fldCharType="begin"/>
        </w:r>
        <w:r w:rsidR="00B9539B" w:rsidRPr="00B9539B">
          <w:rPr>
            <w:b w:val="0"/>
            <w:bCs w:val="0"/>
            <w:webHidden/>
            <w:sz w:val="20"/>
            <w:szCs w:val="20"/>
          </w:rPr>
          <w:instrText xml:space="preserve"> PAGEREF _Toc205559890 \h </w:instrText>
        </w:r>
        <w:r w:rsidR="00B9539B" w:rsidRPr="00B9539B">
          <w:rPr>
            <w:b w:val="0"/>
            <w:bCs w:val="0"/>
            <w:webHidden/>
            <w:sz w:val="20"/>
            <w:szCs w:val="20"/>
          </w:rPr>
        </w:r>
        <w:r w:rsidR="00B9539B" w:rsidRPr="00B9539B">
          <w:rPr>
            <w:b w:val="0"/>
            <w:bCs w:val="0"/>
            <w:webHidden/>
            <w:sz w:val="20"/>
            <w:szCs w:val="20"/>
          </w:rPr>
          <w:fldChar w:fldCharType="separate"/>
        </w:r>
        <w:r>
          <w:rPr>
            <w:b w:val="0"/>
            <w:bCs w:val="0"/>
            <w:webHidden/>
            <w:sz w:val="20"/>
            <w:szCs w:val="20"/>
          </w:rPr>
          <w:t>14</w:t>
        </w:r>
        <w:r w:rsidR="00B9539B" w:rsidRPr="00B9539B">
          <w:rPr>
            <w:b w:val="0"/>
            <w:bCs w:val="0"/>
            <w:webHidden/>
            <w:sz w:val="20"/>
            <w:szCs w:val="20"/>
          </w:rPr>
          <w:fldChar w:fldCharType="end"/>
        </w:r>
      </w:hyperlink>
    </w:p>
    <w:p w14:paraId="7E3BF8ED" w14:textId="66523D63" w:rsidR="00B9539B" w:rsidRPr="00B9539B" w:rsidRDefault="00251EC7" w:rsidP="00B9539B">
      <w:pPr>
        <w:pStyle w:val="Sumrio1"/>
        <w:ind w:right="13"/>
        <w:rPr>
          <w:rFonts w:asciiTheme="minorHAnsi" w:eastAsiaTheme="minorEastAsia" w:hAnsiTheme="minorHAnsi" w:cstheme="minorBidi"/>
          <w:b w:val="0"/>
          <w:bCs w:val="0"/>
          <w:sz w:val="20"/>
          <w:szCs w:val="20"/>
          <w:lang w:eastAsia="pt-BR"/>
        </w:rPr>
      </w:pPr>
      <w:hyperlink w:anchor="_Toc205559891" w:history="1">
        <w:r w:rsidR="00B9539B" w:rsidRPr="00B9539B">
          <w:rPr>
            <w:rStyle w:val="Hyperlink"/>
            <w:b w:val="0"/>
            <w:bCs w:val="0"/>
            <w:sz w:val="20"/>
            <w:szCs w:val="20"/>
          </w:rPr>
          <w:t>13 DOS RECURSOS ADMINISTRATIVOS</w:t>
        </w:r>
        <w:r w:rsidR="00B9539B" w:rsidRPr="00B9539B">
          <w:rPr>
            <w:b w:val="0"/>
            <w:bCs w:val="0"/>
            <w:webHidden/>
            <w:sz w:val="20"/>
            <w:szCs w:val="20"/>
          </w:rPr>
          <w:tab/>
        </w:r>
        <w:r w:rsidR="00B9539B" w:rsidRPr="00B9539B">
          <w:rPr>
            <w:b w:val="0"/>
            <w:bCs w:val="0"/>
            <w:webHidden/>
            <w:sz w:val="20"/>
            <w:szCs w:val="20"/>
          </w:rPr>
          <w:fldChar w:fldCharType="begin"/>
        </w:r>
        <w:r w:rsidR="00B9539B" w:rsidRPr="00B9539B">
          <w:rPr>
            <w:b w:val="0"/>
            <w:bCs w:val="0"/>
            <w:webHidden/>
            <w:sz w:val="20"/>
            <w:szCs w:val="20"/>
          </w:rPr>
          <w:instrText xml:space="preserve"> PAGEREF _Toc205559891 \h </w:instrText>
        </w:r>
        <w:r w:rsidR="00B9539B" w:rsidRPr="00B9539B">
          <w:rPr>
            <w:b w:val="0"/>
            <w:bCs w:val="0"/>
            <w:webHidden/>
            <w:sz w:val="20"/>
            <w:szCs w:val="20"/>
          </w:rPr>
        </w:r>
        <w:r w:rsidR="00B9539B" w:rsidRPr="00B9539B">
          <w:rPr>
            <w:b w:val="0"/>
            <w:bCs w:val="0"/>
            <w:webHidden/>
            <w:sz w:val="20"/>
            <w:szCs w:val="20"/>
          </w:rPr>
          <w:fldChar w:fldCharType="separate"/>
        </w:r>
        <w:r>
          <w:rPr>
            <w:b w:val="0"/>
            <w:bCs w:val="0"/>
            <w:webHidden/>
            <w:sz w:val="20"/>
            <w:szCs w:val="20"/>
          </w:rPr>
          <w:t>14</w:t>
        </w:r>
        <w:r w:rsidR="00B9539B" w:rsidRPr="00B9539B">
          <w:rPr>
            <w:b w:val="0"/>
            <w:bCs w:val="0"/>
            <w:webHidden/>
            <w:sz w:val="20"/>
            <w:szCs w:val="20"/>
          </w:rPr>
          <w:fldChar w:fldCharType="end"/>
        </w:r>
      </w:hyperlink>
    </w:p>
    <w:p w14:paraId="5DC9A4B1" w14:textId="237869DC" w:rsidR="00B9539B" w:rsidRPr="00B9539B" w:rsidRDefault="00251EC7" w:rsidP="00B9539B">
      <w:pPr>
        <w:pStyle w:val="Sumrio1"/>
        <w:ind w:right="13"/>
        <w:rPr>
          <w:rFonts w:asciiTheme="minorHAnsi" w:eastAsiaTheme="minorEastAsia" w:hAnsiTheme="minorHAnsi" w:cstheme="minorBidi"/>
          <w:b w:val="0"/>
          <w:bCs w:val="0"/>
          <w:sz w:val="20"/>
          <w:szCs w:val="20"/>
          <w:lang w:eastAsia="pt-BR"/>
        </w:rPr>
      </w:pPr>
      <w:hyperlink w:anchor="_Toc205559892" w:history="1">
        <w:r w:rsidR="00B9539B" w:rsidRPr="00B9539B">
          <w:rPr>
            <w:rStyle w:val="Hyperlink"/>
            <w:b w:val="0"/>
            <w:bCs w:val="0"/>
            <w:sz w:val="20"/>
            <w:szCs w:val="20"/>
          </w:rPr>
          <w:t>14 DA ADJUDICAÇÃO E HOMOLOGAÇÃO</w:t>
        </w:r>
        <w:r w:rsidR="00B9539B" w:rsidRPr="00B9539B">
          <w:rPr>
            <w:b w:val="0"/>
            <w:bCs w:val="0"/>
            <w:webHidden/>
            <w:sz w:val="20"/>
            <w:szCs w:val="20"/>
          </w:rPr>
          <w:tab/>
        </w:r>
        <w:r w:rsidR="00B9539B" w:rsidRPr="00B9539B">
          <w:rPr>
            <w:b w:val="0"/>
            <w:bCs w:val="0"/>
            <w:webHidden/>
            <w:sz w:val="20"/>
            <w:szCs w:val="20"/>
          </w:rPr>
          <w:fldChar w:fldCharType="begin"/>
        </w:r>
        <w:r w:rsidR="00B9539B" w:rsidRPr="00B9539B">
          <w:rPr>
            <w:b w:val="0"/>
            <w:bCs w:val="0"/>
            <w:webHidden/>
            <w:sz w:val="20"/>
            <w:szCs w:val="20"/>
          </w:rPr>
          <w:instrText xml:space="preserve"> PAGEREF _Toc205559892 \h </w:instrText>
        </w:r>
        <w:r w:rsidR="00B9539B" w:rsidRPr="00B9539B">
          <w:rPr>
            <w:b w:val="0"/>
            <w:bCs w:val="0"/>
            <w:webHidden/>
            <w:sz w:val="20"/>
            <w:szCs w:val="20"/>
          </w:rPr>
        </w:r>
        <w:r w:rsidR="00B9539B" w:rsidRPr="00B9539B">
          <w:rPr>
            <w:b w:val="0"/>
            <w:bCs w:val="0"/>
            <w:webHidden/>
            <w:sz w:val="20"/>
            <w:szCs w:val="20"/>
          </w:rPr>
          <w:fldChar w:fldCharType="separate"/>
        </w:r>
        <w:r>
          <w:rPr>
            <w:b w:val="0"/>
            <w:bCs w:val="0"/>
            <w:webHidden/>
            <w:sz w:val="20"/>
            <w:szCs w:val="20"/>
          </w:rPr>
          <w:t>15</w:t>
        </w:r>
        <w:r w:rsidR="00B9539B" w:rsidRPr="00B9539B">
          <w:rPr>
            <w:b w:val="0"/>
            <w:bCs w:val="0"/>
            <w:webHidden/>
            <w:sz w:val="20"/>
            <w:szCs w:val="20"/>
          </w:rPr>
          <w:fldChar w:fldCharType="end"/>
        </w:r>
      </w:hyperlink>
    </w:p>
    <w:p w14:paraId="1BBFF93D" w14:textId="5B32878C" w:rsidR="00B9539B" w:rsidRPr="00B9539B" w:rsidRDefault="00251EC7" w:rsidP="00B9539B">
      <w:pPr>
        <w:pStyle w:val="Sumrio1"/>
        <w:ind w:right="13"/>
        <w:rPr>
          <w:rFonts w:asciiTheme="minorHAnsi" w:eastAsiaTheme="minorEastAsia" w:hAnsiTheme="minorHAnsi" w:cstheme="minorBidi"/>
          <w:b w:val="0"/>
          <w:bCs w:val="0"/>
          <w:sz w:val="20"/>
          <w:szCs w:val="20"/>
          <w:lang w:eastAsia="pt-BR"/>
        </w:rPr>
      </w:pPr>
      <w:hyperlink w:anchor="_Toc205559893" w:history="1">
        <w:r w:rsidR="00B9539B" w:rsidRPr="00B9539B">
          <w:rPr>
            <w:rStyle w:val="Hyperlink"/>
            <w:b w:val="0"/>
            <w:bCs w:val="0"/>
            <w:sz w:val="20"/>
            <w:szCs w:val="20"/>
          </w:rPr>
          <w:t>15 DA ATA DE REGISTRO DE PREÇOS</w:t>
        </w:r>
        <w:r w:rsidR="00B9539B" w:rsidRPr="00B9539B">
          <w:rPr>
            <w:b w:val="0"/>
            <w:bCs w:val="0"/>
            <w:webHidden/>
            <w:sz w:val="20"/>
            <w:szCs w:val="20"/>
          </w:rPr>
          <w:tab/>
        </w:r>
        <w:r w:rsidR="00B9539B" w:rsidRPr="00B9539B">
          <w:rPr>
            <w:b w:val="0"/>
            <w:bCs w:val="0"/>
            <w:webHidden/>
            <w:sz w:val="20"/>
            <w:szCs w:val="20"/>
          </w:rPr>
          <w:fldChar w:fldCharType="begin"/>
        </w:r>
        <w:r w:rsidR="00B9539B" w:rsidRPr="00B9539B">
          <w:rPr>
            <w:b w:val="0"/>
            <w:bCs w:val="0"/>
            <w:webHidden/>
            <w:sz w:val="20"/>
            <w:szCs w:val="20"/>
          </w:rPr>
          <w:instrText xml:space="preserve"> PAGEREF _Toc205559893 \h </w:instrText>
        </w:r>
        <w:r w:rsidR="00B9539B" w:rsidRPr="00B9539B">
          <w:rPr>
            <w:b w:val="0"/>
            <w:bCs w:val="0"/>
            <w:webHidden/>
            <w:sz w:val="20"/>
            <w:szCs w:val="20"/>
          </w:rPr>
        </w:r>
        <w:r w:rsidR="00B9539B" w:rsidRPr="00B9539B">
          <w:rPr>
            <w:b w:val="0"/>
            <w:bCs w:val="0"/>
            <w:webHidden/>
            <w:sz w:val="20"/>
            <w:szCs w:val="20"/>
          </w:rPr>
          <w:fldChar w:fldCharType="separate"/>
        </w:r>
        <w:r>
          <w:rPr>
            <w:b w:val="0"/>
            <w:bCs w:val="0"/>
            <w:webHidden/>
            <w:sz w:val="20"/>
            <w:szCs w:val="20"/>
          </w:rPr>
          <w:t>15</w:t>
        </w:r>
        <w:r w:rsidR="00B9539B" w:rsidRPr="00B9539B">
          <w:rPr>
            <w:b w:val="0"/>
            <w:bCs w:val="0"/>
            <w:webHidden/>
            <w:sz w:val="20"/>
            <w:szCs w:val="20"/>
          </w:rPr>
          <w:fldChar w:fldCharType="end"/>
        </w:r>
      </w:hyperlink>
    </w:p>
    <w:p w14:paraId="2EC951F5" w14:textId="21AD34BF" w:rsidR="00B9539B" w:rsidRPr="00B9539B" w:rsidRDefault="00251EC7" w:rsidP="00B9539B">
      <w:pPr>
        <w:pStyle w:val="Sumrio1"/>
        <w:ind w:right="13"/>
        <w:rPr>
          <w:rFonts w:asciiTheme="minorHAnsi" w:eastAsiaTheme="minorEastAsia" w:hAnsiTheme="minorHAnsi" w:cstheme="minorBidi"/>
          <w:b w:val="0"/>
          <w:bCs w:val="0"/>
          <w:sz w:val="20"/>
          <w:szCs w:val="20"/>
          <w:lang w:eastAsia="pt-BR"/>
        </w:rPr>
      </w:pPr>
      <w:hyperlink w:anchor="_Toc205559894" w:history="1">
        <w:r w:rsidR="00B9539B" w:rsidRPr="00B9539B">
          <w:rPr>
            <w:rStyle w:val="Hyperlink"/>
            <w:b w:val="0"/>
            <w:bCs w:val="0"/>
            <w:sz w:val="20"/>
            <w:szCs w:val="20"/>
          </w:rPr>
          <w:t>16 DOS CRITÉRIOS PARA MANUTENÇÃO DO EQUILÍBRIO ECONÔMICO-FINANCEIRO DE ARP</w:t>
        </w:r>
        <w:r w:rsidR="00B9539B" w:rsidRPr="00B9539B">
          <w:rPr>
            <w:b w:val="0"/>
            <w:bCs w:val="0"/>
            <w:webHidden/>
            <w:sz w:val="20"/>
            <w:szCs w:val="20"/>
          </w:rPr>
          <w:tab/>
        </w:r>
        <w:r w:rsidR="00B9539B" w:rsidRPr="00B9539B">
          <w:rPr>
            <w:b w:val="0"/>
            <w:bCs w:val="0"/>
            <w:webHidden/>
            <w:sz w:val="20"/>
            <w:szCs w:val="20"/>
          </w:rPr>
          <w:fldChar w:fldCharType="begin"/>
        </w:r>
        <w:r w:rsidR="00B9539B" w:rsidRPr="00B9539B">
          <w:rPr>
            <w:b w:val="0"/>
            <w:bCs w:val="0"/>
            <w:webHidden/>
            <w:sz w:val="20"/>
            <w:szCs w:val="20"/>
          </w:rPr>
          <w:instrText xml:space="preserve"> PAGEREF _Toc205559894 \h </w:instrText>
        </w:r>
        <w:r w:rsidR="00B9539B" w:rsidRPr="00B9539B">
          <w:rPr>
            <w:b w:val="0"/>
            <w:bCs w:val="0"/>
            <w:webHidden/>
            <w:sz w:val="20"/>
            <w:szCs w:val="20"/>
          </w:rPr>
        </w:r>
        <w:r w:rsidR="00B9539B" w:rsidRPr="00B9539B">
          <w:rPr>
            <w:b w:val="0"/>
            <w:bCs w:val="0"/>
            <w:webHidden/>
            <w:sz w:val="20"/>
            <w:szCs w:val="20"/>
          </w:rPr>
          <w:fldChar w:fldCharType="separate"/>
        </w:r>
        <w:r>
          <w:rPr>
            <w:b w:val="0"/>
            <w:bCs w:val="0"/>
            <w:webHidden/>
            <w:sz w:val="20"/>
            <w:szCs w:val="20"/>
          </w:rPr>
          <w:t>16</w:t>
        </w:r>
        <w:r w:rsidR="00B9539B" w:rsidRPr="00B9539B">
          <w:rPr>
            <w:b w:val="0"/>
            <w:bCs w:val="0"/>
            <w:webHidden/>
            <w:sz w:val="20"/>
            <w:szCs w:val="20"/>
          </w:rPr>
          <w:fldChar w:fldCharType="end"/>
        </w:r>
      </w:hyperlink>
    </w:p>
    <w:p w14:paraId="7C59F1B4" w14:textId="3B8FE1FD" w:rsidR="00B9539B" w:rsidRPr="00B9539B" w:rsidRDefault="00251EC7" w:rsidP="00B9539B">
      <w:pPr>
        <w:pStyle w:val="Sumrio1"/>
        <w:ind w:right="13"/>
        <w:rPr>
          <w:rFonts w:asciiTheme="minorHAnsi" w:eastAsiaTheme="minorEastAsia" w:hAnsiTheme="minorHAnsi" w:cstheme="minorBidi"/>
          <w:b w:val="0"/>
          <w:bCs w:val="0"/>
          <w:sz w:val="20"/>
          <w:szCs w:val="20"/>
          <w:lang w:eastAsia="pt-BR"/>
        </w:rPr>
      </w:pPr>
      <w:hyperlink w:anchor="_Toc205559895" w:history="1">
        <w:r w:rsidR="00B9539B" w:rsidRPr="00B9539B">
          <w:rPr>
            <w:rStyle w:val="Hyperlink"/>
            <w:b w:val="0"/>
            <w:bCs w:val="0"/>
            <w:sz w:val="20"/>
            <w:szCs w:val="20"/>
          </w:rPr>
          <w:t>17 DAS CONDIÇÕES DE ENTREGA E RESPECTIVO PAGAMENTO</w:t>
        </w:r>
        <w:r w:rsidR="00B9539B" w:rsidRPr="00B9539B">
          <w:rPr>
            <w:b w:val="0"/>
            <w:bCs w:val="0"/>
            <w:webHidden/>
            <w:sz w:val="20"/>
            <w:szCs w:val="20"/>
          </w:rPr>
          <w:tab/>
        </w:r>
        <w:r w:rsidR="00B9539B" w:rsidRPr="00B9539B">
          <w:rPr>
            <w:b w:val="0"/>
            <w:bCs w:val="0"/>
            <w:webHidden/>
            <w:sz w:val="20"/>
            <w:szCs w:val="20"/>
          </w:rPr>
          <w:fldChar w:fldCharType="begin"/>
        </w:r>
        <w:r w:rsidR="00B9539B" w:rsidRPr="00B9539B">
          <w:rPr>
            <w:b w:val="0"/>
            <w:bCs w:val="0"/>
            <w:webHidden/>
            <w:sz w:val="20"/>
            <w:szCs w:val="20"/>
          </w:rPr>
          <w:instrText xml:space="preserve"> PAGEREF _Toc205559895 \h </w:instrText>
        </w:r>
        <w:r w:rsidR="00B9539B" w:rsidRPr="00B9539B">
          <w:rPr>
            <w:b w:val="0"/>
            <w:bCs w:val="0"/>
            <w:webHidden/>
            <w:sz w:val="20"/>
            <w:szCs w:val="20"/>
          </w:rPr>
        </w:r>
        <w:r w:rsidR="00B9539B" w:rsidRPr="00B9539B">
          <w:rPr>
            <w:b w:val="0"/>
            <w:bCs w:val="0"/>
            <w:webHidden/>
            <w:sz w:val="20"/>
            <w:szCs w:val="20"/>
          </w:rPr>
          <w:fldChar w:fldCharType="separate"/>
        </w:r>
        <w:r>
          <w:rPr>
            <w:b w:val="0"/>
            <w:bCs w:val="0"/>
            <w:webHidden/>
            <w:sz w:val="20"/>
            <w:szCs w:val="20"/>
          </w:rPr>
          <w:t>16</w:t>
        </w:r>
        <w:r w:rsidR="00B9539B" w:rsidRPr="00B9539B">
          <w:rPr>
            <w:b w:val="0"/>
            <w:bCs w:val="0"/>
            <w:webHidden/>
            <w:sz w:val="20"/>
            <w:szCs w:val="20"/>
          </w:rPr>
          <w:fldChar w:fldCharType="end"/>
        </w:r>
      </w:hyperlink>
    </w:p>
    <w:p w14:paraId="219A6E18" w14:textId="5E8D7ADB" w:rsidR="00B9539B" w:rsidRPr="00B9539B" w:rsidRDefault="00251EC7" w:rsidP="00B9539B">
      <w:pPr>
        <w:pStyle w:val="Sumrio1"/>
        <w:ind w:right="13"/>
        <w:rPr>
          <w:rFonts w:asciiTheme="minorHAnsi" w:eastAsiaTheme="minorEastAsia" w:hAnsiTheme="minorHAnsi" w:cstheme="minorBidi"/>
          <w:b w:val="0"/>
          <w:bCs w:val="0"/>
          <w:sz w:val="20"/>
          <w:szCs w:val="20"/>
          <w:lang w:eastAsia="pt-BR"/>
        </w:rPr>
      </w:pPr>
      <w:hyperlink w:anchor="_Toc205559896" w:history="1">
        <w:r w:rsidR="00B9539B" w:rsidRPr="00B9539B">
          <w:rPr>
            <w:rStyle w:val="Hyperlink"/>
            <w:b w:val="0"/>
            <w:bCs w:val="0"/>
            <w:sz w:val="20"/>
            <w:szCs w:val="20"/>
          </w:rPr>
          <w:t>18 DAS INFRAÇÕES E DAS SANÇÕES ADMINISTRATIVAS:</w:t>
        </w:r>
        <w:r w:rsidR="00B9539B" w:rsidRPr="00B9539B">
          <w:rPr>
            <w:b w:val="0"/>
            <w:bCs w:val="0"/>
            <w:webHidden/>
            <w:sz w:val="20"/>
            <w:szCs w:val="20"/>
          </w:rPr>
          <w:tab/>
        </w:r>
        <w:r w:rsidR="00B9539B" w:rsidRPr="00B9539B">
          <w:rPr>
            <w:b w:val="0"/>
            <w:bCs w:val="0"/>
            <w:webHidden/>
            <w:sz w:val="20"/>
            <w:szCs w:val="20"/>
          </w:rPr>
          <w:fldChar w:fldCharType="begin"/>
        </w:r>
        <w:r w:rsidR="00B9539B" w:rsidRPr="00B9539B">
          <w:rPr>
            <w:b w:val="0"/>
            <w:bCs w:val="0"/>
            <w:webHidden/>
            <w:sz w:val="20"/>
            <w:szCs w:val="20"/>
          </w:rPr>
          <w:instrText xml:space="preserve"> PAGEREF _Toc205559896 \h </w:instrText>
        </w:r>
        <w:r w:rsidR="00B9539B" w:rsidRPr="00B9539B">
          <w:rPr>
            <w:b w:val="0"/>
            <w:bCs w:val="0"/>
            <w:webHidden/>
            <w:sz w:val="20"/>
            <w:szCs w:val="20"/>
          </w:rPr>
        </w:r>
        <w:r w:rsidR="00B9539B" w:rsidRPr="00B9539B">
          <w:rPr>
            <w:b w:val="0"/>
            <w:bCs w:val="0"/>
            <w:webHidden/>
            <w:sz w:val="20"/>
            <w:szCs w:val="20"/>
          </w:rPr>
          <w:fldChar w:fldCharType="separate"/>
        </w:r>
        <w:r>
          <w:rPr>
            <w:b w:val="0"/>
            <w:bCs w:val="0"/>
            <w:webHidden/>
            <w:sz w:val="20"/>
            <w:szCs w:val="20"/>
          </w:rPr>
          <w:t>17</w:t>
        </w:r>
        <w:r w:rsidR="00B9539B" w:rsidRPr="00B9539B">
          <w:rPr>
            <w:b w:val="0"/>
            <w:bCs w:val="0"/>
            <w:webHidden/>
            <w:sz w:val="20"/>
            <w:szCs w:val="20"/>
          </w:rPr>
          <w:fldChar w:fldCharType="end"/>
        </w:r>
      </w:hyperlink>
    </w:p>
    <w:p w14:paraId="3C7E512E" w14:textId="7AA8E7CA" w:rsidR="00B9539B" w:rsidRPr="00B9539B" w:rsidRDefault="00251EC7" w:rsidP="00B9539B">
      <w:pPr>
        <w:pStyle w:val="Sumrio1"/>
        <w:ind w:right="13"/>
        <w:rPr>
          <w:rFonts w:asciiTheme="minorHAnsi" w:eastAsiaTheme="minorEastAsia" w:hAnsiTheme="minorHAnsi" w:cstheme="minorBidi"/>
          <w:b w:val="0"/>
          <w:bCs w:val="0"/>
          <w:sz w:val="20"/>
          <w:szCs w:val="20"/>
          <w:lang w:eastAsia="pt-BR"/>
        </w:rPr>
      </w:pPr>
      <w:hyperlink w:anchor="_Toc205559897" w:history="1">
        <w:r w:rsidR="00B9539B" w:rsidRPr="00B9539B">
          <w:rPr>
            <w:rStyle w:val="Hyperlink"/>
            <w:b w:val="0"/>
            <w:bCs w:val="0"/>
            <w:sz w:val="20"/>
            <w:szCs w:val="20"/>
          </w:rPr>
          <w:t>19 DOS RECURSOS ORÇAMENTÁRIOS:</w:t>
        </w:r>
        <w:r w:rsidR="00B9539B" w:rsidRPr="00B9539B">
          <w:rPr>
            <w:b w:val="0"/>
            <w:bCs w:val="0"/>
            <w:webHidden/>
            <w:sz w:val="20"/>
            <w:szCs w:val="20"/>
          </w:rPr>
          <w:tab/>
        </w:r>
        <w:r w:rsidR="00B9539B" w:rsidRPr="00B9539B">
          <w:rPr>
            <w:b w:val="0"/>
            <w:bCs w:val="0"/>
            <w:webHidden/>
            <w:sz w:val="20"/>
            <w:szCs w:val="20"/>
          </w:rPr>
          <w:fldChar w:fldCharType="begin"/>
        </w:r>
        <w:r w:rsidR="00B9539B" w:rsidRPr="00B9539B">
          <w:rPr>
            <w:b w:val="0"/>
            <w:bCs w:val="0"/>
            <w:webHidden/>
            <w:sz w:val="20"/>
            <w:szCs w:val="20"/>
          </w:rPr>
          <w:instrText xml:space="preserve"> PAGEREF _Toc205559897 \h </w:instrText>
        </w:r>
        <w:r w:rsidR="00B9539B" w:rsidRPr="00B9539B">
          <w:rPr>
            <w:b w:val="0"/>
            <w:bCs w:val="0"/>
            <w:webHidden/>
            <w:sz w:val="20"/>
            <w:szCs w:val="20"/>
          </w:rPr>
        </w:r>
        <w:r w:rsidR="00B9539B" w:rsidRPr="00B9539B">
          <w:rPr>
            <w:b w:val="0"/>
            <w:bCs w:val="0"/>
            <w:webHidden/>
            <w:sz w:val="20"/>
            <w:szCs w:val="20"/>
          </w:rPr>
          <w:fldChar w:fldCharType="separate"/>
        </w:r>
        <w:r>
          <w:rPr>
            <w:b w:val="0"/>
            <w:bCs w:val="0"/>
            <w:webHidden/>
            <w:sz w:val="20"/>
            <w:szCs w:val="20"/>
          </w:rPr>
          <w:t>18</w:t>
        </w:r>
        <w:r w:rsidR="00B9539B" w:rsidRPr="00B9539B">
          <w:rPr>
            <w:b w:val="0"/>
            <w:bCs w:val="0"/>
            <w:webHidden/>
            <w:sz w:val="20"/>
            <w:szCs w:val="20"/>
          </w:rPr>
          <w:fldChar w:fldCharType="end"/>
        </w:r>
      </w:hyperlink>
    </w:p>
    <w:p w14:paraId="54FD2FF8" w14:textId="3F0B4A35" w:rsidR="00B9539B" w:rsidRPr="00B9539B" w:rsidRDefault="00251EC7" w:rsidP="00B9539B">
      <w:pPr>
        <w:pStyle w:val="Sumrio1"/>
        <w:ind w:right="13"/>
        <w:rPr>
          <w:rFonts w:asciiTheme="minorHAnsi" w:eastAsiaTheme="minorEastAsia" w:hAnsiTheme="minorHAnsi" w:cstheme="minorBidi"/>
          <w:b w:val="0"/>
          <w:bCs w:val="0"/>
          <w:sz w:val="20"/>
          <w:szCs w:val="20"/>
          <w:lang w:eastAsia="pt-BR"/>
        </w:rPr>
      </w:pPr>
      <w:hyperlink w:anchor="_Toc205559898" w:history="1">
        <w:r w:rsidR="00B9539B" w:rsidRPr="00B9539B">
          <w:rPr>
            <w:rStyle w:val="Hyperlink"/>
            <w:b w:val="0"/>
            <w:bCs w:val="0"/>
            <w:sz w:val="20"/>
            <w:szCs w:val="20"/>
          </w:rPr>
          <w:t>20 DAS PRÁTICAS ANTICORRUPÇÃO E INTEGRIDADE</w:t>
        </w:r>
        <w:r w:rsidR="00B9539B" w:rsidRPr="00B9539B">
          <w:rPr>
            <w:b w:val="0"/>
            <w:bCs w:val="0"/>
            <w:webHidden/>
            <w:sz w:val="20"/>
            <w:szCs w:val="20"/>
          </w:rPr>
          <w:tab/>
        </w:r>
        <w:r w:rsidR="00B9539B" w:rsidRPr="00B9539B">
          <w:rPr>
            <w:b w:val="0"/>
            <w:bCs w:val="0"/>
            <w:webHidden/>
            <w:sz w:val="20"/>
            <w:szCs w:val="20"/>
          </w:rPr>
          <w:fldChar w:fldCharType="begin"/>
        </w:r>
        <w:r w:rsidR="00B9539B" w:rsidRPr="00B9539B">
          <w:rPr>
            <w:b w:val="0"/>
            <w:bCs w:val="0"/>
            <w:webHidden/>
            <w:sz w:val="20"/>
            <w:szCs w:val="20"/>
          </w:rPr>
          <w:instrText xml:space="preserve"> PAGEREF _Toc205559898 \h </w:instrText>
        </w:r>
        <w:r w:rsidR="00B9539B" w:rsidRPr="00B9539B">
          <w:rPr>
            <w:b w:val="0"/>
            <w:bCs w:val="0"/>
            <w:webHidden/>
            <w:sz w:val="20"/>
            <w:szCs w:val="20"/>
          </w:rPr>
        </w:r>
        <w:r w:rsidR="00B9539B" w:rsidRPr="00B9539B">
          <w:rPr>
            <w:b w:val="0"/>
            <w:bCs w:val="0"/>
            <w:webHidden/>
            <w:sz w:val="20"/>
            <w:szCs w:val="20"/>
          </w:rPr>
          <w:fldChar w:fldCharType="separate"/>
        </w:r>
        <w:r>
          <w:rPr>
            <w:b w:val="0"/>
            <w:bCs w:val="0"/>
            <w:webHidden/>
            <w:sz w:val="20"/>
            <w:szCs w:val="20"/>
          </w:rPr>
          <w:t>18</w:t>
        </w:r>
        <w:r w:rsidR="00B9539B" w:rsidRPr="00B9539B">
          <w:rPr>
            <w:b w:val="0"/>
            <w:bCs w:val="0"/>
            <w:webHidden/>
            <w:sz w:val="20"/>
            <w:szCs w:val="20"/>
          </w:rPr>
          <w:fldChar w:fldCharType="end"/>
        </w:r>
      </w:hyperlink>
    </w:p>
    <w:p w14:paraId="10262A44" w14:textId="11EEF286" w:rsidR="00B9539B" w:rsidRPr="00B9539B" w:rsidRDefault="00251EC7" w:rsidP="00B9539B">
      <w:pPr>
        <w:pStyle w:val="Sumrio1"/>
        <w:ind w:right="13"/>
        <w:rPr>
          <w:rFonts w:asciiTheme="minorHAnsi" w:eastAsiaTheme="minorEastAsia" w:hAnsiTheme="minorHAnsi" w:cstheme="minorBidi"/>
          <w:b w:val="0"/>
          <w:bCs w:val="0"/>
          <w:sz w:val="20"/>
          <w:szCs w:val="20"/>
          <w:lang w:eastAsia="pt-BR"/>
        </w:rPr>
      </w:pPr>
      <w:hyperlink w:anchor="_Toc205559899" w:history="1">
        <w:r w:rsidR="00B9539B" w:rsidRPr="00B9539B">
          <w:rPr>
            <w:rStyle w:val="Hyperlink"/>
            <w:b w:val="0"/>
            <w:bCs w:val="0"/>
            <w:sz w:val="20"/>
            <w:szCs w:val="20"/>
          </w:rPr>
          <w:t>21 DA OBSERVÂNCIA À SUSTENTABILIDADE</w:t>
        </w:r>
        <w:r w:rsidR="00B9539B" w:rsidRPr="00B9539B">
          <w:rPr>
            <w:b w:val="0"/>
            <w:bCs w:val="0"/>
            <w:webHidden/>
            <w:sz w:val="20"/>
            <w:szCs w:val="20"/>
          </w:rPr>
          <w:tab/>
        </w:r>
        <w:r w:rsidR="00B9539B" w:rsidRPr="00B9539B">
          <w:rPr>
            <w:b w:val="0"/>
            <w:bCs w:val="0"/>
            <w:webHidden/>
            <w:sz w:val="20"/>
            <w:szCs w:val="20"/>
          </w:rPr>
          <w:fldChar w:fldCharType="begin"/>
        </w:r>
        <w:r w:rsidR="00B9539B" w:rsidRPr="00B9539B">
          <w:rPr>
            <w:b w:val="0"/>
            <w:bCs w:val="0"/>
            <w:webHidden/>
            <w:sz w:val="20"/>
            <w:szCs w:val="20"/>
          </w:rPr>
          <w:instrText xml:space="preserve"> PAGEREF _Toc205559899 \h </w:instrText>
        </w:r>
        <w:r w:rsidR="00B9539B" w:rsidRPr="00B9539B">
          <w:rPr>
            <w:b w:val="0"/>
            <w:bCs w:val="0"/>
            <w:webHidden/>
            <w:sz w:val="20"/>
            <w:szCs w:val="20"/>
          </w:rPr>
        </w:r>
        <w:r w:rsidR="00B9539B" w:rsidRPr="00B9539B">
          <w:rPr>
            <w:b w:val="0"/>
            <w:bCs w:val="0"/>
            <w:webHidden/>
            <w:sz w:val="20"/>
            <w:szCs w:val="20"/>
          </w:rPr>
          <w:fldChar w:fldCharType="separate"/>
        </w:r>
        <w:r>
          <w:rPr>
            <w:b w:val="0"/>
            <w:bCs w:val="0"/>
            <w:webHidden/>
            <w:sz w:val="20"/>
            <w:szCs w:val="20"/>
          </w:rPr>
          <w:t>19</w:t>
        </w:r>
        <w:r w:rsidR="00B9539B" w:rsidRPr="00B9539B">
          <w:rPr>
            <w:b w:val="0"/>
            <w:bCs w:val="0"/>
            <w:webHidden/>
            <w:sz w:val="20"/>
            <w:szCs w:val="20"/>
          </w:rPr>
          <w:fldChar w:fldCharType="end"/>
        </w:r>
      </w:hyperlink>
    </w:p>
    <w:p w14:paraId="23303F22" w14:textId="6224B558" w:rsidR="00B9539B" w:rsidRPr="00B9539B" w:rsidRDefault="00251EC7" w:rsidP="00B9539B">
      <w:pPr>
        <w:pStyle w:val="Sumrio1"/>
        <w:ind w:right="13"/>
        <w:rPr>
          <w:rFonts w:asciiTheme="minorHAnsi" w:eastAsiaTheme="minorEastAsia" w:hAnsiTheme="minorHAnsi" w:cstheme="minorBidi"/>
          <w:b w:val="0"/>
          <w:bCs w:val="0"/>
          <w:sz w:val="20"/>
          <w:szCs w:val="20"/>
          <w:lang w:eastAsia="pt-BR"/>
        </w:rPr>
      </w:pPr>
      <w:hyperlink w:anchor="_Toc205559900" w:history="1">
        <w:r w:rsidR="00B9539B" w:rsidRPr="00B9539B">
          <w:rPr>
            <w:rStyle w:val="Hyperlink"/>
            <w:b w:val="0"/>
            <w:bCs w:val="0"/>
            <w:sz w:val="20"/>
            <w:szCs w:val="20"/>
          </w:rPr>
          <w:t>22 DISPOSIÇÕES FINAIS:</w:t>
        </w:r>
        <w:r w:rsidR="00B9539B" w:rsidRPr="00B9539B">
          <w:rPr>
            <w:b w:val="0"/>
            <w:bCs w:val="0"/>
            <w:webHidden/>
            <w:sz w:val="20"/>
            <w:szCs w:val="20"/>
          </w:rPr>
          <w:tab/>
        </w:r>
        <w:r w:rsidR="00B9539B" w:rsidRPr="00B9539B">
          <w:rPr>
            <w:b w:val="0"/>
            <w:bCs w:val="0"/>
            <w:webHidden/>
            <w:sz w:val="20"/>
            <w:szCs w:val="20"/>
          </w:rPr>
          <w:fldChar w:fldCharType="begin"/>
        </w:r>
        <w:r w:rsidR="00B9539B" w:rsidRPr="00B9539B">
          <w:rPr>
            <w:b w:val="0"/>
            <w:bCs w:val="0"/>
            <w:webHidden/>
            <w:sz w:val="20"/>
            <w:szCs w:val="20"/>
          </w:rPr>
          <w:instrText xml:space="preserve"> PAGEREF _Toc205559900 \h </w:instrText>
        </w:r>
        <w:r w:rsidR="00B9539B" w:rsidRPr="00B9539B">
          <w:rPr>
            <w:b w:val="0"/>
            <w:bCs w:val="0"/>
            <w:webHidden/>
            <w:sz w:val="20"/>
            <w:szCs w:val="20"/>
          </w:rPr>
        </w:r>
        <w:r w:rsidR="00B9539B" w:rsidRPr="00B9539B">
          <w:rPr>
            <w:b w:val="0"/>
            <w:bCs w:val="0"/>
            <w:webHidden/>
            <w:sz w:val="20"/>
            <w:szCs w:val="20"/>
          </w:rPr>
          <w:fldChar w:fldCharType="separate"/>
        </w:r>
        <w:r>
          <w:rPr>
            <w:b w:val="0"/>
            <w:bCs w:val="0"/>
            <w:webHidden/>
            <w:sz w:val="20"/>
            <w:szCs w:val="20"/>
          </w:rPr>
          <w:t>19</w:t>
        </w:r>
        <w:r w:rsidR="00B9539B" w:rsidRPr="00B9539B">
          <w:rPr>
            <w:b w:val="0"/>
            <w:bCs w:val="0"/>
            <w:webHidden/>
            <w:sz w:val="20"/>
            <w:szCs w:val="20"/>
          </w:rPr>
          <w:fldChar w:fldCharType="end"/>
        </w:r>
      </w:hyperlink>
    </w:p>
    <w:p w14:paraId="0CF2B952" w14:textId="068F402C" w:rsidR="00B9539B" w:rsidRPr="00B9539B" w:rsidRDefault="00251EC7" w:rsidP="00B9539B">
      <w:pPr>
        <w:pStyle w:val="Sumrio1"/>
        <w:ind w:right="13"/>
        <w:rPr>
          <w:rFonts w:asciiTheme="minorHAnsi" w:eastAsiaTheme="minorEastAsia" w:hAnsiTheme="minorHAnsi" w:cstheme="minorBidi"/>
          <w:b w:val="0"/>
          <w:bCs w:val="0"/>
          <w:sz w:val="20"/>
          <w:szCs w:val="20"/>
          <w:lang w:eastAsia="pt-BR"/>
        </w:rPr>
      </w:pPr>
      <w:hyperlink w:anchor="_Toc205559901" w:history="1">
        <w:r w:rsidR="00B9539B" w:rsidRPr="00B9539B">
          <w:rPr>
            <w:rStyle w:val="Hyperlink"/>
            <w:b w:val="0"/>
            <w:bCs w:val="0"/>
            <w:sz w:val="20"/>
            <w:szCs w:val="20"/>
          </w:rPr>
          <w:t>ANEXO I - TERMO DE REFERÊNCIA</w:t>
        </w:r>
        <w:r w:rsidR="00B9539B" w:rsidRPr="00B9539B">
          <w:rPr>
            <w:b w:val="0"/>
            <w:bCs w:val="0"/>
            <w:webHidden/>
            <w:sz w:val="20"/>
            <w:szCs w:val="20"/>
          </w:rPr>
          <w:tab/>
        </w:r>
        <w:r w:rsidR="00B9539B" w:rsidRPr="00B9539B">
          <w:rPr>
            <w:b w:val="0"/>
            <w:bCs w:val="0"/>
            <w:webHidden/>
            <w:sz w:val="20"/>
            <w:szCs w:val="20"/>
          </w:rPr>
          <w:fldChar w:fldCharType="begin"/>
        </w:r>
        <w:r w:rsidR="00B9539B" w:rsidRPr="00B9539B">
          <w:rPr>
            <w:b w:val="0"/>
            <w:bCs w:val="0"/>
            <w:webHidden/>
            <w:sz w:val="20"/>
            <w:szCs w:val="20"/>
          </w:rPr>
          <w:instrText xml:space="preserve"> PAGEREF _Toc205559901 \h </w:instrText>
        </w:r>
        <w:r w:rsidR="00B9539B" w:rsidRPr="00B9539B">
          <w:rPr>
            <w:b w:val="0"/>
            <w:bCs w:val="0"/>
            <w:webHidden/>
            <w:sz w:val="20"/>
            <w:szCs w:val="20"/>
          </w:rPr>
        </w:r>
        <w:r w:rsidR="00B9539B" w:rsidRPr="00B9539B">
          <w:rPr>
            <w:b w:val="0"/>
            <w:bCs w:val="0"/>
            <w:webHidden/>
            <w:sz w:val="20"/>
            <w:szCs w:val="20"/>
          </w:rPr>
          <w:fldChar w:fldCharType="separate"/>
        </w:r>
        <w:r>
          <w:rPr>
            <w:b w:val="0"/>
            <w:bCs w:val="0"/>
            <w:webHidden/>
            <w:sz w:val="20"/>
            <w:szCs w:val="20"/>
          </w:rPr>
          <w:t>21</w:t>
        </w:r>
        <w:r w:rsidR="00B9539B" w:rsidRPr="00B9539B">
          <w:rPr>
            <w:b w:val="0"/>
            <w:bCs w:val="0"/>
            <w:webHidden/>
            <w:sz w:val="20"/>
            <w:szCs w:val="20"/>
          </w:rPr>
          <w:fldChar w:fldCharType="end"/>
        </w:r>
      </w:hyperlink>
    </w:p>
    <w:p w14:paraId="56BC3A95" w14:textId="79B0C05E" w:rsidR="00B9539B" w:rsidRPr="00B9539B" w:rsidRDefault="00251EC7" w:rsidP="00B9539B">
      <w:pPr>
        <w:pStyle w:val="Sumrio1"/>
        <w:ind w:right="13"/>
        <w:rPr>
          <w:rFonts w:asciiTheme="minorHAnsi" w:eastAsiaTheme="minorEastAsia" w:hAnsiTheme="minorHAnsi" w:cstheme="minorBidi"/>
          <w:b w:val="0"/>
          <w:bCs w:val="0"/>
          <w:sz w:val="20"/>
          <w:szCs w:val="20"/>
          <w:lang w:eastAsia="pt-BR"/>
        </w:rPr>
      </w:pPr>
      <w:hyperlink w:anchor="_Toc205559902" w:history="1">
        <w:r w:rsidR="00B9539B" w:rsidRPr="00B9539B">
          <w:rPr>
            <w:rStyle w:val="Hyperlink"/>
            <w:b w:val="0"/>
            <w:bCs w:val="0"/>
            <w:sz w:val="20"/>
            <w:szCs w:val="20"/>
          </w:rPr>
          <w:t>ANEXO II – DOCUMENTOS EXIGIDOS PARA HABILITAÇÃO</w:t>
        </w:r>
        <w:r w:rsidR="00B9539B" w:rsidRPr="00B9539B">
          <w:rPr>
            <w:b w:val="0"/>
            <w:bCs w:val="0"/>
            <w:webHidden/>
            <w:sz w:val="20"/>
            <w:szCs w:val="20"/>
          </w:rPr>
          <w:tab/>
        </w:r>
        <w:r w:rsidR="00B9539B" w:rsidRPr="00B9539B">
          <w:rPr>
            <w:b w:val="0"/>
            <w:bCs w:val="0"/>
            <w:webHidden/>
            <w:sz w:val="20"/>
            <w:szCs w:val="20"/>
          </w:rPr>
          <w:fldChar w:fldCharType="begin"/>
        </w:r>
        <w:r w:rsidR="00B9539B" w:rsidRPr="00B9539B">
          <w:rPr>
            <w:b w:val="0"/>
            <w:bCs w:val="0"/>
            <w:webHidden/>
            <w:sz w:val="20"/>
            <w:szCs w:val="20"/>
          </w:rPr>
          <w:instrText xml:space="preserve"> PAGEREF _Toc205559902 \h </w:instrText>
        </w:r>
        <w:r w:rsidR="00B9539B" w:rsidRPr="00B9539B">
          <w:rPr>
            <w:b w:val="0"/>
            <w:bCs w:val="0"/>
            <w:webHidden/>
            <w:sz w:val="20"/>
            <w:szCs w:val="20"/>
          </w:rPr>
        </w:r>
        <w:r w:rsidR="00B9539B" w:rsidRPr="00B9539B">
          <w:rPr>
            <w:b w:val="0"/>
            <w:bCs w:val="0"/>
            <w:webHidden/>
            <w:sz w:val="20"/>
            <w:szCs w:val="20"/>
          </w:rPr>
          <w:fldChar w:fldCharType="separate"/>
        </w:r>
        <w:r>
          <w:rPr>
            <w:b w:val="0"/>
            <w:bCs w:val="0"/>
            <w:webHidden/>
            <w:sz w:val="20"/>
            <w:szCs w:val="20"/>
          </w:rPr>
          <w:t>27</w:t>
        </w:r>
        <w:r w:rsidR="00B9539B" w:rsidRPr="00B9539B">
          <w:rPr>
            <w:b w:val="0"/>
            <w:bCs w:val="0"/>
            <w:webHidden/>
            <w:sz w:val="20"/>
            <w:szCs w:val="20"/>
          </w:rPr>
          <w:fldChar w:fldCharType="end"/>
        </w:r>
      </w:hyperlink>
    </w:p>
    <w:p w14:paraId="0E203E06" w14:textId="434EA5EC" w:rsidR="00B9539B" w:rsidRPr="00B9539B" w:rsidRDefault="00251EC7" w:rsidP="00B9539B">
      <w:pPr>
        <w:pStyle w:val="Sumrio1"/>
        <w:ind w:right="13"/>
        <w:rPr>
          <w:rFonts w:asciiTheme="minorHAnsi" w:eastAsiaTheme="minorEastAsia" w:hAnsiTheme="minorHAnsi" w:cstheme="minorBidi"/>
          <w:b w:val="0"/>
          <w:bCs w:val="0"/>
          <w:sz w:val="20"/>
          <w:szCs w:val="20"/>
          <w:lang w:eastAsia="pt-BR"/>
        </w:rPr>
      </w:pPr>
      <w:hyperlink w:anchor="_Toc205559903" w:history="1">
        <w:r w:rsidR="00B9539B" w:rsidRPr="00B9539B">
          <w:rPr>
            <w:rStyle w:val="Hyperlink"/>
            <w:b w:val="0"/>
            <w:bCs w:val="0"/>
            <w:sz w:val="20"/>
            <w:szCs w:val="20"/>
          </w:rPr>
          <w:t>ANEXO III – MINUTA DA ATA DE REGISTRO DE PREÇOS</w:t>
        </w:r>
        <w:r w:rsidR="00B9539B" w:rsidRPr="00B9539B">
          <w:rPr>
            <w:b w:val="0"/>
            <w:bCs w:val="0"/>
            <w:webHidden/>
            <w:sz w:val="20"/>
            <w:szCs w:val="20"/>
          </w:rPr>
          <w:tab/>
        </w:r>
        <w:r w:rsidR="00B9539B" w:rsidRPr="00B9539B">
          <w:rPr>
            <w:b w:val="0"/>
            <w:bCs w:val="0"/>
            <w:webHidden/>
            <w:sz w:val="20"/>
            <w:szCs w:val="20"/>
          </w:rPr>
          <w:fldChar w:fldCharType="begin"/>
        </w:r>
        <w:r w:rsidR="00B9539B" w:rsidRPr="00B9539B">
          <w:rPr>
            <w:b w:val="0"/>
            <w:bCs w:val="0"/>
            <w:webHidden/>
            <w:sz w:val="20"/>
            <w:szCs w:val="20"/>
          </w:rPr>
          <w:instrText xml:space="preserve"> PAGEREF _Toc205559903 \h </w:instrText>
        </w:r>
        <w:r w:rsidR="00B9539B" w:rsidRPr="00B9539B">
          <w:rPr>
            <w:b w:val="0"/>
            <w:bCs w:val="0"/>
            <w:webHidden/>
            <w:sz w:val="20"/>
            <w:szCs w:val="20"/>
          </w:rPr>
        </w:r>
        <w:r w:rsidR="00B9539B" w:rsidRPr="00B9539B">
          <w:rPr>
            <w:b w:val="0"/>
            <w:bCs w:val="0"/>
            <w:webHidden/>
            <w:sz w:val="20"/>
            <w:szCs w:val="20"/>
          </w:rPr>
          <w:fldChar w:fldCharType="separate"/>
        </w:r>
        <w:r>
          <w:rPr>
            <w:b w:val="0"/>
            <w:bCs w:val="0"/>
            <w:webHidden/>
            <w:sz w:val="20"/>
            <w:szCs w:val="20"/>
          </w:rPr>
          <w:t>29</w:t>
        </w:r>
        <w:r w:rsidR="00B9539B" w:rsidRPr="00B9539B">
          <w:rPr>
            <w:b w:val="0"/>
            <w:bCs w:val="0"/>
            <w:webHidden/>
            <w:sz w:val="20"/>
            <w:szCs w:val="20"/>
          </w:rPr>
          <w:fldChar w:fldCharType="end"/>
        </w:r>
      </w:hyperlink>
    </w:p>
    <w:p w14:paraId="05F82222" w14:textId="26A6897B" w:rsidR="00B9539B" w:rsidRPr="00B9539B" w:rsidRDefault="00251EC7" w:rsidP="00B9539B">
      <w:pPr>
        <w:pStyle w:val="Sumrio1"/>
        <w:ind w:right="13"/>
        <w:rPr>
          <w:rFonts w:asciiTheme="minorHAnsi" w:eastAsiaTheme="minorEastAsia" w:hAnsiTheme="minorHAnsi" w:cstheme="minorBidi"/>
          <w:b w:val="0"/>
          <w:bCs w:val="0"/>
          <w:sz w:val="20"/>
          <w:szCs w:val="20"/>
          <w:lang w:eastAsia="pt-BR"/>
        </w:rPr>
      </w:pPr>
      <w:hyperlink w:anchor="_Toc205559904" w:history="1">
        <w:r w:rsidR="00B9539B" w:rsidRPr="00B9539B">
          <w:rPr>
            <w:rStyle w:val="Hyperlink"/>
            <w:b w:val="0"/>
            <w:bCs w:val="0"/>
            <w:sz w:val="20"/>
            <w:szCs w:val="20"/>
          </w:rPr>
          <w:t>ANEXO IV – DA ARP CADASTRO DE RESERVA</w:t>
        </w:r>
        <w:r w:rsidR="00B9539B" w:rsidRPr="00B9539B">
          <w:rPr>
            <w:b w:val="0"/>
            <w:bCs w:val="0"/>
            <w:webHidden/>
            <w:sz w:val="20"/>
            <w:szCs w:val="20"/>
          </w:rPr>
          <w:tab/>
        </w:r>
        <w:r w:rsidR="00B9539B" w:rsidRPr="00B9539B">
          <w:rPr>
            <w:b w:val="0"/>
            <w:bCs w:val="0"/>
            <w:webHidden/>
            <w:sz w:val="20"/>
            <w:szCs w:val="20"/>
          </w:rPr>
          <w:fldChar w:fldCharType="begin"/>
        </w:r>
        <w:r w:rsidR="00B9539B" w:rsidRPr="00B9539B">
          <w:rPr>
            <w:b w:val="0"/>
            <w:bCs w:val="0"/>
            <w:webHidden/>
            <w:sz w:val="20"/>
            <w:szCs w:val="20"/>
          </w:rPr>
          <w:instrText xml:space="preserve"> PAGEREF _Toc205559904 \h </w:instrText>
        </w:r>
        <w:r w:rsidR="00B9539B" w:rsidRPr="00B9539B">
          <w:rPr>
            <w:b w:val="0"/>
            <w:bCs w:val="0"/>
            <w:webHidden/>
            <w:sz w:val="20"/>
            <w:szCs w:val="20"/>
          </w:rPr>
        </w:r>
        <w:r w:rsidR="00B9539B" w:rsidRPr="00B9539B">
          <w:rPr>
            <w:b w:val="0"/>
            <w:bCs w:val="0"/>
            <w:webHidden/>
            <w:sz w:val="20"/>
            <w:szCs w:val="20"/>
          </w:rPr>
          <w:fldChar w:fldCharType="separate"/>
        </w:r>
        <w:r>
          <w:rPr>
            <w:b w:val="0"/>
            <w:bCs w:val="0"/>
            <w:webHidden/>
            <w:sz w:val="20"/>
            <w:szCs w:val="20"/>
          </w:rPr>
          <w:t>37</w:t>
        </w:r>
        <w:r w:rsidR="00B9539B" w:rsidRPr="00B9539B">
          <w:rPr>
            <w:b w:val="0"/>
            <w:bCs w:val="0"/>
            <w:webHidden/>
            <w:sz w:val="20"/>
            <w:szCs w:val="20"/>
          </w:rPr>
          <w:fldChar w:fldCharType="end"/>
        </w:r>
      </w:hyperlink>
    </w:p>
    <w:p w14:paraId="1B421D70" w14:textId="1CE9814B" w:rsidR="00B9539B" w:rsidRPr="00B9539B" w:rsidRDefault="00251EC7" w:rsidP="00B9539B">
      <w:pPr>
        <w:pStyle w:val="Sumrio1"/>
        <w:ind w:right="13"/>
        <w:rPr>
          <w:rFonts w:asciiTheme="minorHAnsi" w:eastAsiaTheme="minorEastAsia" w:hAnsiTheme="minorHAnsi" w:cstheme="minorBidi"/>
          <w:b w:val="0"/>
          <w:bCs w:val="0"/>
          <w:sz w:val="20"/>
          <w:szCs w:val="20"/>
          <w:lang w:eastAsia="pt-BR"/>
        </w:rPr>
      </w:pPr>
      <w:hyperlink w:anchor="_Toc205559905" w:history="1">
        <w:r w:rsidR="00B9539B" w:rsidRPr="00B9539B">
          <w:rPr>
            <w:rStyle w:val="Hyperlink"/>
            <w:b w:val="0"/>
            <w:bCs w:val="0"/>
            <w:sz w:val="20"/>
            <w:szCs w:val="20"/>
          </w:rPr>
          <w:t>ANEXO V – DECLARAÇÃO UNIFICADA</w:t>
        </w:r>
        <w:r w:rsidR="00B9539B" w:rsidRPr="00B9539B">
          <w:rPr>
            <w:b w:val="0"/>
            <w:bCs w:val="0"/>
            <w:webHidden/>
            <w:sz w:val="20"/>
            <w:szCs w:val="20"/>
          </w:rPr>
          <w:tab/>
        </w:r>
        <w:r w:rsidR="00B9539B" w:rsidRPr="00B9539B">
          <w:rPr>
            <w:b w:val="0"/>
            <w:bCs w:val="0"/>
            <w:webHidden/>
            <w:sz w:val="20"/>
            <w:szCs w:val="20"/>
          </w:rPr>
          <w:fldChar w:fldCharType="begin"/>
        </w:r>
        <w:r w:rsidR="00B9539B" w:rsidRPr="00B9539B">
          <w:rPr>
            <w:b w:val="0"/>
            <w:bCs w:val="0"/>
            <w:webHidden/>
            <w:sz w:val="20"/>
            <w:szCs w:val="20"/>
          </w:rPr>
          <w:instrText xml:space="preserve"> PAGEREF _Toc205559905 \h </w:instrText>
        </w:r>
        <w:r w:rsidR="00B9539B" w:rsidRPr="00B9539B">
          <w:rPr>
            <w:b w:val="0"/>
            <w:bCs w:val="0"/>
            <w:webHidden/>
            <w:sz w:val="20"/>
            <w:szCs w:val="20"/>
          </w:rPr>
        </w:r>
        <w:r w:rsidR="00B9539B" w:rsidRPr="00B9539B">
          <w:rPr>
            <w:b w:val="0"/>
            <w:bCs w:val="0"/>
            <w:webHidden/>
            <w:sz w:val="20"/>
            <w:szCs w:val="20"/>
          </w:rPr>
          <w:fldChar w:fldCharType="separate"/>
        </w:r>
        <w:r>
          <w:rPr>
            <w:b w:val="0"/>
            <w:bCs w:val="0"/>
            <w:webHidden/>
            <w:sz w:val="20"/>
            <w:szCs w:val="20"/>
          </w:rPr>
          <w:t>38</w:t>
        </w:r>
        <w:r w:rsidR="00B9539B" w:rsidRPr="00B9539B">
          <w:rPr>
            <w:b w:val="0"/>
            <w:bCs w:val="0"/>
            <w:webHidden/>
            <w:sz w:val="20"/>
            <w:szCs w:val="20"/>
          </w:rPr>
          <w:fldChar w:fldCharType="end"/>
        </w:r>
      </w:hyperlink>
    </w:p>
    <w:p w14:paraId="5270162C" w14:textId="5A807C2D" w:rsidR="00B9539B" w:rsidRPr="00B9539B" w:rsidRDefault="00251EC7" w:rsidP="00B9539B">
      <w:pPr>
        <w:pStyle w:val="Sumrio1"/>
        <w:ind w:right="13"/>
        <w:rPr>
          <w:rFonts w:asciiTheme="minorHAnsi" w:eastAsiaTheme="minorEastAsia" w:hAnsiTheme="minorHAnsi" w:cstheme="minorBidi"/>
          <w:b w:val="0"/>
          <w:bCs w:val="0"/>
          <w:sz w:val="20"/>
          <w:szCs w:val="20"/>
          <w:lang w:eastAsia="pt-BR"/>
        </w:rPr>
      </w:pPr>
      <w:hyperlink w:anchor="_Toc205559906" w:history="1">
        <w:r w:rsidR="00B9539B" w:rsidRPr="00B9539B">
          <w:rPr>
            <w:rStyle w:val="Hyperlink"/>
            <w:b w:val="0"/>
            <w:bCs w:val="0"/>
            <w:sz w:val="20"/>
            <w:szCs w:val="20"/>
          </w:rPr>
          <w:t>ANEXO VI – DECLARAÇÃO LGPD</w:t>
        </w:r>
        <w:r w:rsidR="00B9539B" w:rsidRPr="00B9539B">
          <w:rPr>
            <w:b w:val="0"/>
            <w:bCs w:val="0"/>
            <w:webHidden/>
            <w:sz w:val="20"/>
            <w:szCs w:val="20"/>
          </w:rPr>
          <w:tab/>
        </w:r>
        <w:r w:rsidR="00B9539B" w:rsidRPr="00B9539B">
          <w:rPr>
            <w:b w:val="0"/>
            <w:bCs w:val="0"/>
            <w:webHidden/>
            <w:sz w:val="20"/>
            <w:szCs w:val="20"/>
          </w:rPr>
          <w:fldChar w:fldCharType="begin"/>
        </w:r>
        <w:r w:rsidR="00B9539B" w:rsidRPr="00B9539B">
          <w:rPr>
            <w:b w:val="0"/>
            <w:bCs w:val="0"/>
            <w:webHidden/>
            <w:sz w:val="20"/>
            <w:szCs w:val="20"/>
          </w:rPr>
          <w:instrText xml:space="preserve"> PAGEREF _Toc205559906 \h </w:instrText>
        </w:r>
        <w:r w:rsidR="00B9539B" w:rsidRPr="00B9539B">
          <w:rPr>
            <w:b w:val="0"/>
            <w:bCs w:val="0"/>
            <w:webHidden/>
            <w:sz w:val="20"/>
            <w:szCs w:val="20"/>
          </w:rPr>
        </w:r>
        <w:r w:rsidR="00B9539B" w:rsidRPr="00B9539B">
          <w:rPr>
            <w:b w:val="0"/>
            <w:bCs w:val="0"/>
            <w:webHidden/>
            <w:sz w:val="20"/>
            <w:szCs w:val="20"/>
          </w:rPr>
          <w:fldChar w:fldCharType="separate"/>
        </w:r>
        <w:r>
          <w:rPr>
            <w:b w:val="0"/>
            <w:bCs w:val="0"/>
            <w:webHidden/>
            <w:sz w:val="20"/>
            <w:szCs w:val="20"/>
          </w:rPr>
          <w:t>40</w:t>
        </w:r>
        <w:r w:rsidR="00B9539B" w:rsidRPr="00B9539B">
          <w:rPr>
            <w:b w:val="0"/>
            <w:bCs w:val="0"/>
            <w:webHidden/>
            <w:sz w:val="20"/>
            <w:szCs w:val="20"/>
          </w:rPr>
          <w:fldChar w:fldCharType="end"/>
        </w:r>
      </w:hyperlink>
    </w:p>
    <w:p w14:paraId="310F7093" w14:textId="483DF676" w:rsidR="00B9539B" w:rsidRPr="00B9539B" w:rsidRDefault="00251EC7" w:rsidP="00B9539B">
      <w:pPr>
        <w:pStyle w:val="Sumrio1"/>
        <w:ind w:right="13"/>
        <w:rPr>
          <w:rFonts w:asciiTheme="minorHAnsi" w:eastAsiaTheme="minorEastAsia" w:hAnsiTheme="minorHAnsi" w:cstheme="minorBidi"/>
          <w:b w:val="0"/>
          <w:bCs w:val="0"/>
          <w:sz w:val="20"/>
          <w:szCs w:val="20"/>
          <w:lang w:eastAsia="pt-BR"/>
        </w:rPr>
      </w:pPr>
      <w:hyperlink w:anchor="_Toc205559907" w:history="1">
        <w:r w:rsidR="00B9539B" w:rsidRPr="00B9539B">
          <w:rPr>
            <w:rStyle w:val="Hyperlink"/>
            <w:b w:val="0"/>
            <w:bCs w:val="0"/>
            <w:sz w:val="20"/>
            <w:szCs w:val="20"/>
          </w:rPr>
          <w:t>ANEXO VII – DECLARAÇÃO DE MICROEMPRESA OU EMPRESA DE PEQUENO PORTE</w:t>
        </w:r>
        <w:r w:rsidR="00B9539B" w:rsidRPr="00B9539B">
          <w:rPr>
            <w:b w:val="0"/>
            <w:bCs w:val="0"/>
            <w:webHidden/>
            <w:sz w:val="20"/>
            <w:szCs w:val="20"/>
          </w:rPr>
          <w:tab/>
        </w:r>
        <w:r w:rsidR="00B9539B" w:rsidRPr="00B9539B">
          <w:rPr>
            <w:b w:val="0"/>
            <w:bCs w:val="0"/>
            <w:webHidden/>
            <w:sz w:val="20"/>
            <w:szCs w:val="20"/>
          </w:rPr>
          <w:fldChar w:fldCharType="begin"/>
        </w:r>
        <w:r w:rsidR="00B9539B" w:rsidRPr="00B9539B">
          <w:rPr>
            <w:b w:val="0"/>
            <w:bCs w:val="0"/>
            <w:webHidden/>
            <w:sz w:val="20"/>
            <w:szCs w:val="20"/>
          </w:rPr>
          <w:instrText xml:space="preserve"> PAGEREF _Toc205559907 \h </w:instrText>
        </w:r>
        <w:r w:rsidR="00B9539B" w:rsidRPr="00B9539B">
          <w:rPr>
            <w:b w:val="0"/>
            <w:bCs w:val="0"/>
            <w:webHidden/>
            <w:sz w:val="20"/>
            <w:szCs w:val="20"/>
          </w:rPr>
        </w:r>
        <w:r w:rsidR="00B9539B" w:rsidRPr="00B9539B">
          <w:rPr>
            <w:b w:val="0"/>
            <w:bCs w:val="0"/>
            <w:webHidden/>
            <w:sz w:val="20"/>
            <w:szCs w:val="20"/>
          </w:rPr>
          <w:fldChar w:fldCharType="separate"/>
        </w:r>
        <w:r>
          <w:rPr>
            <w:b w:val="0"/>
            <w:bCs w:val="0"/>
            <w:webHidden/>
            <w:sz w:val="20"/>
            <w:szCs w:val="20"/>
          </w:rPr>
          <w:t>41</w:t>
        </w:r>
        <w:r w:rsidR="00B9539B" w:rsidRPr="00B9539B">
          <w:rPr>
            <w:b w:val="0"/>
            <w:bCs w:val="0"/>
            <w:webHidden/>
            <w:sz w:val="20"/>
            <w:szCs w:val="20"/>
          </w:rPr>
          <w:fldChar w:fldCharType="end"/>
        </w:r>
      </w:hyperlink>
    </w:p>
    <w:p w14:paraId="385E8208" w14:textId="014B818E" w:rsidR="00B9539B" w:rsidRPr="00B9539B" w:rsidRDefault="00251EC7" w:rsidP="00B9539B">
      <w:pPr>
        <w:pStyle w:val="Sumrio1"/>
        <w:ind w:right="13"/>
        <w:rPr>
          <w:rFonts w:asciiTheme="minorHAnsi" w:eastAsiaTheme="minorEastAsia" w:hAnsiTheme="minorHAnsi" w:cstheme="minorBidi"/>
          <w:b w:val="0"/>
          <w:bCs w:val="0"/>
          <w:sz w:val="20"/>
          <w:szCs w:val="20"/>
          <w:lang w:eastAsia="pt-BR"/>
        </w:rPr>
      </w:pPr>
      <w:hyperlink w:anchor="_Toc205559908" w:history="1">
        <w:r w:rsidR="00B9539B" w:rsidRPr="00B9539B">
          <w:rPr>
            <w:rStyle w:val="Hyperlink"/>
            <w:b w:val="0"/>
            <w:bCs w:val="0"/>
            <w:sz w:val="20"/>
            <w:szCs w:val="20"/>
          </w:rPr>
          <w:t>ANEXO VIII – PROPOSTA DE PREÇOS</w:t>
        </w:r>
        <w:r w:rsidR="00B9539B" w:rsidRPr="00B9539B">
          <w:rPr>
            <w:b w:val="0"/>
            <w:bCs w:val="0"/>
            <w:webHidden/>
            <w:sz w:val="20"/>
            <w:szCs w:val="20"/>
          </w:rPr>
          <w:tab/>
        </w:r>
        <w:r w:rsidR="00B9539B" w:rsidRPr="00B9539B">
          <w:rPr>
            <w:b w:val="0"/>
            <w:bCs w:val="0"/>
            <w:webHidden/>
            <w:sz w:val="20"/>
            <w:szCs w:val="20"/>
          </w:rPr>
          <w:fldChar w:fldCharType="begin"/>
        </w:r>
        <w:r w:rsidR="00B9539B" w:rsidRPr="00B9539B">
          <w:rPr>
            <w:b w:val="0"/>
            <w:bCs w:val="0"/>
            <w:webHidden/>
            <w:sz w:val="20"/>
            <w:szCs w:val="20"/>
          </w:rPr>
          <w:instrText xml:space="preserve"> PAGEREF _Toc205559908 \h </w:instrText>
        </w:r>
        <w:r w:rsidR="00B9539B" w:rsidRPr="00B9539B">
          <w:rPr>
            <w:b w:val="0"/>
            <w:bCs w:val="0"/>
            <w:webHidden/>
            <w:sz w:val="20"/>
            <w:szCs w:val="20"/>
          </w:rPr>
        </w:r>
        <w:r w:rsidR="00B9539B" w:rsidRPr="00B9539B">
          <w:rPr>
            <w:b w:val="0"/>
            <w:bCs w:val="0"/>
            <w:webHidden/>
            <w:sz w:val="20"/>
            <w:szCs w:val="20"/>
          </w:rPr>
          <w:fldChar w:fldCharType="separate"/>
        </w:r>
        <w:r>
          <w:rPr>
            <w:b w:val="0"/>
            <w:bCs w:val="0"/>
            <w:webHidden/>
            <w:sz w:val="20"/>
            <w:szCs w:val="20"/>
          </w:rPr>
          <w:t>42</w:t>
        </w:r>
        <w:r w:rsidR="00B9539B" w:rsidRPr="00B9539B">
          <w:rPr>
            <w:b w:val="0"/>
            <w:bCs w:val="0"/>
            <w:webHidden/>
            <w:sz w:val="20"/>
            <w:szCs w:val="20"/>
          </w:rPr>
          <w:fldChar w:fldCharType="end"/>
        </w:r>
      </w:hyperlink>
    </w:p>
    <w:p w14:paraId="1CAF4373" w14:textId="042E83FB" w:rsidR="00B9539B" w:rsidRPr="00B9539B" w:rsidRDefault="00251EC7" w:rsidP="00B9539B">
      <w:pPr>
        <w:pStyle w:val="Sumrio1"/>
        <w:ind w:right="13"/>
        <w:rPr>
          <w:rFonts w:asciiTheme="minorHAnsi" w:eastAsiaTheme="minorEastAsia" w:hAnsiTheme="minorHAnsi" w:cstheme="minorBidi"/>
          <w:b w:val="0"/>
          <w:bCs w:val="0"/>
          <w:sz w:val="20"/>
          <w:szCs w:val="20"/>
          <w:lang w:eastAsia="pt-BR"/>
        </w:rPr>
      </w:pPr>
      <w:hyperlink w:anchor="_Toc205559909" w:history="1">
        <w:r w:rsidR="00B9539B" w:rsidRPr="00B9539B">
          <w:rPr>
            <w:rStyle w:val="Hyperlink"/>
            <w:b w:val="0"/>
            <w:bCs w:val="0"/>
            <w:sz w:val="20"/>
            <w:szCs w:val="20"/>
          </w:rPr>
          <w:t>ANEXO IX – FORMULÁRIO PARA ASSINATURA DE ARP</w:t>
        </w:r>
        <w:r w:rsidR="00B9539B" w:rsidRPr="00B9539B">
          <w:rPr>
            <w:b w:val="0"/>
            <w:bCs w:val="0"/>
            <w:webHidden/>
            <w:sz w:val="20"/>
            <w:szCs w:val="20"/>
          </w:rPr>
          <w:tab/>
        </w:r>
        <w:r w:rsidR="00B9539B" w:rsidRPr="00B9539B">
          <w:rPr>
            <w:b w:val="0"/>
            <w:bCs w:val="0"/>
            <w:webHidden/>
            <w:sz w:val="20"/>
            <w:szCs w:val="20"/>
          </w:rPr>
          <w:fldChar w:fldCharType="begin"/>
        </w:r>
        <w:r w:rsidR="00B9539B" w:rsidRPr="00B9539B">
          <w:rPr>
            <w:b w:val="0"/>
            <w:bCs w:val="0"/>
            <w:webHidden/>
            <w:sz w:val="20"/>
            <w:szCs w:val="20"/>
          </w:rPr>
          <w:instrText xml:space="preserve"> PAGEREF _Toc205559909 \h </w:instrText>
        </w:r>
        <w:r w:rsidR="00B9539B" w:rsidRPr="00B9539B">
          <w:rPr>
            <w:b w:val="0"/>
            <w:bCs w:val="0"/>
            <w:webHidden/>
            <w:sz w:val="20"/>
            <w:szCs w:val="20"/>
          </w:rPr>
        </w:r>
        <w:r w:rsidR="00B9539B" w:rsidRPr="00B9539B">
          <w:rPr>
            <w:b w:val="0"/>
            <w:bCs w:val="0"/>
            <w:webHidden/>
            <w:sz w:val="20"/>
            <w:szCs w:val="20"/>
          </w:rPr>
          <w:fldChar w:fldCharType="separate"/>
        </w:r>
        <w:r>
          <w:rPr>
            <w:b w:val="0"/>
            <w:bCs w:val="0"/>
            <w:webHidden/>
            <w:sz w:val="20"/>
            <w:szCs w:val="20"/>
          </w:rPr>
          <w:t>43</w:t>
        </w:r>
        <w:r w:rsidR="00B9539B" w:rsidRPr="00B9539B">
          <w:rPr>
            <w:b w:val="0"/>
            <w:bCs w:val="0"/>
            <w:webHidden/>
            <w:sz w:val="20"/>
            <w:szCs w:val="20"/>
          </w:rPr>
          <w:fldChar w:fldCharType="end"/>
        </w:r>
      </w:hyperlink>
    </w:p>
    <w:p w14:paraId="0ABB64C1" w14:textId="4EF6A22C" w:rsidR="00B9539B" w:rsidRPr="00B9539B" w:rsidRDefault="00251EC7" w:rsidP="00B9539B">
      <w:pPr>
        <w:pStyle w:val="Sumrio1"/>
        <w:ind w:right="13"/>
        <w:rPr>
          <w:rFonts w:asciiTheme="minorHAnsi" w:eastAsiaTheme="minorEastAsia" w:hAnsiTheme="minorHAnsi" w:cstheme="minorBidi"/>
          <w:b w:val="0"/>
          <w:bCs w:val="0"/>
          <w:sz w:val="20"/>
          <w:szCs w:val="20"/>
          <w:lang w:eastAsia="pt-BR"/>
        </w:rPr>
      </w:pPr>
      <w:hyperlink w:anchor="_Toc205559910" w:history="1">
        <w:r w:rsidR="00B9539B" w:rsidRPr="00B9539B">
          <w:rPr>
            <w:rStyle w:val="Hyperlink"/>
            <w:b w:val="0"/>
            <w:bCs w:val="0"/>
            <w:sz w:val="20"/>
            <w:szCs w:val="20"/>
          </w:rPr>
          <w:t>ANEXO X – MODELO DE ATESTADO DE QUALIFICAÇÃO TÉCNICA</w:t>
        </w:r>
        <w:r w:rsidR="00B9539B" w:rsidRPr="00B9539B">
          <w:rPr>
            <w:b w:val="0"/>
            <w:bCs w:val="0"/>
            <w:webHidden/>
            <w:sz w:val="20"/>
            <w:szCs w:val="20"/>
          </w:rPr>
          <w:tab/>
        </w:r>
        <w:r w:rsidR="00B9539B" w:rsidRPr="00B9539B">
          <w:rPr>
            <w:b w:val="0"/>
            <w:bCs w:val="0"/>
            <w:webHidden/>
            <w:sz w:val="20"/>
            <w:szCs w:val="20"/>
          </w:rPr>
          <w:fldChar w:fldCharType="begin"/>
        </w:r>
        <w:r w:rsidR="00B9539B" w:rsidRPr="00B9539B">
          <w:rPr>
            <w:b w:val="0"/>
            <w:bCs w:val="0"/>
            <w:webHidden/>
            <w:sz w:val="20"/>
            <w:szCs w:val="20"/>
          </w:rPr>
          <w:instrText xml:space="preserve"> PAGEREF _Toc205559910 \h </w:instrText>
        </w:r>
        <w:r w:rsidR="00B9539B" w:rsidRPr="00B9539B">
          <w:rPr>
            <w:b w:val="0"/>
            <w:bCs w:val="0"/>
            <w:webHidden/>
            <w:sz w:val="20"/>
            <w:szCs w:val="20"/>
          </w:rPr>
        </w:r>
        <w:r w:rsidR="00B9539B" w:rsidRPr="00B9539B">
          <w:rPr>
            <w:b w:val="0"/>
            <w:bCs w:val="0"/>
            <w:webHidden/>
            <w:sz w:val="20"/>
            <w:szCs w:val="20"/>
          </w:rPr>
          <w:fldChar w:fldCharType="separate"/>
        </w:r>
        <w:r>
          <w:rPr>
            <w:b w:val="0"/>
            <w:bCs w:val="0"/>
            <w:webHidden/>
            <w:sz w:val="20"/>
            <w:szCs w:val="20"/>
          </w:rPr>
          <w:t>44</w:t>
        </w:r>
        <w:r w:rsidR="00B9539B" w:rsidRPr="00B9539B">
          <w:rPr>
            <w:b w:val="0"/>
            <w:bCs w:val="0"/>
            <w:webHidden/>
            <w:sz w:val="20"/>
            <w:szCs w:val="20"/>
          </w:rPr>
          <w:fldChar w:fldCharType="end"/>
        </w:r>
      </w:hyperlink>
    </w:p>
    <w:p w14:paraId="5214E8A6" w14:textId="4769ED83" w:rsidR="00B9539B" w:rsidRPr="00B9539B" w:rsidRDefault="00251EC7" w:rsidP="00B9539B">
      <w:pPr>
        <w:pStyle w:val="Sumrio1"/>
        <w:ind w:right="13"/>
        <w:rPr>
          <w:rFonts w:asciiTheme="minorHAnsi" w:eastAsiaTheme="minorEastAsia" w:hAnsiTheme="minorHAnsi" w:cstheme="minorBidi"/>
          <w:b w:val="0"/>
          <w:bCs w:val="0"/>
          <w:sz w:val="20"/>
          <w:szCs w:val="20"/>
          <w:lang w:eastAsia="pt-BR"/>
        </w:rPr>
      </w:pPr>
      <w:hyperlink w:anchor="_Toc205559911" w:history="1">
        <w:r w:rsidR="00B9539B" w:rsidRPr="00B9539B">
          <w:rPr>
            <w:rStyle w:val="Hyperlink"/>
            <w:b w:val="0"/>
            <w:bCs w:val="0"/>
            <w:sz w:val="20"/>
            <w:szCs w:val="20"/>
          </w:rPr>
          <w:t>ANEXO XI - ESTUDO TÉCNICO PRELIMINAR - ETP</w:t>
        </w:r>
        <w:r w:rsidR="00B9539B" w:rsidRPr="00B9539B">
          <w:rPr>
            <w:b w:val="0"/>
            <w:bCs w:val="0"/>
            <w:webHidden/>
            <w:sz w:val="20"/>
            <w:szCs w:val="20"/>
          </w:rPr>
          <w:tab/>
        </w:r>
        <w:r w:rsidR="00B9539B" w:rsidRPr="00B9539B">
          <w:rPr>
            <w:b w:val="0"/>
            <w:bCs w:val="0"/>
            <w:webHidden/>
            <w:sz w:val="20"/>
            <w:szCs w:val="20"/>
          </w:rPr>
          <w:fldChar w:fldCharType="begin"/>
        </w:r>
        <w:r w:rsidR="00B9539B" w:rsidRPr="00B9539B">
          <w:rPr>
            <w:b w:val="0"/>
            <w:bCs w:val="0"/>
            <w:webHidden/>
            <w:sz w:val="20"/>
            <w:szCs w:val="20"/>
          </w:rPr>
          <w:instrText xml:space="preserve"> PAGEREF _Toc205559911 \h </w:instrText>
        </w:r>
        <w:r w:rsidR="00B9539B" w:rsidRPr="00B9539B">
          <w:rPr>
            <w:b w:val="0"/>
            <w:bCs w:val="0"/>
            <w:webHidden/>
            <w:sz w:val="20"/>
            <w:szCs w:val="20"/>
          </w:rPr>
        </w:r>
        <w:r w:rsidR="00B9539B" w:rsidRPr="00B9539B">
          <w:rPr>
            <w:b w:val="0"/>
            <w:bCs w:val="0"/>
            <w:webHidden/>
            <w:sz w:val="20"/>
            <w:szCs w:val="20"/>
          </w:rPr>
          <w:fldChar w:fldCharType="separate"/>
        </w:r>
        <w:r>
          <w:rPr>
            <w:b w:val="0"/>
            <w:bCs w:val="0"/>
            <w:webHidden/>
            <w:sz w:val="20"/>
            <w:szCs w:val="20"/>
          </w:rPr>
          <w:t>45</w:t>
        </w:r>
        <w:r w:rsidR="00B9539B" w:rsidRPr="00B9539B">
          <w:rPr>
            <w:b w:val="0"/>
            <w:bCs w:val="0"/>
            <w:webHidden/>
            <w:sz w:val="20"/>
            <w:szCs w:val="20"/>
          </w:rPr>
          <w:fldChar w:fldCharType="end"/>
        </w:r>
      </w:hyperlink>
    </w:p>
    <w:p w14:paraId="7C1740BC" w14:textId="072E0C6A" w:rsidR="00E11380" w:rsidRDefault="00E11380" w:rsidP="00B9539B">
      <w:pPr>
        <w:ind w:right="13"/>
        <w:jc w:val="center"/>
      </w:pPr>
      <w:r w:rsidRPr="00B9539B">
        <w:rPr>
          <w:rFonts w:ascii="Arial" w:hAnsi="Arial" w:cs="Arial"/>
          <w:sz w:val="20"/>
          <w:szCs w:val="20"/>
        </w:rPr>
        <w:fldChar w:fldCharType="end"/>
      </w:r>
    </w:p>
    <w:p w14:paraId="231B6981" w14:textId="77777777" w:rsidR="00E11380" w:rsidRDefault="00E11380" w:rsidP="00455AA1">
      <w:pPr>
        <w:tabs>
          <w:tab w:val="left" w:pos="3135"/>
        </w:tabs>
        <w:ind w:right="13"/>
        <w:jc w:val="center"/>
        <w:rPr>
          <w:rFonts w:ascii="Arial" w:hAnsi="Arial" w:cs="Arial"/>
          <w:b/>
          <w:bCs/>
          <w:sz w:val="28"/>
          <w:szCs w:val="28"/>
        </w:rPr>
      </w:pPr>
    </w:p>
    <w:p w14:paraId="6DAB416B" w14:textId="77777777" w:rsidR="000C0E5B" w:rsidRDefault="000C0E5B" w:rsidP="00F66387">
      <w:pPr>
        <w:ind w:right="141"/>
      </w:pPr>
      <w:r w:rsidRPr="00E11380">
        <w:rPr>
          <w:rFonts w:ascii="Arial" w:hAnsi="Arial" w:cs="Arial"/>
          <w:sz w:val="28"/>
          <w:szCs w:val="28"/>
        </w:rPr>
        <w:br w:type="page"/>
      </w:r>
    </w:p>
    <w:p w14:paraId="5DF9919E" w14:textId="68A068D6" w:rsidR="00511D15" w:rsidRPr="00F368DB" w:rsidRDefault="00511D15" w:rsidP="00511D15">
      <w:pPr>
        <w:jc w:val="center"/>
        <w:rPr>
          <w:rFonts w:ascii="Arial" w:hAnsi="Arial" w:cs="Arial"/>
          <w:b/>
          <w:bCs/>
          <w:color w:val="70AD47"/>
          <w:sz w:val="32"/>
          <w:szCs w:val="32"/>
        </w:rPr>
      </w:pPr>
      <w:bookmarkStart w:id="0" w:name="_top"/>
      <w:bookmarkEnd w:id="0"/>
      <w:r w:rsidRPr="00F368DB">
        <w:rPr>
          <w:rFonts w:ascii="Arial" w:hAnsi="Arial" w:cs="Arial"/>
          <w:b/>
          <w:bCs/>
          <w:color w:val="70AD47"/>
          <w:sz w:val="32"/>
          <w:szCs w:val="32"/>
        </w:rPr>
        <w:lastRenderedPageBreak/>
        <w:t xml:space="preserve">PROCESSO ADMINISTRATIVO Nº </w:t>
      </w:r>
      <w:r w:rsidR="00612B99">
        <w:rPr>
          <w:rFonts w:ascii="Arial" w:hAnsi="Arial" w:cs="Arial"/>
          <w:b/>
          <w:bCs/>
          <w:color w:val="70AD47"/>
          <w:sz w:val="32"/>
          <w:szCs w:val="32"/>
        </w:rPr>
        <w:t>125</w:t>
      </w:r>
      <w:r w:rsidRPr="00F368DB">
        <w:rPr>
          <w:rFonts w:ascii="Arial" w:hAnsi="Arial" w:cs="Arial"/>
          <w:b/>
          <w:bCs/>
          <w:color w:val="70AD47"/>
          <w:sz w:val="32"/>
          <w:szCs w:val="32"/>
        </w:rPr>
        <w:t>/2025</w:t>
      </w:r>
    </w:p>
    <w:p w14:paraId="4A543C08" w14:textId="77777777" w:rsidR="00511D15" w:rsidRPr="009643BB" w:rsidRDefault="00511D15" w:rsidP="00511D15">
      <w:pPr>
        <w:jc w:val="center"/>
        <w:rPr>
          <w:rFonts w:ascii="Arial" w:hAnsi="Arial" w:cs="Arial"/>
          <w:b/>
          <w:bCs/>
          <w:color w:val="70AD47"/>
          <w:sz w:val="32"/>
          <w:szCs w:val="32"/>
          <w:highlight w:val="yellow"/>
        </w:rPr>
      </w:pPr>
    </w:p>
    <w:p w14:paraId="1C8FCC62" w14:textId="66E52961" w:rsidR="00511D15" w:rsidRPr="00511D15" w:rsidRDefault="00511D15" w:rsidP="00511D15">
      <w:pPr>
        <w:jc w:val="center"/>
        <w:rPr>
          <w:rFonts w:ascii="Arial" w:hAnsi="Arial" w:cs="Arial"/>
          <w:b/>
          <w:bCs/>
          <w:color w:val="70AD47"/>
          <w:sz w:val="32"/>
          <w:szCs w:val="32"/>
        </w:rPr>
      </w:pPr>
      <w:r w:rsidRPr="0047226A">
        <w:rPr>
          <w:rFonts w:ascii="Arial" w:hAnsi="Arial" w:cs="Arial"/>
          <w:b/>
          <w:bCs/>
          <w:color w:val="70AD47"/>
          <w:sz w:val="32"/>
          <w:szCs w:val="32"/>
        </w:rPr>
        <w:t>PREGÃO ELETRÔNICO</w:t>
      </w:r>
      <w:r w:rsidR="00E343EC">
        <w:rPr>
          <w:rFonts w:ascii="Arial" w:hAnsi="Arial" w:cs="Arial"/>
          <w:b/>
          <w:bCs/>
          <w:color w:val="70AD47"/>
          <w:sz w:val="32"/>
          <w:szCs w:val="32"/>
        </w:rPr>
        <w:t xml:space="preserve"> SRP</w:t>
      </w:r>
      <w:r w:rsidRPr="0047226A">
        <w:rPr>
          <w:rFonts w:ascii="Arial" w:hAnsi="Arial" w:cs="Arial"/>
          <w:b/>
          <w:bCs/>
          <w:color w:val="70AD47"/>
          <w:sz w:val="32"/>
          <w:szCs w:val="32"/>
        </w:rPr>
        <w:t xml:space="preserve"> Nº </w:t>
      </w:r>
      <w:r w:rsidR="00612B99">
        <w:rPr>
          <w:rFonts w:ascii="Arial" w:hAnsi="Arial" w:cs="Arial"/>
          <w:b/>
          <w:bCs/>
          <w:color w:val="70AD47"/>
          <w:sz w:val="32"/>
          <w:szCs w:val="32"/>
        </w:rPr>
        <w:t>42</w:t>
      </w:r>
      <w:r w:rsidRPr="0047226A">
        <w:rPr>
          <w:rFonts w:ascii="Arial" w:hAnsi="Arial" w:cs="Arial"/>
          <w:b/>
          <w:bCs/>
          <w:color w:val="70AD47"/>
          <w:sz w:val="32"/>
          <w:szCs w:val="32"/>
        </w:rPr>
        <w:t>/2025</w:t>
      </w:r>
    </w:p>
    <w:p w14:paraId="53A09E65" w14:textId="77777777" w:rsidR="00511D15" w:rsidRPr="00511D15" w:rsidRDefault="00511D15" w:rsidP="00511D15">
      <w:pPr>
        <w:jc w:val="center"/>
        <w:rPr>
          <w:rFonts w:ascii="Arial" w:hAnsi="Arial" w:cs="Arial"/>
          <w:b/>
          <w:bCs/>
          <w:color w:val="4472C4"/>
          <w:sz w:val="28"/>
          <w:szCs w:val="28"/>
        </w:rPr>
      </w:pPr>
    </w:p>
    <w:p w14:paraId="53E97DE1" w14:textId="77777777" w:rsidR="00511D15" w:rsidRPr="00511D15" w:rsidRDefault="00511D15" w:rsidP="00511D15">
      <w:pPr>
        <w:rPr>
          <w:rFonts w:ascii="Arial" w:hAnsi="Arial" w:cs="Arial"/>
          <w:b/>
          <w:bCs/>
          <w:color w:val="4472C4"/>
          <w:sz w:val="28"/>
          <w:szCs w:val="28"/>
        </w:rPr>
      </w:pPr>
    </w:p>
    <w:p w14:paraId="3F8EFDE0" w14:textId="77777777" w:rsidR="00511D15" w:rsidRPr="00511D15" w:rsidRDefault="00511D15" w:rsidP="00511D15">
      <w:pPr>
        <w:pStyle w:val="Ttulo1"/>
        <w:rPr>
          <w:rFonts w:ascii="Arial" w:hAnsi="Arial" w:cs="Arial"/>
          <w:b w:val="0"/>
          <w:bCs/>
          <w:color w:val="70AD47"/>
          <w:sz w:val="24"/>
          <w:szCs w:val="24"/>
        </w:rPr>
      </w:pPr>
      <w:bookmarkStart w:id="1" w:name="_Toc191040189"/>
      <w:bookmarkStart w:id="2" w:name="_Toc205559879"/>
      <w:r w:rsidRPr="00511D15">
        <w:rPr>
          <w:rFonts w:ascii="Arial" w:hAnsi="Arial" w:cs="Arial"/>
          <w:b w:val="0"/>
          <w:bCs/>
          <w:color w:val="70AD47"/>
          <w:sz w:val="24"/>
          <w:szCs w:val="24"/>
        </w:rPr>
        <w:t>PREÂMBULO</w:t>
      </w:r>
      <w:bookmarkEnd w:id="1"/>
      <w:bookmarkEnd w:id="2"/>
    </w:p>
    <w:p w14:paraId="6BAE4BBF" w14:textId="77777777" w:rsidR="00927974" w:rsidRPr="00D17301" w:rsidRDefault="00927974" w:rsidP="00A37115">
      <w:pPr>
        <w:jc w:val="center"/>
        <w:rPr>
          <w:rFonts w:ascii="Arial" w:hAnsi="Arial" w:cs="Arial"/>
          <w:b/>
          <w:sz w:val="8"/>
          <w:szCs w:val="22"/>
        </w:rPr>
      </w:pPr>
    </w:p>
    <w:p w14:paraId="189CC245" w14:textId="77777777" w:rsidR="003708D0" w:rsidRPr="00D17301" w:rsidRDefault="003708D0" w:rsidP="00A37115">
      <w:pPr>
        <w:jc w:val="center"/>
        <w:rPr>
          <w:rFonts w:ascii="Arial" w:hAnsi="Arial" w:cs="Arial"/>
          <w:b/>
          <w:sz w:val="8"/>
          <w:szCs w:val="22"/>
        </w:rPr>
      </w:pPr>
    </w:p>
    <w:p w14:paraId="50D5897D" w14:textId="77777777" w:rsidR="00D83C7E" w:rsidRPr="00D17301" w:rsidRDefault="00D83C7E" w:rsidP="00A37115">
      <w:pPr>
        <w:jc w:val="center"/>
        <w:rPr>
          <w:rFonts w:ascii="Arial" w:hAnsi="Arial" w:cs="Arial"/>
          <w:b/>
          <w:sz w:val="8"/>
          <w:szCs w:val="22"/>
        </w:rPr>
      </w:pPr>
    </w:p>
    <w:p w14:paraId="2B0851A2" w14:textId="77777777" w:rsidR="00D83C7E" w:rsidRPr="00D17301" w:rsidRDefault="00D83C7E" w:rsidP="00A37115">
      <w:pPr>
        <w:jc w:val="center"/>
        <w:rPr>
          <w:rFonts w:ascii="Arial" w:hAnsi="Arial" w:cs="Arial"/>
          <w:b/>
          <w:sz w:val="8"/>
          <w:szCs w:val="22"/>
        </w:rPr>
      </w:pPr>
    </w:p>
    <w:p w14:paraId="793089CB" w14:textId="35924277" w:rsidR="00927974" w:rsidRPr="00193502" w:rsidRDefault="00927974" w:rsidP="00511D15">
      <w:pPr>
        <w:rPr>
          <w:rFonts w:ascii="Arial" w:hAnsi="Arial" w:cs="Arial"/>
          <w:sz w:val="22"/>
          <w:szCs w:val="22"/>
        </w:rPr>
      </w:pPr>
      <w:r w:rsidRPr="00193502">
        <w:rPr>
          <w:rFonts w:ascii="Arial" w:hAnsi="Arial" w:cs="Arial"/>
          <w:sz w:val="22"/>
          <w:szCs w:val="22"/>
        </w:rPr>
        <w:t xml:space="preserve">O </w:t>
      </w:r>
      <w:r w:rsidRPr="00193502">
        <w:rPr>
          <w:rFonts w:ascii="Arial" w:hAnsi="Arial" w:cs="Arial"/>
          <w:b/>
          <w:bCs/>
          <w:sz w:val="22"/>
          <w:szCs w:val="22"/>
        </w:rPr>
        <w:t xml:space="preserve">Município de </w:t>
      </w:r>
      <w:r w:rsidR="00E84144" w:rsidRPr="00193502">
        <w:rPr>
          <w:rFonts w:ascii="Arial" w:hAnsi="Arial" w:cs="Arial"/>
          <w:b/>
          <w:bCs/>
          <w:sz w:val="22"/>
          <w:szCs w:val="22"/>
        </w:rPr>
        <w:t>Santa Terezinha de Itaipu</w:t>
      </w:r>
      <w:r w:rsidR="00511D15" w:rsidRPr="00193502">
        <w:rPr>
          <w:rFonts w:ascii="Arial" w:hAnsi="Arial" w:cs="Arial"/>
          <w:sz w:val="22"/>
          <w:szCs w:val="22"/>
        </w:rPr>
        <w:t xml:space="preserve"> </w:t>
      </w:r>
      <w:r w:rsidR="00511D15" w:rsidRPr="00193502">
        <w:rPr>
          <w:rFonts w:ascii="Arial" w:hAnsi="Arial" w:cs="Arial"/>
          <w:b/>
          <w:bCs/>
          <w:sz w:val="22"/>
          <w:szCs w:val="22"/>
        </w:rPr>
        <w:t>- PR</w:t>
      </w:r>
      <w:r w:rsidRPr="00193502">
        <w:rPr>
          <w:rFonts w:ascii="Arial" w:hAnsi="Arial" w:cs="Arial"/>
          <w:sz w:val="22"/>
          <w:szCs w:val="22"/>
        </w:rPr>
        <w:t xml:space="preserve">, estado do Paraná, </w:t>
      </w:r>
      <w:r w:rsidR="00154492" w:rsidRPr="00193502">
        <w:rPr>
          <w:rFonts w:ascii="Arial" w:hAnsi="Arial" w:cs="Arial"/>
          <w:sz w:val="22"/>
          <w:szCs w:val="22"/>
        </w:rPr>
        <w:t xml:space="preserve">pessoa jurídica de direito público inscrita no CNPJ nº </w:t>
      </w:r>
      <w:r w:rsidR="002615B4" w:rsidRPr="00193502">
        <w:rPr>
          <w:rFonts w:ascii="Arial" w:hAnsi="Arial" w:cs="Arial"/>
          <w:bCs/>
          <w:color w:val="202124"/>
          <w:sz w:val="22"/>
          <w:szCs w:val="22"/>
          <w:shd w:val="clear" w:color="auto" w:fill="FFFFFF"/>
        </w:rPr>
        <w:t>75.425.314/0001-35</w:t>
      </w:r>
      <w:r w:rsidR="00154492" w:rsidRPr="00193502">
        <w:rPr>
          <w:rFonts w:ascii="Arial" w:hAnsi="Arial" w:cs="Arial"/>
          <w:b/>
          <w:bCs/>
          <w:color w:val="202124"/>
          <w:sz w:val="22"/>
          <w:szCs w:val="22"/>
          <w:shd w:val="clear" w:color="auto" w:fill="FFFFFF"/>
        </w:rPr>
        <w:t xml:space="preserve">, </w:t>
      </w:r>
      <w:r w:rsidRPr="00193502">
        <w:rPr>
          <w:rFonts w:ascii="Arial" w:hAnsi="Arial" w:cs="Arial"/>
          <w:sz w:val="22"/>
          <w:szCs w:val="22"/>
        </w:rPr>
        <w:t>com</w:t>
      </w:r>
      <w:r w:rsidR="00A14C32" w:rsidRPr="00193502">
        <w:rPr>
          <w:rFonts w:ascii="Arial" w:hAnsi="Arial" w:cs="Arial"/>
          <w:sz w:val="22"/>
          <w:szCs w:val="22"/>
        </w:rPr>
        <w:t xml:space="preserve"> endereço no</w:t>
      </w:r>
      <w:r w:rsidRPr="00193502">
        <w:rPr>
          <w:rFonts w:ascii="Arial" w:hAnsi="Arial" w:cs="Arial"/>
          <w:sz w:val="22"/>
          <w:szCs w:val="22"/>
        </w:rPr>
        <w:t xml:space="preserve"> paço municipal </w:t>
      </w:r>
      <w:r w:rsidR="002615B4" w:rsidRPr="00193502">
        <w:rPr>
          <w:rFonts w:ascii="Arial" w:hAnsi="Arial" w:cs="Arial"/>
          <w:sz w:val="22"/>
          <w:szCs w:val="22"/>
        </w:rPr>
        <w:t>situado</w:t>
      </w:r>
      <w:r w:rsidRPr="00193502">
        <w:rPr>
          <w:rFonts w:ascii="Arial" w:hAnsi="Arial" w:cs="Arial"/>
          <w:sz w:val="22"/>
          <w:szCs w:val="22"/>
        </w:rPr>
        <w:t xml:space="preserve"> a </w:t>
      </w:r>
      <w:r w:rsidR="002615B4" w:rsidRPr="00193502">
        <w:rPr>
          <w:rFonts w:ascii="Arial" w:hAnsi="Arial" w:cs="Arial"/>
          <w:sz w:val="22"/>
          <w:szCs w:val="22"/>
        </w:rPr>
        <w:t>Rua João XXIII, nº 144, Centro</w:t>
      </w:r>
      <w:r w:rsidRPr="00193502">
        <w:rPr>
          <w:rFonts w:ascii="Arial" w:hAnsi="Arial" w:cs="Arial"/>
          <w:sz w:val="22"/>
          <w:szCs w:val="22"/>
        </w:rPr>
        <w:t xml:space="preserve">, CEP </w:t>
      </w:r>
      <w:r w:rsidR="002615B4" w:rsidRPr="00193502">
        <w:rPr>
          <w:rFonts w:ascii="Arial" w:hAnsi="Arial" w:cs="Arial"/>
          <w:sz w:val="22"/>
          <w:szCs w:val="22"/>
        </w:rPr>
        <w:t>85.875-000</w:t>
      </w:r>
      <w:r w:rsidRPr="00193502">
        <w:rPr>
          <w:rFonts w:ascii="Arial" w:hAnsi="Arial" w:cs="Arial"/>
          <w:sz w:val="22"/>
          <w:szCs w:val="22"/>
        </w:rPr>
        <w:t>, por meio do Departamento de Licitações e Compras</w:t>
      </w:r>
      <w:r w:rsidR="00954D29" w:rsidRPr="00193502">
        <w:rPr>
          <w:rFonts w:ascii="Arial" w:hAnsi="Arial" w:cs="Arial"/>
          <w:sz w:val="22"/>
          <w:szCs w:val="22"/>
        </w:rPr>
        <w:t xml:space="preserve">, </w:t>
      </w:r>
      <w:r w:rsidRPr="00193502">
        <w:rPr>
          <w:rFonts w:ascii="Arial" w:hAnsi="Arial" w:cs="Arial"/>
          <w:sz w:val="22"/>
          <w:szCs w:val="22"/>
        </w:rPr>
        <w:t xml:space="preserve">torna público que realizará a licitação abaixo indicada, através da </w:t>
      </w:r>
      <w:r w:rsidR="004E5CAD" w:rsidRPr="00193502">
        <w:rPr>
          <w:rFonts w:ascii="Arial" w:hAnsi="Arial" w:cs="Arial"/>
          <w:sz w:val="22"/>
          <w:szCs w:val="22"/>
        </w:rPr>
        <w:t xml:space="preserve">modalidade </w:t>
      </w:r>
      <w:r w:rsidR="00AD4297" w:rsidRPr="00AD4297">
        <w:rPr>
          <w:rFonts w:ascii="Arial" w:hAnsi="Arial" w:cs="Arial"/>
          <w:b/>
          <w:bCs/>
          <w:sz w:val="22"/>
          <w:szCs w:val="22"/>
        </w:rPr>
        <w:t>PREGÃO ELETRÔNICO</w:t>
      </w:r>
      <w:r w:rsidR="00E343EC">
        <w:rPr>
          <w:rFonts w:ascii="Arial" w:hAnsi="Arial" w:cs="Arial"/>
          <w:b/>
          <w:bCs/>
          <w:sz w:val="22"/>
          <w:szCs w:val="22"/>
        </w:rPr>
        <w:t xml:space="preserve"> SRP</w:t>
      </w:r>
      <w:r w:rsidR="004E5CAD" w:rsidRPr="00193502">
        <w:rPr>
          <w:rFonts w:ascii="Arial" w:hAnsi="Arial" w:cs="Arial"/>
          <w:sz w:val="22"/>
          <w:szCs w:val="22"/>
        </w:rPr>
        <w:t>, com julgamento pelo critério de menor preço por lote, visando à contratação imediata mediante celebração de contrato administrativo</w:t>
      </w:r>
      <w:r w:rsidR="003262FD">
        <w:rPr>
          <w:rFonts w:ascii="Arial" w:hAnsi="Arial" w:cs="Arial"/>
          <w:sz w:val="22"/>
          <w:szCs w:val="22"/>
        </w:rPr>
        <w:t xml:space="preserve"> e/ou Ata de Registro de Preços</w:t>
      </w:r>
      <w:r w:rsidR="00AD4297">
        <w:rPr>
          <w:rFonts w:ascii="Arial" w:hAnsi="Arial" w:cs="Arial"/>
          <w:sz w:val="22"/>
          <w:szCs w:val="22"/>
        </w:rPr>
        <w:t xml:space="preserve">, </w:t>
      </w:r>
      <w:r w:rsidRPr="00193502">
        <w:rPr>
          <w:rFonts w:ascii="Arial" w:hAnsi="Arial" w:cs="Arial"/>
          <w:sz w:val="22"/>
          <w:szCs w:val="22"/>
        </w:rPr>
        <w:t>pautando-se nas seguintes normas legais e regulamentos:</w:t>
      </w:r>
    </w:p>
    <w:p w14:paraId="562317B2" w14:textId="77777777" w:rsidR="00927974" w:rsidRPr="00D17301" w:rsidRDefault="00927974" w:rsidP="00357B25">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8508"/>
      </w:tblGrid>
      <w:tr w:rsidR="00927974" w:rsidRPr="00D17301" w14:paraId="0A7022B7" w14:textId="77777777" w:rsidTr="00193502">
        <w:trPr>
          <w:trHeight w:val="1527"/>
        </w:trPr>
        <w:tc>
          <w:tcPr>
            <w:tcW w:w="10322" w:type="dxa"/>
          </w:tcPr>
          <w:p w14:paraId="1B50F7AF" w14:textId="77777777" w:rsidR="00927974" w:rsidRPr="00374F21" w:rsidRDefault="00927974" w:rsidP="00927974">
            <w:pPr>
              <w:rPr>
                <w:rFonts w:ascii="Arial" w:hAnsi="Arial" w:cs="Arial"/>
                <w:sz w:val="4"/>
                <w:szCs w:val="4"/>
                <w:highlight w:val="green"/>
              </w:rPr>
            </w:pPr>
          </w:p>
          <w:p w14:paraId="0C3ABD42" w14:textId="77777777" w:rsidR="00D83C7E" w:rsidRPr="00374F21" w:rsidRDefault="00D83C7E" w:rsidP="00927974">
            <w:pPr>
              <w:rPr>
                <w:rFonts w:ascii="Arial" w:hAnsi="Arial" w:cs="Arial"/>
                <w:sz w:val="10"/>
                <w:szCs w:val="10"/>
                <w:highlight w:val="green"/>
              </w:rPr>
            </w:pPr>
          </w:p>
          <w:p w14:paraId="447B47CC" w14:textId="77777777" w:rsidR="00A14C32" w:rsidRPr="00AC400F" w:rsidRDefault="00A14C32" w:rsidP="00A14C32">
            <w:pPr>
              <w:rPr>
                <w:rFonts w:ascii="Arial" w:hAnsi="Arial" w:cs="Arial"/>
                <w:sz w:val="20"/>
                <w:szCs w:val="20"/>
              </w:rPr>
            </w:pPr>
            <w:r w:rsidRPr="00AC400F">
              <w:rPr>
                <w:rFonts w:ascii="Arial" w:hAnsi="Arial" w:cs="Arial"/>
                <w:sz w:val="20"/>
                <w:szCs w:val="20"/>
              </w:rPr>
              <w:t>- Constituição da República Federativa do Brasil</w:t>
            </w:r>
          </w:p>
          <w:p w14:paraId="487E2723" w14:textId="77777777" w:rsidR="00A14C32" w:rsidRPr="00AC400F" w:rsidRDefault="00A14C32" w:rsidP="00A14C32">
            <w:pPr>
              <w:rPr>
                <w:rFonts w:ascii="Arial" w:hAnsi="Arial" w:cs="Arial"/>
                <w:sz w:val="20"/>
                <w:szCs w:val="20"/>
              </w:rPr>
            </w:pPr>
            <w:r w:rsidRPr="00AC400F">
              <w:rPr>
                <w:rFonts w:ascii="Arial" w:hAnsi="Arial" w:cs="Arial"/>
                <w:sz w:val="20"/>
                <w:szCs w:val="20"/>
              </w:rPr>
              <w:t>- Lei Federal nº 14.133/2021;</w:t>
            </w:r>
          </w:p>
          <w:p w14:paraId="2AB0553D" w14:textId="77777777" w:rsidR="00A14C32" w:rsidRPr="00AC400F" w:rsidRDefault="00A14C32" w:rsidP="00A14C32">
            <w:pPr>
              <w:rPr>
                <w:rFonts w:ascii="Arial" w:hAnsi="Arial" w:cs="Arial"/>
                <w:sz w:val="20"/>
                <w:szCs w:val="20"/>
              </w:rPr>
            </w:pPr>
            <w:r w:rsidRPr="00AC400F">
              <w:rPr>
                <w:rFonts w:ascii="Arial" w:hAnsi="Arial" w:cs="Arial"/>
                <w:sz w:val="20"/>
                <w:szCs w:val="20"/>
              </w:rPr>
              <w:t>- Lei Complementar nº 123/2006 e suas alterações posteriores;</w:t>
            </w:r>
          </w:p>
          <w:p w14:paraId="49C2D1BD" w14:textId="77777777" w:rsidR="00A14C32" w:rsidRPr="00AC400F" w:rsidRDefault="00A14C32" w:rsidP="00A14C32">
            <w:pPr>
              <w:rPr>
                <w:rFonts w:ascii="Arial" w:hAnsi="Arial" w:cs="Arial"/>
                <w:sz w:val="20"/>
                <w:szCs w:val="20"/>
              </w:rPr>
            </w:pPr>
            <w:r w:rsidRPr="00AC400F">
              <w:rPr>
                <w:rFonts w:ascii="Arial" w:hAnsi="Arial" w:cs="Arial"/>
                <w:sz w:val="20"/>
                <w:szCs w:val="20"/>
              </w:rPr>
              <w:t xml:space="preserve">- </w:t>
            </w:r>
            <w:r w:rsidR="00E84144" w:rsidRPr="00AC400F">
              <w:rPr>
                <w:rFonts w:ascii="Arial" w:hAnsi="Arial" w:cs="Arial"/>
                <w:sz w:val="20"/>
                <w:szCs w:val="20"/>
              </w:rPr>
              <w:t xml:space="preserve">Lei Complementar nº </w:t>
            </w:r>
            <w:r w:rsidR="003C099E" w:rsidRPr="00AC400F">
              <w:rPr>
                <w:rFonts w:ascii="Arial" w:hAnsi="Arial" w:cs="Arial"/>
                <w:sz w:val="20"/>
                <w:szCs w:val="20"/>
              </w:rPr>
              <w:t>2.068/2024 de 02/04/2024</w:t>
            </w:r>
            <w:r w:rsidR="00E84144" w:rsidRPr="00AC400F">
              <w:rPr>
                <w:rFonts w:ascii="Arial" w:hAnsi="Arial" w:cs="Arial"/>
                <w:sz w:val="20"/>
                <w:szCs w:val="20"/>
              </w:rPr>
              <w:t xml:space="preserve"> - Tratamento Diferenciado a MEI, ME e EPP</w:t>
            </w:r>
            <w:r w:rsidR="003C099E" w:rsidRPr="00AC400F">
              <w:rPr>
                <w:rFonts w:ascii="Arial" w:hAnsi="Arial" w:cs="Arial"/>
                <w:sz w:val="20"/>
                <w:szCs w:val="20"/>
              </w:rPr>
              <w:t>;</w:t>
            </w:r>
          </w:p>
          <w:p w14:paraId="51F50B90" w14:textId="77777777" w:rsidR="00052934" w:rsidRPr="00AC400F" w:rsidRDefault="00052934" w:rsidP="00A14C32">
            <w:pPr>
              <w:rPr>
                <w:rFonts w:ascii="Arial" w:hAnsi="Arial" w:cs="Arial"/>
                <w:sz w:val="20"/>
                <w:szCs w:val="20"/>
              </w:rPr>
            </w:pPr>
            <w:r w:rsidRPr="00AC400F">
              <w:rPr>
                <w:rFonts w:ascii="Arial" w:hAnsi="Arial" w:cs="Arial"/>
                <w:sz w:val="20"/>
                <w:szCs w:val="20"/>
              </w:rPr>
              <w:t xml:space="preserve">- Decreto Municipal nº </w:t>
            </w:r>
            <w:r w:rsidR="003C099E" w:rsidRPr="00AC400F">
              <w:rPr>
                <w:rFonts w:ascii="Arial" w:hAnsi="Arial" w:cs="Arial"/>
                <w:sz w:val="20"/>
                <w:szCs w:val="20"/>
              </w:rPr>
              <w:t>471/2023</w:t>
            </w:r>
            <w:r w:rsidRPr="00AC400F">
              <w:rPr>
                <w:rFonts w:ascii="Arial" w:hAnsi="Arial" w:cs="Arial"/>
                <w:sz w:val="20"/>
                <w:szCs w:val="20"/>
              </w:rPr>
              <w:t xml:space="preserve"> de </w:t>
            </w:r>
            <w:r w:rsidR="003C099E" w:rsidRPr="00AC400F">
              <w:rPr>
                <w:rFonts w:ascii="Arial" w:hAnsi="Arial" w:cs="Arial"/>
                <w:sz w:val="20"/>
                <w:szCs w:val="20"/>
              </w:rPr>
              <w:t>21/12/2023.</w:t>
            </w:r>
          </w:p>
          <w:p w14:paraId="40C96D3A" w14:textId="77777777" w:rsidR="00927974" w:rsidRPr="00374F21" w:rsidRDefault="00927974" w:rsidP="00E84144">
            <w:pPr>
              <w:rPr>
                <w:rFonts w:ascii="Arial" w:hAnsi="Arial" w:cs="Arial"/>
                <w:sz w:val="4"/>
                <w:szCs w:val="4"/>
                <w:highlight w:val="green"/>
              </w:rPr>
            </w:pPr>
          </w:p>
        </w:tc>
      </w:tr>
    </w:tbl>
    <w:p w14:paraId="0AF07564" w14:textId="77777777" w:rsidR="00927974" w:rsidRPr="00D17301" w:rsidRDefault="00927974" w:rsidP="00A37115">
      <w:pPr>
        <w:rPr>
          <w:rFonts w:ascii="Arial" w:hAnsi="Arial" w:cs="Arial"/>
          <w:sz w:val="6"/>
          <w:szCs w:val="16"/>
        </w:rPr>
      </w:pPr>
    </w:p>
    <w:p w14:paraId="45D42591" w14:textId="77777777" w:rsidR="0098717D" w:rsidRPr="00D17301" w:rsidRDefault="0098717D" w:rsidP="00A37115">
      <w:pPr>
        <w:rPr>
          <w:rFonts w:ascii="Arial" w:hAnsi="Arial" w:cs="Arial"/>
          <w:sz w:val="6"/>
          <w:szCs w:val="16"/>
        </w:rPr>
      </w:pPr>
    </w:p>
    <w:p w14:paraId="76B1F3E7" w14:textId="77777777" w:rsidR="0098717D" w:rsidRPr="00D17301" w:rsidRDefault="00A37115" w:rsidP="003C099E">
      <w:pPr>
        <w:rPr>
          <w:rFonts w:ascii="Arial" w:hAnsi="Arial" w:cs="Arial"/>
          <w:sz w:val="22"/>
          <w:szCs w:val="22"/>
        </w:rPr>
      </w:pPr>
      <w:r w:rsidRPr="00D17301">
        <w:rPr>
          <w:rFonts w:ascii="Arial" w:hAnsi="Arial" w:cs="Arial"/>
          <w:sz w:val="22"/>
          <w:szCs w:val="22"/>
        </w:rPr>
        <w:t xml:space="preserve">O </w:t>
      </w:r>
      <w:r w:rsidR="0098717D" w:rsidRPr="00D17301">
        <w:rPr>
          <w:rFonts w:ascii="Arial" w:hAnsi="Arial" w:cs="Arial"/>
          <w:sz w:val="22"/>
          <w:szCs w:val="22"/>
        </w:rPr>
        <w:t xml:space="preserve">presente </w:t>
      </w:r>
      <w:r w:rsidRPr="00D17301">
        <w:rPr>
          <w:rFonts w:ascii="Arial" w:hAnsi="Arial" w:cs="Arial"/>
          <w:sz w:val="22"/>
          <w:szCs w:val="22"/>
        </w:rPr>
        <w:t>Pregão</w:t>
      </w:r>
      <w:r w:rsidR="0098717D" w:rsidRPr="00D17301">
        <w:rPr>
          <w:rFonts w:ascii="Arial" w:hAnsi="Arial" w:cs="Arial"/>
          <w:sz w:val="22"/>
          <w:szCs w:val="22"/>
        </w:rPr>
        <w:t xml:space="preserve"> Eletrônico </w:t>
      </w:r>
      <w:r w:rsidRPr="00D17301">
        <w:rPr>
          <w:rFonts w:ascii="Arial" w:hAnsi="Arial" w:cs="Arial"/>
          <w:sz w:val="22"/>
          <w:szCs w:val="22"/>
        </w:rPr>
        <w:t>será realizado em sessão pública</w:t>
      </w:r>
      <w:r w:rsidR="0098717D" w:rsidRPr="00D17301">
        <w:rPr>
          <w:rFonts w:ascii="Arial" w:hAnsi="Arial" w:cs="Arial"/>
          <w:sz w:val="22"/>
          <w:szCs w:val="22"/>
        </w:rPr>
        <w:t xml:space="preserve"> através da internet</w:t>
      </w:r>
      <w:r w:rsidRPr="00D17301">
        <w:rPr>
          <w:rFonts w:ascii="Arial" w:hAnsi="Arial" w:cs="Arial"/>
          <w:b/>
          <w:sz w:val="22"/>
          <w:szCs w:val="22"/>
        </w:rPr>
        <w:t>,</w:t>
      </w:r>
      <w:r w:rsidRPr="00D17301">
        <w:rPr>
          <w:rFonts w:ascii="Arial" w:hAnsi="Arial" w:cs="Arial"/>
          <w:sz w:val="22"/>
          <w:szCs w:val="22"/>
        </w:rPr>
        <w:t xml:space="preserve"> me</w:t>
      </w:r>
      <w:r w:rsidR="0098717D" w:rsidRPr="00D17301">
        <w:rPr>
          <w:rFonts w:ascii="Arial" w:hAnsi="Arial" w:cs="Arial"/>
          <w:sz w:val="22"/>
          <w:szCs w:val="22"/>
        </w:rPr>
        <w:t xml:space="preserve">diante condições de segurança, criptografia e autenticação através do sistema da plataforma de licitações </w:t>
      </w:r>
      <w:r w:rsidR="0098717D" w:rsidRPr="00D17301">
        <w:rPr>
          <w:rFonts w:ascii="Arial" w:hAnsi="Arial" w:cs="Arial"/>
          <w:b/>
          <w:sz w:val="22"/>
          <w:szCs w:val="22"/>
        </w:rPr>
        <w:t>Bolsa de Licitações do Brasil</w:t>
      </w:r>
      <w:r w:rsidR="0098717D" w:rsidRPr="00D17301">
        <w:rPr>
          <w:rFonts w:ascii="Arial" w:hAnsi="Arial" w:cs="Arial"/>
          <w:sz w:val="22"/>
          <w:szCs w:val="22"/>
        </w:rPr>
        <w:t>, no seguinte endereço eletrônico:</w:t>
      </w:r>
    </w:p>
    <w:p w14:paraId="23E6E905" w14:textId="77777777" w:rsidR="0098717D" w:rsidRPr="00D17301" w:rsidRDefault="0098717D" w:rsidP="00A37115">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98717D" w:rsidRPr="00D17301" w14:paraId="5C68F8DC" w14:textId="77777777" w:rsidTr="00F275B8">
        <w:trPr>
          <w:trHeight w:val="390"/>
        </w:trPr>
        <w:tc>
          <w:tcPr>
            <w:tcW w:w="10382" w:type="dxa"/>
            <w:shd w:val="clear" w:color="auto" w:fill="D9D9D9"/>
          </w:tcPr>
          <w:p w14:paraId="6C862148" w14:textId="77777777" w:rsidR="0098717D" w:rsidRPr="00D17301" w:rsidRDefault="0098717D" w:rsidP="0098717D">
            <w:pPr>
              <w:rPr>
                <w:rFonts w:ascii="Arial" w:hAnsi="Arial" w:cs="Arial"/>
                <w:sz w:val="4"/>
                <w:szCs w:val="4"/>
              </w:rPr>
            </w:pPr>
          </w:p>
          <w:p w14:paraId="70B7B765" w14:textId="77777777" w:rsidR="0098717D" w:rsidRPr="00F9718D" w:rsidRDefault="00251EC7" w:rsidP="00D63616">
            <w:pPr>
              <w:jc w:val="center"/>
              <w:rPr>
                <w:rFonts w:ascii="Arial" w:hAnsi="Arial" w:cs="Arial"/>
                <w:b/>
              </w:rPr>
            </w:pPr>
            <w:hyperlink r:id="rId11" w:history="1">
              <w:r w:rsidR="0098717D" w:rsidRPr="00F9718D">
                <w:rPr>
                  <w:rStyle w:val="Hyperlink"/>
                  <w:rFonts w:ascii="Arial" w:hAnsi="Arial" w:cs="Arial"/>
                  <w:b/>
                  <w:color w:val="auto"/>
                  <w:u w:val="none"/>
                </w:rPr>
                <w:t>www.bll.org.br</w:t>
              </w:r>
            </w:hyperlink>
          </w:p>
          <w:p w14:paraId="5303A1CA" w14:textId="77777777" w:rsidR="0098717D" w:rsidRPr="00D17301" w:rsidRDefault="0098717D" w:rsidP="00D63616">
            <w:pPr>
              <w:jc w:val="center"/>
              <w:rPr>
                <w:rFonts w:ascii="Arial" w:hAnsi="Arial" w:cs="Arial"/>
                <w:b/>
                <w:sz w:val="4"/>
                <w:szCs w:val="4"/>
              </w:rPr>
            </w:pPr>
          </w:p>
          <w:p w14:paraId="4D62A536" w14:textId="77777777" w:rsidR="0098717D" w:rsidRPr="00D17301" w:rsidRDefault="0098717D" w:rsidP="00A37115">
            <w:pPr>
              <w:rPr>
                <w:rFonts w:ascii="Arial" w:hAnsi="Arial" w:cs="Arial"/>
                <w:sz w:val="4"/>
                <w:szCs w:val="4"/>
              </w:rPr>
            </w:pPr>
          </w:p>
        </w:tc>
      </w:tr>
    </w:tbl>
    <w:p w14:paraId="421FED82" w14:textId="77777777" w:rsidR="00D83C7E" w:rsidRPr="00B411AA" w:rsidRDefault="00D83C7E" w:rsidP="00A37115">
      <w:pPr>
        <w:rPr>
          <w:rFonts w:ascii="Arial" w:hAnsi="Arial" w:cs="Arial"/>
          <w:sz w:val="10"/>
          <w:szCs w:val="10"/>
        </w:rPr>
      </w:pPr>
    </w:p>
    <w:p w14:paraId="5DE7690B" w14:textId="3BA9E797" w:rsidR="00A37115" w:rsidRPr="00D17301" w:rsidRDefault="0098717D" w:rsidP="003C099E">
      <w:pPr>
        <w:rPr>
          <w:rFonts w:ascii="Arial" w:hAnsi="Arial" w:cs="Arial"/>
          <w:sz w:val="22"/>
          <w:szCs w:val="22"/>
        </w:rPr>
      </w:pPr>
      <w:r w:rsidRPr="00D17301">
        <w:rPr>
          <w:rFonts w:ascii="Arial" w:hAnsi="Arial" w:cs="Arial"/>
          <w:sz w:val="22"/>
          <w:szCs w:val="22"/>
        </w:rPr>
        <w:t>O</w:t>
      </w:r>
      <w:r w:rsidR="00A37115" w:rsidRPr="00D17301">
        <w:rPr>
          <w:rFonts w:ascii="Arial" w:hAnsi="Arial" w:cs="Arial"/>
          <w:sz w:val="22"/>
          <w:szCs w:val="22"/>
        </w:rPr>
        <w:t xml:space="preserve">s trabalhos serão conduzidos </w:t>
      </w:r>
      <w:r w:rsidRPr="00D17301">
        <w:rPr>
          <w:rFonts w:ascii="Arial" w:hAnsi="Arial" w:cs="Arial"/>
          <w:sz w:val="22"/>
          <w:szCs w:val="22"/>
        </w:rPr>
        <w:t>pelo Agente de Contratação, aqui denominad</w:t>
      </w:r>
      <w:r w:rsidR="004363C6">
        <w:rPr>
          <w:rFonts w:ascii="Arial" w:hAnsi="Arial" w:cs="Arial"/>
          <w:sz w:val="22"/>
          <w:szCs w:val="22"/>
        </w:rPr>
        <w:t>a</w:t>
      </w:r>
      <w:r w:rsidRPr="00D17301">
        <w:rPr>
          <w:rFonts w:ascii="Arial" w:hAnsi="Arial" w:cs="Arial"/>
          <w:sz w:val="22"/>
          <w:szCs w:val="22"/>
        </w:rPr>
        <w:t xml:space="preserve"> Pregoeir</w:t>
      </w:r>
      <w:r w:rsidR="004363C6">
        <w:rPr>
          <w:rFonts w:ascii="Arial" w:hAnsi="Arial" w:cs="Arial"/>
          <w:sz w:val="22"/>
          <w:szCs w:val="22"/>
        </w:rPr>
        <w:t>a</w:t>
      </w:r>
      <w:r w:rsidRPr="00D17301">
        <w:rPr>
          <w:rFonts w:ascii="Arial" w:hAnsi="Arial" w:cs="Arial"/>
          <w:sz w:val="22"/>
          <w:szCs w:val="22"/>
        </w:rPr>
        <w:t>,</w:t>
      </w:r>
      <w:r w:rsidR="002A79B1">
        <w:t xml:space="preserve"> </w:t>
      </w:r>
      <w:r w:rsidR="004363C6">
        <w:rPr>
          <w:rFonts w:ascii="Arial" w:hAnsi="Arial" w:cs="Arial"/>
          <w:sz w:val="22"/>
          <w:szCs w:val="22"/>
        </w:rPr>
        <w:t>DÉBORA CRISTINA CARDOSO RODRIGUES</w:t>
      </w:r>
      <w:r w:rsidR="00D27746">
        <w:rPr>
          <w:rFonts w:ascii="Arial" w:hAnsi="Arial" w:cs="Arial"/>
          <w:sz w:val="22"/>
          <w:szCs w:val="22"/>
        </w:rPr>
        <w:t xml:space="preserve">, </w:t>
      </w:r>
      <w:r w:rsidR="00686B6B" w:rsidRPr="00D26AE8">
        <w:rPr>
          <w:rFonts w:ascii="Arial" w:hAnsi="Arial" w:cs="Arial"/>
          <w:sz w:val="22"/>
          <w:szCs w:val="22"/>
        </w:rPr>
        <w:t xml:space="preserve">juntamente de sua equipe de apoio, </w:t>
      </w:r>
      <w:r w:rsidR="00103843" w:rsidRPr="00D26AE8">
        <w:rPr>
          <w:rFonts w:ascii="Arial" w:hAnsi="Arial" w:cs="Arial"/>
          <w:sz w:val="22"/>
          <w:szCs w:val="22"/>
        </w:rPr>
        <w:t>nomeado</w:t>
      </w:r>
      <w:r w:rsidR="00686B6B" w:rsidRPr="00D26AE8">
        <w:rPr>
          <w:rFonts w:ascii="Arial" w:hAnsi="Arial" w:cs="Arial"/>
          <w:sz w:val="22"/>
          <w:szCs w:val="22"/>
        </w:rPr>
        <w:t xml:space="preserve">s </w:t>
      </w:r>
      <w:r w:rsidR="00103843" w:rsidRPr="00D26AE8">
        <w:rPr>
          <w:rFonts w:ascii="Arial" w:hAnsi="Arial" w:cs="Arial"/>
          <w:sz w:val="22"/>
          <w:szCs w:val="22"/>
        </w:rPr>
        <w:t>pel</w:t>
      </w:r>
      <w:r w:rsidR="003100C5">
        <w:rPr>
          <w:rFonts w:ascii="Arial" w:hAnsi="Arial" w:cs="Arial"/>
          <w:sz w:val="22"/>
          <w:szCs w:val="22"/>
        </w:rPr>
        <w:t>o</w:t>
      </w:r>
      <w:r w:rsidR="00103843" w:rsidRPr="00D26AE8">
        <w:rPr>
          <w:rFonts w:ascii="Arial" w:hAnsi="Arial" w:cs="Arial"/>
          <w:sz w:val="22"/>
          <w:szCs w:val="22"/>
        </w:rPr>
        <w:t xml:space="preserve"> </w:t>
      </w:r>
      <w:r w:rsidR="003100C5" w:rsidRPr="003100C5">
        <w:rPr>
          <w:rFonts w:ascii="Arial" w:hAnsi="Arial" w:cs="Arial"/>
          <w:sz w:val="22"/>
          <w:szCs w:val="22"/>
        </w:rPr>
        <w:t xml:space="preserve">decreto nº </w:t>
      </w:r>
      <w:r w:rsidR="002948FF" w:rsidRPr="002948FF">
        <w:rPr>
          <w:rFonts w:ascii="Arial" w:hAnsi="Arial" w:cs="Arial"/>
          <w:sz w:val="22"/>
          <w:szCs w:val="22"/>
        </w:rPr>
        <w:t>3</w:t>
      </w:r>
      <w:r w:rsidR="004363C6">
        <w:rPr>
          <w:rFonts w:ascii="Arial" w:hAnsi="Arial" w:cs="Arial"/>
          <w:sz w:val="22"/>
          <w:szCs w:val="22"/>
        </w:rPr>
        <w:t>80</w:t>
      </w:r>
      <w:r w:rsidR="003100C5" w:rsidRPr="003100C5">
        <w:rPr>
          <w:rFonts w:ascii="Arial" w:hAnsi="Arial" w:cs="Arial"/>
          <w:sz w:val="22"/>
          <w:szCs w:val="22"/>
        </w:rPr>
        <w:t>/2025</w:t>
      </w:r>
      <w:r w:rsidR="003100C5" w:rsidRPr="00D26AE8">
        <w:rPr>
          <w:rFonts w:ascii="Arial" w:hAnsi="Arial" w:cs="Arial"/>
          <w:sz w:val="22"/>
          <w:szCs w:val="22"/>
        </w:rPr>
        <w:t>,</w:t>
      </w:r>
      <w:r w:rsidR="00103843" w:rsidRPr="00D17301">
        <w:rPr>
          <w:rFonts w:ascii="Arial" w:hAnsi="Arial" w:cs="Arial"/>
          <w:sz w:val="22"/>
          <w:szCs w:val="22"/>
        </w:rPr>
        <w:t xml:space="preserve"> </w:t>
      </w:r>
      <w:r w:rsidR="00A37115" w:rsidRPr="00D17301">
        <w:rPr>
          <w:rFonts w:ascii="Arial" w:hAnsi="Arial" w:cs="Arial"/>
          <w:sz w:val="22"/>
          <w:szCs w:val="22"/>
        </w:rPr>
        <w:t xml:space="preserve">mediante a inserção e monitoramento de dados gerados ou transferidos </w:t>
      </w:r>
      <w:r w:rsidRPr="00D17301">
        <w:rPr>
          <w:rFonts w:ascii="Arial" w:hAnsi="Arial" w:cs="Arial"/>
          <w:sz w:val="22"/>
          <w:szCs w:val="22"/>
        </w:rPr>
        <w:t xml:space="preserve">pela plataforma </w:t>
      </w:r>
      <w:r w:rsidRPr="00D17301">
        <w:rPr>
          <w:rFonts w:ascii="Arial" w:hAnsi="Arial" w:cs="Arial"/>
          <w:b/>
          <w:sz w:val="22"/>
          <w:szCs w:val="22"/>
        </w:rPr>
        <w:t xml:space="preserve">BLL COMPRAS, </w:t>
      </w:r>
      <w:r w:rsidRPr="00D17301">
        <w:rPr>
          <w:rFonts w:ascii="Arial" w:hAnsi="Arial" w:cs="Arial"/>
          <w:sz w:val="22"/>
          <w:szCs w:val="22"/>
        </w:rPr>
        <w:t>acessível através do botão SISTEMA junto ao endereço supracitado, nos seguintes prazos, que utilizam como referência o Horário de Brasília (GMT-3):</w:t>
      </w:r>
    </w:p>
    <w:p w14:paraId="11B5BC84" w14:textId="77777777" w:rsidR="0098717D" w:rsidRPr="00D17301" w:rsidRDefault="0098717D" w:rsidP="00F807AA">
      <w:pPr>
        <w:overflowPunct w:val="0"/>
        <w:autoSpaceDE w:val="0"/>
        <w:autoSpaceDN w:val="0"/>
        <w:adjustRightInd w:val="0"/>
        <w:textAlignment w:val="baseline"/>
        <w:rPr>
          <w:rFonts w:ascii="Arial" w:hAnsi="Arial" w:cs="Arial"/>
          <w:b/>
          <w:sz w:val="22"/>
          <w:szCs w:val="22"/>
        </w:rPr>
      </w:pPr>
    </w:p>
    <w:tbl>
      <w:tblPr>
        <w:tblW w:w="8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8"/>
      </w:tblGrid>
      <w:tr w:rsidR="0098717D" w:rsidRPr="00487EF6" w14:paraId="29AD5DB3" w14:textId="77777777" w:rsidTr="000C45DA">
        <w:trPr>
          <w:trHeight w:val="2338"/>
          <w:jc w:val="center"/>
        </w:trPr>
        <w:tc>
          <w:tcPr>
            <w:tcW w:w="8778" w:type="dxa"/>
          </w:tcPr>
          <w:p w14:paraId="040DCE8D" w14:textId="77777777" w:rsidR="0098717D" w:rsidRPr="00487EF6" w:rsidRDefault="0098717D" w:rsidP="00D63616">
            <w:pPr>
              <w:overflowPunct w:val="0"/>
              <w:autoSpaceDE w:val="0"/>
              <w:autoSpaceDN w:val="0"/>
              <w:adjustRightInd w:val="0"/>
              <w:textAlignment w:val="baseline"/>
              <w:rPr>
                <w:rFonts w:ascii="Arial" w:hAnsi="Arial" w:cs="Arial"/>
                <w:b/>
                <w:sz w:val="4"/>
                <w:szCs w:val="4"/>
              </w:rPr>
            </w:pPr>
          </w:p>
          <w:p w14:paraId="20B9AC59" w14:textId="77777777" w:rsidR="00D83C7E" w:rsidRPr="00487EF6" w:rsidRDefault="00D83C7E" w:rsidP="00D83C7E">
            <w:pPr>
              <w:overflowPunct w:val="0"/>
              <w:autoSpaceDE w:val="0"/>
              <w:autoSpaceDN w:val="0"/>
              <w:adjustRightInd w:val="0"/>
              <w:jc w:val="center"/>
              <w:textAlignment w:val="baseline"/>
              <w:rPr>
                <w:rFonts w:ascii="Arial" w:hAnsi="Arial" w:cs="Arial"/>
                <w:b/>
                <w:sz w:val="10"/>
                <w:szCs w:val="10"/>
              </w:rPr>
            </w:pPr>
          </w:p>
          <w:p w14:paraId="0E15A3DB" w14:textId="77777777" w:rsidR="00487EF6" w:rsidRPr="007B2E14" w:rsidRDefault="00487EF6" w:rsidP="00487EF6">
            <w:pPr>
              <w:overflowPunct w:val="0"/>
              <w:autoSpaceDE w:val="0"/>
              <w:autoSpaceDN w:val="0"/>
              <w:adjustRightInd w:val="0"/>
              <w:textAlignment w:val="baseline"/>
              <w:rPr>
                <w:rFonts w:ascii="Arial" w:hAnsi="Arial" w:cs="Arial"/>
                <w:b/>
                <w:sz w:val="22"/>
                <w:szCs w:val="22"/>
              </w:rPr>
            </w:pPr>
            <w:r w:rsidRPr="007B2E14">
              <w:rPr>
                <w:rFonts w:ascii="Arial" w:hAnsi="Arial" w:cs="Arial"/>
                <w:b/>
                <w:sz w:val="22"/>
                <w:szCs w:val="22"/>
              </w:rPr>
              <w:t>RECEBIMENTO DAS PROPOSTAS</w:t>
            </w:r>
          </w:p>
          <w:p w14:paraId="6F3BD402" w14:textId="6BA0EFBD" w:rsidR="00487EF6" w:rsidRPr="007B2E14" w:rsidRDefault="00CF1D25" w:rsidP="00487EF6">
            <w:pPr>
              <w:overflowPunct w:val="0"/>
              <w:autoSpaceDE w:val="0"/>
              <w:autoSpaceDN w:val="0"/>
              <w:adjustRightInd w:val="0"/>
              <w:textAlignment w:val="baseline"/>
              <w:rPr>
                <w:rFonts w:ascii="Arial" w:hAnsi="Arial" w:cs="Arial"/>
                <w:sz w:val="22"/>
                <w:szCs w:val="22"/>
              </w:rPr>
            </w:pPr>
            <w:r>
              <w:rPr>
                <w:rFonts w:ascii="Arial" w:hAnsi="Arial" w:cs="Arial"/>
                <w:sz w:val="22"/>
                <w:szCs w:val="22"/>
              </w:rPr>
              <w:t>Até</w:t>
            </w:r>
            <w:r w:rsidR="00B15586" w:rsidRPr="007B2E14">
              <w:rPr>
                <w:rFonts w:ascii="Arial" w:hAnsi="Arial" w:cs="Arial"/>
                <w:sz w:val="22"/>
                <w:szCs w:val="22"/>
              </w:rPr>
              <w:t xml:space="preserve"> </w:t>
            </w:r>
            <w:r w:rsidR="00263055">
              <w:rPr>
                <w:rFonts w:ascii="Arial" w:hAnsi="Arial" w:cs="Arial"/>
                <w:sz w:val="22"/>
                <w:szCs w:val="22"/>
              </w:rPr>
              <w:t>2</w:t>
            </w:r>
            <w:r w:rsidR="00471F0D">
              <w:rPr>
                <w:rFonts w:ascii="Arial" w:hAnsi="Arial" w:cs="Arial"/>
                <w:sz w:val="22"/>
                <w:szCs w:val="22"/>
              </w:rPr>
              <w:t>6</w:t>
            </w:r>
            <w:r w:rsidR="006877AC">
              <w:rPr>
                <w:rFonts w:ascii="Arial" w:hAnsi="Arial" w:cs="Arial"/>
                <w:sz w:val="22"/>
                <w:szCs w:val="22"/>
              </w:rPr>
              <w:t xml:space="preserve"> de agosto</w:t>
            </w:r>
            <w:r w:rsidR="00B15586" w:rsidRPr="007B2E14">
              <w:rPr>
                <w:rFonts w:ascii="Arial" w:hAnsi="Arial" w:cs="Arial"/>
                <w:sz w:val="22"/>
                <w:szCs w:val="22"/>
              </w:rPr>
              <w:t xml:space="preserve"> de 2025, às </w:t>
            </w:r>
            <w:r w:rsidR="000B4BE1">
              <w:rPr>
                <w:rFonts w:ascii="Arial" w:hAnsi="Arial" w:cs="Arial"/>
                <w:sz w:val="22"/>
                <w:szCs w:val="22"/>
              </w:rPr>
              <w:t>0</w:t>
            </w:r>
            <w:r w:rsidR="00471F0D">
              <w:rPr>
                <w:rFonts w:ascii="Arial" w:hAnsi="Arial" w:cs="Arial"/>
                <w:sz w:val="22"/>
                <w:szCs w:val="22"/>
              </w:rPr>
              <w:t>7</w:t>
            </w:r>
            <w:r w:rsidR="000B4BE1">
              <w:rPr>
                <w:rFonts w:ascii="Arial" w:hAnsi="Arial" w:cs="Arial"/>
                <w:sz w:val="22"/>
                <w:szCs w:val="22"/>
              </w:rPr>
              <w:t>:</w:t>
            </w:r>
            <w:r w:rsidR="00471F0D">
              <w:rPr>
                <w:rFonts w:ascii="Arial" w:hAnsi="Arial" w:cs="Arial"/>
                <w:sz w:val="22"/>
                <w:szCs w:val="22"/>
              </w:rPr>
              <w:t>3</w:t>
            </w:r>
            <w:r w:rsidR="000B4BE1">
              <w:rPr>
                <w:rFonts w:ascii="Arial" w:hAnsi="Arial" w:cs="Arial"/>
                <w:sz w:val="22"/>
                <w:szCs w:val="22"/>
              </w:rPr>
              <w:t>0</w:t>
            </w:r>
          </w:p>
          <w:p w14:paraId="65414D8E" w14:textId="77777777" w:rsidR="00487EF6" w:rsidRPr="007B2E14" w:rsidRDefault="00487EF6" w:rsidP="00487EF6">
            <w:pPr>
              <w:overflowPunct w:val="0"/>
              <w:autoSpaceDE w:val="0"/>
              <w:autoSpaceDN w:val="0"/>
              <w:adjustRightInd w:val="0"/>
              <w:textAlignment w:val="baseline"/>
              <w:rPr>
                <w:rFonts w:ascii="Arial" w:hAnsi="Arial" w:cs="Arial"/>
                <w:sz w:val="18"/>
                <w:szCs w:val="18"/>
              </w:rPr>
            </w:pPr>
          </w:p>
          <w:p w14:paraId="1549321B" w14:textId="77777777" w:rsidR="00487EF6" w:rsidRPr="007B2E14" w:rsidRDefault="00487EF6" w:rsidP="00487EF6">
            <w:pPr>
              <w:tabs>
                <w:tab w:val="left" w:pos="1418"/>
              </w:tabs>
              <w:overflowPunct w:val="0"/>
              <w:autoSpaceDE w:val="0"/>
              <w:autoSpaceDN w:val="0"/>
              <w:adjustRightInd w:val="0"/>
              <w:textAlignment w:val="baseline"/>
              <w:rPr>
                <w:rFonts w:ascii="Arial" w:hAnsi="Arial" w:cs="Arial"/>
                <w:b/>
                <w:sz w:val="22"/>
                <w:szCs w:val="22"/>
              </w:rPr>
            </w:pPr>
            <w:r w:rsidRPr="007B2E14">
              <w:rPr>
                <w:rFonts w:ascii="Arial" w:hAnsi="Arial" w:cs="Arial"/>
                <w:b/>
                <w:sz w:val="22"/>
                <w:szCs w:val="22"/>
              </w:rPr>
              <w:t>ABERTURA E JULGAMENTO DAS PROPOSTAS</w:t>
            </w:r>
          </w:p>
          <w:p w14:paraId="3413F067" w14:textId="0B300101" w:rsidR="00487EF6" w:rsidRPr="007B2E14" w:rsidRDefault="00263055" w:rsidP="00487EF6">
            <w:pPr>
              <w:overflowPunct w:val="0"/>
              <w:autoSpaceDE w:val="0"/>
              <w:autoSpaceDN w:val="0"/>
              <w:adjustRightInd w:val="0"/>
              <w:textAlignment w:val="baseline"/>
              <w:rPr>
                <w:rFonts w:ascii="Arial" w:hAnsi="Arial" w:cs="Arial"/>
                <w:sz w:val="22"/>
                <w:szCs w:val="22"/>
              </w:rPr>
            </w:pPr>
            <w:r>
              <w:rPr>
                <w:rFonts w:ascii="Arial" w:hAnsi="Arial" w:cs="Arial"/>
                <w:sz w:val="22"/>
                <w:szCs w:val="22"/>
              </w:rPr>
              <w:t>2</w:t>
            </w:r>
            <w:r w:rsidR="00471F0D">
              <w:rPr>
                <w:rFonts w:ascii="Arial" w:hAnsi="Arial" w:cs="Arial"/>
                <w:sz w:val="22"/>
                <w:szCs w:val="22"/>
              </w:rPr>
              <w:t>6</w:t>
            </w:r>
            <w:r w:rsidR="006877AC">
              <w:rPr>
                <w:rFonts w:ascii="Arial" w:hAnsi="Arial" w:cs="Arial"/>
                <w:sz w:val="22"/>
                <w:szCs w:val="22"/>
              </w:rPr>
              <w:t xml:space="preserve"> de agosto</w:t>
            </w:r>
            <w:r w:rsidR="006877AC" w:rsidRPr="007B2E14">
              <w:rPr>
                <w:rFonts w:ascii="Arial" w:hAnsi="Arial" w:cs="Arial"/>
                <w:sz w:val="22"/>
                <w:szCs w:val="22"/>
              </w:rPr>
              <w:t xml:space="preserve"> </w:t>
            </w:r>
            <w:r w:rsidR="007A3F4B" w:rsidRPr="007B2E14">
              <w:rPr>
                <w:rFonts w:ascii="Arial" w:hAnsi="Arial" w:cs="Arial"/>
                <w:sz w:val="22"/>
                <w:szCs w:val="22"/>
              </w:rPr>
              <w:t>de 2025</w:t>
            </w:r>
            <w:r w:rsidR="00B15586" w:rsidRPr="007B2E14">
              <w:rPr>
                <w:rFonts w:ascii="Arial" w:hAnsi="Arial" w:cs="Arial"/>
                <w:sz w:val="22"/>
                <w:szCs w:val="22"/>
              </w:rPr>
              <w:t xml:space="preserve">, às </w:t>
            </w:r>
            <w:r w:rsidR="00064526" w:rsidRPr="007B2E14">
              <w:rPr>
                <w:rFonts w:ascii="Arial" w:hAnsi="Arial" w:cs="Arial"/>
                <w:sz w:val="22"/>
                <w:szCs w:val="22"/>
              </w:rPr>
              <w:t>0</w:t>
            </w:r>
            <w:r w:rsidR="00471F0D">
              <w:rPr>
                <w:rFonts w:ascii="Arial" w:hAnsi="Arial" w:cs="Arial"/>
                <w:sz w:val="22"/>
                <w:szCs w:val="22"/>
              </w:rPr>
              <w:t>8</w:t>
            </w:r>
            <w:r w:rsidR="00B15586" w:rsidRPr="007B2E14">
              <w:rPr>
                <w:rFonts w:ascii="Arial" w:hAnsi="Arial" w:cs="Arial"/>
                <w:sz w:val="22"/>
                <w:szCs w:val="22"/>
              </w:rPr>
              <w:t>:</w:t>
            </w:r>
            <w:r w:rsidR="00CF1D25">
              <w:rPr>
                <w:rFonts w:ascii="Arial" w:hAnsi="Arial" w:cs="Arial"/>
                <w:sz w:val="22"/>
                <w:szCs w:val="22"/>
              </w:rPr>
              <w:t>3</w:t>
            </w:r>
            <w:r w:rsidR="00064526" w:rsidRPr="007B2E14">
              <w:rPr>
                <w:rFonts w:ascii="Arial" w:hAnsi="Arial" w:cs="Arial"/>
                <w:sz w:val="22"/>
                <w:szCs w:val="22"/>
              </w:rPr>
              <w:t>0</w:t>
            </w:r>
          </w:p>
          <w:p w14:paraId="7BFA7AE7" w14:textId="77777777" w:rsidR="002425FF" w:rsidRPr="007B2E14" w:rsidRDefault="002425FF" w:rsidP="00487EF6">
            <w:pPr>
              <w:overflowPunct w:val="0"/>
              <w:autoSpaceDE w:val="0"/>
              <w:autoSpaceDN w:val="0"/>
              <w:adjustRightInd w:val="0"/>
              <w:textAlignment w:val="baseline"/>
              <w:rPr>
                <w:rFonts w:ascii="Arial" w:hAnsi="Arial" w:cs="Arial"/>
                <w:b/>
                <w:sz w:val="22"/>
                <w:szCs w:val="22"/>
              </w:rPr>
            </w:pPr>
          </w:p>
          <w:p w14:paraId="5349E7CD" w14:textId="77777777" w:rsidR="00487EF6" w:rsidRPr="007B2E14" w:rsidRDefault="00487EF6" w:rsidP="00487EF6">
            <w:pPr>
              <w:overflowPunct w:val="0"/>
              <w:autoSpaceDE w:val="0"/>
              <w:autoSpaceDN w:val="0"/>
              <w:adjustRightInd w:val="0"/>
              <w:textAlignment w:val="baseline"/>
              <w:rPr>
                <w:rFonts w:ascii="Arial" w:hAnsi="Arial" w:cs="Arial"/>
                <w:b/>
                <w:sz w:val="22"/>
                <w:szCs w:val="22"/>
              </w:rPr>
            </w:pPr>
            <w:r w:rsidRPr="007B2E14">
              <w:rPr>
                <w:rFonts w:ascii="Arial" w:hAnsi="Arial" w:cs="Arial"/>
                <w:b/>
                <w:sz w:val="22"/>
                <w:szCs w:val="22"/>
              </w:rPr>
              <w:t>INÍCIO DA SESSÃO DE DISPUTA DE PREÇOS</w:t>
            </w:r>
          </w:p>
          <w:p w14:paraId="554E954A" w14:textId="7A0F5BAD" w:rsidR="00CF1D25" w:rsidRPr="007B2E14" w:rsidRDefault="00263055" w:rsidP="00CF1D25">
            <w:pPr>
              <w:overflowPunct w:val="0"/>
              <w:autoSpaceDE w:val="0"/>
              <w:autoSpaceDN w:val="0"/>
              <w:adjustRightInd w:val="0"/>
              <w:textAlignment w:val="baseline"/>
              <w:rPr>
                <w:rFonts w:ascii="Arial" w:hAnsi="Arial" w:cs="Arial"/>
                <w:sz w:val="22"/>
                <w:szCs w:val="22"/>
              </w:rPr>
            </w:pPr>
            <w:r>
              <w:rPr>
                <w:rFonts w:ascii="Arial" w:hAnsi="Arial" w:cs="Arial"/>
                <w:sz w:val="22"/>
                <w:szCs w:val="22"/>
              </w:rPr>
              <w:t>2</w:t>
            </w:r>
            <w:r w:rsidR="00471F0D">
              <w:rPr>
                <w:rFonts w:ascii="Arial" w:hAnsi="Arial" w:cs="Arial"/>
                <w:sz w:val="22"/>
                <w:szCs w:val="22"/>
              </w:rPr>
              <w:t>6</w:t>
            </w:r>
            <w:r w:rsidR="006877AC">
              <w:rPr>
                <w:rFonts w:ascii="Arial" w:hAnsi="Arial" w:cs="Arial"/>
                <w:sz w:val="22"/>
                <w:szCs w:val="22"/>
              </w:rPr>
              <w:t xml:space="preserve"> de agosto</w:t>
            </w:r>
            <w:r w:rsidR="006877AC" w:rsidRPr="007B2E14">
              <w:rPr>
                <w:rFonts w:ascii="Arial" w:hAnsi="Arial" w:cs="Arial"/>
                <w:sz w:val="22"/>
                <w:szCs w:val="22"/>
              </w:rPr>
              <w:t xml:space="preserve"> </w:t>
            </w:r>
            <w:r w:rsidR="00CF1D25" w:rsidRPr="007B2E14">
              <w:rPr>
                <w:rFonts w:ascii="Arial" w:hAnsi="Arial" w:cs="Arial"/>
                <w:sz w:val="22"/>
                <w:szCs w:val="22"/>
              </w:rPr>
              <w:t>de 2025, às 0</w:t>
            </w:r>
            <w:r w:rsidR="00471F0D">
              <w:rPr>
                <w:rFonts w:ascii="Arial" w:hAnsi="Arial" w:cs="Arial"/>
                <w:sz w:val="22"/>
                <w:szCs w:val="22"/>
              </w:rPr>
              <w:t>8</w:t>
            </w:r>
            <w:r w:rsidR="00CF1D25" w:rsidRPr="007B2E14">
              <w:rPr>
                <w:rFonts w:ascii="Arial" w:hAnsi="Arial" w:cs="Arial"/>
                <w:sz w:val="22"/>
                <w:szCs w:val="22"/>
              </w:rPr>
              <w:t>:</w:t>
            </w:r>
            <w:r w:rsidR="00CF1D25">
              <w:rPr>
                <w:rFonts w:ascii="Arial" w:hAnsi="Arial" w:cs="Arial"/>
                <w:sz w:val="22"/>
                <w:szCs w:val="22"/>
              </w:rPr>
              <w:t>31</w:t>
            </w:r>
          </w:p>
          <w:p w14:paraId="42C20E5A" w14:textId="77777777" w:rsidR="0098717D" w:rsidRPr="00487EF6" w:rsidRDefault="0098717D" w:rsidP="00D63616">
            <w:pPr>
              <w:overflowPunct w:val="0"/>
              <w:autoSpaceDE w:val="0"/>
              <w:autoSpaceDN w:val="0"/>
              <w:adjustRightInd w:val="0"/>
              <w:textAlignment w:val="baseline"/>
              <w:rPr>
                <w:rFonts w:ascii="Arial" w:hAnsi="Arial" w:cs="Arial"/>
                <w:sz w:val="4"/>
                <w:szCs w:val="4"/>
              </w:rPr>
            </w:pPr>
          </w:p>
        </w:tc>
      </w:tr>
    </w:tbl>
    <w:p w14:paraId="7AF06F0B" w14:textId="77777777" w:rsidR="00487EF6" w:rsidRDefault="00487EF6" w:rsidP="00F807AA">
      <w:pPr>
        <w:overflowPunct w:val="0"/>
        <w:autoSpaceDE w:val="0"/>
        <w:autoSpaceDN w:val="0"/>
        <w:adjustRightInd w:val="0"/>
        <w:textAlignment w:val="baseline"/>
        <w:rPr>
          <w:rFonts w:ascii="Arial" w:hAnsi="Arial" w:cs="Arial"/>
          <w:b/>
          <w:sz w:val="22"/>
          <w:szCs w:val="22"/>
        </w:rPr>
      </w:pPr>
    </w:p>
    <w:p w14:paraId="74E10316" w14:textId="77777777" w:rsidR="002425FF" w:rsidRPr="00D17301" w:rsidRDefault="002425FF" w:rsidP="00F807AA">
      <w:pPr>
        <w:overflowPunct w:val="0"/>
        <w:autoSpaceDE w:val="0"/>
        <w:autoSpaceDN w:val="0"/>
        <w:adjustRightInd w:val="0"/>
        <w:textAlignment w:val="baseline"/>
        <w:rPr>
          <w:rFonts w:ascii="Arial" w:hAnsi="Arial" w:cs="Arial"/>
          <w:b/>
          <w:sz w:val="22"/>
          <w:szCs w:val="22"/>
        </w:rPr>
      </w:pPr>
    </w:p>
    <w:tbl>
      <w:tblPr>
        <w:tblW w:w="8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6"/>
      </w:tblGrid>
      <w:tr w:rsidR="00103843" w:rsidRPr="004E4766" w14:paraId="4BED9633" w14:textId="77777777" w:rsidTr="00A13766">
        <w:trPr>
          <w:trHeight w:val="627"/>
          <w:jc w:val="center"/>
        </w:trPr>
        <w:tc>
          <w:tcPr>
            <w:tcW w:w="8786" w:type="dxa"/>
            <w:shd w:val="clear" w:color="auto" w:fill="D9D9D9"/>
          </w:tcPr>
          <w:p w14:paraId="77405A33" w14:textId="77777777" w:rsidR="00103843" w:rsidRPr="004E4766" w:rsidRDefault="00103843" w:rsidP="00D63616">
            <w:pPr>
              <w:overflowPunct w:val="0"/>
              <w:autoSpaceDE w:val="0"/>
              <w:autoSpaceDN w:val="0"/>
              <w:adjustRightInd w:val="0"/>
              <w:textAlignment w:val="baseline"/>
              <w:rPr>
                <w:rFonts w:ascii="Arial" w:hAnsi="Arial" w:cs="Arial"/>
                <w:b/>
                <w:color w:val="FF0000"/>
                <w:sz w:val="4"/>
                <w:szCs w:val="4"/>
              </w:rPr>
            </w:pPr>
          </w:p>
          <w:p w14:paraId="7AD1566D" w14:textId="6E845665" w:rsidR="00103843" w:rsidRPr="004E4766" w:rsidRDefault="00A13766" w:rsidP="001D7744">
            <w:pPr>
              <w:overflowPunct w:val="0"/>
              <w:autoSpaceDE w:val="0"/>
              <w:autoSpaceDN w:val="0"/>
              <w:adjustRightInd w:val="0"/>
              <w:textAlignment w:val="baseline"/>
              <w:rPr>
                <w:rFonts w:ascii="Arial" w:hAnsi="Arial" w:cs="Arial"/>
                <w:b/>
                <w:color w:val="FF0000"/>
                <w:sz w:val="4"/>
                <w:szCs w:val="4"/>
              </w:rPr>
            </w:pPr>
            <w:r w:rsidRPr="00A13766">
              <w:rPr>
                <w:rFonts w:ascii="Arial" w:hAnsi="Arial" w:cs="Arial"/>
                <w:b/>
                <w:sz w:val="22"/>
                <w:szCs w:val="22"/>
              </w:rPr>
              <w:t>VALOR TOTAL GLOBAL:</w:t>
            </w:r>
            <w:r w:rsidR="006877AC">
              <w:rPr>
                <w:rFonts w:ascii="Arial" w:hAnsi="Arial" w:cs="Arial"/>
                <w:b/>
                <w:sz w:val="22"/>
                <w:szCs w:val="22"/>
              </w:rPr>
              <w:t xml:space="preserve"> </w:t>
            </w:r>
            <w:r w:rsidR="00CD1B25" w:rsidRPr="00CD1B25">
              <w:rPr>
                <w:rFonts w:ascii="Arial" w:eastAsia="Arial MT" w:hAnsi="Arial" w:cs="Arial"/>
                <w:b/>
                <w:bCs/>
                <w:sz w:val="22"/>
                <w:szCs w:val="22"/>
                <w:lang w:val="pt-PT" w:eastAsia="en-US"/>
              </w:rPr>
              <w:t xml:space="preserve">R$ 200.000,00 </w:t>
            </w:r>
            <w:r w:rsidR="00CD1B25" w:rsidRPr="00CD1B25">
              <w:rPr>
                <w:rFonts w:ascii="Arial" w:eastAsia="Arial MT" w:hAnsi="Arial" w:cs="Arial"/>
                <w:sz w:val="22"/>
                <w:szCs w:val="22"/>
                <w:lang w:val="pt-PT" w:eastAsia="en-US"/>
              </w:rPr>
              <w:t>(Duzentos mil reais.)</w:t>
            </w:r>
            <w:r w:rsidR="00CD1B25" w:rsidRPr="00CD1B25">
              <w:rPr>
                <w:rFonts w:ascii="Arial" w:eastAsia="Arial MT" w:hAnsi="Arial" w:cs="Arial"/>
                <w:b/>
                <w:bCs/>
                <w:sz w:val="22"/>
                <w:szCs w:val="22"/>
                <w:lang w:val="pt-PT" w:eastAsia="en-US"/>
              </w:rPr>
              <w:t xml:space="preserve">  </w:t>
            </w:r>
          </w:p>
        </w:tc>
      </w:tr>
    </w:tbl>
    <w:p w14:paraId="74A7ED14" w14:textId="77777777" w:rsidR="00860DC8" w:rsidRDefault="00860DC8" w:rsidP="003444EA">
      <w:pPr>
        <w:rPr>
          <w:rFonts w:ascii="Arial" w:hAnsi="Arial" w:cs="Arial"/>
          <w:b/>
          <w:color w:val="FF0000"/>
          <w:sz w:val="10"/>
          <w:szCs w:val="10"/>
        </w:rPr>
      </w:pPr>
    </w:p>
    <w:p w14:paraId="5FC53153" w14:textId="597ACEDC" w:rsidR="00C62A73" w:rsidRDefault="00C62A73">
      <w:pPr>
        <w:suppressAutoHyphens w:val="0"/>
        <w:jc w:val="left"/>
        <w:rPr>
          <w:rFonts w:ascii="Arial" w:hAnsi="Arial" w:cs="Arial"/>
          <w:b/>
          <w:color w:val="FF0000"/>
          <w:sz w:val="10"/>
          <w:szCs w:val="10"/>
        </w:rPr>
      </w:pPr>
      <w:r>
        <w:rPr>
          <w:rFonts w:ascii="Arial" w:hAnsi="Arial" w:cs="Arial"/>
          <w:b/>
          <w:color w:val="FF0000"/>
          <w:sz w:val="10"/>
          <w:szCs w:val="10"/>
        </w:rPr>
        <w:br w:type="page"/>
      </w:r>
    </w:p>
    <w:p w14:paraId="575EB21A" w14:textId="77777777" w:rsidR="00F275B8" w:rsidRDefault="00F275B8" w:rsidP="003444EA">
      <w:pPr>
        <w:rPr>
          <w:rFonts w:ascii="Arial" w:hAnsi="Arial" w:cs="Arial"/>
          <w:b/>
          <w:color w:val="FF0000"/>
          <w:sz w:val="10"/>
          <w:szCs w:val="10"/>
        </w:rPr>
      </w:pPr>
    </w:p>
    <w:p w14:paraId="6D0BABA4" w14:textId="77777777" w:rsidR="00CB4DB4" w:rsidRDefault="00CB4DB4" w:rsidP="003444EA">
      <w:pPr>
        <w:rPr>
          <w:rFonts w:ascii="Arial" w:hAnsi="Arial" w:cs="Arial"/>
          <w:b/>
          <w:color w:val="FF0000"/>
          <w:sz w:val="10"/>
          <w:szCs w:val="10"/>
        </w:rPr>
      </w:pPr>
    </w:p>
    <w:p w14:paraId="2B0235F0" w14:textId="77777777" w:rsidR="00A37115" w:rsidRPr="00D17301" w:rsidRDefault="002222C6" w:rsidP="000876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jc w:val="center"/>
        <w:rPr>
          <w:rFonts w:ascii="Arial" w:hAnsi="Arial" w:cs="Arial"/>
          <w:b/>
          <w:sz w:val="22"/>
          <w:szCs w:val="22"/>
        </w:rPr>
      </w:pPr>
      <w:r w:rsidRPr="00D17301">
        <w:rPr>
          <w:rFonts w:ascii="Arial" w:hAnsi="Arial" w:cs="Arial"/>
          <w:b/>
          <w:sz w:val="22"/>
          <w:szCs w:val="22"/>
        </w:rPr>
        <w:t xml:space="preserve">O PRESENTE EDITAL </w:t>
      </w:r>
      <w:r w:rsidR="00686B6B" w:rsidRPr="00D17301">
        <w:rPr>
          <w:rFonts w:ascii="Arial" w:hAnsi="Arial" w:cs="Arial"/>
          <w:b/>
          <w:sz w:val="22"/>
          <w:szCs w:val="22"/>
        </w:rPr>
        <w:t>ACOMPANHA OS SEGUINTES</w:t>
      </w:r>
      <w:r w:rsidRPr="00D17301">
        <w:rPr>
          <w:rFonts w:ascii="Arial" w:hAnsi="Arial" w:cs="Arial"/>
          <w:b/>
          <w:sz w:val="22"/>
          <w:szCs w:val="22"/>
        </w:rPr>
        <w:t xml:space="preserve"> ANEXOS:</w:t>
      </w:r>
    </w:p>
    <w:p w14:paraId="0EDC0A89" w14:textId="77777777" w:rsidR="00103843" w:rsidRPr="00D17301" w:rsidRDefault="00A532F2" w:rsidP="00087650">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Cs/>
          <w:sz w:val="22"/>
          <w:szCs w:val="22"/>
        </w:rPr>
      </w:pPr>
      <w:r>
        <w:rPr>
          <w:rFonts w:ascii="Arial" w:hAnsi="Arial" w:cs="Arial"/>
          <w:b/>
          <w:bCs/>
          <w:sz w:val="22"/>
          <w:szCs w:val="22"/>
        </w:rPr>
        <w:t xml:space="preserve">ANEXO I </w:t>
      </w:r>
      <w:r w:rsidR="00D26AE8">
        <w:rPr>
          <w:rFonts w:ascii="Arial" w:hAnsi="Arial" w:cs="Arial"/>
          <w:b/>
          <w:bCs/>
          <w:sz w:val="22"/>
          <w:szCs w:val="22"/>
        </w:rPr>
        <w:t xml:space="preserve">– </w:t>
      </w:r>
      <w:r w:rsidR="00103843" w:rsidRPr="00D17301">
        <w:rPr>
          <w:rFonts w:ascii="Arial" w:hAnsi="Arial" w:cs="Arial"/>
          <w:bCs/>
          <w:sz w:val="22"/>
          <w:szCs w:val="22"/>
        </w:rPr>
        <w:t>Termo de Referência</w:t>
      </w:r>
    </w:p>
    <w:p w14:paraId="2A8CF526" w14:textId="77777777" w:rsidR="008260C7" w:rsidRPr="00D17301" w:rsidRDefault="00ED545C" w:rsidP="008260C7">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Cs/>
          <w:sz w:val="22"/>
          <w:szCs w:val="22"/>
        </w:rPr>
      </w:pPr>
      <w:r w:rsidRPr="00D17301">
        <w:rPr>
          <w:rFonts w:ascii="Arial" w:hAnsi="Arial" w:cs="Arial"/>
          <w:b/>
          <w:bCs/>
          <w:sz w:val="22"/>
          <w:szCs w:val="22"/>
        </w:rPr>
        <w:t>ANEXO I</w:t>
      </w:r>
      <w:r w:rsidR="00C95BCE">
        <w:rPr>
          <w:rFonts w:ascii="Arial" w:hAnsi="Arial" w:cs="Arial"/>
          <w:b/>
          <w:bCs/>
          <w:sz w:val="22"/>
          <w:szCs w:val="22"/>
        </w:rPr>
        <w:t>I</w:t>
      </w:r>
      <w:r w:rsidRPr="00D17301">
        <w:rPr>
          <w:rFonts w:ascii="Arial" w:hAnsi="Arial" w:cs="Arial"/>
          <w:b/>
          <w:bCs/>
          <w:sz w:val="22"/>
          <w:szCs w:val="22"/>
        </w:rPr>
        <w:t xml:space="preserve"> </w:t>
      </w:r>
      <w:r w:rsidR="00D26AE8">
        <w:rPr>
          <w:rFonts w:ascii="Arial" w:hAnsi="Arial" w:cs="Arial"/>
          <w:b/>
          <w:bCs/>
          <w:sz w:val="22"/>
          <w:szCs w:val="22"/>
        </w:rPr>
        <w:t xml:space="preserve">– </w:t>
      </w:r>
      <w:r w:rsidR="00DF3A5E" w:rsidRPr="00D17301">
        <w:rPr>
          <w:rFonts w:ascii="Arial" w:hAnsi="Arial" w:cs="Arial"/>
          <w:bCs/>
          <w:sz w:val="22"/>
          <w:szCs w:val="22"/>
        </w:rPr>
        <w:t xml:space="preserve">Documentos exigidos </w:t>
      </w:r>
      <w:r w:rsidR="00DF3A5E" w:rsidRPr="00D17301">
        <w:rPr>
          <w:rFonts w:ascii="Arial" w:hAnsi="Arial" w:cs="Arial"/>
          <w:sz w:val="22"/>
          <w:szCs w:val="22"/>
        </w:rPr>
        <w:t>para habilitação</w:t>
      </w:r>
    </w:p>
    <w:p w14:paraId="7CA5824D" w14:textId="13D0B5C8" w:rsidR="00823572" w:rsidRPr="00D17301" w:rsidRDefault="007B3F5E" w:rsidP="00087650">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sz w:val="22"/>
          <w:szCs w:val="22"/>
        </w:rPr>
      </w:pPr>
      <w:r w:rsidRPr="00D17301">
        <w:rPr>
          <w:rFonts w:ascii="Arial" w:hAnsi="Arial" w:cs="Arial"/>
          <w:b/>
          <w:bCs/>
          <w:sz w:val="22"/>
          <w:szCs w:val="22"/>
        </w:rPr>
        <w:t xml:space="preserve">ANEXO </w:t>
      </w:r>
      <w:r w:rsidR="00C95BCE">
        <w:rPr>
          <w:rFonts w:ascii="Arial" w:hAnsi="Arial" w:cs="Arial"/>
          <w:b/>
          <w:bCs/>
          <w:sz w:val="22"/>
          <w:szCs w:val="22"/>
        </w:rPr>
        <w:t>I</w:t>
      </w:r>
      <w:r w:rsidR="0041727A">
        <w:rPr>
          <w:rFonts w:ascii="Arial" w:hAnsi="Arial" w:cs="Arial"/>
          <w:b/>
          <w:bCs/>
          <w:sz w:val="22"/>
          <w:szCs w:val="22"/>
        </w:rPr>
        <w:t>II</w:t>
      </w:r>
      <w:r w:rsidRPr="00D17301">
        <w:rPr>
          <w:rFonts w:ascii="Arial" w:hAnsi="Arial" w:cs="Arial"/>
          <w:b/>
          <w:bCs/>
          <w:sz w:val="22"/>
          <w:szCs w:val="22"/>
        </w:rPr>
        <w:t xml:space="preserve"> –</w:t>
      </w:r>
      <w:r w:rsidR="00D26AE8">
        <w:rPr>
          <w:rFonts w:ascii="Arial" w:hAnsi="Arial" w:cs="Arial"/>
          <w:b/>
          <w:bCs/>
          <w:sz w:val="22"/>
          <w:szCs w:val="22"/>
        </w:rPr>
        <w:t xml:space="preserve"> </w:t>
      </w:r>
      <w:r w:rsidR="008260C7" w:rsidRPr="00D17301">
        <w:rPr>
          <w:rFonts w:ascii="Arial" w:hAnsi="Arial" w:cs="Arial"/>
          <w:sz w:val="22"/>
          <w:szCs w:val="22"/>
        </w:rPr>
        <w:t xml:space="preserve">Minuta </w:t>
      </w:r>
      <w:r w:rsidR="00CA4444">
        <w:rPr>
          <w:rFonts w:ascii="Arial" w:hAnsi="Arial" w:cs="Arial"/>
          <w:sz w:val="22"/>
          <w:szCs w:val="22"/>
        </w:rPr>
        <w:t>d</w:t>
      </w:r>
      <w:r w:rsidR="005403A8">
        <w:rPr>
          <w:rFonts w:ascii="Arial" w:hAnsi="Arial" w:cs="Arial"/>
          <w:sz w:val="22"/>
          <w:szCs w:val="22"/>
        </w:rPr>
        <w:t>a ARP</w:t>
      </w:r>
    </w:p>
    <w:p w14:paraId="7484B975" w14:textId="569EA9EB" w:rsidR="007B3F5E" w:rsidRPr="00D17301" w:rsidRDefault="00653B11" w:rsidP="00087650">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Cs/>
          <w:sz w:val="22"/>
          <w:szCs w:val="22"/>
        </w:rPr>
      </w:pPr>
      <w:r w:rsidRPr="00D17301">
        <w:rPr>
          <w:rFonts w:ascii="Arial" w:hAnsi="Arial" w:cs="Arial"/>
          <w:b/>
          <w:bCs/>
          <w:sz w:val="22"/>
          <w:szCs w:val="22"/>
        </w:rPr>
        <w:t xml:space="preserve">ANEXO </w:t>
      </w:r>
      <w:r w:rsidR="0041727A">
        <w:rPr>
          <w:rFonts w:ascii="Arial" w:hAnsi="Arial" w:cs="Arial"/>
          <w:b/>
          <w:bCs/>
          <w:sz w:val="22"/>
          <w:szCs w:val="22"/>
        </w:rPr>
        <w:t>I</w:t>
      </w:r>
      <w:r w:rsidRPr="00D17301">
        <w:rPr>
          <w:rFonts w:ascii="Arial" w:hAnsi="Arial" w:cs="Arial"/>
          <w:b/>
          <w:bCs/>
          <w:sz w:val="22"/>
          <w:szCs w:val="22"/>
        </w:rPr>
        <w:t>V</w:t>
      </w:r>
      <w:r w:rsidR="007B3F5E" w:rsidRPr="00D17301">
        <w:rPr>
          <w:rFonts w:ascii="Arial" w:hAnsi="Arial" w:cs="Arial"/>
          <w:b/>
          <w:bCs/>
          <w:sz w:val="22"/>
          <w:szCs w:val="22"/>
        </w:rPr>
        <w:t xml:space="preserve"> </w:t>
      </w:r>
      <w:r w:rsidR="00D26AE8">
        <w:rPr>
          <w:rFonts w:ascii="Arial" w:hAnsi="Arial" w:cs="Arial"/>
          <w:b/>
          <w:bCs/>
          <w:sz w:val="22"/>
          <w:szCs w:val="22"/>
        </w:rPr>
        <w:t xml:space="preserve">– </w:t>
      </w:r>
      <w:r w:rsidR="00165BD1">
        <w:rPr>
          <w:rFonts w:ascii="Arial" w:hAnsi="Arial" w:cs="Arial"/>
          <w:bCs/>
          <w:sz w:val="22"/>
          <w:szCs w:val="22"/>
        </w:rPr>
        <w:t>D</w:t>
      </w:r>
      <w:r w:rsidR="005403A8">
        <w:rPr>
          <w:rFonts w:ascii="Arial" w:hAnsi="Arial" w:cs="Arial"/>
          <w:bCs/>
          <w:sz w:val="22"/>
          <w:szCs w:val="22"/>
        </w:rPr>
        <w:t xml:space="preserve">a ARP </w:t>
      </w:r>
      <w:r w:rsidR="00165BD1">
        <w:rPr>
          <w:rFonts w:ascii="Arial" w:hAnsi="Arial" w:cs="Arial"/>
          <w:bCs/>
          <w:sz w:val="22"/>
          <w:szCs w:val="22"/>
        </w:rPr>
        <w:t>Cadastro Reserva</w:t>
      </w:r>
    </w:p>
    <w:p w14:paraId="621C0818" w14:textId="55AFF96D" w:rsidR="00165BD1" w:rsidRPr="00D17301" w:rsidRDefault="00165BD1" w:rsidP="00165BD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Cs/>
          <w:sz w:val="22"/>
          <w:szCs w:val="22"/>
        </w:rPr>
      </w:pPr>
      <w:r w:rsidRPr="00D17301">
        <w:rPr>
          <w:rFonts w:ascii="Arial" w:hAnsi="Arial" w:cs="Arial"/>
          <w:b/>
          <w:bCs/>
          <w:sz w:val="22"/>
          <w:szCs w:val="22"/>
        </w:rPr>
        <w:t xml:space="preserve">ANEXO V </w:t>
      </w:r>
      <w:r>
        <w:rPr>
          <w:rFonts w:ascii="Arial" w:hAnsi="Arial" w:cs="Arial"/>
          <w:b/>
          <w:bCs/>
          <w:sz w:val="22"/>
          <w:szCs w:val="22"/>
        </w:rPr>
        <w:t xml:space="preserve">– </w:t>
      </w:r>
      <w:r w:rsidRPr="00D17301">
        <w:rPr>
          <w:rFonts w:ascii="Arial" w:hAnsi="Arial" w:cs="Arial"/>
          <w:bCs/>
          <w:sz w:val="22"/>
          <w:szCs w:val="22"/>
        </w:rPr>
        <w:t>Modelo de Declaração Unificada</w:t>
      </w:r>
    </w:p>
    <w:p w14:paraId="686F7694" w14:textId="00247F20" w:rsidR="00165BD1" w:rsidRPr="00D17301" w:rsidRDefault="00165BD1" w:rsidP="00165BD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bCs/>
          <w:sz w:val="22"/>
          <w:szCs w:val="22"/>
        </w:rPr>
      </w:pPr>
      <w:r w:rsidRPr="00D17301">
        <w:rPr>
          <w:rFonts w:ascii="Arial" w:hAnsi="Arial" w:cs="Arial"/>
          <w:b/>
          <w:bCs/>
          <w:sz w:val="22"/>
          <w:szCs w:val="22"/>
        </w:rPr>
        <w:t>ANEXO V</w:t>
      </w:r>
      <w:r>
        <w:rPr>
          <w:rFonts w:ascii="Arial" w:hAnsi="Arial" w:cs="Arial"/>
          <w:b/>
          <w:bCs/>
          <w:sz w:val="22"/>
          <w:szCs w:val="22"/>
        </w:rPr>
        <w:t>I</w:t>
      </w:r>
      <w:r w:rsidRPr="00D17301">
        <w:rPr>
          <w:rFonts w:ascii="Arial" w:hAnsi="Arial" w:cs="Arial"/>
          <w:b/>
          <w:bCs/>
          <w:sz w:val="22"/>
          <w:szCs w:val="22"/>
        </w:rPr>
        <w:t xml:space="preserve"> </w:t>
      </w:r>
      <w:r>
        <w:rPr>
          <w:rFonts w:ascii="Arial" w:hAnsi="Arial" w:cs="Arial"/>
          <w:b/>
          <w:bCs/>
          <w:sz w:val="22"/>
          <w:szCs w:val="22"/>
        </w:rPr>
        <w:t xml:space="preserve">– </w:t>
      </w:r>
      <w:r w:rsidRPr="00D17301">
        <w:rPr>
          <w:rFonts w:ascii="Arial" w:hAnsi="Arial" w:cs="Arial"/>
          <w:bCs/>
          <w:sz w:val="22"/>
          <w:szCs w:val="22"/>
        </w:rPr>
        <w:t xml:space="preserve">Modelo de Declaração </w:t>
      </w:r>
      <w:r>
        <w:rPr>
          <w:rFonts w:ascii="Arial" w:hAnsi="Arial" w:cs="Arial"/>
          <w:bCs/>
          <w:sz w:val="22"/>
          <w:szCs w:val="22"/>
        </w:rPr>
        <w:t>da LGPD</w:t>
      </w:r>
    </w:p>
    <w:p w14:paraId="17250142" w14:textId="132DAB65" w:rsidR="00165BD1" w:rsidRPr="00D17301" w:rsidRDefault="00165BD1" w:rsidP="00165BD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Cs/>
          <w:sz w:val="22"/>
          <w:szCs w:val="22"/>
        </w:rPr>
      </w:pPr>
      <w:r w:rsidRPr="00D17301">
        <w:rPr>
          <w:rFonts w:ascii="Arial" w:hAnsi="Arial" w:cs="Arial"/>
          <w:b/>
          <w:bCs/>
          <w:sz w:val="22"/>
          <w:szCs w:val="22"/>
        </w:rPr>
        <w:t>ANEXO V</w:t>
      </w:r>
      <w:r>
        <w:rPr>
          <w:rFonts w:ascii="Arial" w:hAnsi="Arial" w:cs="Arial"/>
          <w:b/>
          <w:bCs/>
          <w:sz w:val="22"/>
          <w:szCs w:val="22"/>
        </w:rPr>
        <w:t xml:space="preserve">II – </w:t>
      </w:r>
      <w:r w:rsidRPr="00D17301">
        <w:rPr>
          <w:rFonts w:ascii="Arial" w:hAnsi="Arial" w:cs="Arial"/>
          <w:bCs/>
          <w:sz w:val="22"/>
          <w:szCs w:val="22"/>
        </w:rPr>
        <w:t>Modelo de Declaração de ME ou EPP</w:t>
      </w:r>
    </w:p>
    <w:p w14:paraId="01ADED43" w14:textId="3D848A52" w:rsidR="00165BD1" w:rsidRPr="00D17301" w:rsidRDefault="00165BD1" w:rsidP="00165BD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bCs/>
          <w:sz w:val="22"/>
          <w:szCs w:val="22"/>
        </w:rPr>
      </w:pPr>
      <w:r w:rsidRPr="00D17301">
        <w:rPr>
          <w:rFonts w:ascii="Arial" w:hAnsi="Arial" w:cs="Arial"/>
          <w:b/>
          <w:bCs/>
          <w:sz w:val="22"/>
          <w:szCs w:val="22"/>
        </w:rPr>
        <w:t>ANEXO</w:t>
      </w:r>
      <w:r w:rsidR="005403A8" w:rsidRPr="005403A8">
        <w:rPr>
          <w:rFonts w:ascii="Arial" w:hAnsi="Arial" w:cs="Arial"/>
          <w:b/>
          <w:bCs/>
          <w:sz w:val="22"/>
          <w:szCs w:val="22"/>
        </w:rPr>
        <w:t xml:space="preserve"> </w:t>
      </w:r>
      <w:r w:rsidR="005403A8">
        <w:rPr>
          <w:rFonts w:ascii="Arial" w:hAnsi="Arial" w:cs="Arial"/>
          <w:b/>
          <w:bCs/>
          <w:sz w:val="22"/>
          <w:szCs w:val="22"/>
        </w:rPr>
        <w:t>VIII</w:t>
      </w:r>
      <w:r w:rsidRPr="00D17301">
        <w:rPr>
          <w:rFonts w:ascii="Arial" w:hAnsi="Arial" w:cs="Arial"/>
          <w:b/>
          <w:bCs/>
          <w:sz w:val="22"/>
          <w:szCs w:val="22"/>
        </w:rPr>
        <w:t xml:space="preserve"> – </w:t>
      </w:r>
      <w:r w:rsidRPr="00D17301">
        <w:rPr>
          <w:rFonts w:ascii="Arial" w:hAnsi="Arial" w:cs="Arial"/>
          <w:bCs/>
          <w:sz w:val="22"/>
          <w:szCs w:val="22"/>
        </w:rPr>
        <w:t>Proposta de Preços</w:t>
      </w:r>
    </w:p>
    <w:p w14:paraId="0873E43B" w14:textId="2AA9C031" w:rsidR="00165BD1" w:rsidRPr="00D17301" w:rsidRDefault="00165BD1" w:rsidP="00165BD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bCs/>
          <w:sz w:val="22"/>
          <w:szCs w:val="22"/>
        </w:rPr>
      </w:pPr>
      <w:r>
        <w:rPr>
          <w:rFonts w:ascii="Arial" w:hAnsi="Arial" w:cs="Arial"/>
          <w:b/>
          <w:bCs/>
          <w:sz w:val="22"/>
          <w:szCs w:val="22"/>
        </w:rPr>
        <w:t xml:space="preserve">ANEXO </w:t>
      </w:r>
      <w:r w:rsidR="005403A8">
        <w:rPr>
          <w:rFonts w:ascii="Arial" w:hAnsi="Arial" w:cs="Arial"/>
          <w:b/>
          <w:bCs/>
          <w:sz w:val="22"/>
          <w:szCs w:val="22"/>
        </w:rPr>
        <w:t>IX</w:t>
      </w:r>
      <w:r>
        <w:rPr>
          <w:rFonts w:ascii="Arial" w:hAnsi="Arial" w:cs="Arial"/>
          <w:b/>
          <w:bCs/>
          <w:sz w:val="22"/>
          <w:szCs w:val="22"/>
        </w:rPr>
        <w:t xml:space="preserve"> </w:t>
      </w:r>
      <w:r w:rsidRPr="00D17301">
        <w:rPr>
          <w:rFonts w:ascii="Arial" w:hAnsi="Arial" w:cs="Arial"/>
          <w:b/>
          <w:bCs/>
          <w:sz w:val="22"/>
          <w:szCs w:val="22"/>
        </w:rPr>
        <w:t xml:space="preserve">– </w:t>
      </w:r>
      <w:r w:rsidRPr="00D17301">
        <w:rPr>
          <w:rFonts w:ascii="Arial" w:hAnsi="Arial" w:cs="Arial"/>
          <w:bCs/>
          <w:sz w:val="22"/>
          <w:szCs w:val="22"/>
        </w:rPr>
        <w:t xml:space="preserve">Formulário para assinatura </w:t>
      </w:r>
      <w:r>
        <w:rPr>
          <w:rFonts w:ascii="Arial" w:hAnsi="Arial" w:cs="Arial"/>
          <w:bCs/>
          <w:sz w:val="22"/>
          <w:szCs w:val="22"/>
        </w:rPr>
        <w:t xml:space="preserve">de </w:t>
      </w:r>
      <w:r w:rsidR="005403A8">
        <w:rPr>
          <w:rFonts w:ascii="Arial" w:hAnsi="Arial" w:cs="Arial"/>
          <w:bCs/>
          <w:sz w:val="22"/>
          <w:szCs w:val="22"/>
        </w:rPr>
        <w:t>ARP</w:t>
      </w:r>
    </w:p>
    <w:p w14:paraId="61076A73" w14:textId="487D6ED2" w:rsidR="00165BD1" w:rsidRDefault="00165BD1" w:rsidP="00165BD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Cs/>
          <w:sz w:val="22"/>
          <w:szCs w:val="22"/>
        </w:rPr>
      </w:pPr>
      <w:r w:rsidRPr="00D17301">
        <w:rPr>
          <w:rFonts w:ascii="Arial" w:hAnsi="Arial" w:cs="Arial"/>
          <w:b/>
          <w:bCs/>
          <w:sz w:val="22"/>
          <w:szCs w:val="22"/>
        </w:rPr>
        <w:t xml:space="preserve">ANEXO </w:t>
      </w:r>
      <w:r>
        <w:rPr>
          <w:rFonts w:ascii="Arial" w:hAnsi="Arial" w:cs="Arial"/>
          <w:b/>
          <w:bCs/>
          <w:sz w:val="22"/>
          <w:szCs w:val="22"/>
        </w:rPr>
        <w:t>X</w:t>
      </w:r>
      <w:r w:rsidRPr="00D17301">
        <w:rPr>
          <w:rFonts w:ascii="Arial" w:hAnsi="Arial" w:cs="Arial"/>
          <w:b/>
          <w:bCs/>
          <w:sz w:val="22"/>
          <w:szCs w:val="22"/>
        </w:rPr>
        <w:t xml:space="preserve"> –</w:t>
      </w:r>
      <w:r w:rsidRPr="00D17301">
        <w:rPr>
          <w:rFonts w:ascii="Arial" w:hAnsi="Arial" w:cs="Arial"/>
          <w:bCs/>
          <w:sz w:val="22"/>
          <w:szCs w:val="22"/>
        </w:rPr>
        <w:t xml:space="preserve"> Modelo de Atestado de </w:t>
      </w:r>
      <w:r w:rsidR="005403A8">
        <w:rPr>
          <w:rFonts w:ascii="Arial" w:hAnsi="Arial" w:cs="Arial"/>
          <w:bCs/>
          <w:sz w:val="22"/>
          <w:szCs w:val="22"/>
        </w:rPr>
        <w:t>Qualificação</w:t>
      </w:r>
      <w:r w:rsidRPr="00D17301">
        <w:rPr>
          <w:rFonts w:ascii="Arial" w:hAnsi="Arial" w:cs="Arial"/>
          <w:bCs/>
          <w:sz w:val="22"/>
          <w:szCs w:val="22"/>
        </w:rPr>
        <w:t xml:space="preserve"> Técnica</w:t>
      </w:r>
    </w:p>
    <w:p w14:paraId="748BA564" w14:textId="729EDEE1" w:rsidR="00165BD1" w:rsidRDefault="00165BD1" w:rsidP="00165BD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Cs/>
          <w:sz w:val="22"/>
          <w:szCs w:val="22"/>
        </w:rPr>
      </w:pPr>
      <w:r w:rsidRPr="00D17301">
        <w:rPr>
          <w:rFonts w:ascii="Arial" w:hAnsi="Arial" w:cs="Arial"/>
          <w:b/>
          <w:bCs/>
          <w:sz w:val="22"/>
          <w:szCs w:val="22"/>
        </w:rPr>
        <w:t xml:space="preserve">ANEXO </w:t>
      </w:r>
      <w:r>
        <w:rPr>
          <w:rFonts w:ascii="Arial" w:hAnsi="Arial" w:cs="Arial"/>
          <w:b/>
          <w:bCs/>
          <w:sz w:val="22"/>
          <w:szCs w:val="22"/>
        </w:rPr>
        <w:t xml:space="preserve">XI – </w:t>
      </w:r>
      <w:r w:rsidRPr="00793D56">
        <w:rPr>
          <w:rFonts w:ascii="Arial" w:hAnsi="Arial" w:cs="Arial"/>
          <w:bCs/>
          <w:sz w:val="22"/>
          <w:szCs w:val="22"/>
        </w:rPr>
        <w:t xml:space="preserve">Estudo Técnico Preliminar </w:t>
      </w:r>
      <w:r>
        <w:rPr>
          <w:rFonts w:ascii="Arial" w:hAnsi="Arial" w:cs="Arial"/>
          <w:bCs/>
          <w:sz w:val="22"/>
          <w:szCs w:val="22"/>
        </w:rPr>
        <w:t>–</w:t>
      </w:r>
      <w:r w:rsidRPr="00793D56">
        <w:rPr>
          <w:rFonts w:ascii="Arial" w:hAnsi="Arial" w:cs="Arial"/>
          <w:bCs/>
          <w:sz w:val="22"/>
          <w:szCs w:val="22"/>
        </w:rPr>
        <w:t xml:space="preserve"> ETP</w:t>
      </w:r>
    </w:p>
    <w:p w14:paraId="0E1B7369" w14:textId="77777777" w:rsidR="00686B6B" w:rsidRPr="00D17301" w:rsidRDefault="00686B6B" w:rsidP="00F807AA">
      <w:pPr>
        <w:rPr>
          <w:rFonts w:ascii="Arial" w:hAnsi="Arial"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4B425F" w:rsidRPr="00D17301" w14:paraId="41E3D125" w14:textId="77777777" w:rsidTr="00F275B8">
        <w:trPr>
          <w:trHeight w:val="4245"/>
        </w:trPr>
        <w:tc>
          <w:tcPr>
            <w:tcW w:w="10427" w:type="dxa"/>
          </w:tcPr>
          <w:p w14:paraId="4E272E87" w14:textId="77777777" w:rsidR="004B425F" w:rsidRPr="00493EE7" w:rsidRDefault="004B425F" w:rsidP="00F807AA">
            <w:pPr>
              <w:rPr>
                <w:rStyle w:val="Fontepargpadro3"/>
                <w:rFonts w:ascii="Arial" w:hAnsi="Arial"/>
                <w:b/>
                <w:bCs/>
                <w:color w:val="000000"/>
                <w:sz w:val="8"/>
                <w:szCs w:val="8"/>
              </w:rPr>
            </w:pPr>
          </w:p>
          <w:p w14:paraId="5030D166" w14:textId="77777777" w:rsidR="004B425F" w:rsidRPr="00493EE7" w:rsidRDefault="004B425F" w:rsidP="00F807AA">
            <w:pPr>
              <w:rPr>
                <w:rStyle w:val="Fontepargpadro3"/>
                <w:rFonts w:ascii="Arial" w:hAnsi="Arial"/>
                <w:b/>
                <w:bCs/>
                <w:color w:val="000000"/>
                <w:sz w:val="22"/>
                <w:szCs w:val="22"/>
              </w:rPr>
            </w:pPr>
            <w:r w:rsidRPr="00493EE7">
              <w:rPr>
                <w:rStyle w:val="Fontepargpadro3"/>
                <w:rFonts w:ascii="Arial" w:hAnsi="Arial"/>
                <w:b/>
                <w:bCs/>
                <w:color w:val="000000"/>
                <w:sz w:val="22"/>
                <w:szCs w:val="22"/>
              </w:rPr>
              <w:t>ESCLARECIMENTOS E IMPUGNAÇÕES</w:t>
            </w:r>
          </w:p>
          <w:p w14:paraId="7BDE2685" w14:textId="77777777" w:rsidR="004B425F" w:rsidRPr="00493EE7" w:rsidRDefault="004B425F" w:rsidP="00F807AA">
            <w:pPr>
              <w:rPr>
                <w:rFonts w:ascii="Arial" w:hAnsi="Arial" w:cs="Arial"/>
                <w:b/>
                <w:bCs/>
                <w:sz w:val="8"/>
                <w:szCs w:val="8"/>
              </w:rPr>
            </w:pPr>
          </w:p>
          <w:p w14:paraId="1478AECF" w14:textId="77777777" w:rsidR="004B425F" w:rsidRPr="00493EE7" w:rsidRDefault="004B425F" w:rsidP="00493EE7">
            <w:pPr>
              <w:shd w:val="clear" w:color="auto" w:fill="FFFFFF"/>
              <w:rPr>
                <w:rStyle w:val="Fontepargpadro3"/>
                <w:rFonts w:ascii="Arial" w:eastAsia="MS Mincho" w:hAnsi="Arial" w:cs="Arial"/>
                <w:color w:val="000000"/>
                <w:sz w:val="22"/>
                <w:szCs w:val="22"/>
              </w:rPr>
            </w:pPr>
            <w:r w:rsidRPr="00493EE7">
              <w:rPr>
                <w:rStyle w:val="Fontepargpadro3"/>
                <w:rFonts w:ascii="Arial" w:eastAsia="MS Mincho" w:hAnsi="Arial" w:cs="Arial"/>
                <w:color w:val="000000"/>
                <w:sz w:val="22"/>
                <w:szCs w:val="22"/>
              </w:rPr>
              <w:t>Qualquer pessoa é parte legítima para</w:t>
            </w:r>
            <w:r w:rsidRPr="00493EE7">
              <w:rPr>
                <w:rStyle w:val="Fontepargpadro3"/>
                <w:rFonts w:ascii="Arial" w:hAnsi="Arial"/>
                <w:color w:val="000000"/>
                <w:sz w:val="22"/>
                <w:szCs w:val="22"/>
              </w:rPr>
              <w:t xml:space="preserve"> impugnar edital de licitação por irregularidade na aplicação da Lei Federal n.º 14.133/21, ou para solicitar esclarecimentos e providências sobre os seus termos, devendo protocolar o pedido, no prazo de até 3 (</w:t>
            </w:r>
            <w:r w:rsidRPr="00493EE7">
              <w:rPr>
                <w:rStyle w:val="Fontepargpadro3"/>
                <w:rFonts w:ascii="Arial" w:eastAsia="Calibri" w:hAnsi="Arial"/>
                <w:color w:val="000000"/>
                <w:sz w:val="22"/>
                <w:szCs w:val="22"/>
              </w:rPr>
              <w:t>três</w:t>
            </w:r>
            <w:r w:rsidRPr="00493EE7">
              <w:rPr>
                <w:rStyle w:val="Fontepargpadro3"/>
                <w:rFonts w:ascii="Arial" w:hAnsi="Arial"/>
                <w:color w:val="000000"/>
                <w:sz w:val="22"/>
                <w:szCs w:val="22"/>
              </w:rPr>
              <w:t xml:space="preserve">) dias úteis </w:t>
            </w:r>
            <w:r w:rsidRPr="00493EE7">
              <w:rPr>
                <w:rStyle w:val="Fontepargpadro3"/>
                <w:rFonts w:ascii="Arial" w:eastAsia="MS Mincho" w:hAnsi="Arial" w:cs="Arial"/>
                <w:color w:val="000000"/>
                <w:sz w:val="22"/>
                <w:szCs w:val="22"/>
              </w:rPr>
              <w:t>antes da data de abertura do certame</w:t>
            </w:r>
            <w:r w:rsidRPr="00493EE7">
              <w:rPr>
                <w:rStyle w:val="Fontepargpadro3"/>
                <w:rFonts w:ascii="Arial" w:hAnsi="Arial"/>
                <w:color w:val="000000"/>
                <w:sz w:val="22"/>
                <w:szCs w:val="22"/>
              </w:rPr>
              <w:t xml:space="preserve">, em campo específico no sítio eletrônico </w:t>
            </w:r>
            <w:hyperlink r:id="rId12" w:history="1">
              <w:r w:rsidRPr="00F9718D">
                <w:rPr>
                  <w:rStyle w:val="Hyperlink"/>
                  <w:rFonts w:ascii="Arial" w:hAnsi="Arial"/>
                  <w:color w:val="auto"/>
                  <w:sz w:val="22"/>
                  <w:szCs w:val="22"/>
                  <w:u w:val="none"/>
                </w:rPr>
                <w:t>www.bll.org.br</w:t>
              </w:r>
            </w:hyperlink>
            <w:r w:rsidRPr="00493EE7">
              <w:rPr>
                <w:rStyle w:val="Fontepargpadro3"/>
                <w:rFonts w:ascii="Arial" w:hAnsi="Arial"/>
                <w:color w:val="000000"/>
                <w:sz w:val="22"/>
                <w:szCs w:val="22"/>
              </w:rPr>
              <w:t xml:space="preserve"> pelo qual serão respondidos os esclarecimentos solicitados, </w:t>
            </w:r>
            <w:r w:rsidRPr="00493EE7">
              <w:rPr>
                <w:rStyle w:val="Fontepargpadro3"/>
                <w:rFonts w:ascii="Arial" w:eastAsia="MS Mincho" w:hAnsi="Arial" w:cs="Arial"/>
                <w:color w:val="000000"/>
                <w:sz w:val="22"/>
                <w:szCs w:val="22"/>
              </w:rPr>
              <w:t>no prazo de até 3 (três) dias úteis, limitado ao último dia útil anterior à data da abertura do certame.</w:t>
            </w:r>
          </w:p>
          <w:p w14:paraId="74D703A7" w14:textId="77777777" w:rsidR="004B425F" w:rsidRPr="00493EE7" w:rsidRDefault="004B425F" w:rsidP="00493EE7">
            <w:pPr>
              <w:shd w:val="clear" w:color="auto" w:fill="FFFFFF"/>
              <w:rPr>
                <w:rStyle w:val="Fontepargpadro3"/>
                <w:rFonts w:ascii="Arial" w:eastAsia="MS Mincho" w:hAnsi="Arial" w:cs="Arial"/>
                <w:b/>
                <w:color w:val="000000"/>
                <w:sz w:val="22"/>
                <w:szCs w:val="22"/>
              </w:rPr>
            </w:pPr>
          </w:p>
          <w:p w14:paraId="77B4104E" w14:textId="77777777" w:rsidR="004B425F" w:rsidRPr="00493EE7" w:rsidRDefault="004B425F" w:rsidP="00493EE7">
            <w:pPr>
              <w:shd w:val="clear" w:color="auto" w:fill="FFFFFF"/>
              <w:ind w:left="55" w:hanging="27"/>
              <w:rPr>
                <w:rStyle w:val="Fontepargpadro3"/>
                <w:rFonts w:ascii="Arial" w:eastAsia="MS Mincho" w:hAnsi="Arial"/>
                <w:bCs/>
                <w:color w:val="000000"/>
                <w:sz w:val="22"/>
                <w:szCs w:val="22"/>
              </w:rPr>
            </w:pPr>
            <w:r w:rsidRPr="00493EE7">
              <w:rPr>
                <w:rStyle w:val="Fontepargpadro3"/>
                <w:rFonts w:ascii="Arial" w:eastAsia="MS Mincho" w:hAnsi="Arial"/>
                <w:b/>
                <w:bCs/>
                <w:color w:val="000000"/>
                <w:sz w:val="22"/>
                <w:szCs w:val="22"/>
              </w:rPr>
              <w:t>DISPONIBILIDADE DOS AUTOS</w:t>
            </w:r>
          </w:p>
          <w:p w14:paraId="51E27D3E" w14:textId="77777777" w:rsidR="004B425F" w:rsidRPr="00493EE7" w:rsidRDefault="004B425F" w:rsidP="00493EE7">
            <w:pPr>
              <w:shd w:val="clear" w:color="auto" w:fill="FFFFFF"/>
              <w:ind w:left="55" w:hanging="27"/>
              <w:rPr>
                <w:sz w:val="8"/>
                <w:szCs w:val="8"/>
              </w:rPr>
            </w:pPr>
          </w:p>
          <w:p w14:paraId="78EB8591" w14:textId="4EB8E893" w:rsidR="00A14C32" w:rsidRPr="00F9718D" w:rsidRDefault="00A14C32" w:rsidP="00A14C32">
            <w:pPr>
              <w:shd w:val="clear" w:color="auto" w:fill="FFFFFF"/>
              <w:ind w:left="55" w:hanging="27"/>
              <w:rPr>
                <w:rStyle w:val="Fontepargpadro3"/>
                <w:rFonts w:ascii="Arial" w:eastAsia="MS Mincho" w:hAnsi="Arial" w:cs="Arial"/>
                <w:color w:val="000000"/>
                <w:sz w:val="22"/>
                <w:szCs w:val="22"/>
              </w:rPr>
            </w:pPr>
            <w:r w:rsidRPr="00F9718D">
              <w:rPr>
                <w:rStyle w:val="Fontepargpadro3"/>
                <w:rFonts w:ascii="Arial" w:eastAsia="MS Mincho" w:hAnsi="Arial" w:cs="Arial"/>
                <w:color w:val="000000"/>
                <w:sz w:val="22"/>
                <w:szCs w:val="22"/>
              </w:rPr>
              <w:t xml:space="preserve">No curso da licitação, os autos do processo licitatório estarão à disposição dos interessados no Portal da Transparência do Município de </w:t>
            </w:r>
            <w:r w:rsidR="002D243B" w:rsidRPr="00F9718D">
              <w:rPr>
                <w:rStyle w:val="Fontepargpadro3"/>
                <w:rFonts w:ascii="Arial" w:eastAsia="MS Mincho" w:hAnsi="Arial" w:cs="Arial"/>
                <w:color w:val="000000"/>
                <w:sz w:val="22"/>
                <w:szCs w:val="22"/>
              </w:rPr>
              <w:t>Santa Terezinha de Itaipu, Estado do Paraná</w:t>
            </w:r>
            <w:r w:rsidRPr="00F9718D">
              <w:rPr>
                <w:rStyle w:val="Fontepargpadro3"/>
                <w:rFonts w:ascii="Arial" w:eastAsia="MS Mincho" w:hAnsi="Arial" w:cs="Arial"/>
                <w:color w:val="000000"/>
                <w:sz w:val="22"/>
                <w:szCs w:val="22"/>
              </w:rPr>
              <w:t xml:space="preserve"> </w:t>
            </w:r>
            <w:r w:rsidR="002D243B" w:rsidRPr="00F9718D">
              <w:rPr>
                <w:rFonts w:ascii="Arial" w:hAnsi="Arial" w:cs="Arial"/>
                <w:sz w:val="22"/>
                <w:szCs w:val="22"/>
              </w:rPr>
              <w:t>https://www.stitaipu.pr.gov.br/portal-da-transparencia.html</w:t>
            </w:r>
            <w:r w:rsidRPr="00F9718D">
              <w:rPr>
                <w:rStyle w:val="Fontepargpadro3"/>
                <w:rFonts w:ascii="Arial" w:eastAsia="MS Mincho" w:hAnsi="Arial" w:cs="Arial"/>
                <w:color w:val="000000"/>
                <w:sz w:val="22"/>
                <w:szCs w:val="22"/>
              </w:rPr>
              <w:t xml:space="preserve">, podendo ser solicitada cópia integral, caso indisponível, através do e-mail: </w:t>
            </w:r>
            <w:r w:rsidR="004B4A01" w:rsidRPr="00F9718D">
              <w:rPr>
                <w:rFonts w:ascii="Arial" w:hAnsi="Arial" w:cs="Arial"/>
                <w:sz w:val="22"/>
                <w:szCs w:val="22"/>
              </w:rPr>
              <w:t>licitacao.pmsti@gmail.com</w:t>
            </w:r>
            <w:r w:rsidRPr="00F9718D">
              <w:rPr>
                <w:rStyle w:val="Fontepargpadro3"/>
                <w:rFonts w:ascii="Arial" w:eastAsia="MS Mincho" w:hAnsi="Arial" w:cs="Arial"/>
                <w:color w:val="000000"/>
                <w:sz w:val="22"/>
                <w:szCs w:val="22"/>
              </w:rPr>
              <w:t xml:space="preserve"> ou telefone: </w:t>
            </w:r>
            <w:r w:rsidR="00374F21" w:rsidRPr="00F9718D">
              <w:rPr>
                <w:rStyle w:val="Fontepargpadro3"/>
                <w:rFonts w:ascii="Arial" w:eastAsia="MS Mincho" w:hAnsi="Arial" w:cs="Arial"/>
                <w:color w:val="000000"/>
                <w:sz w:val="22"/>
                <w:szCs w:val="22"/>
              </w:rPr>
              <w:t>0800 808</w:t>
            </w:r>
            <w:r w:rsidR="00F9718D">
              <w:rPr>
                <w:rStyle w:val="Fontepargpadro3"/>
                <w:rFonts w:ascii="Arial" w:eastAsia="MS Mincho" w:hAnsi="Arial" w:cs="Arial"/>
                <w:color w:val="000000"/>
                <w:sz w:val="22"/>
                <w:szCs w:val="22"/>
              </w:rPr>
              <w:t>-</w:t>
            </w:r>
            <w:r w:rsidR="00374F21" w:rsidRPr="00F9718D">
              <w:rPr>
                <w:rStyle w:val="Fontepargpadro3"/>
                <w:rFonts w:ascii="Arial" w:eastAsia="MS Mincho" w:hAnsi="Arial" w:cs="Arial"/>
                <w:color w:val="000000"/>
                <w:sz w:val="22"/>
                <w:szCs w:val="22"/>
              </w:rPr>
              <w:t>0135</w:t>
            </w:r>
            <w:r w:rsidRPr="00F9718D">
              <w:rPr>
                <w:rStyle w:val="Fontepargpadro3"/>
                <w:rFonts w:ascii="Arial" w:eastAsia="MS Mincho" w:hAnsi="Arial" w:cs="Arial"/>
                <w:color w:val="000000"/>
                <w:sz w:val="22"/>
                <w:szCs w:val="22"/>
              </w:rPr>
              <w:t xml:space="preserve"> ou via Plataforma BLL, com respectivo atendimento durante o horário de expediente.</w:t>
            </w:r>
          </w:p>
          <w:p w14:paraId="7E7007E7" w14:textId="77777777" w:rsidR="004B425F" w:rsidRPr="00493EE7" w:rsidRDefault="004B425F" w:rsidP="00493EE7">
            <w:pPr>
              <w:shd w:val="clear" w:color="auto" w:fill="FFFFFF"/>
              <w:ind w:left="55" w:hanging="27"/>
              <w:rPr>
                <w:rStyle w:val="Fontepargpadro3"/>
                <w:rFonts w:ascii="Arial" w:eastAsia="MS Mincho" w:hAnsi="Arial"/>
                <w:color w:val="000000"/>
                <w:sz w:val="8"/>
                <w:szCs w:val="8"/>
              </w:rPr>
            </w:pPr>
          </w:p>
          <w:p w14:paraId="2AEC2F6A" w14:textId="77777777" w:rsidR="004B425F" w:rsidRPr="00493EE7" w:rsidRDefault="004B425F" w:rsidP="00493EE7">
            <w:pPr>
              <w:shd w:val="clear" w:color="auto" w:fill="FFFFFF"/>
              <w:ind w:left="55" w:hanging="27"/>
              <w:rPr>
                <w:rFonts w:ascii="Arial" w:hAnsi="Arial" w:cs="Arial"/>
                <w:b/>
                <w:bCs/>
                <w:sz w:val="8"/>
                <w:szCs w:val="8"/>
              </w:rPr>
            </w:pPr>
          </w:p>
        </w:tc>
      </w:tr>
    </w:tbl>
    <w:p w14:paraId="5BDB57E6" w14:textId="77777777" w:rsidR="004B425F" w:rsidRPr="00D17301" w:rsidRDefault="004B425F" w:rsidP="00CC7F7C">
      <w:pPr>
        <w:jc w:val="left"/>
        <w:rPr>
          <w:rFonts w:ascii="Arial" w:hAnsi="Arial" w:cs="Arial"/>
          <w:bCs/>
          <w:sz w:val="22"/>
          <w:szCs w:val="22"/>
        </w:rPr>
      </w:pPr>
    </w:p>
    <w:p w14:paraId="08C7FC22" w14:textId="69549C6A" w:rsidR="00E24965" w:rsidRPr="00D17301" w:rsidRDefault="00E24965" w:rsidP="00E343EC">
      <w:pPr>
        <w:rPr>
          <w:rFonts w:ascii="Arial" w:hAnsi="Arial" w:cs="Arial"/>
          <w:b/>
          <w:bCs/>
          <w:sz w:val="22"/>
          <w:szCs w:val="22"/>
        </w:rPr>
      </w:pPr>
      <w:r w:rsidRPr="00D17301">
        <w:rPr>
          <w:rFonts w:ascii="Arial" w:hAnsi="Arial" w:cs="Arial"/>
          <w:b/>
          <w:bCs/>
          <w:sz w:val="22"/>
          <w:szCs w:val="22"/>
        </w:rPr>
        <w:t xml:space="preserve">Feitas essas considerações preambulares, o Pregão Eletrônico </w:t>
      </w:r>
      <w:r w:rsidR="00E343EC">
        <w:rPr>
          <w:rFonts w:ascii="Arial" w:hAnsi="Arial" w:cs="Arial"/>
          <w:b/>
          <w:bCs/>
          <w:sz w:val="22"/>
          <w:szCs w:val="22"/>
        </w:rPr>
        <w:t xml:space="preserve">SRP </w:t>
      </w:r>
      <w:r w:rsidR="00C67AD2">
        <w:rPr>
          <w:rFonts w:ascii="Arial" w:hAnsi="Arial" w:cs="Arial"/>
          <w:b/>
          <w:bCs/>
          <w:sz w:val="22"/>
          <w:szCs w:val="22"/>
        </w:rPr>
        <w:t>42</w:t>
      </w:r>
      <w:r w:rsidR="00CC7F7C">
        <w:rPr>
          <w:rFonts w:ascii="Arial" w:hAnsi="Arial" w:cs="Arial"/>
          <w:b/>
          <w:sz w:val="22"/>
          <w:szCs w:val="22"/>
        </w:rPr>
        <w:t xml:space="preserve">/2025 </w:t>
      </w:r>
      <w:r w:rsidRPr="00D17301">
        <w:rPr>
          <w:rFonts w:ascii="Arial" w:hAnsi="Arial" w:cs="Arial"/>
          <w:b/>
          <w:bCs/>
          <w:sz w:val="22"/>
          <w:szCs w:val="22"/>
        </w:rPr>
        <w:t>será regido pelas seguintes condições gerais:</w:t>
      </w:r>
    </w:p>
    <w:p w14:paraId="7B205534" w14:textId="77777777" w:rsidR="00E24965" w:rsidRPr="00D17301" w:rsidRDefault="00E24965" w:rsidP="00F807AA">
      <w:pPr>
        <w:rPr>
          <w:rFonts w:ascii="Arial" w:hAnsi="Arial"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AB47CE" w:rsidRPr="00D17301" w14:paraId="7A9C8C3A" w14:textId="77777777" w:rsidTr="00F275B8">
        <w:trPr>
          <w:trHeight w:val="338"/>
        </w:trPr>
        <w:tc>
          <w:tcPr>
            <w:tcW w:w="10307" w:type="dxa"/>
            <w:shd w:val="clear" w:color="auto" w:fill="BFBFBF"/>
            <w:vAlign w:val="center"/>
          </w:tcPr>
          <w:p w14:paraId="22719637" w14:textId="77777777" w:rsidR="00AB47CE" w:rsidRPr="00E11380" w:rsidRDefault="00AB47CE" w:rsidP="0025053B">
            <w:pPr>
              <w:pStyle w:val="Ttulo1"/>
              <w:jc w:val="left"/>
              <w:rPr>
                <w:rFonts w:ascii="Arial" w:hAnsi="Arial" w:cs="Arial"/>
                <w:sz w:val="22"/>
                <w:szCs w:val="22"/>
              </w:rPr>
            </w:pPr>
            <w:bookmarkStart w:id="3" w:name="_Toc205559880"/>
            <w:r w:rsidRPr="00E11380">
              <w:rPr>
                <w:rFonts w:ascii="Arial" w:hAnsi="Arial" w:cs="Arial"/>
                <w:sz w:val="22"/>
                <w:szCs w:val="22"/>
              </w:rPr>
              <w:t>1 DO OBJETO DA LICITAÇÃO</w:t>
            </w:r>
            <w:bookmarkEnd w:id="3"/>
          </w:p>
        </w:tc>
      </w:tr>
    </w:tbl>
    <w:p w14:paraId="62BC7B83" w14:textId="77777777" w:rsidR="00AB47CE" w:rsidRPr="00B411AA" w:rsidRDefault="00AB47CE" w:rsidP="00F807AA">
      <w:pPr>
        <w:rPr>
          <w:rFonts w:ascii="Arial" w:hAnsi="Arial" w:cs="Arial"/>
          <w:b/>
          <w:bCs/>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B74C87" w:rsidRPr="005D76C7" w14:paraId="19D341D8" w14:textId="77777777" w:rsidTr="00F0342A">
        <w:trPr>
          <w:trHeight w:val="1152"/>
        </w:trPr>
        <w:tc>
          <w:tcPr>
            <w:tcW w:w="10307" w:type="dxa"/>
          </w:tcPr>
          <w:p w14:paraId="73DB46E6" w14:textId="77777777" w:rsidR="00A0063B" w:rsidRPr="00FD7B33" w:rsidRDefault="00A0063B" w:rsidP="00493EE7">
            <w:pPr>
              <w:jc w:val="center"/>
              <w:rPr>
                <w:rFonts w:ascii="Arial" w:hAnsi="Arial" w:cs="Arial"/>
                <w:sz w:val="4"/>
                <w:szCs w:val="4"/>
              </w:rPr>
            </w:pPr>
          </w:p>
          <w:p w14:paraId="3E3BDE7D" w14:textId="6F23AD60" w:rsidR="00A0063B" w:rsidRPr="000C2EB8" w:rsidRDefault="00CD1B25" w:rsidP="009643BB">
            <w:pPr>
              <w:rPr>
                <w:rFonts w:ascii="Arial" w:hAnsi="Arial" w:cs="Arial"/>
                <w:b/>
                <w:bCs/>
                <w:color w:val="FF0000"/>
                <w:sz w:val="4"/>
                <w:szCs w:val="4"/>
              </w:rPr>
            </w:pPr>
            <w:r>
              <w:rPr>
                <w:rFonts w:ascii="Arial" w:eastAsia="Arial MT" w:hAnsi="Arial" w:cs="Arial"/>
                <w:sz w:val="22"/>
                <w:szCs w:val="22"/>
                <w:lang w:val="pt-PT" w:eastAsia="en-US"/>
              </w:rPr>
              <w:t>R</w:t>
            </w:r>
            <w:r w:rsidRPr="00CD1B25">
              <w:rPr>
                <w:rFonts w:ascii="Arial" w:eastAsia="Arial MT" w:hAnsi="Arial" w:cs="Arial"/>
                <w:sz w:val="22"/>
                <w:szCs w:val="22"/>
                <w:lang w:val="pt-PT" w:eastAsia="en-US"/>
              </w:rPr>
              <w:t xml:space="preserve">egistro de preços visando prestação de serviços de reserva, emissão, marcação, remarcação, endosso e fornecimento de passagens aéreas, em âmbito </w:t>
            </w:r>
            <w:r>
              <w:rPr>
                <w:rFonts w:ascii="Arial" w:eastAsia="Arial MT" w:hAnsi="Arial" w:cs="Arial"/>
                <w:sz w:val="22"/>
                <w:szCs w:val="22"/>
                <w:lang w:val="pt-PT" w:eastAsia="en-US"/>
              </w:rPr>
              <w:t>N</w:t>
            </w:r>
            <w:r w:rsidRPr="00CD1B25">
              <w:rPr>
                <w:rFonts w:ascii="Arial" w:eastAsia="Arial MT" w:hAnsi="Arial" w:cs="Arial"/>
                <w:sz w:val="22"/>
                <w:szCs w:val="22"/>
                <w:lang w:val="pt-PT" w:eastAsia="en-US"/>
              </w:rPr>
              <w:t xml:space="preserve">acional e </w:t>
            </w:r>
            <w:r>
              <w:rPr>
                <w:rFonts w:ascii="Arial" w:eastAsia="Arial MT" w:hAnsi="Arial" w:cs="Arial"/>
                <w:sz w:val="22"/>
                <w:szCs w:val="22"/>
                <w:lang w:val="pt-PT" w:eastAsia="en-US"/>
              </w:rPr>
              <w:t>I</w:t>
            </w:r>
            <w:r w:rsidRPr="00CD1B25">
              <w:rPr>
                <w:rFonts w:ascii="Arial" w:eastAsia="Arial MT" w:hAnsi="Arial" w:cs="Arial"/>
                <w:sz w:val="22"/>
                <w:szCs w:val="22"/>
                <w:lang w:val="pt-PT" w:eastAsia="en-US"/>
              </w:rPr>
              <w:t xml:space="preserve">nternacional para a Administração Municipal </w:t>
            </w:r>
            <w:r>
              <w:rPr>
                <w:rFonts w:ascii="Arial" w:eastAsia="Arial MT" w:hAnsi="Arial" w:cs="Arial"/>
                <w:sz w:val="22"/>
                <w:szCs w:val="22"/>
                <w:lang w:val="pt-PT" w:eastAsia="en-US"/>
              </w:rPr>
              <w:t>d</w:t>
            </w:r>
            <w:r w:rsidRPr="00CD1B25">
              <w:rPr>
                <w:rFonts w:ascii="Arial" w:eastAsia="Arial MT" w:hAnsi="Arial" w:cs="Arial"/>
                <w:sz w:val="22"/>
                <w:szCs w:val="22"/>
                <w:lang w:val="pt-PT" w:eastAsia="en-US"/>
              </w:rPr>
              <w:t xml:space="preserve">e Santa Terezinha </w:t>
            </w:r>
            <w:r>
              <w:rPr>
                <w:rFonts w:ascii="Arial" w:eastAsia="Arial MT" w:hAnsi="Arial" w:cs="Arial"/>
                <w:sz w:val="22"/>
                <w:szCs w:val="22"/>
                <w:lang w:val="pt-PT" w:eastAsia="en-US"/>
              </w:rPr>
              <w:t>d</w:t>
            </w:r>
            <w:r w:rsidRPr="00CD1B25">
              <w:rPr>
                <w:rFonts w:ascii="Arial" w:eastAsia="Arial MT" w:hAnsi="Arial" w:cs="Arial"/>
                <w:sz w:val="22"/>
                <w:szCs w:val="22"/>
                <w:lang w:val="pt-PT" w:eastAsia="en-US"/>
              </w:rPr>
              <w:t>e Itaipu-P</w:t>
            </w:r>
            <w:r>
              <w:rPr>
                <w:rFonts w:ascii="Arial" w:eastAsia="Arial MT" w:hAnsi="Arial" w:cs="Arial"/>
                <w:sz w:val="22"/>
                <w:szCs w:val="22"/>
                <w:lang w:val="pt-PT" w:eastAsia="en-US"/>
              </w:rPr>
              <w:t>R.</w:t>
            </w:r>
          </w:p>
        </w:tc>
      </w:tr>
    </w:tbl>
    <w:p w14:paraId="5891CC8A" w14:textId="77777777" w:rsidR="001C2F38" w:rsidRDefault="001C2F38" w:rsidP="00DD3857">
      <w:pPr>
        <w:rPr>
          <w:rFonts w:ascii="Arial" w:hAnsi="Arial" w:cs="Arial"/>
          <w:b/>
          <w:bCs/>
          <w:sz w:val="10"/>
          <w:szCs w:val="10"/>
        </w:rPr>
      </w:pPr>
    </w:p>
    <w:p w14:paraId="6C60B880" w14:textId="77777777" w:rsidR="00AC400F" w:rsidRDefault="00AC400F" w:rsidP="00DD3857">
      <w:pPr>
        <w:rPr>
          <w:rFonts w:ascii="Arial" w:hAnsi="Arial" w:cs="Arial"/>
          <w:b/>
          <w:bCs/>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DD3857" w:rsidRPr="00D17301" w14:paraId="01E8766C" w14:textId="77777777" w:rsidTr="00F275B8">
        <w:trPr>
          <w:trHeight w:val="253"/>
        </w:trPr>
        <w:tc>
          <w:tcPr>
            <w:tcW w:w="10352" w:type="dxa"/>
            <w:shd w:val="clear" w:color="auto" w:fill="BFBFBF"/>
            <w:vAlign w:val="center"/>
          </w:tcPr>
          <w:p w14:paraId="5592F5B1" w14:textId="77777777" w:rsidR="00DD3857" w:rsidRPr="00E11380" w:rsidRDefault="00DD3857" w:rsidP="0025053B">
            <w:pPr>
              <w:pStyle w:val="Ttulo1"/>
              <w:jc w:val="left"/>
              <w:rPr>
                <w:rFonts w:ascii="Arial" w:hAnsi="Arial" w:cs="Arial"/>
                <w:sz w:val="22"/>
                <w:szCs w:val="22"/>
              </w:rPr>
            </w:pPr>
            <w:bookmarkStart w:id="4" w:name="_Toc205559881"/>
            <w:r w:rsidRPr="00E11380">
              <w:rPr>
                <w:rFonts w:ascii="Arial" w:hAnsi="Arial" w:cs="Arial"/>
                <w:sz w:val="22"/>
                <w:szCs w:val="22"/>
              </w:rPr>
              <w:t>2 DA PARTICIPAÇÃO</w:t>
            </w:r>
            <w:bookmarkEnd w:id="4"/>
          </w:p>
        </w:tc>
      </w:tr>
    </w:tbl>
    <w:p w14:paraId="4E13CF05" w14:textId="77777777" w:rsidR="00AB47CE" w:rsidRPr="00D17301" w:rsidRDefault="00AB47CE" w:rsidP="00A37115">
      <w:pPr>
        <w:rPr>
          <w:rFonts w:ascii="Arial" w:hAnsi="Arial" w:cs="Arial"/>
          <w:b/>
          <w:bCs/>
          <w:sz w:val="10"/>
          <w:szCs w:val="10"/>
        </w:rPr>
      </w:pPr>
    </w:p>
    <w:p w14:paraId="68F9DF17" w14:textId="77777777" w:rsidR="00A37115" w:rsidRPr="00D17301" w:rsidRDefault="00A37115" w:rsidP="00A37115">
      <w:pPr>
        <w:rPr>
          <w:rFonts w:ascii="Arial" w:hAnsi="Arial" w:cs="Arial"/>
          <w:sz w:val="22"/>
          <w:szCs w:val="22"/>
        </w:rPr>
      </w:pPr>
      <w:r w:rsidRPr="00D17301">
        <w:rPr>
          <w:rFonts w:ascii="Arial" w:hAnsi="Arial" w:cs="Arial"/>
          <w:b/>
          <w:bCs/>
          <w:sz w:val="22"/>
          <w:szCs w:val="22"/>
        </w:rPr>
        <w:t xml:space="preserve">2.1 </w:t>
      </w:r>
      <w:r w:rsidRPr="00D17301">
        <w:rPr>
          <w:rFonts w:ascii="Arial" w:hAnsi="Arial" w:cs="Arial"/>
          <w:sz w:val="22"/>
          <w:szCs w:val="22"/>
        </w:rPr>
        <w:t xml:space="preserve">Poderão participar desta Licitação qualquer firma individual ou sociedade, regularmente estabelecida no </w:t>
      </w:r>
      <w:r w:rsidR="00AB47CE" w:rsidRPr="00D17301">
        <w:rPr>
          <w:rFonts w:ascii="Arial" w:hAnsi="Arial" w:cs="Arial"/>
          <w:sz w:val="22"/>
          <w:szCs w:val="22"/>
        </w:rPr>
        <w:t>p</w:t>
      </w:r>
      <w:r w:rsidRPr="00D17301">
        <w:rPr>
          <w:rFonts w:ascii="Arial" w:hAnsi="Arial" w:cs="Arial"/>
          <w:sz w:val="22"/>
          <w:szCs w:val="22"/>
        </w:rPr>
        <w:t xml:space="preserve">aís, </w:t>
      </w:r>
      <w:r w:rsidR="00331485" w:rsidRPr="00D17301">
        <w:rPr>
          <w:rFonts w:ascii="Arial" w:hAnsi="Arial" w:cs="Arial"/>
          <w:sz w:val="22"/>
          <w:szCs w:val="22"/>
        </w:rPr>
        <w:t xml:space="preserve">cujo contrato social abarque o </w:t>
      </w:r>
      <w:r w:rsidRPr="00D17301">
        <w:rPr>
          <w:rFonts w:ascii="Arial" w:hAnsi="Arial" w:cs="Arial"/>
          <w:sz w:val="22"/>
          <w:szCs w:val="22"/>
        </w:rPr>
        <w:t>objeto desta licitação e que satisfaça todas as exigências, especificações e normas contidas neste Edital e seus Anexos</w:t>
      </w:r>
      <w:r w:rsidR="00FE2B2D" w:rsidRPr="00D17301">
        <w:rPr>
          <w:rFonts w:ascii="Arial" w:hAnsi="Arial" w:cs="Arial"/>
          <w:sz w:val="22"/>
          <w:szCs w:val="22"/>
        </w:rPr>
        <w:t xml:space="preserve"> – para as estrangeiras que não funcionem no país, documentos equivalentes devem atestar atenção as mesmas exigências.</w:t>
      </w:r>
    </w:p>
    <w:p w14:paraId="54F051E4" w14:textId="77777777" w:rsidR="00AB47CE" w:rsidRPr="00470584" w:rsidRDefault="00AB47CE" w:rsidP="00A37115">
      <w:pPr>
        <w:rPr>
          <w:rFonts w:ascii="Arial" w:hAnsi="Arial" w:cs="Arial"/>
          <w:color w:val="000000"/>
          <w:sz w:val="22"/>
          <w:szCs w:val="22"/>
        </w:rPr>
      </w:pPr>
      <w:r w:rsidRPr="00D17301">
        <w:rPr>
          <w:rFonts w:ascii="Arial" w:hAnsi="Arial" w:cs="Arial"/>
          <w:b/>
          <w:bCs/>
          <w:sz w:val="22"/>
          <w:szCs w:val="22"/>
        </w:rPr>
        <w:t xml:space="preserve">2.2 </w:t>
      </w:r>
      <w:r w:rsidR="00A14C32" w:rsidRPr="00A14C32">
        <w:rPr>
          <w:rFonts w:ascii="Arial" w:hAnsi="Arial" w:cs="Arial"/>
          <w:sz w:val="22"/>
          <w:szCs w:val="22"/>
        </w:rPr>
        <w:t xml:space="preserve">Para tanto, as empresas deverão se credenciar, de forma direta ou através de empresas associados à plataforma </w:t>
      </w:r>
      <w:bookmarkStart w:id="5" w:name="_Hlk188344411"/>
      <w:bookmarkStart w:id="6" w:name="_Hlk188346055"/>
      <w:r w:rsidR="00A14C32" w:rsidRPr="00A14C32">
        <w:rPr>
          <w:rFonts w:ascii="Arial" w:hAnsi="Arial" w:cs="Arial"/>
          <w:b/>
          <w:bCs/>
          <w:sz w:val="22"/>
          <w:szCs w:val="22"/>
        </w:rPr>
        <w:t>Bolsa de Licitações do Brasil</w:t>
      </w:r>
      <w:r w:rsidR="00A14C32" w:rsidRPr="00A14C32">
        <w:rPr>
          <w:rFonts w:ascii="Arial" w:hAnsi="Arial" w:cs="Arial"/>
          <w:sz w:val="22"/>
          <w:szCs w:val="22"/>
        </w:rPr>
        <w:t xml:space="preserve"> (através do site </w:t>
      </w:r>
      <w:hyperlink r:id="rId13" w:history="1">
        <w:r w:rsidR="00A14C32" w:rsidRPr="00F9718D">
          <w:rPr>
            <w:rStyle w:val="Hyperlink"/>
            <w:rFonts w:ascii="Arial" w:hAnsi="Arial" w:cs="Arial"/>
            <w:color w:val="auto"/>
            <w:sz w:val="22"/>
            <w:szCs w:val="22"/>
            <w:u w:val="none"/>
          </w:rPr>
          <w:t>www.bll.org.br</w:t>
        </w:r>
      </w:hyperlink>
      <w:r w:rsidR="00A14C32" w:rsidRPr="00A14C32">
        <w:rPr>
          <w:rFonts w:ascii="Arial" w:hAnsi="Arial" w:cs="Arial"/>
          <w:sz w:val="22"/>
          <w:szCs w:val="22"/>
        </w:rPr>
        <w:t xml:space="preserve"> ou telefone </w:t>
      </w:r>
      <w:r w:rsidR="00A14C32" w:rsidRPr="00A14C32">
        <w:rPr>
          <w:rFonts w:ascii="Arial" w:hAnsi="Arial" w:cs="Arial"/>
          <w:b/>
          <w:bCs/>
          <w:sz w:val="22"/>
          <w:szCs w:val="22"/>
        </w:rPr>
        <w:t>(41) 3097- 4600</w:t>
      </w:r>
      <w:r w:rsidR="00434131">
        <w:rPr>
          <w:rFonts w:ascii="Arial" w:hAnsi="Arial" w:cs="Arial"/>
          <w:b/>
          <w:bCs/>
          <w:sz w:val="22"/>
          <w:szCs w:val="22"/>
        </w:rPr>
        <w:t xml:space="preserve"> </w:t>
      </w:r>
      <w:r w:rsidR="00A14C32" w:rsidRPr="00A14C32">
        <w:rPr>
          <w:rFonts w:ascii="Arial" w:hAnsi="Arial" w:cs="Arial"/>
          <w:b/>
          <w:bCs/>
          <w:sz w:val="22"/>
          <w:szCs w:val="22"/>
        </w:rPr>
        <w:t>(Telefone/</w:t>
      </w:r>
      <w:r w:rsidR="00BB159D" w:rsidRPr="00A14C32">
        <w:rPr>
          <w:rFonts w:ascii="Arial" w:hAnsi="Arial" w:cs="Arial"/>
          <w:b/>
          <w:bCs/>
          <w:sz w:val="22"/>
          <w:szCs w:val="22"/>
        </w:rPr>
        <w:t>WhatsApp</w:t>
      </w:r>
      <w:r w:rsidR="00A14C32" w:rsidRPr="00A14C32">
        <w:rPr>
          <w:rFonts w:ascii="Arial" w:hAnsi="Arial" w:cs="Arial"/>
          <w:b/>
          <w:bCs/>
          <w:sz w:val="22"/>
          <w:szCs w:val="22"/>
        </w:rPr>
        <w:t>)</w:t>
      </w:r>
      <w:r w:rsidR="00A14C32" w:rsidRPr="00A14C32">
        <w:rPr>
          <w:rFonts w:ascii="Arial" w:hAnsi="Arial" w:cs="Arial"/>
          <w:sz w:val="22"/>
          <w:szCs w:val="22"/>
        </w:rPr>
        <w:t xml:space="preserve">, até no mínimo uma </w:t>
      </w:r>
      <w:r w:rsidR="00A14C32" w:rsidRPr="00A14C32">
        <w:rPr>
          <w:rFonts w:ascii="Arial" w:hAnsi="Arial" w:cs="Arial"/>
          <w:sz w:val="22"/>
          <w:szCs w:val="22"/>
        </w:rPr>
        <w:lastRenderedPageBreak/>
        <w:t>hora antes do horário fixado no edital para o recebimento das propostas</w:t>
      </w:r>
      <w:bookmarkEnd w:id="5"/>
      <w:r w:rsidR="00A14C32" w:rsidRPr="00A14C32">
        <w:rPr>
          <w:rFonts w:ascii="Arial" w:hAnsi="Arial" w:cs="Arial"/>
          <w:sz w:val="22"/>
          <w:szCs w:val="22"/>
        </w:rPr>
        <w:t>,</w:t>
      </w:r>
      <w:bookmarkEnd w:id="6"/>
      <w:r w:rsidR="00A14C32" w:rsidRPr="00A14C32">
        <w:rPr>
          <w:rFonts w:ascii="Arial" w:hAnsi="Arial" w:cs="Arial"/>
          <w:sz w:val="22"/>
          <w:szCs w:val="22"/>
        </w:rPr>
        <w:t xml:space="preserve"> </w:t>
      </w:r>
      <w:r w:rsidR="00A14C32" w:rsidRPr="00470584">
        <w:rPr>
          <w:rFonts w:ascii="Arial" w:hAnsi="Arial" w:cs="Arial"/>
          <w:color w:val="000000"/>
          <w:sz w:val="22"/>
          <w:szCs w:val="22"/>
        </w:rPr>
        <w:t>onde</w:t>
      </w:r>
      <w:r w:rsidR="00A14C32" w:rsidRPr="00060ACC">
        <w:rPr>
          <w:rFonts w:ascii="Arial" w:hAnsi="Arial" w:cs="Arial"/>
          <w:color w:val="EE0000"/>
          <w:sz w:val="22"/>
          <w:szCs w:val="22"/>
        </w:rPr>
        <w:t xml:space="preserve"> </w:t>
      </w:r>
      <w:r w:rsidR="00A14C32" w:rsidRPr="00470584">
        <w:rPr>
          <w:rFonts w:ascii="Arial" w:hAnsi="Arial" w:cs="Arial"/>
          <w:color w:val="000000"/>
          <w:sz w:val="22"/>
          <w:szCs w:val="22"/>
        </w:rPr>
        <w:t xml:space="preserve">apresentarão proposta e todos os documentos exigidos </w:t>
      </w:r>
      <w:r w:rsidR="00060ACC" w:rsidRPr="00470584">
        <w:rPr>
          <w:rFonts w:ascii="Arial" w:hAnsi="Arial" w:cs="Arial"/>
          <w:color w:val="000000"/>
          <w:sz w:val="22"/>
          <w:szCs w:val="22"/>
        </w:rPr>
        <w:t>para habilitação.</w:t>
      </w:r>
    </w:p>
    <w:p w14:paraId="22827E2F" w14:textId="77777777" w:rsidR="005A60E9" w:rsidRPr="00470584" w:rsidRDefault="005A60E9" w:rsidP="00A37115">
      <w:pPr>
        <w:rPr>
          <w:rFonts w:ascii="Arial" w:hAnsi="Arial" w:cs="Arial"/>
          <w:color w:val="000000"/>
          <w:sz w:val="22"/>
          <w:szCs w:val="22"/>
        </w:rPr>
      </w:pPr>
      <w:r w:rsidRPr="00470584">
        <w:rPr>
          <w:rFonts w:ascii="Arial" w:hAnsi="Arial" w:cs="Arial"/>
          <w:b/>
          <w:bCs/>
          <w:color w:val="000000"/>
          <w:sz w:val="22"/>
          <w:szCs w:val="22"/>
        </w:rPr>
        <w:t>2.2.1</w:t>
      </w:r>
      <w:r w:rsidRPr="00470584">
        <w:rPr>
          <w:rFonts w:ascii="Arial" w:hAnsi="Arial" w:cs="Arial"/>
          <w:color w:val="000000"/>
          <w:sz w:val="22"/>
          <w:szCs w:val="22"/>
        </w:rPr>
        <w:t xml:space="preserve"> – Os documentos exigidos para </w:t>
      </w:r>
      <w:r w:rsidR="00060ACC" w:rsidRPr="00470584">
        <w:rPr>
          <w:rFonts w:ascii="Arial" w:hAnsi="Arial" w:cs="Arial"/>
          <w:color w:val="000000"/>
          <w:sz w:val="22"/>
          <w:szCs w:val="22"/>
        </w:rPr>
        <w:t xml:space="preserve">habilitação </w:t>
      </w:r>
      <w:r w:rsidRPr="00470584">
        <w:rPr>
          <w:rFonts w:ascii="Arial" w:hAnsi="Arial" w:cs="Arial"/>
          <w:color w:val="000000"/>
          <w:sz w:val="22"/>
          <w:szCs w:val="22"/>
        </w:rPr>
        <w:t>mencionado no item 2.2 deste edital serão obrigatórios apenas para a empresa vencedora do certame, sendo facultada sua apresentação previamente pelas demais licitantes.</w:t>
      </w:r>
    </w:p>
    <w:p w14:paraId="032F8933" w14:textId="77777777" w:rsidR="00D012F5" w:rsidRPr="00D17301" w:rsidRDefault="00D012F5" w:rsidP="00D012F5">
      <w:pPr>
        <w:rPr>
          <w:rFonts w:ascii="Arial" w:hAnsi="Arial" w:cs="Arial"/>
          <w:sz w:val="22"/>
          <w:szCs w:val="22"/>
        </w:rPr>
      </w:pPr>
      <w:r w:rsidRPr="00D17301">
        <w:rPr>
          <w:rFonts w:ascii="Arial" w:hAnsi="Arial" w:cs="Arial"/>
          <w:b/>
          <w:bCs/>
          <w:sz w:val="22"/>
          <w:szCs w:val="22"/>
        </w:rPr>
        <w:t>2.3</w:t>
      </w:r>
      <w:r w:rsidRPr="00D17301">
        <w:rPr>
          <w:rFonts w:ascii="Arial" w:hAnsi="Arial" w:cs="Arial"/>
          <w:sz w:val="22"/>
          <w:szCs w:val="22"/>
        </w:rPr>
        <w:t xml:space="preserve"> A participação neste certame importa ao proponente a irrestrita e irretratável aceitação das condições estabelecidas no presente Edital</w:t>
      </w:r>
      <w:r w:rsidR="00A14C32">
        <w:rPr>
          <w:rFonts w:ascii="Arial" w:hAnsi="Arial" w:cs="Arial"/>
          <w:sz w:val="22"/>
          <w:szCs w:val="22"/>
        </w:rPr>
        <w:t xml:space="preserve"> e seus anexos</w:t>
      </w:r>
      <w:r w:rsidRPr="00D17301">
        <w:rPr>
          <w:rFonts w:ascii="Arial" w:hAnsi="Arial" w:cs="Arial"/>
          <w:sz w:val="22"/>
          <w:szCs w:val="22"/>
        </w:rPr>
        <w:t>, bem como a observância dos regulamentos, normas administrativas e técnicas aplicáveis, inclusive quanto a recursos, e ainda, na aceitação de que deverá fornecer o objeto em perfeitas condições de uso e em acordo com as características técnicas exigidas.</w:t>
      </w:r>
    </w:p>
    <w:p w14:paraId="51AF1EE0" w14:textId="77777777" w:rsidR="00D012F5" w:rsidRDefault="00D012F5" w:rsidP="00A37115">
      <w:pPr>
        <w:rPr>
          <w:rFonts w:ascii="Arial" w:hAnsi="Arial" w:cs="Arial"/>
          <w:sz w:val="22"/>
          <w:szCs w:val="22"/>
          <w:lang w:eastAsia="pt-BR"/>
        </w:rPr>
      </w:pPr>
      <w:r w:rsidRPr="00D17301">
        <w:rPr>
          <w:rFonts w:ascii="Arial" w:hAnsi="Arial" w:cs="Arial"/>
          <w:b/>
          <w:bCs/>
          <w:sz w:val="22"/>
          <w:szCs w:val="22"/>
          <w:lang w:eastAsia="pt-BR"/>
        </w:rPr>
        <w:t>2.4</w:t>
      </w:r>
      <w:r w:rsidR="00A14C32">
        <w:rPr>
          <w:rFonts w:ascii="Arial" w:hAnsi="Arial" w:cs="Arial"/>
          <w:b/>
          <w:bCs/>
          <w:sz w:val="22"/>
          <w:szCs w:val="22"/>
          <w:lang w:eastAsia="pt-BR"/>
        </w:rPr>
        <w:t xml:space="preserve"> </w:t>
      </w:r>
      <w:r w:rsidRPr="00D17301">
        <w:rPr>
          <w:rFonts w:ascii="Arial" w:hAnsi="Arial" w:cs="Arial"/>
          <w:sz w:val="22"/>
          <w:szCs w:val="22"/>
          <w:lang w:eastAsia="pt-BR"/>
        </w:rPr>
        <w:t>Cada licitante terá um único representante nesta licitação que, por sua vez, somente poderá representar uma única empresa licitante.</w:t>
      </w:r>
    </w:p>
    <w:p w14:paraId="46405DCE" w14:textId="4339830E" w:rsidR="009F2193" w:rsidRPr="009F2193" w:rsidRDefault="009F2193" w:rsidP="009F2193">
      <w:pPr>
        <w:pStyle w:val="PargrafodaLista"/>
        <w:numPr>
          <w:ilvl w:val="0"/>
          <w:numId w:val="1"/>
        </w:numPr>
        <w:rPr>
          <w:rFonts w:ascii="Arial" w:hAnsi="Arial" w:cs="Arial"/>
          <w:sz w:val="22"/>
          <w:szCs w:val="22"/>
        </w:rPr>
      </w:pPr>
      <w:r w:rsidRPr="009F2193">
        <w:rPr>
          <w:rFonts w:ascii="Arial" w:hAnsi="Arial" w:cs="Arial"/>
          <w:b/>
          <w:bCs/>
          <w:sz w:val="22"/>
          <w:szCs w:val="22"/>
        </w:rPr>
        <w:t>2.5</w:t>
      </w:r>
      <w:r>
        <w:rPr>
          <w:rFonts w:ascii="Arial" w:hAnsi="Arial" w:cs="Arial"/>
          <w:sz w:val="22"/>
          <w:szCs w:val="22"/>
        </w:rPr>
        <w:t xml:space="preserve"> </w:t>
      </w:r>
      <w:r w:rsidRPr="009F2193">
        <w:rPr>
          <w:rFonts w:ascii="Arial" w:hAnsi="Arial" w:cs="Arial"/>
          <w:sz w:val="22"/>
          <w:szCs w:val="22"/>
        </w:rPr>
        <w:t>A contratada deverá possuir e disponibilizar, durante toda a vigência d</w:t>
      </w:r>
      <w:r w:rsidR="008C2848">
        <w:rPr>
          <w:rFonts w:ascii="Arial" w:hAnsi="Arial" w:cs="Arial"/>
          <w:sz w:val="22"/>
          <w:szCs w:val="22"/>
        </w:rPr>
        <w:t>a Ata</w:t>
      </w:r>
      <w:r w:rsidRPr="009F2193">
        <w:rPr>
          <w:rFonts w:ascii="Arial" w:hAnsi="Arial" w:cs="Arial"/>
          <w:sz w:val="22"/>
          <w:szCs w:val="22"/>
        </w:rPr>
        <w:t>, maquinário, ferramentas e equipamentos compatíveis com a natureza e a complexidade dos serviços a serem prestados, bem como utilizar tecnologia atualizada que assegure a qualidade, segurança e eficiência da execução.</w:t>
      </w:r>
    </w:p>
    <w:p w14:paraId="2E5B7DEE" w14:textId="77777777" w:rsidR="009F2193" w:rsidRPr="009F2193" w:rsidRDefault="009F2193" w:rsidP="009F2193">
      <w:pPr>
        <w:pStyle w:val="PargrafodaLista"/>
        <w:numPr>
          <w:ilvl w:val="0"/>
          <w:numId w:val="1"/>
        </w:numPr>
        <w:rPr>
          <w:rFonts w:ascii="Arial" w:hAnsi="Arial" w:cs="Arial"/>
          <w:sz w:val="22"/>
          <w:szCs w:val="22"/>
        </w:rPr>
      </w:pPr>
      <w:r w:rsidRPr="009F2193">
        <w:rPr>
          <w:rFonts w:ascii="Arial" w:hAnsi="Arial" w:cs="Arial"/>
          <w:b/>
          <w:bCs/>
          <w:sz w:val="22"/>
          <w:szCs w:val="22"/>
        </w:rPr>
        <w:t>2.6</w:t>
      </w:r>
      <w:r>
        <w:rPr>
          <w:rFonts w:ascii="Arial" w:hAnsi="Arial" w:cs="Arial"/>
          <w:sz w:val="22"/>
          <w:szCs w:val="22"/>
        </w:rPr>
        <w:t xml:space="preserve"> </w:t>
      </w:r>
      <w:r w:rsidRPr="009F2193">
        <w:rPr>
          <w:rFonts w:ascii="Arial" w:hAnsi="Arial" w:cs="Arial"/>
          <w:sz w:val="22"/>
          <w:szCs w:val="22"/>
        </w:rPr>
        <w:t>Arcar com todas as despesas relacionadas à contratação de pessoal, incluindo salários, encargos trabalhistas, previdenciários, fiscais e tributários;</w:t>
      </w:r>
    </w:p>
    <w:p w14:paraId="06FAE1FD" w14:textId="77777777" w:rsidR="009F2193" w:rsidRPr="009F2193" w:rsidRDefault="009F2193" w:rsidP="009F2193">
      <w:pPr>
        <w:pStyle w:val="PargrafodaLista"/>
        <w:numPr>
          <w:ilvl w:val="0"/>
          <w:numId w:val="1"/>
        </w:numPr>
        <w:rPr>
          <w:rFonts w:ascii="Arial" w:hAnsi="Arial" w:cs="Arial"/>
          <w:sz w:val="22"/>
          <w:szCs w:val="22"/>
        </w:rPr>
      </w:pPr>
      <w:r w:rsidRPr="009F2193">
        <w:rPr>
          <w:rFonts w:ascii="Arial" w:hAnsi="Arial" w:cs="Arial"/>
          <w:b/>
          <w:bCs/>
          <w:sz w:val="22"/>
          <w:szCs w:val="22"/>
        </w:rPr>
        <w:t>2.7</w:t>
      </w:r>
      <w:r>
        <w:rPr>
          <w:rFonts w:ascii="Arial" w:hAnsi="Arial" w:cs="Arial"/>
          <w:sz w:val="22"/>
          <w:szCs w:val="22"/>
        </w:rPr>
        <w:t xml:space="preserve"> </w:t>
      </w:r>
      <w:r w:rsidRPr="009F2193">
        <w:rPr>
          <w:rFonts w:ascii="Arial" w:hAnsi="Arial" w:cs="Arial"/>
          <w:sz w:val="22"/>
          <w:szCs w:val="22"/>
        </w:rPr>
        <w:t>Custear integralmente os insumos necessários à execução dos serviços, incluindo materiais, equipamentos, ferramentas, transporte e deslocamento;</w:t>
      </w:r>
    </w:p>
    <w:p w14:paraId="61BC682C" w14:textId="77777777" w:rsidR="009F2193" w:rsidRPr="009F2193" w:rsidRDefault="009F2193" w:rsidP="009F2193">
      <w:pPr>
        <w:pStyle w:val="PargrafodaLista"/>
        <w:numPr>
          <w:ilvl w:val="0"/>
          <w:numId w:val="1"/>
        </w:numPr>
        <w:rPr>
          <w:rFonts w:ascii="Arial" w:hAnsi="Arial" w:cs="Arial"/>
          <w:sz w:val="22"/>
          <w:szCs w:val="22"/>
        </w:rPr>
      </w:pPr>
      <w:r w:rsidRPr="009F2193">
        <w:rPr>
          <w:rFonts w:ascii="Arial" w:hAnsi="Arial" w:cs="Arial"/>
          <w:b/>
          <w:bCs/>
          <w:sz w:val="22"/>
          <w:szCs w:val="22"/>
        </w:rPr>
        <w:t>2.8</w:t>
      </w:r>
      <w:r>
        <w:rPr>
          <w:rFonts w:ascii="Arial" w:hAnsi="Arial" w:cs="Arial"/>
          <w:sz w:val="22"/>
          <w:szCs w:val="22"/>
        </w:rPr>
        <w:t xml:space="preserve"> </w:t>
      </w:r>
      <w:r w:rsidRPr="009F2193">
        <w:rPr>
          <w:rFonts w:ascii="Arial" w:hAnsi="Arial" w:cs="Arial"/>
          <w:sz w:val="22"/>
          <w:szCs w:val="22"/>
        </w:rPr>
        <w:t>Responder por quaisquer danos causados a terceiros em decorrência da execução dos serviços, bem como contratar seguros obrigatórios e/ou recomendados;</w:t>
      </w:r>
    </w:p>
    <w:p w14:paraId="13F541D8" w14:textId="3031DC74" w:rsidR="009F2193" w:rsidRPr="009F2193" w:rsidRDefault="009F2193" w:rsidP="009F2193">
      <w:pPr>
        <w:pStyle w:val="PargrafodaLista"/>
        <w:numPr>
          <w:ilvl w:val="0"/>
          <w:numId w:val="1"/>
        </w:numPr>
        <w:rPr>
          <w:rFonts w:ascii="Arial" w:hAnsi="Arial" w:cs="Arial"/>
          <w:sz w:val="22"/>
          <w:szCs w:val="22"/>
        </w:rPr>
      </w:pPr>
      <w:r w:rsidRPr="009F2193">
        <w:rPr>
          <w:rFonts w:ascii="Arial" w:hAnsi="Arial" w:cs="Arial"/>
          <w:b/>
          <w:bCs/>
          <w:sz w:val="22"/>
          <w:szCs w:val="22"/>
        </w:rPr>
        <w:t>2.9</w:t>
      </w:r>
      <w:r>
        <w:rPr>
          <w:rFonts w:ascii="Arial" w:hAnsi="Arial" w:cs="Arial"/>
          <w:sz w:val="22"/>
          <w:szCs w:val="22"/>
        </w:rPr>
        <w:t xml:space="preserve"> </w:t>
      </w:r>
      <w:r w:rsidRPr="009F2193">
        <w:rPr>
          <w:rFonts w:ascii="Arial" w:hAnsi="Arial" w:cs="Arial"/>
          <w:sz w:val="22"/>
          <w:szCs w:val="22"/>
        </w:rPr>
        <w:t xml:space="preserve">Efetuar o pagamento de todos os tributos, impostos e taxas incidentes sobre o </w:t>
      </w:r>
      <w:r w:rsidR="008C2848">
        <w:rPr>
          <w:rFonts w:ascii="Arial" w:hAnsi="Arial" w:cs="Arial"/>
          <w:sz w:val="22"/>
          <w:szCs w:val="22"/>
        </w:rPr>
        <w:t>a ata de registro de preços</w:t>
      </w:r>
      <w:r w:rsidRPr="009F2193">
        <w:rPr>
          <w:rFonts w:ascii="Arial" w:hAnsi="Arial" w:cs="Arial"/>
          <w:sz w:val="22"/>
          <w:szCs w:val="22"/>
        </w:rPr>
        <w:t>, assumindo integral responsabilidade administrativa, civil e trabalhista.</w:t>
      </w:r>
    </w:p>
    <w:p w14:paraId="42EBB77D" w14:textId="77777777" w:rsidR="009F2193" w:rsidRPr="009F2193" w:rsidRDefault="009F2193" w:rsidP="009F2193">
      <w:pPr>
        <w:pStyle w:val="PargrafodaLista"/>
        <w:numPr>
          <w:ilvl w:val="0"/>
          <w:numId w:val="1"/>
        </w:numPr>
        <w:rPr>
          <w:rFonts w:ascii="Arial" w:hAnsi="Arial" w:cs="Arial"/>
          <w:sz w:val="22"/>
          <w:szCs w:val="22"/>
        </w:rPr>
      </w:pPr>
      <w:r w:rsidRPr="009F2193">
        <w:rPr>
          <w:rFonts w:ascii="Arial" w:hAnsi="Arial" w:cs="Arial"/>
          <w:b/>
          <w:bCs/>
          <w:sz w:val="22"/>
          <w:szCs w:val="22"/>
        </w:rPr>
        <w:t>2.10</w:t>
      </w:r>
      <w:r>
        <w:rPr>
          <w:rFonts w:ascii="Arial" w:hAnsi="Arial" w:cs="Arial"/>
          <w:sz w:val="22"/>
          <w:szCs w:val="22"/>
        </w:rPr>
        <w:t xml:space="preserve"> </w:t>
      </w:r>
      <w:r w:rsidRPr="009F2193">
        <w:rPr>
          <w:rFonts w:ascii="Arial" w:hAnsi="Arial" w:cs="Arial"/>
          <w:sz w:val="22"/>
          <w:szCs w:val="22"/>
        </w:rPr>
        <w:t xml:space="preserve">A contratada deverá fornecer, em quantidades adequadas e com a qualidade exigida, todos os materiais, equipamentos, ferramentas e utensílios necessários à correta execução dos serviços. Tais recursos deverão ser substituídos ou reforçados sempre que necessário, sem ônus adicional para a </w:t>
      </w:r>
    </w:p>
    <w:p w14:paraId="67EAFCD7" w14:textId="77777777" w:rsidR="00A942EE" w:rsidRPr="00A942EE" w:rsidRDefault="009F2193" w:rsidP="00A942EE">
      <w:pPr>
        <w:numPr>
          <w:ilvl w:val="0"/>
          <w:numId w:val="1"/>
        </w:numPr>
        <w:rPr>
          <w:rFonts w:ascii="Arial" w:hAnsi="Arial" w:cs="Arial"/>
          <w:sz w:val="22"/>
          <w:szCs w:val="22"/>
          <w:lang w:eastAsia="pt-BR"/>
        </w:rPr>
      </w:pPr>
      <w:r w:rsidRPr="009F2193">
        <w:rPr>
          <w:rFonts w:ascii="Arial" w:hAnsi="Arial" w:cs="Arial"/>
          <w:b/>
          <w:bCs/>
          <w:sz w:val="22"/>
          <w:szCs w:val="22"/>
        </w:rPr>
        <w:t>2.11</w:t>
      </w:r>
      <w:r w:rsidR="00A942EE">
        <w:rPr>
          <w:rFonts w:ascii="Arial" w:hAnsi="Arial" w:cs="Arial"/>
          <w:b/>
          <w:bCs/>
          <w:sz w:val="22"/>
          <w:szCs w:val="22"/>
        </w:rPr>
        <w:t xml:space="preserve"> </w:t>
      </w:r>
      <w:r w:rsidR="00A942EE" w:rsidRPr="00A942EE">
        <w:rPr>
          <w:rFonts w:ascii="Arial" w:hAnsi="Arial" w:cs="Arial"/>
          <w:sz w:val="22"/>
          <w:szCs w:val="22"/>
          <w:lang w:eastAsia="pt-BR"/>
        </w:rPr>
        <w:t>A prestação dos serviços seguirá cronograma estabelecido pela Secretaria requisitante, conforme necessidade administrativa, podendo ser contínua ou conforme demanda.</w:t>
      </w:r>
    </w:p>
    <w:p w14:paraId="3CF2BA6B" w14:textId="7DB761F8" w:rsidR="00A942EE" w:rsidRPr="00A942EE" w:rsidRDefault="009F2193" w:rsidP="009F2193">
      <w:pPr>
        <w:pStyle w:val="PargrafodaLista"/>
        <w:numPr>
          <w:ilvl w:val="0"/>
          <w:numId w:val="1"/>
        </w:numPr>
        <w:rPr>
          <w:rFonts w:ascii="Arial" w:hAnsi="Arial" w:cs="Arial"/>
          <w:b/>
          <w:bCs/>
          <w:sz w:val="22"/>
          <w:szCs w:val="22"/>
        </w:rPr>
      </w:pPr>
      <w:r w:rsidRPr="009F2193">
        <w:rPr>
          <w:rFonts w:ascii="Arial" w:hAnsi="Arial" w:cs="Arial"/>
          <w:b/>
          <w:bCs/>
          <w:sz w:val="22"/>
          <w:szCs w:val="22"/>
        </w:rPr>
        <w:t>2.12</w:t>
      </w:r>
      <w:r>
        <w:rPr>
          <w:rFonts w:ascii="Arial" w:hAnsi="Arial" w:cs="Arial"/>
          <w:sz w:val="22"/>
          <w:szCs w:val="22"/>
        </w:rPr>
        <w:t xml:space="preserve"> </w:t>
      </w:r>
      <w:r w:rsidR="00A942EE" w:rsidRPr="00A942EE">
        <w:rPr>
          <w:rFonts w:ascii="Arial" w:hAnsi="Arial" w:cs="Arial"/>
          <w:sz w:val="22"/>
          <w:szCs w:val="22"/>
        </w:rPr>
        <w:t>Os serviços deverão ser realizados nas dependências do Cemitério Municipal de Santa Terezinha de Itaipu, conforme especificado em cada ordem de serviço emitida pelo ordenador de despesas ou pelo fiscal do contrato</w:t>
      </w:r>
      <w:r w:rsidR="008C2848">
        <w:rPr>
          <w:rFonts w:ascii="Arial" w:hAnsi="Arial" w:cs="Arial"/>
          <w:sz w:val="22"/>
          <w:szCs w:val="22"/>
        </w:rPr>
        <w:t>/ata</w:t>
      </w:r>
      <w:r w:rsidR="00A942EE" w:rsidRPr="00A942EE">
        <w:rPr>
          <w:rFonts w:ascii="Arial" w:hAnsi="Arial" w:cs="Arial"/>
          <w:sz w:val="22"/>
          <w:szCs w:val="22"/>
        </w:rPr>
        <w:t>, respeitando os setores e áreas determinadas pela Secretaria requisitante.</w:t>
      </w:r>
      <w:r w:rsidR="00A942EE" w:rsidRPr="00A942EE">
        <w:t xml:space="preserve"> </w:t>
      </w:r>
    </w:p>
    <w:p w14:paraId="46E66D71" w14:textId="77777777" w:rsidR="004275CB" w:rsidRPr="00F858AA" w:rsidRDefault="004275CB" w:rsidP="00A37115">
      <w:pPr>
        <w:pStyle w:val="PargrafodaLista"/>
        <w:numPr>
          <w:ilvl w:val="0"/>
          <w:numId w:val="1"/>
        </w:numPr>
        <w:rPr>
          <w:rFonts w:ascii="Arial" w:hAnsi="Arial" w:cs="Arial"/>
          <w:sz w:val="22"/>
          <w:szCs w:val="22"/>
          <w:highlight w:val="yellow"/>
        </w:rPr>
      </w:pPr>
    </w:p>
    <w:p w14:paraId="11016856" w14:textId="77777777" w:rsidR="00DD3857" w:rsidRPr="00D17301" w:rsidRDefault="00DD3857" w:rsidP="00DD3857">
      <w:pPr>
        <w:rPr>
          <w:rFonts w:ascii="Arial" w:hAnsi="Arial"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DD3857" w:rsidRPr="00D17301" w14:paraId="3DF34F7D" w14:textId="77777777" w:rsidTr="00F275B8">
        <w:trPr>
          <w:trHeight w:val="268"/>
        </w:trPr>
        <w:tc>
          <w:tcPr>
            <w:tcW w:w="10352" w:type="dxa"/>
            <w:shd w:val="clear" w:color="auto" w:fill="BFBFBF"/>
            <w:vAlign w:val="center"/>
          </w:tcPr>
          <w:p w14:paraId="7E0C6E60" w14:textId="77777777" w:rsidR="00DD3857" w:rsidRPr="00E11380" w:rsidRDefault="00DD3857" w:rsidP="0025053B">
            <w:pPr>
              <w:pStyle w:val="Ttulo1"/>
              <w:jc w:val="left"/>
              <w:rPr>
                <w:rFonts w:ascii="Arial" w:hAnsi="Arial" w:cs="Arial"/>
                <w:sz w:val="22"/>
                <w:szCs w:val="22"/>
              </w:rPr>
            </w:pPr>
            <w:bookmarkStart w:id="7" w:name="_Toc205559882"/>
            <w:r w:rsidRPr="00E11380">
              <w:rPr>
                <w:rFonts w:ascii="Arial" w:hAnsi="Arial" w:cs="Arial"/>
                <w:sz w:val="22"/>
                <w:szCs w:val="22"/>
              </w:rPr>
              <w:t>3 DAS VEDAÇÕES À PARTICIPAÇÃO NO CERTAME</w:t>
            </w:r>
            <w:bookmarkEnd w:id="7"/>
          </w:p>
        </w:tc>
      </w:tr>
    </w:tbl>
    <w:p w14:paraId="3A3D3691" w14:textId="77777777" w:rsidR="00D012F5" w:rsidRPr="00D17301" w:rsidRDefault="00D012F5" w:rsidP="00D012F5">
      <w:pPr>
        <w:rPr>
          <w:rFonts w:ascii="Arial" w:hAnsi="Arial" w:cs="Arial"/>
          <w:sz w:val="22"/>
          <w:szCs w:val="22"/>
        </w:rPr>
      </w:pPr>
      <w:r w:rsidRPr="00D17301">
        <w:rPr>
          <w:rFonts w:ascii="Arial" w:hAnsi="Arial" w:cs="Arial"/>
          <w:b/>
          <w:bCs/>
          <w:sz w:val="22"/>
          <w:szCs w:val="22"/>
        </w:rPr>
        <w:t xml:space="preserve">3.1 </w:t>
      </w:r>
      <w:r w:rsidR="00D17F62" w:rsidRPr="00D17301">
        <w:rPr>
          <w:rFonts w:ascii="Arial" w:hAnsi="Arial" w:cs="Arial"/>
          <w:sz w:val="22"/>
          <w:szCs w:val="22"/>
        </w:rPr>
        <w:t>Não poderão participar do certame</w:t>
      </w:r>
      <w:r w:rsidRPr="00D17301">
        <w:rPr>
          <w:rFonts w:ascii="Arial" w:hAnsi="Arial" w:cs="Arial"/>
          <w:sz w:val="22"/>
          <w:szCs w:val="22"/>
        </w:rPr>
        <w:t>:</w:t>
      </w:r>
    </w:p>
    <w:p w14:paraId="59632F71" w14:textId="77777777" w:rsidR="00A37115" w:rsidRPr="00D17301" w:rsidRDefault="00D012F5" w:rsidP="005A6DA0">
      <w:pPr>
        <w:rPr>
          <w:rFonts w:ascii="Arial" w:hAnsi="Arial" w:cs="Arial"/>
          <w:sz w:val="22"/>
          <w:szCs w:val="22"/>
        </w:rPr>
      </w:pPr>
      <w:r w:rsidRPr="00D17301">
        <w:rPr>
          <w:rFonts w:ascii="Arial" w:hAnsi="Arial" w:cs="Arial"/>
          <w:b/>
          <w:bCs/>
          <w:sz w:val="22"/>
          <w:szCs w:val="22"/>
        </w:rPr>
        <w:t xml:space="preserve">3.1.1 </w:t>
      </w:r>
      <w:r w:rsidRPr="00D17301">
        <w:rPr>
          <w:rFonts w:ascii="Arial" w:hAnsi="Arial" w:cs="Arial"/>
          <w:sz w:val="22"/>
          <w:szCs w:val="22"/>
        </w:rPr>
        <w:t>E</w:t>
      </w:r>
      <w:r w:rsidR="00A37115" w:rsidRPr="00D17301">
        <w:rPr>
          <w:rFonts w:ascii="Arial" w:hAnsi="Arial" w:cs="Arial"/>
          <w:sz w:val="22"/>
          <w:szCs w:val="22"/>
        </w:rPr>
        <w:t>mpresas</w:t>
      </w:r>
      <w:r w:rsidRPr="00D17301">
        <w:rPr>
          <w:rFonts w:ascii="Arial" w:hAnsi="Arial" w:cs="Arial"/>
          <w:sz w:val="22"/>
          <w:szCs w:val="22"/>
        </w:rPr>
        <w:t xml:space="preserve"> concomitantes</w:t>
      </w:r>
      <w:r w:rsidR="00A37115" w:rsidRPr="00D17301">
        <w:rPr>
          <w:rFonts w:ascii="Arial" w:hAnsi="Arial" w:cs="Arial"/>
          <w:sz w:val="22"/>
          <w:szCs w:val="22"/>
        </w:rPr>
        <w:t xml:space="preserve"> que estejam reunidas em consórcio e sejam controladoras coligadas ou subsidiárias entre si</w:t>
      </w:r>
      <w:r w:rsidR="00374F21">
        <w:rPr>
          <w:rFonts w:ascii="Arial" w:hAnsi="Arial" w:cs="Arial"/>
          <w:sz w:val="22"/>
          <w:szCs w:val="22"/>
        </w:rPr>
        <w:t>.</w:t>
      </w:r>
    </w:p>
    <w:p w14:paraId="4D1FE8ED" w14:textId="77777777" w:rsidR="00D012F5" w:rsidRPr="00D17301" w:rsidRDefault="00D012F5" w:rsidP="005A6DA0">
      <w:pPr>
        <w:rPr>
          <w:rFonts w:ascii="Arial" w:hAnsi="Arial" w:cs="Arial"/>
          <w:sz w:val="22"/>
          <w:szCs w:val="22"/>
        </w:rPr>
      </w:pPr>
      <w:r w:rsidRPr="00D17301">
        <w:rPr>
          <w:rFonts w:ascii="Arial" w:hAnsi="Arial" w:cs="Arial"/>
          <w:b/>
          <w:bCs/>
          <w:sz w:val="22"/>
          <w:szCs w:val="22"/>
        </w:rPr>
        <w:t>3.1.2</w:t>
      </w:r>
      <w:r w:rsidR="00FA11D5">
        <w:rPr>
          <w:rFonts w:ascii="Arial" w:hAnsi="Arial" w:cs="Arial"/>
          <w:b/>
          <w:bCs/>
          <w:sz w:val="22"/>
          <w:szCs w:val="22"/>
        </w:rPr>
        <w:t xml:space="preserve"> </w:t>
      </w:r>
      <w:r w:rsidRPr="00D17301">
        <w:rPr>
          <w:rFonts w:ascii="Arial" w:hAnsi="Arial" w:cs="Arial"/>
          <w:sz w:val="22"/>
          <w:szCs w:val="22"/>
        </w:rPr>
        <w:t>Empresas</w:t>
      </w:r>
      <w:r w:rsidR="00A37115" w:rsidRPr="00D17301">
        <w:rPr>
          <w:rFonts w:ascii="Arial" w:hAnsi="Arial" w:cs="Arial"/>
          <w:sz w:val="22"/>
          <w:szCs w:val="22"/>
        </w:rPr>
        <w:t xml:space="preserve"> estrangeiras </w:t>
      </w:r>
      <w:r w:rsidR="00FE2B2D" w:rsidRPr="00D17301">
        <w:rPr>
          <w:rFonts w:ascii="Arial" w:hAnsi="Arial" w:cs="Arial"/>
          <w:sz w:val="22"/>
          <w:szCs w:val="22"/>
        </w:rPr>
        <w:t>que não apresentem os documentos equivalentes aos aqui exigidos.</w:t>
      </w:r>
    </w:p>
    <w:p w14:paraId="5C37B4FF" w14:textId="77777777" w:rsidR="00A37115" w:rsidRPr="00D17301" w:rsidRDefault="00D012F5" w:rsidP="005A6DA0">
      <w:pPr>
        <w:rPr>
          <w:rFonts w:ascii="Arial" w:hAnsi="Arial" w:cs="Arial"/>
          <w:sz w:val="22"/>
          <w:szCs w:val="22"/>
        </w:rPr>
      </w:pPr>
      <w:r w:rsidRPr="00D17301">
        <w:rPr>
          <w:rFonts w:ascii="Arial" w:hAnsi="Arial" w:cs="Arial"/>
          <w:b/>
          <w:bCs/>
          <w:sz w:val="22"/>
          <w:szCs w:val="22"/>
        </w:rPr>
        <w:t xml:space="preserve">3.1.3 </w:t>
      </w:r>
      <w:r w:rsidRPr="00D17301">
        <w:rPr>
          <w:rFonts w:ascii="Arial" w:hAnsi="Arial" w:cs="Arial"/>
          <w:sz w:val="22"/>
          <w:szCs w:val="22"/>
        </w:rPr>
        <w:t>E</w:t>
      </w:r>
      <w:r w:rsidR="00A37115" w:rsidRPr="00D17301">
        <w:rPr>
          <w:rFonts w:ascii="Arial" w:hAnsi="Arial" w:cs="Arial"/>
          <w:sz w:val="22"/>
          <w:szCs w:val="22"/>
        </w:rPr>
        <w:t>mpresa que estiver sob falência, concordata, concurso de credores, dissolução, liquidação ou que esteja suspensa de licitar e/ou declarada inidônea pela Administração Pública ou impedida legalmente.</w:t>
      </w:r>
    </w:p>
    <w:p w14:paraId="60277FDD" w14:textId="77777777" w:rsidR="00D012F5" w:rsidRPr="00D17301" w:rsidRDefault="00D012F5" w:rsidP="005A6DA0">
      <w:pPr>
        <w:rPr>
          <w:rFonts w:ascii="Arial" w:hAnsi="Arial" w:cs="Arial"/>
          <w:sz w:val="22"/>
          <w:szCs w:val="22"/>
        </w:rPr>
      </w:pPr>
      <w:r w:rsidRPr="00D17301">
        <w:rPr>
          <w:rFonts w:ascii="Arial" w:hAnsi="Arial" w:cs="Arial"/>
          <w:b/>
          <w:bCs/>
          <w:sz w:val="22"/>
          <w:szCs w:val="22"/>
        </w:rPr>
        <w:t xml:space="preserve">3.1.4 </w:t>
      </w:r>
      <w:r w:rsidRPr="00D17301">
        <w:rPr>
          <w:rFonts w:ascii="Arial" w:hAnsi="Arial" w:cs="Arial"/>
          <w:sz w:val="22"/>
          <w:szCs w:val="22"/>
        </w:rPr>
        <w:t>Empresa que não possua representante cadastro no sistema Bolsa de Licitações do Brasil</w:t>
      </w:r>
      <w:r w:rsidR="00374F21">
        <w:rPr>
          <w:rFonts w:ascii="Arial" w:hAnsi="Arial" w:cs="Arial"/>
          <w:sz w:val="22"/>
          <w:szCs w:val="22"/>
        </w:rPr>
        <w:t>.</w:t>
      </w:r>
    </w:p>
    <w:p w14:paraId="66612A55" w14:textId="77777777" w:rsidR="00D17F62" w:rsidRPr="00D17301" w:rsidRDefault="00D17F62" w:rsidP="005A6DA0">
      <w:pPr>
        <w:rPr>
          <w:rFonts w:ascii="Arial" w:hAnsi="Arial" w:cs="Arial"/>
          <w:sz w:val="22"/>
          <w:szCs w:val="22"/>
        </w:rPr>
      </w:pPr>
      <w:r w:rsidRPr="00D17301">
        <w:rPr>
          <w:rFonts w:ascii="Arial" w:hAnsi="Arial" w:cs="Arial"/>
          <w:b/>
          <w:bCs/>
          <w:sz w:val="22"/>
          <w:szCs w:val="22"/>
        </w:rPr>
        <w:t xml:space="preserve">3.1.5 </w:t>
      </w:r>
      <w:r w:rsidRPr="00D17301">
        <w:rPr>
          <w:rFonts w:ascii="Arial" w:hAnsi="Arial" w:cs="Arial"/>
          <w:sz w:val="22"/>
          <w:szCs w:val="22"/>
        </w:rPr>
        <w:t>Empresas que não atendam as condições exigidas no Edital e seus anexos</w:t>
      </w:r>
      <w:r w:rsidR="00374F21">
        <w:rPr>
          <w:rFonts w:ascii="Arial" w:hAnsi="Arial" w:cs="Arial"/>
          <w:sz w:val="22"/>
          <w:szCs w:val="22"/>
        </w:rPr>
        <w:t>.</w:t>
      </w:r>
    </w:p>
    <w:p w14:paraId="38A1F20B" w14:textId="77777777" w:rsidR="00D17F62" w:rsidRPr="00D17301" w:rsidRDefault="00D17F62" w:rsidP="005A6DA0">
      <w:pPr>
        <w:rPr>
          <w:rFonts w:ascii="Arial" w:hAnsi="Arial" w:cs="Arial"/>
          <w:sz w:val="22"/>
          <w:szCs w:val="22"/>
        </w:rPr>
      </w:pPr>
      <w:r w:rsidRPr="00D17301">
        <w:rPr>
          <w:rFonts w:ascii="Arial" w:hAnsi="Arial" w:cs="Arial"/>
          <w:b/>
          <w:bCs/>
          <w:sz w:val="22"/>
          <w:szCs w:val="22"/>
        </w:rPr>
        <w:t xml:space="preserve">3.1.6 </w:t>
      </w:r>
      <w:r w:rsidRPr="00D17301">
        <w:rPr>
          <w:rFonts w:ascii="Arial" w:hAnsi="Arial" w:cs="Arial"/>
          <w:sz w:val="22"/>
          <w:szCs w:val="22"/>
        </w:rPr>
        <w:t>Empresas que se adequem a qualquer um dos impedimentos contidos no Artigo 14 da Lei Federal nº 14.133/2021.</w:t>
      </w:r>
    </w:p>
    <w:p w14:paraId="37CF70CE" w14:textId="77777777" w:rsidR="00DD3857" w:rsidRPr="00D17301" w:rsidRDefault="00DD3857" w:rsidP="00DD3857">
      <w:pPr>
        <w:rPr>
          <w:rFonts w:ascii="Arial" w:hAnsi="Arial"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DD3857" w:rsidRPr="00D17301" w14:paraId="7D101BBA" w14:textId="77777777" w:rsidTr="00B9608D">
        <w:trPr>
          <w:trHeight w:val="253"/>
        </w:trPr>
        <w:tc>
          <w:tcPr>
            <w:tcW w:w="8508" w:type="dxa"/>
            <w:shd w:val="clear" w:color="auto" w:fill="BFBFBF"/>
            <w:vAlign w:val="center"/>
          </w:tcPr>
          <w:p w14:paraId="2C275C63" w14:textId="1D6EA8A1" w:rsidR="00DD3857" w:rsidRPr="00E11380" w:rsidRDefault="00DD3857" w:rsidP="0025053B">
            <w:pPr>
              <w:pStyle w:val="Ttulo1"/>
              <w:jc w:val="left"/>
              <w:rPr>
                <w:rFonts w:ascii="Arial" w:hAnsi="Arial" w:cs="Arial"/>
                <w:sz w:val="22"/>
                <w:szCs w:val="22"/>
              </w:rPr>
            </w:pPr>
            <w:bookmarkStart w:id="8" w:name="_Toc205559883"/>
            <w:r w:rsidRPr="00E11380">
              <w:rPr>
                <w:rFonts w:ascii="Arial" w:hAnsi="Arial" w:cs="Arial"/>
                <w:sz w:val="22"/>
                <w:szCs w:val="22"/>
              </w:rPr>
              <w:lastRenderedPageBreak/>
              <w:t xml:space="preserve">4 </w:t>
            </w:r>
            <w:r w:rsidR="00B9608D" w:rsidRPr="00B9608D">
              <w:rPr>
                <w:rStyle w:val="TtulodoLivro"/>
                <w:rFonts w:ascii="Arial" w:hAnsi="Arial" w:cs="Arial"/>
                <w:b/>
                <w:sz w:val="22"/>
                <w:szCs w:val="22"/>
              </w:rPr>
              <w:t>DA PREFERÊNCIA LOCAL/REGIONAL E PARA EMPRESAS ME/EPP</w:t>
            </w:r>
            <w:bookmarkEnd w:id="8"/>
          </w:p>
        </w:tc>
      </w:tr>
    </w:tbl>
    <w:p w14:paraId="3A3DA26E" w14:textId="77777777" w:rsidR="00F420F8" w:rsidRPr="00F420F8" w:rsidRDefault="00F420F8" w:rsidP="00F420F8">
      <w:pPr>
        <w:suppressAutoHyphens w:val="0"/>
        <w:autoSpaceDE w:val="0"/>
        <w:autoSpaceDN w:val="0"/>
        <w:adjustRightInd w:val="0"/>
        <w:spacing w:line="276" w:lineRule="auto"/>
        <w:rPr>
          <w:rFonts w:ascii="Arial" w:hAnsi="Arial" w:cs="Arial"/>
          <w:sz w:val="22"/>
          <w:szCs w:val="22"/>
        </w:rPr>
      </w:pPr>
      <w:r w:rsidRPr="00F420F8">
        <w:rPr>
          <w:rFonts w:ascii="Arial" w:hAnsi="Arial" w:cs="Arial"/>
          <w:sz w:val="22"/>
          <w:szCs w:val="22"/>
        </w:rPr>
        <w:t>4.1 Da Participação Prioritária de Microempresas e Empresas de Pequeno Porte Locais e Regionais</w:t>
      </w:r>
    </w:p>
    <w:p w14:paraId="681C40E5" w14:textId="77777777" w:rsidR="00F420F8" w:rsidRPr="00F420F8" w:rsidRDefault="00F420F8" w:rsidP="00F420F8">
      <w:pPr>
        <w:suppressAutoHyphens w:val="0"/>
        <w:autoSpaceDE w:val="0"/>
        <w:autoSpaceDN w:val="0"/>
        <w:adjustRightInd w:val="0"/>
        <w:spacing w:line="276" w:lineRule="auto"/>
        <w:rPr>
          <w:rFonts w:ascii="Arial" w:hAnsi="Arial" w:cs="Arial"/>
          <w:sz w:val="22"/>
          <w:szCs w:val="22"/>
        </w:rPr>
      </w:pPr>
      <w:r w:rsidRPr="00F420F8">
        <w:rPr>
          <w:rFonts w:ascii="Arial" w:hAnsi="Arial" w:cs="Arial"/>
          <w:b/>
          <w:bCs/>
          <w:sz w:val="22"/>
          <w:szCs w:val="22"/>
        </w:rPr>
        <w:t>4.1.1</w:t>
      </w:r>
      <w:r w:rsidRPr="00F420F8">
        <w:rPr>
          <w:rFonts w:ascii="Arial" w:hAnsi="Arial" w:cs="Arial"/>
          <w:sz w:val="22"/>
          <w:szCs w:val="22"/>
        </w:rPr>
        <w:t xml:space="preserve"> Nos termos da Lei Municipal nº 2068/2024 e observadas as disposições da Lei Complementar nº 123/2006, será concedido tratamento prioritário, em caso de empate ficto, às Microempresas (ME), Empresas de Pequeno Porte (EPP) e Microempreendedores Individuais (MEI) sediados no Município de Santa Terezinha de Itaipu/PR ou na região oeste do Estado do Paraná.</w:t>
      </w:r>
    </w:p>
    <w:p w14:paraId="55993CB9" w14:textId="77777777" w:rsidR="00F420F8" w:rsidRPr="00F420F8" w:rsidRDefault="00F420F8" w:rsidP="00F420F8">
      <w:pPr>
        <w:suppressAutoHyphens w:val="0"/>
        <w:autoSpaceDE w:val="0"/>
        <w:autoSpaceDN w:val="0"/>
        <w:adjustRightInd w:val="0"/>
        <w:spacing w:line="276" w:lineRule="auto"/>
        <w:rPr>
          <w:rFonts w:ascii="Arial" w:hAnsi="Arial" w:cs="Arial"/>
          <w:sz w:val="22"/>
          <w:szCs w:val="22"/>
        </w:rPr>
      </w:pPr>
      <w:r w:rsidRPr="00F420F8">
        <w:rPr>
          <w:rFonts w:ascii="Arial" w:hAnsi="Arial" w:cs="Arial"/>
          <w:b/>
          <w:bCs/>
          <w:sz w:val="22"/>
          <w:szCs w:val="22"/>
        </w:rPr>
        <w:t>§1º</w:t>
      </w:r>
      <w:r w:rsidRPr="00F420F8">
        <w:rPr>
          <w:rFonts w:ascii="Arial" w:hAnsi="Arial" w:cs="Arial"/>
          <w:sz w:val="22"/>
          <w:szCs w:val="22"/>
        </w:rPr>
        <w:t xml:space="preserve"> Em igualdade de condições, será concedida preferência de contratação às </w:t>
      </w:r>
      <w:proofErr w:type="spellStart"/>
      <w:r w:rsidRPr="00F420F8">
        <w:rPr>
          <w:rFonts w:ascii="Arial" w:hAnsi="Arial" w:cs="Arial"/>
          <w:sz w:val="22"/>
          <w:szCs w:val="22"/>
        </w:rPr>
        <w:t>MEs</w:t>
      </w:r>
      <w:proofErr w:type="spellEnd"/>
      <w:r w:rsidRPr="00F420F8">
        <w:rPr>
          <w:rFonts w:ascii="Arial" w:hAnsi="Arial" w:cs="Arial"/>
          <w:sz w:val="22"/>
          <w:szCs w:val="22"/>
        </w:rPr>
        <w:t xml:space="preserve">, </w:t>
      </w:r>
      <w:proofErr w:type="spellStart"/>
      <w:r w:rsidRPr="00F420F8">
        <w:rPr>
          <w:rFonts w:ascii="Arial" w:hAnsi="Arial" w:cs="Arial"/>
          <w:sz w:val="22"/>
          <w:szCs w:val="22"/>
        </w:rPr>
        <w:t>EPPs</w:t>
      </w:r>
      <w:proofErr w:type="spellEnd"/>
      <w:r w:rsidRPr="00F420F8">
        <w:rPr>
          <w:rFonts w:ascii="Arial" w:hAnsi="Arial" w:cs="Arial"/>
          <w:sz w:val="22"/>
          <w:szCs w:val="22"/>
        </w:rPr>
        <w:t xml:space="preserve"> ou </w:t>
      </w:r>
      <w:proofErr w:type="spellStart"/>
      <w:r w:rsidRPr="00F420F8">
        <w:rPr>
          <w:rFonts w:ascii="Arial" w:hAnsi="Arial" w:cs="Arial"/>
          <w:sz w:val="22"/>
          <w:szCs w:val="22"/>
        </w:rPr>
        <w:t>MEIs</w:t>
      </w:r>
      <w:proofErr w:type="spellEnd"/>
      <w:r w:rsidRPr="00F420F8">
        <w:rPr>
          <w:rFonts w:ascii="Arial" w:hAnsi="Arial" w:cs="Arial"/>
          <w:sz w:val="22"/>
          <w:szCs w:val="22"/>
        </w:rPr>
        <w:t xml:space="preserve"> locais cuja proposta final, após a etapa de lances, esteja em até 10% (dez por cento) acima da proposta de menor preço apresentada por empresa não beneficiária.</w:t>
      </w:r>
    </w:p>
    <w:p w14:paraId="1AEC2D81" w14:textId="77777777" w:rsidR="00F420F8" w:rsidRPr="00F420F8" w:rsidRDefault="00F420F8" w:rsidP="00F420F8">
      <w:pPr>
        <w:suppressAutoHyphens w:val="0"/>
        <w:autoSpaceDE w:val="0"/>
        <w:autoSpaceDN w:val="0"/>
        <w:adjustRightInd w:val="0"/>
        <w:spacing w:line="276" w:lineRule="auto"/>
        <w:rPr>
          <w:rFonts w:ascii="Arial" w:hAnsi="Arial" w:cs="Arial"/>
          <w:sz w:val="22"/>
          <w:szCs w:val="22"/>
        </w:rPr>
      </w:pPr>
      <w:r w:rsidRPr="00435A70">
        <w:rPr>
          <w:rFonts w:ascii="Arial" w:hAnsi="Arial" w:cs="Arial"/>
          <w:b/>
          <w:bCs/>
          <w:sz w:val="22"/>
          <w:szCs w:val="22"/>
        </w:rPr>
        <w:t>§2º</w:t>
      </w:r>
      <w:r w:rsidRPr="00F420F8">
        <w:rPr>
          <w:rFonts w:ascii="Arial" w:hAnsi="Arial" w:cs="Arial"/>
          <w:sz w:val="22"/>
          <w:szCs w:val="22"/>
        </w:rPr>
        <w:t xml:space="preserve"> Não havendo empresa local apta com proposta dentro do limite estabelecido no parágrafo anterior, poderá ser aplicada a mesma preferência às </w:t>
      </w:r>
      <w:proofErr w:type="spellStart"/>
      <w:r w:rsidRPr="00F420F8">
        <w:rPr>
          <w:rFonts w:ascii="Arial" w:hAnsi="Arial" w:cs="Arial"/>
          <w:sz w:val="22"/>
          <w:szCs w:val="22"/>
        </w:rPr>
        <w:t>MEs</w:t>
      </w:r>
      <w:proofErr w:type="spellEnd"/>
      <w:r w:rsidRPr="00F420F8">
        <w:rPr>
          <w:rFonts w:ascii="Arial" w:hAnsi="Arial" w:cs="Arial"/>
          <w:sz w:val="22"/>
          <w:szCs w:val="22"/>
        </w:rPr>
        <w:t xml:space="preserve">, </w:t>
      </w:r>
      <w:proofErr w:type="spellStart"/>
      <w:r w:rsidRPr="00F420F8">
        <w:rPr>
          <w:rFonts w:ascii="Arial" w:hAnsi="Arial" w:cs="Arial"/>
          <w:sz w:val="22"/>
          <w:szCs w:val="22"/>
        </w:rPr>
        <w:t>EPPs</w:t>
      </w:r>
      <w:proofErr w:type="spellEnd"/>
      <w:r w:rsidRPr="00F420F8">
        <w:rPr>
          <w:rFonts w:ascii="Arial" w:hAnsi="Arial" w:cs="Arial"/>
          <w:sz w:val="22"/>
          <w:szCs w:val="22"/>
        </w:rPr>
        <w:t xml:space="preserve"> ou </w:t>
      </w:r>
      <w:proofErr w:type="spellStart"/>
      <w:r w:rsidRPr="00F420F8">
        <w:rPr>
          <w:rFonts w:ascii="Arial" w:hAnsi="Arial" w:cs="Arial"/>
          <w:sz w:val="22"/>
          <w:szCs w:val="22"/>
        </w:rPr>
        <w:t>MEIs</w:t>
      </w:r>
      <w:proofErr w:type="spellEnd"/>
      <w:r w:rsidRPr="00F420F8">
        <w:rPr>
          <w:rFonts w:ascii="Arial" w:hAnsi="Arial" w:cs="Arial"/>
          <w:sz w:val="22"/>
          <w:szCs w:val="22"/>
        </w:rPr>
        <w:t xml:space="preserve"> regionais, obedecendo aos mesmos critérios.</w:t>
      </w:r>
    </w:p>
    <w:p w14:paraId="4F01A553" w14:textId="77777777" w:rsidR="00F420F8" w:rsidRPr="00F420F8" w:rsidRDefault="00F420F8" w:rsidP="00F420F8">
      <w:pPr>
        <w:suppressAutoHyphens w:val="0"/>
        <w:autoSpaceDE w:val="0"/>
        <w:autoSpaceDN w:val="0"/>
        <w:adjustRightInd w:val="0"/>
        <w:spacing w:line="276" w:lineRule="auto"/>
        <w:rPr>
          <w:rFonts w:ascii="Arial" w:hAnsi="Arial" w:cs="Arial"/>
          <w:sz w:val="22"/>
          <w:szCs w:val="22"/>
        </w:rPr>
      </w:pPr>
      <w:r w:rsidRPr="00435A70">
        <w:rPr>
          <w:rFonts w:ascii="Arial" w:hAnsi="Arial" w:cs="Arial"/>
          <w:b/>
          <w:bCs/>
          <w:sz w:val="22"/>
          <w:szCs w:val="22"/>
        </w:rPr>
        <w:t>§3º</w:t>
      </w:r>
      <w:r w:rsidRPr="00F420F8">
        <w:rPr>
          <w:rFonts w:ascii="Arial" w:hAnsi="Arial" w:cs="Arial"/>
          <w:sz w:val="22"/>
          <w:szCs w:val="22"/>
        </w:rPr>
        <w:t xml:space="preserve"> Para os fins desta cláusula, considera-se:</w:t>
      </w:r>
    </w:p>
    <w:p w14:paraId="0D302E1B" w14:textId="77777777" w:rsidR="00F420F8" w:rsidRPr="00F420F8" w:rsidRDefault="00F420F8" w:rsidP="00F420F8">
      <w:pPr>
        <w:suppressAutoHyphens w:val="0"/>
        <w:autoSpaceDE w:val="0"/>
        <w:autoSpaceDN w:val="0"/>
        <w:adjustRightInd w:val="0"/>
        <w:spacing w:line="276" w:lineRule="auto"/>
        <w:rPr>
          <w:rFonts w:ascii="Arial" w:hAnsi="Arial" w:cs="Arial"/>
          <w:sz w:val="22"/>
          <w:szCs w:val="22"/>
        </w:rPr>
      </w:pPr>
      <w:r w:rsidRPr="00435A70">
        <w:rPr>
          <w:rFonts w:ascii="Arial" w:hAnsi="Arial" w:cs="Arial"/>
          <w:b/>
          <w:bCs/>
          <w:sz w:val="22"/>
          <w:szCs w:val="22"/>
        </w:rPr>
        <w:t>a)</w:t>
      </w:r>
      <w:r w:rsidRPr="00F420F8">
        <w:rPr>
          <w:rFonts w:ascii="Arial" w:hAnsi="Arial" w:cs="Arial"/>
          <w:sz w:val="22"/>
          <w:szCs w:val="22"/>
        </w:rPr>
        <w:t xml:space="preserve"> Empresa local: aquela sediada no Município de Santa Terezinha de Itaipu/PR;</w:t>
      </w:r>
    </w:p>
    <w:p w14:paraId="0C658A31" w14:textId="77777777" w:rsidR="00F420F8" w:rsidRPr="00F420F8" w:rsidRDefault="00F420F8" w:rsidP="00F420F8">
      <w:pPr>
        <w:suppressAutoHyphens w:val="0"/>
        <w:autoSpaceDE w:val="0"/>
        <w:autoSpaceDN w:val="0"/>
        <w:adjustRightInd w:val="0"/>
        <w:spacing w:line="276" w:lineRule="auto"/>
        <w:rPr>
          <w:rFonts w:ascii="Arial" w:hAnsi="Arial" w:cs="Arial"/>
          <w:sz w:val="22"/>
          <w:szCs w:val="22"/>
        </w:rPr>
      </w:pPr>
      <w:r w:rsidRPr="00435A70">
        <w:rPr>
          <w:rFonts w:ascii="Arial" w:hAnsi="Arial" w:cs="Arial"/>
          <w:b/>
          <w:bCs/>
          <w:sz w:val="22"/>
          <w:szCs w:val="22"/>
        </w:rPr>
        <w:t>b)</w:t>
      </w:r>
      <w:r w:rsidRPr="00F420F8">
        <w:rPr>
          <w:rFonts w:ascii="Arial" w:hAnsi="Arial" w:cs="Arial"/>
          <w:sz w:val="22"/>
          <w:szCs w:val="22"/>
        </w:rPr>
        <w:t xml:space="preserve"> Empresa regional: aquela sediada em município integrante da região oeste do Estado do Paraná.</w:t>
      </w:r>
    </w:p>
    <w:p w14:paraId="1648EFB0" w14:textId="77777777" w:rsidR="00F420F8" w:rsidRPr="00F420F8" w:rsidRDefault="00F420F8" w:rsidP="00F420F8">
      <w:pPr>
        <w:suppressAutoHyphens w:val="0"/>
        <w:autoSpaceDE w:val="0"/>
        <w:autoSpaceDN w:val="0"/>
        <w:adjustRightInd w:val="0"/>
        <w:spacing w:line="276" w:lineRule="auto"/>
        <w:rPr>
          <w:rFonts w:ascii="Arial" w:hAnsi="Arial" w:cs="Arial"/>
          <w:sz w:val="22"/>
          <w:szCs w:val="22"/>
        </w:rPr>
      </w:pPr>
      <w:r w:rsidRPr="00435A70">
        <w:rPr>
          <w:rFonts w:ascii="Arial" w:hAnsi="Arial" w:cs="Arial"/>
          <w:b/>
          <w:bCs/>
          <w:sz w:val="22"/>
          <w:szCs w:val="22"/>
        </w:rPr>
        <w:t>§4º</w:t>
      </w:r>
      <w:r w:rsidRPr="00F420F8">
        <w:rPr>
          <w:rFonts w:ascii="Arial" w:hAnsi="Arial" w:cs="Arial"/>
          <w:sz w:val="22"/>
          <w:szCs w:val="22"/>
        </w:rPr>
        <w:t xml:space="preserve"> Na modalidade pregão, inclusive na forma eletrônica, o percentual de até 10% será aferido somente ao término da fase de lances, conforme previsto no art. 44, §1º da Lei Complementar nº 123/2006.</w:t>
      </w:r>
    </w:p>
    <w:p w14:paraId="7044263E" w14:textId="77777777" w:rsidR="00F420F8" w:rsidRPr="00F420F8" w:rsidRDefault="00F420F8" w:rsidP="00F420F8">
      <w:pPr>
        <w:suppressAutoHyphens w:val="0"/>
        <w:autoSpaceDE w:val="0"/>
        <w:autoSpaceDN w:val="0"/>
        <w:adjustRightInd w:val="0"/>
        <w:spacing w:line="276" w:lineRule="auto"/>
        <w:rPr>
          <w:rFonts w:ascii="Arial" w:hAnsi="Arial" w:cs="Arial"/>
          <w:sz w:val="22"/>
          <w:szCs w:val="22"/>
        </w:rPr>
      </w:pPr>
      <w:r w:rsidRPr="00435A70">
        <w:rPr>
          <w:rFonts w:ascii="Arial" w:hAnsi="Arial" w:cs="Arial"/>
          <w:b/>
          <w:bCs/>
          <w:sz w:val="22"/>
          <w:szCs w:val="22"/>
        </w:rPr>
        <w:t>§5º</w:t>
      </w:r>
      <w:r w:rsidRPr="00F420F8">
        <w:rPr>
          <w:rFonts w:ascii="Arial" w:hAnsi="Arial" w:cs="Arial"/>
          <w:sz w:val="22"/>
          <w:szCs w:val="22"/>
        </w:rPr>
        <w:t xml:space="preserve"> A comprovação da condição de sede local ou regional e o enquadramento como ME, EPP ou MEI deverá ocorrer no momento da habilitação, mediante apresentação de documentação emitida por órgão competente.</w:t>
      </w:r>
    </w:p>
    <w:p w14:paraId="0F91378C" w14:textId="77777777" w:rsidR="00F420F8" w:rsidRPr="00F420F8" w:rsidRDefault="00F420F8" w:rsidP="00F420F8">
      <w:pPr>
        <w:suppressAutoHyphens w:val="0"/>
        <w:autoSpaceDE w:val="0"/>
        <w:autoSpaceDN w:val="0"/>
        <w:adjustRightInd w:val="0"/>
        <w:spacing w:line="276" w:lineRule="auto"/>
        <w:rPr>
          <w:rFonts w:ascii="Arial" w:hAnsi="Arial" w:cs="Arial"/>
          <w:sz w:val="22"/>
          <w:szCs w:val="22"/>
        </w:rPr>
      </w:pPr>
      <w:r w:rsidRPr="00435A70">
        <w:rPr>
          <w:rFonts w:ascii="Arial" w:hAnsi="Arial" w:cs="Arial"/>
          <w:b/>
          <w:bCs/>
          <w:sz w:val="22"/>
          <w:szCs w:val="22"/>
        </w:rPr>
        <w:t>§6º</w:t>
      </w:r>
      <w:r w:rsidRPr="00F420F8">
        <w:rPr>
          <w:rFonts w:ascii="Arial" w:hAnsi="Arial" w:cs="Arial"/>
          <w:sz w:val="22"/>
          <w:szCs w:val="22"/>
        </w:rPr>
        <w:t xml:space="preserve"> Esta cláusula não implica exclusividade de participação, aplicando-se apenas como critério de preferência em igualdade de condições, nos termos da legislação federal vigente.</w:t>
      </w:r>
    </w:p>
    <w:p w14:paraId="5E5512B2" w14:textId="77777777" w:rsidR="00F420F8" w:rsidRPr="00F420F8" w:rsidRDefault="00F420F8" w:rsidP="00F420F8">
      <w:pPr>
        <w:suppressAutoHyphens w:val="0"/>
        <w:autoSpaceDE w:val="0"/>
        <w:autoSpaceDN w:val="0"/>
        <w:adjustRightInd w:val="0"/>
        <w:spacing w:line="276" w:lineRule="auto"/>
        <w:rPr>
          <w:rFonts w:ascii="Arial" w:hAnsi="Arial" w:cs="Arial"/>
          <w:sz w:val="22"/>
          <w:szCs w:val="22"/>
        </w:rPr>
      </w:pPr>
      <w:r w:rsidRPr="00435A70">
        <w:rPr>
          <w:rFonts w:ascii="Arial" w:hAnsi="Arial" w:cs="Arial"/>
          <w:b/>
          <w:bCs/>
          <w:sz w:val="22"/>
          <w:szCs w:val="22"/>
        </w:rPr>
        <w:t>§7º</w:t>
      </w:r>
      <w:r w:rsidRPr="00F420F8">
        <w:rPr>
          <w:rFonts w:ascii="Arial" w:hAnsi="Arial" w:cs="Arial"/>
          <w:sz w:val="22"/>
          <w:szCs w:val="22"/>
        </w:rPr>
        <w:t xml:space="preserve"> A aplicação do benefício de preferência local ou regional está condicionada à estrita observância da Lei Complementar nº 123/2006, da Lei nº 14.133/2021, do Decreto Federal nº 10.024/2019 e demais normativos pertinentes.</w:t>
      </w:r>
    </w:p>
    <w:p w14:paraId="293A4CC9" w14:textId="3D8CD1B0" w:rsidR="00B975FE" w:rsidRPr="00B975FE" w:rsidRDefault="00B975FE" w:rsidP="00F420F8">
      <w:pPr>
        <w:suppressAutoHyphens w:val="0"/>
        <w:autoSpaceDE w:val="0"/>
        <w:autoSpaceDN w:val="0"/>
        <w:adjustRightInd w:val="0"/>
        <w:spacing w:line="276" w:lineRule="auto"/>
        <w:rPr>
          <w:rFonts w:ascii="Arial" w:hAnsi="Arial" w:cs="Arial"/>
          <w:bCs/>
          <w:sz w:val="22"/>
          <w:szCs w:val="22"/>
        </w:rPr>
      </w:pPr>
      <w:r w:rsidRPr="00B975FE">
        <w:rPr>
          <w:rFonts w:ascii="Arial" w:hAnsi="Arial" w:cs="Arial"/>
          <w:b/>
          <w:sz w:val="22"/>
          <w:szCs w:val="22"/>
        </w:rPr>
        <w:t>4.2</w:t>
      </w:r>
      <w:r w:rsidRPr="00B975FE">
        <w:rPr>
          <w:rFonts w:ascii="Arial" w:hAnsi="Arial" w:cs="Arial"/>
          <w:bCs/>
          <w:sz w:val="22"/>
          <w:szCs w:val="22"/>
        </w:rPr>
        <w:t xml:space="preserve"> Da Participação das Microempresas e Empresas de Pequeno Porte</w:t>
      </w:r>
    </w:p>
    <w:p w14:paraId="731D5FE6" w14:textId="77777777" w:rsidR="00B975FE" w:rsidRPr="00B975FE" w:rsidRDefault="00B975FE" w:rsidP="00B975FE">
      <w:pPr>
        <w:suppressAutoHyphens w:val="0"/>
        <w:autoSpaceDE w:val="0"/>
        <w:autoSpaceDN w:val="0"/>
        <w:adjustRightInd w:val="0"/>
        <w:spacing w:line="276" w:lineRule="auto"/>
        <w:rPr>
          <w:rFonts w:ascii="Arial" w:hAnsi="Arial" w:cs="Arial"/>
          <w:bCs/>
          <w:sz w:val="22"/>
          <w:szCs w:val="22"/>
        </w:rPr>
      </w:pPr>
      <w:r w:rsidRPr="00B975FE">
        <w:rPr>
          <w:rFonts w:ascii="Arial" w:hAnsi="Arial" w:cs="Arial"/>
          <w:b/>
          <w:sz w:val="22"/>
          <w:szCs w:val="22"/>
        </w:rPr>
        <w:t>4.2.1</w:t>
      </w:r>
      <w:r w:rsidRPr="00B975FE">
        <w:rPr>
          <w:rFonts w:ascii="Arial" w:hAnsi="Arial" w:cs="Arial"/>
          <w:bCs/>
          <w:sz w:val="22"/>
          <w:szCs w:val="22"/>
        </w:rPr>
        <w:t xml:space="preserve"> Nos termos dos </w:t>
      </w:r>
      <w:proofErr w:type="spellStart"/>
      <w:r w:rsidRPr="00B975FE">
        <w:rPr>
          <w:rFonts w:ascii="Arial" w:hAnsi="Arial" w:cs="Arial"/>
          <w:bCs/>
          <w:sz w:val="22"/>
          <w:szCs w:val="22"/>
        </w:rPr>
        <w:t>arts</w:t>
      </w:r>
      <w:proofErr w:type="spellEnd"/>
      <w:r w:rsidRPr="00B975FE">
        <w:rPr>
          <w:rFonts w:ascii="Arial" w:hAnsi="Arial" w:cs="Arial"/>
          <w:bCs/>
          <w:sz w:val="22"/>
          <w:szCs w:val="22"/>
        </w:rPr>
        <w:t>. 47 e 48 da Lei Complementar nº 123/2006, será assegurado às Microempresas (ME), Empresas de Pequeno Porte (EPP) e Microempreendedores Individuais (MEI) o tratamento diferenciado e favorecido previsto em lei.</w:t>
      </w:r>
    </w:p>
    <w:p w14:paraId="77FA2505" w14:textId="2B9D09C8" w:rsidR="00B975FE" w:rsidRPr="00B975FE" w:rsidRDefault="00B975FE" w:rsidP="00B975FE">
      <w:pPr>
        <w:suppressAutoHyphens w:val="0"/>
        <w:autoSpaceDE w:val="0"/>
        <w:autoSpaceDN w:val="0"/>
        <w:adjustRightInd w:val="0"/>
        <w:spacing w:line="276" w:lineRule="auto"/>
        <w:rPr>
          <w:rFonts w:ascii="Arial" w:hAnsi="Arial" w:cs="Arial"/>
          <w:bCs/>
          <w:sz w:val="22"/>
          <w:szCs w:val="22"/>
        </w:rPr>
      </w:pPr>
      <w:r w:rsidRPr="00B975FE">
        <w:rPr>
          <w:rFonts w:ascii="Arial" w:hAnsi="Arial" w:cs="Arial"/>
          <w:b/>
          <w:sz w:val="22"/>
          <w:szCs w:val="22"/>
        </w:rPr>
        <w:t>4.2.2</w:t>
      </w:r>
      <w:r w:rsidRPr="00B975FE">
        <w:rPr>
          <w:rFonts w:ascii="Arial" w:hAnsi="Arial" w:cs="Arial"/>
          <w:bCs/>
          <w:sz w:val="22"/>
          <w:szCs w:val="22"/>
        </w:rPr>
        <w:t xml:space="preserve"> Tendo em vista que o valor estimado global da contratação ultrapassa o limite de R$ 80.000,00 (oitenta mil reais), esta licitação</w:t>
      </w:r>
      <w:r w:rsidR="00E343EC">
        <w:rPr>
          <w:rFonts w:ascii="Arial" w:hAnsi="Arial" w:cs="Arial"/>
          <w:bCs/>
          <w:sz w:val="22"/>
          <w:szCs w:val="22"/>
        </w:rPr>
        <w:t>,</w:t>
      </w:r>
      <w:r w:rsidRPr="00B975FE">
        <w:rPr>
          <w:rFonts w:ascii="Arial" w:hAnsi="Arial" w:cs="Arial"/>
          <w:bCs/>
          <w:sz w:val="22"/>
          <w:szCs w:val="22"/>
        </w:rPr>
        <w:t xml:space="preserve"> não será exclusiva para ME, EPP ou MEI, nos termos do art. 48, I da LC 123/2006.</w:t>
      </w:r>
    </w:p>
    <w:p w14:paraId="4E135645" w14:textId="342729A6" w:rsidR="000B0438" w:rsidRPr="00B975FE" w:rsidRDefault="00B975FE" w:rsidP="00B975FE">
      <w:pPr>
        <w:suppressAutoHyphens w:val="0"/>
        <w:autoSpaceDE w:val="0"/>
        <w:autoSpaceDN w:val="0"/>
        <w:adjustRightInd w:val="0"/>
        <w:spacing w:line="276" w:lineRule="auto"/>
        <w:rPr>
          <w:rFonts w:ascii="Arial" w:hAnsi="Arial" w:cs="Arial"/>
          <w:bCs/>
          <w:sz w:val="22"/>
          <w:szCs w:val="22"/>
        </w:rPr>
      </w:pPr>
      <w:r w:rsidRPr="00B975FE">
        <w:rPr>
          <w:rFonts w:ascii="Arial" w:hAnsi="Arial" w:cs="Arial"/>
          <w:b/>
          <w:sz w:val="22"/>
          <w:szCs w:val="22"/>
        </w:rPr>
        <w:t>4.2.3</w:t>
      </w:r>
      <w:r w:rsidRPr="00B975FE">
        <w:rPr>
          <w:rFonts w:ascii="Arial" w:hAnsi="Arial" w:cs="Arial"/>
          <w:bCs/>
          <w:sz w:val="22"/>
          <w:szCs w:val="22"/>
        </w:rPr>
        <w:t xml:space="preserve"> Todavia, ficam assegurados os benefícios previstos nos </w:t>
      </w:r>
      <w:proofErr w:type="spellStart"/>
      <w:r w:rsidRPr="00B975FE">
        <w:rPr>
          <w:rFonts w:ascii="Arial" w:hAnsi="Arial" w:cs="Arial"/>
          <w:bCs/>
          <w:sz w:val="22"/>
          <w:szCs w:val="22"/>
        </w:rPr>
        <w:t>arts</w:t>
      </w:r>
      <w:proofErr w:type="spellEnd"/>
      <w:r w:rsidRPr="00B975FE">
        <w:rPr>
          <w:rFonts w:ascii="Arial" w:hAnsi="Arial" w:cs="Arial"/>
          <w:bCs/>
          <w:sz w:val="22"/>
          <w:szCs w:val="22"/>
        </w:rPr>
        <w:t>. 44 e 45 da LC 123/2006, como o direito de preferência e o prazo para regularização fiscal, conforme disposto neste Edital.</w:t>
      </w:r>
    </w:p>
    <w:p w14:paraId="72933393" w14:textId="77777777" w:rsidR="00B975FE" w:rsidRPr="00D17301" w:rsidRDefault="00B975FE" w:rsidP="00B975FE">
      <w:pPr>
        <w:suppressAutoHyphens w:val="0"/>
        <w:autoSpaceDE w:val="0"/>
        <w:autoSpaceDN w:val="0"/>
        <w:adjustRightInd w:val="0"/>
        <w:rPr>
          <w:rFonts w:ascii="Arial" w:hAnsi="Arial" w:cs="Arial"/>
          <w:sz w:val="22"/>
          <w:szCs w:val="22"/>
          <w:lang w:eastAsia="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0B0438" w:rsidRPr="00D17301" w14:paraId="21DB86C8" w14:textId="77777777" w:rsidTr="00F275B8">
        <w:trPr>
          <w:trHeight w:val="296"/>
        </w:trPr>
        <w:tc>
          <w:tcPr>
            <w:tcW w:w="10337" w:type="dxa"/>
            <w:shd w:val="clear" w:color="auto" w:fill="BFBFBF"/>
            <w:vAlign w:val="center"/>
          </w:tcPr>
          <w:p w14:paraId="56E171E7" w14:textId="77777777" w:rsidR="000B0438" w:rsidRPr="00E11380" w:rsidRDefault="000B0438" w:rsidP="0025053B">
            <w:pPr>
              <w:pStyle w:val="Ttulo1"/>
              <w:jc w:val="left"/>
              <w:rPr>
                <w:rFonts w:ascii="Arial" w:hAnsi="Arial" w:cs="Arial"/>
                <w:sz w:val="22"/>
                <w:szCs w:val="22"/>
              </w:rPr>
            </w:pPr>
            <w:bookmarkStart w:id="9" w:name="_Toc205559884"/>
            <w:r w:rsidRPr="00E11380">
              <w:rPr>
                <w:rFonts w:ascii="Arial" w:hAnsi="Arial" w:cs="Arial"/>
                <w:sz w:val="22"/>
                <w:szCs w:val="22"/>
              </w:rPr>
              <w:t>5 DO CREDENCIAMENTO ATRAVÉS DA PLATAFORMA BLL COMPRAS</w:t>
            </w:r>
            <w:bookmarkEnd w:id="9"/>
          </w:p>
        </w:tc>
      </w:tr>
    </w:tbl>
    <w:p w14:paraId="7DCE74A7" w14:textId="77777777" w:rsidR="00A37115" w:rsidRPr="00374F21" w:rsidRDefault="000461AF" w:rsidP="00076B48">
      <w:pPr>
        <w:spacing w:line="276" w:lineRule="auto"/>
        <w:rPr>
          <w:rFonts w:ascii="Arial" w:hAnsi="Arial" w:cs="Arial"/>
          <w:color w:val="000000"/>
          <w:sz w:val="22"/>
          <w:szCs w:val="22"/>
        </w:rPr>
      </w:pPr>
      <w:r w:rsidRPr="00D17301">
        <w:rPr>
          <w:rFonts w:ascii="Arial" w:hAnsi="Arial" w:cs="Arial"/>
          <w:b/>
          <w:sz w:val="22"/>
          <w:szCs w:val="22"/>
          <w:lang w:eastAsia="pt-BR"/>
        </w:rPr>
        <w:t xml:space="preserve">5.1 </w:t>
      </w:r>
      <w:r w:rsidR="00A37115" w:rsidRPr="00D17301">
        <w:rPr>
          <w:rFonts w:ascii="Arial" w:hAnsi="Arial" w:cs="Arial"/>
          <w:color w:val="000000"/>
          <w:sz w:val="22"/>
          <w:szCs w:val="22"/>
        </w:rPr>
        <w:t xml:space="preserve">A participação do licitante no </w:t>
      </w:r>
      <w:r w:rsidR="00DD3857" w:rsidRPr="00D17301">
        <w:rPr>
          <w:rFonts w:ascii="Arial" w:hAnsi="Arial" w:cs="Arial"/>
          <w:color w:val="000000"/>
          <w:sz w:val="22"/>
          <w:szCs w:val="22"/>
        </w:rPr>
        <w:t>P</w:t>
      </w:r>
      <w:r w:rsidR="00A37115" w:rsidRPr="00D17301">
        <w:rPr>
          <w:rFonts w:ascii="Arial" w:hAnsi="Arial" w:cs="Arial"/>
          <w:color w:val="000000"/>
          <w:sz w:val="22"/>
          <w:szCs w:val="22"/>
        </w:rPr>
        <w:t xml:space="preserve">regão </w:t>
      </w:r>
      <w:r w:rsidR="00DD3857" w:rsidRPr="00D17301">
        <w:rPr>
          <w:rFonts w:ascii="Arial" w:hAnsi="Arial" w:cs="Arial"/>
          <w:color w:val="000000"/>
          <w:sz w:val="22"/>
          <w:szCs w:val="22"/>
        </w:rPr>
        <w:t>E</w:t>
      </w:r>
      <w:r w:rsidR="00A37115" w:rsidRPr="00D17301">
        <w:rPr>
          <w:rFonts w:ascii="Arial" w:hAnsi="Arial" w:cs="Arial"/>
          <w:color w:val="000000"/>
          <w:sz w:val="22"/>
          <w:szCs w:val="22"/>
        </w:rPr>
        <w:t xml:space="preserve">letrônico se dará por meio de participação direta ou através de empresas associadas à BLL – Bolsa de Licitações do Brasil, </w:t>
      </w:r>
      <w:r w:rsidR="00DC26F1" w:rsidRPr="00D17301">
        <w:rPr>
          <w:rFonts w:ascii="Arial" w:hAnsi="Arial" w:cs="Arial"/>
          <w:color w:val="000000"/>
          <w:sz w:val="22"/>
          <w:szCs w:val="22"/>
        </w:rPr>
        <w:t xml:space="preserve">sendo que o cadastro pode ser realizado diretamente no site, ocasião em que a plataforma irá entrar em contato com a empresa interessada no sentido de solicitar documentos para conferência dos dados prestados. Após, </w:t>
      </w:r>
      <w:r w:rsidR="00A37115" w:rsidRPr="00D17301">
        <w:rPr>
          <w:rFonts w:ascii="Arial" w:hAnsi="Arial" w:cs="Arial"/>
          <w:color w:val="000000"/>
          <w:sz w:val="22"/>
          <w:szCs w:val="22"/>
        </w:rPr>
        <w:t xml:space="preserve">por meio de seu operador designado, em </w:t>
      </w:r>
      <w:r w:rsidR="00A37115" w:rsidRPr="00D17301">
        <w:rPr>
          <w:rFonts w:ascii="Arial" w:hAnsi="Arial" w:cs="Arial"/>
          <w:color w:val="000000"/>
          <w:sz w:val="22"/>
          <w:szCs w:val="22"/>
        </w:rPr>
        <w:lastRenderedPageBreak/>
        <w:t xml:space="preserve">campo próprio do sistema, </w:t>
      </w:r>
      <w:r w:rsidR="00DC26F1" w:rsidRPr="00D17301">
        <w:rPr>
          <w:rFonts w:ascii="Arial" w:hAnsi="Arial" w:cs="Arial"/>
          <w:color w:val="000000"/>
          <w:sz w:val="22"/>
          <w:szCs w:val="22"/>
        </w:rPr>
        <w:t xml:space="preserve">a licitante deverá manifestar </w:t>
      </w:r>
      <w:r w:rsidR="00A37115" w:rsidRPr="00D17301">
        <w:rPr>
          <w:rFonts w:ascii="Arial" w:hAnsi="Arial" w:cs="Arial"/>
          <w:color w:val="000000"/>
          <w:sz w:val="22"/>
          <w:szCs w:val="22"/>
        </w:rPr>
        <w:t xml:space="preserve">pleno conhecimento, aceitação e atendimento às exigências de </w:t>
      </w:r>
      <w:r w:rsidR="00A37115" w:rsidRPr="00374F21">
        <w:rPr>
          <w:rFonts w:ascii="Arial" w:hAnsi="Arial" w:cs="Arial"/>
          <w:color w:val="000000"/>
          <w:sz w:val="22"/>
          <w:szCs w:val="22"/>
        </w:rPr>
        <w:t>habilitação previstas no Edital.</w:t>
      </w:r>
    </w:p>
    <w:p w14:paraId="745E2E3D" w14:textId="77777777" w:rsidR="00A37115" w:rsidRPr="00D17301" w:rsidRDefault="00DD3857" w:rsidP="00076B48">
      <w:pPr>
        <w:overflowPunct w:val="0"/>
        <w:autoSpaceDE w:val="0"/>
        <w:autoSpaceDN w:val="0"/>
        <w:adjustRightInd w:val="0"/>
        <w:spacing w:line="276" w:lineRule="auto"/>
        <w:textAlignment w:val="baseline"/>
        <w:rPr>
          <w:rFonts w:ascii="Arial" w:hAnsi="Arial" w:cs="Arial"/>
          <w:color w:val="000000"/>
          <w:sz w:val="22"/>
          <w:szCs w:val="22"/>
        </w:rPr>
      </w:pPr>
      <w:r w:rsidRPr="00374F21">
        <w:rPr>
          <w:rFonts w:ascii="Arial" w:hAnsi="Arial" w:cs="Arial"/>
          <w:b/>
          <w:color w:val="000000"/>
          <w:sz w:val="22"/>
          <w:szCs w:val="22"/>
        </w:rPr>
        <w:t xml:space="preserve">5.2 </w:t>
      </w:r>
      <w:r w:rsidR="00A37115" w:rsidRPr="00374F21">
        <w:rPr>
          <w:rFonts w:ascii="Arial" w:hAnsi="Arial" w:cs="Arial"/>
          <w:color w:val="000000"/>
          <w:sz w:val="22"/>
          <w:szCs w:val="22"/>
        </w:rPr>
        <w:t>O acesso do</w:t>
      </w:r>
      <w:r w:rsidR="00A37115" w:rsidRPr="00D17301">
        <w:rPr>
          <w:rFonts w:ascii="Arial" w:hAnsi="Arial" w:cs="Arial"/>
          <w:color w:val="000000"/>
          <w:sz w:val="22"/>
          <w:szCs w:val="22"/>
        </w:rPr>
        <w:t xml:space="preserve"> operador ao pregão, para efeito de encaminhamento de proposta de preço e lances sucessivos de preços, em nome do licitante, somente se dará mediante prévia definição de senha privativa.</w:t>
      </w:r>
    </w:p>
    <w:p w14:paraId="5C20D8DD" w14:textId="77777777" w:rsidR="00A37115" w:rsidRPr="00D17301" w:rsidRDefault="00DD3857" w:rsidP="00076B48">
      <w:pPr>
        <w:overflowPunct w:val="0"/>
        <w:autoSpaceDE w:val="0"/>
        <w:autoSpaceDN w:val="0"/>
        <w:adjustRightInd w:val="0"/>
        <w:spacing w:line="276" w:lineRule="auto"/>
        <w:ind w:firstLine="4"/>
        <w:textAlignment w:val="baseline"/>
        <w:rPr>
          <w:rFonts w:ascii="Arial" w:hAnsi="Arial" w:cs="Arial"/>
          <w:color w:val="000000"/>
          <w:sz w:val="22"/>
          <w:szCs w:val="22"/>
        </w:rPr>
      </w:pPr>
      <w:r w:rsidRPr="00D17301">
        <w:rPr>
          <w:rFonts w:ascii="Arial" w:hAnsi="Arial" w:cs="Arial"/>
          <w:b/>
          <w:color w:val="000000"/>
          <w:sz w:val="22"/>
          <w:szCs w:val="22"/>
        </w:rPr>
        <w:t>5.3</w:t>
      </w:r>
      <w:r w:rsidR="00FA11D5">
        <w:rPr>
          <w:rFonts w:ascii="Arial" w:hAnsi="Arial" w:cs="Arial"/>
          <w:b/>
          <w:color w:val="000000"/>
          <w:sz w:val="22"/>
          <w:szCs w:val="22"/>
        </w:rPr>
        <w:t xml:space="preserve"> </w:t>
      </w:r>
      <w:r w:rsidR="00A37115" w:rsidRPr="00D17301">
        <w:rPr>
          <w:rFonts w:ascii="Arial" w:hAnsi="Arial" w:cs="Arial"/>
          <w:color w:val="000000"/>
          <w:sz w:val="22"/>
          <w:szCs w:val="22"/>
        </w:rPr>
        <w:t>A chave de identificação e a senha dos operadores poderão ser utilizadas em qualquer pregão eletrônico, salvo quando canceladas por solicitação do credenciado ou por iniciativa da BLL - Bolsa De Licitações do Brasil.</w:t>
      </w:r>
    </w:p>
    <w:p w14:paraId="732C761E" w14:textId="77777777" w:rsidR="00A37115" w:rsidRPr="00D17301" w:rsidRDefault="00DD3857" w:rsidP="00076B48">
      <w:pPr>
        <w:overflowPunct w:val="0"/>
        <w:autoSpaceDE w:val="0"/>
        <w:autoSpaceDN w:val="0"/>
        <w:adjustRightInd w:val="0"/>
        <w:spacing w:line="276" w:lineRule="auto"/>
        <w:ind w:firstLine="4"/>
        <w:textAlignment w:val="baseline"/>
        <w:rPr>
          <w:rFonts w:ascii="Arial" w:hAnsi="Arial" w:cs="Arial"/>
          <w:color w:val="000000"/>
          <w:sz w:val="22"/>
          <w:szCs w:val="22"/>
        </w:rPr>
      </w:pPr>
      <w:r w:rsidRPr="00D17301">
        <w:rPr>
          <w:rFonts w:ascii="Arial" w:hAnsi="Arial" w:cs="Arial"/>
          <w:b/>
          <w:color w:val="000000"/>
          <w:sz w:val="22"/>
          <w:szCs w:val="22"/>
        </w:rPr>
        <w:t xml:space="preserve">5.4 </w:t>
      </w:r>
      <w:r w:rsidR="00A37115" w:rsidRPr="00D17301">
        <w:rPr>
          <w:rFonts w:ascii="Arial" w:hAnsi="Arial" w:cs="Arial"/>
          <w:color w:val="000000"/>
          <w:sz w:val="22"/>
          <w:szCs w:val="22"/>
        </w:rPr>
        <w:t xml:space="preserve">É de exclusiva responsabilidade do usuário o sigilo da senha, bem como seu uso em qualquer transação efetuada diretamente ou por seu representante, não cabendo a BLL - Bolsa de Licitações do Brasil </w:t>
      </w:r>
      <w:r w:rsidR="001F5BD5" w:rsidRPr="00D17301">
        <w:rPr>
          <w:rFonts w:ascii="Arial" w:hAnsi="Arial" w:cs="Arial"/>
          <w:color w:val="000000"/>
          <w:sz w:val="22"/>
          <w:szCs w:val="22"/>
        </w:rPr>
        <w:t xml:space="preserve">ou ao Município de </w:t>
      </w:r>
      <w:r w:rsidR="004B4A01">
        <w:rPr>
          <w:rFonts w:ascii="Arial" w:hAnsi="Arial" w:cs="Arial"/>
          <w:color w:val="000000"/>
          <w:sz w:val="22"/>
          <w:szCs w:val="22"/>
        </w:rPr>
        <w:t>Santa Terezinha de Itaipu</w:t>
      </w:r>
      <w:r w:rsidR="001F5BD5" w:rsidRPr="00D17301">
        <w:rPr>
          <w:rFonts w:ascii="Arial" w:hAnsi="Arial" w:cs="Arial"/>
          <w:color w:val="000000"/>
          <w:sz w:val="22"/>
          <w:szCs w:val="22"/>
        </w:rPr>
        <w:t xml:space="preserve"> </w:t>
      </w:r>
      <w:r w:rsidR="00A37115" w:rsidRPr="00D17301">
        <w:rPr>
          <w:rFonts w:ascii="Arial" w:hAnsi="Arial" w:cs="Arial"/>
          <w:color w:val="000000"/>
          <w:sz w:val="22"/>
          <w:szCs w:val="22"/>
        </w:rPr>
        <w:t>a responsabilidade por eventuais danos decorrentes de uso indevido da senha, ainda que por terceiros.</w:t>
      </w:r>
    </w:p>
    <w:p w14:paraId="0BBC42F4" w14:textId="77777777" w:rsidR="00A37115" w:rsidRPr="00D17301" w:rsidRDefault="00DD3857" w:rsidP="00076B48">
      <w:pPr>
        <w:spacing w:line="276" w:lineRule="auto"/>
        <w:rPr>
          <w:rFonts w:ascii="Arial" w:hAnsi="Arial" w:cs="Arial"/>
          <w:color w:val="000000"/>
          <w:sz w:val="22"/>
          <w:szCs w:val="22"/>
        </w:rPr>
      </w:pPr>
      <w:r w:rsidRPr="00D17301">
        <w:rPr>
          <w:rFonts w:ascii="Arial" w:hAnsi="Arial" w:cs="Arial"/>
          <w:b/>
          <w:color w:val="000000"/>
          <w:sz w:val="22"/>
          <w:szCs w:val="22"/>
        </w:rPr>
        <w:t xml:space="preserve">5.5 </w:t>
      </w:r>
      <w:r w:rsidR="00A37115" w:rsidRPr="00D17301">
        <w:rPr>
          <w:rFonts w:ascii="Arial" w:hAnsi="Arial" w:cs="Arial"/>
          <w:color w:val="000000"/>
          <w:sz w:val="22"/>
          <w:szCs w:val="22"/>
        </w:rPr>
        <w:t>O credenciamento do fornecedor e de seu representante legal junto ao sistema eletrônico implica a responsabilidade legal pelos atos praticados e a presunção de capacidade técnica para realização das transações inerentes ao pregão eletrônico.</w:t>
      </w:r>
    </w:p>
    <w:p w14:paraId="50614D67" w14:textId="77777777" w:rsidR="00A37115" w:rsidRPr="00D17301" w:rsidRDefault="00A37115" w:rsidP="00076B48">
      <w:pPr>
        <w:overflowPunct w:val="0"/>
        <w:autoSpaceDE w:val="0"/>
        <w:autoSpaceDN w:val="0"/>
        <w:adjustRightInd w:val="0"/>
        <w:spacing w:line="276" w:lineRule="auto"/>
        <w:ind w:firstLine="4"/>
        <w:textAlignment w:val="baseline"/>
        <w:rPr>
          <w:rFonts w:ascii="Arial" w:hAnsi="Arial" w:cs="Arial"/>
          <w:color w:val="000000"/>
          <w:sz w:val="22"/>
          <w:szCs w:val="22"/>
        </w:rPr>
      </w:pPr>
      <w:r w:rsidRPr="00D17301">
        <w:rPr>
          <w:rFonts w:ascii="Arial" w:hAnsi="Arial" w:cs="Arial"/>
          <w:b/>
          <w:color w:val="000000"/>
          <w:sz w:val="22"/>
          <w:szCs w:val="22"/>
        </w:rPr>
        <w:t>5.</w:t>
      </w:r>
      <w:r w:rsidR="000B0438" w:rsidRPr="00D17301">
        <w:rPr>
          <w:rFonts w:ascii="Arial" w:hAnsi="Arial" w:cs="Arial"/>
          <w:b/>
          <w:color w:val="000000"/>
          <w:sz w:val="22"/>
          <w:szCs w:val="22"/>
        </w:rPr>
        <w:t>6</w:t>
      </w:r>
      <w:r w:rsidRPr="00D17301">
        <w:rPr>
          <w:rFonts w:ascii="Arial" w:hAnsi="Arial" w:cs="Arial"/>
          <w:color w:val="000000"/>
          <w:sz w:val="22"/>
          <w:szCs w:val="22"/>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3FE33C30" w14:textId="77777777" w:rsidR="00A37115" w:rsidRPr="00D17301" w:rsidRDefault="00A37115" w:rsidP="00076B48">
      <w:pPr>
        <w:overflowPunct w:val="0"/>
        <w:autoSpaceDE w:val="0"/>
        <w:autoSpaceDN w:val="0"/>
        <w:adjustRightInd w:val="0"/>
        <w:spacing w:line="276" w:lineRule="auto"/>
        <w:ind w:firstLine="4"/>
        <w:textAlignment w:val="baseline"/>
        <w:rPr>
          <w:rFonts w:ascii="Arial" w:hAnsi="Arial" w:cs="Arial"/>
          <w:b/>
          <w:sz w:val="22"/>
          <w:szCs w:val="22"/>
        </w:rPr>
      </w:pPr>
      <w:r w:rsidRPr="00D17301">
        <w:rPr>
          <w:rFonts w:ascii="Arial" w:hAnsi="Arial" w:cs="Arial"/>
          <w:b/>
          <w:sz w:val="22"/>
          <w:szCs w:val="22"/>
        </w:rPr>
        <w:t>5.</w:t>
      </w:r>
      <w:r w:rsidR="000B0438" w:rsidRPr="00D17301">
        <w:rPr>
          <w:rFonts w:ascii="Arial" w:hAnsi="Arial" w:cs="Arial"/>
          <w:b/>
          <w:sz w:val="22"/>
          <w:szCs w:val="22"/>
        </w:rPr>
        <w:t>7</w:t>
      </w:r>
      <w:r w:rsidRPr="00D17301">
        <w:rPr>
          <w:rFonts w:ascii="Arial" w:hAnsi="Arial" w:cs="Arial"/>
          <w:sz w:val="22"/>
          <w:szCs w:val="22"/>
        </w:rPr>
        <w:t xml:space="preserve"> Qualquer </w:t>
      </w:r>
      <w:r w:rsidR="007C32E7" w:rsidRPr="00D17301">
        <w:rPr>
          <w:rFonts w:ascii="Arial" w:hAnsi="Arial" w:cs="Arial"/>
          <w:sz w:val="22"/>
          <w:szCs w:val="22"/>
        </w:rPr>
        <w:t>dúvida</w:t>
      </w:r>
      <w:r w:rsidRPr="00D17301">
        <w:rPr>
          <w:rFonts w:ascii="Arial" w:hAnsi="Arial" w:cs="Arial"/>
          <w:sz w:val="22"/>
          <w:szCs w:val="22"/>
        </w:rPr>
        <w:t xml:space="preserve"> em relação ao acesso no sistema operacional, poderá ser esclarecida </w:t>
      </w:r>
      <w:r w:rsidR="000B0438" w:rsidRPr="00D17301">
        <w:rPr>
          <w:rFonts w:ascii="Arial" w:hAnsi="Arial" w:cs="Arial"/>
          <w:sz w:val="22"/>
          <w:szCs w:val="22"/>
        </w:rPr>
        <w:t>diretamente junto a BLL – Bolsa de Licitações do Brasil, através dos contatos:</w:t>
      </w:r>
      <w:r w:rsidRPr="00D17301">
        <w:rPr>
          <w:rFonts w:ascii="Arial" w:hAnsi="Arial" w:cs="Arial"/>
          <w:sz w:val="22"/>
          <w:szCs w:val="22"/>
        </w:rPr>
        <w:t xml:space="preserve"> (41) 304</w:t>
      </w:r>
      <w:r w:rsidR="000B0438" w:rsidRPr="00D17301">
        <w:rPr>
          <w:rFonts w:ascii="Arial" w:hAnsi="Arial" w:cs="Arial"/>
          <w:sz w:val="22"/>
          <w:szCs w:val="22"/>
        </w:rPr>
        <w:t xml:space="preserve">2-9909; (41) </w:t>
      </w:r>
      <w:r w:rsidRPr="00D17301">
        <w:rPr>
          <w:rFonts w:ascii="Arial" w:hAnsi="Arial" w:cs="Arial"/>
          <w:sz w:val="22"/>
          <w:szCs w:val="22"/>
        </w:rPr>
        <w:t>3091-9654</w:t>
      </w:r>
      <w:r w:rsidR="00391951">
        <w:rPr>
          <w:rFonts w:ascii="Arial" w:hAnsi="Arial" w:cs="Arial"/>
          <w:sz w:val="22"/>
          <w:szCs w:val="22"/>
        </w:rPr>
        <w:t xml:space="preserve">; </w:t>
      </w:r>
      <w:hyperlink r:id="rId14" w:history="1">
        <w:r w:rsidRPr="00D17301">
          <w:rPr>
            <w:rStyle w:val="Hyperlink"/>
            <w:rFonts w:ascii="Arial" w:hAnsi="Arial" w:cs="Arial"/>
            <w:color w:val="000000"/>
            <w:sz w:val="22"/>
            <w:szCs w:val="22"/>
            <w:u w:val="none"/>
          </w:rPr>
          <w:t>contato@bll.org.br</w:t>
        </w:r>
      </w:hyperlink>
      <w:r w:rsidR="000B0438" w:rsidRPr="00D17301">
        <w:rPr>
          <w:rFonts w:ascii="Arial" w:hAnsi="Arial" w:cs="Arial"/>
          <w:color w:val="000000"/>
          <w:sz w:val="22"/>
          <w:szCs w:val="22"/>
        </w:rPr>
        <w:t>;</w:t>
      </w:r>
    </w:p>
    <w:p w14:paraId="0B88DA21" w14:textId="77777777" w:rsidR="00A37115" w:rsidRPr="00D17301" w:rsidRDefault="00A37115" w:rsidP="00076B48">
      <w:pPr>
        <w:overflowPunct w:val="0"/>
        <w:autoSpaceDE w:val="0"/>
        <w:autoSpaceDN w:val="0"/>
        <w:adjustRightInd w:val="0"/>
        <w:spacing w:line="276" w:lineRule="auto"/>
        <w:ind w:firstLine="4"/>
        <w:textAlignment w:val="baseline"/>
        <w:rPr>
          <w:rFonts w:ascii="Arial" w:hAnsi="Arial" w:cs="Arial"/>
          <w:sz w:val="22"/>
          <w:szCs w:val="22"/>
        </w:rPr>
      </w:pPr>
      <w:r w:rsidRPr="00D17301">
        <w:rPr>
          <w:rFonts w:ascii="Arial" w:hAnsi="Arial" w:cs="Arial"/>
          <w:b/>
          <w:sz w:val="22"/>
          <w:szCs w:val="22"/>
        </w:rPr>
        <w:t>5.</w:t>
      </w:r>
      <w:r w:rsidR="000B0438" w:rsidRPr="00D17301">
        <w:rPr>
          <w:rFonts w:ascii="Arial" w:hAnsi="Arial" w:cs="Arial"/>
          <w:b/>
          <w:sz w:val="22"/>
          <w:szCs w:val="22"/>
        </w:rPr>
        <w:t>8</w:t>
      </w:r>
      <w:r w:rsidRPr="00D17301">
        <w:rPr>
          <w:rFonts w:ascii="Arial" w:hAnsi="Arial" w:cs="Arial"/>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C24CB8E" w14:textId="77777777" w:rsidR="00D30C8F" w:rsidRPr="00D17301" w:rsidRDefault="00D30C8F" w:rsidP="00D30C8F">
      <w:pPr>
        <w:overflowPunct w:val="0"/>
        <w:autoSpaceDE w:val="0"/>
        <w:autoSpaceDN w:val="0"/>
        <w:adjustRightInd w:val="0"/>
        <w:ind w:firstLine="4"/>
        <w:textAlignment w:val="baseline"/>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D30C8F" w:rsidRPr="00D17301" w14:paraId="38E1CFB1" w14:textId="77777777" w:rsidTr="00CE1C77">
        <w:trPr>
          <w:trHeight w:val="253"/>
        </w:trPr>
        <w:tc>
          <w:tcPr>
            <w:tcW w:w="8734" w:type="dxa"/>
            <w:shd w:val="clear" w:color="auto" w:fill="BFBFBF"/>
            <w:vAlign w:val="center"/>
          </w:tcPr>
          <w:p w14:paraId="4AA1B677" w14:textId="77777777" w:rsidR="00D30C8F" w:rsidRPr="00493EE7" w:rsidRDefault="00D30C8F" w:rsidP="00493EE7">
            <w:pPr>
              <w:jc w:val="left"/>
              <w:rPr>
                <w:rFonts w:ascii="Arial" w:hAnsi="Arial" w:cs="Arial"/>
                <w:b/>
                <w:bCs/>
                <w:sz w:val="22"/>
                <w:szCs w:val="22"/>
              </w:rPr>
            </w:pPr>
            <w:r w:rsidRPr="00493EE7">
              <w:rPr>
                <w:rFonts w:ascii="Arial" w:hAnsi="Arial" w:cs="Arial"/>
                <w:b/>
                <w:bCs/>
                <w:sz w:val="22"/>
                <w:szCs w:val="22"/>
              </w:rPr>
              <w:t xml:space="preserve">6 </w:t>
            </w:r>
            <w:r w:rsidR="00CE1C77" w:rsidRPr="00CE1C77">
              <w:rPr>
                <w:rFonts w:ascii="Arial" w:hAnsi="Arial" w:cs="Arial"/>
                <w:b/>
                <w:sz w:val="22"/>
                <w:szCs w:val="22"/>
              </w:rPr>
              <w:t>DO ENVIO DAS PROPOSTAS E DOCUMENTOS</w:t>
            </w:r>
          </w:p>
        </w:tc>
      </w:tr>
    </w:tbl>
    <w:p w14:paraId="49E998AF" w14:textId="77777777" w:rsidR="00CE1C77" w:rsidRPr="00CE1C77" w:rsidRDefault="00CE1C77" w:rsidP="0007629D">
      <w:pPr>
        <w:tabs>
          <w:tab w:val="left" w:pos="426"/>
        </w:tabs>
        <w:spacing w:line="276" w:lineRule="auto"/>
        <w:rPr>
          <w:rFonts w:ascii="Arial" w:hAnsi="Arial" w:cs="Arial"/>
          <w:bCs/>
          <w:sz w:val="22"/>
          <w:szCs w:val="22"/>
        </w:rPr>
      </w:pPr>
      <w:r w:rsidRPr="00CE1C77">
        <w:rPr>
          <w:rFonts w:ascii="Arial" w:hAnsi="Arial" w:cs="Arial"/>
          <w:b/>
          <w:sz w:val="22"/>
          <w:szCs w:val="22"/>
        </w:rPr>
        <w:t>6.1</w:t>
      </w:r>
      <w:r w:rsidRPr="00CE1C77">
        <w:rPr>
          <w:rFonts w:ascii="Arial" w:hAnsi="Arial" w:cs="Arial"/>
          <w:bCs/>
          <w:sz w:val="22"/>
          <w:szCs w:val="22"/>
        </w:rPr>
        <w:t xml:space="preserve"> Os licitantes deverão encaminhar, exclusivamente por meio do sistema eletrônico, proposta contendo a descrição do objeto ofertado e o respectivo preço, até a data e o horário estabelecidos para o recebimento das propostas, momento em que se encerrará automaticamente a etapa de envio dessa documentação.</w:t>
      </w:r>
    </w:p>
    <w:p w14:paraId="2193542F" w14:textId="77777777" w:rsidR="00CE1C77" w:rsidRPr="00CE1C77" w:rsidRDefault="00CE1C77" w:rsidP="0007629D">
      <w:pPr>
        <w:tabs>
          <w:tab w:val="left" w:pos="426"/>
        </w:tabs>
        <w:spacing w:line="276" w:lineRule="auto"/>
        <w:rPr>
          <w:rFonts w:ascii="Arial" w:hAnsi="Arial" w:cs="Arial"/>
          <w:bCs/>
          <w:sz w:val="22"/>
          <w:szCs w:val="22"/>
        </w:rPr>
      </w:pPr>
      <w:r w:rsidRPr="00CE1C77">
        <w:rPr>
          <w:rFonts w:ascii="Arial" w:hAnsi="Arial" w:cs="Arial"/>
          <w:b/>
          <w:sz w:val="22"/>
          <w:szCs w:val="22"/>
        </w:rPr>
        <w:t>6.2</w:t>
      </w:r>
      <w:r w:rsidRPr="00CE1C77">
        <w:rPr>
          <w:rFonts w:ascii="Arial" w:hAnsi="Arial" w:cs="Arial"/>
          <w:bCs/>
          <w:sz w:val="22"/>
          <w:szCs w:val="22"/>
        </w:rPr>
        <w:t xml:space="preserve"> O envio da proposta ocorrerá mediante uso de chave de acesso e senha previamente cadastradas no sistema.</w:t>
      </w:r>
    </w:p>
    <w:p w14:paraId="2C11440D" w14:textId="77777777" w:rsidR="00CE1C77" w:rsidRPr="00CE1C77" w:rsidRDefault="00CE1C77" w:rsidP="0007629D">
      <w:pPr>
        <w:tabs>
          <w:tab w:val="left" w:pos="426"/>
        </w:tabs>
        <w:spacing w:line="276" w:lineRule="auto"/>
        <w:rPr>
          <w:rFonts w:ascii="Arial" w:hAnsi="Arial" w:cs="Arial"/>
          <w:bCs/>
          <w:sz w:val="22"/>
          <w:szCs w:val="22"/>
        </w:rPr>
      </w:pPr>
      <w:r w:rsidRPr="00CE1C77">
        <w:rPr>
          <w:rFonts w:ascii="Arial" w:hAnsi="Arial" w:cs="Arial"/>
          <w:b/>
          <w:sz w:val="22"/>
          <w:szCs w:val="22"/>
        </w:rPr>
        <w:t>6.3</w:t>
      </w:r>
      <w:r w:rsidRPr="00CE1C77">
        <w:rPr>
          <w:rFonts w:ascii="Arial" w:hAnsi="Arial" w:cs="Arial"/>
          <w:bCs/>
          <w:sz w:val="22"/>
          <w:szCs w:val="22"/>
        </w:rPr>
        <w:t xml:space="preserve"> A apresentação dos documentos de habilitação, conforme relacionados no Anexo II – Documentos Exigidos para Habilitação, acompanhados das declarações exigidas neste Edital, será obrigatória somente para o licitante vencedor, sendo facultada sua apresentação antecipada pelas demais empresas, conforme disposto no item 2.2.1 deste Edital.</w:t>
      </w:r>
    </w:p>
    <w:p w14:paraId="2D6C6A4F" w14:textId="77777777" w:rsidR="00CE1C77" w:rsidRPr="00CE1C77" w:rsidRDefault="00CE1C77" w:rsidP="0007629D">
      <w:pPr>
        <w:tabs>
          <w:tab w:val="left" w:pos="426"/>
        </w:tabs>
        <w:spacing w:line="276" w:lineRule="auto"/>
        <w:rPr>
          <w:rFonts w:ascii="Arial" w:hAnsi="Arial" w:cs="Arial"/>
          <w:bCs/>
          <w:sz w:val="22"/>
          <w:szCs w:val="22"/>
        </w:rPr>
      </w:pPr>
      <w:r w:rsidRPr="00CE1C77">
        <w:rPr>
          <w:rFonts w:ascii="Arial" w:hAnsi="Arial" w:cs="Arial"/>
          <w:b/>
          <w:sz w:val="22"/>
          <w:szCs w:val="22"/>
        </w:rPr>
        <w:t>6.4</w:t>
      </w:r>
      <w:r w:rsidRPr="00CE1C77">
        <w:rPr>
          <w:rFonts w:ascii="Arial" w:hAnsi="Arial" w:cs="Arial"/>
          <w:bCs/>
          <w:sz w:val="22"/>
          <w:szCs w:val="22"/>
        </w:rPr>
        <w:t xml:space="preserve"> As Microempresas e Empresas de Pequeno Porte deverão encaminhar toda a documentação de habilitação, ainda que haja alguma restrição de regularidade fiscal e trabalhista, hipótese em que será aplicado o benefício previsto no §1º do art. 43 da Lei Complementar nº 123/2006.</w:t>
      </w:r>
    </w:p>
    <w:p w14:paraId="33372C65" w14:textId="77777777" w:rsidR="00CE1C77" w:rsidRPr="00CE1C77" w:rsidRDefault="00CE1C77" w:rsidP="0007629D">
      <w:pPr>
        <w:tabs>
          <w:tab w:val="left" w:pos="426"/>
        </w:tabs>
        <w:spacing w:line="276" w:lineRule="auto"/>
        <w:rPr>
          <w:rFonts w:ascii="Arial" w:hAnsi="Arial" w:cs="Arial"/>
          <w:bCs/>
          <w:sz w:val="22"/>
          <w:szCs w:val="22"/>
        </w:rPr>
      </w:pPr>
      <w:r w:rsidRPr="00CE1C77">
        <w:rPr>
          <w:rFonts w:ascii="Arial" w:hAnsi="Arial" w:cs="Arial"/>
          <w:b/>
          <w:sz w:val="22"/>
          <w:szCs w:val="22"/>
        </w:rPr>
        <w:t>6.5</w:t>
      </w:r>
      <w:r w:rsidRPr="00CE1C77">
        <w:rPr>
          <w:rFonts w:ascii="Arial" w:hAnsi="Arial" w:cs="Arial"/>
          <w:bCs/>
          <w:sz w:val="22"/>
          <w:szCs w:val="22"/>
        </w:rPr>
        <w:t xml:space="preserve"> Caberá ao licitante acompanhar todas as operações no sistema eletrônico durante a sessão pública do Pregão, assumindo integral responsabilidade por eventuais </w:t>
      </w:r>
      <w:r w:rsidRPr="00CE1C77">
        <w:rPr>
          <w:rFonts w:ascii="Arial" w:hAnsi="Arial" w:cs="Arial"/>
          <w:bCs/>
          <w:sz w:val="22"/>
          <w:szCs w:val="22"/>
        </w:rPr>
        <w:lastRenderedPageBreak/>
        <w:t>prejuízos decorrentes da inobservância de mensagens do sistema ou de falhas de conexão.</w:t>
      </w:r>
    </w:p>
    <w:p w14:paraId="66AEF468" w14:textId="77777777" w:rsidR="00CE1C77" w:rsidRPr="00CE1C77" w:rsidRDefault="00CE1C77" w:rsidP="0007629D">
      <w:pPr>
        <w:tabs>
          <w:tab w:val="left" w:pos="426"/>
        </w:tabs>
        <w:spacing w:line="276" w:lineRule="auto"/>
        <w:rPr>
          <w:rFonts w:ascii="Arial" w:hAnsi="Arial" w:cs="Arial"/>
          <w:bCs/>
          <w:sz w:val="22"/>
          <w:szCs w:val="22"/>
        </w:rPr>
      </w:pPr>
      <w:r w:rsidRPr="00CE1C77">
        <w:rPr>
          <w:rFonts w:ascii="Arial" w:hAnsi="Arial" w:cs="Arial"/>
          <w:b/>
          <w:sz w:val="22"/>
          <w:szCs w:val="22"/>
        </w:rPr>
        <w:t>6.6</w:t>
      </w:r>
      <w:r w:rsidRPr="00CE1C77">
        <w:rPr>
          <w:rFonts w:ascii="Arial" w:hAnsi="Arial" w:cs="Arial"/>
          <w:bCs/>
          <w:sz w:val="22"/>
          <w:szCs w:val="22"/>
        </w:rPr>
        <w:t xml:space="preserve"> Até a abertura da sessão pública, será facultado aos licitantes substituir ou retirar a proposta eventualmente enviada, bem como os documentos de habilitação, caso tenham optado por sua apresentação antecipada.</w:t>
      </w:r>
    </w:p>
    <w:p w14:paraId="60E33230" w14:textId="77777777" w:rsidR="00CE1C77" w:rsidRPr="00CE1C77" w:rsidRDefault="00CE1C77" w:rsidP="0007629D">
      <w:pPr>
        <w:tabs>
          <w:tab w:val="left" w:pos="426"/>
        </w:tabs>
        <w:spacing w:line="276" w:lineRule="auto"/>
        <w:rPr>
          <w:rFonts w:ascii="Arial" w:hAnsi="Arial" w:cs="Arial"/>
          <w:bCs/>
          <w:sz w:val="22"/>
          <w:szCs w:val="22"/>
        </w:rPr>
      </w:pPr>
      <w:r w:rsidRPr="00CE1C77">
        <w:rPr>
          <w:rFonts w:ascii="Arial" w:hAnsi="Arial" w:cs="Arial"/>
          <w:b/>
          <w:sz w:val="22"/>
          <w:szCs w:val="22"/>
        </w:rPr>
        <w:t>6.7</w:t>
      </w:r>
      <w:r w:rsidRPr="00CE1C77">
        <w:rPr>
          <w:rFonts w:ascii="Arial" w:hAnsi="Arial" w:cs="Arial"/>
          <w:bCs/>
          <w:sz w:val="22"/>
          <w:szCs w:val="22"/>
        </w:rPr>
        <w:t xml:space="preserve"> Não será estabelecida ordem de classificação entre as propostas apresentadas nesta etapa, o que ocorrerá somente após os procedimentos de negociação e julgamento das propostas.</w:t>
      </w:r>
    </w:p>
    <w:p w14:paraId="070957AC" w14:textId="77777777" w:rsidR="00D26AE8" w:rsidRDefault="00CE1C77" w:rsidP="0007629D">
      <w:pPr>
        <w:tabs>
          <w:tab w:val="left" w:pos="426"/>
        </w:tabs>
        <w:spacing w:line="276" w:lineRule="auto"/>
        <w:rPr>
          <w:rFonts w:ascii="Arial" w:hAnsi="Arial" w:cs="Arial"/>
          <w:bCs/>
          <w:sz w:val="22"/>
          <w:szCs w:val="22"/>
        </w:rPr>
      </w:pPr>
      <w:r w:rsidRPr="00CE1C77">
        <w:rPr>
          <w:rFonts w:ascii="Arial" w:hAnsi="Arial" w:cs="Arial"/>
          <w:b/>
          <w:sz w:val="22"/>
          <w:szCs w:val="22"/>
        </w:rPr>
        <w:t>6.8</w:t>
      </w:r>
      <w:r w:rsidRPr="00CE1C77">
        <w:rPr>
          <w:rFonts w:ascii="Arial" w:hAnsi="Arial" w:cs="Arial"/>
          <w:bCs/>
          <w:sz w:val="22"/>
          <w:szCs w:val="22"/>
        </w:rPr>
        <w:t xml:space="preserve"> Os documentos que compõem a proposta e a habilitação do licitante melhor classificado somente serão disponibilizados para análise do Pregoeiro e acesso público após o encerramento da etapa de lances.</w:t>
      </w:r>
    </w:p>
    <w:p w14:paraId="0C751B1C" w14:textId="77777777" w:rsidR="00FC46C7" w:rsidRPr="00470584" w:rsidRDefault="00FC46C7" w:rsidP="0007629D">
      <w:pPr>
        <w:tabs>
          <w:tab w:val="left" w:pos="426"/>
        </w:tabs>
        <w:spacing w:line="276" w:lineRule="auto"/>
        <w:rPr>
          <w:rFonts w:ascii="Arial" w:hAnsi="Arial" w:cs="Arial"/>
          <w:bCs/>
          <w:color w:val="000000"/>
          <w:sz w:val="22"/>
          <w:szCs w:val="22"/>
        </w:rPr>
      </w:pPr>
      <w:r w:rsidRPr="00470584">
        <w:rPr>
          <w:rFonts w:ascii="Arial" w:hAnsi="Arial" w:cs="Arial"/>
          <w:b/>
          <w:color w:val="000000"/>
          <w:sz w:val="22"/>
          <w:szCs w:val="22"/>
        </w:rPr>
        <w:t>6.9</w:t>
      </w:r>
      <w:r w:rsidR="002D051E" w:rsidRPr="00470584">
        <w:rPr>
          <w:rFonts w:ascii="Arial" w:hAnsi="Arial" w:cs="Arial"/>
          <w:bCs/>
          <w:color w:val="000000"/>
          <w:sz w:val="22"/>
          <w:szCs w:val="22"/>
        </w:rPr>
        <w:t xml:space="preserve"> </w:t>
      </w:r>
      <w:r w:rsidR="00837077" w:rsidRPr="00470584">
        <w:rPr>
          <w:rFonts w:ascii="Arial" w:hAnsi="Arial" w:cs="Arial"/>
          <w:bCs/>
          <w:color w:val="000000"/>
          <w:sz w:val="22"/>
          <w:szCs w:val="22"/>
        </w:rPr>
        <w:t>Em caso de inabilitação do licitante melhor classificado, o Pregoeiro convocará, na ordem de classificação, os licitantes remanescentes que tenham apresentado proposta válida, para que apresentem a documentação de habilitação, no prazo fixado, por meio do chat do sistema, nos termos do art. 64, § 2º, da Lei nº 14.133/2021.</w:t>
      </w:r>
    </w:p>
    <w:p w14:paraId="039DA870" w14:textId="77777777" w:rsidR="00CE1C77" w:rsidRPr="00D17301" w:rsidRDefault="00CE1C77" w:rsidP="00CE1C77">
      <w:pPr>
        <w:tabs>
          <w:tab w:val="left" w:pos="426"/>
        </w:tabs>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E41873" w:rsidRPr="00D17301" w14:paraId="6A0A8508" w14:textId="77777777" w:rsidTr="00F275B8">
        <w:trPr>
          <w:trHeight w:val="253"/>
        </w:trPr>
        <w:tc>
          <w:tcPr>
            <w:tcW w:w="10337" w:type="dxa"/>
            <w:shd w:val="clear" w:color="auto" w:fill="BFBFBF"/>
            <w:vAlign w:val="center"/>
          </w:tcPr>
          <w:p w14:paraId="52538B0E" w14:textId="77777777" w:rsidR="00E41873" w:rsidRPr="00E11380" w:rsidRDefault="00E41873" w:rsidP="0025053B">
            <w:pPr>
              <w:pStyle w:val="Ttulo1"/>
              <w:jc w:val="left"/>
              <w:rPr>
                <w:rFonts w:ascii="Arial" w:hAnsi="Arial" w:cs="Arial"/>
                <w:sz w:val="22"/>
                <w:szCs w:val="22"/>
              </w:rPr>
            </w:pPr>
            <w:bookmarkStart w:id="10" w:name="_Toc205559885"/>
            <w:r w:rsidRPr="00E11380">
              <w:rPr>
                <w:rFonts w:ascii="Arial" w:hAnsi="Arial" w:cs="Arial"/>
                <w:sz w:val="22"/>
                <w:szCs w:val="22"/>
              </w:rPr>
              <w:t>7 DOS DOCUMENTOS DE HABILITAÇÃO</w:t>
            </w:r>
            <w:bookmarkEnd w:id="10"/>
          </w:p>
        </w:tc>
      </w:tr>
    </w:tbl>
    <w:p w14:paraId="309E61CB" w14:textId="475D9046" w:rsidR="00E41873" w:rsidRPr="00D17301" w:rsidRDefault="00E41873" w:rsidP="00D30C8F">
      <w:pPr>
        <w:tabs>
          <w:tab w:val="left" w:pos="426"/>
        </w:tabs>
        <w:rPr>
          <w:rFonts w:ascii="Arial" w:hAnsi="Arial" w:cs="Arial"/>
          <w:sz w:val="22"/>
          <w:szCs w:val="22"/>
        </w:rPr>
      </w:pPr>
      <w:r w:rsidRPr="00D17301">
        <w:rPr>
          <w:rFonts w:ascii="Arial" w:hAnsi="Arial" w:cs="Arial"/>
          <w:b/>
          <w:sz w:val="22"/>
          <w:szCs w:val="22"/>
        </w:rPr>
        <w:t>7.1</w:t>
      </w:r>
      <w:r w:rsidRPr="00D17301">
        <w:rPr>
          <w:rFonts w:ascii="Arial" w:hAnsi="Arial" w:cs="Arial"/>
          <w:sz w:val="22"/>
          <w:szCs w:val="22"/>
        </w:rPr>
        <w:t xml:space="preserve"> Os documentos de habilitação encontram-se exclusivamente</w:t>
      </w:r>
      <w:r w:rsidR="00391951">
        <w:rPr>
          <w:rFonts w:ascii="Arial" w:hAnsi="Arial" w:cs="Arial"/>
          <w:sz w:val="22"/>
          <w:szCs w:val="22"/>
        </w:rPr>
        <w:t xml:space="preserve"> expostos</w:t>
      </w:r>
      <w:r w:rsidRPr="00D17301">
        <w:rPr>
          <w:rFonts w:ascii="Arial" w:hAnsi="Arial" w:cs="Arial"/>
          <w:sz w:val="22"/>
          <w:szCs w:val="22"/>
        </w:rPr>
        <w:t xml:space="preserve"> junto ao </w:t>
      </w:r>
      <w:r w:rsidRPr="00FD46C9">
        <w:rPr>
          <w:rFonts w:ascii="Arial" w:hAnsi="Arial" w:cs="Arial"/>
          <w:bCs/>
          <w:sz w:val="22"/>
          <w:szCs w:val="22"/>
        </w:rPr>
        <w:t>Anexo I</w:t>
      </w:r>
      <w:r w:rsidR="00206EB4" w:rsidRPr="00FD46C9">
        <w:rPr>
          <w:rFonts w:ascii="Arial" w:hAnsi="Arial" w:cs="Arial"/>
          <w:bCs/>
          <w:sz w:val="22"/>
          <w:szCs w:val="22"/>
        </w:rPr>
        <w:t>I</w:t>
      </w:r>
      <w:r w:rsidRPr="00FD46C9">
        <w:rPr>
          <w:rFonts w:ascii="Arial" w:hAnsi="Arial" w:cs="Arial"/>
          <w:bCs/>
          <w:sz w:val="22"/>
          <w:szCs w:val="22"/>
        </w:rPr>
        <w:t xml:space="preserve"> - Documentos exigidos para Habilitação,</w:t>
      </w:r>
      <w:r w:rsidRPr="00D17301">
        <w:rPr>
          <w:rFonts w:ascii="Arial" w:hAnsi="Arial" w:cs="Arial"/>
          <w:sz w:val="22"/>
          <w:szCs w:val="22"/>
        </w:rPr>
        <w:t xml:space="preserve"> sendo necessária também a apresentação das Declarações contidas nos Anexos </w:t>
      </w:r>
      <w:r w:rsidR="00965A9A">
        <w:rPr>
          <w:rFonts w:ascii="Arial" w:hAnsi="Arial" w:cs="Arial"/>
          <w:sz w:val="22"/>
          <w:szCs w:val="22"/>
        </w:rPr>
        <w:t>V, V</w:t>
      </w:r>
      <w:r w:rsidR="003A6F8B">
        <w:rPr>
          <w:rFonts w:ascii="Arial" w:hAnsi="Arial" w:cs="Arial"/>
          <w:sz w:val="22"/>
          <w:szCs w:val="22"/>
        </w:rPr>
        <w:t>I</w:t>
      </w:r>
      <w:r w:rsidR="00965A9A">
        <w:rPr>
          <w:rFonts w:ascii="Arial" w:hAnsi="Arial" w:cs="Arial"/>
          <w:sz w:val="22"/>
          <w:szCs w:val="22"/>
        </w:rPr>
        <w:t xml:space="preserve"> e VI</w:t>
      </w:r>
      <w:r w:rsidR="003A6F8B">
        <w:rPr>
          <w:rFonts w:ascii="Arial" w:hAnsi="Arial" w:cs="Arial"/>
          <w:sz w:val="22"/>
          <w:szCs w:val="22"/>
        </w:rPr>
        <w:t>I</w:t>
      </w:r>
      <w:r w:rsidR="00276267">
        <w:rPr>
          <w:rFonts w:ascii="Arial" w:hAnsi="Arial" w:cs="Arial"/>
          <w:sz w:val="22"/>
          <w:szCs w:val="22"/>
        </w:rPr>
        <w:t>.</w:t>
      </w:r>
    </w:p>
    <w:p w14:paraId="471A7313" w14:textId="77777777" w:rsidR="00865BE7" w:rsidRPr="00470584" w:rsidRDefault="00865BE7" w:rsidP="00D30C8F">
      <w:pPr>
        <w:tabs>
          <w:tab w:val="left" w:pos="426"/>
        </w:tabs>
        <w:rPr>
          <w:rFonts w:ascii="Arial" w:hAnsi="Arial" w:cs="Arial"/>
          <w:color w:val="000000"/>
          <w:sz w:val="22"/>
          <w:szCs w:val="22"/>
        </w:rPr>
      </w:pPr>
      <w:r w:rsidRPr="00470584">
        <w:rPr>
          <w:rFonts w:ascii="Arial" w:hAnsi="Arial" w:cs="Arial"/>
          <w:b/>
          <w:color w:val="000000"/>
          <w:sz w:val="22"/>
          <w:szCs w:val="22"/>
        </w:rPr>
        <w:t xml:space="preserve">7.2 </w:t>
      </w:r>
      <w:r w:rsidRPr="00470584">
        <w:rPr>
          <w:rFonts w:ascii="Arial" w:hAnsi="Arial" w:cs="Arial"/>
          <w:color w:val="000000"/>
          <w:sz w:val="22"/>
          <w:szCs w:val="22"/>
        </w:rPr>
        <w:t>Os documentos de habilitação devem ser enviados juntamente da proposta</w:t>
      </w:r>
      <w:r w:rsidR="00060ACC" w:rsidRPr="00470584">
        <w:rPr>
          <w:rFonts w:ascii="Arial" w:hAnsi="Arial" w:cs="Arial"/>
          <w:color w:val="000000"/>
          <w:sz w:val="22"/>
          <w:szCs w:val="22"/>
        </w:rPr>
        <w:t xml:space="preserve"> ajustada</w:t>
      </w:r>
      <w:r w:rsidRPr="00470584">
        <w:rPr>
          <w:rFonts w:ascii="Arial" w:hAnsi="Arial" w:cs="Arial"/>
          <w:color w:val="000000"/>
          <w:sz w:val="22"/>
          <w:szCs w:val="22"/>
        </w:rPr>
        <w:t xml:space="preserve"> da empresa, em campo próprio da plataforma BLL, em formato digital</w:t>
      </w:r>
      <w:r w:rsidR="00276267" w:rsidRPr="00470584">
        <w:rPr>
          <w:rFonts w:ascii="Arial" w:hAnsi="Arial" w:cs="Arial"/>
          <w:color w:val="000000"/>
          <w:sz w:val="22"/>
          <w:szCs w:val="22"/>
        </w:rPr>
        <w:t>.</w:t>
      </w:r>
    </w:p>
    <w:p w14:paraId="5CBD80EF" w14:textId="7B6AD44B" w:rsidR="00E41873" w:rsidRPr="00D17301" w:rsidRDefault="00865BE7" w:rsidP="00D30C8F">
      <w:pPr>
        <w:tabs>
          <w:tab w:val="left" w:pos="426"/>
        </w:tabs>
        <w:rPr>
          <w:rFonts w:ascii="Arial" w:hAnsi="Arial" w:cs="Arial"/>
          <w:sz w:val="22"/>
          <w:szCs w:val="22"/>
        </w:rPr>
      </w:pPr>
      <w:r w:rsidRPr="00D17301">
        <w:rPr>
          <w:rFonts w:ascii="Arial" w:hAnsi="Arial" w:cs="Arial"/>
          <w:b/>
          <w:sz w:val="22"/>
          <w:szCs w:val="22"/>
        </w:rPr>
        <w:t>7.3</w:t>
      </w:r>
      <w:r w:rsidR="00FA11D5">
        <w:rPr>
          <w:rFonts w:ascii="Arial" w:hAnsi="Arial" w:cs="Arial"/>
          <w:b/>
          <w:sz w:val="22"/>
          <w:szCs w:val="22"/>
        </w:rPr>
        <w:t xml:space="preserve"> </w:t>
      </w:r>
      <w:r w:rsidR="00E41873" w:rsidRPr="00D17301">
        <w:rPr>
          <w:rFonts w:ascii="Arial" w:hAnsi="Arial" w:cs="Arial"/>
          <w:sz w:val="22"/>
          <w:szCs w:val="22"/>
        </w:rPr>
        <w:t xml:space="preserve">As declarações contidas nos Anexos </w:t>
      </w:r>
      <w:r w:rsidR="005A6DA0">
        <w:rPr>
          <w:rFonts w:ascii="Arial" w:hAnsi="Arial" w:cs="Arial"/>
          <w:sz w:val="22"/>
          <w:szCs w:val="22"/>
        </w:rPr>
        <w:t>V, V</w:t>
      </w:r>
      <w:r w:rsidR="003A6F8B">
        <w:rPr>
          <w:rFonts w:ascii="Arial" w:hAnsi="Arial" w:cs="Arial"/>
          <w:sz w:val="22"/>
          <w:szCs w:val="22"/>
        </w:rPr>
        <w:t>I</w:t>
      </w:r>
      <w:r w:rsidR="005A6DA0">
        <w:rPr>
          <w:rFonts w:ascii="Arial" w:hAnsi="Arial" w:cs="Arial"/>
          <w:sz w:val="22"/>
          <w:szCs w:val="22"/>
        </w:rPr>
        <w:t xml:space="preserve"> e V</w:t>
      </w:r>
      <w:r w:rsidR="003A6F8B">
        <w:rPr>
          <w:rFonts w:ascii="Arial" w:hAnsi="Arial" w:cs="Arial"/>
          <w:sz w:val="22"/>
          <w:szCs w:val="22"/>
        </w:rPr>
        <w:t>I</w:t>
      </w:r>
      <w:r w:rsidR="005A6DA0">
        <w:rPr>
          <w:rFonts w:ascii="Arial" w:hAnsi="Arial" w:cs="Arial"/>
          <w:sz w:val="22"/>
          <w:szCs w:val="22"/>
        </w:rPr>
        <w:t>I</w:t>
      </w:r>
      <w:r w:rsidR="00E41873" w:rsidRPr="00D17301">
        <w:rPr>
          <w:rFonts w:ascii="Arial" w:hAnsi="Arial" w:cs="Arial"/>
          <w:sz w:val="22"/>
          <w:szCs w:val="22"/>
        </w:rPr>
        <w:t>, caso não apresentadas junto aos documentos de habilitação, poderão ser emitidas durante a sessão pública</w:t>
      </w:r>
      <w:r w:rsidR="00E41873" w:rsidRPr="00AC400F">
        <w:rPr>
          <w:rFonts w:ascii="Arial" w:hAnsi="Arial" w:cs="Arial"/>
          <w:sz w:val="22"/>
          <w:szCs w:val="22"/>
        </w:rPr>
        <w:t xml:space="preserve">, </w:t>
      </w:r>
      <w:r w:rsidR="004C1A63" w:rsidRPr="00AC400F">
        <w:rPr>
          <w:rFonts w:ascii="Arial" w:hAnsi="Arial" w:cs="Arial"/>
          <w:sz w:val="22"/>
          <w:szCs w:val="22"/>
        </w:rPr>
        <w:t xml:space="preserve">no prazo de </w:t>
      </w:r>
      <w:r w:rsidR="00276267" w:rsidRPr="00AC400F">
        <w:rPr>
          <w:rFonts w:ascii="Arial" w:hAnsi="Arial" w:cs="Arial"/>
          <w:sz w:val="22"/>
          <w:szCs w:val="22"/>
        </w:rPr>
        <w:t>30</w:t>
      </w:r>
      <w:r w:rsidR="004C1A63" w:rsidRPr="00AC400F">
        <w:rPr>
          <w:rFonts w:ascii="Arial" w:hAnsi="Arial" w:cs="Arial"/>
          <w:sz w:val="22"/>
          <w:szCs w:val="22"/>
        </w:rPr>
        <w:t xml:space="preserve"> (</w:t>
      </w:r>
      <w:r w:rsidR="00276267" w:rsidRPr="00AC400F">
        <w:rPr>
          <w:rFonts w:ascii="Arial" w:hAnsi="Arial" w:cs="Arial"/>
          <w:sz w:val="22"/>
          <w:szCs w:val="22"/>
        </w:rPr>
        <w:t>trinta</w:t>
      </w:r>
      <w:r w:rsidR="004C1A63" w:rsidRPr="00AC400F">
        <w:rPr>
          <w:rFonts w:ascii="Arial" w:hAnsi="Arial" w:cs="Arial"/>
          <w:sz w:val="22"/>
          <w:szCs w:val="22"/>
        </w:rPr>
        <w:t>) minutos,</w:t>
      </w:r>
      <w:r w:rsidR="004C1A63">
        <w:rPr>
          <w:rFonts w:ascii="Arial" w:hAnsi="Arial" w:cs="Arial"/>
          <w:sz w:val="22"/>
          <w:szCs w:val="22"/>
        </w:rPr>
        <w:t xml:space="preserve"> sob pena de desclassificação, </w:t>
      </w:r>
      <w:r w:rsidR="00E41873" w:rsidRPr="00D17301">
        <w:rPr>
          <w:rFonts w:ascii="Arial" w:hAnsi="Arial" w:cs="Arial"/>
          <w:sz w:val="22"/>
          <w:szCs w:val="22"/>
        </w:rPr>
        <w:t>vez que essenciais para futura contratação</w:t>
      </w:r>
      <w:r w:rsidR="00276267">
        <w:rPr>
          <w:rFonts w:ascii="Arial" w:hAnsi="Arial" w:cs="Arial"/>
          <w:sz w:val="22"/>
          <w:szCs w:val="22"/>
        </w:rPr>
        <w:t>.</w:t>
      </w:r>
    </w:p>
    <w:p w14:paraId="6D083347" w14:textId="77777777" w:rsidR="00E41873" w:rsidRPr="00D17301" w:rsidRDefault="00865BE7" w:rsidP="00D30C8F">
      <w:pPr>
        <w:tabs>
          <w:tab w:val="left" w:pos="426"/>
        </w:tabs>
        <w:rPr>
          <w:rFonts w:ascii="Arial" w:hAnsi="Arial" w:cs="Arial"/>
          <w:sz w:val="22"/>
          <w:szCs w:val="22"/>
        </w:rPr>
      </w:pPr>
      <w:r w:rsidRPr="00D17301">
        <w:rPr>
          <w:rFonts w:ascii="Arial" w:hAnsi="Arial" w:cs="Arial"/>
          <w:b/>
          <w:sz w:val="22"/>
          <w:szCs w:val="22"/>
        </w:rPr>
        <w:t>7.4</w:t>
      </w:r>
      <w:r w:rsidR="00FA11D5">
        <w:rPr>
          <w:rFonts w:ascii="Arial" w:hAnsi="Arial" w:cs="Arial"/>
          <w:b/>
          <w:sz w:val="22"/>
          <w:szCs w:val="22"/>
        </w:rPr>
        <w:t xml:space="preserve"> </w:t>
      </w:r>
      <w:r w:rsidR="00E41873" w:rsidRPr="00D17301">
        <w:rPr>
          <w:rFonts w:ascii="Arial" w:hAnsi="Arial" w:cs="Arial"/>
          <w:sz w:val="22"/>
          <w:szCs w:val="22"/>
        </w:rPr>
        <w:t>Na análise dos documentos de habilitação, o Agente de Contratação poderá sanar omissões, erros ou falhas que não alterem a substância dos documentos e sua validade jurídica, mediante decisão fundamentada, registrada em ata e acessível a todos, atribuindo-lhes eficácia para fins de habilitação e classificação.</w:t>
      </w:r>
    </w:p>
    <w:p w14:paraId="6EA41E8E" w14:textId="77777777" w:rsidR="00E41873" w:rsidRPr="00D17301" w:rsidRDefault="00E41873" w:rsidP="00E41873">
      <w:pPr>
        <w:pStyle w:val="Textopadro"/>
        <w:tabs>
          <w:tab w:val="left" w:pos="360"/>
        </w:tabs>
        <w:rPr>
          <w:rFonts w:ascii="Arial" w:hAnsi="Arial" w:cs="Arial"/>
          <w:sz w:val="22"/>
          <w:szCs w:val="22"/>
          <w:lang w:val="pt-BR"/>
        </w:rPr>
      </w:pPr>
      <w:r w:rsidRPr="00D17301">
        <w:rPr>
          <w:rFonts w:ascii="Arial" w:hAnsi="Arial" w:cs="Arial"/>
          <w:b/>
          <w:sz w:val="22"/>
          <w:szCs w:val="22"/>
          <w:lang w:val="pt-BR"/>
        </w:rPr>
        <w:t>7.</w:t>
      </w:r>
      <w:r w:rsidR="00865BE7" w:rsidRPr="00D17301">
        <w:rPr>
          <w:rFonts w:ascii="Arial" w:hAnsi="Arial" w:cs="Arial"/>
          <w:b/>
          <w:sz w:val="22"/>
          <w:szCs w:val="22"/>
          <w:lang w:val="pt-BR"/>
        </w:rPr>
        <w:t>5</w:t>
      </w:r>
      <w:r w:rsidRPr="00D17301">
        <w:rPr>
          <w:rFonts w:ascii="Arial" w:hAnsi="Arial" w:cs="Arial"/>
          <w:sz w:val="22"/>
          <w:szCs w:val="22"/>
          <w:lang w:val="pt-BR"/>
        </w:rPr>
        <w:t xml:space="preserve"> O </w:t>
      </w:r>
      <w:r w:rsidR="004C1A63">
        <w:rPr>
          <w:rFonts w:ascii="Arial" w:hAnsi="Arial" w:cs="Arial"/>
          <w:sz w:val="22"/>
          <w:szCs w:val="22"/>
          <w:lang w:val="pt-BR"/>
        </w:rPr>
        <w:t>Pregoeiro</w:t>
      </w:r>
      <w:r w:rsidRPr="00D17301">
        <w:rPr>
          <w:rFonts w:ascii="Arial" w:hAnsi="Arial" w:cs="Arial"/>
          <w:sz w:val="22"/>
          <w:szCs w:val="22"/>
          <w:lang w:val="pt-BR"/>
        </w:rPr>
        <w:t xml:space="preserve"> efetuará consulta direta nos sítios dos órgãos expedidores na internet para verificar a veracidade de documentos obtidos por meio eletrônico, </w:t>
      </w:r>
      <w:r w:rsidR="00865BE7" w:rsidRPr="00D17301">
        <w:rPr>
          <w:rFonts w:ascii="Arial" w:hAnsi="Arial" w:cs="Arial"/>
          <w:sz w:val="22"/>
          <w:szCs w:val="22"/>
          <w:lang w:val="pt-BR"/>
        </w:rPr>
        <w:t xml:space="preserve">ou até mesmo para sanar qualquer incongruência nestes, </w:t>
      </w:r>
      <w:r w:rsidRPr="00D17301">
        <w:rPr>
          <w:rFonts w:ascii="Arial" w:hAnsi="Arial" w:cs="Arial"/>
          <w:sz w:val="22"/>
          <w:szCs w:val="22"/>
          <w:lang w:val="pt-BR"/>
        </w:rPr>
        <w:t>podendo também realizar outras diligências quanto a demais documentos quando assim julgar pertinente.</w:t>
      </w:r>
    </w:p>
    <w:p w14:paraId="29351FDA" w14:textId="77777777" w:rsidR="00800A6A" w:rsidRPr="00D17301" w:rsidRDefault="00865BE7" w:rsidP="00865BE7">
      <w:pPr>
        <w:pStyle w:val="Textopadro"/>
        <w:tabs>
          <w:tab w:val="left" w:pos="360"/>
        </w:tabs>
        <w:rPr>
          <w:rFonts w:ascii="Arial" w:hAnsi="Arial" w:cs="Arial"/>
          <w:color w:val="000000"/>
          <w:sz w:val="22"/>
          <w:szCs w:val="22"/>
          <w:lang w:val="pt-BR"/>
        </w:rPr>
      </w:pPr>
      <w:r w:rsidRPr="00D17301">
        <w:rPr>
          <w:rFonts w:ascii="Arial" w:hAnsi="Arial" w:cs="Arial"/>
          <w:b/>
          <w:sz w:val="22"/>
          <w:szCs w:val="22"/>
          <w:lang w:val="pt-BR"/>
        </w:rPr>
        <w:t xml:space="preserve">7.6 </w:t>
      </w:r>
      <w:r w:rsidRPr="00D17301">
        <w:rPr>
          <w:rFonts w:ascii="Arial" w:hAnsi="Arial" w:cs="Arial"/>
          <w:sz w:val="22"/>
          <w:szCs w:val="22"/>
          <w:lang w:val="pt-BR"/>
        </w:rPr>
        <w:t xml:space="preserve">O Pregoeiro, ao verificar a documentação da licitante classificada em primeiro lugar, efetuará consulta de eventuais impedimentos para licitar, da pessoa jurídica e de seus sócios, junto ao </w:t>
      </w:r>
      <w:r w:rsidR="007C32E7" w:rsidRPr="00D17301">
        <w:rPr>
          <w:rFonts w:ascii="Arial" w:hAnsi="Arial" w:cs="Arial"/>
          <w:sz w:val="22"/>
          <w:szCs w:val="22"/>
          <w:lang w:val="pt-BR"/>
        </w:rPr>
        <w:t>sítio</w:t>
      </w:r>
      <w:r w:rsidRPr="00D17301">
        <w:rPr>
          <w:rFonts w:ascii="Arial" w:hAnsi="Arial" w:cs="Arial"/>
          <w:sz w:val="22"/>
          <w:szCs w:val="22"/>
          <w:lang w:val="pt-BR"/>
        </w:rPr>
        <w:t xml:space="preserve"> eletrônico do Tribunal de Contas da União e do Tribunal de Contas do Estado do Paraná, ocasião em que, identificando sanção que o impeça de contratar, o inabilitará</w:t>
      </w:r>
      <w:r w:rsidR="00276267">
        <w:rPr>
          <w:rFonts w:ascii="Arial" w:hAnsi="Arial" w:cs="Arial"/>
          <w:sz w:val="22"/>
          <w:szCs w:val="22"/>
          <w:lang w:val="pt-BR"/>
        </w:rPr>
        <w:t>.</w:t>
      </w:r>
    </w:p>
    <w:p w14:paraId="7613C82E" w14:textId="77777777" w:rsidR="00800A6A" w:rsidRPr="00D17301" w:rsidRDefault="00865BE7" w:rsidP="00865BE7">
      <w:pPr>
        <w:pStyle w:val="Textopadro"/>
        <w:tabs>
          <w:tab w:val="left" w:pos="360"/>
        </w:tabs>
        <w:rPr>
          <w:rFonts w:ascii="Arial" w:hAnsi="Arial" w:cs="Arial"/>
          <w:color w:val="000000"/>
          <w:sz w:val="22"/>
          <w:szCs w:val="22"/>
          <w:lang w:val="pt-BR"/>
        </w:rPr>
      </w:pPr>
      <w:r w:rsidRPr="00D17301">
        <w:rPr>
          <w:rFonts w:ascii="Arial" w:hAnsi="Arial" w:cs="Arial"/>
          <w:b/>
          <w:color w:val="000000"/>
          <w:sz w:val="22"/>
          <w:szCs w:val="22"/>
          <w:lang w:val="pt-BR"/>
        </w:rPr>
        <w:t xml:space="preserve">7.7 </w:t>
      </w:r>
      <w:r w:rsidR="00800A6A" w:rsidRPr="00D17301">
        <w:rPr>
          <w:rFonts w:ascii="Arial" w:hAnsi="Arial" w:cs="Arial"/>
          <w:color w:val="000000"/>
          <w:sz w:val="22"/>
          <w:szCs w:val="22"/>
          <w:lang w:val="pt-BR"/>
        </w:rPr>
        <w:t>Se o licitante for a matriz, todos os documentos deverão estar em nome da matriz, e se o licitante for a filial, todos os documentos deverão estar em nome da filial, exceto aqueles documentos que, pela própria natureza, comprovadamente, forem emi</w:t>
      </w:r>
      <w:r w:rsidRPr="00D17301">
        <w:rPr>
          <w:rFonts w:ascii="Arial" w:hAnsi="Arial" w:cs="Arial"/>
          <w:color w:val="000000"/>
          <w:sz w:val="22"/>
          <w:szCs w:val="22"/>
          <w:lang w:val="pt-BR"/>
        </w:rPr>
        <w:t>tidos somente em nome da matriz</w:t>
      </w:r>
      <w:r w:rsidR="00276267">
        <w:rPr>
          <w:rFonts w:ascii="Arial" w:hAnsi="Arial" w:cs="Arial"/>
          <w:color w:val="000000"/>
          <w:sz w:val="22"/>
          <w:szCs w:val="22"/>
          <w:lang w:val="pt-BR"/>
        </w:rPr>
        <w:t>.</w:t>
      </w:r>
    </w:p>
    <w:p w14:paraId="6FF392AE" w14:textId="7A95DCCA" w:rsidR="00800A6A" w:rsidRPr="00D17301" w:rsidRDefault="00865BE7" w:rsidP="00865BE7">
      <w:pPr>
        <w:pStyle w:val="Textopadro"/>
        <w:tabs>
          <w:tab w:val="left" w:pos="360"/>
        </w:tabs>
        <w:rPr>
          <w:rFonts w:ascii="Arial" w:hAnsi="Arial" w:cs="Arial"/>
          <w:color w:val="000000"/>
          <w:sz w:val="22"/>
          <w:szCs w:val="22"/>
          <w:lang w:val="pt-BR"/>
        </w:rPr>
      </w:pPr>
      <w:r w:rsidRPr="00D17301">
        <w:rPr>
          <w:rFonts w:ascii="Arial" w:hAnsi="Arial" w:cs="Arial"/>
          <w:b/>
          <w:color w:val="000000"/>
          <w:sz w:val="22"/>
          <w:szCs w:val="22"/>
          <w:lang w:val="pt-BR"/>
        </w:rPr>
        <w:t xml:space="preserve">7.8 </w:t>
      </w:r>
      <w:r w:rsidR="00800A6A" w:rsidRPr="00D17301">
        <w:rPr>
          <w:rFonts w:ascii="Arial" w:hAnsi="Arial" w:cs="Arial"/>
          <w:color w:val="000000"/>
          <w:sz w:val="22"/>
          <w:szCs w:val="22"/>
          <w:lang w:val="pt-BR"/>
        </w:rPr>
        <w:t xml:space="preserve">As condições de habilitação consignadas no Edital deverão ser mantidas pela licitante durante a vigência </w:t>
      </w:r>
      <w:r w:rsidR="00CA4444">
        <w:rPr>
          <w:rFonts w:ascii="Arial" w:hAnsi="Arial" w:cs="Arial"/>
          <w:sz w:val="22"/>
          <w:szCs w:val="22"/>
          <w:lang w:val="pt-BR"/>
        </w:rPr>
        <w:t>d</w:t>
      </w:r>
      <w:r w:rsidR="008C2848">
        <w:rPr>
          <w:rFonts w:ascii="Arial" w:hAnsi="Arial" w:cs="Arial"/>
          <w:sz w:val="22"/>
          <w:szCs w:val="22"/>
          <w:lang w:val="pt-BR"/>
        </w:rPr>
        <w:t>a ata de registro de preços</w:t>
      </w:r>
      <w:r w:rsidR="00CA4444">
        <w:rPr>
          <w:rFonts w:ascii="Arial" w:hAnsi="Arial" w:cs="Arial"/>
          <w:sz w:val="22"/>
          <w:szCs w:val="22"/>
          <w:lang w:val="pt-BR"/>
        </w:rPr>
        <w:t>.</w:t>
      </w:r>
    </w:p>
    <w:p w14:paraId="6E4F14B8" w14:textId="77777777" w:rsidR="00A14C32" w:rsidRPr="00A14C32" w:rsidRDefault="00A14C32" w:rsidP="00A14C32">
      <w:pPr>
        <w:pStyle w:val="Textopadro"/>
        <w:tabs>
          <w:tab w:val="left" w:pos="360"/>
        </w:tabs>
        <w:rPr>
          <w:rFonts w:ascii="Arial" w:hAnsi="Arial" w:cs="Arial"/>
          <w:bCs/>
          <w:sz w:val="22"/>
          <w:szCs w:val="22"/>
          <w:lang w:val="pt-BR"/>
        </w:rPr>
      </w:pPr>
      <w:r w:rsidRPr="00A14C32">
        <w:rPr>
          <w:rFonts w:ascii="Arial" w:hAnsi="Arial" w:cs="Arial"/>
          <w:b/>
          <w:color w:val="000000"/>
          <w:sz w:val="22"/>
          <w:szCs w:val="22"/>
          <w:lang w:val="pt-BR"/>
        </w:rPr>
        <w:t xml:space="preserve">7.9 </w:t>
      </w:r>
      <w:r w:rsidRPr="00A14C32">
        <w:rPr>
          <w:rFonts w:ascii="Arial" w:hAnsi="Arial" w:cs="Arial"/>
          <w:color w:val="000000"/>
          <w:sz w:val="22"/>
          <w:szCs w:val="22"/>
          <w:lang w:val="pt-BR"/>
        </w:rPr>
        <w:t xml:space="preserve">A licitante que deseja utilizar-se dos benefícios da Lei Complementar nº 123/2006, devem apresentar Declaração </w:t>
      </w:r>
      <w:r w:rsidRPr="00A14C32">
        <w:rPr>
          <w:rFonts w:ascii="Arial" w:hAnsi="Arial" w:cs="Arial"/>
          <w:bCs/>
          <w:sz w:val="22"/>
          <w:szCs w:val="22"/>
          <w:lang w:val="pt-BR"/>
        </w:rPr>
        <w:t xml:space="preserve">Microempresa ou Empresa de Pequeno Porte, conjuntamente com seus documentos de habilitação, indicando em campo próprio de seu cadastro junto a Plataforma BLL que se adequa aos requisitos legais. </w:t>
      </w:r>
    </w:p>
    <w:p w14:paraId="6ADACC41" w14:textId="77777777" w:rsidR="00A14C32" w:rsidRPr="00813EFE" w:rsidRDefault="00A14C32" w:rsidP="00A14C32">
      <w:pPr>
        <w:pStyle w:val="Textopadro"/>
        <w:tabs>
          <w:tab w:val="left" w:pos="360"/>
        </w:tabs>
        <w:rPr>
          <w:rFonts w:ascii="Arial" w:hAnsi="Arial" w:cs="Arial"/>
          <w:sz w:val="22"/>
          <w:szCs w:val="22"/>
          <w:lang w:val="pt-BR"/>
        </w:rPr>
      </w:pPr>
      <w:r w:rsidRPr="00A14C32">
        <w:rPr>
          <w:rFonts w:ascii="Arial" w:hAnsi="Arial" w:cs="Arial"/>
          <w:b/>
          <w:sz w:val="22"/>
          <w:szCs w:val="22"/>
          <w:lang w:val="pt-BR"/>
        </w:rPr>
        <w:t>7.10</w:t>
      </w:r>
      <w:r w:rsidRPr="00A14C32">
        <w:rPr>
          <w:rFonts w:ascii="Arial" w:hAnsi="Arial" w:cs="Arial"/>
          <w:bCs/>
          <w:sz w:val="22"/>
          <w:szCs w:val="22"/>
          <w:lang w:val="pt-BR"/>
        </w:rPr>
        <w:t xml:space="preserve"> A apresentação de Declaração por empresa que não se adequa a Lei Complementar 123/2006 como forma de utilizar-se de benesse que sabe não ter direito configurará comportamento inidôneo e a consequente inabilitação da licitante.</w:t>
      </w:r>
    </w:p>
    <w:p w14:paraId="66DACBBA" w14:textId="77777777" w:rsidR="00E41873" w:rsidRPr="00D17301" w:rsidRDefault="00E41873" w:rsidP="00D30C8F">
      <w:pPr>
        <w:tabs>
          <w:tab w:val="left" w:pos="426"/>
        </w:tabs>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09598A" w:rsidRPr="00D17301" w14:paraId="46B4FB66" w14:textId="77777777" w:rsidTr="00F275B8">
        <w:trPr>
          <w:trHeight w:val="253"/>
        </w:trPr>
        <w:tc>
          <w:tcPr>
            <w:tcW w:w="10322" w:type="dxa"/>
            <w:shd w:val="clear" w:color="auto" w:fill="BFBFBF"/>
            <w:vAlign w:val="center"/>
          </w:tcPr>
          <w:p w14:paraId="72C690FC" w14:textId="77777777" w:rsidR="0009598A" w:rsidRPr="00E11380" w:rsidRDefault="0009598A" w:rsidP="0025053B">
            <w:pPr>
              <w:pStyle w:val="Ttulo1"/>
              <w:jc w:val="left"/>
              <w:rPr>
                <w:rFonts w:ascii="Arial" w:hAnsi="Arial" w:cs="Arial"/>
                <w:sz w:val="22"/>
                <w:szCs w:val="22"/>
              </w:rPr>
            </w:pPr>
            <w:bookmarkStart w:id="11" w:name="_Toc205559886"/>
            <w:r w:rsidRPr="00E11380">
              <w:rPr>
                <w:rFonts w:ascii="Arial" w:hAnsi="Arial" w:cs="Arial"/>
                <w:sz w:val="22"/>
                <w:szCs w:val="22"/>
              </w:rPr>
              <w:lastRenderedPageBreak/>
              <w:t>8 DA PROPOSTA</w:t>
            </w:r>
            <w:bookmarkEnd w:id="11"/>
          </w:p>
        </w:tc>
      </w:tr>
    </w:tbl>
    <w:p w14:paraId="281D489B" w14:textId="77777777" w:rsidR="00A37115" w:rsidRPr="00D17301" w:rsidRDefault="00A37115" w:rsidP="0007629D">
      <w:pPr>
        <w:tabs>
          <w:tab w:val="left" w:pos="426"/>
        </w:tabs>
        <w:spacing w:line="276" w:lineRule="auto"/>
        <w:rPr>
          <w:rFonts w:ascii="Arial" w:hAnsi="Arial" w:cs="Arial"/>
          <w:b/>
          <w:bCs/>
          <w:sz w:val="22"/>
          <w:szCs w:val="22"/>
        </w:rPr>
      </w:pPr>
      <w:r w:rsidRPr="00D17301">
        <w:rPr>
          <w:rFonts w:ascii="Arial" w:hAnsi="Arial" w:cs="Arial"/>
          <w:b/>
          <w:bCs/>
          <w:sz w:val="22"/>
          <w:szCs w:val="22"/>
        </w:rPr>
        <w:t xml:space="preserve">8.1 </w:t>
      </w:r>
      <w:r w:rsidRPr="00D17301">
        <w:rPr>
          <w:rFonts w:ascii="Arial" w:hAnsi="Arial" w:cs="Arial"/>
          <w:b/>
          <w:bCs/>
          <w:sz w:val="22"/>
          <w:szCs w:val="22"/>
        </w:rPr>
        <w:tab/>
      </w:r>
      <w:r w:rsidRPr="00D17301">
        <w:rPr>
          <w:rFonts w:ascii="Arial" w:hAnsi="Arial" w:cs="Arial"/>
          <w:bCs/>
          <w:sz w:val="22"/>
          <w:szCs w:val="22"/>
        </w:rPr>
        <w:t>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w:t>
      </w:r>
    </w:p>
    <w:p w14:paraId="06771FE7" w14:textId="77777777" w:rsidR="0009598A" w:rsidRPr="00D17301" w:rsidRDefault="00A37115" w:rsidP="0007629D">
      <w:pPr>
        <w:tabs>
          <w:tab w:val="left" w:pos="426"/>
        </w:tabs>
        <w:spacing w:line="276" w:lineRule="auto"/>
        <w:rPr>
          <w:rFonts w:ascii="Arial" w:hAnsi="Arial" w:cs="Arial"/>
          <w:bCs/>
          <w:sz w:val="22"/>
          <w:szCs w:val="22"/>
        </w:rPr>
      </w:pPr>
      <w:r w:rsidRPr="00D17301">
        <w:rPr>
          <w:rFonts w:ascii="Arial" w:hAnsi="Arial" w:cs="Arial"/>
          <w:b/>
          <w:bCs/>
          <w:sz w:val="22"/>
          <w:szCs w:val="22"/>
        </w:rPr>
        <w:t xml:space="preserve">8.2 </w:t>
      </w:r>
      <w:r w:rsidRPr="00D17301">
        <w:rPr>
          <w:rFonts w:ascii="Arial" w:hAnsi="Arial" w:cs="Arial"/>
          <w:b/>
          <w:bCs/>
          <w:sz w:val="22"/>
          <w:szCs w:val="22"/>
        </w:rPr>
        <w:tab/>
      </w:r>
      <w:r w:rsidRPr="00D17301">
        <w:rPr>
          <w:rFonts w:ascii="Arial" w:hAnsi="Arial" w:cs="Arial"/>
          <w:bCs/>
          <w:sz w:val="22"/>
          <w:szCs w:val="22"/>
        </w:rPr>
        <w:t>No preenchimento da proposta eletrônica deverão, obrigatoriamente,</w:t>
      </w:r>
      <w:r w:rsidR="0042465A">
        <w:rPr>
          <w:rFonts w:ascii="Arial" w:hAnsi="Arial" w:cs="Arial"/>
          <w:bCs/>
          <w:sz w:val="22"/>
          <w:szCs w:val="22"/>
        </w:rPr>
        <w:t xml:space="preserve"> quando for o caso,</w:t>
      </w:r>
      <w:r w:rsidR="0090185A">
        <w:rPr>
          <w:rFonts w:ascii="Arial" w:hAnsi="Arial" w:cs="Arial"/>
          <w:bCs/>
          <w:sz w:val="22"/>
          <w:szCs w:val="22"/>
        </w:rPr>
        <w:t xml:space="preserve"> </w:t>
      </w:r>
      <w:r w:rsidRPr="00D17301">
        <w:rPr>
          <w:rFonts w:ascii="Arial" w:hAnsi="Arial" w:cs="Arial"/>
          <w:bCs/>
          <w:sz w:val="22"/>
          <w:szCs w:val="22"/>
        </w:rPr>
        <w:t xml:space="preserve">ser informadas no campo próprio as </w:t>
      </w:r>
      <w:r w:rsidRPr="00D26AE8">
        <w:rPr>
          <w:rFonts w:ascii="Arial" w:hAnsi="Arial" w:cs="Arial"/>
          <w:bCs/>
          <w:sz w:val="22"/>
          <w:szCs w:val="22"/>
        </w:rPr>
        <w:t>ESPECIFICAÇÕES</w:t>
      </w:r>
      <w:r w:rsidR="00D26AE8">
        <w:rPr>
          <w:rFonts w:ascii="Arial" w:hAnsi="Arial" w:cs="Arial"/>
          <w:bCs/>
          <w:sz w:val="22"/>
          <w:szCs w:val="22"/>
        </w:rPr>
        <w:t xml:space="preserve"> </w:t>
      </w:r>
      <w:r w:rsidR="00BD6330" w:rsidRPr="00D26AE8">
        <w:rPr>
          <w:rFonts w:ascii="Arial" w:hAnsi="Arial" w:cs="Arial"/>
          <w:bCs/>
          <w:sz w:val="22"/>
          <w:szCs w:val="22"/>
        </w:rPr>
        <w:t>e MARCAS dos</w:t>
      </w:r>
      <w:r w:rsidR="00BD6330" w:rsidRPr="00D17301">
        <w:rPr>
          <w:rFonts w:ascii="Arial" w:hAnsi="Arial" w:cs="Arial"/>
          <w:bCs/>
          <w:sz w:val="22"/>
          <w:szCs w:val="22"/>
        </w:rPr>
        <w:t xml:space="preserve"> produtos ofertados</w:t>
      </w:r>
      <w:r w:rsidR="0009598A" w:rsidRPr="00D17301">
        <w:rPr>
          <w:rFonts w:ascii="Arial" w:hAnsi="Arial" w:cs="Arial"/>
          <w:bCs/>
          <w:sz w:val="22"/>
          <w:szCs w:val="22"/>
        </w:rPr>
        <w:t>, mas de forma que não seja possível identificar sua própria empresa</w:t>
      </w:r>
      <w:r w:rsidR="00BD6330" w:rsidRPr="00AC400F">
        <w:rPr>
          <w:rFonts w:ascii="Arial" w:hAnsi="Arial" w:cs="Arial"/>
          <w:bCs/>
          <w:sz w:val="22"/>
          <w:szCs w:val="22"/>
        </w:rPr>
        <w:t>.</w:t>
      </w:r>
      <w:r w:rsidR="0009598A" w:rsidRPr="00AC400F">
        <w:rPr>
          <w:rFonts w:ascii="Arial" w:hAnsi="Arial" w:cs="Arial"/>
          <w:bCs/>
          <w:sz w:val="22"/>
          <w:szCs w:val="22"/>
        </w:rPr>
        <w:t xml:space="preserve"> Assim, para empresas que fabricam o produto a ser ofertado, sugere-se a utilização do termo </w:t>
      </w:r>
      <w:r w:rsidR="00276267" w:rsidRPr="00AC400F">
        <w:rPr>
          <w:rFonts w:ascii="Arial" w:hAnsi="Arial" w:cs="Arial"/>
          <w:b/>
          <w:sz w:val="22"/>
          <w:szCs w:val="22"/>
        </w:rPr>
        <w:t>“</w:t>
      </w:r>
      <w:r w:rsidR="0009598A" w:rsidRPr="00AC400F">
        <w:rPr>
          <w:rFonts w:ascii="Arial" w:hAnsi="Arial" w:cs="Arial"/>
          <w:b/>
          <w:i/>
          <w:sz w:val="22"/>
          <w:szCs w:val="22"/>
        </w:rPr>
        <w:t>MARCA PRÓPRIA</w:t>
      </w:r>
      <w:r w:rsidR="00276267" w:rsidRPr="00AC400F">
        <w:rPr>
          <w:rFonts w:ascii="Arial" w:hAnsi="Arial" w:cs="Arial"/>
          <w:b/>
          <w:i/>
          <w:sz w:val="22"/>
          <w:szCs w:val="22"/>
        </w:rPr>
        <w:t>”</w:t>
      </w:r>
      <w:r w:rsidR="0009598A" w:rsidRPr="00AC400F">
        <w:rPr>
          <w:rFonts w:ascii="Arial" w:hAnsi="Arial" w:cs="Arial"/>
          <w:bCs/>
          <w:i/>
          <w:sz w:val="22"/>
          <w:szCs w:val="22"/>
        </w:rPr>
        <w:t>.</w:t>
      </w:r>
      <w:r w:rsidRPr="00D17301">
        <w:rPr>
          <w:rFonts w:ascii="Arial" w:hAnsi="Arial" w:cs="Arial"/>
          <w:bCs/>
          <w:sz w:val="22"/>
          <w:szCs w:val="22"/>
        </w:rPr>
        <w:t xml:space="preserve"> A não inserção</w:t>
      </w:r>
      <w:r w:rsidR="00BD6330" w:rsidRPr="00D17301">
        <w:rPr>
          <w:rFonts w:ascii="Arial" w:hAnsi="Arial" w:cs="Arial"/>
          <w:bCs/>
          <w:sz w:val="22"/>
          <w:szCs w:val="22"/>
        </w:rPr>
        <w:t xml:space="preserve"> de especificações e marcas dos</w:t>
      </w:r>
      <w:r w:rsidRPr="00D17301">
        <w:rPr>
          <w:rFonts w:ascii="Arial" w:hAnsi="Arial" w:cs="Arial"/>
          <w:bCs/>
          <w:sz w:val="22"/>
          <w:szCs w:val="22"/>
        </w:rPr>
        <w:t xml:space="preserve"> produtos neste campo, implicará na desclassificação da Empresa, face à ausência de informação suficiente para classificação da proposta.</w:t>
      </w:r>
    </w:p>
    <w:p w14:paraId="230FA03C" w14:textId="77777777" w:rsidR="00A37115" w:rsidRPr="00D17301" w:rsidRDefault="0009598A" w:rsidP="0007629D">
      <w:pPr>
        <w:tabs>
          <w:tab w:val="left" w:pos="426"/>
        </w:tabs>
        <w:spacing w:line="276" w:lineRule="auto"/>
        <w:rPr>
          <w:rFonts w:ascii="Arial" w:hAnsi="Arial" w:cs="Arial"/>
          <w:bCs/>
          <w:sz w:val="22"/>
          <w:szCs w:val="22"/>
        </w:rPr>
      </w:pPr>
      <w:r w:rsidRPr="00D17301">
        <w:rPr>
          <w:rFonts w:ascii="Arial" w:hAnsi="Arial" w:cs="Arial"/>
          <w:b/>
          <w:bCs/>
          <w:sz w:val="22"/>
          <w:szCs w:val="22"/>
        </w:rPr>
        <w:t>8.3</w:t>
      </w:r>
      <w:r w:rsidR="00FA11D5">
        <w:rPr>
          <w:rFonts w:ascii="Arial" w:hAnsi="Arial" w:cs="Arial"/>
          <w:b/>
          <w:bCs/>
          <w:sz w:val="22"/>
          <w:szCs w:val="22"/>
        </w:rPr>
        <w:t xml:space="preserve"> </w:t>
      </w:r>
      <w:r w:rsidR="00A37115" w:rsidRPr="00D17301">
        <w:rPr>
          <w:rFonts w:ascii="Arial" w:hAnsi="Arial" w:cs="Arial"/>
          <w:bCs/>
          <w:sz w:val="22"/>
          <w:szCs w:val="22"/>
        </w:rPr>
        <w:t>O licitante deverá enviar sua proposta mediante o preenchimento, no sistema eletrônico, dos seguintes campos:</w:t>
      </w:r>
    </w:p>
    <w:p w14:paraId="2982E3EE" w14:textId="77777777" w:rsidR="00A37115" w:rsidRPr="00D17301" w:rsidRDefault="0009598A" w:rsidP="0007629D">
      <w:pPr>
        <w:tabs>
          <w:tab w:val="left" w:pos="567"/>
        </w:tabs>
        <w:spacing w:line="276" w:lineRule="auto"/>
        <w:rPr>
          <w:rFonts w:ascii="Arial" w:hAnsi="Arial" w:cs="Arial"/>
          <w:bCs/>
          <w:sz w:val="22"/>
          <w:szCs w:val="22"/>
        </w:rPr>
      </w:pPr>
      <w:r w:rsidRPr="00AB6E26">
        <w:rPr>
          <w:rFonts w:ascii="Arial" w:hAnsi="Arial" w:cs="Arial"/>
          <w:b/>
          <w:bCs/>
          <w:sz w:val="22"/>
          <w:szCs w:val="22"/>
        </w:rPr>
        <w:t>8.3.1</w:t>
      </w:r>
      <w:r w:rsidR="00A37115" w:rsidRPr="00D17301">
        <w:rPr>
          <w:rFonts w:ascii="Arial" w:hAnsi="Arial" w:cs="Arial"/>
          <w:bCs/>
          <w:sz w:val="22"/>
          <w:szCs w:val="22"/>
        </w:rPr>
        <w:tab/>
        <w:t>Valor unitário;</w:t>
      </w:r>
    </w:p>
    <w:p w14:paraId="1D6EFBE7" w14:textId="77777777" w:rsidR="00A37115" w:rsidRPr="00D17301" w:rsidRDefault="0009598A" w:rsidP="0007629D">
      <w:pPr>
        <w:tabs>
          <w:tab w:val="left" w:pos="567"/>
        </w:tabs>
        <w:spacing w:line="276" w:lineRule="auto"/>
        <w:rPr>
          <w:rFonts w:ascii="Arial" w:hAnsi="Arial" w:cs="Arial"/>
          <w:bCs/>
          <w:sz w:val="22"/>
          <w:szCs w:val="22"/>
        </w:rPr>
      </w:pPr>
      <w:r w:rsidRPr="00AB6E26">
        <w:rPr>
          <w:rFonts w:ascii="Arial" w:hAnsi="Arial" w:cs="Arial"/>
          <w:b/>
          <w:bCs/>
          <w:sz w:val="22"/>
          <w:szCs w:val="22"/>
        </w:rPr>
        <w:t>8.3.2</w:t>
      </w:r>
      <w:r w:rsidR="00A37115" w:rsidRPr="00D17301">
        <w:rPr>
          <w:rFonts w:ascii="Arial" w:hAnsi="Arial" w:cs="Arial"/>
          <w:bCs/>
          <w:sz w:val="22"/>
          <w:szCs w:val="22"/>
        </w:rPr>
        <w:tab/>
        <w:t>Marca;</w:t>
      </w:r>
    </w:p>
    <w:p w14:paraId="45C2899C" w14:textId="77777777" w:rsidR="006D0279" w:rsidRPr="00D17301" w:rsidRDefault="0009598A" w:rsidP="0007629D">
      <w:pPr>
        <w:tabs>
          <w:tab w:val="left" w:pos="567"/>
        </w:tabs>
        <w:spacing w:line="276" w:lineRule="auto"/>
        <w:rPr>
          <w:rFonts w:ascii="Arial" w:hAnsi="Arial" w:cs="Arial"/>
          <w:bCs/>
          <w:sz w:val="22"/>
          <w:szCs w:val="22"/>
        </w:rPr>
      </w:pPr>
      <w:r w:rsidRPr="00AB6E26">
        <w:rPr>
          <w:rFonts w:ascii="Arial" w:hAnsi="Arial" w:cs="Arial"/>
          <w:b/>
          <w:bCs/>
          <w:sz w:val="22"/>
          <w:szCs w:val="22"/>
        </w:rPr>
        <w:t>8.3.3</w:t>
      </w:r>
      <w:r w:rsidR="00A37115" w:rsidRPr="00D17301">
        <w:rPr>
          <w:rFonts w:ascii="Arial" w:hAnsi="Arial" w:cs="Arial"/>
          <w:bCs/>
          <w:sz w:val="22"/>
          <w:szCs w:val="22"/>
        </w:rPr>
        <w:tab/>
        <w:t>Fabricante</w:t>
      </w:r>
      <w:r w:rsidR="00276267">
        <w:rPr>
          <w:rFonts w:ascii="Arial" w:hAnsi="Arial" w:cs="Arial"/>
          <w:bCs/>
          <w:sz w:val="22"/>
          <w:szCs w:val="22"/>
        </w:rPr>
        <w:t>.</w:t>
      </w:r>
    </w:p>
    <w:p w14:paraId="53260475" w14:textId="77777777" w:rsidR="00A37115" w:rsidRPr="00D17301" w:rsidRDefault="0009598A" w:rsidP="0007629D">
      <w:pPr>
        <w:tabs>
          <w:tab w:val="left" w:pos="142"/>
          <w:tab w:val="left" w:pos="1134"/>
          <w:tab w:val="left" w:pos="7938"/>
        </w:tabs>
        <w:spacing w:line="276" w:lineRule="auto"/>
        <w:rPr>
          <w:rFonts w:ascii="Arial" w:hAnsi="Arial" w:cs="Arial"/>
          <w:bCs/>
          <w:sz w:val="22"/>
          <w:szCs w:val="22"/>
        </w:rPr>
      </w:pPr>
      <w:r w:rsidRPr="00D17301">
        <w:rPr>
          <w:rFonts w:ascii="Arial" w:hAnsi="Arial" w:cs="Arial"/>
          <w:b/>
          <w:sz w:val="22"/>
          <w:szCs w:val="22"/>
        </w:rPr>
        <w:t>8.4</w:t>
      </w:r>
      <w:r w:rsidR="00FA11D5">
        <w:rPr>
          <w:rFonts w:ascii="Arial" w:hAnsi="Arial" w:cs="Arial"/>
          <w:b/>
          <w:sz w:val="22"/>
          <w:szCs w:val="22"/>
        </w:rPr>
        <w:t xml:space="preserve"> </w:t>
      </w:r>
      <w:r w:rsidR="00A37115" w:rsidRPr="00D17301">
        <w:rPr>
          <w:rFonts w:ascii="Arial" w:hAnsi="Arial" w:cs="Arial"/>
          <w:bCs/>
          <w:sz w:val="22"/>
          <w:szCs w:val="22"/>
        </w:rPr>
        <w:t xml:space="preserve">Todas as especificações do objeto contidas na proposta vinculam </w:t>
      </w:r>
      <w:r w:rsidR="00C9708A">
        <w:rPr>
          <w:rFonts w:ascii="Arial" w:hAnsi="Arial" w:cs="Arial"/>
          <w:bCs/>
          <w:sz w:val="22"/>
          <w:szCs w:val="22"/>
        </w:rPr>
        <w:t>o</w:t>
      </w:r>
      <w:r w:rsidR="00A37115" w:rsidRPr="00D17301">
        <w:rPr>
          <w:rFonts w:ascii="Arial" w:hAnsi="Arial" w:cs="Arial"/>
          <w:bCs/>
          <w:sz w:val="22"/>
          <w:szCs w:val="22"/>
        </w:rPr>
        <w:t xml:space="preserve"> </w:t>
      </w:r>
      <w:r w:rsidR="00AB6E26">
        <w:rPr>
          <w:rFonts w:ascii="Arial" w:hAnsi="Arial" w:cs="Arial"/>
          <w:bCs/>
          <w:sz w:val="22"/>
          <w:szCs w:val="22"/>
        </w:rPr>
        <w:t>licitante</w:t>
      </w:r>
      <w:r w:rsidR="00A37115" w:rsidRPr="00D17301">
        <w:rPr>
          <w:rFonts w:ascii="Arial" w:hAnsi="Arial" w:cs="Arial"/>
          <w:bCs/>
          <w:sz w:val="22"/>
          <w:szCs w:val="22"/>
        </w:rPr>
        <w:t>.</w:t>
      </w:r>
    </w:p>
    <w:p w14:paraId="7485CDB9" w14:textId="77777777" w:rsidR="00A37115" w:rsidRPr="00D17301" w:rsidRDefault="0009598A" w:rsidP="0007629D">
      <w:pPr>
        <w:tabs>
          <w:tab w:val="left" w:pos="142"/>
          <w:tab w:val="left" w:pos="1134"/>
        </w:tabs>
        <w:spacing w:line="276" w:lineRule="auto"/>
        <w:rPr>
          <w:rFonts w:ascii="Arial" w:hAnsi="Arial" w:cs="Arial"/>
          <w:bCs/>
          <w:sz w:val="22"/>
          <w:szCs w:val="22"/>
        </w:rPr>
      </w:pPr>
      <w:r w:rsidRPr="00D17301">
        <w:rPr>
          <w:rFonts w:ascii="Arial" w:hAnsi="Arial" w:cs="Arial"/>
          <w:b/>
          <w:sz w:val="22"/>
          <w:szCs w:val="22"/>
        </w:rPr>
        <w:t>8.5</w:t>
      </w:r>
      <w:r w:rsidR="00FA11D5">
        <w:rPr>
          <w:rFonts w:ascii="Arial" w:hAnsi="Arial" w:cs="Arial"/>
          <w:b/>
          <w:sz w:val="22"/>
          <w:szCs w:val="22"/>
        </w:rPr>
        <w:t xml:space="preserve"> </w:t>
      </w:r>
      <w:r w:rsidR="00A37115" w:rsidRPr="00D17301">
        <w:rPr>
          <w:rFonts w:ascii="Arial" w:hAnsi="Arial" w:cs="Arial"/>
          <w:bCs/>
          <w:sz w:val="22"/>
          <w:szCs w:val="22"/>
        </w:rPr>
        <w:t>Nos valores propostos estarão inclusos todos os custos operacionais, encargos previdenciários, trabalhistas, tributários, comerciais e quaisquer outros que incidam direta ou indiretamente no fornecimento dos bens.</w:t>
      </w:r>
    </w:p>
    <w:p w14:paraId="4C322E83" w14:textId="77777777" w:rsidR="00A37115" w:rsidRPr="00D17301" w:rsidRDefault="0009598A" w:rsidP="0007629D">
      <w:pPr>
        <w:tabs>
          <w:tab w:val="left" w:pos="142"/>
          <w:tab w:val="left" w:pos="426"/>
          <w:tab w:val="left" w:pos="1134"/>
        </w:tabs>
        <w:spacing w:line="276" w:lineRule="auto"/>
        <w:rPr>
          <w:rFonts w:ascii="Arial" w:hAnsi="Arial" w:cs="Arial"/>
          <w:bCs/>
          <w:sz w:val="22"/>
          <w:szCs w:val="22"/>
        </w:rPr>
      </w:pPr>
      <w:r w:rsidRPr="00D17301">
        <w:rPr>
          <w:rFonts w:ascii="Arial" w:hAnsi="Arial" w:cs="Arial"/>
          <w:b/>
          <w:sz w:val="22"/>
          <w:szCs w:val="22"/>
        </w:rPr>
        <w:t>8.6</w:t>
      </w:r>
      <w:r w:rsidR="00FA11D5">
        <w:rPr>
          <w:rFonts w:ascii="Arial" w:hAnsi="Arial" w:cs="Arial"/>
          <w:b/>
          <w:sz w:val="22"/>
          <w:szCs w:val="22"/>
        </w:rPr>
        <w:t xml:space="preserve"> </w:t>
      </w:r>
      <w:r w:rsidR="00A37115" w:rsidRPr="00D17301">
        <w:rPr>
          <w:rFonts w:ascii="Arial" w:hAnsi="Arial" w:cs="Arial"/>
          <w:bCs/>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3C2F3E9E" w14:textId="77777777" w:rsidR="00A37115" w:rsidRPr="00D17301" w:rsidRDefault="00A37115" w:rsidP="0007629D">
      <w:pPr>
        <w:tabs>
          <w:tab w:val="left" w:pos="426"/>
        </w:tabs>
        <w:spacing w:line="276" w:lineRule="auto"/>
        <w:rPr>
          <w:rFonts w:ascii="Arial" w:hAnsi="Arial" w:cs="Arial"/>
          <w:bCs/>
          <w:sz w:val="22"/>
          <w:szCs w:val="22"/>
        </w:rPr>
      </w:pPr>
      <w:r w:rsidRPr="00D17301">
        <w:rPr>
          <w:rFonts w:ascii="Arial" w:hAnsi="Arial" w:cs="Arial"/>
          <w:b/>
          <w:bCs/>
          <w:sz w:val="22"/>
          <w:szCs w:val="22"/>
        </w:rPr>
        <w:t>8.</w:t>
      </w:r>
      <w:r w:rsidR="0009598A" w:rsidRPr="00D17301">
        <w:rPr>
          <w:rFonts w:ascii="Arial" w:hAnsi="Arial" w:cs="Arial"/>
          <w:b/>
          <w:bCs/>
          <w:sz w:val="22"/>
          <w:szCs w:val="22"/>
        </w:rPr>
        <w:t>7</w:t>
      </w:r>
      <w:r w:rsidRPr="00D17301">
        <w:rPr>
          <w:rFonts w:ascii="Arial" w:hAnsi="Arial" w:cs="Arial"/>
          <w:bCs/>
          <w:sz w:val="22"/>
          <w:szCs w:val="22"/>
        </w:rPr>
        <w:tab/>
        <w:t>O licitante deverá declarar, para cada item, em campo próprio do sistema BLL, se o produto ofertado é manufaturado nacional beneficiado por um dos critérios de margem de preferência indicados no Termo de Referência.</w:t>
      </w:r>
    </w:p>
    <w:p w14:paraId="7B8203DE" w14:textId="77777777" w:rsidR="00A37115" w:rsidRPr="00D17301" w:rsidRDefault="00A37115" w:rsidP="0007629D">
      <w:pPr>
        <w:tabs>
          <w:tab w:val="left" w:pos="426"/>
        </w:tabs>
        <w:spacing w:line="276" w:lineRule="auto"/>
        <w:rPr>
          <w:rFonts w:ascii="Arial" w:hAnsi="Arial" w:cs="Arial"/>
          <w:bCs/>
          <w:sz w:val="22"/>
          <w:szCs w:val="22"/>
        </w:rPr>
      </w:pPr>
      <w:r w:rsidRPr="00D17301">
        <w:rPr>
          <w:rFonts w:ascii="Arial" w:hAnsi="Arial" w:cs="Arial"/>
          <w:b/>
          <w:bCs/>
          <w:sz w:val="22"/>
          <w:szCs w:val="22"/>
        </w:rPr>
        <w:t>8.</w:t>
      </w:r>
      <w:r w:rsidR="0009598A" w:rsidRPr="00D17301">
        <w:rPr>
          <w:rFonts w:ascii="Arial" w:hAnsi="Arial" w:cs="Arial"/>
          <w:b/>
          <w:bCs/>
          <w:sz w:val="22"/>
          <w:szCs w:val="22"/>
        </w:rPr>
        <w:t>8</w:t>
      </w:r>
      <w:r w:rsidRPr="00D17301">
        <w:rPr>
          <w:rFonts w:ascii="Arial" w:hAnsi="Arial" w:cs="Arial"/>
          <w:bCs/>
          <w:sz w:val="22"/>
          <w:szCs w:val="22"/>
        </w:rPr>
        <w:tab/>
        <w:t xml:space="preserve">Os licitantes devem respeitar os preços máximos estabelecidos </w:t>
      </w:r>
      <w:r w:rsidR="00093606" w:rsidRPr="00D17301">
        <w:rPr>
          <w:rFonts w:ascii="Arial" w:hAnsi="Arial" w:cs="Arial"/>
          <w:bCs/>
          <w:sz w:val="22"/>
          <w:szCs w:val="22"/>
        </w:rPr>
        <w:t>no presente Edital de Pregão Eletrônico.</w:t>
      </w:r>
    </w:p>
    <w:p w14:paraId="45DB5EFF" w14:textId="77777777" w:rsidR="00A37115" w:rsidRPr="00D17301" w:rsidRDefault="00A37115" w:rsidP="0007629D">
      <w:pPr>
        <w:tabs>
          <w:tab w:val="left" w:pos="426"/>
        </w:tabs>
        <w:spacing w:line="276" w:lineRule="auto"/>
        <w:rPr>
          <w:rFonts w:ascii="Arial" w:hAnsi="Arial" w:cs="Arial"/>
          <w:bCs/>
          <w:sz w:val="22"/>
          <w:szCs w:val="22"/>
        </w:rPr>
      </w:pPr>
      <w:r w:rsidRPr="00D17301">
        <w:rPr>
          <w:rFonts w:ascii="Arial" w:hAnsi="Arial" w:cs="Arial"/>
          <w:b/>
          <w:bCs/>
          <w:sz w:val="22"/>
          <w:szCs w:val="22"/>
        </w:rPr>
        <w:t>8.</w:t>
      </w:r>
      <w:r w:rsidR="000A43AA" w:rsidRPr="00D17301">
        <w:rPr>
          <w:rFonts w:ascii="Arial" w:hAnsi="Arial" w:cs="Arial"/>
          <w:b/>
          <w:bCs/>
          <w:sz w:val="22"/>
          <w:szCs w:val="22"/>
        </w:rPr>
        <w:t xml:space="preserve">9 </w:t>
      </w:r>
      <w:r w:rsidRPr="00D17301">
        <w:rPr>
          <w:rFonts w:ascii="Arial" w:hAnsi="Arial" w:cs="Arial"/>
          <w:bCs/>
          <w:sz w:val="22"/>
          <w:szCs w:val="22"/>
        </w:rPr>
        <w:t>O objeto deverá estar totalmente dentro das es</w:t>
      </w:r>
      <w:r w:rsidR="00112ECC" w:rsidRPr="00D17301">
        <w:rPr>
          <w:rFonts w:ascii="Arial" w:hAnsi="Arial" w:cs="Arial"/>
          <w:bCs/>
          <w:sz w:val="22"/>
          <w:szCs w:val="22"/>
        </w:rPr>
        <w:t xml:space="preserve">pecificações contidas no </w:t>
      </w:r>
      <w:r w:rsidR="000A43AA" w:rsidRPr="00D17301">
        <w:rPr>
          <w:rFonts w:ascii="Arial" w:hAnsi="Arial" w:cs="Arial"/>
          <w:bCs/>
          <w:sz w:val="22"/>
          <w:szCs w:val="22"/>
        </w:rPr>
        <w:t>Anexo I – Termo de Referência.</w:t>
      </w:r>
    </w:p>
    <w:p w14:paraId="0BD84684" w14:textId="4B2F399A" w:rsidR="00A37115" w:rsidRPr="00D17301" w:rsidRDefault="00A37115" w:rsidP="0007629D">
      <w:pPr>
        <w:tabs>
          <w:tab w:val="left" w:pos="426"/>
        </w:tabs>
        <w:spacing w:line="276" w:lineRule="auto"/>
        <w:rPr>
          <w:rFonts w:ascii="Arial" w:hAnsi="Arial" w:cs="Arial"/>
          <w:b/>
          <w:bCs/>
          <w:sz w:val="22"/>
          <w:szCs w:val="22"/>
        </w:rPr>
      </w:pPr>
      <w:r w:rsidRPr="00D17301">
        <w:rPr>
          <w:rFonts w:ascii="Arial" w:hAnsi="Arial" w:cs="Arial"/>
          <w:b/>
          <w:bCs/>
          <w:sz w:val="22"/>
          <w:szCs w:val="22"/>
        </w:rPr>
        <w:t>8.</w:t>
      </w:r>
      <w:r w:rsidR="0014086D">
        <w:rPr>
          <w:rFonts w:ascii="Arial" w:hAnsi="Arial" w:cs="Arial"/>
          <w:b/>
          <w:bCs/>
          <w:sz w:val="22"/>
          <w:szCs w:val="22"/>
        </w:rPr>
        <w:t>10</w:t>
      </w:r>
      <w:r w:rsidRPr="00D17301">
        <w:rPr>
          <w:rFonts w:ascii="Arial" w:hAnsi="Arial" w:cs="Arial"/>
          <w:b/>
          <w:bCs/>
          <w:sz w:val="22"/>
          <w:szCs w:val="22"/>
        </w:rPr>
        <w:t xml:space="preserve"> </w:t>
      </w:r>
      <w:r w:rsidR="000A43AA" w:rsidRPr="00D17301">
        <w:rPr>
          <w:rFonts w:ascii="Arial" w:hAnsi="Arial" w:cs="Arial"/>
          <w:bCs/>
          <w:sz w:val="22"/>
          <w:szCs w:val="22"/>
        </w:rPr>
        <w:t>A proposta</w:t>
      </w:r>
      <w:r w:rsidR="00D26AE8">
        <w:rPr>
          <w:rFonts w:ascii="Arial" w:hAnsi="Arial" w:cs="Arial"/>
          <w:bCs/>
          <w:sz w:val="22"/>
          <w:szCs w:val="22"/>
        </w:rPr>
        <w:t xml:space="preserve"> </w:t>
      </w:r>
      <w:r w:rsidR="000A43AA" w:rsidRPr="00D17301">
        <w:rPr>
          <w:rFonts w:ascii="Arial" w:hAnsi="Arial" w:cs="Arial"/>
          <w:bCs/>
          <w:sz w:val="22"/>
          <w:szCs w:val="22"/>
        </w:rPr>
        <w:t xml:space="preserve">apresentada terá validade mínima </w:t>
      </w:r>
      <w:r w:rsidRPr="00D17301">
        <w:rPr>
          <w:rFonts w:ascii="Arial" w:hAnsi="Arial" w:cs="Arial"/>
          <w:bCs/>
          <w:sz w:val="22"/>
          <w:szCs w:val="22"/>
        </w:rPr>
        <w:t xml:space="preserve">de </w:t>
      </w:r>
      <w:r w:rsidR="00112ECC" w:rsidRPr="00D17301">
        <w:rPr>
          <w:rFonts w:ascii="Arial" w:hAnsi="Arial" w:cs="Arial"/>
          <w:bCs/>
          <w:sz w:val="22"/>
          <w:szCs w:val="22"/>
        </w:rPr>
        <w:t>90 (noventa</w:t>
      </w:r>
      <w:r w:rsidRPr="00D17301">
        <w:rPr>
          <w:rFonts w:ascii="Arial" w:hAnsi="Arial" w:cs="Arial"/>
          <w:bCs/>
          <w:sz w:val="22"/>
          <w:szCs w:val="22"/>
        </w:rPr>
        <w:t xml:space="preserve">) dias, a </w:t>
      </w:r>
      <w:r w:rsidRPr="00D17301">
        <w:rPr>
          <w:rFonts w:ascii="Arial" w:hAnsi="Arial" w:cs="Arial"/>
          <w:color w:val="000000"/>
          <w:sz w:val="22"/>
          <w:szCs w:val="22"/>
        </w:rPr>
        <w:t>contar da data de sua apresentação</w:t>
      </w:r>
      <w:r w:rsidRPr="00D17301">
        <w:rPr>
          <w:rFonts w:ascii="Arial" w:hAnsi="Arial" w:cs="Arial"/>
          <w:bCs/>
          <w:sz w:val="22"/>
          <w:szCs w:val="22"/>
        </w:rPr>
        <w:t>.</w:t>
      </w:r>
    </w:p>
    <w:p w14:paraId="0315DC52" w14:textId="37F0B1CE" w:rsidR="00A37115" w:rsidRPr="00D17301" w:rsidRDefault="000A43AA" w:rsidP="0007629D">
      <w:pPr>
        <w:tabs>
          <w:tab w:val="left" w:pos="426"/>
        </w:tabs>
        <w:spacing w:line="276" w:lineRule="auto"/>
        <w:rPr>
          <w:rFonts w:ascii="Arial" w:hAnsi="Arial" w:cs="Arial"/>
          <w:b/>
          <w:bCs/>
          <w:sz w:val="22"/>
          <w:szCs w:val="22"/>
        </w:rPr>
      </w:pPr>
      <w:r w:rsidRPr="00D17301">
        <w:rPr>
          <w:rFonts w:ascii="Arial" w:hAnsi="Arial" w:cs="Arial"/>
          <w:b/>
          <w:bCs/>
          <w:sz w:val="22"/>
          <w:szCs w:val="22"/>
        </w:rPr>
        <w:t>8.1</w:t>
      </w:r>
      <w:r w:rsidR="0014086D">
        <w:rPr>
          <w:rFonts w:ascii="Arial" w:hAnsi="Arial" w:cs="Arial"/>
          <w:b/>
          <w:bCs/>
          <w:sz w:val="22"/>
          <w:szCs w:val="22"/>
        </w:rPr>
        <w:t>1</w:t>
      </w:r>
      <w:r w:rsidR="00FA11D5">
        <w:rPr>
          <w:rFonts w:ascii="Arial" w:hAnsi="Arial" w:cs="Arial"/>
          <w:b/>
          <w:bCs/>
          <w:sz w:val="22"/>
          <w:szCs w:val="22"/>
        </w:rPr>
        <w:t xml:space="preserve"> </w:t>
      </w:r>
      <w:r w:rsidR="00A37115" w:rsidRPr="00D17301">
        <w:rPr>
          <w:rFonts w:ascii="Arial" w:hAnsi="Arial" w:cs="Arial"/>
          <w:bCs/>
          <w:sz w:val="22"/>
          <w:szCs w:val="22"/>
        </w:rPr>
        <w:t xml:space="preserve">Na hipótese do licitante ser ME/EPP, o sistema importa esse regime dos dados cadastrais da empresa, por isso é importante que essa informação esteja atualizada por parte do licitante sob pena do licitante enquadrado nesta situação não utilizar dos benefícios do direito de preferência para o desempate, conforme estabelece a Lei Complementar </w:t>
      </w:r>
      <w:r w:rsidRPr="00D17301">
        <w:rPr>
          <w:rFonts w:ascii="Arial" w:hAnsi="Arial" w:cs="Arial"/>
          <w:bCs/>
          <w:sz w:val="22"/>
          <w:szCs w:val="22"/>
        </w:rPr>
        <w:t xml:space="preserve">nº </w:t>
      </w:r>
      <w:r w:rsidR="00A37115" w:rsidRPr="00D17301">
        <w:rPr>
          <w:rFonts w:ascii="Arial" w:hAnsi="Arial" w:cs="Arial"/>
          <w:bCs/>
          <w:sz w:val="22"/>
          <w:szCs w:val="22"/>
        </w:rPr>
        <w:t>123/2006.</w:t>
      </w:r>
    </w:p>
    <w:p w14:paraId="78B1E943" w14:textId="246B163F" w:rsidR="00A37115" w:rsidRPr="00D17301" w:rsidRDefault="00CB2849" w:rsidP="0007629D">
      <w:pPr>
        <w:tabs>
          <w:tab w:val="left" w:pos="426"/>
        </w:tabs>
        <w:spacing w:line="276" w:lineRule="auto"/>
        <w:rPr>
          <w:rFonts w:ascii="Arial" w:hAnsi="Arial" w:cs="Arial"/>
          <w:bCs/>
          <w:sz w:val="22"/>
          <w:szCs w:val="22"/>
        </w:rPr>
      </w:pPr>
      <w:r w:rsidRPr="00D17301">
        <w:rPr>
          <w:rFonts w:ascii="Arial" w:hAnsi="Arial" w:cs="Arial"/>
          <w:b/>
          <w:bCs/>
          <w:sz w:val="22"/>
          <w:szCs w:val="22"/>
        </w:rPr>
        <w:t>8.1</w:t>
      </w:r>
      <w:r w:rsidR="0014086D">
        <w:rPr>
          <w:rFonts w:ascii="Arial" w:hAnsi="Arial" w:cs="Arial"/>
          <w:b/>
          <w:bCs/>
          <w:sz w:val="22"/>
          <w:szCs w:val="22"/>
        </w:rPr>
        <w:t>2</w:t>
      </w:r>
      <w:r w:rsidR="00FA11D5">
        <w:rPr>
          <w:rFonts w:ascii="Arial" w:hAnsi="Arial" w:cs="Arial"/>
          <w:b/>
          <w:bCs/>
          <w:sz w:val="22"/>
          <w:szCs w:val="22"/>
        </w:rPr>
        <w:t xml:space="preserve"> </w:t>
      </w:r>
      <w:r w:rsidRPr="0090185A">
        <w:rPr>
          <w:rFonts w:ascii="Arial" w:hAnsi="Arial" w:cs="Arial"/>
          <w:bCs/>
          <w:sz w:val="22"/>
          <w:szCs w:val="22"/>
        </w:rPr>
        <w:t>É manifestamente</w:t>
      </w:r>
      <w:r w:rsidR="00D26AE8" w:rsidRPr="0090185A">
        <w:rPr>
          <w:rFonts w:ascii="Arial" w:hAnsi="Arial" w:cs="Arial"/>
          <w:bCs/>
          <w:sz w:val="22"/>
          <w:szCs w:val="22"/>
        </w:rPr>
        <w:t xml:space="preserve"> </w:t>
      </w:r>
      <w:r w:rsidRPr="0090185A">
        <w:rPr>
          <w:rFonts w:ascii="Arial" w:hAnsi="Arial" w:cs="Arial"/>
          <w:bCs/>
          <w:sz w:val="22"/>
          <w:szCs w:val="22"/>
        </w:rPr>
        <w:t>vedada a identificação dos licitantes participantes antes do término da fase competitiva.</w:t>
      </w:r>
    </w:p>
    <w:p w14:paraId="5C4EA760" w14:textId="501D356F" w:rsidR="00A37115" w:rsidRPr="00D17301" w:rsidRDefault="00A37115" w:rsidP="0007629D">
      <w:pPr>
        <w:spacing w:line="276" w:lineRule="auto"/>
        <w:rPr>
          <w:rFonts w:ascii="Arial" w:hAnsi="Arial" w:cs="Arial"/>
          <w:bCs/>
          <w:sz w:val="22"/>
          <w:szCs w:val="22"/>
        </w:rPr>
      </w:pPr>
      <w:r w:rsidRPr="00D17301">
        <w:rPr>
          <w:rFonts w:ascii="Arial" w:hAnsi="Arial" w:cs="Arial"/>
          <w:b/>
          <w:bCs/>
          <w:sz w:val="22"/>
          <w:szCs w:val="22"/>
        </w:rPr>
        <w:t>8.1</w:t>
      </w:r>
      <w:r w:rsidR="0014086D">
        <w:rPr>
          <w:rFonts w:ascii="Arial" w:hAnsi="Arial" w:cs="Arial"/>
          <w:b/>
          <w:bCs/>
          <w:sz w:val="22"/>
          <w:szCs w:val="22"/>
        </w:rPr>
        <w:t>3</w:t>
      </w:r>
      <w:r w:rsidR="00FA11D5">
        <w:rPr>
          <w:rFonts w:ascii="Arial" w:hAnsi="Arial" w:cs="Arial"/>
          <w:b/>
          <w:bCs/>
          <w:sz w:val="22"/>
          <w:szCs w:val="22"/>
        </w:rPr>
        <w:t xml:space="preserve"> </w:t>
      </w:r>
      <w:r w:rsidRPr="00D17301">
        <w:rPr>
          <w:rFonts w:ascii="Arial" w:hAnsi="Arial" w:cs="Arial"/>
          <w:bCs/>
          <w:sz w:val="22"/>
          <w:szCs w:val="22"/>
        </w:rPr>
        <w:t>Somente será classificada a proposta de preço que atenda toda</w:t>
      </w:r>
      <w:r w:rsidR="00E24C36" w:rsidRPr="00D17301">
        <w:rPr>
          <w:rFonts w:ascii="Arial" w:hAnsi="Arial" w:cs="Arial"/>
          <w:bCs/>
          <w:sz w:val="22"/>
          <w:szCs w:val="22"/>
        </w:rPr>
        <w:t>s as características exigidas</w:t>
      </w:r>
      <w:r w:rsidRPr="00D17301">
        <w:rPr>
          <w:rFonts w:ascii="Arial" w:hAnsi="Arial" w:cs="Arial"/>
          <w:bCs/>
          <w:sz w:val="22"/>
          <w:szCs w:val="22"/>
        </w:rPr>
        <w:t xml:space="preserve"> neste edital, promovendo-se a desclassificação das propostas desconformes ou incompatíveis.</w:t>
      </w:r>
    </w:p>
    <w:p w14:paraId="5077FE57" w14:textId="5996AB07" w:rsidR="00A37115" w:rsidRPr="00B23984" w:rsidRDefault="00CB2849" w:rsidP="0007629D">
      <w:pPr>
        <w:spacing w:line="276" w:lineRule="auto"/>
        <w:rPr>
          <w:rFonts w:ascii="Arial" w:hAnsi="Arial" w:cs="Arial"/>
          <w:b/>
          <w:bCs/>
          <w:color w:val="FF0000"/>
          <w:sz w:val="22"/>
          <w:szCs w:val="22"/>
          <w:u w:val="single"/>
        </w:rPr>
      </w:pPr>
      <w:r w:rsidRPr="00D17301">
        <w:rPr>
          <w:rFonts w:ascii="Arial" w:hAnsi="Arial" w:cs="Arial"/>
          <w:b/>
          <w:bCs/>
          <w:sz w:val="22"/>
          <w:szCs w:val="22"/>
        </w:rPr>
        <w:t>8.1</w:t>
      </w:r>
      <w:r w:rsidR="0014086D">
        <w:rPr>
          <w:rFonts w:ascii="Arial" w:hAnsi="Arial" w:cs="Arial"/>
          <w:b/>
          <w:bCs/>
          <w:sz w:val="22"/>
          <w:szCs w:val="22"/>
        </w:rPr>
        <w:t>4</w:t>
      </w:r>
      <w:r w:rsidR="00FA11D5">
        <w:rPr>
          <w:rFonts w:ascii="Arial" w:hAnsi="Arial" w:cs="Arial"/>
          <w:b/>
          <w:bCs/>
          <w:sz w:val="22"/>
          <w:szCs w:val="22"/>
        </w:rPr>
        <w:t xml:space="preserve"> </w:t>
      </w:r>
      <w:r w:rsidR="00A37115" w:rsidRPr="00D17301">
        <w:rPr>
          <w:rFonts w:ascii="Arial" w:hAnsi="Arial" w:cs="Arial"/>
          <w:bCs/>
          <w:sz w:val="22"/>
          <w:szCs w:val="22"/>
        </w:rPr>
        <w:t xml:space="preserve">Não </w:t>
      </w:r>
      <w:r w:rsidRPr="00D17301">
        <w:rPr>
          <w:rFonts w:ascii="Arial" w:hAnsi="Arial" w:cs="Arial"/>
          <w:bCs/>
          <w:sz w:val="22"/>
          <w:szCs w:val="22"/>
        </w:rPr>
        <w:t xml:space="preserve">serão aceitas propostas que apresentem </w:t>
      </w:r>
      <w:r w:rsidR="00A37115" w:rsidRPr="00D17301">
        <w:rPr>
          <w:rFonts w:ascii="Arial" w:hAnsi="Arial" w:cs="Arial"/>
          <w:bCs/>
          <w:sz w:val="22"/>
          <w:szCs w:val="22"/>
        </w:rPr>
        <w:t>preços simbólicos, irrisórios ou de valor zero, bem como aquelas que ultrapassarem o valor máximo estabelecido</w:t>
      </w:r>
      <w:r w:rsidR="00D26AE8" w:rsidRPr="00C9708A">
        <w:rPr>
          <w:rFonts w:ascii="Arial" w:hAnsi="Arial" w:cs="Arial"/>
          <w:bCs/>
          <w:sz w:val="22"/>
          <w:szCs w:val="22"/>
        </w:rPr>
        <w:t xml:space="preserve"> </w:t>
      </w:r>
      <w:r w:rsidR="00B23984" w:rsidRPr="0090185A">
        <w:rPr>
          <w:rFonts w:ascii="Arial" w:hAnsi="Arial" w:cs="Arial"/>
          <w:sz w:val="22"/>
          <w:szCs w:val="22"/>
        </w:rPr>
        <w:t>e</w:t>
      </w:r>
      <w:r w:rsidR="00B411AA" w:rsidRPr="0090185A">
        <w:rPr>
          <w:rFonts w:ascii="Arial" w:hAnsi="Arial" w:cs="Arial"/>
          <w:sz w:val="22"/>
          <w:szCs w:val="22"/>
        </w:rPr>
        <w:t xml:space="preserve"> contenham mais de</w:t>
      </w:r>
      <w:r w:rsidR="00B23984" w:rsidRPr="0090185A">
        <w:rPr>
          <w:rFonts w:ascii="Arial" w:hAnsi="Arial" w:cs="Arial"/>
          <w:sz w:val="22"/>
          <w:szCs w:val="22"/>
        </w:rPr>
        <w:t xml:space="preserve"> duas casas decimais</w:t>
      </w:r>
      <w:r w:rsidR="00B411AA" w:rsidRPr="0090185A">
        <w:rPr>
          <w:rFonts w:ascii="Arial" w:hAnsi="Arial" w:cs="Arial"/>
          <w:sz w:val="22"/>
          <w:szCs w:val="22"/>
        </w:rPr>
        <w:t xml:space="preserve"> (tanto no item quanto no total do lote)</w:t>
      </w:r>
      <w:r w:rsidR="00A37115" w:rsidRPr="0090185A">
        <w:rPr>
          <w:rFonts w:ascii="Arial" w:hAnsi="Arial" w:cs="Arial"/>
          <w:sz w:val="22"/>
          <w:szCs w:val="22"/>
        </w:rPr>
        <w:t>.</w:t>
      </w:r>
    </w:p>
    <w:p w14:paraId="26654219" w14:textId="2B8BE799" w:rsidR="00A14C32" w:rsidRPr="00A14C32" w:rsidRDefault="00A14C32" w:rsidP="0007629D">
      <w:pPr>
        <w:spacing w:line="276" w:lineRule="auto"/>
        <w:rPr>
          <w:rFonts w:ascii="Arial" w:hAnsi="Arial" w:cs="Arial"/>
          <w:bCs/>
          <w:sz w:val="22"/>
          <w:szCs w:val="22"/>
        </w:rPr>
      </w:pPr>
      <w:r w:rsidRPr="00A14C32">
        <w:rPr>
          <w:rFonts w:ascii="Arial" w:hAnsi="Arial" w:cs="Arial"/>
          <w:b/>
          <w:bCs/>
          <w:sz w:val="22"/>
          <w:szCs w:val="22"/>
        </w:rPr>
        <w:lastRenderedPageBreak/>
        <w:t>8.1</w:t>
      </w:r>
      <w:r w:rsidR="0014086D">
        <w:rPr>
          <w:rFonts w:ascii="Arial" w:hAnsi="Arial" w:cs="Arial"/>
          <w:b/>
          <w:bCs/>
          <w:sz w:val="22"/>
          <w:szCs w:val="22"/>
        </w:rPr>
        <w:t>5</w:t>
      </w:r>
      <w:r w:rsidRPr="00A14C32">
        <w:rPr>
          <w:rFonts w:ascii="Arial" w:hAnsi="Arial" w:cs="Arial"/>
          <w:b/>
          <w:bCs/>
          <w:sz w:val="22"/>
          <w:szCs w:val="22"/>
        </w:rPr>
        <w:t xml:space="preserve"> </w:t>
      </w:r>
      <w:r w:rsidRPr="00A14C32">
        <w:rPr>
          <w:rFonts w:ascii="Arial" w:hAnsi="Arial" w:cs="Arial"/>
          <w:bCs/>
          <w:sz w:val="22"/>
          <w:szCs w:val="22"/>
        </w:rPr>
        <w:t>Será desclassificada a proposta que venha a ser considerada inexequível pelo Pregoeiro e sua equipe de apoio, quando restar evidenciado que a proponente não seria capaz de fornecer o objeto desta licitação ao preço de sua oferta.</w:t>
      </w:r>
    </w:p>
    <w:p w14:paraId="15A5818A" w14:textId="1763496E" w:rsidR="00A14C32" w:rsidRPr="0090185A" w:rsidRDefault="00A14C32" w:rsidP="0007629D">
      <w:pPr>
        <w:spacing w:line="276" w:lineRule="auto"/>
        <w:rPr>
          <w:rFonts w:ascii="Arial" w:hAnsi="Arial" w:cs="Arial"/>
          <w:bCs/>
          <w:sz w:val="22"/>
          <w:szCs w:val="22"/>
        </w:rPr>
      </w:pPr>
      <w:bookmarkStart w:id="12" w:name="_Hlk188344638"/>
      <w:r w:rsidRPr="0090185A">
        <w:rPr>
          <w:rFonts w:ascii="Arial" w:hAnsi="Arial" w:cs="Arial"/>
          <w:b/>
          <w:sz w:val="22"/>
          <w:szCs w:val="22"/>
        </w:rPr>
        <w:t>8.1</w:t>
      </w:r>
      <w:r w:rsidR="0014086D">
        <w:rPr>
          <w:rFonts w:ascii="Arial" w:hAnsi="Arial" w:cs="Arial"/>
          <w:b/>
          <w:sz w:val="22"/>
          <w:szCs w:val="22"/>
        </w:rPr>
        <w:t>5</w:t>
      </w:r>
      <w:r w:rsidRPr="0090185A">
        <w:rPr>
          <w:rFonts w:ascii="Arial" w:hAnsi="Arial" w:cs="Arial"/>
          <w:b/>
          <w:sz w:val="22"/>
          <w:szCs w:val="22"/>
        </w:rPr>
        <w:t>.1</w:t>
      </w:r>
      <w:r w:rsidRPr="0090185A">
        <w:rPr>
          <w:rFonts w:ascii="Arial" w:hAnsi="Arial" w:cs="Arial"/>
          <w:bCs/>
          <w:sz w:val="22"/>
          <w:szCs w:val="22"/>
        </w:rPr>
        <w:t xml:space="preserve"> Considerando a instrução normativa SEGES/ME 73 de 30 de setembro de 2022, “Art. 34. No caso de bens e serviços em geral, é indício de inexequibilidade das propostas valores inferiores a 50% (cinquenta por cento) do valor orçado pela Administração.” Cabe a empresa licitante por meio de diligência do pregoeiro comprovar que a sua proposta é exequível, caso não consiga comprovar a sua proposta será desclassificada. </w:t>
      </w:r>
    </w:p>
    <w:bookmarkEnd w:id="12"/>
    <w:p w14:paraId="0967576A" w14:textId="6C7F27DB" w:rsidR="00A14C32" w:rsidRPr="00A14C32" w:rsidRDefault="00A14C32" w:rsidP="0007629D">
      <w:pPr>
        <w:spacing w:line="276" w:lineRule="auto"/>
        <w:rPr>
          <w:rFonts w:ascii="Arial" w:hAnsi="Arial" w:cs="Arial"/>
          <w:bCs/>
          <w:sz w:val="22"/>
          <w:szCs w:val="22"/>
        </w:rPr>
      </w:pPr>
      <w:r w:rsidRPr="00A14C32">
        <w:rPr>
          <w:rFonts w:ascii="Arial" w:hAnsi="Arial" w:cs="Arial"/>
          <w:b/>
          <w:bCs/>
          <w:sz w:val="22"/>
          <w:szCs w:val="22"/>
        </w:rPr>
        <w:t>8.1</w:t>
      </w:r>
      <w:r w:rsidR="0014086D">
        <w:rPr>
          <w:rFonts w:ascii="Arial" w:hAnsi="Arial" w:cs="Arial"/>
          <w:b/>
          <w:bCs/>
          <w:sz w:val="22"/>
          <w:szCs w:val="22"/>
        </w:rPr>
        <w:t>6</w:t>
      </w:r>
      <w:r w:rsidRPr="00A14C32">
        <w:rPr>
          <w:rFonts w:ascii="Arial" w:hAnsi="Arial" w:cs="Arial"/>
          <w:bCs/>
          <w:sz w:val="22"/>
          <w:szCs w:val="22"/>
        </w:rPr>
        <w:t xml:space="preserve"> No caso dos itens que forem Cotas de Ampla Concorrência será assegurado, como critério de desempate, preferência de contratação para as microempresas e empresas de pequeno porte, entendendo-se por empate aquelas situações em que as propostas apresentadas pelas microempresas e empresas de pequeno porte sejam iguais ou até 5% (cinco por cento) superiores à proposta mais bem classificada.</w:t>
      </w:r>
    </w:p>
    <w:p w14:paraId="5C912D89" w14:textId="5F12D8E4" w:rsidR="00A14C32" w:rsidRPr="00A14C32" w:rsidRDefault="00A14C32" w:rsidP="0007629D">
      <w:pPr>
        <w:spacing w:line="276" w:lineRule="auto"/>
        <w:rPr>
          <w:rFonts w:ascii="Arial" w:hAnsi="Arial" w:cs="Arial"/>
          <w:bCs/>
          <w:sz w:val="22"/>
          <w:szCs w:val="22"/>
        </w:rPr>
      </w:pPr>
      <w:r w:rsidRPr="00A14C32">
        <w:rPr>
          <w:rFonts w:ascii="Arial" w:hAnsi="Arial" w:cs="Arial"/>
          <w:b/>
          <w:bCs/>
          <w:sz w:val="22"/>
          <w:szCs w:val="22"/>
        </w:rPr>
        <w:t>8.1</w:t>
      </w:r>
      <w:r w:rsidR="0014086D">
        <w:rPr>
          <w:rFonts w:ascii="Arial" w:hAnsi="Arial" w:cs="Arial"/>
          <w:b/>
          <w:bCs/>
          <w:sz w:val="22"/>
          <w:szCs w:val="22"/>
        </w:rPr>
        <w:t>7</w:t>
      </w:r>
      <w:r w:rsidRPr="00A14C32">
        <w:rPr>
          <w:rFonts w:ascii="Arial" w:hAnsi="Arial" w:cs="Arial"/>
          <w:b/>
          <w:bCs/>
          <w:sz w:val="22"/>
          <w:szCs w:val="22"/>
        </w:rPr>
        <w:t xml:space="preserve"> </w:t>
      </w:r>
      <w:r w:rsidRPr="00A14C32">
        <w:rPr>
          <w:rFonts w:ascii="Arial" w:hAnsi="Arial" w:cs="Arial"/>
          <w:bCs/>
          <w:sz w:val="22"/>
          <w:szCs w:val="22"/>
        </w:rPr>
        <w:t>Para efeito do disposto no subitem 8.1</w:t>
      </w:r>
      <w:r w:rsidR="0014086D">
        <w:rPr>
          <w:rFonts w:ascii="Arial" w:hAnsi="Arial" w:cs="Arial"/>
          <w:bCs/>
          <w:sz w:val="22"/>
          <w:szCs w:val="22"/>
        </w:rPr>
        <w:t>6</w:t>
      </w:r>
      <w:r w:rsidRPr="00A14C32">
        <w:rPr>
          <w:rFonts w:ascii="Arial" w:hAnsi="Arial" w:cs="Arial"/>
          <w:bCs/>
          <w:sz w:val="22"/>
          <w:szCs w:val="22"/>
        </w:rPr>
        <w:t>, ocorrendo o empate ficto, proceder-se-á da seguinte forma:</w:t>
      </w:r>
    </w:p>
    <w:p w14:paraId="488CCB2B" w14:textId="00D6BE5E" w:rsidR="00A14C32" w:rsidRPr="00A14C32" w:rsidRDefault="00A14C32" w:rsidP="0007629D">
      <w:pPr>
        <w:spacing w:line="276" w:lineRule="auto"/>
        <w:rPr>
          <w:rFonts w:ascii="Arial" w:hAnsi="Arial" w:cs="Arial"/>
          <w:bCs/>
          <w:sz w:val="22"/>
          <w:szCs w:val="22"/>
        </w:rPr>
      </w:pPr>
      <w:r w:rsidRPr="00A14C32">
        <w:rPr>
          <w:rFonts w:ascii="Arial" w:hAnsi="Arial" w:cs="Arial"/>
          <w:b/>
          <w:bCs/>
          <w:sz w:val="22"/>
          <w:szCs w:val="22"/>
        </w:rPr>
        <w:t>8.1</w:t>
      </w:r>
      <w:r w:rsidR="0014086D">
        <w:rPr>
          <w:rFonts w:ascii="Arial" w:hAnsi="Arial" w:cs="Arial"/>
          <w:b/>
          <w:bCs/>
          <w:sz w:val="22"/>
          <w:szCs w:val="22"/>
        </w:rPr>
        <w:t>7</w:t>
      </w:r>
      <w:r w:rsidRPr="00A14C32">
        <w:rPr>
          <w:rFonts w:ascii="Arial" w:hAnsi="Arial" w:cs="Arial"/>
          <w:b/>
          <w:bCs/>
          <w:sz w:val="22"/>
          <w:szCs w:val="22"/>
        </w:rPr>
        <w:t>.1</w:t>
      </w:r>
      <w:r w:rsidRPr="00A14C32">
        <w:rPr>
          <w:rFonts w:ascii="Arial" w:hAnsi="Arial" w:cs="Arial"/>
          <w:bCs/>
          <w:sz w:val="22"/>
          <w:szCs w:val="22"/>
        </w:rPr>
        <w:t xml:space="preserve"> </w:t>
      </w:r>
      <w:r w:rsidR="00FA11D5">
        <w:rPr>
          <w:rFonts w:ascii="Arial" w:hAnsi="Arial" w:cs="Arial"/>
          <w:bCs/>
          <w:sz w:val="22"/>
          <w:szCs w:val="22"/>
        </w:rPr>
        <w:t>A</w:t>
      </w:r>
      <w:r w:rsidRPr="00A14C32">
        <w:rPr>
          <w:rFonts w:ascii="Arial" w:hAnsi="Arial" w:cs="Arial"/>
          <w:bCs/>
          <w:sz w:val="22"/>
          <w:szCs w:val="22"/>
        </w:rPr>
        <w:t xml:space="preserve"> microempresa ou empresa de pequeno porte mais bem classificada poderá apresentar proposta de preço inferior àquela considerada vencedora do certame, situação em que será adjudicado em seu favor o objeto licitado</w:t>
      </w:r>
      <w:r w:rsidR="004733E3">
        <w:rPr>
          <w:rFonts w:ascii="Arial" w:hAnsi="Arial" w:cs="Arial"/>
          <w:bCs/>
          <w:sz w:val="22"/>
          <w:szCs w:val="22"/>
        </w:rPr>
        <w:t>.</w:t>
      </w:r>
    </w:p>
    <w:p w14:paraId="5C5B07C3" w14:textId="631858FA" w:rsidR="00A14C32" w:rsidRPr="00A14C32" w:rsidRDefault="00A14C32" w:rsidP="0007629D">
      <w:pPr>
        <w:spacing w:line="276" w:lineRule="auto"/>
        <w:rPr>
          <w:rFonts w:ascii="Arial" w:hAnsi="Arial" w:cs="Arial"/>
          <w:bCs/>
          <w:sz w:val="22"/>
          <w:szCs w:val="22"/>
        </w:rPr>
      </w:pPr>
      <w:r w:rsidRPr="00A14C32">
        <w:rPr>
          <w:rFonts w:ascii="Arial" w:hAnsi="Arial" w:cs="Arial"/>
          <w:b/>
          <w:bCs/>
          <w:sz w:val="22"/>
          <w:szCs w:val="22"/>
        </w:rPr>
        <w:t>8.1</w:t>
      </w:r>
      <w:r w:rsidR="0014086D">
        <w:rPr>
          <w:rFonts w:ascii="Arial" w:hAnsi="Arial" w:cs="Arial"/>
          <w:b/>
          <w:bCs/>
          <w:sz w:val="22"/>
          <w:szCs w:val="22"/>
        </w:rPr>
        <w:t>7</w:t>
      </w:r>
      <w:r w:rsidRPr="00A14C32">
        <w:rPr>
          <w:rFonts w:ascii="Arial" w:hAnsi="Arial" w:cs="Arial"/>
          <w:b/>
          <w:bCs/>
          <w:sz w:val="22"/>
          <w:szCs w:val="22"/>
        </w:rPr>
        <w:t xml:space="preserve">.2 </w:t>
      </w:r>
      <w:r w:rsidR="00FA11D5">
        <w:rPr>
          <w:rFonts w:ascii="Arial" w:hAnsi="Arial" w:cs="Arial"/>
          <w:bCs/>
          <w:sz w:val="22"/>
          <w:szCs w:val="22"/>
        </w:rPr>
        <w:t>N</w:t>
      </w:r>
      <w:r w:rsidRPr="00A14C32">
        <w:rPr>
          <w:rFonts w:ascii="Arial" w:hAnsi="Arial" w:cs="Arial"/>
          <w:bCs/>
          <w:sz w:val="22"/>
          <w:szCs w:val="22"/>
        </w:rPr>
        <w:t>ão ocorrendo a contratação da microempresa ou empresa de pequeno porte, na forma do inciso anterior, serão convocadas as remanescentes que porventura se enquadrem na mesma hipótese, na ordem classificatória, para o exercício do mesmo direito</w:t>
      </w:r>
      <w:r w:rsidR="004733E3">
        <w:rPr>
          <w:rFonts w:ascii="Arial" w:hAnsi="Arial" w:cs="Arial"/>
          <w:bCs/>
          <w:sz w:val="22"/>
          <w:szCs w:val="22"/>
        </w:rPr>
        <w:t>.</w:t>
      </w:r>
    </w:p>
    <w:p w14:paraId="2B45A732" w14:textId="43E85DF1" w:rsidR="00A14C32" w:rsidRPr="00A14C32" w:rsidRDefault="00A14C32" w:rsidP="0007629D">
      <w:pPr>
        <w:spacing w:line="276" w:lineRule="auto"/>
        <w:rPr>
          <w:rFonts w:ascii="Arial" w:hAnsi="Arial" w:cs="Arial"/>
          <w:bCs/>
          <w:sz w:val="22"/>
          <w:szCs w:val="22"/>
        </w:rPr>
      </w:pPr>
      <w:r w:rsidRPr="00A14C32">
        <w:rPr>
          <w:rFonts w:ascii="Arial" w:hAnsi="Arial" w:cs="Arial"/>
          <w:b/>
          <w:bCs/>
          <w:sz w:val="22"/>
          <w:szCs w:val="22"/>
        </w:rPr>
        <w:t>8.1</w:t>
      </w:r>
      <w:r w:rsidR="0014086D">
        <w:rPr>
          <w:rFonts w:ascii="Arial" w:hAnsi="Arial" w:cs="Arial"/>
          <w:b/>
          <w:bCs/>
          <w:sz w:val="22"/>
          <w:szCs w:val="22"/>
        </w:rPr>
        <w:t>7</w:t>
      </w:r>
      <w:r w:rsidRPr="00A14C32">
        <w:rPr>
          <w:rFonts w:ascii="Arial" w:hAnsi="Arial" w:cs="Arial"/>
          <w:b/>
          <w:bCs/>
          <w:sz w:val="22"/>
          <w:szCs w:val="22"/>
        </w:rPr>
        <w:t xml:space="preserve">.3 </w:t>
      </w:r>
      <w:r w:rsidR="00FA11D5">
        <w:rPr>
          <w:rFonts w:ascii="Arial" w:hAnsi="Arial" w:cs="Arial"/>
          <w:bCs/>
          <w:sz w:val="22"/>
          <w:szCs w:val="22"/>
        </w:rPr>
        <w:t>N</w:t>
      </w:r>
      <w:r w:rsidRPr="00A14C32">
        <w:rPr>
          <w:rFonts w:ascii="Arial" w:hAnsi="Arial" w:cs="Arial"/>
          <w:bCs/>
          <w:sz w:val="22"/>
          <w:szCs w:val="22"/>
        </w:rPr>
        <w:t>o caso de equivalência de valores apresentados pelas microempresas e empresas de pequeno porte que se encontrem enquadradas no item 8.1</w:t>
      </w:r>
      <w:r w:rsidR="0014086D">
        <w:rPr>
          <w:rFonts w:ascii="Arial" w:hAnsi="Arial" w:cs="Arial"/>
          <w:bCs/>
          <w:sz w:val="22"/>
          <w:szCs w:val="22"/>
        </w:rPr>
        <w:t>5</w:t>
      </w:r>
      <w:r w:rsidRPr="00A14C32">
        <w:rPr>
          <w:rFonts w:ascii="Arial" w:hAnsi="Arial" w:cs="Arial"/>
          <w:bCs/>
          <w:sz w:val="22"/>
          <w:szCs w:val="22"/>
        </w:rPr>
        <w:t>.1, será realizado sorteio entre elas para que se identifique aquela que primeiro poderá apresentar a melhor oferta</w:t>
      </w:r>
      <w:r w:rsidR="004733E3">
        <w:rPr>
          <w:rFonts w:ascii="Arial" w:hAnsi="Arial" w:cs="Arial"/>
          <w:bCs/>
          <w:sz w:val="22"/>
          <w:szCs w:val="22"/>
        </w:rPr>
        <w:t>.</w:t>
      </w:r>
    </w:p>
    <w:p w14:paraId="2A2BFD76" w14:textId="0397F7C3" w:rsidR="00A14C32" w:rsidRPr="00A14C32" w:rsidRDefault="00A14C32" w:rsidP="0007629D">
      <w:pPr>
        <w:spacing w:line="276" w:lineRule="auto"/>
        <w:rPr>
          <w:rFonts w:ascii="Arial" w:hAnsi="Arial" w:cs="Arial"/>
          <w:bCs/>
          <w:sz w:val="22"/>
          <w:szCs w:val="22"/>
        </w:rPr>
      </w:pPr>
      <w:r w:rsidRPr="00A14C32">
        <w:rPr>
          <w:rFonts w:ascii="Arial" w:hAnsi="Arial" w:cs="Arial"/>
          <w:b/>
          <w:bCs/>
          <w:sz w:val="22"/>
          <w:szCs w:val="22"/>
        </w:rPr>
        <w:t>8.1</w:t>
      </w:r>
      <w:r w:rsidR="0014086D">
        <w:rPr>
          <w:rFonts w:ascii="Arial" w:hAnsi="Arial" w:cs="Arial"/>
          <w:b/>
          <w:bCs/>
          <w:sz w:val="22"/>
          <w:szCs w:val="22"/>
        </w:rPr>
        <w:t>7</w:t>
      </w:r>
      <w:r w:rsidRPr="00A14C32">
        <w:rPr>
          <w:rFonts w:ascii="Arial" w:hAnsi="Arial" w:cs="Arial"/>
          <w:b/>
          <w:bCs/>
          <w:sz w:val="22"/>
          <w:szCs w:val="22"/>
        </w:rPr>
        <w:t>.3.1</w:t>
      </w:r>
      <w:r w:rsidRPr="00A14C32">
        <w:rPr>
          <w:rFonts w:ascii="Arial" w:hAnsi="Arial" w:cs="Arial"/>
          <w:bCs/>
          <w:sz w:val="22"/>
          <w:szCs w:val="22"/>
        </w:rPr>
        <w:t xml:space="preserve"> na hipótese da não-contratação nos termos previstos neste subitem o objeto licitado será adjudicado em favor da proposta originalmente vencedora do certame</w:t>
      </w:r>
      <w:r w:rsidR="004733E3">
        <w:rPr>
          <w:rFonts w:ascii="Arial" w:hAnsi="Arial" w:cs="Arial"/>
          <w:bCs/>
          <w:sz w:val="22"/>
          <w:szCs w:val="22"/>
        </w:rPr>
        <w:t>.</w:t>
      </w:r>
    </w:p>
    <w:p w14:paraId="74A7589A" w14:textId="7C39006D" w:rsidR="00A14C32" w:rsidRPr="00A14C32" w:rsidRDefault="00A14C32" w:rsidP="0007629D">
      <w:pPr>
        <w:spacing w:line="276" w:lineRule="auto"/>
        <w:rPr>
          <w:rFonts w:ascii="Arial" w:hAnsi="Arial" w:cs="Arial"/>
          <w:bCs/>
          <w:sz w:val="22"/>
          <w:szCs w:val="22"/>
        </w:rPr>
      </w:pPr>
      <w:r w:rsidRPr="00A14C32">
        <w:rPr>
          <w:rFonts w:ascii="Arial" w:hAnsi="Arial" w:cs="Arial"/>
          <w:b/>
          <w:bCs/>
          <w:sz w:val="22"/>
          <w:szCs w:val="22"/>
        </w:rPr>
        <w:t>8.1</w:t>
      </w:r>
      <w:r w:rsidR="0014086D">
        <w:rPr>
          <w:rFonts w:ascii="Arial" w:hAnsi="Arial" w:cs="Arial"/>
          <w:b/>
          <w:bCs/>
          <w:sz w:val="22"/>
          <w:szCs w:val="22"/>
        </w:rPr>
        <w:t>7</w:t>
      </w:r>
      <w:r w:rsidRPr="00A14C32">
        <w:rPr>
          <w:rFonts w:ascii="Arial" w:hAnsi="Arial" w:cs="Arial"/>
          <w:b/>
          <w:bCs/>
          <w:sz w:val="22"/>
          <w:szCs w:val="22"/>
        </w:rPr>
        <w:t xml:space="preserve">.3.2 </w:t>
      </w:r>
      <w:r w:rsidR="00FA11D5">
        <w:rPr>
          <w:rFonts w:ascii="Arial" w:hAnsi="Arial" w:cs="Arial"/>
          <w:bCs/>
          <w:sz w:val="22"/>
          <w:szCs w:val="22"/>
        </w:rPr>
        <w:t>O</w:t>
      </w:r>
      <w:r w:rsidRPr="00A14C32">
        <w:rPr>
          <w:rFonts w:ascii="Arial" w:hAnsi="Arial" w:cs="Arial"/>
          <w:bCs/>
          <w:sz w:val="22"/>
          <w:szCs w:val="22"/>
        </w:rPr>
        <w:t xml:space="preserve"> disposto neste subitem somente se aplicará quando a melhor oferta inicial não tiver sido apresentada por microempresa ou empresa de pequeno porte.</w:t>
      </w:r>
    </w:p>
    <w:p w14:paraId="52FF09C0" w14:textId="6C4C7590" w:rsidR="00A14C32" w:rsidRPr="00A14C32" w:rsidRDefault="00A14C32" w:rsidP="0007629D">
      <w:pPr>
        <w:spacing w:line="276" w:lineRule="auto"/>
        <w:rPr>
          <w:rFonts w:ascii="Arial" w:hAnsi="Arial" w:cs="Arial"/>
          <w:bCs/>
          <w:sz w:val="22"/>
          <w:szCs w:val="22"/>
        </w:rPr>
      </w:pPr>
      <w:r w:rsidRPr="00A14C32">
        <w:rPr>
          <w:rFonts w:ascii="Arial" w:hAnsi="Arial" w:cs="Arial"/>
          <w:b/>
          <w:bCs/>
          <w:sz w:val="22"/>
          <w:szCs w:val="22"/>
        </w:rPr>
        <w:t>8.1</w:t>
      </w:r>
      <w:r w:rsidR="0014086D">
        <w:rPr>
          <w:rFonts w:ascii="Arial" w:hAnsi="Arial" w:cs="Arial"/>
          <w:b/>
          <w:bCs/>
          <w:sz w:val="22"/>
          <w:szCs w:val="22"/>
        </w:rPr>
        <w:t>8</w:t>
      </w:r>
      <w:r w:rsidRPr="00A14C32">
        <w:rPr>
          <w:rFonts w:ascii="Arial" w:hAnsi="Arial" w:cs="Arial"/>
          <w:b/>
          <w:bCs/>
          <w:sz w:val="22"/>
          <w:szCs w:val="22"/>
        </w:rPr>
        <w:t xml:space="preserve"> </w:t>
      </w:r>
      <w:r w:rsidRPr="00A14C32">
        <w:rPr>
          <w:rFonts w:ascii="Arial" w:hAnsi="Arial" w:cs="Arial"/>
          <w:bCs/>
          <w:sz w:val="22"/>
          <w:szCs w:val="22"/>
        </w:rPr>
        <w:t>O Pregoeiro e a Equipe de Apoio poderão, em qualquer fase da licitação, promover diligência destinada a esclarecer ou complementar a instrução do processo, vedado a inclusão de documento ou informação que deveria constar originalmente da proposta.</w:t>
      </w:r>
    </w:p>
    <w:p w14:paraId="1D25E3B1" w14:textId="5CB56A6C" w:rsidR="00A14C32" w:rsidRPr="00A14C32" w:rsidRDefault="00A14C32" w:rsidP="0007629D">
      <w:pPr>
        <w:spacing w:line="276" w:lineRule="auto"/>
        <w:rPr>
          <w:rFonts w:ascii="Arial" w:hAnsi="Arial" w:cs="Arial"/>
          <w:bCs/>
          <w:sz w:val="22"/>
          <w:szCs w:val="22"/>
        </w:rPr>
      </w:pPr>
      <w:r w:rsidRPr="00A14C32">
        <w:rPr>
          <w:rFonts w:ascii="Arial" w:hAnsi="Arial" w:cs="Arial"/>
          <w:b/>
          <w:bCs/>
          <w:sz w:val="22"/>
          <w:szCs w:val="22"/>
        </w:rPr>
        <w:t>8.1</w:t>
      </w:r>
      <w:r w:rsidR="0014086D">
        <w:rPr>
          <w:rFonts w:ascii="Arial" w:hAnsi="Arial" w:cs="Arial"/>
          <w:b/>
          <w:bCs/>
          <w:sz w:val="22"/>
          <w:szCs w:val="22"/>
        </w:rPr>
        <w:t>9</w:t>
      </w:r>
      <w:r w:rsidRPr="00A14C32">
        <w:rPr>
          <w:rFonts w:ascii="Arial" w:hAnsi="Arial" w:cs="Arial"/>
          <w:b/>
          <w:bCs/>
          <w:sz w:val="22"/>
          <w:szCs w:val="22"/>
        </w:rPr>
        <w:t xml:space="preserve"> </w:t>
      </w:r>
      <w:r w:rsidRPr="00A14C32">
        <w:rPr>
          <w:rFonts w:ascii="Arial" w:hAnsi="Arial" w:cs="Arial"/>
          <w:bCs/>
          <w:sz w:val="22"/>
          <w:szCs w:val="22"/>
        </w:rPr>
        <w:t>O Pregoeiro e a Equipe de Apoio poderão estabelecer prazo para definir a classificação final das propostas, suspendendo em consequência a reunião.</w:t>
      </w:r>
    </w:p>
    <w:p w14:paraId="519CC814" w14:textId="23B84E5B" w:rsidR="00A14C32" w:rsidRPr="00A14C32" w:rsidRDefault="00A14C32" w:rsidP="0007629D">
      <w:pPr>
        <w:spacing w:line="276" w:lineRule="auto"/>
        <w:rPr>
          <w:rFonts w:ascii="Arial" w:hAnsi="Arial" w:cs="Arial"/>
          <w:bCs/>
          <w:sz w:val="22"/>
          <w:szCs w:val="22"/>
        </w:rPr>
      </w:pPr>
      <w:r w:rsidRPr="00A14C32">
        <w:rPr>
          <w:rFonts w:ascii="Arial" w:hAnsi="Arial" w:cs="Arial"/>
          <w:b/>
          <w:bCs/>
          <w:sz w:val="22"/>
          <w:szCs w:val="22"/>
        </w:rPr>
        <w:t>8.</w:t>
      </w:r>
      <w:r w:rsidR="0014086D">
        <w:rPr>
          <w:rFonts w:ascii="Arial" w:hAnsi="Arial" w:cs="Arial"/>
          <w:b/>
          <w:bCs/>
          <w:sz w:val="22"/>
          <w:szCs w:val="22"/>
        </w:rPr>
        <w:t>20</w:t>
      </w:r>
      <w:r w:rsidRPr="00A14C32">
        <w:rPr>
          <w:rFonts w:ascii="Arial" w:hAnsi="Arial" w:cs="Arial"/>
          <w:bCs/>
          <w:sz w:val="22"/>
          <w:szCs w:val="22"/>
        </w:rPr>
        <w:t xml:space="preserve"> A decisão pela homologação do certame e </w:t>
      </w:r>
      <w:r w:rsidR="008C2848">
        <w:rPr>
          <w:rFonts w:ascii="Arial" w:hAnsi="Arial" w:cs="Arial"/>
          <w:bCs/>
          <w:sz w:val="22"/>
          <w:szCs w:val="22"/>
        </w:rPr>
        <w:t xml:space="preserve">Atas </w:t>
      </w:r>
      <w:r w:rsidRPr="00A14C32">
        <w:rPr>
          <w:rFonts w:ascii="Arial" w:hAnsi="Arial" w:cs="Arial"/>
          <w:bCs/>
          <w:sz w:val="22"/>
          <w:szCs w:val="22"/>
        </w:rPr>
        <w:t>serão publicadas no Diário Oficial do Município</w:t>
      </w:r>
      <w:r w:rsidR="00CA0D82">
        <w:rPr>
          <w:rFonts w:ascii="Arial" w:hAnsi="Arial" w:cs="Arial"/>
          <w:bCs/>
          <w:sz w:val="22"/>
          <w:szCs w:val="22"/>
        </w:rPr>
        <w:t>.</w:t>
      </w:r>
    </w:p>
    <w:p w14:paraId="06B48BC0" w14:textId="6D2971D8" w:rsidR="00A14C32" w:rsidRPr="00A14C32" w:rsidRDefault="00A14C32" w:rsidP="0007629D">
      <w:pPr>
        <w:spacing w:line="276" w:lineRule="auto"/>
        <w:rPr>
          <w:rFonts w:ascii="Arial" w:hAnsi="Arial" w:cs="Arial"/>
          <w:bCs/>
          <w:sz w:val="22"/>
          <w:szCs w:val="22"/>
        </w:rPr>
      </w:pPr>
      <w:r w:rsidRPr="00A14C32">
        <w:rPr>
          <w:rFonts w:ascii="Arial" w:hAnsi="Arial" w:cs="Arial"/>
          <w:b/>
          <w:bCs/>
          <w:sz w:val="22"/>
          <w:szCs w:val="22"/>
        </w:rPr>
        <w:t>8.2</w:t>
      </w:r>
      <w:r w:rsidR="0014086D">
        <w:rPr>
          <w:rFonts w:ascii="Arial" w:hAnsi="Arial" w:cs="Arial"/>
          <w:b/>
          <w:bCs/>
          <w:sz w:val="22"/>
          <w:szCs w:val="22"/>
        </w:rPr>
        <w:t>1</w:t>
      </w:r>
      <w:r w:rsidRPr="00A14C32">
        <w:rPr>
          <w:rFonts w:ascii="Arial" w:hAnsi="Arial" w:cs="Arial"/>
          <w:bCs/>
          <w:sz w:val="22"/>
          <w:szCs w:val="22"/>
        </w:rPr>
        <w:t xml:space="preserve"> A emissão da ordem de fornecimento por parte do Município de </w:t>
      </w:r>
      <w:r w:rsidR="004B4A01">
        <w:rPr>
          <w:rFonts w:ascii="Arial" w:hAnsi="Arial" w:cs="Arial"/>
          <w:bCs/>
          <w:sz w:val="22"/>
          <w:szCs w:val="22"/>
        </w:rPr>
        <w:t xml:space="preserve">Santa Terezinha de Itaipu, Paraná, </w:t>
      </w:r>
      <w:r w:rsidRPr="00A14C32">
        <w:rPr>
          <w:rFonts w:ascii="Arial" w:hAnsi="Arial" w:cs="Arial"/>
          <w:bCs/>
          <w:sz w:val="22"/>
          <w:szCs w:val="22"/>
        </w:rPr>
        <w:t>obedecerá à ordem de classificação do processo licitatório.</w:t>
      </w:r>
    </w:p>
    <w:p w14:paraId="5761E81D" w14:textId="531C5C33" w:rsidR="00A14C32" w:rsidRPr="00A14C32" w:rsidRDefault="00A14C32" w:rsidP="0007629D">
      <w:pPr>
        <w:spacing w:line="276" w:lineRule="auto"/>
        <w:rPr>
          <w:rFonts w:ascii="Arial" w:hAnsi="Arial" w:cs="Arial"/>
          <w:bCs/>
          <w:sz w:val="22"/>
          <w:szCs w:val="22"/>
        </w:rPr>
      </w:pPr>
      <w:r w:rsidRPr="00A14C32">
        <w:rPr>
          <w:rFonts w:ascii="Arial" w:hAnsi="Arial" w:cs="Arial"/>
          <w:b/>
          <w:bCs/>
          <w:sz w:val="22"/>
          <w:szCs w:val="22"/>
        </w:rPr>
        <w:t>8.2</w:t>
      </w:r>
      <w:r w:rsidR="0014086D">
        <w:rPr>
          <w:rFonts w:ascii="Arial" w:hAnsi="Arial" w:cs="Arial"/>
          <w:b/>
          <w:bCs/>
          <w:sz w:val="22"/>
          <w:szCs w:val="22"/>
        </w:rPr>
        <w:t>2</w:t>
      </w:r>
      <w:r w:rsidRPr="00A14C32">
        <w:rPr>
          <w:rFonts w:ascii="Arial" w:hAnsi="Arial" w:cs="Arial"/>
          <w:bCs/>
          <w:sz w:val="22"/>
          <w:szCs w:val="22"/>
        </w:rPr>
        <w:t xml:space="preserve"> Quando os primeiros classificados estiverem impossibilitados de cumprir com o fornecimento (devidamente justificado e aceito pela Administração) as licitantes remanescentes poderão ser chamadas para fornecer o objeto licitado, desde que o preço se encontre dentro dos praticados no mercado.</w:t>
      </w:r>
    </w:p>
    <w:p w14:paraId="6212968C" w14:textId="52767E0D" w:rsidR="00B370BC" w:rsidRDefault="00A14C32" w:rsidP="0007629D">
      <w:pPr>
        <w:spacing w:line="276" w:lineRule="auto"/>
        <w:rPr>
          <w:rFonts w:ascii="Arial" w:hAnsi="Arial" w:cs="Arial"/>
          <w:bCs/>
          <w:sz w:val="22"/>
          <w:szCs w:val="22"/>
        </w:rPr>
      </w:pPr>
      <w:r w:rsidRPr="00A14C32">
        <w:rPr>
          <w:rFonts w:ascii="Arial" w:hAnsi="Arial" w:cs="Arial"/>
          <w:b/>
          <w:bCs/>
          <w:sz w:val="22"/>
          <w:szCs w:val="22"/>
        </w:rPr>
        <w:t>8.2</w:t>
      </w:r>
      <w:r w:rsidR="0014086D">
        <w:rPr>
          <w:rFonts w:ascii="Arial" w:hAnsi="Arial" w:cs="Arial"/>
          <w:b/>
          <w:bCs/>
          <w:sz w:val="22"/>
          <w:szCs w:val="22"/>
        </w:rPr>
        <w:t>3</w:t>
      </w:r>
      <w:r w:rsidRPr="00A14C32">
        <w:rPr>
          <w:rFonts w:ascii="Arial" w:hAnsi="Arial" w:cs="Arial"/>
          <w:bCs/>
          <w:sz w:val="22"/>
          <w:szCs w:val="22"/>
        </w:rPr>
        <w:t xml:space="preserve"> Caso os preços das licitantes remanescentes encontrem-se acima do praticado no mercado, os mesmos poderão ser negociados. Caso os preços venham a ser negociados, os mesmos serão publicados no Diário Oficial do Município.</w:t>
      </w:r>
    </w:p>
    <w:p w14:paraId="7E2655EB" w14:textId="77777777" w:rsidR="00841FF7" w:rsidRPr="00D17301" w:rsidRDefault="00841FF7" w:rsidP="00A37115">
      <w:pPr>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B370BC" w:rsidRPr="00D17301" w14:paraId="655A6BCA" w14:textId="77777777" w:rsidTr="00F275B8">
        <w:trPr>
          <w:trHeight w:val="253"/>
        </w:trPr>
        <w:tc>
          <w:tcPr>
            <w:tcW w:w="10352" w:type="dxa"/>
            <w:shd w:val="clear" w:color="auto" w:fill="BFBFBF"/>
            <w:vAlign w:val="center"/>
          </w:tcPr>
          <w:p w14:paraId="1FBB0924" w14:textId="77777777" w:rsidR="00B370BC" w:rsidRPr="00E11380" w:rsidRDefault="00EE6752" w:rsidP="0025053B">
            <w:pPr>
              <w:pStyle w:val="Ttulo1"/>
              <w:jc w:val="left"/>
              <w:rPr>
                <w:rFonts w:ascii="Arial" w:hAnsi="Arial" w:cs="Arial"/>
                <w:sz w:val="22"/>
                <w:szCs w:val="22"/>
              </w:rPr>
            </w:pPr>
            <w:bookmarkStart w:id="13" w:name="_Toc205559887"/>
            <w:r w:rsidRPr="00E11380">
              <w:rPr>
                <w:rFonts w:ascii="Arial" w:hAnsi="Arial" w:cs="Arial"/>
                <w:sz w:val="22"/>
                <w:szCs w:val="22"/>
              </w:rPr>
              <w:lastRenderedPageBreak/>
              <w:t>9</w:t>
            </w:r>
            <w:r w:rsidR="00C053C2" w:rsidRPr="00E11380">
              <w:rPr>
                <w:rFonts w:ascii="Arial" w:hAnsi="Arial" w:cs="Arial"/>
                <w:sz w:val="22"/>
                <w:szCs w:val="22"/>
              </w:rPr>
              <w:t xml:space="preserve"> DO VALOR MÁXIMO DO CERTAME</w:t>
            </w:r>
            <w:r w:rsidR="00E267C8" w:rsidRPr="00E11380">
              <w:rPr>
                <w:rFonts w:ascii="Arial" w:hAnsi="Arial" w:cs="Arial"/>
                <w:sz w:val="22"/>
                <w:szCs w:val="22"/>
              </w:rPr>
              <w:t>, DAS AMOSTRAS E DA GARANTIA</w:t>
            </w:r>
            <w:bookmarkEnd w:id="13"/>
          </w:p>
        </w:tc>
      </w:tr>
    </w:tbl>
    <w:p w14:paraId="58E609AF" w14:textId="7E779D21" w:rsidR="00A37115" w:rsidRPr="00A91BA2" w:rsidRDefault="00A37115" w:rsidP="00F55339">
      <w:pPr>
        <w:spacing w:line="276" w:lineRule="auto"/>
        <w:rPr>
          <w:rFonts w:ascii="Arial" w:hAnsi="Arial" w:cs="Arial"/>
          <w:sz w:val="22"/>
          <w:szCs w:val="22"/>
        </w:rPr>
      </w:pPr>
      <w:r w:rsidRPr="004570E1">
        <w:rPr>
          <w:rFonts w:ascii="Arial" w:hAnsi="Arial" w:cs="Arial"/>
          <w:b/>
          <w:bCs/>
          <w:sz w:val="22"/>
          <w:szCs w:val="22"/>
        </w:rPr>
        <w:t>9.1</w:t>
      </w:r>
      <w:r w:rsidRPr="00A91BA2">
        <w:rPr>
          <w:rFonts w:ascii="Arial" w:hAnsi="Arial" w:cs="Arial"/>
          <w:sz w:val="22"/>
          <w:szCs w:val="22"/>
        </w:rPr>
        <w:t xml:space="preserve"> O valor máximo</w:t>
      </w:r>
      <w:r w:rsidR="00DE1D21" w:rsidRPr="00A91BA2">
        <w:rPr>
          <w:rFonts w:ascii="Arial" w:hAnsi="Arial" w:cs="Arial"/>
          <w:sz w:val="22"/>
          <w:szCs w:val="22"/>
        </w:rPr>
        <w:t xml:space="preserve"> do certame é de</w:t>
      </w:r>
      <w:r w:rsidR="00434131" w:rsidRPr="00A91BA2">
        <w:rPr>
          <w:rFonts w:ascii="Arial" w:hAnsi="Arial" w:cs="Arial"/>
          <w:sz w:val="22"/>
          <w:szCs w:val="22"/>
        </w:rPr>
        <w:t xml:space="preserve"> </w:t>
      </w:r>
      <w:r w:rsidR="009C25B1" w:rsidRPr="00CD1B25">
        <w:rPr>
          <w:rFonts w:ascii="Arial" w:eastAsia="Arial MT" w:hAnsi="Arial" w:cs="Arial"/>
          <w:b/>
          <w:bCs/>
          <w:sz w:val="22"/>
          <w:szCs w:val="22"/>
          <w:lang w:val="pt-PT" w:eastAsia="en-US"/>
        </w:rPr>
        <w:t xml:space="preserve">R$ 200.000,00 </w:t>
      </w:r>
      <w:r w:rsidR="009C25B1" w:rsidRPr="00CD1B25">
        <w:rPr>
          <w:rFonts w:ascii="Arial" w:eastAsia="Arial MT" w:hAnsi="Arial" w:cs="Arial"/>
          <w:sz w:val="22"/>
          <w:szCs w:val="22"/>
          <w:lang w:val="pt-PT" w:eastAsia="en-US"/>
        </w:rPr>
        <w:t>(Duzentos mil reais.)</w:t>
      </w:r>
      <w:r w:rsidR="009C25B1" w:rsidRPr="00CD1B25">
        <w:rPr>
          <w:rFonts w:ascii="Arial" w:eastAsia="Arial MT" w:hAnsi="Arial" w:cs="Arial"/>
          <w:b/>
          <w:bCs/>
          <w:sz w:val="22"/>
          <w:szCs w:val="22"/>
          <w:lang w:val="pt-PT" w:eastAsia="en-US"/>
        </w:rPr>
        <w:t xml:space="preserve">  </w:t>
      </w:r>
      <w:r w:rsidR="00DE1D21" w:rsidRPr="00A91BA2">
        <w:rPr>
          <w:rFonts w:ascii="Arial" w:hAnsi="Arial" w:cs="Arial"/>
          <w:sz w:val="22"/>
          <w:szCs w:val="22"/>
        </w:rPr>
        <w:t xml:space="preserve">conforme </w:t>
      </w:r>
      <w:r w:rsidRPr="00A91BA2">
        <w:rPr>
          <w:rFonts w:ascii="Arial" w:hAnsi="Arial" w:cs="Arial"/>
          <w:sz w:val="22"/>
          <w:szCs w:val="22"/>
        </w:rPr>
        <w:t xml:space="preserve">Anexo I </w:t>
      </w:r>
      <w:r w:rsidR="00C053C2" w:rsidRPr="00A91BA2">
        <w:rPr>
          <w:rFonts w:ascii="Arial" w:hAnsi="Arial" w:cs="Arial"/>
          <w:sz w:val="22"/>
          <w:szCs w:val="22"/>
        </w:rPr>
        <w:t>– Termo de Referência</w:t>
      </w:r>
      <w:r w:rsidR="00DE1D21" w:rsidRPr="00A91BA2">
        <w:rPr>
          <w:rFonts w:ascii="Arial" w:hAnsi="Arial" w:cs="Arial"/>
          <w:sz w:val="22"/>
          <w:szCs w:val="22"/>
        </w:rPr>
        <w:t xml:space="preserve">, sendo decorrente de pesquisa de preços praticados pelo mercado formulada de acordo com o exigido na Lei Federal nº 14.133/2021 e justificada </w:t>
      </w:r>
      <w:r w:rsidR="00632AAE">
        <w:rPr>
          <w:rFonts w:ascii="Arial" w:hAnsi="Arial" w:cs="Arial"/>
          <w:sz w:val="22"/>
          <w:szCs w:val="22"/>
        </w:rPr>
        <w:t>através de orçamentos locais.</w:t>
      </w:r>
    </w:p>
    <w:p w14:paraId="0C0E6E98" w14:textId="77777777" w:rsidR="00FD0E0E" w:rsidRPr="00A91BA2" w:rsidRDefault="00E267C8" w:rsidP="00F55339">
      <w:pPr>
        <w:spacing w:line="276" w:lineRule="auto"/>
        <w:rPr>
          <w:rFonts w:ascii="Arial" w:hAnsi="Arial" w:cs="Arial"/>
          <w:sz w:val="22"/>
          <w:szCs w:val="22"/>
        </w:rPr>
      </w:pPr>
      <w:r w:rsidRPr="004570E1">
        <w:rPr>
          <w:rFonts w:ascii="Arial" w:hAnsi="Arial" w:cs="Arial"/>
          <w:b/>
          <w:bCs/>
          <w:sz w:val="22"/>
          <w:szCs w:val="22"/>
        </w:rPr>
        <w:t>9.2</w:t>
      </w:r>
      <w:r w:rsidRPr="00A91BA2">
        <w:rPr>
          <w:rFonts w:ascii="Arial" w:hAnsi="Arial" w:cs="Arial"/>
          <w:sz w:val="22"/>
          <w:szCs w:val="22"/>
        </w:rPr>
        <w:t xml:space="preserve"> Eventual necessidade de apresentação de amostras ou de oferecimento de garantia contratual serão dispostas nos Anexo I – Termo de Referência.</w:t>
      </w:r>
    </w:p>
    <w:p w14:paraId="20B585E7" w14:textId="77777777" w:rsidR="00CA0D82" w:rsidRPr="00D17301" w:rsidRDefault="00CA0D82" w:rsidP="00CA0D82">
      <w:pPr>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FD0E0E" w:rsidRPr="00D17301" w14:paraId="6F2281B0" w14:textId="77777777" w:rsidTr="00F275B8">
        <w:trPr>
          <w:trHeight w:val="253"/>
        </w:trPr>
        <w:tc>
          <w:tcPr>
            <w:tcW w:w="10352" w:type="dxa"/>
            <w:shd w:val="clear" w:color="auto" w:fill="BFBFBF"/>
            <w:vAlign w:val="center"/>
          </w:tcPr>
          <w:p w14:paraId="6EDEA9BC" w14:textId="77777777" w:rsidR="00FD0E0E" w:rsidRPr="00E11380" w:rsidRDefault="00FD0E0E" w:rsidP="0025053B">
            <w:pPr>
              <w:pStyle w:val="Ttulo1"/>
              <w:jc w:val="left"/>
              <w:rPr>
                <w:rFonts w:ascii="Arial" w:hAnsi="Arial" w:cs="Arial"/>
                <w:sz w:val="22"/>
                <w:szCs w:val="22"/>
              </w:rPr>
            </w:pPr>
            <w:bookmarkStart w:id="14" w:name="_Toc205559888"/>
            <w:r w:rsidRPr="00E11380">
              <w:rPr>
                <w:rFonts w:ascii="Arial" w:hAnsi="Arial" w:cs="Arial"/>
                <w:sz w:val="22"/>
                <w:szCs w:val="22"/>
              </w:rPr>
              <w:t>1</w:t>
            </w:r>
            <w:r w:rsidR="00B92AEE" w:rsidRPr="00E11380">
              <w:rPr>
                <w:rFonts w:ascii="Arial" w:hAnsi="Arial" w:cs="Arial"/>
                <w:sz w:val="22"/>
                <w:szCs w:val="22"/>
              </w:rPr>
              <w:t>0</w:t>
            </w:r>
            <w:r w:rsidRPr="00E11380">
              <w:rPr>
                <w:rFonts w:ascii="Arial" w:hAnsi="Arial" w:cs="Arial"/>
                <w:sz w:val="22"/>
                <w:szCs w:val="22"/>
              </w:rPr>
              <w:t xml:space="preserve"> DO PROCEDIMENTO E DA SESSÃO PÚBLICA</w:t>
            </w:r>
            <w:bookmarkEnd w:id="14"/>
          </w:p>
        </w:tc>
      </w:tr>
    </w:tbl>
    <w:p w14:paraId="19D62876" w14:textId="77777777" w:rsidR="00267B88" w:rsidRPr="00D17301" w:rsidRDefault="00FD0E0E" w:rsidP="005B777D">
      <w:pPr>
        <w:tabs>
          <w:tab w:val="left" w:pos="426"/>
        </w:tabs>
        <w:overflowPunct w:val="0"/>
        <w:autoSpaceDE w:val="0"/>
        <w:autoSpaceDN w:val="0"/>
        <w:adjustRightInd w:val="0"/>
        <w:textAlignment w:val="baseline"/>
        <w:rPr>
          <w:rFonts w:ascii="Arial" w:hAnsi="Arial" w:cs="Arial"/>
          <w:sz w:val="22"/>
          <w:szCs w:val="22"/>
        </w:rPr>
      </w:pPr>
      <w:r w:rsidRPr="00D17301">
        <w:rPr>
          <w:rFonts w:ascii="Arial" w:hAnsi="Arial" w:cs="Arial"/>
          <w:b/>
          <w:sz w:val="22"/>
          <w:szCs w:val="22"/>
        </w:rPr>
        <w:t>10</w:t>
      </w:r>
      <w:r w:rsidR="00267B88" w:rsidRPr="00D17301">
        <w:rPr>
          <w:rFonts w:ascii="Arial" w:hAnsi="Arial" w:cs="Arial"/>
          <w:b/>
          <w:sz w:val="22"/>
          <w:szCs w:val="22"/>
        </w:rPr>
        <w:t>.1</w:t>
      </w:r>
      <w:r w:rsidR="00267B88" w:rsidRPr="00D17301">
        <w:rPr>
          <w:rFonts w:ascii="Arial" w:hAnsi="Arial" w:cs="Arial"/>
          <w:sz w:val="22"/>
          <w:szCs w:val="22"/>
        </w:rPr>
        <w:t xml:space="preserve"> A partir do horário p</w:t>
      </w:r>
      <w:r w:rsidRPr="00D17301">
        <w:rPr>
          <w:rFonts w:ascii="Arial" w:hAnsi="Arial" w:cs="Arial"/>
          <w:sz w:val="22"/>
          <w:szCs w:val="22"/>
        </w:rPr>
        <w:t xml:space="preserve">revisto no Edital e na plataforma BLL, </w:t>
      </w:r>
      <w:r w:rsidR="00267B88" w:rsidRPr="00D17301">
        <w:rPr>
          <w:rFonts w:ascii="Arial" w:hAnsi="Arial" w:cs="Arial"/>
          <w:sz w:val="22"/>
          <w:szCs w:val="22"/>
        </w:rPr>
        <w:t xml:space="preserve">terá início a sessão pública do </w:t>
      </w:r>
      <w:r w:rsidRPr="00D17301">
        <w:rPr>
          <w:rFonts w:ascii="Arial" w:hAnsi="Arial" w:cs="Arial"/>
          <w:sz w:val="22"/>
          <w:szCs w:val="22"/>
        </w:rPr>
        <w:t>Pregão Eletrônico</w:t>
      </w:r>
      <w:r w:rsidR="00267B88" w:rsidRPr="00D17301">
        <w:rPr>
          <w:rFonts w:ascii="Arial" w:hAnsi="Arial" w:cs="Arial"/>
          <w:sz w:val="22"/>
          <w:szCs w:val="22"/>
        </w:rPr>
        <w:t>, com a divulgação das propostas de preços recebidas, passando o Pregoeiro a avaliar a aceitabilidade das propostas.</w:t>
      </w:r>
    </w:p>
    <w:p w14:paraId="47DB0385" w14:textId="77777777" w:rsidR="00FD0E0E" w:rsidRPr="00D17301" w:rsidRDefault="00FD0E0E" w:rsidP="005B777D">
      <w:pPr>
        <w:tabs>
          <w:tab w:val="left" w:pos="426"/>
        </w:tabs>
        <w:overflowPunct w:val="0"/>
        <w:autoSpaceDE w:val="0"/>
        <w:autoSpaceDN w:val="0"/>
        <w:adjustRightInd w:val="0"/>
        <w:textAlignment w:val="baseline"/>
        <w:rPr>
          <w:rFonts w:ascii="Arial" w:hAnsi="Arial" w:cs="Arial"/>
          <w:sz w:val="22"/>
          <w:szCs w:val="22"/>
        </w:rPr>
      </w:pPr>
      <w:r w:rsidRPr="00D17301">
        <w:rPr>
          <w:rFonts w:ascii="Arial" w:hAnsi="Arial" w:cs="Arial"/>
          <w:b/>
          <w:sz w:val="22"/>
          <w:szCs w:val="22"/>
        </w:rPr>
        <w:t>10</w:t>
      </w:r>
      <w:r w:rsidR="00267B88" w:rsidRPr="00D17301">
        <w:rPr>
          <w:rFonts w:ascii="Arial" w:hAnsi="Arial" w:cs="Arial"/>
          <w:b/>
          <w:sz w:val="22"/>
          <w:szCs w:val="22"/>
        </w:rPr>
        <w:t>.</w:t>
      </w:r>
      <w:r w:rsidRPr="00D17301">
        <w:rPr>
          <w:rFonts w:ascii="Arial" w:hAnsi="Arial" w:cs="Arial"/>
          <w:b/>
          <w:sz w:val="22"/>
          <w:szCs w:val="22"/>
        </w:rPr>
        <w:t>2</w:t>
      </w:r>
      <w:r w:rsidR="00CC05C7">
        <w:rPr>
          <w:rFonts w:ascii="Arial" w:hAnsi="Arial" w:cs="Arial"/>
          <w:sz w:val="22"/>
          <w:szCs w:val="22"/>
        </w:rPr>
        <w:t xml:space="preserve"> </w:t>
      </w:r>
      <w:r w:rsidR="00267B88" w:rsidRPr="00D17301">
        <w:rPr>
          <w:rFonts w:ascii="Arial" w:hAnsi="Arial" w:cs="Arial"/>
          <w:sz w:val="22"/>
          <w:szCs w:val="22"/>
        </w:rPr>
        <w:t>O Pregoeiro verificará as propostas apresentadas, desclassificando desde logo aquelas que não estejam em conformidade com os requisitos estabelecidos neste Edit</w:t>
      </w:r>
      <w:r w:rsidRPr="00D17301">
        <w:rPr>
          <w:rFonts w:ascii="Arial" w:hAnsi="Arial" w:cs="Arial"/>
          <w:sz w:val="22"/>
          <w:szCs w:val="22"/>
        </w:rPr>
        <w:t xml:space="preserve">al, contenham vícios insanáveis, não </w:t>
      </w:r>
      <w:r w:rsidR="00267B88" w:rsidRPr="00D17301">
        <w:rPr>
          <w:rFonts w:ascii="Arial" w:hAnsi="Arial" w:cs="Arial"/>
          <w:sz w:val="22"/>
          <w:szCs w:val="22"/>
        </w:rPr>
        <w:t>apresentem as especificações técnicas e</w:t>
      </w:r>
      <w:r w:rsidRPr="00D17301">
        <w:rPr>
          <w:rFonts w:ascii="Arial" w:hAnsi="Arial" w:cs="Arial"/>
          <w:sz w:val="22"/>
          <w:szCs w:val="22"/>
        </w:rPr>
        <w:t>xigidas no Termo de Referência ou que identifiquem o licitante</w:t>
      </w:r>
      <w:r w:rsidR="00CA0D82">
        <w:rPr>
          <w:rFonts w:ascii="Arial" w:hAnsi="Arial" w:cs="Arial"/>
          <w:sz w:val="22"/>
          <w:szCs w:val="22"/>
        </w:rPr>
        <w:t>.</w:t>
      </w:r>
    </w:p>
    <w:p w14:paraId="3822D830" w14:textId="77777777" w:rsidR="00267B88" w:rsidRPr="00D17301" w:rsidRDefault="00FD0E0E" w:rsidP="005B777D">
      <w:pPr>
        <w:tabs>
          <w:tab w:val="left" w:pos="426"/>
          <w:tab w:val="left" w:pos="1276"/>
        </w:tabs>
        <w:overflowPunct w:val="0"/>
        <w:autoSpaceDE w:val="0"/>
        <w:autoSpaceDN w:val="0"/>
        <w:adjustRightInd w:val="0"/>
        <w:textAlignment w:val="baseline"/>
        <w:rPr>
          <w:rFonts w:ascii="Arial" w:hAnsi="Arial" w:cs="Arial"/>
          <w:sz w:val="22"/>
          <w:szCs w:val="22"/>
        </w:rPr>
      </w:pPr>
      <w:r w:rsidRPr="00D17301">
        <w:rPr>
          <w:rFonts w:ascii="Arial" w:hAnsi="Arial" w:cs="Arial"/>
          <w:b/>
          <w:sz w:val="22"/>
          <w:szCs w:val="22"/>
        </w:rPr>
        <w:t>10</w:t>
      </w:r>
      <w:r w:rsidR="00267B88" w:rsidRPr="00D17301">
        <w:rPr>
          <w:rFonts w:ascii="Arial" w:hAnsi="Arial" w:cs="Arial"/>
          <w:b/>
          <w:sz w:val="22"/>
          <w:szCs w:val="22"/>
        </w:rPr>
        <w:t>.3</w:t>
      </w:r>
      <w:r w:rsidR="00FA11D5">
        <w:rPr>
          <w:rFonts w:ascii="Arial" w:hAnsi="Arial" w:cs="Arial"/>
          <w:b/>
          <w:sz w:val="22"/>
          <w:szCs w:val="22"/>
        </w:rPr>
        <w:t xml:space="preserve"> </w:t>
      </w:r>
      <w:r w:rsidR="00267B88" w:rsidRPr="00D17301">
        <w:rPr>
          <w:rFonts w:ascii="Arial" w:hAnsi="Arial" w:cs="Arial"/>
          <w:sz w:val="22"/>
          <w:szCs w:val="22"/>
        </w:rPr>
        <w:t>A desclassificação será sempre fundamentada e registrada no sistema, com acompanhamento em tempo real por todos os participantes.</w:t>
      </w:r>
    </w:p>
    <w:p w14:paraId="2BCC7F3B" w14:textId="77777777" w:rsidR="00FD0E0E" w:rsidRPr="00D17301" w:rsidRDefault="00FD0E0E" w:rsidP="005B777D">
      <w:pPr>
        <w:tabs>
          <w:tab w:val="left" w:pos="426"/>
          <w:tab w:val="left" w:pos="1276"/>
        </w:tabs>
        <w:overflowPunct w:val="0"/>
        <w:autoSpaceDE w:val="0"/>
        <w:autoSpaceDN w:val="0"/>
        <w:adjustRightInd w:val="0"/>
        <w:textAlignment w:val="baseline"/>
        <w:rPr>
          <w:rFonts w:ascii="Arial" w:hAnsi="Arial" w:cs="Arial"/>
          <w:sz w:val="22"/>
          <w:szCs w:val="22"/>
        </w:rPr>
      </w:pPr>
      <w:r w:rsidRPr="00D17301">
        <w:rPr>
          <w:rFonts w:ascii="Arial" w:hAnsi="Arial" w:cs="Arial"/>
          <w:b/>
          <w:sz w:val="22"/>
          <w:szCs w:val="22"/>
        </w:rPr>
        <w:t xml:space="preserve">10.4 </w:t>
      </w:r>
      <w:r w:rsidRPr="00D17301">
        <w:rPr>
          <w:rFonts w:ascii="Arial" w:hAnsi="Arial" w:cs="Arial"/>
          <w:sz w:val="22"/>
          <w:szCs w:val="22"/>
        </w:rPr>
        <w:t>A decisão de classificação ou desclassificação não impede oportuna reforma quando evidenciado que se deu em desacordo ao instrumento convocatório ou a legislação vigente.</w:t>
      </w:r>
    </w:p>
    <w:p w14:paraId="5F39D372" w14:textId="77777777" w:rsidR="00267B88" w:rsidRPr="00D17301" w:rsidRDefault="00FD0E0E" w:rsidP="005B777D">
      <w:pPr>
        <w:overflowPunct w:val="0"/>
        <w:autoSpaceDE w:val="0"/>
        <w:autoSpaceDN w:val="0"/>
        <w:adjustRightInd w:val="0"/>
        <w:textAlignment w:val="baseline"/>
        <w:rPr>
          <w:rFonts w:ascii="Arial" w:hAnsi="Arial" w:cs="Arial"/>
          <w:sz w:val="22"/>
          <w:szCs w:val="22"/>
        </w:rPr>
      </w:pPr>
      <w:r w:rsidRPr="00D17301">
        <w:rPr>
          <w:rFonts w:ascii="Arial" w:hAnsi="Arial" w:cs="Arial"/>
          <w:b/>
          <w:sz w:val="22"/>
          <w:szCs w:val="22"/>
        </w:rPr>
        <w:t>10.5</w:t>
      </w:r>
      <w:r w:rsidR="00FA11D5">
        <w:rPr>
          <w:rFonts w:ascii="Arial" w:hAnsi="Arial" w:cs="Arial"/>
          <w:b/>
          <w:sz w:val="22"/>
          <w:szCs w:val="22"/>
        </w:rPr>
        <w:t xml:space="preserve"> </w:t>
      </w:r>
      <w:r w:rsidR="00267B88" w:rsidRPr="00D17301">
        <w:rPr>
          <w:rFonts w:ascii="Arial" w:hAnsi="Arial" w:cs="Arial"/>
          <w:sz w:val="22"/>
          <w:szCs w:val="22"/>
        </w:rPr>
        <w:t>As empresas que ofertarem as propostas acima do valor máximo estabelecido em edital terão até o fim da fase de lances para adequação das mesmas, após esse período a proposta será desclassificada para aquele lote.</w:t>
      </w:r>
    </w:p>
    <w:p w14:paraId="4871B486" w14:textId="77777777" w:rsidR="00FD0E0E" w:rsidRPr="00D17301" w:rsidRDefault="00FD0E0E" w:rsidP="005B777D">
      <w:pPr>
        <w:overflowPunct w:val="0"/>
        <w:autoSpaceDE w:val="0"/>
        <w:autoSpaceDN w:val="0"/>
        <w:adjustRightInd w:val="0"/>
        <w:textAlignment w:val="baseline"/>
        <w:rPr>
          <w:rFonts w:ascii="Arial" w:hAnsi="Arial" w:cs="Arial"/>
          <w:sz w:val="22"/>
          <w:szCs w:val="22"/>
        </w:rPr>
      </w:pPr>
      <w:r w:rsidRPr="00D17301">
        <w:rPr>
          <w:rFonts w:ascii="Arial" w:hAnsi="Arial" w:cs="Arial"/>
          <w:b/>
          <w:sz w:val="22"/>
          <w:szCs w:val="22"/>
        </w:rPr>
        <w:t>10.6</w:t>
      </w:r>
      <w:r w:rsidR="00FA11D5">
        <w:rPr>
          <w:rFonts w:ascii="Arial" w:hAnsi="Arial" w:cs="Arial"/>
          <w:b/>
          <w:sz w:val="22"/>
          <w:szCs w:val="22"/>
        </w:rPr>
        <w:t xml:space="preserve"> </w:t>
      </w:r>
      <w:r w:rsidR="00267B88" w:rsidRPr="00D17301">
        <w:rPr>
          <w:rFonts w:ascii="Arial" w:hAnsi="Arial" w:cs="Arial"/>
          <w:sz w:val="22"/>
          <w:szCs w:val="22"/>
        </w:rPr>
        <w:t xml:space="preserve">O sistema ordenará automaticamente as propostas classificadas, </w:t>
      </w:r>
      <w:r w:rsidRPr="00D17301">
        <w:rPr>
          <w:rFonts w:ascii="Arial" w:hAnsi="Arial" w:cs="Arial"/>
          <w:sz w:val="22"/>
          <w:szCs w:val="22"/>
        </w:rPr>
        <w:t xml:space="preserve">que seguirão </w:t>
      </w:r>
      <w:r w:rsidR="0042498E">
        <w:rPr>
          <w:rFonts w:ascii="Arial" w:hAnsi="Arial" w:cs="Arial"/>
          <w:sz w:val="22"/>
          <w:szCs w:val="22"/>
        </w:rPr>
        <w:t>a</w:t>
      </w:r>
      <w:r w:rsidRPr="00D17301">
        <w:rPr>
          <w:rFonts w:ascii="Arial" w:hAnsi="Arial" w:cs="Arial"/>
          <w:sz w:val="22"/>
          <w:szCs w:val="22"/>
        </w:rPr>
        <w:t xml:space="preserve"> fase de lances.</w:t>
      </w:r>
    </w:p>
    <w:p w14:paraId="4D275909" w14:textId="77777777" w:rsidR="00267B88" w:rsidRPr="00D17301" w:rsidRDefault="00FD0E0E" w:rsidP="005B777D">
      <w:pPr>
        <w:overflowPunct w:val="0"/>
        <w:autoSpaceDE w:val="0"/>
        <w:autoSpaceDN w:val="0"/>
        <w:adjustRightInd w:val="0"/>
        <w:textAlignment w:val="baseline"/>
        <w:rPr>
          <w:rFonts w:ascii="Arial" w:hAnsi="Arial" w:cs="Arial"/>
          <w:sz w:val="22"/>
          <w:szCs w:val="22"/>
        </w:rPr>
      </w:pPr>
      <w:r w:rsidRPr="00D17301">
        <w:rPr>
          <w:rFonts w:ascii="Arial" w:hAnsi="Arial" w:cs="Arial"/>
          <w:b/>
          <w:sz w:val="22"/>
          <w:szCs w:val="22"/>
        </w:rPr>
        <w:t>10.7</w:t>
      </w:r>
      <w:r w:rsidR="00FA11D5">
        <w:rPr>
          <w:rFonts w:ascii="Arial" w:hAnsi="Arial" w:cs="Arial"/>
          <w:b/>
          <w:sz w:val="22"/>
          <w:szCs w:val="22"/>
        </w:rPr>
        <w:t xml:space="preserve"> </w:t>
      </w:r>
      <w:r w:rsidR="00267B88" w:rsidRPr="00D17301">
        <w:rPr>
          <w:rFonts w:ascii="Arial" w:hAnsi="Arial" w:cs="Arial"/>
          <w:sz w:val="22"/>
          <w:szCs w:val="22"/>
        </w:rPr>
        <w:t>O sistema disponibilizará campo próprio para troca de mensagens entre o Pregoeiro e os licitantes.</w:t>
      </w:r>
    </w:p>
    <w:p w14:paraId="798F9EBC" w14:textId="77777777" w:rsidR="00FD0E0E" w:rsidRPr="00D17301" w:rsidRDefault="00FD0E0E" w:rsidP="005B777D">
      <w:pPr>
        <w:overflowPunct w:val="0"/>
        <w:autoSpaceDE w:val="0"/>
        <w:autoSpaceDN w:val="0"/>
        <w:adjustRightInd w:val="0"/>
        <w:textAlignment w:val="baseline"/>
        <w:rPr>
          <w:rFonts w:ascii="Arial" w:hAnsi="Arial" w:cs="Arial"/>
          <w:sz w:val="22"/>
          <w:szCs w:val="22"/>
        </w:rPr>
      </w:pPr>
      <w:r w:rsidRPr="00D17301">
        <w:rPr>
          <w:rFonts w:ascii="Arial" w:hAnsi="Arial" w:cs="Arial"/>
          <w:b/>
          <w:sz w:val="22"/>
          <w:szCs w:val="22"/>
        </w:rPr>
        <w:t xml:space="preserve">10.8 </w:t>
      </w:r>
      <w:r w:rsidR="00267B88" w:rsidRPr="00D17301">
        <w:rPr>
          <w:rFonts w:ascii="Arial" w:hAnsi="Arial" w:cs="Arial"/>
          <w:sz w:val="22"/>
          <w:szCs w:val="22"/>
        </w:rPr>
        <w:t xml:space="preserve">Iniciada a etapa competitiva, os licitantes deverão encaminhar lances exclusivamente por meio do sistema eletrônico, sendo imediatamente informados do seu recebimento e do valor consignado no registro. </w:t>
      </w:r>
    </w:p>
    <w:p w14:paraId="15C984CA" w14:textId="77777777" w:rsidR="00267B88" w:rsidRPr="00D17301" w:rsidRDefault="00267B88" w:rsidP="007924D1">
      <w:pPr>
        <w:pStyle w:val="PargrafodaLista"/>
        <w:numPr>
          <w:ilvl w:val="1"/>
          <w:numId w:val="3"/>
        </w:numPr>
        <w:overflowPunct w:val="0"/>
        <w:autoSpaceDE w:val="0"/>
        <w:autoSpaceDN w:val="0"/>
        <w:adjustRightInd w:val="0"/>
        <w:ind w:left="0" w:firstLine="0"/>
        <w:textAlignment w:val="baseline"/>
        <w:rPr>
          <w:rFonts w:ascii="Arial" w:hAnsi="Arial" w:cs="Arial"/>
          <w:sz w:val="22"/>
          <w:szCs w:val="22"/>
        </w:rPr>
      </w:pPr>
      <w:r w:rsidRPr="00D17301">
        <w:rPr>
          <w:rFonts w:ascii="Arial" w:hAnsi="Arial" w:cs="Arial"/>
          <w:sz w:val="22"/>
          <w:szCs w:val="22"/>
        </w:rPr>
        <w:t xml:space="preserve">O lance deverá ser ofertado pelo valor unitário do </w:t>
      </w:r>
      <w:r w:rsidR="00A14C32" w:rsidRPr="00CC05C7">
        <w:rPr>
          <w:rFonts w:ascii="Arial" w:hAnsi="Arial" w:cs="Arial"/>
          <w:sz w:val="22"/>
          <w:szCs w:val="22"/>
        </w:rPr>
        <w:t>LOTE</w:t>
      </w:r>
      <w:r w:rsidRPr="00D17301">
        <w:rPr>
          <w:rFonts w:ascii="Arial" w:hAnsi="Arial" w:cs="Arial"/>
          <w:sz w:val="22"/>
          <w:szCs w:val="22"/>
        </w:rPr>
        <w:t>.</w:t>
      </w:r>
    </w:p>
    <w:p w14:paraId="6EF801D6" w14:textId="77777777" w:rsidR="009F225A" w:rsidRPr="00D17301" w:rsidRDefault="00267B88" w:rsidP="007924D1">
      <w:pPr>
        <w:pStyle w:val="PargrafodaLista"/>
        <w:numPr>
          <w:ilvl w:val="1"/>
          <w:numId w:val="3"/>
        </w:numPr>
        <w:tabs>
          <w:tab w:val="left" w:pos="426"/>
        </w:tabs>
        <w:overflowPunct w:val="0"/>
        <w:autoSpaceDE w:val="0"/>
        <w:autoSpaceDN w:val="0"/>
        <w:adjustRightInd w:val="0"/>
        <w:ind w:left="0" w:firstLine="0"/>
        <w:textAlignment w:val="baseline"/>
        <w:rPr>
          <w:rFonts w:ascii="Arial" w:hAnsi="Arial" w:cs="Arial"/>
          <w:sz w:val="22"/>
          <w:szCs w:val="22"/>
        </w:rPr>
      </w:pPr>
      <w:r w:rsidRPr="00D17301">
        <w:rPr>
          <w:rFonts w:ascii="Arial" w:hAnsi="Arial" w:cs="Arial"/>
          <w:sz w:val="22"/>
          <w:szCs w:val="22"/>
        </w:rPr>
        <w:t>Os licitantes poderão oferecer lances sucessivos, observando o horário fixado para abertura da sessão e as regras estabelecidas no Edital.</w:t>
      </w:r>
    </w:p>
    <w:p w14:paraId="3B6B6162" w14:textId="77777777" w:rsidR="009F225A" w:rsidRPr="00D17301" w:rsidRDefault="00267B88" w:rsidP="007924D1">
      <w:pPr>
        <w:pStyle w:val="PargrafodaLista"/>
        <w:numPr>
          <w:ilvl w:val="1"/>
          <w:numId w:val="3"/>
        </w:numPr>
        <w:tabs>
          <w:tab w:val="left" w:pos="0"/>
        </w:tabs>
        <w:overflowPunct w:val="0"/>
        <w:autoSpaceDE w:val="0"/>
        <w:autoSpaceDN w:val="0"/>
        <w:adjustRightInd w:val="0"/>
        <w:ind w:left="0" w:firstLine="0"/>
        <w:textAlignment w:val="baseline"/>
        <w:rPr>
          <w:rFonts w:ascii="Arial" w:hAnsi="Arial" w:cs="Arial"/>
          <w:sz w:val="22"/>
          <w:szCs w:val="22"/>
        </w:rPr>
      </w:pPr>
      <w:r w:rsidRPr="00D17301">
        <w:rPr>
          <w:rFonts w:ascii="Arial" w:hAnsi="Arial" w:cs="Arial"/>
          <w:sz w:val="22"/>
          <w:szCs w:val="22"/>
        </w:rPr>
        <w:t>O licitante somente poderá oferecer lance de valor inferior ao último por ele ofertado e registrado pelo sistema.</w:t>
      </w:r>
    </w:p>
    <w:p w14:paraId="2183C325" w14:textId="77777777" w:rsidR="00267B88" w:rsidRPr="00D17301" w:rsidRDefault="00150F46" w:rsidP="00150F46">
      <w:pPr>
        <w:tabs>
          <w:tab w:val="left" w:pos="0"/>
        </w:tabs>
        <w:overflowPunct w:val="0"/>
        <w:autoSpaceDE w:val="0"/>
        <w:autoSpaceDN w:val="0"/>
        <w:adjustRightInd w:val="0"/>
        <w:textAlignment w:val="baseline"/>
        <w:rPr>
          <w:rFonts w:ascii="Arial" w:hAnsi="Arial" w:cs="Arial"/>
          <w:sz w:val="22"/>
          <w:szCs w:val="22"/>
        </w:rPr>
      </w:pPr>
      <w:r w:rsidRPr="00D17301">
        <w:rPr>
          <w:rFonts w:ascii="Arial" w:hAnsi="Arial" w:cs="Arial"/>
          <w:b/>
          <w:sz w:val="22"/>
          <w:szCs w:val="22"/>
        </w:rPr>
        <w:t>10.1</w:t>
      </w:r>
      <w:r w:rsidR="00281C15">
        <w:rPr>
          <w:rFonts w:ascii="Arial" w:hAnsi="Arial" w:cs="Arial"/>
          <w:b/>
          <w:sz w:val="22"/>
          <w:szCs w:val="22"/>
        </w:rPr>
        <w:t>2</w:t>
      </w:r>
      <w:r w:rsidRPr="00D17301">
        <w:rPr>
          <w:rFonts w:ascii="Arial" w:hAnsi="Arial" w:cs="Arial"/>
          <w:b/>
          <w:sz w:val="22"/>
          <w:szCs w:val="22"/>
        </w:rPr>
        <w:t xml:space="preserve"> </w:t>
      </w:r>
      <w:r w:rsidR="00267B88" w:rsidRPr="00D17301">
        <w:rPr>
          <w:rFonts w:ascii="Arial" w:hAnsi="Arial" w:cs="Arial"/>
          <w:sz w:val="22"/>
          <w:szCs w:val="22"/>
        </w:rPr>
        <w:t>O intervalo entre os lances enviados pelo mesmo licitante não poderá ser inferior a vinte (20) segundos e o intervalo entre lances não poderá ser inferior a três (3) segundos, sob pena de serem automaticamente descartados pelo</w:t>
      </w:r>
      <w:r w:rsidRPr="00D17301">
        <w:rPr>
          <w:rFonts w:ascii="Arial" w:hAnsi="Arial" w:cs="Arial"/>
          <w:sz w:val="22"/>
          <w:szCs w:val="22"/>
        </w:rPr>
        <w:t xml:space="preserve"> sistema os respectivos lances.</w:t>
      </w:r>
    </w:p>
    <w:p w14:paraId="56E23469" w14:textId="77777777" w:rsidR="00267B88" w:rsidRPr="00D17301" w:rsidRDefault="00150F46" w:rsidP="00150F46">
      <w:pPr>
        <w:tabs>
          <w:tab w:val="left" w:pos="0"/>
        </w:tabs>
        <w:overflowPunct w:val="0"/>
        <w:autoSpaceDE w:val="0"/>
        <w:autoSpaceDN w:val="0"/>
        <w:adjustRightInd w:val="0"/>
        <w:textAlignment w:val="baseline"/>
        <w:rPr>
          <w:rFonts w:ascii="Arial" w:hAnsi="Arial" w:cs="Arial"/>
          <w:sz w:val="22"/>
          <w:szCs w:val="22"/>
        </w:rPr>
      </w:pPr>
      <w:r w:rsidRPr="00D17301">
        <w:rPr>
          <w:rFonts w:ascii="Arial" w:hAnsi="Arial" w:cs="Arial"/>
          <w:b/>
          <w:sz w:val="22"/>
          <w:szCs w:val="22"/>
        </w:rPr>
        <w:t>10.1</w:t>
      </w:r>
      <w:r w:rsidR="00281C15">
        <w:rPr>
          <w:rFonts w:ascii="Arial" w:hAnsi="Arial" w:cs="Arial"/>
          <w:b/>
          <w:sz w:val="22"/>
          <w:szCs w:val="22"/>
        </w:rPr>
        <w:t>3</w:t>
      </w:r>
      <w:r w:rsidRPr="00D17301">
        <w:rPr>
          <w:rFonts w:ascii="Arial" w:hAnsi="Arial" w:cs="Arial"/>
          <w:b/>
          <w:sz w:val="22"/>
          <w:szCs w:val="22"/>
        </w:rPr>
        <w:t xml:space="preserve"> </w:t>
      </w:r>
      <w:r w:rsidR="00267B88" w:rsidRPr="00D17301">
        <w:rPr>
          <w:rFonts w:ascii="Arial" w:hAnsi="Arial" w:cs="Arial"/>
          <w:sz w:val="22"/>
          <w:szCs w:val="22"/>
        </w:rPr>
        <w:t xml:space="preserve">Será adotado para o envio de lances no pregão eletrônico o modo de disputa </w:t>
      </w:r>
      <w:r w:rsidRPr="00CC05C7">
        <w:rPr>
          <w:rFonts w:ascii="Arial" w:hAnsi="Arial" w:cs="Arial"/>
          <w:bCs/>
          <w:sz w:val="22"/>
          <w:szCs w:val="22"/>
        </w:rPr>
        <w:t>aberto,</w:t>
      </w:r>
      <w:r w:rsidR="00267B88" w:rsidRPr="00D17301">
        <w:rPr>
          <w:rFonts w:ascii="Arial" w:hAnsi="Arial" w:cs="Arial"/>
          <w:sz w:val="22"/>
          <w:szCs w:val="22"/>
        </w:rPr>
        <w:t xml:space="preserve"> em que os licitantes apresentarão lances públicos e sucessivos, com prorrogações.</w:t>
      </w:r>
    </w:p>
    <w:p w14:paraId="3F019568" w14:textId="77777777" w:rsidR="00267B88" w:rsidRPr="00D17301" w:rsidRDefault="00150F46" w:rsidP="00150F46">
      <w:pPr>
        <w:tabs>
          <w:tab w:val="left" w:pos="0"/>
        </w:tabs>
        <w:overflowPunct w:val="0"/>
        <w:autoSpaceDE w:val="0"/>
        <w:autoSpaceDN w:val="0"/>
        <w:adjustRightInd w:val="0"/>
        <w:textAlignment w:val="baseline"/>
        <w:rPr>
          <w:rFonts w:ascii="Arial" w:hAnsi="Arial" w:cs="Arial"/>
          <w:b/>
          <w:sz w:val="22"/>
          <w:szCs w:val="22"/>
        </w:rPr>
      </w:pPr>
      <w:r w:rsidRPr="00D17301">
        <w:rPr>
          <w:rFonts w:ascii="Arial" w:hAnsi="Arial" w:cs="Arial"/>
          <w:b/>
          <w:sz w:val="22"/>
          <w:szCs w:val="22"/>
        </w:rPr>
        <w:t>10.1</w:t>
      </w:r>
      <w:r w:rsidR="00281C15">
        <w:rPr>
          <w:rFonts w:ascii="Arial" w:hAnsi="Arial" w:cs="Arial"/>
          <w:b/>
          <w:sz w:val="22"/>
          <w:szCs w:val="22"/>
        </w:rPr>
        <w:t>4</w:t>
      </w:r>
      <w:r w:rsidR="00267B88" w:rsidRPr="00D17301">
        <w:rPr>
          <w:rFonts w:ascii="Arial" w:hAnsi="Arial" w:cs="Arial"/>
          <w:sz w:val="22"/>
          <w:szCs w:val="22"/>
        </w:rPr>
        <w:tab/>
        <w:t>A etapa de lances da sessão pública terá duração de dez minutos e, após isso, será prorrogada automaticamente pelo sistema quando houver lance ofertado nos últimos dois minutos do período de duração da sessão pública.</w:t>
      </w:r>
    </w:p>
    <w:p w14:paraId="3ACD9AE3" w14:textId="77777777" w:rsidR="00267B88" w:rsidRPr="00D17301" w:rsidRDefault="00150F46" w:rsidP="00150F46">
      <w:pPr>
        <w:tabs>
          <w:tab w:val="left" w:pos="426"/>
          <w:tab w:val="left" w:pos="567"/>
        </w:tabs>
        <w:overflowPunct w:val="0"/>
        <w:autoSpaceDE w:val="0"/>
        <w:autoSpaceDN w:val="0"/>
        <w:adjustRightInd w:val="0"/>
        <w:textAlignment w:val="baseline"/>
        <w:rPr>
          <w:rFonts w:ascii="Arial" w:hAnsi="Arial" w:cs="Arial"/>
          <w:sz w:val="22"/>
          <w:szCs w:val="22"/>
        </w:rPr>
      </w:pPr>
      <w:r w:rsidRPr="00D17301">
        <w:rPr>
          <w:rFonts w:ascii="Arial" w:hAnsi="Arial" w:cs="Arial"/>
          <w:b/>
          <w:sz w:val="22"/>
          <w:szCs w:val="22"/>
        </w:rPr>
        <w:t>10.1</w:t>
      </w:r>
      <w:r w:rsidR="00281C15">
        <w:rPr>
          <w:rFonts w:ascii="Arial" w:hAnsi="Arial" w:cs="Arial"/>
          <w:b/>
          <w:sz w:val="22"/>
          <w:szCs w:val="22"/>
        </w:rPr>
        <w:t>5</w:t>
      </w:r>
      <w:r w:rsidRPr="00D17301">
        <w:rPr>
          <w:rFonts w:ascii="Arial" w:hAnsi="Arial" w:cs="Arial"/>
          <w:b/>
          <w:sz w:val="22"/>
          <w:szCs w:val="22"/>
        </w:rPr>
        <w:t xml:space="preserve"> </w:t>
      </w:r>
      <w:r w:rsidR="00267B88" w:rsidRPr="00D17301">
        <w:rPr>
          <w:rFonts w:ascii="Arial" w:hAnsi="Arial" w:cs="Arial"/>
          <w:sz w:val="22"/>
          <w:szCs w:val="22"/>
        </w:rPr>
        <w:t>A prorrogação automática da etapa de lances, de que trata o item anterior, será de dois minutos e ocorrerá sucessivamente sempre que houver lances enviados nesse período de prorrogação, inclusive no caso de lances intermediários.</w:t>
      </w:r>
    </w:p>
    <w:p w14:paraId="7CBBC3B6" w14:textId="77777777" w:rsidR="00267B88" w:rsidRPr="00D17301" w:rsidRDefault="00150F46" w:rsidP="00150F46">
      <w:pPr>
        <w:tabs>
          <w:tab w:val="left" w:pos="426"/>
        </w:tabs>
        <w:overflowPunct w:val="0"/>
        <w:autoSpaceDE w:val="0"/>
        <w:autoSpaceDN w:val="0"/>
        <w:adjustRightInd w:val="0"/>
        <w:textAlignment w:val="baseline"/>
        <w:rPr>
          <w:rFonts w:ascii="Arial" w:hAnsi="Arial" w:cs="Arial"/>
          <w:sz w:val="22"/>
          <w:szCs w:val="22"/>
        </w:rPr>
      </w:pPr>
      <w:r w:rsidRPr="00D17301">
        <w:rPr>
          <w:rFonts w:ascii="Arial" w:hAnsi="Arial" w:cs="Arial"/>
          <w:b/>
          <w:sz w:val="22"/>
          <w:szCs w:val="22"/>
        </w:rPr>
        <w:t>10.1</w:t>
      </w:r>
      <w:r w:rsidR="00281C15">
        <w:rPr>
          <w:rFonts w:ascii="Arial" w:hAnsi="Arial" w:cs="Arial"/>
          <w:b/>
          <w:sz w:val="22"/>
          <w:szCs w:val="22"/>
        </w:rPr>
        <w:t>6</w:t>
      </w:r>
      <w:r w:rsidR="00FA11D5">
        <w:rPr>
          <w:rFonts w:ascii="Arial" w:hAnsi="Arial" w:cs="Arial"/>
          <w:b/>
          <w:sz w:val="22"/>
          <w:szCs w:val="22"/>
        </w:rPr>
        <w:t xml:space="preserve"> </w:t>
      </w:r>
      <w:r w:rsidR="00267B88" w:rsidRPr="00D17301">
        <w:rPr>
          <w:rFonts w:ascii="Arial" w:hAnsi="Arial" w:cs="Arial"/>
          <w:sz w:val="22"/>
          <w:szCs w:val="22"/>
        </w:rPr>
        <w:t>Não havendo novos lances na forma estabelecida nos itens anteriores, a sessão pública encerrar-se-á automaticamente.</w:t>
      </w:r>
    </w:p>
    <w:p w14:paraId="4A5027BC" w14:textId="77777777" w:rsidR="00267B88" w:rsidRPr="00D17301" w:rsidRDefault="00841D3B" w:rsidP="00841D3B">
      <w:pPr>
        <w:tabs>
          <w:tab w:val="left" w:pos="426"/>
        </w:tabs>
        <w:overflowPunct w:val="0"/>
        <w:autoSpaceDE w:val="0"/>
        <w:autoSpaceDN w:val="0"/>
        <w:adjustRightInd w:val="0"/>
        <w:textAlignment w:val="baseline"/>
        <w:rPr>
          <w:rFonts w:ascii="Arial" w:hAnsi="Arial" w:cs="Arial"/>
          <w:sz w:val="22"/>
          <w:szCs w:val="22"/>
        </w:rPr>
      </w:pPr>
      <w:r w:rsidRPr="00D17301">
        <w:rPr>
          <w:rFonts w:ascii="Arial" w:hAnsi="Arial" w:cs="Arial"/>
          <w:b/>
          <w:sz w:val="22"/>
          <w:szCs w:val="22"/>
        </w:rPr>
        <w:t>10.1</w:t>
      </w:r>
      <w:r w:rsidR="00281C15">
        <w:rPr>
          <w:rFonts w:ascii="Arial" w:hAnsi="Arial" w:cs="Arial"/>
          <w:b/>
          <w:sz w:val="22"/>
          <w:szCs w:val="22"/>
        </w:rPr>
        <w:t>7</w:t>
      </w:r>
      <w:r w:rsidRPr="00D17301">
        <w:rPr>
          <w:rFonts w:ascii="Arial" w:hAnsi="Arial" w:cs="Arial"/>
          <w:b/>
          <w:sz w:val="22"/>
          <w:szCs w:val="22"/>
        </w:rPr>
        <w:t xml:space="preserve"> </w:t>
      </w:r>
      <w:r w:rsidR="00267B88" w:rsidRPr="00D17301">
        <w:rPr>
          <w:rFonts w:ascii="Arial" w:hAnsi="Arial" w:cs="Arial"/>
          <w:sz w:val="22"/>
          <w:szCs w:val="22"/>
        </w:rPr>
        <w:t xml:space="preserve">Encerrada a fase competitiva sem que haja a prorrogação automática pelo sistema, poderá o Pregoeiro, assessorado pela equipe de apoio, justificadamente, </w:t>
      </w:r>
      <w:r w:rsidR="00267B88" w:rsidRPr="00D17301">
        <w:rPr>
          <w:rFonts w:ascii="Arial" w:hAnsi="Arial" w:cs="Arial"/>
          <w:sz w:val="22"/>
          <w:szCs w:val="22"/>
        </w:rPr>
        <w:lastRenderedPageBreak/>
        <w:t xml:space="preserve">admitir o reinício da sessão pública de lances, em prol da </w:t>
      </w:r>
      <w:r w:rsidR="00596E5A" w:rsidRPr="00D17301">
        <w:rPr>
          <w:rFonts w:ascii="Arial" w:hAnsi="Arial" w:cs="Arial"/>
          <w:sz w:val="22"/>
          <w:szCs w:val="22"/>
        </w:rPr>
        <w:t>obtenção da</w:t>
      </w:r>
      <w:r w:rsidRPr="00D17301">
        <w:rPr>
          <w:rFonts w:ascii="Arial" w:hAnsi="Arial" w:cs="Arial"/>
          <w:sz w:val="22"/>
          <w:szCs w:val="22"/>
        </w:rPr>
        <w:t xml:space="preserve"> proposta mais vantajosa</w:t>
      </w:r>
      <w:r w:rsidR="00267B88" w:rsidRPr="00D17301">
        <w:rPr>
          <w:rFonts w:ascii="Arial" w:hAnsi="Arial" w:cs="Arial"/>
          <w:sz w:val="22"/>
          <w:szCs w:val="22"/>
        </w:rPr>
        <w:t>.</w:t>
      </w:r>
    </w:p>
    <w:p w14:paraId="001132A4" w14:textId="77777777" w:rsidR="00267B88" w:rsidRPr="00D17301" w:rsidRDefault="00841D3B" w:rsidP="00841D3B">
      <w:pPr>
        <w:tabs>
          <w:tab w:val="left" w:pos="426"/>
        </w:tabs>
        <w:overflowPunct w:val="0"/>
        <w:autoSpaceDE w:val="0"/>
        <w:autoSpaceDN w:val="0"/>
        <w:adjustRightInd w:val="0"/>
        <w:textAlignment w:val="baseline"/>
        <w:rPr>
          <w:rFonts w:ascii="Arial" w:hAnsi="Arial" w:cs="Arial"/>
          <w:sz w:val="22"/>
          <w:szCs w:val="22"/>
        </w:rPr>
      </w:pPr>
      <w:r w:rsidRPr="00D17301">
        <w:rPr>
          <w:rFonts w:ascii="Arial" w:hAnsi="Arial" w:cs="Arial"/>
          <w:b/>
          <w:sz w:val="22"/>
          <w:szCs w:val="22"/>
        </w:rPr>
        <w:t>10.1</w:t>
      </w:r>
      <w:r w:rsidR="00281C15">
        <w:rPr>
          <w:rFonts w:ascii="Arial" w:hAnsi="Arial" w:cs="Arial"/>
          <w:b/>
          <w:sz w:val="22"/>
          <w:szCs w:val="22"/>
        </w:rPr>
        <w:t>8</w:t>
      </w:r>
      <w:r w:rsidRPr="00D17301">
        <w:rPr>
          <w:rFonts w:ascii="Arial" w:hAnsi="Arial" w:cs="Arial"/>
          <w:b/>
          <w:sz w:val="22"/>
          <w:szCs w:val="22"/>
        </w:rPr>
        <w:t xml:space="preserve"> </w:t>
      </w:r>
      <w:r w:rsidR="00267B88" w:rsidRPr="00D17301">
        <w:rPr>
          <w:rFonts w:ascii="Arial" w:hAnsi="Arial" w:cs="Arial"/>
          <w:sz w:val="22"/>
          <w:szCs w:val="22"/>
        </w:rPr>
        <w:t xml:space="preserve">Não serão aceitos dois ou mais lances de mesmo valor, prevalecendo aquele que for recebido e registrado em primeiro lugar. </w:t>
      </w:r>
    </w:p>
    <w:p w14:paraId="2ED05ACD" w14:textId="77777777" w:rsidR="00267B88" w:rsidRPr="00D17301" w:rsidRDefault="003B7828" w:rsidP="003B7828">
      <w:pPr>
        <w:tabs>
          <w:tab w:val="left" w:pos="426"/>
        </w:tabs>
        <w:overflowPunct w:val="0"/>
        <w:autoSpaceDE w:val="0"/>
        <w:autoSpaceDN w:val="0"/>
        <w:adjustRightInd w:val="0"/>
        <w:textAlignment w:val="baseline"/>
        <w:rPr>
          <w:rFonts w:ascii="Arial" w:hAnsi="Arial" w:cs="Arial"/>
          <w:b/>
          <w:sz w:val="22"/>
          <w:szCs w:val="22"/>
        </w:rPr>
      </w:pPr>
      <w:r w:rsidRPr="00D17301">
        <w:rPr>
          <w:rFonts w:ascii="Arial" w:hAnsi="Arial" w:cs="Arial"/>
          <w:b/>
          <w:sz w:val="22"/>
          <w:szCs w:val="22"/>
        </w:rPr>
        <w:t>10.</w:t>
      </w:r>
      <w:r w:rsidR="00281C15">
        <w:rPr>
          <w:rFonts w:ascii="Arial" w:hAnsi="Arial" w:cs="Arial"/>
          <w:b/>
          <w:sz w:val="22"/>
          <w:szCs w:val="22"/>
        </w:rPr>
        <w:t>19</w:t>
      </w:r>
      <w:r w:rsidRPr="00D17301">
        <w:rPr>
          <w:rFonts w:ascii="Arial" w:hAnsi="Arial" w:cs="Arial"/>
          <w:b/>
          <w:sz w:val="22"/>
          <w:szCs w:val="22"/>
        </w:rPr>
        <w:t xml:space="preserve"> </w:t>
      </w:r>
      <w:r w:rsidR="00267B88" w:rsidRPr="00D17301">
        <w:rPr>
          <w:rFonts w:ascii="Arial" w:hAnsi="Arial" w:cs="Arial"/>
          <w:sz w:val="22"/>
          <w:szCs w:val="22"/>
        </w:rPr>
        <w:t xml:space="preserve">Durante o transcurso da sessão pública, os licitantes serão informados, em tempo real, do valor do menor lance registrado, vedada a identificação do licitante. </w:t>
      </w:r>
    </w:p>
    <w:p w14:paraId="0A383E2C" w14:textId="77777777" w:rsidR="003B7828" w:rsidRPr="00D17301" w:rsidRDefault="003B7828" w:rsidP="003B7828">
      <w:pPr>
        <w:tabs>
          <w:tab w:val="left" w:pos="426"/>
        </w:tabs>
        <w:overflowPunct w:val="0"/>
        <w:autoSpaceDE w:val="0"/>
        <w:autoSpaceDN w:val="0"/>
        <w:adjustRightInd w:val="0"/>
        <w:textAlignment w:val="baseline"/>
        <w:rPr>
          <w:rFonts w:ascii="Arial" w:hAnsi="Arial" w:cs="Arial"/>
          <w:b/>
          <w:sz w:val="22"/>
          <w:szCs w:val="22"/>
        </w:rPr>
      </w:pPr>
      <w:r w:rsidRPr="00D17301">
        <w:rPr>
          <w:rFonts w:ascii="Arial" w:hAnsi="Arial" w:cs="Arial"/>
          <w:b/>
          <w:sz w:val="22"/>
          <w:szCs w:val="22"/>
        </w:rPr>
        <w:t>10.2</w:t>
      </w:r>
      <w:r w:rsidR="00281C15">
        <w:rPr>
          <w:rFonts w:ascii="Arial" w:hAnsi="Arial" w:cs="Arial"/>
          <w:b/>
          <w:sz w:val="22"/>
          <w:szCs w:val="22"/>
        </w:rPr>
        <w:t>0</w:t>
      </w:r>
      <w:r w:rsidR="00267B88" w:rsidRPr="00D17301">
        <w:rPr>
          <w:rFonts w:ascii="Arial" w:hAnsi="Arial" w:cs="Arial"/>
          <w:sz w:val="22"/>
          <w:szCs w:val="22"/>
        </w:rPr>
        <w:tab/>
        <w:t>No caso de desconexão com o Pregoeiro, no decorrer da etapa competitiva do Pregão, o sistema eletrônico poderá permanecer acessível aos licitantes para a recepção dos lances.</w:t>
      </w:r>
    </w:p>
    <w:p w14:paraId="2AB5DAFA" w14:textId="77777777" w:rsidR="00267B88" w:rsidRPr="00CC05C7" w:rsidRDefault="003B7828" w:rsidP="003B7828">
      <w:pPr>
        <w:tabs>
          <w:tab w:val="left" w:pos="426"/>
        </w:tabs>
        <w:overflowPunct w:val="0"/>
        <w:autoSpaceDE w:val="0"/>
        <w:autoSpaceDN w:val="0"/>
        <w:adjustRightInd w:val="0"/>
        <w:textAlignment w:val="baseline"/>
        <w:rPr>
          <w:rFonts w:ascii="Arial" w:hAnsi="Arial" w:cs="Arial"/>
          <w:bCs/>
          <w:sz w:val="22"/>
          <w:szCs w:val="22"/>
        </w:rPr>
      </w:pPr>
      <w:r w:rsidRPr="007A2E59">
        <w:rPr>
          <w:rFonts w:ascii="Arial" w:hAnsi="Arial" w:cs="Arial"/>
          <w:b/>
          <w:sz w:val="22"/>
          <w:szCs w:val="22"/>
        </w:rPr>
        <w:t>10.2</w:t>
      </w:r>
      <w:r w:rsidR="00281C15" w:rsidRPr="007A2E59">
        <w:rPr>
          <w:rFonts w:ascii="Arial" w:hAnsi="Arial" w:cs="Arial"/>
          <w:b/>
          <w:sz w:val="22"/>
          <w:szCs w:val="22"/>
        </w:rPr>
        <w:t>1</w:t>
      </w:r>
      <w:r w:rsidRPr="00CC05C7">
        <w:rPr>
          <w:rFonts w:ascii="Arial" w:hAnsi="Arial" w:cs="Arial"/>
          <w:bCs/>
          <w:sz w:val="22"/>
          <w:szCs w:val="22"/>
        </w:rPr>
        <w:t xml:space="preserve"> </w:t>
      </w:r>
      <w:r w:rsidR="00267B88" w:rsidRPr="00CC05C7">
        <w:rPr>
          <w:rFonts w:ascii="Arial" w:hAnsi="Arial" w:cs="Arial"/>
          <w:bCs/>
          <w:sz w:val="22"/>
          <w:szCs w:val="22"/>
        </w:rPr>
        <w:t xml:space="preserve">Quando a desconexão do sistema eletrônico para o Pregoeiro persistir por tempo superior a dez minutos, a sessão pública será suspensa e reiniciada somente depois de decorridas vinte e quatro horas da comunicação do fato pelo Pregoeiro aos participantes, no sítio eletrônico utilizado para divulgação. </w:t>
      </w:r>
    </w:p>
    <w:p w14:paraId="1D9E7D1E" w14:textId="77777777" w:rsidR="00267B88" w:rsidRPr="00D17301" w:rsidRDefault="003B7828" w:rsidP="003B7828">
      <w:pPr>
        <w:tabs>
          <w:tab w:val="left" w:pos="426"/>
        </w:tabs>
        <w:overflowPunct w:val="0"/>
        <w:autoSpaceDE w:val="0"/>
        <w:autoSpaceDN w:val="0"/>
        <w:adjustRightInd w:val="0"/>
        <w:textAlignment w:val="baseline"/>
        <w:rPr>
          <w:rFonts w:ascii="Arial" w:hAnsi="Arial" w:cs="Arial"/>
          <w:sz w:val="22"/>
          <w:szCs w:val="22"/>
        </w:rPr>
      </w:pPr>
      <w:r w:rsidRPr="00D17301">
        <w:rPr>
          <w:rFonts w:ascii="Arial" w:hAnsi="Arial" w:cs="Arial"/>
          <w:b/>
          <w:sz w:val="22"/>
          <w:szCs w:val="22"/>
        </w:rPr>
        <w:t>10.2</w:t>
      </w:r>
      <w:r w:rsidR="00281C15">
        <w:rPr>
          <w:rFonts w:ascii="Arial" w:hAnsi="Arial" w:cs="Arial"/>
          <w:b/>
          <w:sz w:val="22"/>
          <w:szCs w:val="22"/>
        </w:rPr>
        <w:t>2</w:t>
      </w:r>
      <w:r w:rsidR="00A14C32">
        <w:rPr>
          <w:rFonts w:ascii="Arial" w:hAnsi="Arial" w:cs="Arial"/>
          <w:b/>
          <w:sz w:val="22"/>
          <w:szCs w:val="22"/>
        </w:rPr>
        <w:t xml:space="preserve"> </w:t>
      </w:r>
      <w:r w:rsidR="00267B88" w:rsidRPr="00D17301">
        <w:rPr>
          <w:rFonts w:ascii="Arial" w:hAnsi="Arial" w:cs="Arial"/>
          <w:sz w:val="22"/>
          <w:szCs w:val="22"/>
        </w:rPr>
        <w:t xml:space="preserve">O Critério de julgamento adotado será o menor preço, conforme definido neste Edital e seus anexos. </w:t>
      </w:r>
    </w:p>
    <w:p w14:paraId="6432A8A2" w14:textId="77777777" w:rsidR="00267B88" w:rsidRPr="00D17301" w:rsidRDefault="003B7828" w:rsidP="003B7828">
      <w:pPr>
        <w:tabs>
          <w:tab w:val="left" w:pos="426"/>
        </w:tabs>
        <w:overflowPunct w:val="0"/>
        <w:autoSpaceDE w:val="0"/>
        <w:autoSpaceDN w:val="0"/>
        <w:adjustRightInd w:val="0"/>
        <w:textAlignment w:val="baseline"/>
        <w:rPr>
          <w:rFonts w:ascii="Arial" w:hAnsi="Arial" w:cs="Arial"/>
          <w:sz w:val="22"/>
          <w:szCs w:val="22"/>
        </w:rPr>
      </w:pPr>
      <w:r w:rsidRPr="00D17301">
        <w:rPr>
          <w:rFonts w:ascii="Arial" w:hAnsi="Arial" w:cs="Arial"/>
          <w:b/>
          <w:sz w:val="22"/>
          <w:szCs w:val="22"/>
        </w:rPr>
        <w:t>10.2</w:t>
      </w:r>
      <w:r w:rsidR="00281C15">
        <w:rPr>
          <w:rFonts w:ascii="Arial" w:hAnsi="Arial" w:cs="Arial"/>
          <w:b/>
          <w:sz w:val="22"/>
          <w:szCs w:val="22"/>
        </w:rPr>
        <w:t>3</w:t>
      </w:r>
      <w:r w:rsidR="00A14C32">
        <w:rPr>
          <w:rFonts w:ascii="Arial" w:hAnsi="Arial" w:cs="Arial"/>
          <w:b/>
          <w:sz w:val="22"/>
          <w:szCs w:val="22"/>
        </w:rPr>
        <w:t xml:space="preserve"> </w:t>
      </w:r>
      <w:r w:rsidR="00267B88" w:rsidRPr="00D17301">
        <w:rPr>
          <w:rFonts w:ascii="Arial" w:hAnsi="Arial" w:cs="Arial"/>
          <w:sz w:val="22"/>
          <w:szCs w:val="22"/>
        </w:rPr>
        <w:t>Caso o licitante não apresente lances, concorrerá com o valor de sua proposta</w:t>
      </w:r>
      <w:r w:rsidRPr="00D17301">
        <w:rPr>
          <w:rFonts w:ascii="Arial" w:hAnsi="Arial" w:cs="Arial"/>
          <w:sz w:val="22"/>
          <w:szCs w:val="22"/>
        </w:rPr>
        <w:t>, se dentro do valor máximo admitido no Edital.</w:t>
      </w:r>
    </w:p>
    <w:p w14:paraId="067C4CA9" w14:textId="77777777" w:rsidR="00A14C32" w:rsidRPr="00D17301" w:rsidRDefault="003B7828" w:rsidP="00A14C32">
      <w:pPr>
        <w:tabs>
          <w:tab w:val="left" w:pos="426"/>
        </w:tabs>
        <w:overflowPunct w:val="0"/>
        <w:autoSpaceDE w:val="0"/>
        <w:autoSpaceDN w:val="0"/>
        <w:adjustRightInd w:val="0"/>
        <w:textAlignment w:val="baseline"/>
        <w:rPr>
          <w:rFonts w:ascii="Arial" w:hAnsi="Arial" w:cs="Arial"/>
          <w:sz w:val="22"/>
          <w:szCs w:val="22"/>
        </w:rPr>
      </w:pPr>
      <w:r w:rsidRPr="00A14C32">
        <w:rPr>
          <w:rFonts w:ascii="Arial" w:hAnsi="Arial" w:cs="Arial"/>
          <w:b/>
          <w:sz w:val="22"/>
          <w:szCs w:val="22"/>
        </w:rPr>
        <w:t>10.2</w:t>
      </w:r>
      <w:r w:rsidR="00281C15" w:rsidRPr="00A14C32">
        <w:rPr>
          <w:rFonts w:ascii="Arial" w:hAnsi="Arial" w:cs="Arial"/>
          <w:b/>
          <w:sz w:val="22"/>
          <w:szCs w:val="22"/>
        </w:rPr>
        <w:t>4</w:t>
      </w:r>
      <w:r w:rsidRPr="00A14C32">
        <w:rPr>
          <w:rFonts w:ascii="Arial" w:hAnsi="Arial" w:cs="Arial"/>
          <w:b/>
          <w:sz w:val="22"/>
          <w:szCs w:val="22"/>
        </w:rPr>
        <w:t xml:space="preserve"> </w:t>
      </w:r>
      <w:r w:rsidR="00A14C32" w:rsidRPr="00A14C32">
        <w:rPr>
          <w:rFonts w:ascii="Arial" w:hAnsi="Arial" w:cs="Arial"/>
          <w:sz w:val="22"/>
          <w:szCs w:val="22"/>
        </w:rPr>
        <w:t xml:space="preserve">Em relação a itens não exclusivos para participação de </w:t>
      </w:r>
      <w:r w:rsidR="00434131" w:rsidRPr="00A14C32">
        <w:rPr>
          <w:rFonts w:ascii="Arial" w:hAnsi="Arial" w:cs="Arial"/>
          <w:sz w:val="22"/>
          <w:szCs w:val="22"/>
        </w:rPr>
        <w:t>microempresas e</w:t>
      </w:r>
      <w:r w:rsidR="00A14C32" w:rsidRPr="00A14C32">
        <w:rPr>
          <w:rFonts w:ascii="Arial" w:hAnsi="Arial" w:cs="Arial"/>
          <w:sz w:val="22"/>
          <w:szCs w:val="22"/>
        </w:rPr>
        <w:t xml:space="preserve"> empresas de pequeno porte, considerando o caso das Cotas de Ampla Concorrência se houver,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Artigos 44 e 45 da Lei Complementar nº 123/2006.</w:t>
      </w:r>
    </w:p>
    <w:p w14:paraId="6995A1E5" w14:textId="77777777" w:rsidR="00267B88" w:rsidRPr="00D17301" w:rsidRDefault="003B7828" w:rsidP="003B7828">
      <w:pPr>
        <w:tabs>
          <w:tab w:val="left" w:pos="426"/>
        </w:tabs>
        <w:overflowPunct w:val="0"/>
        <w:autoSpaceDE w:val="0"/>
        <w:autoSpaceDN w:val="0"/>
        <w:adjustRightInd w:val="0"/>
        <w:textAlignment w:val="baseline"/>
        <w:rPr>
          <w:rFonts w:ascii="Arial" w:hAnsi="Arial" w:cs="Arial"/>
          <w:sz w:val="22"/>
          <w:szCs w:val="22"/>
        </w:rPr>
      </w:pPr>
      <w:r w:rsidRPr="00D17301">
        <w:rPr>
          <w:rFonts w:ascii="Arial" w:hAnsi="Arial" w:cs="Arial"/>
          <w:b/>
          <w:sz w:val="22"/>
          <w:szCs w:val="22"/>
        </w:rPr>
        <w:t>10.2</w:t>
      </w:r>
      <w:r w:rsidR="00281C15">
        <w:rPr>
          <w:rFonts w:ascii="Arial" w:hAnsi="Arial" w:cs="Arial"/>
          <w:b/>
          <w:sz w:val="22"/>
          <w:szCs w:val="22"/>
        </w:rPr>
        <w:t>5</w:t>
      </w:r>
      <w:r w:rsidRPr="00D17301">
        <w:rPr>
          <w:rFonts w:ascii="Arial" w:hAnsi="Arial" w:cs="Arial"/>
          <w:b/>
          <w:sz w:val="22"/>
          <w:szCs w:val="22"/>
        </w:rPr>
        <w:t xml:space="preserve"> </w:t>
      </w:r>
      <w:r w:rsidR="00267B88" w:rsidRPr="00D17301">
        <w:rPr>
          <w:rFonts w:ascii="Arial" w:hAnsi="Arial" w:cs="Arial"/>
          <w:sz w:val="22"/>
          <w:szCs w:val="22"/>
        </w:rPr>
        <w:t xml:space="preserve">Nessas condições, as propostas de microempresas e empresas de pequeno porte que se encontrarem na faixa de </w:t>
      </w:r>
      <w:r w:rsidR="00267B88" w:rsidRPr="00AC400F">
        <w:rPr>
          <w:rFonts w:ascii="Arial" w:hAnsi="Arial" w:cs="Arial"/>
          <w:sz w:val="22"/>
          <w:szCs w:val="22"/>
        </w:rPr>
        <w:t>até 5% (cinco por cento)</w:t>
      </w:r>
      <w:r w:rsidR="00267B88" w:rsidRPr="00D17301">
        <w:rPr>
          <w:rFonts w:ascii="Arial" w:hAnsi="Arial" w:cs="Arial"/>
          <w:sz w:val="22"/>
          <w:szCs w:val="22"/>
        </w:rPr>
        <w:t xml:space="preserve"> acima da melhor proposta ou melhor lance</w:t>
      </w:r>
      <w:r w:rsidR="005A7F9A">
        <w:rPr>
          <w:rFonts w:ascii="Arial" w:hAnsi="Arial" w:cs="Arial"/>
          <w:sz w:val="22"/>
          <w:szCs w:val="22"/>
        </w:rPr>
        <w:t xml:space="preserve"> </w:t>
      </w:r>
      <w:r w:rsidR="00267B88" w:rsidRPr="00D17301">
        <w:rPr>
          <w:rFonts w:ascii="Arial" w:hAnsi="Arial" w:cs="Arial"/>
          <w:sz w:val="22"/>
          <w:szCs w:val="22"/>
        </w:rPr>
        <w:t>serão consideradas empatadas com a primeira colocada.</w:t>
      </w:r>
    </w:p>
    <w:p w14:paraId="2C70B85E" w14:textId="77777777" w:rsidR="00267B88" w:rsidRPr="00D17301" w:rsidRDefault="0001085E" w:rsidP="0001085E">
      <w:pPr>
        <w:tabs>
          <w:tab w:val="left" w:pos="426"/>
        </w:tabs>
        <w:overflowPunct w:val="0"/>
        <w:autoSpaceDE w:val="0"/>
        <w:autoSpaceDN w:val="0"/>
        <w:adjustRightInd w:val="0"/>
        <w:textAlignment w:val="baseline"/>
        <w:rPr>
          <w:rFonts w:ascii="Arial" w:hAnsi="Arial" w:cs="Arial"/>
          <w:sz w:val="22"/>
          <w:szCs w:val="22"/>
        </w:rPr>
      </w:pPr>
      <w:r w:rsidRPr="00D17301">
        <w:rPr>
          <w:rFonts w:ascii="Arial" w:hAnsi="Arial" w:cs="Arial"/>
          <w:b/>
          <w:sz w:val="22"/>
          <w:szCs w:val="22"/>
        </w:rPr>
        <w:t>10.2</w:t>
      </w:r>
      <w:r w:rsidR="00281C15">
        <w:rPr>
          <w:rFonts w:ascii="Arial" w:hAnsi="Arial" w:cs="Arial"/>
          <w:b/>
          <w:sz w:val="22"/>
          <w:szCs w:val="22"/>
        </w:rPr>
        <w:t>6</w:t>
      </w:r>
      <w:r w:rsidRPr="00D17301">
        <w:rPr>
          <w:rFonts w:ascii="Arial" w:hAnsi="Arial" w:cs="Arial"/>
          <w:b/>
          <w:sz w:val="22"/>
          <w:szCs w:val="22"/>
        </w:rPr>
        <w:t xml:space="preserve"> </w:t>
      </w:r>
      <w:r w:rsidR="00267B88" w:rsidRPr="00D17301">
        <w:rPr>
          <w:rFonts w:ascii="Arial" w:hAnsi="Arial" w:cs="Arial"/>
          <w:sz w:val="22"/>
          <w:szCs w:val="22"/>
        </w:rPr>
        <w:t>A melhor classificada</w:t>
      </w:r>
      <w:r w:rsidR="00CA0D82">
        <w:rPr>
          <w:rFonts w:ascii="Arial" w:hAnsi="Arial" w:cs="Arial"/>
          <w:sz w:val="22"/>
          <w:szCs w:val="22"/>
        </w:rPr>
        <w:t>,</w:t>
      </w:r>
      <w:r w:rsidR="00267B88" w:rsidRPr="00D17301">
        <w:rPr>
          <w:rFonts w:ascii="Arial" w:hAnsi="Arial" w:cs="Arial"/>
          <w:sz w:val="22"/>
          <w:szCs w:val="22"/>
        </w:rPr>
        <w:t xml:space="preserve"> nos termos do item anterior</w:t>
      </w:r>
      <w:r w:rsidR="00CA0D82">
        <w:rPr>
          <w:rFonts w:ascii="Arial" w:hAnsi="Arial" w:cs="Arial"/>
          <w:sz w:val="22"/>
          <w:szCs w:val="22"/>
        </w:rPr>
        <w:t>,</w:t>
      </w:r>
      <w:r w:rsidR="00267B88" w:rsidRPr="00D17301">
        <w:rPr>
          <w:rFonts w:ascii="Arial" w:hAnsi="Arial" w:cs="Arial"/>
          <w:sz w:val="22"/>
          <w:szCs w:val="22"/>
        </w:rPr>
        <w:t xml:space="preserve"> terá o direito de encaminhar uma última oferta para desempate, obrigatoriamente em valor inferior ao da primeira colocada, no </w:t>
      </w:r>
      <w:r w:rsidR="00267B88" w:rsidRPr="00AC400F">
        <w:rPr>
          <w:rFonts w:ascii="Arial" w:hAnsi="Arial" w:cs="Arial"/>
          <w:sz w:val="22"/>
          <w:szCs w:val="22"/>
        </w:rPr>
        <w:t>prazo de 5 (cinco) minutos controlados pelo sistema,</w:t>
      </w:r>
      <w:r w:rsidR="00267B88" w:rsidRPr="00D17301">
        <w:rPr>
          <w:rFonts w:ascii="Arial" w:hAnsi="Arial" w:cs="Arial"/>
          <w:sz w:val="22"/>
          <w:szCs w:val="22"/>
        </w:rPr>
        <w:t xml:space="preserve"> contados após a comunicação automática para tanto.</w:t>
      </w:r>
    </w:p>
    <w:p w14:paraId="7B5DB062" w14:textId="77777777" w:rsidR="00267B88" w:rsidRPr="00D17301" w:rsidRDefault="0001085E" w:rsidP="0001085E">
      <w:pPr>
        <w:tabs>
          <w:tab w:val="left" w:pos="426"/>
        </w:tabs>
        <w:overflowPunct w:val="0"/>
        <w:autoSpaceDE w:val="0"/>
        <w:autoSpaceDN w:val="0"/>
        <w:adjustRightInd w:val="0"/>
        <w:textAlignment w:val="baseline"/>
        <w:rPr>
          <w:rFonts w:ascii="Arial" w:hAnsi="Arial" w:cs="Arial"/>
          <w:sz w:val="22"/>
          <w:szCs w:val="22"/>
        </w:rPr>
      </w:pPr>
      <w:r w:rsidRPr="00D17301">
        <w:rPr>
          <w:rFonts w:ascii="Arial" w:hAnsi="Arial" w:cs="Arial"/>
          <w:b/>
          <w:sz w:val="22"/>
          <w:szCs w:val="22"/>
        </w:rPr>
        <w:t>10.2</w:t>
      </w:r>
      <w:r w:rsidR="00281C15">
        <w:rPr>
          <w:rFonts w:ascii="Arial" w:hAnsi="Arial" w:cs="Arial"/>
          <w:b/>
          <w:sz w:val="22"/>
          <w:szCs w:val="22"/>
        </w:rPr>
        <w:t>7</w:t>
      </w:r>
      <w:r w:rsidRPr="00D17301">
        <w:rPr>
          <w:rFonts w:ascii="Arial" w:hAnsi="Arial" w:cs="Arial"/>
          <w:b/>
          <w:sz w:val="22"/>
          <w:szCs w:val="22"/>
        </w:rPr>
        <w:t xml:space="preserve"> </w:t>
      </w:r>
      <w:r w:rsidR="00267B88" w:rsidRPr="00D17301">
        <w:rPr>
          <w:rFonts w:ascii="Arial" w:hAnsi="Arial" w:cs="Arial"/>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4448F52" w14:textId="77777777" w:rsidR="00267B88" w:rsidRPr="00D17301" w:rsidRDefault="0001085E" w:rsidP="0001085E">
      <w:pPr>
        <w:tabs>
          <w:tab w:val="left" w:pos="426"/>
        </w:tabs>
        <w:overflowPunct w:val="0"/>
        <w:autoSpaceDE w:val="0"/>
        <w:autoSpaceDN w:val="0"/>
        <w:adjustRightInd w:val="0"/>
        <w:textAlignment w:val="baseline"/>
        <w:rPr>
          <w:rFonts w:ascii="Arial" w:hAnsi="Arial" w:cs="Arial"/>
          <w:sz w:val="22"/>
          <w:szCs w:val="22"/>
        </w:rPr>
      </w:pPr>
      <w:r w:rsidRPr="00D17301">
        <w:rPr>
          <w:rFonts w:ascii="Arial" w:hAnsi="Arial" w:cs="Arial"/>
          <w:b/>
          <w:sz w:val="22"/>
          <w:szCs w:val="22"/>
        </w:rPr>
        <w:t>10.2</w:t>
      </w:r>
      <w:r w:rsidR="00281C15">
        <w:rPr>
          <w:rFonts w:ascii="Arial" w:hAnsi="Arial" w:cs="Arial"/>
          <w:b/>
          <w:sz w:val="22"/>
          <w:szCs w:val="22"/>
        </w:rPr>
        <w:t>8</w:t>
      </w:r>
      <w:r w:rsidRPr="00D17301">
        <w:rPr>
          <w:rFonts w:ascii="Arial" w:hAnsi="Arial" w:cs="Arial"/>
          <w:b/>
          <w:sz w:val="22"/>
          <w:szCs w:val="22"/>
        </w:rPr>
        <w:t xml:space="preserve"> </w:t>
      </w:r>
      <w:r w:rsidR="00267B88" w:rsidRPr="00D17301">
        <w:rPr>
          <w:rFonts w:ascii="Arial" w:hAnsi="Arial" w:cs="Arial"/>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53B1008" w14:textId="77777777" w:rsidR="00267B88" w:rsidRPr="00D17301" w:rsidRDefault="00B314DA" w:rsidP="009B49E2">
      <w:pPr>
        <w:tabs>
          <w:tab w:val="left" w:pos="426"/>
        </w:tabs>
        <w:overflowPunct w:val="0"/>
        <w:autoSpaceDE w:val="0"/>
        <w:autoSpaceDN w:val="0"/>
        <w:adjustRightInd w:val="0"/>
        <w:textAlignment w:val="baseline"/>
        <w:rPr>
          <w:rFonts w:ascii="Arial" w:hAnsi="Arial" w:cs="Arial"/>
          <w:sz w:val="22"/>
          <w:szCs w:val="22"/>
        </w:rPr>
      </w:pPr>
      <w:r w:rsidRPr="00D17301">
        <w:rPr>
          <w:rFonts w:ascii="Arial" w:hAnsi="Arial" w:cs="Arial"/>
          <w:b/>
          <w:sz w:val="22"/>
          <w:szCs w:val="22"/>
        </w:rPr>
        <w:t>10.</w:t>
      </w:r>
      <w:r w:rsidR="00281C15">
        <w:rPr>
          <w:rFonts w:ascii="Arial" w:hAnsi="Arial" w:cs="Arial"/>
          <w:b/>
          <w:sz w:val="22"/>
          <w:szCs w:val="22"/>
        </w:rPr>
        <w:t>29</w:t>
      </w:r>
      <w:r w:rsidR="00FA11D5">
        <w:rPr>
          <w:rFonts w:ascii="Arial" w:hAnsi="Arial" w:cs="Arial"/>
          <w:b/>
          <w:sz w:val="22"/>
          <w:szCs w:val="22"/>
        </w:rPr>
        <w:t xml:space="preserve"> </w:t>
      </w:r>
      <w:r w:rsidR="00267B88" w:rsidRPr="00D17301">
        <w:rPr>
          <w:rFonts w:ascii="Arial" w:hAnsi="Arial" w:cs="Arial"/>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25E2FB8B" w14:textId="77777777" w:rsidR="00267B88" w:rsidRPr="00D17301" w:rsidRDefault="00B314DA" w:rsidP="00B314DA">
      <w:pPr>
        <w:tabs>
          <w:tab w:val="left" w:pos="426"/>
        </w:tabs>
        <w:overflowPunct w:val="0"/>
        <w:autoSpaceDE w:val="0"/>
        <w:autoSpaceDN w:val="0"/>
        <w:adjustRightInd w:val="0"/>
        <w:textAlignment w:val="baseline"/>
        <w:rPr>
          <w:rFonts w:ascii="Arial" w:hAnsi="Arial" w:cs="Arial"/>
          <w:sz w:val="22"/>
          <w:szCs w:val="22"/>
        </w:rPr>
      </w:pPr>
      <w:r w:rsidRPr="00D17301">
        <w:rPr>
          <w:rFonts w:ascii="Arial" w:hAnsi="Arial" w:cs="Arial"/>
          <w:b/>
          <w:sz w:val="22"/>
          <w:szCs w:val="22"/>
        </w:rPr>
        <w:t>10.3</w:t>
      </w:r>
      <w:r w:rsidR="00281C15">
        <w:rPr>
          <w:rFonts w:ascii="Arial" w:hAnsi="Arial" w:cs="Arial"/>
          <w:b/>
          <w:sz w:val="22"/>
          <w:szCs w:val="22"/>
        </w:rPr>
        <w:t>0</w:t>
      </w:r>
      <w:r w:rsidRPr="00D17301">
        <w:rPr>
          <w:rFonts w:ascii="Arial" w:hAnsi="Arial" w:cs="Arial"/>
          <w:b/>
          <w:sz w:val="22"/>
          <w:szCs w:val="22"/>
        </w:rPr>
        <w:t xml:space="preserve"> </w:t>
      </w:r>
      <w:r w:rsidR="00267B88" w:rsidRPr="00D17301">
        <w:rPr>
          <w:rFonts w:ascii="Arial" w:hAnsi="Arial" w:cs="Arial"/>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FD8C7E9" w14:textId="77777777" w:rsidR="00267B88" w:rsidRPr="00D17301" w:rsidRDefault="00B314DA" w:rsidP="00B314DA">
      <w:pPr>
        <w:pBdr>
          <w:top w:val="nil"/>
          <w:left w:val="nil"/>
          <w:bottom w:val="nil"/>
          <w:right w:val="nil"/>
          <w:between w:val="nil"/>
        </w:pBdr>
        <w:rPr>
          <w:rFonts w:ascii="Arial" w:hAnsi="Arial" w:cs="Arial"/>
          <w:sz w:val="22"/>
          <w:szCs w:val="22"/>
        </w:rPr>
      </w:pPr>
      <w:r w:rsidRPr="00D17301">
        <w:rPr>
          <w:rFonts w:ascii="Arial" w:hAnsi="Arial" w:cs="Arial"/>
          <w:b/>
          <w:sz w:val="22"/>
          <w:szCs w:val="22"/>
        </w:rPr>
        <w:t>10.3</w:t>
      </w:r>
      <w:r w:rsidR="00281C15">
        <w:rPr>
          <w:rFonts w:ascii="Arial" w:hAnsi="Arial" w:cs="Arial"/>
          <w:b/>
          <w:sz w:val="22"/>
          <w:szCs w:val="22"/>
        </w:rPr>
        <w:t>1</w:t>
      </w:r>
      <w:r w:rsidRPr="00D17301">
        <w:rPr>
          <w:rFonts w:ascii="Arial" w:hAnsi="Arial" w:cs="Arial"/>
          <w:b/>
          <w:sz w:val="22"/>
          <w:szCs w:val="22"/>
        </w:rPr>
        <w:t xml:space="preserve"> </w:t>
      </w:r>
      <w:r w:rsidR="00267B88" w:rsidRPr="00D17301">
        <w:rPr>
          <w:rFonts w:ascii="Arial" w:hAnsi="Arial" w:cs="Arial"/>
          <w:sz w:val="22"/>
          <w:szCs w:val="22"/>
        </w:rPr>
        <w:t xml:space="preserve">Em caso de </w:t>
      </w:r>
      <w:r w:rsidR="00267B88" w:rsidRPr="00CC05C7">
        <w:rPr>
          <w:rFonts w:ascii="Arial" w:hAnsi="Arial" w:cs="Arial"/>
          <w:bCs/>
          <w:sz w:val="22"/>
          <w:szCs w:val="22"/>
        </w:rPr>
        <w:t>empate</w:t>
      </w:r>
      <w:r w:rsidR="00267B88" w:rsidRPr="00D17301">
        <w:rPr>
          <w:rFonts w:ascii="Arial" w:hAnsi="Arial" w:cs="Arial"/>
          <w:b/>
          <w:sz w:val="22"/>
          <w:szCs w:val="22"/>
        </w:rPr>
        <w:t xml:space="preserve"> </w:t>
      </w:r>
      <w:r w:rsidR="00267B88" w:rsidRPr="00D17301">
        <w:rPr>
          <w:rFonts w:ascii="Arial" w:hAnsi="Arial" w:cs="Arial"/>
          <w:sz w:val="22"/>
          <w:szCs w:val="22"/>
        </w:rPr>
        <w:t xml:space="preserve">entre duas ou mais propostas, serão utilizados os seguintes critérios de desempate, conforme </w:t>
      </w:r>
      <w:r w:rsidRPr="00D17301">
        <w:rPr>
          <w:rFonts w:ascii="Arial" w:hAnsi="Arial" w:cs="Arial"/>
          <w:sz w:val="22"/>
          <w:szCs w:val="22"/>
        </w:rPr>
        <w:t xml:space="preserve">Artigo </w:t>
      </w:r>
      <w:r w:rsidR="00267B88" w:rsidRPr="00D17301">
        <w:rPr>
          <w:rFonts w:ascii="Arial" w:hAnsi="Arial" w:cs="Arial"/>
          <w:sz w:val="22"/>
          <w:szCs w:val="22"/>
        </w:rPr>
        <w:t xml:space="preserve">60º, § 1º, da Lei </w:t>
      </w:r>
      <w:r w:rsidRPr="00D17301">
        <w:rPr>
          <w:rFonts w:ascii="Arial" w:hAnsi="Arial" w:cs="Arial"/>
          <w:sz w:val="22"/>
          <w:szCs w:val="22"/>
        </w:rPr>
        <w:t xml:space="preserve">Federal </w:t>
      </w:r>
      <w:r w:rsidR="00267B88" w:rsidRPr="00D17301">
        <w:rPr>
          <w:rFonts w:ascii="Arial" w:hAnsi="Arial" w:cs="Arial"/>
          <w:sz w:val="22"/>
          <w:szCs w:val="22"/>
        </w:rPr>
        <w:t>nº 14.133</w:t>
      </w:r>
      <w:r w:rsidRPr="00D17301">
        <w:rPr>
          <w:rFonts w:ascii="Arial" w:hAnsi="Arial" w:cs="Arial"/>
          <w:sz w:val="22"/>
          <w:szCs w:val="22"/>
        </w:rPr>
        <w:t>/2021</w:t>
      </w:r>
      <w:r w:rsidR="00267B88" w:rsidRPr="00D17301">
        <w:rPr>
          <w:rFonts w:ascii="Arial" w:hAnsi="Arial" w:cs="Arial"/>
          <w:sz w:val="22"/>
          <w:szCs w:val="22"/>
        </w:rPr>
        <w:t>, nesta ordem:</w:t>
      </w:r>
    </w:p>
    <w:p w14:paraId="0A79E2E8" w14:textId="77777777" w:rsidR="00267B88" w:rsidRPr="00D17301" w:rsidRDefault="00B314DA" w:rsidP="005856DC">
      <w:pPr>
        <w:pBdr>
          <w:top w:val="nil"/>
          <w:left w:val="nil"/>
          <w:bottom w:val="nil"/>
          <w:right w:val="nil"/>
          <w:between w:val="nil"/>
        </w:pBdr>
        <w:rPr>
          <w:rFonts w:ascii="Arial" w:hAnsi="Arial" w:cs="Arial"/>
          <w:sz w:val="22"/>
          <w:szCs w:val="22"/>
        </w:rPr>
      </w:pPr>
      <w:bookmarkStart w:id="15" w:name="bookmark=id.lnxbz9" w:colFirst="0" w:colLast="0"/>
      <w:bookmarkEnd w:id="15"/>
      <w:r w:rsidRPr="00D17301">
        <w:rPr>
          <w:rFonts w:ascii="Arial" w:hAnsi="Arial" w:cs="Arial"/>
          <w:b/>
          <w:sz w:val="22"/>
          <w:szCs w:val="22"/>
        </w:rPr>
        <w:t>10.3</w:t>
      </w:r>
      <w:r w:rsidR="00281C15">
        <w:rPr>
          <w:rFonts w:ascii="Arial" w:hAnsi="Arial" w:cs="Arial"/>
          <w:b/>
          <w:sz w:val="22"/>
          <w:szCs w:val="22"/>
        </w:rPr>
        <w:t>1</w:t>
      </w:r>
      <w:r w:rsidRPr="00D17301">
        <w:rPr>
          <w:rFonts w:ascii="Arial" w:hAnsi="Arial" w:cs="Arial"/>
          <w:b/>
          <w:sz w:val="22"/>
          <w:szCs w:val="22"/>
        </w:rPr>
        <w:t>.1</w:t>
      </w:r>
      <w:r w:rsidR="00FA11D5">
        <w:rPr>
          <w:rFonts w:ascii="Arial" w:hAnsi="Arial" w:cs="Arial"/>
          <w:b/>
          <w:sz w:val="22"/>
          <w:szCs w:val="22"/>
        </w:rPr>
        <w:t xml:space="preserve"> </w:t>
      </w:r>
      <w:r w:rsidR="00267B88" w:rsidRPr="00D17301">
        <w:rPr>
          <w:rFonts w:ascii="Arial" w:hAnsi="Arial" w:cs="Arial"/>
          <w:sz w:val="22"/>
          <w:szCs w:val="22"/>
        </w:rPr>
        <w:t>Disputa final, hipótese em que os licitantes empatados poderão apresentar nova proposta em ato contínuo à classificação</w:t>
      </w:r>
      <w:r w:rsidR="0070005E">
        <w:rPr>
          <w:rFonts w:ascii="Arial" w:hAnsi="Arial" w:cs="Arial"/>
          <w:sz w:val="22"/>
          <w:szCs w:val="22"/>
        </w:rPr>
        <w:t>.</w:t>
      </w:r>
    </w:p>
    <w:p w14:paraId="010286AC" w14:textId="77777777" w:rsidR="00B314DA" w:rsidRPr="00D17301" w:rsidRDefault="00B314DA" w:rsidP="005856DC">
      <w:pPr>
        <w:pBdr>
          <w:top w:val="nil"/>
          <w:left w:val="nil"/>
          <w:bottom w:val="nil"/>
          <w:right w:val="nil"/>
          <w:between w:val="nil"/>
        </w:pBdr>
        <w:rPr>
          <w:rFonts w:ascii="Arial" w:hAnsi="Arial" w:cs="Arial"/>
          <w:sz w:val="22"/>
          <w:szCs w:val="22"/>
        </w:rPr>
      </w:pPr>
      <w:r w:rsidRPr="00D17301">
        <w:rPr>
          <w:rFonts w:ascii="Arial" w:hAnsi="Arial" w:cs="Arial"/>
          <w:b/>
          <w:sz w:val="22"/>
          <w:szCs w:val="22"/>
        </w:rPr>
        <w:lastRenderedPageBreak/>
        <w:t>10.3</w:t>
      </w:r>
      <w:r w:rsidR="00281C15">
        <w:rPr>
          <w:rFonts w:ascii="Arial" w:hAnsi="Arial" w:cs="Arial"/>
          <w:b/>
          <w:sz w:val="22"/>
          <w:szCs w:val="22"/>
        </w:rPr>
        <w:t>1</w:t>
      </w:r>
      <w:r w:rsidRPr="00D17301">
        <w:rPr>
          <w:rFonts w:ascii="Arial" w:hAnsi="Arial" w:cs="Arial"/>
          <w:b/>
          <w:sz w:val="22"/>
          <w:szCs w:val="22"/>
        </w:rPr>
        <w:t>.2</w:t>
      </w:r>
      <w:bookmarkStart w:id="16" w:name="bookmark=id.35nkun2" w:colFirst="0" w:colLast="0"/>
      <w:bookmarkEnd w:id="16"/>
      <w:r w:rsidR="00FA11D5">
        <w:rPr>
          <w:rFonts w:ascii="Arial" w:hAnsi="Arial" w:cs="Arial"/>
          <w:b/>
          <w:sz w:val="22"/>
          <w:szCs w:val="22"/>
        </w:rPr>
        <w:t xml:space="preserve"> </w:t>
      </w:r>
      <w:r w:rsidR="00267B88" w:rsidRPr="00D17301">
        <w:rPr>
          <w:rFonts w:ascii="Arial" w:hAnsi="Arial" w:cs="Arial"/>
          <w:sz w:val="22"/>
          <w:szCs w:val="22"/>
        </w:rPr>
        <w:t>Avaliação do desempenho contratual prévio dos licitantes, para a qual deverão preferencialmente ser utilizados registros cadastrais para efeito de atesto de cumprimento de obrigações previstos na Lei 14.133/21</w:t>
      </w:r>
      <w:bookmarkStart w:id="17" w:name="bookmark=id.1ksv4uv" w:colFirst="0" w:colLast="0"/>
      <w:bookmarkEnd w:id="17"/>
      <w:r w:rsidR="0070005E">
        <w:rPr>
          <w:rFonts w:ascii="Arial" w:hAnsi="Arial" w:cs="Arial"/>
          <w:sz w:val="22"/>
          <w:szCs w:val="22"/>
        </w:rPr>
        <w:t>.</w:t>
      </w:r>
    </w:p>
    <w:p w14:paraId="58F5244A" w14:textId="77777777" w:rsidR="00267B88" w:rsidRPr="00D17301" w:rsidRDefault="00B314DA" w:rsidP="005856DC">
      <w:pPr>
        <w:pBdr>
          <w:top w:val="nil"/>
          <w:left w:val="nil"/>
          <w:bottom w:val="nil"/>
          <w:right w:val="nil"/>
          <w:between w:val="nil"/>
        </w:pBdr>
        <w:rPr>
          <w:rFonts w:ascii="Arial" w:hAnsi="Arial" w:cs="Arial"/>
          <w:sz w:val="22"/>
          <w:szCs w:val="22"/>
        </w:rPr>
      </w:pPr>
      <w:r w:rsidRPr="00D17301">
        <w:rPr>
          <w:rFonts w:ascii="Arial" w:hAnsi="Arial" w:cs="Arial"/>
          <w:b/>
          <w:sz w:val="22"/>
          <w:szCs w:val="22"/>
        </w:rPr>
        <w:t>10.3</w:t>
      </w:r>
      <w:r w:rsidR="00281C15">
        <w:rPr>
          <w:rFonts w:ascii="Arial" w:hAnsi="Arial" w:cs="Arial"/>
          <w:b/>
          <w:sz w:val="22"/>
          <w:szCs w:val="22"/>
        </w:rPr>
        <w:t>1</w:t>
      </w:r>
      <w:r w:rsidRPr="00D17301">
        <w:rPr>
          <w:rFonts w:ascii="Arial" w:hAnsi="Arial" w:cs="Arial"/>
          <w:b/>
          <w:sz w:val="22"/>
          <w:szCs w:val="22"/>
        </w:rPr>
        <w:t>.3</w:t>
      </w:r>
      <w:r w:rsidR="00FA11D5">
        <w:rPr>
          <w:rFonts w:ascii="Arial" w:hAnsi="Arial" w:cs="Arial"/>
          <w:b/>
          <w:sz w:val="22"/>
          <w:szCs w:val="22"/>
        </w:rPr>
        <w:t xml:space="preserve"> </w:t>
      </w:r>
      <w:r w:rsidR="00267B88" w:rsidRPr="00D17301">
        <w:rPr>
          <w:rFonts w:ascii="Arial" w:hAnsi="Arial" w:cs="Arial"/>
          <w:sz w:val="22"/>
          <w:szCs w:val="22"/>
        </w:rPr>
        <w:t>Desenvolvimento pelo licitante de ações de equidade entre homens e mulheres no ambiente de trabalho, conforme regulamento</w:t>
      </w:r>
      <w:bookmarkStart w:id="18" w:name="bookmark=id.44sinio" w:colFirst="0" w:colLast="0"/>
      <w:bookmarkEnd w:id="18"/>
      <w:r w:rsidR="0070005E">
        <w:rPr>
          <w:rFonts w:ascii="Arial" w:hAnsi="Arial" w:cs="Arial"/>
          <w:sz w:val="22"/>
          <w:szCs w:val="22"/>
        </w:rPr>
        <w:t>.</w:t>
      </w:r>
    </w:p>
    <w:p w14:paraId="4F7E0060" w14:textId="77777777" w:rsidR="00267B88" w:rsidRPr="00D17301" w:rsidRDefault="00B314DA" w:rsidP="005856DC">
      <w:pPr>
        <w:pBdr>
          <w:top w:val="nil"/>
          <w:left w:val="nil"/>
          <w:bottom w:val="nil"/>
          <w:right w:val="nil"/>
          <w:between w:val="nil"/>
        </w:pBdr>
        <w:rPr>
          <w:rFonts w:ascii="Arial" w:hAnsi="Arial" w:cs="Arial"/>
          <w:sz w:val="22"/>
          <w:szCs w:val="22"/>
        </w:rPr>
      </w:pPr>
      <w:r w:rsidRPr="00D17301">
        <w:rPr>
          <w:rFonts w:ascii="Arial" w:hAnsi="Arial" w:cs="Arial"/>
          <w:b/>
          <w:sz w:val="22"/>
          <w:szCs w:val="22"/>
        </w:rPr>
        <w:t>10.3</w:t>
      </w:r>
      <w:r w:rsidR="00281C15">
        <w:rPr>
          <w:rFonts w:ascii="Arial" w:hAnsi="Arial" w:cs="Arial"/>
          <w:b/>
          <w:sz w:val="22"/>
          <w:szCs w:val="22"/>
        </w:rPr>
        <w:t>1</w:t>
      </w:r>
      <w:r w:rsidRPr="00D17301">
        <w:rPr>
          <w:rFonts w:ascii="Arial" w:hAnsi="Arial" w:cs="Arial"/>
          <w:b/>
          <w:sz w:val="22"/>
          <w:szCs w:val="22"/>
        </w:rPr>
        <w:t>.4</w:t>
      </w:r>
      <w:r w:rsidR="00FA11D5">
        <w:rPr>
          <w:rFonts w:ascii="Arial" w:hAnsi="Arial" w:cs="Arial"/>
          <w:b/>
          <w:sz w:val="22"/>
          <w:szCs w:val="22"/>
        </w:rPr>
        <w:t xml:space="preserve"> </w:t>
      </w:r>
      <w:r w:rsidR="00267B88" w:rsidRPr="00D17301">
        <w:rPr>
          <w:rFonts w:ascii="Arial" w:hAnsi="Arial" w:cs="Arial"/>
          <w:sz w:val="22"/>
          <w:szCs w:val="22"/>
        </w:rPr>
        <w:t>Desenvolvimento pelo licitante de programa de integridade, conforme orientações dos órgãos de controle.</w:t>
      </w:r>
    </w:p>
    <w:p w14:paraId="2FE151D8" w14:textId="77777777" w:rsidR="00267B88" w:rsidRPr="00D17301" w:rsidRDefault="00B314DA" w:rsidP="00B314DA">
      <w:pPr>
        <w:overflowPunct w:val="0"/>
        <w:autoSpaceDE w:val="0"/>
        <w:autoSpaceDN w:val="0"/>
        <w:adjustRightInd w:val="0"/>
        <w:textAlignment w:val="baseline"/>
        <w:rPr>
          <w:rFonts w:ascii="Arial" w:hAnsi="Arial" w:cs="Arial"/>
          <w:sz w:val="22"/>
          <w:szCs w:val="22"/>
        </w:rPr>
      </w:pPr>
      <w:r w:rsidRPr="00D17301">
        <w:rPr>
          <w:rFonts w:ascii="Arial" w:hAnsi="Arial" w:cs="Arial"/>
          <w:b/>
          <w:sz w:val="22"/>
          <w:szCs w:val="22"/>
        </w:rPr>
        <w:t>10.3</w:t>
      </w:r>
      <w:r w:rsidR="00281C15">
        <w:rPr>
          <w:rFonts w:ascii="Arial" w:hAnsi="Arial" w:cs="Arial"/>
          <w:b/>
          <w:sz w:val="22"/>
          <w:szCs w:val="22"/>
        </w:rPr>
        <w:t>2</w:t>
      </w:r>
      <w:r w:rsidRPr="00D17301">
        <w:rPr>
          <w:rFonts w:ascii="Arial" w:hAnsi="Arial" w:cs="Arial"/>
          <w:b/>
          <w:sz w:val="22"/>
          <w:szCs w:val="22"/>
        </w:rPr>
        <w:t xml:space="preserve"> </w:t>
      </w:r>
      <w:r w:rsidR="00267B88" w:rsidRPr="00D17301">
        <w:rPr>
          <w:rFonts w:ascii="Arial" w:hAnsi="Arial" w:cs="Arial"/>
          <w:sz w:val="22"/>
          <w:szCs w:val="22"/>
        </w:rPr>
        <w:t>Em igualdade de condições, se não houver desempate, será assegurada preferência, sucessivamente, aos bens e serviços produzidos ou prestados por:</w:t>
      </w:r>
    </w:p>
    <w:p w14:paraId="720DA5AE" w14:textId="77777777" w:rsidR="00B314DA" w:rsidRPr="00D17301" w:rsidRDefault="00B314DA" w:rsidP="005856DC">
      <w:pPr>
        <w:pBdr>
          <w:top w:val="nil"/>
          <w:left w:val="nil"/>
          <w:bottom w:val="nil"/>
          <w:right w:val="nil"/>
          <w:between w:val="nil"/>
        </w:pBdr>
        <w:rPr>
          <w:rFonts w:ascii="Arial" w:hAnsi="Arial" w:cs="Arial"/>
          <w:sz w:val="22"/>
          <w:szCs w:val="22"/>
        </w:rPr>
      </w:pPr>
      <w:r w:rsidRPr="00D17301">
        <w:rPr>
          <w:rFonts w:ascii="Arial" w:hAnsi="Arial" w:cs="Arial"/>
          <w:b/>
          <w:sz w:val="22"/>
          <w:szCs w:val="22"/>
        </w:rPr>
        <w:t>10.3</w:t>
      </w:r>
      <w:r w:rsidR="00281C15">
        <w:rPr>
          <w:rFonts w:ascii="Arial" w:hAnsi="Arial" w:cs="Arial"/>
          <w:b/>
          <w:sz w:val="22"/>
          <w:szCs w:val="22"/>
        </w:rPr>
        <w:t>2</w:t>
      </w:r>
      <w:r w:rsidRPr="00D17301">
        <w:rPr>
          <w:rFonts w:ascii="Arial" w:hAnsi="Arial" w:cs="Arial"/>
          <w:b/>
          <w:sz w:val="22"/>
          <w:szCs w:val="22"/>
        </w:rPr>
        <w:t>.1</w:t>
      </w:r>
      <w:r w:rsidRPr="00D17301">
        <w:rPr>
          <w:rFonts w:ascii="Arial" w:hAnsi="Arial" w:cs="Arial"/>
          <w:sz w:val="22"/>
          <w:szCs w:val="22"/>
        </w:rPr>
        <w:t xml:space="preserve"> </w:t>
      </w:r>
      <w:r w:rsidR="00FA11D5">
        <w:rPr>
          <w:rFonts w:ascii="Arial" w:hAnsi="Arial" w:cs="Arial"/>
          <w:sz w:val="22"/>
          <w:szCs w:val="22"/>
        </w:rPr>
        <w:t>E</w:t>
      </w:r>
      <w:r w:rsidRPr="00D17301">
        <w:rPr>
          <w:rFonts w:ascii="Arial" w:hAnsi="Arial" w:cs="Arial"/>
          <w:sz w:val="22"/>
          <w:szCs w:val="22"/>
        </w:rPr>
        <w:t>mpresas estabelecidas no território do Estado do órgão ou entidade licitante</w:t>
      </w:r>
      <w:r w:rsidR="0070005E">
        <w:rPr>
          <w:rFonts w:ascii="Arial" w:hAnsi="Arial" w:cs="Arial"/>
          <w:sz w:val="22"/>
          <w:szCs w:val="22"/>
        </w:rPr>
        <w:t>.</w:t>
      </w:r>
    </w:p>
    <w:p w14:paraId="1099F8BA" w14:textId="77777777" w:rsidR="00B314DA" w:rsidRPr="00D17301" w:rsidRDefault="00B314DA" w:rsidP="005856DC">
      <w:pPr>
        <w:pBdr>
          <w:top w:val="nil"/>
          <w:left w:val="nil"/>
          <w:bottom w:val="nil"/>
          <w:right w:val="nil"/>
          <w:between w:val="nil"/>
        </w:pBdr>
        <w:rPr>
          <w:rFonts w:ascii="Arial" w:hAnsi="Arial" w:cs="Arial"/>
          <w:sz w:val="22"/>
          <w:szCs w:val="22"/>
        </w:rPr>
      </w:pPr>
      <w:r w:rsidRPr="00D17301">
        <w:rPr>
          <w:rFonts w:ascii="Arial" w:hAnsi="Arial" w:cs="Arial"/>
          <w:b/>
          <w:sz w:val="22"/>
          <w:szCs w:val="22"/>
        </w:rPr>
        <w:t>10.3</w:t>
      </w:r>
      <w:r w:rsidR="00281C15">
        <w:rPr>
          <w:rFonts w:ascii="Arial" w:hAnsi="Arial" w:cs="Arial"/>
          <w:b/>
          <w:sz w:val="22"/>
          <w:szCs w:val="22"/>
        </w:rPr>
        <w:t>2</w:t>
      </w:r>
      <w:r w:rsidRPr="00D17301">
        <w:rPr>
          <w:rFonts w:ascii="Arial" w:hAnsi="Arial" w:cs="Arial"/>
          <w:b/>
          <w:sz w:val="22"/>
          <w:szCs w:val="22"/>
        </w:rPr>
        <w:t>.2</w:t>
      </w:r>
      <w:r w:rsidRPr="00D17301">
        <w:rPr>
          <w:rFonts w:ascii="Arial" w:hAnsi="Arial" w:cs="Arial"/>
          <w:sz w:val="22"/>
          <w:szCs w:val="22"/>
        </w:rPr>
        <w:t xml:space="preserve"> </w:t>
      </w:r>
      <w:r w:rsidR="00FA11D5">
        <w:rPr>
          <w:rFonts w:ascii="Arial" w:hAnsi="Arial" w:cs="Arial"/>
          <w:sz w:val="22"/>
          <w:szCs w:val="22"/>
        </w:rPr>
        <w:t>E</w:t>
      </w:r>
      <w:r w:rsidRPr="00D17301">
        <w:rPr>
          <w:rFonts w:ascii="Arial" w:hAnsi="Arial" w:cs="Arial"/>
          <w:sz w:val="22"/>
          <w:szCs w:val="22"/>
        </w:rPr>
        <w:t>mpresas brasileiras</w:t>
      </w:r>
      <w:r w:rsidR="0070005E">
        <w:rPr>
          <w:rFonts w:ascii="Arial" w:hAnsi="Arial" w:cs="Arial"/>
          <w:sz w:val="22"/>
          <w:szCs w:val="22"/>
        </w:rPr>
        <w:t>.</w:t>
      </w:r>
    </w:p>
    <w:p w14:paraId="7DE7BC6D" w14:textId="77777777" w:rsidR="00B314DA" w:rsidRPr="00D17301" w:rsidRDefault="00B314DA" w:rsidP="005856DC">
      <w:pPr>
        <w:pBdr>
          <w:top w:val="nil"/>
          <w:left w:val="nil"/>
          <w:bottom w:val="nil"/>
          <w:right w:val="nil"/>
          <w:between w:val="nil"/>
        </w:pBdr>
        <w:rPr>
          <w:rFonts w:ascii="Arial" w:hAnsi="Arial" w:cs="Arial"/>
          <w:sz w:val="22"/>
          <w:szCs w:val="22"/>
        </w:rPr>
      </w:pPr>
      <w:r w:rsidRPr="00D17301">
        <w:rPr>
          <w:rFonts w:ascii="Arial" w:hAnsi="Arial" w:cs="Arial"/>
          <w:b/>
          <w:sz w:val="22"/>
          <w:szCs w:val="22"/>
        </w:rPr>
        <w:t>10.3</w:t>
      </w:r>
      <w:r w:rsidR="00281C15">
        <w:rPr>
          <w:rFonts w:ascii="Arial" w:hAnsi="Arial" w:cs="Arial"/>
          <w:b/>
          <w:sz w:val="22"/>
          <w:szCs w:val="22"/>
        </w:rPr>
        <w:t>2</w:t>
      </w:r>
      <w:r w:rsidRPr="00D17301">
        <w:rPr>
          <w:rFonts w:ascii="Arial" w:hAnsi="Arial" w:cs="Arial"/>
          <w:b/>
          <w:sz w:val="22"/>
          <w:szCs w:val="22"/>
        </w:rPr>
        <w:t>.3</w:t>
      </w:r>
      <w:r w:rsidRPr="00D17301">
        <w:rPr>
          <w:rFonts w:ascii="Arial" w:hAnsi="Arial" w:cs="Arial"/>
          <w:sz w:val="22"/>
          <w:szCs w:val="22"/>
        </w:rPr>
        <w:t xml:space="preserve"> </w:t>
      </w:r>
      <w:r w:rsidR="00FA11D5">
        <w:rPr>
          <w:rFonts w:ascii="Arial" w:hAnsi="Arial" w:cs="Arial"/>
          <w:sz w:val="22"/>
          <w:szCs w:val="22"/>
        </w:rPr>
        <w:t>E</w:t>
      </w:r>
      <w:r w:rsidRPr="00D17301">
        <w:rPr>
          <w:rFonts w:ascii="Arial" w:hAnsi="Arial" w:cs="Arial"/>
          <w:sz w:val="22"/>
          <w:szCs w:val="22"/>
        </w:rPr>
        <w:t>mpresas que invistam em pesquisa e no desenvolvimento de tecnologia no País</w:t>
      </w:r>
      <w:r w:rsidR="0070005E">
        <w:rPr>
          <w:rFonts w:ascii="Arial" w:hAnsi="Arial" w:cs="Arial"/>
          <w:sz w:val="22"/>
          <w:szCs w:val="22"/>
        </w:rPr>
        <w:t>.</w:t>
      </w:r>
    </w:p>
    <w:p w14:paraId="3E349F07" w14:textId="77777777" w:rsidR="00B314DA" w:rsidRPr="00D17301" w:rsidRDefault="00B314DA" w:rsidP="005856DC">
      <w:pPr>
        <w:pBdr>
          <w:top w:val="nil"/>
          <w:left w:val="nil"/>
          <w:bottom w:val="nil"/>
          <w:right w:val="nil"/>
          <w:between w:val="nil"/>
        </w:pBdr>
        <w:rPr>
          <w:rFonts w:ascii="Arial" w:hAnsi="Arial" w:cs="Arial"/>
          <w:sz w:val="22"/>
          <w:szCs w:val="22"/>
        </w:rPr>
      </w:pPr>
      <w:r w:rsidRPr="00D17301">
        <w:rPr>
          <w:rFonts w:ascii="Arial" w:hAnsi="Arial" w:cs="Arial"/>
          <w:b/>
          <w:sz w:val="22"/>
          <w:szCs w:val="22"/>
        </w:rPr>
        <w:t>10.3</w:t>
      </w:r>
      <w:r w:rsidR="00281C15">
        <w:rPr>
          <w:rFonts w:ascii="Arial" w:hAnsi="Arial" w:cs="Arial"/>
          <w:b/>
          <w:sz w:val="22"/>
          <w:szCs w:val="22"/>
        </w:rPr>
        <w:t>2</w:t>
      </w:r>
      <w:r w:rsidRPr="00D17301">
        <w:rPr>
          <w:rFonts w:ascii="Arial" w:hAnsi="Arial" w:cs="Arial"/>
          <w:b/>
          <w:sz w:val="22"/>
          <w:szCs w:val="22"/>
        </w:rPr>
        <w:t>.4</w:t>
      </w:r>
      <w:r w:rsidRPr="00D17301">
        <w:rPr>
          <w:rFonts w:ascii="Arial" w:hAnsi="Arial" w:cs="Arial"/>
          <w:sz w:val="22"/>
          <w:szCs w:val="22"/>
        </w:rPr>
        <w:t xml:space="preserve"> </w:t>
      </w:r>
      <w:r w:rsidR="00FA11D5">
        <w:rPr>
          <w:rFonts w:ascii="Arial" w:hAnsi="Arial" w:cs="Arial"/>
          <w:sz w:val="22"/>
          <w:szCs w:val="22"/>
        </w:rPr>
        <w:t>E</w:t>
      </w:r>
      <w:r w:rsidRPr="00D17301">
        <w:rPr>
          <w:rFonts w:ascii="Arial" w:hAnsi="Arial" w:cs="Arial"/>
          <w:sz w:val="22"/>
          <w:szCs w:val="22"/>
        </w:rPr>
        <w:t>mpresas que comprovem a prática de mitigação, nos termos da Lei nº 12.187, de</w:t>
      </w:r>
      <w:r w:rsidR="00F43977">
        <w:rPr>
          <w:rFonts w:ascii="Arial" w:hAnsi="Arial" w:cs="Arial"/>
          <w:sz w:val="22"/>
          <w:szCs w:val="22"/>
        </w:rPr>
        <w:t xml:space="preserve"> </w:t>
      </w:r>
      <w:r w:rsidRPr="00D17301">
        <w:rPr>
          <w:rFonts w:ascii="Arial" w:hAnsi="Arial" w:cs="Arial"/>
          <w:sz w:val="22"/>
          <w:szCs w:val="22"/>
        </w:rPr>
        <w:t>29 de dezembro de 2009.</w:t>
      </w:r>
    </w:p>
    <w:p w14:paraId="03C5AC15" w14:textId="77777777" w:rsidR="00267B88" w:rsidRPr="00D17301" w:rsidRDefault="00B314DA" w:rsidP="00B314DA">
      <w:pPr>
        <w:overflowPunct w:val="0"/>
        <w:autoSpaceDE w:val="0"/>
        <w:autoSpaceDN w:val="0"/>
        <w:adjustRightInd w:val="0"/>
        <w:textAlignment w:val="baseline"/>
        <w:rPr>
          <w:rFonts w:ascii="Arial" w:hAnsi="Arial" w:cs="Arial"/>
          <w:sz w:val="22"/>
          <w:szCs w:val="22"/>
        </w:rPr>
      </w:pPr>
      <w:r w:rsidRPr="00D17301">
        <w:rPr>
          <w:rFonts w:ascii="Arial" w:hAnsi="Arial" w:cs="Arial"/>
          <w:b/>
          <w:sz w:val="22"/>
          <w:szCs w:val="22"/>
        </w:rPr>
        <w:t>10.3</w:t>
      </w:r>
      <w:r w:rsidR="00281C15">
        <w:rPr>
          <w:rFonts w:ascii="Arial" w:hAnsi="Arial" w:cs="Arial"/>
          <w:b/>
          <w:sz w:val="22"/>
          <w:szCs w:val="22"/>
        </w:rPr>
        <w:t>3</w:t>
      </w:r>
      <w:r w:rsidR="00FA11D5">
        <w:rPr>
          <w:rFonts w:ascii="Arial" w:hAnsi="Arial" w:cs="Arial"/>
          <w:b/>
          <w:sz w:val="22"/>
          <w:szCs w:val="22"/>
        </w:rPr>
        <w:t xml:space="preserve"> </w:t>
      </w:r>
      <w:r w:rsidR="00267B88" w:rsidRPr="00D17301">
        <w:rPr>
          <w:rFonts w:ascii="Arial" w:hAnsi="Arial" w:cs="Arial"/>
          <w:sz w:val="22"/>
          <w:szCs w:val="22"/>
        </w:rPr>
        <w:t>Encerrada a etapa de envi</w:t>
      </w:r>
      <w:r w:rsidR="004D2927" w:rsidRPr="00D17301">
        <w:rPr>
          <w:rFonts w:ascii="Arial" w:hAnsi="Arial" w:cs="Arial"/>
          <w:sz w:val="22"/>
          <w:szCs w:val="22"/>
        </w:rPr>
        <w:t>o de lances da sessão pública, o</w:t>
      </w:r>
      <w:r w:rsidR="00267B88" w:rsidRPr="00D17301">
        <w:rPr>
          <w:rFonts w:ascii="Arial" w:hAnsi="Arial" w:cs="Arial"/>
          <w:sz w:val="22"/>
          <w:szCs w:val="22"/>
        </w:rPr>
        <w:t xml:space="preserve"> Pregoeiro deverá encaminhar, pelo sistema eletrônico, contraproposta ao licitante que tenha apresentado o melhor preço, para que seja obtida melhor proposta, vedada a negociação em condições diferentes das previstas neste Edital.</w:t>
      </w:r>
    </w:p>
    <w:p w14:paraId="5167619E" w14:textId="77777777" w:rsidR="00267B88" w:rsidRPr="00D17301" w:rsidRDefault="004D2927" w:rsidP="004D2927">
      <w:pPr>
        <w:overflowPunct w:val="0"/>
        <w:autoSpaceDE w:val="0"/>
        <w:autoSpaceDN w:val="0"/>
        <w:adjustRightInd w:val="0"/>
        <w:textAlignment w:val="baseline"/>
        <w:rPr>
          <w:rFonts w:ascii="Arial" w:hAnsi="Arial" w:cs="Arial"/>
          <w:sz w:val="22"/>
          <w:szCs w:val="22"/>
        </w:rPr>
      </w:pPr>
      <w:r w:rsidRPr="00D17301">
        <w:rPr>
          <w:rFonts w:ascii="Arial" w:hAnsi="Arial" w:cs="Arial"/>
          <w:b/>
          <w:sz w:val="22"/>
          <w:szCs w:val="22"/>
        </w:rPr>
        <w:t>10.3</w:t>
      </w:r>
      <w:r w:rsidR="00281C15">
        <w:rPr>
          <w:rFonts w:ascii="Arial" w:hAnsi="Arial" w:cs="Arial"/>
          <w:b/>
          <w:sz w:val="22"/>
          <w:szCs w:val="22"/>
        </w:rPr>
        <w:t>4</w:t>
      </w:r>
      <w:r w:rsidRPr="00D17301">
        <w:rPr>
          <w:rFonts w:ascii="Arial" w:hAnsi="Arial" w:cs="Arial"/>
          <w:b/>
          <w:sz w:val="22"/>
          <w:szCs w:val="22"/>
        </w:rPr>
        <w:t xml:space="preserve"> </w:t>
      </w:r>
      <w:r w:rsidR="00267B88" w:rsidRPr="00D17301">
        <w:rPr>
          <w:rFonts w:ascii="Arial" w:hAnsi="Arial" w:cs="Arial"/>
          <w:sz w:val="22"/>
          <w:szCs w:val="22"/>
        </w:rPr>
        <w:t>A negociação será realizada por meio do sistema, podendo ser acompanhada pelos demais licitantes.</w:t>
      </w:r>
    </w:p>
    <w:p w14:paraId="0618C8E3" w14:textId="77777777" w:rsidR="00267B88" w:rsidRPr="00D17301" w:rsidRDefault="004D2927" w:rsidP="004D2927">
      <w:pPr>
        <w:overflowPunct w:val="0"/>
        <w:autoSpaceDE w:val="0"/>
        <w:autoSpaceDN w:val="0"/>
        <w:adjustRightInd w:val="0"/>
        <w:textAlignment w:val="baseline"/>
        <w:rPr>
          <w:rFonts w:ascii="Arial" w:hAnsi="Arial" w:cs="Arial"/>
          <w:sz w:val="22"/>
          <w:szCs w:val="22"/>
        </w:rPr>
      </w:pPr>
      <w:r w:rsidRPr="00D17301">
        <w:rPr>
          <w:rFonts w:ascii="Arial" w:hAnsi="Arial" w:cs="Arial"/>
          <w:b/>
          <w:sz w:val="22"/>
          <w:szCs w:val="22"/>
        </w:rPr>
        <w:t>10.3</w:t>
      </w:r>
      <w:r w:rsidR="00281C15">
        <w:rPr>
          <w:rFonts w:ascii="Arial" w:hAnsi="Arial" w:cs="Arial"/>
          <w:b/>
          <w:sz w:val="22"/>
          <w:szCs w:val="22"/>
        </w:rPr>
        <w:t>5</w:t>
      </w:r>
      <w:r w:rsidRPr="00D17301">
        <w:rPr>
          <w:rFonts w:ascii="Arial" w:hAnsi="Arial" w:cs="Arial"/>
          <w:b/>
          <w:sz w:val="22"/>
          <w:szCs w:val="22"/>
        </w:rPr>
        <w:t xml:space="preserve"> </w:t>
      </w:r>
      <w:r w:rsidRPr="00D17301">
        <w:rPr>
          <w:rFonts w:ascii="Arial" w:hAnsi="Arial" w:cs="Arial"/>
          <w:sz w:val="22"/>
          <w:szCs w:val="22"/>
        </w:rPr>
        <w:t>O</w:t>
      </w:r>
      <w:r w:rsidR="00267B88" w:rsidRPr="00D17301">
        <w:rPr>
          <w:rFonts w:ascii="Arial" w:hAnsi="Arial" w:cs="Arial"/>
          <w:sz w:val="22"/>
          <w:szCs w:val="22"/>
        </w:rPr>
        <w:t xml:space="preserve"> Pregoeiro solicitará ao licitante melhor classificado que, no prazo de </w:t>
      </w:r>
      <w:r w:rsidR="00267B88" w:rsidRPr="00AC400F">
        <w:rPr>
          <w:rFonts w:ascii="Arial" w:hAnsi="Arial" w:cs="Arial"/>
          <w:sz w:val="22"/>
          <w:szCs w:val="22"/>
        </w:rPr>
        <w:t>0</w:t>
      </w:r>
      <w:r w:rsidR="006F1874" w:rsidRPr="00AC400F">
        <w:rPr>
          <w:rFonts w:ascii="Arial" w:hAnsi="Arial" w:cs="Arial"/>
          <w:sz w:val="22"/>
          <w:szCs w:val="22"/>
        </w:rPr>
        <w:t>2</w:t>
      </w:r>
      <w:r w:rsidR="00267B88" w:rsidRPr="00AC400F">
        <w:rPr>
          <w:rFonts w:ascii="Arial" w:hAnsi="Arial" w:cs="Arial"/>
          <w:sz w:val="22"/>
          <w:szCs w:val="22"/>
        </w:rPr>
        <w:t xml:space="preserve"> (</w:t>
      </w:r>
      <w:r w:rsidR="006F1874" w:rsidRPr="00AC400F">
        <w:rPr>
          <w:rFonts w:ascii="Arial" w:hAnsi="Arial" w:cs="Arial"/>
          <w:sz w:val="22"/>
          <w:szCs w:val="22"/>
        </w:rPr>
        <w:t>duas</w:t>
      </w:r>
      <w:r w:rsidR="00267B88" w:rsidRPr="00AC400F">
        <w:rPr>
          <w:rFonts w:ascii="Arial" w:hAnsi="Arial" w:cs="Arial"/>
          <w:sz w:val="22"/>
          <w:szCs w:val="22"/>
        </w:rPr>
        <w:t>) horas,</w:t>
      </w:r>
      <w:r w:rsidR="00267B88" w:rsidRPr="00D17301">
        <w:rPr>
          <w:rFonts w:ascii="Arial" w:hAnsi="Arial" w:cs="Arial"/>
          <w:sz w:val="22"/>
          <w:szCs w:val="22"/>
        </w:rPr>
        <w:t xml:space="preserve"> envie a proposta adequada ao último lance ofertado após a negociação realizada, acompanhada, se for o caso, dos documentos complementares, quando necessários à confirmação daqueles exigidos neste Edital e já apresentados. </w:t>
      </w:r>
    </w:p>
    <w:p w14:paraId="7FDF61CF" w14:textId="77777777" w:rsidR="00267B88" w:rsidRPr="00D17301" w:rsidRDefault="004D2927" w:rsidP="004D2927">
      <w:pPr>
        <w:overflowPunct w:val="0"/>
        <w:autoSpaceDE w:val="0"/>
        <w:autoSpaceDN w:val="0"/>
        <w:adjustRightInd w:val="0"/>
        <w:textAlignment w:val="baseline"/>
        <w:rPr>
          <w:rFonts w:ascii="Arial" w:hAnsi="Arial" w:cs="Arial"/>
          <w:sz w:val="22"/>
          <w:szCs w:val="22"/>
        </w:rPr>
      </w:pPr>
      <w:r w:rsidRPr="00D17301">
        <w:rPr>
          <w:rFonts w:ascii="Arial" w:hAnsi="Arial" w:cs="Arial"/>
          <w:b/>
          <w:sz w:val="22"/>
          <w:szCs w:val="22"/>
        </w:rPr>
        <w:t>10.3</w:t>
      </w:r>
      <w:r w:rsidR="00281C15">
        <w:rPr>
          <w:rFonts w:ascii="Arial" w:hAnsi="Arial" w:cs="Arial"/>
          <w:b/>
          <w:sz w:val="22"/>
          <w:szCs w:val="22"/>
        </w:rPr>
        <w:t>6</w:t>
      </w:r>
      <w:r w:rsidR="00FA11D5">
        <w:rPr>
          <w:rFonts w:ascii="Arial" w:hAnsi="Arial" w:cs="Arial"/>
          <w:b/>
          <w:sz w:val="22"/>
          <w:szCs w:val="22"/>
        </w:rPr>
        <w:t xml:space="preserve"> </w:t>
      </w:r>
      <w:r w:rsidR="00267B88" w:rsidRPr="00D17301">
        <w:rPr>
          <w:rFonts w:ascii="Arial" w:hAnsi="Arial" w:cs="Arial"/>
          <w:sz w:val="22"/>
          <w:szCs w:val="22"/>
        </w:rPr>
        <w:t>Após a negociação do preço, o Pregoeiro iniciará a fase de ace</w:t>
      </w:r>
      <w:r w:rsidR="000F75F6" w:rsidRPr="00D17301">
        <w:rPr>
          <w:rFonts w:ascii="Arial" w:hAnsi="Arial" w:cs="Arial"/>
          <w:sz w:val="22"/>
          <w:szCs w:val="22"/>
        </w:rPr>
        <w:t>itação e julgamento da proposta</w:t>
      </w:r>
      <w:r w:rsidR="0070005E">
        <w:rPr>
          <w:rFonts w:ascii="Arial" w:hAnsi="Arial" w:cs="Arial"/>
          <w:sz w:val="22"/>
          <w:szCs w:val="22"/>
        </w:rPr>
        <w:t>.</w:t>
      </w:r>
    </w:p>
    <w:p w14:paraId="37B84EFE" w14:textId="77777777" w:rsidR="000F75F6" w:rsidRPr="00D17301" w:rsidRDefault="000F75F6" w:rsidP="000F75F6">
      <w:pPr>
        <w:ind w:left="567"/>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0F75F6" w:rsidRPr="00D17301" w14:paraId="0A981840" w14:textId="77777777" w:rsidTr="00F275B8">
        <w:trPr>
          <w:trHeight w:val="268"/>
        </w:trPr>
        <w:tc>
          <w:tcPr>
            <w:tcW w:w="10367" w:type="dxa"/>
            <w:shd w:val="clear" w:color="auto" w:fill="BFBFBF"/>
            <w:vAlign w:val="center"/>
          </w:tcPr>
          <w:p w14:paraId="34BB2570" w14:textId="77777777" w:rsidR="000F75F6" w:rsidRPr="00E11380" w:rsidRDefault="000F75F6" w:rsidP="0025053B">
            <w:pPr>
              <w:pStyle w:val="Ttulo1"/>
              <w:jc w:val="left"/>
              <w:rPr>
                <w:rFonts w:ascii="Arial" w:hAnsi="Arial" w:cs="Arial"/>
                <w:sz w:val="22"/>
                <w:szCs w:val="22"/>
              </w:rPr>
            </w:pPr>
            <w:bookmarkStart w:id="19" w:name="_Toc205559889"/>
            <w:r w:rsidRPr="00E11380">
              <w:rPr>
                <w:rFonts w:ascii="Arial" w:hAnsi="Arial" w:cs="Arial"/>
                <w:sz w:val="22"/>
                <w:szCs w:val="22"/>
              </w:rPr>
              <w:t>1</w:t>
            </w:r>
            <w:r w:rsidR="00C92E71" w:rsidRPr="00E11380">
              <w:rPr>
                <w:rFonts w:ascii="Arial" w:hAnsi="Arial" w:cs="Arial"/>
                <w:sz w:val="22"/>
                <w:szCs w:val="22"/>
              </w:rPr>
              <w:t>1</w:t>
            </w:r>
            <w:r w:rsidRPr="00E11380">
              <w:rPr>
                <w:rFonts w:ascii="Arial" w:hAnsi="Arial" w:cs="Arial"/>
                <w:sz w:val="22"/>
                <w:szCs w:val="22"/>
              </w:rPr>
              <w:t xml:space="preserve"> PRAZOS E CRITÉRIOS DE JULGAMENTO</w:t>
            </w:r>
            <w:bookmarkEnd w:id="19"/>
          </w:p>
        </w:tc>
      </w:tr>
    </w:tbl>
    <w:p w14:paraId="07E70B92" w14:textId="77777777" w:rsidR="00A37115" w:rsidRPr="00D17301" w:rsidRDefault="000F75F6" w:rsidP="00A37115">
      <w:pPr>
        <w:pStyle w:val="Corpodetexto21"/>
        <w:tabs>
          <w:tab w:val="left" w:pos="426"/>
        </w:tabs>
        <w:rPr>
          <w:rFonts w:ascii="Arial" w:hAnsi="Arial" w:cs="Arial"/>
          <w:color w:val="000000"/>
          <w:sz w:val="22"/>
          <w:szCs w:val="22"/>
        </w:rPr>
      </w:pPr>
      <w:r w:rsidRPr="006F1874">
        <w:rPr>
          <w:rFonts w:ascii="Arial" w:hAnsi="Arial" w:cs="Arial"/>
          <w:b/>
          <w:color w:val="000000"/>
          <w:sz w:val="22"/>
          <w:szCs w:val="22"/>
        </w:rPr>
        <w:t>11</w:t>
      </w:r>
      <w:r w:rsidR="00310486" w:rsidRPr="006F1874">
        <w:rPr>
          <w:rFonts w:ascii="Arial" w:hAnsi="Arial" w:cs="Arial"/>
          <w:b/>
          <w:color w:val="000000"/>
          <w:sz w:val="22"/>
          <w:szCs w:val="22"/>
        </w:rPr>
        <w:t>.1</w:t>
      </w:r>
      <w:r w:rsidR="00A37115" w:rsidRPr="006F1874">
        <w:rPr>
          <w:rFonts w:ascii="Arial" w:hAnsi="Arial" w:cs="Arial"/>
          <w:color w:val="000000"/>
          <w:sz w:val="22"/>
          <w:szCs w:val="22"/>
        </w:rPr>
        <w:tab/>
      </w:r>
      <w:r w:rsidR="001F16F1" w:rsidRPr="006F1874">
        <w:rPr>
          <w:rFonts w:ascii="Arial" w:hAnsi="Arial" w:cs="Arial"/>
          <w:color w:val="auto"/>
          <w:sz w:val="22"/>
          <w:szCs w:val="22"/>
        </w:rPr>
        <w:t>Encerrada a</w:t>
      </w:r>
      <w:r w:rsidR="001F16F1" w:rsidRPr="00D17301">
        <w:rPr>
          <w:rFonts w:ascii="Arial" w:hAnsi="Arial" w:cs="Arial"/>
          <w:color w:val="auto"/>
          <w:sz w:val="22"/>
          <w:szCs w:val="22"/>
        </w:rPr>
        <w:t xml:space="preserve"> etapa de negociação, o pregoeiro verificará se o licitante provisoriamente classificado em primeiro lugar atende às condições de participação no certame, conforme previsto no </w:t>
      </w:r>
      <w:r w:rsidRPr="00D17301">
        <w:rPr>
          <w:rFonts w:ascii="Arial" w:hAnsi="Arial" w:cs="Arial"/>
          <w:color w:val="auto"/>
          <w:sz w:val="22"/>
          <w:szCs w:val="22"/>
        </w:rPr>
        <w:t>Artigo</w:t>
      </w:r>
      <w:r w:rsidR="001F16F1" w:rsidRPr="00D17301">
        <w:rPr>
          <w:rFonts w:ascii="Arial" w:hAnsi="Arial" w:cs="Arial"/>
          <w:color w:val="auto"/>
          <w:sz w:val="22"/>
          <w:szCs w:val="22"/>
        </w:rPr>
        <w:t xml:space="preserve"> 14 da Lei </w:t>
      </w:r>
      <w:r w:rsidRPr="00D17301">
        <w:rPr>
          <w:rFonts w:ascii="Arial" w:hAnsi="Arial" w:cs="Arial"/>
          <w:color w:val="auto"/>
          <w:sz w:val="22"/>
          <w:szCs w:val="22"/>
        </w:rPr>
        <w:t xml:space="preserve">Federal </w:t>
      </w:r>
      <w:r w:rsidR="001F16F1" w:rsidRPr="00D17301">
        <w:rPr>
          <w:rFonts w:ascii="Arial" w:hAnsi="Arial" w:cs="Arial"/>
          <w:color w:val="auto"/>
          <w:sz w:val="22"/>
          <w:szCs w:val="22"/>
        </w:rPr>
        <w:t>nº 14.133/2021.</w:t>
      </w:r>
    </w:p>
    <w:p w14:paraId="45B39BFB" w14:textId="77777777" w:rsidR="00A37115" w:rsidRPr="00D17301" w:rsidRDefault="000F75F6" w:rsidP="00A37115">
      <w:pPr>
        <w:pStyle w:val="Corpodetexto21"/>
        <w:tabs>
          <w:tab w:val="left" w:pos="426"/>
        </w:tabs>
        <w:rPr>
          <w:rFonts w:ascii="Arial" w:hAnsi="Arial" w:cs="Arial"/>
          <w:color w:val="000000"/>
          <w:sz w:val="22"/>
          <w:szCs w:val="22"/>
        </w:rPr>
      </w:pPr>
      <w:r w:rsidRPr="00D17301">
        <w:rPr>
          <w:rFonts w:ascii="Arial" w:hAnsi="Arial" w:cs="Arial"/>
          <w:b/>
          <w:color w:val="000000"/>
          <w:sz w:val="22"/>
          <w:szCs w:val="22"/>
        </w:rPr>
        <w:t>11</w:t>
      </w:r>
      <w:r w:rsidR="00A37115" w:rsidRPr="00D17301">
        <w:rPr>
          <w:rFonts w:ascii="Arial" w:hAnsi="Arial" w:cs="Arial"/>
          <w:b/>
          <w:color w:val="000000"/>
          <w:sz w:val="22"/>
          <w:szCs w:val="22"/>
        </w:rPr>
        <w:t>.2</w:t>
      </w:r>
      <w:r w:rsidR="00D26AE8">
        <w:rPr>
          <w:rFonts w:ascii="Arial" w:hAnsi="Arial" w:cs="Arial"/>
          <w:b/>
          <w:color w:val="000000"/>
          <w:sz w:val="22"/>
          <w:szCs w:val="22"/>
        </w:rPr>
        <w:t xml:space="preserve"> </w:t>
      </w:r>
      <w:r w:rsidR="00A37115" w:rsidRPr="00D17301">
        <w:rPr>
          <w:rFonts w:ascii="Arial" w:hAnsi="Arial" w:cs="Arial"/>
          <w:color w:val="000000"/>
          <w:sz w:val="22"/>
          <w:szCs w:val="22"/>
        </w:rPr>
        <w:t xml:space="preserve">Será desclassificada a proposta ou o lance vencedor, apresentar preço final </w:t>
      </w:r>
      <w:r w:rsidR="00B72EA8" w:rsidRPr="00D17301">
        <w:rPr>
          <w:rFonts w:ascii="Arial" w:hAnsi="Arial" w:cs="Arial"/>
          <w:color w:val="000000"/>
          <w:sz w:val="22"/>
          <w:szCs w:val="22"/>
        </w:rPr>
        <w:t xml:space="preserve">superior ao preço máximo fixado, </w:t>
      </w:r>
      <w:r w:rsidR="00A37115" w:rsidRPr="00D17301">
        <w:rPr>
          <w:rFonts w:ascii="Arial" w:hAnsi="Arial" w:cs="Arial"/>
          <w:color w:val="000000"/>
          <w:sz w:val="22"/>
          <w:szCs w:val="22"/>
        </w:rPr>
        <w:t>ou que apresentar preço manifestamente inexequível.</w:t>
      </w:r>
    </w:p>
    <w:p w14:paraId="1673D204" w14:textId="77777777" w:rsidR="00A37115" w:rsidRPr="00D17301" w:rsidRDefault="000F75F6" w:rsidP="00A37115">
      <w:pPr>
        <w:pStyle w:val="Corpodetexto21"/>
        <w:tabs>
          <w:tab w:val="left" w:pos="426"/>
        </w:tabs>
        <w:rPr>
          <w:rFonts w:ascii="Arial" w:hAnsi="Arial" w:cs="Arial"/>
          <w:color w:val="000000"/>
          <w:sz w:val="22"/>
          <w:szCs w:val="22"/>
        </w:rPr>
      </w:pPr>
      <w:r w:rsidRPr="00D17301">
        <w:rPr>
          <w:rFonts w:ascii="Arial" w:hAnsi="Arial" w:cs="Arial"/>
          <w:b/>
          <w:color w:val="000000"/>
          <w:sz w:val="22"/>
          <w:szCs w:val="22"/>
        </w:rPr>
        <w:t>11</w:t>
      </w:r>
      <w:r w:rsidR="00A37115" w:rsidRPr="00D17301">
        <w:rPr>
          <w:rFonts w:ascii="Arial" w:hAnsi="Arial" w:cs="Arial"/>
          <w:b/>
          <w:color w:val="000000"/>
          <w:sz w:val="22"/>
          <w:szCs w:val="22"/>
        </w:rPr>
        <w:t>.3</w:t>
      </w:r>
      <w:r w:rsidR="00D26AE8">
        <w:rPr>
          <w:rFonts w:ascii="Arial" w:hAnsi="Arial" w:cs="Arial"/>
          <w:b/>
          <w:color w:val="000000"/>
          <w:sz w:val="22"/>
          <w:szCs w:val="22"/>
        </w:rPr>
        <w:t xml:space="preserve"> </w:t>
      </w:r>
      <w:r w:rsidR="00A37115" w:rsidRPr="00D17301">
        <w:rPr>
          <w:rFonts w:ascii="Arial" w:hAnsi="Arial" w:cs="Arial"/>
          <w:color w:val="000000"/>
          <w:sz w:val="22"/>
          <w:szCs w:val="22"/>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744C9128" w14:textId="77777777" w:rsidR="00A37115" w:rsidRPr="00D17301" w:rsidRDefault="000F75F6" w:rsidP="00A37115">
      <w:pPr>
        <w:pStyle w:val="Corpodetexto21"/>
        <w:tabs>
          <w:tab w:val="left" w:pos="426"/>
        </w:tabs>
        <w:rPr>
          <w:rFonts w:ascii="Arial" w:hAnsi="Arial" w:cs="Arial"/>
          <w:color w:val="000000"/>
          <w:sz w:val="22"/>
          <w:szCs w:val="22"/>
        </w:rPr>
      </w:pPr>
      <w:r w:rsidRPr="00D17301">
        <w:rPr>
          <w:rFonts w:ascii="Arial" w:hAnsi="Arial" w:cs="Arial"/>
          <w:b/>
          <w:color w:val="000000"/>
          <w:sz w:val="22"/>
          <w:szCs w:val="22"/>
        </w:rPr>
        <w:t>11</w:t>
      </w:r>
      <w:r w:rsidR="00A37115" w:rsidRPr="00D17301">
        <w:rPr>
          <w:rFonts w:ascii="Arial" w:hAnsi="Arial" w:cs="Arial"/>
          <w:b/>
          <w:color w:val="000000"/>
          <w:sz w:val="22"/>
          <w:szCs w:val="22"/>
        </w:rPr>
        <w:t>.4</w:t>
      </w:r>
      <w:r w:rsidR="00A37115" w:rsidRPr="00D17301">
        <w:rPr>
          <w:rFonts w:ascii="Arial" w:hAnsi="Arial" w:cs="Arial"/>
          <w:color w:val="000000"/>
          <w:sz w:val="22"/>
          <w:szCs w:val="22"/>
        </w:rPr>
        <w:tab/>
        <w:t>Qualquer interessado poderá requerer que se realizem diligências para aferir a exequibilidade e a legalidade das propostas,</w:t>
      </w:r>
      <w:r w:rsidRPr="00D17301">
        <w:rPr>
          <w:rFonts w:ascii="Arial" w:hAnsi="Arial" w:cs="Arial"/>
          <w:color w:val="000000"/>
          <w:sz w:val="22"/>
          <w:szCs w:val="22"/>
        </w:rPr>
        <w:t xml:space="preserve"> desde que</w:t>
      </w:r>
      <w:r w:rsidR="00D26AE8">
        <w:rPr>
          <w:rFonts w:ascii="Arial" w:hAnsi="Arial" w:cs="Arial"/>
          <w:color w:val="000000"/>
          <w:sz w:val="22"/>
          <w:szCs w:val="22"/>
        </w:rPr>
        <w:t xml:space="preserve"> </w:t>
      </w:r>
      <w:r w:rsidRPr="00D17301">
        <w:rPr>
          <w:rFonts w:ascii="Arial" w:hAnsi="Arial" w:cs="Arial"/>
          <w:color w:val="000000"/>
          <w:sz w:val="22"/>
          <w:szCs w:val="22"/>
        </w:rPr>
        <w:t xml:space="preserve">apresente </w:t>
      </w:r>
      <w:r w:rsidR="00A37115" w:rsidRPr="00D17301">
        <w:rPr>
          <w:rFonts w:ascii="Arial" w:hAnsi="Arial" w:cs="Arial"/>
          <w:color w:val="000000"/>
          <w:sz w:val="22"/>
          <w:szCs w:val="22"/>
        </w:rPr>
        <w:t>as provas ou os indícios que fundamentam a suspeita</w:t>
      </w:r>
      <w:r w:rsidR="006F1874">
        <w:rPr>
          <w:rFonts w:ascii="Arial" w:hAnsi="Arial" w:cs="Arial"/>
          <w:color w:val="000000"/>
          <w:sz w:val="22"/>
          <w:szCs w:val="22"/>
        </w:rPr>
        <w:t>.</w:t>
      </w:r>
    </w:p>
    <w:p w14:paraId="3869A417" w14:textId="77777777" w:rsidR="00A37115" w:rsidRPr="00D17301" w:rsidRDefault="000F75F6" w:rsidP="00A37115">
      <w:pPr>
        <w:pStyle w:val="Corpodetexto21"/>
        <w:tabs>
          <w:tab w:val="left" w:pos="426"/>
        </w:tabs>
        <w:rPr>
          <w:rFonts w:ascii="Arial" w:hAnsi="Arial" w:cs="Arial"/>
          <w:color w:val="000000"/>
          <w:sz w:val="22"/>
          <w:szCs w:val="22"/>
        </w:rPr>
      </w:pPr>
      <w:r w:rsidRPr="00D17301">
        <w:rPr>
          <w:rFonts w:ascii="Arial" w:hAnsi="Arial" w:cs="Arial"/>
          <w:b/>
          <w:color w:val="000000"/>
          <w:sz w:val="22"/>
          <w:szCs w:val="22"/>
        </w:rPr>
        <w:t>11</w:t>
      </w:r>
      <w:r w:rsidR="00A37115" w:rsidRPr="00D17301">
        <w:rPr>
          <w:rFonts w:ascii="Arial" w:hAnsi="Arial" w:cs="Arial"/>
          <w:b/>
          <w:color w:val="000000"/>
          <w:sz w:val="22"/>
          <w:szCs w:val="22"/>
        </w:rPr>
        <w:t>.5</w:t>
      </w:r>
      <w:r w:rsidR="00A37115" w:rsidRPr="00D17301">
        <w:rPr>
          <w:rFonts w:ascii="Arial" w:hAnsi="Arial" w:cs="Arial"/>
          <w:color w:val="000000"/>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006F1874">
        <w:rPr>
          <w:rFonts w:ascii="Arial" w:hAnsi="Arial" w:cs="Arial"/>
          <w:color w:val="000000"/>
          <w:sz w:val="22"/>
          <w:szCs w:val="22"/>
        </w:rPr>
        <w:t>.</w:t>
      </w:r>
    </w:p>
    <w:p w14:paraId="47C8EA3C" w14:textId="77777777" w:rsidR="00A37115" w:rsidRPr="00D17301" w:rsidRDefault="00A37115" w:rsidP="00A37115">
      <w:pPr>
        <w:pStyle w:val="Corpodetexto21"/>
        <w:tabs>
          <w:tab w:val="left" w:pos="426"/>
        </w:tabs>
        <w:rPr>
          <w:rFonts w:ascii="Arial" w:hAnsi="Arial" w:cs="Arial"/>
          <w:color w:val="000000"/>
          <w:sz w:val="22"/>
          <w:szCs w:val="22"/>
        </w:rPr>
      </w:pPr>
      <w:r w:rsidRPr="00D17301">
        <w:rPr>
          <w:rFonts w:ascii="Arial" w:hAnsi="Arial" w:cs="Arial"/>
          <w:b/>
          <w:color w:val="000000"/>
          <w:sz w:val="22"/>
          <w:szCs w:val="22"/>
        </w:rPr>
        <w:t>1</w:t>
      </w:r>
      <w:r w:rsidR="003F6A5F" w:rsidRPr="00D17301">
        <w:rPr>
          <w:rFonts w:ascii="Arial" w:hAnsi="Arial" w:cs="Arial"/>
          <w:b/>
          <w:color w:val="000000"/>
          <w:sz w:val="22"/>
          <w:szCs w:val="22"/>
        </w:rPr>
        <w:t>1</w:t>
      </w:r>
      <w:r w:rsidRPr="00D17301">
        <w:rPr>
          <w:rFonts w:ascii="Arial" w:hAnsi="Arial" w:cs="Arial"/>
          <w:b/>
          <w:color w:val="000000"/>
          <w:sz w:val="22"/>
          <w:szCs w:val="22"/>
        </w:rPr>
        <w:t>.6</w:t>
      </w:r>
      <w:r w:rsidRPr="00D17301">
        <w:rPr>
          <w:rFonts w:ascii="Arial" w:hAnsi="Arial" w:cs="Arial"/>
          <w:color w:val="000000"/>
          <w:sz w:val="22"/>
          <w:szCs w:val="22"/>
        </w:rPr>
        <w:tab/>
      </w:r>
      <w:r w:rsidR="00493F3F" w:rsidRPr="00D17301">
        <w:rPr>
          <w:rFonts w:ascii="Arial" w:hAnsi="Arial" w:cs="Arial"/>
          <w:color w:val="000000"/>
          <w:sz w:val="22"/>
          <w:szCs w:val="22"/>
        </w:rPr>
        <w:t>O Pregoeiro</w:t>
      </w:r>
      <w:r w:rsidRPr="00D17301">
        <w:rPr>
          <w:rFonts w:ascii="Arial" w:hAnsi="Arial" w:cs="Arial"/>
          <w:color w:val="000000"/>
          <w:sz w:val="22"/>
          <w:szCs w:val="22"/>
        </w:rPr>
        <w:t xml:space="preserve"> poderá convocar o licitante</w:t>
      </w:r>
      <w:r w:rsidR="00021727" w:rsidRPr="00D17301">
        <w:rPr>
          <w:rFonts w:ascii="Arial" w:hAnsi="Arial" w:cs="Arial"/>
          <w:color w:val="000000"/>
          <w:sz w:val="22"/>
          <w:szCs w:val="22"/>
        </w:rPr>
        <w:t>, mediante chat da plataforma,</w:t>
      </w:r>
      <w:r w:rsidRPr="00D17301">
        <w:rPr>
          <w:rFonts w:ascii="Arial" w:hAnsi="Arial" w:cs="Arial"/>
          <w:color w:val="000000"/>
          <w:sz w:val="22"/>
          <w:szCs w:val="22"/>
        </w:rPr>
        <w:t xml:space="preserve"> para enviar documento digital complementar, via e-mail, no prazo de 24 (vinte e quatro) horas, sob pena de não aceitação da proposta.</w:t>
      </w:r>
    </w:p>
    <w:p w14:paraId="01CEDE83" w14:textId="77777777" w:rsidR="00A37115" w:rsidRPr="00D17301" w:rsidRDefault="003F6A5F" w:rsidP="00A37115">
      <w:pPr>
        <w:pStyle w:val="Corpodetexto21"/>
        <w:tabs>
          <w:tab w:val="left" w:pos="426"/>
        </w:tabs>
        <w:rPr>
          <w:rFonts w:ascii="Arial" w:hAnsi="Arial" w:cs="Arial"/>
          <w:color w:val="000000"/>
          <w:sz w:val="22"/>
          <w:szCs w:val="22"/>
        </w:rPr>
      </w:pPr>
      <w:r w:rsidRPr="00D17301">
        <w:rPr>
          <w:rFonts w:ascii="Arial" w:hAnsi="Arial" w:cs="Arial"/>
          <w:b/>
          <w:color w:val="000000"/>
          <w:sz w:val="22"/>
          <w:szCs w:val="22"/>
        </w:rPr>
        <w:t>11</w:t>
      </w:r>
      <w:r w:rsidR="00A37115" w:rsidRPr="00D17301">
        <w:rPr>
          <w:rFonts w:ascii="Arial" w:hAnsi="Arial" w:cs="Arial"/>
          <w:b/>
          <w:color w:val="000000"/>
          <w:sz w:val="22"/>
          <w:szCs w:val="22"/>
        </w:rPr>
        <w:t>.7</w:t>
      </w:r>
      <w:r w:rsidR="00A37115" w:rsidRPr="00D17301">
        <w:rPr>
          <w:rFonts w:ascii="Arial" w:hAnsi="Arial" w:cs="Arial"/>
          <w:color w:val="000000"/>
          <w:sz w:val="22"/>
          <w:szCs w:val="22"/>
        </w:rPr>
        <w:tab/>
        <w:t xml:space="preserve">O prazo estabelecido poderá ser prorrogado </w:t>
      </w:r>
      <w:r w:rsidR="00493F3F" w:rsidRPr="00D17301">
        <w:rPr>
          <w:rFonts w:ascii="Arial" w:hAnsi="Arial" w:cs="Arial"/>
          <w:color w:val="000000"/>
          <w:sz w:val="22"/>
          <w:szCs w:val="22"/>
        </w:rPr>
        <w:t>pelo Pregoeiro por solicitação escrita e justificada do licitante, formulada antes de findo o prazo, e formalmente aceito pelo Pregoeiro</w:t>
      </w:r>
      <w:r w:rsidR="00A37115" w:rsidRPr="00D17301">
        <w:rPr>
          <w:rFonts w:ascii="Arial" w:hAnsi="Arial" w:cs="Arial"/>
          <w:color w:val="000000"/>
          <w:sz w:val="22"/>
          <w:szCs w:val="22"/>
        </w:rPr>
        <w:t xml:space="preserve">. </w:t>
      </w:r>
    </w:p>
    <w:p w14:paraId="783AEB7A" w14:textId="77777777" w:rsidR="00A37115" w:rsidRPr="00D17301" w:rsidRDefault="00021727" w:rsidP="003340D6">
      <w:pPr>
        <w:pStyle w:val="Corpodetexto21"/>
        <w:tabs>
          <w:tab w:val="left" w:pos="851"/>
        </w:tabs>
        <w:rPr>
          <w:rFonts w:ascii="Arial" w:hAnsi="Arial" w:cs="Arial"/>
          <w:color w:val="000000"/>
          <w:sz w:val="22"/>
          <w:szCs w:val="22"/>
        </w:rPr>
      </w:pPr>
      <w:r w:rsidRPr="00D17301">
        <w:rPr>
          <w:rFonts w:ascii="Arial" w:hAnsi="Arial" w:cs="Arial"/>
          <w:b/>
          <w:color w:val="000000"/>
          <w:sz w:val="22"/>
          <w:szCs w:val="22"/>
        </w:rPr>
        <w:t>11</w:t>
      </w:r>
      <w:r w:rsidR="00A37115" w:rsidRPr="00D17301">
        <w:rPr>
          <w:rFonts w:ascii="Arial" w:hAnsi="Arial" w:cs="Arial"/>
          <w:b/>
          <w:color w:val="000000"/>
          <w:sz w:val="22"/>
          <w:szCs w:val="22"/>
        </w:rPr>
        <w:t>.7.1</w:t>
      </w:r>
      <w:r w:rsidR="00A37115" w:rsidRPr="00D17301">
        <w:rPr>
          <w:rFonts w:ascii="Arial" w:hAnsi="Arial" w:cs="Arial"/>
          <w:color w:val="000000"/>
          <w:sz w:val="22"/>
          <w:szCs w:val="22"/>
        </w:rPr>
        <w:tab/>
        <w:t xml:space="preserve">Dentre os documentos passíveis de solicitação </w:t>
      </w:r>
      <w:r w:rsidR="00493F3F" w:rsidRPr="00D17301">
        <w:rPr>
          <w:rFonts w:ascii="Arial" w:hAnsi="Arial" w:cs="Arial"/>
          <w:color w:val="000000"/>
          <w:sz w:val="22"/>
          <w:szCs w:val="22"/>
        </w:rPr>
        <w:t>pelo Pregoeiro</w:t>
      </w:r>
      <w:r w:rsidR="00A37115" w:rsidRPr="00D17301">
        <w:rPr>
          <w:rFonts w:ascii="Arial" w:hAnsi="Arial" w:cs="Arial"/>
          <w:color w:val="000000"/>
          <w:sz w:val="22"/>
          <w:szCs w:val="22"/>
        </w:rPr>
        <w:t xml:space="preserve">, destacam-se os que contenham as características do material ofertado, tais como marca, modelo, tipo, </w:t>
      </w:r>
      <w:r w:rsidR="00A37115" w:rsidRPr="00D17301">
        <w:rPr>
          <w:rFonts w:ascii="Arial" w:hAnsi="Arial" w:cs="Arial"/>
          <w:color w:val="000000"/>
          <w:sz w:val="22"/>
          <w:szCs w:val="22"/>
        </w:rPr>
        <w:lastRenderedPageBreak/>
        <w:t xml:space="preserve">fabricante e procedência, além de outras informações pertinentes, a exemplo de catálogos, folhetos ou propostas, encaminhados por meio eletrônico, ou, se for o caso, por outro meio e prazo indicados </w:t>
      </w:r>
      <w:r w:rsidR="00493F3F" w:rsidRPr="00D17301">
        <w:rPr>
          <w:rFonts w:ascii="Arial" w:hAnsi="Arial" w:cs="Arial"/>
          <w:color w:val="000000"/>
          <w:sz w:val="22"/>
          <w:szCs w:val="22"/>
        </w:rPr>
        <w:t>pelo Pregoeiro</w:t>
      </w:r>
      <w:r w:rsidR="00A37115" w:rsidRPr="00D17301">
        <w:rPr>
          <w:rFonts w:ascii="Arial" w:hAnsi="Arial" w:cs="Arial"/>
          <w:color w:val="000000"/>
          <w:sz w:val="22"/>
          <w:szCs w:val="22"/>
        </w:rPr>
        <w:t>, sem prejuízo do seu ulterior envio pelo sistema eletrônico, sob pena de não aceitação da proposta.</w:t>
      </w:r>
    </w:p>
    <w:p w14:paraId="0768A7C1" w14:textId="77777777" w:rsidR="00A37115" w:rsidRPr="00D17301" w:rsidRDefault="00A37115" w:rsidP="003340D6">
      <w:pPr>
        <w:pStyle w:val="Corpodetexto21"/>
        <w:tabs>
          <w:tab w:val="left" w:pos="720"/>
          <w:tab w:val="left" w:pos="851"/>
        </w:tabs>
        <w:rPr>
          <w:rFonts w:ascii="Arial" w:hAnsi="Arial" w:cs="Arial"/>
          <w:color w:val="auto"/>
          <w:sz w:val="22"/>
          <w:szCs w:val="22"/>
        </w:rPr>
      </w:pPr>
      <w:r w:rsidRPr="00D17301">
        <w:rPr>
          <w:rFonts w:ascii="Arial" w:hAnsi="Arial" w:cs="Arial"/>
          <w:b/>
          <w:color w:val="auto"/>
          <w:sz w:val="22"/>
          <w:szCs w:val="22"/>
        </w:rPr>
        <w:t>1</w:t>
      </w:r>
      <w:r w:rsidR="00021727" w:rsidRPr="00D17301">
        <w:rPr>
          <w:rFonts w:ascii="Arial" w:hAnsi="Arial" w:cs="Arial"/>
          <w:b/>
          <w:color w:val="auto"/>
          <w:sz w:val="22"/>
          <w:szCs w:val="22"/>
        </w:rPr>
        <w:t>1</w:t>
      </w:r>
      <w:r w:rsidRPr="00D17301">
        <w:rPr>
          <w:rFonts w:ascii="Arial" w:hAnsi="Arial" w:cs="Arial"/>
          <w:b/>
          <w:color w:val="auto"/>
          <w:sz w:val="22"/>
          <w:szCs w:val="22"/>
        </w:rPr>
        <w:t>.7.2</w:t>
      </w:r>
      <w:r w:rsidRPr="00D17301">
        <w:rPr>
          <w:rFonts w:ascii="Arial" w:hAnsi="Arial" w:cs="Arial"/>
          <w:b/>
          <w:color w:val="auto"/>
          <w:sz w:val="22"/>
          <w:szCs w:val="22"/>
        </w:rPr>
        <w:tab/>
      </w:r>
      <w:r w:rsidRPr="00D17301">
        <w:rPr>
          <w:rFonts w:ascii="Arial" w:hAnsi="Arial" w:cs="Arial"/>
          <w:color w:val="auto"/>
          <w:sz w:val="22"/>
          <w:szCs w:val="22"/>
        </w:rPr>
        <w:t xml:space="preserve">Caso </w:t>
      </w:r>
      <w:r w:rsidR="00A73C7C" w:rsidRPr="00D17301">
        <w:rPr>
          <w:rFonts w:ascii="Arial" w:hAnsi="Arial" w:cs="Arial"/>
          <w:color w:val="auto"/>
          <w:sz w:val="22"/>
          <w:szCs w:val="22"/>
        </w:rPr>
        <w:t>seja necessário a apresentação de amostras, esta regra estará e</w:t>
      </w:r>
      <w:r w:rsidRPr="00D17301">
        <w:rPr>
          <w:rFonts w:ascii="Arial" w:hAnsi="Arial" w:cs="Arial"/>
          <w:color w:val="auto"/>
          <w:sz w:val="22"/>
          <w:szCs w:val="22"/>
        </w:rPr>
        <w:t>stabelecid</w:t>
      </w:r>
      <w:r w:rsidR="00A73C7C" w:rsidRPr="00D17301">
        <w:rPr>
          <w:rFonts w:ascii="Arial" w:hAnsi="Arial" w:cs="Arial"/>
          <w:color w:val="auto"/>
          <w:sz w:val="22"/>
          <w:szCs w:val="22"/>
        </w:rPr>
        <w:t>a</w:t>
      </w:r>
      <w:r w:rsidR="00D26AE8">
        <w:rPr>
          <w:rFonts w:ascii="Arial" w:hAnsi="Arial" w:cs="Arial"/>
          <w:color w:val="auto"/>
          <w:sz w:val="22"/>
          <w:szCs w:val="22"/>
        </w:rPr>
        <w:t xml:space="preserve"> </w:t>
      </w:r>
      <w:r w:rsidR="00021727" w:rsidRPr="00D17301">
        <w:rPr>
          <w:rFonts w:ascii="Arial" w:hAnsi="Arial" w:cs="Arial"/>
          <w:color w:val="auto"/>
          <w:sz w:val="22"/>
          <w:szCs w:val="22"/>
        </w:rPr>
        <w:t>no Anexo I – Termo de Referência</w:t>
      </w:r>
      <w:r w:rsidRPr="00D17301">
        <w:rPr>
          <w:rFonts w:ascii="Arial" w:hAnsi="Arial" w:cs="Arial"/>
          <w:color w:val="auto"/>
          <w:sz w:val="22"/>
          <w:szCs w:val="22"/>
        </w:rPr>
        <w:t>.</w:t>
      </w:r>
    </w:p>
    <w:p w14:paraId="54F8480A" w14:textId="77777777" w:rsidR="00A37115" w:rsidRPr="00D17301" w:rsidRDefault="00021727" w:rsidP="00A37115">
      <w:pPr>
        <w:pStyle w:val="Corpodetexto21"/>
        <w:tabs>
          <w:tab w:val="left" w:pos="567"/>
        </w:tabs>
        <w:rPr>
          <w:rFonts w:ascii="Arial" w:hAnsi="Arial" w:cs="Arial"/>
          <w:color w:val="000000"/>
          <w:sz w:val="22"/>
          <w:szCs w:val="22"/>
        </w:rPr>
      </w:pPr>
      <w:r w:rsidRPr="00D17301">
        <w:rPr>
          <w:rFonts w:ascii="Arial" w:hAnsi="Arial" w:cs="Arial"/>
          <w:b/>
          <w:color w:val="000000"/>
          <w:sz w:val="22"/>
          <w:szCs w:val="22"/>
        </w:rPr>
        <w:t>11</w:t>
      </w:r>
      <w:r w:rsidR="00A37115" w:rsidRPr="00D17301">
        <w:rPr>
          <w:rFonts w:ascii="Arial" w:hAnsi="Arial" w:cs="Arial"/>
          <w:b/>
          <w:color w:val="000000"/>
          <w:sz w:val="22"/>
          <w:szCs w:val="22"/>
        </w:rPr>
        <w:t>.8</w:t>
      </w:r>
      <w:r w:rsidR="00A37115" w:rsidRPr="00D17301">
        <w:rPr>
          <w:rFonts w:ascii="Arial" w:hAnsi="Arial" w:cs="Arial"/>
          <w:color w:val="000000"/>
          <w:sz w:val="22"/>
          <w:szCs w:val="22"/>
        </w:rPr>
        <w:tab/>
      </w:r>
      <w:r w:rsidR="00493F3F" w:rsidRPr="00D17301">
        <w:rPr>
          <w:rFonts w:ascii="Arial" w:hAnsi="Arial" w:cs="Arial"/>
          <w:color w:val="000000"/>
          <w:sz w:val="22"/>
          <w:szCs w:val="22"/>
        </w:rPr>
        <w:t>O Pregoeiro</w:t>
      </w:r>
      <w:r w:rsidR="00A37115" w:rsidRPr="00D17301">
        <w:rPr>
          <w:rFonts w:ascii="Arial" w:hAnsi="Arial" w:cs="Arial"/>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53F098EC" w14:textId="77777777" w:rsidR="00A37115" w:rsidRPr="00D17301" w:rsidRDefault="00A37115" w:rsidP="003340D6">
      <w:pPr>
        <w:pStyle w:val="Corpodetexto21"/>
        <w:tabs>
          <w:tab w:val="left" w:pos="709"/>
        </w:tabs>
        <w:rPr>
          <w:rFonts w:ascii="Arial" w:hAnsi="Arial" w:cs="Arial"/>
          <w:color w:val="000000"/>
          <w:sz w:val="22"/>
          <w:szCs w:val="22"/>
        </w:rPr>
      </w:pPr>
      <w:r w:rsidRPr="00D17301">
        <w:rPr>
          <w:rFonts w:ascii="Arial" w:hAnsi="Arial" w:cs="Arial"/>
          <w:b/>
          <w:color w:val="000000"/>
          <w:sz w:val="22"/>
          <w:szCs w:val="22"/>
        </w:rPr>
        <w:t>1</w:t>
      </w:r>
      <w:r w:rsidR="00021727" w:rsidRPr="00D17301">
        <w:rPr>
          <w:rFonts w:ascii="Arial" w:hAnsi="Arial" w:cs="Arial"/>
          <w:b/>
          <w:color w:val="000000"/>
          <w:sz w:val="22"/>
          <w:szCs w:val="22"/>
        </w:rPr>
        <w:t>1</w:t>
      </w:r>
      <w:r w:rsidRPr="00D17301">
        <w:rPr>
          <w:rFonts w:ascii="Arial" w:hAnsi="Arial" w:cs="Arial"/>
          <w:b/>
          <w:color w:val="000000"/>
          <w:sz w:val="22"/>
          <w:szCs w:val="22"/>
        </w:rPr>
        <w:t>.8</w:t>
      </w:r>
      <w:r w:rsidR="002B77E2" w:rsidRPr="00D17301">
        <w:rPr>
          <w:rFonts w:ascii="Arial" w:hAnsi="Arial" w:cs="Arial"/>
          <w:b/>
          <w:color w:val="000000"/>
          <w:sz w:val="22"/>
          <w:szCs w:val="22"/>
        </w:rPr>
        <w:t>.1</w:t>
      </w:r>
      <w:r w:rsidR="002B77E2" w:rsidRPr="00D17301">
        <w:rPr>
          <w:rFonts w:ascii="Arial" w:hAnsi="Arial" w:cs="Arial"/>
          <w:color w:val="000000"/>
          <w:sz w:val="22"/>
          <w:szCs w:val="22"/>
        </w:rPr>
        <w:tab/>
        <w:t xml:space="preserve">Também nas hipóteses em que </w:t>
      </w:r>
      <w:r w:rsidR="00493F3F" w:rsidRPr="00D17301">
        <w:rPr>
          <w:rFonts w:ascii="Arial" w:hAnsi="Arial" w:cs="Arial"/>
          <w:color w:val="000000"/>
          <w:sz w:val="22"/>
          <w:szCs w:val="22"/>
        </w:rPr>
        <w:t>o Pregoeiro</w:t>
      </w:r>
      <w:r w:rsidRPr="00D17301">
        <w:rPr>
          <w:rFonts w:ascii="Arial" w:hAnsi="Arial" w:cs="Arial"/>
          <w:color w:val="000000"/>
          <w:sz w:val="22"/>
          <w:szCs w:val="22"/>
        </w:rPr>
        <w:t xml:space="preserve"> não aceitar a proposta e passar à subsequente, poderá negociar com o licitante para que seja obtido preço melhor.</w:t>
      </w:r>
    </w:p>
    <w:p w14:paraId="50278826" w14:textId="77777777" w:rsidR="00A37115" w:rsidRPr="00D17301" w:rsidRDefault="00021727" w:rsidP="003340D6">
      <w:pPr>
        <w:pStyle w:val="Corpodetexto21"/>
        <w:tabs>
          <w:tab w:val="left" w:pos="709"/>
        </w:tabs>
        <w:rPr>
          <w:rFonts w:ascii="Arial" w:hAnsi="Arial" w:cs="Arial"/>
          <w:color w:val="000000"/>
          <w:sz w:val="22"/>
          <w:szCs w:val="22"/>
        </w:rPr>
      </w:pPr>
      <w:r w:rsidRPr="00D17301">
        <w:rPr>
          <w:rFonts w:ascii="Arial" w:hAnsi="Arial" w:cs="Arial"/>
          <w:b/>
          <w:color w:val="000000"/>
          <w:sz w:val="22"/>
          <w:szCs w:val="22"/>
        </w:rPr>
        <w:t>11</w:t>
      </w:r>
      <w:r w:rsidR="00A37115" w:rsidRPr="00D17301">
        <w:rPr>
          <w:rFonts w:ascii="Arial" w:hAnsi="Arial" w:cs="Arial"/>
          <w:b/>
          <w:color w:val="000000"/>
          <w:sz w:val="22"/>
          <w:szCs w:val="22"/>
        </w:rPr>
        <w:t>.8.2</w:t>
      </w:r>
      <w:r w:rsidR="00A37115" w:rsidRPr="00D17301">
        <w:rPr>
          <w:rFonts w:ascii="Arial" w:hAnsi="Arial" w:cs="Arial"/>
          <w:b/>
          <w:color w:val="000000"/>
          <w:sz w:val="22"/>
          <w:szCs w:val="22"/>
        </w:rPr>
        <w:tab/>
      </w:r>
      <w:r w:rsidR="00A37115" w:rsidRPr="00D17301">
        <w:rPr>
          <w:rFonts w:ascii="Arial" w:hAnsi="Arial" w:cs="Arial"/>
          <w:color w:val="000000"/>
          <w:sz w:val="22"/>
          <w:szCs w:val="22"/>
        </w:rPr>
        <w:t>A negociação será realizada por meio do sistema, podendo ser acompanhada pelos demais licitantes.</w:t>
      </w:r>
    </w:p>
    <w:p w14:paraId="179F01A8" w14:textId="77777777" w:rsidR="00A37115" w:rsidRPr="00D17301" w:rsidRDefault="00A37115" w:rsidP="00A37115">
      <w:pPr>
        <w:pStyle w:val="Corpodetexto21"/>
        <w:tabs>
          <w:tab w:val="left" w:pos="709"/>
        </w:tabs>
        <w:rPr>
          <w:rFonts w:ascii="Arial" w:hAnsi="Arial" w:cs="Arial"/>
          <w:color w:val="000000"/>
          <w:sz w:val="22"/>
          <w:szCs w:val="22"/>
        </w:rPr>
      </w:pPr>
      <w:r w:rsidRPr="00D17301">
        <w:rPr>
          <w:rFonts w:ascii="Arial" w:hAnsi="Arial" w:cs="Arial"/>
          <w:b/>
          <w:color w:val="000000"/>
          <w:sz w:val="22"/>
          <w:szCs w:val="22"/>
        </w:rPr>
        <w:t>1</w:t>
      </w:r>
      <w:r w:rsidR="00021727" w:rsidRPr="00D17301">
        <w:rPr>
          <w:rFonts w:ascii="Arial" w:hAnsi="Arial" w:cs="Arial"/>
          <w:b/>
          <w:color w:val="000000"/>
          <w:sz w:val="22"/>
          <w:szCs w:val="22"/>
        </w:rPr>
        <w:t>1</w:t>
      </w:r>
      <w:r w:rsidRPr="00D17301">
        <w:rPr>
          <w:rFonts w:ascii="Arial" w:hAnsi="Arial" w:cs="Arial"/>
          <w:b/>
          <w:color w:val="000000"/>
          <w:sz w:val="22"/>
          <w:szCs w:val="22"/>
        </w:rPr>
        <w:t>.9</w:t>
      </w:r>
      <w:r w:rsidRPr="00D17301">
        <w:rPr>
          <w:rFonts w:ascii="Arial" w:hAnsi="Arial" w:cs="Arial"/>
          <w:color w:val="000000"/>
          <w:sz w:val="22"/>
          <w:szCs w:val="22"/>
        </w:rPr>
        <w:tab/>
        <w:t xml:space="preserve">Nos itens não exclusivos para a participação de microempresas e empresas de pequeno porte, sempre que a proposta não for aceita, e antes de </w:t>
      </w:r>
      <w:r w:rsidR="00493F3F" w:rsidRPr="00D17301">
        <w:rPr>
          <w:rFonts w:ascii="Arial" w:hAnsi="Arial" w:cs="Arial"/>
          <w:color w:val="000000"/>
          <w:sz w:val="22"/>
          <w:szCs w:val="22"/>
        </w:rPr>
        <w:t>o Pregoeiro</w:t>
      </w:r>
      <w:r w:rsidRPr="00D17301">
        <w:rPr>
          <w:rFonts w:ascii="Arial" w:hAnsi="Arial" w:cs="Arial"/>
          <w:color w:val="000000"/>
          <w:sz w:val="22"/>
          <w:szCs w:val="22"/>
        </w:rPr>
        <w:t xml:space="preserve"> passar à subsequente, haverá nova verificação, pelo sistema, da eventual ocorrência do empate ficto, previsto nos </w:t>
      </w:r>
      <w:r w:rsidR="00AD7DA1" w:rsidRPr="00D17301">
        <w:rPr>
          <w:rFonts w:ascii="Arial" w:hAnsi="Arial" w:cs="Arial"/>
          <w:color w:val="000000"/>
          <w:sz w:val="22"/>
          <w:szCs w:val="22"/>
        </w:rPr>
        <w:t xml:space="preserve">Artigos </w:t>
      </w:r>
      <w:r w:rsidRPr="00D17301">
        <w:rPr>
          <w:rFonts w:ascii="Arial" w:hAnsi="Arial" w:cs="Arial"/>
          <w:color w:val="000000"/>
          <w:sz w:val="22"/>
          <w:szCs w:val="22"/>
        </w:rPr>
        <w:t>44 e 45 da L</w:t>
      </w:r>
      <w:r w:rsidR="00AD7DA1" w:rsidRPr="00D17301">
        <w:rPr>
          <w:rFonts w:ascii="Arial" w:hAnsi="Arial" w:cs="Arial"/>
          <w:color w:val="000000"/>
          <w:sz w:val="22"/>
          <w:szCs w:val="22"/>
        </w:rPr>
        <w:t>ei Complementar</w:t>
      </w:r>
      <w:r w:rsidRPr="00D17301">
        <w:rPr>
          <w:rFonts w:ascii="Arial" w:hAnsi="Arial" w:cs="Arial"/>
          <w:color w:val="000000"/>
          <w:sz w:val="22"/>
          <w:szCs w:val="22"/>
        </w:rPr>
        <w:t xml:space="preserve"> nº 123</w:t>
      </w:r>
      <w:r w:rsidR="00AD7DA1" w:rsidRPr="00D17301">
        <w:rPr>
          <w:rFonts w:ascii="Arial" w:hAnsi="Arial" w:cs="Arial"/>
          <w:color w:val="000000"/>
          <w:sz w:val="22"/>
          <w:szCs w:val="22"/>
        </w:rPr>
        <w:t>/</w:t>
      </w:r>
      <w:r w:rsidRPr="00D17301">
        <w:rPr>
          <w:rFonts w:ascii="Arial" w:hAnsi="Arial" w:cs="Arial"/>
          <w:color w:val="000000"/>
          <w:sz w:val="22"/>
          <w:szCs w:val="22"/>
        </w:rPr>
        <w:t>2006, seguindo-se a disciplina antes estabelecida, se for o caso.</w:t>
      </w:r>
    </w:p>
    <w:p w14:paraId="4A0F5A6E" w14:textId="77777777" w:rsidR="00A37115" w:rsidRPr="00D17301" w:rsidRDefault="006F4A16" w:rsidP="00A37115">
      <w:pPr>
        <w:pStyle w:val="Corpodetexto21"/>
        <w:tabs>
          <w:tab w:val="left" w:pos="709"/>
        </w:tabs>
        <w:rPr>
          <w:rFonts w:ascii="Arial" w:hAnsi="Arial" w:cs="Arial"/>
          <w:color w:val="000000"/>
          <w:sz w:val="22"/>
          <w:szCs w:val="22"/>
        </w:rPr>
      </w:pPr>
      <w:r w:rsidRPr="00D17301">
        <w:rPr>
          <w:rFonts w:ascii="Arial" w:hAnsi="Arial" w:cs="Arial"/>
          <w:b/>
          <w:color w:val="000000"/>
          <w:sz w:val="22"/>
          <w:szCs w:val="22"/>
        </w:rPr>
        <w:t>11</w:t>
      </w:r>
      <w:r w:rsidR="00A37115" w:rsidRPr="00D17301">
        <w:rPr>
          <w:rFonts w:ascii="Arial" w:hAnsi="Arial" w:cs="Arial"/>
          <w:b/>
          <w:color w:val="000000"/>
          <w:sz w:val="22"/>
          <w:szCs w:val="22"/>
        </w:rPr>
        <w:t>.10</w:t>
      </w:r>
      <w:r w:rsidR="00A37115" w:rsidRPr="00D17301">
        <w:rPr>
          <w:rFonts w:ascii="Arial" w:hAnsi="Arial" w:cs="Arial"/>
          <w:color w:val="000000"/>
          <w:sz w:val="22"/>
          <w:szCs w:val="22"/>
        </w:rPr>
        <w:tab/>
        <w:t xml:space="preserve">Encerrada a análise quanto à aceitação da proposta, </w:t>
      </w:r>
      <w:r w:rsidR="00493F3F" w:rsidRPr="00D17301">
        <w:rPr>
          <w:rFonts w:ascii="Arial" w:hAnsi="Arial" w:cs="Arial"/>
          <w:color w:val="000000"/>
          <w:sz w:val="22"/>
          <w:szCs w:val="22"/>
        </w:rPr>
        <w:t>o Pregoeiro</w:t>
      </w:r>
      <w:r w:rsidR="00A37115" w:rsidRPr="00D17301">
        <w:rPr>
          <w:rFonts w:ascii="Arial" w:hAnsi="Arial" w:cs="Arial"/>
          <w:color w:val="000000"/>
          <w:sz w:val="22"/>
          <w:szCs w:val="22"/>
        </w:rPr>
        <w:t xml:space="preserve"> verificará a habilitação do licitante, ob</w:t>
      </w:r>
      <w:r w:rsidR="00F216B4" w:rsidRPr="00D17301">
        <w:rPr>
          <w:rFonts w:ascii="Arial" w:hAnsi="Arial" w:cs="Arial"/>
          <w:color w:val="000000"/>
          <w:sz w:val="22"/>
          <w:szCs w:val="22"/>
        </w:rPr>
        <w:t>servado o disposto neste Edital, declarando o detentor da melhor proposta;</w:t>
      </w:r>
    </w:p>
    <w:p w14:paraId="4A0D03FA" w14:textId="77777777" w:rsidR="00B411AA" w:rsidRPr="00D17301" w:rsidRDefault="00B411AA" w:rsidP="006F4A16">
      <w:pPr>
        <w:ind w:left="567"/>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6F4A16" w:rsidRPr="00D17301" w14:paraId="73BDED67" w14:textId="77777777" w:rsidTr="00F275B8">
        <w:trPr>
          <w:trHeight w:val="253"/>
        </w:trPr>
        <w:tc>
          <w:tcPr>
            <w:tcW w:w="10322" w:type="dxa"/>
            <w:shd w:val="clear" w:color="auto" w:fill="BFBFBF"/>
            <w:vAlign w:val="center"/>
          </w:tcPr>
          <w:p w14:paraId="705E7BBD" w14:textId="77777777" w:rsidR="006F4A16" w:rsidRPr="00E11380" w:rsidRDefault="006F4A16" w:rsidP="0025053B">
            <w:pPr>
              <w:pStyle w:val="Ttulo1"/>
              <w:jc w:val="left"/>
              <w:rPr>
                <w:rFonts w:ascii="Arial" w:hAnsi="Arial" w:cs="Arial"/>
                <w:sz w:val="22"/>
                <w:szCs w:val="22"/>
              </w:rPr>
            </w:pPr>
            <w:bookmarkStart w:id="20" w:name="_Toc205559890"/>
            <w:r w:rsidRPr="00E11380">
              <w:rPr>
                <w:rFonts w:ascii="Arial" w:hAnsi="Arial" w:cs="Arial"/>
                <w:sz w:val="22"/>
                <w:szCs w:val="22"/>
              </w:rPr>
              <w:t>1</w:t>
            </w:r>
            <w:r w:rsidR="000F60DF" w:rsidRPr="00E11380">
              <w:rPr>
                <w:rFonts w:ascii="Arial" w:hAnsi="Arial" w:cs="Arial"/>
                <w:sz w:val="22"/>
                <w:szCs w:val="22"/>
              </w:rPr>
              <w:t>2</w:t>
            </w:r>
            <w:r w:rsidRPr="00E11380">
              <w:rPr>
                <w:rFonts w:ascii="Arial" w:hAnsi="Arial" w:cs="Arial"/>
                <w:sz w:val="22"/>
                <w:szCs w:val="22"/>
              </w:rPr>
              <w:t xml:space="preserve"> </w:t>
            </w:r>
            <w:r w:rsidR="00F216B4" w:rsidRPr="00E11380">
              <w:rPr>
                <w:rFonts w:ascii="Arial" w:hAnsi="Arial" w:cs="Arial"/>
                <w:sz w:val="22"/>
                <w:szCs w:val="22"/>
              </w:rPr>
              <w:t>DA PROPOSTA AJUSTADA E DA DECLARAÇÃO DO VENCEDOR</w:t>
            </w:r>
            <w:bookmarkEnd w:id="20"/>
          </w:p>
        </w:tc>
      </w:tr>
    </w:tbl>
    <w:p w14:paraId="58499069" w14:textId="77777777" w:rsidR="00A37115" w:rsidRPr="00D17301" w:rsidRDefault="00A37115" w:rsidP="00A37115">
      <w:pPr>
        <w:pStyle w:val="Textopadro"/>
        <w:rPr>
          <w:rFonts w:ascii="Arial" w:hAnsi="Arial" w:cs="Arial"/>
          <w:bCs/>
          <w:color w:val="000000"/>
          <w:sz w:val="22"/>
          <w:szCs w:val="22"/>
          <w:lang w:val="pt-BR"/>
        </w:rPr>
      </w:pPr>
      <w:r w:rsidRPr="00D17301">
        <w:rPr>
          <w:rFonts w:ascii="Arial" w:hAnsi="Arial" w:cs="Arial"/>
          <w:b/>
          <w:bCs/>
          <w:color w:val="000000"/>
          <w:sz w:val="22"/>
          <w:szCs w:val="22"/>
          <w:lang w:val="pt-BR"/>
        </w:rPr>
        <w:t>12.1</w:t>
      </w:r>
      <w:r w:rsidRPr="00D17301">
        <w:rPr>
          <w:rFonts w:ascii="Arial" w:hAnsi="Arial" w:cs="Arial"/>
          <w:bCs/>
          <w:color w:val="000000"/>
          <w:sz w:val="22"/>
          <w:szCs w:val="22"/>
          <w:lang w:val="pt-BR"/>
        </w:rPr>
        <w:tab/>
      </w:r>
      <w:r w:rsidRPr="00434131">
        <w:rPr>
          <w:rFonts w:ascii="Arial" w:hAnsi="Arial" w:cs="Arial"/>
          <w:bCs/>
          <w:color w:val="000000"/>
          <w:sz w:val="22"/>
          <w:szCs w:val="22"/>
          <w:lang w:val="pt-BR"/>
        </w:rPr>
        <w:t xml:space="preserve">A proposta </w:t>
      </w:r>
      <w:r w:rsidR="00F216B4" w:rsidRPr="00434131">
        <w:rPr>
          <w:rFonts w:ascii="Arial" w:hAnsi="Arial" w:cs="Arial"/>
          <w:bCs/>
          <w:color w:val="000000"/>
          <w:sz w:val="22"/>
          <w:szCs w:val="22"/>
          <w:lang w:val="pt-BR"/>
        </w:rPr>
        <w:t>final ajustada</w:t>
      </w:r>
      <w:r w:rsidRPr="00434131">
        <w:rPr>
          <w:rFonts w:ascii="Arial" w:hAnsi="Arial" w:cs="Arial"/>
          <w:bCs/>
          <w:color w:val="000000"/>
          <w:sz w:val="22"/>
          <w:szCs w:val="22"/>
          <w:lang w:val="pt-BR"/>
        </w:rPr>
        <w:t xml:space="preserve"> do licitante declarado </w:t>
      </w:r>
      <w:r w:rsidR="00F216B4" w:rsidRPr="00434131">
        <w:rPr>
          <w:rFonts w:ascii="Arial" w:hAnsi="Arial" w:cs="Arial"/>
          <w:bCs/>
          <w:color w:val="000000"/>
          <w:sz w:val="22"/>
          <w:szCs w:val="22"/>
          <w:lang w:val="pt-BR"/>
        </w:rPr>
        <w:t xml:space="preserve">detentor da melhor proposta </w:t>
      </w:r>
      <w:r w:rsidRPr="00434131">
        <w:rPr>
          <w:rFonts w:ascii="Arial" w:hAnsi="Arial" w:cs="Arial"/>
          <w:bCs/>
          <w:color w:val="000000"/>
          <w:sz w:val="22"/>
          <w:szCs w:val="22"/>
          <w:lang w:val="pt-BR"/>
        </w:rPr>
        <w:t>deverá ser encaminhada no prazo de 0</w:t>
      </w:r>
      <w:r w:rsidR="00434131" w:rsidRPr="00434131">
        <w:rPr>
          <w:rFonts w:ascii="Arial" w:hAnsi="Arial" w:cs="Arial"/>
          <w:bCs/>
          <w:color w:val="000000"/>
          <w:sz w:val="22"/>
          <w:szCs w:val="22"/>
          <w:lang w:val="pt-BR"/>
        </w:rPr>
        <w:t>2</w:t>
      </w:r>
      <w:r w:rsidRPr="00434131">
        <w:rPr>
          <w:rFonts w:ascii="Arial" w:hAnsi="Arial" w:cs="Arial"/>
          <w:bCs/>
          <w:color w:val="000000"/>
          <w:sz w:val="22"/>
          <w:szCs w:val="22"/>
          <w:lang w:val="pt-BR"/>
        </w:rPr>
        <w:t xml:space="preserve"> (</w:t>
      </w:r>
      <w:r w:rsidR="00434131" w:rsidRPr="00434131">
        <w:rPr>
          <w:rFonts w:ascii="Arial" w:hAnsi="Arial" w:cs="Arial"/>
          <w:bCs/>
          <w:color w:val="000000"/>
          <w:sz w:val="22"/>
          <w:szCs w:val="22"/>
          <w:lang w:val="pt-BR"/>
        </w:rPr>
        <w:t>duas</w:t>
      </w:r>
      <w:r w:rsidRPr="00434131">
        <w:rPr>
          <w:rFonts w:ascii="Arial" w:hAnsi="Arial" w:cs="Arial"/>
          <w:bCs/>
          <w:color w:val="000000"/>
          <w:sz w:val="22"/>
          <w:szCs w:val="22"/>
          <w:lang w:val="pt-BR"/>
        </w:rPr>
        <w:t xml:space="preserve">) horas, a contar da solicitação </w:t>
      </w:r>
      <w:r w:rsidR="002B77E2" w:rsidRPr="00434131">
        <w:rPr>
          <w:rFonts w:ascii="Arial" w:hAnsi="Arial" w:cs="Arial"/>
          <w:bCs/>
          <w:color w:val="000000"/>
          <w:sz w:val="22"/>
          <w:szCs w:val="22"/>
          <w:lang w:val="pt-BR"/>
        </w:rPr>
        <w:t>d</w:t>
      </w:r>
      <w:r w:rsidR="00493F3F" w:rsidRPr="00434131">
        <w:rPr>
          <w:rFonts w:ascii="Arial" w:hAnsi="Arial" w:cs="Arial"/>
          <w:bCs/>
          <w:color w:val="000000"/>
          <w:sz w:val="22"/>
          <w:szCs w:val="22"/>
          <w:lang w:val="pt-BR"/>
        </w:rPr>
        <w:t>o Pregoeiro</w:t>
      </w:r>
      <w:r w:rsidRPr="00434131">
        <w:rPr>
          <w:rFonts w:ascii="Arial" w:hAnsi="Arial" w:cs="Arial"/>
          <w:bCs/>
          <w:color w:val="000000"/>
          <w:sz w:val="22"/>
          <w:szCs w:val="22"/>
          <w:lang w:val="pt-BR"/>
        </w:rPr>
        <w:t xml:space="preserve"> no sistema eletrônico e deverá:</w:t>
      </w:r>
    </w:p>
    <w:p w14:paraId="19360010" w14:textId="77777777" w:rsidR="00A37115" w:rsidRPr="00D17301" w:rsidRDefault="00A37115" w:rsidP="003340D6">
      <w:pPr>
        <w:pStyle w:val="Textopadro"/>
        <w:rPr>
          <w:rFonts w:ascii="Arial" w:hAnsi="Arial" w:cs="Arial"/>
          <w:bCs/>
          <w:color w:val="000000"/>
          <w:sz w:val="22"/>
          <w:szCs w:val="22"/>
          <w:lang w:val="pt-BR"/>
        </w:rPr>
      </w:pPr>
      <w:r w:rsidRPr="00D17301">
        <w:rPr>
          <w:rFonts w:ascii="Arial" w:hAnsi="Arial" w:cs="Arial"/>
          <w:b/>
          <w:bCs/>
          <w:color w:val="000000"/>
          <w:sz w:val="22"/>
          <w:szCs w:val="22"/>
          <w:lang w:val="pt-BR"/>
        </w:rPr>
        <w:t>12.1.1</w:t>
      </w:r>
      <w:r w:rsidRPr="00D17301">
        <w:rPr>
          <w:rFonts w:ascii="Arial" w:hAnsi="Arial" w:cs="Arial"/>
          <w:bCs/>
          <w:color w:val="000000"/>
          <w:sz w:val="22"/>
          <w:szCs w:val="22"/>
          <w:lang w:val="pt-BR"/>
        </w:rPr>
        <w:tab/>
        <w:t>ser redigida em língua portuguesa, datilografada ou digitada, em uma via, sem emendas, rasuras, entrelinhas ou ressalvas, devendo a última folha ser assinada e as demais rubricadas pelo licitante ou seu representante legal.</w:t>
      </w:r>
    </w:p>
    <w:p w14:paraId="47AD1937" w14:textId="77777777" w:rsidR="00A37115" w:rsidRPr="00D17301" w:rsidRDefault="00A37115" w:rsidP="003340D6">
      <w:pPr>
        <w:pStyle w:val="Textopadro"/>
        <w:rPr>
          <w:rFonts w:ascii="Arial" w:hAnsi="Arial" w:cs="Arial"/>
          <w:bCs/>
          <w:color w:val="000000"/>
          <w:sz w:val="22"/>
          <w:szCs w:val="22"/>
          <w:lang w:val="pt-BR"/>
        </w:rPr>
      </w:pPr>
      <w:r w:rsidRPr="00D17301">
        <w:rPr>
          <w:rFonts w:ascii="Arial" w:hAnsi="Arial" w:cs="Arial"/>
          <w:b/>
          <w:bCs/>
          <w:color w:val="000000"/>
          <w:sz w:val="22"/>
          <w:szCs w:val="22"/>
          <w:lang w:val="pt-BR"/>
        </w:rPr>
        <w:t>12.1.2</w:t>
      </w:r>
      <w:r w:rsidRPr="00D17301">
        <w:rPr>
          <w:rFonts w:ascii="Arial" w:hAnsi="Arial" w:cs="Arial"/>
          <w:b/>
          <w:bCs/>
          <w:color w:val="000000"/>
          <w:sz w:val="22"/>
          <w:szCs w:val="22"/>
          <w:lang w:val="pt-BR"/>
        </w:rPr>
        <w:tab/>
      </w:r>
      <w:r w:rsidRPr="00D17301">
        <w:rPr>
          <w:rFonts w:ascii="Arial" w:hAnsi="Arial" w:cs="Arial"/>
          <w:bCs/>
          <w:color w:val="000000"/>
          <w:sz w:val="22"/>
          <w:szCs w:val="22"/>
          <w:lang w:val="pt-BR"/>
        </w:rPr>
        <w:t>conter a indicação do banco, número da conta e agência do licitante vencedor, para fins de pagamento.</w:t>
      </w:r>
    </w:p>
    <w:p w14:paraId="56AD1DAF" w14:textId="02DD3F38" w:rsidR="00A37115" w:rsidRPr="00D17301" w:rsidRDefault="00A37115" w:rsidP="003340D6">
      <w:pPr>
        <w:pStyle w:val="Textopadro"/>
        <w:rPr>
          <w:rFonts w:ascii="Arial" w:hAnsi="Arial" w:cs="Arial"/>
          <w:bCs/>
          <w:color w:val="000000"/>
          <w:sz w:val="22"/>
          <w:szCs w:val="22"/>
          <w:lang w:val="pt-BR"/>
        </w:rPr>
      </w:pPr>
      <w:r w:rsidRPr="00D17301">
        <w:rPr>
          <w:rFonts w:ascii="Arial" w:hAnsi="Arial" w:cs="Arial"/>
          <w:b/>
          <w:bCs/>
          <w:color w:val="000000"/>
          <w:sz w:val="22"/>
          <w:szCs w:val="22"/>
          <w:lang w:val="pt-BR"/>
        </w:rPr>
        <w:t>12.2</w:t>
      </w:r>
      <w:r w:rsidRPr="00D17301">
        <w:rPr>
          <w:rFonts w:ascii="Arial" w:hAnsi="Arial" w:cs="Arial"/>
          <w:bCs/>
          <w:color w:val="000000"/>
          <w:sz w:val="22"/>
          <w:szCs w:val="22"/>
          <w:lang w:val="pt-BR"/>
        </w:rPr>
        <w:tab/>
        <w:t xml:space="preserve">A proposta final deverá ser documentada nos autos e será levada em consideração no decorrer da execução </w:t>
      </w:r>
      <w:r w:rsidR="00CA4444">
        <w:rPr>
          <w:rFonts w:ascii="Arial" w:hAnsi="Arial" w:cs="Arial"/>
          <w:bCs/>
          <w:sz w:val="22"/>
          <w:szCs w:val="22"/>
          <w:lang w:val="pt-BR"/>
        </w:rPr>
        <w:t>d</w:t>
      </w:r>
      <w:r w:rsidR="008C2848">
        <w:rPr>
          <w:rFonts w:ascii="Arial" w:hAnsi="Arial" w:cs="Arial"/>
          <w:bCs/>
          <w:sz w:val="22"/>
          <w:szCs w:val="22"/>
          <w:lang w:val="pt-BR"/>
        </w:rPr>
        <w:t xml:space="preserve">a ARP </w:t>
      </w:r>
      <w:r w:rsidRPr="00D17301">
        <w:rPr>
          <w:rFonts w:ascii="Arial" w:hAnsi="Arial" w:cs="Arial"/>
          <w:bCs/>
          <w:color w:val="000000"/>
          <w:sz w:val="22"/>
          <w:szCs w:val="22"/>
          <w:lang w:val="pt-BR"/>
        </w:rPr>
        <w:t xml:space="preserve">e aplicação de eventual sanção à </w:t>
      </w:r>
      <w:r w:rsidR="00BD6330" w:rsidRPr="00D17301">
        <w:rPr>
          <w:rFonts w:ascii="Arial" w:hAnsi="Arial" w:cs="Arial"/>
          <w:bCs/>
          <w:color w:val="000000"/>
          <w:sz w:val="22"/>
          <w:szCs w:val="22"/>
          <w:lang w:val="pt-BR"/>
        </w:rPr>
        <w:t>Detentora</w:t>
      </w:r>
      <w:r w:rsidRPr="00D17301">
        <w:rPr>
          <w:rFonts w:ascii="Arial" w:hAnsi="Arial" w:cs="Arial"/>
          <w:bCs/>
          <w:color w:val="000000"/>
          <w:sz w:val="22"/>
          <w:szCs w:val="22"/>
          <w:lang w:val="pt-BR"/>
        </w:rPr>
        <w:t>, se for o caso.</w:t>
      </w:r>
    </w:p>
    <w:p w14:paraId="4A58A016" w14:textId="77777777" w:rsidR="00A37115" w:rsidRPr="00D17301" w:rsidRDefault="00A37115" w:rsidP="003340D6">
      <w:pPr>
        <w:pStyle w:val="Textopadro"/>
        <w:rPr>
          <w:rFonts w:ascii="Arial" w:hAnsi="Arial" w:cs="Arial"/>
          <w:bCs/>
          <w:color w:val="000000"/>
          <w:sz w:val="22"/>
          <w:szCs w:val="22"/>
          <w:lang w:val="pt-BR"/>
        </w:rPr>
      </w:pPr>
      <w:r w:rsidRPr="00D17301">
        <w:rPr>
          <w:rFonts w:ascii="Arial" w:hAnsi="Arial" w:cs="Arial"/>
          <w:b/>
          <w:bCs/>
          <w:color w:val="000000"/>
          <w:sz w:val="22"/>
          <w:szCs w:val="22"/>
          <w:lang w:val="pt-BR"/>
        </w:rPr>
        <w:t>12.2.1</w:t>
      </w:r>
      <w:r w:rsidRPr="00D17301">
        <w:rPr>
          <w:rFonts w:ascii="Arial" w:hAnsi="Arial" w:cs="Arial"/>
          <w:bCs/>
          <w:color w:val="000000"/>
          <w:sz w:val="22"/>
          <w:szCs w:val="22"/>
          <w:lang w:val="pt-BR"/>
        </w:rPr>
        <w:tab/>
        <w:t xml:space="preserve">Todas as especificações do objeto contidas na proposta, tais como marca, modelo, tipo, fabricante e procedência, vinculam a </w:t>
      </w:r>
      <w:r w:rsidR="00BD6330" w:rsidRPr="00D17301">
        <w:rPr>
          <w:rFonts w:ascii="Arial" w:hAnsi="Arial" w:cs="Arial"/>
          <w:bCs/>
          <w:color w:val="000000"/>
          <w:sz w:val="22"/>
          <w:szCs w:val="22"/>
          <w:lang w:val="pt-BR"/>
        </w:rPr>
        <w:t>Detentora</w:t>
      </w:r>
      <w:r w:rsidRPr="00D17301">
        <w:rPr>
          <w:rFonts w:ascii="Arial" w:hAnsi="Arial" w:cs="Arial"/>
          <w:bCs/>
          <w:color w:val="000000"/>
          <w:sz w:val="22"/>
          <w:szCs w:val="22"/>
          <w:lang w:val="pt-BR"/>
        </w:rPr>
        <w:t>.</w:t>
      </w:r>
    </w:p>
    <w:p w14:paraId="450239D8" w14:textId="77777777" w:rsidR="00A37115" w:rsidRPr="00D17301" w:rsidRDefault="00A37115" w:rsidP="003340D6">
      <w:pPr>
        <w:pStyle w:val="Textopadro"/>
        <w:rPr>
          <w:rFonts w:ascii="Arial" w:hAnsi="Arial" w:cs="Arial"/>
          <w:bCs/>
          <w:color w:val="000000"/>
          <w:sz w:val="22"/>
          <w:szCs w:val="22"/>
          <w:lang w:val="pt-BR"/>
        </w:rPr>
      </w:pPr>
      <w:r w:rsidRPr="00D17301">
        <w:rPr>
          <w:rFonts w:ascii="Arial" w:hAnsi="Arial" w:cs="Arial"/>
          <w:b/>
          <w:bCs/>
          <w:color w:val="000000"/>
          <w:sz w:val="22"/>
          <w:szCs w:val="22"/>
          <w:lang w:val="pt-BR"/>
        </w:rPr>
        <w:t>12.3</w:t>
      </w:r>
      <w:r w:rsidRPr="00D17301">
        <w:rPr>
          <w:rFonts w:ascii="Arial" w:hAnsi="Arial" w:cs="Arial"/>
          <w:bCs/>
          <w:color w:val="000000"/>
          <w:sz w:val="22"/>
          <w:szCs w:val="22"/>
          <w:lang w:val="pt-BR"/>
        </w:rPr>
        <w:tab/>
      </w:r>
      <w:r w:rsidR="001F16F1" w:rsidRPr="00D17301">
        <w:rPr>
          <w:rFonts w:ascii="Arial" w:hAnsi="Arial" w:cs="Arial"/>
          <w:bCs/>
          <w:sz w:val="22"/>
          <w:szCs w:val="22"/>
          <w:lang w:val="pt-BR"/>
        </w:rPr>
        <w:t>Os preços, os valores e os custos deverão ser expressos em moeda corrente nacional, o valor unitário em algarismos e o valor global em algarismos e por extenso (</w:t>
      </w:r>
      <w:r w:rsidR="00F216B4" w:rsidRPr="00D17301">
        <w:rPr>
          <w:rFonts w:ascii="Arial" w:hAnsi="Arial" w:cs="Arial"/>
          <w:bCs/>
          <w:sz w:val="22"/>
          <w:szCs w:val="22"/>
          <w:lang w:val="pt-BR"/>
        </w:rPr>
        <w:t>Artigo</w:t>
      </w:r>
      <w:r w:rsidR="00790141">
        <w:rPr>
          <w:rFonts w:ascii="Arial" w:hAnsi="Arial" w:cs="Arial"/>
          <w:bCs/>
          <w:sz w:val="22"/>
          <w:szCs w:val="22"/>
          <w:lang w:val="pt-BR"/>
        </w:rPr>
        <w:t xml:space="preserve"> </w:t>
      </w:r>
      <w:r w:rsidR="00F216B4" w:rsidRPr="00D17301">
        <w:rPr>
          <w:rFonts w:ascii="Arial" w:hAnsi="Arial" w:cs="Arial"/>
          <w:bCs/>
          <w:sz w:val="22"/>
          <w:szCs w:val="22"/>
          <w:lang w:val="pt-BR"/>
        </w:rPr>
        <w:t xml:space="preserve">12 </w:t>
      </w:r>
      <w:r w:rsidR="001F16F1" w:rsidRPr="00D17301">
        <w:rPr>
          <w:rFonts w:ascii="Arial" w:hAnsi="Arial" w:cs="Arial"/>
          <w:bCs/>
          <w:sz w:val="22"/>
          <w:szCs w:val="22"/>
          <w:lang w:val="pt-BR"/>
        </w:rPr>
        <w:t xml:space="preserve">da Lei </w:t>
      </w:r>
      <w:r w:rsidR="00F216B4" w:rsidRPr="00D17301">
        <w:rPr>
          <w:rFonts w:ascii="Arial" w:hAnsi="Arial" w:cs="Arial"/>
          <w:bCs/>
          <w:sz w:val="22"/>
          <w:szCs w:val="22"/>
          <w:lang w:val="pt-BR"/>
        </w:rPr>
        <w:t xml:space="preserve">Federal </w:t>
      </w:r>
      <w:r w:rsidR="001F16F1" w:rsidRPr="00D17301">
        <w:rPr>
          <w:rFonts w:ascii="Arial" w:hAnsi="Arial" w:cs="Arial"/>
          <w:bCs/>
          <w:sz w:val="22"/>
          <w:szCs w:val="22"/>
          <w:lang w:val="pt-BR"/>
        </w:rPr>
        <w:t>nº 14.133/2021).</w:t>
      </w:r>
    </w:p>
    <w:p w14:paraId="0171E2BF" w14:textId="77777777" w:rsidR="00A37115" w:rsidRPr="00D17301" w:rsidRDefault="00A37115" w:rsidP="003340D6">
      <w:pPr>
        <w:pStyle w:val="Textopadro"/>
        <w:rPr>
          <w:rFonts w:ascii="Arial" w:hAnsi="Arial" w:cs="Arial"/>
          <w:bCs/>
          <w:color w:val="000000"/>
          <w:sz w:val="22"/>
          <w:szCs w:val="22"/>
          <w:lang w:val="pt-BR"/>
        </w:rPr>
      </w:pPr>
      <w:r w:rsidRPr="00D17301">
        <w:rPr>
          <w:rFonts w:ascii="Arial" w:hAnsi="Arial" w:cs="Arial"/>
          <w:b/>
          <w:bCs/>
          <w:color w:val="000000"/>
          <w:sz w:val="22"/>
          <w:szCs w:val="22"/>
          <w:lang w:val="pt-BR"/>
        </w:rPr>
        <w:t>12.3.1</w:t>
      </w:r>
      <w:r w:rsidRPr="00D17301">
        <w:rPr>
          <w:rFonts w:ascii="Arial" w:hAnsi="Arial" w:cs="Arial"/>
          <w:bCs/>
          <w:color w:val="000000"/>
          <w:sz w:val="22"/>
          <w:szCs w:val="22"/>
          <w:lang w:val="pt-BR"/>
        </w:rPr>
        <w:tab/>
        <w:t>Ocorrendo divergência entre os preços unitários e o preço global, prevalecerão os primeiros; no caso de divergência entre os valores numéricos e os valores expressos por extenso, prevalecerão estes últimos.</w:t>
      </w:r>
    </w:p>
    <w:p w14:paraId="0914739C" w14:textId="77777777" w:rsidR="00A37115" w:rsidRPr="00D17301" w:rsidRDefault="00A37115" w:rsidP="00A37115">
      <w:pPr>
        <w:pStyle w:val="Textopadro"/>
        <w:rPr>
          <w:rFonts w:ascii="Arial" w:hAnsi="Arial" w:cs="Arial"/>
          <w:bCs/>
          <w:color w:val="000000"/>
          <w:sz w:val="22"/>
          <w:szCs w:val="22"/>
          <w:lang w:val="pt-BR"/>
        </w:rPr>
      </w:pPr>
      <w:r w:rsidRPr="00D17301">
        <w:rPr>
          <w:rFonts w:ascii="Arial" w:hAnsi="Arial" w:cs="Arial"/>
          <w:b/>
          <w:bCs/>
          <w:color w:val="000000"/>
          <w:sz w:val="22"/>
          <w:szCs w:val="22"/>
          <w:lang w:val="pt-BR"/>
        </w:rPr>
        <w:t>12.4</w:t>
      </w:r>
      <w:r w:rsidRPr="00D17301">
        <w:rPr>
          <w:rFonts w:ascii="Arial" w:hAnsi="Arial" w:cs="Arial"/>
          <w:bCs/>
          <w:color w:val="000000"/>
          <w:sz w:val="22"/>
          <w:szCs w:val="22"/>
          <w:lang w:val="pt-BR"/>
        </w:rPr>
        <w:tab/>
        <w:t>A oferta deverá ser firme e precisa, limitada, rigorosamente, ao objeto deste Edital, sem conter alternativas de preço ou de qualquer outra condição que induza o julgamento a mais de um resultado, sob pena de desclassificação.</w:t>
      </w:r>
    </w:p>
    <w:p w14:paraId="70A3E051" w14:textId="77777777" w:rsidR="00A37115" w:rsidRPr="00D17301" w:rsidRDefault="00A37115" w:rsidP="00A37115">
      <w:pPr>
        <w:pStyle w:val="Textopadro"/>
        <w:rPr>
          <w:rFonts w:ascii="Arial" w:hAnsi="Arial" w:cs="Arial"/>
          <w:bCs/>
          <w:color w:val="000000"/>
          <w:sz w:val="22"/>
          <w:szCs w:val="22"/>
          <w:lang w:val="pt-BR"/>
        </w:rPr>
      </w:pPr>
      <w:r w:rsidRPr="00D17301">
        <w:rPr>
          <w:rFonts w:ascii="Arial" w:hAnsi="Arial" w:cs="Arial"/>
          <w:b/>
          <w:bCs/>
          <w:color w:val="000000"/>
          <w:sz w:val="22"/>
          <w:szCs w:val="22"/>
          <w:lang w:val="pt-BR"/>
        </w:rPr>
        <w:t>12.5</w:t>
      </w:r>
      <w:r w:rsidRPr="00D17301">
        <w:rPr>
          <w:rFonts w:ascii="Arial" w:hAnsi="Arial" w:cs="Arial"/>
          <w:bCs/>
          <w:color w:val="000000"/>
          <w:sz w:val="22"/>
          <w:szCs w:val="22"/>
          <w:lang w:val="pt-BR"/>
        </w:rPr>
        <w:tab/>
        <w:t>A proposta deverá obedecer aos termos deste Edital e seus Anexos, não sendo considerada aquela que não corresponda às especificações ali contidas ou que estabeleça vínculo à proposta de outro licitante.</w:t>
      </w:r>
    </w:p>
    <w:p w14:paraId="59E1750E" w14:textId="77777777" w:rsidR="00A37115" w:rsidRPr="00D17301" w:rsidRDefault="00A37115" w:rsidP="00A37115">
      <w:pPr>
        <w:pStyle w:val="Textopadro"/>
        <w:widowControl/>
        <w:rPr>
          <w:rFonts w:ascii="Arial" w:hAnsi="Arial" w:cs="Arial"/>
          <w:bCs/>
          <w:color w:val="000000"/>
          <w:sz w:val="22"/>
          <w:szCs w:val="22"/>
          <w:lang w:val="pt-BR"/>
        </w:rPr>
      </w:pPr>
      <w:r w:rsidRPr="00D17301">
        <w:rPr>
          <w:rFonts w:ascii="Arial" w:hAnsi="Arial" w:cs="Arial"/>
          <w:b/>
          <w:bCs/>
          <w:color w:val="000000"/>
          <w:sz w:val="22"/>
          <w:szCs w:val="22"/>
          <w:lang w:val="pt-BR"/>
        </w:rPr>
        <w:t>12.6</w:t>
      </w:r>
      <w:r w:rsidRPr="00D17301">
        <w:rPr>
          <w:rFonts w:ascii="Arial" w:hAnsi="Arial" w:cs="Arial"/>
          <w:bCs/>
          <w:color w:val="000000"/>
          <w:sz w:val="22"/>
          <w:szCs w:val="22"/>
          <w:lang w:val="pt-BR"/>
        </w:rPr>
        <w:tab/>
      </w:r>
      <w:r w:rsidR="00386940" w:rsidRPr="00D17301">
        <w:rPr>
          <w:rFonts w:ascii="Arial" w:hAnsi="Arial" w:cs="Arial"/>
          <w:bCs/>
          <w:color w:val="000000"/>
          <w:sz w:val="22"/>
          <w:szCs w:val="22"/>
          <w:lang w:val="pt-BR"/>
        </w:rPr>
        <w:t>Estando plenamente conforme a proposta ajustada apresentada, o Pregoeiro irá declarar a vencedora de cada item, oportunizando aos demais licitantes que manifestem seu interesse recursal.</w:t>
      </w:r>
    </w:p>
    <w:p w14:paraId="3954726D" w14:textId="77777777" w:rsidR="00386940" w:rsidRPr="00D17301" w:rsidRDefault="00386940" w:rsidP="00386940">
      <w:pPr>
        <w:ind w:left="567"/>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386940" w:rsidRPr="00D17301" w14:paraId="340C4525" w14:textId="77777777" w:rsidTr="00F275B8">
        <w:trPr>
          <w:trHeight w:val="253"/>
        </w:trPr>
        <w:tc>
          <w:tcPr>
            <w:tcW w:w="10367" w:type="dxa"/>
            <w:shd w:val="clear" w:color="auto" w:fill="BFBFBF"/>
            <w:vAlign w:val="center"/>
          </w:tcPr>
          <w:p w14:paraId="77B69F5A" w14:textId="77777777" w:rsidR="00386940" w:rsidRPr="00E11380" w:rsidRDefault="00386940" w:rsidP="0025053B">
            <w:pPr>
              <w:pStyle w:val="Ttulo1"/>
              <w:jc w:val="left"/>
              <w:rPr>
                <w:rFonts w:ascii="Arial" w:hAnsi="Arial" w:cs="Arial"/>
                <w:sz w:val="22"/>
                <w:szCs w:val="22"/>
              </w:rPr>
            </w:pPr>
            <w:bookmarkStart w:id="21" w:name="_Toc205559891"/>
            <w:r w:rsidRPr="00E11380">
              <w:rPr>
                <w:rFonts w:ascii="Arial" w:hAnsi="Arial" w:cs="Arial"/>
                <w:sz w:val="22"/>
                <w:szCs w:val="22"/>
              </w:rPr>
              <w:t>13 DOS RECURSOS ADMINISTRATIVOS</w:t>
            </w:r>
            <w:bookmarkEnd w:id="21"/>
          </w:p>
        </w:tc>
      </w:tr>
    </w:tbl>
    <w:p w14:paraId="55C5633F" w14:textId="77777777" w:rsidR="00A37115" w:rsidRPr="00D17301" w:rsidRDefault="00386940" w:rsidP="00386940">
      <w:pPr>
        <w:pStyle w:val="Textopadro"/>
        <w:rPr>
          <w:rFonts w:ascii="Arial" w:hAnsi="Arial" w:cs="Arial"/>
          <w:sz w:val="22"/>
          <w:szCs w:val="22"/>
          <w:lang w:val="pt-BR"/>
        </w:rPr>
      </w:pPr>
      <w:r w:rsidRPr="00D17301">
        <w:rPr>
          <w:rFonts w:ascii="Arial" w:hAnsi="Arial" w:cs="Arial"/>
          <w:b/>
          <w:sz w:val="22"/>
          <w:szCs w:val="22"/>
          <w:lang w:val="pt-BR"/>
        </w:rPr>
        <w:t xml:space="preserve">13.1 </w:t>
      </w:r>
      <w:r w:rsidR="00A37115" w:rsidRPr="00D17301">
        <w:rPr>
          <w:rFonts w:ascii="Arial" w:hAnsi="Arial" w:cs="Arial"/>
          <w:sz w:val="22"/>
          <w:szCs w:val="22"/>
          <w:lang w:val="pt-BR"/>
        </w:rPr>
        <w:t xml:space="preserve">Declarado o vencedor e decorrida a fase de regularização fiscal e trabalhista da </w:t>
      </w:r>
      <w:r w:rsidR="00A37115" w:rsidRPr="00D17301">
        <w:rPr>
          <w:rFonts w:ascii="Arial" w:hAnsi="Arial" w:cs="Arial"/>
          <w:sz w:val="22"/>
          <w:szCs w:val="22"/>
          <w:lang w:val="pt-BR"/>
        </w:rPr>
        <w:lastRenderedPageBreak/>
        <w:t xml:space="preserve">licitante qualificada como microempresa ou empresa de pequeno porte, se for o caso, será concedido o prazo de no mínimo </w:t>
      </w:r>
      <w:r w:rsidR="003B4D16">
        <w:rPr>
          <w:rFonts w:ascii="Arial" w:hAnsi="Arial" w:cs="Arial"/>
          <w:sz w:val="22"/>
          <w:szCs w:val="22"/>
          <w:lang w:val="pt-BR"/>
        </w:rPr>
        <w:t>30 (</w:t>
      </w:r>
      <w:r w:rsidR="00A37115" w:rsidRPr="00D17301">
        <w:rPr>
          <w:rFonts w:ascii="Arial" w:hAnsi="Arial" w:cs="Arial"/>
          <w:sz w:val="22"/>
          <w:szCs w:val="22"/>
          <w:lang w:val="pt-BR"/>
        </w:rPr>
        <w:t>trinta</w:t>
      </w:r>
      <w:r w:rsidR="003B4D16">
        <w:rPr>
          <w:rFonts w:ascii="Arial" w:hAnsi="Arial" w:cs="Arial"/>
          <w:sz w:val="22"/>
          <w:szCs w:val="22"/>
          <w:lang w:val="pt-BR"/>
        </w:rPr>
        <w:t>)</w:t>
      </w:r>
      <w:r w:rsidR="00A37115" w:rsidRPr="00D17301">
        <w:rPr>
          <w:rFonts w:ascii="Arial" w:hAnsi="Arial" w:cs="Arial"/>
          <w:sz w:val="22"/>
          <w:szCs w:val="22"/>
          <w:lang w:val="pt-BR"/>
        </w:rPr>
        <w:t xml:space="preserve"> minutos, para que qualquer licitante manifeste a intenção de recorrer, de forma motivada, isto é, indicando contra qual(</w:t>
      </w:r>
      <w:proofErr w:type="spellStart"/>
      <w:r w:rsidR="00A37115" w:rsidRPr="00D17301">
        <w:rPr>
          <w:rFonts w:ascii="Arial" w:hAnsi="Arial" w:cs="Arial"/>
          <w:sz w:val="22"/>
          <w:szCs w:val="22"/>
          <w:lang w:val="pt-BR"/>
        </w:rPr>
        <w:t>is</w:t>
      </w:r>
      <w:proofErr w:type="spellEnd"/>
      <w:r w:rsidR="00A37115" w:rsidRPr="00D17301">
        <w:rPr>
          <w:rFonts w:ascii="Arial" w:hAnsi="Arial" w:cs="Arial"/>
          <w:sz w:val="22"/>
          <w:szCs w:val="22"/>
          <w:lang w:val="pt-BR"/>
        </w:rPr>
        <w:t>) decisão(</w:t>
      </w:r>
      <w:proofErr w:type="spellStart"/>
      <w:r w:rsidR="00A37115" w:rsidRPr="00D17301">
        <w:rPr>
          <w:rFonts w:ascii="Arial" w:hAnsi="Arial" w:cs="Arial"/>
          <w:sz w:val="22"/>
          <w:szCs w:val="22"/>
          <w:lang w:val="pt-BR"/>
        </w:rPr>
        <w:t>ões</w:t>
      </w:r>
      <w:proofErr w:type="spellEnd"/>
      <w:r w:rsidR="00A37115" w:rsidRPr="00D17301">
        <w:rPr>
          <w:rFonts w:ascii="Arial" w:hAnsi="Arial" w:cs="Arial"/>
          <w:sz w:val="22"/>
          <w:szCs w:val="22"/>
          <w:lang w:val="pt-BR"/>
        </w:rPr>
        <w:t>) pretende recorrer e por quais motivos, em campo próprio do sistema.</w:t>
      </w:r>
    </w:p>
    <w:p w14:paraId="107D5AAE" w14:textId="77777777" w:rsidR="00A37115" w:rsidRPr="00D17301" w:rsidRDefault="00386940" w:rsidP="00593430">
      <w:pPr>
        <w:pStyle w:val="Textopadro"/>
        <w:rPr>
          <w:rFonts w:ascii="Arial" w:hAnsi="Arial" w:cs="Arial"/>
          <w:sz w:val="22"/>
          <w:szCs w:val="22"/>
          <w:lang w:val="pt-BR"/>
        </w:rPr>
      </w:pPr>
      <w:r w:rsidRPr="00D17301">
        <w:rPr>
          <w:rFonts w:ascii="Arial" w:hAnsi="Arial" w:cs="Arial"/>
          <w:b/>
          <w:sz w:val="22"/>
          <w:szCs w:val="22"/>
          <w:lang w:val="pt-BR"/>
        </w:rPr>
        <w:t xml:space="preserve">13.2 </w:t>
      </w:r>
      <w:r w:rsidR="00593430">
        <w:rPr>
          <w:rFonts w:ascii="Arial" w:hAnsi="Arial" w:cs="Arial"/>
          <w:sz w:val="22"/>
          <w:szCs w:val="22"/>
          <w:lang w:val="pt-BR"/>
        </w:rPr>
        <w:t>O</w:t>
      </w:r>
      <w:r w:rsidR="00A37115" w:rsidRPr="00D17301">
        <w:rPr>
          <w:rFonts w:ascii="Arial" w:hAnsi="Arial" w:cs="Arial"/>
          <w:sz w:val="22"/>
          <w:szCs w:val="22"/>
          <w:lang w:val="pt-BR"/>
        </w:rPr>
        <w:t xml:space="preserve"> recorrente terá, a partir de então, o prazo de </w:t>
      </w:r>
      <w:r w:rsidR="00F91A80" w:rsidRPr="00D17301">
        <w:rPr>
          <w:rFonts w:ascii="Arial" w:hAnsi="Arial" w:cs="Arial"/>
          <w:sz w:val="22"/>
          <w:szCs w:val="22"/>
          <w:lang w:val="pt-BR"/>
        </w:rPr>
        <w:t xml:space="preserve">03 (três) </w:t>
      </w:r>
      <w:r w:rsidR="00A37115" w:rsidRPr="00D17301">
        <w:rPr>
          <w:rFonts w:ascii="Arial" w:hAnsi="Arial" w:cs="Arial"/>
          <w:sz w:val="22"/>
          <w:szCs w:val="22"/>
          <w:lang w:val="pt-BR"/>
        </w:rPr>
        <w:t>dias</w:t>
      </w:r>
      <w:r w:rsidRPr="00D17301">
        <w:rPr>
          <w:rFonts w:ascii="Arial" w:hAnsi="Arial" w:cs="Arial"/>
          <w:sz w:val="22"/>
          <w:szCs w:val="22"/>
          <w:lang w:val="pt-BR"/>
        </w:rPr>
        <w:t xml:space="preserve"> úteis</w:t>
      </w:r>
      <w:r w:rsidR="00A37115" w:rsidRPr="00D17301">
        <w:rPr>
          <w:rFonts w:ascii="Arial" w:hAnsi="Arial" w:cs="Arial"/>
          <w:sz w:val="22"/>
          <w:szCs w:val="22"/>
          <w:lang w:val="pt-BR"/>
        </w:rPr>
        <w:t xml:space="preserve"> para apresentar </w:t>
      </w:r>
      <w:r w:rsidRPr="00D17301">
        <w:rPr>
          <w:rFonts w:ascii="Arial" w:hAnsi="Arial" w:cs="Arial"/>
          <w:sz w:val="22"/>
          <w:szCs w:val="22"/>
          <w:lang w:val="pt-BR"/>
        </w:rPr>
        <w:t xml:space="preserve">suas </w:t>
      </w:r>
      <w:r w:rsidR="00A37115" w:rsidRPr="00D17301">
        <w:rPr>
          <w:rFonts w:ascii="Arial" w:hAnsi="Arial" w:cs="Arial"/>
          <w:sz w:val="22"/>
          <w:szCs w:val="22"/>
          <w:lang w:val="pt-BR"/>
        </w:rPr>
        <w:t xml:space="preserve">razões, pelo sistema eletrônico, ficando os demais licitantes, desde logo, intimados para, querendo, apresentarem contrarrazões também pelo sistema eletrônico, em outros </w:t>
      </w:r>
      <w:r w:rsidR="001F16F1" w:rsidRPr="00D17301">
        <w:rPr>
          <w:rFonts w:ascii="Arial" w:hAnsi="Arial" w:cs="Arial"/>
          <w:sz w:val="22"/>
          <w:szCs w:val="22"/>
          <w:lang w:val="pt-BR"/>
        </w:rPr>
        <w:t xml:space="preserve">03 (três) </w:t>
      </w:r>
      <w:r w:rsidRPr="00D17301">
        <w:rPr>
          <w:rFonts w:ascii="Arial" w:hAnsi="Arial" w:cs="Arial"/>
          <w:sz w:val="22"/>
          <w:szCs w:val="22"/>
          <w:lang w:val="pt-BR"/>
        </w:rPr>
        <w:t>dias úteis,</w:t>
      </w:r>
      <w:r w:rsidR="00A37115" w:rsidRPr="00D17301">
        <w:rPr>
          <w:rFonts w:ascii="Arial" w:hAnsi="Arial" w:cs="Arial"/>
          <w:sz w:val="22"/>
          <w:szCs w:val="22"/>
          <w:lang w:val="pt-BR"/>
        </w:rPr>
        <w:t xml:space="preserve"> que começarão a contar do término do prazo do recorrente, sendo-lhes assegurada vista imediata dos elementos indispensáveis à defesa de seus interesses.</w:t>
      </w:r>
    </w:p>
    <w:p w14:paraId="340C832D" w14:textId="77777777" w:rsidR="00386940" w:rsidRPr="00D17301" w:rsidRDefault="00386940" w:rsidP="00386940">
      <w:pPr>
        <w:pStyle w:val="Textopadro"/>
        <w:tabs>
          <w:tab w:val="left" w:pos="993"/>
        </w:tabs>
        <w:rPr>
          <w:rFonts w:ascii="Arial" w:hAnsi="Arial" w:cs="Arial"/>
          <w:sz w:val="22"/>
          <w:szCs w:val="22"/>
          <w:lang w:val="pt-BR"/>
        </w:rPr>
      </w:pPr>
      <w:r w:rsidRPr="00D17301">
        <w:rPr>
          <w:rFonts w:ascii="Arial" w:hAnsi="Arial" w:cs="Arial"/>
          <w:b/>
          <w:sz w:val="22"/>
          <w:szCs w:val="22"/>
          <w:lang w:val="pt-BR"/>
        </w:rPr>
        <w:t>13.</w:t>
      </w:r>
      <w:r w:rsidR="00593430">
        <w:rPr>
          <w:rFonts w:ascii="Arial" w:hAnsi="Arial" w:cs="Arial"/>
          <w:b/>
          <w:sz w:val="22"/>
          <w:szCs w:val="22"/>
          <w:lang w:val="pt-BR"/>
        </w:rPr>
        <w:t>3</w:t>
      </w:r>
      <w:r w:rsidRPr="00D17301">
        <w:rPr>
          <w:rFonts w:ascii="Arial" w:hAnsi="Arial" w:cs="Arial"/>
          <w:b/>
          <w:sz w:val="22"/>
          <w:szCs w:val="22"/>
          <w:lang w:val="pt-BR"/>
        </w:rPr>
        <w:t xml:space="preserve"> </w:t>
      </w:r>
      <w:r w:rsidRPr="00D17301">
        <w:rPr>
          <w:rFonts w:ascii="Arial" w:hAnsi="Arial" w:cs="Arial"/>
          <w:sz w:val="22"/>
          <w:szCs w:val="22"/>
          <w:lang w:val="pt-BR"/>
        </w:rPr>
        <w:t xml:space="preserve">Recebidas as razões e as contrarrazões, quando assim quiserem os demais </w:t>
      </w:r>
      <w:r w:rsidR="00596E5A" w:rsidRPr="00D17301">
        <w:rPr>
          <w:rFonts w:ascii="Arial" w:hAnsi="Arial" w:cs="Arial"/>
          <w:sz w:val="22"/>
          <w:szCs w:val="22"/>
          <w:lang w:val="pt-BR"/>
        </w:rPr>
        <w:t>licitantes, Pregoeiro</w:t>
      </w:r>
      <w:r w:rsidRPr="00D17301">
        <w:rPr>
          <w:rFonts w:ascii="Arial" w:hAnsi="Arial" w:cs="Arial"/>
          <w:sz w:val="22"/>
          <w:szCs w:val="22"/>
          <w:lang w:val="pt-BR"/>
        </w:rPr>
        <w:t>, colhendo parecer técnico e jurídico, se assim julgar necessário, decidirá sobre a manutenção ou reforma de sua decisão;</w:t>
      </w:r>
    </w:p>
    <w:p w14:paraId="5F113781" w14:textId="77777777" w:rsidR="00386940" w:rsidRPr="00D17301" w:rsidRDefault="00386940" w:rsidP="00386940">
      <w:pPr>
        <w:pStyle w:val="Textopadro"/>
        <w:tabs>
          <w:tab w:val="left" w:pos="993"/>
        </w:tabs>
        <w:rPr>
          <w:rFonts w:ascii="Arial" w:hAnsi="Arial" w:cs="Arial"/>
          <w:sz w:val="22"/>
          <w:szCs w:val="22"/>
          <w:lang w:val="pt-BR"/>
        </w:rPr>
      </w:pPr>
      <w:r w:rsidRPr="00D17301">
        <w:rPr>
          <w:rFonts w:ascii="Arial" w:hAnsi="Arial" w:cs="Arial"/>
          <w:b/>
          <w:sz w:val="22"/>
          <w:szCs w:val="22"/>
          <w:lang w:val="pt-BR"/>
        </w:rPr>
        <w:t>13.</w:t>
      </w:r>
      <w:r w:rsidR="00593430">
        <w:rPr>
          <w:rFonts w:ascii="Arial" w:hAnsi="Arial" w:cs="Arial"/>
          <w:b/>
          <w:sz w:val="22"/>
          <w:szCs w:val="22"/>
          <w:lang w:val="pt-BR"/>
        </w:rPr>
        <w:t>4</w:t>
      </w:r>
      <w:r w:rsidRPr="00D17301">
        <w:rPr>
          <w:rFonts w:ascii="Arial" w:hAnsi="Arial" w:cs="Arial"/>
          <w:b/>
          <w:sz w:val="22"/>
          <w:szCs w:val="22"/>
          <w:lang w:val="pt-BR"/>
        </w:rPr>
        <w:t xml:space="preserve"> </w:t>
      </w:r>
      <w:r w:rsidRPr="00D17301">
        <w:rPr>
          <w:rFonts w:ascii="Arial" w:hAnsi="Arial" w:cs="Arial"/>
          <w:sz w:val="22"/>
          <w:szCs w:val="22"/>
          <w:lang w:val="pt-BR"/>
        </w:rPr>
        <w:t xml:space="preserve">Ato contínuo, o feito será encaminhado </w:t>
      </w:r>
      <w:r w:rsidR="003B4D16" w:rsidRPr="00AC400F">
        <w:rPr>
          <w:rFonts w:ascii="Arial" w:hAnsi="Arial" w:cs="Arial"/>
          <w:sz w:val="22"/>
          <w:szCs w:val="22"/>
          <w:lang w:val="pt-BR"/>
        </w:rPr>
        <w:t xml:space="preserve">a </w:t>
      </w:r>
      <w:r w:rsidR="00AC400F">
        <w:rPr>
          <w:rFonts w:ascii="Arial" w:hAnsi="Arial" w:cs="Arial"/>
          <w:sz w:val="22"/>
          <w:szCs w:val="22"/>
          <w:lang w:val="pt-BR"/>
        </w:rPr>
        <w:t>a</w:t>
      </w:r>
      <w:r w:rsidR="003B4D16" w:rsidRPr="00AC400F">
        <w:rPr>
          <w:rFonts w:ascii="Arial" w:hAnsi="Arial" w:cs="Arial"/>
          <w:sz w:val="22"/>
          <w:szCs w:val="22"/>
          <w:lang w:val="pt-BR"/>
        </w:rPr>
        <w:t>utoridade Superior</w:t>
      </w:r>
      <w:r w:rsidRPr="00D17301">
        <w:rPr>
          <w:rFonts w:ascii="Arial" w:hAnsi="Arial" w:cs="Arial"/>
          <w:sz w:val="22"/>
          <w:szCs w:val="22"/>
          <w:lang w:val="pt-BR"/>
        </w:rPr>
        <w:t>, que decidirá em segundo grau de jurisdição, mediante decisão fundamentada.</w:t>
      </w:r>
    </w:p>
    <w:p w14:paraId="328B27C1" w14:textId="77777777" w:rsidR="00A37115" w:rsidRPr="00D17301" w:rsidRDefault="00386940" w:rsidP="00386940">
      <w:pPr>
        <w:pStyle w:val="Textopadro"/>
        <w:tabs>
          <w:tab w:val="left" w:pos="993"/>
        </w:tabs>
        <w:rPr>
          <w:rFonts w:ascii="Arial" w:hAnsi="Arial" w:cs="Arial"/>
          <w:sz w:val="22"/>
          <w:szCs w:val="22"/>
          <w:lang w:val="pt-BR"/>
        </w:rPr>
      </w:pPr>
      <w:r w:rsidRPr="00D17301">
        <w:rPr>
          <w:rFonts w:ascii="Arial" w:hAnsi="Arial" w:cs="Arial"/>
          <w:b/>
          <w:sz w:val="22"/>
          <w:szCs w:val="22"/>
          <w:lang w:val="pt-BR"/>
        </w:rPr>
        <w:t>13.</w:t>
      </w:r>
      <w:r w:rsidR="00593430">
        <w:rPr>
          <w:rFonts w:ascii="Arial" w:hAnsi="Arial" w:cs="Arial"/>
          <w:b/>
          <w:sz w:val="22"/>
          <w:szCs w:val="22"/>
          <w:lang w:val="pt-BR"/>
        </w:rPr>
        <w:t>5</w:t>
      </w:r>
      <w:r w:rsidR="00FA11D5">
        <w:rPr>
          <w:rFonts w:ascii="Arial" w:hAnsi="Arial" w:cs="Arial"/>
          <w:b/>
          <w:sz w:val="22"/>
          <w:szCs w:val="22"/>
          <w:lang w:val="pt-BR"/>
        </w:rPr>
        <w:t xml:space="preserve"> </w:t>
      </w:r>
      <w:r w:rsidRPr="00D17301">
        <w:rPr>
          <w:rFonts w:ascii="Arial" w:hAnsi="Arial" w:cs="Arial"/>
          <w:sz w:val="22"/>
          <w:szCs w:val="22"/>
          <w:lang w:val="pt-BR"/>
        </w:rPr>
        <w:t xml:space="preserve">Eventual provimento </w:t>
      </w:r>
      <w:r w:rsidR="00A37115" w:rsidRPr="00D17301">
        <w:rPr>
          <w:rFonts w:ascii="Arial" w:hAnsi="Arial" w:cs="Arial"/>
          <w:sz w:val="22"/>
          <w:szCs w:val="22"/>
          <w:lang w:val="pt-BR"/>
        </w:rPr>
        <w:t xml:space="preserve">do recurso </w:t>
      </w:r>
      <w:r w:rsidRPr="00D17301">
        <w:rPr>
          <w:rFonts w:ascii="Arial" w:hAnsi="Arial" w:cs="Arial"/>
          <w:sz w:val="22"/>
          <w:szCs w:val="22"/>
          <w:lang w:val="pt-BR"/>
        </w:rPr>
        <w:t xml:space="preserve">administrativo </w:t>
      </w:r>
      <w:r w:rsidR="00A37115" w:rsidRPr="00D17301">
        <w:rPr>
          <w:rFonts w:ascii="Arial" w:hAnsi="Arial" w:cs="Arial"/>
          <w:sz w:val="22"/>
          <w:szCs w:val="22"/>
          <w:lang w:val="pt-BR"/>
        </w:rPr>
        <w:t xml:space="preserve">invalida tão somente os atos insuscetíveis de aproveitamento. </w:t>
      </w:r>
    </w:p>
    <w:p w14:paraId="1F80F36D" w14:textId="77777777" w:rsidR="001378BF" w:rsidRPr="00D17301" w:rsidRDefault="001378BF" w:rsidP="001378BF">
      <w:pPr>
        <w:ind w:left="567"/>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1378BF" w:rsidRPr="00D17301" w14:paraId="051586D9" w14:textId="77777777" w:rsidTr="00F275B8">
        <w:trPr>
          <w:trHeight w:val="296"/>
        </w:trPr>
        <w:tc>
          <w:tcPr>
            <w:tcW w:w="10307" w:type="dxa"/>
            <w:shd w:val="clear" w:color="auto" w:fill="BFBFBF"/>
            <w:vAlign w:val="center"/>
          </w:tcPr>
          <w:p w14:paraId="31076E0C" w14:textId="77777777" w:rsidR="001378BF" w:rsidRPr="00E11380" w:rsidRDefault="001378BF" w:rsidP="00F43977">
            <w:pPr>
              <w:pStyle w:val="Ttulo1"/>
              <w:jc w:val="left"/>
              <w:rPr>
                <w:rFonts w:ascii="Arial" w:hAnsi="Arial" w:cs="Arial"/>
                <w:sz w:val="22"/>
                <w:szCs w:val="22"/>
              </w:rPr>
            </w:pPr>
            <w:bookmarkStart w:id="22" w:name="_Toc205559892"/>
            <w:r w:rsidRPr="00E11380">
              <w:rPr>
                <w:rFonts w:ascii="Arial" w:hAnsi="Arial" w:cs="Arial"/>
                <w:sz w:val="22"/>
                <w:szCs w:val="22"/>
              </w:rPr>
              <w:t>14 DA ADJUDICAÇÃO E HOMOLOGAÇÃO</w:t>
            </w:r>
            <w:bookmarkEnd w:id="22"/>
          </w:p>
        </w:tc>
      </w:tr>
    </w:tbl>
    <w:p w14:paraId="25E2E70F" w14:textId="77777777" w:rsidR="00DA5B39" w:rsidRPr="00D17301" w:rsidRDefault="001378BF" w:rsidP="00DA5B39">
      <w:pPr>
        <w:pStyle w:val="Textopadro"/>
        <w:tabs>
          <w:tab w:val="left" w:pos="993"/>
        </w:tabs>
        <w:rPr>
          <w:rFonts w:ascii="Arial" w:hAnsi="Arial" w:cs="Arial"/>
          <w:sz w:val="22"/>
          <w:szCs w:val="22"/>
          <w:lang w:val="pt-BR"/>
        </w:rPr>
      </w:pPr>
      <w:r w:rsidRPr="00D17301">
        <w:rPr>
          <w:rFonts w:ascii="Arial" w:hAnsi="Arial" w:cs="Arial"/>
          <w:b/>
          <w:sz w:val="22"/>
          <w:szCs w:val="22"/>
          <w:lang w:val="pt-BR"/>
        </w:rPr>
        <w:t xml:space="preserve">14.1 </w:t>
      </w:r>
      <w:r w:rsidRPr="00D17301">
        <w:rPr>
          <w:rFonts w:ascii="Arial" w:hAnsi="Arial" w:cs="Arial"/>
          <w:sz w:val="22"/>
          <w:szCs w:val="22"/>
          <w:lang w:val="pt-BR"/>
        </w:rPr>
        <w:t>Na hipótese de não manifestação de recurso administrativo</w:t>
      </w:r>
      <w:r w:rsidR="0044325B" w:rsidRPr="00D17301">
        <w:rPr>
          <w:rFonts w:ascii="Arial" w:hAnsi="Arial" w:cs="Arial"/>
          <w:sz w:val="22"/>
          <w:szCs w:val="22"/>
          <w:lang w:val="pt-BR"/>
        </w:rPr>
        <w:t xml:space="preserve"> pelas licitantes</w:t>
      </w:r>
      <w:r w:rsidRPr="00D17301">
        <w:rPr>
          <w:rFonts w:ascii="Arial" w:hAnsi="Arial" w:cs="Arial"/>
          <w:sz w:val="22"/>
          <w:szCs w:val="22"/>
          <w:lang w:val="pt-BR"/>
        </w:rPr>
        <w:t>, cabe ao Pregoeiro a adjudicação do objeto ao detentor da melhor proposta que atenda integralmente os requisitos já expostos acima, seguindo o feito a Autoridade Superior para homologação.</w:t>
      </w:r>
    </w:p>
    <w:p w14:paraId="0CC6F515" w14:textId="77777777" w:rsidR="001378BF" w:rsidRDefault="001378BF" w:rsidP="00DA5B39">
      <w:pPr>
        <w:pStyle w:val="Textopadro"/>
        <w:tabs>
          <w:tab w:val="left" w:pos="993"/>
        </w:tabs>
        <w:rPr>
          <w:rFonts w:ascii="Arial" w:hAnsi="Arial" w:cs="Arial"/>
          <w:sz w:val="22"/>
          <w:szCs w:val="22"/>
          <w:lang w:val="pt-BR"/>
        </w:rPr>
      </w:pPr>
      <w:r w:rsidRPr="00D17301">
        <w:rPr>
          <w:rFonts w:ascii="Arial" w:hAnsi="Arial" w:cs="Arial"/>
          <w:b/>
          <w:sz w:val="22"/>
          <w:szCs w:val="22"/>
          <w:lang w:val="pt-BR"/>
        </w:rPr>
        <w:t xml:space="preserve">14.2 </w:t>
      </w:r>
      <w:r w:rsidRPr="00D17301">
        <w:rPr>
          <w:rFonts w:ascii="Arial" w:hAnsi="Arial" w:cs="Arial"/>
          <w:sz w:val="22"/>
          <w:szCs w:val="22"/>
          <w:lang w:val="pt-BR"/>
        </w:rPr>
        <w:t>Havendo recurso administrativo, e consagrado o duplo grau de jurisdição, a decisão de adjudicação e homologação cabe a Autoridade Superior.</w:t>
      </w:r>
    </w:p>
    <w:p w14:paraId="47B4D6CF" w14:textId="77777777" w:rsidR="00A14C32" w:rsidRPr="00A14C32" w:rsidRDefault="00A14C32" w:rsidP="00A14C32">
      <w:pPr>
        <w:pStyle w:val="Textopadro"/>
        <w:rPr>
          <w:rFonts w:ascii="Arial" w:hAnsi="Arial" w:cs="Arial"/>
          <w:sz w:val="22"/>
          <w:szCs w:val="22"/>
          <w:lang w:val="pt-BR"/>
        </w:rPr>
      </w:pPr>
      <w:r w:rsidRPr="00A14C32">
        <w:rPr>
          <w:rFonts w:ascii="Arial" w:hAnsi="Arial" w:cs="Arial"/>
          <w:b/>
          <w:sz w:val="22"/>
          <w:szCs w:val="22"/>
          <w:lang w:val="pt-BR"/>
        </w:rPr>
        <w:t xml:space="preserve">14.3 </w:t>
      </w:r>
      <w:r w:rsidRPr="00A14C32">
        <w:rPr>
          <w:rFonts w:ascii="Arial" w:hAnsi="Arial" w:cs="Arial"/>
          <w:sz w:val="22"/>
          <w:szCs w:val="22"/>
          <w:lang w:val="pt-BR"/>
        </w:rPr>
        <w:t>Todos os licitantes remanescentes deverão ser convocados para acompanhar a sessão reaberta.</w:t>
      </w:r>
    </w:p>
    <w:p w14:paraId="7FA1952B" w14:textId="77777777" w:rsidR="00A14C32" w:rsidRPr="00A14C32" w:rsidRDefault="00A14C32" w:rsidP="00575441">
      <w:pPr>
        <w:pStyle w:val="Textopadro"/>
        <w:rPr>
          <w:rFonts w:ascii="Arial" w:hAnsi="Arial" w:cs="Arial"/>
          <w:sz w:val="22"/>
          <w:szCs w:val="22"/>
          <w:lang w:val="pt-BR"/>
        </w:rPr>
      </w:pPr>
      <w:r w:rsidRPr="00F43977">
        <w:rPr>
          <w:rFonts w:ascii="Arial" w:hAnsi="Arial" w:cs="Arial"/>
          <w:b/>
          <w:bCs/>
          <w:sz w:val="22"/>
          <w:szCs w:val="22"/>
          <w:lang w:val="pt-BR"/>
        </w:rPr>
        <w:t>14.3.1</w:t>
      </w:r>
      <w:r w:rsidRPr="00A14C32">
        <w:rPr>
          <w:rFonts w:ascii="Arial" w:hAnsi="Arial" w:cs="Arial"/>
          <w:sz w:val="22"/>
          <w:szCs w:val="22"/>
          <w:lang w:val="pt-BR"/>
        </w:rPr>
        <w:tab/>
      </w:r>
      <w:r w:rsidRPr="00AC1708">
        <w:rPr>
          <w:rFonts w:ascii="Arial" w:hAnsi="Arial" w:cs="Arial"/>
          <w:sz w:val="22"/>
          <w:szCs w:val="22"/>
          <w:lang w:val="pt-BR"/>
        </w:rPr>
        <w:t>A convocação se dará por meio do sistema eletrônico (“chat”) e e-mail, de acordo com a fase do procedimento licitatório.</w:t>
      </w:r>
    </w:p>
    <w:p w14:paraId="74E487E2" w14:textId="77777777" w:rsidR="00A14C32" w:rsidRPr="00575441" w:rsidRDefault="00A14C32" w:rsidP="00A14C32">
      <w:pPr>
        <w:pStyle w:val="Textopadro"/>
        <w:rPr>
          <w:rFonts w:ascii="Arial" w:hAnsi="Arial" w:cs="Arial"/>
          <w:bCs/>
          <w:sz w:val="22"/>
          <w:szCs w:val="22"/>
          <w:lang w:val="pt-BR"/>
        </w:rPr>
      </w:pPr>
      <w:r w:rsidRPr="00575441">
        <w:rPr>
          <w:rFonts w:ascii="Arial" w:hAnsi="Arial" w:cs="Arial"/>
          <w:b/>
          <w:sz w:val="22"/>
          <w:szCs w:val="22"/>
          <w:lang w:val="pt-BR"/>
        </w:rPr>
        <w:t>14.4</w:t>
      </w:r>
      <w:r w:rsidRPr="00575441">
        <w:rPr>
          <w:rFonts w:ascii="Arial" w:hAnsi="Arial" w:cs="Arial"/>
          <w:bCs/>
          <w:sz w:val="22"/>
          <w:szCs w:val="22"/>
          <w:lang w:val="pt-BR"/>
        </w:rPr>
        <w:tab/>
        <w:t>O objeto da licitação será adjudicado ao licitante declarado vencedor, por ato do Pregoeiro(a), caso não haja interposição de recurso, ou pela autoridade competente, após a regular decisão dos recursos apresentados.</w:t>
      </w:r>
    </w:p>
    <w:p w14:paraId="7E3DCD47" w14:textId="77777777" w:rsidR="00A37115" w:rsidRPr="00575441" w:rsidRDefault="00A14C32" w:rsidP="00A37115">
      <w:pPr>
        <w:pStyle w:val="Textopadro"/>
        <w:rPr>
          <w:rFonts w:ascii="Arial" w:hAnsi="Arial" w:cs="Arial"/>
          <w:bCs/>
          <w:sz w:val="22"/>
          <w:szCs w:val="22"/>
          <w:lang w:val="pt-BR"/>
        </w:rPr>
      </w:pPr>
      <w:r w:rsidRPr="00575441">
        <w:rPr>
          <w:rFonts w:ascii="Arial" w:hAnsi="Arial" w:cs="Arial"/>
          <w:b/>
          <w:sz w:val="22"/>
          <w:szCs w:val="22"/>
          <w:lang w:val="pt-BR"/>
        </w:rPr>
        <w:t>14.5</w:t>
      </w:r>
      <w:r w:rsidRPr="00575441">
        <w:rPr>
          <w:rFonts w:ascii="Arial" w:hAnsi="Arial" w:cs="Arial"/>
          <w:bCs/>
          <w:sz w:val="22"/>
          <w:szCs w:val="22"/>
          <w:lang w:val="pt-BR"/>
        </w:rPr>
        <w:tab/>
        <w:t>Após a fase recursal, constatada a regularidade dos atos praticados, a autoridade competente homologará o procedimento licitatório.</w:t>
      </w:r>
    </w:p>
    <w:p w14:paraId="23F91774" w14:textId="77777777" w:rsidR="00434131" w:rsidRPr="00D17301" w:rsidRDefault="00434131" w:rsidP="00A37115">
      <w:pPr>
        <w:pStyle w:val="Textopadro"/>
        <w:rPr>
          <w:rFonts w:ascii="Arial" w:hAnsi="Arial" w:cs="Arial"/>
          <w:b/>
          <w:sz w:val="22"/>
          <w:szCs w:val="22"/>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1378BF" w:rsidRPr="00D17301" w14:paraId="3BBDD80D" w14:textId="77777777" w:rsidTr="003B54E2">
        <w:trPr>
          <w:trHeight w:val="253"/>
        </w:trPr>
        <w:tc>
          <w:tcPr>
            <w:tcW w:w="8508" w:type="dxa"/>
            <w:shd w:val="clear" w:color="auto" w:fill="BFBFBF"/>
            <w:vAlign w:val="center"/>
          </w:tcPr>
          <w:p w14:paraId="26057DF5" w14:textId="5116B2EE" w:rsidR="001378BF" w:rsidRPr="00E11380" w:rsidRDefault="005C52FE" w:rsidP="00F43977">
            <w:pPr>
              <w:pStyle w:val="Ttulo1"/>
              <w:jc w:val="left"/>
              <w:rPr>
                <w:rFonts w:ascii="Arial" w:hAnsi="Arial" w:cs="Arial"/>
                <w:sz w:val="22"/>
                <w:szCs w:val="22"/>
              </w:rPr>
            </w:pPr>
            <w:bookmarkStart w:id="23" w:name="_Toc205559893"/>
            <w:r w:rsidRPr="00E11380">
              <w:rPr>
                <w:rFonts w:ascii="Arial" w:hAnsi="Arial" w:cs="Arial"/>
                <w:sz w:val="22"/>
                <w:szCs w:val="22"/>
              </w:rPr>
              <w:t>15</w:t>
            </w:r>
            <w:r w:rsidR="001378BF" w:rsidRPr="00E11380">
              <w:rPr>
                <w:rFonts w:ascii="Arial" w:hAnsi="Arial" w:cs="Arial"/>
                <w:sz w:val="22"/>
                <w:szCs w:val="22"/>
              </w:rPr>
              <w:t xml:space="preserve"> </w:t>
            </w:r>
            <w:r w:rsidR="009131FA" w:rsidRPr="009131FA">
              <w:rPr>
                <w:rFonts w:ascii="Arial" w:hAnsi="Arial" w:cs="Arial"/>
                <w:sz w:val="22"/>
                <w:szCs w:val="22"/>
              </w:rPr>
              <w:t>DA ATA DE REGISTRO DE PREÇOS</w:t>
            </w:r>
            <w:bookmarkEnd w:id="23"/>
          </w:p>
        </w:tc>
      </w:tr>
    </w:tbl>
    <w:p w14:paraId="4827AB33" w14:textId="77777777" w:rsidR="003B54E2" w:rsidRPr="003B54E2" w:rsidRDefault="003B54E2" w:rsidP="003B54E2">
      <w:pPr>
        <w:pStyle w:val="Textopadro"/>
        <w:spacing w:line="276" w:lineRule="auto"/>
        <w:rPr>
          <w:rFonts w:ascii="Arial" w:hAnsi="Arial" w:cs="Arial"/>
          <w:sz w:val="22"/>
          <w:szCs w:val="22"/>
          <w:lang w:val="pt-BR"/>
        </w:rPr>
      </w:pPr>
      <w:r w:rsidRPr="003B54E2">
        <w:rPr>
          <w:rFonts w:ascii="Arial" w:hAnsi="Arial" w:cs="Arial"/>
          <w:b/>
          <w:bCs/>
          <w:sz w:val="22"/>
          <w:szCs w:val="22"/>
          <w:lang w:val="pt-BR"/>
        </w:rPr>
        <w:t>15.1</w:t>
      </w:r>
      <w:r w:rsidRPr="003B54E2">
        <w:rPr>
          <w:rFonts w:ascii="Arial" w:hAnsi="Arial" w:cs="Arial"/>
          <w:sz w:val="22"/>
          <w:szCs w:val="22"/>
          <w:lang w:val="pt-BR"/>
        </w:rPr>
        <w:t xml:space="preserve"> O licitante vencedor, doravante denominado detentor da ata, terá o prazo de 05 (cinco) dias úteis, contados a partir da convocação, para assinar a Ata de Registro de Preços, sob pena de decair do direito à contratação, sem prejuízo da aplicação das sanções previstas na Lei Federal nº 14.133/2021.</w:t>
      </w:r>
    </w:p>
    <w:p w14:paraId="02BEA427" w14:textId="77777777" w:rsidR="003B54E2" w:rsidRPr="003B54E2" w:rsidRDefault="003B54E2" w:rsidP="003B54E2">
      <w:pPr>
        <w:pStyle w:val="Textopadro"/>
        <w:spacing w:line="276" w:lineRule="auto"/>
        <w:rPr>
          <w:rFonts w:ascii="Arial" w:hAnsi="Arial" w:cs="Arial"/>
          <w:sz w:val="22"/>
          <w:szCs w:val="22"/>
          <w:lang w:val="pt-BR"/>
        </w:rPr>
      </w:pPr>
      <w:r w:rsidRPr="003B54E2">
        <w:rPr>
          <w:rFonts w:ascii="Arial" w:hAnsi="Arial" w:cs="Arial"/>
          <w:b/>
          <w:bCs/>
          <w:sz w:val="22"/>
          <w:szCs w:val="22"/>
          <w:lang w:val="pt-BR"/>
        </w:rPr>
        <w:t>15.1.1</w:t>
      </w:r>
      <w:r w:rsidRPr="003B54E2">
        <w:rPr>
          <w:rFonts w:ascii="Arial" w:hAnsi="Arial" w:cs="Arial"/>
          <w:sz w:val="22"/>
          <w:szCs w:val="22"/>
          <w:lang w:val="pt-BR"/>
        </w:rPr>
        <w:t xml:space="preserve"> O prazo previsto no item anterior poderá ser prorrogado, uma única vez e por igual período, mediante solicitação justificada do detentor da ata e aceitação pela Administração.</w:t>
      </w:r>
    </w:p>
    <w:p w14:paraId="712D724F" w14:textId="77777777" w:rsidR="003B54E2" w:rsidRPr="003B54E2" w:rsidRDefault="003B54E2" w:rsidP="003B54E2">
      <w:pPr>
        <w:pStyle w:val="Textopadro"/>
        <w:spacing w:line="276" w:lineRule="auto"/>
        <w:rPr>
          <w:rFonts w:ascii="Arial" w:hAnsi="Arial" w:cs="Arial"/>
          <w:sz w:val="22"/>
          <w:szCs w:val="22"/>
          <w:lang w:val="pt-BR"/>
        </w:rPr>
      </w:pPr>
      <w:r w:rsidRPr="0024062D">
        <w:rPr>
          <w:rFonts w:ascii="Arial" w:hAnsi="Arial" w:cs="Arial"/>
          <w:b/>
          <w:bCs/>
          <w:sz w:val="22"/>
          <w:szCs w:val="22"/>
          <w:lang w:val="pt-BR"/>
        </w:rPr>
        <w:t>15.2</w:t>
      </w:r>
      <w:r w:rsidRPr="003B54E2">
        <w:rPr>
          <w:rFonts w:ascii="Arial" w:hAnsi="Arial" w:cs="Arial"/>
          <w:sz w:val="22"/>
          <w:szCs w:val="22"/>
          <w:lang w:val="pt-BR"/>
        </w:rPr>
        <w:t xml:space="preserve"> A detentora da ata obriga-se ao fiel cumprimento das condições estabelecidas no edital, em seus anexos e na proposta apresentada, especialmente quanto aos preços, prazos e demais condições de fornecimento.</w:t>
      </w:r>
    </w:p>
    <w:p w14:paraId="166DC229" w14:textId="77777777" w:rsidR="003B54E2" w:rsidRPr="003B54E2" w:rsidRDefault="003B54E2" w:rsidP="003B54E2">
      <w:pPr>
        <w:pStyle w:val="Textopadro"/>
        <w:spacing w:line="276" w:lineRule="auto"/>
        <w:rPr>
          <w:rFonts w:ascii="Arial" w:hAnsi="Arial" w:cs="Arial"/>
          <w:sz w:val="22"/>
          <w:szCs w:val="22"/>
          <w:lang w:val="pt-BR"/>
        </w:rPr>
      </w:pPr>
      <w:r w:rsidRPr="00CF3132">
        <w:rPr>
          <w:rFonts w:ascii="Arial" w:hAnsi="Arial" w:cs="Arial"/>
          <w:b/>
          <w:bCs/>
          <w:sz w:val="22"/>
          <w:szCs w:val="22"/>
          <w:lang w:val="pt-BR"/>
        </w:rPr>
        <w:t>15.3</w:t>
      </w:r>
      <w:r w:rsidRPr="003B54E2">
        <w:rPr>
          <w:rFonts w:ascii="Arial" w:hAnsi="Arial" w:cs="Arial"/>
          <w:sz w:val="22"/>
          <w:szCs w:val="22"/>
          <w:lang w:val="pt-BR"/>
        </w:rPr>
        <w:t xml:space="preserve"> A Ata de Registro de Preços terá vigência de 12 (doze) meses, contados a partir da sua assinatura, podendo ser prorrogada excepcionalmente, nos termos do §4º do art. 84 da Lei Federal nº 14.133/2021, mediante justificativa e comprovação de preço vantajoso para a Administração.</w:t>
      </w:r>
    </w:p>
    <w:p w14:paraId="1F5F58B4" w14:textId="77777777" w:rsidR="003B54E2" w:rsidRPr="003B54E2" w:rsidRDefault="003B54E2" w:rsidP="003B54E2">
      <w:pPr>
        <w:pStyle w:val="Textopadro"/>
        <w:spacing w:line="276" w:lineRule="auto"/>
        <w:rPr>
          <w:rFonts w:ascii="Arial" w:hAnsi="Arial" w:cs="Arial"/>
          <w:sz w:val="22"/>
          <w:szCs w:val="22"/>
          <w:lang w:val="pt-BR"/>
        </w:rPr>
      </w:pPr>
      <w:r w:rsidRPr="00CF3132">
        <w:rPr>
          <w:rFonts w:ascii="Arial" w:hAnsi="Arial" w:cs="Arial"/>
          <w:b/>
          <w:bCs/>
          <w:sz w:val="22"/>
          <w:szCs w:val="22"/>
          <w:lang w:val="pt-BR"/>
        </w:rPr>
        <w:t>15.4</w:t>
      </w:r>
      <w:r w:rsidRPr="003B54E2">
        <w:rPr>
          <w:rFonts w:ascii="Arial" w:hAnsi="Arial" w:cs="Arial"/>
          <w:sz w:val="22"/>
          <w:szCs w:val="22"/>
          <w:lang w:val="pt-BR"/>
        </w:rPr>
        <w:t xml:space="preserve"> A Ata será assinada por meio físico ou digital e será disponibilizada no sistema eletrônico utilizado pela Administração.</w:t>
      </w:r>
    </w:p>
    <w:p w14:paraId="0C5ACEA6" w14:textId="77777777" w:rsidR="003B54E2" w:rsidRPr="003B54E2" w:rsidRDefault="003B54E2" w:rsidP="003B54E2">
      <w:pPr>
        <w:pStyle w:val="Textopadro"/>
        <w:spacing w:line="276" w:lineRule="auto"/>
        <w:rPr>
          <w:rFonts w:ascii="Arial" w:hAnsi="Arial" w:cs="Arial"/>
          <w:sz w:val="22"/>
          <w:szCs w:val="22"/>
          <w:lang w:val="pt-BR"/>
        </w:rPr>
      </w:pPr>
      <w:r w:rsidRPr="00CF3132">
        <w:rPr>
          <w:rFonts w:ascii="Arial" w:hAnsi="Arial" w:cs="Arial"/>
          <w:b/>
          <w:bCs/>
          <w:sz w:val="22"/>
          <w:szCs w:val="22"/>
          <w:lang w:val="pt-BR"/>
        </w:rPr>
        <w:lastRenderedPageBreak/>
        <w:t>15.5</w:t>
      </w:r>
      <w:r w:rsidRPr="003B54E2">
        <w:rPr>
          <w:rFonts w:ascii="Arial" w:hAnsi="Arial" w:cs="Arial"/>
          <w:sz w:val="22"/>
          <w:szCs w:val="22"/>
          <w:lang w:val="pt-BR"/>
        </w:rPr>
        <w:t xml:space="preserve"> A Ata de Registro de Preços conterá todos os itens homologados, com a identificação do fornecedor, descrição dos itens, quantidades estimadas, preços registrados e demais condições.</w:t>
      </w:r>
    </w:p>
    <w:p w14:paraId="7B04EF53" w14:textId="77777777" w:rsidR="003B54E2" w:rsidRPr="003B54E2" w:rsidRDefault="003B54E2" w:rsidP="003B54E2">
      <w:pPr>
        <w:pStyle w:val="Textopadro"/>
        <w:spacing w:line="276" w:lineRule="auto"/>
        <w:rPr>
          <w:rFonts w:ascii="Arial" w:hAnsi="Arial" w:cs="Arial"/>
          <w:sz w:val="22"/>
          <w:szCs w:val="22"/>
          <w:lang w:val="pt-BR"/>
        </w:rPr>
      </w:pPr>
      <w:r w:rsidRPr="00CF3132">
        <w:rPr>
          <w:rFonts w:ascii="Arial" w:hAnsi="Arial" w:cs="Arial"/>
          <w:b/>
          <w:bCs/>
          <w:sz w:val="22"/>
          <w:szCs w:val="22"/>
          <w:lang w:val="pt-BR"/>
        </w:rPr>
        <w:t>15.6</w:t>
      </w:r>
      <w:r w:rsidRPr="003B54E2">
        <w:rPr>
          <w:rFonts w:ascii="Arial" w:hAnsi="Arial" w:cs="Arial"/>
          <w:sz w:val="22"/>
          <w:szCs w:val="22"/>
          <w:lang w:val="pt-BR"/>
        </w:rPr>
        <w:t xml:space="preserve"> Os preços registrados, com a identificação dos respectivos fornecedores, serão divulgados no Portal Nacional de Contratações Públicas (PNCP) e permanecerão disponíveis durante a vigência da Ata.</w:t>
      </w:r>
    </w:p>
    <w:p w14:paraId="46398C95" w14:textId="77777777" w:rsidR="003B54E2" w:rsidRPr="003B54E2" w:rsidRDefault="003B54E2" w:rsidP="003B54E2">
      <w:pPr>
        <w:pStyle w:val="Textopadro"/>
        <w:spacing w:line="276" w:lineRule="auto"/>
        <w:rPr>
          <w:rFonts w:ascii="Arial" w:hAnsi="Arial" w:cs="Arial"/>
          <w:sz w:val="22"/>
          <w:szCs w:val="22"/>
          <w:lang w:val="pt-BR"/>
        </w:rPr>
      </w:pPr>
      <w:r w:rsidRPr="00CF3132">
        <w:rPr>
          <w:rFonts w:ascii="Arial" w:hAnsi="Arial" w:cs="Arial"/>
          <w:b/>
          <w:bCs/>
          <w:sz w:val="22"/>
          <w:szCs w:val="22"/>
          <w:lang w:val="pt-BR"/>
        </w:rPr>
        <w:t>15.7</w:t>
      </w:r>
      <w:r w:rsidRPr="003B54E2">
        <w:rPr>
          <w:rFonts w:ascii="Arial" w:hAnsi="Arial" w:cs="Arial"/>
          <w:sz w:val="22"/>
          <w:szCs w:val="22"/>
          <w:lang w:val="pt-BR"/>
        </w:rPr>
        <w:t xml:space="preserve"> A existência de preços registrados não obriga a Administração à contratação, sendo facultada a realização de licitação específica para a aquisição pretendida, desde que devidamente justificada quanto à vantagem da nova contratação.</w:t>
      </w:r>
    </w:p>
    <w:p w14:paraId="66E6C28C" w14:textId="42B3751C" w:rsidR="00632960" w:rsidRPr="003B54E2" w:rsidRDefault="003B54E2" w:rsidP="003B54E2">
      <w:pPr>
        <w:pStyle w:val="Textopadro"/>
        <w:spacing w:line="276" w:lineRule="auto"/>
        <w:rPr>
          <w:rFonts w:ascii="Arial" w:hAnsi="Arial" w:cs="Arial"/>
          <w:sz w:val="22"/>
          <w:szCs w:val="22"/>
          <w:lang w:val="pt-BR"/>
        </w:rPr>
      </w:pPr>
      <w:r w:rsidRPr="00CF3132">
        <w:rPr>
          <w:rFonts w:ascii="Arial" w:hAnsi="Arial" w:cs="Arial"/>
          <w:b/>
          <w:bCs/>
          <w:sz w:val="22"/>
          <w:szCs w:val="22"/>
          <w:lang w:val="pt-BR"/>
        </w:rPr>
        <w:t>15.8</w:t>
      </w:r>
      <w:r w:rsidRPr="003B54E2">
        <w:rPr>
          <w:rFonts w:ascii="Arial" w:hAnsi="Arial" w:cs="Arial"/>
          <w:sz w:val="22"/>
          <w:szCs w:val="22"/>
          <w:lang w:val="pt-BR"/>
        </w:rPr>
        <w:t xml:space="preserve"> Na hipótese de o convocado não assinar a Ata no prazo e nas condições estabelecidas, a Administração poderá convocar os licitantes remanescentes, respeitada a ordem de classificação, para assinatura da ata nas condições propostas pelo primeiro classificado.</w:t>
      </w:r>
    </w:p>
    <w:p w14:paraId="79A09254" w14:textId="77777777" w:rsidR="003B54E2" w:rsidRPr="00D17301" w:rsidRDefault="003B54E2" w:rsidP="003B54E2">
      <w:pPr>
        <w:pStyle w:val="Textopadro"/>
        <w:rPr>
          <w:rFonts w:ascii="Arial" w:hAnsi="Arial" w:cs="Arial"/>
          <w:b/>
          <w:sz w:val="22"/>
          <w:szCs w:val="22"/>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D32C31" w:rsidRPr="00D17301" w14:paraId="62AB16B0" w14:textId="77777777" w:rsidTr="00A6513F">
        <w:trPr>
          <w:trHeight w:val="451"/>
        </w:trPr>
        <w:tc>
          <w:tcPr>
            <w:tcW w:w="8734" w:type="dxa"/>
            <w:shd w:val="clear" w:color="auto" w:fill="BFBFBF"/>
            <w:vAlign w:val="center"/>
          </w:tcPr>
          <w:p w14:paraId="3DC25106" w14:textId="21B2C46D" w:rsidR="00D32C31" w:rsidRPr="00493EE7" w:rsidRDefault="00D32C31" w:rsidP="00E11380">
            <w:pPr>
              <w:outlineLvl w:val="0"/>
              <w:rPr>
                <w:rFonts w:ascii="Arial" w:hAnsi="Arial" w:cs="Arial"/>
                <w:b/>
                <w:bCs/>
                <w:sz w:val="22"/>
                <w:szCs w:val="22"/>
              </w:rPr>
            </w:pPr>
            <w:bookmarkStart w:id="24" w:name="_Toc192775707"/>
            <w:bookmarkStart w:id="25" w:name="_Toc193362216"/>
            <w:bookmarkStart w:id="26" w:name="_Toc205559894"/>
            <w:r w:rsidRPr="00493EE7">
              <w:rPr>
                <w:rFonts w:ascii="Arial" w:hAnsi="Arial" w:cs="Arial"/>
                <w:b/>
                <w:bCs/>
                <w:sz w:val="22"/>
                <w:szCs w:val="22"/>
              </w:rPr>
              <w:t>1</w:t>
            </w:r>
            <w:r w:rsidR="00A6513F">
              <w:rPr>
                <w:rFonts w:ascii="Arial" w:hAnsi="Arial" w:cs="Arial"/>
                <w:b/>
                <w:bCs/>
                <w:sz w:val="22"/>
                <w:szCs w:val="22"/>
              </w:rPr>
              <w:t>6</w:t>
            </w:r>
            <w:r w:rsidRPr="00493EE7">
              <w:rPr>
                <w:rFonts w:ascii="Arial" w:hAnsi="Arial" w:cs="Arial"/>
                <w:b/>
                <w:bCs/>
                <w:sz w:val="22"/>
                <w:szCs w:val="22"/>
              </w:rPr>
              <w:t xml:space="preserve"> DOS CRITÉRIOS PARA MANUTENÇÃO DO EQUILÍBRIO ECONÔMICO-FINANCEIRO </w:t>
            </w:r>
            <w:bookmarkEnd w:id="24"/>
            <w:bookmarkEnd w:id="25"/>
            <w:r w:rsidR="00AA3081">
              <w:rPr>
                <w:rFonts w:ascii="Arial" w:hAnsi="Arial" w:cs="Arial"/>
                <w:b/>
                <w:bCs/>
                <w:sz w:val="22"/>
                <w:szCs w:val="22"/>
              </w:rPr>
              <w:t xml:space="preserve">DE </w:t>
            </w:r>
            <w:r w:rsidR="004566F0">
              <w:rPr>
                <w:rFonts w:ascii="Arial" w:hAnsi="Arial" w:cs="Arial"/>
                <w:b/>
                <w:bCs/>
                <w:sz w:val="22"/>
                <w:szCs w:val="22"/>
              </w:rPr>
              <w:t>ARP</w:t>
            </w:r>
            <w:bookmarkEnd w:id="26"/>
          </w:p>
        </w:tc>
      </w:tr>
    </w:tbl>
    <w:p w14:paraId="58925107" w14:textId="77777777" w:rsidR="00D32C31" w:rsidRPr="00D17301" w:rsidRDefault="00D32C31" w:rsidP="00D32C31">
      <w:pPr>
        <w:pStyle w:val="Textopadro"/>
        <w:rPr>
          <w:rFonts w:ascii="Arial" w:hAnsi="Arial" w:cs="Arial"/>
          <w:sz w:val="22"/>
          <w:szCs w:val="22"/>
          <w:lang w:val="pt-BR"/>
        </w:rPr>
      </w:pPr>
      <w:r>
        <w:rPr>
          <w:rFonts w:ascii="Arial" w:hAnsi="Arial" w:cs="Arial"/>
          <w:b/>
          <w:sz w:val="22"/>
          <w:szCs w:val="22"/>
          <w:lang w:val="pt-BR"/>
        </w:rPr>
        <w:t>1</w:t>
      </w:r>
      <w:r w:rsidR="00A6513F">
        <w:rPr>
          <w:rFonts w:ascii="Arial" w:hAnsi="Arial" w:cs="Arial"/>
          <w:b/>
          <w:sz w:val="22"/>
          <w:szCs w:val="22"/>
          <w:lang w:val="pt-BR"/>
        </w:rPr>
        <w:t>6</w:t>
      </w:r>
      <w:r w:rsidRPr="00D17301">
        <w:rPr>
          <w:rFonts w:ascii="Arial" w:hAnsi="Arial" w:cs="Arial"/>
          <w:b/>
          <w:sz w:val="22"/>
          <w:szCs w:val="22"/>
          <w:lang w:val="pt-BR"/>
        </w:rPr>
        <w:t xml:space="preserve">.1 </w:t>
      </w:r>
      <w:r w:rsidRPr="00D17301">
        <w:rPr>
          <w:rFonts w:ascii="Arial" w:hAnsi="Arial" w:cs="Arial"/>
          <w:sz w:val="22"/>
          <w:szCs w:val="22"/>
          <w:lang w:val="pt-BR"/>
        </w:rPr>
        <w:t xml:space="preserve">Os preços registrados serão reajustados após o interregno mínimo de 12 (doze) meses, a contar da data estabelecida no documento que formalizou a pesquisa dos preços praticados pelo mercado, através da aplicação do índice </w:t>
      </w:r>
      <w:r w:rsidRPr="00AC400F">
        <w:rPr>
          <w:rFonts w:ascii="Arial" w:hAnsi="Arial" w:cs="Arial"/>
          <w:b/>
          <w:sz w:val="22"/>
          <w:szCs w:val="22"/>
          <w:lang w:val="pt-BR"/>
        </w:rPr>
        <w:t>I</w:t>
      </w:r>
      <w:r w:rsidR="00C95284" w:rsidRPr="00AC400F">
        <w:rPr>
          <w:rFonts w:ascii="Arial" w:hAnsi="Arial" w:cs="Arial"/>
          <w:b/>
          <w:sz w:val="22"/>
          <w:szCs w:val="22"/>
          <w:lang w:val="pt-BR"/>
        </w:rPr>
        <w:t xml:space="preserve">PCA </w:t>
      </w:r>
      <w:r w:rsidR="00C95284" w:rsidRPr="00AC400F">
        <w:rPr>
          <w:rFonts w:ascii="Arial" w:hAnsi="Arial" w:cs="Arial"/>
          <w:bCs/>
          <w:sz w:val="22"/>
          <w:szCs w:val="22"/>
          <w:lang w:val="pt-BR"/>
        </w:rPr>
        <w:t xml:space="preserve">– Índice Nacional de Preços ao Consumidor Amplo, </w:t>
      </w:r>
      <w:r w:rsidRPr="00AC400F">
        <w:rPr>
          <w:rFonts w:ascii="Arial" w:hAnsi="Arial" w:cs="Arial"/>
          <w:sz w:val="22"/>
          <w:szCs w:val="22"/>
          <w:lang w:val="pt-BR"/>
        </w:rPr>
        <w:t>fixado pelo IBGE – Instituto Brasileiro de Geografia e Estatística.</w:t>
      </w:r>
    </w:p>
    <w:p w14:paraId="003B5363" w14:textId="37F34D73" w:rsidR="00D32C31" w:rsidRPr="00D17301" w:rsidRDefault="00D32C31" w:rsidP="00D32C31">
      <w:pPr>
        <w:pStyle w:val="Textopadro"/>
        <w:rPr>
          <w:rFonts w:ascii="Arial" w:hAnsi="Arial" w:cs="Arial"/>
          <w:sz w:val="22"/>
          <w:szCs w:val="22"/>
          <w:lang w:val="pt-BR"/>
        </w:rPr>
      </w:pPr>
      <w:r w:rsidRPr="00D17301">
        <w:rPr>
          <w:rFonts w:ascii="Arial" w:hAnsi="Arial" w:cs="Arial"/>
          <w:b/>
          <w:sz w:val="22"/>
          <w:szCs w:val="22"/>
          <w:lang w:val="pt-BR"/>
        </w:rPr>
        <w:t>1</w:t>
      </w:r>
      <w:r w:rsidR="00A6513F">
        <w:rPr>
          <w:rFonts w:ascii="Arial" w:hAnsi="Arial" w:cs="Arial"/>
          <w:b/>
          <w:sz w:val="22"/>
          <w:szCs w:val="22"/>
          <w:lang w:val="pt-BR"/>
        </w:rPr>
        <w:t>6</w:t>
      </w:r>
      <w:r w:rsidRPr="00D17301">
        <w:rPr>
          <w:rFonts w:ascii="Arial" w:hAnsi="Arial" w:cs="Arial"/>
          <w:b/>
          <w:sz w:val="22"/>
          <w:szCs w:val="22"/>
          <w:lang w:val="pt-BR"/>
        </w:rPr>
        <w:t xml:space="preserve">.2 </w:t>
      </w:r>
      <w:r w:rsidRPr="00D17301">
        <w:rPr>
          <w:rFonts w:ascii="Arial" w:hAnsi="Arial" w:cs="Arial"/>
          <w:sz w:val="22"/>
          <w:szCs w:val="22"/>
          <w:lang w:val="pt-BR"/>
        </w:rPr>
        <w:t xml:space="preserve">Na hipótese de força maior, caso fortuito ou fato do príncipe ou em decorrência de fatos imprevisíveis ou previsíveis de consequências incalculáveis, que inviabilizem a execução </w:t>
      </w:r>
      <w:r w:rsidR="004566F0">
        <w:rPr>
          <w:rFonts w:ascii="Arial" w:hAnsi="Arial" w:cs="Arial"/>
          <w:sz w:val="22"/>
          <w:szCs w:val="22"/>
          <w:lang w:val="pt-BR"/>
        </w:rPr>
        <w:t xml:space="preserve">da Ata </w:t>
      </w:r>
      <w:r w:rsidRPr="00D17301">
        <w:rPr>
          <w:rFonts w:ascii="Arial" w:hAnsi="Arial" w:cs="Arial"/>
          <w:sz w:val="22"/>
          <w:szCs w:val="22"/>
          <w:lang w:val="pt-BR"/>
        </w:rPr>
        <w:t xml:space="preserve">tal como pactuado, respeitada, em qualquer caso, a repartição objetiva de risco estabelecida </w:t>
      </w:r>
      <w:r w:rsidR="004566F0">
        <w:rPr>
          <w:rFonts w:ascii="Arial" w:hAnsi="Arial" w:cs="Arial"/>
          <w:sz w:val="22"/>
          <w:szCs w:val="22"/>
          <w:lang w:val="pt-BR"/>
        </w:rPr>
        <w:t>na Ata</w:t>
      </w:r>
      <w:r w:rsidRPr="00D17301">
        <w:rPr>
          <w:rFonts w:ascii="Arial" w:hAnsi="Arial" w:cs="Arial"/>
          <w:sz w:val="22"/>
          <w:szCs w:val="22"/>
          <w:lang w:val="pt-BR"/>
        </w:rPr>
        <w:t xml:space="preserve">, será admitido o reequilíbrio econômico-financeiro da avença, devendo a detentora </w:t>
      </w:r>
      <w:r w:rsidR="004566F0">
        <w:rPr>
          <w:rFonts w:ascii="Arial" w:hAnsi="Arial" w:cs="Arial"/>
          <w:sz w:val="22"/>
          <w:szCs w:val="22"/>
          <w:lang w:val="pt-BR"/>
        </w:rPr>
        <w:t>da Ata</w:t>
      </w:r>
      <w:r w:rsidRPr="00D17301">
        <w:rPr>
          <w:rFonts w:ascii="Arial" w:hAnsi="Arial" w:cs="Arial"/>
          <w:sz w:val="22"/>
          <w:szCs w:val="22"/>
          <w:lang w:val="pt-BR"/>
        </w:rPr>
        <w:t>, para tanto, instruir seu pedido com documentos probos que atestem a variação superior à inflação, o que será efetivamente verificado pela Administração Pública, que se pautara na obtenção da proposta mais vantajosa.</w:t>
      </w:r>
    </w:p>
    <w:p w14:paraId="7EFAA845" w14:textId="016E9A74" w:rsidR="00D32C31" w:rsidRPr="00D17301" w:rsidRDefault="00D32C31" w:rsidP="005A3A07">
      <w:pPr>
        <w:pStyle w:val="Textopadro"/>
        <w:rPr>
          <w:rFonts w:ascii="Arial" w:hAnsi="Arial" w:cs="Arial"/>
          <w:sz w:val="22"/>
          <w:szCs w:val="22"/>
          <w:lang w:val="pt-BR"/>
        </w:rPr>
      </w:pPr>
      <w:r w:rsidRPr="00D17301">
        <w:rPr>
          <w:rFonts w:ascii="Arial" w:hAnsi="Arial" w:cs="Arial"/>
          <w:b/>
          <w:sz w:val="22"/>
          <w:szCs w:val="22"/>
          <w:lang w:val="pt-BR"/>
        </w:rPr>
        <w:t>1</w:t>
      </w:r>
      <w:r w:rsidR="00A6513F">
        <w:rPr>
          <w:rFonts w:ascii="Arial" w:hAnsi="Arial" w:cs="Arial"/>
          <w:b/>
          <w:sz w:val="22"/>
          <w:szCs w:val="22"/>
          <w:lang w:val="pt-BR"/>
        </w:rPr>
        <w:t>6</w:t>
      </w:r>
      <w:r w:rsidRPr="00D17301">
        <w:rPr>
          <w:rFonts w:ascii="Arial" w:hAnsi="Arial" w:cs="Arial"/>
          <w:b/>
          <w:sz w:val="22"/>
          <w:szCs w:val="22"/>
          <w:lang w:val="pt-BR"/>
        </w:rPr>
        <w:t xml:space="preserve">.2.1 </w:t>
      </w:r>
      <w:r w:rsidRPr="00D17301">
        <w:rPr>
          <w:rFonts w:ascii="Arial" w:hAnsi="Arial" w:cs="Arial"/>
          <w:sz w:val="22"/>
          <w:szCs w:val="22"/>
          <w:lang w:val="pt-BR"/>
        </w:rPr>
        <w:t xml:space="preserve">O pedido a ser formulado pela detentora </w:t>
      </w:r>
      <w:r w:rsidR="004566F0">
        <w:rPr>
          <w:rFonts w:ascii="Arial" w:hAnsi="Arial" w:cs="Arial"/>
          <w:sz w:val="22"/>
          <w:szCs w:val="22"/>
          <w:lang w:val="pt-BR"/>
        </w:rPr>
        <w:t>da Ata</w:t>
      </w:r>
      <w:r w:rsidRPr="00D17301">
        <w:rPr>
          <w:rFonts w:ascii="Arial" w:hAnsi="Arial" w:cs="Arial"/>
          <w:sz w:val="22"/>
          <w:szCs w:val="22"/>
          <w:lang w:val="pt-BR"/>
        </w:rPr>
        <w:t xml:space="preserve"> deve ser realizado anteriormente ao pedido de fornecimento da Administração, sob pena de cumprimento forçado da obrigação pelo preço originalmente registrado</w:t>
      </w:r>
      <w:r w:rsidR="00C95284">
        <w:rPr>
          <w:rFonts w:ascii="Arial" w:hAnsi="Arial" w:cs="Arial"/>
          <w:sz w:val="22"/>
          <w:szCs w:val="22"/>
          <w:lang w:val="pt-BR"/>
        </w:rPr>
        <w:t>.</w:t>
      </w:r>
    </w:p>
    <w:p w14:paraId="71165ED1" w14:textId="77777777" w:rsidR="00D32C31" w:rsidRPr="00D17301" w:rsidRDefault="00D32C31" w:rsidP="005A3A07">
      <w:pPr>
        <w:pStyle w:val="Textopadro"/>
        <w:rPr>
          <w:rFonts w:ascii="Arial" w:hAnsi="Arial" w:cs="Arial"/>
          <w:sz w:val="22"/>
          <w:szCs w:val="22"/>
          <w:lang w:val="pt-BR"/>
        </w:rPr>
      </w:pPr>
      <w:r>
        <w:rPr>
          <w:rFonts w:ascii="Arial" w:hAnsi="Arial" w:cs="Arial"/>
          <w:b/>
          <w:sz w:val="22"/>
          <w:szCs w:val="22"/>
          <w:lang w:val="pt-BR"/>
        </w:rPr>
        <w:t>1</w:t>
      </w:r>
      <w:r w:rsidR="00A6513F">
        <w:rPr>
          <w:rFonts w:ascii="Arial" w:hAnsi="Arial" w:cs="Arial"/>
          <w:b/>
          <w:sz w:val="22"/>
          <w:szCs w:val="22"/>
          <w:lang w:val="pt-BR"/>
        </w:rPr>
        <w:t>6</w:t>
      </w:r>
      <w:r w:rsidRPr="00D17301">
        <w:rPr>
          <w:rFonts w:ascii="Arial" w:hAnsi="Arial" w:cs="Arial"/>
          <w:b/>
          <w:sz w:val="22"/>
          <w:szCs w:val="22"/>
          <w:lang w:val="pt-BR"/>
        </w:rPr>
        <w:t xml:space="preserve">.2.3 </w:t>
      </w:r>
      <w:r w:rsidRPr="00D17301">
        <w:rPr>
          <w:rFonts w:ascii="Arial" w:hAnsi="Arial" w:cs="Arial"/>
          <w:sz w:val="22"/>
          <w:szCs w:val="22"/>
          <w:lang w:val="pt-BR"/>
        </w:rPr>
        <w:t xml:space="preserve">O pleito deve acompanhar planilha de composição de custos, acompanhada de Notas Fiscais ou outros documentos probos capazes de demonstrar, com clareza, a variação dos custos e o </w:t>
      </w:r>
      <w:r w:rsidR="008F366F" w:rsidRPr="00D17301">
        <w:rPr>
          <w:rFonts w:ascii="Arial" w:hAnsi="Arial" w:cs="Arial"/>
          <w:sz w:val="22"/>
          <w:szCs w:val="22"/>
          <w:lang w:val="pt-BR"/>
        </w:rPr>
        <w:t>consequente</w:t>
      </w:r>
      <w:r w:rsidRPr="00D17301">
        <w:rPr>
          <w:rFonts w:ascii="Arial" w:hAnsi="Arial" w:cs="Arial"/>
          <w:sz w:val="22"/>
          <w:szCs w:val="22"/>
          <w:lang w:val="pt-BR"/>
        </w:rPr>
        <w:t xml:space="preserve"> desequilíbrio da avença</w:t>
      </w:r>
      <w:r w:rsidR="00C95284">
        <w:rPr>
          <w:rFonts w:ascii="Arial" w:hAnsi="Arial" w:cs="Arial"/>
          <w:sz w:val="22"/>
          <w:szCs w:val="22"/>
          <w:lang w:val="pt-BR"/>
        </w:rPr>
        <w:t>.</w:t>
      </w:r>
    </w:p>
    <w:p w14:paraId="02407AFB" w14:textId="77777777" w:rsidR="00D32C31" w:rsidRPr="00D17301" w:rsidRDefault="00D32C31" w:rsidP="005A3A07">
      <w:pPr>
        <w:pStyle w:val="Textopadro"/>
        <w:rPr>
          <w:rFonts w:ascii="Arial" w:hAnsi="Arial" w:cs="Arial"/>
          <w:sz w:val="22"/>
          <w:szCs w:val="22"/>
          <w:lang w:val="pt-BR"/>
        </w:rPr>
      </w:pPr>
      <w:r>
        <w:rPr>
          <w:rFonts w:ascii="Arial" w:hAnsi="Arial" w:cs="Arial"/>
          <w:b/>
          <w:sz w:val="22"/>
          <w:szCs w:val="22"/>
          <w:lang w:val="pt-BR"/>
        </w:rPr>
        <w:t>1</w:t>
      </w:r>
      <w:r w:rsidR="00A6513F">
        <w:rPr>
          <w:rFonts w:ascii="Arial" w:hAnsi="Arial" w:cs="Arial"/>
          <w:b/>
          <w:sz w:val="22"/>
          <w:szCs w:val="22"/>
          <w:lang w:val="pt-BR"/>
        </w:rPr>
        <w:t>6</w:t>
      </w:r>
      <w:r w:rsidRPr="00D17301">
        <w:rPr>
          <w:rFonts w:ascii="Arial" w:hAnsi="Arial" w:cs="Arial"/>
          <w:b/>
          <w:sz w:val="22"/>
          <w:szCs w:val="22"/>
          <w:lang w:val="pt-BR"/>
        </w:rPr>
        <w:t>.2.3</w:t>
      </w:r>
      <w:r>
        <w:rPr>
          <w:rFonts w:ascii="Arial" w:hAnsi="Arial" w:cs="Arial"/>
          <w:b/>
          <w:sz w:val="22"/>
          <w:szCs w:val="22"/>
          <w:lang w:val="pt-BR"/>
        </w:rPr>
        <w:t xml:space="preserve"> </w:t>
      </w:r>
      <w:r w:rsidRPr="00D17301">
        <w:rPr>
          <w:rFonts w:ascii="Arial" w:hAnsi="Arial" w:cs="Arial"/>
          <w:sz w:val="22"/>
          <w:szCs w:val="22"/>
          <w:lang w:val="pt-BR"/>
        </w:rPr>
        <w:t>O deferimento do reequilíbrio econômico-financeiro depende da comprovação, pela Administração Pública Municipal, de que houve, de fato, modificação do equilíbrio ora existente, importando também na manutenção da proposta mais vantajosa</w:t>
      </w:r>
      <w:r w:rsidR="00C95284">
        <w:rPr>
          <w:rFonts w:ascii="Arial" w:hAnsi="Arial" w:cs="Arial"/>
          <w:sz w:val="22"/>
          <w:szCs w:val="22"/>
          <w:lang w:val="pt-BR"/>
        </w:rPr>
        <w:t>.</w:t>
      </w:r>
    </w:p>
    <w:p w14:paraId="7EBA96D1" w14:textId="0549FFDE" w:rsidR="00D32C31" w:rsidRPr="00D17301" w:rsidRDefault="00D32C31" w:rsidP="005A3A07">
      <w:pPr>
        <w:pStyle w:val="Textopadro"/>
        <w:rPr>
          <w:rFonts w:ascii="Arial" w:hAnsi="Arial" w:cs="Arial"/>
          <w:sz w:val="20"/>
          <w:lang w:val="pt-BR" w:eastAsia="pt-BR"/>
        </w:rPr>
      </w:pPr>
      <w:r>
        <w:rPr>
          <w:rFonts w:ascii="Arial" w:hAnsi="Arial" w:cs="Arial"/>
          <w:b/>
          <w:sz w:val="22"/>
          <w:szCs w:val="22"/>
          <w:lang w:val="pt-BR"/>
        </w:rPr>
        <w:t>1</w:t>
      </w:r>
      <w:r w:rsidR="00A6513F">
        <w:rPr>
          <w:rFonts w:ascii="Arial" w:hAnsi="Arial" w:cs="Arial"/>
          <w:b/>
          <w:sz w:val="22"/>
          <w:szCs w:val="22"/>
          <w:lang w:val="pt-BR"/>
        </w:rPr>
        <w:t>6</w:t>
      </w:r>
      <w:r w:rsidRPr="00D17301">
        <w:rPr>
          <w:rFonts w:ascii="Arial" w:hAnsi="Arial" w:cs="Arial"/>
          <w:b/>
          <w:sz w:val="22"/>
          <w:szCs w:val="22"/>
          <w:lang w:val="pt-BR"/>
        </w:rPr>
        <w:t>.2.4</w:t>
      </w:r>
      <w:r>
        <w:rPr>
          <w:rFonts w:ascii="Arial" w:hAnsi="Arial" w:cs="Arial"/>
          <w:b/>
          <w:sz w:val="22"/>
          <w:szCs w:val="22"/>
          <w:lang w:val="pt-BR"/>
        </w:rPr>
        <w:t xml:space="preserve"> </w:t>
      </w:r>
      <w:r w:rsidRPr="00D17301">
        <w:rPr>
          <w:rFonts w:ascii="Arial" w:hAnsi="Arial" w:cs="Arial"/>
          <w:sz w:val="22"/>
          <w:szCs w:val="22"/>
          <w:lang w:val="pt-BR"/>
        </w:rPr>
        <w:t xml:space="preserve">Evidenciado que os preços praticados pelo mercado são mais econômicos que os ofertados pela detentora </w:t>
      </w:r>
      <w:r w:rsidR="004566F0">
        <w:rPr>
          <w:rFonts w:ascii="Arial" w:hAnsi="Arial" w:cs="Arial"/>
          <w:sz w:val="22"/>
          <w:szCs w:val="22"/>
          <w:lang w:val="pt-BR"/>
        </w:rPr>
        <w:t>da ata</w:t>
      </w:r>
      <w:r w:rsidRPr="00D17301">
        <w:rPr>
          <w:rFonts w:ascii="Arial" w:hAnsi="Arial" w:cs="Arial"/>
          <w:sz w:val="22"/>
          <w:szCs w:val="22"/>
          <w:lang w:val="pt-BR"/>
        </w:rPr>
        <w:t xml:space="preserve"> em seu pleito de reequilíbrio, esta será convidada a negociar a proposta, podendo ser liberada </w:t>
      </w:r>
      <w:r>
        <w:rPr>
          <w:rFonts w:ascii="Arial" w:hAnsi="Arial" w:cs="Arial"/>
          <w:sz w:val="22"/>
          <w:szCs w:val="22"/>
          <w:lang w:val="pt-BR"/>
        </w:rPr>
        <w:t xml:space="preserve">do fornecimento futuro </w:t>
      </w:r>
      <w:r w:rsidRPr="00D17301">
        <w:rPr>
          <w:rFonts w:ascii="Arial" w:hAnsi="Arial" w:cs="Arial"/>
          <w:sz w:val="22"/>
          <w:szCs w:val="22"/>
          <w:lang w:val="pt-BR"/>
        </w:rPr>
        <w:t>caso seja obtida proposta mais econômica</w:t>
      </w:r>
      <w:r w:rsidR="00C95284">
        <w:rPr>
          <w:rFonts w:ascii="Arial" w:hAnsi="Arial" w:cs="Arial"/>
          <w:sz w:val="22"/>
          <w:szCs w:val="22"/>
          <w:lang w:val="pt-BR"/>
        </w:rPr>
        <w:t>.</w:t>
      </w:r>
    </w:p>
    <w:p w14:paraId="5738D380" w14:textId="77777777" w:rsidR="00D32C31" w:rsidRPr="00D17301" w:rsidRDefault="00D32C31" w:rsidP="00D32C31">
      <w:pPr>
        <w:pStyle w:val="Textopadro"/>
        <w:rPr>
          <w:rFonts w:ascii="Arial" w:hAnsi="Arial" w:cs="Arial"/>
          <w:b/>
          <w:sz w:val="22"/>
          <w:szCs w:val="22"/>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D32C31" w:rsidRPr="00D17301" w14:paraId="168D4909" w14:textId="77777777" w:rsidTr="00B15A74">
        <w:trPr>
          <w:trHeight w:val="254"/>
        </w:trPr>
        <w:tc>
          <w:tcPr>
            <w:tcW w:w="10322" w:type="dxa"/>
            <w:shd w:val="clear" w:color="auto" w:fill="BFBFBF"/>
            <w:vAlign w:val="center"/>
          </w:tcPr>
          <w:p w14:paraId="3A16C4EB" w14:textId="77777777" w:rsidR="00D32C31" w:rsidRPr="00E11380" w:rsidRDefault="00D32C31" w:rsidP="0025053B">
            <w:pPr>
              <w:pStyle w:val="Ttulo1"/>
              <w:jc w:val="left"/>
              <w:rPr>
                <w:rFonts w:ascii="Arial" w:hAnsi="Arial" w:cs="Arial"/>
                <w:sz w:val="22"/>
                <w:szCs w:val="22"/>
              </w:rPr>
            </w:pPr>
            <w:bookmarkStart w:id="27" w:name="_Toc205559895"/>
            <w:r w:rsidRPr="00E11380">
              <w:rPr>
                <w:rFonts w:ascii="Arial" w:hAnsi="Arial" w:cs="Arial"/>
                <w:sz w:val="22"/>
                <w:szCs w:val="22"/>
              </w:rPr>
              <w:t>1</w:t>
            </w:r>
            <w:r w:rsidR="00A6513F">
              <w:rPr>
                <w:rFonts w:ascii="Arial" w:hAnsi="Arial" w:cs="Arial"/>
                <w:sz w:val="22"/>
                <w:szCs w:val="22"/>
              </w:rPr>
              <w:t>7</w:t>
            </w:r>
            <w:r w:rsidRPr="00E11380">
              <w:rPr>
                <w:rFonts w:ascii="Arial" w:hAnsi="Arial" w:cs="Arial"/>
                <w:sz w:val="22"/>
                <w:szCs w:val="22"/>
              </w:rPr>
              <w:t xml:space="preserve"> DAS CONDIÇÕES DE ENTREGA E RESPECTIVO PAGAMENTO</w:t>
            </w:r>
            <w:bookmarkEnd w:id="27"/>
          </w:p>
        </w:tc>
      </w:tr>
    </w:tbl>
    <w:p w14:paraId="453793B2" w14:textId="77777777" w:rsidR="00D32C31" w:rsidRPr="00D17301" w:rsidRDefault="00D32C31" w:rsidP="00D32C31">
      <w:pPr>
        <w:pStyle w:val="Textopadro"/>
        <w:rPr>
          <w:rFonts w:ascii="Arial" w:hAnsi="Arial" w:cs="Arial"/>
          <w:b/>
          <w:sz w:val="10"/>
          <w:szCs w:val="10"/>
          <w:lang w:val="pt-BR"/>
        </w:rPr>
      </w:pPr>
    </w:p>
    <w:p w14:paraId="0029DAB3" w14:textId="77777777" w:rsidR="00D32C31" w:rsidRPr="00D17301" w:rsidRDefault="00D32C31" w:rsidP="00D32C31">
      <w:pPr>
        <w:pStyle w:val="Corpodetexto22"/>
        <w:numPr>
          <w:ilvl w:val="0"/>
          <w:numId w:val="1"/>
        </w:numPr>
        <w:spacing w:after="0"/>
        <w:rPr>
          <w:rFonts w:ascii="Arial" w:hAnsi="Arial" w:cs="Arial"/>
          <w:sz w:val="22"/>
          <w:szCs w:val="22"/>
        </w:rPr>
      </w:pPr>
      <w:r>
        <w:rPr>
          <w:rFonts w:ascii="Arial" w:hAnsi="Arial" w:cs="Arial"/>
          <w:b/>
          <w:sz w:val="22"/>
          <w:szCs w:val="22"/>
        </w:rPr>
        <w:t>1</w:t>
      </w:r>
      <w:r w:rsidR="00A6513F">
        <w:rPr>
          <w:rFonts w:ascii="Arial" w:hAnsi="Arial" w:cs="Arial"/>
          <w:b/>
          <w:sz w:val="22"/>
          <w:szCs w:val="22"/>
        </w:rPr>
        <w:t>7</w:t>
      </w:r>
      <w:r w:rsidRPr="00D17301">
        <w:rPr>
          <w:rFonts w:ascii="Arial" w:hAnsi="Arial" w:cs="Arial"/>
          <w:b/>
          <w:sz w:val="22"/>
          <w:szCs w:val="22"/>
        </w:rPr>
        <w:t>.1</w:t>
      </w:r>
      <w:r w:rsidRPr="00D17301">
        <w:rPr>
          <w:rFonts w:ascii="Arial" w:hAnsi="Arial" w:cs="Arial"/>
          <w:sz w:val="22"/>
          <w:szCs w:val="22"/>
        </w:rPr>
        <w:t xml:space="preserve"> </w:t>
      </w:r>
      <w:r w:rsidR="00596E5A" w:rsidRPr="00D17301">
        <w:rPr>
          <w:rFonts w:ascii="Arial" w:hAnsi="Arial" w:cs="Arial"/>
          <w:sz w:val="22"/>
          <w:szCs w:val="22"/>
        </w:rPr>
        <w:t>Todos os custos relativos à entrega do objeto desta licitação serão</w:t>
      </w:r>
      <w:r w:rsidRPr="00D17301">
        <w:rPr>
          <w:rFonts w:ascii="Arial" w:hAnsi="Arial" w:cs="Arial"/>
          <w:sz w:val="22"/>
          <w:szCs w:val="22"/>
        </w:rPr>
        <w:t xml:space="preserve"> de responsabilidade da proponente vencedora,</w:t>
      </w:r>
      <w:r w:rsidR="008F1D7B">
        <w:rPr>
          <w:rFonts w:ascii="Arial" w:hAnsi="Arial" w:cs="Arial"/>
          <w:sz w:val="22"/>
          <w:szCs w:val="22"/>
        </w:rPr>
        <w:t xml:space="preserve"> </w:t>
      </w:r>
      <w:r w:rsidR="00C904D4" w:rsidRPr="00C904D4">
        <w:rPr>
          <w:rFonts w:ascii="Arial" w:hAnsi="Arial" w:cs="Arial"/>
          <w:sz w:val="22"/>
          <w:szCs w:val="22"/>
        </w:rPr>
        <w:t>sujeitando-se a eventuais penalidades em caso de</w:t>
      </w:r>
      <w:r w:rsidRPr="00D17301">
        <w:rPr>
          <w:rFonts w:ascii="Arial" w:hAnsi="Arial" w:cs="Arial"/>
          <w:sz w:val="22"/>
          <w:szCs w:val="22"/>
        </w:rPr>
        <w:t xml:space="preserve"> descumprimento parcial ou integral da avença</w:t>
      </w:r>
      <w:r w:rsidR="00C95284">
        <w:rPr>
          <w:rFonts w:ascii="Arial" w:hAnsi="Arial" w:cs="Arial"/>
          <w:sz w:val="22"/>
          <w:szCs w:val="22"/>
        </w:rPr>
        <w:t>.</w:t>
      </w:r>
    </w:p>
    <w:p w14:paraId="60B7BFFF" w14:textId="77777777" w:rsidR="00D32C31" w:rsidRPr="00D17301" w:rsidRDefault="00D32C31" w:rsidP="00D32C31">
      <w:pPr>
        <w:pStyle w:val="PargrafodaLista"/>
        <w:numPr>
          <w:ilvl w:val="0"/>
          <w:numId w:val="1"/>
        </w:numPr>
        <w:rPr>
          <w:rFonts w:ascii="Arial" w:hAnsi="Arial" w:cs="Arial"/>
          <w:sz w:val="22"/>
          <w:szCs w:val="22"/>
        </w:rPr>
      </w:pPr>
      <w:r>
        <w:rPr>
          <w:rFonts w:ascii="Arial" w:hAnsi="Arial" w:cs="Arial"/>
          <w:b/>
          <w:bCs/>
          <w:sz w:val="22"/>
          <w:szCs w:val="22"/>
        </w:rPr>
        <w:t>1</w:t>
      </w:r>
      <w:r w:rsidR="00A6513F">
        <w:rPr>
          <w:rFonts w:ascii="Arial" w:hAnsi="Arial" w:cs="Arial"/>
          <w:b/>
          <w:bCs/>
          <w:sz w:val="22"/>
          <w:szCs w:val="22"/>
        </w:rPr>
        <w:t>7</w:t>
      </w:r>
      <w:r w:rsidRPr="00D17301">
        <w:rPr>
          <w:rFonts w:ascii="Arial" w:hAnsi="Arial" w:cs="Arial"/>
          <w:b/>
          <w:bCs/>
          <w:sz w:val="22"/>
          <w:szCs w:val="22"/>
        </w:rPr>
        <w:t>.2</w:t>
      </w:r>
      <w:r w:rsidRPr="00D17301">
        <w:rPr>
          <w:rFonts w:ascii="Arial" w:hAnsi="Arial" w:cs="Arial"/>
          <w:sz w:val="22"/>
          <w:szCs w:val="22"/>
        </w:rPr>
        <w:t xml:space="preserve"> O pagamento, por sua vez, dar-se-á mediante apresentação da Nota Fiscal/Fatura devidamente atestada pelo setor competente. Sendo efetuada a retenção de tributos e contribuições sobre o pagamento a ser realizado conforme determina a legislação vigente</w:t>
      </w:r>
      <w:r w:rsidR="000822F1">
        <w:rPr>
          <w:rFonts w:ascii="Arial" w:hAnsi="Arial" w:cs="Arial"/>
          <w:sz w:val="22"/>
          <w:szCs w:val="22"/>
        </w:rPr>
        <w:t>.</w:t>
      </w:r>
    </w:p>
    <w:p w14:paraId="044D719C" w14:textId="77777777" w:rsidR="00D32C31" w:rsidRPr="00D17301" w:rsidRDefault="00D32C31" w:rsidP="00D32C31">
      <w:pPr>
        <w:pStyle w:val="Textopadro"/>
        <w:widowControl/>
        <w:numPr>
          <w:ilvl w:val="0"/>
          <w:numId w:val="1"/>
        </w:numPr>
        <w:rPr>
          <w:rFonts w:ascii="Arial" w:hAnsi="Arial" w:cs="Arial"/>
          <w:sz w:val="22"/>
          <w:szCs w:val="22"/>
          <w:lang w:val="pt-BR"/>
        </w:rPr>
      </w:pPr>
      <w:r>
        <w:rPr>
          <w:rFonts w:ascii="Arial" w:hAnsi="Arial" w:cs="Arial"/>
          <w:b/>
          <w:bCs/>
          <w:sz w:val="22"/>
          <w:szCs w:val="22"/>
          <w:lang w:val="pt-BR"/>
        </w:rPr>
        <w:t>1</w:t>
      </w:r>
      <w:r w:rsidR="00A6513F">
        <w:rPr>
          <w:rFonts w:ascii="Arial" w:hAnsi="Arial" w:cs="Arial"/>
          <w:b/>
          <w:bCs/>
          <w:sz w:val="22"/>
          <w:szCs w:val="22"/>
          <w:lang w:val="pt-BR"/>
        </w:rPr>
        <w:t>7</w:t>
      </w:r>
      <w:r w:rsidRPr="00D17301">
        <w:rPr>
          <w:rFonts w:ascii="Arial" w:hAnsi="Arial" w:cs="Arial"/>
          <w:b/>
          <w:bCs/>
          <w:sz w:val="22"/>
          <w:szCs w:val="22"/>
          <w:lang w:val="pt-BR"/>
        </w:rPr>
        <w:t>.3</w:t>
      </w:r>
      <w:r w:rsidRPr="00D17301">
        <w:rPr>
          <w:rFonts w:ascii="Arial" w:hAnsi="Arial" w:cs="Arial"/>
          <w:sz w:val="22"/>
          <w:szCs w:val="22"/>
          <w:lang w:val="pt-BR"/>
        </w:rPr>
        <w:t xml:space="preserve"> O pagamento será creditado em conta corrente, por meio de ordem bancária a favor de qualquer instituição bancária indicada na Nota Fiscal, devendo para isso ficar </w:t>
      </w:r>
      <w:r w:rsidRPr="00D17301">
        <w:rPr>
          <w:rFonts w:ascii="Arial" w:hAnsi="Arial" w:cs="Arial"/>
          <w:sz w:val="22"/>
          <w:szCs w:val="22"/>
          <w:lang w:val="pt-BR"/>
        </w:rPr>
        <w:lastRenderedPageBreak/>
        <w:t>explícito o nome do banco, agência, localidade e número da conta corrente em que deverá ser efetivado o crédito.</w:t>
      </w:r>
    </w:p>
    <w:p w14:paraId="2A0C129D" w14:textId="77777777" w:rsidR="00D32C31" w:rsidRPr="00D17301" w:rsidRDefault="00D32C31" w:rsidP="00D32C31">
      <w:pPr>
        <w:pStyle w:val="Textopadro"/>
        <w:widowControl/>
        <w:numPr>
          <w:ilvl w:val="0"/>
          <w:numId w:val="1"/>
        </w:numPr>
        <w:rPr>
          <w:rFonts w:ascii="Arial" w:hAnsi="Arial" w:cs="Arial"/>
          <w:sz w:val="22"/>
          <w:szCs w:val="22"/>
          <w:lang w:val="pt-BR"/>
        </w:rPr>
      </w:pPr>
      <w:r>
        <w:rPr>
          <w:rFonts w:ascii="Arial" w:hAnsi="Arial" w:cs="Arial"/>
          <w:b/>
          <w:bCs/>
          <w:sz w:val="22"/>
          <w:szCs w:val="22"/>
          <w:lang w:val="pt-BR"/>
        </w:rPr>
        <w:t>1</w:t>
      </w:r>
      <w:r w:rsidR="00A6513F">
        <w:rPr>
          <w:rFonts w:ascii="Arial" w:hAnsi="Arial" w:cs="Arial"/>
          <w:b/>
          <w:bCs/>
          <w:sz w:val="22"/>
          <w:szCs w:val="22"/>
          <w:lang w:val="pt-BR"/>
        </w:rPr>
        <w:t>7</w:t>
      </w:r>
      <w:r w:rsidRPr="00D17301">
        <w:rPr>
          <w:rFonts w:ascii="Arial" w:hAnsi="Arial" w:cs="Arial"/>
          <w:b/>
          <w:bCs/>
          <w:sz w:val="22"/>
          <w:szCs w:val="22"/>
          <w:lang w:val="pt-BR"/>
        </w:rPr>
        <w:t>.4</w:t>
      </w:r>
      <w:r w:rsidRPr="00D17301">
        <w:rPr>
          <w:rFonts w:ascii="Arial" w:hAnsi="Arial" w:cs="Arial"/>
          <w:sz w:val="22"/>
          <w:szCs w:val="22"/>
          <w:lang w:val="pt-BR"/>
        </w:rPr>
        <w:t xml:space="preserve"> Caso a Detentora seja optante pelo Sistema Integrado de Pagamento de Impostos e Contribuições das Microempresas e Empresas de Pequeno Porte – SIMPLES, deverá apresentar, juntamente com a Nota Fiscal, a devida comprovação, a fim de evitar a retenção na fonte dos tributos e contribuições, </w:t>
      </w:r>
      <w:r w:rsidR="00376161">
        <w:rPr>
          <w:rFonts w:ascii="Arial" w:hAnsi="Arial" w:cs="Arial"/>
          <w:sz w:val="22"/>
          <w:szCs w:val="22"/>
          <w:lang w:val="pt-BR"/>
        </w:rPr>
        <w:t xml:space="preserve">de acordo com </w:t>
      </w:r>
      <w:r w:rsidRPr="00D17301">
        <w:rPr>
          <w:rFonts w:ascii="Arial" w:hAnsi="Arial" w:cs="Arial"/>
          <w:sz w:val="22"/>
          <w:szCs w:val="22"/>
          <w:lang w:val="pt-BR"/>
        </w:rPr>
        <w:t>a Lei Complementar nº. 123, de 14 de dezembro de 2006 e alterações posteriores.</w:t>
      </w:r>
    </w:p>
    <w:p w14:paraId="2C32D991" w14:textId="77777777" w:rsidR="00D32C31" w:rsidRDefault="00D32C31" w:rsidP="00D32C31">
      <w:pPr>
        <w:pStyle w:val="PargrafodaLista"/>
        <w:numPr>
          <w:ilvl w:val="0"/>
          <w:numId w:val="1"/>
        </w:numPr>
        <w:rPr>
          <w:rFonts w:ascii="Arial" w:hAnsi="Arial" w:cs="Arial"/>
          <w:sz w:val="22"/>
          <w:szCs w:val="22"/>
        </w:rPr>
      </w:pPr>
      <w:r>
        <w:rPr>
          <w:rFonts w:ascii="Arial" w:hAnsi="Arial" w:cs="Arial"/>
          <w:b/>
          <w:bCs/>
          <w:sz w:val="22"/>
          <w:szCs w:val="22"/>
        </w:rPr>
        <w:t>1</w:t>
      </w:r>
      <w:r w:rsidR="00A6513F">
        <w:rPr>
          <w:rFonts w:ascii="Arial" w:hAnsi="Arial" w:cs="Arial"/>
          <w:b/>
          <w:bCs/>
          <w:sz w:val="22"/>
          <w:szCs w:val="22"/>
        </w:rPr>
        <w:t>7</w:t>
      </w:r>
      <w:r w:rsidRPr="00D17301">
        <w:rPr>
          <w:rFonts w:ascii="Arial" w:hAnsi="Arial" w:cs="Arial"/>
          <w:b/>
          <w:bCs/>
          <w:sz w:val="22"/>
          <w:szCs w:val="22"/>
        </w:rPr>
        <w:t>.5</w:t>
      </w:r>
      <w:r w:rsidRPr="00D17301">
        <w:rPr>
          <w:rFonts w:ascii="Arial" w:hAnsi="Arial" w:cs="Arial"/>
          <w:sz w:val="22"/>
          <w:szCs w:val="22"/>
        </w:rPr>
        <w:t xml:space="preserve"> Havendo erro na Nota Fiscal ou circunstância que impeça a liquidação da despesa, aquela será devolvida à </w:t>
      </w:r>
      <w:r w:rsidRPr="00D17301">
        <w:rPr>
          <w:rFonts w:ascii="Arial" w:hAnsi="Arial" w:cs="Arial"/>
          <w:bCs/>
          <w:sz w:val="22"/>
          <w:szCs w:val="22"/>
        </w:rPr>
        <w:t>Detentora</w:t>
      </w:r>
      <w:r w:rsidRPr="00D17301">
        <w:rPr>
          <w:rFonts w:ascii="Arial" w:hAnsi="Arial" w:cs="Arial"/>
          <w:sz w:val="22"/>
          <w:szCs w:val="22"/>
        </w:rPr>
        <w:t xml:space="preserve">, e o pagamento ficará pendente até que a mesma providencie as medidas saneadoras. Nesta hipótese, o prazo para pagamento iniciar-se-á após a regularização da situação ou reapresentação do documento fiscal não acarretando qualquer ônus para o Município de </w:t>
      </w:r>
      <w:r w:rsidR="00596E5A">
        <w:rPr>
          <w:rFonts w:ascii="Arial" w:hAnsi="Arial" w:cs="Arial"/>
          <w:sz w:val="22"/>
          <w:szCs w:val="22"/>
        </w:rPr>
        <w:t>Santa Terezinha de Itaipu, Paraná</w:t>
      </w:r>
      <w:r w:rsidRPr="00D17301">
        <w:rPr>
          <w:rFonts w:ascii="Arial" w:hAnsi="Arial" w:cs="Arial"/>
          <w:sz w:val="22"/>
          <w:szCs w:val="22"/>
        </w:rPr>
        <w:t>.</w:t>
      </w:r>
    </w:p>
    <w:p w14:paraId="35D162EC" w14:textId="77777777" w:rsidR="00CF457E" w:rsidRPr="00540FBF" w:rsidRDefault="00CF457E" w:rsidP="00CF457E">
      <w:pPr>
        <w:rPr>
          <w:rFonts w:ascii="Arial" w:hAnsi="Arial" w:cs="Arial"/>
          <w:sz w:val="22"/>
          <w:szCs w:val="22"/>
        </w:rPr>
      </w:pPr>
      <w:r>
        <w:rPr>
          <w:rFonts w:ascii="Arial" w:hAnsi="Arial" w:cs="Arial"/>
          <w:b/>
          <w:bCs/>
          <w:sz w:val="22"/>
          <w:szCs w:val="22"/>
        </w:rPr>
        <w:t>1</w:t>
      </w:r>
      <w:r w:rsidR="00A6513F">
        <w:rPr>
          <w:rFonts w:ascii="Arial" w:hAnsi="Arial" w:cs="Arial"/>
          <w:b/>
          <w:bCs/>
          <w:sz w:val="22"/>
          <w:szCs w:val="22"/>
        </w:rPr>
        <w:t>7</w:t>
      </w:r>
      <w:r>
        <w:rPr>
          <w:rFonts w:ascii="Arial" w:hAnsi="Arial" w:cs="Arial"/>
          <w:b/>
          <w:bCs/>
          <w:sz w:val="22"/>
          <w:szCs w:val="22"/>
        </w:rPr>
        <w:t>.6</w:t>
      </w:r>
      <w:r w:rsidRPr="00540FBF">
        <w:rPr>
          <w:rFonts w:ascii="Arial" w:hAnsi="Arial" w:cs="Arial"/>
          <w:sz w:val="22"/>
          <w:szCs w:val="22"/>
        </w:rPr>
        <w:tab/>
        <w:t>A empresa vencedora do certame deverá entregar os materiais em uma única remessa, de acordo com as quantidades solicitadas;</w:t>
      </w:r>
    </w:p>
    <w:p w14:paraId="3CCCCA02" w14:textId="77777777" w:rsidR="00146786" w:rsidRPr="00146786" w:rsidRDefault="00146786" w:rsidP="00146786">
      <w:pPr>
        <w:pStyle w:val="Textopadro"/>
        <w:numPr>
          <w:ilvl w:val="0"/>
          <w:numId w:val="1"/>
        </w:numPr>
        <w:rPr>
          <w:rFonts w:ascii="Arial" w:hAnsi="Arial" w:cs="Arial"/>
          <w:bCs/>
          <w:sz w:val="22"/>
          <w:szCs w:val="22"/>
          <w:lang w:val="pt-BR"/>
        </w:rPr>
      </w:pPr>
      <w:r>
        <w:rPr>
          <w:rFonts w:ascii="Arial" w:hAnsi="Arial" w:cs="Arial"/>
          <w:b/>
          <w:sz w:val="22"/>
          <w:szCs w:val="22"/>
          <w:lang w:val="pt-BR"/>
        </w:rPr>
        <w:t>1</w:t>
      </w:r>
      <w:r w:rsidR="00A6513F">
        <w:rPr>
          <w:rFonts w:ascii="Arial" w:hAnsi="Arial" w:cs="Arial"/>
          <w:b/>
          <w:sz w:val="22"/>
          <w:szCs w:val="22"/>
          <w:lang w:val="pt-BR"/>
        </w:rPr>
        <w:t>7</w:t>
      </w:r>
      <w:r>
        <w:rPr>
          <w:rFonts w:ascii="Arial" w:hAnsi="Arial" w:cs="Arial"/>
          <w:b/>
          <w:sz w:val="22"/>
          <w:szCs w:val="22"/>
          <w:lang w:val="pt-BR"/>
        </w:rPr>
        <w:t xml:space="preserve">.7 </w:t>
      </w:r>
      <w:r w:rsidRPr="00146786">
        <w:rPr>
          <w:rFonts w:ascii="Arial" w:hAnsi="Arial" w:cs="Arial"/>
          <w:bCs/>
          <w:sz w:val="22"/>
          <w:szCs w:val="22"/>
          <w:lang w:val="pt-BR"/>
        </w:rPr>
        <w:t>O fornecimento dos itens será solicitado conforme pedidos de empenho da secretaria requisitante.</w:t>
      </w:r>
    </w:p>
    <w:p w14:paraId="176E7324" w14:textId="77777777" w:rsidR="00146786" w:rsidRPr="00146786" w:rsidRDefault="00146786" w:rsidP="00146786">
      <w:pPr>
        <w:pStyle w:val="Textopadro"/>
        <w:numPr>
          <w:ilvl w:val="0"/>
          <w:numId w:val="1"/>
        </w:numPr>
        <w:rPr>
          <w:rFonts w:ascii="Arial" w:hAnsi="Arial" w:cs="Arial"/>
          <w:bCs/>
          <w:sz w:val="22"/>
          <w:szCs w:val="22"/>
          <w:lang w:val="pt-BR"/>
        </w:rPr>
      </w:pPr>
      <w:r w:rsidRPr="00146786">
        <w:rPr>
          <w:rFonts w:ascii="Arial" w:hAnsi="Arial" w:cs="Arial"/>
          <w:bCs/>
          <w:sz w:val="22"/>
          <w:szCs w:val="22"/>
          <w:lang w:val="pt-BR"/>
        </w:rPr>
        <w:t>Para todos os itens o prazo de entrega será de até 10 (dez) dias, contados do recebimento da solicitação de despesa para realizar a entrega dos produtos solicitados, no local indicado pela secretaria.</w:t>
      </w:r>
    </w:p>
    <w:p w14:paraId="0343D957" w14:textId="77777777" w:rsidR="00146786" w:rsidRPr="00146786" w:rsidRDefault="00146786" w:rsidP="00146786">
      <w:pPr>
        <w:pStyle w:val="Textopadro"/>
        <w:numPr>
          <w:ilvl w:val="0"/>
          <w:numId w:val="1"/>
        </w:numPr>
        <w:rPr>
          <w:rFonts w:ascii="Arial" w:hAnsi="Arial" w:cs="Arial"/>
          <w:bCs/>
          <w:sz w:val="22"/>
          <w:szCs w:val="22"/>
          <w:lang w:val="pt-BR"/>
        </w:rPr>
      </w:pPr>
      <w:r w:rsidRPr="00146786">
        <w:rPr>
          <w:rFonts w:ascii="Arial" w:hAnsi="Arial" w:cs="Arial"/>
          <w:b/>
          <w:sz w:val="22"/>
          <w:szCs w:val="22"/>
          <w:lang w:val="pt-BR"/>
        </w:rPr>
        <w:t>1</w:t>
      </w:r>
      <w:r w:rsidR="00A6513F">
        <w:rPr>
          <w:rFonts w:ascii="Arial" w:hAnsi="Arial" w:cs="Arial"/>
          <w:b/>
          <w:sz w:val="22"/>
          <w:szCs w:val="22"/>
          <w:lang w:val="pt-BR"/>
        </w:rPr>
        <w:t>7</w:t>
      </w:r>
      <w:r w:rsidRPr="00146786">
        <w:rPr>
          <w:rFonts w:ascii="Arial" w:hAnsi="Arial" w:cs="Arial"/>
          <w:b/>
          <w:sz w:val="22"/>
          <w:szCs w:val="22"/>
          <w:lang w:val="pt-BR"/>
        </w:rPr>
        <w:t>.8</w:t>
      </w:r>
      <w:r>
        <w:rPr>
          <w:rFonts w:ascii="Arial" w:hAnsi="Arial" w:cs="Arial"/>
          <w:bCs/>
          <w:sz w:val="22"/>
          <w:szCs w:val="22"/>
          <w:lang w:val="pt-BR"/>
        </w:rPr>
        <w:t xml:space="preserve"> </w:t>
      </w:r>
      <w:r w:rsidRPr="00146786">
        <w:rPr>
          <w:rFonts w:ascii="Arial" w:hAnsi="Arial" w:cs="Arial"/>
          <w:bCs/>
          <w:sz w:val="22"/>
          <w:szCs w:val="22"/>
          <w:lang w:val="pt-BR"/>
        </w:rPr>
        <w:t>Caso a empresa declarada vencedora do certame não respeite o prazo de entrega, a mesma será notificada, podendo ser iniciado processo sancionatório contra a empresa sendo que a mesma poderá ser declarada inidônea ou impedida de licitar.</w:t>
      </w:r>
    </w:p>
    <w:p w14:paraId="5CF586FE" w14:textId="77777777" w:rsidR="00146786" w:rsidRPr="00146786" w:rsidRDefault="00146786" w:rsidP="00146786">
      <w:pPr>
        <w:pStyle w:val="Textopadro"/>
        <w:numPr>
          <w:ilvl w:val="0"/>
          <w:numId w:val="1"/>
        </w:numPr>
        <w:rPr>
          <w:rFonts w:ascii="Arial" w:hAnsi="Arial" w:cs="Arial"/>
          <w:bCs/>
          <w:sz w:val="22"/>
          <w:szCs w:val="22"/>
          <w:lang w:val="pt-BR"/>
        </w:rPr>
      </w:pPr>
      <w:r w:rsidRPr="00146786">
        <w:rPr>
          <w:rFonts w:ascii="Arial" w:hAnsi="Arial" w:cs="Arial"/>
          <w:b/>
          <w:sz w:val="22"/>
          <w:szCs w:val="22"/>
          <w:lang w:val="pt-BR"/>
        </w:rPr>
        <w:t>1</w:t>
      </w:r>
      <w:r w:rsidR="00A6513F">
        <w:rPr>
          <w:rFonts w:ascii="Arial" w:hAnsi="Arial" w:cs="Arial"/>
          <w:b/>
          <w:sz w:val="22"/>
          <w:szCs w:val="22"/>
          <w:lang w:val="pt-BR"/>
        </w:rPr>
        <w:t>7</w:t>
      </w:r>
      <w:r w:rsidRPr="00146786">
        <w:rPr>
          <w:rFonts w:ascii="Arial" w:hAnsi="Arial" w:cs="Arial"/>
          <w:b/>
          <w:sz w:val="22"/>
          <w:szCs w:val="22"/>
          <w:lang w:val="pt-BR"/>
        </w:rPr>
        <w:t>.9</w:t>
      </w:r>
      <w:r>
        <w:rPr>
          <w:rFonts w:ascii="Arial" w:hAnsi="Arial" w:cs="Arial"/>
          <w:bCs/>
          <w:sz w:val="22"/>
          <w:szCs w:val="22"/>
          <w:lang w:val="pt-BR"/>
        </w:rPr>
        <w:t xml:space="preserve"> </w:t>
      </w:r>
      <w:r w:rsidRPr="00146786">
        <w:rPr>
          <w:rFonts w:ascii="Arial" w:hAnsi="Arial" w:cs="Arial"/>
          <w:bCs/>
          <w:sz w:val="22"/>
          <w:szCs w:val="22"/>
          <w:lang w:val="pt-BR"/>
        </w:rPr>
        <w:t>A entrega deverá ser realizada conforme endereço indicado na solicitação pela Secretaria requisitante. Os horários de entrega deverão seguir os de funcionamento das unidades, ou seja, das 8:00h as 12:00h e das 13:30h as 17:00h.</w:t>
      </w:r>
    </w:p>
    <w:p w14:paraId="52489471" w14:textId="77777777" w:rsidR="00146786" w:rsidRPr="00146786" w:rsidRDefault="00146786" w:rsidP="00146786">
      <w:pPr>
        <w:pStyle w:val="Textopadro"/>
        <w:numPr>
          <w:ilvl w:val="0"/>
          <w:numId w:val="1"/>
        </w:numPr>
        <w:rPr>
          <w:rFonts w:ascii="Arial" w:hAnsi="Arial" w:cs="Arial"/>
          <w:bCs/>
          <w:sz w:val="22"/>
          <w:szCs w:val="22"/>
          <w:lang w:val="pt-BR"/>
        </w:rPr>
      </w:pPr>
      <w:r w:rsidRPr="00146786">
        <w:rPr>
          <w:rFonts w:ascii="Arial" w:hAnsi="Arial" w:cs="Arial"/>
          <w:b/>
          <w:sz w:val="22"/>
          <w:szCs w:val="22"/>
          <w:lang w:val="pt-BR"/>
        </w:rPr>
        <w:t>1</w:t>
      </w:r>
      <w:r w:rsidR="00A6513F">
        <w:rPr>
          <w:rFonts w:ascii="Arial" w:hAnsi="Arial" w:cs="Arial"/>
          <w:b/>
          <w:sz w:val="22"/>
          <w:szCs w:val="22"/>
          <w:lang w:val="pt-BR"/>
        </w:rPr>
        <w:t>7</w:t>
      </w:r>
      <w:r w:rsidRPr="00146786">
        <w:rPr>
          <w:rFonts w:ascii="Arial" w:hAnsi="Arial" w:cs="Arial"/>
          <w:b/>
          <w:sz w:val="22"/>
          <w:szCs w:val="22"/>
          <w:lang w:val="pt-BR"/>
        </w:rPr>
        <w:t>.10</w:t>
      </w:r>
      <w:r>
        <w:rPr>
          <w:rFonts w:ascii="Arial" w:hAnsi="Arial" w:cs="Arial"/>
          <w:bCs/>
          <w:sz w:val="22"/>
          <w:szCs w:val="22"/>
          <w:lang w:val="pt-BR"/>
        </w:rPr>
        <w:t xml:space="preserve"> </w:t>
      </w:r>
      <w:r w:rsidRPr="00146786">
        <w:rPr>
          <w:rFonts w:ascii="Arial" w:hAnsi="Arial" w:cs="Arial"/>
          <w:bCs/>
          <w:sz w:val="22"/>
          <w:szCs w:val="22"/>
          <w:lang w:val="pt-BR"/>
        </w:rPr>
        <w:t>No ato da entrega do objeto o fornecedor deve apresentar documentos fiscal válido correspondente ao fornecimento.</w:t>
      </w:r>
    </w:p>
    <w:p w14:paraId="45739F8C" w14:textId="77777777" w:rsidR="00146786" w:rsidRPr="00146786" w:rsidRDefault="00146786" w:rsidP="00146786">
      <w:pPr>
        <w:pStyle w:val="Textopadro"/>
        <w:numPr>
          <w:ilvl w:val="0"/>
          <w:numId w:val="1"/>
        </w:numPr>
        <w:rPr>
          <w:rFonts w:ascii="Arial" w:hAnsi="Arial" w:cs="Arial"/>
          <w:bCs/>
          <w:sz w:val="22"/>
          <w:szCs w:val="22"/>
          <w:lang w:val="pt-BR"/>
        </w:rPr>
      </w:pPr>
      <w:r w:rsidRPr="00146786">
        <w:rPr>
          <w:rFonts w:ascii="Arial" w:hAnsi="Arial" w:cs="Arial"/>
          <w:b/>
          <w:sz w:val="22"/>
          <w:szCs w:val="22"/>
          <w:lang w:val="pt-BR"/>
        </w:rPr>
        <w:t>1</w:t>
      </w:r>
      <w:r w:rsidR="00A6513F">
        <w:rPr>
          <w:rFonts w:ascii="Arial" w:hAnsi="Arial" w:cs="Arial"/>
          <w:b/>
          <w:sz w:val="22"/>
          <w:szCs w:val="22"/>
          <w:lang w:val="pt-BR"/>
        </w:rPr>
        <w:t>7</w:t>
      </w:r>
      <w:r w:rsidRPr="00146786">
        <w:rPr>
          <w:rFonts w:ascii="Arial" w:hAnsi="Arial" w:cs="Arial"/>
          <w:b/>
          <w:sz w:val="22"/>
          <w:szCs w:val="22"/>
          <w:lang w:val="pt-BR"/>
        </w:rPr>
        <w:t>.11</w:t>
      </w:r>
      <w:r>
        <w:rPr>
          <w:rFonts w:ascii="Arial" w:hAnsi="Arial" w:cs="Arial"/>
          <w:bCs/>
          <w:sz w:val="22"/>
          <w:szCs w:val="22"/>
          <w:lang w:val="pt-BR"/>
        </w:rPr>
        <w:t xml:space="preserve"> </w:t>
      </w:r>
      <w:r w:rsidRPr="00146786">
        <w:rPr>
          <w:rFonts w:ascii="Arial" w:hAnsi="Arial" w:cs="Arial"/>
          <w:bCs/>
          <w:sz w:val="22"/>
          <w:szCs w:val="22"/>
          <w:lang w:val="pt-BR"/>
        </w:rPr>
        <w:t xml:space="preserve">Para os serviços de solda e mão de obra, o licitante vencedor deverá realizar atendimento para a verificação das causas da manutenção e diagnóstico, podendo ocorrer em qualquer local do Patrimônio Público, após o recebimento da autorização, o fornecedor deverá realizar o atendimento em no máximo </w:t>
      </w:r>
      <w:r w:rsidRPr="00146786">
        <w:rPr>
          <w:rFonts w:ascii="Arial" w:hAnsi="Arial" w:cs="Arial"/>
          <w:b/>
          <w:sz w:val="22"/>
          <w:szCs w:val="22"/>
          <w:lang w:val="pt-BR"/>
        </w:rPr>
        <w:t>24(vinte e quatro) horas</w:t>
      </w:r>
      <w:r w:rsidRPr="00146786">
        <w:rPr>
          <w:rFonts w:ascii="Arial" w:hAnsi="Arial" w:cs="Arial"/>
          <w:bCs/>
          <w:sz w:val="22"/>
          <w:szCs w:val="22"/>
          <w:lang w:val="pt-BR"/>
        </w:rPr>
        <w:t>, salvo no caso em que seja impossível o acesso ao bem/imóvel nesse período de tempo. Após o levantamento realizado, o licitante vencedor deverá relatar à Secretaria Municipal de Administração os serviços que serão necessários para a manutenção e deverá aguardar a autorização do mesmo. Caso haja a necessidade de substituição de materiais, esta deverá encaminhar a relação das mesmas para que seja autorizado.</w:t>
      </w:r>
    </w:p>
    <w:p w14:paraId="7FBC984B" w14:textId="77777777" w:rsidR="00146786" w:rsidRDefault="00146786" w:rsidP="00146786">
      <w:pPr>
        <w:pStyle w:val="Textopadro"/>
        <w:numPr>
          <w:ilvl w:val="0"/>
          <w:numId w:val="1"/>
        </w:numPr>
        <w:rPr>
          <w:rFonts w:ascii="Arial" w:hAnsi="Arial" w:cs="Arial"/>
          <w:bCs/>
          <w:sz w:val="22"/>
          <w:szCs w:val="22"/>
          <w:lang w:val="pt-BR"/>
        </w:rPr>
      </w:pPr>
      <w:r w:rsidRPr="00146786">
        <w:rPr>
          <w:rFonts w:ascii="Arial" w:hAnsi="Arial" w:cs="Arial"/>
          <w:b/>
          <w:sz w:val="22"/>
          <w:szCs w:val="22"/>
          <w:lang w:val="pt-BR"/>
        </w:rPr>
        <w:t>1</w:t>
      </w:r>
      <w:r w:rsidR="00A6513F">
        <w:rPr>
          <w:rFonts w:ascii="Arial" w:hAnsi="Arial" w:cs="Arial"/>
          <w:b/>
          <w:sz w:val="22"/>
          <w:szCs w:val="22"/>
          <w:lang w:val="pt-BR"/>
        </w:rPr>
        <w:t>7</w:t>
      </w:r>
      <w:r w:rsidRPr="00146786">
        <w:rPr>
          <w:rFonts w:ascii="Arial" w:hAnsi="Arial" w:cs="Arial"/>
          <w:b/>
          <w:sz w:val="22"/>
          <w:szCs w:val="22"/>
          <w:lang w:val="pt-BR"/>
        </w:rPr>
        <w:t>.12</w:t>
      </w:r>
      <w:r>
        <w:rPr>
          <w:rFonts w:ascii="Arial" w:hAnsi="Arial" w:cs="Arial"/>
          <w:bCs/>
          <w:sz w:val="22"/>
          <w:szCs w:val="22"/>
          <w:lang w:val="pt-BR"/>
        </w:rPr>
        <w:t xml:space="preserve"> </w:t>
      </w:r>
      <w:r w:rsidRPr="00146786">
        <w:rPr>
          <w:rFonts w:ascii="Arial" w:hAnsi="Arial" w:cs="Arial"/>
          <w:bCs/>
          <w:sz w:val="22"/>
          <w:szCs w:val="22"/>
          <w:lang w:val="pt-BR"/>
        </w:rPr>
        <w:t>Correrão por conta do fornecedor todas as despesas relacionadas ao fornecimento, incluindo, entre outras que possam existir, despesas com embalagem, seguros, transporte, tributos, e encargos trabalhistas e previdenciários.</w:t>
      </w:r>
    </w:p>
    <w:p w14:paraId="012B7EAB" w14:textId="77777777" w:rsidR="00F017F5" w:rsidRPr="00146786" w:rsidRDefault="00F017F5" w:rsidP="00146786">
      <w:pPr>
        <w:pStyle w:val="Textopadro"/>
        <w:numPr>
          <w:ilvl w:val="0"/>
          <w:numId w:val="1"/>
        </w:numPr>
        <w:rPr>
          <w:rFonts w:ascii="Arial" w:hAnsi="Arial" w:cs="Arial"/>
          <w:bCs/>
          <w:sz w:val="22"/>
          <w:szCs w:val="22"/>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D32C31" w:rsidRPr="00D17301" w14:paraId="32514B76" w14:textId="77777777" w:rsidTr="00B15A74">
        <w:trPr>
          <w:trHeight w:val="253"/>
        </w:trPr>
        <w:tc>
          <w:tcPr>
            <w:tcW w:w="10337" w:type="dxa"/>
            <w:shd w:val="clear" w:color="auto" w:fill="BFBFBF"/>
            <w:vAlign w:val="center"/>
          </w:tcPr>
          <w:p w14:paraId="7CA71EB0" w14:textId="77777777" w:rsidR="00D32C31" w:rsidRPr="00E11380" w:rsidRDefault="00852452" w:rsidP="0025053B">
            <w:pPr>
              <w:pStyle w:val="Ttulo1"/>
              <w:jc w:val="left"/>
              <w:rPr>
                <w:rFonts w:ascii="Arial" w:hAnsi="Arial" w:cs="Arial"/>
                <w:sz w:val="22"/>
                <w:szCs w:val="22"/>
              </w:rPr>
            </w:pPr>
            <w:bookmarkStart w:id="28" w:name="_Toc205559896"/>
            <w:r>
              <w:rPr>
                <w:rFonts w:ascii="Arial" w:hAnsi="Arial" w:cs="Arial"/>
                <w:sz w:val="22"/>
                <w:szCs w:val="22"/>
              </w:rPr>
              <w:t>18</w:t>
            </w:r>
            <w:r w:rsidR="00D32C31" w:rsidRPr="00E11380">
              <w:rPr>
                <w:rFonts w:ascii="Arial" w:hAnsi="Arial" w:cs="Arial"/>
                <w:sz w:val="22"/>
                <w:szCs w:val="22"/>
              </w:rPr>
              <w:t xml:space="preserve"> DAS INFRAÇÕES E DAS SANÇÕES ADMINISTRATIVAS:</w:t>
            </w:r>
            <w:bookmarkEnd w:id="28"/>
          </w:p>
        </w:tc>
      </w:tr>
    </w:tbl>
    <w:p w14:paraId="73C8C71B" w14:textId="77777777" w:rsidR="00D32C31" w:rsidRPr="005D4F05" w:rsidRDefault="00D32C31" w:rsidP="00D32C31">
      <w:pPr>
        <w:pStyle w:val="Textopadro"/>
        <w:rPr>
          <w:rFonts w:ascii="Arial" w:hAnsi="Arial" w:cs="Arial"/>
          <w:sz w:val="10"/>
          <w:szCs w:val="10"/>
          <w:lang w:val="pt-BR"/>
        </w:rPr>
      </w:pPr>
    </w:p>
    <w:p w14:paraId="788B3D75" w14:textId="0A98F6E2" w:rsidR="00D32C31" w:rsidRDefault="00F81878" w:rsidP="00D32C31">
      <w:pPr>
        <w:pStyle w:val="Textopadro"/>
        <w:rPr>
          <w:rFonts w:ascii="Arial" w:hAnsi="Arial" w:cs="Arial"/>
          <w:sz w:val="22"/>
          <w:szCs w:val="22"/>
          <w:lang w:val="pt-BR"/>
        </w:rPr>
      </w:pPr>
      <w:r>
        <w:rPr>
          <w:rFonts w:ascii="Arial" w:hAnsi="Arial" w:cs="Arial"/>
          <w:b/>
          <w:sz w:val="22"/>
          <w:szCs w:val="22"/>
          <w:lang w:val="pt-BR"/>
        </w:rPr>
        <w:t>18</w:t>
      </w:r>
      <w:r w:rsidR="00D32C31">
        <w:rPr>
          <w:rFonts w:ascii="Arial" w:hAnsi="Arial" w:cs="Arial"/>
          <w:b/>
          <w:sz w:val="22"/>
          <w:szCs w:val="22"/>
          <w:lang w:val="pt-BR"/>
        </w:rPr>
        <w:t xml:space="preserve">.1 </w:t>
      </w:r>
      <w:r w:rsidR="00D32C31">
        <w:rPr>
          <w:rFonts w:ascii="Arial" w:hAnsi="Arial" w:cs="Arial"/>
          <w:sz w:val="22"/>
          <w:szCs w:val="22"/>
          <w:lang w:val="pt-BR"/>
        </w:rPr>
        <w:t xml:space="preserve">Evidenciado, durante o certame ou na vigência </w:t>
      </w:r>
      <w:r w:rsidR="004566F0">
        <w:rPr>
          <w:rFonts w:ascii="Arial" w:hAnsi="Arial" w:cs="Arial"/>
          <w:sz w:val="22"/>
          <w:szCs w:val="22"/>
          <w:lang w:val="pt-BR"/>
        </w:rPr>
        <w:t>de Ata</w:t>
      </w:r>
      <w:r w:rsidR="00D32C31">
        <w:rPr>
          <w:rFonts w:ascii="Arial" w:hAnsi="Arial" w:cs="Arial"/>
          <w:sz w:val="22"/>
          <w:szCs w:val="22"/>
          <w:lang w:val="pt-BR"/>
        </w:rPr>
        <w:t>, qualquer das hipóteses contidas no Artigo 155 da Lei Federal nº 14.133/2021, poderão ser aplicadas as seguintes sanções:</w:t>
      </w:r>
    </w:p>
    <w:p w14:paraId="10C1AC04" w14:textId="77777777" w:rsidR="00D32C31" w:rsidRDefault="00F81878" w:rsidP="00D32C31">
      <w:pPr>
        <w:pStyle w:val="Textopadro"/>
        <w:rPr>
          <w:rFonts w:ascii="Arial" w:hAnsi="Arial" w:cs="Arial"/>
          <w:b/>
          <w:sz w:val="22"/>
          <w:szCs w:val="22"/>
          <w:lang w:val="pt-BR"/>
        </w:rPr>
      </w:pPr>
      <w:r>
        <w:rPr>
          <w:rFonts w:ascii="Arial" w:hAnsi="Arial" w:cs="Arial"/>
          <w:b/>
          <w:sz w:val="22"/>
          <w:szCs w:val="22"/>
          <w:lang w:val="pt-BR"/>
        </w:rPr>
        <w:t>18</w:t>
      </w:r>
      <w:r w:rsidR="00D32C31">
        <w:rPr>
          <w:rFonts w:ascii="Arial" w:hAnsi="Arial" w:cs="Arial"/>
          <w:b/>
          <w:sz w:val="22"/>
          <w:szCs w:val="22"/>
          <w:lang w:val="pt-BR"/>
        </w:rPr>
        <w:t xml:space="preserve">.1.1 – </w:t>
      </w:r>
      <w:r w:rsidR="00D32C31" w:rsidRPr="005D4F05">
        <w:rPr>
          <w:rFonts w:ascii="Arial" w:hAnsi="Arial" w:cs="Arial"/>
          <w:sz w:val="22"/>
          <w:szCs w:val="22"/>
          <w:lang w:val="pt-BR"/>
        </w:rPr>
        <w:t>advertência</w:t>
      </w:r>
      <w:r w:rsidR="00C95284">
        <w:rPr>
          <w:rFonts w:ascii="Arial" w:hAnsi="Arial" w:cs="Arial"/>
          <w:sz w:val="22"/>
          <w:szCs w:val="22"/>
          <w:lang w:val="pt-BR"/>
        </w:rPr>
        <w:t>;</w:t>
      </w:r>
    </w:p>
    <w:p w14:paraId="70F0C854" w14:textId="77777777" w:rsidR="00D32C31" w:rsidRDefault="00F81878" w:rsidP="00D32C31">
      <w:pPr>
        <w:pStyle w:val="Textopadro"/>
        <w:rPr>
          <w:rFonts w:ascii="Arial" w:hAnsi="Arial" w:cs="Arial"/>
          <w:b/>
          <w:sz w:val="22"/>
          <w:szCs w:val="22"/>
          <w:lang w:val="pt-BR"/>
        </w:rPr>
      </w:pPr>
      <w:r>
        <w:rPr>
          <w:rFonts w:ascii="Arial" w:hAnsi="Arial" w:cs="Arial"/>
          <w:b/>
          <w:sz w:val="22"/>
          <w:szCs w:val="22"/>
          <w:lang w:val="pt-BR"/>
        </w:rPr>
        <w:t>18</w:t>
      </w:r>
      <w:r w:rsidR="00D32C31">
        <w:rPr>
          <w:rFonts w:ascii="Arial" w:hAnsi="Arial" w:cs="Arial"/>
          <w:b/>
          <w:sz w:val="22"/>
          <w:szCs w:val="22"/>
          <w:lang w:val="pt-BR"/>
        </w:rPr>
        <w:t xml:space="preserve">.1.2 – </w:t>
      </w:r>
      <w:r w:rsidR="00D32C31" w:rsidRPr="005D4F05">
        <w:rPr>
          <w:rFonts w:ascii="Arial" w:hAnsi="Arial" w:cs="Arial"/>
          <w:sz w:val="22"/>
          <w:szCs w:val="22"/>
          <w:lang w:val="pt-BR"/>
        </w:rPr>
        <w:t>multa</w:t>
      </w:r>
      <w:r w:rsidR="00D32C31">
        <w:rPr>
          <w:rFonts w:ascii="Arial" w:hAnsi="Arial" w:cs="Arial"/>
          <w:b/>
          <w:sz w:val="22"/>
          <w:szCs w:val="22"/>
          <w:lang w:val="pt-BR"/>
        </w:rPr>
        <w:t>;</w:t>
      </w:r>
    </w:p>
    <w:p w14:paraId="6042252A" w14:textId="77777777" w:rsidR="00D32C31" w:rsidRDefault="00F81878" w:rsidP="00D32C31">
      <w:pPr>
        <w:pStyle w:val="Textopadro"/>
        <w:rPr>
          <w:rFonts w:ascii="Arial" w:hAnsi="Arial" w:cs="Arial"/>
          <w:b/>
          <w:sz w:val="22"/>
          <w:szCs w:val="22"/>
          <w:lang w:val="pt-BR"/>
        </w:rPr>
      </w:pPr>
      <w:r>
        <w:rPr>
          <w:rFonts w:ascii="Arial" w:hAnsi="Arial" w:cs="Arial"/>
          <w:b/>
          <w:sz w:val="22"/>
          <w:szCs w:val="22"/>
          <w:lang w:val="pt-BR"/>
        </w:rPr>
        <w:t>18</w:t>
      </w:r>
      <w:r w:rsidR="00D32C31">
        <w:rPr>
          <w:rFonts w:ascii="Arial" w:hAnsi="Arial" w:cs="Arial"/>
          <w:b/>
          <w:sz w:val="22"/>
          <w:szCs w:val="22"/>
          <w:lang w:val="pt-BR"/>
        </w:rPr>
        <w:t xml:space="preserve">.1.3 – </w:t>
      </w:r>
      <w:r w:rsidR="00D32C31" w:rsidRPr="005D4F05">
        <w:rPr>
          <w:rFonts w:ascii="Arial" w:hAnsi="Arial" w:cs="Arial"/>
          <w:sz w:val="22"/>
          <w:szCs w:val="22"/>
          <w:lang w:val="pt-BR"/>
        </w:rPr>
        <w:t>impedimento de licitar e contratar;</w:t>
      </w:r>
    </w:p>
    <w:p w14:paraId="6498B6C3" w14:textId="77777777" w:rsidR="00D32C31" w:rsidRDefault="00F81878" w:rsidP="00D32C31">
      <w:pPr>
        <w:pStyle w:val="Textopadro"/>
        <w:rPr>
          <w:rFonts w:ascii="Arial" w:hAnsi="Arial" w:cs="Arial"/>
          <w:sz w:val="22"/>
          <w:szCs w:val="22"/>
          <w:lang w:val="pt-BR"/>
        </w:rPr>
      </w:pPr>
      <w:r>
        <w:rPr>
          <w:rFonts w:ascii="Arial" w:hAnsi="Arial" w:cs="Arial"/>
          <w:b/>
          <w:sz w:val="22"/>
          <w:szCs w:val="22"/>
          <w:lang w:val="pt-BR"/>
        </w:rPr>
        <w:t>18</w:t>
      </w:r>
      <w:r w:rsidR="00D32C31">
        <w:rPr>
          <w:rFonts w:ascii="Arial" w:hAnsi="Arial" w:cs="Arial"/>
          <w:b/>
          <w:sz w:val="22"/>
          <w:szCs w:val="22"/>
          <w:lang w:val="pt-BR"/>
        </w:rPr>
        <w:t xml:space="preserve">.1.4 – </w:t>
      </w:r>
      <w:r w:rsidR="00D32C31" w:rsidRPr="005D4F05">
        <w:rPr>
          <w:rFonts w:ascii="Arial" w:hAnsi="Arial" w:cs="Arial"/>
          <w:sz w:val="22"/>
          <w:szCs w:val="22"/>
          <w:lang w:val="pt-BR"/>
        </w:rPr>
        <w:t>declaração de inidoneidade para licitar ou contratar</w:t>
      </w:r>
      <w:r w:rsidR="00C95284">
        <w:rPr>
          <w:rFonts w:ascii="Arial" w:hAnsi="Arial" w:cs="Arial"/>
          <w:sz w:val="22"/>
          <w:szCs w:val="22"/>
          <w:lang w:val="pt-BR"/>
        </w:rPr>
        <w:t>.</w:t>
      </w:r>
    </w:p>
    <w:p w14:paraId="51A8565E" w14:textId="77777777" w:rsidR="00D32C31" w:rsidRDefault="00F81878" w:rsidP="00D32C31">
      <w:pPr>
        <w:pStyle w:val="Textopadro"/>
        <w:rPr>
          <w:rFonts w:ascii="Arial" w:hAnsi="Arial" w:cs="Arial"/>
          <w:sz w:val="22"/>
          <w:szCs w:val="22"/>
          <w:lang w:val="pt-BR"/>
        </w:rPr>
      </w:pPr>
      <w:r>
        <w:rPr>
          <w:rFonts w:ascii="Arial" w:hAnsi="Arial" w:cs="Arial"/>
          <w:b/>
          <w:sz w:val="22"/>
          <w:szCs w:val="22"/>
          <w:lang w:val="pt-BR"/>
        </w:rPr>
        <w:t>18</w:t>
      </w:r>
      <w:r w:rsidR="00D32C31">
        <w:rPr>
          <w:rFonts w:ascii="Arial" w:hAnsi="Arial" w:cs="Arial"/>
          <w:b/>
          <w:sz w:val="22"/>
          <w:szCs w:val="22"/>
          <w:lang w:val="pt-BR"/>
        </w:rPr>
        <w:t xml:space="preserve">.2 </w:t>
      </w:r>
      <w:r w:rsidR="00D32C31">
        <w:rPr>
          <w:rFonts w:ascii="Arial" w:hAnsi="Arial" w:cs="Arial"/>
          <w:sz w:val="22"/>
          <w:szCs w:val="22"/>
          <w:lang w:val="pt-BR"/>
        </w:rPr>
        <w:t>A advertência será aplicada, sem a necessidade de instauração de processo administrativo, quando identificada a inexecução parcial da avença</w:t>
      </w:r>
      <w:r w:rsidR="00C95284">
        <w:rPr>
          <w:rFonts w:ascii="Arial" w:hAnsi="Arial" w:cs="Arial"/>
          <w:sz w:val="22"/>
          <w:szCs w:val="22"/>
          <w:lang w:val="pt-BR"/>
        </w:rPr>
        <w:t>.</w:t>
      </w:r>
    </w:p>
    <w:p w14:paraId="420633D5" w14:textId="2FBD9284" w:rsidR="00D32C31" w:rsidRPr="008B3D53" w:rsidRDefault="00F81878" w:rsidP="00D32C31">
      <w:pPr>
        <w:pStyle w:val="Textopadro"/>
        <w:rPr>
          <w:rFonts w:ascii="Arial" w:hAnsi="Arial" w:cs="Arial"/>
          <w:color w:val="000000"/>
          <w:sz w:val="22"/>
          <w:szCs w:val="22"/>
          <w:lang w:val="pt-BR"/>
        </w:rPr>
      </w:pPr>
      <w:r>
        <w:rPr>
          <w:rFonts w:ascii="Arial" w:hAnsi="Arial" w:cs="Arial"/>
          <w:b/>
          <w:sz w:val="22"/>
          <w:szCs w:val="22"/>
          <w:lang w:val="pt-BR"/>
        </w:rPr>
        <w:t>18</w:t>
      </w:r>
      <w:r w:rsidR="00D32C31">
        <w:rPr>
          <w:rFonts w:ascii="Arial" w:hAnsi="Arial" w:cs="Arial"/>
          <w:b/>
          <w:sz w:val="22"/>
          <w:szCs w:val="22"/>
          <w:lang w:val="pt-BR"/>
        </w:rPr>
        <w:t xml:space="preserve">.3 </w:t>
      </w:r>
      <w:r w:rsidR="00D32C31">
        <w:rPr>
          <w:rFonts w:ascii="Arial" w:hAnsi="Arial" w:cs="Arial"/>
          <w:sz w:val="22"/>
          <w:szCs w:val="22"/>
          <w:lang w:val="pt-BR"/>
        </w:rPr>
        <w:t xml:space="preserve">A multa, por sua vez, poderá ser aplicada em qualquer das hipóteses contidas no </w:t>
      </w:r>
      <w:r w:rsidR="00D32C31" w:rsidRPr="008B3D53">
        <w:rPr>
          <w:rFonts w:ascii="Arial" w:hAnsi="Arial" w:cs="Arial"/>
          <w:sz w:val="22"/>
          <w:szCs w:val="22"/>
          <w:lang w:val="pt-BR"/>
        </w:rPr>
        <w:t xml:space="preserve">Artigo 155 da Lei Federal nº 14.133/2021 e </w:t>
      </w:r>
      <w:r w:rsidR="00D32C31" w:rsidRPr="008B3D53">
        <w:rPr>
          <w:rFonts w:ascii="Arial" w:hAnsi="Arial" w:cs="Arial"/>
          <w:color w:val="000000"/>
          <w:sz w:val="22"/>
          <w:szCs w:val="22"/>
          <w:lang w:val="pt-BR"/>
        </w:rPr>
        <w:t>não poderá ser inferior a 0,5% (cinco décimos por cento) nem superior a 30% (trinta por cento) do valor integral d</w:t>
      </w:r>
      <w:r w:rsidR="004566F0">
        <w:rPr>
          <w:rFonts w:ascii="Arial" w:hAnsi="Arial" w:cs="Arial"/>
          <w:color w:val="000000"/>
          <w:sz w:val="22"/>
          <w:szCs w:val="22"/>
          <w:lang w:val="pt-BR"/>
        </w:rPr>
        <w:t>a ata</w:t>
      </w:r>
      <w:r w:rsidR="00C95284">
        <w:rPr>
          <w:rFonts w:ascii="Arial" w:hAnsi="Arial" w:cs="Arial"/>
          <w:color w:val="000000"/>
          <w:sz w:val="22"/>
          <w:szCs w:val="22"/>
          <w:lang w:val="pt-BR"/>
        </w:rPr>
        <w:t>.</w:t>
      </w:r>
    </w:p>
    <w:p w14:paraId="02FF4A80" w14:textId="77777777" w:rsidR="00D32C31" w:rsidRPr="008B3D53" w:rsidRDefault="00F81878" w:rsidP="00D32C31">
      <w:pPr>
        <w:pStyle w:val="Textopadro"/>
        <w:rPr>
          <w:rFonts w:ascii="Arial" w:hAnsi="Arial" w:cs="Arial"/>
          <w:color w:val="000000"/>
          <w:sz w:val="22"/>
          <w:szCs w:val="22"/>
          <w:lang w:val="pt-BR"/>
        </w:rPr>
      </w:pPr>
      <w:r>
        <w:rPr>
          <w:rFonts w:ascii="Arial" w:hAnsi="Arial" w:cs="Arial"/>
          <w:b/>
          <w:color w:val="000000"/>
          <w:sz w:val="22"/>
          <w:szCs w:val="22"/>
          <w:lang w:val="pt-BR"/>
        </w:rPr>
        <w:t>18</w:t>
      </w:r>
      <w:r w:rsidR="00D32C31" w:rsidRPr="008B3D53">
        <w:rPr>
          <w:rFonts w:ascii="Arial" w:hAnsi="Arial" w:cs="Arial"/>
          <w:b/>
          <w:color w:val="000000"/>
          <w:sz w:val="22"/>
          <w:szCs w:val="22"/>
          <w:lang w:val="pt-BR"/>
        </w:rPr>
        <w:t xml:space="preserve">.4 </w:t>
      </w:r>
      <w:r w:rsidR="00D32C31" w:rsidRPr="008B3D53">
        <w:rPr>
          <w:rFonts w:ascii="Arial" w:hAnsi="Arial" w:cs="Arial"/>
          <w:color w:val="000000"/>
          <w:sz w:val="22"/>
          <w:szCs w:val="22"/>
          <w:lang w:val="pt-BR"/>
        </w:rPr>
        <w:t xml:space="preserve">O impedimento de licitar e contratar será aplicado ao responsável pelas infrações </w:t>
      </w:r>
      <w:r w:rsidR="00D32C31" w:rsidRPr="008B3D53">
        <w:rPr>
          <w:rFonts w:ascii="Arial" w:hAnsi="Arial" w:cs="Arial"/>
          <w:color w:val="000000"/>
          <w:sz w:val="22"/>
          <w:szCs w:val="22"/>
          <w:lang w:val="pt-BR"/>
        </w:rPr>
        <w:lastRenderedPageBreak/>
        <w:t xml:space="preserve">administrativas previstas nos incisos II, III, IV, V, VI e VII do </w:t>
      </w:r>
      <w:r w:rsidR="00D32C31" w:rsidRPr="008B3D53">
        <w:rPr>
          <w:rFonts w:ascii="Arial" w:hAnsi="Arial" w:cs="Arial"/>
          <w:i/>
          <w:color w:val="000000"/>
          <w:sz w:val="22"/>
          <w:szCs w:val="22"/>
          <w:lang w:val="pt-BR"/>
        </w:rPr>
        <w:t>caput</w:t>
      </w:r>
      <w:r w:rsidR="00D32C31" w:rsidRPr="008B3D53">
        <w:rPr>
          <w:rFonts w:ascii="Arial" w:hAnsi="Arial" w:cs="Arial"/>
          <w:color w:val="000000"/>
          <w:sz w:val="22"/>
          <w:szCs w:val="22"/>
          <w:lang w:val="pt-BR"/>
        </w:rPr>
        <w:t xml:space="preserve"> do Artigo 155 da Lei Federal nº 14.133/</w:t>
      </w:r>
      <w:r w:rsidR="001E7C02" w:rsidRPr="008B3D53">
        <w:rPr>
          <w:rFonts w:ascii="Arial" w:hAnsi="Arial" w:cs="Arial"/>
          <w:color w:val="000000"/>
          <w:sz w:val="22"/>
          <w:szCs w:val="22"/>
          <w:lang w:val="pt-BR"/>
        </w:rPr>
        <w:t>2021, quando</w:t>
      </w:r>
      <w:r w:rsidR="00D32C31" w:rsidRPr="008B3D53">
        <w:rPr>
          <w:rFonts w:ascii="Arial" w:hAnsi="Arial" w:cs="Arial"/>
          <w:color w:val="000000"/>
          <w:sz w:val="22"/>
          <w:szCs w:val="22"/>
          <w:lang w:val="pt-BR"/>
        </w:rPr>
        <w:t xml:space="preserve"> não se justificar a imposição de penalidade mais grave, e impedirá o responsável de licitar ou contratar no âmbito da Administração Pública direta e indireta do ente federativo que tiver aplicado a sanção, pelo prazo máximo de 3 (três) anos.</w:t>
      </w:r>
    </w:p>
    <w:p w14:paraId="16D9B4FE" w14:textId="77777777" w:rsidR="00D32C31" w:rsidRPr="008B3D53" w:rsidRDefault="00F81878" w:rsidP="00D32C31">
      <w:pPr>
        <w:pStyle w:val="Textopadro"/>
        <w:rPr>
          <w:rFonts w:ascii="Arial" w:hAnsi="Arial" w:cs="Arial"/>
          <w:color w:val="000000"/>
          <w:sz w:val="22"/>
          <w:szCs w:val="22"/>
          <w:lang w:val="pt-BR"/>
        </w:rPr>
      </w:pPr>
      <w:r>
        <w:rPr>
          <w:rFonts w:ascii="Arial" w:hAnsi="Arial" w:cs="Arial"/>
          <w:b/>
          <w:color w:val="000000"/>
          <w:sz w:val="22"/>
          <w:szCs w:val="22"/>
          <w:lang w:val="pt-BR"/>
        </w:rPr>
        <w:t>18</w:t>
      </w:r>
      <w:r w:rsidR="00D32C31" w:rsidRPr="008B3D53">
        <w:rPr>
          <w:rFonts w:ascii="Arial" w:hAnsi="Arial" w:cs="Arial"/>
          <w:b/>
          <w:color w:val="000000"/>
          <w:sz w:val="22"/>
          <w:szCs w:val="22"/>
          <w:lang w:val="pt-BR"/>
        </w:rPr>
        <w:t xml:space="preserve">.5 </w:t>
      </w:r>
      <w:r w:rsidR="00D32C31" w:rsidRPr="008B3D53">
        <w:rPr>
          <w:rFonts w:ascii="Arial" w:hAnsi="Arial" w:cs="Arial"/>
          <w:color w:val="000000"/>
          <w:sz w:val="22"/>
          <w:szCs w:val="22"/>
          <w:lang w:val="pt-BR"/>
        </w:rPr>
        <w:t xml:space="preserve">A declaração de inidoneidade será aplicada ao responsável pelas infrações administrativas previstas nos incisos VIII, IX, X, XI e XII do </w:t>
      </w:r>
      <w:r w:rsidR="00D32C31" w:rsidRPr="008B3D53">
        <w:rPr>
          <w:rFonts w:ascii="Arial" w:hAnsi="Arial" w:cs="Arial"/>
          <w:i/>
          <w:color w:val="000000"/>
          <w:sz w:val="22"/>
          <w:szCs w:val="22"/>
          <w:lang w:val="pt-BR"/>
        </w:rPr>
        <w:t>caput</w:t>
      </w:r>
      <w:r w:rsidR="00D32C31" w:rsidRPr="008B3D53">
        <w:rPr>
          <w:rFonts w:ascii="Arial" w:hAnsi="Arial" w:cs="Arial"/>
          <w:color w:val="000000"/>
          <w:sz w:val="22"/>
          <w:szCs w:val="22"/>
          <w:lang w:val="pt-BR"/>
        </w:rPr>
        <w:t xml:space="preserve"> do Artigo 155 da Lei Federal nº 14.133//2021, bem como pelas infrações administrativas previstas nos incisos II, III, IV, V, VI e VII do </w:t>
      </w:r>
      <w:r w:rsidR="00D32C31" w:rsidRPr="008B3D53">
        <w:rPr>
          <w:rFonts w:ascii="Arial" w:hAnsi="Arial" w:cs="Arial"/>
          <w:bCs/>
          <w:i/>
          <w:color w:val="000000"/>
          <w:sz w:val="22"/>
          <w:szCs w:val="22"/>
          <w:lang w:val="pt-BR"/>
        </w:rPr>
        <w:t>caput</w:t>
      </w:r>
      <w:r w:rsidR="00D32C31" w:rsidRPr="008B3D53">
        <w:rPr>
          <w:rFonts w:ascii="Arial" w:hAnsi="Arial" w:cs="Arial"/>
          <w:color w:val="000000"/>
          <w:sz w:val="22"/>
          <w:szCs w:val="22"/>
          <w:lang w:val="pt-BR"/>
        </w:rPr>
        <w: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3901395C" w14:textId="77777777" w:rsidR="00D32C31" w:rsidRPr="008B3D53" w:rsidRDefault="00F81878" w:rsidP="00D32C31">
      <w:pPr>
        <w:pStyle w:val="Textopadro"/>
        <w:rPr>
          <w:rFonts w:ascii="Arial" w:hAnsi="Arial" w:cs="Arial"/>
          <w:color w:val="000000"/>
          <w:sz w:val="22"/>
          <w:szCs w:val="22"/>
          <w:lang w:val="pt-BR"/>
        </w:rPr>
      </w:pPr>
      <w:r>
        <w:rPr>
          <w:rFonts w:ascii="Arial" w:hAnsi="Arial" w:cs="Arial"/>
          <w:b/>
          <w:color w:val="000000"/>
          <w:sz w:val="22"/>
          <w:szCs w:val="22"/>
          <w:lang w:val="pt-BR"/>
        </w:rPr>
        <w:t>18</w:t>
      </w:r>
      <w:r w:rsidR="00D32C31" w:rsidRPr="008B3D53">
        <w:rPr>
          <w:rFonts w:ascii="Arial" w:hAnsi="Arial" w:cs="Arial"/>
          <w:b/>
          <w:color w:val="000000"/>
          <w:sz w:val="22"/>
          <w:szCs w:val="22"/>
          <w:lang w:val="pt-BR"/>
        </w:rPr>
        <w:t xml:space="preserve">.6 </w:t>
      </w:r>
      <w:r w:rsidR="00D32C31" w:rsidRPr="008B3D53">
        <w:rPr>
          <w:rFonts w:ascii="Arial" w:hAnsi="Arial" w:cs="Arial"/>
          <w:color w:val="000000"/>
          <w:sz w:val="22"/>
          <w:szCs w:val="22"/>
          <w:lang w:val="pt-BR"/>
        </w:rPr>
        <w:t>A sanção de multa não poderá ser aplicada cumulativamente as demais</w:t>
      </w:r>
      <w:r w:rsidR="00C95284">
        <w:rPr>
          <w:rFonts w:ascii="Arial" w:hAnsi="Arial" w:cs="Arial"/>
          <w:color w:val="000000"/>
          <w:sz w:val="22"/>
          <w:szCs w:val="22"/>
          <w:lang w:val="pt-BR"/>
        </w:rPr>
        <w:t>.</w:t>
      </w:r>
    </w:p>
    <w:p w14:paraId="7F025B08" w14:textId="77777777" w:rsidR="00D32C31" w:rsidRPr="008B3D53" w:rsidRDefault="00F81878" w:rsidP="00D32C31">
      <w:pPr>
        <w:pStyle w:val="Textopadro"/>
        <w:rPr>
          <w:rFonts w:ascii="Arial" w:hAnsi="Arial" w:cs="Arial"/>
          <w:sz w:val="22"/>
          <w:szCs w:val="22"/>
          <w:lang w:val="pt-BR"/>
        </w:rPr>
      </w:pPr>
      <w:r>
        <w:rPr>
          <w:rFonts w:ascii="Arial" w:hAnsi="Arial" w:cs="Arial"/>
          <w:b/>
          <w:color w:val="000000"/>
          <w:sz w:val="22"/>
          <w:szCs w:val="22"/>
          <w:lang w:val="pt-BR"/>
        </w:rPr>
        <w:t>18</w:t>
      </w:r>
      <w:r w:rsidR="00D32C31" w:rsidRPr="008B3D53">
        <w:rPr>
          <w:rFonts w:ascii="Arial" w:hAnsi="Arial" w:cs="Arial"/>
          <w:b/>
          <w:color w:val="000000"/>
          <w:sz w:val="22"/>
          <w:szCs w:val="22"/>
          <w:lang w:val="pt-BR"/>
        </w:rPr>
        <w:t xml:space="preserve">.7 </w:t>
      </w:r>
      <w:r w:rsidR="00D32C31" w:rsidRPr="008B3D53">
        <w:rPr>
          <w:rFonts w:ascii="Arial" w:hAnsi="Arial" w:cs="Arial"/>
          <w:color w:val="000000"/>
          <w:sz w:val="22"/>
          <w:szCs w:val="22"/>
          <w:lang w:val="pt-BR"/>
        </w:rPr>
        <w:t>Com exceção da advertência, a aplicação das demais sanções demandam procedimento administrativ</w:t>
      </w:r>
      <w:r w:rsidR="00D32C31">
        <w:rPr>
          <w:rFonts w:ascii="Arial" w:hAnsi="Arial" w:cs="Arial"/>
          <w:color w:val="000000"/>
          <w:sz w:val="22"/>
          <w:szCs w:val="22"/>
          <w:lang w:val="pt-BR"/>
        </w:rPr>
        <w:t>o</w:t>
      </w:r>
      <w:r w:rsidR="00D32C31" w:rsidRPr="008B3D53">
        <w:rPr>
          <w:rFonts w:ascii="Arial" w:hAnsi="Arial" w:cs="Arial"/>
          <w:sz w:val="22"/>
          <w:szCs w:val="22"/>
          <w:lang w:val="pt-BR"/>
        </w:rPr>
        <w:t>, com garantia a ampla defesa e ao contraditório, observando-se também os prazos e trâmites exigidos na Lei Federal 14.133/2021.</w:t>
      </w:r>
    </w:p>
    <w:p w14:paraId="186B2F3B" w14:textId="5E7CD975" w:rsidR="00D32C31" w:rsidRPr="008B3D53" w:rsidRDefault="00F81878" w:rsidP="00D32C31">
      <w:pPr>
        <w:pStyle w:val="Textopadro"/>
        <w:rPr>
          <w:rFonts w:ascii="Arial" w:hAnsi="Arial" w:cs="Arial"/>
          <w:sz w:val="22"/>
          <w:szCs w:val="22"/>
          <w:lang w:val="pt-BR"/>
        </w:rPr>
      </w:pPr>
      <w:r>
        <w:rPr>
          <w:rFonts w:ascii="Arial" w:hAnsi="Arial" w:cs="Arial"/>
          <w:b/>
          <w:sz w:val="22"/>
          <w:szCs w:val="22"/>
          <w:lang w:val="pt-BR"/>
        </w:rPr>
        <w:t>18</w:t>
      </w:r>
      <w:r w:rsidR="00D32C31" w:rsidRPr="008B3D53">
        <w:rPr>
          <w:rFonts w:ascii="Arial" w:hAnsi="Arial" w:cs="Arial"/>
          <w:b/>
          <w:sz w:val="22"/>
          <w:szCs w:val="22"/>
          <w:lang w:val="pt-BR"/>
        </w:rPr>
        <w:t xml:space="preserve">.8 </w:t>
      </w:r>
      <w:r w:rsidR="00D32C31" w:rsidRPr="008B3D53">
        <w:rPr>
          <w:rFonts w:ascii="Arial" w:hAnsi="Arial" w:cs="Arial"/>
          <w:sz w:val="22"/>
          <w:szCs w:val="22"/>
          <w:lang w:val="pt-BR"/>
        </w:rPr>
        <w:t xml:space="preserve">Identificado o atraso no cumprimento do prazo de entrega previsto </w:t>
      </w:r>
      <w:r w:rsidR="00CA4444">
        <w:rPr>
          <w:rFonts w:ascii="Arial" w:hAnsi="Arial" w:cs="Arial"/>
          <w:sz w:val="22"/>
          <w:szCs w:val="22"/>
          <w:lang w:val="pt-BR"/>
        </w:rPr>
        <w:t xml:space="preserve">em </w:t>
      </w:r>
      <w:r w:rsidR="004566F0">
        <w:rPr>
          <w:rFonts w:ascii="Arial" w:hAnsi="Arial" w:cs="Arial"/>
          <w:sz w:val="22"/>
          <w:szCs w:val="22"/>
          <w:lang w:val="pt-BR"/>
        </w:rPr>
        <w:t>ata</w:t>
      </w:r>
      <w:r w:rsidR="00D32C31" w:rsidRPr="008B3D53">
        <w:rPr>
          <w:rFonts w:ascii="Arial" w:hAnsi="Arial" w:cs="Arial"/>
          <w:sz w:val="22"/>
          <w:szCs w:val="22"/>
          <w:lang w:val="pt-BR"/>
        </w:rPr>
        <w:t>, a licitante estará sujeita a multa de mora, correspondente a multa diária de 5% (cinco por cento) a ser calculado sobre o valor integral do pedido de fornecimento descumprido.</w:t>
      </w:r>
    </w:p>
    <w:p w14:paraId="62FF9E82" w14:textId="77777777" w:rsidR="00D32C31" w:rsidRPr="00D17301" w:rsidRDefault="00D32C31" w:rsidP="00D32C31">
      <w:pPr>
        <w:pStyle w:val="Textopadro"/>
        <w:numPr>
          <w:ilvl w:val="0"/>
          <w:numId w:val="1"/>
        </w:numPr>
        <w:rPr>
          <w:rFonts w:ascii="Arial" w:hAnsi="Arial" w:cs="Arial"/>
          <w:b/>
          <w:sz w:val="22"/>
          <w:szCs w:val="22"/>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D32C31" w:rsidRPr="00D17301" w14:paraId="1826DCF1" w14:textId="77777777" w:rsidTr="00B15A74">
        <w:trPr>
          <w:trHeight w:val="268"/>
        </w:trPr>
        <w:tc>
          <w:tcPr>
            <w:tcW w:w="10427" w:type="dxa"/>
            <w:shd w:val="clear" w:color="auto" w:fill="BFBFBF"/>
            <w:vAlign w:val="center"/>
          </w:tcPr>
          <w:p w14:paraId="0370C449" w14:textId="77777777" w:rsidR="00D32C31" w:rsidRPr="00E11380" w:rsidRDefault="00F81878" w:rsidP="0025053B">
            <w:pPr>
              <w:pStyle w:val="Ttulo1"/>
              <w:jc w:val="left"/>
              <w:rPr>
                <w:rFonts w:ascii="Arial" w:hAnsi="Arial" w:cs="Arial"/>
                <w:sz w:val="22"/>
                <w:szCs w:val="22"/>
              </w:rPr>
            </w:pPr>
            <w:bookmarkStart w:id="29" w:name="_Toc205559897"/>
            <w:r>
              <w:rPr>
                <w:rFonts w:ascii="Arial" w:hAnsi="Arial" w:cs="Arial"/>
                <w:sz w:val="22"/>
                <w:szCs w:val="22"/>
              </w:rPr>
              <w:t>19</w:t>
            </w:r>
            <w:r w:rsidR="00D32C31" w:rsidRPr="00E11380">
              <w:rPr>
                <w:rFonts w:ascii="Arial" w:hAnsi="Arial" w:cs="Arial"/>
                <w:sz w:val="22"/>
                <w:szCs w:val="22"/>
              </w:rPr>
              <w:t xml:space="preserve"> DOS RECURSOS ORÇAMENTÁRIOS:</w:t>
            </w:r>
            <w:bookmarkEnd w:id="29"/>
          </w:p>
        </w:tc>
      </w:tr>
    </w:tbl>
    <w:p w14:paraId="25F6DAC6" w14:textId="77777777" w:rsidR="009D53E8" w:rsidRDefault="00F81878" w:rsidP="009D53E8">
      <w:pPr>
        <w:rPr>
          <w:rFonts w:ascii="Arial" w:hAnsi="Arial" w:cs="Arial"/>
          <w:sz w:val="22"/>
          <w:szCs w:val="22"/>
          <w:lang w:eastAsia="pt-BR"/>
        </w:rPr>
      </w:pPr>
      <w:r>
        <w:rPr>
          <w:rFonts w:ascii="Arial" w:eastAsia="ArialMT" w:hAnsi="Arial" w:cs="Arial"/>
          <w:b/>
          <w:bCs/>
          <w:sz w:val="22"/>
          <w:szCs w:val="22"/>
        </w:rPr>
        <w:t>19</w:t>
      </w:r>
      <w:r w:rsidR="00D32C31" w:rsidRPr="00F43977">
        <w:rPr>
          <w:rFonts w:ascii="Arial" w:eastAsia="ArialMT" w:hAnsi="Arial" w:cs="Arial"/>
          <w:b/>
          <w:bCs/>
          <w:sz w:val="22"/>
          <w:szCs w:val="22"/>
        </w:rPr>
        <w:t>.1</w:t>
      </w:r>
      <w:r w:rsidR="00D32C31">
        <w:rPr>
          <w:rFonts w:ascii="Arial" w:eastAsia="ArialMT" w:hAnsi="Arial" w:cs="Arial"/>
          <w:sz w:val="22"/>
          <w:szCs w:val="22"/>
        </w:rPr>
        <w:t xml:space="preserve"> </w:t>
      </w:r>
      <w:r w:rsidR="009D53E8" w:rsidRPr="009D53E8">
        <w:rPr>
          <w:rFonts w:ascii="Arial" w:hAnsi="Arial" w:cs="Arial"/>
          <w:sz w:val="22"/>
          <w:szCs w:val="22"/>
          <w:lang w:eastAsia="pt-BR"/>
        </w:rPr>
        <w:t>E</w:t>
      </w:r>
      <w:r w:rsidR="009D53E8" w:rsidRPr="00617304">
        <w:rPr>
          <w:rFonts w:ascii="Arial" w:hAnsi="Arial" w:cs="Arial"/>
          <w:sz w:val="22"/>
          <w:szCs w:val="22"/>
          <w:lang w:eastAsia="pt-BR"/>
        </w:rPr>
        <w:t xml:space="preserve">m conformidade com o Plano de Contas do Tribunal de Contas do Estado do Paraná 2025, bem como o orçamento do Município para o exercício de 2025, aprovado </w:t>
      </w:r>
      <w:r w:rsidR="009D53E8" w:rsidRPr="009D53E8">
        <w:rPr>
          <w:rFonts w:ascii="Arial" w:hAnsi="Arial" w:cs="Arial"/>
          <w:sz w:val="22"/>
          <w:szCs w:val="22"/>
          <w:lang w:eastAsia="pt-BR"/>
        </w:rPr>
        <w:t>pela Lei</w:t>
      </w:r>
      <w:r w:rsidR="009D53E8" w:rsidRPr="00617304">
        <w:rPr>
          <w:rFonts w:ascii="Arial" w:hAnsi="Arial" w:cs="Arial"/>
          <w:sz w:val="22"/>
          <w:szCs w:val="22"/>
          <w:lang w:eastAsia="pt-BR"/>
        </w:rPr>
        <w:t xml:space="preserve"> Municipal 2120/2024 de 26/12/</w:t>
      </w:r>
      <w:r w:rsidR="009D53E8" w:rsidRPr="009D53E8">
        <w:rPr>
          <w:rFonts w:ascii="Arial" w:hAnsi="Arial" w:cs="Arial"/>
          <w:sz w:val="22"/>
          <w:szCs w:val="22"/>
          <w:lang w:eastAsia="pt-BR"/>
        </w:rPr>
        <w:t>2024.</w:t>
      </w:r>
      <w:r w:rsidR="009D53E8" w:rsidRPr="00617304">
        <w:rPr>
          <w:rFonts w:ascii="Arial" w:hAnsi="Arial" w:cs="Arial"/>
          <w:b/>
          <w:bCs/>
          <w:sz w:val="22"/>
          <w:szCs w:val="22"/>
          <w:lang w:eastAsia="pt-BR"/>
        </w:rPr>
        <w:t> </w:t>
      </w:r>
      <w:r w:rsidR="009D53E8" w:rsidRPr="00617304">
        <w:rPr>
          <w:rFonts w:ascii="Arial" w:hAnsi="Arial" w:cs="Arial"/>
          <w:sz w:val="22"/>
          <w:szCs w:val="22"/>
          <w:lang w:eastAsia="pt-BR"/>
        </w:rPr>
        <w:t>As despesas serão contabilizadas da seguinte forma:</w:t>
      </w:r>
    </w:p>
    <w:p w14:paraId="0A33B3E0" w14:textId="77777777" w:rsidR="00EB7BE7" w:rsidRPr="00617304" w:rsidRDefault="00EB7BE7" w:rsidP="009D53E8">
      <w:pPr>
        <w:rPr>
          <w:rFonts w:ascii="Arial" w:hAnsi="Arial" w:cs="Arial"/>
          <w:sz w:val="22"/>
          <w:szCs w:val="22"/>
          <w:lang w:eastAsia="pt-BR"/>
        </w:rPr>
      </w:pPr>
    </w:p>
    <w:tbl>
      <w:tblPr>
        <w:tblpPr w:leftFromText="141" w:rightFromText="141" w:vertAnchor="text" w:tblpXSpec="center" w:tblpY="1"/>
        <w:tblOverlap w:val="neve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1559"/>
        <w:gridCol w:w="1134"/>
        <w:gridCol w:w="1559"/>
        <w:gridCol w:w="3856"/>
      </w:tblGrid>
      <w:tr w:rsidR="00EB7BE7" w:rsidRPr="00E213FF" w14:paraId="5CD5C315" w14:textId="77777777" w:rsidTr="008A361E">
        <w:tc>
          <w:tcPr>
            <w:tcW w:w="959" w:type="dxa"/>
            <w:shd w:val="pct25" w:color="auto" w:fill="auto"/>
            <w:vAlign w:val="center"/>
          </w:tcPr>
          <w:p w14:paraId="7C8858F6" w14:textId="77777777" w:rsidR="00EB7BE7" w:rsidRPr="00EB7BE7" w:rsidRDefault="00EB7BE7" w:rsidP="00EB7BE7">
            <w:pPr>
              <w:jc w:val="center"/>
              <w:rPr>
                <w:rFonts w:ascii="Arial" w:hAnsi="Arial" w:cs="Arial"/>
                <w:b/>
                <w:bCs/>
                <w:color w:val="000000"/>
                <w:sz w:val="16"/>
                <w:szCs w:val="16"/>
                <w:lang w:eastAsia="en-US"/>
              </w:rPr>
            </w:pPr>
            <w:r w:rsidRPr="00EB7BE7">
              <w:rPr>
                <w:rFonts w:ascii="Arial" w:hAnsi="Arial" w:cs="Arial"/>
                <w:b/>
                <w:bCs/>
                <w:color w:val="000000"/>
                <w:sz w:val="16"/>
                <w:szCs w:val="16"/>
                <w:lang w:eastAsia="en-US"/>
              </w:rPr>
              <w:t>Órgão/</w:t>
            </w:r>
          </w:p>
          <w:p w14:paraId="15C9C53D" w14:textId="77777777" w:rsidR="00EB7BE7" w:rsidRPr="00B0264D" w:rsidRDefault="00EB7BE7" w:rsidP="00EB7BE7">
            <w:pPr>
              <w:jc w:val="center"/>
              <w:rPr>
                <w:rFonts w:ascii="Arial" w:hAnsi="Arial" w:cs="Arial"/>
                <w:color w:val="000000"/>
                <w:sz w:val="16"/>
                <w:szCs w:val="16"/>
                <w:lang w:eastAsia="en-US"/>
              </w:rPr>
            </w:pPr>
            <w:r w:rsidRPr="00EB7BE7">
              <w:rPr>
                <w:rFonts w:ascii="Arial" w:hAnsi="Arial" w:cs="Arial"/>
                <w:b/>
                <w:bCs/>
                <w:color w:val="000000"/>
                <w:sz w:val="16"/>
                <w:szCs w:val="16"/>
                <w:lang w:eastAsia="en-US"/>
              </w:rPr>
              <w:t>Unidade</w:t>
            </w:r>
          </w:p>
        </w:tc>
        <w:tc>
          <w:tcPr>
            <w:tcW w:w="1559" w:type="dxa"/>
            <w:shd w:val="pct25" w:color="auto" w:fill="auto"/>
            <w:vAlign w:val="center"/>
          </w:tcPr>
          <w:p w14:paraId="78A06FFA" w14:textId="77777777" w:rsidR="00EB7BE7" w:rsidRPr="00B0264D" w:rsidRDefault="00EB7BE7" w:rsidP="00EB7BE7">
            <w:pPr>
              <w:jc w:val="center"/>
              <w:rPr>
                <w:rFonts w:ascii="Arial" w:hAnsi="Arial" w:cs="Arial"/>
                <w:color w:val="000000"/>
                <w:sz w:val="16"/>
                <w:szCs w:val="16"/>
                <w:lang w:eastAsia="en-US"/>
              </w:rPr>
            </w:pPr>
            <w:r w:rsidRPr="00EB7BE7">
              <w:rPr>
                <w:rFonts w:ascii="Arial" w:hAnsi="Arial" w:cs="Arial"/>
                <w:b/>
                <w:bCs/>
                <w:color w:val="000000"/>
                <w:sz w:val="16"/>
                <w:szCs w:val="16"/>
                <w:lang w:eastAsia="en-US"/>
              </w:rPr>
              <w:t>Projeto/Atividade</w:t>
            </w:r>
          </w:p>
        </w:tc>
        <w:tc>
          <w:tcPr>
            <w:tcW w:w="1134" w:type="dxa"/>
            <w:shd w:val="pct25" w:color="auto" w:fill="auto"/>
            <w:vAlign w:val="center"/>
          </w:tcPr>
          <w:p w14:paraId="3DF4BA37" w14:textId="77777777" w:rsidR="00EB7BE7" w:rsidRDefault="00EB7BE7" w:rsidP="00EB7BE7">
            <w:pPr>
              <w:jc w:val="center"/>
              <w:rPr>
                <w:rFonts w:ascii="Arial" w:hAnsi="Arial" w:cs="Arial"/>
                <w:color w:val="000000"/>
                <w:sz w:val="16"/>
                <w:szCs w:val="16"/>
                <w:lang w:eastAsia="en-US"/>
              </w:rPr>
            </w:pPr>
            <w:r w:rsidRPr="00EB7BE7">
              <w:rPr>
                <w:rFonts w:ascii="Arial" w:hAnsi="Arial" w:cs="Arial"/>
                <w:b/>
                <w:bCs/>
                <w:color w:val="000000"/>
                <w:sz w:val="16"/>
                <w:szCs w:val="16"/>
                <w:lang w:eastAsia="en-US"/>
              </w:rPr>
              <w:t>Natureza de Despesa</w:t>
            </w:r>
          </w:p>
        </w:tc>
        <w:tc>
          <w:tcPr>
            <w:tcW w:w="1559" w:type="dxa"/>
            <w:shd w:val="pct25" w:color="auto" w:fill="auto"/>
            <w:vAlign w:val="center"/>
          </w:tcPr>
          <w:p w14:paraId="70989523" w14:textId="77777777" w:rsidR="00EB7BE7" w:rsidRPr="00B0264D" w:rsidRDefault="00EB7BE7" w:rsidP="00EB7BE7">
            <w:pPr>
              <w:jc w:val="center"/>
              <w:rPr>
                <w:rFonts w:ascii="Arial" w:hAnsi="Arial" w:cs="Arial"/>
                <w:color w:val="000000"/>
                <w:sz w:val="16"/>
                <w:szCs w:val="16"/>
                <w:lang w:eastAsia="en-US"/>
              </w:rPr>
            </w:pPr>
            <w:r w:rsidRPr="00EB7BE7">
              <w:rPr>
                <w:rFonts w:ascii="Arial" w:hAnsi="Arial" w:cs="Arial"/>
                <w:b/>
                <w:bCs/>
                <w:color w:val="000000"/>
                <w:sz w:val="16"/>
                <w:szCs w:val="16"/>
                <w:lang w:eastAsia="en-US"/>
              </w:rPr>
              <w:t>Dotação (desdobramento)</w:t>
            </w:r>
          </w:p>
        </w:tc>
        <w:tc>
          <w:tcPr>
            <w:tcW w:w="3856" w:type="dxa"/>
            <w:shd w:val="pct25" w:color="auto" w:fill="auto"/>
            <w:vAlign w:val="center"/>
          </w:tcPr>
          <w:p w14:paraId="289E52A8" w14:textId="77777777" w:rsidR="00EB7BE7" w:rsidRDefault="00EB7BE7" w:rsidP="00EB7BE7">
            <w:pPr>
              <w:jc w:val="center"/>
              <w:rPr>
                <w:rFonts w:ascii="Arial" w:hAnsi="Arial" w:cs="Arial"/>
                <w:color w:val="000000"/>
                <w:sz w:val="16"/>
                <w:szCs w:val="16"/>
                <w:lang w:eastAsia="en-US"/>
              </w:rPr>
            </w:pPr>
            <w:r w:rsidRPr="00EB7BE7">
              <w:rPr>
                <w:rFonts w:ascii="Arial" w:hAnsi="Arial" w:cs="Arial"/>
                <w:b/>
                <w:bCs/>
                <w:color w:val="000000"/>
                <w:sz w:val="16"/>
                <w:szCs w:val="16"/>
                <w:lang w:eastAsia="en-US"/>
              </w:rPr>
              <w:t>Descrição</w:t>
            </w:r>
          </w:p>
        </w:tc>
      </w:tr>
      <w:tr w:rsidR="00D30567" w:rsidRPr="00E213FF" w14:paraId="20B0ADB3" w14:textId="77777777" w:rsidTr="008A361E">
        <w:tc>
          <w:tcPr>
            <w:tcW w:w="959" w:type="dxa"/>
            <w:shd w:val="pct10" w:color="auto" w:fill="auto"/>
          </w:tcPr>
          <w:p w14:paraId="16E5FEEC" w14:textId="33BFB505" w:rsidR="00D30567" w:rsidRDefault="00D4690F" w:rsidP="00B0264D">
            <w:pPr>
              <w:jc w:val="center"/>
              <w:rPr>
                <w:rFonts w:ascii="Arial" w:hAnsi="Arial" w:cs="Arial"/>
                <w:color w:val="000000"/>
                <w:sz w:val="16"/>
                <w:szCs w:val="16"/>
                <w:lang w:eastAsia="en-US"/>
              </w:rPr>
            </w:pPr>
            <w:r>
              <w:rPr>
                <w:rFonts w:ascii="Arial" w:hAnsi="Arial" w:cs="Arial"/>
                <w:color w:val="000000"/>
                <w:sz w:val="16"/>
                <w:szCs w:val="16"/>
                <w:lang w:eastAsia="en-US"/>
              </w:rPr>
              <w:t>02.01</w:t>
            </w:r>
          </w:p>
        </w:tc>
        <w:tc>
          <w:tcPr>
            <w:tcW w:w="1559" w:type="dxa"/>
            <w:shd w:val="pct10" w:color="auto" w:fill="auto"/>
          </w:tcPr>
          <w:p w14:paraId="107159D6" w14:textId="24D58757" w:rsidR="00D30567" w:rsidRPr="00627FC7" w:rsidRDefault="0064585D" w:rsidP="00B0264D">
            <w:pPr>
              <w:jc w:val="center"/>
              <w:rPr>
                <w:rFonts w:ascii="Arial" w:hAnsi="Arial" w:cs="Arial"/>
                <w:color w:val="000000"/>
                <w:sz w:val="16"/>
                <w:szCs w:val="16"/>
                <w:lang w:eastAsia="en-US"/>
              </w:rPr>
            </w:pPr>
            <w:r>
              <w:rPr>
                <w:rFonts w:ascii="Arial" w:hAnsi="Arial" w:cs="Arial"/>
                <w:color w:val="000000"/>
                <w:sz w:val="16"/>
                <w:szCs w:val="16"/>
                <w:lang w:eastAsia="en-US"/>
              </w:rPr>
              <w:t>04.122.0016.2.002</w:t>
            </w:r>
          </w:p>
        </w:tc>
        <w:tc>
          <w:tcPr>
            <w:tcW w:w="1134" w:type="dxa"/>
            <w:shd w:val="pct10" w:color="auto" w:fill="auto"/>
          </w:tcPr>
          <w:p w14:paraId="67901FC3" w14:textId="1BB61C33" w:rsidR="00D30567" w:rsidRDefault="004A1761" w:rsidP="00B0264D">
            <w:pPr>
              <w:jc w:val="center"/>
              <w:rPr>
                <w:rFonts w:ascii="Arial" w:hAnsi="Arial" w:cs="Arial"/>
                <w:color w:val="000000"/>
                <w:sz w:val="16"/>
                <w:szCs w:val="16"/>
                <w:lang w:eastAsia="en-US"/>
              </w:rPr>
            </w:pPr>
            <w:r>
              <w:rPr>
                <w:rFonts w:ascii="Arial" w:hAnsi="Arial" w:cs="Arial"/>
                <w:color w:val="000000"/>
                <w:sz w:val="16"/>
                <w:szCs w:val="16"/>
                <w:lang w:eastAsia="en-US"/>
              </w:rPr>
              <w:t>3.3.90.3</w:t>
            </w:r>
            <w:r w:rsidR="0090250B">
              <w:rPr>
                <w:rFonts w:ascii="Arial" w:hAnsi="Arial" w:cs="Arial"/>
                <w:color w:val="000000"/>
                <w:sz w:val="16"/>
                <w:szCs w:val="16"/>
                <w:lang w:eastAsia="en-US"/>
              </w:rPr>
              <w:t>3</w:t>
            </w:r>
          </w:p>
        </w:tc>
        <w:tc>
          <w:tcPr>
            <w:tcW w:w="1559" w:type="dxa"/>
            <w:shd w:val="pct10" w:color="auto" w:fill="auto"/>
          </w:tcPr>
          <w:p w14:paraId="1F1F5E73" w14:textId="3CB72ACB" w:rsidR="00D30567" w:rsidRDefault="00B70EE7" w:rsidP="00B0264D">
            <w:pPr>
              <w:jc w:val="center"/>
              <w:rPr>
                <w:rFonts w:ascii="Arial" w:hAnsi="Arial" w:cs="Arial"/>
                <w:color w:val="000000"/>
                <w:sz w:val="16"/>
                <w:szCs w:val="16"/>
                <w:lang w:eastAsia="en-US"/>
              </w:rPr>
            </w:pPr>
            <w:r>
              <w:rPr>
                <w:rFonts w:ascii="Arial" w:hAnsi="Arial" w:cs="Arial"/>
                <w:color w:val="000000"/>
                <w:sz w:val="16"/>
                <w:szCs w:val="16"/>
                <w:lang w:eastAsia="en-US"/>
              </w:rPr>
              <w:t>005</w:t>
            </w:r>
          </w:p>
        </w:tc>
        <w:tc>
          <w:tcPr>
            <w:tcW w:w="3856" w:type="dxa"/>
            <w:shd w:val="pct10" w:color="auto" w:fill="auto"/>
          </w:tcPr>
          <w:p w14:paraId="117716C1" w14:textId="7AC88715" w:rsidR="00D30567" w:rsidRPr="006B2FC6" w:rsidRDefault="006079D0" w:rsidP="0073054B">
            <w:pPr>
              <w:jc w:val="center"/>
              <w:rPr>
                <w:rFonts w:ascii="Arial" w:hAnsi="Arial" w:cs="Arial"/>
                <w:sz w:val="16"/>
                <w:szCs w:val="16"/>
                <w:lang w:eastAsia="pt-BR"/>
              </w:rPr>
            </w:pPr>
            <w:r w:rsidRPr="0064585D">
              <w:rPr>
                <w:rFonts w:ascii="Arial" w:hAnsi="Arial" w:cs="Arial"/>
                <w:sz w:val="16"/>
                <w:szCs w:val="16"/>
                <w:lang w:eastAsia="pt-BR"/>
              </w:rPr>
              <w:t>PASSAGENS E DESPESAS COM LOCOMOCAO</w:t>
            </w:r>
          </w:p>
        </w:tc>
      </w:tr>
      <w:tr w:rsidR="004A1761" w:rsidRPr="00E213FF" w14:paraId="70ABD8DD" w14:textId="77777777" w:rsidTr="008A361E">
        <w:tc>
          <w:tcPr>
            <w:tcW w:w="959" w:type="dxa"/>
            <w:tcBorders>
              <w:bottom w:val="single" w:sz="4" w:space="0" w:color="auto"/>
            </w:tcBorders>
          </w:tcPr>
          <w:p w14:paraId="47B86CFB" w14:textId="1CC0D64F" w:rsidR="004A1761" w:rsidRDefault="0090250B" w:rsidP="00B0264D">
            <w:pPr>
              <w:jc w:val="center"/>
              <w:rPr>
                <w:rFonts w:ascii="Arial" w:hAnsi="Arial" w:cs="Arial"/>
                <w:color w:val="000000"/>
                <w:sz w:val="16"/>
                <w:szCs w:val="16"/>
                <w:lang w:eastAsia="en-US"/>
              </w:rPr>
            </w:pPr>
            <w:r>
              <w:rPr>
                <w:rFonts w:ascii="Arial" w:hAnsi="Arial" w:cs="Arial"/>
                <w:color w:val="000000"/>
                <w:sz w:val="16"/>
                <w:szCs w:val="16"/>
                <w:lang w:eastAsia="en-US"/>
              </w:rPr>
              <w:t>02.07</w:t>
            </w:r>
          </w:p>
        </w:tc>
        <w:tc>
          <w:tcPr>
            <w:tcW w:w="1559" w:type="dxa"/>
            <w:tcBorders>
              <w:bottom w:val="single" w:sz="4" w:space="0" w:color="auto"/>
            </w:tcBorders>
          </w:tcPr>
          <w:p w14:paraId="0939BA98" w14:textId="57E03A1A" w:rsidR="004A1761" w:rsidRPr="00627FC7" w:rsidRDefault="0064585D" w:rsidP="00B0264D">
            <w:pPr>
              <w:jc w:val="center"/>
              <w:rPr>
                <w:rFonts w:ascii="Arial" w:hAnsi="Arial" w:cs="Arial"/>
                <w:color w:val="000000"/>
                <w:sz w:val="16"/>
                <w:szCs w:val="16"/>
                <w:lang w:eastAsia="en-US"/>
              </w:rPr>
            </w:pPr>
            <w:r>
              <w:rPr>
                <w:rFonts w:ascii="Arial" w:hAnsi="Arial" w:cs="Arial"/>
                <w:color w:val="000000"/>
                <w:sz w:val="16"/>
                <w:szCs w:val="16"/>
                <w:lang w:eastAsia="en-US"/>
              </w:rPr>
              <w:t>04.122.0016.2.135</w:t>
            </w:r>
          </w:p>
        </w:tc>
        <w:tc>
          <w:tcPr>
            <w:tcW w:w="1134" w:type="dxa"/>
            <w:tcBorders>
              <w:bottom w:val="single" w:sz="4" w:space="0" w:color="auto"/>
            </w:tcBorders>
          </w:tcPr>
          <w:p w14:paraId="06B811CB" w14:textId="132B1DDE" w:rsidR="004A1761" w:rsidRDefault="004A1761" w:rsidP="00B0264D">
            <w:pPr>
              <w:jc w:val="center"/>
              <w:rPr>
                <w:rFonts w:ascii="Arial" w:hAnsi="Arial" w:cs="Arial"/>
                <w:color w:val="000000"/>
                <w:sz w:val="16"/>
                <w:szCs w:val="16"/>
                <w:lang w:eastAsia="en-US"/>
              </w:rPr>
            </w:pPr>
            <w:r>
              <w:rPr>
                <w:rFonts w:ascii="Arial" w:hAnsi="Arial" w:cs="Arial"/>
                <w:color w:val="000000"/>
                <w:sz w:val="16"/>
                <w:szCs w:val="16"/>
                <w:lang w:eastAsia="en-US"/>
              </w:rPr>
              <w:t>3.3.90.3</w:t>
            </w:r>
            <w:r w:rsidR="0090250B">
              <w:rPr>
                <w:rFonts w:ascii="Arial" w:hAnsi="Arial" w:cs="Arial"/>
                <w:color w:val="000000"/>
                <w:sz w:val="16"/>
                <w:szCs w:val="16"/>
                <w:lang w:eastAsia="en-US"/>
              </w:rPr>
              <w:t>3</w:t>
            </w:r>
          </w:p>
        </w:tc>
        <w:tc>
          <w:tcPr>
            <w:tcW w:w="1559" w:type="dxa"/>
            <w:tcBorders>
              <w:bottom w:val="single" w:sz="4" w:space="0" w:color="auto"/>
            </w:tcBorders>
          </w:tcPr>
          <w:p w14:paraId="5E8F518A" w14:textId="59F1906D" w:rsidR="004A1761" w:rsidRDefault="00B70EE7" w:rsidP="00B0264D">
            <w:pPr>
              <w:jc w:val="center"/>
              <w:rPr>
                <w:rFonts w:ascii="Arial" w:hAnsi="Arial" w:cs="Arial"/>
                <w:color w:val="000000"/>
                <w:sz w:val="16"/>
                <w:szCs w:val="16"/>
                <w:lang w:eastAsia="en-US"/>
              </w:rPr>
            </w:pPr>
            <w:r>
              <w:rPr>
                <w:rFonts w:ascii="Arial" w:hAnsi="Arial" w:cs="Arial"/>
                <w:color w:val="000000"/>
                <w:sz w:val="16"/>
                <w:szCs w:val="16"/>
                <w:lang w:eastAsia="en-US"/>
              </w:rPr>
              <w:t>025</w:t>
            </w:r>
          </w:p>
        </w:tc>
        <w:tc>
          <w:tcPr>
            <w:tcW w:w="3856" w:type="dxa"/>
            <w:tcBorders>
              <w:bottom w:val="single" w:sz="4" w:space="0" w:color="auto"/>
            </w:tcBorders>
          </w:tcPr>
          <w:p w14:paraId="3B380F33" w14:textId="7910B962" w:rsidR="004A1761" w:rsidRPr="006B2FC6" w:rsidRDefault="0064585D" w:rsidP="0073054B">
            <w:pPr>
              <w:jc w:val="center"/>
              <w:rPr>
                <w:rFonts w:ascii="Arial" w:hAnsi="Arial" w:cs="Arial"/>
                <w:sz w:val="16"/>
                <w:szCs w:val="16"/>
                <w:lang w:eastAsia="pt-BR"/>
              </w:rPr>
            </w:pPr>
            <w:r w:rsidRPr="0064585D">
              <w:rPr>
                <w:rFonts w:ascii="Arial" w:hAnsi="Arial" w:cs="Arial"/>
                <w:sz w:val="16"/>
                <w:szCs w:val="16"/>
                <w:lang w:eastAsia="pt-BR"/>
              </w:rPr>
              <w:t>PASSAGENS E DESPESAS COM LOCOMOCAO</w:t>
            </w:r>
          </w:p>
        </w:tc>
      </w:tr>
      <w:tr w:rsidR="006079D0" w:rsidRPr="00E213FF" w14:paraId="710798F0" w14:textId="77777777" w:rsidTr="008A361E">
        <w:tc>
          <w:tcPr>
            <w:tcW w:w="959" w:type="dxa"/>
            <w:shd w:val="pct10" w:color="auto" w:fill="auto"/>
          </w:tcPr>
          <w:p w14:paraId="150D4ECD" w14:textId="1B2C7796" w:rsidR="006079D0" w:rsidRDefault="006079D0" w:rsidP="006079D0">
            <w:pPr>
              <w:jc w:val="center"/>
              <w:rPr>
                <w:rFonts w:ascii="Arial" w:hAnsi="Arial" w:cs="Arial"/>
                <w:color w:val="000000"/>
                <w:sz w:val="16"/>
                <w:szCs w:val="16"/>
                <w:lang w:eastAsia="en-US"/>
              </w:rPr>
            </w:pPr>
            <w:r>
              <w:rPr>
                <w:rFonts w:ascii="Arial" w:hAnsi="Arial" w:cs="Arial"/>
                <w:color w:val="000000"/>
                <w:sz w:val="16"/>
                <w:szCs w:val="16"/>
                <w:lang w:eastAsia="en-US"/>
              </w:rPr>
              <w:t>02.08</w:t>
            </w:r>
          </w:p>
        </w:tc>
        <w:tc>
          <w:tcPr>
            <w:tcW w:w="1559" w:type="dxa"/>
            <w:shd w:val="pct10" w:color="auto" w:fill="auto"/>
          </w:tcPr>
          <w:p w14:paraId="3A94D80E" w14:textId="289141D3" w:rsidR="006079D0" w:rsidRPr="00627FC7" w:rsidRDefault="006079D0" w:rsidP="006079D0">
            <w:pPr>
              <w:jc w:val="center"/>
              <w:rPr>
                <w:rFonts w:ascii="Arial" w:hAnsi="Arial" w:cs="Arial"/>
                <w:color w:val="000000"/>
                <w:sz w:val="16"/>
                <w:szCs w:val="16"/>
                <w:lang w:eastAsia="en-US"/>
              </w:rPr>
            </w:pPr>
            <w:r>
              <w:rPr>
                <w:rFonts w:ascii="Arial" w:hAnsi="Arial" w:cs="Arial"/>
                <w:color w:val="000000"/>
                <w:sz w:val="16"/>
                <w:szCs w:val="16"/>
                <w:lang w:eastAsia="en-US"/>
              </w:rPr>
              <w:t>04.122.0016.2.136</w:t>
            </w:r>
          </w:p>
        </w:tc>
        <w:tc>
          <w:tcPr>
            <w:tcW w:w="1134" w:type="dxa"/>
            <w:shd w:val="pct10" w:color="auto" w:fill="auto"/>
          </w:tcPr>
          <w:p w14:paraId="7B3152CB" w14:textId="1B02680C" w:rsidR="006079D0" w:rsidRDefault="006079D0" w:rsidP="006079D0">
            <w:pPr>
              <w:jc w:val="center"/>
              <w:rPr>
                <w:rFonts w:ascii="Arial" w:hAnsi="Arial" w:cs="Arial"/>
                <w:color w:val="000000"/>
                <w:sz w:val="16"/>
                <w:szCs w:val="16"/>
                <w:lang w:eastAsia="en-US"/>
              </w:rPr>
            </w:pPr>
            <w:r w:rsidRPr="00A6679F">
              <w:rPr>
                <w:rFonts w:ascii="Arial" w:hAnsi="Arial" w:cs="Arial"/>
                <w:color w:val="000000"/>
                <w:sz w:val="16"/>
                <w:szCs w:val="16"/>
                <w:lang w:eastAsia="en-US"/>
              </w:rPr>
              <w:t>3.3.90.33</w:t>
            </w:r>
          </w:p>
        </w:tc>
        <w:tc>
          <w:tcPr>
            <w:tcW w:w="1559" w:type="dxa"/>
            <w:shd w:val="pct10" w:color="auto" w:fill="auto"/>
          </w:tcPr>
          <w:p w14:paraId="2E42416A" w14:textId="17A10976" w:rsidR="006079D0" w:rsidRDefault="006079D0" w:rsidP="006079D0">
            <w:pPr>
              <w:jc w:val="center"/>
              <w:rPr>
                <w:rFonts w:ascii="Arial" w:hAnsi="Arial" w:cs="Arial"/>
                <w:color w:val="000000"/>
                <w:sz w:val="16"/>
                <w:szCs w:val="16"/>
                <w:lang w:eastAsia="en-US"/>
              </w:rPr>
            </w:pPr>
            <w:r>
              <w:rPr>
                <w:rFonts w:ascii="Arial" w:hAnsi="Arial" w:cs="Arial"/>
                <w:color w:val="000000"/>
                <w:sz w:val="16"/>
                <w:szCs w:val="16"/>
                <w:lang w:eastAsia="en-US"/>
              </w:rPr>
              <w:t>031</w:t>
            </w:r>
          </w:p>
        </w:tc>
        <w:tc>
          <w:tcPr>
            <w:tcW w:w="3856" w:type="dxa"/>
            <w:shd w:val="pct10" w:color="auto" w:fill="auto"/>
          </w:tcPr>
          <w:p w14:paraId="3ED4492A" w14:textId="5F198FD7" w:rsidR="006079D0" w:rsidRPr="006B2FC6" w:rsidRDefault="006079D0" w:rsidP="006079D0">
            <w:pPr>
              <w:jc w:val="center"/>
              <w:rPr>
                <w:rFonts w:ascii="Arial" w:hAnsi="Arial" w:cs="Arial"/>
                <w:sz w:val="16"/>
                <w:szCs w:val="16"/>
                <w:lang w:eastAsia="pt-BR"/>
              </w:rPr>
            </w:pPr>
            <w:r w:rsidRPr="00187BC1">
              <w:rPr>
                <w:rFonts w:ascii="Arial" w:hAnsi="Arial" w:cs="Arial"/>
                <w:sz w:val="16"/>
                <w:szCs w:val="16"/>
                <w:lang w:eastAsia="pt-BR"/>
              </w:rPr>
              <w:t>PASSAGENS E DESPESAS COM LOCOMOCAO</w:t>
            </w:r>
          </w:p>
        </w:tc>
      </w:tr>
      <w:tr w:rsidR="006079D0" w:rsidRPr="00E213FF" w14:paraId="3B1DD945" w14:textId="77777777" w:rsidTr="008A361E">
        <w:tc>
          <w:tcPr>
            <w:tcW w:w="959" w:type="dxa"/>
            <w:tcBorders>
              <w:bottom w:val="single" w:sz="4" w:space="0" w:color="auto"/>
            </w:tcBorders>
          </w:tcPr>
          <w:p w14:paraId="16DC86D3" w14:textId="468399CA" w:rsidR="006079D0" w:rsidRDefault="006079D0" w:rsidP="006079D0">
            <w:pPr>
              <w:jc w:val="center"/>
              <w:rPr>
                <w:rFonts w:ascii="Arial" w:hAnsi="Arial" w:cs="Arial"/>
                <w:color w:val="000000"/>
                <w:sz w:val="16"/>
                <w:szCs w:val="16"/>
                <w:lang w:eastAsia="en-US"/>
              </w:rPr>
            </w:pPr>
            <w:r>
              <w:rPr>
                <w:rFonts w:ascii="Arial" w:hAnsi="Arial" w:cs="Arial"/>
                <w:color w:val="000000"/>
                <w:sz w:val="16"/>
                <w:szCs w:val="16"/>
                <w:lang w:eastAsia="en-US"/>
              </w:rPr>
              <w:t>02.09</w:t>
            </w:r>
          </w:p>
        </w:tc>
        <w:tc>
          <w:tcPr>
            <w:tcW w:w="1559" w:type="dxa"/>
            <w:tcBorders>
              <w:bottom w:val="single" w:sz="4" w:space="0" w:color="auto"/>
            </w:tcBorders>
          </w:tcPr>
          <w:p w14:paraId="252D000E" w14:textId="2E1639DF" w:rsidR="006079D0" w:rsidRPr="00627FC7" w:rsidRDefault="006079D0" w:rsidP="006079D0">
            <w:pPr>
              <w:jc w:val="center"/>
              <w:rPr>
                <w:rFonts w:ascii="Arial" w:hAnsi="Arial" w:cs="Arial"/>
                <w:color w:val="000000"/>
                <w:sz w:val="16"/>
                <w:szCs w:val="16"/>
                <w:lang w:eastAsia="en-US"/>
              </w:rPr>
            </w:pPr>
            <w:r>
              <w:rPr>
                <w:rFonts w:ascii="Arial" w:hAnsi="Arial" w:cs="Arial"/>
                <w:color w:val="000000"/>
                <w:sz w:val="16"/>
                <w:szCs w:val="16"/>
                <w:lang w:eastAsia="en-US"/>
              </w:rPr>
              <w:t>04.122.0016.2.137</w:t>
            </w:r>
          </w:p>
        </w:tc>
        <w:tc>
          <w:tcPr>
            <w:tcW w:w="1134" w:type="dxa"/>
            <w:tcBorders>
              <w:bottom w:val="single" w:sz="4" w:space="0" w:color="auto"/>
            </w:tcBorders>
          </w:tcPr>
          <w:p w14:paraId="4A67E3CA" w14:textId="465E5E77" w:rsidR="006079D0" w:rsidRDefault="006079D0" w:rsidP="006079D0">
            <w:pPr>
              <w:jc w:val="center"/>
              <w:rPr>
                <w:rFonts w:ascii="Arial" w:hAnsi="Arial" w:cs="Arial"/>
                <w:color w:val="000000"/>
                <w:sz w:val="16"/>
                <w:szCs w:val="16"/>
                <w:lang w:eastAsia="en-US"/>
              </w:rPr>
            </w:pPr>
            <w:r w:rsidRPr="00A6679F">
              <w:rPr>
                <w:rFonts w:ascii="Arial" w:hAnsi="Arial" w:cs="Arial"/>
                <w:color w:val="000000"/>
                <w:sz w:val="16"/>
                <w:szCs w:val="16"/>
                <w:lang w:eastAsia="en-US"/>
              </w:rPr>
              <w:t>3.3.90.33</w:t>
            </w:r>
          </w:p>
        </w:tc>
        <w:tc>
          <w:tcPr>
            <w:tcW w:w="1559" w:type="dxa"/>
            <w:tcBorders>
              <w:bottom w:val="single" w:sz="4" w:space="0" w:color="auto"/>
            </w:tcBorders>
          </w:tcPr>
          <w:p w14:paraId="0E9A99E6" w14:textId="6711B81E" w:rsidR="006079D0" w:rsidRDefault="006079D0" w:rsidP="006079D0">
            <w:pPr>
              <w:jc w:val="center"/>
              <w:rPr>
                <w:rFonts w:ascii="Arial" w:hAnsi="Arial" w:cs="Arial"/>
                <w:color w:val="000000"/>
                <w:sz w:val="16"/>
                <w:szCs w:val="16"/>
                <w:lang w:eastAsia="en-US"/>
              </w:rPr>
            </w:pPr>
            <w:r>
              <w:rPr>
                <w:rFonts w:ascii="Arial" w:hAnsi="Arial" w:cs="Arial"/>
                <w:color w:val="000000"/>
                <w:sz w:val="16"/>
                <w:szCs w:val="16"/>
                <w:lang w:eastAsia="en-US"/>
              </w:rPr>
              <w:t>036</w:t>
            </w:r>
          </w:p>
        </w:tc>
        <w:tc>
          <w:tcPr>
            <w:tcW w:w="3856" w:type="dxa"/>
            <w:tcBorders>
              <w:bottom w:val="single" w:sz="4" w:space="0" w:color="auto"/>
            </w:tcBorders>
          </w:tcPr>
          <w:p w14:paraId="5C0EB40A" w14:textId="72B015F3" w:rsidR="006079D0" w:rsidRPr="006B2FC6" w:rsidRDefault="006079D0" w:rsidP="006079D0">
            <w:pPr>
              <w:jc w:val="center"/>
              <w:rPr>
                <w:rFonts w:ascii="Arial" w:hAnsi="Arial" w:cs="Arial"/>
                <w:sz w:val="16"/>
                <w:szCs w:val="16"/>
                <w:lang w:eastAsia="pt-BR"/>
              </w:rPr>
            </w:pPr>
            <w:r w:rsidRPr="00187BC1">
              <w:rPr>
                <w:rFonts w:ascii="Arial" w:hAnsi="Arial" w:cs="Arial"/>
                <w:sz w:val="16"/>
                <w:szCs w:val="16"/>
                <w:lang w:eastAsia="pt-BR"/>
              </w:rPr>
              <w:t>PASSAGENS E DESPESAS COM LOCOMOCAO</w:t>
            </w:r>
          </w:p>
        </w:tc>
      </w:tr>
      <w:tr w:rsidR="006079D0" w:rsidRPr="00E213FF" w14:paraId="744E655A" w14:textId="77777777" w:rsidTr="008A361E">
        <w:tc>
          <w:tcPr>
            <w:tcW w:w="959" w:type="dxa"/>
            <w:shd w:val="pct10" w:color="auto" w:fill="auto"/>
          </w:tcPr>
          <w:p w14:paraId="0BB31BB9" w14:textId="15619611" w:rsidR="006079D0" w:rsidRDefault="006079D0" w:rsidP="006079D0">
            <w:pPr>
              <w:jc w:val="center"/>
              <w:rPr>
                <w:rFonts w:ascii="Arial" w:hAnsi="Arial" w:cs="Arial"/>
                <w:color w:val="000000"/>
                <w:sz w:val="16"/>
                <w:szCs w:val="16"/>
                <w:lang w:eastAsia="en-US"/>
              </w:rPr>
            </w:pPr>
            <w:r>
              <w:rPr>
                <w:rFonts w:ascii="Arial" w:hAnsi="Arial" w:cs="Arial"/>
                <w:color w:val="000000"/>
                <w:sz w:val="16"/>
                <w:szCs w:val="16"/>
                <w:lang w:eastAsia="en-US"/>
              </w:rPr>
              <w:t>03.01</w:t>
            </w:r>
          </w:p>
        </w:tc>
        <w:tc>
          <w:tcPr>
            <w:tcW w:w="1559" w:type="dxa"/>
            <w:shd w:val="pct10" w:color="auto" w:fill="auto"/>
          </w:tcPr>
          <w:p w14:paraId="713B3B3B" w14:textId="723CC95E" w:rsidR="006079D0" w:rsidRPr="00627FC7" w:rsidRDefault="006079D0" w:rsidP="006079D0">
            <w:pPr>
              <w:jc w:val="center"/>
              <w:rPr>
                <w:rFonts w:ascii="Arial" w:hAnsi="Arial" w:cs="Arial"/>
                <w:color w:val="000000"/>
                <w:sz w:val="16"/>
                <w:szCs w:val="16"/>
                <w:lang w:eastAsia="en-US"/>
              </w:rPr>
            </w:pPr>
            <w:r>
              <w:rPr>
                <w:rFonts w:ascii="Arial" w:hAnsi="Arial" w:cs="Arial"/>
                <w:color w:val="000000"/>
                <w:sz w:val="16"/>
                <w:szCs w:val="16"/>
                <w:lang w:eastAsia="en-US"/>
              </w:rPr>
              <w:t>04.122.0016.2.007</w:t>
            </w:r>
          </w:p>
        </w:tc>
        <w:tc>
          <w:tcPr>
            <w:tcW w:w="1134" w:type="dxa"/>
            <w:shd w:val="pct10" w:color="auto" w:fill="auto"/>
          </w:tcPr>
          <w:p w14:paraId="085C3B07" w14:textId="2D5AC75C" w:rsidR="006079D0" w:rsidRDefault="006079D0" w:rsidP="006079D0">
            <w:pPr>
              <w:jc w:val="center"/>
              <w:rPr>
                <w:rFonts w:ascii="Arial" w:hAnsi="Arial" w:cs="Arial"/>
                <w:color w:val="000000"/>
                <w:sz w:val="16"/>
                <w:szCs w:val="16"/>
                <w:lang w:eastAsia="en-US"/>
              </w:rPr>
            </w:pPr>
            <w:r w:rsidRPr="00A6679F">
              <w:rPr>
                <w:rFonts w:ascii="Arial" w:hAnsi="Arial" w:cs="Arial"/>
                <w:color w:val="000000"/>
                <w:sz w:val="16"/>
                <w:szCs w:val="16"/>
                <w:lang w:eastAsia="en-US"/>
              </w:rPr>
              <w:t>3.3.90.33</w:t>
            </w:r>
          </w:p>
        </w:tc>
        <w:tc>
          <w:tcPr>
            <w:tcW w:w="1559" w:type="dxa"/>
            <w:shd w:val="pct10" w:color="auto" w:fill="auto"/>
          </w:tcPr>
          <w:p w14:paraId="555120EE" w14:textId="72D0D903" w:rsidR="006079D0" w:rsidRDefault="006079D0" w:rsidP="006079D0">
            <w:pPr>
              <w:jc w:val="center"/>
              <w:rPr>
                <w:rFonts w:ascii="Arial" w:hAnsi="Arial" w:cs="Arial"/>
                <w:color w:val="000000"/>
                <w:sz w:val="16"/>
                <w:szCs w:val="16"/>
                <w:lang w:eastAsia="en-US"/>
              </w:rPr>
            </w:pPr>
            <w:r>
              <w:rPr>
                <w:rFonts w:ascii="Arial" w:hAnsi="Arial" w:cs="Arial"/>
                <w:color w:val="000000"/>
                <w:sz w:val="16"/>
                <w:szCs w:val="16"/>
                <w:lang w:eastAsia="en-US"/>
              </w:rPr>
              <w:t>048</w:t>
            </w:r>
          </w:p>
        </w:tc>
        <w:tc>
          <w:tcPr>
            <w:tcW w:w="3856" w:type="dxa"/>
            <w:shd w:val="pct10" w:color="auto" w:fill="auto"/>
          </w:tcPr>
          <w:p w14:paraId="24693CCE" w14:textId="68470C3A" w:rsidR="006079D0" w:rsidRPr="006B2FC6" w:rsidRDefault="006079D0" w:rsidP="006079D0">
            <w:pPr>
              <w:jc w:val="center"/>
              <w:rPr>
                <w:rFonts w:ascii="Arial" w:hAnsi="Arial" w:cs="Arial"/>
                <w:sz w:val="16"/>
                <w:szCs w:val="16"/>
                <w:lang w:eastAsia="pt-BR"/>
              </w:rPr>
            </w:pPr>
            <w:r w:rsidRPr="00187BC1">
              <w:rPr>
                <w:rFonts w:ascii="Arial" w:hAnsi="Arial" w:cs="Arial"/>
                <w:sz w:val="16"/>
                <w:szCs w:val="16"/>
                <w:lang w:eastAsia="pt-BR"/>
              </w:rPr>
              <w:t>PASSAGENS E DESPESAS COM LOCOMOCAO</w:t>
            </w:r>
          </w:p>
        </w:tc>
      </w:tr>
      <w:tr w:rsidR="006079D0" w:rsidRPr="00E213FF" w14:paraId="09290C84" w14:textId="77777777" w:rsidTr="008A361E">
        <w:tc>
          <w:tcPr>
            <w:tcW w:w="959" w:type="dxa"/>
            <w:tcBorders>
              <w:bottom w:val="single" w:sz="4" w:space="0" w:color="auto"/>
            </w:tcBorders>
          </w:tcPr>
          <w:p w14:paraId="17741FFB" w14:textId="2DC9528F" w:rsidR="006079D0" w:rsidRDefault="006079D0" w:rsidP="006079D0">
            <w:pPr>
              <w:jc w:val="center"/>
              <w:rPr>
                <w:rFonts w:ascii="Arial" w:hAnsi="Arial" w:cs="Arial"/>
                <w:color w:val="000000"/>
                <w:sz w:val="16"/>
                <w:szCs w:val="16"/>
                <w:lang w:eastAsia="en-US"/>
              </w:rPr>
            </w:pPr>
            <w:r>
              <w:rPr>
                <w:rFonts w:ascii="Arial" w:hAnsi="Arial" w:cs="Arial"/>
                <w:color w:val="000000"/>
                <w:sz w:val="16"/>
                <w:szCs w:val="16"/>
                <w:lang w:eastAsia="en-US"/>
              </w:rPr>
              <w:t>04.04</w:t>
            </w:r>
          </w:p>
        </w:tc>
        <w:tc>
          <w:tcPr>
            <w:tcW w:w="1559" w:type="dxa"/>
            <w:tcBorders>
              <w:bottom w:val="single" w:sz="4" w:space="0" w:color="auto"/>
            </w:tcBorders>
          </w:tcPr>
          <w:p w14:paraId="5CFBA857" w14:textId="744494F6" w:rsidR="006079D0" w:rsidRPr="00627FC7" w:rsidRDefault="006079D0" w:rsidP="006079D0">
            <w:pPr>
              <w:jc w:val="center"/>
              <w:rPr>
                <w:rFonts w:ascii="Arial" w:hAnsi="Arial" w:cs="Arial"/>
                <w:color w:val="000000"/>
                <w:sz w:val="16"/>
                <w:szCs w:val="16"/>
                <w:lang w:eastAsia="en-US"/>
              </w:rPr>
            </w:pPr>
            <w:r>
              <w:rPr>
                <w:rFonts w:ascii="Arial" w:hAnsi="Arial" w:cs="Arial"/>
                <w:color w:val="000000"/>
                <w:sz w:val="16"/>
                <w:szCs w:val="16"/>
                <w:lang w:eastAsia="en-US"/>
              </w:rPr>
              <w:t>04.122.0016.2.096</w:t>
            </w:r>
          </w:p>
        </w:tc>
        <w:tc>
          <w:tcPr>
            <w:tcW w:w="1134" w:type="dxa"/>
            <w:tcBorders>
              <w:bottom w:val="single" w:sz="4" w:space="0" w:color="auto"/>
            </w:tcBorders>
          </w:tcPr>
          <w:p w14:paraId="3D75E85F" w14:textId="0E9EDCE2" w:rsidR="006079D0" w:rsidRDefault="006079D0" w:rsidP="006079D0">
            <w:pPr>
              <w:jc w:val="center"/>
              <w:rPr>
                <w:rFonts w:ascii="Arial" w:hAnsi="Arial" w:cs="Arial"/>
                <w:color w:val="000000"/>
                <w:sz w:val="16"/>
                <w:szCs w:val="16"/>
                <w:lang w:eastAsia="en-US"/>
              </w:rPr>
            </w:pPr>
            <w:r w:rsidRPr="00A6679F">
              <w:rPr>
                <w:rFonts w:ascii="Arial" w:hAnsi="Arial" w:cs="Arial"/>
                <w:color w:val="000000"/>
                <w:sz w:val="16"/>
                <w:szCs w:val="16"/>
                <w:lang w:eastAsia="en-US"/>
              </w:rPr>
              <w:t>3.3.90.33</w:t>
            </w:r>
          </w:p>
        </w:tc>
        <w:tc>
          <w:tcPr>
            <w:tcW w:w="1559" w:type="dxa"/>
            <w:tcBorders>
              <w:bottom w:val="single" w:sz="4" w:space="0" w:color="auto"/>
            </w:tcBorders>
          </w:tcPr>
          <w:p w14:paraId="6F606B63" w14:textId="0CB19343" w:rsidR="006079D0" w:rsidRDefault="006079D0" w:rsidP="006079D0">
            <w:pPr>
              <w:jc w:val="center"/>
              <w:rPr>
                <w:rFonts w:ascii="Arial" w:hAnsi="Arial" w:cs="Arial"/>
                <w:color w:val="000000"/>
                <w:sz w:val="16"/>
                <w:szCs w:val="16"/>
                <w:lang w:eastAsia="en-US"/>
              </w:rPr>
            </w:pPr>
            <w:r>
              <w:rPr>
                <w:rFonts w:ascii="Arial" w:hAnsi="Arial" w:cs="Arial"/>
                <w:color w:val="000000"/>
                <w:sz w:val="16"/>
                <w:szCs w:val="16"/>
                <w:lang w:eastAsia="en-US"/>
              </w:rPr>
              <w:t>082</w:t>
            </w:r>
          </w:p>
        </w:tc>
        <w:tc>
          <w:tcPr>
            <w:tcW w:w="3856" w:type="dxa"/>
            <w:tcBorders>
              <w:bottom w:val="single" w:sz="4" w:space="0" w:color="auto"/>
            </w:tcBorders>
          </w:tcPr>
          <w:p w14:paraId="61049DDD" w14:textId="08ACFE24" w:rsidR="006079D0" w:rsidRPr="006B2FC6" w:rsidRDefault="006079D0" w:rsidP="006079D0">
            <w:pPr>
              <w:jc w:val="center"/>
              <w:rPr>
                <w:rFonts w:ascii="Arial" w:hAnsi="Arial" w:cs="Arial"/>
                <w:sz w:val="16"/>
                <w:szCs w:val="16"/>
                <w:lang w:eastAsia="pt-BR"/>
              </w:rPr>
            </w:pPr>
            <w:r w:rsidRPr="00187BC1">
              <w:rPr>
                <w:rFonts w:ascii="Arial" w:hAnsi="Arial" w:cs="Arial"/>
                <w:sz w:val="16"/>
                <w:szCs w:val="16"/>
                <w:lang w:eastAsia="pt-BR"/>
              </w:rPr>
              <w:t>PASSAGENS E DESPESAS COM LOCOMOCAO</w:t>
            </w:r>
          </w:p>
        </w:tc>
      </w:tr>
      <w:tr w:rsidR="006079D0" w:rsidRPr="00E213FF" w14:paraId="0EC78DC8" w14:textId="77777777" w:rsidTr="008A361E">
        <w:tc>
          <w:tcPr>
            <w:tcW w:w="959" w:type="dxa"/>
            <w:shd w:val="pct10" w:color="auto" w:fill="auto"/>
          </w:tcPr>
          <w:p w14:paraId="2B4EFD22" w14:textId="251D2948" w:rsidR="006079D0" w:rsidRDefault="006079D0" w:rsidP="006079D0">
            <w:pPr>
              <w:jc w:val="center"/>
              <w:rPr>
                <w:rFonts w:ascii="Arial" w:hAnsi="Arial" w:cs="Arial"/>
                <w:color w:val="000000"/>
                <w:sz w:val="16"/>
                <w:szCs w:val="16"/>
                <w:lang w:eastAsia="en-US"/>
              </w:rPr>
            </w:pPr>
            <w:r>
              <w:rPr>
                <w:rFonts w:ascii="Arial" w:hAnsi="Arial" w:cs="Arial"/>
                <w:color w:val="000000"/>
                <w:sz w:val="16"/>
                <w:szCs w:val="16"/>
                <w:lang w:eastAsia="en-US"/>
              </w:rPr>
              <w:t>06.01</w:t>
            </w:r>
          </w:p>
        </w:tc>
        <w:tc>
          <w:tcPr>
            <w:tcW w:w="1559" w:type="dxa"/>
            <w:shd w:val="pct10" w:color="auto" w:fill="auto"/>
          </w:tcPr>
          <w:p w14:paraId="1051C2D8" w14:textId="3AF7DB53" w:rsidR="006079D0" w:rsidRPr="00627FC7" w:rsidRDefault="006079D0" w:rsidP="006079D0">
            <w:pPr>
              <w:jc w:val="center"/>
              <w:rPr>
                <w:rFonts w:ascii="Arial" w:hAnsi="Arial" w:cs="Arial"/>
                <w:color w:val="000000"/>
                <w:sz w:val="16"/>
                <w:szCs w:val="16"/>
                <w:lang w:eastAsia="en-US"/>
              </w:rPr>
            </w:pPr>
            <w:r>
              <w:rPr>
                <w:rFonts w:ascii="Arial" w:hAnsi="Arial" w:cs="Arial"/>
                <w:color w:val="000000"/>
                <w:sz w:val="16"/>
                <w:szCs w:val="16"/>
                <w:lang w:eastAsia="en-US"/>
              </w:rPr>
              <w:t>04.122.0016.2.012</w:t>
            </w:r>
          </w:p>
        </w:tc>
        <w:tc>
          <w:tcPr>
            <w:tcW w:w="1134" w:type="dxa"/>
            <w:shd w:val="pct10" w:color="auto" w:fill="auto"/>
          </w:tcPr>
          <w:p w14:paraId="2BAC8281" w14:textId="7F8C7003" w:rsidR="006079D0" w:rsidRDefault="006079D0" w:rsidP="006079D0">
            <w:pPr>
              <w:jc w:val="center"/>
              <w:rPr>
                <w:rFonts w:ascii="Arial" w:hAnsi="Arial" w:cs="Arial"/>
                <w:color w:val="000000"/>
                <w:sz w:val="16"/>
                <w:szCs w:val="16"/>
                <w:lang w:eastAsia="en-US"/>
              </w:rPr>
            </w:pPr>
            <w:r w:rsidRPr="00A6679F">
              <w:rPr>
                <w:rFonts w:ascii="Arial" w:hAnsi="Arial" w:cs="Arial"/>
                <w:color w:val="000000"/>
                <w:sz w:val="16"/>
                <w:szCs w:val="16"/>
                <w:lang w:eastAsia="en-US"/>
              </w:rPr>
              <w:t>3.3.90.33</w:t>
            </w:r>
          </w:p>
        </w:tc>
        <w:tc>
          <w:tcPr>
            <w:tcW w:w="1559" w:type="dxa"/>
            <w:shd w:val="pct10" w:color="auto" w:fill="auto"/>
          </w:tcPr>
          <w:p w14:paraId="141764E2" w14:textId="4555FC14" w:rsidR="006079D0" w:rsidRDefault="006079D0" w:rsidP="006079D0">
            <w:pPr>
              <w:jc w:val="center"/>
              <w:rPr>
                <w:rFonts w:ascii="Arial" w:hAnsi="Arial" w:cs="Arial"/>
                <w:color w:val="000000"/>
                <w:sz w:val="16"/>
                <w:szCs w:val="16"/>
                <w:lang w:eastAsia="en-US"/>
              </w:rPr>
            </w:pPr>
            <w:r>
              <w:rPr>
                <w:rFonts w:ascii="Arial" w:hAnsi="Arial" w:cs="Arial"/>
                <w:color w:val="000000"/>
                <w:sz w:val="16"/>
                <w:szCs w:val="16"/>
                <w:lang w:eastAsia="en-US"/>
              </w:rPr>
              <w:t>115</w:t>
            </w:r>
          </w:p>
        </w:tc>
        <w:tc>
          <w:tcPr>
            <w:tcW w:w="3856" w:type="dxa"/>
            <w:shd w:val="pct10" w:color="auto" w:fill="auto"/>
          </w:tcPr>
          <w:p w14:paraId="6085F9A8" w14:textId="6F9E6239" w:rsidR="006079D0" w:rsidRPr="006B2FC6" w:rsidRDefault="006079D0" w:rsidP="006079D0">
            <w:pPr>
              <w:jc w:val="center"/>
              <w:rPr>
                <w:rFonts w:ascii="Arial" w:hAnsi="Arial" w:cs="Arial"/>
                <w:sz w:val="16"/>
                <w:szCs w:val="16"/>
                <w:lang w:eastAsia="pt-BR"/>
              </w:rPr>
            </w:pPr>
            <w:r w:rsidRPr="00187BC1">
              <w:rPr>
                <w:rFonts w:ascii="Arial" w:hAnsi="Arial" w:cs="Arial"/>
                <w:sz w:val="16"/>
                <w:szCs w:val="16"/>
                <w:lang w:eastAsia="pt-BR"/>
              </w:rPr>
              <w:t>PASSAGENS E DESPESAS COM LOCOMOCAO</w:t>
            </w:r>
          </w:p>
        </w:tc>
      </w:tr>
      <w:tr w:rsidR="006079D0" w:rsidRPr="00E213FF" w14:paraId="4E9F7AD2" w14:textId="77777777" w:rsidTr="008A361E">
        <w:tc>
          <w:tcPr>
            <w:tcW w:w="959" w:type="dxa"/>
            <w:tcBorders>
              <w:bottom w:val="single" w:sz="4" w:space="0" w:color="auto"/>
            </w:tcBorders>
          </w:tcPr>
          <w:p w14:paraId="53E102C4" w14:textId="749DD8B5" w:rsidR="006079D0" w:rsidRDefault="006079D0" w:rsidP="006079D0">
            <w:pPr>
              <w:jc w:val="center"/>
              <w:rPr>
                <w:rFonts w:ascii="Arial" w:hAnsi="Arial" w:cs="Arial"/>
                <w:color w:val="000000"/>
                <w:sz w:val="16"/>
                <w:szCs w:val="16"/>
                <w:lang w:eastAsia="en-US"/>
              </w:rPr>
            </w:pPr>
            <w:r>
              <w:rPr>
                <w:rFonts w:ascii="Arial" w:hAnsi="Arial" w:cs="Arial"/>
                <w:color w:val="000000"/>
                <w:sz w:val="16"/>
                <w:szCs w:val="16"/>
                <w:lang w:eastAsia="en-US"/>
              </w:rPr>
              <w:t>07.01</w:t>
            </w:r>
          </w:p>
        </w:tc>
        <w:tc>
          <w:tcPr>
            <w:tcW w:w="1559" w:type="dxa"/>
            <w:tcBorders>
              <w:bottom w:val="single" w:sz="4" w:space="0" w:color="auto"/>
            </w:tcBorders>
          </w:tcPr>
          <w:p w14:paraId="7A340DB7" w14:textId="2859312D" w:rsidR="006079D0" w:rsidRPr="00627FC7" w:rsidRDefault="006079D0" w:rsidP="006079D0">
            <w:pPr>
              <w:jc w:val="center"/>
              <w:rPr>
                <w:rFonts w:ascii="Arial" w:hAnsi="Arial" w:cs="Arial"/>
                <w:color w:val="000000"/>
                <w:sz w:val="16"/>
                <w:szCs w:val="16"/>
                <w:lang w:eastAsia="en-US"/>
              </w:rPr>
            </w:pPr>
            <w:r>
              <w:rPr>
                <w:rFonts w:ascii="Arial" w:hAnsi="Arial" w:cs="Arial"/>
                <w:color w:val="000000"/>
                <w:sz w:val="16"/>
                <w:szCs w:val="16"/>
                <w:lang w:eastAsia="en-US"/>
              </w:rPr>
              <w:t>04.122.0016.2.032</w:t>
            </w:r>
          </w:p>
        </w:tc>
        <w:tc>
          <w:tcPr>
            <w:tcW w:w="1134" w:type="dxa"/>
            <w:tcBorders>
              <w:bottom w:val="single" w:sz="4" w:space="0" w:color="auto"/>
            </w:tcBorders>
          </w:tcPr>
          <w:p w14:paraId="39FF10A1" w14:textId="49B21FD8" w:rsidR="006079D0" w:rsidRDefault="006079D0" w:rsidP="006079D0">
            <w:pPr>
              <w:jc w:val="center"/>
              <w:rPr>
                <w:rFonts w:ascii="Arial" w:hAnsi="Arial" w:cs="Arial"/>
                <w:color w:val="000000"/>
                <w:sz w:val="16"/>
                <w:szCs w:val="16"/>
                <w:lang w:eastAsia="en-US"/>
              </w:rPr>
            </w:pPr>
            <w:r w:rsidRPr="00A6679F">
              <w:rPr>
                <w:rFonts w:ascii="Arial" w:hAnsi="Arial" w:cs="Arial"/>
                <w:color w:val="000000"/>
                <w:sz w:val="16"/>
                <w:szCs w:val="16"/>
                <w:lang w:eastAsia="en-US"/>
              </w:rPr>
              <w:t>3.3.90.33</w:t>
            </w:r>
          </w:p>
        </w:tc>
        <w:tc>
          <w:tcPr>
            <w:tcW w:w="1559" w:type="dxa"/>
            <w:tcBorders>
              <w:bottom w:val="single" w:sz="4" w:space="0" w:color="auto"/>
            </w:tcBorders>
          </w:tcPr>
          <w:p w14:paraId="092DC0BD" w14:textId="49798B7D" w:rsidR="006079D0" w:rsidRDefault="006079D0" w:rsidP="006079D0">
            <w:pPr>
              <w:jc w:val="center"/>
              <w:rPr>
                <w:rFonts w:ascii="Arial" w:hAnsi="Arial" w:cs="Arial"/>
                <w:color w:val="000000"/>
                <w:sz w:val="16"/>
                <w:szCs w:val="16"/>
                <w:lang w:eastAsia="en-US"/>
              </w:rPr>
            </w:pPr>
            <w:r>
              <w:rPr>
                <w:rFonts w:ascii="Arial" w:hAnsi="Arial" w:cs="Arial"/>
                <w:color w:val="000000"/>
                <w:sz w:val="16"/>
                <w:szCs w:val="16"/>
                <w:lang w:eastAsia="en-US"/>
              </w:rPr>
              <w:t>201</w:t>
            </w:r>
          </w:p>
        </w:tc>
        <w:tc>
          <w:tcPr>
            <w:tcW w:w="3856" w:type="dxa"/>
            <w:tcBorders>
              <w:bottom w:val="single" w:sz="4" w:space="0" w:color="auto"/>
            </w:tcBorders>
          </w:tcPr>
          <w:p w14:paraId="3B47DABE" w14:textId="2A2B18EC" w:rsidR="006079D0" w:rsidRPr="006B2FC6" w:rsidRDefault="006079D0" w:rsidP="006079D0">
            <w:pPr>
              <w:jc w:val="center"/>
              <w:rPr>
                <w:rFonts w:ascii="Arial" w:hAnsi="Arial" w:cs="Arial"/>
                <w:sz w:val="16"/>
                <w:szCs w:val="16"/>
                <w:lang w:eastAsia="pt-BR"/>
              </w:rPr>
            </w:pPr>
            <w:r w:rsidRPr="00187BC1">
              <w:rPr>
                <w:rFonts w:ascii="Arial" w:hAnsi="Arial" w:cs="Arial"/>
                <w:sz w:val="16"/>
                <w:szCs w:val="16"/>
                <w:lang w:eastAsia="pt-BR"/>
              </w:rPr>
              <w:t>PASSAGENS E DESPESAS COM LOCOMOCAO</w:t>
            </w:r>
          </w:p>
        </w:tc>
      </w:tr>
      <w:tr w:rsidR="006079D0" w:rsidRPr="00E213FF" w14:paraId="1C0EE07C" w14:textId="77777777" w:rsidTr="008A361E">
        <w:tc>
          <w:tcPr>
            <w:tcW w:w="959" w:type="dxa"/>
            <w:shd w:val="pct10" w:color="auto" w:fill="auto"/>
          </w:tcPr>
          <w:p w14:paraId="3F04EF3E" w14:textId="723015AE" w:rsidR="006079D0" w:rsidRDefault="006079D0" w:rsidP="006079D0">
            <w:pPr>
              <w:jc w:val="center"/>
              <w:rPr>
                <w:rFonts w:ascii="Arial" w:hAnsi="Arial" w:cs="Arial"/>
                <w:color w:val="000000"/>
                <w:sz w:val="16"/>
                <w:szCs w:val="16"/>
                <w:lang w:eastAsia="en-US"/>
              </w:rPr>
            </w:pPr>
            <w:r>
              <w:rPr>
                <w:rFonts w:ascii="Arial" w:hAnsi="Arial" w:cs="Arial"/>
                <w:color w:val="000000"/>
                <w:sz w:val="16"/>
                <w:szCs w:val="16"/>
                <w:lang w:eastAsia="en-US"/>
              </w:rPr>
              <w:t>08.01</w:t>
            </w:r>
          </w:p>
        </w:tc>
        <w:tc>
          <w:tcPr>
            <w:tcW w:w="1559" w:type="dxa"/>
            <w:shd w:val="pct10" w:color="auto" w:fill="auto"/>
          </w:tcPr>
          <w:p w14:paraId="3B5AE4DB" w14:textId="67DE777C" w:rsidR="006079D0" w:rsidRPr="00627FC7" w:rsidRDefault="006079D0" w:rsidP="006079D0">
            <w:pPr>
              <w:jc w:val="center"/>
              <w:rPr>
                <w:rFonts w:ascii="Arial" w:hAnsi="Arial" w:cs="Arial"/>
                <w:color w:val="000000"/>
                <w:sz w:val="16"/>
                <w:szCs w:val="16"/>
                <w:lang w:eastAsia="en-US"/>
              </w:rPr>
            </w:pPr>
            <w:r>
              <w:rPr>
                <w:rFonts w:ascii="Arial" w:hAnsi="Arial" w:cs="Arial"/>
                <w:color w:val="000000"/>
                <w:sz w:val="16"/>
                <w:szCs w:val="16"/>
                <w:lang w:eastAsia="en-US"/>
              </w:rPr>
              <w:t>10.122.0033.2.042</w:t>
            </w:r>
          </w:p>
        </w:tc>
        <w:tc>
          <w:tcPr>
            <w:tcW w:w="1134" w:type="dxa"/>
            <w:shd w:val="pct10" w:color="auto" w:fill="auto"/>
          </w:tcPr>
          <w:p w14:paraId="290A7C67" w14:textId="517C8BF1" w:rsidR="006079D0" w:rsidRDefault="006079D0" w:rsidP="006079D0">
            <w:pPr>
              <w:jc w:val="center"/>
              <w:rPr>
                <w:rFonts w:ascii="Arial" w:hAnsi="Arial" w:cs="Arial"/>
                <w:color w:val="000000"/>
                <w:sz w:val="16"/>
                <w:szCs w:val="16"/>
                <w:lang w:eastAsia="en-US"/>
              </w:rPr>
            </w:pPr>
            <w:r w:rsidRPr="00A6679F">
              <w:rPr>
                <w:rFonts w:ascii="Arial" w:hAnsi="Arial" w:cs="Arial"/>
                <w:color w:val="000000"/>
                <w:sz w:val="16"/>
                <w:szCs w:val="16"/>
                <w:lang w:eastAsia="en-US"/>
              </w:rPr>
              <w:t>3.3.90.33</w:t>
            </w:r>
          </w:p>
        </w:tc>
        <w:tc>
          <w:tcPr>
            <w:tcW w:w="1559" w:type="dxa"/>
            <w:shd w:val="pct10" w:color="auto" w:fill="auto"/>
          </w:tcPr>
          <w:p w14:paraId="125342E7" w14:textId="27A48932" w:rsidR="006079D0" w:rsidRDefault="006079D0" w:rsidP="006079D0">
            <w:pPr>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3856" w:type="dxa"/>
            <w:shd w:val="pct10" w:color="auto" w:fill="auto"/>
          </w:tcPr>
          <w:p w14:paraId="1F3A5656" w14:textId="5267E515" w:rsidR="006079D0" w:rsidRPr="006B2FC6" w:rsidRDefault="006079D0" w:rsidP="006079D0">
            <w:pPr>
              <w:jc w:val="center"/>
              <w:rPr>
                <w:rFonts w:ascii="Arial" w:hAnsi="Arial" w:cs="Arial"/>
                <w:sz w:val="16"/>
                <w:szCs w:val="16"/>
                <w:lang w:eastAsia="pt-BR"/>
              </w:rPr>
            </w:pPr>
            <w:r w:rsidRPr="00187BC1">
              <w:rPr>
                <w:rFonts w:ascii="Arial" w:hAnsi="Arial" w:cs="Arial"/>
                <w:sz w:val="16"/>
                <w:szCs w:val="16"/>
                <w:lang w:eastAsia="pt-BR"/>
              </w:rPr>
              <w:t>PASSAGENS E DESPESAS COM LOCOMOCAO</w:t>
            </w:r>
          </w:p>
        </w:tc>
      </w:tr>
      <w:tr w:rsidR="006079D0" w:rsidRPr="00E213FF" w14:paraId="4C98B828" w14:textId="77777777" w:rsidTr="008A361E">
        <w:tc>
          <w:tcPr>
            <w:tcW w:w="959" w:type="dxa"/>
            <w:tcBorders>
              <w:bottom w:val="single" w:sz="4" w:space="0" w:color="auto"/>
            </w:tcBorders>
          </w:tcPr>
          <w:p w14:paraId="5208B770" w14:textId="2B0D6A4E" w:rsidR="006079D0" w:rsidRDefault="006079D0" w:rsidP="006079D0">
            <w:pPr>
              <w:jc w:val="center"/>
              <w:rPr>
                <w:rFonts w:ascii="Arial" w:hAnsi="Arial" w:cs="Arial"/>
                <w:color w:val="000000"/>
                <w:sz w:val="16"/>
                <w:szCs w:val="16"/>
                <w:lang w:eastAsia="en-US"/>
              </w:rPr>
            </w:pPr>
            <w:r>
              <w:rPr>
                <w:rFonts w:ascii="Arial" w:hAnsi="Arial" w:cs="Arial"/>
                <w:color w:val="000000"/>
                <w:sz w:val="16"/>
                <w:szCs w:val="16"/>
                <w:lang w:eastAsia="en-US"/>
              </w:rPr>
              <w:t>09.01</w:t>
            </w:r>
          </w:p>
        </w:tc>
        <w:tc>
          <w:tcPr>
            <w:tcW w:w="1559" w:type="dxa"/>
            <w:tcBorders>
              <w:bottom w:val="single" w:sz="4" w:space="0" w:color="auto"/>
            </w:tcBorders>
          </w:tcPr>
          <w:p w14:paraId="3372368E" w14:textId="673D2E76" w:rsidR="006079D0" w:rsidRPr="00627FC7" w:rsidRDefault="006079D0" w:rsidP="006079D0">
            <w:pPr>
              <w:jc w:val="center"/>
              <w:rPr>
                <w:rFonts w:ascii="Arial" w:hAnsi="Arial" w:cs="Arial"/>
                <w:color w:val="000000"/>
                <w:sz w:val="16"/>
                <w:szCs w:val="16"/>
                <w:lang w:eastAsia="en-US"/>
              </w:rPr>
            </w:pPr>
            <w:r>
              <w:rPr>
                <w:rFonts w:ascii="Arial" w:hAnsi="Arial" w:cs="Arial"/>
                <w:color w:val="000000"/>
                <w:sz w:val="16"/>
                <w:szCs w:val="16"/>
                <w:lang w:eastAsia="en-US"/>
              </w:rPr>
              <w:t>04.122.0016.2.201</w:t>
            </w:r>
          </w:p>
        </w:tc>
        <w:tc>
          <w:tcPr>
            <w:tcW w:w="1134" w:type="dxa"/>
            <w:tcBorders>
              <w:bottom w:val="single" w:sz="4" w:space="0" w:color="auto"/>
            </w:tcBorders>
          </w:tcPr>
          <w:p w14:paraId="3FA3AA85" w14:textId="32117AA9" w:rsidR="006079D0" w:rsidRDefault="006079D0" w:rsidP="006079D0">
            <w:pPr>
              <w:jc w:val="center"/>
              <w:rPr>
                <w:rFonts w:ascii="Arial" w:hAnsi="Arial" w:cs="Arial"/>
                <w:color w:val="000000"/>
                <w:sz w:val="16"/>
                <w:szCs w:val="16"/>
                <w:lang w:eastAsia="en-US"/>
              </w:rPr>
            </w:pPr>
            <w:r w:rsidRPr="00A6679F">
              <w:rPr>
                <w:rFonts w:ascii="Arial" w:hAnsi="Arial" w:cs="Arial"/>
                <w:color w:val="000000"/>
                <w:sz w:val="16"/>
                <w:szCs w:val="16"/>
                <w:lang w:eastAsia="en-US"/>
              </w:rPr>
              <w:t>3.3.90.33</w:t>
            </w:r>
          </w:p>
        </w:tc>
        <w:tc>
          <w:tcPr>
            <w:tcW w:w="1559" w:type="dxa"/>
            <w:tcBorders>
              <w:bottom w:val="single" w:sz="4" w:space="0" w:color="auto"/>
            </w:tcBorders>
          </w:tcPr>
          <w:p w14:paraId="04D18E5B" w14:textId="630590FC" w:rsidR="006079D0" w:rsidRDefault="006079D0" w:rsidP="006079D0">
            <w:pPr>
              <w:jc w:val="center"/>
              <w:rPr>
                <w:rFonts w:ascii="Arial" w:hAnsi="Arial" w:cs="Arial"/>
                <w:color w:val="000000"/>
                <w:sz w:val="16"/>
                <w:szCs w:val="16"/>
                <w:lang w:eastAsia="en-US"/>
              </w:rPr>
            </w:pPr>
            <w:r>
              <w:rPr>
                <w:rFonts w:ascii="Arial" w:hAnsi="Arial" w:cs="Arial"/>
                <w:color w:val="000000"/>
                <w:sz w:val="16"/>
                <w:szCs w:val="16"/>
                <w:lang w:eastAsia="en-US"/>
              </w:rPr>
              <w:t>363</w:t>
            </w:r>
          </w:p>
        </w:tc>
        <w:tc>
          <w:tcPr>
            <w:tcW w:w="3856" w:type="dxa"/>
            <w:tcBorders>
              <w:bottom w:val="single" w:sz="4" w:space="0" w:color="auto"/>
            </w:tcBorders>
          </w:tcPr>
          <w:p w14:paraId="764EEAF5" w14:textId="76CC3E2D" w:rsidR="006079D0" w:rsidRPr="006B2FC6" w:rsidRDefault="006079D0" w:rsidP="006079D0">
            <w:pPr>
              <w:jc w:val="center"/>
              <w:rPr>
                <w:rFonts w:ascii="Arial" w:hAnsi="Arial" w:cs="Arial"/>
                <w:sz w:val="16"/>
                <w:szCs w:val="16"/>
                <w:lang w:eastAsia="pt-BR"/>
              </w:rPr>
            </w:pPr>
            <w:r w:rsidRPr="00187BC1">
              <w:rPr>
                <w:rFonts w:ascii="Arial" w:hAnsi="Arial" w:cs="Arial"/>
                <w:sz w:val="16"/>
                <w:szCs w:val="16"/>
                <w:lang w:eastAsia="pt-BR"/>
              </w:rPr>
              <w:t>PASSAGENS E DESPESAS COM LOCOMOCAO</w:t>
            </w:r>
          </w:p>
        </w:tc>
      </w:tr>
      <w:tr w:rsidR="006079D0" w:rsidRPr="00E213FF" w14:paraId="605D5641" w14:textId="77777777" w:rsidTr="008A361E">
        <w:tc>
          <w:tcPr>
            <w:tcW w:w="959" w:type="dxa"/>
            <w:shd w:val="pct10" w:color="auto" w:fill="auto"/>
          </w:tcPr>
          <w:p w14:paraId="1AE4E492" w14:textId="2623BFFE" w:rsidR="006079D0" w:rsidRDefault="006079D0" w:rsidP="006079D0">
            <w:pPr>
              <w:jc w:val="center"/>
              <w:rPr>
                <w:rFonts w:ascii="Arial" w:hAnsi="Arial" w:cs="Arial"/>
                <w:color w:val="000000"/>
                <w:sz w:val="16"/>
                <w:szCs w:val="16"/>
                <w:lang w:eastAsia="en-US"/>
              </w:rPr>
            </w:pPr>
            <w:r>
              <w:rPr>
                <w:rFonts w:ascii="Arial" w:hAnsi="Arial" w:cs="Arial"/>
                <w:color w:val="000000"/>
                <w:sz w:val="16"/>
                <w:szCs w:val="16"/>
                <w:lang w:eastAsia="en-US"/>
              </w:rPr>
              <w:t>16.01</w:t>
            </w:r>
          </w:p>
        </w:tc>
        <w:tc>
          <w:tcPr>
            <w:tcW w:w="1559" w:type="dxa"/>
            <w:shd w:val="pct10" w:color="auto" w:fill="auto"/>
          </w:tcPr>
          <w:p w14:paraId="5A218416" w14:textId="654E5F84" w:rsidR="006079D0" w:rsidRPr="00627FC7" w:rsidRDefault="006079D0" w:rsidP="006079D0">
            <w:pPr>
              <w:jc w:val="center"/>
              <w:rPr>
                <w:rFonts w:ascii="Arial" w:hAnsi="Arial" w:cs="Arial"/>
                <w:color w:val="000000"/>
                <w:sz w:val="16"/>
                <w:szCs w:val="16"/>
                <w:lang w:eastAsia="en-US"/>
              </w:rPr>
            </w:pPr>
            <w:r>
              <w:rPr>
                <w:rFonts w:ascii="Arial" w:hAnsi="Arial" w:cs="Arial"/>
                <w:color w:val="000000"/>
                <w:sz w:val="16"/>
                <w:szCs w:val="16"/>
                <w:lang w:eastAsia="en-US"/>
              </w:rPr>
              <w:t>04.123.0016.2.162</w:t>
            </w:r>
          </w:p>
        </w:tc>
        <w:tc>
          <w:tcPr>
            <w:tcW w:w="1134" w:type="dxa"/>
            <w:shd w:val="pct10" w:color="auto" w:fill="auto"/>
          </w:tcPr>
          <w:p w14:paraId="52D53208" w14:textId="639B84A0" w:rsidR="006079D0" w:rsidRDefault="006079D0" w:rsidP="006079D0">
            <w:pPr>
              <w:jc w:val="center"/>
              <w:rPr>
                <w:rFonts w:ascii="Arial" w:hAnsi="Arial" w:cs="Arial"/>
                <w:color w:val="000000"/>
                <w:sz w:val="16"/>
                <w:szCs w:val="16"/>
                <w:lang w:eastAsia="en-US"/>
              </w:rPr>
            </w:pPr>
            <w:r w:rsidRPr="00A6679F">
              <w:rPr>
                <w:rFonts w:ascii="Arial" w:hAnsi="Arial" w:cs="Arial"/>
                <w:color w:val="000000"/>
                <w:sz w:val="16"/>
                <w:szCs w:val="16"/>
                <w:lang w:eastAsia="en-US"/>
              </w:rPr>
              <w:t>3.3.90.33</w:t>
            </w:r>
          </w:p>
        </w:tc>
        <w:tc>
          <w:tcPr>
            <w:tcW w:w="1559" w:type="dxa"/>
            <w:shd w:val="pct10" w:color="auto" w:fill="auto"/>
          </w:tcPr>
          <w:p w14:paraId="57ED4847" w14:textId="28C607B9" w:rsidR="006079D0" w:rsidRDefault="006079D0" w:rsidP="006079D0">
            <w:pPr>
              <w:jc w:val="center"/>
              <w:rPr>
                <w:rFonts w:ascii="Arial" w:hAnsi="Arial" w:cs="Arial"/>
                <w:color w:val="000000"/>
                <w:sz w:val="16"/>
                <w:szCs w:val="16"/>
                <w:lang w:eastAsia="en-US"/>
              </w:rPr>
            </w:pPr>
            <w:r>
              <w:rPr>
                <w:rFonts w:ascii="Arial" w:hAnsi="Arial" w:cs="Arial"/>
                <w:color w:val="000000"/>
                <w:sz w:val="16"/>
                <w:szCs w:val="16"/>
                <w:lang w:eastAsia="en-US"/>
              </w:rPr>
              <w:t>574</w:t>
            </w:r>
          </w:p>
        </w:tc>
        <w:tc>
          <w:tcPr>
            <w:tcW w:w="3856" w:type="dxa"/>
            <w:shd w:val="pct10" w:color="auto" w:fill="auto"/>
          </w:tcPr>
          <w:p w14:paraId="44FAB0CC" w14:textId="147A459A" w:rsidR="006079D0" w:rsidRPr="006B2FC6" w:rsidRDefault="006079D0" w:rsidP="006079D0">
            <w:pPr>
              <w:jc w:val="center"/>
              <w:rPr>
                <w:rFonts w:ascii="Arial" w:hAnsi="Arial" w:cs="Arial"/>
                <w:sz w:val="16"/>
                <w:szCs w:val="16"/>
                <w:lang w:eastAsia="pt-BR"/>
              </w:rPr>
            </w:pPr>
            <w:r w:rsidRPr="00187BC1">
              <w:rPr>
                <w:rFonts w:ascii="Arial" w:hAnsi="Arial" w:cs="Arial"/>
                <w:sz w:val="16"/>
                <w:szCs w:val="16"/>
                <w:lang w:eastAsia="pt-BR"/>
              </w:rPr>
              <w:t>PASSAGENS E DESPESAS COM LOCOMOCAO</w:t>
            </w:r>
          </w:p>
        </w:tc>
      </w:tr>
      <w:tr w:rsidR="006079D0" w:rsidRPr="00E213FF" w14:paraId="6FB467FA" w14:textId="77777777" w:rsidTr="008A361E">
        <w:tc>
          <w:tcPr>
            <w:tcW w:w="959" w:type="dxa"/>
            <w:tcBorders>
              <w:bottom w:val="single" w:sz="4" w:space="0" w:color="auto"/>
            </w:tcBorders>
          </w:tcPr>
          <w:p w14:paraId="3DC5D3BE" w14:textId="270BAB2D" w:rsidR="006079D0" w:rsidRDefault="006079D0" w:rsidP="006079D0">
            <w:pPr>
              <w:jc w:val="center"/>
              <w:rPr>
                <w:rFonts w:ascii="Arial" w:hAnsi="Arial" w:cs="Arial"/>
                <w:color w:val="000000"/>
                <w:sz w:val="16"/>
                <w:szCs w:val="16"/>
                <w:lang w:eastAsia="en-US"/>
              </w:rPr>
            </w:pPr>
            <w:r>
              <w:rPr>
                <w:rFonts w:ascii="Arial" w:hAnsi="Arial" w:cs="Arial"/>
                <w:color w:val="000000"/>
                <w:sz w:val="16"/>
                <w:szCs w:val="16"/>
                <w:lang w:eastAsia="en-US"/>
              </w:rPr>
              <w:t>17.01</w:t>
            </w:r>
          </w:p>
        </w:tc>
        <w:tc>
          <w:tcPr>
            <w:tcW w:w="1559" w:type="dxa"/>
            <w:tcBorders>
              <w:bottom w:val="single" w:sz="4" w:space="0" w:color="auto"/>
            </w:tcBorders>
          </w:tcPr>
          <w:p w14:paraId="6958FBA9" w14:textId="4EAE22EF" w:rsidR="006079D0" w:rsidRPr="00627FC7" w:rsidRDefault="006079D0" w:rsidP="006079D0">
            <w:pPr>
              <w:jc w:val="center"/>
              <w:rPr>
                <w:rFonts w:ascii="Arial" w:hAnsi="Arial" w:cs="Arial"/>
                <w:color w:val="000000"/>
                <w:sz w:val="16"/>
                <w:szCs w:val="16"/>
                <w:lang w:eastAsia="en-US"/>
              </w:rPr>
            </w:pPr>
            <w:r>
              <w:rPr>
                <w:rFonts w:ascii="Arial" w:hAnsi="Arial" w:cs="Arial"/>
                <w:color w:val="000000"/>
                <w:sz w:val="16"/>
                <w:szCs w:val="16"/>
                <w:lang w:eastAsia="en-US"/>
              </w:rPr>
              <w:t>04.122.0016.2.157</w:t>
            </w:r>
          </w:p>
        </w:tc>
        <w:tc>
          <w:tcPr>
            <w:tcW w:w="1134" w:type="dxa"/>
            <w:tcBorders>
              <w:bottom w:val="single" w:sz="4" w:space="0" w:color="auto"/>
            </w:tcBorders>
          </w:tcPr>
          <w:p w14:paraId="15BB61DB" w14:textId="603BE928" w:rsidR="006079D0" w:rsidRDefault="006079D0" w:rsidP="006079D0">
            <w:pPr>
              <w:jc w:val="center"/>
              <w:rPr>
                <w:rFonts w:ascii="Arial" w:hAnsi="Arial" w:cs="Arial"/>
                <w:color w:val="000000"/>
                <w:sz w:val="16"/>
                <w:szCs w:val="16"/>
                <w:lang w:eastAsia="en-US"/>
              </w:rPr>
            </w:pPr>
            <w:r w:rsidRPr="00A6679F">
              <w:rPr>
                <w:rFonts w:ascii="Arial" w:hAnsi="Arial" w:cs="Arial"/>
                <w:color w:val="000000"/>
                <w:sz w:val="16"/>
                <w:szCs w:val="16"/>
                <w:lang w:eastAsia="en-US"/>
              </w:rPr>
              <w:t>3.3.90.33</w:t>
            </w:r>
          </w:p>
        </w:tc>
        <w:tc>
          <w:tcPr>
            <w:tcW w:w="1559" w:type="dxa"/>
            <w:tcBorders>
              <w:bottom w:val="single" w:sz="4" w:space="0" w:color="auto"/>
            </w:tcBorders>
          </w:tcPr>
          <w:p w14:paraId="50A5D1C5" w14:textId="57ED58C9" w:rsidR="006079D0" w:rsidRDefault="006079D0" w:rsidP="006079D0">
            <w:pPr>
              <w:jc w:val="center"/>
              <w:rPr>
                <w:rFonts w:ascii="Arial" w:hAnsi="Arial" w:cs="Arial"/>
                <w:color w:val="000000"/>
                <w:sz w:val="16"/>
                <w:szCs w:val="16"/>
                <w:lang w:eastAsia="en-US"/>
              </w:rPr>
            </w:pPr>
            <w:r>
              <w:rPr>
                <w:rFonts w:ascii="Arial" w:hAnsi="Arial" w:cs="Arial"/>
                <w:color w:val="000000"/>
                <w:sz w:val="16"/>
                <w:szCs w:val="16"/>
                <w:lang w:eastAsia="en-US"/>
              </w:rPr>
              <w:t>603</w:t>
            </w:r>
          </w:p>
        </w:tc>
        <w:tc>
          <w:tcPr>
            <w:tcW w:w="3856" w:type="dxa"/>
            <w:tcBorders>
              <w:bottom w:val="single" w:sz="4" w:space="0" w:color="auto"/>
            </w:tcBorders>
          </w:tcPr>
          <w:p w14:paraId="046D49C9" w14:textId="31CCE529" w:rsidR="006079D0" w:rsidRPr="006B2FC6" w:rsidRDefault="006079D0" w:rsidP="006079D0">
            <w:pPr>
              <w:jc w:val="center"/>
              <w:rPr>
                <w:rFonts w:ascii="Arial" w:hAnsi="Arial" w:cs="Arial"/>
                <w:sz w:val="16"/>
                <w:szCs w:val="16"/>
                <w:lang w:eastAsia="pt-BR"/>
              </w:rPr>
            </w:pPr>
            <w:r w:rsidRPr="00187BC1">
              <w:rPr>
                <w:rFonts w:ascii="Arial" w:hAnsi="Arial" w:cs="Arial"/>
                <w:sz w:val="16"/>
                <w:szCs w:val="16"/>
                <w:lang w:eastAsia="pt-BR"/>
              </w:rPr>
              <w:t>PASSAGENS E DESPESAS COM LOCOMOCAO</w:t>
            </w:r>
          </w:p>
        </w:tc>
      </w:tr>
      <w:tr w:rsidR="006079D0" w:rsidRPr="00E213FF" w14:paraId="49DBCECC" w14:textId="77777777" w:rsidTr="008A361E">
        <w:tc>
          <w:tcPr>
            <w:tcW w:w="959" w:type="dxa"/>
            <w:shd w:val="pct10" w:color="auto" w:fill="auto"/>
          </w:tcPr>
          <w:p w14:paraId="38CD23A3" w14:textId="2F4D0742" w:rsidR="006079D0" w:rsidRDefault="006079D0" w:rsidP="006079D0">
            <w:pPr>
              <w:jc w:val="center"/>
              <w:rPr>
                <w:rFonts w:ascii="Arial" w:hAnsi="Arial" w:cs="Arial"/>
                <w:color w:val="000000"/>
                <w:sz w:val="16"/>
                <w:szCs w:val="16"/>
                <w:lang w:eastAsia="en-US"/>
              </w:rPr>
            </w:pPr>
            <w:r>
              <w:rPr>
                <w:rFonts w:ascii="Arial" w:hAnsi="Arial" w:cs="Arial"/>
                <w:color w:val="000000"/>
                <w:sz w:val="16"/>
                <w:szCs w:val="16"/>
                <w:lang w:eastAsia="en-US"/>
              </w:rPr>
              <w:t>19.01</w:t>
            </w:r>
          </w:p>
        </w:tc>
        <w:tc>
          <w:tcPr>
            <w:tcW w:w="1559" w:type="dxa"/>
            <w:shd w:val="pct10" w:color="auto" w:fill="auto"/>
          </w:tcPr>
          <w:p w14:paraId="30DCE7A7" w14:textId="61C39D95" w:rsidR="006079D0" w:rsidRPr="00627FC7" w:rsidRDefault="006079D0" w:rsidP="006079D0">
            <w:pPr>
              <w:jc w:val="center"/>
              <w:rPr>
                <w:rFonts w:ascii="Arial" w:hAnsi="Arial" w:cs="Arial"/>
                <w:color w:val="000000"/>
                <w:sz w:val="16"/>
                <w:szCs w:val="16"/>
                <w:lang w:eastAsia="en-US"/>
              </w:rPr>
            </w:pPr>
            <w:r>
              <w:rPr>
                <w:rFonts w:ascii="Arial" w:hAnsi="Arial" w:cs="Arial"/>
                <w:color w:val="000000"/>
                <w:sz w:val="16"/>
                <w:szCs w:val="16"/>
                <w:lang w:eastAsia="en-US"/>
              </w:rPr>
              <w:t>13.122.0016.2.250</w:t>
            </w:r>
          </w:p>
        </w:tc>
        <w:tc>
          <w:tcPr>
            <w:tcW w:w="1134" w:type="dxa"/>
            <w:shd w:val="pct10" w:color="auto" w:fill="auto"/>
          </w:tcPr>
          <w:p w14:paraId="25AFB76E" w14:textId="756C871C" w:rsidR="006079D0" w:rsidRDefault="006079D0" w:rsidP="006079D0">
            <w:pPr>
              <w:jc w:val="center"/>
              <w:rPr>
                <w:rFonts w:ascii="Arial" w:hAnsi="Arial" w:cs="Arial"/>
                <w:color w:val="000000"/>
                <w:sz w:val="16"/>
                <w:szCs w:val="16"/>
                <w:lang w:eastAsia="en-US"/>
              </w:rPr>
            </w:pPr>
            <w:r w:rsidRPr="00A6679F">
              <w:rPr>
                <w:rFonts w:ascii="Arial" w:hAnsi="Arial" w:cs="Arial"/>
                <w:color w:val="000000"/>
                <w:sz w:val="16"/>
                <w:szCs w:val="16"/>
                <w:lang w:eastAsia="en-US"/>
              </w:rPr>
              <w:t>3.3.90.33</w:t>
            </w:r>
          </w:p>
        </w:tc>
        <w:tc>
          <w:tcPr>
            <w:tcW w:w="1559" w:type="dxa"/>
            <w:shd w:val="pct10" w:color="auto" w:fill="auto"/>
          </w:tcPr>
          <w:p w14:paraId="611CAE8E" w14:textId="050AE507" w:rsidR="006079D0" w:rsidRDefault="006079D0" w:rsidP="006079D0">
            <w:pPr>
              <w:jc w:val="center"/>
              <w:rPr>
                <w:rFonts w:ascii="Arial" w:hAnsi="Arial" w:cs="Arial"/>
                <w:color w:val="000000"/>
                <w:sz w:val="16"/>
                <w:szCs w:val="16"/>
                <w:lang w:eastAsia="en-US"/>
              </w:rPr>
            </w:pPr>
            <w:r>
              <w:rPr>
                <w:rFonts w:ascii="Arial" w:hAnsi="Arial" w:cs="Arial"/>
                <w:color w:val="000000"/>
                <w:sz w:val="16"/>
                <w:szCs w:val="16"/>
                <w:lang w:eastAsia="en-US"/>
              </w:rPr>
              <w:t>6890</w:t>
            </w:r>
          </w:p>
        </w:tc>
        <w:tc>
          <w:tcPr>
            <w:tcW w:w="3856" w:type="dxa"/>
            <w:shd w:val="pct10" w:color="auto" w:fill="auto"/>
          </w:tcPr>
          <w:p w14:paraId="24617540" w14:textId="1C8022EC" w:rsidR="006079D0" w:rsidRPr="006B2FC6" w:rsidRDefault="006079D0" w:rsidP="006079D0">
            <w:pPr>
              <w:jc w:val="center"/>
              <w:rPr>
                <w:rFonts w:ascii="Arial" w:hAnsi="Arial" w:cs="Arial"/>
                <w:sz w:val="16"/>
                <w:szCs w:val="16"/>
                <w:lang w:eastAsia="pt-BR"/>
              </w:rPr>
            </w:pPr>
            <w:r w:rsidRPr="00187BC1">
              <w:rPr>
                <w:rFonts w:ascii="Arial" w:hAnsi="Arial" w:cs="Arial"/>
                <w:sz w:val="16"/>
                <w:szCs w:val="16"/>
                <w:lang w:eastAsia="pt-BR"/>
              </w:rPr>
              <w:t>PASSAGENS E DESPESAS COM LOCOMOCAO</w:t>
            </w:r>
          </w:p>
        </w:tc>
      </w:tr>
    </w:tbl>
    <w:p w14:paraId="33E0C7C2" w14:textId="2302E0B4" w:rsidR="0073054B" w:rsidRDefault="0073054B" w:rsidP="00F858AA">
      <w:pPr>
        <w:autoSpaceDN w:val="0"/>
        <w:rPr>
          <w:rFonts w:ascii="Arial Narrow" w:eastAsia="Calibri" w:hAnsi="Arial Narrow" w:cs="Arial"/>
          <w:b/>
          <w:bCs/>
          <w:sz w:val="22"/>
          <w:szCs w:val="22"/>
          <w:lang w:eastAsia="en-US"/>
        </w:rPr>
      </w:pPr>
    </w:p>
    <w:p w14:paraId="407321EC" w14:textId="1BE92DFB" w:rsidR="00A94A8F" w:rsidRDefault="00A94A8F" w:rsidP="00F858AA">
      <w:pPr>
        <w:autoSpaceDN w:val="0"/>
        <w:rPr>
          <w:rFonts w:ascii="Arial Narrow" w:eastAsia="Calibri" w:hAnsi="Arial Narrow" w:cs="Arial"/>
          <w:b/>
          <w:bCs/>
          <w:sz w:val="22"/>
          <w:szCs w:val="22"/>
          <w:lang w:eastAsia="en-US"/>
        </w:rPr>
      </w:pPr>
    </w:p>
    <w:tbl>
      <w:tblPr>
        <w:tblStyle w:val="Tabelacomgrade"/>
        <w:tblW w:w="0" w:type="auto"/>
        <w:shd w:val="pct25" w:color="auto" w:fill="auto"/>
        <w:tblLook w:val="04A0" w:firstRow="1" w:lastRow="0" w:firstColumn="1" w:lastColumn="0" w:noHBand="0" w:noVBand="1"/>
      </w:tblPr>
      <w:tblGrid>
        <w:gridCol w:w="8508"/>
      </w:tblGrid>
      <w:tr w:rsidR="00A94A8F" w:rsidRPr="00A94A8F" w14:paraId="6C44B121" w14:textId="77777777" w:rsidTr="00E05346">
        <w:tc>
          <w:tcPr>
            <w:tcW w:w="8779" w:type="dxa"/>
            <w:shd w:val="pct25" w:color="auto" w:fill="auto"/>
          </w:tcPr>
          <w:p w14:paraId="04CA9F0F" w14:textId="65C3167F" w:rsidR="00A94A8F" w:rsidRPr="00A94A8F" w:rsidRDefault="00A94A8F" w:rsidP="00A94A8F">
            <w:pPr>
              <w:pStyle w:val="Ttulo1"/>
              <w:jc w:val="both"/>
              <w:rPr>
                <w:rFonts w:ascii="Arial" w:hAnsi="Arial" w:cs="Arial"/>
                <w:sz w:val="22"/>
                <w:szCs w:val="22"/>
              </w:rPr>
            </w:pPr>
            <w:bookmarkStart w:id="30" w:name="_Toc205189042"/>
            <w:bookmarkStart w:id="31" w:name="_Toc205372448"/>
            <w:bookmarkStart w:id="32" w:name="_Toc205559898"/>
            <w:r w:rsidRPr="00A94A8F">
              <w:rPr>
                <w:rFonts w:ascii="Arial" w:hAnsi="Arial" w:cs="Arial"/>
                <w:sz w:val="22"/>
                <w:szCs w:val="22"/>
              </w:rPr>
              <w:t>20 DAS PRÁTICAS ANTICORRUPÇÃO E INTEGRIDADE</w:t>
            </w:r>
            <w:bookmarkEnd w:id="30"/>
            <w:bookmarkEnd w:id="31"/>
            <w:bookmarkEnd w:id="32"/>
          </w:p>
        </w:tc>
      </w:tr>
    </w:tbl>
    <w:p w14:paraId="224C1F0C" w14:textId="51E44E65" w:rsidR="00A94A8F" w:rsidRPr="00ED3AE7"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.1</w:t>
      </w:r>
      <w:r>
        <w:rPr>
          <w:rFonts w:ascii="Arial" w:hAnsi="Arial" w:cs="Arial"/>
          <w:sz w:val="22"/>
          <w:szCs w:val="22"/>
        </w:rPr>
        <w:t xml:space="preserve"> </w:t>
      </w:r>
      <w:r w:rsidRPr="00ED3AE7">
        <w:rPr>
          <w:rFonts w:ascii="Arial" w:hAnsi="Arial" w:cs="Arial"/>
          <w:sz w:val="22"/>
          <w:szCs w:val="22"/>
        </w:rPr>
        <w:t>A empresa contratada declara, sob as penas da lei, que cumpre e cumprirá integralmente, durante toda a execução contratual, as disposições da Lei Federal nº 12.846/2013 (Lei Anticorrupção), da Lei nº 14.133/2021 e demais normativos aplicáveis à integridade e à ética nas contratações públicas.</w:t>
      </w:r>
    </w:p>
    <w:p w14:paraId="5D4FE41A" w14:textId="0DF7BAA2" w:rsidR="00A94A8F" w:rsidRPr="00ED3AE7"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.2</w:t>
      </w:r>
      <w:r>
        <w:rPr>
          <w:rFonts w:ascii="Arial" w:hAnsi="Arial" w:cs="Arial"/>
          <w:sz w:val="22"/>
          <w:szCs w:val="22"/>
        </w:rPr>
        <w:t xml:space="preserve"> </w:t>
      </w:r>
      <w:r w:rsidRPr="00ED3AE7">
        <w:rPr>
          <w:rFonts w:ascii="Arial" w:hAnsi="Arial" w:cs="Arial"/>
          <w:sz w:val="22"/>
          <w:szCs w:val="22"/>
        </w:rPr>
        <w:t>A contratada se compromete a não oferecer, prometer, autorizar, pagar ou dar, direta ou indiretamente, qualquer vantagem indevida a agente público ou a terceiro relacionado a agente público, com a finalidade de influenciar atos ou decisões da Administração Pública.</w:t>
      </w:r>
    </w:p>
    <w:p w14:paraId="5CEEA3FE" w14:textId="754F1245" w:rsidR="00A94A8F" w:rsidRPr="00ED3AE7"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w:t>
      </w:r>
      <w:r w:rsidRPr="004A6392">
        <w:rPr>
          <w:rFonts w:ascii="Arial" w:hAnsi="Arial" w:cs="Arial"/>
          <w:b/>
          <w:bCs/>
          <w:sz w:val="22"/>
          <w:szCs w:val="22"/>
        </w:rPr>
        <w:t>3</w:t>
      </w:r>
      <w:r>
        <w:rPr>
          <w:rFonts w:ascii="Arial" w:hAnsi="Arial" w:cs="Arial"/>
          <w:sz w:val="22"/>
          <w:szCs w:val="22"/>
        </w:rPr>
        <w:t xml:space="preserve"> </w:t>
      </w:r>
      <w:r w:rsidRPr="00ED3AE7">
        <w:rPr>
          <w:rFonts w:ascii="Arial" w:hAnsi="Arial" w:cs="Arial"/>
          <w:sz w:val="22"/>
          <w:szCs w:val="22"/>
        </w:rPr>
        <w:t>A contratada declara, ainda, que:</w:t>
      </w:r>
    </w:p>
    <w:p w14:paraId="4A162C5A" w14:textId="4F12485B" w:rsidR="00A94A8F" w:rsidRPr="00ED3AE7"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w:t>
      </w:r>
      <w:r w:rsidRPr="004A6392">
        <w:rPr>
          <w:rFonts w:ascii="Arial" w:hAnsi="Arial" w:cs="Arial"/>
          <w:b/>
          <w:bCs/>
          <w:sz w:val="22"/>
          <w:szCs w:val="22"/>
        </w:rPr>
        <w:t>3.1</w:t>
      </w:r>
      <w:r w:rsidRPr="00ED3AE7">
        <w:rPr>
          <w:rFonts w:ascii="Arial" w:hAnsi="Arial" w:cs="Arial"/>
          <w:sz w:val="22"/>
          <w:szCs w:val="22"/>
        </w:rPr>
        <w:t xml:space="preserve"> Não foi declarada inidônea ou sofreu sanção impeditiva de contratar com a Administração Pública, nos termos da Lei nº 14.133/2021;</w:t>
      </w:r>
    </w:p>
    <w:p w14:paraId="4FB053CF" w14:textId="0E402270" w:rsidR="00A94A8F" w:rsidRPr="00ED3AE7" w:rsidRDefault="00A94A8F" w:rsidP="00A94A8F">
      <w:pPr>
        <w:spacing w:line="276" w:lineRule="auto"/>
        <w:rPr>
          <w:rFonts w:ascii="Arial" w:hAnsi="Arial" w:cs="Arial"/>
          <w:sz w:val="22"/>
          <w:szCs w:val="22"/>
        </w:rPr>
      </w:pPr>
      <w:r>
        <w:rPr>
          <w:rFonts w:ascii="Arial" w:hAnsi="Arial" w:cs="Arial"/>
          <w:b/>
          <w:bCs/>
          <w:sz w:val="22"/>
          <w:szCs w:val="22"/>
        </w:rPr>
        <w:lastRenderedPageBreak/>
        <w:t>20</w:t>
      </w:r>
      <w:r w:rsidRPr="0093674A">
        <w:rPr>
          <w:rFonts w:ascii="Arial" w:hAnsi="Arial" w:cs="Arial"/>
          <w:b/>
          <w:bCs/>
          <w:sz w:val="22"/>
          <w:szCs w:val="22"/>
        </w:rPr>
        <w:t>.</w:t>
      </w:r>
      <w:r w:rsidRPr="004A6392">
        <w:rPr>
          <w:rFonts w:ascii="Arial" w:hAnsi="Arial" w:cs="Arial"/>
          <w:b/>
          <w:bCs/>
          <w:sz w:val="22"/>
          <w:szCs w:val="22"/>
        </w:rPr>
        <w:t>3.2</w:t>
      </w:r>
      <w:r>
        <w:rPr>
          <w:rFonts w:ascii="Arial" w:hAnsi="Arial" w:cs="Arial"/>
          <w:sz w:val="22"/>
          <w:szCs w:val="22"/>
        </w:rPr>
        <w:t xml:space="preserve"> </w:t>
      </w:r>
      <w:r w:rsidRPr="00ED3AE7">
        <w:rPr>
          <w:rFonts w:ascii="Arial" w:hAnsi="Arial" w:cs="Arial"/>
          <w:sz w:val="22"/>
          <w:szCs w:val="22"/>
        </w:rPr>
        <w:t>Não emprega menor de 18 anos em trabalho noturno, perigoso ou insalubre e não emprega menor de 16 anos em qualquer trabalho, salvo na condição de aprendiz;</w:t>
      </w:r>
    </w:p>
    <w:p w14:paraId="3A8C013E" w14:textId="0BBC8D0B" w:rsidR="00A94A8F" w:rsidRPr="00ED3AE7"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w:t>
      </w:r>
      <w:r w:rsidRPr="004A6392">
        <w:rPr>
          <w:rFonts w:ascii="Arial" w:hAnsi="Arial" w:cs="Arial"/>
          <w:b/>
          <w:bCs/>
          <w:sz w:val="22"/>
          <w:szCs w:val="22"/>
        </w:rPr>
        <w:t>3.3</w:t>
      </w:r>
      <w:r>
        <w:rPr>
          <w:rFonts w:ascii="Arial" w:hAnsi="Arial" w:cs="Arial"/>
          <w:sz w:val="22"/>
          <w:szCs w:val="22"/>
        </w:rPr>
        <w:t xml:space="preserve"> </w:t>
      </w:r>
      <w:r w:rsidRPr="00ED3AE7">
        <w:rPr>
          <w:rFonts w:ascii="Arial" w:hAnsi="Arial" w:cs="Arial"/>
          <w:sz w:val="22"/>
          <w:szCs w:val="22"/>
        </w:rPr>
        <w:t>Adota práticas de integridade e conformidade em suas relações comerciais, inclusive quanto à prevenção à lavagem de dinheiro e ao financiamento ao terrorismo, nos termos da Lei nº 9.613/1998.</w:t>
      </w:r>
    </w:p>
    <w:p w14:paraId="28188795" w14:textId="06A71FEE" w:rsidR="00A94A8F" w:rsidRPr="00ED3AE7"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w:t>
      </w:r>
      <w:r w:rsidRPr="004A6392">
        <w:rPr>
          <w:rFonts w:ascii="Arial" w:hAnsi="Arial" w:cs="Arial"/>
          <w:b/>
          <w:bCs/>
          <w:sz w:val="22"/>
          <w:szCs w:val="22"/>
        </w:rPr>
        <w:t>4</w:t>
      </w:r>
      <w:r>
        <w:rPr>
          <w:rFonts w:ascii="Arial" w:hAnsi="Arial" w:cs="Arial"/>
          <w:sz w:val="22"/>
          <w:szCs w:val="22"/>
        </w:rPr>
        <w:t xml:space="preserve"> </w:t>
      </w:r>
      <w:r w:rsidRPr="00ED3AE7">
        <w:rPr>
          <w:rFonts w:ascii="Arial" w:hAnsi="Arial" w:cs="Arial"/>
          <w:sz w:val="22"/>
          <w:szCs w:val="22"/>
        </w:rPr>
        <w:t>O descumprimento de qualquer disposição desta cláusula poderá acarretar:</w:t>
      </w:r>
    </w:p>
    <w:p w14:paraId="501633B9" w14:textId="1ED0B54C" w:rsidR="00A94A8F" w:rsidRPr="00ED3AE7"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w:t>
      </w:r>
      <w:r w:rsidRPr="004A6392">
        <w:rPr>
          <w:rFonts w:ascii="Arial" w:hAnsi="Arial" w:cs="Arial"/>
          <w:b/>
          <w:bCs/>
          <w:sz w:val="22"/>
          <w:szCs w:val="22"/>
        </w:rPr>
        <w:t>4.1</w:t>
      </w:r>
      <w:r>
        <w:rPr>
          <w:rFonts w:ascii="Arial" w:hAnsi="Arial" w:cs="Arial"/>
          <w:sz w:val="22"/>
          <w:szCs w:val="22"/>
        </w:rPr>
        <w:t xml:space="preserve"> </w:t>
      </w:r>
      <w:r w:rsidRPr="00ED3AE7">
        <w:rPr>
          <w:rFonts w:ascii="Arial" w:hAnsi="Arial" w:cs="Arial"/>
          <w:sz w:val="22"/>
          <w:szCs w:val="22"/>
        </w:rPr>
        <w:t xml:space="preserve">Rescisão unilateral </w:t>
      </w:r>
      <w:r w:rsidR="004566F0">
        <w:rPr>
          <w:rFonts w:ascii="Arial" w:hAnsi="Arial" w:cs="Arial"/>
          <w:sz w:val="22"/>
          <w:szCs w:val="22"/>
        </w:rPr>
        <w:t>de ata</w:t>
      </w:r>
      <w:r w:rsidRPr="00ED3AE7">
        <w:rPr>
          <w:rFonts w:ascii="Arial" w:hAnsi="Arial" w:cs="Arial"/>
          <w:sz w:val="22"/>
          <w:szCs w:val="22"/>
        </w:rPr>
        <w:t>, sem prejuízo da responsabilização civil, administrativa e penal;</w:t>
      </w:r>
    </w:p>
    <w:p w14:paraId="7ECB1CD1" w14:textId="7E90138E" w:rsidR="00A94A8F" w:rsidRPr="00ED3AE7"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w:t>
      </w:r>
      <w:r w:rsidRPr="004A6392">
        <w:rPr>
          <w:rFonts w:ascii="Arial" w:hAnsi="Arial" w:cs="Arial"/>
          <w:b/>
          <w:bCs/>
          <w:sz w:val="22"/>
          <w:szCs w:val="22"/>
        </w:rPr>
        <w:t>4.2</w:t>
      </w:r>
      <w:r w:rsidRPr="00ED3AE7">
        <w:rPr>
          <w:rFonts w:ascii="Arial" w:hAnsi="Arial" w:cs="Arial"/>
          <w:sz w:val="22"/>
          <w:szCs w:val="22"/>
        </w:rPr>
        <w:t xml:space="preserve"> Aplicação das sanções previstas nos </w:t>
      </w:r>
      <w:proofErr w:type="spellStart"/>
      <w:r w:rsidRPr="00ED3AE7">
        <w:rPr>
          <w:rFonts w:ascii="Arial" w:hAnsi="Arial" w:cs="Arial"/>
          <w:sz w:val="22"/>
          <w:szCs w:val="22"/>
        </w:rPr>
        <w:t>arts</w:t>
      </w:r>
      <w:proofErr w:type="spellEnd"/>
      <w:r w:rsidRPr="00ED3AE7">
        <w:rPr>
          <w:rFonts w:ascii="Arial" w:hAnsi="Arial" w:cs="Arial"/>
          <w:sz w:val="22"/>
          <w:szCs w:val="22"/>
        </w:rPr>
        <w:t>. 155 a 158 da Lei nº 14.133/2021, sem prejuízo de outras medidas cabíveis;</w:t>
      </w:r>
    </w:p>
    <w:p w14:paraId="511D6B3F" w14:textId="4B6F0EB8" w:rsidR="00A94A8F" w:rsidRPr="00ED3AE7"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w:t>
      </w:r>
      <w:r w:rsidRPr="004A6392">
        <w:rPr>
          <w:rFonts w:ascii="Arial" w:hAnsi="Arial" w:cs="Arial"/>
          <w:b/>
          <w:bCs/>
          <w:sz w:val="22"/>
          <w:szCs w:val="22"/>
        </w:rPr>
        <w:t>4.3</w:t>
      </w:r>
      <w:r w:rsidRPr="00ED3AE7">
        <w:rPr>
          <w:rFonts w:ascii="Arial" w:hAnsi="Arial" w:cs="Arial"/>
          <w:sz w:val="22"/>
          <w:szCs w:val="22"/>
        </w:rPr>
        <w:t xml:space="preserve"> Encaminhamento do fato aos órgãos de controle e persecução penal, conforme a gravidade.</w:t>
      </w:r>
    </w:p>
    <w:p w14:paraId="70A82A53" w14:textId="15F7F6BC" w:rsidR="00A94A8F"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w:t>
      </w:r>
      <w:r w:rsidRPr="004A6392">
        <w:rPr>
          <w:rFonts w:ascii="Arial" w:hAnsi="Arial" w:cs="Arial"/>
          <w:b/>
          <w:bCs/>
          <w:sz w:val="22"/>
          <w:szCs w:val="22"/>
        </w:rPr>
        <w:t>5</w:t>
      </w:r>
      <w:r>
        <w:rPr>
          <w:rFonts w:ascii="Arial" w:hAnsi="Arial" w:cs="Arial"/>
          <w:sz w:val="22"/>
          <w:szCs w:val="22"/>
        </w:rPr>
        <w:t xml:space="preserve"> </w:t>
      </w:r>
      <w:r w:rsidRPr="00ED3AE7">
        <w:rPr>
          <w:rFonts w:ascii="Arial" w:hAnsi="Arial" w:cs="Arial"/>
          <w:sz w:val="22"/>
          <w:szCs w:val="22"/>
        </w:rPr>
        <w:t>A Administração poderá, a qualquer tempo, solicitar informações ou documentos que comprovem a adoção de medidas de integridade por parte da contratada, especialmente se houver indícios de irregularidades durante a execução contratual.</w:t>
      </w:r>
    </w:p>
    <w:p w14:paraId="7E6C9534" w14:textId="2BD090B8" w:rsidR="00A94A8F"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w:t>
      </w:r>
      <w:r w:rsidRPr="00670B4B">
        <w:rPr>
          <w:rFonts w:ascii="Arial" w:hAnsi="Arial" w:cs="Arial"/>
          <w:b/>
          <w:bCs/>
          <w:sz w:val="22"/>
          <w:szCs w:val="22"/>
        </w:rPr>
        <w:t>6</w:t>
      </w:r>
      <w:r>
        <w:rPr>
          <w:rFonts w:ascii="Arial" w:hAnsi="Arial" w:cs="Arial"/>
          <w:sz w:val="22"/>
          <w:szCs w:val="22"/>
        </w:rPr>
        <w:t xml:space="preserve"> O licitante assume o compromisso com a integridade, ética e combate à corrupção.</w:t>
      </w:r>
    </w:p>
    <w:p w14:paraId="26A4F131" w14:textId="2FC34FD0" w:rsidR="00A94A8F" w:rsidRPr="001900E7" w:rsidRDefault="00A94A8F" w:rsidP="00A94A8F">
      <w:pPr>
        <w:spacing w:line="276" w:lineRule="auto"/>
        <w:rPr>
          <w:rFonts w:ascii="Arial" w:hAnsi="Arial" w:cs="Arial"/>
          <w:b/>
          <w:bCs/>
          <w:sz w:val="22"/>
          <w:szCs w:val="22"/>
        </w:rPr>
      </w:pPr>
      <w:r>
        <w:rPr>
          <w:rFonts w:ascii="Arial" w:hAnsi="Arial" w:cs="Arial"/>
          <w:b/>
          <w:bCs/>
          <w:sz w:val="22"/>
          <w:szCs w:val="22"/>
        </w:rPr>
        <w:t>20</w:t>
      </w:r>
      <w:r w:rsidRPr="0093674A">
        <w:rPr>
          <w:rFonts w:ascii="Arial" w:hAnsi="Arial" w:cs="Arial"/>
          <w:b/>
          <w:bCs/>
          <w:sz w:val="22"/>
          <w:szCs w:val="22"/>
        </w:rPr>
        <w:t>.</w:t>
      </w:r>
      <w:r w:rsidRPr="00670B4B">
        <w:rPr>
          <w:rFonts w:ascii="Arial" w:hAnsi="Arial" w:cs="Arial"/>
          <w:b/>
          <w:bCs/>
          <w:sz w:val="22"/>
          <w:szCs w:val="22"/>
        </w:rPr>
        <w:t>7</w:t>
      </w:r>
      <w:r>
        <w:rPr>
          <w:rFonts w:ascii="Arial" w:hAnsi="Arial" w:cs="Arial"/>
          <w:sz w:val="22"/>
          <w:szCs w:val="22"/>
        </w:rPr>
        <w:t xml:space="preserve"> O licitante declara, sob as penas da lei, para os devidos fins, que se compromete a observar, cumprir promover os princípios da legalidade, impessoalidade, moralidade, publicidade e eficiência, bem como se pautar pela ética, integridade e transparência na execução do instrumento em que for signatário.</w:t>
      </w:r>
    </w:p>
    <w:p w14:paraId="5B95C874" w14:textId="1A75573E" w:rsidR="00A94A8F" w:rsidRDefault="00A94A8F" w:rsidP="00E1247D">
      <w:pPr>
        <w:autoSpaceDN w:val="0"/>
        <w:rPr>
          <w:rFonts w:ascii="Arial Narrow" w:eastAsia="Calibri" w:hAnsi="Arial Narrow" w:cs="Arial"/>
          <w:b/>
          <w:bCs/>
          <w:sz w:val="22"/>
          <w:szCs w:val="22"/>
          <w:lang w:eastAsia="en-US"/>
        </w:rPr>
      </w:pPr>
    </w:p>
    <w:tbl>
      <w:tblPr>
        <w:tblStyle w:val="Tabelacomgrade"/>
        <w:tblW w:w="5000" w:type="pct"/>
        <w:shd w:val="pct25" w:color="auto" w:fill="auto"/>
        <w:tblLook w:val="04A0" w:firstRow="1" w:lastRow="0" w:firstColumn="1" w:lastColumn="0" w:noHBand="0" w:noVBand="1"/>
      </w:tblPr>
      <w:tblGrid>
        <w:gridCol w:w="8508"/>
      </w:tblGrid>
      <w:tr w:rsidR="00A94A8F" w:rsidRPr="00A94A8F" w14:paraId="001D6C49" w14:textId="77777777" w:rsidTr="00A94A8F">
        <w:tc>
          <w:tcPr>
            <w:tcW w:w="5000" w:type="pct"/>
            <w:shd w:val="pct25" w:color="auto" w:fill="auto"/>
          </w:tcPr>
          <w:p w14:paraId="2D10FF43" w14:textId="07266259" w:rsidR="00A94A8F" w:rsidRPr="00A94A8F" w:rsidRDefault="006309EA" w:rsidP="00E1247D">
            <w:pPr>
              <w:pStyle w:val="Nivel01"/>
              <w:spacing w:before="0" w:line="276" w:lineRule="auto"/>
              <w:rPr>
                <w:sz w:val="22"/>
                <w:szCs w:val="22"/>
              </w:rPr>
            </w:pPr>
            <w:bookmarkStart w:id="33" w:name="_Toc205559899"/>
            <w:r>
              <w:rPr>
                <w:sz w:val="22"/>
                <w:szCs w:val="22"/>
              </w:rPr>
              <w:t>21</w:t>
            </w:r>
            <w:r w:rsidR="00A94A8F" w:rsidRPr="00A94A8F">
              <w:rPr>
                <w:sz w:val="22"/>
                <w:szCs w:val="22"/>
              </w:rPr>
              <w:t xml:space="preserve"> DA OBSERVÂNCIA À SUSTENTABILIDADE</w:t>
            </w:r>
            <w:bookmarkEnd w:id="33"/>
          </w:p>
        </w:tc>
      </w:tr>
    </w:tbl>
    <w:p w14:paraId="2AD2E743" w14:textId="109F1741" w:rsidR="00A94A8F" w:rsidRPr="00A94A8F" w:rsidRDefault="006309EA" w:rsidP="00E1247D">
      <w:pPr>
        <w:spacing w:line="276" w:lineRule="auto"/>
        <w:rPr>
          <w:rFonts w:ascii="Arial" w:hAnsi="Arial" w:cs="Arial"/>
          <w:sz w:val="22"/>
          <w:szCs w:val="22"/>
        </w:rPr>
      </w:pPr>
      <w:r w:rsidRPr="006309EA">
        <w:rPr>
          <w:rFonts w:ascii="Arial" w:hAnsi="Arial" w:cs="Arial"/>
          <w:b/>
          <w:bCs/>
          <w:sz w:val="22"/>
          <w:szCs w:val="22"/>
        </w:rPr>
        <w:t>21</w:t>
      </w:r>
      <w:r w:rsidR="00A94A8F" w:rsidRPr="006309EA">
        <w:rPr>
          <w:rFonts w:ascii="Arial" w:hAnsi="Arial" w:cs="Arial"/>
          <w:b/>
          <w:bCs/>
          <w:sz w:val="22"/>
          <w:szCs w:val="22"/>
        </w:rPr>
        <w:t>.1</w:t>
      </w:r>
      <w:r w:rsidR="00A94A8F" w:rsidRPr="00A94A8F">
        <w:rPr>
          <w:rFonts w:ascii="Arial" w:hAnsi="Arial" w:cs="Arial"/>
          <w:sz w:val="22"/>
          <w:szCs w:val="22"/>
        </w:rPr>
        <w:t xml:space="preserve"> Nos termos do artigo 11, inciso I, da Lei nº 14.133/2021, a presente contratação observará critérios de sustentabilidade ambiental, considerando a aquisição de baldes plásticos de polipropileno com arte em off set 3 cores, destinados à coleta de resíduos orgânicos domiciliares, conforme estabelecido no Estudo Técnico Preliminar e Termo de Referência.</w:t>
      </w:r>
    </w:p>
    <w:p w14:paraId="77FEB6D3" w14:textId="7F9C8527" w:rsidR="00A94A8F" w:rsidRPr="00A94A8F" w:rsidRDefault="006309EA" w:rsidP="006309EA">
      <w:pPr>
        <w:spacing w:line="276" w:lineRule="auto"/>
        <w:rPr>
          <w:rFonts w:ascii="Arial" w:hAnsi="Arial" w:cs="Arial"/>
          <w:sz w:val="22"/>
          <w:szCs w:val="22"/>
        </w:rPr>
      </w:pPr>
      <w:r w:rsidRPr="006309EA">
        <w:rPr>
          <w:rFonts w:ascii="Arial" w:hAnsi="Arial" w:cs="Arial"/>
          <w:b/>
          <w:bCs/>
          <w:sz w:val="22"/>
          <w:szCs w:val="22"/>
        </w:rPr>
        <w:t>21</w:t>
      </w:r>
      <w:r w:rsidR="00A94A8F" w:rsidRPr="006309EA">
        <w:rPr>
          <w:rFonts w:ascii="Arial" w:hAnsi="Arial" w:cs="Arial"/>
          <w:b/>
          <w:bCs/>
          <w:sz w:val="22"/>
          <w:szCs w:val="22"/>
        </w:rPr>
        <w:t>.2</w:t>
      </w:r>
      <w:r w:rsidR="00A94A8F" w:rsidRPr="00A94A8F">
        <w:rPr>
          <w:rFonts w:ascii="Arial" w:hAnsi="Arial" w:cs="Arial"/>
          <w:sz w:val="22"/>
          <w:szCs w:val="22"/>
        </w:rPr>
        <w:t xml:space="preserve"> A contratada compromete-se a fornecer produtos fabricados com material que permita maior durabilidade e possibilidade de reciclagem, contribuindo para a redução da geração de resíduos e para o fortalecimento de práticas sustentáveis no âmbito da gestão pública de resíduos sólidos.</w:t>
      </w:r>
    </w:p>
    <w:p w14:paraId="01B8B36B" w14:textId="6D647500" w:rsidR="00A94A8F" w:rsidRPr="00A94A8F" w:rsidRDefault="006309EA" w:rsidP="006309EA">
      <w:pPr>
        <w:spacing w:line="276" w:lineRule="auto"/>
        <w:rPr>
          <w:rFonts w:ascii="Arial" w:hAnsi="Arial" w:cs="Arial"/>
          <w:sz w:val="22"/>
          <w:szCs w:val="22"/>
        </w:rPr>
      </w:pPr>
      <w:r w:rsidRPr="006309EA">
        <w:rPr>
          <w:rFonts w:ascii="Arial" w:hAnsi="Arial" w:cs="Arial"/>
          <w:b/>
          <w:bCs/>
          <w:sz w:val="22"/>
          <w:szCs w:val="22"/>
        </w:rPr>
        <w:t>21</w:t>
      </w:r>
      <w:r w:rsidR="00A94A8F" w:rsidRPr="006309EA">
        <w:rPr>
          <w:rFonts w:ascii="Arial" w:hAnsi="Arial" w:cs="Arial"/>
          <w:b/>
          <w:bCs/>
          <w:sz w:val="22"/>
          <w:szCs w:val="22"/>
        </w:rPr>
        <w:t>.3</w:t>
      </w:r>
      <w:r w:rsidR="00A94A8F" w:rsidRPr="00A94A8F">
        <w:rPr>
          <w:rFonts w:ascii="Arial" w:hAnsi="Arial" w:cs="Arial"/>
          <w:sz w:val="22"/>
          <w:szCs w:val="22"/>
        </w:rPr>
        <w:t xml:space="preserve"> Sempre que aplicável, será exigida a comprovação de certificações técnicas ou declarações de conformidade que atestem a procedência ambientalmente responsável do material utilizado, bem como sua adequação às normas ambientais vigentes.</w:t>
      </w:r>
    </w:p>
    <w:p w14:paraId="22A09554" w14:textId="743CDEA9" w:rsidR="00A94A8F" w:rsidRDefault="00A94A8F" w:rsidP="00F858AA">
      <w:pPr>
        <w:autoSpaceDN w:val="0"/>
        <w:rPr>
          <w:rFonts w:ascii="Arial Narrow" w:eastAsia="Calibri" w:hAnsi="Arial Narrow" w:cs="Arial"/>
          <w:b/>
          <w:bCs/>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D32C31" w:rsidRPr="00D17301" w14:paraId="6B1CC23B" w14:textId="77777777" w:rsidTr="006309EA">
        <w:trPr>
          <w:trHeight w:val="253"/>
        </w:trPr>
        <w:tc>
          <w:tcPr>
            <w:tcW w:w="8508" w:type="dxa"/>
            <w:shd w:val="clear" w:color="auto" w:fill="BFBFBF"/>
            <w:vAlign w:val="center"/>
          </w:tcPr>
          <w:p w14:paraId="131D6E4A" w14:textId="41017B3B" w:rsidR="00D32C31" w:rsidRPr="00E11380" w:rsidRDefault="00D32C31" w:rsidP="0025053B">
            <w:pPr>
              <w:pStyle w:val="Ttulo1"/>
              <w:jc w:val="left"/>
              <w:rPr>
                <w:rFonts w:ascii="Arial" w:hAnsi="Arial" w:cs="Arial"/>
                <w:sz w:val="22"/>
                <w:szCs w:val="22"/>
              </w:rPr>
            </w:pPr>
            <w:bookmarkStart w:id="34" w:name="_Toc205559900"/>
            <w:r w:rsidRPr="00E11380">
              <w:rPr>
                <w:rFonts w:ascii="Arial" w:hAnsi="Arial" w:cs="Arial"/>
                <w:sz w:val="22"/>
                <w:szCs w:val="22"/>
              </w:rPr>
              <w:t>2</w:t>
            </w:r>
            <w:r w:rsidR="006309EA">
              <w:rPr>
                <w:rFonts w:ascii="Arial" w:hAnsi="Arial" w:cs="Arial"/>
                <w:sz w:val="22"/>
                <w:szCs w:val="22"/>
              </w:rPr>
              <w:t>2</w:t>
            </w:r>
            <w:r w:rsidRPr="00E11380">
              <w:rPr>
                <w:rFonts w:ascii="Arial" w:hAnsi="Arial" w:cs="Arial"/>
                <w:sz w:val="22"/>
                <w:szCs w:val="22"/>
              </w:rPr>
              <w:t xml:space="preserve"> DISPOSIÇÕES FINAIS:</w:t>
            </w:r>
            <w:bookmarkEnd w:id="34"/>
          </w:p>
        </w:tc>
      </w:tr>
    </w:tbl>
    <w:p w14:paraId="495437DC" w14:textId="77777777" w:rsidR="00D32C31" w:rsidRPr="00DB049B" w:rsidRDefault="00D32C31" w:rsidP="00D32C31">
      <w:pPr>
        <w:rPr>
          <w:rFonts w:ascii="Arial" w:hAnsi="Arial" w:cs="Arial"/>
          <w:b/>
          <w:sz w:val="10"/>
          <w:szCs w:val="10"/>
        </w:rPr>
      </w:pPr>
    </w:p>
    <w:p w14:paraId="3EEFD873" w14:textId="10C43447" w:rsidR="00D32C31" w:rsidRPr="00D17301" w:rsidRDefault="00D32C31" w:rsidP="00D32C31">
      <w:pPr>
        <w:rPr>
          <w:rFonts w:ascii="Arial" w:hAnsi="Arial" w:cs="Arial"/>
          <w:sz w:val="22"/>
          <w:szCs w:val="22"/>
        </w:rPr>
      </w:pPr>
      <w:r w:rsidRPr="00D17301">
        <w:rPr>
          <w:rFonts w:ascii="Arial" w:hAnsi="Arial" w:cs="Arial"/>
          <w:b/>
          <w:bCs/>
          <w:sz w:val="22"/>
          <w:szCs w:val="22"/>
        </w:rPr>
        <w:t>2</w:t>
      </w:r>
      <w:r w:rsidR="006309EA">
        <w:rPr>
          <w:rFonts w:ascii="Arial" w:hAnsi="Arial" w:cs="Arial"/>
          <w:b/>
          <w:bCs/>
          <w:sz w:val="22"/>
          <w:szCs w:val="22"/>
        </w:rPr>
        <w:t>2</w:t>
      </w:r>
      <w:r w:rsidRPr="00D17301">
        <w:rPr>
          <w:rFonts w:ascii="Arial" w:hAnsi="Arial" w:cs="Arial"/>
          <w:b/>
          <w:bCs/>
          <w:sz w:val="22"/>
          <w:szCs w:val="22"/>
        </w:rPr>
        <w:t>.1</w:t>
      </w:r>
      <w:r w:rsidRPr="00D17301">
        <w:rPr>
          <w:rFonts w:ascii="Arial" w:hAnsi="Arial" w:cs="Arial"/>
          <w:sz w:val="22"/>
          <w:szCs w:val="22"/>
        </w:rPr>
        <w:t xml:space="preserve"> Fica reservado ao Município de </w:t>
      </w:r>
      <w:r w:rsidR="00596E5A">
        <w:rPr>
          <w:rFonts w:ascii="Arial" w:hAnsi="Arial" w:cs="Arial"/>
          <w:sz w:val="22"/>
          <w:szCs w:val="22"/>
        </w:rPr>
        <w:t>Santa Terezinha de Itaipu, Paraná</w:t>
      </w:r>
      <w:r w:rsidRPr="00D17301">
        <w:rPr>
          <w:rFonts w:ascii="Arial" w:hAnsi="Arial" w:cs="Arial"/>
          <w:sz w:val="22"/>
          <w:szCs w:val="22"/>
        </w:rPr>
        <w:t>, o direito de revogar ou anular a presente licitação em qualquer de suas fases, no todo ou em parte, sem que por este fato tenha que responder por qual</w:t>
      </w:r>
      <w:r>
        <w:rPr>
          <w:rFonts w:ascii="Arial" w:hAnsi="Arial" w:cs="Arial"/>
          <w:sz w:val="22"/>
          <w:szCs w:val="22"/>
        </w:rPr>
        <w:t>quer indenização ou compensação, com fulcro na Súmula nº 473 do Supremo Tribunal Federal.</w:t>
      </w:r>
    </w:p>
    <w:p w14:paraId="124F9257" w14:textId="053B3EDF" w:rsidR="00D32C31" w:rsidRPr="00D17301" w:rsidRDefault="006309EA" w:rsidP="00D32C31">
      <w:pPr>
        <w:pStyle w:val="Textopadro"/>
        <w:widowControl/>
        <w:tabs>
          <w:tab w:val="left" w:pos="0"/>
        </w:tabs>
        <w:rPr>
          <w:rFonts w:ascii="Arial" w:hAnsi="Arial" w:cs="Arial"/>
          <w:sz w:val="22"/>
          <w:szCs w:val="22"/>
          <w:lang w:val="pt-BR"/>
        </w:rPr>
      </w:pPr>
      <w:r w:rsidRPr="00D17301">
        <w:rPr>
          <w:rFonts w:ascii="Arial" w:hAnsi="Arial" w:cs="Arial"/>
          <w:b/>
          <w:bCs/>
          <w:sz w:val="22"/>
          <w:szCs w:val="22"/>
        </w:rPr>
        <w:t>2</w:t>
      </w:r>
      <w:r>
        <w:rPr>
          <w:rFonts w:ascii="Arial" w:hAnsi="Arial" w:cs="Arial"/>
          <w:b/>
          <w:bCs/>
          <w:sz w:val="22"/>
          <w:szCs w:val="22"/>
        </w:rPr>
        <w:t>2</w:t>
      </w:r>
      <w:r w:rsidRPr="00D17301">
        <w:rPr>
          <w:rFonts w:ascii="Arial" w:hAnsi="Arial" w:cs="Arial"/>
          <w:b/>
          <w:bCs/>
          <w:sz w:val="22"/>
          <w:szCs w:val="22"/>
        </w:rPr>
        <w:t>.</w:t>
      </w:r>
      <w:r w:rsidR="00D32C31" w:rsidRPr="00D17301">
        <w:rPr>
          <w:rFonts w:ascii="Arial" w:hAnsi="Arial" w:cs="Arial"/>
          <w:b/>
          <w:bCs/>
          <w:sz w:val="22"/>
          <w:szCs w:val="22"/>
          <w:lang w:val="pt-BR"/>
        </w:rPr>
        <w:t>2</w:t>
      </w:r>
      <w:r w:rsidR="00D32C31" w:rsidRPr="00D17301">
        <w:rPr>
          <w:rFonts w:ascii="Arial" w:hAnsi="Arial" w:cs="Arial"/>
          <w:sz w:val="22"/>
          <w:szCs w:val="22"/>
          <w:lang w:val="pt-BR"/>
        </w:rPr>
        <w:t xml:space="preserve"> É facultada à autoridade competente, em qualquer fase da licitação, a promoção de diligência destinada </w:t>
      </w:r>
      <w:proofErr w:type="gramStart"/>
      <w:r w:rsidR="00D32C31" w:rsidRPr="00D17301">
        <w:rPr>
          <w:rFonts w:ascii="Arial" w:hAnsi="Arial" w:cs="Arial"/>
          <w:sz w:val="22"/>
          <w:szCs w:val="22"/>
          <w:lang w:val="pt-BR"/>
        </w:rPr>
        <w:t>a</w:t>
      </w:r>
      <w:proofErr w:type="gramEnd"/>
      <w:r w:rsidR="00D32C31" w:rsidRPr="00D17301">
        <w:rPr>
          <w:rFonts w:ascii="Arial" w:hAnsi="Arial" w:cs="Arial"/>
          <w:sz w:val="22"/>
          <w:szCs w:val="22"/>
          <w:lang w:val="pt-BR"/>
        </w:rPr>
        <w:t xml:space="preserve"> esclarecer ou complementar a instrução do processo, </w:t>
      </w:r>
      <w:r w:rsidR="00D32C31">
        <w:rPr>
          <w:rFonts w:ascii="Arial" w:hAnsi="Arial" w:cs="Arial"/>
          <w:sz w:val="22"/>
          <w:szCs w:val="22"/>
          <w:lang w:val="pt-BR"/>
        </w:rPr>
        <w:t>em prol da obtenção da proposta mais vantajosa e da satisfação do resultado útil sobre o procedimento.</w:t>
      </w:r>
    </w:p>
    <w:p w14:paraId="11ADCFED" w14:textId="2EFEF8FF" w:rsidR="00D32C31" w:rsidRPr="00D17301" w:rsidRDefault="006309EA" w:rsidP="00D32C31">
      <w:pPr>
        <w:pStyle w:val="Textopadro"/>
        <w:widowControl/>
        <w:tabs>
          <w:tab w:val="left" w:pos="0"/>
        </w:tabs>
        <w:rPr>
          <w:rFonts w:ascii="Arial" w:hAnsi="Arial" w:cs="Arial"/>
          <w:sz w:val="22"/>
          <w:szCs w:val="22"/>
          <w:lang w:val="pt-BR"/>
        </w:rPr>
      </w:pPr>
      <w:r w:rsidRPr="00D17301">
        <w:rPr>
          <w:rFonts w:ascii="Arial" w:hAnsi="Arial" w:cs="Arial"/>
          <w:b/>
          <w:bCs/>
          <w:sz w:val="22"/>
          <w:szCs w:val="22"/>
        </w:rPr>
        <w:t>2</w:t>
      </w:r>
      <w:r>
        <w:rPr>
          <w:rFonts w:ascii="Arial" w:hAnsi="Arial" w:cs="Arial"/>
          <w:b/>
          <w:bCs/>
          <w:sz w:val="22"/>
          <w:szCs w:val="22"/>
        </w:rPr>
        <w:t>2</w:t>
      </w:r>
      <w:r w:rsidRPr="00D17301">
        <w:rPr>
          <w:rFonts w:ascii="Arial" w:hAnsi="Arial" w:cs="Arial"/>
          <w:b/>
          <w:bCs/>
          <w:sz w:val="22"/>
          <w:szCs w:val="22"/>
        </w:rPr>
        <w:t>.</w:t>
      </w:r>
      <w:r w:rsidR="00D32C31" w:rsidRPr="00D17301">
        <w:rPr>
          <w:rFonts w:ascii="Arial" w:hAnsi="Arial" w:cs="Arial"/>
          <w:b/>
          <w:bCs/>
          <w:sz w:val="22"/>
          <w:szCs w:val="22"/>
          <w:lang w:val="pt-BR"/>
        </w:rPr>
        <w:t>3</w:t>
      </w:r>
      <w:r w:rsidR="00D32C31" w:rsidRPr="00D17301">
        <w:rPr>
          <w:rFonts w:ascii="Arial" w:hAnsi="Arial" w:cs="Arial"/>
          <w:sz w:val="22"/>
          <w:szCs w:val="22"/>
          <w:lang w:val="pt-BR"/>
        </w:rPr>
        <w:t xml:space="preserve"> As licitantes assumem todos os custos de preparação e apresentação de suas propostas e o Município de </w:t>
      </w:r>
      <w:r w:rsidR="003163FB">
        <w:rPr>
          <w:rFonts w:ascii="Arial" w:hAnsi="Arial" w:cs="Arial"/>
          <w:sz w:val="22"/>
          <w:szCs w:val="22"/>
          <w:lang w:val="pt-BR"/>
        </w:rPr>
        <w:t>Santa Terezinha de Itaipu, Paraná</w:t>
      </w:r>
      <w:r w:rsidR="00C95284">
        <w:rPr>
          <w:rFonts w:ascii="Arial" w:hAnsi="Arial" w:cs="Arial"/>
          <w:sz w:val="22"/>
          <w:szCs w:val="22"/>
          <w:lang w:val="pt-BR"/>
        </w:rPr>
        <w:t>,</w:t>
      </w:r>
      <w:r w:rsidR="00D32C31" w:rsidRPr="00D17301">
        <w:rPr>
          <w:rFonts w:ascii="Arial" w:hAnsi="Arial" w:cs="Arial"/>
          <w:sz w:val="22"/>
          <w:szCs w:val="22"/>
          <w:lang w:val="pt-BR"/>
        </w:rPr>
        <w:t xml:space="preserve"> não será, em nenhum caso, responsável por esses custos, independentemente da condução ou do resultado do processo licitatório.</w:t>
      </w:r>
    </w:p>
    <w:p w14:paraId="540E730A" w14:textId="5CED3CC8" w:rsidR="00D32C31" w:rsidRPr="00D17301" w:rsidRDefault="006309EA" w:rsidP="00D32C31">
      <w:pPr>
        <w:pStyle w:val="Textopadro"/>
        <w:widowControl/>
        <w:tabs>
          <w:tab w:val="left" w:pos="0"/>
        </w:tabs>
        <w:rPr>
          <w:rFonts w:ascii="Arial" w:hAnsi="Arial" w:cs="Arial"/>
          <w:sz w:val="22"/>
          <w:szCs w:val="22"/>
          <w:lang w:val="pt-BR"/>
        </w:rPr>
      </w:pPr>
      <w:r w:rsidRPr="00D17301">
        <w:rPr>
          <w:rFonts w:ascii="Arial" w:hAnsi="Arial" w:cs="Arial"/>
          <w:b/>
          <w:bCs/>
          <w:sz w:val="22"/>
          <w:szCs w:val="22"/>
        </w:rPr>
        <w:lastRenderedPageBreak/>
        <w:t>2</w:t>
      </w:r>
      <w:r>
        <w:rPr>
          <w:rFonts w:ascii="Arial" w:hAnsi="Arial" w:cs="Arial"/>
          <w:b/>
          <w:bCs/>
          <w:sz w:val="22"/>
          <w:szCs w:val="22"/>
        </w:rPr>
        <w:t>2</w:t>
      </w:r>
      <w:r w:rsidRPr="00D17301">
        <w:rPr>
          <w:rFonts w:ascii="Arial" w:hAnsi="Arial" w:cs="Arial"/>
          <w:b/>
          <w:bCs/>
          <w:sz w:val="22"/>
          <w:szCs w:val="22"/>
        </w:rPr>
        <w:t>.</w:t>
      </w:r>
      <w:r w:rsidR="00D32C31" w:rsidRPr="00D17301">
        <w:rPr>
          <w:rFonts w:ascii="Arial" w:hAnsi="Arial" w:cs="Arial"/>
          <w:b/>
          <w:bCs/>
          <w:sz w:val="22"/>
          <w:szCs w:val="22"/>
          <w:lang w:val="pt-BR"/>
        </w:rPr>
        <w:t>4</w:t>
      </w:r>
      <w:r w:rsidR="00D32C31" w:rsidRPr="00D17301">
        <w:rPr>
          <w:rFonts w:ascii="Arial" w:hAnsi="Arial" w:cs="Arial"/>
          <w:sz w:val="22"/>
          <w:szCs w:val="22"/>
          <w:lang w:val="pt-BR"/>
        </w:rPr>
        <w:t xml:space="preserve"> As licitantes são responsáveis pela fidelidade e legitimidade das informações e dos documentos apresentados em qualquer fase da licitação.</w:t>
      </w:r>
    </w:p>
    <w:p w14:paraId="49602C76" w14:textId="2CB54C2D" w:rsidR="00D32C31" w:rsidRPr="00D17301" w:rsidRDefault="006309EA" w:rsidP="00D32C31">
      <w:pPr>
        <w:pStyle w:val="Textopadro"/>
        <w:widowControl/>
        <w:tabs>
          <w:tab w:val="left" w:pos="0"/>
        </w:tabs>
        <w:rPr>
          <w:rFonts w:ascii="Arial" w:hAnsi="Arial" w:cs="Arial"/>
          <w:sz w:val="22"/>
          <w:szCs w:val="22"/>
          <w:lang w:val="pt-BR"/>
        </w:rPr>
      </w:pPr>
      <w:r w:rsidRPr="00D17301">
        <w:rPr>
          <w:rFonts w:ascii="Arial" w:hAnsi="Arial" w:cs="Arial"/>
          <w:b/>
          <w:bCs/>
          <w:sz w:val="22"/>
          <w:szCs w:val="22"/>
        </w:rPr>
        <w:t>2</w:t>
      </w:r>
      <w:r>
        <w:rPr>
          <w:rFonts w:ascii="Arial" w:hAnsi="Arial" w:cs="Arial"/>
          <w:b/>
          <w:bCs/>
          <w:sz w:val="22"/>
          <w:szCs w:val="22"/>
        </w:rPr>
        <w:t>2</w:t>
      </w:r>
      <w:r w:rsidRPr="00D17301">
        <w:rPr>
          <w:rFonts w:ascii="Arial" w:hAnsi="Arial" w:cs="Arial"/>
          <w:b/>
          <w:bCs/>
          <w:sz w:val="22"/>
          <w:szCs w:val="22"/>
        </w:rPr>
        <w:t>.</w:t>
      </w:r>
      <w:r w:rsidR="00D32C31" w:rsidRPr="00D17301">
        <w:rPr>
          <w:rFonts w:ascii="Arial" w:hAnsi="Arial" w:cs="Arial"/>
          <w:b/>
          <w:bCs/>
          <w:sz w:val="22"/>
          <w:szCs w:val="22"/>
          <w:lang w:val="pt-BR"/>
        </w:rPr>
        <w:t xml:space="preserve">5 </w:t>
      </w:r>
      <w:r w:rsidR="00D32C31" w:rsidRPr="00D17301">
        <w:rPr>
          <w:rFonts w:ascii="Arial" w:hAnsi="Arial" w:cs="Arial"/>
          <w:sz w:val="22"/>
          <w:szCs w:val="22"/>
          <w:lang w:val="pt-BR"/>
        </w:rPr>
        <w:t xml:space="preserve">Após apresentação da proposta, não caberá desistência, salvo por motivo justo decorrente de fato superveniente e aceito pela Comissão </w:t>
      </w:r>
      <w:r w:rsidR="00D83330">
        <w:rPr>
          <w:rFonts w:ascii="Arial" w:hAnsi="Arial" w:cs="Arial"/>
          <w:sz w:val="22"/>
          <w:szCs w:val="22"/>
          <w:lang w:val="pt-BR"/>
        </w:rPr>
        <w:t>Especial</w:t>
      </w:r>
      <w:r w:rsidR="00D32C31" w:rsidRPr="00D17301">
        <w:rPr>
          <w:rFonts w:ascii="Arial" w:hAnsi="Arial" w:cs="Arial"/>
          <w:sz w:val="22"/>
          <w:szCs w:val="22"/>
          <w:lang w:val="pt-BR"/>
        </w:rPr>
        <w:t>. A administração municipal reserva-se o direito de abrir processo administrativo contra as empresas que pedirem desistência de sua proposta injustificadamente.</w:t>
      </w:r>
    </w:p>
    <w:p w14:paraId="09967EF1" w14:textId="2AEB2F74" w:rsidR="00D32C31" w:rsidRPr="00D17301" w:rsidRDefault="006309EA" w:rsidP="00D32C31">
      <w:pPr>
        <w:pStyle w:val="Textopadro"/>
        <w:widowControl/>
        <w:tabs>
          <w:tab w:val="left" w:pos="0"/>
        </w:tabs>
        <w:rPr>
          <w:rFonts w:ascii="Arial" w:hAnsi="Arial" w:cs="Arial"/>
          <w:sz w:val="22"/>
          <w:szCs w:val="22"/>
          <w:lang w:val="pt-BR"/>
        </w:rPr>
      </w:pPr>
      <w:r w:rsidRPr="00D17301">
        <w:rPr>
          <w:rFonts w:ascii="Arial" w:hAnsi="Arial" w:cs="Arial"/>
          <w:b/>
          <w:bCs/>
          <w:sz w:val="22"/>
          <w:szCs w:val="22"/>
        </w:rPr>
        <w:t>2</w:t>
      </w:r>
      <w:r>
        <w:rPr>
          <w:rFonts w:ascii="Arial" w:hAnsi="Arial" w:cs="Arial"/>
          <w:b/>
          <w:bCs/>
          <w:sz w:val="22"/>
          <w:szCs w:val="22"/>
        </w:rPr>
        <w:t>2</w:t>
      </w:r>
      <w:r w:rsidRPr="00D17301">
        <w:rPr>
          <w:rFonts w:ascii="Arial" w:hAnsi="Arial" w:cs="Arial"/>
          <w:b/>
          <w:bCs/>
          <w:sz w:val="22"/>
          <w:szCs w:val="22"/>
        </w:rPr>
        <w:t>.</w:t>
      </w:r>
      <w:r w:rsidR="00D32C31" w:rsidRPr="00D17301">
        <w:rPr>
          <w:rFonts w:ascii="Arial" w:hAnsi="Arial" w:cs="Arial"/>
          <w:b/>
          <w:bCs/>
          <w:sz w:val="22"/>
          <w:szCs w:val="22"/>
          <w:lang w:val="pt-BR"/>
        </w:rPr>
        <w:t>6</w:t>
      </w:r>
      <w:r w:rsidR="00D32C31" w:rsidRPr="00D17301">
        <w:rPr>
          <w:rFonts w:ascii="Arial" w:hAnsi="Arial" w:cs="Arial"/>
          <w:sz w:val="22"/>
          <w:szCs w:val="22"/>
          <w:lang w:val="pt-BR"/>
        </w:rPr>
        <w:t xml:space="preserve"> Não havendo expediente ou ocorrendo qualquer fato superveniente que impeça a realização do certame na data marcada, a sessão será automaticamente transferida para o primeiro dia útil </w:t>
      </w:r>
      <w:r w:rsidR="008F366F" w:rsidRPr="00D17301">
        <w:rPr>
          <w:rFonts w:ascii="Arial" w:hAnsi="Arial" w:cs="Arial"/>
          <w:sz w:val="22"/>
          <w:szCs w:val="22"/>
          <w:lang w:val="pt-BR"/>
        </w:rPr>
        <w:t>subsequente</w:t>
      </w:r>
      <w:r w:rsidR="00D32C31" w:rsidRPr="00D17301">
        <w:rPr>
          <w:rFonts w:ascii="Arial" w:hAnsi="Arial" w:cs="Arial"/>
          <w:sz w:val="22"/>
          <w:szCs w:val="22"/>
          <w:lang w:val="pt-BR"/>
        </w:rPr>
        <w:t>, no mesmo horário e local anteriormente estabelecido, desde que não haja comunicação da Comissão em contrário.</w:t>
      </w:r>
    </w:p>
    <w:p w14:paraId="6D908F62" w14:textId="4D4BC13B" w:rsidR="00D32C31" w:rsidRPr="00D17301" w:rsidRDefault="006309EA" w:rsidP="00D32C31">
      <w:pPr>
        <w:pStyle w:val="Textopadro"/>
        <w:widowControl/>
        <w:tabs>
          <w:tab w:val="left" w:pos="0"/>
        </w:tabs>
        <w:rPr>
          <w:rFonts w:ascii="Arial" w:hAnsi="Arial" w:cs="Arial"/>
          <w:sz w:val="22"/>
          <w:szCs w:val="22"/>
          <w:lang w:val="pt-BR"/>
        </w:rPr>
      </w:pPr>
      <w:r w:rsidRPr="00D17301">
        <w:rPr>
          <w:rFonts w:ascii="Arial" w:hAnsi="Arial" w:cs="Arial"/>
          <w:b/>
          <w:bCs/>
          <w:sz w:val="22"/>
          <w:szCs w:val="22"/>
        </w:rPr>
        <w:t>2</w:t>
      </w:r>
      <w:r>
        <w:rPr>
          <w:rFonts w:ascii="Arial" w:hAnsi="Arial" w:cs="Arial"/>
          <w:b/>
          <w:bCs/>
          <w:sz w:val="22"/>
          <w:szCs w:val="22"/>
        </w:rPr>
        <w:t>2</w:t>
      </w:r>
      <w:r w:rsidRPr="00D17301">
        <w:rPr>
          <w:rFonts w:ascii="Arial" w:hAnsi="Arial" w:cs="Arial"/>
          <w:b/>
          <w:bCs/>
          <w:sz w:val="22"/>
          <w:szCs w:val="22"/>
        </w:rPr>
        <w:t>.</w:t>
      </w:r>
      <w:r w:rsidR="00D32C31" w:rsidRPr="00D17301">
        <w:rPr>
          <w:rFonts w:ascii="Arial" w:hAnsi="Arial" w:cs="Arial"/>
          <w:b/>
          <w:bCs/>
          <w:sz w:val="22"/>
          <w:szCs w:val="22"/>
          <w:lang w:val="pt-BR"/>
        </w:rPr>
        <w:t>7</w:t>
      </w:r>
      <w:r w:rsidR="00D32C31" w:rsidRPr="00D17301">
        <w:rPr>
          <w:rFonts w:ascii="Arial" w:hAnsi="Arial" w:cs="Arial"/>
          <w:sz w:val="22"/>
          <w:szCs w:val="22"/>
          <w:lang w:val="pt-BR"/>
        </w:rPr>
        <w:t xml:space="preserve"> Na contagem dos prazos estabelecidos neste Edital e seus Anexos, excluir-se-á o dia do início e incluir-se-á o do vencimento. Só se iniciam e vencem os prazos em dias de expediente no Município de </w:t>
      </w:r>
      <w:r w:rsidR="003163FB">
        <w:rPr>
          <w:rFonts w:ascii="Arial" w:hAnsi="Arial" w:cs="Arial"/>
          <w:sz w:val="22"/>
          <w:szCs w:val="22"/>
          <w:lang w:val="pt-BR"/>
        </w:rPr>
        <w:t>Santa Terezinha de Itaipu, Paraná</w:t>
      </w:r>
      <w:r w:rsidR="00D32C31" w:rsidRPr="00D17301">
        <w:rPr>
          <w:rFonts w:ascii="Arial" w:hAnsi="Arial" w:cs="Arial"/>
          <w:sz w:val="22"/>
          <w:szCs w:val="22"/>
          <w:lang w:val="pt-BR"/>
        </w:rPr>
        <w:t>.</w:t>
      </w:r>
    </w:p>
    <w:p w14:paraId="5DD98668" w14:textId="7CD9241B" w:rsidR="00D32C31" w:rsidRPr="00D17301" w:rsidRDefault="006309EA" w:rsidP="00D32C31">
      <w:pPr>
        <w:pStyle w:val="Textopadro"/>
        <w:widowControl/>
        <w:tabs>
          <w:tab w:val="left" w:pos="0"/>
        </w:tabs>
        <w:rPr>
          <w:rFonts w:ascii="Arial" w:hAnsi="Arial" w:cs="Arial"/>
          <w:sz w:val="22"/>
          <w:szCs w:val="22"/>
          <w:lang w:val="pt-BR"/>
        </w:rPr>
      </w:pPr>
      <w:r w:rsidRPr="00D17301">
        <w:rPr>
          <w:rFonts w:ascii="Arial" w:hAnsi="Arial" w:cs="Arial"/>
          <w:b/>
          <w:bCs/>
          <w:sz w:val="22"/>
          <w:szCs w:val="22"/>
        </w:rPr>
        <w:t>2</w:t>
      </w:r>
      <w:r>
        <w:rPr>
          <w:rFonts w:ascii="Arial" w:hAnsi="Arial" w:cs="Arial"/>
          <w:b/>
          <w:bCs/>
          <w:sz w:val="22"/>
          <w:szCs w:val="22"/>
        </w:rPr>
        <w:t>2</w:t>
      </w:r>
      <w:r w:rsidRPr="00D17301">
        <w:rPr>
          <w:rFonts w:ascii="Arial" w:hAnsi="Arial" w:cs="Arial"/>
          <w:b/>
          <w:bCs/>
          <w:sz w:val="22"/>
          <w:szCs w:val="22"/>
        </w:rPr>
        <w:t>.</w:t>
      </w:r>
      <w:r w:rsidR="00D32C31" w:rsidRPr="00D17301">
        <w:rPr>
          <w:rFonts w:ascii="Arial" w:hAnsi="Arial" w:cs="Arial"/>
          <w:b/>
          <w:bCs/>
          <w:sz w:val="22"/>
          <w:szCs w:val="22"/>
          <w:lang w:val="pt-BR"/>
        </w:rPr>
        <w:t xml:space="preserve">8 </w:t>
      </w:r>
      <w:r w:rsidR="00D32C31" w:rsidRPr="00D17301">
        <w:rPr>
          <w:rFonts w:ascii="Arial" w:hAnsi="Arial" w:cs="Arial"/>
          <w:sz w:val="22"/>
          <w:szCs w:val="22"/>
          <w:lang w:val="pt-BR"/>
        </w:rPr>
        <w:t>O desatendimento de exigências formais não essenciais não importará o afastamento da licitante desde que seja possível o aproveitamento do ato, observados os princípios da isonomia e do interesse público.</w:t>
      </w:r>
    </w:p>
    <w:p w14:paraId="7D061B85" w14:textId="272BA0CC" w:rsidR="00D32C31" w:rsidRPr="00D17301" w:rsidRDefault="006309EA" w:rsidP="00D32C31">
      <w:pPr>
        <w:pStyle w:val="Textopadro"/>
        <w:widowControl/>
        <w:rPr>
          <w:rFonts w:ascii="Arial" w:hAnsi="Arial" w:cs="Arial"/>
          <w:sz w:val="22"/>
          <w:szCs w:val="22"/>
          <w:lang w:val="pt-BR"/>
        </w:rPr>
      </w:pPr>
      <w:r w:rsidRPr="00D17301">
        <w:rPr>
          <w:rFonts w:ascii="Arial" w:hAnsi="Arial" w:cs="Arial"/>
          <w:b/>
          <w:bCs/>
          <w:sz w:val="22"/>
          <w:szCs w:val="22"/>
        </w:rPr>
        <w:t>2</w:t>
      </w:r>
      <w:r>
        <w:rPr>
          <w:rFonts w:ascii="Arial" w:hAnsi="Arial" w:cs="Arial"/>
          <w:b/>
          <w:bCs/>
          <w:sz w:val="22"/>
          <w:szCs w:val="22"/>
        </w:rPr>
        <w:t>2</w:t>
      </w:r>
      <w:r w:rsidRPr="00D17301">
        <w:rPr>
          <w:rFonts w:ascii="Arial" w:hAnsi="Arial" w:cs="Arial"/>
          <w:b/>
          <w:bCs/>
          <w:sz w:val="22"/>
          <w:szCs w:val="22"/>
        </w:rPr>
        <w:t>.</w:t>
      </w:r>
      <w:r w:rsidR="00D32C31" w:rsidRPr="00D17301">
        <w:rPr>
          <w:rFonts w:ascii="Arial" w:hAnsi="Arial" w:cs="Arial"/>
          <w:b/>
          <w:bCs/>
          <w:sz w:val="22"/>
          <w:szCs w:val="22"/>
          <w:lang w:val="pt-BR"/>
        </w:rPr>
        <w:t>9</w:t>
      </w:r>
      <w:r w:rsidR="00D32C31" w:rsidRPr="00D17301">
        <w:rPr>
          <w:rFonts w:ascii="Arial" w:hAnsi="Arial" w:cs="Arial"/>
          <w:sz w:val="22"/>
          <w:szCs w:val="22"/>
          <w:lang w:val="pt-BR"/>
        </w:rPr>
        <w:t xml:space="preserve"> Os casos não previstos neste Edital serão decididos pelo Pregoeiro e a Comissão de Apoio, com base na legislação pertinente</w:t>
      </w:r>
      <w:r w:rsidR="00C95284">
        <w:rPr>
          <w:rFonts w:ascii="Arial" w:hAnsi="Arial" w:cs="Arial"/>
          <w:sz w:val="22"/>
          <w:szCs w:val="22"/>
          <w:lang w:val="pt-BR"/>
        </w:rPr>
        <w:t>.</w:t>
      </w:r>
    </w:p>
    <w:p w14:paraId="6E5AB20D" w14:textId="3C8A4994" w:rsidR="00D32C31" w:rsidRPr="00D17301" w:rsidRDefault="006309EA" w:rsidP="00D32C31">
      <w:pPr>
        <w:pStyle w:val="Textopadro"/>
        <w:widowControl/>
        <w:rPr>
          <w:rFonts w:ascii="Arial" w:hAnsi="Arial" w:cs="Arial"/>
          <w:sz w:val="22"/>
          <w:szCs w:val="22"/>
          <w:lang w:val="pt-BR"/>
        </w:rPr>
      </w:pPr>
      <w:r w:rsidRPr="00D17301">
        <w:rPr>
          <w:rFonts w:ascii="Arial" w:hAnsi="Arial" w:cs="Arial"/>
          <w:b/>
          <w:bCs/>
          <w:sz w:val="22"/>
          <w:szCs w:val="22"/>
        </w:rPr>
        <w:t>2</w:t>
      </w:r>
      <w:r>
        <w:rPr>
          <w:rFonts w:ascii="Arial" w:hAnsi="Arial" w:cs="Arial"/>
          <w:b/>
          <w:bCs/>
          <w:sz w:val="22"/>
          <w:szCs w:val="22"/>
        </w:rPr>
        <w:t>2</w:t>
      </w:r>
      <w:r w:rsidRPr="00D17301">
        <w:rPr>
          <w:rFonts w:ascii="Arial" w:hAnsi="Arial" w:cs="Arial"/>
          <w:b/>
          <w:bCs/>
          <w:sz w:val="22"/>
          <w:szCs w:val="22"/>
        </w:rPr>
        <w:t>.</w:t>
      </w:r>
      <w:r w:rsidR="00D32C31" w:rsidRPr="00D17301">
        <w:rPr>
          <w:rFonts w:ascii="Arial" w:hAnsi="Arial" w:cs="Arial"/>
          <w:b/>
          <w:bCs/>
          <w:color w:val="000000"/>
          <w:sz w:val="22"/>
          <w:szCs w:val="22"/>
          <w:lang w:val="pt-BR"/>
        </w:rPr>
        <w:t>10</w:t>
      </w:r>
      <w:r w:rsidR="00D32C31">
        <w:rPr>
          <w:rFonts w:ascii="Arial" w:hAnsi="Arial" w:cs="Arial"/>
          <w:b/>
          <w:bCs/>
          <w:color w:val="000000"/>
          <w:sz w:val="22"/>
          <w:szCs w:val="22"/>
          <w:lang w:val="pt-BR"/>
        </w:rPr>
        <w:t xml:space="preserve"> </w:t>
      </w:r>
      <w:r w:rsidR="00D32C31" w:rsidRPr="00D17301">
        <w:rPr>
          <w:rFonts w:ascii="Arial" w:hAnsi="Arial" w:cs="Arial"/>
          <w:sz w:val="22"/>
          <w:szCs w:val="22"/>
          <w:lang w:val="pt-BR"/>
        </w:rPr>
        <w:t>A participação do proponente nesta licitação implica em aceitação de todos os termos deste Edital</w:t>
      </w:r>
      <w:r w:rsidR="00D83330">
        <w:rPr>
          <w:rFonts w:ascii="Arial" w:hAnsi="Arial" w:cs="Arial"/>
          <w:sz w:val="22"/>
          <w:szCs w:val="22"/>
          <w:lang w:val="pt-BR"/>
        </w:rPr>
        <w:t xml:space="preserve"> e seus anexos</w:t>
      </w:r>
      <w:r w:rsidR="00C95284">
        <w:rPr>
          <w:rFonts w:ascii="Arial" w:hAnsi="Arial" w:cs="Arial"/>
          <w:sz w:val="22"/>
          <w:szCs w:val="22"/>
          <w:lang w:val="pt-BR"/>
        </w:rPr>
        <w:t>.</w:t>
      </w:r>
    </w:p>
    <w:p w14:paraId="286D9CED" w14:textId="69D8EADD" w:rsidR="00D32C31" w:rsidRPr="00D17301" w:rsidRDefault="006309EA" w:rsidP="00D32C31">
      <w:pPr>
        <w:pStyle w:val="Textopadro"/>
        <w:widowControl/>
        <w:tabs>
          <w:tab w:val="left" w:pos="11"/>
        </w:tabs>
        <w:rPr>
          <w:rFonts w:ascii="Arial" w:hAnsi="Arial" w:cs="Arial"/>
          <w:sz w:val="22"/>
          <w:szCs w:val="22"/>
          <w:lang w:val="pt-BR"/>
        </w:rPr>
      </w:pPr>
      <w:r w:rsidRPr="00D17301">
        <w:rPr>
          <w:rFonts w:ascii="Arial" w:hAnsi="Arial" w:cs="Arial"/>
          <w:b/>
          <w:bCs/>
          <w:sz w:val="22"/>
          <w:szCs w:val="22"/>
        </w:rPr>
        <w:t>2</w:t>
      </w:r>
      <w:r>
        <w:rPr>
          <w:rFonts w:ascii="Arial" w:hAnsi="Arial" w:cs="Arial"/>
          <w:b/>
          <w:bCs/>
          <w:sz w:val="22"/>
          <w:szCs w:val="22"/>
        </w:rPr>
        <w:t>2</w:t>
      </w:r>
      <w:r w:rsidRPr="00D17301">
        <w:rPr>
          <w:rFonts w:ascii="Arial" w:hAnsi="Arial" w:cs="Arial"/>
          <w:b/>
          <w:bCs/>
          <w:sz w:val="22"/>
          <w:szCs w:val="22"/>
        </w:rPr>
        <w:t>.</w:t>
      </w:r>
      <w:r w:rsidR="00D32C31" w:rsidRPr="00D17301">
        <w:rPr>
          <w:rFonts w:ascii="Arial" w:hAnsi="Arial" w:cs="Arial"/>
          <w:b/>
          <w:bCs/>
          <w:color w:val="000000"/>
          <w:sz w:val="22"/>
          <w:szCs w:val="22"/>
          <w:lang w:val="pt-BR"/>
        </w:rPr>
        <w:t>11</w:t>
      </w:r>
      <w:r w:rsidR="00D32C31">
        <w:rPr>
          <w:rFonts w:ascii="Arial" w:hAnsi="Arial" w:cs="Arial"/>
          <w:b/>
          <w:bCs/>
          <w:color w:val="000000"/>
          <w:sz w:val="22"/>
          <w:szCs w:val="22"/>
          <w:lang w:val="pt-BR"/>
        </w:rPr>
        <w:t xml:space="preserve"> </w:t>
      </w:r>
      <w:r w:rsidR="00D32C31" w:rsidRPr="00D17301">
        <w:rPr>
          <w:rFonts w:ascii="Arial" w:hAnsi="Arial" w:cs="Arial"/>
          <w:sz w:val="22"/>
          <w:szCs w:val="22"/>
          <w:lang w:val="pt-BR"/>
        </w:rPr>
        <w:t xml:space="preserve">O foro designado para julgamento de quaisquer questões judiciais resultantes deste Edital será o </w:t>
      </w:r>
      <w:r w:rsidR="00D32C31">
        <w:rPr>
          <w:rFonts w:ascii="Arial" w:hAnsi="Arial" w:cs="Arial"/>
          <w:sz w:val="22"/>
          <w:szCs w:val="22"/>
          <w:lang w:val="pt-BR"/>
        </w:rPr>
        <w:t xml:space="preserve">da comarca </w:t>
      </w:r>
      <w:r w:rsidR="00D32C31" w:rsidRPr="00AC400F">
        <w:rPr>
          <w:rFonts w:ascii="Arial" w:hAnsi="Arial" w:cs="Arial"/>
          <w:sz w:val="22"/>
          <w:szCs w:val="22"/>
          <w:lang w:val="pt-BR"/>
        </w:rPr>
        <w:t xml:space="preserve">de </w:t>
      </w:r>
      <w:r w:rsidR="00C95284" w:rsidRPr="00AC400F">
        <w:rPr>
          <w:rFonts w:ascii="Arial" w:hAnsi="Arial" w:cs="Arial"/>
          <w:sz w:val="22"/>
          <w:szCs w:val="22"/>
          <w:lang w:val="pt-BR"/>
        </w:rPr>
        <w:t>Foz do Iguaçu</w:t>
      </w:r>
      <w:r w:rsidR="00D32C31">
        <w:rPr>
          <w:rFonts w:ascii="Arial" w:hAnsi="Arial" w:cs="Arial"/>
          <w:sz w:val="22"/>
          <w:szCs w:val="22"/>
          <w:lang w:val="pt-BR"/>
        </w:rPr>
        <w:t xml:space="preserve">, </w:t>
      </w:r>
      <w:r w:rsidR="003163FB">
        <w:rPr>
          <w:rFonts w:ascii="Arial" w:hAnsi="Arial" w:cs="Arial"/>
          <w:sz w:val="22"/>
          <w:szCs w:val="22"/>
          <w:lang w:val="pt-BR"/>
        </w:rPr>
        <w:t>E</w:t>
      </w:r>
      <w:r w:rsidR="00D32C31">
        <w:rPr>
          <w:rFonts w:ascii="Arial" w:hAnsi="Arial" w:cs="Arial"/>
          <w:sz w:val="22"/>
          <w:szCs w:val="22"/>
          <w:lang w:val="pt-BR"/>
        </w:rPr>
        <w:t>stado do Paraná.</w:t>
      </w:r>
    </w:p>
    <w:p w14:paraId="102A01D9" w14:textId="0361C945" w:rsidR="00D32C31" w:rsidRDefault="006309EA" w:rsidP="00D32C31">
      <w:pPr>
        <w:pStyle w:val="WW-Recuodecorpodetexto3"/>
        <w:tabs>
          <w:tab w:val="left" w:pos="8930"/>
        </w:tabs>
        <w:ind w:left="0" w:firstLine="0"/>
        <w:rPr>
          <w:rFonts w:ascii="Arial" w:hAnsi="Arial" w:cs="Arial"/>
          <w:sz w:val="22"/>
          <w:szCs w:val="22"/>
        </w:rPr>
      </w:pPr>
      <w:r w:rsidRPr="00D17301">
        <w:rPr>
          <w:rFonts w:ascii="Arial" w:hAnsi="Arial" w:cs="Arial"/>
          <w:b/>
          <w:bCs/>
          <w:sz w:val="22"/>
          <w:szCs w:val="22"/>
        </w:rPr>
        <w:t>2</w:t>
      </w:r>
      <w:r>
        <w:rPr>
          <w:rFonts w:ascii="Arial" w:hAnsi="Arial" w:cs="Arial"/>
          <w:b/>
          <w:bCs/>
          <w:sz w:val="22"/>
          <w:szCs w:val="22"/>
        </w:rPr>
        <w:t>2</w:t>
      </w:r>
      <w:r w:rsidRPr="00D17301">
        <w:rPr>
          <w:rFonts w:ascii="Arial" w:hAnsi="Arial" w:cs="Arial"/>
          <w:b/>
          <w:bCs/>
          <w:sz w:val="22"/>
          <w:szCs w:val="22"/>
        </w:rPr>
        <w:t>.</w:t>
      </w:r>
      <w:r w:rsidR="00D32C31">
        <w:rPr>
          <w:rFonts w:ascii="Arial" w:hAnsi="Arial" w:cs="Arial"/>
          <w:b/>
          <w:sz w:val="22"/>
          <w:szCs w:val="22"/>
        </w:rPr>
        <w:t>12</w:t>
      </w:r>
      <w:r w:rsidR="00D32C31" w:rsidRPr="00D17301">
        <w:rPr>
          <w:rFonts w:ascii="Arial" w:hAnsi="Arial" w:cs="Arial"/>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36959BD4" w14:textId="77777777" w:rsidR="00F275B8" w:rsidRDefault="00F275B8" w:rsidP="00D32C31">
      <w:pPr>
        <w:pStyle w:val="WW-Recuodecorpodetexto3"/>
        <w:tabs>
          <w:tab w:val="left" w:pos="8930"/>
        </w:tabs>
        <w:ind w:left="0" w:firstLine="0"/>
        <w:rPr>
          <w:rFonts w:ascii="Arial" w:hAnsi="Arial" w:cs="Arial"/>
          <w:sz w:val="22"/>
          <w:szCs w:val="22"/>
        </w:rPr>
      </w:pPr>
    </w:p>
    <w:p w14:paraId="2487DE1F" w14:textId="77777777" w:rsidR="00D32C31" w:rsidRPr="00D17301" w:rsidRDefault="00D32C31" w:rsidP="00D32C31">
      <w:pPr>
        <w:pStyle w:val="Corpodetexto"/>
        <w:spacing w:after="0"/>
        <w:rPr>
          <w:rFonts w:ascii="Arial" w:hAnsi="Arial" w:cs="Arial"/>
          <w:sz w:val="22"/>
          <w:szCs w:val="22"/>
        </w:rPr>
      </w:pPr>
    </w:p>
    <w:p w14:paraId="0B611764" w14:textId="1131082C" w:rsidR="005A7F9A" w:rsidRDefault="00596E5A" w:rsidP="00F275B8">
      <w:pPr>
        <w:jc w:val="right"/>
        <w:rPr>
          <w:rFonts w:ascii="Arial" w:hAnsi="Arial" w:cs="Arial"/>
          <w:sz w:val="22"/>
          <w:szCs w:val="22"/>
        </w:rPr>
      </w:pPr>
      <w:r>
        <w:rPr>
          <w:rFonts w:ascii="Arial" w:hAnsi="Arial" w:cs="Arial"/>
          <w:sz w:val="22"/>
          <w:szCs w:val="22"/>
        </w:rPr>
        <w:t>Santa Terezinha de Itaipu</w:t>
      </w:r>
      <w:r w:rsidR="00D32C31" w:rsidRPr="00B60176">
        <w:rPr>
          <w:rFonts w:ascii="Arial" w:hAnsi="Arial" w:cs="Arial"/>
          <w:sz w:val="22"/>
          <w:szCs w:val="22"/>
        </w:rPr>
        <w:t>,</w:t>
      </w:r>
      <w:r w:rsidR="00D32C31" w:rsidRPr="0057749D">
        <w:rPr>
          <w:rFonts w:ascii="Arial" w:hAnsi="Arial" w:cs="Arial"/>
          <w:sz w:val="22"/>
          <w:szCs w:val="22"/>
        </w:rPr>
        <w:t xml:space="preserve"> </w:t>
      </w:r>
      <w:r w:rsidR="006309EA">
        <w:rPr>
          <w:rFonts w:ascii="Arial" w:hAnsi="Arial" w:cs="Arial"/>
          <w:sz w:val="22"/>
          <w:szCs w:val="22"/>
        </w:rPr>
        <w:t>XX</w:t>
      </w:r>
      <w:r w:rsidR="00EC2264">
        <w:rPr>
          <w:rFonts w:ascii="Arial" w:hAnsi="Arial" w:cs="Arial"/>
          <w:sz w:val="22"/>
          <w:szCs w:val="22"/>
        </w:rPr>
        <w:t xml:space="preserve"> de </w:t>
      </w:r>
      <w:r w:rsidR="006309EA">
        <w:rPr>
          <w:rFonts w:ascii="Arial" w:hAnsi="Arial" w:cs="Arial"/>
          <w:sz w:val="22"/>
          <w:szCs w:val="22"/>
        </w:rPr>
        <w:t>agosto</w:t>
      </w:r>
      <w:r w:rsidR="00E04685">
        <w:rPr>
          <w:rFonts w:ascii="Arial" w:hAnsi="Arial" w:cs="Arial"/>
          <w:sz w:val="22"/>
          <w:szCs w:val="22"/>
        </w:rPr>
        <w:t xml:space="preserve"> de 2025.</w:t>
      </w:r>
    </w:p>
    <w:p w14:paraId="26CB1FC9" w14:textId="77777777" w:rsidR="00756DBB" w:rsidRDefault="00756DBB" w:rsidP="00B10DBA">
      <w:pPr>
        <w:rPr>
          <w:rFonts w:ascii="Arial" w:hAnsi="Arial" w:cs="Arial"/>
          <w:sz w:val="22"/>
          <w:szCs w:val="22"/>
        </w:rPr>
      </w:pPr>
    </w:p>
    <w:p w14:paraId="598F2E4C" w14:textId="77777777" w:rsidR="005C6E8C" w:rsidRDefault="005C6E8C" w:rsidP="00B10DBA">
      <w:pPr>
        <w:rPr>
          <w:rFonts w:ascii="Arial" w:hAnsi="Arial" w:cs="Arial"/>
          <w:sz w:val="22"/>
          <w:szCs w:val="22"/>
        </w:rPr>
      </w:pPr>
    </w:p>
    <w:p w14:paraId="64EFF000" w14:textId="77777777" w:rsidR="005C6E8C" w:rsidRDefault="005C6E8C" w:rsidP="00B10DBA">
      <w:pPr>
        <w:rPr>
          <w:rFonts w:ascii="Arial" w:hAnsi="Arial" w:cs="Arial"/>
          <w:sz w:val="22"/>
          <w:szCs w:val="22"/>
        </w:rPr>
      </w:pPr>
    </w:p>
    <w:p w14:paraId="63D71A65" w14:textId="77777777" w:rsidR="005C6E8C" w:rsidRDefault="005C6E8C" w:rsidP="00B10DBA">
      <w:pPr>
        <w:rPr>
          <w:rFonts w:ascii="Arial" w:hAnsi="Arial" w:cs="Arial"/>
          <w:sz w:val="22"/>
          <w:szCs w:val="22"/>
        </w:rPr>
      </w:pPr>
    </w:p>
    <w:p w14:paraId="4E1C9232" w14:textId="77777777" w:rsidR="005C6E8C" w:rsidRDefault="005C6E8C" w:rsidP="00B10DBA">
      <w:pPr>
        <w:rPr>
          <w:rFonts w:ascii="Arial" w:hAnsi="Arial" w:cs="Arial"/>
          <w:sz w:val="22"/>
          <w:szCs w:val="22"/>
        </w:rPr>
      </w:pPr>
    </w:p>
    <w:p w14:paraId="39216B85" w14:textId="77777777" w:rsidR="005C6E8C" w:rsidRDefault="005C6E8C" w:rsidP="00EC2264">
      <w:pPr>
        <w:rPr>
          <w:rFonts w:ascii="Arial" w:hAnsi="Arial" w:cs="Arial"/>
          <w:sz w:val="22"/>
          <w:szCs w:val="22"/>
        </w:rPr>
      </w:pPr>
    </w:p>
    <w:p w14:paraId="5226A19C" w14:textId="77777777" w:rsidR="00EC2264" w:rsidRPr="00EC2264" w:rsidRDefault="00EC2264" w:rsidP="00EC2264">
      <w:pPr>
        <w:jc w:val="center"/>
        <w:rPr>
          <w:rFonts w:ascii="Arial" w:hAnsi="Arial" w:cs="Arial"/>
          <w:bCs/>
          <w:sz w:val="16"/>
          <w:szCs w:val="16"/>
        </w:rPr>
      </w:pPr>
      <w:r w:rsidRPr="00EC2264">
        <w:rPr>
          <w:rFonts w:ascii="Arial" w:hAnsi="Arial" w:cs="Arial"/>
          <w:bCs/>
          <w:sz w:val="16"/>
          <w:szCs w:val="16"/>
        </w:rPr>
        <w:t>(Assinado digitalmente)</w:t>
      </w:r>
    </w:p>
    <w:p w14:paraId="2F12C4C6" w14:textId="77777777" w:rsidR="00756DBB" w:rsidRPr="00052FA0" w:rsidRDefault="00756DBB" w:rsidP="00EC2264">
      <w:pPr>
        <w:jc w:val="center"/>
        <w:rPr>
          <w:rFonts w:ascii="Arial" w:hAnsi="Arial" w:cs="Arial"/>
          <w:b/>
          <w:sz w:val="22"/>
          <w:szCs w:val="22"/>
        </w:rPr>
      </w:pPr>
      <w:r w:rsidRPr="00052FA0">
        <w:rPr>
          <w:rFonts w:ascii="Arial" w:hAnsi="Arial" w:cs="Arial"/>
          <w:b/>
          <w:sz w:val="22"/>
          <w:szCs w:val="22"/>
        </w:rPr>
        <w:t>DIEGO LUCAS WELTER</w:t>
      </w:r>
    </w:p>
    <w:p w14:paraId="7E13B75E" w14:textId="77777777" w:rsidR="00756DBB" w:rsidRPr="00052FA0" w:rsidRDefault="00756DBB" w:rsidP="00EC2264">
      <w:pPr>
        <w:jc w:val="center"/>
        <w:rPr>
          <w:rFonts w:ascii="Arial" w:hAnsi="Arial" w:cs="Arial"/>
          <w:b/>
          <w:sz w:val="22"/>
          <w:szCs w:val="22"/>
        </w:rPr>
      </w:pPr>
      <w:r w:rsidRPr="00052FA0">
        <w:rPr>
          <w:rFonts w:ascii="Arial" w:hAnsi="Arial" w:cs="Arial"/>
          <w:b/>
          <w:sz w:val="22"/>
          <w:szCs w:val="22"/>
        </w:rPr>
        <w:t>ORDENADOR DE DESPESAS</w:t>
      </w:r>
    </w:p>
    <w:p w14:paraId="556E9060" w14:textId="77777777" w:rsidR="00756DBB" w:rsidRPr="00052FA0" w:rsidRDefault="00756DBB" w:rsidP="00EC2264">
      <w:pPr>
        <w:jc w:val="center"/>
        <w:rPr>
          <w:rFonts w:ascii="Arial" w:hAnsi="Arial" w:cs="Arial"/>
          <w:b/>
          <w:sz w:val="22"/>
          <w:szCs w:val="22"/>
        </w:rPr>
      </w:pPr>
      <w:r w:rsidRPr="00052FA0">
        <w:rPr>
          <w:rFonts w:ascii="Arial" w:hAnsi="Arial" w:cs="Arial"/>
          <w:b/>
          <w:sz w:val="22"/>
          <w:szCs w:val="22"/>
        </w:rPr>
        <w:t>DECRETO Nº. 012/2025</w:t>
      </w:r>
    </w:p>
    <w:p w14:paraId="0DA59D34" w14:textId="77777777" w:rsidR="00C95284" w:rsidRDefault="00C95284">
      <w:r>
        <w:rPr>
          <w: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508"/>
      </w:tblGrid>
      <w:tr w:rsidR="000825A7" w:rsidRPr="00D17301" w14:paraId="19BF2382" w14:textId="77777777" w:rsidTr="00B33812">
        <w:trPr>
          <w:trHeight w:val="456"/>
          <w:jc w:val="center"/>
        </w:trPr>
        <w:tc>
          <w:tcPr>
            <w:tcW w:w="9212" w:type="dxa"/>
            <w:shd w:val="clear" w:color="auto" w:fill="A6A6A6"/>
            <w:vAlign w:val="center"/>
          </w:tcPr>
          <w:p w14:paraId="258C7DB4" w14:textId="53D1D241" w:rsidR="000825A7" w:rsidRPr="0033134C" w:rsidRDefault="000825A7" w:rsidP="00B33812">
            <w:pPr>
              <w:pStyle w:val="Ttulo1"/>
              <w:rPr>
                <w:rFonts w:ascii="Arial" w:hAnsi="Arial" w:cs="Arial"/>
                <w:bCs/>
                <w:sz w:val="22"/>
                <w:szCs w:val="22"/>
              </w:rPr>
            </w:pPr>
            <w:bookmarkStart w:id="35" w:name="_Hlk191304110"/>
            <w:r>
              <w:rPr>
                <w:rFonts w:ascii="Arial" w:hAnsi="Arial" w:cs="Arial"/>
                <w:bCs/>
                <w:sz w:val="22"/>
                <w:szCs w:val="22"/>
              </w:rPr>
              <w:lastRenderedPageBreak/>
              <w:br w:type="page"/>
            </w:r>
            <w:r>
              <w:rPr>
                <w:rFonts w:ascii="Arial" w:hAnsi="Arial" w:cs="Arial"/>
              </w:rPr>
              <w:br w:type="page"/>
            </w:r>
            <w:bookmarkStart w:id="36" w:name="_Toc200101708"/>
            <w:bookmarkStart w:id="37" w:name="_Toc205559901"/>
            <w:r w:rsidR="000378C5" w:rsidRPr="000378C5">
              <w:rPr>
                <w:rFonts w:ascii="Arial" w:hAnsi="Arial" w:cs="Arial"/>
                <w:sz w:val="22"/>
                <w:szCs w:val="22"/>
              </w:rPr>
              <w:t xml:space="preserve">ANEXO I - </w:t>
            </w:r>
            <w:r w:rsidRPr="0033134C">
              <w:rPr>
                <w:rFonts w:ascii="Arial" w:hAnsi="Arial" w:cs="Arial"/>
                <w:bCs/>
                <w:sz w:val="22"/>
                <w:szCs w:val="22"/>
              </w:rPr>
              <w:t>TERMO DE REFERÊNCIA</w:t>
            </w:r>
            <w:bookmarkEnd w:id="36"/>
            <w:bookmarkEnd w:id="37"/>
          </w:p>
        </w:tc>
      </w:tr>
    </w:tbl>
    <w:p w14:paraId="54C1DFC8" w14:textId="77777777" w:rsidR="00043472" w:rsidRDefault="00043472" w:rsidP="000825A7">
      <w:pPr>
        <w:jc w:val="cente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8508"/>
      </w:tblGrid>
      <w:tr w:rsidR="00043472" w:rsidRPr="00470584" w14:paraId="66391DD6" w14:textId="77777777" w:rsidTr="00A75966">
        <w:tc>
          <w:tcPr>
            <w:tcW w:w="8508" w:type="dxa"/>
            <w:shd w:val="pct25" w:color="auto" w:fill="auto"/>
          </w:tcPr>
          <w:p w14:paraId="2CB2E648" w14:textId="77777777" w:rsidR="00043472" w:rsidRPr="00470584" w:rsidRDefault="00043472" w:rsidP="00043472">
            <w:pPr>
              <w:rPr>
                <w:rFonts w:ascii="Arial" w:hAnsi="Arial" w:cs="Arial"/>
                <w:b/>
                <w:bCs/>
                <w:sz w:val="22"/>
                <w:szCs w:val="22"/>
                <w:lang w:eastAsia="pt-BR"/>
              </w:rPr>
            </w:pPr>
            <w:r w:rsidRPr="00470584">
              <w:rPr>
                <w:rFonts w:ascii="Arial" w:hAnsi="Arial" w:cs="Arial"/>
                <w:b/>
                <w:bCs/>
                <w:sz w:val="22"/>
                <w:szCs w:val="22"/>
                <w:lang w:eastAsia="pt-BR"/>
              </w:rPr>
              <w:t>1 OBJETO</w:t>
            </w:r>
          </w:p>
        </w:tc>
      </w:tr>
    </w:tbl>
    <w:p w14:paraId="3AE9CC80" w14:textId="268CB03F" w:rsidR="00043472" w:rsidRDefault="00A75966" w:rsidP="00A75966">
      <w:pPr>
        <w:tabs>
          <w:tab w:val="left" w:pos="851"/>
        </w:tabs>
        <w:spacing w:line="276" w:lineRule="auto"/>
        <w:rPr>
          <w:rFonts w:ascii="Arial" w:hAnsi="Arial" w:cs="Arial"/>
          <w:kern w:val="3"/>
          <w:sz w:val="22"/>
          <w:szCs w:val="22"/>
          <w:lang w:eastAsia="pt-BR"/>
        </w:rPr>
      </w:pPr>
      <w:r>
        <w:rPr>
          <w:rFonts w:ascii="Arial" w:hAnsi="Arial" w:cs="Arial"/>
          <w:kern w:val="3"/>
          <w:sz w:val="22"/>
          <w:szCs w:val="22"/>
          <w:lang w:eastAsia="pt-BR"/>
        </w:rPr>
        <w:tab/>
      </w:r>
      <w:r w:rsidR="004A1761" w:rsidRPr="004A1761">
        <w:rPr>
          <w:rFonts w:ascii="Arial" w:hAnsi="Arial" w:cs="Arial"/>
          <w:b/>
          <w:bCs/>
          <w:kern w:val="3"/>
          <w:sz w:val="22"/>
          <w:szCs w:val="22"/>
          <w:lang w:eastAsia="pt-BR"/>
        </w:rPr>
        <w:t>Registro de preços visando PRESTAÇÃO DE SERVIÇOS DE RESERVA, EMISSÃO, MARCAÇÃO, REMARCAÇÃO, ENDOSSO E FORNECIMENTO DE PASSAGENS AÉREAS, EM ÂMBITO NACIONAL E INTERNACIONAL PARA A ADMINISTRAÇÃO MUNICIPAL DE SANTA TEREZINHA DE ITAIPU-PR</w:t>
      </w:r>
    </w:p>
    <w:p w14:paraId="2E352F1E" w14:textId="77777777" w:rsidR="00A75966" w:rsidRDefault="00A75966" w:rsidP="00A75966">
      <w:pPr>
        <w:tabs>
          <w:tab w:val="left" w:pos="851"/>
        </w:tabs>
        <w:spacing w:line="276" w:lineRule="auto"/>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8508"/>
      </w:tblGrid>
      <w:tr w:rsidR="000825A7" w:rsidRPr="004404E6" w14:paraId="48816A9F" w14:textId="77777777" w:rsidTr="00A75966">
        <w:trPr>
          <w:jc w:val="center"/>
        </w:trPr>
        <w:tc>
          <w:tcPr>
            <w:tcW w:w="8508" w:type="dxa"/>
            <w:shd w:val="pct25" w:color="auto" w:fill="auto"/>
          </w:tcPr>
          <w:p w14:paraId="3657270A" w14:textId="14BDCC23" w:rsidR="000825A7" w:rsidRPr="004404E6" w:rsidRDefault="000825A7" w:rsidP="00B33812">
            <w:pPr>
              <w:tabs>
                <w:tab w:val="left" w:pos="1575"/>
              </w:tabs>
              <w:spacing w:line="276" w:lineRule="auto"/>
              <w:rPr>
                <w:rFonts w:ascii="Arial" w:hAnsi="Arial" w:cs="Arial"/>
                <w:b/>
                <w:bCs/>
                <w:sz w:val="22"/>
                <w:szCs w:val="22"/>
              </w:rPr>
            </w:pPr>
            <w:r w:rsidRPr="004404E6">
              <w:rPr>
                <w:rFonts w:ascii="Arial" w:hAnsi="Arial" w:cs="Arial"/>
                <w:b/>
                <w:bCs/>
                <w:sz w:val="22"/>
                <w:szCs w:val="22"/>
              </w:rPr>
              <w:t>2 FUNDAMENTAÇÃO LEGAL</w:t>
            </w:r>
          </w:p>
        </w:tc>
      </w:tr>
    </w:tbl>
    <w:p w14:paraId="235B0207" w14:textId="4F6EEB34" w:rsidR="00A75966" w:rsidRDefault="004A1761" w:rsidP="00A75966">
      <w:pPr>
        <w:tabs>
          <w:tab w:val="left" w:pos="1575"/>
        </w:tabs>
        <w:spacing w:line="276" w:lineRule="auto"/>
        <w:rPr>
          <w:rFonts w:ascii="Arial" w:hAnsi="Arial" w:cs="Arial"/>
          <w:sz w:val="22"/>
          <w:szCs w:val="22"/>
          <w:lang w:eastAsia="pt-BR"/>
        </w:rPr>
      </w:pPr>
      <w:r w:rsidRPr="004A1761">
        <w:rPr>
          <w:rFonts w:ascii="Arial" w:hAnsi="Arial" w:cs="Arial"/>
          <w:sz w:val="22"/>
          <w:szCs w:val="22"/>
          <w:lang w:eastAsia="pt-BR"/>
        </w:rPr>
        <w:t>Lei Federal nº 14.133, de 01 de abril de 2021, da Lei Complementar nº 123, de 14 de dezembro de 2006, alterada pela Lei Complementar Federal nº 147, de 07 de agosto de 2014 e Decreto Municipal nº 471/2023.</w:t>
      </w:r>
    </w:p>
    <w:p w14:paraId="6D41FF4E" w14:textId="77777777" w:rsidR="004A1761" w:rsidRDefault="004A1761" w:rsidP="00A75966">
      <w:pPr>
        <w:tabs>
          <w:tab w:val="left" w:pos="1575"/>
        </w:tabs>
        <w:spacing w:line="276"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8508"/>
      </w:tblGrid>
      <w:tr w:rsidR="000825A7" w:rsidRPr="004404E6" w14:paraId="233BE642" w14:textId="77777777" w:rsidTr="00A75966">
        <w:tc>
          <w:tcPr>
            <w:tcW w:w="8508" w:type="dxa"/>
            <w:shd w:val="pct25" w:color="auto" w:fill="auto"/>
          </w:tcPr>
          <w:p w14:paraId="5A164402" w14:textId="19E58220" w:rsidR="000825A7" w:rsidRPr="004404E6" w:rsidRDefault="000825A7" w:rsidP="00B33812">
            <w:pPr>
              <w:tabs>
                <w:tab w:val="left" w:pos="1575"/>
              </w:tabs>
              <w:spacing w:line="276" w:lineRule="auto"/>
              <w:rPr>
                <w:rFonts w:ascii="Arial" w:hAnsi="Arial" w:cs="Arial"/>
                <w:b/>
                <w:bCs/>
                <w:sz w:val="22"/>
                <w:szCs w:val="22"/>
              </w:rPr>
            </w:pPr>
            <w:r w:rsidRPr="004404E6">
              <w:rPr>
                <w:rFonts w:ascii="Arial" w:hAnsi="Arial" w:cs="Arial"/>
                <w:b/>
                <w:bCs/>
                <w:sz w:val="22"/>
                <w:szCs w:val="22"/>
              </w:rPr>
              <w:t>3 DO VALOR ESTIMADO</w:t>
            </w:r>
          </w:p>
        </w:tc>
      </w:tr>
    </w:tbl>
    <w:p w14:paraId="4A47BCAA" w14:textId="535668C1" w:rsidR="000825A7" w:rsidRDefault="004A1761" w:rsidP="00435B1E">
      <w:pPr>
        <w:tabs>
          <w:tab w:val="left" w:pos="1575"/>
        </w:tabs>
        <w:spacing w:line="276" w:lineRule="auto"/>
        <w:rPr>
          <w:rFonts w:ascii="Arial" w:hAnsi="Arial" w:cs="Arial"/>
          <w:sz w:val="22"/>
          <w:szCs w:val="22"/>
        </w:rPr>
      </w:pPr>
      <w:r w:rsidRPr="004A1761">
        <w:rPr>
          <w:rFonts w:ascii="Arial" w:hAnsi="Arial" w:cs="Arial"/>
          <w:sz w:val="22"/>
          <w:szCs w:val="22"/>
        </w:rPr>
        <w:t>O valor máximo global estimado para a futura contratação, com base em consumo anterior e projeção de demanda, é de R$ 200.000,00 (duzentos mil reais), conforme especificado no ETP e levantamento de preços realizados.</w:t>
      </w:r>
    </w:p>
    <w:p w14:paraId="34FD94C6" w14:textId="77777777" w:rsidR="004A1761" w:rsidRDefault="004A1761" w:rsidP="000825A7">
      <w:pPr>
        <w:tabs>
          <w:tab w:val="left" w:pos="1575"/>
        </w:tabs>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8508"/>
      </w:tblGrid>
      <w:tr w:rsidR="000825A7" w:rsidRPr="004404E6" w14:paraId="35C553A4" w14:textId="77777777" w:rsidTr="00B33812">
        <w:tc>
          <w:tcPr>
            <w:tcW w:w="8658" w:type="dxa"/>
            <w:shd w:val="pct25" w:color="auto" w:fill="auto"/>
          </w:tcPr>
          <w:p w14:paraId="3D1DA810" w14:textId="0A5FD7C6" w:rsidR="000825A7" w:rsidRPr="004404E6" w:rsidRDefault="000825A7" w:rsidP="00B33812">
            <w:pPr>
              <w:tabs>
                <w:tab w:val="left" w:pos="1575"/>
              </w:tabs>
              <w:spacing w:line="276" w:lineRule="auto"/>
              <w:rPr>
                <w:rFonts w:ascii="Arial" w:hAnsi="Arial" w:cs="Arial"/>
                <w:b/>
                <w:bCs/>
                <w:sz w:val="22"/>
                <w:szCs w:val="22"/>
              </w:rPr>
            </w:pPr>
            <w:r w:rsidRPr="004404E6">
              <w:rPr>
                <w:rFonts w:ascii="Arial" w:hAnsi="Arial" w:cs="Arial"/>
                <w:b/>
                <w:bCs/>
                <w:sz w:val="22"/>
                <w:szCs w:val="22"/>
              </w:rPr>
              <w:t>4 DA COTAÇÃO DE PREÇOS:</w:t>
            </w:r>
          </w:p>
        </w:tc>
      </w:tr>
    </w:tbl>
    <w:p w14:paraId="6E268EA5" w14:textId="77777777" w:rsidR="000825A7" w:rsidRDefault="000825A7" w:rsidP="000825A7">
      <w:pPr>
        <w:tabs>
          <w:tab w:val="left" w:pos="1575"/>
        </w:tabs>
        <w:spacing w:line="276" w:lineRule="auto"/>
        <w:rPr>
          <w:rFonts w:ascii="Arial" w:hAnsi="Arial" w:cs="Arial"/>
        </w:rPr>
      </w:pPr>
    </w:p>
    <w:tbl>
      <w:tblPr>
        <w:tblW w:w="8294" w:type="dxa"/>
        <w:tblInd w:w="65" w:type="dxa"/>
        <w:tblCellMar>
          <w:left w:w="70" w:type="dxa"/>
          <w:right w:w="70" w:type="dxa"/>
        </w:tblCellMar>
        <w:tblLook w:val="04A0" w:firstRow="1" w:lastRow="0" w:firstColumn="1" w:lastColumn="0" w:noHBand="0" w:noVBand="1"/>
      </w:tblPr>
      <w:tblGrid>
        <w:gridCol w:w="8294"/>
      </w:tblGrid>
      <w:tr w:rsidR="00435B1E" w:rsidRPr="00435B1E" w14:paraId="294E9A8E" w14:textId="77777777" w:rsidTr="00435B1E">
        <w:trPr>
          <w:trHeight w:val="307"/>
        </w:trPr>
        <w:tc>
          <w:tcPr>
            <w:tcW w:w="8294" w:type="dxa"/>
            <w:tcBorders>
              <w:top w:val="single" w:sz="4" w:space="0" w:color="auto"/>
              <w:left w:val="single" w:sz="4" w:space="0" w:color="auto"/>
              <w:bottom w:val="single" w:sz="4" w:space="0" w:color="auto"/>
              <w:right w:val="single" w:sz="4" w:space="0" w:color="auto"/>
            </w:tcBorders>
            <w:noWrap/>
            <w:hideMark/>
          </w:tcPr>
          <w:p w14:paraId="7C9989F6" w14:textId="77777777" w:rsidR="00435B1E" w:rsidRPr="00435B1E" w:rsidRDefault="00435B1E" w:rsidP="00470A84">
            <w:pPr>
              <w:rPr>
                <w:rFonts w:ascii="Arial" w:hAnsi="Arial" w:cs="Arial"/>
                <w:sz w:val="22"/>
                <w:szCs w:val="22"/>
              </w:rPr>
            </w:pPr>
            <w:r w:rsidRPr="00435B1E">
              <w:rPr>
                <w:rFonts w:ascii="Arial" w:hAnsi="Arial" w:cs="Arial"/>
                <w:sz w:val="22"/>
                <w:szCs w:val="22"/>
              </w:rPr>
              <w:t>EMPRESA 1: REQUINTE VIAGENS E TURISMO - CNPJ: 28.275.922/0001-20</w:t>
            </w:r>
          </w:p>
        </w:tc>
      </w:tr>
      <w:tr w:rsidR="00435B1E" w:rsidRPr="00435B1E" w14:paraId="6017B934" w14:textId="77777777" w:rsidTr="00435B1E">
        <w:trPr>
          <w:trHeight w:val="285"/>
        </w:trPr>
        <w:tc>
          <w:tcPr>
            <w:tcW w:w="8294" w:type="dxa"/>
            <w:tcBorders>
              <w:top w:val="single" w:sz="4" w:space="0" w:color="auto"/>
              <w:left w:val="single" w:sz="4" w:space="0" w:color="auto"/>
              <w:bottom w:val="single" w:sz="4" w:space="0" w:color="auto"/>
              <w:right w:val="single" w:sz="4" w:space="0" w:color="auto"/>
            </w:tcBorders>
            <w:noWrap/>
            <w:hideMark/>
          </w:tcPr>
          <w:p w14:paraId="478BFA8C" w14:textId="77777777" w:rsidR="00435B1E" w:rsidRPr="00435B1E" w:rsidRDefault="00435B1E" w:rsidP="00470A84">
            <w:pPr>
              <w:pStyle w:val="TableParagraph"/>
              <w:spacing w:before="1" w:line="300" w:lineRule="exact"/>
              <w:ind w:left="30"/>
              <w:rPr>
                <w:kern w:val="2"/>
                <w:lang w:val="pt-BR" w:eastAsia="pt-BR"/>
              </w:rPr>
            </w:pPr>
            <w:r w:rsidRPr="00435B1E">
              <w:rPr>
                <w:kern w:val="2"/>
                <w:lang w:val="pt-BR" w:eastAsia="pt-BR"/>
              </w:rPr>
              <w:t>EMPRESA 2: AEROMIX - CNPJ: 12.146.604/0001-20</w:t>
            </w:r>
          </w:p>
        </w:tc>
      </w:tr>
      <w:tr w:rsidR="00435B1E" w:rsidRPr="00435B1E" w14:paraId="02F5C16A" w14:textId="77777777" w:rsidTr="00435B1E">
        <w:trPr>
          <w:trHeight w:val="285"/>
        </w:trPr>
        <w:tc>
          <w:tcPr>
            <w:tcW w:w="8294" w:type="dxa"/>
            <w:tcBorders>
              <w:top w:val="single" w:sz="4" w:space="0" w:color="auto"/>
              <w:left w:val="single" w:sz="4" w:space="0" w:color="auto"/>
              <w:bottom w:val="single" w:sz="4" w:space="0" w:color="auto"/>
              <w:right w:val="single" w:sz="4" w:space="0" w:color="auto"/>
            </w:tcBorders>
            <w:noWrap/>
            <w:hideMark/>
          </w:tcPr>
          <w:p w14:paraId="0928F2C2" w14:textId="77777777" w:rsidR="00435B1E" w:rsidRPr="00435B1E" w:rsidRDefault="00435B1E" w:rsidP="00470A84">
            <w:pPr>
              <w:pStyle w:val="TableParagraph"/>
              <w:spacing w:before="1" w:line="300" w:lineRule="exact"/>
              <w:ind w:left="30"/>
              <w:rPr>
                <w:kern w:val="2"/>
                <w:lang w:val="pt-BR" w:eastAsia="pt-BR"/>
              </w:rPr>
            </w:pPr>
            <w:r w:rsidRPr="00435B1E">
              <w:rPr>
                <w:kern w:val="2"/>
                <w:lang w:val="pt-BR" w:eastAsia="pt-BR"/>
              </w:rPr>
              <w:t>EMPRESA 3:  ACÁCIA TURISMO - CNPJ: 21.917.319/0001-56</w:t>
            </w:r>
          </w:p>
        </w:tc>
      </w:tr>
      <w:tr w:rsidR="00435B1E" w:rsidRPr="00435B1E" w14:paraId="74C537FA" w14:textId="77777777" w:rsidTr="00435B1E">
        <w:trPr>
          <w:trHeight w:val="329"/>
        </w:trPr>
        <w:tc>
          <w:tcPr>
            <w:tcW w:w="8294" w:type="dxa"/>
            <w:tcBorders>
              <w:top w:val="single" w:sz="4" w:space="0" w:color="auto"/>
              <w:left w:val="single" w:sz="4" w:space="0" w:color="auto"/>
              <w:bottom w:val="single" w:sz="4" w:space="0" w:color="auto"/>
              <w:right w:val="single" w:sz="4" w:space="0" w:color="auto"/>
            </w:tcBorders>
            <w:hideMark/>
          </w:tcPr>
          <w:p w14:paraId="2909B72E" w14:textId="77777777" w:rsidR="00435B1E" w:rsidRPr="00435B1E" w:rsidRDefault="00435B1E" w:rsidP="00470A84">
            <w:pPr>
              <w:pStyle w:val="TableParagraph"/>
              <w:spacing w:line="300" w:lineRule="exact"/>
              <w:jc w:val="center"/>
              <w:rPr>
                <w:kern w:val="2"/>
                <w:lang w:val="pt-BR" w:eastAsia="pt-BR"/>
              </w:rPr>
            </w:pPr>
            <w:r w:rsidRPr="00435B1E">
              <w:rPr>
                <w:kern w:val="2"/>
                <w:lang w:val="pt-BR" w:eastAsia="pt-BR"/>
              </w:rPr>
              <w:t>A metodologia usada para formação de preços foi pesquisa junto a três empresas do ramo pertinente ao objeto, cujos orçamentos foram recolhidos pela Secretaria de administração.</w:t>
            </w:r>
          </w:p>
        </w:tc>
      </w:tr>
    </w:tbl>
    <w:p w14:paraId="5AC5E6F8" w14:textId="77777777" w:rsidR="00F52C9F" w:rsidRDefault="00F52C9F" w:rsidP="000825A7">
      <w:pPr>
        <w:tabs>
          <w:tab w:val="left" w:pos="1575"/>
        </w:tabs>
        <w:spacing w:line="276" w:lineRule="auto"/>
        <w:rPr>
          <w:rFonts w:ascii="Arial" w:hAnsi="Arial" w:cs="Arial"/>
        </w:rPr>
      </w:pPr>
    </w:p>
    <w:p w14:paraId="4F72C006" w14:textId="77777777" w:rsidR="004420C3" w:rsidRPr="00076A1E" w:rsidRDefault="004420C3" w:rsidP="000825A7">
      <w:pPr>
        <w:suppressAutoHyphens w:val="0"/>
        <w:spacing w:after="200" w:line="276" w:lineRule="auto"/>
        <w:ind w:left="720"/>
        <w:contextualSpacing/>
        <w:rPr>
          <w:rFonts w:ascii="Arial Narrow" w:eastAsia="Calibri" w:hAnsi="Arial Narrow" w:cs="Arial"/>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8508"/>
      </w:tblGrid>
      <w:tr w:rsidR="000825A7" w:rsidRPr="004404E6" w14:paraId="072E2E3F" w14:textId="77777777" w:rsidTr="004420C3">
        <w:tc>
          <w:tcPr>
            <w:tcW w:w="8508" w:type="dxa"/>
            <w:shd w:val="pct25" w:color="auto" w:fill="auto"/>
          </w:tcPr>
          <w:p w14:paraId="6478BE6C" w14:textId="268D00AE" w:rsidR="000825A7" w:rsidRPr="004404E6" w:rsidRDefault="000825A7" w:rsidP="00B33812">
            <w:pPr>
              <w:suppressAutoHyphens w:val="0"/>
              <w:autoSpaceDE w:val="0"/>
              <w:autoSpaceDN w:val="0"/>
              <w:adjustRightInd w:val="0"/>
              <w:spacing w:line="276" w:lineRule="auto"/>
              <w:jc w:val="left"/>
              <w:rPr>
                <w:rFonts w:ascii="Arial" w:hAnsi="Arial" w:cs="Arial"/>
              </w:rPr>
            </w:pPr>
            <w:r w:rsidRPr="00394842">
              <w:rPr>
                <w:rFonts w:ascii="Arial" w:hAnsi="Arial" w:cs="Arial"/>
                <w:b/>
                <w:bCs/>
                <w:color w:val="000000"/>
                <w:sz w:val="22"/>
                <w:szCs w:val="22"/>
                <w:lang w:eastAsia="pt-BR"/>
              </w:rPr>
              <w:t xml:space="preserve">5 DOTAÇÕES ORÇAMENTÁRIAS </w:t>
            </w:r>
          </w:p>
        </w:tc>
      </w:tr>
    </w:tbl>
    <w:p w14:paraId="2A43D6C1" w14:textId="77777777" w:rsidR="00435B1E" w:rsidRPr="00435B1E" w:rsidRDefault="00435B1E" w:rsidP="00435B1E">
      <w:pPr>
        <w:spacing w:line="276" w:lineRule="auto"/>
        <w:rPr>
          <w:rFonts w:ascii="Arial" w:hAnsi="Arial" w:cs="Arial"/>
          <w:sz w:val="20"/>
          <w:szCs w:val="20"/>
        </w:rPr>
      </w:pPr>
      <w:r w:rsidRPr="00435B1E">
        <w:rPr>
          <w:rFonts w:ascii="Arial" w:hAnsi="Arial" w:cs="Arial"/>
          <w:sz w:val="20"/>
          <w:szCs w:val="20"/>
        </w:rPr>
        <w:t>02.01 – 04.122.0016.2.002 – 3.3.90.33.00 – 005 – Passagens e Despesas com Locomoção</w:t>
      </w:r>
    </w:p>
    <w:p w14:paraId="0792671C" w14:textId="77777777" w:rsidR="00435B1E" w:rsidRPr="00435B1E" w:rsidRDefault="00435B1E" w:rsidP="00435B1E">
      <w:pPr>
        <w:spacing w:line="276" w:lineRule="auto"/>
        <w:rPr>
          <w:rFonts w:ascii="Arial" w:hAnsi="Arial" w:cs="Arial"/>
          <w:sz w:val="20"/>
          <w:szCs w:val="20"/>
        </w:rPr>
      </w:pPr>
      <w:r w:rsidRPr="00435B1E">
        <w:rPr>
          <w:rFonts w:ascii="Arial" w:hAnsi="Arial" w:cs="Arial"/>
          <w:sz w:val="20"/>
          <w:szCs w:val="20"/>
        </w:rPr>
        <w:t>02.07 – 04.122.0016.2.135 – 3.3.90.33.00 – 025 – Passagens e Despesas com Locomoção</w:t>
      </w:r>
    </w:p>
    <w:p w14:paraId="168A4B1B" w14:textId="77777777" w:rsidR="00435B1E" w:rsidRPr="00435B1E" w:rsidRDefault="00435B1E" w:rsidP="00435B1E">
      <w:pPr>
        <w:spacing w:line="276" w:lineRule="auto"/>
        <w:rPr>
          <w:rFonts w:ascii="Arial" w:hAnsi="Arial" w:cs="Arial"/>
          <w:sz w:val="20"/>
          <w:szCs w:val="20"/>
        </w:rPr>
      </w:pPr>
      <w:r w:rsidRPr="00435B1E">
        <w:rPr>
          <w:rFonts w:ascii="Arial" w:hAnsi="Arial" w:cs="Arial"/>
          <w:sz w:val="20"/>
          <w:szCs w:val="20"/>
        </w:rPr>
        <w:t>02.08 – 04.122.0016.2.136 – 3.3.90.33.00 – 031 – Passagens e Despesas com Locomoção</w:t>
      </w:r>
    </w:p>
    <w:p w14:paraId="52700B8C" w14:textId="77777777" w:rsidR="00435B1E" w:rsidRPr="00435B1E" w:rsidRDefault="00435B1E" w:rsidP="00435B1E">
      <w:pPr>
        <w:spacing w:line="276" w:lineRule="auto"/>
        <w:rPr>
          <w:rFonts w:ascii="Arial" w:hAnsi="Arial" w:cs="Arial"/>
          <w:sz w:val="20"/>
          <w:szCs w:val="20"/>
        </w:rPr>
      </w:pPr>
      <w:r w:rsidRPr="00435B1E">
        <w:rPr>
          <w:rFonts w:ascii="Arial" w:hAnsi="Arial" w:cs="Arial"/>
          <w:sz w:val="20"/>
          <w:szCs w:val="20"/>
        </w:rPr>
        <w:t>02.09 – 04.122.0016.2.137 – 3.3.90.33.00 – 036 – Passagens e Despesas com Locomoção</w:t>
      </w:r>
    </w:p>
    <w:p w14:paraId="2F77D14D" w14:textId="77777777" w:rsidR="00435B1E" w:rsidRPr="00435B1E" w:rsidRDefault="00435B1E" w:rsidP="00435B1E">
      <w:pPr>
        <w:spacing w:line="276" w:lineRule="auto"/>
        <w:rPr>
          <w:rFonts w:ascii="Arial" w:hAnsi="Arial" w:cs="Arial"/>
          <w:sz w:val="20"/>
          <w:szCs w:val="20"/>
        </w:rPr>
      </w:pPr>
      <w:r w:rsidRPr="00435B1E">
        <w:rPr>
          <w:rFonts w:ascii="Arial" w:hAnsi="Arial" w:cs="Arial"/>
          <w:sz w:val="20"/>
          <w:szCs w:val="20"/>
        </w:rPr>
        <w:t>03.01 – 04.121.0016.2.007 – 3.3.90.33.00 – 048 – Passagens e Despesas com Locomoção</w:t>
      </w:r>
    </w:p>
    <w:p w14:paraId="22A54FD7" w14:textId="77777777" w:rsidR="00435B1E" w:rsidRPr="00435B1E" w:rsidRDefault="00435B1E" w:rsidP="00435B1E">
      <w:pPr>
        <w:spacing w:line="276" w:lineRule="auto"/>
        <w:rPr>
          <w:rFonts w:ascii="Arial" w:hAnsi="Arial" w:cs="Arial"/>
          <w:sz w:val="20"/>
          <w:szCs w:val="20"/>
        </w:rPr>
      </w:pPr>
      <w:r w:rsidRPr="00435B1E">
        <w:rPr>
          <w:rFonts w:ascii="Arial" w:hAnsi="Arial" w:cs="Arial"/>
          <w:sz w:val="20"/>
          <w:szCs w:val="20"/>
        </w:rPr>
        <w:t>04.04 – 04.122.0016.2.096 – 3.3.90.33.00 – 082 – Passagens e Despesas com Locomoção</w:t>
      </w:r>
    </w:p>
    <w:p w14:paraId="3AF4AEEB" w14:textId="77777777" w:rsidR="00435B1E" w:rsidRPr="00435B1E" w:rsidRDefault="00435B1E" w:rsidP="00435B1E">
      <w:pPr>
        <w:spacing w:line="276" w:lineRule="auto"/>
        <w:rPr>
          <w:rFonts w:ascii="Arial" w:hAnsi="Arial" w:cs="Arial"/>
          <w:sz w:val="20"/>
          <w:szCs w:val="20"/>
        </w:rPr>
      </w:pPr>
      <w:r w:rsidRPr="00435B1E">
        <w:rPr>
          <w:rFonts w:ascii="Arial" w:hAnsi="Arial" w:cs="Arial"/>
          <w:sz w:val="20"/>
          <w:szCs w:val="20"/>
        </w:rPr>
        <w:t>06.01 – 12.122.0016.2.012 – 3.3.90.33.00 – 115 – Passagens e Despesas com Locomoção</w:t>
      </w:r>
    </w:p>
    <w:p w14:paraId="57E72F9B" w14:textId="77777777" w:rsidR="00435B1E" w:rsidRPr="00435B1E" w:rsidRDefault="00435B1E" w:rsidP="00435B1E">
      <w:pPr>
        <w:spacing w:line="276" w:lineRule="auto"/>
        <w:rPr>
          <w:rFonts w:ascii="Arial" w:hAnsi="Arial" w:cs="Arial"/>
          <w:sz w:val="20"/>
          <w:szCs w:val="20"/>
        </w:rPr>
      </w:pPr>
      <w:r w:rsidRPr="00435B1E">
        <w:rPr>
          <w:rFonts w:ascii="Arial" w:hAnsi="Arial" w:cs="Arial"/>
          <w:sz w:val="20"/>
          <w:szCs w:val="20"/>
        </w:rPr>
        <w:t>07.01 – 27.122.0016.2.032 – 3.3.90.33.00 – 201 – Passagens e Despesas com Locomoção</w:t>
      </w:r>
    </w:p>
    <w:p w14:paraId="5B1A3D06" w14:textId="77777777" w:rsidR="00435B1E" w:rsidRPr="00435B1E" w:rsidRDefault="00435B1E" w:rsidP="00435B1E">
      <w:pPr>
        <w:spacing w:line="276" w:lineRule="auto"/>
        <w:rPr>
          <w:rFonts w:ascii="Arial" w:hAnsi="Arial" w:cs="Arial"/>
          <w:sz w:val="20"/>
          <w:szCs w:val="20"/>
        </w:rPr>
      </w:pPr>
      <w:r w:rsidRPr="00435B1E">
        <w:rPr>
          <w:rFonts w:ascii="Arial" w:hAnsi="Arial" w:cs="Arial"/>
          <w:sz w:val="20"/>
          <w:szCs w:val="20"/>
        </w:rPr>
        <w:t>08.01 – 10.122.0033.2.042 – 3.3.90.33.00 – 240 – Passagens e Despesas com Locomoção</w:t>
      </w:r>
    </w:p>
    <w:p w14:paraId="18A408B7" w14:textId="77777777" w:rsidR="00435B1E" w:rsidRPr="00435B1E" w:rsidRDefault="00435B1E" w:rsidP="00435B1E">
      <w:pPr>
        <w:spacing w:line="276" w:lineRule="auto"/>
        <w:rPr>
          <w:rFonts w:ascii="Arial" w:hAnsi="Arial" w:cs="Arial"/>
          <w:sz w:val="20"/>
          <w:szCs w:val="20"/>
        </w:rPr>
      </w:pPr>
      <w:r w:rsidRPr="00435B1E">
        <w:rPr>
          <w:rFonts w:ascii="Arial" w:hAnsi="Arial" w:cs="Arial"/>
          <w:sz w:val="20"/>
          <w:szCs w:val="20"/>
        </w:rPr>
        <w:t>09.01 – 04.122.0016.2.201 – 3.3.90.33.00 – 363 – Passagens e Despesas com Locomoção</w:t>
      </w:r>
    </w:p>
    <w:p w14:paraId="67EF1FC8" w14:textId="77777777" w:rsidR="00435B1E" w:rsidRPr="00435B1E" w:rsidRDefault="00435B1E" w:rsidP="00435B1E">
      <w:pPr>
        <w:spacing w:line="276" w:lineRule="auto"/>
        <w:rPr>
          <w:rFonts w:ascii="Arial" w:hAnsi="Arial" w:cs="Arial"/>
          <w:sz w:val="20"/>
          <w:szCs w:val="20"/>
        </w:rPr>
      </w:pPr>
      <w:r w:rsidRPr="00435B1E">
        <w:rPr>
          <w:rFonts w:ascii="Arial" w:hAnsi="Arial" w:cs="Arial"/>
          <w:sz w:val="20"/>
          <w:szCs w:val="20"/>
        </w:rPr>
        <w:t>16.01 – 04.123.0016.2.162 – 3.3.90.33.00 – 574 – Passagens e Despesas com Locomoção</w:t>
      </w:r>
    </w:p>
    <w:p w14:paraId="5BA32A8C" w14:textId="77777777" w:rsidR="00435B1E" w:rsidRPr="00435B1E" w:rsidRDefault="00435B1E" w:rsidP="00435B1E">
      <w:pPr>
        <w:spacing w:line="276" w:lineRule="auto"/>
        <w:rPr>
          <w:rFonts w:ascii="Arial" w:hAnsi="Arial" w:cs="Arial"/>
          <w:sz w:val="20"/>
          <w:szCs w:val="20"/>
        </w:rPr>
      </w:pPr>
      <w:r w:rsidRPr="00435B1E">
        <w:rPr>
          <w:rFonts w:ascii="Arial" w:hAnsi="Arial" w:cs="Arial"/>
          <w:sz w:val="20"/>
          <w:szCs w:val="20"/>
        </w:rPr>
        <w:t>17.01 – 04.122.0016.2.157 – 3.3.90.33.00 – 603 – Passagens e Despesas com Locomoção</w:t>
      </w:r>
    </w:p>
    <w:p w14:paraId="2285B353" w14:textId="767C0798" w:rsidR="000825A7" w:rsidRPr="00435B1E" w:rsidRDefault="00435B1E" w:rsidP="00435B1E">
      <w:pPr>
        <w:pStyle w:val="PargrafodaLista"/>
        <w:numPr>
          <w:ilvl w:val="1"/>
          <w:numId w:val="35"/>
        </w:numPr>
        <w:spacing w:line="276" w:lineRule="auto"/>
        <w:rPr>
          <w:rFonts w:ascii="Arial" w:hAnsi="Arial" w:cs="Arial"/>
          <w:sz w:val="20"/>
          <w:szCs w:val="20"/>
        </w:rPr>
      </w:pPr>
      <w:r w:rsidRPr="00435B1E">
        <w:rPr>
          <w:rFonts w:ascii="Arial" w:hAnsi="Arial" w:cs="Arial"/>
          <w:sz w:val="20"/>
          <w:szCs w:val="20"/>
        </w:rPr>
        <w:t>–13.122.0016.2.250 – 3.3.90.33.00 – 6890 – Passagens e Despesas com Locomoção</w:t>
      </w:r>
    </w:p>
    <w:p w14:paraId="46684C4C" w14:textId="77777777" w:rsidR="00435B1E" w:rsidRDefault="00435B1E" w:rsidP="000825A7">
      <w:pPr>
        <w:spacing w:before="240" w:line="276"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8508"/>
      </w:tblGrid>
      <w:tr w:rsidR="000825A7" w:rsidRPr="004404E6" w14:paraId="0E2896AD" w14:textId="77777777" w:rsidTr="00435B1E">
        <w:trPr>
          <w:trHeight w:val="90"/>
        </w:trPr>
        <w:tc>
          <w:tcPr>
            <w:tcW w:w="8508" w:type="dxa"/>
            <w:shd w:val="pct25" w:color="auto" w:fill="auto"/>
          </w:tcPr>
          <w:p w14:paraId="7E3D3BB5" w14:textId="6FDA78F4" w:rsidR="000825A7" w:rsidRPr="00435B1E" w:rsidRDefault="00435B1E" w:rsidP="00435B1E">
            <w:pPr>
              <w:spacing w:line="276" w:lineRule="auto"/>
              <w:rPr>
                <w:rFonts w:ascii="Arial" w:hAnsi="Arial" w:cs="Arial"/>
                <w:b/>
                <w:bCs/>
                <w:sz w:val="22"/>
                <w:szCs w:val="22"/>
              </w:rPr>
            </w:pPr>
            <w:r>
              <w:rPr>
                <w:rFonts w:ascii="Arial" w:hAnsi="Arial" w:cs="Arial"/>
                <w:b/>
                <w:bCs/>
                <w:sz w:val="22"/>
                <w:szCs w:val="22"/>
              </w:rPr>
              <w:t xml:space="preserve">6 </w:t>
            </w:r>
            <w:r w:rsidR="000825A7" w:rsidRPr="00435B1E">
              <w:rPr>
                <w:rFonts w:ascii="Arial" w:hAnsi="Arial" w:cs="Arial"/>
                <w:b/>
                <w:bCs/>
                <w:sz w:val="22"/>
                <w:szCs w:val="22"/>
              </w:rPr>
              <w:t>DA QUALIFICAÇÃO TÉCNICA</w:t>
            </w:r>
          </w:p>
        </w:tc>
      </w:tr>
    </w:tbl>
    <w:p w14:paraId="30D5854E" w14:textId="5C41DACD" w:rsidR="00435B1E" w:rsidRPr="00435B1E" w:rsidRDefault="00435B1E" w:rsidP="00435B1E">
      <w:pPr>
        <w:autoSpaceDN w:val="0"/>
        <w:rPr>
          <w:rFonts w:ascii="Arial" w:hAnsi="Arial" w:cs="Arial"/>
          <w:b/>
          <w:bCs/>
          <w:sz w:val="22"/>
          <w:szCs w:val="22"/>
        </w:rPr>
      </w:pPr>
      <w:r w:rsidRPr="00435B1E">
        <w:rPr>
          <w:rFonts w:ascii="Arial" w:hAnsi="Arial" w:cs="Arial"/>
          <w:b/>
          <w:bCs/>
          <w:sz w:val="22"/>
          <w:szCs w:val="22"/>
        </w:rPr>
        <w:t>6.1</w:t>
      </w:r>
      <w:r w:rsidRPr="00435B1E">
        <w:rPr>
          <w:rFonts w:ascii="Arial" w:hAnsi="Arial" w:cs="Arial"/>
          <w:sz w:val="22"/>
          <w:szCs w:val="22"/>
        </w:rPr>
        <w:t xml:space="preserve"> Atestado de capacidade técnica expedido por pessoa jurídica de direito público ou privado, que comprove serviços de agenciamento de viagens de venda e emissão de bilhete de passagens aéreas;</w:t>
      </w:r>
    </w:p>
    <w:p w14:paraId="0A67C60C" w14:textId="274A069E" w:rsidR="00435B1E" w:rsidRPr="00435B1E" w:rsidRDefault="00435B1E" w:rsidP="00435B1E">
      <w:pPr>
        <w:autoSpaceDN w:val="0"/>
        <w:rPr>
          <w:rFonts w:ascii="Arial" w:hAnsi="Arial" w:cs="Arial"/>
          <w:b/>
          <w:bCs/>
          <w:sz w:val="22"/>
          <w:szCs w:val="22"/>
        </w:rPr>
      </w:pPr>
      <w:r w:rsidRPr="00435B1E">
        <w:rPr>
          <w:rFonts w:ascii="Arial" w:hAnsi="Arial" w:cs="Arial"/>
          <w:b/>
          <w:bCs/>
          <w:sz w:val="22"/>
          <w:szCs w:val="22"/>
        </w:rPr>
        <w:lastRenderedPageBreak/>
        <w:t>6.2</w:t>
      </w:r>
      <w:r w:rsidRPr="00435B1E">
        <w:rPr>
          <w:rFonts w:ascii="Arial" w:hAnsi="Arial" w:cs="Arial"/>
          <w:sz w:val="22"/>
          <w:szCs w:val="22"/>
        </w:rPr>
        <w:t xml:space="preserve"> Certificado de registro concedido pelo Ministério do Turismo, conforme previsto no artigo 22 da Lei n.º 11.771/2008, e ao artigo 18 do Decreto n.º 7.381/2010 ou Cadastro dos Prestadores de Serviços Turísticos – CADASTUR (dentro da validade).</w:t>
      </w:r>
    </w:p>
    <w:p w14:paraId="3CD0E4E9" w14:textId="77777777" w:rsidR="00F52C9F" w:rsidRDefault="00F52C9F" w:rsidP="000825A7">
      <w:pPr>
        <w:spacing w:line="276" w:lineRule="auto"/>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8508"/>
      </w:tblGrid>
      <w:tr w:rsidR="000825A7" w:rsidRPr="004404E6" w14:paraId="240E7F92" w14:textId="77777777" w:rsidTr="00B33812">
        <w:tc>
          <w:tcPr>
            <w:tcW w:w="8658" w:type="dxa"/>
            <w:shd w:val="pct25" w:color="auto" w:fill="auto"/>
          </w:tcPr>
          <w:p w14:paraId="34EA8574" w14:textId="73B2FB2F" w:rsidR="000825A7" w:rsidRPr="004404E6" w:rsidRDefault="000825A7" w:rsidP="00B33812">
            <w:pPr>
              <w:spacing w:line="276" w:lineRule="auto"/>
              <w:rPr>
                <w:rFonts w:ascii="Arial" w:hAnsi="Arial" w:cs="Arial"/>
                <w:b/>
                <w:bCs/>
                <w:sz w:val="22"/>
                <w:szCs w:val="22"/>
              </w:rPr>
            </w:pPr>
            <w:r w:rsidRPr="004404E6">
              <w:rPr>
                <w:rFonts w:ascii="Arial" w:hAnsi="Arial" w:cs="Arial"/>
                <w:b/>
                <w:bCs/>
                <w:sz w:val="22"/>
                <w:szCs w:val="22"/>
              </w:rPr>
              <w:t xml:space="preserve">7 </w:t>
            </w:r>
            <w:r w:rsidR="004420C3">
              <w:rPr>
                <w:rFonts w:ascii="Arial" w:hAnsi="Arial" w:cs="Arial"/>
                <w:b/>
                <w:bCs/>
                <w:sz w:val="22"/>
                <w:szCs w:val="22"/>
              </w:rPr>
              <w:t xml:space="preserve">DOS </w:t>
            </w:r>
            <w:r w:rsidR="00481AD0">
              <w:rPr>
                <w:rFonts w:ascii="Arial" w:hAnsi="Arial" w:cs="Arial"/>
                <w:b/>
                <w:bCs/>
                <w:sz w:val="22"/>
                <w:szCs w:val="22"/>
              </w:rPr>
              <w:t>SERVIÇOS</w:t>
            </w:r>
          </w:p>
        </w:tc>
      </w:tr>
    </w:tbl>
    <w:p w14:paraId="50996E99" w14:textId="11BA4B9C" w:rsidR="00481AD0" w:rsidRPr="00481AD0" w:rsidRDefault="00481AD0" w:rsidP="001B18B8">
      <w:pPr>
        <w:spacing w:line="276" w:lineRule="auto"/>
        <w:rPr>
          <w:rFonts w:ascii="Arial" w:hAnsi="Arial" w:cs="Arial"/>
          <w:sz w:val="22"/>
          <w:szCs w:val="22"/>
        </w:rPr>
      </w:pPr>
      <w:r w:rsidRPr="00481AD0">
        <w:rPr>
          <w:rFonts w:ascii="Arial" w:hAnsi="Arial" w:cs="Arial"/>
          <w:b/>
          <w:bCs/>
          <w:sz w:val="22"/>
          <w:szCs w:val="22"/>
        </w:rPr>
        <w:t>7.1 Reserva e Emissão de Passagens</w:t>
      </w:r>
      <w:r w:rsidRPr="00481AD0">
        <w:rPr>
          <w:rFonts w:ascii="Arial" w:hAnsi="Arial" w:cs="Arial"/>
          <w:sz w:val="22"/>
          <w:szCs w:val="22"/>
        </w:rPr>
        <w:br/>
        <w:t>a) Apresentar opções de voos de acordo com os critérios indicados pela CONTRATANTE (datas, horários, companhias aéreas, escalas, tarifas etc.);</w:t>
      </w:r>
      <w:r w:rsidRPr="00481AD0">
        <w:rPr>
          <w:rFonts w:ascii="Arial" w:hAnsi="Arial" w:cs="Arial"/>
          <w:sz w:val="22"/>
          <w:szCs w:val="22"/>
        </w:rPr>
        <w:br/>
        <w:t>b) Efetuar reservas, confirmações e emissão de bilhetes eletrônicos (e-tickets) mediante requisição da Prefeitura Municipal;</w:t>
      </w:r>
      <w:r w:rsidRPr="00481AD0">
        <w:rPr>
          <w:rFonts w:ascii="Arial" w:hAnsi="Arial" w:cs="Arial"/>
          <w:sz w:val="22"/>
          <w:szCs w:val="22"/>
        </w:rPr>
        <w:br/>
        <w:t>c) Enviar os bilhetes eletrônicos ao e-mail da secretaria solicitante, com o respectivo código localizador da reserva;</w:t>
      </w:r>
    </w:p>
    <w:p w14:paraId="2934CAD6" w14:textId="77777777" w:rsidR="00481AD0" w:rsidRPr="00481AD0" w:rsidRDefault="00481AD0" w:rsidP="001B18B8">
      <w:pPr>
        <w:spacing w:line="276" w:lineRule="auto"/>
        <w:rPr>
          <w:rFonts w:ascii="Arial" w:hAnsi="Arial" w:cs="Arial"/>
          <w:sz w:val="22"/>
          <w:szCs w:val="22"/>
        </w:rPr>
      </w:pPr>
      <w:r w:rsidRPr="00481AD0">
        <w:rPr>
          <w:rFonts w:ascii="Arial" w:hAnsi="Arial" w:cs="Arial"/>
          <w:sz w:val="22"/>
          <w:szCs w:val="22"/>
        </w:rPr>
        <w:t>d) Realizar reserva de assentos nas aeronaves, quando solicitado.</w:t>
      </w:r>
    </w:p>
    <w:p w14:paraId="695632C1" w14:textId="77777777" w:rsidR="00481AD0" w:rsidRPr="00481AD0" w:rsidRDefault="00481AD0" w:rsidP="001B18B8">
      <w:pPr>
        <w:spacing w:line="276" w:lineRule="auto"/>
        <w:rPr>
          <w:rFonts w:ascii="Arial" w:hAnsi="Arial" w:cs="Arial"/>
          <w:sz w:val="22"/>
          <w:szCs w:val="22"/>
        </w:rPr>
      </w:pPr>
      <w:r w:rsidRPr="00481AD0">
        <w:rPr>
          <w:rFonts w:ascii="Arial" w:hAnsi="Arial" w:cs="Arial"/>
          <w:sz w:val="22"/>
          <w:szCs w:val="22"/>
        </w:rPr>
        <w:t>e) Efetuar o pagamento dos bilhetes diretamente às companhias aéreas, nos prazos por elas exigidos, isentando a CONTRATANTE de qualquer responsabilidade solidária ou subsidiária por esse pagamento;</w:t>
      </w:r>
    </w:p>
    <w:p w14:paraId="56916301" w14:textId="038A767D" w:rsidR="00481AD0" w:rsidRPr="00481AD0" w:rsidRDefault="00481AD0" w:rsidP="001B18B8">
      <w:pPr>
        <w:spacing w:line="276" w:lineRule="auto"/>
        <w:rPr>
          <w:rFonts w:ascii="Arial" w:hAnsi="Arial" w:cs="Arial"/>
          <w:sz w:val="22"/>
          <w:szCs w:val="22"/>
        </w:rPr>
      </w:pPr>
      <w:r w:rsidRPr="00481AD0">
        <w:rPr>
          <w:rFonts w:ascii="Arial" w:hAnsi="Arial" w:cs="Arial"/>
          <w:sz w:val="22"/>
          <w:szCs w:val="22"/>
        </w:rPr>
        <w:t>f) Cancelar bilhetes não utilizados ou parcialmente utilizados, conforme alterações de itinerário autorizadas pela CONTRATANTE.</w:t>
      </w:r>
      <w:r w:rsidRPr="00481AD0">
        <w:rPr>
          <w:rFonts w:ascii="Arial" w:hAnsi="Arial" w:cs="Arial"/>
          <w:sz w:val="22"/>
          <w:szCs w:val="22"/>
        </w:rPr>
        <w:br/>
      </w:r>
      <w:r w:rsidRPr="00481AD0">
        <w:rPr>
          <w:rFonts w:ascii="Arial" w:hAnsi="Arial" w:cs="Arial"/>
          <w:b/>
          <w:bCs/>
          <w:sz w:val="22"/>
          <w:szCs w:val="22"/>
        </w:rPr>
        <w:t>7.2 Alterações e Cancelamentos</w:t>
      </w:r>
      <w:r w:rsidRPr="00481AD0">
        <w:rPr>
          <w:rFonts w:ascii="Arial" w:hAnsi="Arial" w:cs="Arial"/>
          <w:sz w:val="22"/>
          <w:szCs w:val="22"/>
        </w:rPr>
        <w:br/>
        <w:t>a) Efetuar marcações, remarcações e cancelamentos de passagens mediante solicitação formal da CONTRATANTE;</w:t>
      </w:r>
      <w:r w:rsidRPr="00481AD0">
        <w:rPr>
          <w:rFonts w:ascii="Arial" w:hAnsi="Arial" w:cs="Arial"/>
          <w:sz w:val="22"/>
          <w:szCs w:val="22"/>
        </w:rPr>
        <w:br/>
        <w:t>b) Proceder à solicitação de reembolsos junto às companhias aéreas, observando prazos e condições contratuais vigentes;</w:t>
      </w:r>
      <w:r w:rsidRPr="00481AD0">
        <w:rPr>
          <w:rFonts w:ascii="Arial" w:hAnsi="Arial" w:cs="Arial"/>
          <w:sz w:val="22"/>
          <w:szCs w:val="22"/>
        </w:rPr>
        <w:br/>
        <w:t>c) Informar previamente à CONTRATANTE os valores reembolsáveis e eventuais penalidades antes da efetivação do cancelamento;</w:t>
      </w:r>
      <w:r w:rsidRPr="00481AD0">
        <w:rPr>
          <w:rFonts w:ascii="Arial" w:hAnsi="Arial" w:cs="Arial"/>
          <w:sz w:val="22"/>
          <w:szCs w:val="22"/>
        </w:rPr>
        <w:br/>
        <w:t>d) Reembolsar os valores pagos pela CONTRATANTE relativos a bilhetes não utilizados, no prazo máximo de 30 (trinta) dias contados da solicitação formal, descontadas eventuais multas previstas pelas companhias aéreas, ou compensar o valor na próxima fatura;</w:t>
      </w:r>
      <w:r w:rsidRPr="00481AD0">
        <w:rPr>
          <w:rFonts w:ascii="Arial" w:hAnsi="Arial" w:cs="Arial"/>
          <w:sz w:val="22"/>
          <w:szCs w:val="22"/>
        </w:rPr>
        <w:br/>
        <w:t>e) Nos casos em que o cancelamento solicitado não puder ser processado em tempo hábil, os valores pagos serão creditados à CONTRATANTE e deduzidos em fatura subsequente, com desconto das penalidades aplicáveis;</w:t>
      </w:r>
      <w:r w:rsidRPr="00481AD0">
        <w:rPr>
          <w:rFonts w:ascii="Arial" w:hAnsi="Arial" w:cs="Arial"/>
          <w:sz w:val="22"/>
          <w:szCs w:val="22"/>
        </w:rPr>
        <w:br/>
        <w:t xml:space="preserve">f) Apresentar, sempre que solicitado, a legislação ou regulamentação que fundamente a aplicação de multas, taxas ou tarifas cobradas pelas companhias aéreas. </w:t>
      </w:r>
    </w:p>
    <w:p w14:paraId="09336A3F" w14:textId="197B8017" w:rsidR="00481AD0" w:rsidRPr="00481AD0" w:rsidRDefault="00481AD0" w:rsidP="001B18B8">
      <w:pPr>
        <w:spacing w:line="276" w:lineRule="auto"/>
        <w:rPr>
          <w:rFonts w:ascii="Arial" w:hAnsi="Arial" w:cs="Arial"/>
          <w:sz w:val="22"/>
          <w:szCs w:val="22"/>
        </w:rPr>
      </w:pPr>
      <w:r w:rsidRPr="00481AD0">
        <w:rPr>
          <w:rFonts w:ascii="Arial" w:hAnsi="Arial" w:cs="Arial"/>
          <w:b/>
          <w:bCs/>
          <w:sz w:val="22"/>
          <w:szCs w:val="22"/>
        </w:rPr>
        <w:t>7.3 Atendimento às Demandas da Prefeitura</w:t>
      </w:r>
      <w:r w:rsidRPr="00481AD0">
        <w:rPr>
          <w:rFonts w:ascii="Arial" w:hAnsi="Arial" w:cs="Arial"/>
          <w:sz w:val="22"/>
          <w:szCs w:val="22"/>
        </w:rPr>
        <w:br/>
        <w:t>a) Atender às solicitações com antecedência mínima de 48 (quarenta e oito) horas do horário de embarque, salvo nos casos classificados como emergenciais pela CONTRATANTE;</w:t>
      </w:r>
    </w:p>
    <w:p w14:paraId="147FA371" w14:textId="77777777" w:rsidR="00481AD0" w:rsidRPr="00481AD0" w:rsidRDefault="00481AD0" w:rsidP="001B18B8">
      <w:pPr>
        <w:spacing w:line="276" w:lineRule="auto"/>
        <w:rPr>
          <w:rFonts w:ascii="Arial" w:hAnsi="Arial" w:cs="Arial"/>
          <w:sz w:val="22"/>
          <w:szCs w:val="22"/>
        </w:rPr>
      </w:pPr>
      <w:r w:rsidRPr="00481AD0">
        <w:rPr>
          <w:rFonts w:ascii="Arial" w:hAnsi="Arial" w:cs="Arial"/>
          <w:sz w:val="22"/>
          <w:szCs w:val="22"/>
        </w:rPr>
        <w:t>b) Nos casos emergenciais, admitir a requisição por telefone, com confirmação posterior por e-mail;</w:t>
      </w:r>
    </w:p>
    <w:p w14:paraId="4F89B328" w14:textId="447B2D3D" w:rsidR="00481AD0" w:rsidRPr="00481AD0" w:rsidRDefault="00481AD0" w:rsidP="001B18B8">
      <w:pPr>
        <w:spacing w:line="276" w:lineRule="auto"/>
        <w:rPr>
          <w:rFonts w:ascii="Arial" w:hAnsi="Arial" w:cs="Arial"/>
          <w:sz w:val="22"/>
          <w:szCs w:val="22"/>
        </w:rPr>
      </w:pPr>
      <w:r w:rsidRPr="00481AD0">
        <w:rPr>
          <w:rFonts w:ascii="Arial" w:hAnsi="Arial" w:cs="Arial"/>
          <w:sz w:val="22"/>
          <w:szCs w:val="22"/>
        </w:rPr>
        <w:t>c) Informar por telefone o número do bilhete em situações de urgência, quando este for emitido para retirada no balcão do aeroporto.</w:t>
      </w:r>
      <w:r w:rsidRPr="00481AD0">
        <w:rPr>
          <w:rFonts w:ascii="Arial" w:hAnsi="Arial" w:cs="Arial"/>
          <w:sz w:val="22"/>
          <w:szCs w:val="22"/>
        </w:rPr>
        <w:br/>
      </w:r>
      <w:r w:rsidRPr="00481AD0">
        <w:rPr>
          <w:rFonts w:ascii="Arial" w:hAnsi="Arial" w:cs="Arial"/>
          <w:b/>
          <w:bCs/>
          <w:sz w:val="22"/>
          <w:szCs w:val="22"/>
        </w:rPr>
        <w:t>7.4 Preços e Condições</w:t>
      </w:r>
      <w:r w:rsidRPr="00481AD0">
        <w:rPr>
          <w:rFonts w:ascii="Arial" w:hAnsi="Arial" w:cs="Arial"/>
          <w:sz w:val="22"/>
          <w:szCs w:val="22"/>
        </w:rPr>
        <w:br/>
        <w:t>a) As passagens deverão ser adquiridas pelo menor preço disponível no mercado, incluindo tarifas promocionais, sem distinção entre pessoa física e órgão público;</w:t>
      </w:r>
    </w:p>
    <w:p w14:paraId="70AAEBA8" w14:textId="77777777" w:rsidR="00481AD0" w:rsidRPr="00481AD0" w:rsidRDefault="00481AD0" w:rsidP="001B18B8">
      <w:pPr>
        <w:spacing w:line="276" w:lineRule="auto"/>
        <w:rPr>
          <w:rFonts w:ascii="Arial" w:hAnsi="Arial" w:cs="Arial"/>
          <w:sz w:val="22"/>
          <w:szCs w:val="22"/>
        </w:rPr>
      </w:pPr>
      <w:r w:rsidRPr="00481AD0">
        <w:rPr>
          <w:rFonts w:ascii="Arial" w:hAnsi="Arial" w:cs="Arial"/>
          <w:sz w:val="22"/>
          <w:szCs w:val="22"/>
        </w:rPr>
        <w:t>b) O valor total cobrado pela agência será composto pelo valor líquido da tarifa aérea (inclusive bagagem despachada, quando aplicável), acrescido das taxas aeroportuárias e da taxa de agenciamento, sendo esta a única remuneração da CONTRATADA;</w:t>
      </w:r>
    </w:p>
    <w:p w14:paraId="681F7BF9" w14:textId="77777777" w:rsidR="00481AD0" w:rsidRPr="00481AD0" w:rsidRDefault="00481AD0" w:rsidP="001B18B8">
      <w:pPr>
        <w:spacing w:line="276" w:lineRule="auto"/>
        <w:rPr>
          <w:rFonts w:ascii="Arial" w:hAnsi="Arial" w:cs="Arial"/>
          <w:sz w:val="22"/>
          <w:szCs w:val="22"/>
        </w:rPr>
      </w:pPr>
      <w:r w:rsidRPr="00481AD0">
        <w:rPr>
          <w:rFonts w:ascii="Arial" w:hAnsi="Arial" w:cs="Arial"/>
          <w:sz w:val="22"/>
          <w:szCs w:val="22"/>
        </w:rPr>
        <w:lastRenderedPageBreak/>
        <w:t>c) A taxa de agenciamento será definida no processo licitatório com base no critério de menor taxa administrativa (%);</w:t>
      </w:r>
    </w:p>
    <w:p w14:paraId="1AE3E7AF" w14:textId="725D51AF" w:rsidR="00481AD0" w:rsidRPr="00481AD0" w:rsidRDefault="00481AD0" w:rsidP="001B18B8">
      <w:pPr>
        <w:spacing w:line="276" w:lineRule="auto"/>
        <w:rPr>
          <w:rFonts w:ascii="Arial" w:hAnsi="Arial" w:cs="Arial"/>
          <w:sz w:val="22"/>
          <w:szCs w:val="22"/>
        </w:rPr>
      </w:pPr>
      <w:r w:rsidRPr="00481AD0">
        <w:rPr>
          <w:rFonts w:ascii="Arial" w:hAnsi="Arial" w:cs="Arial"/>
          <w:sz w:val="22"/>
          <w:szCs w:val="22"/>
        </w:rPr>
        <w:t>d) A taxa de agenciamento será fixa e irreajustável durante toda a vigência d</w:t>
      </w:r>
      <w:r w:rsidR="004566F0">
        <w:rPr>
          <w:rFonts w:ascii="Arial" w:hAnsi="Arial" w:cs="Arial"/>
          <w:sz w:val="22"/>
          <w:szCs w:val="22"/>
        </w:rPr>
        <w:t>a ata</w:t>
      </w:r>
      <w:r w:rsidRPr="00481AD0">
        <w:rPr>
          <w:rFonts w:ascii="Arial" w:hAnsi="Arial" w:cs="Arial"/>
          <w:sz w:val="22"/>
          <w:szCs w:val="22"/>
        </w:rPr>
        <w:t>;</w:t>
      </w:r>
    </w:p>
    <w:p w14:paraId="343BF174" w14:textId="77777777" w:rsidR="00481AD0" w:rsidRPr="00481AD0" w:rsidRDefault="00481AD0" w:rsidP="001B18B8">
      <w:pPr>
        <w:spacing w:line="276" w:lineRule="auto"/>
        <w:rPr>
          <w:rFonts w:ascii="Arial" w:hAnsi="Arial" w:cs="Arial"/>
          <w:sz w:val="22"/>
          <w:szCs w:val="22"/>
        </w:rPr>
      </w:pPr>
      <w:r w:rsidRPr="00481AD0">
        <w:rPr>
          <w:rFonts w:ascii="Arial" w:hAnsi="Arial" w:cs="Arial"/>
          <w:sz w:val="22"/>
          <w:szCs w:val="22"/>
        </w:rPr>
        <w:t>e) Será admitida taxa de agenciamento positiva, negativa ou nula;</w:t>
      </w:r>
    </w:p>
    <w:p w14:paraId="7AAAB08D" w14:textId="77777777" w:rsidR="00481AD0" w:rsidRPr="00481AD0" w:rsidRDefault="00481AD0" w:rsidP="001B18B8">
      <w:pPr>
        <w:spacing w:line="276" w:lineRule="auto"/>
        <w:rPr>
          <w:rFonts w:ascii="Arial" w:hAnsi="Arial" w:cs="Arial"/>
          <w:sz w:val="22"/>
          <w:szCs w:val="22"/>
        </w:rPr>
      </w:pPr>
      <w:r w:rsidRPr="00481AD0">
        <w:rPr>
          <w:rFonts w:ascii="Arial" w:hAnsi="Arial" w:cs="Arial"/>
          <w:sz w:val="22"/>
          <w:szCs w:val="22"/>
        </w:rPr>
        <w:t>f) Quando positiva, a taxa de agenciamento máxima aceitável será de 6%;</w:t>
      </w:r>
    </w:p>
    <w:p w14:paraId="01440105" w14:textId="77777777" w:rsidR="00481AD0" w:rsidRPr="00481AD0" w:rsidRDefault="00481AD0" w:rsidP="001B18B8">
      <w:pPr>
        <w:spacing w:line="276" w:lineRule="auto"/>
        <w:rPr>
          <w:rFonts w:ascii="Arial" w:hAnsi="Arial" w:cs="Arial"/>
          <w:sz w:val="22"/>
          <w:szCs w:val="22"/>
        </w:rPr>
      </w:pPr>
      <w:r w:rsidRPr="00481AD0">
        <w:rPr>
          <w:rFonts w:ascii="Arial" w:hAnsi="Arial" w:cs="Arial"/>
          <w:sz w:val="22"/>
          <w:szCs w:val="22"/>
        </w:rPr>
        <w:t>g) Quando negativa, implicará desconto no valor total da passagem a ser pago pela CONTRATANTE;</w:t>
      </w:r>
    </w:p>
    <w:p w14:paraId="28E7D098" w14:textId="77777777" w:rsidR="00481AD0" w:rsidRPr="00481AD0" w:rsidRDefault="00481AD0" w:rsidP="001B18B8">
      <w:pPr>
        <w:spacing w:line="276" w:lineRule="auto"/>
        <w:rPr>
          <w:rFonts w:ascii="Arial" w:hAnsi="Arial" w:cs="Arial"/>
          <w:sz w:val="22"/>
          <w:szCs w:val="22"/>
        </w:rPr>
      </w:pPr>
      <w:r w:rsidRPr="00481AD0">
        <w:rPr>
          <w:rFonts w:ascii="Arial" w:hAnsi="Arial" w:cs="Arial"/>
          <w:sz w:val="22"/>
          <w:szCs w:val="22"/>
        </w:rPr>
        <w:t>h) Quando nula, representando ausência de remuneração direta;</w:t>
      </w:r>
    </w:p>
    <w:p w14:paraId="603A1E66" w14:textId="77777777" w:rsidR="00481AD0" w:rsidRPr="00481AD0" w:rsidRDefault="00481AD0" w:rsidP="001B18B8">
      <w:pPr>
        <w:spacing w:line="276" w:lineRule="auto"/>
        <w:rPr>
          <w:rFonts w:ascii="Arial" w:hAnsi="Arial" w:cs="Arial"/>
          <w:sz w:val="22"/>
          <w:szCs w:val="22"/>
        </w:rPr>
      </w:pPr>
      <w:r w:rsidRPr="00481AD0">
        <w:rPr>
          <w:rFonts w:ascii="Arial" w:hAnsi="Arial" w:cs="Arial"/>
          <w:sz w:val="22"/>
          <w:szCs w:val="22"/>
        </w:rPr>
        <w:t>i) É vedada a cobrança de qualquer outra forma de remuneração, como DU, RAV ou equivalentes. Essa condição deverá ser considerada pelas licitantes no momento da formulação de suas propostas;</w:t>
      </w:r>
    </w:p>
    <w:p w14:paraId="30AD29D3" w14:textId="77777777" w:rsidR="00481AD0" w:rsidRPr="00481AD0" w:rsidRDefault="00481AD0" w:rsidP="001B18B8">
      <w:pPr>
        <w:spacing w:line="276" w:lineRule="auto"/>
        <w:rPr>
          <w:rFonts w:ascii="Arial" w:hAnsi="Arial" w:cs="Arial"/>
          <w:sz w:val="22"/>
          <w:szCs w:val="22"/>
        </w:rPr>
      </w:pPr>
      <w:r w:rsidRPr="00481AD0">
        <w:rPr>
          <w:rFonts w:ascii="Arial" w:hAnsi="Arial" w:cs="Arial"/>
          <w:sz w:val="22"/>
          <w:szCs w:val="22"/>
        </w:rPr>
        <w:t>j) Propostas com taxas irrisórias ou nulas somente serão aceitas mediante apresentação de planilha detalhada de composição de custos, demonstrando a exequibilidade da proposta.</w:t>
      </w:r>
    </w:p>
    <w:p w14:paraId="3B00D48F" w14:textId="338EAA39" w:rsidR="00481AD0" w:rsidRPr="00481AD0" w:rsidRDefault="001B18B8" w:rsidP="001B18B8">
      <w:pPr>
        <w:spacing w:line="276" w:lineRule="auto"/>
        <w:rPr>
          <w:rFonts w:ascii="Arial" w:hAnsi="Arial" w:cs="Arial"/>
          <w:sz w:val="22"/>
          <w:szCs w:val="22"/>
        </w:rPr>
      </w:pPr>
      <w:r w:rsidRPr="001B18B8">
        <w:rPr>
          <w:rFonts w:ascii="Arial" w:hAnsi="Arial" w:cs="Arial"/>
          <w:b/>
          <w:bCs/>
          <w:sz w:val="22"/>
          <w:szCs w:val="22"/>
        </w:rPr>
        <w:t xml:space="preserve">7.5 </w:t>
      </w:r>
      <w:r w:rsidR="00481AD0" w:rsidRPr="001B18B8">
        <w:rPr>
          <w:rFonts w:ascii="Arial" w:hAnsi="Arial" w:cs="Arial"/>
          <w:b/>
          <w:bCs/>
          <w:sz w:val="22"/>
          <w:szCs w:val="22"/>
        </w:rPr>
        <w:t>Obrigações Adicionais da CONTRATADA</w:t>
      </w:r>
      <w:r w:rsidR="00481AD0" w:rsidRPr="00481AD0">
        <w:rPr>
          <w:rFonts w:ascii="Arial" w:hAnsi="Arial" w:cs="Arial"/>
          <w:sz w:val="22"/>
          <w:szCs w:val="22"/>
        </w:rPr>
        <w:br/>
        <w:t>a) Manter atendimento emergencial 24 (vinte e quatro) horas, inclusive aos finais de semana e feriados;</w:t>
      </w:r>
      <w:r w:rsidR="00481AD0" w:rsidRPr="00481AD0">
        <w:rPr>
          <w:rFonts w:ascii="Arial" w:hAnsi="Arial" w:cs="Arial"/>
          <w:sz w:val="22"/>
          <w:szCs w:val="22"/>
        </w:rPr>
        <w:br/>
        <w:t>b) Para esse fim, a CONTRATADA deverá disponibilizar, no início da vigência contratual, os contatos diretos (nome, telefone celular e e-mail) de, no mínimo, um funcionário responsável, com capacidade de prestar suporte imediato;</w:t>
      </w:r>
      <w:r w:rsidR="00481AD0" w:rsidRPr="00481AD0">
        <w:rPr>
          <w:rFonts w:ascii="Arial" w:hAnsi="Arial" w:cs="Arial"/>
          <w:sz w:val="22"/>
          <w:szCs w:val="22"/>
        </w:rPr>
        <w:br/>
        <w:t>c) Informar previamente à CONTRATANTE qualquer alteração de tarifa após a reserva e antes da emissão do bilhete;</w:t>
      </w:r>
      <w:r w:rsidR="00481AD0" w:rsidRPr="00481AD0">
        <w:rPr>
          <w:rFonts w:ascii="Arial" w:hAnsi="Arial" w:cs="Arial"/>
          <w:sz w:val="22"/>
          <w:szCs w:val="22"/>
        </w:rPr>
        <w:br/>
        <w:t>d) Emitir, mensalmente, relatório consolidado contendo: trechos emitidos, nomes dos passageiros, tarifas cobradas, cancelamentos, reembolsos e taxas de agenciamento aplicadas.</w:t>
      </w:r>
    </w:p>
    <w:p w14:paraId="26177B4D" w14:textId="63550C16" w:rsidR="00481AD0" w:rsidRPr="00481AD0" w:rsidRDefault="001B18B8" w:rsidP="001B18B8">
      <w:pPr>
        <w:spacing w:line="276" w:lineRule="auto"/>
        <w:rPr>
          <w:rFonts w:ascii="Arial" w:hAnsi="Arial" w:cs="Arial"/>
          <w:sz w:val="22"/>
          <w:szCs w:val="22"/>
        </w:rPr>
      </w:pPr>
      <w:r w:rsidRPr="001B18B8">
        <w:rPr>
          <w:rFonts w:ascii="Arial" w:hAnsi="Arial" w:cs="Arial"/>
          <w:b/>
          <w:bCs/>
          <w:sz w:val="22"/>
          <w:szCs w:val="22"/>
        </w:rPr>
        <w:t xml:space="preserve">7.6 </w:t>
      </w:r>
      <w:r w:rsidR="00481AD0" w:rsidRPr="001B18B8">
        <w:rPr>
          <w:rFonts w:ascii="Arial" w:hAnsi="Arial" w:cs="Arial"/>
          <w:b/>
          <w:bCs/>
          <w:sz w:val="22"/>
          <w:szCs w:val="22"/>
        </w:rPr>
        <w:t>Requisitos Técnicos e Legais</w:t>
      </w:r>
      <w:r w:rsidR="00481AD0" w:rsidRPr="00481AD0">
        <w:rPr>
          <w:rFonts w:ascii="Arial" w:hAnsi="Arial" w:cs="Arial"/>
          <w:sz w:val="22"/>
          <w:szCs w:val="22"/>
        </w:rPr>
        <w:br/>
        <w:t xml:space="preserve">a) A CONTRATADA deverá possuir registro ativo e regular no </w:t>
      </w:r>
      <w:proofErr w:type="spellStart"/>
      <w:r w:rsidR="00481AD0" w:rsidRPr="00481AD0">
        <w:rPr>
          <w:rFonts w:ascii="Arial" w:hAnsi="Arial" w:cs="Arial"/>
          <w:sz w:val="22"/>
          <w:szCs w:val="22"/>
        </w:rPr>
        <w:t>Cadastur</w:t>
      </w:r>
      <w:proofErr w:type="spellEnd"/>
      <w:r w:rsidR="00481AD0" w:rsidRPr="00481AD0">
        <w:rPr>
          <w:rFonts w:ascii="Arial" w:hAnsi="Arial" w:cs="Arial"/>
          <w:sz w:val="22"/>
          <w:szCs w:val="22"/>
        </w:rPr>
        <w:t>, conforme art. 22 da Lei nº 11.771/2008 e art. 18 do Decreto nº 7.381/2010;</w:t>
      </w:r>
      <w:r w:rsidR="00481AD0" w:rsidRPr="00481AD0">
        <w:rPr>
          <w:rFonts w:ascii="Arial" w:hAnsi="Arial" w:cs="Arial"/>
          <w:sz w:val="22"/>
          <w:szCs w:val="22"/>
        </w:rPr>
        <w:br/>
        <w:t>b) A agência contratada deverá observar integralmente as normas da ANAC, do Ministério do Turismo e demais órgãos reguladores;</w:t>
      </w:r>
      <w:r w:rsidR="00481AD0" w:rsidRPr="00481AD0">
        <w:rPr>
          <w:rFonts w:ascii="Arial" w:hAnsi="Arial" w:cs="Arial"/>
          <w:sz w:val="22"/>
          <w:szCs w:val="22"/>
        </w:rPr>
        <w:br/>
        <w:t>c) Falhas, omissões ou irregularidades na prestação do serviço deverão ser corrigidas de forma imediata, sob pena de aplicação das penalidades previstas n</w:t>
      </w:r>
      <w:r w:rsidR="004566F0">
        <w:rPr>
          <w:rFonts w:ascii="Arial" w:hAnsi="Arial" w:cs="Arial"/>
          <w:sz w:val="22"/>
          <w:szCs w:val="22"/>
        </w:rPr>
        <w:t xml:space="preserve">a Ata </w:t>
      </w:r>
      <w:r w:rsidR="00481AD0" w:rsidRPr="00481AD0">
        <w:rPr>
          <w:rFonts w:ascii="Arial" w:hAnsi="Arial" w:cs="Arial"/>
          <w:sz w:val="22"/>
          <w:szCs w:val="22"/>
        </w:rPr>
        <w:t>e na legislação vigente.</w:t>
      </w:r>
    </w:p>
    <w:p w14:paraId="148B4C27" w14:textId="6D7ABB04" w:rsidR="00481AD0" w:rsidRPr="00481AD0" w:rsidRDefault="001B18B8" w:rsidP="001B18B8">
      <w:pPr>
        <w:spacing w:line="276" w:lineRule="auto"/>
        <w:rPr>
          <w:rFonts w:ascii="Arial" w:hAnsi="Arial" w:cs="Arial"/>
          <w:sz w:val="22"/>
          <w:szCs w:val="22"/>
        </w:rPr>
      </w:pPr>
      <w:r w:rsidRPr="001B18B8">
        <w:rPr>
          <w:rFonts w:ascii="Arial" w:hAnsi="Arial" w:cs="Arial"/>
          <w:b/>
          <w:bCs/>
          <w:sz w:val="22"/>
          <w:szCs w:val="22"/>
        </w:rPr>
        <w:t xml:space="preserve">7.7 </w:t>
      </w:r>
      <w:r w:rsidR="00481AD0" w:rsidRPr="001B18B8">
        <w:rPr>
          <w:rFonts w:ascii="Arial" w:hAnsi="Arial" w:cs="Arial"/>
          <w:b/>
          <w:bCs/>
          <w:sz w:val="22"/>
          <w:szCs w:val="22"/>
        </w:rPr>
        <w:t>Disposições Complementares</w:t>
      </w:r>
      <w:r w:rsidR="00481AD0" w:rsidRPr="00481AD0">
        <w:rPr>
          <w:rFonts w:ascii="Arial" w:hAnsi="Arial" w:cs="Arial"/>
          <w:sz w:val="22"/>
          <w:szCs w:val="22"/>
        </w:rPr>
        <w:br/>
      </w:r>
      <w:proofErr w:type="spellStart"/>
      <w:r w:rsidR="00481AD0" w:rsidRPr="00481AD0">
        <w:rPr>
          <w:rFonts w:ascii="Arial" w:hAnsi="Arial" w:cs="Arial"/>
          <w:sz w:val="22"/>
          <w:szCs w:val="22"/>
        </w:rPr>
        <w:t>a</w:t>
      </w:r>
      <w:proofErr w:type="spellEnd"/>
      <w:r w:rsidR="00481AD0" w:rsidRPr="00481AD0">
        <w:rPr>
          <w:rFonts w:ascii="Arial" w:hAnsi="Arial" w:cs="Arial"/>
          <w:sz w:val="22"/>
          <w:szCs w:val="22"/>
        </w:rPr>
        <w:t>) A Ata de Registro de Preços decorrente desta licitação terá vigência de 12 (doze) meses, contados da data de sua assinatura, nos termos do art. 84 da Lei nº 14.133/2021.</w:t>
      </w:r>
    </w:p>
    <w:p w14:paraId="3EF52A57" w14:textId="77777777" w:rsidR="00481AD0" w:rsidRPr="00481AD0" w:rsidRDefault="00481AD0" w:rsidP="001B18B8">
      <w:pPr>
        <w:spacing w:line="276" w:lineRule="auto"/>
        <w:rPr>
          <w:rFonts w:ascii="Arial" w:hAnsi="Arial" w:cs="Arial"/>
          <w:sz w:val="22"/>
          <w:szCs w:val="22"/>
        </w:rPr>
      </w:pPr>
      <w:r w:rsidRPr="00481AD0">
        <w:rPr>
          <w:rFonts w:ascii="Arial" w:hAnsi="Arial" w:cs="Arial"/>
          <w:sz w:val="22"/>
          <w:szCs w:val="22"/>
        </w:rPr>
        <w:t>b)A presente licitação adota como critério de julgamento a menor taxa administrativa (%) sobre a taxa de agenciamento, excluídas as taxas de embarque;</w:t>
      </w:r>
      <w:r w:rsidRPr="00481AD0">
        <w:rPr>
          <w:rFonts w:ascii="Arial" w:hAnsi="Arial" w:cs="Arial"/>
          <w:sz w:val="22"/>
          <w:szCs w:val="22"/>
        </w:rPr>
        <w:br/>
        <w:t>c) Os valores estimados constantes do Termo de Referência não representam obrigação de contratação futura pela Administração;</w:t>
      </w:r>
      <w:r w:rsidRPr="00481AD0">
        <w:rPr>
          <w:rFonts w:ascii="Arial" w:hAnsi="Arial" w:cs="Arial"/>
          <w:sz w:val="22"/>
          <w:szCs w:val="22"/>
        </w:rPr>
        <w:br/>
        <w:t>d) A nota fiscal ou fatura deverá discriminar, de forma detalhada, o valor da passagem aérea e a taxa de agenciamento aplicada;</w:t>
      </w:r>
      <w:r w:rsidRPr="00481AD0">
        <w:rPr>
          <w:rFonts w:ascii="Arial" w:hAnsi="Arial" w:cs="Arial"/>
          <w:sz w:val="22"/>
          <w:szCs w:val="22"/>
        </w:rPr>
        <w:br/>
        <w:t>e) O tratamento de dados pessoais deverá observar integralmente a Lei Geral de Proteção de Dados (Lei nº 13.709/2018);</w:t>
      </w:r>
      <w:r w:rsidRPr="00481AD0">
        <w:rPr>
          <w:rFonts w:ascii="Arial" w:hAnsi="Arial" w:cs="Arial"/>
          <w:sz w:val="22"/>
          <w:szCs w:val="22"/>
        </w:rPr>
        <w:br/>
        <w:t>f) Considerando a natureza sob demanda do objeto, os preços das passagens estão sujeitos à oscilação em função da data de compra, disponibilidade e condições de mercado, sendo impossível estimar previamente a quantidade exata de bilhetes a serem adquiridos.</w:t>
      </w:r>
    </w:p>
    <w:p w14:paraId="5E6631F5" w14:textId="77777777" w:rsidR="00481AD0" w:rsidRPr="005B02D0" w:rsidRDefault="00481AD0" w:rsidP="001B18B8">
      <w:pPr>
        <w:spacing w:line="276" w:lineRule="auto"/>
        <w:rPr>
          <w:rFonts w:ascii="Arial Narrow" w:hAnsi="Arial Narrow" w:cs="Arial"/>
          <w:b/>
          <w:bCs/>
        </w:rPr>
      </w:pPr>
      <w:r w:rsidRPr="00481AD0">
        <w:rPr>
          <w:rFonts w:ascii="Arial" w:eastAsia="Calibri" w:hAnsi="Arial" w:cs="Arial"/>
          <w:sz w:val="22"/>
          <w:szCs w:val="22"/>
        </w:rPr>
        <w:lastRenderedPageBreak/>
        <w:t>g) A contratação não gerará vínculo empregatício entre os empregados da CONTRATADA e a Administração Pública, nos termos da legislação vigente.</w:t>
      </w:r>
      <w:r w:rsidRPr="005B02D0">
        <w:rPr>
          <w:rFonts w:ascii="Arial Narrow" w:hAnsi="Arial Narrow" w:cs="Arial"/>
          <w:b/>
          <w:bCs/>
        </w:rPr>
        <w:br/>
      </w:r>
    </w:p>
    <w:p w14:paraId="656700A1" w14:textId="77777777" w:rsidR="0051412C" w:rsidRDefault="0051412C" w:rsidP="0051412C">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8508"/>
      </w:tblGrid>
      <w:tr w:rsidR="000825A7" w:rsidRPr="004404E6" w14:paraId="31F6ACE1" w14:textId="77777777" w:rsidTr="00A31887">
        <w:tc>
          <w:tcPr>
            <w:tcW w:w="8508" w:type="dxa"/>
            <w:shd w:val="pct25" w:color="auto" w:fill="auto"/>
          </w:tcPr>
          <w:p w14:paraId="3B406F32" w14:textId="7DCC3644" w:rsidR="000825A7" w:rsidRPr="004404E6" w:rsidRDefault="000825A7" w:rsidP="00B33812">
            <w:pPr>
              <w:spacing w:line="276" w:lineRule="auto"/>
              <w:rPr>
                <w:rFonts w:ascii="Arial" w:hAnsi="Arial" w:cs="Arial"/>
                <w:b/>
                <w:bCs/>
                <w:sz w:val="22"/>
                <w:szCs w:val="22"/>
              </w:rPr>
            </w:pPr>
            <w:r w:rsidRPr="004404E6">
              <w:rPr>
                <w:rFonts w:ascii="Arial" w:hAnsi="Arial" w:cs="Arial"/>
                <w:b/>
                <w:bCs/>
                <w:sz w:val="22"/>
                <w:szCs w:val="22"/>
              </w:rPr>
              <w:t>8</w:t>
            </w:r>
            <w:r w:rsidR="004E7397">
              <w:rPr>
                <w:rFonts w:ascii="Arial" w:hAnsi="Arial" w:cs="Arial"/>
                <w:b/>
                <w:bCs/>
                <w:sz w:val="22"/>
                <w:szCs w:val="22"/>
              </w:rPr>
              <w:t xml:space="preserve"> </w:t>
            </w:r>
            <w:r w:rsidR="001B18B8">
              <w:rPr>
                <w:rFonts w:ascii="Arial" w:hAnsi="Arial" w:cs="Arial"/>
                <w:b/>
                <w:bCs/>
                <w:sz w:val="22"/>
                <w:szCs w:val="22"/>
              </w:rPr>
              <w:t>DOS QUANTITATIVOS E ESTIMATIVA DE VALOR</w:t>
            </w:r>
          </w:p>
        </w:tc>
      </w:tr>
    </w:tbl>
    <w:p w14:paraId="4F0D1A4E" w14:textId="1E4ADB7F" w:rsidR="000825A7" w:rsidRDefault="000825A7" w:rsidP="000825A7">
      <w:pPr>
        <w:spacing w:line="276" w:lineRule="auto"/>
        <w:rPr>
          <w:rFonts w:ascii="Arial" w:hAnsi="Arial" w:cs="Arial"/>
          <w:sz w:val="22"/>
          <w:szCs w:val="22"/>
        </w:rPr>
      </w:pPr>
    </w:p>
    <w:tbl>
      <w:tblPr>
        <w:tblW w:w="8459" w:type="dxa"/>
        <w:jc w:val="center"/>
        <w:tblLayout w:type="fixed"/>
        <w:tblCellMar>
          <w:top w:w="55" w:type="dxa"/>
          <w:left w:w="55" w:type="dxa"/>
          <w:bottom w:w="55" w:type="dxa"/>
          <w:right w:w="55" w:type="dxa"/>
        </w:tblCellMar>
        <w:tblLook w:val="04A0" w:firstRow="1" w:lastRow="0" w:firstColumn="1" w:lastColumn="0" w:noHBand="0" w:noVBand="1"/>
      </w:tblPr>
      <w:tblGrid>
        <w:gridCol w:w="997"/>
        <w:gridCol w:w="567"/>
        <w:gridCol w:w="567"/>
        <w:gridCol w:w="567"/>
        <w:gridCol w:w="426"/>
        <w:gridCol w:w="3776"/>
        <w:gridCol w:w="1559"/>
      </w:tblGrid>
      <w:tr w:rsidR="001B18B8" w:rsidRPr="001B18B8" w14:paraId="072FE288" w14:textId="77777777" w:rsidTr="001B18B8">
        <w:trPr>
          <w:tblHeader/>
          <w:jc w:val="center"/>
        </w:trPr>
        <w:tc>
          <w:tcPr>
            <w:tcW w:w="997" w:type="dxa"/>
            <w:tcBorders>
              <w:top w:val="single" w:sz="4" w:space="0" w:color="000000"/>
              <w:left w:val="single" w:sz="4" w:space="0" w:color="000000"/>
              <w:bottom w:val="single" w:sz="4" w:space="0" w:color="000000"/>
              <w:right w:val="nil"/>
            </w:tcBorders>
            <w:shd w:val="clear" w:color="auto" w:fill="D9D9D9"/>
            <w:vAlign w:val="center"/>
          </w:tcPr>
          <w:p w14:paraId="1BD55C6B" w14:textId="77777777" w:rsidR="001B18B8" w:rsidRPr="001B18B8" w:rsidRDefault="001B18B8" w:rsidP="00470A84">
            <w:pPr>
              <w:jc w:val="center"/>
              <w:rPr>
                <w:rFonts w:ascii="Arial" w:hAnsi="Arial" w:cs="Arial"/>
                <w:b/>
                <w:bCs/>
                <w:sz w:val="16"/>
                <w:szCs w:val="16"/>
              </w:rPr>
            </w:pPr>
            <w:r w:rsidRPr="001B18B8">
              <w:rPr>
                <w:rFonts w:ascii="Arial" w:hAnsi="Arial" w:cs="Arial"/>
                <w:b/>
                <w:bCs/>
                <w:sz w:val="16"/>
                <w:szCs w:val="16"/>
              </w:rPr>
              <w:t>Código</w:t>
            </w:r>
          </w:p>
        </w:tc>
        <w:tc>
          <w:tcPr>
            <w:tcW w:w="567" w:type="dxa"/>
            <w:tcBorders>
              <w:top w:val="single" w:sz="4" w:space="0" w:color="000000"/>
              <w:left w:val="single" w:sz="4" w:space="0" w:color="000000"/>
              <w:bottom w:val="single" w:sz="4" w:space="0" w:color="000000"/>
              <w:right w:val="nil"/>
            </w:tcBorders>
            <w:shd w:val="clear" w:color="auto" w:fill="D9D9D9"/>
            <w:vAlign w:val="center"/>
            <w:hideMark/>
          </w:tcPr>
          <w:p w14:paraId="63473AED" w14:textId="77777777" w:rsidR="001B18B8" w:rsidRPr="001B18B8" w:rsidRDefault="001B18B8" w:rsidP="00470A84">
            <w:pPr>
              <w:jc w:val="center"/>
              <w:rPr>
                <w:rFonts w:ascii="Arial" w:hAnsi="Arial" w:cs="Arial"/>
                <w:b/>
                <w:bCs/>
                <w:sz w:val="16"/>
                <w:szCs w:val="16"/>
              </w:rPr>
            </w:pPr>
            <w:r w:rsidRPr="001B18B8">
              <w:rPr>
                <w:rFonts w:ascii="Arial" w:hAnsi="Arial" w:cs="Arial"/>
                <w:b/>
                <w:bCs/>
                <w:sz w:val="16"/>
                <w:szCs w:val="16"/>
              </w:rPr>
              <w:t>Lote</w:t>
            </w:r>
          </w:p>
        </w:tc>
        <w:tc>
          <w:tcPr>
            <w:tcW w:w="567" w:type="dxa"/>
            <w:tcBorders>
              <w:top w:val="single" w:sz="4" w:space="0" w:color="000000"/>
              <w:left w:val="single" w:sz="4" w:space="0" w:color="000000"/>
              <w:bottom w:val="single" w:sz="4" w:space="0" w:color="000000"/>
              <w:right w:val="nil"/>
            </w:tcBorders>
            <w:shd w:val="clear" w:color="auto" w:fill="D9D9D9"/>
            <w:vAlign w:val="center"/>
            <w:hideMark/>
          </w:tcPr>
          <w:p w14:paraId="3EAC8FEE" w14:textId="77777777" w:rsidR="001B18B8" w:rsidRPr="001B18B8" w:rsidRDefault="001B18B8" w:rsidP="00470A84">
            <w:pPr>
              <w:jc w:val="center"/>
              <w:rPr>
                <w:rFonts w:ascii="Arial" w:hAnsi="Arial" w:cs="Arial"/>
                <w:b/>
                <w:bCs/>
                <w:sz w:val="16"/>
                <w:szCs w:val="16"/>
              </w:rPr>
            </w:pPr>
            <w:r w:rsidRPr="001B18B8">
              <w:rPr>
                <w:rFonts w:ascii="Arial" w:hAnsi="Arial" w:cs="Arial"/>
                <w:b/>
                <w:bCs/>
                <w:sz w:val="16"/>
                <w:szCs w:val="16"/>
              </w:rPr>
              <w:t>Item</w:t>
            </w:r>
          </w:p>
        </w:tc>
        <w:tc>
          <w:tcPr>
            <w:tcW w:w="567" w:type="dxa"/>
            <w:tcBorders>
              <w:top w:val="single" w:sz="4" w:space="0" w:color="000000"/>
              <w:left w:val="single" w:sz="4" w:space="0" w:color="000000"/>
              <w:bottom w:val="single" w:sz="4" w:space="0" w:color="000000"/>
              <w:right w:val="nil"/>
            </w:tcBorders>
            <w:shd w:val="clear" w:color="auto" w:fill="D9D9D9"/>
            <w:vAlign w:val="center"/>
            <w:hideMark/>
          </w:tcPr>
          <w:p w14:paraId="7D1A84A2" w14:textId="77777777" w:rsidR="001B18B8" w:rsidRPr="001B18B8" w:rsidRDefault="001B18B8" w:rsidP="00470A84">
            <w:pPr>
              <w:jc w:val="center"/>
              <w:rPr>
                <w:rFonts w:ascii="Arial" w:hAnsi="Arial" w:cs="Arial"/>
                <w:b/>
                <w:bCs/>
                <w:sz w:val="16"/>
                <w:szCs w:val="16"/>
              </w:rPr>
            </w:pPr>
            <w:proofErr w:type="spellStart"/>
            <w:r w:rsidRPr="001B18B8">
              <w:rPr>
                <w:rFonts w:ascii="Arial" w:hAnsi="Arial" w:cs="Arial"/>
                <w:b/>
                <w:bCs/>
                <w:sz w:val="16"/>
                <w:szCs w:val="16"/>
              </w:rPr>
              <w:t>Qtd</w:t>
            </w:r>
            <w:proofErr w:type="spellEnd"/>
            <w:r w:rsidRPr="001B18B8">
              <w:rPr>
                <w:rFonts w:ascii="Arial" w:hAnsi="Arial" w:cs="Arial"/>
                <w:b/>
                <w:bCs/>
                <w:sz w:val="16"/>
                <w:szCs w:val="16"/>
              </w:rPr>
              <w:t>.</w:t>
            </w:r>
          </w:p>
        </w:tc>
        <w:tc>
          <w:tcPr>
            <w:tcW w:w="426" w:type="dxa"/>
            <w:tcBorders>
              <w:top w:val="single" w:sz="4" w:space="0" w:color="000000"/>
              <w:left w:val="single" w:sz="4" w:space="0" w:color="000000"/>
              <w:bottom w:val="single" w:sz="4" w:space="0" w:color="000000"/>
              <w:right w:val="nil"/>
            </w:tcBorders>
            <w:shd w:val="clear" w:color="auto" w:fill="D9D9D9"/>
            <w:vAlign w:val="center"/>
            <w:hideMark/>
          </w:tcPr>
          <w:p w14:paraId="7D5F3F9F" w14:textId="77777777" w:rsidR="001B18B8" w:rsidRPr="001B18B8" w:rsidRDefault="001B18B8" w:rsidP="00470A84">
            <w:pPr>
              <w:jc w:val="center"/>
              <w:rPr>
                <w:rFonts w:ascii="Arial" w:hAnsi="Arial" w:cs="Arial"/>
                <w:b/>
                <w:bCs/>
                <w:sz w:val="16"/>
                <w:szCs w:val="16"/>
              </w:rPr>
            </w:pPr>
            <w:r w:rsidRPr="001B18B8">
              <w:rPr>
                <w:rFonts w:ascii="Arial" w:hAnsi="Arial" w:cs="Arial"/>
                <w:b/>
                <w:bCs/>
                <w:sz w:val="16"/>
                <w:szCs w:val="16"/>
              </w:rPr>
              <w:t>Un</w:t>
            </w:r>
          </w:p>
        </w:tc>
        <w:tc>
          <w:tcPr>
            <w:tcW w:w="3776"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4A18B1DE" w14:textId="77777777" w:rsidR="001B18B8" w:rsidRPr="001B18B8" w:rsidRDefault="001B18B8" w:rsidP="00470A84">
            <w:pPr>
              <w:jc w:val="center"/>
              <w:rPr>
                <w:rFonts w:ascii="Arial" w:hAnsi="Arial" w:cs="Arial"/>
                <w:b/>
                <w:bCs/>
                <w:sz w:val="16"/>
                <w:szCs w:val="16"/>
              </w:rPr>
            </w:pPr>
            <w:r w:rsidRPr="001B18B8">
              <w:rPr>
                <w:rFonts w:ascii="Arial" w:hAnsi="Arial" w:cs="Arial"/>
                <w:b/>
                <w:bCs/>
                <w:sz w:val="16"/>
                <w:szCs w:val="16"/>
              </w:rPr>
              <w:t>Descrição</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06C7C46" w14:textId="77777777" w:rsidR="001B18B8" w:rsidRPr="001B18B8" w:rsidRDefault="001B18B8" w:rsidP="00470A84">
            <w:pPr>
              <w:jc w:val="center"/>
              <w:rPr>
                <w:rFonts w:ascii="Arial" w:hAnsi="Arial" w:cs="Arial"/>
                <w:b/>
                <w:bCs/>
                <w:sz w:val="16"/>
                <w:szCs w:val="16"/>
              </w:rPr>
            </w:pPr>
            <w:r w:rsidRPr="001B18B8">
              <w:rPr>
                <w:rFonts w:ascii="Arial" w:hAnsi="Arial" w:cs="Arial"/>
                <w:b/>
                <w:bCs/>
                <w:sz w:val="16"/>
                <w:szCs w:val="16"/>
              </w:rPr>
              <w:t xml:space="preserve">Valor Máx. </w:t>
            </w:r>
          </w:p>
          <w:p w14:paraId="4CE84F1D" w14:textId="77777777" w:rsidR="001B18B8" w:rsidRPr="001B18B8" w:rsidRDefault="001B18B8" w:rsidP="00470A84">
            <w:pPr>
              <w:jc w:val="center"/>
              <w:rPr>
                <w:rFonts w:ascii="Arial" w:hAnsi="Arial" w:cs="Arial"/>
                <w:b/>
                <w:bCs/>
                <w:sz w:val="16"/>
                <w:szCs w:val="16"/>
              </w:rPr>
            </w:pPr>
          </w:p>
        </w:tc>
      </w:tr>
      <w:tr w:rsidR="001B18B8" w:rsidRPr="001B18B8" w14:paraId="2DD6E86D" w14:textId="77777777" w:rsidTr="001B18B8">
        <w:trPr>
          <w:jc w:val="center"/>
        </w:trPr>
        <w:tc>
          <w:tcPr>
            <w:tcW w:w="997" w:type="dxa"/>
            <w:tcBorders>
              <w:top w:val="single" w:sz="4" w:space="0" w:color="000000"/>
              <w:left w:val="single" w:sz="4" w:space="0" w:color="000000"/>
              <w:bottom w:val="single" w:sz="4" w:space="0" w:color="000000"/>
              <w:right w:val="nil"/>
            </w:tcBorders>
            <w:vAlign w:val="center"/>
            <w:hideMark/>
          </w:tcPr>
          <w:p w14:paraId="53122A76" w14:textId="77777777" w:rsidR="001B18B8" w:rsidRPr="001B18B8" w:rsidRDefault="001B18B8" w:rsidP="00470A84">
            <w:pPr>
              <w:jc w:val="center"/>
              <w:rPr>
                <w:rFonts w:ascii="Arial" w:hAnsi="Arial" w:cs="Arial"/>
                <w:sz w:val="16"/>
                <w:szCs w:val="16"/>
              </w:rPr>
            </w:pPr>
            <w:r w:rsidRPr="001B18B8">
              <w:rPr>
                <w:rFonts w:ascii="Arial" w:hAnsi="Arial" w:cs="Arial"/>
                <w:sz w:val="16"/>
                <w:szCs w:val="16"/>
              </w:rPr>
              <w:t>11965</w:t>
            </w:r>
          </w:p>
        </w:tc>
        <w:tc>
          <w:tcPr>
            <w:tcW w:w="567" w:type="dxa"/>
            <w:tcBorders>
              <w:top w:val="single" w:sz="4" w:space="0" w:color="000000"/>
              <w:left w:val="single" w:sz="4" w:space="0" w:color="000000"/>
              <w:bottom w:val="single" w:sz="4" w:space="0" w:color="000000"/>
              <w:right w:val="nil"/>
            </w:tcBorders>
            <w:vAlign w:val="center"/>
            <w:hideMark/>
          </w:tcPr>
          <w:p w14:paraId="7AF3CD66" w14:textId="77777777" w:rsidR="001B18B8" w:rsidRPr="001B18B8" w:rsidRDefault="001B18B8" w:rsidP="00470A84">
            <w:pPr>
              <w:jc w:val="center"/>
              <w:rPr>
                <w:rFonts w:ascii="Arial" w:hAnsi="Arial" w:cs="Arial"/>
                <w:sz w:val="16"/>
                <w:szCs w:val="16"/>
              </w:rPr>
            </w:pPr>
            <w:r w:rsidRPr="001B18B8">
              <w:rPr>
                <w:rFonts w:ascii="Arial" w:hAnsi="Arial" w:cs="Arial"/>
                <w:sz w:val="16"/>
                <w:szCs w:val="16"/>
              </w:rPr>
              <w:t>1</w:t>
            </w:r>
          </w:p>
        </w:tc>
        <w:tc>
          <w:tcPr>
            <w:tcW w:w="567" w:type="dxa"/>
            <w:tcBorders>
              <w:top w:val="single" w:sz="4" w:space="0" w:color="000000"/>
              <w:left w:val="single" w:sz="4" w:space="0" w:color="000000"/>
              <w:bottom w:val="single" w:sz="4" w:space="0" w:color="000000"/>
              <w:right w:val="nil"/>
            </w:tcBorders>
            <w:vAlign w:val="center"/>
            <w:hideMark/>
          </w:tcPr>
          <w:p w14:paraId="761BCEC4" w14:textId="77777777" w:rsidR="001B18B8" w:rsidRPr="001B18B8" w:rsidRDefault="001B18B8" w:rsidP="00470A84">
            <w:pPr>
              <w:jc w:val="center"/>
              <w:rPr>
                <w:rFonts w:ascii="Arial" w:hAnsi="Arial" w:cs="Arial"/>
                <w:sz w:val="16"/>
                <w:szCs w:val="16"/>
              </w:rPr>
            </w:pPr>
            <w:r w:rsidRPr="001B18B8">
              <w:rPr>
                <w:rFonts w:ascii="Arial" w:hAnsi="Arial" w:cs="Arial"/>
                <w:sz w:val="16"/>
                <w:szCs w:val="16"/>
              </w:rPr>
              <w:t>1</w:t>
            </w:r>
          </w:p>
        </w:tc>
        <w:tc>
          <w:tcPr>
            <w:tcW w:w="567" w:type="dxa"/>
            <w:tcBorders>
              <w:top w:val="single" w:sz="4" w:space="0" w:color="000000"/>
              <w:left w:val="single" w:sz="4" w:space="0" w:color="000000"/>
              <w:bottom w:val="single" w:sz="4" w:space="0" w:color="000000"/>
              <w:right w:val="nil"/>
            </w:tcBorders>
            <w:vAlign w:val="center"/>
            <w:hideMark/>
          </w:tcPr>
          <w:p w14:paraId="23D83A34" w14:textId="77777777" w:rsidR="001B18B8" w:rsidRPr="001B18B8" w:rsidRDefault="001B18B8" w:rsidP="00470A84">
            <w:pPr>
              <w:jc w:val="center"/>
              <w:rPr>
                <w:rFonts w:ascii="Arial" w:hAnsi="Arial" w:cs="Arial"/>
                <w:sz w:val="16"/>
                <w:szCs w:val="16"/>
              </w:rPr>
            </w:pPr>
            <w:r w:rsidRPr="001B18B8">
              <w:rPr>
                <w:rFonts w:ascii="Arial" w:hAnsi="Arial" w:cs="Arial"/>
                <w:sz w:val="16"/>
                <w:szCs w:val="16"/>
              </w:rPr>
              <w:t>1</w:t>
            </w:r>
          </w:p>
        </w:tc>
        <w:tc>
          <w:tcPr>
            <w:tcW w:w="426" w:type="dxa"/>
            <w:tcBorders>
              <w:top w:val="single" w:sz="4" w:space="0" w:color="000000"/>
              <w:left w:val="single" w:sz="4" w:space="0" w:color="000000"/>
              <w:bottom w:val="single" w:sz="4" w:space="0" w:color="000000"/>
              <w:right w:val="nil"/>
            </w:tcBorders>
            <w:vAlign w:val="center"/>
            <w:hideMark/>
          </w:tcPr>
          <w:p w14:paraId="393DA040" w14:textId="77777777" w:rsidR="001B18B8" w:rsidRPr="001B18B8" w:rsidRDefault="001B18B8" w:rsidP="00470A84">
            <w:pPr>
              <w:jc w:val="center"/>
              <w:rPr>
                <w:rFonts w:ascii="Arial" w:hAnsi="Arial" w:cs="Arial"/>
                <w:sz w:val="16"/>
                <w:szCs w:val="16"/>
              </w:rPr>
            </w:pPr>
            <w:r w:rsidRPr="001B18B8">
              <w:rPr>
                <w:rFonts w:ascii="Arial" w:hAnsi="Arial" w:cs="Arial"/>
                <w:sz w:val="16"/>
                <w:szCs w:val="16"/>
              </w:rPr>
              <w:t>un.</w:t>
            </w:r>
          </w:p>
        </w:tc>
        <w:tc>
          <w:tcPr>
            <w:tcW w:w="3776" w:type="dxa"/>
            <w:tcBorders>
              <w:top w:val="single" w:sz="4" w:space="0" w:color="000000"/>
              <w:left w:val="single" w:sz="4" w:space="0" w:color="000000"/>
              <w:bottom w:val="single" w:sz="4" w:space="0" w:color="000000"/>
              <w:right w:val="single" w:sz="4" w:space="0" w:color="auto"/>
            </w:tcBorders>
            <w:vAlign w:val="center"/>
            <w:hideMark/>
          </w:tcPr>
          <w:p w14:paraId="0C399C68" w14:textId="77777777" w:rsidR="001B18B8" w:rsidRPr="001B18B8" w:rsidRDefault="001B18B8" w:rsidP="00470A84">
            <w:pPr>
              <w:pStyle w:val="Contedodatabela"/>
              <w:jc w:val="center"/>
              <w:rPr>
                <w:rFonts w:ascii="Arial" w:hAnsi="Arial" w:cs="Arial"/>
                <w:sz w:val="16"/>
                <w:szCs w:val="16"/>
              </w:rPr>
            </w:pPr>
            <w:r w:rsidRPr="001B18B8">
              <w:rPr>
                <w:rFonts w:ascii="Arial" w:hAnsi="Arial" w:cs="Arial"/>
                <w:sz w:val="16"/>
                <w:szCs w:val="16"/>
              </w:rPr>
              <w:t>PASSAGEM AÉREA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931FD80" w14:textId="77777777" w:rsidR="001B18B8" w:rsidRPr="001B18B8" w:rsidRDefault="001B18B8" w:rsidP="00470A84">
            <w:pPr>
              <w:jc w:val="center"/>
              <w:rPr>
                <w:rFonts w:ascii="Arial" w:hAnsi="Arial" w:cs="Arial"/>
                <w:sz w:val="16"/>
                <w:szCs w:val="16"/>
              </w:rPr>
            </w:pPr>
            <w:r w:rsidRPr="001B18B8">
              <w:rPr>
                <w:rFonts w:ascii="Arial" w:hAnsi="Arial" w:cs="Arial"/>
                <w:sz w:val="16"/>
                <w:szCs w:val="16"/>
              </w:rPr>
              <w:t>R$200.000,00</w:t>
            </w:r>
          </w:p>
        </w:tc>
      </w:tr>
      <w:tr w:rsidR="001B18B8" w:rsidRPr="001B18B8" w14:paraId="29308C17" w14:textId="77777777" w:rsidTr="001B18B8">
        <w:trPr>
          <w:jc w:val="center"/>
        </w:trPr>
        <w:tc>
          <w:tcPr>
            <w:tcW w:w="997" w:type="dxa"/>
            <w:tcBorders>
              <w:top w:val="single" w:sz="4" w:space="0" w:color="000000"/>
              <w:left w:val="single" w:sz="4" w:space="0" w:color="000000"/>
              <w:bottom w:val="single" w:sz="4" w:space="0" w:color="000000"/>
              <w:right w:val="nil"/>
            </w:tcBorders>
            <w:vAlign w:val="center"/>
          </w:tcPr>
          <w:p w14:paraId="289F57AB" w14:textId="77777777" w:rsidR="001B18B8" w:rsidRPr="001B18B8" w:rsidRDefault="001B18B8" w:rsidP="00470A84">
            <w:pPr>
              <w:jc w:val="center"/>
              <w:rPr>
                <w:rFonts w:ascii="Arial" w:hAnsi="Arial" w:cs="Arial"/>
                <w:sz w:val="16"/>
                <w:szCs w:val="16"/>
              </w:rPr>
            </w:pPr>
          </w:p>
        </w:tc>
        <w:tc>
          <w:tcPr>
            <w:tcW w:w="567" w:type="dxa"/>
            <w:tcBorders>
              <w:top w:val="single" w:sz="4" w:space="0" w:color="000000"/>
              <w:left w:val="single" w:sz="4" w:space="0" w:color="000000"/>
              <w:bottom w:val="single" w:sz="4" w:space="0" w:color="000000"/>
              <w:right w:val="nil"/>
            </w:tcBorders>
            <w:vAlign w:val="center"/>
          </w:tcPr>
          <w:p w14:paraId="03F30C33" w14:textId="77777777" w:rsidR="001B18B8" w:rsidRPr="001B18B8" w:rsidRDefault="001B18B8" w:rsidP="00470A84">
            <w:pPr>
              <w:jc w:val="center"/>
              <w:rPr>
                <w:rFonts w:ascii="Arial" w:hAnsi="Arial" w:cs="Arial"/>
                <w:sz w:val="16"/>
                <w:szCs w:val="16"/>
              </w:rPr>
            </w:pPr>
            <w:r w:rsidRPr="001B18B8">
              <w:rPr>
                <w:rFonts w:ascii="Arial" w:hAnsi="Arial" w:cs="Arial"/>
                <w:sz w:val="16"/>
                <w:szCs w:val="16"/>
              </w:rPr>
              <w:t>1</w:t>
            </w:r>
          </w:p>
        </w:tc>
        <w:tc>
          <w:tcPr>
            <w:tcW w:w="567" w:type="dxa"/>
            <w:tcBorders>
              <w:top w:val="single" w:sz="4" w:space="0" w:color="000000"/>
              <w:left w:val="single" w:sz="4" w:space="0" w:color="000000"/>
              <w:bottom w:val="single" w:sz="4" w:space="0" w:color="000000"/>
              <w:right w:val="nil"/>
            </w:tcBorders>
            <w:vAlign w:val="center"/>
          </w:tcPr>
          <w:p w14:paraId="1E27A22C" w14:textId="77777777" w:rsidR="001B18B8" w:rsidRPr="001B18B8" w:rsidRDefault="001B18B8" w:rsidP="00470A84">
            <w:pPr>
              <w:jc w:val="center"/>
              <w:rPr>
                <w:rFonts w:ascii="Arial" w:hAnsi="Arial" w:cs="Arial"/>
                <w:sz w:val="16"/>
                <w:szCs w:val="16"/>
              </w:rPr>
            </w:pPr>
            <w:r w:rsidRPr="001B18B8">
              <w:rPr>
                <w:rFonts w:ascii="Arial" w:hAnsi="Arial" w:cs="Arial"/>
                <w:sz w:val="16"/>
                <w:szCs w:val="16"/>
              </w:rPr>
              <w:t>2</w:t>
            </w:r>
          </w:p>
        </w:tc>
        <w:tc>
          <w:tcPr>
            <w:tcW w:w="567" w:type="dxa"/>
            <w:tcBorders>
              <w:top w:val="single" w:sz="4" w:space="0" w:color="000000"/>
              <w:left w:val="single" w:sz="4" w:space="0" w:color="000000"/>
              <w:bottom w:val="single" w:sz="4" w:space="0" w:color="000000"/>
              <w:right w:val="nil"/>
            </w:tcBorders>
            <w:vAlign w:val="center"/>
          </w:tcPr>
          <w:p w14:paraId="71853AD0" w14:textId="77777777" w:rsidR="001B18B8" w:rsidRPr="001B18B8" w:rsidRDefault="001B18B8" w:rsidP="00470A84">
            <w:pPr>
              <w:jc w:val="center"/>
              <w:rPr>
                <w:rFonts w:ascii="Arial" w:hAnsi="Arial" w:cs="Arial"/>
                <w:sz w:val="16"/>
                <w:szCs w:val="16"/>
              </w:rPr>
            </w:pPr>
            <w:r w:rsidRPr="001B18B8">
              <w:rPr>
                <w:rFonts w:ascii="Arial" w:hAnsi="Arial" w:cs="Arial"/>
                <w:sz w:val="16"/>
                <w:szCs w:val="16"/>
              </w:rPr>
              <w:t>1</w:t>
            </w:r>
          </w:p>
        </w:tc>
        <w:tc>
          <w:tcPr>
            <w:tcW w:w="426" w:type="dxa"/>
            <w:tcBorders>
              <w:top w:val="single" w:sz="4" w:space="0" w:color="000000"/>
              <w:left w:val="single" w:sz="4" w:space="0" w:color="000000"/>
              <w:bottom w:val="single" w:sz="4" w:space="0" w:color="000000"/>
              <w:right w:val="nil"/>
            </w:tcBorders>
            <w:vAlign w:val="center"/>
          </w:tcPr>
          <w:p w14:paraId="1F2E2CAF" w14:textId="77777777" w:rsidR="001B18B8" w:rsidRPr="001B18B8" w:rsidRDefault="001B18B8" w:rsidP="00470A84">
            <w:pPr>
              <w:jc w:val="center"/>
              <w:rPr>
                <w:rFonts w:ascii="Arial" w:hAnsi="Arial" w:cs="Arial"/>
                <w:sz w:val="16"/>
                <w:szCs w:val="16"/>
              </w:rPr>
            </w:pPr>
            <w:r w:rsidRPr="001B18B8">
              <w:rPr>
                <w:rFonts w:ascii="Arial" w:hAnsi="Arial" w:cs="Arial"/>
                <w:sz w:val="16"/>
                <w:szCs w:val="16"/>
              </w:rPr>
              <w:t>un.</w:t>
            </w:r>
          </w:p>
        </w:tc>
        <w:tc>
          <w:tcPr>
            <w:tcW w:w="3776" w:type="dxa"/>
            <w:tcBorders>
              <w:top w:val="single" w:sz="4" w:space="0" w:color="000000"/>
              <w:left w:val="single" w:sz="4" w:space="0" w:color="000000"/>
              <w:bottom w:val="single" w:sz="4" w:space="0" w:color="000000"/>
              <w:right w:val="single" w:sz="4" w:space="0" w:color="auto"/>
            </w:tcBorders>
          </w:tcPr>
          <w:p w14:paraId="4974F770" w14:textId="77777777" w:rsidR="001B18B8" w:rsidRPr="001B18B8" w:rsidRDefault="001B18B8" w:rsidP="00470A84">
            <w:pPr>
              <w:pStyle w:val="Contedodatabela"/>
              <w:rPr>
                <w:rFonts w:ascii="Arial" w:hAnsi="Arial" w:cs="Arial"/>
                <w:sz w:val="16"/>
                <w:szCs w:val="16"/>
              </w:rPr>
            </w:pPr>
            <w:r w:rsidRPr="001B18B8">
              <w:rPr>
                <w:rFonts w:ascii="Arial" w:hAnsi="Arial" w:cs="Arial"/>
                <w:sz w:val="16"/>
                <w:szCs w:val="16"/>
              </w:rPr>
              <w:t>TAXA DE AGENCIAMENTO SOBRE O ITEM 1 - SERVIÇOS DE RESERVA, EMISSÃO, MARCAÇÃO, REMARCAÇÃO, ENDOSSO E FORNECIMENTO DE PASSAGENS AÉREAS, EM ÂMBITO NACIONAL E INTERNACIONAL PARA A ADMINISTRAÇÃO MUNICIPAL DE SANTA TEREZINHA DE ITAIPU</w:t>
            </w:r>
          </w:p>
        </w:tc>
        <w:tc>
          <w:tcPr>
            <w:tcW w:w="1559" w:type="dxa"/>
            <w:tcBorders>
              <w:top w:val="single" w:sz="4" w:space="0" w:color="auto"/>
              <w:left w:val="single" w:sz="4" w:space="0" w:color="auto"/>
              <w:bottom w:val="single" w:sz="4" w:space="0" w:color="auto"/>
              <w:right w:val="single" w:sz="4" w:space="0" w:color="auto"/>
            </w:tcBorders>
            <w:vAlign w:val="center"/>
          </w:tcPr>
          <w:p w14:paraId="27455091" w14:textId="77777777" w:rsidR="001B18B8" w:rsidRPr="001B18B8" w:rsidRDefault="001B18B8" w:rsidP="00470A84">
            <w:pPr>
              <w:jc w:val="center"/>
              <w:rPr>
                <w:rFonts w:ascii="Arial" w:hAnsi="Arial" w:cs="Arial"/>
                <w:sz w:val="16"/>
                <w:szCs w:val="16"/>
              </w:rPr>
            </w:pPr>
            <w:r w:rsidRPr="001B18B8">
              <w:rPr>
                <w:rFonts w:ascii="Arial" w:hAnsi="Arial" w:cs="Arial"/>
                <w:sz w:val="16"/>
                <w:szCs w:val="16"/>
              </w:rPr>
              <w:t>6,0%</w:t>
            </w:r>
          </w:p>
        </w:tc>
      </w:tr>
    </w:tbl>
    <w:p w14:paraId="38D3564D" w14:textId="1EA2A689" w:rsidR="001B18B8" w:rsidRDefault="001B18B8" w:rsidP="000825A7">
      <w:pPr>
        <w:spacing w:line="276" w:lineRule="auto"/>
        <w:rPr>
          <w:rFonts w:ascii="Arial" w:hAnsi="Arial" w:cs="Arial"/>
          <w:sz w:val="22"/>
          <w:szCs w:val="22"/>
        </w:rPr>
      </w:pPr>
    </w:p>
    <w:p w14:paraId="60DB9216" w14:textId="6280384C" w:rsidR="001B18B8" w:rsidRDefault="001B18B8" w:rsidP="000825A7">
      <w:pPr>
        <w:spacing w:line="276" w:lineRule="auto"/>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8508"/>
      </w:tblGrid>
      <w:tr w:rsidR="000825A7" w:rsidRPr="004404E6" w14:paraId="39544EC6" w14:textId="77777777" w:rsidTr="00A31887">
        <w:tc>
          <w:tcPr>
            <w:tcW w:w="8508" w:type="dxa"/>
            <w:shd w:val="pct25" w:color="auto" w:fill="auto"/>
          </w:tcPr>
          <w:p w14:paraId="44B6F14F" w14:textId="28EE581C" w:rsidR="000825A7" w:rsidRPr="00A31887" w:rsidRDefault="00A31887" w:rsidP="00A31887">
            <w:pPr>
              <w:spacing w:line="276" w:lineRule="auto"/>
              <w:rPr>
                <w:rFonts w:ascii="Arial" w:hAnsi="Arial" w:cs="Arial"/>
                <w:b/>
                <w:bCs/>
                <w:sz w:val="22"/>
                <w:szCs w:val="22"/>
              </w:rPr>
            </w:pPr>
            <w:r>
              <w:rPr>
                <w:rFonts w:ascii="Arial" w:hAnsi="Arial" w:cs="Arial"/>
                <w:b/>
                <w:bCs/>
                <w:sz w:val="22"/>
                <w:szCs w:val="22"/>
              </w:rPr>
              <w:t xml:space="preserve">9 </w:t>
            </w:r>
            <w:r w:rsidR="00FE0450" w:rsidRPr="00FE0450">
              <w:rPr>
                <w:rFonts w:ascii="Arial" w:hAnsi="Arial" w:cs="Arial"/>
                <w:b/>
                <w:bCs/>
                <w:sz w:val="22"/>
                <w:szCs w:val="22"/>
              </w:rPr>
              <w:t>JUSTIFICATIVA:</w:t>
            </w:r>
          </w:p>
        </w:tc>
      </w:tr>
    </w:tbl>
    <w:p w14:paraId="08881198" w14:textId="77777777" w:rsidR="00FE0450" w:rsidRPr="00FE0450" w:rsidRDefault="00FE0450" w:rsidP="00FE0450">
      <w:pPr>
        <w:spacing w:line="276" w:lineRule="auto"/>
        <w:ind w:firstLine="708"/>
        <w:rPr>
          <w:rFonts w:ascii="Arial" w:hAnsi="Arial" w:cs="Arial"/>
          <w:sz w:val="22"/>
          <w:szCs w:val="22"/>
          <w:lang w:eastAsia="pt-BR"/>
        </w:rPr>
      </w:pPr>
      <w:r w:rsidRPr="00FE0450">
        <w:rPr>
          <w:rFonts w:ascii="Arial" w:hAnsi="Arial" w:cs="Arial"/>
          <w:sz w:val="22"/>
          <w:szCs w:val="22"/>
          <w:lang w:eastAsia="pt-BR"/>
        </w:rPr>
        <w:t>A contratação de serviços de agenciamento de viagens, compreendendo a reserva, emissão, marcação, remarcação, cancelamento e fornecimento de bilhetes de passagens aéreas nacionais, é uma necessidade recorrente da Administração Pública Municipal, tendo em vista a constante demanda por deslocamentos de servidores e agentes públicos a serviço do Município, para participação em eventos oficiais, reuniões técnicas, capacitações, entre outras atividades institucionais, dentro do território nacional.</w:t>
      </w:r>
    </w:p>
    <w:p w14:paraId="6717A9CA" w14:textId="77777777" w:rsidR="00FE0450" w:rsidRPr="00FE0450" w:rsidRDefault="00FE0450" w:rsidP="00FE0450">
      <w:pPr>
        <w:spacing w:line="276" w:lineRule="auto"/>
        <w:rPr>
          <w:rFonts w:ascii="Arial" w:hAnsi="Arial" w:cs="Arial"/>
          <w:sz w:val="22"/>
          <w:szCs w:val="22"/>
          <w:lang w:eastAsia="pt-BR"/>
        </w:rPr>
      </w:pPr>
      <w:r w:rsidRPr="00FE0450">
        <w:rPr>
          <w:rFonts w:ascii="Arial" w:hAnsi="Arial" w:cs="Arial"/>
          <w:sz w:val="22"/>
          <w:szCs w:val="22"/>
          <w:lang w:eastAsia="pt-BR"/>
        </w:rPr>
        <w:t xml:space="preserve"> </w:t>
      </w:r>
      <w:r w:rsidRPr="00FE0450">
        <w:rPr>
          <w:rFonts w:ascii="Arial" w:hAnsi="Arial" w:cs="Arial"/>
          <w:sz w:val="22"/>
          <w:szCs w:val="22"/>
          <w:lang w:eastAsia="pt-BR"/>
        </w:rPr>
        <w:tab/>
        <w:t>Considerando a imprevisibilidade e a variabilidade dessas demandas ao longo do exercício financeiro, bem como a oscilação dos preços das passagens aéreas no mercado, justifica-se a adoção do Sistema de Registro de Preços (SRP) como o procedimento mais adequado para esta contratação. O SRP permite à Administração registrar os preços com fornecedores previamente habilitados, possibilitando a aquisição dos serviços à medida da necessidade e de forma mais eficiente, sem a obrigação de consumo imediato ou integral dos quantitativos estimados. Essa modalidade proporciona economicidade, celeridade, padronização e flexibilidade na contratação, especialmente em casos de urgência ou demandas pontuais.</w:t>
      </w:r>
    </w:p>
    <w:p w14:paraId="11D9A5B8" w14:textId="77777777" w:rsidR="00FE0450" w:rsidRPr="00FE0450" w:rsidRDefault="00FE0450" w:rsidP="00FE0450">
      <w:pPr>
        <w:spacing w:line="276" w:lineRule="auto"/>
        <w:rPr>
          <w:rFonts w:ascii="Arial" w:hAnsi="Arial" w:cs="Arial"/>
          <w:sz w:val="22"/>
          <w:szCs w:val="22"/>
          <w:lang w:eastAsia="pt-BR"/>
        </w:rPr>
      </w:pPr>
      <w:r w:rsidRPr="00FE0450">
        <w:rPr>
          <w:rFonts w:ascii="Arial" w:hAnsi="Arial" w:cs="Arial"/>
          <w:sz w:val="22"/>
          <w:szCs w:val="22"/>
          <w:lang w:eastAsia="pt-BR"/>
        </w:rPr>
        <w:t xml:space="preserve"> </w:t>
      </w:r>
      <w:r w:rsidRPr="00FE0450">
        <w:rPr>
          <w:rFonts w:ascii="Arial" w:hAnsi="Arial" w:cs="Arial"/>
          <w:sz w:val="22"/>
          <w:szCs w:val="22"/>
          <w:lang w:eastAsia="pt-BR"/>
        </w:rPr>
        <w:tab/>
        <w:t>Adicionalmente, adota-se como critério de julgamento a menor taxa de agenciamento (%) sobre o valor dos bilhetes emitidos, conforme permitido pela legislação vigente, tendo em vista que a agência de viagens atuará como intermediária entre a Administração e as companhias aéreas. O pagamento pela prestação do serviço de agenciamento se dará mediante a aplicação dessa taxa sobre o valor dos bilhetes adquiridos. O critério da menor taxa de agenciamento representa o método mais eficaz para assegurar a obtenção de bilhetes aéreos pelo menor custo total possível, sem prejuízo à qualidade e à regularidade dos serviços prestados.</w:t>
      </w:r>
    </w:p>
    <w:p w14:paraId="65B73691" w14:textId="77777777" w:rsidR="00FE0450" w:rsidRPr="00FE0450" w:rsidRDefault="00FE0450" w:rsidP="00FE0450">
      <w:pPr>
        <w:spacing w:line="276" w:lineRule="auto"/>
        <w:rPr>
          <w:rFonts w:ascii="Arial" w:hAnsi="Arial" w:cs="Arial"/>
          <w:sz w:val="22"/>
          <w:szCs w:val="22"/>
          <w:lang w:eastAsia="pt-BR"/>
        </w:rPr>
      </w:pPr>
      <w:r w:rsidRPr="00FE0450">
        <w:rPr>
          <w:rFonts w:ascii="Arial" w:hAnsi="Arial" w:cs="Arial"/>
          <w:sz w:val="22"/>
          <w:szCs w:val="22"/>
          <w:lang w:eastAsia="pt-BR"/>
        </w:rPr>
        <w:t xml:space="preserve"> </w:t>
      </w:r>
      <w:r w:rsidRPr="00FE0450">
        <w:rPr>
          <w:rFonts w:ascii="Arial" w:hAnsi="Arial" w:cs="Arial"/>
          <w:sz w:val="22"/>
          <w:szCs w:val="22"/>
          <w:lang w:eastAsia="pt-BR"/>
        </w:rPr>
        <w:tab/>
        <w:t>Importante frisar que a licitação não visa a contratação de um quantitativo fixo de bilhetes, mas sim o registro de uma agência habilitada a prestar os serviços sob demanda, em condições previamente estabelecidas, conforme as reais necessidades que surgirem durante a vigência da ata. O pagamento incidirá apenas sobre os bilhetes efetivamente emitidos, mediante a devida comprovação da prestação dos serviços, assegurando o princípio da eficiência na aplicação dos recursos públicos.</w:t>
      </w:r>
    </w:p>
    <w:p w14:paraId="725ECB0F" w14:textId="40B557C1" w:rsidR="000825A7" w:rsidRDefault="00FE0450" w:rsidP="00FE0450">
      <w:pPr>
        <w:spacing w:line="276" w:lineRule="auto"/>
        <w:rPr>
          <w:rFonts w:ascii="Arial" w:hAnsi="Arial" w:cs="Arial"/>
          <w:sz w:val="22"/>
          <w:szCs w:val="22"/>
        </w:rPr>
      </w:pPr>
      <w:r w:rsidRPr="00FE0450">
        <w:rPr>
          <w:rFonts w:ascii="Arial" w:hAnsi="Arial" w:cs="Arial"/>
          <w:sz w:val="22"/>
          <w:szCs w:val="22"/>
          <w:lang w:eastAsia="pt-BR"/>
        </w:rPr>
        <w:t xml:space="preserve"> </w:t>
      </w:r>
      <w:r w:rsidRPr="00FE0450">
        <w:rPr>
          <w:rFonts w:ascii="Arial" w:hAnsi="Arial" w:cs="Arial"/>
          <w:sz w:val="22"/>
          <w:szCs w:val="22"/>
          <w:lang w:eastAsia="pt-BR"/>
        </w:rPr>
        <w:tab/>
        <w:t xml:space="preserve">Dessa forma, a contratação via Pregão Eletrônico por Sistema de Registro de Preços, com julgamento por menor taxa de agenciamento, se revela plenamente </w:t>
      </w:r>
      <w:r w:rsidRPr="00FE0450">
        <w:rPr>
          <w:rFonts w:ascii="Arial" w:hAnsi="Arial" w:cs="Arial"/>
          <w:sz w:val="22"/>
          <w:szCs w:val="22"/>
          <w:lang w:eastAsia="pt-BR"/>
        </w:rPr>
        <w:lastRenderedPageBreak/>
        <w:t>justificada, tanto do ponto de vista legal e técnico quanto sob a ótica da economicidade, isonomia e interesse público.</w:t>
      </w:r>
    </w:p>
    <w:p w14:paraId="7B7BA73D" w14:textId="77777777" w:rsidR="00A31887" w:rsidRDefault="00A31887" w:rsidP="000825A7">
      <w:pPr>
        <w:spacing w:line="276" w:lineRule="auto"/>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8508"/>
      </w:tblGrid>
      <w:tr w:rsidR="000825A7" w:rsidRPr="004404E6" w14:paraId="3F793118" w14:textId="77777777" w:rsidTr="00A31887">
        <w:tc>
          <w:tcPr>
            <w:tcW w:w="8508" w:type="dxa"/>
            <w:shd w:val="pct25" w:color="auto" w:fill="auto"/>
          </w:tcPr>
          <w:p w14:paraId="5FB8614A" w14:textId="71B17EFB" w:rsidR="000825A7" w:rsidRPr="004404E6" w:rsidRDefault="000825A7" w:rsidP="00B33812">
            <w:pPr>
              <w:spacing w:line="276" w:lineRule="auto"/>
              <w:rPr>
                <w:rFonts w:ascii="Arial" w:hAnsi="Arial" w:cs="Arial"/>
                <w:b/>
                <w:bCs/>
                <w:sz w:val="22"/>
                <w:szCs w:val="22"/>
              </w:rPr>
            </w:pPr>
            <w:r w:rsidRPr="004404E6">
              <w:rPr>
                <w:rFonts w:ascii="Arial" w:hAnsi="Arial" w:cs="Arial"/>
                <w:b/>
                <w:bCs/>
                <w:sz w:val="22"/>
                <w:szCs w:val="22"/>
              </w:rPr>
              <w:t>10</w:t>
            </w:r>
            <w:r w:rsidR="00FE0450">
              <w:rPr>
                <w:rFonts w:ascii="Arial" w:hAnsi="Arial" w:cs="Arial"/>
                <w:b/>
                <w:bCs/>
                <w:sz w:val="22"/>
                <w:szCs w:val="22"/>
              </w:rPr>
              <w:t xml:space="preserve"> </w:t>
            </w:r>
            <w:r w:rsidR="00FE0450" w:rsidRPr="00FE0450">
              <w:rPr>
                <w:rFonts w:ascii="Arial" w:hAnsi="Arial" w:cs="Arial"/>
                <w:b/>
                <w:bCs/>
                <w:sz w:val="22"/>
                <w:szCs w:val="22"/>
              </w:rPr>
              <w:t>DAS OBRIGAÇÕES DA CONTRATADA</w:t>
            </w:r>
          </w:p>
        </w:tc>
      </w:tr>
    </w:tbl>
    <w:p w14:paraId="2C99D648" w14:textId="60FC5BC1" w:rsidR="00FE0450" w:rsidRPr="00FE0450" w:rsidRDefault="00FE0450" w:rsidP="00FE0450">
      <w:pPr>
        <w:rPr>
          <w:rFonts w:ascii="Arial" w:hAnsi="Arial" w:cs="Arial"/>
          <w:sz w:val="22"/>
          <w:szCs w:val="22"/>
        </w:rPr>
      </w:pPr>
      <w:r w:rsidRPr="00FE0450">
        <w:rPr>
          <w:rFonts w:ascii="Arial" w:hAnsi="Arial" w:cs="Arial"/>
          <w:b/>
          <w:bCs/>
          <w:sz w:val="22"/>
          <w:szCs w:val="22"/>
        </w:rPr>
        <w:t>10.1 Assessoramento Técnico</w:t>
      </w:r>
      <w:r w:rsidRPr="00FE0450">
        <w:rPr>
          <w:rFonts w:ascii="Arial" w:hAnsi="Arial" w:cs="Arial"/>
          <w:sz w:val="22"/>
          <w:szCs w:val="22"/>
        </w:rPr>
        <w:br/>
        <w:t>a) Assessorar a CONTRATANTE na definição dos melhores roteiros, horários, conexões, frequência de voos e tarifas mais vantajosas, sempre que solicitado;</w:t>
      </w:r>
      <w:r w:rsidRPr="00FE0450">
        <w:rPr>
          <w:rFonts w:ascii="Arial" w:hAnsi="Arial" w:cs="Arial"/>
          <w:sz w:val="22"/>
          <w:szCs w:val="22"/>
        </w:rPr>
        <w:br/>
        <w:t>b) Realizar pesquisas de preços por meio de sistema informatizado próprio, contemplando tarifas promocionais ou reduzidas, compatíveis com a programação da viagem;</w:t>
      </w:r>
      <w:r w:rsidRPr="00FE0450">
        <w:rPr>
          <w:rFonts w:ascii="Arial" w:hAnsi="Arial" w:cs="Arial"/>
          <w:sz w:val="22"/>
          <w:szCs w:val="22"/>
        </w:rPr>
        <w:br/>
        <w:t>c) Garantir à CONTRATANTE acesso às mesmas vantagens ofertadas ao setor privado, especialmente no que se refere a tarifas promocionais e condições comerciais;</w:t>
      </w:r>
      <w:r w:rsidRPr="00FE0450">
        <w:rPr>
          <w:rFonts w:ascii="Arial" w:hAnsi="Arial" w:cs="Arial"/>
          <w:sz w:val="22"/>
          <w:szCs w:val="22"/>
        </w:rPr>
        <w:br/>
        <w:t>d) Solucionar prontamente quaisquer problemas relacionados a reservas, alterações, taxas de embarque e logística aeroportuária, em território nacional ou internacional;</w:t>
      </w:r>
      <w:r w:rsidRPr="00FE0450">
        <w:rPr>
          <w:rFonts w:ascii="Arial" w:hAnsi="Arial" w:cs="Arial"/>
          <w:sz w:val="22"/>
          <w:szCs w:val="22"/>
        </w:rPr>
        <w:br/>
        <w:t>e) Manter atualizada e informar periodicamente a relação das companhias aéreas com as quais mantém convênio, incluindo as respectivas inclusões e exclusões.</w:t>
      </w:r>
      <w:r w:rsidRPr="00FE0450">
        <w:rPr>
          <w:rFonts w:ascii="Arial" w:hAnsi="Arial" w:cs="Arial"/>
          <w:sz w:val="22"/>
          <w:szCs w:val="22"/>
        </w:rPr>
        <w:br/>
      </w:r>
      <w:r w:rsidRPr="00FE0450">
        <w:rPr>
          <w:rFonts w:ascii="Arial" w:hAnsi="Arial" w:cs="Arial"/>
          <w:b/>
          <w:bCs/>
          <w:sz w:val="22"/>
          <w:szCs w:val="22"/>
        </w:rPr>
        <w:t>10.2 Emissão, Cancelamento e Alterações de Bilhetes</w:t>
      </w:r>
      <w:r w:rsidRPr="00FE0450">
        <w:rPr>
          <w:rFonts w:ascii="Arial" w:hAnsi="Arial" w:cs="Arial"/>
          <w:sz w:val="22"/>
          <w:szCs w:val="22"/>
        </w:rPr>
        <w:br/>
        <w:t>a) Emitir bilhetes em classe econômica, na tarifa mais econômica disponível, salvo orientação expressa da CONTRATANTE;</w:t>
      </w:r>
      <w:r w:rsidRPr="00FE0450">
        <w:rPr>
          <w:rFonts w:ascii="Arial" w:hAnsi="Arial" w:cs="Arial"/>
          <w:sz w:val="22"/>
          <w:szCs w:val="22"/>
        </w:rPr>
        <w:br/>
        <w:t>b) Efetuar reservas, emissões, marcações, remarcações, cancelamentos e reembolsos de passagens nacionais, inclusive para viagens com origem fora da sede da CONTRATANTE, por meio de preposto ou sistema remoto;</w:t>
      </w:r>
      <w:r w:rsidRPr="00FE0450">
        <w:rPr>
          <w:rFonts w:ascii="Arial" w:hAnsi="Arial" w:cs="Arial"/>
          <w:sz w:val="22"/>
          <w:szCs w:val="22"/>
        </w:rPr>
        <w:br/>
        <w:t>c) Promover a substituição imediata do bilhete em caso de cancelamento de voo, assegurando o embarque no voo mais próximo, ainda que de companhia aérea diversa, salvo comprovada impossibilidade;</w:t>
      </w:r>
    </w:p>
    <w:p w14:paraId="34A2FDC1" w14:textId="1F003EF0" w:rsidR="00FE0450" w:rsidRPr="00FE0450" w:rsidRDefault="00FE0450" w:rsidP="00FE0450">
      <w:pPr>
        <w:rPr>
          <w:rFonts w:ascii="Arial" w:hAnsi="Arial" w:cs="Arial"/>
          <w:sz w:val="22"/>
          <w:szCs w:val="22"/>
        </w:rPr>
      </w:pPr>
      <w:r w:rsidRPr="00FE0450">
        <w:rPr>
          <w:rFonts w:ascii="Arial" w:hAnsi="Arial" w:cs="Arial"/>
          <w:sz w:val="22"/>
          <w:szCs w:val="22"/>
        </w:rPr>
        <w:t>d) Realizar alterações de voos mediante solicitação da CONTRATANTE, providenciando, quando necessário, endosso, cancelamento e nova emissão dos bilhetes;</w:t>
      </w:r>
      <w:r w:rsidRPr="00FE0450">
        <w:rPr>
          <w:rFonts w:ascii="Arial" w:hAnsi="Arial" w:cs="Arial"/>
          <w:sz w:val="22"/>
          <w:szCs w:val="22"/>
        </w:rPr>
        <w:br/>
        <w:t>e) Cancelar ou transferir passagens, dentro dos limites legais e contratuais, quando estas deixarem de atender ao interesse da Administração.</w:t>
      </w:r>
      <w:r w:rsidRPr="00FE0450">
        <w:rPr>
          <w:rFonts w:ascii="Arial" w:hAnsi="Arial" w:cs="Arial"/>
          <w:sz w:val="22"/>
          <w:szCs w:val="22"/>
        </w:rPr>
        <w:br/>
      </w:r>
      <w:r w:rsidRPr="00FE0450">
        <w:rPr>
          <w:rFonts w:ascii="Arial" w:hAnsi="Arial" w:cs="Arial"/>
          <w:b/>
          <w:bCs/>
          <w:sz w:val="22"/>
          <w:szCs w:val="22"/>
        </w:rPr>
        <w:t>10.3 Controle e Comprovação das Viagens</w:t>
      </w:r>
      <w:r w:rsidRPr="00FE0450">
        <w:rPr>
          <w:rFonts w:ascii="Arial" w:hAnsi="Arial" w:cs="Arial"/>
          <w:sz w:val="22"/>
          <w:szCs w:val="22"/>
        </w:rPr>
        <w:br/>
        <w:t>a) Fornecer, quando solicitado, comprovantes de viagem ou documentos equivalentes aos cartões de embarque (ida e volta), no prazo máximo de 24 (vinte e quatro) horas após o retorno, especialmente no caso de viagens realizadas por autoridades;</w:t>
      </w:r>
    </w:p>
    <w:p w14:paraId="1F795700" w14:textId="3886A363" w:rsidR="00FE0450" w:rsidRPr="00FE0450" w:rsidRDefault="00FE0450" w:rsidP="00FE0450">
      <w:pPr>
        <w:rPr>
          <w:rFonts w:ascii="Arial" w:hAnsi="Arial" w:cs="Arial"/>
          <w:sz w:val="22"/>
          <w:szCs w:val="22"/>
        </w:rPr>
      </w:pPr>
      <w:r w:rsidRPr="00FE0450">
        <w:rPr>
          <w:rFonts w:ascii="Arial" w:hAnsi="Arial" w:cs="Arial"/>
          <w:sz w:val="22"/>
          <w:szCs w:val="22"/>
        </w:rPr>
        <w:t>b) Permitir o envio dos comprovantes por meio físico ou eletrônico;</w:t>
      </w:r>
      <w:r w:rsidRPr="00FE0450">
        <w:rPr>
          <w:rFonts w:ascii="Arial" w:hAnsi="Arial" w:cs="Arial"/>
          <w:sz w:val="22"/>
          <w:szCs w:val="22"/>
        </w:rPr>
        <w:br/>
        <w:t>c) Disponibilizar, sempre que necessário, tabelas atualizadas contendo horários, voos, escalas, duração e aeroportos de embarque e desembarque;</w:t>
      </w:r>
      <w:r w:rsidRPr="00FE0450">
        <w:rPr>
          <w:rFonts w:ascii="Arial" w:hAnsi="Arial" w:cs="Arial"/>
          <w:sz w:val="22"/>
          <w:szCs w:val="22"/>
        </w:rPr>
        <w:br/>
        <w:t>d) Apresentar, juntamente com cada pagamento, as faturas emitidas pelas companhias aéreas referentes às passagens fornecidas.</w:t>
      </w:r>
      <w:r w:rsidRPr="00FE0450">
        <w:rPr>
          <w:rFonts w:ascii="Arial" w:hAnsi="Arial" w:cs="Arial"/>
          <w:sz w:val="22"/>
          <w:szCs w:val="22"/>
        </w:rPr>
        <w:br/>
      </w:r>
      <w:r w:rsidRPr="00FE0450">
        <w:rPr>
          <w:rFonts w:ascii="Arial" w:hAnsi="Arial" w:cs="Arial"/>
          <w:b/>
          <w:bCs/>
          <w:sz w:val="22"/>
          <w:szCs w:val="22"/>
        </w:rPr>
        <w:t>10.4 Faturamento e Ressarcimento</w:t>
      </w:r>
      <w:r w:rsidRPr="00FE0450">
        <w:rPr>
          <w:rFonts w:ascii="Arial" w:hAnsi="Arial" w:cs="Arial"/>
          <w:sz w:val="22"/>
          <w:szCs w:val="22"/>
        </w:rPr>
        <w:br/>
        <w:t>a) Consolidar, sempre que possível, diferenças tarifárias e respectivos trechos em um único documento fiscal;</w:t>
      </w:r>
      <w:r w:rsidRPr="00FE0450">
        <w:rPr>
          <w:rFonts w:ascii="Arial" w:hAnsi="Arial" w:cs="Arial"/>
          <w:sz w:val="22"/>
          <w:szCs w:val="22"/>
        </w:rPr>
        <w:br/>
        <w:t>b) Quando necessário, emitir até duas faturas distintas para os trechos de ida e volta de um mesmo passageiro;</w:t>
      </w:r>
      <w:r w:rsidRPr="00FE0450">
        <w:rPr>
          <w:rFonts w:ascii="Arial" w:hAnsi="Arial" w:cs="Arial"/>
          <w:sz w:val="22"/>
          <w:szCs w:val="22"/>
        </w:rPr>
        <w:br/>
        <w:t>c) Apresentar as faturas com periodicidade máxima quinzenal, vedado o acúmulo de lançamentos;</w:t>
      </w:r>
      <w:r w:rsidRPr="00FE0450">
        <w:rPr>
          <w:rFonts w:ascii="Arial" w:hAnsi="Arial" w:cs="Arial"/>
          <w:sz w:val="22"/>
          <w:szCs w:val="22"/>
        </w:rPr>
        <w:br/>
        <w:t>d) Realizar a glosa de valores conforme práticas usuais e orientações da legislação aplicável, inclusive, quando cabível, com base em parâmetros da Instrução Normativa nº 07/2012/SLTI/MPOG, respeitada a normatização local;</w:t>
      </w:r>
      <w:r w:rsidRPr="00FE0450">
        <w:rPr>
          <w:rFonts w:ascii="Arial" w:hAnsi="Arial" w:cs="Arial"/>
          <w:sz w:val="22"/>
          <w:szCs w:val="22"/>
        </w:rPr>
        <w:br/>
        <w:t>e) Efetuar o crédito referente a passagens reembolsadas no prazo máximo de 5 (cinco) dias úteis após o ressarcimento da companhia aérea, mediante apresentação dos respectivos comprovantes;</w:t>
      </w:r>
      <w:r w:rsidRPr="00FE0450">
        <w:rPr>
          <w:rFonts w:ascii="Arial" w:hAnsi="Arial" w:cs="Arial"/>
          <w:sz w:val="22"/>
          <w:szCs w:val="22"/>
        </w:rPr>
        <w:br/>
        <w:t xml:space="preserve">f) Considerar, para fins de glosa, taxas e multas efetivamente cobradas pelas companhias aéreas em razão de cancelamentos, desde que devidamente </w:t>
      </w:r>
      <w:r w:rsidRPr="00FE0450">
        <w:rPr>
          <w:rFonts w:ascii="Arial" w:hAnsi="Arial" w:cs="Arial"/>
          <w:sz w:val="22"/>
          <w:szCs w:val="22"/>
        </w:rPr>
        <w:lastRenderedPageBreak/>
        <w:t>comprovadas;</w:t>
      </w:r>
      <w:r w:rsidRPr="00FE0450">
        <w:rPr>
          <w:rFonts w:ascii="Arial" w:hAnsi="Arial" w:cs="Arial"/>
          <w:sz w:val="22"/>
          <w:szCs w:val="22"/>
        </w:rPr>
        <w:br/>
        <w:t>g) No encerramento ou rescisão contratual, condicionar o pagamento da fatura final à devolução integral dos valores correspondentes a bilhetes cancelados ou reembolsados.</w:t>
      </w:r>
      <w:r w:rsidRPr="00FE0450">
        <w:rPr>
          <w:rFonts w:ascii="Arial" w:hAnsi="Arial" w:cs="Arial"/>
          <w:sz w:val="22"/>
          <w:szCs w:val="22"/>
        </w:rPr>
        <w:br/>
      </w:r>
      <w:r w:rsidRPr="00FE0450">
        <w:rPr>
          <w:rFonts w:ascii="Arial" w:hAnsi="Arial" w:cs="Arial"/>
          <w:b/>
          <w:bCs/>
          <w:sz w:val="22"/>
          <w:szCs w:val="22"/>
        </w:rPr>
        <w:t>10.5 Continuidade Operacional</w:t>
      </w:r>
      <w:r w:rsidRPr="00FE0450">
        <w:rPr>
          <w:rFonts w:ascii="Arial" w:hAnsi="Arial" w:cs="Arial"/>
          <w:sz w:val="22"/>
          <w:szCs w:val="22"/>
        </w:rPr>
        <w:br/>
        <w:t>a) Garantir, em caso de ruptura contratual com a atual consolidadora, a aquisição de bilhetes diretamente das companhias aéreas ou por meio de nova consolidadora;</w:t>
      </w:r>
      <w:r w:rsidRPr="00FE0450">
        <w:rPr>
          <w:rFonts w:ascii="Arial" w:hAnsi="Arial" w:cs="Arial"/>
          <w:sz w:val="22"/>
          <w:szCs w:val="22"/>
        </w:rPr>
        <w:br/>
        <w:t>b) Apresentar, no prazo máximo de 8 (oito) dias úteis após a ruptura, instrumento contratual substituto com nova consolidadora ou companhia aérea, assegurando a continuidade do serviço.</w:t>
      </w:r>
      <w:r w:rsidRPr="00FE0450">
        <w:rPr>
          <w:rFonts w:ascii="Arial" w:hAnsi="Arial" w:cs="Arial"/>
          <w:sz w:val="22"/>
          <w:szCs w:val="22"/>
        </w:rPr>
        <w:br/>
      </w:r>
      <w:r w:rsidRPr="00FE0450">
        <w:rPr>
          <w:rFonts w:ascii="Arial" w:hAnsi="Arial" w:cs="Arial"/>
          <w:b/>
          <w:bCs/>
          <w:sz w:val="22"/>
          <w:szCs w:val="22"/>
        </w:rPr>
        <w:t>10.6 Atendimento e Comunicação</w:t>
      </w:r>
      <w:r w:rsidRPr="00FE0450">
        <w:rPr>
          <w:rFonts w:ascii="Arial" w:hAnsi="Arial" w:cs="Arial"/>
          <w:sz w:val="22"/>
          <w:szCs w:val="22"/>
        </w:rPr>
        <w:br/>
        <w:t>a) Indicar, no prazo de até 5 (cinco) dias após a assinatura da Ata de Registro de Preços, os nomes e contatos dos responsáveis pelo atendimento à CONTRATANTE;</w:t>
      </w:r>
      <w:r w:rsidRPr="00FE0450">
        <w:rPr>
          <w:rFonts w:ascii="Arial" w:hAnsi="Arial" w:cs="Arial"/>
          <w:sz w:val="22"/>
          <w:szCs w:val="22"/>
        </w:rPr>
        <w:br/>
        <w:t>b) Designar profissional com disponibilidade para atendimento emergencial 24 (vinte e quatro) horas por dia, inclusive aos finais de semana e feriados, com competência para resolver demandas urgentes, inclusive emissão de bilhetes;</w:t>
      </w:r>
      <w:r w:rsidRPr="00FE0450">
        <w:rPr>
          <w:rFonts w:ascii="Arial" w:hAnsi="Arial" w:cs="Arial"/>
          <w:sz w:val="22"/>
          <w:szCs w:val="22"/>
        </w:rPr>
        <w:br/>
        <w:t>c) Substituir o preposto, em caso de desligamento ou impedimento, no prazo máximo de 24 (vinte e quatro) horas, garantindo a manutenção da qualidade e da capacidade de atendimento.</w:t>
      </w:r>
      <w:r w:rsidRPr="00FE0450">
        <w:rPr>
          <w:rFonts w:ascii="Arial" w:hAnsi="Arial" w:cs="Arial"/>
          <w:sz w:val="22"/>
          <w:szCs w:val="22"/>
        </w:rPr>
        <w:br/>
      </w:r>
      <w:r w:rsidRPr="00FE0450">
        <w:rPr>
          <w:rFonts w:ascii="Arial" w:hAnsi="Arial" w:cs="Arial"/>
          <w:b/>
          <w:bCs/>
          <w:sz w:val="22"/>
          <w:szCs w:val="22"/>
        </w:rPr>
        <w:t>10.7 Regularidade Jurídica e Responsabilidade Civil</w:t>
      </w:r>
      <w:r w:rsidRPr="00FE0450">
        <w:rPr>
          <w:rFonts w:ascii="Arial" w:hAnsi="Arial" w:cs="Arial"/>
          <w:b/>
          <w:bCs/>
          <w:sz w:val="22"/>
          <w:szCs w:val="22"/>
        </w:rPr>
        <w:br/>
      </w:r>
      <w:r w:rsidRPr="00FE0450">
        <w:rPr>
          <w:rFonts w:ascii="Arial" w:hAnsi="Arial" w:cs="Arial"/>
          <w:sz w:val="22"/>
          <w:szCs w:val="22"/>
        </w:rPr>
        <w:t>a) Manter, durante toda a vigência contratual, as condições de habilitação e qualificação exigidas no certame, apresentando documentação comprobatória sempre que solicitado;</w:t>
      </w:r>
      <w:r w:rsidRPr="00FE0450">
        <w:rPr>
          <w:rFonts w:ascii="Arial" w:hAnsi="Arial" w:cs="Arial"/>
          <w:sz w:val="22"/>
          <w:szCs w:val="22"/>
        </w:rPr>
        <w:br/>
        <w:t>b) Prestar os serviços conforme pactuado, assumindo responsabilidade integral por eventuais prejuízos decorrentes de inadimplemento;</w:t>
      </w:r>
      <w:r w:rsidRPr="00FE0450">
        <w:rPr>
          <w:rFonts w:ascii="Arial" w:hAnsi="Arial" w:cs="Arial"/>
          <w:sz w:val="22"/>
          <w:szCs w:val="22"/>
        </w:rPr>
        <w:br/>
        <w:t>c) Corrigir, de forma imediata, quaisquer falhas ou irregularidades apontadas pela CONTRATANTE;</w:t>
      </w:r>
      <w:r w:rsidRPr="00FE0450">
        <w:rPr>
          <w:rFonts w:ascii="Arial" w:hAnsi="Arial" w:cs="Arial"/>
          <w:sz w:val="22"/>
          <w:szCs w:val="22"/>
        </w:rPr>
        <w:br/>
        <w:t>d) Observar integralmente as normas legais e regulatórias aplicáveis à atividade desempenhada, responsabilizando-se por eventuais infrações;</w:t>
      </w:r>
      <w:r w:rsidRPr="00FE0450">
        <w:rPr>
          <w:rFonts w:ascii="Arial" w:hAnsi="Arial" w:cs="Arial"/>
          <w:sz w:val="22"/>
          <w:szCs w:val="22"/>
        </w:rPr>
        <w:br/>
        <w:t>e) Ressarcir integralmente os prejuízos causados à CONTRATANTE ou a terceiros, por ação ou omissão, dolosa ou culposa, de seus empregados ou prepostos;</w:t>
      </w:r>
      <w:r w:rsidRPr="00FE0450">
        <w:rPr>
          <w:rFonts w:ascii="Arial" w:hAnsi="Arial" w:cs="Arial"/>
          <w:sz w:val="22"/>
          <w:szCs w:val="22"/>
        </w:rPr>
        <w:br/>
        <w:t>f) Assumir todas as despesas decorrentes de sua operação, tais como salários, encargos sociais, tributos, indenizações e demais obrigações trabalhistas, fiscais e previdenciárias, isentando a CONTRATANTE de qualquer vínculo empregatício com seus funcionários.</w:t>
      </w:r>
    </w:p>
    <w:p w14:paraId="0D0B4DCE" w14:textId="64D32CD0" w:rsidR="00FE0450" w:rsidRPr="00FE0450" w:rsidRDefault="00FE0450" w:rsidP="00FE0450">
      <w:pPr>
        <w:rPr>
          <w:rFonts w:ascii="Arial" w:hAnsi="Arial" w:cs="Arial"/>
          <w:sz w:val="22"/>
          <w:szCs w:val="22"/>
        </w:rPr>
      </w:pPr>
      <w:r w:rsidRPr="00FE0450">
        <w:rPr>
          <w:rFonts w:ascii="Arial" w:hAnsi="Arial" w:cs="Arial"/>
          <w:b/>
          <w:bCs/>
          <w:sz w:val="22"/>
          <w:szCs w:val="22"/>
        </w:rPr>
        <w:t>10.8 Condições Iniciais de Execução</w:t>
      </w:r>
      <w:r w:rsidRPr="00FE0450">
        <w:rPr>
          <w:rFonts w:ascii="Arial" w:hAnsi="Arial" w:cs="Arial"/>
          <w:b/>
          <w:bCs/>
          <w:sz w:val="22"/>
          <w:szCs w:val="22"/>
        </w:rPr>
        <w:br/>
      </w:r>
      <w:r w:rsidRPr="00FE0450">
        <w:rPr>
          <w:rFonts w:ascii="Arial" w:hAnsi="Arial" w:cs="Arial"/>
          <w:sz w:val="22"/>
          <w:szCs w:val="22"/>
        </w:rPr>
        <w:t>a) Assegurar, a partir da assinatura d</w:t>
      </w:r>
      <w:r w:rsidR="004566F0">
        <w:rPr>
          <w:rFonts w:ascii="Arial" w:hAnsi="Arial" w:cs="Arial"/>
          <w:sz w:val="22"/>
          <w:szCs w:val="22"/>
        </w:rPr>
        <w:t>a Ata</w:t>
      </w:r>
      <w:r w:rsidRPr="00FE0450">
        <w:rPr>
          <w:rFonts w:ascii="Arial" w:hAnsi="Arial" w:cs="Arial"/>
          <w:sz w:val="22"/>
          <w:szCs w:val="22"/>
        </w:rPr>
        <w:t>, a plena disponibilidade dos recursos técnicos, operacionais e humanos necessários à execução dos serviços contratados.</w:t>
      </w:r>
    </w:p>
    <w:p w14:paraId="7890CCBB" w14:textId="1E574406" w:rsidR="0058272F" w:rsidRPr="00A31887" w:rsidRDefault="0058272F" w:rsidP="0058272F">
      <w:pPr>
        <w:pStyle w:val="SemEspaamento"/>
        <w:spacing w:line="276" w:lineRule="auto"/>
        <w:jc w:val="center"/>
        <w:rPr>
          <w:rFonts w:ascii="Arial" w:hAnsi="Arial" w:cs="Arial"/>
          <w:sz w:val="20"/>
          <w:szCs w:val="20"/>
        </w:rPr>
      </w:pPr>
    </w:p>
    <w:p w14:paraId="12902A23" w14:textId="19B79482" w:rsidR="00A31887" w:rsidRPr="00A31887" w:rsidRDefault="00A31887" w:rsidP="00A31887">
      <w:pPr>
        <w:jc w:val="right"/>
        <w:rPr>
          <w:rFonts w:ascii="Arial" w:hAnsi="Arial" w:cs="Arial"/>
          <w:color w:val="000000"/>
          <w:sz w:val="22"/>
          <w:szCs w:val="22"/>
        </w:rPr>
      </w:pPr>
      <w:r w:rsidRPr="00A31887">
        <w:rPr>
          <w:rFonts w:ascii="Arial" w:hAnsi="Arial" w:cs="Arial"/>
          <w:sz w:val="22"/>
          <w:szCs w:val="22"/>
        </w:rPr>
        <w:t xml:space="preserve">Santa Terezinha de Itaipu – PR, </w:t>
      </w:r>
      <w:r w:rsidR="00FE0450">
        <w:rPr>
          <w:rFonts w:ascii="Arial" w:hAnsi="Arial" w:cs="Arial"/>
          <w:sz w:val="22"/>
          <w:szCs w:val="22"/>
        </w:rPr>
        <w:t>27</w:t>
      </w:r>
      <w:r w:rsidRPr="00A31887">
        <w:rPr>
          <w:rFonts w:ascii="Arial" w:hAnsi="Arial" w:cs="Arial"/>
          <w:sz w:val="22"/>
          <w:szCs w:val="22"/>
        </w:rPr>
        <w:t xml:space="preserve"> de </w:t>
      </w:r>
      <w:proofErr w:type="gramStart"/>
      <w:r w:rsidRPr="00A31887">
        <w:rPr>
          <w:rFonts w:ascii="Arial" w:hAnsi="Arial" w:cs="Arial"/>
          <w:sz w:val="22"/>
          <w:szCs w:val="22"/>
        </w:rPr>
        <w:t>Junho</w:t>
      </w:r>
      <w:proofErr w:type="gramEnd"/>
      <w:r w:rsidRPr="00A31887">
        <w:rPr>
          <w:rFonts w:ascii="Arial" w:hAnsi="Arial" w:cs="Arial"/>
          <w:sz w:val="22"/>
          <w:szCs w:val="22"/>
        </w:rPr>
        <w:t xml:space="preserve"> de 2025.</w:t>
      </w:r>
      <w:r w:rsidRPr="00A31887">
        <w:rPr>
          <w:rFonts w:ascii="Arial" w:hAnsi="Arial" w:cs="Arial"/>
          <w:color w:val="000000"/>
          <w:sz w:val="22"/>
          <w:szCs w:val="22"/>
        </w:rPr>
        <w:t xml:space="preserve"> </w:t>
      </w:r>
    </w:p>
    <w:p w14:paraId="3FAD298D" w14:textId="77777777" w:rsidR="00A31887" w:rsidRPr="00A31887" w:rsidRDefault="00A31887" w:rsidP="00A31887">
      <w:pPr>
        <w:jc w:val="center"/>
        <w:rPr>
          <w:rFonts w:ascii="Arial Narrow" w:hAnsi="Arial Narrow" w:cs="Arial"/>
          <w:color w:val="000000"/>
          <w:sz w:val="22"/>
          <w:szCs w:val="22"/>
        </w:rPr>
      </w:pPr>
    </w:p>
    <w:p w14:paraId="711FDFD6" w14:textId="77777777" w:rsidR="00A31887" w:rsidRPr="00A31887" w:rsidRDefault="00A31887" w:rsidP="00A31887">
      <w:pPr>
        <w:jc w:val="center"/>
        <w:rPr>
          <w:rFonts w:ascii="Arial" w:hAnsi="Arial" w:cs="Arial"/>
          <w:color w:val="000000"/>
          <w:sz w:val="22"/>
          <w:szCs w:val="22"/>
        </w:rPr>
      </w:pPr>
      <w:r w:rsidRPr="00A31887">
        <w:rPr>
          <w:rFonts w:ascii="Arial" w:hAnsi="Arial" w:cs="Arial"/>
          <w:color w:val="000000"/>
          <w:sz w:val="22"/>
          <w:szCs w:val="22"/>
        </w:rPr>
        <w:t>Atenciosamente,</w:t>
      </w:r>
    </w:p>
    <w:p w14:paraId="14D95D3E" w14:textId="3DA24DBB" w:rsidR="00A31887" w:rsidRPr="00FE0450" w:rsidRDefault="00A31887" w:rsidP="0058272F">
      <w:pPr>
        <w:pStyle w:val="SemEspaamento"/>
        <w:spacing w:line="276" w:lineRule="auto"/>
        <w:jc w:val="center"/>
        <w:rPr>
          <w:rFonts w:ascii="Arial" w:hAnsi="Arial" w:cs="Arial"/>
          <w:sz w:val="22"/>
          <w:szCs w:val="22"/>
        </w:rPr>
      </w:pPr>
    </w:p>
    <w:p w14:paraId="239CF422" w14:textId="77777777" w:rsidR="00FE0450" w:rsidRPr="00FE0450" w:rsidRDefault="00FE0450" w:rsidP="00FE0450">
      <w:pPr>
        <w:pStyle w:val="SemEspaamento"/>
        <w:jc w:val="center"/>
        <w:rPr>
          <w:rFonts w:ascii="Arial" w:hAnsi="Arial" w:cs="Arial"/>
          <w:sz w:val="16"/>
          <w:szCs w:val="16"/>
        </w:rPr>
      </w:pPr>
      <w:r w:rsidRPr="00FE0450">
        <w:rPr>
          <w:rFonts w:ascii="Arial" w:hAnsi="Arial" w:cs="Arial"/>
          <w:sz w:val="16"/>
          <w:szCs w:val="16"/>
        </w:rPr>
        <w:t>(ASSINATURA DIGITAL)</w:t>
      </w:r>
    </w:p>
    <w:p w14:paraId="574E7AC4" w14:textId="77777777" w:rsidR="00FE0450" w:rsidRPr="00FE0450" w:rsidRDefault="00FE0450" w:rsidP="00FE0450">
      <w:pPr>
        <w:pStyle w:val="SemEspaamento"/>
        <w:jc w:val="center"/>
        <w:rPr>
          <w:rFonts w:ascii="Arial" w:hAnsi="Arial" w:cs="Arial"/>
          <w:b/>
          <w:bCs/>
          <w:sz w:val="22"/>
          <w:szCs w:val="22"/>
        </w:rPr>
      </w:pPr>
      <w:r w:rsidRPr="00FE0450">
        <w:rPr>
          <w:rFonts w:ascii="Arial" w:hAnsi="Arial" w:cs="Arial"/>
          <w:b/>
          <w:bCs/>
          <w:sz w:val="22"/>
          <w:szCs w:val="22"/>
        </w:rPr>
        <w:t>CARLA BIBIANO NANDI</w:t>
      </w:r>
    </w:p>
    <w:p w14:paraId="78C896CE" w14:textId="77777777" w:rsidR="00FE0450" w:rsidRPr="00FE0450" w:rsidRDefault="00FE0450" w:rsidP="00FE0450">
      <w:pPr>
        <w:pStyle w:val="SemEspaamento"/>
        <w:jc w:val="center"/>
        <w:rPr>
          <w:rFonts w:ascii="Arial" w:hAnsi="Arial" w:cs="Arial"/>
          <w:sz w:val="22"/>
          <w:szCs w:val="22"/>
        </w:rPr>
      </w:pPr>
      <w:r w:rsidRPr="00FE0450">
        <w:rPr>
          <w:rFonts w:ascii="Arial" w:hAnsi="Arial" w:cs="Arial"/>
          <w:sz w:val="22"/>
          <w:szCs w:val="22"/>
        </w:rPr>
        <w:t>Diretora Departamento Administrativo</w:t>
      </w:r>
    </w:p>
    <w:p w14:paraId="424E425D" w14:textId="77777777" w:rsidR="00FE0450" w:rsidRPr="00FE0450" w:rsidRDefault="00FE0450" w:rsidP="00FE0450">
      <w:pPr>
        <w:pStyle w:val="SemEspaamento"/>
        <w:jc w:val="center"/>
        <w:rPr>
          <w:rFonts w:ascii="Arial" w:hAnsi="Arial" w:cs="Arial"/>
          <w:sz w:val="22"/>
          <w:szCs w:val="22"/>
        </w:rPr>
      </w:pPr>
    </w:p>
    <w:p w14:paraId="4F54C86B" w14:textId="77777777" w:rsidR="00FE0450" w:rsidRPr="00FE0450" w:rsidRDefault="00FE0450" w:rsidP="00FE0450">
      <w:pPr>
        <w:pStyle w:val="SemEspaamento"/>
        <w:jc w:val="center"/>
        <w:rPr>
          <w:rFonts w:ascii="Arial" w:hAnsi="Arial" w:cs="Arial"/>
          <w:sz w:val="22"/>
          <w:szCs w:val="22"/>
        </w:rPr>
      </w:pPr>
    </w:p>
    <w:p w14:paraId="02999A86" w14:textId="77777777" w:rsidR="00FE0450" w:rsidRPr="00FE0450" w:rsidRDefault="00FE0450" w:rsidP="00FE0450">
      <w:pPr>
        <w:pStyle w:val="SemEspaamento"/>
        <w:jc w:val="center"/>
        <w:rPr>
          <w:rFonts w:ascii="Arial" w:hAnsi="Arial" w:cs="Arial"/>
          <w:sz w:val="16"/>
          <w:szCs w:val="16"/>
        </w:rPr>
      </w:pPr>
      <w:r w:rsidRPr="00FE0450">
        <w:rPr>
          <w:rFonts w:ascii="Arial" w:hAnsi="Arial" w:cs="Arial"/>
          <w:sz w:val="16"/>
          <w:szCs w:val="16"/>
        </w:rPr>
        <w:t>(ASSINATURA DIGITAL)</w:t>
      </w:r>
    </w:p>
    <w:p w14:paraId="59C9BE80" w14:textId="77777777" w:rsidR="00FE0450" w:rsidRPr="00FE0450" w:rsidRDefault="00FE0450" w:rsidP="00FE0450">
      <w:pPr>
        <w:pStyle w:val="SemEspaamento"/>
        <w:jc w:val="center"/>
        <w:rPr>
          <w:rFonts w:ascii="Arial" w:hAnsi="Arial" w:cs="Arial"/>
          <w:b/>
          <w:bCs/>
          <w:sz w:val="22"/>
          <w:szCs w:val="22"/>
        </w:rPr>
      </w:pPr>
      <w:r w:rsidRPr="00FE0450">
        <w:rPr>
          <w:rFonts w:ascii="Arial" w:hAnsi="Arial" w:cs="Arial"/>
          <w:b/>
          <w:bCs/>
          <w:sz w:val="22"/>
          <w:szCs w:val="22"/>
        </w:rPr>
        <w:t>DIEGO LUCAS WELTER</w:t>
      </w:r>
    </w:p>
    <w:p w14:paraId="2B9E1AB5" w14:textId="77777777" w:rsidR="00FE0450" w:rsidRPr="00FE0450" w:rsidRDefault="00FE0450" w:rsidP="00FE0450">
      <w:pPr>
        <w:pStyle w:val="SemEspaamento"/>
        <w:jc w:val="center"/>
        <w:rPr>
          <w:rFonts w:ascii="Arial" w:hAnsi="Arial" w:cs="Arial"/>
          <w:sz w:val="22"/>
          <w:szCs w:val="22"/>
        </w:rPr>
      </w:pPr>
      <w:r w:rsidRPr="00FE0450">
        <w:rPr>
          <w:rFonts w:ascii="Arial" w:hAnsi="Arial" w:cs="Arial"/>
          <w:sz w:val="22"/>
          <w:szCs w:val="22"/>
        </w:rPr>
        <w:t>Secretário de Administração</w:t>
      </w:r>
    </w:p>
    <w:p w14:paraId="33A4E140" w14:textId="77777777" w:rsidR="000825A7" w:rsidRDefault="000825A7" w:rsidP="000825A7">
      <w:pPr>
        <w:rPr>
          <w:rFonts w:ascii="Arial" w:hAnsi="Arial" w:cs="Arial"/>
          <w:sz w:val="22"/>
          <w:szCs w:val="22"/>
        </w:rPr>
      </w:pPr>
    </w:p>
    <w:p w14:paraId="57621716" w14:textId="77777777" w:rsidR="00587991" w:rsidRPr="00605F36" w:rsidRDefault="00587991" w:rsidP="000825A7">
      <w:pPr>
        <w:jc w:val="center"/>
        <w:rPr>
          <w:rFonts w:ascii="Arial" w:hAnsi="Arial" w:cs="Arial"/>
          <w:sz w:val="22"/>
          <w:szCs w:val="22"/>
        </w:rPr>
        <w:sectPr w:rsidR="00587991" w:rsidRPr="00605F36" w:rsidSect="00043472">
          <w:headerReference w:type="even" r:id="rId15"/>
          <w:headerReference w:type="default" r:id="rId16"/>
          <w:footerReference w:type="default" r:id="rId17"/>
          <w:headerReference w:type="first" r:id="rId18"/>
          <w:footerReference w:type="first" r:id="rId19"/>
          <w:pgSz w:w="11920" w:h="16850"/>
          <w:pgMar w:top="1417" w:right="1701" w:bottom="1417" w:left="1701" w:header="336" w:footer="712" w:gutter="0"/>
          <w:pgNumType w:start="1"/>
          <w:cols w:space="720"/>
          <w:docGrid w:linePitch="326"/>
        </w:sectPr>
      </w:pPr>
    </w:p>
    <w:p w14:paraId="691C81BA" w14:textId="77777777" w:rsidR="007718D8" w:rsidRDefault="007718D8" w:rsidP="00AA4584">
      <w:pPr>
        <w:pStyle w:val="Corpodetexto"/>
        <w:spacing w:before="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766DD1" w:rsidRPr="00FA690D" w14:paraId="5B8AEBCC" w14:textId="77777777" w:rsidTr="00AA327D">
        <w:trPr>
          <w:trHeight w:val="456"/>
        </w:trPr>
        <w:tc>
          <w:tcPr>
            <w:tcW w:w="9212" w:type="dxa"/>
            <w:shd w:val="clear" w:color="auto" w:fill="A6A6A6"/>
            <w:vAlign w:val="center"/>
          </w:tcPr>
          <w:p w14:paraId="05A9BB81" w14:textId="77777777" w:rsidR="00766DD1" w:rsidRPr="00FA690D" w:rsidRDefault="00AA327D" w:rsidP="0033134C">
            <w:pPr>
              <w:pStyle w:val="Ttulo1"/>
              <w:rPr>
                <w:rFonts w:ascii="Arial" w:hAnsi="Arial" w:cs="Arial"/>
                <w:bCs/>
                <w:sz w:val="22"/>
                <w:szCs w:val="22"/>
              </w:rPr>
            </w:pPr>
            <w:bookmarkStart w:id="38" w:name="_Toc205559902"/>
            <w:bookmarkEnd w:id="35"/>
            <w:r w:rsidRPr="00FA690D">
              <w:rPr>
                <w:rFonts w:ascii="Arial" w:hAnsi="Arial" w:cs="Arial"/>
                <w:bCs/>
                <w:sz w:val="22"/>
                <w:szCs w:val="22"/>
              </w:rPr>
              <w:t>ANEXO II</w:t>
            </w:r>
            <w:r w:rsidR="00B10DBA" w:rsidRPr="00FA690D">
              <w:rPr>
                <w:rFonts w:ascii="Arial" w:hAnsi="Arial" w:cs="Arial"/>
                <w:bCs/>
                <w:sz w:val="22"/>
                <w:szCs w:val="22"/>
              </w:rPr>
              <w:t xml:space="preserve"> </w:t>
            </w:r>
            <w:r w:rsidR="00766DD1" w:rsidRPr="00FA690D">
              <w:rPr>
                <w:rFonts w:ascii="Arial" w:hAnsi="Arial" w:cs="Arial"/>
                <w:bCs/>
                <w:sz w:val="22"/>
                <w:szCs w:val="22"/>
              </w:rPr>
              <w:t>– DOCUMENTOS EXIGIDOS PARA HABILITAÇÃO</w:t>
            </w:r>
            <w:bookmarkEnd w:id="38"/>
          </w:p>
        </w:tc>
      </w:tr>
    </w:tbl>
    <w:p w14:paraId="7B84EA31" w14:textId="77777777" w:rsidR="00766DD1" w:rsidRPr="00FA690D" w:rsidRDefault="00766DD1" w:rsidP="0047226A">
      <w:pPr>
        <w:rPr>
          <w:rFonts w:ascii="Arial" w:hAnsi="Arial" w:cs="Arial"/>
          <w:b/>
          <w:sz w:val="22"/>
          <w:szCs w:val="22"/>
        </w:rPr>
      </w:pPr>
    </w:p>
    <w:p w14:paraId="35194805" w14:textId="77777777" w:rsidR="007C07F3" w:rsidRPr="00FA690D" w:rsidRDefault="007C07F3" w:rsidP="00A37115">
      <w:pPr>
        <w:jc w:val="cente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7C07F3" w:rsidRPr="00FA690D" w14:paraId="07ED8EC6" w14:textId="77777777" w:rsidTr="00493EE7">
        <w:tc>
          <w:tcPr>
            <w:tcW w:w="9212" w:type="dxa"/>
            <w:shd w:val="clear" w:color="auto" w:fill="BFBFBF"/>
            <w:vAlign w:val="center"/>
          </w:tcPr>
          <w:p w14:paraId="25ECC926" w14:textId="77777777" w:rsidR="007C07F3" w:rsidRPr="00FA690D" w:rsidRDefault="007C07F3" w:rsidP="00C00CAB">
            <w:pPr>
              <w:spacing w:line="276" w:lineRule="auto"/>
              <w:jc w:val="left"/>
              <w:rPr>
                <w:rFonts w:ascii="Arial" w:hAnsi="Arial" w:cs="Arial"/>
                <w:b/>
                <w:bCs/>
                <w:sz w:val="22"/>
                <w:szCs w:val="22"/>
              </w:rPr>
            </w:pPr>
            <w:r w:rsidRPr="00FA690D">
              <w:rPr>
                <w:rFonts w:ascii="Arial" w:hAnsi="Arial" w:cs="Arial"/>
                <w:b/>
                <w:bCs/>
                <w:sz w:val="22"/>
                <w:szCs w:val="22"/>
              </w:rPr>
              <w:t xml:space="preserve">1. </w:t>
            </w:r>
            <w:r w:rsidRPr="00FA690D">
              <w:rPr>
                <w:rFonts w:ascii="Arial" w:hAnsi="Arial" w:cs="Arial"/>
                <w:b/>
                <w:sz w:val="22"/>
                <w:szCs w:val="22"/>
              </w:rPr>
              <w:t>PARA COMPROVAÇÃO DA HABILITAÇÃO JURÍDICA</w:t>
            </w:r>
            <w:r w:rsidR="00C249D8">
              <w:rPr>
                <w:rFonts w:ascii="Arial" w:hAnsi="Arial" w:cs="Arial"/>
                <w:b/>
                <w:sz w:val="22"/>
                <w:szCs w:val="22"/>
              </w:rPr>
              <w:t xml:space="preserve"> DO VENCEDOR DO CERTAME</w:t>
            </w:r>
            <w:r w:rsidRPr="00FA690D">
              <w:rPr>
                <w:rFonts w:ascii="Arial" w:hAnsi="Arial" w:cs="Arial"/>
                <w:b/>
                <w:sz w:val="22"/>
                <w:szCs w:val="22"/>
              </w:rPr>
              <w:t>:</w:t>
            </w:r>
          </w:p>
        </w:tc>
      </w:tr>
    </w:tbl>
    <w:p w14:paraId="3F8AFED9" w14:textId="77777777" w:rsidR="007C07F3" w:rsidRPr="00FA690D" w:rsidRDefault="007C07F3" w:rsidP="00C00CAB">
      <w:pPr>
        <w:spacing w:line="276" w:lineRule="auto"/>
        <w:jc w:val="center"/>
        <w:rPr>
          <w:rFonts w:ascii="Arial" w:hAnsi="Arial" w:cs="Arial"/>
          <w:b/>
          <w:sz w:val="22"/>
          <w:szCs w:val="22"/>
        </w:rPr>
      </w:pPr>
    </w:p>
    <w:p w14:paraId="525F9828" w14:textId="77777777" w:rsidR="00A37115" w:rsidRPr="00FA690D" w:rsidRDefault="005C49F8" w:rsidP="00C00CAB">
      <w:pPr>
        <w:spacing w:line="276" w:lineRule="auto"/>
        <w:ind w:left="284" w:hanging="284"/>
        <w:rPr>
          <w:rFonts w:ascii="Arial" w:hAnsi="Arial" w:cs="Arial"/>
          <w:sz w:val="22"/>
          <w:szCs w:val="22"/>
        </w:rPr>
      </w:pPr>
      <w:r w:rsidRPr="00FA690D">
        <w:rPr>
          <w:rFonts w:ascii="Arial" w:hAnsi="Arial" w:cs="Arial"/>
          <w:b/>
          <w:sz w:val="22"/>
          <w:szCs w:val="22"/>
        </w:rPr>
        <w:t>1.1.</w:t>
      </w:r>
      <w:r w:rsidR="00A37115" w:rsidRPr="00FA690D">
        <w:rPr>
          <w:rFonts w:ascii="Arial" w:hAnsi="Arial" w:cs="Arial"/>
          <w:sz w:val="22"/>
          <w:szCs w:val="22"/>
        </w:rPr>
        <w:t xml:space="preserve"> </w:t>
      </w:r>
      <w:r w:rsidR="00493E21" w:rsidRPr="00FA690D">
        <w:rPr>
          <w:rFonts w:ascii="Arial" w:hAnsi="Arial" w:cs="Arial"/>
          <w:sz w:val="22"/>
          <w:szCs w:val="22"/>
        </w:rPr>
        <w:t>A</w:t>
      </w:r>
      <w:r w:rsidR="00A37115" w:rsidRPr="00FA690D">
        <w:rPr>
          <w:rFonts w:ascii="Arial" w:hAnsi="Arial" w:cs="Arial"/>
          <w:sz w:val="22"/>
          <w:szCs w:val="22"/>
        </w:rPr>
        <w:t>to constitutivo, estatuto ou contrato social</w:t>
      </w:r>
      <w:r w:rsidR="00AC400F" w:rsidRPr="00FA690D">
        <w:rPr>
          <w:rFonts w:ascii="Arial" w:hAnsi="Arial" w:cs="Arial"/>
          <w:sz w:val="22"/>
          <w:szCs w:val="22"/>
        </w:rPr>
        <w:t xml:space="preserve"> em vigor </w:t>
      </w:r>
      <w:r w:rsidR="00002186" w:rsidRPr="00FA690D">
        <w:rPr>
          <w:rFonts w:ascii="Arial" w:hAnsi="Arial" w:cs="Arial"/>
          <w:sz w:val="22"/>
          <w:szCs w:val="22"/>
        </w:rPr>
        <w:t>e suas alterações</w:t>
      </w:r>
      <w:r w:rsidR="00AC400F" w:rsidRPr="00FA690D">
        <w:rPr>
          <w:rFonts w:ascii="Arial" w:hAnsi="Arial" w:cs="Arial"/>
          <w:sz w:val="22"/>
          <w:szCs w:val="22"/>
        </w:rPr>
        <w:t>/</w:t>
      </w:r>
      <w:r w:rsidR="00002186" w:rsidRPr="00FA690D">
        <w:rPr>
          <w:rFonts w:ascii="Arial" w:hAnsi="Arial" w:cs="Arial"/>
          <w:sz w:val="22"/>
          <w:szCs w:val="22"/>
        </w:rPr>
        <w:t xml:space="preserve">contrato social consolidado, </w:t>
      </w:r>
      <w:r w:rsidR="00FF70E1" w:rsidRPr="00FA690D">
        <w:rPr>
          <w:rFonts w:ascii="Arial" w:hAnsi="Arial" w:cs="Arial"/>
          <w:sz w:val="22"/>
          <w:szCs w:val="22"/>
        </w:rPr>
        <w:t>devidamente registrado</w:t>
      </w:r>
      <w:r w:rsidR="00A37115" w:rsidRPr="00FA690D">
        <w:rPr>
          <w:rFonts w:ascii="Arial" w:hAnsi="Arial" w:cs="Arial"/>
          <w:sz w:val="22"/>
          <w:szCs w:val="22"/>
        </w:rPr>
        <w:t xml:space="preserve"> em se tratando de sociedades comerciais, e acompanhado, no caso de sociedade por ações, dos documentos de eleição de seus atuais administradores</w:t>
      </w:r>
      <w:r w:rsidR="0058272F">
        <w:rPr>
          <w:rFonts w:ascii="Arial" w:hAnsi="Arial" w:cs="Arial"/>
          <w:sz w:val="22"/>
          <w:szCs w:val="22"/>
        </w:rPr>
        <w:t>, ou CCMEI;</w:t>
      </w:r>
    </w:p>
    <w:p w14:paraId="385D21C1" w14:textId="77777777" w:rsidR="00A37115" w:rsidRPr="00FA690D" w:rsidRDefault="005C49F8" w:rsidP="00C00CAB">
      <w:pPr>
        <w:spacing w:line="276" w:lineRule="auto"/>
        <w:ind w:left="284" w:hanging="284"/>
        <w:rPr>
          <w:rFonts w:ascii="Arial" w:hAnsi="Arial" w:cs="Arial"/>
          <w:sz w:val="22"/>
          <w:szCs w:val="22"/>
        </w:rPr>
      </w:pPr>
      <w:r w:rsidRPr="00FA690D">
        <w:rPr>
          <w:rFonts w:ascii="Arial" w:hAnsi="Arial" w:cs="Arial"/>
          <w:b/>
          <w:sz w:val="22"/>
          <w:szCs w:val="22"/>
        </w:rPr>
        <w:t>1.2</w:t>
      </w:r>
      <w:r w:rsidR="00D22214" w:rsidRPr="00FA690D">
        <w:rPr>
          <w:rFonts w:ascii="Arial" w:hAnsi="Arial" w:cs="Arial"/>
          <w:b/>
          <w:sz w:val="22"/>
          <w:szCs w:val="22"/>
        </w:rPr>
        <w:t>.</w:t>
      </w:r>
      <w:r w:rsidR="00A37115" w:rsidRPr="00FA690D">
        <w:rPr>
          <w:rFonts w:ascii="Arial" w:hAnsi="Arial" w:cs="Arial"/>
          <w:sz w:val="22"/>
          <w:szCs w:val="22"/>
        </w:rPr>
        <w:t xml:space="preserve"> </w:t>
      </w:r>
      <w:r w:rsidR="00493E21" w:rsidRPr="00FA690D">
        <w:rPr>
          <w:rFonts w:ascii="Arial" w:hAnsi="Arial" w:cs="Arial"/>
          <w:sz w:val="22"/>
          <w:szCs w:val="22"/>
        </w:rPr>
        <w:t>I</w:t>
      </w:r>
      <w:r w:rsidR="00A37115" w:rsidRPr="00FA690D">
        <w:rPr>
          <w:rFonts w:ascii="Arial" w:hAnsi="Arial" w:cs="Arial"/>
          <w:sz w:val="22"/>
          <w:szCs w:val="22"/>
        </w:rPr>
        <w:t>nscrição do ato constitutivo, no caso de sociedade civil, acompanhada de prova da diretoria em exercício;</w:t>
      </w:r>
    </w:p>
    <w:p w14:paraId="67E4C02E" w14:textId="77777777" w:rsidR="00A37115" w:rsidRPr="00FA690D" w:rsidRDefault="005C49F8" w:rsidP="00C00CAB">
      <w:pPr>
        <w:spacing w:line="276" w:lineRule="auto"/>
        <w:ind w:left="284" w:hanging="284"/>
        <w:rPr>
          <w:rFonts w:ascii="Arial" w:hAnsi="Arial" w:cs="Arial"/>
          <w:sz w:val="22"/>
          <w:szCs w:val="22"/>
        </w:rPr>
      </w:pPr>
      <w:r w:rsidRPr="00FA690D">
        <w:rPr>
          <w:rFonts w:ascii="Arial" w:hAnsi="Arial" w:cs="Arial"/>
          <w:b/>
          <w:sz w:val="22"/>
          <w:szCs w:val="22"/>
        </w:rPr>
        <w:t>1.3</w:t>
      </w:r>
      <w:r w:rsidR="00D22214" w:rsidRPr="00FA690D">
        <w:rPr>
          <w:rFonts w:ascii="Arial" w:hAnsi="Arial" w:cs="Arial"/>
          <w:b/>
          <w:sz w:val="22"/>
          <w:szCs w:val="22"/>
        </w:rPr>
        <w:t>.</w:t>
      </w:r>
      <w:r w:rsidR="00A37115" w:rsidRPr="00FA690D">
        <w:rPr>
          <w:rFonts w:ascii="Arial" w:hAnsi="Arial" w:cs="Arial"/>
          <w:sz w:val="22"/>
          <w:szCs w:val="22"/>
        </w:rPr>
        <w:t xml:space="preserve"> </w:t>
      </w:r>
      <w:r w:rsidR="00493E21" w:rsidRPr="00FA690D">
        <w:rPr>
          <w:rFonts w:ascii="Arial" w:hAnsi="Arial" w:cs="Arial"/>
          <w:sz w:val="22"/>
          <w:szCs w:val="22"/>
        </w:rPr>
        <w:t>D</w:t>
      </w:r>
      <w:r w:rsidR="00A37115" w:rsidRPr="00FA690D">
        <w:rPr>
          <w:rFonts w:ascii="Arial" w:hAnsi="Arial" w:cs="Arial"/>
          <w:sz w:val="22"/>
          <w:szCs w:val="22"/>
        </w:rPr>
        <w:t xml:space="preserve">ecreto de autorização, em se tratando de empresa ou sociedade estrangeira em funcionamento no País; </w:t>
      </w:r>
    </w:p>
    <w:p w14:paraId="4DAD8119" w14:textId="77777777" w:rsidR="00A37115" w:rsidRPr="00FA690D" w:rsidRDefault="005C49F8" w:rsidP="00C00CAB">
      <w:pPr>
        <w:spacing w:line="276" w:lineRule="auto"/>
        <w:ind w:left="284" w:hanging="284"/>
        <w:rPr>
          <w:rFonts w:ascii="Arial" w:hAnsi="Arial" w:cs="Arial"/>
          <w:sz w:val="22"/>
          <w:szCs w:val="22"/>
        </w:rPr>
      </w:pPr>
      <w:r w:rsidRPr="00FA690D">
        <w:rPr>
          <w:rFonts w:ascii="Arial" w:hAnsi="Arial" w:cs="Arial"/>
          <w:b/>
          <w:sz w:val="22"/>
          <w:szCs w:val="22"/>
        </w:rPr>
        <w:t>1.4</w:t>
      </w:r>
      <w:r w:rsidR="00D22214" w:rsidRPr="00FA690D">
        <w:rPr>
          <w:rFonts w:ascii="Arial" w:hAnsi="Arial" w:cs="Arial"/>
          <w:b/>
          <w:sz w:val="22"/>
          <w:szCs w:val="22"/>
        </w:rPr>
        <w:t>.</w:t>
      </w:r>
      <w:r w:rsidR="00A37115" w:rsidRPr="00FA690D">
        <w:rPr>
          <w:rFonts w:ascii="Arial" w:hAnsi="Arial" w:cs="Arial"/>
          <w:sz w:val="22"/>
          <w:szCs w:val="22"/>
        </w:rPr>
        <w:t xml:space="preserve"> </w:t>
      </w:r>
      <w:r w:rsidR="00493E21" w:rsidRPr="00FA690D">
        <w:rPr>
          <w:rFonts w:ascii="Arial" w:hAnsi="Arial" w:cs="Arial"/>
          <w:sz w:val="22"/>
          <w:szCs w:val="22"/>
        </w:rPr>
        <w:t>D</w:t>
      </w:r>
      <w:r w:rsidR="00A37115" w:rsidRPr="00FA690D">
        <w:rPr>
          <w:rFonts w:ascii="Arial" w:hAnsi="Arial" w:cs="Arial"/>
          <w:sz w:val="22"/>
          <w:szCs w:val="22"/>
        </w:rPr>
        <w:t>eclaração</w:t>
      </w:r>
      <w:r w:rsidR="005A7F9A" w:rsidRPr="00FA690D">
        <w:rPr>
          <w:rFonts w:ascii="Arial" w:hAnsi="Arial" w:cs="Arial"/>
          <w:sz w:val="22"/>
          <w:szCs w:val="22"/>
        </w:rPr>
        <w:t xml:space="preserve"> </w:t>
      </w:r>
      <w:r w:rsidR="00FF70E1" w:rsidRPr="00FA690D">
        <w:rPr>
          <w:rFonts w:ascii="Arial" w:hAnsi="Arial" w:cs="Arial"/>
          <w:sz w:val="22"/>
          <w:szCs w:val="22"/>
        </w:rPr>
        <w:t>unificada para regular habilitação, na forma do Anexo V.</w:t>
      </w:r>
    </w:p>
    <w:p w14:paraId="143E7480" w14:textId="77777777" w:rsidR="00800A6A" w:rsidRPr="00FA690D" w:rsidRDefault="00800A6A" w:rsidP="00C00CAB">
      <w:pPr>
        <w:spacing w:line="276" w:lineRule="auto"/>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6A5259" w:rsidRPr="00FA690D" w14:paraId="3FC88340" w14:textId="77777777" w:rsidTr="00493EE7">
        <w:tc>
          <w:tcPr>
            <w:tcW w:w="9212" w:type="dxa"/>
          </w:tcPr>
          <w:p w14:paraId="3B0812DD" w14:textId="77777777" w:rsidR="006A5259" w:rsidRPr="00FA690D" w:rsidRDefault="006A5259" w:rsidP="00C00CAB">
            <w:pPr>
              <w:spacing w:line="276" w:lineRule="auto"/>
              <w:rPr>
                <w:rFonts w:ascii="Arial" w:hAnsi="Arial" w:cs="Arial"/>
                <w:i/>
                <w:sz w:val="22"/>
                <w:szCs w:val="22"/>
              </w:rPr>
            </w:pPr>
            <w:r w:rsidRPr="00FA690D">
              <w:rPr>
                <w:rFonts w:ascii="Arial" w:hAnsi="Arial" w:cs="Arial"/>
                <w:i/>
                <w:sz w:val="22"/>
                <w:szCs w:val="22"/>
              </w:rPr>
              <w:t xml:space="preserve">Os documentos exigidos nas alíneas </w:t>
            </w:r>
            <w:r w:rsidR="00165A8C" w:rsidRPr="00FA690D">
              <w:rPr>
                <w:rFonts w:ascii="Arial" w:hAnsi="Arial" w:cs="Arial"/>
                <w:i/>
                <w:sz w:val="22"/>
                <w:szCs w:val="22"/>
              </w:rPr>
              <w:t>1.1</w:t>
            </w:r>
            <w:r w:rsidRPr="00FA690D">
              <w:rPr>
                <w:rFonts w:ascii="Arial" w:hAnsi="Arial" w:cs="Arial"/>
                <w:i/>
                <w:sz w:val="22"/>
                <w:szCs w:val="22"/>
              </w:rPr>
              <w:t xml:space="preserve"> e </w:t>
            </w:r>
            <w:r w:rsidR="00165A8C" w:rsidRPr="00FA690D">
              <w:rPr>
                <w:rFonts w:ascii="Arial" w:hAnsi="Arial" w:cs="Arial"/>
                <w:i/>
                <w:sz w:val="22"/>
                <w:szCs w:val="22"/>
              </w:rPr>
              <w:t>1.2</w:t>
            </w:r>
            <w:r w:rsidRPr="00FA690D">
              <w:rPr>
                <w:rFonts w:ascii="Arial" w:hAnsi="Arial" w:cs="Arial"/>
                <w:i/>
                <w:sz w:val="22"/>
                <w:szCs w:val="22"/>
              </w:rPr>
              <w:t xml:space="preserve"> deste item poderão ser substituídos pela Certidão Simplificada da Junta Comercial, ou fotocópias dos extratos da Junta Comercial, devidamente publicados no Diário Oficial, indicando e relacionando os representantes legais e a composição acionária da empresa. </w:t>
            </w:r>
          </w:p>
        </w:tc>
      </w:tr>
    </w:tbl>
    <w:p w14:paraId="0A5FF55C" w14:textId="77777777" w:rsidR="006A5259" w:rsidRPr="00FA690D" w:rsidRDefault="006A5259" w:rsidP="00C00CAB">
      <w:pPr>
        <w:spacing w:line="276" w:lineRule="auto"/>
        <w:rPr>
          <w:rFonts w:ascii="Arial" w:hAnsi="Arial" w:cs="Arial"/>
          <w: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7C07F3" w:rsidRPr="00FA690D" w14:paraId="2C997945" w14:textId="77777777" w:rsidTr="00493EE7">
        <w:tc>
          <w:tcPr>
            <w:tcW w:w="9212" w:type="dxa"/>
            <w:shd w:val="clear" w:color="auto" w:fill="BFBFBF"/>
            <w:vAlign w:val="center"/>
          </w:tcPr>
          <w:p w14:paraId="1E548C5C" w14:textId="77777777" w:rsidR="007C07F3" w:rsidRPr="00FA690D" w:rsidRDefault="007C07F3" w:rsidP="00C00CAB">
            <w:pPr>
              <w:pStyle w:val="PargrafodaLista"/>
              <w:numPr>
                <w:ilvl w:val="0"/>
                <w:numId w:val="2"/>
              </w:numPr>
              <w:spacing w:line="276" w:lineRule="auto"/>
              <w:jc w:val="left"/>
              <w:rPr>
                <w:rFonts w:ascii="Arial" w:hAnsi="Arial" w:cs="Arial"/>
                <w:b/>
                <w:bCs/>
                <w:sz w:val="22"/>
                <w:szCs w:val="22"/>
              </w:rPr>
            </w:pPr>
            <w:r w:rsidRPr="00FA690D">
              <w:rPr>
                <w:rFonts w:ascii="Arial" w:hAnsi="Arial" w:cs="Arial"/>
                <w:b/>
                <w:sz w:val="22"/>
                <w:szCs w:val="22"/>
              </w:rPr>
              <w:t>2. PARA COMPROVAÇÃO DA REGULARIDADE FISCAL E TRABALHISTA:</w:t>
            </w:r>
          </w:p>
        </w:tc>
      </w:tr>
    </w:tbl>
    <w:p w14:paraId="16CE095C" w14:textId="77777777" w:rsidR="007C07F3" w:rsidRPr="00FA690D" w:rsidRDefault="007C07F3" w:rsidP="00C00CAB">
      <w:pPr>
        <w:spacing w:line="276" w:lineRule="auto"/>
        <w:jc w:val="center"/>
        <w:rPr>
          <w:rFonts w:ascii="Arial" w:hAnsi="Arial" w:cs="Arial"/>
          <w:b/>
          <w:sz w:val="22"/>
          <w:szCs w:val="22"/>
        </w:rPr>
      </w:pPr>
    </w:p>
    <w:p w14:paraId="7949D839" w14:textId="77777777" w:rsidR="00A37115" w:rsidRPr="00FA690D" w:rsidRDefault="00002186" w:rsidP="008F4FCC">
      <w:pPr>
        <w:suppressAutoHyphens w:val="0"/>
        <w:spacing w:line="276" w:lineRule="auto"/>
        <w:rPr>
          <w:rFonts w:ascii="Arial" w:hAnsi="Arial" w:cs="Arial"/>
          <w:color w:val="000000"/>
          <w:sz w:val="22"/>
          <w:szCs w:val="22"/>
          <w:lang w:eastAsia="pt-BR"/>
        </w:rPr>
      </w:pPr>
      <w:r w:rsidRPr="00FA690D">
        <w:rPr>
          <w:rFonts w:ascii="Arial" w:hAnsi="Arial" w:cs="Arial"/>
          <w:b/>
          <w:sz w:val="22"/>
          <w:szCs w:val="22"/>
        </w:rPr>
        <w:t>2.1</w:t>
      </w:r>
      <w:r w:rsidR="00A37115" w:rsidRPr="00FA690D">
        <w:rPr>
          <w:rFonts w:ascii="Arial" w:hAnsi="Arial" w:cs="Arial"/>
          <w:color w:val="000000"/>
          <w:sz w:val="22"/>
          <w:szCs w:val="22"/>
          <w:lang w:eastAsia="pt-BR"/>
        </w:rPr>
        <w:t xml:space="preserve"> </w:t>
      </w:r>
      <w:r w:rsidR="00A37115" w:rsidRPr="00FA690D">
        <w:rPr>
          <w:rFonts w:ascii="Arial" w:hAnsi="Arial" w:cs="Arial"/>
          <w:sz w:val="22"/>
          <w:szCs w:val="22"/>
        </w:rPr>
        <w:t>Prova de inscrição no Cadastro Nacional de Pessoa Jurídica (CNPJ);</w:t>
      </w:r>
    </w:p>
    <w:p w14:paraId="20F8FFB1" w14:textId="77777777" w:rsidR="00A37115" w:rsidRPr="00FA690D" w:rsidRDefault="005C49F8" w:rsidP="008F4FCC">
      <w:pPr>
        <w:suppressAutoHyphens w:val="0"/>
        <w:spacing w:line="276" w:lineRule="auto"/>
        <w:rPr>
          <w:rFonts w:ascii="Arial" w:hAnsi="Arial" w:cs="Arial"/>
          <w:color w:val="000000"/>
          <w:sz w:val="22"/>
          <w:szCs w:val="22"/>
          <w:lang w:eastAsia="pt-BR"/>
        </w:rPr>
      </w:pPr>
      <w:r w:rsidRPr="00FA690D">
        <w:rPr>
          <w:rFonts w:ascii="Arial" w:hAnsi="Arial" w:cs="Arial"/>
          <w:b/>
          <w:sz w:val="22"/>
          <w:szCs w:val="22"/>
        </w:rPr>
        <w:t>2.2</w:t>
      </w:r>
      <w:r w:rsidR="0044160D" w:rsidRPr="00FA690D">
        <w:rPr>
          <w:rFonts w:ascii="Arial" w:hAnsi="Arial" w:cs="Arial"/>
          <w:b/>
          <w:sz w:val="22"/>
          <w:szCs w:val="22"/>
        </w:rPr>
        <w:t>.</w:t>
      </w:r>
      <w:r w:rsidR="00493E21" w:rsidRPr="00FA690D">
        <w:rPr>
          <w:rFonts w:ascii="Arial" w:hAnsi="Arial" w:cs="Arial"/>
          <w:b/>
          <w:sz w:val="22"/>
          <w:szCs w:val="22"/>
        </w:rPr>
        <w:t xml:space="preserve"> </w:t>
      </w:r>
      <w:r w:rsidR="00A37115" w:rsidRPr="00FA690D">
        <w:rPr>
          <w:rFonts w:ascii="Arial" w:hAnsi="Arial" w:cs="Arial"/>
          <w:sz w:val="22"/>
          <w:szCs w:val="22"/>
        </w:rPr>
        <w:t>Prova de inscrição no cadastro de contribuintes estadual ou municipal, relativo ao domicílio ou sede do licitante, pertinente ao seu ramo de atividade e compatível com o objeto contratual;</w:t>
      </w:r>
    </w:p>
    <w:p w14:paraId="0B75DBE2" w14:textId="77777777" w:rsidR="00A37115" w:rsidRPr="00FA690D" w:rsidRDefault="005C49F8" w:rsidP="008F4FCC">
      <w:pPr>
        <w:spacing w:line="276" w:lineRule="auto"/>
        <w:rPr>
          <w:rFonts w:ascii="Arial" w:hAnsi="Arial" w:cs="Arial"/>
          <w:sz w:val="22"/>
          <w:szCs w:val="22"/>
        </w:rPr>
      </w:pPr>
      <w:r w:rsidRPr="00FA690D">
        <w:rPr>
          <w:rFonts w:ascii="Arial" w:hAnsi="Arial" w:cs="Arial"/>
          <w:b/>
          <w:sz w:val="22"/>
          <w:szCs w:val="22"/>
        </w:rPr>
        <w:t>2.3</w:t>
      </w:r>
      <w:r w:rsidR="0044160D" w:rsidRPr="00FA690D">
        <w:rPr>
          <w:rFonts w:ascii="Arial" w:hAnsi="Arial" w:cs="Arial"/>
          <w:b/>
          <w:sz w:val="22"/>
          <w:szCs w:val="22"/>
        </w:rPr>
        <w:t>.</w:t>
      </w:r>
      <w:r w:rsidR="00493E21" w:rsidRPr="00FA690D">
        <w:rPr>
          <w:rFonts w:ascii="Arial" w:hAnsi="Arial" w:cs="Arial"/>
          <w:b/>
          <w:sz w:val="22"/>
          <w:szCs w:val="22"/>
        </w:rPr>
        <w:t xml:space="preserve"> </w:t>
      </w:r>
      <w:r w:rsidR="00493E21" w:rsidRPr="00FA690D">
        <w:rPr>
          <w:rFonts w:ascii="Arial" w:hAnsi="Arial" w:cs="Arial"/>
          <w:sz w:val="22"/>
          <w:szCs w:val="22"/>
        </w:rPr>
        <w:t>P</w:t>
      </w:r>
      <w:r w:rsidR="00A37115" w:rsidRPr="00FA690D">
        <w:rPr>
          <w:rFonts w:ascii="Arial" w:hAnsi="Arial" w:cs="Arial"/>
          <w:sz w:val="22"/>
          <w:szCs w:val="22"/>
        </w:rPr>
        <w:t>rova de regularidade para com a Fazenda Federal, mediante apresentação de Certidão de Quitação de Tributos e Contribuições Federais, expedida pela Secretaria da Receita Federal e Certidão Quanto à Dívida Ativa da União, expedida pela Procuradoria Geral da Fazenda Nacional, do domicílio ou sede da proponente ou outra equivalente na forma da lei;</w:t>
      </w:r>
    </w:p>
    <w:p w14:paraId="43811184" w14:textId="77777777" w:rsidR="00A37115" w:rsidRPr="00FA690D" w:rsidRDefault="005C49F8" w:rsidP="008F4FCC">
      <w:pPr>
        <w:spacing w:line="276" w:lineRule="auto"/>
        <w:rPr>
          <w:rFonts w:ascii="Arial" w:hAnsi="Arial" w:cs="Arial"/>
          <w:sz w:val="22"/>
          <w:szCs w:val="22"/>
        </w:rPr>
      </w:pPr>
      <w:r w:rsidRPr="00FA690D">
        <w:rPr>
          <w:rFonts w:ascii="Arial" w:hAnsi="Arial" w:cs="Arial"/>
          <w:b/>
          <w:sz w:val="22"/>
          <w:szCs w:val="22"/>
        </w:rPr>
        <w:t>2.4</w:t>
      </w:r>
      <w:r w:rsidR="0044160D" w:rsidRPr="00FA690D">
        <w:rPr>
          <w:rFonts w:ascii="Arial" w:hAnsi="Arial" w:cs="Arial"/>
          <w:b/>
          <w:sz w:val="22"/>
          <w:szCs w:val="22"/>
        </w:rPr>
        <w:t>.</w:t>
      </w:r>
      <w:r w:rsidR="00493E21" w:rsidRPr="00FA690D">
        <w:rPr>
          <w:rFonts w:ascii="Arial" w:hAnsi="Arial" w:cs="Arial"/>
          <w:b/>
          <w:sz w:val="22"/>
          <w:szCs w:val="22"/>
        </w:rPr>
        <w:t xml:space="preserve"> </w:t>
      </w:r>
      <w:r w:rsidR="00493E21" w:rsidRPr="00FA690D">
        <w:rPr>
          <w:rFonts w:ascii="Arial" w:hAnsi="Arial" w:cs="Arial"/>
          <w:sz w:val="22"/>
          <w:szCs w:val="22"/>
        </w:rPr>
        <w:t>P</w:t>
      </w:r>
      <w:r w:rsidR="00A37115" w:rsidRPr="00FA690D">
        <w:rPr>
          <w:rFonts w:ascii="Arial" w:hAnsi="Arial" w:cs="Arial"/>
          <w:sz w:val="22"/>
          <w:szCs w:val="22"/>
        </w:rPr>
        <w:t xml:space="preserve">rova de regularidade para com a Fazenda Estadual, mediante apresentação de Certidão Negativa de Tributos Estaduais, expedida pela Secretaria de Estado da Fazenda, do domicílio ou sede da proponente ou outra equivalente na forma da lei; </w:t>
      </w:r>
    </w:p>
    <w:p w14:paraId="4989D96F" w14:textId="77777777" w:rsidR="00A37115" w:rsidRPr="00FA690D" w:rsidRDefault="005C49F8" w:rsidP="008F4FCC">
      <w:pPr>
        <w:spacing w:line="276" w:lineRule="auto"/>
        <w:rPr>
          <w:rFonts w:ascii="Arial" w:hAnsi="Arial" w:cs="Arial"/>
          <w:sz w:val="22"/>
          <w:szCs w:val="22"/>
        </w:rPr>
      </w:pPr>
      <w:r w:rsidRPr="00FA690D">
        <w:rPr>
          <w:rFonts w:ascii="Arial" w:hAnsi="Arial" w:cs="Arial"/>
          <w:b/>
          <w:sz w:val="22"/>
          <w:szCs w:val="22"/>
        </w:rPr>
        <w:t>2.5</w:t>
      </w:r>
      <w:r w:rsidR="0044160D" w:rsidRPr="00FA690D">
        <w:rPr>
          <w:rFonts w:ascii="Arial" w:hAnsi="Arial" w:cs="Arial"/>
          <w:b/>
          <w:sz w:val="22"/>
          <w:szCs w:val="22"/>
        </w:rPr>
        <w:t>.</w:t>
      </w:r>
      <w:r w:rsidR="00493E21" w:rsidRPr="00FA690D">
        <w:rPr>
          <w:rFonts w:ascii="Arial" w:hAnsi="Arial" w:cs="Arial"/>
          <w:b/>
          <w:sz w:val="22"/>
          <w:szCs w:val="22"/>
        </w:rPr>
        <w:t xml:space="preserve"> </w:t>
      </w:r>
      <w:r w:rsidR="00493E21" w:rsidRPr="00FA690D">
        <w:rPr>
          <w:rFonts w:ascii="Arial" w:hAnsi="Arial" w:cs="Arial"/>
          <w:sz w:val="22"/>
          <w:szCs w:val="22"/>
        </w:rPr>
        <w:t>P</w:t>
      </w:r>
      <w:r w:rsidR="00A37115" w:rsidRPr="00FA690D">
        <w:rPr>
          <w:rFonts w:ascii="Arial" w:hAnsi="Arial" w:cs="Arial"/>
          <w:sz w:val="22"/>
          <w:szCs w:val="22"/>
        </w:rPr>
        <w:t xml:space="preserve">rova de regularidade para com a Fazenda Municipal, mediante a apresentação de Certidão Negativa de Débitos Municipais, expedida pela Secretaria Municipal da Fazenda, do domicílio ou sede da proponente ou outra equivalente na forma da lei; </w:t>
      </w:r>
    </w:p>
    <w:p w14:paraId="4867410E" w14:textId="77777777" w:rsidR="00A37115" w:rsidRPr="00FA690D" w:rsidRDefault="005C49F8" w:rsidP="008F4FCC">
      <w:pPr>
        <w:spacing w:line="276" w:lineRule="auto"/>
        <w:rPr>
          <w:rFonts w:ascii="Arial" w:hAnsi="Arial" w:cs="Arial"/>
          <w:sz w:val="22"/>
          <w:szCs w:val="22"/>
        </w:rPr>
      </w:pPr>
      <w:r w:rsidRPr="00FA690D">
        <w:rPr>
          <w:rFonts w:ascii="Arial" w:hAnsi="Arial" w:cs="Arial"/>
          <w:b/>
          <w:sz w:val="22"/>
          <w:szCs w:val="22"/>
        </w:rPr>
        <w:t>2.6</w:t>
      </w:r>
      <w:r w:rsidR="0044160D" w:rsidRPr="00FA690D">
        <w:rPr>
          <w:rFonts w:ascii="Arial" w:hAnsi="Arial" w:cs="Arial"/>
          <w:b/>
          <w:sz w:val="22"/>
          <w:szCs w:val="22"/>
        </w:rPr>
        <w:t>.</w:t>
      </w:r>
      <w:r w:rsidR="00493E21" w:rsidRPr="00FA690D">
        <w:rPr>
          <w:rFonts w:ascii="Arial" w:hAnsi="Arial" w:cs="Arial"/>
          <w:b/>
          <w:sz w:val="22"/>
          <w:szCs w:val="22"/>
        </w:rPr>
        <w:t xml:space="preserve"> </w:t>
      </w:r>
      <w:r w:rsidR="00493E21" w:rsidRPr="00FA690D">
        <w:rPr>
          <w:rFonts w:ascii="Arial" w:hAnsi="Arial" w:cs="Arial"/>
          <w:sz w:val="22"/>
          <w:szCs w:val="22"/>
        </w:rPr>
        <w:t>P</w:t>
      </w:r>
      <w:r w:rsidR="00A37115" w:rsidRPr="00FA690D">
        <w:rPr>
          <w:rFonts w:ascii="Arial" w:hAnsi="Arial" w:cs="Arial"/>
          <w:sz w:val="22"/>
          <w:szCs w:val="22"/>
        </w:rPr>
        <w:t xml:space="preserve">rova de regularidade relativa ao Fundo de Garantia por Tempo de Serviço (FGTS), demonstrando situação regular no cumprimento dos encargos sociais instituídos por lei, consiste na apresentação de CRS (Certidão de Regularidade de </w:t>
      </w:r>
      <w:r w:rsidR="008F366F" w:rsidRPr="00FA690D">
        <w:rPr>
          <w:rFonts w:ascii="Arial" w:hAnsi="Arial" w:cs="Arial"/>
          <w:sz w:val="22"/>
          <w:szCs w:val="22"/>
        </w:rPr>
        <w:t>Situação) do</w:t>
      </w:r>
      <w:r w:rsidR="00A37115" w:rsidRPr="00FA690D">
        <w:rPr>
          <w:rFonts w:ascii="Arial" w:hAnsi="Arial" w:cs="Arial"/>
          <w:sz w:val="22"/>
          <w:szCs w:val="22"/>
        </w:rPr>
        <w:t xml:space="preserve"> FGTS.</w:t>
      </w:r>
    </w:p>
    <w:p w14:paraId="3C3785BC" w14:textId="77777777" w:rsidR="00A37115" w:rsidRPr="00FA690D" w:rsidRDefault="005C49F8" w:rsidP="008F4FCC">
      <w:pPr>
        <w:tabs>
          <w:tab w:val="left" w:pos="426"/>
        </w:tabs>
        <w:spacing w:line="276" w:lineRule="auto"/>
        <w:rPr>
          <w:rFonts w:ascii="Arial" w:hAnsi="Arial" w:cs="Arial"/>
          <w:sz w:val="22"/>
          <w:szCs w:val="22"/>
        </w:rPr>
      </w:pPr>
      <w:r w:rsidRPr="00FA690D">
        <w:rPr>
          <w:rFonts w:ascii="Arial" w:hAnsi="Arial" w:cs="Arial"/>
          <w:b/>
          <w:sz w:val="22"/>
          <w:szCs w:val="22"/>
        </w:rPr>
        <w:t>2.7</w:t>
      </w:r>
      <w:r w:rsidR="0044160D" w:rsidRPr="00FA690D">
        <w:rPr>
          <w:rFonts w:ascii="Arial" w:hAnsi="Arial" w:cs="Arial"/>
          <w:b/>
          <w:sz w:val="22"/>
          <w:szCs w:val="22"/>
        </w:rPr>
        <w:t>.</w:t>
      </w:r>
      <w:r w:rsidR="00493E21" w:rsidRPr="00FA690D">
        <w:rPr>
          <w:rFonts w:ascii="Arial" w:hAnsi="Arial" w:cs="Arial"/>
          <w:b/>
          <w:sz w:val="22"/>
          <w:szCs w:val="22"/>
        </w:rPr>
        <w:t xml:space="preserve"> </w:t>
      </w:r>
      <w:r w:rsidR="00493E21" w:rsidRPr="00FA690D">
        <w:rPr>
          <w:rFonts w:ascii="Arial" w:hAnsi="Arial" w:cs="Arial"/>
          <w:bCs/>
          <w:sz w:val="22"/>
          <w:szCs w:val="22"/>
        </w:rPr>
        <w:t>P</w:t>
      </w:r>
      <w:r w:rsidR="00A37115" w:rsidRPr="00FA690D">
        <w:rPr>
          <w:rFonts w:ascii="Arial" w:hAnsi="Arial" w:cs="Arial"/>
          <w:bCs/>
          <w:sz w:val="22"/>
          <w:szCs w:val="22"/>
        </w:rPr>
        <w:t>rova</w:t>
      </w:r>
      <w:r w:rsidR="00A37115" w:rsidRPr="00FA690D">
        <w:rPr>
          <w:rFonts w:ascii="Arial" w:hAnsi="Arial" w:cs="Arial"/>
          <w:sz w:val="22"/>
          <w:szCs w:val="22"/>
        </w:rPr>
        <w:t xml:space="preserve"> de inexistência de débitos inadimplidos perante a Justiça do Trabalho, mediante a apresentação de certidão negativa, nos termos do </w:t>
      </w:r>
      <w:r w:rsidR="008F366F" w:rsidRPr="00FA690D">
        <w:rPr>
          <w:rFonts w:ascii="Arial" w:hAnsi="Arial" w:cs="Arial"/>
          <w:sz w:val="22"/>
          <w:szCs w:val="22"/>
        </w:rPr>
        <w:t>Título</w:t>
      </w:r>
      <w:r w:rsidR="00A37115" w:rsidRPr="00FA690D">
        <w:rPr>
          <w:rFonts w:ascii="Arial" w:hAnsi="Arial" w:cs="Arial"/>
          <w:sz w:val="22"/>
          <w:szCs w:val="22"/>
        </w:rPr>
        <w:t xml:space="preserve"> VII – A da Consolidação das Leis do Trabalho, aprovada pelo Decreto – Lei nº 5.452</w:t>
      </w:r>
      <w:r w:rsidR="006A6045" w:rsidRPr="00FA690D">
        <w:rPr>
          <w:rFonts w:ascii="Arial" w:hAnsi="Arial" w:cs="Arial"/>
          <w:sz w:val="22"/>
          <w:szCs w:val="22"/>
        </w:rPr>
        <w:t>/1943.</w:t>
      </w:r>
    </w:p>
    <w:p w14:paraId="39125A5C" w14:textId="77777777" w:rsidR="00047D73" w:rsidRPr="00FA690D" w:rsidRDefault="00047D73" w:rsidP="00C00CAB">
      <w:pPr>
        <w:spacing w:line="276" w:lineRule="auto"/>
        <w:rPr>
          <w:rFonts w:ascii="Arial" w:hAnsi="Arial" w:cs="Arial"/>
          <w:i/>
          <w:sz w:val="22"/>
          <w:szCs w:val="22"/>
        </w:rPr>
      </w:pPr>
    </w:p>
    <w:p w14:paraId="102145D4" w14:textId="77777777" w:rsidR="00FD54FB" w:rsidRPr="00296085" w:rsidRDefault="00047D73" w:rsidP="00C00CAB">
      <w:pPr>
        <w:pBdr>
          <w:top w:val="single" w:sz="4" w:space="1" w:color="auto"/>
          <w:left w:val="single" w:sz="4" w:space="4" w:color="auto"/>
          <w:bottom w:val="single" w:sz="4" w:space="1" w:color="auto"/>
          <w:right w:val="single" w:sz="4" w:space="4" w:color="auto"/>
        </w:pBdr>
        <w:spacing w:line="276" w:lineRule="auto"/>
        <w:rPr>
          <w:rFonts w:ascii="Arial" w:hAnsi="Arial" w:cs="Arial"/>
          <w:i/>
          <w:sz w:val="22"/>
          <w:szCs w:val="22"/>
        </w:rPr>
      </w:pPr>
      <w:r w:rsidRPr="00FA690D">
        <w:rPr>
          <w:rFonts w:ascii="Arial" w:hAnsi="Arial" w:cs="Arial"/>
          <w:i/>
          <w:sz w:val="22"/>
          <w:szCs w:val="22"/>
        </w:rPr>
        <w:lastRenderedPageBreak/>
        <w:t xml:space="preserve">Os documentos de regularidade fiscal das empresas, enquadradas com o benefício da Lei complementar 123/2006 e suas alterações, que estiverem com o prazo de vigência expirado, poderão ser diligenciados em sessão pelo pregoeiro. </w:t>
      </w:r>
    </w:p>
    <w:tbl>
      <w:tblPr>
        <w:tblpPr w:leftFromText="141" w:rightFromText="141" w:vertAnchor="text" w:horzAnchor="margin" w:tblpY="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DD3316" w:rsidRPr="00FA690D" w14:paraId="4B46C001" w14:textId="77777777" w:rsidTr="00DD3316">
        <w:tc>
          <w:tcPr>
            <w:tcW w:w="9212" w:type="dxa"/>
            <w:shd w:val="clear" w:color="auto" w:fill="BFBFBF"/>
            <w:vAlign w:val="center"/>
          </w:tcPr>
          <w:p w14:paraId="678097A7" w14:textId="77777777" w:rsidR="00DD3316" w:rsidRPr="00FA690D" w:rsidRDefault="00DD3316" w:rsidP="00DD3316">
            <w:pPr>
              <w:spacing w:line="276" w:lineRule="auto"/>
              <w:jc w:val="left"/>
              <w:rPr>
                <w:rFonts w:ascii="Arial" w:hAnsi="Arial" w:cs="Arial"/>
                <w:b/>
                <w:bCs/>
                <w:sz w:val="22"/>
                <w:szCs w:val="22"/>
              </w:rPr>
            </w:pPr>
            <w:r w:rsidRPr="00FA690D">
              <w:rPr>
                <w:rFonts w:ascii="Arial" w:hAnsi="Arial" w:cs="Arial"/>
                <w:b/>
                <w:bCs/>
                <w:sz w:val="22"/>
                <w:szCs w:val="22"/>
              </w:rPr>
              <w:t xml:space="preserve">3. </w:t>
            </w:r>
            <w:r w:rsidRPr="00FA690D">
              <w:rPr>
                <w:rFonts w:ascii="Arial" w:hAnsi="Arial" w:cs="Arial"/>
                <w:b/>
                <w:sz w:val="22"/>
                <w:szCs w:val="22"/>
              </w:rPr>
              <w:t>PARA COMPROVAÇÃO DA QUALIFICAÇÃO TÉCNICA:</w:t>
            </w:r>
          </w:p>
        </w:tc>
      </w:tr>
    </w:tbl>
    <w:p w14:paraId="7440B423" w14:textId="77777777" w:rsidR="00A843E8" w:rsidRDefault="00A843E8" w:rsidP="00C00CAB">
      <w:pPr>
        <w:spacing w:line="276" w:lineRule="auto"/>
        <w:rPr>
          <w:rFonts w:ascii="Arial" w:hAnsi="Arial" w:cs="Arial"/>
          <w:b/>
          <w:sz w:val="22"/>
          <w:szCs w:val="22"/>
        </w:rPr>
      </w:pPr>
    </w:p>
    <w:p w14:paraId="714B9162" w14:textId="77777777" w:rsidR="00A843E8" w:rsidRDefault="007E2BF5" w:rsidP="00C00CAB">
      <w:pPr>
        <w:spacing w:line="276" w:lineRule="auto"/>
        <w:ind w:left="284" w:hanging="284"/>
        <w:rPr>
          <w:rFonts w:ascii="Arial" w:hAnsi="Arial" w:cs="Arial"/>
          <w:sz w:val="22"/>
          <w:szCs w:val="22"/>
          <w:lang w:eastAsia="pt-BR"/>
        </w:rPr>
      </w:pPr>
      <w:r w:rsidRPr="00FD54FB">
        <w:rPr>
          <w:rFonts w:ascii="Arial" w:hAnsi="Arial" w:cs="Arial"/>
          <w:b/>
          <w:bCs/>
          <w:sz w:val="22"/>
          <w:szCs w:val="22"/>
          <w:lang w:eastAsia="pt-BR"/>
        </w:rPr>
        <w:t>3.1</w:t>
      </w:r>
      <w:r w:rsidR="00146786">
        <w:rPr>
          <w:rFonts w:ascii="Arial" w:hAnsi="Arial" w:cs="Arial"/>
          <w:b/>
          <w:bCs/>
          <w:sz w:val="22"/>
          <w:szCs w:val="22"/>
          <w:lang w:eastAsia="pt-BR"/>
        </w:rPr>
        <w:t xml:space="preserve"> </w:t>
      </w:r>
      <w:r w:rsidR="00A843E8" w:rsidRPr="00A843E8">
        <w:rPr>
          <w:rFonts w:ascii="Arial" w:hAnsi="Arial" w:cs="Arial"/>
          <w:sz w:val="22"/>
          <w:szCs w:val="22"/>
          <w:lang w:eastAsia="pt-BR"/>
        </w:rPr>
        <w:t>Comprovação de aptidão da proponente, mediante apresentação de</w:t>
      </w:r>
      <w:r w:rsidR="00DD3316">
        <w:rPr>
          <w:rFonts w:ascii="Arial" w:hAnsi="Arial" w:cs="Arial"/>
          <w:sz w:val="22"/>
          <w:szCs w:val="22"/>
          <w:lang w:eastAsia="pt-BR"/>
        </w:rPr>
        <w:t xml:space="preserve"> 3</w:t>
      </w:r>
      <w:r w:rsidR="00A843E8" w:rsidRPr="00A843E8">
        <w:rPr>
          <w:rFonts w:ascii="Arial" w:hAnsi="Arial" w:cs="Arial"/>
          <w:sz w:val="22"/>
          <w:szCs w:val="22"/>
          <w:lang w:eastAsia="pt-BR"/>
        </w:rPr>
        <w:t xml:space="preserve"> </w:t>
      </w:r>
      <w:r w:rsidR="00A843E8" w:rsidRPr="00DD3316">
        <w:rPr>
          <w:rFonts w:ascii="Arial" w:hAnsi="Arial" w:cs="Arial"/>
          <w:sz w:val="22"/>
          <w:szCs w:val="22"/>
          <w:lang w:eastAsia="pt-BR"/>
        </w:rPr>
        <w:t>atestados</w:t>
      </w:r>
      <w:r w:rsidR="00A843E8" w:rsidRPr="00A843E8">
        <w:rPr>
          <w:rFonts w:ascii="Arial" w:hAnsi="Arial" w:cs="Arial"/>
          <w:sz w:val="22"/>
          <w:szCs w:val="22"/>
          <w:lang w:eastAsia="pt-BR"/>
        </w:rPr>
        <w:t xml:space="preserve"> fornecido(s) por pessoas jurídicas de direito público ou privado, de desempenho de atividades pertinentes e compatíveis com o objeto da presente licitação;</w:t>
      </w:r>
    </w:p>
    <w:p w14:paraId="7B154160" w14:textId="77777777" w:rsidR="00A943CE" w:rsidRPr="00FA690D" w:rsidRDefault="00A943CE" w:rsidP="00C00CAB">
      <w:pPr>
        <w:spacing w:line="276" w:lineRule="auto"/>
        <w:ind w:left="284" w:hanging="284"/>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6A5259" w:rsidRPr="00FA690D" w14:paraId="5A27FC94" w14:textId="77777777" w:rsidTr="00493EE7">
        <w:tc>
          <w:tcPr>
            <w:tcW w:w="9212" w:type="dxa"/>
          </w:tcPr>
          <w:p w14:paraId="797A0BEA" w14:textId="77777777" w:rsidR="006A5259" w:rsidRPr="00FA690D" w:rsidRDefault="006A5259" w:rsidP="00C00CAB">
            <w:pPr>
              <w:spacing w:line="276" w:lineRule="auto"/>
              <w:rPr>
                <w:rFonts w:ascii="Arial" w:hAnsi="Arial" w:cs="Arial"/>
                <w:i/>
                <w:sz w:val="22"/>
                <w:szCs w:val="22"/>
                <w:lang w:eastAsia="pt-BR"/>
              </w:rPr>
            </w:pPr>
            <w:r w:rsidRPr="00FA690D">
              <w:rPr>
                <w:rFonts w:ascii="Arial" w:hAnsi="Arial" w:cs="Arial"/>
                <w:i/>
                <w:sz w:val="22"/>
                <w:szCs w:val="22"/>
                <w:lang w:eastAsia="pt-BR"/>
              </w:rPr>
              <w:t>A administração reserva-se o direito de realizar diligências, a qualquer momento, com o objetivo de verificar se o(s) atestado(s) é (são) adequado(s) e atendem às exigências contidas neste Termo de Referência, podendo exigir apresentação de documentação complementar referente à aquisição do objeto relativo aos atestados apresentados.</w:t>
            </w:r>
          </w:p>
        </w:tc>
      </w:tr>
    </w:tbl>
    <w:p w14:paraId="4B119B3F" w14:textId="77777777" w:rsidR="007C07F3" w:rsidRPr="00FA690D" w:rsidRDefault="007C07F3" w:rsidP="00C00CAB">
      <w:pPr>
        <w:spacing w:line="276" w:lineRule="auto"/>
        <w:rPr>
          <w:rFonts w:ascii="Arial" w:hAnsi="Arial" w:cs="Arial"/>
          <w:i/>
          <w:sz w:val="22"/>
          <w:szCs w:val="22"/>
          <w:lang w:eastAsia="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7C07F3" w:rsidRPr="00FA690D" w14:paraId="584E116B" w14:textId="77777777" w:rsidTr="00493EE7">
        <w:tc>
          <w:tcPr>
            <w:tcW w:w="9212" w:type="dxa"/>
            <w:shd w:val="clear" w:color="auto" w:fill="BFBFBF"/>
            <w:vAlign w:val="center"/>
          </w:tcPr>
          <w:p w14:paraId="7D7DA5C9" w14:textId="77777777" w:rsidR="007C07F3" w:rsidRPr="00FA690D" w:rsidRDefault="007C07F3" w:rsidP="00C00CAB">
            <w:pPr>
              <w:spacing w:line="276" w:lineRule="auto"/>
              <w:jc w:val="left"/>
              <w:rPr>
                <w:rFonts w:ascii="Arial" w:hAnsi="Arial" w:cs="Arial"/>
                <w:b/>
                <w:bCs/>
                <w:sz w:val="22"/>
                <w:szCs w:val="22"/>
              </w:rPr>
            </w:pPr>
            <w:r w:rsidRPr="00FA690D">
              <w:rPr>
                <w:rFonts w:ascii="Arial" w:hAnsi="Arial" w:cs="Arial"/>
                <w:b/>
                <w:bCs/>
                <w:sz w:val="22"/>
                <w:szCs w:val="22"/>
              </w:rPr>
              <w:t xml:space="preserve">4. </w:t>
            </w:r>
            <w:r w:rsidRPr="00FA690D">
              <w:rPr>
                <w:rFonts w:ascii="Arial" w:hAnsi="Arial" w:cs="Arial"/>
                <w:b/>
                <w:sz w:val="22"/>
                <w:szCs w:val="22"/>
              </w:rPr>
              <w:t>PARA COMPROVAÇÃO DA APTIDÃO ECONÔMICO-FINANCEIRA:</w:t>
            </w:r>
          </w:p>
        </w:tc>
      </w:tr>
    </w:tbl>
    <w:p w14:paraId="45FF2A62" w14:textId="77777777" w:rsidR="007C07F3" w:rsidRPr="00FA690D" w:rsidRDefault="007C07F3" w:rsidP="00C00CAB">
      <w:pPr>
        <w:spacing w:line="276" w:lineRule="auto"/>
        <w:jc w:val="center"/>
        <w:rPr>
          <w:rFonts w:ascii="Arial" w:hAnsi="Arial" w:cs="Arial"/>
          <w:b/>
          <w:sz w:val="22"/>
          <w:szCs w:val="22"/>
        </w:rPr>
      </w:pPr>
    </w:p>
    <w:p w14:paraId="6909DCBF" w14:textId="77777777" w:rsidR="00493E21" w:rsidRPr="00FA690D" w:rsidRDefault="00493E21" w:rsidP="00DD3316">
      <w:pPr>
        <w:spacing w:line="276" w:lineRule="auto"/>
        <w:rPr>
          <w:rFonts w:ascii="Arial" w:hAnsi="Arial" w:cs="Arial"/>
          <w:sz w:val="22"/>
          <w:szCs w:val="22"/>
        </w:rPr>
      </w:pPr>
      <w:r w:rsidRPr="00FA690D">
        <w:rPr>
          <w:rFonts w:ascii="Arial" w:hAnsi="Arial" w:cs="Arial"/>
          <w:b/>
          <w:sz w:val="22"/>
          <w:szCs w:val="22"/>
        </w:rPr>
        <w:t>4.1</w:t>
      </w:r>
      <w:r w:rsidRPr="00FA690D">
        <w:rPr>
          <w:rFonts w:ascii="Arial" w:hAnsi="Arial" w:cs="Arial"/>
          <w:sz w:val="22"/>
          <w:szCs w:val="22"/>
        </w:rPr>
        <w:t xml:space="preserve">. Qualificação econômico-financeira </w:t>
      </w:r>
      <w:bookmarkStart w:id="39" w:name="_Hlk188344962"/>
      <w:r w:rsidRPr="00FA690D">
        <w:rPr>
          <w:rFonts w:ascii="Arial" w:hAnsi="Arial" w:cs="Arial"/>
          <w:sz w:val="22"/>
          <w:szCs w:val="22"/>
        </w:rPr>
        <w:t xml:space="preserve">dos </w:t>
      </w:r>
      <w:bookmarkStart w:id="40" w:name="_Hlk188341518"/>
      <w:r w:rsidRPr="00FA690D">
        <w:rPr>
          <w:rFonts w:ascii="Arial" w:hAnsi="Arial" w:cs="Arial"/>
          <w:sz w:val="22"/>
          <w:szCs w:val="22"/>
        </w:rPr>
        <w:t>02 (dois) últimos exercícios sociais</w:t>
      </w:r>
      <w:bookmarkEnd w:id="39"/>
      <w:bookmarkEnd w:id="40"/>
      <w:r w:rsidRPr="00FA690D">
        <w:rPr>
          <w:rFonts w:ascii="Arial" w:hAnsi="Arial" w:cs="Arial"/>
          <w:sz w:val="22"/>
          <w:szCs w:val="22"/>
        </w:rPr>
        <w:t>, mediante a apresentação dos seguintes documentos, na conformidade da Norma Brasileira de Contabilidade ITG 2.000, devidamente registrados na Junta Comercial:</w:t>
      </w:r>
    </w:p>
    <w:p w14:paraId="3A6681D9" w14:textId="77777777" w:rsidR="00B12852" w:rsidRPr="00B12852" w:rsidRDefault="00493E21" w:rsidP="0058272F">
      <w:pPr>
        <w:spacing w:line="276" w:lineRule="auto"/>
        <w:rPr>
          <w:rFonts w:ascii="Arial" w:hAnsi="Arial" w:cs="Arial"/>
          <w:sz w:val="22"/>
          <w:szCs w:val="22"/>
        </w:rPr>
      </w:pPr>
      <w:r w:rsidRPr="00FA690D">
        <w:rPr>
          <w:rFonts w:ascii="Arial" w:hAnsi="Arial" w:cs="Arial"/>
          <w:b/>
          <w:sz w:val="22"/>
          <w:szCs w:val="22"/>
        </w:rPr>
        <w:t>4.1.1.</w:t>
      </w:r>
      <w:r w:rsidRPr="00FA690D">
        <w:rPr>
          <w:rFonts w:ascii="Arial" w:hAnsi="Arial" w:cs="Arial"/>
          <w:sz w:val="22"/>
          <w:szCs w:val="22"/>
        </w:rPr>
        <w:t xml:space="preserve"> </w:t>
      </w:r>
      <w:r w:rsidR="00B12852">
        <w:rPr>
          <w:rFonts w:ascii="Arial" w:hAnsi="Arial" w:cs="Arial"/>
          <w:sz w:val="22"/>
          <w:szCs w:val="22"/>
        </w:rPr>
        <w:t>I - B</w:t>
      </w:r>
      <w:r w:rsidR="00B12852" w:rsidRPr="00B12852">
        <w:rPr>
          <w:rFonts w:ascii="Arial" w:hAnsi="Arial" w:cs="Arial"/>
          <w:sz w:val="22"/>
          <w:szCs w:val="22"/>
        </w:rPr>
        <w:t>alanço patrimonial;</w:t>
      </w:r>
    </w:p>
    <w:p w14:paraId="09904258" w14:textId="77777777" w:rsidR="00B12852" w:rsidRPr="00B12852" w:rsidRDefault="00B12852" w:rsidP="0058272F">
      <w:pPr>
        <w:spacing w:line="276" w:lineRule="auto"/>
        <w:rPr>
          <w:rFonts w:ascii="Arial" w:hAnsi="Arial" w:cs="Arial"/>
          <w:sz w:val="22"/>
          <w:szCs w:val="22"/>
        </w:rPr>
      </w:pPr>
      <w:r w:rsidRPr="00B12852">
        <w:rPr>
          <w:rFonts w:ascii="Arial" w:hAnsi="Arial" w:cs="Arial"/>
          <w:b/>
          <w:bCs/>
          <w:sz w:val="22"/>
          <w:szCs w:val="22"/>
        </w:rPr>
        <w:t>4.1.2.</w:t>
      </w:r>
      <w:r>
        <w:rPr>
          <w:rFonts w:ascii="Arial" w:hAnsi="Arial" w:cs="Arial"/>
          <w:sz w:val="22"/>
          <w:szCs w:val="22"/>
        </w:rPr>
        <w:t xml:space="preserve"> </w:t>
      </w:r>
      <w:r w:rsidRPr="00B12852">
        <w:rPr>
          <w:rFonts w:ascii="Arial" w:hAnsi="Arial" w:cs="Arial"/>
          <w:sz w:val="22"/>
          <w:szCs w:val="22"/>
        </w:rPr>
        <w:t>II</w:t>
      </w:r>
      <w:r>
        <w:rPr>
          <w:rFonts w:ascii="Arial" w:hAnsi="Arial" w:cs="Arial"/>
          <w:sz w:val="22"/>
          <w:szCs w:val="22"/>
        </w:rPr>
        <w:t xml:space="preserve"> - D</w:t>
      </w:r>
      <w:r w:rsidRPr="00B12852">
        <w:rPr>
          <w:rFonts w:ascii="Arial" w:hAnsi="Arial" w:cs="Arial"/>
          <w:sz w:val="22"/>
          <w:szCs w:val="22"/>
        </w:rPr>
        <w:t>emonstrações contábeis;</w:t>
      </w:r>
    </w:p>
    <w:p w14:paraId="7E4DDBA5" w14:textId="77777777" w:rsidR="00B12852" w:rsidRPr="00B12852" w:rsidRDefault="00B12852" w:rsidP="0058272F">
      <w:pPr>
        <w:spacing w:line="276" w:lineRule="auto"/>
        <w:rPr>
          <w:rFonts w:ascii="Arial" w:hAnsi="Arial" w:cs="Arial"/>
          <w:sz w:val="22"/>
          <w:szCs w:val="22"/>
        </w:rPr>
      </w:pPr>
      <w:r w:rsidRPr="00B12852">
        <w:rPr>
          <w:rFonts w:ascii="Arial" w:hAnsi="Arial" w:cs="Arial"/>
          <w:b/>
          <w:bCs/>
          <w:sz w:val="22"/>
          <w:szCs w:val="22"/>
        </w:rPr>
        <w:t>4.1.3.</w:t>
      </w:r>
      <w:r>
        <w:rPr>
          <w:rFonts w:ascii="Arial" w:hAnsi="Arial" w:cs="Arial"/>
          <w:sz w:val="22"/>
          <w:szCs w:val="22"/>
        </w:rPr>
        <w:t xml:space="preserve"> </w:t>
      </w:r>
      <w:r w:rsidRPr="00B12852">
        <w:rPr>
          <w:rFonts w:ascii="Arial" w:hAnsi="Arial" w:cs="Arial"/>
          <w:sz w:val="22"/>
          <w:szCs w:val="22"/>
        </w:rPr>
        <w:t xml:space="preserve">III </w:t>
      </w:r>
      <w:r>
        <w:rPr>
          <w:rFonts w:ascii="Arial" w:hAnsi="Arial" w:cs="Arial"/>
          <w:sz w:val="22"/>
          <w:szCs w:val="22"/>
        </w:rPr>
        <w:t>- T</w:t>
      </w:r>
      <w:r w:rsidRPr="00B12852">
        <w:rPr>
          <w:rFonts w:ascii="Arial" w:hAnsi="Arial" w:cs="Arial"/>
          <w:sz w:val="22"/>
          <w:szCs w:val="22"/>
        </w:rPr>
        <w:t>ermo de abertura do livro diário;</w:t>
      </w:r>
    </w:p>
    <w:p w14:paraId="0BF03331" w14:textId="77777777" w:rsidR="00B12852" w:rsidRDefault="00B12852" w:rsidP="0058272F">
      <w:pPr>
        <w:spacing w:line="276" w:lineRule="auto"/>
        <w:rPr>
          <w:rFonts w:ascii="Arial" w:hAnsi="Arial" w:cs="Arial"/>
          <w:sz w:val="22"/>
          <w:szCs w:val="22"/>
        </w:rPr>
      </w:pPr>
      <w:r w:rsidRPr="00B12852">
        <w:rPr>
          <w:rFonts w:ascii="Arial" w:hAnsi="Arial" w:cs="Arial"/>
          <w:b/>
          <w:bCs/>
          <w:sz w:val="22"/>
          <w:szCs w:val="22"/>
        </w:rPr>
        <w:t>4.1.4.</w:t>
      </w:r>
      <w:r>
        <w:rPr>
          <w:rFonts w:ascii="Arial" w:hAnsi="Arial" w:cs="Arial"/>
          <w:sz w:val="22"/>
          <w:szCs w:val="22"/>
        </w:rPr>
        <w:t xml:space="preserve"> </w:t>
      </w:r>
      <w:r w:rsidRPr="00B12852">
        <w:rPr>
          <w:rFonts w:ascii="Arial" w:hAnsi="Arial" w:cs="Arial"/>
          <w:sz w:val="22"/>
          <w:szCs w:val="22"/>
        </w:rPr>
        <w:t>V</w:t>
      </w:r>
      <w:r>
        <w:rPr>
          <w:rFonts w:ascii="Arial" w:hAnsi="Arial" w:cs="Arial"/>
          <w:sz w:val="22"/>
          <w:szCs w:val="22"/>
        </w:rPr>
        <w:t xml:space="preserve"> – T</w:t>
      </w:r>
      <w:r w:rsidRPr="00B12852">
        <w:rPr>
          <w:rFonts w:ascii="Arial" w:hAnsi="Arial" w:cs="Arial"/>
          <w:sz w:val="22"/>
          <w:szCs w:val="22"/>
        </w:rPr>
        <w:t>ermo de encerramento do livro diário.</w:t>
      </w:r>
    </w:p>
    <w:p w14:paraId="18E8A829" w14:textId="77777777" w:rsidR="00B12852" w:rsidRDefault="00B12852" w:rsidP="0058272F">
      <w:pPr>
        <w:spacing w:line="276" w:lineRule="auto"/>
        <w:rPr>
          <w:rFonts w:ascii="Arial" w:hAnsi="Arial" w:cs="Arial"/>
          <w:sz w:val="22"/>
          <w:szCs w:val="22"/>
        </w:rPr>
      </w:pPr>
      <w:r>
        <w:rPr>
          <w:rFonts w:ascii="Arial" w:hAnsi="Arial" w:cs="Arial"/>
          <w:b/>
          <w:bCs/>
          <w:sz w:val="22"/>
          <w:szCs w:val="22"/>
        </w:rPr>
        <w:t>4.</w:t>
      </w:r>
      <w:r w:rsidRPr="00B12852">
        <w:rPr>
          <w:rFonts w:ascii="Arial" w:hAnsi="Arial" w:cs="Arial"/>
          <w:b/>
          <w:bCs/>
          <w:sz w:val="22"/>
          <w:szCs w:val="22"/>
        </w:rPr>
        <w:t>1.</w:t>
      </w:r>
      <w:r w:rsidR="0045462D">
        <w:rPr>
          <w:rFonts w:ascii="Arial" w:hAnsi="Arial" w:cs="Arial"/>
          <w:b/>
          <w:bCs/>
          <w:sz w:val="22"/>
          <w:szCs w:val="22"/>
        </w:rPr>
        <w:t>5</w:t>
      </w:r>
      <w:r>
        <w:rPr>
          <w:rFonts w:ascii="Arial" w:hAnsi="Arial" w:cs="Arial"/>
          <w:b/>
          <w:bCs/>
          <w:sz w:val="22"/>
          <w:szCs w:val="22"/>
        </w:rPr>
        <w:t>.</w:t>
      </w:r>
      <w:r>
        <w:rPr>
          <w:rFonts w:ascii="Arial" w:hAnsi="Arial" w:cs="Arial"/>
          <w:sz w:val="22"/>
          <w:szCs w:val="22"/>
        </w:rPr>
        <w:t xml:space="preserve"> VII - </w:t>
      </w:r>
      <w:r w:rsidRPr="00B12852">
        <w:rPr>
          <w:rFonts w:ascii="Arial" w:hAnsi="Arial" w:cs="Arial"/>
          <w:sz w:val="22"/>
          <w:szCs w:val="22"/>
        </w:rPr>
        <w:t>Escrituração Contábil Digital (ECD)</w:t>
      </w:r>
    </w:p>
    <w:p w14:paraId="3087D9B4" w14:textId="77777777" w:rsidR="00493E21" w:rsidRPr="00FA690D" w:rsidRDefault="00493E21" w:rsidP="00C00CAB">
      <w:pPr>
        <w:spacing w:line="276" w:lineRule="auto"/>
        <w:rPr>
          <w:rFonts w:ascii="Arial" w:hAnsi="Arial" w:cs="Arial"/>
          <w:bCs/>
          <w:sz w:val="22"/>
          <w:szCs w:val="22"/>
        </w:rPr>
      </w:pPr>
      <w:r w:rsidRPr="00FA690D">
        <w:rPr>
          <w:rFonts w:ascii="Arial" w:hAnsi="Arial" w:cs="Arial"/>
          <w:b/>
          <w:sz w:val="22"/>
          <w:szCs w:val="22"/>
        </w:rPr>
        <w:t xml:space="preserve">4.2. </w:t>
      </w:r>
      <w:r w:rsidRPr="00FA690D">
        <w:rPr>
          <w:rFonts w:ascii="Arial" w:hAnsi="Arial" w:cs="Arial"/>
          <w:bCs/>
          <w:sz w:val="22"/>
          <w:szCs w:val="22"/>
        </w:rPr>
        <w:t>Os documentos solicitados no disposto 4.1, serão isentos para os Microemp</w:t>
      </w:r>
      <w:r w:rsidR="005067E1">
        <w:rPr>
          <w:rFonts w:ascii="Arial" w:hAnsi="Arial" w:cs="Arial"/>
          <w:bCs/>
          <w:sz w:val="22"/>
          <w:szCs w:val="22"/>
        </w:rPr>
        <w:t xml:space="preserve">reendedores </w:t>
      </w:r>
      <w:r w:rsidRPr="00FA690D">
        <w:rPr>
          <w:rFonts w:ascii="Arial" w:hAnsi="Arial" w:cs="Arial"/>
          <w:bCs/>
          <w:sz w:val="22"/>
          <w:szCs w:val="22"/>
        </w:rPr>
        <w:t>Individuais, sendo que estes deverão apresentar declaração de MEI junto a documentação de habilitação.</w:t>
      </w:r>
    </w:p>
    <w:p w14:paraId="66B799B1" w14:textId="77777777" w:rsidR="00493E21" w:rsidRPr="00FA690D" w:rsidRDefault="00493E21" w:rsidP="00C00CAB">
      <w:pPr>
        <w:spacing w:line="276" w:lineRule="auto"/>
        <w:rPr>
          <w:rFonts w:ascii="Arial" w:hAnsi="Arial" w:cs="Arial"/>
          <w:sz w:val="22"/>
          <w:szCs w:val="22"/>
        </w:rPr>
      </w:pPr>
      <w:r w:rsidRPr="00FA690D">
        <w:rPr>
          <w:rFonts w:ascii="Arial" w:hAnsi="Arial" w:cs="Arial"/>
          <w:b/>
          <w:sz w:val="22"/>
          <w:szCs w:val="22"/>
        </w:rPr>
        <w:t>4.3.</w:t>
      </w:r>
      <w:r w:rsidRPr="00FA690D">
        <w:rPr>
          <w:rFonts w:ascii="Arial" w:hAnsi="Arial" w:cs="Arial"/>
          <w:sz w:val="22"/>
          <w:szCs w:val="22"/>
        </w:rPr>
        <w:t xml:space="preserve"> Certidão negativa dos cartórios de registros de falências, expedida pelo cartório distribuidor do local da sede da proponente, há menos de 90 (noventa) dias da data de abertura da sessão.</w:t>
      </w:r>
    </w:p>
    <w:p w14:paraId="2C900A32" w14:textId="77777777" w:rsidR="00493E21" w:rsidRPr="00FA690D" w:rsidRDefault="00493E21" w:rsidP="00C00CAB">
      <w:pPr>
        <w:spacing w:line="276" w:lineRule="auto"/>
        <w:rPr>
          <w:rFonts w:ascii="Arial" w:hAnsi="Arial" w:cs="Arial"/>
          <w:sz w:val="22"/>
          <w:szCs w:val="22"/>
        </w:rPr>
      </w:pPr>
      <w:r w:rsidRPr="00FA690D">
        <w:rPr>
          <w:rFonts w:ascii="Arial" w:hAnsi="Arial" w:cs="Arial"/>
          <w:b/>
          <w:sz w:val="22"/>
          <w:szCs w:val="22"/>
        </w:rPr>
        <w:t>4.4.</w:t>
      </w:r>
      <w:r w:rsidRPr="00FA690D">
        <w:rPr>
          <w:rFonts w:ascii="Arial" w:hAnsi="Arial" w:cs="Arial"/>
          <w:sz w:val="22"/>
          <w:szCs w:val="22"/>
        </w:rPr>
        <w:t xml:space="preserve"> Balanço Patrimonial das Sociedades Anônimas ou por Ações deverá ser publicado conforme legislação vigente;</w:t>
      </w:r>
    </w:p>
    <w:p w14:paraId="2CE3F369" w14:textId="77777777" w:rsidR="00493E21" w:rsidRPr="00FA690D" w:rsidRDefault="00493E21" w:rsidP="00C00CAB">
      <w:pPr>
        <w:spacing w:line="276" w:lineRule="auto"/>
        <w:rPr>
          <w:rFonts w:ascii="Arial" w:hAnsi="Arial" w:cs="Arial"/>
          <w:sz w:val="22"/>
          <w:szCs w:val="22"/>
        </w:rPr>
      </w:pPr>
      <w:r w:rsidRPr="00FA690D">
        <w:rPr>
          <w:rFonts w:ascii="Arial" w:hAnsi="Arial" w:cs="Arial"/>
          <w:b/>
          <w:sz w:val="22"/>
          <w:szCs w:val="22"/>
        </w:rPr>
        <w:t>4.5.</w:t>
      </w:r>
      <w:r w:rsidRPr="00FA690D">
        <w:rPr>
          <w:rFonts w:ascii="Arial" w:hAnsi="Arial" w:cs="Arial"/>
          <w:sz w:val="22"/>
          <w:szCs w:val="22"/>
        </w:rPr>
        <w:t xml:space="preserve"> A qualificação econômico-financeira das empresas recém-constituídas que não disponham do primeiro balanço patrimonial poderão apresentar o </w:t>
      </w:r>
      <w:r w:rsidR="004C394F" w:rsidRPr="00FA690D">
        <w:rPr>
          <w:rFonts w:ascii="Arial" w:hAnsi="Arial" w:cs="Arial"/>
          <w:sz w:val="22"/>
          <w:szCs w:val="22"/>
        </w:rPr>
        <w:t>balanço de</w:t>
      </w:r>
      <w:r w:rsidRPr="00FA690D">
        <w:rPr>
          <w:rFonts w:ascii="Arial" w:hAnsi="Arial" w:cs="Arial"/>
          <w:sz w:val="22"/>
          <w:szCs w:val="22"/>
        </w:rPr>
        <w:t xml:space="preserve"> abertura e os balanços mensais para que sua situação financeira seja avaliada.</w:t>
      </w:r>
    </w:p>
    <w:p w14:paraId="3FFDD56B" w14:textId="77777777" w:rsidR="00493E21" w:rsidRPr="00FA690D" w:rsidRDefault="00493E21" w:rsidP="00DD3316">
      <w:pPr>
        <w:spacing w:line="276" w:lineRule="auto"/>
        <w:rPr>
          <w:rFonts w:ascii="Arial" w:hAnsi="Arial" w:cs="Arial"/>
          <w:sz w:val="22"/>
          <w:szCs w:val="22"/>
        </w:rPr>
      </w:pPr>
      <w:bookmarkStart w:id="41" w:name="_Hlk188341539"/>
      <w:r w:rsidRPr="00FA690D">
        <w:rPr>
          <w:rFonts w:ascii="Arial" w:hAnsi="Arial" w:cs="Arial"/>
          <w:b/>
          <w:bCs/>
          <w:sz w:val="22"/>
          <w:szCs w:val="22"/>
        </w:rPr>
        <w:t>4.5.1</w:t>
      </w:r>
      <w:r w:rsidRPr="00FA690D">
        <w:rPr>
          <w:rFonts w:ascii="Arial" w:hAnsi="Arial" w:cs="Arial"/>
          <w:sz w:val="22"/>
          <w:szCs w:val="22"/>
        </w:rPr>
        <w:t xml:space="preserve"> As empresas qualificadas no subitem anterior deverão apresentar termo de abertura da empresa registrada em cartório ou na junta comercial.</w:t>
      </w:r>
    </w:p>
    <w:p w14:paraId="07F12E49" w14:textId="77777777" w:rsidR="00B33319" w:rsidRPr="00FA690D" w:rsidRDefault="00B33319" w:rsidP="00C00CAB">
      <w:pPr>
        <w:spacing w:line="276" w:lineRule="auto"/>
        <w:rPr>
          <w:rFonts w:ascii="Arial" w:hAnsi="Arial" w:cs="Arial"/>
          <w:sz w:val="22"/>
          <w:szCs w:val="22"/>
        </w:rPr>
      </w:pPr>
      <w:r w:rsidRPr="00FA690D">
        <w:rPr>
          <w:rFonts w:ascii="Arial" w:hAnsi="Arial" w:cs="Arial"/>
          <w:b/>
          <w:bCs/>
          <w:sz w:val="22"/>
          <w:szCs w:val="22"/>
        </w:rPr>
        <w:t xml:space="preserve">4.6. </w:t>
      </w:r>
      <w:r w:rsidRPr="00FA690D">
        <w:rPr>
          <w:rFonts w:ascii="Arial" w:hAnsi="Arial" w:cs="Arial"/>
          <w:sz w:val="22"/>
          <w:szCs w:val="22"/>
        </w:rPr>
        <w:t>No caso de a pessoa jurídica ter sido constituída há menos de 2 (dois) anos, os documentos solicitados no disposto 4.1,</w:t>
      </w:r>
      <w:r w:rsidRPr="00FA690D">
        <w:rPr>
          <w:rFonts w:ascii="Arial" w:hAnsi="Arial" w:cs="Arial"/>
          <w:bCs/>
          <w:sz w:val="22"/>
          <w:szCs w:val="22"/>
        </w:rPr>
        <w:t xml:space="preserve"> </w:t>
      </w:r>
      <w:r w:rsidR="00990456" w:rsidRPr="00FA690D">
        <w:rPr>
          <w:rFonts w:ascii="Arial" w:hAnsi="Arial" w:cs="Arial"/>
          <w:bCs/>
          <w:sz w:val="22"/>
          <w:szCs w:val="22"/>
        </w:rPr>
        <w:t>limitar-se-ão ao último exercício.</w:t>
      </w:r>
    </w:p>
    <w:bookmarkEnd w:id="41"/>
    <w:p w14:paraId="4A8953C7" w14:textId="77777777" w:rsidR="00A37115" w:rsidRPr="00FA690D" w:rsidRDefault="00A37115" w:rsidP="00C00CAB">
      <w:pPr>
        <w:spacing w:line="276" w:lineRule="auto"/>
        <w:ind w:left="284" w:hanging="284"/>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7C07F3" w:rsidRPr="00FA690D" w14:paraId="228A242A" w14:textId="77777777" w:rsidTr="00493EE7">
        <w:tc>
          <w:tcPr>
            <w:tcW w:w="9212" w:type="dxa"/>
            <w:shd w:val="clear" w:color="auto" w:fill="BFBFBF"/>
            <w:vAlign w:val="center"/>
          </w:tcPr>
          <w:p w14:paraId="115FC80C" w14:textId="77777777" w:rsidR="007C07F3" w:rsidRPr="00FA690D" w:rsidRDefault="007C07F3" w:rsidP="00C00CAB">
            <w:pPr>
              <w:spacing w:line="276" w:lineRule="auto"/>
              <w:jc w:val="left"/>
              <w:rPr>
                <w:rFonts w:ascii="Arial" w:hAnsi="Arial" w:cs="Arial"/>
                <w:b/>
                <w:bCs/>
                <w:sz w:val="22"/>
                <w:szCs w:val="22"/>
              </w:rPr>
            </w:pPr>
            <w:r w:rsidRPr="00FA690D">
              <w:rPr>
                <w:rFonts w:ascii="Arial" w:hAnsi="Arial" w:cs="Arial"/>
                <w:b/>
                <w:bCs/>
                <w:sz w:val="22"/>
                <w:szCs w:val="22"/>
              </w:rPr>
              <w:t xml:space="preserve">5. </w:t>
            </w:r>
            <w:r w:rsidRPr="00FA690D">
              <w:rPr>
                <w:rFonts w:ascii="Arial" w:hAnsi="Arial" w:cs="Arial"/>
                <w:b/>
                <w:sz w:val="22"/>
                <w:szCs w:val="22"/>
              </w:rPr>
              <w:t>DOCUMENOS COMPLEMENTARES EXIGIDOS EM RAZÃO DO OBJETO LIC</w:t>
            </w:r>
            <w:r w:rsidR="00BE18BB" w:rsidRPr="00FA690D">
              <w:rPr>
                <w:rFonts w:ascii="Arial" w:hAnsi="Arial" w:cs="Arial"/>
                <w:b/>
                <w:sz w:val="22"/>
                <w:szCs w:val="22"/>
              </w:rPr>
              <w:t>I</w:t>
            </w:r>
            <w:r w:rsidRPr="00FA690D">
              <w:rPr>
                <w:rFonts w:ascii="Arial" w:hAnsi="Arial" w:cs="Arial"/>
                <w:b/>
                <w:sz w:val="22"/>
                <w:szCs w:val="22"/>
              </w:rPr>
              <w:t>TADO:</w:t>
            </w:r>
          </w:p>
        </w:tc>
      </w:tr>
    </w:tbl>
    <w:p w14:paraId="289A34C1" w14:textId="77777777" w:rsidR="00E66EEA" w:rsidRPr="00FA690D" w:rsidRDefault="00E66EEA" w:rsidP="00C00CAB">
      <w:pPr>
        <w:spacing w:line="276" w:lineRule="auto"/>
        <w:rPr>
          <w:rFonts w:ascii="Arial" w:hAnsi="Arial" w:cs="Arial"/>
          <w:sz w:val="22"/>
          <w:szCs w:val="22"/>
        </w:rPr>
      </w:pPr>
      <w:r w:rsidRPr="00FA690D">
        <w:rPr>
          <w:rFonts w:ascii="Arial" w:hAnsi="Arial" w:cs="Arial"/>
          <w:b/>
          <w:bCs/>
          <w:sz w:val="22"/>
          <w:szCs w:val="22"/>
        </w:rPr>
        <w:t>5.1</w:t>
      </w:r>
      <w:r w:rsidRPr="00FA690D">
        <w:rPr>
          <w:rFonts w:ascii="Arial" w:hAnsi="Arial" w:cs="Arial"/>
          <w:sz w:val="22"/>
          <w:szCs w:val="22"/>
        </w:rPr>
        <w:t xml:space="preserve"> Serão exigidos documentos complementares </w:t>
      </w:r>
      <w:r w:rsidR="00F3170D" w:rsidRPr="00FA690D">
        <w:rPr>
          <w:rFonts w:ascii="Arial" w:hAnsi="Arial" w:cs="Arial"/>
          <w:sz w:val="22"/>
          <w:szCs w:val="22"/>
        </w:rPr>
        <w:t>(</w:t>
      </w:r>
      <w:proofErr w:type="gramStart"/>
      <w:r w:rsidR="00F3170D" w:rsidRPr="00FA690D">
        <w:rPr>
          <w:rFonts w:ascii="Arial" w:hAnsi="Arial" w:cs="Arial"/>
          <w:sz w:val="22"/>
          <w:szCs w:val="22"/>
        </w:rPr>
        <w:t>X</w:t>
      </w:r>
      <w:r w:rsidR="00B33319" w:rsidRPr="00FA690D">
        <w:rPr>
          <w:rFonts w:ascii="Arial" w:hAnsi="Arial" w:cs="Arial"/>
          <w:sz w:val="22"/>
          <w:szCs w:val="22"/>
        </w:rPr>
        <w:t xml:space="preserve"> </w:t>
      </w:r>
      <w:r w:rsidR="008F366F" w:rsidRPr="00FA690D">
        <w:rPr>
          <w:rFonts w:ascii="Arial" w:hAnsi="Arial" w:cs="Arial"/>
          <w:sz w:val="22"/>
          <w:szCs w:val="22"/>
        </w:rPr>
        <w:t>)</w:t>
      </w:r>
      <w:proofErr w:type="gramEnd"/>
      <w:r w:rsidRPr="00FA690D">
        <w:rPr>
          <w:rFonts w:ascii="Arial" w:hAnsi="Arial" w:cs="Arial"/>
          <w:sz w:val="22"/>
          <w:szCs w:val="22"/>
        </w:rPr>
        <w:t xml:space="preserve"> SIM – </w:t>
      </w:r>
      <w:r w:rsidR="008F366F" w:rsidRPr="00FA690D">
        <w:rPr>
          <w:rFonts w:ascii="Arial" w:hAnsi="Arial" w:cs="Arial"/>
          <w:sz w:val="22"/>
          <w:szCs w:val="22"/>
        </w:rPr>
        <w:t>(</w:t>
      </w:r>
      <w:r w:rsidRPr="00FA690D">
        <w:rPr>
          <w:rFonts w:ascii="Arial" w:hAnsi="Arial" w:cs="Arial"/>
          <w:sz w:val="22"/>
          <w:szCs w:val="22"/>
        </w:rPr>
        <w:t xml:space="preserve"> ) NÃO.</w:t>
      </w:r>
    </w:p>
    <w:p w14:paraId="3EE68D41" w14:textId="77777777" w:rsidR="00E66EEA" w:rsidRDefault="00E66EEA" w:rsidP="00C00CAB">
      <w:pPr>
        <w:spacing w:line="276" w:lineRule="auto"/>
        <w:rPr>
          <w:rFonts w:ascii="Arial" w:hAnsi="Arial" w:cs="Arial"/>
          <w:sz w:val="22"/>
          <w:szCs w:val="22"/>
        </w:rPr>
      </w:pPr>
      <w:r w:rsidRPr="00FA690D">
        <w:rPr>
          <w:rFonts w:ascii="Arial" w:hAnsi="Arial" w:cs="Arial"/>
          <w:b/>
          <w:bCs/>
          <w:sz w:val="22"/>
          <w:szCs w:val="22"/>
        </w:rPr>
        <w:t>5.2</w:t>
      </w:r>
      <w:r w:rsidRPr="00FA690D">
        <w:rPr>
          <w:rFonts w:ascii="Arial" w:hAnsi="Arial" w:cs="Arial"/>
          <w:sz w:val="22"/>
          <w:szCs w:val="22"/>
        </w:rPr>
        <w:t xml:space="preserve"> Se houver documentos complementares os mesmos estão dispostos n</w:t>
      </w:r>
      <w:r w:rsidR="00432F68" w:rsidRPr="00FA690D">
        <w:rPr>
          <w:rFonts w:ascii="Arial" w:hAnsi="Arial" w:cs="Arial"/>
          <w:sz w:val="22"/>
          <w:szCs w:val="22"/>
        </w:rPr>
        <w:t>o termo de referência.</w:t>
      </w:r>
    </w:p>
    <w:p w14:paraId="2DC5D8D9" w14:textId="77777777" w:rsidR="00F275B8" w:rsidRDefault="00F275B8" w:rsidP="00E66EEA">
      <w:pPr>
        <w:rPr>
          <w:rFonts w:ascii="Arial" w:hAnsi="Arial" w:cs="Arial"/>
          <w:sz w:val="22"/>
          <w:szCs w:val="22"/>
        </w:rPr>
      </w:pPr>
    </w:p>
    <w:p w14:paraId="1A1CB555" w14:textId="77777777" w:rsidR="00B15A74" w:rsidRDefault="00B15A74" w:rsidP="00E66EEA">
      <w:pPr>
        <w:rPr>
          <w:rFonts w:ascii="Arial" w:hAnsi="Arial" w:cs="Arial"/>
          <w:sz w:val="22"/>
          <w:szCs w:val="22"/>
        </w:rPr>
      </w:pPr>
    </w:p>
    <w:p w14:paraId="5A652FB4" w14:textId="77777777" w:rsidR="00B15A74" w:rsidRDefault="00B15A74" w:rsidP="00E66EEA">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D30869" w:rsidRPr="00D17301" w14:paraId="249062BB" w14:textId="77777777" w:rsidTr="00BB1E9B">
        <w:trPr>
          <w:trHeight w:val="456"/>
        </w:trPr>
        <w:tc>
          <w:tcPr>
            <w:tcW w:w="9062" w:type="dxa"/>
            <w:shd w:val="clear" w:color="auto" w:fill="A6A6A6"/>
            <w:vAlign w:val="center"/>
          </w:tcPr>
          <w:p w14:paraId="76E40493" w14:textId="3EF54903" w:rsidR="00D30869" w:rsidRPr="0033134C" w:rsidRDefault="00D30869" w:rsidP="0033134C">
            <w:pPr>
              <w:pStyle w:val="Ttulo1"/>
              <w:rPr>
                <w:rFonts w:ascii="Arial" w:hAnsi="Arial" w:cs="Arial"/>
                <w:bCs/>
                <w:sz w:val="24"/>
                <w:szCs w:val="24"/>
              </w:rPr>
            </w:pPr>
            <w:bookmarkStart w:id="42" w:name="_Toc205559903"/>
            <w:r w:rsidRPr="0033134C">
              <w:rPr>
                <w:rFonts w:ascii="Arial" w:hAnsi="Arial" w:cs="Arial"/>
                <w:bCs/>
                <w:sz w:val="24"/>
                <w:szCs w:val="24"/>
              </w:rPr>
              <w:lastRenderedPageBreak/>
              <w:t>ANEXO</w:t>
            </w:r>
            <w:r w:rsidR="008C6B84" w:rsidRPr="0033134C">
              <w:rPr>
                <w:rFonts w:ascii="Arial" w:hAnsi="Arial" w:cs="Arial"/>
                <w:bCs/>
                <w:sz w:val="24"/>
                <w:szCs w:val="24"/>
              </w:rPr>
              <w:t xml:space="preserve"> III</w:t>
            </w:r>
            <w:r w:rsidRPr="0033134C">
              <w:rPr>
                <w:rFonts w:ascii="Arial" w:hAnsi="Arial" w:cs="Arial"/>
                <w:bCs/>
                <w:sz w:val="24"/>
                <w:szCs w:val="24"/>
              </w:rPr>
              <w:t xml:space="preserve"> – MINUTA D</w:t>
            </w:r>
            <w:r w:rsidR="0007629D">
              <w:rPr>
                <w:rFonts w:ascii="Arial" w:hAnsi="Arial" w:cs="Arial"/>
                <w:bCs/>
                <w:sz w:val="24"/>
                <w:szCs w:val="24"/>
              </w:rPr>
              <w:t>A ATA DE REGISTRO DE PREÇOS</w:t>
            </w:r>
            <w:bookmarkEnd w:id="42"/>
          </w:p>
        </w:tc>
      </w:tr>
    </w:tbl>
    <w:p w14:paraId="002B2B3E" w14:textId="05EE51C8" w:rsidR="00BB1E9B" w:rsidRPr="000741B8" w:rsidRDefault="004F3A6B" w:rsidP="00BB1E9B">
      <w:pPr>
        <w:spacing w:line="276" w:lineRule="auto"/>
        <w:rPr>
          <w:rFonts w:ascii="Arial" w:eastAsia="NSimSun" w:hAnsi="Arial" w:cs="Arial"/>
          <w:b/>
          <w:color w:val="000000"/>
          <w:sz w:val="22"/>
          <w:szCs w:val="22"/>
        </w:rPr>
      </w:pPr>
      <w:r>
        <w:rPr>
          <w:rFonts w:ascii="Arial" w:eastAsia="NSimSun" w:hAnsi="Arial" w:cs="Arial"/>
          <w:b/>
          <w:color w:val="000000"/>
          <w:sz w:val="22"/>
          <w:szCs w:val="22"/>
        </w:rPr>
        <w:t>ATA</w:t>
      </w:r>
      <w:r w:rsidR="00BB1E9B" w:rsidRPr="000741B8">
        <w:rPr>
          <w:rFonts w:ascii="Arial" w:eastAsia="NSimSun" w:hAnsi="Arial" w:cs="Arial"/>
          <w:b/>
          <w:color w:val="000000"/>
          <w:sz w:val="22"/>
          <w:szCs w:val="22"/>
        </w:rPr>
        <w:t xml:space="preserve"> Nº </w:t>
      </w:r>
      <w:proofErr w:type="spellStart"/>
      <w:r w:rsidR="00BB1E9B">
        <w:rPr>
          <w:rFonts w:ascii="Arial" w:eastAsia="NSimSun" w:hAnsi="Arial" w:cs="Arial"/>
          <w:b/>
          <w:color w:val="000000"/>
          <w:sz w:val="22"/>
          <w:szCs w:val="22"/>
        </w:rPr>
        <w:t>xx</w:t>
      </w:r>
      <w:proofErr w:type="spellEnd"/>
      <w:r w:rsidR="00BB1E9B">
        <w:rPr>
          <w:rFonts w:ascii="Arial" w:eastAsia="NSimSun" w:hAnsi="Arial" w:cs="Arial"/>
          <w:b/>
          <w:color w:val="000000"/>
          <w:sz w:val="22"/>
          <w:szCs w:val="22"/>
        </w:rPr>
        <w:t>/2025</w:t>
      </w:r>
    </w:p>
    <w:p w14:paraId="1326A89E" w14:textId="67AC8C5E" w:rsidR="00BB1E9B" w:rsidRPr="000741B8" w:rsidRDefault="00BB1E9B" w:rsidP="00BB1E9B">
      <w:pPr>
        <w:spacing w:line="276" w:lineRule="auto"/>
        <w:rPr>
          <w:rFonts w:ascii="Arial" w:eastAsia="NSimSun" w:hAnsi="Arial" w:cs="Arial"/>
          <w:b/>
          <w:color w:val="000000"/>
          <w:sz w:val="22"/>
          <w:szCs w:val="22"/>
        </w:rPr>
      </w:pPr>
      <w:r w:rsidRPr="000741B8">
        <w:rPr>
          <w:rFonts w:ascii="Arial" w:eastAsia="NSimSun" w:hAnsi="Arial" w:cs="Arial"/>
          <w:b/>
          <w:color w:val="000000"/>
          <w:sz w:val="22"/>
          <w:szCs w:val="22"/>
        </w:rPr>
        <w:t xml:space="preserve">PROCESSO </w:t>
      </w:r>
      <w:r>
        <w:rPr>
          <w:rFonts w:ascii="Arial" w:eastAsia="NSimSun" w:hAnsi="Arial" w:cs="Arial"/>
          <w:b/>
          <w:color w:val="000000"/>
          <w:sz w:val="22"/>
          <w:szCs w:val="22"/>
        </w:rPr>
        <w:t>LICITATÓRIO</w:t>
      </w:r>
      <w:r w:rsidRPr="000741B8">
        <w:rPr>
          <w:rFonts w:ascii="Arial" w:eastAsia="NSimSun" w:hAnsi="Arial" w:cs="Arial"/>
          <w:b/>
          <w:color w:val="000000"/>
          <w:sz w:val="22"/>
          <w:szCs w:val="22"/>
        </w:rPr>
        <w:t xml:space="preserve"> N° </w:t>
      </w:r>
      <w:r w:rsidR="00C67AD2">
        <w:rPr>
          <w:rFonts w:ascii="Arial" w:eastAsia="NSimSun" w:hAnsi="Arial" w:cs="Arial"/>
          <w:b/>
          <w:color w:val="000000"/>
          <w:sz w:val="22"/>
          <w:szCs w:val="22"/>
        </w:rPr>
        <w:t>125</w:t>
      </w:r>
      <w:r>
        <w:rPr>
          <w:rFonts w:ascii="Arial" w:eastAsia="NSimSun" w:hAnsi="Arial" w:cs="Arial"/>
          <w:b/>
          <w:color w:val="000000"/>
          <w:sz w:val="22"/>
          <w:szCs w:val="22"/>
        </w:rPr>
        <w:t>/2025</w:t>
      </w:r>
    </w:p>
    <w:p w14:paraId="4D1F66A1" w14:textId="3D222880" w:rsidR="00BB1E9B" w:rsidRPr="000741B8" w:rsidRDefault="00BB1E9B" w:rsidP="00BB1E9B">
      <w:pPr>
        <w:spacing w:line="276" w:lineRule="auto"/>
        <w:ind w:right="-1"/>
        <w:rPr>
          <w:rFonts w:ascii="Arial" w:eastAsia="NSimSun" w:hAnsi="Arial" w:cs="Arial"/>
          <w:b/>
          <w:bCs/>
          <w:color w:val="000000"/>
          <w:sz w:val="22"/>
          <w:szCs w:val="22"/>
          <w:lang w:eastAsia="en-US"/>
        </w:rPr>
      </w:pPr>
      <w:r w:rsidRPr="000741B8">
        <w:rPr>
          <w:rFonts w:ascii="Arial" w:eastAsia="NSimSun" w:hAnsi="Arial" w:cs="Arial"/>
          <w:b/>
          <w:bCs/>
          <w:color w:val="000000"/>
          <w:sz w:val="22"/>
          <w:szCs w:val="22"/>
          <w:lang w:eastAsia="en-US"/>
        </w:rPr>
        <w:t xml:space="preserve">MODALIDADE: </w:t>
      </w:r>
      <w:r>
        <w:rPr>
          <w:rFonts w:ascii="Arial" w:eastAsia="NSimSun" w:hAnsi="Arial" w:cs="Arial"/>
          <w:b/>
          <w:bCs/>
          <w:color w:val="000000"/>
          <w:sz w:val="22"/>
          <w:szCs w:val="22"/>
          <w:lang w:eastAsia="en-US"/>
        </w:rPr>
        <w:t xml:space="preserve">PREGÃO ELETRÔNICO </w:t>
      </w:r>
      <w:r w:rsidRPr="000741B8">
        <w:rPr>
          <w:rFonts w:ascii="Arial" w:eastAsia="NSimSun" w:hAnsi="Arial" w:cs="Arial"/>
          <w:b/>
          <w:bCs/>
          <w:color w:val="000000"/>
          <w:sz w:val="22"/>
          <w:szCs w:val="22"/>
          <w:lang w:eastAsia="en-US"/>
        </w:rPr>
        <w:t xml:space="preserve">Nº </w:t>
      </w:r>
      <w:r w:rsidR="00C67AD2">
        <w:rPr>
          <w:rFonts w:ascii="Arial" w:eastAsia="NSimSun" w:hAnsi="Arial" w:cs="Arial"/>
          <w:b/>
          <w:bCs/>
          <w:sz w:val="22"/>
          <w:szCs w:val="22"/>
          <w:lang w:eastAsia="en-US"/>
        </w:rPr>
        <w:t>42</w:t>
      </w:r>
      <w:r w:rsidRPr="00B026F8">
        <w:rPr>
          <w:rFonts w:ascii="Arial" w:eastAsia="NSimSun" w:hAnsi="Arial" w:cs="Arial"/>
          <w:b/>
          <w:bCs/>
          <w:sz w:val="22"/>
          <w:szCs w:val="22"/>
          <w:lang w:eastAsia="en-US"/>
        </w:rPr>
        <w:t>/2</w:t>
      </w:r>
      <w:r>
        <w:rPr>
          <w:rFonts w:ascii="Arial" w:eastAsia="NSimSun" w:hAnsi="Arial" w:cs="Arial"/>
          <w:b/>
          <w:bCs/>
          <w:color w:val="000000"/>
          <w:sz w:val="22"/>
          <w:szCs w:val="22"/>
          <w:lang w:eastAsia="en-US"/>
        </w:rPr>
        <w:t>025</w:t>
      </w:r>
    </w:p>
    <w:p w14:paraId="48B0FD4B" w14:textId="39190124" w:rsidR="00BB1E9B" w:rsidRPr="00B026F8" w:rsidRDefault="00BB1E9B" w:rsidP="00BB1E9B">
      <w:pPr>
        <w:spacing w:line="276" w:lineRule="auto"/>
        <w:ind w:right="-1"/>
        <w:rPr>
          <w:rFonts w:ascii="Arial" w:eastAsia="NSimSun" w:hAnsi="Arial" w:cs="Arial"/>
          <w:b/>
          <w:sz w:val="22"/>
          <w:szCs w:val="22"/>
          <w:lang w:eastAsia="en-US"/>
        </w:rPr>
      </w:pPr>
      <w:r w:rsidRPr="000741B8">
        <w:rPr>
          <w:rFonts w:ascii="Arial" w:eastAsia="NSimSun" w:hAnsi="Arial" w:cs="Arial"/>
          <w:b/>
          <w:bCs/>
          <w:color w:val="000000"/>
          <w:sz w:val="22"/>
          <w:szCs w:val="22"/>
          <w:lang w:eastAsia="en-US"/>
        </w:rPr>
        <w:t xml:space="preserve">HOMOLOGAÇÃO: </w:t>
      </w:r>
      <w:r>
        <w:rPr>
          <w:rFonts w:ascii="Arial" w:eastAsia="NSimSun" w:hAnsi="Arial" w:cs="Arial"/>
          <w:b/>
          <w:bCs/>
          <w:sz w:val="22"/>
          <w:szCs w:val="22"/>
          <w:lang w:eastAsia="en-US"/>
        </w:rPr>
        <w:t>XX/XX/2025</w:t>
      </w:r>
    </w:p>
    <w:p w14:paraId="522F6B10" w14:textId="77777777" w:rsidR="00BB1E9B" w:rsidRPr="005B1B08" w:rsidRDefault="00BB1E9B" w:rsidP="005B1B08">
      <w:pPr>
        <w:rPr>
          <w:rFonts w:ascii="Arial" w:hAnsi="Arial" w:cs="Arial"/>
          <w:b/>
          <w:bCs/>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tblGrid>
      <w:tr w:rsidR="00CD1A50" w14:paraId="498E77BF" w14:textId="77777777" w:rsidTr="00BB1E9B">
        <w:tc>
          <w:tcPr>
            <w:tcW w:w="3539" w:type="dxa"/>
            <w:vAlign w:val="center"/>
          </w:tcPr>
          <w:p w14:paraId="3718B2C1" w14:textId="77777777" w:rsidR="00CD1A50" w:rsidRPr="00493EE7" w:rsidRDefault="00CB2DBA" w:rsidP="00493EE7">
            <w:pPr>
              <w:spacing w:before="57"/>
              <w:jc w:val="left"/>
              <w:rPr>
                <w:rFonts w:ascii="Arial" w:hAnsi="Arial" w:cs="Arial"/>
                <w:b/>
                <w:bCs/>
                <w:sz w:val="22"/>
                <w:szCs w:val="22"/>
              </w:rPr>
            </w:pPr>
            <w:r w:rsidRPr="00A17B75">
              <w:rPr>
                <w:rFonts w:ascii="Arial" w:hAnsi="Arial" w:cs="Arial"/>
                <w:b/>
                <w:bCs/>
                <w:sz w:val="20"/>
                <w:szCs w:val="20"/>
              </w:rPr>
              <w:t>Vig</w:t>
            </w:r>
            <w:r>
              <w:rPr>
                <w:rFonts w:ascii="Arial" w:hAnsi="Arial" w:cs="Arial"/>
                <w:b/>
                <w:bCs/>
                <w:sz w:val="20"/>
                <w:szCs w:val="20"/>
              </w:rPr>
              <w:t xml:space="preserve">ência será de </w:t>
            </w:r>
            <w:r w:rsidR="008C6B84">
              <w:rPr>
                <w:rFonts w:ascii="Arial" w:hAnsi="Arial" w:cs="Arial"/>
                <w:b/>
                <w:bCs/>
                <w:sz w:val="20"/>
                <w:szCs w:val="20"/>
              </w:rPr>
              <w:t>12</w:t>
            </w:r>
            <w:r>
              <w:rPr>
                <w:rFonts w:ascii="Arial" w:hAnsi="Arial" w:cs="Arial"/>
                <w:b/>
                <w:bCs/>
                <w:sz w:val="20"/>
                <w:szCs w:val="20"/>
              </w:rPr>
              <w:t xml:space="preserve"> (</w:t>
            </w:r>
            <w:r w:rsidR="008C6B84">
              <w:rPr>
                <w:rFonts w:ascii="Arial" w:hAnsi="Arial" w:cs="Arial"/>
                <w:b/>
                <w:bCs/>
                <w:sz w:val="20"/>
                <w:szCs w:val="20"/>
              </w:rPr>
              <w:t>doze</w:t>
            </w:r>
            <w:r>
              <w:rPr>
                <w:rFonts w:ascii="Arial" w:hAnsi="Arial" w:cs="Arial"/>
                <w:b/>
                <w:bCs/>
                <w:sz w:val="20"/>
                <w:szCs w:val="20"/>
              </w:rPr>
              <w:t>) meses</w:t>
            </w:r>
          </w:p>
        </w:tc>
      </w:tr>
    </w:tbl>
    <w:p w14:paraId="7994A7DC" w14:textId="39AFF002" w:rsidR="00CD1A50" w:rsidRPr="005B1B08" w:rsidRDefault="005B1B08" w:rsidP="005A7F9A">
      <w:pPr>
        <w:rPr>
          <w:rFonts w:ascii="Arial" w:hAnsi="Arial" w:cs="Arial"/>
          <w:bCs/>
          <w:sz w:val="22"/>
          <w:szCs w:val="22"/>
        </w:rPr>
      </w:pPr>
      <w:r w:rsidRPr="005B1B08">
        <w:rPr>
          <w:rFonts w:ascii="Arial" w:hAnsi="Arial" w:cs="Arial"/>
          <w:bCs/>
          <w:sz w:val="22"/>
          <w:szCs w:val="22"/>
        </w:rPr>
        <w:t xml:space="preserve">Aos ___ dias do mês de ______ </w:t>
      </w:r>
      <w:proofErr w:type="spellStart"/>
      <w:r w:rsidRPr="005B1B08">
        <w:rPr>
          <w:rFonts w:ascii="Arial" w:hAnsi="Arial" w:cs="Arial"/>
          <w:bCs/>
          <w:sz w:val="22"/>
          <w:szCs w:val="22"/>
        </w:rPr>
        <w:t>de</w:t>
      </w:r>
      <w:proofErr w:type="spellEnd"/>
      <w:r w:rsidRPr="005B1B08">
        <w:rPr>
          <w:rFonts w:ascii="Arial" w:hAnsi="Arial" w:cs="Arial"/>
          <w:bCs/>
          <w:sz w:val="22"/>
          <w:szCs w:val="22"/>
        </w:rPr>
        <w:t xml:space="preserve"> 202</w:t>
      </w:r>
      <w:r w:rsidR="00FA11D5">
        <w:rPr>
          <w:rFonts w:ascii="Arial" w:hAnsi="Arial" w:cs="Arial"/>
          <w:bCs/>
          <w:sz w:val="22"/>
          <w:szCs w:val="22"/>
        </w:rPr>
        <w:t>5</w:t>
      </w:r>
      <w:r w:rsidRPr="005B1B08">
        <w:rPr>
          <w:rFonts w:ascii="Arial" w:hAnsi="Arial" w:cs="Arial"/>
          <w:bCs/>
          <w:sz w:val="22"/>
          <w:szCs w:val="22"/>
        </w:rPr>
        <w:t xml:space="preserve">, na sala de licitações do Município de </w:t>
      </w:r>
      <w:r w:rsidR="003163FB">
        <w:rPr>
          <w:rFonts w:ascii="Arial" w:hAnsi="Arial" w:cs="Arial"/>
          <w:bCs/>
          <w:sz w:val="22"/>
          <w:szCs w:val="22"/>
        </w:rPr>
        <w:t>Santa Terezinha de Itaipu</w:t>
      </w:r>
      <w:r w:rsidRPr="005B1B08">
        <w:rPr>
          <w:rFonts w:ascii="Arial" w:hAnsi="Arial" w:cs="Arial"/>
          <w:bCs/>
          <w:sz w:val="22"/>
          <w:szCs w:val="22"/>
        </w:rPr>
        <w:t xml:space="preserve">, localizada na </w:t>
      </w:r>
      <w:proofErr w:type="spellStart"/>
      <w:r w:rsidR="003163FB">
        <w:rPr>
          <w:rFonts w:ascii="Arial" w:hAnsi="Arial" w:cs="Arial"/>
          <w:bCs/>
          <w:sz w:val="22"/>
          <w:szCs w:val="22"/>
        </w:rPr>
        <w:t>xxxxxxxxxx</w:t>
      </w:r>
      <w:proofErr w:type="spellEnd"/>
      <w:r w:rsidRPr="005B1B08">
        <w:rPr>
          <w:rFonts w:ascii="Arial" w:hAnsi="Arial" w:cs="Arial"/>
          <w:bCs/>
          <w:sz w:val="22"/>
          <w:szCs w:val="22"/>
        </w:rPr>
        <w:t xml:space="preserve">, de acordo com a Lei Federal nº 14.133/2021, </w:t>
      </w:r>
      <w:proofErr w:type="spellStart"/>
      <w:r w:rsidR="003163FB">
        <w:rPr>
          <w:rFonts w:ascii="Arial" w:hAnsi="Arial" w:cs="Arial"/>
          <w:bCs/>
          <w:sz w:val="22"/>
          <w:szCs w:val="22"/>
        </w:rPr>
        <w:t>xxxxxxx</w:t>
      </w:r>
      <w:proofErr w:type="spellEnd"/>
      <w:r w:rsidRPr="005B1B08">
        <w:rPr>
          <w:rFonts w:ascii="Arial" w:hAnsi="Arial" w:cs="Arial"/>
          <w:bCs/>
          <w:sz w:val="22"/>
          <w:szCs w:val="22"/>
        </w:rPr>
        <w:t xml:space="preserve"> e em face da classificação das propostas apresentadas no </w:t>
      </w:r>
      <w:r w:rsidRPr="005B1B08">
        <w:rPr>
          <w:rFonts w:ascii="Arial" w:hAnsi="Arial" w:cs="Arial"/>
          <w:b/>
          <w:bCs/>
          <w:sz w:val="22"/>
          <w:szCs w:val="22"/>
        </w:rPr>
        <w:t>PREGÃO ELETRÔNICO</w:t>
      </w:r>
      <w:r w:rsidR="00C67AD2">
        <w:rPr>
          <w:rFonts w:ascii="Arial" w:hAnsi="Arial" w:cs="Arial"/>
          <w:b/>
          <w:bCs/>
          <w:sz w:val="22"/>
          <w:szCs w:val="22"/>
        </w:rPr>
        <w:t xml:space="preserve"> SRO</w:t>
      </w:r>
      <w:r w:rsidRPr="005B1B08">
        <w:rPr>
          <w:rFonts w:ascii="Arial" w:hAnsi="Arial" w:cs="Arial"/>
          <w:b/>
          <w:bCs/>
          <w:sz w:val="22"/>
          <w:szCs w:val="22"/>
        </w:rPr>
        <w:t xml:space="preserve"> Nº </w:t>
      </w:r>
      <w:r w:rsidR="00C67AD2">
        <w:rPr>
          <w:rFonts w:ascii="Arial" w:hAnsi="Arial" w:cs="Arial"/>
          <w:b/>
          <w:bCs/>
          <w:sz w:val="22"/>
          <w:szCs w:val="22"/>
        </w:rPr>
        <w:t>42</w:t>
      </w:r>
      <w:r w:rsidR="00C33B42">
        <w:rPr>
          <w:rFonts w:ascii="Arial" w:hAnsi="Arial" w:cs="Arial"/>
          <w:b/>
          <w:bCs/>
          <w:sz w:val="22"/>
          <w:szCs w:val="22"/>
        </w:rPr>
        <w:t>/2025</w:t>
      </w:r>
      <w:r w:rsidRPr="005B1B08">
        <w:rPr>
          <w:rFonts w:ascii="Arial" w:hAnsi="Arial" w:cs="Arial"/>
          <w:bCs/>
          <w:sz w:val="22"/>
          <w:szCs w:val="22"/>
        </w:rPr>
        <w:t xml:space="preserve"> com abertura em</w:t>
      </w:r>
      <w:r w:rsidR="00BC0BCC">
        <w:rPr>
          <w:rFonts w:ascii="Arial" w:hAnsi="Arial" w:cs="Arial"/>
          <w:bCs/>
          <w:sz w:val="22"/>
          <w:szCs w:val="22"/>
        </w:rPr>
        <w:t xml:space="preserve"> </w:t>
      </w:r>
      <w:proofErr w:type="spellStart"/>
      <w:r w:rsidR="00BC0BCC">
        <w:rPr>
          <w:rFonts w:ascii="Arial" w:hAnsi="Arial" w:cs="Arial"/>
          <w:bCs/>
          <w:sz w:val="22"/>
          <w:szCs w:val="22"/>
        </w:rPr>
        <w:t>xx</w:t>
      </w:r>
      <w:proofErr w:type="spellEnd"/>
      <w:r w:rsidRPr="005B1B08">
        <w:rPr>
          <w:rFonts w:ascii="Arial" w:hAnsi="Arial" w:cs="Arial"/>
          <w:bCs/>
          <w:sz w:val="22"/>
          <w:szCs w:val="22"/>
        </w:rPr>
        <w:t xml:space="preserve"> de </w:t>
      </w:r>
      <w:proofErr w:type="spellStart"/>
      <w:r w:rsidR="00BC0BCC">
        <w:rPr>
          <w:rFonts w:ascii="Arial" w:hAnsi="Arial" w:cs="Arial"/>
          <w:bCs/>
          <w:sz w:val="22"/>
          <w:szCs w:val="22"/>
        </w:rPr>
        <w:t>xxxxxxx</w:t>
      </w:r>
      <w:proofErr w:type="spellEnd"/>
      <w:r w:rsidRPr="005B1B08">
        <w:rPr>
          <w:rFonts w:ascii="Arial" w:hAnsi="Arial" w:cs="Arial"/>
          <w:bCs/>
          <w:sz w:val="22"/>
          <w:szCs w:val="22"/>
        </w:rPr>
        <w:t xml:space="preserve"> de </w:t>
      </w:r>
      <w:r w:rsidR="00C33B42">
        <w:rPr>
          <w:rFonts w:ascii="Arial" w:hAnsi="Arial" w:cs="Arial"/>
          <w:bCs/>
          <w:sz w:val="22"/>
          <w:szCs w:val="22"/>
        </w:rPr>
        <w:t>2025</w:t>
      </w:r>
      <w:r w:rsidRPr="005B1B08">
        <w:rPr>
          <w:rFonts w:ascii="Arial" w:hAnsi="Arial" w:cs="Arial"/>
          <w:bCs/>
          <w:sz w:val="22"/>
          <w:szCs w:val="22"/>
        </w:rPr>
        <w:t xml:space="preserve"> e homologação em XX de XXXX de </w:t>
      </w:r>
      <w:r w:rsidR="00D54546">
        <w:rPr>
          <w:rFonts w:ascii="Arial" w:hAnsi="Arial" w:cs="Arial"/>
          <w:bCs/>
          <w:sz w:val="22"/>
          <w:szCs w:val="22"/>
        </w:rPr>
        <w:t>2025.</w:t>
      </w:r>
    </w:p>
    <w:p w14:paraId="56F89C14" w14:textId="77777777" w:rsidR="00430D69" w:rsidRDefault="00430D69" w:rsidP="005A7F9A">
      <w:pPr>
        <w:rPr>
          <w:rFonts w:ascii="Arial" w:hAnsi="Arial" w:cs="Arial"/>
          <w:b/>
          <w:sz w:val="22"/>
          <w:szCs w:val="22"/>
        </w:rPr>
      </w:pPr>
    </w:p>
    <w:p w14:paraId="1A88A088" w14:textId="5AE6D185" w:rsidR="00C57AE9" w:rsidRDefault="00C57AE9" w:rsidP="00C57AE9">
      <w:pPr>
        <w:rPr>
          <w:rFonts w:ascii="Arial" w:hAnsi="Arial" w:cs="Arial"/>
          <w:b/>
          <w:sz w:val="22"/>
          <w:szCs w:val="22"/>
        </w:rPr>
      </w:pPr>
      <w:r w:rsidRPr="00953278">
        <w:rPr>
          <w:rFonts w:ascii="Arial" w:hAnsi="Arial" w:cs="Arial"/>
          <w:b/>
          <w:sz w:val="22"/>
          <w:szCs w:val="22"/>
        </w:rPr>
        <w:t xml:space="preserve">CONTRATANTE: </w:t>
      </w:r>
      <w:r w:rsidRPr="00953278">
        <w:rPr>
          <w:rFonts w:ascii="Arial" w:hAnsi="Arial" w:cs="Arial"/>
          <w:bCs/>
          <w:sz w:val="22"/>
          <w:szCs w:val="22"/>
        </w:rPr>
        <w:t xml:space="preserve">O MUNICÍPIO DE SANTA TEREZINHA DE ITAIPU, pessoa jurídica de direito público interno, inscrita no CNPJ nº. 75.425.314/00001-35, com sede na Rua João XXIII, 144, nesta cidade de Santa Terezinha de Itaipu – Paraná, neste ato representado por seu Ordenador de Despesas, DIEGO LUCAS WELTER, portador da Cédula de Identidade RG no 7.414.432-2 SSP-PR, inscrito no CPF sob o n° 037.518.369-85, considerando o julgamento da licitação modalidade </w:t>
      </w:r>
      <w:r w:rsidR="0041727A">
        <w:rPr>
          <w:rFonts w:ascii="Arial" w:hAnsi="Arial" w:cs="Arial"/>
          <w:bCs/>
          <w:sz w:val="22"/>
          <w:szCs w:val="22"/>
        </w:rPr>
        <w:t xml:space="preserve">Pregão </w:t>
      </w:r>
      <w:r w:rsidRPr="00953278">
        <w:rPr>
          <w:rFonts w:ascii="Arial" w:hAnsi="Arial" w:cs="Arial"/>
          <w:bCs/>
          <w:sz w:val="22"/>
          <w:szCs w:val="22"/>
        </w:rPr>
        <w:t xml:space="preserve">nº </w:t>
      </w:r>
      <w:r w:rsidR="00C67AD2">
        <w:rPr>
          <w:rFonts w:ascii="Arial" w:hAnsi="Arial" w:cs="Arial"/>
          <w:bCs/>
          <w:sz w:val="22"/>
          <w:szCs w:val="22"/>
        </w:rPr>
        <w:t>42</w:t>
      </w:r>
      <w:r w:rsidRPr="00953278">
        <w:rPr>
          <w:rFonts w:ascii="Arial" w:hAnsi="Arial" w:cs="Arial"/>
          <w:bCs/>
          <w:sz w:val="22"/>
          <w:szCs w:val="22"/>
        </w:rPr>
        <w:t>/2025, resolve registrar os preços da empresa indicada e qualificada nest</w:t>
      </w:r>
      <w:r w:rsidR="004566F0">
        <w:rPr>
          <w:rFonts w:ascii="Arial" w:hAnsi="Arial" w:cs="Arial"/>
          <w:bCs/>
          <w:sz w:val="22"/>
          <w:szCs w:val="22"/>
        </w:rPr>
        <w:t>a ATA</w:t>
      </w:r>
      <w:r w:rsidRPr="00953278">
        <w:rPr>
          <w:rFonts w:ascii="Arial" w:hAnsi="Arial" w:cs="Arial"/>
          <w:bCs/>
          <w:sz w:val="22"/>
          <w:szCs w:val="22"/>
        </w:rPr>
        <w:t>, de acordo com a classificação por ela alcançada e nas quantidades cotadas, atendendo as condições previstas no edital, obedecendo ao que dispõe Lei Federal nº 14.133, de 01 de abril de 2021, da Lei Complementar nº 123, de 14 de dezembro de 2006, alterada pela Lei Complementar Federal nº 147, de 07 de agosto de 2014</w:t>
      </w:r>
      <w:r w:rsidR="00B04D30">
        <w:rPr>
          <w:rFonts w:ascii="Arial" w:hAnsi="Arial" w:cs="Arial"/>
          <w:bCs/>
          <w:sz w:val="22"/>
          <w:szCs w:val="22"/>
        </w:rPr>
        <w:t>.</w:t>
      </w:r>
    </w:p>
    <w:p w14:paraId="06833F27" w14:textId="77777777" w:rsidR="00C57AE9" w:rsidRPr="00E623BB" w:rsidRDefault="00C57AE9" w:rsidP="00C57AE9">
      <w:pPr>
        <w:rPr>
          <w:rFonts w:ascii="Arial" w:hAnsi="Arial" w:cs="Arial"/>
          <w:b/>
          <w:bCs/>
          <w:sz w:val="22"/>
          <w:szCs w:val="22"/>
        </w:rPr>
      </w:pPr>
    </w:p>
    <w:p w14:paraId="741A620E" w14:textId="77777777" w:rsidR="00C57AE9" w:rsidRPr="00E623BB" w:rsidRDefault="00C57AE9" w:rsidP="00C57AE9">
      <w:pPr>
        <w:rPr>
          <w:rFonts w:ascii="Arial" w:hAnsi="Arial" w:cs="Arial"/>
          <w:b/>
          <w:bCs/>
          <w:sz w:val="22"/>
          <w:szCs w:val="22"/>
        </w:rPr>
      </w:pPr>
      <w:r>
        <w:rPr>
          <w:rFonts w:ascii="Arial" w:hAnsi="Arial" w:cs="Arial"/>
          <w:b/>
          <w:bCs/>
          <w:sz w:val="22"/>
          <w:szCs w:val="22"/>
        </w:rPr>
        <w:t>CONTRATADA</w:t>
      </w:r>
      <w:r w:rsidRPr="00E623BB">
        <w:rPr>
          <w:rFonts w:ascii="Arial" w:hAnsi="Arial" w:cs="Arial"/>
          <w:b/>
          <w:bCs/>
          <w:sz w:val="22"/>
          <w:szCs w:val="22"/>
        </w:rPr>
        <w:t>:</w:t>
      </w:r>
      <w:r>
        <w:rPr>
          <w:rFonts w:ascii="Arial" w:hAnsi="Arial" w:cs="Arial"/>
          <w:b/>
          <w:bCs/>
          <w:sz w:val="22"/>
          <w:szCs w:val="22"/>
        </w:rPr>
        <w:t xml:space="preserve"> A empresa </w:t>
      </w:r>
      <w:r w:rsidRPr="00F73C87">
        <w:rPr>
          <w:rFonts w:ascii="Arial" w:hAnsi="Arial" w:cs="Arial"/>
          <w:sz w:val="22"/>
          <w:szCs w:val="22"/>
        </w:rPr>
        <w:t>XXX, pes</w:t>
      </w:r>
      <w:r>
        <w:rPr>
          <w:rFonts w:ascii="Arial" w:hAnsi="Arial" w:cs="Arial"/>
          <w:sz w:val="22"/>
          <w:szCs w:val="22"/>
        </w:rPr>
        <w:t>soa jurí</w:t>
      </w:r>
      <w:r w:rsidRPr="00F73C87">
        <w:rPr>
          <w:rFonts w:ascii="Arial" w:hAnsi="Arial" w:cs="Arial"/>
          <w:sz w:val="22"/>
          <w:szCs w:val="22"/>
        </w:rPr>
        <w:t xml:space="preserve">dica de direito privado, inscrita no CNPJ sob o nº. XXX Inscrição Estadual nº. XXX e inscrição municipal nº XXX.  com sede à XXX, Nº XXX, Fone: XXX, e-mail: XXX, bairro XXX, na cidade de XXX, estado do XXX, CEP. XXX, representada neste ato por Sr. XXX, Sócio Administrador, </w:t>
      </w:r>
      <w:r w:rsidRPr="0083586D">
        <w:rPr>
          <w:rFonts w:ascii="Arial" w:hAnsi="Arial" w:cs="Arial"/>
          <w:sz w:val="22"/>
          <w:szCs w:val="22"/>
        </w:rPr>
        <w:t>portador da Carteira de Identificação Nacional/CPF nº</w:t>
      </w:r>
      <w:r w:rsidRPr="00F73C87">
        <w:rPr>
          <w:rFonts w:ascii="Arial" w:hAnsi="Arial" w:cs="Arial"/>
          <w:sz w:val="22"/>
          <w:szCs w:val="22"/>
        </w:rPr>
        <w:t>, residente e domiciliado a Rua XXX, nº XXX, bairro XXX, na cidade de XXX, estado do XXX</w:t>
      </w:r>
      <w:r w:rsidRPr="00E623BB">
        <w:rPr>
          <w:rFonts w:ascii="Arial" w:hAnsi="Arial" w:cs="Arial"/>
          <w:sz w:val="22"/>
          <w:szCs w:val="22"/>
          <w:highlight w:val="white"/>
        </w:rPr>
        <w:t>;</w:t>
      </w:r>
    </w:p>
    <w:p w14:paraId="33309757" w14:textId="77777777" w:rsidR="0043516E" w:rsidRPr="00175242" w:rsidRDefault="0043516E" w:rsidP="005A7F9A">
      <w:pPr>
        <w:rPr>
          <w:rFonts w:ascii="Arial" w:hAnsi="Arial" w:cs="Arial"/>
          <w:b/>
          <w:bCs/>
          <w:sz w:val="22"/>
          <w:szCs w:val="22"/>
        </w:rPr>
      </w:pPr>
    </w:p>
    <w:p w14:paraId="6A2ABFF1" w14:textId="77777777" w:rsidR="00175242" w:rsidRPr="00175242" w:rsidRDefault="00175242" w:rsidP="005A7F9A">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sidRPr="00175242">
        <w:rPr>
          <w:rFonts w:ascii="Arial" w:hAnsi="Arial" w:cs="Arial"/>
          <w:b/>
          <w:bCs/>
          <w:sz w:val="22"/>
          <w:szCs w:val="22"/>
        </w:rPr>
        <w:t>CLÁUSULA PRIMEIRA – DO OBJETO:</w:t>
      </w:r>
    </w:p>
    <w:p w14:paraId="05126A81" w14:textId="39C0312F" w:rsidR="00175242" w:rsidRPr="00175242" w:rsidRDefault="00175242" w:rsidP="00CB0197">
      <w:pPr>
        <w:spacing w:line="276" w:lineRule="auto"/>
        <w:rPr>
          <w:rFonts w:ascii="Arial" w:hAnsi="Arial" w:cs="Arial"/>
          <w:sz w:val="22"/>
          <w:szCs w:val="22"/>
        </w:rPr>
      </w:pPr>
      <w:r w:rsidRPr="00175242">
        <w:rPr>
          <w:rFonts w:ascii="Arial" w:hAnsi="Arial" w:cs="Arial"/>
          <w:b/>
          <w:bCs/>
          <w:sz w:val="22"/>
          <w:szCs w:val="22"/>
        </w:rPr>
        <w:t>1.</w:t>
      </w:r>
      <w:r w:rsidRPr="00175242">
        <w:rPr>
          <w:rFonts w:ascii="Arial" w:hAnsi="Arial" w:cs="Arial"/>
          <w:sz w:val="22"/>
          <w:szCs w:val="22"/>
        </w:rPr>
        <w:t xml:space="preserve"> </w:t>
      </w:r>
      <w:r w:rsidR="0007629D" w:rsidRPr="0007629D">
        <w:rPr>
          <w:rFonts w:ascii="Arial" w:hAnsi="Arial" w:cs="Arial"/>
          <w:sz w:val="22"/>
          <w:szCs w:val="22"/>
        </w:rPr>
        <w:t>Registro de preços visando PRESTAÇÃO DE SERVIÇOS DE RESERVA, EMISSÃO, MARCAÇÃO, REMARCAÇÃO, ENDOSSO E FORNECIMENTO DE PASSAGENS AÉREAS, EM ÂMBITO NACIONAL E INTERNACIONAL PARA A ADMINISTRAÇÃO MUNICIPAL DE SANTA TEREZINHA DE ITAIPU-PR</w:t>
      </w:r>
      <w:r w:rsidR="0007629D">
        <w:rPr>
          <w:rFonts w:ascii="Arial" w:hAnsi="Arial" w:cs="Arial"/>
          <w:sz w:val="22"/>
          <w:szCs w:val="22"/>
        </w:rPr>
        <w:t>.</w:t>
      </w:r>
    </w:p>
    <w:p w14:paraId="2E8C8432" w14:textId="3433753D" w:rsidR="00175242" w:rsidRPr="00175242" w:rsidRDefault="00175242" w:rsidP="00CB0197">
      <w:pPr>
        <w:spacing w:line="276" w:lineRule="auto"/>
        <w:rPr>
          <w:rFonts w:ascii="Arial" w:hAnsi="Arial" w:cs="Arial"/>
          <w:sz w:val="22"/>
          <w:szCs w:val="22"/>
        </w:rPr>
      </w:pPr>
      <w:r w:rsidRPr="00175242">
        <w:rPr>
          <w:rFonts w:ascii="Arial" w:hAnsi="Arial" w:cs="Arial"/>
          <w:b/>
          <w:bCs/>
          <w:sz w:val="22"/>
          <w:szCs w:val="22"/>
        </w:rPr>
        <w:t>1.1.</w:t>
      </w:r>
      <w:r w:rsidRPr="00175242">
        <w:rPr>
          <w:rFonts w:ascii="Arial" w:hAnsi="Arial" w:cs="Arial"/>
          <w:sz w:val="22"/>
          <w:szCs w:val="22"/>
        </w:rPr>
        <w:t xml:space="preserve"> Este instrumento não obriga a Administração a adquirir as quantidades estimadas neste Pregão Eletrônico, podendo optar pela realização de novas licitações específicas para aquisição dos aludidos bens, obedecida a legislação pertinente, sendo, porém, assegurada aos detentores do registro constante </w:t>
      </w:r>
      <w:r w:rsidR="00902CFD">
        <w:rPr>
          <w:rFonts w:ascii="Arial" w:hAnsi="Arial" w:cs="Arial"/>
          <w:sz w:val="22"/>
          <w:szCs w:val="22"/>
        </w:rPr>
        <w:t xml:space="preserve">desta Ata </w:t>
      </w:r>
      <w:r w:rsidRPr="00175242">
        <w:rPr>
          <w:rFonts w:ascii="Arial" w:hAnsi="Arial" w:cs="Arial"/>
          <w:sz w:val="22"/>
          <w:szCs w:val="22"/>
        </w:rPr>
        <w:t>a preferência de fornecimento, em igualdade de condições com os demais licitantes.</w:t>
      </w:r>
    </w:p>
    <w:p w14:paraId="5FB847E1" w14:textId="0A5C1DAE" w:rsidR="00E623BB" w:rsidRDefault="00175242" w:rsidP="00CB0197">
      <w:pPr>
        <w:spacing w:line="276" w:lineRule="auto"/>
        <w:rPr>
          <w:rFonts w:ascii="Arial" w:hAnsi="Arial" w:cs="Arial"/>
          <w:sz w:val="22"/>
          <w:szCs w:val="22"/>
        </w:rPr>
      </w:pPr>
      <w:r w:rsidRPr="00175242">
        <w:rPr>
          <w:rFonts w:ascii="Arial" w:hAnsi="Arial" w:cs="Arial"/>
          <w:b/>
          <w:bCs/>
          <w:sz w:val="22"/>
          <w:szCs w:val="22"/>
        </w:rPr>
        <w:t xml:space="preserve">1.2. </w:t>
      </w:r>
      <w:r w:rsidR="005B1B08" w:rsidRPr="005B1B08">
        <w:rPr>
          <w:rFonts w:ascii="Arial" w:hAnsi="Arial" w:cs="Arial"/>
          <w:sz w:val="22"/>
          <w:szCs w:val="22"/>
        </w:rPr>
        <w:t xml:space="preserve">Fazem parte integrante </w:t>
      </w:r>
      <w:r w:rsidR="00CA4444">
        <w:rPr>
          <w:rFonts w:ascii="Arial" w:hAnsi="Arial" w:cs="Arial"/>
          <w:sz w:val="22"/>
          <w:szCs w:val="22"/>
        </w:rPr>
        <w:t>dest</w:t>
      </w:r>
      <w:r w:rsidR="0087162A">
        <w:rPr>
          <w:rFonts w:ascii="Arial" w:hAnsi="Arial" w:cs="Arial"/>
          <w:sz w:val="22"/>
          <w:szCs w:val="22"/>
        </w:rPr>
        <w:t xml:space="preserve">a Ata, </w:t>
      </w:r>
      <w:r w:rsidR="005B1B08" w:rsidRPr="005B1B08">
        <w:rPr>
          <w:rFonts w:ascii="Arial" w:hAnsi="Arial" w:cs="Arial"/>
          <w:sz w:val="22"/>
          <w:szCs w:val="22"/>
        </w:rPr>
        <w:t xml:space="preserve">como se nela estivesse transcrito, as condições e exigências de contratação estabelecidas no Termo de </w:t>
      </w:r>
      <w:r w:rsidR="00493E21" w:rsidRPr="005B1B08">
        <w:rPr>
          <w:rFonts w:ascii="Arial" w:hAnsi="Arial" w:cs="Arial"/>
          <w:sz w:val="22"/>
          <w:szCs w:val="22"/>
        </w:rPr>
        <w:t>Referência</w:t>
      </w:r>
      <w:r w:rsidR="00493E21">
        <w:rPr>
          <w:rFonts w:ascii="Arial" w:hAnsi="Arial" w:cs="Arial"/>
          <w:sz w:val="22"/>
          <w:szCs w:val="22"/>
        </w:rPr>
        <w:t xml:space="preserve">, </w:t>
      </w:r>
      <w:r w:rsidR="00493E21" w:rsidRPr="005B1B08">
        <w:rPr>
          <w:rFonts w:ascii="Arial" w:hAnsi="Arial" w:cs="Arial"/>
          <w:sz w:val="22"/>
          <w:szCs w:val="22"/>
        </w:rPr>
        <w:t>no</w:t>
      </w:r>
      <w:r w:rsidR="005B1B08" w:rsidRPr="005B1B08">
        <w:rPr>
          <w:rFonts w:ascii="Arial" w:hAnsi="Arial" w:cs="Arial"/>
          <w:sz w:val="22"/>
          <w:szCs w:val="22"/>
        </w:rPr>
        <w:t xml:space="preserve"> Edital </w:t>
      </w:r>
      <w:r w:rsidR="008C6B84" w:rsidRPr="005B1B08">
        <w:rPr>
          <w:rFonts w:ascii="Arial" w:hAnsi="Arial" w:cs="Arial"/>
          <w:sz w:val="22"/>
          <w:szCs w:val="22"/>
        </w:rPr>
        <w:t xml:space="preserve">da </w:t>
      </w:r>
      <w:r w:rsidR="00860DC8">
        <w:rPr>
          <w:rFonts w:ascii="Arial" w:hAnsi="Arial" w:cs="Arial"/>
          <w:sz w:val="22"/>
          <w:szCs w:val="22"/>
        </w:rPr>
        <w:t>modalidade Pregão</w:t>
      </w:r>
      <w:r w:rsidR="005B1B08" w:rsidRPr="005B1B08">
        <w:rPr>
          <w:rFonts w:ascii="Arial" w:hAnsi="Arial" w:cs="Arial"/>
          <w:sz w:val="22"/>
          <w:szCs w:val="22"/>
        </w:rPr>
        <w:t xml:space="preserve"> </w:t>
      </w:r>
      <w:r w:rsidR="00860DC8">
        <w:rPr>
          <w:rFonts w:ascii="Arial" w:hAnsi="Arial" w:cs="Arial"/>
          <w:sz w:val="22"/>
          <w:szCs w:val="22"/>
        </w:rPr>
        <w:t>n</w:t>
      </w:r>
      <w:r w:rsidR="005B1B08" w:rsidRPr="005B1B08">
        <w:rPr>
          <w:rFonts w:ascii="Arial" w:hAnsi="Arial" w:cs="Arial"/>
          <w:sz w:val="22"/>
          <w:szCs w:val="22"/>
        </w:rPr>
        <w:t xml:space="preserve">º </w:t>
      </w:r>
      <w:r w:rsidR="00C67AD2">
        <w:rPr>
          <w:rFonts w:ascii="Arial" w:hAnsi="Arial" w:cs="Arial"/>
          <w:sz w:val="22"/>
          <w:szCs w:val="22"/>
        </w:rPr>
        <w:t>42</w:t>
      </w:r>
      <w:r w:rsidR="00860DC8">
        <w:rPr>
          <w:rFonts w:ascii="Arial" w:hAnsi="Arial" w:cs="Arial"/>
          <w:sz w:val="22"/>
          <w:szCs w:val="22"/>
        </w:rPr>
        <w:t>/2025</w:t>
      </w:r>
      <w:r w:rsidR="005B1B08">
        <w:rPr>
          <w:rFonts w:ascii="Arial" w:hAnsi="Arial" w:cs="Arial"/>
          <w:sz w:val="22"/>
          <w:szCs w:val="22"/>
        </w:rPr>
        <w:t xml:space="preserve"> </w:t>
      </w:r>
      <w:r w:rsidR="005B1B08" w:rsidRPr="005B1B08">
        <w:rPr>
          <w:rFonts w:ascii="Arial" w:hAnsi="Arial" w:cs="Arial"/>
          <w:sz w:val="22"/>
          <w:szCs w:val="22"/>
        </w:rPr>
        <w:t>seus anexos</w:t>
      </w:r>
      <w:r w:rsidR="005B1B08">
        <w:rPr>
          <w:rFonts w:ascii="Arial" w:hAnsi="Arial" w:cs="Arial"/>
          <w:sz w:val="22"/>
          <w:szCs w:val="22"/>
        </w:rPr>
        <w:t xml:space="preserve"> e a proposta apresentada pela empresa datada de ____/____/____.</w:t>
      </w:r>
    </w:p>
    <w:p w14:paraId="3BAA7B26" w14:textId="77777777" w:rsidR="00175242" w:rsidRDefault="00175242" w:rsidP="005A7F9A">
      <w:pPr>
        <w:rPr>
          <w:rFonts w:ascii="Arial" w:hAnsi="Arial" w:cs="Arial"/>
          <w:b/>
          <w:bCs/>
          <w:sz w:val="22"/>
          <w:szCs w:val="22"/>
        </w:rPr>
      </w:pPr>
    </w:p>
    <w:p w14:paraId="2B954478" w14:textId="77777777" w:rsidR="00A86A07" w:rsidRPr="00175242" w:rsidRDefault="00A86A07" w:rsidP="005A7F9A">
      <w:pPr>
        <w:rPr>
          <w:rFonts w:ascii="Arial" w:hAnsi="Arial" w:cs="Arial"/>
          <w:b/>
          <w:bCs/>
          <w:sz w:val="22"/>
          <w:szCs w:val="22"/>
        </w:rPr>
      </w:pPr>
    </w:p>
    <w:p w14:paraId="18707D39" w14:textId="77777777" w:rsidR="00175242" w:rsidRPr="00175242" w:rsidRDefault="00175242" w:rsidP="005A7F9A">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sidRPr="00175242">
        <w:rPr>
          <w:rFonts w:ascii="Arial" w:hAnsi="Arial" w:cs="Arial"/>
          <w:b/>
          <w:bCs/>
          <w:sz w:val="22"/>
          <w:szCs w:val="22"/>
        </w:rPr>
        <w:t xml:space="preserve">CLÁUSULA SEGUNDA </w:t>
      </w:r>
      <w:r w:rsidRPr="00175242">
        <w:rPr>
          <w:rFonts w:ascii="Arial" w:hAnsi="Arial" w:cs="Arial"/>
          <w:sz w:val="22"/>
          <w:szCs w:val="22"/>
        </w:rPr>
        <w:t xml:space="preserve">– </w:t>
      </w:r>
      <w:r w:rsidRPr="00175242">
        <w:rPr>
          <w:rFonts w:ascii="Arial" w:hAnsi="Arial" w:cs="Arial"/>
          <w:b/>
          <w:bCs/>
          <w:sz w:val="22"/>
          <w:szCs w:val="22"/>
        </w:rPr>
        <w:t>DOS PREÇOS:</w:t>
      </w:r>
    </w:p>
    <w:p w14:paraId="2E80AE14" w14:textId="18094FB6" w:rsidR="00A86A07" w:rsidRPr="00A86A07" w:rsidRDefault="00A86A07" w:rsidP="00A86A07">
      <w:pPr>
        <w:spacing w:line="276" w:lineRule="auto"/>
        <w:rPr>
          <w:sz w:val="22"/>
          <w:szCs w:val="22"/>
        </w:rPr>
      </w:pPr>
      <w:r w:rsidRPr="00A86A07">
        <w:rPr>
          <w:rFonts w:ascii="Arial" w:eastAsia="Arial" w:hAnsi="Arial" w:cs="Arial"/>
          <w:bCs/>
          <w:spacing w:val="-4"/>
          <w:sz w:val="22"/>
          <w:szCs w:val="22"/>
          <w:lang w:val="pt-PT" w:eastAsia="en-US"/>
        </w:rPr>
        <w:t xml:space="preserve">2.1 O valor total da contratação é de </w:t>
      </w:r>
      <w:r w:rsidRPr="00A86A07">
        <w:rPr>
          <w:rFonts w:ascii="Arial" w:eastAsia="Arial" w:hAnsi="Arial" w:cs="Arial"/>
          <w:b/>
          <w:spacing w:val="-4"/>
          <w:sz w:val="22"/>
          <w:szCs w:val="22"/>
          <w:lang w:val="pt-PT" w:eastAsia="en-US"/>
        </w:rPr>
        <w:t>R$ xx.xxx,xx (valor escri</w:t>
      </w:r>
      <w:r w:rsidR="004B4C77">
        <w:rPr>
          <w:rFonts w:ascii="Arial" w:eastAsia="Arial" w:hAnsi="Arial" w:cs="Arial"/>
          <w:b/>
          <w:spacing w:val="-4"/>
          <w:sz w:val="22"/>
          <w:szCs w:val="22"/>
          <w:lang w:val="pt-PT" w:eastAsia="en-US"/>
        </w:rPr>
        <w:t>to</w:t>
      </w:r>
      <w:r w:rsidRPr="00A86A07">
        <w:rPr>
          <w:rFonts w:ascii="Arial" w:eastAsia="Arial" w:hAnsi="Arial" w:cs="Arial"/>
          <w:b/>
          <w:spacing w:val="-4"/>
          <w:sz w:val="22"/>
          <w:szCs w:val="22"/>
          <w:lang w:val="pt-PT" w:eastAsia="en-US"/>
        </w:rPr>
        <w:t xml:space="preserve"> em reais por extenso).</w:t>
      </w:r>
      <w:r w:rsidRPr="00A86A07">
        <w:rPr>
          <w:sz w:val="22"/>
          <w:szCs w:val="22"/>
        </w:rPr>
        <w:t xml:space="preserve"> </w:t>
      </w:r>
    </w:p>
    <w:p w14:paraId="19A2FBDA" w14:textId="26C1F4DE" w:rsidR="00A86A07" w:rsidRPr="00A86A07" w:rsidRDefault="00A86A07" w:rsidP="00A86A07">
      <w:pPr>
        <w:spacing w:line="276" w:lineRule="auto"/>
        <w:rPr>
          <w:rFonts w:ascii="Arial" w:eastAsia="Arial" w:hAnsi="Arial" w:cs="Arial"/>
          <w:b/>
          <w:spacing w:val="-4"/>
          <w:sz w:val="22"/>
          <w:szCs w:val="22"/>
          <w:lang w:val="pt-PT" w:eastAsia="en-US"/>
        </w:rPr>
      </w:pPr>
      <w:r w:rsidRPr="00A86A07">
        <w:rPr>
          <w:rFonts w:ascii="Arial" w:hAnsi="Arial" w:cs="Arial"/>
          <w:sz w:val="22"/>
          <w:szCs w:val="22"/>
        </w:rPr>
        <w:t>2.1.1</w:t>
      </w:r>
      <w:r w:rsidRPr="00A86A07">
        <w:rPr>
          <w:rFonts w:ascii="Arial" w:eastAsia="Arial" w:hAnsi="Arial" w:cs="Arial"/>
          <w:bCs/>
          <w:spacing w:val="-4"/>
          <w:sz w:val="22"/>
          <w:szCs w:val="22"/>
          <w:lang w:val="pt-PT" w:eastAsia="en-US"/>
        </w:rPr>
        <w:t xml:space="preserve"> O valor d</w:t>
      </w:r>
      <w:r w:rsidR="0087162A">
        <w:rPr>
          <w:rFonts w:ascii="Arial" w:eastAsia="Arial" w:hAnsi="Arial" w:cs="Arial"/>
          <w:bCs/>
          <w:spacing w:val="-4"/>
          <w:sz w:val="22"/>
          <w:szCs w:val="22"/>
          <w:lang w:val="pt-PT" w:eastAsia="en-US"/>
        </w:rPr>
        <w:t xml:space="preserve">esta Ata </w:t>
      </w:r>
      <w:r w:rsidRPr="00A86A07">
        <w:rPr>
          <w:rFonts w:ascii="Arial" w:eastAsia="Arial" w:hAnsi="Arial" w:cs="Arial"/>
          <w:bCs/>
          <w:spacing w:val="-4"/>
          <w:sz w:val="22"/>
          <w:szCs w:val="22"/>
          <w:lang w:val="pt-PT" w:eastAsia="en-US"/>
        </w:rPr>
        <w:t>corresponderá a um lote.</w:t>
      </w:r>
    </w:p>
    <w:p w14:paraId="1CA491B8" w14:textId="77777777" w:rsidR="00A86A07" w:rsidRPr="00A86A07" w:rsidRDefault="00A86A07" w:rsidP="00A86A07">
      <w:pPr>
        <w:spacing w:line="276" w:lineRule="auto"/>
        <w:rPr>
          <w:rFonts w:ascii="Arial" w:eastAsia="Arial" w:hAnsi="Arial" w:cs="Arial"/>
          <w:bCs/>
          <w:spacing w:val="-4"/>
          <w:sz w:val="22"/>
          <w:szCs w:val="22"/>
          <w:lang w:val="pt-PT" w:eastAsia="en-US"/>
        </w:rPr>
      </w:pPr>
      <w:r w:rsidRPr="00A86A07">
        <w:rPr>
          <w:rFonts w:ascii="Arial" w:eastAsia="Arial" w:hAnsi="Arial" w:cs="Arial"/>
          <w:bCs/>
          <w:spacing w:val="-4"/>
          <w:sz w:val="22"/>
          <w:szCs w:val="22"/>
          <w:lang w:val="pt-PT" w:eastAsia="en-US"/>
        </w:rPr>
        <w:lastRenderedPageBreak/>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0770A2C" w14:textId="77777777" w:rsidR="00A86A07" w:rsidRPr="00753936" w:rsidRDefault="00A86A07" w:rsidP="00A86A07">
      <w:pPr>
        <w:ind w:right="581"/>
        <w:rPr>
          <w:rFonts w:ascii="Arial" w:hAnsi="Arial" w:cs="Arial"/>
          <w:bCs/>
          <w:sz w:val="22"/>
          <w:szCs w:val="22"/>
        </w:rPr>
      </w:pPr>
    </w:p>
    <w:p w14:paraId="7AEF4AFB" w14:textId="77777777" w:rsidR="00324851" w:rsidRPr="00175242" w:rsidRDefault="00324851" w:rsidP="005A7F9A">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sidRPr="00175242">
        <w:rPr>
          <w:rFonts w:ascii="Arial" w:hAnsi="Arial" w:cs="Arial"/>
          <w:b/>
          <w:bCs/>
          <w:sz w:val="22"/>
          <w:szCs w:val="22"/>
        </w:rPr>
        <w:t xml:space="preserve">CLÁUSULA TERCEIRA – </w:t>
      </w:r>
      <w:r>
        <w:rPr>
          <w:rFonts w:ascii="Arial" w:hAnsi="Arial" w:cs="Arial"/>
          <w:b/>
          <w:bCs/>
          <w:sz w:val="22"/>
          <w:szCs w:val="22"/>
        </w:rPr>
        <w:t>DAS CONDIÇÕES DE PAGAMENTO:</w:t>
      </w:r>
    </w:p>
    <w:p w14:paraId="491C79EA" w14:textId="2A897FD2" w:rsidR="00885356" w:rsidRPr="00324851" w:rsidRDefault="00885356" w:rsidP="00885356">
      <w:pPr>
        <w:rPr>
          <w:rFonts w:ascii="Arial" w:hAnsi="Arial" w:cs="Arial"/>
          <w:bCs/>
          <w:sz w:val="22"/>
          <w:szCs w:val="22"/>
        </w:rPr>
      </w:pPr>
      <w:r w:rsidRPr="00FA11D5">
        <w:rPr>
          <w:rFonts w:ascii="Arial" w:hAnsi="Arial" w:cs="Arial"/>
          <w:b/>
          <w:sz w:val="22"/>
          <w:szCs w:val="22"/>
        </w:rPr>
        <w:t>3.1</w:t>
      </w:r>
      <w:r w:rsidRPr="00324851">
        <w:rPr>
          <w:rFonts w:ascii="Arial" w:hAnsi="Arial" w:cs="Arial"/>
          <w:bCs/>
          <w:sz w:val="22"/>
          <w:szCs w:val="22"/>
        </w:rPr>
        <w:t xml:space="preserve"> O pagamento será efetuado à empresa detentora </w:t>
      </w:r>
      <w:r w:rsidRPr="00324851">
        <w:rPr>
          <w:rFonts w:ascii="Arial" w:hAnsi="Arial" w:cs="Arial"/>
          <w:b/>
          <w:bCs/>
          <w:sz w:val="22"/>
          <w:szCs w:val="22"/>
        </w:rPr>
        <w:t xml:space="preserve">EM ATÉ </w:t>
      </w:r>
      <w:r>
        <w:rPr>
          <w:rFonts w:ascii="Arial" w:hAnsi="Arial" w:cs="Arial"/>
          <w:b/>
          <w:bCs/>
          <w:sz w:val="22"/>
          <w:szCs w:val="22"/>
        </w:rPr>
        <w:t>30</w:t>
      </w:r>
      <w:r w:rsidRPr="00324851">
        <w:rPr>
          <w:rFonts w:ascii="Arial" w:hAnsi="Arial" w:cs="Arial"/>
          <w:b/>
          <w:bCs/>
          <w:sz w:val="22"/>
          <w:szCs w:val="22"/>
        </w:rPr>
        <w:t xml:space="preserve"> (</w:t>
      </w:r>
      <w:r>
        <w:rPr>
          <w:rFonts w:ascii="Arial" w:hAnsi="Arial" w:cs="Arial"/>
          <w:b/>
          <w:bCs/>
          <w:sz w:val="22"/>
          <w:szCs w:val="22"/>
        </w:rPr>
        <w:t>TRINTA</w:t>
      </w:r>
      <w:r w:rsidRPr="00324851">
        <w:rPr>
          <w:rFonts w:ascii="Arial" w:hAnsi="Arial" w:cs="Arial"/>
          <w:b/>
          <w:bCs/>
          <w:sz w:val="22"/>
          <w:szCs w:val="22"/>
        </w:rPr>
        <w:t>) DIAS APÓS A ENTREGA DO OBJETO LICITADO</w:t>
      </w:r>
      <w:r w:rsidRPr="00324851">
        <w:rPr>
          <w:rFonts w:ascii="Arial" w:hAnsi="Arial" w:cs="Arial"/>
          <w:bCs/>
          <w:sz w:val="22"/>
          <w:szCs w:val="22"/>
        </w:rPr>
        <w:t xml:space="preserve">, mediante apresentação da Nota Fiscal devidamente atestada pelo setor competente e fiscal </w:t>
      </w:r>
      <w:r w:rsidR="00CA4444">
        <w:rPr>
          <w:rFonts w:ascii="Arial" w:hAnsi="Arial" w:cs="Arial"/>
          <w:bCs/>
          <w:sz w:val="22"/>
          <w:szCs w:val="22"/>
        </w:rPr>
        <w:t>de Contrato</w:t>
      </w:r>
      <w:r w:rsidR="004566F0">
        <w:rPr>
          <w:rFonts w:ascii="Arial" w:hAnsi="Arial" w:cs="Arial"/>
          <w:bCs/>
          <w:sz w:val="22"/>
          <w:szCs w:val="22"/>
        </w:rPr>
        <w:t>/Ata</w:t>
      </w:r>
      <w:r w:rsidRPr="00324851">
        <w:rPr>
          <w:rFonts w:ascii="Arial" w:hAnsi="Arial" w:cs="Arial"/>
          <w:bCs/>
          <w:sz w:val="22"/>
          <w:szCs w:val="22"/>
        </w:rPr>
        <w:t xml:space="preserve">. Sendo efetuada a retenção de tributos e contribuições sobre o pagamento a ser realizado conforme determina a legislação vigente. As regras para recebimento definitivo seguem as condições mencionadas </w:t>
      </w:r>
      <w:r w:rsidRPr="00B03E7F">
        <w:rPr>
          <w:rFonts w:ascii="Arial" w:hAnsi="Arial" w:cs="Arial"/>
          <w:bCs/>
          <w:sz w:val="22"/>
          <w:szCs w:val="22"/>
        </w:rPr>
        <w:t xml:space="preserve">na cláusula </w:t>
      </w:r>
      <w:r>
        <w:rPr>
          <w:rFonts w:ascii="Arial" w:hAnsi="Arial" w:cs="Arial"/>
          <w:bCs/>
          <w:sz w:val="22"/>
          <w:szCs w:val="22"/>
        </w:rPr>
        <w:t xml:space="preserve">5° </w:t>
      </w:r>
      <w:r w:rsidR="00CA4444">
        <w:rPr>
          <w:rFonts w:ascii="Arial" w:hAnsi="Arial" w:cs="Arial"/>
          <w:sz w:val="22"/>
          <w:szCs w:val="22"/>
        </w:rPr>
        <w:t>dest</w:t>
      </w:r>
      <w:r w:rsidR="004566F0">
        <w:rPr>
          <w:rFonts w:ascii="Arial" w:hAnsi="Arial" w:cs="Arial"/>
          <w:sz w:val="22"/>
          <w:szCs w:val="22"/>
        </w:rPr>
        <w:t>a Ata</w:t>
      </w:r>
      <w:r>
        <w:rPr>
          <w:rFonts w:ascii="Arial" w:hAnsi="Arial" w:cs="Arial"/>
          <w:bCs/>
          <w:sz w:val="22"/>
          <w:szCs w:val="22"/>
        </w:rPr>
        <w:t>.</w:t>
      </w:r>
    </w:p>
    <w:p w14:paraId="647DF43A" w14:textId="77777777" w:rsidR="00885356" w:rsidRPr="00324851" w:rsidRDefault="00885356" w:rsidP="00885356">
      <w:pPr>
        <w:rPr>
          <w:rFonts w:ascii="Arial" w:hAnsi="Arial" w:cs="Arial"/>
          <w:bCs/>
          <w:sz w:val="22"/>
          <w:szCs w:val="22"/>
        </w:rPr>
      </w:pPr>
      <w:r w:rsidRPr="00FA11D5">
        <w:rPr>
          <w:rFonts w:ascii="Arial" w:hAnsi="Arial" w:cs="Arial"/>
          <w:b/>
          <w:sz w:val="22"/>
          <w:szCs w:val="22"/>
        </w:rPr>
        <w:t>3.2</w:t>
      </w:r>
      <w:r w:rsidRPr="00324851">
        <w:rPr>
          <w:rFonts w:ascii="Arial" w:hAnsi="Arial" w:cs="Arial"/>
          <w:bCs/>
          <w:sz w:val="22"/>
          <w:szCs w:val="22"/>
        </w:rPr>
        <w:t xml:space="preserve"> Conforme determina a IN 1234/2012, alterada pela IN 2145/2023, a Administração municipal fará as retenções</w:t>
      </w:r>
      <w:r>
        <w:rPr>
          <w:rFonts w:ascii="Arial" w:hAnsi="Arial" w:cs="Arial"/>
          <w:bCs/>
          <w:sz w:val="22"/>
          <w:szCs w:val="22"/>
        </w:rPr>
        <w:t xml:space="preserve"> do IR</w:t>
      </w:r>
      <w:r w:rsidRPr="00324851">
        <w:rPr>
          <w:rFonts w:ascii="Arial" w:hAnsi="Arial" w:cs="Arial"/>
          <w:bCs/>
          <w:sz w:val="22"/>
          <w:szCs w:val="22"/>
        </w:rPr>
        <w:t xml:space="preserve"> de acordo com a legislação vigente e/ou exigirá a comprovação dos recolhimentos exigidos em lei.</w:t>
      </w:r>
    </w:p>
    <w:p w14:paraId="4F0F3654" w14:textId="77777777" w:rsidR="00885356" w:rsidRPr="00324851" w:rsidRDefault="00885356" w:rsidP="00885356">
      <w:pPr>
        <w:rPr>
          <w:rFonts w:ascii="Arial" w:hAnsi="Arial" w:cs="Arial"/>
          <w:bCs/>
          <w:sz w:val="22"/>
          <w:szCs w:val="22"/>
        </w:rPr>
      </w:pPr>
      <w:r w:rsidRPr="00FA11D5">
        <w:rPr>
          <w:rFonts w:ascii="Arial" w:hAnsi="Arial" w:cs="Arial"/>
          <w:b/>
          <w:sz w:val="22"/>
          <w:szCs w:val="22"/>
        </w:rPr>
        <w:t>3.3</w:t>
      </w:r>
      <w:r w:rsidRPr="00324851">
        <w:rPr>
          <w:rFonts w:ascii="Arial" w:hAnsi="Arial" w:cs="Arial"/>
          <w:bCs/>
          <w:sz w:val="22"/>
          <w:szCs w:val="22"/>
        </w:rPr>
        <w:t xml:space="preserve"> As empresas amparadas por isenção, não incidência ou alíquota zero devem informar essa condição no documento fiscal, inclusive o enquadramento legal, sob pena, de se não o fizerem, sujeitarem-se a retenção do IR</w:t>
      </w:r>
      <w:r>
        <w:rPr>
          <w:rFonts w:ascii="Arial" w:hAnsi="Arial" w:cs="Arial"/>
          <w:bCs/>
          <w:sz w:val="22"/>
          <w:szCs w:val="22"/>
        </w:rPr>
        <w:t xml:space="preserve">, </w:t>
      </w:r>
      <w:r w:rsidRPr="004C394F">
        <w:rPr>
          <w:rFonts w:ascii="Arial" w:hAnsi="Arial" w:cs="Arial"/>
          <w:bCs/>
          <w:sz w:val="22"/>
          <w:szCs w:val="22"/>
        </w:rPr>
        <w:t>Instrução Normativa RFB nº 1234, de 11 de janeiro de 2012</w:t>
      </w:r>
      <w:r>
        <w:rPr>
          <w:rFonts w:ascii="Arial" w:hAnsi="Arial" w:cs="Arial"/>
          <w:bCs/>
          <w:sz w:val="22"/>
          <w:szCs w:val="22"/>
        </w:rPr>
        <w:t>.</w:t>
      </w:r>
    </w:p>
    <w:p w14:paraId="15A40584" w14:textId="38CF2BF0" w:rsidR="00885356" w:rsidRPr="00324851" w:rsidRDefault="00885356" w:rsidP="00885356">
      <w:pPr>
        <w:rPr>
          <w:rFonts w:ascii="Arial" w:hAnsi="Arial" w:cs="Arial"/>
          <w:bCs/>
          <w:sz w:val="22"/>
          <w:szCs w:val="22"/>
        </w:rPr>
      </w:pPr>
      <w:r w:rsidRPr="00FA11D5">
        <w:rPr>
          <w:rFonts w:ascii="Arial" w:hAnsi="Arial" w:cs="Arial"/>
          <w:b/>
          <w:sz w:val="22"/>
          <w:szCs w:val="22"/>
        </w:rPr>
        <w:t>3.4</w:t>
      </w:r>
      <w:r w:rsidRPr="00324851">
        <w:rPr>
          <w:rFonts w:ascii="Arial" w:hAnsi="Arial" w:cs="Arial"/>
          <w:bCs/>
          <w:sz w:val="22"/>
          <w:szCs w:val="22"/>
        </w:rPr>
        <w:t xml:space="preserve"> Todos os tributos de qualquer espécie que venham a ser devidos em decorrência </w:t>
      </w:r>
      <w:r w:rsidR="00CA4444">
        <w:rPr>
          <w:rFonts w:ascii="Arial" w:hAnsi="Arial" w:cs="Arial"/>
          <w:sz w:val="22"/>
          <w:szCs w:val="22"/>
        </w:rPr>
        <w:t>dest</w:t>
      </w:r>
      <w:r w:rsidR="004566F0">
        <w:rPr>
          <w:rFonts w:ascii="Arial" w:hAnsi="Arial" w:cs="Arial"/>
          <w:sz w:val="22"/>
          <w:szCs w:val="22"/>
        </w:rPr>
        <w:t>a Ata</w:t>
      </w:r>
      <w:r w:rsidR="00CA4444">
        <w:rPr>
          <w:rFonts w:ascii="Arial" w:hAnsi="Arial" w:cs="Arial"/>
          <w:sz w:val="22"/>
          <w:szCs w:val="22"/>
        </w:rPr>
        <w:t>,</w:t>
      </w:r>
      <w:r w:rsidR="00CA4444" w:rsidRPr="00175242">
        <w:rPr>
          <w:rFonts w:ascii="Arial" w:hAnsi="Arial" w:cs="Arial"/>
          <w:sz w:val="22"/>
          <w:szCs w:val="22"/>
        </w:rPr>
        <w:t xml:space="preserve"> </w:t>
      </w:r>
      <w:r w:rsidRPr="00324851">
        <w:rPr>
          <w:rFonts w:ascii="Arial" w:hAnsi="Arial" w:cs="Arial"/>
          <w:bCs/>
          <w:sz w:val="22"/>
          <w:szCs w:val="22"/>
        </w:rPr>
        <w:t>ocorrerão por conta da DETENTORA.</w:t>
      </w:r>
    </w:p>
    <w:p w14:paraId="507459FD" w14:textId="77777777" w:rsidR="00885356" w:rsidRPr="00324851" w:rsidRDefault="00885356" w:rsidP="00885356">
      <w:pPr>
        <w:rPr>
          <w:rFonts w:ascii="Arial" w:hAnsi="Arial" w:cs="Arial"/>
          <w:bCs/>
          <w:sz w:val="22"/>
          <w:szCs w:val="22"/>
        </w:rPr>
      </w:pPr>
      <w:r w:rsidRPr="00FA11D5">
        <w:rPr>
          <w:rFonts w:ascii="Arial" w:hAnsi="Arial" w:cs="Arial"/>
          <w:b/>
          <w:sz w:val="22"/>
          <w:szCs w:val="22"/>
        </w:rPr>
        <w:t>3.5</w:t>
      </w:r>
      <w:r w:rsidRPr="00324851">
        <w:rPr>
          <w:rFonts w:ascii="Arial" w:hAnsi="Arial" w:cs="Arial"/>
          <w:bCs/>
          <w:sz w:val="22"/>
          <w:szCs w:val="22"/>
        </w:rPr>
        <w:t xml:space="preserve"> Em hipótese alguma será feito o pagamento antecipado.</w:t>
      </w:r>
    </w:p>
    <w:p w14:paraId="1AAD323A" w14:textId="77777777" w:rsidR="00885356" w:rsidRPr="00324851" w:rsidRDefault="00885356" w:rsidP="00885356">
      <w:pPr>
        <w:rPr>
          <w:rFonts w:ascii="Arial" w:hAnsi="Arial" w:cs="Arial"/>
          <w:bCs/>
          <w:sz w:val="22"/>
          <w:szCs w:val="22"/>
        </w:rPr>
      </w:pPr>
      <w:r w:rsidRPr="00FA11D5">
        <w:rPr>
          <w:rFonts w:ascii="Arial" w:hAnsi="Arial" w:cs="Arial"/>
          <w:b/>
          <w:sz w:val="22"/>
          <w:szCs w:val="22"/>
        </w:rPr>
        <w:t>3.6</w:t>
      </w:r>
      <w:r w:rsidRPr="00324851">
        <w:rPr>
          <w:rFonts w:ascii="Arial" w:hAnsi="Arial" w:cs="Arial"/>
          <w:bCs/>
          <w:sz w:val="22"/>
          <w:szCs w:val="22"/>
        </w:rPr>
        <w:t xml:space="preserve"> O MUNICÍPIO poderá descontar do pagamento, importâncias que, a qualquer título, lhes sejam devidas pela DETENTORA. </w:t>
      </w:r>
    </w:p>
    <w:p w14:paraId="016CA375" w14:textId="069C8E1A" w:rsidR="00885356" w:rsidRDefault="00885356" w:rsidP="00885356">
      <w:pPr>
        <w:rPr>
          <w:rFonts w:ascii="Arial" w:hAnsi="Arial" w:cs="Arial"/>
          <w:bCs/>
          <w:sz w:val="22"/>
          <w:szCs w:val="22"/>
        </w:rPr>
      </w:pPr>
      <w:r w:rsidRPr="00FA11D5">
        <w:rPr>
          <w:rFonts w:ascii="Arial" w:hAnsi="Arial" w:cs="Arial"/>
          <w:b/>
          <w:sz w:val="22"/>
          <w:szCs w:val="22"/>
        </w:rPr>
        <w:t>3.7</w:t>
      </w:r>
      <w:r w:rsidRPr="00324851">
        <w:rPr>
          <w:rFonts w:ascii="Arial" w:hAnsi="Arial" w:cs="Arial"/>
          <w:bCs/>
          <w:sz w:val="22"/>
          <w:szCs w:val="22"/>
        </w:rPr>
        <w:t xml:space="preserve"> No caso de a execução do objeto desta licitação não estar de acordo com as especificações e demais exigências fixadas </w:t>
      </w:r>
      <w:r w:rsidR="00CA4444">
        <w:rPr>
          <w:rFonts w:ascii="Arial" w:hAnsi="Arial" w:cs="Arial"/>
          <w:sz w:val="22"/>
          <w:szCs w:val="22"/>
        </w:rPr>
        <w:t>nest</w:t>
      </w:r>
      <w:r w:rsidR="004566F0">
        <w:rPr>
          <w:rFonts w:ascii="Arial" w:hAnsi="Arial" w:cs="Arial"/>
          <w:sz w:val="22"/>
          <w:szCs w:val="22"/>
        </w:rPr>
        <w:t>a Ata</w:t>
      </w:r>
      <w:r w:rsidRPr="00324851">
        <w:rPr>
          <w:rFonts w:ascii="Arial" w:hAnsi="Arial" w:cs="Arial"/>
          <w:bCs/>
          <w:sz w:val="22"/>
          <w:szCs w:val="22"/>
        </w:rPr>
        <w:t>, o MUNICÍPIO fica desde já autorizada a reter o pagamento em sua integralidade, até que sejam processadas as alterações e retificações determinadas, aplicando-se à DETENTORA as multas previstas.</w:t>
      </w:r>
    </w:p>
    <w:p w14:paraId="3FC75E73" w14:textId="77777777" w:rsidR="00885356" w:rsidRPr="00C52620" w:rsidRDefault="00885356" w:rsidP="00885356">
      <w:pPr>
        <w:rPr>
          <w:rFonts w:ascii="Arial" w:hAnsi="Arial" w:cs="Arial"/>
          <w:bCs/>
          <w:sz w:val="22"/>
          <w:szCs w:val="22"/>
        </w:rPr>
      </w:pPr>
      <w:r w:rsidRPr="00C52620">
        <w:rPr>
          <w:rFonts w:ascii="Arial" w:hAnsi="Arial" w:cs="Arial"/>
          <w:b/>
          <w:sz w:val="22"/>
          <w:szCs w:val="22"/>
        </w:rPr>
        <w:t>3.8</w:t>
      </w:r>
      <w:r w:rsidRPr="00C52620">
        <w:rPr>
          <w:rFonts w:ascii="Arial" w:hAnsi="Arial" w:cs="Arial"/>
          <w:bCs/>
          <w:sz w:val="22"/>
          <w:szCs w:val="22"/>
        </w:rPr>
        <w:t xml:space="preserve"> </w:t>
      </w:r>
      <w:r w:rsidRPr="00C52620">
        <w:rPr>
          <w:rFonts w:ascii="Arial" w:hAnsi="Arial" w:cs="Arial"/>
          <w:sz w:val="22"/>
          <w:szCs w:val="22"/>
        </w:rPr>
        <w:t xml:space="preserve">O faturamento do objeto, ou seja, as Notas Fiscais destinadas a Secretaria Municipal de Saúde deverão ser emitidas em nome do </w:t>
      </w:r>
      <w:r w:rsidRPr="00C52620">
        <w:rPr>
          <w:rFonts w:ascii="Arial" w:hAnsi="Arial" w:cs="Arial"/>
          <w:b/>
          <w:sz w:val="22"/>
          <w:szCs w:val="22"/>
        </w:rPr>
        <w:t>“</w:t>
      </w:r>
      <w:r w:rsidRPr="00C52620">
        <w:rPr>
          <w:rFonts w:ascii="Arial" w:hAnsi="Arial" w:cs="Arial"/>
          <w:b/>
          <w:sz w:val="22"/>
          <w:szCs w:val="22"/>
          <w:u w:val="single"/>
        </w:rPr>
        <w:t>FUNDO MUNICIPAL DE SAÚDE DE SANTA TEREZINHA DE ITAIPU</w:t>
      </w:r>
      <w:r w:rsidRPr="00C52620">
        <w:rPr>
          <w:rFonts w:ascii="Arial" w:hAnsi="Arial" w:cs="Arial"/>
          <w:b/>
          <w:sz w:val="22"/>
          <w:szCs w:val="22"/>
        </w:rPr>
        <w:t>”,</w:t>
      </w:r>
      <w:r w:rsidRPr="00C52620">
        <w:rPr>
          <w:rFonts w:ascii="Arial" w:hAnsi="Arial" w:cs="Arial"/>
          <w:sz w:val="22"/>
          <w:szCs w:val="22"/>
        </w:rPr>
        <w:t xml:space="preserve"> constando o CNPJ sob n.º “09.217.518/0001-56”. O descumprimento desta exigência implicará na devolução das notas fiscais, devendo ser reemitidas, desonerando a Prefeitura em caso de atraso no pagamento. Para os demais Departamentos e Secretarias deverão ser emitidas em nome de </w:t>
      </w:r>
      <w:r w:rsidRPr="00C52620">
        <w:rPr>
          <w:rFonts w:ascii="Arial" w:hAnsi="Arial" w:cs="Arial"/>
          <w:b/>
          <w:sz w:val="22"/>
          <w:szCs w:val="22"/>
        </w:rPr>
        <w:t>“PREFEITURA MUNICIPAL DE SANTA TEREZINHA DE ITAIPU”</w:t>
      </w:r>
      <w:r w:rsidRPr="00C52620">
        <w:rPr>
          <w:rFonts w:ascii="Arial" w:hAnsi="Arial" w:cs="Arial"/>
          <w:sz w:val="22"/>
          <w:szCs w:val="22"/>
        </w:rPr>
        <w:t xml:space="preserve">, constando o CNPJ sob nº “75.425.314/0001-35”. </w:t>
      </w:r>
    </w:p>
    <w:p w14:paraId="5E7F3C4A" w14:textId="77777777" w:rsidR="00885356" w:rsidRPr="00C52620" w:rsidRDefault="00885356" w:rsidP="00885356">
      <w:pPr>
        <w:rPr>
          <w:rFonts w:ascii="Arial" w:hAnsi="Arial" w:cs="Arial"/>
          <w:bCs/>
          <w:sz w:val="22"/>
          <w:szCs w:val="22"/>
        </w:rPr>
      </w:pPr>
      <w:r w:rsidRPr="00C52620">
        <w:rPr>
          <w:rFonts w:ascii="Arial" w:hAnsi="Arial" w:cs="Arial"/>
          <w:b/>
          <w:sz w:val="22"/>
          <w:szCs w:val="22"/>
        </w:rPr>
        <w:t>3.9</w:t>
      </w:r>
      <w:r w:rsidRPr="00C52620">
        <w:rPr>
          <w:rFonts w:ascii="Arial" w:hAnsi="Arial" w:cs="Arial"/>
          <w:bCs/>
          <w:sz w:val="22"/>
          <w:szCs w:val="22"/>
        </w:rPr>
        <w:t xml:space="preserve"> Sendo que referida nota fiscal deverá vir acompanhado dos seguintes documentos:</w:t>
      </w:r>
    </w:p>
    <w:p w14:paraId="5238D85F" w14:textId="77777777" w:rsidR="00885356" w:rsidRPr="00C52620" w:rsidRDefault="00885356" w:rsidP="00A86A07">
      <w:pPr>
        <w:rPr>
          <w:rFonts w:ascii="Arial" w:hAnsi="Arial" w:cs="Arial"/>
          <w:bCs/>
          <w:sz w:val="22"/>
          <w:szCs w:val="22"/>
        </w:rPr>
      </w:pPr>
      <w:r w:rsidRPr="00C52620">
        <w:rPr>
          <w:rFonts w:ascii="Arial" w:hAnsi="Arial" w:cs="Arial"/>
          <w:bCs/>
          <w:sz w:val="22"/>
          <w:szCs w:val="22"/>
        </w:rPr>
        <w:t xml:space="preserve">a) Certificado de Regularidade do FGTS-CRF; </w:t>
      </w:r>
    </w:p>
    <w:p w14:paraId="69D18728" w14:textId="77777777" w:rsidR="00885356" w:rsidRPr="00C52620" w:rsidRDefault="00885356" w:rsidP="00A86A07">
      <w:pPr>
        <w:rPr>
          <w:rFonts w:ascii="Arial" w:hAnsi="Arial" w:cs="Arial"/>
          <w:bCs/>
          <w:sz w:val="22"/>
          <w:szCs w:val="22"/>
        </w:rPr>
      </w:pPr>
      <w:r w:rsidRPr="00C52620">
        <w:rPr>
          <w:rFonts w:ascii="Arial" w:hAnsi="Arial" w:cs="Arial"/>
          <w:bCs/>
          <w:sz w:val="22"/>
          <w:szCs w:val="22"/>
        </w:rPr>
        <w:t xml:space="preserve">b) Certidão Conjunta de Débitos Relativos aos Tributos Federais e à Dívida Ativa da União; </w:t>
      </w:r>
    </w:p>
    <w:p w14:paraId="263AF0C9" w14:textId="77777777" w:rsidR="00885356" w:rsidRPr="00C52620" w:rsidRDefault="00885356" w:rsidP="00A86A07">
      <w:pPr>
        <w:rPr>
          <w:rFonts w:ascii="Arial" w:hAnsi="Arial" w:cs="Arial"/>
          <w:bCs/>
          <w:sz w:val="22"/>
          <w:szCs w:val="22"/>
        </w:rPr>
      </w:pPr>
      <w:r w:rsidRPr="00C52620">
        <w:rPr>
          <w:rFonts w:ascii="Arial" w:hAnsi="Arial" w:cs="Arial"/>
          <w:bCs/>
          <w:sz w:val="22"/>
          <w:szCs w:val="22"/>
        </w:rPr>
        <w:t xml:space="preserve">c) Certidão negativa municipal </w:t>
      </w:r>
    </w:p>
    <w:p w14:paraId="3E340E09" w14:textId="77777777" w:rsidR="00885356" w:rsidRPr="00324851" w:rsidRDefault="00885356" w:rsidP="00885356">
      <w:pPr>
        <w:rPr>
          <w:rFonts w:ascii="Arial" w:hAnsi="Arial" w:cs="Arial"/>
          <w:bCs/>
          <w:sz w:val="22"/>
          <w:szCs w:val="22"/>
        </w:rPr>
      </w:pPr>
      <w:r w:rsidRPr="00FA11D5">
        <w:rPr>
          <w:rFonts w:ascii="Arial" w:hAnsi="Arial" w:cs="Arial"/>
          <w:b/>
          <w:sz w:val="22"/>
          <w:szCs w:val="22"/>
        </w:rPr>
        <w:t>3.</w:t>
      </w:r>
      <w:r>
        <w:rPr>
          <w:rFonts w:ascii="Arial" w:hAnsi="Arial" w:cs="Arial"/>
          <w:b/>
          <w:sz w:val="22"/>
          <w:szCs w:val="22"/>
        </w:rPr>
        <w:t>10</w:t>
      </w:r>
      <w:r w:rsidRPr="00324851">
        <w:rPr>
          <w:rFonts w:ascii="Arial" w:hAnsi="Arial" w:cs="Arial"/>
          <w:bCs/>
          <w:sz w:val="22"/>
          <w:szCs w:val="22"/>
        </w:rPr>
        <w:t xml:space="preserve"> Os pagamentos serão realizados em moeda corrente nacional, a ser creditado em conta corrente da Detentora ou, por meio de ordem bancária, em favor de qualquer instituição bancária indicada na Nota Fiscal, devendo para isso ficar explícito o nome do banco, agência, localidade e número da conta corrente em que deverá ser efetivado o crédito.</w:t>
      </w:r>
    </w:p>
    <w:p w14:paraId="6E0B3FE4" w14:textId="77777777" w:rsidR="00885356" w:rsidRPr="00324851" w:rsidRDefault="00885356" w:rsidP="00885356">
      <w:pPr>
        <w:rPr>
          <w:rFonts w:ascii="Arial" w:hAnsi="Arial" w:cs="Arial"/>
          <w:bCs/>
          <w:sz w:val="22"/>
          <w:szCs w:val="22"/>
        </w:rPr>
      </w:pPr>
      <w:r w:rsidRPr="00FA11D5">
        <w:rPr>
          <w:rFonts w:ascii="Arial" w:hAnsi="Arial" w:cs="Arial"/>
          <w:b/>
          <w:sz w:val="22"/>
          <w:szCs w:val="22"/>
        </w:rPr>
        <w:t>3.1</w:t>
      </w:r>
      <w:r>
        <w:rPr>
          <w:rFonts w:ascii="Arial" w:hAnsi="Arial" w:cs="Arial"/>
          <w:b/>
          <w:sz w:val="22"/>
          <w:szCs w:val="22"/>
        </w:rPr>
        <w:t>1</w:t>
      </w:r>
      <w:r w:rsidRPr="00324851">
        <w:rPr>
          <w:rFonts w:ascii="Arial" w:hAnsi="Arial" w:cs="Arial"/>
          <w:bCs/>
          <w:sz w:val="22"/>
          <w:szCs w:val="22"/>
        </w:rPr>
        <w:t xml:space="preserve"> Caso a DETENTORA seja optante pelo Sistema Integrado de Pagamento de Impostos e Contribuições das Microempresas e Empresas de Pequeno Porte – SIMPLES, deverá apresentar, juntamente com a Nota Fiscal, a devida comprovação, a fim de evitar a retenção na fonte dos tributos e contribuições, de acordo com a Lei Complementar nº. 123, de 14 de dezembro de 2006.</w:t>
      </w:r>
    </w:p>
    <w:p w14:paraId="409EF8C0" w14:textId="77777777" w:rsidR="00885356" w:rsidRDefault="00885356" w:rsidP="00885356">
      <w:pPr>
        <w:rPr>
          <w:rFonts w:ascii="Arial" w:hAnsi="Arial" w:cs="Arial"/>
          <w:bCs/>
          <w:sz w:val="22"/>
          <w:szCs w:val="22"/>
        </w:rPr>
      </w:pPr>
      <w:r w:rsidRPr="00FA11D5">
        <w:rPr>
          <w:rFonts w:ascii="Arial" w:hAnsi="Arial" w:cs="Arial"/>
          <w:b/>
          <w:sz w:val="22"/>
          <w:szCs w:val="22"/>
        </w:rPr>
        <w:t>3.1</w:t>
      </w:r>
      <w:r>
        <w:rPr>
          <w:rFonts w:ascii="Arial" w:hAnsi="Arial" w:cs="Arial"/>
          <w:b/>
          <w:sz w:val="22"/>
          <w:szCs w:val="22"/>
        </w:rPr>
        <w:t>2</w:t>
      </w:r>
      <w:r w:rsidRPr="00324851">
        <w:rPr>
          <w:rFonts w:ascii="Arial" w:hAnsi="Arial" w:cs="Arial"/>
          <w:bCs/>
          <w:sz w:val="22"/>
          <w:szCs w:val="22"/>
        </w:rPr>
        <w:t xml:space="preserve"> Havendo erro na Nota Fiscal ou circunstância que impeça a liquidação da despesa, aquela será devolvida à DETENTORA, e o pagamento ficará pendente até que a mesma providencie as medidas saneadoras. Nesta hipótese, o prazo para pagamento iniciar-se-á após a regularização da situação ou reapresentação do documento fiscal não acarretando qualquer ônus para o Município de </w:t>
      </w:r>
      <w:r>
        <w:rPr>
          <w:rFonts w:ascii="Arial" w:hAnsi="Arial" w:cs="Arial"/>
          <w:bCs/>
          <w:sz w:val="22"/>
          <w:szCs w:val="22"/>
        </w:rPr>
        <w:t>Santa Terezinha de Itaipu, Paraná</w:t>
      </w:r>
      <w:r w:rsidRPr="00324851">
        <w:rPr>
          <w:rFonts w:ascii="Arial" w:hAnsi="Arial" w:cs="Arial"/>
          <w:bCs/>
          <w:sz w:val="22"/>
          <w:szCs w:val="22"/>
        </w:rPr>
        <w:t>.</w:t>
      </w:r>
    </w:p>
    <w:p w14:paraId="2DB9BF62" w14:textId="77777777" w:rsidR="00747F51" w:rsidRDefault="00885356" w:rsidP="00747F51">
      <w:pPr>
        <w:rPr>
          <w:rFonts w:ascii="Arial" w:hAnsi="Arial" w:cs="Arial"/>
          <w:sz w:val="22"/>
          <w:szCs w:val="22"/>
          <w:lang w:eastAsia="pt-BR"/>
        </w:rPr>
      </w:pPr>
      <w:r w:rsidRPr="00FA11D5">
        <w:rPr>
          <w:rFonts w:ascii="Arial" w:hAnsi="Arial" w:cs="Arial"/>
          <w:b/>
          <w:sz w:val="22"/>
          <w:szCs w:val="22"/>
        </w:rPr>
        <w:lastRenderedPageBreak/>
        <w:t>3.1</w:t>
      </w:r>
      <w:r>
        <w:rPr>
          <w:rFonts w:ascii="Arial" w:hAnsi="Arial" w:cs="Arial"/>
          <w:b/>
          <w:sz w:val="22"/>
          <w:szCs w:val="22"/>
        </w:rPr>
        <w:t>3</w:t>
      </w:r>
      <w:r>
        <w:rPr>
          <w:rFonts w:ascii="Arial" w:hAnsi="Arial" w:cs="Arial"/>
          <w:bCs/>
          <w:sz w:val="22"/>
          <w:szCs w:val="22"/>
        </w:rPr>
        <w:t xml:space="preserve"> </w:t>
      </w:r>
      <w:r w:rsidR="00747F51" w:rsidRPr="009D53E8">
        <w:rPr>
          <w:rFonts w:ascii="Arial" w:hAnsi="Arial" w:cs="Arial"/>
          <w:sz w:val="22"/>
          <w:szCs w:val="22"/>
          <w:lang w:eastAsia="pt-BR"/>
        </w:rPr>
        <w:t>E</w:t>
      </w:r>
      <w:r w:rsidR="00747F51" w:rsidRPr="00617304">
        <w:rPr>
          <w:rFonts w:ascii="Arial" w:hAnsi="Arial" w:cs="Arial"/>
          <w:sz w:val="22"/>
          <w:szCs w:val="22"/>
          <w:lang w:eastAsia="pt-BR"/>
        </w:rPr>
        <w:t xml:space="preserve">m conformidade com o Plano de Contas do Tribunal de Contas do Estado do Paraná 2025, bem como o orçamento do Município para o exercício de 2025, aprovado </w:t>
      </w:r>
      <w:r w:rsidR="00747F51" w:rsidRPr="009D53E8">
        <w:rPr>
          <w:rFonts w:ascii="Arial" w:hAnsi="Arial" w:cs="Arial"/>
          <w:sz w:val="22"/>
          <w:szCs w:val="22"/>
          <w:lang w:eastAsia="pt-BR"/>
        </w:rPr>
        <w:t>pela Lei</w:t>
      </w:r>
      <w:r w:rsidR="00747F51" w:rsidRPr="00617304">
        <w:rPr>
          <w:rFonts w:ascii="Arial" w:hAnsi="Arial" w:cs="Arial"/>
          <w:sz w:val="22"/>
          <w:szCs w:val="22"/>
          <w:lang w:eastAsia="pt-BR"/>
        </w:rPr>
        <w:t xml:space="preserve"> Municipal 2120/2024 de 26/12/</w:t>
      </w:r>
      <w:r w:rsidR="00747F51" w:rsidRPr="009D53E8">
        <w:rPr>
          <w:rFonts w:ascii="Arial" w:hAnsi="Arial" w:cs="Arial"/>
          <w:sz w:val="22"/>
          <w:szCs w:val="22"/>
          <w:lang w:eastAsia="pt-BR"/>
        </w:rPr>
        <w:t>2024.</w:t>
      </w:r>
      <w:r w:rsidR="00747F51" w:rsidRPr="00617304">
        <w:rPr>
          <w:rFonts w:ascii="Arial" w:hAnsi="Arial" w:cs="Arial"/>
          <w:b/>
          <w:bCs/>
          <w:sz w:val="22"/>
          <w:szCs w:val="22"/>
          <w:lang w:eastAsia="pt-BR"/>
        </w:rPr>
        <w:t> </w:t>
      </w:r>
      <w:r w:rsidR="00747F51" w:rsidRPr="00617304">
        <w:rPr>
          <w:rFonts w:ascii="Arial" w:hAnsi="Arial" w:cs="Arial"/>
          <w:sz w:val="22"/>
          <w:szCs w:val="22"/>
          <w:lang w:eastAsia="pt-BR"/>
        </w:rPr>
        <w:t>As despesas serão contabilizadas da seguinte forma:</w:t>
      </w:r>
    </w:p>
    <w:p w14:paraId="49EFE014" w14:textId="77777777" w:rsidR="00505A7F" w:rsidRPr="00617304" w:rsidRDefault="00505A7F" w:rsidP="00505A7F">
      <w:pPr>
        <w:rPr>
          <w:rFonts w:ascii="Arial" w:hAnsi="Arial" w:cs="Arial"/>
          <w:sz w:val="22"/>
          <w:szCs w:val="22"/>
          <w:lang w:eastAsia="pt-BR"/>
        </w:rPr>
      </w:pPr>
    </w:p>
    <w:tbl>
      <w:tblPr>
        <w:tblpPr w:leftFromText="141" w:rightFromText="141" w:vertAnchor="text" w:tblpXSpec="center" w:tblpY="1"/>
        <w:tblOverlap w:val="neve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1559"/>
        <w:gridCol w:w="1134"/>
        <w:gridCol w:w="1559"/>
        <w:gridCol w:w="3856"/>
      </w:tblGrid>
      <w:tr w:rsidR="00BD341F" w:rsidRPr="00E213FF" w14:paraId="19485FF5" w14:textId="77777777" w:rsidTr="00DA7FFE">
        <w:tc>
          <w:tcPr>
            <w:tcW w:w="959" w:type="dxa"/>
            <w:shd w:val="pct25" w:color="auto" w:fill="auto"/>
            <w:vAlign w:val="center"/>
          </w:tcPr>
          <w:p w14:paraId="5DCB025A" w14:textId="77777777" w:rsidR="00BD341F" w:rsidRPr="00EB7BE7" w:rsidRDefault="00BD341F" w:rsidP="00DA7FFE">
            <w:pPr>
              <w:jc w:val="center"/>
              <w:rPr>
                <w:rFonts w:ascii="Arial" w:hAnsi="Arial" w:cs="Arial"/>
                <w:b/>
                <w:bCs/>
                <w:color w:val="000000"/>
                <w:sz w:val="16"/>
                <w:szCs w:val="16"/>
                <w:lang w:eastAsia="en-US"/>
              </w:rPr>
            </w:pPr>
            <w:r w:rsidRPr="00EB7BE7">
              <w:rPr>
                <w:rFonts w:ascii="Arial" w:hAnsi="Arial" w:cs="Arial"/>
                <w:b/>
                <w:bCs/>
                <w:color w:val="000000"/>
                <w:sz w:val="16"/>
                <w:szCs w:val="16"/>
                <w:lang w:eastAsia="en-US"/>
              </w:rPr>
              <w:t>Órgão/</w:t>
            </w:r>
          </w:p>
          <w:p w14:paraId="50260D3D" w14:textId="77777777" w:rsidR="00BD341F" w:rsidRPr="00B0264D" w:rsidRDefault="00BD341F" w:rsidP="00DA7FFE">
            <w:pPr>
              <w:jc w:val="center"/>
              <w:rPr>
                <w:rFonts w:ascii="Arial" w:hAnsi="Arial" w:cs="Arial"/>
                <w:color w:val="000000"/>
                <w:sz w:val="16"/>
                <w:szCs w:val="16"/>
                <w:lang w:eastAsia="en-US"/>
              </w:rPr>
            </w:pPr>
            <w:r w:rsidRPr="00EB7BE7">
              <w:rPr>
                <w:rFonts w:ascii="Arial" w:hAnsi="Arial" w:cs="Arial"/>
                <w:b/>
                <w:bCs/>
                <w:color w:val="000000"/>
                <w:sz w:val="16"/>
                <w:szCs w:val="16"/>
                <w:lang w:eastAsia="en-US"/>
              </w:rPr>
              <w:t>Unidade</w:t>
            </w:r>
          </w:p>
        </w:tc>
        <w:tc>
          <w:tcPr>
            <w:tcW w:w="1559" w:type="dxa"/>
            <w:shd w:val="pct25" w:color="auto" w:fill="auto"/>
            <w:vAlign w:val="center"/>
          </w:tcPr>
          <w:p w14:paraId="5ED6AF21" w14:textId="77777777" w:rsidR="00BD341F" w:rsidRPr="00B0264D" w:rsidRDefault="00BD341F" w:rsidP="00DA7FFE">
            <w:pPr>
              <w:jc w:val="center"/>
              <w:rPr>
                <w:rFonts w:ascii="Arial" w:hAnsi="Arial" w:cs="Arial"/>
                <w:color w:val="000000"/>
                <w:sz w:val="16"/>
                <w:szCs w:val="16"/>
                <w:lang w:eastAsia="en-US"/>
              </w:rPr>
            </w:pPr>
            <w:r w:rsidRPr="00EB7BE7">
              <w:rPr>
                <w:rFonts w:ascii="Arial" w:hAnsi="Arial" w:cs="Arial"/>
                <w:b/>
                <w:bCs/>
                <w:color w:val="000000"/>
                <w:sz w:val="16"/>
                <w:szCs w:val="16"/>
                <w:lang w:eastAsia="en-US"/>
              </w:rPr>
              <w:t>Projeto/Atividade</w:t>
            </w:r>
          </w:p>
        </w:tc>
        <w:tc>
          <w:tcPr>
            <w:tcW w:w="1134" w:type="dxa"/>
            <w:shd w:val="pct25" w:color="auto" w:fill="auto"/>
            <w:vAlign w:val="center"/>
          </w:tcPr>
          <w:p w14:paraId="6D097A40" w14:textId="77777777" w:rsidR="00BD341F" w:rsidRDefault="00BD341F" w:rsidP="00DA7FFE">
            <w:pPr>
              <w:jc w:val="center"/>
              <w:rPr>
                <w:rFonts w:ascii="Arial" w:hAnsi="Arial" w:cs="Arial"/>
                <w:color w:val="000000"/>
                <w:sz w:val="16"/>
                <w:szCs w:val="16"/>
                <w:lang w:eastAsia="en-US"/>
              </w:rPr>
            </w:pPr>
            <w:r w:rsidRPr="00EB7BE7">
              <w:rPr>
                <w:rFonts w:ascii="Arial" w:hAnsi="Arial" w:cs="Arial"/>
                <w:b/>
                <w:bCs/>
                <w:color w:val="000000"/>
                <w:sz w:val="16"/>
                <w:szCs w:val="16"/>
                <w:lang w:eastAsia="en-US"/>
              </w:rPr>
              <w:t>Natureza de Despesa</w:t>
            </w:r>
          </w:p>
        </w:tc>
        <w:tc>
          <w:tcPr>
            <w:tcW w:w="1559" w:type="dxa"/>
            <w:shd w:val="pct25" w:color="auto" w:fill="auto"/>
            <w:vAlign w:val="center"/>
          </w:tcPr>
          <w:p w14:paraId="1FA3CD5B" w14:textId="77777777" w:rsidR="00BD341F" w:rsidRPr="00B0264D" w:rsidRDefault="00BD341F" w:rsidP="00DA7FFE">
            <w:pPr>
              <w:jc w:val="center"/>
              <w:rPr>
                <w:rFonts w:ascii="Arial" w:hAnsi="Arial" w:cs="Arial"/>
                <w:color w:val="000000"/>
                <w:sz w:val="16"/>
                <w:szCs w:val="16"/>
                <w:lang w:eastAsia="en-US"/>
              </w:rPr>
            </w:pPr>
            <w:r w:rsidRPr="00EB7BE7">
              <w:rPr>
                <w:rFonts w:ascii="Arial" w:hAnsi="Arial" w:cs="Arial"/>
                <w:b/>
                <w:bCs/>
                <w:color w:val="000000"/>
                <w:sz w:val="16"/>
                <w:szCs w:val="16"/>
                <w:lang w:eastAsia="en-US"/>
              </w:rPr>
              <w:t>Dotação (desdobramento)</w:t>
            </w:r>
          </w:p>
        </w:tc>
        <w:tc>
          <w:tcPr>
            <w:tcW w:w="3856" w:type="dxa"/>
            <w:shd w:val="pct25" w:color="auto" w:fill="auto"/>
            <w:vAlign w:val="center"/>
          </w:tcPr>
          <w:p w14:paraId="6A09E94F" w14:textId="77777777" w:rsidR="00BD341F" w:rsidRDefault="00BD341F" w:rsidP="00DA7FFE">
            <w:pPr>
              <w:jc w:val="center"/>
              <w:rPr>
                <w:rFonts w:ascii="Arial" w:hAnsi="Arial" w:cs="Arial"/>
                <w:color w:val="000000"/>
                <w:sz w:val="16"/>
                <w:szCs w:val="16"/>
                <w:lang w:eastAsia="en-US"/>
              </w:rPr>
            </w:pPr>
            <w:r w:rsidRPr="00EB7BE7">
              <w:rPr>
                <w:rFonts w:ascii="Arial" w:hAnsi="Arial" w:cs="Arial"/>
                <w:b/>
                <w:bCs/>
                <w:color w:val="000000"/>
                <w:sz w:val="16"/>
                <w:szCs w:val="16"/>
                <w:lang w:eastAsia="en-US"/>
              </w:rPr>
              <w:t>Descrição</w:t>
            </w:r>
          </w:p>
        </w:tc>
      </w:tr>
      <w:tr w:rsidR="00BD341F" w:rsidRPr="00E213FF" w14:paraId="14A04216" w14:textId="77777777" w:rsidTr="00DA7FFE">
        <w:tc>
          <w:tcPr>
            <w:tcW w:w="959" w:type="dxa"/>
            <w:shd w:val="pct10" w:color="auto" w:fill="auto"/>
          </w:tcPr>
          <w:p w14:paraId="0895EED5" w14:textId="77777777" w:rsidR="00BD341F"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02.01</w:t>
            </w:r>
          </w:p>
        </w:tc>
        <w:tc>
          <w:tcPr>
            <w:tcW w:w="1559" w:type="dxa"/>
            <w:shd w:val="pct10" w:color="auto" w:fill="auto"/>
          </w:tcPr>
          <w:p w14:paraId="7AF81706" w14:textId="77777777" w:rsidR="00BD341F" w:rsidRPr="00627FC7"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04.122.0016.2.002</w:t>
            </w:r>
          </w:p>
        </w:tc>
        <w:tc>
          <w:tcPr>
            <w:tcW w:w="1134" w:type="dxa"/>
            <w:shd w:val="pct10" w:color="auto" w:fill="auto"/>
          </w:tcPr>
          <w:p w14:paraId="1A98437C" w14:textId="77777777" w:rsidR="00BD341F"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3.3.90.33</w:t>
            </w:r>
          </w:p>
        </w:tc>
        <w:tc>
          <w:tcPr>
            <w:tcW w:w="1559" w:type="dxa"/>
            <w:shd w:val="pct10" w:color="auto" w:fill="auto"/>
          </w:tcPr>
          <w:p w14:paraId="5E619ABA" w14:textId="77777777" w:rsidR="00BD341F"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005</w:t>
            </w:r>
          </w:p>
        </w:tc>
        <w:tc>
          <w:tcPr>
            <w:tcW w:w="3856" w:type="dxa"/>
            <w:shd w:val="pct10" w:color="auto" w:fill="auto"/>
          </w:tcPr>
          <w:p w14:paraId="6179B1A0" w14:textId="77777777" w:rsidR="00BD341F" w:rsidRPr="006B2FC6" w:rsidRDefault="00BD341F" w:rsidP="00DA7FFE">
            <w:pPr>
              <w:jc w:val="center"/>
              <w:rPr>
                <w:rFonts w:ascii="Arial" w:hAnsi="Arial" w:cs="Arial"/>
                <w:sz w:val="16"/>
                <w:szCs w:val="16"/>
                <w:lang w:eastAsia="pt-BR"/>
              </w:rPr>
            </w:pPr>
            <w:r w:rsidRPr="0064585D">
              <w:rPr>
                <w:rFonts w:ascii="Arial" w:hAnsi="Arial" w:cs="Arial"/>
                <w:sz w:val="16"/>
                <w:szCs w:val="16"/>
                <w:lang w:eastAsia="pt-BR"/>
              </w:rPr>
              <w:t>PASSAGENS E DESPESAS COM LOCOMOCAO</w:t>
            </w:r>
          </w:p>
        </w:tc>
      </w:tr>
      <w:tr w:rsidR="00BD341F" w:rsidRPr="00E213FF" w14:paraId="4065B4A3" w14:textId="77777777" w:rsidTr="00DA7FFE">
        <w:tc>
          <w:tcPr>
            <w:tcW w:w="959" w:type="dxa"/>
            <w:tcBorders>
              <w:bottom w:val="single" w:sz="4" w:space="0" w:color="auto"/>
            </w:tcBorders>
          </w:tcPr>
          <w:p w14:paraId="6313FC3D" w14:textId="77777777" w:rsidR="00BD341F"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02.07</w:t>
            </w:r>
          </w:p>
        </w:tc>
        <w:tc>
          <w:tcPr>
            <w:tcW w:w="1559" w:type="dxa"/>
            <w:tcBorders>
              <w:bottom w:val="single" w:sz="4" w:space="0" w:color="auto"/>
            </w:tcBorders>
          </w:tcPr>
          <w:p w14:paraId="10C09D7C" w14:textId="77777777" w:rsidR="00BD341F" w:rsidRPr="00627FC7"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04.122.0016.2.135</w:t>
            </w:r>
          </w:p>
        </w:tc>
        <w:tc>
          <w:tcPr>
            <w:tcW w:w="1134" w:type="dxa"/>
            <w:tcBorders>
              <w:bottom w:val="single" w:sz="4" w:space="0" w:color="auto"/>
            </w:tcBorders>
          </w:tcPr>
          <w:p w14:paraId="4866520C" w14:textId="77777777" w:rsidR="00BD341F"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3.3.90.33</w:t>
            </w:r>
          </w:p>
        </w:tc>
        <w:tc>
          <w:tcPr>
            <w:tcW w:w="1559" w:type="dxa"/>
            <w:tcBorders>
              <w:bottom w:val="single" w:sz="4" w:space="0" w:color="auto"/>
            </w:tcBorders>
          </w:tcPr>
          <w:p w14:paraId="18667273" w14:textId="77777777" w:rsidR="00BD341F"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025</w:t>
            </w:r>
          </w:p>
        </w:tc>
        <w:tc>
          <w:tcPr>
            <w:tcW w:w="3856" w:type="dxa"/>
            <w:tcBorders>
              <w:bottom w:val="single" w:sz="4" w:space="0" w:color="auto"/>
            </w:tcBorders>
          </w:tcPr>
          <w:p w14:paraId="2D416252" w14:textId="77777777" w:rsidR="00BD341F" w:rsidRPr="006B2FC6" w:rsidRDefault="00BD341F" w:rsidP="00DA7FFE">
            <w:pPr>
              <w:jc w:val="center"/>
              <w:rPr>
                <w:rFonts w:ascii="Arial" w:hAnsi="Arial" w:cs="Arial"/>
                <w:sz w:val="16"/>
                <w:szCs w:val="16"/>
                <w:lang w:eastAsia="pt-BR"/>
              </w:rPr>
            </w:pPr>
            <w:r w:rsidRPr="0064585D">
              <w:rPr>
                <w:rFonts w:ascii="Arial" w:hAnsi="Arial" w:cs="Arial"/>
                <w:sz w:val="16"/>
                <w:szCs w:val="16"/>
                <w:lang w:eastAsia="pt-BR"/>
              </w:rPr>
              <w:t>PASSAGENS E DESPESAS COM LOCOMOCAO</w:t>
            </w:r>
          </w:p>
        </w:tc>
      </w:tr>
      <w:tr w:rsidR="00BD341F" w:rsidRPr="00E213FF" w14:paraId="3EC04A6F" w14:textId="77777777" w:rsidTr="00DA7FFE">
        <w:tc>
          <w:tcPr>
            <w:tcW w:w="959" w:type="dxa"/>
            <w:shd w:val="pct10" w:color="auto" w:fill="auto"/>
          </w:tcPr>
          <w:p w14:paraId="18CFAAAF" w14:textId="77777777" w:rsidR="00BD341F"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02.08</w:t>
            </w:r>
          </w:p>
        </w:tc>
        <w:tc>
          <w:tcPr>
            <w:tcW w:w="1559" w:type="dxa"/>
            <w:shd w:val="pct10" w:color="auto" w:fill="auto"/>
          </w:tcPr>
          <w:p w14:paraId="71D3AA67" w14:textId="77777777" w:rsidR="00BD341F" w:rsidRPr="00627FC7"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04.122.0016.2.136</w:t>
            </w:r>
          </w:p>
        </w:tc>
        <w:tc>
          <w:tcPr>
            <w:tcW w:w="1134" w:type="dxa"/>
            <w:shd w:val="pct10" w:color="auto" w:fill="auto"/>
          </w:tcPr>
          <w:p w14:paraId="603D1F69" w14:textId="77777777" w:rsidR="00BD341F" w:rsidRDefault="00BD341F" w:rsidP="00DA7FFE">
            <w:pPr>
              <w:jc w:val="center"/>
              <w:rPr>
                <w:rFonts w:ascii="Arial" w:hAnsi="Arial" w:cs="Arial"/>
                <w:color w:val="000000"/>
                <w:sz w:val="16"/>
                <w:szCs w:val="16"/>
                <w:lang w:eastAsia="en-US"/>
              </w:rPr>
            </w:pPr>
            <w:r w:rsidRPr="00A6679F">
              <w:rPr>
                <w:rFonts w:ascii="Arial" w:hAnsi="Arial" w:cs="Arial"/>
                <w:color w:val="000000"/>
                <w:sz w:val="16"/>
                <w:szCs w:val="16"/>
                <w:lang w:eastAsia="en-US"/>
              </w:rPr>
              <w:t>3.3.90.33</w:t>
            </w:r>
          </w:p>
        </w:tc>
        <w:tc>
          <w:tcPr>
            <w:tcW w:w="1559" w:type="dxa"/>
            <w:shd w:val="pct10" w:color="auto" w:fill="auto"/>
          </w:tcPr>
          <w:p w14:paraId="23EAF1DD" w14:textId="77777777" w:rsidR="00BD341F"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031</w:t>
            </w:r>
          </w:p>
        </w:tc>
        <w:tc>
          <w:tcPr>
            <w:tcW w:w="3856" w:type="dxa"/>
            <w:shd w:val="pct10" w:color="auto" w:fill="auto"/>
          </w:tcPr>
          <w:p w14:paraId="074D6249" w14:textId="77777777" w:rsidR="00BD341F" w:rsidRPr="006B2FC6" w:rsidRDefault="00BD341F" w:rsidP="00DA7FFE">
            <w:pPr>
              <w:jc w:val="center"/>
              <w:rPr>
                <w:rFonts w:ascii="Arial" w:hAnsi="Arial" w:cs="Arial"/>
                <w:sz w:val="16"/>
                <w:szCs w:val="16"/>
                <w:lang w:eastAsia="pt-BR"/>
              </w:rPr>
            </w:pPr>
            <w:r w:rsidRPr="00187BC1">
              <w:rPr>
                <w:rFonts w:ascii="Arial" w:hAnsi="Arial" w:cs="Arial"/>
                <w:sz w:val="16"/>
                <w:szCs w:val="16"/>
                <w:lang w:eastAsia="pt-BR"/>
              </w:rPr>
              <w:t>PASSAGENS E DESPESAS COM LOCOMOCAO</w:t>
            </w:r>
          </w:p>
        </w:tc>
      </w:tr>
      <w:tr w:rsidR="00BD341F" w:rsidRPr="00E213FF" w14:paraId="3B39EFBC" w14:textId="77777777" w:rsidTr="00DA7FFE">
        <w:tc>
          <w:tcPr>
            <w:tcW w:w="959" w:type="dxa"/>
            <w:tcBorders>
              <w:bottom w:val="single" w:sz="4" w:space="0" w:color="auto"/>
            </w:tcBorders>
          </w:tcPr>
          <w:p w14:paraId="71F45BD6" w14:textId="77777777" w:rsidR="00BD341F"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02.09</w:t>
            </w:r>
          </w:p>
        </w:tc>
        <w:tc>
          <w:tcPr>
            <w:tcW w:w="1559" w:type="dxa"/>
            <w:tcBorders>
              <w:bottom w:val="single" w:sz="4" w:space="0" w:color="auto"/>
            </w:tcBorders>
          </w:tcPr>
          <w:p w14:paraId="467426F0" w14:textId="77777777" w:rsidR="00BD341F" w:rsidRPr="00627FC7"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04.122.0016.2.137</w:t>
            </w:r>
          </w:p>
        </w:tc>
        <w:tc>
          <w:tcPr>
            <w:tcW w:w="1134" w:type="dxa"/>
            <w:tcBorders>
              <w:bottom w:val="single" w:sz="4" w:space="0" w:color="auto"/>
            </w:tcBorders>
          </w:tcPr>
          <w:p w14:paraId="7106AB50" w14:textId="77777777" w:rsidR="00BD341F" w:rsidRDefault="00BD341F" w:rsidP="00DA7FFE">
            <w:pPr>
              <w:jc w:val="center"/>
              <w:rPr>
                <w:rFonts w:ascii="Arial" w:hAnsi="Arial" w:cs="Arial"/>
                <w:color w:val="000000"/>
                <w:sz w:val="16"/>
                <w:szCs w:val="16"/>
                <w:lang w:eastAsia="en-US"/>
              </w:rPr>
            </w:pPr>
            <w:r w:rsidRPr="00A6679F">
              <w:rPr>
                <w:rFonts w:ascii="Arial" w:hAnsi="Arial" w:cs="Arial"/>
                <w:color w:val="000000"/>
                <w:sz w:val="16"/>
                <w:szCs w:val="16"/>
                <w:lang w:eastAsia="en-US"/>
              </w:rPr>
              <w:t>3.3.90.33</w:t>
            </w:r>
          </w:p>
        </w:tc>
        <w:tc>
          <w:tcPr>
            <w:tcW w:w="1559" w:type="dxa"/>
            <w:tcBorders>
              <w:bottom w:val="single" w:sz="4" w:space="0" w:color="auto"/>
            </w:tcBorders>
          </w:tcPr>
          <w:p w14:paraId="27E70C02" w14:textId="77777777" w:rsidR="00BD341F"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036</w:t>
            </w:r>
          </w:p>
        </w:tc>
        <w:tc>
          <w:tcPr>
            <w:tcW w:w="3856" w:type="dxa"/>
            <w:tcBorders>
              <w:bottom w:val="single" w:sz="4" w:space="0" w:color="auto"/>
            </w:tcBorders>
          </w:tcPr>
          <w:p w14:paraId="65C46A96" w14:textId="77777777" w:rsidR="00BD341F" w:rsidRPr="006B2FC6" w:rsidRDefault="00BD341F" w:rsidP="00DA7FFE">
            <w:pPr>
              <w:jc w:val="center"/>
              <w:rPr>
                <w:rFonts w:ascii="Arial" w:hAnsi="Arial" w:cs="Arial"/>
                <w:sz w:val="16"/>
                <w:szCs w:val="16"/>
                <w:lang w:eastAsia="pt-BR"/>
              </w:rPr>
            </w:pPr>
            <w:r w:rsidRPr="00187BC1">
              <w:rPr>
                <w:rFonts w:ascii="Arial" w:hAnsi="Arial" w:cs="Arial"/>
                <w:sz w:val="16"/>
                <w:szCs w:val="16"/>
                <w:lang w:eastAsia="pt-BR"/>
              </w:rPr>
              <w:t>PASSAGENS E DESPESAS COM LOCOMOCAO</w:t>
            </w:r>
          </w:p>
        </w:tc>
      </w:tr>
      <w:tr w:rsidR="00BD341F" w:rsidRPr="00E213FF" w14:paraId="05417AFC" w14:textId="77777777" w:rsidTr="00DA7FFE">
        <w:tc>
          <w:tcPr>
            <w:tcW w:w="959" w:type="dxa"/>
            <w:shd w:val="pct10" w:color="auto" w:fill="auto"/>
          </w:tcPr>
          <w:p w14:paraId="38AEC0B6" w14:textId="77777777" w:rsidR="00BD341F"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03.01</w:t>
            </w:r>
          </w:p>
        </w:tc>
        <w:tc>
          <w:tcPr>
            <w:tcW w:w="1559" w:type="dxa"/>
            <w:shd w:val="pct10" w:color="auto" w:fill="auto"/>
          </w:tcPr>
          <w:p w14:paraId="2323CF8D" w14:textId="77777777" w:rsidR="00BD341F" w:rsidRPr="00627FC7"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04.122.0016.2.007</w:t>
            </w:r>
          </w:p>
        </w:tc>
        <w:tc>
          <w:tcPr>
            <w:tcW w:w="1134" w:type="dxa"/>
            <w:shd w:val="pct10" w:color="auto" w:fill="auto"/>
          </w:tcPr>
          <w:p w14:paraId="2FDE0800" w14:textId="77777777" w:rsidR="00BD341F" w:rsidRDefault="00BD341F" w:rsidP="00DA7FFE">
            <w:pPr>
              <w:jc w:val="center"/>
              <w:rPr>
                <w:rFonts w:ascii="Arial" w:hAnsi="Arial" w:cs="Arial"/>
                <w:color w:val="000000"/>
                <w:sz w:val="16"/>
                <w:szCs w:val="16"/>
                <w:lang w:eastAsia="en-US"/>
              </w:rPr>
            </w:pPr>
            <w:r w:rsidRPr="00A6679F">
              <w:rPr>
                <w:rFonts w:ascii="Arial" w:hAnsi="Arial" w:cs="Arial"/>
                <w:color w:val="000000"/>
                <w:sz w:val="16"/>
                <w:szCs w:val="16"/>
                <w:lang w:eastAsia="en-US"/>
              </w:rPr>
              <w:t>3.3.90.33</w:t>
            </w:r>
          </w:p>
        </w:tc>
        <w:tc>
          <w:tcPr>
            <w:tcW w:w="1559" w:type="dxa"/>
            <w:shd w:val="pct10" w:color="auto" w:fill="auto"/>
          </w:tcPr>
          <w:p w14:paraId="73E5AF2E" w14:textId="77777777" w:rsidR="00BD341F"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048</w:t>
            </w:r>
          </w:p>
        </w:tc>
        <w:tc>
          <w:tcPr>
            <w:tcW w:w="3856" w:type="dxa"/>
            <w:shd w:val="pct10" w:color="auto" w:fill="auto"/>
          </w:tcPr>
          <w:p w14:paraId="4D7E66FB" w14:textId="77777777" w:rsidR="00BD341F" w:rsidRPr="006B2FC6" w:rsidRDefault="00BD341F" w:rsidP="00DA7FFE">
            <w:pPr>
              <w:jc w:val="center"/>
              <w:rPr>
                <w:rFonts w:ascii="Arial" w:hAnsi="Arial" w:cs="Arial"/>
                <w:sz w:val="16"/>
                <w:szCs w:val="16"/>
                <w:lang w:eastAsia="pt-BR"/>
              </w:rPr>
            </w:pPr>
            <w:r w:rsidRPr="00187BC1">
              <w:rPr>
                <w:rFonts w:ascii="Arial" w:hAnsi="Arial" w:cs="Arial"/>
                <w:sz w:val="16"/>
                <w:szCs w:val="16"/>
                <w:lang w:eastAsia="pt-BR"/>
              </w:rPr>
              <w:t>PASSAGENS E DESPESAS COM LOCOMOCAO</w:t>
            </w:r>
          </w:p>
        </w:tc>
      </w:tr>
      <w:tr w:rsidR="00BD341F" w:rsidRPr="00E213FF" w14:paraId="3F1C24EB" w14:textId="77777777" w:rsidTr="00DA7FFE">
        <w:tc>
          <w:tcPr>
            <w:tcW w:w="959" w:type="dxa"/>
            <w:tcBorders>
              <w:bottom w:val="single" w:sz="4" w:space="0" w:color="auto"/>
            </w:tcBorders>
          </w:tcPr>
          <w:p w14:paraId="3C17DA2F" w14:textId="77777777" w:rsidR="00BD341F"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04.04</w:t>
            </w:r>
          </w:p>
        </w:tc>
        <w:tc>
          <w:tcPr>
            <w:tcW w:w="1559" w:type="dxa"/>
            <w:tcBorders>
              <w:bottom w:val="single" w:sz="4" w:space="0" w:color="auto"/>
            </w:tcBorders>
          </w:tcPr>
          <w:p w14:paraId="7A19FF3C" w14:textId="77777777" w:rsidR="00BD341F" w:rsidRPr="00627FC7"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04.122.0016.2.096</w:t>
            </w:r>
          </w:p>
        </w:tc>
        <w:tc>
          <w:tcPr>
            <w:tcW w:w="1134" w:type="dxa"/>
            <w:tcBorders>
              <w:bottom w:val="single" w:sz="4" w:space="0" w:color="auto"/>
            </w:tcBorders>
          </w:tcPr>
          <w:p w14:paraId="5261898C" w14:textId="77777777" w:rsidR="00BD341F" w:rsidRDefault="00BD341F" w:rsidP="00DA7FFE">
            <w:pPr>
              <w:jc w:val="center"/>
              <w:rPr>
                <w:rFonts w:ascii="Arial" w:hAnsi="Arial" w:cs="Arial"/>
                <w:color w:val="000000"/>
                <w:sz w:val="16"/>
                <w:szCs w:val="16"/>
                <w:lang w:eastAsia="en-US"/>
              </w:rPr>
            </w:pPr>
            <w:r w:rsidRPr="00A6679F">
              <w:rPr>
                <w:rFonts w:ascii="Arial" w:hAnsi="Arial" w:cs="Arial"/>
                <w:color w:val="000000"/>
                <w:sz w:val="16"/>
                <w:szCs w:val="16"/>
                <w:lang w:eastAsia="en-US"/>
              </w:rPr>
              <w:t>3.3.90.33</w:t>
            </w:r>
          </w:p>
        </w:tc>
        <w:tc>
          <w:tcPr>
            <w:tcW w:w="1559" w:type="dxa"/>
            <w:tcBorders>
              <w:bottom w:val="single" w:sz="4" w:space="0" w:color="auto"/>
            </w:tcBorders>
          </w:tcPr>
          <w:p w14:paraId="02E6974E" w14:textId="77777777" w:rsidR="00BD341F"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082</w:t>
            </w:r>
          </w:p>
        </w:tc>
        <w:tc>
          <w:tcPr>
            <w:tcW w:w="3856" w:type="dxa"/>
            <w:tcBorders>
              <w:bottom w:val="single" w:sz="4" w:space="0" w:color="auto"/>
            </w:tcBorders>
          </w:tcPr>
          <w:p w14:paraId="63473DD6" w14:textId="77777777" w:rsidR="00BD341F" w:rsidRPr="006B2FC6" w:rsidRDefault="00BD341F" w:rsidP="00DA7FFE">
            <w:pPr>
              <w:jc w:val="center"/>
              <w:rPr>
                <w:rFonts w:ascii="Arial" w:hAnsi="Arial" w:cs="Arial"/>
                <w:sz w:val="16"/>
                <w:szCs w:val="16"/>
                <w:lang w:eastAsia="pt-BR"/>
              </w:rPr>
            </w:pPr>
            <w:r w:rsidRPr="00187BC1">
              <w:rPr>
                <w:rFonts w:ascii="Arial" w:hAnsi="Arial" w:cs="Arial"/>
                <w:sz w:val="16"/>
                <w:szCs w:val="16"/>
                <w:lang w:eastAsia="pt-BR"/>
              </w:rPr>
              <w:t>PASSAGENS E DESPESAS COM LOCOMOCAO</w:t>
            </w:r>
          </w:p>
        </w:tc>
      </w:tr>
      <w:tr w:rsidR="00BD341F" w:rsidRPr="00E213FF" w14:paraId="36010FC0" w14:textId="77777777" w:rsidTr="00DA7FFE">
        <w:tc>
          <w:tcPr>
            <w:tcW w:w="959" w:type="dxa"/>
            <w:shd w:val="pct10" w:color="auto" w:fill="auto"/>
          </w:tcPr>
          <w:p w14:paraId="35C1249D" w14:textId="77777777" w:rsidR="00BD341F"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06.01</w:t>
            </w:r>
          </w:p>
        </w:tc>
        <w:tc>
          <w:tcPr>
            <w:tcW w:w="1559" w:type="dxa"/>
            <w:shd w:val="pct10" w:color="auto" w:fill="auto"/>
          </w:tcPr>
          <w:p w14:paraId="4DA65B53" w14:textId="77777777" w:rsidR="00BD341F" w:rsidRPr="00627FC7"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04.122.0016.2.012</w:t>
            </w:r>
          </w:p>
        </w:tc>
        <w:tc>
          <w:tcPr>
            <w:tcW w:w="1134" w:type="dxa"/>
            <w:shd w:val="pct10" w:color="auto" w:fill="auto"/>
          </w:tcPr>
          <w:p w14:paraId="020A5327" w14:textId="77777777" w:rsidR="00BD341F" w:rsidRDefault="00BD341F" w:rsidP="00DA7FFE">
            <w:pPr>
              <w:jc w:val="center"/>
              <w:rPr>
                <w:rFonts w:ascii="Arial" w:hAnsi="Arial" w:cs="Arial"/>
                <w:color w:val="000000"/>
                <w:sz w:val="16"/>
                <w:szCs w:val="16"/>
                <w:lang w:eastAsia="en-US"/>
              </w:rPr>
            </w:pPr>
            <w:r w:rsidRPr="00A6679F">
              <w:rPr>
                <w:rFonts w:ascii="Arial" w:hAnsi="Arial" w:cs="Arial"/>
                <w:color w:val="000000"/>
                <w:sz w:val="16"/>
                <w:szCs w:val="16"/>
                <w:lang w:eastAsia="en-US"/>
              </w:rPr>
              <w:t>3.3.90.33</w:t>
            </w:r>
          </w:p>
        </w:tc>
        <w:tc>
          <w:tcPr>
            <w:tcW w:w="1559" w:type="dxa"/>
            <w:shd w:val="pct10" w:color="auto" w:fill="auto"/>
          </w:tcPr>
          <w:p w14:paraId="6124A408" w14:textId="77777777" w:rsidR="00BD341F"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115</w:t>
            </w:r>
          </w:p>
        </w:tc>
        <w:tc>
          <w:tcPr>
            <w:tcW w:w="3856" w:type="dxa"/>
            <w:shd w:val="pct10" w:color="auto" w:fill="auto"/>
          </w:tcPr>
          <w:p w14:paraId="55B5AED5" w14:textId="77777777" w:rsidR="00BD341F" w:rsidRPr="006B2FC6" w:rsidRDefault="00BD341F" w:rsidP="00DA7FFE">
            <w:pPr>
              <w:jc w:val="center"/>
              <w:rPr>
                <w:rFonts w:ascii="Arial" w:hAnsi="Arial" w:cs="Arial"/>
                <w:sz w:val="16"/>
                <w:szCs w:val="16"/>
                <w:lang w:eastAsia="pt-BR"/>
              </w:rPr>
            </w:pPr>
            <w:r w:rsidRPr="00187BC1">
              <w:rPr>
                <w:rFonts w:ascii="Arial" w:hAnsi="Arial" w:cs="Arial"/>
                <w:sz w:val="16"/>
                <w:szCs w:val="16"/>
                <w:lang w:eastAsia="pt-BR"/>
              </w:rPr>
              <w:t>PASSAGENS E DESPESAS COM LOCOMOCAO</w:t>
            </w:r>
          </w:p>
        </w:tc>
      </w:tr>
      <w:tr w:rsidR="00BD341F" w:rsidRPr="00E213FF" w14:paraId="1E56BB0A" w14:textId="77777777" w:rsidTr="00DA7FFE">
        <w:tc>
          <w:tcPr>
            <w:tcW w:w="959" w:type="dxa"/>
            <w:tcBorders>
              <w:bottom w:val="single" w:sz="4" w:space="0" w:color="auto"/>
            </w:tcBorders>
          </w:tcPr>
          <w:p w14:paraId="61C60194" w14:textId="77777777" w:rsidR="00BD341F"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07.01</w:t>
            </w:r>
          </w:p>
        </w:tc>
        <w:tc>
          <w:tcPr>
            <w:tcW w:w="1559" w:type="dxa"/>
            <w:tcBorders>
              <w:bottom w:val="single" w:sz="4" w:space="0" w:color="auto"/>
            </w:tcBorders>
          </w:tcPr>
          <w:p w14:paraId="043779E3" w14:textId="77777777" w:rsidR="00BD341F" w:rsidRPr="00627FC7"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04.122.0016.2.032</w:t>
            </w:r>
          </w:p>
        </w:tc>
        <w:tc>
          <w:tcPr>
            <w:tcW w:w="1134" w:type="dxa"/>
            <w:tcBorders>
              <w:bottom w:val="single" w:sz="4" w:space="0" w:color="auto"/>
            </w:tcBorders>
          </w:tcPr>
          <w:p w14:paraId="5F4BBB40" w14:textId="77777777" w:rsidR="00BD341F" w:rsidRDefault="00BD341F" w:rsidP="00DA7FFE">
            <w:pPr>
              <w:jc w:val="center"/>
              <w:rPr>
                <w:rFonts w:ascii="Arial" w:hAnsi="Arial" w:cs="Arial"/>
                <w:color w:val="000000"/>
                <w:sz w:val="16"/>
                <w:szCs w:val="16"/>
                <w:lang w:eastAsia="en-US"/>
              </w:rPr>
            </w:pPr>
            <w:r w:rsidRPr="00A6679F">
              <w:rPr>
                <w:rFonts w:ascii="Arial" w:hAnsi="Arial" w:cs="Arial"/>
                <w:color w:val="000000"/>
                <w:sz w:val="16"/>
                <w:szCs w:val="16"/>
                <w:lang w:eastAsia="en-US"/>
              </w:rPr>
              <w:t>3.3.90.33</w:t>
            </w:r>
          </w:p>
        </w:tc>
        <w:tc>
          <w:tcPr>
            <w:tcW w:w="1559" w:type="dxa"/>
            <w:tcBorders>
              <w:bottom w:val="single" w:sz="4" w:space="0" w:color="auto"/>
            </w:tcBorders>
          </w:tcPr>
          <w:p w14:paraId="775B7285" w14:textId="77777777" w:rsidR="00BD341F"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201</w:t>
            </w:r>
          </w:p>
        </w:tc>
        <w:tc>
          <w:tcPr>
            <w:tcW w:w="3856" w:type="dxa"/>
            <w:tcBorders>
              <w:bottom w:val="single" w:sz="4" w:space="0" w:color="auto"/>
            </w:tcBorders>
          </w:tcPr>
          <w:p w14:paraId="0A454437" w14:textId="77777777" w:rsidR="00BD341F" w:rsidRPr="006B2FC6" w:rsidRDefault="00BD341F" w:rsidP="00DA7FFE">
            <w:pPr>
              <w:jc w:val="center"/>
              <w:rPr>
                <w:rFonts w:ascii="Arial" w:hAnsi="Arial" w:cs="Arial"/>
                <w:sz w:val="16"/>
                <w:szCs w:val="16"/>
                <w:lang w:eastAsia="pt-BR"/>
              </w:rPr>
            </w:pPr>
            <w:r w:rsidRPr="00187BC1">
              <w:rPr>
                <w:rFonts w:ascii="Arial" w:hAnsi="Arial" w:cs="Arial"/>
                <w:sz w:val="16"/>
                <w:szCs w:val="16"/>
                <w:lang w:eastAsia="pt-BR"/>
              </w:rPr>
              <w:t>PASSAGENS E DESPESAS COM LOCOMOCAO</w:t>
            </w:r>
          </w:p>
        </w:tc>
      </w:tr>
      <w:tr w:rsidR="00BD341F" w:rsidRPr="00E213FF" w14:paraId="66A8D829" w14:textId="77777777" w:rsidTr="00DA7FFE">
        <w:tc>
          <w:tcPr>
            <w:tcW w:w="959" w:type="dxa"/>
            <w:shd w:val="pct10" w:color="auto" w:fill="auto"/>
          </w:tcPr>
          <w:p w14:paraId="005225EF" w14:textId="77777777" w:rsidR="00BD341F"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08.01</w:t>
            </w:r>
          </w:p>
        </w:tc>
        <w:tc>
          <w:tcPr>
            <w:tcW w:w="1559" w:type="dxa"/>
            <w:shd w:val="pct10" w:color="auto" w:fill="auto"/>
          </w:tcPr>
          <w:p w14:paraId="6A85F73F" w14:textId="77777777" w:rsidR="00BD341F" w:rsidRPr="00627FC7"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10.122.0033.2.042</w:t>
            </w:r>
          </w:p>
        </w:tc>
        <w:tc>
          <w:tcPr>
            <w:tcW w:w="1134" w:type="dxa"/>
            <w:shd w:val="pct10" w:color="auto" w:fill="auto"/>
          </w:tcPr>
          <w:p w14:paraId="306B1949" w14:textId="77777777" w:rsidR="00BD341F" w:rsidRDefault="00BD341F" w:rsidP="00DA7FFE">
            <w:pPr>
              <w:jc w:val="center"/>
              <w:rPr>
                <w:rFonts w:ascii="Arial" w:hAnsi="Arial" w:cs="Arial"/>
                <w:color w:val="000000"/>
                <w:sz w:val="16"/>
                <w:szCs w:val="16"/>
                <w:lang w:eastAsia="en-US"/>
              </w:rPr>
            </w:pPr>
            <w:r w:rsidRPr="00A6679F">
              <w:rPr>
                <w:rFonts w:ascii="Arial" w:hAnsi="Arial" w:cs="Arial"/>
                <w:color w:val="000000"/>
                <w:sz w:val="16"/>
                <w:szCs w:val="16"/>
                <w:lang w:eastAsia="en-US"/>
              </w:rPr>
              <w:t>3.3.90.33</w:t>
            </w:r>
          </w:p>
        </w:tc>
        <w:tc>
          <w:tcPr>
            <w:tcW w:w="1559" w:type="dxa"/>
            <w:shd w:val="pct10" w:color="auto" w:fill="auto"/>
          </w:tcPr>
          <w:p w14:paraId="17B5CEE1" w14:textId="77777777" w:rsidR="00BD341F"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3856" w:type="dxa"/>
            <w:shd w:val="pct10" w:color="auto" w:fill="auto"/>
          </w:tcPr>
          <w:p w14:paraId="34CE3A8C" w14:textId="77777777" w:rsidR="00BD341F" w:rsidRPr="006B2FC6" w:rsidRDefault="00BD341F" w:rsidP="00DA7FFE">
            <w:pPr>
              <w:jc w:val="center"/>
              <w:rPr>
                <w:rFonts w:ascii="Arial" w:hAnsi="Arial" w:cs="Arial"/>
                <w:sz w:val="16"/>
                <w:szCs w:val="16"/>
                <w:lang w:eastAsia="pt-BR"/>
              </w:rPr>
            </w:pPr>
            <w:r w:rsidRPr="00187BC1">
              <w:rPr>
                <w:rFonts w:ascii="Arial" w:hAnsi="Arial" w:cs="Arial"/>
                <w:sz w:val="16"/>
                <w:szCs w:val="16"/>
                <w:lang w:eastAsia="pt-BR"/>
              </w:rPr>
              <w:t>PASSAGENS E DESPESAS COM LOCOMOCAO</w:t>
            </w:r>
          </w:p>
        </w:tc>
      </w:tr>
      <w:tr w:rsidR="00BD341F" w:rsidRPr="00E213FF" w14:paraId="2A54B1F7" w14:textId="77777777" w:rsidTr="00DA7FFE">
        <w:tc>
          <w:tcPr>
            <w:tcW w:w="959" w:type="dxa"/>
            <w:tcBorders>
              <w:bottom w:val="single" w:sz="4" w:space="0" w:color="auto"/>
            </w:tcBorders>
          </w:tcPr>
          <w:p w14:paraId="76798BC9" w14:textId="77777777" w:rsidR="00BD341F"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09.01</w:t>
            </w:r>
          </w:p>
        </w:tc>
        <w:tc>
          <w:tcPr>
            <w:tcW w:w="1559" w:type="dxa"/>
            <w:tcBorders>
              <w:bottom w:val="single" w:sz="4" w:space="0" w:color="auto"/>
            </w:tcBorders>
          </w:tcPr>
          <w:p w14:paraId="2FF497A1" w14:textId="77777777" w:rsidR="00BD341F" w:rsidRPr="00627FC7"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04.122.0016.2.201</w:t>
            </w:r>
          </w:p>
        </w:tc>
        <w:tc>
          <w:tcPr>
            <w:tcW w:w="1134" w:type="dxa"/>
            <w:tcBorders>
              <w:bottom w:val="single" w:sz="4" w:space="0" w:color="auto"/>
            </w:tcBorders>
          </w:tcPr>
          <w:p w14:paraId="5569CDD5" w14:textId="77777777" w:rsidR="00BD341F" w:rsidRDefault="00BD341F" w:rsidP="00DA7FFE">
            <w:pPr>
              <w:jc w:val="center"/>
              <w:rPr>
                <w:rFonts w:ascii="Arial" w:hAnsi="Arial" w:cs="Arial"/>
                <w:color w:val="000000"/>
                <w:sz w:val="16"/>
                <w:szCs w:val="16"/>
                <w:lang w:eastAsia="en-US"/>
              </w:rPr>
            </w:pPr>
            <w:r w:rsidRPr="00A6679F">
              <w:rPr>
                <w:rFonts w:ascii="Arial" w:hAnsi="Arial" w:cs="Arial"/>
                <w:color w:val="000000"/>
                <w:sz w:val="16"/>
                <w:szCs w:val="16"/>
                <w:lang w:eastAsia="en-US"/>
              </w:rPr>
              <w:t>3.3.90.33</w:t>
            </w:r>
          </w:p>
        </w:tc>
        <w:tc>
          <w:tcPr>
            <w:tcW w:w="1559" w:type="dxa"/>
            <w:tcBorders>
              <w:bottom w:val="single" w:sz="4" w:space="0" w:color="auto"/>
            </w:tcBorders>
          </w:tcPr>
          <w:p w14:paraId="570A561E" w14:textId="77777777" w:rsidR="00BD341F"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363</w:t>
            </w:r>
          </w:p>
        </w:tc>
        <w:tc>
          <w:tcPr>
            <w:tcW w:w="3856" w:type="dxa"/>
            <w:tcBorders>
              <w:bottom w:val="single" w:sz="4" w:space="0" w:color="auto"/>
            </w:tcBorders>
          </w:tcPr>
          <w:p w14:paraId="4296B2C3" w14:textId="77777777" w:rsidR="00BD341F" w:rsidRPr="006B2FC6" w:rsidRDefault="00BD341F" w:rsidP="00DA7FFE">
            <w:pPr>
              <w:jc w:val="center"/>
              <w:rPr>
                <w:rFonts w:ascii="Arial" w:hAnsi="Arial" w:cs="Arial"/>
                <w:sz w:val="16"/>
                <w:szCs w:val="16"/>
                <w:lang w:eastAsia="pt-BR"/>
              </w:rPr>
            </w:pPr>
            <w:r w:rsidRPr="00187BC1">
              <w:rPr>
                <w:rFonts w:ascii="Arial" w:hAnsi="Arial" w:cs="Arial"/>
                <w:sz w:val="16"/>
                <w:szCs w:val="16"/>
                <w:lang w:eastAsia="pt-BR"/>
              </w:rPr>
              <w:t>PASSAGENS E DESPESAS COM LOCOMOCAO</w:t>
            </w:r>
          </w:p>
        </w:tc>
      </w:tr>
      <w:tr w:rsidR="00BD341F" w:rsidRPr="00E213FF" w14:paraId="15357F27" w14:textId="77777777" w:rsidTr="00DA7FFE">
        <w:tc>
          <w:tcPr>
            <w:tcW w:w="959" w:type="dxa"/>
            <w:shd w:val="pct10" w:color="auto" w:fill="auto"/>
          </w:tcPr>
          <w:p w14:paraId="0E3C2361" w14:textId="77777777" w:rsidR="00BD341F"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16.01</w:t>
            </w:r>
          </w:p>
        </w:tc>
        <w:tc>
          <w:tcPr>
            <w:tcW w:w="1559" w:type="dxa"/>
            <w:shd w:val="pct10" w:color="auto" w:fill="auto"/>
          </w:tcPr>
          <w:p w14:paraId="34260121" w14:textId="77777777" w:rsidR="00BD341F" w:rsidRPr="00627FC7"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04.123.0016.2.162</w:t>
            </w:r>
          </w:p>
        </w:tc>
        <w:tc>
          <w:tcPr>
            <w:tcW w:w="1134" w:type="dxa"/>
            <w:shd w:val="pct10" w:color="auto" w:fill="auto"/>
          </w:tcPr>
          <w:p w14:paraId="31060E01" w14:textId="77777777" w:rsidR="00BD341F" w:rsidRDefault="00BD341F" w:rsidP="00DA7FFE">
            <w:pPr>
              <w:jc w:val="center"/>
              <w:rPr>
                <w:rFonts w:ascii="Arial" w:hAnsi="Arial" w:cs="Arial"/>
                <w:color w:val="000000"/>
                <w:sz w:val="16"/>
                <w:szCs w:val="16"/>
                <w:lang w:eastAsia="en-US"/>
              </w:rPr>
            </w:pPr>
            <w:r w:rsidRPr="00A6679F">
              <w:rPr>
                <w:rFonts w:ascii="Arial" w:hAnsi="Arial" w:cs="Arial"/>
                <w:color w:val="000000"/>
                <w:sz w:val="16"/>
                <w:szCs w:val="16"/>
                <w:lang w:eastAsia="en-US"/>
              </w:rPr>
              <w:t>3.3.90.33</w:t>
            </w:r>
          </w:p>
        </w:tc>
        <w:tc>
          <w:tcPr>
            <w:tcW w:w="1559" w:type="dxa"/>
            <w:shd w:val="pct10" w:color="auto" w:fill="auto"/>
          </w:tcPr>
          <w:p w14:paraId="50540CFC" w14:textId="77777777" w:rsidR="00BD341F"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574</w:t>
            </w:r>
          </w:p>
        </w:tc>
        <w:tc>
          <w:tcPr>
            <w:tcW w:w="3856" w:type="dxa"/>
            <w:shd w:val="pct10" w:color="auto" w:fill="auto"/>
          </w:tcPr>
          <w:p w14:paraId="43830A78" w14:textId="77777777" w:rsidR="00BD341F" w:rsidRPr="006B2FC6" w:rsidRDefault="00BD341F" w:rsidP="00DA7FFE">
            <w:pPr>
              <w:jc w:val="center"/>
              <w:rPr>
                <w:rFonts w:ascii="Arial" w:hAnsi="Arial" w:cs="Arial"/>
                <w:sz w:val="16"/>
                <w:szCs w:val="16"/>
                <w:lang w:eastAsia="pt-BR"/>
              </w:rPr>
            </w:pPr>
            <w:r w:rsidRPr="00187BC1">
              <w:rPr>
                <w:rFonts w:ascii="Arial" w:hAnsi="Arial" w:cs="Arial"/>
                <w:sz w:val="16"/>
                <w:szCs w:val="16"/>
                <w:lang w:eastAsia="pt-BR"/>
              </w:rPr>
              <w:t>PASSAGENS E DESPESAS COM LOCOMOCAO</w:t>
            </w:r>
          </w:p>
        </w:tc>
      </w:tr>
      <w:tr w:rsidR="00BD341F" w:rsidRPr="00E213FF" w14:paraId="351FF1BD" w14:textId="77777777" w:rsidTr="00DA7FFE">
        <w:tc>
          <w:tcPr>
            <w:tcW w:w="959" w:type="dxa"/>
            <w:tcBorders>
              <w:bottom w:val="single" w:sz="4" w:space="0" w:color="auto"/>
            </w:tcBorders>
          </w:tcPr>
          <w:p w14:paraId="405BC1AD" w14:textId="77777777" w:rsidR="00BD341F"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17.01</w:t>
            </w:r>
          </w:p>
        </w:tc>
        <w:tc>
          <w:tcPr>
            <w:tcW w:w="1559" w:type="dxa"/>
            <w:tcBorders>
              <w:bottom w:val="single" w:sz="4" w:space="0" w:color="auto"/>
            </w:tcBorders>
          </w:tcPr>
          <w:p w14:paraId="1B21E0C4" w14:textId="77777777" w:rsidR="00BD341F" w:rsidRPr="00627FC7"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04.122.0016.2.157</w:t>
            </w:r>
          </w:p>
        </w:tc>
        <w:tc>
          <w:tcPr>
            <w:tcW w:w="1134" w:type="dxa"/>
            <w:tcBorders>
              <w:bottom w:val="single" w:sz="4" w:space="0" w:color="auto"/>
            </w:tcBorders>
          </w:tcPr>
          <w:p w14:paraId="7DB88DA6" w14:textId="77777777" w:rsidR="00BD341F" w:rsidRDefault="00BD341F" w:rsidP="00DA7FFE">
            <w:pPr>
              <w:jc w:val="center"/>
              <w:rPr>
                <w:rFonts w:ascii="Arial" w:hAnsi="Arial" w:cs="Arial"/>
                <w:color w:val="000000"/>
                <w:sz w:val="16"/>
                <w:szCs w:val="16"/>
                <w:lang w:eastAsia="en-US"/>
              </w:rPr>
            </w:pPr>
            <w:r w:rsidRPr="00A6679F">
              <w:rPr>
                <w:rFonts w:ascii="Arial" w:hAnsi="Arial" w:cs="Arial"/>
                <w:color w:val="000000"/>
                <w:sz w:val="16"/>
                <w:szCs w:val="16"/>
                <w:lang w:eastAsia="en-US"/>
              </w:rPr>
              <w:t>3.3.90.33</w:t>
            </w:r>
          </w:p>
        </w:tc>
        <w:tc>
          <w:tcPr>
            <w:tcW w:w="1559" w:type="dxa"/>
            <w:tcBorders>
              <w:bottom w:val="single" w:sz="4" w:space="0" w:color="auto"/>
            </w:tcBorders>
          </w:tcPr>
          <w:p w14:paraId="2C1F2054" w14:textId="77777777" w:rsidR="00BD341F"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603</w:t>
            </w:r>
          </w:p>
        </w:tc>
        <w:tc>
          <w:tcPr>
            <w:tcW w:w="3856" w:type="dxa"/>
            <w:tcBorders>
              <w:bottom w:val="single" w:sz="4" w:space="0" w:color="auto"/>
            </w:tcBorders>
          </w:tcPr>
          <w:p w14:paraId="4127F648" w14:textId="77777777" w:rsidR="00BD341F" w:rsidRPr="006B2FC6" w:rsidRDefault="00BD341F" w:rsidP="00DA7FFE">
            <w:pPr>
              <w:jc w:val="center"/>
              <w:rPr>
                <w:rFonts w:ascii="Arial" w:hAnsi="Arial" w:cs="Arial"/>
                <w:sz w:val="16"/>
                <w:szCs w:val="16"/>
                <w:lang w:eastAsia="pt-BR"/>
              </w:rPr>
            </w:pPr>
            <w:r w:rsidRPr="00187BC1">
              <w:rPr>
                <w:rFonts w:ascii="Arial" w:hAnsi="Arial" w:cs="Arial"/>
                <w:sz w:val="16"/>
                <w:szCs w:val="16"/>
                <w:lang w:eastAsia="pt-BR"/>
              </w:rPr>
              <w:t>PASSAGENS E DESPESAS COM LOCOMOCAO</w:t>
            </w:r>
          </w:p>
        </w:tc>
      </w:tr>
      <w:tr w:rsidR="00BD341F" w:rsidRPr="00E213FF" w14:paraId="467688A1" w14:textId="77777777" w:rsidTr="00DA7FFE">
        <w:tc>
          <w:tcPr>
            <w:tcW w:w="959" w:type="dxa"/>
            <w:shd w:val="pct10" w:color="auto" w:fill="auto"/>
          </w:tcPr>
          <w:p w14:paraId="2589A160" w14:textId="77777777" w:rsidR="00BD341F"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19.01</w:t>
            </w:r>
          </w:p>
        </w:tc>
        <w:tc>
          <w:tcPr>
            <w:tcW w:w="1559" w:type="dxa"/>
            <w:shd w:val="pct10" w:color="auto" w:fill="auto"/>
          </w:tcPr>
          <w:p w14:paraId="2C009ED1" w14:textId="77777777" w:rsidR="00BD341F" w:rsidRPr="00627FC7"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13.122.0016.2.250</w:t>
            </w:r>
          </w:p>
        </w:tc>
        <w:tc>
          <w:tcPr>
            <w:tcW w:w="1134" w:type="dxa"/>
            <w:shd w:val="pct10" w:color="auto" w:fill="auto"/>
          </w:tcPr>
          <w:p w14:paraId="2ED98195" w14:textId="77777777" w:rsidR="00BD341F" w:rsidRDefault="00BD341F" w:rsidP="00DA7FFE">
            <w:pPr>
              <w:jc w:val="center"/>
              <w:rPr>
                <w:rFonts w:ascii="Arial" w:hAnsi="Arial" w:cs="Arial"/>
                <w:color w:val="000000"/>
                <w:sz w:val="16"/>
                <w:szCs w:val="16"/>
                <w:lang w:eastAsia="en-US"/>
              </w:rPr>
            </w:pPr>
            <w:r w:rsidRPr="00A6679F">
              <w:rPr>
                <w:rFonts w:ascii="Arial" w:hAnsi="Arial" w:cs="Arial"/>
                <w:color w:val="000000"/>
                <w:sz w:val="16"/>
                <w:szCs w:val="16"/>
                <w:lang w:eastAsia="en-US"/>
              </w:rPr>
              <w:t>3.3.90.33</w:t>
            </w:r>
          </w:p>
        </w:tc>
        <w:tc>
          <w:tcPr>
            <w:tcW w:w="1559" w:type="dxa"/>
            <w:shd w:val="pct10" w:color="auto" w:fill="auto"/>
          </w:tcPr>
          <w:p w14:paraId="694CF9CF" w14:textId="77777777" w:rsidR="00BD341F" w:rsidRDefault="00BD341F" w:rsidP="00DA7FFE">
            <w:pPr>
              <w:jc w:val="center"/>
              <w:rPr>
                <w:rFonts w:ascii="Arial" w:hAnsi="Arial" w:cs="Arial"/>
                <w:color w:val="000000"/>
                <w:sz w:val="16"/>
                <w:szCs w:val="16"/>
                <w:lang w:eastAsia="en-US"/>
              </w:rPr>
            </w:pPr>
            <w:r>
              <w:rPr>
                <w:rFonts w:ascii="Arial" w:hAnsi="Arial" w:cs="Arial"/>
                <w:color w:val="000000"/>
                <w:sz w:val="16"/>
                <w:szCs w:val="16"/>
                <w:lang w:eastAsia="en-US"/>
              </w:rPr>
              <w:t>6890</w:t>
            </w:r>
          </w:p>
        </w:tc>
        <w:tc>
          <w:tcPr>
            <w:tcW w:w="3856" w:type="dxa"/>
            <w:shd w:val="pct10" w:color="auto" w:fill="auto"/>
          </w:tcPr>
          <w:p w14:paraId="49185B62" w14:textId="77777777" w:rsidR="00BD341F" w:rsidRPr="006B2FC6" w:rsidRDefault="00BD341F" w:rsidP="00DA7FFE">
            <w:pPr>
              <w:jc w:val="center"/>
              <w:rPr>
                <w:rFonts w:ascii="Arial" w:hAnsi="Arial" w:cs="Arial"/>
                <w:sz w:val="16"/>
                <w:szCs w:val="16"/>
                <w:lang w:eastAsia="pt-BR"/>
              </w:rPr>
            </w:pPr>
            <w:r w:rsidRPr="00187BC1">
              <w:rPr>
                <w:rFonts w:ascii="Arial" w:hAnsi="Arial" w:cs="Arial"/>
                <w:sz w:val="16"/>
                <w:szCs w:val="16"/>
                <w:lang w:eastAsia="pt-BR"/>
              </w:rPr>
              <w:t>PASSAGENS E DESPESAS COM LOCOMOCAO</w:t>
            </w:r>
          </w:p>
        </w:tc>
      </w:tr>
    </w:tbl>
    <w:p w14:paraId="0F0AF285" w14:textId="4DB07638" w:rsidR="00E066AE" w:rsidRDefault="00E066AE" w:rsidP="00747F51">
      <w:pPr>
        <w:rPr>
          <w:rFonts w:ascii="Arial" w:hAnsi="Arial" w:cs="Arial"/>
          <w:sz w:val="22"/>
          <w:szCs w:val="22"/>
          <w:lang w:eastAsia="pt-BR"/>
        </w:rPr>
      </w:pPr>
    </w:p>
    <w:p w14:paraId="05B4100C" w14:textId="77777777" w:rsidR="00445125" w:rsidRDefault="00445125" w:rsidP="00747F51">
      <w:pPr>
        <w:rPr>
          <w:rFonts w:ascii="Arial" w:hAnsi="Arial" w:cs="Arial"/>
          <w:sz w:val="22"/>
          <w:szCs w:val="22"/>
          <w:lang w:eastAsia="pt-BR"/>
        </w:rPr>
      </w:pPr>
    </w:p>
    <w:p w14:paraId="0CE9AE8C" w14:textId="77777777" w:rsidR="00175242" w:rsidRPr="00175242" w:rsidRDefault="00175242" w:rsidP="005A7F9A">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sidRPr="00175242">
        <w:rPr>
          <w:rFonts w:ascii="Arial" w:hAnsi="Arial" w:cs="Arial"/>
          <w:b/>
          <w:bCs/>
          <w:sz w:val="22"/>
          <w:szCs w:val="22"/>
        </w:rPr>
        <w:t xml:space="preserve">CLÁUSULA </w:t>
      </w:r>
      <w:r w:rsidR="00324851">
        <w:rPr>
          <w:rFonts w:ascii="Arial" w:hAnsi="Arial" w:cs="Arial"/>
          <w:b/>
          <w:bCs/>
          <w:sz w:val="22"/>
          <w:szCs w:val="22"/>
        </w:rPr>
        <w:t>QUARTA</w:t>
      </w:r>
      <w:r w:rsidRPr="00175242">
        <w:rPr>
          <w:rFonts w:ascii="Arial" w:hAnsi="Arial" w:cs="Arial"/>
          <w:b/>
          <w:bCs/>
          <w:sz w:val="22"/>
          <w:szCs w:val="22"/>
        </w:rPr>
        <w:t xml:space="preserve"> – VIGÊNCIA</w:t>
      </w:r>
    </w:p>
    <w:p w14:paraId="7BD9F87D" w14:textId="4F311095" w:rsidR="00175242" w:rsidRPr="00175242" w:rsidRDefault="00324851" w:rsidP="005A7F9A">
      <w:pPr>
        <w:rPr>
          <w:rFonts w:ascii="Arial" w:hAnsi="Arial" w:cs="Arial"/>
          <w:sz w:val="22"/>
          <w:szCs w:val="22"/>
        </w:rPr>
      </w:pPr>
      <w:r>
        <w:rPr>
          <w:rFonts w:ascii="Arial" w:eastAsia="Calibri" w:hAnsi="Arial" w:cs="Arial"/>
          <w:b/>
          <w:bCs/>
          <w:sz w:val="22"/>
          <w:szCs w:val="22"/>
        </w:rPr>
        <w:t>4</w:t>
      </w:r>
      <w:r w:rsidR="00175242" w:rsidRPr="00175242">
        <w:rPr>
          <w:rFonts w:ascii="Arial" w:eastAsia="Calibri" w:hAnsi="Arial" w:cs="Arial"/>
          <w:b/>
          <w:bCs/>
          <w:sz w:val="22"/>
          <w:szCs w:val="22"/>
        </w:rPr>
        <w:t>.1.</w:t>
      </w:r>
      <w:r w:rsidR="00175242" w:rsidRPr="00175242">
        <w:rPr>
          <w:rFonts w:ascii="Arial" w:eastAsia="Calibri" w:hAnsi="Arial" w:cs="Arial"/>
          <w:sz w:val="22"/>
          <w:szCs w:val="22"/>
        </w:rPr>
        <w:t xml:space="preserve"> </w:t>
      </w:r>
      <w:r w:rsidR="001638F3">
        <w:rPr>
          <w:rFonts w:ascii="Arial" w:eastAsia="Calibri" w:hAnsi="Arial" w:cs="Arial"/>
          <w:sz w:val="22"/>
          <w:szCs w:val="22"/>
        </w:rPr>
        <w:t>Est</w:t>
      </w:r>
      <w:r w:rsidR="004566F0">
        <w:rPr>
          <w:rFonts w:ascii="Arial" w:eastAsia="Calibri" w:hAnsi="Arial" w:cs="Arial"/>
          <w:sz w:val="22"/>
          <w:szCs w:val="22"/>
        </w:rPr>
        <w:t>a Ata</w:t>
      </w:r>
      <w:r w:rsidR="00175242" w:rsidRPr="00175242">
        <w:rPr>
          <w:rFonts w:ascii="Arial" w:eastAsia="Calibri" w:hAnsi="Arial" w:cs="Arial"/>
          <w:sz w:val="22"/>
          <w:szCs w:val="22"/>
        </w:rPr>
        <w:t xml:space="preserve">, documento vinculante para o Contratado, terá a vigência de </w:t>
      </w:r>
      <w:r w:rsidR="00785977" w:rsidRPr="00785977">
        <w:rPr>
          <w:rFonts w:ascii="Arial" w:eastAsia="Calibri" w:hAnsi="Arial" w:cs="Arial"/>
          <w:b/>
          <w:sz w:val="22"/>
          <w:szCs w:val="22"/>
        </w:rPr>
        <w:t>12 (DOZE) MESES</w:t>
      </w:r>
      <w:r w:rsidR="00785977" w:rsidRPr="00785977">
        <w:rPr>
          <w:rFonts w:ascii="Arial" w:eastAsia="Calibri" w:hAnsi="Arial" w:cs="Arial"/>
          <w:sz w:val="22"/>
          <w:szCs w:val="22"/>
        </w:rPr>
        <w:t xml:space="preserve">, contados a partir da sua </w:t>
      </w:r>
      <w:r w:rsidR="00F23EAE">
        <w:rPr>
          <w:rFonts w:ascii="Arial" w:eastAsia="Calibri" w:hAnsi="Arial" w:cs="Arial"/>
          <w:sz w:val="22"/>
          <w:szCs w:val="22"/>
        </w:rPr>
        <w:t>assinatura</w:t>
      </w:r>
      <w:r w:rsidR="00175242" w:rsidRPr="00175242">
        <w:rPr>
          <w:rFonts w:ascii="Arial" w:eastAsia="Calibri" w:hAnsi="Arial" w:cs="Arial"/>
          <w:sz w:val="22"/>
          <w:szCs w:val="22"/>
        </w:rPr>
        <w:t>, podendo este prazo ser prorrogado uma vez, por igual período, desde que demonstrada a vantajosidade</w:t>
      </w:r>
      <w:r w:rsidR="00305764">
        <w:rPr>
          <w:rFonts w:ascii="Arial" w:eastAsia="Calibri" w:hAnsi="Arial" w:cs="Arial"/>
          <w:sz w:val="22"/>
          <w:szCs w:val="22"/>
        </w:rPr>
        <w:t>.</w:t>
      </w:r>
    </w:p>
    <w:p w14:paraId="741EC61F" w14:textId="5751C195" w:rsidR="00175242" w:rsidRPr="00175242" w:rsidRDefault="00324851" w:rsidP="005A7F9A">
      <w:pPr>
        <w:rPr>
          <w:rFonts w:ascii="Arial" w:hAnsi="Arial" w:cs="Arial"/>
          <w:sz w:val="22"/>
          <w:szCs w:val="22"/>
        </w:rPr>
      </w:pPr>
      <w:r>
        <w:rPr>
          <w:rFonts w:ascii="Arial" w:eastAsia="Calibri" w:hAnsi="Arial" w:cs="Arial"/>
          <w:b/>
          <w:bCs/>
          <w:sz w:val="22"/>
          <w:szCs w:val="22"/>
        </w:rPr>
        <w:t>4</w:t>
      </w:r>
      <w:r w:rsidR="00175242" w:rsidRPr="00175242">
        <w:rPr>
          <w:rFonts w:ascii="Arial" w:eastAsia="Calibri" w:hAnsi="Arial" w:cs="Arial"/>
          <w:b/>
          <w:bCs/>
          <w:sz w:val="22"/>
          <w:szCs w:val="22"/>
        </w:rPr>
        <w:t>.2.</w:t>
      </w:r>
      <w:r w:rsidR="00175242" w:rsidRPr="00175242">
        <w:rPr>
          <w:rFonts w:ascii="Arial" w:eastAsia="Calibri" w:hAnsi="Arial" w:cs="Arial"/>
          <w:sz w:val="22"/>
          <w:szCs w:val="22"/>
        </w:rPr>
        <w:t xml:space="preserve"> No ato de prorrogação da vigência </w:t>
      </w:r>
      <w:r w:rsidR="00CA4444">
        <w:rPr>
          <w:rFonts w:ascii="Arial" w:eastAsia="Calibri" w:hAnsi="Arial" w:cs="Arial"/>
          <w:sz w:val="22"/>
          <w:szCs w:val="22"/>
        </w:rPr>
        <w:t>d</w:t>
      </w:r>
      <w:r w:rsidR="004566F0">
        <w:rPr>
          <w:rFonts w:ascii="Arial" w:eastAsia="Calibri" w:hAnsi="Arial" w:cs="Arial"/>
          <w:sz w:val="22"/>
          <w:szCs w:val="22"/>
        </w:rPr>
        <w:t xml:space="preserve">e Ata </w:t>
      </w:r>
      <w:r w:rsidR="00175242" w:rsidRPr="00175242">
        <w:rPr>
          <w:rFonts w:ascii="Arial" w:eastAsia="Calibri" w:hAnsi="Arial" w:cs="Arial"/>
          <w:sz w:val="22"/>
          <w:szCs w:val="22"/>
        </w:rPr>
        <w:t>poderá haver a renovação dos quantitativos registrados, até o limite do quantitativo original.</w:t>
      </w:r>
    </w:p>
    <w:p w14:paraId="5BA3970F" w14:textId="2CA27C3D" w:rsidR="00175242" w:rsidRPr="00175242" w:rsidRDefault="00324851" w:rsidP="005A7F9A">
      <w:pPr>
        <w:rPr>
          <w:rFonts w:ascii="Arial" w:hAnsi="Arial" w:cs="Arial"/>
          <w:sz w:val="22"/>
          <w:szCs w:val="22"/>
        </w:rPr>
      </w:pPr>
      <w:r>
        <w:rPr>
          <w:rFonts w:ascii="Arial" w:eastAsia="Calibri" w:hAnsi="Arial" w:cs="Arial"/>
          <w:b/>
          <w:bCs/>
          <w:sz w:val="22"/>
          <w:szCs w:val="22"/>
        </w:rPr>
        <w:t>4</w:t>
      </w:r>
      <w:r w:rsidR="00175242" w:rsidRPr="00175242">
        <w:rPr>
          <w:rFonts w:ascii="Arial" w:eastAsia="Calibri" w:hAnsi="Arial" w:cs="Arial"/>
          <w:b/>
          <w:bCs/>
          <w:sz w:val="22"/>
          <w:szCs w:val="22"/>
        </w:rPr>
        <w:t>.3.</w:t>
      </w:r>
      <w:r w:rsidR="00175242" w:rsidRPr="00175242">
        <w:rPr>
          <w:rFonts w:ascii="Arial" w:eastAsia="Calibri" w:hAnsi="Arial" w:cs="Arial"/>
          <w:sz w:val="22"/>
          <w:szCs w:val="22"/>
        </w:rPr>
        <w:t xml:space="preserve"> O ato de prorrogação da vigência </w:t>
      </w:r>
      <w:r w:rsidR="004566F0">
        <w:rPr>
          <w:rFonts w:ascii="Arial" w:eastAsia="Calibri" w:hAnsi="Arial" w:cs="Arial"/>
          <w:sz w:val="22"/>
          <w:szCs w:val="22"/>
        </w:rPr>
        <w:t xml:space="preserve">de Ata </w:t>
      </w:r>
      <w:r w:rsidR="00175242" w:rsidRPr="00175242">
        <w:rPr>
          <w:rFonts w:ascii="Arial" w:eastAsia="Calibri" w:hAnsi="Arial" w:cs="Arial"/>
          <w:sz w:val="22"/>
          <w:szCs w:val="22"/>
        </w:rPr>
        <w:t>deverá indicar expressamente o prazo de prorrogação e o quantitativo renovado.</w:t>
      </w:r>
    </w:p>
    <w:p w14:paraId="2DE707C5" w14:textId="77777777" w:rsidR="00175242" w:rsidRPr="00175242" w:rsidRDefault="00175242" w:rsidP="005A7F9A">
      <w:pPr>
        <w:rPr>
          <w:rFonts w:ascii="Arial" w:hAnsi="Arial" w:cs="Arial"/>
          <w:sz w:val="22"/>
          <w:szCs w:val="22"/>
        </w:rPr>
      </w:pPr>
    </w:p>
    <w:p w14:paraId="1321EAEF" w14:textId="77777777" w:rsidR="00175242" w:rsidRPr="00175242" w:rsidRDefault="00175242" w:rsidP="005A7F9A">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sidRPr="00175242">
        <w:rPr>
          <w:rFonts w:ascii="Arial" w:eastAsia="Calibri" w:hAnsi="Arial" w:cs="Arial"/>
          <w:b/>
          <w:bCs/>
          <w:sz w:val="22"/>
          <w:szCs w:val="22"/>
        </w:rPr>
        <w:t>CLÁUSULA QU</w:t>
      </w:r>
      <w:r w:rsidR="00324851">
        <w:rPr>
          <w:rFonts w:ascii="Arial" w:eastAsia="Calibri" w:hAnsi="Arial" w:cs="Arial"/>
          <w:b/>
          <w:bCs/>
          <w:sz w:val="22"/>
          <w:szCs w:val="22"/>
        </w:rPr>
        <w:t>INTA</w:t>
      </w:r>
      <w:r w:rsidRPr="00175242">
        <w:rPr>
          <w:rFonts w:ascii="Arial" w:eastAsia="Calibri" w:hAnsi="Arial" w:cs="Arial"/>
          <w:b/>
          <w:bCs/>
          <w:sz w:val="22"/>
          <w:szCs w:val="22"/>
        </w:rPr>
        <w:t xml:space="preserve"> – COMPROMISSO DO FORNECEDOR</w:t>
      </w:r>
    </w:p>
    <w:p w14:paraId="173E888D" w14:textId="42DF3ED5" w:rsidR="004B6F92" w:rsidRDefault="00FB0D21" w:rsidP="006D2E64">
      <w:pPr>
        <w:tabs>
          <w:tab w:val="left" w:pos="574"/>
        </w:tabs>
        <w:spacing w:line="276" w:lineRule="auto"/>
        <w:textAlignment w:val="baseline"/>
        <w:rPr>
          <w:rFonts w:ascii="Arial" w:hAnsi="Arial" w:cs="Arial"/>
          <w:color w:val="000000"/>
          <w:sz w:val="22"/>
          <w:szCs w:val="22"/>
        </w:rPr>
      </w:pPr>
      <w:r w:rsidRPr="00FB0D21">
        <w:rPr>
          <w:rFonts w:ascii="Arial" w:eastAsia="Calibri" w:hAnsi="Arial" w:cs="Arial"/>
          <w:b/>
          <w:bCs/>
          <w:sz w:val="22"/>
          <w:szCs w:val="22"/>
        </w:rPr>
        <w:t xml:space="preserve">5.1 </w:t>
      </w:r>
      <w:r w:rsidR="00BD341F" w:rsidRPr="00BD341F">
        <w:rPr>
          <w:rFonts w:ascii="Arial" w:eastAsia="Calibri" w:hAnsi="Arial" w:cs="Arial"/>
          <w:sz w:val="22"/>
          <w:szCs w:val="22"/>
        </w:rPr>
        <w:t>A empresa contratada deverá prestar os serviços de reserva, emissão, marcação, remarcação, endosso e fornecimento de passagens aéreas nacionais e internacionais no prazo máximo de 48 (quarenta e oito) horas úteis, contadas a partir do recebimento da ordem de serviço, emitida pela Secretaria Municipal de Administração ou pela secretaria requisitante, por meio de correio eletrônico (e-mail) ou aplicativo de mensagens (WhatsApp). O atendimento deverá ocorrer de forma remota e/ou presencial, conforme demanda, e o envio dos bilhetes eletrônicos deverá ser feito para o endereço eletrônico indicado na ordem.</w:t>
      </w:r>
      <w:r w:rsidR="004B6F92">
        <w:rPr>
          <w:rFonts w:ascii="Arial" w:hAnsi="Arial" w:cs="Arial"/>
          <w:color w:val="000000"/>
          <w:sz w:val="22"/>
          <w:szCs w:val="22"/>
        </w:rPr>
        <w:tab/>
      </w:r>
      <w:r w:rsidR="004B6F92">
        <w:rPr>
          <w:rFonts w:ascii="Arial" w:hAnsi="Arial" w:cs="Arial"/>
          <w:color w:val="000000"/>
          <w:sz w:val="22"/>
          <w:szCs w:val="22"/>
        </w:rPr>
        <w:tab/>
      </w:r>
      <w:r w:rsidR="004B6F92">
        <w:rPr>
          <w:rFonts w:ascii="Arial" w:hAnsi="Arial" w:cs="Arial"/>
          <w:color w:val="000000"/>
          <w:sz w:val="22"/>
          <w:szCs w:val="22"/>
        </w:rPr>
        <w:tab/>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4"/>
      </w:tblGrid>
      <w:tr w:rsidR="004B6F92" w14:paraId="53BA6930" w14:textId="77777777" w:rsidTr="00FB0D21">
        <w:trPr>
          <w:trHeight w:val="549"/>
        </w:trPr>
        <w:tc>
          <w:tcPr>
            <w:tcW w:w="9214" w:type="dxa"/>
            <w:tcBorders>
              <w:top w:val="single" w:sz="4" w:space="0" w:color="auto"/>
              <w:left w:val="single" w:sz="4" w:space="0" w:color="auto"/>
              <w:bottom w:val="single" w:sz="4" w:space="0" w:color="auto"/>
              <w:right w:val="single" w:sz="4" w:space="0" w:color="auto"/>
            </w:tcBorders>
            <w:hideMark/>
          </w:tcPr>
          <w:p w14:paraId="550945C4" w14:textId="77777777" w:rsidR="0083586D" w:rsidRPr="006A3B87" w:rsidRDefault="0083586D" w:rsidP="0083586D">
            <w:pPr>
              <w:tabs>
                <w:tab w:val="left" w:pos="574"/>
              </w:tabs>
              <w:textAlignment w:val="baseline"/>
              <w:rPr>
                <w:rFonts w:ascii="Arial" w:hAnsi="Arial" w:cs="Arial"/>
                <w:b/>
                <w:color w:val="000000"/>
                <w:sz w:val="22"/>
                <w:szCs w:val="22"/>
              </w:rPr>
            </w:pPr>
            <w:r w:rsidRPr="006A3B87">
              <w:rPr>
                <w:rFonts w:ascii="Arial" w:hAnsi="Arial" w:cs="Arial"/>
                <w:b/>
                <w:color w:val="000000"/>
                <w:sz w:val="22"/>
                <w:szCs w:val="22"/>
              </w:rPr>
              <w:t xml:space="preserve">Pedido oriundo da Secretaria Municipal </w:t>
            </w:r>
            <w:r w:rsidR="00FB0D21">
              <w:rPr>
                <w:rFonts w:ascii="Arial" w:hAnsi="Arial" w:cs="Arial"/>
                <w:b/>
                <w:color w:val="000000"/>
                <w:sz w:val="22"/>
                <w:szCs w:val="22"/>
              </w:rPr>
              <w:t>de Administração</w:t>
            </w:r>
            <w:r w:rsidR="00CB0197">
              <w:rPr>
                <w:rFonts w:ascii="Arial" w:hAnsi="Arial" w:cs="Arial"/>
                <w:b/>
                <w:color w:val="000000"/>
                <w:sz w:val="22"/>
                <w:szCs w:val="22"/>
              </w:rPr>
              <w:t xml:space="preserve"> </w:t>
            </w:r>
          </w:p>
          <w:p w14:paraId="5FC6410D" w14:textId="77777777" w:rsidR="0083586D" w:rsidRPr="0083586D" w:rsidRDefault="00081C82" w:rsidP="00FB0D21">
            <w:pPr>
              <w:tabs>
                <w:tab w:val="left" w:pos="321"/>
              </w:tabs>
              <w:spacing w:after="57"/>
              <w:ind w:left="18"/>
              <w:rPr>
                <w:rFonts w:ascii="Arial" w:hAnsi="Arial" w:cs="Arial"/>
                <w:b/>
                <w:sz w:val="12"/>
                <w:szCs w:val="12"/>
                <w:lang w:eastAsia="pt-BR"/>
              </w:rPr>
            </w:pPr>
            <w:r w:rsidRPr="00081C82">
              <w:rPr>
                <w:rFonts w:ascii="Arial" w:hAnsi="Arial" w:cs="Arial"/>
                <w:sz w:val="22"/>
                <w:szCs w:val="22"/>
                <w:lang w:eastAsia="pt-BR"/>
              </w:rPr>
              <w:t xml:space="preserve">Endereço de entrega: </w:t>
            </w:r>
            <w:r w:rsidR="009F2193">
              <w:rPr>
                <w:rFonts w:ascii="Arial" w:hAnsi="Arial" w:cs="Arial"/>
                <w:sz w:val="22"/>
                <w:szCs w:val="22"/>
                <w:lang w:eastAsia="pt-BR"/>
              </w:rPr>
              <w:t>Na secretaria requisitante</w:t>
            </w:r>
          </w:p>
        </w:tc>
      </w:tr>
    </w:tbl>
    <w:p w14:paraId="31622BA2" w14:textId="77777777" w:rsidR="004B6F92" w:rsidRDefault="004B6F92" w:rsidP="005A7F9A">
      <w:pPr>
        <w:tabs>
          <w:tab w:val="left" w:pos="426"/>
        </w:tabs>
        <w:rPr>
          <w:rFonts w:ascii="Arial" w:hAnsi="Arial" w:cs="Arial"/>
          <w:b/>
          <w:bCs/>
          <w:sz w:val="22"/>
          <w:szCs w:val="22"/>
        </w:rPr>
      </w:pPr>
    </w:p>
    <w:p w14:paraId="1E30AD7C" w14:textId="454AD394" w:rsidR="00FB0D21" w:rsidRDefault="004B6F92" w:rsidP="00FB0D21">
      <w:pPr>
        <w:rPr>
          <w:rFonts w:ascii="Arial" w:hAnsi="Arial" w:cs="Arial"/>
          <w:sz w:val="22"/>
          <w:szCs w:val="22"/>
        </w:rPr>
      </w:pPr>
      <w:r>
        <w:rPr>
          <w:rFonts w:ascii="Arial" w:hAnsi="Arial" w:cs="Arial"/>
          <w:b/>
          <w:bCs/>
          <w:sz w:val="22"/>
          <w:szCs w:val="22"/>
        </w:rPr>
        <w:t>5.</w:t>
      </w:r>
      <w:r w:rsidR="00EE4FB3">
        <w:rPr>
          <w:rFonts w:ascii="Arial" w:hAnsi="Arial" w:cs="Arial"/>
          <w:b/>
          <w:bCs/>
          <w:sz w:val="22"/>
          <w:szCs w:val="22"/>
        </w:rPr>
        <w:t>2</w:t>
      </w:r>
      <w:r>
        <w:rPr>
          <w:rFonts w:ascii="Arial" w:hAnsi="Arial" w:cs="Arial"/>
          <w:sz w:val="22"/>
          <w:szCs w:val="22"/>
        </w:rPr>
        <w:t xml:space="preserve"> </w:t>
      </w:r>
      <w:r w:rsidR="00BD341F" w:rsidRPr="00BD341F">
        <w:rPr>
          <w:rFonts w:ascii="Arial" w:hAnsi="Arial" w:cs="Arial"/>
          <w:sz w:val="22"/>
          <w:szCs w:val="22"/>
        </w:rPr>
        <w:t>Do Acompanhamento e Fiscalização – A execução dos serviços será acompanhada e fiscalizada por servidor designado pela secretaria requisitante, o qual poderá apontar falhas, solicitar esclarecimentos ou exigir correções, durante ou após a execução.</w:t>
      </w:r>
    </w:p>
    <w:p w14:paraId="780725D7" w14:textId="38FEEE40" w:rsidR="00BD341F" w:rsidRDefault="004B6F92" w:rsidP="00FB0D21">
      <w:r>
        <w:rPr>
          <w:rFonts w:ascii="Arial" w:hAnsi="Arial" w:cs="Arial"/>
          <w:b/>
          <w:bCs/>
          <w:sz w:val="22"/>
          <w:szCs w:val="22"/>
        </w:rPr>
        <w:t>5.</w:t>
      </w:r>
      <w:r w:rsidR="00EE4FB3">
        <w:rPr>
          <w:rFonts w:ascii="Arial" w:hAnsi="Arial" w:cs="Arial"/>
          <w:b/>
          <w:bCs/>
          <w:sz w:val="22"/>
          <w:szCs w:val="22"/>
        </w:rPr>
        <w:t>3</w:t>
      </w:r>
      <w:r w:rsidR="00644277">
        <w:rPr>
          <w:rFonts w:ascii="Arial" w:hAnsi="Arial" w:cs="Arial"/>
          <w:b/>
          <w:bCs/>
          <w:sz w:val="22"/>
          <w:szCs w:val="22"/>
        </w:rPr>
        <w:t xml:space="preserve"> </w:t>
      </w:r>
      <w:r w:rsidR="00BD341F" w:rsidRPr="00BD341F">
        <w:rPr>
          <w:rFonts w:ascii="Arial" w:hAnsi="Arial" w:cs="Arial"/>
          <w:sz w:val="22"/>
          <w:szCs w:val="22"/>
        </w:rPr>
        <w:t xml:space="preserve">Do Recebimento Provisório e Definitivo – O recebimento provisório dos serviços ocorrerá no momento da entrega dos bilhetes eletrônicos ou da efetivação da reserva, mediante verificação documental e/ou relatório da fiscalização. O recebimento definitivo será formalizado em até </w:t>
      </w:r>
      <w:r w:rsidR="00BD341F" w:rsidRPr="00BD341F">
        <w:rPr>
          <w:rStyle w:val="Forte"/>
          <w:rFonts w:ascii="Arial" w:eastAsia="Arial Unicode MS" w:hAnsi="Arial" w:cs="Arial"/>
          <w:sz w:val="22"/>
          <w:szCs w:val="22"/>
        </w:rPr>
        <w:t>5 (cinco) dias úteis</w:t>
      </w:r>
      <w:r w:rsidR="00BD341F" w:rsidRPr="00BD341F">
        <w:rPr>
          <w:rFonts w:ascii="Arial" w:hAnsi="Arial" w:cs="Arial"/>
          <w:sz w:val="22"/>
          <w:szCs w:val="22"/>
        </w:rPr>
        <w:t xml:space="preserve"> após o recebimento provisório, desde que comprovada a conformidade com os requisitos estabelecidos n</w:t>
      </w:r>
      <w:r w:rsidR="00BD341F">
        <w:rPr>
          <w:rFonts w:ascii="Arial" w:hAnsi="Arial" w:cs="Arial"/>
          <w:sz w:val="22"/>
          <w:szCs w:val="22"/>
        </w:rPr>
        <w:t>o</w:t>
      </w:r>
      <w:r w:rsidR="00BD341F" w:rsidRPr="00BD341F">
        <w:rPr>
          <w:rFonts w:ascii="Arial" w:hAnsi="Arial" w:cs="Arial"/>
          <w:sz w:val="22"/>
          <w:szCs w:val="22"/>
        </w:rPr>
        <w:t xml:space="preserve"> Termo de Referência.</w:t>
      </w:r>
    </w:p>
    <w:p w14:paraId="54D9386A" w14:textId="4A409B13" w:rsidR="004B6F92" w:rsidRPr="00FB0D21" w:rsidRDefault="004B6F92" w:rsidP="00BD341F">
      <w:pPr>
        <w:spacing w:line="276" w:lineRule="auto"/>
        <w:rPr>
          <w:rFonts w:ascii="Arial" w:hAnsi="Arial" w:cs="Arial"/>
          <w:sz w:val="22"/>
          <w:szCs w:val="22"/>
        </w:rPr>
      </w:pPr>
      <w:r>
        <w:rPr>
          <w:rFonts w:ascii="Arial" w:hAnsi="Arial" w:cs="Arial"/>
          <w:b/>
          <w:bCs/>
          <w:sz w:val="22"/>
          <w:szCs w:val="22"/>
        </w:rPr>
        <w:t>5.</w:t>
      </w:r>
      <w:r w:rsidR="00EE4FB3">
        <w:rPr>
          <w:rFonts w:ascii="Arial" w:hAnsi="Arial" w:cs="Arial"/>
          <w:b/>
          <w:bCs/>
          <w:sz w:val="22"/>
          <w:szCs w:val="22"/>
        </w:rPr>
        <w:t>4</w:t>
      </w:r>
      <w:r>
        <w:rPr>
          <w:rFonts w:ascii="Arial" w:hAnsi="Arial" w:cs="Arial"/>
          <w:b/>
          <w:bCs/>
          <w:sz w:val="22"/>
          <w:szCs w:val="22"/>
        </w:rPr>
        <w:t xml:space="preserve"> </w:t>
      </w:r>
      <w:r w:rsidR="00BD341F" w:rsidRPr="00BD341F">
        <w:rPr>
          <w:rFonts w:ascii="Arial" w:hAnsi="Arial" w:cs="Arial"/>
          <w:sz w:val="22"/>
          <w:szCs w:val="22"/>
        </w:rPr>
        <w:t>Da Rejeição dos Serviços – Os serviços poderão ser rejeitados, total ou parcialmente, caso não atendam às especificações contratuais, como prazos, trechos, horários ou valores estipulados. Nessa hipótese, a empresa contratada deverá corrigir ou refazer o serviço, sem qualquer ônus adicional para o Município</w:t>
      </w:r>
      <w:r w:rsidR="00FB0D21" w:rsidRPr="00FB0D21">
        <w:rPr>
          <w:rFonts w:ascii="Arial" w:hAnsi="Arial" w:cs="Arial"/>
          <w:sz w:val="22"/>
          <w:szCs w:val="22"/>
        </w:rPr>
        <w:t>.</w:t>
      </w:r>
    </w:p>
    <w:p w14:paraId="2C5620C9" w14:textId="6001BE1A" w:rsidR="004B6F92" w:rsidRDefault="004B6F92" w:rsidP="00FB0D21">
      <w:pPr>
        <w:rPr>
          <w:rFonts w:ascii="Arial" w:hAnsi="Arial" w:cs="Arial"/>
          <w:sz w:val="22"/>
          <w:szCs w:val="22"/>
        </w:rPr>
      </w:pPr>
      <w:r>
        <w:rPr>
          <w:rFonts w:ascii="Arial" w:hAnsi="Arial" w:cs="Arial"/>
          <w:b/>
          <w:bCs/>
          <w:sz w:val="22"/>
          <w:szCs w:val="22"/>
        </w:rPr>
        <w:lastRenderedPageBreak/>
        <w:t>5.</w:t>
      </w:r>
      <w:r w:rsidR="00EE4FB3">
        <w:rPr>
          <w:rFonts w:ascii="Arial" w:hAnsi="Arial" w:cs="Arial"/>
          <w:b/>
          <w:bCs/>
          <w:sz w:val="22"/>
          <w:szCs w:val="22"/>
        </w:rPr>
        <w:t>5</w:t>
      </w:r>
      <w:r>
        <w:rPr>
          <w:rFonts w:ascii="Arial" w:hAnsi="Arial" w:cs="Arial"/>
          <w:b/>
          <w:bCs/>
          <w:sz w:val="22"/>
          <w:szCs w:val="22"/>
        </w:rPr>
        <w:t xml:space="preserve"> </w:t>
      </w:r>
      <w:r w:rsidR="00BD341F" w:rsidRPr="00BD341F">
        <w:rPr>
          <w:rFonts w:ascii="Arial" w:hAnsi="Arial" w:cs="Arial"/>
          <w:sz w:val="22"/>
          <w:szCs w:val="22"/>
        </w:rPr>
        <w:t>O recebimento provisório ou definitivo não exime a contratada da responsabilidade por falhas, omissões ou prejuízos causados pela má execução dos serviços, sendo exigidas, se necessário, correções nos termos da legislação vigente</w:t>
      </w:r>
      <w:r w:rsidR="00FB0D21" w:rsidRPr="00FB0D21">
        <w:rPr>
          <w:rFonts w:ascii="Arial" w:hAnsi="Arial" w:cs="Arial"/>
          <w:sz w:val="22"/>
          <w:szCs w:val="22"/>
        </w:rPr>
        <w:t>.</w:t>
      </w:r>
    </w:p>
    <w:p w14:paraId="7F349688" w14:textId="643C319E" w:rsidR="00CE4EEA" w:rsidRDefault="00356D16" w:rsidP="00BD341F">
      <w:pPr>
        <w:spacing w:line="276" w:lineRule="auto"/>
        <w:rPr>
          <w:rFonts w:ascii="Arial" w:hAnsi="Arial"/>
          <w:sz w:val="22"/>
          <w:szCs w:val="22"/>
        </w:rPr>
      </w:pPr>
      <w:r w:rsidRPr="00356D16">
        <w:rPr>
          <w:rFonts w:ascii="Arial" w:hAnsi="Arial"/>
          <w:b/>
          <w:bCs/>
          <w:sz w:val="22"/>
          <w:szCs w:val="22"/>
        </w:rPr>
        <w:t>5.</w:t>
      </w:r>
      <w:r w:rsidR="00EE4FB3">
        <w:rPr>
          <w:rFonts w:ascii="Arial" w:hAnsi="Arial"/>
          <w:b/>
          <w:bCs/>
          <w:sz w:val="22"/>
          <w:szCs w:val="22"/>
        </w:rPr>
        <w:t>6</w:t>
      </w:r>
      <w:r>
        <w:rPr>
          <w:rFonts w:ascii="Arial" w:hAnsi="Arial"/>
          <w:sz w:val="22"/>
          <w:szCs w:val="22"/>
        </w:rPr>
        <w:t xml:space="preserve"> </w:t>
      </w:r>
      <w:r w:rsidR="00BD341F" w:rsidRPr="00BD341F">
        <w:rPr>
          <w:rFonts w:ascii="Arial" w:hAnsi="Arial"/>
          <w:sz w:val="22"/>
          <w:szCs w:val="22"/>
        </w:rPr>
        <w:t>Em caso de impedimento para a execução de qualquer etapa dos serviços, a contratada deverá comunicar formalmente à secretaria requisitante, apresentando justificativa por escrito. A ausência de justificativa aceita poderá acarretar a aplicação das penalidades previstas</w:t>
      </w:r>
      <w:r w:rsidR="00FB0D21" w:rsidRPr="00FB0D21">
        <w:rPr>
          <w:rFonts w:ascii="Arial" w:hAnsi="Arial"/>
          <w:sz w:val="22"/>
          <w:szCs w:val="22"/>
        </w:rPr>
        <w:t>.</w:t>
      </w:r>
    </w:p>
    <w:p w14:paraId="1F7FE59B" w14:textId="6C28F597" w:rsidR="00CE4EEA" w:rsidRDefault="00CE4EEA" w:rsidP="00CE4EEA">
      <w:pPr>
        <w:rPr>
          <w:rFonts w:ascii="Arial" w:hAnsi="Arial" w:cs="Arial"/>
          <w:sz w:val="22"/>
          <w:szCs w:val="22"/>
        </w:rPr>
      </w:pPr>
      <w:r>
        <w:rPr>
          <w:rFonts w:ascii="Arial" w:hAnsi="Arial" w:cs="Arial"/>
          <w:b/>
          <w:bCs/>
          <w:sz w:val="22"/>
          <w:szCs w:val="22"/>
        </w:rPr>
        <w:t>5.7</w:t>
      </w:r>
      <w:r>
        <w:rPr>
          <w:rFonts w:ascii="Arial" w:hAnsi="Arial" w:cs="Arial"/>
          <w:sz w:val="22"/>
          <w:szCs w:val="22"/>
        </w:rPr>
        <w:t xml:space="preserve"> </w:t>
      </w:r>
      <w:r w:rsidR="00BD341F" w:rsidRPr="00BD341F">
        <w:rPr>
          <w:rFonts w:ascii="Arial" w:hAnsi="Arial" w:cs="Arial"/>
          <w:sz w:val="22"/>
          <w:szCs w:val="22"/>
        </w:rPr>
        <w:t>A empresa contratada compromete-se a executar os serviços em estrita conformidade com as condições estabelecidas neste Termo de Referência e durante toda a vigência da Ata de Registro de Preços, sujeitando-se às penalidades legais em caso de descumprimento</w:t>
      </w:r>
      <w:r w:rsidR="00FB0D21" w:rsidRPr="00FB0D21">
        <w:rPr>
          <w:rFonts w:ascii="Arial" w:hAnsi="Arial" w:cs="Arial"/>
          <w:sz w:val="22"/>
          <w:szCs w:val="22"/>
        </w:rPr>
        <w:t>.</w:t>
      </w:r>
    </w:p>
    <w:p w14:paraId="08982B14" w14:textId="58D9C728" w:rsidR="00175242" w:rsidRDefault="00175242" w:rsidP="005A7F9A">
      <w:pPr>
        <w:rPr>
          <w:rFonts w:ascii="Arial" w:hAnsi="Arial" w:cs="Arial"/>
          <w:sz w:val="22"/>
          <w:szCs w:val="22"/>
        </w:rPr>
      </w:pPr>
    </w:p>
    <w:p w14:paraId="35BA3FB2" w14:textId="77777777" w:rsidR="00C749F7" w:rsidRPr="00175242" w:rsidRDefault="00C749F7" w:rsidP="005A7F9A">
      <w:pPr>
        <w:rPr>
          <w:rFonts w:ascii="Arial" w:hAnsi="Arial" w:cs="Arial"/>
          <w:sz w:val="22"/>
          <w:szCs w:val="22"/>
        </w:rPr>
      </w:pPr>
    </w:p>
    <w:p w14:paraId="50B9417B" w14:textId="77777777" w:rsidR="00175242" w:rsidRPr="00175242" w:rsidRDefault="00175242" w:rsidP="005A7F9A">
      <w:pPr>
        <w:pBdr>
          <w:top w:val="single" w:sz="4" w:space="1" w:color="auto"/>
          <w:left w:val="single" w:sz="4" w:space="4" w:color="auto"/>
          <w:bottom w:val="single" w:sz="4" w:space="1" w:color="auto"/>
          <w:right w:val="single" w:sz="4" w:space="4" w:color="auto"/>
        </w:pBdr>
        <w:shd w:val="clear" w:color="auto" w:fill="BFBFBF"/>
        <w:ind w:left="-15"/>
        <w:rPr>
          <w:rFonts w:ascii="Arial" w:hAnsi="Arial" w:cs="Arial"/>
          <w:sz w:val="22"/>
          <w:szCs w:val="22"/>
        </w:rPr>
      </w:pPr>
      <w:r w:rsidRPr="00175242">
        <w:rPr>
          <w:rFonts w:ascii="Arial" w:hAnsi="Arial" w:cs="Arial"/>
          <w:b/>
          <w:bCs/>
          <w:color w:val="000000"/>
          <w:sz w:val="22"/>
          <w:szCs w:val="22"/>
        </w:rPr>
        <w:t xml:space="preserve">CLÁUSULA </w:t>
      </w:r>
      <w:r w:rsidR="00324851">
        <w:rPr>
          <w:rFonts w:ascii="Arial" w:hAnsi="Arial" w:cs="Arial"/>
          <w:b/>
          <w:bCs/>
          <w:color w:val="000000"/>
          <w:sz w:val="22"/>
          <w:szCs w:val="22"/>
        </w:rPr>
        <w:t>SEX</w:t>
      </w:r>
      <w:r w:rsidRPr="00175242">
        <w:rPr>
          <w:rFonts w:ascii="Arial" w:hAnsi="Arial" w:cs="Arial"/>
          <w:b/>
          <w:bCs/>
          <w:color w:val="000000"/>
          <w:sz w:val="22"/>
          <w:szCs w:val="22"/>
        </w:rPr>
        <w:t xml:space="preserve">TA – DA REVISÃO E </w:t>
      </w:r>
      <w:r w:rsidRPr="00175242">
        <w:rPr>
          <w:rFonts w:ascii="Arial" w:eastAsia="Calibri" w:hAnsi="Arial" w:cs="Arial"/>
          <w:b/>
          <w:bCs/>
          <w:color w:val="000000"/>
          <w:sz w:val="22"/>
          <w:szCs w:val="22"/>
        </w:rPr>
        <w:t>ATUALIZAÇÃO</w:t>
      </w:r>
      <w:r w:rsidRPr="00175242">
        <w:rPr>
          <w:rFonts w:ascii="Arial" w:hAnsi="Arial" w:cs="Arial"/>
          <w:b/>
          <w:bCs/>
          <w:color w:val="000000"/>
          <w:sz w:val="22"/>
          <w:szCs w:val="22"/>
        </w:rPr>
        <w:t xml:space="preserve"> DOS PREÇOS REGISTRADOS:</w:t>
      </w:r>
    </w:p>
    <w:p w14:paraId="6E11F3C2" w14:textId="77777777" w:rsidR="00305764" w:rsidRDefault="00324851" w:rsidP="005A7F9A">
      <w:pPr>
        <w:tabs>
          <w:tab w:val="left" w:pos="302"/>
        </w:tabs>
        <w:ind w:left="9" w:right="-55"/>
        <w:rPr>
          <w:rFonts w:ascii="Arial" w:eastAsia="Myriad Pro" w:hAnsi="Arial" w:cs="Arial"/>
          <w:color w:val="000000"/>
          <w:sz w:val="22"/>
          <w:szCs w:val="22"/>
        </w:rPr>
      </w:pPr>
      <w:r>
        <w:rPr>
          <w:rFonts w:ascii="Arial" w:eastAsia="Myriad Pro" w:hAnsi="Arial" w:cs="Arial"/>
          <w:b/>
          <w:bCs/>
          <w:color w:val="000000"/>
          <w:sz w:val="22"/>
          <w:szCs w:val="22"/>
        </w:rPr>
        <w:t>6</w:t>
      </w:r>
      <w:r w:rsidR="00175242" w:rsidRPr="00175242">
        <w:rPr>
          <w:rFonts w:ascii="Arial" w:eastAsia="Myriad Pro" w:hAnsi="Arial" w:cs="Arial"/>
          <w:b/>
          <w:bCs/>
          <w:color w:val="000000"/>
          <w:sz w:val="22"/>
          <w:szCs w:val="22"/>
        </w:rPr>
        <w:t>.1</w:t>
      </w:r>
      <w:r w:rsidR="00175242" w:rsidRPr="00175242">
        <w:rPr>
          <w:rFonts w:ascii="Arial" w:eastAsia="Myriad Pro" w:hAnsi="Arial" w:cs="Arial"/>
          <w:color w:val="000000"/>
          <w:sz w:val="22"/>
          <w:szCs w:val="22"/>
        </w:rPr>
        <w:t xml:space="preserve"> A Administração poderá revisar os preços registrados, mediante comprovações e justificativas, obedecido o disposto nos artigos 301 a 303 do Decreto Estadual nº 10.086, de 2022, bem como deverá proceder à atualização desses preços nos termos do art. 304 desse Regulamento Estadual.</w:t>
      </w:r>
    </w:p>
    <w:p w14:paraId="41C13EC8" w14:textId="5CF1ABD9" w:rsidR="00305764" w:rsidRDefault="00493E21" w:rsidP="00FB0D21">
      <w:pPr>
        <w:tabs>
          <w:tab w:val="left" w:pos="709"/>
        </w:tabs>
        <w:ind w:right="-55"/>
        <w:rPr>
          <w:rFonts w:ascii="Arial" w:eastAsia="Myriad Pro" w:hAnsi="Arial" w:cs="Arial"/>
          <w:color w:val="000000"/>
          <w:sz w:val="22"/>
          <w:szCs w:val="22"/>
        </w:rPr>
      </w:pPr>
      <w:r>
        <w:rPr>
          <w:rFonts w:ascii="Arial" w:eastAsia="Myriad Pro" w:hAnsi="Arial" w:cs="Arial"/>
          <w:b/>
          <w:bCs/>
          <w:color w:val="000000"/>
          <w:sz w:val="22"/>
          <w:szCs w:val="22"/>
        </w:rPr>
        <w:t>6</w:t>
      </w:r>
      <w:r w:rsidRPr="00175242">
        <w:rPr>
          <w:rFonts w:ascii="Arial" w:eastAsia="Myriad Pro" w:hAnsi="Arial" w:cs="Arial"/>
          <w:b/>
          <w:bCs/>
          <w:color w:val="000000"/>
          <w:sz w:val="22"/>
          <w:szCs w:val="22"/>
        </w:rPr>
        <w:t>.1.1</w:t>
      </w:r>
      <w:r w:rsidRPr="00175242">
        <w:rPr>
          <w:rFonts w:ascii="Arial" w:eastAsia="Myriad Pro" w:hAnsi="Arial" w:cs="Arial"/>
          <w:color w:val="000000"/>
          <w:sz w:val="22"/>
          <w:szCs w:val="22"/>
        </w:rPr>
        <w:t xml:space="preserve"> A revisão e a atualização dos preços registrados </w:t>
      </w:r>
      <w:r w:rsidR="00FB0D21">
        <w:rPr>
          <w:rFonts w:ascii="Arial" w:eastAsia="Myriad Pro" w:hAnsi="Arial" w:cs="Arial"/>
          <w:color w:val="000000"/>
          <w:sz w:val="22"/>
          <w:szCs w:val="22"/>
        </w:rPr>
        <w:t xml:space="preserve">em </w:t>
      </w:r>
      <w:r w:rsidR="004566F0">
        <w:rPr>
          <w:rFonts w:ascii="Arial" w:eastAsia="Myriad Pro" w:hAnsi="Arial" w:cs="Arial"/>
          <w:color w:val="000000"/>
          <w:sz w:val="22"/>
          <w:szCs w:val="22"/>
        </w:rPr>
        <w:t>Ata</w:t>
      </w:r>
      <w:r w:rsidRPr="00175242">
        <w:rPr>
          <w:rFonts w:ascii="Arial" w:eastAsia="Myriad Pro" w:hAnsi="Arial" w:cs="Arial"/>
          <w:color w:val="000000"/>
          <w:sz w:val="22"/>
          <w:szCs w:val="22"/>
        </w:rPr>
        <w:t xml:space="preserve"> dependem</w:t>
      </w:r>
      <w:r w:rsidR="00175242" w:rsidRPr="00175242">
        <w:rPr>
          <w:rFonts w:ascii="Arial" w:eastAsia="Myriad Pro" w:hAnsi="Arial" w:cs="Arial"/>
          <w:color w:val="000000"/>
          <w:sz w:val="22"/>
          <w:szCs w:val="22"/>
        </w:rPr>
        <w:t xml:space="preserve"> de autorização da autoridade competente, devendo o órgão gerenciador promover as respectivas modificações, compondo novo quadro de preços registrados e disponibilizando-os no </w:t>
      </w:r>
      <w:r w:rsidR="00175242" w:rsidRPr="00175242">
        <w:rPr>
          <w:rFonts w:ascii="Arial" w:eastAsia="Myriad Pro" w:hAnsi="Arial" w:cs="Arial"/>
          <w:i/>
          <w:iCs/>
          <w:color w:val="000000"/>
          <w:sz w:val="22"/>
          <w:szCs w:val="22"/>
        </w:rPr>
        <w:t>site</w:t>
      </w:r>
      <w:r w:rsidR="00175242" w:rsidRPr="00175242">
        <w:rPr>
          <w:rFonts w:ascii="Arial" w:eastAsia="Myriad Pro" w:hAnsi="Arial" w:cs="Arial"/>
          <w:color w:val="000000"/>
          <w:sz w:val="22"/>
          <w:szCs w:val="22"/>
        </w:rPr>
        <w:t xml:space="preserve"> oficial.</w:t>
      </w:r>
    </w:p>
    <w:p w14:paraId="2D924850" w14:textId="77777777" w:rsidR="00305764" w:rsidRDefault="00324851" w:rsidP="00FB0D21">
      <w:pPr>
        <w:tabs>
          <w:tab w:val="left" w:pos="709"/>
        </w:tabs>
        <w:ind w:right="-55"/>
        <w:rPr>
          <w:rFonts w:ascii="Arial" w:eastAsia="Myriad Pro" w:hAnsi="Arial" w:cs="Arial"/>
          <w:color w:val="000000"/>
          <w:sz w:val="22"/>
          <w:szCs w:val="22"/>
        </w:rPr>
      </w:pPr>
      <w:r>
        <w:rPr>
          <w:rFonts w:ascii="Arial" w:eastAsia="Myriad Pro" w:hAnsi="Arial" w:cs="Arial"/>
          <w:b/>
          <w:bCs/>
          <w:color w:val="000000"/>
          <w:sz w:val="22"/>
          <w:szCs w:val="22"/>
        </w:rPr>
        <w:t>6</w:t>
      </w:r>
      <w:r w:rsidR="00175242" w:rsidRPr="00175242">
        <w:rPr>
          <w:rFonts w:ascii="Arial" w:eastAsia="Myriad Pro" w:hAnsi="Arial" w:cs="Arial"/>
          <w:b/>
          <w:bCs/>
          <w:color w:val="000000"/>
          <w:sz w:val="22"/>
          <w:szCs w:val="22"/>
        </w:rPr>
        <w:t>.1.2</w:t>
      </w:r>
      <w:r w:rsidR="00175242" w:rsidRPr="00175242">
        <w:rPr>
          <w:rFonts w:ascii="Arial" w:eastAsia="Myriad Pro" w:hAnsi="Arial" w:cs="Arial"/>
          <w:color w:val="000000"/>
          <w:sz w:val="22"/>
          <w:szCs w:val="22"/>
        </w:rPr>
        <w:t xml:space="preserve"> A atualização dos preços registrados será feita a partir da aplicação do índice </w:t>
      </w:r>
      <w:r w:rsidR="002A2B9A">
        <w:rPr>
          <w:rFonts w:ascii="Arial" w:eastAsia="Myriad Pro" w:hAnsi="Arial" w:cs="Arial"/>
          <w:color w:val="000000"/>
          <w:sz w:val="22"/>
          <w:szCs w:val="22"/>
        </w:rPr>
        <w:t>IPCA</w:t>
      </w:r>
      <w:r w:rsidR="00175242" w:rsidRPr="00175242">
        <w:rPr>
          <w:rFonts w:ascii="Arial" w:eastAsia="Myriad Pro" w:hAnsi="Arial" w:cs="Arial"/>
          <w:color w:val="000000"/>
          <w:sz w:val="22"/>
          <w:szCs w:val="22"/>
        </w:rPr>
        <w:t>, tendo por termo inicial a data da apresentação da proposta e desde que decorrido 1 (um) ano desse marco temporal. Para as atualizações subsequentes à primeira, o termo inicial é contado do término do prazo inicial que motivou a primeira atualização.</w:t>
      </w:r>
    </w:p>
    <w:p w14:paraId="5FECEDBE" w14:textId="77777777" w:rsidR="00305764" w:rsidRDefault="00324851" w:rsidP="00FB0D21">
      <w:pPr>
        <w:tabs>
          <w:tab w:val="left" w:pos="709"/>
        </w:tabs>
        <w:ind w:right="-55"/>
        <w:rPr>
          <w:rFonts w:ascii="Arial" w:eastAsia="Myriad Pro" w:hAnsi="Arial" w:cs="Arial"/>
          <w:color w:val="000000"/>
          <w:sz w:val="22"/>
          <w:szCs w:val="22"/>
        </w:rPr>
      </w:pPr>
      <w:r>
        <w:rPr>
          <w:rFonts w:ascii="Arial" w:eastAsia="Myriad Pro" w:hAnsi="Arial" w:cs="Arial"/>
          <w:b/>
          <w:bCs/>
          <w:color w:val="000000"/>
          <w:sz w:val="22"/>
          <w:szCs w:val="22"/>
        </w:rPr>
        <w:t>6</w:t>
      </w:r>
      <w:r w:rsidR="00175242" w:rsidRPr="00175242">
        <w:rPr>
          <w:rFonts w:ascii="Arial" w:eastAsia="Myriad Pro" w:hAnsi="Arial" w:cs="Arial"/>
          <w:b/>
          <w:bCs/>
          <w:color w:val="000000"/>
          <w:sz w:val="22"/>
          <w:szCs w:val="22"/>
        </w:rPr>
        <w:t>.1.2.1</w:t>
      </w:r>
      <w:r w:rsidR="00175242" w:rsidRPr="00175242">
        <w:rPr>
          <w:rFonts w:ascii="Arial" w:eastAsia="Myriad Pro" w:hAnsi="Arial" w:cs="Arial"/>
          <w:color w:val="000000"/>
          <w:sz w:val="22"/>
          <w:szCs w:val="22"/>
        </w:rPr>
        <w:t xml:space="preserve"> O reajuste dos preços depende de pedido do fornecedor do item registrado, que deve ser protocolado até trinta dias antes do fim do período acima enunciado</w:t>
      </w:r>
      <w:r w:rsidR="00305764">
        <w:rPr>
          <w:rFonts w:ascii="Arial" w:eastAsia="Myriad Pro" w:hAnsi="Arial" w:cs="Arial"/>
          <w:color w:val="000000"/>
          <w:sz w:val="22"/>
          <w:szCs w:val="22"/>
        </w:rPr>
        <w:t>.</w:t>
      </w:r>
    </w:p>
    <w:p w14:paraId="1F697335" w14:textId="77777777" w:rsidR="00F3170D" w:rsidRPr="0047226A" w:rsidRDefault="00324851" w:rsidP="00FB0D21">
      <w:pPr>
        <w:tabs>
          <w:tab w:val="left" w:pos="709"/>
        </w:tabs>
        <w:ind w:right="-55"/>
        <w:rPr>
          <w:rFonts w:ascii="Arial" w:eastAsia="Myriad Pro" w:hAnsi="Arial" w:cs="Arial"/>
          <w:color w:val="000000"/>
          <w:sz w:val="22"/>
          <w:szCs w:val="22"/>
        </w:rPr>
      </w:pPr>
      <w:r>
        <w:rPr>
          <w:rFonts w:ascii="Arial" w:eastAsia="Myriad Pro" w:hAnsi="Arial" w:cs="Arial"/>
          <w:b/>
          <w:bCs/>
          <w:color w:val="000000"/>
          <w:sz w:val="22"/>
          <w:szCs w:val="22"/>
        </w:rPr>
        <w:t>6</w:t>
      </w:r>
      <w:r w:rsidR="00175242" w:rsidRPr="00175242">
        <w:rPr>
          <w:rFonts w:ascii="Arial" w:eastAsia="Myriad Pro" w:hAnsi="Arial" w:cs="Arial"/>
          <w:b/>
          <w:bCs/>
          <w:color w:val="000000"/>
          <w:sz w:val="22"/>
          <w:szCs w:val="22"/>
        </w:rPr>
        <w:t>.1.2.2</w:t>
      </w:r>
      <w:r w:rsidR="00175242" w:rsidRPr="00175242">
        <w:rPr>
          <w:rFonts w:ascii="Arial" w:eastAsia="Myriad Pro" w:hAnsi="Arial" w:cs="Arial"/>
          <w:color w:val="000000"/>
          <w:sz w:val="22"/>
          <w:szCs w:val="22"/>
        </w:rPr>
        <w:t xml:space="preserve"> O transcurso do período citado no item </w:t>
      </w:r>
      <w:r w:rsidR="00FB0D21">
        <w:rPr>
          <w:rFonts w:ascii="Arial" w:eastAsia="Myriad Pro" w:hAnsi="Arial" w:cs="Arial"/>
          <w:color w:val="000000"/>
          <w:kern w:val="2"/>
          <w:sz w:val="22"/>
          <w:szCs w:val="22"/>
        </w:rPr>
        <w:t>6</w:t>
      </w:r>
      <w:r w:rsidR="00175242" w:rsidRPr="00175242">
        <w:rPr>
          <w:rFonts w:ascii="Arial" w:eastAsia="Myriad Pro" w:hAnsi="Arial" w:cs="Arial"/>
          <w:color w:val="000000"/>
          <w:sz w:val="22"/>
          <w:szCs w:val="22"/>
        </w:rPr>
        <w:t>.1.2 sem o requerimento do fornecedor implica preclusão.</w:t>
      </w:r>
    </w:p>
    <w:p w14:paraId="2B758249" w14:textId="77777777" w:rsidR="00175242" w:rsidRPr="00175242" w:rsidRDefault="00175242" w:rsidP="005A7F9A">
      <w:pPr>
        <w:tabs>
          <w:tab w:val="left" w:pos="302"/>
        </w:tabs>
        <w:ind w:left="9" w:right="-55"/>
        <w:rPr>
          <w:rFonts w:ascii="Arial" w:hAnsi="Arial" w:cs="Arial"/>
          <w:sz w:val="22"/>
          <w:szCs w:val="22"/>
        </w:rPr>
      </w:pPr>
    </w:p>
    <w:p w14:paraId="5613EFAD" w14:textId="77777777" w:rsidR="00175242" w:rsidRPr="00175242" w:rsidRDefault="00324851" w:rsidP="005A7F9A">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Pr>
          <w:rFonts w:ascii="Arial" w:hAnsi="Arial" w:cs="Arial"/>
          <w:b/>
          <w:bCs/>
          <w:sz w:val="22"/>
          <w:szCs w:val="22"/>
        </w:rPr>
        <w:t>CLÁUSULA SÉTIMA</w:t>
      </w:r>
      <w:r w:rsidR="00175242" w:rsidRPr="00175242">
        <w:rPr>
          <w:rFonts w:ascii="Arial" w:hAnsi="Arial" w:cs="Arial"/>
          <w:b/>
          <w:bCs/>
          <w:sz w:val="22"/>
          <w:szCs w:val="22"/>
        </w:rPr>
        <w:t xml:space="preserve"> –</w:t>
      </w:r>
      <w:r w:rsidR="00AC5529">
        <w:rPr>
          <w:rFonts w:ascii="Arial" w:hAnsi="Arial" w:cs="Arial"/>
          <w:b/>
          <w:bCs/>
          <w:sz w:val="22"/>
          <w:szCs w:val="22"/>
        </w:rPr>
        <w:t xml:space="preserve"> </w:t>
      </w:r>
      <w:r w:rsidR="00175242" w:rsidRPr="00175242">
        <w:rPr>
          <w:rFonts w:ascii="Arial" w:hAnsi="Arial" w:cs="Arial"/>
          <w:b/>
          <w:bCs/>
          <w:sz w:val="22"/>
          <w:szCs w:val="22"/>
        </w:rPr>
        <w:t>DO CANCELAMENTO DO PREÇO REGISTRADO PELO FORNECEDOR</w:t>
      </w:r>
    </w:p>
    <w:p w14:paraId="55DEB2C9" w14:textId="1D09AF06" w:rsidR="00175242" w:rsidRPr="00175242" w:rsidRDefault="00324851" w:rsidP="005A7F9A">
      <w:pPr>
        <w:rPr>
          <w:rFonts w:ascii="Arial" w:hAnsi="Arial" w:cs="Arial"/>
          <w:sz w:val="22"/>
          <w:szCs w:val="22"/>
        </w:rPr>
      </w:pPr>
      <w:r>
        <w:rPr>
          <w:rFonts w:ascii="Arial" w:hAnsi="Arial" w:cs="Arial"/>
          <w:b/>
          <w:bCs/>
          <w:sz w:val="22"/>
          <w:szCs w:val="22"/>
        </w:rPr>
        <w:t>7</w:t>
      </w:r>
      <w:r w:rsidR="00175242" w:rsidRPr="00175242">
        <w:rPr>
          <w:rFonts w:ascii="Arial" w:hAnsi="Arial" w:cs="Arial"/>
          <w:b/>
          <w:bCs/>
          <w:sz w:val="22"/>
          <w:szCs w:val="22"/>
        </w:rPr>
        <w:t xml:space="preserve">.1. </w:t>
      </w:r>
      <w:bookmarkStart w:id="43" w:name="1635084"/>
      <w:bookmarkEnd w:id="43"/>
      <w:r w:rsidR="00175242" w:rsidRPr="00175242">
        <w:rPr>
          <w:rFonts w:ascii="Arial" w:hAnsi="Arial" w:cs="Arial"/>
          <w:sz w:val="22"/>
          <w:szCs w:val="22"/>
        </w:rPr>
        <w:t xml:space="preserve">O </w:t>
      </w:r>
      <w:r w:rsidR="00FA58CA">
        <w:rPr>
          <w:rFonts w:ascii="Arial" w:hAnsi="Arial" w:cs="Arial"/>
          <w:sz w:val="22"/>
          <w:szCs w:val="22"/>
        </w:rPr>
        <w:t>valor ofertado pel</w:t>
      </w:r>
      <w:r w:rsidR="00175242" w:rsidRPr="00175242">
        <w:rPr>
          <w:rFonts w:ascii="Arial" w:hAnsi="Arial" w:cs="Arial"/>
          <w:sz w:val="22"/>
          <w:szCs w:val="22"/>
        </w:rPr>
        <w:t>o fornecedor será cancelado pelo órgão gerenciador quando o fornecedor:</w:t>
      </w:r>
    </w:p>
    <w:p w14:paraId="5B7DBB49" w14:textId="77777777" w:rsidR="00175242" w:rsidRPr="00175242" w:rsidRDefault="00324851" w:rsidP="00FB0D21">
      <w:pPr>
        <w:rPr>
          <w:rFonts w:ascii="Arial" w:hAnsi="Arial" w:cs="Arial"/>
          <w:sz w:val="22"/>
          <w:szCs w:val="22"/>
        </w:rPr>
      </w:pPr>
      <w:r>
        <w:rPr>
          <w:rFonts w:ascii="Arial" w:eastAsia="Calibri" w:hAnsi="Arial" w:cs="Arial"/>
          <w:b/>
          <w:bCs/>
          <w:sz w:val="22"/>
          <w:szCs w:val="22"/>
        </w:rPr>
        <w:t>7</w:t>
      </w:r>
      <w:r w:rsidR="00175242" w:rsidRPr="00175242">
        <w:rPr>
          <w:rFonts w:ascii="Arial" w:eastAsia="Calibri" w:hAnsi="Arial" w:cs="Arial"/>
          <w:b/>
          <w:bCs/>
          <w:sz w:val="22"/>
          <w:szCs w:val="22"/>
        </w:rPr>
        <w:t>.1.1.</w:t>
      </w:r>
      <w:r w:rsidR="00175242" w:rsidRPr="00175242">
        <w:rPr>
          <w:rFonts w:ascii="Arial" w:eastAsia="Calibri" w:hAnsi="Arial" w:cs="Arial"/>
          <w:sz w:val="22"/>
          <w:szCs w:val="22"/>
        </w:rPr>
        <w:t xml:space="preserve"> </w:t>
      </w:r>
      <w:r w:rsidR="00FB0D21">
        <w:rPr>
          <w:rFonts w:ascii="Arial" w:eastAsia="Calibri" w:hAnsi="Arial" w:cs="Arial"/>
          <w:sz w:val="22"/>
          <w:szCs w:val="22"/>
        </w:rPr>
        <w:t>Não fo</w:t>
      </w:r>
      <w:r w:rsidR="00175242" w:rsidRPr="00175242">
        <w:rPr>
          <w:rFonts w:ascii="Arial" w:eastAsia="Calibri" w:hAnsi="Arial" w:cs="Arial"/>
          <w:sz w:val="22"/>
          <w:szCs w:val="22"/>
        </w:rPr>
        <w:t>r liberado;</w:t>
      </w:r>
    </w:p>
    <w:p w14:paraId="0186B970" w14:textId="68C6DBF3" w:rsidR="00175242" w:rsidRPr="00175242" w:rsidRDefault="00324851" w:rsidP="00FB0D21">
      <w:pPr>
        <w:rPr>
          <w:rFonts w:ascii="Arial" w:hAnsi="Arial" w:cs="Arial"/>
          <w:sz w:val="22"/>
          <w:szCs w:val="22"/>
        </w:rPr>
      </w:pPr>
      <w:r>
        <w:rPr>
          <w:rFonts w:ascii="Arial" w:eastAsia="Calibri" w:hAnsi="Arial" w:cs="Arial"/>
          <w:b/>
          <w:bCs/>
          <w:sz w:val="22"/>
          <w:szCs w:val="22"/>
        </w:rPr>
        <w:t>7</w:t>
      </w:r>
      <w:r w:rsidR="00175242" w:rsidRPr="00175242">
        <w:rPr>
          <w:rFonts w:ascii="Arial" w:eastAsia="Calibri" w:hAnsi="Arial" w:cs="Arial"/>
          <w:b/>
          <w:bCs/>
          <w:sz w:val="22"/>
          <w:szCs w:val="22"/>
        </w:rPr>
        <w:t>.1.2.</w:t>
      </w:r>
      <w:r w:rsidR="00175242" w:rsidRPr="00175242">
        <w:rPr>
          <w:rFonts w:ascii="Arial" w:eastAsia="Calibri" w:hAnsi="Arial" w:cs="Arial"/>
          <w:sz w:val="22"/>
          <w:szCs w:val="22"/>
        </w:rPr>
        <w:t xml:space="preserve"> </w:t>
      </w:r>
      <w:r w:rsidR="00FA11D5">
        <w:rPr>
          <w:rFonts w:ascii="Arial" w:eastAsia="Calibri" w:hAnsi="Arial" w:cs="Arial"/>
          <w:sz w:val="22"/>
          <w:szCs w:val="22"/>
        </w:rPr>
        <w:t>D</w:t>
      </w:r>
      <w:r w:rsidR="00175242" w:rsidRPr="00175242">
        <w:rPr>
          <w:rFonts w:ascii="Arial" w:eastAsia="Calibri" w:hAnsi="Arial" w:cs="Arial"/>
          <w:sz w:val="22"/>
          <w:szCs w:val="22"/>
        </w:rPr>
        <w:t>escumprir as condições d</w:t>
      </w:r>
      <w:r w:rsidR="004566F0">
        <w:rPr>
          <w:rFonts w:ascii="Arial" w:eastAsia="Calibri" w:hAnsi="Arial" w:cs="Arial"/>
          <w:sz w:val="22"/>
          <w:szCs w:val="22"/>
        </w:rPr>
        <w:t>e Ata</w:t>
      </w:r>
      <w:r w:rsidR="00175242" w:rsidRPr="00175242">
        <w:rPr>
          <w:rFonts w:ascii="Arial" w:eastAsia="Calibri" w:hAnsi="Arial" w:cs="Arial"/>
          <w:sz w:val="22"/>
          <w:szCs w:val="22"/>
        </w:rPr>
        <w:t>, sem justificativa aceitável;</w:t>
      </w:r>
    </w:p>
    <w:p w14:paraId="2884AFF7" w14:textId="77777777" w:rsidR="00175242" w:rsidRPr="00175242" w:rsidRDefault="00324851" w:rsidP="00FB0D21">
      <w:pPr>
        <w:rPr>
          <w:rFonts w:ascii="Arial" w:hAnsi="Arial" w:cs="Arial"/>
          <w:sz w:val="22"/>
          <w:szCs w:val="22"/>
        </w:rPr>
      </w:pPr>
      <w:r>
        <w:rPr>
          <w:rFonts w:ascii="Arial" w:eastAsia="Calibri" w:hAnsi="Arial" w:cs="Arial"/>
          <w:b/>
          <w:bCs/>
          <w:sz w:val="22"/>
          <w:szCs w:val="22"/>
        </w:rPr>
        <w:t>7</w:t>
      </w:r>
      <w:r w:rsidR="00175242" w:rsidRPr="00175242">
        <w:rPr>
          <w:rFonts w:ascii="Arial" w:eastAsia="Calibri" w:hAnsi="Arial" w:cs="Arial"/>
          <w:b/>
          <w:bCs/>
          <w:sz w:val="22"/>
          <w:szCs w:val="22"/>
        </w:rPr>
        <w:t>.1.3</w:t>
      </w:r>
      <w:r w:rsidR="00175242" w:rsidRPr="00175242">
        <w:rPr>
          <w:rFonts w:ascii="Arial" w:eastAsia="Calibri" w:hAnsi="Arial" w:cs="Arial"/>
          <w:sz w:val="22"/>
          <w:szCs w:val="22"/>
        </w:rPr>
        <w:t xml:space="preserve">. </w:t>
      </w:r>
      <w:r w:rsidR="00FA11D5">
        <w:rPr>
          <w:rFonts w:ascii="Arial" w:eastAsia="Calibri" w:hAnsi="Arial" w:cs="Arial"/>
          <w:sz w:val="22"/>
          <w:szCs w:val="22"/>
        </w:rPr>
        <w:t>N</w:t>
      </w:r>
      <w:r w:rsidR="00175242" w:rsidRPr="00175242">
        <w:rPr>
          <w:rFonts w:ascii="Arial" w:eastAsia="Calibri" w:hAnsi="Arial" w:cs="Arial"/>
          <w:sz w:val="22"/>
          <w:szCs w:val="22"/>
        </w:rPr>
        <w:t>ão aceitar reduzir o seu preço registrado, na hipótese deste se tornar superior àqueles praticados no mercado;</w:t>
      </w:r>
    </w:p>
    <w:p w14:paraId="055F6C01" w14:textId="77777777" w:rsidR="00175242" w:rsidRPr="00175242" w:rsidRDefault="00324851" w:rsidP="00FB0D21">
      <w:pPr>
        <w:rPr>
          <w:rFonts w:ascii="Arial" w:hAnsi="Arial" w:cs="Arial"/>
          <w:sz w:val="22"/>
          <w:szCs w:val="22"/>
        </w:rPr>
      </w:pPr>
      <w:r>
        <w:rPr>
          <w:rFonts w:ascii="Arial" w:eastAsia="Calibri" w:hAnsi="Arial" w:cs="Arial"/>
          <w:b/>
          <w:bCs/>
          <w:sz w:val="22"/>
          <w:szCs w:val="22"/>
        </w:rPr>
        <w:t>7</w:t>
      </w:r>
      <w:r w:rsidR="00175242" w:rsidRPr="00175242">
        <w:rPr>
          <w:rFonts w:ascii="Arial" w:eastAsia="Calibri" w:hAnsi="Arial" w:cs="Arial"/>
          <w:b/>
          <w:bCs/>
          <w:sz w:val="22"/>
          <w:szCs w:val="22"/>
        </w:rPr>
        <w:t>.1.4.</w:t>
      </w:r>
      <w:r w:rsidR="00175242" w:rsidRPr="00175242">
        <w:rPr>
          <w:rFonts w:ascii="Arial" w:eastAsia="Calibri" w:hAnsi="Arial" w:cs="Arial"/>
          <w:sz w:val="22"/>
          <w:szCs w:val="22"/>
        </w:rPr>
        <w:t xml:space="preserve"> </w:t>
      </w:r>
      <w:r w:rsidR="00FA11D5">
        <w:rPr>
          <w:rFonts w:ascii="Arial" w:eastAsia="Calibri" w:hAnsi="Arial" w:cs="Arial"/>
          <w:sz w:val="22"/>
          <w:szCs w:val="22"/>
        </w:rPr>
        <w:t>S</w:t>
      </w:r>
      <w:r w:rsidR="00175242" w:rsidRPr="00175242">
        <w:rPr>
          <w:rFonts w:ascii="Arial" w:eastAsia="Calibri" w:hAnsi="Arial" w:cs="Arial"/>
          <w:sz w:val="22"/>
          <w:szCs w:val="22"/>
        </w:rPr>
        <w:t>ofrer sanção prevista no inciso IV do art. 156 da Lei Federal n.º 14.133, de 2021;</w:t>
      </w:r>
    </w:p>
    <w:p w14:paraId="38BF161A" w14:textId="77777777" w:rsidR="00175242" w:rsidRPr="00175242" w:rsidRDefault="00324851" w:rsidP="00FB0D21">
      <w:pPr>
        <w:rPr>
          <w:rFonts w:ascii="Arial" w:hAnsi="Arial" w:cs="Arial"/>
          <w:sz w:val="22"/>
          <w:szCs w:val="22"/>
        </w:rPr>
      </w:pPr>
      <w:r>
        <w:rPr>
          <w:rFonts w:ascii="Arial" w:eastAsia="Calibri" w:hAnsi="Arial" w:cs="Arial"/>
          <w:b/>
          <w:bCs/>
          <w:sz w:val="22"/>
          <w:szCs w:val="22"/>
        </w:rPr>
        <w:t>7</w:t>
      </w:r>
      <w:r w:rsidR="00175242" w:rsidRPr="00175242">
        <w:rPr>
          <w:rFonts w:ascii="Arial" w:eastAsia="Calibri" w:hAnsi="Arial" w:cs="Arial"/>
          <w:b/>
          <w:bCs/>
          <w:sz w:val="22"/>
          <w:szCs w:val="22"/>
        </w:rPr>
        <w:t>.1.5.</w:t>
      </w:r>
      <w:r w:rsidR="00175242" w:rsidRPr="00175242">
        <w:rPr>
          <w:rFonts w:ascii="Arial" w:eastAsia="Calibri" w:hAnsi="Arial" w:cs="Arial"/>
          <w:sz w:val="22"/>
          <w:szCs w:val="22"/>
        </w:rPr>
        <w:t xml:space="preserve"> </w:t>
      </w:r>
      <w:r w:rsidR="00FA11D5">
        <w:rPr>
          <w:rFonts w:ascii="Arial" w:eastAsia="Calibri" w:hAnsi="Arial" w:cs="Arial"/>
          <w:sz w:val="22"/>
          <w:szCs w:val="22"/>
        </w:rPr>
        <w:t>N</w:t>
      </w:r>
      <w:r w:rsidR="00175242" w:rsidRPr="00175242">
        <w:rPr>
          <w:rFonts w:ascii="Arial" w:eastAsia="Calibri" w:hAnsi="Arial" w:cs="Arial"/>
          <w:sz w:val="22"/>
          <w:szCs w:val="22"/>
        </w:rPr>
        <w:t>ão aceitar o preço revisado pela Administração.</w:t>
      </w:r>
    </w:p>
    <w:p w14:paraId="15BFBA54" w14:textId="77777777" w:rsidR="00175242" w:rsidRPr="00175242" w:rsidRDefault="00324851" w:rsidP="005A7F9A">
      <w:pPr>
        <w:rPr>
          <w:rFonts w:ascii="Arial" w:hAnsi="Arial" w:cs="Arial"/>
          <w:sz w:val="22"/>
          <w:szCs w:val="22"/>
        </w:rPr>
      </w:pPr>
      <w:r>
        <w:rPr>
          <w:rFonts w:ascii="Arial" w:hAnsi="Arial" w:cs="Arial"/>
          <w:b/>
          <w:bCs/>
          <w:sz w:val="22"/>
          <w:szCs w:val="22"/>
        </w:rPr>
        <w:t>7</w:t>
      </w:r>
      <w:r w:rsidR="00175242" w:rsidRPr="00175242">
        <w:rPr>
          <w:rFonts w:ascii="Arial" w:hAnsi="Arial" w:cs="Arial"/>
          <w:b/>
          <w:bCs/>
          <w:sz w:val="22"/>
          <w:szCs w:val="22"/>
        </w:rPr>
        <w:t>.2</w:t>
      </w:r>
      <w:r w:rsidR="00175242" w:rsidRPr="00175242">
        <w:rPr>
          <w:rFonts w:ascii="Arial" w:hAnsi="Arial" w:cs="Arial"/>
          <w:sz w:val="22"/>
          <w:szCs w:val="22"/>
        </w:rPr>
        <w:t xml:space="preserve"> No cancelamento do preço registrado é assegurado o contraditório e a ampla defesa do interessado, no respectivo processo, no prazo de 5 (cinco) dias úteis, </w:t>
      </w:r>
      <w:r w:rsidR="00175242" w:rsidRPr="00175242">
        <w:rPr>
          <w:rFonts w:ascii="Arial" w:eastAsia="Calibri" w:hAnsi="Arial" w:cs="Arial"/>
          <w:sz w:val="22"/>
          <w:szCs w:val="22"/>
        </w:rPr>
        <w:t>a contar do recebimento da comunicação.</w:t>
      </w:r>
    </w:p>
    <w:p w14:paraId="775BE042" w14:textId="79556627" w:rsidR="00175242" w:rsidRPr="00175242" w:rsidRDefault="00324851" w:rsidP="005A7F9A">
      <w:pPr>
        <w:rPr>
          <w:rFonts w:ascii="Arial" w:hAnsi="Arial" w:cs="Arial"/>
          <w:sz w:val="22"/>
          <w:szCs w:val="22"/>
        </w:rPr>
      </w:pPr>
      <w:r>
        <w:rPr>
          <w:rFonts w:ascii="Arial" w:hAnsi="Arial" w:cs="Arial"/>
          <w:b/>
          <w:bCs/>
          <w:sz w:val="22"/>
          <w:szCs w:val="22"/>
        </w:rPr>
        <w:t>7</w:t>
      </w:r>
      <w:r w:rsidR="00175242" w:rsidRPr="00175242">
        <w:rPr>
          <w:rFonts w:ascii="Arial" w:hAnsi="Arial" w:cs="Arial"/>
          <w:b/>
          <w:bCs/>
          <w:sz w:val="22"/>
          <w:szCs w:val="22"/>
        </w:rPr>
        <w:t>.3</w:t>
      </w:r>
      <w:bookmarkStart w:id="44" w:name="403081"/>
      <w:bookmarkEnd w:id="44"/>
      <w:r w:rsidR="00FA11D5">
        <w:rPr>
          <w:rFonts w:ascii="Arial" w:hAnsi="Arial" w:cs="Arial"/>
          <w:b/>
          <w:bCs/>
          <w:sz w:val="22"/>
          <w:szCs w:val="22"/>
        </w:rPr>
        <w:t xml:space="preserve"> </w:t>
      </w:r>
      <w:r w:rsidR="00175242" w:rsidRPr="00175242">
        <w:rPr>
          <w:rFonts w:ascii="Arial" w:hAnsi="Arial" w:cs="Arial"/>
          <w:sz w:val="22"/>
          <w:szCs w:val="22"/>
        </w:rPr>
        <w:t xml:space="preserve">O cancelamento do preço registrado pelo fornecedor deverá ser devidamente autuado no respectivo processo administrativo que deflagrou a licitação e ensejará o aditamento </w:t>
      </w:r>
      <w:r w:rsidR="00FB0D21">
        <w:rPr>
          <w:rFonts w:ascii="Arial" w:hAnsi="Arial" w:cs="Arial"/>
          <w:sz w:val="22"/>
          <w:szCs w:val="22"/>
        </w:rPr>
        <w:t>d</w:t>
      </w:r>
      <w:r w:rsidR="004566F0">
        <w:rPr>
          <w:rFonts w:ascii="Arial" w:hAnsi="Arial" w:cs="Arial"/>
          <w:sz w:val="22"/>
          <w:szCs w:val="22"/>
        </w:rPr>
        <w:t>a Ata</w:t>
      </w:r>
      <w:r w:rsidR="00FB0D21">
        <w:rPr>
          <w:rFonts w:ascii="Arial" w:hAnsi="Arial" w:cs="Arial"/>
          <w:sz w:val="22"/>
          <w:szCs w:val="22"/>
        </w:rPr>
        <w:t xml:space="preserve">, </w:t>
      </w:r>
      <w:r w:rsidR="00175242" w:rsidRPr="00175242">
        <w:rPr>
          <w:rFonts w:ascii="Arial" w:hAnsi="Arial" w:cs="Arial"/>
          <w:sz w:val="22"/>
          <w:szCs w:val="22"/>
        </w:rPr>
        <w:t>a qual indicará os demais fornecedores registrados e a nova ordem de registro.</w:t>
      </w:r>
    </w:p>
    <w:p w14:paraId="1AB74994" w14:textId="739972EE" w:rsidR="00175242" w:rsidRPr="00175242" w:rsidRDefault="00324851" w:rsidP="005A7F9A">
      <w:pPr>
        <w:rPr>
          <w:rFonts w:ascii="Arial" w:hAnsi="Arial" w:cs="Arial"/>
          <w:sz w:val="22"/>
          <w:szCs w:val="22"/>
        </w:rPr>
      </w:pPr>
      <w:r>
        <w:rPr>
          <w:rFonts w:ascii="Arial" w:hAnsi="Arial" w:cs="Arial"/>
          <w:b/>
          <w:bCs/>
          <w:sz w:val="22"/>
          <w:szCs w:val="22"/>
        </w:rPr>
        <w:t>7</w:t>
      </w:r>
      <w:r w:rsidR="00175242" w:rsidRPr="00175242">
        <w:rPr>
          <w:rFonts w:ascii="Arial" w:hAnsi="Arial" w:cs="Arial"/>
          <w:b/>
          <w:bCs/>
          <w:sz w:val="22"/>
          <w:szCs w:val="22"/>
        </w:rPr>
        <w:t>.4</w:t>
      </w:r>
      <w:r w:rsidR="00175242" w:rsidRPr="00175242">
        <w:rPr>
          <w:rFonts w:ascii="Arial" w:hAnsi="Arial" w:cs="Arial"/>
          <w:sz w:val="22"/>
          <w:szCs w:val="22"/>
        </w:rPr>
        <w:t xml:space="preserve"> Na ocorrência de cancelamento de </w:t>
      </w:r>
      <w:r w:rsidR="00985102">
        <w:rPr>
          <w:rFonts w:ascii="Arial" w:hAnsi="Arial" w:cs="Arial"/>
          <w:sz w:val="22"/>
          <w:szCs w:val="22"/>
        </w:rPr>
        <w:t>lançamento do valor</w:t>
      </w:r>
      <w:r w:rsidR="00175242" w:rsidRPr="00175242">
        <w:rPr>
          <w:rFonts w:ascii="Arial" w:hAnsi="Arial" w:cs="Arial"/>
          <w:sz w:val="22"/>
          <w:szCs w:val="22"/>
        </w:rPr>
        <w:t xml:space="preserve"> para o item ou lote, poderá o órgão gerenciador realizar nova licitação para o </w:t>
      </w:r>
      <w:r w:rsidR="00985102">
        <w:rPr>
          <w:rFonts w:ascii="Arial" w:hAnsi="Arial" w:cs="Arial"/>
          <w:sz w:val="22"/>
          <w:szCs w:val="22"/>
        </w:rPr>
        <w:t>referido objeto</w:t>
      </w:r>
      <w:r w:rsidR="00175242" w:rsidRPr="00175242">
        <w:rPr>
          <w:rFonts w:ascii="Arial" w:hAnsi="Arial" w:cs="Arial"/>
          <w:sz w:val="22"/>
          <w:szCs w:val="22"/>
        </w:rPr>
        <w:t>, sem que caiba direito de recurso.</w:t>
      </w:r>
    </w:p>
    <w:p w14:paraId="048E6126" w14:textId="77777777" w:rsidR="00175242" w:rsidRDefault="00175242" w:rsidP="005A7F9A">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9062"/>
      </w:tblGrid>
      <w:tr w:rsidR="00A23DA8" w:rsidRPr="00470584" w14:paraId="3EAC78FD" w14:textId="77777777" w:rsidTr="00BD341F">
        <w:tc>
          <w:tcPr>
            <w:tcW w:w="9062" w:type="dxa"/>
            <w:shd w:val="pct25" w:color="auto" w:fill="auto"/>
          </w:tcPr>
          <w:p w14:paraId="6531B2FD" w14:textId="77777777" w:rsidR="00A23DA8" w:rsidRPr="00470584" w:rsidRDefault="00A23DA8" w:rsidP="00A23DA8">
            <w:pPr>
              <w:rPr>
                <w:rFonts w:ascii="Arial" w:hAnsi="Arial" w:cs="Arial"/>
                <w:b/>
                <w:bCs/>
                <w:sz w:val="22"/>
                <w:szCs w:val="22"/>
              </w:rPr>
            </w:pPr>
            <w:r w:rsidRPr="00470584">
              <w:rPr>
                <w:rFonts w:ascii="Arial" w:hAnsi="Arial" w:cs="Arial"/>
                <w:b/>
                <w:bCs/>
                <w:sz w:val="22"/>
                <w:szCs w:val="22"/>
              </w:rPr>
              <w:t>CLÁUSULA OITAVA - DAS OBRIGAÇÕES DA CONTRATADA:</w:t>
            </w:r>
          </w:p>
        </w:tc>
      </w:tr>
    </w:tbl>
    <w:p w14:paraId="3EB39E14" w14:textId="717ACF60" w:rsidR="00BD341F" w:rsidRPr="00BD341F" w:rsidRDefault="00BD341F" w:rsidP="00BD341F">
      <w:pPr>
        <w:spacing w:line="276" w:lineRule="auto"/>
        <w:rPr>
          <w:rFonts w:ascii="Arial" w:hAnsi="Arial" w:cs="Arial"/>
          <w:sz w:val="22"/>
          <w:szCs w:val="22"/>
        </w:rPr>
      </w:pPr>
      <w:r w:rsidRPr="00BD341F">
        <w:rPr>
          <w:rFonts w:ascii="Arial" w:hAnsi="Arial" w:cs="Arial"/>
          <w:b/>
          <w:bCs/>
          <w:sz w:val="22"/>
          <w:szCs w:val="22"/>
        </w:rPr>
        <w:t>8.1</w:t>
      </w:r>
      <w:r w:rsidRPr="00BD341F">
        <w:rPr>
          <w:rFonts w:ascii="Arial" w:hAnsi="Arial" w:cs="Arial"/>
          <w:sz w:val="22"/>
          <w:szCs w:val="22"/>
        </w:rPr>
        <w:t xml:space="preserve"> Prestar os serviços de reserva, emissão, marcação, remarcação, endosso e fornecimento de passagens aéreas, conforme as especificações </w:t>
      </w:r>
      <w:r w:rsidR="006B613E">
        <w:rPr>
          <w:rFonts w:ascii="Arial" w:hAnsi="Arial" w:cs="Arial"/>
          <w:sz w:val="22"/>
          <w:szCs w:val="22"/>
        </w:rPr>
        <w:t>do</w:t>
      </w:r>
      <w:r w:rsidRPr="00BD341F">
        <w:rPr>
          <w:rFonts w:ascii="Arial" w:hAnsi="Arial" w:cs="Arial"/>
          <w:sz w:val="22"/>
          <w:szCs w:val="22"/>
        </w:rPr>
        <w:t xml:space="preserve"> Termo de Referência e a proposta de preços apresentada, de forma parcelada e sob demanda, imediatamente após o recebimento da Ordem de Serviço, no prazo e condições nela estabelecidos.</w:t>
      </w:r>
    </w:p>
    <w:p w14:paraId="0209483E" w14:textId="77777777" w:rsidR="00BD341F" w:rsidRPr="00BD341F" w:rsidRDefault="00BD341F" w:rsidP="00BD341F">
      <w:pPr>
        <w:spacing w:line="276" w:lineRule="auto"/>
        <w:rPr>
          <w:rFonts w:ascii="Arial" w:hAnsi="Arial" w:cs="Arial"/>
          <w:sz w:val="22"/>
          <w:szCs w:val="22"/>
        </w:rPr>
      </w:pPr>
      <w:r w:rsidRPr="006B613E">
        <w:rPr>
          <w:rFonts w:ascii="Arial" w:hAnsi="Arial" w:cs="Arial"/>
          <w:b/>
          <w:bCs/>
          <w:sz w:val="22"/>
          <w:szCs w:val="22"/>
        </w:rPr>
        <w:lastRenderedPageBreak/>
        <w:t>8.2</w:t>
      </w:r>
      <w:r w:rsidRPr="00BD341F">
        <w:rPr>
          <w:rFonts w:ascii="Arial" w:hAnsi="Arial" w:cs="Arial"/>
          <w:sz w:val="22"/>
          <w:szCs w:val="22"/>
        </w:rPr>
        <w:t xml:space="preserve"> Manter, durante toda a vigência da Ata, todas as condições de habilitação e qualificação exigidas no processo licitatório.</w:t>
      </w:r>
    </w:p>
    <w:p w14:paraId="63ADC2F6" w14:textId="77777777" w:rsidR="00BD341F" w:rsidRPr="00BD341F" w:rsidRDefault="00BD341F" w:rsidP="00BD341F">
      <w:pPr>
        <w:spacing w:line="276" w:lineRule="auto"/>
        <w:rPr>
          <w:rFonts w:ascii="Arial" w:hAnsi="Arial" w:cs="Arial"/>
          <w:sz w:val="22"/>
          <w:szCs w:val="22"/>
        </w:rPr>
      </w:pPr>
      <w:r w:rsidRPr="006B613E">
        <w:rPr>
          <w:rFonts w:ascii="Arial" w:hAnsi="Arial" w:cs="Arial"/>
          <w:b/>
          <w:bCs/>
          <w:sz w:val="22"/>
          <w:szCs w:val="22"/>
        </w:rPr>
        <w:t>8.3</w:t>
      </w:r>
      <w:r w:rsidRPr="00BD341F">
        <w:rPr>
          <w:rFonts w:ascii="Arial" w:hAnsi="Arial" w:cs="Arial"/>
          <w:sz w:val="22"/>
          <w:szCs w:val="22"/>
        </w:rPr>
        <w:t xml:space="preserve"> Providenciar a imediata correção de eventuais falhas, deficiências ou irregularidades apontadas pelo Município, sem ônus adicional.</w:t>
      </w:r>
    </w:p>
    <w:p w14:paraId="2B36FEEA" w14:textId="77777777" w:rsidR="00BD341F" w:rsidRPr="00BD341F" w:rsidRDefault="00BD341F" w:rsidP="00BD341F">
      <w:pPr>
        <w:spacing w:line="276" w:lineRule="auto"/>
        <w:rPr>
          <w:rFonts w:ascii="Arial" w:hAnsi="Arial" w:cs="Arial"/>
          <w:sz w:val="22"/>
          <w:szCs w:val="22"/>
        </w:rPr>
      </w:pPr>
      <w:r w:rsidRPr="006B613E">
        <w:rPr>
          <w:rFonts w:ascii="Arial" w:hAnsi="Arial" w:cs="Arial"/>
          <w:b/>
          <w:bCs/>
          <w:sz w:val="22"/>
          <w:szCs w:val="22"/>
        </w:rPr>
        <w:t>8.4</w:t>
      </w:r>
      <w:r w:rsidRPr="00BD341F">
        <w:rPr>
          <w:rFonts w:ascii="Arial" w:hAnsi="Arial" w:cs="Arial"/>
          <w:sz w:val="22"/>
          <w:szCs w:val="22"/>
        </w:rPr>
        <w:t xml:space="preserve"> Emitir Nota Fiscal correspondente aos serviços efetivamente prestados, conforme previsto na legislação vigente e de acordo com as determinações da Administração.</w:t>
      </w:r>
    </w:p>
    <w:p w14:paraId="1DDA567C" w14:textId="77777777" w:rsidR="00BD341F" w:rsidRPr="00BD341F" w:rsidRDefault="00BD341F" w:rsidP="00BD341F">
      <w:pPr>
        <w:spacing w:line="276" w:lineRule="auto"/>
        <w:rPr>
          <w:rFonts w:ascii="Arial" w:hAnsi="Arial" w:cs="Arial"/>
          <w:sz w:val="22"/>
          <w:szCs w:val="22"/>
        </w:rPr>
      </w:pPr>
      <w:r w:rsidRPr="006B613E">
        <w:rPr>
          <w:rFonts w:ascii="Arial" w:hAnsi="Arial" w:cs="Arial"/>
          <w:b/>
          <w:bCs/>
          <w:sz w:val="22"/>
          <w:szCs w:val="22"/>
        </w:rPr>
        <w:t>8.5</w:t>
      </w:r>
      <w:r w:rsidRPr="00BD341F">
        <w:rPr>
          <w:rFonts w:ascii="Arial" w:hAnsi="Arial" w:cs="Arial"/>
          <w:sz w:val="22"/>
          <w:szCs w:val="22"/>
        </w:rPr>
        <w:t xml:space="preserve"> Executar fielmente os serviços solicitados, comunicando previamente à Contratante qualquer fato que possa impedir ou comprometer sua execução.</w:t>
      </w:r>
    </w:p>
    <w:p w14:paraId="6AF35C7B" w14:textId="77777777" w:rsidR="00BD341F" w:rsidRPr="00BD341F" w:rsidRDefault="00BD341F" w:rsidP="00BD341F">
      <w:pPr>
        <w:spacing w:line="276" w:lineRule="auto"/>
        <w:rPr>
          <w:rFonts w:ascii="Arial" w:hAnsi="Arial" w:cs="Arial"/>
          <w:sz w:val="22"/>
          <w:szCs w:val="22"/>
        </w:rPr>
      </w:pPr>
      <w:r w:rsidRPr="006B613E">
        <w:rPr>
          <w:rFonts w:ascii="Arial" w:hAnsi="Arial" w:cs="Arial"/>
          <w:b/>
          <w:bCs/>
          <w:sz w:val="22"/>
          <w:szCs w:val="22"/>
        </w:rPr>
        <w:t>8.6</w:t>
      </w:r>
      <w:r w:rsidRPr="00BD341F">
        <w:rPr>
          <w:rFonts w:ascii="Arial" w:hAnsi="Arial" w:cs="Arial"/>
          <w:sz w:val="22"/>
          <w:szCs w:val="22"/>
        </w:rPr>
        <w:t xml:space="preserve"> Comunicar por escrito à Contratante quaisquer anormalidades na prestação dos serviços, bem como prestar esclarecimentos sempre que solicitado.</w:t>
      </w:r>
    </w:p>
    <w:p w14:paraId="6585E3E3" w14:textId="77777777" w:rsidR="00BD341F" w:rsidRPr="00BD341F" w:rsidRDefault="00BD341F" w:rsidP="00BD341F">
      <w:pPr>
        <w:spacing w:line="276" w:lineRule="auto"/>
        <w:rPr>
          <w:rFonts w:ascii="Arial" w:hAnsi="Arial" w:cs="Arial"/>
          <w:sz w:val="22"/>
          <w:szCs w:val="22"/>
        </w:rPr>
      </w:pPr>
      <w:r w:rsidRPr="006B613E">
        <w:rPr>
          <w:rFonts w:ascii="Arial" w:hAnsi="Arial" w:cs="Arial"/>
          <w:b/>
          <w:bCs/>
          <w:sz w:val="22"/>
          <w:szCs w:val="22"/>
        </w:rPr>
        <w:t>8.7</w:t>
      </w:r>
      <w:r w:rsidRPr="00BD341F">
        <w:rPr>
          <w:rFonts w:ascii="Arial" w:hAnsi="Arial" w:cs="Arial"/>
          <w:sz w:val="22"/>
          <w:szCs w:val="22"/>
        </w:rPr>
        <w:t xml:space="preserve"> Acatar as orientações da Contratante e sujeitar-se à fiscalização ampla quanto à execução dos serviços.</w:t>
      </w:r>
    </w:p>
    <w:p w14:paraId="5CB23888" w14:textId="77777777" w:rsidR="00BD341F" w:rsidRPr="00BD341F" w:rsidRDefault="00BD341F" w:rsidP="00BD341F">
      <w:pPr>
        <w:spacing w:line="276" w:lineRule="auto"/>
        <w:rPr>
          <w:rFonts w:ascii="Arial" w:hAnsi="Arial" w:cs="Arial"/>
          <w:sz w:val="22"/>
          <w:szCs w:val="22"/>
        </w:rPr>
      </w:pPr>
      <w:r w:rsidRPr="006B613E">
        <w:rPr>
          <w:rFonts w:ascii="Arial" w:hAnsi="Arial" w:cs="Arial"/>
          <w:b/>
          <w:bCs/>
          <w:sz w:val="22"/>
          <w:szCs w:val="22"/>
        </w:rPr>
        <w:t>8.8</w:t>
      </w:r>
      <w:r w:rsidRPr="00BD341F">
        <w:rPr>
          <w:rFonts w:ascii="Arial" w:hAnsi="Arial" w:cs="Arial"/>
          <w:sz w:val="22"/>
          <w:szCs w:val="22"/>
        </w:rPr>
        <w:t xml:space="preserve"> Responder integralmente pelos encargos trabalhistas, previdenciários, fiscais e comerciais decorrentes da execução do objeto, eximindo a Administração Pública de qualquer responsabilidade solidária ou subsidiária.</w:t>
      </w:r>
    </w:p>
    <w:p w14:paraId="09D7368D" w14:textId="77777777" w:rsidR="00BD341F" w:rsidRPr="00BD341F" w:rsidRDefault="00BD341F" w:rsidP="00BD341F">
      <w:pPr>
        <w:spacing w:line="276" w:lineRule="auto"/>
        <w:rPr>
          <w:rFonts w:ascii="Arial" w:hAnsi="Arial" w:cs="Arial"/>
          <w:sz w:val="22"/>
          <w:szCs w:val="22"/>
        </w:rPr>
      </w:pPr>
      <w:r w:rsidRPr="006B613E">
        <w:rPr>
          <w:rFonts w:ascii="Arial" w:hAnsi="Arial" w:cs="Arial"/>
          <w:b/>
          <w:bCs/>
          <w:sz w:val="22"/>
          <w:szCs w:val="22"/>
        </w:rPr>
        <w:t>8.9</w:t>
      </w:r>
      <w:r w:rsidRPr="00BD341F">
        <w:rPr>
          <w:rFonts w:ascii="Arial" w:hAnsi="Arial" w:cs="Arial"/>
          <w:sz w:val="22"/>
          <w:szCs w:val="22"/>
        </w:rPr>
        <w:t xml:space="preserve"> A inadimplência em relação aos encargos referidos na cláusula anterior não transfere à Contratante qualquer responsabilidade, inclusive perante terceiros, pelos prejuízos oriundos de sua culpa ou dolo.</w:t>
      </w:r>
    </w:p>
    <w:p w14:paraId="63E361A3" w14:textId="77777777" w:rsidR="00BD341F" w:rsidRPr="00BD341F" w:rsidRDefault="00BD341F" w:rsidP="00BD341F">
      <w:pPr>
        <w:spacing w:line="276" w:lineRule="auto"/>
        <w:rPr>
          <w:rFonts w:ascii="Arial" w:hAnsi="Arial" w:cs="Arial"/>
          <w:sz w:val="22"/>
          <w:szCs w:val="22"/>
        </w:rPr>
      </w:pPr>
      <w:r w:rsidRPr="006B613E">
        <w:rPr>
          <w:rFonts w:ascii="Arial" w:hAnsi="Arial" w:cs="Arial"/>
          <w:b/>
          <w:bCs/>
          <w:sz w:val="22"/>
          <w:szCs w:val="22"/>
        </w:rPr>
        <w:t>8.10</w:t>
      </w:r>
      <w:r w:rsidRPr="00BD341F">
        <w:rPr>
          <w:rFonts w:ascii="Arial" w:hAnsi="Arial" w:cs="Arial"/>
          <w:sz w:val="22"/>
          <w:szCs w:val="22"/>
        </w:rPr>
        <w:t xml:space="preserve"> Não transferir ou ceder, no todo ou em parte, os direitos e obrigações decorrentes da Ata de Registro de Preços, sem prévia e expressa autorização da Contratante.</w:t>
      </w:r>
    </w:p>
    <w:p w14:paraId="2C13F594" w14:textId="77777777" w:rsidR="00BD341F" w:rsidRPr="00BD341F" w:rsidRDefault="00BD341F" w:rsidP="00BD341F">
      <w:pPr>
        <w:spacing w:line="276" w:lineRule="auto"/>
        <w:rPr>
          <w:rFonts w:ascii="Arial" w:hAnsi="Arial" w:cs="Arial"/>
          <w:sz w:val="22"/>
          <w:szCs w:val="22"/>
        </w:rPr>
      </w:pPr>
      <w:r w:rsidRPr="006B613E">
        <w:rPr>
          <w:rFonts w:ascii="Arial" w:hAnsi="Arial" w:cs="Arial"/>
          <w:b/>
          <w:bCs/>
          <w:sz w:val="22"/>
          <w:szCs w:val="22"/>
        </w:rPr>
        <w:t>8.11</w:t>
      </w:r>
      <w:r w:rsidRPr="00BD341F">
        <w:rPr>
          <w:rFonts w:ascii="Arial" w:hAnsi="Arial" w:cs="Arial"/>
          <w:sz w:val="22"/>
          <w:szCs w:val="22"/>
        </w:rPr>
        <w:t xml:space="preserve"> Manter a Contratante informada quanto aos meios de contato disponíveis (telefones, e-mails e outros canais de atendimento) para o pronto atendimento das demandas.</w:t>
      </w:r>
    </w:p>
    <w:p w14:paraId="48C7FE45" w14:textId="488C1A1B" w:rsidR="00BD341F" w:rsidRDefault="00BD341F" w:rsidP="00BD341F">
      <w:pPr>
        <w:spacing w:line="276" w:lineRule="auto"/>
        <w:rPr>
          <w:rFonts w:ascii="Arial" w:hAnsi="Arial" w:cs="Arial"/>
          <w:sz w:val="22"/>
          <w:szCs w:val="22"/>
        </w:rPr>
      </w:pPr>
      <w:r w:rsidRPr="006B613E">
        <w:rPr>
          <w:rFonts w:ascii="Arial" w:hAnsi="Arial" w:cs="Arial"/>
          <w:b/>
          <w:bCs/>
          <w:sz w:val="22"/>
          <w:szCs w:val="22"/>
        </w:rPr>
        <w:t>8.12</w:t>
      </w:r>
      <w:r w:rsidRPr="00BD341F">
        <w:rPr>
          <w:rFonts w:ascii="Arial" w:hAnsi="Arial" w:cs="Arial"/>
          <w:sz w:val="22"/>
          <w:szCs w:val="22"/>
        </w:rPr>
        <w:t xml:space="preserve"> Garantir a disponibilidade de equipe qualificada para a adequada execução dos serviços contratados, evitando atrasos ou erros nas reservas, emissões e demais procedimentos.</w:t>
      </w:r>
    </w:p>
    <w:p w14:paraId="41D263F0" w14:textId="2B1D90CA" w:rsidR="00FF6CC0" w:rsidRPr="00FF6CC0" w:rsidRDefault="00FF6CC0" w:rsidP="00BD341F">
      <w:pPr>
        <w:spacing w:line="276" w:lineRule="auto"/>
        <w:rPr>
          <w:rFonts w:ascii="Arial" w:hAnsi="Arial" w:cs="Arial"/>
          <w:sz w:val="22"/>
          <w:szCs w:val="22"/>
        </w:rPr>
      </w:pPr>
      <w:r w:rsidRPr="00FF6CC0">
        <w:rPr>
          <w:rStyle w:val="Forte"/>
          <w:rFonts w:ascii="Arial" w:eastAsia="Arial Unicode MS" w:hAnsi="Arial" w:cs="Arial"/>
          <w:sz w:val="22"/>
          <w:szCs w:val="22"/>
        </w:rPr>
        <w:t>8.13</w:t>
      </w:r>
      <w:r w:rsidRPr="00FF6CC0">
        <w:rPr>
          <w:rFonts w:ascii="Arial" w:hAnsi="Arial" w:cs="Arial"/>
          <w:sz w:val="22"/>
          <w:szCs w:val="22"/>
        </w:rPr>
        <w:t xml:space="preserve"> O signatário da Ata de Registro de Preços, ao realizar contratações com fundamento nesta ata, deverá observar integralmente as condições, exigências e especificações constantes no Termo de Referência que integrou o processo licitatório, garantindo a compatibilidade entre a solicitação e o objeto registrado.</w:t>
      </w:r>
    </w:p>
    <w:p w14:paraId="1EC77555" w14:textId="77777777" w:rsidR="00871B65" w:rsidRDefault="00871B65" w:rsidP="00A23DA8">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9062"/>
      </w:tblGrid>
      <w:tr w:rsidR="00871B65" w:rsidRPr="00470584" w14:paraId="75A58BAB" w14:textId="77777777" w:rsidTr="00470584">
        <w:tc>
          <w:tcPr>
            <w:tcW w:w="9212" w:type="dxa"/>
            <w:shd w:val="pct25" w:color="auto" w:fill="auto"/>
          </w:tcPr>
          <w:p w14:paraId="64ED10AC" w14:textId="77777777" w:rsidR="00871B65" w:rsidRPr="00470584" w:rsidRDefault="004B15A6" w:rsidP="00871B65">
            <w:pPr>
              <w:rPr>
                <w:rFonts w:ascii="Arial" w:hAnsi="Arial" w:cs="Arial"/>
                <w:sz w:val="22"/>
                <w:szCs w:val="22"/>
              </w:rPr>
            </w:pPr>
            <w:r w:rsidRPr="00470584">
              <w:rPr>
                <w:rFonts w:ascii="Arial" w:hAnsi="Arial" w:cs="Arial"/>
                <w:b/>
                <w:bCs/>
                <w:sz w:val="22"/>
                <w:szCs w:val="22"/>
              </w:rPr>
              <w:t xml:space="preserve">CLÁUSULA NONA - </w:t>
            </w:r>
            <w:r w:rsidR="00871B65" w:rsidRPr="00470584">
              <w:rPr>
                <w:rFonts w:ascii="Arial" w:hAnsi="Arial" w:cs="Arial"/>
                <w:b/>
                <w:bCs/>
                <w:sz w:val="22"/>
                <w:szCs w:val="22"/>
              </w:rPr>
              <w:t>DAS OBRIGAÇÕES DA CONTRATANTE:</w:t>
            </w:r>
          </w:p>
        </w:tc>
      </w:tr>
    </w:tbl>
    <w:p w14:paraId="6AEC229E" w14:textId="77777777" w:rsidR="00A23DA8" w:rsidRPr="00A23DA8" w:rsidRDefault="00871B65" w:rsidP="00A23DA8">
      <w:pPr>
        <w:rPr>
          <w:rFonts w:ascii="Arial" w:hAnsi="Arial" w:cs="Arial"/>
          <w:sz w:val="22"/>
          <w:szCs w:val="22"/>
        </w:rPr>
      </w:pPr>
      <w:r w:rsidRPr="00871B65">
        <w:rPr>
          <w:rFonts w:ascii="Arial" w:hAnsi="Arial" w:cs="Arial"/>
          <w:b/>
          <w:bCs/>
          <w:sz w:val="22"/>
          <w:szCs w:val="22"/>
        </w:rPr>
        <w:t>9.1</w:t>
      </w:r>
      <w:r>
        <w:rPr>
          <w:rFonts w:ascii="Arial" w:hAnsi="Arial" w:cs="Arial"/>
          <w:sz w:val="22"/>
          <w:szCs w:val="22"/>
        </w:rPr>
        <w:t xml:space="preserve"> </w:t>
      </w:r>
      <w:r w:rsidR="00A23DA8" w:rsidRPr="00A23DA8">
        <w:rPr>
          <w:rFonts w:ascii="Arial" w:hAnsi="Arial" w:cs="Arial"/>
          <w:sz w:val="22"/>
          <w:szCs w:val="22"/>
        </w:rPr>
        <w:t>Emitir Ordem de Serviço, devidamente datada e assinada, devendo constar da mesma a quantidade, especificação e local dos serviços.</w:t>
      </w:r>
    </w:p>
    <w:p w14:paraId="7FF8FF35" w14:textId="77777777" w:rsidR="00A23DA8" w:rsidRPr="00A23DA8" w:rsidRDefault="00871B65" w:rsidP="00A23DA8">
      <w:pPr>
        <w:rPr>
          <w:rFonts w:ascii="Arial" w:hAnsi="Arial" w:cs="Arial"/>
          <w:sz w:val="22"/>
          <w:szCs w:val="22"/>
        </w:rPr>
      </w:pPr>
      <w:r w:rsidRPr="00871B65">
        <w:rPr>
          <w:rFonts w:ascii="Arial" w:hAnsi="Arial" w:cs="Arial"/>
          <w:b/>
          <w:bCs/>
          <w:sz w:val="22"/>
          <w:szCs w:val="22"/>
        </w:rPr>
        <w:t>9.2</w:t>
      </w:r>
      <w:r>
        <w:rPr>
          <w:rFonts w:ascii="Arial" w:hAnsi="Arial" w:cs="Arial"/>
          <w:sz w:val="22"/>
          <w:szCs w:val="22"/>
        </w:rPr>
        <w:t xml:space="preserve"> </w:t>
      </w:r>
      <w:r w:rsidR="00A23DA8" w:rsidRPr="00A23DA8">
        <w:rPr>
          <w:rFonts w:ascii="Arial" w:hAnsi="Arial" w:cs="Arial"/>
          <w:sz w:val="22"/>
          <w:szCs w:val="22"/>
        </w:rPr>
        <w:t>Efetuar pagamento, mensalmente, mediante a apresentação da respectiva Nota Fiscal, tendo a Administração o prazo de até 30 (trinta) dias para efetuar o pagamento.</w:t>
      </w:r>
    </w:p>
    <w:p w14:paraId="0E637F2E" w14:textId="77777777" w:rsidR="0047226A" w:rsidRDefault="00871B65" w:rsidP="00A23DA8">
      <w:pPr>
        <w:rPr>
          <w:rFonts w:ascii="Arial" w:hAnsi="Arial" w:cs="Arial"/>
          <w:sz w:val="22"/>
          <w:szCs w:val="22"/>
        </w:rPr>
      </w:pPr>
      <w:r w:rsidRPr="00871B65">
        <w:rPr>
          <w:rFonts w:ascii="Arial" w:hAnsi="Arial" w:cs="Arial"/>
          <w:b/>
          <w:bCs/>
          <w:sz w:val="22"/>
          <w:szCs w:val="22"/>
        </w:rPr>
        <w:t>9.3</w:t>
      </w:r>
      <w:r>
        <w:rPr>
          <w:rFonts w:ascii="Arial" w:hAnsi="Arial" w:cs="Arial"/>
          <w:sz w:val="22"/>
          <w:szCs w:val="22"/>
        </w:rPr>
        <w:t xml:space="preserve"> </w:t>
      </w:r>
      <w:r w:rsidR="00A23DA8" w:rsidRPr="00A23DA8">
        <w:rPr>
          <w:rFonts w:ascii="Arial" w:hAnsi="Arial" w:cs="Arial"/>
          <w:sz w:val="22"/>
          <w:szCs w:val="22"/>
        </w:rPr>
        <w:t>Fiscalizar o serviço, podendo para tanto, sustar, recusar, ou pleitear a substituição dos serviços que não atendem às especificações e descrições licitadas, suas normas, especificações técnicas usuais ou que atentem contra a segurança dos usuários ou de terceiros.</w:t>
      </w:r>
    </w:p>
    <w:p w14:paraId="1A12C2FB" w14:textId="77777777" w:rsidR="004B15A6" w:rsidRPr="00175242" w:rsidRDefault="004B15A6" w:rsidP="00A23DA8">
      <w:pPr>
        <w:rPr>
          <w:rFonts w:ascii="Arial" w:hAnsi="Arial" w:cs="Arial"/>
          <w:sz w:val="22"/>
          <w:szCs w:val="22"/>
        </w:rPr>
      </w:pPr>
    </w:p>
    <w:p w14:paraId="5CCEE4A8" w14:textId="5646C048" w:rsidR="00175242" w:rsidRPr="00175242" w:rsidRDefault="00175242" w:rsidP="005A7F9A">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sidRPr="00175242">
        <w:rPr>
          <w:rFonts w:ascii="Arial" w:hAnsi="Arial" w:cs="Arial"/>
          <w:b/>
          <w:bCs/>
          <w:sz w:val="22"/>
          <w:szCs w:val="22"/>
        </w:rPr>
        <w:t xml:space="preserve">CLÁUSULA </w:t>
      </w:r>
      <w:r w:rsidR="004B15A6">
        <w:rPr>
          <w:rFonts w:ascii="Arial" w:hAnsi="Arial" w:cs="Arial"/>
          <w:b/>
          <w:bCs/>
          <w:sz w:val="22"/>
          <w:szCs w:val="22"/>
        </w:rPr>
        <w:t>DÉCIMA</w:t>
      </w:r>
      <w:r w:rsidRPr="00175242">
        <w:rPr>
          <w:rFonts w:ascii="Arial" w:hAnsi="Arial" w:cs="Arial"/>
          <w:b/>
          <w:bCs/>
          <w:sz w:val="22"/>
          <w:szCs w:val="22"/>
        </w:rPr>
        <w:t xml:space="preserve"> –</w:t>
      </w:r>
      <w:r w:rsidR="00AC5529">
        <w:rPr>
          <w:rFonts w:ascii="Arial" w:hAnsi="Arial" w:cs="Arial"/>
          <w:b/>
          <w:bCs/>
          <w:sz w:val="22"/>
          <w:szCs w:val="22"/>
        </w:rPr>
        <w:t xml:space="preserve"> </w:t>
      </w:r>
      <w:r w:rsidRPr="00175242">
        <w:rPr>
          <w:rFonts w:ascii="Arial" w:hAnsi="Arial" w:cs="Arial"/>
          <w:b/>
          <w:bCs/>
          <w:sz w:val="22"/>
          <w:szCs w:val="22"/>
        </w:rPr>
        <w:t xml:space="preserve">DO CANCELAMENTO </w:t>
      </w:r>
      <w:r w:rsidR="00FB0D21">
        <w:rPr>
          <w:rFonts w:ascii="Arial" w:hAnsi="Arial" w:cs="Arial"/>
          <w:b/>
          <w:bCs/>
          <w:sz w:val="22"/>
          <w:szCs w:val="22"/>
        </w:rPr>
        <w:t>D</w:t>
      </w:r>
      <w:r w:rsidR="004566F0">
        <w:rPr>
          <w:rFonts w:ascii="Arial" w:hAnsi="Arial" w:cs="Arial"/>
          <w:b/>
          <w:bCs/>
          <w:sz w:val="22"/>
          <w:szCs w:val="22"/>
        </w:rPr>
        <w:t>A ATA DE REGISTRO DE PREÇOS</w:t>
      </w:r>
    </w:p>
    <w:p w14:paraId="0826FA32" w14:textId="726F3F4F" w:rsidR="00175242" w:rsidRPr="00175242" w:rsidRDefault="004B15A6" w:rsidP="005A7F9A">
      <w:pPr>
        <w:rPr>
          <w:rFonts w:ascii="Arial" w:hAnsi="Arial" w:cs="Arial"/>
          <w:sz w:val="22"/>
          <w:szCs w:val="22"/>
        </w:rPr>
      </w:pPr>
      <w:r>
        <w:rPr>
          <w:rFonts w:ascii="Arial" w:eastAsia="Calibri" w:hAnsi="Arial" w:cs="Arial"/>
          <w:b/>
          <w:bCs/>
          <w:sz w:val="22"/>
          <w:szCs w:val="22"/>
        </w:rPr>
        <w:t>10.</w:t>
      </w:r>
      <w:r w:rsidR="00175242" w:rsidRPr="00175242">
        <w:rPr>
          <w:rFonts w:ascii="Arial" w:eastAsia="Calibri" w:hAnsi="Arial" w:cs="Arial"/>
          <w:b/>
          <w:bCs/>
          <w:sz w:val="22"/>
          <w:szCs w:val="22"/>
        </w:rPr>
        <w:t>1</w:t>
      </w:r>
      <w:r w:rsidR="00175242" w:rsidRPr="00175242">
        <w:rPr>
          <w:rFonts w:ascii="Arial" w:eastAsia="Calibri" w:hAnsi="Arial" w:cs="Arial"/>
          <w:sz w:val="22"/>
          <w:szCs w:val="22"/>
        </w:rPr>
        <w:t xml:space="preserve"> </w:t>
      </w:r>
      <w:r w:rsidR="004566F0">
        <w:rPr>
          <w:rFonts w:ascii="Arial" w:eastAsia="Calibri" w:hAnsi="Arial" w:cs="Arial"/>
          <w:sz w:val="22"/>
          <w:szCs w:val="22"/>
        </w:rPr>
        <w:t>A ata</w:t>
      </w:r>
      <w:r w:rsidR="00175242" w:rsidRPr="00175242">
        <w:rPr>
          <w:rFonts w:ascii="Arial" w:eastAsia="Calibri" w:hAnsi="Arial" w:cs="Arial"/>
          <w:sz w:val="22"/>
          <w:szCs w:val="22"/>
        </w:rPr>
        <w:t xml:space="preserve"> será cancelad</w:t>
      </w:r>
      <w:r w:rsidR="004566F0">
        <w:rPr>
          <w:rFonts w:ascii="Arial" w:eastAsia="Calibri" w:hAnsi="Arial" w:cs="Arial"/>
          <w:sz w:val="22"/>
          <w:szCs w:val="22"/>
        </w:rPr>
        <w:t>a</w:t>
      </w:r>
      <w:r w:rsidR="00175242" w:rsidRPr="00175242">
        <w:rPr>
          <w:rFonts w:ascii="Arial" w:eastAsia="Calibri" w:hAnsi="Arial" w:cs="Arial"/>
          <w:sz w:val="22"/>
          <w:szCs w:val="22"/>
        </w:rPr>
        <w:t xml:space="preserve"> total ou parcialmente, pelo órgão gerenciador:</w:t>
      </w:r>
    </w:p>
    <w:p w14:paraId="5A58F8A0" w14:textId="77777777" w:rsidR="00175242" w:rsidRPr="00175242" w:rsidRDefault="004B15A6" w:rsidP="00060AF8">
      <w:pPr>
        <w:rPr>
          <w:rFonts w:ascii="Arial" w:hAnsi="Arial" w:cs="Arial"/>
          <w:sz w:val="22"/>
          <w:szCs w:val="22"/>
        </w:rPr>
      </w:pPr>
      <w:r>
        <w:rPr>
          <w:rFonts w:ascii="Arial" w:eastAsia="Calibri" w:hAnsi="Arial" w:cs="Arial"/>
          <w:b/>
          <w:bCs/>
          <w:sz w:val="22"/>
          <w:szCs w:val="22"/>
        </w:rPr>
        <w:t>10.</w:t>
      </w:r>
      <w:r w:rsidR="00175242" w:rsidRPr="00175242">
        <w:rPr>
          <w:rFonts w:ascii="Arial" w:eastAsia="Calibri" w:hAnsi="Arial" w:cs="Arial"/>
          <w:b/>
          <w:bCs/>
          <w:sz w:val="22"/>
          <w:szCs w:val="22"/>
        </w:rPr>
        <w:t>1.1</w:t>
      </w:r>
      <w:r w:rsidR="00175242" w:rsidRPr="00175242">
        <w:rPr>
          <w:rFonts w:ascii="Arial" w:eastAsia="Calibri" w:hAnsi="Arial" w:cs="Arial"/>
          <w:sz w:val="22"/>
          <w:szCs w:val="22"/>
        </w:rPr>
        <w:t xml:space="preserve"> </w:t>
      </w:r>
      <w:r w:rsidR="00FA11D5">
        <w:rPr>
          <w:rFonts w:ascii="Arial" w:eastAsia="Calibri" w:hAnsi="Arial" w:cs="Arial"/>
          <w:sz w:val="22"/>
          <w:szCs w:val="22"/>
        </w:rPr>
        <w:t>P</w:t>
      </w:r>
      <w:r w:rsidR="00175242" w:rsidRPr="00175242">
        <w:rPr>
          <w:rFonts w:ascii="Arial" w:eastAsia="Calibri" w:hAnsi="Arial" w:cs="Arial"/>
          <w:sz w:val="22"/>
          <w:szCs w:val="22"/>
        </w:rPr>
        <w:t>elo decurso do prazo de vigência;</w:t>
      </w:r>
    </w:p>
    <w:p w14:paraId="2246EF43" w14:textId="77777777" w:rsidR="00175242" w:rsidRPr="00175242" w:rsidRDefault="004B15A6" w:rsidP="00060AF8">
      <w:pPr>
        <w:rPr>
          <w:rFonts w:ascii="Arial" w:hAnsi="Arial" w:cs="Arial"/>
          <w:sz w:val="22"/>
          <w:szCs w:val="22"/>
        </w:rPr>
      </w:pPr>
      <w:r>
        <w:rPr>
          <w:rFonts w:ascii="Arial" w:eastAsia="Calibri" w:hAnsi="Arial" w:cs="Arial"/>
          <w:b/>
          <w:bCs/>
          <w:sz w:val="22"/>
          <w:szCs w:val="22"/>
        </w:rPr>
        <w:t>10.</w:t>
      </w:r>
      <w:r w:rsidR="00175242" w:rsidRPr="00175242">
        <w:rPr>
          <w:rFonts w:ascii="Arial" w:eastAsia="Calibri" w:hAnsi="Arial" w:cs="Arial"/>
          <w:b/>
          <w:bCs/>
          <w:sz w:val="22"/>
          <w:szCs w:val="22"/>
        </w:rPr>
        <w:t>1.2</w:t>
      </w:r>
      <w:r w:rsidR="00175242" w:rsidRPr="00175242">
        <w:rPr>
          <w:rFonts w:ascii="Arial" w:eastAsia="Calibri" w:hAnsi="Arial" w:cs="Arial"/>
          <w:sz w:val="22"/>
          <w:szCs w:val="22"/>
        </w:rPr>
        <w:t xml:space="preserve"> </w:t>
      </w:r>
      <w:r w:rsidR="00FA11D5">
        <w:rPr>
          <w:rFonts w:ascii="Arial" w:eastAsia="Calibri" w:hAnsi="Arial" w:cs="Arial"/>
          <w:sz w:val="22"/>
          <w:szCs w:val="22"/>
        </w:rPr>
        <w:t>P</w:t>
      </w:r>
      <w:r w:rsidR="00175242" w:rsidRPr="00175242">
        <w:rPr>
          <w:rFonts w:ascii="Arial" w:eastAsia="Calibri" w:hAnsi="Arial" w:cs="Arial"/>
          <w:sz w:val="22"/>
          <w:szCs w:val="22"/>
        </w:rPr>
        <w:t>elo cancelamento de todos os preços registrados;</w:t>
      </w:r>
    </w:p>
    <w:p w14:paraId="1655AEB7" w14:textId="77777777" w:rsidR="00175242" w:rsidRPr="00175242" w:rsidRDefault="004B15A6" w:rsidP="00060AF8">
      <w:pPr>
        <w:rPr>
          <w:rFonts w:ascii="Arial" w:hAnsi="Arial" w:cs="Arial"/>
          <w:sz w:val="22"/>
          <w:szCs w:val="22"/>
        </w:rPr>
      </w:pPr>
      <w:r>
        <w:rPr>
          <w:rFonts w:ascii="Arial" w:eastAsia="Calibri" w:hAnsi="Arial" w:cs="Arial"/>
          <w:b/>
          <w:bCs/>
          <w:sz w:val="22"/>
          <w:szCs w:val="22"/>
        </w:rPr>
        <w:t>10.</w:t>
      </w:r>
      <w:r w:rsidR="00175242" w:rsidRPr="00175242">
        <w:rPr>
          <w:rFonts w:ascii="Arial" w:eastAsia="Calibri" w:hAnsi="Arial" w:cs="Arial"/>
          <w:b/>
          <w:bCs/>
          <w:sz w:val="22"/>
          <w:szCs w:val="22"/>
        </w:rPr>
        <w:t>1.3</w:t>
      </w:r>
      <w:r w:rsidR="00175242" w:rsidRPr="00175242">
        <w:rPr>
          <w:rFonts w:ascii="Arial" w:eastAsia="Calibri" w:hAnsi="Arial" w:cs="Arial"/>
          <w:sz w:val="22"/>
          <w:szCs w:val="22"/>
        </w:rPr>
        <w:t xml:space="preserve"> </w:t>
      </w:r>
      <w:r w:rsidR="00FA11D5">
        <w:rPr>
          <w:rFonts w:ascii="Arial" w:eastAsia="Calibri" w:hAnsi="Arial" w:cs="Arial"/>
          <w:sz w:val="22"/>
          <w:szCs w:val="22"/>
        </w:rPr>
        <w:t>P</w:t>
      </w:r>
      <w:r w:rsidR="00175242" w:rsidRPr="00175242">
        <w:rPr>
          <w:rFonts w:ascii="Arial" w:eastAsia="Calibri" w:hAnsi="Arial" w:cs="Arial"/>
          <w:sz w:val="22"/>
          <w:szCs w:val="22"/>
        </w:rPr>
        <w:t>or fato superveniente, decorrente caso de força maior, caso fortuito ou fato do príncipe ou em decorrência de fatos imprevisíveis ou previsíveis de consequências incalculáveis, que inviabilizem a execução obrigações previstas na ata, devidamente demonstrado; e</w:t>
      </w:r>
    </w:p>
    <w:p w14:paraId="701C5FFE" w14:textId="77777777" w:rsidR="00175242" w:rsidRPr="00175242" w:rsidRDefault="004B15A6" w:rsidP="00060AF8">
      <w:pPr>
        <w:rPr>
          <w:rFonts w:ascii="Arial" w:hAnsi="Arial" w:cs="Arial"/>
          <w:sz w:val="22"/>
          <w:szCs w:val="22"/>
        </w:rPr>
      </w:pPr>
      <w:r>
        <w:rPr>
          <w:rFonts w:ascii="Arial" w:eastAsia="Calibri" w:hAnsi="Arial" w:cs="Arial"/>
          <w:b/>
          <w:bCs/>
          <w:sz w:val="22"/>
          <w:szCs w:val="22"/>
        </w:rPr>
        <w:t>10.</w:t>
      </w:r>
      <w:r w:rsidR="00175242" w:rsidRPr="00175242">
        <w:rPr>
          <w:rFonts w:ascii="Arial" w:eastAsia="Calibri" w:hAnsi="Arial" w:cs="Arial"/>
          <w:b/>
          <w:bCs/>
          <w:sz w:val="22"/>
          <w:szCs w:val="22"/>
        </w:rPr>
        <w:t>1.4</w:t>
      </w:r>
      <w:r w:rsidR="00175242" w:rsidRPr="00175242">
        <w:rPr>
          <w:rFonts w:ascii="Arial" w:eastAsia="Calibri" w:hAnsi="Arial" w:cs="Arial"/>
          <w:sz w:val="22"/>
          <w:szCs w:val="22"/>
        </w:rPr>
        <w:t xml:space="preserve"> </w:t>
      </w:r>
      <w:r w:rsidR="00FA11D5">
        <w:rPr>
          <w:rFonts w:ascii="Arial" w:eastAsia="Calibri" w:hAnsi="Arial" w:cs="Arial"/>
          <w:sz w:val="22"/>
          <w:szCs w:val="22"/>
        </w:rPr>
        <w:t>P</w:t>
      </w:r>
      <w:r w:rsidR="00175242" w:rsidRPr="00175242">
        <w:rPr>
          <w:rFonts w:ascii="Arial" w:eastAsia="Calibri" w:hAnsi="Arial" w:cs="Arial"/>
          <w:sz w:val="22"/>
          <w:szCs w:val="22"/>
        </w:rPr>
        <w:t>or razões de interesse público, devidamente justificadas</w:t>
      </w:r>
      <w:r w:rsidR="00175242" w:rsidRPr="00175242">
        <w:rPr>
          <w:rFonts w:ascii="Arial" w:hAnsi="Arial" w:cs="Arial"/>
          <w:sz w:val="22"/>
          <w:szCs w:val="22"/>
        </w:rPr>
        <w:t>.</w:t>
      </w:r>
    </w:p>
    <w:p w14:paraId="0B9B9859" w14:textId="52E633D6" w:rsidR="00CC1766" w:rsidRPr="00DE0169" w:rsidRDefault="004B15A6" w:rsidP="005A7F9A">
      <w:pPr>
        <w:rPr>
          <w:rFonts w:ascii="Arial" w:hAnsi="Arial" w:cs="Arial"/>
          <w:sz w:val="22"/>
          <w:szCs w:val="22"/>
        </w:rPr>
      </w:pPr>
      <w:r>
        <w:rPr>
          <w:rFonts w:ascii="Arial" w:eastAsia="Calibri" w:hAnsi="Arial" w:cs="Arial"/>
          <w:b/>
          <w:bCs/>
          <w:sz w:val="22"/>
          <w:szCs w:val="22"/>
        </w:rPr>
        <w:t>10.</w:t>
      </w:r>
      <w:r w:rsidR="00175242" w:rsidRPr="00175242">
        <w:rPr>
          <w:rFonts w:ascii="Arial" w:hAnsi="Arial" w:cs="Arial"/>
          <w:b/>
          <w:bCs/>
          <w:sz w:val="22"/>
          <w:szCs w:val="22"/>
        </w:rPr>
        <w:t>2</w:t>
      </w:r>
      <w:r w:rsidR="00FA11D5">
        <w:rPr>
          <w:rFonts w:ascii="Arial" w:hAnsi="Arial" w:cs="Arial"/>
          <w:b/>
          <w:bCs/>
          <w:sz w:val="22"/>
          <w:szCs w:val="22"/>
        </w:rPr>
        <w:t xml:space="preserve"> </w:t>
      </w:r>
      <w:r w:rsidR="00175242" w:rsidRPr="00175242">
        <w:rPr>
          <w:rFonts w:ascii="Arial" w:eastAsia="Calibri" w:hAnsi="Arial" w:cs="Arial"/>
          <w:color w:val="000000"/>
          <w:sz w:val="22"/>
          <w:szCs w:val="22"/>
        </w:rPr>
        <w:t xml:space="preserve">No caso de cancelamento </w:t>
      </w:r>
      <w:r w:rsidR="00060AF8">
        <w:rPr>
          <w:rFonts w:ascii="Arial" w:eastAsia="Calibri" w:hAnsi="Arial" w:cs="Arial"/>
          <w:color w:val="000000"/>
          <w:sz w:val="22"/>
          <w:szCs w:val="22"/>
        </w:rPr>
        <w:t>d</w:t>
      </w:r>
      <w:r w:rsidR="004566F0">
        <w:rPr>
          <w:rFonts w:ascii="Arial" w:eastAsia="Calibri" w:hAnsi="Arial" w:cs="Arial"/>
          <w:color w:val="000000"/>
          <w:sz w:val="22"/>
          <w:szCs w:val="22"/>
        </w:rPr>
        <w:t xml:space="preserve">a Ata de Registro de Preços </w:t>
      </w:r>
      <w:r w:rsidR="00175242" w:rsidRPr="00175242">
        <w:rPr>
          <w:rFonts w:ascii="Arial" w:eastAsia="Calibri" w:hAnsi="Arial" w:cs="Arial"/>
          <w:color w:val="000000"/>
          <w:sz w:val="22"/>
          <w:szCs w:val="22"/>
        </w:rPr>
        <w:t xml:space="preserve">por </w:t>
      </w:r>
      <w:r w:rsidR="00175242" w:rsidRPr="00175242">
        <w:rPr>
          <w:rFonts w:ascii="Arial" w:hAnsi="Arial" w:cs="Arial"/>
          <w:color w:val="000000"/>
          <w:sz w:val="22"/>
          <w:szCs w:val="22"/>
        </w:rPr>
        <w:t>iniciativa da Administração, será assegurado o contraditório e a ampla defesa</w:t>
      </w:r>
      <w:r w:rsidR="00175242" w:rsidRPr="00175242">
        <w:rPr>
          <w:rFonts w:ascii="Arial" w:eastAsia="Calibri" w:hAnsi="Arial" w:cs="Arial"/>
          <w:color w:val="000000"/>
          <w:sz w:val="22"/>
          <w:szCs w:val="22"/>
        </w:rPr>
        <w:t>, nos termos do disposto no art. 307 do Decreto n.º 10.086, de 2022</w:t>
      </w:r>
      <w:r w:rsidR="00175242" w:rsidRPr="00175242">
        <w:rPr>
          <w:rFonts w:ascii="Arial" w:hAnsi="Arial" w:cs="Arial"/>
          <w:color w:val="000000"/>
          <w:sz w:val="22"/>
          <w:szCs w:val="22"/>
        </w:rPr>
        <w:t>.</w:t>
      </w:r>
    </w:p>
    <w:p w14:paraId="6B305895" w14:textId="77777777" w:rsidR="00DE0169" w:rsidRPr="00CC1766" w:rsidRDefault="00DE0169" w:rsidP="005A7F9A">
      <w:pPr>
        <w:rPr>
          <w:rFonts w:ascii="Arial" w:hAnsi="Arial" w:cs="Arial"/>
          <w:sz w:val="22"/>
          <w:szCs w:val="22"/>
        </w:rPr>
      </w:pPr>
    </w:p>
    <w:p w14:paraId="38C34C8F" w14:textId="6394F927" w:rsidR="00175242" w:rsidRPr="00175242" w:rsidRDefault="00175242" w:rsidP="005A7F9A">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sidRPr="00175242">
        <w:rPr>
          <w:rFonts w:ascii="Arial" w:hAnsi="Arial" w:cs="Arial"/>
          <w:b/>
          <w:bCs/>
          <w:sz w:val="22"/>
          <w:szCs w:val="22"/>
        </w:rPr>
        <w:t xml:space="preserve">CLÁUSULA </w:t>
      </w:r>
      <w:r w:rsidR="004B15A6">
        <w:rPr>
          <w:rFonts w:ascii="Arial" w:hAnsi="Arial" w:cs="Arial"/>
          <w:b/>
          <w:bCs/>
          <w:sz w:val="22"/>
          <w:szCs w:val="22"/>
        </w:rPr>
        <w:t>DÉCIMA PRIMEIRA</w:t>
      </w:r>
      <w:r w:rsidR="00CC1766">
        <w:rPr>
          <w:rFonts w:ascii="Arial" w:hAnsi="Arial" w:cs="Arial"/>
          <w:b/>
          <w:bCs/>
          <w:sz w:val="22"/>
          <w:szCs w:val="22"/>
        </w:rPr>
        <w:t xml:space="preserve"> </w:t>
      </w:r>
      <w:r w:rsidRPr="00175242">
        <w:rPr>
          <w:rFonts w:ascii="Arial" w:hAnsi="Arial" w:cs="Arial"/>
          <w:b/>
          <w:bCs/>
          <w:sz w:val="22"/>
          <w:szCs w:val="22"/>
        </w:rPr>
        <w:t xml:space="preserve">– </w:t>
      </w:r>
      <w:r w:rsidR="00CC1766" w:rsidRPr="00CC1766">
        <w:rPr>
          <w:rFonts w:ascii="Arial" w:hAnsi="Arial" w:cs="Arial"/>
          <w:b/>
          <w:bCs/>
          <w:caps/>
          <w:sz w:val="22"/>
          <w:szCs w:val="22"/>
        </w:rPr>
        <w:t xml:space="preserve">DO ACOMPANHAMENTO E FISCALIZAÇÃO </w:t>
      </w:r>
      <w:r w:rsidR="00060AF8">
        <w:rPr>
          <w:rFonts w:ascii="Arial" w:hAnsi="Arial" w:cs="Arial"/>
          <w:b/>
          <w:bCs/>
          <w:caps/>
          <w:sz w:val="22"/>
          <w:szCs w:val="22"/>
        </w:rPr>
        <w:t xml:space="preserve">de </w:t>
      </w:r>
      <w:r w:rsidR="004566F0">
        <w:rPr>
          <w:rFonts w:ascii="Arial" w:hAnsi="Arial" w:cs="Arial"/>
          <w:b/>
          <w:bCs/>
          <w:caps/>
          <w:sz w:val="22"/>
          <w:szCs w:val="22"/>
        </w:rPr>
        <w:t>ata de registro de preços</w:t>
      </w:r>
    </w:p>
    <w:p w14:paraId="375CCA50" w14:textId="7CCEFB0A" w:rsidR="00CC1766" w:rsidRPr="00867C8C" w:rsidRDefault="004B15A6" w:rsidP="005A7F9A">
      <w:pPr>
        <w:rPr>
          <w:rFonts w:ascii="Arial" w:hAnsi="Arial" w:cs="Arial"/>
          <w:color w:val="000000"/>
          <w:sz w:val="22"/>
          <w:szCs w:val="22"/>
        </w:rPr>
      </w:pPr>
      <w:r>
        <w:rPr>
          <w:rFonts w:ascii="Arial" w:hAnsi="Arial" w:cs="Arial"/>
          <w:b/>
          <w:color w:val="000000"/>
          <w:sz w:val="22"/>
          <w:szCs w:val="22"/>
        </w:rPr>
        <w:t>11</w:t>
      </w:r>
      <w:r w:rsidR="00CC1766" w:rsidRPr="00867C8C">
        <w:rPr>
          <w:rFonts w:ascii="Arial" w:hAnsi="Arial" w:cs="Arial"/>
          <w:b/>
          <w:color w:val="000000"/>
          <w:sz w:val="22"/>
          <w:szCs w:val="22"/>
        </w:rPr>
        <w:t>.1</w:t>
      </w:r>
      <w:r w:rsidR="00CC1766" w:rsidRPr="00867C8C">
        <w:rPr>
          <w:rFonts w:ascii="Arial" w:hAnsi="Arial" w:cs="Arial"/>
          <w:color w:val="000000"/>
          <w:sz w:val="22"/>
          <w:szCs w:val="22"/>
        </w:rPr>
        <w:t xml:space="preserve"> A administração d</w:t>
      </w:r>
      <w:r w:rsidR="004566F0">
        <w:rPr>
          <w:rFonts w:ascii="Arial" w:hAnsi="Arial" w:cs="Arial"/>
          <w:color w:val="000000"/>
          <w:sz w:val="22"/>
          <w:szCs w:val="22"/>
        </w:rPr>
        <w:t>a</w:t>
      </w:r>
      <w:r w:rsidR="00CC1766" w:rsidRPr="00867C8C">
        <w:rPr>
          <w:rFonts w:ascii="Arial" w:hAnsi="Arial" w:cs="Arial"/>
          <w:color w:val="000000"/>
          <w:sz w:val="22"/>
          <w:szCs w:val="22"/>
        </w:rPr>
        <w:t xml:space="preserve"> presente </w:t>
      </w:r>
      <w:r w:rsidR="004566F0">
        <w:rPr>
          <w:rFonts w:ascii="Arial" w:hAnsi="Arial" w:cs="Arial"/>
          <w:color w:val="000000"/>
          <w:sz w:val="22"/>
          <w:szCs w:val="22"/>
        </w:rPr>
        <w:t>Ata</w:t>
      </w:r>
      <w:r w:rsidR="00CC1766" w:rsidRPr="00867C8C">
        <w:rPr>
          <w:rFonts w:ascii="Arial" w:hAnsi="Arial" w:cs="Arial"/>
          <w:color w:val="000000"/>
          <w:sz w:val="22"/>
          <w:szCs w:val="22"/>
        </w:rPr>
        <w:t xml:space="preserve"> decorrente deste processo caberá à Secretaria Requisitante</w:t>
      </w:r>
      <w:r w:rsidR="006900AE">
        <w:rPr>
          <w:rFonts w:ascii="Arial" w:hAnsi="Arial" w:cs="Arial"/>
          <w:color w:val="000000"/>
          <w:sz w:val="22"/>
          <w:szCs w:val="22"/>
        </w:rPr>
        <w:t xml:space="preserve">, nomeados através da </w:t>
      </w:r>
      <w:r w:rsidR="006900AE" w:rsidRPr="006900AE">
        <w:rPr>
          <w:rFonts w:ascii="Arial" w:hAnsi="Arial" w:cs="Arial"/>
          <w:color w:val="000000"/>
          <w:sz w:val="22"/>
          <w:szCs w:val="22"/>
        </w:rPr>
        <w:t xml:space="preserve">Portaria nº </w:t>
      </w:r>
      <w:r w:rsidR="00FE1D73">
        <w:rPr>
          <w:rFonts w:ascii="Arial" w:hAnsi="Arial" w:cs="Arial"/>
          <w:sz w:val="22"/>
          <w:szCs w:val="22"/>
        </w:rPr>
        <w:t>7</w:t>
      </w:r>
      <w:r w:rsidR="004B4C77">
        <w:rPr>
          <w:rFonts w:ascii="Arial" w:hAnsi="Arial" w:cs="Arial"/>
          <w:sz w:val="22"/>
          <w:szCs w:val="22"/>
        </w:rPr>
        <w:t>5</w:t>
      </w:r>
      <w:r w:rsidR="00FE1D73">
        <w:rPr>
          <w:rFonts w:ascii="Arial" w:hAnsi="Arial" w:cs="Arial"/>
          <w:sz w:val="22"/>
          <w:szCs w:val="22"/>
        </w:rPr>
        <w:t>4</w:t>
      </w:r>
      <w:r w:rsidR="006900AE" w:rsidRPr="006900AE">
        <w:rPr>
          <w:rFonts w:ascii="Arial" w:hAnsi="Arial" w:cs="Arial"/>
          <w:color w:val="000000"/>
          <w:sz w:val="22"/>
          <w:szCs w:val="22"/>
        </w:rPr>
        <w:t xml:space="preserve">/2025 </w:t>
      </w:r>
      <w:r w:rsidR="006900AE">
        <w:rPr>
          <w:rFonts w:ascii="Arial" w:hAnsi="Arial" w:cs="Arial"/>
          <w:color w:val="000000"/>
          <w:sz w:val="22"/>
          <w:szCs w:val="22"/>
        </w:rPr>
        <w:t xml:space="preserve">que </w:t>
      </w:r>
      <w:r w:rsidR="006900AE" w:rsidRPr="006900AE">
        <w:rPr>
          <w:rFonts w:ascii="Arial" w:hAnsi="Arial" w:cs="Arial"/>
          <w:color w:val="000000"/>
          <w:sz w:val="22"/>
          <w:szCs w:val="22"/>
        </w:rPr>
        <w:t xml:space="preserve">visa regulamentar e formalizar as funções do Gestor </w:t>
      </w:r>
      <w:r w:rsidR="004566F0">
        <w:rPr>
          <w:rFonts w:ascii="Arial" w:hAnsi="Arial" w:cs="Arial"/>
          <w:color w:val="000000"/>
          <w:sz w:val="22"/>
          <w:szCs w:val="22"/>
        </w:rPr>
        <w:t>e Fiscal de Contrato/Ata.</w:t>
      </w:r>
    </w:p>
    <w:p w14:paraId="7DCA3A06" w14:textId="381A0DDB" w:rsidR="00CC1766" w:rsidRPr="00867C8C" w:rsidRDefault="004B15A6" w:rsidP="005A7F9A">
      <w:pPr>
        <w:tabs>
          <w:tab w:val="left" w:pos="7406"/>
        </w:tabs>
        <w:rPr>
          <w:rFonts w:ascii="Arial" w:hAnsi="Arial" w:cs="Arial"/>
          <w:bCs/>
          <w:color w:val="000000"/>
          <w:sz w:val="22"/>
          <w:szCs w:val="22"/>
        </w:rPr>
      </w:pPr>
      <w:r>
        <w:rPr>
          <w:rFonts w:ascii="Arial" w:hAnsi="Arial" w:cs="Arial"/>
          <w:b/>
          <w:color w:val="000000"/>
          <w:sz w:val="22"/>
          <w:szCs w:val="22"/>
        </w:rPr>
        <w:t>11</w:t>
      </w:r>
      <w:r w:rsidRPr="00867C8C">
        <w:rPr>
          <w:rFonts w:ascii="Arial" w:hAnsi="Arial" w:cs="Arial"/>
          <w:b/>
          <w:color w:val="000000"/>
          <w:sz w:val="22"/>
          <w:szCs w:val="22"/>
        </w:rPr>
        <w:t>.</w:t>
      </w:r>
      <w:r w:rsidR="00CC1766" w:rsidRPr="00867C8C">
        <w:rPr>
          <w:rFonts w:ascii="Arial" w:hAnsi="Arial" w:cs="Arial"/>
          <w:b/>
          <w:bCs/>
          <w:color w:val="000000"/>
          <w:sz w:val="22"/>
          <w:szCs w:val="22"/>
        </w:rPr>
        <w:t>2</w:t>
      </w:r>
      <w:r w:rsidR="00CC1766" w:rsidRPr="00867C8C">
        <w:rPr>
          <w:rFonts w:ascii="Arial" w:hAnsi="Arial" w:cs="Arial"/>
          <w:bCs/>
          <w:color w:val="000000"/>
          <w:sz w:val="22"/>
          <w:szCs w:val="22"/>
        </w:rPr>
        <w:t xml:space="preserve"> A gestão </w:t>
      </w:r>
      <w:r w:rsidR="00060AF8">
        <w:rPr>
          <w:rFonts w:ascii="Arial" w:hAnsi="Arial" w:cs="Arial"/>
          <w:bCs/>
          <w:color w:val="000000"/>
          <w:sz w:val="22"/>
          <w:szCs w:val="22"/>
        </w:rPr>
        <w:t>d</w:t>
      </w:r>
      <w:r w:rsidR="004566F0">
        <w:rPr>
          <w:rFonts w:ascii="Arial" w:hAnsi="Arial" w:cs="Arial"/>
          <w:bCs/>
          <w:color w:val="000000"/>
          <w:sz w:val="22"/>
          <w:szCs w:val="22"/>
        </w:rPr>
        <w:t>a</w:t>
      </w:r>
      <w:r w:rsidR="00060AF8">
        <w:rPr>
          <w:rFonts w:ascii="Arial" w:hAnsi="Arial" w:cs="Arial"/>
          <w:bCs/>
          <w:color w:val="000000"/>
          <w:sz w:val="22"/>
          <w:szCs w:val="22"/>
        </w:rPr>
        <w:t xml:space="preserve"> presente </w:t>
      </w:r>
      <w:r w:rsidR="004566F0">
        <w:rPr>
          <w:rFonts w:ascii="Arial" w:hAnsi="Arial" w:cs="Arial"/>
          <w:bCs/>
          <w:color w:val="000000"/>
          <w:sz w:val="22"/>
          <w:szCs w:val="22"/>
        </w:rPr>
        <w:t>Ata</w:t>
      </w:r>
      <w:r w:rsidR="00060AF8">
        <w:rPr>
          <w:rFonts w:ascii="Arial" w:hAnsi="Arial" w:cs="Arial"/>
          <w:bCs/>
          <w:color w:val="000000"/>
          <w:sz w:val="22"/>
          <w:szCs w:val="22"/>
        </w:rPr>
        <w:t>,</w:t>
      </w:r>
      <w:r w:rsidR="00CC1766" w:rsidRPr="00867C8C">
        <w:rPr>
          <w:rFonts w:ascii="Arial" w:hAnsi="Arial" w:cs="Arial"/>
          <w:bCs/>
          <w:color w:val="000000"/>
          <w:sz w:val="22"/>
          <w:szCs w:val="22"/>
        </w:rPr>
        <w:t xml:space="preserve"> poderá ser modificad</w:t>
      </w:r>
      <w:r w:rsidR="004566F0">
        <w:rPr>
          <w:rFonts w:ascii="Arial" w:hAnsi="Arial" w:cs="Arial"/>
          <w:bCs/>
          <w:color w:val="000000"/>
          <w:sz w:val="22"/>
          <w:szCs w:val="22"/>
        </w:rPr>
        <w:t>a</w:t>
      </w:r>
      <w:r w:rsidR="00CC1766" w:rsidRPr="00867C8C">
        <w:rPr>
          <w:rFonts w:ascii="Arial" w:hAnsi="Arial" w:cs="Arial"/>
          <w:bCs/>
          <w:color w:val="000000"/>
          <w:sz w:val="22"/>
          <w:szCs w:val="22"/>
        </w:rPr>
        <w:t xml:space="preserve"> conforme necessidades da Secretaria Requisitante.</w:t>
      </w:r>
    </w:p>
    <w:p w14:paraId="5220E5A6" w14:textId="77777777" w:rsidR="00175242" w:rsidRDefault="00175242" w:rsidP="005A7F9A">
      <w:pPr>
        <w:rPr>
          <w:rFonts w:ascii="Arial" w:hAnsi="Arial" w:cs="Arial"/>
          <w:sz w:val="22"/>
          <w:szCs w:val="22"/>
        </w:rPr>
      </w:pPr>
    </w:p>
    <w:p w14:paraId="5316F9AE" w14:textId="77777777" w:rsidR="00867C8C" w:rsidRPr="00175242" w:rsidRDefault="00867C8C" w:rsidP="005A7F9A">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sidRPr="00175242">
        <w:rPr>
          <w:rFonts w:ascii="Arial" w:eastAsia="Bitstream Vera Sans" w:hAnsi="Arial" w:cs="Arial"/>
          <w:b/>
          <w:bCs/>
          <w:sz w:val="22"/>
          <w:szCs w:val="22"/>
        </w:rPr>
        <w:t>CLÁUSULA DÉCIMA</w:t>
      </w:r>
      <w:r w:rsidR="004B15A6">
        <w:rPr>
          <w:rFonts w:ascii="Arial" w:eastAsia="Bitstream Vera Sans" w:hAnsi="Arial" w:cs="Arial"/>
          <w:b/>
          <w:bCs/>
          <w:sz w:val="22"/>
          <w:szCs w:val="22"/>
        </w:rPr>
        <w:t xml:space="preserve"> SEGUNDA</w:t>
      </w:r>
      <w:r w:rsidRPr="00175242">
        <w:rPr>
          <w:rFonts w:ascii="Arial" w:eastAsia="Bitstream Vera Sans" w:hAnsi="Arial" w:cs="Arial"/>
          <w:b/>
          <w:bCs/>
          <w:sz w:val="22"/>
          <w:szCs w:val="22"/>
        </w:rPr>
        <w:t xml:space="preserve"> </w:t>
      </w:r>
      <w:r w:rsidRPr="00175242">
        <w:rPr>
          <w:rFonts w:ascii="Arial" w:eastAsia="Bitstream Vera Sans" w:hAnsi="Arial" w:cs="Arial"/>
          <w:sz w:val="22"/>
          <w:szCs w:val="22"/>
        </w:rPr>
        <w:t xml:space="preserve">– </w:t>
      </w:r>
      <w:r>
        <w:rPr>
          <w:rFonts w:ascii="Arial" w:hAnsi="Arial" w:cs="Arial"/>
          <w:b/>
          <w:bCs/>
          <w:sz w:val="22"/>
          <w:szCs w:val="22"/>
        </w:rPr>
        <w:t>DAS INFRAÇÕES E DAS SANÇÕES ADMINISTRATIVAS</w:t>
      </w:r>
    </w:p>
    <w:p w14:paraId="33756306" w14:textId="0CC2AA8A" w:rsidR="00D47861" w:rsidRPr="006400C8" w:rsidRDefault="00D47861" w:rsidP="00D47861">
      <w:pPr>
        <w:widowControl w:val="0"/>
        <w:suppressAutoHyphens w:val="0"/>
        <w:autoSpaceDE w:val="0"/>
        <w:autoSpaceDN w:val="0"/>
        <w:spacing w:before="10" w:line="276" w:lineRule="auto"/>
        <w:rPr>
          <w:rFonts w:ascii="Arial" w:hAnsi="Arial" w:cs="Arial"/>
          <w:sz w:val="22"/>
          <w:szCs w:val="22"/>
        </w:rPr>
      </w:pPr>
      <w:r w:rsidRPr="004B15A6">
        <w:rPr>
          <w:rFonts w:ascii="Arial" w:hAnsi="Arial" w:cs="Arial"/>
          <w:b/>
          <w:bCs/>
          <w:sz w:val="22"/>
          <w:szCs w:val="22"/>
        </w:rPr>
        <w:t>1</w:t>
      </w:r>
      <w:r w:rsidR="004B15A6" w:rsidRPr="004B15A6">
        <w:rPr>
          <w:rFonts w:ascii="Arial" w:hAnsi="Arial" w:cs="Arial"/>
          <w:b/>
          <w:bCs/>
          <w:sz w:val="22"/>
          <w:szCs w:val="22"/>
        </w:rPr>
        <w:t>2</w:t>
      </w:r>
      <w:r w:rsidRPr="004B15A6">
        <w:rPr>
          <w:rFonts w:ascii="Arial" w:hAnsi="Arial" w:cs="Arial"/>
          <w:b/>
          <w:bCs/>
          <w:sz w:val="22"/>
          <w:szCs w:val="22"/>
        </w:rPr>
        <w:t>.1</w:t>
      </w:r>
      <w:r w:rsidRPr="006400C8">
        <w:rPr>
          <w:rFonts w:ascii="Arial" w:hAnsi="Arial" w:cs="Arial"/>
          <w:sz w:val="22"/>
          <w:szCs w:val="22"/>
        </w:rPr>
        <w:t xml:space="preserve"> Evidenciado, durante o certame ou na vigência </w:t>
      </w:r>
      <w:r w:rsidR="00CA4444">
        <w:rPr>
          <w:rFonts w:ascii="Arial" w:eastAsia="Calibri" w:hAnsi="Arial" w:cs="Arial"/>
          <w:sz w:val="22"/>
          <w:szCs w:val="22"/>
        </w:rPr>
        <w:t>d</w:t>
      </w:r>
      <w:r w:rsidR="004566F0">
        <w:rPr>
          <w:rFonts w:ascii="Arial" w:eastAsia="Calibri" w:hAnsi="Arial" w:cs="Arial"/>
          <w:sz w:val="22"/>
          <w:szCs w:val="22"/>
        </w:rPr>
        <w:t>a Ata de Registro de Preços</w:t>
      </w:r>
      <w:r w:rsidRPr="006400C8">
        <w:rPr>
          <w:rFonts w:ascii="Arial" w:hAnsi="Arial" w:cs="Arial"/>
          <w:sz w:val="22"/>
          <w:szCs w:val="22"/>
        </w:rPr>
        <w:t>, qualquer das hipóteses contidas no Artigo 155 da Lei Federal nº 14.133/2021, poderão ser aplicadas as seguintes sanções:</w:t>
      </w:r>
    </w:p>
    <w:p w14:paraId="3964BCB7" w14:textId="77777777" w:rsidR="00D47861" w:rsidRPr="006400C8" w:rsidRDefault="004B15A6" w:rsidP="00D47861">
      <w:pPr>
        <w:pStyle w:val="Textopadro"/>
        <w:numPr>
          <w:ilvl w:val="0"/>
          <w:numId w:val="1"/>
        </w:numPr>
        <w:spacing w:line="276" w:lineRule="auto"/>
        <w:rPr>
          <w:rFonts w:ascii="Arial" w:hAnsi="Arial" w:cs="Arial"/>
          <w:sz w:val="22"/>
          <w:szCs w:val="22"/>
          <w:lang w:val="pt-BR"/>
        </w:rPr>
      </w:pPr>
      <w:r w:rsidRPr="004B15A6">
        <w:rPr>
          <w:rFonts w:ascii="Arial" w:hAnsi="Arial" w:cs="Arial"/>
          <w:b/>
          <w:bCs/>
          <w:sz w:val="22"/>
          <w:szCs w:val="22"/>
        </w:rPr>
        <w:t>12.1</w:t>
      </w:r>
      <w:r>
        <w:rPr>
          <w:rFonts w:ascii="Arial" w:hAnsi="Arial" w:cs="Arial"/>
          <w:b/>
          <w:bCs/>
          <w:sz w:val="22"/>
          <w:szCs w:val="22"/>
        </w:rPr>
        <w:t>.1</w:t>
      </w:r>
      <w:r w:rsidRPr="006400C8">
        <w:rPr>
          <w:rFonts w:ascii="Arial" w:hAnsi="Arial" w:cs="Arial"/>
          <w:sz w:val="22"/>
          <w:szCs w:val="22"/>
        </w:rPr>
        <w:t xml:space="preserve"> </w:t>
      </w:r>
      <w:r w:rsidR="00D47861" w:rsidRPr="006400C8">
        <w:rPr>
          <w:rFonts w:ascii="Arial" w:hAnsi="Arial" w:cs="Arial"/>
          <w:sz w:val="22"/>
          <w:szCs w:val="22"/>
          <w:lang w:val="pt-BR"/>
        </w:rPr>
        <w:t>– advertência</w:t>
      </w:r>
    </w:p>
    <w:p w14:paraId="68A882A8" w14:textId="77777777" w:rsidR="00D47861" w:rsidRPr="006400C8" w:rsidRDefault="00D47861" w:rsidP="00D47861">
      <w:pPr>
        <w:pStyle w:val="Textopadro"/>
        <w:numPr>
          <w:ilvl w:val="0"/>
          <w:numId w:val="1"/>
        </w:numPr>
        <w:spacing w:line="276" w:lineRule="auto"/>
        <w:rPr>
          <w:rFonts w:ascii="Arial" w:hAnsi="Arial" w:cs="Arial"/>
          <w:sz w:val="22"/>
          <w:szCs w:val="22"/>
          <w:lang w:val="pt-BR"/>
        </w:rPr>
      </w:pPr>
      <w:r w:rsidRPr="004B15A6">
        <w:rPr>
          <w:rFonts w:ascii="Arial" w:hAnsi="Arial" w:cs="Arial"/>
          <w:b/>
          <w:bCs/>
          <w:sz w:val="22"/>
          <w:szCs w:val="22"/>
          <w:lang w:val="pt-BR"/>
        </w:rPr>
        <w:t>1</w:t>
      </w:r>
      <w:r w:rsidR="004B15A6" w:rsidRPr="004B15A6">
        <w:rPr>
          <w:rFonts w:ascii="Arial" w:hAnsi="Arial" w:cs="Arial"/>
          <w:b/>
          <w:bCs/>
          <w:sz w:val="22"/>
          <w:szCs w:val="22"/>
          <w:lang w:val="pt-BR"/>
        </w:rPr>
        <w:t>2</w:t>
      </w:r>
      <w:r w:rsidRPr="004B15A6">
        <w:rPr>
          <w:rFonts w:ascii="Arial" w:hAnsi="Arial" w:cs="Arial"/>
          <w:b/>
          <w:bCs/>
          <w:sz w:val="22"/>
          <w:szCs w:val="22"/>
          <w:lang w:val="pt-BR"/>
        </w:rPr>
        <w:t>.1.2 –</w:t>
      </w:r>
      <w:r w:rsidRPr="006400C8">
        <w:rPr>
          <w:rFonts w:ascii="Arial" w:hAnsi="Arial" w:cs="Arial"/>
          <w:sz w:val="22"/>
          <w:szCs w:val="22"/>
          <w:lang w:val="pt-BR"/>
        </w:rPr>
        <w:t xml:space="preserve"> multa;</w:t>
      </w:r>
    </w:p>
    <w:p w14:paraId="23A9607E" w14:textId="77777777" w:rsidR="00D47861" w:rsidRPr="006400C8" w:rsidRDefault="00D47861" w:rsidP="00D47861">
      <w:pPr>
        <w:pStyle w:val="Textopadro"/>
        <w:spacing w:line="276" w:lineRule="auto"/>
        <w:rPr>
          <w:rFonts w:ascii="Arial" w:hAnsi="Arial" w:cs="Arial"/>
          <w:sz w:val="22"/>
          <w:szCs w:val="22"/>
          <w:lang w:val="pt-BR"/>
        </w:rPr>
      </w:pPr>
      <w:r w:rsidRPr="004B15A6">
        <w:rPr>
          <w:rFonts w:ascii="Arial" w:hAnsi="Arial" w:cs="Arial"/>
          <w:b/>
          <w:bCs/>
          <w:sz w:val="22"/>
          <w:szCs w:val="22"/>
          <w:lang w:val="pt-BR"/>
        </w:rPr>
        <w:t>1</w:t>
      </w:r>
      <w:r w:rsidR="004B15A6" w:rsidRPr="004B15A6">
        <w:rPr>
          <w:rFonts w:ascii="Arial" w:hAnsi="Arial" w:cs="Arial"/>
          <w:b/>
          <w:bCs/>
          <w:sz w:val="22"/>
          <w:szCs w:val="22"/>
          <w:lang w:val="pt-BR"/>
        </w:rPr>
        <w:t>2</w:t>
      </w:r>
      <w:r w:rsidRPr="004B15A6">
        <w:rPr>
          <w:rFonts w:ascii="Arial" w:hAnsi="Arial" w:cs="Arial"/>
          <w:b/>
          <w:bCs/>
          <w:sz w:val="22"/>
          <w:szCs w:val="22"/>
          <w:lang w:val="pt-BR"/>
        </w:rPr>
        <w:t>.1.3</w:t>
      </w:r>
      <w:r w:rsidRPr="006400C8">
        <w:rPr>
          <w:rFonts w:ascii="Arial" w:hAnsi="Arial" w:cs="Arial"/>
          <w:sz w:val="22"/>
          <w:szCs w:val="22"/>
          <w:lang w:val="pt-BR"/>
        </w:rPr>
        <w:t xml:space="preserve"> – impedimento de licitar e contratar;</w:t>
      </w:r>
    </w:p>
    <w:p w14:paraId="33E7861C" w14:textId="77777777" w:rsidR="00D47861" w:rsidRPr="006400C8" w:rsidRDefault="00D47861" w:rsidP="00D47861">
      <w:pPr>
        <w:pStyle w:val="Textopadro"/>
        <w:numPr>
          <w:ilvl w:val="0"/>
          <w:numId w:val="1"/>
        </w:numPr>
        <w:spacing w:line="276" w:lineRule="auto"/>
        <w:rPr>
          <w:rFonts w:ascii="Arial" w:hAnsi="Arial" w:cs="Arial"/>
          <w:sz w:val="22"/>
          <w:szCs w:val="22"/>
          <w:lang w:val="pt-BR"/>
        </w:rPr>
      </w:pPr>
      <w:r w:rsidRPr="004B15A6">
        <w:rPr>
          <w:rFonts w:ascii="Arial" w:hAnsi="Arial" w:cs="Arial"/>
          <w:b/>
          <w:bCs/>
          <w:sz w:val="22"/>
          <w:szCs w:val="22"/>
          <w:lang w:val="pt-BR"/>
        </w:rPr>
        <w:t>1</w:t>
      </w:r>
      <w:r w:rsidR="004B15A6" w:rsidRPr="004B15A6">
        <w:rPr>
          <w:rFonts w:ascii="Arial" w:hAnsi="Arial" w:cs="Arial"/>
          <w:b/>
          <w:bCs/>
          <w:sz w:val="22"/>
          <w:szCs w:val="22"/>
          <w:lang w:val="pt-BR"/>
        </w:rPr>
        <w:t>2</w:t>
      </w:r>
      <w:r w:rsidRPr="004B15A6">
        <w:rPr>
          <w:rFonts w:ascii="Arial" w:hAnsi="Arial" w:cs="Arial"/>
          <w:b/>
          <w:bCs/>
          <w:sz w:val="22"/>
          <w:szCs w:val="22"/>
          <w:lang w:val="pt-BR"/>
        </w:rPr>
        <w:t>.1.4</w:t>
      </w:r>
      <w:r w:rsidRPr="006400C8">
        <w:rPr>
          <w:rFonts w:ascii="Arial" w:hAnsi="Arial" w:cs="Arial"/>
          <w:sz w:val="22"/>
          <w:szCs w:val="22"/>
          <w:lang w:val="pt-BR"/>
        </w:rPr>
        <w:t xml:space="preserve"> – declaração de inidoneidade para licitar ou contratar;</w:t>
      </w:r>
    </w:p>
    <w:p w14:paraId="5410ACD3" w14:textId="77777777" w:rsidR="00D47861" w:rsidRPr="00F872E5" w:rsidRDefault="00D47861" w:rsidP="00D47861">
      <w:pPr>
        <w:pStyle w:val="Textopadro"/>
        <w:numPr>
          <w:ilvl w:val="0"/>
          <w:numId w:val="1"/>
        </w:numPr>
        <w:spacing w:line="276" w:lineRule="auto"/>
        <w:rPr>
          <w:rFonts w:ascii="Arial" w:hAnsi="Arial" w:cs="Arial"/>
          <w:sz w:val="22"/>
          <w:szCs w:val="22"/>
          <w:lang w:val="pt-BR"/>
        </w:rPr>
      </w:pPr>
      <w:r w:rsidRPr="004B15A6">
        <w:rPr>
          <w:rFonts w:ascii="Arial" w:hAnsi="Arial" w:cs="Arial"/>
          <w:b/>
          <w:bCs/>
          <w:sz w:val="22"/>
          <w:szCs w:val="22"/>
          <w:lang w:val="pt-BR"/>
        </w:rPr>
        <w:t>1</w:t>
      </w:r>
      <w:r w:rsidR="004B15A6" w:rsidRPr="004B15A6">
        <w:rPr>
          <w:rFonts w:ascii="Arial" w:hAnsi="Arial" w:cs="Arial"/>
          <w:b/>
          <w:bCs/>
          <w:sz w:val="22"/>
          <w:szCs w:val="22"/>
          <w:lang w:val="pt-BR"/>
        </w:rPr>
        <w:t>2</w:t>
      </w:r>
      <w:r w:rsidRPr="004B15A6">
        <w:rPr>
          <w:rFonts w:ascii="Arial" w:hAnsi="Arial" w:cs="Arial"/>
          <w:b/>
          <w:bCs/>
          <w:sz w:val="22"/>
          <w:szCs w:val="22"/>
          <w:lang w:val="pt-BR"/>
        </w:rPr>
        <w:t>.2</w:t>
      </w:r>
      <w:r w:rsidRPr="00F872E5">
        <w:rPr>
          <w:rFonts w:ascii="Arial" w:hAnsi="Arial" w:cs="Arial"/>
          <w:sz w:val="22"/>
          <w:szCs w:val="22"/>
          <w:lang w:val="pt-BR"/>
        </w:rPr>
        <w:t xml:space="preserve"> A advertência será aplicada, sem a necessidade de instauração de processo</w:t>
      </w:r>
      <w:r>
        <w:rPr>
          <w:rFonts w:ascii="Arial" w:hAnsi="Arial" w:cs="Arial"/>
          <w:sz w:val="22"/>
          <w:szCs w:val="22"/>
          <w:lang w:val="pt-BR"/>
        </w:rPr>
        <w:t xml:space="preserve"> </w:t>
      </w:r>
      <w:r w:rsidRPr="00F872E5">
        <w:rPr>
          <w:rFonts w:ascii="Arial" w:hAnsi="Arial" w:cs="Arial"/>
          <w:sz w:val="22"/>
          <w:szCs w:val="22"/>
          <w:lang w:val="pt-BR"/>
        </w:rPr>
        <w:t>administrativo, quando identificada a inexecução parcial da avença;</w:t>
      </w:r>
    </w:p>
    <w:p w14:paraId="1EC2ED86" w14:textId="77777777" w:rsidR="00D47861" w:rsidRPr="00F872E5" w:rsidRDefault="00D47861" w:rsidP="00D47861">
      <w:pPr>
        <w:pStyle w:val="Textopadro"/>
        <w:numPr>
          <w:ilvl w:val="0"/>
          <w:numId w:val="1"/>
        </w:numPr>
        <w:spacing w:line="276" w:lineRule="auto"/>
        <w:rPr>
          <w:rFonts w:ascii="Arial" w:hAnsi="Arial" w:cs="Arial"/>
          <w:sz w:val="22"/>
          <w:szCs w:val="22"/>
          <w:lang w:val="pt-BR"/>
        </w:rPr>
      </w:pPr>
      <w:r w:rsidRPr="004B15A6">
        <w:rPr>
          <w:rFonts w:ascii="Arial" w:hAnsi="Arial" w:cs="Arial"/>
          <w:b/>
          <w:bCs/>
          <w:sz w:val="22"/>
          <w:szCs w:val="22"/>
          <w:lang w:val="pt-BR"/>
        </w:rPr>
        <w:t>1</w:t>
      </w:r>
      <w:r w:rsidR="004B15A6" w:rsidRPr="004B15A6">
        <w:rPr>
          <w:rFonts w:ascii="Arial" w:hAnsi="Arial" w:cs="Arial"/>
          <w:b/>
          <w:bCs/>
          <w:sz w:val="22"/>
          <w:szCs w:val="22"/>
          <w:lang w:val="pt-BR"/>
        </w:rPr>
        <w:t>2</w:t>
      </w:r>
      <w:r w:rsidRPr="004B15A6">
        <w:rPr>
          <w:rFonts w:ascii="Arial" w:hAnsi="Arial" w:cs="Arial"/>
          <w:b/>
          <w:bCs/>
          <w:sz w:val="22"/>
          <w:szCs w:val="22"/>
          <w:lang w:val="pt-BR"/>
        </w:rPr>
        <w:t>.3</w:t>
      </w:r>
      <w:r w:rsidRPr="00F872E5">
        <w:rPr>
          <w:rFonts w:ascii="Arial" w:hAnsi="Arial" w:cs="Arial"/>
          <w:sz w:val="22"/>
          <w:szCs w:val="22"/>
          <w:lang w:val="pt-BR"/>
        </w:rPr>
        <w:t xml:space="preserve"> A multa, por sua vez, poderá ser aplicada em qualquer das hipóteses contidas no Artigo 155 da Lei Federal nº 14.133/2021 e não poderá ser inferior a 0,5% (cinco décimos por</w:t>
      </w:r>
      <w:r>
        <w:rPr>
          <w:rFonts w:ascii="Arial" w:hAnsi="Arial" w:cs="Arial"/>
          <w:sz w:val="22"/>
          <w:szCs w:val="22"/>
          <w:lang w:val="pt-BR"/>
        </w:rPr>
        <w:t xml:space="preserve"> </w:t>
      </w:r>
      <w:r w:rsidRPr="00F872E5">
        <w:rPr>
          <w:rFonts w:ascii="Arial" w:hAnsi="Arial" w:cs="Arial"/>
          <w:sz w:val="22"/>
          <w:szCs w:val="22"/>
          <w:lang w:val="pt-BR"/>
        </w:rPr>
        <w:t>cento) nem superior a 30% (trinta por cento) do valor integral d</w:t>
      </w:r>
      <w:r>
        <w:rPr>
          <w:rFonts w:ascii="Arial" w:hAnsi="Arial" w:cs="Arial"/>
          <w:sz w:val="22"/>
          <w:szCs w:val="22"/>
          <w:lang w:val="pt-BR"/>
        </w:rPr>
        <w:t>a Ata</w:t>
      </w:r>
      <w:r w:rsidRPr="00F872E5">
        <w:rPr>
          <w:rFonts w:ascii="Arial" w:hAnsi="Arial" w:cs="Arial"/>
          <w:sz w:val="22"/>
          <w:szCs w:val="22"/>
          <w:lang w:val="pt-BR"/>
        </w:rPr>
        <w:t>;</w:t>
      </w:r>
    </w:p>
    <w:p w14:paraId="371F0379" w14:textId="77777777" w:rsidR="00D47861" w:rsidRPr="00F872E5" w:rsidRDefault="00D47861" w:rsidP="00D47861">
      <w:pPr>
        <w:pStyle w:val="Textopadro"/>
        <w:numPr>
          <w:ilvl w:val="0"/>
          <w:numId w:val="1"/>
        </w:numPr>
        <w:spacing w:line="276" w:lineRule="auto"/>
        <w:rPr>
          <w:rFonts w:ascii="Arial" w:hAnsi="Arial" w:cs="Arial"/>
          <w:sz w:val="22"/>
          <w:szCs w:val="22"/>
          <w:lang w:val="pt-BR"/>
        </w:rPr>
      </w:pPr>
      <w:r w:rsidRPr="004B15A6">
        <w:rPr>
          <w:rFonts w:ascii="Arial" w:hAnsi="Arial" w:cs="Arial"/>
          <w:b/>
          <w:bCs/>
          <w:sz w:val="22"/>
          <w:szCs w:val="22"/>
          <w:lang w:val="pt-BR"/>
        </w:rPr>
        <w:t>1</w:t>
      </w:r>
      <w:r w:rsidR="004B15A6" w:rsidRPr="004B15A6">
        <w:rPr>
          <w:rFonts w:ascii="Arial" w:hAnsi="Arial" w:cs="Arial"/>
          <w:b/>
          <w:bCs/>
          <w:sz w:val="22"/>
          <w:szCs w:val="22"/>
          <w:lang w:val="pt-BR"/>
        </w:rPr>
        <w:t>2</w:t>
      </w:r>
      <w:r w:rsidRPr="004B15A6">
        <w:rPr>
          <w:rFonts w:ascii="Arial" w:hAnsi="Arial" w:cs="Arial"/>
          <w:b/>
          <w:bCs/>
          <w:sz w:val="22"/>
          <w:szCs w:val="22"/>
          <w:lang w:val="pt-BR"/>
        </w:rPr>
        <w:t>.4</w:t>
      </w:r>
      <w:r w:rsidRPr="00F872E5">
        <w:rPr>
          <w:rFonts w:ascii="Arial" w:hAnsi="Arial" w:cs="Arial"/>
          <w:sz w:val="22"/>
          <w:szCs w:val="22"/>
          <w:lang w:val="pt-BR"/>
        </w:rPr>
        <w:t xml:space="preserve"> O impedimento de licitar e contratar será aplicado ao responsável pelas infrações administrativas previstas nos incisos II, III, IV, V, VI e VII do caput do Artigo 155 da Lei Federal nº 14.133/2021, quando não se justificar a imposição de penalidade mais grave, e impedirá o responsável de licitar ou contratar no âmbito da Administração Pública direta e</w:t>
      </w:r>
      <w:r>
        <w:rPr>
          <w:rFonts w:ascii="Arial" w:hAnsi="Arial" w:cs="Arial"/>
          <w:sz w:val="22"/>
          <w:szCs w:val="22"/>
          <w:lang w:val="pt-BR"/>
        </w:rPr>
        <w:t xml:space="preserve"> </w:t>
      </w:r>
      <w:r w:rsidRPr="00F872E5">
        <w:rPr>
          <w:rFonts w:ascii="Arial" w:hAnsi="Arial" w:cs="Arial"/>
          <w:sz w:val="22"/>
          <w:szCs w:val="22"/>
          <w:lang w:val="pt-BR"/>
        </w:rPr>
        <w:t>indireta do ente federativo que tiver aplicado a sanção, pelo prazo máximo de 3 (três) anos.</w:t>
      </w:r>
    </w:p>
    <w:p w14:paraId="3BD511F9" w14:textId="77777777" w:rsidR="00D47861" w:rsidRPr="00F872E5" w:rsidRDefault="00D47861" w:rsidP="00D47861">
      <w:pPr>
        <w:pStyle w:val="Textopadro"/>
        <w:numPr>
          <w:ilvl w:val="0"/>
          <w:numId w:val="1"/>
        </w:numPr>
        <w:spacing w:line="276" w:lineRule="auto"/>
        <w:rPr>
          <w:rFonts w:ascii="Arial" w:hAnsi="Arial" w:cs="Arial"/>
          <w:bCs/>
          <w:sz w:val="22"/>
          <w:szCs w:val="22"/>
          <w:lang w:val="pt-BR"/>
        </w:rPr>
      </w:pPr>
      <w:r w:rsidRPr="004B15A6">
        <w:rPr>
          <w:rFonts w:ascii="Arial" w:hAnsi="Arial" w:cs="Arial"/>
          <w:b/>
          <w:bCs/>
          <w:sz w:val="22"/>
          <w:szCs w:val="22"/>
          <w:lang w:val="pt-BR"/>
        </w:rPr>
        <w:t>1</w:t>
      </w:r>
      <w:r w:rsidR="004B15A6" w:rsidRPr="004B15A6">
        <w:rPr>
          <w:rFonts w:ascii="Arial" w:hAnsi="Arial" w:cs="Arial"/>
          <w:b/>
          <w:bCs/>
          <w:sz w:val="22"/>
          <w:szCs w:val="22"/>
          <w:lang w:val="pt-BR"/>
        </w:rPr>
        <w:t>2</w:t>
      </w:r>
      <w:r w:rsidRPr="004B15A6">
        <w:rPr>
          <w:rFonts w:ascii="Arial" w:hAnsi="Arial" w:cs="Arial"/>
          <w:b/>
          <w:bCs/>
          <w:sz w:val="22"/>
          <w:szCs w:val="22"/>
          <w:lang w:val="pt-BR"/>
        </w:rPr>
        <w:t>.5</w:t>
      </w:r>
      <w:r w:rsidRPr="00F872E5">
        <w:rPr>
          <w:rFonts w:ascii="Arial" w:hAnsi="Arial" w:cs="Arial"/>
          <w:sz w:val="22"/>
          <w:szCs w:val="22"/>
          <w:lang w:val="pt-BR"/>
        </w:rPr>
        <w:t xml:space="preserve"> A declaração de inidoneidade será aplicada ao responsável pelas infrações administrativas previstas nos incisos VIII, IX, X, XI e XII do caput do Artigo 155 da Lei Federal nº 14.133//2021, bem como pelas infrações administrativas previstas nos incisos II, </w:t>
      </w:r>
      <w:r w:rsidRPr="00F872E5">
        <w:rPr>
          <w:rFonts w:ascii="Arial" w:hAnsi="Arial" w:cs="Arial"/>
          <w:bCs/>
          <w:sz w:val="22"/>
          <w:szCs w:val="22"/>
          <w:lang w:val="pt-BR"/>
        </w:rPr>
        <w:t>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w:t>
      </w:r>
      <w:r>
        <w:rPr>
          <w:rFonts w:ascii="Arial" w:hAnsi="Arial" w:cs="Arial"/>
          <w:bCs/>
          <w:sz w:val="22"/>
          <w:szCs w:val="22"/>
          <w:lang w:val="pt-BR"/>
        </w:rPr>
        <w:t xml:space="preserve"> </w:t>
      </w:r>
      <w:r w:rsidRPr="00F872E5">
        <w:rPr>
          <w:rFonts w:ascii="Arial" w:hAnsi="Arial" w:cs="Arial"/>
          <w:bCs/>
          <w:sz w:val="22"/>
          <w:szCs w:val="22"/>
          <w:lang w:val="pt-BR"/>
        </w:rPr>
        <w:t>pelo prazo mínimo de 3 (três) anos e máximo de 6 (seis) anos.</w:t>
      </w:r>
    </w:p>
    <w:p w14:paraId="781F4F33" w14:textId="77777777" w:rsidR="00D47861" w:rsidRPr="006400C8" w:rsidRDefault="00D47861" w:rsidP="00D47861">
      <w:pPr>
        <w:pStyle w:val="Textopadro"/>
        <w:numPr>
          <w:ilvl w:val="0"/>
          <w:numId w:val="1"/>
        </w:numPr>
        <w:spacing w:line="276" w:lineRule="auto"/>
        <w:rPr>
          <w:rFonts w:ascii="Arial" w:hAnsi="Arial" w:cs="Arial"/>
          <w:bCs/>
          <w:sz w:val="22"/>
          <w:szCs w:val="22"/>
          <w:lang w:val="pt-BR"/>
        </w:rPr>
      </w:pPr>
      <w:r w:rsidRPr="004B15A6">
        <w:rPr>
          <w:rFonts w:ascii="Arial" w:hAnsi="Arial" w:cs="Arial"/>
          <w:b/>
          <w:sz w:val="22"/>
          <w:szCs w:val="22"/>
          <w:lang w:val="pt-BR"/>
        </w:rPr>
        <w:t>1</w:t>
      </w:r>
      <w:r w:rsidR="004B15A6" w:rsidRPr="004B15A6">
        <w:rPr>
          <w:rFonts w:ascii="Arial" w:hAnsi="Arial" w:cs="Arial"/>
          <w:b/>
          <w:sz w:val="22"/>
          <w:szCs w:val="22"/>
          <w:lang w:val="pt-BR"/>
        </w:rPr>
        <w:t>2</w:t>
      </w:r>
      <w:r w:rsidRPr="004B15A6">
        <w:rPr>
          <w:rFonts w:ascii="Arial" w:hAnsi="Arial" w:cs="Arial"/>
          <w:b/>
          <w:sz w:val="22"/>
          <w:szCs w:val="22"/>
          <w:lang w:val="pt-BR"/>
        </w:rPr>
        <w:t>.6</w:t>
      </w:r>
      <w:r w:rsidRPr="006400C8">
        <w:rPr>
          <w:rFonts w:ascii="Arial" w:hAnsi="Arial" w:cs="Arial"/>
          <w:bCs/>
          <w:sz w:val="22"/>
          <w:szCs w:val="22"/>
          <w:lang w:val="pt-BR"/>
        </w:rPr>
        <w:t xml:space="preserve"> A sanção de multa não poderá ser aplicada cumulativamente as demais;</w:t>
      </w:r>
    </w:p>
    <w:p w14:paraId="642E5E3F" w14:textId="77777777" w:rsidR="00D47861" w:rsidRPr="00F872E5" w:rsidRDefault="00D47861" w:rsidP="00D47861">
      <w:pPr>
        <w:pStyle w:val="Textopadro"/>
        <w:numPr>
          <w:ilvl w:val="0"/>
          <w:numId w:val="1"/>
        </w:numPr>
        <w:spacing w:line="276" w:lineRule="auto"/>
        <w:rPr>
          <w:rFonts w:ascii="Arial" w:hAnsi="Arial" w:cs="Arial"/>
          <w:bCs/>
          <w:sz w:val="22"/>
          <w:szCs w:val="22"/>
          <w:lang w:val="pt-BR"/>
        </w:rPr>
      </w:pPr>
      <w:r w:rsidRPr="004B15A6">
        <w:rPr>
          <w:rFonts w:ascii="Arial" w:hAnsi="Arial" w:cs="Arial"/>
          <w:b/>
          <w:sz w:val="22"/>
          <w:szCs w:val="22"/>
          <w:lang w:val="pt-BR"/>
        </w:rPr>
        <w:t>1</w:t>
      </w:r>
      <w:r w:rsidR="004B15A6" w:rsidRPr="004B15A6">
        <w:rPr>
          <w:rFonts w:ascii="Arial" w:hAnsi="Arial" w:cs="Arial"/>
          <w:b/>
          <w:sz w:val="22"/>
          <w:szCs w:val="22"/>
          <w:lang w:val="pt-BR"/>
        </w:rPr>
        <w:t>2</w:t>
      </w:r>
      <w:r w:rsidRPr="004B15A6">
        <w:rPr>
          <w:rFonts w:ascii="Arial" w:hAnsi="Arial" w:cs="Arial"/>
          <w:b/>
          <w:sz w:val="22"/>
          <w:szCs w:val="22"/>
          <w:lang w:val="pt-BR"/>
        </w:rPr>
        <w:t>.7</w:t>
      </w:r>
      <w:r w:rsidRPr="00F872E5">
        <w:rPr>
          <w:rFonts w:ascii="Arial" w:hAnsi="Arial" w:cs="Arial"/>
          <w:bCs/>
          <w:sz w:val="22"/>
          <w:szCs w:val="22"/>
          <w:lang w:val="pt-BR"/>
        </w:rPr>
        <w:t xml:space="preserve"> Com exceção da advertência, a aplicação das demais sanções demandam procedimento administrativo, a ser pautado no Decreto Municipal nº 9.419/2019, com garantia a ampla defesa e ao contraditório, observando-se também os prazos e trâmites</w:t>
      </w:r>
      <w:r>
        <w:rPr>
          <w:rFonts w:ascii="Arial" w:hAnsi="Arial" w:cs="Arial"/>
          <w:bCs/>
          <w:sz w:val="22"/>
          <w:szCs w:val="22"/>
          <w:lang w:val="pt-BR"/>
        </w:rPr>
        <w:t xml:space="preserve"> </w:t>
      </w:r>
      <w:r w:rsidRPr="00F872E5">
        <w:rPr>
          <w:rFonts w:ascii="Arial" w:hAnsi="Arial" w:cs="Arial"/>
          <w:bCs/>
          <w:sz w:val="22"/>
          <w:szCs w:val="22"/>
          <w:lang w:val="pt-BR"/>
        </w:rPr>
        <w:t>exigidos na Lei Federal 14.133/2021.</w:t>
      </w:r>
    </w:p>
    <w:p w14:paraId="61E28781" w14:textId="40020A58" w:rsidR="00D47861" w:rsidRPr="00387E60" w:rsidRDefault="00D47861" w:rsidP="00D47861">
      <w:pPr>
        <w:pStyle w:val="Textopadro"/>
        <w:numPr>
          <w:ilvl w:val="0"/>
          <w:numId w:val="1"/>
        </w:numPr>
        <w:spacing w:line="276" w:lineRule="auto"/>
        <w:rPr>
          <w:rFonts w:ascii="Arial" w:hAnsi="Arial" w:cs="Arial"/>
          <w:bCs/>
          <w:sz w:val="22"/>
          <w:szCs w:val="22"/>
          <w:lang w:val="pt-BR"/>
        </w:rPr>
      </w:pPr>
      <w:r w:rsidRPr="004B15A6">
        <w:rPr>
          <w:rFonts w:ascii="Arial" w:hAnsi="Arial" w:cs="Arial"/>
          <w:b/>
          <w:sz w:val="22"/>
          <w:szCs w:val="22"/>
          <w:lang w:val="pt-BR"/>
        </w:rPr>
        <w:t>1</w:t>
      </w:r>
      <w:r w:rsidR="004B15A6" w:rsidRPr="004B15A6">
        <w:rPr>
          <w:rFonts w:ascii="Arial" w:hAnsi="Arial" w:cs="Arial"/>
          <w:b/>
          <w:sz w:val="22"/>
          <w:szCs w:val="22"/>
          <w:lang w:val="pt-BR"/>
        </w:rPr>
        <w:t>2</w:t>
      </w:r>
      <w:r w:rsidRPr="004B15A6">
        <w:rPr>
          <w:rFonts w:ascii="Arial" w:hAnsi="Arial" w:cs="Arial"/>
          <w:b/>
          <w:sz w:val="22"/>
          <w:szCs w:val="22"/>
          <w:lang w:val="pt-BR"/>
        </w:rPr>
        <w:t>.8</w:t>
      </w:r>
      <w:r w:rsidRPr="00F872E5">
        <w:rPr>
          <w:rFonts w:ascii="Arial" w:hAnsi="Arial" w:cs="Arial"/>
          <w:bCs/>
          <w:sz w:val="22"/>
          <w:szCs w:val="22"/>
          <w:lang w:val="pt-BR"/>
        </w:rPr>
        <w:t xml:space="preserve"> Identificado o atraso no cumprimento do prazo de entrega previsto </w:t>
      </w:r>
      <w:r w:rsidR="004566F0">
        <w:rPr>
          <w:rFonts w:ascii="Arial" w:hAnsi="Arial" w:cs="Arial"/>
          <w:bCs/>
          <w:sz w:val="22"/>
          <w:szCs w:val="22"/>
          <w:lang w:val="pt-BR"/>
        </w:rPr>
        <w:t>em Ata</w:t>
      </w:r>
      <w:r w:rsidRPr="00F872E5">
        <w:rPr>
          <w:rFonts w:ascii="Arial" w:hAnsi="Arial" w:cs="Arial"/>
          <w:bCs/>
          <w:sz w:val="22"/>
          <w:szCs w:val="22"/>
          <w:lang w:val="pt-BR"/>
        </w:rPr>
        <w:t>, a</w:t>
      </w:r>
      <w:r>
        <w:rPr>
          <w:rFonts w:ascii="Arial" w:hAnsi="Arial" w:cs="Arial"/>
          <w:bCs/>
          <w:sz w:val="22"/>
          <w:szCs w:val="22"/>
          <w:lang w:val="pt-BR"/>
        </w:rPr>
        <w:t xml:space="preserve"> </w:t>
      </w:r>
      <w:r w:rsidRPr="00F872E5">
        <w:rPr>
          <w:rFonts w:ascii="Arial" w:hAnsi="Arial" w:cs="Arial"/>
          <w:bCs/>
          <w:sz w:val="22"/>
          <w:szCs w:val="22"/>
          <w:lang w:val="pt-BR"/>
        </w:rPr>
        <w:t>licitante estará s</w:t>
      </w:r>
      <w:r w:rsidRPr="00387E60">
        <w:rPr>
          <w:rFonts w:ascii="Arial" w:hAnsi="Arial" w:cs="Arial"/>
          <w:bCs/>
          <w:sz w:val="22"/>
          <w:szCs w:val="22"/>
          <w:lang w:val="pt-BR"/>
        </w:rPr>
        <w:t>ujeita a multa de mora, correspondente a multa diária de 5% (cinco por cento)</w:t>
      </w:r>
    </w:p>
    <w:p w14:paraId="4A7539ED" w14:textId="6ED96173" w:rsidR="00867C8C" w:rsidRDefault="00867C8C" w:rsidP="005A7F9A">
      <w:pPr>
        <w:rPr>
          <w:rFonts w:ascii="Arial" w:hAnsi="Arial" w:cs="Arial"/>
          <w:sz w:val="22"/>
          <w:szCs w:val="22"/>
        </w:rPr>
      </w:pPr>
    </w:p>
    <w:p w14:paraId="3397FCE0" w14:textId="77777777" w:rsidR="00867C8C" w:rsidRPr="00867C8C" w:rsidRDefault="00867C8C" w:rsidP="005A7F9A">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2"/>
          <w:szCs w:val="22"/>
        </w:rPr>
      </w:pPr>
      <w:r>
        <w:rPr>
          <w:rFonts w:ascii="Arial" w:hAnsi="Arial" w:cs="Arial"/>
          <w:b/>
          <w:sz w:val="22"/>
          <w:szCs w:val="22"/>
        </w:rPr>
        <w:t>CLÁUSULA D</w:t>
      </w:r>
      <w:r w:rsidR="00DE0169">
        <w:rPr>
          <w:rFonts w:ascii="Arial" w:hAnsi="Arial" w:cs="Arial"/>
          <w:b/>
          <w:sz w:val="22"/>
          <w:szCs w:val="22"/>
        </w:rPr>
        <w:t>É</w:t>
      </w:r>
      <w:r>
        <w:rPr>
          <w:rFonts w:ascii="Arial" w:hAnsi="Arial" w:cs="Arial"/>
          <w:b/>
          <w:sz w:val="22"/>
          <w:szCs w:val="22"/>
        </w:rPr>
        <w:t xml:space="preserve">CIMA </w:t>
      </w:r>
      <w:r w:rsidR="004B15A6">
        <w:rPr>
          <w:rFonts w:ascii="Arial" w:hAnsi="Arial" w:cs="Arial"/>
          <w:b/>
          <w:sz w:val="22"/>
          <w:szCs w:val="22"/>
        </w:rPr>
        <w:t>TERCEIRA</w:t>
      </w:r>
      <w:r>
        <w:rPr>
          <w:rFonts w:ascii="Arial" w:hAnsi="Arial" w:cs="Arial"/>
          <w:b/>
          <w:sz w:val="22"/>
          <w:szCs w:val="22"/>
        </w:rPr>
        <w:t xml:space="preserve"> – </w:t>
      </w:r>
      <w:r w:rsidRPr="00867C8C">
        <w:rPr>
          <w:rFonts w:ascii="Arial" w:hAnsi="Arial" w:cs="Arial"/>
          <w:b/>
          <w:sz w:val="22"/>
          <w:szCs w:val="22"/>
        </w:rPr>
        <w:t>DA</w:t>
      </w:r>
      <w:r w:rsidR="00430D69">
        <w:rPr>
          <w:rFonts w:ascii="Arial" w:hAnsi="Arial" w:cs="Arial"/>
          <w:b/>
          <w:sz w:val="22"/>
          <w:szCs w:val="22"/>
        </w:rPr>
        <w:t xml:space="preserve"> </w:t>
      </w:r>
      <w:r w:rsidRPr="00867C8C">
        <w:rPr>
          <w:rFonts w:ascii="Arial" w:hAnsi="Arial" w:cs="Arial"/>
          <w:b/>
          <w:sz w:val="22"/>
          <w:szCs w:val="22"/>
        </w:rPr>
        <w:t>OBSERVÂNCIA DA LGPD</w:t>
      </w:r>
    </w:p>
    <w:p w14:paraId="68CCECB9" w14:textId="394F3500" w:rsidR="00867C8C" w:rsidRDefault="00867C8C" w:rsidP="005A7F9A">
      <w:pPr>
        <w:rPr>
          <w:rFonts w:ascii="Arial" w:hAnsi="Arial" w:cs="Arial"/>
          <w:sz w:val="22"/>
          <w:szCs w:val="22"/>
        </w:rPr>
      </w:pPr>
      <w:r w:rsidRPr="00FA11D5">
        <w:rPr>
          <w:rFonts w:ascii="Arial" w:hAnsi="Arial" w:cs="Arial"/>
          <w:b/>
          <w:bCs/>
          <w:sz w:val="22"/>
          <w:szCs w:val="22"/>
        </w:rPr>
        <w:t>1</w:t>
      </w:r>
      <w:r w:rsidR="004B15A6">
        <w:rPr>
          <w:rFonts w:ascii="Arial" w:hAnsi="Arial" w:cs="Arial"/>
          <w:b/>
          <w:bCs/>
          <w:sz w:val="22"/>
          <w:szCs w:val="22"/>
        </w:rPr>
        <w:t>3</w:t>
      </w:r>
      <w:r w:rsidRPr="00FA11D5">
        <w:rPr>
          <w:rFonts w:ascii="Arial" w:hAnsi="Arial" w:cs="Arial"/>
          <w:b/>
          <w:bCs/>
          <w:sz w:val="22"/>
          <w:szCs w:val="22"/>
        </w:rPr>
        <w:t>.1</w:t>
      </w:r>
      <w:r w:rsidRPr="00867C8C">
        <w:rPr>
          <w:rFonts w:ascii="Arial" w:hAnsi="Arial" w:cs="Arial"/>
          <w:sz w:val="22"/>
          <w:szCs w:val="22"/>
        </w:rPr>
        <w:t xml:space="preserve"> Declaram as partes expresso CONSENTIMENTO que serão coletados, tratados e compartilhados os dados necessários ao cumprimento </w:t>
      </w:r>
      <w:r w:rsidR="004566F0">
        <w:rPr>
          <w:rFonts w:ascii="Arial" w:eastAsia="Calibri" w:hAnsi="Arial" w:cs="Arial"/>
          <w:sz w:val="22"/>
          <w:szCs w:val="22"/>
        </w:rPr>
        <w:t>da ata</w:t>
      </w:r>
      <w:r w:rsidRPr="00867C8C">
        <w:rPr>
          <w:rFonts w:ascii="Arial" w:hAnsi="Arial" w:cs="Arial"/>
          <w:sz w:val="22"/>
          <w:szCs w:val="22"/>
        </w:rPr>
        <w:t xml:space="preserve">, nos termos da Lei 13.709/2018 e  Art. 7º, incisos III e V da LGPD, seja os dados necessários para cumprimento de obrigações legais, nos termos do Art. 7º, inc. II da LGPD, bem como os dados, se necessários para </w:t>
      </w:r>
      <w:r w:rsidRPr="00867C8C">
        <w:rPr>
          <w:rFonts w:ascii="Arial" w:hAnsi="Arial" w:cs="Arial"/>
          <w:sz w:val="22"/>
          <w:szCs w:val="22"/>
        </w:rPr>
        <w:lastRenderedPageBreak/>
        <w:t>proteção ao crédito, conforme autorizado pelo Art. 7º, inc. X da LGPD, sendo que outros dados poderão ser coletados, mediante termo de consentimento específico.</w:t>
      </w:r>
    </w:p>
    <w:p w14:paraId="18A25CC3" w14:textId="77777777" w:rsidR="00867C8C" w:rsidRPr="00175242" w:rsidRDefault="00867C8C" w:rsidP="005A7F9A">
      <w:pPr>
        <w:rPr>
          <w:rFonts w:ascii="Arial" w:hAnsi="Arial" w:cs="Arial"/>
          <w:sz w:val="22"/>
          <w:szCs w:val="22"/>
        </w:rPr>
      </w:pPr>
    </w:p>
    <w:p w14:paraId="27CD595E" w14:textId="77777777" w:rsidR="00175242" w:rsidRPr="00175242" w:rsidRDefault="00175242" w:rsidP="005A7F9A">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sidRPr="00175242">
        <w:rPr>
          <w:rFonts w:ascii="Arial" w:eastAsia="Bitstream Vera Sans" w:hAnsi="Arial" w:cs="Arial"/>
          <w:b/>
          <w:bCs/>
          <w:sz w:val="22"/>
          <w:szCs w:val="22"/>
        </w:rPr>
        <w:t xml:space="preserve">CLÁUSULA DÉCIMA </w:t>
      </w:r>
      <w:r w:rsidR="004B15A6">
        <w:rPr>
          <w:rFonts w:ascii="Arial" w:eastAsia="Bitstream Vera Sans" w:hAnsi="Arial" w:cs="Arial"/>
          <w:b/>
          <w:bCs/>
          <w:sz w:val="22"/>
          <w:szCs w:val="22"/>
        </w:rPr>
        <w:t>QUARTA</w:t>
      </w:r>
      <w:r w:rsidRPr="00175242">
        <w:rPr>
          <w:rFonts w:ascii="Arial" w:eastAsia="Bitstream Vera Sans" w:hAnsi="Arial" w:cs="Arial"/>
          <w:sz w:val="22"/>
          <w:szCs w:val="22"/>
        </w:rPr>
        <w:t xml:space="preserve"> – </w:t>
      </w:r>
      <w:r w:rsidRPr="00175242">
        <w:rPr>
          <w:rFonts w:ascii="Arial" w:eastAsia="Bitstream Vera Sans" w:hAnsi="Arial" w:cs="Arial"/>
          <w:b/>
          <w:bCs/>
          <w:sz w:val="22"/>
          <w:szCs w:val="22"/>
        </w:rPr>
        <w:t>DO FORO</w:t>
      </w:r>
    </w:p>
    <w:p w14:paraId="0BEA2B4A" w14:textId="246C3673" w:rsidR="00175242" w:rsidRPr="00175242" w:rsidRDefault="00867C8C" w:rsidP="005A7F9A">
      <w:pPr>
        <w:rPr>
          <w:rFonts w:ascii="Arial" w:hAnsi="Arial" w:cs="Arial"/>
          <w:sz w:val="22"/>
          <w:szCs w:val="22"/>
        </w:rPr>
      </w:pPr>
      <w:r w:rsidRPr="00FA11D5">
        <w:rPr>
          <w:rFonts w:ascii="Arial" w:eastAsia="Bitstream Vera Sans" w:hAnsi="Arial" w:cs="Arial"/>
          <w:b/>
          <w:bCs/>
          <w:sz w:val="22"/>
          <w:szCs w:val="22"/>
        </w:rPr>
        <w:t>1</w:t>
      </w:r>
      <w:r w:rsidR="004B15A6">
        <w:rPr>
          <w:rFonts w:ascii="Arial" w:eastAsia="Bitstream Vera Sans" w:hAnsi="Arial" w:cs="Arial"/>
          <w:b/>
          <w:bCs/>
          <w:sz w:val="22"/>
          <w:szCs w:val="22"/>
        </w:rPr>
        <w:t>4</w:t>
      </w:r>
      <w:r w:rsidRPr="00FA11D5">
        <w:rPr>
          <w:rFonts w:ascii="Arial" w:eastAsia="Bitstream Vera Sans" w:hAnsi="Arial" w:cs="Arial"/>
          <w:b/>
          <w:bCs/>
          <w:sz w:val="22"/>
          <w:szCs w:val="22"/>
        </w:rPr>
        <w:t>.1</w:t>
      </w:r>
      <w:r>
        <w:rPr>
          <w:rFonts w:ascii="Arial" w:eastAsia="Bitstream Vera Sans" w:hAnsi="Arial" w:cs="Arial"/>
          <w:sz w:val="22"/>
          <w:szCs w:val="22"/>
        </w:rPr>
        <w:t xml:space="preserve"> </w:t>
      </w:r>
      <w:r w:rsidR="00175242" w:rsidRPr="00175242">
        <w:rPr>
          <w:rFonts w:ascii="Arial" w:eastAsia="Bitstream Vera Sans" w:hAnsi="Arial" w:cs="Arial"/>
          <w:sz w:val="22"/>
          <w:szCs w:val="22"/>
        </w:rPr>
        <w:t xml:space="preserve">Para dirimir eventuais conflitos oriundos </w:t>
      </w:r>
      <w:r w:rsidR="00CA4444">
        <w:rPr>
          <w:rFonts w:ascii="Arial" w:eastAsia="Bitstream Vera Sans" w:hAnsi="Arial" w:cs="Arial"/>
          <w:sz w:val="22"/>
          <w:szCs w:val="22"/>
        </w:rPr>
        <w:t>dest</w:t>
      </w:r>
      <w:r w:rsidR="004566F0">
        <w:rPr>
          <w:rFonts w:ascii="Arial" w:eastAsia="Bitstream Vera Sans" w:hAnsi="Arial" w:cs="Arial"/>
          <w:sz w:val="22"/>
          <w:szCs w:val="22"/>
        </w:rPr>
        <w:t xml:space="preserve">a Ata de Registro de Preços </w:t>
      </w:r>
      <w:r w:rsidR="00175242" w:rsidRPr="00175242">
        <w:rPr>
          <w:rFonts w:ascii="Arial" w:eastAsia="Bitstream Vera Sans" w:hAnsi="Arial" w:cs="Arial"/>
          <w:sz w:val="22"/>
          <w:szCs w:val="22"/>
        </w:rPr>
        <w:t xml:space="preserve">é competente o foro da </w:t>
      </w:r>
      <w:r w:rsidR="00175242" w:rsidRPr="00175242">
        <w:rPr>
          <w:rFonts w:ascii="Arial" w:eastAsia="Arial" w:hAnsi="Arial" w:cs="Arial"/>
          <w:sz w:val="22"/>
          <w:szCs w:val="22"/>
        </w:rPr>
        <w:t>Comarca</w:t>
      </w:r>
      <w:r w:rsidR="00430D69">
        <w:rPr>
          <w:rFonts w:ascii="Arial" w:eastAsia="Arial" w:hAnsi="Arial" w:cs="Arial"/>
          <w:sz w:val="22"/>
          <w:szCs w:val="22"/>
        </w:rPr>
        <w:t xml:space="preserve"> </w:t>
      </w:r>
      <w:r w:rsidR="005D6B00">
        <w:rPr>
          <w:rFonts w:ascii="Arial" w:eastAsia="Arial" w:hAnsi="Arial" w:cs="Arial"/>
          <w:sz w:val="22"/>
          <w:szCs w:val="22"/>
        </w:rPr>
        <w:t xml:space="preserve">de </w:t>
      </w:r>
      <w:r w:rsidR="006D0279">
        <w:rPr>
          <w:rFonts w:ascii="Arial" w:eastAsia="Arial" w:hAnsi="Arial" w:cs="Arial"/>
          <w:sz w:val="22"/>
          <w:szCs w:val="22"/>
        </w:rPr>
        <w:t>Foz do Iguaçu</w:t>
      </w:r>
      <w:r w:rsidR="005D6B00">
        <w:rPr>
          <w:rFonts w:ascii="Arial" w:eastAsia="Arial" w:hAnsi="Arial" w:cs="Arial"/>
          <w:sz w:val="22"/>
          <w:szCs w:val="22"/>
        </w:rPr>
        <w:t xml:space="preserve">, </w:t>
      </w:r>
      <w:r w:rsidR="00175242" w:rsidRPr="00175242">
        <w:rPr>
          <w:rFonts w:ascii="Arial" w:eastAsia="Bitstream Vera Sans" w:hAnsi="Arial" w:cs="Arial"/>
          <w:sz w:val="22"/>
          <w:szCs w:val="22"/>
        </w:rPr>
        <w:t>Estado do Paraná.</w:t>
      </w:r>
    </w:p>
    <w:p w14:paraId="318B7BF1" w14:textId="77777777" w:rsidR="00175242" w:rsidRPr="00175242" w:rsidRDefault="00175242" w:rsidP="005A7F9A">
      <w:pPr>
        <w:rPr>
          <w:rFonts w:ascii="Arial" w:hAnsi="Arial" w:cs="Arial"/>
          <w:sz w:val="22"/>
          <w:szCs w:val="22"/>
        </w:rPr>
      </w:pPr>
    </w:p>
    <w:p w14:paraId="4F1EA005" w14:textId="77777777" w:rsidR="00445EF7" w:rsidRDefault="00175242" w:rsidP="005A7F9A">
      <w:pPr>
        <w:pBdr>
          <w:top w:val="single" w:sz="4" w:space="1" w:color="auto"/>
          <w:left w:val="single" w:sz="4" w:space="4" w:color="auto"/>
          <w:bottom w:val="single" w:sz="4" w:space="1" w:color="auto"/>
          <w:right w:val="single" w:sz="4" w:space="4" w:color="auto"/>
        </w:pBdr>
        <w:shd w:val="clear" w:color="auto" w:fill="BFBFBF"/>
        <w:rPr>
          <w:rFonts w:ascii="Arial" w:eastAsia="Bitstream Vera Sans" w:hAnsi="Arial" w:cs="Arial"/>
          <w:b/>
          <w:bCs/>
          <w:color w:val="000000"/>
          <w:sz w:val="22"/>
          <w:szCs w:val="22"/>
        </w:rPr>
      </w:pPr>
      <w:r w:rsidRPr="00175242">
        <w:rPr>
          <w:rFonts w:ascii="Arial" w:eastAsia="Bitstream Vera Sans" w:hAnsi="Arial" w:cs="Arial"/>
          <w:b/>
          <w:bCs/>
          <w:color w:val="000000"/>
          <w:sz w:val="22"/>
          <w:szCs w:val="22"/>
        </w:rPr>
        <w:t xml:space="preserve">CLÁUSULA DÉCIMA </w:t>
      </w:r>
      <w:r w:rsidR="004B15A6">
        <w:rPr>
          <w:rFonts w:ascii="Arial" w:eastAsia="Bitstream Vera Sans" w:hAnsi="Arial" w:cs="Arial"/>
          <w:b/>
          <w:bCs/>
          <w:color w:val="000000"/>
          <w:sz w:val="22"/>
          <w:szCs w:val="22"/>
        </w:rPr>
        <w:t>QUINTA</w:t>
      </w:r>
      <w:r w:rsidRPr="00175242">
        <w:rPr>
          <w:rFonts w:ascii="Arial" w:eastAsia="Bitstream Vera Sans" w:hAnsi="Arial" w:cs="Arial"/>
          <w:color w:val="000000"/>
          <w:sz w:val="22"/>
          <w:szCs w:val="22"/>
        </w:rPr>
        <w:t xml:space="preserve"> – </w:t>
      </w:r>
      <w:r w:rsidRPr="00175242">
        <w:rPr>
          <w:rFonts w:ascii="Arial" w:eastAsia="Bitstream Vera Sans" w:hAnsi="Arial" w:cs="Arial"/>
          <w:b/>
          <w:bCs/>
          <w:color w:val="000000"/>
          <w:sz w:val="22"/>
          <w:szCs w:val="22"/>
        </w:rPr>
        <w:t>DA PUBLICIDADE</w:t>
      </w:r>
    </w:p>
    <w:p w14:paraId="64EDC6FE" w14:textId="3612D1D9" w:rsidR="00867C8C" w:rsidRDefault="00D26AE8" w:rsidP="005A7F9A">
      <w:pPr>
        <w:rPr>
          <w:rFonts w:ascii="Arial" w:eastAsia="Bitstream Vera Sans" w:hAnsi="Arial" w:cs="Arial"/>
          <w:color w:val="000000"/>
          <w:sz w:val="22"/>
          <w:szCs w:val="22"/>
        </w:rPr>
      </w:pPr>
      <w:r>
        <w:rPr>
          <w:rFonts w:ascii="Arial" w:eastAsia="Bitstream Vera Sans" w:hAnsi="Arial" w:cs="Arial"/>
          <w:b/>
          <w:bCs/>
          <w:color w:val="000000"/>
          <w:sz w:val="22"/>
          <w:szCs w:val="22"/>
        </w:rPr>
        <w:t>1</w:t>
      </w:r>
      <w:r w:rsidR="004B15A6">
        <w:rPr>
          <w:rFonts w:ascii="Arial" w:eastAsia="Bitstream Vera Sans" w:hAnsi="Arial" w:cs="Arial"/>
          <w:b/>
          <w:bCs/>
          <w:color w:val="000000"/>
          <w:sz w:val="22"/>
          <w:szCs w:val="22"/>
        </w:rPr>
        <w:t>5</w:t>
      </w:r>
      <w:r w:rsidR="00175242" w:rsidRPr="00175242">
        <w:rPr>
          <w:rFonts w:ascii="Arial" w:eastAsia="Bitstream Vera Sans" w:hAnsi="Arial" w:cs="Arial"/>
          <w:b/>
          <w:bCs/>
          <w:color w:val="000000"/>
          <w:sz w:val="22"/>
          <w:szCs w:val="22"/>
        </w:rPr>
        <w:t>.1</w:t>
      </w:r>
      <w:r w:rsidR="00175242" w:rsidRPr="00175242">
        <w:rPr>
          <w:rFonts w:ascii="Arial" w:eastAsia="Bitstream Vera Sans" w:hAnsi="Arial" w:cs="Arial"/>
          <w:color w:val="000000"/>
          <w:sz w:val="22"/>
          <w:szCs w:val="22"/>
        </w:rPr>
        <w:t xml:space="preserve"> O extrato d</w:t>
      </w:r>
      <w:r w:rsidR="00CA4444">
        <w:rPr>
          <w:rFonts w:ascii="Arial" w:eastAsia="Bitstream Vera Sans" w:hAnsi="Arial" w:cs="Arial"/>
          <w:color w:val="000000"/>
          <w:sz w:val="22"/>
          <w:szCs w:val="22"/>
        </w:rPr>
        <w:t>o</w:t>
      </w:r>
      <w:r w:rsidR="00175242" w:rsidRPr="00175242">
        <w:rPr>
          <w:rFonts w:ascii="Arial" w:eastAsia="Bitstream Vera Sans" w:hAnsi="Arial" w:cs="Arial"/>
          <w:color w:val="000000"/>
          <w:sz w:val="22"/>
          <w:szCs w:val="22"/>
        </w:rPr>
        <w:t xml:space="preserve"> presente </w:t>
      </w:r>
      <w:r w:rsidR="004566F0">
        <w:rPr>
          <w:rFonts w:ascii="Arial" w:eastAsia="Bitstream Vera Sans" w:hAnsi="Arial" w:cs="Arial"/>
          <w:color w:val="000000"/>
          <w:sz w:val="22"/>
          <w:szCs w:val="22"/>
        </w:rPr>
        <w:t>Ata de Registro de Preços</w:t>
      </w:r>
      <w:r w:rsidR="00175242" w:rsidRPr="00175242">
        <w:rPr>
          <w:rFonts w:ascii="Arial" w:eastAsia="Bitstream Vera Sans" w:hAnsi="Arial" w:cs="Arial"/>
          <w:color w:val="000000"/>
          <w:sz w:val="22"/>
          <w:szCs w:val="22"/>
        </w:rPr>
        <w:t xml:space="preserve"> será publicado no Diário Oficial do Estado</w:t>
      </w:r>
      <w:r w:rsidR="003100C5">
        <w:rPr>
          <w:rFonts w:ascii="Arial" w:eastAsia="Bitstream Vera Sans" w:hAnsi="Arial" w:cs="Arial"/>
          <w:color w:val="000000"/>
          <w:sz w:val="22"/>
          <w:szCs w:val="22"/>
        </w:rPr>
        <w:t>.</w:t>
      </w:r>
    </w:p>
    <w:p w14:paraId="10F7DCB0" w14:textId="109CB407" w:rsidR="00175242" w:rsidRPr="004566F0" w:rsidRDefault="00175242" w:rsidP="005A7F9A">
      <w:pPr>
        <w:rPr>
          <w:rFonts w:ascii="Arial" w:hAnsi="Arial" w:cs="Arial"/>
          <w:sz w:val="22"/>
          <w:szCs w:val="22"/>
        </w:rPr>
      </w:pPr>
      <w:r w:rsidRPr="004566F0">
        <w:rPr>
          <w:rFonts w:ascii="Arial" w:eastAsia="Bitstream Vera Sans" w:hAnsi="Arial" w:cs="Arial"/>
          <w:b/>
          <w:bCs/>
          <w:color w:val="000000"/>
          <w:sz w:val="22"/>
          <w:szCs w:val="22"/>
        </w:rPr>
        <w:t>1</w:t>
      </w:r>
      <w:r w:rsidR="004B15A6" w:rsidRPr="004566F0">
        <w:rPr>
          <w:rFonts w:ascii="Arial" w:eastAsia="Bitstream Vera Sans" w:hAnsi="Arial" w:cs="Arial"/>
          <w:b/>
          <w:bCs/>
          <w:color w:val="000000"/>
          <w:sz w:val="22"/>
          <w:szCs w:val="22"/>
        </w:rPr>
        <w:t>5</w:t>
      </w:r>
      <w:r w:rsidRPr="004566F0">
        <w:rPr>
          <w:rFonts w:ascii="Arial" w:eastAsia="Bitstream Vera Sans" w:hAnsi="Arial" w:cs="Arial"/>
          <w:b/>
          <w:bCs/>
          <w:color w:val="000000"/>
          <w:sz w:val="22"/>
          <w:szCs w:val="22"/>
        </w:rPr>
        <w:t>.2</w:t>
      </w:r>
      <w:r w:rsidRPr="004566F0">
        <w:rPr>
          <w:rFonts w:ascii="Arial" w:eastAsia="Bitstream Vera Sans" w:hAnsi="Arial" w:cs="Arial"/>
          <w:color w:val="000000"/>
          <w:sz w:val="22"/>
          <w:szCs w:val="22"/>
        </w:rPr>
        <w:t xml:space="preserve"> </w:t>
      </w:r>
      <w:r w:rsidR="00CA4444" w:rsidRPr="004566F0">
        <w:rPr>
          <w:rFonts w:ascii="Arial" w:eastAsia="Bitstream Vera Sans" w:hAnsi="Arial" w:cs="Arial"/>
          <w:color w:val="000000"/>
          <w:sz w:val="22"/>
          <w:szCs w:val="22"/>
        </w:rPr>
        <w:t xml:space="preserve">O </w:t>
      </w:r>
      <w:r w:rsidR="004566F0" w:rsidRPr="004566F0">
        <w:rPr>
          <w:rFonts w:ascii="Arial" w:eastAsia="Bitstream Vera Sans" w:hAnsi="Arial" w:cs="Arial"/>
          <w:color w:val="000000"/>
          <w:sz w:val="22"/>
          <w:szCs w:val="22"/>
        </w:rPr>
        <w:t>Ata</w:t>
      </w:r>
      <w:r w:rsidRPr="004566F0">
        <w:rPr>
          <w:rFonts w:ascii="Arial" w:eastAsia="Bitstream Vera Sans" w:hAnsi="Arial" w:cs="Arial"/>
          <w:color w:val="000000"/>
          <w:sz w:val="22"/>
          <w:szCs w:val="22"/>
        </w:rPr>
        <w:t xml:space="preserve"> será divulgad</w:t>
      </w:r>
      <w:r w:rsidR="00CA4444" w:rsidRPr="004566F0">
        <w:rPr>
          <w:rFonts w:ascii="Arial" w:eastAsia="Bitstream Vera Sans" w:hAnsi="Arial" w:cs="Arial"/>
          <w:color w:val="000000"/>
          <w:sz w:val="22"/>
          <w:szCs w:val="22"/>
        </w:rPr>
        <w:t>o</w:t>
      </w:r>
      <w:r w:rsidRPr="004566F0">
        <w:rPr>
          <w:rFonts w:ascii="Arial" w:eastAsia="Bitstream Vera Sans" w:hAnsi="Arial" w:cs="Arial"/>
          <w:color w:val="000000"/>
          <w:sz w:val="22"/>
          <w:szCs w:val="22"/>
        </w:rPr>
        <w:t xml:space="preserve"> no Portal Nacional de Contratações Públicas (PNCP) e no portal da internet </w:t>
      </w:r>
      <w:r w:rsidR="004B4A01" w:rsidRPr="004566F0">
        <w:rPr>
          <w:rFonts w:ascii="Arial" w:hAnsi="Arial" w:cs="Arial"/>
          <w:sz w:val="22"/>
          <w:szCs w:val="22"/>
        </w:rPr>
        <w:t>https://www.stitaipu.pr.gov.br/</w:t>
      </w:r>
      <w:r w:rsidR="00867C8C" w:rsidRPr="004566F0">
        <w:rPr>
          <w:rFonts w:ascii="Arial" w:eastAsia="Bitstream Vera Sans" w:hAnsi="Arial" w:cs="Arial"/>
          <w:color w:val="000000"/>
          <w:sz w:val="22"/>
          <w:szCs w:val="22"/>
        </w:rPr>
        <w:t xml:space="preserve"> e no portal da transparência do município de </w:t>
      </w:r>
      <w:r w:rsidR="003163FB" w:rsidRPr="004566F0">
        <w:rPr>
          <w:rFonts w:ascii="Arial" w:eastAsia="Bitstream Vera Sans" w:hAnsi="Arial" w:cs="Arial"/>
          <w:color w:val="000000"/>
          <w:sz w:val="22"/>
          <w:szCs w:val="22"/>
        </w:rPr>
        <w:t>Santa Terezinha de Itaipu, Estado do Paraná</w:t>
      </w:r>
      <w:r w:rsidRPr="004566F0">
        <w:rPr>
          <w:rFonts w:ascii="Arial" w:eastAsia="Bitstream Vera Sans" w:hAnsi="Arial" w:cs="Arial"/>
          <w:color w:val="000000"/>
          <w:sz w:val="22"/>
          <w:szCs w:val="22"/>
        </w:rPr>
        <w:t xml:space="preserve">. </w:t>
      </w:r>
    </w:p>
    <w:p w14:paraId="5A54BBE9" w14:textId="77777777" w:rsidR="009B4D84" w:rsidRDefault="009B4D84" w:rsidP="005A7F9A"/>
    <w:tbl>
      <w:tblPr>
        <w:tblStyle w:val="Tabelacomgrade"/>
        <w:tblW w:w="0" w:type="auto"/>
        <w:shd w:val="pct25" w:color="auto" w:fill="auto"/>
        <w:tblLook w:val="04A0" w:firstRow="1" w:lastRow="0" w:firstColumn="1" w:lastColumn="0" w:noHBand="0" w:noVBand="1"/>
      </w:tblPr>
      <w:tblGrid>
        <w:gridCol w:w="9062"/>
      </w:tblGrid>
      <w:tr w:rsidR="009B4D84" w14:paraId="6A36A0D1" w14:textId="77777777" w:rsidTr="00E05346">
        <w:tc>
          <w:tcPr>
            <w:tcW w:w="9062" w:type="dxa"/>
            <w:shd w:val="pct25" w:color="auto" w:fill="auto"/>
          </w:tcPr>
          <w:p w14:paraId="2B294B33" w14:textId="77777777" w:rsidR="009B4D84" w:rsidRDefault="009B4D84" w:rsidP="00E05346">
            <w:pPr>
              <w:rPr>
                <w:rFonts w:ascii="Arial" w:eastAsia="Bitstream Vera Sans" w:hAnsi="Arial" w:cs="Arial"/>
                <w:color w:val="000000"/>
                <w:sz w:val="22"/>
                <w:szCs w:val="22"/>
              </w:rPr>
            </w:pPr>
            <w:r w:rsidRPr="00AC59AE">
              <w:rPr>
                <w:rFonts w:ascii="Arial" w:eastAsia="Bitstream Vera Sans" w:hAnsi="Arial" w:cs="Arial"/>
                <w:b/>
                <w:bCs/>
                <w:color w:val="000000"/>
                <w:sz w:val="22"/>
                <w:szCs w:val="22"/>
              </w:rPr>
              <w:t xml:space="preserve">CLÁUSULA DÉCIMA </w:t>
            </w:r>
            <w:r>
              <w:rPr>
                <w:rFonts w:ascii="Arial" w:eastAsia="Bitstream Vera Sans" w:hAnsi="Arial" w:cs="Arial"/>
                <w:b/>
                <w:bCs/>
                <w:sz w:val="22"/>
                <w:szCs w:val="22"/>
              </w:rPr>
              <w:t xml:space="preserve">SEXTA – </w:t>
            </w:r>
            <w:r w:rsidRPr="00ED3AE7">
              <w:rPr>
                <w:rFonts w:ascii="Arial" w:hAnsi="Arial" w:cs="Arial"/>
                <w:b/>
                <w:bCs/>
                <w:sz w:val="22"/>
                <w:szCs w:val="22"/>
              </w:rPr>
              <w:t>DAS PRÁTICAS ANTICORRUPÇÃO E INTEGRIDADE</w:t>
            </w:r>
          </w:p>
        </w:tc>
      </w:tr>
    </w:tbl>
    <w:p w14:paraId="4CC46218" w14:textId="77777777" w:rsidR="009B4D84" w:rsidRPr="00ED3AE7" w:rsidRDefault="009B4D84" w:rsidP="009B4D84">
      <w:pPr>
        <w:spacing w:line="276" w:lineRule="auto"/>
        <w:rPr>
          <w:rFonts w:ascii="Arial" w:hAnsi="Arial" w:cs="Arial"/>
          <w:sz w:val="22"/>
          <w:szCs w:val="22"/>
        </w:rPr>
      </w:pPr>
      <w:r w:rsidRPr="00ED3AE7">
        <w:rPr>
          <w:rFonts w:ascii="Arial" w:hAnsi="Arial" w:cs="Arial"/>
          <w:b/>
          <w:bCs/>
          <w:sz w:val="22"/>
          <w:szCs w:val="22"/>
        </w:rPr>
        <w:t>1</w:t>
      </w:r>
      <w:r>
        <w:rPr>
          <w:rFonts w:ascii="Arial" w:hAnsi="Arial" w:cs="Arial"/>
          <w:b/>
          <w:bCs/>
          <w:sz w:val="22"/>
          <w:szCs w:val="22"/>
        </w:rPr>
        <w:t>6</w:t>
      </w:r>
      <w:r w:rsidRPr="00ED3AE7">
        <w:rPr>
          <w:rFonts w:ascii="Arial" w:hAnsi="Arial" w:cs="Arial"/>
          <w:b/>
          <w:bCs/>
          <w:sz w:val="22"/>
          <w:szCs w:val="22"/>
        </w:rPr>
        <w:t>.1</w:t>
      </w:r>
      <w:r>
        <w:rPr>
          <w:rFonts w:ascii="Arial" w:hAnsi="Arial" w:cs="Arial"/>
          <w:sz w:val="22"/>
          <w:szCs w:val="22"/>
        </w:rPr>
        <w:t xml:space="preserve"> </w:t>
      </w:r>
      <w:r w:rsidRPr="00ED3AE7">
        <w:rPr>
          <w:rFonts w:ascii="Arial" w:hAnsi="Arial" w:cs="Arial"/>
          <w:sz w:val="22"/>
          <w:szCs w:val="22"/>
        </w:rPr>
        <w:t>A empresa contratada declara, sob as penas da lei, que cumpre e cumprirá integralmente, durante toda a execução contratual, as disposições da Lei Federal nº 12.846/2013 (Lei Anticorrupção), da Lei nº 14.133/2021 e demais normativos aplicáveis à integridade e à ética nas contratações públicas.</w:t>
      </w:r>
    </w:p>
    <w:p w14:paraId="24F40956" w14:textId="77777777" w:rsidR="009B4D84" w:rsidRPr="00ED3AE7" w:rsidRDefault="009B4D84" w:rsidP="009B4D84">
      <w:pPr>
        <w:spacing w:line="276" w:lineRule="auto"/>
        <w:rPr>
          <w:rFonts w:ascii="Arial" w:hAnsi="Arial" w:cs="Arial"/>
          <w:sz w:val="22"/>
          <w:szCs w:val="22"/>
        </w:rPr>
      </w:pPr>
      <w:r w:rsidRPr="00ED3AE7">
        <w:rPr>
          <w:rFonts w:ascii="Arial" w:hAnsi="Arial" w:cs="Arial"/>
          <w:b/>
          <w:bCs/>
          <w:sz w:val="22"/>
          <w:szCs w:val="22"/>
        </w:rPr>
        <w:t>1</w:t>
      </w:r>
      <w:r>
        <w:rPr>
          <w:rFonts w:ascii="Arial" w:hAnsi="Arial" w:cs="Arial"/>
          <w:b/>
          <w:bCs/>
          <w:sz w:val="22"/>
          <w:szCs w:val="22"/>
        </w:rPr>
        <w:t>6</w:t>
      </w:r>
      <w:r w:rsidRPr="00ED3AE7">
        <w:rPr>
          <w:rFonts w:ascii="Arial" w:hAnsi="Arial" w:cs="Arial"/>
          <w:b/>
          <w:bCs/>
          <w:sz w:val="22"/>
          <w:szCs w:val="22"/>
        </w:rPr>
        <w:t>.2</w:t>
      </w:r>
      <w:r>
        <w:rPr>
          <w:rFonts w:ascii="Arial" w:hAnsi="Arial" w:cs="Arial"/>
          <w:sz w:val="22"/>
          <w:szCs w:val="22"/>
        </w:rPr>
        <w:t xml:space="preserve"> </w:t>
      </w:r>
      <w:r w:rsidRPr="00ED3AE7">
        <w:rPr>
          <w:rFonts w:ascii="Arial" w:hAnsi="Arial" w:cs="Arial"/>
          <w:sz w:val="22"/>
          <w:szCs w:val="22"/>
        </w:rPr>
        <w:t>A contratada se compromete a não oferecer, prometer, autorizar, pagar ou dar, direta ou indiretamente, qualquer vantagem indevida a agente público ou a terceiro relacionado a agente público, com a finalidade de influenciar atos ou decisões da Administração Pública.</w:t>
      </w:r>
    </w:p>
    <w:p w14:paraId="4117012F" w14:textId="77777777" w:rsidR="009B4D84" w:rsidRPr="00ED3AE7" w:rsidRDefault="009B4D84" w:rsidP="009B4D84">
      <w:pPr>
        <w:spacing w:line="276" w:lineRule="auto"/>
        <w:rPr>
          <w:rFonts w:ascii="Arial" w:hAnsi="Arial" w:cs="Arial"/>
          <w:sz w:val="22"/>
          <w:szCs w:val="22"/>
        </w:rPr>
      </w:pPr>
      <w:r w:rsidRPr="00ED3AE7">
        <w:rPr>
          <w:rFonts w:ascii="Arial" w:hAnsi="Arial" w:cs="Arial"/>
          <w:b/>
          <w:bCs/>
          <w:sz w:val="22"/>
          <w:szCs w:val="22"/>
        </w:rPr>
        <w:t>1</w:t>
      </w:r>
      <w:r>
        <w:rPr>
          <w:rFonts w:ascii="Arial" w:hAnsi="Arial" w:cs="Arial"/>
          <w:b/>
          <w:bCs/>
          <w:sz w:val="22"/>
          <w:szCs w:val="22"/>
        </w:rPr>
        <w:t>6</w:t>
      </w:r>
      <w:r w:rsidRPr="00ED3AE7">
        <w:rPr>
          <w:rFonts w:ascii="Arial" w:hAnsi="Arial" w:cs="Arial"/>
          <w:b/>
          <w:bCs/>
          <w:sz w:val="22"/>
          <w:szCs w:val="22"/>
        </w:rPr>
        <w:t>.3</w:t>
      </w:r>
      <w:r>
        <w:rPr>
          <w:rFonts w:ascii="Arial" w:hAnsi="Arial" w:cs="Arial"/>
          <w:sz w:val="22"/>
          <w:szCs w:val="22"/>
        </w:rPr>
        <w:t xml:space="preserve"> </w:t>
      </w:r>
      <w:r w:rsidRPr="00ED3AE7">
        <w:rPr>
          <w:rFonts w:ascii="Arial" w:hAnsi="Arial" w:cs="Arial"/>
          <w:sz w:val="22"/>
          <w:szCs w:val="22"/>
        </w:rPr>
        <w:t>A contratada declara, ainda, que:</w:t>
      </w:r>
    </w:p>
    <w:p w14:paraId="2A9532DB" w14:textId="77777777" w:rsidR="009B4D84" w:rsidRPr="00ED3AE7" w:rsidRDefault="009B4D84" w:rsidP="009B4D84">
      <w:pPr>
        <w:spacing w:line="276" w:lineRule="auto"/>
        <w:rPr>
          <w:rFonts w:ascii="Arial" w:hAnsi="Arial" w:cs="Arial"/>
          <w:sz w:val="22"/>
          <w:szCs w:val="22"/>
        </w:rPr>
      </w:pPr>
      <w:r w:rsidRPr="00ED3AE7">
        <w:rPr>
          <w:rFonts w:ascii="Arial" w:hAnsi="Arial" w:cs="Arial"/>
          <w:b/>
          <w:bCs/>
          <w:sz w:val="22"/>
          <w:szCs w:val="22"/>
        </w:rPr>
        <w:t>1</w:t>
      </w:r>
      <w:r>
        <w:rPr>
          <w:rFonts w:ascii="Arial" w:hAnsi="Arial" w:cs="Arial"/>
          <w:b/>
          <w:bCs/>
          <w:sz w:val="22"/>
          <w:szCs w:val="22"/>
        </w:rPr>
        <w:t>6</w:t>
      </w:r>
      <w:r w:rsidRPr="00ED3AE7">
        <w:rPr>
          <w:rFonts w:ascii="Arial" w:hAnsi="Arial" w:cs="Arial"/>
          <w:b/>
          <w:bCs/>
          <w:sz w:val="22"/>
          <w:szCs w:val="22"/>
        </w:rPr>
        <w:t>.3.1</w:t>
      </w:r>
      <w:r w:rsidRPr="00ED3AE7">
        <w:rPr>
          <w:rFonts w:ascii="Arial" w:hAnsi="Arial" w:cs="Arial"/>
          <w:sz w:val="22"/>
          <w:szCs w:val="22"/>
        </w:rPr>
        <w:t xml:space="preserve"> Não foi declarada inidônea ou sofreu sanção impeditiva de contratar com a Administração Pública, nos termos da Lei nº 14.133/2021;</w:t>
      </w:r>
    </w:p>
    <w:p w14:paraId="38CCB9AD" w14:textId="77777777" w:rsidR="009B4D84" w:rsidRPr="00ED3AE7" w:rsidRDefault="009B4D84" w:rsidP="009B4D84">
      <w:pPr>
        <w:spacing w:line="276" w:lineRule="auto"/>
        <w:rPr>
          <w:rFonts w:ascii="Arial" w:hAnsi="Arial" w:cs="Arial"/>
          <w:sz w:val="22"/>
          <w:szCs w:val="22"/>
        </w:rPr>
      </w:pPr>
      <w:r w:rsidRPr="00ED3AE7">
        <w:rPr>
          <w:rFonts w:ascii="Arial" w:hAnsi="Arial" w:cs="Arial"/>
          <w:b/>
          <w:bCs/>
          <w:sz w:val="22"/>
          <w:szCs w:val="22"/>
        </w:rPr>
        <w:t>1</w:t>
      </w:r>
      <w:r>
        <w:rPr>
          <w:rFonts w:ascii="Arial" w:hAnsi="Arial" w:cs="Arial"/>
          <w:b/>
          <w:bCs/>
          <w:sz w:val="22"/>
          <w:szCs w:val="22"/>
        </w:rPr>
        <w:t>6</w:t>
      </w:r>
      <w:r w:rsidRPr="00ED3AE7">
        <w:rPr>
          <w:rFonts w:ascii="Arial" w:hAnsi="Arial" w:cs="Arial"/>
          <w:b/>
          <w:bCs/>
          <w:sz w:val="22"/>
          <w:szCs w:val="22"/>
        </w:rPr>
        <w:t>.3.2</w:t>
      </w:r>
      <w:r>
        <w:rPr>
          <w:rFonts w:ascii="Arial" w:hAnsi="Arial" w:cs="Arial"/>
          <w:sz w:val="22"/>
          <w:szCs w:val="22"/>
        </w:rPr>
        <w:t xml:space="preserve"> </w:t>
      </w:r>
      <w:r w:rsidRPr="00ED3AE7">
        <w:rPr>
          <w:rFonts w:ascii="Arial" w:hAnsi="Arial" w:cs="Arial"/>
          <w:sz w:val="22"/>
          <w:szCs w:val="22"/>
        </w:rPr>
        <w:t>Não emprega menor de 18 anos em trabalho noturno, perigoso ou insalubre e não emprega menor de 16 anos em qualquer trabalho, salvo na condição de aprendiz;</w:t>
      </w:r>
    </w:p>
    <w:p w14:paraId="20FBEB94" w14:textId="77777777" w:rsidR="009B4D84" w:rsidRPr="00ED3AE7" w:rsidRDefault="009B4D84" w:rsidP="009B4D84">
      <w:pPr>
        <w:spacing w:line="276" w:lineRule="auto"/>
        <w:rPr>
          <w:rFonts w:ascii="Arial" w:hAnsi="Arial" w:cs="Arial"/>
          <w:sz w:val="22"/>
          <w:szCs w:val="22"/>
        </w:rPr>
      </w:pPr>
      <w:r w:rsidRPr="00ED3AE7">
        <w:rPr>
          <w:rFonts w:ascii="Arial" w:hAnsi="Arial" w:cs="Arial"/>
          <w:b/>
          <w:bCs/>
          <w:sz w:val="22"/>
          <w:szCs w:val="22"/>
        </w:rPr>
        <w:t>1</w:t>
      </w:r>
      <w:r>
        <w:rPr>
          <w:rFonts w:ascii="Arial" w:hAnsi="Arial" w:cs="Arial"/>
          <w:b/>
          <w:bCs/>
          <w:sz w:val="22"/>
          <w:szCs w:val="22"/>
        </w:rPr>
        <w:t>6</w:t>
      </w:r>
      <w:r w:rsidRPr="00ED3AE7">
        <w:rPr>
          <w:rFonts w:ascii="Arial" w:hAnsi="Arial" w:cs="Arial"/>
          <w:b/>
          <w:bCs/>
          <w:sz w:val="22"/>
          <w:szCs w:val="22"/>
        </w:rPr>
        <w:t>.3.3</w:t>
      </w:r>
      <w:r>
        <w:rPr>
          <w:rFonts w:ascii="Arial" w:hAnsi="Arial" w:cs="Arial"/>
          <w:sz w:val="22"/>
          <w:szCs w:val="22"/>
        </w:rPr>
        <w:t xml:space="preserve"> </w:t>
      </w:r>
      <w:r w:rsidRPr="00ED3AE7">
        <w:rPr>
          <w:rFonts w:ascii="Arial" w:hAnsi="Arial" w:cs="Arial"/>
          <w:sz w:val="22"/>
          <w:szCs w:val="22"/>
        </w:rPr>
        <w:t>Adota práticas de integridade e conformidade em suas relações comerciais, inclusive quanto à prevenção à lavagem de dinheiro e ao financiamento ao terrorismo, nos termos da Lei nº 9.613/1998.</w:t>
      </w:r>
    </w:p>
    <w:p w14:paraId="7B895C69" w14:textId="77777777" w:rsidR="009B4D84" w:rsidRPr="00ED3AE7" w:rsidRDefault="009B4D84" w:rsidP="009B4D84">
      <w:pPr>
        <w:spacing w:line="276" w:lineRule="auto"/>
        <w:rPr>
          <w:rFonts w:ascii="Arial" w:hAnsi="Arial" w:cs="Arial"/>
          <w:sz w:val="22"/>
          <w:szCs w:val="22"/>
        </w:rPr>
      </w:pPr>
      <w:r w:rsidRPr="00ED3AE7">
        <w:rPr>
          <w:rFonts w:ascii="Arial" w:hAnsi="Arial" w:cs="Arial"/>
          <w:b/>
          <w:bCs/>
          <w:sz w:val="22"/>
          <w:szCs w:val="22"/>
        </w:rPr>
        <w:t>1</w:t>
      </w:r>
      <w:r>
        <w:rPr>
          <w:rFonts w:ascii="Arial" w:hAnsi="Arial" w:cs="Arial"/>
          <w:b/>
          <w:bCs/>
          <w:sz w:val="22"/>
          <w:szCs w:val="22"/>
        </w:rPr>
        <w:t>6</w:t>
      </w:r>
      <w:r w:rsidRPr="00ED3AE7">
        <w:rPr>
          <w:rFonts w:ascii="Arial" w:hAnsi="Arial" w:cs="Arial"/>
          <w:b/>
          <w:bCs/>
          <w:sz w:val="22"/>
          <w:szCs w:val="22"/>
        </w:rPr>
        <w:t>.4</w:t>
      </w:r>
      <w:r>
        <w:rPr>
          <w:rFonts w:ascii="Arial" w:hAnsi="Arial" w:cs="Arial"/>
          <w:sz w:val="22"/>
          <w:szCs w:val="22"/>
        </w:rPr>
        <w:t xml:space="preserve"> </w:t>
      </w:r>
      <w:r w:rsidRPr="00ED3AE7">
        <w:rPr>
          <w:rFonts w:ascii="Arial" w:hAnsi="Arial" w:cs="Arial"/>
          <w:sz w:val="22"/>
          <w:szCs w:val="22"/>
        </w:rPr>
        <w:t>O descumprimento de qualquer disposição desta cláusula poderá acarretar:</w:t>
      </w:r>
    </w:p>
    <w:p w14:paraId="5FAB2B91" w14:textId="2432B5B4" w:rsidR="009B4D84" w:rsidRPr="00ED3AE7" w:rsidRDefault="009B4D84" w:rsidP="009B4D84">
      <w:pPr>
        <w:spacing w:line="276" w:lineRule="auto"/>
        <w:rPr>
          <w:rFonts w:ascii="Arial" w:hAnsi="Arial" w:cs="Arial"/>
          <w:sz w:val="22"/>
          <w:szCs w:val="22"/>
        </w:rPr>
      </w:pPr>
      <w:r w:rsidRPr="00ED3AE7">
        <w:rPr>
          <w:rFonts w:ascii="Arial" w:hAnsi="Arial" w:cs="Arial"/>
          <w:b/>
          <w:bCs/>
          <w:sz w:val="22"/>
          <w:szCs w:val="22"/>
        </w:rPr>
        <w:t>1</w:t>
      </w:r>
      <w:r>
        <w:rPr>
          <w:rFonts w:ascii="Arial" w:hAnsi="Arial" w:cs="Arial"/>
          <w:b/>
          <w:bCs/>
          <w:sz w:val="22"/>
          <w:szCs w:val="22"/>
        </w:rPr>
        <w:t>6</w:t>
      </w:r>
      <w:r w:rsidRPr="00ED3AE7">
        <w:rPr>
          <w:rFonts w:ascii="Arial" w:hAnsi="Arial" w:cs="Arial"/>
          <w:b/>
          <w:bCs/>
          <w:sz w:val="22"/>
          <w:szCs w:val="22"/>
        </w:rPr>
        <w:t>.4.1</w:t>
      </w:r>
      <w:r>
        <w:rPr>
          <w:rFonts w:ascii="Arial" w:hAnsi="Arial" w:cs="Arial"/>
          <w:sz w:val="22"/>
          <w:szCs w:val="22"/>
        </w:rPr>
        <w:t xml:space="preserve"> </w:t>
      </w:r>
      <w:r w:rsidRPr="00ED3AE7">
        <w:rPr>
          <w:rFonts w:ascii="Arial" w:hAnsi="Arial" w:cs="Arial"/>
          <w:sz w:val="22"/>
          <w:szCs w:val="22"/>
        </w:rPr>
        <w:t>Rescisão unilateral d</w:t>
      </w:r>
      <w:r w:rsidR="0025232F">
        <w:rPr>
          <w:rFonts w:ascii="Arial" w:hAnsi="Arial" w:cs="Arial"/>
          <w:sz w:val="22"/>
          <w:szCs w:val="22"/>
        </w:rPr>
        <w:t>a Ata de Registro de Preços</w:t>
      </w:r>
      <w:r w:rsidRPr="00ED3AE7">
        <w:rPr>
          <w:rFonts w:ascii="Arial" w:hAnsi="Arial" w:cs="Arial"/>
          <w:sz w:val="22"/>
          <w:szCs w:val="22"/>
        </w:rPr>
        <w:t>, sem prejuízo da responsabilização civil, administrativa e penal;</w:t>
      </w:r>
    </w:p>
    <w:p w14:paraId="44B34A98" w14:textId="77777777" w:rsidR="009B4D84" w:rsidRPr="00ED3AE7" w:rsidRDefault="009B4D84" w:rsidP="009B4D84">
      <w:pPr>
        <w:spacing w:line="276" w:lineRule="auto"/>
        <w:rPr>
          <w:rFonts w:ascii="Arial" w:hAnsi="Arial" w:cs="Arial"/>
          <w:sz w:val="22"/>
          <w:szCs w:val="22"/>
        </w:rPr>
      </w:pPr>
      <w:r w:rsidRPr="00ED3AE7">
        <w:rPr>
          <w:rFonts w:ascii="Arial" w:hAnsi="Arial" w:cs="Arial"/>
          <w:b/>
          <w:bCs/>
          <w:sz w:val="22"/>
          <w:szCs w:val="22"/>
        </w:rPr>
        <w:t>1</w:t>
      </w:r>
      <w:r>
        <w:rPr>
          <w:rFonts w:ascii="Arial" w:hAnsi="Arial" w:cs="Arial"/>
          <w:b/>
          <w:bCs/>
          <w:sz w:val="22"/>
          <w:szCs w:val="22"/>
        </w:rPr>
        <w:t>6</w:t>
      </w:r>
      <w:r w:rsidRPr="00ED3AE7">
        <w:rPr>
          <w:rFonts w:ascii="Arial" w:hAnsi="Arial" w:cs="Arial"/>
          <w:b/>
          <w:bCs/>
          <w:sz w:val="22"/>
          <w:szCs w:val="22"/>
        </w:rPr>
        <w:t>.4.2</w:t>
      </w:r>
      <w:r w:rsidRPr="00ED3AE7">
        <w:rPr>
          <w:rFonts w:ascii="Arial" w:hAnsi="Arial" w:cs="Arial"/>
          <w:sz w:val="22"/>
          <w:szCs w:val="22"/>
        </w:rPr>
        <w:t xml:space="preserve"> Aplicação das sanções previstas nos </w:t>
      </w:r>
      <w:proofErr w:type="spellStart"/>
      <w:r w:rsidRPr="00ED3AE7">
        <w:rPr>
          <w:rFonts w:ascii="Arial" w:hAnsi="Arial" w:cs="Arial"/>
          <w:sz w:val="22"/>
          <w:szCs w:val="22"/>
        </w:rPr>
        <w:t>arts</w:t>
      </w:r>
      <w:proofErr w:type="spellEnd"/>
      <w:r w:rsidRPr="00ED3AE7">
        <w:rPr>
          <w:rFonts w:ascii="Arial" w:hAnsi="Arial" w:cs="Arial"/>
          <w:sz w:val="22"/>
          <w:szCs w:val="22"/>
        </w:rPr>
        <w:t>. 155 a 158 da Lei nº 14.133/2021, sem prejuízo de outras medidas cabíveis;</w:t>
      </w:r>
    </w:p>
    <w:p w14:paraId="2D4178CB" w14:textId="77777777" w:rsidR="009B4D84" w:rsidRPr="00ED3AE7" w:rsidRDefault="009B4D84" w:rsidP="009B4D84">
      <w:pPr>
        <w:spacing w:line="276" w:lineRule="auto"/>
        <w:rPr>
          <w:rFonts w:ascii="Arial" w:hAnsi="Arial" w:cs="Arial"/>
          <w:sz w:val="22"/>
          <w:szCs w:val="22"/>
        </w:rPr>
      </w:pPr>
      <w:r w:rsidRPr="00ED3AE7">
        <w:rPr>
          <w:rFonts w:ascii="Arial" w:hAnsi="Arial" w:cs="Arial"/>
          <w:b/>
          <w:bCs/>
          <w:sz w:val="22"/>
          <w:szCs w:val="22"/>
        </w:rPr>
        <w:t>1</w:t>
      </w:r>
      <w:r>
        <w:rPr>
          <w:rFonts w:ascii="Arial" w:hAnsi="Arial" w:cs="Arial"/>
          <w:b/>
          <w:bCs/>
          <w:sz w:val="22"/>
          <w:szCs w:val="22"/>
        </w:rPr>
        <w:t>6</w:t>
      </w:r>
      <w:r w:rsidRPr="00ED3AE7">
        <w:rPr>
          <w:rFonts w:ascii="Arial" w:hAnsi="Arial" w:cs="Arial"/>
          <w:b/>
          <w:bCs/>
          <w:sz w:val="22"/>
          <w:szCs w:val="22"/>
        </w:rPr>
        <w:t>.4.3</w:t>
      </w:r>
      <w:r w:rsidRPr="00ED3AE7">
        <w:rPr>
          <w:rFonts w:ascii="Arial" w:hAnsi="Arial" w:cs="Arial"/>
          <w:sz w:val="22"/>
          <w:szCs w:val="22"/>
        </w:rPr>
        <w:t xml:space="preserve"> Encaminhamento do fato aos órgãos de controle e persecução penal, conforme a gravidade.</w:t>
      </w:r>
    </w:p>
    <w:p w14:paraId="43C3D9D7" w14:textId="77777777" w:rsidR="009B4D84" w:rsidRPr="006E6156" w:rsidRDefault="009B4D84" w:rsidP="009B4D84">
      <w:pPr>
        <w:spacing w:line="276" w:lineRule="auto"/>
        <w:rPr>
          <w:rFonts w:ascii="Arial" w:hAnsi="Arial" w:cs="Arial"/>
          <w:sz w:val="22"/>
          <w:szCs w:val="22"/>
        </w:rPr>
      </w:pPr>
      <w:r w:rsidRPr="00ED3AE7">
        <w:rPr>
          <w:rFonts w:ascii="Arial" w:hAnsi="Arial" w:cs="Arial"/>
          <w:b/>
          <w:bCs/>
          <w:sz w:val="22"/>
          <w:szCs w:val="22"/>
        </w:rPr>
        <w:t>1</w:t>
      </w:r>
      <w:r>
        <w:rPr>
          <w:rFonts w:ascii="Arial" w:hAnsi="Arial" w:cs="Arial"/>
          <w:b/>
          <w:bCs/>
          <w:sz w:val="22"/>
          <w:szCs w:val="22"/>
        </w:rPr>
        <w:t>6</w:t>
      </w:r>
      <w:r w:rsidRPr="00ED3AE7">
        <w:rPr>
          <w:rFonts w:ascii="Arial" w:hAnsi="Arial" w:cs="Arial"/>
          <w:b/>
          <w:bCs/>
          <w:sz w:val="22"/>
          <w:szCs w:val="22"/>
        </w:rPr>
        <w:t>.5</w:t>
      </w:r>
      <w:r>
        <w:rPr>
          <w:rFonts w:ascii="Arial" w:hAnsi="Arial" w:cs="Arial"/>
          <w:sz w:val="22"/>
          <w:szCs w:val="22"/>
        </w:rPr>
        <w:t xml:space="preserve"> </w:t>
      </w:r>
      <w:r w:rsidRPr="00ED3AE7">
        <w:rPr>
          <w:rFonts w:ascii="Arial" w:hAnsi="Arial" w:cs="Arial"/>
          <w:sz w:val="22"/>
          <w:szCs w:val="22"/>
        </w:rPr>
        <w:t>A Administração poderá, a qualquer tempo, solicitar informações ou documentos que comprovem a adoção de medidas de integridade por parte da contratada, especialmente se houver indícios de irregularidades durante a execução contratual.</w:t>
      </w:r>
    </w:p>
    <w:p w14:paraId="4B88DBA1" w14:textId="77777777" w:rsidR="009B4D84" w:rsidRDefault="009B4D84" w:rsidP="009B4D84">
      <w:pPr>
        <w:spacing w:line="276" w:lineRule="auto"/>
        <w:rPr>
          <w:rFonts w:ascii="Arial" w:hAnsi="Arial" w:cs="Arial"/>
          <w:sz w:val="22"/>
          <w:szCs w:val="22"/>
        </w:rPr>
      </w:pPr>
      <w:r w:rsidRPr="0093674A">
        <w:rPr>
          <w:rFonts w:ascii="Arial" w:hAnsi="Arial" w:cs="Arial"/>
          <w:b/>
          <w:bCs/>
          <w:sz w:val="22"/>
          <w:szCs w:val="22"/>
        </w:rPr>
        <w:t>1</w:t>
      </w:r>
      <w:r>
        <w:rPr>
          <w:rFonts w:ascii="Arial" w:hAnsi="Arial" w:cs="Arial"/>
          <w:b/>
          <w:bCs/>
          <w:sz w:val="22"/>
          <w:szCs w:val="22"/>
        </w:rPr>
        <w:t>6</w:t>
      </w:r>
      <w:r w:rsidRPr="0093674A">
        <w:rPr>
          <w:rFonts w:ascii="Arial" w:hAnsi="Arial" w:cs="Arial"/>
          <w:b/>
          <w:bCs/>
          <w:sz w:val="22"/>
          <w:szCs w:val="22"/>
        </w:rPr>
        <w:t>.</w:t>
      </w:r>
      <w:r w:rsidRPr="00670B4B">
        <w:rPr>
          <w:rFonts w:ascii="Arial" w:hAnsi="Arial" w:cs="Arial"/>
          <w:b/>
          <w:bCs/>
          <w:sz w:val="22"/>
          <w:szCs w:val="22"/>
        </w:rPr>
        <w:t>6</w:t>
      </w:r>
      <w:r>
        <w:rPr>
          <w:rFonts w:ascii="Arial" w:hAnsi="Arial" w:cs="Arial"/>
          <w:sz w:val="22"/>
          <w:szCs w:val="22"/>
        </w:rPr>
        <w:t xml:space="preserve"> O licitante assume o compromisso com a integridade, ética e combate à corrupção.</w:t>
      </w:r>
    </w:p>
    <w:p w14:paraId="5C5E971D" w14:textId="77777777" w:rsidR="009B4D84" w:rsidRPr="006E6156" w:rsidRDefault="009B4D84" w:rsidP="009B4D84">
      <w:pPr>
        <w:spacing w:line="276" w:lineRule="auto"/>
        <w:rPr>
          <w:rFonts w:ascii="Arial" w:hAnsi="Arial" w:cs="Arial"/>
          <w:sz w:val="22"/>
          <w:szCs w:val="22"/>
        </w:rPr>
      </w:pPr>
      <w:r w:rsidRPr="0093674A">
        <w:rPr>
          <w:rFonts w:ascii="Arial" w:hAnsi="Arial" w:cs="Arial"/>
          <w:b/>
          <w:bCs/>
          <w:sz w:val="22"/>
          <w:szCs w:val="22"/>
        </w:rPr>
        <w:t>1</w:t>
      </w:r>
      <w:r>
        <w:rPr>
          <w:rFonts w:ascii="Arial" w:hAnsi="Arial" w:cs="Arial"/>
          <w:b/>
          <w:bCs/>
          <w:sz w:val="22"/>
          <w:szCs w:val="22"/>
        </w:rPr>
        <w:t>6</w:t>
      </w:r>
      <w:r w:rsidRPr="0093674A">
        <w:rPr>
          <w:rFonts w:ascii="Arial" w:hAnsi="Arial" w:cs="Arial"/>
          <w:b/>
          <w:bCs/>
          <w:sz w:val="22"/>
          <w:szCs w:val="22"/>
        </w:rPr>
        <w:t>.</w:t>
      </w:r>
      <w:r w:rsidRPr="00670B4B">
        <w:rPr>
          <w:rFonts w:ascii="Arial" w:hAnsi="Arial" w:cs="Arial"/>
          <w:b/>
          <w:bCs/>
          <w:sz w:val="22"/>
          <w:szCs w:val="22"/>
        </w:rPr>
        <w:t>7</w:t>
      </w:r>
      <w:r>
        <w:rPr>
          <w:rFonts w:ascii="Arial" w:hAnsi="Arial" w:cs="Arial"/>
          <w:sz w:val="22"/>
          <w:szCs w:val="22"/>
        </w:rPr>
        <w:t xml:space="preserve"> O licitante declara, sob as penas da lei, para os devidos fins, que se compromete a observar, cumprir promover os princípios da legalidade, impessoalidade, moralidade, publicidade e eficiência, bem como se pautar pela ética, integridade e transparência na execução do instrumento em que for signatário.</w:t>
      </w:r>
    </w:p>
    <w:p w14:paraId="1260EB23" w14:textId="77777777" w:rsidR="009B4D84" w:rsidRDefault="009B4D84" w:rsidP="005A7F9A"/>
    <w:p w14:paraId="0FD9FA52" w14:textId="7FB9B4FB" w:rsidR="00175242" w:rsidRPr="00175242" w:rsidRDefault="00251EC7" w:rsidP="005A7F9A">
      <w:pPr>
        <w:rPr>
          <w:rFonts w:ascii="Arial" w:hAnsi="Arial" w:cs="Arial"/>
          <w:sz w:val="22"/>
          <w:szCs w:val="22"/>
        </w:rPr>
      </w:pPr>
      <w:hyperlink r:id="rId20" w:anchor="_blank" w:history="1"/>
    </w:p>
    <w:p w14:paraId="3864DFF9" w14:textId="05ABF847" w:rsidR="00175242" w:rsidRPr="00175242" w:rsidRDefault="00175242" w:rsidP="005A7F9A">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sidRPr="00175242">
        <w:rPr>
          <w:rFonts w:ascii="Arial" w:eastAsia="Bitstream Vera Sans" w:hAnsi="Arial" w:cs="Arial"/>
          <w:b/>
          <w:bCs/>
          <w:sz w:val="22"/>
          <w:szCs w:val="22"/>
        </w:rPr>
        <w:t>CLÁUSULA D</w:t>
      </w:r>
      <w:r w:rsidRPr="00175242">
        <w:rPr>
          <w:rFonts w:ascii="Arial" w:eastAsia="Bitstream Vera Sans" w:hAnsi="Arial" w:cs="Arial"/>
          <w:b/>
          <w:bCs/>
          <w:color w:val="000000"/>
          <w:sz w:val="22"/>
          <w:szCs w:val="22"/>
        </w:rPr>
        <w:t xml:space="preserve">ÉCIMA </w:t>
      </w:r>
      <w:r w:rsidR="004B15A6">
        <w:rPr>
          <w:rFonts w:ascii="Arial" w:eastAsia="Bitstream Vera Sans" w:hAnsi="Arial" w:cs="Arial"/>
          <w:b/>
          <w:bCs/>
          <w:color w:val="000000"/>
          <w:sz w:val="22"/>
          <w:szCs w:val="22"/>
        </w:rPr>
        <w:t>S</w:t>
      </w:r>
      <w:r w:rsidR="009B4D84">
        <w:rPr>
          <w:rFonts w:ascii="Arial" w:eastAsia="Bitstream Vera Sans" w:hAnsi="Arial" w:cs="Arial"/>
          <w:b/>
          <w:bCs/>
          <w:color w:val="000000"/>
          <w:sz w:val="22"/>
          <w:szCs w:val="22"/>
        </w:rPr>
        <w:t>ÉTIM</w:t>
      </w:r>
      <w:r w:rsidR="004B15A6">
        <w:rPr>
          <w:rFonts w:ascii="Arial" w:eastAsia="Bitstream Vera Sans" w:hAnsi="Arial" w:cs="Arial"/>
          <w:b/>
          <w:bCs/>
          <w:color w:val="000000"/>
          <w:sz w:val="22"/>
          <w:szCs w:val="22"/>
        </w:rPr>
        <w:t>A</w:t>
      </w:r>
      <w:r w:rsidR="00867C8C">
        <w:rPr>
          <w:rFonts w:ascii="Arial" w:eastAsia="Bitstream Vera Sans" w:hAnsi="Arial" w:cs="Arial"/>
          <w:b/>
          <w:bCs/>
          <w:color w:val="000000"/>
          <w:sz w:val="22"/>
          <w:szCs w:val="22"/>
        </w:rPr>
        <w:t xml:space="preserve"> – DISPOSIÇÕES FINAIS</w:t>
      </w:r>
    </w:p>
    <w:p w14:paraId="10F1388A" w14:textId="242B5705" w:rsidR="00867C8C" w:rsidRDefault="00867C8C" w:rsidP="005A7F9A">
      <w:pPr>
        <w:rPr>
          <w:rFonts w:ascii="Arial" w:eastAsia="Bitstream Vera Sans" w:hAnsi="Arial" w:cs="Arial"/>
          <w:sz w:val="22"/>
          <w:szCs w:val="22"/>
        </w:rPr>
      </w:pPr>
      <w:r w:rsidRPr="00867C8C">
        <w:rPr>
          <w:rFonts w:ascii="Arial" w:hAnsi="Arial" w:cs="Arial"/>
          <w:b/>
          <w:color w:val="000000"/>
          <w:sz w:val="22"/>
          <w:szCs w:val="22"/>
        </w:rPr>
        <w:lastRenderedPageBreak/>
        <w:t>1</w:t>
      </w:r>
      <w:r w:rsidR="009B4D84">
        <w:rPr>
          <w:rFonts w:ascii="Arial" w:hAnsi="Arial" w:cs="Arial"/>
          <w:b/>
          <w:color w:val="000000"/>
          <w:sz w:val="22"/>
          <w:szCs w:val="22"/>
        </w:rPr>
        <w:t>7</w:t>
      </w:r>
      <w:r w:rsidRPr="00493E21">
        <w:rPr>
          <w:rFonts w:ascii="Arial" w:hAnsi="Arial" w:cs="Arial"/>
          <w:b/>
          <w:color w:val="000000"/>
          <w:sz w:val="22"/>
          <w:szCs w:val="22"/>
        </w:rPr>
        <w:t>.1</w:t>
      </w:r>
      <w:r w:rsidR="00D26AE8" w:rsidRPr="00493E21">
        <w:rPr>
          <w:rFonts w:ascii="Arial" w:hAnsi="Arial" w:cs="Arial"/>
          <w:b/>
          <w:color w:val="000000"/>
          <w:sz w:val="22"/>
          <w:szCs w:val="22"/>
        </w:rPr>
        <w:t xml:space="preserve"> </w:t>
      </w:r>
      <w:r w:rsidR="00175242" w:rsidRPr="00493E21">
        <w:rPr>
          <w:rFonts w:ascii="Arial" w:eastAsia="Bitstream Vera Sans" w:hAnsi="Arial" w:cs="Arial"/>
          <w:sz w:val="22"/>
          <w:szCs w:val="22"/>
        </w:rPr>
        <w:t xml:space="preserve">O </w:t>
      </w:r>
      <w:r w:rsidR="00F352FE" w:rsidRPr="00493E21">
        <w:rPr>
          <w:rFonts w:ascii="Arial" w:eastAsia="Bitstream Vera Sans" w:hAnsi="Arial" w:cs="Arial"/>
          <w:sz w:val="22"/>
          <w:szCs w:val="22"/>
        </w:rPr>
        <w:t xml:space="preserve">Pregão Eletrônico nº </w:t>
      </w:r>
      <w:r w:rsidR="00C67AD2">
        <w:rPr>
          <w:rFonts w:ascii="Arial" w:hAnsi="Arial" w:cs="Arial"/>
          <w:b/>
          <w:bCs/>
          <w:sz w:val="22"/>
          <w:szCs w:val="22"/>
        </w:rPr>
        <w:t>42</w:t>
      </w:r>
      <w:r w:rsidR="006900AE" w:rsidRPr="006900AE">
        <w:rPr>
          <w:rFonts w:ascii="Arial" w:hAnsi="Arial" w:cs="Arial"/>
          <w:b/>
          <w:bCs/>
          <w:sz w:val="22"/>
          <w:szCs w:val="22"/>
        </w:rPr>
        <w:t>/2025</w:t>
      </w:r>
      <w:r w:rsidR="006900AE">
        <w:rPr>
          <w:rFonts w:ascii="Arial" w:hAnsi="Arial" w:cs="Arial"/>
          <w:sz w:val="22"/>
          <w:szCs w:val="22"/>
        </w:rPr>
        <w:t xml:space="preserve"> </w:t>
      </w:r>
      <w:r w:rsidR="00F352FE" w:rsidRPr="00493E21">
        <w:rPr>
          <w:rFonts w:ascii="Arial" w:eastAsia="Bitstream Vera Sans" w:hAnsi="Arial" w:cs="Arial"/>
          <w:sz w:val="22"/>
          <w:szCs w:val="22"/>
        </w:rPr>
        <w:t>foi</w:t>
      </w:r>
      <w:r w:rsidR="00175242" w:rsidRPr="00493E21">
        <w:rPr>
          <w:rFonts w:ascii="Arial" w:eastAsia="Bitstream Vera Sans" w:hAnsi="Arial" w:cs="Arial"/>
          <w:sz w:val="22"/>
          <w:szCs w:val="22"/>
        </w:rPr>
        <w:t xml:space="preserve"> realizado pelo </w:t>
      </w:r>
      <w:r w:rsidR="00175242" w:rsidRPr="00493E21">
        <w:rPr>
          <w:rFonts w:ascii="Arial" w:eastAsia="Bitstream Vera Sans" w:hAnsi="Arial" w:cs="Arial"/>
          <w:b/>
          <w:sz w:val="22"/>
          <w:szCs w:val="22"/>
        </w:rPr>
        <w:t xml:space="preserve">Pregoeira </w:t>
      </w:r>
      <w:r w:rsidR="00C91B18" w:rsidRPr="00C91B18">
        <w:rPr>
          <w:rFonts w:ascii="Arial" w:eastAsia="Bitstream Vera Sans" w:hAnsi="Arial" w:cs="Arial"/>
          <w:b/>
          <w:sz w:val="22"/>
          <w:szCs w:val="22"/>
        </w:rPr>
        <w:t>DÉBORA CRISTINA CARDOSO RODRIGUES</w:t>
      </w:r>
      <w:r w:rsidR="00C91B18">
        <w:rPr>
          <w:rFonts w:ascii="Arial" w:eastAsia="Bitstream Vera Sans" w:hAnsi="Arial" w:cs="Arial"/>
          <w:b/>
          <w:sz w:val="22"/>
          <w:szCs w:val="22"/>
        </w:rPr>
        <w:t>,</w:t>
      </w:r>
      <w:r w:rsidR="00C91B18" w:rsidRPr="00C91B18">
        <w:rPr>
          <w:rFonts w:ascii="Arial" w:eastAsia="Bitstream Vera Sans" w:hAnsi="Arial" w:cs="Arial"/>
          <w:b/>
          <w:sz w:val="22"/>
          <w:szCs w:val="22"/>
        </w:rPr>
        <w:t xml:space="preserve"> </w:t>
      </w:r>
      <w:r w:rsidR="00F352FE" w:rsidRPr="00493E21">
        <w:rPr>
          <w:rFonts w:ascii="Arial" w:eastAsia="Bitstream Vera Sans" w:hAnsi="Arial" w:cs="Arial"/>
          <w:sz w:val="22"/>
          <w:szCs w:val="22"/>
        </w:rPr>
        <w:t>juntamente de sua equipe de apoio, nomeados pel</w:t>
      </w:r>
      <w:r w:rsidR="003100C5">
        <w:rPr>
          <w:rFonts w:ascii="Arial" w:eastAsia="Bitstream Vera Sans" w:hAnsi="Arial" w:cs="Arial"/>
          <w:sz w:val="22"/>
          <w:szCs w:val="22"/>
        </w:rPr>
        <w:t xml:space="preserve">o </w:t>
      </w:r>
      <w:r w:rsidR="003100C5" w:rsidRPr="003100C5">
        <w:rPr>
          <w:rFonts w:ascii="Arial" w:eastAsia="Bitstream Vera Sans" w:hAnsi="Arial" w:cs="Arial"/>
          <w:sz w:val="22"/>
          <w:szCs w:val="22"/>
        </w:rPr>
        <w:t xml:space="preserve">decreto nº </w:t>
      </w:r>
      <w:r w:rsidR="00455AA1">
        <w:rPr>
          <w:rFonts w:ascii="Arial" w:eastAsia="Bitstream Vera Sans" w:hAnsi="Arial" w:cs="Arial"/>
          <w:sz w:val="22"/>
          <w:szCs w:val="22"/>
        </w:rPr>
        <w:t>380</w:t>
      </w:r>
      <w:r w:rsidR="003100C5" w:rsidRPr="003100C5">
        <w:rPr>
          <w:rFonts w:ascii="Arial" w:eastAsia="Bitstream Vera Sans" w:hAnsi="Arial" w:cs="Arial"/>
          <w:sz w:val="22"/>
          <w:szCs w:val="22"/>
        </w:rPr>
        <w:t>/2025</w:t>
      </w:r>
      <w:r w:rsidR="003100C5">
        <w:rPr>
          <w:rFonts w:ascii="Arial" w:eastAsia="Bitstream Vera Sans" w:hAnsi="Arial" w:cs="Arial"/>
          <w:sz w:val="22"/>
          <w:szCs w:val="22"/>
        </w:rPr>
        <w:t>.</w:t>
      </w:r>
      <w:r w:rsidR="003100C5" w:rsidRPr="003100C5">
        <w:rPr>
          <w:rFonts w:ascii="Arial" w:eastAsia="Bitstream Vera Sans" w:hAnsi="Arial" w:cs="Arial"/>
          <w:sz w:val="22"/>
          <w:szCs w:val="22"/>
        </w:rPr>
        <w:cr/>
      </w:r>
    </w:p>
    <w:p w14:paraId="1112BAE3" w14:textId="22F31714" w:rsidR="00175242" w:rsidRDefault="00175242" w:rsidP="005A7F9A">
      <w:pPr>
        <w:rPr>
          <w:rFonts w:ascii="Arial" w:eastAsia="Bitstream Vera Sans" w:hAnsi="Arial" w:cs="Arial"/>
          <w:sz w:val="22"/>
          <w:szCs w:val="22"/>
        </w:rPr>
      </w:pPr>
      <w:r w:rsidRPr="00175242">
        <w:rPr>
          <w:rFonts w:ascii="Arial" w:eastAsia="Bitstream Vera Sans" w:hAnsi="Arial" w:cs="Arial"/>
          <w:sz w:val="22"/>
          <w:szCs w:val="22"/>
        </w:rPr>
        <w:t xml:space="preserve">Assim, justo e de acordo, as partes assinam </w:t>
      </w:r>
      <w:r w:rsidR="0025232F">
        <w:rPr>
          <w:rFonts w:ascii="Arial" w:eastAsia="Bitstream Vera Sans" w:hAnsi="Arial" w:cs="Arial"/>
          <w:sz w:val="22"/>
          <w:szCs w:val="22"/>
        </w:rPr>
        <w:t>a</w:t>
      </w:r>
      <w:r w:rsidRPr="00175242">
        <w:rPr>
          <w:rFonts w:ascii="Arial" w:eastAsia="Bitstream Vera Sans" w:hAnsi="Arial" w:cs="Arial"/>
          <w:sz w:val="22"/>
          <w:szCs w:val="22"/>
        </w:rPr>
        <w:t xml:space="preserve"> presente </w:t>
      </w:r>
      <w:r w:rsidR="0025232F">
        <w:rPr>
          <w:rFonts w:ascii="Arial" w:eastAsia="Bitstream Vera Sans" w:hAnsi="Arial" w:cs="Arial"/>
          <w:sz w:val="22"/>
          <w:szCs w:val="22"/>
        </w:rPr>
        <w:t>Ata de Registro de Preços</w:t>
      </w:r>
      <w:r w:rsidRPr="00175242">
        <w:rPr>
          <w:rFonts w:ascii="Arial" w:eastAsia="Bitstream Vera Sans" w:hAnsi="Arial" w:cs="Arial"/>
          <w:sz w:val="22"/>
          <w:szCs w:val="22"/>
        </w:rPr>
        <w:t>, que servirá de instrumento aos fins de contratação.</w:t>
      </w:r>
    </w:p>
    <w:p w14:paraId="16984526" w14:textId="77777777" w:rsidR="00296085" w:rsidRDefault="00296085" w:rsidP="005A7F9A">
      <w:pPr>
        <w:rPr>
          <w:rFonts w:ascii="Arial" w:hAnsi="Arial" w:cs="Arial"/>
          <w:sz w:val="22"/>
          <w:szCs w:val="22"/>
        </w:rPr>
      </w:pPr>
    </w:p>
    <w:p w14:paraId="6AA17C7F" w14:textId="77777777" w:rsidR="00296085" w:rsidRDefault="00296085" w:rsidP="005A7F9A">
      <w:pPr>
        <w:rPr>
          <w:rFonts w:ascii="Arial" w:hAnsi="Arial" w:cs="Arial"/>
          <w:sz w:val="22"/>
          <w:szCs w:val="22"/>
        </w:rPr>
      </w:pPr>
    </w:p>
    <w:p w14:paraId="50320F18" w14:textId="77777777" w:rsidR="00C21A69" w:rsidRDefault="00C21A69" w:rsidP="00F3170D">
      <w:pPr>
        <w:jc w:val="left"/>
        <w:rPr>
          <w:rFonts w:ascii="Arial" w:hAnsi="Arial" w:cs="Arial"/>
          <w:sz w:val="22"/>
          <w:szCs w:val="22"/>
        </w:rPr>
      </w:pPr>
    </w:p>
    <w:tbl>
      <w:tblPr>
        <w:tblW w:w="0" w:type="auto"/>
        <w:tblLook w:val="04A0" w:firstRow="1" w:lastRow="0" w:firstColumn="1" w:lastColumn="0" w:noHBand="0" w:noVBand="1"/>
      </w:tblPr>
      <w:tblGrid>
        <w:gridCol w:w="3652"/>
        <w:gridCol w:w="1134"/>
        <w:gridCol w:w="3872"/>
      </w:tblGrid>
      <w:tr w:rsidR="0012261F" w14:paraId="2E742F03" w14:textId="77777777" w:rsidTr="0012261F">
        <w:tc>
          <w:tcPr>
            <w:tcW w:w="3652" w:type="dxa"/>
            <w:tcBorders>
              <w:top w:val="single" w:sz="4" w:space="0" w:color="auto"/>
              <w:left w:val="nil"/>
              <w:bottom w:val="nil"/>
              <w:right w:val="nil"/>
            </w:tcBorders>
            <w:hideMark/>
          </w:tcPr>
          <w:p w14:paraId="2B79E855" w14:textId="77777777" w:rsidR="0012261F" w:rsidRDefault="0012261F">
            <w:pPr>
              <w:jc w:val="center"/>
              <w:rPr>
                <w:rFonts w:ascii="Arial" w:hAnsi="Arial" w:cs="Arial"/>
                <w:sz w:val="16"/>
                <w:szCs w:val="16"/>
              </w:rPr>
            </w:pPr>
            <w:r>
              <w:rPr>
                <w:rFonts w:ascii="Arial" w:hAnsi="Arial" w:cs="Arial"/>
                <w:sz w:val="16"/>
                <w:szCs w:val="16"/>
              </w:rPr>
              <w:t>(Assinado digitalmente)</w:t>
            </w:r>
          </w:p>
          <w:p w14:paraId="7ED2CBD5" w14:textId="77777777" w:rsidR="0012261F" w:rsidRDefault="0012261F">
            <w:pPr>
              <w:jc w:val="center"/>
              <w:rPr>
                <w:rFonts w:ascii="Arial" w:hAnsi="Arial" w:cs="Arial"/>
                <w:b/>
                <w:bCs/>
                <w:sz w:val="22"/>
                <w:szCs w:val="22"/>
              </w:rPr>
            </w:pPr>
            <w:r>
              <w:rPr>
                <w:rFonts w:ascii="Arial" w:hAnsi="Arial" w:cs="Arial"/>
                <w:b/>
                <w:bCs/>
                <w:sz w:val="22"/>
                <w:szCs w:val="22"/>
              </w:rPr>
              <w:t>DIEGO LUCAS WELTER</w:t>
            </w:r>
          </w:p>
          <w:p w14:paraId="77E2AB1A" w14:textId="77777777" w:rsidR="0012261F" w:rsidRDefault="0012261F">
            <w:pPr>
              <w:jc w:val="center"/>
              <w:rPr>
                <w:rFonts w:ascii="Arial" w:hAnsi="Arial" w:cs="Arial"/>
                <w:sz w:val="22"/>
                <w:szCs w:val="22"/>
              </w:rPr>
            </w:pPr>
            <w:r>
              <w:rPr>
                <w:rFonts w:ascii="Arial" w:hAnsi="Arial" w:cs="Arial"/>
                <w:sz w:val="22"/>
                <w:szCs w:val="22"/>
              </w:rPr>
              <w:t>ORDENADOR DE DESPESAS</w:t>
            </w:r>
          </w:p>
          <w:p w14:paraId="4DCB070B" w14:textId="77777777" w:rsidR="0012261F" w:rsidRDefault="0012261F">
            <w:pPr>
              <w:jc w:val="center"/>
              <w:rPr>
                <w:rFonts w:ascii="Arial" w:hAnsi="Arial" w:cs="Arial"/>
                <w:sz w:val="22"/>
                <w:szCs w:val="22"/>
              </w:rPr>
            </w:pPr>
            <w:r>
              <w:rPr>
                <w:rFonts w:ascii="Arial" w:hAnsi="Arial" w:cs="Arial"/>
                <w:sz w:val="22"/>
                <w:szCs w:val="22"/>
              </w:rPr>
              <w:t>DECRETO Nº. 012/2025</w:t>
            </w:r>
          </w:p>
        </w:tc>
        <w:tc>
          <w:tcPr>
            <w:tcW w:w="1134" w:type="dxa"/>
          </w:tcPr>
          <w:p w14:paraId="00DA21EB" w14:textId="77777777" w:rsidR="0012261F" w:rsidRDefault="0012261F">
            <w:pPr>
              <w:rPr>
                <w:rFonts w:ascii="Arial" w:hAnsi="Arial" w:cs="Arial"/>
                <w:sz w:val="22"/>
                <w:szCs w:val="22"/>
              </w:rPr>
            </w:pPr>
          </w:p>
        </w:tc>
        <w:tc>
          <w:tcPr>
            <w:tcW w:w="3872" w:type="dxa"/>
            <w:tcBorders>
              <w:top w:val="single" w:sz="4" w:space="0" w:color="auto"/>
              <w:left w:val="nil"/>
              <w:bottom w:val="nil"/>
              <w:right w:val="nil"/>
            </w:tcBorders>
            <w:hideMark/>
          </w:tcPr>
          <w:p w14:paraId="4B53DD95" w14:textId="77777777" w:rsidR="0012261F" w:rsidRDefault="0012261F">
            <w:pPr>
              <w:jc w:val="center"/>
              <w:rPr>
                <w:rFonts w:ascii="Arial" w:hAnsi="Arial" w:cs="Arial"/>
                <w:sz w:val="16"/>
                <w:szCs w:val="16"/>
              </w:rPr>
            </w:pPr>
            <w:r>
              <w:rPr>
                <w:rFonts w:ascii="Arial" w:hAnsi="Arial" w:cs="Arial"/>
                <w:sz w:val="16"/>
                <w:szCs w:val="16"/>
              </w:rPr>
              <w:t>(Assinado digitalmente)</w:t>
            </w:r>
          </w:p>
          <w:p w14:paraId="6B687338" w14:textId="77777777" w:rsidR="0012261F" w:rsidRDefault="0012261F">
            <w:pPr>
              <w:jc w:val="center"/>
              <w:rPr>
                <w:rFonts w:ascii="Arial" w:hAnsi="Arial" w:cs="Arial"/>
                <w:b/>
                <w:bCs/>
              </w:rPr>
            </w:pPr>
            <w:r>
              <w:rPr>
                <w:rFonts w:ascii="Arial" w:hAnsi="Arial" w:cs="Arial"/>
                <w:b/>
                <w:bCs/>
              </w:rPr>
              <w:t>RAZÃO SOCIAL</w:t>
            </w:r>
          </w:p>
          <w:p w14:paraId="21192BB3" w14:textId="77777777" w:rsidR="0012261F" w:rsidRDefault="0012261F">
            <w:pPr>
              <w:jc w:val="center"/>
              <w:rPr>
                <w:rFonts w:ascii="Arial" w:hAnsi="Arial" w:cs="Arial"/>
                <w:bCs/>
                <w:sz w:val="22"/>
                <w:szCs w:val="22"/>
              </w:rPr>
            </w:pPr>
            <w:r>
              <w:rPr>
                <w:rFonts w:ascii="Arial" w:hAnsi="Arial" w:cs="Arial"/>
                <w:bCs/>
                <w:sz w:val="22"/>
                <w:szCs w:val="22"/>
              </w:rPr>
              <w:t>CNPJ:</w:t>
            </w:r>
            <w:r>
              <w:rPr>
                <w:rFonts w:ascii="Arial" w:hAnsi="Arial" w:cs="Arial"/>
                <w:b/>
                <w:sz w:val="22"/>
                <w:szCs w:val="22"/>
              </w:rPr>
              <w:t xml:space="preserve"> </w:t>
            </w:r>
            <w:r>
              <w:rPr>
                <w:rFonts w:ascii="Arial" w:hAnsi="Arial" w:cs="Arial"/>
                <w:bCs/>
                <w:sz w:val="22"/>
                <w:szCs w:val="22"/>
              </w:rPr>
              <w:t>00.000.000/0001-00</w:t>
            </w:r>
          </w:p>
          <w:p w14:paraId="5DAE2B59" w14:textId="77777777" w:rsidR="0012261F" w:rsidRDefault="0012261F">
            <w:pPr>
              <w:jc w:val="center"/>
              <w:rPr>
                <w:rFonts w:ascii="Arial" w:hAnsi="Arial" w:cs="Arial"/>
                <w:sz w:val="16"/>
                <w:szCs w:val="16"/>
              </w:rPr>
            </w:pPr>
            <w:r>
              <w:rPr>
                <w:rFonts w:ascii="Arial" w:hAnsi="Arial" w:cs="Arial"/>
                <w:sz w:val="16"/>
                <w:szCs w:val="16"/>
              </w:rPr>
              <w:t>por seu representante legal</w:t>
            </w:r>
          </w:p>
          <w:p w14:paraId="7DC1CD72" w14:textId="77777777" w:rsidR="0012261F" w:rsidRDefault="0012261F">
            <w:pPr>
              <w:jc w:val="center"/>
              <w:rPr>
                <w:rFonts w:ascii="Arial" w:hAnsi="Arial" w:cs="Arial"/>
                <w:b/>
                <w:bCs/>
                <w:color w:val="000000"/>
                <w:sz w:val="22"/>
                <w:szCs w:val="22"/>
                <w:lang w:eastAsia="pt-BR"/>
              </w:rPr>
            </w:pPr>
            <w:r>
              <w:rPr>
                <w:rFonts w:ascii="Arial" w:hAnsi="Arial" w:cs="Arial"/>
                <w:color w:val="000000"/>
                <w:sz w:val="22"/>
                <w:szCs w:val="22"/>
                <w:lang w:eastAsia="pt-BR"/>
              </w:rPr>
              <w:t xml:space="preserve"> </w:t>
            </w:r>
            <w:r>
              <w:rPr>
                <w:rFonts w:ascii="Arial" w:hAnsi="Arial" w:cs="Arial"/>
                <w:b/>
                <w:bCs/>
                <w:color w:val="000000"/>
                <w:sz w:val="22"/>
                <w:szCs w:val="22"/>
                <w:lang w:eastAsia="pt-BR"/>
              </w:rPr>
              <w:t>Nome pessoa física</w:t>
            </w:r>
          </w:p>
          <w:p w14:paraId="0EF37FA2" w14:textId="77777777" w:rsidR="0012261F" w:rsidRDefault="0012261F">
            <w:pPr>
              <w:jc w:val="center"/>
              <w:rPr>
                <w:rFonts w:ascii="Arial" w:hAnsi="Arial" w:cs="Arial"/>
                <w:sz w:val="22"/>
                <w:szCs w:val="22"/>
              </w:rPr>
            </w:pPr>
            <w:r>
              <w:rPr>
                <w:rFonts w:ascii="Arial" w:hAnsi="Arial" w:cs="Arial"/>
                <w:sz w:val="22"/>
                <w:szCs w:val="22"/>
              </w:rPr>
              <w:t>CPF: 000.000.000-00</w:t>
            </w:r>
          </w:p>
        </w:tc>
      </w:tr>
    </w:tbl>
    <w:p w14:paraId="3A3C52AB" w14:textId="77777777" w:rsidR="00462794" w:rsidRDefault="00462794" w:rsidP="005A7F9A">
      <w:pPr>
        <w:rPr>
          <w:rFonts w:ascii="Arial" w:hAnsi="Arial" w:cs="Arial"/>
          <w:iCs/>
          <w:sz w:val="22"/>
          <w:szCs w:val="22"/>
        </w:rPr>
      </w:pPr>
    </w:p>
    <w:p w14:paraId="373C3606" w14:textId="77777777" w:rsidR="00F3170D" w:rsidRPr="00520A04" w:rsidRDefault="00462794" w:rsidP="005A7F9A">
      <w:pPr>
        <w:rPr>
          <w:rFonts w:ascii="Arial" w:hAnsi="Arial" w:cs="Arial"/>
          <w:iCs/>
          <w:sz w:val="22"/>
          <w:szCs w:val="22"/>
        </w:rPr>
      </w:pPr>
      <w:r>
        <w:rPr>
          <w:rFonts w:ascii="Arial" w:hAnsi="Arial" w:cs="Arial"/>
          <w:iCs/>
          <w:sz w:val="22"/>
          <w:szCs w:val="22"/>
        </w:rPr>
        <w:br w:type="page"/>
      </w:r>
    </w:p>
    <w:p w14:paraId="1BF15E19" w14:textId="6BDDE4F1" w:rsidR="00D32C31" w:rsidRPr="002320B9" w:rsidRDefault="00D32C31" w:rsidP="004A1881">
      <w:pPr>
        <w:pStyle w:val="Ttulo1"/>
        <w:pBdr>
          <w:top w:val="single" w:sz="4" w:space="1" w:color="auto"/>
          <w:left w:val="single" w:sz="4" w:space="4" w:color="auto"/>
          <w:bottom w:val="single" w:sz="4" w:space="1" w:color="auto"/>
          <w:right w:val="single" w:sz="4" w:space="4" w:color="auto"/>
        </w:pBdr>
        <w:shd w:val="clear" w:color="auto" w:fill="BFBFBF"/>
        <w:rPr>
          <w:rFonts w:ascii="Arial" w:hAnsi="Arial" w:cs="Arial"/>
          <w:bCs/>
          <w:color w:val="000000"/>
          <w:sz w:val="24"/>
          <w:szCs w:val="24"/>
        </w:rPr>
      </w:pPr>
      <w:bookmarkStart w:id="45" w:name="_Toc205559904"/>
      <w:r w:rsidRPr="002320B9">
        <w:rPr>
          <w:rFonts w:ascii="Arial" w:hAnsi="Arial" w:cs="Arial"/>
          <w:bCs/>
          <w:color w:val="000000"/>
          <w:sz w:val="24"/>
          <w:szCs w:val="24"/>
        </w:rPr>
        <w:lastRenderedPageBreak/>
        <w:t xml:space="preserve">ANEXO </w:t>
      </w:r>
      <w:r w:rsidR="001828A8" w:rsidRPr="002320B9">
        <w:rPr>
          <w:rFonts w:ascii="Arial" w:hAnsi="Arial" w:cs="Arial"/>
          <w:bCs/>
          <w:color w:val="000000"/>
          <w:sz w:val="24"/>
          <w:szCs w:val="24"/>
        </w:rPr>
        <w:t>I</w:t>
      </w:r>
      <w:r w:rsidR="00B10DBA" w:rsidRPr="002320B9">
        <w:rPr>
          <w:rFonts w:ascii="Arial" w:hAnsi="Arial" w:cs="Arial"/>
          <w:bCs/>
          <w:color w:val="000000"/>
          <w:sz w:val="24"/>
          <w:szCs w:val="24"/>
        </w:rPr>
        <w:t>V</w:t>
      </w:r>
      <w:r w:rsidR="001828A8" w:rsidRPr="002320B9">
        <w:rPr>
          <w:rFonts w:ascii="Arial" w:hAnsi="Arial" w:cs="Arial"/>
          <w:bCs/>
          <w:color w:val="000000"/>
          <w:sz w:val="24"/>
          <w:szCs w:val="24"/>
        </w:rPr>
        <w:t xml:space="preserve"> </w:t>
      </w:r>
      <w:r w:rsidR="00A0106D">
        <w:rPr>
          <w:rFonts w:ascii="Arial" w:hAnsi="Arial" w:cs="Arial"/>
          <w:bCs/>
          <w:color w:val="000000"/>
          <w:sz w:val="24"/>
          <w:szCs w:val="24"/>
        </w:rPr>
        <w:t>–</w:t>
      </w:r>
      <w:r w:rsidR="001828A8" w:rsidRPr="002320B9">
        <w:rPr>
          <w:rFonts w:ascii="Arial" w:hAnsi="Arial" w:cs="Arial"/>
          <w:bCs/>
          <w:color w:val="000000"/>
          <w:sz w:val="24"/>
          <w:szCs w:val="24"/>
        </w:rPr>
        <w:t xml:space="preserve"> </w:t>
      </w:r>
      <w:r w:rsidR="00A0106D">
        <w:rPr>
          <w:rFonts w:ascii="Arial" w:hAnsi="Arial" w:cs="Arial"/>
          <w:bCs/>
          <w:color w:val="000000"/>
          <w:sz w:val="24"/>
          <w:szCs w:val="24"/>
        </w:rPr>
        <w:t>D</w:t>
      </w:r>
      <w:r w:rsidR="00644880">
        <w:rPr>
          <w:rFonts w:ascii="Arial" w:hAnsi="Arial" w:cs="Arial"/>
          <w:bCs/>
          <w:color w:val="000000"/>
          <w:sz w:val="24"/>
          <w:szCs w:val="24"/>
        </w:rPr>
        <w:t>A ARP</w:t>
      </w:r>
      <w:r w:rsidRPr="002320B9">
        <w:rPr>
          <w:rFonts w:ascii="Arial" w:hAnsi="Arial" w:cs="Arial"/>
          <w:bCs/>
          <w:color w:val="000000"/>
          <w:sz w:val="24"/>
          <w:szCs w:val="24"/>
        </w:rPr>
        <w:t xml:space="preserve"> CADASTRO DE RESERVA</w:t>
      </w:r>
      <w:bookmarkEnd w:id="45"/>
    </w:p>
    <w:p w14:paraId="15B3975D" w14:textId="77777777" w:rsidR="00D32C31" w:rsidRPr="00E755E5" w:rsidRDefault="00D32C31" w:rsidP="00D32C31">
      <w:pPr>
        <w:widowControl w:val="0"/>
        <w:autoSpaceDE w:val="0"/>
        <w:autoSpaceDN w:val="0"/>
        <w:adjustRightInd w:val="0"/>
        <w:ind w:right="-30"/>
        <w:jc w:val="center"/>
        <w:rPr>
          <w:rFonts w:ascii="Arial" w:hAnsi="Arial" w:cs="Arial"/>
          <w:color w:val="000000"/>
          <w:sz w:val="22"/>
          <w:szCs w:val="22"/>
        </w:rPr>
      </w:pPr>
    </w:p>
    <w:p w14:paraId="25C279B1" w14:textId="77777777" w:rsidR="00D32C31" w:rsidRDefault="00D32C31" w:rsidP="00D32C31">
      <w:pPr>
        <w:widowControl w:val="0"/>
        <w:autoSpaceDE w:val="0"/>
        <w:autoSpaceDN w:val="0"/>
        <w:adjustRightInd w:val="0"/>
        <w:ind w:right="-30"/>
        <w:jc w:val="center"/>
        <w:rPr>
          <w:rFonts w:ascii="Arial" w:hAnsi="Arial" w:cs="Arial"/>
          <w:color w:val="000000"/>
          <w:sz w:val="22"/>
          <w:szCs w:val="22"/>
        </w:rPr>
      </w:pPr>
    </w:p>
    <w:p w14:paraId="30C349E7" w14:textId="77777777" w:rsidR="00D32C31" w:rsidRPr="00E755E5" w:rsidRDefault="00D32C31" w:rsidP="00D32C31">
      <w:pPr>
        <w:widowControl w:val="0"/>
        <w:autoSpaceDE w:val="0"/>
        <w:autoSpaceDN w:val="0"/>
        <w:adjustRightInd w:val="0"/>
        <w:ind w:right="-30"/>
        <w:jc w:val="center"/>
        <w:rPr>
          <w:rFonts w:ascii="Arial" w:hAnsi="Arial" w:cs="Arial"/>
          <w:color w:val="000000"/>
          <w:sz w:val="22"/>
          <w:szCs w:val="22"/>
        </w:rPr>
      </w:pPr>
      <w:r w:rsidRPr="00E755E5">
        <w:rPr>
          <w:rFonts w:ascii="Arial" w:hAnsi="Arial" w:cs="Arial"/>
          <w:color w:val="000000"/>
          <w:sz w:val="22"/>
          <w:szCs w:val="22"/>
        </w:rPr>
        <w:t>Seguindo a ordem de classificação, segue relação de fornecedores que aceitaram cotar os itens com preços iguais ao adjudicatário:</w:t>
      </w:r>
    </w:p>
    <w:p w14:paraId="4EF6EB26" w14:textId="77777777" w:rsidR="00D32C31" w:rsidRPr="00E755E5" w:rsidRDefault="00D32C31" w:rsidP="00D32C31">
      <w:pPr>
        <w:widowControl w:val="0"/>
        <w:autoSpaceDE w:val="0"/>
        <w:autoSpaceDN w:val="0"/>
        <w:adjustRightInd w:val="0"/>
        <w:ind w:right="-30"/>
        <w:jc w:val="center"/>
        <w:rPr>
          <w:rFonts w:ascii="Arial" w:hAnsi="Arial" w:cs="Arial"/>
          <w:color w:val="000000"/>
          <w:sz w:val="22"/>
          <w:szCs w:val="22"/>
        </w:rPr>
      </w:pPr>
    </w:p>
    <w:tbl>
      <w:tblPr>
        <w:tblW w:w="9224" w:type="dxa"/>
        <w:tblLayout w:type="fixed"/>
        <w:tblCellMar>
          <w:left w:w="10" w:type="dxa"/>
          <w:right w:w="10" w:type="dxa"/>
        </w:tblCellMar>
        <w:tblLook w:val="0000" w:firstRow="0" w:lastRow="0" w:firstColumn="0" w:lastColumn="0" w:noHBand="0" w:noVBand="0"/>
      </w:tblPr>
      <w:tblGrid>
        <w:gridCol w:w="1560"/>
        <w:gridCol w:w="1852"/>
        <w:gridCol w:w="1560"/>
        <w:gridCol w:w="1701"/>
        <w:gridCol w:w="1275"/>
        <w:gridCol w:w="1276"/>
      </w:tblGrid>
      <w:tr w:rsidR="00D32C31" w:rsidRPr="00E755E5" w14:paraId="3B501BE4" w14:textId="77777777" w:rsidTr="00296085">
        <w:trPr>
          <w:trHeight w:val="20"/>
        </w:trPr>
        <w:tc>
          <w:tcPr>
            <w:tcW w:w="1560" w:type="dxa"/>
            <w:tcBorders>
              <w:top w:val="single" w:sz="4" w:space="0" w:color="auto"/>
              <w:left w:val="single" w:sz="4" w:space="0" w:color="auto"/>
              <w:bottom w:val="single" w:sz="4" w:space="0" w:color="auto"/>
              <w:right w:val="single" w:sz="4" w:space="0" w:color="auto"/>
            </w:tcBorders>
          </w:tcPr>
          <w:p w14:paraId="71A7EE8A" w14:textId="77777777" w:rsidR="00D32C31" w:rsidRDefault="00D32C31" w:rsidP="00520A05">
            <w:pPr>
              <w:widowControl w:val="0"/>
              <w:autoSpaceDE w:val="0"/>
              <w:autoSpaceDN w:val="0"/>
              <w:adjustRightInd w:val="0"/>
              <w:ind w:right="-30"/>
              <w:jc w:val="center"/>
              <w:rPr>
                <w:rFonts w:ascii="Arial" w:hAnsi="Arial" w:cs="Arial"/>
                <w:sz w:val="16"/>
                <w:szCs w:val="16"/>
              </w:rPr>
            </w:pPr>
          </w:p>
        </w:tc>
        <w:tc>
          <w:tcPr>
            <w:tcW w:w="7664" w:type="dxa"/>
            <w:gridSpan w:val="5"/>
            <w:tcBorders>
              <w:top w:val="single" w:sz="4" w:space="0" w:color="auto"/>
              <w:left w:val="single" w:sz="4" w:space="0" w:color="auto"/>
              <w:bottom w:val="single" w:sz="4" w:space="0" w:color="auto"/>
              <w:right w:val="single" w:sz="4" w:space="0" w:color="auto"/>
            </w:tcBorders>
          </w:tcPr>
          <w:p w14:paraId="527706E3" w14:textId="77777777" w:rsidR="00D32C31" w:rsidRPr="00E755E5" w:rsidRDefault="00D32C31" w:rsidP="00520A05">
            <w:pPr>
              <w:widowControl w:val="0"/>
              <w:autoSpaceDE w:val="0"/>
              <w:autoSpaceDN w:val="0"/>
              <w:adjustRightInd w:val="0"/>
              <w:ind w:right="-30"/>
              <w:jc w:val="center"/>
              <w:rPr>
                <w:rFonts w:ascii="Arial" w:hAnsi="Arial" w:cs="Arial"/>
                <w:sz w:val="16"/>
                <w:szCs w:val="16"/>
              </w:rPr>
            </w:pPr>
            <w:r>
              <w:rPr>
                <w:rFonts w:ascii="Arial" w:hAnsi="Arial" w:cs="Arial"/>
                <w:sz w:val="16"/>
                <w:szCs w:val="16"/>
              </w:rPr>
              <w:t>Item 01 - Descritivo</w:t>
            </w:r>
          </w:p>
        </w:tc>
      </w:tr>
      <w:tr w:rsidR="00D32C31" w:rsidRPr="00E755E5" w14:paraId="6276F7E5" w14:textId="77777777" w:rsidTr="00296085">
        <w:trPr>
          <w:trHeight w:val="20"/>
        </w:trPr>
        <w:tc>
          <w:tcPr>
            <w:tcW w:w="1560" w:type="dxa"/>
            <w:tcBorders>
              <w:top w:val="single" w:sz="4" w:space="0" w:color="auto"/>
              <w:left w:val="single" w:sz="4" w:space="0" w:color="auto"/>
              <w:bottom w:val="single" w:sz="4" w:space="0" w:color="auto"/>
              <w:right w:val="nil"/>
            </w:tcBorders>
          </w:tcPr>
          <w:p w14:paraId="0B4AC31D" w14:textId="77777777" w:rsidR="00D32C31" w:rsidRDefault="00D32C31" w:rsidP="00520A05">
            <w:pPr>
              <w:widowControl w:val="0"/>
              <w:autoSpaceDE w:val="0"/>
              <w:autoSpaceDN w:val="0"/>
              <w:adjustRightInd w:val="0"/>
              <w:ind w:right="-30"/>
              <w:jc w:val="center"/>
              <w:rPr>
                <w:rFonts w:ascii="Arial" w:hAnsi="Arial" w:cs="Arial"/>
                <w:sz w:val="16"/>
                <w:szCs w:val="16"/>
              </w:rPr>
            </w:pPr>
            <w:r>
              <w:rPr>
                <w:rFonts w:ascii="Arial" w:hAnsi="Arial" w:cs="Arial"/>
                <w:sz w:val="16"/>
                <w:szCs w:val="16"/>
              </w:rPr>
              <w:t>CLASSIFICAÇÃO</w:t>
            </w:r>
          </w:p>
        </w:tc>
        <w:tc>
          <w:tcPr>
            <w:tcW w:w="1852" w:type="dxa"/>
            <w:tcBorders>
              <w:top w:val="single" w:sz="4" w:space="0" w:color="auto"/>
              <w:left w:val="single" w:sz="4" w:space="0" w:color="auto"/>
              <w:bottom w:val="single" w:sz="4" w:space="0" w:color="auto"/>
              <w:right w:val="nil"/>
            </w:tcBorders>
            <w:vAlign w:val="center"/>
          </w:tcPr>
          <w:p w14:paraId="4E2BD560" w14:textId="77777777" w:rsidR="00D32C31" w:rsidRPr="00E755E5" w:rsidRDefault="00D32C31" w:rsidP="00520A05">
            <w:pPr>
              <w:widowControl w:val="0"/>
              <w:autoSpaceDE w:val="0"/>
              <w:autoSpaceDN w:val="0"/>
              <w:adjustRightInd w:val="0"/>
              <w:ind w:right="-30"/>
              <w:jc w:val="center"/>
              <w:rPr>
                <w:rFonts w:ascii="Arial" w:hAnsi="Arial" w:cs="Arial"/>
                <w:sz w:val="16"/>
                <w:szCs w:val="16"/>
              </w:rPr>
            </w:pPr>
            <w:r>
              <w:rPr>
                <w:rFonts w:ascii="Arial" w:hAnsi="Arial" w:cs="Arial"/>
                <w:sz w:val="16"/>
                <w:szCs w:val="16"/>
              </w:rPr>
              <w:t>FORNECEDOR</w:t>
            </w:r>
          </w:p>
        </w:tc>
        <w:tc>
          <w:tcPr>
            <w:tcW w:w="1560" w:type="dxa"/>
            <w:tcBorders>
              <w:top w:val="single" w:sz="4" w:space="0" w:color="auto"/>
              <w:left w:val="single" w:sz="2" w:space="0" w:color="000000"/>
              <w:bottom w:val="single" w:sz="4" w:space="0" w:color="auto"/>
              <w:right w:val="nil"/>
            </w:tcBorders>
          </w:tcPr>
          <w:p w14:paraId="02A5934E" w14:textId="77777777" w:rsidR="00D32C31" w:rsidRPr="00E755E5" w:rsidRDefault="00D32C31" w:rsidP="00520A05">
            <w:pPr>
              <w:widowControl w:val="0"/>
              <w:autoSpaceDE w:val="0"/>
              <w:autoSpaceDN w:val="0"/>
              <w:adjustRightInd w:val="0"/>
              <w:ind w:right="-30"/>
              <w:rPr>
                <w:rFonts w:ascii="Arial" w:hAnsi="Arial" w:cs="Arial"/>
                <w:sz w:val="16"/>
                <w:szCs w:val="16"/>
              </w:rPr>
            </w:pPr>
            <w:r>
              <w:rPr>
                <w:rFonts w:ascii="Arial" w:hAnsi="Arial" w:cs="Arial"/>
                <w:sz w:val="16"/>
                <w:szCs w:val="16"/>
              </w:rPr>
              <w:t xml:space="preserve">CNPJ Nº </w:t>
            </w:r>
          </w:p>
        </w:tc>
        <w:tc>
          <w:tcPr>
            <w:tcW w:w="1701" w:type="dxa"/>
            <w:tcBorders>
              <w:top w:val="single" w:sz="4" w:space="0" w:color="auto"/>
              <w:left w:val="single" w:sz="2" w:space="0" w:color="000000"/>
              <w:bottom w:val="single" w:sz="4" w:space="0" w:color="auto"/>
              <w:right w:val="single" w:sz="2" w:space="0" w:color="000000"/>
            </w:tcBorders>
            <w:vAlign w:val="center"/>
          </w:tcPr>
          <w:p w14:paraId="2510B921" w14:textId="77777777" w:rsidR="00D32C31" w:rsidRPr="00E755E5" w:rsidRDefault="00D32C31" w:rsidP="00520A05">
            <w:pPr>
              <w:widowControl w:val="0"/>
              <w:autoSpaceDE w:val="0"/>
              <w:autoSpaceDN w:val="0"/>
              <w:adjustRightInd w:val="0"/>
              <w:ind w:right="-30"/>
              <w:jc w:val="center"/>
              <w:rPr>
                <w:rFonts w:ascii="Arial" w:hAnsi="Arial" w:cs="Arial"/>
                <w:i/>
                <w:iCs/>
                <w:sz w:val="16"/>
                <w:szCs w:val="16"/>
              </w:rPr>
            </w:pPr>
            <w:r>
              <w:rPr>
                <w:rFonts w:ascii="Arial" w:hAnsi="Arial" w:cs="Arial"/>
                <w:i/>
                <w:iCs/>
                <w:sz w:val="16"/>
                <w:szCs w:val="16"/>
              </w:rPr>
              <w:t>Fone / Contato</w:t>
            </w:r>
          </w:p>
        </w:tc>
        <w:tc>
          <w:tcPr>
            <w:tcW w:w="1275" w:type="dxa"/>
            <w:tcBorders>
              <w:top w:val="single" w:sz="4" w:space="0" w:color="auto"/>
              <w:left w:val="single" w:sz="2" w:space="0" w:color="000000"/>
              <w:bottom w:val="single" w:sz="4" w:space="0" w:color="auto"/>
              <w:right w:val="nil"/>
            </w:tcBorders>
          </w:tcPr>
          <w:p w14:paraId="0D9AFDC3" w14:textId="77777777" w:rsidR="00D32C31" w:rsidRPr="00E755E5" w:rsidRDefault="00D32C31" w:rsidP="00520A05">
            <w:pPr>
              <w:widowControl w:val="0"/>
              <w:autoSpaceDE w:val="0"/>
              <w:autoSpaceDN w:val="0"/>
              <w:adjustRightInd w:val="0"/>
              <w:ind w:right="-30"/>
              <w:jc w:val="center"/>
              <w:rPr>
                <w:rFonts w:ascii="Arial" w:hAnsi="Arial" w:cs="Arial"/>
                <w:i/>
                <w:iCs/>
                <w:sz w:val="16"/>
                <w:szCs w:val="16"/>
              </w:rPr>
            </w:pPr>
            <w:r w:rsidRPr="00E755E5">
              <w:rPr>
                <w:rFonts w:ascii="Arial" w:hAnsi="Arial" w:cs="Arial"/>
                <w:i/>
                <w:iCs/>
                <w:sz w:val="16"/>
                <w:szCs w:val="16"/>
              </w:rPr>
              <w:t xml:space="preserve">Marca </w:t>
            </w:r>
          </w:p>
          <w:p w14:paraId="0E05D2FF" w14:textId="77777777" w:rsidR="00D32C31" w:rsidRPr="00E755E5" w:rsidRDefault="00D32C31" w:rsidP="00520A05">
            <w:pPr>
              <w:widowControl w:val="0"/>
              <w:autoSpaceDE w:val="0"/>
              <w:autoSpaceDN w:val="0"/>
              <w:adjustRightInd w:val="0"/>
              <w:ind w:right="-30"/>
              <w:jc w:val="center"/>
              <w:rPr>
                <w:rFonts w:ascii="Arial" w:hAnsi="Arial" w:cs="Arial"/>
                <w:i/>
                <w:iCs/>
                <w:sz w:val="16"/>
                <w:szCs w:val="16"/>
              </w:rPr>
            </w:pPr>
            <w:r w:rsidRPr="00E755E5">
              <w:rPr>
                <w:rFonts w:ascii="Arial" w:hAnsi="Arial" w:cs="Arial"/>
                <w:i/>
                <w:iCs/>
                <w:sz w:val="16"/>
                <w:szCs w:val="16"/>
              </w:rPr>
              <w:t>(se exigida no edital)</w:t>
            </w:r>
          </w:p>
        </w:tc>
        <w:tc>
          <w:tcPr>
            <w:tcW w:w="1276" w:type="dxa"/>
            <w:tcBorders>
              <w:top w:val="single" w:sz="4" w:space="0" w:color="auto"/>
              <w:left w:val="single" w:sz="2" w:space="0" w:color="000000"/>
              <w:bottom w:val="single" w:sz="4" w:space="0" w:color="auto"/>
              <w:right w:val="single" w:sz="4" w:space="0" w:color="auto"/>
            </w:tcBorders>
          </w:tcPr>
          <w:p w14:paraId="107C3A1C" w14:textId="77777777" w:rsidR="00D32C31" w:rsidRPr="00E755E5" w:rsidRDefault="00D32C31" w:rsidP="00296085">
            <w:pPr>
              <w:widowControl w:val="0"/>
              <w:autoSpaceDE w:val="0"/>
              <w:autoSpaceDN w:val="0"/>
              <w:adjustRightInd w:val="0"/>
              <w:jc w:val="center"/>
              <w:rPr>
                <w:rFonts w:ascii="Arial" w:hAnsi="Arial" w:cs="Arial"/>
                <w:i/>
                <w:iCs/>
                <w:sz w:val="16"/>
                <w:szCs w:val="16"/>
              </w:rPr>
            </w:pPr>
            <w:r w:rsidRPr="00E755E5">
              <w:rPr>
                <w:rFonts w:ascii="Arial" w:hAnsi="Arial" w:cs="Arial"/>
                <w:i/>
                <w:iCs/>
                <w:sz w:val="16"/>
                <w:szCs w:val="16"/>
              </w:rPr>
              <w:t>Modelo</w:t>
            </w:r>
          </w:p>
          <w:p w14:paraId="08CE03DD" w14:textId="77777777" w:rsidR="00D32C31" w:rsidRPr="00E755E5" w:rsidRDefault="00D32C31" w:rsidP="00520A05">
            <w:pPr>
              <w:widowControl w:val="0"/>
              <w:autoSpaceDE w:val="0"/>
              <w:autoSpaceDN w:val="0"/>
              <w:adjustRightInd w:val="0"/>
              <w:ind w:right="-30"/>
              <w:jc w:val="center"/>
              <w:rPr>
                <w:rFonts w:ascii="Arial" w:hAnsi="Arial" w:cs="Arial"/>
                <w:i/>
                <w:iCs/>
                <w:sz w:val="16"/>
                <w:szCs w:val="16"/>
              </w:rPr>
            </w:pPr>
            <w:r w:rsidRPr="00E755E5">
              <w:rPr>
                <w:rFonts w:ascii="Arial" w:hAnsi="Arial" w:cs="Arial"/>
                <w:i/>
                <w:iCs/>
                <w:sz w:val="16"/>
                <w:szCs w:val="16"/>
              </w:rPr>
              <w:t>(se exigido no edital)</w:t>
            </w:r>
          </w:p>
        </w:tc>
      </w:tr>
      <w:tr w:rsidR="00D32C31" w:rsidRPr="00E755E5" w14:paraId="7CFC8545" w14:textId="77777777" w:rsidTr="00296085">
        <w:trPr>
          <w:trHeight w:val="20"/>
        </w:trPr>
        <w:tc>
          <w:tcPr>
            <w:tcW w:w="1560" w:type="dxa"/>
            <w:tcBorders>
              <w:top w:val="single" w:sz="4" w:space="0" w:color="auto"/>
              <w:left w:val="single" w:sz="4" w:space="0" w:color="auto"/>
              <w:bottom w:val="single" w:sz="4" w:space="0" w:color="auto"/>
              <w:right w:val="nil"/>
            </w:tcBorders>
          </w:tcPr>
          <w:p w14:paraId="0910F864" w14:textId="77777777" w:rsidR="00D32C31" w:rsidRDefault="00D32C31" w:rsidP="00520A05">
            <w:pPr>
              <w:widowControl w:val="0"/>
              <w:autoSpaceDE w:val="0"/>
              <w:autoSpaceDN w:val="0"/>
              <w:adjustRightInd w:val="0"/>
              <w:ind w:right="-30"/>
              <w:rPr>
                <w:rFonts w:ascii="Arial" w:hAnsi="Arial" w:cs="Arial"/>
                <w:sz w:val="16"/>
                <w:szCs w:val="16"/>
              </w:rPr>
            </w:pPr>
            <w:r>
              <w:rPr>
                <w:rFonts w:ascii="Arial" w:hAnsi="Arial" w:cs="Arial"/>
                <w:sz w:val="16"/>
                <w:szCs w:val="16"/>
              </w:rPr>
              <w:t>1º Classificado</w:t>
            </w:r>
          </w:p>
        </w:tc>
        <w:tc>
          <w:tcPr>
            <w:tcW w:w="1852" w:type="dxa"/>
            <w:tcBorders>
              <w:top w:val="single" w:sz="4" w:space="0" w:color="auto"/>
              <w:left w:val="single" w:sz="4" w:space="0" w:color="auto"/>
              <w:bottom w:val="single" w:sz="4" w:space="0" w:color="auto"/>
              <w:right w:val="nil"/>
            </w:tcBorders>
          </w:tcPr>
          <w:p w14:paraId="6B15D2E4"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560" w:type="dxa"/>
            <w:tcBorders>
              <w:top w:val="single" w:sz="4" w:space="0" w:color="auto"/>
              <w:left w:val="single" w:sz="2" w:space="0" w:color="000000"/>
              <w:bottom w:val="single" w:sz="4" w:space="0" w:color="auto"/>
              <w:right w:val="nil"/>
            </w:tcBorders>
          </w:tcPr>
          <w:p w14:paraId="3F48685E"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701" w:type="dxa"/>
            <w:tcBorders>
              <w:top w:val="single" w:sz="4" w:space="0" w:color="auto"/>
              <w:left w:val="single" w:sz="2" w:space="0" w:color="000000"/>
              <w:bottom w:val="single" w:sz="4" w:space="0" w:color="auto"/>
              <w:right w:val="single" w:sz="2" w:space="0" w:color="000000"/>
            </w:tcBorders>
          </w:tcPr>
          <w:p w14:paraId="57D8BB95"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275" w:type="dxa"/>
            <w:tcBorders>
              <w:top w:val="single" w:sz="4" w:space="0" w:color="auto"/>
              <w:left w:val="single" w:sz="2" w:space="0" w:color="000000"/>
              <w:bottom w:val="single" w:sz="4" w:space="0" w:color="auto"/>
              <w:right w:val="nil"/>
            </w:tcBorders>
          </w:tcPr>
          <w:p w14:paraId="30A13060"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276" w:type="dxa"/>
            <w:tcBorders>
              <w:top w:val="single" w:sz="4" w:space="0" w:color="auto"/>
              <w:left w:val="single" w:sz="2" w:space="0" w:color="000000"/>
              <w:bottom w:val="single" w:sz="4" w:space="0" w:color="auto"/>
              <w:right w:val="single" w:sz="4" w:space="0" w:color="auto"/>
            </w:tcBorders>
          </w:tcPr>
          <w:p w14:paraId="32C9A645" w14:textId="77777777" w:rsidR="00D32C31" w:rsidRPr="00E755E5" w:rsidRDefault="00D32C31" w:rsidP="00520A05">
            <w:pPr>
              <w:widowControl w:val="0"/>
              <w:autoSpaceDE w:val="0"/>
              <w:autoSpaceDN w:val="0"/>
              <w:adjustRightInd w:val="0"/>
              <w:ind w:right="-30"/>
              <w:rPr>
                <w:rFonts w:ascii="Arial" w:hAnsi="Arial" w:cs="Arial"/>
                <w:sz w:val="16"/>
                <w:szCs w:val="16"/>
              </w:rPr>
            </w:pPr>
          </w:p>
        </w:tc>
      </w:tr>
      <w:tr w:rsidR="00D32C31" w:rsidRPr="00E755E5" w14:paraId="5D0E930C" w14:textId="77777777" w:rsidTr="00296085">
        <w:trPr>
          <w:trHeight w:val="20"/>
        </w:trPr>
        <w:tc>
          <w:tcPr>
            <w:tcW w:w="1560" w:type="dxa"/>
            <w:tcBorders>
              <w:top w:val="single" w:sz="4" w:space="0" w:color="auto"/>
              <w:left w:val="single" w:sz="4" w:space="0" w:color="auto"/>
              <w:bottom w:val="single" w:sz="4" w:space="0" w:color="auto"/>
              <w:right w:val="nil"/>
            </w:tcBorders>
          </w:tcPr>
          <w:p w14:paraId="7E91B0F5" w14:textId="77777777" w:rsidR="00D32C31" w:rsidRDefault="00D32C31" w:rsidP="00520A05">
            <w:pPr>
              <w:widowControl w:val="0"/>
              <w:autoSpaceDE w:val="0"/>
              <w:autoSpaceDN w:val="0"/>
              <w:adjustRightInd w:val="0"/>
              <w:ind w:right="-30"/>
              <w:rPr>
                <w:rFonts w:ascii="Arial" w:hAnsi="Arial" w:cs="Arial"/>
                <w:sz w:val="16"/>
                <w:szCs w:val="16"/>
              </w:rPr>
            </w:pPr>
            <w:r>
              <w:rPr>
                <w:rFonts w:ascii="Arial" w:hAnsi="Arial" w:cs="Arial"/>
                <w:sz w:val="16"/>
                <w:szCs w:val="16"/>
              </w:rPr>
              <w:t>2º Classificado</w:t>
            </w:r>
          </w:p>
        </w:tc>
        <w:tc>
          <w:tcPr>
            <w:tcW w:w="1852" w:type="dxa"/>
            <w:tcBorders>
              <w:top w:val="single" w:sz="4" w:space="0" w:color="auto"/>
              <w:left w:val="single" w:sz="4" w:space="0" w:color="auto"/>
              <w:bottom w:val="single" w:sz="4" w:space="0" w:color="auto"/>
              <w:right w:val="nil"/>
            </w:tcBorders>
          </w:tcPr>
          <w:p w14:paraId="363EA1D0"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560" w:type="dxa"/>
            <w:tcBorders>
              <w:top w:val="single" w:sz="4" w:space="0" w:color="auto"/>
              <w:left w:val="single" w:sz="2" w:space="0" w:color="000000"/>
              <w:bottom w:val="single" w:sz="4" w:space="0" w:color="auto"/>
              <w:right w:val="nil"/>
            </w:tcBorders>
          </w:tcPr>
          <w:p w14:paraId="1BD27751"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701" w:type="dxa"/>
            <w:tcBorders>
              <w:top w:val="single" w:sz="4" w:space="0" w:color="auto"/>
              <w:left w:val="single" w:sz="2" w:space="0" w:color="000000"/>
              <w:bottom w:val="single" w:sz="4" w:space="0" w:color="auto"/>
              <w:right w:val="single" w:sz="2" w:space="0" w:color="000000"/>
            </w:tcBorders>
          </w:tcPr>
          <w:p w14:paraId="74380E3A"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275" w:type="dxa"/>
            <w:tcBorders>
              <w:top w:val="single" w:sz="4" w:space="0" w:color="auto"/>
              <w:left w:val="single" w:sz="2" w:space="0" w:color="000000"/>
              <w:bottom w:val="single" w:sz="4" w:space="0" w:color="auto"/>
              <w:right w:val="nil"/>
            </w:tcBorders>
          </w:tcPr>
          <w:p w14:paraId="2586C2EE"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276" w:type="dxa"/>
            <w:tcBorders>
              <w:top w:val="single" w:sz="4" w:space="0" w:color="auto"/>
              <w:left w:val="single" w:sz="2" w:space="0" w:color="000000"/>
              <w:bottom w:val="single" w:sz="4" w:space="0" w:color="auto"/>
              <w:right w:val="single" w:sz="4" w:space="0" w:color="auto"/>
            </w:tcBorders>
          </w:tcPr>
          <w:p w14:paraId="3DF0E1AE" w14:textId="77777777" w:rsidR="00D32C31" w:rsidRPr="00E755E5" w:rsidRDefault="00D32C31" w:rsidP="00520A05">
            <w:pPr>
              <w:widowControl w:val="0"/>
              <w:autoSpaceDE w:val="0"/>
              <w:autoSpaceDN w:val="0"/>
              <w:adjustRightInd w:val="0"/>
              <w:ind w:right="-30"/>
              <w:rPr>
                <w:rFonts w:ascii="Arial" w:hAnsi="Arial" w:cs="Arial"/>
                <w:sz w:val="16"/>
                <w:szCs w:val="16"/>
              </w:rPr>
            </w:pPr>
          </w:p>
        </w:tc>
      </w:tr>
      <w:tr w:rsidR="00D32C31" w:rsidRPr="00E755E5" w14:paraId="1A51C415" w14:textId="77777777" w:rsidTr="00296085">
        <w:trPr>
          <w:trHeight w:val="20"/>
        </w:trPr>
        <w:tc>
          <w:tcPr>
            <w:tcW w:w="1560" w:type="dxa"/>
            <w:tcBorders>
              <w:top w:val="single" w:sz="4" w:space="0" w:color="auto"/>
              <w:left w:val="single" w:sz="4" w:space="0" w:color="auto"/>
              <w:bottom w:val="single" w:sz="4" w:space="0" w:color="auto"/>
              <w:right w:val="nil"/>
            </w:tcBorders>
          </w:tcPr>
          <w:p w14:paraId="132C0E1A" w14:textId="77777777" w:rsidR="00D32C31" w:rsidRDefault="00D32C31" w:rsidP="00520A05">
            <w:pPr>
              <w:widowControl w:val="0"/>
              <w:autoSpaceDE w:val="0"/>
              <w:autoSpaceDN w:val="0"/>
              <w:adjustRightInd w:val="0"/>
              <w:ind w:right="-30"/>
              <w:rPr>
                <w:rFonts w:ascii="Arial" w:hAnsi="Arial" w:cs="Arial"/>
                <w:sz w:val="16"/>
                <w:szCs w:val="16"/>
              </w:rPr>
            </w:pPr>
            <w:r>
              <w:rPr>
                <w:rFonts w:ascii="Arial" w:hAnsi="Arial" w:cs="Arial"/>
                <w:sz w:val="16"/>
                <w:szCs w:val="16"/>
              </w:rPr>
              <w:t>3º Classificado</w:t>
            </w:r>
          </w:p>
        </w:tc>
        <w:tc>
          <w:tcPr>
            <w:tcW w:w="1852" w:type="dxa"/>
            <w:tcBorders>
              <w:top w:val="single" w:sz="4" w:space="0" w:color="auto"/>
              <w:left w:val="single" w:sz="4" w:space="0" w:color="auto"/>
              <w:bottom w:val="single" w:sz="4" w:space="0" w:color="auto"/>
              <w:right w:val="nil"/>
            </w:tcBorders>
          </w:tcPr>
          <w:p w14:paraId="1C25ADA6"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560" w:type="dxa"/>
            <w:tcBorders>
              <w:top w:val="single" w:sz="4" w:space="0" w:color="auto"/>
              <w:left w:val="single" w:sz="2" w:space="0" w:color="000000"/>
              <w:bottom w:val="single" w:sz="4" w:space="0" w:color="auto"/>
              <w:right w:val="nil"/>
            </w:tcBorders>
          </w:tcPr>
          <w:p w14:paraId="6C83879A"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701" w:type="dxa"/>
            <w:tcBorders>
              <w:top w:val="single" w:sz="4" w:space="0" w:color="auto"/>
              <w:left w:val="single" w:sz="2" w:space="0" w:color="000000"/>
              <w:bottom w:val="single" w:sz="4" w:space="0" w:color="auto"/>
              <w:right w:val="single" w:sz="2" w:space="0" w:color="000000"/>
            </w:tcBorders>
          </w:tcPr>
          <w:p w14:paraId="0CF61808"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275" w:type="dxa"/>
            <w:tcBorders>
              <w:top w:val="single" w:sz="4" w:space="0" w:color="auto"/>
              <w:left w:val="single" w:sz="2" w:space="0" w:color="000000"/>
              <w:bottom w:val="single" w:sz="4" w:space="0" w:color="auto"/>
              <w:right w:val="nil"/>
            </w:tcBorders>
          </w:tcPr>
          <w:p w14:paraId="5804B2C3"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276" w:type="dxa"/>
            <w:tcBorders>
              <w:top w:val="single" w:sz="4" w:space="0" w:color="auto"/>
              <w:left w:val="single" w:sz="2" w:space="0" w:color="000000"/>
              <w:bottom w:val="single" w:sz="4" w:space="0" w:color="auto"/>
              <w:right w:val="single" w:sz="4" w:space="0" w:color="auto"/>
            </w:tcBorders>
          </w:tcPr>
          <w:p w14:paraId="474AC419" w14:textId="77777777" w:rsidR="00D32C31" w:rsidRPr="00E755E5" w:rsidRDefault="00D32C31" w:rsidP="00520A05">
            <w:pPr>
              <w:widowControl w:val="0"/>
              <w:autoSpaceDE w:val="0"/>
              <w:autoSpaceDN w:val="0"/>
              <w:adjustRightInd w:val="0"/>
              <w:ind w:right="-30"/>
              <w:rPr>
                <w:rFonts w:ascii="Arial" w:hAnsi="Arial" w:cs="Arial"/>
                <w:sz w:val="16"/>
                <w:szCs w:val="16"/>
              </w:rPr>
            </w:pPr>
          </w:p>
        </w:tc>
      </w:tr>
    </w:tbl>
    <w:p w14:paraId="4DDC1AAB" w14:textId="77777777" w:rsidR="00D32C31" w:rsidRPr="00E755E5" w:rsidRDefault="00D32C31" w:rsidP="00D32C31">
      <w:pPr>
        <w:widowControl w:val="0"/>
        <w:autoSpaceDE w:val="0"/>
        <w:autoSpaceDN w:val="0"/>
        <w:adjustRightInd w:val="0"/>
        <w:ind w:right="-30"/>
        <w:jc w:val="center"/>
        <w:rPr>
          <w:rFonts w:ascii="Arial" w:hAnsi="Arial" w:cs="Arial"/>
          <w:color w:val="000000"/>
          <w:sz w:val="22"/>
          <w:szCs w:val="22"/>
        </w:rPr>
      </w:pPr>
    </w:p>
    <w:p w14:paraId="0FF7DF13" w14:textId="77777777" w:rsidR="00D32C31" w:rsidRPr="00E755E5" w:rsidRDefault="00D32C31" w:rsidP="00D32C31">
      <w:pPr>
        <w:widowControl w:val="0"/>
        <w:autoSpaceDE w:val="0"/>
        <w:autoSpaceDN w:val="0"/>
        <w:adjustRightInd w:val="0"/>
        <w:ind w:right="-30"/>
        <w:jc w:val="center"/>
        <w:rPr>
          <w:rFonts w:ascii="Arial" w:hAnsi="Arial" w:cs="Arial"/>
          <w:color w:val="000000"/>
          <w:sz w:val="22"/>
          <w:szCs w:val="22"/>
        </w:rPr>
      </w:pPr>
    </w:p>
    <w:p w14:paraId="3335A449" w14:textId="77777777" w:rsidR="00D32C31" w:rsidRPr="00E755E5" w:rsidRDefault="00D32C31" w:rsidP="00D32C31">
      <w:pPr>
        <w:widowControl w:val="0"/>
        <w:autoSpaceDE w:val="0"/>
        <w:autoSpaceDN w:val="0"/>
        <w:adjustRightInd w:val="0"/>
        <w:ind w:right="-30"/>
        <w:jc w:val="center"/>
        <w:rPr>
          <w:rFonts w:ascii="Arial" w:hAnsi="Arial" w:cs="Arial"/>
          <w:color w:val="000000"/>
          <w:sz w:val="22"/>
          <w:szCs w:val="22"/>
        </w:rPr>
      </w:pPr>
      <w:r w:rsidRPr="00E755E5">
        <w:rPr>
          <w:rFonts w:ascii="Arial" w:hAnsi="Arial" w:cs="Arial"/>
          <w:color w:val="000000"/>
          <w:sz w:val="22"/>
          <w:szCs w:val="22"/>
        </w:rPr>
        <w:t>Seguindo a ordem de classificação, segue relação de fornecedores que mantiveram sua proposta original:</w:t>
      </w:r>
    </w:p>
    <w:p w14:paraId="2BEC49D4" w14:textId="77777777" w:rsidR="00D32C31" w:rsidRDefault="00D32C31" w:rsidP="00D32C31">
      <w:pPr>
        <w:widowControl w:val="0"/>
        <w:autoSpaceDE w:val="0"/>
        <w:autoSpaceDN w:val="0"/>
        <w:adjustRightInd w:val="0"/>
        <w:ind w:right="-30"/>
        <w:jc w:val="center"/>
        <w:rPr>
          <w:rFonts w:ascii="Arial" w:hAnsi="Arial" w:cs="Arial"/>
          <w:color w:val="000000"/>
          <w:sz w:val="22"/>
          <w:szCs w:val="22"/>
        </w:rPr>
      </w:pPr>
    </w:p>
    <w:tbl>
      <w:tblPr>
        <w:tblW w:w="9224" w:type="dxa"/>
        <w:tblLayout w:type="fixed"/>
        <w:tblCellMar>
          <w:left w:w="10" w:type="dxa"/>
          <w:right w:w="10" w:type="dxa"/>
        </w:tblCellMar>
        <w:tblLook w:val="0000" w:firstRow="0" w:lastRow="0" w:firstColumn="0" w:lastColumn="0" w:noHBand="0" w:noVBand="0"/>
      </w:tblPr>
      <w:tblGrid>
        <w:gridCol w:w="1418"/>
        <w:gridCol w:w="1144"/>
        <w:gridCol w:w="1276"/>
        <w:gridCol w:w="1701"/>
        <w:gridCol w:w="1134"/>
        <w:gridCol w:w="1417"/>
        <w:gridCol w:w="1134"/>
      </w:tblGrid>
      <w:tr w:rsidR="00D32C31" w:rsidRPr="00E755E5" w14:paraId="179DD8DB" w14:textId="77777777" w:rsidTr="00296085">
        <w:trPr>
          <w:trHeight w:val="20"/>
        </w:trPr>
        <w:tc>
          <w:tcPr>
            <w:tcW w:w="1418" w:type="dxa"/>
            <w:tcBorders>
              <w:top w:val="single" w:sz="4" w:space="0" w:color="auto"/>
              <w:left w:val="single" w:sz="4" w:space="0" w:color="auto"/>
              <w:bottom w:val="single" w:sz="4" w:space="0" w:color="auto"/>
              <w:right w:val="single" w:sz="4" w:space="0" w:color="auto"/>
            </w:tcBorders>
          </w:tcPr>
          <w:p w14:paraId="22D92488" w14:textId="77777777" w:rsidR="00D32C31" w:rsidRDefault="00D32C31" w:rsidP="00520A05">
            <w:pPr>
              <w:widowControl w:val="0"/>
              <w:autoSpaceDE w:val="0"/>
              <w:autoSpaceDN w:val="0"/>
              <w:adjustRightInd w:val="0"/>
              <w:ind w:right="-30"/>
              <w:jc w:val="center"/>
              <w:rPr>
                <w:rFonts w:ascii="Arial" w:hAnsi="Arial" w:cs="Arial"/>
                <w:sz w:val="16"/>
                <w:szCs w:val="16"/>
              </w:rPr>
            </w:pPr>
          </w:p>
        </w:tc>
        <w:tc>
          <w:tcPr>
            <w:tcW w:w="6672" w:type="dxa"/>
            <w:gridSpan w:val="5"/>
            <w:tcBorders>
              <w:top w:val="single" w:sz="4" w:space="0" w:color="auto"/>
              <w:left w:val="single" w:sz="4" w:space="0" w:color="auto"/>
              <w:bottom w:val="single" w:sz="4" w:space="0" w:color="auto"/>
              <w:right w:val="single" w:sz="4" w:space="0" w:color="auto"/>
            </w:tcBorders>
          </w:tcPr>
          <w:p w14:paraId="7F5B3910" w14:textId="77777777" w:rsidR="00D32C31" w:rsidRPr="00E755E5" w:rsidRDefault="00D32C31" w:rsidP="00520A05">
            <w:pPr>
              <w:widowControl w:val="0"/>
              <w:autoSpaceDE w:val="0"/>
              <w:autoSpaceDN w:val="0"/>
              <w:adjustRightInd w:val="0"/>
              <w:ind w:right="-30"/>
              <w:jc w:val="center"/>
              <w:rPr>
                <w:rFonts w:ascii="Arial" w:hAnsi="Arial" w:cs="Arial"/>
                <w:sz w:val="16"/>
                <w:szCs w:val="16"/>
              </w:rPr>
            </w:pPr>
            <w:r>
              <w:rPr>
                <w:rFonts w:ascii="Arial" w:hAnsi="Arial" w:cs="Arial"/>
                <w:sz w:val="16"/>
                <w:szCs w:val="16"/>
              </w:rPr>
              <w:t>Item 01 - Descritivo</w:t>
            </w:r>
          </w:p>
        </w:tc>
        <w:tc>
          <w:tcPr>
            <w:tcW w:w="1134" w:type="dxa"/>
            <w:tcBorders>
              <w:top w:val="single" w:sz="4" w:space="0" w:color="auto"/>
              <w:left w:val="single" w:sz="4" w:space="0" w:color="auto"/>
              <w:bottom w:val="single" w:sz="4" w:space="0" w:color="auto"/>
              <w:right w:val="single" w:sz="4" w:space="0" w:color="auto"/>
            </w:tcBorders>
          </w:tcPr>
          <w:p w14:paraId="69A91BD6" w14:textId="77777777" w:rsidR="00D32C31" w:rsidRDefault="00D32C31" w:rsidP="00520A05">
            <w:pPr>
              <w:widowControl w:val="0"/>
              <w:autoSpaceDE w:val="0"/>
              <w:autoSpaceDN w:val="0"/>
              <w:adjustRightInd w:val="0"/>
              <w:ind w:right="-30"/>
              <w:jc w:val="center"/>
              <w:rPr>
                <w:rFonts w:ascii="Arial" w:hAnsi="Arial" w:cs="Arial"/>
                <w:sz w:val="16"/>
                <w:szCs w:val="16"/>
              </w:rPr>
            </w:pPr>
          </w:p>
        </w:tc>
      </w:tr>
      <w:tr w:rsidR="00D32C31" w:rsidRPr="00E755E5" w14:paraId="3BEFA635" w14:textId="77777777" w:rsidTr="00296085">
        <w:trPr>
          <w:trHeight w:val="20"/>
        </w:trPr>
        <w:tc>
          <w:tcPr>
            <w:tcW w:w="1418" w:type="dxa"/>
            <w:tcBorders>
              <w:top w:val="single" w:sz="4" w:space="0" w:color="auto"/>
              <w:left w:val="single" w:sz="4" w:space="0" w:color="auto"/>
              <w:bottom w:val="single" w:sz="4" w:space="0" w:color="auto"/>
              <w:right w:val="nil"/>
            </w:tcBorders>
            <w:vAlign w:val="center"/>
          </w:tcPr>
          <w:p w14:paraId="1D95038E" w14:textId="77777777" w:rsidR="00D32C31" w:rsidRDefault="00D32C31" w:rsidP="00520A05">
            <w:pPr>
              <w:widowControl w:val="0"/>
              <w:autoSpaceDE w:val="0"/>
              <w:autoSpaceDN w:val="0"/>
              <w:adjustRightInd w:val="0"/>
              <w:ind w:right="-30"/>
              <w:jc w:val="center"/>
              <w:rPr>
                <w:rFonts w:ascii="Arial" w:hAnsi="Arial" w:cs="Arial"/>
                <w:sz w:val="16"/>
                <w:szCs w:val="16"/>
              </w:rPr>
            </w:pPr>
            <w:r>
              <w:rPr>
                <w:rFonts w:ascii="Arial" w:hAnsi="Arial" w:cs="Arial"/>
                <w:sz w:val="16"/>
                <w:szCs w:val="16"/>
              </w:rPr>
              <w:t>CLASSIFICAÇÃO</w:t>
            </w:r>
          </w:p>
        </w:tc>
        <w:tc>
          <w:tcPr>
            <w:tcW w:w="1144" w:type="dxa"/>
            <w:tcBorders>
              <w:top w:val="single" w:sz="4" w:space="0" w:color="auto"/>
              <w:left w:val="single" w:sz="4" w:space="0" w:color="auto"/>
              <w:bottom w:val="single" w:sz="4" w:space="0" w:color="auto"/>
              <w:right w:val="nil"/>
            </w:tcBorders>
            <w:vAlign w:val="center"/>
          </w:tcPr>
          <w:p w14:paraId="78B628B0" w14:textId="77777777" w:rsidR="00D32C31" w:rsidRPr="00E755E5" w:rsidRDefault="00D32C31" w:rsidP="00520A05">
            <w:pPr>
              <w:widowControl w:val="0"/>
              <w:autoSpaceDE w:val="0"/>
              <w:autoSpaceDN w:val="0"/>
              <w:adjustRightInd w:val="0"/>
              <w:ind w:right="-30"/>
              <w:jc w:val="center"/>
              <w:rPr>
                <w:rFonts w:ascii="Arial" w:hAnsi="Arial" w:cs="Arial"/>
                <w:sz w:val="16"/>
                <w:szCs w:val="16"/>
              </w:rPr>
            </w:pPr>
            <w:r>
              <w:rPr>
                <w:rFonts w:ascii="Arial" w:hAnsi="Arial" w:cs="Arial"/>
                <w:sz w:val="16"/>
                <w:szCs w:val="16"/>
              </w:rPr>
              <w:t>FORNECEDOR</w:t>
            </w:r>
          </w:p>
        </w:tc>
        <w:tc>
          <w:tcPr>
            <w:tcW w:w="1276" w:type="dxa"/>
            <w:tcBorders>
              <w:top w:val="single" w:sz="4" w:space="0" w:color="auto"/>
              <w:left w:val="single" w:sz="2" w:space="0" w:color="000000"/>
              <w:bottom w:val="single" w:sz="4" w:space="0" w:color="auto"/>
              <w:right w:val="nil"/>
            </w:tcBorders>
            <w:vAlign w:val="center"/>
          </w:tcPr>
          <w:p w14:paraId="7F43DA6D" w14:textId="77777777" w:rsidR="00D32C31" w:rsidRPr="00E755E5" w:rsidRDefault="00D32C31" w:rsidP="00520A05">
            <w:pPr>
              <w:widowControl w:val="0"/>
              <w:autoSpaceDE w:val="0"/>
              <w:autoSpaceDN w:val="0"/>
              <w:adjustRightInd w:val="0"/>
              <w:ind w:right="-30"/>
              <w:jc w:val="center"/>
              <w:rPr>
                <w:rFonts w:ascii="Arial" w:hAnsi="Arial" w:cs="Arial"/>
                <w:sz w:val="16"/>
                <w:szCs w:val="16"/>
              </w:rPr>
            </w:pPr>
            <w:r>
              <w:rPr>
                <w:rFonts w:ascii="Arial" w:hAnsi="Arial" w:cs="Arial"/>
                <w:sz w:val="16"/>
                <w:szCs w:val="16"/>
              </w:rPr>
              <w:t>CNPJ Nº</w:t>
            </w:r>
          </w:p>
        </w:tc>
        <w:tc>
          <w:tcPr>
            <w:tcW w:w="1701" w:type="dxa"/>
            <w:tcBorders>
              <w:top w:val="single" w:sz="4" w:space="0" w:color="auto"/>
              <w:left w:val="single" w:sz="2" w:space="0" w:color="000000"/>
              <w:bottom w:val="single" w:sz="4" w:space="0" w:color="auto"/>
              <w:right w:val="single" w:sz="2" w:space="0" w:color="000000"/>
            </w:tcBorders>
            <w:vAlign w:val="center"/>
          </w:tcPr>
          <w:p w14:paraId="691F766A" w14:textId="77777777" w:rsidR="00D32C31" w:rsidRPr="00E755E5" w:rsidRDefault="00D32C31" w:rsidP="00520A05">
            <w:pPr>
              <w:widowControl w:val="0"/>
              <w:autoSpaceDE w:val="0"/>
              <w:autoSpaceDN w:val="0"/>
              <w:adjustRightInd w:val="0"/>
              <w:ind w:right="-30"/>
              <w:jc w:val="center"/>
              <w:rPr>
                <w:rFonts w:ascii="Arial" w:hAnsi="Arial" w:cs="Arial"/>
                <w:i/>
                <w:iCs/>
                <w:sz w:val="16"/>
                <w:szCs w:val="16"/>
              </w:rPr>
            </w:pPr>
            <w:r>
              <w:rPr>
                <w:rFonts w:ascii="Arial" w:hAnsi="Arial" w:cs="Arial"/>
                <w:i/>
                <w:iCs/>
                <w:sz w:val="16"/>
                <w:szCs w:val="16"/>
              </w:rPr>
              <w:t>Fone / Contato</w:t>
            </w:r>
          </w:p>
        </w:tc>
        <w:tc>
          <w:tcPr>
            <w:tcW w:w="1134" w:type="dxa"/>
            <w:tcBorders>
              <w:top w:val="single" w:sz="4" w:space="0" w:color="auto"/>
              <w:left w:val="single" w:sz="2" w:space="0" w:color="000000"/>
              <w:bottom w:val="single" w:sz="4" w:space="0" w:color="auto"/>
              <w:right w:val="nil"/>
            </w:tcBorders>
            <w:vAlign w:val="center"/>
          </w:tcPr>
          <w:p w14:paraId="770EB338" w14:textId="77777777" w:rsidR="00D32C31" w:rsidRPr="00E755E5" w:rsidRDefault="00D32C31" w:rsidP="00520A05">
            <w:pPr>
              <w:widowControl w:val="0"/>
              <w:autoSpaceDE w:val="0"/>
              <w:autoSpaceDN w:val="0"/>
              <w:adjustRightInd w:val="0"/>
              <w:ind w:right="-30"/>
              <w:jc w:val="center"/>
              <w:rPr>
                <w:rFonts w:ascii="Arial" w:hAnsi="Arial" w:cs="Arial"/>
                <w:i/>
                <w:iCs/>
                <w:sz w:val="16"/>
                <w:szCs w:val="16"/>
              </w:rPr>
            </w:pPr>
            <w:r w:rsidRPr="00E755E5">
              <w:rPr>
                <w:rFonts w:ascii="Arial" w:hAnsi="Arial" w:cs="Arial"/>
                <w:i/>
                <w:iCs/>
                <w:sz w:val="16"/>
                <w:szCs w:val="16"/>
              </w:rPr>
              <w:t>Marca</w:t>
            </w:r>
          </w:p>
          <w:p w14:paraId="09FE6F12" w14:textId="77777777" w:rsidR="00D32C31" w:rsidRPr="00E755E5" w:rsidRDefault="00D32C31" w:rsidP="00520A05">
            <w:pPr>
              <w:widowControl w:val="0"/>
              <w:autoSpaceDE w:val="0"/>
              <w:autoSpaceDN w:val="0"/>
              <w:adjustRightInd w:val="0"/>
              <w:ind w:right="-30"/>
              <w:jc w:val="center"/>
              <w:rPr>
                <w:rFonts w:ascii="Arial" w:hAnsi="Arial" w:cs="Arial"/>
                <w:i/>
                <w:iCs/>
                <w:sz w:val="16"/>
                <w:szCs w:val="16"/>
              </w:rPr>
            </w:pPr>
            <w:r w:rsidRPr="00E755E5">
              <w:rPr>
                <w:rFonts w:ascii="Arial" w:hAnsi="Arial" w:cs="Arial"/>
                <w:i/>
                <w:iCs/>
                <w:sz w:val="16"/>
                <w:szCs w:val="16"/>
              </w:rPr>
              <w:t>(se exigida no edital)</w:t>
            </w:r>
          </w:p>
        </w:tc>
        <w:tc>
          <w:tcPr>
            <w:tcW w:w="1417" w:type="dxa"/>
            <w:tcBorders>
              <w:top w:val="single" w:sz="4" w:space="0" w:color="auto"/>
              <w:left w:val="single" w:sz="2" w:space="0" w:color="000000"/>
              <w:bottom w:val="single" w:sz="4" w:space="0" w:color="auto"/>
              <w:right w:val="single" w:sz="4" w:space="0" w:color="auto"/>
            </w:tcBorders>
            <w:vAlign w:val="center"/>
          </w:tcPr>
          <w:p w14:paraId="00F7C59B" w14:textId="77777777" w:rsidR="00D32C31" w:rsidRPr="00E755E5" w:rsidRDefault="00D32C31" w:rsidP="00520A05">
            <w:pPr>
              <w:widowControl w:val="0"/>
              <w:autoSpaceDE w:val="0"/>
              <w:autoSpaceDN w:val="0"/>
              <w:adjustRightInd w:val="0"/>
              <w:ind w:right="-30"/>
              <w:jc w:val="center"/>
              <w:rPr>
                <w:rFonts w:ascii="Arial" w:hAnsi="Arial" w:cs="Arial"/>
                <w:i/>
                <w:iCs/>
                <w:sz w:val="16"/>
                <w:szCs w:val="16"/>
              </w:rPr>
            </w:pPr>
            <w:r w:rsidRPr="00E755E5">
              <w:rPr>
                <w:rFonts w:ascii="Arial" w:hAnsi="Arial" w:cs="Arial"/>
                <w:i/>
                <w:iCs/>
                <w:sz w:val="16"/>
                <w:szCs w:val="16"/>
              </w:rPr>
              <w:t>Modelo</w:t>
            </w:r>
          </w:p>
          <w:p w14:paraId="3C648A66" w14:textId="77777777" w:rsidR="00D32C31" w:rsidRPr="00E755E5" w:rsidRDefault="00D32C31" w:rsidP="00520A05">
            <w:pPr>
              <w:widowControl w:val="0"/>
              <w:autoSpaceDE w:val="0"/>
              <w:autoSpaceDN w:val="0"/>
              <w:adjustRightInd w:val="0"/>
              <w:ind w:right="-30"/>
              <w:jc w:val="center"/>
              <w:rPr>
                <w:rFonts w:ascii="Arial" w:hAnsi="Arial" w:cs="Arial"/>
                <w:i/>
                <w:iCs/>
                <w:sz w:val="16"/>
                <w:szCs w:val="16"/>
              </w:rPr>
            </w:pPr>
            <w:r w:rsidRPr="00E755E5">
              <w:rPr>
                <w:rFonts w:ascii="Arial" w:hAnsi="Arial" w:cs="Arial"/>
                <w:i/>
                <w:iCs/>
                <w:sz w:val="16"/>
                <w:szCs w:val="16"/>
              </w:rPr>
              <w:t>(se exigido no edital)</w:t>
            </w:r>
          </w:p>
        </w:tc>
        <w:tc>
          <w:tcPr>
            <w:tcW w:w="1134" w:type="dxa"/>
            <w:tcBorders>
              <w:top w:val="single" w:sz="4" w:space="0" w:color="auto"/>
              <w:left w:val="single" w:sz="2" w:space="0" w:color="000000"/>
              <w:bottom w:val="single" w:sz="4" w:space="0" w:color="auto"/>
              <w:right w:val="single" w:sz="4" w:space="0" w:color="auto"/>
            </w:tcBorders>
            <w:vAlign w:val="center"/>
          </w:tcPr>
          <w:p w14:paraId="781E42A5" w14:textId="77777777" w:rsidR="00D32C31" w:rsidRPr="00E755E5" w:rsidRDefault="00D32C31" w:rsidP="00520A05">
            <w:pPr>
              <w:widowControl w:val="0"/>
              <w:tabs>
                <w:tab w:val="left" w:pos="649"/>
              </w:tabs>
              <w:autoSpaceDE w:val="0"/>
              <w:autoSpaceDN w:val="0"/>
              <w:adjustRightInd w:val="0"/>
              <w:ind w:right="-30"/>
              <w:jc w:val="center"/>
              <w:rPr>
                <w:rFonts w:ascii="Arial" w:hAnsi="Arial" w:cs="Arial"/>
                <w:i/>
                <w:iCs/>
                <w:sz w:val="16"/>
                <w:szCs w:val="16"/>
              </w:rPr>
            </w:pPr>
            <w:r>
              <w:rPr>
                <w:rFonts w:ascii="Arial" w:hAnsi="Arial" w:cs="Arial"/>
                <w:i/>
                <w:iCs/>
                <w:sz w:val="16"/>
                <w:szCs w:val="16"/>
              </w:rPr>
              <w:t xml:space="preserve">Valor Unitário R$ </w:t>
            </w:r>
          </w:p>
        </w:tc>
      </w:tr>
      <w:tr w:rsidR="00D32C31" w:rsidRPr="00E755E5" w14:paraId="1337FE39" w14:textId="77777777" w:rsidTr="00296085">
        <w:trPr>
          <w:trHeight w:val="20"/>
        </w:trPr>
        <w:tc>
          <w:tcPr>
            <w:tcW w:w="1418" w:type="dxa"/>
            <w:tcBorders>
              <w:top w:val="single" w:sz="4" w:space="0" w:color="auto"/>
              <w:left w:val="single" w:sz="4" w:space="0" w:color="auto"/>
              <w:bottom w:val="single" w:sz="4" w:space="0" w:color="auto"/>
              <w:right w:val="nil"/>
            </w:tcBorders>
          </w:tcPr>
          <w:p w14:paraId="73C8193D" w14:textId="77777777" w:rsidR="00D32C31" w:rsidRDefault="00D32C31" w:rsidP="00520A05">
            <w:pPr>
              <w:widowControl w:val="0"/>
              <w:autoSpaceDE w:val="0"/>
              <w:autoSpaceDN w:val="0"/>
              <w:adjustRightInd w:val="0"/>
              <w:ind w:right="-30"/>
              <w:rPr>
                <w:rFonts w:ascii="Arial" w:hAnsi="Arial" w:cs="Arial"/>
                <w:sz w:val="16"/>
                <w:szCs w:val="16"/>
              </w:rPr>
            </w:pPr>
            <w:r>
              <w:rPr>
                <w:rFonts w:ascii="Arial" w:hAnsi="Arial" w:cs="Arial"/>
                <w:sz w:val="16"/>
                <w:szCs w:val="16"/>
              </w:rPr>
              <w:t>1º Classificado</w:t>
            </w:r>
          </w:p>
        </w:tc>
        <w:tc>
          <w:tcPr>
            <w:tcW w:w="1144" w:type="dxa"/>
            <w:tcBorders>
              <w:top w:val="single" w:sz="4" w:space="0" w:color="auto"/>
              <w:left w:val="single" w:sz="4" w:space="0" w:color="auto"/>
              <w:bottom w:val="single" w:sz="4" w:space="0" w:color="auto"/>
              <w:right w:val="nil"/>
            </w:tcBorders>
          </w:tcPr>
          <w:p w14:paraId="5E7D3F21"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276" w:type="dxa"/>
            <w:tcBorders>
              <w:top w:val="single" w:sz="4" w:space="0" w:color="auto"/>
              <w:left w:val="single" w:sz="2" w:space="0" w:color="000000"/>
              <w:bottom w:val="single" w:sz="4" w:space="0" w:color="auto"/>
              <w:right w:val="nil"/>
            </w:tcBorders>
          </w:tcPr>
          <w:p w14:paraId="05EBCC81"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701" w:type="dxa"/>
            <w:tcBorders>
              <w:top w:val="single" w:sz="4" w:space="0" w:color="auto"/>
              <w:left w:val="single" w:sz="2" w:space="0" w:color="000000"/>
              <w:bottom w:val="single" w:sz="4" w:space="0" w:color="auto"/>
              <w:right w:val="single" w:sz="2" w:space="0" w:color="000000"/>
            </w:tcBorders>
          </w:tcPr>
          <w:p w14:paraId="4211197A"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134" w:type="dxa"/>
            <w:tcBorders>
              <w:top w:val="single" w:sz="4" w:space="0" w:color="auto"/>
              <w:left w:val="single" w:sz="2" w:space="0" w:color="000000"/>
              <w:bottom w:val="single" w:sz="4" w:space="0" w:color="auto"/>
              <w:right w:val="nil"/>
            </w:tcBorders>
          </w:tcPr>
          <w:p w14:paraId="250B2208"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417" w:type="dxa"/>
            <w:tcBorders>
              <w:top w:val="single" w:sz="4" w:space="0" w:color="auto"/>
              <w:left w:val="single" w:sz="2" w:space="0" w:color="000000"/>
              <w:bottom w:val="single" w:sz="4" w:space="0" w:color="auto"/>
              <w:right w:val="single" w:sz="4" w:space="0" w:color="auto"/>
            </w:tcBorders>
          </w:tcPr>
          <w:p w14:paraId="3725560A"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134" w:type="dxa"/>
            <w:tcBorders>
              <w:top w:val="single" w:sz="4" w:space="0" w:color="auto"/>
              <w:left w:val="single" w:sz="2" w:space="0" w:color="000000"/>
              <w:bottom w:val="single" w:sz="4" w:space="0" w:color="auto"/>
              <w:right w:val="single" w:sz="4" w:space="0" w:color="auto"/>
            </w:tcBorders>
          </w:tcPr>
          <w:p w14:paraId="2E627BE6" w14:textId="77777777" w:rsidR="00D32C31" w:rsidRPr="00E755E5" w:rsidRDefault="00D32C31" w:rsidP="00520A05">
            <w:pPr>
              <w:widowControl w:val="0"/>
              <w:autoSpaceDE w:val="0"/>
              <w:autoSpaceDN w:val="0"/>
              <w:adjustRightInd w:val="0"/>
              <w:ind w:right="-30"/>
              <w:rPr>
                <w:rFonts w:ascii="Arial" w:hAnsi="Arial" w:cs="Arial"/>
                <w:sz w:val="16"/>
                <w:szCs w:val="16"/>
              </w:rPr>
            </w:pPr>
          </w:p>
        </w:tc>
      </w:tr>
      <w:tr w:rsidR="00D32C31" w:rsidRPr="00E755E5" w14:paraId="602F33CE" w14:textId="77777777" w:rsidTr="00296085">
        <w:trPr>
          <w:trHeight w:val="20"/>
        </w:trPr>
        <w:tc>
          <w:tcPr>
            <w:tcW w:w="1418" w:type="dxa"/>
            <w:tcBorders>
              <w:top w:val="single" w:sz="4" w:space="0" w:color="auto"/>
              <w:left w:val="single" w:sz="4" w:space="0" w:color="auto"/>
              <w:bottom w:val="single" w:sz="4" w:space="0" w:color="auto"/>
              <w:right w:val="nil"/>
            </w:tcBorders>
          </w:tcPr>
          <w:p w14:paraId="6620981D" w14:textId="77777777" w:rsidR="00D32C31" w:rsidRDefault="00D32C31" w:rsidP="00520A05">
            <w:pPr>
              <w:widowControl w:val="0"/>
              <w:autoSpaceDE w:val="0"/>
              <w:autoSpaceDN w:val="0"/>
              <w:adjustRightInd w:val="0"/>
              <w:ind w:right="-30"/>
              <w:rPr>
                <w:rFonts w:ascii="Arial" w:hAnsi="Arial" w:cs="Arial"/>
                <w:sz w:val="16"/>
                <w:szCs w:val="16"/>
              </w:rPr>
            </w:pPr>
            <w:r>
              <w:rPr>
                <w:rFonts w:ascii="Arial" w:hAnsi="Arial" w:cs="Arial"/>
                <w:sz w:val="16"/>
                <w:szCs w:val="16"/>
              </w:rPr>
              <w:t>2º Classificado</w:t>
            </w:r>
          </w:p>
        </w:tc>
        <w:tc>
          <w:tcPr>
            <w:tcW w:w="1144" w:type="dxa"/>
            <w:tcBorders>
              <w:top w:val="single" w:sz="4" w:space="0" w:color="auto"/>
              <w:left w:val="single" w:sz="4" w:space="0" w:color="auto"/>
              <w:bottom w:val="single" w:sz="4" w:space="0" w:color="auto"/>
              <w:right w:val="nil"/>
            </w:tcBorders>
          </w:tcPr>
          <w:p w14:paraId="0B786E59"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276" w:type="dxa"/>
            <w:tcBorders>
              <w:top w:val="single" w:sz="4" w:space="0" w:color="auto"/>
              <w:left w:val="single" w:sz="2" w:space="0" w:color="000000"/>
              <w:bottom w:val="single" w:sz="4" w:space="0" w:color="auto"/>
              <w:right w:val="nil"/>
            </w:tcBorders>
          </w:tcPr>
          <w:p w14:paraId="262E0FB2"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701" w:type="dxa"/>
            <w:tcBorders>
              <w:top w:val="single" w:sz="4" w:space="0" w:color="auto"/>
              <w:left w:val="single" w:sz="2" w:space="0" w:color="000000"/>
              <w:bottom w:val="single" w:sz="4" w:space="0" w:color="auto"/>
              <w:right w:val="single" w:sz="2" w:space="0" w:color="000000"/>
            </w:tcBorders>
          </w:tcPr>
          <w:p w14:paraId="501CDE74"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134" w:type="dxa"/>
            <w:tcBorders>
              <w:top w:val="single" w:sz="4" w:space="0" w:color="auto"/>
              <w:left w:val="single" w:sz="2" w:space="0" w:color="000000"/>
              <w:bottom w:val="single" w:sz="4" w:space="0" w:color="auto"/>
              <w:right w:val="nil"/>
            </w:tcBorders>
          </w:tcPr>
          <w:p w14:paraId="7E8EEA38"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417" w:type="dxa"/>
            <w:tcBorders>
              <w:top w:val="single" w:sz="4" w:space="0" w:color="auto"/>
              <w:left w:val="single" w:sz="2" w:space="0" w:color="000000"/>
              <w:bottom w:val="single" w:sz="4" w:space="0" w:color="auto"/>
              <w:right w:val="single" w:sz="4" w:space="0" w:color="auto"/>
            </w:tcBorders>
          </w:tcPr>
          <w:p w14:paraId="4BBC5DA1"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134" w:type="dxa"/>
            <w:tcBorders>
              <w:top w:val="single" w:sz="4" w:space="0" w:color="auto"/>
              <w:left w:val="single" w:sz="2" w:space="0" w:color="000000"/>
              <w:bottom w:val="single" w:sz="4" w:space="0" w:color="auto"/>
              <w:right w:val="single" w:sz="4" w:space="0" w:color="auto"/>
            </w:tcBorders>
          </w:tcPr>
          <w:p w14:paraId="1460C9ED" w14:textId="77777777" w:rsidR="00D32C31" w:rsidRPr="00E755E5" w:rsidRDefault="00D32C31" w:rsidP="00520A05">
            <w:pPr>
              <w:widowControl w:val="0"/>
              <w:autoSpaceDE w:val="0"/>
              <w:autoSpaceDN w:val="0"/>
              <w:adjustRightInd w:val="0"/>
              <w:ind w:right="-30"/>
              <w:rPr>
                <w:rFonts w:ascii="Arial" w:hAnsi="Arial" w:cs="Arial"/>
                <w:sz w:val="16"/>
                <w:szCs w:val="16"/>
              </w:rPr>
            </w:pPr>
          </w:p>
        </w:tc>
      </w:tr>
      <w:tr w:rsidR="00D32C31" w:rsidRPr="00E755E5" w14:paraId="071A95F1" w14:textId="77777777" w:rsidTr="00296085">
        <w:trPr>
          <w:trHeight w:val="20"/>
        </w:trPr>
        <w:tc>
          <w:tcPr>
            <w:tcW w:w="1418" w:type="dxa"/>
            <w:tcBorders>
              <w:top w:val="single" w:sz="4" w:space="0" w:color="auto"/>
              <w:left w:val="single" w:sz="4" w:space="0" w:color="auto"/>
              <w:bottom w:val="single" w:sz="4" w:space="0" w:color="auto"/>
              <w:right w:val="nil"/>
            </w:tcBorders>
          </w:tcPr>
          <w:p w14:paraId="0DE35435" w14:textId="77777777" w:rsidR="00D32C31" w:rsidRDefault="00D32C31" w:rsidP="00520A05">
            <w:pPr>
              <w:widowControl w:val="0"/>
              <w:autoSpaceDE w:val="0"/>
              <w:autoSpaceDN w:val="0"/>
              <w:adjustRightInd w:val="0"/>
              <w:ind w:right="-30"/>
              <w:rPr>
                <w:rFonts w:ascii="Arial" w:hAnsi="Arial" w:cs="Arial"/>
                <w:sz w:val="16"/>
                <w:szCs w:val="16"/>
              </w:rPr>
            </w:pPr>
            <w:r>
              <w:rPr>
                <w:rFonts w:ascii="Arial" w:hAnsi="Arial" w:cs="Arial"/>
                <w:sz w:val="16"/>
                <w:szCs w:val="16"/>
              </w:rPr>
              <w:t>3º Classificado</w:t>
            </w:r>
          </w:p>
        </w:tc>
        <w:tc>
          <w:tcPr>
            <w:tcW w:w="1144" w:type="dxa"/>
            <w:tcBorders>
              <w:top w:val="single" w:sz="4" w:space="0" w:color="auto"/>
              <w:left w:val="single" w:sz="4" w:space="0" w:color="auto"/>
              <w:bottom w:val="single" w:sz="4" w:space="0" w:color="auto"/>
              <w:right w:val="nil"/>
            </w:tcBorders>
          </w:tcPr>
          <w:p w14:paraId="65223E15"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276" w:type="dxa"/>
            <w:tcBorders>
              <w:top w:val="single" w:sz="4" w:space="0" w:color="auto"/>
              <w:left w:val="single" w:sz="2" w:space="0" w:color="000000"/>
              <w:bottom w:val="single" w:sz="4" w:space="0" w:color="auto"/>
              <w:right w:val="nil"/>
            </w:tcBorders>
          </w:tcPr>
          <w:p w14:paraId="6DB49ABF"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701" w:type="dxa"/>
            <w:tcBorders>
              <w:top w:val="single" w:sz="4" w:space="0" w:color="auto"/>
              <w:left w:val="single" w:sz="2" w:space="0" w:color="000000"/>
              <w:bottom w:val="single" w:sz="4" w:space="0" w:color="auto"/>
              <w:right w:val="single" w:sz="2" w:space="0" w:color="000000"/>
            </w:tcBorders>
          </w:tcPr>
          <w:p w14:paraId="44A17989"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134" w:type="dxa"/>
            <w:tcBorders>
              <w:top w:val="single" w:sz="4" w:space="0" w:color="auto"/>
              <w:left w:val="single" w:sz="2" w:space="0" w:color="000000"/>
              <w:bottom w:val="single" w:sz="4" w:space="0" w:color="auto"/>
              <w:right w:val="nil"/>
            </w:tcBorders>
          </w:tcPr>
          <w:p w14:paraId="01C06932"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417" w:type="dxa"/>
            <w:tcBorders>
              <w:top w:val="single" w:sz="4" w:space="0" w:color="auto"/>
              <w:left w:val="single" w:sz="2" w:space="0" w:color="000000"/>
              <w:bottom w:val="single" w:sz="4" w:space="0" w:color="auto"/>
              <w:right w:val="single" w:sz="4" w:space="0" w:color="auto"/>
            </w:tcBorders>
          </w:tcPr>
          <w:p w14:paraId="4D905045"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134" w:type="dxa"/>
            <w:tcBorders>
              <w:top w:val="single" w:sz="4" w:space="0" w:color="auto"/>
              <w:left w:val="single" w:sz="2" w:space="0" w:color="000000"/>
              <w:bottom w:val="single" w:sz="4" w:space="0" w:color="auto"/>
              <w:right w:val="single" w:sz="4" w:space="0" w:color="auto"/>
            </w:tcBorders>
          </w:tcPr>
          <w:p w14:paraId="34644E3F" w14:textId="77777777" w:rsidR="00D32C31" w:rsidRPr="00E755E5" w:rsidRDefault="00D32C31" w:rsidP="00520A05">
            <w:pPr>
              <w:widowControl w:val="0"/>
              <w:autoSpaceDE w:val="0"/>
              <w:autoSpaceDN w:val="0"/>
              <w:adjustRightInd w:val="0"/>
              <w:ind w:right="-30"/>
              <w:rPr>
                <w:rFonts w:ascii="Arial" w:hAnsi="Arial" w:cs="Arial"/>
                <w:sz w:val="16"/>
                <w:szCs w:val="16"/>
              </w:rPr>
            </w:pPr>
          </w:p>
        </w:tc>
      </w:tr>
    </w:tbl>
    <w:p w14:paraId="21F6E3DE" w14:textId="77777777" w:rsidR="00D32C31" w:rsidRDefault="00D32C31" w:rsidP="005A7F9A">
      <w:pPr>
        <w:rPr>
          <w:rFonts w:ascii="Arial" w:hAnsi="Arial" w:cs="Arial"/>
          <w:b/>
          <w:bCs/>
          <w:i/>
          <w:sz w:val="22"/>
          <w:szCs w:val="22"/>
        </w:rPr>
      </w:pPr>
    </w:p>
    <w:p w14:paraId="179080A9" w14:textId="77777777" w:rsidR="00D32C31" w:rsidRDefault="00D32C31" w:rsidP="005A7F9A">
      <w:pPr>
        <w:rPr>
          <w:rFonts w:ascii="Arial" w:hAnsi="Arial" w:cs="Arial"/>
          <w:b/>
          <w:bCs/>
          <w:i/>
          <w:sz w:val="22"/>
          <w:szCs w:val="22"/>
        </w:rPr>
      </w:pPr>
    </w:p>
    <w:p w14:paraId="1DA49209" w14:textId="77777777" w:rsidR="00D32C31" w:rsidRDefault="00D32C31" w:rsidP="005A7F9A">
      <w:pPr>
        <w:rPr>
          <w:rFonts w:ascii="Arial" w:hAnsi="Arial" w:cs="Arial"/>
          <w:b/>
          <w:bCs/>
          <w:i/>
          <w:sz w:val="22"/>
          <w:szCs w:val="22"/>
        </w:rPr>
      </w:pPr>
    </w:p>
    <w:p w14:paraId="4D83376A" w14:textId="77777777" w:rsidR="00D32C31" w:rsidRDefault="00D32C31" w:rsidP="005A7F9A">
      <w:pPr>
        <w:rPr>
          <w:rFonts w:ascii="Arial" w:hAnsi="Arial" w:cs="Arial"/>
          <w:b/>
          <w:bCs/>
          <w:i/>
          <w:sz w:val="22"/>
          <w:szCs w:val="22"/>
        </w:rPr>
      </w:pPr>
    </w:p>
    <w:p w14:paraId="3DF1B6AC" w14:textId="77777777" w:rsidR="00D32C31" w:rsidRDefault="00D32C31" w:rsidP="005A7F9A">
      <w:pPr>
        <w:rPr>
          <w:rFonts w:ascii="Arial" w:hAnsi="Arial" w:cs="Arial"/>
          <w:b/>
          <w:bCs/>
          <w:i/>
          <w:sz w:val="22"/>
          <w:szCs w:val="22"/>
        </w:rPr>
      </w:pPr>
    </w:p>
    <w:p w14:paraId="7CF9C42A" w14:textId="77777777" w:rsidR="00D32C31" w:rsidRDefault="00D32C31" w:rsidP="005A7F9A">
      <w:pPr>
        <w:rPr>
          <w:rFonts w:ascii="Arial" w:hAnsi="Arial" w:cs="Arial"/>
          <w:b/>
          <w:bCs/>
          <w:i/>
          <w:sz w:val="22"/>
          <w:szCs w:val="22"/>
        </w:rPr>
      </w:pPr>
    </w:p>
    <w:p w14:paraId="14E77DBD" w14:textId="77777777" w:rsidR="003100C5" w:rsidRDefault="003100C5" w:rsidP="005A7F9A">
      <w:pPr>
        <w:rPr>
          <w:rFonts w:ascii="Arial" w:hAnsi="Arial" w:cs="Arial"/>
          <w:b/>
          <w:bCs/>
          <w:i/>
          <w:sz w:val="22"/>
          <w:szCs w:val="22"/>
        </w:rPr>
      </w:pPr>
    </w:p>
    <w:p w14:paraId="0FCF8684" w14:textId="77777777" w:rsidR="00D32C31" w:rsidRDefault="00D32C31" w:rsidP="005A7F9A">
      <w:pPr>
        <w:rPr>
          <w:rFonts w:ascii="Arial" w:hAnsi="Arial" w:cs="Arial"/>
          <w:b/>
          <w:bCs/>
          <w:i/>
          <w:sz w:val="22"/>
          <w:szCs w:val="22"/>
        </w:rPr>
      </w:pPr>
    </w:p>
    <w:p w14:paraId="27683B0A" w14:textId="77777777" w:rsidR="00D32C31" w:rsidRDefault="00D32C31" w:rsidP="005A7F9A">
      <w:pPr>
        <w:rPr>
          <w:rFonts w:ascii="Arial" w:hAnsi="Arial" w:cs="Arial"/>
          <w:b/>
          <w:bCs/>
          <w:i/>
          <w:sz w:val="22"/>
          <w:szCs w:val="22"/>
        </w:rPr>
      </w:pPr>
    </w:p>
    <w:p w14:paraId="64ADB43D" w14:textId="77777777" w:rsidR="00D32C31" w:rsidRDefault="00D32C31" w:rsidP="005A7F9A">
      <w:pPr>
        <w:rPr>
          <w:rFonts w:ascii="Arial" w:hAnsi="Arial" w:cs="Arial"/>
          <w:b/>
          <w:bCs/>
          <w:i/>
          <w:sz w:val="22"/>
          <w:szCs w:val="22"/>
        </w:rPr>
      </w:pPr>
    </w:p>
    <w:p w14:paraId="76E87E8B" w14:textId="77777777" w:rsidR="00D32C31" w:rsidRDefault="00D32C31" w:rsidP="005A7F9A">
      <w:pPr>
        <w:rPr>
          <w:rFonts w:ascii="Arial" w:hAnsi="Arial" w:cs="Arial"/>
          <w:b/>
          <w:bCs/>
          <w:i/>
          <w:sz w:val="22"/>
          <w:szCs w:val="22"/>
        </w:rPr>
      </w:pPr>
    </w:p>
    <w:p w14:paraId="504B9A66" w14:textId="77777777" w:rsidR="00D32C31" w:rsidRDefault="00D32C31" w:rsidP="005A7F9A">
      <w:pPr>
        <w:rPr>
          <w:rFonts w:ascii="Arial" w:hAnsi="Arial" w:cs="Arial"/>
          <w:b/>
          <w:bCs/>
          <w:i/>
          <w:sz w:val="22"/>
          <w:szCs w:val="22"/>
        </w:rPr>
      </w:pPr>
    </w:p>
    <w:p w14:paraId="7F6F174A" w14:textId="77777777" w:rsidR="00D32C31" w:rsidRDefault="00D32C31" w:rsidP="005A7F9A">
      <w:pPr>
        <w:rPr>
          <w:rFonts w:ascii="Arial" w:hAnsi="Arial" w:cs="Arial"/>
          <w:b/>
          <w:bCs/>
          <w:i/>
          <w:sz w:val="22"/>
          <w:szCs w:val="22"/>
        </w:rPr>
      </w:pPr>
    </w:p>
    <w:p w14:paraId="63DD62B9" w14:textId="77777777" w:rsidR="00D32C31" w:rsidRDefault="00D32C31" w:rsidP="005A7F9A">
      <w:pPr>
        <w:rPr>
          <w:rFonts w:ascii="Arial" w:hAnsi="Arial" w:cs="Arial"/>
          <w:b/>
          <w:bCs/>
          <w:i/>
          <w:sz w:val="22"/>
          <w:szCs w:val="22"/>
        </w:rPr>
      </w:pPr>
    </w:p>
    <w:p w14:paraId="3F214253" w14:textId="77777777" w:rsidR="00D32C31" w:rsidRDefault="00D32C31" w:rsidP="005A7F9A">
      <w:pPr>
        <w:rPr>
          <w:rFonts w:ascii="Arial" w:hAnsi="Arial" w:cs="Arial"/>
          <w:b/>
          <w:bCs/>
          <w:i/>
          <w:sz w:val="22"/>
          <w:szCs w:val="22"/>
        </w:rPr>
      </w:pPr>
    </w:p>
    <w:p w14:paraId="79FA524D" w14:textId="77777777" w:rsidR="00D32C31" w:rsidRDefault="00D32C31" w:rsidP="005A7F9A">
      <w:pPr>
        <w:rPr>
          <w:rFonts w:ascii="Arial" w:hAnsi="Arial" w:cs="Arial"/>
          <w:b/>
          <w:bCs/>
          <w:i/>
          <w:sz w:val="22"/>
          <w:szCs w:val="22"/>
        </w:rPr>
      </w:pPr>
    </w:p>
    <w:p w14:paraId="1334403F" w14:textId="77777777" w:rsidR="00D32C31" w:rsidRDefault="00D32C31" w:rsidP="005A7F9A">
      <w:pPr>
        <w:rPr>
          <w:rFonts w:ascii="Arial" w:hAnsi="Arial" w:cs="Arial"/>
          <w:b/>
          <w:bCs/>
          <w:i/>
          <w:sz w:val="22"/>
          <w:szCs w:val="22"/>
        </w:rPr>
      </w:pPr>
    </w:p>
    <w:p w14:paraId="5691767E" w14:textId="77777777" w:rsidR="00D32C31" w:rsidRDefault="00D32C31" w:rsidP="005A7F9A">
      <w:pPr>
        <w:rPr>
          <w:rFonts w:ascii="Arial" w:hAnsi="Arial" w:cs="Arial"/>
          <w:b/>
          <w:bCs/>
          <w:i/>
          <w:sz w:val="22"/>
          <w:szCs w:val="22"/>
        </w:rPr>
      </w:pPr>
    </w:p>
    <w:p w14:paraId="257BB629" w14:textId="77777777" w:rsidR="00D32C31" w:rsidRDefault="00D32C31" w:rsidP="005A7F9A">
      <w:pPr>
        <w:rPr>
          <w:rFonts w:ascii="Arial" w:hAnsi="Arial" w:cs="Arial"/>
          <w:b/>
          <w:bCs/>
          <w:i/>
          <w:sz w:val="22"/>
          <w:szCs w:val="22"/>
        </w:rPr>
      </w:pPr>
    </w:p>
    <w:p w14:paraId="16081C70" w14:textId="77777777" w:rsidR="003100C5" w:rsidRDefault="003100C5" w:rsidP="005A7F9A">
      <w:pPr>
        <w:rPr>
          <w:rFonts w:ascii="Arial" w:hAnsi="Arial" w:cs="Arial"/>
          <w:b/>
          <w:bCs/>
          <w:i/>
          <w:sz w:val="22"/>
          <w:szCs w:val="22"/>
        </w:rPr>
      </w:pPr>
    </w:p>
    <w:p w14:paraId="5037AA7C" w14:textId="77777777" w:rsidR="003100C5" w:rsidRDefault="003100C5" w:rsidP="005A7F9A">
      <w:pPr>
        <w:rPr>
          <w:rFonts w:ascii="Arial" w:hAnsi="Arial" w:cs="Arial"/>
          <w:b/>
          <w:bCs/>
          <w:i/>
          <w:sz w:val="22"/>
          <w:szCs w:val="22"/>
        </w:rPr>
      </w:pPr>
    </w:p>
    <w:p w14:paraId="029440ED" w14:textId="77777777" w:rsidR="003100C5" w:rsidRDefault="003100C5" w:rsidP="005A7F9A">
      <w:pPr>
        <w:rPr>
          <w:rFonts w:ascii="Arial" w:hAnsi="Arial" w:cs="Arial"/>
          <w:b/>
          <w:bCs/>
          <w:i/>
          <w:sz w:val="22"/>
          <w:szCs w:val="22"/>
        </w:rPr>
      </w:pPr>
    </w:p>
    <w:p w14:paraId="0C8B6A77" w14:textId="77777777" w:rsidR="003100C5" w:rsidRDefault="003100C5" w:rsidP="005A7F9A">
      <w:pPr>
        <w:rPr>
          <w:rFonts w:ascii="Arial" w:hAnsi="Arial" w:cs="Arial"/>
          <w:b/>
          <w:bCs/>
          <w:i/>
          <w:sz w:val="22"/>
          <w:szCs w:val="22"/>
        </w:rPr>
      </w:pPr>
    </w:p>
    <w:p w14:paraId="5B800AB5" w14:textId="77777777" w:rsidR="00D32C31" w:rsidRDefault="000C30B7" w:rsidP="005A7F9A">
      <w:pPr>
        <w:rPr>
          <w:rFonts w:ascii="Arial" w:hAnsi="Arial" w:cs="Arial"/>
          <w:b/>
          <w:bCs/>
          <w:i/>
          <w:sz w:val="22"/>
          <w:szCs w:val="22"/>
        </w:rPr>
      </w:pPr>
      <w:r>
        <w:rPr>
          <w:rFonts w:ascii="Arial" w:hAnsi="Arial" w:cs="Arial"/>
          <w:b/>
          <w:bCs/>
          <w:i/>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041968" w:rsidRPr="00D17301" w14:paraId="3EC1B246" w14:textId="77777777" w:rsidTr="00041968">
        <w:trPr>
          <w:trHeight w:val="456"/>
        </w:trPr>
        <w:tc>
          <w:tcPr>
            <w:tcW w:w="9212" w:type="dxa"/>
            <w:shd w:val="clear" w:color="auto" w:fill="A6A6A6"/>
            <w:vAlign w:val="center"/>
          </w:tcPr>
          <w:p w14:paraId="5A27AA6B" w14:textId="77777777" w:rsidR="00041968" w:rsidRPr="002320B9" w:rsidRDefault="00BE01C3" w:rsidP="002320B9">
            <w:pPr>
              <w:pStyle w:val="Ttulo1"/>
              <w:rPr>
                <w:rFonts w:ascii="Arial" w:hAnsi="Arial" w:cs="Arial"/>
                <w:bCs/>
                <w:sz w:val="24"/>
                <w:szCs w:val="24"/>
              </w:rPr>
            </w:pPr>
            <w:bookmarkStart w:id="46" w:name="_Toc205559905"/>
            <w:r w:rsidRPr="002320B9">
              <w:rPr>
                <w:rFonts w:ascii="Arial" w:hAnsi="Arial" w:cs="Arial"/>
                <w:bCs/>
                <w:sz w:val="24"/>
                <w:szCs w:val="24"/>
              </w:rPr>
              <w:lastRenderedPageBreak/>
              <w:t xml:space="preserve">ANEXO </w:t>
            </w:r>
            <w:r w:rsidR="00041968" w:rsidRPr="002320B9">
              <w:rPr>
                <w:rFonts w:ascii="Arial" w:hAnsi="Arial" w:cs="Arial"/>
                <w:bCs/>
                <w:sz w:val="24"/>
                <w:szCs w:val="24"/>
              </w:rPr>
              <w:t>V – DECLARAÇÃO UNIFICADA</w:t>
            </w:r>
            <w:bookmarkEnd w:id="46"/>
          </w:p>
        </w:tc>
      </w:tr>
    </w:tbl>
    <w:p w14:paraId="27E0F462" w14:textId="77777777" w:rsidR="00041968" w:rsidRPr="00D17301" w:rsidRDefault="00041968" w:rsidP="003C1E87">
      <w:pPr>
        <w:jc w:val="center"/>
        <w:rPr>
          <w:rFonts w:ascii="Arial" w:hAnsi="Arial" w:cs="Arial"/>
          <w:b/>
          <w:bCs/>
          <w:sz w:val="22"/>
          <w:szCs w:val="22"/>
        </w:rPr>
      </w:pPr>
    </w:p>
    <w:p w14:paraId="7C0C1BFB" w14:textId="77777777" w:rsidR="003C1E87" w:rsidRPr="00D17301" w:rsidRDefault="00041968" w:rsidP="00041968">
      <w:pPr>
        <w:rPr>
          <w:rFonts w:ascii="Arial" w:hAnsi="Arial" w:cs="Arial"/>
          <w:b/>
          <w:bCs/>
          <w:sz w:val="22"/>
          <w:szCs w:val="22"/>
        </w:rPr>
      </w:pPr>
      <w:r w:rsidRPr="00D17301">
        <w:rPr>
          <w:rFonts w:ascii="Arial" w:hAnsi="Arial" w:cs="Arial"/>
          <w:b/>
          <w:bCs/>
          <w:sz w:val="22"/>
          <w:szCs w:val="22"/>
        </w:rPr>
        <w:tab/>
      </w:r>
    </w:p>
    <w:p w14:paraId="779A57DA" w14:textId="77777777" w:rsidR="00041968" w:rsidRPr="00D17301" w:rsidRDefault="00E9614A" w:rsidP="00041968">
      <w:pPr>
        <w:rPr>
          <w:rFonts w:ascii="Arial" w:hAnsi="Arial" w:cs="Arial"/>
          <w:b/>
          <w:bCs/>
          <w:sz w:val="22"/>
          <w:szCs w:val="22"/>
        </w:rPr>
      </w:pPr>
      <w:r w:rsidRPr="00D17301">
        <w:rPr>
          <w:rFonts w:ascii="Arial" w:hAnsi="Arial" w:cs="Arial"/>
          <w:bCs/>
          <w:sz w:val="22"/>
          <w:szCs w:val="22"/>
        </w:rPr>
        <w:t>_____________________</w:t>
      </w:r>
      <w:r w:rsidR="003A5F8A" w:rsidRPr="00D17301">
        <w:rPr>
          <w:rFonts w:ascii="Arial" w:hAnsi="Arial" w:cs="Arial"/>
          <w:bCs/>
          <w:sz w:val="22"/>
          <w:szCs w:val="22"/>
        </w:rPr>
        <w:t>, inscrita</w:t>
      </w:r>
      <w:r w:rsidRPr="00D17301">
        <w:rPr>
          <w:rFonts w:ascii="Arial" w:hAnsi="Arial" w:cs="Arial"/>
          <w:bCs/>
          <w:sz w:val="22"/>
          <w:szCs w:val="22"/>
        </w:rPr>
        <w:t xml:space="preserve"> no CNPJ n.º ________________, por intermédio de seu representante legal, o(a) Sr.(a) ______________, portador(a) da Carteira de Identidade n.º ________________ e do CPF n.º _______________, </w:t>
      </w:r>
      <w:r w:rsidRPr="00D17301">
        <w:rPr>
          <w:rFonts w:ascii="Arial" w:hAnsi="Arial" w:cs="Arial"/>
          <w:b/>
          <w:bCs/>
          <w:sz w:val="22"/>
          <w:szCs w:val="22"/>
        </w:rPr>
        <w:t>DECLARA</w:t>
      </w:r>
      <w:r w:rsidRPr="00D17301">
        <w:rPr>
          <w:rFonts w:ascii="Arial" w:hAnsi="Arial" w:cs="Arial"/>
          <w:bCs/>
          <w:sz w:val="22"/>
          <w:szCs w:val="22"/>
        </w:rPr>
        <w:t>, para os devidos fins, que tem pleno conhecimento das regras contidas no edital de licitação e que possui as condições de habilitação previstas no edital, bem como:</w:t>
      </w:r>
    </w:p>
    <w:p w14:paraId="77294725" w14:textId="77777777" w:rsidR="00041968" w:rsidRPr="00D17301" w:rsidRDefault="00041968" w:rsidP="00041968">
      <w:pPr>
        <w:rPr>
          <w:rFonts w:ascii="Arial" w:hAnsi="Arial" w:cs="Arial"/>
          <w:bCs/>
          <w:sz w:val="22"/>
          <w:szCs w:val="22"/>
        </w:rPr>
      </w:pPr>
    </w:p>
    <w:p w14:paraId="059B4783" w14:textId="77777777" w:rsidR="00E9614A" w:rsidRPr="00D17301" w:rsidRDefault="00E9614A" w:rsidP="00041968">
      <w:pPr>
        <w:rPr>
          <w:rFonts w:ascii="Arial" w:hAnsi="Arial" w:cs="Arial"/>
          <w:bCs/>
          <w:sz w:val="22"/>
          <w:szCs w:val="22"/>
        </w:rPr>
      </w:pPr>
    </w:p>
    <w:p w14:paraId="311323D0" w14:textId="77777777" w:rsidR="00041968" w:rsidRPr="00D17301" w:rsidRDefault="006F4D2A" w:rsidP="007924D1">
      <w:pPr>
        <w:pStyle w:val="PargrafodaLista"/>
        <w:numPr>
          <w:ilvl w:val="0"/>
          <w:numId w:val="4"/>
        </w:numPr>
        <w:rPr>
          <w:rFonts w:ascii="Arial" w:hAnsi="Arial" w:cs="Arial"/>
          <w:b/>
          <w:bCs/>
          <w:sz w:val="22"/>
          <w:szCs w:val="22"/>
        </w:rPr>
      </w:pPr>
      <w:r w:rsidRPr="00D17301">
        <w:rPr>
          <w:rFonts w:ascii="Arial" w:hAnsi="Arial" w:cs="Arial"/>
          <w:b/>
          <w:bCs/>
          <w:sz w:val="22"/>
          <w:szCs w:val="22"/>
        </w:rPr>
        <w:t>Declaração</w:t>
      </w:r>
      <w:r w:rsidR="00FA11D5">
        <w:rPr>
          <w:rFonts w:ascii="Arial" w:hAnsi="Arial" w:cs="Arial"/>
          <w:b/>
          <w:bCs/>
          <w:sz w:val="22"/>
          <w:szCs w:val="22"/>
        </w:rPr>
        <w:t xml:space="preserve"> </w:t>
      </w:r>
      <w:r w:rsidRPr="00D17301">
        <w:rPr>
          <w:rFonts w:ascii="Arial" w:hAnsi="Arial" w:cs="Arial"/>
          <w:b/>
          <w:bCs/>
          <w:sz w:val="22"/>
          <w:szCs w:val="22"/>
        </w:rPr>
        <w:t xml:space="preserve">de </w:t>
      </w:r>
      <w:r w:rsidR="00041968" w:rsidRPr="00D17301">
        <w:rPr>
          <w:rFonts w:ascii="Arial" w:hAnsi="Arial" w:cs="Arial"/>
          <w:b/>
          <w:bCs/>
          <w:sz w:val="22"/>
          <w:szCs w:val="22"/>
        </w:rPr>
        <w:t>preposto:</w:t>
      </w:r>
    </w:p>
    <w:p w14:paraId="4651B762" w14:textId="77777777" w:rsidR="00041968" w:rsidRPr="00D17301" w:rsidRDefault="00041968" w:rsidP="00041968">
      <w:pPr>
        <w:rPr>
          <w:rFonts w:ascii="Arial" w:hAnsi="Arial" w:cs="Arial"/>
          <w:b/>
          <w:bCs/>
          <w:sz w:val="22"/>
          <w:szCs w:val="22"/>
        </w:rPr>
      </w:pPr>
    </w:p>
    <w:p w14:paraId="47F4F5C1" w14:textId="77777777" w:rsidR="00041968" w:rsidRPr="00D17301" w:rsidRDefault="002C2136" w:rsidP="002C2136">
      <w:pPr>
        <w:ind w:firstLine="708"/>
        <w:rPr>
          <w:rFonts w:ascii="Arial" w:hAnsi="Arial" w:cs="Arial"/>
          <w:bCs/>
          <w:sz w:val="22"/>
          <w:szCs w:val="22"/>
        </w:rPr>
      </w:pPr>
      <w:r w:rsidRPr="00D17301">
        <w:rPr>
          <w:rFonts w:ascii="Arial" w:hAnsi="Arial" w:cs="Arial"/>
          <w:bCs/>
          <w:sz w:val="22"/>
          <w:szCs w:val="22"/>
        </w:rPr>
        <w:t>Q</w:t>
      </w:r>
      <w:r w:rsidR="00041968" w:rsidRPr="00D17301">
        <w:rPr>
          <w:rFonts w:ascii="Arial" w:hAnsi="Arial" w:cs="Arial"/>
          <w:bCs/>
          <w:sz w:val="22"/>
          <w:szCs w:val="22"/>
        </w:rPr>
        <w:t>ue eventual contratação com o presente ente público se dará com intermediação do preposto a seguir</w:t>
      </w:r>
      <w:r w:rsidR="000D1065" w:rsidRPr="00D17301">
        <w:rPr>
          <w:rFonts w:ascii="Arial" w:hAnsi="Arial" w:cs="Arial"/>
          <w:bCs/>
          <w:sz w:val="22"/>
          <w:szCs w:val="22"/>
        </w:rPr>
        <w:t xml:space="preserve">, que, através de um dos contatos informados, receberá pedidos de fornecimento, notificações, dentre outras comunicações destinadas </w:t>
      </w:r>
      <w:r w:rsidR="006806AA" w:rsidRPr="00D17301">
        <w:rPr>
          <w:rFonts w:ascii="Arial" w:hAnsi="Arial" w:cs="Arial"/>
          <w:bCs/>
          <w:sz w:val="22"/>
          <w:szCs w:val="22"/>
        </w:rPr>
        <w:t>à</w:t>
      </w:r>
      <w:r w:rsidR="000D1065" w:rsidRPr="00D17301">
        <w:rPr>
          <w:rFonts w:ascii="Arial" w:hAnsi="Arial" w:cs="Arial"/>
          <w:bCs/>
          <w:sz w:val="22"/>
          <w:szCs w:val="22"/>
        </w:rPr>
        <w:t xml:space="preserve"> pessoa jurídica acima indicada:</w:t>
      </w:r>
    </w:p>
    <w:p w14:paraId="1B84CE13" w14:textId="77777777" w:rsidR="00041968" w:rsidRPr="00D17301" w:rsidRDefault="00041968" w:rsidP="00041968">
      <w:pPr>
        <w:spacing w:line="360" w:lineRule="auto"/>
        <w:jc w:val="center"/>
        <w:rPr>
          <w:rFonts w:ascii="Arial" w:hAnsi="Arial"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041968" w:rsidRPr="00D17301" w14:paraId="36E804BF" w14:textId="77777777" w:rsidTr="00493EE7">
        <w:tc>
          <w:tcPr>
            <w:tcW w:w="9212" w:type="dxa"/>
          </w:tcPr>
          <w:p w14:paraId="50E26407" w14:textId="77777777" w:rsidR="00041968" w:rsidRPr="00493EE7" w:rsidRDefault="00041968" w:rsidP="00493EE7">
            <w:pPr>
              <w:spacing w:line="360" w:lineRule="auto"/>
              <w:jc w:val="center"/>
              <w:rPr>
                <w:rFonts w:ascii="Arial" w:hAnsi="Arial" w:cs="Arial"/>
                <w:b/>
                <w:bCs/>
                <w:sz w:val="4"/>
                <w:szCs w:val="4"/>
              </w:rPr>
            </w:pPr>
          </w:p>
          <w:p w14:paraId="18243211" w14:textId="77777777" w:rsidR="00041968" w:rsidRPr="00493EE7" w:rsidRDefault="00041968" w:rsidP="00493EE7">
            <w:pPr>
              <w:spacing w:line="360" w:lineRule="auto"/>
              <w:jc w:val="center"/>
              <w:rPr>
                <w:rFonts w:ascii="Arial" w:hAnsi="Arial" w:cs="Arial"/>
                <w:b/>
                <w:bCs/>
                <w:sz w:val="22"/>
                <w:szCs w:val="22"/>
              </w:rPr>
            </w:pPr>
            <w:r w:rsidRPr="00493EE7">
              <w:rPr>
                <w:rFonts w:ascii="Arial" w:hAnsi="Arial" w:cs="Arial"/>
                <w:b/>
                <w:bCs/>
                <w:sz w:val="22"/>
                <w:szCs w:val="22"/>
              </w:rPr>
              <w:t>Nome: ___________________________________________________</w:t>
            </w:r>
          </w:p>
          <w:p w14:paraId="3FA181A1" w14:textId="77777777" w:rsidR="00041968" w:rsidRPr="00493EE7" w:rsidRDefault="00041968" w:rsidP="00493EE7">
            <w:pPr>
              <w:spacing w:line="360" w:lineRule="auto"/>
              <w:jc w:val="center"/>
              <w:rPr>
                <w:rFonts w:ascii="Arial" w:hAnsi="Arial" w:cs="Arial"/>
                <w:b/>
                <w:bCs/>
                <w:sz w:val="22"/>
                <w:szCs w:val="22"/>
              </w:rPr>
            </w:pPr>
            <w:r w:rsidRPr="00493EE7">
              <w:rPr>
                <w:rFonts w:ascii="Arial" w:hAnsi="Arial" w:cs="Arial"/>
                <w:b/>
                <w:bCs/>
                <w:sz w:val="22"/>
                <w:szCs w:val="22"/>
              </w:rPr>
              <w:t>Telefone com WhatsApp: ___________________________________</w:t>
            </w:r>
          </w:p>
          <w:p w14:paraId="31F6D3F5" w14:textId="77777777" w:rsidR="00041968" w:rsidRPr="00493EE7" w:rsidRDefault="00041968" w:rsidP="00493EE7">
            <w:pPr>
              <w:spacing w:line="360" w:lineRule="auto"/>
              <w:jc w:val="center"/>
              <w:rPr>
                <w:rFonts w:ascii="Arial" w:hAnsi="Arial" w:cs="Arial"/>
                <w:b/>
                <w:bCs/>
                <w:sz w:val="22"/>
                <w:szCs w:val="22"/>
              </w:rPr>
            </w:pPr>
            <w:r w:rsidRPr="00493EE7">
              <w:rPr>
                <w:rFonts w:ascii="Arial" w:hAnsi="Arial" w:cs="Arial"/>
                <w:b/>
                <w:bCs/>
                <w:sz w:val="22"/>
                <w:szCs w:val="22"/>
              </w:rPr>
              <w:t>E-mail da empresa: ________________________________________</w:t>
            </w:r>
          </w:p>
          <w:p w14:paraId="652E2901" w14:textId="77777777" w:rsidR="00041968" w:rsidRPr="00493EE7" w:rsidRDefault="00041968" w:rsidP="00493EE7">
            <w:pPr>
              <w:spacing w:line="360" w:lineRule="auto"/>
              <w:jc w:val="center"/>
              <w:rPr>
                <w:rFonts w:ascii="Arial" w:hAnsi="Arial" w:cs="Arial"/>
                <w:b/>
                <w:bCs/>
                <w:sz w:val="4"/>
                <w:szCs w:val="4"/>
              </w:rPr>
            </w:pPr>
          </w:p>
        </w:tc>
      </w:tr>
    </w:tbl>
    <w:p w14:paraId="7E0AF71D" w14:textId="77777777" w:rsidR="00041968" w:rsidRPr="00D17301" w:rsidRDefault="00041968" w:rsidP="00041968">
      <w:pPr>
        <w:spacing w:line="360" w:lineRule="auto"/>
        <w:rPr>
          <w:rFonts w:ascii="Arial" w:hAnsi="Arial" w:cs="Arial"/>
          <w:b/>
          <w:bCs/>
          <w:sz w:val="22"/>
          <w:szCs w:val="22"/>
        </w:rPr>
      </w:pPr>
    </w:p>
    <w:p w14:paraId="05B70AAD" w14:textId="77777777" w:rsidR="00EB0C6D" w:rsidRPr="00D17301" w:rsidRDefault="00EB0C6D" w:rsidP="00041968">
      <w:pPr>
        <w:spacing w:line="360" w:lineRule="auto"/>
        <w:rPr>
          <w:rFonts w:ascii="Arial" w:hAnsi="Arial" w:cs="Arial"/>
          <w:b/>
          <w:bCs/>
          <w:sz w:val="22"/>
          <w:szCs w:val="22"/>
        </w:rPr>
      </w:pPr>
    </w:p>
    <w:p w14:paraId="5A213B21" w14:textId="77777777" w:rsidR="00041968" w:rsidRPr="00D17301" w:rsidRDefault="000D1065" w:rsidP="007924D1">
      <w:pPr>
        <w:pStyle w:val="PargrafodaLista"/>
        <w:numPr>
          <w:ilvl w:val="0"/>
          <w:numId w:val="4"/>
        </w:numPr>
        <w:rPr>
          <w:rFonts w:ascii="Arial" w:hAnsi="Arial" w:cs="Arial"/>
          <w:b/>
          <w:bCs/>
          <w:sz w:val="22"/>
          <w:szCs w:val="22"/>
        </w:rPr>
      </w:pPr>
      <w:r w:rsidRPr="00D17301">
        <w:rPr>
          <w:rFonts w:ascii="Arial" w:hAnsi="Arial" w:cs="Arial"/>
          <w:b/>
          <w:bCs/>
          <w:sz w:val="22"/>
          <w:szCs w:val="22"/>
        </w:rPr>
        <w:t>Declaração de reserva de cargos para pessoa com deficiência e para reabilitado da Previdência Social</w:t>
      </w:r>
    </w:p>
    <w:p w14:paraId="47E6483D" w14:textId="77777777" w:rsidR="003C1E87" w:rsidRPr="00D17301" w:rsidRDefault="003C1E87" w:rsidP="000D1065">
      <w:pPr>
        <w:pStyle w:val="Default"/>
        <w:jc w:val="both"/>
        <w:rPr>
          <w:rFonts w:ascii="Arial" w:hAnsi="Arial" w:cs="Arial"/>
          <w:sz w:val="22"/>
          <w:szCs w:val="22"/>
        </w:rPr>
      </w:pPr>
    </w:p>
    <w:p w14:paraId="686E3189" w14:textId="77777777" w:rsidR="003C1E87" w:rsidRPr="00D17301" w:rsidRDefault="002C2136" w:rsidP="002C2136">
      <w:pPr>
        <w:pStyle w:val="Default"/>
        <w:ind w:firstLine="708"/>
        <w:jc w:val="both"/>
        <w:rPr>
          <w:rFonts w:ascii="Arial" w:hAnsi="Arial" w:cs="Arial"/>
          <w:sz w:val="22"/>
          <w:szCs w:val="22"/>
        </w:rPr>
      </w:pPr>
      <w:r w:rsidRPr="00D17301">
        <w:rPr>
          <w:rFonts w:ascii="Arial" w:hAnsi="Arial" w:cs="Arial"/>
          <w:sz w:val="22"/>
          <w:szCs w:val="22"/>
        </w:rPr>
        <w:t>N</w:t>
      </w:r>
      <w:r w:rsidR="000D1065" w:rsidRPr="00D17301">
        <w:rPr>
          <w:rFonts w:ascii="Arial" w:hAnsi="Arial" w:cs="Arial"/>
          <w:sz w:val="22"/>
          <w:szCs w:val="22"/>
        </w:rPr>
        <w:t>a forma do Artigo 63, inciso IV da Lei Federal nº 14.133/2021, que cumpre as exigências de reserva de cargos para pessoa com deficiência e para reabilitado da Previdência Social</w:t>
      </w:r>
      <w:r w:rsidR="000D1065" w:rsidRPr="00D17301">
        <w:rPr>
          <w:rFonts w:ascii="Arial" w:hAnsi="Arial" w:cs="Arial"/>
          <w:color w:val="auto"/>
          <w:sz w:val="22"/>
          <w:szCs w:val="22"/>
          <w:lang w:eastAsia="ar-SA"/>
        </w:rPr>
        <w:t xml:space="preserve">, </w:t>
      </w:r>
      <w:r w:rsidR="003C1E87" w:rsidRPr="00D17301">
        <w:rPr>
          <w:rFonts w:ascii="Arial" w:hAnsi="Arial" w:cs="Arial"/>
          <w:sz w:val="22"/>
          <w:szCs w:val="22"/>
        </w:rPr>
        <w:t xml:space="preserve">conforme disposto no </w:t>
      </w:r>
      <w:r w:rsidR="000D1065" w:rsidRPr="00D17301">
        <w:rPr>
          <w:rFonts w:ascii="Arial" w:hAnsi="Arial" w:cs="Arial"/>
          <w:sz w:val="22"/>
          <w:szCs w:val="22"/>
        </w:rPr>
        <w:t xml:space="preserve">Artigo </w:t>
      </w:r>
      <w:r w:rsidR="003C1E87" w:rsidRPr="00D17301">
        <w:rPr>
          <w:rFonts w:ascii="Arial" w:hAnsi="Arial" w:cs="Arial"/>
          <w:sz w:val="22"/>
          <w:szCs w:val="22"/>
        </w:rPr>
        <w:t xml:space="preserve">93 da Lei </w:t>
      </w:r>
      <w:r w:rsidR="000D1065" w:rsidRPr="00D17301">
        <w:rPr>
          <w:rFonts w:ascii="Arial" w:hAnsi="Arial" w:cs="Arial"/>
          <w:sz w:val="22"/>
          <w:szCs w:val="22"/>
        </w:rPr>
        <w:t xml:space="preserve">Federal </w:t>
      </w:r>
      <w:r w:rsidR="003C1E87" w:rsidRPr="00D17301">
        <w:rPr>
          <w:rFonts w:ascii="Arial" w:hAnsi="Arial" w:cs="Arial"/>
          <w:sz w:val="22"/>
          <w:szCs w:val="22"/>
        </w:rPr>
        <w:t>nº 8.213</w:t>
      </w:r>
      <w:r w:rsidR="000D1065" w:rsidRPr="00D17301">
        <w:rPr>
          <w:rFonts w:ascii="Arial" w:hAnsi="Arial" w:cs="Arial"/>
          <w:sz w:val="22"/>
          <w:szCs w:val="22"/>
        </w:rPr>
        <w:t>/91;</w:t>
      </w:r>
    </w:p>
    <w:p w14:paraId="666F4BC1" w14:textId="77777777" w:rsidR="006806AA" w:rsidRPr="00D17301" w:rsidRDefault="006806AA" w:rsidP="000D1065">
      <w:pPr>
        <w:pStyle w:val="Default"/>
        <w:ind w:firstLine="360"/>
        <w:jc w:val="both"/>
        <w:rPr>
          <w:rFonts w:ascii="Arial" w:hAnsi="Arial" w:cs="Arial"/>
          <w:sz w:val="22"/>
          <w:szCs w:val="22"/>
        </w:rPr>
      </w:pPr>
    </w:p>
    <w:p w14:paraId="56BA1609" w14:textId="77777777" w:rsidR="00EB0C6D" w:rsidRPr="00D17301" w:rsidRDefault="00EB0C6D" w:rsidP="000D1065">
      <w:pPr>
        <w:pStyle w:val="Default"/>
        <w:ind w:firstLine="360"/>
        <w:jc w:val="both"/>
        <w:rPr>
          <w:rFonts w:ascii="Arial" w:hAnsi="Arial" w:cs="Arial"/>
          <w:sz w:val="22"/>
          <w:szCs w:val="22"/>
        </w:rPr>
      </w:pPr>
    </w:p>
    <w:p w14:paraId="3BEC38D4" w14:textId="77777777" w:rsidR="006806AA" w:rsidRPr="00D17301" w:rsidRDefault="006806AA" w:rsidP="007924D1">
      <w:pPr>
        <w:pStyle w:val="Default"/>
        <w:numPr>
          <w:ilvl w:val="0"/>
          <w:numId w:val="4"/>
        </w:numPr>
        <w:jc w:val="both"/>
        <w:rPr>
          <w:rFonts w:ascii="Arial" w:hAnsi="Arial" w:cs="Arial"/>
          <w:b/>
          <w:sz w:val="22"/>
          <w:szCs w:val="22"/>
        </w:rPr>
      </w:pPr>
      <w:r w:rsidRPr="00D17301">
        <w:rPr>
          <w:rFonts w:ascii="Arial" w:hAnsi="Arial" w:cs="Arial"/>
          <w:b/>
          <w:sz w:val="22"/>
          <w:szCs w:val="22"/>
        </w:rPr>
        <w:t>Declaração de inexistência de empregados menores</w:t>
      </w:r>
    </w:p>
    <w:p w14:paraId="704CE385" w14:textId="77777777" w:rsidR="006806AA" w:rsidRPr="00D17301" w:rsidRDefault="006806AA" w:rsidP="006806AA">
      <w:pPr>
        <w:pStyle w:val="Default"/>
        <w:jc w:val="both"/>
        <w:rPr>
          <w:rFonts w:ascii="Arial" w:hAnsi="Arial" w:cs="Arial"/>
          <w:b/>
          <w:sz w:val="22"/>
          <w:szCs w:val="22"/>
        </w:rPr>
      </w:pPr>
    </w:p>
    <w:p w14:paraId="50C16299" w14:textId="77777777" w:rsidR="006806AA" w:rsidRPr="00D17301" w:rsidRDefault="002C2136" w:rsidP="006806AA">
      <w:pPr>
        <w:tabs>
          <w:tab w:val="left" w:pos="-15"/>
        </w:tabs>
        <w:rPr>
          <w:rFonts w:ascii="Arial" w:hAnsi="Arial" w:cs="Arial"/>
          <w:sz w:val="22"/>
          <w:szCs w:val="22"/>
        </w:rPr>
      </w:pPr>
      <w:r w:rsidRPr="00D17301">
        <w:rPr>
          <w:rFonts w:ascii="Arial" w:hAnsi="Arial" w:cs="Arial"/>
          <w:color w:val="000000"/>
          <w:sz w:val="22"/>
          <w:szCs w:val="22"/>
        </w:rPr>
        <w:tab/>
        <w:t>Q</w:t>
      </w:r>
      <w:r w:rsidR="006806AA" w:rsidRPr="00D17301">
        <w:rPr>
          <w:rFonts w:ascii="Arial" w:hAnsi="Arial" w:cs="Arial"/>
          <w:sz w:val="22"/>
          <w:szCs w:val="22"/>
        </w:rPr>
        <w:t xml:space="preserve">ue não possuímos, em nosso </w:t>
      </w:r>
      <w:r w:rsidR="00BC0F9C" w:rsidRPr="00D17301">
        <w:rPr>
          <w:rFonts w:ascii="Arial" w:hAnsi="Arial" w:cs="Arial"/>
          <w:sz w:val="22"/>
          <w:szCs w:val="22"/>
        </w:rPr>
        <w:t>q</w:t>
      </w:r>
      <w:r w:rsidR="006806AA" w:rsidRPr="00D17301">
        <w:rPr>
          <w:rFonts w:ascii="Arial" w:hAnsi="Arial" w:cs="Arial"/>
          <w:sz w:val="22"/>
          <w:szCs w:val="22"/>
        </w:rPr>
        <w:t xml:space="preserve">uadro de </w:t>
      </w:r>
      <w:r w:rsidR="00BC0F9C" w:rsidRPr="00D17301">
        <w:rPr>
          <w:rFonts w:ascii="Arial" w:hAnsi="Arial" w:cs="Arial"/>
          <w:sz w:val="22"/>
          <w:szCs w:val="22"/>
        </w:rPr>
        <w:t>p</w:t>
      </w:r>
      <w:r w:rsidR="006806AA" w:rsidRPr="00D17301">
        <w:rPr>
          <w:rFonts w:ascii="Arial" w:hAnsi="Arial" w:cs="Arial"/>
          <w:sz w:val="22"/>
          <w:szCs w:val="22"/>
        </w:rPr>
        <w:t>essoal, empregados menores de 18 (dezoito) anos em trabalho noturno, perigoso ou insalubre e em qualquer trabalho, menores de 16 (dezesseis) anos, salvo na condição de aprendiz, a partir de 14 (q</w:t>
      </w:r>
      <w:r w:rsidR="00BC0F9C" w:rsidRPr="00D17301">
        <w:rPr>
          <w:rFonts w:ascii="Arial" w:hAnsi="Arial" w:cs="Arial"/>
          <w:sz w:val="22"/>
          <w:szCs w:val="22"/>
        </w:rPr>
        <w:t xml:space="preserve">uatorze) anos, em observância ao Artigo 7º, inciso XXXIII, </w:t>
      </w:r>
      <w:r w:rsidR="006806AA" w:rsidRPr="00D17301">
        <w:rPr>
          <w:rFonts w:ascii="Arial" w:hAnsi="Arial" w:cs="Arial"/>
          <w:sz w:val="22"/>
          <w:szCs w:val="22"/>
        </w:rPr>
        <w:t xml:space="preserve">Constituição </w:t>
      </w:r>
      <w:r w:rsidR="00BC0F9C" w:rsidRPr="00D17301">
        <w:rPr>
          <w:rFonts w:ascii="Arial" w:hAnsi="Arial" w:cs="Arial"/>
          <w:sz w:val="22"/>
          <w:szCs w:val="22"/>
        </w:rPr>
        <w:t>da República Federativa do Brasil</w:t>
      </w:r>
      <w:r w:rsidR="006806AA" w:rsidRPr="00D17301">
        <w:rPr>
          <w:rFonts w:ascii="Arial" w:hAnsi="Arial" w:cs="Arial"/>
          <w:sz w:val="22"/>
          <w:szCs w:val="22"/>
        </w:rPr>
        <w:t>.</w:t>
      </w:r>
    </w:p>
    <w:p w14:paraId="25F05609" w14:textId="77777777" w:rsidR="000D1065" w:rsidRPr="00D17301" w:rsidRDefault="000D1065" w:rsidP="000D1065">
      <w:pPr>
        <w:pStyle w:val="Default"/>
        <w:ind w:firstLine="360"/>
        <w:jc w:val="both"/>
        <w:rPr>
          <w:rFonts w:ascii="Arial" w:hAnsi="Arial" w:cs="Arial"/>
          <w:sz w:val="22"/>
          <w:szCs w:val="22"/>
        </w:rPr>
      </w:pPr>
    </w:p>
    <w:p w14:paraId="10215191" w14:textId="77777777" w:rsidR="00EB0C6D" w:rsidRPr="00D17301" w:rsidRDefault="00EB0C6D" w:rsidP="000D1065">
      <w:pPr>
        <w:pStyle w:val="Default"/>
        <w:ind w:firstLine="360"/>
        <w:jc w:val="both"/>
        <w:rPr>
          <w:rFonts w:ascii="Arial" w:hAnsi="Arial" w:cs="Arial"/>
          <w:sz w:val="22"/>
          <w:szCs w:val="22"/>
        </w:rPr>
      </w:pPr>
    </w:p>
    <w:p w14:paraId="6942E74A" w14:textId="77777777" w:rsidR="00BC0F9C" w:rsidRPr="00D17301" w:rsidRDefault="00BC0F9C" w:rsidP="007924D1">
      <w:pPr>
        <w:pStyle w:val="Default"/>
        <w:numPr>
          <w:ilvl w:val="0"/>
          <w:numId w:val="4"/>
        </w:numPr>
        <w:jc w:val="both"/>
        <w:rPr>
          <w:rFonts w:ascii="Arial" w:hAnsi="Arial" w:cs="Arial"/>
          <w:b/>
          <w:sz w:val="22"/>
          <w:szCs w:val="22"/>
        </w:rPr>
      </w:pPr>
      <w:r w:rsidRPr="00D17301">
        <w:rPr>
          <w:rFonts w:ascii="Arial" w:hAnsi="Arial" w:cs="Arial"/>
          <w:b/>
          <w:sz w:val="22"/>
          <w:szCs w:val="22"/>
        </w:rPr>
        <w:t xml:space="preserve">Declaração de ausência de vínculo com o quadro funcional do Município de </w:t>
      </w:r>
      <w:r w:rsidR="003163FB">
        <w:rPr>
          <w:rFonts w:ascii="Arial" w:hAnsi="Arial" w:cs="Arial"/>
          <w:b/>
          <w:sz w:val="22"/>
          <w:szCs w:val="22"/>
        </w:rPr>
        <w:t>Santa Terezinha de Itaipu, Paraná</w:t>
      </w:r>
    </w:p>
    <w:p w14:paraId="46AFE3E4" w14:textId="77777777" w:rsidR="00BC0F9C" w:rsidRPr="00D17301" w:rsidRDefault="00BC0F9C" w:rsidP="00BC0F9C">
      <w:pPr>
        <w:pStyle w:val="Default"/>
        <w:jc w:val="both"/>
        <w:rPr>
          <w:rFonts w:ascii="Arial" w:hAnsi="Arial" w:cs="Arial"/>
          <w:b/>
          <w:sz w:val="22"/>
          <w:szCs w:val="22"/>
        </w:rPr>
      </w:pPr>
    </w:p>
    <w:p w14:paraId="64C66BC8" w14:textId="77777777" w:rsidR="00BC0F9C" w:rsidRPr="00D17301" w:rsidRDefault="002C2136" w:rsidP="002C2136">
      <w:pPr>
        <w:pStyle w:val="Corpodetexto"/>
        <w:spacing w:after="0"/>
        <w:ind w:firstLine="708"/>
        <w:rPr>
          <w:rFonts w:ascii="Arial" w:hAnsi="Arial" w:cs="Arial"/>
          <w:sz w:val="22"/>
          <w:szCs w:val="22"/>
        </w:rPr>
      </w:pPr>
      <w:r w:rsidRPr="00D17301">
        <w:rPr>
          <w:rFonts w:ascii="Arial" w:hAnsi="Arial" w:cs="Arial"/>
          <w:sz w:val="22"/>
          <w:szCs w:val="22"/>
        </w:rPr>
        <w:t>E</w:t>
      </w:r>
      <w:r w:rsidR="00BC0F9C" w:rsidRPr="00D17301">
        <w:rPr>
          <w:rFonts w:ascii="Arial" w:hAnsi="Arial" w:cs="Arial"/>
          <w:sz w:val="22"/>
          <w:szCs w:val="22"/>
        </w:rPr>
        <w:t xml:space="preserve">m observância ao disposto no Artigo 14 da Lei Federal nº 14.133/2021, e com base na Súmula Vinculante 13 do STF e Prejulgado 09 do </w:t>
      </w:r>
      <w:proofErr w:type="spellStart"/>
      <w:r w:rsidR="00BC0F9C" w:rsidRPr="00D17301">
        <w:rPr>
          <w:rFonts w:ascii="Arial" w:hAnsi="Arial" w:cs="Arial"/>
          <w:sz w:val="22"/>
          <w:szCs w:val="22"/>
        </w:rPr>
        <w:t>MP</w:t>
      </w:r>
      <w:r w:rsidR="008C6B84">
        <w:rPr>
          <w:rFonts w:ascii="Arial" w:hAnsi="Arial" w:cs="Arial"/>
          <w:sz w:val="22"/>
          <w:szCs w:val="22"/>
          <w:lang w:val="pt-BR"/>
        </w:rPr>
        <w:t>j</w:t>
      </w:r>
      <w:proofErr w:type="spellEnd"/>
      <w:r w:rsidR="00BC0F9C" w:rsidRPr="00D17301">
        <w:rPr>
          <w:rFonts w:ascii="Arial" w:hAnsi="Arial" w:cs="Arial"/>
          <w:sz w:val="22"/>
          <w:szCs w:val="22"/>
        </w:rPr>
        <w:t xml:space="preserve">TC, que não possui integrante do quadro funcional do Município de </w:t>
      </w:r>
      <w:r w:rsidR="002D243B">
        <w:rPr>
          <w:rFonts w:ascii="Arial" w:hAnsi="Arial" w:cs="Arial"/>
          <w:sz w:val="22"/>
          <w:szCs w:val="22"/>
          <w:lang w:val="pt-BR"/>
        </w:rPr>
        <w:t>Santa Terezinha de Itaipu</w:t>
      </w:r>
      <w:r w:rsidR="00BC0F9C" w:rsidRPr="00D17301">
        <w:rPr>
          <w:rFonts w:ascii="Arial" w:hAnsi="Arial" w:cs="Arial"/>
          <w:sz w:val="22"/>
          <w:szCs w:val="22"/>
        </w:rPr>
        <w:t>,</w:t>
      </w:r>
      <w:r w:rsidR="002D243B">
        <w:rPr>
          <w:rFonts w:ascii="Arial" w:hAnsi="Arial" w:cs="Arial"/>
          <w:sz w:val="22"/>
          <w:szCs w:val="22"/>
          <w:lang w:val="pt-BR"/>
        </w:rPr>
        <w:t xml:space="preserve"> Estado do Paraná,</w:t>
      </w:r>
      <w:r w:rsidR="00BC0F9C" w:rsidRPr="00D17301">
        <w:rPr>
          <w:rFonts w:ascii="Arial" w:hAnsi="Arial" w:cs="Arial"/>
          <w:sz w:val="22"/>
          <w:szCs w:val="22"/>
        </w:rPr>
        <w:t xml:space="preserve"> mesmo que inativo, como sócio, c</w:t>
      </w:r>
      <w:r w:rsidR="00ED529B" w:rsidRPr="00D17301">
        <w:rPr>
          <w:rFonts w:ascii="Arial" w:hAnsi="Arial" w:cs="Arial"/>
          <w:sz w:val="22"/>
          <w:szCs w:val="22"/>
        </w:rPr>
        <w:t xml:space="preserve">otista, dirigente ou empregado. No mais, dentre seus sócios, nenhum deles é </w:t>
      </w:r>
      <w:r w:rsidR="00BC0F9C" w:rsidRPr="00D17301">
        <w:rPr>
          <w:rFonts w:ascii="Arial" w:hAnsi="Arial" w:cs="Arial"/>
          <w:sz w:val="22"/>
          <w:szCs w:val="22"/>
        </w:rPr>
        <w:t xml:space="preserve">cônjuge, companheiro, parente em linha reta ou colateral, </w:t>
      </w:r>
      <w:r w:rsidR="008C6B84" w:rsidRPr="00D17301">
        <w:rPr>
          <w:rFonts w:ascii="Arial" w:hAnsi="Arial" w:cs="Arial"/>
          <w:sz w:val="22"/>
          <w:szCs w:val="22"/>
        </w:rPr>
        <w:t>consanguíneo</w:t>
      </w:r>
      <w:r w:rsidR="00BC0F9C" w:rsidRPr="00D17301">
        <w:rPr>
          <w:rFonts w:ascii="Arial" w:hAnsi="Arial" w:cs="Arial"/>
          <w:sz w:val="22"/>
          <w:szCs w:val="22"/>
        </w:rPr>
        <w:t xml:space="preserve"> ou afim de servidor público do Município de </w:t>
      </w:r>
      <w:r w:rsidR="002D243B">
        <w:rPr>
          <w:rFonts w:ascii="Arial" w:hAnsi="Arial" w:cs="Arial"/>
          <w:sz w:val="22"/>
          <w:szCs w:val="22"/>
          <w:lang w:val="pt-BR"/>
        </w:rPr>
        <w:t>Santa Terezinha de Itaipu, Estado do Paraná</w:t>
      </w:r>
      <w:r w:rsidR="00BC0F9C" w:rsidRPr="00D17301">
        <w:rPr>
          <w:rFonts w:ascii="Arial" w:hAnsi="Arial" w:cs="Arial"/>
          <w:sz w:val="22"/>
          <w:szCs w:val="22"/>
        </w:rPr>
        <w:t>, que nele exerça cargo em comissão ou função de confiança, ou seja membro da comissão de licitação, Pregoeiro(a) ou autoridade ligada à contratação.</w:t>
      </w:r>
    </w:p>
    <w:p w14:paraId="2B21BC36" w14:textId="77777777" w:rsidR="00BC0F9C" w:rsidRPr="00D17301" w:rsidRDefault="00BC0F9C" w:rsidP="00BC0F9C">
      <w:pPr>
        <w:pStyle w:val="Corpodetexto"/>
        <w:spacing w:after="0"/>
        <w:ind w:firstLine="360"/>
        <w:rPr>
          <w:rFonts w:ascii="Arial" w:hAnsi="Arial" w:cs="Arial"/>
          <w:sz w:val="22"/>
          <w:szCs w:val="22"/>
        </w:rPr>
      </w:pPr>
    </w:p>
    <w:p w14:paraId="483E3451" w14:textId="77777777" w:rsidR="00BC0F9C" w:rsidRPr="00D17301" w:rsidRDefault="00BC0F9C" w:rsidP="00BC0F9C">
      <w:pPr>
        <w:pStyle w:val="Default"/>
        <w:jc w:val="both"/>
        <w:rPr>
          <w:rFonts w:ascii="Arial" w:hAnsi="Arial" w:cs="Arial"/>
          <w:b/>
          <w:sz w:val="22"/>
          <w:szCs w:val="22"/>
        </w:rPr>
      </w:pPr>
    </w:p>
    <w:p w14:paraId="1569D2F5" w14:textId="77777777" w:rsidR="000D1065" w:rsidRPr="00D17301" w:rsidRDefault="000D1065" w:rsidP="007924D1">
      <w:pPr>
        <w:pStyle w:val="Default"/>
        <w:numPr>
          <w:ilvl w:val="0"/>
          <w:numId w:val="4"/>
        </w:numPr>
        <w:jc w:val="both"/>
        <w:rPr>
          <w:rFonts w:ascii="Arial" w:hAnsi="Arial" w:cs="Arial"/>
          <w:b/>
          <w:sz w:val="22"/>
          <w:szCs w:val="22"/>
        </w:rPr>
      </w:pPr>
      <w:r w:rsidRPr="00D17301">
        <w:rPr>
          <w:rFonts w:ascii="Arial" w:hAnsi="Arial" w:cs="Arial"/>
          <w:b/>
          <w:sz w:val="22"/>
          <w:szCs w:val="22"/>
        </w:rPr>
        <w:t xml:space="preserve">Declaração de </w:t>
      </w:r>
      <w:r w:rsidR="00E9614A" w:rsidRPr="00D17301">
        <w:rPr>
          <w:rFonts w:ascii="Arial" w:hAnsi="Arial" w:cs="Arial"/>
          <w:b/>
          <w:sz w:val="22"/>
          <w:szCs w:val="22"/>
        </w:rPr>
        <w:t>inexistência</w:t>
      </w:r>
      <w:r w:rsidRPr="00D17301">
        <w:rPr>
          <w:rFonts w:ascii="Arial" w:hAnsi="Arial" w:cs="Arial"/>
          <w:b/>
          <w:sz w:val="22"/>
          <w:szCs w:val="22"/>
        </w:rPr>
        <w:t xml:space="preserve"> de fatos impeditivos</w:t>
      </w:r>
    </w:p>
    <w:p w14:paraId="17CEB814" w14:textId="77777777" w:rsidR="000D1065" w:rsidRPr="00D17301" w:rsidRDefault="000D1065" w:rsidP="000D1065">
      <w:pPr>
        <w:pStyle w:val="Default"/>
        <w:jc w:val="both"/>
        <w:rPr>
          <w:rFonts w:ascii="Arial" w:hAnsi="Arial" w:cs="Arial"/>
          <w:b/>
          <w:sz w:val="22"/>
          <w:szCs w:val="22"/>
        </w:rPr>
      </w:pPr>
    </w:p>
    <w:p w14:paraId="70789E25" w14:textId="77777777" w:rsidR="003C1E87" w:rsidRPr="00D17301" w:rsidRDefault="002C2136" w:rsidP="002C2136">
      <w:pPr>
        <w:pStyle w:val="Default"/>
        <w:ind w:firstLine="708"/>
        <w:jc w:val="both"/>
        <w:rPr>
          <w:rFonts w:ascii="Arial" w:hAnsi="Arial" w:cs="Arial"/>
          <w:sz w:val="22"/>
          <w:szCs w:val="22"/>
        </w:rPr>
      </w:pPr>
      <w:r w:rsidRPr="00D17301">
        <w:rPr>
          <w:rFonts w:ascii="Arial" w:hAnsi="Arial" w:cs="Arial"/>
          <w:sz w:val="22"/>
          <w:szCs w:val="22"/>
        </w:rPr>
        <w:t>Que</w:t>
      </w:r>
      <w:r w:rsidR="000D1065" w:rsidRPr="00D17301">
        <w:rPr>
          <w:rFonts w:ascii="Arial" w:hAnsi="Arial" w:cs="Arial"/>
          <w:sz w:val="22"/>
          <w:szCs w:val="22"/>
        </w:rPr>
        <w:t xml:space="preserve"> até a presente data, </w:t>
      </w:r>
      <w:r w:rsidR="003C1E87" w:rsidRPr="00D17301">
        <w:rPr>
          <w:rFonts w:ascii="Arial" w:hAnsi="Arial" w:cs="Arial"/>
          <w:sz w:val="22"/>
          <w:szCs w:val="22"/>
        </w:rPr>
        <w:t>inexistem fatos impeditivos para sua habilitação no presente processo</w:t>
      </w:r>
      <w:r w:rsidR="000D1065" w:rsidRPr="00D17301">
        <w:rPr>
          <w:rFonts w:ascii="Arial" w:hAnsi="Arial" w:cs="Arial"/>
          <w:sz w:val="22"/>
          <w:szCs w:val="22"/>
        </w:rPr>
        <w:t xml:space="preserve">, não tendo sido declarado inidôneo para licitar ou contratar com o Poder Público, estando </w:t>
      </w:r>
      <w:r w:rsidR="003C1E87" w:rsidRPr="00D17301">
        <w:rPr>
          <w:rFonts w:ascii="Arial" w:hAnsi="Arial" w:cs="Arial"/>
          <w:sz w:val="22"/>
          <w:szCs w:val="22"/>
        </w:rPr>
        <w:t>ciente da obrigatoriedade de de</w:t>
      </w:r>
      <w:r w:rsidR="004A2A94" w:rsidRPr="00D17301">
        <w:rPr>
          <w:rFonts w:ascii="Arial" w:hAnsi="Arial" w:cs="Arial"/>
          <w:sz w:val="22"/>
          <w:szCs w:val="22"/>
        </w:rPr>
        <w:t>clarar ocorrências posteriores.</w:t>
      </w:r>
    </w:p>
    <w:p w14:paraId="5E57EB33" w14:textId="77777777" w:rsidR="004A2A94" w:rsidRPr="00D17301" w:rsidRDefault="004A2A94" w:rsidP="000D1065">
      <w:pPr>
        <w:pStyle w:val="Default"/>
        <w:ind w:firstLine="360"/>
        <w:jc w:val="both"/>
        <w:rPr>
          <w:rFonts w:ascii="Arial" w:hAnsi="Arial" w:cs="Arial"/>
          <w:sz w:val="22"/>
          <w:szCs w:val="22"/>
        </w:rPr>
      </w:pPr>
    </w:p>
    <w:p w14:paraId="6DE6E3CF" w14:textId="77777777" w:rsidR="00E9614A" w:rsidRPr="00D17301" w:rsidRDefault="004A2A94" w:rsidP="002C2136">
      <w:pPr>
        <w:pStyle w:val="Default"/>
        <w:ind w:firstLine="708"/>
        <w:jc w:val="both"/>
        <w:rPr>
          <w:rFonts w:ascii="Arial" w:hAnsi="Arial" w:cs="Arial"/>
          <w:sz w:val="22"/>
          <w:szCs w:val="22"/>
        </w:rPr>
      </w:pPr>
      <w:r w:rsidRPr="00D17301">
        <w:rPr>
          <w:rFonts w:ascii="Arial" w:hAnsi="Arial" w:cs="Arial"/>
          <w:sz w:val="22"/>
          <w:szCs w:val="22"/>
        </w:rPr>
        <w:t>No mais, declara também que seus sócios não se encontram, seja por força constitucional ou legal, impedidos d</w:t>
      </w:r>
      <w:r w:rsidR="00E9614A" w:rsidRPr="00D17301">
        <w:rPr>
          <w:rFonts w:ascii="Arial" w:hAnsi="Arial" w:cs="Arial"/>
          <w:sz w:val="22"/>
          <w:szCs w:val="22"/>
        </w:rPr>
        <w:t>e contratar com o Poder Público, não se enquadrando em nenhuma das vedações contidas no art. 14 da Lei Federal n.º 14.133/2021, em especial:</w:t>
      </w:r>
    </w:p>
    <w:p w14:paraId="4DBE65B3" w14:textId="77777777" w:rsidR="00E9614A" w:rsidRPr="00D17301" w:rsidRDefault="00E9614A" w:rsidP="00E9614A">
      <w:pPr>
        <w:rPr>
          <w:rFonts w:ascii="Arial" w:hAnsi="Arial" w:cs="Arial"/>
          <w:color w:val="000000"/>
          <w:sz w:val="22"/>
          <w:szCs w:val="22"/>
        </w:rPr>
      </w:pPr>
    </w:p>
    <w:p w14:paraId="1C505447" w14:textId="0A59DAA5" w:rsidR="00E9614A" w:rsidRPr="00D17301" w:rsidRDefault="00E9614A" w:rsidP="002C2136">
      <w:pPr>
        <w:ind w:left="709"/>
        <w:rPr>
          <w:rFonts w:ascii="Arial" w:hAnsi="Arial" w:cs="Arial"/>
          <w:color w:val="000000"/>
          <w:sz w:val="22"/>
          <w:szCs w:val="22"/>
        </w:rPr>
      </w:pPr>
      <w:r w:rsidRPr="00D17301">
        <w:rPr>
          <w:rFonts w:ascii="Arial" w:hAnsi="Arial" w:cs="Arial"/>
          <w:color w:val="000000"/>
          <w:sz w:val="22"/>
          <w:szCs w:val="22"/>
        </w:rPr>
        <w:t>1.1 Não mantém vínculo de natureza técnica, comercial, econômica, financeira, trabalhista ou civil com dirigente do órgão ou entidade contratante ou com agente público que desempenhe função na licitação ou atue na fiscalização ou na gestão do contrato</w:t>
      </w:r>
      <w:r w:rsidR="00644880">
        <w:rPr>
          <w:rFonts w:ascii="Arial" w:hAnsi="Arial" w:cs="Arial"/>
          <w:color w:val="000000"/>
          <w:sz w:val="22"/>
          <w:szCs w:val="22"/>
        </w:rPr>
        <w:t>/ata</w:t>
      </w:r>
      <w:r w:rsidRPr="00D17301">
        <w:rPr>
          <w:rFonts w:ascii="Arial" w:hAnsi="Arial" w:cs="Arial"/>
          <w:color w:val="000000"/>
          <w:sz w:val="22"/>
          <w:szCs w:val="22"/>
        </w:rPr>
        <w:t>, ou que deles seja cônjuge, companheiro ou parente em linha reta, colateral ou por afinidade, até o terceiro grau.</w:t>
      </w:r>
    </w:p>
    <w:p w14:paraId="50BDEFE0" w14:textId="77777777" w:rsidR="00E9614A" w:rsidRPr="00D17301" w:rsidRDefault="00E9614A" w:rsidP="002C2136">
      <w:pPr>
        <w:ind w:left="709" w:firstLine="360"/>
        <w:rPr>
          <w:rFonts w:ascii="Arial" w:hAnsi="Arial" w:cs="Arial"/>
          <w:color w:val="000000"/>
          <w:sz w:val="22"/>
          <w:szCs w:val="22"/>
        </w:rPr>
      </w:pPr>
    </w:p>
    <w:p w14:paraId="21A8342D" w14:textId="77777777" w:rsidR="00E9614A" w:rsidRPr="00D17301" w:rsidRDefault="00E9614A" w:rsidP="002C2136">
      <w:pPr>
        <w:ind w:left="709"/>
        <w:rPr>
          <w:rFonts w:ascii="Arial" w:hAnsi="Arial" w:cs="Arial"/>
          <w:color w:val="000000"/>
          <w:sz w:val="22"/>
          <w:szCs w:val="22"/>
        </w:rPr>
      </w:pPr>
      <w:r w:rsidRPr="00D17301">
        <w:rPr>
          <w:rFonts w:ascii="Arial" w:hAnsi="Arial" w:cs="Arial"/>
          <w:color w:val="000000"/>
          <w:sz w:val="22"/>
          <w:szCs w:val="22"/>
        </w:rPr>
        <w:t>1.2.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4CE666FB" w14:textId="77777777" w:rsidR="009F6646" w:rsidRPr="00D17301" w:rsidRDefault="009F6646" w:rsidP="00E9614A">
      <w:pPr>
        <w:rPr>
          <w:rFonts w:ascii="Arial" w:hAnsi="Arial" w:cs="Arial"/>
          <w:color w:val="000000"/>
          <w:sz w:val="22"/>
          <w:szCs w:val="22"/>
        </w:rPr>
      </w:pPr>
    </w:p>
    <w:p w14:paraId="3E0993B6" w14:textId="77777777" w:rsidR="00EB0C6D" w:rsidRPr="00D17301" w:rsidRDefault="00EB0C6D" w:rsidP="00E9614A">
      <w:pPr>
        <w:rPr>
          <w:rFonts w:ascii="Arial" w:hAnsi="Arial" w:cs="Arial"/>
          <w:color w:val="000000"/>
          <w:sz w:val="22"/>
          <w:szCs w:val="22"/>
        </w:rPr>
      </w:pPr>
    </w:p>
    <w:p w14:paraId="10746F82" w14:textId="77777777" w:rsidR="00E9614A" w:rsidRPr="00D17301" w:rsidRDefault="00CA137D" w:rsidP="00E9614A">
      <w:pPr>
        <w:spacing w:after="57"/>
        <w:ind w:left="426"/>
        <w:rPr>
          <w:rFonts w:ascii="Arial" w:hAnsi="Arial"/>
          <w:b/>
          <w:sz w:val="22"/>
          <w:szCs w:val="22"/>
        </w:rPr>
      </w:pPr>
      <w:r>
        <w:rPr>
          <w:rFonts w:ascii="Arial" w:hAnsi="Arial"/>
          <w:b/>
          <w:sz w:val="22"/>
          <w:szCs w:val="22"/>
        </w:rPr>
        <w:t>6</w:t>
      </w:r>
      <w:r w:rsidR="00E9614A" w:rsidRPr="00D17301">
        <w:rPr>
          <w:rFonts w:ascii="Arial" w:hAnsi="Arial"/>
          <w:b/>
          <w:sz w:val="22"/>
          <w:szCs w:val="22"/>
        </w:rPr>
        <w:t>. Declaração De Atendimento À Política Ambiental De Licitação Sustentável</w:t>
      </w:r>
    </w:p>
    <w:p w14:paraId="5DE67F27" w14:textId="77777777" w:rsidR="00E9614A" w:rsidRPr="00D17301" w:rsidRDefault="00E9614A" w:rsidP="00E9614A">
      <w:pPr>
        <w:spacing w:after="57"/>
      </w:pPr>
    </w:p>
    <w:p w14:paraId="6EA8EC75" w14:textId="77777777" w:rsidR="00E9614A" w:rsidRPr="00D17301" w:rsidRDefault="00E9614A" w:rsidP="002C2136">
      <w:pPr>
        <w:spacing w:after="57"/>
        <w:ind w:firstLine="708"/>
        <w:rPr>
          <w:sz w:val="22"/>
          <w:szCs w:val="22"/>
        </w:rPr>
      </w:pPr>
      <w:r w:rsidRPr="00D17301">
        <w:rPr>
          <w:rStyle w:val="Fontepargpadro3"/>
          <w:rFonts w:ascii="Arial" w:hAnsi="Arial"/>
          <w:sz w:val="22"/>
          <w:szCs w:val="22"/>
        </w:rPr>
        <w:t>Declarar 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618436EB" w14:textId="77777777" w:rsidR="00E9614A" w:rsidRPr="00D17301" w:rsidRDefault="00E9614A" w:rsidP="009F6646">
      <w:pPr>
        <w:rPr>
          <w:rFonts w:ascii="Arial" w:hAnsi="Arial" w:cs="Arial"/>
          <w:color w:val="000000"/>
          <w:sz w:val="22"/>
          <w:szCs w:val="22"/>
        </w:rPr>
      </w:pPr>
    </w:p>
    <w:p w14:paraId="283BBD4C" w14:textId="77777777" w:rsidR="009F6646" w:rsidRPr="00D17301" w:rsidRDefault="009F6646" w:rsidP="009F6646">
      <w:pPr>
        <w:ind w:firstLine="360"/>
        <w:rPr>
          <w:rFonts w:ascii="Arial" w:hAnsi="Arial" w:cs="Arial"/>
          <w:sz w:val="22"/>
          <w:szCs w:val="22"/>
        </w:rPr>
      </w:pPr>
      <w:r w:rsidRPr="00D17301">
        <w:rPr>
          <w:rFonts w:ascii="Arial" w:hAnsi="Arial" w:cs="Arial"/>
          <w:iCs/>
          <w:sz w:val="22"/>
          <w:szCs w:val="22"/>
        </w:rPr>
        <w:t>Local</w:t>
      </w:r>
      <w:r w:rsidRPr="00D17301">
        <w:rPr>
          <w:rFonts w:ascii="Arial" w:hAnsi="Arial" w:cs="Arial"/>
          <w:sz w:val="22"/>
          <w:szCs w:val="22"/>
        </w:rPr>
        <w:t xml:space="preserve">, _____ de _________________ </w:t>
      </w:r>
      <w:proofErr w:type="spellStart"/>
      <w:r w:rsidRPr="00D17301">
        <w:rPr>
          <w:rFonts w:ascii="Arial" w:hAnsi="Arial" w:cs="Arial"/>
          <w:sz w:val="22"/>
          <w:szCs w:val="22"/>
        </w:rPr>
        <w:t>de</w:t>
      </w:r>
      <w:proofErr w:type="spellEnd"/>
      <w:r w:rsidRPr="00D17301">
        <w:rPr>
          <w:rFonts w:ascii="Arial" w:hAnsi="Arial" w:cs="Arial"/>
          <w:sz w:val="22"/>
          <w:szCs w:val="22"/>
        </w:rPr>
        <w:t xml:space="preserve"> </w:t>
      </w:r>
      <w:r w:rsidR="005A7F9A" w:rsidRPr="005A7F9A">
        <w:t>«</w:t>
      </w:r>
      <w:proofErr w:type="spellStart"/>
      <w:r w:rsidR="005A7F9A" w:rsidRPr="005A7F9A">
        <w:t>Ano_Licitação</w:t>
      </w:r>
      <w:proofErr w:type="spellEnd"/>
      <w:r w:rsidR="005A7F9A" w:rsidRPr="005A7F9A">
        <w:t>»</w:t>
      </w:r>
    </w:p>
    <w:p w14:paraId="16D9E3FB" w14:textId="77777777" w:rsidR="009F6646" w:rsidRPr="00D17301" w:rsidRDefault="009F6646" w:rsidP="009F6646">
      <w:pPr>
        <w:rPr>
          <w:rFonts w:ascii="Arial" w:hAnsi="Arial" w:cs="Arial"/>
          <w:color w:val="000000"/>
          <w:sz w:val="22"/>
          <w:szCs w:val="22"/>
        </w:rPr>
      </w:pPr>
    </w:p>
    <w:p w14:paraId="400BBFB8" w14:textId="77777777" w:rsidR="009F6646" w:rsidRPr="00D17301" w:rsidRDefault="009F6646" w:rsidP="009F6646">
      <w:pPr>
        <w:jc w:val="center"/>
        <w:rPr>
          <w:rFonts w:ascii="Arial" w:hAnsi="Arial" w:cs="Arial"/>
          <w:color w:val="000000"/>
          <w:sz w:val="22"/>
          <w:szCs w:val="22"/>
        </w:rPr>
      </w:pPr>
    </w:p>
    <w:p w14:paraId="1DC6BDC7" w14:textId="77777777" w:rsidR="009F6646" w:rsidRPr="00D17301" w:rsidRDefault="009F6646" w:rsidP="009F6646">
      <w:pPr>
        <w:jc w:val="center"/>
        <w:rPr>
          <w:rFonts w:ascii="Arial" w:hAnsi="Arial" w:cs="Arial"/>
          <w:sz w:val="22"/>
          <w:szCs w:val="22"/>
        </w:rPr>
      </w:pPr>
      <w:r w:rsidRPr="00D17301">
        <w:rPr>
          <w:rFonts w:ascii="Arial" w:hAnsi="Arial" w:cs="Arial"/>
          <w:sz w:val="22"/>
          <w:szCs w:val="22"/>
        </w:rPr>
        <w:t>______________________________</w:t>
      </w:r>
    </w:p>
    <w:p w14:paraId="6C6B3D27" w14:textId="77777777" w:rsidR="007B0229" w:rsidRPr="00D17301" w:rsidRDefault="002C2136" w:rsidP="00296085">
      <w:pPr>
        <w:jc w:val="center"/>
        <w:rPr>
          <w:rFonts w:ascii="Arial" w:hAnsi="Arial" w:cs="Arial"/>
          <w:color w:val="000000"/>
          <w:sz w:val="22"/>
          <w:szCs w:val="22"/>
        </w:rPr>
      </w:pPr>
      <w:r w:rsidRPr="00D17301">
        <w:rPr>
          <w:rFonts w:ascii="Arial" w:hAnsi="Arial" w:cs="Arial"/>
          <w:sz w:val="22"/>
          <w:szCs w:val="22"/>
        </w:rPr>
        <w:t>Representante Legal</w:t>
      </w:r>
    </w:p>
    <w:p w14:paraId="6915F468" w14:textId="77777777" w:rsidR="007B0229" w:rsidRPr="00D17301" w:rsidRDefault="007B0229" w:rsidP="007B0229">
      <w:pPr>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7B0229" w:rsidRPr="00D17301" w14:paraId="726FF41E" w14:textId="77777777" w:rsidTr="00493EE7">
        <w:trPr>
          <w:trHeight w:val="77"/>
        </w:trPr>
        <w:tc>
          <w:tcPr>
            <w:tcW w:w="9212" w:type="dxa"/>
            <w:shd w:val="clear" w:color="auto" w:fill="262626"/>
          </w:tcPr>
          <w:p w14:paraId="0A4E21B6" w14:textId="77777777" w:rsidR="007B0229" w:rsidRPr="00493EE7" w:rsidRDefault="007B0229" w:rsidP="00493EE7">
            <w:pPr>
              <w:tabs>
                <w:tab w:val="center" w:pos="4498"/>
              </w:tabs>
              <w:jc w:val="center"/>
              <w:rPr>
                <w:rFonts w:ascii="Arial" w:hAnsi="Arial" w:cs="Arial"/>
                <w:b/>
                <w:color w:val="000000"/>
                <w:sz w:val="22"/>
                <w:szCs w:val="22"/>
              </w:rPr>
            </w:pPr>
            <w:r w:rsidRPr="00493EE7">
              <w:rPr>
                <w:rFonts w:ascii="Arial" w:hAnsi="Arial" w:cs="Arial"/>
                <w:b/>
                <w:sz w:val="22"/>
                <w:szCs w:val="22"/>
              </w:rPr>
              <w:t>Está declaração deverá ser emitida em papel timbrado da empresa proponente ou com carimbo com CNPJ</w:t>
            </w:r>
          </w:p>
        </w:tc>
      </w:tr>
    </w:tbl>
    <w:p w14:paraId="4BF51B28" w14:textId="77777777" w:rsidR="007B0229" w:rsidRPr="00D17301" w:rsidRDefault="007B0229" w:rsidP="007B0229">
      <w:pPr>
        <w:rPr>
          <w:rFonts w:ascii="Arial" w:hAnsi="Arial" w:cs="Arial"/>
          <w:color w:val="000000"/>
          <w:sz w:val="22"/>
          <w:szCs w:val="22"/>
        </w:rPr>
      </w:pPr>
    </w:p>
    <w:p w14:paraId="151FBBE7" w14:textId="77777777" w:rsidR="001546C9" w:rsidRDefault="001546C9" w:rsidP="003C1E87">
      <w:pPr>
        <w:rPr>
          <w:rFonts w:ascii="Arial" w:hAnsi="Arial" w:cs="Arial"/>
          <w:color w:val="000000"/>
          <w:sz w:val="22"/>
          <w:szCs w:val="22"/>
        </w:rPr>
      </w:pPr>
    </w:p>
    <w:p w14:paraId="7D7855BF" w14:textId="77777777" w:rsidR="0047226A" w:rsidRDefault="0047226A" w:rsidP="003C1E87">
      <w:pPr>
        <w:rPr>
          <w:rFonts w:ascii="Arial" w:hAnsi="Arial" w:cs="Arial"/>
          <w:color w:val="000000"/>
          <w:sz w:val="22"/>
          <w:szCs w:val="22"/>
        </w:rPr>
      </w:pPr>
    </w:p>
    <w:p w14:paraId="0C7E6F82" w14:textId="77777777" w:rsidR="0047226A" w:rsidRDefault="0047226A" w:rsidP="003C1E87">
      <w:pPr>
        <w:rPr>
          <w:rFonts w:ascii="Arial" w:hAnsi="Arial" w:cs="Arial"/>
          <w:color w:val="000000"/>
          <w:sz w:val="22"/>
          <w:szCs w:val="22"/>
        </w:rPr>
      </w:pPr>
    </w:p>
    <w:p w14:paraId="69889016" w14:textId="77777777" w:rsidR="0047226A" w:rsidRDefault="0047226A" w:rsidP="003C1E87">
      <w:pPr>
        <w:rPr>
          <w:rFonts w:ascii="Arial" w:hAnsi="Arial" w:cs="Arial"/>
          <w:color w:val="000000"/>
          <w:sz w:val="22"/>
          <w:szCs w:val="22"/>
        </w:rPr>
      </w:pPr>
    </w:p>
    <w:p w14:paraId="370C8F3C" w14:textId="77777777" w:rsidR="0047226A" w:rsidRDefault="0047226A" w:rsidP="003C1E87">
      <w:pPr>
        <w:rPr>
          <w:rFonts w:ascii="Arial" w:hAnsi="Arial" w:cs="Arial"/>
          <w:color w:val="000000"/>
          <w:sz w:val="22"/>
          <w:szCs w:val="22"/>
        </w:rPr>
      </w:pPr>
    </w:p>
    <w:p w14:paraId="77DFB235" w14:textId="77777777" w:rsidR="0047226A" w:rsidRDefault="0047226A" w:rsidP="003C1E87">
      <w:pPr>
        <w:rPr>
          <w:rFonts w:ascii="Arial" w:hAnsi="Arial" w:cs="Arial"/>
          <w:color w:val="000000"/>
          <w:sz w:val="22"/>
          <w:szCs w:val="22"/>
        </w:rPr>
      </w:pPr>
    </w:p>
    <w:p w14:paraId="5BC48B0C" w14:textId="77777777" w:rsidR="0047226A" w:rsidRDefault="0047226A" w:rsidP="003C1E87">
      <w:pPr>
        <w:rPr>
          <w:rFonts w:ascii="Arial" w:hAnsi="Arial" w:cs="Arial"/>
          <w:color w:val="000000"/>
          <w:sz w:val="22"/>
          <w:szCs w:val="22"/>
        </w:rPr>
      </w:pPr>
    </w:p>
    <w:p w14:paraId="1E172580" w14:textId="77777777" w:rsidR="0047226A" w:rsidRDefault="0047226A" w:rsidP="003C1E87">
      <w:pPr>
        <w:rPr>
          <w:rFonts w:ascii="Arial" w:hAnsi="Arial" w:cs="Arial"/>
          <w:color w:val="000000"/>
          <w:sz w:val="22"/>
          <w:szCs w:val="22"/>
        </w:rPr>
      </w:pPr>
    </w:p>
    <w:p w14:paraId="790666AE" w14:textId="77777777" w:rsidR="0047226A" w:rsidRDefault="006825A1" w:rsidP="003C1E87">
      <w:pPr>
        <w:rPr>
          <w:rFonts w:ascii="Arial" w:hAnsi="Arial" w:cs="Arial"/>
          <w:color w:val="000000"/>
          <w:sz w:val="22"/>
          <w:szCs w:val="22"/>
        </w:rPr>
      </w:pPr>
      <w:r>
        <w:rPr>
          <w:rFonts w:ascii="Arial" w:hAnsi="Arial" w:cs="Arial"/>
          <w:color w:val="000000"/>
          <w:sz w:val="22"/>
          <w:szCs w:val="22"/>
        </w:rPr>
        <w:br w:type="page"/>
      </w:r>
    </w:p>
    <w:p w14:paraId="059E107C" w14:textId="77777777" w:rsidR="0047226A" w:rsidRDefault="0047226A" w:rsidP="003C1E87">
      <w:pPr>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CF00FC" w:rsidRPr="00D17301" w14:paraId="23976FAF" w14:textId="77777777" w:rsidTr="00126776">
        <w:trPr>
          <w:trHeight w:val="456"/>
        </w:trPr>
        <w:tc>
          <w:tcPr>
            <w:tcW w:w="9212" w:type="dxa"/>
            <w:shd w:val="clear" w:color="auto" w:fill="A6A6A6"/>
            <w:vAlign w:val="center"/>
          </w:tcPr>
          <w:p w14:paraId="1BEB0E7C" w14:textId="77777777" w:rsidR="00CF00FC" w:rsidRPr="002320B9" w:rsidRDefault="00CF00FC" w:rsidP="002320B9">
            <w:pPr>
              <w:pStyle w:val="Ttulo1"/>
              <w:rPr>
                <w:rFonts w:ascii="Arial" w:hAnsi="Arial" w:cs="Arial"/>
                <w:bCs/>
                <w:sz w:val="24"/>
                <w:szCs w:val="24"/>
              </w:rPr>
            </w:pPr>
            <w:bookmarkStart w:id="47" w:name="_Toc205559906"/>
            <w:r w:rsidRPr="002320B9">
              <w:rPr>
                <w:rFonts w:ascii="Arial" w:hAnsi="Arial" w:cs="Arial"/>
                <w:bCs/>
                <w:sz w:val="24"/>
                <w:szCs w:val="24"/>
              </w:rPr>
              <w:t>ANEXO VI – DECLARAÇÃO LGPD</w:t>
            </w:r>
            <w:bookmarkEnd w:id="47"/>
          </w:p>
        </w:tc>
      </w:tr>
    </w:tbl>
    <w:p w14:paraId="03A44EBD" w14:textId="77777777" w:rsidR="00ED529B" w:rsidRPr="00D17301" w:rsidRDefault="00ED529B" w:rsidP="003C1E87">
      <w:pPr>
        <w:rPr>
          <w:rFonts w:ascii="Arial" w:hAnsi="Arial" w:cs="Arial"/>
          <w:color w:val="000000"/>
          <w:sz w:val="22"/>
          <w:szCs w:val="22"/>
        </w:rPr>
      </w:pPr>
    </w:p>
    <w:p w14:paraId="516D6B0C" w14:textId="77777777" w:rsidR="00ED529B" w:rsidRPr="00D17301" w:rsidRDefault="00ED529B" w:rsidP="003C1E87">
      <w:pPr>
        <w:rPr>
          <w:rFonts w:ascii="Arial" w:hAnsi="Arial" w:cs="Arial"/>
          <w:color w:val="000000"/>
          <w:sz w:val="22"/>
          <w:szCs w:val="22"/>
        </w:rPr>
      </w:pPr>
    </w:p>
    <w:p w14:paraId="6DB082A6" w14:textId="77777777" w:rsidR="00CF00FC" w:rsidRPr="00D17301" w:rsidRDefault="00CF00FC" w:rsidP="00CF00FC">
      <w:pPr>
        <w:tabs>
          <w:tab w:val="left" w:pos="532"/>
        </w:tabs>
        <w:ind w:left="266" w:right="-12"/>
        <w:jc w:val="center"/>
        <w:rPr>
          <w:rFonts w:ascii="Arial" w:hAnsi="Arial" w:cs="Arial"/>
          <w:b/>
          <w:bCs/>
          <w:color w:val="000000"/>
          <w:sz w:val="22"/>
          <w:szCs w:val="22"/>
        </w:rPr>
      </w:pPr>
    </w:p>
    <w:p w14:paraId="27910B99" w14:textId="77777777" w:rsidR="00CF00FC" w:rsidRPr="00D17301" w:rsidRDefault="00CF00FC" w:rsidP="00CF00FC">
      <w:pPr>
        <w:tabs>
          <w:tab w:val="left" w:pos="320"/>
        </w:tabs>
        <w:spacing w:after="57"/>
        <w:ind w:left="18"/>
        <w:rPr>
          <w:rFonts w:ascii="Arial" w:hAnsi="Arial" w:cs="Arial"/>
          <w:sz w:val="22"/>
          <w:szCs w:val="22"/>
        </w:rPr>
      </w:pPr>
      <w:r w:rsidRPr="00D17301">
        <w:rPr>
          <w:rStyle w:val="Fontepargpadro3"/>
          <w:rFonts w:ascii="Arial" w:eastAsia="Myriad Pro" w:hAnsi="Arial" w:cs="Arial"/>
          <w:color w:val="000000"/>
          <w:sz w:val="22"/>
          <w:szCs w:val="22"/>
        </w:rPr>
        <w:t xml:space="preserve">_______________________, inscrita no CNPJ n.º __________________, por intermédio de seu representante legal, o(a) Sr.(a) _____________________, portador(a) da Carteira de Identidade n.º _____________ e do CPF n.º ____________, </w:t>
      </w:r>
      <w:r w:rsidRPr="00D17301">
        <w:rPr>
          <w:rStyle w:val="Fontepargpadro3"/>
          <w:rFonts w:ascii="Arial" w:eastAsia="Myriad Pro" w:hAnsi="Arial" w:cs="Arial"/>
          <w:b/>
          <w:color w:val="000000"/>
          <w:sz w:val="22"/>
          <w:szCs w:val="22"/>
        </w:rPr>
        <w:t>DECLARA</w:t>
      </w:r>
      <w:r w:rsidRPr="00D17301">
        <w:rPr>
          <w:rStyle w:val="Fontepargpadro3"/>
          <w:rFonts w:ascii="Arial" w:eastAsia="Myriad Pro" w:hAnsi="Arial" w:cs="Arial"/>
          <w:color w:val="000000"/>
          <w:sz w:val="22"/>
          <w:szCs w:val="22"/>
        </w:rPr>
        <w:t>, para os devidos fins, que tem pleno conhecimento das regras contidas no edital de licitação e que possui as condições de habilitação previstas no edital, bem como tem ciência de que:</w:t>
      </w:r>
    </w:p>
    <w:p w14:paraId="0276B8A3" w14:textId="77777777" w:rsidR="00CF00FC" w:rsidRPr="00D17301" w:rsidRDefault="00CF00FC" w:rsidP="00CF00FC">
      <w:pPr>
        <w:tabs>
          <w:tab w:val="left" w:pos="320"/>
        </w:tabs>
        <w:spacing w:after="57"/>
        <w:ind w:left="18"/>
        <w:rPr>
          <w:rFonts w:ascii="Arial" w:hAnsi="Arial" w:cs="Arial"/>
          <w:b/>
          <w:bCs/>
          <w:color w:val="000000"/>
          <w:sz w:val="22"/>
          <w:szCs w:val="22"/>
        </w:rPr>
      </w:pPr>
    </w:p>
    <w:p w14:paraId="1F9606B4" w14:textId="77777777" w:rsidR="00CF00FC" w:rsidRPr="00D17301" w:rsidRDefault="00CF00FC" w:rsidP="00CF00FC">
      <w:pPr>
        <w:tabs>
          <w:tab w:val="left" w:pos="320"/>
        </w:tabs>
        <w:spacing w:after="57"/>
        <w:ind w:left="18"/>
        <w:rPr>
          <w:rFonts w:ascii="Arial" w:hAnsi="Arial" w:cs="Arial"/>
          <w:sz w:val="22"/>
          <w:szCs w:val="22"/>
        </w:rPr>
      </w:pPr>
      <w:r w:rsidRPr="001F700E">
        <w:rPr>
          <w:rStyle w:val="Fontepargpadro3"/>
          <w:rFonts w:ascii="Arial" w:hAnsi="Arial" w:cs="Arial"/>
          <w:b/>
          <w:color w:val="000000"/>
          <w:sz w:val="22"/>
          <w:szCs w:val="22"/>
        </w:rPr>
        <w:t>1.</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Como condição para participar desta licitação e ser contratado(a), o(a) interessado(a) deve fornecer para a Administração Pública diversos dados pessoais, entre eles:</w:t>
      </w:r>
    </w:p>
    <w:p w14:paraId="598BF7CA" w14:textId="77777777" w:rsidR="00CF00FC" w:rsidRPr="00D17301" w:rsidRDefault="00CF00FC" w:rsidP="00CF00FC">
      <w:pPr>
        <w:tabs>
          <w:tab w:val="left" w:pos="320"/>
        </w:tabs>
        <w:spacing w:after="57"/>
        <w:ind w:left="18"/>
        <w:rPr>
          <w:rFonts w:ascii="Arial" w:hAnsi="Arial" w:cs="Arial"/>
          <w:sz w:val="22"/>
          <w:szCs w:val="22"/>
        </w:rPr>
      </w:pPr>
      <w:r w:rsidRPr="001F700E">
        <w:rPr>
          <w:rStyle w:val="Fontepargpadro3"/>
          <w:rFonts w:ascii="Arial" w:hAnsi="Arial" w:cs="Arial"/>
          <w:b/>
          <w:color w:val="000000"/>
          <w:sz w:val="22"/>
          <w:szCs w:val="22"/>
        </w:rPr>
        <w:tab/>
        <w:t>1.1.</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aqueles inerentes a documentos de identificação;</w:t>
      </w:r>
    </w:p>
    <w:p w14:paraId="69ADED67" w14:textId="77777777" w:rsidR="00CF00FC" w:rsidRPr="00D17301" w:rsidRDefault="00CF00FC" w:rsidP="00CF00FC">
      <w:pPr>
        <w:tabs>
          <w:tab w:val="left" w:pos="320"/>
        </w:tabs>
        <w:spacing w:after="57"/>
        <w:ind w:left="18"/>
        <w:rPr>
          <w:rFonts w:ascii="Arial" w:hAnsi="Arial" w:cs="Arial"/>
          <w:sz w:val="22"/>
          <w:szCs w:val="22"/>
        </w:rPr>
      </w:pPr>
      <w:r w:rsidRPr="001F700E">
        <w:rPr>
          <w:rStyle w:val="Fontepargpadro3"/>
          <w:rFonts w:ascii="Arial" w:hAnsi="Arial" w:cs="Arial"/>
          <w:b/>
          <w:color w:val="000000"/>
          <w:sz w:val="22"/>
          <w:szCs w:val="22"/>
        </w:rPr>
        <w:tab/>
        <w:t>1.2.</w:t>
      </w:r>
      <w:r w:rsidRPr="00D17301">
        <w:rPr>
          <w:rStyle w:val="Fontepargpadro3"/>
          <w:rFonts w:ascii="Arial" w:hAnsi="Arial" w:cs="Arial"/>
          <w:color w:val="000000"/>
          <w:sz w:val="22"/>
          <w:szCs w:val="22"/>
        </w:rPr>
        <w:t xml:space="preserve"> referentes a participações societárias;</w:t>
      </w:r>
    </w:p>
    <w:p w14:paraId="50796D45" w14:textId="77777777" w:rsidR="00CF00FC" w:rsidRPr="00D17301" w:rsidRDefault="00CF00FC" w:rsidP="00CF00FC">
      <w:pPr>
        <w:tabs>
          <w:tab w:val="left" w:pos="320"/>
        </w:tabs>
        <w:spacing w:after="57"/>
        <w:ind w:left="18"/>
        <w:rPr>
          <w:rFonts w:ascii="Arial" w:hAnsi="Arial" w:cs="Arial"/>
          <w:sz w:val="22"/>
          <w:szCs w:val="22"/>
        </w:rPr>
      </w:pPr>
      <w:r w:rsidRPr="001F700E">
        <w:rPr>
          <w:rStyle w:val="Fontepargpadro3"/>
          <w:rFonts w:ascii="Arial" w:hAnsi="Arial" w:cs="Arial"/>
          <w:b/>
          <w:color w:val="000000"/>
          <w:sz w:val="22"/>
          <w:szCs w:val="22"/>
        </w:rPr>
        <w:tab/>
        <w:t>1.3.</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informações inseridas em contratos sociais;</w:t>
      </w:r>
    </w:p>
    <w:p w14:paraId="5D61DCA3" w14:textId="77777777" w:rsidR="00CF00FC" w:rsidRPr="00D17301" w:rsidRDefault="00CF00FC" w:rsidP="00CF00FC">
      <w:pPr>
        <w:tabs>
          <w:tab w:val="left" w:pos="320"/>
        </w:tabs>
        <w:spacing w:after="57"/>
        <w:ind w:left="18"/>
        <w:rPr>
          <w:rFonts w:ascii="Arial" w:hAnsi="Arial" w:cs="Arial"/>
          <w:sz w:val="22"/>
          <w:szCs w:val="22"/>
        </w:rPr>
      </w:pPr>
      <w:r w:rsidRPr="001F700E">
        <w:rPr>
          <w:rStyle w:val="Fontepargpadro3"/>
          <w:rFonts w:ascii="Arial" w:hAnsi="Arial" w:cs="Arial"/>
          <w:b/>
          <w:color w:val="000000"/>
          <w:sz w:val="22"/>
          <w:szCs w:val="22"/>
        </w:rPr>
        <w:tab/>
        <w:t>1.4.</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endereços físicos e eletrônicos;</w:t>
      </w:r>
    </w:p>
    <w:p w14:paraId="0E5A3AA0" w14:textId="77777777" w:rsidR="00CF00FC" w:rsidRPr="00D17301" w:rsidRDefault="00CF00FC" w:rsidP="00CF00FC">
      <w:pPr>
        <w:tabs>
          <w:tab w:val="left" w:pos="320"/>
        </w:tabs>
        <w:spacing w:after="57"/>
        <w:ind w:left="18"/>
        <w:rPr>
          <w:rFonts w:ascii="Arial" w:hAnsi="Arial" w:cs="Arial"/>
          <w:sz w:val="22"/>
          <w:szCs w:val="22"/>
        </w:rPr>
      </w:pPr>
      <w:r w:rsidRPr="001F700E">
        <w:rPr>
          <w:rStyle w:val="Fontepargpadro3"/>
          <w:rFonts w:ascii="Arial" w:hAnsi="Arial" w:cs="Arial"/>
          <w:b/>
          <w:color w:val="000000"/>
          <w:sz w:val="22"/>
          <w:szCs w:val="22"/>
        </w:rPr>
        <w:tab/>
        <w:t>1.5.</w:t>
      </w:r>
      <w:r w:rsidRPr="00D17301">
        <w:rPr>
          <w:rStyle w:val="Fontepargpadro3"/>
          <w:rFonts w:ascii="Arial" w:hAnsi="Arial" w:cs="Arial"/>
          <w:color w:val="000000"/>
          <w:sz w:val="22"/>
          <w:szCs w:val="22"/>
        </w:rPr>
        <w:t xml:space="preserve"> estado civil;</w:t>
      </w:r>
    </w:p>
    <w:p w14:paraId="3687C4B2" w14:textId="77777777" w:rsidR="00CF00FC" w:rsidRPr="00D17301" w:rsidRDefault="00CF00FC" w:rsidP="00CF00FC">
      <w:pPr>
        <w:tabs>
          <w:tab w:val="left" w:pos="320"/>
        </w:tabs>
        <w:spacing w:after="57"/>
        <w:ind w:left="18"/>
        <w:rPr>
          <w:rFonts w:ascii="Arial" w:hAnsi="Arial" w:cs="Arial"/>
          <w:sz w:val="22"/>
          <w:szCs w:val="22"/>
        </w:rPr>
      </w:pPr>
      <w:r w:rsidRPr="00D17301">
        <w:rPr>
          <w:rStyle w:val="Fontepargpadro3"/>
          <w:rFonts w:ascii="Arial" w:hAnsi="Arial" w:cs="Arial"/>
          <w:bCs/>
          <w:color w:val="000000"/>
          <w:sz w:val="22"/>
          <w:szCs w:val="22"/>
        </w:rPr>
        <w:tab/>
      </w:r>
      <w:r w:rsidRPr="001F700E">
        <w:rPr>
          <w:rStyle w:val="Fontepargpadro3"/>
          <w:rFonts w:ascii="Arial" w:hAnsi="Arial" w:cs="Arial"/>
          <w:b/>
          <w:color w:val="000000"/>
          <w:sz w:val="22"/>
          <w:szCs w:val="22"/>
        </w:rPr>
        <w:t>1.6.</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eventuais informações sobre cônjuges;</w:t>
      </w:r>
    </w:p>
    <w:p w14:paraId="1191BFD3" w14:textId="77777777" w:rsidR="00CF00FC" w:rsidRPr="00D17301" w:rsidRDefault="00CF00FC" w:rsidP="00CF00FC">
      <w:pPr>
        <w:tabs>
          <w:tab w:val="left" w:pos="320"/>
        </w:tabs>
        <w:spacing w:after="57"/>
        <w:ind w:left="18"/>
        <w:rPr>
          <w:rFonts w:ascii="Arial" w:hAnsi="Arial" w:cs="Arial"/>
          <w:sz w:val="22"/>
          <w:szCs w:val="22"/>
        </w:rPr>
      </w:pPr>
      <w:r w:rsidRPr="001F700E">
        <w:rPr>
          <w:rStyle w:val="Fontepargpadro3"/>
          <w:rFonts w:ascii="Arial" w:hAnsi="Arial" w:cs="Arial"/>
          <w:b/>
          <w:color w:val="000000"/>
          <w:sz w:val="22"/>
          <w:szCs w:val="22"/>
        </w:rPr>
        <w:tab/>
        <w:t>1.7.</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relações de parentesco;</w:t>
      </w:r>
    </w:p>
    <w:p w14:paraId="1F78CF5B" w14:textId="77777777" w:rsidR="00CF00FC" w:rsidRPr="00D17301" w:rsidRDefault="00CF00FC" w:rsidP="00CF00FC">
      <w:pPr>
        <w:tabs>
          <w:tab w:val="left" w:pos="320"/>
        </w:tabs>
        <w:spacing w:after="57"/>
        <w:ind w:left="18"/>
        <w:rPr>
          <w:rFonts w:ascii="Arial" w:hAnsi="Arial" w:cs="Arial"/>
          <w:sz w:val="22"/>
          <w:szCs w:val="22"/>
        </w:rPr>
      </w:pPr>
      <w:r w:rsidRPr="001F700E">
        <w:rPr>
          <w:rStyle w:val="Fontepargpadro3"/>
          <w:rFonts w:ascii="Arial" w:hAnsi="Arial" w:cs="Arial"/>
          <w:b/>
          <w:color w:val="000000"/>
          <w:sz w:val="22"/>
          <w:szCs w:val="22"/>
        </w:rPr>
        <w:tab/>
        <w:t>1.8.</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número de telefone;</w:t>
      </w:r>
    </w:p>
    <w:p w14:paraId="78B79765" w14:textId="77777777" w:rsidR="00CF00FC" w:rsidRPr="00D17301" w:rsidRDefault="00CF00FC" w:rsidP="00CF00FC">
      <w:pPr>
        <w:tabs>
          <w:tab w:val="left" w:pos="320"/>
        </w:tabs>
        <w:spacing w:after="57"/>
        <w:ind w:left="18"/>
        <w:rPr>
          <w:rFonts w:ascii="Arial" w:hAnsi="Arial" w:cs="Arial"/>
          <w:sz w:val="22"/>
          <w:szCs w:val="22"/>
        </w:rPr>
      </w:pPr>
      <w:r w:rsidRPr="001F700E">
        <w:rPr>
          <w:rStyle w:val="Fontepargpadro3"/>
          <w:rFonts w:ascii="Arial" w:hAnsi="Arial" w:cs="Arial"/>
          <w:b/>
          <w:color w:val="000000"/>
          <w:sz w:val="22"/>
          <w:szCs w:val="22"/>
        </w:rPr>
        <w:tab/>
        <w:t>1.9.</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sanções administrativas que esteja cumprindo perante a Administração Pública;</w:t>
      </w:r>
    </w:p>
    <w:p w14:paraId="3637E684" w14:textId="77777777" w:rsidR="00CF00FC" w:rsidRPr="00D17301" w:rsidRDefault="00CF00FC" w:rsidP="00CF00FC">
      <w:pPr>
        <w:tabs>
          <w:tab w:val="left" w:pos="320"/>
        </w:tabs>
        <w:spacing w:after="57"/>
        <w:ind w:left="18"/>
        <w:rPr>
          <w:rFonts w:ascii="Arial" w:hAnsi="Arial" w:cs="Arial"/>
          <w:sz w:val="22"/>
          <w:szCs w:val="22"/>
        </w:rPr>
      </w:pPr>
      <w:r w:rsidRPr="001F700E">
        <w:rPr>
          <w:rStyle w:val="Fontepargpadro3"/>
          <w:rFonts w:ascii="Arial" w:hAnsi="Arial" w:cs="Arial"/>
          <w:b/>
          <w:color w:val="000000"/>
          <w:sz w:val="22"/>
          <w:szCs w:val="22"/>
        </w:rPr>
        <w:tab/>
        <w:t>1.10.</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informações sobre eventuais condenações no plano criminal ou por improbidade administrativa; dentre outros necessários à contratação.</w:t>
      </w:r>
    </w:p>
    <w:p w14:paraId="1993344A" w14:textId="77777777" w:rsidR="00CF00FC" w:rsidRPr="00D17301" w:rsidRDefault="00CF00FC" w:rsidP="00CF00FC">
      <w:pPr>
        <w:tabs>
          <w:tab w:val="left" w:pos="320"/>
        </w:tabs>
        <w:spacing w:after="57"/>
        <w:ind w:left="18"/>
        <w:rPr>
          <w:rFonts w:ascii="Arial" w:hAnsi="Arial" w:cs="Arial"/>
          <w:color w:val="000000"/>
          <w:sz w:val="22"/>
          <w:szCs w:val="22"/>
        </w:rPr>
      </w:pPr>
    </w:p>
    <w:p w14:paraId="3F49C8A9" w14:textId="77777777" w:rsidR="00CF00FC" w:rsidRPr="00D17301" w:rsidRDefault="00CF00FC" w:rsidP="002E1794">
      <w:pPr>
        <w:pStyle w:val="citao2"/>
        <w:shd w:val="clear" w:color="auto" w:fill="BFBFBF"/>
        <w:jc w:val="both"/>
        <w:rPr>
          <w:rFonts w:ascii="Arial" w:hAnsi="Arial"/>
          <w:sz w:val="22"/>
          <w:szCs w:val="22"/>
        </w:rPr>
      </w:pPr>
      <w:r w:rsidRPr="00D17301">
        <w:rPr>
          <w:rStyle w:val="Fontepargpadro3"/>
          <w:rFonts w:ascii="Arial" w:hAnsi="Arial"/>
          <w:b/>
          <w:bCs/>
          <w:color w:val="000000"/>
          <w:sz w:val="22"/>
          <w:szCs w:val="22"/>
        </w:rPr>
        <w:t>2.</w:t>
      </w:r>
      <w:r w:rsidRPr="00D17301">
        <w:rPr>
          <w:rStyle w:val="Fontepargpadro3"/>
          <w:rFonts w:ascii="Arial" w:hAnsi="Arial"/>
          <w:color w:val="000000"/>
          <w:sz w:val="22"/>
          <w:szCs w:val="22"/>
        </w:rPr>
        <w:t xml:space="preserve"> Essas informações constarão do processo administrativo e serão objeto de tratamento por parte da Administração Pública.</w:t>
      </w:r>
    </w:p>
    <w:p w14:paraId="0CA3C3B4" w14:textId="77777777" w:rsidR="00CF00FC" w:rsidRPr="00D17301" w:rsidRDefault="00CF00FC" w:rsidP="002E1794">
      <w:pPr>
        <w:pStyle w:val="citao2"/>
        <w:shd w:val="clear" w:color="auto" w:fill="BFBFBF"/>
        <w:jc w:val="both"/>
        <w:rPr>
          <w:rFonts w:ascii="Arial" w:hAnsi="Arial"/>
          <w:sz w:val="22"/>
          <w:szCs w:val="22"/>
        </w:rPr>
      </w:pPr>
      <w:r w:rsidRPr="00D17301">
        <w:rPr>
          <w:rStyle w:val="Fontepargpadro3"/>
          <w:rFonts w:ascii="Arial" w:hAnsi="Arial"/>
          <w:b/>
          <w:bCs/>
          <w:color w:val="000000"/>
          <w:sz w:val="22"/>
          <w:szCs w:val="22"/>
        </w:rPr>
        <w:t>3.</w:t>
      </w:r>
      <w:r w:rsidRPr="00D17301">
        <w:rPr>
          <w:rStyle w:val="Fontepargpadro3"/>
          <w:rFonts w:ascii="Arial" w:hAnsi="Arial"/>
          <w:color w:val="000000"/>
          <w:sz w:val="22"/>
          <w:szCs w:val="22"/>
        </w:rPr>
        <w:t xml:space="preserve"> O tratamento dos dados pessoais relacionados aos processos de contratação se presume válido, legítimo e, portanto, juridicamente adequado.</w:t>
      </w:r>
    </w:p>
    <w:p w14:paraId="01978EBC" w14:textId="77777777" w:rsidR="00CF00FC" w:rsidRPr="00D17301" w:rsidRDefault="00CF00FC" w:rsidP="00CF00FC">
      <w:pPr>
        <w:rPr>
          <w:rFonts w:ascii="Arial" w:hAnsi="Arial" w:cs="Arial"/>
          <w:color w:val="000000"/>
          <w:sz w:val="22"/>
          <w:szCs w:val="22"/>
        </w:rPr>
      </w:pPr>
    </w:p>
    <w:p w14:paraId="2E4B7A92" w14:textId="77777777" w:rsidR="00CF00FC" w:rsidRPr="00D17301" w:rsidRDefault="00CF00FC" w:rsidP="00CF00FC">
      <w:pPr>
        <w:rPr>
          <w:rFonts w:ascii="Arial" w:hAnsi="Arial" w:cs="Arial"/>
          <w:color w:val="000000"/>
          <w:sz w:val="22"/>
          <w:szCs w:val="22"/>
        </w:rPr>
      </w:pPr>
    </w:p>
    <w:p w14:paraId="20A9F654" w14:textId="77777777" w:rsidR="00CF00FC" w:rsidRPr="00D17301" w:rsidRDefault="00CF00FC" w:rsidP="00CF00FC">
      <w:pPr>
        <w:rPr>
          <w:rFonts w:ascii="Arial" w:hAnsi="Arial" w:cs="Arial"/>
          <w:color w:val="000000"/>
          <w:sz w:val="22"/>
          <w:szCs w:val="22"/>
        </w:rPr>
      </w:pPr>
    </w:p>
    <w:p w14:paraId="335BB7D7" w14:textId="77777777" w:rsidR="00CF00FC" w:rsidRPr="00D17301" w:rsidRDefault="00CF00FC" w:rsidP="00CF00FC">
      <w:pPr>
        <w:ind w:firstLine="360"/>
        <w:rPr>
          <w:rFonts w:ascii="Arial" w:hAnsi="Arial" w:cs="Arial"/>
          <w:sz w:val="22"/>
          <w:szCs w:val="22"/>
        </w:rPr>
      </w:pPr>
      <w:r w:rsidRPr="00D17301">
        <w:rPr>
          <w:rFonts w:ascii="Arial" w:hAnsi="Arial" w:cs="Arial"/>
          <w:iCs/>
          <w:sz w:val="22"/>
          <w:szCs w:val="22"/>
        </w:rPr>
        <w:t>Local</w:t>
      </w:r>
      <w:r w:rsidRPr="00D17301">
        <w:rPr>
          <w:rFonts w:ascii="Arial" w:hAnsi="Arial" w:cs="Arial"/>
          <w:sz w:val="22"/>
          <w:szCs w:val="22"/>
        </w:rPr>
        <w:t xml:space="preserve">, _____ de _________________ </w:t>
      </w:r>
      <w:proofErr w:type="spellStart"/>
      <w:r w:rsidRPr="00D17301">
        <w:rPr>
          <w:rFonts w:ascii="Arial" w:hAnsi="Arial" w:cs="Arial"/>
          <w:sz w:val="22"/>
          <w:szCs w:val="22"/>
        </w:rPr>
        <w:t>de</w:t>
      </w:r>
      <w:proofErr w:type="spellEnd"/>
      <w:r w:rsidRPr="00D17301">
        <w:rPr>
          <w:rFonts w:ascii="Arial" w:hAnsi="Arial" w:cs="Arial"/>
          <w:sz w:val="22"/>
          <w:szCs w:val="22"/>
        </w:rPr>
        <w:t xml:space="preserve"> </w:t>
      </w:r>
      <w:r w:rsidR="008C6B84">
        <w:t>2025.</w:t>
      </w:r>
    </w:p>
    <w:p w14:paraId="60A88197" w14:textId="77777777" w:rsidR="00CF00FC" w:rsidRPr="00D17301" w:rsidRDefault="00CF00FC" w:rsidP="00CF00FC">
      <w:pPr>
        <w:rPr>
          <w:rFonts w:ascii="Arial" w:hAnsi="Arial" w:cs="Arial"/>
          <w:color w:val="000000"/>
          <w:sz w:val="22"/>
          <w:szCs w:val="22"/>
        </w:rPr>
      </w:pPr>
    </w:p>
    <w:p w14:paraId="3B80752E" w14:textId="77777777" w:rsidR="00CF00FC" w:rsidRPr="00D17301" w:rsidRDefault="00CF00FC" w:rsidP="00CF00FC">
      <w:pPr>
        <w:rPr>
          <w:rFonts w:ascii="Arial" w:hAnsi="Arial" w:cs="Arial"/>
          <w:color w:val="000000"/>
          <w:sz w:val="22"/>
          <w:szCs w:val="22"/>
        </w:rPr>
      </w:pPr>
    </w:p>
    <w:p w14:paraId="4A1C367C" w14:textId="77777777" w:rsidR="00CF00FC" w:rsidRPr="00D17301" w:rsidRDefault="00CF00FC" w:rsidP="00CF00FC">
      <w:pPr>
        <w:jc w:val="center"/>
        <w:rPr>
          <w:rFonts w:ascii="Arial" w:hAnsi="Arial" w:cs="Arial"/>
          <w:color w:val="000000"/>
          <w:sz w:val="22"/>
          <w:szCs w:val="22"/>
        </w:rPr>
      </w:pPr>
    </w:p>
    <w:p w14:paraId="3763058B" w14:textId="77777777" w:rsidR="00CF00FC" w:rsidRPr="00D17301" w:rsidRDefault="00CF00FC" w:rsidP="00CF00FC">
      <w:pPr>
        <w:jc w:val="center"/>
        <w:rPr>
          <w:rFonts w:ascii="Arial" w:hAnsi="Arial" w:cs="Arial"/>
          <w:sz w:val="22"/>
          <w:szCs w:val="22"/>
        </w:rPr>
      </w:pPr>
      <w:r w:rsidRPr="00D17301">
        <w:rPr>
          <w:rFonts w:ascii="Arial" w:hAnsi="Arial" w:cs="Arial"/>
          <w:sz w:val="22"/>
          <w:szCs w:val="22"/>
        </w:rPr>
        <w:t>______________________________</w:t>
      </w:r>
    </w:p>
    <w:p w14:paraId="6CD87ECF" w14:textId="77777777" w:rsidR="00CF00FC" w:rsidRPr="00D17301" w:rsidRDefault="00CF00FC" w:rsidP="00CF00FC">
      <w:pPr>
        <w:jc w:val="center"/>
        <w:rPr>
          <w:rFonts w:ascii="Arial" w:hAnsi="Arial" w:cs="Arial"/>
          <w:sz w:val="22"/>
          <w:szCs w:val="22"/>
        </w:rPr>
      </w:pPr>
      <w:r w:rsidRPr="00D17301">
        <w:rPr>
          <w:rFonts w:ascii="Arial" w:hAnsi="Arial" w:cs="Arial"/>
          <w:sz w:val="22"/>
          <w:szCs w:val="22"/>
        </w:rPr>
        <w:t>Representante legal</w:t>
      </w:r>
    </w:p>
    <w:p w14:paraId="4885B8D2" w14:textId="77777777" w:rsidR="00ED529B" w:rsidRDefault="00ED529B" w:rsidP="003C1E87">
      <w:pPr>
        <w:rPr>
          <w:rFonts w:ascii="Arial" w:hAnsi="Arial" w:cs="Arial"/>
          <w:color w:val="000000"/>
          <w:sz w:val="22"/>
          <w:szCs w:val="22"/>
        </w:rPr>
      </w:pPr>
    </w:p>
    <w:p w14:paraId="4D10203D" w14:textId="77777777" w:rsidR="00990456" w:rsidRPr="00D17301" w:rsidRDefault="00990456" w:rsidP="003C1E87">
      <w:pPr>
        <w:rPr>
          <w:rFonts w:ascii="Arial" w:hAnsi="Arial" w:cs="Arial"/>
          <w:color w:val="000000"/>
          <w:sz w:val="22"/>
          <w:szCs w:val="22"/>
        </w:rPr>
      </w:pPr>
    </w:p>
    <w:p w14:paraId="7EB196BA" w14:textId="77777777" w:rsidR="00ED529B" w:rsidRDefault="00ED529B" w:rsidP="003C1E87">
      <w:pPr>
        <w:rPr>
          <w:rFonts w:ascii="Arial" w:hAnsi="Arial" w:cs="Arial"/>
          <w:color w:val="000000"/>
          <w:sz w:val="22"/>
          <w:szCs w:val="22"/>
        </w:rPr>
      </w:pPr>
    </w:p>
    <w:p w14:paraId="7DF06437" w14:textId="77777777" w:rsidR="00FC30FB" w:rsidRDefault="00FC30FB" w:rsidP="003C1E87">
      <w:pPr>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990456" w:rsidRPr="00A616F9" w14:paraId="0D2DCDE1" w14:textId="77777777" w:rsidTr="00A616F9">
        <w:tc>
          <w:tcPr>
            <w:tcW w:w="9212" w:type="dxa"/>
            <w:shd w:val="clear" w:color="auto" w:fill="000000"/>
          </w:tcPr>
          <w:p w14:paraId="0A417B8F" w14:textId="77777777" w:rsidR="00990456" w:rsidRPr="00A616F9" w:rsidRDefault="00990456" w:rsidP="00A616F9">
            <w:pPr>
              <w:tabs>
                <w:tab w:val="center" w:pos="4498"/>
              </w:tabs>
              <w:rPr>
                <w:rFonts w:ascii="Arial" w:hAnsi="Arial" w:cs="Arial"/>
                <w:b/>
                <w:color w:val="000000"/>
                <w:sz w:val="22"/>
                <w:szCs w:val="22"/>
              </w:rPr>
            </w:pPr>
            <w:r w:rsidRPr="00A616F9">
              <w:rPr>
                <w:rFonts w:ascii="Arial" w:hAnsi="Arial" w:cs="Arial"/>
                <w:b/>
                <w:sz w:val="22"/>
                <w:szCs w:val="22"/>
              </w:rPr>
              <w:t>Está declaração deverá ser emitida em papel timbrado da empresa proponente ou com carimbo com CNPJ</w:t>
            </w:r>
          </w:p>
        </w:tc>
      </w:tr>
    </w:tbl>
    <w:p w14:paraId="313FFBAB" w14:textId="77777777" w:rsidR="00F439EC" w:rsidRDefault="00F439EC" w:rsidP="003C1E87">
      <w:pPr>
        <w:rPr>
          <w:rFonts w:ascii="Arial" w:hAnsi="Arial" w:cs="Arial"/>
          <w:color w:val="000000"/>
          <w:sz w:val="22"/>
          <w:szCs w:val="22"/>
        </w:rPr>
      </w:pPr>
    </w:p>
    <w:p w14:paraId="7EA69B2B" w14:textId="77777777" w:rsidR="00FC30FB" w:rsidRDefault="00FC30FB" w:rsidP="003C1E87">
      <w:pPr>
        <w:rPr>
          <w:rFonts w:ascii="Arial" w:hAnsi="Arial" w:cs="Arial"/>
          <w:color w:val="000000"/>
          <w:sz w:val="22"/>
          <w:szCs w:val="22"/>
        </w:rPr>
      </w:pPr>
    </w:p>
    <w:p w14:paraId="589BCED5" w14:textId="77777777" w:rsidR="0047226A" w:rsidRDefault="0047226A" w:rsidP="003C1E87">
      <w:pPr>
        <w:rPr>
          <w:rFonts w:ascii="Arial" w:hAnsi="Arial" w:cs="Arial"/>
          <w:color w:val="000000"/>
          <w:sz w:val="22"/>
          <w:szCs w:val="22"/>
        </w:rPr>
      </w:pPr>
    </w:p>
    <w:p w14:paraId="6C5AB84A" w14:textId="77777777" w:rsidR="0047226A" w:rsidRDefault="0047226A" w:rsidP="003C1E87">
      <w:pPr>
        <w:rPr>
          <w:rFonts w:ascii="Arial" w:hAnsi="Arial" w:cs="Arial"/>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5424FC" w:rsidRPr="00D17301" w14:paraId="3616AE3D" w14:textId="77777777" w:rsidTr="00FD54FB">
        <w:trPr>
          <w:trHeight w:val="456"/>
          <w:jc w:val="center"/>
        </w:trPr>
        <w:tc>
          <w:tcPr>
            <w:tcW w:w="9212" w:type="dxa"/>
            <w:shd w:val="clear" w:color="auto" w:fill="A6A6A6"/>
            <w:vAlign w:val="center"/>
          </w:tcPr>
          <w:p w14:paraId="6F5CD2D6" w14:textId="77777777" w:rsidR="001546C9" w:rsidRPr="001546C9" w:rsidRDefault="001546C9" w:rsidP="002320B9">
            <w:pPr>
              <w:pStyle w:val="Ttulo1"/>
              <w:rPr>
                <w:rFonts w:ascii="Arial" w:hAnsi="Arial" w:cs="Arial"/>
                <w:b w:val="0"/>
                <w:sz w:val="4"/>
                <w:szCs w:val="4"/>
              </w:rPr>
            </w:pPr>
          </w:p>
          <w:p w14:paraId="57114192" w14:textId="77777777" w:rsidR="005424FC" w:rsidRPr="002320B9" w:rsidRDefault="00D006A4" w:rsidP="002320B9">
            <w:pPr>
              <w:pStyle w:val="Ttulo1"/>
              <w:rPr>
                <w:rFonts w:ascii="Arial" w:hAnsi="Arial" w:cs="Arial"/>
                <w:bCs/>
                <w:sz w:val="24"/>
                <w:szCs w:val="24"/>
              </w:rPr>
            </w:pPr>
            <w:bookmarkStart w:id="48" w:name="_Toc205559907"/>
            <w:r w:rsidRPr="002320B9">
              <w:rPr>
                <w:rFonts w:ascii="Arial" w:hAnsi="Arial" w:cs="Arial"/>
                <w:bCs/>
                <w:sz w:val="24"/>
                <w:szCs w:val="24"/>
              </w:rPr>
              <w:t xml:space="preserve">ANEXO </w:t>
            </w:r>
            <w:r w:rsidR="005424FC" w:rsidRPr="002320B9">
              <w:rPr>
                <w:rFonts w:ascii="Arial" w:hAnsi="Arial" w:cs="Arial"/>
                <w:bCs/>
                <w:sz w:val="24"/>
                <w:szCs w:val="24"/>
              </w:rPr>
              <w:t>V</w:t>
            </w:r>
            <w:r w:rsidRPr="002320B9">
              <w:rPr>
                <w:rFonts w:ascii="Arial" w:hAnsi="Arial" w:cs="Arial"/>
                <w:bCs/>
                <w:sz w:val="24"/>
                <w:szCs w:val="24"/>
              </w:rPr>
              <w:t>I</w:t>
            </w:r>
            <w:r w:rsidR="00455EF7" w:rsidRPr="002320B9">
              <w:rPr>
                <w:rFonts w:ascii="Arial" w:hAnsi="Arial" w:cs="Arial"/>
                <w:bCs/>
                <w:sz w:val="24"/>
                <w:szCs w:val="24"/>
              </w:rPr>
              <w:t>I</w:t>
            </w:r>
            <w:r w:rsidR="005424FC" w:rsidRPr="002320B9">
              <w:rPr>
                <w:rFonts w:ascii="Arial" w:hAnsi="Arial" w:cs="Arial"/>
                <w:bCs/>
                <w:sz w:val="24"/>
                <w:szCs w:val="24"/>
              </w:rPr>
              <w:t xml:space="preserve"> – DECLARAÇÃO DE MICROEMPRESA OU EMPRESA DE PEQUENO PORTE</w:t>
            </w:r>
            <w:bookmarkEnd w:id="48"/>
          </w:p>
          <w:p w14:paraId="4C0D522F" w14:textId="77777777" w:rsidR="001546C9" w:rsidRPr="001546C9" w:rsidRDefault="001546C9" w:rsidP="002320B9">
            <w:pPr>
              <w:pStyle w:val="Ttulo1"/>
              <w:rPr>
                <w:rFonts w:ascii="Arial" w:hAnsi="Arial" w:cs="Arial"/>
                <w:b w:val="0"/>
                <w:sz w:val="4"/>
                <w:szCs w:val="4"/>
              </w:rPr>
            </w:pPr>
          </w:p>
        </w:tc>
      </w:tr>
    </w:tbl>
    <w:p w14:paraId="1F2739D9" w14:textId="77777777" w:rsidR="0045037C" w:rsidRPr="00D17301" w:rsidRDefault="0045037C" w:rsidP="003A5F8A">
      <w:pPr>
        <w:pStyle w:val="Corpodetexto"/>
        <w:spacing w:after="0"/>
        <w:rPr>
          <w:rFonts w:ascii="Arial" w:hAnsi="Arial" w:cs="Arial"/>
          <w:b/>
          <w:bCs/>
          <w:sz w:val="22"/>
          <w:szCs w:val="22"/>
        </w:rPr>
      </w:pPr>
    </w:p>
    <w:p w14:paraId="3EE2EB96" w14:textId="77777777" w:rsidR="004B3F5C" w:rsidRPr="00D17301" w:rsidRDefault="003A5F8A" w:rsidP="003A5F8A">
      <w:pPr>
        <w:rPr>
          <w:rFonts w:ascii="Arial" w:hAnsi="Arial" w:cs="Arial"/>
          <w:b/>
          <w:bCs/>
          <w:sz w:val="22"/>
          <w:szCs w:val="22"/>
        </w:rPr>
      </w:pPr>
      <w:r w:rsidRPr="00D17301">
        <w:rPr>
          <w:rFonts w:ascii="Arial" w:hAnsi="Arial" w:cs="Arial"/>
          <w:bCs/>
          <w:sz w:val="22"/>
          <w:szCs w:val="22"/>
        </w:rPr>
        <w:t xml:space="preserve">_____________________, inscrita no CNPJ n.º ________________, por intermédio de seu representante legal, o(a) Sr.(a) ______________, portador(a) da Carteira de Identidade n.º ________________ e do CPF n.º _______________, </w:t>
      </w:r>
      <w:r w:rsidRPr="00D17301">
        <w:rPr>
          <w:rFonts w:ascii="Arial" w:hAnsi="Arial" w:cs="Arial"/>
          <w:b/>
          <w:bCs/>
          <w:sz w:val="22"/>
          <w:szCs w:val="22"/>
        </w:rPr>
        <w:t>DECLARA</w:t>
      </w:r>
      <w:r w:rsidRPr="00D17301">
        <w:rPr>
          <w:rFonts w:ascii="Arial" w:hAnsi="Arial" w:cs="Arial"/>
          <w:bCs/>
          <w:sz w:val="22"/>
          <w:szCs w:val="22"/>
        </w:rPr>
        <w:t xml:space="preserve">, </w:t>
      </w:r>
      <w:r w:rsidR="009B5C34" w:rsidRPr="00D17301">
        <w:rPr>
          <w:rFonts w:ascii="Arial" w:hAnsi="Arial" w:cs="Arial"/>
          <w:bCs/>
          <w:sz w:val="22"/>
          <w:szCs w:val="22"/>
        </w:rPr>
        <w:t>sob as penas da Lei, que esta empresa, na presente data, é considerada:</w:t>
      </w:r>
    </w:p>
    <w:p w14:paraId="2274A459" w14:textId="77777777" w:rsidR="003C1E87" w:rsidRPr="00D17301" w:rsidRDefault="003C1E87" w:rsidP="004B3F5C">
      <w:pPr>
        <w:autoSpaceDE w:val="0"/>
        <w:autoSpaceDN w:val="0"/>
        <w:adjustRightInd w:val="0"/>
        <w:rPr>
          <w:rFonts w:ascii="Arial" w:hAnsi="Arial" w:cs="Arial"/>
          <w:sz w:val="22"/>
          <w:szCs w:val="22"/>
          <w:lang w:eastAsia="pt-BR"/>
        </w:rPr>
      </w:pPr>
    </w:p>
    <w:p w14:paraId="6FD1AF6A" w14:textId="77777777" w:rsidR="005424FC" w:rsidRPr="00D17301" w:rsidRDefault="005424FC" w:rsidP="004B3F5C">
      <w:pPr>
        <w:autoSpaceDE w:val="0"/>
        <w:autoSpaceDN w:val="0"/>
        <w:adjustRightInd w:val="0"/>
        <w:rPr>
          <w:rFonts w:ascii="Arial" w:hAnsi="Arial" w:cs="Arial"/>
          <w:sz w:val="22"/>
          <w:szCs w:val="22"/>
          <w:lang w:eastAsia="pt-BR"/>
        </w:rPr>
      </w:pPr>
    </w:p>
    <w:p w14:paraId="5A43617A" w14:textId="77777777" w:rsidR="009B5C34" w:rsidRPr="00D17301" w:rsidRDefault="009B5C34" w:rsidP="009B5C34">
      <w:pPr>
        <w:tabs>
          <w:tab w:val="left" w:pos="320"/>
        </w:tabs>
        <w:spacing w:after="57"/>
        <w:ind w:left="18"/>
        <w:rPr>
          <w:rFonts w:ascii="Arial" w:hAnsi="Arial" w:cs="Arial"/>
          <w:b/>
          <w:bCs/>
          <w:color w:val="000000"/>
          <w:sz w:val="22"/>
          <w:szCs w:val="22"/>
          <w:highlight w:val="white"/>
        </w:rPr>
      </w:pPr>
    </w:p>
    <w:p w14:paraId="65FF7BC8" w14:textId="77777777" w:rsidR="009B5C34" w:rsidRPr="00D17301" w:rsidRDefault="008C6B84" w:rsidP="009B5C34">
      <w:pPr>
        <w:tabs>
          <w:tab w:val="left" w:pos="320"/>
        </w:tabs>
        <w:spacing w:after="57"/>
        <w:ind w:left="18"/>
        <w:rPr>
          <w:rFonts w:ascii="Arial" w:hAnsi="Arial" w:cs="Arial"/>
          <w:sz w:val="22"/>
          <w:szCs w:val="22"/>
        </w:rPr>
      </w:pPr>
      <w:proofErr w:type="gramStart"/>
      <w:r w:rsidRPr="00D17301">
        <w:rPr>
          <w:rStyle w:val="Fontepargpadro3"/>
          <w:rFonts w:ascii="Arial" w:eastAsia="Myriad Pro" w:hAnsi="Arial" w:cs="Arial"/>
          <w:color w:val="000000"/>
          <w:sz w:val="22"/>
          <w:szCs w:val="22"/>
          <w:lang w:eastAsia="pt-BR"/>
        </w:rPr>
        <w:t xml:space="preserve">( </w:t>
      </w:r>
      <w:r w:rsidR="009B5C34" w:rsidRPr="00D17301">
        <w:rPr>
          <w:rStyle w:val="Fontepargpadro3"/>
          <w:rFonts w:ascii="Arial" w:eastAsia="Myriad Pro" w:hAnsi="Arial" w:cs="Arial"/>
          <w:color w:val="000000"/>
          <w:sz w:val="22"/>
          <w:szCs w:val="22"/>
          <w:lang w:eastAsia="pt-BR"/>
        </w:rPr>
        <w:t xml:space="preserve"> </w:t>
      </w:r>
      <w:proofErr w:type="gramEnd"/>
      <w:r w:rsidR="009B5C34" w:rsidRPr="00D17301">
        <w:rPr>
          <w:rStyle w:val="Fontepargpadro3"/>
          <w:rFonts w:ascii="Arial" w:eastAsia="Myriad Pro" w:hAnsi="Arial" w:cs="Arial"/>
          <w:color w:val="000000"/>
          <w:sz w:val="22"/>
          <w:szCs w:val="22"/>
          <w:lang w:eastAsia="pt-BR"/>
        </w:rPr>
        <w:t xml:space="preserve"> ) MICROEMPRESA, conforme Inciso I do artigo 3º da Lei Complementar nº 123, de 14/12/2006;</w:t>
      </w:r>
    </w:p>
    <w:p w14:paraId="153C882B" w14:textId="77777777" w:rsidR="009B5C34" w:rsidRPr="00D17301" w:rsidRDefault="009B5C34" w:rsidP="009B5C34">
      <w:pPr>
        <w:tabs>
          <w:tab w:val="left" w:pos="320"/>
        </w:tabs>
        <w:spacing w:after="57"/>
        <w:ind w:left="18"/>
        <w:rPr>
          <w:rFonts w:ascii="Arial" w:hAnsi="Arial" w:cs="Arial"/>
          <w:sz w:val="22"/>
          <w:szCs w:val="22"/>
        </w:rPr>
      </w:pPr>
    </w:p>
    <w:p w14:paraId="4E408B4C" w14:textId="77777777" w:rsidR="009B5C34" w:rsidRPr="00D17301" w:rsidRDefault="008C6B84" w:rsidP="009B5C34">
      <w:pPr>
        <w:tabs>
          <w:tab w:val="left" w:pos="320"/>
        </w:tabs>
        <w:spacing w:after="57"/>
        <w:ind w:left="18"/>
        <w:rPr>
          <w:rFonts w:ascii="Arial" w:hAnsi="Arial" w:cs="Arial"/>
          <w:sz w:val="22"/>
          <w:szCs w:val="22"/>
        </w:rPr>
      </w:pPr>
      <w:proofErr w:type="gramStart"/>
      <w:r w:rsidRPr="00D17301">
        <w:rPr>
          <w:rStyle w:val="Fontepargpadro3"/>
          <w:rFonts w:ascii="Arial" w:eastAsia="Myriad Pro" w:hAnsi="Arial" w:cs="Arial"/>
          <w:color w:val="000000"/>
          <w:sz w:val="22"/>
          <w:szCs w:val="22"/>
          <w:lang w:eastAsia="pt-BR"/>
        </w:rPr>
        <w:t>(</w:t>
      </w:r>
      <w:r>
        <w:rPr>
          <w:rStyle w:val="Fontepargpadro3"/>
          <w:rFonts w:ascii="Arial" w:eastAsia="Myriad Pro" w:hAnsi="Arial" w:cs="Arial"/>
          <w:color w:val="000000"/>
          <w:sz w:val="22"/>
          <w:szCs w:val="22"/>
          <w:lang w:eastAsia="pt-BR"/>
        </w:rPr>
        <w:t xml:space="preserve">  </w:t>
      </w:r>
      <w:proofErr w:type="gramEnd"/>
      <w:r>
        <w:rPr>
          <w:rStyle w:val="Fontepargpadro3"/>
          <w:rFonts w:ascii="Arial" w:eastAsia="Myriad Pro" w:hAnsi="Arial" w:cs="Arial"/>
          <w:color w:val="000000"/>
          <w:sz w:val="22"/>
          <w:szCs w:val="22"/>
          <w:lang w:eastAsia="pt-BR"/>
        </w:rPr>
        <w:t xml:space="preserve"> </w:t>
      </w:r>
      <w:r w:rsidRPr="00D17301">
        <w:rPr>
          <w:rStyle w:val="Fontepargpadro3"/>
          <w:rFonts w:ascii="Arial" w:eastAsia="Myriad Pro" w:hAnsi="Arial" w:cs="Arial"/>
          <w:color w:val="000000"/>
          <w:sz w:val="22"/>
          <w:szCs w:val="22"/>
          <w:lang w:eastAsia="pt-BR"/>
        </w:rPr>
        <w:t xml:space="preserve"> )</w:t>
      </w:r>
      <w:r w:rsidR="009B5C34" w:rsidRPr="00D17301">
        <w:rPr>
          <w:rStyle w:val="Fontepargpadro3"/>
          <w:rFonts w:ascii="Arial" w:eastAsia="Myriad Pro" w:hAnsi="Arial" w:cs="Arial"/>
          <w:color w:val="000000"/>
          <w:sz w:val="22"/>
          <w:szCs w:val="22"/>
          <w:lang w:eastAsia="pt-BR"/>
        </w:rPr>
        <w:t xml:space="preserve"> EMPRESA DE PEQUENO PORTE, conforme Inciso II do artigo 3º da Lei Complementar nº 123, de 14/12/2006;</w:t>
      </w:r>
    </w:p>
    <w:p w14:paraId="1D2CCCDC" w14:textId="77777777" w:rsidR="009B5C34" w:rsidRPr="00D17301" w:rsidRDefault="009B5C34" w:rsidP="009B5C34">
      <w:pPr>
        <w:tabs>
          <w:tab w:val="left" w:pos="320"/>
        </w:tabs>
        <w:spacing w:after="57"/>
        <w:ind w:left="18"/>
        <w:rPr>
          <w:rFonts w:ascii="Arial" w:hAnsi="Arial" w:cs="Arial"/>
          <w:b/>
          <w:bCs/>
          <w:color w:val="000000"/>
          <w:sz w:val="22"/>
          <w:szCs w:val="22"/>
          <w:highlight w:val="white"/>
        </w:rPr>
      </w:pPr>
    </w:p>
    <w:p w14:paraId="5ABBDD20" w14:textId="77777777" w:rsidR="009B5C34" w:rsidRPr="00D17301" w:rsidRDefault="009B5C34" w:rsidP="009B5C34">
      <w:pPr>
        <w:tabs>
          <w:tab w:val="left" w:pos="320"/>
        </w:tabs>
        <w:spacing w:after="57"/>
        <w:ind w:left="18"/>
        <w:rPr>
          <w:rFonts w:ascii="Arial" w:hAnsi="Arial" w:cs="Arial"/>
          <w:sz w:val="22"/>
          <w:szCs w:val="22"/>
        </w:rPr>
      </w:pPr>
      <w:proofErr w:type="gramStart"/>
      <w:r w:rsidRPr="00D17301">
        <w:rPr>
          <w:rStyle w:val="Fontepargpadro3"/>
          <w:rFonts w:ascii="Arial" w:eastAsia="Myriad Pro" w:hAnsi="Arial" w:cs="Arial"/>
          <w:color w:val="000000"/>
          <w:sz w:val="22"/>
          <w:szCs w:val="22"/>
          <w:lang w:eastAsia="pt-BR"/>
        </w:rPr>
        <w:t xml:space="preserve">(  </w:t>
      </w:r>
      <w:proofErr w:type="gramEnd"/>
      <w:r w:rsidRPr="00D17301">
        <w:rPr>
          <w:rStyle w:val="Fontepargpadro3"/>
          <w:rFonts w:ascii="Arial" w:eastAsia="Myriad Pro" w:hAnsi="Arial" w:cs="Arial"/>
          <w:color w:val="000000"/>
          <w:sz w:val="22"/>
          <w:szCs w:val="22"/>
          <w:lang w:eastAsia="pt-BR"/>
        </w:rPr>
        <w:t xml:space="preserve">  ) COOPERATIVA, nos termos do Art. 34, da Lei Federal nº 11488/2007.</w:t>
      </w:r>
    </w:p>
    <w:p w14:paraId="741F0038" w14:textId="77777777" w:rsidR="009B5C34" w:rsidRPr="00D17301" w:rsidRDefault="009B5C34" w:rsidP="009B5C34">
      <w:pPr>
        <w:tabs>
          <w:tab w:val="left" w:pos="320"/>
        </w:tabs>
        <w:spacing w:after="57"/>
        <w:ind w:left="18"/>
        <w:rPr>
          <w:rFonts w:ascii="Arial" w:hAnsi="Arial" w:cs="Arial"/>
          <w:b/>
          <w:bCs/>
          <w:color w:val="000000"/>
          <w:sz w:val="22"/>
          <w:szCs w:val="22"/>
          <w:highlight w:val="white"/>
        </w:rPr>
      </w:pPr>
    </w:p>
    <w:p w14:paraId="64585E40" w14:textId="77777777" w:rsidR="009B5C34" w:rsidRPr="00D17301" w:rsidRDefault="009B5C34" w:rsidP="009B5C34">
      <w:pPr>
        <w:tabs>
          <w:tab w:val="left" w:pos="320"/>
        </w:tabs>
        <w:spacing w:after="57"/>
        <w:ind w:left="18"/>
        <w:rPr>
          <w:rFonts w:ascii="Arial" w:hAnsi="Arial" w:cs="Arial"/>
          <w:sz w:val="22"/>
          <w:szCs w:val="22"/>
        </w:rPr>
      </w:pPr>
      <w:r w:rsidRPr="00D17301">
        <w:rPr>
          <w:rStyle w:val="Fontepargpadro3"/>
          <w:rFonts w:ascii="Arial" w:eastAsia="Myriad Pro" w:hAnsi="Arial" w:cs="Arial"/>
          <w:b/>
          <w:color w:val="000000"/>
          <w:sz w:val="22"/>
          <w:szCs w:val="22"/>
          <w:lang w:eastAsia="pt-BR"/>
        </w:rPr>
        <w:t>DECLARA</w:t>
      </w:r>
      <w:r w:rsidRPr="00D17301">
        <w:rPr>
          <w:rStyle w:val="Fontepargpadro3"/>
          <w:rFonts w:ascii="Arial" w:eastAsia="Myriad Pro" w:hAnsi="Arial" w:cs="Arial"/>
          <w:color w:val="000000"/>
          <w:sz w:val="22"/>
          <w:szCs w:val="22"/>
          <w:lang w:eastAsia="pt-BR"/>
        </w:rPr>
        <w:t xml:space="preserve"> ainda:</w:t>
      </w:r>
    </w:p>
    <w:p w14:paraId="2D24AB79" w14:textId="77777777" w:rsidR="009B5C34" w:rsidRPr="00D17301" w:rsidRDefault="009B5C34" w:rsidP="009B5C34">
      <w:pPr>
        <w:tabs>
          <w:tab w:val="left" w:pos="320"/>
        </w:tabs>
        <w:spacing w:after="57"/>
        <w:ind w:left="18"/>
        <w:rPr>
          <w:rFonts w:ascii="Arial" w:hAnsi="Arial" w:cs="Arial"/>
          <w:b/>
          <w:bCs/>
          <w:color w:val="000000"/>
          <w:sz w:val="22"/>
          <w:szCs w:val="22"/>
          <w:highlight w:val="white"/>
        </w:rPr>
      </w:pPr>
    </w:p>
    <w:p w14:paraId="72D2FBD9" w14:textId="77777777" w:rsidR="009B5C34" w:rsidRPr="00D17301" w:rsidRDefault="009B5C34" w:rsidP="009B5C34">
      <w:pPr>
        <w:tabs>
          <w:tab w:val="left" w:pos="320"/>
        </w:tabs>
        <w:spacing w:after="57"/>
        <w:ind w:left="18"/>
        <w:rPr>
          <w:rFonts w:ascii="Arial" w:hAnsi="Arial" w:cs="Arial"/>
          <w:sz w:val="22"/>
          <w:szCs w:val="22"/>
        </w:rPr>
      </w:pPr>
      <w:r w:rsidRPr="00D17301">
        <w:rPr>
          <w:rStyle w:val="Fontepargpadro3"/>
          <w:rFonts w:ascii="Arial" w:eastAsia="Myriad Pro" w:hAnsi="Arial" w:cs="Arial"/>
          <w:bCs/>
          <w:color w:val="000000"/>
          <w:sz w:val="22"/>
          <w:szCs w:val="22"/>
          <w:lang w:eastAsia="pt-BR"/>
        </w:rPr>
        <w:tab/>
      </w:r>
      <w:r w:rsidRPr="00D17301">
        <w:rPr>
          <w:rStyle w:val="Fontepargpadro3"/>
          <w:rFonts w:ascii="Arial" w:eastAsia="Myriad Pro" w:hAnsi="Arial" w:cs="Arial"/>
          <w:b/>
          <w:bCs/>
          <w:color w:val="000000"/>
          <w:sz w:val="22"/>
          <w:szCs w:val="22"/>
          <w:lang w:eastAsia="pt-BR"/>
        </w:rPr>
        <w:t>1.</w:t>
      </w:r>
      <w:r w:rsidRPr="00D17301">
        <w:rPr>
          <w:rStyle w:val="Fontepargpadro3"/>
          <w:rFonts w:ascii="Arial" w:eastAsia="Myriad Pro" w:hAnsi="Arial" w:cs="Arial"/>
          <w:color w:val="000000"/>
          <w:sz w:val="22"/>
          <w:szCs w:val="22"/>
          <w:lang w:eastAsia="pt-BR"/>
        </w:rPr>
        <w:t>Que a empresa está excluída das vedações constantes no Artigo 3º, § 4º da Lei Complementar n.º 123/2006;</w:t>
      </w:r>
    </w:p>
    <w:p w14:paraId="2314AB32" w14:textId="77777777" w:rsidR="009B5C34" w:rsidRPr="00D17301" w:rsidRDefault="009B5C34" w:rsidP="009B5C34">
      <w:pPr>
        <w:tabs>
          <w:tab w:val="left" w:pos="320"/>
        </w:tabs>
        <w:spacing w:after="57"/>
        <w:ind w:left="18"/>
        <w:rPr>
          <w:rFonts w:ascii="Arial" w:hAnsi="Arial" w:cs="Arial"/>
          <w:color w:val="000000"/>
          <w:sz w:val="22"/>
          <w:szCs w:val="22"/>
          <w:highlight w:val="white"/>
        </w:rPr>
      </w:pPr>
    </w:p>
    <w:p w14:paraId="6AF85E46" w14:textId="77777777" w:rsidR="009B5C34" w:rsidRPr="00D17301" w:rsidRDefault="009B5C34" w:rsidP="009B5C34">
      <w:pPr>
        <w:tabs>
          <w:tab w:val="left" w:pos="320"/>
        </w:tabs>
        <w:spacing w:after="57"/>
        <w:ind w:left="18"/>
        <w:rPr>
          <w:rFonts w:ascii="Arial" w:hAnsi="Arial" w:cs="Arial"/>
          <w:sz w:val="22"/>
          <w:szCs w:val="22"/>
        </w:rPr>
      </w:pPr>
      <w:r w:rsidRPr="00D17301">
        <w:rPr>
          <w:rStyle w:val="Fontepargpadro3"/>
          <w:rFonts w:ascii="Arial" w:eastAsia="Myriad Pro" w:hAnsi="Arial" w:cs="Arial"/>
          <w:bCs/>
          <w:color w:val="000000"/>
          <w:sz w:val="22"/>
          <w:szCs w:val="22"/>
          <w:lang w:eastAsia="pt-BR"/>
        </w:rPr>
        <w:tab/>
      </w:r>
      <w:r w:rsidRPr="00D17301">
        <w:rPr>
          <w:rStyle w:val="Fontepargpadro3"/>
          <w:rFonts w:ascii="Arial" w:eastAsia="Myriad Pro" w:hAnsi="Arial" w:cs="Arial"/>
          <w:b/>
          <w:bCs/>
          <w:color w:val="000000"/>
          <w:sz w:val="22"/>
          <w:szCs w:val="22"/>
          <w:lang w:eastAsia="pt-BR"/>
        </w:rPr>
        <w:t>2.</w:t>
      </w:r>
      <w:r w:rsidRPr="00D17301">
        <w:rPr>
          <w:rStyle w:val="Fontepargpadro3"/>
          <w:rFonts w:ascii="Arial" w:eastAsia="Myriad Pro" w:hAnsi="Arial" w:cs="Arial"/>
          <w:color w:val="000000"/>
          <w:sz w:val="22"/>
          <w:szCs w:val="22"/>
          <w:lang w:eastAsia="pt-BR"/>
        </w:rPr>
        <w:t xml:space="preserve"> Que não extrapolou a receita bruta máxima relativa ao enquadramento como empresa de pequeno porte, de que trata o Artigo 3º, inciso II da Lei Complementar nº 123/2006, em relação aos valores dos contratos celebrados com a Administração Pública no ano-calendário de realização da licitação.</w:t>
      </w:r>
    </w:p>
    <w:p w14:paraId="55459DB6" w14:textId="77777777" w:rsidR="009B5C34" w:rsidRPr="00D17301" w:rsidRDefault="009B5C34" w:rsidP="004B3F5C">
      <w:pPr>
        <w:autoSpaceDE w:val="0"/>
        <w:autoSpaceDN w:val="0"/>
        <w:adjustRightInd w:val="0"/>
        <w:ind w:firstLine="360"/>
        <w:rPr>
          <w:rFonts w:ascii="Arial" w:hAnsi="Arial" w:cs="Arial"/>
          <w:sz w:val="22"/>
          <w:szCs w:val="22"/>
          <w:lang w:eastAsia="pt-BR"/>
        </w:rPr>
      </w:pPr>
    </w:p>
    <w:p w14:paraId="6AC039BD" w14:textId="77777777" w:rsidR="003C1E87" w:rsidRPr="00D17301" w:rsidRDefault="004B3F5C" w:rsidP="004B3F5C">
      <w:pPr>
        <w:autoSpaceDE w:val="0"/>
        <w:autoSpaceDN w:val="0"/>
        <w:adjustRightInd w:val="0"/>
        <w:ind w:firstLine="360"/>
        <w:rPr>
          <w:rFonts w:ascii="Arial" w:hAnsi="Arial" w:cs="Arial"/>
          <w:sz w:val="22"/>
          <w:szCs w:val="22"/>
          <w:lang w:eastAsia="pt-BR"/>
        </w:rPr>
      </w:pPr>
      <w:r w:rsidRPr="00D17301">
        <w:rPr>
          <w:rFonts w:ascii="Arial" w:hAnsi="Arial" w:cs="Arial"/>
          <w:sz w:val="22"/>
          <w:szCs w:val="22"/>
          <w:lang w:eastAsia="pt-BR"/>
        </w:rPr>
        <w:t xml:space="preserve">Assim, ciente de que a apresentação de declaração falsa configura comportamento inidôneo e minha inabilitação do certame, indico que estou </w:t>
      </w:r>
      <w:r w:rsidR="003C1E87" w:rsidRPr="00D17301">
        <w:rPr>
          <w:rFonts w:ascii="Arial" w:hAnsi="Arial" w:cs="Arial"/>
          <w:sz w:val="22"/>
          <w:szCs w:val="22"/>
          <w:lang w:eastAsia="pt-BR"/>
        </w:rPr>
        <w:t xml:space="preserve">apta a usufruir dos direitos de que tratam os </w:t>
      </w:r>
      <w:r w:rsidRPr="00D17301">
        <w:rPr>
          <w:rFonts w:ascii="Arial" w:hAnsi="Arial" w:cs="Arial"/>
          <w:sz w:val="22"/>
          <w:szCs w:val="22"/>
          <w:lang w:eastAsia="pt-BR"/>
        </w:rPr>
        <w:t>A</w:t>
      </w:r>
      <w:r w:rsidR="003C1E87" w:rsidRPr="00D17301">
        <w:rPr>
          <w:rFonts w:ascii="Arial" w:hAnsi="Arial" w:cs="Arial"/>
          <w:sz w:val="22"/>
          <w:szCs w:val="22"/>
          <w:lang w:eastAsia="pt-BR"/>
        </w:rPr>
        <w:t>rtigos 42 a 49 da Lei Complementar nº 123/2006, não havendo fato superveniente impeditivo da participação no presente certame.</w:t>
      </w:r>
    </w:p>
    <w:p w14:paraId="6B73F3B4" w14:textId="77777777" w:rsidR="004B3F5C" w:rsidRPr="00D17301" w:rsidRDefault="004B3F5C" w:rsidP="004B3F5C">
      <w:pPr>
        <w:rPr>
          <w:rFonts w:ascii="Arial" w:hAnsi="Arial" w:cs="Arial"/>
          <w:color w:val="000000"/>
          <w:sz w:val="22"/>
          <w:szCs w:val="22"/>
        </w:rPr>
      </w:pPr>
    </w:p>
    <w:p w14:paraId="5A593DBF" w14:textId="77777777" w:rsidR="004B3F5C" w:rsidRPr="00D17301" w:rsidRDefault="004B3F5C" w:rsidP="004B3F5C">
      <w:pPr>
        <w:rPr>
          <w:rFonts w:ascii="Arial" w:hAnsi="Arial" w:cs="Arial"/>
          <w:color w:val="000000"/>
          <w:sz w:val="22"/>
          <w:szCs w:val="22"/>
        </w:rPr>
      </w:pPr>
    </w:p>
    <w:p w14:paraId="2CA29DE2" w14:textId="77777777" w:rsidR="004B3F5C" w:rsidRPr="00D17301" w:rsidRDefault="004B3F5C" w:rsidP="004B3F5C">
      <w:pPr>
        <w:ind w:firstLine="360"/>
        <w:rPr>
          <w:rFonts w:ascii="Arial" w:hAnsi="Arial" w:cs="Arial"/>
          <w:sz w:val="22"/>
          <w:szCs w:val="22"/>
        </w:rPr>
      </w:pPr>
      <w:r w:rsidRPr="00D17301">
        <w:rPr>
          <w:rFonts w:ascii="Arial" w:hAnsi="Arial" w:cs="Arial"/>
          <w:iCs/>
          <w:sz w:val="22"/>
          <w:szCs w:val="22"/>
        </w:rPr>
        <w:t>Local</w:t>
      </w:r>
      <w:r w:rsidRPr="00D17301">
        <w:rPr>
          <w:rFonts w:ascii="Arial" w:hAnsi="Arial" w:cs="Arial"/>
          <w:sz w:val="22"/>
          <w:szCs w:val="22"/>
        </w:rPr>
        <w:t xml:space="preserve">, _____ de _________________ </w:t>
      </w:r>
      <w:proofErr w:type="spellStart"/>
      <w:r w:rsidRPr="00D17301">
        <w:rPr>
          <w:rFonts w:ascii="Arial" w:hAnsi="Arial" w:cs="Arial"/>
          <w:sz w:val="22"/>
          <w:szCs w:val="22"/>
        </w:rPr>
        <w:t>de</w:t>
      </w:r>
      <w:proofErr w:type="spellEnd"/>
      <w:r w:rsidRPr="00D17301">
        <w:rPr>
          <w:rFonts w:ascii="Arial" w:hAnsi="Arial" w:cs="Arial"/>
          <w:sz w:val="22"/>
          <w:szCs w:val="22"/>
        </w:rPr>
        <w:t xml:space="preserve"> </w:t>
      </w:r>
      <w:r w:rsidR="00E07EB0">
        <w:t>2025</w:t>
      </w:r>
      <w:r w:rsidR="008C6B84">
        <w:t>.</w:t>
      </w:r>
    </w:p>
    <w:p w14:paraId="758FA43D" w14:textId="77777777" w:rsidR="004B3F5C" w:rsidRPr="00D17301" w:rsidRDefault="004B3F5C" w:rsidP="004B3F5C">
      <w:pPr>
        <w:jc w:val="center"/>
        <w:rPr>
          <w:rFonts w:ascii="Arial" w:hAnsi="Arial" w:cs="Arial"/>
          <w:color w:val="000000"/>
          <w:sz w:val="22"/>
          <w:szCs w:val="22"/>
        </w:rPr>
      </w:pPr>
    </w:p>
    <w:p w14:paraId="229CC0C2" w14:textId="77777777" w:rsidR="004B3F5C" w:rsidRPr="00D17301" w:rsidRDefault="004B3F5C" w:rsidP="004B3F5C">
      <w:pPr>
        <w:jc w:val="center"/>
        <w:rPr>
          <w:rFonts w:ascii="Arial" w:hAnsi="Arial" w:cs="Arial"/>
          <w:sz w:val="22"/>
          <w:szCs w:val="22"/>
        </w:rPr>
      </w:pPr>
      <w:r w:rsidRPr="00D17301">
        <w:rPr>
          <w:rFonts w:ascii="Arial" w:hAnsi="Arial" w:cs="Arial"/>
          <w:sz w:val="22"/>
          <w:szCs w:val="22"/>
        </w:rPr>
        <w:t>______________________________</w:t>
      </w:r>
    </w:p>
    <w:p w14:paraId="729B8B0B" w14:textId="77777777" w:rsidR="004B3F5C" w:rsidRPr="00FD54FB" w:rsidRDefault="009F6646" w:rsidP="00FD54FB">
      <w:pPr>
        <w:jc w:val="center"/>
        <w:rPr>
          <w:rFonts w:ascii="Arial" w:hAnsi="Arial" w:cs="Arial"/>
          <w:sz w:val="22"/>
          <w:szCs w:val="22"/>
        </w:rPr>
      </w:pPr>
      <w:r w:rsidRPr="00D17301">
        <w:rPr>
          <w:rFonts w:ascii="Arial" w:hAnsi="Arial" w:cs="Arial"/>
          <w:sz w:val="22"/>
          <w:szCs w:val="22"/>
        </w:rPr>
        <w:t>Representante Legal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89378E" w:rsidRPr="00D17301" w14:paraId="2395FE2B" w14:textId="77777777" w:rsidTr="00493EE7">
        <w:trPr>
          <w:trHeight w:val="77"/>
        </w:trPr>
        <w:tc>
          <w:tcPr>
            <w:tcW w:w="9212" w:type="dxa"/>
            <w:shd w:val="clear" w:color="auto" w:fill="262626"/>
          </w:tcPr>
          <w:p w14:paraId="54322A84" w14:textId="77777777" w:rsidR="0089378E" w:rsidRPr="00493EE7" w:rsidRDefault="0089378E" w:rsidP="00493EE7">
            <w:pPr>
              <w:tabs>
                <w:tab w:val="center" w:pos="4498"/>
              </w:tabs>
              <w:jc w:val="center"/>
              <w:rPr>
                <w:rFonts w:ascii="Arial" w:hAnsi="Arial" w:cs="Arial"/>
                <w:b/>
                <w:color w:val="000000"/>
                <w:sz w:val="22"/>
                <w:szCs w:val="22"/>
              </w:rPr>
            </w:pPr>
            <w:r w:rsidRPr="00493EE7">
              <w:rPr>
                <w:rFonts w:ascii="Arial" w:hAnsi="Arial" w:cs="Arial"/>
                <w:b/>
                <w:sz w:val="22"/>
                <w:szCs w:val="22"/>
              </w:rPr>
              <w:t>Está declaração deverá ser emitida em papel timbrado da empresa proponente</w:t>
            </w:r>
            <w:r w:rsidR="007B0229" w:rsidRPr="00493EE7">
              <w:rPr>
                <w:rFonts w:ascii="Arial" w:hAnsi="Arial" w:cs="Arial"/>
                <w:b/>
                <w:sz w:val="22"/>
                <w:szCs w:val="22"/>
              </w:rPr>
              <w:t xml:space="preserve"> ou com carimbo com CNPJ</w:t>
            </w:r>
          </w:p>
        </w:tc>
      </w:tr>
    </w:tbl>
    <w:p w14:paraId="4C4486E5" w14:textId="77777777" w:rsidR="001546C9" w:rsidRDefault="001546C9" w:rsidP="001546C9">
      <w:pPr>
        <w:rPr>
          <w:rFonts w:ascii="Arial" w:hAnsi="Arial" w:cs="Arial"/>
          <w:color w:val="000000"/>
          <w:sz w:val="22"/>
          <w:szCs w:val="22"/>
        </w:rPr>
      </w:pPr>
    </w:p>
    <w:p w14:paraId="7BF7DFC5" w14:textId="77777777" w:rsidR="00B27A0D" w:rsidRDefault="00B27A0D" w:rsidP="00B27A0D">
      <w:pPr>
        <w:rPr>
          <w:rFonts w:ascii="Arial" w:hAnsi="Arial" w:cs="Arial"/>
          <w:color w:val="000000"/>
          <w:sz w:val="22"/>
          <w:szCs w:val="22"/>
        </w:rPr>
      </w:pPr>
    </w:p>
    <w:p w14:paraId="6F508DF0" w14:textId="77777777" w:rsidR="0047226A" w:rsidRDefault="0047226A" w:rsidP="00B27A0D">
      <w:pPr>
        <w:rPr>
          <w:rFonts w:ascii="Arial" w:hAnsi="Arial" w:cs="Arial"/>
          <w:color w:val="000000"/>
          <w:sz w:val="22"/>
          <w:szCs w:val="22"/>
        </w:rPr>
      </w:pPr>
    </w:p>
    <w:p w14:paraId="00621652" w14:textId="77777777" w:rsidR="0047226A" w:rsidRDefault="00DB6BD0" w:rsidP="00B27A0D">
      <w:pPr>
        <w:rPr>
          <w:rFonts w:ascii="Arial" w:hAnsi="Arial" w:cs="Arial"/>
          <w:color w:val="000000"/>
          <w:sz w:val="22"/>
          <w:szCs w:val="22"/>
        </w:rPr>
      </w:pPr>
      <w:r>
        <w:rPr>
          <w:rFonts w:ascii="Arial" w:hAnsi="Arial" w:cs="Arial"/>
          <w:color w:val="000000"/>
          <w:sz w:val="22"/>
          <w:szCs w:val="22"/>
        </w:rPr>
        <w:br w:type="page"/>
      </w:r>
    </w:p>
    <w:p w14:paraId="4DFEEB14" w14:textId="77777777" w:rsidR="0047226A" w:rsidRPr="00D17301" w:rsidRDefault="0047226A" w:rsidP="00B27A0D">
      <w:pPr>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866"/>
      </w:tblGrid>
      <w:tr w:rsidR="0009740C" w:rsidRPr="00D17301" w14:paraId="12DBBF45" w14:textId="77777777" w:rsidTr="00B15A74">
        <w:trPr>
          <w:trHeight w:val="456"/>
        </w:trPr>
        <w:tc>
          <w:tcPr>
            <w:tcW w:w="8866" w:type="dxa"/>
            <w:shd w:val="clear" w:color="auto" w:fill="A6A6A6"/>
            <w:vAlign w:val="center"/>
          </w:tcPr>
          <w:p w14:paraId="478D4D50" w14:textId="77777777" w:rsidR="0009740C" w:rsidRPr="002320B9" w:rsidRDefault="0009740C" w:rsidP="002320B9">
            <w:pPr>
              <w:pStyle w:val="Ttulo1"/>
              <w:rPr>
                <w:rFonts w:ascii="Arial" w:hAnsi="Arial" w:cs="Arial"/>
                <w:bCs/>
                <w:sz w:val="24"/>
                <w:szCs w:val="24"/>
              </w:rPr>
            </w:pPr>
            <w:bookmarkStart w:id="49" w:name="_Toc205559908"/>
            <w:r w:rsidRPr="002320B9">
              <w:rPr>
                <w:rFonts w:ascii="Arial" w:hAnsi="Arial" w:cs="Arial"/>
                <w:bCs/>
                <w:sz w:val="24"/>
                <w:szCs w:val="24"/>
              </w:rPr>
              <w:t xml:space="preserve">ANEXO </w:t>
            </w:r>
            <w:r w:rsidR="0045462D">
              <w:rPr>
                <w:rFonts w:ascii="Arial" w:hAnsi="Arial" w:cs="Arial"/>
                <w:bCs/>
                <w:sz w:val="24"/>
                <w:szCs w:val="24"/>
              </w:rPr>
              <w:t xml:space="preserve">VIII </w:t>
            </w:r>
            <w:r w:rsidRPr="002320B9">
              <w:rPr>
                <w:rFonts w:ascii="Arial" w:hAnsi="Arial" w:cs="Arial"/>
                <w:bCs/>
                <w:sz w:val="24"/>
                <w:szCs w:val="24"/>
              </w:rPr>
              <w:t>– PROPOSTA DE PREÇOS</w:t>
            </w:r>
            <w:bookmarkEnd w:id="49"/>
          </w:p>
        </w:tc>
      </w:tr>
    </w:tbl>
    <w:p w14:paraId="13457F4E" w14:textId="77777777" w:rsidR="003C1E87" w:rsidRPr="00F439EC" w:rsidRDefault="003C1E87" w:rsidP="00F439EC">
      <w:pPr>
        <w:pStyle w:val="Textopadro"/>
        <w:widowControl/>
        <w:tabs>
          <w:tab w:val="left" w:pos="567"/>
        </w:tabs>
        <w:rPr>
          <w:rFonts w:ascii="Arial" w:hAnsi="Arial" w:cs="Arial"/>
          <w:sz w:val="14"/>
          <w:szCs w:val="14"/>
          <w:lang w:val="pt-BR"/>
        </w:rPr>
      </w:pPr>
    </w:p>
    <w:p w14:paraId="6C318084" w14:textId="77777777" w:rsidR="003C1E87" w:rsidRPr="00D17301" w:rsidRDefault="0009740C" w:rsidP="00EE2BB9">
      <w:pPr>
        <w:pStyle w:val="Textopadro"/>
        <w:widowControl/>
        <w:ind w:firstLine="360"/>
        <w:rPr>
          <w:rFonts w:ascii="Arial" w:hAnsi="Arial" w:cs="Arial"/>
          <w:sz w:val="22"/>
          <w:szCs w:val="22"/>
          <w:lang w:val="pt-BR"/>
        </w:rPr>
      </w:pPr>
      <w:r w:rsidRPr="00D17301">
        <w:rPr>
          <w:rFonts w:ascii="Arial" w:hAnsi="Arial" w:cs="Arial"/>
          <w:sz w:val="22"/>
          <w:szCs w:val="22"/>
          <w:lang w:val="pt-BR"/>
        </w:rPr>
        <w:t>A licitante abaixo qualificada</w:t>
      </w:r>
      <w:r w:rsidR="005A7F9A">
        <w:rPr>
          <w:rFonts w:ascii="Arial" w:hAnsi="Arial" w:cs="Arial"/>
          <w:sz w:val="22"/>
          <w:szCs w:val="22"/>
          <w:lang w:val="pt-BR"/>
        </w:rPr>
        <w:t xml:space="preserve"> </w:t>
      </w:r>
      <w:r w:rsidRPr="00D17301">
        <w:rPr>
          <w:rFonts w:ascii="Arial" w:hAnsi="Arial" w:cs="Arial"/>
          <w:sz w:val="22"/>
          <w:szCs w:val="22"/>
          <w:lang w:val="pt-BR"/>
        </w:rPr>
        <w:t xml:space="preserve">apresenta </w:t>
      </w:r>
      <w:r w:rsidR="003C1E87" w:rsidRPr="00D17301">
        <w:rPr>
          <w:rFonts w:ascii="Arial" w:hAnsi="Arial" w:cs="Arial"/>
          <w:sz w:val="22"/>
          <w:szCs w:val="22"/>
          <w:lang w:val="pt-BR"/>
        </w:rPr>
        <w:t xml:space="preserve">proposta para fornecimento dos </w:t>
      </w:r>
      <w:r w:rsidRPr="00D17301">
        <w:rPr>
          <w:rFonts w:ascii="Arial" w:hAnsi="Arial" w:cs="Arial"/>
          <w:sz w:val="22"/>
          <w:szCs w:val="22"/>
          <w:lang w:val="pt-BR"/>
        </w:rPr>
        <w:t xml:space="preserve">itens e/ou serviços </w:t>
      </w:r>
      <w:r w:rsidR="003C1E87" w:rsidRPr="00D17301">
        <w:rPr>
          <w:rFonts w:ascii="Arial" w:hAnsi="Arial" w:cs="Arial"/>
          <w:sz w:val="22"/>
          <w:szCs w:val="22"/>
          <w:lang w:val="pt-BR"/>
        </w:rPr>
        <w:t xml:space="preserve">abaixo discriminados, </w:t>
      </w:r>
      <w:r w:rsidRPr="00D17301">
        <w:rPr>
          <w:rFonts w:ascii="Arial" w:hAnsi="Arial" w:cs="Arial"/>
          <w:sz w:val="22"/>
          <w:szCs w:val="22"/>
          <w:lang w:val="pt-BR"/>
        </w:rPr>
        <w:t xml:space="preserve">que integram </w:t>
      </w:r>
      <w:r w:rsidR="003C1E87" w:rsidRPr="00D17301">
        <w:rPr>
          <w:rFonts w:ascii="Arial" w:hAnsi="Arial" w:cs="Arial"/>
          <w:sz w:val="22"/>
          <w:szCs w:val="22"/>
          <w:lang w:val="pt-BR"/>
        </w:rPr>
        <w:t xml:space="preserve">o instrumento convocatório da licitação </w:t>
      </w:r>
      <w:r w:rsidRPr="00D17301">
        <w:rPr>
          <w:rFonts w:ascii="Arial" w:hAnsi="Arial" w:cs="Arial"/>
          <w:sz w:val="22"/>
          <w:szCs w:val="22"/>
          <w:lang w:val="pt-BR"/>
        </w:rPr>
        <w:t xml:space="preserve">de Pregão Eletrônico nº </w:t>
      </w:r>
      <w:r w:rsidR="00B60176" w:rsidRPr="00B60176">
        <w:rPr>
          <w:rFonts w:ascii="Arial" w:hAnsi="Arial" w:cs="Arial"/>
          <w:sz w:val="22"/>
          <w:szCs w:val="22"/>
          <w:lang w:val="pt-BR"/>
        </w:rPr>
        <w:t>«</w:t>
      </w:r>
      <w:proofErr w:type="spellStart"/>
      <w:r w:rsidR="00B60176" w:rsidRPr="00B60176">
        <w:rPr>
          <w:rFonts w:ascii="Arial" w:hAnsi="Arial" w:cs="Arial"/>
          <w:sz w:val="22"/>
          <w:szCs w:val="22"/>
          <w:lang w:val="pt-BR"/>
        </w:rPr>
        <w:t>Número_Licitação</w:t>
      </w:r>
      <w:proofErr w:type="spellEnd"/>
      <w:r w:rsidR="00B60176" w:rsidRPr="00B60176">
        <w:rPr>
          <w:rFonts w:ascii="Arial" w:hAnsi="Arial" w:cs="Arial"/>
          <w:sz w:val="22"/>
          <w:szCs w:val="22"/>
          <w:lang w:val="pt-BR"/>
        </w:rPr>
        <w:t>»/«</w:t>
      </w:r>
      <w:proofErr w:type="spellStart"/>
      <w:r w:rsidR="00B60176" w:rsidRPr="00B60176">
        <w:rPr>
          <w:rFonts w:ascii="Arial" w:hAnsi="Arial" w:cs="Arial"/>
          <w:sz w:val="22"/>
          <w:szCs w:val="22"/>
          <w:lang w:val="pt-BR"/>
        </w:rPr>
        <w:t>Ano_Licitação</w:t>
      </w:r>
      <w:proofErr w:type="spellEnd"/>
      <w:r w:rsidR="00B60176" w:rsidRPr="00B60176">
        <w:rPr>
          <w:rFonts w:ascii="Arial" w:hAnsi="Arial" w:cs="Arial"/>
          <w:sz w:val="22"/>
          <w:szCs w:val="22"/>
          <w:lang w:val="pt-BR"/>
        </w:rPr>
        <w:t>»</w:t>
      </w:r>
      <w:r w:rsidRPr="00D17301">
        <w:rPr>
          <w:rFonts w:ascii="Arial" w:hAnsi="Arial" w:cs="Arial"/>
          <w:sz w:val="22"/>
          <w:szCs w:val="22"/>
          <w:lang w:val="pt-BR"/>
        </w:rPr>
        <w:t>.</w:t>
      </w:r>
    </w:p>
    <w:p w14:paraId="421C3619" w14:textId="77777777" w:rsidR="0009740C" w:rsidRPr="00D17301" w:rsidRDefault="0009740C" w:rsidP="00F439EC">
      <w:pPr>
        <w:pStyle w:val="Textopadro"/>
        <w:widowControl/>
        <w:tabs>
          <w:tab w:val="left" w:pos="567"/>
        </w:tabs>
        <w:rPr>
          <w:rFonts w:ascii="Arial" w:hAnsi="Arial" w:cs="Arial"/>
          <w:b/>
          <w:sz w:val="22"/>
          <w:szCs w:val="22"/>
          <w:lang w:val="pt-BR"/>
        </w:rPr>
      </w:pPr>
    </w:p>
    <w:p w14:paraId="4F543785" w14:textId="77777777" w:rsidR="002D3166" w:rsidRPr="00D17301" w:rsidRDefault="00557036" w:rsidP="007924D1">
      <w:pPr>
        <w:pStyle w:val="Textopadro"/>
        <w:widowControl/>
        <w:numPr>
          <w:ilvl w:val="0"/>
          <w:numId w:val="5"/>
        </w:numPr>
        <w:tabs>
          <w:tab w:val="left" w:pos="567"/>
        </w:tabs>
        <w:rPr>
          <w:rFonts w:ascii="Arial" w:hAnsi="Arial" w:cs="Arial"/>
          <w:b/>
          <w:sz w:val="22"/>
          <w:szCs w:val="22"/>
          <w:lang w:val="pt-BR"/>
        </w:rPr>
      </w:pPr>
      <w:r w:rsidRPr="00D17301">
        <w:rPr>
          <w:rFonts w:ascii="Arial" w:hAnsi="Arial" w:cs="Arial"/>
          <w:b/>
          <w:sz w:val="22"/>
          <w:szCs w:val="22"/>
          <w:lang w:val="pt-BR"/>
        </w:rPr>
        <w:t>IDENTIFICAÇÃO DO LICITANTE</w:t>
      </w:r>
    </w:p>
    <w:p w14:paraId="6CE2CC5F" w14:textId="77777777" w:rsidR="002D3166" w:rsidRPr="00F439EC" w:rsidRDefault="002D3166" w:rsidP="002D3166">
      <w:pPr>
        <w:pStyle w:val="Textopadro"/>
        <w:widowControl/>
        <w:tabs>
          <w:tab w:val="left" w:pos="567"/>
        </w:tabs>
        <w:ind w:left="720"/>
        <w:rPr>
          <w:rFonts w:ascii="Arial" w:hAnsi="Arial" w:cs="Arial"/>
          <w:b/>
          <w:sz w:val="14"/>
          <w:szCs w:val="14"/>
          <w:lang w:val="pt-BR"/>
        </w:rPr>
      </w:pP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2D3166" w:rsidRPr="00D17301" w14:paraId="4C3A76CE" w14:textId="77777777" w:rsidTr="002D3166">
        <w:trPr>
          <w:cantSplit/>
        </w:trPr>
        <w:tc>
          <w:tcPr>
            <w:tcW w:w="9072" w:type="dxa"/>
            <w:tcBorders>
              <w:top w:val="single" w:sz="4" w:space="0" w:color="000000"/>
              <w:left w:val="single" w:sz="4" w:space="0" w:color="000000"/>
              <w:bottom w:val="single" w:sz="4" w:space="0" w:color="000000"/>
              <w:right w:val="single" w:sz="4" w:space="0" w:color="000000"/>
            </w:tcBorders>
          </w:tcPr>
          <w:p w14:paraId="53C7374C" w14:textId="77777777" w:rsidR="002D3166" w:rsidRPr="00D17301" w:rsidRDefault="002D3166" w:rsidP="00126776">
            <w:pPr>
              <w:pStyle w:val="Contedodetabela"/>
              <w:tabs>
                <w:tab w:val="left" w:pos="1134"/>
              </w:tabs>
              <w:snapToGrid w:val="0"/>
              <w:rPr>
                <w:rFonts w:ascii="Arial" w:hAnsi="Arial"/>
                <w:sz w:val="22"/>
                <w:szCs w:val="22"/>
              </w:rPr>
            </w:pPr>
            <w:r w:rsidRPr="00D17301">
              <w:rPr>
                <w:rFonts w:ascii="Arial" w:hAnsi="Arial"/>
                <w:sz w:val="22"/>
                <w:szCs w:val="22"/>
              </w:rPr>
              <w:t xml:space="preserve">Fornecedor:                                                                                                                                                                                             </w:t>
            </w:r>
          </w:p>
          <w:p w14:paraId="1CA12FE9" w14:textId="77777777" w:rsidR="002D3166" w:rsidRPr="00D17301" w:rsidRDefault="002D3166" w:rsidP="00126776">
            <w:pPr>
              <w:pStyle w:val="Contedodetabela"/>
              <w:rPr>
                <w:rFonts w:ascii="Arial" w:hAnsi="Arial"/>
                <w:sz w:val="22"/>
                <w:szCs w:val="22"/>
              </w:rPr>
            </w:pPr>
            <w:r w:rsidRPr="00D17301">
              <w:rPr>
                <w:rFonts w:ascii="Arial" w:hAnsi="Arial"/>
                <w:sz w:val="22"/>
                <w:szCs w:val="22"/>
              </w:rPr>
              <w:t>CNPJ/</w:t>
            </w:r>
            <w:r w:rsidR="00BB159D" w:rsidRPr="00D17301">
              <w:rPr>
                <w:rFonts w:ascii="Arial" w:hAnsi="Arial"/>
                <w:sz w:val="22"/>
                <w:szCs w:val="22"/>
              </w:rPr>
              <w:t>CPF:</w:t>
            </w:r>
            <w:r w:rsidRPr="00D17301">
              <w:rPr>
                <w:rFonts w:ascii="Arial" w:hAnsi="Arial"/>
                <w:sz w:val="22"/>
                <w:szCs w:val="22"/>
              </w:rPr>
              <w:t xml:space="preserve">                                                          Inscrição </w:t>
            </w:r>
            <w:r w:rsidR="00BB159D" w:rsidRPr="00D17301">
              <w:rPr>
                <w:rFonts w:ascii="Arial" w:hAnsi="Arial"/>
                <w:sz w:val="22"/>
                <w:szCs w:val="22"/>
              </w:rPr>
              <w:t>Estadual:</w:t>
            </w:r>
          </w:p>
          <w:p w14:paraId="6EB7B431" w14:textId="77777777" w:rsidR="002D3166" w:rsidRPr="00D17301" w:rsidRDefault="00193807" w:rsidP="00126776">
            <w:pPr>
              <w:pStyle w:val="Contedodetabela"/>
              <w:rPr>
                <w:rFonts w:ascii="Arial" w:hAnsi="Arial"/>
                <w:sz w:val="22"/>
                <w:szCs w:val="22"/>
              </w:rPr>
            </w:pPr>
            <w:r w:rsidRPr="00D17301">
              <w:rPr>
                <w:rFonts w:ascii="Arial" w:hAnsi="Arial"/>
                <w:sz w:val="22"/>
                <w:szCs w:val="22"/>
              </w:rPr>
              <w:t>Endereço</w:t>
            </w:r>
            <w:r w:rsidR="002D3166" w:rsidRPr="00D17301">
              <w:rPr>
                <w:rFonts w:ascii="Arial" w:hAnsi="Arial"/>
                <w:sz w:val="22"/>
                <w:szCs w:val="22"/>
              </w:rPr>
              <w:t>:                                                                                                                                                                                                       Bairro:</w:t>
            </w:r>
          </w:p>
          <w:p w14:paraId="18889EA2" w14:textId="77777777" w:rsidR="002D3166" w:rsidRPr="00D17301" w:rsidRDefault="002D3166" w:rsidP="00126776">
            <w:pPr>
              <w:pStyle w:val="Contedodetabela"/>
              <w:rPr>
                <w:rFonts w:ascii="Arial" w:hAnsi="Arial"/>
                <w:sz w:val="22"/>
                <w:szCs w:val="22"/>
              </w:rPr>
            </w:pPr>
            <w:r w:rsidRPr="00D17301">
              <w:rPr>
                <w:rFonts w:ascii="Arial" w:hAnsi="Arial"/>
                <w:sz w:val="22"/>
                <w:szCs w:val="22"/>
              </w:rPr>
              <w:t>CEP:                                                                                Cidade:              Estado:</w:t>
            </w:r>
          </w:p>
        </w:tc>
      </w:tr>
    </w:tbl>
    <w:p w14:paraId="79ECA163" w14:textId="77777777" w:rsidR="00193807" w:rsidRPr="00F439EC" w:rsidRDefault="00193807" w:rsidP="00193807">
      <w:pPr>
        <w:pStyle w:val="Textopadro"/>
        <w:widowControl/>
        <w:tabs>
          <w:tab w:val="left" w:pos="567"/>
        </w:tabs>
        <w:rPr>
          <w:rFonts w:ascii="Arial" w:hAnsi="Arial" w:cs="Arial"/>
          <w:b/>
          <w:sz w:val="10"/>
          <w:szCs w:val="10"/>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193807" w:rsidRPr="00D17301" w14:paraId="6159A497" w14:textId="77777777" w:rsidTr="00493EE7">
        <w:tc>
          <w:tcPr>
            <w:tcW w:w="9104" w:type="dxa"/>
          </w:tcPr>
          <w:p w14:paraId="05F84A08" w14:textId="77777777" w:rsidR="00193807" w:rsidRPr="00493EE7" w:rsidRDefault="00193807" w:rsidP="00493EE7">
            <w:pPr>
              <w:pStyle w:val="Textopadro"/>
              <w:widowControl/>
              <w:tabs>
                <w:tab w:val="left" w:pos="567"/>
              </w:tabs>
              <w:rPr>
                <w:rFonts w:ascii="Arial" w:hAnsi="Arial" w:cs="Arial"/>
                <w:sz w:val="22"/>
                <w:szCs w:val="22"/>
                <w:lang w:val="pt-BR"/>
              </w:rPr>
            </w:pPr>
            <w:r w:rsidRPr="00493EE7">
              <w:rPr>
                <w:rFonts w:ascii="Arial" w:hAnsi="Arial" w:cs="Arial"/>
                <w:sz w:val="22"/>
                <w:szCs w:val="22"/>
                <w:lang w:val="pt-BR"/>
              </w:rPr>
              <w:t>Telefone:</w:t>
            </w:r>
          </w:p>
          <w:p w14:paraId="213CBA26" w14:textId="77777777" w:rsidR="00193807" w:rsidRPr="00493EE7" w:rsidRDefault="00193807" w:rsidP="00493EE7">
            <w:pPr>
              <w:pStyle w:val="Textopadro"/>
              <w:widowControl/>
              <w:tabs>
                <w:tab w:val="left" w:pos="567"/>
              </w:tabs>
              <w:rPr>
                <w:rFonts w:ascii="Arial" w:hAnsi="Arial" w:cs="Arial"/>
                <w:sz w:val="22"/>
                <w:szCs w:val="22"/>
                <w:lang w:val="pt-BR"/>
              </w:rPr>
            </w:pPr>
            <w:r w:rsidRPr="00493EE7">
              <w:rPr>
                <w:rFonts w:ascii="Arial" w:hAnsi="Arial" w:cs="Arial"/>
                <w:sz w:val="22"/>
                <w:szCs w:val="22"/>
                <w:lang w:val="pt-BR"/>
              </w:rPr>
              <w:t>E-mail:</w:t>
            </w:r>
          </w:p>
          <w:p w14:paraId="31BE01D9" w14:textId="77777777" w:rsidR="00193807" w:rsidRPr="00493EE7" w:rsidRDefault="00193807" w:rsidP="00493EE7">
            <w:pPr>
              <w:pStyle w:val="Textopadro"/>
              <w:widowControl/>
              <w:tabs>
                <w:tab w:val="left" w:pos="567"/>
              </w:tabs>
              <w:rPr>
                <w:rFonts w:ascii="Arial" w:hAnsi="Arial" w:cs="Arial"/>
                <w:b/>
                <w:sz w:val="22"/>
                <w:szCs w:val="22"/>
                <w:lang w:val="pt-BR"/>
              </w:rPr>
            </w:pPr>
            <w:r w:rsidRPr="00493EE7">
              <w:rPr>
                <w:rFonts w:ascii="Arial" w:hAnsi="Arial" w:cs="Arial"/>
                <w:sz w:val="22"/>
                <w:szCs w:val="22"/>
                <w:lang w:val="pt-BR"/>
              </w:rPr>
              <w:t>Telefone com WhatsApp:</w:t>
            </w:r>
          </w:p>
        </w:tc>
      </w:tr>
    </w:tbl>
    <w:p w14:paraId="470C2EFD" w14:textId="77777777" w:rsidR="00193807" w:rsidRPr="00D17301" w:rsidRDefault="00193807" w:rsidP="00F439EC">
      <w:pPr>
        <w:pStyle w:val="Textopadro"/>
        <w:widowControl/>
        <w:tabs>
          <w:tab w:val="left" w:pos="567"/>
        </w:tabs>
        <w:rPr>
          <w:rFonts w:ascii="Arial" w:hAnsi="Arial" w:cs="Arial"/>
          <w:b/>
          <w:sz w:val="22"/>
          <w:szCs w:val="22"/>
          <w:lang w:val="pt-BR"/>
        </w:rPr>
      </w:pPr>
    </w:p>
    <w:p w14:paraId="39737C99" w14:textId="77777777" w:rsidR="00193807" w:rsidRPr="00D17301" w:rsidRDefault="00557036" w:rsidP="007924D1">
      <w:pPr>
        <w:pStyle w:val="Textopadro"/>
        <w:widowControl/>
        <w:numPr>
          <w:ilvl w:val="0"/>
          <w:numId w:val="5"/>
        </w:numPr>
        <w:tabs>
          <w:tab w:val="left" w:pos="567"/>
        </w:tabs>
        <w:rPr>
          <w:rFonts w:ascii="Arial" w:hAnsi="Arial" w:cs="Arial"/>
          <w:b/>
          <w:sz w:val="22"/>
          <w:szCs w:val="22"/>
          <w:lang w:val="pt-BR"/>
        </w:rPr>
      </w:pPr>
      <w:r w:rsidRPr="00D17301">
        <w:rPr>
          <w:rFonts w:ascii="Arial" w:hAnsi="Arial" w:cs="Arial"/>
          <w:b/>
          <w:sz w:val="22"/>
          <w:szCs w:val="22"/>
          <w:lang w:val="pt-BR"/>
        </w:rPr>
        <w:t>DADOS PARA PAGAMENTO</w:t>
      </w:r>
      <w:r w:rsidR="00193807" w:rsidRPr="00D17301">
        <w:rPr>
          <w:rFonts w:ascii="Arial" w:hAnsi="Arial" w:cs="Arial"/>
          <w:b/>
          <w:sz w:val="22"/>
          <w:szCs w:val="22"/>
          <w:lang w:val="pt-BR"/>
        </w:rPr>
        <w:t>:</w:t>
      </w:r>
    </w:p>
    <w:p w14:paraId="1E7FC783" w14:textId="77777777" w:rsidR="002D3166" w:rsidRPr="00F439EC" w:rsidRDefault="002D3166" w:rsidP="002D3166">
      <w:pPr>
        <w:pStyle w:val="Textopadro"/>
        <w:widowControl/>
        <w:tabs>
          <w:tab w:val="left" w:pos="567"/>
        </w:tabs>
        <w:ind w:left="720"/>
        <w:rPr>
          <w:rFonts w:ascii="Arial" w:hAnsi="Arial" w:cs="Arial"/>
          <w:sz w:val="14"/>
          <w:szCs w:val="14"/>
          <w:lang w:val="pt-BR"/>
        </w:rPr>
      </w:pP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2D3166" w:rsidRPr="00D17301" w14:paraId="1176EC79" w14:textId="77777777" w:rsidTr="00193807">
        <w:trPr>
          <w:cantSplit/>
        </w:trPr>
        <w:tc>
          <w:tcPr>
            <w:tcW w:w="9072" w:type="dxa"/>
            <w:tcBorders>
              <w:top w:val="single" w:sz="4" w:space="0" w:color="000000"/>
              <w:left w:val="single" w:sz="4" w:space="0" w:color="000000"/>
              <w:bottom w:val="single" w:sz="4" w:space="0" w:color="000000"/>
              <w:right w:val="single" w:sz="4" w:space="0" w:color="000000"/>
            </w:tcBorders>
          </w:tcPr>
          <w:p w14:paraId="27159C79" w14:textId="77777777" w:rsidR="002D3166" w:rsidRPr="00D17301" w:rsidRDefault="002D3166" w:rsidP="00193807">
            <w:pPr>
              <w:pStyle w:val="Contedodetabela"/>
              <w:snapToGrid w:val="0"/>
              <w:rPr>
                <w:rFonts w:ascii="Arial" w:hAnsi="Arial"/>
                <w:sz w:val="22"/>
                <w:szCs w:val="22"/>
              </w:rPr>
            </w:pPr>
            <w:r w:rsidRPr="00D17301">
              <w:rPr>
                <w:rFonts w:ascii="Arial" w:hAnsi="Arial"/>
                <w:sz w:val="22"/>
                <w:szCs w:val="22"/>
              </w:rPr>
              <w:t xml:space="preserve">Banco:                                          Agência:       </w:t>
            </w:r>
            <w:proofErr w:type="spellStart"/>
            <w:r w:rsidRPr="00D17301">
              <w:rPr>
                <w:rFonts w:ascii="Arial" w:hAnsi="Arial"/>
                <w:sz w:val="22"/>
                <w:szCs w:val="22"/>
              </w:rPr>
              <w:t>Conta-corrente</w:t>
            </w:r>
            <w:proofErr w:type="spellEnd"/>
            <w:r w:rsidRPr="00D17301">
              <w:rPr>
                <w:rFonts w:ascii="Arial" w:hAnsi="Arial"/>
                <w:sz w:val="22"/>
                <w:szCs w:val="22"/>
              </w:rPr>
              <w:t>:</w:t>
            </w:r>
          </w:p>
          <w:p w14:paraId="0320840F" w14:textId="77777777" w:rsidR="00193807" w:rsidRPr="00D17301" w:rsidRDefault="00193807" w:rsidP="00193807">
            <w:pPr>
              <w:pStyle w:val="xl106"/>
              <w:jc w:val="left"/>
              <w:rPr>
                <w:sz w:val="22"/>
                <w:szCs w:val="22"/>
                <w:lang w:eastAsia="zh-CN" w:bidi="hi-IN"/>
              </w:rPr>
            </w:pPr>
            <w:r w:rsidRPr="00D17301">
              <w:rPr>
                <w:sz w:val="22"/>
                <w:szCs w:val="22"/>
                <w:lang w:eastAsia="zh-CN" w:bidi="hi-IN"/>
              </w:rPr>
              <w:t>Titular:                                                                                    CNPJ/CPF:</w:t>
            </w:r>
          </w:p>
        </w:tc>
      </w:tr>
    </w:tbl>
    <w:p w14:paraId="1A5A9A34" w14:textId="77777777" w:rsidR="003C1E87" w:rsidRPr="00D17301" w:rsidRDefault="003C1E87" w:rsidP="00F439EC">
      <w:pPr>
        <w:pStyle w:val="Textopadro"/>
        <w:widowControl/>
        <w:tabs>
          <w:tab w:val="left" w:pos="567"/>
        </w:tabs>
        <w:rPr>
          <w:rFonts w:ascii="Arial" w:hAnsi="Arial" w:cs="Arial"/>
          <w:sz w:val="22"/>
          <w:szCs w:val="22"/>
          <w:lang w:val="pt-BR"/>
        </w:rPr>
      </w:pPr>
    </w:p>
    <w:p w14:paraId="20DA88DF" w14:textId="77777777" w:rsidR="003C1E87" w:rsidRPr="00D17301" w:rsidRDefault="003C1E87" w:rsidP="007924D1">
      <w:pPr>
        <w:pStyle w:val="Textopadro"/>
        <w:widowControl/>
        <w:numPr>
          <w:ilvl w:val="0"/>
          <w:numId w:val="5"/>
        </w:numPr>
        <w:tabs>
          <w:tab w:val="left" w:pos="567"/>
        </w:tabs>
        <w:rPr>
          <w:rFonts w:ascii="Arial" w:hAnsi="Arial" w:cs="Arial"/>
          <w:b/>
          <w:sz w:val="22"/>
          <w:szCs w:val="22"/>
          <w:lang w:val="pt-BR"/>
        </w:rPr>
      </w:pPr>
      <w:r w:rsidRPr="00D17301">
        <w:rPr>
          <w:rFonts w:ascii="Arial" w:hAnsi="Arial" w:cs="Arial"/>
          <w:b/>
          <w:sz w:val="22"/>
          <w:szCs w:val="22"/>
          <w:lang w:val="pt-BR"/>
        </w:rPr>
        <w:t>CONDIÇÕES GERAIS</w:t>
      </w:r>
    </w:p>
    <w:p w14:paraId="7AC18D87" w14:textId="77777777" w:rsidR="00ED2C16" w:rsidRPr="00D17301" w:rsidRDefault="00ED2C16" w:rsidP="00ED2C16">
      <w:pPr>
        <w:pStyle w:val="Textopadro"/>
        <w:widowControl/>
        <w:tabs>
          <w:tab w:val="left" w:pos="567"/>
        </w:tabs>
        <w:ind w:left="720"/>
        <w:rPr>
          <w:rFonts w:ascii="Arial" w:hAnsi="Arial" w:cs="Arial"/>
          <w:b/>
          <w:sz w:val="22"/>
          <w:szCs w:val="22"/>
          <w:lang w:val="pt-BR"/>
        </w:rPr>
      </w:pPr>
    </w:p>
    <w:p w14:paraId="6E5F6EEC" w14:textId="77777777" w:rsidR="003C1E87" w:rsidRPr="00D17301" w:rsidRDefault="00ED2C16" w:rsidP="003C1E87">
      <w:pPr>
        <w:pStyle w:val="Textopadro"/>
        <w:widowControl/>
        <w:tabs>
          <w:tab w:val="left" w:pos="567"/>
        </w:tabs>
        <w:ind w:left="567" w:hanging="567"/>
        <w:rPr>
          <w:rFonts w:ascii="Arial" w:hAnsi="Arial" w:cs="Arial"/>
          <w:sz w:val="22"/>
          <w:szCs w:val="22"/>
          <w:lang w:val="pt-BR"/>
        </w:rPr>
      </w:pPr>
      <w:r w:rsidRPr="00D17301">
        <w:rPr>
          <w:rFonts w:ascii="Arial" w:hAnsi="Arial" w:cs="Arial"/>
          <w:sz w:val="22"/>
          <w:szCs w:val="22"/>
          <w:lang w:val="pt-BR"/>
        </w:rPr>
        <w:tab/>
      </w:r>
      <w:r w:rsidRPr="00D17301">
        <w:rPr>
          <w:rFonts w:ascii="Arial" w:hAnsi="Arial" w:cs="Arial"/>
          <w:b/>
          <w:sz w:val="22"/>
          <w:szCs w:val="22"/>
          <w:lang w:val="pt-BR"/>
        </w:rPr>
        <w:t>3</w:t>
      </w:r>
      <w:r w:rsidR="003C1E87" w:rsidRPr="00D17301">
        <w:rPr>
          <w:rFonts w:ascii="Arial" w:hAnsi="Arial" w:cs="Arial"/>
          <w:b/>
          <w:sz w:val="22"/>
          <w:szCs w:val="22"/>
          <w:lang w:val="pt-BR"/>
        </w:rPr>
        <w:t>.1</w:t>
      </w:r>
      <w:r w:rsidR="003C1E87" w:rsidRPr="00D17301">
        <w:rPr>
          <w:rFonts w:ascii="Arial" w:hAnsi="Arial" w:cs="Arial"/>
          <w:b/>
          <w:sz w:val="22"/>
          <w:szCs w:val="22"/>
          <w:lang w:val="pt-BR"/>
        </w:rPr>
        <w:tab/>
      </w:r>
      <w:r w:rsidR="003C1E87" w:rsidRPr="00D17301">
        <w:rPr>
          <w:rFonts w:ascii="Arial" w:hAnsi="Arial" w:cs="Arial"/>
          <w:sz w:val="22"/>
          <w:szCs w:val="22"/>
          <w:lang w:val="pt-BR"/>
        </w:rPr>
        <w:t>A proponente declara conhecer os termos do instrumento convocatório que rege a presente licitação.</w:t>
      </w:r>
    </w:p>
    <w:p w14:paraId="5E2F4FBD" w14:textId="77777777" w:rsidR="003C1E87" w:rsidRPr="00D17301" w:rsidRDefault="003C1E87" w:rsidP="003C1E87">
      <w:pPr>
        <w:pStyle w:val="Textopadro"/>
        <w:widowControl/>
        <w:tabs>
          <w:tab w:val="left" w:pos="567"/>
        </w:tabs>
        <w:ind w:left="714" w:hanging="714"/>
        <w:rPr>
          <w:rFonts w:ascii="Arial" w:hAnsi="Arial" w:cs="Arial"/>
          <w:sz w:val="22"/>
          <w:szCs w:val="22"/>
          <w:lang w:val="pt-BR"/>
        </w:rPr>
      </w:pPr>
    </w:p>
    <w:p w14:paraId="5812F72D" w14:textId="77777777" w:rsidR="003C1E87" w:rsidRPr="00D17301" w:rsidRDefault="003C1E87" w:rsidP="003C1E87">
      <w:pPr>
        <w:pStyle w:val="Textopadro"/>
        <w:widowControl/>
        <w:tabs>
          <w:tab w:val="left" w:pos="567"/>
        </w:tabs>
        <w:ind w:left="567" w:hanging="567"/>
        <w:rPr>
          <w:rFonts w:ascii="Arial" w:hAnsi="Arial" w:cs="Arial"/>
          <w:b/>
          <w:sz w:val="22"/>
          <w:szCs w:val="22"/>
          <w:lang w:val="pt-BR"/>
        </w:rPr>
      </w:pPr>
      <w:r w:rsidRPr="00D17301">
        <w:rPr>
          <w:rFonts w:ascii="Arial" w:hAnsi="Arial" w:cs="Arial"/>
          <w:b/>
          <w:sz w:val="22"/>
          <w:szCs w:val="22"/>
          <w:lang w:val="pt-BR"/>
        </w:rPr>
        <w:tab/>
        <w:t>PREÇO (READEQUADO AO LANCE VENCEDOR)</w:t>
      </w:r>
    </w:p>
    <w:p w14:paraId="6AA15A4D" w14:textId="77777777" w:rsidR="00ED2C16" w:rsidRPr="00D17301" w:rsidRDefault="00ED2C16" w:rsidP="003C1E87">
      <w:pPr>
        <w:pStyle w:val="Textopadro"/>
        <w:widowControl/>
        <w:tabs>
          <w:tab w:val="left" w:pos="567"/>
        </w:tabs>
        <w:ind w:left="567" w:hanging="567"/>
        <w:rPr>
          <w:rFonts w:ascii="Arial" w:hAnsi="Arial" w:cs="Arial"/>
          <w:b/>
          <w:sz w:val="22"/>
          <w:szCs w:val="22"/>
          <w:lang w:val="pt-BR"/>
        </w:rPr>
      </w:pPr>
    </w:p>
    <w:p w14:paraId="4B123DD3" w14:textId="77777777" w:rsidR="003C1E87" w:rsidRPr="00D17301" w:rsidRDefault="003C1E87" w:rsidP="003C1E87">
      <w:pPr>
        <w:pStyle w:val="xl22"/>
        <w:tabs>
          <w:tab w:val="left" w:pos="567"/>
        </w:tabs>
        <w:spacing w:before="0" w:after="0"/>
        <w:ind w:left="567" w:right="-2"/>
        <w:rPr>
          <w:rFonts w:eastAsia="Times New Roman"/>
          <w:b w:val="0"/>
          <w:bCs w:val="0"/>
          <w:sz w:val="22"/>
          <w:szCs w:val="22"/>
        </w:rPr>
      </w:pPr>
      <w:r w:rsidRPr="00D17301">
        <w:rPr>
          <w:rFonts w:eastAsia="Times New Roman"/>
          <w:b w:val="0"/>
          <w:bCs w:val="0"/>
          <w:sz w:val="22"/>
          <w:szCs w:val="22"/>
        </w:rPr>
        <w:t>Deverá ser cotado, preço unitário e total do edital, de acordo com o Anexo 01 do Edital.</w:t>
      </w:r>
    </w:p>
    <w:p w14:paraId="15DA992D" w14:textId="77777777" w:rsidR="003C1E87" w:rsidRPr="00D17301" w:rsidRDefault="003C1E87" w:rsidP="003C1E87">
      <w:pPr>
        <w:pStyle w:val="Textopadro"/>
        <w:widowControl/>
        <w:tabs>
          <w:tab w:val="left" w:pos="567"/>
        </w:tabs>
        <w:ind w:left="567" w:right="-2" w:hanging="567"/>
        <w:rPr>
          <w:rFonts w:ascii="Arial" w:hAnsi="Arial" w:cs="Arial"/>
          <w:sz w:val="22"/>
          <w:szCs w:val="22"/>
          <w:lang w:val="pt-BR"/>
        </w:rPr>
      </w:pPr>
      <w:r w:rsidRPr="00D17301">
        <w:rPr>
          <w:rFonts w:ascii="Arial" w:hAnsi="Arial" w:cs="Arial"/>
          <w:sz w:val="22"/>
          <w:szCs w:val="22"/>
          <w:lang w:val="pt-BR"/>
        </w:rPr>
        <w:tab/>
        <w:t xml:space="preserve">A proposta terá validade </w:t>
      </w:r>
      <w:r w:rsidR="00ED2C16" w:rsidRPr="00D17301">
        <w:rPr>
          <w:rFonts w:ascii="Arial" w:hAnsi="Arial" w:cs="Arial"/>
          <w:sz w:val="22"/>
          <w:szCs w:val="22"/>
          <w:lang w:val="pt-BR"/>
        </w:rPr>
        <w:t xml:space="preserve">mínima </w:t>
      </w:r>
      <w:r w:rsidRPr="00D17301">
        <w:rPr>
          <w:rFonts w:ascii="Arial" w:hAnsi="Arial" w:cs="Arial"/>
          <w:sz w:val="22"/>
          <w:szCs w:val="22"/>
          <w:lang w:val="pt-BR"/>
        </w:rPr>
        <w:t xml:space="preserve">de </w:t>
      </w:r>
      <w:r w:rsidR="00DE6F19" w:rsidRPr="00D17301">
        <w:rPr>
          <w:rFonts w:ascii="Arial" w:hAnsi="Arial" w:cs="Arial"/>
          <w:sz w:val="22"/>
          <w:szCs w:val="22"/>
          <w:lang w:val="pt-BR"/>
        </w:rPr>
        <w:t>90</w:t>
      </w:r>
      <w:r w:rsidRPr="00D17301">
        <w:rPr>
          <w:rFonts w:ascii="Arial" w:hAnsi="Arial" w:cs="Arial"/>
          <w:sz w:val="22"/>
          <w:szCs w:val="22"/>
          <w:lang w:val="pt-BR"/>
        </w:rPr>
        <w:t xml:space="preserve"> (</w:t>
      </w:r>
      <w:r w:rsidR="00DE6F19" w:rsidRPr="00D17301">
        <w:rPr>
          <w:rFonts w:ascii="Arial" w:hAnsi="Arial" w:cs="Arial"/>
          <w:sz w:val="22"/>
          <w:szCs w:val="22"/>
          <w:lang w:val="pt-BR"/>
        </w:rPr>
        <w:t>novent</w:t>
      </w:r>
      <w:r w:rsidRPr="00D17301">
        <w:rPr>
          <w:rFonts w:ascii="Arial" w:hAnsi="Arial" w:cs="Arial"/>
          <w:sz w:val="22"/>
          <w:szCs w:val="22"/>
          <w:lang w:val="pt-BR"/>
        </w:rPr>
        <w:t>a) dias, a partir da data de abertura do pregão.</w:t>
      </w:r>
    </w:p>
    <w:p w14:paraId="7E331ECC" w14:textId="77777777" w:rsidR="003C1E87" w:rsidRPr="00D17301" w:rsidRDefault="003C1E87" w:rsidP="003C1E87">
      <w:pPr>
        <w:pStyle w:val="xl22"/>
        <w:spacing w:before="0" w:after="0"/>
        <w:ind w:right="-2" w:firstLine="567"/>
        <w:rPr>
          <w:rFonts w:eastAsia="Times New Roman"/>
          <w:sz w:val="22"/>
          <w:szCs w:val="22"/>
        </w:rPr>
      </w:pPr>
    </w:p>
    <w:p w14:paraId="26600CB5" w14:textId="27482F42" w:rsidR="003C1E87" w:rsidRPr="004B4C77" w:rsidRDefault="004B4C77" w:rsidP="004B4C77">
      <w:pPr>
        <w:ind w:right="-2"/>
        <w:jc w:val="center"/>
        <w:rPr>
          <w:rFonts w:ascii="Arial" w:hAnsi="Arial" w:cs="Arial"/>
          <w:b/>
          <w:bCs/>
          <w:i/>
          <w:color w:val="FF0000"/>
          <w:sz w:val="16"/>
          <w:szCs w:val="16"/>
        </w:rPr>
      </w:pPr>
      <w:r w:rsidRPr="004B4C77">
        <w:rPr>
          <w:rFonts w:ascii="Arial" w:hAnsi="Arial" w:cs="Arial"/>
          <w:b/>
          <w:bCs/>
          <w:color w:val="FF0000"/>
          <w:sz w:val="16"/>
          <w:szCs w:val="16"/>
        </w:rPr>
        <w:t>(utilizar as informações do termo de referência)</w:t>
      </w:r>
      <w:r w:rsidR="0060111E" w:rsidRPr="004B4C77">
        <w:rPr>
          <w:rFonts w:ascii="Arial" w:hAnsi="Arial" w:cs="Arial"/>
          <w:b/>
          <w:bCs/>
          <w:color w:val="FF0000"/>
          <w:sz w:val="16"/>
          <w:szCs w:val="16"/>
        </w:rPr>
        <w:fldChar w:fldCharType="begin"/>
      </w:r>
      <w:r w:rsidR="003C1E87" w:rsidRPr="004B4C77">
        <w:rPr>
          <w:rFonts w:ascii="Arial" w:hAnsi="Arial" w:cs="Arial"/>
          <w:b/>
          <w:bCs/>
          <w:color w:val="FF0000"/>
          <w:sz w:val="16"/>
          <w:szCs w:val="16"/>
        </w:rPr>
        <w:instrText xml:space="preserve"> MERGEFIELD "Itens_Por_Lote" </w:instrText>
      </w:r>
      <w:r w:rsidR="0060111E" w:rsidRPr="004B4C77">
        <w:rPr>
          <w:rFonts w:ascii="Arial" w:hAnsi="Arial" w:cs="Arial"/>
          <w:b/>
          <w:bCs/>
          <w:color w:val="FF0000"/>
          <w:sz w:val="16"/>
          <w:szCs w:val="16"/>
        </w:rPr>
        <w:fldChar w:fldCharType="end"/>
      </w:r>
    </w:p>
    <w:p w14:paraId="598B40CB" w14:textId="77777777" w:rsidR="00C8699B" w:rsidRPr="00D17301" w:rsidRDefault="00C8699B" w:rsidP="003C1E87">
      <w:pPr>
        <w:pStyle w:val="xl22"/>
        <w:spacing w:before="0" w:after="0"/>
        <w:ind w:right="-2" w:firstLine="567"/>
        <w:rPr>
          <w:rFonts w:eastAsia="Times New Roman"/>
          <w:sz w:val="22"/>
          <w:szCs w:val="22"/>
        </w:rPr>
      </w:pPr>
    </w:p>
    <w:p w14:paraId="4E418536" w14:textId="77777777" w:rsidR="003C1E87" w:rsidRPr="00F439EC" w:rsidRDefault="003C1E87" w:rsidP="003C1E87">
      <w:pPr>
        <w:pStyle w:val="xl22"/>
        <w:spacing w:before="0" w:after="0"/>
        <w:ind w:right="-2" w:firstLine="567"/>
        <w:rPr>
          <w:rFonts w:eastAsia="Times New Roman"/>
          <w:sz w:val="20"/>
          <w:szCs w:val="20"/>
        </w:rPr>
      </w:pPr>
      <w:r w:rsidRPr="00F439EC">
        <w:rPr>
          <w:rFonts w:eastAsia="Times New Roman"/>
          <w:sz w:val="20"/>
          <w:szCs w:val="20"/>
        </w:rPr>
        <w:t>A PROPOSTA: R$ (Algarismos) e (Por extenso)</w:t>
      </w:r>
    </w:p>
    <w:p w14:paraId="42A03DD0" w14:textId="77777777" w:rsidR="003C1E87" w:rsidRPr="00F439EC" w:rsidRDefault="003C1E87" w:rsidP="003C1E87">
      <w:pPr>
        <w:pStyle w:val="xl22"/>
        <w:tabs>
          <w:tab w:val="left" w:pos="0"/>
        </w:tabs>
        <w:spacing w:before="0" w:after="0"/>
        <w:ind w:right="-2" w:firstLine="567"/>
        <w:rPr>
          <w:rFonts w:eastAsia="Times New Roman"/>
          <w:sz w:val="20"/>
          <w:szCs w:val="20"/>
        </w:rPr>
      </w:pPr>
      <w:r w:rsidRPr="00F439EC">
        <w:rPr>
          <w:rFonts w:eastAsia="Times New Roman"/>
          <w:sz w:val="20"/>
          <w:szCs w:val="20"/>
        </w:rPr>
        <w:t xml:space="preserve">PRAZO DE ENTREGA: Deve constar o prazo para início da entrega dos produtos. </w:t>
      </w:r>
    </w:p>
    <w:p w14:paraId="18701C32" w14:textId="77777777" w:rsidR="003C1E87" w:rsidRPr="00F439EC" w:rsidRDefault="003C1E87" w:rsidP="003C1E87">
      <w:pPr>
        <w:pStyle w:val="xl22"/>
        <w:tabs>
          <w:tab w:val="left" w:pos="0"/>
        </w:tabs>
        <w:spacing w:before="0" w:after="0"/>
        <w:ind w:right="-2" w:firstLine="567"/>
        <w:rPr>
          <w:rFonts w:eastAsia="Times New Roman"/>
          <w:sz w:val="20"/>
          <w:szCs w:val="20"/>
        </w:rPr>
      </w:pPr>
      <w:r w:rsidRPr="00F439EC">
        <w:rPr>
          <w:rFonts w:eastAsia="Times New Roman"/>
          <w:sz w:val="20"/>
          <w:szCs w:val="20"/>
        </w:rPr>
        <w:t>MARCA DOS ITENS:</w:t>
      </w:r>
    </w:p>
    <w:p w14:paraId="1FF67685" w14:textId="77777777" w:rsidR="003C1E87" w:rsidRPr="00D17301" w:rsidRDefault="003C1E87" w:rsidP="003C1E87">
      <w:pPr>
        <w:pStyle w:val="xl22"/>
        <w:spacing w:before="0" w:after="0"/>
        <w:ind w:right="-2"/>
        <w:rPr>
          <w:rFonts w:eastAsia="Times New Roman"/>
          <w:sz w:val="22"/>
          <w:szCs w:val="22"/>
        </w:rPr>
      </w:pPr>
    </w:p>
    <w:p w14:paraId="4D2D8350" w14:textId="77777777" w:rsidR="00E87222" w:rsidRPr="00F439EC" w:rsidRDefault="003C1E87" w:rsidP="007924D1">
      <w:pPr>
        <w:pStyle w:val="Textopadro"/>
        <w:widowControl/>
        <w:numPr>
          <w:ilvl w:val="1"/>
          <w:numId w:val="5"/>
        </w:numPr>
        <w:tabs>
          <w:tab w:val="left" w:pos="426"/>
        </w:tabs>
        <w:ind w:right="-2"/>
        <w:rPr>
          <w:rFonts w:ascii="Arial" w:hAnsi="Arial" w:cs="Arial"/>
          <w:sz w:val="22"/>
          <w:szCs w:val="22"/>
          <w:lang w:val="pt-BR"/>
        </w:rPr>
      </w:pPr>
      <w:r w:rsidRPr="00D17301">
        <w:rPr>
          <w:rFonts w:ascii="Arial" w:hAnsi="Arial" w:cs="Arial"/>
          <w:sz w:val="22"/>
          <w:szCs w:val="22"/>
          <w:lang w:val="pt-BR"/>
        </w:rPr>
        <w:t xml:space="preserve">O preço proposto acima contempla todas as despesas necessárias ao pleno fornecimento, tais como os encargos (obrigações sociais, impostos, taxas etc.), cotados separados e incidentes sobre o fornecimento. </w:t>
      </w:r>
    </w:p>
    <w:p w14:paraId="66137A56" w14:textId="77777777" w:rsidR="00E87222" w:rsidRPr="00D17301" w:rsidRDefault="00E87222" w:rsidP="00E87222">
      <w:pPr>
        <w:rPr>
          <w:rFonts w:ascii="Arial" w:hAnsi="Arial" w:cs="Arial"/>
          <w:color w:val="000000"/>
          <w:sz w:val="22"/>
          <w:szCs w:val="22"/>
        </w:rPr>
      </w:pPr>
    </w:p>
    <w:p w14:paraId="14493320" w14:textId="77777777" w:rsidR="00233EA3" w:rsidRPr="00B15A74" w:rsidRDefault="00E87222" w:rsidP="00B15A74">
      <w:pPr>
        <w:ind w:firstLine="360"/>
        <w:rPr>
          <w:rFonts w:ascii="Arial" w:hAnsi="Arial" w:cs="Arial"/>
          <w:sz w:val="20"/>
          <w:szCs w:val="20"/>
        </w:rPr>
      </w:pPr>
      <w:r w:rsidRPr="00F439EC">
        <w:rPr>
          <w:rFonts w:ascii="Arial" w:hAnsi="Arial" w:cs="Arial"/>
          <w:iCs/>
          <w:sz w:val="20"/>
          <w:szCs w:val="20"/>
        </w:rPr>
        <w:t>Local</w:t>
      </w:r>
      <w:r w:rsidRPr="00F439EC">
        <w:rPr>
          <w:rFonts w:ascii="Arial" w:hAnsi="Arial" w:cs="Arial"/>
          <w:sz w:val="20"/>
          <w:szCs w:val="20"/>
        </w:rPr>
        <w:t xml:space="preserve">, _____ de _________________ </w:t>
      </w:r>
      <w:proofErr w:type="spellStart"/>
      <w:r w:rsidRPr="00F439EC">
        <w:rPr>
          <w:rFonts w:ascii="Arial" w:hAnsi="Arial" w:cs="Arial"/>
          <w:sz w:val="20"/>
          <w:szCs w:val="20"/>
        </w:rPr>
        <w:t>de</w:t>
      </w:r>
      <w:proofErr w:type="spellEnd"/>
      <w:r w:rsidRPr="00F439EC">
        <w:rPr>
          <w:rFonts w:ascii="Arial" w:hAnsi="Arial" w:cs="Arial"/>
          <w:sz w:val="20"/>
          <w:szCs w:val="20"/>
        </w:rPr>
        <w:t xml:space="preserve"> </w:t>
      </w:r>
      <w:r w:rsidR="00DB096A" w:rsidRPr="00F439EC">
        <w:rPr>
          <w:sz w:val="20"/>
          <w:szCs w:val="20"/>
        </w:rPr>
        <w:t>202</w:t>
      </w:r>
      <w:r w:rsidR="008C6B84" w:rsidRPr="00F439EC">
        <w:rPr>
          <w:sz w:val="20"/>
          <w:szCs w:val="20"/>
        </w:rPr>
        <w:t>5.</w:t>
      </w:r>
    </w:p>
    <w:p w14:paraId="573B0C18" w14:textId="77777777" w:rsidR="00233EA3" w:rsidRPr="00F439EC" w:rsidRDefault="00233EA3" w:rsidP="00E87222">
      <w:pPr>
        <w:jc w:val="center"/>
        <w:rPr>
          <w:rFonts w:ascii="Arial" w:hAnsi="Arial" w:cs="Arial"/>
          <w:color w:val="000000"/>
          <w:sz w:val="20"/>
          <w:szCs w:val="20"/>
        </w:rPr>
      </w:pPr>
    </w:p>
    <w:p w14:paraId="0F4BDAC6" w14:textId="77777777" w:rsidR="00E87222" w:rsidRPr="00F439EC" w:rsidRDefault="00E87222" w:rsidP="00E87222">
      <w:pPr>
        <w:jc w:val="center"/>
        <w:rPr>
          <w:rFonts w:ascii="Arial" w:hAnsi="Arial" w:cs="Arial"/>
          <w:sz w:val="20"/>
          <w:szCs w:val="20"/>
        </w:rPr>
      </w:pPr>
      <w:r w:rsidRPr="00F439EC">
        <w:rPr>
          <w:rFonts w:ascii="Arial" w:hAnsi="Arial" w:cs="Arial"/>
          <w:sz w:val="20"/>
          <w:szCs w:val="20"/>
        </w:rPr>
        <w:t>______________________________</w:t>
      </w:r>
    </w:p>
    <w:p w14:paraId="6C14A08A" w14:textId="77777777" w:rsidR="00F439EC" w:rsidRDefault="00ED2C16" w:rsidP="00F439EC">
      <w:pPr>
        <w:jc w:val="center"/>
        <w:rPr>
          <w:rFonts w:ascii="Arial" w:hAnsi="Arial" w:cs="Arial"/>
          <w:sz w:val="20"/>
          <w:szCs w:val="20"/>
        </w:rPr>
      </w:pPr>
      <w:r w:rsidRPr="00F439EC">
        <w:rPr>
          <w:rFonts w:ascii="Arial" w:hAnsi="Arial" w:cs="Arial"/>
          <w:sz w:val="20"/>
          <w:szCs w:val="20"/>
        </w:rPr>
        <w:t>Representante Legal</w:t>
      </w:r>
    </w:p>
    <w:p w14:paraId="6E5FBA54" w14:textId="77777777" w:rsidR="00F275B8" w:rsidRDefault="00F275B8" w:rsidP="00F275B8">
      <w:pPr>
        <w:rPr>
          <w:rFonts w:ascii="Arial" w:hAnsi="Arial" w:cs="Arial"/>
          <w:sz w:val="20"/>
          <w:szCs w:val="20"/>
        </w:rPr>
      </w:pPr>
    </w:p>
    <w:p w14:paraId="697C0D71" w14:textId="77777777" w:rsidR="00F275B8" w:rsidRDefault="00F275B8" w:rsidP="00F275B8">
      <w:pPr>
        <w:rPr>
          <w:rFonts w:ascii="Arial" w:hAnsi="Arial" w:cs="Arial"/>
          <w:sz w:val="20"/>
          <w:szCs w:val="20"/>
        </w:rPr>
      </w:pPr>
    </w:p>
    <w:p w14:paraId="571C9BAA" w14:textId="075731F2" w:rsidR="0040417D" w:rsidRDefault="0040417D">
      <w:pPr>
        <w:suppressAutoHyphens w:val="0"/>
        <w:jc w:val="left"/>
        <w:rPr>
          <w:rFonts w:ascii="Arial" w:hAnsi="Arial" w:cs="Arial"/>
          <w:sz w:val="20"/>
          <w:szCs w:val="20"/>
        </w:rPr>
      </w:pPr>
      <w:r>
        <w:rPr>
          <w:rFonts w:ascii="Arial" w:hAnsi="Arial" w:cs="Arial"/>
          <w:sz w:val="20"/>
          <w:szCs w:val="20"/>
        </w:rPr>
        <w:br w:type="page"/>
      </w:r>
    </w:p>
    <w:p w14:paraId="3723CFA1" w14:textId="77777777" w:rsidR="00F275B8" w:rsidRPr="00F439EC" w:rsidRDefault="00F275B8" w:rsidP="00F275B8">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104BEA" w:rsidRPr="002320B9" w14:paraId="52D62747" w14:textId="77777777" w:rsidTr="00F439EC">
        <w:trPr>
          <w:trHeight w:val="596"/>
        </w:trPr>
        <w:tc>
          <w:tcPr>
            <w:tcW w:w="9212" w:type="dxa"/>
            <w:shd w:val="clear" w:color="auto" w:fill="A6A6A6"/>
            <w:vAlign w:val="center"/>
          </w:tcPr>
          <w:p w14:paraId="7F8CAD02" w14:textId="51DEAF34" w:rsidR="001546C9" w:rsidRPr="002320B9" w:rsidRDefault="00104BEA" w:rsidP="00F439EC">
            <w:pPr>
              <w:pStyle w:val="Ttulo1"/>
              <w:rPr>
                <w:rFonts w:ascii="Arial" w:hAnsi="Arial" w:cs="Arial"/>
                <w:bCs/>
                <w:sz w:val="22"/>
                <w:szCs w:val="22"/>
              </w:rPr>
            </w:pPr>
            <w:bookmarkStart w:id="50" w:name="_Toc205559909"/>
            <w:r w:rsidRPr="002320B9">
              <w:rPr>
                <w:rFonts w:ascii="Arial" w:hAnsi="Arial" w:cs="Arial"/>
                <w:bCs/>
                <w:sz w:val="22"/>
                <w:szCs w:val="22"/>
              </w:rPr>
              <w:t xml:space="preserve">ANEXO </w:t>
            </w:r>
            <w:r w:rsidR="0045462D">
              <w:rPr>
                <w:rFonts w:ascii="Arial" w:hAnsi="Arial" w:cs="Arial"/>
                <w:bCs/>
                <w:sz w:val="22"/>
                <w:szCs w:val="22"/>
              </w:rPr>
              <w:t>I</w:t>
            </w:r>
            <w:r w:rsidR="00455EF7" w:rsidRPr="002320B9">
              <w:rPr>
                <w:rFonts w:ascii="Arial" w:hAnsi="Arial" w:cs="Arial"/>
                <w:bCs/>
                <w:sz w:val="22"/>
                <w:szCs w:val="22"/>
              </w:rPr>
              <w:t>X</w:t>
            </w:r>
            <w:r w:rsidRPr="002320B9">
              <w:rPr>
                <w:rFonts w:ascii="Arial" w:hAnsi="Arial" w:cs="Arial"/>
                <w:bCs/>
                <w:sz w:val="22"/>
                <w:szCs w:val="22"/>
              </w:rPr>
              <w:t xml:space="preserve"> – FORMULÁRIO PARA ASSINATURA </w:t>
            </w:r>
            <w:r w:rsidR="00AA3081">
              <w:rPr>
                <w:rFonts w:ascii="Arial" w:hAnsi="Arial" w:cs="Arial"/>
                <w:bCs/>
                <w:sz w:val="22"/>
                <w:szCs w:val="22"/>
              </w:rPr>
              <w:t xml:space="preserve">DE </w:t>
            </w:r>
            <w:r w:rsidR="00644880">
              <w:rPr>
                <w:rFonts w:ascii="Arial" w:hAnsi="Arial" w:cs="Arial"/>
                <w:bCs/>
                <w:sz w:val="22"/>
                <w:szCs w:val="22"/>
              </w:rPr>
              <w:t>ARP</w:t>
            </w:r>
            <w:bookmarkEnd w:id="50"/>
          </w:p>
        </w:tc>
      </w:tr>
    </w:tbl>
    <w:p w14:paraId="7CADAAE0" w14:textId="77777777" w:rsidR="00104BEA" w:rsidRPr="00D17301" w:rsidRDefault="00104BEA" w:rsidP="00104BEA">
      <w:pPr>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104BEA" w:rsidRPr="00D17301" w14:paraId="56CBF6CA" w14:textId="77777777" w:rsidTr="00493EE7">
        <w:tc>
          <w:tcPr>
            <w:tcW w:w="9212" w:type="dxa"/>
          </w:tcPr>
          <w:p w14:paraId="2D815CA5" w14:textId="461917EF" w:rsidR="00104BEA" w:rsidRPr="00493EE7" w:rsidRDefault="00104BEA" w:rsidP="00493EE7">
            <w:pPr>
              <w:jc w:val="center"/>
              <w:rPr>
                <w:rFonts w:ascii="Arial" w:hAnsi="Arial" w:cs="Arial"/>
                <w:b/>
                <w:color w:val="000000"/>
                <w:sz w:val="22"/>
                <w:szCs w:val="22"/>
              </w:rPr>
            </w:pPr>
            <w:r w:rsidRPr="00493EE7">
              <w:rPr>
                <w:rFonts w:ascii="Arial" w:hAnsi="Arial" w:cs="Arial"/>
                <w:b/>
                <w:sz w:val="22"/>
                <w:szCs w:val="22"/>
              </w:rPr>
              <w:t xml:space="preserve">Este formulário deve ser preenchido pela empresa e apresentado para fins de confecção </w:t>
            </w:r>
            <w:r w:rsidR="00AA3081">
              <w:rPr>
                <w:rFonts w:ascii="Arial" w:hAnsi="Arial" w:cs="Arial"/>
                <w:b/>
                <w:sz w:val="22"/>
                <w:szCs w:val="22"/>
              </w:rPr>
              <w:t xml:space="preserve">do </w:t>
            </w:r>
            <w:proofErr w:type="gramStart"/>
            <w:r w:rsidR="00AA3081">
              <w:rPr>
                <w:rFonts w:ascii="Arial" w:hAnsi="Arial" w:cs="Arial"/>
                <w:b/>
                <w:sz w:val="22"/>
                <w:szCs w:val="22"/>
              </w:rPr>
              <w:t xml:space="preserve">respectivo </w:t>
            </w:r>
            <w:r w:rsidR="00644880">
              <w:rPr>
                <w:rFonts w:ascii="Arial" w:hAnsi="Arial" w:cs="Arial"/>
                <w:b/>
                <w:sz w:val="22"/>
                <w:szCs w:val="22"/>
              </w:rPr>
              <w:t>ata</w:t>
            </w:r>
            <w:proofErr w:type="gramEnd"/>
          </w:p>
        </w:tc>
      </w:tr>
    </w:tbl>
    <w:p w14:paraId="69C77CD8" w14:textId="77777777" w:rsidR="00104BEA" w:rsidRPr="00D17301" w:rsidRDefault="00104BEA" w:rsidP="003C1E87">
      <w:pPr>
        <w:pStyle w:val="Corpodetexto"/>
        <w:spacing w:after="0"/>
        <w:jc w:val="right"/>
        <w:rPr>
          <w:rFonts w:ascii="Arial" w:hAnsi="Arial" w:cs="Arial"/>
          <w:sz w:val="22"/>
          <w:szCs w:val="22"/>
        </w:rPr>
      </w:pPr>
    </w:p>
    <w:p w14:paraId="250D6607" w14:textId="77777777" w:rsidR="006208F6" w:rsidRPr="00D17301" w:rsidRDefault="006208F6" w:rsidP="003C1E87">
      <w:pPr>
        <w:pStyle w:val="Corpodetexto"/>
        <w:spacing w:after="0"/>
        <w:jc w:val="right"/>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104BEA" w:rsidRPr="00D17301" w14:paraId="5D23A977" w14:textId="77777777" w:rsidTr="00493EE7">
        <w:tc>
          <w:tcPr>
            <w:tcW w:w="9212" w:type="dxa"/>
          </w:tcPr>
          <w:p w14:paraId="0E0FE22E"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Razão Social:</w:t>
            </w:r>
          </w:p>
          <w:p w14:paraId="1264A4B4"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Logradouro:</w:t>
            </w:r>
          </w:p>
          <w:p w14:paraId="3A0F4464"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Bairro:</w:t>
            </w:r>
          </w:p>
          <w:p w14:paraId="76BF703D"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Cidade:</w:t>
            </w:r>
          </w:p>
          <w:p w14:paraId="2941D20B" w14:textId="77777777" w:rsidR="00104BEA" w:rsidRPr="00100207" w:rsidRDefault="00104BEA" w:rsidP="00493EE7">
            <w:pPr>
              <w:pStyle w:val="Corpodetexto"/>
              <w:spacing w:after="0"/>
              <w:jc w:val="left"/>
              <w:rPr>
                <w:rFonts w:ascii="Arial" w:hAnsi="Arial" w:cs="Arial"/>
                <w:sz w:val="22"/>
                <w:szCs w:val="22"/>
                <w:lang w:val="pt-BR"/>
              </w:rPr>
            </w:pPr>
            <w:r w:rsidRPr="00100207">
              <w:rPr>
                <w:rFonts w:ascii="Arial" w:hAnsi="Arial" w:cs="Arial"/>
                <w:b/>
                <w:sz w:val="22"/>
                <w:szCs w:val="22"/>
                <w:lang w:val="pt-BR"/>
              </w:rPr>
              <w:t>Estado:</w:t>
            </w:r>
          </w:p>
        </w:tc>
      </w:tr>
    </w:tbl>
    <w:p w14:paraId="3C292049" w14:textId="77777777" w:rsidR="00104BEA" w:rsidRPr="00D17301" w:rsidRDefault="00104BEA" w:rsidP="00104BEA">
      <w:pPr>
        <w:pStyle w:val="Corpodetexto"/>
        <w:spacing w:after="0"/>
        <w:jc w:val="left"/>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104BEA" w:rsidRPr="00D17301" w14:paraId="389A109D" w14:textId="77777777" w:rsidTr="00493EE7">
        <w:tc>
          <w:tcPr>
            <w:tcW w:w="9212" w:type="dxa"/>
          </w:tcPr>
          <w:p w14:paraId="10C85322"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CNPJ nº:</w:t>
            </w:r>
          </w:p>
          <w:p w14:paraId="702A052F"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Inscrição Estadual nº:</w:t>
            </w:r>
          </w:p>
          <w:p w14:paraId="1715C101" w14:textId="77777777" w:rsidR="00104BEA" w:rsidRPr="00100207" w:rsidRDefault="00104BEA" w:rsidP="00493EE7">
            <w:pPr>
              <w:pStyle w:val="Corpodetexto"/>
              <w:spacing w:after="0"/>
              <w:jc w:val="left"/>
              <w:rPr>
                <w:rFonts w:ascii="Arial" w:hAnsi="Arial" w:cs="Arial"/>
                <w:sz w:val="22"/>
                <w:szCs w:val="22"/>
                <w:lang w:val="pt-BR"/>
              </w:rPr>
            </w:pPr>
            <w:r w:rsidRPr="00100207">
              <w:rPr>
                <w:rFonts w:ascii="Arial" w:hAnsi="Arial" w:cs="Arial"/>
                <w:b/>
                <w:sz w:val="22"/>
                <w:szCs w:val="22"/>
                <w:lang w:val="pt-BR"/>
              </w:rPr>
              <w:t xml:space="preserve">Inscrição Municipal (ISS ou </w:t>
            </w:r>
            <w:r w:rsidR="008C6B84" w:rsidRPr="00100207">
              <w:rPr>
                <w:rFonts w:ascii="Arial" w:hAnsi="Arial" w:cs="Arial"/>
                <w:b/>
                <w:sz w:val="22"/>
                <w:szCs w:val="22"/>
                <w:lang w:val="pt-BR"/>
              </w:rPr>
              <w:t>Alvará)</w:t>
            </w:r>
            <w:r w:rsidRPr="00100207">
              <w:rPr>
                <w:rFonts w:ascii="Arial" w:hAnsi="Arial" w:cs="Arial"/>
                <w:b/>
                <w:sz w:val="22"/>
                <w:szCs w:val="22"/>
                <w:lang w:val="pt-BR"/>
              </w:rPr>
              <w:t xml:space="preserve"> nº:</w:t>
            </w:r>
          </w:p>
        </w:tc>
      </w:tr>
    </w:tbl>
    <w:p w14:paraId="097C3B4B" w14:textId="77777777" w:rsidR="00104BEA" w:rsidRPr="00D17301" w:rsidRDefault="00104BEA" w:rsidP="00104BEA">
      <w:pPr>
        <w:pStyle w:val="Corpodetexto"/>
        <w:spacing w:after="0"/>
        <w:jc w:val="left"/>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104BEA" w:rsidRPr="00D17301" w14:paraId="41000860" w14:textId="77777777" w:rsidTr="00493EE7">
        <w:tc>
          <w:tcPr>
            <w:tcW w:w="9212" w:type="dxa"/>
          </w:tcPr>
          <w:p w14:paraId="7DFB6111"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Representante Legal:</w:t>
            </w:r>
          </w:p>
          <w:p w14:paraId="2FC7CB8D"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CPF:</w:t>
            </w:r>
          </w:p>
          <w:p w14:paraId="1ED8BC29" w14:textId="77777777" w:rsidR="00104BEA"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RG:                             Órgão Emissor:</w:t>
            </w:r>
          </w:p>
          <w:p w14:paraId="7BB745DC" w14:textId="77777777" w:rsidR="000C30B7" w:rsidRPr="00100207" w:rsidRDefault="000C30B7" w:rsidP="00493EE7">
            <w:pPr>
              <w:pStyle w:val="Corpodetexto"/>
              <w:spacing w:after="0"/>
              <w:jc w:val="left"/>
              <w:rPr>
                <w:rFonts w:ascii="Arial" w:hAnsi="Arial" w:cs="Arial"/>
                <w:sz w:val="22"/>
                <w:szCs w:val="22"/>
                <w:lang w:val="pt-BR"/>
              </w:rPr>
            </w:pPr>
            <w:r>
              <w:rPr>
                <w:rFonts w:ascii="Arial" w:hAnsi="Arial" w:cs="Arial"/>
                <w:b/>
                <w:sz w:val="22"/>
                <w:szCs w:val="22"/>
                <w:lang w:val="pt-BR"/>
              </w:rPr>
              <w:t>Endereço do Representante Legal:</w:t>
            </w:r>
          </w:p>
        </w:tc>
      </w:tr>
    </w:tbl>
    <w:p w14:paraId="394E23AA" w14:textId="77777777" w:rsidR="006208F6" w:rsidRDefault="006208F6" w:rsidP="00104BEA">
      <w:pPr>
        <w:pStyle w:val="Corpodetexto"/>
        <w:spacing w:after="0"/>
        <w:jc w:val="left"/>
        <w:rPr>
          <w:rFonts w:ascii="Arial" w:hAnsi="Arial" w:cs="Arial"/>
          <w:color w:val="000000"/>
          <w:sz w:val="22"/>
          <w:szCs w:val="22"/>
        </w:rPr>
      </w:pPr>
    </w:p>
    <w:p w14:paraId="05BB13F7" w14:textId="77777777" w:rsidR="00185631" w:rsidRPr="00D17301" w:rsidRDefault="00185631" w:rsidP="00104BEA">
      <w:pPr>
        <w:pStyle w:val="Corpodetexto"/>
        <w:spacing w:after="0"/>
        <w:jc w:val="left"/>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104BEA" w:rsidRPr="00D17301" w14:paraId="2A0B8856" w14:textId="77777777" w:rsidTr="00493EE7">
        <w:tc>
          <w:tcPr>
            <w:tcW w:w="9212" w:type="dxa"/>
          </w:tcPr>
          <w:p w14:paraId="74F9B116" w14:textId="77777777" w:rsidR="00104BEA" w:rsidRPr="00493EE7" w:rsidRDefault="00104BEA" w:rsidP="00493EE7">
            <w:pPr>
              <w:jc w:val="center"/>
              <w:rPr>
                <w:rFonts w:ascii="Arial" w:hAnsi="Arial" w:cs="Arial"/>
                <w:b/>
                <w:color w:val="000000"/>
                <w:sz w:val="22"/>
                <w:szCs w:val="22"/>
              </w:rPr>
            </w:pPr>
            <w:r w:rsidRPr="00493EE7">
              <w:rPr>
                <w:rFonts w:ascii="Arial" w:hAnsi="Arial" w:cs="Arial"/>
                <w:b/>
                <w:sz w:val="22"/>
                <w:szCs w:val="22"/>
              </w:rPr>
              <w:t>Dados do preposto, que receberá toda e qualquer comunicação legal destinada a pessoa jurídica, podendo inclusive ser o representante legal da empresa</w:t>
            </w:r>
          </w:p>
        </w:tc>
      </w:tr>
    </w:tbl>
    <w:p w14:paraId="177A2216" w14:textId="77777777" w:rsidR="00104BEA" w:rsidRPr="00D17301" w:rsidRDefault="00104BEA" w:rsidP="00104BEA">
      <w:pPr>
        <w:pStyle w:val="Corpodetexto"/>
        <w:spacing w:after="0"/>
        <w:jc w:val="left"/>
        <w:rPr>
          <w:rFonts w:ascii="Arial" w:hAnsi="Arial" w:cs="Arial"/>
          <w:sz w:val="22"/>
          <w:szCs w:val="22"/>
        </w:rPr>
      </w:pPr>
    </w:p>
    <w:p w14:paraId="437A6D79" w14:textId="77777777" w:rsidR="006208F6" w:rsidRPr="00D17301" w:rsidRDefault="006208F6" w:rsidP="00104BEA">
      <w:pPr>
        <w:pStyle w:val="Corpodetexto"/>
        <w:spacing w:after="0"/>
        <w:jc w:val="left"/>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104BEA" w:rsidRPr="00D17301" w14:paraId="2573AE35" w14:textId="77777777" w:rsidTr="00493EE7">
        <w:tc>
          <w:tcPr>
            <w:tcW w:w="9212" w:type="dxa"/>
          </w:tcPr>
          <w:p w14:paraId="4AC69FBC"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Preposto:</w:t>
            </w:r>
          </w:p>
          <w:p w14:paraId="40EAD4E6"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CPF:</w:t>
            </w:r>
          </w:p>
          <w:p w14:paraId="0BF66116"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RG:                             Órgão Emissor:</w:t>
            </w:r>
          </w:p>
          <w:p w14:paraId="05F74131"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Telefone com WhatsApp:</w:t>
            </w:r>
          </w:p>
          <w:p w14:paraId="798CB11D" w14:textId="77777777" w:rsidR="00104BEA" w:rsidRPr="00100207" w:rsidRDefault="00104BEA" w:rsidP="00493EE7">
            <w:pPr>
              <w:pStyle w:val="Corpodetexto"/>
              <w:spacing w:after="0"/>
              <w:jc w:val="left"/>
              <w:rPr>
                <w:rFonts w:ascii="Arial" w:hAnsi="Arial" w:cs="Arial"/>
                <w:sz w:val="22"/>
                <w:szCs w:val="22"/>
                <w:lang w:val="pt-BR"/>
              </w:rPr>
            </w:pPr>
            <w:r w:rsidRPr="00100207">
              <w:rPr>
                <w:rFonts w:ascii="Arial" w:hAnsi="Arial" w:cs="Arial"/>
                <w:b/>
                <w:sz w:val="22"/>
                <w:szCs w:val="22"/>
                <w:lang w:val="pt-BR"/>
              </w:rPr>
              <w:t>E-mail:</w:t>
            </w:r>
          </w:p>
        </w:tc>
      </w:tr>
    </w:tbl>
    <w:p w14:paraId="61EEE6B7" w14:textId="77777777" w:rsidR="00185631" w:rsidRPr="00D17301" w:rsidRDefault="00185631" w:rsidP="00185631">
      <w:pPr>
        <w:rPr>
          <w:rFonts w:ascii="Arial" w:hAnsi="Arial" w:cs="Arial"/>
          <w:color w:val="000000"/>
          <w:sz w:val="22"/>
          <w:szCs w:val="22"/>
        </w:rPr>
      </w:pPr>
    </w:p>
    <w:p w14:paraId="2515F4EA" w14:textId="77777777" w:rsidR="00185631" w:rsidRPr="00D17301" w:rsidRDefault="00185631" w:rsidP="00185631">
      <w:pPr>
        <w:rPr>
          <w:rFonts w:ascii="Arial" w:hAnsi="Arial" w:cs="Arial"/>
          <w:color w:val="000000"/>
          <w:sz w:val="22"/>
          <w:szCs w:val="22"/>
        </w:rPr>
      </w:pPr>
    </w:p>
    <w:p w14:paraId="56618734" w14:textId="77777777" w:rsidR="00185631" w:rsidRPr="00D17301" w:rsidRDefault="00185631" w:rsidP="00185631">
      <w:pPr>
        <w:ind w:firstLine="360"/>
        <w:rPr>
          <w:rFonts w:ascii="Arial" w:hAnsi="Arial" w:cs="Arial"/>
          <w:sz w:val="22"/>
          <w:szCs w:val="22"/>
        </w:rPr>
      </w:pPr>
      <w:r w:rsidRPr="00D17301">
        <w:rPr>
          <w:rFonts w:ascii="Arial" w:hAnsi="Arial" w:cs="Arial"/>
          <w:iCs/>
          <w:sz w:val="22"/>
          <w:szCs w:val="22"/>
        </w:rPr>
        <w:t>Local</w:t>
      </w:r>
      <w:r w:rsidRPr="00D17301">
        <w:rPr>
          <w:rFonts w:ascii="Arial" w:hAnsi="Arial" w:cs="Arial"/>
          <w:sz w:val="22"/>
          <w:szCs w:val="22"/>
        </w:rPr>
        <w:t xml:space="preserve">, _____ de _________________ </w:t>
      </w:r>
      <w:proofErr w:type="spellStart"/>
      <w:r w:rsidRPr="00D17301">
        <w:rPr>
          <w:rFonts w:ascii="Arial" w:hAnsi="Arial" w:cs="Arial"/>
          <w:sz w:val="22"/>
          <w:szCs w:val="22"/>
        </w:rPr>
        <w:t>de</w:t>
      </w:r>
      <w:proofErr w:type="spellEnd"/>
      <w:r w:rsidRPr="00D17301">
        <w:rPr>
          <w:rFonts w:ascii="Arial" w:hAnsi="Arial" w:cs="Arial"/>
          <w:sz w:val="22"/>
          <w:szCs w:val="22"/>
        </w:rPr>
        <w:t xml:space="preserve"> </w:t>
      </w:r>
      <w:r w:rsidR="001E7C02">
        <w:t>2025.</w:t>
      </w:r>
    </w:p>
    <w:p w14:paraId="768CB9B1" w14:textId="77777777" w:rsidR="00185631" w:rsidRPr="00D17301" w:rsidRDefault="00185631" w:rsidP="00185631">
      <w:pPr>
        <w:rPr>
          <w:rFonts w:ascii="Arial" w:hAnsi="Arial" w:cs="Arial"/>
          <w:color w:val="000000"/>
          <w:sz w:val="22"/>
          <w:szCs w:val="22"/>
        </w:rPr>
      </w:pPr>
    </w:p>
    <w:p w14:paraId="0FBCB969" w14:textId="77777777" w:rsidR="00185631" w:rsidRPr="00D17301" w:rsidRDefault="00185631" w:rsidP="00185631">
      <w:pPr>
        <w:jc w:val="center"/>
        <w:rPr>
          <w:rFonts w:ascii="Arial" w:hAnsi="Arial" w:cs="Arial"/>
          <w:color w:val="000000"/>
          <w:sz w:val="22"/>
          <w:szCs w:val="22"/>
        </w:rPr>
      </w:pPr>
    </w:p>
    <w:p w14:paraId="5621993B" w14:textId="77777777" w:rsidR="00185631" w:rsidRPr="00D17301" w:rsidRDefault="00185631" w:rsidP="00185631">
      <w:pPr>
        <w:jc w:val="center"/>
        <w:rPr>
          <w:rFonts w:ascii="Arial" w:hAnsi="Arial" w:cs="Arial"/>
          <w:sz w:val="22"/>
          <w:szCs w:val="22"/>
        </w:rPr>
      </w:pPr>
      <w:r w:rsidRPr="00D17301">
        <w:rPr>
          <w:rFonts w:ascii="Arial" w:hAnsi="Arial" w:cs="Arial"/>
          <w:sz w:val="22"/>
          <w:szCs w:val="22"/>
        </w:rPr>
        <w:t>______________________________</w:t>
      </w:r>
    </w:p>
    <w:p w14:paraId="62004D17" w14:textId="77777777" w:rsidR="00185631" w:rsidRPr="00D17301" w:rsidRDefault="00185631" w:rsidP="00185631">
      <w:pPr>
        <w:jc w:val="center"/>
        <w:rPr>
          <w:rFonts w:ascii="Arial" w:hAnsi="Arial" w:cs="Arial"/>
          <w:sz w:val="22"/>
          <w:szCs w:val="22"/>
        </w:rPr>
      </w:pPr>
      <w:r w:rsidRPr="00D17301">
        <w:rPr>
          <w:rFonts w:ascii="Arial" w:hAnsi="Arial" w:cs="Arial"/>
          <w:sz w:val="22"/>
          <w:szCs w:val="22"/>
        </w:rPr>
        <w:t>Representante Legal</w:t>
      </w:r>
    </w:p>
    <w:p w14:paraId="409A5155" w14:textId="77777777" w:rsidR="00104BEA" w:rsidRPr="00D17301" w:rsidRDefault="00F439EC" w:rsidP="00104BEA">
      <w:pPr>
        <w:rPr>
          <w:rFonts w:ascii="Arial" w:hAnsi="Arial" w:cs="Arial"/>
          <w:sz w:val="20"/>
          <w:szCs w:val="22"/>
        </w:rPr>
      </w:pPr>
      <w:r>
        <w:rPr>
          <w:rFonts w:ascii="Arial" w:hAnsi="Arial" w:cs="Arial"/>
          <w:sz w:val="20"/>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512FF1" w:rsidRPr="00D17301" w14:paraId="56E7CD6B" w14:textId="77777777" w:rsidTr="00512FF1">
        <w:trPr>
          <w:trHeight w:val="300"/>
        </w:trPr>
        <w:tc>
          <w:tcPr>
            <w:tcW w:w="9212" w:type="dxa"/>
            <w:shd w:val="clear" w:color="auto" w:fill="A6A6A6"/>
            <w:vAlign w:val="center"/>
          </w:tcPr>
          <w:p w14:paraId="7B2F0BE2" w14:textId="77777777" w:rsidR="00512FF1" w:rsidRPr="002320B9" w:rsidRDefault="00512FF1" w:rsidP="002320B9">
            <w:pPr>
              <w:pStyle w:val="Ttulo1"/>
              <w:rPr>
                <w:rFonts w:ascii="Arial" w:hAnsi="Arial" w:cs="Arial"/>
                <w:bCs/>
                <w:sz w:val="24"/>
                <w:szCs w:val="24"/>
              </w:rPr>
            </w:pPr>
            <w:bookmarkStart w:id="51" w:name="_Toc205559910"/>
            <w:r w:rsidRPr="002320B9">
              <w:rPr>
                <w:rFonts w:ascii="Arial" w:hAnsi="Arial" w:cs="Arial"/>
                <w:bCs/>
                <w:sz w:val="24"/>
                <w:szCs w:val="24"/>
              </w:rPr>
              <w:lastRenderedPageBreak/>
              <w:t>ANEXO X – MODELO DE ATESTADO DE QUALIFICAÇÃO TÉCNICA</w:t>
            </w:r>
            <w:bookmarkEnd w:id="51"/>
          </w:p>
        </w:tc>
      </w:tr>
    </w:tbl>
    <w:p w14:paraId="15C06681" w14:textId="77777777" w:rsidR="003C1E87" w:rsidRPr="00D17301" w:rsidRDefault="003C1E87" w:rsidP="003C1E87">
      <w:pPr>
        <w:pStyle w:val="Corpodetexto"/>
        <w:spacing w:after="0"/>
        <w:jc w:val="center"/>
        <w:rPr>
          <w:rFonts w:ascii="Arial" w:hAnsi="Arial" w:cs="Arial"/>
          <w:sz w:val="22"/>
          <w:szCs w:val="22"/>
        </w:rPr>
      </w:pPr>
    </w:p>
    <w:p w14:paraId="1129142B" w14:textId="77777777" w:rsidR="003C1E87" w:rsidRPr="00D17301" w:rsidRDefault="003C1E87" w:rsidP="003C1E87">
      <w:pPr>
        <w:pStyle w:val="Corpodetexto"/>
        <w:spacing w:after="0"/>
        <w:rPr>
          <w:rFonts w:ascii="Arial" w:hAnsi="Arial" w:cs="Arial"/>
          <w:sz w:val="22"/>
          <w:szCs w:val="22"/>
        </w:rPr>
      </w:pPr>
    </w:p>
    <w:p w14:paraId="6FF77D06" w14:textId="77777777" w:rsidR="003C1E87" w:rsidRPr="00D17301" w:rsidRDefault="003C1E87" w:rsidP="003C1E87">
      <w:pPr>
        <w:pStyle w:val="Corpodetexto"/>
        <w:spacing w:after="0"/>
        <w:rPr>
          <w:rFonts w:ascii="Arial" w:hAnsi="Arial" w:cs="Arial"/>
          <w:sz w:val="22"/>
          <w:szCs w:val="22"/>
        </w:rPr>
      </w:pPr>
      <w:r w:rsidRPr="00D17301">
        <w:rPr>
          <w:rFonts w:ascii="Arial" w:hAnsi="Arial" w:cs="Arial"/>
          <w:sz w:val="22"/>
          <w:szCs w:val="22"/>
        </w:rPr>
        <w:t xml:space="preserve">Atestamos a quem interessar possa, que a empresa </w:t>
      </w:r>
      <w:r w:rsidRPr="00D17301">
        <w:rPr>
          <w:rFonts w:ascii="Arial" w:hAnsi="Arial" w:cs="Arial"/>
          <w:b/>
          <w:sz w:val="22"/>
          <w:szCs w:val="22"/>
        </w:rPr>
        <w:t>___________________</w:t>
      </w:r>
      <w:r w:rsidRPr="00D17301">
        <w:rPr>
          <w:rFonts w:ascii="Arial" w:hAnsi="Arial" w:cs="Arial"/>
          <w:sz w:val="22"/>
          <w:szCs w:val="22"/>
        </w:rPr>
        <w:t xml:space="preserve">, inscrita no CNPJ/MF nº ____________________, inscrição estadual nº ___________________, com sede à Rua ____________,  neste Município e Comarca de _________________ estado do(e) ______________, forneceu, </w:t>
      </w:r>
      <w:r w:rsidRPr="00D17301">
        <w:rPr>
          <w:rFonts w:ascii="Arial" w:hAnsi="Arial" w:cs="Arial"/>
          <w:b/>
          <w:sz w:val="22"/>
          <w:szCs w:val="22"/>
        </w:rPr>
        <w:t xml:space="preserve">XXX, </w:t>
      </w:r>
      <w:r w:rsidRPr="00D17301">
        <w:rPr>
          <w:rFonts w:ascii="Arial" w:hAnsi="Arial" w:cs="Arial"/>
          <w:sz w:val="22"/>
          <w:szCs w:val="22"/>
        </w:rPr>
        <w:t xml:space="preserve">sendo compatível ou pertinente ao </w:t>
      </w:r>
      <w:r w:rsidR="008C6B84" w:rsidRPr="00D17301">
        <w:rPr>
          <w:rFonts w:ascii="Arial" w:hAnsi="Arial" w:cs="Arial"/>
          <w:sz w:val="22"/>
          <w:szCs w:val="22"/>
        </w:rPr>
        <w:t>objeto, esta</w:t>
      </w:r>
      <w:r w:rsidRPr="00D17301">
        <w:rPr>
          <w:rFonts w:ascii="Arial" w:hAnsi="Arial" w:cs="Arial"/>
          <w:sz w:val="22"/>
          <w:szCs w:val="22"/>
        </w:rPr>
        <w:t xml:space="preserve"> unidade, </w:t>
      </w:r>
      <w:r w:rsidR="008C6B84" w:rsidRPr="00D17301">
        <w:rPr>
          <w:rFonts w:ascii="Arial" w:hAnsi="Arial" w:cs="Arial"/>
          <w:sz w:val="22"/>
          <w:szCs w:val="22"/>
        </w:rPr>
        <w:t>está</w:t>
      </w:r>
      <w:r w:rsidRPr="00D17301">
        <w:rPr>
          <w:rFonts w:ascii="Arial" w:hAnsi="Arial" w:cs="Arial"/>
          <w:sz w:val="22"/>
          <w:szCs w:val="22"/>
        </w:rPr>
        <w:t xml:space="preserve"> sendo executado satisfatoriamente, não existindo em nossos registros, </w:t>
      </w:r>
      <w:r w:rsidR="008C6B84" w:rsidRPr="00D17301">
        <w:rPr>
          <w:rFonts w:ascii="Arial" w:hAnsi="Arial" w:cs="Arial"/>
          <w:sz w:val="22"/>
          <w:szCs w:val="22"/>
        </w:rPr>
        <w:t>até</w:t>
      </w:r>
      <w:r w:rsidRPr="00D17301">
        <w:rPr>
          <w:rFonts w:ascii="Arial" w:hAnsi="Arial" w:cs="Arial"/>
          <w:sz w:val="22"/>
          <w:szCs w:val="22"/>
        </w:rPr>
        <w:t xml:space="preserve"> o presente data, fatos que desabonem sua conduta e responsabilidade com as obrigações assumidas.</w:t>
      </w:r>
    </w:p>
    <w:p w14:paraId="0484535B" w14:textId="77777777" w:rsidR="003C1E87" w:rsidRPr="00D17301" w:rsidRDefault="003C1E87" w:rsidP="003C1E87">
      <w:pPr>
        <w:pStyle w:val="Corpodetexto"/>
        <w:spacing w:after="0"/>
        <w:ind w:firstLine="360"/>
        <w:rPr>
          <w:rFonts w:ascii="Arial" w:hAnsi="Arial" w:cs="Arial"/>
          <w:sz w:val="22"/>
          <w:szCs w:val="22"/>
        </w:rPr>
      </w:pPr>
      <w:r w:rsidRPr="00D17301">
        <w:rPr>
          <w:rFonts w:ascii="Arial" w:hAnsi="Arial" w:cs="Arial"/>
          <w:sz w:val="22"/>
          <w:szCs w:val="22"/>
        </w:rPr>
        <w:t> </w:t>
      </w:r>
    </w:p>
    <w:p w14:paraId="637E8D6B" w14:textId="77777777" w:rsidR="00512FF1" w:rsidRDefault="00512FF1" w:rsidP="00512FF1">
      <w:pPr>
        <w:pStyle w:val="Corpodetexto"/>
        <w:spacing w:after="0"/>
        <w:rPr>
          <w:rFonts w:ascii="Arial" w:hAnsi="Arial" w:cs="Arial"/>
          <w:sz w:val="22"/>
          <w:szCs w:val="22"/>
        </w:rPr>
      </w:pPr>
    </w:p>
    <w:p w14:paraId="09042707" w14:textId="77777777" w:rsidR="003C1E87" w:rsidRPr="004643F4" w:rsidRDefault="00512FF1" w:rsidP="00512FF1">
      <w:pPr>
        <w:pStyle w:val="Corpodetexto"/>
        <w:spacing w:after="0"/>
        <w:ind w:left="284"/>
        <w:rPr>
          <w:rFonts w:ascii="Arial" w:hAnsi="Arial" w:cs="Arial"/>
          <w:sz w:val="22"/>
          <w:szCs w:val="22"/>
          <w:lang w:val="pt-BR"/>
        </w:rPr>
      </w:pPr>
      <w:r>
        <w:rPr>
          <w:rFonts w:ascii="Arial" w:hAnsi="Arial" w:cs="Arial"/>
          <w:sz w:val="22"/>
          <w:szCs w:val="22"/>
        </w:rPr>
        <w:t xml:space="preserve">Local, </w:t>
      </w:r>
      <w:r w:rsidR="003C1E87" w:rsidRPr="00D17301">
        <w:rPr>
          <w:rFonts w:ascii="Arial" w:hAnsi="Arial" w:cs="Arial"/>
          <w:sz w:val="22"/>
          <w:szCs w:val="22"/>
        </w:rPr>
        <w:t xml:space="preserve"> __</w:t>
      </w:r>
      <w:r>
        <w:rPr>
          <w:rFonts w:ascii="Arial" w:hAnsi="Arial" w:cs="Arial"/>
          <w:sz w:val="22"/>
          <w:szCs w:val="22"/>
        </w:rPr>
        <w:t>_</w:t>
      </w:r>
      <w:r w:rsidR="003C1E87" w:rsidRPr="00D17301">
        <w:rPr>
          <w:rFonts w:ascii="Arial" w:hAnsi="Arial" w:cs="Arial"/>
          <w:sz w:val="22"/>
          <w:szCs w:val="22"/>
        </w:rPr>
        <w:t xml:space="preserve">__ de _______ </w:t>
      </w:r>
      <w:proofErr w:type="spellStart"/>
      <w:r w:rsidR="003C1E87" w:rsidRPr="00D17301">
        <w:rPr>
          <w:rFonts w:ascii="Arial" w:hAnsi="Arial" w:cs="Arial"/>
          <w:sz w:val="22"/>
          <w:szCs w:val="22"/>
        </w:rPr>
        <w:t>de</w:t>
      </w:r>
      <w:proofErr w:type="spellEnd"/>
      <w:r w:rsidR="003C1E87" w:rsidRPr="00D17301">
        <w:rPr>
          <w:rFonts w:ascii="Arial" w:hAnsi="Arial" w:cs="Arial"/>
          <w:sz w:val="22"/>
          <w:szCs w:val="22"/>
        </w:rPr>
        <w:t xml:space="preserve"> </w:t>
      </w:r>
      <w:r w:rsidR="004643F4">
        <w:rPr>
          <w:rFonts w:ascii="Arial" w:hAnsi="Arial" w:cs="Arial"/>
          <w:sz w:val="22"/>
          <w:szCs w:val="22"/>
          <w:lang w:val="pt-BR"/>
        </w:rPr>
        <w:t>2025.</w:t>
      </w:r>
    </w:p>
    <w:p w14:paraId="7F59F342" w14:textId="77777777" w:rsidR="003C1E87" w:rsidRPr="00D17301" w:rsidRDefault="003C1E87" w:rsidP="003C1E87">
      <w:pPr>
        <w:pStyle w:val="Corpodetexto"/>
        <w:spacing w:after="0"/>
        <w:ind w:firstLine="360"/>
        <w:rPr>
          <w:rFonts w:ascii="Arial" w:hAnsi="Arial" w:cs="Arial"/>
          <w:sz w:val="22"/>
          <w:szCs w:val="22"/>
        </w:rPr>
      </w:pPr>
      <w:r w:rsidRPr="00D17301">
        <w:rPr>
          <w:rFonts w:ascii="Arial" w:hAnsi="Arial" w:cs="Arial"/>
          <w:sz w:val="22"/>
          <w:szCs w:val="22"/>
        </w:rPr>
        <w:t> </w:t>
      </w:r>
    </w:p>
    <w:p w14:paraId="38D62243" w14:textId="77777777" w:rsidR="003C1E87" w:rsidRPr="00D17301" w:rsidRDefault="003C1E87" w:rsidP="003C1E87">
      <w:pPr>
        <w:pStyle w:val="Corpodetexto"/>
        <w:spacing w:after="0"/>
        <w:ind w:firstLine="360"/>
        <w:rPr>
          <w:rFonts w:ascii="Arial" w:hAnsi="Arial" w:cs="Arial"/>
          <w:sz w:val="22"/>
          <w:szCs w:val="22"/>
        </w:rPr>
      </w:pPr>
      <w:r w:rsidRPr="00D17301">
        <w:rPr>
          <w:rFonts w:ascii="Arial" w:hAnsi="Arial" w:cs="Arial"/>
          <w:sz w:val="22"/>
          <w:szCs w:val="22"/>
        </w:rPr>
        <w:t> </w:t>
      </w:r>
    </w:p>
    <w:p w14:paraId="09ED44C7" w14:textId="77777777" w:rsidR="003C1E87" w:rsidRPr="00D17301" w:rsidRDefault="003C1E87" w:rsidP="003C1E87">
      <w:pPr>
        <w:pStyle w:val="Corpodetexto"/>
        <w:spacing w:after="0"/>
        <w:rPr>
          <w:rFonts w:ascii="Arial" w:hAnsi="Arial" w:cs="Arial"/>
          <w:sz w:val="22"/>
          <w:szCs w:val="22"/>
        </w:rPr>
      </w:pPr>
    </w:p>
    <w:p w14:paraId="6E743100" w14:textId="77777777" w:rsidR="003C1E87" w:rsidRPr="00D17301" w:rsidRDefault="003C1E87" w:rsidP="003C1E87">
      <w:pPr>
        <w:pStyle w:val="Corpodetexto"/>
        <w:spacing w:after="0"/>
        <w:ind w:firstLine="360"/>
        <w:rPr>
          <w:rFonts w:ascii="Arial" w:hAnsi="Arial" w:cs="Arial"/>
          <w:sz w:val="22"/>
          <w:szCs w:val="22"/>
        </w:rPr>
      </w:pPr>
      <w:r w:rsidRPr="00D17301">
        <w:rPr>
          <w:rFonts w:ascii="Arial" w:hAnsi="Arial" w:cs="Arial"/>
          <w:sz w:val="22"/>
          <w:szCs w:val="22"/>
        </w:rPr>
        <w:t>Nome da empresa que emitiu este atestado</w:t>
      </w:r>
    </w:p>
    <w:p w14:paraId="7A88BB5E" w14:textId="77777777" w:rsidR="003C1E87" w:rsidRPr="00D17301" w:rsidRDefault="003C1E87" w:rsidP="003C1E87">
      <w:pPr>
        <w:pStyle w:val="Corpodetexto"/>
        <w:spacing w:after="0"/>
        <w:ind w:firstLine="360"/>
        <w:rPr>
          <w:rFonts w:ascii="Arial" w:hAnsi="Arial" w:cs="Arial"/>
          <w:sz w:val="22"/>
          <w:szCs w:val="22"/>
        </w:rPr>
      </w:pPr>
      <w:r w:rsidRPr="00D17301">
        <w:rPr>
          <w:rFonts w:ascii="Arial" w:hAnsi="Arial" w:cs="Arial"/>
          <w:sz w:val="22"/>
          <w:szCs w:val="22"/>
        </w:rPr>
        <w:t>CNPJ:</w:t>
      </w:r>
    </w:p>
    <w:p w14:paraId="6A88F46A" w14:textId="77777777" w:rsidR="003C1E87" w:rsidRPr="00D17301" w:rsidRDefault="003C1E87" w:rsidP="003C1E87">
      <w:pPr>
        <w:pStyle w:val="Corpodetexto"/>
        <w:spacing w:after="0"/>
        <w:ind w:firstLine="360"/>
        <w:rPr>
          <w:rFonts w:ascii="Arial" w:hAnsi="Arial" w:cs="Arial"/>
          <w:sz w:val="22"/>
          <w:szCs w:val="22"/>
        </w:rPr>
      </w:pPr>
      <w:r w:rsidRPr="00D17301">
        <w:rPr>
          <w:rFonts w:ascii="Arial" w:hAnsi="Arial" w:cs="Arial"/>
          <w:sz w:val="22"/>
          <w:szCs w:val="22"/>
        </w:rPr>
        <w:t>Inscrição Estadual:</w:t>
      </w:r>
    </w:p>
    <w:p w14:paraId="23157CAC" w14:textId="77777777" w:rsidR="003C1E87" w:rsidRPr="00D17301" w:rsidRDefault="003C1E87" w:rsidP="003C1E87">
      <w:pPr>
        <w:pStyle w:val="Corpodetexto"/>
        <w:spacing w:after="0"/>
        <w:ind w:firstLine="360"/>
        <w:rPr>
          <w:rFonts w:ascii="Arial" w:hAnsi="Arial" w:cs="Arial"/>
          <w:sz w:val="22"/>
          <w:szCs w:val="22"/>
        </w:rPr>
      </w:pPr>
      <w:r w:rsidRPr="00D17301">
        <w:rPr>
          <w:rFonts w:ascii="Arial" w:hAnsi="Arial" w:cs="Arial"/>
          <w:sz w:val="22"/>
          <w:szCs w:val="22"/>
        </w:rPr>
        <w:t>Nome do Representante da Empresa</w:t>
      </w:r>
    </w:p>
    <w:p w14:paraId="0A5C971F" w14:textId="77777777" w:rsidR="003C1E87" w:rsidRPr="00D17301" w:rsidRDefault="003C1E87" w:rsidP="003C1E87">
      <w:pPr>
        <w:pStyle w:val="Corpodetexto"/>
        <w:spacing w:after="0"/>
        <w:jc w:val="center"/>
        <w:rPr>
          <w:rFonts w:ascii="Arial" w:hAnsi="Arial" w:cs="Arial"/>
          <w:sz w:val="22"/>
          <w:szCs w:val="22"/>
        </w:rPr>
      </w:pPr>
    </w:p>
    <w:p w14:paraId="1D1E426D" w14:textId="77777777" w:rsidR="00512FF1" w:rsidRPr="00D17301" w:rsidRDefault="00512FF1" w:rsidP="00512FF1">
      <w:pPr>
        <w:rPr>
          <w:rFonts w:ascii="Arial" w:hAnsi="Arial" w:cs="Arial"/>
          <w:color w:val="000000"/>
          <w:sz w:val="22"/>
          <w:szCs w:val="22"/>
        </w:rPr>
      </w:pPr>
    </w:p>
    <w:p w14:paraId="2CE711FC" w14:textId="77777777" w:rsidR="00512FF1" w:rsidRPr="00D17301" w:rsidRDefault="00512FF1" w:rsidP="00512FF1">
      <w:pPr>
        <w:rPr>
          <w:rFonts w:ascii="Arial" w:hAnsi="Arial" w:cs="Arial"/>
          <w:color w:val="000000"/>
          <w:sz w:val="22"/>
          <w:szCs w:val="22"/>
        </w:rPr>
      </w:pPr>
    </w:p>
    <w:p w14:paraId="37A9C7D7" w14:textId="77777777" w:rsidR="00512FF1" w:rsidRDefault="00512FF1" w:rsidP="00512FF1">
      <w:pPr>
        <w:jc w:val="center"/>
        <w:rPr>
          <w:rFonts w:ascii="Arial" w:hAnsi="Arial" w:cs="Arial"/>
          <w:b/>
          <w:color w:val="000000"/>
          <w:sz w:val="22"/>
          <w:szCs w:val="22"/>
        </w:rPr>
      </w:pPr>
    </w:p>
    <w:p w14:paraId="07644E0A" w14:textId="77777777" w:rsidR="00512FF1" w:rsidRDefault="00512FF1" w:rsidP="00512FF1">
      <w:pPr>
        <w:jc w:val="center"/>
        <w:rPr>
          <w:rFonts w:ascii="Arial" w:hAnsi="Arial" w:cs="Arial"/>
          <w:b/>
          <w:color w:val="000000"/>
          <w:sz w:val="22"/>
          <w:szCs w:val="22"/>
        </w:rPr>
      </w:pPr>
    </w:p>
    <w:p w14:paraId="2E127B53" w14:textId="77777777" w:rsidR="00512FF1" w:rsidRPr="00D17301" w:rsidRDefault="00512FF1" w:rsidP="00512FF1">
      <w:pPr>
        <w:jc w:val="center"/>
        <w:rPr>
          <w:rFonts w:ascii="Arial" w:hAnsi="Arial" w:cs="Arial"/>
          <w:b/>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512FF1" w:rsidRPr="00D17301" w14:paraId="46E3C3FA" w14:textId="77777777" w:rsidTr="00493EE7">
        <w:trPr>
          <w:trHeight w:val="77"/>
        </w:trPr>
        <w:tc>
          <w:tcPr>
            <w:tcW w:w="9212" w:type="dxa"/>
            <w:shd w:val="clear" w:color="auto" w:fill="262626"/>
          </w:tcPr>
          <w:p w14:paraId="1611E0A4" w14:textId="77777777" w:rsidR="00512FF1" w:rsidRPr="00493EE7" w:rsidRDefault="00512FF1" w:rsidP="00493EE7">
            <w:pPr>
              <w:tabs>
                <w:tab w:val="center" w:pos="4498"/>
              </w:tabs>
              <w:jc w:val="center"/>
              <w:rPr>
                <w:rFonts w:ascii="Arial" w:hAnsi="Arial" w:cs="Arial"/>
                <w:b/>
                <w:color w:val="000000"/>
                <w:sz w:val="22"/>
                <w:szCs w:val="22"/>
              </w:rPr>
            </w:pPr>
            <w:r w:rsidRPr="00493EE7">
              <w:rPr>
                <w:rFonts w:ascii="Arial" w:hAnsi="Arial" w:cs="Arial"/>
                <w:b/>
                <w:sz w:val="22"/>
                <w:szCs w:val="22"/>
              </w:rPr>
              <w:t>Este atestado deve ser emitido em papel timbrado ou com carimbo com CNPJ</w:t>
            </w:r>
          </w:p>
        </w:tc>
      </w:tr>
    </w:tbl>
    <w:p w14:paraId="2AE223D7" w14:textId="77777777" w:rsidR="00F439EC" w:rsidRDefault="00F439EC" w:rsidP="0027149E">
      <w:pPr>
        <w:pStyle w:val="Corpodetexto"/>
        <w:spacing w:after="0"/>
        <w:rPr>
          <w:rFonts w:ascii="Arial" w:hAnsi="Arial" w:cs="Arial"/>
          <w:b/>
          <w:sz w:val="22"/>
          <w:szCs w:val="22"/>
          <w:lang w:val="pt-BR"/>
        </w:rPr>
      </w:pPr>
    </w:p>
    <w:p w14:paraId="4085B6AA" w14:textId="77777777" w:rsidR="00512FF1" w:rsidRDefault="00512FF1" w:rsidP="0027149E">
      <w:pPr>
        <w:pStyle w:val="Corpodetexto"/>
        <w:spacing w:after="0"/>
        <w:rPr>
          <w:rFonts w:ascii="Arial" w:hAnsi="Arial" w:cs="Arial"/>
          <w:b/>
          <w:sz w:val="22"/>
          <w:szCs w:val="22"/>
          <w:lang w:val="pt-BR"/>
        </w:rPr>
      </w:pPr>
    </w:p>
    <w:p w14:paraId="64BD5D24" w14:textId="77777777" w:rsidR="000C5658" w:rsidRDefault="000C5658" w:rsidP="0027149E">
      <w:pPr>
        <w:pStyle w:val="Corpodetexto"/>
        <w:spacing w:after="0"/>
        <w:rPr>
          <w:rFonts w:ascii="Arial" w:hAnsi="Arial" w:cs="Arial"/>
          <w:b/>
          <w:sz w:val="22"/>
          <w:szCs w:val="22"/>
          <w:lang w:val="pt-BR"/>
        </w:rPr>
      </w:pPr>
    </w:p>
    <w:p w14:paraId="4FAB0F8F" w14:textId="77777777" w:rsidR="000C5658" w:rsidRDefault="000C5658" w:rsidP="0027149E">
      <w:pPr>
        <w:pStyle w:val="Corpodetexto"/>
        <w:spacing w:after="0"/>
        <w:rPr>
          <w:rFonts w:ascii="Arial" w:hAnsi="Arial" w:cs="Arial"/>
          <w:b/>
          <w:sz w:val="22"/>
          <w:szCs w:val="22"/>
          <w:lang w:val="pt-BR"/>
        </w:rPr>
      </w:pPr>
    </w:p>
    <w:p w14:paraId="7080C6D9" w14:textId="77777777" w:rsidR="00FD54FB" w:rsidRDefault="00FD54FB" w:rsidP="0027149E">
      <w:pPr>
        <w:pStyle w:val="Corpodetexto"/>
        <w:spacing w:after="0"/>
        <w:rPr>
          <w:rFonts w:ascii="Arial" w:hAnsi="Arial" w:cs="Arial"/>
          <w:b/>
          <w:sz w:val="22"/>
          <w:szCs w:val="22"/>
          <w:lang w:val="pt-BR"/>
        </w:rPr>
      </w:pPr>
    </w:p>
    <w:p w14:paraId="1759743C" w14:textId="77777777" w:rsidR="00FD54FB" w:rsidRDefault="00FD54FB" w:rsidP="0027149E">
      <w:pPr>
        <w:pStyle w:val="Corpodetexto"/>
        <w:spacing w:after="0"/>
        <w:rPr>
          <w:rFonts w:ascii="Arial" w:hAnsi="Arial" w:cs="Arial"/>
          <w:b/>
          <w:sz w:val="22"/>
          <w:szCs w:val="22"/>
          <w:lang w:val="pt-BR"/>
        </w:rPr>
      </w:pPr>
    </w:p>
    <w:p w14:paraId="5DCCEFF2" w14:textId="77777777" w:rsidR="00FD54FB" w:rsidRDefault="00FD54FB" w:rsidP="0027149E">
      <w:pPr>
        <w:pStyle w:val="Corpodetexto"/>
        <w:spacing w:after="0"/>
        <w:rPr>
          <w:rFonts w:ascii="Arial" w:hAnsi="Arial" w:cs="Arial"/>
          <w:b/>
          <w:sz w:val="22"/>
          <w:szCs w:val="22"/>
          <w:lang w:val="pt-BR"/>
        </w:rPr>
      </w:pPr>
    </w:p>
    <w:p w14:paraId="1A1E0210" w14:textId="77777777" w:rsidR="000C5658" w:rsidRDefault="000C5658" w:rsidP="0027149E">
      <w:pPr>
        <w:pStyle w:val="Corpodetexto"/>
        <w:spacing w:after="0"/>
        <w:rPr>
          <w:rFonts w:ascii="Arial" w:hAnsi="Arial" w:cs="Arial"/>
          <w:b/>
          <w:sz w:val="22"/>
          <w:szCs w:val="22"/>
          <w:lang w:val="pt-BR"/>
        </w:rPr>
      </w:pPr>
    </w:p>
    <w:p w14:paraId="0C41EFEA" w14:textId="77777777" w:rsidR="000C5658" w:rsidRDefault="000C5658" w:rsidP="0027149E">
      <w:pPr>
        <w:pStyle w:val="Corpodetexto"/>
        <w:spacing w:after="0"/>
        <w:rPr>
          <w:rFonts w:ascii="Arial" w:hAnsi="Arial" w:cs="Arial"/>
          <w:b/>
          <w:sz w:val="22"/>
          <w:szCs w:val="22"/>
          <w:lang w:val="pt-BR"/>
        </w:rPr>
      </w:pPr>
    </w:p>
    <w:p w14:paraId="589D9E27" w14:textId="77777777" w:rsidR="000C5658" w:rsidRDefault="000C5658" w:rsidP="0027149E">
      <w:pPr>
        <w:pStyle w:val="Corpodetexto"/>
        <w:spacing w:after="0"/>
        <w:rPr>
          <w:rFonts w:ascii="Arial" w:hAnsi="Arial" w:cs="Arial"/>
          <w:b/>
          <w:sz w:val="22"/>
          <w:szCs w:val="22"/>
          <w:lang w:val="pt-BR"/>
        </w:rPr>
      </w:pPr>
    </w:p>
    <w:p w14:paraId="31C91636" w14:textId="77777777" w:rsidR="000C5658" w:rsidRDefault="000C5658" w:rsidP="0027149E">
      <w:pPr>
        <w:pStyle w:val="Corpodetexto"/>
        <w:spacing w:after="0"/>
        <w:rPr>
          <w:rFonts w:ascii="Arial" w:hAnsi="Arial" w:cs="Arial"/>
          <w:b/>
          <w:sz w:val="22"/>
          <w:szCs w:val="22"/>
          <w:lang w:val="pt-BR"/>
        </w:rPr>
      </w:pPr>
    </w:p>
    <w:p w14:paraId="0A65D981" w14:textId="77777777" w:rsidR="000C5658" w:rsidRDefault="000C5658" w:rsidP="0027149E">
      <w:pPr>
        <w:pStyle w:val="Corpodetexto"/>
        <w:spacing w:after="0"/>
        <w:rPr>
          <w:rFonts w:ascii="Arial" w:hAnsi="Arial" w:cs="Arial"/>
          <w:b/>
          <w:sz w:val="22"/>
          <w:szCs w:val="22"/>
          <w:lang w:val="pt-BR"/>
        </w:rPr>
      </w:pPr>
    </w:p>
    <w:p w14:paraId="0055F313" w14:textId="77777777" w:rsidR="000C5658" w:rsidRDefault="000C5658" w:rsidP="0027149E">
      <w:pPr>
        <w:pStyle w:val="Corpodetexto"/>
        <w:spacing w:after="0"/>
        <w:rPr>
          <w:rFonts w:ascii="Arial" w:hAnsi="Arial" w:cs="Arial"/>
          <w:b/>
          <w:sz w:val="22"/>
          <w:szCs w:val="22"/>
          <w:lang w:val="pt-BR"/>
        </w:rPr>
      </w:pPr>
    </w:p>
    <w:p w14:paraId="7C5ABEC5" w14:textId="77777777" w:rsidR="000C5658" w:rsidRDefault="000C5658" w:rsidP="0027149E">
      <w:pPr>
        <w:pStyle w:val="Corpodetexto"/>
        <w:spacing w:after="0"/>
        <w:rPr>
          <w:rFonts w:ascii="Arial" w:hAnsi="Arial" w:cs="Arial"/>
          <w:b/>
          <w:sz w:val="22"/>
          <w:szCs w:val="22"/>
          <w:lang w:val="pt-BR"/>
        </w:rPr>
      </w:pPr>
    </w:p>
    <w:p w14:paraId="4055857A" w14:textId="77777777" w:rsidR="000C5658" w:rsidRDefault="000C5658" w:rsidP="0027149E">
      <w:pPr>
        <w:pStyle w:val="Corpodetexto"/>
        <w:spacing w:after="0"/>
        <w:rPr>
          <w:rFonts w:ascii="Arial" w:hAnsi="Arial" w:cs="Arial"/>
          <w:b/>
          <w:sz w:val="22"/>
          <w:szCs w:val="22"/>
          <w:lang w:val="pt-BR"/>
        </w:rPr>
      </w:pPr>
    </w:p>
    <w:p w14:paraId="2BEE6F90" w14:textId="77777777" w:rsidR="00B15A74" w:rsidRDefault="00B15A74" w:rsidP="0027149E">
      <w:pPr>
        <w:pStyle w:val="Corpodetexto"/>
        <w:spacing w:after="0"/>
        <w:rPr>
          <w:rFonts w:ascii="Arial" w:hAnsi="Arial" w:cs="Arial"/>
          <w:b/>
          <w:sz w:val="22"/>
          <w:szCs w:val="22"/>
          <w:lang w:val="pt-BR"/>
        </w:rPr>
      </w:pPr>
    </w:p>
    <w:p w14:paraId="753AC3C5" w14:textId="77777777" w:rsidR="00B15A74" w:rsidRDefault="00B15A74" w:rsidP="0027149E">
      <w:pPr>
        <w:pStyle w:val="Corpodetexto"/>
        <w:spacing w:after="0"/>
        <w:rPr>
          <w:rFonts w:ascii="Arial" w:hAnsi="Arial" w:cs="Arial"/>
          <w:b/>
          <w:sz w:val="22"/>
          <w:szCs w:val="22"/>
          <w:lang w:val="pt-BR"/>
        </w:rPr>
      </w:pPr>
    </w:p>
    <w:p w14:paraId="6A756250" w14:textId="77777777" w:rsidR="00B15A74" w:rsidRDefault="00B15A74" w:rsidP="0027149E">
      <w:pPr>
        <w:pStyle w:val="Corpodetexto"/>
        <w:spacing w:after="0"/>
        <w:rPr>
          <w:rFonts w:ascii="Arial" w:hAnsi="Arial" w:cs="Arial"/>
          <w:b/>
          <w:sz w:val="22"/>
          <w:szCs w:val="22"/>
          <w:lang w:val="pt-BR"/>
        </w:rPr>
      </w:pPr>
    </w:p>
    <w:p w14:paraId="344979BE" w14:textId="77777777" w:rsidR="00B15A74" w:rsidRDefault="00B15A74" w:rsidP="0027149E">
      <w:pPr>
        <w:pStyle w:val="Corpodetexto"/>
        <w:spacing w:after="0"/>
        <w:rPr>
          <w:rFonts w:ascii="Arial" w:hAnsi="Arial" w:cs="Arial"/>
          <w:b/>
          <w:sz w:val="22"/>
          <w:szCs w:val="22"/>
          <w:lang w:val="pt-BR"/>
        </w:rPr>
      </w:pPr>
    </w:p>
    <w:p w14:paraId="01D05055" w14:textId="77777777" w:rsidR="00B15A74" w:rsidRDefault="00B15A74" w:rsidP="0027149E">
      <w:pPr>
        <w:pStyle w:val="Corpodetexto"/>
        <w:spacing w:after="0"/>
        <w:rPr>
          <w:rFonts w:ascii="Arial" w:hAnsi="Arial" w:cs="Arial"/>
          <w:b/>
          <w:sz w:val="22"/>
          <w:szCs w:val="22"/>
          <w:lang w:val="pt-BR"/>
        </w:rPr>
      </w:pPr>
    </w:p>
    <w:p w14:paraId="2FA68C58" w14:textId="77777777" w:rsidR="00146786" w:rsidRDefault="00146786" w:rsidP="0027149E">
      <w:pPr>
        <w:pStyle w:val="Corpodetexto"/>
        <w:spacing w:after="0"/>
        <w:rPr>
          <w:rFonts w:ascii="Arial" w:hAnsi="Arial" w:cs="Arial"/>
          <w:b/>
          <w:sz w:val="22"/>
          <w:szCs w:val="22"/>
          <w:lang w:val="pt-BR"/>
        </w:rPr>
      </w:pPr>
    </w:p>
    <w:p w14:paraId="2362E00B" w14:textId="77777777" w:rsidR="00146786" w:rsidRDefault="00146786" w:rsidP="0027149E">
      <w:pPr>
        <w:pStyle w:val="Corpodetexto"/>
        <w:spacing w:after="0"/>
        <w:rPr>
          <w:rFonts w:ascii="Arial" w:hAnsi="Arial" w:cs="Arial"/>
          <w:b/>
          <w:sz w:val="22"/>
          <w:szCs w:val="22"/>
          <w:lang w:val="pt-BR"/>
        </w:rPr>
      </w:pPr>
    </w:p>
    <w:p w14:paraId="2339C8D6" w14:textId="77777777" w:rsidR="00B15A74" w:rsidRDefault="00B15A74" w:rsidP="0027149E">
      <w:pPr>
        <w:pStyle w:val="Corpodetexto"/>
        <w:spacing w:after="0"/>
        <w:rPr>
          <w:rFonts w:ascii="Arial" w:hAnsi="Arial" w:cs="Arial"/>
          <w:b/>
          <w:sz w:val="22"/>
          <w:szCs w:val="22"/>
          <w:lang w:val="pt-BR"/>
        </w:rPr>
      </w:pPr>
    </w:p>
    <w:p w14:paraId="7ADA6E1D" w14:textId="77777777" w:rsidR="00B15A74" w:rsidRDefault="00B15A74" w:rsidP="0027149E">
      <w:pPr>
        <w:pStyle w:val="Corpodetexto"/>
        <w:spacing w:after="0"/>
        <w:rPr>
          <w:rFonts w:ascii="Arial" w:hAnsi="Arial" w:cs="Arial"/>
          <w:b/>
          <w:sz w:val="22"/>
          <w:szCs w:val="22"/>
          <w:lang w:val="pt-BR"/>
        </w:rPr>
      </w:pPr>
    </w:p>
    <w:p w14:paraId="28BF4D77" w14:textId="77777777" w:rsidR="000C5658" w:rsidRDefault="000C5658" w:rsidP="0027149E">
      <w:pPr>
        <w:pStyle w:val="Corpodetexto"/>
        <w:spacing w:after="0"/>
        <w:rPr>
          <w:rFonts w:ascii="Arial" w:hAnsi="Arial" w:cs="Arial"/>
          <w:b/>
          <w:sz w:val="22"/>
          <w:szCs w:val="22"/>
          <w:lang w:val="pt-BR"/>
        </w:rPr>
      </w:pPr>
    </w:p>
    <w:p w14:paraId="4E0B9CAE" w14:textId="77777777" w:rsidR="000825A7" w:rsidRDefault="000825A7" w:rsidP="008278B5">
      <w:pPr>
        <w:pStyle w:val="Corpodetexto"/>
        <w:spacing w:before="1"/>
        <w:ind w:left="3199" w:right="3010"/>
        <w:jc w:val="cente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0825A7" w:rsidRPr="004D0A6D" w14:paraId="7DAFED9F" w14:textId="77777777" w:rsidTr="00B33812">
        <w:trPr>
          <w:trHeight w:val="314"/>
        </w:trPr>
        <w:tc>
          <w:tcPr>
            <w:tcW w:w="9288" w:type="dxa"/>
            <w:shd w:val="clear" w:color="auto" w:fill="A6A6A6"/>
            <w:vAlign w:val="center"/>
          </w:tcPr>
          <w:p w14:paraId="2E869FDF" w14:textId="418681AF" w:rsidR="000825A7" w:rsidRPr="004D0A6D" w:rsidRDefault="002D3C88" w:rsidP="00B33812">
            <w:pPr>
              <w:pStyle w:val="Ttulo1"/>
              <w:ind w:right="571"/>
              <w:rPr>
                <w:rFonts w:ascii="Arial" w:hAnsi="Arial" w:cs="Arial"/>
                <w:bCs/>
                <w:sz w:val="22"/>
                <w:szCs w:val="22"/>
              </w:rPr>
            </w:pPr>
            <w:bookmarkStart w:id="52" w:name="_Toc191040223"/>
            <w:bookmarkStart w:id="53" w:name="_Toc200101718"/>
            <w:bookmarkStart w:id="54" w:name="_Toc205559911"/>
            <w:r>
              <w:rPr>
                <w:rFonts w:ascii="Arial" w:hAnsi="Arial" w:cs="Arial"/>
                <w:bCs/>
                <w:sz w:val="22"/>
                <w:szCs w:val="22"/>
              </w:rPr>
              <w:lastRenderedPageBreak/>
              <w:t xml:space="preserve">ANEXO XI - </w:t>
            </w:r>
            <w:r w:rsidR="000825A7" w:rsidRPr="004D0A6D">
              <w:rPr>
                <w:rFonts w:ascii="Arial" w:hAnsi="Arial" w:cs="Arial"/>
                <w:bCs/>
                <w:sz w:val="22"/>
                <w:szCs w:val="22"/>
              </w:rPr>
              <w:t>ESTUDO TÉCNICO PRELIMINAR - ETP</w:t>
            </w:r>
            <w:bookmarkEnd w:id="52"/>
            <w:bookmarkEnd w:id="53"/>
            <w:bookmarkEnd w:id="54"/>
          </w:p>
        </w:tc>
      </w:tr>
    </w:tbl>
    <w:p w14:paraId="613BF521" w14:textId="77777777" w:rsidR="000825A7" w:rsidRPr="004D0A6D" w:rsidRDefault="000825A7" w:rsidP="000825A7">
      <w:pPr>
        <w:pStyle w:val="Corpodetexto"/>
        <w:spacing w:after="0"/>
        <w:ind w:right="571"/>
        <w:rPr>
          <w:rFonts w:ascii="Arial" w:hAnsi="Arial" w:cs="Arial"/>
          <w:b/>
          <w:sz w:val="22"/>
          <w:szCs w:val="22"/>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0825A7" w:rsidRPr="0055570F" w14:paraId="7F180BE3" w14:textId="77777777" w:rsidTr="00B33812">
        <w:tc>
          <w:tcPr>
            <w:tcW w:w="9638" w:type="dxa"/>
            <w:shd w:val="clear" w:color="auto" w:fill="A6A6A6"/>
          </w:tcPr>
          <w:p w14:paraId="5437E34E" w14:textId="77777777" w:rsidR="000825A7" w:rsidRPr="0055570F" w:rsidRDefault="000825A7" w:rsidP="00B33812">
            <w:pPr>
              <w:pStyle w:val="SemEspaamento"/>
              <w:jc w:val="center"/>
              <w:rPr>
                <w:rFonts w:ascii="Arial" w:hAnsi="Arial" w:cs="Arial"/>
                <w:b/>
                <w:bCs/>
                <w:sz w:val="22"/>
                <w:szCs w:val="22"/>
              </w:rPr>
            </w:pPr>
            <w:r w:rsidRPr="0055570F">
              <w:rPr>
                <w:rFonts w:ascii="Arial" w:hAnsi="Arial" w:cs="Arial"/>
                <w:b/>
                <w:bCs/>
                <w:sz w:val="22"/>
                <w:szCs w:val="22"/>
              </w:rPr>
              <w:t>INTRODUÇÃO</w:t>
            </w:r>
          </w:p>
        </w:tc>
      </w:tr>
      <w:tr w:rsidR="000825A7" w:rsidRPr="0055570F" w14:paraId="3373D8A6" w14:textId="77777777" w:rsidTr="00B33812">
        <w:tc>
          <w:tcPr>
            <w:tcW w:w="9638" w:type="dxa"/>
          </w:tcPr>
          <w:p w14:paraId="588CFA86" w14:textId="77777777" w:rsidR="000825A7" w:rsidRPr="0055570F" w:rsidRDefault="000825A7" w:rsidP="00B33812">
            <w:pPr>
              <w:pStyle w:val="SemEspaamento"/>
              <w:rPr>
                <w:rFonts w:ascii="Arial" w:hAnsi="Arial" w:cs="Arial"/>
                <w:sz w:val="22"/>
                <w:szCs w:val="22"/>
              </w:rPr>
            </w:pPr>
            <w:r w:rsidRPr="0055570F">
              <w:rPr>
                <w:rFonts w:ascii="Arial" w:hAnsi="Arial" w:cs="Arial"/>
                <w:sz w:val="22"/>
                <w:szCs w:val="22"/>
              </w:rPr>
              <w:t>O Estudo Técnico Preliminar tem por objetivo identificar e analisar os cenários para o atendimento da demanda apresentada, bem como demonstrar a viabilidade técnica e econômica das soluções identificadas, fornecendo as informações necessárias para subsidiar o termo de referência e o respectivo processo de contratação. Referência: Instrução Normativa SEGES Nº 58/2022.</w:t>
            </w:r>
          </w:p>
        </w:tc>
      </w:tr>
    </w:tbl>
    <w:p w14:paraId="7E4B1658" w14:textId="77777777" w:rsidR="000825A7" w:rsidRPr="00670358" w:rsidRDefault="000825A7" w:rsidP="000825A7">
      <w:pPr>
        <w:pStyle w:val="SemEspaamento"/>
        <w:ind w:left="2693"/>
        <w:rPr>
          <w:rFonts w:ascii="Arial" w:hAnsi="Arial" w:cs="Arial"/>
          <w:sz w:val="22"/>
          <w:szCs w:val="22"/>
        </w:rPr>
      </w:pPr>
    </w:p>
    <w:p w14:paraId="21A51718" w14:textId="373DF04A" w:rsidR="000825A7" w:rsidRPr="00670358" w:rsidRDefault="000825A7" w:rsidP="000825A7">
      <w:pPr>
        <w:pStyle w:val="SemEspaamento"/>
        <w:rPr>
          <w:rFonts w:ascii="Arial" w:hAnsi="Arial" w:cs="Arial"/>
          <w:sz w:val="22"/>
          <w:szCs w:val="22"/>
        </w:rPr>
      </w:pPr>
      <w:r w:rsidRPr="00670358">
        <w:rPr>
          <w:rFonts w:ascii="Arial" w:hAnsi="Arial" w:cs="Arial"/>
          <w:b/>
          <w:bCs/>
          <w:sz w:val="22"/>
          <w:szCs w:val="22"/>
        </w:rPr>
        <w:t>REQUISITANTE:</w:t>
      </w:r>
      <w:r w:rsidRPr="00670358">
        <w:rPr>
          <w:rFonts w:ascii="Arial" w:hAnsi="Arial" w:cs="Arial"/>
          <w:sz w:val="22"/>
          <w:szCs w:val="22"/>
        </w:rPr>
        <w:t xml:space="preserve"> </w:t>
      </w:r>
      <w:r w:rsidR="00872C5D" w:rsidRPr="00872C5D">
        <w:rPr>
          <w:rFonts w:ascii="Arial" w:hAnsi="Arial" w:cs="Arial"/>
          <w:sz w:val="22"/>
          <w:szCs w:val="22"/>
        </w:rPr>
        <w:t>Secretaria Municipal de Administração</w:t>
      </w:r>
    </w:p>
    <w:p w14:paraId="5573C790" w14:textId="77777777" w:rsidR="000825A7" w:rsidRPr="00670358" w:rsidRDefault="000825A7" w:rsidP="000825A7">
      <w:pPr>
        <w:pStyle w:val="SemEspaamento"/>
        <w:rPr>
          <w:rFonts w:ascii="Arial" w:hAnsi="Arial" w:cs="Arial"/>
          <w:sz w:val="22"/>
          <w:szCs w:val="22"/>
        </w:rPr>
      </w:pPr>
    </w:p>
    <w:p w14:paraId="55BBC2F7" w14:textId="77777777" w:rsidR="000825A7" w:rsidRPr="00DB1707" w:rsidRDefault="000825A7" w:rsidP="000825A7">
      <w:pPr>
        <w:pStyle w:val="PargrafodaLista"/>
        <w:numPr>
          <w:ilvl w:val="0"/>
          <w:numId w:val="7"/>
        </w:numPr>
        <w:pBdr>
          <w:top w:val="single" w:sz="4" w:space="2" w:color="000000"/>
          <w:left w:val="single" w:sz="4" w:space="4" w:color="000000"/>
          <w:bottom w:val="single" w:sz="4" w:space="1" w:color="000000"/>
          <w:right w:val="single" w:sz="4" w:space="4" w:color="000000"/>
        </w:pBdr>
        <w:shd w:val="clear" w:color="auto" w:fill="BFBFBF"/>
        <w:spacing w:before="57" w:line="276" w:lineRule="auto"/>
        <w:rPr>
          <w:b/>
          <w:bCs/>
          <w:sz w:val="22"/>
          <w:szCs w:val="22"/>
        </w:rPr>
      </w:pPr>
      <w:r w:rsidRPr="00DB1707">
        <w:rPr>
          <w:rFonts w:ascii="Arial" w:hAnsi="Arial" w:cs="Arial"/>
          <w:b/>
          <w:bCs/>
          <w:sz w:val="22"/>
          <w:szCs w:val="22"/>
        </w:rPr>
        <w:t>DESCRIÇÃO DA NECESSIDADE</w:t>
      </w:r>
    </w:p>
    <w:p w14:paraId="1F336DE7" w14:textId="77777777" w:rsidR="000825A7" w:rsidRPr="00303A40" w:rsidRDefault="000825A7" w:rsidP="000825A7">
      <w:pPr>
        <w:suppressAutoHyphens w:val="0"/>
        <w:autoSpaceDE w:val="0"/>
        <w:autoSpaceDN w:val="0"/>
        <w:adjustRightInd w:val="0"/>
        <w:ind w:left="4820"/>
        <w:jc w:val="left"/>
        <w:rPr>
          <w:rFonts w:ascii="Arial" w:hAnsi="Arial" w:cs="Arial"/>
          <w:color w:val="000000"/>
          <w:sz w:val="16"/>
          <w:szCs w:val="16"/>
          <w:lang w:eastAsia="pt-BR"/>
        </w:rPr>
      </w:pPr>
      <w:r w:rsidRPr="00303A40">
        <w:rPr>
          <w:rFonts w:ascii="Arial" w:hAnsi="Arial" w:cs="Arial"/>
          <w:color w:val="000000"/>
          <w:sz w:val="16"/>
          <w:szCs w:val="16"/>
        </w:rPr>
        <w:t xml:space="preserve"> Art. 18, §1º, I da Lei 14.133 - Descrição da necessidade da contratação, considerado o problema a ser resolvido sob a perspectiva do interesse público;</w:t>
      </w:r>
    </w:p>
    <w:p w14:paraId="6DDFCE57" w14:textId="6BA75280" w:rsidR="00872C5D" w:rsidRPr="00872C5D" w:rsidRDefault="00872C5D" w:rsidP="00872C5D">
      <w:pPr>
        <w:pStyle w:val="SemEspaamento"/>
        <w:tabs>
          <w:tab w:val="left" w:pos="426"/>
        </w:tabs>
        <w:spacing w:line="276" w:lineRule="auto"/>
        <w:rPr>
          <w:rFonts w:ascii="Arial" w:hAnsi="Arial" w:cs="Arial"/>
          <w:sz w:val="22"/>
          <w:szCs w:val="22"/>
        </w:rPr>
      </w:pPr>
      <w:r>
        <w:rPr>
          <w:rFonts w:ascii="Arial" w:hAnsi="Arial" w:cs="Arial"/>
          <w:sz w:val="22"/>
          <w:szCs w:val="22"/>
        </w:rPr>
        <w:tab/>
      </w:r>
      <w:r w:rsidRPr="00872C5D">
        <w:rPr>
          <w:rFonts w:ascii="Arial" w:hAnsi="Arial" w:cs="Arial"/>
          <w:sz w:val="22"/>
          <w:szCs w:val="22"/>
        </w:rPr>
        <w:t>A necessidade que originou a demanda por serviços de passagens aéreas para a administração municipal de Santa Terezinha de Itaipu surge da imprescindibilidade de deslocamentos para o cumprimento das atividades administrativas e a promoção de ações de interesse público. A mobilidade de servidores e autoridades municipais é fundamental para a participação em eventos, reuniões, capacitações e intercâmbios que visam a atualização e o aprimoramento das políticas públicas locais.</w:t>
      </w:r>
    </w:p>
    <w:p w14:paraId="3DFBE20E" w14:textId="0D14D770" w:rsidR="00872C5D" w:rsidRPr="00872C5D" w:rsidRDefault="00872C5D" w:rsidP="00872C5D">
      <w:pPr>
        <w:pStyle w:val="SemEspaamento"/>
        <w:tabs>
          <w:tab w:val="left" w:pos="426"/>
        </w:tabs>
        <w:spacing w:line="276" w:lineRule="auto"/>
        <w:rPr>
          <w:rFonts w:ascii="Arial" w:hAnsi="Arial" w:cs="Arial"/>
          <w:sz w:val="22"/>
          <w:szCs w:val="22"/>
        </w:rPr>
      </w:pPr>
      <w:r>
        <w:rPr>
          <w:rFonts w:ascii="Arial" w:hAnsi="Arial" w:cs="Arial"/>
          <w:sz w:val="22"/>
          <w:szCs w:val="22"/>
        </w:rPr>
        <w:tab/>
      </w:r>
      <w:r w:rsidRPr="00872C5D">
        <w:rPr>
          <w:rFonts w:ascii="Arial" w:hAnsi="Arial" w:cs="Arial"/>
          <w:sz w:val="22"/>
          <w:szCs w:val="22"/>
        </w:rPr>
        <w:t>A demanda por passagens aéreas abrange a necessidade de realizar reservas e emissões de bilhetes, além de possibilitar marcações e remarcações, bem como a realização de endossos, garantindo assim a flexibilidade e agilidade nos deslocamentos. Tais serviços se fazem essenciais não apenas para a execução de tarefas rotineiras, como também para o atendimento a situações emergenciais que exijam ações rápidas e precisas, beneficiando diretamente a população.</w:t>
      </w:r>
    </w:p>
    <w:p w14:paraId="031C1612" w14:textId="73999C8E" w:rsidR="00872C5D" w:rsidRPr="00872C5D" w:rsidRDefault="00872C5D" w:rsidP="00872C5D">
      <w:pPr>
        <w:pStyle w:val="SemEspaamento"/>
        <w:tabs>
          <w:tab w:val="left" w:pos="426"/>
        </w:tabs>
        <w:spacing w:line="276" w:lineRule="auto"/>
        <w:rPr>
          <w:rFonts w:ascii="Arial" w:hAnsi="Arial" w:cs="Arial"/>
          <w:sz w:val="22"/>
          <w:szCs w:val="22"/>
        </w:rPr>
      </w:pPr>
      <w:r>
        <w:rPr>
          <w:rFonts w:ascii="Arial" w:hAnsi="Arial" w:cs="Arial"/>
          <w:sz w:val="22"/>
          <w:szCs w:val="22"/>
        </w:rPr>
        <w:tab/>
      </w:r>
      <w:r w:rsidRPr="00872C5D">
        <w:rPr>
          <w:rFonts w:ascii="Arial" w:hAnsi="Arial" w:cs="Arial"/>
          <w:sz w:val="22"/>
          <w:szCs w:val="22"/>
        </w:rPr>
        <w:t>Nesse contexto, a possibilidade de contratação de serviços de passagens aéreas em âmbito nacional e internacional é uma resposta direta à necessidade de viabilizar o acesso a informações, parcerias e inovações que, de outra forma, seriam limitadas pela distância. Além disso, a realização de viagens aéreas contribui para o fortalecimento da gestão pública, possibilita a troca de experiências com outras administrações e fomenta a implementação de melhores práticas em diversas áreas de atuação municipal.</w:t>
      </w:r>
    </w:p>
    <w:p w14:paraId="6AC35DE0" w14:textId="6717EE9E" w:rsidR="000825A7" w:rsidRDefault="00872C5D" w:rsidP="00872C5D">
      <w:pPr>
        <w:pStyle w:val="SemEspaamento"/>
        <w:tabs>
          <w:tab w:val="left" w:pos="426"/>
        </w:tabs>
        <w:spacing w:line="276" w:lineRule="auto"/>
        <w:rPr>
          <w:rFonts w:ascii="Arial" w:hAnsi="Arial" w:cs="Arial"/>
          <w:sz w:val="22"/>
          <w:szCs w:val="22"/>
        </w:rPr>
      </w:pPr>
      <w:r>
        <w:rPr>
          <w:rFonts w:ascii="Arial" w:hAnsi="Arial" w:cs="Arial"/>
          <w:sz w:val="22"/>
          <w:szCs w:val="22"/>
        </w:rPr>
        <w:tab/>
      </w:r>
      <w:r w:rsidRPr="00872C5D">
        <w:rPr>
          <w:rFonts w:ascii="Arial" w:hAnsi="Arial" w:cs="Arial"/>
          <w:sz w:val="22"/>
          <w:szCs w:val="22"/>
        </w:rPr>
        <w:t>Assim, a cobertura das demandas relacionadas a passagens aéreas é, portanto, um aspecto estratégico e necessário que visa assegurar que a administração municipal mantenha sua eficácia no atendimento às demandas da comunidade, sempre pautando-se pelo interesse público e pelo desenvolvimento da região de Santa Terezinha de Itaipu.</w:t>
      </w:r>
    </w:p>
    <w:p w14:paraId="2587F3F9" w14:textId="77777777" w:rsidR="00872C5D" w:rsidRPr="00670358" w:rsidRDefault="00872C5D" w:rsidP="00872C5D">
      <w:pPr>
        <w:pStyle w:val="SemEspaamento"/>
        <w:tabs>
          <w:tab w:val="left" w:pos="426"/>
        </w:tabs>
        <w:spacing w:line="276" w:lineRule="auto"/>
        <w:rPr>
          <w:rFonts w:ascii="Arial" w:hAnsi="Arial" w:cs="Arial"/>
          <w:b/>
          <w:color w:val="000000"/>
          <w:sz w:val="22"/>
          <w:szCs w:val="22"/>
        </w:rPr>
      </w:pPr>
    </w:p>
    <w:p w14:paraId="63F53EDA" w14:textId="77777777" w:rsidR="000825A7" w:rsidRPr="00DB1707" w:rsidRDefault="000825A7" w:rsidP="000825A7">
      <w:pPr>
        <w:pStyle w:val="PargrafodaLista"/>
        <w:numPr>
          <w:ilvl w:val="0"/>
          <w:numId w:val="7"/>
        </w:numPr>
        <w:pBdr>
          <w:top w:val="single" w:sz="4" w:space="1" w:color="000000"/>
          <w:left w:val="single" w:sz="4" w:space="4" w:color="000000"/>
          <w:bottom w:val="single" w:sz="4" w:space="1" w:color="000000"/>
          <w:right w:val="single" w:sz="4" w:space="4" w:color="000000"/>
        </w:pBdr>
        <w:shd w:val="clear" w:color="auto" w:fill="BFBFBF"/>
        <w:spacing w:before="57"/>
        <w:rPr>
          <w:b/>
          <w:bCs/>
          <w:sz w:val="22"/>
          <w:szCs w:val="22"/>
        </w:rPr>
      </w:pPr>
      <w:r w:rsidRPr="00DB1707">
        <w:rPr>
          <w:rFonts w:ascii="Arial" w:hAnsi="Arial" w:cs="Arial"/>
          <w:b/>
          <w:sz w:val="22"/>
          <w:szCs w:val="22"/>
        </w:rPr>
        <w:t>REQUISITOS DA CONTRATAÇÃO</w:t>
      </w:r>
    </w:p>
    <w:p w14:paraId="5279214A" w14:textId="77777777" w:rsidR="000825A7" w:rsidRPr="00670358" w:rsidRDefault="000825A7" w:rsidP="000825A7">
      <w:pPr>
        <w:pStyle w:val="SemEspaamento"/>
        <w:tabs>
          <w:tab w:val="left" w:pos="426"/>
        </w:tabs>
        <w:ind w:left="2835"/>
        <w:rPr>
          <w:rFonts w:ascii="Arial" w:hAnsi="Arial" w:cs="Arial"/>
          <w:color w:val="000000"/>
          <w:sz w:val="22"/>
          <w:szCs w:val="22"/>
        </w:rPr>
      </w:pPr>
    </w:p>
    <w:p w14:paraId="0BFEE389" w14:textId="77777777" w:rsidR="000825A7" w:rsidRPr="00303A40" w:rsidRDefault="000825A7" w:rsidP="000825A7">
      <w:pPr>
        <w:pStyle w:val="SemEspaamento"/>
        <w:tabs>
          <w:tab w:val="left" w:pos="426"/>
        </w:tabs>
        <w:ind w:left="4820"/>
        <w:rPr>
          <w:rFonts w:ascii="Arial" w:hAnsi="Arial" w:cs="Arial"/>
          <w:color w:val="000000"/>
          <w:sz w:val="16"/>
          <w:szCs w:val="16"/>
        </w:rPr>
      </w:pPr>
      <w:r w:rsidRPr="00303A40">
        <w:rPr>
          <w:rFonts w:ascii="Arial" w:hAnsi="Arial" w:cs="Arial"/>
          <w:color w:val="000000"/>
          <w:sz w:val="16"/>
          <w:szCs w:val="16"/>
        </w:rPr>
        <w:t>Art. 18, §1º, III da Lei 14.133 – requisitos da contratação;</w:t>
      </w:r>
    </w:p>
    <w:p w14:paraId="4C6BB577" w14:textId="77777777" w:rsidR="000825A7" w:rsidRPr="00670358" w:rsidRDefault="000825A7" w:rsidP="000825A7">
      <w:pPr>
        <w:pStyle w:val="SemEspaamento"/>
        <w:tabs>
          <w:tab w:val="left" w:pos="426"/>
        </w:tabs>
        <w:ind w:left="2835"/>
        <w:rPr>
          <w:rFonts w:ascii="Arial" w:hAnsi="Arial" w:cs="Arial"/>
          <w:color w:val="000000"/>
          <w:sz w:val="22"/>
          <w:szCs w:val="22"/>
        </w:rPr>
      </w:pPr>
    </w:p>
    <w:p w14:paraId="01488726" w14:textId="77777777" w:rsidR="00872C5D" w:rsidRPr="00872C5D" w:rsidRDefault="00550A13" w:rsidP="00872C5D">
      <w:pPr>
        <w:pStyle w:val="SemEspaamento"/>
        <w:tabs>
          <w:tab w:val="left" w:pos="426"/>
        </w:tabs>
        <w:spacing w:line="276" w:lineRule="auto"/>
        <w:rPr>
          <w:rFonts w:ascii="Arial" w:hAnsi="Arial" w:cs="Arial"/>
          <w:sz w:val="22"/>
          <w:szCs w:val="22"/>
        </w:rPr>
      </w:pPr>
      <w:r w:rsidRPr="00550A13">
        <w:rPr>
          <w:rFonts w:ascii="Arial Narrow" w:hAnsi="Arial Narrow"/>
          <w:sz w:val="20"/>
          <w:szCs w:val="20"/>
        </w:rPr>
        <w:tab/>
      </w:r>
      <w:r>
        <w:rPr>
          <w:rFonts w:ascii="Arial Narrow" w:hAnsi="Arial Narrow"/>
          <w:sz w:val="20"/>
          <w:szCs w:val="20"/>
        </w:rPr>
        <w:tab/>
      </w:r>
      <w:r w:rsidR="00872C5D" w:rsidRPr="00872C5D">
        <w:rPr>
          <w:rFonts w:ascii="Arial" w:hAnsi="Arial" w:cs="Arial"/>
          <w:sz w:val="22"/>
          <w:szCs w:val="22"/>
        </w:rPr>
        <w:t>Para atender à necessidade recorrente de aquisição de passagens aéreas, nacionais e eventualmente internacionais, pelos diversos órgãos da Administração Municipal, torna-se necessária a contratação de empresa especializada em agenciamento de viagens. A demanda é caracterizada por sua imprevisibilidade e urgência em alguns casos, exigindo da futura contratada estrutura adequada de atendimento, inclusive em regime de plantão.</w:t>
      </w:r>
    </w:p>
    <w:p w14:paraId="56755C0C" w14:textId="77777777" w:rsidR="00872C5D" w:rsidRPr="00872C5D" w:rsidRDefault="00872C5D" w:rsidP="00872C5D">
      <w:pPr>
        <w:pStyle w:val="SemEspaamento"/>
        <w:tabs>
          <w:tab w:val="left" w:pos="426"/>
        </w:tabs>
        <w:spacing w:line="276" w:lineRule="auto"/>
        <w:rPr>
          <w:rFonts w:ascii="Arial" w:hAnsi="Arial" w:cs="Arial"/>
          <w:sz w:val="22"/>
          <w:szCs w:val="22"/>
        </w:rPr>
      </w:pPr>
      <w:r w:rsidRPr="00872C5D">
        <w:rPr>
          <w:rFonts w:ascii="Arial" w:hAnsi="Arial" w:cs="Arial"/>
          <w:sz w:val="22"/>
          <w:szCs w:val="22"/>
        </w:rPr>
        <w:t>A solução a ser adotada deverá prever:</w:t>
      </w:r>
    </w:p>
    <w:p w14:paraId="6F592EBF" w14:textId="51DCA4B8" w:rsidR="00872C5D" w:rsidRPr="00872C5D" w:rsidRDefault="00872C5D" w:rsidP="00872C5D">
      <w:pPr>
        <w:pStyle w:val="SemEspaamento"/>
        <w:numPr>
          <w:ilvl w:val="0"/>
          <w:numId w:val="36"/>
        </w:numPr>
        <w:tabs>
          <w:tab w:val="left" w:pos="142"/>
        </w:tabs>
        <w:spacing w:line="276" w:lineRule="auto"/>
        <w:ind w:left="0" w:hanging="11"/>
        <w:rPr>
          <w:rFonts w:ascii="Arial" w:hAnsi="Arial" w:cs="Arial"/>
          <w:sz w:val="22"/>
          <w:szCs w:val="22"/>
        </w:rPr>
      </w:pPr>
      <w:r w:rsidRPr="00872C5D">
        <w:rPr>
          <w:rFonts w:ascii="Arial" w:hAnsi="Arial" w:cs="Arial"/>
          <w:sz w:val="22"/>
          <w:szCs w:val="22"/>
        </w:rPr>
        <w:t>Emissão, remarcação, cancelamento e reembolso de passagens aéreas;</w:t>
      </w:r>
    </w:p>
    <w:p w14:paraId="4B633A64" w14:textId="0359A6C8" w:rsidR="00872C5D" w:rsidRPr="00872C5D" w:rsidRDefault="00872C5D" w:rsidP="00872C5D">
      <w:pPr>
        <w:pStyle w:val="SemEspaamento"/>
        <w:numPr>
          <w:ilvl w:val="0"/>
          <w:numId w:val="36"/>
        </w:numPr>
        <w:tabs>
          <w:tab w:val="left" w:pos="142"/>
        </w:tabs>
        <w:spacing w:line="276" w:lineRule="auto"/>
        <w:ind w:left="0" w:hanging="11"/>
        <w:rPr>
          <w:rFonts w:ascii="Arial" w:hAnsi="Arial" w:cs="Arial"/>
          <w:sz w:val="22"/>
          <w:szCs w:val="22"/>
        </w:rPr>
      </w:pPr>
      <w:r w:rsidRPr="00872C5D">
        <w:rPr>
          <w:rFonts w:ascii="Arial" w:hAnsi="Arial" w:cs="Arial"/>
          <w:sz w:val="22"/>
          <w:szCs w:val="22"/>
        </w:rPr>
        <w:lastRenderedPageBreak/>
        <w:t>Reserva de assentos, quando necessário;</w:t>
      </w:r>
    </w:p>
    <w:p w14:paraId="38C3E279" w14:textId="784B5032" w:rsidR="00872C5D" w:rsidRPr="00872C5D" w:rsidRDefault="00872C5D" w:rsidP="00872C5D">
      <w:pPr>
        <w:pStyle w:val="SemEspaamento"/>
        <w:numPr>
          <w:ilvl w:val="0"/>
          <w:numId w:val="36"/>
        </w:numPr>
        <w:tabs>
          <w:tab w:val="left" w:pos="142"/>
        </w:tabs>
        <w:spacing w:line="276" w:lineRule="auto"/>
        <w:ind w:left="0" w:hanging="11"/>
        <w:rPr>
          <w:rFonts w:ascii="Arial" w:hAnsi="Arial" w:cs="Arial"/>
          <w:sz w:val="22"/>
          <w:szCs w:val="22"/>
        </w:rPr>
      </w:pPr>
      <w:r w:rsidRPr="00872C5D">
        <w:rPr>
          <w:rFonts w:ascii="Arial" w:hAnsi="Arial" w:cs="Arial"/>
          <w:sz w:val="22"/>
          <w:szCs w:val="22"/>
        </w:rPr>
        <w:t>Entrega dos bilhetes emitidos por meios eletrônicos ou físicos;</w:t>
      </w:r>
    </w:p>
    <w:p w14:paraId="4DD4151F" w14:textId="37FCCEB5" w:rsidR="00872C5D" w:rsidRPr="00872C5D" w:rsidRDefault="00872C5D" w:rsidP="00872C5D">
      <w:pPr>
        <w:pStyle w:val="SemEspaamento"/>
        <w:numPr>
          <w:ilvl w:val="0"/>
          <w:numId w:val="36"/>
        </w:numPr>
        <w:tabs>
          <w:tab w:val="left" w:pos="142"/>
        </w:tabs>
        <w:spacing w:line="276" w:lineRule="auto"/>
        <w:ind w:left="0" w:hanging="11"/>
        <w:rPr>
          <w:rFonts w:ascii="Arial" w:hAnsi="Arial" w:cs="Arial"/>
          <w:sz w:val="22"/>
          <w:szCs w:val="22"/>
        </w:rPr>
      </w:pPr>
      <w:r w:rsidRPr="00872C5D">
        <w:rPr>
          <w:rFonts w:ascii="Arial" w:hAnsi="Arial" w:cs="Arial"/>
          <w:sz w:val="22"/>
          <w:szCs w:val="22"/>
        </w:rPr>
        <w:t>Suporte 24 horas, inclusive aos finais de semana;</w:t>
      </w:r>
    </w:p>
    <w:p w14:paraId="5C3B25F2" w14:textId="33FC02D7" w:rsidR="00872C5D" w:rsidRPr="00872C5D" w:rsidRDefault="00872C5D" w:rsidP="00872C5D">
      <w:pPr>
        <w:pStyle w:val="SemEspaamento"/>
        <w:numPr>
          <w:ilvl w:val="0"/>
          <w:numId w:val="36"/>
        </w:numPr>
        <w:tabs>
          <w:tab w:val="left" w:pos="142"/>
        </w:tabs>
        <w:spacing w:line="276" w:lineRule="auto"/>
        <w:ind w:left="0" w:hanging="11"/>
        <w:rPr>
          <w:rFonts w:ascii="Arial" w:hAnsi="Arial" w:cs="Arial"/>
          <w:sz w:val="22"/>
          <w:szCs w:val="22"/>
        </w:rPr>
      </w:pPr>
      <w:r w:rsidRPr="00872C5D">
        <w:rPr>
          <w:rFonts w:ascii="Arial" w:hAnsi="Arial" w:cs="Arial"/>
          <w:sz w:val="22"/>
          <w:szCs w:val="22"/>
        </w:rPr>
        <w:t>Preferência por tarifas mais econômicas e práticas sustentáveis, como o uso de sistemas eletrônicos de cotação e emissão (self-</w:t>
      </w:r>
      <w:proofErr w:type="spellStart"/>
      <w:r w:rsidRPr="00872C5D">
        <w:rPr>
          <w:rFonts w:ascii="Arial" w:hAnsi="Arial" w:cs="Arial"/>
          <w:sz w:val="22"/>
          <w:szCs w:val="22"/>
        </w:rPr>
        <w:t>booking</w:t>
      </w:r>
      <w:proofErr w:type="spellEnd"/>
      <w:r w:rsidRPr="00872C5D">
        <w:rPr>
          <w:rFonts w:ascii="Arial" w:hAnsi="Arial" w:cs="Arial"/>
          <w:sz w:val="22"/>
          <w:szCs w:val="22"/>
        </w:rPr>
        <w:t>);</w:t>
      </w:r>
    </w:p>
    <w:p w14:paraId="642B8D07" w14:textId="045FF7C4" w:rsidR="00872C5D" w:rsidRPr="00872C5D" w:rsidRDefault="00872C5D" w:rsidP="00872C5D">
      <w:pPr>
        <w:pStyle w:val="SemEspaamento"/>
        <w:numPr>
          <w:ilvl w:val="0"/>
          <w:numId w:val="36"/>
        </w:numPr>
        <w:tabs>
          <w:tab w:val="left" w:pos="142"/>
        </w:tabs>
        <w:spacing w:line="276" w:lineRule="auto"/>
        <w:ind w:left="0" w:hanging="11"/>
        <w:rPr>
          <w:rFonts w:ascii="Arial" w:hAnsi="Arial" w:cs="Arial"/>
          <w:sz w:val="22"/>
          <w:szCs w:val="22"/>
        </w:rPr>
      </w:pPr>
      <w:r w:rsidRPr="00872C5D">
        <w:rPr>
          <w:rFonts w:ascii="Arial" w:hAnsi="Arial" w:cs="Arial"/>
          <w:sz w:val="22"/>
          <w:szCs w:val="22"/>
        </w:rPr>
        <w:t>Atendimento ágil às solicitações do contratante, com comprovação da economicidade das opções ofertadas;</w:t>
      </w:r>
    </w:p>
    <w:p w14:paraId="75CE36C2" w14:textId="4B00102D" w:rsidR="00872C5D" w:rsidRPr="00872C5D" w:rsidRDefault="00872C5D" w:rsidP="00872C5D">
      <w:pPr>
        <w:pStyle w:val="SemEspaamento"/>
        <w:numPr>
          <w:ilvl w:val="0"/>
          <w:numId w:val="36"/>
        </w:numPr>
        <w:tabs>
          <w:tab w:val="left" w:pos="142"/>
        </w:tabs>
        <w:spacing w:line="276" w:lineRule="auto"/>
        <w:ind w:left="0" w:hanging="11"/>
        <w:rPr>
          <w:rFonts w:ascii="Arial" w:hAnsi="Arial" w:cs="Arial"/>
          <w:sz w:val="22"/>
          <w:szCs w:val="22"/>
        </w:rPr>
      </w:pPr>
      <w:r w:rsidRPr="00872C5D">
        <w:rPr>
          <w:rFonts w:ascii="Arial" w:hAnsi="Arial" w:cs="Arial"/>
          <w:sz w:val="22"/>
          <w:szCs w:val="22"/>
        </w:rPr>
        <w:t>Única forma de remuneração: taxa de agenciamento, com vedação a outras formas adicionais de cobrança como DU ou RAV.</w:t>
      </w:r>
    </w:p>
    <w:p w14:paraId="2CE94945" w14:textId="4E320E9C" w:rsidR="000825A7" w:rsidRDefault="00C57CB0" w:rsidP="00872C5D">
      <w:pPr>
        <w:pStyle w:val="SemEspaamento"/>
        <w:tabs>
          <w:tab w:val="left" w:pos="426"/>
        </w:tabs>
        <w:spacing w:line="276" w:lineRule="auto"/>
        <w:rPr>
          <w:rFonts w:ascii="Arial" w:hAnsi="Arial" w:cs="Arial"/>
          <w:sz w:val="22"/>
          <w:szCs w:val="22"/>
        </w:rPr>
      </w:pPr>
      <w:r>
        <w:rPr>
          <w:rFonts w:ascii="Arial" w:hAnsi="Arial" w:cs="Arial"/>
          <w:sz w:val="22"/>
          <w:szCs w:val="22"/>
        </w:rPr>
        <w:tab/>
      </w:r>
      <w:r w:rsidR="00872C5D" w:rsidRPr="00872C5D">
        <w:rPr>
          <w:rFonts w:ascii="Arial" w:hAnsi="Arial" w:cs="Arial"/>
          <w:sz w:val="22"/>
          <w:szCs w:val="22"/>
        </w:rPr>
        <w:t>Tais requisitos são essenciais para garantir que o serviço seja prestado de forma eficiente, segura, contínua e com o menor custo possível à Administração Pública, respeitando os princípios da economicidade, eficiência e interesse público.</w:t>
      </w:r>
    </w:p>
    <w:p w14:paraId="2685E786" w14:textId="77777777" w:rsidR="00872C5D" w:rsidRPr="00670358" w:rsidRDefault="00872C5D" w:rsidP="00872C5D">
      <w:pPr>
        <w:pStyle w:val="SemEspaamento"/>
        <w:tabs>
          <w:tab w:val="left" w:pos="426"/>
        </w:tabs>
        <w:spacing w:line="276" w:lineRule="auto"/>
        <w:rPr>
          <w:rFonts w:ascii="Arial" w:hAnsi="Arial" w:cs="Arial"/>
          <w:sz w:val="22"/>
          <w:szCs w:val="22"/>
        </w:rPr>
      </w:pPr>
    </w:p>
    <w:p w14:paraId="0CACB65C" w14:textId="77777777" w:rsidR="000825A7" w:rsidRPr="00DB1707" w:rsidRDefault="000825A7" w:rsidP="000825A7">
      <w:pPr>
        <w:pStyle w:val="PargrafodaLista"/>
        <w:numPr>
          <w:ilvl w:val="0"/>
          <w:numId w:val="7"/>
        </w:numPr>
        <w:pBdr>
          <w:top w:val="single" w:sz="4" w:space="1" w:color="000000"/>
          <w:left w:val="single" w:sz="4" w:space="4" w:color="000000"/>
          <w:bottom w:val="single" w:sz="4" w:space="1" w:color="000000"/>
          <w:right w:val="single" w:sz="4" w:space="4" w:color="000000"/>
        </w:pBdr>
        <w:shd w:val="clear" w:color="auto" w:fill="BFBFBF"/>
        <w:spacing w:before="57"/>
        <w:rPr>
          <w:rFonts w:ascii="Arial" w:hAnsi="Arial" w:cs="Arial"/>
          <w:b/>
          <w:sz w:val="22"/>
          <w:szCs w:val="22"/>
        </w:rPr>
      </w:pPr>
      <w:r w:rsidRPr="00DB1707">
        <w:rPr>
          <w:rFonts w:ascii="Arial" w:hAnsi="Arial" w:cs="Arial"/>
          <w:b/>
          <w:sz w:val="22"/>
          <w:szCs w:val="22"/>
        </w:rPr>
        <w:t>LEVANTAMENTO DE MERCADO</w:t>
      </w:r>
    </w:p>
    <w:p w14:paraId="58DC962D" w14:textId="77777777" w:rsidR="000825A7" w:rsidRPr="00670358" w:rsidRDefault="000825A7" w:rsidP="000825A7">
      <w:pPr>
        <w:pStyle w:val="SemEspaamento"/>
        <w:tabs>
          <w:tab w:val="left" w:pos="426"/>
        </w:tabs>
        <w:rPr>
          <w:rFonts w:ascii="Arial" w:hAnsi="Arial" w:cs="Arial"/>
          <w:b/>
          <w:sz w:val="22"/>
          <w:szCs w:val="22"/>
          <w:u w:val="single"/>
        </w:rPr>
      </w:pPr>
    </w:p>
    <w:p w14:paraId="217A2360" w14:textId="77777777" w:rsidR="000825A7" w:rsidRPr="00670358" w:rsidRDefault="000825A7" w:rsidP="000825A7">
      <w:pPr>
        <w:pStyle w:val="SemEspaamento"/>
        <w:tabs>
          <w:tab w:val="left" w:pos="426"/>
        </w:tabs>
        <w:ind w:left="4820"/>
        <w:rPr>
          <w:rFonts w:ascii="Arial" w:hAnsi="Arial" w:cs="Arial"/>
          <w:bCs/>
          <w:sz w:val="22"/>
          <w:szCs w:val="22"/>
        </w:rPr>
      </w:pPr>
      <w:r w:rsidRPr="00303A40">
        <w:rPr>
          <w:rFonts w:ascii="Arial" w:hAnsi="Arial" w:cs="Arial"/>
          <w:color w:val="000000"/>
          <w:sz w:val="16"/>
          <w:szCs w:val="16"/>
        </w:rPr>
        <w:t xml:space="preserve">Art. 18, §1º, V da Lei 14.133 </w:t>
      </w:r>
      <w:r w:rsidRPr="00303A40">
        <w:rPr>
          <w:rFonts w:ascii="Arial" w:hAnsi="Arial" w:cs="Arial"/>
          <w:bCs/>
          <w:sz w:val="16"/>
          <w:szCs w:val="16"/>
        </w:rPr>
        <w:t>- levantamento de mercado, que consiste na análise das alternativas possíveis, e justificativa técnica e econômica da escolha do tipo de solução a contratar</w:t>
      </w:r>
      <w:r w:rsidRPr="00670358">
        <w:rPr>
          <w:rFonts w:ascii="Arial" w:hAnsi="Arial" w:cs="Arial"/>
          <w:bCs/>
          <w:sz w:val="22"/>
          <w:szCs w:val="22"/>
        </w:rPr>
        <w:t>;</w:t>
      </w:r>
    </w:p>
    <w:p w14:paraId="57A48116" w14:textId="09846267" w:rsidR="00C57CB0" w:rsidRPr="00C57CB0" w:rsidRDefault="00C57CB0" w:rsidP="00C57CB0">
      <w:pPr>
        <w:spacing w:line="360" w:lineRule="auto"/>
        <w:contextualSpacing/>
        <w:rPr>
          <w:rFonts w:ascii="Arial" w:hAnsi="Arial" w:cs="Arial"/>
          <w:b/>
          <w:sz w:val="22"/>
          <w:szCs w:val="22"/>
        </w:rPr>
      </w:pPr>
      <w:r>
        <w:rPr>
          <w:rFonts w:ascii="Arial" w:hAnsi="Arial" w:cs="Arial"/>
          <w:b/>
          <w:sz w:val="22"/>
          <w:szCs w:val="22"/>
        </w:rPr>
        <w:t xml:space="preserve">3.1 </w:t>
      </w:r>
      <w:r w:rsidRPr="00C57CB0">
        <w:rPr>
          <w:rFonts w:ascii="Arial" w:hAnsi="Arial" w:cs="Arial"/>
          <w:b/>
          <w:sz w:val="22"/>
          <w:szCs w:val="22"/>
        </w:rPr>
        <w:t>CONTRATAÇÃO DE UMA AGÊNCIA DE VIAGENS ESPECIALIZADA EM PASSAGENS AÉREAS</w:t>
      </w:r>
    </w:p>
    <w:p w14:paraId="5CF91A95" w14:textId="77777777" w:rsidR="00C57CB0" w:rsidRPr="00C57CB0" w:rsidRDefault="00C57CB0" w:rsidP="00C57CB0">
      <w:pPr>
        <w:spacing w:line="360" w:lineRule="auto"/>
        <w:ind w:firstLine="720"/>
        <w:rPr>
          <w:rFonts w:ascii="Arial" w:hAnsi="Arial" w:cs="Arial"/>
          <w:sz w:val="22"/>
          <w:szCs w:val="22"/>
        </w:rPr>
      </w:pPr>
      <w:r w:rsidRPr="00C57CB0">
        <w:rPr>
          <w:rFonts w:ascii="Arial" w:hAnsi="Arial" w:cs="Arial"/>
          <w:b/>
          <w:sz w:val="22"/>
          <w:szCs w:val="22"/>
        </w:rPr>
        <w:t xml:space="preserve">  </w:t>
      </w:r>
      <w:r w:rsidRPr="00C57CB0">
        <w:rPr>
          <w:rFonts w:ascii="Arial" w:hAnsi="Arial" w:cs="Arial"/>
          <w:sz w:val="22"/>
          <w:szCs w:val="22"/>
        </w:rPr>
        <w:t>Essa opção envolve a contratação de uma agência de viagens que é especializada na emissão e gestão de passagens aéreas. A agência pode oferecer uma plataforma online que permita a reserva, emissão, remarcação e endossos de bilhetes, além de um atendimento ao cliente eficiente. Essa alternativa oferece um amplo conhecimento do mercado, possibilitando acesso a tarifas competitivas e condições favoráveis. A flexibilidade no atendimento é um diferencial, especialmente em situações emergenciais. Além disso, uma agência com experiência no setor público pode trazer uma visão mais alinhada às necessidades da administração municipal.</w:t>
      </w:r>
    </w:p>
    <w:p w14:paraId="5B7DAE0E" w14:textId="77777777" w:rsidR="00C57CB0" w:rsidRPr="00C57CB0" w:rsidRDefault="00C57CB0" w:rsidP="00C57CB0">
      <w:pPr>
        <w:spacing w:line="360" w:lineRule="auto"/>
        <w:rPr>
          <w:rFonts w:ascii="Arial" w:hAnsi="Arial" w:cs="Arial"/>
          <w:sz w:val="22"/>
          <w:szCs w:val="22"/>
        </w:rPr>
      </w:pPr>
      <w:r w:rsidRPr="00C57CB0">
        <w:rPr>
          <w:rFonts w:ascii="Arial" w:hAnsi="Arial" w:cs="Arial"/>
          <w:b/>
          <w:sz w:val="22"/>
          <w:szCs w:val="22"/>
        </w:rPr>
        <w:t>Pontos Positivos:</w:t>
      </w:r>
    </w:p>
    <w:p w14:paraId="7F8B2673" w14:textId="77777777" w:rsidR="00C57CB0" w:rsidRPr="00C57CB0" w:rsidRDefault="00C57CB0" w:rsidP="00C57CB0">
      <w:pPr>
        <w:spacing w:line="360" w:lineRule="auto"/>
        <w:rPr>
          <w:rFonts w:ascii="Arial" w:hAnsi="Arial" w:cs="Arial"/>
          <w:sz w:val="22"/>
          <w:szCs w:val="22"/>
        </w:rPr>
      </w:pPr>
      <w:r w:rsidRPr="00C57CB0">
        <w:rPr>
          <w:rFonts w:ascii="Arial" w:hAnsi="Arial" w:cs="Arial"/>
          <w:sz w:val="22"/>
          <w:szCs w:val="22"/>
        </w:rPr>
        <w:t>• Acesso a tarifas competitivas devido ao conhecimento do mercado.</w:t>
      </w:r>
    </w:p>
    <w:p w14:paraId="184F020A" w14:textId="77777777" w:rsidR="00C57CB0" w:rsidRPr="00C57CB0" w:rsidRDefault="00C57CB0" w:rsidP="00C57CB0">
      <w:pPr>
        <w:spacing w:line="360" w:lineRule="auto"/>
        <w:rPr>
          <w:rFonts w:ascii="Arial" w:hAnsi="Arial" w:cs="Arial"/>
          <w:sz w:val="22"/>
          <w:szCs w:val="22"/>
        </w:rPr>
      </w:pPr>
      <w:r w:rsidRPr="00C57CB0">
        <w:rPr>
          <w:rFonts w:ascii="Arial" w:hAnsi="Arial" w:cs="Arial"/>
          <w:sz w:val="22"/>
          <w:szCs w:val="22"/>
        </w:rPr>
        <w:t>• Atendimento ao cliente eficiente, com suporte em situações emergenciais.</w:t>
      </w:r>
    </w:p>
    <w:p w14:paraId="2A0E01A4" w14:textId="77777777" w:rsidR="00C57CB0" w:rsidRPr="00C57CB0" w:rsidRDefault="00C57CB0" w:rsidP="00C57CB0">
      <w:pPr>
        <w:spacing w:line="360" w:lineRule="auto"/>
        <w:rPr>
          <w:rFonts w:ascii="Arial" w:hAnsi="Arial" w:cs="Arial"/>
          <w:sz w:val="22"/>
          <w:szCs w:val="22"/>
        </w:rPr>
      </w:pPr>
      <w:r w:rsidRPr="00C57CB0">
        <w:rPr>
          <w:rFonts w:ascii="Arial" w:hAnsi="Arial" w:cs="Arial"/>
          <w:sz w:val="22"/>
          <w:szCs w:val="22"/>
        </w:rPr>
        <w:t>• Plataforma online que facilita a reserva, emissão, remarcação e endossos de passagens.</w:t>
      </w:r>
    </w:p>
    <w:p w14:paraId="7661B968" w14:textId="77777777" w:rsidR="00C57CB0" w:rsidRPr="00C57CB0" w:rsidRDefault="00C57CB0" w:rsidP="00C57CB0">
      <w:pPr>
        <w:spacing w:line="360" w:lineRule="auto"/>
        <w:rPr>
          <w:rFonts w:ascii="Arial" w:hAnsi="Arial" w:cs="Arial"/>
          <w:sz w:val="22"/>
          <w:szCs w:val="22"/>
        </w:rPr>
      </w:pPr>
      <w:r w:rsidRPr="00C57CB0">
        <w:rPr>
          <w:rFonts w:ascii="Arial" w:hAnsi="Arial" w:cs="Arial"/>
          <w:sz w:val="22"/>
          <w:szCs w:val="22"/>
        </w:rPr>
        <w:t>• Experiência de agências especializadas no setor público, alinhando-se às necessidades da administração.</w:t>
      </w:r>
    </w:p>
    <w:p w14:paraId="1E12B9E7" w14:textId="77777777" w:rsidR="00C57CB0" w:rsidRPr="00C57CB0" w:rsidRDefault="00C57CB0" w:rsidP="00C57CB0">
      <w:pPr>
        <w:spacing w:line="360" w:lineRule="auto"/>
        <w:rPr>
          <w:rFonts w:ascii="Arial" w:hAnsi="Arial" w:cs="Arial"/>
          <w:sz w:val="22"/>
          <w:szCs w:val="22"/>
        </w:rPr>
      </w:pPr>
      <w:r w:rsidRPr="00C57CB0">
        <w:rPr>
          <w:rFonts w:ascii="Arial" w:hAnsi="Arial" w:cs="Arial"/>
          <w:sz w:val="22"/>
          <w:szCs w:val="22"/>
        </w:rPr>
        <w:t>• Flexibilidade no atendimento, permitindo adaptação a imprevistos.</w:t>
      </w:r>
    </w:p>
    <w:p w14:paraId="4F7294C8" w14:textId="77777777" w:rsidR="00C57CB0" w:rsidRPr="00C57CB0" w:rsidRDefault="00C57CB0" w:rsidP="00C57CB0">
      <w:pPr>
        <w:spacing w:line="360" w:lineRule="auto"/>
        <w:rPr>
          <w:rFonts w:ascii="Arial" w:hAnsi="Arial" w:cs="Arial"/>
          <w:sz w:val="22"/>
          <w:szCs w:val="22"/>
        </w:rPr>
      </w:pPr>
      <w:r w:rsidRPr="00C57CB0">
        <w:rPr>
          <w:rFonts w:ascii="Arial" w:hAnsi="Arial" w:cs="Arial"/>
          <w:b/>
          <w:sz w:val="22"/>
          <w:szCs w:val="22"/>
        </w:rPr>
        <w:t>Pontos Negativos:</w:t>
      </w:r>
    </w:p>
    <w:p w14:paraId="79C28988" w14:textId="77777777" w:rsidR="00C57CB0" w:rsidRPr="00C57CB0" w:rsidRDefault="00C57CB0" w:rsidP="00C57CB0">
      <w:pPr>
        <w:spacing w:line="360" w:lineRule="auto"/>
        <w:rPr>
          <w:rFonts w:ascii="Arial" w:hAnsi="Arial" w:cs="Arial"/>
          <w:sz w:val="22"/>
          <w:szCs w:val="22"/>
        </w:rPr>
      </w:pPr>
      <w:r w:rsidRPr="00C57CB0">
        <w:rPr>
          <w:rFonts w:ascii="Arial" w:hAnsi="Arial" w:cs="Arial"/>
          <w:sz w:val="22"/>
          <w:szCs w:val="22"/>
        </w:rPr>
        <w:t>• Possíveis taxas adicionais que podem aumentar o custo final.</w:t>
      </w:r>
    </w:p>
    <w:p w14:paraId="37230E2F" w14:textId="77777777" w:rsidR="00C57CB0" w:rsidRPr="00C57CB0" w:rsidRDefault="00C57CB0" w:rsidP="00C57CB0">
      <w:pPr>
        <w:spacing w:line="360" w:lineRule="auto"/>
        <w:rPr>
          <w:rFonts w:ascii="Arial" w:hAnsi="Arial" w:cs="Arial"/>
          <w:sz w:val="22"/>
          <w:szCs w:val="22"/>
        </w:rPr>
      </w:pPr>
      <w:r w:rsidRPr="00C57CB0">
        <w:rPr>
          <w:rFonts w:ascii="Arial" w:hAnsi="Arial" w:cs="Arial"/>
          <w:sz w:val="22"/>
          <w:szCs w:val="22"/>
        </w:rPr>
        <w:t>• Dependência da agência para a gestão de passagens, o que pode reduzir a autonomia.</w:t>
      </w:r>
    </w:p>
    <w:p w14:paraId="56E3EA94" w14:textId="77777777" w:rsidR="00C57CB0" w:rsidRPr="00C57CB0" w:rsidRDefault="00C57CB0" w:rsidP="00C57CB0">
      <w:pPr>
        <w:spacing w:line="360" w:lineRule="auto"/>
        <w:rPr>
          <w:rFonts w:ascii="Arial" w:hAnsi="Arial" w:cs="Arial"/>
          <w:sz w:val="22"/>
          <w:szCs w:val="22"/>
        </w:rPr>
      </w:pPr>
      <w:r w:rsidRPr="00C57CB0">
        <w:rPr>
          <w:rFonts w:ascii="Arial" w:hAnsi="Arial" w:cs="Arial"/>
          <w:sz w:val="22"/>
          <w:szCs w:val="22"/>
        </w:rPr>
        <w:t>• Risco de variação de tarifas e condições sem aviso prévio.</w:t>
      </w:r>
    </w:p>
    <w:p w14:paraId="00AB10E0" w14:textId="77777777" w:rsidR="00C57CB0" w:rsidRPr="00C57CB0" w:rsidRDefault="00C57CB0" w:rsidP="00C57CB0">
      <w:pPr>
        <w:spacing w:line="360" w:lineRule="auto"/>
        <w:rPr>
          <w:rFonts w:ascii="Arial" w:hAnsi="Arial" w:cs="Arial"/>
          <w:sz w:val="22"/>
          <w:szCs w:val="22"/>
        </w:rPr>
      </w:pPr>
      <w:r w:rsidRPr="00C57CB0">
        <w:rPr>
          <w:rFonts w:ascii="Arial" w:hAnsi="Arial" w:cs="Arial"/>
          <w:sz w:val="22"/>
          <w:szCs w:val="22"/>
        </w:rPr>
        <w:t>• Limitações nas políticas de cancelamento e reembolso, que podem ser mais restritivas.</w:t>
      </w:r>
    </w:p>
    <w:p w14:paraId="3DB32470" w14:textId="77777777" w:rsidR="00C57CB0" w:rsidRPr="00C57CB0" w:rsidRDefault="00C57CB0" w:rsidP="00C57CB0">
      <w:pPr>
        <w:spacing w:line="360" w:lineRule="auto"/>
        <w:rPr>
          <w:rFonts w:ascii="Arial" w:hAnsi="Arial" w:cs="Arial"/>
          <w:sz w:val="22"/>
          <w:szCs w:val="22"/>
        </w:rPr>
      </w:pPr>
      <w:r w:rsidRPr="00C57CB0">
        <w:rPr>
          <w:rFonts w:ascii="Arial" w:hAnsi="Arial" w:cs="Arial"/>
          <w:sz w:val="22"/>
          <w:szCs w:val="22"/>
        </w:rPr>
        <w:t>• Qualidade do atendimento pode variar entre as agências, podendo impactar a experiência.</w:t>
      </w:r>
    </w:p>
    <w:p w14:paraId="1C89A5F9" w14:textId="77777777" w:rsidR="00C57CB0" w:rsidRPr="00C57CB0" w:rsidRDefault="00C57CB0" w:rsidP="00C57CB0">
      <w:pPr>
        <w:spacing w:line="360" w:lineRule="auto"/>
        <w:ind w:firstLine="720"/>
        <w:rPr>
          <w:rFonts w:ascii="Arial" w:hAnsi="Arial" w:cs="Arial"/>
          <w:sz w:val="22"/>
          <w:szCs w:val="22"/>
        </w:rPr>
      </w:pPr>
    </w:p>
    <w:p w14:paraId="67B0F2C2" w14:textId="103318C0" w:rsidR="00C57CB0" w:rsidRPr="00C57CB0" w:rsidRDefault="00C57CB0" w:rsidP="00C57CB0">
      <w:pPr>
        <w:suppressAutoHyphens w:val="0"/>
        <w:spacing w:line="276" w:lineRule="auto"/>
        <w:jc w:val="left"/>
        <w:rPr>
          <w:rFonts w:ascii="Arial" w:hAnsi="Arial" w:cs="Arial"/>
          <w:b/>
          <w:sz w:val="22"/>
          <w:szCs w:val="22"/>
        </w:rPr>
      </w:pPr>
      <w:r>
        <w:rPr>
          <w:rFonts w:ascii="Arial" w:hAnsi="Arial" w:cs="Arial"/>
          <w:b/>
          <w:sz w:val="22"/>
          <w:szCs w:val="22"/>
        </w:rPr>
        <w:t xml:space="preserve">3.2 </w:t>
      </w:r>
      <w:r w:rsidRPr="00C57CB0">
        <w:rPr>
          <w:rFonts w:ascii="Arial" w:hAnsi="Arial" w:cs="Arial"/>
          <w:b/>
          <w:sz w:val="22"/>
          <w:szCs w:val="22"/>
        </w:rPr>
        <w:t>PARCERIAS COM COMPANHIAS AÉREAS PARA TARIFAS ESPECIAIS</w:t>
      </w:r>
    </w:p>
    <w:p w14:paraId="0A5DEA40" w14:textId="77777777" w:rsidR="00C57CB0" w:rsidRPr="00C57CB0" w:rsidRDefault="00C57CB0" w:rsidP="00C57CB0">
      <w:pPr>
        <w:spacing w:line="360" w:lineRule="auto"/>
        <w:ind w:firstLine="720"/>
        <w:rPr>
          <w:rFonts w:ascii="Arial" w:hAnsi="Arial" w:cs="Arial"/>
          <w:sz w:val="22"/>
          <w:szCs w:val="22"/>
        </w:rPr>
      </w:pPr>
      <w:r w:rsidRPr="00C57CB0">
        <w:rPr>
          <w:rFonts w:ascii="Arial" w:hAnsi="Arial" w:cs="Arial"/>
          <w:b/>
          <w:sz w:val="22"/>
          <w:szCs w:val="22"/>
        </w:rPr>
        <w:t xml:space="preserve">  </w:t>
      </w:r>
      <w:r w:rsidRPr="00C57CB0">
        <w:rPr>
          <w:rFonts w:ascii="Arial" w:hAnsi="Arial" w:cs="Arial"/>
          <w:sz w:val="22"/>
          <w:szCs w:val="22"/>
        </w:rPr>
        <w:t>Esta alternativa consiste em estabelecer acordos ou contratos diretos com companhias aéreas, garantindo tarifas preferenciais e condições específicas para a administração municipal. Esses acordos podem incluir benefícios como cancelamentos gratuitos, emissão de passagens em casos de emergência, e acessibilidade ao suporte prioritário. Isso assegura uma maior transparência nos custos e uma melhor gestão financeira. Além disso, a proximidade com as companhias pode facilitar a resolução de problemas em tempo hábil, contribuindo para uma gestão mais eficaz das viagens oficiais.</w:t>
      </w:r>
    </w:p>
    <w:p w14:paraId="4FF050B2" w14:textId="77777777" w:rsidR="00C57CB0" w:rsidRPr="00C57CB0" w:rsidRDefault="00C57CB0" w:rsidP="00C57CB0">
      <w:pPr>
        <w:spacing w:line="360" w:lineRule="auto"/>
        <w:rPr>
          <w:rFonts w:ascii="Arial" w:hAnsi="Arial" w:cs="Arial"/>
          <w:sz w:val="22"/>
          <w:szCs w:val="22"/>
        </w:rPr>
      </w:pPr>
      <w:r w:rsidRPr="00C57CB0">
        <w:rPr>
          <w:rFonts w:ascii="Arial" w:hAnsi="Arial" w:cs="Arial"/>
          <w:b/>
          <w:sz w:val="22"/>
          <w:szCs w:val="22"/>
        </w:rPr>
        <w:t>Pontos Positivos:</w:t>
      </w:r>
    </w:p>
    <w:p w14:paraId="5154A663" w14:textId="77777777" w:rsidR="00C57CB0" w:rsidRPr="00C57CB0" w:rsidRDefault="00C57CB0" w:rsidP="00C57CB0">
      <w:pPr>
        <w:spacing w:line="360" w:lineRule="auto"/>
        <w:rPr>
          <w:rFonts w:ascii="Arial" w:hAnsi="Arial" w:cs="Arial"/>
          <w:sz w:val="22"/>
          <w:szCs w:val="22"/>
        </w:rPr>
      </w:pPr>
      <w:r w:rsidRPr="00C57CB0">
        <w:rPr>
          <w:rFonts w:ascii="Arial" w:hAnsi="Arial" w:cs="Arial"/>
          <w:sz w:val="22"/>
          <w:szCs w:val="22"/>
        </w:rPr>
        <w:t>• Tarifas preferenciais, que reduzem os custos com passagens aéreas.</w:t>
      </w:r>
    </w:p>
    <w:p w14:paraId="3780091E" w14:textId="77777777" w:rsidR="00C57CB0" w:rsidRPr="00C57CB0" w:rsidRDefault="00C57CB0" w:rsidP="00C57CB0">
      <w:pPr>
        <w:spacing w:line="360" w:lineRule="auto"/>
        <w:rPr>
          <w:rFonts w:ascii="Arial" w:hAnsi="Arial" w:cs="Arial"/>
          <w:sz w:val="22"/>
          <w:szCs w:val="22"/>
        </w:rPr>
      </w:pPr>
      <w:r w:rsidRPr="00C57CB0">
        <w:rPr>
          <w:rFonts w:ascii="Arial" w:hAnsi="Arial" w:cs="Arial"/>
          <w:sz w:val="22"/>
          <w:szCs w:val="22"/>
        </w:rPr>
        <w:t>• Condições especiais, como cancelamentos gratuitos e suporte prioritário.</w:t>
      </w:r>
    </w:p>
    <w:p w14:paraId="45EAA5FB" w14:textId="77777777" w:rsidR="00C57CB0" w:rsidRPr="00C57CB0" w:rsidRDefault="00C57CB0" w:rsidP="00C57CB0">
      <w:pPr>
        <w:spacing w:line="360" w:lineRule="auto"/>
        <w:rPr>
          <w:rFonts w:ascii="Arial" w:hAnsi="Arial" w:cs="Arial"/>
          <w:sz w:val="22"/>
          <w:szCs w:val="22"/>
        </w:rPr>
      </w:pPr>
      <w:r w:rsidRPr="00C57CB0">
        <w:rPr>
          <w:rFonts w:ascii="Arial" w:hAnsi="Arial" w:cs="Arial"/>
          <w:sz w:val="22"/>
          <w:szCs w:val="22"/>
        </w:rPr>
        <w:t>• Facilidade na resolução de problemas relacionados a viagens.</w:t>
      </w:r>
    </w:p>
    <w:p w14:paraId="55EE5F1B" w14:textId="77777777" w:rsidR="00C57CB0" w:rsidRPr="00C57CB0" w:rsidRDefault="00C57CB0" w:rsidP="00C57CB0">
      <w:pPr>
        <w:spacing w:line="360" w:lineRule="auto"/>
        <w:rPr>
          <w:rFonts w:ascii="Arial" w:hAnsi="Arial" w:cs="Arial"/>
          <w:sz w:val="22"/>
          <w:szCs w:val="22"/>
        </w:rPr>
      </w:pPr>
      <w:r w:rsidRPr="00C57CB0">
        <w:rPr>
          <w:rFonts w:ascii="Arial" w:hAnsi="Arial" w:cs="Arial"/>
          <w:sz w:val="22"/>
          <w:szCs w:val="22"/>
        </w:rPr>
        <w:t>• Maior transparência nos custos com a gestão das passagens.</w:t>
      </w:r>
    </w:p>
    <w:p w14:paraId="34C36F3E" w14:textId="77777777" w:rsidR="00C57CB0" w:rsidRPr="00C57CB0" w:rsidRDefault="00C57CB0" w:rsidP="00C57CB0">
      <w:pPr>
        <w:spacing w:line="360" w:lineRule="auto"/>
        <w:rPr>
          <w:rFonts w:ascii="Arial" w:hAnsi="Arial" w:cs="Arial"/>
          <w:sz w:val="22"/>
          <w:szCs w:val="22"/>
        </w:rPr>
      </w:pPr>
      <w:r w:rsidRPr="00C57CB0">
        <w:rPr>
          <w:rFonts w:ascii="Arial" w:hAnsi="Arial" w:cs="Arial"/>
          <w:sz w:val="22"/>
          <w:szCs w:val="22"/>
        </w:rPr>
        <w:t>• Oportunidade de estabelecer parcerias estratégicas e duradouras.</w:t>
      </w:r>
    </w:p>
    <w:p w14:paraId="488F6E98" w14:textId="77777777" w:rsidR="00C57CB0" w:rsidRPr="00C57CB0" w:rsidRDefault="00C57CB0" w:rsidP="00C57CB0">
      <w:pPr>
        <w:spacing w:line="360" w:lineRule="auto"/>
        <w:rPr>
          <w:rFonts w:ascii="Arial" w:hAnsi="Arial" w:cs="Arial"/>
          <w:sz w:val="22"/>
          <w:szCs w:val="22"/>
        </w:rPr>
      </w:pPr>
      <w:r w:rsidRPr="00C57CB0">
        <w:rPr>
          <w:rFonts w:ascii="Arial" w:hAnsi="Arial" w:cs="Arial"/>
          <w:b/>
          <w:sz w:val="22"/>
          <w:szCs w:val="22"/>
        </w:rPr>
        <w:t>Pontos Negativos:</w:t>
      </w:r>
    </w:p>
    <w:p w14:paraId="4192AB97" w14:textId="77777777" w:rsidR="00C57CB0" w:rsidRPr="00C57CB0" w:rsidRDefault="00C57CB0" w:rsidP="00C57CB0">
      <w:pPr>
        <w:spacing w:line="360" w:lineRule="auto"/>
        <w:rPr>
          <w:rFonts w:ascii="Arial" w:hAnsi="Arial" w:cs="Arial"/>
          <w:sz w:val="22"/>
          <w:szCs w:val="22"/>
        </w:rPr>
      </w:pPr>
      <w:r w:rsidRPr="00C57CB0">
        <w:rPr>
          <w:rFonts w:ascii="Arial" w:hAnsi="Arial" w:cs="Arial"/>
          <w:sz w:val="22"/>
          <w:szCs w:val="22"/>
        </w:rPr>
        <w:t>• Dependência de acordos com poucas companhias aéreas pode limitar opções.</w:t>
      </w:r>
    </w:p>
    <w:p w14:paraId="32CD88B0" w14:textId="77777777" w:rsidR="00C57CB0" w:rsidRPr="00C57CB0" w:rsidRDefault="00C57CB0" w:rsidP="00C57CB0">
      <w:pPr>
        <w:spacing w:line="360" w:lineRule="auto"/>
        <w:rPr>
          <w:rFonts w:ascii="Arial" w:hAnsi="Arial" w:cs="Arial"/>
          <w:sz w:val="22"/>
          <w:szCs w:val="22"/>
        </w:rPr>
      </w:pPr>
      <w:r w:rsidRPr="00C57CB0">
        <w:rPr>
          <w:rFonts w:ascii="Arial" w:hAnsi="Arial" w:cs="Arial"/>
          <w:sz w:val="22"/>
          <w:szCs w:val="22"/>
        </w:rPr>
        <w:t>• Possibilidade de tarifas especiais não serem competitivas em comparação com ofertas de mercado.</w:t>
      </w:r>
    </w:p>
    <w:p w14:paraId="120190B2" w14:textId="77777777" w:rsidR="00C57CB0" w:rsidRPr="00C57CB0" w:rsidRDefault="00C57CB0" w:rsidP="00C57CB0">
      <w:pPr>
        <w:spacing w:line="360" w:lineRule="auto"/>
        <w:rPr>
          <w:rFonts w:ascii="Arial" w:hAnsi="Arial" w:cs="Arial"/>
          <w:sz w:val="22"/>
          <w:szCs w:val="22"/>
        </w:rPr>
      </w:pPr>
      <w:r w:rsidRPr="00C57CB0">
        <w:rPr>
          <w:rFonts w:ascii="Arial" w:hAnsi="Arial" w:cs="Arial"/>
          <w:sz w:val="22"/>
          <w:szCs w:val="22"/>
        </w:rPr>
        <w:t>• Necessidade de tempo e recursos para negociação e gestão de contratos.</w:t>
      </w:r>
    </w:p>
    <w:p w14:paraId="6118BE73" w14:textId="77777777" w:rsidR="00C57CB0" w:rsidRPr="00C57CB0" w:rsidRDefault="00C57CB0" w:rsidP="00C57CB0">
      <w:pPr>
        <w:spacing w:line="360" w:lineRule="auto"/>
        <w:rPr>
          <w:rFonts w:ascii="Arial" w:hAnsi="Arial" w:cs="Arial"/>
          <w:sz w:val="22"/>
          <w:szCs w:val="22"/>
        </w:rPr>
      </w:pPr>
      <w:r w:rsidRPr="00C57CB0">
        <w:rPr>
          <w:rFonts w:ascii="Arial" w:hAnsi="Arial" w:cs="Arial"/>
          <w:sz w:val="22"/>
          <w:szCs w:val="22"/>
        </w:rPr>
        <w:t>• Risco de mudanças nas condições acordadas que podem afetar a administração.</w:t>
      </w:r>
    </w:p>
    <w:p w14:paraId="0D4F2E0D" w14:textId="77777777" w:rsidR="00C57CB0" w:rsidRPr="00C57CB0" w:rsidRDefault="00C57CB0" w:rsidP="00C57CB0">
      <w:pPr>
        <w:spacing w:line="360" w:lineRule="auto"/>
        <w:rPr>
          <w:rFonts w:ascii="Arial" w:hAnsi="Arial" w:cs="Arial"/>
          <w:sz w:val="22"/>
          <w:szCs w:val="22"/>
        </w:rPr>
      </w:pPr>
      <w:r w:rsidRPr="00C57CB0">
        <w:rPr>
          <w:rFonts w:ascii="Arial" w:hAnsi="Arial" w:cs="Arial"/>
          <w:sz w:val="22"/>
          <w:szCs w:val="22"/>
        </w:rPr>
        <w:t>• Dificuldades em emergências se a companhia não estiver disponível ou disposta a ajudar.</w:t>
      </w:r>
    </w:p>
    <w:p w14:paraId="31A66E42" w14:textId="77777777" w:rsidR="00C57CB0" w:rsidRPr="00C57CB0" w:rsidRDefault="00C57CB0" w:rsidP="00C57CB0">
      <w:pPr>
        <w:rPr>
          <w:rFonts w:ascii="Arial" w:hAnsi="Arial" w:cs="Arial"/>
          <w:b/>
          <w:sz w:val="22"/>
          <w:szCs w:val="22"/>
        </w:rPr>
      </w:pPr>
    </w:p>
    <w:p w14:paraId="58E0A308" w14:textId="20E52E1E" w:rsidR="00C57CB0" w:rsidRPr="00C57CB0" w:rsidRDefault="00C57CB0" w:rsidP="00C57CB0">
      <w:pPr>
        <w:suppressAutoHyphens w:val="0"/>
        <w:spacing w:line="276" w:lineRule="auto"/>
        <w:jc w:val="left"/>
        <w:rPr>
          <w:rFonts w:ascii="Arial" w:hAnsi="Arial" w:cs="Arial"/>
          <w:b/>
          <w:sz w:val="22"/>
          <w:szCs w:val="22"/>
        </w:rPr>
      </w:pPr>
      <w:r>
        <w:rPr>
          <w:rFonts w:ascii="Arial" w:hAnsi="Arial" w:cs="Arial"/>
          <w:b/>
          <w:sz w:val="22"/>
          <w:szCs w:val="22"/>
        </w:rPr>
        <w:t xml:space="preserve">3.3 </w:t>
      </w:r>
      <w:r w:rsidRPr="00C57CB0">
        <w:rPr>
          <w:rFonts w:ascii="Arial" w:hAnsi="Arial" w:cs="Arial"/>
          <w:b/>
          <w:sz w:val="22"/>
          <w:szCs w:val="22"/>
        </w:rPr>
        <w:t>UTILIZAÇÃO DE PLATAFORMAS DE COMPRA COLETIVA DE PASSAGENS AÉREAS</w:t>
      </w:r>
    </w:p>
    <w:p w14:paraId="3CDB4791" w14:textId="77777777" w:rsidR="00C57CB0" w:rsidRPr="00C57CB0" w:rsidRDefault="00C57CB0" w:rsidP="00C57CB0">
      <w:pPr>
        <w:spacing w:line="360" w:lineRule="auto"/>
        <w:ind w:firstLine="720"/>
        <w:rPr>
          <w:rFonts w:ascii="Arial" w:hAnsi="Arial" w:cs="Arial"/>
          <w:sz w:val="22"/>
          <w:szCs w:val="22"/>
        </w:rPr>
      </w:pPr>
      <w:r w:rsidRPr="00C57CB0">
        <w:rPr>
          <w:rFonts w:ascii="Arial" w:hAnsi="Arial" w:cs="Arial"/>
          <w:b/>
          <w:sz w:val="22"/>
          <w:szCs w:val="22"/>
        </w:rPr>
        <w:t xml:space="preserve">  </w:t>
      </w:r>
      <w:r w:rsidRPr="00C57CB0">
        <w:rPr>
          <w:rFonts w:ascii="Arial" w:hAnsi="Arial" w:cs="Arial"/>
          <w:sz w:val="22"/>
          <w:szCs w:val="22"/>
        </w:rPr>
        <w:t>Nesse modelo, a administração municipal poderia se associar a outros órgãos públicos ou instituições para comprar passagens aéreas em grupo, aproveitando descontos significativos por meio de compras em volume. Essa alternativa reduz os custos por meio da concorrência entre as companhias aéreas e possibilita uma gestão eficiente e econômica. Apesar de exigir um planejamento conjunto, a consolidação de demandas pode ser uma solução viável para garantir o atendimento às necessidades de deslocamento, além de fomentar o compartilhamento de experiências entre as entidades participantes.</w:t>
      </w:r>
    </w:p>
    <w:p w14:paraId="43556177" w14:textId="77777777" w:rsidR="00C57CB0" w:rsidRPr="00C57CB0" w:rsidRDefault="00C57CB0" w:rsidP="00C57CB0">
      <w:pPr>
        <w:spacing w:line="360" w:lineRule="auto"/>
        <w:rPr>
          <w:rFonts w:ascii="Arial" w:hAnsi="Arial" w:cs="Arial"/>
          <w:sz w:val="22"/>
          <w:szCs w:val="22"/>
        </w:rPr>
      </w:pPr>
      <w:r w:rsidRPr="00C57CB0">
        <w:rPr>
          <w:rFonts w:ascii="Arial" w:hAnsi="Arial" w:cs="Arial"/>
          <w:b/>
          <w:sz w:val="22"/>
          <w:szCs w:val="22"/>
        </w:rPr>
        <w:t>Pontos Positivos:</w:t>
      </w:r>
    </w:p>
    <w:p w14:paraId="3D88D943" w14:textId="77777777" w:rsidR="00C57CB0" w:rsidRPr="00C57CB0" w:rsidRDefault="00C57CB0" w:rsidP="00C57CB0">
      <w:pPr>
        <w:spacing w:line="360" w:lineRule="auto"/>
        <w:rPr>
          <w:rFonts w:ascii="Arial" w:hAnsi="Arial" w:cs="Arial"/>
          <w:sz w:val="22"/>
          <w:szCs w:val="22"/>
        </w:rPr>
      </w:pPr>
      <w:r w:rsidRPr="00C57CB0">
        <w:rPr>
          <w:rFonts w:ascii="Arial" w:hAnsi="Arial" w:cs="Arial"/>
          <w:sz w:val="22"/>
          <w:szCs w:val="22"/>
        </w:rPr>
        <w:t>• Descontos significativos por meio de compras em volume.</w:t>
      </w:r>
    </w:p>
    <w:p w14:paraId="4603C0AC" w14:textId="77777777" w:rsidR="00C57CB0" w:rsidRPr="00C57CB0" w:rsidRDefault="00C57CB0" w:rsidP="00C57CB0">
      <w:pPr>
        <w:spacing w:line="360" w:lineRule="auto"/>
        <w:rPr>
          <w:rFonts w:ascii="Arial" w:hAnsi="Arial" w:cs="Arial"/>
          <w:sz w:val="22"/>
          <w:szCs w:val="22"/>
        </w:rPr>
      </w:pPr>
      <w:r w:rsidRPr="00C57CB0">
        <w:rPr>
          <w:rFonts w:ascii="Arial" w:hAnsi="Arial" w:cs="Arial"/>
          <w:sz w:val="22"/>
          <w:szCs w:val="22"/>
        </w:rPr>
        <w:t>• Aumento da concorrência entre as companhias aéreas.</w:t>
      </w:r>
    </w:p>
    <w:p w14:paraId="19035E74" w14:textId="77777777" w:rsidR="00C57CB0" w:rsidRPr="00C57CB0" w:rsidRDefault="00C57CB0" w:rsidP="00C57CB0">
      <w:pPr>
        <w:spacing w:line="360" w:lineRule="auto"/>
        <w:rPr>
          <w:rFonts w:ascii="Arial" w:hAnsi="Arial" w:cs="Arial"/>
          <w:sz w:val="22"/>
          <w:szCs w:val="22"/>
        </w:rPr>
      </w:pPr>
      <w:r w:rsidRPr="00C57CB0">
        <w:rPr>
          <w:rFonts w:ascii="Arial" w:hAnsi="Arial" w:cs="Arial"/>
          <w:sz w:val="22"/>
          <w:szCs w:val="22"/>
        </w:rPr>
        <w:t>• Gestão eficiente e econômica dos recursos públicos.</w:t>
      </w:r>
    </w:p>
    <w:p w14:paraId="314B450F" w14:textId="77777777" w:rsidR="00C57CB0" w:rsidRPr="00C57CB0" w:rsidRDefault="00C57CB0" w:rsidP="00C57CB0">
      <w:pPr>
        <w:spacing w:line="360" w:lineRule="auto"/>
        <w:rPr>
          <w:rFonts w:ascii="Arial" w:hAnsi="Arial" w:cs="Arial"/>
          <w:sz w:val="22"/>
          <w:szCs w:val="22"/>
        </w:rPr>
      </w:pPr>
      <w:r w:rsidRPr="00C57CB0">
        <w:rPr>
          <w:rFonts w:ascii="Arial" w:hAnsi="Arial" w:cs="Arial"/>
          <w:sz w:val="22"/>
          <w:szCs w:val="22"/>
        </w:rPr>
        <w:t>• Fomento ao compartilhamento de experiências entre entidades.</w:t>
      </w:r>
    </w:p>
    <w:p w14:paraId="2FA51DC7" w14:textId="77777777" w:rsidR="00C57CB0" w:rsidRPr="00C57CB0" w:rsidRDefault="00C57CB0" w:rsidP="00C57CB0">
      <w:pPr>
        <w:spacing w:line="360" w:lineRule="auto"/>
        <w:rPr>
          <w:rFonts w:ascii="Arial" w:hAnsi="Arial" w:cs="Arial"/>
          <w:sz w:val="22"/>
          <w:szCs w:val="22"/>
        </w:rPr>
      </w:pPr>
      <w:r w:rsidRPr="00C57CB0">
        <w:rPr>
          <w:rFonts w:ascii="Arial" w:hAnsi="Arial" w:cs="Arial"/>
          <w:sz w:val="22"/>
          <w:szCs w:val="22"/>
        </w:rPr>
        <w:t>• Possibilidade de atender a demandas de deslocamento de forma consolidada.</w:t>
      </w:r>
    </w:p>
    <w:p w14:paraId="6C742026" w14:textId="77777777" w:rsidR="00C57CB0" w:rsidRPr="00C57CB0" w:rsidRDefault="00C57CB0" w:rsidP="00C57CB0">
      <w:pPr>
        <w:spacing w:line="360" w:lineRule="auto"/>
        <w:rPr>
          <w:rFonts w:ascii="Arial" w:hAnsi="Arial" w:cs="Arial"/>
          <w:sz w:val="22"/>
          <w:szCs w:val="22"/>
        </w:rPr>
      </w:pPr>
      <w:r w:rsidRPr="00C57CB0">
        <w:rPr>
          <w:rFonts w:ascii="Arial" w:hAnsi="Arial" w:cs="Arial"/>
          <w:b/>
          <w:sz w:val="22"/>
          <w:szCs w:val="22"/>
        </w:rPr>
        <w:lastRenderedPageBreak/>
        <w:t>Pontos Negativos:</w:t>
      </w:r>
    </w:p>
    <w:p w14:paraId="3E024F3C" w14:textId="77777777" w:rsidR="00C57CB0" w:rsidRPr="00C57CB0" w:rsidRDefault="00C57CB0" w:rsidP="00C57CB0">
      <w:pPr>
        <w:spacing w:line="360" w:lineRule="auto"/>
        <w:rPr>
          <w:rFonts w:ascii="Arial" w:hAnsi="Arial" w:cs="Arial"/>
          <w:sz w:val="22"/>
          <w:szCs w:val="22"/>
        </w:rPr>
      </w:pPr>
      <w:r w:rsidRPr="00C57CB0">
        <w:rPr>
          <w:rFonts w:ascii="Arial" w:hAnsi="Arial" w:cs="Arial"/>
          <w:sz w:val="22"/>
          <w:szCs w:val="22"/>
        </w:rPr>
        <w:t>• Necessidade de planejamento conjunto entre as entidades participantes.</w:t>
      </w:r>
    </w:p>
    <w:p w14:paraId="79A68D55" w14:textId="77777777" w:rsidR="00C57CB0" w:rsidRPr="00C57CB0" w:rsidRDefault="00C57CB0" w:rsidP="00C57CB0">
      <w:pPr>
        <w:spacing w:line="360" w:lineRule="auto"/>
        <w:rPr>
          <w:rFonts w:ascii="Arial" w:hAnsi="Arial" w:cs="Arial"/>
          <w:sz w:val="22"/>
          <w:szCs w:val="22"/>
        </w:rPr>
      </w:pPr>
      <w:r w:rsidRPr="00C57CB0">
        <w:rPr>
          <w:rFonts w:ascii="Arial" w:hAnsi="Arial" w:cs="Arial"/>
          <w:sz w:val="22"/>
          <w:szCs w:val="22"/>
        </w:rPr>
        <w:t>• Dificuldade na coordenação e na comunicação entre diferentes órgãos.</w:t>
      </w:r>
    </w:p>
    <w:p w14:paraId="0588DC3C" w14:textId="77777777" w:rsidR="00C57CB0" w:rsidRPr="00C57CB0" w:rsidRDefault="00C57CB0" w:rsidP="00C57CB0">
      <w:pPr>
        <w:spacing w:line="360" w:lineRule="auto"/>
        <w:rPr>
          <w:rFonts w:ascii="Arial" w:hAnsi="Arial" w:cs="Arial"/>
          <w:sz w:val="22"/>
          <w:szCs w:val="22"/>
        </w:rPr>
      </w:pPr>
      <w:r w:rsidRPr="00C57CB0">
        <w:rPr>
          <w:rFonts w:ascii="Arial" w:hAnsi="Arial" w:cs="Arial"/>
          <w:sz w:val="22"/>
          <w:szCs w:val="22"/>
        </w:rPr>
        <w:t>• Limitação nas opções de horários e companhias aéreas disponíveis.</w:t>
      </w:r>
    </w:p>
    <w:p w14:paraId="6E75A211" w14:textId="77777777" w:rsidR="00C57CB0" w:rsidRPr="00C57CB0" w:rsidRDefault="00C57CB0" w:rsidP="00C57CB0">
      <w:pPr>
        <w:spacing w:line="360" w:lineRule="auto"/>
        <w:rPr>
          <w:rFonts w:ascii="Arial" w:hAnsi="Arial" w:cs="Arial"/>
          <w:sz w:val="22"/>
          <w:szCs w:val="22"/>
        </w:rPr>
      </w:pPr>
      <w:r w:rsidRPr="00C57CB0">
        <w:rPr>
          <w:rFonts w:ascii="Arial" w:hAnsi="Arial" w:cs="Arial"/>
          <w:sz w:val="22"/>
          <w:szCs w:val="22"/>
        </w:rPr>
        <w:t>• Possibilidade de burocracia adicional na formalização do consórcio.</w:t>
      </w:r>
    </w:p>
    <w:p w14:paraId="31D74FD3" w14:textId="77777777" w:rsidR="00C57CB0" w:rsidRPr="00C57CB0" w:rsidRDefault="00C57CB0" w:rsidP="00C57CB0">
      <w:pPr>
        <w:spacing w:line="360" w:lineRule="auto"/>
        <w:rPr>
          <w:rFonts w:ascii="Arial" w:hAnsi="Arial" w:cs="Arial"/>
          <w:sz w:val="22"/>
          <w:szCs w:val="22"/>
        </w:rPr>
      </w:pPr>
      <w:r w:rsidRPr="00C57CB0">
        <w:rPr>
          <w:rFonts w:ascii="Arial" w:hAnsi="Arial" w:cs="Arial"/>
          <w:sz w:val="22"/>
          <w:szCs w:val="22"/>
        </w:rPr>
        <w:t>• Risco de atrasos ou problemas logísticos que afetam o grupo.</w:t>
      </w:r>
    </w:p>
    <w:p w14:paraId="0E9BBEFB" w14:textId="77777777" w:rsidR="000825A7" w:rsidRPr="00670358" w:rsidRDefault="000825A7" w:rsidP="000825A7">
      <w:pPr>
        <w:pStyle w:val="SemEspaamento"/>
        <w:tabs>
          <w:tab w:val="left" w:pos="426"/>
        </w:tabs>
        <w:spacing w:line="276" w:lineRule="auto"/>
        <w:ind w:firstLine="851"/>
        <w:rPr>
          <w:rFonts w:ascii="Arial" w:hAnsi="Arial" w:cs="Arial"/>
          <w:color w:val="000000"/>
          <w:sz w:val="22"/>
          <w:szCs w:val="22"/>
        </w:rPr>
      </w:pPr>
    </w:p>
    <w:p w14:paraId="07FA4E1F" w14:textId="77777777" w:rsidR="000825A7" w:rsidRPr="00DB1707" w:rsidRDefault="000825A7" w:rsidP="000825A7">
      <w:pPr>
        <w:pStyle w:val="PargrafodaLista"/>
        <w:numPr>
          <w:ilvl w:val="0"/>
          <w:numId w:val="7"/>
        </w:numPr>
        <w:pBdr>
          <w:top w:val="single" w:sz="4" w:space="1" w:color="000000"/>
          <w:left w:val="single" w:sz="4" w:space="4" w:color="000000"/>
          <w:bottom w:val="single" w:sz="4" w:space="1" w:color="000000"/>
          <w:right w:val="single" w:sz="4" w:space="4" w:color="000000"/>
        </w:pBdr>
        <w:shd w:val="clear" w:color="auto" w:fill="BFBFBF"/>
        <w:spacing w:before="57"/>
        <w:rPr>
          <w:b/>
          <w:bCs/>
          <w:sz w:val="22"/>
          <w:szCs w:val="22"/>
        </w:rPr>
      </w:pPr>
      <w:r w:rsidRPr="00DB1707">
        <w:rPr>
          <w:rFonts w:ascii="Arial" w:hAnsi="Arial" w:cs="Arial"/>
          <w:b/>
          <w:sz w:val="22"/>
          <w:szCs w:val="22"/>
        </w:rPr>
        <w:t>DESCRIÇÃO DA SOLUÇÃO</w:t>
      </w:r>
    </w:p>
    <w:p w14:paraId="2893BD50" w14:textId="77777777" w:rsidR="000825A7" w:rsidRPr="00DB1707" w:rsidRDefault="000825A7" w:rsidP="000825A7">
      <w:pPr>
        <w:tabs>
          <w:tab w:val="left" w:pos="426"/>
        </w:tabs>
        <w:suppressAutoHyphens w:val="0"/>
        <w:rPr>
          <w:rFonts w:ascii="Arial" w:hAnsi="Arial" w:cs="Arial"/>
          <w:b/>
          <w:color w:val="000000"/>
          <w:sz w:val="22"/>
          <w:szCs w:val="22"/>
          <w:u w:val="single"/>
        </w:rPr>
      </w:pPr>
    </w:p>
    <w:p w14:paraId="46D2712E" w14:textId="77777777" w:rsidR="000825A7" w:rsidRPr="00303A40" w:rsidRDefault="000825A7" w:rsidP="000825A7">
      <w:pPr>
        <w:pStyle w:val="SemEspaamento"/>
        <w:tabs>
          <w:tab w:val="left" w:pos="426"/>
        </w:tabs>
        <w:ind w:left="2835"/>
        <w:rPr>
          <w:rFonts w:ascii="Arial" w:hAnsi="Arial" w:cs="Arial"/>
          <w:color w:val="000000"/>
          <w:sz w:val="16"/>
          <w:szCs w:val="16"/>
        </w:rPr>
      </w:pPr>
      <w:r w:rsidRPr="00303A40">
        <w:rPr>
          <w:rFonts w:ascii="Arial" w:hAnsi="Arial" w:cs="Arial"/>
          <w:color w:val="000000"/>
          <w:sz w:val="16"/>
          <w:szCs w:val="16"/>
        </w:rPr>
        <w:t>Art. 18, §1º, VII da Lei 14.133 - descrição da solução como um todo, inclusive das exigências relacionadas à manutenção e à assistência técnica, quando for o caso;</w:t>
      </w:r>
    </w:p>
    <w:p w14:paraId="2AA53A67" w14:textId="77777777" w:rsidR="00C57CB0" w:rsidRPr="00C57CB0" w:rsidRDefault="00C57CB0" w:rsidP="00C57CB0">
      <w:pPr>
        <w:spacing w:line="276" w:lineRule="auto"/>
        <w:ind w:firstLine="708"/>
        <w:rPr>
          <w:rFonts w:ascii="Arial" w:hAnsi="Arial" w:cs="Arial"/>
          <w:sz w:val="22"/>
          <w:szCs w:val="22"/>
        </w:rPr>
      </w:pPr>
      <w:r w:rsidRPr="00C57CB0">
        <w:rPr>
          <w:rFonts w:ascii="Arial" w:hAnsi="Arial" w:cs="Arial"/>
          <w:sz w:val="22"/>
          <w:szCs w:val="22"/>
        </w:rPr>
        <w:t>A solução definida para atender à demanda da Administração Municipal de Santa Terezinha de Itaipu consiste na contratação de uma agência de viagens especializada. Tal decisão visa garantir agilidade, flexibilidade e economicidade nos deslocamentos de servidores e autoridades municipais, elementos essenciais para o desempenho das funções administrativas e para a promoção de ações de interesse público.</w:t>
      </w:r>
    </w:p>
    <w:p w14:paraId="1FBE3BA4" w14:textId="77777777" w:rsidR="00C57CB0" w:rsidRPr="00C57CB0" w:rsidRDefault="00C57CB0" w:rsidP="00C57CB0">
      <w:pPr>
        <w:spacing w:line="276" w:lineRule="auto"/>
        <w:rPr>
          <w:rFonts w:ascii="Arial" w:hAnsi="Arial" w:cs="Arial"/>
          <w:sz w:val="22"/>
          <w:szCs w:val="22"/>
        </w:rPr>
      </w:pPr>
      <w:r w:rsidRPr="00C57CB0">
        <w:rPr>
          <w:rFonts w:ascii="Arial" w:hAnsi="Arial" w:cs="Arial"/>
          <w:sz w:val="22"/>
          <w:szCs w:val="22"/>
        </w:rPr>
        <w:t xml:space="preserve"> </w:t>
      </w:r>
      <w:r w:rsidRPr="00C57CB0">
        <w:rPr>
          <w:rFonts w:ascii="Arial" w:hAnsi="Arial" w:cs="Arial"/>
          <w:sz w:val="22"/>
          <w:szCs w:val="22"/>
        </w:rPr>
        <w:tab/>
        <w:t>A contratação de agência especializada mostra-se a alternativa mais adequada por possibilitar a prestação de um serviço personalizado, com acesso a ampla malha aérea nacional e internacional, atendendo com eficiência às necessidades de deslocamento da administração. Adicionalmente, o suporte oferecido, inclusive em situações emergenciais, assegura flexibilidade nas reservas e remarcações, promovendo maior eficiência operacional.</w:t>
      </w:r>
    </w:p>
    <w:p w14:paraId="6002BB39" w14:textId="77777777" w:rsidR="00C57CB0" w:rsidRPr="00C57CB0" w:rsidRDefault="00C57CB0" w:rsidP="00C57CB0">
      <w:pPr>
        <w:spacing w:line="276" w:lineRule="auto"/>
        <w:rPr>
          <w:rFonts w:ascii="Arial" w:hAnsi="Arial" w:cs="Arial"/>
          <w:sz w:val="22"/>
          <w:szCs w:val="22"/>
        </w:rPr>
      </w:pPr>
      <w:r w:rsidRPr="00C57CB0">
        <w:rPr>
          <w:rFonts w:ascii="Arial" w:hAnsi="Arial" w:cs="Arial"/>
          <w:sz w:val="22"/>
          <w:szCs w:val="22"/>
        </w:rPr>
        <w:t xml:space="preserve"> </w:t>
      </w:r>
      <w:r w:rsidRPr="00C57CB0">
        <w:rPr>
          <w:rFonts w:ascii="Arial" w:hAnsi="Arial" w:cs="Arial"/>
          <w:sz w:val="22"/>
          <w:szCs w:val="22"/>
        </w:rPr>
        <w:tab/>
        <w:t>A utilização de plataforma online robusta para reserva, emissão, remarcação e cancelamento de bilhetes contribui significativamente para a otimização do serviço, ao permitir maior autonomia dos usuários indicados e atendimento célere às demandas. O fornecimento de suporte técnico e atendimento 24 horas complementa os requisitos operacionais da contratação.</w:t>
      </w:r>
    </w:p>
    <w:p w14:paraId="63D55FD5" w14:textId="77777777" w:rsidR="00C57CB0" w:rsidRPr="00C57CB0" w:rsidRDefault="00C57CB0" w:rsidP="00C57CB0">
      <w:pPr>
        <w:spacing w:line="276" w:lineRule="auto"/>
        <w:rPr>
          <w:rFonts w:ascii="Arial" w:hAnsi="Arial" w:cs="Arial"/>
          <w:sz w:val="22"/>
          <w:szCs w:val="22"/>
        </w:rPr>
      </w:pPr>
      <w:r w:rsidRPr="00C57CB0">
        <w:rPr>
          <w:rFonts w:ascii="Arial" w:hAnsi="Arial" w:cs="Arial"/>
          <w:sz w:val="22"/>
          <w:szCs w:val="22"/>
        </w:rPr>
        <w:t xml:space="preserve"> </w:t>
      </w:r>
      <w:r w:rsidRPr="00C57CB0">
        <w:rPr>
          <w:rFonts w:ascii="Arial" w:hAnsi="Arial" w:cs="Arial"/>
          <w:sz w:val="22"/>
          <w:szCs w:val="22"/>
        </w:rPr>
        <w:tab/>
        <w:t>Outro ponto relevante é a experiência da agência com o setor público, o que favorece um atendimento qualificado, alinhado aos protocolos e rotinas da administração pública. Essa familiaridade proporciona soluções mais assertivas e contribui para a eficácia da gestão.</w:t>
      </w:r>
    </w:p>
    <w:p w14:paraId="0BCA5E53" w14:textId="77777777" w:rsidR="00C57CB0" w:rsidRPr="00C57CB0" w:rsidRDefault="00C57CB0" w:rsidP="00C57CB0">
      <w:pPr>
        <w:spacing w:line="276" w:lineRule="auto"/>
        <w:rPr>
          <w:rFonts w:ascii="Arial" w:hAnsi="Arial" w:cs="Arial"/>
          <w:sz w:val="22"/>
          <w:szCs w:val="22"/>
        </w:rPr>
      </w:pPr>
      <w:r w:rsidRPr="00C57CB0">
        <w:rPr>
          <w:rFonts w:ascii="Arial" w:hAnsi="Arial" w:cs="Arial"/>
          <w:sz w:val="22"/>
          <w:szCs w:val="22"/>
        </w:rPr>
        <w:t xml:space="preserve"> </w:t>
      </w:r>
      <w:r w:rsidRPr="00C57CB0">
        <w:rPr>
          <w:rFonts w:ascii="Arial" w:hAnsi="Arial" w:cs="Arial"/>
          <w:sz w:val="22"/>
          <w:szCs w:val="22"/>
        </w:rPr>
        <w:tab/>
        <w:t>A contratação também assegura maior transparência e controle dos gastos públicos, especialmente ao adotar como critério de julgamento o maior percentual de desconto sobre a</w:t>
      </w:r>
      <w:r w:rsidRPr="00C57CB0">
        <w:rPr>
          <w:rFonts w:ascii="Arial" w:hAnsi="Arial" w:cs="Arial"/>
          <w:b/>
          <w:bCs/>
          <w:sz w:val="22"/>
          <w:szCs w:val="22"/>
        </w:rPr>
        <w:t xml:space="preserve"> taxa de agenciamento</w:t>
      </w:r>
      <w:r w:rsidRPr="00C57CB0">
        <w:rPr>
          <w:rFonts w:ascii="Arial" w:hAnsi="Arial" w:cs="Arial"/>
          <w:sz w:val="22"/>
          <w:szCs w:val="22"/>
        </w:rPr>
        <w:t>, vedando a cobrança de outras remunerações indiretas. Isso proporciona previsibilidade orçamentária e controle da execução contratual.</w:t>
      </w:r>
    </w:p>
    <w:p w14:paraId="6D9157DD" w14:textId="77777777" w:rsidR="00C57CB0" w:rsidRPr="00C57CB0" w:rsidRDefault="00C57CB0" w:rsidP="00C57CB0">
      <w:pPr>
        <w:spacing w:line="276" w:lineRule="auto"/>
        <w:rPr>
          <w:rFonts w:ascii="Arial" w:hAnsi="Arial" w:cs="Arial"/>
          <w:sz w:val="22"/>
          <w:szCs w:val="22"/>
        </w:rPr>
      </w:pPr>
      <w:r w:rsidRPr="00C57CB0">
        <w:rPr>
          <w:rFonts w:ascii="Arial" w:hAnsi="Arial" w:cs="Arial"/>
          <w:sz w:val="22"/>
          <w:szCs w:val="22"/>
        </w:rPr>
        <w:t xml:space="preserve"> </w:t>
      </w:r>
      <w:r w:rsidRPr="00C57CB0">
        <w:rPr>
          <w:rFonts w:ascii="Arial" w:hAnsi="Arial" w:cs="Arial"/>
          <w:sz w:val="22"/>
          <w:szCs w:val="22"/>
        </w:rPr>
        <w:tab/>
        <w:t>Adicionalmente, foram realizadas pesquisas em outras administrações públicas para subsidiar a definição da solução, tendo sido identificadas contratações com objetos e requisitos similares nos seguintes certames:</w:t>
      </w:r>
    </w:p>
    <w:p w14:paraId="7BE49E96" w14:textId="77777777" w:rsidR="00C57CB0" w:rsidRPr="00C57CB0" w:rsidRDefault="00C57CB0" w:rsidP="00C57CB0">
      <w:pPr>
        <w:spacing w:line="276" w:lineRule="auto"/>
        <w:rPr>
          <w:rFonts w:ascii="Arial" w:hAnsi="Arial" w:cs="Arial"/>
          <w:sz w:val="22"/>
          <w:szCs w:val="22"/>
        </w:rPr>
      </w:pPr>
      <w:r w:rsidRPr="00C57CB0">
        <w:rPr>
          <w:rFonts w:ascii="Arial" w:hAnsi="Arial" w:cs="Arial"/>
          <w:sz w:val="22"/>
          <w:szCs w:val="22"/>
        </w:rPr>
        <w:t>Pregão Eletrônico nº 16/2025 – Município de Ilhota/SC;</w:t>
      </w:r>
    </w:p>
    <w:p w14:paraId="0CA4D083" w14:textId="77777777" w:rsidR="00C57CB0" w:rsidRPr="00C57CB0" w:rsidRDefault="00C57CB0" w:rsidP="00C57CB0">
      <w:pPr>
        <w:spacing w:line="276" w:lineRule="auto"/>
        <w:rPr>
          <w:rFonts w:ascii="Arial" w:hAnsi="Arial" w:cs="Arial"/>
          <w:sz w:val="22"/>
          <w:szCs w:val="22"/>
        </w:rPr>
      </w:pPr>
      <w:r w:rsidRPr="00C57CB0">
        <w:rPr>
          <w:rFonts w:ascii="Arial" w:hAnsi="Arial" w:cs="Arial"/>
          <w:sz w:val="22"/>
          <w:szCs w:val="22"/>
        </w:rPr>
        <w:t>Pregão Eletrônico nº 10/2024 – Município de Campo Largo/PR;</w:t>
      </w:r>
    </w:p>
    <w:p w14:paraId="29DFFA59" w14:textId="77777777" w:rsidR="00C57CB0" w:rsidRPr="00C57CB0" w:rsidRDefault="00C57CB0" w:rsidP="00C57CB0">
      <w:pPr>
        <w:spacing w:line="276" w:lineRule="auto"/>
        <w:rPr>
          <w:rFonts w:ascii="Arial" w:hAnsi="Arial" w:cs="Arial"/>
          <w:sz w:val="22"/>
          <w:szCs w:val="22"/>
        </w:rPr>
      </w:pPr>
      <w:r w:rsidRPr="00C57CB0">
        <w:rPr>
          <w:rFonts w:ascii="Arial" w:hAnsi="Arial" w:cs="Arial"/>
          <w:sz w:val="22"/>
          <w:szCs w:val="22"/>
        </w:rPr>
        <w:t>Pregão Eletrônico nº 096/2024 – Município de Palotina/PR.</w:t>
      </w:r>
    </w:p>
    <w:p w14:paraId="1093EA1F" w14:textId="77777777" w:rsidR="00C57CB0" w:rsidRPr="00C57CB0" w:rsidRDefault="00C57CB0" w:rsidP="00C57CB0">
      <w:pPr>
        <w:spacing w:line="276" w:lineRule="auto"/>
        <w:rPr>
          <w:rFonts w:ascii="Arial" w:hAnsi="Arial" w:cs="Arial"/>
          <w:sz w:val="22"/>
          <w:szCs w:val="22"/>
        </w:rPr>
      </w:pPr>
      <w:r w:rsidRPr="00C57CB0">
        <w:rPr>
          <w:rFonts w:ascii="Arial" w:hAnsi="Arial" w:cs="Arial"/>
          <w:sz w:val="22"/>
          <w:szCs w:val="22"/>
        </w:rPr>
        <w:t xml:space="preserve"> </w:t>
      </w:r>
      <w:r w:rsidRPr="00C57CB0">
        <w:rPr>
          <w:rFonts w:ascii="Arial" w:hAnsi="Arial" w:cs="Arial"/>
          <w:sz w:val="22"/>
          <w:szCs w:val="22"/>
        </w:rPr>
        <w:tab/>
        <w:t>Essas referências reforçam a viabilidade técnica e jurídica da solução adotada, demonstrando que a contratação de serviços de agenciamento de viagens por meio de registro de preços, com critérios semelhantes, é prática consolidada e eficaz na Administração Pública.</w:t>
      </w:r>
    </w:p>
    <w:p w14:paraId="15896D2C" w14:textId="77777777" w:rsidR="00C57CB0" w:rsidRPr="00C57CB0" w:rsidRDefault="00C57CB0" w:rsidP="00C57CB0">
      <w:pPr>
        <w:spacing w:line="276" w:lineRule="auto"/>
        <w:rPr>
          <w:rFonts w:ascii="Arial" w:hAnsi="Arial" w:cs="Arial"/>
          <w:sz w:val="22"/>
          <w:szCs w:val="22"/>
        </w:rPr>
      </w:pPr>
      <w:r w:rsidRPr="00C57CB0">
        <w:rPr>
          <w:rFonts w:ascii="Arial" w:hAnsi="Arial" w:cs="Arial"/>
          <w:sz w:val="22"/>
          <w:szCs w:val="22"/>
        </w:rPr>
        <w:t xml:space="preserve"> </w:t>
      </w:r>
      <w:r w:rsidRPr="00C57CB0">
        <w:rPr>
          <w:rFonts w:ascii="Arial" w:hAnsi="Arial" w:cs="Arial"/>
          <w:sz w:val="22"/>
          <w:szCs w:val="22"/>
        </w:rPr>
        <w:tab/>
        <w:t xml:space="preserve">Em síntese, a solução proposta permitirá à Administração Municipal atuar com agilidade e qualidade no atendimento das necessidades de deslocamento, promovendo o uso </w:t>
      </w:r>
      <w:r w:rsidRPr="00C57CB0">
        <w:rPr>
          <w:rFonts w:ascii="Arial" w:hAnsi="Arial" w:cs="Arial"/>
          <w:sz w:val="22"/>
          <w:szCs w:val="22"/>
        </w:rPr>
        <w:lastRenderedPageBreak/>
        <w:t>racional dos recursos públicos e contribuindo para o fortalecimento da gestão administrativa e institucional do Município.</w:t>
      </w:r>
    </w:p>
    <w:p w14:paraId="7F3B0D58" w14:textId="177BEE7E" w:rsidR="00C57CB0" w:rsidRDefault="00C57CB0" w:rsidP="000825A7">
      <w:pPr>
        <w:pStyle w:val="SemEspaamento"/>
        <w:tabs>
          <w:tab w:val="left" w:pos="426"/>
        </w:tabs>
        <w:rPr>
          <w:rFonts w:ascii="Arial" w:hAnsi="Arial" w:cs="Arial"/>
          <w:b/>
          <w:color w:val="000000"/>
          <w:sz w:val="22"/>
          <w:szCs w:val="22"/>
        </w:rPr>
      </w:pPr>
    </w:p>
    <w:p w14:paraId="087925A1" w14:textId="77777777" w:rsidR="00C57CB0" w:rsidRDefault="00C57CB0" w:rsidP="000825A7">
      <w:pPr>
        <w:pStyle w:val="SemEspaamento"/>
        <w:tabs>
          <w:tab w:val="left" w:pos="426"/>
        </w:tabs>
        <w:rPr>
          <w:rFonts w:ascii="Arial" w:hAnsi="Arial" w:cs="Arial"/>
          <w:b/>
          <w:color w:val="000000"/>
          <w:sz w:val="22"/>
          <w:szCs w:val="22"/>
        </w:rPr>
      </w:pPr>
    </w:p>
    <w:p w14:paraId="7F9E885A" w14:textId="7FE1E26C" w:rsidR="00550A13" w:rsidRDefault="00550A13" w:rsidP="000825A7">
      <w:pPr>
        <w:pStyle w:val="SemEspaamento"/>
        <w:tabs>
          <w:tab w:val="left" w:pos="426"/>
        </w:tabs>
        <w:rPr>
          <w:rFonts w:ascii="Arial" w:hAnsi="Arial" w:cs="Arial"/>
          <w:b/>
          <w:color w:val="000000"/>
          <w:sz w:val="22"/>
          <w:szCs w:val="22"/>
        </w:rPr>
      </w:pPr>
    </w:p>
    <w:p w14:paraId="17B841A6" w14:textId="77777777" w:rsidR="00550A13" w:rsidRPr="00670358" w:rsidRDefault="00550A13" w:rsidP="000825A7">
      <w:pPr>
        <w:pStyle w:val="SemEspaamento"/>
        <w:tabs>
          <w:tab w:val="left" w:pos="426"/>
        </w:tabs>
        <w:rPr>
          <w:rFonts w:ascii="Arial" w:hAnsi="Arial" w:cs="Arial"/>
          <w:b/>
          <w:color w:val="000000"/>
          <w:sz w:val="22"/>
          <w:szCs w:val="22"/>
        </w:rPr>
      </w:pPr>
    </w:p>
    <w:p w14:paraId="6E6C2655" w14:textId="77777777" w:rsidR="000825A7" w:rsidRPr="00DB1707" w:rsidRDefault="000825A7" w:rsidP="004C107D">
      <w:pPr>
        <w:pStyle w:val="PargrafodaLista"/>
        <w:numPr>
          <w:ilvl w:val="0"/>
          <w:numId w:val="7"/>
        </w:numPr>
        <w:pBdr>
          <w:top w:val="single" w:sz="4" w:space="1" w:color="000000"/>
          <w:left w:val="single" w:sz="4" w:space="4" w:color="000000"/>
          <w:bottom w:val="single" w:sz="4" w:space="1" w:color="000000"/>
          <w:right w:val="single" w:sz="4" w:space="4" w:color="000000"/>
        </w:pBdr>
        <w:shd w:val="clear" w:color="auto" w:fill="BFBFBF"/>
        <w:spacing w:before="57"/>
        <w:rPr>
          <w:b/>
          <w:bCs/>
          <w:sz w:val="22"/>
          <w:szCs w:val="22"/>
        </w:rPr>
      </w:pPr>
      <w:r w:rsidRPr="00DB1707">
        <w:rPr>
          <w:rFonts w:ascii="Arial" w:hAnsi="Arial" w:cs="Arial"/>
          <w:b/>
          <w:sz w:val="22"/>
          <w:szCs w:val="22"/>
        </w:rPr>
        <w:t>ESTIMATIVA DAS QUANTIDADES</w:t>
      </w:r>
    </w:p>
    <w:p w14:paraId="46077EA5" w14:textId="77777777" w:rsidR="000825A7" w:rsidRPr="00DB1707" w:rsidRDefault="000825A7" w:rsidP="000825A7">
      <w:pPr>
        <w:pStyle w:val="SemEspaamento"/>
        <w:tabs>
          <w:tab w:val="left" w:pos="426"/>
        </w:tabs>
        <w:rPr>
          <w:rFonts w:ascii="Arial" w:hAnsi="Arial" w:cs="Arial"/>
          <w:b/>
          <w:sz w:val="22"/>
          <w:szCs w:val="22"/>
          <w:u w:val="single"/>
        </w:rPr>
      </w:pPr>
    </w:p>
    <w:p w14:paraId="28924BD8" w14:textId="77777777" w:rsidR="000825A7" w:rsidRPr="00526179" w:rsidRDefault="000825A7" w:rsidP="000825A7">
      <w:pPr>
        <w:pStyle w:val="SemEspaamento"/>
        <w:tabs>
          <w:tab w:val="left" w:pos="426"/>
        </w:tabs>
        <w:ind w:left="4820"/>
        <w:rPr>
          <w:rFonts w:ascii="Arial" w:hAnsi="Arial" w:cs="Arial"/>
          <w:color w:val="000000"/>
          <w:sz w:val="16"/>
          <w:szCs w:val="16"/>
        </w:rPr>
      </w:pPr>
      <w:r w:rsidRPr="00526179">
        <w:rPr>
          <w:rFonts w:ascii="Arial" w:hAnsi="Arial" w:cs="Arial"/>
          <w:color w:val="000000"/>
          <w:sz w:val="16"/>
          <w:szCs w:val="16"/>
        </w:rPr>
        <w:t>Art. 18, §1º, IV da Lei 14.133 - estimativas das quantidades para a contratação, acompanhadas das memórias de cálculo e dos documentos que lhes dão suporte, que considerem interdependências com outras contratações, de modo a possibilitar economia de escala;</w:t>
      </w:r>
    </w:p>
    <w:p w14:paraId="0F747763" w14:textId="67E223F6" w:rsidR="000825A7" w:rsidRDefault="000825A7" w:rsidP="000825A7">
      <w:pPr>
        <w:pStyle w:val="SemEspaamento"/>
        <w:tabs>
          <w:tab w:val="left" w:pos="426"/>
        </w:tabs>
        <w:rPr>
          <w:rFonts w:ascii="Arial" w:hAnsi="Arial" w:cs="Arial"/>
          <w:sz w:val="22"/>
          <w:szCs w:val="22"/>
        </w:rPr>
      </w:pPr>
    </w:p>
    <w:tbl>
      <w:tblPr>
        <w:tblW w:w="8926"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545"/>
        <w:gridCol w:w="6538"/>
        <w:gridCol w:w="1843"/>
      </w:tblGrid>
      <w:tr w:rsidR="00C57CB0" w:rsidRPr="00C57CB0" w14:paraId="2EDDBAC8" w14:textId="77777777" w:rsidTr="00C57CB0">
        <w:trPr>
          <w:jc w:val="center"/>
        </w:trPr>
        <w:tc>
          <w:tcPr>
            <w:tcW w:w="545" w:type="dxa"/>
            <w:tcBorders>
              <w:bottom w:val="single" w:sz="12" w:space="0" w:color="666666"/>
            </w:tcBorders>
            <w:shd w:val="clear" w:color="auto" w:fill="D0CECE"/>
            <w:vAlign w:val="center"/>
          </w:tcPr>
          <w:p w14:paraId="40F75422" w14:textId="77777777" w:rsidR="00C57CB0" w:rsidRPr="00C57CB0" w:rsidRDefault="00C57CB0" w:rsidP="00470A84">
            <w:pPr>
              <w:spacing w:line="360" w:lineRule="auto"/>
              <w:jc w:val="center"/>
              <w:rPr>
                <w:rFonts w:ascii="Arial" w:hAnsi="Arial" w:cs="Arial"/>
                <w:b/>
                <w:bCs/>
                <w:kern w:val="2"/>
                <w:sz w:val="16"/>
                <w:szCs w:val="16"/>
              </w:rPr>
            </w:pPr>
          </w:p>
        </w:tc>
        <w:tc>
          <w:tcPr>
            <w:tcW w:w="6538" w:type="dxa"/>
            <w:tcBorders>
              <w:bottom w:val="single" w:sz="12" w:space="0" w:color="666666"/>
            </w:tcBorders>
            <w:shd w:val="clear" w:color="auto" w:fill="D0CECE"/>
            <w:vAlign w:val="center"/>
          </w:tcPr>
          <w:p w14:paraId="6B637750" w14:textId="77777777" w:rsidR="00C57CB0" w:rsidRPr="00C57CB0" w:rsidRDefault="00C57CB0" w:rsidP="00470A84">
            <w:pPr>
              <w:spacing w:line="360" w:lineRule="auto"/>
              <w:jc w:val="center"/>
              <w:rPr>
                <w:rFonts w:ascii="Arial" w:hAnsi="Arial" w:cs="Arial"/>
                <w:b/>
                <w:bCs/>
                <w:kern w:val="2"/>
                <w:sz w:val="16"/>
                <w:szCs w:val="16"/>
              </w:rPr>
            </w:pPr>
            <w:r w:rsidRPr="00C57CB0">
              <w:rPr>
                <w:rFonts w:ascii="Arial" w:hAnsi="Arial" w:cs="Arial"/>
                <w:b/>
                <w:bCs/>
                <w:kern w:val="2"/>
                <w:sz w:val="16"/>
                <w:szCs w:val="16"/>
              </w:rPr>
              <w:t>LOTE 01</w:t>
            </w:r>
          </w:p>
        </w:tc>
        <w:tc>
          <w:tcPr>
            <w:tcW w:w="1843" w:type="dxa"/>
            <w:tcBorders>
              <w:bottom w:val="single" w:sz="12" w:space="0" w:color="666666"/>
            </w:tcBorders>
            <w:shd w:val="clear" w:color="auto" w:fill="D0CECE"/>
            <w:vAlign w:val="center"/>
          </w:tcPr>
          <w:p w14:paraId="61E52588" w14:textId="77777777" w:rsidR="00C57CB0" w:rsidRPr="00C57CB0" w:rsidRDefault="00C57CB0" w:rsidP="00470A84">
            <w:pPr>
              <w:spacing w:line="360" w:lineRule="auto"/>
              <w:jc w:val="center"/>
              <w:rPr>
                <w:rFonts w:ascii="Arial" w:hAnsi="Arial" w:cs="Arial"/>
                <w:b/>
                <w:bCs/>
                <w:kern w:val="2"/>
                <w:sz w:val="16"/>
                <w:szCs w:val="16"/>
              </w:rPr>
            </w:pPr>
          </w:p>
        </w:tc>
      </w:tr>
      <w:tr w:rsidR="00C57CB0" w:rsidRPr="00C57CB0" w14:paraId="28DE7CB8" w14:textId="77777777" w:rsidTr="00C57CB0">
        <w:trPr>
          <w:jc w:val="center"/>
        </w:trPr>
        <w:tc>
          <w:tcPr>
            <w:tcW w:w="545" w:type="dxa"/>
            <w:shd w:val="clear" w:color="auto" w:fill="D0CECE"/>
            <w:vAlign w:val="center"/>
          </w:tcPr>
          <w:p w14:paraId="0B536579" w14:textId="77777777" w:rsidR="00C57CB0" w:rsidRPr="00C57CB0" w:rsidRDefault="00C57CB0" w:rsidP="00470A84">
            <w:pPr>
              <w:spacing w:line="360" w:lineRule="auto"/>
              <w:jc w:val="center"/>
              <w:rPr>
                <w:rFonts w:ascii="Arial" w:hAnsi="Arial" w:cs="Arial"/>
                <w:b/>
                <w:bCs/>
                <w:kern w:val="2"/>
                <w:sz w:val="16"/>
                <w:szCs w:val="16"/>
              </w:rPr>
            </w:pPr>
            <w:r w:rsidRPr="00C57CB0">
              <w:rPr>
                <w:rFonts w:ascii="Arial" w:hAnsi="Arial" w:cs="Arial"/>
                <w:b/>
                <w:bCs/>
                <w:kern w:val="2"/>
                <w:sz w:val="16"/>
                <w:szCs w:val="16"/>
              </w:rPr>
              <w:t>Item</w:t>
            </w:r>
          </w:p>
        </w:tc>
        <w:tc>
          <w:tcPr>
            <w:tcW w:w="6538" w:type="dxa"/>
            <w:shd w:val="clear" w:color="auto" w:fill="D0CECE"/>
            <w:vAlign w:val="center"/>
          </w:tcPr>
          <w:p w14:paraId="19688C21" w14:textId="77777777" w:rsidR="00C57CB0" w:rsidRPr="00C57CB0" w:rsidRDefault="00C57CB0" w:rsidP="00470A84">
            <w:pPr>
              <w:spacing w:line="360" w:lineRule="auto"/>
              <w:jc w:val="center"/>
              <w:rPr>
                <w:rFonts w:ascii="Arial" w:hAnsi="Arial" w:cs="Arial"/>
                <w:kern w:val="2"/>
                <w:sz w:val="16"/>
                <w:szCs w:val="16"/>
              </w:rPr>
            </w:pPr>
            <w:r w:rsidRPr="00C57CB0">
              <w:rPr>
                <w:rFonts w:ascii="Arial" w:hAnsi="Arial" w:cs="Arial"/>
                <w:kern w:val="2"/>
                <w:sz w:val="16"/>
                <w:szCs w:val="16"/>
              </w:rPr>
              <w:t>Descrição</w:t>
            </w:r>
          </w:p>
        </w:tc>
        <w:tc>
          <w:tcPr>
            <w:tcW w:w="1843" w:type="dxa"/>
            <w:shd w:val="clear" w:color="auto" w:fill="D0CECE"/>
            <w:vAlign w:val="center"/>
          </w:tcPr>
          <w:p w14:paraId="5AD4982A" w14:textId="77777777" w:rsidR="00C57CB0" w:rsidRPr="00C57CB0" w:rsidRDefault="00C57CB0" w:rsidP="00470A84">
            <w:pPr>
              <w:spacing w:line="360" w:lineRule="auto"/>
              <w:jc w:val="center"/>
              <w:rPr>
                <w:rFonts w:ascii="Arial" w:hAnsi="Arial" w:cs="Arial"/>
                <w:kern w:val="2"/>
                <w:sz w:val="16"/>
                <w:szCs w:val="16"/>
              </w:rPr>
            </w:pPr>
            <w:r w:rsidRPr="00C57CB0">
              <w:rPr>
                <w:rFonts w:ascii="Arial" w:hAnsi="Arial" w:cs="Arial"/>
                <w:kern w:val="2"/>
                <w:sz w:val="16"/>
                <w:szCs w:val="16"/>
              </w:rPr>
              <w:t>Valor Máx. estimado</w:t>
            </w:r>
          </w:p>
        </w:tc>
      </w:tr>
      <w:tr w:rsidR="00C57CB0" w:rsidRPr="00C57CB0" w14:paraId="666D358E" w14:textId="77777777" w:rsidTr="00C57CB0">
        <w:trPr>
          <w:jc w:val="center"/>
        </w:trPr>
        <w:tc>
          <w:tcPr>
            <w:tcW w:w="545" w:type="dxa"/>
            <w:shd w:val="clear" w:color="auto" w:fill="auto"/>
            <w:vAlign w:val="center"/>
          </w:tcPr>
          <w:p w14:paraId="7A63632D" w14:textId="77777777" w:rsidR="00C57CB0" w:rsidRPr="00C57CB0" w:rsidRDefault="00C57CB0" w:rsidP="00470A84">
            <w:pPr>
              <w:pStyle w:val="SemEspaamento"/>
              <w:rPr>
                <w:rFonts w:ascii="Arial" w:hAnsi="Arial" w:cs="Arial"/>
                <w:b/>
                <w:bCs/>
                <w:kern w:val="2"/>
                <w:sz w:val="16"/>
                <w:szCs w:val="16"/>
              </w:rPr>
            </w:pPr>
          </w:p>
          <w:p w14:paraId="51E0A85D" w14:textId="77777777" w:rsidR="00C57CB0" w:rsidRPr="00C57CB0" w:rsidRDefault="00C57CB0" w:rsidP="00470A84">
            <w:pPr>
              <w:pStyle w:val="SemEspaamento"/>
              <w:rPr>
                <w:rFonts w:ascii="Arial" w:hAnsi="Arial" w:cs="Arial"/>
                <w:b/>
                <w:bCs/>
                <w:kern w:val="2"/>
                <w:sz w:val="16"/>
                <w:szCs w:val="16"/>
              </w:rPr>
            </w:pPr>
            <w:r w:rsidRPr="00C57CB0">
              <w:rPr>
                <w:rFonts w:ascii="Arial" w:hAnsi="Arial" w:cs="Arial"/>
                <w:b/>
                <w:bCs/>
                <w:kern w:val="2"/>
                <w:sz w:val="16"/>
                <w:szCs w:val="16"/>
              </w:rPr>
              <w:t>01</w:t>
            </w:r>
          </w:p>
        </w:tc>
        <w:tc>
          <w:tcPr>
            <w:tcW w:w="6538" w:type="dxa"/>
            <w:shd w:val="clear" w:color="auto" w:fill="auto"/>
            <w:vAlign w:val="center"/>
          </w:tcPr>
          <w:p w14:paraId="32A7CABB" w14:textId="77777777" w:rsidR="00C57CB0" w:rsidRPr="00C57CB0" w:rsidRDefault="00C57CB0" w:rsidP="00470A84">
            <w:pPr>
              <w:pStyle w:val="SemEspaamento"/>
              <w:rPr>
                <w:rFonts w:ascii="Arial" w:hAnsi="Arial" w:cs="Arial"/>
                <w:kern w:val="2"/>
                <w:sz w:val="16"/>
                <w:szCs w:val="16"/>
              </w:rPr>
            </w:pPr>
            <w:r w:rsidRPr="00C57CB0">
              <w:rPr>
                <w:rFonts w:ascii="Arial" w:hAnsi="Arial" w:cs="Arial"/>
                <w:kern w:val="2"/>
                <w:sz w:val="16"/>
                <w:szCs w:val="16"/>
              </w:rPr>
              <w:t>Passagem aérea</w:t>
            </w:r>
          </w:p>
        </w:tc>
        <w:tc>
          <w:tcPr>
            <w:tcW w:w="1843" w:type="dxa"/>
            <w:shd w:val="clear" w:color="auto" w:fill="auto"/>
            <w:vAlign w:val="center"/>
          </w:tcPr>
          <w:p w14:paraId="6A1944B1" w14:textId="77777777" w:rsidR="00C57CB0" w:rsidRPr="00C57CB0" w:rsidRDefault="00C57CB0" w:rsidP="00C57CB0">
            <w:pPr>
              <w:pStyle w:val="SemEspaamento"/>
              <w:jc w:val="center"/>
              <w:rPr>
                <w:rFonts w:ascii="Arial" w:hAnsi="Arial" w:cs="Arial"/>
                <w:kern w:val="2"/>
                <w:sz w:val="16"/>
                <w:szCs w:val="16"/>
              </w:rPr>
            </w:pPr>
            <w:r w:rsidRPr="00C57CB0">
              <w:rPr>
                <w:rFonts w:ascii="Arial" w:hAnsi="Arial" w:cs="Arial"/>
                <w:kern w:val="2"/>
                <w:sz w:val="16"/>
                <w:szCs w:val="16"/>
              </w:rPr>
              <w:t>R$200.000,00</w:t>
            </w:r>
          </w:p>
        </w:tc>
      </w:tr>
      <w:tr w:rsidR="00C57CB0" w:rsidRPr="00C57CB0" w14:paraId="253372AA" w14:textId="77777777" w:rsidTr="00C57CB0">
        <w:trPr>
          <w:jc w:val="center"/>
        </w:trPr>
        <w:tc>
          <w:tcPr>
            <w:tcW w:w="545" w:type="dxa"/>
            <w:shd w:val="clear" w:color="auto" w:fill="auto"/>
            <w:vAlign w:val="center"/>
          </w:tcPr>
          <w:p w14:paraId="06AC8113" w14:textId="77777777" w:rsidR="00C57CB0" w:rsidRPr="00C57CB0" w:rsidRDefault="00C57CB0" w:rsidP="00470A84">
            <w:pPr>
              <w:pStyle w:val="SemEspaamento"/>
              <w:rPr>
                <w:rFonts w:ascii="Arial" w:hAnsi="Arial" w:cs="Arial"/>
                <w:b/>
                <w:bCs/>
                <w:kern w:val="2"/>
                <w:sz w:val="16"/>
                <w:szCs w:val="16"/>
              </w:rPr>
            </w:pPr>
            <w:r w:rsidRPr="00C57CB0">
              <w:rPr>
                <w:rFonts w:ascii="Arial" w:hAnsi="Arial" w:cs="Arial"/>
                <w:b/>
                <w:bCs/>
                <w:kern w:val="2"/>
                <w:sz w:val="16"/>
                <w:szCs w:val="16"/>
              </w:rPr>
              <w:t>02</w:t>
            </w:r>
          </w:p>
        </w:tc>
        <w:tc>
          <w:tcPr>
            <w:tcW w:w="6538" w:type="dxa"/>
            <w:shd w:val="clear" w:color="auto" w:fill="auto"/>
            <w:vAlign w:val="center"/>
          </w:tcPr>
          <w:p w14:paraId="22E06C61" w14:textId="77777777" w:rsidR="00C57CB0" w:rsidRPr="00C57CB0" w:rsidRDefault="00C57CB0" w:rsidP="00470A84">
            <w:pPr>
              <w:pStyle w:val="SemEspaamento"/>
              <w:rPr>
                <w:rFonts w:ascii="Arial" w:hAnsi="Arial" w:cs="Arial"/>
                <w:kern w:val="2"/>
                <w:sz w:val="16"/>
                <w:szCs w:val="16"/>
              </w:rPr>
            </w:pPr>
            <w:r w:rsidRPr="00C57CB0">
              <w:rPr>
                <w:rFonts w:ascii="Arial" w:hAnsi="Arial" w:cs="Arial"/>
                <w:kern w:val="2"/>
                <w:sz w:val="16"/>
                <w:szCs w:val="16"/>
              </w:rPr>
              <w:t>Serviços de agenciamento de passagens aéreas, englobando reservas, emissão, marcação, remarcação, endosso e fornecimento em âmbito nacional e internacional para a administração municipal de Santa Terezinha de Itaipu.</w:t>
            </w:r>
          </w:p>
        </w:tc>
        <w:tc>
          <w:tcPr>
            <w:tcW w:w="1843" w:type="dxa"/>
            <w:shd w:val="clear" w:color="auto" w:fill="auto"/>
            <w:vAlign w:val="center"/>
          </w:tcPr>
          <w:p w14:paraId="16AA7ABD" w14:textId="77777777" w:rsidR="00C57CB0" w:rsidRPr="00C57CB0" w:rsidRDefault="00C57CB0" w:rsidP="00470A84">
            <w:pPr>
              <w:pStyle w:val="SemEspaamento"/>
              <w:jc w:val="center"/>
              <w:rPr>
                <w:rFonts w:ascii="Arial" w:hAnsi="Arial" w:cs="Arial"/>
                <w:kern w:val="2"/>
                <w:sz w:val="16"/>
                <w:szCs w:val="16"/>
              </w:rPr>
            </w:pPr>
            <w:r w:rsidRPr="00C57CB0">
              <w:rPr>
                <w:rFonts w:ascii="Arial" w:hAnsi="Arial" w:cs="Arial"/>
                <w:kern w:val="2"/>
                <w:sz w:val="16"/>
                <w:szCs w:val="16"/>
              </w:rPr>
              <w:t>6%</w:t>
            </w:r>
          </w:p>
        </w:tc>
      </w:tr>
    </w:tbl>
    <w:p w14:paraId="56569521" w14:textId="77777777" w:rsidR="00A64912" w:rsidRPr="00A64912" w:rsidRDefault="00A64912" w:rsidP="00A64912">
      <w:pPr>
        <w:pStyle w:val="NormalWeb"/>
        <w:spacing w:before="0" w:after="0" w:line="276" w:lineRule="auto"/>
        <w:ind w:firstLine="708"/>
        <w:rPr>
          <w:rFonts w:ascii="Arial" w:hAnsi="Arial" w:cs="Arial"/>
          <w:sz w:val="22"/>
          <w:szCs w:val="22"/>
        </w:rPr>
      </w:pPr>
      <w:r w:rsidRPr="00A64912">
        <w:rPr>
          <w:rFonts w:ascii="Arial" w:hAnsi="Arial" w:cs="Arial"/>
          <w:sz w:val="22"/>
          <w:szCs w:val="22"/>
        </w:rPr>
        <w:t>A última contratação referente ao objeto em questão foi realizada por meio do Pregão Eletrônico nº 122/2023, que resultou na Ata de Registro de Preços nº 240/2023, com consumo registrado no valor total de R$ 150.000,00, destinado ao atendimento das diversas Secretarias Municipais.</w:t>
      </w:r>
    </w:p>
    <w:p w14:paraId="52A3FEBC" w14:textId="77777777" w:rsidR="00A64912" w:rsidRPr="00A64912" w:rsidRDefault="00A64912" w:rsidP="00A64912">
      <w:pPr>
        <w:pStyle w:val="NormalWeb"/>
        <w:spacing w:before="0" w:after="0" w:line="276" w:lineRule="auto"/>
        <w:rPr>
          <w:rFonts w:ascii="Arial" w:hAnsi="Arial" w:cs="Arial"/>
          <w:sz w:val="22"/>
          <w:szCs w:val="22"/>
        </w:rPr>
      </w:pPr>
      <w:r w:rsidRPr="00A64912">
        <w:rPr>
          <w:rFonts w:ascii="Arial" w:hAnsi="Arial" w:cs="Arial"/>
          <w:sz w:val="22"/>
          <w:szCs w:val="22"/>
        </w:rPr>
        <w:t xml:space="preserve"> </w:t>
      </w:r>
      <w:r w:rsidRPr="00A64912">
        <w:rPr>
          <w:rFonts w:ascii="Arial" w:hAnsi="Arial" w:cs="Arial"/>
          <w:sz w:val="22"/>
          <w:szCs w:val="22"/>
        </w:rPr>
        <w:tab/>
        <w:t>Para o presente exercício, considerando que o processo será gerido diretamente pelo Gabinete e pela Secretaria Municipal de Administração, e tendo em vista o aumento previsto na demanda por passagens aéreas — em razão do crescimento das atividades administrativas, participação em eventos institucionais e demais deslocamentos oficiais —, estimou-se um valor total de R$ 200.000,00 para compor a nova Ata de Registro de Preços.</w:t>
      </w:r>
    </w:p>
    <w:p w14:paraId="787053C7" w14:textId="54E7F25B" w:rsidR="00A64912" w:rsidRPr="00A64912" w:rsidRDefault="00A64912" w:rsidP="00A64912">
      <w:pPr>
        <w:pStyle w:val="NormalWeb"/>
        <w:spacing w:before="0" w:after="0" w:line="276" w:lineRule="auto"/>
        <w:rPr>
          <w:rFonts w:ascii="Arial" w:hAnsi="Arial" w:cs="Arial"/>
          <w:sz w:val="22"/>
          <w:szCs w:val="22"/>
        </w:rPr>
      </w:pPr>
      <w:r w:rsidRPr="00A64912">
        <w:rPr>
          <w:rFonts w:ascii="Arial" w:hAnsi="Arial" w:cs="Arial"/>
          <w:sz w:val="22"/>
          <w:szCs w:val="22"/>
        </w:rPr>
        <w:t xml:space="preserve"> </w:t>
      </w:r>
      <w:r w:rsidRPr="00A64912">
        <w:rPr>
          <w:rFonts w:ascii="Arial" w:hAnsi="Arial" w:cs="Arial"/>
          <w:sz w:val="22"/>
          <w:szCs w:val="22"/>
        </w:rPr>
        <w:tab/>
        <w:t xml:space="preserve">O acréscimo em relação ao exercício anterior justifica-se pela necessidade de atender não apenas à média de consumo registrada, mas também a uma </w:t>
      </w:r>
      <w:r w:rsidRPr="00A64912">
        <w:rPr>
          <w:rStyle w:val="Forte"/>
          <w:rFonts w:ascii="Arial" w:hAnsi="Arial" w:cs="Arial"/>
          <w:sz w:val="22"/>
          <w:szCs w:val="22"/>
        </w:rPr>
        <w:t>margem de segurança orçamentária</w:t>
      </w:r>
      <w:r w:rsidRPr="00A64912">
        <w:rPr>
          <w:rFonts w:ascii="Arial" w:hAnsi="Arial" w:cs="Arial"/>
          <w:sz w:val="22"/>
          <w:szCs w:val="22"/>
        </w:rPr>
        <w:t xml:space="preserve"> para contemplar eventual aumento da demanda no ano. Tal estimativa foi definida com base na avaliação técnica e na experiência prática do Secretário Municipal de Administração, responsável pela gestão do contrato</w:t>
      </w:r>
      <w:r w:rsidR="004566F0">
        <w:rPr>
          <w:rFonts w:ascii="Arial" w:hAnsi="Arial" w:cs="Arial"/>
          <w:sz w:val="22"/>
          <w:szCs w:val="22"/>
          <w:lang w:val="pt-BR"/>
        </w:rPr>
        <w:t>/ata</w:t>
      </w:r>
      <w:r w:rsidRPr="00A64912">
        <w:rPr>
          <w:rFonts w:ascii="Arial" w:hAnsi="Arial" w:cs="Arial"/>
          <w:sz w:val="22"/>
          <w:szCs w:val="22"/>
        </w:rPr>
        <w:t>, que levou em consideração o histórico de consumo e as projeções de necessidade dos órgãos usuários.</w:t>
      </w:r>
    </w:p>
    <w:p w14:paraId="084ADF33" w14:textId="77777777" w:rsidR="00A64912" w:rsidRPr="00A64912" w:rsidRDefault="00A64912" w:rsidP="00A64912">
      <w:pPr>
        <w:pStyle w:val="NormalWeb"/>
        <w:spacing w:before="0" w:after="0" w:line="276" w:lineRule="auto"/>
        <w:rPr>
          <w:rFonts w:ascii="Arial" w:hAnsi="Arial" w:cs="Arial"/>
          <w:sz w:val="22"/>
          <w:szCs w:val="22"/>
        </w:rPr>
      </w:pPr>
      <w:r w:rsidRPr="00A64912">
        <w:rPr>
          <w:rFonts w:ascii="Arial" w:hAnsi="Arial" w:cs="Arial"/>
          <w:sz w:val="22"/>
          <w:szCs w:val="22"/>
        </w:rPr>
        <w:t xml:space="preserve"> </w:t>
      </w:r>
      <w:r w:rsidRPr="00A64912">
        <w:rPr>
          <w:rFonts w:ascii="Arial" w:hAnsi="Arial" w:cs="Arial"/>
          <w:sz w:val="22"/>
          <w:szCs w:val="22"/>
        </w:rPr>
        <w:tab/>
        <w:t>Dessa forma, o valor estimado de R$ 200.000,00 mostra-se compatível com os princípios da razoabilidade, planejamento e eficiência previstos na Lei nº 14.133/2021, possibilitando a adequada e contínua prestação do serviço.</w:t>
      </w:r>
    </w:p>
    <w:p w14:paraId="5F1FB4E0" w14:textId="77777777" w:rsidR="004C107D" w:rsidRPr="009F2193" w:rsidRDefault="004C107D" w:rsidP="000825A7">
      <w:pPr>
        <w:tabs>
          <w:tab w:val="left" w:pos="3030"/>
        </w:tabs>
        <w:rPr>
          <w:rFonts w:ascii="Arial" w:hAnsi="Arial" w:cs="Arial"/>
          <w:sz w:val="22"/>
          <w:szCs w:val="22"/>
          <w:u w:val="single"/>
        </w:rPr>
      </w:pPr>
    </w:p>
    <w:p w14:paraId="5DF571CE" w14:textId="77777777" w:rsidR="000825A7" w:rsidRPr="00DB1707" w:rsidRDefault="000825A7" w:rsidP="000825A7">
      <w:pPr>
        <w:pStyle w:val="PargrafodaLista"/>
        <w:numPr>
          <w:ilvl w:val="0"/>
          <w:numId w:val="7"/>
        </w:numPr>
        <w:pBdr>
          <w:top w:val="single" w:sz="4" w:space="1" w:color="000000"/>
          <w:left w:val="single" w:sz="4" w:space="4" w:color="000000"/>
          <w:bottom w:val="single" w:sz="4" w:space="1" w:color="000000"/>
          <w:right w:val="single" w:sz="4" w:space="4" w:color="000000"/>
        </w:pBdr>
        <w:shd w:val="clear" w:color="auto" w:fill="BFBFBF"/>
        <w:spacing w:before="57"/>
        <w:rPr>
          <w:b/>
          <w:bCs/>
          <w:sz w:val="22"/>
          <w:szCs w:val="22"/>
        </w:rPr>
      </w:pPr>
      <w:r w:rsidRPr="00DB1707">
        <w:rPr>
          <w:rFonts w:ascii="Arial" w:hAnsi="Arial" w:cs="Arial"/>
          <w:b/>
          <w:sz w:val="22"/>
          <w:szCs w:val="22"/>
        </w:rPr>
        <w:t>ESTIMATIVA DO PREÇO DA CONTRATAÇÃO</w:t>
      </w:r>
    </w:p>
    <w:p w14:paraId="2C1BCAFF" w14:textId="77777777" w:rsidR="000825A7" w:rsidRPr="00670358" w:rsidRDefault="000825A7" w:rsidP="000825A7">
      <w:pPr>
        <w:tabs>
          <w:tab w:val="left" w:pos="426"/>
        </w:tabs>
        <w:suppressAutoHyphens w:val="0"/>
        <w:rPr>
          <w:rFonts w:ascii="Arial" w:hAnsi="Arial" w:cs="Arial"/>
          <w:sz w:val="22"/>
          <w:szCs w:val="22"/>
          <w:u w:val="single"/>
        </w:rPr>
      </w:pPr>
    </w:p>
    <w:p w14:paraId="41476656" w14:textId="77777777" w:rsidR="000825A7" w:rsidRPr="00B12D7D" w:rsidRDefault="000825A7" w:rsidP="000825A7">
      <w:pPr>
        <w:tabs>
          <w:tab w:val="left" w:pos="426"/>
        </w:tabs>
        <w:ind w:left="4820"/>
        <w:rPr>
          <w:rFonts w:ascii="Arial" w:hAnsi="Arial" w:cs="Arial"/>
          <w:color w:val="000000"/>
          <w:sz w:val="16"/>
          <w:szCs w:val="16"/>
        </w:rPr>
      </w:pPr>
      <w:r w:rsidRPr="00B12D7D">
        <w:rPr>
          <w:rFonts w:ascii="Arial" w:hAnsi="Arial" w:cs="Arial"/>
          <w:color w:val="000000"/>
          <w:sz w:val="16"/>
          <w:szCs w:val="16"/>
        </w:rPr>
        <w:t>Art. 18, §1º, VI da Lei 14.133 -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6B2DD8F1" w14:textId="77777777" w:rsidR="000825A7" w:rsidRPr="00B12D7D" w:rsidRDefault="000825A7" w:rsidP="000825A7">
      <w:pPr>
        <w:tabs>
          <w:tab w:val="left" w:pos="426"/>
        </w:tabs>
        <w:spacing w:line="276" w:lineRule="auto"/>
        <w:ind w:left="2835"/>
        <w:rPr>
          <w:rFonts w:ascii="Arial" w:hAnsi="Arial" w:cs="Arial"/>
          <w:color w:val="000000"/>
          <w:sz w:val="16"/>
          <w:szCs w:val="16"/>
        </w:rPr>
      </w:pPr>
    </w:p>
    <w:p w14:paraId="45E2862C" w14:textId="77777777" w:rsidR="00A64912" w:rsidRPr="00A64912" w:rsidRDefault="00A64912" w:rsidP="00A64912">
      <w:pPr>
        <w:tabs>
          <w:tab w:val="left" w:pos="426"/>
        </w:tabs>
        <w:spacing w:line="276" w:lineRule="auto"/>
        <w:rPr>
          <w:rFonts w:ascii="Arial" w:hAnsi="Arial" w:cs="Arial"/>
          <w:sz w:val="22"/>
          <w:szCs w:val="22"/>
        </w:rPr>
      </w:pPr>
      <w:r w:rsidRPr="00A64912">
        <w:rPr>
          <w:rFonts w:ascii="Arial" w:hAnsi="Arial" w:cs="Arial"/>
          <w:sz w:val="22"/>
          <w:szCs w:val="22"/>
        </w:rPr>
        <w:tab/>
        <w:t xml:space="preserve">Para fins de estimativa da taxa de agenciamento a ser contratada, foram realizadas pesquisas de preços junto a três agências de viagens, cujos resultados encontram-se devidamente anexados em apêndice ao Edital e a este Estudo Técnico Preliminar. A partir dos dados coletados, obteve-se uma </w:t>
      </w:r>
      <w:r w:rsidRPr="00A64912">
        <w:rPr>
          <w:rStyle w:val="Forte"/>
          <w:rFonts w:ascii="Arial" w:hAnsi="Arial" w:cs="Arial"/>
          <w:sz w:val="22"/>
          <w:szCs w:val="22"/>
        </w:rPr>
        <w:t>média percentual de 6%</w:t>
      </w:r>
      <w:r w:rsidRPr="00A64912">
        <w:rPr>
          <w:rFonts w:ascii="Arial" w:hAnsi="Arial" w:cs="Arial"/>
          <w:sz w:val="22"/>
          <w:szCs w:val="22"/>
        </w:rPr>
        <w:t xml:space="preserve"> de taxa de agenciamento sobre o valor das passagens aéreas. Essa média foi utilizada como parâmetro de referência </w:t>
      </w:r>
      <w:r w:rsidRPr="00A64912">
        <w:rPr>
          <w:rFonts w:ascii="Arial" w:hAnsi="Arial" w:cs="Arial"/>
          <w:sz w:val="22"/>
          <w:szCs w:val="22"/>
        </w:rPr>
        <w:lastRenderedPageBreak/>
        <w:t>para a elaboração da estimativa de despesa e definição do valor máximo aceitável para fins de julgamento da futura contratação, conforme estabelece o art. 23 da Lei nº 14.133/2021.</w:t>
      </w:r>
    </w:p>
    <w:p w14:paraId="358FB4E2" w14:textId="77777777" w:rsidR="004C107D" w:rsidRPr="004C107D" w:rsidRDefault="004C107D" w:rsidP="004C107D">
      <w:pPr>
        <w:tabs>
          <w:tab w:val="left" w:pos="426"/>
        </w:tabs>
        <w:suppressAutoHyphens w:val="0"/>
        <w:spacing w:line="276" w:lineRule="auto"/>
        <w:rPr>
          <w:rFonts w:ascii="Arial" w:eastAsia="Calibri" w:hAnsi="Arial" w:cs="Arial"/>
          <w:b/>
          <w:bCs/>
          <w:sz w:val="20"/>
          <w:szCs w:val="20"/>
          <w:lang w:eastAsia="en-US"/>
        </w:rPr>
      </w:pPr>
    </w:p>
    <w:p w14:paraId="75327064" w14:textId="77777777" w:rsidR="000825A7" w:rsidRPr="00DB1707" w:rsidRDefault="000825A7" w:rsidP="000825A7">
      <w:pPr>
        <w:pStyle w:val="PargrafodaLista"/>
        <w:numPr>
          <w:ilvl w:val="0"/>
          <w:numId w:val="7"/>
        </w:numPr>
        <w:pBdr>
          <w:top w:val="single" w:sz="4" w:space="1" w:color="000000"/>
          <w:left w:val="single" w:sz="4" w:space="4" w:color="000000"/>
          <w:bottom w:val="single" w:sz="4" w:space="1" w:color="000000"/>
          <w:right w:val="single" w:sz="4" w:space="4" w:color="000000"/>
        </w:pBdr>
        <w:shd w:val="clear" w:color="auto" w:fill="BFBFBF"/>
        <w:spacing w:before="57"/>
        <w:rPr>
          <w:b/>
          <w:bCs/>
          <w:sz w:val="22"/>
          <w:szCs w:val="22"/>
        </w:rPr>
      </w:pPr>
      <w:r w:rsidRPr="00DB1707">
        <w:rPr>
          <w:rFonts w:ascii="Arial" w:hAnsi="Arial" w:cs="Arial"/>
          <w:b/>
          <w:sz w:val="22"/>
          <w:szCs w:val="22"/>
        </w:rPr>
        <w:t>JUSTIFICATIVA PARA PARCELAMENTO OU NÃO DA SOLUÇÃO</w:t>
      </w:r>
    </w:p>
    <w:p w14:paraId="2B0E9B00" w14:textId="77777777" w:rsidR="000825A7" w:rsidRPr="00670358" w:rsidRDefault="000825A7" w:rsidP="000825A7">
      <w:pPr>
        <w:pStyle w:val="SemEspaamento"/>
        <w:tabs>
          <w:tab w:val="left" w:pos="426"/>
        </w:tabs>
        <w:rPr>
          <w:rFonts w:ascii="Arial" w:hAnsi="Arial" w:cs="Arial"/>
          <w:b/>
          <w:sz w:val="22"/>
          <w:szCs w:val="22"/>
          <w:u w:val="single"/>
        </w:rPr>
      </w:pPr>
    </w:p>
    <w:p w14:paraId="6A5D0D6A" w14:textId="77777777" w:rsidR="000825A7" w:rsidRPr="00B12D7D" w:rsidRDefault="000825A7" w:rsidP="000825A7">
      <w:pPr>
        <w:pStyle w:val="SemEspaamento"/>
        <w:tabs>
          <w:tab w:val="left" w:pos="426"/>
        </w:tabs>
        <w:ind w:left="4820"/>
        <w:rPr>
          <w:rFonts w:ascii="Arial" w:hAnsi="Arial" w:cs="Arial"/>
          <w:color w:val="000000"/>
          <w:sz w:val="16"/>
          <w:szCs w:val="16"/>
        </w:rPr>
      </w:pPr>
      <w:r w:rsidRPr="00B12D7D">
        <w:rPr>
          <w:rFonts w:ascii="Arial" w:hAnsi="Arial" w:cs="Arial"/>
          <w:color w:val="000000"/>
          <w:sz w:val="16"/>
          <w:szCs w:val="16"/>
        </w:rPr>
        <w:t>Art. 18, §1º, VIII da Lei 14.133 - justificativas para o parcelamento ou não da contratação;</w:t>
      </w:r>
    </w:p>
    <w:p w14:paraId="0ED8811D" w14:textId="77777777" w:rsidR="000825A7" w:rsidRPr="004C107D" w:rsidRDefault="000825A7" w:rsidP="004C107D">
      <w:pPr>
        <w:pStyle w:val="SemEspaamento"/>
        <w:tabs>
          <w:tab w:val="left" w:pos="426"/>
        </w:tabs>
        <w:spacing w:line="276" w:lineRule="auto"/>
        <w:ind w:left="2835"/>
        <w:rPr>
          <w:rFonts w:ascii="Arial" w:hAnsi="Arial" w:cs="Arial"/>
          <w:color w:val="000000"/>
          <w:sz w:val="22"/>
          <w:szCs w:val="22"/>
        </w:rPr>
      </w:pPr>
    </w:p>
    <w:p w14:paraId="0C12BBA9" w14:textId="77777777" w:rsidR="00A64912" w:rsidRPr="00A64912" w:rsidRDefault="00A64912" w:rsidP="00A64912">
      <w:pPr>
        <w:pStyle w:val="SemEspaamento"/>
        <w:tabs>
          <w:tab w:val="left" w:pos="426"/>
        </w:tabs>
        <w:spacing w:line="276" w:lineRule="auto"/>
        <w:rPr>
          <w:rFonts w:ascii="Arial" w:hAnsi="Arial" w:cs="Arial"/>
          <w:color w:val="FF0000"/>
          <w:sz w:val="22"/>
          <w:szCs w:val="22"/>
        </w:rPr>
      </w:pPr>
      <w:r w:rsidRPr="00A64912">
        <w:rPr>
          <w:rFonts w:ascii="Arial" w:hAnsi="Arial" w:cs="Arial"/>
          <w:b/>
          <w:sz w:val="22"/>
          <w:szCs w:val="22"/>
        </w:rPr>
        <w:tab/>
      </w:r>
      <w:r w:rsidRPr="00A64912">
        <w:rPr>
          <w:rFonts w:ascii="Arial" w:hAnsi="Arial" w:cs="Arial"/>
          <w:sz w:val="22"/>
          <w:szCs w:val="22"/>
          <w:lang w:eastAsia="en-US"/>
        </w:rPr>
        <w:t>O parcelamento do objeto é aplicável, uma vez que se trata de item divisível, cuja divisão não compromete a integridade, a funcionalidade ou a economicidade da contratação. A adoção da contratação por item mostra-se viável e vantajosa, pois permite a ampliação da competitividade, o aproveitamento de propostas mais vantajosas para a Administração e a melhor adequação às condições do mercado</w:t>
      </w:r>
      <w:r w:rsidRPr="00A64912">
        <w:rPr>
          <w:rFonts w:ascii="Arial" w:hAnsi="Arial" w:cs="Arial"/>
          <w:sz w:val="22"/>
          <w:szCs w:val="22"/>
        </w:rPr>
        <w:t>.</w:t>
      </w:r>
    </w:p>
    <w:p w14:paraId="38015596" w14:textId="77777777" w:rsidR="000825A7" w:rsidRPr="00670358" w:rsidRDefault="000825A7" w:rsidP="000825A7">
      <w:pPr>
        <w:pStyle w:val="SemEspaamento"/>
        <w:tabs>
          <w:tab w:val="left" w:pos="426"/>
        </w:tabs>
        <w:ind w:left="360"/>
        <w:rPr>
          <w:rFonts w:ascii="Arial" w:hAnsi="Arial" w:cs="Arial"/>
          <w:b/>
          <w:sz w:val="22"/>
          <w:szCs w:val="22"/>
        </w:rPr>
      </w:pPr>
    </w:p>
    <w:p w14:paraId="263D3E2D" w14:textId="77777777" w:rsidR="000825A7" w:rsidRPr="009316D4" w:rsidRDefault="000825A7" w:rsidP="000825A7">
      <w:pPr>
        <w:pStyle w:val="PargrafodaLista"/>
        <w:numPr>
          <w:ilvl w:val="0"/>
          <w:numId w:val="8"/>
        </w:numPr>
        <w:pBdr>
          <w:top w:val="single" w:sz="4" w:space="1" w:color="000000"/>
          <w:left w:val="single" w:sz="4" w:space="4" w:color="000000"/>
          <w:bottom w:val="single" w:sz="4" w:space="1" w:color="000000"/>
          <w:right w:val="single" w:sz="4" w:space="4" w:color="000000"/>
        </w:pBdr>
        <w:shd w:val="clear" w:color="auto" w:fill="BFBFBF"/>
        <w:spacing w:before="57"/>
        <w:rPr>
          <w:b/>
          <w:bCs/>
          <w:sz w:val="22"/>
          <w:szCs w:val="22"/>
        </w:rPr>
      </w:pPr>
      <w:r w:rsidRPr="00DB1707">
        <w:rPr>
          <w:rFonts w:ascii="Arial" w:hAnsi="Arial" w:cs="Arial"/>
          <w:b/>
          <w:bCs/>
          <w:sz w:val="22"/>
          <w:szCs w:val="22"/>
        </w:rPr>
        <w:t>CONTRATAÇÕES CORRELATAS</w:t>
      </w:r>
    </w:p>
    <w:p w14:paraId="1687004B" w14:textId="77777777" w:rsidR="000825A7" w:rsidRPr="00DB1707" w:rsidRDefault="000825A7" w:rsidP="000825A7">
      <w:pPr>
        <w:pStyle w:val="SemEspaamento"/>
        <w:tabs>
          <w:tab w:val="left" w:pos="426"/>
        </w:tabs>
        <w:rPr>
          <w:rFonts w:ascii="Arial" w:hAnsi="Arial" w:cs="Arial"/>
          <w:b/>
          <w:sz w:val="22"/>
          <w:szCs w:val="22"/>
          <w:u w:val="single"/>
        </w:rPr>
      </w:pPr>
    </w:p>
    <w:p w14:paraId="5422FCB6" w14:textId="77777777" w:rsidR="000825A7" w:rsidRPr="00C54827" w:rsidRDefault="000825A7" w:rsidP="000825A7">
      <w:pPr>
        <w:pStyle w:val="SemEspaamento"/>
        <w:tabs>
          <w:tab w:val="left" w:pos="426"/>
        </w:tabs>
        <w:ind w:left="4820"/>
        <w:rPr>
          <w:rFonts w:ascii="Arial" w:hAnsi="Arial" w:cs="Arial"/>
          <w:sz w:val="16"/>
          <w:szCs w:val="16"/>
        </w:rPr>
      </w:pPr>
      <w:r w:rsidRPr="00C54827">
        <w:rPr>
          <w:rFonts w:ascii="Arial" w:hAnsi="Arial" w:cs="Arial"/>
          <w:color w:val="000000"/>
          <w:sz w:val="16"/>
          <w:szCs w:val="16"/>
        </w:rPr>
        <w:t xml:space="preserve">Art. 18, §1º, XI da Lei 14.133 </w:t>
      </w:r>
      <w:r w:rsidRPr="00C54827">
        <w:rPr>
          <w:rFonts w:ascii="Arial" w:hAnsi="Arial" w:cs="Arial"/>
          <w:sz w:val="16"/>
          <w:szCs w:val="16"/>
        </w:rPr>
        <w:t>- contratações correlatas e/ou interdependentes;</w:t>
      </w:r>
    </w:p>
    <w:p w14:paraId="5D45A62F" w14:textId="77777777" w:rsidR="000825A7" w:rsidRDefault="000825A7" w:rsidP="000825A7">
      <w:pPr>
        <w:pStyle w:val="SemEspaamento"/>
        <w:tabs>
          <w:tab w:val="left" w:pos="426"/>
        </w:tabs>
        <w:spacing w:line="276" w:lineRule="auto"/>
        <w:ind w:firstLine="851"/>
        <w:rPr>
          <w:rFonts w:ascii="Arial" w:hAnsi="Arial" w:cs="Arial"/>
          <w:sz w:val="22"/>
          <w:szCs w:val="22"/>
        </w:rPr>
      </w:pPr>
    </w:p>
    <w:p w14:paraId="7361AE4B" w14:textId="77777777" w:rsidR="00A64912" w:rsidRPr="00A64912" w:rsidRDefault="00A64912" w:rsidP="00A64912">
      <w:pPr>
        <w:pStyle w:val="SemEspaamento"/>
        <w:tabs>
          <w:tab w:val="left" w:pos="426"/>
        </w:tabs>
        <w:spacing w:line="276" w:lineRule="auto"/>
        <w:rPr>
          <w:rFonts w:ascii="Arial" w:hAnsi="Arial" w:cs="Arial"/>
          <w:sz w:val="22"/>
          <w:szCs w:val="22"/>
          <w:lang w:eastAsia="en-US"/>
        </w:rPr>
      </w:pPr>
      <w:r w:rsidRPr="00A64912">
        <w:rPr>
          <w:rFonts w:ascii="Arial" w:hAnsi="Arial" w:cs="Arial"/>
          <w:b/>
          <w:bCs/>
        </w:rPr>
        <w:tab/>
      </w:r>
      <w:r w:rsidRPr="00A64912">
        <w:rPr>
          <w:rFonts w:ascii="Arial" w:hAnsi="Arial" w:cs="Arial"/>
          <w:sz w:val="22"/>
          <w:szCs w:val="22"/>
          <w:lang w:eastAsia="en-US"/>
        </w:rPr>
        <w:t xml:space="preserve">Não se verifica contratações correlatas nem interdependentes para a viabilidade e contratação desta demanda. </w:t>
      </w:r>
    </w:p>
    <w:p w14:paraId="38EBD613" w14:textId="77777777" w:rsidR="004C107D" w:rsidRPr="00670358" w:rsidRDefault="004C107D" w:rsidP="000825A7">
      <w:pPr>
        <w:pStyle w:val="SemEspaamento"/>
        <w:tabs>
          <w:tab w:val="left" w:pos="426"/>
        </w:tabs>
        <w:rPr>
          <w:rFonts w:ascii="Arial" w:hAnsi="Arial" w:cs="Arial"/>
          <w:sz w:val="22"/>
          <w:szCs w:val="22"/>
        </w:rPr>
      </w:pPr>
    </w:p>
    <w:p w14:paraId="4FDBDFC6" w14:textId="77777777" w:rsidR="000825A7" w:rsidRPr="00DB1707" w:rsidRDefault="000825A7" w:rsidP="000825A7">
      <w:pPr>
        <w:pStyle w:val="PargrafodaLista"/>
        <w:numPr>
          <w:ilvl w:val="0"/>
          <w:numId w:val="8"/>
        </w:numPr>
        <w:pBdr>
          <w:top w:val="single" w:sz="4" w:space="1" w:color="000000"/>
          <w:left w:val="single" w:sz="4" w:space="4" w:color="000000"/>
          <w:bottom w:val="single" w:sz="4" w:space="1" w:color="000000"/>
          <w:right w:val="single" w:sz="4" w:space="4" w:color="000000"/>
        </w:pBdr>
        <w:shd w:val="clear" w:color="auto" w:fill="BFBFBF"/>
        <w:spacing w:before="57"/>
        <w:rPr>
          <w:b/>
          <w:bCs/>
          <w:sz w:val="22"/>
          <w:szCs w:val="22"/>
        </w:rPr>
      </w:pPr>
      <w:r w:rsidRPr="00DB1707">
        <w:rPr>
          <w:rFonts w:ascii="Arial" w:hAnsi="Arial" w:cs="Arial"/>
          <w:b/>
          <w:sz w:val="22"/>
          <w:szCs w:val="22"/>
        </w:rPr>
        <w:t>DEMONSTRAÇÃO DA PREVISÃO DA CONTRATAÇÃO NO PLANO ANUAL DE CONTRATAÇÕES</w:t>
      </w:r>
    </w:p>
    <w:p w14:paraId="41247D61" w14:textId="77777777" w:rsidR="000825A7" w:rsidRPr="00670358" w:rsidRDefault="000825A7" w:rsidP="000825A7">
      <w:pPr>
        <w:pStyle w:val="SemEspaamento"/>
        <w:tabs>
          <w:tab w:val="left" w:pos="426"/>
        </w:tabs>
        <w:rPr>
          <w:rFonts w:ascii="Arial" w:hAnsi="Arial" w:cs="Arial"/>
          <w:b/>
          <w:sz w:val="22"/>
          <w:szCs w:val="22"/>
          <w:u w:val="single"/>
        </w:rPr>
      </w:pPr>
    </w:p>
    <w:p w14:paraId="2FEAD2E6" w14:textId="77777777" w:rsidR="000825A7" w:rsidRPr="009D05CA" w:rsidRDefault="000825A7" w:rsidP="009D05CA">
      <w:pPr>
        <w:pStyle w:val="SemEspaamento"/>
        <w:tabs>
          <w:tab w:val="left" w:pos="426"/>
        </w:tabs>
        <w:spacing w:line="276" w:lineRule="auto"/>
        <w:ind w:left="4820"/>
        <w:rPr>
          <w:rFonts w:ascii="Arial" w:hAnsi="Arial" w:cs="Arial"/>
          <w:sz w:val="22"/>
          <w:szCs w:val="22"/>
        </w:rPr>
      </w:pPr>
      <w:bookmarkStart w:id="55" w:name="_Hlk189578848"/>
      <w:r w:rsidRPr="00C54827">
        <w:rPr>
          <w:rFonts w:ascii="Arial" w:hAnsi="Arial" w:cs="Arial"/>
          <w:color w:val="000000"/>
          <w:sz w:val="16"/>
          <w:szCs w:val="16"/>
        </w:rPr>
        <w:t xml:space="preserve">Art. 18, §1º, II da Lei 14.133 </w:t>
      </w:r>
      <w:r w:rsidRPr="00C54827">
        <w:rPr>
          <w:rFonts w:ascii="Arial" w:hAnsi="Arial" w:cs="Arial"/>
          <w:sz w:val="16"/>
          <w:szCs w:val="16"/>
        </w:rPr>
        <w:t xml:space="preserve">- demonstração da previsão da contratação no plano de contratações anual, sempre que elaborado, de modo a indicar o seu alinhamento com o </w:t>
      </w:r>
      <w:r w:rsidRPr="009D05CA">
        <w:rPr>
          <w:rFonts w:ascii="Arial" w:hAnsi="Arial" w:cs="Arial"/>
          <w:sz w:val="16"/>
          <w:szCs w:val="16"/>
        </w:rPr>
        <w:t>planejamento da Administração;</w:t>
      </w:r>
    </w:p>
    <w:bookmarkEnd w:id="55"/>
    <w:p w14:paraId="05CF5A72" w14:textId="172FFADA" w:rsidR="006242A0" w:rsidRPr="00A64912" w:rsidRDefault="004C107D" w:rsidP="00A64912">
      <w:pPr>
        <w:pStyle w:val="SemEspaamento"/>
        <w:tabs>
          <w:tab w:val="left" w:pos="426"/>
        </w:tabs>
        <w:spacing w:line="276" w:lineRule="auto"/>
        <w:rPr>
          <w:rFonts w:ascii="Arial" w:hAnsi="Arial" w:cs="Arial"/>
          <w:sz w:val="22"/>
          <w:szCs w:val="22"/>
          <w:lang w:eastAsia="en-US"/>
        </w:rPr>
      </w:pPr>
      <w:r w:rsidRPr="00A64912">
        <w:rPr>
          <w:rFonts w:ascii="Arial" w:hAnsi="Arial" w:cs="Arial"/>
          <w:sz w:val="22"/>
          <w:szCs w:val="22"/>
        </w:rPr>
        <w:tab/>
      </w:r>
      <w:r w:rsidR="00A64912" w:rsidRPr="00A64912">
        <w:rPr>
          <w:rFonts w:ascii="Arial" w:hAnsi="Arial" w:cs="Arial"/>
          <w:sz w:val="22"/>
          <w:szCs w:val="22"/>
          <w:lang w:eastAsia="en-US"/>
        </w:rPr>
        <w:t>Informa-se que, até o momento, não há registro desta demanda no Plano Anual de Contratações (PAC), tendo em vista que o planejamento para o respectivo exercício ainda não foi concluído e/ou consolidado. Ressalta-se, no entanto, que a contratação ora proposta é necessária e urgente para assegurar a continuidade das atividades administrativas essenciais, sendo compatível com os objetivos institucionais e devidamente alinhada com as diretrizes da gestão pública.</w:t>
      </w:r>
    </w:p>
    <w:p w14:paraId="26B731DF" w14:textId="77777777" w:rsidR="00A64912" w:rsidRPr="00670358" w:rsidRDefault="00A64912" w:rsidP="00A64912">
      <w:pPr>
        <w:pStyle w:val="SemEspaamento"/>
        <w:tabs>
          <w:tab w:val="left" w:pos="426"/>
        </w:tabs>
        <w:spacing w:line="276" w:lineRule="auto"/>
        <w:rPr>
          <w:rFonts w:ascii="Arial" w:hAnsi="Arial" w:cs="Arial"/>
          <w:b/>
          <w:sz w:val="22"/>
          <w:szCs w:val="22"/>
        </w:rPr>
      </w:pPr>
    </w:p>
    <w:p w14:paraId="7ECD859A" w14:textId="77777777" w:rsidR="000825A7" w:rsidRPr="00DB1707" w:rsidRDefault="000825A7" w:rsidP="000825A7">
      <w:pPr>
        <w:pStyle w:val="PargrafodaLista"/>
        <w:numPr>
          <w:ilvl w:val="0"/>
          <w:numId w:val="8"/>
        </w:numPr>
        <w:pBdr>
          <w:top w:val="single" w:sz="4" w:space="1" w:color="000000"/>
          <w:left w:val="single" w:sz="4" w:space="4" w:color="000000"/>
          <w:bottom w:val="single" w:sz="4" w:space="1" w:color="000000"/>
          <w:right w:val="single" w:sz="4" w:space="4" w:color="000000"/>
        </w:pBdr>
        <w:shd w:val="clear" w:color="auto" w:fill="BFBFBF"/>
        <w:spacing w:before="57"/>
        <w:rPr>
          <w:b/>
          <w:bCs/>
          <w:sz w:val="22"/>
          <w:szCs w:val="22"/>
        </w:rPr>
      </w:pPr>
      <w:r w:rsidRPr="00DB1707">
        <w:rPr>
          <w:rFonts w:ascii="Arial" w:hAnsi="Arial" w:cs="Arial"/>
          <w:b/>
          <w:bCs/>
          <w:sz w:val="22"/>
          <w:szCs w:val="22"/>
        </w:rPr>
        <w:t>DEMONSTRAÇÃO DOS RESULTADOS PRETENDIDOS</w:t>
      </w:r>
    </w:p>
    <w:p w14:paraId="2D8B5C02" w14:textId="77777777" w:rsidR="000825A7" w:rsidRPr="00670358" w:rsidRDefault="000825A7" w:rsidP="000825A7">
      <w:pPr>
        <w:pStyle w:val="SemEspaamento"/>
        <w:tabs>
          <w:tab w:val="left" w:pos="426"/>
        </w:tabs>
        <w:rPr>
          <w:rFonts w:ascii="Arial" w:hAnsi="Arial" w:cs="Arial"/>
          <w:sz w:val="22"/>
          <w:szCs w:val="22"/>
          <w:u w:val="single"/>
        </w:rPr>
      </w:pPr>
    </w:p>
    <w:p w14:paraId="56558454" w14:textId="77777777" w:rsidR="000825A7" w:rsidRPr="00670358" w:rsidRDefault="000825A7" w:rsidP="000825A7">
      <w:pPr>
        <w:ind w:left="4820"/>
        <w:rPr>
          <w:rFonts w:ascii="Arial" w:hAnsi="Arial" w:cs="Arial"/>
          <w:sz w:val="22"/>
          <w:szCs w:val="22"/>
        </w:rPr>
      </w:pPr>
      <w:r w:rsidRPr="00C54827">
        <w:rPr>
          <w:rFonts w:ascii="Arial" w:hAnsi="Arial" w:cs="Arial"/>
          <w:color w:val="000000"/>
          <w:sz w:val="16"/>
          <w:szCs w:val="16"/>
        </w:rPr>
        <w:t>Art. 18, §1º, IX da Lei 14.133</w:t>
      </w:r>
      <w:r w:rsidRPr="00C54827">
        <w:rPr>
          <w:rFonts w:ascii="Arial" w:hAnsi="Arial" w:cs="Arial"/>
          <w:sz w:val="16"/>
          <w:szCs w:val="16"/>
        </w:rPr>
        <w:t xml:space="preserve"> - demonstrativo dos resultados pretendidos em termos de economicidade e de melhor aproveitamento dos recursos humanos, materiais e financeiros disponíveis;</w:t>
      </w:r>
    </w:p>
    <w:p w14:paraId="6E4F157B" w14:textId="77777777" w:rsidR="00A64912" w:rsidRPr="00A64912" w:rsidRDefault="00A64912" w:rsidP="00A64912">
      <w:pPr>
        <w:pStyle w:val="NormalWeb"/>
        <w:spacing w:before="0" w:after="0" w:line="276" w:lineRule="auto"/>
        <w:ind w:firstLine="708"/>
        <w:rPr>
          <w:rFonts w:ascii="Arial" w:hAnsi="Arial" w:cs="Arial"/>
          <w:sz w:val="22"/>
          <w:szCs w:val="22"/>
        </w:rPr>
      </w:pPr>
      <w:r w:rsidRPr="00A64912">
        <w:rPr>
          <w:rFonts w:ascii="Arial" w:hAnsi="Arial" w:cs="Arial"/>
          <w:sz w:val="22"/>
          <w:szCs w:val="22"/>
        </w:rPr>
        <w:t>A presente contratação tem como finalidade atender, de forma contínua e eficiente, às necessidades de deslocamento aéreo de servidores e representantes da Administração Pública Municipal, garantindo a realização de atividades institucionais em diferentes localidades do território nacional e, eventualmente, no exterior.</w:t>
      </w:r>
    </w:p>
    <w:p w14:paraId="6AF7F55C" w14:textId="77777777" w:rsidR="00A64912" w:rsidRPr="00A64912" w:rsidRDefault="00A64912" w:rsidP="00A64912">
      <w:pPr>
        <w:pStyle w:val="NormalWeb"/>
        <w:spacing w:before="0" w:after="0" w:line="276" w:lineRule="auto"/>
        <w:ind w:firstLine="708"/>
        <w:rPr>
          <w:rFonts w:ascii="Arial" w:hAnsi="Arial" w:cs="Arial"/>
          <w:sz w:val="22"/>
          <w:szCs w:val="22"/>
        </w:rPr>
      </w:pPr>
      <w:r w:rsidRPr="00A64912">
        <w:rPr>
          <w:rFonts w:ascii="Arial" w:hAnsi="Arial" w:cs="Arial"/>
          <w:sz w:val="22"/>
          <w:szCs w:val="22"/>
        </w:rPr>
        <w:t xml:space="preserve">Espera-se, com a execução contratual, obter maior agilidade nos processos de reserva, emissão, remarcação, cancelamento e reembolso de passagens aéreas, possibilitando resposta rápida a demandas urgentes e imprevistas. Além disso, busca-se ampliar a eficiência administrativa por meio da oferta de canais de atendimento disponíveis </w:t>
      </w:r>
      <w:r w:rsidRPr="00A64912">
        <w:rPr>
          <w:rFonts w:ascii="Arial" w:hAnsi="Arial" w:cs="Arial"/>
          <w:sz w:val="22"/>
          <w:szCs w:val="22"/>
        </w:rPr>
        <w:lastRenderedPageBreak/>
        <w:t>24 horas por dia, inclusive em finais de semana e feriados, assegurando suporte contínuo às necessidades da administração.</w:t>
      </w:r>
    </w:p>
    <w:p w14:paraId="458CB6FE" w14:textId="77777777" w:rsidR="00A64912" w:rsidRPr="00A64912" w:rsidRDefault="00A64912" w:rsidP="00A64912">
      <w:pPr>
        <w:pStyle w:val="NormalWeb"/>
        <w:spacing w:before="0" w:after="0" w:line="276" w:lineRule="auto"/>
        <w:ind w:firstLine="708"/>
        <w:rPr>
          <w:rFonts w:ascii="Arial" w:hAnsi="Arial" w:cs="Arial"/>
          <w:sz w:val="22"/>
          <w:szCs w:val="22"/>
        </w:rPr>
      </w:pPr>
      <w:r w:rsidRPr="00A64912">
        <w:rPr>
          <w:rFonts w:ascii="Arial" w:hAnsi="Arial" w:cs="Arial"/>
          <w:sz w:val="22"/>
          <w:szCs w:val="22"/>
        </w:rPr>
        <w:t>A contratação permitirá também a otimização dos recursos públicos, por meio do acesso a tarifas mais vantajosas e à aplicação do maior percentual de desconto sobre a taxa de agenciamento, com vedação a cobranças adicionais indevidas. A gestão contratual será favorecida pela utilização de sistemas informatizados, com possibilidade de implementação de plataforma self-</w:t>
      </w:r>
      <w:proofErr w:type="spellStart"/>
      <w:r w:rsidRPr="00A64912">
        <w:rPr>
          <w:rFonts w:ascii="Arial" w:hAnsi="Arial" w:cs="Arial"/>
          <w:sz w:val="22"/>
          <w:szCs w:val="22"/>
        </w:rPr>
        <w:t>booking</w:t>
      </w:r>
      <w:proofErr w:type="spellEnd"/>
      <w:r w:rsidRPr="00A64912">
        <w:rPr>
          <w:rFonts w:ascii="Arial" w:hAnsi="Arial" w:cs="Arial"/>
          <w:sz w:val="22"/>
          <w:szCs w:val="22"/>
        </w:rPr>
        <w:t>, o que garantirá maior controle, rastreabilidade e transparência nas aquisições.</w:t>
      </w:r>
    </w:p>
    <w:p w14:paraId="42550FC1" w14:textId="77777777" w:rsidR="00A64912" w:rsidRPr="00A64912" w:rsidRDefault="00A64912" w:rsidP="00A64912">
      <w:pPr>
        <w:pStyle w:val="NormalWeb"/>
        <w:spacing w:before="0" w:after="0" w:line="276" w:lineRule="auto"/>
        <w:ind w:firstLine="708"/>
        <w:rPr>
          <w:rFonts w:ascii="Arial" w:hAnsi="Arial" w:cs="Arial"/>
          <w:sz w:val="22"/>
          <w:szCs w:val="22"/>
        </w:rPr>
      </w:pPr>
      <w:r w:rsidRPr="00A64912">
        <w:rPr>
          <w:rFonts w:ascii="Arial" w:hAnsi="Arial" w:cs="Arial"/>
          <w:sz w:val="22"/>
          <w:szCs w:val="22"/>
        </w:rPr>
        <w:t>O serviço será prestado por equipe qualificada e familiarizada com as rotinas do setor público, o que assegura um atendimento mais assertivo e alinhado às demandas específicas da administração. Espera-se, ainda, garantir a continuidade das atividades institucionais, promovendo a participação do Município em eventos, capacitações e reuniões estratégicas, essenciais ao fortalecimento da gestão pública.</w:t>
      </w:r>
    </w:p>
    <w:p w14:paraId="516975F8" w14:textId="77777777" w:rsidR="000825A7" w:rsidRPr="00A45A64" w:rsidRDefault="000825A7" w:rsidP="000825A7">
      <w:pPr>
        <w:pStyle w:val="SemEspaamento"/>
        <w:tabs>
          <w:tab w:val="left" w:pos="426"/>
        </w:tabs>
        <w:spacing w:line="276" w:lineRule="auto"/>
        <w:ind w:firstLine="851"/>
        <w:rPr>
          <w:rFonts w:ascii="Arial" w:hAnsi="Arial" w:cs="Arial"/>
          <w:sz w:val="22"/>
          <w:szCs w:val="22"/>
        </w:rPr>
      </w:pPr>
    </w:p>
    <w:p w14:paraId="55DF7905" w14:textId="77777777" w:rsidR="000825A7" w:rsidRPr="00DB1707" w:rsidRDefault="000825A7" w:rsidP="000825A7">
      <w:pPr>
        <w:pStyle w:val="PargrafodaLista"/>
        <w:numPr>
          <w:ilvl w:val="0"/>
          <w:numId w:val="8"/>
        </w:numPr>
        <w:pBdr>
          <w:top w:val="single" w:sz="4" w:space="1" w:color="000000"/>
          <w:left w:val="single" w:sz="4" w:space="4" w:color="000000"/>
          <w:bottom w:val="single" w:sz="4" w:space="1" w:color="000000"/>
          <w:right w:val="single" w:sz="4" w:space="4" w:color="000000"/>
        </w:pBdr>
        <w:shd w:val="clear" w:color="auto" w:fill="BFBFBF"/>
        <w:spacing w:before="57"/>
        <w:ind w:hanging="720"/>
        <w:rPr>
          <w:b/>
          <w:bCs/>
          <w:sz w:val="22"/>
          <w:szCs w:val="22"/>
        </w:rPr>
      </w:pPr>
      <w:r w:rsidRPr="00DB1707">
        <w:rPr>
          <w:rFonts w:ascii="Arial" w:hAnsi="Arial" w:cs="Arial"/>
          <w:b/>
          <w:sz w:val="22"/>
          <w:szCs w:val="22"/>
        </w:rPr>
        <w:t xml:space="preserve">PROVIDÊNCIAS PRÉVIAS A GESTÃO DO CONTRATO: </w:t>
      </w:r>
    </w:p>
    <w:p w14:paraId="79328B0E" w14:textId="77777777" w:rsidR="000825A7" w:rsidRPr="00670358" w:rsidRDefault="000825A7" w:rsidP="000825A7">
      <w:pPr>
        <w:pStyle w:val="SemEspaamento"/>
        <w:tabs>
          <w:tab w:val="left" w:pos="426"/>
        </w:tabs>
        <w:rPr>
          <w:rFonts w:ascii="Arial" w:hAnsi="Arial" w:cs="Arial"/>
          <w:sz w:val="22"/>
          <w:szCs w:val="22"/>
          <w:u w:val="single"/>
        </w:rPr>
      </w:pPr>
    </w:p>
    <w:p w14:paraId="230D9AEA" w14:textId="77777777" w:rsidR="000825A7" w:rsidRPr="00911B71" w:rsidRDefault="000825A7" w:rsidP="000825A7">
      <w:pPr>
        <w:tabs>
          <w:tab w:val="left" w:pos="2977"/>
        </w:tabs>
        <w:ind w:left="4820"/>
        <w:rPr>
          <w:rFonts w:ascii="Arial" w:hAnsi="Arial" w:cs="Arial"/>
          <w:bCs/>
          <w:sz w:val="16"/>
          <w:szCs w:val="16"/>
        </w:rPr>
      </w:pPr>
      <w:r w:rsidRPr="00911B71">
        <w:rPr>
          <w:rFonts w:ascii="Arial" w:hAnsi="Arial" w:cs="Arial"/>
          <w:bCs/>
          <w:color w:val="000000"/>
          <w:sz w:val="16"/>
          <w:szCs w:val="16"/>
        </w:rPr>
        <w:t>Art. 18, §1º, X da Lei 14.133</w:t>
      </w:r>
      <w:r w:rsidRPr="00911B71">
        <w:rPr>
          <w:rFonts w:ascii="Arial" w:hAnsi="Arial" w:cs="Arial"/>
          <w:bCs/>
          <w:sz w:val="16"/>
          <w:szCs w:val="16"/>
        </w:rPr>
        <w:t xml:space="preserve"> - providências a serem adotadas pela Administração previamente à celebração do contrato, inclusive quanto à capacitação de servidores ou de empregados para fiscalização e gestão contratual;</w:t>
      </w:r>
    </w:p>
    <w:p w14:paraId="5BFCBC2D" w14:textId="77777777" w:rsidR="000825A7" w:rsidRDefault="000825A7" w:rsidP="000825A7">
      <w:pPr>
        <w:pStyle w:val="SemEspaamento"/>
        <w:tabs>
          <w:tab w:val="left" w:pos="426"/>
        </w:tabs>
        <w:spacing w:line="276" w:lineRule="auto"/>
        <w:ind w:firstLine="851"/>
        <w:rPr>
          <w:rFonts w:ascii="Arial" w:hAnsi="Arial" w:cs="Arial"/>
          <w:sz w:val="22"/>
          <w:szCs w:val="22"/>
        </w:rPr>
      </w:pPr>
    </w:p>
    <w:p w14:paraId="7EEB7455" w14:textId="52179AAF" w:rsidR="004C107D" w:rsidRDefault="00A64912" w:rsidP="000825A7">
      <w:pPr>
        <w:pStyle w:val="SemEspaamento"/>
        <w:tabs>
          <w:tab w:val="left" w:pos="426"/>
        </w:tabs>
        <w:spacing w:line="276" w:lineRule="auto"/>
        <w:ind w:firstLine="851"/>
        <w:rPr>
          <w:rFonts w:ascii="Arial" w:hAnsi="Arial" w:cs="Arial"/>
          <w:sz w:val="22"/>
          <w:szCs w:val="22"/>
        </w:rPr>
      </w:pPr>
      <w:r w:rsidRPr="00A64912">
        <w:rPr>
          <w:rFonts w:ascii="Arial" w:hAnsi="Arial" w:cs="Arial"/>
          <w:sz w:val="22"/>
          <w:szCs w:val="22"/>
        </w:rPr>
        <w:t xml:space="preserve">A fiscalização e a gestão do contrato decorrente deste processo licitatório serão de responsabilidade dos servidores nomeados pela autoridade competente, conforme Portaria nº </w:t>
      </w:r>
      <w:r>
        <w:rPr>
          <w:rFonts w:ascii="Arial" w:hAnsi="Arial" w:cs="Arial"/>
          <w:sz w:val="22"/>
          <w:szCs w:val="22"/>
        </w:rPr>
        <w:t>754</w:t>
      </w:r>
      <w:r w:rsidRPr="00A64912">
        <w:rPr>
          <w:rFonts w:ascii="Arial" w:hAnsi="Arial" w:cs="Arial"/>
          <w:sz w:val="22"/>
          <w:szCs w:val="22"/>
        </w:rPr>
        <w:t>/2025.</w:t>
      </w:r>
    </w:p>
    <w:p w14:paraId="1CEF3B2A" w14:textId="77777777" w:rsidR="00A64912" w:rsidRPr="00670358" w:rsidRDefault="00A64912" w:rsidP="000825A7">
      <w:pPr>
        <w:pStyle w:val="SemEspaamento"/>
        <w:tabs>
          <w:tab w:val="left" w:pos="426"/>
        </w:tabs>
        <w:spacing w:line="276" w:lineRule="auto"/>
        <w:ind w:firstLine="851"/>
        <w:rPr>
          <w:rFonts w:ascii="Arial" w:hAnsi="Arial" w:cs="Arial"/>
          <w:sz w:val="22"/>
          <w:szCs w:val="22"/>
        </w:rPr>
      </w:pPr>
    </w:p>
    <w:p w14:paraId="43897B6F" w14:textId="77777777" w:rsidR="000825A7" w:rsidRPr="00B14372" w:rsidRDefault="000825A7" w:rsidP="000825A7">
      <w:pPr>
        <w:pStyle w:val="PargrafodaLista"/>
        <w:numPr>
          <w:ilvl w:val="0"/>
          <w:numId w:val="8"/>
        </w:numPr>
        <w:pBdr>
          <w:top w:val="single" w:sz="4" w:space="1" w:color="000000"/>
          <w:left w:val="single" w:sz="4" w:space="4" w:color="000000"/>
          <w:bottom w:val="single" w:sz="4" w:space="1" w:color="000000"/>
          <w:right w:val="single" w:sz="4" w:space="4" w:color="000000"/>
        </w:pBdr>
        <w:shd w:val="clear" w:color="auto" w:fill="BFBFBF"/>
        <w:spacing w:before="57"/>
        <w:ind w:left="142" w:hanging="142"/>
        <w:rPr>
          <w:b/>
          <w:bCs/>
          <w:sz w:val="22"/>
          <w:szCs w:val="22"/>
        </w:rPr>
      </w:pPr>
      <w:r w:rsidRPr="00B14372">
        <w:rPr>
          <w:rFonts w:ascii="Arial" w:hAnsi="Arial" w:cs="Arial"/>
          <w:b/>
          <w:color w:val="000000"/>
          <w:sz w:val="22"/>
          <w:szCs w:val="22"/>
        </w:rPr>
        <w:t>POSSÍVEIS IMPACTOS AMBIENTAIS E MEDIDAS MITIGADORAS</w:t>
      </w:r>
    </w:p>
    <w:p w14:paraId="0C511DFB" w14:textId="77777777" w:rsidR="000825A7" w:rsidRPr="00670358" w:rsidRDefault="000825A7" w:rsidP="000825A7">
      <w:pPr>
        <w:pStyle w:val="SemEspaamento"/>
        <w:tabs>
          <w:tab w:val="left" w:pos="426"/>
        </w:tabs>
        <w:rPr>
          <w:rFonts w:ascii="Arial" w:hAnsi="Arial" w:cs="Arial"/>
          <w:sz w:val="22"/>
          <w:szCs w:val="22"/>
          <w:u w:val="single"/>
        </w:rPr>
      </w:pPr>
    </w:p>
    <w:p w14:paraId="1EF7D2B1" w14:textId="77777777" w:rsidR="000825A7" w:rsidRPr="00346A3E" w:rsidRDefault="000825A7" w:rsidP="000825A7">
      <w:pPr>
        <w:ind w:left="4820"/>
        <w:rPr>
          <w:rFonts w:ascii="Arial" w:hAnsi="Arial" w:cs="Arial"/>
          <w:bCs/>
          <w:color w:val="000000"/>
          <w:sz w:val="16"/>
          <w:szCs w:val="16"/>
        </w:rPr>
      </w:pPr>
      <w:r w:rsidRPr="00346A3E">
        <w:rPr>
          <w:rFonts w:ascii="Arial" w:hAnsi="Arial" w:cs="Arial"/>
          <w:bCs/>
          <w:color w:val="000000"/>
          <w:sz w:val="16"/>
          <w:szCs w:val="16"/>
        </w:rPr>
        <w:t>Art. 18, §1º, XII da Lei 14.133</w:t>
      </w:r>
      <w:r w:rsidRPr="00346A3E">
        <w:rPr>
          <w:rFonts w:ascii="Arial" w:hAnsi="Arial" w:cs="Arial"/>
          <w:bCs/>
          <w:sz w:val="16"/>
          <w:szCs w:val="16"/>
        </w:rPr>
        <w:t xml:space="preserve"> </w:t>
      </w:r>
      <w:r w:rsidRPr="00346A3E">
        <w:rPr>
          <w:rFonts w:ascii="Arial" w:hAnsi="Arial" w:cs="Arial"/>
          <w:bCs/>
          <w:color w:val="000000"/>
          <w:sz w:val="16"/>
          <w:szCs w:val="16"/>
        </w:rPr>
        <w:t>- descrição de possíveis impactos ambientais e respectivas medidas mitigadoras, incluídos requisitos de baixo consumo de energia e de outros recursos, bem como logística reversa para desfazimento e reciclagem de bens e refugos, quando aplicável;</w:t>
      </w:r>
    </w:p>
    <w:p w14:paraId="0E882C18" w14:textId="77777777" w:rsidR="00A64912" w:rsidRPr="00A64912" w:rsidRDefault="00A64912" w:rsidP="00A64912">
      <w:pPr>
        <w:pStyle w:val="SemEspaamento"/>
        <w:tabs>
          <w:tab w:val="left" w:pos="426"/>
        </w:tabs>
        <w:spacing w:line="276" w:lineRule="auto"/>
        <w:rPr>
          <w:rFonts w:ascii="Arial" w:hAnsi="Arial" w:cs="Arial"/>
          <w:b/>
          <w:bCs/>
          <w:i/>
          <w:iCs/>
          <w:color w:val="FF0000"/>
          <w:sz w:val="22"/>
          <w:szCs w:val="22"/>
        </w:rPr>
      </w:pPr>
      <w:r w:rsidRPr="00A64912">
        <w:rPr>
          <w:rFonts w:ascii="Arial" w:hAnsi="Arial" w:cs="Arial"/>
          <w:b/>
          <w:color w:val="000000"/>
          <w:sz w:val="22"/>
          <w:szCs w:val="22"/>
        </w:rPr>
        <w:tab/>
      </w:r>
      <w:r w:rsidRPr="00A64912">
        <w:rPr>
          <w:rFonts w:ascii="Arial" w:hAnsi="Arial" w:cs="Arial"/>
          <w:sz w:val="22"/>
          <w:szCs w:val="22"/>
        </w:rPr>
        <w:t>Embora a contratação envolva exclusivamente o agenciamento de viagens aéreas, reconhece-se que os deslocamentos resultantes podem gerar impactos ambientais indiretos, sobretudo pela emissão de gases de efeito estufa. Como medidas mitigadoras, a Administração adotará práticas voltadas à racionalização dos deslocamentos, priorizando os essenciais, uso de ferramentas eletrônicas de reserva (self-</w:t>
      </w:r>
      <w:proofErr w:type="spellStart"/>
      <w:r w:rsidRPr="00A64912">
        <w:rPr>
          <w:rFonts w:ascii="Arial" w:hAnsi="Arial" w:cs="Arial"/>
          <w:sz w:val="22"/>
          <w:szCs w:val="22"/>
        </w:rPr>
        <w:t>booking</w:t>
      </w:r>
      <w:proofErr w:type="spellEnd"/>
      <w:r w:rsidRPr="00A64912">
        <w:rPr>
          <w:rFonts w:ascii="Arial" w:hAnsi="Arial" w:cs="Arial"/>
          <w:sz w:val="22"/>
          <w:szCs w:val="22"/>
        </w:rPr>
        <w:t>) e incentivo à compensação de carbono, conforme diretrizes de sustentabilidade previstas no art. 20 da Lei nº 14.133/2021.</w:t>
      </w:r>
    </w:p>
    <w:p w14:paraId="53BE8AFC" w14:textId="77777777" w:rsidR="004C107D" w:rsidRDefault="004C107D" w:rsidP="000825A7">
      <w:pPr>
        <w:pStyle w:val="SemEspaamento"/>
        <w:tabs>
          <w:tab w:val="left" w:pos="426"/>
        </w:tabs>
        <w:spacing w:line="276" w:lineRule="auto"/>
        <w:rPr>
          <w:rFonts w:ascii="Arial" w:hAnsi="Arial" w:cs="Arial"/>
          <w:sz w:val="22"/>
          <w:szCs w:val="22"/>
        </w:rPr>
      </w:pPr>
    </w:p>
    <w:p w14:paraId="1A71C35B" w14:textId="77777777" w:rsidR="000825A7" w:rsidRPr="00DB1707" w:rsidRDefault="000825A7" w:rsidP="000825A7">
      <w:pPr>
        <w:pStyle w:val="PargrafodaLista"/>
        <w:numPr>
          <w:ilvl w:val="0"/>
          <w:numId w:val="8"/>
        </w:numPr>
        <w:pBdr>
          <w:top w:val="single" w:sz="4" w:space="1" w:color="000000"/>
          <w:left w:val="single" w:sz="4" w:space="4" w:color="000000"/>
          <w:bottom w:val="single" w:sz="4" w:space="1" w:color="000000"/>
          <w:right w:val="single" w:sz="4" w:space="4" w:color="000000"/>
        </w:pBdr>
        <w:shd w:val="clear" w:color="auto" w:fill="BFBFBF"/>
        <w:spacing w:before="57"/>
        <w:ind w:left="0" w:firstLine="0"/>
        <w:rPr>
          <w:rFonts w:ascii="Arial" w:hAnsi="Arial" w:cs="Arial"/>
          <w:sz w:val="22"/>
          <w:szCs w:val="22"/>
        </w:rPr>
      </w:pPr>
      <w:r w:rsidRPr="00DB1707">
        <w:rPr>
          <w:rFonts w:ascii="Arial" w:hAnsi="Arial" w:cs="Arial"/>
          <w:b/>
          <w:color w:val="000000"/>
          <w:sz w:val="22"/>
          <w:szCs w:val="22"/>
        </w:rPr>
        <w:t>VIABILIDADE DA CONTRATAÇÃO</w:t>
      </w:r>
    </w:p>
    <w:p w14:paraId="1960442A" w14:textId="77777777" w:rsidR="000825A7" w:rsidRPr="00670358" w:rsidRDefault="000825A7" w:rsidP="000825A7">
      <w:pPr>
        <w:pStyle w:val="SemEspaamento"/>
        <w:tabs>
          <w:tab w:val="left" w:pos="426"/>
        </w:tabs>
        <w:rPr>
          <w:rFonts w:ascii="Arial" w:hAnsi="Arial" w:cs="Arial"/>
          <w:sz w:val="22"/>
          <w:szCs w:val="22"/>
          <w:u w:val="single"/>
        </w:rPr>
      </w:pPr>
    </w:p>
    <w:p w14:paraId="1D23CB63" w14:textId="77777777" w:rsidR="000825A7" w:rsidRPr="005949EF" w:rsidRDefault="000825A7" w:rsidP="000825A7">
      <w:pPr>
        <w:ind w:left="4820"/>
        <w:rPr>
          <w:rFonts w:ascii="Arial" w:hAnsi="Arial" w:cs="Arial"/>
          <w:bCs/>
          <w:color w:val="000000"/>
          <w:sz w:val="16"/>
          <w:szCs w:val="16"/>
        </w:rPr>
      </w:pPr>
      <w:r w:rsidRPr="005949EF">
        <w:rPr>
          <w:rFonts w:ascii="Arial" w:hAnsi="Arial" w:cs="Arial"/>
          <w:bCs/>
          <w:color w:val="000000"/>
          <w:sz w:val="16"/>
          <w:szCs w:val="16"/>
        </w:rPr>
        <w:t>Art. 18, §1º, XIII da Lei 14.133</w:t>
      </w:r>
      <w:r w:rsidRPr="005949EF">
        <w:rPr>
          <w:rFonts w:ascii="Arial" w:hAnsi="Arial" w:cs="Arial"/>
          <w:bCs/>
          <w:sz w:val="16"/>
          <w:szCs w:val="16"/>
        </w:rPr>
        <w:t xml:space="preserve"> </w:t>
      </w:r>
      <w:r w:rsidRPr="005949EF">
        <w:rPr>
          <w:rFonts w:ascii="Arial" w:hAnsi="Arial" w:cs="Arial"/>
          <w:bCs/>
          <w:color w:val="000000"/>
          <w:sz w:val="16"/>
          <w:szCs w:val="16"/>
        </w:rPr>
        <w:t>- posicionamento conclusivo sobre a adequação da contratação para o atendimento da necessidade a que se destina.</w:t>
      </w:r>
    </w:p>
    <w:p w14:paraId="77ECEEBB" w14:textId="77777777" w:rsidR="00A64912" w:rsidRPr="00A64912" w:rsidRDefault="00A64912" w:rsidP="00A64912">
      <w:pPr>
        <w:pStyle w:val="SemEspaamento"/>
        <w:tabs>
          <w:tab w:val="left" w:pos="426"/>
        </w:tabs>
        <w:spacing w:line="276" w:lineRule="auto"/>
        <w:rPr>
          <w:rFonts w:ascii="Arial" w:hAnsi="Arial" w:cs="Arial"/>
          <w:sz w:val="22"/>
          <w:szCs w:val="22"/>
        </w:rPr>
      </w:pPr>
      <w:r w:rsidRPr="00A64912">
        <w:rPr>
          <w:rFonts w:ascii="Arial" w:hAnsi="Arial" w:cs="Arial"/>
          <w:b/>
          <w:color w:val="000000"/>
        </w:rPr>
        <w:tab/>
      </w:r>
      <w:r w:rsidRPr="00A64912">
        <w:rPr>
          <w:rFonts w:ascii="Arial" w:hAnsi="Arial" w:cs="Arial"/>
          <w:sz w:val="22"/>
          <w:szCs w:val="22"/>
        </w:rPr>
        <w:t>A contratação é viável, uma vez que a solução identificada atende às necessidades operacionais da Administração, garantindo a continuidade das atividades da Secretaria Requisitante. Há previsão orçamentária suficiente para suportar a despesa, assegurando a compatibilidade financeira e a legalidade do processo. Ressalta-se que a contratação não gera vínculo empregatício entre os empregados da contratada e a Administração Pública.</w:t>
      </w:r>
    </w:p>
    <w:p w14:paraId="2989ABFC" w14:textId="77777777" w:rsidR="000825A7" w:rsidRDefault="000825A7" w:rsidP="000825A7">
      <w:pPr>
        <w:pStyle w:val="Corpodetexto"/>
        <w:spacing w:after="0"/>
        <w:rPr>
          <w:rFonts w:ascii="Arial" w:hAnsi="Arial" w:cs="Arial"/>
          <w:b/>
          <w:sz w:val="22"/>
          <w:szCs w:val="22"/>
          <w:lang w:val="pt-BR"/>
        </w:rPr>
      </w:pPr>
      <w:r>
        <w:rPr>
          <w:rFonts w:ascii="Arial" w:hAnsi="Arial" w:cs="Arial"/>
          <w:b/>
          <w:sz w:val="22"/>
          <w:szCs w:val="22"/>
          <w:lang w:val="pt-BR"/>
        </w:rPr>
        <w:t xml:space="preserve"> </w:t>
      </w:r>
      <w:r>
        <w:rPr>
          <w:rFonts w:ascii="Arial" w:hAnsi="Arial" w:cs="Arial"/>
          <w:b/>
          <w:sz w:val="22"/>
          <w:szCs w:val="22"/>
          <w:lang w:val="pt-BR"/>
        </w:rPr>
        <w:tab/>
      </w:r>
      <w:r>
        <w:rPr>
          <w:rFonts w:ascii="Arial" w:hAnsi="Arial" w:cs="Arial"/>
          <w:b/>
          <w:sz w:val="22"/>
          <w:szCs w:val="22"/>
          <w:lang w:val="pt-BR"/>
        </w:rPr>
        <w:tab/>
      </w:r>
      <w:r>
        <w:rPr>
          <w:rFonts w:ascii="Arial" w:hAnsi="Arial" w:cs="Arial"/>
          <w:b/>
          <w:sz w:val="22"/>
          <w:szCs w:val="22"/>
          <w:lang w:val="pt-BR"/>
        </w:rPr>
        <w:tab/>
      </w:r>
      <w:r>
        <w:rPr>
          <w:rFonts w:ascii="Arial" w:hAnsi="Arial" w:cs="Arial"/>
          <w:b/>
          <w:sz w:val="22"/>
          <w:szCs w:val="22"/>
          <w:lang w:val="pt-BR"/>
        </w:rPr>
        <w:tab/>
      </w:r>
      <w:r>
        <w:rPr>
          <w:rFonts w:ascii="Arial" w:hAnsi="Arial" w:cs="Arial"/>
          <w:b/>
          <w:sz w:val="22"/>
          <w:szCs w:val="22"/>
          <w:lang w:val="pt-BR"/>
        </w:rPr>
        <w:tab/>
      </w:r>
    </w:p>
    <w:p w14:paraId="2B1BFFB5" w14:textId="77777777" w:rsidR="00BA3E99" w:rsidRPr="00A31887" w:rsidRDefault="00BA3E99" w:rsidP="00BA3E99">
      <w:pPr>
        <w:jc w:val="right"/>
        <w:rPr>
          <w:rFonts w:ascii="Arial" w:hAnsi="Arial" w:cs="Arial"/>
          <w:color w:val="000000"/>
          <w:sz w:val="22"/>
          <w:szCs w:val="22"/>
        </w:rPr>
      </w:pPr>
      <w:r w:rsidRPr="00A31887">
        <w:rPr>
          <w:rFonts w:ascii="Arial" w:hAnsi="Arial" w:cs="Arial"/>
          <w:sz w:val="22"/>
          <w:szCs w:val="22"/>
        </w:rPr>
        <w:t xml:space="preserve">Santa Terezinha de Itaipu – PR, </w:t>
      </w:r>
      <w:r>
        <w:rPr>
          <w:rFonts w:ascii="Arial" w:hAnsi="Arial" w:cs="Arial"/>
          <w:sz w:val="22"/>
          <w:szCs w:val="22"/>
        </w:rPr>
        <w:t>27</w:t>
      </w:r>
      <w:r w:rsidRPr="00A31887">
        <w:rPr>
          <w:rFonts w:ascii="Arial" w:hAnsi="Arial" w:cs="Arial"/>
          <w:sz w:val="22"/>
          <w:szCs w:val="22"/>
        </w:rPr>
        <w:t xml:space="preserve"> de </w:t>
      </w:r>
      <w:proofErr w:type="gramStart"/>
      <w:r w:rsidRPr="00A31887">
        <w:rPr>
          <w:rFonts w:ascii="Arial" w:hAnsi="Arial" w:cs="Arial"/>
          <w:sz w:val="22"/>
          <w:szCs w:val="22"/>
        </w:rPr>
        <w:t>Junho</w:t>
      </w:r>
      <w:proofErr w:type="gramEnd"/>
      <w:r w:rsidRPr="00A31887">
        <w:rPr>
          <w:rFonts w:ascii="Arial" w:hAnsi="Arial" w:cs="Arial"/>
          <w:sz w:val="22"/>
          <w:szCs w:val="22"/>
        </w:rPr>
        <w:t xml:space="preserve"> de 2025.</w:t>
      </w:r>
      <w:r w:rsidRPr="00A31887">
        <w:rPr>
          <w:rFonts w:ascii="Arial" w:hAnsi="Arial" w:cs="Arial"/>
          <w:color w:val="000000"/>
          <w:sz w:val="22"/>
          <w:szCs w:val="22"/>
        </w:rPr>
        <w:t xml:space="preserve"> </w:t>
      </w:r>
    </w:p>
    <w:p w14:paraId="6C2D8AE8" w14:textId="77777777" w:rsidR="00BA3E99" w:rsidRPr="00A31887" w:rsidRDefault="00BA3E99" w:rsidP="00BA3E99">
      <w:pPr>
        <w:jc w:val="center"/>
        <w:rPr>
          <w:rFonts w:ascii="Arial Narrow" w:hAnsi="Arial Narrow" w:cs="Arial"/>
          <w:color w:val="000000"/>
          <w:sz w:val="22"/>
          <w:szCs w:val="22"/>
        </w:rPr>
      </w:pPr>
    </w:p>
    <w:p w14:paraId="2A36E36A" w14:textId="77777777" w:rsidR="00BA3E99" w:rsidRPr="00A31887" w:rsidRDefault="00BA3E99" w:rsidP="00BA3E99">
      <w:pPr>
        <w:jc w:val="center"/>
        <w:rPr>
          <w:rFonts w:ascii="Arial" w:hAnsi="Arial" w:cs="Arial"/>
          <w:color w:val="000000"/>
          <w:sz w:val="22"/>
          <w:szCs w:val="22"/>
        </w:rPr>
      </w:pPr>
      <w:r w:rsidRPr="00A31887">
        <w:rPr>
          <w:rFonts w:ascii="Arial" w:hAnsi="Arial" w:cs="Arial"/>
          <w:color w:val="000000"/>
          <w:sz w:val="22"/>
          <w:szCs w:val="22"/>
        </w:rPr>
        <w:t>Atenciosamente,</w:t>
      </w:r>
    </w:p>
    <w:p w14:paraId="16BF1A2C" w14:textId="77777777" w:rsidR="00BA3E99" w:rsidRPr="00FE0450" w:rsidRDefault="00BA3E99" w:rsidP="00BA3E99">
      <w:pPr>
        <w:pStyle w:val="SemEspaamento"/>
        <w:spacing w:line="276" w:lineRule="auto"/>
        <w:jc w:val="center"/>
        <w:rPr>
          <w:rFonts w:ascii="Arial" w:hAnsi="Arial" w:cs="Arial"/>
          <w:sz w:val="22"/>
          <w:szCs w:val="22"/>
        </w:rPr>
      </w:pPr>
    </w:p>
    <w:p w14:paraId="3C5BDA75" w14:textId="77777777" w:rsidR="00BA3E99" w:rsidRPr="00FE0450" w:rsidRDefault="00BA3E99" w:rsidP="00BA3E99">
      <w:pPr>
        <w:pStyle w:val="SemEspaamento"/>
        <w:jc w:val="center"/>
        <w:rPr>
          <w:rFonts w:ascii="Arial" w:hAnsi="Arial" w:cs="Arial"/>
          <w:sz w:val="16"/>
          <w:szCs w:val="16"/>
        </w:rPr>
      </w:pPr>
      <w:r w:rsidRPr="00FE0450">
        <w:rPr>
          <w:rFonts w:ascii="Arial" w:hAnsi="Arial" w:cs="Arial"/>
          <w:sz w:val="16"/>
          <w:szCs w:val="16"/>
        </w:rPr>
        <w:t>(ASSINATURA DIGITAL)</w:t>
      </w:r>
    </w:p>
    <w:p w14:paraId="2AD8977E" w14:textId="77777777" w:rsidR="00BA3E99" w:rsidRPr="00FE0450" w:rsidRDefault="00BA3E99" w:rsidP="00BA3E99">
      <w:pPr>
        <w:pStyle w:val="SemEspaamento"/>
        <w:jc w:val="center"/>
        <w:rPr>
          <w:rFonts w:ascii="Arial" w:hAnsi="Arial" w:cs="Arial"/>
          <w:b/>
          <w:bCs/>
          <w:sz w:val="22"/>
          <w:szCs w:val="22"/>
        </w:rPr>
      </w:pPr>
      <w:r w:rsidRPr="00FE0450">
        <w:rPr>
          <w:rFonts w:ascii="Arial" w:hAnsi="Arial" w:cs="Arial"/>
          <w:b/>
          <w:bCs/>
          <w:sz w:val="22"/>
          <w:szCs w:val="22"/>
        </w:rPr>
        <w:t>CARLA BIBIANO NANDI</w:t>
      </w:r>
    </w:p>
    <w:p w14:paraId="52388035" w14:textId="77777777" w:rsidR="00BA3E99" w:rsidRPr="00FE0450" w:rsidRDefault="00BA3E99" w:rsidP="00BA3E99">
      <w:pPr>
        <w:pStyle w:val="SemEspaamento"/>
        <w:jc w:val="center"/>
        <w:rPr>
          <w:rFonts w:ascii="Arial" w:hAnsi="Arial" w:cs="Arial"/>
          <w:sz w:val="22"/>
          <w:szCs w:val="22"/>
        </w:rPr>
      </w:pPr>
      <w:r w:rsidRPr="00FE0450">
        <w:rPr>
          <w:rFonts w:ascii="Arial" w:hAnsi="Arial" w:cs="Arial"/>
          <w:sz w:val="22"/>
          <w:szCs w:val="22"/>
        </w:rPr>
        <w:t>Diretora Departamento Administrativo</w:t>
      </w:r>
    </w:p>
    <w:p w14:paraId="5C9B5D60" w14:textId="77777777" w:rsidR="00BA3E99" w:rsidRPr="00FE0450" w:rsidRDefault="00BA3E99" w:rsidP="00BA3E99">
      <w:pPr>
        <w:pStyle w:val="SemEspaamento"/>
        <w:jc w:val="center"/>
        <w:rPr>
          <w:rFonts w:ascii="Arial" w:hAnsi="Arial" w:cs="Arial"/>
          <w:sz w:val="22"/>
          <w:szCs w:val="22"/>
        </w:rPr>
      </w:pPr>
    </w:p>
    <w:p w14:paraId="4F5A09D6" w14:textId="77777777" w:rsidR="00BA3E99" w:rsidRPr="00FE0450" w:rsidRDefault="00BA3E99" w:rsidP="00BA3E99">
      <w:pPr>
        <w:pStyle w:val="SemEspaamento"/>
        <w:jc w:val="center"/>
        <w:rPr>
          <w:rFonts w:ascii="Arial" w:hAnsi="Arial" w:cs="Arial"/>
          <w:sz w:val="22"/>
          <w:szCs w:val="22"/>
        </w:rPr>
      </w:pPr>
    </w:p>
    <w:p w14:paraId="4C38280A" w14:textId="77777777" w:rsidR="00BA3E99" w:rsidRPr="00FE0450" w:rsidRDefault="00BA3E99" w:rsidP="00BA3E99">
      <w:pPr>
        <w:pStyle w:val="SemEspaamento"/>
        <w:jc w:val="center"/>
        <w:rPr>
          <w:rFonts w:ascii="Arial" w:hAnsi="Arial" w:cs="Arial"/>
          <w:sz w:val="16"/>
          <w:szCs w:val="16"/>
        </w:rPr>
      </w:pPr>
      <w:r w:rsidRPr="00FE0450">
        <w:rPr>
          <w:rFonts w:ascii="Arial" w:hAnsi="Arial" w:cs="Arial"/>
          <w:sz w:val="16"/>
          <w:szCs w:val="16"/>
        </w:rPr>
        <w:t>(ASSINATURA DIGITAL)</w:t>
      </w:r>
    </w:p>
    <w:p w14:paraId="2164E48C" w14:textId="77777777" w:rsidR="00BA3E99" w:rsidRPr="00FE0450" w:rsidRDefault="00BA3E99" w:rsidP="00BA3E99">
      <w:pPr>
        <w:pStyle w:val="SemEspaamento"/>
        <w:jc w:val="center"/>
        <w:rPr>
          <w:rFonts w:ascii="Arial" w:hAnsi="Arial" w:cs="Arial"/>
          <w:b/>
          <w:bCs/>
          <w:sz w:val="22"/>
          <w:szCs w:val="22"/>
        </w:rPr>
      </w:pPr>
      <w:r w:rsidRPr="00FE0450">
        <w:rPr>
          <w:rFonts w:ascii="Arial" w:hAnsi="Arial" w:cs="Arial"/>
          <w:b/>
          <w:bCs/>
          <w:sz w:val="22"/>
          <w:szCs w:val="22"/>
        </w:rPr>
        <w:t>DIEGO LUCAS WELTER</w:t>
      </w:r>
    </w:p>
    <w:p w14:paraId="36A08B54" w14:textId="77777777" w:rsidR="00BA3E99" w:rsidRPr="00FE0450" w:rsidRDefault="00BA3E99" w:rsidP="00BA3E99">
      <w:pPr>
        <w:pStyle w:val="SemEspaamento"/>
        <w:jc w:val="center"/>
        <w:rPr>
          <w:rFonts w:ascii="Arial" w:hAnsi="Arial" w:cs="Arial"/>
          <w:sz w:val="22"/>
          <w:szCs w:val="22"/>
        </w:rPr>
      </w:pPr>
      <w:r w:rsidRPr="00FE0450">
        <w:rPr>
          <w:rFonts w:ascii="Arial" w:hAnsi="Arial" w:cs="Arial"/>
          <w:sz w:val="22"/>
          <w:szCs w:val="22"/>
        </w:rPr>
        <w:t>Secretário de Administração</w:t>
      </w:r>
    </w:p>
    <w:p w14:paraId="6255D3B2" w14:textId="427F5CE8" w:rsidR="004C107D" w:rsidRPr="00A31887" w:rsidRDefault="004C107D" w:rsidP="00BA3E99">
      <w:pPr>
        <w:pStyle w:val="Corpodetexto"/>
        <w:spacing w:before="1"/>
        <w:ind w:left="3199" w:right="3010"/>
        <w:jc w:val="center"/>
        <w:rPr>
          <w:rFonts w:ascii="Arial" w:hAnsi="Arial" w:cs="Arial"/>
          <w:sz w:val="22"/>
          <w:szCs w:val="22"/>
        </w:rPr>
      </w:pPr>
    </w:p>
    <w:sectPr w:rsidR="004C107D" w:rsidRPr="00A31887" w:rsidSect="00043472">
      <w:headerReference w:type="even" r:id="rId21"/>
      <w:headerReference w:type="default" r:id="rId22"/>
      <w:footerReference w:type="default" r:id="rId23"/>
      <w:headerReference w:type="first" r:id="rId24"/>
      <w:pgSz w:w="11907" w:h="16840" w:code="9"/>
      <w:pgMar w:top="1701" w:right="1134" w:bottom="851" w:left="1701" w:header="510" w:footer="75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64895" w14:textId="77777777" w:rsidR="00D37BF2" w:rsidRDefault="00D37BF2" w:rsidP="00B32C47">
      <w:r>
        <w:separator/>
      </w:r>
    </w:p>
  </w:endnote>
  <w:endnote w:type="continuationSeparator" w:id="0">
    <w:p w14:paraId="384C6BE2" w14:textId="77777777" w:rsidR="00D37BF2" w:rsidRDefault="00D37BF2" w:rsidP="00B32C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tarSymbol">
    <w:altName w:val="Calibri"/>
    <w:charset w:val="02"/>
    <w:family w:val="auto"/>
    <w:pitch w:val="default"/>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MT">
    <w:altName w:val="Arial"/>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Myriad Pro">
    <w:altName w:val="Times New Roman"/>
    <w:charset w:val="00"/>
    <w:family w:val="auto"/>
    <w:pitch w:val="variable"/>
  </w:font>
  <w:font w:name="Bitstream Vera Sans">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B17AE" w14:textId="77777777" w:rsidR="000825A7" w:rsidRDefault="000825A7">
    <w:pPr>
      <w:pStyle w:val="Rodap"/>
      <w:jc w:val="right"/>
    </w:pPr>
    <w:r>
      <w:fldChar w:fldCharType="begin"/>
    </w:r>
    <w:r>
      <w:instrText>PAGE   \* MERGEFORMAT</w:instrText>
    </w:r>
    <w:r>
      <w:fldChar w:fldCharType="separate"/>
    </w:r>
    <w:r>
      <w:rPr>
        <w:lang w:val="pt-BR"/>
      </w:rPr>
      <w:t>2</w:t>
    </w:r>
    <w:r>
      <w:fldChar w:fldCharType="end"/>
    </w:r>
  </w:p>
  <w:p w14:paraId="2AB86520" w14:textId="77777777" w:rsidR="000825A7" w:rsidRPr="00BB159D" w:rsidRDefault="000825A7" w:rsidP="00BB159D">
    <w:pPr>
      <w:pStyle w:val="Rodap"/>
      <w:jc w:val="right"/>
      <w:rPr>
        <w:lang w:val="pt-B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DA759" w14:textId="77777777" w:rsidR="000825A7" w:rsidRDefault="000825A7">
    <w:pPr>
      <w:pStyle w:val="Rodap"/>
    </w:pP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56D9F" w14:textId="77777777" w:rsidR="00BB159D" w:rsidRDefault="00BB159D">
    <w:pPr>
      <w:pStyle w:val="Rodap"/>
      <w:jc w:val="right"/>
    </w:pPr>
    <w:r>
      <w:fldChar w:fldCharType="begin"/>
    </w:r>
    <w:r>
      <w:instrText>PAGE   \* MERGEFORMAT</w:instrText>
    </w:r>
    <w:r>
      <w:fldChar w:fldCharType="separate"/>
    </w:r>
    <w:r>
      <w:rPr>
        <w:lang w:val="pt-BR"/>
      </w:rPr>
      <w:t>2</w:t>
    </w:r>
    <w:r>
      <w:fldChar w:fldCharType="end"/>
    </w:r>
  </w:p>
  <w:p w14:paraId="432B6C71" w14:textId="77777777" w:rsidR="0031156A" w:rsidRDefault="0031156A" w:rsidP="00F91A80">
    <w:pPr>
      <w:pStyle w:val="Rodap"/>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0EE94" w14:textId="77777777" w:rsidR="00D37BF2" w:rsidRDefault="00D37BF2" w:rsidP="00B32C47">
      <w:r>
        <w:separator/>
      </w:r>
    </w:p>
  </w:footnote>
  <w:footnote w:type="continuationSeparator" w:id="0">
    <w:p w14:paraId="18841BB9" w14:textId="77777777" w:rsidR="00D37BF2" w:rsidRDefault="00D37BF2" w:rsidP="00B32C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61617" w14:textId="77777777" w:rsidR="000825A7" w:rsidRDefault="00251EC7">
    <w:pPr>
      <w:pStyle w:val="Cabealho"/>
    </w:pPr>
    <w:r>
      <w:rPr>
        <w:noProof/>
      </w:rPr>
      <w:pict w14:anchorId="193839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8628469" o:spid="_x0000_s2124" type="#_x0000_t75" style="position:absolute;left:0;text-align:left;margin-left:0;margin-top:0;width:510.9pt;height:637.25pt;z-index:-251657216;mso-position-horizontal:center;mso-position-horizontal-relative:margin;mso-position-vertical:center;mso-position-vertical-relative:margin" o:allowincell="f">
          <v:imagedata r:id="rId1" o:title="Sem títul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B763C" w14:textId="436F5A7E" w:rsidR="000825A7" w:rsidRDefault="009F03E2">
    <w:pPr>
      <w:pStyle w:val="Cabealho"/>
    </w:pPr>
    <w:r>
      <w:rPr>
        <w:noProof/>
      </w:rPr>
      <w:drawing>
        <wp:anchor distT="0" distB="0" distL="114300" distR="114300" simplePos="0" relativeHeight="251660288" behindDoc="1" locked="0" layoutInCell="1" allowOverlap="1" wp14:anchorId="1CF3BBB2" wp14:editId="3E6F0068">
          <wp:simplePos x="0" y="0"/>
          <wp:positionH relativeFrom="column">
            <wp:posOffset>-1078230</wp:posOffset>
          </wp:positionH>
          <wp:positionV relativeFrom="paragraph">
            <wp:posOffset>-200660</wp:posOffset>
          </wp:positionV>
          <wp:extent cx="7543165" cy="10674985"/>
          <wp:effectExtent l="0" t="0" r="0" b="0"/>
          <wp:wrapNone/>
          <wp:docPr id="77" name="Imagem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165" cy="106749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235A9" w14:textId="77777777" w:rsidR="000825A7" w:rsidRDefault="00251EC7">
    <w:pPr>
      <w:pStyle w:val="Cabealho"/>
    </w:pPr>
    <w:r>
      <w:rPr>
        <w:noProof/>
      </w:rPr>
      <w:pict w14:anchorId="4D744A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8628468" o:spid="_x0000_s2123" type="#_x0000_t75" style="position:absolute;left:0;text-align:left;margin-left:0;margin-top:0;width:510.9pt;height:637.25pt;z-index:-251658240;mso-position-horizontal:center;mso-position-horizontal-relative:margin;mso-position-vertical:center;mso-position-vertical-relative:margin" o:allowincell="f">
          <v:imagedata r:id="rId1" o:title="Sem título"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D2DB8" w14:textId="77777777" w:rsidR="00C15EA8" w:rsidRDefault="00251EC7">
    <w:pPr>
      <w:pStyle w:val="Cabealho"/>
    </w:pPr>
    <w:r>
      <w:rPr>
        <w:noProof/>
      </w:rPr>
      <w:pict w14:anchorId="016BF0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8628478" o:spid="_x0000_s2113" type="#_x0000_t75" style="position:absolute;left:0;text-align:left;margin-left:0;margin-top:0;width:510.9pt;height:637.25pt;z-index:-251660288;mso-position-horizontal:center;mso-position-horizontal-relative:margin;mso-position-vertical:center;mso-position-vertical-relative:margin" o:allowincell="f">
          <v:imagedata r:id="rId1" o:title="Sem título" gain="19661f" blacklevel="22938f"/>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9031C" w14:textId="62C427C3" w:rsidR="0031156A" w:rsidRPr="00E31ED1" w:rsidRDefault="009F03E2" w:rsidP="00E31ED1">
    <w:pPr>
      <w:pStyle w:val="Cabealho"/>
    </w:pPr>
    <w:r>
      <w:rPr>
        <w:noProof/>
      </w:rPr>
      <w:drawing>
        <wp:anchor distT="0" distB="0" distL="114300" distR="114300" simplePos="0" relativeHeight="251657216" behindDoc="1" locked="0" layoutInCell="1" allowOverlap="1" wp14:anchorId="25091A44" wp14:editId="204DC67B">
          <wp:simplePos x="0" y="0"/>
          <wp:positionH relativeFrom="column">
            <wp:posOffset>-1068705</wp:posOffset>
          </wp:positionH>
          <wp:positionV relativeFrom="paragraph">
            <wp:posOffset>-311150</wp:posOffset>
          </wp:positionV>
          <wp:extent cx="7543165" cy="10674985"/>
          <wp:effectExtent l="0" t="0" r="0" b="0"/>
          <wp:wrapNone/>
          <wp:docPr id="71" name="Image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165" cy="106749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B9093" w14:textId="77777777" w:rsidR="00C15EA8" w:rsidRDefault="00251EC7">
    <w:pPr>
      <w:pStyle w:val="Cabealho"/>
    </w:pPr>
    <w:r>
      <w:rPr>
        <w:noProof/>
      </w:rPr>
      <w:pict w14:anchorId="69415B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8628477" o:spid="_x0000_s2112" type="#_x0000_t75" style="position:absolute;left:0;text-align:left;margin-left:0;margin-top:0;width:510.9pt;height:637.25pt;z-index:-251661312;mso-position-horizontal:center;mso-position-horizontal-relative:margin;mso-position-vertical:center;mso-position-vertical-relative:margin" o:allowincell="f">
          <v:imagedata r:id="rId1" o:title="Sem títul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A912CE"/>
    <w:multiLevelType w:val="multilevel"/>
    <w:tmpl w:val="ABC2A646"/>
    <w:lvl w:ilvl="0">
      <w:start w:val="1"/>
      <w:numFmt w:val="decimal"/>
      <w:lvlText w:val="%1."/>
      <w:lvlJc w:val="left"/>
      <w:pPr>
        <w:ind w:left="720" w:hanging="360"/>
      </w:pPr>
    </w:lvl>
    <w:lvl w:ilvl="1">
      <w:start w:val="1"/>
      <w:numFmt w:val="decimal"/>
      <w:isLgl/>
      <w:lvlText w:val="%1.%2."/>
      <w:lvlJc w:val="left"/>
      <w:pPr>
        <w:ind w:left="862" w:hanging="720"/>
      </w:pPr>
      <w:rPr>
        <w:rFonts w:eastAsia="Times New Roman"/>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440" w:hanging="108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800" w:hanging="144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2160" w:hanging="1800"/>
      </w:pPr>
      <w:rPr>
        <w:rFonts w:eastAsia="Times New Roman"/>
      </w:rPr>
    </w:lvl>
    <w:lvl w:ilvl="8">
      <w:start w:val="1"/>
      <w:numFmt w:val="decimal"/>
      <w:isLgl/>
      <w:lvlText w:val="%1.%2.%3.%4.%5.%6.%7.%8.%9."/>
      <w:lvlJc w:val="left"/>
      <w:pPr>
        <w:ind w:left="2520" w:hanging="2160"/>
      </w:pPr>
      <w:rPr>
        <w:rFonts w:eastAsia="Times New Roman"/>
      </w:rPr>
    </w:lvl>
  </w:abstractNum>
  <w:abstractNum w:abstractNumId="2" w15:restartNumberingAfterBreak="0">
    <w:nsid w:val="043637AE"/>
    <w:multiLevelType w:val="multilevel"/>
    <w:tmpl w:val="85A207C2"/>
    <w:lvl w:ilvl="0">
      <w:start w:val="10"/>
      <w:numFmt w:val="decimal"/>
      <w:lvlText w:val="%1"/>
      <w:lvlJc w:val="left"/>
      <w:pPr>
        <w:ind w:left="140" w:hanging="560"/>
      </w:pPr>
      <w:rPr>
        <w:rFonts w:hint="default"/>
        <w:lang w:val="pt-PT" w:eastAsia="en-US" w:bidi="ar-SA"/>
      </w:rPr>
    </w:lvl>
    <w:lvl w:ilvl="1">
      <w:start w:val="1"/>
      <w:numFmt w:val="decimal"/>
      <w:lvlText w:val="%1.%2"/>
      <w:lvlJc w:val="left"/>
      <w:pPr>
        <w:ind w:left="140" w:hanging="560"/>
      </w:pPr>
      <w:rPr>
        <w:rFonts w:hint="default"/>
        <w:lang w:val="pt-PT" w:eastAsia="en-US" w:bidi="ar-SA"/>
      </w:rPr>
    </w:lvl>
    <w:lvl w:ilvl="2">
      <w:start w:val="3"/>
      <w:numFmt w:val="decimal"/>
      <w:lvlText w:val="%1.%2.%3"/>
      <w:lvlJc w:val="left"/>
      <w:pPr>
        <w:ind w:left="140" w:hanging="560"/>
      </w:pPr>
      <w:rPr>
        <w:rFonts w:ascii="Arial MT" w:eastAsia="Arial MT" w:hAnsi="Arial MT" w:cs="Arial MT" w:hint="default"/>
        <w:b w:val="0"/>
        <w:bCs w:val="0"/>
        <w:i w:val="0"/>
        <w:iCs w:val="0"/>
        <w:spacing w:val="-1"/>
        <w:w w:val="82"/>
        <w:sz w:val="22"/>
        <w:szCs w:val="22"/>
        <w:lang w:val="pt-PT" w:eastAsia="en-US" w:bidi="ar-SA"/>
      </w:rPr>
    </w:lvl>
    <w:lvl w:ilvl="3">
      <w:numFmt w:val="bullet"/>
      <w:lvlText w:val="•"/>
      <w:lvlJc w:val="left"/>
      <w:pPr>
        <w:ind w:left="3159" w:hanging="560"/>
      </w:pPr>
      <w:rPr>
        <w:rFonts w:hint="default"/>
        <w:lang w:val="pt-PT" w:eastAsia="en-US" w:bidi="ar-SA"/>
      </w:rPr>
    </w:lvl>
    <w:lvl w:ilvl="4">
      <w:numFmt w:val="bullet"/>
      <w:lvlText w:val="•"/>
      <w:lvlJc w:val="left"/>
      <w:pPr>
        <w:ind w:left="4166" w:hanging="560"/>
      </w:pPr>
      <w:rPr>
        <w:rFonts w:hint="default"/>
        <w:lang w:val="pt-PT" w:eastAsia="en-US" w:bidi="ar-SA"/>
      </w:rPr>
    </w:lvl>
    <w:lvl w:ilvl="5">
      <w:numFmt w:val="bullet"/>
      <w:lvlText w:val="•"/>
      <w:lvlJc w:val="left"/>
      <w:pPr>
        <w:ind w:left="5173" w:hanging="560"/>
      </w:pPr>
      <w:rPr>
        <w:rFonts w:hint="default"/>
        <w:lang w:val="pt-PT" w:eastAsia="en-US" w:bidi="ar-SA"/>
      </w:rPr>
    </w:lvl>
    <w:lvl w:ilvl="6">
      <w:numFmt w:val="bullet"/>
      <w:lvlText w:val="•"/>
      <w:lvlJc w:val="left"/>
      <w:pPr>
        <w:ind w:left="6179" w:hanging="560"/>
      </w:pPr>
      <w:rPr>
        <w:rFonts w:hint="default"/>
        <w:lang w:val="pt-PT" w:eastAsia="en-US" w:bidi="ar-SA"/>
      </w:rPr>
    </w:lvl>
    <w:lvl w:ilvl="7">
      <w:numFmt w:val="bullet"/>
      <w:lvlText w:val="•"/>
      <w:lvlJc w:val="left"/>
      <w:pPr>
        <w:ind w:left="7186" w:hanging="560"/>
      </w:pPr>
      <w:rPr>
        <w:rFonts w:hint="default"/>
        <w:lang w:val="pt-PT" w:eastAsia="en-US" w:bidi="ar-SA"/>
      </w:rPr>
    </w:lvl>
    <w:lvl w:ilvl="8">
      <w:numFmt w:val="bullet"/>
      <w:lvlText w:val="•"/>
      <w:lvlJc w:val="left"/>
      <w:pPr>
        <w:ind w:left="8193" w:hanging="560"/>
      </w:pPr>
      <w:rPr>
        <w:rFonts w:hint="default"/>
        <w:lang w:val="pt-PT" w:eastAsia="en-US" w:bidi="ar-SA"/>
      </w:rPr>
    </w:lvl>
  </w:abstractNum>
  <w:abstractNum w:abstractNumId="3" w15:restartNumberingAfterBreak="0">
    <w:nsid w:val="0438009F"/>
    <w:multiLevelType w:val="multilevel"/>
    <w:tmpl w:val="E190FEA0"/>
    <w:lvl w:ilvl="0">
      <w:start w:val="1"/>
      <w:numFmt w:val="decimal"/>
      <w:lvlText w:val="%1."/>
      <w:lvlJc w:val="left"/>
      <w:pPr>
        <w:ind w:left="848" w:hanging="348"/>
        <w:jc w:val="right"/>
      </w:pPr>
      <w:rPr>
        <w:rFonts w:hint="default"/>
        <w:spacing w:val="0"/>
        <w:w w:val="82"/>
        <w:lang w:val="pt-PT" w:eastAsia="en-US" w:bidi="ar-SA"/>
      </w:rPr>
    </w:lvl>
    <w:lvl w:ilvl="1">
      <w:start w:val="1"/>
      <w:numFmt w:val="decimal"/>
      <w:lvlText w:val="%1.%2."/>
      <w:lvlJc w:val="left"/>
      <w:pPr>
        <w:ind w:left="593" w:hanging="454"/>
      </w:pPr>
      <w:rPr>
        <w:rFonts w:ascii="Arial MT" w:eastAsia="Arial MT" w:hAnsi="Arial MT" w:cs="Arial MT" w:hint="default"/>
        <w:b w:val="0"/>
        <w:bCs w:val="0"/>
        <w:i w:val="0"/>
        <w:iCs w:val="0"/>
        <w:spacing w:val="-1"/>
        <w:w w:val="82"/>
        <w:sz w:val="22"/>
        <w:szCs w:val="22"/>
        <w:lang w:val="pt-PT" w:eastAsia="en-US" w:bidi="ar-SA"/>
      </w:rPr>
    </w:lvl>
    <w:lvl w:ilvl="2">
      <w:start w:val="1"/>
      <w:numFmt w:val="decimal"/>
      <w:lvlText w:val="%1.%2.%3."/>
      <w:lvlJc w:val="left"/>
      <w:pPr>
        <w:ind w:left="140" w:hanging="620"/>
      </w:pPr>
      <w:rPr>
        <w:rFonts w:ascii="Arial MT" w:eastAsia="Arial MT" w:hAnsi="Arial MT" w:cs="Arial MT" w:hint="default"/>
        <w:b w:val="0"/>
        <w:bCs w:val="0"/>
        <w:i w:val="0"/>
        <w:iCs w:val="0"/>
        <w:spacing w:val="-1"/>
        <w:w w:val="82"/>
        <w:sz w:val="22"/>
        <w:szCs w:val="22"/>
        <w:lang w:val="pt-PT" w:eastAsia="en-US" w:bidi="ar-SA"/>
      </w:rPr>
    </w:lvl>
    <w:lvl w:ilvl="3">
      <w:numFmt w:val="bullet"/>
      <w:lvlText w:val="•"/>
      <w:lvlJc w:val="left"/>
      <w:pPr>
        <w:ind w:left="2010" w:hanging="620"/>
      </w:pPr>
      <w:rPr>
        <w:rFonts w:hint="default"/>
        <w:lang w:val="pt-PT" w:eastAsia="en-US" w:bidi="ar-SA"/>
      </w:rPr>
    </w:lvl>
    <w:lvl w:ilvl="4">
      <w:numFmt w:val="bullet"/>
      <w:lvlText w:val="•"/>
      <w:lvlJc w:val="left"/>
      <w:pPr>
        <w:ind w:left="3181" w:hanging="620"/>
      </w:pPr>
      <w:rPr>
        <w:rFonts w:hint="default"/>
        <w:lang w:val="pt-PT" w:eastAsia="en-US" w:bidi="ar-SA"/>
      </w:rPr>
    </w:lvl>
    <w:lvl w:ilvl="5">
      <w:numFmt w:val="bullet"/>
      <w:lvlText w:val="•"/>
      <w:lvlJc w:val="left"/>
      <w:pPr>
        <w:ind w:left="4352" w:hanging="620"/>
      </w:pPr>
      <w:rPr>
        <w:rFonts w:hint="default"/>
        <w:lang w:val="pt-PT" w:eastAsia="en-US" w:bidi="ar-SA"/>
      </w:rPr>
    </w:lvl>
    <w:lvl w:ilvl="6">
      <w:numFmt w:val="bullet"/>
      <w:lvlText w:val="•"/>
      <w:lvlJc w:val="left"/>
      <w:pPr>
        <w:ind w:left="5523" w:hanging="620"/>
      </w:pPr>
      <w:rPr>
        <w:rFonts w:hint="default"/>
        <w:lang w:val="pt-PT" w:eastAsia="en-US" w:bidi="ar-SA"/>
      </w:rPr>
    </w:lvl>
    <w:lvl w:ilvl="7">
      <w:numFmt w:val="bullet"/>
      <w:lvlText w:val="•"/>
      <w:lvlJc w:val="left"/>
      <w:pPr>
        <w:ind w:left="6694" w:hanging="620"/>
      </w:pPr>
      <w:rPr>
        <w:rFonts w:hint="default"/>
        <w:lang w:val="pt-PT" w:eastAsia="en-US" w:bidi="ar-SA"/>
      </w:rPr>
    </w:lvl>
    <w:lvl w:ilvl="8">
      <w:numFmt w:val="bullet"/>
      <w:lvlText w:val="•"/>
      <w:lvlJc w:val="left"/>
      <w:pPr>
        <w:ind w:left="7864" w:hanging="620"/>
      </w:pPr>
      <w:rPr>
        <w:rFonts w:hint="default"/>
        <w:lang w:val="pt-PT" w:eastAsia="en-US" w:bidi="ar-SA"/>
      </w:rPr>
    </w:lvl>
  </w:abstractNum>
  <w:abstractNum w:abstractNumId="4" w15:restartNumberingAfterBreak="0">
    <w:nsid w:val="04FC678B"/>
    <w:multiLevelType w:val="multilevel"/>
    <w:tmpl w:val="8FB0FC96"/>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9A07B81"/>
    <w:multiLevelType w:val="multilevel"/>
    <w:tmpl w:val="8B62C516"/>
    <w:lvl w:ilvl="0">
      <w:start w:val="1"/>
      <w:numFmt w:val="decimal"/>
      <w:lvlText w:val="%1."/>
      <w:lvlJc w:val="left"/>
      <w:pPr>
        <w:ind w:left="0" w:hanging="360"/>
      </w:pPr>
      <w:rPr>
        <w:rFonts w:hint="default"/>
        <w:b/>
        <w:color w:val="000000"/>
      </w:rPr>
    </w:lvl>
    <w:lvl w:ilvl="1">
      <w:start w:val="1"/>
      <w:numFmt w:val="decimal"/>
      <w:isLgl/>
      <w:lvlText w:val="%1.%2."/>
      <w:lvlJc w:val="left"/>
      <w:pPr>
        <w:ind w:left="5964" w:hanging="720"/>
      </w:pPr>
      <w:rPr>
        <w:rFonts w:hint="default"/>
        <w:b/>
        <w:bCs/>
        <w:color w:val="auto"/>
      </w:rPr>
    </w:lvl>
    <w:lvl w:ilvl="2">
      <w:start w:val="1"/>
      <w:numFmt w:val="decimal"/>
      <w:isLgl/>
      <w:lvlText w:val="%1.%2.%3."/>
      <w:lvlJc w:val="left"/>
      <w:pPr>
        <w:ind w:left="2782" w:hanging="720"/>
      </w:pPr>
      <w:rPr>
        <w:rFonts w:hint="default"/>
      </w:rPr>
    </w:lvl>
    <w:lvl w:ilvl="3">
      <w:start w:val="1"/>
      <w:numFmt w:val="decimal"/>
      <w:isLgl/>
      <w:lvlText w:val="%1.%2.%3.%4."/>
      <w:lvlJc w:val="left"/>
      <w:pPr>
        <w:ind w:left="4353" w:hanging="1080"/>
      </w:pPr>
      <w:rPr>
        <w:rFonts w:hint="default"/>
      </w:rPr>
    </w:lvl>
    <w:lvl w:ilvl="4">
      <w:start w:val="1"/>
      <w:numFmt w:val="decimal"/>
      <w:isLgl/>
      <w:lvlText w:val="%1.%2.%3.%4.%5."/>
      <w:lvlJc w:val="left"/>
      <w:pPr>
        <w:ind w:left="5564" w:hanging="1080"/>
      </w:pPr>
      <w:rPr>
        <w:rFonts w:hint="default"/>
      </w:rPr>
    </w:lvl>
    <w:lvl w:ilvl="5">
      <w:start w:val="1"/>
      <w:numFmt w:val="decimal"/>
      <w:isLgl/>
      <w:lvlText w:val="%1.%2.%3.%4.%5.%6."/>
      <w:lvlJc w:val="left"/>
      <w:pPr>
        <w:ind w:left="7135" w:hanging="1440"/>
      </w:pPr>
      <w:rPr>
        <w:rFonts w:hint="default"/>
      </w:rPr>
    </w:lvl>
    <w:lvl w:ilvl="6">
      <w:start w:val="1"/>
      <w:numFmt w:val="decimal"/>
      <w:isLgl/>
      <w:lvlText w:val="%1.%2.%3.%4.%5.%6.%7."/>
      <w:lvlJc w:val="left"/>
      <w:pPr>
        <w:ind w:left="8346" w:hanging="1440"/>
      </w:pPr>
      <w:rPr>
        <w:rFonts w:hint="default"/>
      </w:rPr>
    </w:lvl>
    <w:lvl w:ilvl="7">
      <w:start w:val="1"/>
      <w:numFmt w:val="decimal"/>
      <w:isLgl/>
      <w:lvlText w:val="%1.%2.%3.%4.%5.%6.%7.%8."/>
      <w:lvlJc w:val="left"/>
      <w:pPr>
        <w:ind w:left="9917" w:hanging="1800"/>
      </w:pPr>
      <w:rPr>
        <w:rFonts w:hint="default"/>
      </w:rPr>
    </w:lvl>
    <w:lvl w:ilvl="8">
      <w:start w:val="1"/>
      <w:numFmt w:val="decimal"/>
      <w:isLgl/>
      <w:lvlText w:val="%1.%2.%3.%4.%5.%6.%7.%8.%9."/>
      <w:lvlJc w:val="left"/>
      <w:pPr>
        <w:ind w:left="11488" w:hanging="2160"/>
      </w:pPr>
      <w:rPr>
        <w:rFonts w:hint="default"/>
      </w:rPr>
    </w:lvl>
  </w:abstractNum>
  <w:abstractNum w:abstractNumId="6" w15:restartNumberingAfterBreak="0">
    <w:nsid w:val="0BAD270D"/>
    <w:multiLevelType w:val="multilevel"/>
    <w:tmpl w:val="C9D21030"/>
    <w:lvl w:ilvl="0">
      <w:start w:val="4"/>
      <w:numFmt w:val="decimal"/>
      <w:lvlText w:val="%1"/>
      <w:lvlJc w:val="left"/>
      <w:pPr>
        <w:ind w:left="360" w:hanging="360"/>
      </w:pPr>
      <w:rPr>
        <w:rFonts w:hint="default"/>
        <w:color w:val="auto"/>
      </w:rPr>
    </w:lvl>
    <w:lvl w:ilvl="1">
      <w:start w:val="1"/>
      <w:numFmt w:val="decimal"/>
      <w:lvlText w:val="%1.%2"/>
      <w:lvlJc w:val="left"/>
      <w:pPr>
        <w:ind w:left="1152" w:hanging="360"/>
      </w:pPr>
      <w:rPr>
        <w:rFonts w:hint="default"/>
        <w:color w:val="auto"/>
      </w:rPr>
    </w:lvl>
    <w:lvl w:ilvl="2">
      <w:start w:val="1"/>
      <w:numFmt w:val="decimal"/>
      <w:lvlText w:val="%1.%2.%3"/>
      <w:lvlJc w:val="left"/>
      <w:pPr>
        <w:ind w:left="2304" w:hanging="720"/>
      </w:pPr>
      <w:rPr>
        <w:rFonts w:hint="default"/>
        <w:color w:val="auto"/>
      </w:rPr>
    </w:lvl>
    <w:lvl w:ilvl="3">
      <w:start w:val="1"/>
      <w:numFmt w:val="decimal"/>
      <w:lvlText w:val="%1.%2.%3.%4"/>
      <w:lvlJc w:val="left"/>
      <w:pPr>
        <w:ind w:left="3096" w:hanging="720"/>
      </w:pPr>
      <w:rPr>
        <w:rFonts w:hint="default"/>
        <w:color w:val="auto"/>
      </w:rPr>
    </w:lvl>
    <w:lvl w:ilvl="4">
      <w:start w:val="1"/>
      <w:numFmt w:val="decimal"/>
      <w:lvlText w:val="%1.%2.%3.%4.%5"/>
      <w:lvlJc w:val="left"/>
      <w:pPr>
        <w:ind w:left="4248" w:hanging="1080"/>
      </w:pPr>
      <w:rPr>
        <w:rFonts w:hint="default"/>
        <w:color w:val="auto"/>
      </w:rPr>
    </w:lvl>
    <w:lvl w:ilvl="5">
      <w:start w:val="1"/>
      <w:numFmt w:val="decimal"/>
      <w:lvlText w:val="%1.%2.%3.%4.%5.%6"/>
      <w:lvlJc w:val="left"/>
      <w:pPr>
        <w:ind w:left="5040" w:hanging="1080"/>
      </w:pPr>
      <w:rPr>
        <w:rFonts w:hint="default"/>
        <w:color w:val="auto"/>
      </w:rPr>
    </w:lvl>
    <w:lvl w:ilvl="6">
      <w:start w:val="1"/>
      <w:numFmt w:val="decimal"/>
      <w:lvlText w:val="%1.%2.%3.%4.%5.%6.%7"/>
      <w:lvlJc w:val="left"/>
      <w:pPr>
        <w:ind w:left="6192" w:hanging="1440"/>
      </w:pPr>
      <w:rPr>
        <w:rFonts w:hint="default"/>
        <w:color w:val="auto"/>
      </w:rPr>
    </w:lvl>
    <w:lvl w:ilvl="7">
      <w:start w:val="1"/>
      <w:numFmt w:val="decimal"/>
      <w:lvlText w:val="%1.%2.%3.%4.%5.%6.%7.%8"/>
      <w:lvlJc w:val="left"/>
      <w:pPr>
        <w:ind w:left="6984" w:hanging="1440"/>
      </w:pPr>
      <w:rPr>
        <w:rFonts w:hint="default"/>
        <w:color w:val="auto"/>
      </w:rPr>
    </w:lvl>
    <w:lvl w:ilvl="8">
      <w:start w:val="1"/>
      <w:numFmt w:val="decimal"/>
      <w:lvlText w:val="%1.%2.%3.%4.%5.%6.%7.%8.%9"/>
      <w:lvlJc w:val="left"/>
      <w:pPr>
        <w:ind w:left="7776" w:hanging="1440"/>
      </w:pPr>
      <w:rPr>
        <w:rFonts w:hint="default"/>
        <w:color w:val="auto"/>
      </w:rPr>
    </w:lvl>
  </w:abstractNum>
  <w:abstractNum w:abstractNumId="7" w15:restartNumberingAfterBreak="0">
    <w:nsid w:val="0F3C1738"/>
    <w:multiLevelType w:val="multilevel"/>
    <w:tmpl w:val="EB6045A6"/>
    <w:lvl w:ilvl="0">
      <w:start w:val="19"/>
      <w:numFmt w:val="decimal"/>
      <w:lvlText w:val="%1"/>
      <w:lvlJc w:val="left"/>
      <w:pPr>
        <w:ind w:left="480" w:hanging="480"/>
      </w:pPr>
      <w:rPr>
        <w:rFonts w:hint="default"/>
      </w:rPr>
    </w:lvl>
    <w:lvl w:ilvl="1">
      <w:start w:val="1"/>
      <w:numFmt w:val="decimalZero"/>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A4B27B9"/>
    <w:multiLevelType w:val="hybridMultilevel"/>
    <w:tmpl w:val="ED741C3C"/>
    <w:lvl w:ilvl="0" w:tplc="4DA08A3E">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2E8299E"/>
    <w:multiLevelType w:val="multilevel"/>
    <w:tmpl w:val="79D08216"/>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8892A14"/>
    <w:multiLevelType w:val="hybridMultilevel"/>
    <w:tmpl w:val="D3FC156C"/>
    <w:lvl w:ilvl="0" w:tplc="04160017">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D7C7DD0"/>
    <w:multiLevelType w:val="hybridMultilevel"/>
    <w:tmpl w:val="E652564C"/>
    <w:lvl w:ilvl="0" w:tplc="0D4EBCCE">
      <w:start w:val="1"/>
      <w:numFmt w:val="lowerLetter"/>
      <w:lvlText w:val="%1)"/>
      <w:lvlJc w:val="left"/>
      <w:pPr>
        <w:ind w:left="860" w:hanging="348"/>
      </w:pPr>
      <w:rPr>
        <w:rFonts w:ascii="Arial MT" w:eastAsia="Arial MT" w:hAnsi="Arial MT" w:cs="Arial MT" w:hint="default"/>
        <w:b w:val="0"/>
        <w:bCs w:val="0"/>
        <w:i w:val="0"/>
        <w:iCs w:val="0"/>
        <w:spacing w:val="0"/>
        <w:w w:val="82"/>
        <w:sz w:val="22"/>
        <w:szCs w:val="22"/>
        <w:lang w:val="pt-PT" w:eastAsia="en-US" w:bidi="ar-SA"/>
      </w:rPr>
    </w:lvl>
    <w:lvl w:ilvl="1" w:tplc="DD8A9A0C">
      <w:numFmt w:val="bullet"/>
      <w:lvlText w:val="•"/>
      <w:lvlJc w:val="left"/>
      <w:pPr>
        <w:ind w:left="1794" w:hanging="348"/>
      </w:pPr>
      <w:rPr>
        <w:rFonts w:hint="default"/>
        <w:lang w:val="pt-PT" w:eastAsia="en-US" w:bidi="ar-SA"/>
      </w:rPr>
    </w:lvl>
    <w:lvl w:ilvl="2" w:tplc="42620B9A">
      <w:numFmt w:val="bullet"/>
      <w:lvlText w:val="•"/>
      <w:lvlJc w:val="left"/>
      <w:pPr>
        <w:ind w:left="2729" w:hanging="348"/>
      </w:pPr>
      <w:rPr>
        <w:rFonts w:hint="default"/>
        <w:lang w:val="pt-PT" w:eastAsia="en-US" w:bidi="ar-SA"/>
      </w:rPr>
    </w:lvl>
    <w:lvl w:ilvl="3" w:tplc="4CBA146E">
      <w:numFmt w:val="bullet"/>
      <w:lvlText w:val="•"/>
      <w:lvlJc w:val="left"/>
      <w:pPr>
        <w:ind w:left="3663" w:hanging="348"/>
      </w:pPr>
      <w:rPr>
        <w:rFonts w:hint="default"/>
        <w:lang w:val="pt-PT" w:eastAsia="en-US" w:bidi="ar-SA"/>
      </w:rPr>
    </w:lvl>
    <w:lvl w:ilvl="4" w:tplc="2B90B466">
      <w:numFmt w:val="bullet"/>
      <w:lvlText w:val="•"/>
      <w:lvlJc w:val="left"/>
      <w:pPr>
        <w:ind w:left="4598" w:hanging="348"/>
      </w:pPr>
      <w:rPr>
        <w:rFonts w:hint="default"/>
        <w:lang w:val="pt-PT" w:eastAsia="en-US" w:bidi="ar-SA"/>
      </w:rPr>
    </w:lvl>
    <w:lvl w:ilvl="5" w:tplc="47A8712E">
      <w:numFmt w:val="bullet"/>
      <w:lvlText w:val="•"/>
      <w:lvlJc w:val="left"/>
      <w:pPr>
        <w:ind w:left="5533" w:hanging="348"/>
      </w:pPr>
      <w:rPr>
        <w:rFonts w:hint="default"/>
        <w:lang w:val="pt-PT" w:eastAsia="en-US" w:bidi="ar-SA"/>
      </w:rPr>
    </w:lvl>
    <w:lvl w:ilvl="6" w:tplc="59BE20BA">
      <w:numFmt w:val="bullet"/>
      <w:lvlText w:val="•"/>
      <w:lvlJc w:val="left"/>
      <w:pPr>
        <w:ind w:left="6467" w:hanging="348"/>
      </w:pPr>
      <w:rPr>
        <w:rFonts w:hint="default"/>
        <w:lang w:val="pt-PT" w:eastAsia="en-US" w:bidi="ar-SA"/>
      </w:rPr>
    </w:lvl>
    <w:lvl w:ilvl="7" w:tplc="E640E39A">
      <w:numFmt w:val="bullet"/>
      <w:lvlText w:val="•"/>
      <w:lvlJc w:val="left"/>
      <w:pPr>
        <w:ind w:left="7402" w:hanging="348"/>
      </w:pPr>
      <w:rPr>
        <w:rFonts w:hint="default"/>
        <w:lang w:val="pt-PT" w:eastAsia="en-US" w:bidi="ar-SA"/>
      </w:rPr>
    </w:lvl>
    <w:lvl w:ilvl="8" w:tplc="38A44360">
      <w:numFmt w:val="bullet"/>
      <w:lvlText w:val="•"/>
      <w:lvlJc w:val="left"/>
      <w:pPr>
        <w:ind w:left="8337" w:hanging="348"/>
      </w:pPr>
      <w:rPr>
        <w:rFonts w:hint="default"/>
        <w:lang w:val="pt-PT" w:eastAsia="en-US" w:bidi="ar-SA"/>
      </w:rPr>
    </w:lvl>
  </w:abstractNum>
  <w:abstractNum w:abstractNumId="12" w15:restartNumberingAfterBreak="0">
    <w:nsid w:val="41CD1D89"/>
    <w:multiLevelType w:val="multilevel"/>
    <w:tmpl w:val="0416001F"/>
    <w:lvl w:ilvl="0">
      <w:start w:val="1"/>
      <w:numFmt w:val="decimal"/>
      <w:lvlText w:val="%1."/>
      <w:lvlJc w:val="left"/>
      <w:pPr>
        <w:ind w:left="360" w:hanging="360"/>
      </w:pPr>
      <w:rPr>
        <w:rFonts w:hint="default"/>
        <w:b/>
        <w:i w:val="0"/>
        <w:iCs w:val="0"/>
        <w:color w:val="000000"/>
        <w:sz w:val="22"/>
        <w:szCs w:val="22"/>
      </w:rPr>
    </w:lvl>
    <w:lvl w:ilvl="1">
      <w:start w:val="1"/>
      <w:numFmt w:val="decimal"/>
      <w:lvlText w:val="%1.%2."/>
      <w:lvlJc w:val="left"/>
      <w:pPr>
        <w:ind w:left="792" w:hanging="432"/>
      </w:pPr>
      <w:rPr>
        <w:b w:val="0"/>
        <w:bCs/>
        <w:color w:val="00000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344566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3B36193"/>
    <w:multiLevelType w:val="hybridMultilevel"/>
    <w:tmpl w:val="D304ECAA"/>
    <w:lvl w:ilvl="0" w:tplc="BA14447E">
      <w:start w:val="1"/>
      <w:numFmt w:val="lowerLetter"/>
      <w:lvlText w:val="%1)"/>
      <w:lvlJc w:val="left"/>
      <w:pPr>
        <w:ind w:left="928" w:hanging="360"/>
      </w:pPr>
      <w:rPr>
        <w:rFonts w:cs="Times New Roman"/>
        <w:color w:val="auto"/>
      </w:rPr>
    </w:lvl>
    <w:lvl w:ilvl="1" w:tplc="04160019">
      <w:start w:val="1"/>
      <w:numFmt w:val="lowerLetter"/>
      <w:lvlText w:val="%2."/>
      <w:lvlJc w:val="left"/>
      <w:pPr>
        <w:ind w:left="1648" w:hanging="360"/>
      </w:pPr>
      <w:rPr>
        <w:rFonts w:cs="Times New Roman"/>
      </w:rPr>
    </w:lvl>
    <w:lvl w:ilvl="2" w:tplc="0416001B">
      <w:start w:val="1"/>
      <w:numFmt w:val="lowerRoman"/>
      <w:lvlText w:val="%3."/>
      <w:lvlJc w:val="right"/>
      <w:pPr>
        <w:ind w:left="2368" w:hanging="180"/>
      </w:pPr>
      <w:rPr>
        <w:rFonts w:cs="Times New Roman"/>
      </w:rPr>
    </w:lvl>
    <w:lvl w:ilvl="3" w:tplc="0416000F">
      <w:start w:val="1"/>
      <w:numFmt w:val="decimal"/>
      <w:lvlText w:val="%4."/>
      <w:lvlJc w:val="left"/>
      <w:pPr>
        <w:ind w:left="3088" w:hanging="360"/>
      </w:pPr>
      <w:rPr>
        <w:rFonts w:cs="Times New Roman"/>
      </w:rPr>
    </w:lvl>
    <w:lvl w:ilvl="4" w:tplc="04160019">
      <w:start w:val="1"/>
      <w:numFmt w:val="lowerLetter"/>
      <w:lvlText w:val="%5."/>
      <w:lvlJc w:val="left"/>
      <w:pPr>
        <w:ind w:left="3808" w:hanging="360"/>
      </w:pPr>
      <w:rPr>
        <w:rFonts w:cs="Times New Roman"/>
      </w:rPr>
    </w:lvl>
    <w:lvl w:ilvl="5" w:tplc="0416001B">
      <w:start w:val="1"/>
      <w:numFmt w:val="lowerRoman"/>
      <w:lvlText w:val="%6."/>
      <w:lvlJc w:val="right"/>
      <w:pPr>
        <w:ind w:left="4528" w:hanging="180"/>
      </w:pPr>
      <w:rPr>
        <w:rFonts w:cs="Times New Roman"/>
      </w:rPr>
    </w:lvl>
    <w:lvl w:ilvl="6" w:tplc="0416000F">
      <w:start w:val="1"/>
      <w:numFmt w:val="decimal"/>
      <w:lvlText w:val="%7."/>
      <w:lvlJc w:val="left"/>
      <w:pPr>
        <w:ind w:left="5248" w:hanging="360"/>
      </w:pPr>
      <w:rPr>
        <w:rFonts w:cs="Times New Roman"/>
      </w:rPr>
    </w:lvl>
    <w:lvl w:ilvl="7" w:tplc="04160019">
      <w:start w:val="1"/>
      <w:numFmt w:val="lowerLetter"/>
      <w:lvlText w:val="%8."/>
      <w:lvlJc w:val="left"/>
      <w:pPr>
        <w:ind w:left="5968" w:hanging="360"/>
      </w:pPr>
      <w:rPr>
        <w:rFonts w:cs="Times New Roman"/>
      </w:rPr>
    </w:lvl>
    <w:lvl w:ilvl="8" w:tplc="0416001B">
      <w:start w:val="1"/>
      <w:numFmt w:val="lowerRoman"/>
      <w:lvlText w:val="%9."/>
      <w:lvlJc w:val="right"/>
      <w:pPr>
        <w:ind w:left="6688" w:hanging="180"/>
      </w:pPr>
      <w:rPr>
        <w:rFonts w:cs="Times New Roman"/>
      </w:rPr>
    </w:lvl>
  </w:abstractNum>
  <w:abstractNum w:abstractNumId="15" w15:restartNumberingAfterBreak="0">
    <w:nsid w:val="47F42AC8"/>
    <w:multiLevelType w:val="multilevel"/>
    <w:tmpl w:val="C6FE84E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50B62088"/>
    <w:multiLevelType w:val="multilevel"/>
    <w:tmpl w:val="6FDE2888"/>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2CB70ED"/>
    <w:multiLevelType w:val="multilevel"/>
    <w:tmpl w:val="B442FAC0"/>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b/>
        <w:bCs/>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3A3570D"/>
    <w:multiLevelType w:val="multilevel"/>
    <w:tmpl w:val="C9205D10"/>
    <w:lvl w:ilvl="0">
      <w:start w:val="10"/>
      <w:numFmt w:val="decimal"/>
      <w:lvlText w:val="%1"/>
      <w:lvlJc w:val="left"/>
      <w:pPr>
        <w:ind w:left="420" w:hanging="420"/>
      </w:pPr>
      <w:rPr>
        <w:rFonts w:hint="default"/>
        <w:b/>
      </w:rPr>
    </w:lvl>
    <w:lvl w:ilvl="1">
      <w:start w:val="9"/>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5550384A"/>
    <w:multiLevelType w:val="hybridMultilevel"/>
    <w:tmpl w:val="0B76332A"/>
    <w:lvl w:ilvl="0" w:tplc="4B9C1D8A">
      <w:start w:val="8"/>
      <w:numFmt w:val="decimal"/>
      <w:lvlText w:val="%1."/>
      <w:lvlJc w:val="left"/>
      <w:pPr>
        <w:ind w:left="720" w:hanging="360"/>
      </w:pPr>
      <w:rPr>
        <w:rFonts w:ascii="Arial" w:hAnsi="Arial" w:cs="Arial"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8044E1C"/>
    <w:multiLevelType w:val="hybridMultilevel"/>
    <w:tmpl w:val="2A02E6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C2D646C"/>
    <w:multiLevelType w:val="hybridMultilevel"/>
    <w:tmpl w:val="BCF21A92"/>
    <w:lvl w:ilvl="0" w:tplc="9F10B3BC">
      <w:start w:val="1"/>
      <w:numFmt w:val="decimal"/>
      <w:lvlText w:val="%1."/>
      <w:lvlJc w:val="left"/>
      <w:pPr>
        <w:ind w:left="720" w:hanging="360"/>
      </w:pPr>
      <w:rPr>
        <w:rFonts w:ascii="Arial" w:hAnsi="Arial"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CD05944"/>
    <w:multiLevelType w:val="multilevel"/>
    <w:tmpl w:val="9F445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0B2656"/>
    <w:multiLevelType w:val="hybridMultilevel"/>
    <w:tmpl w:val="EFD68320"/>
    <w:lvl w:ilvl="0" w:tplc="ED348D36">
      <w:start w:val="1"/>
      <w:numFmt w:val="decimal"/>
      <w:lvlText w:val="%1."/>
      <w:lvlJc w:val="left"/>
      <w:pPr>
        <w:ind w:left="568" w:hanging="428"/>
      </w:pPr>
      <w:rPr>
        <w:rFonts w:ascii="Arial" w:eastAsia="Arial" w:hAnsi="Arial" w:cs="Arial" w:hint="default"/>
        <w:b/>
        <w:bCs/>
        <w:i w:val="0"/>
        <w:iCs w:val="0"/>
        <w:spacing w:val="-1"/>
        <w:w w:val="100"/>
        <w:sz w:val="22"/>
        <w:szCs w:val="22"/>
        <w:lang w:val="pt-PT" w:eastAsia="en-US" w:bidi="ar-SA"/>
      </w:rPr>
    </w:lvl>
    <w:lvl w:ilvl="1" w:tplc="ED04586C">
      <w:start w:val="1"/>
      <w:numFmt w:val="lowerLetter"/>
      <w:lvlText w:val="%2)"/>
      <w:lvlJc w:val="left"/>
      <w:pPr>
        <w:ind w:left="861" w:hanging="348"/>
      </w:pPr>
      <w:rPr>
        <w:rFonts w:ascii="Arial" w:eastAsia="Arial" w:hAnsi="Arial" w:cs="Arial" w:hint="default"/>
        <w:b/>
        <w:bCs/>
        <w:i w:val="0"/>
        <w:iCs w:val="0"/>
        <w:spacing w:val="0"/>
        <w:w w:val="82"/>
        <w:sz w:val="22"/>
        <w:szCs w:val="22"/>
        <w:lang w:val="pt-PT" w:eastAsia="en-US" w:bidi="ar-SA"/>
      </w:rPr>
    </w:lvl>
    <w:lvl w:ilvl="2" w:tplc="A36CF364">
      <w:numFmt w:val="bullet"/>
      <w:lvlText w:val="•"/>
      <w:lvlJc w:val="left"/>
      <w:pPr>
        <w:ind w:left="1898" w:hanging="348"/>
      </w:pPr>
      <w:rPr>
        <w:rFonts w:hint="default"/>
        <w:lang w:val="pt-PT" w:eastAsia="en-US" w:bidi="ar-SA"/>
      </w:rPr>
    </w:lvl>
    <w:lvl w:ilvl="3" w:tplc="D95A12F8">
      <w:numFmt w:val="bullet"/>
      <w:lvlText w:val="•"/>
      <w:lvlJc w:val="left"/>
      <w:pPr>
        <w:ind w:left="2936" w:hanging="348"/>
      </w:pPr>
      <w:rPr>
        <w:rFonts w:hint="default"/>
        <w:lang w:val="pt-PT" w:eastAsia="en-US" w:bidi="ar-SA"/>
      </w:rPr>
    </w:lvl>
    <w:lvl w:ilvl="4" w:tplc="33FCBFC0">
      <w:numFmt w:val="bullet"/>
      <w:lvlText w:val="•"/>
      <w:lvlJc w:val="left"/>
      <w:pPr>
        <w:ind w:left="3975" w:hanging="348"/>
      </w:pPr>
      <w:rPr>
        <w:rFonts w:hint="default"/>
        <w:lang w:val="pt-PT" w:eastAsia="en-US" w:bidi="ar-SA"/>
      </w:rPr>
    </w:lvl>
    <w:lvl w:ilvl="5" w:tplc="CB9816A6">
      <w:numFmt w:val="bullet"/>
      <w:lvlText w:val="•"/>
      <w:lvlJc w:val="left"/>
      <w:pPr>
        <w:ind w:left="5013" w:hanging="348"/>
      </w:pPr>
      <w:rPr>
        <w:rFonts w:hint="default"/>
        <w:lang w:val="pt-PT" w:eastAsia="en-US" w:bidi="ar-SA"/>
      </w:rPr>
    </w:lvl>
    <w:lvl w:ilvl="6" w:tplc="3716A370">
      <w:numFmt w:val="bullet"/>
      <w:lvlText w:val="•"/>
      <w:lvlJc w:val="left"/>
      <w:pPr>
        <w:ind w:left="6052" w:hanging="348"/>
      </w:pPr>
      <w:rPr>
        <w:rFonts w:hint="default"/>
        <w:lang w:val="pt-PT" w:eastAsia="en-US" w:bidi="ar-SA"/>
      </w:rPr>
    </w:lvl>
    <w:lvl w:ilvl="7" w:tplc="73B215F2">
      <w:numFmt w:val="bullet"/>
      <w:lvlText w:val="•"/>
      <w:lvlJc w:val="left"/>
      <w:pPr>
        <w:ind w:left="7090" w:hanging="348"/>
      </w:pPr>
      <w:rPr>
        <w:rFonts w:hint="default"/>
        <w:lang w:val="pt-PT" w:eastAsia="en-US" w:bidi="ar-SA"/>
      </w:rPr>
    </w:lvl>
    <w:lvl w:ilvl="8" w:tplc="5F781B8E">
      <w:numFmt w:val="bullet"/>
      <w:lvlText w:val="•"/>
      <w:lvlJc w:val="left"/>
      <w:pPr>
        <w:ind w:left="8129" w:hanging="348"/>
      </w:pPr>
      <w:rPr>
        <w:rFonts w:hint="default"/>
        <w:lang w:val="pt-PT" w:eastAsia="en-US" w:bidi="ar-SA"/>
      </w:rPr>
    </w:lvl>
  </w:abstractNum>
  <w:abstractNum w:abstractNumId="24" w15:restartNumberingAfterBreak="0">
    <w:nsid w:val="63685FDA"/>
    <w:multiLevelType w:val="hybridMultilevel"/>
    <w:tmpl w:val="62DCED06"/>
    <w:lvl w:ilvl="0" w:tplc="9DD8DC9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6CB4103"/>
    <w:multiLevelType w:val="multilevel"/>
    <w:tmpl w:val="B77457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7752E19"/>
    <w:multiLevelType w:val="multilevel"/>
    <w:tmpl w:val="4C56121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7B13638"/>
    <w:multiLevelType w:val="hybridMultilevel"/>
    <w:tmpl w:val="56FA2A0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A9A6D7B"/>
    <w:multiLevelType w:val="hybridMultilevel"/>
    <w:tmpl w:val="A2A2A0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6B91746C"/>
    <w:multiLevelType w:val="hybridMultilevel"/>
    <w:tmpl w:val="D3FC156C"/>
    <w:lvl w:ilvl="0" w:tplc="04160017">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17C7D11"/>
    <w:multiLevelType w:val="multilevel"/>
    <w:tmpl w:val="31DC494E"/>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1" w15:restartNumberingAfterBreak="0">
    <w:nsid w:val="75686CC1"/>
    <w:multiLevelType w:val="hybridMultilevel"/>
    <w:tmpl w:val="F296E8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76126C4"/>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A0E4983"/>
    <w:multiLevelType w:val="hybridMultilevel"/>
    <w:tmpl w:val="B2B205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7B570CFC"/>
    <w:multiLevelType w:val="hybridMultilevel"/>
    <w:tmpl w:val="EA6A77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7B6D514B"/>
    <w:multiLevelType w:val="hybridMultilevel"/>
    <w:tmpl w:val="FBF6D35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abstractNumId w:val="0"/>
  </w:num>
  <w:num w:numId="2">
    <w:abstractNumId w:val="5"/>
  </w:num>
  <w:num w:numId="3">
    <w:abstractNumId w:val="18"/>
  </w:num>
  <w:num w:numId="4">
    <w:abstractNumId w:val="27"/>
  </w:num>
  <w:num w:numId="5">
    <w:abstractNumId w:val="15"/>
  </w:num>
  <w:num w:numId="6">
    <w:abstractNumId w:val="20"/>
  </w:num>
  <w:num w:numId="7">
    <w:abstractNumId w:val="21"/>
  </w:num>
  <w:num w:numId="8">
    <w:abstractNumId w:val="19"/>
  </w:num>
  <w:num w:numId="9">
    <w:abstractNumId w:val="4"/>
  </w:num>
  <w:num w:numId="10">
    <w:abstractNumId w:val="1"/>
  </w:num>
  <w:num w:numId="11">
    <w:abstractNumId w:val="25"/>
  </w:num>
  <w:num w:numId="12">
    <w:abstractNumId w:val="32"/>
  </w:num>
  <w:num w:numId="13">
    <w:abstractNumId w:val="6"/>
  </w:num>
  <w:num w:numId="14">
    <w:abstractNumId w:val="29"/>
  </w:num>
  <w:num w:numId="15">
    <w:abstractNumId w:val="10"/>
  </w:num>
  <w:num w:numId="16">
    <w:abstractNumId w:val="2"/>
  </w:num>
  <w:num w:numId="17">
    <w:abstractNumId w:val="11"/>
  </w:num>
  <w:num w:numId="18">
    <w:abstractNumId w:val="3"/>
  </w:num>
  <w:num w:numId="19">
    <w:abstractNumId w:val="23"/>
  </w:num>
  <w:num w:numId="20">
    <w:abstractNumId w:val="22"/>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30"/>
  </w:num>
  <w:num w:numId="24">
    <w:abstractNumId w:val="26"/>
  </w:num>
  <w:num w:numId="25">
    <w:abstractNumId w:val="13"/>
  </w:num>
  <w:num w:numId="26">
    <w:abstractNumId w:val="9"/>
  </w:num>
  <w:num w:numId="27">
    <w:abstractNumId w:val="24"/>
  </w:num>
  <w:num w:numId="28">
    <w:abstractNumId w:val="31"/>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 w:numId="31">
    <w:abstractNumId w:val="34"/>
  </w:num>
  <w:num w:numId="32">
    <w:abstractNumId w:val="28"/>
  </w:num>
  <w:num w:numId="33">
    <w:abstractNumId w:val="35"/>
  </w:num>
  <w:num w:numId="34">
    <w:abstractNumId w:val="8"/>
  </w:num>
  <w:num w:numId="35">
    <w:abstractNumId w:val="7"/>
  </w:num>
  <w:num w:numId="36">
    <w:abstractNumId w:val="33"/>
  </w:num>
  <w:num w:numId="37">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mailMerge>
    <w:mainDocumentType w:val="formLetters"/>
    <w:linkToQuery/>
    <w:dataType w:val="textFile"/>
    <w:query w:val="SELECT * FROM C:\elotech\Apice\Compras\modelos\campos\Campos Edital.doc"/>
    <w:odso/>
  </w:mailMerge>
  <w:defaultTabStop w:val="708"/>
  <w:hyphenationZone w:val="425"/>
  <w:drawingGridHorizontalSpacing w:val="120"/>
  <w:drawingGridVerticalSpacing w:val="0"/>
  <w:displayHorizontalDrawingGridEvery w:val="0"/>
  <w:displayVerticalDrawingGridEvery w:val="0"/>
  <w:noPunctuationKerning/>
  <w:characterSpacingControl w:val="doNotCompress"/>
  <w:hdrShapeDefaults>
    <o:shapedefaults v:ext="edit" spidmax="2125"/>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1B5"/>
    <w:rsid w:val="00001F1E"/>
    <w:rsid w:val="00002186"/>
    <w:rsid w:val="000038CB"/>
    <w:rsid w:val="00003CB1"/>
    <w:rsid w:val="00004C4E"/>
    <w:rsid w:val="00004D82"/>
    <w:rsid w:val="00006BB2"/>
    <w:rsid w:val="00007379"/>
    <w:rsid w:val="0001085E"/>
    <w:rsid w:val="00010E82"/>
    <w:rsid w:val="0001368C"/>
    <w:rsid w:val="0001416E"/>
    <w:rsid w:val="000155C4"/>
    <w:rsid w:val="00015816"/>
    <w:rsid w:val="00015BA3"/>
    <w:rsid w:val="00017178"/>
    <w:rsid w:val="000207CE"/>
    <w:rsid w:val="00021727"/>
    <w:rsid w:val="000225E0"/>
    <w:rsid w:val="00024C87"/>
    <w:rsid w:val="00024D4E"/>
    <w:rsid w:val="00030849"/>
    <w:rsid w:val="00030F2D"/>
    <w:rsid w:val="000330F1"/>
    <w:rsid w:val="00035287"/>
    <w:rsid w:val="000378C5"/>
    <w:rsid w:val="00037EF9"/>
    <w:rsid w:val="00041968"/>
    <w:rsid w:val="00043472"/>
    <w:rsid w:val="000461AF"/>
    <w:rsid w:val="00046899"/>
    <w:rsid w:val="00047D73"/>
    <w:rsid w:val="00050486"/>
    <w:rsid w:val="0005194D"/>
    <w:rsid w:val="00052934"/>
    <w:rsid w:val="00053B44"/>
    <w:rsid w:val="00053BB3"/>
    <w:rsid w:val="00055FE9"/>
    <w:rsid w:val="0005795E"/>
    <w:rsid w:val="00060ACC"/>
    <w:rsid w:val="00060AF8"/>
    <w:rsid w:val="00064526"/>
    <w:rsid w:val="0006614C"/>
    <w:rsid w:val="00067EEF"/>
    <w:rsid w:val="00070854"/>
    <w:rsid w:val="00071BC4"/>
    <w:rsid w:val="0007253F"/>
    <w:rsid w:val="00072DD4"/>
    <w:rsid w:val="0007629D"/>
    <w:rsid w:val="000766B4"/>
    <w:rsid w:val="000767C8"/>
    <w:rsid w:val="00076A1E"/>
    <w:rsid w:val="00076B48"/>
    <w:rsid w:val="00077B62"/>
    <w:rsid w:val="00081C82"/>
    <w:rsid w:val="000822F1"/>
    <w:rsid w:val="000825A7"/>
    <w:rsid w:val="000854DD"/>
    <w:rsid w:val="00087650"/>
    <w:rsid w:val="0009072E"/>
    <w:rsid w:val="00092BC1"/>
    <w:rsid w:val="00092EAA"/>
    <w:rsid w:val="00093606"/>
    <w:rsid w:val="0009598A"/>
    <w:rsid w:val="00096DDD"/>
    <w:rsid w:val="0009740C"/>
    <w:rsid w:val="00097D6D"/>
    <w:rsid w:val="000A0343"/>
    <w:rsid w:val="000A03C0"/>
    <w:rsid w:val="000A231C"/>
    <w:rsid w:val="000A2654"/>
    <w:rsid w:val="000A31FF"/>
    <w:rsid w:val="000A43AA"/>
    <w:rsid w:val="000A486F"/>
    <w:rsid w:val="000A5F02"/>
    <w:rsid w:val="000A7F8B"/>
    <w:rsid w:val="000B0438"/>
    <w:rsid w:val="000B2969"/>
    <w:rsid w:val="000B440B"/>
    <w:rsid w:val="000B4BE1"/>
    <w:rsid w:val="000B6B08"/>
    <w:rsid w:val="000B6B53"/>
    <w:rsid w:val="000B726C"/>
    <w:rsid w:val="000C0E5B"/>
    <w:rsid w:val="000C1447"/>
    <w:rsid w:val="000C2EB8"/>
    <w:rsid w:val="000C30B7"/>
    <w:rsid w:val="000C45DA"/>
    <w:rsid w:val="000C50C4"/>
    <w:rsid w:val="000C5658"/>
    <w:rsid w:val="000C7155"/>
    <w:rsid w:val="000D0D4A"/>
    <w:rsid w:val="000D1041"/>
    <w:rsid w:val="000D1065"/>
    <w:rsid w:val="000D2DB1"/>
    <w:rsid w:val="000D40DB"/>
    <w:rsid w:val="000D6F35"/>
    <w:rsid w:val="000D6F73"/>
    <w:rsid w:val="000E2987"/>
    <w:rsid w:val="000E4FB4"/>
    <w:rsid w:val="000E55F4"/>
    <w:rsid w:val="000E69CC"/>
    <w:rsid w:val="000F1F3C"/>
    <w:rsid w:val="000F299A"/>
    <w:rsid w:val="000F384B"/>
    <w:rsid w:val="000F420A"/>
    <w:rsid w:val="000F4867"/>
    <w:rsid w:val="000F4C58"/>
    <w:rsid w:val="000F60DF"/>
    <w:rsid w:val="000F6D0A"/>
    <w:rsid w:val="000F75F6"/>
    <w:rsid w:val="000F7847"/>
    <w:rsid w:val="00100100"/>
    <w:rsid w:val="00100207"/>
    <w:rsid w:val="00101864"/>
    <w:rsid w:val="00101F8D"/>
    <w:rsid w:val="001024F2"/>
    <w:rsid w:val="0010307D"/>
    <w:rsid w:val="00103843"/>
    <w:rsid w:val="00104BEA"/>
    <w:rsid w:val="00105C77"/>
    <w:rsid w:val="00112ECC"/>
    <w:rsid w:val="001148FA"/>
    <w:rsid w:val="00114D56"/>
    <w:rsid w:val="00116E87"/>
    <w:rsid w:val="00120158"/>
    <w:rsid w:val="0012214B"/>
    <w:rsid w:val="0012261F"/>
    <w:rsid w:val="0012387C"/>
    <w:rsid w:val="00123D5F"/>
    <w:rsid w:val="00125333"/>
    <w:rsid w:val="00126776"/>
    <w:rsid w:val="00130563"/>
    <w:rsid w:val="00130704"/>
    <w:rsid w:val="0013242D"/>
    <w:rsid w:val="0013307C"/>
    <w:rsid w:val="00133137"/>
    <w:rsid w:val="001371E5"/>
    <w:rsid w:val="00137632"/>
    <w:rsid w:val="001378BF"/>
    <w:rsid w:val="0014086D"/>
    <w:rsid w:val="00140FCD"/>
    <w:rsid w:val="00142455"/>
    <w:rsid w:val="00143211"/>
    <w:rsid w:val="001443B6"/>
    <w:rsid w:val="00145027"/>
    <w:rsid w:val="00146786"/>
    <w:rsid w:val="00150F41"/>
    <w:rsid w:val="00150F46"/>
    <w:rsid w:val="001511AF"/>
    <w:rsid w:val="00151774"/>
    <w:rsid w:val="00151B02"/>
    <w:rsid w:val="00151C84"/>
    <w:rsid w:val="00152959"/>
    <w:rsid w:val="001532FD"/>
    <w:rsid w:val="00154492"/>
    <w:rsid w:val="001546C9"/>
    <w:rsid w:val="001552FC"/>
    <w:rsid w:val="001561D5"/>
    <w:rsid w:val="00156E48"/>
    <w:rsid w:val="001579ED"/>
    <w:rsid w:val="00160BCA"/>
    <w:rsid w:val="00162CF3"/>
    <w:rsid w:val="001638F3"/>
    <w:rsid w:val="0016434A"/>
    <w:rsid w:val="001648B0"/>
    <w:rsid w:val="001652C3"/>
    <w:rsid w:val="00165A8C"/>
    <w:rsid w:val="00165BD1"/>
    <w:rsid w:val="001666A4"/>
    <w:rsid w:val="0016680C"/>
    <w:rsid w:val="00171DC4"/>
    <w:rsid w:val="00171E9C"/>
    <w:rsid w:val="001728F0"/>
    <w:rsid w:val="00175242"/>
    <w:rsid w:val="00181813"/>
    <w:rsid w:val="001828A8"/>
    <w:rsid w:val="0018374D"/>
    <w:rsid w:val="00185631"/>
    <w:rsid w:val="00186BDB"/>
    <w:rsid w:val="00187FAB"/>
    <w:rsid w:val="00190325"/>
    <w:rsid w:val="00193502"/>
    <w:rsid w:val="00193807"/>
    <w:rsid w:val="001A1CF4"/>
    <w:rsid w:val="001A1E38"/>
    <w:rsid w:val="001A319D"/>
    <w:rsid w:val="001B18B8"/>
    <w:rsid w:val="001B25A2"/>
    <w:rsid w:val="001C2F38"/>
    <w:rsid w:val="001C622C"/>
    <w:rsid w:val="001C6305"/>
    <w:rsid w:val="001D1D99"/>
    <w:rsid w:val="001D56CA"/>
    <w:rsid w:val="001D6361"/>
    <w:rsid w:val="001D7015"/>
    <w:rsid w:val="001D7744"/>
    <w:rsid w:val="001D7CE4"/>
    <w:rsid w:val="001E26D3"/>
    <w:rsid w:val="001E319C"/>
    <w:rsid w:val="001E637B"/>
    <w:rsid w:val="001E7C02"/>
    <w:rsid w:val="001F014B"/>
    <w:rsid w:val="001F16F1"/>
    <w:rsid w:val="001F5BD5"/>
    <w:rsid w:val="001F700E"/>
    <w:rsid w:val="002040CD"/>
    <w:rsid w:val="00206EB4"/>
    <w:rsid w:val="00215CB1"/>
    <w:rsid w:val="002175DC"/>
    <w:rsid w:val="002211B9"/>
    <w:rsid w:val="002222C6"/>
    <w:rsid w:val="002320B9"/>
    <w:rsid w:val="00232513"/>
    <w:rsid w:val="00233095"/>
    <w:rsid w:val="00233EA3"/>
    <w:rsid w:val="00234035"/>
    <w:rsid w:val="002400DF"/>
    <w:rsid w:val="002402EC"/>
    <w:rsid w:val="0024062D"/>
    <w:rsid w:val="002425FF"/>
    <w:rsid w:val="002429C4"/>
    <w:rsid w:val="0025053B"/>
    <w:rsid w:val="002507FA"/>
    <w:rsid w:val="00251942"/>
    <w:rsid w:val="00251EC7"/>
    <w:rsid w:val="0025232F"/>
    <w:rsid w:val="0025777C"/>
    <w:rsid w:val="00257A1E"/>
    <w:rsid w:val="00257D58"/>
    <w:rsid w:val="00260EB6"/>
    <w:rsid w:val="002615B4"/>
    <w:rsid w:val="00263055"/>
    <w:rsid w:val="0026371B"/>
    <w:rsid w:val="00267817"/>
    <w:rsid w:val="00267B88"/>
    <w:rsid w:val="00267E52"/>
    <w:rsid w:val="0027149E"/>
    <w:rsid w:val="00271D12"/>
    <w:rsid w:val="002731FE"/>
    <w:rsid w:val="00275BC4"/>
    <w:rsid w:val="00275F60"/>
    <w:rsid w:val="00276267"/>
    <w:rsid w:val="00277E55"/>
    <w:rsid w:val="00280CF6"/>
    <w:rsid w:val="00281168"/>
    <w:rsid w:val="00281370"/>
    <w:rsid w:val="00281C15"/>
    <w:rsid w:val="00282498"/>
    <w:rsid w:val="002840B9"/>
    <w:rsid w:val="00285E44"/>
    <w:rsid w:val="00286DE8"/>
    <w:rsid w:val="002925C0"/>
    <w:rsid w:val="00293265"/>
    <w:rsid w:val="00294815"/>
    <w:rsid w:val="002948FF"/>
    <w:rsid w:val="00295746"/>
    <w:rsid w:val="00296085"/>
    <w:rsid w:val="002A2B9A"/>
    <w:rsid w:val="002A358A"/>
    <w:rsid w:val="002A4145"/>
    <w:rsid w:val="002A42C8"/>
    <w:rsid w:val="002A56E1"/>
    <w:rsid w:val="002A79B1"/>
    <w:rsid w:val="002A7F45"/>
    <w:rsid w:val="002B0F8C"/>
    <w:rsid w:val="002B1729"/>
    <w:rsid w:val="002B24EE"/>
    <w:rsid w:val="002B2D44"/>
    <w:rsid w:val="002B3E50"/>
    <w:rsid w:val="002B5247"/>
    <w:rsid w:val="002B5BD1"/>
    <w:rsid w:val="002B77E2"/>
    <w:rsid w:val="002C1515"/>
    <w:rsid w:val="002C1B78"/>
    <w:rsid w:val="002C2136"/>
    <w:rsid w:val="002C2CA1"/>
    <w:rsid w:val="002C2E57"/>
    <w:rsid w:val="002C3A37"/>
    <w:rsid w:val="002C3EC3"/>
    <w:rsid w:val="002C4A43"/>
    <w:rsid w:val="002C55A6"/>
    <w:rsid w:val="002D00B0"/>
    <w:rsid w:val="002D051E"/>
    <w:rsid w:val="002D243B"/>
    <w:rsid w:val="002D3166"/>
    <w:rsid w:val="002D3715"/>
    <w:rsid w:val="002D3C88"/>
    <w:rsid w:val="002D474D"/>
    <w:rsid w:val="002D6AF7"/>
    <w:rsid w:val="002E1794"/>
    <w:rsid w:val="002E1DAD"/>
    <w:rsid w:val="002E60A3"/>
    <w:rsid w:val="002E7F1B"/>
    <w:rsid w:val="002F18ED"/>
    <w:rsid w:val="002F43AB"/>
    <w:rsid w:val="002F4D0A"/>
    <w:rsid w:val="002F4FE0"/>
    <w:rsid w:val="00303A40"/>
    <w:rsid w:val="00304BA5"/>
    <w:rsid w:val="00305764"/>
    <w:rsid w:val="00305A81"/>
    <w:rsid w:val="00305C96"/>
    <w:rsid w:val="003063E8"/>
    <w:rsid w:val="003071C3"/>
    <w:rsid w:val="003100C5"/>
    <w:rsid w:val="00310486"/>
    <w:rsid w:val="0031156A"/>
    <w:rsid w:val="003126A7"/>
    <w:rsid w:val="0031371A"/>
    <w:rsid w:val="00315AEB"/>
    <w:rsid w:val="003163FB"/>
    <w:rsid w:val="00316EB1"/>
    <w:rsid w:val="003170DF"/>
    <w:rsid w:val="003235A3"/>
    <w:rsid w:val="0032393B"/>
    <w:rsid w:val="00324851"/>
    <w:rsid w:val="003262FD"/>
    <w:rsid w:val="00330B28"/>
    <w:rsid w:val="0033134C"/>
    <w:rsid w:val="00331485"/>
    <w:rsid w:val="003340D6"/>
    <w:rsid w:val="003432D0"/>
    <w:rsid w:val="00343FCE"/>
    <w:rsid w:val="003444EA"/>
    <w:rsid w:val="0034485B"/>
    <w:rsid w:val="00346A3E"/>
    <w:rsid w:val="00350842"/>
    <w:rsid w:val="00352D7D"/>
    <w:rsid w:val="003551C7"/>
    <w:rsid w:val="00355B96"/>
    <w:rsid w:val="00356D16"/>
    <w:rsid w:val="00357B25"/>
    <w:rsid w:val="003606BC"/>
    <w:rsid w:val="00361789"/>
    <w:rsid w:val="00365798"/>
    <w:rsid w:val="00365E97"/>
    <w:rsid w:val="0036718A"/>
    <w:rsid w:val="00367339"/>
    <w:rsid w:val="0037071E"/>
    <w:rsid w:val="003708D0"/>
    <w:rsid w:val="00372FBF"/>
    <w:rsid w:val="00373516"/>
    <w:rsid w:val="00374F21"/>
    <w:rsid w:val="00375399"/>
    <w:rsid w:val="00375F72"/>
    <w:rsid w:val="00376161"/>
    <w:rsid w:val="003850EB"/>
    <w:rsid w:val="0038560A"/>
    <w:rsid w:val="00386940"/>
    <w:rsid w:val="00391951"/>
    <w:rsid w:val="00392529"/>
    <w:rsid w:val="00394842"/>
    <w:rsid w:val="003950AA"/>
    <w:rsid w:val="0039546D"/>
    <w:rsid w:val="00395DD9"/>
    <w:rsid w:val="003A0FB0"/>
    <w:rsid w:val="003A4CC8"/>
    <w:rsid w:val="003A5F8A"/>
    <w:rsid w:val="003A6F8B"/>
    <w:rsid w:val="003A70C4"/>
    <w:rsid w:val="003B04C0"/>
    <w:rsid w:val="003B0EDF"/>
    <w:rsid w:val="003B1EDA"/>
    <w:rsid w:val="003B4D16"/>
    <w:rsid w:val="003B54E2"/>
    <w:rsid w:val="003B6A2B"/>
    <w:rsid w:val="003B771F"/>
    <w:rsid w:val="003B7828"/>
    <w:rsid w:val="003B7F92"/>
    <w:rsid w:val="003C099E"/>
    <w:rsid w:val="003C1E87"/>
    <w:rsid w:val="003C43C0"/>
    <w:rsid w:val="003C5597"/>
    <w:rsid w:val="003C5B76"/>
    <w:rsid w:val="003C6CC8"/>
    <w:rsid w:val="003C7883"/>
    <w:rsid w:val="003D1EB8"/>
    <w:rsid w:val="003D411C"/>
    <w:rsid w:val="003D5ED4"/>
    <w:rsid w:val="003D60B4"/>
    <w:rsid w:val="003E1693"/>
    <w:rsid w:val="003E5C37"/>
    <w:rsid w:val="003E5C61"/>
    <w:rsid w:val="003E5F3A"/>
    <w:rsid w:val="003F6A5F"/>
    <w:rsid w:val="003F72A8"/>
    <w:rsid w:val="0040107D"/>
    <w:rsid w:val="00401603"/>
    <w:rsid w:val="0040417D"/>
    <w:rsid w:val="00404467"/>
    <w:rsid w:val="004054FE"/>
    <w:rsid w:val="00410F40"/>
    <w:rsid w:val="00411E96"/>
    <w:rsid w:val="00412B73"/>
    <w:rsid w:val="00414CB4"/>
    <w:rsid w:val="0041727A"/>
    <w:rsid w:val="00420FBB"/>
    <w:rsid w:val="00422DEC"/>
    <w:rsid w:val="0042465A"/>
    <w:rsid w:val="0042498E"/>
    <w:rsid w:val="004275CB"/>
    <w:rsid w:val="00430D69"/>
    <w:rsid w:val="00432513"/>
    <w:rsid w:val="00432F68"/>
    <w:rsid w:val="00434131"/>
    <w:rsid w:val="0043516E"/>
    <w:rsid w:val="00435A70"/>
    <w:rsid w:val="00435B1E"/>
    <w:rsid w:val="004363C6"/>
    <w:rsid w:val="0043699C"/>
    <w:rsid w:val="004375D6"/>
    <w:rsid w:val="004404E6"/>
    <w:rsid w:val="00441177"/>
    <w:rsid w:val="0044160D"/>
    <w:rsid w:val="00441C36"/>
    <w:rsid w:val="004420C3"/>
    <w:rsid w:val="0044325B"/>
    <w:rsid w:val="004440E3"/>
    <w:rsid w:val="00445125"/>
    <w:rsid w:val="00445EF7"/>
    <w:rsid w:val="0045037C"/>
    <w:rsid w:val="00450A79"/>
    <w:rsid w:val="0045462D"/>
    <w:rsid w:val="00455AA1"/>
    <w:rsid w:val="00455EF7"/>
    <w:rsid w:val="0045614B"/>
    <w:rsid w:val="004566F0"/>
    <w:rsid w:val="00456912"/>
    <w:rsid w:val="004570E1"/>
    <w:rsid w:val="004578FE"/>
    <w:rsid w:val="0046005A"/>
    <w:rsid w:val="00460E2C"/>
    <w:rsid w:val="00462794"/>
    <w:rsid w:val="00462EAF"/>
    <w:rsid w:val="004643F4"/>
    <w:rsid w:val="004661B4"/>
    <w:rsid w:val="00467171"/>
    <w:rsid w:val="00467BE2"/>
    <w:rsid w:val="0047011C"/>
    <w:rsid w:val="00470584"/>
    <w:rsid w:val="00471F0D"/>
    <w:rsid w:val="0047226A"/>
    <w:rsid w:val="004726F2"/>
    <w:rsid w:val="004733E3"/>
    <w:rsid w:val="00473B3A"/>
    <w:rsid w:val="00476745"/>
    <w:rsid w:val="00476ECA"/>
    <w:rsid w:val="00481AD0"/>
    <w:rsid w:val="0048210E"/>
    <w:rsid w:val="004831BC"/>
    <w:rsid w:val="004831D6"/>
    <w:rsid w:val="00483E13"/>
    <w:rsid w:val="00487EF6"/>
    <w:rsid w:val="00493E21"/>
    <w:rsid w:val="00493EE7"/>
    <w:rsid w:val="00493F3F"/>
    <w:rsid w:val="00494B09"/>
    <w:rsid w:val="004957E2"/>
    <w:rsid w:val="004963C7"/>
    <w:rsid w:val="00496F03"/>
    <w:rsid w:val="00497D6B"/>
    <w:rsid w:val="004A1761"/>
    <w:rsid w:val="004A1881"/>
    <w:rsid w:val="004A1BC1"/>
    <w:rsid w:val="004A2A94"/>
    <w:rsid w:val="004A34F6"/>
    <w:rsid w:val="004A5FED"/>
    <w:rsid w:val="004B05C2"/>
    <w:rsid w:val="004B15A6"/>
    <w:rsid w:val="004B2B67"/>
    <w:rsid w:val="004B3989"/>
    <w:rsid w:val="004B3F5C"/>
    <w:rsid w:val="004B425F"/>
    <w:rsid w:val="004B4A01"/>
    <w:rsid w:val="004B4C77"/>
    <w:rsid w:val="004B51F6"/>
    <w:rsid w:val="004B54A6"/>
    <w:rsid w:val="004B6EE1"/>
    <w:rsid w:val="004B6F92"/>
    <w:rsid w:val="004B7644"/>
    <w:rsid w:val="004B76A3"/>
    <w:rsid w:val="004B77A4"/>
    <w:rsid w:val="004B7F25"/>
    <w:rsid w:val="004C107D"/>
    <w:rsid w:val="004C1A63"/>
    <w:rsid w:val="004C278F"/>
    <w:rsid w:val="004C34CE"/>
    <w:rsid w:val="004C394F"/>
    <w:rsid w:val="004C4B38"/>
    <w:rsid w:val="004C5DB6"/>
    <w:rsid w:val="004C6AA1"/>
    <w:rsid w:val="004C6D96"/>
    <w:rsid w:val="004C7733"/>
    <w:rsid w:val="004C78AD"/>
    <w:rsid w:val="004D0B41"/>
    <w:rsid w:val="004D0CDA"/>
    <w:rsid w:val="004D2927"/>
    <w:rsid w:val="004D387C"/>
    <w:rsid w:val="004D3B14"/>
    <w:rsid w:val="004D4E38"/>
    <w:rsid w:val="004D505C"/>
    <w:rsid w:val="004D5EA9"/>
    <w:rsid w:val="004E001D"/>
    <w:rsid w:val="004E167D"/>
    <w:rsid w:val="004E2E39"/>
    <w:rsid w:val="004E4766"/>
    <w:rsid w:val="004E5CAD"/>
    <w:rsid w:val="004E7397"/>
    <w:rsid w:val="004F0326"/>
    <w:rsid w:val="004F3A6B"/>
    <w:rsid w:val="004F4182"/>
    <w:rsid w:val="004F43D8"/>
    <w:rsid w:val="004F57A3"/>
    <w:rsid w:val="004F5899"/>
    <w:rsid w:val="004F7866"/>
    <w:rsid w:val="004F7BD5"/>
    <w:rsid w:val="00500747"/>
    <w:rsid w:val="005031A3"/>
    <w:rsid w:val="00503761"/>
    <w:rsid w:val="00503ADE"/>
    <w:rsid w:val="00503C3D"/>
    <w:rsid w:val="00503E00"/>
    <w:rsid w:val="00505099"/>
    <w:rsid w:val="00505A7F"/>
    <w:rsid w:val="005067E1"/>
    <w:rsid w:val="00506C55"/>
    <w:rsid w:val="0050760D"/>
    <w:rsid w:val="00511D15"/>
    <w:rsid w:val="00511FDA"/>
    <w:rsid w:val="00512FF1"/>
    <w:rsid w:val="00513DE1"/>
    <w:rsid w:val="0051412C"/>
    <w:rsid w:val="00517802"/>
    <w:rsid w:val="00517C74"/>
    <w:rsid w:val="00517EFD"/>
    <w:rsid w:val="00520A04"/>
    <w:rsid w:val="00520A05"/>
    <w:rsid w:val="00521A23"/>
    <w:rsid w:val="0052274F"/>
    <w:rsid w:val="00523108"/>
    <w:rsid w:val="00524677"/>
    <w:rsid w:val="00526179"/>
    <w:rsid w:val="00526721"/>
    <w:rsid w:val="00527133"/>
    <w:rsid w:val="00532509"/>
    <w:rsid w:val="00532590"/>
    <w:rsid w:val="0053259F"/>
    <w:rsid w:val="00532DFE"/>
    <w:rsid w:val="00534722"/>
    <w:rsid w:val="00534B48"/>
    <w:rsid w:val="0053628F"/>
    <w:rsid w:val="005362F7"/>
    <w:rsid w:val="005379F4"/>
    <w:rsid w:val="005403A8"/>
    <w:rsid w:val="00540FBF"/>
    <w:rsid w:val="005424FC"/>
    <w:rsid w:val="00542DD8"/>
    <w:rsid w:val="0054499C"/>
    <w:rsid w:val="00546E7C"/>
    <w:rsid w:val="00550A13"/>
    <w:rsid w:val="005525F9"/>
    <w:rsid w:val="00553585"/>
    <w:rsid w:val="0055371E"/>
    <w:rsid w:val="0055495F"/>
    <w:rsid w:val="005555FF"/>
    <w:rsid w:val="0055570F"/>
    <w:rsid w:val="0055688D"/>
    <w:rsid w:val="00557036"/>
    <w:rsid w:val="00566048"/>
    <w:rsid w:val="00566AE6"/>
    <w:rsid w:val="0057177E"/>
    <w:rsid w:val="00575441"/>
    <w:rsid w:val="00575A15"/>
    <w:rsid w:val="00576984"/>
    <w:rsid w:val="0057749D"/>
    <w:rsid w:val="00577D3A"/>
    <w:rsid w:val="00581957"/>
    <w:rsid w:val="0058272F"/>
    <w:rsid w:val="00584B9D"/>
    <w:rsid w:val="005855AA"/>
    <w:rsid w:val="005856DC"/>
    <w:rsid w:val="00587991"/>
    <w:rsid w:val="00587BDE"/>
    <w:rsid w:val="005913CD"/>
    <w:rsid w:val="00591BA5"/>
    <w:rsid w:val="00593430"/>
    <w:rsid w:val="005949EF"/>
    <w:rsid w:val="00594E0A"/>
    <w:rsid w:val="00596AF8"/>
    <w:rsid w:val="00596CC5"/>
    <w:rsid w:val="00596E5A"/>
    <w:rsid w:val="005979F2"/>
    <w:rsid w:val="005A1705"/>
    <w:rsid w:val="005A1E45"/>
    <w:rsid w:val="005A29DA"/>
    <w:rsid w:val="005A2F2F"/>
    <w:rsid w:val="005A3A07"/>
    <w:rsid w:val="005A60E9"/>
    <w:rsid w:val="005A6376"/>
    <w:rsid w:val="005A6DA0"/>
    <w:rsid w:val="005A7F9A"/>
    <w:rsid w:val="005B1B08"/>
    <w:rsid w:val="005B4DD4"/>
    <w:rsid w:val="005B558A"/>
    <w:rsid w:val="005B5CC1"/>
    <w:rsid w:val="005B777D"/>
    <w:rsid w:val="005B7F4B"/>
    <w:rsid w:val="005C0FA8"/>
    <w:rsid w:val="005C2A66"/>
    <w:rsid w:val="005C49F8"/>
    <w:rsid w:val="005C52FE"/>
    <w:rsid w:val="005C6E8C"/>
    <w:rsid w:val="005D0C6E"/>
    <w:rsid w:val="005D213E"/>
    <w:rsid w:val="005D4786"/>
    <w:rsid w:val="005D4F05"/>
    <w:rsid w:val="005D6B00"/>
    <w:rsid w:val="005D76C7"/>
    <w:rsid w:val="005E17A3"/>
    <w:rsid w:val="005E6326"/>
    <w:rsid w:val="005E700B"/>
    <w:rsid w:val="005F17BE"/>
    <w:rsid w:val="005F5CD7"/>
    <w:rsid w:val="005F7557"/>
    <w:rsid w:val="00600F47"/>
    <w:rsid w:val="0060111E"/>
    <w:rsid w:val="006013D5"/>
    <w:rsid w:val="00602E8E"/>
    <w:rsid w:val="00603966"/>
    <w:rsid w:val="00603D98"/>
    <w:rsid w:val="00603E95"/>
    <w:rsid w:val="00605F36"/>
    <w:rsid w:val="006079D0"/>
    <w:rsid w:val="00612677"/>
    <w:rsid w:val="00612B99"/>
    <w:rsid w:val="00617304"/>
    <w:rsid w:val="006176AB"/>
    <w:rsid w:val="006208F6"/>
    <w:rsid w:val="00620C0C"/>
    <w:rsid w:val="00621018"/>
    <w:rsid w:val="00622089"/>
    <w:rsid w:val="006238E3"/>
    <w:rsid w:val="006242A0"/>
    <w:rsid w:val="00624C29"/>
    <w:rsid w:val="00626D37"/>
    <w:rsid w:val="00627931"/>
    <w:rsid w:val="00627E27"/>
    <w:rsid w:val="00627FC7"/>
    <w:rsid w:val="006309EA"/>
    <w:rsid w:val="00631446"/>
    <w:rsid w:val="00632960"/>
    <w:rsid w:val="00632AAE"/>
    <w:rsid w:val="00636095"/>
    <w:rsid w:val="00636656"/>
    <w:rsid w:val="00636B28"/>
    <w:rsid w:val="006405C1"/>
    <w:rsid w:val="006413CE"/>
    <w:rsid w:val="00642A60"/>
    <w:rsid w:val="00643E6E"/>
    <w:rsid w:val="00644277"/>
    <w:rsid w:val="00644465"/>
    <w:rsid w:val="00644880"/>
    <w:rsid w:val="00644D3C"/>
    <w:rsid w:val="0064585D"/>
    <w:rsid w:val="00647531"/>
    <w:rsid w:val="00650CB0"/>
    <w:rsid w:val="00650D47"/>
    <w:rsid w:val="00653937"/>
    <w:rsid w:val="00653B11"/>
    <w:rsid w:val="00655BA5"/>
    <w:rsid w:val="006561DF"/>
    <w:rsid w:val="00662C52"/>
    <w:rsid w:val="006658C1"/>
    <w:rsid w:val="00665F48"/>
    <w:rsid w:val="00666815"/>
    <w:rsid w:val="006672CD"/>
    <w:rsid w:val="00670358"/>
    <w:rsid w:val="00670ABA"/>
    <w:rsid w:val="00671B00"/>
    <w:rsid w:val="00672357"/>
    <w:rsid w:val="00674F65"/>
    <w:rsid w:val="006755F9"/>
    <w:rsid w:val="006764ED"/>
    <w:rsid w:val="00676561"/>
    <w:rsid w:val="006803BD"/>
    <w:rsid w:val="006806AA"/>
    <w:rsid w:val="006825A1"/>
    <w:rsid w:val="00682C28"/>
    <w:rsid w:val="00684881"/>
    <w:rsid w:val="00686B6B"/>
    <w:rsid w:val="00686BC5"/>
    <w:rsid w:val="00686CFC"/>
    <w:rsid w:val="006877AC"/>
    <w:rsid w:val="006900AE"/>
    <w:rsid w:val="00693A76"/>
    <w:rsid w:val="00695EB9"/>
    <w:rsid w:val="00696A4A"/>
    <w:rsid w:val="00697C06"/>
    <w:rsid w:val="006A1502"/>
    <w:rsid w:val="006A5259"/>
    <w:rsid w:val="006A6045"/>
    <w:rsid w:val="006A7261"/>
    <w:rsid w:val="006B2FC6"/>
    <w:rsid w:val="006B320C"/>
    <w:rsid w:val="006B613E"/>
    <w:rsid w:val="006B6A12"/>
    <w:rsid w:val="006C00EB"/>
    <w:rsid w:val="006C1047"/>
    <w:rsid w:val="006C3776"/>
    <w:rsid w:val="006C39C0"/>
    <w:rsid w:val="006C4B7B"/>
    <w:rsid w:val="006D0279"/>
    <w:rsid w:val="006D2720"/>
    <w:rsid w:val="006D2A2E"/>
    <w:rsid w:val="006D2E64"/>
    <w:rsid w:val="006D4151"/>
    <w:rsid w:val="006D5E1F"/>
    <w:rsid w:val="006E006F"/>
    <w:rsid w:val="006E01F3"/>
    <w:rsid w:val="006E35BF"/>
    <w:rsid w:val="006E3782"/>
    <w:rsid w:val="006E3895"/>
    <w:rsid w:val="006E41EC"/>
    <w:rsid w:val="006E79AE"/>
    <w:rsid w:val="006F1874"/>
    <w:rsid w:val="006F2AA4"/>
    <w:rsid w:val="006F4A16"/>
    <w:rsid w:val="006F4D2A"/>
    <w:rsid w:val="006F4D81"/>
    <w:rsid w:val="006F5183"/>
    <w:rsid w:val="006F60C3"/>
    <w:rsid w:val="0070005E"/>
    <w:rsid w:val="0070094C"/>
    <w:rsid w:val="00706E8C"/>
    <w:rsid w:val="00711110"/>
    <w:rsid w:val="00712EE9"/>
    <w:rsid w:val="007137B2"/>
    <w:rsid w:val="0072263E"/>
    <w:rsid w:val="00724504"/>
    <w:rsid w:val="00724FEA"/>
    <w:rsid w:val="0073054B"/>
    <w:rsid w:val="007358B2"/>
    <w:rsid w:val="007367AE"/>
    <w:rsid w:val="007404AE"/>
    <w:rsid w:val="00740601"/>
    <w:rsid w:val="00740A2A"/>
    <w:rsid w:val="00742FEC"/>
    <w:rsid w:val="00743C7B"/>
    <w:rsid w:val="00745830"/>
    <w:rsid w:val="00746167"/>
    <w:rsid w:val="00746FC3"/>
    <w:rsid w:val="00747F41"/>
    <w:rsid w:val="00747F51"/>
    <w:rsid w:val="00752011"/>
    <w:rsid w:val="00752347"/>
    <w:rsid w:val="0075467D"/>
    <w:rsid w:val="007551D3"/>
    <w:rsid w:val="0075621C"/>
    <w:rsid w:val="00756DBB"/>
    <w:rsid w:val="0075700B"/>
    <w:rsid w:val="00760E96"/>
    <w:rsid w:val="00760E9C"/>
    <w:rsid w:val="00762067"/>
    <w:rsid w:val="007651BA"/>
    <w:rsid w:val="007652F7"/>
    <w:rsid w:val="00766DD1"/>
    <w:rsid w:val="00767531"/>
    <w:rsid w:val="007700F8"/>
    <w:rsid w:val="007718D8"/>
    <w:rsid w:val="00774DE2"/>
    <w:rsid w:val="00775080"/>
    <w:rsid w:val="007754FE"/>
    <w:rsid w:val="00775935"/>
    <w:rsid w:val="0078066A"/>
    <w:rsid w:val="00780F0D"/>
    <w:rsid w:val="00782125"/>
    <w:rsid w:val="007821F9"/>
    <w:rsid w:val="00782465"/>
    <w:rsid w:val="00782917"/>
    <w:rsid w:val="00783ECE"/>
    <w:rsid w:val="00785977"/>
    <w:rsid w:val="007860B5"/>
    <w:rsid w:val="00790141"/>
    <w:rsid w:val="00791421"/>
    <w:rsid w:val="0079161C"/>
    <w:rsid w:val="0079238A"/>
    <w:rsid w:val="007924D1"/>
    <w:rsid w:val="007937B3"/>
    <w:rsid w:val="00795165"/>
    <w:rsid w:val="0079772E"/>
    <w:rsid w:val="007A2E59"/>
    <w:rsid w:val="007A3E3A"/>
    <w:rsid w:val="007A3F4B"/>
    <w:rsid w:val="007A4A58"/>
    <w:rsid w:val="007A5660"/>
    <w:rsid w:val="007B0229"/>
    <w:rsid w:val="007B0639"/>
    <w:rsid w:val="007B2E14"/>
    <w:rsid w:val="007B3F5E"/>
    <w:rsid w:val="007B5969"/>
    <w:rsid w:val="007C07F3"/>
    <w:rsid w:val="007C1D12"/>
    <w:rsid w:val="007C1DD8"/>
    <w:rsid w:val="007C204A"/>
    <w:rsid w:val="007C22A9"/>
    <w:rsid w:val="007C26E5"/>
    <w:rsid w:val="007C32E7"/>
    <w:rsid w:val="007C48D0"/>
    <w:rsid w:val="007D529C"/>
    <w:rsid w:val="007D615D"/>
    <w:rsid w:val="007E012D"/>
    <w:rsid w:val="007E2BF5"/>
    <w:rsid w:val="007E4E4B"/>
    <w:rsid w:val="007E576F"/>
    <w:rsid w:val="007E6376"/>
    <w:rsid w:val="007E7458"/>
    <w:rsid w:val="007E764F"/>
    <w:rsid w:val="007F1153"/>
    <w:rsid w:val="007F4954"/>
    <w:rsid w:val="007F544F"/>
    <w:rsid w:val="007F71EF"/>
    <w:rsid w:val="00800A6A"/>
    <w:rsid w:val="00800E75"/>
    <w:rsid w:val="00801538"/>
    <w:rsid w:val="00805696"/>
    <w:rsid w:val="00805A40"/>
    <w:rsid w:val="0080674D"/>
    <w:rsid w:val="008107CC"/>
    <w:rsid w:val="0081122E"/>
    <w:rsid w:val="00813A37"/>
    <w:rsid w:val="00815139"/>
    <w:rsid w:val="00815D92"/>
    <w:rsid w:val="00820C6F"/>
    <w:rsid w:val="0082315A"/>
    <w:rsid w:val="00823572"/>
    <w:rsid w:val="008258DB"/>
    <w:rsid w:val="008260C7"/>
    <w:rsid w:val="0082761D"/>
    <w:rsid w:val="008278B5"/>
    <w:rsid w:val="00831288"/>
    <w:rsid w:val="008331BF"/>
    <w:rsid w:val="0083586D"/>
    <w:rsid w:val="00836A9C"/>
    <w:rsid w:val="00837077"/>
    <w:rsid w:val="00841921"/>
    <w:rsid w:val="00841D3B"/>
    <w:rsid w:val="00841FF7"/>
    <w:rsid w:val="008427A7"/>
    <w:rsid w:val="008456CB"/>
    <w:rsid w:val="00846E01"/>
    <w:rsid w:val="008505E0"/>
    <w:rsid w:val="00850D10"/>
    <w:rsid w:val="00851A66"/>
    <w:rsid w:val="008521EF"/>
    <w:rsid w:val="00852452"/>
    <w:rsid w:val="0085376D"/>
    <w:rsid w:val="00860DA6"/>
    <w:rsid w:val="00860DC8"/>
    <w:rsid w:val="00861C44"/>
    <w:rsid w:val="00865BE7"/>
    <w:rsid w:val="00867C8C"/>
    <w:rsid w:val="00870730"/>
    <w:rsid w:val="0087162A"/>
    <w:rsid w:val="00871B65"/>
    <w:rsid w:val="00872C5D"/>
    <w:rsid w:val="008738D6"/>
    <w:rsid w:val="00876892"/>
    <w:rsid w:val="00876F20"/>
    <w:rsid w:val="00883E0C"/>
    <w:rsid w:val="00885289"/>
    <w:rsid w:val="00885356"/>
    <w:rsid w:val="00887B54"/>
    <w:rsid w:val="00890EE1"/>
    <w:rsid w:val="0089378E"/>
    <w:rsid w:val="00897321"/>
    <w:rsid w:val="008A2312"/>
    <w:rsid w:val="008A361E"/>
    <w:rsid w:val="008A557B"/>
    <w:rsid w:val="008A5921"/>
    <w:rsid w:val="008A5A97"/>
    <w:rsid w:val="008B0463"/>
    <w:rsid w:val="008B047F"/>
    <w:rsid w:val="008B14F8"/>
    <w:rsid w:val="008B17A2"/>
    <w:rsid w:val="008B4B2A"/>
    <w:rsid w:val="008B55A1"/>
    <w:rsid w:val="008B59F9"/>
    <w:rsid w:val="008B5CF4"/>
    <w:rsid w:val="008B68CE"/>
    <w:rsid w:val="008B69A6"/>
    <w:rsid w:val="008B74F5"/>
    <w:rsid w:val="008B798D"/>
    <w:rsid w:val="008C221F"/>
    <w:rsid w:val="008C2827"/>
    <w:rsid w:val="008C2848"/>
    <w:rsid w:val="008C368F"/>
    <w:rsid w:val="008C6B84"/>
    <w:rsid w:val="008C78F3"/>
    <w:rsid w:val="008C7FAE"/>
    <w:rsid w:val="008D37D4"/>
    <w:rsid w:val="008D3A09"/>
    <w:rsid w:val="008D45D4"/>
    <w:rsid w:val="008D5C0A"/>
    <w:rsid w:val="008E3B87"/>
    <w:rsid w:val="008E561D"/>
    <w:rsid w:val="008E67F2"/>
    <w:rsid w:val="008F1D7B"/>
    <w:rsid w:val="008F366F"/>
    <w:rsid w:val="008F45E0"/>
    <w:rsid w:val="008F4FCC"/>
    <w:rsid w:val="008F7C2E"/>
    <w:rsid w:val="00900B59"/>
    <w:rsid w:val="0090185A"/>
    <w:rsid w:val="0090250B"/>
    <w:rsid w:val="00902643"/>
    <w:rsid w:val="00902CFD"/>
    <w:rsid w:val="00903BDD"/>
    <w:rsid w:val="00907A0B"/>
    <w:rsid w:val="00911B71"/>
    <w:rsid w:val="00911BA8"/>
    <w:rsid w:val="009131FA"/>
    <w:rsid w:val="00913DB4"/>
    <w:rsid w:val="00921488"/>
    <w:rsid w:val="009223E6"/>
    <w:rsid w:val="00924B98"/>
    <w:rsid w:val="009260B3"/>
    <w:rsid w:val="00926C39"/>
    <w:rsid w:val="00927974"/>
    <w:rsid w:val="00930D52"/>
    <w:rsid w:val="009316D4"/>
    <w:rsid w:val="0093175A"/>
    <w:rsid w:val="0093377B"/>
    <w:rsid w:val="009363E7"/>
    <w:rsid w:val="00937660"/>
    <w:rsid w:val="00940691"/>
    <w:rsid w:val="00945924"/>
    <w:rsid w:val="009463D4"/>
    <w:rsid w:val="00947E3F"/>
    <w:rsid w:val="009502A8"/>
    <w:rsid w:val="009517D2"/>
    <w:rsid w:val="00952E99"/>
    <w:rsid w:val="0095354B"/>
    <w:rsid w:val="009539EF"/>
    <w:rsid w:val="00954D29"/>
    <w:rsid w:val="00954FD8"/>
    <w:rsid w:val="00957D8C"/>
    <w:rsid w:val="009614EC"/>
    <w:rsid w:val="00963184"/>
    <w:rsid w:val="00963BEB"/>
    <w:rsid w:val="009642B0"/>
    <w:rsid w:val="009643BB"/>
    <w:rsid w:val="00964EFB"/>
    <w:rsid w:val="00965A9A"/>
    <w:rsid w:val="00971518"/>
    <w:rsid w:val="00971F7E"/>
    <w:rsid w:val="0097283E"/>
    <w:rsid w:val="00982975"/>
    <w:rsid w:val="0098360F"/>
    <w:rsid w:val="00983D95"/>
    <w:rsid w:val="00984DB1"/>
    <w:rsid w:val="00985102"/>
    <w:rsid w:val="00985BF0"/>
    <w:rsid w:val="009870A6"/>
    <w:rsid w:val="0098717D"/>
    <w:rsid w:val="00990456"/>
    <w:rsid w:val="009911CC"/>
    <w:rsid w:val="00992AA8"/>
    <w:rsid w:val="00993576"/>
    <w:rsid w:val="00993ADB"/>
    <w:rsid w:val="009968B4"/>
    <w:rsid w:val="00997F7F"/>
    <w:rsid w:val="009A0198"/>
    <w:rsid w:val="009A22DF"/>
    <w:rsid w:val="009A3B43"/>
    <w:rsid w:val="009A3F3C"/>
    <w:rsid w:val="009A65B8"/>
    <w:rsid w:val="009A72E4"/>
    <w:rsid w:val="009A74A0"/>
    <w:rsid w:val="009B1B79"/>
    <w:rsid w:val="009B276F"/>
    <w:rsid w:val="009B372B"/>
    <w:rsid w:val="009B49E2"/>
    <w:rsid w:val="009B4D84"/>
    <w:rsid w:val="009B5C34"/>
    <w:rsid w:val="009C0DF5"/>
    <w:rsid w:val="009C25B1"/>
    <w:rsid w:val="009C616E"/>
    <w:rsid w:val="009C7310"/>
    <w:rsid w:val="009D0363"/>
    <w:rsid w:val="009D05CA"/>
    <w:rsid w:val="009D0FAA"/>
    <w:rsid w:val="009D1FC9"/>
    <w:rsid w:val="009D3B28"/>
    <w:rsid w:val="009D4946"/>
    <w:rsid w:val="009D53E8"/>
    <w:rsid w:val="009D5846"/>
    <w:rsid w:val="009E34EB"/>
    <w:rsid w:val="009E3B81"/>
    <w:rsid w:val="009F03E2"/>
    <w:rsid w:val="009F0495"/>
    <w:rsid w:val="009F130E"/>
    <w:rsid w:val="009F18E8"/>
    <w:rsid w:val="009F2193"/>
    <w:rsid w:val="009F225A"/>
    <w:rsid w:val="009F619A"/>
    <w:rsid w:val="009F6646"/>
    <w:rsid w:val="009F699F"/>
    <w:rsid w:val="009F79A6"/>
    <w:rsid w:val="00A0063B"/>
    <w:rsid w:val="00A0106D"/>
    <w:rsid w:val="00A03C55"/>
    <w:rsid w:val="00A06C65"/>
    <w:rsid w:val="00A11F0B"/>
    <w:rsid w:val="00A13766"/>
    <w:rsid w:val="00A14C32"/>
    <w:rsid w:val="00A15DD2"/>
    <w:rsid w:val="00A17716"/>
    <w:rsid w:val="00A202A3"/>
    <w:rsid w:val="00A231ED"/>
    <w:rsid w:val="00A23DA8"/>
    <w:rsid w:val="00A252D3"/>
    <w:rsid w:val="00A26ADF"/>
    <w:rsid w:val="00A30CB7"/>
    <w:rsid w:val="00A31887"/>
    <w:rsid w:val="00A31B3B"/>
    <w:rsid w:val="00A33378"/>
    <w:rsid w:val="00A34235"/>
    <w:rsid w:val="00A34C49"/>
    <w:rsid w:val="00A350C5"/>
    <w:rsid w:val="00A37115"/>
    <w:rsid w:val="00A4080F"/>
    <w:rsid w:val="00A4217F"/>
    <w:rsid w:val="00A42EA8"/>
    <w:rsid w:val="00A4564C"/>
    <w:rsid w:val="00A45A64"/>
    <w:rsid w:val="00A45F68"/>
    <w:rsid w:val="00A47130"/>
    <w:rsid w:val="00A47961"/>
    <w:rsid w:val="00A5083A"/>
    <w:rsid w:val="00A52F15"/>
    <w:rsid w:val="00A532F2"/>
    <w:rsid w:val="00A5347A"/>
    <w:rsid w:val="00A61387"/>
    <w:rsid w:val="00A616F9"/>
    <w:rsid w:val="00A61701"/>
    <w:rsid w:val="00A62411"/>
    <w:rsid w:val="00A6300A"/>
    <w:rsid w:val="00A6443A"/>
    <w:rsid w:val="00A64912"/>
    <w:rsid w:val="00A6513F"/>
    <w:rsid w:val="00A656D1"/>
    <w:rsid w:val="00A70E92"/>
    <w:rsid w:val="00A71ED7"/>
    <w:rsid w:val="00A7352C"/>
    <w:rsid w:val="00A73C7C"/>
    <w:rsid w:val="00A73CAB"/>
    <w:rsid w:val="00A74E18"/>
    <w:rsid w:val="00A75966"/>
    <w:rsid w:val="00A76886"/>
    <w:rsid w:val="00A81792"/>
    <w:rsid w:val="00A82663"/>
    <w:rsid w:val="00A843E8"/>
    <w:rsid w:val="00A84F30"/>
    <w:rsid w:val="00A8579A"/>
    <w:rsid w:val="00A85B15"/>
    <w:rsid w:val="00A86A07"/>
    <w:rsid w:val="00A87571"/>
    <w:rsid w:val="00A91BA2"/>
    <w:rsid w:val="00A93DEE"/>
    <w:rsid w:val="00A942EE"/>
    <w:rsid w:val="00A943CE"/>
    <w:rsid w:val="00A94A8F"/>
    <w:rsid w:val="00A958ED"/>
    <w:rsid w:val="00A96117"/>
    <w:rsid w:val="00A96B85"/>
    <w:rsid w:val="00AA2164"/>
    <w:rsid w:val="00AA3081"/>
    <w:rsid w:val="00AA327D"/>
    <w:rsid w:val="00AA4322"/>
    <w:rsid w:val="00AA4584"/>
    <w:rsid w:val="00AB00F0"/>
    <w:rsid w:val="00AB098D"/>
    <w:rsid w:val="00AB0BD5"/>
    <w:rsid w:val="00AB381D"/>
    <w:rsid w:val="00AB47CE"/>
    <w:rsid w:val="00AB69C4"/>
    <w:rsid w:val="00AB6E26"/>
    <w:rsid w:val="00AC154A"/>
    <w:rsid w:val="00AC1708"/>
    <w:rsid w:val="00AC400F"/>
    <w:rsid w:val="00AC5529"/>
    <w:rsid w:val="00AC6AE5"/>
    <w:rsid w:val="00AD1680"/>
    <w:rsid w:val="00AD26EB"/>
    <w:rsid w:val="00AD329A"/>
    <w:rsid w:val="00AD3EBD"/>
    <w:rsid w:val="00AD4297"/>
    <w:rsid w:val="00AD7B16"/>
    <w:rsid w:val="00AD7DA1"/>
    <w:rsid w:val="00AE023F"/>
    <w:rsid w:val="00AE197C"/>
    <w:rsid w:val="00AE1D50"/>
    <w:rsid w:val="00AE2396"/>
    <w:rsid w:val="00AE23C4"/>
    <w:rsid w:val="00AE4334"/>
    <w:rsid w:val="00AE5164"/>
    <w:rsid w:val="00AE5C08"/>
    <w:rsid w:val="00AE608C"/>
    <w:rsid w:val="00AF0BE8"/>
    <w:rsid w:val="00AF0BF8"/>
    <w:rsid w:val="00AF10DC"/>
    <w:rsid w:val="00AF1686"/>
    <w:rsid w:val="00AF2BCA"/>
    <w:rsid w:val="00AF4D8E"/>
    <w:rsid w:val="00AF6650"/>
    <w:rsid w:val="00AF6D8B"/>
    <w:rsid w:val="00AF77C7"/>
    <w:rsid w:val="00B000EA"/>
    <w:rsid w:val="00B017FB"/>
    <w:rsid w:val="00B023CD"/>
    <w:rsid w:val="00B0264D"/>
    <w:rsid w:val="00B03E7F"/>
    <w:rsid w:val="00B0425B"/>
    <w:rsid w:val="00B04C6A"/>
    <w:rsid w:val="00B04D30"/>
    <w:rsid w:val="00B0628C"/>
    <w:rsid w:val="00B10A75"/>
    <w:rsid w:val="00B10DBA"/>
    <w:rsid w:val="00B11DCB"/>
    <w:rsid w:val="00B12852"/>
    <w:rsid w:val="00B1294D"/>
    <w:rsid w:val="00B12D7D"/>
    <w:rsid w:val="00B14372"/>
    <w:rsid w:val="00B15586"/>
    <w:rsid w:val="00B15A74"/>
    <w:rsid w:val="00B177D7"/>
    <w:rsid w:val="00B208EB"/>
    <w:rsid w:val="00B20A85"/>
    <w:rsid w:val="00B21B8C"/>
    <w:rsid w:val="00B22B54"/>
    <w:rsid w:val="00B23984"/>
    <w:rsid w:val="00B241ED"/>
    <w:rsid w:val="00B26BDF"/>
    <w:rsid w:val="00B27A0D"/>
    <w:rsid w:val="00B27C04"/>
    <w:rsid w:val="00B27DAD"/>
    <w:rsid w:val="00B314DA"/>
    <w:rsid w:val="00B32C47"/>
    <w:rsid w:val="00B33319"/>
    <w:rsid w:val="00B33812"/>
    <w:rsid w:val="00B3427A"/>
    <w:rsid w:val="00B35A19"/>
    <w:rsid w:val="00B370BC"/>
    <w:rsid w:val="00B37B18"/>
    <w:rsid w:val="00B37CE4"/>
    <w:rsid w:val="00B40F6C"/>
    <w:rsid w:val="00B411AA"/>
    <w:rsid w:val="00B43655"/>
    <w:rsid w:val="00B5332A"/>
    <w:rsid w:val="00B54CA2"/>
    <w:rsid w:val="00B54F84"/>
    <w:rsid w:val="00B56409"/>
    <w:rsid w:val="00B57D74"/>
    <w:rsid w:val="00B60176"/>
    <w:rsid w:val="00B63FDD"/>
    <w:rsid w:val="00B6771E"/>
    <w:rsid w:val="00B7023C"/>
    <w:rsid w:val="00B70EE7"/>
    <w:rsid w:val="00B72EA8"/>
    <w:rsid w:val="00B739D4"/>
    <w:rsid w:val="00B74C87"/>
    <w:rsid w:val="00B7568F"/>
    <w:rsid w:val="00B75A7A"/>
    <w:rsid w:val="00B7616C"/>
    <w:rsid w:val="00B83E34"/>
    <w:rsid w:val="00B879B2"/>
    <w:rsid w:val="00B900B8"/>
    <w:rsid w:val="00B901C8"/>
    <w:rsid w:val="00B914A4"/>
    <w:rsid w:val="00B92199"/>
    <w:rsid w:val="00B92AEE"/>
    <w:rsid w:val="00B9539B"/>
    <w:rsid w:val="00B9608D"/>
    <w:rsid w:val="00B975FE"/>
    <w:rsid w:val="00B97AE7"/>
    <w:rsid w:val="00BA26B5"/>
    <w:rsid w:val="00BA2AB5"/>
    <w:rsid w:val="00BA3E99"/>
    <w:rsid w:val="00BA51EF"/>
    <w:rsid w:val="00BA553C"/>
    <w:rsid w:val="00BA5596"/>
    <w:rsid w:val="00BA74D7"/>
    <w:rsid w:val="00BB159D"/>
    <w:rsid w:val="00BB1E9B"/>
    <w:rsid w:val="00BB3A0B"/>
    <w:rsid w:val="00BB56FC"/>
    <w:rsid w:val="00BB5CF1"/>
    <w:rsid w:val="00BB639D"/>
    <w:rsid w:val="00BB65FE"/>
    <w:rsid w:val="00BB78A9"/>
    <w:rsid w:val="00BB7B71"/>
    <w:rsid w:val="00BC0BCC"/>
    <w:rsid w:val="00BC0F9C"/>
    <w:rsid w:val="00BC10F7"/>
    <w:rsid w:val="00BC2DF1"/>
    <w:rsid w:val="00BC3A09"/>
    <w:rsid w:val="00BC5511"/>
    <w:rsid w:val="00BC5CA2"/>
    <w:rsid w:val="00BD1A54"/>
    <w:rsid w:val="00BD341F"/>
    <w:rsid w:val="00BD4DAE"/>
    <w:rsid w:val="00BD6330"/>
    <w:rsid w:val="00BD7D54"/>
    <w:rsid w:val="00BE01C3"/>
    <w:rsid w:val="00BE09B9"/>
    <w:rsid w:val="00BE1842"/>
    <w:rsid w:val="00BE18BB"/>
    <w:rsid w:val="00BE201E"/>
    <w:rsid w:val="00BE5B38"/>
    <w:rsid w:val="00BE6C72"/>
    <w:rsid w:val="00BF05FE"/>
    <w:rsid w:val="00BF1025"/>
    <w:rsid w:val="00BF2B4E"/>
    <w:rsid w:val="00BF3DE0"/>
    <w:rsid w:val="00C00CAB"/>
    <w:rsid w:val="00C020E8"/>
    <w:rsid w:val="00C02551"/>
    <w:rsid w:val="00C053C2"/>
    <w:rsid w:val="00C11BD7"/>
    <w:rsid w:val="00C15085"/>
    <w:rsid w:val="00C15B88"/>
    <w:rsid w:val="00C15EA8"/>
    <w:rsid w:val="00C1642C"/>
    <w:rsid w:val="00C16E72"/>
    <w:rsid w:val="00C21A69"/>
    <w:rsid w:val="00C242F1"/>
    <w:rsid w:val="00C249D8"/>
    <w:rsid w:val="00C26CAF"/>
    <w:rsid w:val="00C30EF1"/>
    <w:rsid w:val="00C33158"/>
    <w:rsid w:val="00C33B42"/>
    <w:rsid w:val="00C41167"/>
    <w:rsid w:val="00C429A5"/>
    <w:rsid w:val="00C42E94"/>
    <w:rsid w:val="00C50DCC"/>
    <w:rsid w:val="00C51301"/>
    <w:rsid w:val="00C52620"/>
    <w:rsid w:val="00C54827"/>
    <w:rsid w:val="00C56F01"/>
    <w:rsid w:val="00C57AE9"/>
    <w:rsid w:val="00C57CB0"/>
    <w:rsid w:val="00C62A73"/>
    <w:rsid w:val="00C62A80"/>
    <w:rsid w:val="00C665C3"/>
    <w:rsid w:val="00C66FBF"/>
    <w:rsid w:val="00C67AD2"/>
    <w:rsid w:val="00C70413"/>
    <w:rsid w:val="00C71F95"/>
    <w:rsid w:val="00C74391"/>
    <w:rsid w:val="00C749F7"/>
    <w:rsid w:val="00C750CB"/>
    <w:rsid w:val="00C75D70"/>
    <w:rsid w:val="00C800CB"/>
    <w:rsid w:val="00C82F98"/>
    <w:rsid w:val="00C8301F"/>
    <w:rsid w:val="00C8449C"/>
    <w:rsid w:val="00C84858"/>
    <w:rsid w:val="00C8699B"/>
    <w:rsid w:val="00C904D4"/>
    <w:rsid w:val="00C90A4D"/>
    <w:rsid w:val="00C91B18"/>
    <w:rsid w:val="00C92E71"/>
    <w:rsid w:val="00C95284"/>
    <w:rsid w:val="00C95517"/>
    <w:rsid w:val="00C95BCE"/>
    <w:rsid w:val="00C962F4"/>
    <w:rsid w:val="00C9708A"/>
    <w:rsid w:val="00C976C3"/>
    <w:rsid w:val="00CA0D82"/>
    <w:rsid w:val="00CA137D"/>
    <w:rsid w:val="00CA4444"/>
    <w:rsid w:val="00CA58D0"/>
    <w:rsid w:val="00CA6966"/>
    <w:rsid w:val="00CB0197"/>
    <w:rsid w:val="00CB1264"/>
    <w:rsid w:val="00CB2849"/>
    <w:rsid w:val="00CB2DBA"/>
    <w:rsid w:val="00CB38EE"/>
    <w:rsid w:val="00CB49F0"/>
    <w:rsid w:val="00CB4DB4"/>
    <w:rsid w:val="00CB599B"/>
    <w:rsid w:val="00CB666D"/>
    <w:rsid w:val="00CC05C7"/>
    <w:rsid w:val="00CC14D1"/>
    <w:rsid w:val="00CC1766"/>
    <w:rsid w:val="00CC1B33"/>
    <w:rsid w:val="00CC679D"/>
    <w:rsid w:val="00CC6F16"/>
    <w:rsid w:val="00CC7CC0"/>
    <w:rsid w:val="00CC7F7C"/>
    <w:rsid w:val="00CD0C82"/>
    <w:rsid w:val="00CD1A50"/>
    <w:rsid w:val="00CD1B25"/>
    <w:rsid w:val="00CD1D3D"/>
    <w:rsid w:val="00CD63C9"/>
    <w:rsid w:val="00CE1C77"/>
    <w:rsid w:val="00CE3886"/>
    <w:rsid w:val="00CE4EEA"/>
    <w:rsid w:val="00CE506C"/>
    <w:rsid w:val="00CE56FF"/>
    <w:rsid w:val="00CF00FC"/>
    <w:rsid w:val="00CF0C93"/>
    <w:rsid w:val="00CF0F71"/>
    <w:rsid w:val="00CF1D25"/>
    <w:rsid w:val="00CF3132"/>
    <w:rsid w:val="00CF457E"/>
    <w:rsid w:val="00D006A4"/>
    <w:rsid w:val="00D00962"/>
    <w:rsid w:val="00D012F5"/>
    <w:rsid w:val="00D02029"/>
    <w:rsid w:val="00D021A3"/>
    <w:rsid w:val="00D042F4"/>
    <w:rsid w:val="00D05E6F"/>
    <w:rsid w:val="00D10667"/>
    <w:rsid w:val="00D131DE"/>
    <w:rsid w:val="00D14596"/>
    <w:rsid w:val="00D15F1B"/>
    <w:rsid w:val="00D16EBD"/>
    <w:rsid w:val="00D17301"/>
    <w:rsid w:val="00D17F62"/>
    <w:rsid w:val="00D212F0"/>
    <w:rsid w:val="00D22214"/>
    <w:rsid w:val="00D258F0"/>
    <w:rsid w:val="00D26AE8"/>
    <w:rsid w:val="00D2747D"/>
    <w:rsid w:val="00D27746"/>
    <w:rsid w:val="00D3017D"/>
    <w:rsid w:val="00D30567"/>
    <w:rsid w:val="00D30869"/>
    <w:rsid w:val="00D30BAF"/>
    <w:rsid w:val="00D30C8F"/>
    <w:rsid w:val="00D32C31"/>
    <w:rsid w:val="00D368D9"/>
    <w:rsid w:val="00D37BF2"/>
    <w:rsid w:val="00D37E9A"/>
    <w:rsid w:val="00D40319"/>
    <w:rsid w:val="00D40F9E"/>
    <w:rsid w:val="00D4123F"/>
    <w:rsid w:val="00D416ED"/>
    <w:rsid w:val="00D4690F"/>
    <w:rsid w:val="00D47861"/>
    <w:rsid w:val="00D5073A"/>
    <w:rsid w:val="00D5196A"/>
    <w:rsid w:val="00D521B0"/>
    <w:rsid w:val="00D527D7"/>
    <w:rsid w:val="00D5341A"/>
    <w:rsid w:val="00D54546"/>
    <w:rsid w:val="00D55C50"/>
    <w:rsid w:val="00D60ED8"/>
    <w:rsid w:val="00D615D6"/>
    <w:rsid w:val="00D627AA"/>
    <w:rsid w:val="00D63616"/>
    <w:rsid w:val="00D64665"/>
    <w:rsid w:val="00D64CD4"/>
    <w:rsid w:val="00D6695E"/>
    <w:rsid w:val="00D66EEB"/>
    <w:rsid w:val="00D70332"/>
    <w:rsid w:val="00D70793"/>
    <w:rsid w:val="00D740C7"/>
    <w:rsid w:val="00D75DC6"/>
    <w:rsid w:val="00D76678"/>
    <w:rsid w:val="00D80537"/>
    <w:rsid w:val="00D80C03"/>
    <w:rsid w:val="00D83330"/>
    <w:rsid w:val="00D83C7E"/>
    <w:rsid w:val="00D8614A"/>
    <w:rsid w:val="00D862C5"/>
    <w:rsid w:val="00D87D4D"/>
    <w:rsid w:val="00D91B57"/>
    <w:rsid w:val="00D9460D"/>
    <w:rsid w:val="00D94ACF"/>
    <w:rsid w:val="00D9627A"/>
    <w:rsid w:val="00DA4E07"/>
    <w:rsid w:val="00DA4E57"/>
    <w:rsid w:val="00DA5B39"/>
    <w:rsid w:val="00DA5D7A"/>
    <w:rsid w:val="00DB049B"/>
    <w:rsid w:val="00DB096A"/>
    <w:rsid w:val="00DB0D4A"/>
    <w:rsid w:val="00DB167F"/>
    <w:rsid w:val="00DB1707"/>
    <w:rsid w:val="00DB1F44"/>
    <w:rsid w:val="00DB2D37"/>
    <w:rsid w:val="00DB50BB"/>
    <w:rsid w:val="00DB5400"/>
    <w:rsid w:val="00DB65F5"/>
    <w:rsid w:val="00DB6BD0"/>
    <w:rsid w:val="00DB774A"/>
    <w:rsid w:val="00DC13CF"/>
    <w:rsid w:val="00DC250F"/>
    <w:rsid w:val="00DC26F1"/>
    <w:rsid w:val="00DC2E64"/>
    <w:rsid w:val="00DC3856"/>
    <w:rsid w:val="00DC4224"/>
    <w:rsid w:val="00DD025D"/>
    <w:rsid w:val="00DD0FFB"/>
    <w:rsid w:val="00DD3316"/>
    <w:rsid w:val="00DD3857"/>
    <w:rsid w:val="00DD717E"/>
    <w:rsid w:val="00DE0005"/>
    <w:rsid w:val="00DE0169"/>
    <w:rsid w:val="00DE0E52"/>
    <w:rsid w:val="00DE1D21"/>
    <w:rsid w:val="00DE2E73"/>
    <w:rsid w:val="00DE68BA"/>
    <w:rsid w:val="00DE6F19"/>
    <w:rsid w:val="00DE70F5"/>
    <w:rsid w:val="00DE7E19"/>
    <w:rsid w:val="00DF123E"/>
    <w:rsid w:val="00DF1A69"/>
    <w:rsid w:val="00DF3A5E"/>
    <w:rsid w:val="00DF42F8"/>
    <w:rsid w:val="00DF4918"/>
    <w:rsid w:val="00DF63AD"/>
    <w:rsid w:val="00DF6AEB"/>
    <w:rsid w:val="00E01A62"/>
    <w:rsid w:val="00E04010"/>
    <w:rsid w:val="00E04685"/>
    <w:rsid w:val="00E066AE"/>
    <w:rsid w:val="00E06915"/>
    <w:rsid w:val="00E07EB0"/>
    <w:rsid w:val="00E11380"/>
    <w:rsid w:val="00E114BD"/>
    <w:rsid w:val="00E11642"/>
    <w:rsid w:val="00E1247D"/>
    <w:rsid w:val="00E1299A"/>
    <w:rsid w:val="00E14516"/>
    <w:rsid w:val="00E15D50"/>
    <w:rsid w:val="00E15E75"/>
    <w:rsid w:val="00E21B06"/>
    <w:rsid w:val="00E21CCF"/>
    <w:rsid w:val="00E24965"/>
    <w:rsid w:val="00E24C36"/>
    <w:rsid w:val="00E267C8"/>
    <w:rsid w:val="00E271C6"/>
    <w:rsid w:val="00E300E6"/>
    <w:rsid w:val="00E31ED1"/>
    <w:rsid w:val="00E32DD1"/>
    <w:rsid w:val="00E3354E"/>
    <w:rsid w:val="00E343EC"/>
    <w:rsid w:val="00E34878"/>
    <w:rsid w:val="00E41873"/>
    <w:rsid w:val="00E42998"/>
    <w:rsid w:val="00E4480B"/>
    <w:rsid w:val="00E449D9"/>
    <w:rsid w:val="00E4564E"/>
    <w:rsid w:val="00E459F6"/>
    <w:rsid w:val="00E461B2"/>
    <w:rsid w:val="00E5026E"/>
    <w:rsid w:val="00E5184F"/>
    <w:rsid w:val="00E53002"/>
    <w:rsid w:val="00E53FE1"/>
    <w:rsid w:val="00E55032"/>
    <w:rsid w:val="00E550D2"/>
    <w:rsid w:val="00E553E4"/>
    <w:rsid w:val="00E55438"/>
    <w:rsid w:val="00E55C72"/>
    <w:rsid w:val="00E623BB"/>
    <w:rsid w:val="00E62B46"/>
    <w:rsid w:val="00E66160"/>
    <w:rsid w:val="00E66EEA"/>
    <w:rsid w:val="00E676BE"/>
    <w:rsid w:val="00E7364B"/>
    <w:rsid w:val="00E74921"/>
    <w:rsid w:val="00E75943"/>
    <w:rsid w:val="00E76202"/>
    <w:rsid w:val="00E829E0"/>
    <w:rsid w:val="00E84144"/>
    <w:rsid w:val="00E8491E"/>
    <w:rsid w:val="00E84BA0"/>
    <w:rsid w:val="00E85972"/>
    <w:rsid w:val="00E87222"/>
    <w:rsid w:val="00E916CB"/>
    <w:rsid w:val="00E92CC8"/>
    <w:rsid w:val="00E93834"/>
    <w:rsid w:val="00E9614A"/>
    <w:rsid w:val="00E97A28"/>
    <w:rsid w:val="00EA3268"/>
    <w:rsid w:val="00EA35A1"/>
    <w:rsid w:val="00EA5413"/>
    <w:rsid w:val="00EA6F29"/>
    <w:rsid w:val="00EB0C6D"/>
    <w:rsid w:val="00EB0E9A"/>
    <w:rsid w:val="00EB6F9D"/>
    <w:rsid w:val="00EB7BE7"/>
    <w:rsid w:val="00EB7F0D"/>
    <w:rsid w:val="00EC0B81"/>
    <w:rsid w:val="00EC1809"/>
    <w:rsid w:val="00EC1954"/>
    <w:rsid w:val="00EC2264"/>
    <w:rsid w:val="00EC2858"/>
    <w:rsid w:val="00ED2038"/>
    <w:rsid w:val="00ED2C16"/>
    <w:rsid w:val="00ED3512"/>
    <w:rsid w:val="00ED529B"/>
    <w:rsid w:val="00ED545C"/>
    <w:rsid w:val="00EE0038"/>
    <w:rsid w:val="00EE0E9F"/>
    <w:rsid w:val="00EE0F09"/>
    <w:rsid w:val="00EE2BB9"/>
    <w:rsid w:val="00EE2DA6"/>
    <w:rsid w:val="00EE3214"/>
    <w:rsid w:val="00EE4FB3"/>
    <w:rsid w:val="00EE5322"/>
    <w:rsid w:val="00EE6752"/>
    <w:rsid w:val="00EE69F7"/>
    <w:rsid w:val="00EE7FE4"/>
    <w:rsid w:val="00EF06C9"/>
    <w:rsid w:val="00EF0CB2"/>
    <w:rsid w:val="00EF17CD"/>
    <w:rsid w:val="00EF1DCB"/>
    <w:rsid w:val="00EF3902"/>
    <w:rsid w:val="00EF3BD2"/>
    <w:rsid w:val="00EF5825"/>
    <w:rsid w:val="00EF77E1"/>
    <w:rsid w:val="00F017F5"/>
    <w:rsid w:val="00F0342A"/>
    <w:rsid w:val="00F035C8"/>
    <w:rsid w:val="00F049D4"/>
    <w:rsid w:val="00F0517C"/>
    <w:rsid w:val="00F10CCB"/>
    <w:rsid w:val="00F10D2C"/>
    <w:rsid w:val="00F11BB0"/>
    <w:rsid w:val="00F13372"/>
    <w:rsid w:val="00F15839"/>
    <w:rsid w:val="00F216B4"/>
    <w:rsid w:val="00F21F91"/>
    <w:rsid w:val="00F23EAE"/>
    <w:rsid w:val="00F26AE5"/>
    <w:rsid w:val="00F274B4"/>
    <w:rsid w:val="00F275B8"/>
    <w:rsid w:val="00F27910"/>
    <w:rsid w:val="00F3170D"/>
    <w:rsid w:val="00F319D4"/>
    <w:rsid w:val="00F32C82"/>
    <w:rsid w:val="00F3352C"/>
    <w:rsid w:val="00F352FE"/>
    <w:rsid w:val="00F3640E"/>
    <w:rsid w:val="00F3643D"/>
    <w:rsid w:val="00F368DB"/>
    <w:rsid w:val="00F40340"/>
    <w:rsid w:val="00F420F8"/>
    <w:rsid w:val="00F4371A"/>
    <w:rsid w:val="00F43977"/>
    <w:rsid w:val="00F439EC"/>
    <w:rsid w:val="00F458DD"/>
    <w:rsid w:val="00F47288"/>
    <w:rsid w:val="00F5080C"/>
    <w:rsid w:val="00F52595"/>
    <w:rsid w:val="00F52C9F"/>
    <w:rsid w:val="00F55339"/>
    <w:rsid w:val="00F55AEE"/>
    <w:rsid w:val="00F55D6B"/>
    <w:rsid w:val="00F56DE6"/>
    <w:rsid w:val="00F57AE2"/>
    <w:rsid w:val="00F621B5"/>
    <w:rsid w:val="00F62427"/>
    <w:rsid w:val="00F66387"/>
    <w:rsid w:val="00F673B4"/>
    <w:rsid w:val="00F6792D"/>
    <w:rsid w:val="00F73736"/>
    <w:rsid w:val="00F73C87"/>
    <w:rsid w:val="00F73C93"/>
    <w:rsid w:val="00F756F1"/>
    <w:rsid w:val="00F77FDE"/>
    <w:rsid w:val="00F802AE"/>
    <w:rsid w:val="00F807AA"/>
    <w:rsid w:val="00F80A89"/>
    <w:rsid w:val="00F81878"/>
    <w:rsid w:val="00F822C7"/>
    <w:rsid w:val="00F827B6"/>
    <w:rsid w:val="00F83E45"/>
    <w:rsid w:val="00F8587B"/>
    <w:rsid w:val="00F858AA"/>
    <w:rsid w:val="00F91A80"/>
    <w:rsid w:val="00F92E2C"/>
    <w:rsid w:val="00F92F28"/>
    <w:rsid w:val="00F933BA"/>
    <w:rsid w:val="00F9611E"/>
    <w:rsid w:val="00F9718D"/>
    <w:rsid w:val="00FA11D5"/>
    <w:rsid w:val="00FA58C7"/>
    <w:rsid w:val="00FA58CA"/>
    <w:rsid w:val="00FA5C05"/>
    <w:rsid w:val="00FA690D"/>
    <w:rsid w:val="00FB0D21"/>
    <w:rsid w:val="00FB0F21"/>
    <w:rsid w:val="00FB7AC7"/>
    <w:rsid w:val="00FC1D6F"/>
    <w:rsid w:val="00FC30FB"/>
    <w:rsid w:val="00FC46C7"/>
    <w:rsid w:val="00FC7674"/>
    <w:rsid w:val="00FD0E0E"/>
    <w:rsid w:val="00FD1CCE"/>
    <w:rsid w:val="00FD2901"/>
    <w:rsid w:val="00FD2EC5"/>
    <w:rsid w:val="00FD304C"/>
    <w:rsid w:val="00FD46C9"/>
    <w:rsid w:val="00FD54C2"/>
    <w:rsid w:val="00FD54FB"/>
    <w:rsid w:val="00FD5545"/>
    <w:rsid w:val="00FD7B33"/>
    <w:rsid w:val="00FE02B7"/>
    <w:rsid w:val="00FE0450"/>
    <w:rsid w:val="00FE0F28"/>
    <w:rsid w:val="00FE17A6"/>
    <w:rsid w:val="00FE17DA"/>
    <w:rsid w:val="00FE1D73"/>
    <w:rsid w:val="00FE2008"/>
    <w:rsid w:val="00FE277F"/>
    <w:rsid w:val="00FE2B2D"/>
    <w:rsid w:val="00FF42AA"/>
    <w:rsid w:val="00FF5039"/>
    <w:rsid w:val="00FF6CC0"/>
    <w:rsid w:val="00FF70E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25"/>
    <o:shapelayout v:ext="edit">
      <o:idmap v:ext="edit" data="1"/>
    </o:shapelayout>
  </w:shapeDefaults>
  <w:decimalSymbol w:val=","/>
  <w:listSeparator w:val=";"/>
  <w14:docId w14:val="15FA42C3"/>
  <w15:chartTrackingRefBased/>
  <w15:docId w15:val="{4887EAD9-5152-4E7F-BD71-9C00E7765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qFormat="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41F"/>
    <w:pPr>
      <w:suppressAutoHyphens/>
      <w:jc w:val="both"/>
    </w:pPr>
    <w:rPr>
      <w:sz w:val="24"/>
      <w:szCs w:val="24"/>
      <w:lang w:eastAsia="ar-SA"/>
    </w:rPr>
  </w:style>
  <w:style w:type="paragraph" w:styleId="Ttulo1">
    <w:name w:val="heading 1"/>
    <w:basedOn w:val="Normal"/>
    <w:next w:val="Normal"/>
    <w:link w:val="Ttulo1Char"/>
    <w:uiPriority w:val="9"/>
    <w:qFormat/>
    <w:rsid w:val="004B77A4"/>
    <w:pPr>
      <w:keepNext/>
      <w:tabs>
        <w:tab w:val="num" w:pos="0"/>
      </w:tabs>
      <w:jc w:val="center"/>
      <w:outlineLvl w:val="0"/>
    </w:pPr>
    <w:rPr>
      <w:b/>
      <w:sz w:val="20"/>
      <w:szCs w:val="20"/>
    </w:rPr>
  </w:style>
  <w:style w:type="paragraph" w:styleId="Ttulo2">
    <w:name w:val="heading 2"/>
    <w:basedOn w:val="Normal"/>
    <w:next w:val="Normal"/>
    <w:link w:val="Ttulo2Char"/>
    <w:uiPriority w:val="9"/>
    <w:qFormat/>
    <w:rsid w:val="004B77A4"/>
    <w:pPr>
      <w:keepNext/>
      <w:tabs>
        <w:tab w:val="num" w:pos="0"/>
      </w:tabs>
      <w:outlineLvl w:val="1"/>
    </w:pPr>
    <w:rPr>
      <w:rFonts w:eastAsia="Arial Unicode MS"/>
      <w:i/>
    </w:rPr>
  </w:style>
  <w:style w:type="paragraph" w:styleId="Ttulo3">
    <w:name w:val="heading 3"/>
    <w:basedOn w:val="Normal"/>
    <w:next w:val="Normal"/>
    <w:link w:val="Ttulo3Char"/>
    <w:uiPriority w:val="9"/>
    <w:qFormat/>
    <w:rsid w:val="004B77A4"/>
    <w:pPr>
      <w:keepNext/>
      <w:tabs>
        <w:tab w:val="num" w:pos="0"/>
      </w:tabs>
      <w:jc w:val="center"/>
      <w:outlineLvl w:val="2"/>
    </w:pPr>
    <w:rPr>
      <w:b/>
      <w:sz w:val="20"/>
      <w:szCs w:val="20"/>
      <w:u w:val="single"/>
    </w:rPr>
  </w:style>
  <w:style w:type="paragraph" w:styleId="Ttulo4">
    <w:name w:val="heading 4"/>
    <w:basedOn w:val="Captulo"/>
    <w:next w:val="Corpodetexto"/>
    <w:link w:val="Ttulo4Char"/>
    <w:uiPriority w:val="9"/>
    <w:qFormat/>
    <w:rsid w:val="00A37115"/>
    <w:pPr>
      <w:tabs>
        <w:tab w:val="num" w:pos="0"/>
      </w:tabs>
      <w:outlineLvl w:val="3"/>
    </w:pPr>
    <w:rPr>
      <w:rFonts w:ascii="Times New Roman" w:eastAsia="Arial Unicode MS" w:hAnsi="Times New Roman"/>
      <w:b/>
      <w:bCs/>
      <w:sz w:val="24"/>
      <w:szCs w:val="24"/>
    </w:rPr>
  </w:style>
  <w:style w:type="paragraph" w:styleId="Ttulo5">
    <w:name w:val="heading 5"/>
    <w:basedOn w:val="Captulo"/>
    <w:next w:val="Corpodetexto"/>
    <w:link w:val="Ttulo5Char"/>
    <w:qFormat/>
    <w:rsid w:val="004B77A4"/>
    <w:pPr>
      <w:tabs>
        <w:tab w:val="num" w:pos="0"/>
      </w:tabs>
      <w:outlineLvl w:val="4"/>
    </w:pPr>
    <w:rPr>
      <w:rFonts w:ascii="Times New Roman" w:eastAsia="Lucida Sans Unicode" w:hAnsi="Times New Roman" w:cs="Times New Roman"/>
      <w:b/>
      <w:bCs/>
      <w:sz w:val="20"/>
      <w:szCs w:val="20"/>
      <w:lang w:val="x-none"/>
    </w:rPr>
  </w:style>
  <w:style w:type="paragraph" w:styleId="Ttulo6">
    <w:name w:val="heading 6"/>
    <w:basedOn w:val="Normal"/>
    <w:next w:val="Normal"/>
    <w:link w:val="Ttulo6Char"/>
    <w:uiPriority w:val="9"/>
    <w:unhideWhenUsed/>
    <w:qFormat/>
    <w:rsid w:val="0079161C"/>
    <w:pPr>
      <w:keepNext/>
      <w:keepLines/>
      <w:suppressAutoHyphens w:val="0"/>
      <w:spacing w:before="200"/>
      <w:jc w:val="left"/>
      <w:outlineLvl w:val="5"/>
    </w:pPr>
    <w:rPr>
      <w:rFonts w:ascii="Cambria" w:hAnsi="Cambria"/>
      <w:i/>
      <w:iCs/>
      <w:color w:val="243F60"/>
      <w:szCs w:val="20"/>
      <w:lang w:eastAsia="pt-BR"/>
    </w:rPr>
  </w:style>
  <w:style w:type="paragraph" w:styleId="Ttulo9">
    <w:name w:val="heading 9"/>
    <w:basedOn w:val="Normal"/>
    <w:next w:val="Normal"/>
    <w:link w:val="Ttulo9Char"/>
    <w:qFormat/>
    <w:rsid w:val="004B77A4"/>
    <w:pPr>
      <w:keepNext/>
      <w:ind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A37115"/>
    <w:rPr>
      <w:b/>
      <w:lang w:eastAsia="ar-SA"/>
    </w:rPr>
  </w:style>
  <w:style w:type="character" w:customStyle="1" w:styleId="Ttulo2Char">
    <w:name w:val="Título 2 Char"/>
    <w:link w:val="Ttulo2"/>
    <w:uiPriority w:val="9"/>
    <w:rsid w:val="0079161C"/>
    <w:rPr>
      <w:rFonts w:eastAsia="Arial Unicode MS"/>
      <w:i/>
      <w:sz w:val="24"/>
      <w:szCs w:val="24"/>
      <w:lang w:eastAsia="ar-SA"/>
    </w:rPr>
  </w:style>
  <w:style w:type="character" w:customStyle="1" w:styleId="Ttulo3Char">
    <w:name w:val="Título 3 Char"/>
    <w:link w:val="Ttulo3"/>
    <w:uiPriority w:val="9"/>
    <w:rsid w:val="0079161C"/>
    <w:rPr>
      <w:b/>
      <w:u w:val="single"/>
      <w:lang w:eastAsia="ar-SA"/>
    </w:rPr>
  </w:style>
  <w:style w:type="paragraph" w:customStyle="1" w:styleId="Captulo">
    <w:name w:val="Capítulo"/>
    <w:basedOn w:val="Normal"/>
    <w:next w:val="Corpodetexto"/>
    <w:rsid w:val="004B77A4"/>
    <w:pPr>
      <w:keepNext/>
      <w:spacing w:before="240" w:after="120"/>
    </w:pPr>
    <w:rPr>
      <w:rFonts w:ascii="Arial" w:eastAsia="MS Mincho" w:hAnsi="Arial" w:cs="Tahoma"/>
      <w:sz w:val="28"/>
      <w:szCs w:val="28"/>
    </w:rPr>
  </w:style>
  <w:style w:type="paragraph" w:styleId="Corpodetexto">
    <w:name w:val="Body Text"/>
    <w:basedOn w:val="Normal"/>
    <w:link w:val="CorpodetextoChar"/>
    <w:uiPriority w:val="99"/>
    <w:qFormat/>
    <w:rsid w:val="004B77A4"/>
    <w:pPr>
      <w:spacing w:after="120"/>
    </w:pPr>
    <w:rPr>
      <w:lang w:val="x-none"/>
    </w:rPr>
  </w:style>
  <w:style w:type="character" w:customStyle="1" w:styleId="CorpodetextoChar">
    <w:name w:val="Corpo de texto Char"/>
    <w:link w:val="Corpodetexto"/>
    <w:uiPriority w:val="99"/>
    <w:rsid w:val="00B32C47"/>
    <w:rPr>
      <w:sz w:val="24"/>
      <w:szCs w:val="24"/>
      <w:lang w:eastAsia="ar-SA"/>
    </w:rPr>
  </w:style>
  <w:style w:type="character" w:customStyle="1" w:styleId="Ttulo4Char">
    <w:name w:val="Título 4 Char"/>
    <w:link w:val="Ttulo4"/>
    <w:uiPriority w:val="9"/>
    <w:rsid w:val="00A37115"/>
    <w:rPr>
      <w:rFonts w:eastAsia="Arial Unicode MS" w:cs="Tahoma"/>
      <w:b/>
      <w:bCs/>
      <w:sz w:val="24"/>
      <w:szCs w:val="24"/>
      <w:lang w:eastAsia="ar-SA"/>
    </w:rPr>
  </w:style>
  <w:style w:type="character" w:customStyle="1" w:styleId="Ttulo5Char">
    <w:name w:val="Título 5 Char"/>
    <w:link w:val="Ttulo5"/>
    <w:rsid w:val="00304BA5"/>
    <w:rPr>
      <w:rFonts w:eastAsia="Lucida Sans Unicode"/>
      <w:b/>
      <w:bCs/>
      <w:lang w:eastAsia="ar-SA"/>
    </w:rPr>
  </w:style>
  <w:style w:type="character" w:customStyle="1" w:styleId="Ttulo6Char">
    <w:name w:val="Título 6 Char"/>
    <w:link w:val="Ttulo6"/>
    <w:uiPriority w:val="9"/>
    <w:rsid w:val="0079161C"/>
    <w:rPr>
      <w:rFonts w:ascii="Cambria" w:hAnsi="Cambria"/>
      <w:i/>
      <w:iCs/>
      <w:color w:val="243F60"/>
      <w:sz w:val="24"/>
    </w:rPr>
  </w:style>
  <w:style w:type="character" w:customStyle="1" w:styleId="Smbolosdenumerao">
    <w:name w:val="Símbolos de numeração"/>
    <w:qFormat/>
    <w:rsid w:val="004B77A4"/>
  </w:style>
  <w:style w:type="character" w:customStyle="1" w:styleId="Marcas">
    <w:name w:val="Marcas"/>
    <w:qFormat/>
    <w:rsid w:val="004B77A4"/>
    <w:rPr>
      <w:rFonts w:ascii="StarSymbol" w:eastAsia="StarSymbol" w:hAnsi="StarSymbol" w:cs="StarSymbol"/>
      <w:sz w:val="18"/>
      <w:szCs w:val="18"/>
    </w:rPr>
  </w:style>
  <w:style w:type="character" w:styleId="Hyperlink">
    <w:name w:val="Hyperlink"/>
    <w:uiPriority w:val="99"/>
    <w:rsid w:val="004B77A4"/>
    <w:rPr>
      <w:color w:val="000080"/>
      <w:u w:val="single"/>
    </w:rPr>
  </w:style>
  <w:style w:type="character" w:styleId="HiperlinkVisitado">
    <w:name w:val="FollowedHyperlink"/>
    <w:uiPriority w:val="99"/>
    <w:semiHidden/>
    <w:rsid w:val="004B77A4"/>
    <w:rPr>
      <w:color w:val="800000"/>
      <w:u w:val="single"/>
    </w:rPr>
  </w:style>
  <w:style w:type="character" w:customStyle="1" w:styleId="Fontepargpadro1">
    <w:name w:val="Fonte parág. padrão1"/>
    <w:rsid w:val="004B77A4"/>
  </w:style>
  <w:style w:type="paragraph" w:styleId="Lista">
    <w:name w:val="List"/>
    <w:basedOn w:val="Corpodetexto"/>
    <w:semiHidden/>
    <w:qFormat/>
    <w:rsid w:val="004B77A4"/>
    <w:rPr>
      <w:rFonts w:cs="Tahoma"/>
    </w:rPr>
  </w:style>
  <w:style w:type="paragraph" w:styleId="Cabealho">
    <w:name w:val="header"/>
    <w:aliases w:val="Cabeçalho superior,Heading 1a"/>
    <w:basedOn w:val="Normal"/>
    <w:link w:val="CabealhoChar"/>
    <w:uiPriority w:val="99"/>
    <w:qFormat/>
    <w:rsid w:val="004B77A4"/>
    <w:pPr>
      <w:tabs>
        <w:tab w:val="center" w:pos="4252"/>
        <w:tab w:val="right" w:pos="8504"/>
      </w:tabs>
    </w:pPr>
    <w:rPr>
      <w:lang w:val="x-none"/>
    </w:rPr>
  </w:style>
  <w:style w:type="character" w:customStyle="1" w:styleId="CabealhoChar">
    <w:name w:val="Cabeçalho Char"/>
    <w:aliases w:val="Cabeçalho superior Char,Heading 1a Char"/>
    <w:link w:val="Cabealho"/>
    <w:uiPriority w:val="99"/>
    <w:rsid w:val="00B32C47"/>
    <w:rPr>
      <w:sz w:val="24"/>
      <w:szCs w:val="24"/>
      <w:lang w:eastAsia="ar-SA"/>
    </w:rPr>
  </w:style>
  <w:style w:type="paragraph" w:styleId="Rodap">
    <w:name w:val="footer"/>
    <w:basedOn w:val="Normal"/>
    <w:link w:val="RodapChar"/>
    <w:uiPriority w:val="99"/>
    <w:qFormat/>
    <w:rsid w:val="004B77A4"/>
    <w:pPr>
      <w:tabs>
        <w:tab w:val="center" w:pos="4252"/>
        <w:tab w:val="right" w:pos="8504"/>
      </w:tabs>
    </w:pPr>
    <w:rPr>
      <w:lang w:val="x-none"/>
    </w:rPr>
  </w:style>
  <w:style w:type="character" w:customStyle="1" w:styleId="RodapChar">
    <w:name w:val="Rodapé Char"/>
    <w:link w:val="Rodap"/>
    <w:uiPriority w:val="99"/>
    <w:rsid w:val="00E676BE"/>
    <w:rPr>
      <w:sz w:val="24"/>
      <w:szCs w:val="24"/>
      <w:lang w:eastAsia="ar-SA"/>
    </w:rPr>
  </w:style>
  <w:style w:type="paragraph" w:customStyle="1" w:styleId="Contedodatabela">
    <w:name w:val="Conteúdo da tabela"/>
    <w:basedOn w:val="Normal"/>
    <w:qFormat/>
    <w:rsid w:val="004B77A4"/>
    <w:pPr>
      <w:suppressLineNumbers/>
    </w:pPr>
  </w:style>
  <w:style w:type="paragraph" w:customStyle="1" w:styleId="Ttulodatabela">
    <w:name w:val="Título da tabela"/>
    <w:basedOn w:val="Contedodatabela"/>
    <w:qFormat/>
    <w:rsid w:val="004B77A4"/>
    <w:pPr>
      <w:jc w:val="center"/>
    </w:pPr>
    <w:rPr>
      <w:b/>
      <w:bCs/>
    </w:rPr>
  </w:style>
  <w:style w:type="paragraph" w:customStyle="1" w:styleId="Legenda1">
    <w:name w:val="Legenda1"/>
    <w:basedOn w:val="Normal"/>
    <w:rsid w:val="004B77A4"/>
    <w:pPr>
      <w:suppressLineNumbers/>
      <w:spacing w:before="120" w:after="120"/>
    </w:pPr>
    <w:rPr>
      <w:rFonts w:cs="Tahoma"/>
      <w:i/>
      <w:iCs/>
    </w:rPr>
  </w:style>
  <w:style w:type="paragraph" w:customStyle="1" w:styleId="Contedodoquadro">
    <w:name w:val="Conteúdo do quadro"/>
    <w:basedOn w:val="Corpodetexto"/>
    <w:qFormat/>
    <w:rsid w:val="004B77A4"/>
  </w:style>
  <w:style w:type="paragraph" w:customStyle="1" w:styleId="ndice">
    <w:name w:val="Índice"/>
    <w:basedOn w:val="Normal"/>
    <w:qFormat/>
    <w:rsid w:val="004B77A4"/>
    <w:pPr>
      <w:suppressLineNumbers/>
    </w:pPr>
    <w:rPr>
      <w:rFonts w:cs="Tahoma"/>
    </w:rPr>
  </w:style>
  <w:style w:type="paragraph" w:styleId="Ttulo">
    <w:name w:val="Title"/>
    <w:basedOn w:val="Normal"/>
    <w:next w:val="Subttulo"/>
    <w:link w:val="TtuloChar"/>
    <w:uiPriority w:val="10"/>
    <w:qFormat/>
    <w:rsid w:val="004B77A4"/>
    <w:pPr>
      <w:jc w:val="center"/>
    </w:pPr>
    <w:rPr>
      <w:b/>
      <w:bCs/>
      <w:sz w:val="28"/>
      <w:lang w:val="x-none"/>
    </w:rPr>
  </w:style>
  <w:style w:type="paragraph" w:styleId="Subttulo">
    <w:name w:val="Subtitle"/>
    <w:basedOn w:val="Captulo"/>
    <w:next w:val="Corpodetexto"/>
    <w:link w:val="SubttuloChar"/>
    <w:qFormat/>
    <w:rsid w:val="004B77A4"/>
    <w:pPr>
      <w:jc w:val="center"/>
    </w:pPr>
    <w:rPr>
      <w:i/>
      <w:iCs/>
    </w:rPr>
  </w:style>
  <w:style w:type="character" w:customStyle="1" w:styleId="TtuloChar">
    <w:name w:val="Título Char"/>
    <w:link w:val="Ttulo"/>
    <w:uiPriority w:val="10"/>
    <w:rsid w:val="00304BA5"/>
    <w:rPr>
      <w:b/>
      <w:bCs/>
      <w:sz w:val="28"/>
      <w:szCs w:val="24"/>
      <w:lang w:eastAsia="ar-SA"/>
    </w:rPr>
  </w:style>
  <w:style w:type="paragraph" w:customStyle="1" w:styleId="Corpodetexto21">
    <w:name w:val="Corpo de texto 21"/>
    <w:basedOn w:val="Normal"/>
    <w:qFormat/>
    <w:rsid w:val="004B77A4"/>
    <w:rPr>
      <w:color w:val="FF0000"/>
      <w:sz w:val="20"/>
      <w:szCs w:val="20"/>
    </w:rPr>
  </w:style>
  <w:style w:type="paragraph" w:customStyle="1" w:styleId="Textopadro">
    <w:name w:val="Texto padrão"/>
    <w:basedOn w:val="Normal"/>
    <w:qFormat/>
    <w:rsid w:val="004B77A4"/>
    <w:pPr>
      <w:widowControl w:val="0"/>
    </w:pPr>
    <w:rPr>
      <w:szCs w:val="20"/>
      <w:lang w:val="en-US"/>
    </w:rPr>
  </w:style>
  <w:style w:type="paragraph" w:customStyle="1" w:styleId="Corpodetexto31">
    <w:name w:val="Corpo de texto 31"/>
    <w:basedOn w:val="Normal"/>
    <w:qFormat/>
    <w:rsid w:val="004B77A4"/>
    <w:rPr>
      <w:b/>
      <w:color w:val="FF0000"/>
      <w:sz w:val="20"/>
      <w:szCs w:val="20"/>
    </w:rPr>
  </w:style>
  <w:style w:type="paragraph" w:customStyle="1" w:styleId="WW-Recuodecorpodetexto3">
    <w:name w:val="WW-Recuo de corpo de texto 3"/>
    <w:basedOn w:val="Normal"/>
    <w:qFormat/>
    <w:rsid w:val="004B77A4"/>
    <w:pPr>
      <w:ind w:left="709" w:hanging="709"/>
    </w:pPr>
    <w:rPr>
      <w:szCs w:val="20"/>
    </w:rPr>
  </w:style>
  <w:style w:type="paragraph" w:customStyle="1" w:styleId="Recuodecorpodetexto21">
    <w:name w:val="Recuo de corpo de texto 21"/>
    <w:basedOn w:val="Normal"/>
    <w:rsid w:val="004B77A4"/>
    <w:pPr>
      <w:ind w:left="1080"/>
    </w:pPr>
    <w:rPr>
      <w:sz w:val="20"/>
      <w:szCs w:val="20"/>
    </w:rPr>
  </w:style>
  <w:style w:type="paragraph" w:customStyle="1" w:styleId="WW-Corpodetexto3">
    <w:name w:val="WW-Corpo de texto 3"/>
    <w:basedOn w:val="Normal"/>
    <w:rsid w:val="004B77A4"/>
    <w:rPr>
      <w:szCs w:val="20"/>
    </w:rPr>
  </w:style>
  <w:style w:type="paragraph" w:customStyle="1" w:styleId="WW-Corpodetexto2">
    <w:name w:val="WW-Corpo de texto 2"/>
    <w:basedOn w:val="Normal"/>
    <w:rsid w:val="004B77A4"/>
    <w:rPr>
      <w:szCs w:val="20"/>
    </w:rPr>
  </w:style>
  <w:style w:type="paragraph" w:customStyle="1" w:styleId="Corpo">
    <w:name w:val="Corpo"/>
    <w:rsid w:val="004B77A4"/>
    <w:pPr>
      <w:suppressAutoHyphens/>
      <w:jc w:val="both"/>
    </w:pPr>
    <w:rPr>
      <w:color w:val="000000"/>
      <w:lang w:eastAsia="ar-SA"/>
    </w:rPr>
  </w:style>
  <w:style w:type="paragraph" w:customStyle="1" w:styleId="xl22">
    <w:name w:val="xl22"/>
    <w:basedOn w:val="Normal"/>
    <w:qFormat/>
    <w:rsid w:val="004B77A4"/>
    <w:pPr>
      <w:spacing w:before="280" w:after="280"/>
    </w:pPr>
    <w:rPr>
      <w:rFonts w:ascii="Arial" w:eastAsia="Arial Unicode MS" w:hAnsi="Arial" w:cs="Arial"/>
      <w:b/>
      <w:bCs/>
    </w:rPr>
  </w:style>
  <w:style w:type="paragraph" w:customStyle="1" w:styleId="Corpodetexto22">
    <w:name w:val="Corpo de texto 22"/>
    <w:basedOn w:val="Normal"/>
    <w:qFormat/>
    <w:rsid w:val="004B77A4"/>
    <w:pPr>
      <w:spacing w:after="120"/>
    </w:pPr>
    <w:rPr>
      <w:szCs w:val="20"/>
    </w:rPr>
  </w:style>
  <w:style w:type="paragraph" w:customStyle="1" w:styleId="Corpodetexto32">
    <w:name w:val="Corpo de texto 32"/>
    <w:basedOn w:val="Normal"/>
    <w:qFormat/>
    <w:rsid w:val="004B77A4"/>
    <w:rPr>
      <w:rFonts w:ascii="Arial" w:hAnsi="Arial" w:cs="Arial"/>
      <w:b/>
      <w:bCs/>
      <w:sz w:val="22"/>
    </w:rPr>
  </w:style>
  <w:style w:type="paragraph" w:styleId="NormalWeb">
    <w:name w:val="Normal (Web)"/>
    <w:basedOn w:val="Normal"/>
    <w:link w:val="NormalWebChar"/>
    <w:uiPriority w:val="99"/>
    <w:qFormat/>
    <w:rsid w:val="00AE5C08"/>
    <w:pPr>
      <w:spacing w:before="280" w:after="119"/>
    </w:pPr>
    <w:rPr>
      <w:lang w:val="x-none"/>
    </w:rPr>
  </w:style>
  <w:style w:type="character" w:customStyle="1" w:styleId="NormalWebChar">
    <w:name w:val="Normal (Web) Char"/>
    <w:link w:val="NormalWeb"/>
    <w:uiPriority w:val="99"/>
    <w:qFormat/>
    <w:locked/>
    <w:rsid w:val="00655BA5"/>
    <w:rPr>
      <w:sz w:val="24"/>
      <w:szCs w:val="24"/>
      <w:lang w:eastAsia="ar-SA"/>
    </w:rPr>
  </w:style>
  <w:style w:type="character" w:customStyle="1" w:styleId="apple-converted-space">
    <w:name w:val="apple-converted-space"/>
    <w:basedOn w:val="Fontepargpadro"/>
    <w:rsid w:val="00E3354E"/>
  </w:style>
  <w:style w:type="paragraph" w:styleId="SemEspaamento">
    <w:name w:val="No Spacing"/>
    <w:link w:val="SemEspaamentoChar"/>
    <w:uiPriority w:val="1"/>
    <w:qFormat/>
    <w:rsid w:val="004C6AA1"/>
    <w:pPr>
      <w:jc w:val="both"/>
    </w:pPr>
    <w:rPr>
      <w:rFonts w:eastAsia="Calibri"/>
      <w:sz w:val="24"/>
      <w:szCs w:val="24"/>
    </w:rPr>
  </w:style>
  <w:style w:type="character" w:customStyle="1" w:styleId="SemEspaamentoChar">
    <w:name w:val="Sem Espaçamento Char"/>
    <w:link w:val="SemEspaamento"/>
    <w:uiPriority w:val="1"/>
    <w:rsid w:val="00304BA5"/>
    <w:rPr>
      <w:rFonts w:eastAsia="Calibri"/>
      <w:sz w:val="24"/>
      <w:szCs w:val="24"/>
      <w:lang w:bidi="ar-SA"/>
    </w:rPr>
  </w:style>
  <w:style w:type="paragraph" w:styleId="Corpodetexto3">
    <w:name w:val="Body Text 3"/>
    <w:basedOn w:val="Normal"/>
    <w:link w:val="Corpodetexto3Char"/>
    <w:semiHidden/>
    <w:unhideWhenUsed/>
    <w:qFormat/>
    <w:rsid w:val="00A37115"/>
    <w:pPr>
      <w:spacing w:after="120"/>
    </w:pPr>
    <w:rPr>
      <w:sz w:val="16"/>
      <w:szCs w:val="16"/>
    </w:rPr>
  </w:style>
  <w:style w:type="character" w:customStyle="1" w:styleId="Corpodetexto3Char">
    <w:name w:val="Corpo de texto 3 Char"/>
    <w:link w:val="Corpodetexto3"/>
    <w:semiHidden/>
    <w:rsid w:val="00A37115"/>
    <w:rPr>
      <w:sz w:val="16"/>
      <w:szCs w:val="16"/>
      <w:lang w:eastAsia="ar-SA"/>
    </w:rPr>
  </w:style>
  <w:style w:type="paragraph" w:styleId="Recuodecorpodetexto">
    <w:name w:val="Body Text Indent"/>
    <w:basedOn w:val="Normal"/>
    <w:link w:val="RecuodecorpodetextoChar"/>
    <w:uiPriority w:val="99"/>
    <w:semiHidden/>
    <w:unhideWhenUsed/>
    <w:rsid w:val="00A37115"/>
    <w:pPr>
      <w:spacing w:after="120"/>
      <w:ind w:left="283"/>
    </w:pPr>
  </w:style>
  <w:style w:type="character" w:customStyle="1" w:styleId="RecuodecorpodetextoChar">
    <w:name w:val="Recuo de corpo de texto Char"/>
    <w:link w:val="Recuodecorpodetexto"/>
    <w:uiPriority w:val="99"/>
    <w:semiHidden/>
    <w:rsid w:val="00A37115"/>
    <w:rPr>
      <w:sz w:val="24"/>
      <w:szCs w:val="24"/>
      <w:lang w:eastAsia="ar-SA"/>
    </w:rPr>
  </w:style>
  <w:style w:type="paragraph" w:styleId="Textoembloco">
    <w:name w:val="Block Text"/>
    <w:basedOn w:val="Normal"/>
    <w:rsid w:val="00A37115"/>
    <w:pPr>
      <w:suppressAutoHyphens w:val="0"/>
      <w:ind w:left="3828" w:right="-284"/>
    </w:pPr>
    <w:rPr>
      <w:rFonts w:ascii="Arial" w:hAnsi="Arial"/>
      <w:szCs w:val="20"/>
      <w:lang w:eastAsia="pt-BR"/>
    </w:rPr>
  </w:style>
  <w:style w:type="paragraph" w:styleId="PargrafodaLista">
    <w:name w:val="List Paragraph"/>
    <w:aliases w:val="Titulo de Fígura,TITULO A,lp1,Iz - Párrafo de lista,Sivsa Parrafo,Titulo parrafo,3,Punto,Fundamentacion"/>
    <w:basedOn w:val="Normal"/>
    <w:link w:val="PargrafodaListaChar"/>
    <w:uiPriority w:val="34"/>
    <w:qFormat/>
    <w:rsid w:val="00A37115"/>
    <w:pPr>
      <w:suppressAutoHyphens w:val="0"/>
      <w:ind w:left="708"/>
    </w:pPr>
    <w:rPr>
      <w:lang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
    <w:link w:val="PargrafodaLista"/>
    <w:uiPriority w:val="34"/>
    <w:qFormat/>
    <w:rsid w:val="003C1E87"/>
    <w:rPr>
      <w:sz w:val="24"/>
      <w:szCs w:val="24"/>
    </w:rPr>
  </w:style>
  <w:style w:type="table" w:styleId="Tabelacomgrade">
    <w:name w:val="Table Grid"/>
    <w:basedOn w:val="Tabelanormal"/>
    <w:uiPriority w:val="39"/>
    <w:rsid w:val="00A371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semiHidden/>
    <w:unhideWhenUsed/>
    <w:qFormat/>
    <w:rsid w:val="00A37115"/>
    <w:pPr>
      <w:spacing w:after="120" w:line="480" w:lineRule="auto"/>
    </w:pPr>
  </w:style>
  <w:style w:type="character" w:customStyle="1" w:styleId="Corpodetexto2Char">
    <w:name w:val="Corpo de texto 2 Char"/>
    <w:link w:val="Corpodetexto2"/>
    <w:semiHidden/>
    <w:rsid w:val="00A37115"/>
    <w:rPr>
      <w:sz w:val="24"/>
      <w:szCs w:val="24"/>
      <w:lang w:eastAsia="ar-SA"/>
    </w:rPr>
  </w:style>
  <w:style w:type="paragraph" w:styleId="Textodebalo">
    <w:name w:val="Balloon Text"/>
    <w:basedOn w:val="Normal"/>
    <w:link w:val="TextodebaloChar"/>
    <w:semiHidden/>
    <w:unhideWhenUsed/>
    <w:qFormat/>
    <w:rsid w:val="0079161C"/>
    <w:pPr>
      <w:suppressAutoHyphens w:val="0"/>
      <w:jc w:val="left"/>
    </w:pPr>
    <w:rPr>
      <w:rFonts w:ascii="Tahoma" w:hAnsi="Tahoma" w:cs="Tahoma"/>
      <w:sz w:val="16"/>
      <w:szCs w:val="16"/>
      <w:lang w:eastAsia="pt-BR"/>
    </w:rPr>
  </w:style>
  <w:style w:type="character" w:customStyle="1" w:styleId="TextodebaloChar">
    <w:name w:val="Texto de balão Char"/>
    <w:link w:val="Textodebalo"/>
    <w:semiHidden/>
    <w:rsid w:val="0079161C"/>
    <w:rPr>
      <w:rFonts w:ascii="Tahoma" w:hAnsi="Tahoma" w:cs="Tahoma"/>
      <w:sz w:val="16"/>
      <w:szCs w:val="16"/>
    </w:rPr>
  </w:style>
  <w:style w:type="character" w:customStyle="1" w:styleId="highlight">
    <w:name w:val="highlight"/>
    <w:basedOn w:val="Fontepargpadro"/>
    <w:rsid w:val="0079161C"/>
  </w:style>
  <w:style w:type="paragraph" w:customStyle="1" w:styleId="xl63">
    <w:name w:val="xl63"/>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20"/>
      <w:szCs w:val="20"/>
      <w:lang w:eastAsia="pt-BR"/>
    </w:rPr>
  </w:style>
  <w:style w:type="paragraph" w:customStyle="1" w:styleId="xl64">
    <w:name w:val="xl64"/>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20"/>
      <w:szCs w:val="20"/>
      <w:lang w:eastAsia="pt-BR"/>
    </w:rPr>
  </w:style>
  <w:style w:type="paragraph" w:customStyle="1" w:styleId="xl65">
    <w:name w:val="xl65"/>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20"/>
      <w:szCs w:val="20"/>
      <w:lang w:eastAsia="pt-BR"/>
    </w:rPr>
  </w:style>
  <w:style w:type="paragraph" w:customStyle="1" w:styleId="xl66">
    <w:name w:val="xl66"/>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67">
    <w:name w:val="xl67"/>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68">
    <w:name w:val="xl68"/>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20"/>
      <w:szCs w:val="20"/>
      <w:lang w:eastAsia="pt-BR"/>
    </w:rPr>
  </w:style>
  <w:style w:type="paragraph" w:customStyle="1" w:styleId="xl69">
    <w:name w:val="xl69"/>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0">
    <w:name w:val="xl70"/>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1">
    <w:name w:val="xl71"/>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2">
    <w:name w:val="xl72"/>
    <w:basedOn w:val="Normal"/>
    <w:rsid w:val="0079161C"/>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3">
    <w:name w:val="xl73"/>
    <w:basedOn w:val="Normal"/>
    <w:rsid w:val="0079161C"/>
    <w:pPr>
      <w:pBdr>
        <w:top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4">
    <w:name w:val="xl74"/>
    <w:basedOn w:val="Normal"/>
    <w:rsid w:val="0079161C"/>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5">
    <w:name w:val="xl75"/>
    <w:basedOn w:val="Normal"/>
    <w:rsid w:val="0079161C"/>
    <w:pPr>
      <w:pBdr>
        <w:lef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6">
    <w:name w:val="xl76"/>
    <w:basedOn w:val="Normal"/>
    <w:rsid w:val="0079161C"/>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7">
    <w:name w:val="xl77"/>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8">
    <w:name w:val="xl78"/>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9">
    <w:name w:val="xl79"/>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0">
    <w:name w:val="xl80"/>
    <w:basedOn w:val="Normal"/>
    <w:rsid w:val="0079161C"/>
    <w:pPr>
      <w:pBdr>
        <w:top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1">
    <w:name w:val="xl81"/>
    <w:basedOn w:val="Normal"/>
    <w:rsid w:val="0079161C"/>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2">
    <w:name w:val="xl82"/>
    <w:basedOn w:val="Normal"/>
    <w:rsid w:val="0079161C"/>
    <w:pPr>
      <w:pBdr>
        <w:lef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3">
    <w:name w:val="xl83"/>
    <w:basedOn w:val="Normal"/>
    <w:rsid w:val="0079161C"/>
    <w:pPr>
      <w:pBdr>
        <w:left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4">
    <w:name w:val="xl84"/>
    <w:basedOn w:val="Normal"/>
    <w:rsid w:val="0079161C"/>
    <w:pPr>
      <w:pBdr>
        <w:lef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5">
    <w:name w:val="xl85"/>
    <w:basedOn w:val="Normal"/>
    <w:rsid w:val="0079161C"/>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6">
    <w:name w:val="xl86"/>
    <w:basedOn w:val="Normal"/>
    <w:rsid w:val="0079161C"/>
    <w:pPr>
      <w:pBdr>
        <w:left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7">
    <w:name w:val="xl87"/>
    <w:basedOn w:val="Normal"/>
    <w:rsid w:val="0079161C"/>
    <w:pPr>
      <w:pBdr>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8">
    <w:name w:val="xl88"/>
    <w:basedOn w:val="Normal"/>
    <w:rsid w:val="0079161C"/>
    <w:pPr>
      <w:pBdr>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9">
    <w:name w:val="xl89"/>
    <w:basedOn w:val="Normal"/>
    <w:rsid w:val="0079161C"/>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0">
    <w:name w:val="xl90"/>
    <w:basedOn w:val="Normal"/>
    <w:rsid w:val="0079161C"/>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1">
    <w:name w:val="xl91"/>
    <w:basedOn w:val="Normal"/>
    <w:rsid w:val="0079161C"/>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2">
    <w:name w:val="xl92"/>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3">
    <w:name w:val="xl93"/>
    <w:basedOn w:val="Normal"/>
    <w:rsid w:val="0079161C"/>
    <w:pPr>
      <w:pBdr>
        <w:top w:val="single" w:sz="4" w:space="0" w:color="auto"/>
        <w:lef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4">
    <w:name w:val="xl94"/>
    <w:basedOn w:val="Normal"/>
    <w:rsid w:val="0079161C"/>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5">
    <w:name w:val="xl95"/>
    <w:basedOn w:val="Normal"/>
    <w:rsid w:val="0079161C"/>
    <w:pPr>
      <w:pBdr>
        <w:top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6">
    <w:name w:val="xl96"/>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7">
    <w:name w:val="xl97"/>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8">
    <w:name w:val="xl98"/>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9">
    <w:name w:val="xl99"/>
    <w:basedOn w:val="Normal"/>
    <w:rsid w:val="0079161C"/>
    <w:pPr>
      <w:pBdr>
        <w:top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0">
    <w:name w:val="xl100"/>
    <w:basedOn w:val="Normal"/>
    <w:rsid w:val="0079161C"/>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1">
    <w:name w:val="xl101"/>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2">
    <w:name w:val="xl102"/>
    <w:basedOn w:val="Normal"/>
    <w:rsid w:val="0079161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3">
    <w:name w:val="xl103"/>
    <w:basedOn w:val="Normal"/>
    <w:rsid w:val="0079161C"/>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4">
    <w:name w:val="xl104"/>
    <w:basedOn w:val="Normal"/>
    <w:rsid w:val="0079161C"/>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hAnsi="Arial" w:cs="Arial"/>
      <w:sz w:val="20"/>
      <w:szCs w:val="20"/>
      <w:lang w:eastAsia="pt-BR"/>
    </w:rPr>
  </w:style>
  <w:style w:type="paragraph" w:customStyle="1" w:styleId="xl105">
    <w:name w:val="xl105"/>
    <w:basedOn w:val="Normal"/>
    <w:rsid w:val="0079161C"/>
    <w:pPr>
      <w:pBdr>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6">
    <w:name w:val="xl106"/>
    <w:basedOn w:val="Normal"/>
    <w:rsid w:val="0079161C"/>
    <w:pPr>
      <w:pBdr>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7">
    <w:name w:val="xl107"/>
    <w:basedOn w:val="Normal"/>
    <w:rsid w:val="0079161C"/>
    <w:pPr>
      <w:pBdr>
        <w:top w:val="single" w:sz="4" w:space="0" w:color="auto"/>
        <w:lef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8">
    <w:name w:val="xl108"/>
    <w:basedOn w:val="Normal"/>
    <w:rsid w:val="0079161C"/>
    <w:pPr>
      <w:pBdr>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9">
    <w:name w:val="xl109"/>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10">
    <w:name w:val="xl110"/>
    <w:basedOn w:val="Normal"/>
    <w:rsid w:val="0079161C"/>
    <w:pPr>
      <w:pBdr>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11">
    <w:name w:val="xl111"/>
    <w:basedOn w:val="Normal"/>
    <w:rsid w:val="0079161C"/>
    <w:pPr>
      <w:pBdr>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12">
    <w:name w:val="xl112"/>
    <w:basedOn w:val="Normal"/>
    <w:rsid w:val="0079161C"/>
    <w:pPr>
      <w:suppressAutoHyphens w:val="0"/>
      <w:spacing w:before="100" w:beforeAutospacing="1" w:after="100" w:afterAutospacing="1"/>
      <w:textAlignment w:val="center"/>
    </w:pPr>
    <w:rPr>
      <w:rFonts w:ascii="Arial" w:hAnsi="Arial" w:cs="Arial"/>
      <w:sz w:val="20"/>
      <w:szCs w:val="20"/>
      <w:lang w:eastAsia="pt-BR"/>
    </w:rPr>
  </w:style>
  <w:style w:type="paragraph" w:customStyle="1" w:styleId="xl113">
    <w:name w:val="xl113"/>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14">
    <w:name w:val="xl114"/>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15">
    <w:name w:val="xl115"/>
    <w:basedOn w:val="Normal"/>
    <w:rsid w:val="0079161C"/>
    <w:pPr>
      <w:shd w:val="clear" w:color="000000" w:fill="FFFFFF"/>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16">
    <w:name w:val="xl116"/>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17">
    <w:name w:val="xl117"/>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20"/>
      <w:szCs w:val="20"/>
      <w:lang w:eastAsia="pt-BR"/>
    </w:rPr>
  </w:style>
  <w:style w:type="paragraph" w:customStyle="1" w:styleId="xl118">
    <w:name w:val="xl118"/>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19">
    <w:name w:val="xl119"/>
    <w:basedOn w:val="Normal"/>
    <w:rsid w:val="0079161C"/>
    <w:pPr>
      <w:suppressAutoHyphens w:val="0"/>
      <w:spacing w:before="100" w:beforeAutospacing="1" w:after="100" w:afterAutospacing="1"/>
      <w:textAlignment w:val="center"/>
    </w:pPr>
    <w:rPr>
      <w:rFonts w:ascii="Arial" w:hAnsi="Arial" w:cs="Arial"/>
      <w:sz w:val="20"/>
      <w:szCs w:val="20"/>
      <w:lang w:eastAsia="pt-BR"/>
    </w:rPr>
  </w:style>
  <w:style w:type="paragraph" w:customStyle="1" w:styleId="xl120">
    <w:name w:val="xl120"/>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21">
    <w:name w:val="xl121"/>
    <w:basedOn w:val="Normal"/>
    <w:rsid w:val="0079161C"/>
    <w:pPr>
      <w:suppressAutoHyphens w:val="0"/>
      <w:spacing w:before="100" w:beforeAutospacing="1" w:after="100" w:afterAutospacing="1"/>
      <w:jc w:val="center"/>
      <w:textAlignment w:val="center"/>
    </w:pPr>
    <w:rPr>
      <w:rFonts w:ascii="Arial" w:hAnsi="Arial" w:cs="Arial"/>
      <w:color w:val="FF0000"/>
      <w:sz w:val="20"/>
      <w:szCs w:val="20"/>
      <w:lang w:eastAsia="pt-BR"/>
    </w:rPr>
  </w:style>
  <w:style w:type="paragraph" w:customStyle="1" w:styleId="xl122">
    <w:name w:val="xl122"/>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23">
    <w:name w:val="xl123"/>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20"/>
      <w:szCs w:val="20"/>
      <w:lang w:eastAsia="pt-BR"/>
    </w:rPr>
  </w:style>
  <w:style w:type="paragraph" w:customStyle="1" w:styleId="xl124">
    <w:name w:val="xl124"/>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20"/>
      <w:szCs w:val="20"/>
      <w:lang w:eastAsia="pt-BR"/>
    </w:rPr>
  </w:style>
  <w:style w:type="paragraph" w:customStyle="1" w:styleId="xl125">
    <w:name w:val="xl125"/>
    <w:basedOn w:val="Normal"/>
    <w:rsid w:val="0079161C"/>
    <w:pPr>
      <w:suppressAutoHyphens w:val="0"/>
      <w:spacing w:before="100" w:beforeAutospacing="1" w:after="100" w:afterAutospacing="1"/>
      <w:jc w:val="center"/>
      <w:textAlignment w:val="center"/>
    </w:pPr>
    <w:rPr>
      <w:lang w:eastAsia="pt-BR"/>
    </w:rPr>
  </w:style>
  <w:style w:type="paragraph" w:customStyle="1" w:styleId="ecxmsonormal">
    <w:name w:val="ecxmsonormal"/>
    <w:basedOn w:val="Normal"/>
    <w:rsid w:val="001148FA"/>
    <w:pPr>
      <w:suppressAutoHyphens w:val="0"/>
      <w:spacing w:after="324"/>
      <w:jc w:val="left"/>
    </w:pPr>
    <w:rPr>
      <w:lang w:eastAsia="pt-BR"/>
    </w:rPr>
  </w:style>
  <w:style w:type="paragraph" w:customStyle="1" w:styleId="Nivel2">
    <w:name w:val="Nivel 2"/>
    <w:basedOn w:val="Normal"/>
    <w:link w:val="Nivel2Char"/>
    <w:qFormat/>
    <w:rsid w:val="00BE201E"/>
    <w:pPr>
      <w:suppressAutoHyphens w:val="0"/>
      <w:spacing w:before="120" w:after="120" w:line="276" w:lineRule="auto"/>
    </w:pPr>
    <w:rPr>
      <w:rFonts w:ascii="Arial" w:hAnsi="Arial" w:cs="Arial"/>
      <w:color w:val="000000"/>
      <w:sz w:val="20"/>
      <w:szCs w:val="20"/>
      <w:lang w:eastAsia="pt-BR"/>
    </w:rPr>
  </w:style>
  <w:style w:type="character" w:customStyle="1" w:styleId="Nivel2Char">
    <w:name w:val="Nivel 2 Char"/>
    <w:link w:val="Nivel2"/>
    <w:locked/>
    <w:rsid w:val="00BE201E"/>
    <w:rPr>
      <w:rFonts w:ascii="Arial" w:hAnsi="Arial" w:cs="Arial"/>
      <w:color w:val="000000"/>
    </w:rPr>
  </w:style>
  <w:style w:type="paragraph" w:customStyle="1" w:styleId="Default">
    <w:name w:val="Default"/>
    <w:qFormat/>
    <w:rsid w:val="003C1E87"/>
    <w:pPr>
      <w:autoSpaceDE w:val="0"/>
      <w:autoSpaceDN w:val="0"/>
      <w:adjustRightInd w:val="0"/>
    </w:pPr>
    <w:rPr>
      <w:rFonts w:ascii="Calibri" w:hAnsi="Calibri" w:cs="Calibri"/>
      <w:color w:val="000000"/>
      <w:sz w:val="24"/>
      <w:szCs w:val="24"/>
    </w:rPr>
  </w:style>
  <w:style w:type="paragraph" w:customStyle="1" w:styleId="Nvel2-Red">
    <w:name w:val="Nível 2 -Red"/>
    <w:basedOn w:val="Nivel2"/>
    <w:link w:val="Nvel2-RedChar"/>
    <w:qFormat/>
    <w:rsid w:val="003C1E87"/>
    <w:rPr>
      <w:i/>
      <w:iCs/>
      <w:color w:val="FF0000"/>
    </w:rPr>
  </w:style>
  <w:style w:type="character" w:customStyle="1" w:styleId="Nvel2-RedChar">
    <w:name w:val="Nível 2 -Red Char"/>
    <w:link w:val="Nvel2-Red"/>
    <w:rsid w:val="003C1E87"/>
    <w:rPr>
      <w:rFonts w:ascii="Arial" w:hAnsi="Arial" w:cs="Arial"/>
      <w:i/>
      <w:iCs/>
      <w:color w:val="FF0000"/>
    </w:rPr>
  </w:style>
  <w:style w:type="paragraph" w:customStyle="1" w:styleId="Nivel3">
    <w:name w:val="Nivel 3"/>
    <w:basedOn w:val="Normal"/>
    <w:link w:val="Nivel3Char"/>
    <w:qFormat/>
    <w:rsid w:val="003C1E87"/>
    <w:pPr>
      <w:suppressAutoHyphens w:val="0"/>
      <w:spacing w:before="120" w:after="120" w:line="276" w:lineRule="auto"/>
    </w:pPr>
    <w:rPr>
      <w:rFonts w:ascii="Arial" w:hAnsi="Arial" w:cs="Arial"/>
      <w:color w:val="000000"/>
      <w:sz w:val="20"/>
      <w:szCs w:val="20"/>
      <w:lang w:eastAsia="pt-BR"/>
    </w:rPr>
  </w:style>
  <w:style w:type="character" w:customStyle="1" w:styleId="Nivel3Char">
    <w:name w:val="Nivel 3 Char"/>
    <w:link w:val="Nivel3"/>
    <w:rsid w:val="003C1E87"/>
    <w:rPr>
      <w:rFonts w:ascii="Arial" w:hAnsi="Arial" w:cs="Arial"/>
      <w:color w:val="000000"/>
    </w:rPr>
  </w:style>
  <w:style w:type="paragraph" w:customStyle="1" w:styleId="TableParagraph">
    <w:name w:val="Table Paragraph"/>
    <w:basedOn w:val="Normal"/>
    <w:uiPriority w:val="1"/>
    <w:qFormat/>
    <w:rsid w:val="00304BA5"/>
    <w:pPr>
      <w:widowControl w:val="0"/>
      <w:suppressAutoHyphens w:val="0"/>
      <w:autoSpaceDE w:val="0"/>
      <w:autoSpaceDN w:val="0"/>
      <w:jc w:val="left"/>
    </w:pPr>
    <w:rPr>
      <w:rFonts w:ascii="Arial" w:eastAsia="Arial" w:hAnsi="Arial" w:cs="Arial"/>
      <w:sz w:val="22"/>
      <w:szCs w:val="22"/>
      <w:lang w:val="pt-PT" w:eastAsia="en-US"/>
    </w:rPr>
  </w:style>
  <w:style w:type="paragraph" w:styleId="Textodenotaderodap">
    <w:name w:val="footnote text"/>
    <w:basedOn w:val="Normal"/>
    <w:link w:val="TextodenotaderodapChar"/>
    <w:uiPriority w:val="99"/>
    <w:unhideWhenUsed/>
    <w:rsid w:val="00304BA5"/>
    <w:pPr>
      <w:widowControl w:val="0"/>
      <w:suppressAutoHyphens w:val="0"/>
      <w:autoSpaceDE w:val="0"/>
      <w:autoSpaceDN w:val="0"/>
      <w:jc w:val="left"/>
    </w:pPr>
    <w:rPr>
      <w:rFonts w:ascii="Arial" w:eastAsia="Arial" w:hAnsi="Arial"/>
      <w:lang w:val="pt-PT"/>
    </w:rPr>
  </w:style>
  <w:style w:type="character" w:customStyle="1" w:styleId="TextodenotaderodapChar">
    <w:name w:val="Texto de nota de rodapé Char"/>
    <w:link w:val="Textodenotaderodap"/>
    <w:uiPriority w:val="99"/>
    <w:rsid w:val="00304BA5"/>
    <w:rPr>
      <w:rFonts w:ascii="Arial" w:eastAsia="Arial" w:hAnsi="Arial"/>
      <w:sz w:val="24"/>
      <w:szCs w:val="24"/>
      <w:lang w:val="pt-PT"/>
    </w:rPr>
  </w:style>
  <w:style w:type="character" w:styleId="Refdenotaderodap">
    <w:name w:val="footnote reference"/>
    <w:uiPriority w:val="99"/>
    <w:unhideWhenUsed/>
    <w:rsid w:val="00304BA5"/>
    <w:rPr>
      <w:vertAlign w:val="superscript"/>
    </w:rPr>
  </w:style>
  <w:style w:type="paragraph" w:customStyle="1" w:styleId="paragraph">
    <w:name w:val="paragraph"/>
    <w:basedOn w:val="Normal"/>
    <w:rsid w:val="00304BA5"/>
    <w:pPr>
      <w:suppressAutoHyphens w:val="0"/>
      <w:spacing w:before="100" w:beforeAutospacing="1" w:after="100" w:afterAutospacing="1"/>
      <w:jc w:val="left"/>
    </w:pPr>
    <w:rPr>
      <w:rFonts w:eastAsia="Calibri"/>
      <w:lang w:eastAsia="pt-BR"/>
    </w:rPr>
  </w:style>
  <w:style w:type="character" w:customStyle="1" w:styleId="normaltextrun">
    <w:name w:val="normaltextrun"/>
    <w:rsid w:val="00304BA5"/>
  </w:style>
  <w:style w:type="character" w:customStyle="1" w:styleId="apple-tab-span">
    <w:name w:val="apple-tab-span"/>
    <w:basedOn w:val="Fontepargpadro"/>
    <w:rsid w:val="00304BA5"/>
  </w:style>
  <w:style w:type="paragraph" w:customStyle="1" w:styleId="Nivel01">
    <w:name w:val="Nivel 01"/>
    <w:basedOn w:val="Ttulo1"/>
    <w:next w:val="Normal"/>
    <w:qFormat/>
    <w:rsid w:val="00304BA5"/>
    <w:pPr>
      <w:keepLines/>
      <w:tabs>
        <w:tab w:val="clear" w:pos="0"/>
        <w:tab w:val="num" w:pos="360"/>
        <w:tab w:val="left" w:pos="567"/>
      </w:tabs>
      <w:suppressAutoHyphens w:val="0"/>
      <w:spacing w:before="240"/>
      <w:jc w:val="both"/>
    </w:pPr>
    <w:rPr>
      <w:rFonts w:ascii="Arial" w:hAnsi="Arial" w:cs="Arial"/>
      <w:bCs/>
      <w:lang w:eastAsia="pt-BR"/>
    </w:rPr>
  </w:style>
  <w:style w:type="paragraph" w:customStyle="1" w:styleId="Nivel4">
    <w:name w:val="Nivel 4"/>
    <w:basedOn w:val="Nivel3"/>
    <w:qFormat/>
    <w:rsid w:val="00304BA5"/>
    <w:pPr>
      <w:ind w:left="851"/>
    </w:pPr>
    <w:rPr>
      <w:color w:val="auto"/>
    </w:rPr>
  </w:style>
  <w:style w:type="paragraph" w:customStyle="1" w:styleId="Nivel5">
    <w:name w:val="Nivel 5"/>
    <w:basedOn w:val="Nivel4"/>
    <w:qFormat/>
    <w:rsid w:val="00304BA5"/>
    <w:pPr>
      <w:ind w:left="1276"/>
    </w:pPr>
  </w:style>
  <w:style w:type="character" w:styleId="nfase">
    <w:name w:val="Emphasis"/>
    <w:uiPriority w:val="20"/>
    <w:qFormat/>
    <w:rsid w:val="00304BA5"/>
    <w:rPr>
      <w:i/>
      <w:iCs/>
    </w:rPr>
  </w:style>
  <w:style w:type="character" w:customStyle="1" w:styleId="MenoPendente1">
    <w:name w:val="Menção Pendente1"/>
    <w:uiPriority w:val="99"/>
    <w:semiHidden/>
    <w:unhideWhenUsed/>
    <w:rsid w:val="00D012F5"/>
    <w:rPr>
      <w:color w:val="605E5C"/>
      <w:shd w:val="clear" w:color="auto" w:fill="E1DFDD"/>
    </w:rPr>
  </w:style>
  <w:style w:type="character" w:styleId="TextodoEspaoReservado">
    <w:name w:val="Placeholder Text"/>
    <w:uiPriority w:val="99"/>
    <w:semiHidden/>
    <w:rsid w:val="00C02551"/>
    <w:rPr>
      <w:color w:val="808080"/>
    </w:rPr>
  </w:style>
  <w:style w:type="character" w:customStyle="1" w:styleId="Fontepargpadro3">
    <w:name w:val="Fonte parág. padrão3"/>
    <w:rsid w:val="00CF00FC"/>
  </w:style>
  <w:style w:type="paragraph" w:customStyle="1" w:styleId="citao2">
    <w:name w:val="citação 2"/>
    <w:basedOn w:val="Textodenotaderodap"/>
    <w:next w:val="xl99"/>
    <w:rsid w:val="00CF00FC"/>
    <w:pPr>
      <w:widowControl/>
      <w:suppressLineNumbers/>
      <w:pBdr>
        <w:top w:val="none" w:sz="0" w:space="0" w:color="000000"/>
        <w:left w:val="none" w:sz="0" w:space="0" w:color="000000"/>
        <w:bottom w:val="none" w:sz="0" w:space="0" w:color="000000"/>
        <w:right w:val="none" w:sz="0" w:space="0" w:color="000000"/>
      </w:pBdr>
      <w:shd w:val="clear" w:color="auto" w:fill="FFFFCC"/>
      <w:suppressAutoHyphens/>
      <w:autoSpaceDE/>
      <w:autoSpaceDN/>
      <w:ind w:left="339" w:hanging="339"/>
      <w:textAlignment w:val="baseline"/>
    </w:pPr>
    <w:rPr>
      <w:rFonts w:ascii="Liberation Serif" w:eastAsia="NSimSun" w:hAnsi="Liberation Serif" w:cs="Arial"/>
      <w:kern w:val="2"/>
      <w:sz w:val="20"/>
      <w:szCs w:val="20"/>
      <w:lang w:val="pt-BR" w:eastAsia="zh-CN" w:bidi="hi-IN"/>
    </w:rPr>
  </w:style>
  <w:style w:type="paragraph" w:customStyle="1" w:styleId="Contedodetabela">
    <w:name w:val="Conteúdo de tabela"/>
    <w:basedOn w:val="Normal"/>
    <w:next w:val="xl106"/>
    <w:rsid w:val="002D3166"/>
    <w:pPr>
      <w:suppressLineNumbers/>
      <w:pBdr>
        <w:top w:val="none" w:sz="0" w:space="0" w:color="000000"/>
        <w:left w:val="none" w:sz="0" w:space="0" w:color="000000"/>
        <w:bottom w:val="none" w:sz="0" w:space="0" w:color="000000"/>
        <w:right w:val="none" w:sz="0" w:space="0" w:color="000000"/>
      </w:pBdr>
      <w:jc w:val="left"/>
      <w:textAlignment w:val="baseline"/>
    </w:pPr>
    <w:rPr>
      <w:rFonts w:ascii="Liberation Serif" w:eastAsia="NSimSun" w:hAnsi="Liberation Serif" w:cs="Arial"/>
      <w:kern w:val="2"/>
      <w:lang w:eastAsia="zh-CN" w:bidi="hi-IN"/>
    </w:rPr>
  </w:style>
  <w:style w:type="character" w:customStyle="1" w:styleId="Fontepargpadro2">
    <w:name w:val="Fonte parág. padrão2"/>
    <w:rsid w:val="00C020E8"/>
  </w:style>
  <w:style w:type="numbering" w:customStyle="1" w:styleId="Semlista1">
    <w:name w:val="Sem lista1"/>
    <w:next w:val="Semlista"/>
    <w:uiPriority w:val="99"/>
    <w:semiHidden/>
    <w:unhideWhenUsed/>
    <w:rsid w:val="00724504"/>
  </w:style>
  <w:style w:type="paragraph" w:customStyle="1" w:styleId="msonormal0">
    <w:name w:val="msonormal"/>
    <w:basedOn w:val="Normal"/>
    <w:qFormat/>
    <w:rsid w:val="00724504"/>
    <w:pPr>
      <w:suppressAutoHyphens w:val="0"/>
      <w:spacing w:before="100" w:after="100"/>
      <w:jc w:val="left"/>
    </w:pPr>
    <w:rPr>
      <w:lang w:eastAsia="zh-CN"/>
    </w:rPr>
  </w:style>
  <w:style w:type="paragraph" w:styleId="Legenda">
    <w:name w:val="caption"/>
    <w:basedOn w:val="Normal"/>
    <w:semiHidden/>
    <w:unhideWhenUsed/>
    <w:qFormat/>
    <w:rsid w:val="00724504"/>
    <w:pPr>
      <w:suppressLineNumbers/>
      <w:suppressAutoHyphens w:val="0"/>
      <w:overflowPunct w:val="0"/>
      <w:autoSpaceDE w:val="0"/>
      <w:spacing w:before="120" w:after="120"/>
      <w:jc w:val="left"/>
    </w:pPr>
    <w:rPr>
      <w:rFonts w:cs="Mangal"/>
      <w:i/>
      <w:iCs/>
      <w:lang w:eastAsia="zh-CN"/>
    </w:rPr>
  </w:style>
  <w:style w:type="paragraph" w:styleId="Recuodecorpodetexto3">
    <w:name w:val="Body Text Indent 3"/>
    <w:basedOn w:val="Normal"/>
    <w:link w:val="Recuodecorpodetexto3Char"/>
    <w:uiPriority w:val="99"/>
    <w:semiHidden/>
    <w:unhideWhenUsed/>
    <w:qFormat/>
    <w:rsid w:val="00724504"/>
    <w:pPr>
      <w:suppressAutoHyphens w:val="0"/>
      <w:spacing w:after="120"/>
      <w:ind w:left="283"/>
      <w:jc w:val="left"/>
    </w:pPr>
    <w:rPr>
      <w:sz w:val="16"/>
      <w:szCs w:val="16"/>
      <w:lang w:eastAsia="pt-BR"/>
    </w:rPr>
  </w:style>
  <w:style w:type="character" w:customStyle="1" w:styleId="Recuodecorpodetexto3Char">
    <w:name w:val="Recuo de corpo de texto 3 Char"/>
    <w:link w:val="Recuodecorpodetexto3"/>
    <w:uiPriority w:val="99"/>
    <w:semiHidden/>
    <w:rsid w:val="00724504"/>
    <w:rPr>
      <w:sz w:val="16"/>
      <w:szCs w:val="16"/>
    </w:rPr>
  </w:style>
  <w:style w:type="paragraph" w:styleId="MapadoDocumento">
    <w:name w:val="Document Map"/>
    <w:basedOn w:val="Normal"/>
    <w:link w:val="MapadoDocumentoChar"/>
    <w:semiHidden/>
    <w:unhideWhenUsed/>
    <w:qFormat/>
    <w:rsid w:val="00724504"/>
    <w:pPr>
      <w:shd w:val="clear" w:color="auto" w:fill="000080"/>
      <w:suppressAutoHyphens w:val="0"/>
      <w:jc w:val="left"/>
    </w:pPr>
    <w:rPr>
      <w:rFonts w:ascii="Tahoma" w:hAnsi="Tahoma" w:cs="Tahoma"/>
      <w:sz w:val="20"/>
      <w:szCs w:val="20"/>
      <w:lang w:eastAsia="zh-CN"/>
    </w:rPr>
  </w:style>
  <w:style w:type="character" w:customStyle="1" w:styleId="MapadoDocumentoChar">
    <w:name w:val="Mapa do Documento Char"/>
    <w:link w:val="MapadoDocumento"/>
    <w:semiHidden/>
    <w:rsid w:val="00724504"/>
    <w:rPr>
      <w:rFonts w:ascii="Tahoma" w:hAnsi="Tahoma" w:cs="Tahoma"/>
      <w:shd w:val="clear" w:color="auto" w:fill="000080"/>
      <w:lang w:eastAsia="zh-CN"/>
    </w:rPr>
  </w:style>
  <w:style w:type="paragraph" w:customStyle="1" w:styleId="Standard">
    <w:name w:val="Standard"/>
    <w:qFormat/>
    <w:rsid w:val="00724504"/>
    <w:pPr>
      <w:suppressAutoHyphens/>
      <w:autoSpaceDN w:val="0"/>
    </w:pPr>
    <w:rPr>
      <w:kern w:val="3"/>
      <w:sz w:val="24"/>
      <w:szCs w:val="24"/>
    </w:rPr>
  </w:style>
  <w:style w:type="paragraph" w:customStyle="1" w:styleId="CabealhoeRodap">
    <w:name w:val="Cabeçalho e Rodapé"/>
    <w:basedOn w:val="Normal"/>
    <w:qFormat/>
    <w:rsid w:val="00724504"/>
    <w:pPr>
      <w:suppressLineNumbers/>
      <w:tabs>
        <w:tab w:val="center" w:pos="4819"/>
        <w:tab w:val="right" w:pos="9638"/>
      </w:tabs>
      <w:suppressAutoHyphens w:val="0"/>
      <w:overflowPunct w:val="0"/>
      <w:autoSpaceDE w:val="0"/>
      <w:jc w:val="left"/>
    </w:pPr>
    <w:rPr>
      <w:sz w:val="20"/>
      <w:szCs w:val="20"/>
      <w:lang w:eastAsia="zh-CN"/>
    </w:rPr>
  </w:style>
  <w:style w:type="paragraph" w:customStyle="1" w:styleId="DivisodeTabelas">
    <w:name w:val="Divisão de Tabelas"/>
    <w:basedOn w:val="Normal"/>
    <w:qFormat/>
    <w:rsid w:val="00724504"/>
    <w:pPr>
      <w:suppressAutoHyphens w:val="0"/>
      <w:overflowPunct w:val="0"/>
      <w:autoSpaceDE w:val="0"/>
      <w:spacing w:line="20" w:lineRule="exact"/>
      <w:jc w:val="left"/>
    </w:pPr>
    <w:rPr>
      <w:sz w:val="20"/>
      <w:szCs w:val="20"/>
      <w:lang w:eastAsia="zh-CN"/>
    </w:rPr>
  </w:style>
  <w:style w:type="paragraph" w:customStyle="1" w:styleId="western">
    <w:name w:val="western"/>
    <w:basedOn w:val="Normal"/>
    <w:qFormat/>
    <w:rsid w:val="00724504"/>
    <w:pPr>
      <w:suppressAutoHyphens w:val="0"/>
      <w:spacing w:before="100" w:after="119"/>
      <w:jc w:val="left"/>
    </w:pPr>
    <w:rPr>
      <w:lang w:eastAsia="zh-CN"/>
    </w:rPr>
  </w:style>
  <w:style w:type="paragraph" w:customStyle="1" w:styleId="Ttulodetabela">
    <w:name w:val="Título de tabela"/>
    <w:basedOn w:val="Contedodatabela"/>
    <w:qFormat/>
    <w:rsid w:val="00724504"/>
    <w:pPr>
      <w:jc w:val="center"/>
    </w:pPr>
    <w:rPr>
      <w:b/>
      <w:bCs/>
      <w:lang w:eastAsia="zh-CN"/>
    </w:rPr>
  </w:style>
  <w:style w:type="paragraph" w:customStyle="1" w:styleId="PargrafodaLista1">
    <w:name w:val="Parágrafo da Lista1"/>
    <w:basedOn w:val="Normal"/>
    <w:qFormat/>
    <w:rsid w:val="00724504"/>
    <w:pPr>
      <w:suppressAutoHyphens w:val="0"/>
      <w:ind w:left="708"/>
      <w:jc w:val="left"/>
    </w:pPr>
    <w:rPr>
      <w:sz w:val="20"/>
      <w:szCs w:val="20"/>
      <w:lang w:eastAsia="zh-CN"/>
    </w:rPr>
  </w:style>
  <w:style w:type="character" w:styleId="TtulodoLivro">
    <w:name w:val="Book Title"/>
    <w:qFormat/>
    <w:rsid w:val="00724504"/>
    <w:rPr>
      <w:b/>
      <w:bCs/>
      <w:smallCaps/>
      <w:spacing w:val="5"/>
    </w:rPr>
  </w:style>
  <w:style w:type="character" w:customStyle="1" w:styleId="WW8Num1z0">
    <w:name w:val="WW8Num1z0"/>
    <w:qFormat/>
    <w:rsid w:val="00724504"/>
    <w:rPr>
      <w:b/>
      <w:bCs/>
      <w:i/>
      <w:iCs/>
    </w:rPr>
  </w:style>
  <w:style w:type="character" w:customStyle="1" w:styleId="WW8Num1z1">
    <w:name w:val="WW8Num1z1"/>
    <w:qFormat/>
    <w:rsid w:val="00724504"/>
  </w:style>
  <w:style w:type="character" w:customStyle="1" w:styleId="WW8Num1z2">
    <w:name w:val="WW8Num1z2"/>
    <w:qFormat/>
    <w:rsid w:val="00724504"/>
  </w:style>
  <w:style w:type="character" w:customStyle="1" w:styleId="WW8Num1z3">
    <w:name w:val="WW8Num1z3"/>
    <w:qFormat/>
    <w:rsid w:val="00724504"/>
  </w:style>
  <w:style w:type="character" w:customStyle="1" w:styleId="WW8Num1z4">
    <w:name w:val="WW8Num1z4"/>
    <w:qFormat/>
    <w:rsid w:val="00724504"/>
  </w:style>
  <w:style w:type="character" w:customStyle="1" w:styleId="WW8Num1z5">
    <w:name w:val="WW8Num1z5"/>
    <w:qFormat/>
    <w:rsid w:val="00724504"/>
  </w:style>
  <w:style w:type="character" w:customStyle="1" w:styleId="WW8Num1z6">
    <w:name w:val="WW8Num1z6"/>
    <w:qFormat/>
    <w:rsid w:val="00724504"/>
  </w:style>
  <w:style w:type="character" w:customStyle="1" w:styleId="WW8Num1z7">
    <w:name w:val="WW8Num1z7"/>
    <w:qFormat/>
    <w:rsid w:val="00724504"/>
  </w:style>
  <w:style w:type="character" w:customStyle="1" w:styleId="WW8Num1z8">
    <w:name w:val="WW8Num1z8"/>
    <w:qFormat/>
    <w:rsid w:val="00724504"/>
  </w:style>
  <w:style w:type="character" w:customStyle="1" w:styleId="WW8Num2z0">
    <w:name w:val="WW8Num2z0"/>
    <w:qFormat/>
    <w:rsid w:val="00724504"/>
  </w:style>
  <w:style w:type="character" w:customStyle="1" w:styleId="WW8Num2z1">
    <w:name w:val="WW8Num2z1"/>
    <w:qFormat/>
    <w:rsid w:val="00724504"/>
    <w:rPr>
      <w:b/>
      <w:bCs w:val="0"/>
    </w:rPr>
  </w:style>
  <w:style w:type="character" w:customStyle="1" w:styleId="WW8Num3z0">
    <w:name w:val="WW8Num3z0"/>
    <w:qFormat/>
    <w:rsid w:val="00724504"/>
    <w:rPr>
      <w:b/>
      <w:bCs/>
      <w:i/>
      <w:iCs/>
    </w:rPr>
  </w:style>
  <w:style w:type="character" w:customStyle="1" w:styleId="WW8Num3z1">
    <w:name w:val="WW8Num3z1"/>
    <w:qFormat/>
    <w:rsid w:val="00724504"/>
  </w:style>
  <w:style w:type="character" w:customStyle="1" w:styleId="WW8Num3z2">
    <w:name w:val="WW8Num3z2"/>
    <w:qFormat/>
    <w:rsid w:val="00724504"/>
  </w:style>
  <w:style w:type="character" w:customStyle="1" w:styleId="WW8Num3z3">
    <w:name w:val="WW8Num3z3"/>
    <w:qFormat/>
    <w:rsid w:val="00724504"/>
  </w:style>
  <w:style w:type="character" w:customStyle="1" w:styleId="WW8Num3z4">
    <w:name w:val="WW8Num3z4"/>
    <w:qFormat/>
    <w:rsid w:val="00724504"/>
  </w:style>
  <w:style w:type="character" w:customStyle="1" w:styleId="WW8Num3z5">
    <w:name w:val="WW8Num3z5"/>
    <w:qFormat/>
    <w:rsid w:val="00724504"/>
  </w:style>
  <w:style w:type="character" w:customStyle="1" w:styleId="WW8Num3z6">
    <w:name w:val="WW8Num3z6"/>
    <w:qFormat/>
    <w:rsid w:val="00724504"/>
  </w:style>
  <w:style w:type="character" w:customStyle="1" w:styleId="WW8Num3z7">
    <w:name w:val="WW8Num3z7"/>
    <w:qFormat/>
    <w:rsid w:val="00724504"/>
  </w:style>
  <w:style w:type="character" w:customStyle="1" w:styleId="WW8Num3z8">
    <w:name w:val="WW8Num3z8"/>
    <w:qFormat/>
    <w:rsid w:val="00724504"/>
  </w:style>
  <w:style w:type="character" w:customStyle="1" w:styleId="WW8Num4z0">
    <w:name w:val="WW8Num4z0"/>
    <w:qFormat/>
    <w:rsid w:val="00724504"/>
    <w:rPr>
      <w:b/>
      <w:bCs/>
      <w:i/>
      <w:iCs/>
    </w:rPr>
  </w:style>
  <w:style w:type="character" w:customStyle="1" w:styleId="WW8Num4z1">
    <w:name w:val="WW8Num4z1"/>
    <w:qFormat/>
    <w:rsid w:val="00724504"/>
  </w:style>
  <w:style w:type="character" w:customStyle="1" w:styleId="WW8Num4z2">
    <w:name w:val="WW8Num4z2"/>
    <w:qFormat/>
    <w:rsid w:val="00724504"/>
  </w:style>
  <w:style w:type="character" w:customStyle="1" w:styleId="WW8Num4z3">
    <w:name w:val="WW8Num4z3"/>
    <w:qFormat/>
    <w:rsid w:val="00724504"/>
  </w:style>
  <w:style w:type="character" w:customStyle="1" w:styleId="WW8Num4z4">
    <w:name w:val="WW8Num4z4"/>
    <w:qFormat/>
    <w:rsid w:val="00724504"/>
  </w:style>
  <w:style w:type="character" w:customStyle="1" w:styleId="WW8Num4z5">
    <w:name w:val="WW8Num4z5"/>
    <w:qFormat/>
    <w:rsid w:val="00724504"/>
  </w:style>
  <w:style w:type="character" w:customStyle="1" w:styleId="WW8Num4z6">
    <w:name w:val="WW8Num4z6"/>
    <w:qFormat/>
    <w:rsid w:val="00724504"/>
  </w:style>
  <w:style w:type="character" w:customStyle="1" w:styleId="WW8Num4z7">
    <w:name w:val="WW8Num4z7"/>
    <w:qFormat/>
    <w:rsid w:val="00724504"/>
  </w:style>
  <w:style w:type="character" w:customStyle="1" w:styleId="WW8Num4z8">
    <w:name w:val="WW8Num4z8"/>
    <w:qFormat/>
    <w:rsid w:val="00724504"/>
  </w:style>
  <w:style w:type="character" w:customStyle="1" w:styleId="WW8Num5z0">
    <w:name w:val="WW8Num5z0"/>
    <w:qFormat/>
    <w:rsid w:val="00724504"/>
  </w:style>
  <w:style w:type="character" w:customStyle="1" w:styleId="WW8Num5z1">
    <w:name w:val="WW8Num5z1"/>
    <w:qFormat/>
    <w:rsid w:val="00724504"/>
  </w:style>
  <w:style w:type="character" w:customStyle="1" w:styleId="WW8Num5z2">
    <w:name w:val="WW8Num5z2"/>
    <w:qFormat/>
    <w:rsid w:val="00724504"/>
  </w:style>
  <w:style w:type="character" w:customStyle="1" w:styleId="WW8Num5z3">
    <w:name w:val="WW8Num5z3"/>
    <w:qFormat/>
    <w:rsid w:val="00724504"/>
  </w:style>
  <w:style w:type="character" w:customStyle="1" w:styleId="WW8Num5z4">
    <w:name w:val="WW8Num5z4"/>
    <w:qFormat/>
    <w:rsid w:val="00724504"/>
  </w:style>
  <w:style w:type="character" w:customStyle="1" w:styleId="WW8Num5z5">
    <w:name w:val="WW8Num5z5"/>
    <w:qFormat/>
    <w:rsid w:val="00724504"/>
  </w:style>
  <w:style w:type="character" w:customStyle="1" w:styleId="WW8Num5z6">
    <w:name w:val="WW8Num5z6"/>
    <w:qFormat/>
    <w:rsid w:val="00724504"/>
  </w:style>
  <w:style w:type="character" w:customStyle="1" w:styleId="WW8Num5z7">
    <w:name w:val="WW8Num5z7"/>
    <w:qFormat/>
    <w:rsid w:val="00724504"/>
  </w:style>
  <w:style w:type="character" w:customStyle="1" w:styleId="WW8Num5z8">
    <w:name w:val="WW8Num5z8"/>
    <w:qFormat/>
    <w:rsid w:val="00724504"/>
  </w:style>
  <w:style w:type="character" w:customStyle="1" w:styleId="WW8Num6z0">
    <w:name w:val="WW8Num6z0"/>
    <w:qFormat/>
    <w:rsid w:val="00724504"/>
    <w:rPr>
      <w:b/>
      <w:bCs/>
      <w:i/>
      <w:iCs/>
    </w:rPr>
  </w:style>
  <w:style w:type="character" w:customStyle="1" w:styleId="WW8Num6z1">
    <w:name w:val="WW8Num6z1"/>
    <w:qFormat/>
    <w:rsid w:val="00724504"/>
  </w:style>
  <w:style w:type="character" w:customStyle="1" w:styleId="WW8Num6z2">
    <w:name w:val="WW8Num6z2"/>
    <w:qFormat/>
    <w:rsid w:val="00724504"/>
  </w:style>
  <w:style w:type="character" w:customStyle="1" w:styleId="WW8Num6z3">
    <w:name w:val="WW8Num6z3"/>
    <w:qFormat/>
    <w:rsid w:val="00724504"/>
  </w:style>
  <w:style w:type="character" w:customStyle="1" w:styleId="WW8Num6z4">
    <w:name w:val="WW8Num6z4"/>
    <w:qFormat/>
    <w:rsid w:val="00724504"/>
  </w:style>
  <w:style w:type="character" w:customStyle="1" w:styleId="WW8Num6z5">
    <w:name w:val="WW8Num6z5"/>
    <w:qFormat/>
    <w:rsid w:val="00724504"/>
  </w:style>
  <w:style w:type="character" w:customStyle="1" w:styleId="WW8Num6z6">
    <w:name w:val="WW8Num6z6"/>
    <w:qFormat/>
    <w:rsid w:val="00724504"/>
  </w:style>
  <w:style w:type="character" w:customStyle="1" w:styleId="WW8Num6z7">
    <w:name w:val="WW8Num6z7"/>
    <w:qFormat/>
    <w:rsid w:val="00724504"/>
  </w:style>
  <w:style w:type="character" w:customStyle="1" w:styleId="WW8Num6z8">
    <w:name w:val="WW8Num6z8"/>
    <w:qFormat/>
    <w:rsid w:val="00724504"/>
  </w:style>
  <w:style w:type="character" w:customStyle="1" w:styleId="WW8Num7z0">
    <w:name w:val="WW8Num7z0"/>
    <w:qFormat/>
    <w:rsid w:val="00724504"/>
    <w:rPr>
      <w:sz w:val="22"/>
      <w:szCs w:val="22"/>
    </w:rPr>
  </w:style>
  <w:style w:type="character" w:customStyle="1" w:styleId="WW8Num7z1">
    <w:name w:val="WW8Num7z1"/>
    <w:qFormat/>
    <w:rsid w:val="00724504"/>
    <w:rPr>
      <w:b/>
      <w:bCs/>
      <w:sz w:val="22"/>
      <w:szCs w:val="22"/>
    </w:rPr>
  </w:style>
  <w:style w:type="character" w:customStyle="1" w:styleId="WW8Num7z2">
    <w:name w:val="WW8Num7z2"/>
    <w:qFormat/>
    <w:rsid w:val="00724504"/>
    <w:rPr>
      <w:rFonts w:ascii="Arial" w:eastAsia="Calibri" w:hAnsi="Arial" w:cs="Arial" w:hint="default"/>
    </w:rPr>
  </w:style>
  <w:style w:type="character" w:customStyle="1" w:styleId="WW8Num7z4">
    <w:name w:val="WW8Num7z4"/>
    <w:qFormat/>
    <w:rsid w:val="00724504"/>
  </w:style>
  <w:style w:type="character" w:customStyle="1" w:styleId="WW8Num8z0">
    <w:name w:val="WW8Num8z0"/>
    <w:qFormat/>
    <w:rsid w:val="00724504"/>
    <w:rPr>
      <w:sz w:val="22"/>
      <w:szCs w:val="22"/>
    </w:rPr>
  </w:style>
  <w:style w:type="character" w:customStyle="1" w:styleId="WW8Num8z1">
    <w:name w:val="WW8Num8z1"/>
    <w:qFormat/>
    <w:rsid w:val="00724504"/>
    <w:rPr>
      <w:b/>
      <w:bCs/>
      <w:sz w:val="22"/>
      <w:szCs w:val="22"/>
    </w:rPr>
  </w:style>
  <w:style w:type="character" w:customStyle="1" w:styleId="WW8Num8z2">
    <w:name w:val="WW8Num8z2"/>
    <w:qFormat/>
    <w:rsid w:val="00724504"/>
    <w:rPr>
      <w:rFonts w:ascii="Arial" w:eastAsia="Calibri" w:hAnsi="Arial" w:cs="Arial" w:hint="default"/>
    </w:rPr>
  </w:style>
  <w:style w:type="character" w:customStyle="1" w:styleId="WW8Num8z4">
    <w:name w:val="WW8Num8z4"/>
    <w:qFormat/>
    <w:rsid w:val="00724504"/>
  </w:style>
  <w:style w:type="character" w:customStyle="1" w:styleId="WW8Num9z0">
    <w:name w:val="WW8Num9z0"/>
    <w:qFormat/>
    <w:rsid w:val="00724504"/>
    <w:rPr>
      <w:b/>
      <w:bCs/>
      <w:i/>
      <w:iCs/>
    </w:rPr>
  </w:style>
  <w:style w:type="character" w:customStyle="1" w:styleId="WW8Num9z1">
    <w:name w:val="WW8Num9z1"/>
    <w:qFormat/>
    <w:rsid w:val="00724504"/>
  </w:style>
  <w:style w:type="character" w:customStyle="1" w:styleId="WW8Num9z2">
    <w:name w:val="WW8Num9z2"/>
    <w:qFormat/>
    <w:rsid w:val="00724504"/>
  </w:style>
  <w:style w:type="character" w:customStyle="1" w:styleId="WW8Num9z3">
    <w:name w:val="WW8Num9z3"/>
    <w:qFormat/>
    <w:rsid w:val="00724504"/>
  </w:style>
  <w:style w:type="character" w:customStyle="1" w:styleId="WW8Num9z4">
    <w:name w:val="WW8Num9z4"/>
    <w:qFormat/>
    <w:rsid w:val="00724504"/>
  </w:style>
  <w:style w:type="character" w:customStyle="1" w:styleId="WW8Num9z5">
    <w:name w:val="WW8Num9z5"/>
    <w:qFormat/>
    <w:rsid w:val="00724504"/>
  </w:style>
  <w:style w:type="character" w:customStyle="1" w:styleId="WW8Num9z6">
    <w:name w:val="WW8Num9z6"/>
    <w:qFormat/>
    <w:rsid w:val="00724504"/>
  </w:style>
  <w:style w:type="character" w:customStyle="1" w:styleId="WW8Num9z7">
    <w:name w:val="WW8Num9z7"/>
    <w:qFormat/>
    <w:rsid w:val="00724504"/>
  </w:style>
  <w:style w:type="character" w:customStyle="1" w:styleId="WW8Num9z8">
    <w:name w:val="WW8Num9z8"/>
    <w:qFormat/>
    <w:rsid w:val="00724504"/>
  </w:style>
  <w:style w:type="character" w:customStyle="1" w:styleId="WW8Num10z0">
    <w:name w:val="WW8Num10z0"/>
    <w:qFormat/>
    <w:rsid w:val="00724504"/>
    <w:rPr>
      <w:b/>
      <w:bCs/>
      <w:i/>
      <w:iCs/>
    </w:rPr>
  </w:style>
  <w:style w:type="character" w:customStyle="1" w:styleId="WW8Num10z1">
    <w:name w:val="WW8Num10z1"/>
    <w:qFormat/>
    <w:rsid w:val="00724504"/>
  </w:style>
  <w:style w:type="character" w:customStyle="1" w:styleId="WW8Num10z2">
    <w:name w:val="WW8Num10z2"/>
    <w:qFormat/>
    <w:rsid w:val="00724504"/>
  </w:style>
  <w:style w:type="character" w:customStyle="1" w:styleId="WW8Num10z3">
    <w:name w:val="WW8Num10z3"/>
    <w:qFormat/>
    <w:rsid w:val="00724504"/>
  </w:style>
  <w:style w:type="character" w:customStyle="1" w:styleId="WW8Num10z4">
    <w:name w:val="WW8Num10z4"/>
    <w:qFormat/>
    <w:rsid w:val="00724504"/>
  </w:style>
  <w:style w:type="character" w:customStyle="1" w:styleId="WW8Num10z5">
    <w:name w:val="WW8Num10z5"/>
    <w:qFormat/>
    <w:rsid w:val="00724504"/>
  </w:style>
  <w:style w:type="character" w:customStyle="1" w:styleId="WW8Num10z6">
    <w:name w:val="WW8Num10z6"/>
    <w:qFormat/>
    <w:rsid w:val="00724504"/>
  </w:style>
  <w:style w:type="character" w:customStyle="1" w:styleId="WW8Num10z7">
    <w:name w:val="WW8Num10z7"/>
    <w:qFormat/>
    <w:rsid w:val="00724504"/>
  </w:style>
  <w:style w:type="character" w:customStyle="1" w:styleId="WW8Num10z8">
    <w:name w:val="WW8Num10z8"/>
    <w:qFormat/>
    <w:rsid w:val="00724504"/>
  </w:style>
  <w:style w:type="character" w:customStyle="1" w:styleId="WW8Num11z0">
    <w:name w:val="WW8Num11z0"/>
    <w:qFormat/>
    <w:rsid w:val="00724504"/>
    <w:rPr>
      <w:b/>
      <w:bCs/>
      <w:i/>
      <w:iCs/>
    </w:rPr>
  </w:style>
  <w:style w:type="character" w:customStyle="1" w:styleId="WW8Num11z1">
    <w:name w:val="WW8Num11z1"/>
    <w:qFormat/>
    <w:rsid w:val="00724504"/>
  </w:style>
  <w:style w:type="character" w:customStyle="1" w:styleId="WW8Num11z2">
    <w:name w:val="WW8Num11z2"/>
    <w:qFormat/>
    <w:rsid w:val="00724504"/>
  </w:style>
  <w:style w:type="character" w:customStyle="1" w:styleId="WW8Num11z3">
    <w:name w:val="WW8Num11z3"/>
    <w:qFormat/>
    <w:rsid w:val="00724504"/>
  </w:style>
  <w:style w:type="character" w:customStyle="1" w:styleId="WW8Num11z4">
    <w:name w:val="WW8Num11z4"/>
    <w:qFormat/>
    <w:rsid w:val="00724504"/>
  </w:style>
  <w:style w:type="character" w:customStyle="1" w:styleId="WW8Num11z5">
    <w:name w:val="WW8Num11z5"/>
    <w:qFormat/>
    <w:rsid w:val="00724504"/>
  </w:style>
  <w:style w:type="character" w:customStyle="1" w:styleId="WW8Num11z6">
    <w:name w:val="WW8Num11z6"/>
    <w:qFormat/>
    <w:rsid w:val="00724504"/>
  </w:style>
  <w:style w:type="character" w:customStyle="1" w:styleId="WW8Num11z7">
    <w:name w:val="WW8Num11z7"/>
    <w:qFormat/>
    <w:rsid w:val="00724504"/>
  </w:style>
  <w:style w:type="character" w:customStyle="1" w:styleId="WW8Num11z8">
    <w:name w:val="WW8Num11z8"/>
    <w:qFormat/>
    <w:rsid w:val="00724504"/>
  </w:style>
  <w:style w:type="character" w:customStyle="1" w:styleId="WW8Num12z0">
    <w:name w:val="WW8Num12z0"/>
    <w:qFormat/>
    <w:rsid w:val="00724504"/>
    <w:rPr>
      <w:sz w:val="22"/>
      <w:szCs w:val="22"/>
    </w:rPr>
  </w:style>
  <w:style w:type="character" w:customStyle="1" w:styleId="WW8Num12z1">
    <w:name w:val="WW8Num12z1"/>
    <w:qFormat/>
    <w:rsid w:val="00724504"/>
    <w:rPr>
      <w:b/>
      <w:bCs/>
      <w:sz w:val="22"/>
      <w:szCs w:val="22"/>
    </w:rPr>
  </w:style>
  <w:style w:type="character" w:customStyle="1" w:styleId="WW8Num12z2">
    <w:name w:val="WW8Num12z2"/>
    <w:qFormat/>
    <w:rsid w:val="00724504"/>
    <w:rPr>
      <w:b/>
      <w:bCs/>
    </w:rPr>
  </w:style>
  <w:style w:type="character" w:customStyle="1" w:styleId="WW8Num12z3">
    <w:name w:val="WW8Num12z3"/>
    <w:qFormat/>
    <w:rsid w:val="00724504"/>
  </w:style>
  <w:style w:type="character" w:customStyle="1" w:styleId="WW8Num13z0">
    <w:name w:val="WW8Num13z0"/>
    <w:qFormat/>
    <w:rsid w:val="00724504"/>
    <w:rPr>
      <w:b/>
      <w:bCs/>
      <w:i/>
      <w:iCs/>
    </w:rPr>
  </w:style>
  <w:style w:type="character" w:customStyle="1" w:styleId="WW8Num13z1">
    <w:name w:val="WW8Num13z1"/>
    <w:qFormat/>
    <w:rsid w:val="00724504"/>
  </w:style>
  <w:style w:type="character" w:customStyle="1" w:styleId="WW8Num13z2">
    <w:name w:val="WW8Num13z2"/>
    <w:qFormat/>
    <w:rsid w:val="00724504"/>
  </w:style>
  <w:style w:type="character" w:customStyle="1" w:styleId="WW8Num13z3">
    <w:name w:val="WW8Num13z3"/>
    <w:qFormat/>
    <w:rsid w:val="00724504"/>
  </w:style>
  <w:style w:type="character" w:customStyle="1" w:styleId="WW8Num13z4">
    <w:name w:val="WW8Num13z4"/>
    <w:qFormat/>
    <w:rsid w:val="00724504"/>
  </w:style>
  <w:style w:type="character" w:customStyle="1" w:styleId="WW8Num13z5">
    <w:name w:val="WW8Num13z5"/>
    <w:qFormat/>
    <w:rsid w:val="00724504"/>
  </w:style>
  <w:style w:type="character" w:customStyle="1" w:styleId="WW8Num13z6">
    <w:name w:val="WW8Num13z6"/>
    <w:qFormat/>
    <w:rsid w:val="00724504"/>
  </w:style>
  <w:style w:type="character" w:customStyle="1" w:styleId="WW8Num13z7">
    <w:name w:val="WW8Num13z7"/>
    <w:qFormat/>
    <w:rsid w:val="00724504"/>
  </w:style>
  <w:style w:type="character" w:customStyle="1" w:styleId="WW8Num13z8">
    <w:name w:val="WW8Num13z8"/>
    <w:qFormat/>
    <w:rsid w:val="00724504"/>
  </w:style>
  <w:style w:type="character" w:customStyle="1" w:styleId="WW8Num14z0">
    <w:name w:val="WW8Num14z0"/>
    <w:qFormat/>
    <w:rsid w:val="00724504"/>
    <w:rPr>
      <w:b/>
      <w:bCs/>
      <w:i/>
      <w:iCs/>
    </w:rPr>
  </w:style>
  <w:style w:type="character" w:customStyle="1" w:styleId="WW8Num14z1">
    <w:name w:val="WW8Num14z1"/>
    <w:qFormat/>
    <w:rsid w:val="00724504"/>
  </w:style>
  <w:style w:type="character" w:customStyle="1" w:styleId="WW8Num14z2">
    <w:name w:val="WW8Num14z2"/>
    <w:qFormat/>
    <w:rsid w:val="00724504"/>
  </w:style>
  <w:style w:type="character" w:customStyle="1" w:styleId="WW8Num14z3">
    <w:name w:val="WW8Num14z3"/>
    <w:qFormat/>
    <w:rsid w:val="00724504"/>
  </w:style>
  <w:style w:type="character" w:customStyle="1" w:styleId="WW8Num14z4">
    <w:name w:val="WW8Num14z4"/>
    <w:qFormat/>
    <w:rsid w:val="00724504"/>
  </w:style>
  <w:style w:type="character" w:customStyle="1" w:styleId="WW8Num14z5">
    <w:name w:val="WW8Num14z5"/>
    <w:qFormat/>
    <w:rsid w:val="00724504"/>
  </w:style>
  <w:style w:type="character" w:customStyle="1" w:styleId="WW8Num14z6">
    <w:name w:val="WW8Num14z6"/>
    <w:qFormat/>
    <w:rsid w:val="00724504"/>
  </w:style>
  <w:style w:type="character" w:customStyle="1" w:styleId="WW8Num14z7">
    <w:name w:val="WW8Num14z7"/>
    <w:qFormat/>
    <w:rsid w:val="00724504"/>
  </w:style>
  <w:style w:type="character" w:customStyle="1" w:styleId="WW8Num14z8">
    <w:name w:val="WW8Num14z8"/>
    <w:qFormat/>
    <w:rsid w:val="00724504"/>
  </w:style>
  <w:style w:type="character" w:customStyle="1" w:styleId="WW8Num15z0">
    <w:name w:val="WW8Num15z0"/>
    <w:qFormat/>
    <w:rsid w:val="00724504"/>
  </w:style>
  <w:style w:type="character" w:customStyle="1" w:styleId="WW8Num15z1">
    <w:name w:val="WW8Num15z1"/>
    <w:qFormat/>
    <w:rsid w:val="00724504"/>
  </w:style>
  <w:style w:type="character" w:customStyle="1" w:styleId="WW8Num15z2">
    <w:name w:val="WW8Num15z2"/>
    <w:qFormat/>
    <w:rsid w:val="00724504"/>
  </w:style>
  <w:style w:type="character" w:customStyle="1" w:styleId="WW8Num15z3">
    <w:name w:val="WW8Num15z3"/>
    <w:qFormat/>
    <w:rsid w:val="00724504"/>
  </w:style>
  <w:style w:type="character" w:customStyle="1" w:styleId="WW8Num15z4">
    <w:name w:val="WW8Num15z4"/>
    <w:qFormat/>
    <w:rsid w:val="00724504"/>
  </w:style>
  <w:style w:type="character" w:customStyle="1" w:styleId="WW8Num15z5">
    <w:name w:val="WW8Num15z5"/>
    <w:qFormat/>
    <w:rsid w:val="00724504"/>
  </w:style>
  <w:style w:type="character" w:customStyle="1" w:styleId="WW8Num15z6">
    <w:name w:val="WW8Num15z6"/>
    <w:qFormat/>
    <w:rsid w:val="00724504"/>
  </w:style>
  <w:style w:type="character" w:customStyle="1" w:styleId="WW8Num15z7">
    <w:name w:val="WW8Num15z7"/>
    <w:qFormat/>
    <w:rsid w:val="00724504"/>
  </w:style>
  <w:style w:type="character" w:customStyle="1" w:styleId="WW8Num15z8">
    <w:name w:val="WW8Num15z8"/>
    <w:qFormat/>
    <w:rsid w:val="00724504"/>
  </w:style>
  <w:style w:type="character" w:customStyle="1" w:styleId="WW8Num16z0">
    <w:name w:val="WW8Num16z0"/>
    <w:qFormat/>
    <w:rsid w:val="00724504"/>
  </w:style>
  <w:style w:type="character" w:customStyle="1" w:styleId="WW8Num16z1">
    <w:name w:val="WW8Num16z1"/>
    <w:qFormat/>
    <w:rsid w:val="00724504"/>
  </w:style>
  <w:style w:type="character" w:customStyle="1" w:styleId="WW8Num16z2">
    <w:name w:val="WW8Num16z2"/>
    <w:qFormat/>
    <w:rsid w:val="00724504"/>
  </w:style>
  <w:style w:type="character" w:customStyle="1" w:styleId="WW8Num16z3">
    <w:name w:val="WW8Num16z3"/>
    <w:qFormat/>
    <w:rsid w:val="00724504"/>
  </w:style>
  <w:style w:type="character" w:customStyle="1" w:styleId="WW8Num16z4">
    <w:name w:val="WW8Num16z4"/>
    <w:qFormat/>
    <w:rsid w:val="00724504"/>
  </w:style>
  <w:style w:type="character" w:customStyle="1" w:styleId="WW8Num16z5">
    <w:name w:val="WW8Num16z5"/>
    <w:qFormat/>
    <w:rsid w:val="00724504"/>
  </w:style>
  <w:style w:type="character" w:customStyle="1" w:styleId="WW8Num16z6">
    <w:name w:val="WW8Num16z6"/>
    <w:qFormat/>
    <w:rsid w:val="00724504"/>
  </w:style>
  <w:style w:type="character" w:customStyle="1" w:styleId="WW8Num16z7">
    <w:name w:val="WW8Num16z7"/>
    <w:qFormat/>
    <w:rsid w:val="00724504"/>
  </w:style>
  <w:style w:type="character" w:customStyle="1" w:styleId="WW8Num16z8">
    <w:name w:val="WW8Num16z8"/>
    <w:qFormat/>
    <w:rsid w:val="00724504"/>
  </w:style>
  <w:style w:type="character" w:customStyle="1" w:styleId="WW8Num17z0">
    <w:name w:val="WW8Num17z0"/>
    <w:qFormat/>
    <w:rsid w:val="00724504"/>
    <w:rPr>
      <w:b/>
      <w:bCs/>
      <w:i/>
      <w:iCs/>
    </w:rPr>
  </w:style>
  <w:style w:type="character" w:customStyle="1" w:styleId="WW8Num17z1">
    <w:name w:val="WW8Num17z1"/>
    <w:qFormat/>
    <w:rsid w:val="00724504"/>
  </w:style>
  <w:style w:type="character" w:customStyle="1" w:styleId="WW8Num17z2">
    <w:name w:val="WW8Num17z2"/>
    <w:qFormat/>
    <w:rsid w:val="00724504"/>
  </w:style>
  <w:style w:type="character" w:customStyle="1" w:styleId="WW8Num17z3">
    <w:name w:val="WW8Num17z3"/>
    <w:qFormat/>
    <w:rsid w:val="00724504"/>
  </w:style>
  <w:style w:type="character" w:customStyle="1" w:styleId="WW8Num17z4">
    <w:name w:val="WW8Num17z4"/>
    <w:qFormat/>
    <w:rsid w:val="00724504"/>
  </w:style>
  <w:style w:type="character" w:customStyle="1" w:styleId="WW8Num17z5">
    <w:name w:val="WW8Num17z5"/>
    <w:qFormat/>
    <w:rsid w:val="00724504"/>
  </w:style>
  <w:style w:type="character" w:customStyle="1" w:styleId="WW8Num17z6">
    <w:name w:val="WW8Num17z6"/>
    <w:qFormat/>
    <w:rsid w:val="00724504"/>
  </w:style>
  <w:style w:type="character" w:customStyle="1" w:styleId="WW8Num17z7">
    <w:name w:val="WW8Num17z7"/>
    <w:qFormat/>
    <w:rsid w:val="00724504"/>
  </w:style>
  <w:style w:type="character" w:customStyle="1" w:styleId="WW8Num17z8">
    <w:name w:val="WW8Num17z8"/>
    <w:qFormat/>
    <w:rsid w:val="00724504"/>
  </w:style>
  <w:style w:type="character" w:customStyle="1" w:styleId="WW8Num18z0">
    <w:name w:val="WW8Num18z0"/>
    <w:qFormat/>
    <w:rsid w:val="00724504"/>
    <w:rPr>
      <w:b/>
      <w:bCs/>
      <w:i/>
      <w:iCs/>
    </w:rPr>
  </w:style>
  <w:style w:type="character" w:customStyle="1" w:styleId="WW8Num18z1">
    <w:name w:val="WW8Num18z1"/>
    <w:qFormat/>
    <w:rsid w:val="00724504"/>
  </w:style>
  <w:style w:type="character" w:customStyle="1" w:styleId="WW8Num18z2">
    <w:name w:val="WW8Num18z2"/>
    <w:qFormat/>
    <w:rsid w:val="00724504"/>
  </w:style>
  <w:style w:type="character" w:customStyle="1" w:styleId="WW8Num18z3">
    <w:name w:val="WW8Num18z3"/>
    <w:qFormat/>
    <w:rsid w:val="00724504"/>
  </w:style>
  <w:style w:type="character" w:customStyle="1" w:styleId="WW8Num18z4">
    <w:name w:val="WW8Num18z4"/>
    <w:qFormat/>
    <w:rsid w:val="00724504"/>
  </w:style>
  <w:style w:type="character" w:customStyle="1" w:styleId="WW8Num18z5">
    <w:name w:val="WW8Num18z5"/>
    <w:qFormat/>
    <w:rsid w:val="00724504"/>
  </w:style>
  <w:style w:type="character" w:customStyle="1" w:styleId="WW8Num18z6">
    <w:name w:val="WW8Num18z6"/>
    <w:qFormat/>
    <w:rsid w:val="00724504"/>
  </w:style>
  <w:style w:type="character" w:customStyle="1" w:styleId="WW8Num18z7">
    <w:name w:val="WW8Num18z7"/>
    <w:qFormat/>
    <w:rsid w:val="00724504"/>
  </w:style>
  <w:style w:type="character" w:customStyle="1" w:styleId="WW8Num18z8">
    <w:name w:val="WW8Num18z8"/>
    <w:qFormat/>
    <w:rsid w:val="00724504"/>
  </w:style>
  <w:style w:type="character" w:customStyle="1" w:styleId="WW8Num19z0">
    <w:name w:val="WW8Num19z0"/>
    <w:qFormat/>
    <w:rsid w:val="00724504"/>
    <w:rPr>
      <w:b/>
      <w:bCs/>
      <w:i/>
      <w:iCs/>
    </w:rPr>
  </w:style>
  <w:style w:type="character" w:customStyle="1" w:styleId="WW8Num19z1">
    <w:name w:val="WW8Num19z1"/>
    <w:qFormat/>
    <w:rsid w:val="00724504"/>
  </w:style>
  <w:style w:type="character" w:customStyle="1" w:styleId="WW8Num19z2">
    <w:name w:val="WW8Num19z2"/>
    <w:qFormat/>
    <w:rsid w:val="00724504"/>
  </w:style>
  <w:style w:type="character" w:customStyle="1" w:styleId="WW8Num19z3">
    <w:name w:val="WW8Num19z3"/>
    <w:qFormat/>
    <w:rsid w:val="00724504"/>
  </w:style>
  <w:style w:type="character" w:customStyle="1" w:styleId="WW8Num19z4">
    <w:name w:val="WW8Num19z4"/>
    <w:qFormat/>
    <w:rsid w:val="00724504"/>
  </w:style>
  <w:style w:type="character" w:customStyle="1" w:styleId="WW8Num19z5">
    <w:name w:val="WW8Num19z5"/>
    <w:qFormat/>
    <w:rsid w:val="00724504"/>
  </w:style>
  <w:style w:type="character" w:customStyle="1" w:styleId="WW8Num19z6">
    <w:name w:val="WW8Num19z6"/>
    <w:qFormat/>
    <w:rsid w:val="00724504"/>
  </w:style>
  <w:style w:type="character" w:customStyle="1" w:styleId="WW8Num19z7">
    <w:name w:val="WW8Num19z7"/>
    <w:qFormat/>
    <w:rsid w:val="00724504"/>
  </w:style>
  <w:style w:type="character" w:customStyle="1" w:styleId="WW8Num19z8">
    <w:name w:val="WW8Num19z8"/>
    <w:qFormat/>
    <w:rsid w:val="00724504"/>
  </w:style>
  <w:style w:type="character" w:customStyle="1" w:styleId="WW8Num20z0">
    <w:name w:val="WW8Num20z0"/>
    <w:qFormat/>
    <w:rsid w:val="00724504"/>
    <w:rPr>
      <w:sz w:val="22"/>
      <w:szCs w:val="22"/>
    </w:rPr>
  </w:style>
  <w:style w:type="character" w:customStyle="1" w:styleId="WW8Num20z1">
    <w:name w:val="WW8Num20z1"/>
    <w:qFormat/>
    <w:rsid w:val="00724504"/>
    <w:rPr>
      <w:b/>
      <w:bCs/>
      <w:sz w:val="22"/>
      <w:szCs w:val="22"/>
    </w:rPr>
  </w:style>
  <w:style w:type="character" w:customStyle="1" w:styleId="WW8Num20z2">
    <w:name w:val="WW8Num20z2"/>
    <w:qFormat/>
    <w:rsid w:val="00724504"/>
    <w:rPr>
      <w:rFonts w:ascii="Arial" w:eastAsia="Calibri" w:hAnsi="Arial" w:cs="Arial" w:hint="default"/>
    </w:rPr>
  </w:style>
  <w:style w:type="character" w:customStyle="1" w:styleId="WW8Num20z4">
    <w:name w:val="WW8Num20z4"/>
    <w:qFormat/>
    <w:rsid w:val="00724504"/>
  </w:style>
  <w:style w:type="character" w:customStyle="1" w:styleId="WW8Num21z0">
    <w:name w:val="WW8Num21z0"/>
    <w:qFormat/>
    <w:rsid w:val="00724504"/>
    <w:rPr>
      <w:b/>
      <w:bCs/>
      <w:i/>
      <w:iCs/>
    </w:rPr>
  </w:style>
  <w:style w:type="character" w:customStyle="1" w:styleId="WW8Num21z1">
    <w:name w:val="WW8Num21z1"/>
    <w:qFormat/>
    <w:rsid w:val="00724504"/>
  </w:style>
  <w:style w:type="character" w:customStyle="1" w:styleId="WW8Num21z2">
    <w:name w:val="WW8Num21z2"/>
    <w:qFormat/>
    <w:rsid w:val="00724504"/>
  </w:style>
  <w:style w:type="character" w:customStyle="1" w:styleId="WW8Num21z3">
    <w:name w:val="WW8Num21z3"/>
    <w:qFormat/>
    <w:rsid w:val="00724504"/>
  </w:style>
  <w:style w:type="character" w:customStyle="1" w:styleId="WW8Num21z4">
    <w:name w:val="WW8Num21z4"/>
    <w:qFormat/>
    <w:rsid w:val="00724504"/>
  </w:style>
  <w:style w:type="character" w:customStyle="1" w:styleId="WW8Num21z5">
    <w:name w:val="WW8Num21z5"/>
    <w:qFormat/>
    <w:rsid w:val="00724504"/>
  </w:style>
  <w:style w:type="character" w:customStyle="1" w:styleId="WW8Num21z6">
    <w:name w:val="WW8Num21z6"/>
    <w:qFormat/>
    <w:rsid w:val="00724504"/>
  </w:style>
  <w:style w:type="character" w:customStyle="1" w:styleId="WW8Num21z7">
    <w:name w:val="WW8Num21z7"/>
    <w:qFormat/>
    <w:rsid w:val="00724504"/>
  </w:style>
  <w:style w:type="character" w:customStyle="1" w:styleId="WW8Num21z8">
    <w:name w:val="WW8Num21z8"/>
    <w:qFormat/>
    <w:rsid w:val="00724504"/>
  </w:style>
  <w:style w:type="character" w:customStyle="1" w:styleId="WW8Num22z0">
    <w:name w:val="WW8Num22z0"/>
    <w:qFormat/>
    <w:rsid w:val="00724504"/>
    <w:rPr>
      <w:b/>
      <w:bCs/>
      <w:i/>
      <w:iCs/>
    </w:rPr>
  </w:style>
  <w:style w:type="character" w:customStyle="1" w:styleId="WW8Num22z1">
    <w:name w:val="WW8Num22z1"/>
    <w:qFormat/>
    <w:rsid w:val="00724504"/>
  </w:style>
  <w:style w:type="character" w:customStyle="1" w:styleId="WW8Num22z2">
    <w:name w:val="WW8Num22z2"/>
    <w:qFormat/>
    <w:rsid w:val="00724504"/>
  </w:style>
  <w:style w:type="character" w:customStyle="1" w:styleId="WW8Num22z3">
    <w:name w:val="WW8Num22z3"/>
    <w:qFormat/>
    <w:rsid w:val="00724504"/>
  </w:style>
  <w:style w:type="character" w:customStyle="1" w:styleId="WW8Num22z4">
    <w:name w:val="WW8Num22z4"/>
    <w:qFormat/>
    <w:rsid w:val="00724504"/>
  </w:style>
  <w:style w:type="character" w:customStyle="1" w:styleId="WW8Num22z5">
    <w:name w:val="WW8Num22z5"/>
    <w:qFormat/>
    <w:rsid w:val="00724504"/>
  </w:style>
  <w:style w:type="character" w:customStyle="1" w:styleId="WW8Num22z6">
    <w:name w:val="WW8Num22z6"/>
    <w:qFormat/>
    <w:rsid w:val="00724504"/>
  </w:style>
  <w:style w:type="character" w:customStyle="1" w:styleId="WW8Num22z7">
    <w:name w:val="WW8Num22z7"/>
    <w:qFormat/>
    <w:rsid w:val="00724504"/>
  </w:style>
  <w:style w:type="character" w:customStyle="1" w:styleId="WW8Num22z8">
    <w:name w:val="WW8Num22z8"/>
    <w:qFormat/>
    <w:rsid w:val="00724504"/>
  </w:style>
  <w:style w:type="character" w:customStyle="1" w:styleId="WW8Num23z0">
    <w:name w:val="WW8Num23z0"/>
    <w:qFormat/>
    <w:rsid w:val="00724504"/>
    <w:rPr>
      <w:b/>
      <w:bCs/>
      <w:i/>
      <w:iCs/>
    </w:rPr>
  </w:style>
  <w:style w:type="character" w:customStyle="1" w:styleId="WW8Num23z1">
    <w:name w:val="WW8Num23z1"/>
    <w:qFormat/>
    <w:rsid w:val="00724504"/>
  </w:style>
  <w:style w:type="character" w:customStyle="1" w:styleId="WW8Num23z2">
    <w:name w:val="WW8Num23z2"/>
    <w:qFormat/>
    <w:rsid w:val="00724504"/>
  </w:style>
  <w:style w:type="character" w:customStyle="1" w:styleId="WW8Num23z3">
    <w:name w:val="WW8Num23z3"/>
    <w:qFormat/>
    <w:rsid w:val="00724504"/>
  </w:style>
  <w:style w:type="character" w:customStyle="1" w:styleId="WW8Num23z4">
    <w:name w:val="WW8Num23z4"/>
    <w:qFormat/>
    <w:rsid w:val="00724504"/>
  </w:style>
  <w:style w:type="character" w:customStyle="1" w:styleId="WW8Num23z5">
    <w:name w:val="WW8Num23z5"/>
    <w:qFormat/>
    <w:rsid w:val="00724504"/>
  </w:style>
  <w:style w:type="character" w:customStyle="1" w:styleId="WW8Num23z6">
    <w:name w:val="WW8Num23z6"/>
    <w:qFormat/>
    <w:rsid w:val="00724504"/>
  </w:style>
  <w:style w:type="character" w:customStyle="1" w:styleId="WW8Num23z7">
    <w:name w:val="WW8Num23z7"/>
    <w:qFormat/>
    <w:rsid w:val="00724504"/>
  </w:style>
  <w:style w:type="character" w:customStyle="1" w:styleId="WW8Num23z8">
    <w:name w:val="WW8Num23z8"/>
    <w:qFormat/>
    <w:rsid w:val="00724504"/>
  </w:style>
  <w:style w:type="character" w:customStyle="1" w:styleId="WW8Num24z0">
    <w:name w:val="WW8Num24z0"/>
    <w:qFormat/>
    <w:rsid w:val="00724504"/>
    <w:rPr>
      <w:b/>
      <w:bCs/>
      <w:i/>
      <w:iCs/>
      <w:sz w:val="22"/>
      <w:szCs w:val="22"/>
    </w:rPr>
  </w:style>
  <w:style w:type="character" w:customStyle="1" w:styleId="WW8Num24z1">
    <w:name w:val="WW8Num24z1"/>
    <w:qFormat/>
    <w:rsid w:val="00724504"/>
  </w:style>
  <w:style w:type="character" w:customStyle="1" w:styleId="WW8Num24z2">
    <w:name w:val="WW8Num24z2"/>
    <w:qFormat/>
    <w:rsid w:val="00724504"/>
  </w:style>
  <w:style w:type="character" w:customStyle="1" w:styleId="WW8Num24z3">
    <w:name w:val="WW8Num24z3"/>
    <w:qFormat/>
    <w:rsid w:val="00724504"/>
  </w:style>
  <w:style w:type="character" w:customStyle="1" w:styleId="WW8Num24z4">
    <w:name w:val="WW8Num24z4"/>
    <w:qFormat/>
    <w:rsid w:val="00724504"/>
  </w:style>
  <w:style w:type="character" w:customStyle="1" w:styleId="WW8Num24z5">
    <w:name w:val="WW8Num24z5"/>
    <w:qFormat/>
    <w:rsid w:val="00724504"/>
  </w:style>
  <w:style w:type="character" w:customStyle="1" w:styleId="WW8Num24z6">
    <w:name w:val="WW8Num24z6"/>
    <w:qFormat/>
    <w:rsid w:val="00724504"/>
  </w:style>
  <w:style w:type="character" w:customStyle="1" w:styleId="WW8Num24z7">
    <w:name w:val="WW8Num24z7"/>
    <w:qFormat/>
    <w:rsid w:val="00724504"/>
  </w:style>
  <w:style w:type="character" w:customStyle="1" w:styleId="WW8Num24z8">
    <w:name w:val="WW8Num24z8"/>
    <w:qFormat/>
    <w:rsid w:val="00724504"/>
  </w:style>
  <w:style w:type="character" w:customStyle="1" w:styleId="WW8Num25z0">
    <w:name w:val="WW8Num25z0"/>
    <w:qFormat/>
    <w:rsid w:val="00724504"/>
  </w:style>
  <w:style w:type="character" w:customStyle="1" w:styleId="WW8Num25z1">
    <w:name w:val="WW8Num25z1"/>
    <w:qFormat/>
    <w:rsid w:val="00724504"/>
  </w:style>
  <w:style w:type="character" w:customStyle="1" w:styleId="WW8Num25z2">
    <w:name w:val="WW8Num25z2"/>
    <w:qFormat/>
    <w:rsid w:val="00724504"/>
  </w:style>
  <w:style w:type="character" w:customStyle="1" w:styleId="WW8Num25z3">
    <w:name w:val="WW8Num25z3"/>
    <w:qFormat/>
    <w:rsid w:val="00724504"/>
  </w:style>
  <w:style w:type="character" w:customStyle="1" w:styleId="WW8Num25z4">
    <w:name w:val="WW8Num25z4"/>
    <w:qFormat/>
    <w:rsid w:val="00724504"/>
  </w:style>
  <w:style w:type="character" w:customStyle="1" w:styleId="WW8Num25z5">
    <w:name w:val="WW8Num25z5"/>
    <w:qFormat/>
    <w:rsid w:val="00724504"/>
  </w:style>
  <w:style w:type="character" w:customStyle="1" w:styleId="WW8Num25z6">
    <w:name w:val="WW8Num25z6"/>
    <w:qFormat/>
    <w:rsid w:val="00724504"/>
  </w:style>
  <w:style w:type="character" w:customStyle="1" w:styleId="WW8Num25z7">
    <w:name w:val="WW8Num25z7"/>
    <w:qFormat/>
    <w:rsid w:val="00724504"/>
  </w:style>
  <w:style w:type="character" w:customStyle="1" w:styleId="WW8Num25z8">
    <w:name w:val="WW8Num25z8"/>
    <w:qFormat/>
    <w:rsid w:val="00724504"/>
  </w:style>
  <w:style w:type="character" w:customStyle="1" w:styleId="WW8Num26z0">
    <w:name w:val="WW8Num26z0"/>
    <w:qFormat/>
    <w:rsid w:val="00724504"/>
  </w:style>
  <w:style w:type="character" w:customStyle="1" w:styleId="WW8Num27z0">
    <w:name w:val="WW8Num27z0"/>
    <w:qFormat/>
    <w:rsid w:val="00724504"/>
    <w:rPr>
      <w:b/>
      <w:bCs/>
      <w:i/>
      <w:iCs/>
    </w:rPr>
  </w:style>
  <w:style w:type="character" w:customStyle="1" w:styleId="WW8Num27z1">
    <w:name w:val="WW8Num27z1"/>
    <w:qFormat/>
    <w:rsid w:val="00724504"/>
  </w:style>
  <w:style w:type="character" w:customStyle="1" w:styleId="WW8Num27z2">
    <w:name w:val="WW8Num27z2"/>
    <w:qFormat/>
    <w:rsid w:val="00724504"/>
  </w:style>
  <w:style w:type="character" w:customStyle="1" w:styleId="WW8Num27z3">
    <w:name w:val="WW8Num27z3"/>
    <w:qFormat/>
    <w:rsid w:val="00724504"/>
  </w:style>
  <w:style w:type="character" w:customStyle="1" w:styleId="WW8Num27z4">
    <w:name w:val="WW8Num27z4"/>
    <w:qFormat/>
    <w:rsid w:val="00724504"/>
  </w:style>
  <w:style w:type="character" w:customStyle="1" w:styleId="WW8Num27z5">
    <w:name w:val="WW8Num27z5"/>
    <w:qFormat/>
    <w:rsid w:val="00724504"/>
  </w:style>
  <w:style w:type="character" w:customStyle="1" w:styleId="WW8Num27z6">
    <w:name w:val="WW8Num27z6"/>
    <w:qFormat/>
    <w:rsid w:val="00724504"/>
  </w:style>
  <w:style w:type="character" w:customStyle="1" w:styleId="WW8Num27z7">
    <w:name w:val="WW8Num27z7"/>
    <w:qFormat/>
    <w:rsid w:val="00724504"/>
  </w:style>
  <w:style w:type="character" w:customStyle="1" w:styleId="WW8Num27z8">
    <w:name w:val="WW8Num27z8"/>
    <w:qFormat/>
    <w:rsid w:val="00724504"/>
  </w:style>
  <w:style w:type="character" w:customStyle="1" w:styleId="WW8Num28z0">
    <w:name w:val="WW8Num28z0"/>
    <w:qFormat/>
    <w:rsid w:val="00724504"/>
    <w:rPr>
      <w:b/>
      <w:bCs/>
      <w:i/>
      <w:iCs/>
    </w:rPr>
  </w:style>
  <w:style w:type="character" w:customStyle="1" w:styleId="WW8Num28z1">
    <w:name w:val="WW8Num28z1"/>
    <w:qFormat/>
    <w:rsid w:val="00724504"/>
  </w:style>
  <w:style w:type="character" w:customStyle="1" w:styleId="WW8Num28z2">
    <w:name w:val="WW8Num28z2"/>
    <w:qFormat/>
    <w:rsid w:val="00724504"/>
  </w:style>
  <w:style w:type="character" w:customStyle="1" w:styleId="WW8Num28z3">
    <w:name w:val="WW8Num28z3"/>
    <w:qFormat/>
    <w:rsid w:val="00724504"/>
  </w:style>
  <w:style w:type="character" w:customStyle="1" w:styleId="WW8Num28z4">
    <w:name w:val="WW8Num28z4"/>
    <w:qFormat/>
    <w:rsid w:val="00724504"/>
  </w:style>
  <w:style w:type="character" w:customStyle="1" w:styleId="WW8Num28z5">
    <w:name w:val="WW8Num28z5"/>
    <w:qFormat/>
    <w:rsid w:val="00724504"/>
  </w:style>
  <w:style w:type="character" w:customStyle="1" w:styleId="WW8Num28z6">
    <w:name w:val="WW8Num28z6"/>
    <w:qFormat/>
    <w:rsid w:val="00724504"/>
  </w:style>
  <w:style w:type="character" w:customStyle="1" w:styleId="WW8Num28z7">
    <w:name w:val="WW8Num28z7"/>
    <w:qFormat/>
    <w:rsid w:val="00724504"/>
  </w:style>
  <w:style w:type="character" w:customStyle="1" w:styleId="WW8Num28z8">
    <w:name w:val="WW8Num28z8"/>
    <w:qFormat/>
    <w:rsid w:val="00724504"/>
  </w:style>
  <w:style w:type="character" w:customStyle="1" w:styleId="WW8Num29z0">
    <w:name w:val="WW8Num29z0"/>
    <w:qFormat/>
    <w:rsid w:val="00724504"/>
    <w:rPr>
      <w:b/>
      <w:bCs/>
      <w:i/>
      <w:iCs/>
    </w:rPr>
  </w:style>
  <w:style w:type="character" w:customStyle="1" w:styleId="WW8Num29z1">
    <w:name w:val="WW8Num29z1"/>
    <w:qFormat/>
    <w:rsid w:val="00724504"/>
  </w:style>
  <w:style w:type="character" w:customStyle="1" w:styleId="WW8Num29z2">
    <w:name w:val="WW8Num29z2"/>
    <w:qFormat/>
    <w:rsid w:val="00724504"/>
  </w:style>
  <w:style w:type="character" w:customStyle="1" w:styleId="WW8Num29z3">
    <w:name w:val="WW8Num29z3"/>
    <w:qFormat/>
    <w:rsid w:val="00724504"/>
  </w:style>
  <w:style w:type="character" w:customStyle="1" w:styleId="WW8Num29z4">
    <w:name w:val="WW8Num29z4"/>
    <w:qFormat/>
    <w:rsid w:val="00724504"/>
  </w:style>
  <w:style w:type="character" w:customStyle="1" w:styleId="WW8Num29z5">
    <w:name w:val="WW8Num29z5"/>
    <w:qFormat/>
    <w:rsid w:val="00724504"/>
  </w:style>
  <w:style w:type="character" w:customStyle="1" w:styleId="WW8Num29z6">
    <w:name w:val="WW8Num29z6"/>
    <w:qFormat/>
    <w:rsid w:val="00724504"/>
  </w:style>
  <w:style w:type="character" w:customStyle="1" w:styleId="WW8Num29z7">
    <w:name w:val="WW8Num29z7"/>
    <w:qFormat/>
    <w:rsid w:val="00724504"/>
  </w:style>
  <w:style w:type="character" w:customStyle="1" w:styleId="WW8Num29z8">
    <w:name w:val="WW8Num29z8"/>
    <w:qFormat/>
    <w:rsid w:val="00724504"/>
  </w:style>
  <w:style w:type="character" w:customStyle="1" w:styleId="WW8Num30z0">
    <w:name w:val="WW8Num30z0"/>
    <w:qFormat/>
    <w:rsid w:val="00724504"/>
  </w:style>
  <w:style w:type="character" w:customStyle="1" w:styleId="WW8Num30z1">
    <w:name w:val="WW8Num30z1"/>
    <w:qFormat/>
    <w:rsid w:val="00724504"/>
  </w:style>
  <w:style w:type="character" w:customStyle="1" w:styleId="WW8Num30z2">
    <w:name w:val="WW8Num30z2"/>
    <w:qFormat/>
    <w:rsid w:val="00724504"/>
  </w:style>
  <w:style w:type="character" w:customStyle="1" w:styleId="WW8Num30z3">
    <w:name w:val="WW8Num30z3"/>
    <w:qFormat/>
    <w:rsid w:val="00724504"/>
  </w:style>
  <w:style w:type="character" w:customStyle="1" w:styleId="WW8Num30z4">
    <w:name w:val="WW8Num30z4"/>
    <w:qFormat/>
    <w:rsid w:val="00724504"/>
  </w:style>
  <w:style w:type="character" w:customStyle="1" w:styleId="WW8Num30z5">
    <w:name w:val="WW8Num30z5"/>
    <w:qFormat/>
    <w:rsid w:val="00724504"/>
  </w:style>
  <w:style w:type="character" w:customStyle="1" w:styleId="WW8Num30z6">
    <w:name w:val="WW8Num30z6"/>
    <w:qFormat/>
    <w:rsid w:val="00724504"/>
  </w:style>
  <w:style w:type="character" w:customStyle="1" w:styleId="WW8Num30z7">
    <w:name w:val="WW8Num30z7"/>
    <w:qFormat/>
    <w:rsid w:val="00724504"/>
  </w:style>
  <w:style w:type="character" w:customStyle="1" w:styleId="WW8Num30z8">
    <w:name w:val="WW8Num30z8"/>
    <w:qFormat/>
    <w:rsid w:val="00724504"/>
  </w:style>
  <w:style w:type="character" w:customStyle="1" w:styleId="WW8Num31z0">
    <w:name w:val="WW8Num31z0"/>
    <w:qFormat/>
    <w:rsid w:val="00724504"/>
    <w:rPr>
      <w:rFonts w:ascii="Symbol" w:hAnsi="Symbol" w:cs="Symbol" w:hint="default"/>
      <w:b/>
      <w:bCs/>
      <w:i/>
      <w:iCs/>
    </w:rPr>
  </w:style>
  <w:style w:type="character" w:customStyle="1" w:styleId="WW8Num31z1">
    <w:name w:val="WW8Num31z1"/>
    <w:qFormat/>
    <w:rsid w:val="00724504"/>
  </w:style>
  <w:style w:type="character" w:customStyle="1" w:styleId="WW8Num31z2">
    <w:name w:val="WW8Num31z2"/>
    <w:qFormat/>
    <w:rsid w:val="00724504"/>
  </w:style>
  <w:style w:type="character" w:customStyle="1" w:styleId="WW8Num31z3">
    <w:name w:val="WW8Num31z3"/>
    <w:qFormat/>
    <w:rsid w:val="00724504"/>
  </w:style>
  <w:style w:type="character" w:customStyle="1" w:styleId="WW8Num31z4">
    <w:name w:val="WW8Num31z4"/>
    <w:qFormat/>
    <w:rsid w:val="00724504"/>
  </w:style>
  <w:style w:type="character" w:customStyle="1" w:styleId="WW8Num31z5">
    <w:name w:val="WW8Num31z5"/>
    <w:qFormat/>
    <w:rsid w:val="00724504"/>
  </w:style>
  <w:style w:type="character" w:customStyle="1" w:styleId="WW8Num31z6">
    <w:name w:val="WW8Num31z6"/>
    <w:qFormat/>
    <w:rsid w:val="00724504"/>
  </w:style>
  <w:style w:type="character" w:customStyle="1" w:styleId="WW8Num31z7">
    <w:name w:val="WW8Num31z7"/>
    <w:qFormat/>
    <w:rsid w:val="00724504"/>
  </w:style>
  <w:style w:type="character" w:customStyle="1" w:styleId="WW8Num31z8">
    <w:name w:val="WW8Num31z8"/>
    <w:qFormat/>
    <w:rsid w:val="00724504"/>
  </w:style>
  <w:style w:type="character" w:customStyle="1" w:styleId="WW8Num32z0">
    <w:name w:val="WW8Num32z0"/>
    <w:qFormat/>
    <w:rsid w:val="00724504"/>
    <w:rPr>
      <w:b/>
      <w:bCs/>
      <w:i/>
      <w:iCs/>
      <w:sz w:val="22"/>
      <w:szCs w:val="22"/>
    </w:rPr>
  </w:style>
  <w:style w:type="character" w:customStyle="1" w:styleId="WW8Num32z1">
    <w:name w:val="WW8Num32z1"/>
    <w:qFormat/>
    <w:rsid w:val="00724504"/>
  </w:style>
  <w:style w:type="character" w:customStyle="1" w:styleId="WW8Num32z2">
    <w:name w:val="WW8Num32z2"/>
    <w:qFormat/>
    <w:rsid w:val="00724504"/>
  </w:style>
  <w:style w:type="character" w:customStyle="1" w:styleId="WW8Num32z3">
    <w:name w:val="WW8Num32z3"/>
    <w:qFormat/>
    <w:rsid w:val="00724504"/>
  </w:style>
  <w:style w:type="character" w:customStyle="1" w:styleId="WW8Num32z4">
    <w:name w:val="WW8Num32z4"/>
    <w:qFormat/>
    <w:rsid w:val="00724504"/>
  </w:style>
  <w:style w:type="character" w:customStyle="1" w:styleId="WW8Num32z5">
    <w:name w:val="WW8Num32z5"/>
    <w:qFormat/>
    <w:rsid w:val="00724504"/>
  </w:style>
  <w:style w:type="character" w:customStyle="1" w:styleId="WW8Num32z6">
    <w:name w:val="WW8Num32z6"/>
    <w:qFormat/>
    <w:rsid w:val="00724504"/>
  </w:style>
  <w:style w:type="character" w:customStyle="1" w:styleId="WW8Num32z7">
    <w:name w:val="WW8Num32z7"/>
    <w:qFormat/>
    <w:rsid w:val="00724504"/>
  </w:style>
  <w:style w:type="character" w:customStyle="1" w:styleId="WW8Num32z8">
    <w:name w:val="WW8Num32z8"/>
    <w:qFormat/>
    <w:rsid w:val="00724504"/>
  </w:style>
  <w:style w:type="character" w:customStyle="1" w:styleId="WW8Num33z0">
    <w:name w:val="WW8Num33z0"/>
    <w:qFormat/>
    <w:rsid w:val="00724504"/>
    <w:rPr>
      <w:sz w:val="22"/>
      <w:szCs w:val="22"/>
    </w:rPr>
  </w:style>
  <w:style w:type="character" w:customStyle="1" w:styleId="WW8Num33z1">
    <w:name w:val="WW8Num33z1"/>
    <w:qFormat/>
    <w:rsid w:val="00724504"/>
    <w:rPr>
      <w:b/>
      <w:bCs/>
      <w:color w:val="000000"/>
      <w:sz w:val="22"/>
      <w:szCs w:val="22"/>
      <w:highlight w:val="yellow"/>
    </w:rPr>
  </w:style>
  <w:style w:type="character" w:customStyle="1" w:styleId="WW8Num33z2">
    <w:name w:val="WW8Num33z2"/>
    <w:qFormat/>
    <w:rsid w:val="00724504"/>
    <w:rPr>
      <w:rFonts w:ascii="Arial" w:eastAsia="Calibri" w:hAnsi="Arial" w:cs="Arial" w:hint="default"/>
    </w:rPr>
  </w:style>
  <w:style w:type="character" w:customStyle="1" w:styleId="WW8Num33z4">
    <w:name w:val="WW8Num33z4"/>
    <w:qFormat/>
    <w:rsid w:val="00724504"/>
  </w:style>
  <w:style w:type="character" w:customStyle="1" w:styleId="WW8Num34z0">
    <w:name w:val="WW8Num34z0"/>
    <w:qFormat/>
    <w:rsid w:val="00724504"/>
  </w:style>
  <w:style w:type="character" w:customStyle="1" w:styleId="WW8Num34z1">
    <w:name w:val="WW8Num34z1"/>
    <w:qFormat/>
    <w:rsid w:val="00724504"/>
  </w:style>
  <w:style w:type="character" w:customStyle="1" w:styleId="WW8Num34z2">
    <w:name w:val="WW8Num34z2"/>
    <w:qFormat/>
    <w:rsid w:val="00724504"/>
  </w:style>
  <w:style w:type="character" w:customStyle="1" w:styleId="WW8Num34z3">
    <w:name w:val="WW8Num34z3"/>
    <w:qFormat/>
    <w:rsid w:val="00724504"/>
  </w:style>
  <w:style w:type="character" w:customStyle="1" w:styleId="WW8Num34z4">
    <w:name w:val="WW8Num34z4"/>
    <w:qFormat/>
    <w:rsid w:val="00724504"/>
  </w:style>
  <w:style w:type="character" w:customStyle="1" w:styleId="WW8Num34z5">
    <w:name w:val="WW8Num34z5"/>
    <w:qFormat/>
    <w:rsid w:val="00724504"/>
  </w:style>
  <w:style w:type="character" w:customStyle="1" w:styleId="WW8Num34z6">
    <w:name w:val="WW8Num34z6"/>
    <w:qFormat/>
    <w:rsid w:val="00724504"/>
  </w:style>
  <w:style w:type="character" w:customStyle="1" w:styleId="WW8Num34z7">
    <w:name w:val="WW8Num34z7"/>
    <w:qFormat/>
    <w:rsid w:val="00724504"/>
  </w:style>
  <w:style w:type="character" w:customStyle="1" w:styleId="WW8Num34z8">
    <w:name w:val="WW8Num34z8"/>
    <w:qFormat/>
    <w:rsid w:val="00724504"/>
  </w:style>
  <w:style w:type="character" w:customStyle="1" w:styleId="WW8Num35z0">
    <w:name w:val="WW8Num35z0"/>
    <w:qFormat/>
    <w:rsid w:val="00724504"/>
    <w:rPr>
      <w:rFonts w:ascii="Symbol" w:hAnsi="Symbol" w:cs="Symbol" w:hint="default"/>
      <w:b/>
      <w:bCs/>
      <w:i/>
      <w:iCs/>
    </w:rPr>
  </w:style>
  <w:style w:type="character" w:customStyle="1" w:styleId="WW8Num35z1">
    <w:name w:val="WW8Num35z1"/>
    <w:qFormat/>
    <w:rsid w:val="00724504"/>
  </w:style>
  <w:style w:type="character" w:customStyle="1" w:styleId="WW8Num35z2">
    <w:name w:val="WW8Num35z2"/>
    <w:qFormat/>
    <w:rsid w:val="00724504"/>
  </w:style>
  <w:style w:type="character" w:customStyle="1" w:styleId="WW8Num35z3">
    <w:name w:val="WW8Num35z3"/>
    <w:qFormat/>
    <w:rsid w:val="00724504"/>
  </w:style>
  <w:style w:type="character" w:customStyle="1" w:styleId="WW8Num35z4">
    <w:name w:val="WW8Num35z4"/>
    <w:qFormat/>
    <w:rsid w:val="00724504"/>
  </w:style>
  <w:style w:type="character" w:customStyle="1" w:styleId="WW8Num35z5">
    <w:name w:val="WW8Num35z5"/>
    <w:qFormat/>
    <w:rsid w:val="00724504"/>
  </w:style>
  <w:style w:type="character" w:customStyle="1" w:styleId="WW8Num35z6">
    <w:name w:val="WW8Num35z6"/>
    <w:qFormat/>
    <w:rsid w:val="00724504"/>
  </w:style>
  <w:style w:type="character" w:customStyle="1" w:styleId="WW8Num35z7">
    <w:name w:val="WW8Num35z7"/>
    <w:qFormat/>
    <w:rsid w:val="00724504"/>
  </w:style>
  <w:style w:type="character" w:customStyle="1" w:styleId="WW8Num35z8">
    <w:name w:val="WW8Num35z8"/>
    <w:qFormat/>
    <w:rsid w:val="00724504"/>
  </w:style>
  <w:style w:type="character" w:customStyle="1" w:styleId="WW8Num36z0">
    <w:name w:val="WW8Num36z0"/>
    <w:qFormat/>
    <w:rsid w:val="00724504"/>
    <w:rPr>
      <w:b/>
      <w:bCs/>
      <w:i/>
      <w:iCs/>
    </w:rPr>
  </w:style>
  <w:style w:type="character" w:customStyle="1" w:styleId="WW8Num36z1">
    <w:name w:val="WW8Num36z1"/>
    <w:qFormat/>
    <w:rsid w:val="00724504"/>
  </w:style>
  <w:style w:type="character" w:customStyle="1" w:styleId="WW8Num36z2">
    <w:name w:val="WW8Num36z2"/>
    <w:qFormat/>
    <w:rsid w:val="00724504"/>
  </w:style>
  <w:style w:type="character" w:customStyle="1" w:styleId="WW8Num36z3">
    <w:name w:val="WW8Num36z3"/>
    <w:qFormat/>
    <w:rsid w:val="00724504"/>
  </w:style>
  <w:style w:type="character" w:customStyle="1" w:styleId="WW8Num36z4">
    <w:name w:val="WW8Num36z4"/>
    <w:qFormat/>
    <w:rsid w:val="00724504"/>
  </w:style>
  <w:style w:type="character" w:customStyle="1" w:styleId="WW8Num36z5">
    <w:name w:val="WW8Num36z5"/>
    <w:qFormat/>
    <w:rsid w:val="00724504"/>
  </w:style>
  <w:style w:type="character" w:customStyle="1" w:styleId="WW8Num36z6">
    <w:name w:val="WW8Num36z6"/>
    <w:qFormat/>
    <w:rsid w:val="00724504"/>
  </w:style>
  <w:style w:type="character" w:customStyle="1" w:styleId="WW8Num36z7">
    <w:name w:val="WW8Num36z7"/>
    <w:qFormat/>
    <w:rsid w:val="00724504"/>
  </w:style>
  <w:style w:type="character" w:customStyle="1" w:styleId="WW8Num36z8">
    <w:name w:val="WW8Num36z8"/>
    <w:qFormat/>
    <w:rsid w:val="00724504"/>
  </w:style>
  <w:style w:type="character" w:customStyle="1" w:styleId="BodyText3Char">
    <w:name w:val="Body Text 3 Char"/>
    <w:qFormat/>
    <w:rsid w:val="00724504"/>
    <w:rPr>
      <w:sz w:val="16"/>
      <w:szCs w:val="16"/>
    </w:rPr>
  </w:style>
  <w:style w:type="character" w:customStyle="1" w:styleId="Heading3Char">
    <w:name w:val="Heading 3 Char"/>
    <w:qFormat/>
    <w:rsid w:val="00724504"/>
    <w:rPr>
      <w:rFonts w:ascii="Arial" w:hAnsi="Arial" w:cs="Arial" w:hint="default"/>
      <w:b/>
      <w:bCs w:val="0"/>
      <w:sz w:val="24"/>
    </w:rPr>
  </w:style>
  <w:style w:type="character" w:customStyle="1" w:styleId="BalloonTextChar">
    <w:name w:val="Balloon Text Char"/>
    <w:qFormat/>
    <w:rsid w:val="00724504"/>
    <w:rPr>
      <w:rFonts w:ascii="Tahoma" w:hAnsi="Tahoma" w:cs="Tahoma" w:hint="default"/>
      <w:sz w:val="16"/>
      <w:szCs w:val="16"/>
    </w:rPr>
  </w:style>
  <w:style w:type="character" w:customStyle="1" w:styleId="nfaseforte">
    <w:name w:val="Ênfase forte"/>
    <w:qFormat/>
    <w:rsid w:val="00724504"/>
    <w:rPr>
      <w:b/>
      <w:bCs/>
    </w:rPr>
  </w:style>
  <w:style w:type="character" w:customStyle="1" w:styleId="LinkdaInternet">
    <w:name w:val="Link da Internet"/>
    <w:rsid w:val="00724504"/>
    <w:rPr>
      <w:color w:val="0000FF"/>
      <w:u w:val="single"/>
    </w:rPr>
  </w:style>
  <w:style w:type="character" w:customStyle="1" w:styleId="BodyTextChar">
    <w:name w:val="Body Text Char"/>
    <w:qFormat/>
    <w:rsid w:val="00724504"/>
    <w:rPr>
      <w:rFonts w:ascii="Arial" w:hAnsi="Arial" w:cs="Arial" w:hint="default"/>
      <w:sz w:val="24"/>
      <w:szCs w:val="24"/>
    </w:rPr>
  </w:style>
  <w:style w:type="character" w:customStyle="1" w:styleId="HeaderChar">
    <w:name w:val="Header Char"/>
    <w:qFormat/>
    <w:rsid w:val="00724504"/>
  </w:style>
  <w:style w:type="character" w:customStyle="1" w:styleId="DocumentMapChar">
    <w:name w:val="Document Map Char"/>
    <w:qFormat/>
    <w:rsid w:val="00724504"/>
    <w:rPr>
      <w:rFonts w:ascii="Tahoma" w:hAnsi="Tahoma" w:cs="Tahoma" w:hint="default"/>
      <w:highlight w:val="darkBlue"/>
    </w:rPr>
  </w:style>
  <w:style w:type="character" w:customStyle="1" w:styleId="Heading4Char">
    <w:name w:val="Heading 4 Char"/>
    <w:qFormat/>
    <w:rsid w:val="00724504"/>
    <w:rPr>
      <w:rFonts w:ascii="Calibri" w:hAnsi="Calibri" w:cs="Calibri" w:hint="default"/>
      <w:b/>
      <w:bCs/>
      <w:sz w:val="28"/>
      <w:szCs w:val="28"/>
    </w:rPr>
  </w:style>
  <w:style w:type="character" w:customStyle="1" w:styleId="Heading6Char">
    <w:name w:val="Heading 6 Char"/>
    <w:qFormat/>
    <w:rsid w:val="00724504"/>
    <w:rPr>
      <w:rFonts w:ascii="Calibri" w:hAnsi="Calibri" w:cs="Calibri" w:hint="default"/>
      <w:b/>
      <w:bCs/>
      <w:sz w:val="22"/>
      <w:szCs w:val="22"/>
    </w:rPr>
  </w:style>
  <w:style w:type="character" w:customStyle="1" w:styleId="Heading5Char">
    <w:name w:val="Heading 5 Char"/>
    <w:qFormat/>
    <w:rsid w:val="00724504"/>
    <w:rPr>
      <w:rFonts w:ascii="Arial" w:hAnsi="Arial" w:cs="Arial" w:hint="default"/>
      <w:b/>
      <w:bCs w:val="0"/>
      <w:sz w:val="24"/>
      <w:szCs w:val="24"/>
    </w:rPr>
  </w:style>
  <w:style w:type="character" w:customStyle="1" w:styleId="BodyText2Char">
    <w:name w:val="Body Text 2 Char"/>
    <w:qFormat/>
    <w:rsid w:val="00724504"/>
    <w:rPr>
      <w:rFonts w:ascii="Arial" w:hAnsi="Arial" w:cs="Arial" w:hint="default"/>
      <w:b/>
      <w:bCs/>
      <w:sz w:val="24"/>
      <w:szCs w:val="24"/>
    </w:rPr>
  </w:style>
  <w:style w:type="character" w:customStyle="1" w:styleId="BodyTextIndent3Char">
    <w:name w:val="Body Text Indent 3 Char"/>
    <w:qFormat/>
    <w:rsid w:val="00724504"/>
    <w:rPr>
      <w:sz w:val="16"/>
      <w:szCs w:val="16"/>
    </w:rPr>
  </w:style>
  <w:style w:type="character" w:customStyle="1" w:styleId="Heading1Char">
    <w:name w:val="Heading 1 Char"/>
    <w:qFormat/>
    <w:rsid w:val="00724504"/>
    <w:rPr>
      <w:rFonts w:ascii="Arial" w:eastAsia="Arial Unicode MS" w:hAnsi="Arial" w:cs="Arial" w:hint="default"/>
      <w:b/>
      <w:bCs/>
      <w:sz w:val="24"/>
      <w:szCs w:val="24"/>
    </w:rPr>
  </w:style>
  <w:style w:type="character" w:customStyle="1" w:styleId="Linkdainternetvisitado">
    <w:name w:val="Link da internet visitado"/>
    <w:rsid w:val="00724504"/>
    <w:rPr>
      <w:color w:val="800000"/>
      <w:u w:val="single"/>
    </w:rPr>
  </w:style>
  <w:style w:type="character" w:customStyle="1" w:styleId="uv3um">
    <w:name w:val="uv3um"/>
    <w:basedOn w:val="Fontepargpadro"/>
    <w:rsid w:val="00724504"/>
  </w:style>
  <w:style w:type="table" w:customStyle="1" w:styleId="Tabelacomgrade1">
    <w:name w:val="Tabela com grade1"/>
    <w:basedOn w:val="Tabelanormal"/>
    <w:next w:val="Tabelacomgrade"/>
    <w:uiPriority w:val="59"/>
    <w:rsid w:val="00724504"/>
    <w:rPr>
      <w:rFonts w:ascii="Calibri" w:eastAsia="Calibri" w:hAnsi="Calibri"/>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MenoPendente">
    <w:name w:val="Unresolved Mention"/>
    <w:uiPriority w:val="99"/>
    <w:semiHidden/>
    <w:unhideWhenUsed/>
    <w:rsid w:val="009642B0"/>
    <w:rPr>
      <w:color w:val="605E5C"/>
      <w:shd w:val="clear" w:color="auto" w:fill="E1DFDD"/>
    </w:rPr>
  </w:style>
  <w:style w:type="paragraph" w:styleId="CabealhodoSumrio">
    <w:name w:val="TOC Heading"/>
    <w:basedOn w:val="Ttulo1"/>
    <w:next w:val="Normal"/>
    <w:uiPriority w:val="39"/>
    <w:unhideWhenUsed/>
    <w:qFormat/>
    <w:rsid w:val="000C0E5B"/>
    <w:pPr>
      <w:keepLines/>
      <w:tabs>
        <w:tab w:val="clear" w:pos="0"/>
      </w:tabs>
      <w:suppressAutoHyphens w:val="0"/>
      <w:spacing w:before="240" w:line="259" w:lineRule="auto"/>
      <w:jc w:val="left"/>
      <w:outlineLvl w:val="9"/>
    </w:pPr>
    <w:rPr>
      <w:rFonts w:ascii="Calibri Light" w:hAnsi="Calibri Light"/>
      <w:b w:val="0"/>
      <w:color w:val="2F5496"/>
      <w:sz w:val="32"/>
      <w:szCs w:val="32"/>
      <w:lang w:eastAsia="pt-BR"/>
    </w:rPr>
  </w:style>
  <w:style w:type="paragraph" w:styleId="Sumrio1">
    <w:name w:val="toc 1"/>
    <w:basedOn w:val="Normal"/>
    <w:next w:val="Normal"/>
    <w:autoRedefine/>
    <w:uiPriority w:val="39"/>
    <w:unhideWhenUsed/>
    <w:rsid w:val="00EB7BE7"/>
    <w:pPr>
      <w:tabs>
        <w:tab w:val="right" w:leader="dot" w:pos="9062"/>
      </w:tabs>
      <w:ind w:right="1148"/>
    </w:pPr>
    <w:rPr>
      <w:rFonts w:ascii="Arial" w:hAnsi="Arial" w:cs="Arial"/>
      <w:b/>
      <w:bCs/>
      <w:noProof/>
      <w:sz w:val="22"/>
      <w:szCs w:val="22"/>
    </w:rPr>
  </w:style>
  <w:style w:type="table" w:customStyle="1" w:styleId="TableNormal">
    <w:name w:val="Table Normal"/>
    <w:uiPriority w:val="2"/>
    <w:semiHidden/>
    <w:unhideWhenUsed/>
    <w:qFormat/>
    <w:rsid w:val="00D7033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2">
    <w:name w:val="Sem lista2"/>
    <w:next w:val="Semlista"/>
    <w:uiPriority w:val="99"/>
    <w:semiHidden/>
    <w:unhideWhenUsed/>
    <w:rsid w:val="00F858AA"/>
  </w:style>
  <w:style w:type="table" w:customStyle="1" w:styleId="Tabelacomgrade2">
    <w:name w:val="Tabela com grade2"/>
    <w:basedOn w:val="Tabelanormal"/>
    <w:next w:val="Tabelacomgrade"/>
    <w:uiPriority w:val="59"/>
    <w:rsid w:val="00F858AA"/>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rte">
    <w:name w:val="Strong"/>
    <w:uiPriority w:val="22"/>
    <w:qFormat/>
    <w:rsid w:val="00F858AA"/>
    <w:rPr>
      <w:b/>
      <w:bCs/>
    </w:rPr>
  </w:style>
  <w:style w:type="character" w:customStyle="1" w:styleId="fontstyle01">
    <w:name w:val="fontstyle01"/>
    <w:rsid w:val="00F858AA"/>
    <w:rPr>
      <w:rFonts w:ascii="Helvetica" w:hAnsi="Helvetica" w:cs="Helvetica" w:hint="default"/>
      <w:b w:val="0"/>
      <w:bCs w:val="0"/>
      <w:i w:val="0"/>
      <w:iCs w:val="0"/>
      <w:color w:val="000000"/>
      <w:sz w:val="22"/>
      <w:szCs w:val="22"/>
    </w:rPr>
  </w:style>
  <w:style w:type="character" w:customStyle="1" w:styleId="fontstyle21">
    <w:name w:val="fontstyle21"/>
    <w:rsid w:val="00F858AA"/>
    <w:rPr>
      <w:rFonts w:ascii="Times New Roman" w:hAnsi="Times New Roman" w:cs="Times New Roman" w:hint="default"/>
      <w:b w:val="0"/>
      <w:bCs w:val="0"/>
      <w:i w:val="0"/>
      <w:iCs w:val="0"/>
      <w:color w:val="000000"/>
      <w:sz w:val="22"/>
      <w:szCs w:val="22"/>
    </w:rPr>
  </w:style>
  <w:style w:type="numbering" w:customStyle="1" w:styleId="Semlista3">
    <w:name w:val="Sem lista3"/>
    <w:next w:val="Semlista"/>
    <w:uiPriority w:val="99"/>
    <w:semiHidden/>
    <w:unhideWhenUsed/>
    <w:rsid w:val="00076A1E"/>
  </w:style>
  <w:style w:type="table" w:customStyle="1" w:styleId="Tabelacomgrade3">
    <w:name w:val="Tabela com grade3"/>
    <w:basedOn w:val="Tabelanormal"/>
    <w:next w:val="Tabelacomgrade"/>
    <w:uiPriority w:val="59"/>
    <w:rsid w:val="00076A1E"/>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4">
    <w:name w:val="Sem lista4"/>
    <w:next w:val="Semlista"/>
    <w:uiPriority w:val="99"/>
    <w:semiHidden/>
    <w:unhideWhenUsed/>
    <w:rsid w:val="009F2193"/>
  </w:style>
  <w:style w:type="table" w:customStyle="1" w:styleId="Tabelacomgrade4">
    <w:name w:val="Tabela com grade4"/>
    <w:basedOn w:val="Tabelanormal"/>
    <w:next w:val="Tabelacomgrade"/>
    <w:uiPriority w:val="59"/>
    <w:rsid w:val="009F2193"/>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9Char">
    <w:name w:val="Título 9 Char"/>
    <w:link w:val="Ttulo9"/>
    <w:rsid w:val="004661B4"/>
    <w:rPr>
      <w:b/>
      <w:sz w:val="24"/>
      <w:lang w:eastAsia="ar-SA"/>
    </w:rPr>
  </w:style>
  <w:style w:type="character" w:customStyle="1" w:styleId="SubttuloChar">
    <w:name w:val="Subtítulo Char"/>
    <w:link w:val="Subttulo"/>
    <w:rsid w:val="004661B4"/>
    <w:rPr>
      <w:rFonts w:ascii="Arial" w:eastAsia="MS Mincho" w:hAnsi="Arial" w:cs="Tahoma"/>
      <w:i/>
      <w:iCs/>
      <w:sz w:val="28"/>
      <w:szCs w:val="28"/>
      <w:lang w:eastAsia="ar-SA"/>
    </w:rPr>
  </w:style>
  <w:style w:type="paragraph" w:customStyle="1" w:styleId="EstiloPMSTI">
    <w:name w:val="Estilo PMSTI"/>
    <w:basedOn w:val="Corpodetexto"/>
    <w:link w:val="EstiloPMSTIChar"/>
    <w:qFormat/>
    <w:rsid w:val="000825A7"/>
    <w:pPr>
      <w:ind w:left="143" w:right="134"/>
    </w:pPr>
    <w:rPr>
      <w:rFonts w:ascii="Arial" w:eastAsia="Calibri" w:hAnsi="Arial" w:cs="Arial"/>
      <w:b/>
    </w:rPr>
  </w:style>
  <w:style w:type="character" w:customStyle="1" w:styleId="EstiloPMSTIChar">
    <w:name w:val="Estilo PMSTI Char"/>
    <w:link w:val="EstiloPMSTI"/>
    <w:rsid w:val="000825A7"/>
    <w:rPr>
      <w:rFonts w:ascii="Arial" w:eastAsia="Calibri" w:hAnsi="Arial" w:cs="Arial"/>
      <w:b/>
      <w:sz w:val="24"/>
      <w:szCs w:val="24"/>
      <w:lang w:val="x-none" w:eastAsia="ar-SA"/>
    </w:rPr>
  </w:style>
  <w:style w:type="paragraph" w:customStyle="1" w:styleId="xl126">
    <w:name w:val="xl126"/>
    <w:basedOn w:val="Normal"/>
    <w:rsid w:val="000825A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lang w:eastAsia="pt-BR"/>
    </w:rPr>
  </w:style>
  <w:style w:type="paragraph" w:customStyle="1" w:styleId="xl127">
    <w:name w:val="xl127"/>
    <w:basedOn w:val="Normal"/>
    <w:rsid w:val="000825A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t-BR"/>
    </w:rPr>
  </w:style>
  <w:style w:type="paragraph" w:customStyle="1" w:styleId="xl128">
    <w:name w:val="xl128"/>
    <w:basedOn w:val="Normal"/>
    <w:rsid w:val="000825A7"/>
    <w:pPr>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lang w:eastAsia="pt-BR"/>
    </w:rPr>
  </w:style>
  <w:style w:type="paragraph" w:customStyle="1" w:styleId="xl129">
    <w:name w:val="xl129"/>
    <w:basedOn w:val="Normal"/>
    <w:rsid w:val="000825A7"/>
    <w:pPr>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lang w:eastAsia="pt-BR"/>
    </w:rPr>
  </w:style>
  <w:style w:type="paragraph" w:customStyle="1" w:styleId="xl130">
    <w:name w:val="xl130"/>
    <w:basedOn w:val="Normal"/>
    <w:rsid w:val="000825A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hAnsi="Arial" w:cs="Arial"/>
      <w:lang w:eastAsia="pt-BR"/>
    </w:rPr>
  </w:style>
  <w:style w:type="paragraph" w:customStyle="1" w:styleId="xl131">
    <w:name w:val="xl131"/>
    <w:basedOn w:val="Normal"/>
    <w:rsid w:val="000825A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hAnsi="Arial" w:cs="Arial"/>
      <w:lang w:eastAsia="pt-BR"/>
    </w:rPr>
  </w:style>
  <w:style w:type="paragraph" w:customStyle="1" w:styleId="xl132">
    <w:name w:val="xl132"/>
    <w:basedOn w:val="Normal"/>
    <w:rsid w:val="000825A7"/>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left"/>
      <w:textAlignment w:val="center"/>
    </w:pPr>
    <w:rPr>
      <w:rFonts w:ascii="Arial" w:hAnsi="Arial" w:cs="Arial"/>
      <w:lang w:eastAsia="pt-BR"/>
    </w:rPr>
  </w:style>
  <w:style w:type="paragraph" w:customStyle="1" w:styleId="xl133">
    <w:name w:val="xl133"/>
    <w:basedOn w:val="Normal"/>
    <w:rsid w:val="000825A7"/>
    <w:pPr>
      <w:shd w:val="clear" w:color="000000" w:fill="FFFFFF"/>
      <w:suppressAutoHyphens w:val="0"/>
      <w:spacing w:before="100" w:beforeAutospacing="1" w:after="100" w:afterAutospacing="1"/>
      <w:jc w:val="center"/>
    </w:pPr>
    <w:rPr>
      <w:rFonts w:ascii="Arial" w:hAnsi="Arial" w:cs="Arial"/>
      <w:lang w:eastAsia="pt-BR"/>
    </w:rPr>
  </w:style>
  <w:style w:type="paragraph" w:customStyle="1" w:styleId="xl134">
    <w:name w:val="xl134"/>
    <w:basedOn w:val="Normal"/>
    <w:rsid w:val="000825A7"/>
    <w:pPr>
      <w:pBdr>
        <w:bottom w:val="single" w:sz="4" w:space="0" w:color="auto"/>
      </w:pBdr>
      <w:shd w:val="clear" w:color="000000" w:fill="FFFFFF"/>
      <w:suppressAutoHyphens w:val="0"/>
      <w:spacing w:before="100" w:beforeAutospacing="1" w:after="100" w:afterAutospacing="1"/>
      <w:jc w:val="center"/>
    </w:pPr>
    <w:rPr>
      <w:rFonts w:ascii="Arial" w:hAnsi="Arial" w:cs="Arial"/>
      <w:b/>
      <w:bCs/>
      <w:color w:val="FF0000"/>
      <w:lang w:eastAsia="pt-BR"/>
    </w:rPr>
  </w:style>
  <w:style w:type="paragraph" w:customStyle="1" w:styleId="xl135">
    <w:name w:val="xl135"/>
    <w:basedOn w:val="Normal"/>
    <w:rsid w:val="000825A7"/>
    <w:pPr>
      <w:pBdr>
        <w:left w:val="single" w:sz="4" w:space="0" w:color="auto"/>
      </w:pBdr>
      <w:shd w:val="clear" w:color="000000" w:fill="FFFFFF"/>
      <w:suppressAutoHyphens w:val="0"/>
      <w:spacing w:before="100" w:beforeAutospacing="1" w:after="100" w:afterAutospacing="1"/>
      <w:jc w:val="center"/>
    </w:pPr>
    <w:rPr>
      <w:rFonts w:ascii="Arial" w:hAnsi="Arial" w:cs="Arial"/>
      <w:b/>
      <w:bCs/>
      <w:color w:val="FF0000"/>
      <w:lang w:eastAsia="pt-BR"/>
    </w:rPr>
  </w:style>
  <w:style w:type="paragraph" w:customStyle="1" w:styleId="xl136">
    <w:name w:val="xl136"/>
    <w:basedOn w:val="Normal"/>
    <w:rsid w:val="000825A7"/>
    <w:pPr>
      <w:shd w:val="clear" w:color="000000" w:fill="FFFFFF"/>
      <w:suppressAutoHyphens w:val="0"/>
      <w:spacing w:before="100" w:beforeAutospacing="1" w:after="100" w:afterAutospacing="1"/>
      <w:jc w:val="center"/>
    </w:pPr>
    <w:rPr>
      <w:rFonts w:ascii="Arial" w:hAnsi="Arial" w:cs="Arial"/>
      <w:b/>
      <w:bCs/>
      <w:color w:val="FF0000"/>
      <w:lang w:eastAsia="pt-BR"/>
    </w:rPr>
  </w:style>
  <w:style w:type="paragraph" w:customStyle="1" w:styleId="xl137">
    <w:name w:val="xl137"/>
    <w:basedOn w:val="Normal"/>
    <w:rsid w:val="000825A7"/>
    <w:pPr>
      <w:shd w:val="clear" w:color="000000" w:fill="FFFFFF"/>
      <w:suppressAutoHyphens w:val="0"/>
      <w:spacing w:before="100" w:beforeAutospacing="1" w:after="100" w:afterAutospacing="1"/>
      <w:jc w:val="center"/>
      <w:textAlignment w:val="center"/>
    </w:pPr>
    <w:rPr>
      <w:rFonts w:ascii="Arial" w:hAnsi="Arial" w:cs="Arial"/>
      <w:b/>
      <w:bCs/>
      <w:sz w:val="32"/>
      <w:szCs w:val="32"/>
      <w:lang w:eastAsia="pt-BR"/>
    </w:rPr>
  </w:style>
  <w:style w:type="paragraph" w:customStyle="1" w:styleId="xl138">
    <w:name w:val="xl138"/>
    <w:basedOn w:val="Normal"/>
    <w:rsid w:val="000825A7"/>
    <w:pPr>
      <w:shd w:val="clear" w:color="000000" w:fill="FFFFFF"/>
      <w:suppressAutoHyphens w:val="0"/>
      <w:spacing w:before="100" w:beforeAutospacing="1" w:after="100" w:afterAutospacing="1"/>
      <w:jc w:val="center"/>
    </w:pPr>
    <w:rPr>
      <w:rFonts w:ascii="Arial" w:hAnsi="Arial" w:cs="Arial"/>
      <w:b/>
      <w:bCs/>
      <w:sz w:val="32"/>
      <w:szCs w:val="32"/>
      <w:lang w:eastAsia="pt-BR"/>
    </w:rPr>
  </w:style>
  <w:style w:type="paragraph" w:customStyle="1" w:styleId="xl139">
    <w:name w:val="xl139"/>
    <w:basedOn w:val="Normal"/>
    <w:rsid w:val="000825A7"/>
    <w:pPr>
      <w:shd w:val="clear" w:color="000000" w:fill="FFFFFF"/>
      <w:suppressAutoHyphens w:val="0"/>
      <w:spacing w:before="100" w:beforeAutospacing="1" w:after="100" w:afterAutospacing="1"/>
      <w:jc w:val="center"/>
      <w:textAlignment w:val="center"/>
    </w:pPr>
    <w:rPr>
      <w:rFonts w:ascii="Arial" w:hAnsi="Arial" w:cs="Arial"/>
      <w:b/>
      <w:bCs/>
      <w:sz w:val="40"/>
      <w:szCs w:val="40"/>
      <w:lang w:eastAsia="pt-BR"/>
    </w:rPr>
  </w:style>
  <w:style w:type="paragraph" w:customStyle="1" w:styleId="xl140">
    <w:name w:val="xl140"/>
    <w:basedOn w:val="Normal"/>
    <w:rsid w:val="000825A7"/>
    <w:pPr>
      <w:shd w:val="clear" w:color="000000" w:fill="FFFFFF"/>
      <w:suppressAutoHyphens w:val="0"/>
      <w:spacing w:before="100" w:beforeAutospacing="1" w:after="100" w:afterAutospacing="1"/>
      <w:jc w:val="left"/>
      <w:textAlignment w:val="center"/>
    </w:pPr>
    <w:rPr>
      <w:rFonts w:ascii="Arial" w:hAnsi="Arial" w:cs="Arial"/>
      <w:b/>
      <w:bCs/>
      <w:sz w:val="32"/>
      <w:szCs w:val="32"/>
      <w:lang w:eastAsia="pt-BR"/>
    </w:rPr>
  </w:style>
  <w:style w:type="paragraph" w:customStyle="1" w:styleId="xl141">
    <w:name w:val="xl141"/>
    <w:basedOn w:val="Normal"/>
    <w:rsid w:val="000825A7"/>
    <w:pPr>
      <w:shd w:val="clear" w:color="000000" w:fill="FFFFFF"/>
      <w:suppressAutoHyphens w:val="0"/>
      <w:spacing w:before="100" w:beforeAutospacing="1" w:after="100" w:afterAutospacing="1"/>
      <w:jc w:val="center"/>
    </w:pPr>
    <w:rPr>
      <w:rFonts w:ascii="Arial" w:hAnsi="Arial" w:cs="Arial"/>
      <w:b/>
      <w:bCs/>
      <w:color w:val="FF0000"/>
      <w:sz w:val="32"/>
      <w:szCs w:val="3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893631">
      <w:bodyDiv w:val="1"/>
      <w:marLeft w:val="0"/>
      <w:marRight w:val="0"/>
      <w:marTop w:val="0"/>
      <w:marBottom w:val="0"/>
      <w:divBdr>
        <w:top w:val="none" w:sz="0" w:space="0" w:color="auto"/>
        <w:left w:val="none" w:sz="0" w:space="0" w:color="auto"/>
        <w:bottom w:val="none" w:sz="0" w:space="0" w:color="auto"/>
        <w:right w:val="none" w:sz="0" w:space="0" w:color="auto"/>
      </w:divBdr>
    </w:div>
    <w:div w:id="143855854">
      <w:bodyDiv w:val="1"/>
      <w:marLeft w:val="0"/>
      <w:marRight w:val="0"/>
      <w:marTop w:val="0"/>
      <w:marBottom w:val="0"/>
      <w:divBdr>
        <w:top w:val="none" w:sz="0" w:space="0" w:color="auto"/>
        <w:left w:val="none" w:sz="0" w:space="0" w:color="auto"/>
        <w:bottom w:val="none" w:sz="0" w:space="0" w:color="auto"/>
        <w:right w:val="none" w:sz="0" w:space="0" w:color="auto"/>
      </w:divBdr>
    </w:div>
    <w:div w:id="235284002">
      <w:bodyDiv w:val="1"/>
      <w:marLeft w:val="0"/>
      <w:marRight w:val="0"/>
      <w:marTop w:val="0"/>
      <w:marBottom w:val="0"/>
      <w:divBdr>
        <w:top w:val="none" w:sz="0" w:space="0" w:color="auto"/>
        <w:left w:val="none" w:sz="0" w:space="0" w:color="auto"/>
        <w:bottom w:val="none" w:sz="0" w:space="0" w:color="auto"/>
        <w:right w:val="none" w:sz="0" w:space="0" w:color="auto"/>
      </w:divBdr>
    </w:div>
    <w:div w:id="286785730">
      <w:bodyDiv w:val="1"/>
      <w:marLeft w:val="0"/>
      <w:marRight w:val="0"/>
      <w:marTop w:val="0"/>
      <w:marBottom w:val="0"/>
      <w:divBdr>
        <w:top w:val="none" w:sz="0" w:space="0" w:color="auto"/>
        <w:left w:val="none" w:sz="0" w:space="0" w:color="auto"/>
        <w:bottom w:val="none" w:sz="0" w:space="0" w:color="auto"/>
        <w:right w:val="none" w:sz="0" w:space="0" w:color="auto"/>
      </w:divBdr>
    </w:div>
    <w:div w:id="349650802">
      <w:bodyDiv w:val="1"/>
      <w:marLeft w:val="0"/>
      <w:marRight w:val="0"/>
      <w:marTop w:val="0"/>
      <w:marBottom w:val="0"/>
      <w:divBdr>
        <w:top w:val="none" w:sz="0" w:space="0" w:color="auto"/>
        <w:left w:val="none" w:sz="0" w:space="0" w:color="auto"/>
        <w:bottom w:val="none" w:sz="0" w:space="0" w:color="auto"/>
        <w:right w:val="none" w:sz="0" w:space="0" w:color="auto"/>
      </w:divBdr>
    </w:div>
    <w:div w:id="353965248">
      <w:bodyDiv w:val="1"/>
      <w:marLeft w:val="0"/>
      <w:marRight w:val="0"/>
      <w:marTop w:val="0"/>
      <w:marBottom w:val="0"/>
      <w:divBdr>
        <w:top w:val="none" w:sz="0" w:space="0" w:color="auto"/>
        <w:left w:val="none" w:sz="0" w:space="0" w:color="auto"/>
        <w:bottom w:val="none" w:sz="0" w:space="0" w:color="auto"/>
        <w:right w:val="none" w:sz="0" w:space="0" w:color="auto"/>
      </w:divBdr>
    </w:div>
    <w:div w:id="486940674">
      <w:bodyDiv w:val="1"/>
      <w:marLeft w:val="0"/>
      <w:marRight w:val="0"/>
      <w:marTop w:val="0"/>
      <w:marBottom w:val="0"/>
      <w:divBdr>
        <w:top w:val="none" w:sz="0" w:space="0" w:color="auto"/>
        <w:left w:val="none" w:sz="0" w:space="0" w:color="auto"/>
        <w:bottom w:val="none" w:sz="0" w:space="0" w:color="auto"/>
        <w:right w:val="none" w:sz="0" w:space="0" w:color="auto"/>
      </w:divBdr>
    </w:div>
    <w:div w:id="503513565">
      <w:bodyDiv w:val="1"/>
      <w:marLeft w:val="0"/>
      <w:marRight w:val="0"/>
      <w:marTop w:val="0"/>
      <w:marBottom w:val="0"/>
      <w:divBdr>
        <w:top w:val="none" w:sz="0" w:space="0" w:color="auto"/>
        <w:left w:val="none" w:sz="0" w:space="0" w:color="auto"/>
        <w:bottom w:val="none" w:sz="0" w:space="0" w:color="auto"/>
        <w:right w:val="none" w:sz="0" w:space="0" w:color="auto"/>
      </w:divBdr>
    </w:div>
    <w:div w:id="674457876">
      <w:bodyDiv w:val="1"/>
      <w:marLeft w:val="0"/>
      <w:marRight w:val="0"/>
      <w:marTop w:val="0"/>
      <w:marBottom w:val="0"/>
      <w:divBdr>
        <w:top w:val="none" w:sz="0" w:space="0" w:color="auto"/>
        <w:left w:val="none" w:sz="0" w:space="0" w:color="auto"/>
        <w:bottom w:val="none" w:sz="0" w:space="0" w:color="auto"/>
        <w:right w:val="none" w:sz="0" w:space="0" w:color="auto"/>
      </w:divBdr>
    </w:div>
    <w:div w:id="729427440">
      <w:bodyDiv w:val="1"/>
      <w:marLeft w:val="0"/>
      <w:marRight w:val="0"/>
      <w:marTop w:val="0"/>
      <w:marBottom w:val="0"/>
      <w:divBdr>
        <w:top w:val="none" w:sz="0" w:space="0" w:color="auto"/>
        <w:left w:val="none" w:sz="0" w:space="0" w:color="auto"/>
        <w:bottom w:val="none" w:sz="0" w:space="0" w:color="auto"/>
        <w:right w:val="none" w:sz="0" w:space="0" w:color="auto"/>
      </w:divBdr>
    </w:div>
    <w:div w:id="774978260">
      <w:bodyDiv w:val="1"/>
      <w:marLeft w:val="0"/>
      <w:marRight w:val="0"/>
      <w:marTop w:val="0"/>
      <w:marBottom w:val="0"/>
      <w:divBdr>
        <w:top w:val="none" w:sz="0" w:space="0" w:color="auto"/>
        <w:left w:val="none" w:sz="0" w:space="0" w:color="auto"/>
        <w:bottom w:val="none" w:sz="0" w:space="0" w:color="auto"/>
        <w:right w:val="none" w:sz="0" w:space="0" w:color="auto"/>
      </w:divBdr>
    </w:div>
    <w:div w:id="824514126">
      <w:bodyDiv w:val="1"/>
      <w:marLeft w:val="0"/>
      <w:marRight w:val="0"/>
      <w:marTop w:val="0"/>
      <w:marBottom w:val="0"/>
      <w:divBdr>
        <w:top w:val="none" w:sz="0" w:space="0" w:color="auto"/>
        <w:left w:val="none" w:sz="0" w:space="0" w:color="auto"/>
        <w:bottom w:val="none" w:sz="0" w:space="0" w:color="auto"/>
        <w:right w:val="none" w:sz="0" w:space="0" w:color="auto"/>
      </w:divBdr>
    </w:div>
    <w:div w:id="858391240">
      <w:bodyDiv w:val="1"/>
      <w:marLeft w:val="0"/>
      <w:marRight w:val="0"/>
      <w:marTop w:val="0"/>
      <w:marBottom w:val="0"/>
      <w:divBdr>
        <w:top w:val="none" w:sz="0" w:space="0" w:color="auto"/>
        <w:left w:val="none" w:sz="0" w:space="0" w:color="auto"/>
        <w:bottom w:val="none" w:sz="0" w:space="0" w:color="auto"/>
        <w:right w:val="none" w:sz="0" w:space="0" w:color="auto"/>
      </w:divBdr>
    </w:div>
    <w:div w:id="874082459">
      <w:bodyDiv w:val="1"/>
      <w:marLeft w:val="0"/>
      <w:marRight w:val="0"/>
      <w:marTop w:val="0"/>
      <w:marBottom w:val="0"/>
      <w:divBdr>
        <w:top w:val="none" w:sz="0" w:space="0" w:color="auto"/>
        <w:left w:val="none" w:sz="0" w:space="0" w:color="auto"/>
        <w:bottom w:val="none" w:sz="0" w:space="0" w:color="auto"/>
        <w:right w:val="none" w:sz="0" w:space="0" w:color="auto"/>
      </w:divBdr>
    </w:div>
    <w:div w:id="949819599">
      <w:bodyDiv w:val="1"/>
      <w:marLeft w:val="0"/>
      <w:marRight w:val="0"/>
      <w:marTop w:val="0"/>
      <w:marBottom w:val="0"/>
      <w:divBdr>
        <w:top w:val="none" w:sz="0" w:space="0" w:color="auto"/>
        <w:left w:val="none" w:sz="0" w:space="0" w:color="auto"/>
        <w:bottom w:val="none" w:sz="0" w:space="0" w:color="auto"/>
        <w:right w:val="none" w:sz="0" w:space="0" w:color="auto"/>
      </w:divBdr>
    </w:div>
    <w:div w:id="968820444">
      <w:bodyDiv w:val="1"/>
      <w:marLeft w:val="0"/>
      <w:marRight w:val="0"/>
      <w:marTop w:val="0"/>
      <w:marBottom w:val="0"/>
      <w:divBdr>
        <w:top w:val="none" w:sz="0" w:space="0" w:color="auto"/>
        <w:left w:val="none" w:sz="0" w:space="0" w:color="auto"/>
        <w:bottom w:val="none" w:sz="0" w:space="0" w:color="auto"/>
        <w:right w:val="none" w:sz="0" w:space="0" w:color="auto"/>
      </w:divBdr>
    </w:div>
    <w:div w:id="998535527">
      <w:bodyDiv w:val="1"/>
      <w:marLeft w:val="0"/>
      <w:marRight w:val="0"/>
      <w:marTop w:val="0"/>
      <w:marBottom w:val="0"/>
      <w:divBdr>
        <w:top w:val="none" w:sz="0" w:space="0" w:color="auto"/>
        <w:left w:val="none" w:sz="0" w:space="0" w:color="auto"/>
        <w:bottom w:val="none" w:sz="0" w:space="0" w:color="auto"/>
        <w:right w:val="none" w:sz="0" w:space="0" w:color="auto"/>
      </w:divBdr>
    </w:div>
    <w:div w:id="1110708121">
      <w:bodyDiv w:val="1"/>
      <w:marLeft w:val="0"/>
      <w:marRight w:val="0"/>
      <w:marTop w:val="0"/>
      <w:marBottom w:val="0"/>
      <w:divBdr>
        <w:top w:val="none" w:sz="0" w:space="0" w:color="auto"/>
        <w:left w:val="none" w:sz="0" w:space="0" w:color="auto"/>
        <w:bottom w:val="none" w:sz="0" w:space="0" w:color="auto"/>
        <w:right w:val="none" w:sz="0" w:space="0" w:color="auto"/>
      </w:divBdr>
    </w:div>
    <w:div w:id="1131092412">
      <w:bodyDiv w:val="1"/>
      <w:marLeft w:val="0"/>
      <w:marRight w:val="0"/>
      <w:marTop w:val="0"/>
      <w:marBottom w:val="0"/>
      <w:divBdr>
        <w:top w:val="none" w:sz="0" w:space="0" w:color="auto"/>
        <w:left w:val="none" w:sz="0" w:space="0" w:color="auto"/>
        <w:bottom w:val="none" w:sz="0" w:space="0" w:color="auto"/>
        <w:right w:val="none" w:sz="0" w:space="0" w:color="auto"/>
      </w:divBdr>
    </w:div>
    <w:div w:id="1152602245">
      <w:bodyDiv w:val="1"/>
      <w:marLeft w:val="0"/>
      <w:marRight w:val="0"/>
      <w:marTop w:val="0"/>
      <w:marBottom w:val="0"/>
      <w:divBdr>
        <w:top w:val="none" w:sz="0" w:space="0" w:color="auto"/>
        <w:left w:val="none" w:sz="0" w:space="0" w:color="auto"/>
        <w:bottom w:val="none" w:sz="0" w:space="0" w:color="auto"/>
        <w:right w:val="none" w:sz="0" w:space="0" w:color="auto"/>
      </w:divBdr>
    </w:div>
    <w:div w:id="1358197657">
      <w:bodyDiv w:val="1"/>
      <w:marLeft w:val="0"/>
      <w:marRight w:val="0"/>
      <w:marTop w:val="0"/>
      <w:marBottom w:val="0"/>
      <w:divBdr>
        <w:top w:val="none" w:sz="0" w:space="0" w:color="auto"/>
        <w:left w:val="none" w:sz="0" w:space="0" w:color="auto"/>
        <w:bottom w:val="none" w:sz="0" w:space="0" w:color="auto"/>
        <w:right w:val="none" w:sz="0" w:space="0" w:color="auto"/>
      </w:divBdr>
    </w:div>
    <w:div w:id="1368944010">
      <w:bodyDiv w:val="1"/>
      <w:marLeft w:val="0"/>
      <w:marRight w:val="0"/>
      <w:marTop w:val="0"/>
      <w:marBottom w:val="0"/>
      <w:divBdr>
        <w:top w:val="none" w:sz="0" w:space="0" w:color="auto"/>
        <w:left w:val="none" w:sz="0" w:space="0" w:color="auto"/>
        <w:bottom w:val="none" w:sz="0" w:space="0" w:color="auto"/>
        <w:right w:val="none" w:sz="0" w:space="0" w:color="auto"/>
      </w:divBdr>
    </w:div>
    <w:div w:id="1506020660">
      <w:bodyDiv w:val="1"/>
      <w:marLeft w:val="0"/>
      <w:marRight w:val="0"/>
      <w:marTop w:val="0"/>
      <w:marBottom w:val="0"/>
      <w:divBdr>
        <w:top w:val="none" w:sz="0" w:space="0" w:color="auto"/>
        <w:left w:val="none" w:sz="0" w:space="0" w:color="auto"/>
        <w:bottom w:val="none" w:sz="0" w:space="0" w:color="auto"/>
        <w:right w:val="none" w:sz="0" w:space="0" w:color="auto"/>
      </w:divBdr>
    </w:div>
    <w:div w:id="1576091945">
      <w:bodyDiv w:val="1"/>
      <w:marLeft w:val="0"/>
      <w:marRight w:val="0"/>
      <w:marTop w:val="0"/>
      <w:marBottom w:val="0"/>
      <w:divBdr>
        <w:top w:val="none" w:sz="0" w:space="0" w:color="auto"/>
        <w:left w:val="none" w:sz="0" w:space="0" w:color="auto"/>
        <w:bottom w:val="none" w:sz="0" w:space="0" w:color="auto"/>
        <w:right w:val="none" w:sz="0" w:space="0" w:color="auto"/>
      </w:divBdr>
    </w:div>
    <w:div w:id="1615821408">
      <w:bodyDiv w:val="1"/>
      <w:marLeft w:val="0"/>
      <w:marRight w:val="0"/>
      <w:marTop w:val="0"/>
      <w:marBottom w:val="0"/>
      <w:divBdr>
        <w:top w:val="none" w:sz="0" w:space="0" w:color="auto"/>
        <w:left w:val="none" w:sz="0" w:space="0" w:color="auto"/>
        <w:bottom w:val="none" w:sz="0" w:space="0" w:color="auto"/>
        <w:right w:val="none" w:sz="0" w:space="0" w:color="auto"/>
      </w:divBdr>
    </w:div>
    <w:div w:id="1628046709">
      <w:bodyDiv w:val="1"/>
      <w:marLeft w:val="0"/>
      <w:marRight w:val="0"/>
      <w:marTop w:val="0"/>
      <w:marBottom w:val="0"/>
      <w:divBdr>
        <w:top w:val="none" w:sz="0" w:space="0" w:color="auto"/>
        <w:left w:val="none" w:sz="0" w:space="0" w:color="auto"/>
        <w:bottom w:val="none" w:sz="0" w:space="0" w:color="auto"/>
        <w:right w:val="none" w:sz="0" w:space="0" w:color="auto"/>
      </w:divBdr>
    </w:div>
    <w:div w:id="1697392016">
      <w:bodyDiv w:val="1"/>
      <w:marLeft w:val="0"/>
      <w:marRight w:val="0"/>
      <w:marTop w:val="0"/>
      <w:marBottom w:val="0"/>
      <w:divBdr>
        <w:top w:val="none" w:sz="0" w:space="0" w:color="auto"/>
        <w:left w:val="none" w:sz="0" w:space="0" w:color="auto"/>
        <w:bottom w:val="none" w:sz="0" w:space="0" w:color="auto"/>
        <w:right w:val="none" w:sz="0" w:space="0" w:color="auto"/>
      </w:divBdr>
      <w:divsChild>
        <w:div w:id="676493637">
          <w:marLeft w:val="0"/>
          <w:marRight w:val="0"/>
          <w:marTop w:val="0"/>
          <w:marBottom w:val="0"/>
          <w:divBdr>
            <w:top w:val="none" w:sz="0" w:space="0" w:color="auto"/>
            <w:left w:val="none" w:sz="0" w:space="0" w:color="auto"/>
            <w:bottom w:val="none" w:sz="0" w:space="0" w:color="auto"/>
            <w:right w:val="none" w:sz="0" w:space="0" w:color="auto"/>
          </w:divBdr>
        </w:div>
        <w:div w:id="1820923229">
          <w:marLeft w:val="0"/>
          <w:marRight w:val="0"/>
          <w:marTop w:val="0"/>
          <w:marBottom w:val="0"/>
          <w:divBdr>
            <w:top w:val="none" w:sz="0" w:space="0" w:color="auto"/>
            <w:left w:val="none" w:sz="0" w:space="0" w:color="auto"/>
            <w:bottom w:val="none" w:sz="0" w:space="0" w:color="auto"/>
            <w:right w:val="none" w:sz="0" w:space="0" w:color="auto"/>
          </w:divBdr>
        </w:div>
      </w:divsChild>
    </w:div>
    <w:div w:id="1750153511">
      <w:bodyDiv w:val="1"/>
      <w:marLeft w:val="0"/>
      <w:marRight w:val="0"/>
      <w:marTop w:val="0"/>
      <w:marBottom w:val="0"/>
      <w:divBdr>
        <w:top w:val="none" w:sz="0" w:space="0" w:color="auto"/>
        <w:left w:val="none" w:sz="0" w:space="0" w:color="auto"/>
        <w:bottom w:val="none" w:sz="0" w:space="0" w:color="auto"/>
        <w:right w:val="none" w:sz="0" w:space="0" w:color="auto"/>
      </w:divBdr>
    </w:div>
    <w:div w:id="1759672611">
      <w:bodyDiv w:val="1"/>
      <w:marLeft w:val="0"/>
      <w:marRight w:val="0"/>
      <w:marTop w:val="0"/>
      <w:marBottom w:val="0"/>
      <w:divBdr>
        <w:top w:val="none" w:sz="0" w:space="0" w:color="auto"/>
        <w:left w:val="none" w:sz="0" w:space="0" w:color="auto"/>
        <w:bottom w:val="none" w:sz="0" w:space="0" w:color="auto"/>
        <w:right w:val="none" w:sz="0" w:space="0" w:color="auto"/>
      </w:divBdr>
    </w:div>
    <w:div w:id="1902252187">
      <w:bodyDiv w:val="1"/>
      <w:marLeft w:val="0"/>
      <w:marRight w:val="0"/>
      <w:marTop w:val="0"/>
      <w:marBottom w:val="0"/>
      <w:divBdr>
        <w:top w:val="none" w:sz="0" w:space="0" w:color="auto"/>
        <w:left w:val="none" w:sz="0" w:space="0" w:color="auto"/>
        <w:bottom w:val="none" w:sz="0" w:space="0" w:color="auto"/>
        <w:right w:val="none" w:sz="0" w:space="0" w:color="auto"/>
      </w:divBdr>
    </w:div>
    <w:div w:id="1931816800">
      <w:bodyDiv w:val="1"/>
      <w:marLeft w:val="0"/>
      <w:marRight w:val="0"/>
      <w:marTop w:val="0"/>
      <w:marBottom w:val="0"/>
      <w:divBdr>
        <w:top w:val="none" w:sz="0" w:space="0" w:color="auto"/>
        <w:left w:val="none" w:sz="0" w:space="0" w:color="auto"/>
        <w:bottom w:val="none" w:sz="0" w:space="0" w:color="auto"/>
        <w:right w:val="none" w:sz="0" w:space="0" w:color="auto"/>
      </w:divBdr>
    </w:div>
    <w:div w:id="1946765912">
      <w:bodyDiv w:val="1"/>
      <w:marLeft w:val="0"/>
      <w:marRight w:val="0"/>
      <w:marTop w:val="0"/>
      <w:marBottom w:val="0"/>
      <w:divBdr>
        <w:top w:val="none" w:sz="0" w:space="0" w:color="auto"/>
        <w:left w:val="none" w:sz="0" w:space="0" w:color="auto"/>
        <w:bottom w:val="none" w:sz="0" w:space="0" w:color="auto"/>
        <w:right w:val="none" w:sz="0" w:space="0" w:color="auto"/>
      </w:divBdr>
    </w:div>
    <w:div w:id="1952515811">
      <w:bodyDiv w:val="1"/>
      <w:marLeft w:val="0"/>
      <w:marRight w:val="0"/>
      <w:marTop w:val="0"/>
      <w:marBottom w:val="0"/>
      <w:divBdr>
        <w:top w:val="none" w:sz="0" w:space="0" w:color="auto"/>
        <w:left w:val="none" w:sz="0" w:space="0" w:color="auto"/>
        <w:bottom w:val="none" w:sz="0" w:space="0" w:color="auto"/>
        <w:right w:val="none" w:sz="0" w:space="0" w:color="auto"/>
      </w:divBdr>
    </w:div>
    <w:div w:id="1993019703">
      <w:bodyDiv w:val="1"/>
      <w:marLeft w:val="0"/>
      <w:marRight w:val="0"/>
      <w:marTop w:val="0"/>
      <w:marBottom w:val="0"/>
      <w:divBdr>
        <w:top w:val="none" w:sz="0" w:space="0" w:color="auto"/>
        <w:left w:val="none" w:sz="0" w:space="0" w:color="auto"/>
        <w:bottom w:val="none" w:sz="0" w:space="0" w:color="auto"/>
        <w:right w:val="none" w:sz="0" w:space="0" w:color="auto"/>
      </w:divBdr>
    </w:div>
    <w:div w:id="2006935672">
      <w:bodyDiv w:val="1"/>
      <w:marLeft w:val="0"/>
      <w:marRight w:val="0"/>
      <w:marTop w:val="0"/>
      <w:marBottom w:val="0"/>
      <w:divBdr>
        <w:top w:val="none" w:sz="0" w:space="0" w:color="auto"/>
        <w:left w:val="none" w:sz="0" w:space="0" w:color="auto"/>
        <w:bottom w:val="none" w:sz="0" w:space="0" w:color="auto"/>
        <w:right w:val="none" w:sz="0" w:space="0" w:color="auto"/>
      </w:divBdr>
    </w:div>
    <w:div w:id="2011178793">
      <w:bodyDiv w:val="1"/>
      <w:marLeft w:val="0"/>
      <w:marRight w:val="0"/>
      <w:marTop w:val="0"/>
      <w:marBottom w:val="0"/>
      <w:divBdr>
        <w:top w:val="none" w:sz="0" w:space="0" w:color="auto"/>
        <w:left w:val="none" w:sz="0" w:space="0" w:color="auto"/>
        <w:bottom w:val="none" w:sz="0" w:space="0" w:color="auto"/>
        <w:right w:val="none" w:sz="0" w:space="0" w:color="auto"/>
      </w:divBdr>
    </w:div>
    <w:div w:id="2015525797">
      <w:bodyDiv w:val="1"/>
      <w:marLeft w:val="0"/>
      <w:marRight w:val="0"/>
      <w:marTop w:val="0"/>
      <w:marBottom w:val="0"/>
      <w:divBdr>
        <w:top w:val="none" w:sz="0" w:space="0" w:color="auto"/>
        <w:left w:val="none" w:sz="0" w:space="0" w:color="auto"/>
        <w:bottom w:val="none" w:sz="0" w:space="0" w:color="auto"/>
        <w:right w:val="none" w:sz="0" w:space="0" w:color="auto"/>
      </w:divBdr>
    </w:div>
    <w:div w:id="2035111749">
      <w:bodyDiv w:val="1"/>
      <w:marLeft w:val="0"/>
      <w:marRight w:val="0"/>
      <w:marTop w:val="0"/>
      <w:marBottom w:val="0"/>
      <w:divBdr>
        <w:top w:val="none" w:sz="0" w:space="0" w:color="auto"/>
        <w:left w:val="none" w:sz="0" w:space="0" w:color="auto"/>
        <w:bottom w:val="none" w:sz="0" w:space="0" w:color="auto"/>
        <w:right w:val="none" w:sz="0" w:space="0" w:color="auto"/>
      </w:divBdr>
    </w:div>
    <w:div w:id="2086876485">
      <w:bodyDiv w:val="1"/>
      <w:marLeft w:val="0"/>
      <w:marRight w:val="0"/>
      <w:marTop w:val="0"/>
      <w:marBottom w:val="0"/>
      <w:divBdr>
        <w:top w:val="none" w:sz="0" w:space="0" w:color="auto"/>
        <w:left w:val="none" w:sz="0" w:space="0" w:color="auto"/>
        <w:bottom w:val="none" w:sz="0" w:space="0" w:color="auto"/>
        <w:right w:val="none" w:sz="0" w:space="0" w:color="auto"/>
      </w:divBdr>
    </w:div>
    <w:div w:id="2089419680">
      <w:bodyDiv w:val="1"/>
      <w:marLeft w:val="0"/>
      <w:marRight w:val="0"/>
      <w:marTop w:val="0"/>
      <w:marBottom w:val="0"/>
      <w:divBdr>
        <w:top w:val="none" w:sz="0" w:space="0" w:color="auto"/>
        <w:left w:val="none" w:sz="0" w:space="0" w:color="auto"/>
        <w:bottom w:val="none" w:sz="0" w:space="0" w:color="auto"/>
        <w:right w:val="none" w:sz="0" w:space="0" w:color="auto"/>
      </w:divBdr>
    </w:div>
    <w:div w:id="2093158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ll.org.br"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www.compraparana.pr.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ato@bll.org.br" TargetMode="External"/><Relationship Id="rId22"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d530300b-837c-424e-a0dd-624dd4ed675b"/>
    <lcf76f155ced4ddcb4097134ff3c332f xmlns="587c9304-3847-4f89-ba22-e3e60d36845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3579680FEAAAF438E2A926AB76FBB80" ma:contentTypeVersion="13" ma:contentTypeDescription="Create a new document." ma:contentTypeScope="" ma:versionID="36e18ac27b81ce66b48681f16eaf5194">
  <xsd:schema xmlns:xsd="http://www.w3.org/2001/XMLSchema" xmlns:xs="http://www.w3.org/2001/XMLSchema" xmlns:p="http://schemas.microsoft.com/office/2006/metadata/properties" xmlns:ns2="587c9304-3847-4f89-ba22-e3e60d36845a" xmlns:ns3="d530300b-837c-424e-a0dd-624dd4ed675b" targetNamespace="http://schemas.microsoft.com/office/2006/metadata/properties" ma:root="true" ma:fieldsID="788294364128671868e7b7850407b9ec" ns2:_="" ns3:_="">
    <xsd:import namespace="587c9304-3847-4f89-ba22-e3e60d36845a"/>
    <xsd:import namespace="d530300b-837c-424e-a0dd-624dd4ed675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c9304-3847-4f89-ba22-e3e60d3684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ee34041-b553-41e6-b0c5-0fa0e887db9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30300b-837c-424e-a0dd-624dd4ed675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0af6cae-f561-4f93-8dfa-1582c6eadf8e}" ma:internalName="TaxCatchAll" ma:showField="CatchAllData" ma:web="d530300b-837c-424e-a0dd-624dd4ed67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7241C7-7919-467C-B960-DA7FDF80E6C4}">
  <ds:schemaRefs>
    <ds:schemaRef ds:uri="http://schemas.openxmlformats.org/officeDocument/2006/bibliography"/>
  </ds:schemaRefs>
</ds:datastoreItem>
</file>

<file path=customXml/itemProps2.xml><?xml version="1.0" encoding="utf-8"?>
<ds:datastoreItem xmlns:ds="http://schemas.openxmlformats.org/officeDocument/2006/customXml" ds:itemID="{7F6E14CB-C457-4748-AE8E-04191713EDDD}">
  <ds:schemaRefs>
    <ds:schemaRef ds:uri="http://schemas.microsoft.com/office/2006/metadata/properties"/>
    <ds:schemaRef ds:uri="http://schemas.microsoft.com/office/infopath/2007/PartnerControls"/>
    <ds:schemaRef ds:uri="d530300b-837c-424e-a0dd-624dd4ed675b"/>
    <ds:schemaRef ds:uri="587c9304-3847-4f89-ba22-e3e60d36845a"/>
  </ds:schemaRefs>
</ds:datastoreItem>
</file>

<file path=customXml/itemProps3.xml><?xml version="1.0" encoding="utf-8"?>
<ds:datastoreItem xmlns:ds="http://schemas.openxmlformats.org/officeDocument/2006/customXml" ds:itemID="{74ECDC77-CF2D-4B15-BBA1-D5863A36EBC2}">
  <ds:schemaRefs>
    <ds:schemaRef ds:uri="http://schemas.microsoft.com/sharepoint/v3/contenttype/forms"/>
  </ds:schemaRefs>
</ds:datastoreItem>
</file>

<file path=customXml/itemProps4.xml><?xml version="1.0" encoding="utf-8"?>
<ds:datastoreItem xmlns:ds="http://schemas.openxmlformats.org/officeDocument/2006/customXml" ds:itemID="{4865769D-6CF2-4265-8B5B-60984850ED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7c9304-3847-4f89-ba22-e3e60d36845a"/>
    <ds:schemaRef ds:uri="d530300b-837c-424e-a0dd-624dd4ed67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358</TotalTime>
  <Pages>52</Pages>
  <Words>22112</Words>
  <Characters>119409</Characters>
  <Application>Microsoft Office Word</Application>
  <DocSecurity>0</DocSecurity>
  <Lines>995</Lines>
  <Paragraphs>282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141239</CharactersWithSpaces>
  <SharedDoc>false</SharedDoc>
  <HLinks>
    <vt:vector size="222" baseType="variant">
      <vt:variant>
        <vt:i4>5439615</vt:i4>
      </vt:variant>
      <vt:variant>
        <vt:i4>204</vt:i4>
      </vt:variant>
      <vt:variant>
        <vt:i4>0</vt:i4>
      </vt:variant>
      <vt:variant>
        <vt:i4>5</vt:i4>
      </vt:variant>
      <vt:variant>
        <vt:lpwstr>http://www.compraparana.pr.gov.br/</vt:lpwstr>
      </vt:variant>
      <vt:variant>
        <vt:lpwstr>_blank</vt:lpwstr>
      </vt:variant>
      <vt:variant>
        <vt:i4>327803</vt:i4>
      </vt:variant>
      <vt:variant>
        <vt:i4>201</vt:i4>
      </vt:variant>
      <vt:variant>
        <vt:i4>0</vt:i4>
      </vt:variant>
      <vt:variant>
        <vt:i4>5</vt:i4>
      </vt:variant>
      <vt:variant>
        <vt:lpwstr>mailto:contato@bll.org.br</vt:lpwstr>
      </vt:variant>
      <vt:variant>
        <vt:lpwstr/>
      </vt:variant>
      <vt:variant>
        <vt:i4>6291516</vt:i4>
      </vt:variant>
      <vt:variant>
        <vt:i4>198</vt:i4>
      </vt:variant>
      <vt:variant>
        <vt:i4>0</vt:i4>
      </vt:variant>
      <vt:variant>
        <vt:i4>5</vt:i4>
      </vt:variant>
      <vt:variant>
        <vt:lpwstr>http://www.bll.org.br/</vt:lpwstr>
      </vt:variant>
      <vt:variant>
        <vt:lpwstr/>
      </vt:variant>
      <vt:variant>
        <vt:i4>6291516</vt:i4>
      </vt:variant>
      <vt:variant>
        <vt:i4>195</vt:i4>
      </vt:variant>
      <vt:variant>
        <vt:i4>0</vt:i4>
      </vt:variant>
      <vt:variant>
        <vt:i4>5</vt:i4>
      </vt:variant>
      <vt:variant>
        <vt:lpwstr>http://www.bll.org.br/</vt:lpwstr>
      </vt:variant>
      <vt:variant>
        <vt:lpwstr/>
      </vt:variant>
      <vt:variant>
        <vt:i4>6291516</vt:i4>
      </vt:variant>
      <vt:variant>
        <vt:i4>192</vt:i4>
      </vt:variant>
      <vt:variant>
        <vt:i4>0</vt:i4>
      </vt:variant>
      <vt:variant>
        <vt:i4>5</vt:i4>
      </vt:variant>
      <vt:variant>
        <vt:lpwstr>http://www.bll.org.br/</vt:lpwstr>
      </vt:variant>
      <vt:variant>
        <vt:lpwstr/>
      </vt:variant>
      <vt:variant>
        <vt:i4>1835070</vt:i4>
      </vt:variant>
      <vt:variant>
        <vt:i4>185</vt:i4>
      </vt:variant>
      <vt:variant>
        <vt:i4>0</vt:i4>
      </vt:variant>
      <vt:variant>
        <vt:i4>5</vt:i4>
      </vt:variant>
      <vt:variant>
        <vt:lpwstr/>
      </vt:variant>
      <vt:variant>
        <vt:lpwstr>_Toc203664990</vt:lpwstr>
      </vt:variant>
      <vt:variant>
        <vt:i4>1900606</vt:i4>
      </vt:variant>
      <vt:variant>
        <vt:i4>179</vt:i4>
      </vt:variant>
      <vt:variant>
        <vt:i4>0</vt:i4>
      </vt:variant>
      <vt:variant>
        <vt:i4>5</vt:i4>
      </vt:variant>
      <vt:variant>
        <vt:lpwstr/>
      </vt:variant>
      <vt:variant>
        <vt:lpwstr>_Toc203664989</vt:lpwstr>
      </vt:variant>
      <vt:variant>
        <vt:i4>1900606</vt:i4>
      </vt:variant>
      <vt:variant>
        <vt:i4>173</vt:i4>
      </vt:variant>
      <vt:variant>
        <vt:i4>0</vt:i4>
      </vt:variant>
      <vt:variant>
        <vt:i4>5</vt:i4>
      </vt:variant>
      <vt:variant>
        <vt:lpwstr/>
      </vt:variant>
      <vt:variant>
        <vt:lpwstr>_Toc203664988</vt:lpwstr>
      </vt:variant>
      <vt:variant>
        <vt:i4>1900606</vt:i4>
      </vt:variant>
      <vt:variant>
        <vt:i4>167</vt:i4>
      </vt:variant>
      <vt:variant>
        <vt:i4>0</vt:i4>
      </vt:variant>
      <vt:variant>
        <vt:i4>5</vt:i4>
      </vt:variant>
      <vt:variant>
        <vt:lpwstr/>
      </vt:variant>
      <vt:variant>
        <vt:lpwstr>_Toc203664987</vt:lpwstr>
      </vt:variant>
      <vt:variant>
        <vt:i4>1900606</vt:i4>
      </vt:variant>
      <vt:variant>
        <vt:i4>161</vt:i4>
      </vt:variant>
      <vt:variant>
        <vt:i4>0</vt:i4>
      </vt:variant>
      <vt:variant>
        <vt:i4>5</vt:i4>
      </vt:variant>
      <vt:variant>
        <vt:lpwstr/>
      </vt:variant>
      <vt:variant>
        <vt:lpwstr>_Toc203664986</vt:lpwstr>
      </vt:variant>
      <vt:variant>
        <vt:i4>1900606</vt:i4>
      </vt:variant>
      <vt:variant>
        <vt:i4>155</vt:i4>
      </vt:variant>
      <vt:variant>
        <vt:i4>0</vt:i4>
      </vt:variant>
      <vt:variant>
        <vt:i4>5</vt:i4>
      </vt:variant>
      <vt:variant>
        <vt:lpwstr/>
      </vt:variant>
      <vt:variant>
        <vt:lpwstr>_Toc203664985</vt:lpwstr>
      </vt:variant>
      <vt:variant>
        <vt:i4>1900606</vt:i4>
      </vt:variant>
      <vt:variant>
        <vt:i4>149</vt:i4>
      </vt:variant>
      <vt:variant>
        <vt:i4>0</vt:i4>
      </vt:variant>
      <vt:variant>
        <vt:i4>5</vt:i4>
      </vt:variant>
      <vt:variant>
        <vt:lpwstr/>
      </vt:variant>
      <vt:variant>
        <vt:lpwstr>_Toc203664984</vt:lpwstr>
      </vt:variant>
      <vt:variant>
        <vt:i4>1900606</vt:i4>
      </vt:variant>
      <vt:variant>
        <vt:i4>143</vt:i4>
      </vt:variant>
      <vt:variant>
        <vt:i4>0</vt:i4>
      </vt:variant>
      <vt:variant>
        <vt:i4>5</vt:i4>
      </vt:variant>
      <vt:variant>
        <vt:lpwstr/>
      </vt:variant>
      <vt:variant>
        <vt:lpwstr>_Toc203664983</vt:lpwstr>
      </vt:variant>
      <vt:variant>
        <vt:i4>1900606</vt:i4>
      </vt:variant>
      <vt:variant>
        <vt:i4>137</vt:i4>
      </vt:variant>
      <vt:variant>
        <vt:i4>0</vt:i4>
      </vt:variant>
      <vt:variant>
        <vt:i4>5</vt:i4>
      </vt:variant>
      <vt:variant>
        <vt:lpwstr/>
      </vt:variant>
      <vt:variant>
        <vt:lpwstr>_Toc203664982</vt:lpwstr>
      </vt:variant>
      <vt:variant>
        <vt:i4>1900606</vt:i4>
      </vt:variant>
      <vt:variant>
        <vt:i4>131</vt:i4>
      </vt:variant>
      <vt:variant>
        <vt:i4>0</vt:i4>
      </vt:variant>
      <vt:variant>
        <vt:i4>5</vt:i4>
      </vt:variant>
      <vt:variant>
        <vt:lpwstr/>
      </vt:variant>
      <vt:variant>
        <vt:lpwstr>_Toc203664981</vt:lpwstr>
      </vt:variant>
      <vt:variant>
        <vt:i4>1900606</vt:i4>
      </vt:variant>
      <vt:variant>
        <vt:i4>125</vt:i4>
      </vt:variant>
      <vt:variant>
        <vt:i4>0</vt:i4>
      </vt:variant>
      <vt:variant>
        <vt:i4>5</vt:i4>
      </vt:variant>
      <vt:variant>
        <vt:lpwstr/>
      </vt:variant>
      <vt:variant>
        <vt:lpwstr>_Toc203664980</vt:lpwstr>
      </vt:variant>
      <vt:variant>
        <vt:i4>1179710</vt:i4>
      </vt:variant>
      <vt:variant>
        <vt:i4>119</vt:i4>
      </vt:variant>
      <vt:variant>
        <vt:i4>0</vt:i4>
      </vt:variant>
      <vt:variant>
        <vt:i4>5</vt:i4>
      </vt:variant>
      <vt:variant>
        <vt:lpwstr/>
      </vt:variant>
      <vt:variant>
        <vt:lpwstr>_Toc203664979</vt:lpwstr>
      </vt:variant>
      <vt:variant>
        <vt:i4>1179710</vt:i4>
      </vt:variant>
      <vt:variant>
        <vt:i4>113</vt:i4>
      </vt:variant>
      <vt:variant>
        <vt:i4>0</vt:i4>
      </vt:variant>
      <vt:variant>
        <vt:i4>5</vt:i4>
      </vt:variant>
      <vt:variant>
        <vt:lpwstr/>
      </vt:variant>
      <vt:variant>
        <vt:lpwstr>_Toc203664978</vt:lpwstr>
      </vt:variant>
      <vt:variant>
        <vt:i4>1179710</vt:i4>
      </vt:variant>
      <vt:variant>
        <vt:i4>107</vt:i4>
      </vt:variant>
      <vt:variant>
        <vt:i4>0</vt:i4>
      </vt:variant>
      <vt:variant>
        <vt:i4>5</vt:i4>
      </vt:variant>
      <vt:variant>
        <vt:lpwstr/>
      </vt:variant>
      <vt:variant>
        <vt:lpwstr>_Toc203664977</vt:lpwstr>
      </vt:variant>
      <vt:variant>
        <vt:i4>1179710</vt:i4>
      </vt:variant>
      <vt:variant>
        <vt:i4>101</vt:i4>
      </vt:variant>
      <vt:variant>
        <vt:i4>0</vt:i4>
      </vt:variant>
      <vt:variant>
        <vt:i4>5</vt:i4>
      </vt:variant>
      <vt:variant>
        <vt:lpwstr/>
      </vt:variant>
      <vt:variant>
        <vt:lpwstr>_Toc203664976</vt:lpwstr>
      </vt:variant>
      <vt:variant>
        <vt:i4>1179710</vt:i4>
      </vt:variant>
      <vt:variant>
        <vt:i4>95</vt:i4>
      </vt:variant>
      <vt:variant>
        <vt:i4>0</vt:i4>
      </vt:variant>
      <vt:variant>
        <vt:i4>5</vt:i4>
      </vt:variant>
      <vt:variant>
        <vt:lpwstr/>
      </vt:variant>
      <vt:variant>
        <vt:lpwstr>_Toc203664975</vt:lpwstr>
      </vt:variant>
      <vt:variant>
        <vt:i4>1179710</vt:i4>
      </vt:variant>
      <vt:variant>
        <vt:i4>89</vt:i4>
      </vt:variant>
      <vt:variant>
        <vt:i4>0</vt:i4>
      </vt:variant>
      <vt:variant>
        <vt:i4>5</vt:i4>
      </vt:variant>
      <vt:variant>
        <vt:lpwstr/>
      </vt:variant>
      <vt:variant>
        <vt:lpwstr>_Toc203664974</vt:lpwstr>
      </vt:variant>
      <vt:variant>
        <vt:i4>1179710</vt:i4>
      </vt:variant>
      <vt:variant>
        <vt:i4>83</vt:i4>
      </vt:variant>
      <vt:variant>
        <vt:i4>0</vt:i4>
      </vt:variant>
      <vt:variant>
        <vt:i4>5</vt:i4>
      </vt:variant>
      <vt:variant>
        <vt:lpwstr/>
      </vt:variant>
      <vt:variant>
        <vt:lpwstr>_Toc203664973</vt:lpwstr>
      </vt:variant>
      <vt:variant>
        <vt:i4>1179710</vt:i4>
      </vt:variant>
      <vt:variant>
        <vt:i4>77</vt:i4>
      </vt:variant>
      <vt:variant>
        <vt:i4>0</vt:i4>
      </vt:variant>
      <vt:variant>
        <vt:i4>5</vt:i4>
      </vt:variant>
      <vt:variant>
        <vt:lpwstr/>
      </vt:variant>
      <vt:variant>
        <vt:lpwstr>_Toc203664972</vt:lpwstr>
      </vt:variant>
      <vt:variant>
        <vt:i4>1179710</vt:i4>
      </vt:variant>
      <vt:variant>
        <vt:i4>71</vt:i4>
      </vt:variant>
      <vt:variant>
        <vt:i4>0</vt:i4>
      </vt:variant>
      <vt:variant>
        <vt:i4>5</vt:i4>
      </vt:variant>
      <vt:variant>
        <vt:lpwstr/>
      </vt:variant>
      <vt:variant>
        <vt:lpwstr>_Toc203664971</vt:lpwstr>
      </vt:variant>
      <vt:variant>
        <vt:i4>1179710</vt:i4>
      </vt:variant>
      <vt:variant>
        <vt:i4>65</vt:i4>
      </vt:variant>
      <vt:variant>
        <vt:i4>0</vt:i4>
      </vt:variant>
      <vt:variant>
        <vt:i4>5</vt:i4>
      </vt:variant>
      <vt:variant>
        <vt:lpwstr/>
      </vt:variant>
      <vt:variant>
        <vt:lpwstr>_Toc203664970</vt:lpwstr>
      </vt:variant>
      <vt:variant>
        <vt:i4>1245246</vt:i4>
      </vt:variant>
      <vt:variant>
        <vt:i4>59</vt:i4>
      </vt:variant>
      <vt:variant>
        <vt:i4>0</vt:i4>
      </vt:variant>
      <vt:variant>
        <vt:i4>5</vt:i4>
      </vt:variant>
      <vt:variant>
        <vt:lpwstr/>
      </vt:variant>
      <vt:variant>
        <vt:lpwstr>_Toc203664969</vt:lpwstr>
      </vt:variant>
      <vt:variant>
        <vt:i4>1245246</vt:i4>
      </vt:variant>
      <vt:variant>
        <vt:i4>53</vt:i4>
      </vt:variant>
      <vt:variant>
        <vt:i4>0</vt:i4>
      </vt:variant>
      <vt:variant>
        <vt:i4>5</vt:i4>
      </vt:variant>
      <vt:variant>
        <vt:lpwstr/>
      </vt:variant>
      <vt:variant>
        <vt:lpwstr>_Toc203664968</vt:lpwstr>
      </vt:variant>
      <vt:variant>
        <vt:i4>1245246</vt:i4>
      </vt:variant>
      <vt:variant>
        <vt:i4>47</vt:i4>
      </vt:variant>
      <vt:variant>
        <vt:i4>0</vt:i4>
      </vt:variant>
      <vt:variant>
        <vt:i4>5</vt:i4>
      </vt:variant>
      <vt:variant>
        <vt:lpwstr/>
      </vt:variant>
      <vt:variant>
        <vt:lpwstr>_Toc203664967</vt:lpwstr>
      </vt:variant>
      <vt:variant>
        <vt:i4>1245246</vt:i4>
      </vt:variant>
      <vt:variant>
        <vt:i4>41</vt:i4>
      </vt:variant>
      <vt:variant>
        <vt:i4>0</vt:i4>
      </vt:variant>
      <vt:variant>
        <vt:i4>5</vt:i4>
      </vt:variant>
      <vt:variant>
        <vt:lpwstr/>
      </vt:variant>
      <vt:variant>
        <vt:lpwstr>_Toc203664966</vt:lpwstr>
      </vt:variant>
      <vt:variant>
        <vt:i4>1245246</vt:i4>
      </vt:variant>
      <vt:variant>
        <vt:i4>35</vt:i4>
      </vt:variant>
      <vt:variant>
        <vt:i4>0</vt:i4>
      </vt:variant>
      <vt:variant>
        <vt:i4>5</vt:i4>
      </vt:variant>
      <vt:variant>
        <vt:lpwstr/>
      </vt:variant>
      <vt:variant>
        <vt:lpwstr>_Toc203664965</vt:lpwstr>
      </vt:variant>
      <vt:variant>
        <vt:i4>1245246</vt:i4>
      </vt:variant>
      <vt:variant>
        <vt:i4>29</vt:i4>
      </vt:variant>
      <vt:variant>
        <vt:i4>0</vt:i4>
      </vt:variant>
      <vt:variant>
        <vt:i4>5</vt:i4>
      </vt:variant>
      <vt:variant>
        <vt:lpwstr/>
      </vt:variant>
      <vt:variant>
        <vt:lpwstr>_Toc203664964</vt:lpwstr>
      </vt:variant>
      <vt:variant>
        <vt:i4>1245246</vt:i4>
      </vt:variant>
      <vt:variant>
        <vt:i4>23</vt:i4>
      </vt:variant>
      <vt:variant>
        <vt:i4>0</vt:i4>
      </vt:variant>
      <vt:variant>
        <vt:i4>5</vt:i4>
      </vt:variant>
      <vt:variant>
        <vt:lpwstr/>
      </vt:variant>
      <vt:variant>
        <vt:lpwstr>_Toc203664963</vt:lpwstr>
      </vt:variant>
      <vt:variant>
        <vt:i4>1245246</vt:i4>
      </vt:variant>
      <vt:variant>
        <vt:i4>17</vt:i4>
      </vt:variant>
      <vt:variant>
        <vt:i4>0</vt:i4>
      </vt:variant>
      <vt:variant>
        <vt:i4>5</vt:i4>
      </vt:variant>
      <vt:variant>
        <vt:lpwstr/>
      </vt:variant>
      <vt:variant>
        <vt:lpwstr>_Toc203664962</vt:lpwstr>
      </vt:variant>
      <vt:variant>
        <vt:i4>1245246</vt:i4>
      </vt:variant>
      <vt:variant>
        <vt:i4>11</vt:i4>
      </vt:variant>
      <vt:variant>
        <vt:i4>0</vt:i4>
      </vt:variant>
      <vt:variant>
        <vt:i4>5</vt:i4>
      </vt:variant>
      <vt:variant>
        <vt:lpwstr/>
      </vt:variant>
      <vt:variant>
        <vt:lpwstr>_Toc203664961</vt:lpwstr>
      </vt:variant>
      <vt:variant>
        <vt:i4>1245246</vt:i4>
      </vt:variant>
      <vt:variant>
        <vt:i4>5</vt:i4>
      </vt:variant>
      <vt:variant>
        <vt:i4>0</vt:i4>
      </vt:variant>
      <vt:variant>
        <vt:i4>5</vt:i4>
      </vt:variant>
      <vt:variant>
        <vt:lpwstr/>
      </vt:variant>
      <vt:variant>
        <vt:lpwstr>_Toc203664960</vt:lpwstr>
      </vt:variant>
      <vt:variant>
        <vt:i4>4128789</vt:i4>
      </vt:variant>
      <vt:variant>
        <vt:i4>0</vt:i4>
      </vt:variant>
      <vt:variant>
        <vt:i4>0</vt:i4>
      </vt:variant>
      <vt:variant>
        <vt:i4>5</vt:i4>
      </vt:variant>
      <vt:variant>
        <vt:lpwstr>http://www.planalto.gov.br/ccivil_03/leis/lcp/lcp123.htm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Minuta de Pregão Eletrônico SRP pautada na Lei Federal nº 14.133/2021</dc:subject>
  <dc:creator>Marcelo Berticelli Ródio</dc:creator>
  <cp:keywords>Marcelo Berticelli Ródio</cp:keywords>
  <dc:description/>
  <cp:lastModifiedBy>Thais</cp:lastModifiedBy>
  <cp:revision>109</cp:revision>
  <cp:lastPrinted>2025-08-11T13:11:00Z</cp:lastPrinted>
  <dcterms:created xsi:type="dcterms:W3CDTF">2025-07-29T13:36:00Z</dcterms:created>
  <dcterms:modified xsi:type="dcterms:W3CDTF">2025-08-11T13:11:00Z</dcterms:modified>
</cp:coreProperties>
</file>