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E2B" w:rsidRPr="00F00F06" w:rsidRDefault="001D4E2B" w:rsidP="001D4E2B">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1D4E2B" w:rsidRPr="00F00F06" w:rsidRDefault="001D4E2B" w:rsidP="001D4E2B">
      <w:pPr>
        <w:keepNext/>
        <w:spacing w:after="0" w:line="240" w:lineRule="auto"/>
        <w:jc w:val="right"/>
        <w:outlineLvl w:val="3"/>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textAlignment w:val="baseline"/>
        <w:rPr>
          <w:rFonts w:eastAsia="Times New Roman"/>
          <w:szCs w:val="20"/>
        </w:rPr>
      </w:pPr>
    </w:p>
    <w:p w:rsidR="001D4E2B" w:rsidRPr="00F00F06" w:rsidRDefault="001D4E2B" w:rsidP="001D4E2B">
      <w:pPr>
        <w:keepNext/>
        <w:spacing w:after="0" w:line="240" w:lineRule="auto"/>
        <w:jc w:val="right"/>
        <w:outlineLvl w:val="3"/>
        <w:rPr>
          <w:rFonts w:ascii="Calibri" w:eastAsia="Times New Roman" w:hAnsi="Calibri" w:cs="Arial"/>
          <w:b/>
          <w:bCs/>
          <w:sz w:val="24"/>
          <w:szCs w:val="24"/>
        </w:rPr>
      </w:pPr>
      <w:r w:rsidRPr="00F00F06">
        <w:rPr>
          <w:rFonts w:ascii="Calibri" w:eastAsia="Times New Roman" w:hAnsi="Calibri" w:cs="Arial"/>
          <w:b/>
          <w:bCs/>
          <w:sz w:val="24"/>
          <w:szCs w:val="24"/>
        </w:rPr>
        <w:t xml:space="preserve">Guapirama/PR, </w:t>
      </w:r>
      <w:r w:rsidR="00766D99">
        <w:rPr>
          <w:rFonts w:ascii="Calibri" w:eastAsia="Times New Roman" w:hAnsi="Calibri" w:cs="Arial"/>
          <w:b/>
          <w:bCs/>
          <w:sz w:val="24"/>
          <w:szCs w:val="24"/>
        </w:rPr>
        <w:t xml:space="preserve">08 de Julho de </w:t>
      </w:r>
      <w:proofErr w:type="gramStart"/>
      <w:r w:rsidR="00766D99">
        <w:rPr>
          <w:rFonts w:ascii="Calibri" w:eastAsia="Times New Roman" w:hAnsi="Calibri" w:cs="Arial"/>
          <w:b/>
          <w:bCs/>
          <w:sz w:val="24"/>
          <w:szCs w:val="24"/>
        </w:rPr>
        <w:t>2022</w:t>
      </w:r>
      <w:proofErr w:type="gramEnd"/>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spacing w:after="0" w:line="480" w:lineRule="auto"/>
        <w:ind w:firstLine="1701"/>
        <w:jc w:val="both"/>
        <w:rPr>
          <w:rFonts w:ascii="Calibri" w:eastAsia="Times New Roman" w:hAnsi="Calibri" w:cs="Arial"/>
          <w:bCs/>
          <w:sz w:val="24"/>
          <w:szCs w:val="24"/>
        </w:rPr>
      </w:pPr>
      <w:r w:rsidRPr="00F00F06">
        <w:rPr>
          <w:rFonts w:ascii="Calibri" w:eastAsia="Times New Roman" w:hAnsi="Calibri" w:cs="Arial"/>
          <w:bCs/>
          <w:sz w:val="24"/>
          <w:szCs w:val="24"/>
        </w:rPr>
        <w:t xml:space="preserve">Considerando as informações e pareceres contidos no presente processo, </w:t>
      </w:r>
      <w:r w:rsidRPr="00F00F06">
        <w:rPr>
          <w:rFonts w:ascii="Calibri" w:eastAsia="Times New Roman" w:hAnsi="Calibri" w:cs="Arial"/>
          <w:b/>
          <w:bCs/>
          <w:sz w:val="24"/>
          <w:szCs w:val="24"/>
          <w:u w:val="single"/>
        </w:rPr>
        <w:t>AUTORIZO</w:t>
      </w:r>
      <w:r w:rsidRPr="00F00F06">
        <w:rPr>
          <w:rFonts w:ascii="Calibri" w:eastAsia="Times New Roman" w:hAnsi="Calibri" w:cs="Arial"/>
          <w:bCs/>
          <w:sz w:val="24"/>
          <w:szCs w:val="24"/>
        </w:rPr>
        <w:t xml:space="preserve"> </w:t>
      </w:r>
      <w:proofErr w:type="gramStart"/>
      <w:r w:rsidRPr="00F00F06">
        <w:rPr>
          <w:rFonts w:ascii="Calibri" w:eastAsia="Times New Roman" w:hAnsi="Calibri" w:cs="Arial"/>
          <w:bCs/>
          <w:sz w:val="24"/>
          <w:szCs w:val="24"/>
        </w:rPr>
        <w:t xml:space="preserve">a licitação sob a modalidade </w:t>
      </w:r>
      <w:r>
        <w:rPr>
          <w:rFonts w:ascii="Calibri" w:eastAsia="Times New Roman" w:hAnsi="Calibri" w:cs="Arial"/>
          <w:b/>
          <w:bCs/>
          <w:sz w:val="24"/>
          <w:szCs w:val="24"/>
        </w:rPr>
        <w:t>Pregão Eletrônico</w:t>
      </w:r>
      <w:r w:rsidRPr="00F00F06">
        <w:rPr>
          <w:rFonts w:ascii="Calibri" w:eastAsia="Times New Roman" w:hAnsi="Calibri" w:cs="Arial"/>
          <w:bCs/>
          <w:sz w:val="24"/>
          <w:szCs w:val="24"/>
        </w:rPr>
        <w:t xml:space="preserve"> que tem por objeto a </w:t>
      </w:r>
      <w:r w:rsidR="006A3E33">
        <w:rPr>
          <w:rFonts w:ascii="Calibri" w:eastAsia="Times New Roman" w:hAnsi="Calibri" w:cs="Arial"/>
          <w:b/>
          <w:bCs/>
          <w:sz w:val="24"/>
          <w:szCs w:val="24"/>
        </w:rPr>
        <w:t>AQUISIÇÃO</w:t>
      </w:r>
      <w:r w:rsidR="009172D9">
        <w:rPr>
          <w:rFonts w:ascii="Calibri" w:eastAsia="Times New Roman" w:hAnsi="Calibri" w:cs="Arial"/>
          <w:b/>
          <w:bCs/>
          <w:sz w:val="24"/>
          <w:szCs w:val="24"/>
        </w:rPr>
        <w:t xml:space="preserve"> PARCELADA</w:t>
      </w:r>
      <w:r w:rsidR="006A3E33">
        <w:rPr>
          <w:rFonts w:ascii="Calibri" w:eastAsia="Times New Roman" w:hAnsi="Calibri" w:cs="Arial"/>
          <w:b/>
          <w:bCs/>
          <w:sz w:val="24"/>
          <w:szCs w:val="24"/>
        </w:rPr>
        <w:t xml:space="preserve"> DE TONERS PARA IMPRESSORAS E SUPRIMENTOS PARA ATENDIMENTO DE TODOS OS DEPARTAMENTOS DESTA MUNICIPALIDADE</w:t>
      </w:r>
      <w:r>
        <w:rPr>
          <w:rFonts w:ascii="Calibri" w:eastAsia="Times New Roman" w:hAnsi="Calibri" w:cs="Arial"/>
          <w:b/>
          <w:bCs/>
          <w:sz w:val="24"/>
          <w:szCs w:val="24"/>
        </w:rPr>
        <w:t xml:space="preserve"> </w:t>
      </w:r>
      <w:r w:rsidR="006A3E33">
        <w:rPr>
          <w:rFonts w:ascii="Calibri" w:eastAsia="Times New Roman" w:hAnsi="Calibri" w:cs="Arial"/>
          <w:b/>
          <w:bCs/>
          <w:sz w:val="24"/>
          <w:szCs w:val="24"/>
        </w:rPr>
        <w:t>SENDO</w:t>
      </w:r>
      <w:r>
        <w:rPr>
          <w:rFonts w:ascii="Calibri" w:eastAsia="Times New Roman" w:hAnsi="Calibri" w:cs="Arial"/>
          <w:b/>
          <w:bCs/>
          <w:sz w:val="24"/>
          <w:szCs w:val="24"/>
        </w:rPr>
        <w:t xml:space="preserve"> ADQUIRIDOS CONFORME A NECESSIDADE NO DECORRER DE 12 </w:t>
      </w:r>
      <w:r w:rsidR="006A3E33">
        <w:rPr>
          <w:rFonts w:ascii="Calibri" w:eastAsia="Times New Roman" w:hAnsi="Calibri" w:cs="Arial"/>
          <w:b/>
          <w:bCs/>
          <w:sz w:val="24"/>
          <w:szCs w:val="24"/>
        </w:rPr>
        <w:t>(DOZE)</w:t>
      </w:r>
      <w:proofErr w:type="gramEnd"/>
      <w:r w:rsidR="006A3E33">
        <w:rPr>
          <w:rFonts w:ascii="Calibri" w:eastAsia="Times New Roman" w:hAnsi="Calibri" w:cs="Arial"/>
          <w:b/>
          <w:bCs/>
          <w:sz w:val="24"/>
          <w:szCs w:val="24"/>
        </w:rPr>
        <w:t xml:space="preserve"> </w:t>
      </w:r>
      <w:r>
        <w:rPr>
          <w:rFonts w:ascii="Calibri" w:eastAsia="Times New Roman" w:hAnsi="Calibri" w:cs="Arial"/>
          <w:b/>
          <w:bCs/>
          <w:sz w:val="24"/>
          <w:szCs w:val="24"/>
        </w:rPr>
        <w:t>MESES</w:t>
      </w:r>
      <w:r w:rsidRPr="00F00F06">
        <w:rPr>
          <w:rFonts w:ascii="Calibri" w:eastAsia="Times New Roman" w:hAnsi="Calibri" w:cs="Arial"/>
          <w:b/>
          <w:bCs/>
          <w:sz w:val="24"/>
          <w:szCs w:val="24"/>
        </w:rPr>
        <w:t xml:space="preserve">, no valor máximo de R$ </w:t>
      </w:r>
      <w:r w:rsidR="00F321A9">
        <w:rPr>
          <w:rFonts w:ascii="Calibri" w:eastAsia="Times New Roman" w:hAnsi="Calibri" w:cs="Arial"/>
          <w:b/>
          <w:bCs/>
          <w:sz w:val="24"/>
          <w:szCs w:val="24"/>
        </w:rPr>
        <w:t>115.873,35</w:t>
      </w:r>
      <w:r w:rsidRPr="00F00F06">
        <w:rPr>
          <w:rFonts w:ascii="Calibri" w:eastAsia="Times New Roman" w:hAnsi="Calibri" w:cs="Arial"/>
          <w:b/>
          <w:bCs/>
          <w:sz w:val="24"/>
          <w:szCs w:val="24"/>
        </w:rPr>
        <w:t xml:space="preserve"> (</w:t>
      </w:r>
      <w:r>
        <w:rPr>
          <w:rFonts w:ascii="Calibri" w:eastAsia="Times New Roman" w:hAnsi="Calibri" w:cs="Arial"/>
          <w:b/>
          <w:bCs/>
          <w:sz w:val="24"/>
          <w:szCs w:val="24"/>
        </w:rPr>
        <w:t xml:space="preserve">cento e </w:t>
      </w:r>
      <w:r w:rsidR="00F321A9">
        <w:rPr>
          <w:rFonts w:ascii="Calibri" w:eastAsia="Times New Roman" w:hAnsi="Calibri" w:cs="Arial"/>
          <w:b/>
          <w:bCs/>
          <w:sz w:val="24"/>
          <w:szCs w:val="24"/>
        </w:rPr>
        <w:t>quinze</w:t>
      </w:r>
      <w:r>
        <w:rPr>
          <w:rFonts w:ascii="Calibri" w:eastAsia="Times New Roman" w:hAnsi="Calibri" w:cs="Arial"/>
          <w:b/>
          <w:bCs/>
          <w:sz w:val="24"/>
          <w:szCs w:val="24"/>
        </w:rPr>
        <w:t xml:space="preserve"> mil </w:t>
      </w:r>
      <w:r w:rsidR="00F321A9">
        <w:rPr>
          <w:rFonts w:ascii="Calibri" w:eastAsia="Times New Roman" w:hAnsi="Calibri" w:cs="Arial"/>
          <w:b/>
          <w:bCs/>
          <w:sz w:val="24"/>
          <w:szCs w:val="24"/>
        </w:rPr>
        <w:t>oitocentos e setenta e três reais e trinta e cinco centavos</w:t>
      </w:r>
      <w:r w:rsidRPr="00F00F06">
        <w:rPr>
          <w:rFonts w:ascii="Calibri" w:eastAsia="Times New Roman" w:hAnsi="Calibri" w:cs="Arial"/>
          <w:b/>
          <w:bCs/>
          <w:sz w:val="24"/>
          <w:szCs w:val="24"/>
        </w:rPr>
        <w:t>),</w:t>
      </w:r>
      <w:r w:rsidRPr="00F00F06">
        <w:rPr>
          <w:rFonts w:ascii="Calibri" w:eastAsia="Times New Roman" w:hAnsi="Calibri" w:cs="Arial"/>
          <w:bCs/>
          <w:sz w:val="24"/>
          <w:szCs w:val="24"/>
        </w:rPr>
        <w:t xml:space="preserve"> nos termos da Lei 8.666/93 de 21 de junho de 1993, Lei 10.520, de 17 de julho de 2002 e alterações subsequentes.</w:t>
      </w:r>
    </w:p>
    <w:p w:rsidR="001D4E2B" w:rsidRPr="00F00F06" w:rsidRDefault="001D4E2B" w:rsidP="001D4E2B">
      <w:pPr>
        <w:spacing w:after="0" w:line="480" w:lineRule="auto"/>
        <w:ind w:firstLine="1701"/>
        <w:jc w:val="both"/>
        <w:rPr>
          <w:rFonts w:ascii="Calibri" w:eastAsia="Times New Roman" w:hAnsi="Calibri" w:cs="Arial"/>
          <w:bCs/>
          <w:sz w:val="24"/>
          <w:szCs w:val="24"/>
        </w:rPr>
      </w:pPr>
    </w:p>
    <w:p w:rsidR="001D4E2B" w:rsidRPr="00F00F06" w:rsidRDefault="001D4E2B" w:rsidP="001D4E2B">
      <w:pPr>
        <w:spacing w:after="0" w:line="480" w:lineRule="auto"/>
        <w:ind w:firstLine="1701"/>
        <w:jc w:val="both"/>
        <w:rPr>
          <w:rFonts w:ascii="Calibri" w:eastAsia="Times New Roman" w:hAnsi="Calibri" w:cs="Arial"/>
          <w:sz w:val="24"/>
          <w:szCs w:val="24"/>
        </w:rPr>
      </w:pPr>
      <w:r w:rsidRPr="00F00F06">
        <w:rPr>
          <w:rFonts w:ascii="Calibri" w:eastAsia="Times New Roman" w:hAnsi="Calibri" w:cs="Arial"/>
          <w:bCs/>
          <w:sz w:val="24"/>
          <w:szCs w:val="24"/>
        </w:rPr>
        <w:t>Encaminhe-se ao setor de licitação para as providencias necessárias.</w:t>
      </w: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EDUI GONÇALVES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PREFEITO MUNICIPAL</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F00F06">
        <w:rPr>
          <w:rFonts w:ascii="Calibri" w:eastAsia="Times New Roman" w:hAnsi="Calibri" w:cs="Arial"/>
          <w:sz w:val="24"/>
          <w:szCs w:val="24"/>
        </w:rPr>
        <w:br w:type="page"/>
      </w:r>
      <w:r w:rsidRPr="00F00F06">
        <w:rPr>
          <w:rFonts w:ascii="Calibri" w:eastAsia="Times New Roman" w:hAnsi="Calibri" w:cs="Arial"/>
          <w:b/>
          <w:bCs/>
          <w:sz w:val="24"/>
          <w:szCs w:val="24"/>
        </w:rPr>
        <w:lastRenderedPageBreak/>
        <w:t>EDITAL DE</w:t>
      </w:r>
      <w:r w:rsidRPr="00F00F06">
        <w:rPr>
          <w:rFonts w:ascii="Calibri" w:eastAsia="Times New Roman" w:hAnsi="Calibri" w:cs="Arial"/>
          <w:b/>
          <w:bCs/>
          <w:sz w:val="24"/>
          <w:szCs w:val="24"/>
          <w:lang w:eastAsia="pt-BR"/>
        </w:rPr>
        <w:t xml:space="preserve"> PREGÃO ELETRÔNICO SISTEMA DE REGISTRO DE PREÇOS Nº </w:t>
      </w:r>
      <w:r w:rsidR="009172D9">
        <w:rPr>
          <w:rFonts w:ascii="Calibri" w:eastAsia="Times New Roman" w:hAnsi="Calibri" w:cs="Arial"/>
          <w:b/>
          <w:bCs/>
          <w:sz w:val="24"/>
          <w:szCs w:val="24"/>
          <w:lang w:eastAsia="pt-BR"/>
        </w:rPr>
        <w:t>62</w:t>
      </w:r>
      <w:r w:rsidRPr="00F00F0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Processo nº </w:t>
      </w:r>
      <w:r w:rsidR="009172D9">
        <w:rPr>
          <w:rFonts w:ascii="Calibri" w:eastAsia="Times New Roman" w:hAnsi="Calibri" w:cs="Arial"/>
          <w:b/>
          <w:color w:val="000000"/>
          <w:sz w:val="24"/>
          <w:szCs w:val="24"/>
        </w:rPr>
        <w:t>108</w:t>
      </w:r>
      <w:r w:rsidRPr="00F00F0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F00F06">
        <w:rPr>
          <w:rFonts w:ascii="Calibri" w:eastAsia="Times New Roman" w:hAnsi="Calibri" w:cs="Arial"/>
          <w:b/>
          <w:color w:val="FF0000"/>
          <w:sz w:val="24"/>
          <w:szCs w:val="24"/>
          <w:u w:val="single"/>
        </w:rPr>
        <w:t>(Exclusivo ME/ME/EPP – LC n. 147/2014)</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TIPO</w:t>
      </w:r>
      <w:r w:rsidRPr="00F00F06">
        <w:rPr>
          <w:rFonts w:ascii="Calibri" w:eastAsia="Times New Roman" w:hAnsi="Calibri" w:cs="Arial"/>
          <w:color w:val="000000"/>
          <w:sz w:val="24"/>
          <w:szCs w:val="24"/>
        </w:rPr>
        <w:t>:</w:t>
      </w:r>
      <w:r w:rsidRPr="00F00F0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Item - Compras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F00F06">
        <w:rPr>
          <w:rFonts w:ascii="Calibri" w:eastAsia="Times New Roman" w:hAnsi="Calibri" w:cs="Arial"/>
          <w:b/>
          <w:color w:val="000000"/>
          <w:sz w:val="24"/>
          <w:szCs w:val="24"/>
        </w:rPr>
        <w:t>Pregão</w:t>
      </w:r>
      <w:r w:rsidRPr="00F00F06">
        <w:rPr>
          <w:rFonts w:ascii="Calibri" w:eastAsia="Times New Roman" w:hAnsi="Calibri" w:cs="Arial"/>
          <w:color w:val="000000"/>
          <w:sz w:val="24"/>
          <w:szCs w:val="24"/>
        </w:rPr>
        <w:t xml:space="preserve"> </w:t>
      </w:r>
      <w:r w:rsidRPr="00F00F06">
        <w:rPr>
          <w:rFonts w:ascii="Calibri" w:eastAsia="Times New Roman" w:hAnsi="Calibri" w:cs="Arial"/>
          <w:b/>
          <w:color w:val="000000"/>
          <w:sz w:val="24"/>
          <w:szCs w:val="24"/>
        </w:rPr>
        <w:t>Eletrônico</w:t>
      </w:r>
      <w:r w:rsidRPr="00F00F06">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Menor Preço - Item - Compras</w:t>
      </w:r>
      <w:r w:rsidRPr="00F00F06">
        <w:rPr>
          <w:rFonts w:ascii="Calibri" w:eastAsia="Times New Roman" w:hAnsi="Calibri" w:cs="Arial"/>
          <w:color w:val="000000"/>
          <w:sz w:val="24"/>
          <w:szCs w:val="24"/>
        </w:rPr>
        <w:t xml:space="preserve">, no </w:t>
      </w:r>
      <w:r w:rsidRPr="00F00F06">
        <w:rPr>
          <w:rFonts w:ascii="Calibri" w:eastAsia="Times New Roman" w:hAnsi="Calibri" w:cs="Arial"/>
          <w:b/>
          <w:color w:val="000000"/>
          <w:sz w:val="24"/>
          <w:szCs w:val="24"/>
        </w:rPr>
        <w:t>Sistema</w:t>
      </w:r>
      <w:r w:rsidRPr="00F00F06">
        <w:rPr>
          <w:rFonts w:ascii="Calibri" w:eastAsia="Times New Roman" w:hAnsi="Calibri" w:cs="Arial"/>
          <w:color w:val="000000"/>
          <w:sz w:val="24"/>
          <w:szCs w:val="24"/>
        </w:rPr>
        <w:t xml:space="preserve"> </w:t>
      </w:r>
      <w:r w:rsidRPr="00F00F06">
        <w:rPr>
          <w:rFonts w:ascii="Calibri" w:eastAsia="Times New Roman" w:hAnsi="Calibri" w:cs="Arial"/>
          <w:b/>
          <w:color w:val="000000"/>
          <w:sz w:val="24"/>
          <w:szCs w:val="24"/>
        </w:rPr>
        <w:t>de Registro de Preços</w:t>
      </w:r>
      <w:r w:rsidRPr="00F00F06">
        <w:rPr>
          <w:rFonts w:ascii="Calibri" w:eastAsia="Times New Roman" w:hAnsi="Calibri" w:cs="Arial"/>
          <w:color w:val="000000"/>
          <w:sz w:val="24"/>
          <w:szCs w:val="24"/>
        </w:rPr>
        <w:t xml:space="preserve"> com o objetivo de promover</w:t>
      </w:r>
      <w:r w:rsidR="00460851">
        <w:rPr>
          <w:rFonts w:ascii="Calibri" w:eastAsia="Times New Roman" w:hAnsi="Calibri" w:cs="Arial"/>
          <w:color w:val="000000"/>
          <w:sz w:val="24"/>
          <w:szCs w:val="24"/>
        </w:rPr>
        <w:t xml:space="preserve"> a</w:t>
      </w:r>
      <w:r w:rsidRPr="00F00F06">
        <w:rPr>
          <w:rFonts w:ascii="Calibri" w:eastAsia="Times New Roman" w:hAnsi="Calibri" w:cs="Arial"/>
          <w:color w:val="000000"/>
          <w:sz w:val="24"/>
          <w:szCs w:val="24"/>
        </w:rPr>
        <w:t xml:space="preserve"> </w:t>
      </w:r>
      <w:r w:rsidR="00B575E2">
        <w:rPr>
          <w:rFonts w:ascii="Calibri" w:eastAsia="Times New Roman" w:hAnsi="Calibri" w:cs="Arial"/>
          <w:b/>
          <w:bCs/>
          <w:sz w:val="24"/>
          <w:szCs w:val="24"/>
        </w:rPr>
        <w:t xml:space="preserve">AQUISIÇÃO </w:t>
      </w:r>
      <w:r w:rsidR="00460851">
        <w:rPr>
          <w:rFonts w:ascii="Calibri" w:eastAsia="Times New Roman" w:hAnsi="Calibri" w:cs="Arial"/>
          <w:b/>
          <w:bCs/>
          <w:sz w:val="24"/>
          <w:szCs w:val="24"/>
        </w:rPr>
        <w:t xml:space="preserve">PARCELADA </w:t>
      </w:r>
      <w:r w:rsidR="00B575E2">
        <w:rPr>
          <w:rFonts w:ascii="Calibri" w:eastAsia="Times New Roman" w:hAnsi="Calibri" w:cs="Arial"/>
          <w:b/>
          <w:bCs/>
          <w:sz w:val="24"/>
          <w:szCs w:val="24"/>
        </w:rPr>
        <w:t>DE TONERS PARA IMPRESSORAS E SUPRIMENTOS PARA ATENDIMENTO DE TODOS OS DEPARTAMENTOS DESTA MUNICIPALIDADE SENDO ADQUIRIDOS CONFORME A NECESSIDADE NO DECORRER DE 12 (DOZE) MESES</w:t>
      </w:r>
      <w:r w:rsidRPr="00F00F06">
        <w:rPr>
          <w:rFonts w:ascii="Calibri" w:eastAsia="Times New Roman" w:hAnsi="Calibri" w:cs="Arial"/>
          <w:b/>
          <w:color w:val="000000"/>
          <w:sz w:val="24"/>
          <w:szCs w:val="24"/>
        </w:rPr>
        <w:t xml:space="preserve">, no valor máximo de </w:t>
      </w:r>
      <w:r w:rsidR="00F321A9" w:rsidRPr="00F00F06">
        <w:rPr>
          <w:rFonts w:ascii="Calibri" w:eastAsia="Times New Roman" w:hAnsi="Calibri" w:cs="Arial"/>
          <w:b/>
          <w:bCs/>
          <w:sz w:val="24"/>
          <w:szCs w:val="24"/>
        </w:rPr>
        <w:t xml:space="preserve">R$ </w:t>
      </w:r>
      <w:r w:rsidR="00F321A9">
        <w:rPr>
          <w:rFonts w:ascii="Calibri" w:eastAsia="Times New Roman" w:hAnsi="Calibri" w:cs="Arial"/>
          <w:b/>
          <w:bCs/>
          <w:sz w:val="24"/>
          <w:szCs w:val="24"/>
        </w:rPr>
        <w:t>115.873,35</w:t>
      </w:r>
      <w:r w:rsidR="00F321A9" w:rsidRPr="00F00F06">
        <w:rPr>
          <w:rFonts w:ascii="Calibri" w:eastAsia="Times New Roman" w:hAnsi="Calibri" w:cs="Arial"/>
          <w:b/>
          <w:bCs/>
          <w:sz w:val="24"/>
          <w:szCs w:val="24"/>
        </w:rPr>
        <w:t xml:space="preserve"> (</w:t>
      </w:r>
      <w:r w:rsidR="00F321A9">
        <w:rPr>
          <w:rFonts w:ascii="Calibri" w:eastAsia="Times New Roman" w:hAnsi="Calibri" w:cs="Arial"/>
          <w:b/>
          <w:bCs/>
          <w:sz w:val="24"/>
          <w:szCs w:val="24"/>
        </w:rPr>
        <w:t>cento e quinze mil oitocentos e setenta e três reais e trinta e cinco centavos</w:t>
      </w:r>
      <w:r w:rsidR="00F321A9" w:rsidRPr="00F00F06">
        <w:rPr>
          <w:rFonts w:ascii="Calibri" w:eastAsia="Times New Roman" w:hAnsi="Calibri" w:cs="Arial"/>
          <w:b/>
          <w:bCs/>
          <w:sz w:val="24"/>
          <w:szCs w:val="24"/>
        </w:rPr>
        <w:t>)</w:t>
      </w:r>
      <w:r w:rsidRPr="00F00F06">
        <w:rPr>
          <w:rFonts w:ascii="Calibri" w:eastAsia="Times New Roman" w:hAnsi="Calibri" w:cs="Arial"/>
          <w:b/>
          <w:color w:val="000000"/>
          <w:sz w:val="24"/>
          <w:szCs w:val="24"/>
        </w:rPr>
        <w:t xml:space="preserve">, </w:t>
      </w:r>
      <w:r w:rsidRPr="00F00F06">
        <w:rPr>
          <w:rFonts w:ascii="Calibri" w:eastAsia="Times New Roman" w:hAnsi="Calibri" w:cs="Arial"/>
          <w:color w:val="000000"/>
          <w:sz w:val="24"/>
          <w:szCs w:val="24"/>
        </w:rPr>
        <w:t>conforme descrito neste Edital e seus Anexos.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F00F06">
        <w:rPr>
          <w:rFonts w:ascii="Calibri" w:eastAsia="Times New Roman" w:hAnsi="Calibri" w:cs="Arial"/>
          <w:color w:val="000000"/>
          <w:sz w:val="24"/>
          <w:szCs w:val="24"/>
        </w:rPr>
        <w:t xml:space="preserve">O procedimento licitatório que dele resultar obedecerá aos termos da Lei Federal </w:t>
      </w:r>
      <w:r w:rsidRPr="00F00F06">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F00F06">
        <w:rPr>
          <w:rFonts w:ascii="Calibri" w:eastAsia="Arial Unicode MS" w:hAnsi="Calibri" w:cs="Arial"/>
          <w:sz w:val="24"/>
          <w:szCs w:val="24"/>
        </w:rPr>
        <w:t>nº 123, de 16 de dezembro de 2006</w:t>
      </w:r>
      <w:r w:rsidRPr="00F00F06">
        <w:rPr>
          <w:rFonts w:ascii="Calibri" w:eastAsia="Times New Roman" w:hAnsi="Calibri" w:cs="Arial"/>
          <w:sz w:val="24"/>
          <w:szCs w:val="24"/>
        </w:rPr>
        <w:t xml:space="preserve"> e Lei 147/2014</w:t>
      </w:r>
      <w:r w:rsidRPr="00F00F06">
        <w:rPr>
          <w:rFonts w:ascii="Calibri" w:eastAsia="Times New Roman" w:hAnsi="Calibri" w:cs="Arial"/>
          <w:color w:val="000000"/>
          <w:sz w:val="24"/>
          <w:szCs w:val="24"/>
        </w:rPr>
        <w:t xml:space="preserve"> e Acordão TCE/PR 3501/2012, </w:t>
      </w:r>
      <w:r w:rsidRPr="00F00F06">
        <w:rPr>
          <w:rFonts w:ascii="Calibri" w:eastAsia="Arial Unicode MS" w:hAnsi="Calibri" w:cs="Arial"/>
          <w:color w:val="000000"/>
          <w:sz w:val="24"/>
          <w:szCs w:val="24"/>
        </w:rPr>
        <w:t>aplicando-se, subsidiariamente, no que</w:t>
      </w:r>
      <w:r w:rsidRPr="00F00F06">
        <w:rPr>
          <w:rFonts w:ascii="Calibri" w:eastAsia="Arial Unicode MS" w:hAnsi="Calibri" w:cs="Arial"/>
          <w:sz w:val="24"/>
          <w:szCs w:val="24"/>
        </w:rPr>
        <w:t xml:space="preserve"> couber, a Lei Federal nº 8.666, de 21 de Junho de 1993, com suas alterações e demais exigências deste Edital.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DATAS E HORÁRIOS DO CERTAME:</w:t>
      </w:r>
    </w:p>
    <w:p w:rsidR="001D4E2B" w:rsidRPr="00460851"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60851">
        <w:rPr>
          <w:rFonts w:ascii="Calibri" w:eastAsia="Times New Roman" w:hAnsi="Calibri" w:cs="Arial"/>
          <w:color w:val="000000"/>
          <w:sz w:val="24"/>
          <w:szCs w:val="24"/>
        </w:rPr>
        <w:t>RECEBIMENTO DAS PROPOSTAS:</w:t>
      </w:r>
      <w:r w:rsidRPr="00460851">
        <w:rPr>
          <w:rFonts w:ascii="Calibri" w:eastAsia="Times New Roman" w:hAnsi="Calibri" w:cs="Arial"/>
          <w:b/>
          <w:color w:val="000000"/>
          <w:sz w:val="24"/>
          <w:szCs w:val="24"/>
        </w:rPr>
        <w:t xml:space="preserve"> </w:t>
      </w:r>
      <w:r w:rsidR="00460851">
        <w:rPr>
          <w:rFonts w:ascii="Calibri" w:eastAsia="Times New Roman" w:hAnsi="Calibri" w:cs="Arial"/>
          <w:b/>
          <w:color w:val="000000"/>
          <w:sz w:val="24"/>
          <w:szCs w:val="24"/>
        </w:rPr>
        <w:t>12/07</w:t>
      </w:r>
      <w:r w:rsidRPr="00460851">
        <w:rPr>
          <w:rFonts w:ascii="Calibri" w:eastAsia="Times New Roman" w:hAnsi="Calibri" w:cs="Arial"/>
          <w:b/>
          <w:color w:val="000000"/>
          <w:sz w:val="24"/>
          <w:szCs w:val="24"/>
        </w:rPr>
        <w:t>/2</w:t>
      </w:r>
      <w:r w:rsidR="00460851">
        <w:rPr>
          <w:rFonts w:ascii="Calibri" w:eastAsia="Times New Roman" w:hAnsi="Calibri" w:cs="Arial"/>
          <w:b/>
          <w:color w:val="000000"/>
          <w:sz w:val="24"/>
          <w:szCs w:val="24"/>
        </w:rPr>
        <w:t>02</w:t>
      </w:r>
      <w:r w:rsidRPr="00460851">
        <w:rPr>
          <w:rFonts w:ascii="Calibri" w:eastAsia="Times New Roman" w:hAnsi="Calibri" w:cs="Arial"/>
          <w:b/>
          <w:color w:val="000000"/>
          <w:sz w:val="24"/>
          <w:szCs w:val="24"/>
        </w:rPr>
        <w:t xml:space="preserve">2 às </w:t>
      </w:r>
      <w:proofErr w:type="gramStart"/>
      <w:r w:rsidR="00460851">
        <w:rPr>
          <w:rFonts w:ascii="Calibri" w:eastAsia="Times New Roman" w:hAnsi="Calibri" w:cs="Arial"/>
          <w:b/>
          <w:color w:val="000000"/>
          <w:sz w:val="24"/>
          <w:szCs w:val="24"/>
        </w:rPr>
        <w:t>08</w:t>
      </w:r>
      <w:r w:rsidRPr="00460851">
        <w:rPr>
          <w:rFonts w:ascii="Calibri" w:eastAsia="Times New Roman" w:hAnsi="Calibri" w:cs="Arial"/>
          <w:b/>
          <w:color w:val="000000"/>
          <w:sz w:val="24"/>
          <w:szCs w:val="24"/>
        </w:rPr>
        <w:t>:00</w:t>
      </w:r>
      <w:proofErr w:type="gramEnd"/>
      <w:r w:rsidRPr="00460851">
        <w:rPr>
          <w:rFonts w:ascii="Calibri" w:eastAsia="Times New Roman" w:hAnsi="Calibri" w:cs="Arial"/>
          <w:b/>
          <w:color w:val="000000"/>
          <w:sz w:val="24"/>
          <w:szCs w:val="24"/>
        </w:rPr>
        <w:t xml:space="preserve"> h</w:t>
      </w:r>
      <w:r w:rsidR="00460851">
        <w:rPr>
          <w:rFonts w:ascii="Calibri" w:eastAsia="Times New Roman" w:hAnsi="Calibri" w:cs="Arial"/>
          <w:b/>
          <w:color w:val="000000"/>
          <w:sz w:val="24"/>
          <w:szCs w:val="24"/>
        </w:rPr>
        <w:t>oras</w:t>
      </w:r>
      <w:r w:rsidRPr="00460851">
        <w:rPr>
          <w:rFonts w:ascii="Calibri" w:eastAsia="Times New Roman" w:hAnsi="Calibri" w:cs="Arial"/>
          <w:b/>
          <w:color w:val="000000"/>
          <w:sz w:val="24"/>
          <w:szCs w:val="24"/>
        </w:rPr>
        <w:t xml:space="preserve"> até </w:t>
      </w:r>
      <w:r w:rsidR="00460851">
        <w:rPr>
          <w:rFonts w:ascii="Calibri" w:eastAsia="Times New Roman" w:hAnsi="Calibri" w:cs="Arial"/>
          <w:b/>
          <w:color w:val="000000"/>
          <w:sz w:val="24"/>
          <w:szCs w:val="24"/>
        </w:rPr>
        <w:t>22/07</w:t>
      </w:r>
      <w:r w:rsidRPr="00460851">
        <w:rPr>
          <w:rFonts w:ascii="Calibri" w:eastAsia="Times New Roman" w:hAnsi="Calibri" w:cs="Arial"/>
          <w:b/>
          <w:color w:val="000000"/>
          <w:sz w:val="24"/>
          <w:szCs w:val="24"/>
        </w:rPr>
        <w:t>/</w:t>
      </w:r>
      <w:r w:rsidR="00460851">
        <w:rPr>
          <w:rFonts w:ascii="Calibri" w:eastAsia="Times New Roman" w:hAnsi="Calibri" w:cs="Arial"/>
          <w:b/>
          <w:color w:val="000000"/>
          <w:sz w:val="24"/>
          <w:szCs w:val="24"/>
        </w:rPr>
        <w:t>20</w:t>
      </w:r>
      <w:r w:rsidRPr="00460851">
        <w:rPr>
          <w:rFonts w:ascii="Calibri" w:eastAsia="Times New Roman" w:hAnsi="Calibri" w:cs="Arial"/>
          <w:b/>
          <w:color w:val="000000"/>
          <w:sz w:val="24"/>
          <w:szCs w:val="24"/>
        </w:rPr>
        <w:t xml:space="preserve">22 às </w:t>
      </w:r>
      <w:r w:rsidR="00460851">
        <w:rPr>
          <w:rFonts w:ascii="Calibri" w:eastAsia="Times New Roman" w:hAnsi="Calibri" w:cs="Arial"/>
          <w:b/>
          <w:color w:val="000000"/>
          <w:sz w:val="24"/>
          <w:szCs w:val="24"/>
        </w:rPr>
        <w:t>08</w:t>
      </w:r>
      <w:r w:rsidRPr="00460851">
        <w:rPr>
          <w:rFonts w:ascii="Calibri" w:eastAsia="Times New Roman" w:hAnsi="Calibri" w:cs="Arial"/>
          <w:b/>
          <w:color w:val="000000"/>
          <w:sz w:val="24"/>
          <w:szCs w:val="24"/>
        </w:rPr>
        <w:t>:00 h</w:t>
      </w:r>
      <w:r w:rsidR="00460851">
        <w:rPr>
          <w:rFonts w:ascii="Calibri" w:eastAsia="Times New Roman" w:hAnsi="Calibri" w:cs="Arial"/>
          <w:b/>
          <w:color w:val="000000"/>
          <w:sz w:val="24"/>
          <w:szCs w:val="24"/>
        </w:rPr>
        <w:t>oras.</w:t>
      </w:r>
    </w:p>
    <w:p w:rsidR="001D4E2B" w:rsidRPr="00460851" w:rsidRDefault="001D4E2B" w:rsidP="001D4E2B">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60851">
        <w:rPr>
          <w:rFonts w:ascii="Calibri" w:eastAsia="Times New Roman" w:hAnsi="Calibri" w:cs="Arial"/>
          <w:color w:val="000000"/>
          <w:sz w:val="24"/>
          <w:szCs w:val="24"/>
        </w:rPr>
        <w:t xml:space="preserve">ABERTURA E JULGAMENTO DAS PROPOSTAS: </w:t>
      </w:r>
      <w:r w:rsidR="00460851" w:rsidRPr="00460851">
        <w:rPr>
          <w:rFonts w:ascii="Calibri" w:eastAsia="Times New Roman" w:hAnsi="Calibri" w:cs="Arial"/>
          <w:b/>
          <w:color w:val="000000"/>
          <w:sz w:val="24"/>
          <w:szCs w:val="24"/>
        </w:rPr>
        <w:t>22/07/20</w:t>
      </w:r>
      <w:r w:rsidRPr="00460851">
        <w:rPr>
          <w:rFonts w:ascii="Calibri" w:eastAsia="Times New Roman" w:hAnsi="Calibri" w:cs="Arial"/>
          <w:b/>
          <w:color w:val="000000"/>
          <w:sz w:val="24"/>
          <w:szCs w:val="24"/>
        </w:rPr>
        <w:t>22</w:t>
      </w:r>
      <w:r w:rsidR="00460851">
        <w:rPr>
          <w:rFonts w:ascii="Calibri" w:eastAsia="Times New Roman" w:hAnsi="Calibri" w:cs="Arial"/>
          <w:b/>
          <w:color w:val="000000"/>
          <w:sz w:val="24"/>
          <w:szCs w:val="24"/>
        </w:rPr>
        <w:t xml:space="preserve"> às </w:t>
      </w:r>
      <w:proofErr w:type="gramStart"/>
      <w:r w:rsidR="00460851">
        <w:rPr>
          <w:rFonts w:ascii="Calibri" w:eastAsia="Times New Roman" w:hAnsi="Calibri" w:cs="Arial"/>
          <w:b/>
          <w:color w:val="000000"/>
          <w:sz w:val="24"/>
          <w:szCs w:val="24"/>
        </w:rPr>
        <w:t>09</w:t>
      </w:r>
      <w:r w:rsidRPr="00460851">
        <w:rPr>
          <w:rFonts w:ascii="Calibri" w:eastAsia="Times New Roman" w:hAnsi="Calibri" w:cs="Arial"/>
          <w:b/>
          <w:color w:val="000000"/>
          <w:sz w:val="24"/>
          <w:szCs w:val="24"/>
        </w:rPr>
        <w:t>:00</w:t>
      </w:r>
      <w:proofErr w:type="gramEnd"/>
      <w:r w:rsidRPr="00460851">
        <w:rPr>
          <w:rFonts w:ascii="Calibri" w:eastAsia="Times New Roman" w:hAnsi="Calibri" w:cs="Arial"/>
          <w:b/>
          <w:color w:val="000000"/>
          <w:sz w:val="24"/>
          <w:szCs w:val="24"/>
        </w:rPr>
        <w:t xml:space="preserve"> h</w:t>
      </w:r>
      <w:r w:rsidR="00460851">
        <w:rPr>
          <w:rFonts w:ascii="Calibri" w:eastAsia="Times New Roman" w:hAnsi="Calibri" w:cs="Arial"/>
          <w:b/>
          <w:color w:val="000000"/>
          <w:sz w:val="24"/>
          <w:szCs w:val="24"/>
        </w:rPr>
        <w:t>oras</w:t>
      </w:r>
      <w:r w:rsidRPr="00460851">
        <w:rPr>
          <w:rFonts w:ascii="Calibri" w:eastAsia="Times New Roman" w:hAnsi="Calibri" w:cs="Arial"/>
          <w:b/>
          <w:color w:val="000000"/>
          <w:sz w:val="24"/>
          <w:szCs w:val="24"/>
        </w:rPr>
        <w:t>.</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60851">
        <w:rPr>
          <w:rFonts w:ascii="Calibri" w:eastAsia="Times New Roman" w:hAnsi="Calibri" w:cs="Arial"/>
          <w:color w:val="000000"/>
          <w:sz w:val="24"/>
          <w:szCs w:val="24"/>
        </w:rPr>
        <w:t xml:space="preserve">INÍCIO DA SESSÃO DE DISPUTA DE PREÇOS: </w:t>
      </w:r>
      <w:r w:rsidRPr="00460851">
        <w:rPr>
          <w:rFonts w:ascii="Calibri" w:eastAsia="Times New Roman" w:hAnsi="Calibri" w:cs="Arial"/>
          <w:b/>
          <w:color w:val="000000"/>
          <w:sz w:val="24"/>
          <w:szCs w:val="24"/>
        </w:rPr>
        <w:t xml:space="preserve">às </w:t>
      </w:r>
      <w:proofErr w:type="gramStart"/>
      <w:r w:rsidR="00460851">
        <w:rPr>
          <w:rFonts w:ascii="Calibri" w:eastAsia="Times New Roman" w:hAnsi="Calibri" w:cs="Arial"/>
          <w:b/>
          <w:color w:val="000000"/>
          <w:sz w:val="24"/>
          <w:szCs w:val="24"/>
        </w:rPr>
        <w:t>09:01</w:t>
      </w:r>
      <w:proofErr w:type="gramEnd"/>
      <w:r w:rsidRPr="00460851">
        <w:rPr>
          <w:rFonts w:ascii="Calibri" w:eastAsia="Times New Roman" w:hAnsi="Calibri" w:cs="Arial"/>
          <w:b/>
          <w:color w:val="000000"/>
          <w:sz w:val="24"/>
          <w:szCs w:val="24"/>
        </w:rPr>
        <w:t xml:space="preserve"> h</w:t>
      </w:r>
      <w:r w:rsidR="00460851">
        <w:rPr>
          <w:rFonts w:ascii="Calibri" w:eastAsia="Times New Roman" w:hAnsi="Calibri" w:cs="Arial"/>
          <w:b/>
          <w:color w:val="000000"/>
          <w:sz w:val="24"/>
          <w:szCs w:val="24"/>
        </w:rPr>
        <w:t>oras</w:t>
      </w:r>
      <w:r w:rsidRPr="00460851">
        <w:rPr>
          <w:rFonts w:ascii="Calibri" w:eastAsia="Times New Roman" w:hAnsi="Calibri" w:cs="Arial"/>
          <w:b/>
          <w:color w:val="000000"/>
          <w:sz w:val="24"/>
          <w:szCs w:val="24"/>
        </w:rPr>
        <w:t xml:space="preserve"> do dia </w:t>
      </w:r>
      <w:r w:rsidR="00460851">
        <w:rPr>
          <w:rFonts w:ascii="Calibri" w:eastAsia="Times New Roman" w:hAnsi="Calibri" w:cs="Arial"/>
          <w:b/>
          <w:color w:val="000000"/>
          <w:sz w:val="24"/>
          <w:szCs w:val="24"/>
        </w:rPr>
        <w:t>22/07</w:t>
      </w:r>
      <w:r w:rsidR="00291533" w:rsidRPr="00460851">
        <w:rPr>
          <w:rFonts w:ascii="Calibri" w:eastAsia="Times New Roman" w:hAnsi="Calibri" w:cs="Arial"/>
          <w:b/>
          <w:color w:val="000000"/>
          <w:sz w:val="24"/>
          <w:szCs w:val="24"/>
        </w:rPr>
        <w:t>/</w:t>
      </w:r>
      <w:r w:rsidRPr="00460851">
        <w:rPr>
          <w:rFonts w:ascii="Calibri" w:eastAsia="Times New Roman" w:hAnsi="Calibri" w:cs="Arial"/>
          <w:b/>
          <w:color w:val="000000"/>
          <w:sz w:val="24"/>
          <w:szCs w:val="24"/>
        </w:rPr>
        <w:t>2022.</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REFERÊNCIA DE TEMPO: horário de Brasília (DF).</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LOCAL: </w:t>
      </w:r>
      <w:hyperlink r:id="rId8" w:history="1">
        <w:r w:rsidRPr="00F00F06">
          <w:rPr>
            <w:rFonts w:ascii="Calibri" w:eastAsia="Times New Roman" w:hAnsi="Calibri" w:cs="Arial"/>
            <w:color w:val="000000"/>
            <w:sz w:val="24"/>
            <w:szCs w:val="24"/>
            <w:u w:val="single"/>
          </w:rPr>
          <w:t>www.bll.org.br</w:t>
        </w:r>
      </w:hyperlink>
      <w:r w:rsidRPr="00F00F06">
        <w:rPr>
          <w:rFonts w:ascii="Calibri" w:eastAsia="Times New Roman" w:hAnsi="Calibri" w:cs="Arial"/>
          <w:color w:val="000000"/>
          <w:sz w:val="24"/>
          <w:szCs w:val="24"/>
        </w:rPr>
        <w:t>“Acesso Identificado”</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F00F06">
        <w:rPr>
          <w:rFonts w:ascii="Calibri" w:eastAsia="Times New Roman" w:hAnsi="Calibri" w:cs="Arial"/>
          <w:b/>
          <w:color w:val="000000"/>
          <w:sz w:val="24"/>
          <w:szCs w:val="24"/>
        </w:rPr>
        <w:t>FORMALIZAÇÃO DE CONSULTAS/ENCAMINHAMENTOS</w:t>
      </w:r>
      <w:r w:rsidRPr="00F00F06">
        <w:rPr>
          <w:rFonts w:ascii="Calibri" w:eastAsia="Times New Roman" w:hAnsi="Calibri" w:cs="Arial"/>
          <w:color w:val="000000"/>
          <w:sz w:val="24"/>
          <w:szCs w:val="24"/>
        </w:rPr>
        <w:t>:</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 xml:space="preserve">Endereço: </w:t>
      </w:r>
      <w:r w:rsidRPr="00F00F06">
        <w:rPr>
          <w:rFonts w:ascii="Calibri" w:eastAsia="Times New Roman" w:hAnsi="Calibri" w:cs="Arial"/>
          <w:color w:val="000000"/>
          <w:sz w:val="24"/>
          <w:szCs w:val="24"/>
        </w:rPr>
        <w:t>Rua Dois de Março, nº 460 – Centro – CEP 86.465-</w:t>
      </w:r>
      <w:proofErr w:type="gramStart"/>
      <w:r w:rsidRPr="00F00F06">
        <w:rPr>
          <w:rFonts w:ascii="Calibri" w:eastAsia="Times New Roman" w:hAnsi="Calibri" w:cs="Arial"/>
          <w:color w:val="000000"/>
          <w:sz w:val="24"/>
          <w:szCs w:val="24"/>
        </w:rPr>
        <w:t>000</w:t>
      </w:r>
      <w:proofErr w:type="gramEnd"/>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F00F06">
        <w:rPr>
          <w:rFonts w:ascii="Calibri" w:eastAsia="Times New Roman" w:hAnsi="Calibri" w:cs="Arial"/>
          <w:b/>
          <w:color w:val="000000"/>
          <w:sz w:val="24"/>
          <w:szCs w:val="24"/>
        </w:rPr>
        <w:t>Pregoeiro(</w:t>
      </w:r>
      <w:proofErr w:type="gramEnd"/>
      <w:r w:rsidRPr="00F00F06">
        <w:rPr>
          <w:rFonts w:ascii="Calibri" w:eastAsia="Times New Roman" w:hAnsi="Calibri" w:cs="Arial"/>
          <w:b/>
          <w:color w:val="000000"/>
          <w:sz w:val="24"/>
          <w:szCs w:val="24"/>
        </w:rPr>
        <w:t xml:space="preserve">a):  </w:t>
      </w:r>
      <w:r w:rsidRPr="00F00F06">
        <w:rPr>
          <w:rFonts w:ascii="Calibri" w:eastAsia="Times New Roman" w:hAnsi="Calibri" w:cs="Arial"/>
          <w:bCs/>
          <w:color w:val="000000"/>
          <w:sz w:val="24"/>
          <w:szCs w:val="24"/>
        </w:rPr>
        <w:t>Silvia Andreia de Oliveira Gonçalves</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E-mail: </w:t>
      </w:r>
      <w:r w:rsidRPr="00F00F06">
        <w:rPr>
          <w:rFonts w:ascii="Calibri" w:eastAsia="Times New Roman" w:hAnsi="Calibri" w:cs="Arial"/>
          <w:color w:val="000000"/>
          <w:sz w:val="24"/>
          <w:szCs w:val="24"/>
        </w:rPr>
        <w:t>licitação@guapirama.pr.gov.br</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 xml:space="preserve">Telefone: </w:t>
      </w:r>
      <w:r w:rsidRPr="00F00F06">
        <w:rPr>
          <w:rFonts w:ascii="Calibri" w:eastAsia="Times New Roman" w:hAnsi="Calibri" w:cs="Arial"/>
          <w:color w:val="000000"/>
          <w:sz w:val="24"/>
          <w:szCs w:val="24"/>
        </w:rPr>
        <w:t>(43) 3573-1122</w:t>
      </w:r>
    </w:p>
    <w:p w:rsidR="001D4E2B" w:rsidRPr="00F00F06" w:rsidRDefault="001D4E2B" w:rsidP="001D4E2B">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1D4E2B" w:rsidRPr="00F00F06" w:rsidRDefault="001D4E2B" w:rsidP="001D4E2B">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OBJETO: </w:t>
      </w:r>
      <w:r w:rsidRPr="00F00F06">
        <w:rPr>
          <w:rFonts w:ascii="Calibri" w:eastAsia="Times New Roman" w:hAnsi="Calibri" w:cs="Arial"/>
          <w:sz w:val="24"/>
          <w:szCs w:val="24"/>
        </w:rPr>
        <w:t xml:space="preserve">A presente licitação tem como objeto </w:t>
      </w:r>
      <w:r w:rsidR="00B575E2">
        <w:rPr>
          <w:rFonts w:ascii="Calibri" w:eastAsia="Times New Roman" w:hAnsi="Calibri" w:cs="Arial"/>
          <w:b/>
          <w:bCs/>
          <w:sz w:val="24"/>
          <w:szCs w:val="24"/>
        </w:rPr>
        <w:t xml:space="preserve">AQUISIÇÃO </w:t>
      </w:r>
      <w:r w:rsidR="00460851">
        <w:rPr>
          <w:rFonts w:ascii="Calibri" w:eastAsia="Times New Roman" w:hAnsi="Calibri" w:cs="Arial"/>
          <w:b/>
          <w:bCs/>
          <w:sz w:val="24"/>
          <w:szCs w:val="24"/>
        </w:rPr>
        <w:t xml:space="preserve">PARCELADA </w:t>
      </w:r>
      <w:r w:rsidR="00B575E2">
        <w:rPr>
          <w:rFonts w:ascii="Calibri" w:eastAsia="Times New Roman" w:hAnsi="Calibri" w:cs="Arial"/>
          <w:b/>
          <w:bCs/>
          <w:sz w:val="24"/>
          <w:szCs w:val="24"/>
        </w:rPr>
        <w:t>DE TONERS PARA IMPRESSORAS E SUPRIMENTOS PARA ATENDIMENTO DE TODOS OS DEPARTAMENTOS DESTA MUNICIPALIDADE SENDO ADQUIRIDOS CONFORME A NECESSIDADE NO DECORRER DE 12 (DOZE) MESES</w:t>
      </w:r>
      <w:r w:rsidRPr="00F00F06">
        <w:rPr>
          <w:rFonts w:ascii="Calibri" w:eastAsia="Times New Roman" w:hAnsi="Calibri" w:cs="Arial"/>
          <w:b/>
          <w:sz w:val="24"/>
          <w:szCs w:val="24"/>
        </w:rPr>
        <w:t xml:space="preserve"> </w:t>
      </w:r>
      <w:r w:rsidRPr="00F00F06">
        <w:rPr>
          <w:rFonts w:ascii="Calibri" w:eastAsia="Times New Roman" w:hAnsi="Calibri" w:cs="Arial"/>
          <w:sz w:val="24"/>
          <w:szCs w:val="24"/>
        </w:rPr>
        <w:t xml:space="preserve">com as características descritas no </w:t>
      </w:r>
      <w:r w:rsidRPr="00F00F06">
        <w:rPr>
          <w:rFonts w:ascii="Calibri" w:eastAsia="Times New Roman" w:hAnsi="Calibri" w:cs="Arial"/>
          <w:b/>
          <w:sz w:val="24"/>
          <w:szCs w:val="24"/>
        </w:rPr>
        <w:t xml:space="preserve">ANEXO </w:t>
      </w:r>
      <w:proofErr w:type="gramStart"/>
      <w:r w:rsidRPr="00F00F06">
        <w:rPr>
          <w:rFonts w:ascii="Calibri" w:eastAsia="Times New Roman" w:hAnsi="Calibri" w:cs="Arial"/>
          <w:b/>
          <w:sz w:val="24"/>
          <w:szCs w:val="24"/>
        </w:rPr>
        <w:t>1</w:t>
      </w:r>
      <w:proofErr w:type="gramEnd"/>
      <w:r w:rsidRPr="00F00F06">
        <w:rPr>
          <w:rFonts w:ascii="Calibri" w:eastAsia="Times New Roman" w:hAnsi="Calibri" w:cs="Arial"/>
          <w:sz w:val="24"/>
          <w:szCs w:val="24"/>
        </w:rPr>
        <w:t>.</w:t>
      </w:r>
    </w:p>
    <w:p w:rsidR="001D4E2B" w:rsidRPr="00F00F06" w:rsidRDefault="001D4E2B" w:rsidP="001D4E2B">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ab/>
        <w:t>DOCUMENTOS ANEXOS: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lastRenderedPageBreak/>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1D4E2B" w:rsidRPr="00F00F06" w:rsidRDefault="001D4E2B" w:rsidP="001D4E2B">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Obs. Esse documento só estará disponível após o encerramento da disputa do Pregão.</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Compõem este Edital os Anexos:</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F00F06">
        <w:rPr>
          <w:rFonts w:ascii="Calibri" w:eastAsia="Times New Roman" w:hAnsi="Calibri" w:cs="Arial"/>
          <w:b/>
          <w:iCs/>
          <w:sz w:val="24"/>
          <w:szCs w:val="24"/>
          <w:u w:val="single"/>
        </w:rPr>
        <w:t xml:space="preserve">ANEXO 01 </w:t>
      </w:r>
      <w:r w:rsidRPr="00F00F06">
        <w:rPr>
          <w:rFonts w:ascii="Calibri" w:eastAsia="Times New Roman" w:hAnsi="Calibri" w:cs="Arial"/>
          <w:b/>
          <w:sz w:val="24"/>
          <w:szCs w:val="24"/>
        </w:rPr>
        <w:t xml:space="preserve">- </w:t>
      </w:r>
      <w:r w:rsidRPr="00F00F06">
        <w:rPr>
          <w:rFonts w:ascii="Calibri" w:eastAsia="Times New Roman" w:hAnsi="Calibri" w:cs="Arial"/>
          <w:sz w:val="24"/>
          <w:szCs w:val="24"/>
        </w:rPr>
        <w:t>TERMO DE REFERÊNCIA DO OBJETO</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02</w:t>
      </w:r>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w:t>
      </w:r>
      <w:r w:rsidRPr="00F00F06">
        <w:rPr>
          <w:rFonts w:ascii="Calibri" w:eastAsia="Times New Roman" w:hAnsi="Calibri" w:cs="Arial"/>
          <w:sz w:val="24"/>
          <w:szCs w:val="24"/>
        </w:rPr>
        <w:t xml:space="preserve"> EXIGÊNCIAS PARA HABILITAÇÃO</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03</w:t>
      </w:r>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w:t>
      </w:r>
      <w:r w:rsidRPr="00F00F06">
        <w:rPr>
          <w:rFonts w:ascii="Calibri" w:eastAsia="Times New Roman" w:hAnsi="Calibri" w:cs="Arial"/>
          <w:sz w:val="24"/>
          <w:szCs w:val="24"/>
        </w:rPr>
        <w:t xml:space="preserve"> MODELO DE CARTA PROPOSTA COMERCIAL PARA LICITANTE VENCEDOR</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 xml:space="preserve">ANEXO 04 </w:t>
      </w:r>
      <w:r w:rsidRPr="00F00F06">
        <w:rPr>
          <w:rFonts w:ascii="Calibri" w:eastAsia="Times New Roman" w:hAnsi="Calibri" w:cs="Arial"/>
          <w:b/>
          <w:sz w:val="24"/>
          <w:szCs w:val="24"/>
        </w:rPr>
        <w:t xml:space="preserve">- </w:t>
      </w:r>
      <w:r w:rsidRPr="00F00F06">
        <w:rPr>
          <w:rFonts w:ascii="Calibri" w:eastAsia="Times New Roman" w:hAnsi="Calibri" w:cs="Arial"/>
          <w:sz w:val="24"/>
          <w:szCs w:val="24"/>
        </w:rPr>
        <w:t>TERMO DE ADESÃO AO SISTEMA ELETRÔNICO DE LICITAÇÕES DA BLL</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05</w:t>
      </w:r>
      <w:r w:rsidRPr="00F00F06">
        <w:rPr>
          <w:rFonts w:ascii="Calibri" w:eastAsia="Times New Roman" w:hAnsi="Calibri" w:cs="Arial"/>
          <w:b/>
          <w:sz w:val="24"/>
          <w:szCs w:val="24"/>
        </w:rPr>
        <w:t xml:space="preserve"> -</w:t>
      </w:r>
      <w:r w:rsidRPr="00F00F06">
        <w:rPr>
          <w:rFonts w:ascii="Calibri" w:eastAsia="Times New Roman" w:hAnsi="Calibri" w:cs="Arial"/>
          <w:sz w:val="24"/>
          <w:szCs w:val="24"/>
        </w:rPr>
        <w:t xml:space="preserve"> CUSTOS PELA UTILIZAÇÃO DO SISTEMA ELETRÔNICO DE LICITAÇÕES</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06</w:t>
      </w:r>
      <w:r w:rsidRPr="00F00F06">
        <w:rPr>
          <w:rFonts w:ascii="Calibri" w:eastAsia="Times New Roman" w:hAnsi="Calibri" w:cs="Arial"/>
          <w:b/>
          <w:sz w:val="24"/>
          <w:szCs w:val="24"/>
        </w:rPr>
        <w:t xml:space="preserve"> -</w:t>
      </w:r>
      <w:r w:rsidRPr="00F00F06">
        <w:rPr>
          <w:rFonts w:ascii="Calibri" w:eastAsia="Times New Roman" w:hAnsi="Calibri" w:cs="Arial"/>
          <w:sz w:val="24"/>
          <w:szCs w:val="24"/>
        </w:rPr>
        <w:t xml:space="preserve"> DECLARAÇÃO UNIFICADA</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07</w:t>
      </w:r>
      <w:r w:rsidRPr="00F00F06">
        <w:rPr>
          <w:rFonts w:ascii="Calibri" w:eastAsia="Times New Roman" w:hAnsi="Calibri" w:cs="Arial"/>
          <w:b/>
          <w:sz w:val="24"/>
          <w:szCs w:val="24"/>
        </w:rPr>
        <w:t xml:space="preserve"> - </w:t>
      </w:r>
      <w:r w:rsidRPr="00F00F06">
        <w:rPr>
          <w:rFonts w:ascii="Calibri" w:eastAsia="Times New Roman" w:hAnsi="Calibri" w:cs="Arial"/>
          <w:sz w:val="24"/>
          <w:szCs w:val="24"/>
        </w:rPr>
        <w:t>DECLARAÇÃO DE ENQUADRAMENTO MPE</w:t>
      </w:r>
    </w:p>
    <w:p w:rsidR="00D71E1D"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u w:val="single"/>
        </w:rPr>
        <w:t>ANEXO 08</w:t>
      </w:r>
      <w:r w:rsidRPr="00F00F06">
        <w:rPr>
          <w:rFonts w:ascii="Calibri" w:eastAsia="Times New Roman" w:hAnsi="Calibri" w:cs="Arial"/>
          <w:b/>
          <w:sz w:val="24"/>
          <w:szCs w:val="24"/>
        </w:rPr>
        <w:t xml:space="preserve"> </w:t>
      </w:r>
      <w:r w:rsidR="00D71E1D">
        <w:rPr>
          <w:rFonts w:ascii="Calibri" w:eastAsia="Times New Roman" w:hAnsi="Calibri" w:cs="Arial"/>
          <w:b/>
          <w:sz w:val="24"/>
          <w:szCs w:val="24"/>
        </w:rPr>
        <w:t>-</w:t>
      </w:r>
      <w:r w:rsidRPr="00F00F06">
        <w:rPr>
          <w:rFonts w:ascii="Calibri" w:eastAsia="Times New Roman" w:hAnsi="Calibri" w:cs="Arial"/>
          <w:sz w:val="24"/>
          <w:szCs w:val="24"/>
        </w:rPr>
        <w:t xml:space="preserve"> </w:t>
      </w:r>
      <w:r w:rsidR="00D71E1D">
        <w:rPr>
          <w:rFonts w:ascii="Calibri" w:eastAsia="Times New Roman" w:hAnsi="Calibri" w:cs="Arial"/>
          <w:sz w:val="24"/>
          <w:szCs w:val="24"/>
        </w:rPr>
        <w:t xml:space="preserve">DECRAÇÃO DE </w:t>
      </w:r>
      <w:proofErr w:type="gramStart"/>
      <w:r w:rsidR="00D71E1D">
        <w:rPr>
          <w:rFonts w:ascii="Calibri" w:eastAsia="Times New Roman" w:hAnsi="Calibri" w:cs="Arial"/>
          <w:sz w:val="24"/>
          <w:szCs w:val="24"/>
        </w:rPr>
        <w:t>IMPLEMENTAÇÃO</w:t>
      </w:r>
      <w:proofErr w:type="gramEnd"/>
      <w:r w:rsidR="00D71E1D">
        <w:rPr>
          <w:rFonts w:ascii="Calibri" w:eastAsia="Times New Roman" w:hAnsi="Calibri" w:cs="Arial"/>
          <w:sz w:val="24"/>
          <w:szCs w:val="24"/>
        </w:rPr>
        <w:t xml:space="preserve"> DE LOGÍSTICA REVERSA</w:t>
      </w:r>
    </w:p>
    <w:p w:rsidR="001D4E2B" w:rsidRPr="00F00F06" w:rsidRDefault="00D71E1D"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Pr>
          <w:rFonts w:ascii="Calibri" w:eastAsia="Times New Roman" w:hAnsi="Calibri" w:cs="Arial"/>
          <w:b/>
          <w:sz w:val="24"/>
          <w:szCs w:val="24"/>
          <w:u w:val="single"/>
        </w:rPr>
        <w:t xml:space="preserve">ANEXO 09 </w:t>
      </w:r>
      <w:r w:rsidRPr="00D71E1D">
        <w:rPr>
          <w:rFonts w:ascii="Calibri" w:eastAsia="Times New Roman" w:hAnsi="Calibri" w:cs="Arial"/>
          <w:b/>
          <w:sz w:val="24"/>
          <w:szCs w:val="24"/>
        </w:rPr>
        <w:t>-</w:t>
      </w:r>
      <w:r>
        <w:rPr>
          <w:rFonts w:ascii="Calibri" w:eastAsia="Times New Roman" w:hAnsi="Calibri" w:cs="Arial"/>
          <w:sz w:val="24"/>
          <w:szCs w:val="24"/>
        </w:rPr>
        <w:t xml:space="preserve"> </w:t>
      </w:r>
      <w:r w:rsidR="001D4E2B" w:rsidRPr="00F00F06">
        <w:rPr>
          <w:rFonts w:ascii="Calibri" w:eastAsia="Times New Roman" w:hAnsi="Calibri" w:cs="Arial"/>
          <w:sz w:val="24"/>
          <w:szCs w:val="24"/>
        </w:rPr>
        <w:t>TERMO DE MINUTA DE ATA</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D4E2B" w:rsidRPr="00F00F06" w:rsidRDefault="001D4E2B" w:rsidP="001D4E2B">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2.       DISPOSIÇÕES PRELIMINARES:</w:t>
      </w:r>
      <w:r w:rsidRPr="00F00F06">
        <w:rPr>
          <w:rFonts w:ascii="Calibri" w:eastAsia="Times New Roman" w:hAnsi="Calibri" w:cs="Arial"/>
          <w:b/>
          <w:color w:val="000000"/>
          <w:sz w:val="24"/>
          <w:szCs w:val="24"/>
        </w:rPr>
        <w:tab/>
      </w:r>
    </w:p>
    <w:p w:rsidR="001D4E2B" w:rsidRPr="00F00F06" w:rsidRDefault="00B575E2"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Pr>
          <w:rFonts w:ascii="Calibri" w:eastAsia="Times New Roman" w:hAnsi="Calibri" w:cs="Arial"/>
          <w:color w:val="000000"/>
          <w:sz w:val="24"/>
          <w:szCs w:val="24"/>
        </w:rPr>
        <w:t>2.1</w:t>
      </w:r>
      <w:r>
        <w:rPr>
          <w:rFonts w:ascii="Calibri" w:eastAsia="Times New Roman" w:hAnsi="Calibri" w:cs="Arial"/>
          <w:color w:val="000000"/>
          <w:sz w:val="24"/>
          <w:szCs w:val="24"/>
        </w:rPr>
        <w:tab/>
      </w:r>
      <w:r w:rsidR="001D4E2B" w:rsidRPr="00F00F06">
        <w:rPr>
          <w:rFonts w:ascii="Calibri" w:eastAsia="Times New Roman" w:hAnsi="Calibri" w:cs="Arial"/>
          <w:color w:val="000000"/>
          <w:sz w:val="24"/>
          <w:szCs w:val="24"/>
        </w:rPr>
        <w:t xml:space="preserve">O Pregão, na forma Eletrônica, será realizado em sessão pública, por meio da </w:t>
      </w:r>
      <w:r w:rsidR="001D4E2B" w:rsidRPr="00F00F06">
        <w:rPr>
          <w:rFonts w:ascii="Calibri" w:eastAsia="Times New Roman" w:hAnsi="Calibri" w:cs="Arial"/>
          <w:b/>
          <w:color w:val="000000"/>
          <w:sz w:val="24"/>
          <w:szCs w:val="24"/>
        </w:rPr>
        <w:t>INTERNET,</w:t>
      </w:r>
      <w:r w:rsidR="001D4E2B" w:rsidRPr="00F00F06">
        <w:rPr>
          <w:rFonts w:ascii="Calibri" w:eastAsia="Times New Roman" w:hAnsi="Calibri" w:cs="Arial"/>
          <w:color w:val="000000"/>
          <w:sz w:val="24"/>
          <w:szCs w:val="24"/>
        </w:rPr>
        <w:t xml:space="preserve"> mediante condições de segurança - criptografia e autenticação - em todas as suas fases através do </w:t>
      </w:r>
      <w:r w:rsidR="001D4E2B" w:rsidRPr="00F00F06">
        <w:rPr>
          <w:rFonts w:ascii="Calibri" w:eastAsia="Times New Roman" w:hAnsi="Calibri" w:cs="Arial"/>
          <w:b/>
          <w:color w:val="000000"/>
          <w:sz w:val="24"/>
          <w:szCs w:val="24"/>
        </w:rPr>
        <w:t xml:space="preserve">Sistema de Pregão, na Forma Eletrônica (licitações) da </w:t>
      </w:r>
      <w:r w:rsidR="001D4E2B" w:rsidRPr="00F00F06">
        <w:rPr>
          <w:rFonts w:ascii="Calibri" w:eastAsia="Times New Roman" w:hAnsi="Calibri" w:cs="Arial"/>
          <w:b/>
          <w:color w:val="000000"/>
          <w:sz w:val="24"/>
          <w:szCs w:val="24"/>
          <w:u w:val="single"/>
        </w:rPr>
        <w:t>Bolsa de Licitações e Leilões</w:t>
      </w:r>
      <w:r w:rsidR="001D4E2B" w:rsidRPr="00F00F06">
        <w:rPr>
          <w:rFonts w:ascii="Calibri" w:eastAsia="Times New Roman" w:hAnsi="Calibri" w:cs="Arial"/>
          <w:color w:val="000000"/>
          <w:sz w:val="24"/>
          <w:szCs w:val="24"/>
        </w:rPr>
        <w:t xml:space="preserve">.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2.2</w:t>
      </w:r>
      <w:r w:rsidRPr="00F00F06">
        <w:rPr>
          <w:rFonts w:ascii="Calibri" w:eastAsia="Times New Roman" w:hAnsi="Calibri" w:cs="Arial"/>
          <w:color w:val="000000"/>
          <w:sz w:val="24"/>
          <w:szCs w:val="24"/>
        </w:rPr>
        <w:tab/>
        <w:t xml:space="preserve">Os trabalhos serão conduzidos por funcionário da Prefeitura Municipal de </w:t>
      </w:r>
      <w:r w:rsidRPr="00F00F06">
        <w:rPr>
          <w:rFonts w:ascii="Calibri" w:eastAsia="Times New Roman" w:hAnsi="Calibri" w:cs="Arial"/>
          <w:b/>
          <w:color w:val="000000"/>
          <w:sz w:val="24"/>
          <w:szCs w:val="24"/>
        </w:rPr>
        <w:t>Guapirama</w:t>
      </w:r>
      <w:r w:rsidRPr="00F00F06">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color w:val="000000"/>
          <w:sz w:val="24"/>
          <w:szCs w:val="24"/>
        </w:rPr>
        <w:t xml:space="preserve"> (</w:t>
      </w:r>
      <w:hyperlink r:id="rId9" w:history="1">
        <w:r w:rsidRPr="00F00F06">
          <w:rPr>
            <w:rFonts w:ascii="Calibri" w:eastAsia="Times New Roman" w:hAnsi="Calibri" w:cs="Arial"/>
            <w:color w:val="0000FF"/>
            <w:sz w:val="24"/>
            <w:szCs w:val="24"/>
            <w:u w:val="single"/>
          </w:rPr>
          <w:t>www.bll.org.br</w:t>
        </w:r>
      </w:hyperlink>
      <w:r w:rsidRPr="00F00F06">
        <w:rPr>
          <w:rFonts w:ascii="Calibri" w:eastAsia="Times New Roman" w:hAnsi="Calibri" w:cs="Arial"/>
          <w:color w:val="000000"/>
          <w:sz w:val="24"/>
          <w:szCs w:val="24"/>
        </w:rPr>
        <w:t>).</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3.       RECEBIMENTO E ABERTURA DAS PROPOSTAS E DATA DO PREGÃO: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3.1</w:t>
      </w:r>
      <w:proofErr w:type="gramStart"/>
      <w:r w:rsidRPr="00F00F06">
        <w:rPr>
          <w:rFonts w:ascii="Calibri" w:eastAsia="Times New Roman" w:hAnsi="Calibri" w:cs="Arial"/>
          <w:color w:val="000000"/>
          <w:sz w:val="24"/>
          <w:szCs w:val="24"/>
        </w:rPr>
        <w:t xml:space="preserve">  </w:t>
      </w:r>
      <w:proofErr w:type="gramEnd"/>
      <w:r w:rsidRPr="00F00F06">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1D4E2B" w:rsidRPr="00F00F06" w:rsidRDefault="001D4E2B" w:rsidP="001D4E2B">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4.       CONDIÇÕES PARA PARTICIPAÇÃO:</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F00F06">
        <w:rPr>
          <w:rFonts w:ascii="Calibri" w:eastAsia="Times New Roman" w:hAnsi="Calibri" w:cs="Arial"/>
          <w:sz w:val="24"/>
          <w:szCs w:val="24"/>
        </w:rPr>
        <w:t>4.1</w:t>
      </w:r>
      <w:r w:rsidRPr="00F00F06">
        <w:rPr>
          <w:rFonts w:ascii="Calibri" w:eastAsia="Times New Roman" w:hAnsi="Calibri" w:cs="Arial"/>
          <w:sz w:val="24"/>
          <w:szCs w:val="24"/>
        </w:rPr>
        <w:tab/>
        <w:t xml:space="preserve">Esta licitação é </w:t>
      </w:r>
      <w:r w:rsidRPr="00F00F06">
        <w:rPr>
          <w:rFonts w:ascii="Calibri" w:eastAsia="Times New Roman" w:hAnsi="Calibri" w:cs="Arial"/>
          <w:b/>
          <w:sz w:val="24"/>
          <w:szCs w:val="24"/>
          <w:u w:val="thick"/>
        </w:rPr>
        <w:t>exclusiva para empresas MEI, ME e EPP</w:t>
      </w:r>
      <w:r w:rsidRPr="00F00F06">
        <w:rPr>
          <w:rFonts w:ascii="Calibri" w:eastAsia="Times New Roman" w:hAnsi="Calibri" w:cs="Arial"/>
          <w:b/>
          <w:sz w:val="24"/>
          <w:szCs w:val="24"/>
        </w:rPr>
        <w:t xml:space="preserve"> pertencentes ao ramo do objeto licitado</w:t>
      </w:r>
      <w:r w:rsidRPr="00F00F06">
        <w:rPr>
          <w:rFonts w:ascii="Calibri" w:eastAsia="Times New Roman" w:hAnsi="Calibri" w:cs="Arial"/>
          <w:sz w:val="24"/>
          <w:szCs w:val="24"/>
        </w:rPr>
        <w:t>, em atendimento ao art. 48, inciso I da Lei Complementar nº 147 de 07 de Agosto de 2014;</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F00F06">
        <w:rPr>
          <w:rFonts w:ascii="Calibri" w:eastAsia="Times New Roman" w:hAnsi="Calibri" w:cs="Arial"/>
          <w:sz w:val="24"/>
          <w:szCs w:val="24"/>
        </w:rPr>
        <w:t>4.2</w:t>
      </w:r>
      <w:r w:rsidRPr="00F00F06">
        <w:rPr>
          <w:rFonts w:ascii="Calibri" w:eastAsia="Times New Roman" w:hAnsi="Calibri" w:cs="Arial"/>
          <w:sz w:val="24"/>
          <w:szCs w:val="24"/>
        </w:rPr>
        <w:tab/>
        <w:t xml:space="preserve">O </w:t>
      </w:r>
      <w:r w:rsidRPr="00F00F06">
        <w:rPr>
          <w:rFonts w:ascii="Calibri" w:eastAsia="Times New Roman" w:hAnsi="Calibri" w:cs="Arial"/>
          <w:b/>
          <w:sz w:val="24"/>
          <w:szCs w:val="24"/>
        </w:rPr>
        <w:t xml:space="preserve">Micro Empreendedor Individual; </w:t>
      </w:r>
      <w:r w:rsidRPr="00F00F06">
        <w:rPr>
          <w:rFonts w:ascii="Calibri" w:eastAsia="Times New Roman" w:hAnsi="Calibri" w:cs="Arial"/>
          <w:sz w:val="24"/>
          <w:szCs w:val="24"/>
        </w:rPr>
        <w:t xml:space="preserve">as </w:t>
      </w:r>
      <w:r w:rsidRPr="00F00F06">
        <w:rPr>
          <w:rFonts w:ascii="Calibri" w:eastAsia="Times New Roman" w:hAnsi="Calibri" w:cs="Arial"/>
          <w:b/>
          <w:sz w:val="24"/>
          <w:szCs w:val="24"/>
        </w:rPr>
        <w:t xml:space="preserve">Microempresas e Empresas de Pequeno Porte </w:t>
      </w:r>
      <w:r w:rsidRPr="00F00F06">
        <w:rPr>
          <w:rFonts w:ascii="Calibri" w:eastAsia="Times New Roman" w:hAnsi="Calibri" w:cs="Arial"/>
          <w:sz w:val="24"/>
          <w:szCs w:val="24"/>
        </w:rPr>
        <w:t>interessadas em participar deste certame, deverão atender às exigências e condições devidamente estabelecidas por este Edital;</w:t>
      </w:r>
    </w:p>
    <w:p w:rsidR="001D4E2B" w:rsidRPr="00F00F06" w:rsidRDefault="001D4E2B" w:rsidP="001D4E2B">
      <w:pPr>
        <w:tabs>
          <w:tab w:val="left" w:pos="567"/>
          <w:tab w:val="left" w:pos="709"/>
          <w:tab w:val="left" w:pos="851"/>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4.3</w:t>
      </w:r>
      <w:r w:rsidRPr="00F00F06">
        <w:rPr>
          <w:rFonts w:ascii="Calibri" w:eastAsia="Times New Roman" w:hAnsi="Calibri" w:cs="Arial"/>
          <w:color w:val="000000"/>
          <w:sz w:val="24"/>
          <w:szCs w:val="24"/>
        </w:rPr>
        <w:tab/>
        <w:t xml:space="preserve">Poderão participar deste Pregão Eletrônico as empresas que apresentarem toda a documentação por ela exigida para respectivo cadastramento junto à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color w:val="000000"/>
          <w:sz w:val="24"/>
          <w:szCs w:val="24"/>
        </w:rPr>
        <w:t>.</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4.4</w:t>
      </w:r>
      <w:r w:rsidRPr="00F00F06">
        <w:rPr>
          <w:rFonts w:ascii="Calibri" w:eastAsia="Times New Roman" w:hAnsi="Calibri" w:cs="Arial"/>
          <w:color w:val="000000"/>
          <w:sz w:val="24"/>
          <w:szCs w:val="24"/>
        </w:rPr>
        <w:tab/>
        <w:t>É vedada a participação de empresa em forma de consórcios ou grupos de empresas.</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4.5</w:t>
      </w:r>
      <w:r w:rsidRPr="00F00F06">
        <w:rPr>
          <w:rFonts w:ascii="Calibri" w:eastAsia="Times New Roman" w:hAnsi="Calibri" w:cs="Arial"/>
          <w:color w:val="000000"/>
          <w:sz w:val="24"/>
          <w:szCs w:val="24"/>
        </w:rPr>
        <w:tab/>
        <w:t xml:space="preserve">Não poderá participar da licitação a empresa que estiver </w:t>
      </w:r>
      <w:proofErr w:type="gramStart"/>
      <w:r w:rsidRPr="00F00F06">
        <w:rPr>
          <w:rFonts w:ascii="Calibri" w:eastAsia="Times New Roman" w:hAnsi="Calibri" w:cs="Arial"/>
          <w:color w:val="000000"/>
          <w:sz w:val="24"/>
          <w:szCs w:val="24"/>
        </w:rPr>
        <w:t>sob falência</w:t>
      </w:r>
      <w:proofErr w:type="gramEnd"/>
      <w:r w:rsidRPr="00F00F06">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4.6</w:t>
      </w:r>
      <w:r w:rsidRPr="00F00F06">
        <w:rPr>
          <w:rFonts w:ascii="Calibri" w:eastAsia="Times New Roman" w:hAnsi="Calibri" w:cs="Arial"/>
          <w:color w:val="000000"/>
          <w:sz w:val="24"/>
          <w:szCs w:val="24"/>
        </w:rPr>
        <w:tab/>
        <w:t xml:space="preserve">O licitante deverá estar credenciado, de forma direta ou através de empresas associadas à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color w:val="000000"/>
          <w:sz w:val="24"/>
          <w:szCs w:val="24"/>
        </w:rPr>
        <w:t xml:space="preserve">, até no mínimo </w:t>
      </w:r>
      <w:r w:rsidRPr="00F00F06">
        <w:rPr>
          <w:rFonts w:ascii="Calibri" w:eastAsia="Times New Roman" w:hAnsi="Calibri" w:cs="Arial"/>
          <w:b/>
          <w:color w:val="000000"/>
          <w:sz w:val="24"/>
          <w:szCs w:val="24"/>
        </w:rPr>
        <w:t>uma hora antes</w:t>
      </w:r>
      <w:r w:rsidRPr="00F00F06">
        <w:rPr>
          <w:rFonts w:ascii="Calibri" w:eastAsia="Times New Roman" w:hAnsi="Calibri" w:cs="Arial"/>
          <w:color w:val="000000"/>
          <w:sz w:val="24"/>
          <w:szCs w:val="24"/>
        </w:rPr>
        <w:t xml:space="preserve"> do horário fixado no edital para o recebimento das propostas. </w:t>
      </w:r>
    </w:p>
    <w:p w:rsidR="001D4E2B" w:rsidRPr="00F00F06" w:rsidRDefault="001D4E2B" w:rsidP="001D4E2B">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4.7</w:t>
      </w:r>
      <w:r w:rsidRPr="00F00F06">
        <w:rPr>
          <w:rFonts w:ascii="Calibri" w:eastAsia="Times New Roman" w:hAnsi="Calibri" w:cs="Arial"/>
          <w:color w:val="000000"/>
          <w:sz w:val="24"/>
          <w:szCs w:val="24"/>
        </w:rPr>
        <w:tab/>
        <w:t>O cadastramento do licitante deverá ser requerido acompanhado dos seguintes documentos: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          a) Instrumento particular de mandato</w:t>
      </w:r>
      <w:r w:rsidRPr="00F00F06">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b/>
          <w:color w:val="000000"/>
          <w:sz w:val="24"/>
          <w:szCs w:val="24"/>
        </w:rPr>
        <w:t xml:space="preserve"> (ANEXO 04);</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            b) Declaração de seu pleno conhecimento</w:t>
      </w:r>
      <w:r w:rsidRPr="00F00F06">
        <w:rPr>
          <w:rFonts w:ascii="Calibri" w:eastAsia="Times New Roman" w:hAnsi="Calibri" w:cs="Arial"/>
          <w:color w:val="000000"/>
          <w:sz w:val="24"/>
          <w:szCs w:val="24"/>
        </w:rPr>
        <w:t xml:space="preserve">, de aceitação e de atendimento às exigências de habilitação previstas no Edital, conforme modelo fornecido pela </w:t>
      </w:r>
      <w:r w:rsidRPr="00F00F06">
        <w:rPr>
          <w:rFonts w:ascii="Calibri" w:eastAsia="Times New Roman" w:hAnsi="Calibri" w:cs="Arial"/>
          <w:b/>
          <w:color w:val="000000"/>
          <w:sz w:val="24"/>
          <w:szCs w:val="24"/>
          <w:u w:val="single"/>
        </w:rPr>
        <w:t xml:space="preserve">Bolsa de Licitações e Leilões </w:t>
      </w:r>
      <w:r w:rsidRPr="00F00F06">
        <w:rPr>
          <w:rFonts w:ascii="Calibri" w:eastAsia="Times New Roman" w:hAnsi="Calibri" w:cs="Arial"/>
          <w:b/>
          <w:color w:val="000000"/>
          <w:sz w:val="24"/>
          <w:szCs w:val="24"/>
        </w:rPr>
        <w:t>(ANEXO 04)</w:t>
      </w:r>
      <w:r w:rsidRPr="00F00F06">
        <w:rPr>
          <w:rFonts w:ascii="Calibri" w:eastAsia="Times New Roman" w:hAnsi="Calibri" w:cs="Arial"/>
          <w:color w:val="000000"/>
          <w:sz w:val="24"/>
          <w:szCs w:val="24"/>
        </w:rPr>
        <w:t xml:space="preserve"> 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 xml:space="preserve">          c) </w:t>
      </w:r>
      <w:r w:rsidRPr="00F00F06">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F00F06">
        <w:rPr>
          <w:rFonts w:ascii="Calibri" w:eastAsia="Times New Roman" w:hAnsi="Calibri" w:cs="Arial"/>
          <w:b/>
          <w:bCs/>
          <w:color w:val="000000"/>
          <w:sz w:val="24"/>
          <w:szCs w:val="24"/>
        </w:rPr>
        <w:t>. “A empresa participante do certame não deve ser identificada” (Decreto 10.024/19, art.30, § 5º).</w:t>
      </w:r>
      <w:r w:rsidRPr="00F00F06">
        <w:rPr>
          <w:rFonts w:ascii="Calibri" w:eastAsia="Times New Roman" w:hAnsi="Calibri" w:cs="Arial"/>
          <w:color w:val="000000"/>
          <w:sz w:val="24"/>
          <w:szCs w:val="24"/>
        </w:rPr>
        <w:t xml:space="preserve"> </w:t>
      </w:r>
      <w:r w:rsidRPr="00F00F06">
        <w:rPr>
          <w:rFonts w:ascii="Calibri" w:eastAsia="Times New Roman" w:hAnsi="Calibri" w:cs="Arial"/>
          <w:b/>
          <w:color w:val="000000"/>
          <w:sz w:val="24"/>
          <w:szCs w:val="24"/>
        </w:rPr>
        <w:t xml:space="preserve">O custo de operacionalização e uso do sistema ficará a cargo do Licitante vencedor do certame, que pagará a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b/>
          <w:color w:val="000000"/>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F00F06">
        <w:rPr>
          <w:rFonts w:ascii="Calibri" w:eastAsia="Times New Roman" w:hAnsi="Calibri" w:cs="Arial"/>
          <w:b/>
          <w:color w:val="000000"/>
          <w:sz w:val="24"/>
          <w:szCs w:val="24"/>
        </w:rPr>
        <w:t>anexo 05</w:t>
      </w:r>
      <w:proofErr w:type="gramEnd"/>
      <w:r w:rsidRPr="00F00F06">
        <w:rPr>
          <w:rFonts w:ascii="Calibri" w:eastAsia="Times New Roman" w:hAnsi="Calibri" w:cs="Arial"/>
          <w:b/>
          <w:color w:val="000000"/>
          <w:sz w:val="24"/>
          <w:szCs w:val="24"/>
        </w:rPr>
        <w:t>.</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r w:rsidRPr="00F00F06">
        <w:rPr>
          <w:rFonts w:ascii="Calibri" w:eastAsia="Times New Roman" w:hAnsi="Calibri" w:cs="Arial"/>
          <w:b/>
          <w:snapToGrid w:val="0"/>
          <w:color w:val="000000"/>
          <w:sz w:val="24"/>
          <w:szCs w:val="24"/>
          <w:lang w:eastAsia="pt-BR"/>
        </w:rPr>
        <w:t xml:space="preserve">4.8 </w:t>
      </w:r>
      <w:r w:rsidRPr="00F00F06">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Pr="00F00F06">
        <w:rPr>
          <w:rFonts w:ascii="Calibri" w:eastAsia="Times New Roman" w:hAnsi="Calibri" w:cs="Arial"/>
          <w:b/>
          <w:snapToGrid w:val="0"/>
          <w:color w:val="000000"/>
          <w:sz w:val="24"/>
          <w:szCs w:val="24"/>
          <w:lang w:eastAsia="pt-BR"/>
        </w:rPr>
        <w:t>Anexo 07</w:t>
      </w:r>
      <w:proofErr w:type="gramEnd"/>
      <w:r w:rsidRPr="00F00F06">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5.       REGULAMENTO OPERACIONAL DO CERTAME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5.1</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ab/>
        <w:t>O certame será conduzido pelo Pregoeiro, com o auxílio da equipe de apoio, que terá, em especial, as seguintes atribuições:</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a)</w:t>
      </w:r>
      <w:r w:rsidRPr="00F00F06">
        <w:rPr>
          <w:rFonts w:ascii="Calibri" w:eastAsia="Times New Roman" w:hAnsi="Calibri" w:cs="Arial"/>
          <w:sz w:val="24"/>
          <w:szCs w:val="24"/>
        </w:rPr>
        <w:t xml:space="preserve"> acompanhar os trabalhos da equipe de apoio;</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b)</w:t>
      </w:r>
      <w:r w:rsidRPr="00F00F06">
        <w:rPr>
          <w:rFonts w:ascii="Calibri" w:eastAsia="Times New Roman" w:hAnsi="Calibri" w:cs="Arial"/>
          <w:sz w:val="24"/>
          <w:szCs w:val="24"/>
        </w:rPr>
        <w:t xml:space="preserve"> responder as questões formuladas pelos fornecedores, relativas ao certame;</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c)</w:t>
      </w:r>
      <w:r w:rsidRPr="00F00F06">
        <w:rPr>
          <w:rFonts w:ascii="Calibri" w:eastAsia="Times New Roman" w:hAnsi="Calibri" w:cs="Arial"/>
          <w:sz w:val="24"/>
          <w:szCs w:val="24"/>
        </w:rPr>
        <w:t xml:space="preserve"> abrir as propostas de preços;</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d)</w:t>
      </w:r>
      <w:r w:rsidRPr="00F00F06">
        <w:rPr>
          <w:rFonts w:ascii="Calibri" w:eastAsia="Times New Roman" w:hAnsi="Calibri" w:cs="Arial"/>
          <w:sz w:val="24"/>
          <w:szCs w:val="24"/>
        </w:rPr>
        <w:t xml:space="preserve"> analisar a aceitabilidade das propostas;</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e)</w:t>
      </w:r>
      <w:r w:rsidRPr="00F00F06">
        <w:rPr>
          <w:rFonts w:ascii="Calibri" w:eastAsia="Times New Roman" w:hAnsi="Calibri" w:cs="Arial"/>
          <w:sz w:val="24"/>
          <w:szCs w:val="24"/>
        </w:rPr>
        <w:t xml:space="preserve"> desclassificar propostas indicando os motivos;</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f)</w:t>
      </w:r>
      <w:r w:rsidRPr="00F00F06">
        <w:rPr>
          <w:rFonts w:ascii="Calibri" w:eastAsia="Times New Roman" w:hAnsi="Calibri" w:cs="Arial"/>
          <w:sz w:val="24"/>
          <w:szCs w:val="24"/>
        </w:rPr>
        <w:t xml:space="preserve"> conduzir os procedimentos relativos aos lances e à escolha da proposta do lance de menor preço;</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g)</w:t>
      </w:r>
      <w:r w:rsidRPr="00F00F06">
        <w:rPr>
          <w:rFonts w:ascii="Calibri" w:eastAsia="Times New Roman" w:hAnsi="Calibri" w:cs="Arial"/>
          <w:sz w:val="24"/>
          <w:szCs w:val="24"/>
        </w:rPr>
        <w:t xml:space="preserve"> verificar a habilitação do proponente classificado em primeiro lugar;</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h)</w:t>
      </w:r>
      <w:r w:rsidRPr="00F00F06">
        <w:rPr>
          <w:rFonts w:ascii="Calibri" w:eastAsia="Times New Roman" w:hAnsi="Calibri" w:cs="Arial"/>
          <w:sz w:val="24"/>
          <w:szCs w:val="24"/>
        </w:rPr>
        <w:t xml:space="preserve"> declarar o vencedor;</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i)</w:t>
      </w:r>
      <w:r w:rsidRPr="00F00F06">
        <w:rPr>
          <w:rFonts w:ascii="Calibri" w:eastAsia="Times New Roman" w:hAnsi="Calibri" w:cs="Arial"/>
          <w:sz w:val="24"/>
          <w:szCs w:val="24"/>
        </w:rPr>
        <w:t xml:space="preserve"> receber, examinar e decidir sobre a pertinência dos recursos;</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j)</w:t>
      </w:r>
      <w:r w:rsidRPr="00F00F06">
        <w:rPr>
          <w:rFonts w:ascii="Calibri" w:eastAsia="Times New Roman" w:hAnsi="Calibri" w:cs="Arial"/>
          <w:sz w:val="24"/>
          <w:szCs w:val="24"/>
        </w:rPr>
        <w:t xml:space="preserve"> elaborar a ata da sessão;</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k)</w:t>
      </w:r>
      <w:r w:rsidRPr="00F00F06">
        <w:rPr>
          <w:rFonts w:ascii="Calibri" w:eastAsia="Times New Roman" w:hAnsi="Calibri" w:cs="Arial"/>
          <w:sz w:val="24"/>
          <w:szCs w:val="24"/>
        </w:rPr>
        <w:t xml:space="preserve"> encaminhar o processo à autoridade superior para homologar e autorizar a contratação;</w:t>
      </w:r>
    </w:p>
    <w:p w:rsidR="001D4E2B" w:rsidRPr="00F00F06" w:rsidRDefault="001D4E2B" w:rsidP="001D4E2B">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l)</w:t>
      </w:r>
      <w:r w:rsidRPr="00F00F06">
        <w:rPr>
          <w:rFonts w:ascii="Calibri" w:eastAsia="Times New Roman" w:hAnsi="Calibri" w:cs="Arial"/>
          <w:sz w:val="24"/>
          <w:szCs w:val="24"/>
        </w:rPr>
        <w:t xml:space="preserve"> abrir processo administrativo para apuração de irregularidades visando </w:t>
      </w:r>
      <w:proofErr w:type="gramStart"/>
      <w:r w:rsidRPr="00F00F06">
        <w:rPr>
          <w:rFonts w:ascii="Calibri" w:eastAsia="Times New Roman" w:hAnsi="Calibri" w:cs="Arial"/>
          <w:sz w:val="24"/>
          <w:szCs w:val="24"/>
        </w:rPr>
        <w:t>a</w:t>
      </w:r>
      <w:proofErr w:type="gramEnd"/>
      <w:r w:rsidRPr="00F00F06">
        <w:rPr>
          <w:rFonts w:ascii="Calibri" w:eastAsia="Times New Roman" w:hAnsi="Calibri" w:cs="Arial"/>
          <w:sz w:val="24"/>
          <w:szCs w:val="24"/>
        </w:rPr>
        <w:t xml:space="preserve"> aplicação de penalidades previstas na legislação.</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F00F06">
        <w:rPr>
          <w:rFonts w:ascii="Calibri" w:eastAsia="Times New Roman" w:hAnsi="Calibri" w:cs="Arial"/>
          <w:b/>
          <w:caps/>
          <w:color w:val="000000"/>
          <w:sz w:val="24"/>
          <w:szCs w:val="24"/>
          <w:u w:val="single"/>
        </w:rPr>
        <w:t>credenciamento NO SISTEMA LICITAÇÕES da BOLSA DE LICITAÇÕES E LEILÕES: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5.2</w:t>
      </w:r>
      <w:r w:rsidRPr="00F00F06">
        <w:rPr>
          <w:rFonts w:ascii="Calibri" w:eastAsia="Times New Roman" w:hAnsi="Calibri" w:cs="Arial"/>
          <w:color w:val="000000"/>
          <w:sz w:val="24"/>
          <w:szCs w:val="24"/>
        </w:rPr>
        <w:tab/>
        <w:t>As pessoas jurídicas ou firmas individuais interessadas deverão nomear através do instrumento de mandato previsto no item</w:t>
      </w:r>
      <w:r w:rsidRPr="00F00F06">
        <w:rPr>
          <w:rFonts w:ascii="Calibri" w:eastAsia="Times New Roman" w:hAnsi="Calibri" w:cs="Arial"/>
          <w:b/>
          <w:color w:val="000000"/>
          <w:sz w:val="24"/>
          <w:szCs w:val="24"/>
        </w:rPr>
        <w:t xml:space="preserve"> 4.6 “a”, </w:t>
      </w:r>
      <w:r w:rsidRPr="00F00F06">
        <w:rPr>
          <w:rFonts w:ascii="Calibri" w:eastAsia="Times New Roman" w:hAnsi="Calibri" w:cs="Arial"/>
          <w:color w:val="000000"/>
          <w:sz w:val="24"/>
          <w:szCs w:val="24"/>
          <w:u w:val="single"/>
        </w:rPr>
        <w:t>com firma reconhecida</w:t>
      </w:r>
      <w:r w:rsidRPr="00F00F06">
        <w:rPr>
          <w:rFonts w:ascii="Calibri" w:eastAsia="Times New Roman" w:hAnsi="Calibri" w:cs="Arial"/>
          <w:color w:val="000000"/>
          <w:sz w:val="24"/>
          <w:szCs w:val="24"/>
        </w:rPr>
        <w:t xml:space="preserve">, operador devidamente credenciado em qualquer empresa associada à </w:t>
      </w:r>
      <w:r w:rsidRPr="00F00F06">
        <w:rPr>
          <w:rFonts w:ascii="Calibri" w:eastAsia="Times New Roman" w:hAnsi="Calibri" w:cs="Arial"/>
          <w:b/>
          <w:color w:val="000000"/>
          <w:sz w:val="24"/>
          <w:szCs w:val="24"/>
          <w:u w:val="single"/>
        </w:rPr>
        <w:t>Bolsa de Licitações e Leilões</w:t>
      </w:r>
      <w:r w:rsidRPr="00F00F06">
        <w:rPr>
          <w:rFonts w:ascii="Calibri" w:eastAsia="Times New Roman" w:hAnsi="Calibri" w:cs="Arial"/>
          <w:color w:val="000000"/>
          <w:sz w:val="24"/>
          <w:szCs w:val="24"/>
        </w:rPr>
        <w:t xml:space="preserve">, atribuindo poderes para formular lances de preços e praticar todos os demais atos e operações no site: </w:t>
      </w:r>
      <w:hyperlink r:id="rId10" w:history="1">
        <w:r w:rsidRPr="00F00F06">
          <w:rPr>
            <w:rFonts w:ascii="Calibri" w:eastAsia="Times New Roman" w:hAnsi="Calibri" w:cs="Arial"/>
            <w:color w:val="0000FF"/>
            <w:sz w:val="24"/>
            <w:szCs w:val="24"/>
            <w:u w:val="single"/>
          </w:rPr>
          <w:t>www.bll.org.br</w:t>
        </w:r>
      </w:hyperlink>
      <w:r w:rsidRPr="00F00F06">
        <w:rPr>
          <w:rFonts w:ascii="Calibri" w:eastAsia="Times New Roman" w:hAnsi="Calibri" w:cs="Arial"/>
          <w:color w:val="000000"/>
          <w:sz w:val="24"/>
          <w:szCs w:val="24"/>
        </w:rPr>
        <w:t xml:space="preserve">.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5.3 </w:t>
      </w:r>
      <w:r w:rsidRPr="00F00F06">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5.4 </w:t>
      </w:r>
      <w:r w:rsidRPr="00F00F06">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5.5 </w:t>
      </w:r>
      <w:r w:rsidRPr="00F00F06">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F00F06">
        <w:rPr>
          <w:rFonts w:ascii="Calibri" w:eastAsia="Times New Roman" w:hAnsi="Calibri" w:cs="Arial"/>
          <w:b/>
          <w:color w:val="000000"/>
          <w:sz w:val="24"/>
          <w:szCs w:val="24"/>
        </w:rPr>
        <w:t>BLL - Bolsa De Licitações e Leilões.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5.6 </w:t>
      </w:r>
      <w:r w:rsidRPr="00F00F06">
        <w:rPr>
          <w:rFonts w:ascii="Calibri" w:eastAsia="Times New Roman" w:hAnsi="Calibri" w:cs="Arial"/>
          <w:color w:val="000000"/>
          <w:sz w:val="24"/>
          <w:szCs w:val="24"/>
        </w:rPr>
        <w:tab/>
      </w:r>
      <w:proofErr w:type="gramStart"/>
      <w:r w:rsidRPr="00F00F06">
        <w:rPr>
          <w:rFonts w:ascii="Calibri" w:eastAsia="Times New Roman" w:hAnsi="Calibri" w:cs="Arial"/>
          <w:color w:val="000000"/>
          <w:sz w:val="24"/>
          <w:szCs w:val="24"/>
        </w:rPr>
        <w:t>É</w:t>
      </w:r>
      <w:proofErr w:type="gramEnd"/>
      <w:r w:rsidRPr="00F00F06">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F00F06">
        <w:rPr>
          <w:rFonts w:ascii="Calibri" w:eastAsia="Times New Roman" w:hAnsi="Calibri" w:cs="Arial"/>
          <w:b/>
          <w:color w:val="000000"/>
          <w:sz w:val="24"/>
          <w:szCs w:val="24"/>
        </w:rPr>
        <w:t>BLL - Bolsa de Licitações e Leilões</w:t>
      </w:r>
      <w:r w:rsidRPr="00F00F06">
        <w:rPr>
          <w:rFonts w:ascii="Calibri" w:eastAsia="Times New Roman" w:hAnsi="Calibri" w:cs="Arial"/>
          <w:color w:val="000000"/>
          <w:sz w:val="24"/>
          <w:szCs w:val="24"/>
        </w:rPr>
        <w:t xml:space="preserve"> a responsabilidade por eventuais danos decorrentes de uso indevido da senha, ainda que por terceiros.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5.7 </w:t>
      </w:r>
      <w:r w:rsidRPr="00F00F06">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1D4E2B" w:rsidRPr="00F00F06" w:rsidRDefault="001D4E2B" w:rsidP="001D4E2B">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F00F06">
        <w:rPr>
          <w:rFonts w:ascii="Calibri" w:eastAsia="Times New Roman" w:hAnsi="Calibri" w:cs="Arial"/>
          <w:b/>
          <w:caps/>
          <w:color w:val="000000"/>
          <w:sz w:val="24"/>
          <w:szCs w:val="24"/>
          <w:u w:val="single"/>
        </w:rPr>
        <w:t>participação: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5.8</w:t>
      </w:r>
      <w:proofErr w:type="gramStart"/>
      <w:r w:rsidRPr="00F00F06">
        <w:rPr>
          <w:rFonts w:ascii="Calibri" w:eastAsia="Times New Roman" w:hAnsi="Calibri" w:cs="Arial"/>
          <w:color w:val="000000"/>
          <w:sz w:val="24"/>
          <w:szCs w:val="24"/>
        </w:rPr>
        <w:t xml:space="preserve">  </w:t>
      </w:r>
      <w:proofErr w:type="gramEnd"/>
      <w:r w:rsidRPr="00F00F06">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F00F06">
        <w:rPr>
          <w:rFonts w:ascii="Calibri" w:eastAsia="Times New Roman" w:hAnsi="Calibri" w:cs="Arial"/>
          <w:color w:val="000000"/>
          <w:sz w:val="24"/>
          <w:szCs w:val="24"/>
        </w:rPr>
        <w:tab/>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5.9</w:t>
      </w:r>
      <w:proofErr w:type="gramStart"/>
      <w:r w:rsidRPr="00F00F06">
        <w:rPr>
          <w:rFonts w:ascii="Calibri" w:eastAsia="Times New Roman" w:hAnsi="Calibri" w:cs="Arial"/>
          <w:color w:val="000000"/>
          <w:sz w:val="24"/>
          <w:szCs w:val="24"/>
        </w:rPr>
        <w:t xml:space="preserve">  </w:t>
      </w:r>
      <w:proofErr w:type="gramEnd"/>
      <w:r w:rsidRPr="00F00F06">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 xml:space="preserve">5.10 </w:t>
      </w:r>
      <w:r w:rsidRPr="00F00F06">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F00F06">
        <w:rPr>
          <w:rFonts w:ascii="Calibri" w:eastAsia="Times New Roman" w:hAnsi="Calibri" w:cs="Arial"/>
          <w:b/>
          <w:sz w:val="24"/>
          <w:szCs w:val="24"/>
        </w:rPr>
        <w:t>Bolsa de Licitações e Leilões</w:t>
      </w:r>
      <w:r w:rsidRPr="00F00F06">
        <w:rPr>
          <w:rFonts w:ascii="Calibri" w:eastAsia="Times New Roman" w:hAnsi="Calibri" w:cs="Arial"/>
          <w:sz w:val="24"/>
          <w:szCs w:val="24"/>
        </w:rPr>
        <w:t xml:space="preserve"> ou pelo e-mail </w:t>
      </w:r>
      <w:hyperlink r:id="rId11" w:history="1">
        <w:r w:rsidRPr="00F00F06">
          <w:rPr>
            <w:rFonts w:ascii="Calibri" w:eastAsia="Times New Roman" w:hAnsi="Calibri" w:cs="Arial"/>
            <w:b/>
            <w:color w:val="0000FF"/>
            <w:sz w:val="24"/>
            <w:szCs w:val="24"/>
          </w:rPr>
          <w:t>contato@bll.org.br</w:t>
        </w:r>
      </w:hyperlink>
      <w:r w:rsidRPr="00F00F06">
        <w:rPr>
          <w:rFonts w:ascii="Calibri" w:eastAsia="Times New Roman" w:hAnsi="Calibri" w:cs="Arial"/>
          <w:b/>
          <w:sz w:val="24"/>
          <w:szCs w:val="24"/>
        </w:rPr>
        <w:t>.</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F00F06">
        <w:rPr>
          <w:rFonts w:ascii="Calibri" w:eastAsia="Times New Roman" w:hAnsi="Calibri" w:cs="Arial"/>
          <w:b/>
          <w:caps/>
          <w:sz w:val="24"/>
          <w:szCs w:val="24"/>
          <w:u w:val="single"/>
        </w:rPr>
        <w:t>abertura DAS PROPOSTAS E FORMULAÇÃO DOS LANCES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5.11 </w:t>
      </w:r>
      <w:r w:rsidRPr="00F00F06">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5.12</w:t>
      </w:r>
      <w:r w:rsidRPr="00F00F06">
        <w:rPr>
          <w:rFonts w:ascii="Calibri" w:eastAsia="Times New Roman" w:hAnsi="Calibri" w:cs="Arial"/>
          <w:sz w:val="24"/>
          <w:szCs w:val="24"/>
        </w:rPr>
        <w:tab/>
        <w:t xml:space="preserve">Será adotado para o envio de lances no pregão eletrônico o modo de disputa </w:t>
      </w:r>
      <w:r w:rsidRPr="00F00F06">
        <w:rPr>
          <w:rFonts w:ascii="Calibri" w:eastAsia="Times New Roman" w:hAnsi="Calibri" w:cs="Arial"/>
          <w:b/>
          <w:bCs/>
          <w:sz w:val="24"/>
          <w:szCs w:val="24"/>
        </w:rPr>
        <w:t>“aberto e fechado”</w:t>
      </w:r>
      <w:r w:rsidRPr="00F00F06">
        <w:rPr>
          <w:rFonts w:ascii="Calibri" w:eastAsia="Times New Roman" w:hAnsi="Calibri" w:cs="Arial"/>
          <w:sz w:val="24"/>
          <w:szCs w:val="24"/>
        </w:rPr>
        <w:t>, conforme segue:</w:t>
      </w:r>
    </w:p>
    <w:tbl>
      <w:tblPr>
        <w:tblW w:w="0" w:type="auto"/>
        <w:tblLook w:val="04A0"/>
      </w:tblPr>
      <w:tblGrid>
        <w:gridCol w:w="5395"/>
        <w:gridCol w:w="4176"/>
      </w:tblGrid>
      <w:tr w:rsidR="001D4E2B" w:rsidRPr="00F00F06" w:rsidTr="001D4E2B">
        <w:trPr>
          <w:hidden/>
        </w:trPr>
        <w:tc>
          <w:tcPr>
            <w:tcW w:w="5398" w:type="dxa"/>
          </w:tcPr>
          <w:p w:rsidR="001D4E2B" w:rsidRPr="00F00F06" w:rsidRDefault="001D4E2B" w:rsidP="001D4E2B">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D4E2B" w:rsidRPr="00F00F06" w:rsidRDefault="001D4E2B" w:rsidP="001D4E2B">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F00F06">
              <w:rPr>
                <w:rFonts w:ascii="Calibri" w:eastAsia="Times New Roman" w:hAnsi="Calibri" w:cs="Calibri"/>
                <w:sz w:val="24"/>
                <w:szCs w:val="24"/>
                <w:lang w:eastAsia="pt-BR"/>
              </w:rPr>
              <w:t>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1D4E2B" w:rsidRPr="00F00F06" w:rsidRDefault="001D4E2B" w:rsidP="001D4E2B">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F00F06">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1D4E2B" w:rsidRPr="00F00F06" w:rsidRDefault="001D4E2B" w:rsidP="001D4E2B">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F00F06">
              <w:rPr>
                <w:rFonts w:ascii="Calibri" w:eastAsia="Times New Roman" w:hAnsi="Calibri" w:cs="Calibri"/>
                <w:sz w:val="24"/>
                <w:szCs w:val="24"/>
                <w:lang w:eastAsia="pt-BR"/>
              </w:rPr>
              <w:t>Não havendo pelo menos três ofertas nas condições definidas no item acima, poderão os autores dos melhores lances, na ordem de classificação, até o máximo de três, oferecer um lance final e fechado em até 05 (cinco) minutos, o qual será sigiloso até o encerramento deste prazo.</w:t>
            </w:r>
          </w:p>
        </w:tc>
        <w:tc>
          <w:tcPr>
            <w:tcW w:w="4173" w:type="dxa"/>
          </w:tcPr>
          <w:p w:rsidR="001D4E2B" w:rsidRPr="00F00F06" w:rsidRDefault="001D4E2B" w:rsidP="001D4E2B">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1D4E2B" w:rsidRPr="00F00F06" w:rsidRDefault="001D4E2B" w:rsidP="001D4E2B">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1D4E2B" w:rsidRPr="00F00F06" w:rsidRDefault="001D4E2B" w:rsidP="001D4E2B">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drawing>
                <wp:inline distT="0" distB="0" distL="0" distR="0">
                  <wp:extent cx="2514600" cy="3518535"/>
                  <wp:effectExtent l="0" t="0" r="0" b="5715"/>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4600" cy="3518535"/>
                          </a:xfrm>
                          <a:prstGeom prst="rect">
                            <a:avLst/>
                          </a:prstGeom>
                          <a:noFill/>
                          <a:ln>
                            <a:noFill/>
                          </a:ln>
                        </pic:spPr>
                      </pic:pic>
                    </a:graphicData>
                  </a:graphic>
                </wp:inline>
              </w:drawing>
            </w:r>
          </w:p>
        </w:tc>
      </w:tr>
    </w:tbl>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5.13</w:t>
      </w:r>
      <w:r w:rsidRPr="00F00F06">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5.14 </w:t>
      </w:r>
      <w:r w:rsidRPr="00F00F06">
        <w:rPr>
          <w:rFonts w:ascii="Calibri" w:eastAsia="Times New Roman" w:hAnsi="Calibri" w:cs="Arial"/>
          <w:sz w:val="24"/>
          <w:szCs w:val="24"/>
        </w:rPr>
        <w:tab/>
        <w:t>Só serão aceitos lances cujos valores forem inferiores ao último lance que tenha sido anteriormente registrado no sistema.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5.15</w:t>
      </w:r>
      <w:r w:rsidRPr="00F00F06">
        <w:rPr>
          <w:rFonts w:ascii="Calibri" w:eastAsia="Times New Roman" w:hAnsi="Calibri" w:cs="Arial"/>
          <w:sz w:val="24"/>
          <w:szCs w:val="24"/>
        </w:rPr>
        <w:tab/>
        <w:t>Não serão aceitos dois ou mais lances de mesmo valor, prevalecendo aquele que for recebido e registrado em primeiro lugar.</w:t>
      </w:r>
    </w:p>
    <w:p w:rsidR="001D4E2B" w:rsidRPr="00F00F06" w:rsidRDefault="001D4E2B" w:rsidP="001D4E2B">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F00F06">
        <w:rPr>
          <w:rFonts w:ascii="Calibri" w:eastAsia="Times New Roman" w:hAnsi="Calibri" w:cs="Arial"/>
          <w:b/>
          <w:snapToGrid w:val="0"/>
          <w:sz w:val="24"/>
          <w:szCs w:val="24"/>
          <w:lang w:eastAsia="pt-BR"/>
        </w:rPr>
        <w:t xml:space="preserve">5.16 </w:t>
      </w:r>
      <w:r w:rsidRPr="00F00F06">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1D4E2B" w:rsidRPr="00F00F06" w:rsidRDefault="001D4E2B" w:rsidP="001D4E2B">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b/>
          <w:snapToGrid w:val="0"/>
          <w:sz w:val="24"/>
          <w:szCs w:val="24"/>
          <w:lang w:eastAsia="pt-BR"/>
        </w:rPr>
        <w:t>5.17</w:t>
      </w:r>
      <w:proofErr w:type="gramStart"/>
      <w:r w:rsidRPr="00F00F06">
        <w:rPr>
          <w:rFonts w:ascii="Calibri" w:eastAsia="Times New Roman" w:hAnsi="Calibri" w:cs="Arial"/>
          <w:b/>
          <w:snapToGrid w:val="0"/>
          <w:sz w:val="24"/>
          <w:szCs w:val="24"/>
          <w:lang w:eastAsia="pt-BR"/>
        </w:rPr>
        <w:t xml:space="preserve">  </w:t>
      </w:r>
      <w:proofErr w:type="gramEnd"/>
      <w:r w:rsidRPr="00F00F06">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sz w:val="24"/>
          <w:szCs w:val="24"/>
        </w:rPr>
        <w:t xml:space="preserve">5.18 </w:t>
      </w:r>
      <w:r w:rsidRPr="00F00F06">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F00F06">
        <w:rPr>
          <w:rFonts w:ascii="Calibri" w:eastAsia="Times New Roman" w:hAnsi="Calibri" w:cs="Arial"/>
          <w:b/>
          <w:sz w:val="24"/>
          <w:szCs w:val="24"/>
          <w:u w:val="single"/>
        </w:rPr>
        <w:t>não identificará</w:t>
      </w:r>
      <w:r w:rsidRPr="00F00F06">
        <w:rPr>
          <w:rFonts w:ascii="Calibri" w:eastAsia="Times New Roman" w:hAnsi="Calibri" w:cs="Arial"/>
          <w:sz w:val="24"/>
          <w:szCs w:val="24"/>
        </w:rPr>
        <w:t xml:space="preserve"> o autor dos lances aos demais participantes (</w:t>
      </w:r>
      <w:r w:rsidRPr="00F00F06">
        <w:rPr>
          <w:rFonts w:ascii="Calibri" w:eastAsia="Times New Roman" w:hAnsi="Calibri" w:cs="Arial"/>
          <w:b/>
          <w:bCs/>
          <w:color w:val="000000"/>
          <w:sz w:val="24"/>
          <w:szCs w:val="24"/>
        </w:rPr>
        <w:t>Decreto 10.024/19, art.30, § 5º).</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5.19 </w:t>
      </w:r>
      <w:r w:rsidRPr="00F00F06">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5.20 </w:t>
      </w:r>
      <w:r w:rsidRPr="00F00F06">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5.22 </w:t>
      </w:r>
      <w:r w:rsidRPr="00F00F06">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5.23 </w:t>
      </w:r>
      <w:r w:rsidRPr="00F00F06">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5.24 </w:t>
      </w:r>
      <w:r w:rsidRPr="00F00F06">
        <w:rPr>
          <w:rFonts w:ascii="Calibri" w:eastAsia="Times New Roman" w:hAnsi="Calibri" w:cs="Arial"/>
          <w:sz w:val="24"/>
          <w:szCs w:val="24"/>
        </w:rPr>
        <w:tab/>
      </w:r>
      <w:r w:rsidR="00C65C47" w:rsidRPr="002131E2">
        <w:rPr>
          <w:rFonts w:ascii="Calibri" w:hAnsi="Calibri" w:cs="Arial"/>
          <w:sz w:val="24"/>
          <w:szCs w:val="24"/>
        </w:rPr>
        <w:t xml:space="preserve">As empresas interessadas em participar do pregão deverão </w:t>
      </w:r>
      <w:r w:rsidR="00C65C47" w:rsidRPr="00AE7987">
        <w:rPr>
          <w:rFonts w:ascii="Calibri" w:hAnsi="Calibri" w:cs="Arial"/>
          <w:sz w:val="24"/>
          <w:szCs w:val="24"/>
        </w:rPr>
        <w:t>encaminhar excl</w:t>
      </w:r>
      <w:r w:rsidR="00C65C47">
        <w:rPr>
          <w:rFonts w:ascii="Calibri" w:hAnsi="Calibri" w:cs="Arial"/>
          <w:sz w:val="24"/>
          <w:szCs w:val="24"/>
        </w:rPr>
        <w:t xml:space="preserve">usivamente por meio do sistema, </w:t>
      </w:r>
      <w:r w:rsidR="00C65C47" w:rsidRPr="00AE7987">
        <w:rPr>
          <w:rFonts w:ascii="Calibri" w:hAnsi="Calibri" w:cs="Arial"/>
          <w:sz w:val="24"/>
          <w:szCs w:val="24"/>
        </w:rPr>
        <w:t xml:space="preserve">concomitantemente com os </w:t>
      </w:r>
      <w:r w:rsidR="00C65C47" w:rsidRPr="00AE7987">
        <w:rPr>
          <w:rFonts w:ascii="Calibri" w:hAnsi="Calibri" w:cs="Arial"/>
          <w:b/>
          <w:bCs/>
          <w:sz w:val="24"/>
          <w:szCs w:val="24"/>
        </w:rPr>
        <w:t xml:space="preserve">DOCUMENTOS DE HABILITAÇÃO </w:t>
      </w:r>
      <w:r w:rsidR="00C65C47">
        <w:rPr>
          <w:rFonts w:ascii="Calibri" w:hAnsi="Calibri" w:cs="Arial"/>
          <w:sz w:val="24"/>
          <w:szCs w:val="24"/>
        </w:rPr>
        <w:t xml:space="preserve">exigidos no edital e </w:t>
      </w:r>
      <w:r w:rsidR="00C65C47" w:rsidRPr="00AE7987">
        <w:rPr>
          <w:rFonts w:ascii="Calibri" w:hAnsi="Calibri" w:cs="Arial"/>
          <w:sz w:val="24"/>
          <w:szCs w:val="24"/>
        </w:rPr>
        <w:t>a</w:t>
      </w:r>
      <w:r w:rsidR="00C65C47">
        <w:rPr>
          <w:rFonts w:ascii="Calibri" w:hAnsi="Calibri" w:cs="Arial"/>
          <w:sz w:val="24"/>
          <w:szCs w:val="24"/>
        </w:rPr>
        <w:t xml:space="preserve"> </w:t>
      </w:r>
      <w:r w:rsidR="00C65C47" w:rsidRPr="00AE7987">
        <w:rPr>
          <w:rFonts w:ascii="Calibri" w:hAnsi="Calibri" w:cs="Arial"/>
          <w:b/>
          <w:bCs/>
          <w:sz w:val="24"/>
          <w:szCs w:val="24"/>
        </w:rPr>
        <w:t xml:space="preserve">PROPOSTA </w:t>
      </w:r>
      <w:r w:rsidR="00C65C47">
        <w:rPr>
          <w:rFonts w:ascii="Calibri" w:hAnsi="Calibri" w:cs="Arial"/>
          <w:b/>
          <w:bCs/>
          <w:sz w:val="24"/>
          <w:szCs w:val="24"/>
        </w:rPr>
        <w:t xml:space="preserve">ELETRÔNICA </w:t>
      </w:r>
      <w:r w:rsidR="00C65C47" w:rsidRPr="00AE7987">
        <w:rPr>
          <w:rFonts w:ascii="Calibri" w:hAnsi="Calibri" w:cs="Arial"/>
          <w:b/>
          <w:bCs/>
          <w:sz w:val="24"/>
          <w:szCs w:val="24"/>
        </w:rPr>
        <w:t>DE PREÇOS</w:t>
      </w:r>
      <w:r w:rsidR="00C65C47" w:rsidRPr="00AE7987">
        <w:rPr>
          <w:rFonts w:ascii="Calibri" w:hAnsi="Calibri" w:cs="Arial"/>
          <w:sz w:val="24"/>
          <w:szCs w:val="24"/>
        </w:rPr>
        <w:t>, com a descrição do objeto ofertado e o preço, a partir da</w:t>
      </w:r>
      <w:r w:rsidR="00C65C47">
        <w:rPr>
          <w:rFonts w:ascii="Calibri" w:hAnsi="Calibri" w:cs="Arial"/>
          <w:sz w:val="24"/>
          <w:szCs w:val="24"/>
        </w:rPr>
        <w:t xml:space="preserve"> </w:t>
      </w:r>
      <w:r w:rsidR="00C65C47" w:rsidRPr="00AE7987">
        <w:rPr>
          <w:rFonts w:ascii="Calibri" w:hAnsi="Calibri" w:cs="Arial"/>
          <w:b/>
          <w:bCs/>
          <w:sz w:val="24"/>
          <w:szCs w:val="24"/>
        </w:rPr>
        <w:t>disponibilização no sistema</w:t>
      </w:r>
      <w:r w:rsidR="00C65C47" w:rsidRPr="00AE7987">
        <w:rPr>
          <w:rFonts w:ascii="Calibri" w:hAnsi="Calibri" w:cs="Arial"/>
          <w:sz w:val="24"/>
          <w:szCs w:val="24"/>
        </w:rPr>
        <w:t>, até a data e o horário estabelecidos para abertura da</w:t>
      </w:r>
      <w:r w:rsidR="00C65C47">
        <w:rPr>
          <w:rFonts w:ascii="Calibri" w:hAnsi="Calibri" w:cs="Arial"/>
          <w:sz w:val="24"/>
          <w:szCs w:val="24"/>
        </w:rPr>
        <w:t xml:space="preserve"> </w:t>
      </w:r>
      <w:r w:rsidR="00C65C47" w:rsidRPr="00AE7987">
        <w:rPr>
          <w:rFonts w:ascii="Calibri" w:hAnsi="Calibri" w:cs="Arial"/>
          <w:sz w:val="24"/>
          <w:szCs w:val="24"/>
        </w:rPr>
        <w:t>Sessão Pública, quando, então, encerrar-se automaticamente a etapa de envio dessa</w:t>
      </w:r>
      <w:r w:rsidR="00C65C47">
        <w:rPr>
          <w:rFonts w:ascii="Calibri" w:hAnsi="Calibri" w:cs="Arial"/>
          <w:sz w:val="24"/>
          <w:szCs w:val="24"/>
        </w:rPr>
        <w:t xml:space="preserve"> </w:t>
      </w:r>
      <w:r w:rsidR="00C65C47" w:rsidRPr="00AE7987">
        <w:rPr>
          <w:rFonts w:ascii="Calibri" w:hAnsi="Calibri" w:cs="Arial"/>
          <w:sz w:val="24"/>
          <w:szCs w:val="24"/>
        </w:rPr>
        <w:t>documentação</w:t>
      </w:r>
      <w:r w:rsidRPr="00F00F06">
        <w:rPr>
          <w:rFonts w:ascii="Calibri" w:eastAsia="Times New Roman" w:hAnsi="Calibri" w:cs="Arial"/>
          <w:sz w:val="24"/>
          <w:szCs w:val="24"/>
        </w:rPr>
        <w:t>.</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5.24.1</w:t>
      </w:r>
      <w:r w:rsidRPr="00F00F06">
        <w:rPr>
          <w:rFonts w:ascii="Calibri" w:eastAsia="Times New Roman" w:hAnsi="Calibri" w:cs="Arial"/>
          <w:sz w:val="24"/>
          <w:szCs w:val="24"/>
        </w:rPr>
        <w:tab/>
      </w:r>
      <w:r w:rsidRPr="00F00F06">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5.25</w:t>
      </w:r>
      <w:r w:rsidRPr="00F00F06">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F00F06">
        <w:rPr>
          <w:rFonts w:ascii="Calibri" w:eastAsia="Times New Roman" w:hAnsi="Calibri" w:cs="Arial"/>
          <w:color w:val="000000"/>
          <w:sz w:val="24"/>
          <w:szCs w:val="24"/>
          <w:lang w:eastAsia="pt-BR"/>
        </w:rPr>
        <w:t>5.26</w:t>
      </w:r>
      <w:r w:rsidRPr="00F00F06">
        <w:rPr>
          <w:rFonts w:ascii="Calibri" w:eastAsia="Times New Roman" w:hAnsi="Calibri" w:cs="Calibri"/>
          <w:color w:val="000000"/>
          <w:sz w:val="24"/>
          <w:szCs w:val="24"/>
          <w:lang w:eastAsia="pt-BR"/>
        </w:rPr>
        <w:tab/>
      </w:r>
      <w:r w:rsidRPr="00F00F06">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F00F06">
        <w:rPr>
          <w:rFonts w:ascii="Calibri" w:eastAsia="Times New Roman" w:hAnsi="Calibri" w:cs="Calibri"/>
          <w:i/>
          <w:iCs/>
          <w:color w:val="000000"/>
          <w:sz w:val="24"/>
          <w:szCs w:val="24"/>
        </w:rPr>
        <w:t>5.27</w:t>
      </w:r>
      <w:r w:rsidRPr="00F00F06">
        <w:rPr>
          <w:rFonts w:ascii="Calibri" w:eastAsia="Times New Roman" w:hAnsi="Calibri" w:cs="Calibri"/>
          <w:i/>
          <w:iCs/>
          <w:color w:val="000000"/>
          <w:sz w:val="24"/>
          <w:szCs w:val="24"/>
        </w:rPr>
        <w:tab/>
        <w:t xml:space="preserve">O envio da documentação via </w:t>
      </w:r>
      <w:r w:rsidRPr="00F00F06">
        <w:rPr>
          <w:rFonts w:ascii="Calibri" w:eastAsia="Times New Roman" w:hAnsi="Calibri" w:cs="Calibri"/>
          <w:b/>
          <w:bCs/>
          <w:i/>
          <w:iCs/>
          <w:color w:val="000000"/>
          <w:sz w:val="24"/>
          <w:szCs w:val="24"/>
        </w:rPr>
        <w:t xml:space="preserve">UPLOAD </w:t>
      </w:r>
      <w:r w:rsidRPr="00F00F06">
        <w:rPr>
          <w:rFonts w:ascii="Calibri" w:eastAsia="Times New Roman" w:hAnsi="Calibri" w:cs="Calibri"/>
          <w:i/>
          <w:iCs/>
          <w:color w:val="000000"/>
          <w:sz w:val="24"/>
          <w:szCs w:val="24"/>
        </w:rPr>
        <w:t xml:space="preserve">no </w:t>
      </w:r>
      <w:r w:rsidRPr="00F00F06">
        <w:rPr>
          <w:rFonts w:ascii="Calibri" w:eastAsia="Times New Roman" w:hAnsi="Calibri" w:cs="Calibri"/>
          <w:b/>
          <w:bCs/>
          <w:i/>
          <w:iCs/>
          <w:color w:val="000000"/>
          <w:sz w:val="24"/>
          <w:szCs w:val="24"/>
        </w:rPr>
        <w:t>momento da inserção da proposta no sistema BLL</w:t>
      </w:r>
      <w:r w:rsidRPr="00F00F06">
        <w:rPr>
          <w:rFonts w:ascii="Calibri" w:eastAsia="Times New Roman" w:hAnsi="Calibri" w:cs="Calibri"/>
          <w:i/>
          <w:iCs/>
          <w:color w:val="000000"/>
          <w:sz w:val="24"/>
          <w:szCs w:val="24"/>
        </w:rPr>
        <w:t xml:space="preserve">, nos termos do </w:t>
      </w:r>
      <w:r w:rsidRPr="00F00F06">
        <w:rPr>
          <w:rFonts w:ascii="Calibri" w:eastAsia="Times New Roman" w:hAnsi="Calibri" w:cs="Calibri"/>
          <w:b/>
          <w:bCs/>
          <w:i/>
          <w:iCs/>
          <w:color w:val="000000"/>
          <w:sz w:val="24"/>
          <w:szCs w:val="24"/>
        </w:rPr>
        <w:t xml:space="preserve">subitem 5.24, </w:t>
      </w:r>
      <w:r w:rsidRPr="00F00F06">
        <w:rPr>
          <w:rFonts w:ascii="Calibri" w:eastAsia="Times New Roman" w:hAnsi="Calibri" w:cs="Calibri"/>
          <w:i/>
          <w:iCs/>
          <w:color w:val="000000"/>
          <w:sz w:val="24"/>
          <w:szCs w:val="24"/>
        </w:rPr>
        <w:t>visa proporcionar agilidade na análise da documentação e consequente adjudicação e homologação do processo.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F00F06">
        <w:rPr>
          <w:rFonts w:ascii="Calibri" w:eastAsia="Times New Roman" w:hAnsi="Calibri" w:cs="Calibri"/>
          <w:b/>
          <w:bCs/>
          <w:i/>
          <w:iCs/>
          <w:color w:val="000000"/>
          <w:sz w:val="24"/>
          <w:szCs w:val="24"/>
        </w:rPr>
        <w:t>5.28</w:t>
      </w:r>
      <w:r w:rsidRPr="00F00F06">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F00F06">
        <w:rPr>
          <w:rFonts w:ascii="Calibri" w:eastAsia="Times New Roman" w:hAnsi="Calibri" w:cs="Calibri"/>
          <w:b/>
          <w:bCs/>
          <w:color w:val="000000"/>
          <w:sz w:val="24"/>
          <w:szCs w:val="24"/>
        </w:rPr>
        <w:t>5.29</w:t>
      </w:r>
      <w:r w:rsidRPr="00F00F06">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F00F06">
        <w:rPr>
          <w:rFonts w:ascii="Calibri" w:eastAsia="Times New Roman" w:hAnsi="Calibri" w:cs="Calibri"/>
          <w:b/>
          <w:bCs/>
          <w:i/>
          <w:iCs/>
          <w:color w:val="000000"/>
          <w:sz w:val="24"/>
          <w:szCs w:val="24"/>
        </w:rPr>
        <w:t>5.30</w:t>
      </w:r>
      <w:r w:rsidRPr="00F00F06">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F00F06">
        <w:rPr>
          <w:rFonts w:ascii="Calibri" w:eastAsia="Times New Roman" w:hAnsi="Calibri" w:cs="Calibri"/>
          <w:b/>
          <w:bCs/>
          <w:i/>
          <w:iCs/>
          <w:color w:val="000000"/>
          <w:sz w:val="24"/>
          <w:szCs w:val="24"/>
        </w:rPr>
        <w:t>pelo(</w:t>
      </w:r>
      <w:proofErr w:type="gramEnd"/>
      <w:r w:rsidRPr="00F00F06">
        <w:rPr>
          <w:rFonts w:ascii="Calibri" w:eastAsia="Times New Roman" w:hAnsi="Calibri" w:cs="Calibri"/>
          <w:b/>
          <w:bCs/>
          <w:i/>
          <w:iCs/>
          <w:color w:val="000000"/>
          <w:sz w:val="24"/>
          <w:szCs w:val="24"/>
        </w:rPr>
        <w:t xml:space="preserve">a) pregoeiro(a), para a sua regularização.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5.31 </w:t>
      </w:r>
      <w:r w:rsidRPr="00F00F06">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5.32 </w:t>
      </w:r>
      <w:r w:rsidRPr="00F00F06">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5.33 </w:t>
      </w:r>
      <w:r w:rsidRPr="00F00F06">
        <w:rPr>
          <w:rFonts w:ascii="Calibri" w:eastAsia="Times New Roman" w:hAnsi="Calibri" w:cs="Arial"/>
          <w:sz w:val="24"/>
          <w:szCs w:val="24"/>
        </w:rPr>
        <w:tab/>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5.34 </w:t>
      </w:r>
      <w:r w:rsidRPr="00F00F06">
        <w:rPr>
          <w:rFonts w:ascii="Calibri" w:eastAsia="Times New Roman" w:hAnsi="Calibri" w:cs="Arial"/>
          <w:sz w:val="24"/>
          <w:szCs w:val="24"/>
        </w:rPr>
        <w:tab/>
        <w:t>Caso não sejam apresentados lances, será verificada a conformidade entre a proposta de menor preço e valor estimado para a contratação.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5.35 </w:t>
      </w:r>
      <w:r w:rsidRPr="00F00F06">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F00F06">
        <w:rPr>
          <w:rFonts w:ascii="Calibri" w:eastAsia="Times New Roman" w:hAnsi="Calibri" w:cs="Arial"/>
          <w:b/>
          <w:snapToGrid w:val="0"/>
          <w:sz w:val="24"/>
          <w:szCs w:val="24"/>
          <w:lang w:eastAsia="pt-BR"/>
        </w:rPr>
        <w:t>5.36</w:t>
      </w:r>
      <w:r w:rsidRPr="00F00F06">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1D4E2B" w:rsidRPr="00F00F06" w:rsidRDefault="001D4E2B" w:rsidP="001D4E2B">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6. </w:t>
      </w:r>
      <w:r w:rsidRPr="00F00F06">
        <w:rPr>
          <w:rFonts w:ascii="Calibri" w:eastAsia="Times New Roman" w:hAnsi="Calibri" w:cs="Arial"/>
          <w:b/>
          <w:sz w:val="24"/>
          <w:szCs w:val="24"/>
        </w:rPr>
        <w:tab/>
        <w:t xml:space="preserve"> PROPOSTA NO SISTEMA ELETRÔNICO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6.1 </w:t>
      </w:r>
      <w:r w:rsidRPr="00F00F06">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6.2 </w:t>
      </w:r>
      <w:r w:rsidRPr="00F00F06">
        <w:rPr>
          <w:rFonts w:ascii="Calibri" w:eastAsia="Times New Roman" w:hAnsi="Calibri" w:cs="Arial"/>
          <w:sz w:val="24"/>
          <w:szCs w:val="24"/>
        </w:rPr>
        <w:tab/>
        <w:t xml:space="preserve">No preenchimento da proposta eletrônica deverão, obrigatoriamente, </w:t>
      </w:r>
      <w:proofErr w:type="gramStart"/>
      <w:r w:rsidRPr="00F00F06">
        <w:rPr>
          <w:rFonts w:ascii="Calibri" w:eastAsia="Times New Roman" w:hAnsi="Calibri" w:cs="Arial"/>
          <w:sz w:val="24"/>
          <w:szCs w:val="24"/>
        </w:rPr>
        <w:t>ser</w:t>
      </w:r>
      <w:proofErr w:type="gramEnd"/>
      <w:r w:rsidRPr="00F00F06">
        <w:rPr>
          <w:rFonts w:ascii="Calibri" w:eastAsia="Times New Roman" w:hAnsi="Calibri" w:cs="Arial"/>
          <w:sz w:val="24"/>
          <w:szCs w:val="24"/>
        </w:rPr>
        <w:t xml:space="preserve"> informadas no campo próprio as </w:t>
      </w:r>
      <w:r w:rsidRPr="00F00F06">
        <w:rPr>
          <w:rFonts w:ascii="Calibri" w:eastAsia="Times New Roman" w:hAnsi="Calibri" w:cs="Arial"/>
          <w:b/>
          <w:sz w:val="24"/>
          <w:szCs w:val="24"/>
        </w:rPr>
        <w:t>ESPECIFICAÇÕES</w:t>
      </w:r>
      <w:r w:rsidRPr="00F00F06">
        <w:rPr>
          <w:rFonts w:ascii="Calibri" w:eastAsia="Times New Roman" w:hAnsi="Calibri" w:cs="Arial"/>
          <w:sz w:val="24"/>
          <w:szCs w:val="24"/>
        </w:rPr>
        <w:t xml:space="preserve"> e </w:t>
      </w:r>
      <w:r w:rsidRPr="00F00F06">
        <w:rPr>
          <w:rFonts w:ascii="Calibri" w:eastAsia="Times New Roman" w:hAnsi="Calibri" w:cs="Arial"/>
          <w:b/>
          <w:sz w:val="24"/>
          <w:szCs w:val="24"/>
        </w:rPr>
        <w:t>MARCAS</w:t>
      </w:r>
      <w:r w:rsidRPr="00F00F06">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F00F06">
        <w:rPr>
          <w:rFonts w:ascii="Calibri" w:eastAsia="Times New Roman" w:hAnsi="Calibri" w:cs="Arial"/>
          <w:b/>
          <w:sz w:val="24"/>
          <w:szCs w:val="24"/>
        </w:rPr>
        <w:t>desclassificação</w:t>
      </w:r>
      <w:r w:rsidRPr="00F00F06">
        <w:rPr>
          <w:rFonts w:ascii="Calibri" w:eastAsia="Times New Roman" w:hAnsi="Calibri" w:cs="Arial"/>
          <w:sz w:val="24"/>
          <w:szCs w:val="24"/>
        </w:rPr>
        <w:t xml:space="preserve"> da Empresa, face à ausência de informação suficiente para classificação da proposta. </w:t>
      </w:r>
      <w:r w:rsidRPr="00F00F06">
        <w:rPr>
          <w:rFonts w:ascii="Calibri" w:eastAsia="Times New Roman" w:hAnsi="Calibri" w:cs="Arial"/>
          <w:b/>
          <w:sz w:val="24"/>
          <w:szCs w:val="24"/>
        </w:rPr>
        <w:t>O objeto</w:t>
      </w:r>
      <w:r w:rsidRPr="00F00F06">
        <w:rPr>
          <w:rFonts w:ascii="Calibri" w:eastAsia="Times New Roman" w:hAnsi="Calibri" w:cs="Arial"/>
          <w:sz w:val="24"/>
          <w:szCs w:val="24"/>
        </w:rPr>
        <w:t xml:space="preserve"> deverá estar totalmente dentro das especificações contidas no </w:t>
      </w:r>
      <w:r w:rsidRPr="00F00F06">
        <w:rPr>
          <w:rFonts w:ascii="Calibri" w:eastAsia="Times New Roman" w:hAnsi="Calibri" w:cs="Arial"/>
          <w:b/>
          <w:sz w:val="24"/>
          <w:szCs w:val="24"/>
        </w:rPr>
        <w:t>ANEXO 01 e 03</w:t>
      </w:r>
      <w:r w:rsidRPr="00F00F06">
        <w:rPr>
          <w:rFonts w:ascii="Calibri" w:eastAsia="Times New Roman" w:hAnsi="Calibri" w:cs="Arial"/>
          <w:sz w:val="24"/>
          <w:szCs w:val="24"/>
        </w:rPr>
        <w:t xml:space="preserve">.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6.3</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ab/>
        <w:t>A validade da proposta será de 60 (sessenta) dias, contados a partir da data da sessão pública do Pregão.</w:t>
      </w:r>
    </w:p>
    <w:p w:rsidR="001D4E2B" w:rsidRPr="00F00F06" w:rsidRDefault="001D4E2B" w:rsidP="001D4E2B">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F00F06">
        <w:rPr>
          <w:rFonts w:ascii="Calibri" w:eastAsia="Times New Roman" w:hAnsi="Calibri" w:cs="Arial"/>
          <w:b/>
          <w:snapToGrid w:val="0"/>
          <w:sz w:val="24"/>
          <w:szCs w:val="24"/>
          <w:lang w:eastAsia="pt-BR"/>
        </w:rPr>
        <w:t>6.4</w:t>
      </w:r>
      <w:r w:rsidRPr="00F00F06">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F00F06">
        <w:rPr>
          <w:rFonts w:ascii="Calibri" w:eastAsia="Times New Roman" w:hAnsi="Calibri" w:cs="Arial"/>
          <w:b/>
          <w:snapToGrid w:val="0"/>
          <w:sz w:val="24"/>
          <w:szCs w:val="24"/>
          <w:lang w:eastAsia="pt-BR"/>
        </w:rPr>
        <w:t>sob pena</w:t>
      </w:r>
      <w:proofErr w:type="gramEnd"/>
      <w:r w:rsidRPr="00F00F06">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F00F06">
        <w:rPr>
          <w:rFonts w:ascii="Calibri" w:eastAsia="Times New Roman" w:hAnsi="Calibri" w:cs="Arial"/>
          <w:b/>
          <w:sz w:val="24"/>
          <w:szCs w:val="24"/>
        </w:rPr>
        <w:t>6.5</w:t>
      </w:r>
      <w:r w:rsidRPr="00F00F06">
        <w:rPr>
          <w:rFonts w:ascii="Calibri" w:eastAsia="Times New Roman" w:hAnsi="Calibri" w:cs="Arial"/>
          <w:sz w:val="24"/>
          <w:szCs w:val="24"/>
        </w:rPr>
        <w:tab/>
      </w:r>
      <w:r w:rsidRPr="00F00F06">
        <w:rPr>
          <w:rFonts w:ascii="Calibri" w:eastAsia="Times New Roman" w:hAnsi="Calibri" w:cs="Arial"/>
          <w:b/>
          <w:sz w:val="24"/>
          <w:szCs w:val="24"/>
        </w:rPr>
        <w:t>É VEDADA A IDENTIFICAÇÃO DOS PROPONENTES LICITANTES NO SISTEMA, EM QUALQUER HIPÓTESE, ANTES DO TÉRMINO DA FASE COMPETITIVA DO PREGÃO (</w:t>
      </w:r>
      <w:r w:rsidRPr="00F00F06">
        <w:rPr>
          <w:rFonts w:ascii="Calibri" w:eastAsia="Times New Roman" w:hAnsi="Calibri" w:cs="Arial"/>
          <w:b/>
          <w:bCs/>
          <w:color w:val="000000"/>
          <w:sz w:val="24"/>
          <w:szCs w:val="24"/>
        </w:rPr>
        <w:t>Decreto 10.024/19, art.30, § 5º).</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7. </w:t>
      </w:r>
      <w:r w:rsidRPr="00F00F06">
        <w:rPr>
          <w:rFonts w:ascii="Calibri" w:eastAsia="Times New Roman" w:hAnsi="Calibri" w:cs="Arial"/>
          <w:b/>
          <w:sz w:val="24"/>
          <w:szCs w:val="24"/>
        </w:rPr>
        <w:tab/>
        <w:t>PROPOSTA ESCRITA E FORNECIMENTO</w:t>
      </w:r>
    </w:p>
    <w:p w:rsidR="00C65C47" w:rsidRDefault="001D4E2B" w:rsidP="00C65C47">
      <w:pPr>
        <w:tabs>
          <w:tab w:val="left" w:pos="567"/>
        </w:tabs>
        <w:spacing w:after="0"/>
        <w:ind w:left="567" w:hanging="567"/>
        <w:jc w:val="both"/>
        <w:rPr>
          <w:rFonts w:ascii="Calibri" w:hAnsi="Calibri" w:cs="Arial"/>
          <w:sz w:val="24"/>
          <w:szCs w:val="24"/>
        </w:rPr>
      </w:pPr>
      <w:r w:rsidRPr="00F00F06">
        <w:rPr>
          <w:rFonts w:ascii="Calibri" w:eastAsia="Times New Roman" w:hAnsi="Calibri" w:cs="Arial"/>
          <w:sz w:val="24"/>
          <w:szCs w:val="24"/>
        </w:rPr>
        <w:t xml:space="preserve">7.1. </w:t>
      </w:r>
      <w:r w:rsidRPr="00F00F06">
        <w:rPr>
          <w:rFonts w:ascii="Calibri" w:eastAsia="Times New Roman" w:hAnsi="Calibri" w:cs="Arial"/>
          <w:sz w:val="24"/>
          <w:szCs w:val="24"/>
        </w:rPr>
        <w:tab/>
        <w:t xml:space="preserve">A Empresa vencedora, deverá enviar ao Pregoeiro, a Proposta de Preços escrita, com o(s) </w:t>
      </w:r>
      <w:proofErr w:type="gramStart"/>
      <w:r w:rsidRPr="00F00F06">
        <w:rPr>
          <w:rFonts w:ascii="Calibri" w:eastAsia="Times New Roman" w:hAnsi="Calibri" w:cs="Arial"/>
          <w:sz w:val="24"/>
          <w:szCs w:val="24"/>
        </w:rPr>
        <w:t>valor(</w:t>
      </w:r>
      <w:proofErr w:type="gramEnd"/>
      <w:r w:rsidRPr="00F00F06">
        <w:rPr>
          <w:rFonts w:ascii="Calibri" w:eastAsia="Times New Roman" w:hAnsi="Calibri" w:cs="Arial"/>
          <w:sz w:val="24"/>
          <w:szCs w:val="24"/>
        </w:rPr>
        <w:t xml:space="preserve">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w:t>
      </w:r>
      <w:r w:rsidR="00C65C47" w:rsidRPr="00433F54">
        <w:rPr>
          <w:rFonts w:ascii="Calibri" w:hAnsi="Calibri" w:cs="Arial"/>
          <w:b/>
          <w:sz w:val="24"/>
          <w:szCs w:val="24"/>
          <w:u w:val="single"/>
        </w:rPr>
        <w:t>no prazo de 02 (duas) horas.</w:t>
      </w:r>
    </w:p>
    <w:p w:rsidR="001D4E2B" w:rsidRPr="00F00F06" w:rsidRDefault="00C65C47" w:rsidP="00C65C47">
      <w:pPr>
        <w:tabs>
          <w:tab w:val="left" w:pos="567"/>
        </w:tabs>
        <w:spacing w:after="0"/>
        <w:ind w:left="567" w:hanging="567"/>
        <w:jc w:val="both"/>
        <w:rPr>
          <w:rFonts w:ascii="Calibri" w:eastAsia="Times New Roman" w:hAnsi="Calibri" w:cs="Arial"/>
          <w:sz w:val="24"/>
          <w:szCs w:val="24"/>
        </w:rPr>
      </w:pPr>
      <w:r>
        <w:rPr>
          <w:rFonts w:ascii="Calibri" w:eastAsia="Times New Roman" w:hAnsi="Calibri" w:cs="Arial"/>
          <w:b/>
          <w:bCs/>
          <w:sz w:val="24"/>
          <w:szCs w:val="24"/>
        </w:rPr>
        <w:tab/>
      </w:r>
      <w:r w:rsidR="001D4E2B" w:rsidRPr="00F00F06">
        <w:rPr>
          <w:rFonts w:ascii="Calibri" w:eastAsia="Times New Roman" w:hAnsi="Calibri" w:cs="Arial"/>
          <w:b/>
          <w:bCs/>
          <w:sz w:val="24"/>
          <w:szCs w:val="24"/>
        </w:rPr>
        <w:t>Na proposta escrita, deverá conter:</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a)</w:t>
      </w:r>
      <w:r w:rsidRPr="00F00F06">
        <w:rPr>
          <w:rFonts w:ascii="Calibri" w:eastAsia="Times New Roman" w:hAnsi="Calibri" w:cs="Arial"/>
          <w:sz w:val="24"/>
          <w:szCs w:val="24"/>
        </w:rPr>
        <w:t xml:space="preserve"> Os valores dos impostos já deverão estar computados no valor do produto e/ou serviço ou destacados;</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b)</w:t>
      </w:r>
      <w:r w:rsidRPr="00F00F06">
        <w:rPr>
          <w:rFonts w:ascii="Calibri" w:eastAsia="Times New Roman" w:hAnsi="Calibri" w:cs="Arial"/>
          <w:sz w:val="24"/>
          <w:szCs w:val="24"/>
        </w:rPr>
        <w:t xml:space="preserve"> O prazo de validade que não poderá ser inferior a 60 (sessenta) dias, contados da abertura das propostas virtuais;</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c)</w:t>
      </w:r>
      <w:r w:rsidRPr="00F00F06">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1D4E2B" w:rsidRPr="00F00F06" w:rsidRDefault="001D4E2B" w:rsidP="001D4E2B">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d)</w:t>
      </w:r>
      <w:r w:rsidRPr="00F00F06">
        <w:rPr>
          <w:rFonts w:ascii="Calibri" w:eastAsia="Times New Roman" w:hAnsi="Calibri" w:cs="Arial"/>
          <w:sz w:val="24"/>
          <w:szCs w:val="24"/>
        </w:rPr>
        <w:t xml:space="preserve"> Data e assinatura do Representante Legal da proponente.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7.2 </w:t>
      </w:r>
      <w:r w:rsidRPr="00F00F06">
        <w:rPr>
          <w:rFonts w:ascii="Calibri" w:eastAsia="Times New Roman" w:hAnsi="Calibri" w:cs="Arial"/>
          <w:sz w:val="24"/>
          <w:szCs w:val="24"/>
        </w:rPr>
        <w:tab/>
        <w:t>O objeto, rigorosamente de acordo com o ofertado nas propostas, deverá ser entregue no endereço indicado no Anexo 01.</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F00F06">
        <w:rPr>
          <w:rFonts w:ascii="Calibri" w:eastAsia="Times New Roman" w:hAnsi="Calibri" w:cs="Arial"/>
          <w:sz w:val="24"/>
          <w:szCs w:val="24"/>
        </w:rPr>
        <w:t xml:space="preserve">7.3 </w:t>
      </w:r>
      <w:r w:rsidRPr="00F00F06">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Menor Preço - Item - Compras</w:t>
      </w:r>
      <w:r w:rsidRPr="00F00F06">
        <w:rPr>
          <w:rFonts w:ascii="Calibri" w:eastAsia="Times New Roman" w:hAnsi="Calibri" w:cs="Arial"/>
          <w:bCs/>
          <w:sz w:val="24"/>
          <w:szCs w:val="24"/>
        </w:rPr>
        <w:t>.</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7.4 </w:t>
      </w:r>
      <w:r w:rsidRPr="00F00F06">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7.5 </w:t>
      </w:r>
      <w:r w:rsidRPr="00F00F06">
        <w:rPr>
          <w:rFonts w:ascii="Calibri" w:eastAsia="Times New Roman" w:hAnsi="Calibri" w:cs="Arial"/>
          <w:sz w:val="24"/>
          <w:szCs w:val="24"/>
        </w:rPr>
        <w:tab/>
        <w:t>Serão desclassificadas as propostas que conflitem com as normas deste Edital ou da legislação em vigor.</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8.  </w:t>
      </w:r>
      <w:r w:rsidRPr="00F00F06">
        <w:rPr>
          <w:rFonts w:ascii="Calibri" w:eastAsia="Times New Roman" w:hAnsi="Calibri" w:cs="Arial"/>
          <w:b/>
          <w:sz w:val="24"/>
          <w:szCs w:val="24"/>
        </w:rPr>
        <w:tab/>
        <w:t>GARANTIA</w:t>
      </w:r>
    </w:p>
    <w:p w:rsidR="001D4E2B"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8.1</w:t>
      </w:r>
      <w:r w:rsidRPr="00F00F06">
        <w:rPr>
          <w:rFonts w:ascii="Calibri" w:eastAsia="Times New Roman" w:hAnsi="Calibri" w:cs="Arial"/>
          <w:b/>
          <w:sz w:val="24"/>
          <w:szCs w:val="24"/>
        </w:rPr>
        <w:tab/>
      </w:r>
      <w:r w:rsidRPr="00F00F06">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BE0C90" w:rsidRDefault="00BE0C90"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p>
    <w:p w:rsidR="00BE0C90" w:rsidRPr="00F00F06" w:rsidRDefault="00BE0C90"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9.  </w:t>
      </w:r>
      <w:r w:rsidRPr="00F00F06">
        <w:rPr>
          <w:rFonts w:ascii="Calibri" w:eastAsia="Times New Roman" w:hAnsi="Calibri" w:cs="Arial"/>
          <w:b/>
          <w:sz w:val="24"/>
          <w:szCs w:val="24"/>
        </w:rPr>
        <w:tab/>
        <w:t>CRITÉRIOS DE JULGAMENTO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F00F06">
        <w:rPr>
          <w:rFonts w:ascii="Calibri" w:eastAsia="Times New Roman" w:hAnsi="Calibri" w:cs="Arial"/>
          <w:sz w:val="24"/>
          <w:szCs w:val="24"/>
        </w:rPr>
        <w:t>9.1</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ab/>
        <w:t xml:space="preserve">Para julgamento será adotado o critério de </w:t>
      </w:r>
      <w:r w:rsidR="00216B63">
        <w:rPr>
          <w:rFonts w:ascii="Calibri" w:eastAsia="Times New Roman" w:hAnsi="Calibri" w:cs="Arial"/>
          <w:b/>
          <w:color w:val="000000"/>
          <w:sz w:val="24"/>
          <w:szCs w:val="24"/>
        </w:rPr>
        <w:t>Menor Preço - Item - Compras</w:t>
      </w:r>
      <w:r w:rsidRPr="00F00F06">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 xml:space="preserve">9.2 </w:t>
      </w:r>
      <w:r w:rsidRPr="00F00F06">
        <w:rPr>
          <w:rFonts w:ascii="Calibri" w:eastAsia="Times New Roman" w:hAnsi="Calibri" w:cs="Arial"/>
          <w:b/>
          <w:bCs/>
          <w:sz w:val="24"/>
          <w:szCs w:val="24"/>
        </w:rPr>
        <w:tab/>
        <w:t>EM ATENDIMENTO AO DISPOSTO NO CAPÍTULO V DA LEI COMPLEMENTAR Nº 123/2006, SERÃO OBSERVADOS OS SEGUINTES PROCEDIMENTOS:</w:t>
      </w:r>
    </w:p>
    <w:p w:rsidR="001D4E2B" w:rsidRPr="00F00F06" w:rsidRDefault="001D4E2B" w:rsidP="001D4E2B">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 xml:space="preserve">9.2.1 </w:t>
      </w:r>
      <w:r w:rsidRPr="00F00F06">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1D4E2B" w:rsidRPr="00F00F06" w:rsidRDefault="001D4E2B" w:rsidP="001D4E2B">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b/>
          <w:snapToGrid w:val="0"/>
          <w:sz w:val="24"/>
          <w:szCs w:val="24"/>
          <w:lang w:eastAsia="pt-BR"/>
        </w:rPr>
        <w:t>a)</w:t>
      </w:r>
      <w:r w:rsidRPr="00F00F06">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F00F06">
        <w:rPr>
          <w:rFonts w:ascii="Calibri" w:eastAsia="Times New Roman" w:hAnsi="Calibri" w:cs="Arial"/>
          <w:snapToGrid w:val="0"/>
          <w:sz w:val="24"/>
          <w:szCs w:val="24"/>
          <w:lang w:eastAsia="pt-BR"/>
        </w:rPr>
        <w:t>5</w:t>
      </w:r>
      <w:proofErr w:type="gramEnd"/>
      <w:r w:rsidRPr="00F00F06">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1D4E2B" w:rsidRPr="00F00F06" w:rsidRDefault="001D4E2B" w:rsidP="001D4E2B">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b/>
          <w:snapToGrid w:val="0"/>
          <w:sz w:val="24"/>
          <w:szCs w:val="24"/>
          <w:lang w:eastAsia="pt-BR"/>
        </w:rPr>
        <w:t>b)</w:t>
      </w:r>
      <w:r w:rsidRPr="00F00F06">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1D4E2B" w:rsidRPr="00F00F06" w:rsidRDefault="001D4E2B" w:rsidP="001D4E2B">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b/>
          <w:snapToGrid w:val="0"/>
          <w:sz w:val="24"/>
          <w:szCs w:val="24"/>
          <w:lang w:eastAsia="pt-BR"/>
        </w:rPr>
        <w:t>c)</w:t>
      </w:r>
      <w:r w:rsidRPr="00F00F06">
        <w:rPr>
          <w:rFonts w:ascii="Calibri" w:eastAsia="Times New Roman" w:hAnsi="Calibri" w:cs="Arial"/>
          <w:snapToGrid w:val="0"/>
          <w:sz w:val="24"/>
          <w:szCs w:val="24"/>
          <w:lang w:eastAsia="pt-BR"/>
        </w:rPr>
        <w:t xml:space="preserve"> não sendo vencedora a microempresa ou empresa de pequeno porte melhor classificada, na forma da alínea “a'” anterior, serão convocadas as remanescentes, quando houver, na ordem classificatória, para o exercício do mesmo direito.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 xml:space="preserve">9.2.2 </w:t>
      </w:r>
      <w:r w:rsidRPr="00F00F06">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9.3</w:t>
      </w:r>
      <w:r w:rsidRPr="00F00F06">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 xml:space="preserve">9.4 </w:t>
      </w:r>
      <w:r w:rsidRPr="00F00F06">
        <w:rPr>
          <w:rFonts w:ascii="Calibri" w:eastAsia="Times New Roman" w:hAnsi="Calibri" w:cs="Arial"/>
          <w:snapToGrid w:val="0"/>
          <w:sz w:val="24"/>
          <w:szCs w:val="24"/>
          <w:lang w:eastAsia="pt-BR"/>
        </w:rPr>
        <w:tab/>
      </w:r>
      <w:r w:rsidRPr="00F00F06">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9.5</w:t>
      </w:r>
      <w:proofErr w:type="gramStart"/>
      <w:r w:rsidRPr="00F00F06">
        <w:rPr>
          <w:rFonts w:ascii="Calibri" w:eastAsia="Times New Roman" w:hAnsi="Calibri" w:cs="Arial"/>
          <w:snapToGrid w:val="0"/>
          <w:sz w:val="24"/>
          <w:szCs w:val="24"/>
          <w:lang w:eastAsia="pt-BR"/>
        </w:rPr>
        <w:t xml:space="preserve">  </w:t>
      </w:r>
      <w:proofErr w:type="gramEnd"/>
      <w:r w:rsidRPr="00F00F06">
        <w:rPr>
          <w:rFonts w:ascii="Calibri" w:eastAsia="Times New Roman" w:hAnsi="Calibri" w:cs="Arial"/>
          <w:snapToGrid w:val="0"/>
          <w:sz w:val="24"/>
          <w:szCs w:val="24"/>
          <w:lang w:eastAsia="pt-BR"/>
        </w:rPr>
        <w:tab/>
      </w:r>
      <w:r w:rsidRPr="00F00F06">
        <w:rPr>
          <w:rFonts w:ascii="Calibri" w:eastAsia="Times New Roman" w:hAnsi="Calibri" w:cs="Arial"/>
          <w:snapToGrid w:val="0"/>
          <w:sz w:val="24"/>
          <w:szCs w:val="24"/>
          <w:lang w:eastAsia="pt-BR"/>
        </w:rPr>
        <w:tab/>
        <w:t>Ocorrendo a situação a que se referem os subitens 5</w:t>
      </w:r>
      <w:r w:rsidRPr="00F00F06">
        <w:rPr>
          <w:rFonts w:ascii="Calibri" w:eastAsia="Times New Roman" w:hAnsi="Calibri" w:cs="Arial"/>
          <w:snapToGrid w:val="0"/>
          <w:color w:val="000000"/>
          <w:sz w:val="24"/>
          <w:szCs w:val="24"/>
          <w:lang w:eastAsia="pt-BR"/>
        </w:rPr>
        <w:t>.28 e 5.29</w:t>
      </w:r>
      <w:r w:rsidRPr="00F00F06">
        <w:rPr>
          <w:rFonts w:ascii="Calibri" w:eastAsia="Times New Roman" w:hAnsi="Calibri" w:cs="Arial"/>
          <w:snapToGrid w:val="0"/>
          <w:sz w:val="24"/>
          <w:szCs w:val="24"/>
          <w:lang w:eastAsia="pt-BR"/>
        </w:rPr>
        <w:t xml:space="preserve"> deste Edital, o Pregoeiro poderá negociar com a licitante para que seja obtido melhor preço.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9.6</w:t>
      </w:r>
      <w:r w:rsidRPr="00F00F06">
        <w:rPr>
          <w:rFonts w:ascii="Calibri" w:eastAsia="Times New Roman" w:hAnsi="Calibri" w:cs="Arial"/>
          <w:snapToGrid w:val="0"/>
          <w:sz w:val="24"/>
          <w:szCs w:val="24"/>
          <w:lang w:eastAsia="pt-BR"/>
        </w:rPr>
        <w:tab/>
      </w:r>
      <w:r w:rsidRPr="00F00F06">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1D4E2B" w:rsidRPr="00F00F06" w:rsidRDefault="001D4E2B" w:rsidP="001D4E2B">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10.  </w:t>
      </w:r>
      <w:r w:rsidRPr="00F00F06">
        <w:rPr>
          <w:rFonts w:ascii="Calibri" w:eastAsia="Times New Roman" w:hAnsi="Calibri" w:cs="Arial"/>
          <w:b/>
          <w:sz w:val="24"/>
          <w:szCs w:val="24"/>
        </w:rPr>
        <w:tab/>
        <w:t>HABILITAÇÃO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10.1     Conforme </w:t>
      </w:r>
      <w:r w:rsidRPr="00F00F06">
        <w:rPr>
          <w:rFonts w:ascii="Calibri" w:eastAsia="Times New Roman" w:hAnsi="Calibri" w:cs="Arial"/>
          <w:b/>
          <w:sz w:val="24"/>
          <w:szCs w:val="24"/>
        </w:rPr>
        <w:t>ANEXO 02</w:t>
      </w:r>
      <w:r w:rsidRPr="00F00F06">
        <w:rPr>
          <w:rFonts w:ascii="Calibri" w:eastAsia="Times New Roman" w:hAnsi="Calibri" w:cs="Arial"/>
          <w:sz w:val="24"/>
          <w:szCs w:val="24"/>
        </w:rPr>
        <w:t xml:space="preserve">. </w:t>
      </w:r>
    </w:p>
    <w:p w:rsidR="001D4E2B"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BE0C90" w:rsidRDefault="00BE0C90"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BE0C90" w:rsidRPr="00F00F06" w:rsidRDefault="00BE0C90"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11. </w:t>
      </w:r>
      <w:r w:rsidRPr="00F00F06">
        <w:rPr>
          <w:rFonts w:ascii="Calibri" w:eastAsia="Times New Roman" w:hAnsi="Calibri" w:cs="Arial"/>
          <w:b/>
          <w:sz w:val="24"/>
          <w:szCs w:val="24"/>
        </w:rPr>
        <w:tab/>
        <w:t xml:space="preserve">ESCLARECIMENTOS, IMPUGNAÇÃO AO EDITAL E </w:t>
      </w:r>
      <w:proofErr w:type="gramStart"/>
      <w:r w:rsidRPr="00F00F06">
        <w:rPr>
          <w:rFonts w:ascii="Calibri" w:eastAsia="Times New Roman" w:hAnsi="Calibri" w:cs="Arial"/>
          <w:b/>
          <w:sz w:val="24"/>
          <w:szCs w:val="24"/>
        </w:rPr>
        <w:t>RECURSOS</w:t>
      </w:r>
      <w:proofErr w:type="gramEnd"/>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sz w:val="24"/>
          <w:szCs w:val="24"/>
        </w:rPr>
        <w:t>11.1</w:t>
      </w:r>
      <w:r w:rsidRPr="00F00F06">
        <w:rPr>
          <w:rFonts w:ascii="Calibri" w:eastAsia="Times New Roman" w:hAnsi="Calibri" w:cs="Arial"/>
          <w:sz w:val="24"/>
          <w:szCs w:val="24"/>
        </w:rPr>
        <w:tab/>
      </w:r>
      <w:r w:rsidRPr="00F00F06">
        <w:rPr>
          <w:rFonts w:ascii="Calibri" w:eastAsia="Times New Roman" w:hAnsi="Calibri" w:cs="Arial"/>
          <w:sz w:val="24"/>
          <w:szCs w:val="24"/>
        </w:rPr>
        <w:tab/>
        <w:t xml:space="preserve">Até três dias úteis antes da data fixada para recebimento das propostas, qualquer interessado </w:t>
      </w:r>
      <w:r w:rsidRPr="00F00F06">
        <w:rPr>
          <w:rFonts w:ascii="Calibri" w:eastAsia="Times New Roman" w:hAnsi="Calibri" w:cs="Arial"/>
          <w:color w:val="000000"/>
          <w:sz w:val="24"/>
          <w:szCs w:val="24"/>
        </w:rPr>
        <w:t>poderá impugnar ou solicitar esclarecimentos em relação a este ato convocatório.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11.2</w:t>
      </w:r>
      <w:r w:rsidRPr="00F00F06">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11.3</w:t>
      </w:r>
      <w:r w:rsidRPr="00F00F06">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F00F06">
        <w:rPr>
          <w:rFonts w:ascii="Calibri" w:eastAsia="Times New Roman" w:hAnsi="Calibri" w:cs="Arial"/>
          <w:b/>
          <w:color w:val="000000"/>
          <w:sz w:val="24"/>
          <w:szCs w:val="24"/>
          <w:u w:val="single"/>
        </w:rPr>
        <w:t>ESCLARECIMENTOS: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11.4</w:t>
      </w:r>
      <w:r w:rsidRPr="00F00F06">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email, </w:t>
      </w:r>
      <w:hyperlink r:id="rId13" w:history="1">
        <w:r w:rsidRPr="00F00F06">
          <w:rPr>
            <w:rFonts w:ascii="Calibri" w:eastAsia="Times New Roman" w:hAnsi="Calibri" w:cs="Arial"/>
            <w:color w:val="0000FF"/>
            <w:sz w:val="24"/>
            <w:szCs w:val="24"/>
            <w:u w:val="single"/>
          </w:rPr>
          <w:t>licitacao@guapirama.pr,gov.br</w:t>
        </w:r>
      </w:hyperlink>
      <w:r w:rsidRPr="00F00F06">
        <w:rPr>
          <w:rFonts w:ascii="Calibri" w:eastAsia="Times New Roman" w:hAnsi="Calibri" w:cs="Arial"/>
          <w:color w:val="000000"/>
          <w:sz w:val="24"/>
          <w:szCs w:val="24"/>
        </w:rPr>
        <w:t xml:space="preserve"> ou através do endereço eletrônico da plataforma BLL, Compras </w:t>
      </w:r>
      <w:hyperlink r:id="rId14" w:history="1">
        <w:r w:rsidRPr="00F00F06">
          <w:rPr>
            <w:rFonts w:ascii="Calibri" w:eastAsia="Times New Roman" w:hAnsi="Calibri" w:cs="Arial"/>
            <w:color w:val="0000FF"/>
            <w:sz w:val="24"/>
            <w:szCs w:val="24"/>
            <w:u w:val="single"/>
          </w:rPr>
          <w:t>www.bll.org.br</w:t>
        </w:r>
      </w:hyperlink>
      <w:r w:rsidRPr="00F00F06">
        <w:rPr>
          <w:rFonts w:ascii="Calibri" w:eastAsia="Times New Roman" w:hAnsi="Calibri" w:cs="Arial"/>
          <w:color w:val="000000"/>
          <w:sz w:val="24"/>
          <w:szCs w:val="24"/>
        </w:rPr>
        <w:t>, em campo determinado, com, até 72 horas antes da realização do certame.</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11.5</w:t>
      </w:r>
      <w:r w:rsidRPr="00F00F06">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11.6</w:t>
      </w:r>
      <w:r w:rsidRPr="00F00F06">
        <w:rPr>
          <w:rFonts w:ascii="Calibri" w:eastAsia="Times New Roman" w:hAnsi="Calibri" w:cs="Arial"/>
          <w:color w:val="000000"/>
          <w:sz w:val="24"/>
          <w:szCs w:val="24"/>
        </w:rPr>
        <w:tab/>
        <w:t>Os esclarecimentos serão prestados pelo Pregoeiro, através do e-mail ou plataforma BLL, àqueles que enviaram solicitações.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F00F06">
        <w:rPr>
          <w:rFonts w:ascii="Calibri" w:eastAsia="Times New Roman" w:hAnsi="Calibri" w:cs="Arial"/>
          <w:b/>
          <w:color w:val="000000"/>
          <w:sz w:val="24"/>
          <w:szCs w:val="24"/>
          <w:u w:val="single"/>
        </w:rPr>
        <w:t>IMPUGNAÇÕES: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11.7</w:t>
      </w:r>
      <w:r w:rsidRPr="00F00F06">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5" w:history="1">
        <w:r w:rsidRPr="00F00F06">
          <w:rPr>
            <w:rFonts w:ascii="Calibri" w:eastAsia="Times New Roman" w:hAnsi="Calibri" w:cs="Arial"/>
            <w:color w:val="0000FF"/>
            <w:sz w:val="24"/>
            <w:szCs w:val="24"/>
            <w:u w:val="single"/>
          </w:rPr>
          <w:t>www.bll.org.br</w:t>
        </w:r>
      </w:hyperlink>
      <w:r w:rsidRPr="00F00F06">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11.8</w:t>
      </w:r>
      <w:r w:rsidRPr="00F00F06">
        <w:rPr>
          <w:rFonts w:ascii="Calibri" w:eastAsia="Times New Roman" w:hAnsi="Calibri" w:cs="Arial"/>
          <w:color w:val="000000"/>
          <w:sz w:val="24"/>
          <w:szCs w:val="24"/>
        </w:rPr>
        <w:tab/>
        <w:t>Acolhida à petição contra o ato convocatório serão designadas nova data para a realização do certame.</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11.9</w:t>
      </w:r>
      <w:r w:rsidRPr="00F00F06">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11.10</w:t>
      </w:r>
      <w:r w:rsidRPr="00F00F06">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F00F06">
        <w:rPr>
          <w:rFonts w:ascii="Calibri" w:eastAsia="Times New Roman" w:hAnsi="Calibri" w:cs="Arial"/>
          <w:b/>
          <w:color w:val="000000"/>
          <w:sz w:val="24"/>
          <w:szCs w:val="24"/>
          <w:u w:val="single"/>
        </w:rPr>
        <w:t>RECURSOS: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11.11</w:t>
      </w:r>
      <w:r w:rsidRPr="00F00F06">
        <w:rPr>
          <w:rFonts w:ascii="Calibri" w:eastAsia="Times New Roman" w:hAnsi="Calibri" w:cs="Arial"/>
          <w:color w:val="000000"/>
          <w:sz w:val="24"/>
          <w:szCs w:val="24"/>
        </w:rPr>
        <w:tab/>
      </w:r>
      <w:r w:rsidRPr="00F00F06">
        <w:rPr>
          <w:rFonts w:ascii="Calibri" w:eastAsia="Times New Roman" w:hAnsi="Calibri" w:cs="Arial"/>
          <w:sz w:val="24"/>
          <w:szCs w:val="24"/>
        </w:rPr>
        <w:t xml:space="preserve">Ao final da sessão, o proponente que desejar </w:t>
      </w:r>
      <w:r w:rsidRPr="00F00F06">
        <w:rPr>
          <w:rFonts w:ascii="Calibri" w:eastAsia="Times New Roman" w:hAnsi="Calibri" w:cs="Arial"/>
          <w:b/>
          <w:sz w:val="24"/>
          <w:szCs w:val="24"/>
        </w:rPr>
        <w:t>recorrer</w:t>
      </w:r>
      <w:r w:rsidRPr="00F00F06">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11.12</w:t>
      </w:r>
      <w:r w:rsidRPr="00F00F06">
        <w:rPr>
          <w:rFonts w:ascii="Calibri" w:eastAsia="Times New Roman" w:hAnsi="Calibri" w:cs="Arial"/>
          <w:color w:val="000000"/>
          <w:sz w:val="24"/>
          <w:szCs w:val="24"/>
        </w:rPr>
        <w:tab/>
      </w:r>
      <w:r w:rsidRPr="00F00F06">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F00F06">
        <w:rPr>
          <w:rFonts w:ascii="Calibri" w:eastAsia="Times New Roman" w:hAnsi="Calibri" w:cs="Arial"/>
          <w:sz w:val="24"/>
          <w:szCs w:val="24"/>
        </w:rPr>
        <w:t xml:space="preserve"> O recurso somente terá eficácia se o representante legal da recorrente </w:t>
      </w:r>
      <w:r w:rsidRPr="00F00F06">
        <w:rPr>
          <w:rFonts w:ascii="Calibri" w:eastAsia="Times New Roman" w:hAnsi="Calibri" w:cs="Arial"/>
          <w:b/>
          <w:sz w:val="24"/>
          <w:szCs w:val="24"/>
        </w:rPr>
        <w:t>tiver formalizado sua intenção de recorrer na audiência de abertura deste Pregão.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11.13</w:t>
      </w:r>
      <w:r w:rsidRPr="00F00F06">
        <w:rPr>
          <w:rFonts w:ascii="Calibri" w:eastAsia="Times New Roman" w:hAnsi="Calibri" w:cs="Arial"/>
          <w:sz w:val="24"/>
          <w:szCs w:val="24"/>
        </w:rPr>
        <w:tab/>
        <w:t>Não serão aceitos como recursos alegações e memoriais que não se relacionem às razões indicadas pelo licitante na sessão pública.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11.14</w:t>
      </w:r>
      <w:r w:rsidRPr="00F00F06">
        <w:rPr>
          <w:rFonts w:ascii="Calibri" w:eastAsia="Times New Roman" w:hAnsi="Calibri" w:cs="Arial"/>
          <w:sz w:val="24"/>
          <w:szCs w:val="24"/>
        </w:rPr>
        <w:tab/>
      </w:r>
      <w:r w:rsidRPr="00F00F06">
        <w:rPr>
          <w:rFonts w:ascii="Calibri" w:eastAsia="Times New Roman" w:hAnsi="Calibri" w:cs="Arial"/>
          <w:b/>
          <w:sz w:val="24"/>
          <w:szCs w:val="24"/>
        </w:rPr>
        <w:t>A falta de manifestação imediata e motivada importará a preclusão do direito de recurso</w:t>
      </w:r>
      <w:r w:rsidRPr="00F00F06">
        <w:rPr>
          <w:rFonts w:ascii="Calibri" w:eastAsia="Times New Roman" w:hAnsi="Calibri" w:cs="Arial"/>
          <w:sz w:val="24"/>
          <w:szCs w:val="24"/>
        </w:rPr>
        <w:t>.</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11.15</w:t>
      </w:r>
      <w:r w:rsidRPr="00F00F06">
        <w:rPr>
          <w:rFonts w:eastAsia="Times New Roman"/>
          <w:szCs w:val="20"/>
        </w:rPr>
        <w:t xml:space="preserve"> </w:t>
      </w:r>
      <w:r w:rsidRPr="00F00F06">
        <w:rPr>
          <w:rFonts w:ascii="Calibri" w:eastAsia="Times New Roman" w:hAnsi="Calibri" w:cs="Arial"/>
          <w:sz w:val="24"/>
          <w:szCs w:val="24"/>
        </w:rPr>
        <w:t>O acolhimento de recurso importará a invalidação apenas dos atos insuscetíveis de aproveitamento.</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11.16</w:t>
      </w:r>
      <w:r w:rsidRPr="00F00F06">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1D4E2B" w:rsidRPr="00F00F06" w:rsidRDefault="001D4E2B" w:rsidP="001D4E2B">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 xml:space="preserve">11.17Não </w:t>
      </w:r>
      <w:proofErr w:type="gramStart"/>
      <w:r w:rsidRPr="00F00F06">
        <w:rPr>
          <w:rFonts w:ascii="Calibri" w:eastAsia="Times New Roman" w:hAnsi="Calibri" w:cs="Arial"/>
          <w:sz w:val="24"/>
          <w:szCs w:val="24"/>
        </w:rPr>
        <w:t>será</w:t>
      </w:r>
      <w:proofErr w:type="gramEnd"/>
      <w:r w:rsidRPr="00F00F06">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11.18</w:t>
      </w:r>
      <w:r w:rsidRPr="00F00F06">
        <w:rPr>
          <w:rFonts w:ascii="Calibri" w:eastAsia="Times New Roman" w:hAnsi="Calibri" w:cs="Arial"/>
          <w:sz w:val="24"/>
          <w:szCs w:val="24"/>
        </w:rPr>
        <w:tab/>
        <w:t>Os recursos contra decisões do Pregoeiro não terão efeito suspensivo.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F00F06">
        <w:rPr>
          <w:rFonts w:ascii="Calibri" w:eastAsia="Times New Roman" w:hAnsi="Calibri" w:cs="Arial"/>
          <w:snapToGrid w:val="0"/>
          <w:color w:val="000000"/>
          <w:sz w:val="24"/>
          <w:szCs w:val="24"/>
          <w:lang w:eastAsia="pt-BR"/>
        </w:rPr>
        <w:t>11.19</w:t>
      </w:r>
      <w:r w:rsidRPr="00F00F06">
        <w:rPr>
          <w:rFonts w:ascii="Calibri" w:eastAsia="Times New Roman" w:hAnsi="Calibri" w:cs="Arial"/>
          <w:sz w:val="24"/>
          <w:szCs w:val="24"/>
        </w:rPr>
        <w:tab/>
      </w:r>
      <w:r w:rsidRPr="00F00F06">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napToGrid w:val="0"/>
          <w:color w:val="000000"/>
          <w:sz w:val="24"/>
          <w:szCs w:val="24"/>
          <w:lang w:eastAsia="pt-BR"/>
        </w:rPr>
        <w:t>11.20</w:t>
      </w:r>
      <w:r w:rsidRPr="00F00F06">
        <w:rPr>
          <w:rFonts w:ascii="Calibri" w:eastAsia="Times New Roman" w:hAnsi="Calibri" w:cs="Arial"/>
          <w:snapToGrid w:val="0"/>
          <w:color w:val="000000"/>
          <w:sz w:val="24"/>
          <w:szCs w:val="24"/>
          <w:lang w:eastAsia="pt-BR"/>
        </w:rPr>
        <w:tab/>
      </w:r>
      <w:r w:rsidRPr="00F00F06">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F00F06">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1D4E2B" w:rsidRPr="00F00F06" w:rsidRDefault="001D4E2B" w:rsidP="001D4E2B">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12.  </w:t>
      </w:r>
      <w:r w:rsidRPr="00F00F06">
        <w:rPr>
          <w:rFonts w:ascii="Calibri" w:eastAsia="Times New Roman" w:hAnsi="Calibri" w:cs="Arial"/>
          <w:b/>
          <w:color w:val="000000"/>
          <w:sz w:val="24"/>
          <w:szCs w:val="24"/>
        </w:rPr>
        <w:tab/>
        <w:t>MULTAS E SANÇÕES ADMINISTRATIVAS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12.1 </w:t>
      </w:r>
      <w:r w:rsidRPr="00F00F06">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F00F06">
        <w:rPr>
          <w:rFonts w:ascii="Calibri" w:eastAsia="Times New Roman" w:hAnsi="Calibri" w:cs="Arial"/>
          <w:bCs/>
          <w:color w:val="000000"/>
          <w:sz w:val="24"/>
          <w:szCs w:val="24"/>
        </w:rPr>
        <w:t>advertência:</w:t>
      </w:r>
    </w:p>
    <w:p w:rsidR="001D4E2B" w:rsidRPr="00F00F06" w:rsidRDefault="001D4E2B" w:rsidP="001D4E2B">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1D4E2B" w:rsidRPr="00F00F06" w:rsidRDefault="001D4E2B" w:rsidP="001D4E2B">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1D4E2B" w:rsidRPr="00F00F06" w:rsidRDefault="001D4E2B" w:rsidP="001D4E2B">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10% (dez por cento) sobre o valor constante do Contrato, pelo descumprimento de qualquer cláusula contratual, exceto prazo de entrega;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12.2</w:t>
      </w:r>
      <w:r w:rsidRPr="00F00F06">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12.3</w:t>
      </w:r>
      <w:r w:rsidRPr="00F00F06">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12.4</w:t>
      </w:r>
      <w:r w:rsidRPr="00F00F06">
        <w:rPr>
          <w:rFonts w:ascii="Calibri" w:eastAsia="Times New Roman" w:hAnsi="Calibri" w:cs="Arial"/>
          <w:color w:val="000000"/>
          <w:sz w:val="24"/>
          <w:szCs w:val="24"/>
        </w:rPr>
        <w:tab/>
        <w:t>A multa será descontada dos créditos constantes da fatura, ou outra forma de cobrança administrativa ou judicial.</w:t>
      </w:r>
    </w:p>
    <w:p w:rsidR="001D4E2B"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BE0C90" w:rsidRDefault="00BE0C90"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BE0C90" w:rsidRPr="00F00F06" w:rsidRDefault="00BE0C90"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13.  </w:t>
      </w:r>
      <w:r w:rsidRPr="00F00F06">
        <w:rPr>
          <w:rFonts w:ascii="Calibri" w:eastAsia="Times New Roman" w:hAnsi="Calibri" w:cs="Arial"/>
          <w:b/>
          <w:color w:val="000000"/>
          <w:sz w:val="24"/>
          <w:szCs w:val="24"/>
        </w:rPr>
        <w:tab/>
        <w:t>FORMALIZAÇÃO DO PROCESSO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13.1</w:t>
      </w:r>
      <w:r w:rsidRPr="00F00F06">
        <w:rPr>
          <w:rFonts w:ascii="Calibri" w:eastAsia="Times New Roman" w:hAnsi="Calibri" w:cs="Arial"/>
          <w:b/>
          <w:color w:val="000000"/>
          <w:sz w:val="24"/>
          <w:szCs w:val="24"/>
        </w:rPr>
        <w:tab/>
        <w:t xml:space="preserve">PRAZOS E CONDIÇÕES DE ENTREGA DO OBJETO: </w:t>
      </w:r>
      <w:r w:rsidRPr="00F00F06">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F00F06">
        <w:rPr>
          <w:rFonts w:ascii="Calibri" w:eastAsia="Times New Roman" w:hAnsi="Calibri" w:cs="Arial"/>
          <w:sz w:val="24"/>
          <w:szCs w:val="24"/>
        </w:rPr>
        <w:t xml:space="preserve">para os </w:t>
      </w:r>
      <w:r w:rsidRPr="00F00F06">
        <w:rPr>
          <w:rFonts w:ascii="Calibri" w:eastAsia="Times New Roman" w:hAnsi="Calibri" w:cs="Arial"/>
          <w:b/>
          <w:bCs/>
          <w:sz w:val="24"/>
          <w:szCs w:val="24"/>
        </w:rPr>
        <w:t xml:space="preserve">LOTES ou ITENS </w:t>
      </w:r>
      <w:r w:rsidRPr="00F00F06">
        <w:rPr>
          <w:rFonts w:ascii="Calibri" w:eastAsia="Times New Roman" w:hAnsi="Calibri" w:cs="Arial"/>
          <w:bCs/>
          <w:sz w:val="24"/>
          <w:szCs w:val="24"/>
        </w:rPr>
        <w:t>nos quais fora declarada vencedora</w:t>
      </w:r>
      <w:r w:rsidRPr="00F00F06">
        <w:rPr>
          <w:rFonts w:ascii="Calibri" w:eastAsia="Times New Roman" w:hAnsi="Calibri" w:cs="Arial"/>
          <w:b/>
          <w:bCs/>
          <w:iCs/>
          <w:color w:val="000000"/>
          <w:sz w:val="24"/>
          <w:szCs w:val="24"/>
        </w:rPr>
        <w:t xml:space="preserve">, </w:t>
      </w:r>
      <w:proofErr w:type="gramStart"/>
      <w:r w:rsidRPr="00F00F06">
        <w:rPr>
          <w:rFonts w:ascii="Calibri" w:eastAsia="Times New Roman" w:hAnsi="Calibri" w:cs="Arial"/>
          <w:color w:val="000000"/>
          <w:sz w:val="24"/>
          <w:szCs w:val="24"/>
        </w:rPr>
        <w:t>sob pena</w:t>
      </w:r>
      <w:proofErr w:type="gramEnd"/>
      <w:r w:rsidRPr="00F00F06">
        <w:rPr>
          <w:rFonts w:ascii="Calibri" w:eastAsia="Times New Roman" w:hAnsi="Calibri" w:cs="Arial"/>
          <w:color w:val="000000"/>
          <w:sz w:val="24"/>
          <w:szCs w:val="24"/>
        </w:rPr>
        <w:t xml:space="preserve"> de decair do direito à contratação, sem prejuízo das sanções previstas no item 12, deste Edital.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 xml:space="preserve">13.2 </w:t>
      </w:r>
      <w:r w:rsidRPr="00F00F06">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F00F06">
        <w:rPr>
          <w:rFonts w:ascii="Calibri" w:eastAsia="Times New Roman" w:hAnsi="Calibri" w:cs="Arial"/>
          <w:sz w:val="24"/>
          <w:szCs w:val="24"/>
        </w:rPr>
        <w:t xml:space="preserve"> condições de recebimento e aceitação do (s) produto (s) constantes do </w:t>
      </w:r>
      <w:proofErr w:type="gramStart"/>
      <w:r w:rsidRPr="00F00F06">
        <w:rPr>
          <w:rFonts w:ascii="Calibri" w:eastAsia="Times New Roman" w:hAnsi="Calibri" w:cs="Arial"/>
          <w:sz w:val="24"/>
          <w:szCs w:val="24"/>
        </w:rPr>
        <w:t>anexo 05</w:t>
      </w:r>
      <w:proofErr w:type="gramEnd"/>
      <w:r w:rsidRPr="00F00F06">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D4E2B" w:rsidRPr="00F00F06" w:rsidRDefault="00381113"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Pr>
          <w:rFonts w:ascii="Calibri" w:eastAsia="Times New Roman" w:hAnsi="Calibri" w:cs="Arial"/>
          <w:b/>
          <w:color w:val="000000"/>
          <w:sz w:val="24"/>
          <w:szCs w:val="24"/>
        </w:rPr>
        <w:t>14.</w:t>
      </w:r>
      <w:r>
        <w:rPr>
          <w:rFonts w:ascii="Calibri" w:eastAsia="Times New Roman" w:hAnsi="Calibri" w:cs="Arial"/>
          <w:b/>
          <w:color w:val="000000"/>
          <w:sz w:val="24"/>
          <w:szCs w:val="24"/>
        </w:rPr>
        <w:tab/>
      </w:r>
      <w:r w:rsidR="001D4E2B" w:rsidRPr="00F00F06">
        <w:rPr>
          <w:rFonts w:ascii="Calibri" w:eastAsia="Times New Roman" w:hAnsi="Calibri" w:cs="Arial"/>
          <w:b/>
          <w:color w:val="000000"/>
          <w:sz w:val="24"/>
          <w:szCs w:val="24"/>
        </w:rPr>
        <w:t>PAGAMENTO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14.1</w:t>
      </w:r>
      <w:r w:rsidRPr="00F00F06">
        <w:rPr>
          <w:rFonts w:ascii="Calibri" w:eastAsia="Times New Roman" w:hAnsi="Calibri" w:cs="Arial"/>
          <w:color w:val="000000"/>
          <w:sz w:val="24"/>
          <w:szCs w:val="24"/>
        </w:rPr>
        <w:tab/>
        <w:t xml:space="preserve">Os pagamentos decorrentes da entrega do objeto licitado efetivar-se-ão em até 30 dias a partir do efetivo recebimento do produto ou do atesto da Nota Fiscal por servidor designado através de Portaria.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14.2</w:t>
      </w:r>
      <w:r w:rsidRPr="00F00F06">
        <w:rPr>
          <w:rFonts w:ascii="Calibri" w:eastAsia="Times New Roman" w:hAnsi="Calibri" w:cs="Arial"/>
          <w:color w:val="000000"/>
          <w:sz w:val="24"/>
          <w:szCs w:val="24"/>
        </w:rPr>
        <w:tab/>
        <w:t>A Nota Fiscal deverá ser entregue acompanhada dos seguintes documentos:</w:t>
      </w:r>
    </w:p>
    <w:p w:rsidR="001D4E2B" w:rsidRPr="00F00F06" w:rsidRDefault="001D4E2B" w:rsidP="001D4E2B">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F00F06">
        <w:rPr>
          <w:rFonts w:ascii="Calibri" w:eastAsia="Times New Roman" w:hAnsi="Calibri" w:cs="Arial"/>
          <w:bCs/>
          <w:color w:val="000000"/>
          <w:sz w:val="24"/>
          <w:szCs w:val="24"/>
          <w:lang w:eastAsia="pt-BR"/>
        </w:rPr>
        <w:t>Certidão negativa que prove a regularidade com o FGTS;</w:t>
      </w:r>
    </w:p>
    <w:p w:rsidR="001D4E2B" w:rsidRPr="00F00F06" w:rsidRDefault="001D4E2B" w:rsidP="001D4E2B">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F00F06">
        <w:rPr>
          <w:rFonts w:ascii="Calibri" w:eastAsia="Times New Roman" w:hAnsi="Calibri" w:cs="Arial"/>
          <w:bCs/>
          <w:color w:val="000000"/>
          <w:sz w:val="24"/>
          <w:szCs w:val="24"/>
          <w:lang w:eastAsia="pt-BR"/>
        </w:rPr>
        <w:t>Certidão negativa de débito – CND emitida pelo INSS;</w:t>
      </w:r>
    </w:p>
    <w:p w:rsidR="001D4E2B" w:rsidRPr="00F00F06" w:rsidRDefault="001D4E2B" w:rsidP="001D4E2B">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F00F06">
        <w:rPr>
          <w:rFonts w:ascii="Calibri" w:eastAsia="Times New Roman" w:hAnsi="Calibri" w:cs="Arial"/>
          <w:bCs/>
          <w:color w:val="000000"/>
          <w:sz w:val="24"/>
          <w:szCs w:val="24"/>
          <w:lang w:eastAsia="pt-BR"/>
        </w:rPr>
        <w:t>Certidão negativa Municipal;</w:t>
      </w:r>
    </w:p>
    <w:p w:rsidR="001D4E2B" w:rsidRPr="00F00F06" w:rsidRDefault="001D4E2B" w:rsidP="001D4E2B">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F00F06">
        <w:rPr>
          <w:rFonts w:ascii="Calibri" w:eastAsia="Times New Roman" w:hAnsi="Calibri" w:cs="Arial"/>
          <w:bCs/>
          <w:color w:val="000000"/>
          <w:sz w:val="24"/>
          <w:szCs w:val="24"/>
          <w:lang w:eastAsia="pt-BR"/>
        </w:rPr>
        <w:t>Certidão negativa estadual</w:t>
      </w:r>
    </w:p>
    <w:p w:rsidR="001D4E2B" w:rsidRPr="00F00F06" w:rsidRDefault="001D4E2B" w:rsidP="001D4E2B">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F00F06">
        <w:rPr>
          <w:rFonts w:ascii="Calibri" w:eastAsia="Times New Roman" w:hAnsi="Calibri" w:cs="Arial"/>
          <w:bCs/>
          <w:color w:val="000000"/>
          <w:sz w:val="24"/>
          <w:szCs w:val="24"/>
          <w:lang w:eastAsia="pt-BR"/>
        </w:rPr>
        <w:t>Certidão negativa federal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14.3</w:t>
      </w:r>
      <w:r w:rsidRPr="00F00F06">
        <w:rPr>
          <w:rFonts w:ascii="Calibri" w:eastAsia="Times New Roman" w:hAnsi="Calibri" w:cs="Arial"/>
          <w:color w:val="000000"/>
          <w:sz w:val="24"/>
          <w:szCs w:val="24"/>
        </w:rPr>
        <w:tab/>
        <w:t>Para entrega da Nota Fiscal ao Setor de Tesouraria, a mesma deverá estar devidamente atestada pelo Secretário da pasta.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14.4</w:t>
      </w:r>
      <w:r w:rsidRPr="00F00F06">
        <w:rPr>
          <w:rFonts w:ascii="Calibri" w:eastAsia="Times New Roman" w:hAnsi="Calibri" w:cs="Arial"/>
          <w:color w:val="000000"/>
          <w:sz w:val="24"/>
          <w:szCs w:val="24"/>
        </w:rPr>
        <w:tab/>
      </w:r>
      <w:r w:rsidRPr="00F00F06">
        <w:rPr>
          <w:rFonts w:ascii="Calibri" w:eastAsia="Times New Roman" w:hAnsi="Calibri" w:cs="Arial"/>
          <w:b/>
          <w:color w:val="000000"/>
          <w:sz w:val="24"/>
          <w:szCs w:val="24"/>
        </w:rPr>
        <w:t>Preferencialmente o CONTRATADO deverá possuir conta corrente no Banco do Brasil.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14.5</w:t>
      </w:r>
      <w:r w:rsidRPr="00F00F06">
        <w:rPr>
          <w:rFonts w:ascii="Calibri" w:eastAsia="Times New Roman" w:hAnsi="Calibri" w:cs="Arial"/>
          <w:color w:val="000000"/>
          <w:sz w:val="24"/>
          <w:szCs w:val="24"/>
        </w:rPr>
        <w:tab/>
        <w:t xml:space="preserve">A Prefeitura Municipal efetuará pagamento </w:t>
      </w:r>
      <w:r w:rsidRPr="00F00F06">
        <w:rPr>
          <w:rFonts w:ascii="Calibri" w:eastAsia="Times New Roman" w:hAnsi="Calibri" w:cs="Arial"/>
          <w:b/>
          <w:color w:val="000000"/>
          <w:sz w:val="24"/>
          <w:szCs w:val="24"/>
        </w:rPr>
        <w:t>somente através de TRANSFERÊNCIA BANCÁRIA</w:t>
      </w:r>
      <w:r w:rsidRPr="00F00F06">
        <w:rPr>
          <w:rFonts w:ascii="Calibri" w:eastAsia="Times New Roman" w:hAnsi="Calibri" w:cs="Arial"/>
          <w:color w:val="000000"/>
          <w:sz w:val="24"/>
          <w:szCs w:val="24"/>
        </w:rPr>
        <w:t xml:space="preserve"> na conta indicada pela CONTRATADA, sendo aceito eventuais BOLETOS BANCÁRIOS.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14.6</w:t>
      </w:r>
      <w:r w:rsidRPr="00F00F06">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14.7</w:t>
      </w:r>
      <w:r w:rsidRPr="00F00F06">
        <w:rPr>
          <w:rFonts w:ascii="Calibri" w:eastAsia="Times New Roman" w:hAnsi="Calibri" w:cs="Arial"/>
          <w:color w:val="000000"/>
          <w:sz w:val="24"/>
          <w:szCs w:val="24"/>
        </w:rPr>
        <w:tab/>
        <w:t>Em caso de pagamento realizado em atraso pela CONTRATANTE,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15.  </w:t>
      </w:r>
      <w:r w:rsidRPr="00F00F06">
        <w:rPr>
          <w:rFonts w:ascii="Calibri" w:eastAsia="Times New Roman" w:hAnsi="Calibri" w:cs="Arial"/>
          <w:b/>
          <w:color w:val="000000"/>
          <w:sz w:val="24"/>
          <w:szCs w:val="24"/>
        </w:rPr>
        <w:tab/>
        <w:t xml:space="preserve">DOS RECURSOS ORÇAMENTÁRIOS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15.1</w:t>
      </w:r>
      <w:r w:rsidRPr="00F00F06">
        <w:rPr>
          <w:rFonts w:ascii="Calibri" w:eastAsia="Times New Roman" w:hAnsi="Calibri" w:cs="Arial"/>
          <w:color w:val="000000"/>
          <w:sz w:val="24"/>
          <w:szCs w:val="24"/>
        </w:rPr>
        <w:tab/>
      </w:r>
      <w:r w:rsidRPr="00F00F06">
        <w:rPr>
          <w:rFonts w:ascii="Calibri" w:eastAsia="Times New Roman" w:hAnsi="Calibri" w:cs="Arial"/>
          <w:b/>
          <w:color w:val="000000"/>
          <w:sz w:val="24"/>
          <w:szCs w:val="24"/>
        </w:rPr>
        <w:t>Os recursos orçamentários correrão por conta da dotação vigente.</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16.       DISPOSIÇÕES FINAIS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 </w:t>
      </w:r>
      <w:r w:rsidRPr="00F00F06">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16.2 </w:t>
      </w:r>
      <w:r w:rsidRPr="00F00F06">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16.3 </w:t>
      </w:r>
      <w:r w:rsidRPr="00F00F06">
        <w:rPr>
          <w:rFonts w:ascii="Calibri" w:eastAsia="Times New Roman" w:hAnsi="Calibri" w:cs="Arial"/>
          <w:color w:val="000000"/>
          <w:sz w:val="24"/>
          <w:szCs w:val="24"/>
        </w:rPr>
        <w:tab/>
      </w:r>
      <w:proofErr w:type="gramStart"/>
      <w:r w:rsidRPr="00F00F06">
        <w:rPr>
          <w:rFonts w:ascii="Calibri" w:eastAsia="Times New Roman" w:hAnsi="Calibri" w:cs="Arial"/>
          <w:color w:val="000000"/>
          <w:sz w:val="24"/>
          <w:szCs w:val="24"/>
        </w:rPr>
        <w:t>É</w:t>
      </w:r>
      <w:proofErr w:type="gramEnd"/>
      <w:r w:rsidRPr="00F00F06">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16.4 </w:t>
      </w:r>
      <w:r w:rsidRPr="00F00F06">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F00F06">
        <w:rPr>
          <w:rFonts w:ascii="Calibri" w:eastAsia="Times New Roman" w:hAnsi="Calibri" w:cs="Arial"/>
          <w:color w:val="000000"/>
          <w:sz w:val="24"/>
          <w:szCs w:val="24"/>
        </w:rPr>
        <w:t>sob pena</w:t>
      </w:r>
      <w:proofErr w:type="gramEnd"/>
      <w:r w:rsidRPr="00F00F06">
        <w:rPr>
          <w:rFonts w:ascii="Calibri" w:eastAsia="Times New Roman" w:hAnsi="Calibri" w:cs="Arial"/>
          <w:color w:val="000000"/>
          <w:sz w:val="24"/>
          <w:szCs w:val="24"/>
        </w:rPr>
        <w:t xml:space="preserve"> de desclassificação/inabilitação.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16.5 </w:t>
      </w:r>
      <w:r w:rsidRPr="00F00F06">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16.6 </w:t>
      </w:r>
      <w:r w:rsidRPr="00F00F06">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16.7 </w:t>
      </w:r>
      <w:r w:rsidRPr="00F00F06">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16.8 </w:t>
      </w:r>
      <w:r w:rsidRPr="00F00F06">
        <w:rPr>
          <w:rFonts w:ascii="Calibri" w:eastAsia="Times New Roman" w:hAnsi="Calibri" w:cs="Arial"/>
          <w:sz w:val="24"/>
          <w:szCs w:val="24"/>
        </w:rPr>
        <w:tab/>
        <w:t>Os casos não previstos neste Edital serão decididos pelo Pregoeiro.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16.9 </w:t>
      </w:r>
      <w:r w:rsidRPr="00F00F06">
        <w:rPr>
          <w:rFonts w:ascii="Calibri" w:eastAsia="Times New Roman" w:hAnsi="Calibri" w:cs="Arial"/>
          <w:sz w:val="24"/>
          <w:szCs w:val="24"/>
        </w:rPr>
        <w:tab/>
        <w:t>A participação do proponente nesta licitação implica em aceitação de todos os termos deste Edital.</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16.10</w:t>
      </w:r>
      <w:r w:rsidRPr="00F00F06">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16.11 </w:t>
      </w:r>
      <w:r w:rsidRPr="00F00F06">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16.12 </w:t>
      </w:r>
      <w:r w:rsidRPr="00F00F06">
        <w:rPr>
          <w:rFonts w:ascii="Calibri" w:eastAsia="Times New Roman" w:hAnsi="Calibri" w:cs="Arial"/>
          <w:color w:val="000000"/>
          <w:sz w:val="24"/>
          <w:szCs w:val="24"/>
        </w:rPr>
        <w:tab/>
        <w:t xml:space="preserve">O Pregoeiro e sua Equipe de Apoio, atenderá aos interessados no horário de </w:t>
      </w:r>
      <w:proofErr w:type="gramStart"/>
      <w:r w:rsidRPr="00F00F06">
        <w:rPr>
          <w:rFonts w:ascii="Calibri" w:eastAsia="Times New Roman" w:hAnsi="Calibri" w:cs="Arial"/>
          <w:color w:val="000000"/>
          <w:sz w:val="24"/>
          <w:szCs w:val="24"/>
        </w:rPr>
        <w:t>08:00</w:t>
      </w:r>
      <w:proofErr w:type="gramEnd"/>
      <w:r w:rsidRPr="00F00F06">
        <w:rPr>
          <w:rFonts w:ascii="Calibri" w:eastAsia="Times New Roman" w:hAnsi="Calibri" w:cs="Arial"/>
          <w:color w:val="000000"/>
          <w:sz w:val="24"/>
          <w:szCs w:val="24"/>
        </w:rPr>
        <w:t>hrs às 16:30hrs, de segunda a sexta-feira, exceto feriados, na Prefeitura Municipal de Guapirama, para melhores esclarecimentos.</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 xml:space="preserve">16.13 </w:t>
      </w:r>
      <w:r w:rsidRPr="00F00F06">
        <w:rPr>
          <w:rFonts w:ascii="Calibri" w:eastAsia="Times New Roman" w:hAnsi="Calibri" w:cs="Arial"/>
          <w:color w:val="000000"/>
          <w:sz w:val="24"/>
          <w:szCs w:val="24"/>
        </w:rPr>
        <w:tab/>
        <w:t>A documentação apresentada para fins de habilitação da Empresa vencedora fará parte dos autos</w:t>
      </w:r>
      <w:r w:rsidRPr="00F00F06">
        <w:rPr>
          <w:rFonts w:ascii="Calibri" w:eastAsia="Times New Roman" w:hAnsi="Calibri" w:cs="Arial"/>
          <w:sz w:val="24"/>
          <w:szCs w:val="24"/>
        </w:rPr>
        <w:t xml:space="preserve"> da licitação e não será devolvida ao proponente.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16.14</w:t>
      </w:r>
      <w:r w:rsidRPr="00F00F06">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 xml:space="preserve">16.15 </w:t>
      </w:r>
      <w:r w:rsidRPr="00F00F06">
        <w:rPr>
          <w:rFonts w:ascii="Calibri" w:eastAsia="Times New Roman" w:hAnsi="Calibri" w:cs="Arial"/>
          <w:b/>
          <w:color w:val="000000"/>
          <w:sz w:val="24"/>
          <w:szCs w:val="24"/>
        </w:rPr>
        <w:tab/>
        <w:t xml:space="preserve">O valor estimado para este Pregão é de </w:t>
      </w:r>
      <w:r w:rsidR="00F321A9" w:rsidRPr="00F00F06">
        <w:rPr>
          <w:rFonts w:ascii="Calibri" w:eastAsia="Times New Roman" w:hAnsi="Calibri" w:cs="Arial"/>
          <w:b/>
          <w:bCs/>
          <w:sz w:val="24"/>
          <w:szCs w:val="24"/>
        </w:rPr>
        <w:t xml:space="preserve">R$ </w:t>
      </w:r>
      <w:r w:rsidR="00F321A9">
        <w:rPr>
          <w:rFonts w:ascii="Calibri" w:eastAsia="Times New Roman" w:hAnsi="Calibri" w:cs="Arial"/>
          <w:b/>
          <w:bCs/>
          <w:sz w:val="24"/>
          <w:szCs w:val="24"/>
        </w:rPr>
        <w:t>115.873,35</w:t>
      </w:r>
      <w:r w:rsidR="00F321A9" w:rsidRPr="00F00F06">
        <w:rPr>
          <w:rFonts w:ascii="Calibri" w:eastAsia="Times New Roman" w:hAnsi="Calibri" w:cs="Arial"/>
          <w:b/>
          <w:bCs/>
          <w:sz w:val="24"/>
          <w:szCs w:val="24"/>
        </w:rPr>
        <w:t xml:space="preserve"> (</w:t>
      </w:r>
      <w:r w:rsidR="00F321A9">
        <w:rPr>
          <w:rFonts w:ascii="Calibri" w:eastAsia="Times New Roman" w:hAnsi="Calibri" w:cs="Arial"/>
          <w:b/>
          <w:bCs/>
          <w:sz w:val="24"/>
          <w:szCs w:val="24"/>
        </w:rPr>
        <w:t>cento e quinze mil oitocentos e setenta e três reais e trinta e cinco centavos</w:t>
      </w:r>
      <w:r w:rsidR="00F321A9" w:rsidRPr="00F00F06">
        <w:rPr>
          <w:rFonts w:ascii="Calibri" w:eastAsia="Times New Roman" w:hAnsi="Calibri" w:cs="Arial"/>
          <w:b/>
          <w:bCs/>
          <w:sz w:val="24"/>
          <w:szCs w:val="24"/>
        </w:rPr>
        <w:t>)</w:t>
      </w:r>
      <w:r w:rsidRPr="00F00F06">
        <w:rPr>
          <w:rFonts w:ascii="Calibri" w:eastAsia="Times New Roman" w:hAnsi="Calibri" w:cs="Arial"/>
          <w:b/>
          <w:color w:val="000000"/>
          <w:sz w:val="24"/>
          <w:szCs w:val="24"/>
        </w:rPr>
        <w:t xml:space="preserve">.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16.16 </w:t>
      </w:r>
      <w:r w:rsidRPr="00F00F06">
        <w:rPr>
          <w:rFonts w:ascii="Calibri" w:eastAsia="Times New Roman" w:hAnsi="Calibri" w:cs="Arial"/>
          <w:color w:val="000000"/>
          <w:sz w:val="24"/>
          <w:szCs w:val="24"/>
        </w:rPr>
        <w:tab/>
        <w:t>Os casos omissos neste Edital serão resolvidos pelo Pregoeiro, nos termos da legislação pertinente.</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16.17 </w:t>
      </w:r>
      <w:r w:rsidRPr="00F00F06">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1D4E2B" w:rsidRPr="00F00F06" w:rsidRDefault="001D4E2B" w:rsidP="001D4E2B">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16.18 </w:t>
      </w:r>
      <w:r w:rsidRPr="00F00F06">
        <w:rPr>
          <w:rFonts w:ascii="Calibri" w:eastAsia="Times New Roman" w:hAnsi="Calibri" w:cs="Arial"/>
          <w:color w:val="000000"/>
          <w:sz w:val="24"/>
          <w:szCs w:val="24"/>
        </w:rPr>
        <w:tab/>
        <w:t xml:space="preserve">Atendida </w:t>
      </w:r>
      <w:proofErr w:type="gramStart"/>
      <w:r w:rsidRPr="00F00F06">
        <w:rPr>
          <w:rFonts w:ascii="Calibri" w:eastAsia="Times New Roman" w:hAnsi="Calibri" w:cs="Arial"/>
          <w:color w:val="000000"/>
          <w:sz w:val="24"/>
          <w:szCs w:val="24"/>
        </w:rPr>
        <w:t>a</w:t>
      </w:r>
      <w:proofErr w:type="gramEnd"/>
      <w:r w:rsidRPr="00F00F06">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ou supressões, em conformidade com o Artigo 65, seus parágrafos e incisos da Lei nº 8.666/93 com as alterações da Lei nº 8.883/94.</w:t>
      </w:r>
    </w:p>
    <w:p w:rsidR="001D4E2B" w:rsidRPr="00F00F06" w:rsidRDefault="001D4E2B" w:rsidP="001D4E2B">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216B63" w:rsidRDefault="00216B63" w:rsidP="001D4E2B">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 xml:space="preserve">Guapirama – PR, </w:t>
      </w:r>
      <w:r w:rsidR="00381113">
        <w:rPr>
          <w:rFonts w:ascii="Calibri" w:eastAsia="Times New Roman" w:hAnsi="Calibri" w:cs="Arial"/>
          <w:b/>
          <w:color w:val="000000"/>
          <w:sz w:val="24"/>
          <w:szCs w:val="24"/>
        </w:rPr>
        <w:t>11 de Julho de 2022.</w:t>
      </w:r>
    </w:p>
    <w:p w:rsidR="001D4E2B" w:rsidRPr="00F00F06" w:rsidRDefault="001D4E2B" w:rsidP="001D4E2B">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216B63" w:rsidRDefault="00216B63" w:rsidP="001D4E2B">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F00F06">
        <w:rPr>
          <w:rFonts w:ascii="Calibri" w:eastAsia="Times New Roman" w:hAnsi="Calibri" w:cs="Calibri"/>
          <w:b/>
          <w:bCs/>
          <w:color w:val="000000"/>
          <w:sz w:val="24"/>
          <w:szCs w:val="24"/>
          <w:lang w:eastAsia="pt-BR"/>
        </w:rPr>
        <w:t>SILVIA ANDREIA DE OLIVEIRA GONÇALVES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sidRPr="00F00F06">
        <w:rPr>
          <w:rFonts w:ascii="Calibri" w:eastAsia="Times New Roman" w:hAnsi="Calibri" w:cs="Calibri"/>
          <w:color w:val="000000"/>
          <w:sz w:val="24"/>
          <w:szCs w:val="24"/>
          <w:lang w:eastAsia="pt-BR"/>
        </w:rPr>
        <w:t>Pregoeiro (a)</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F00F06">
        <w:rPr>
          <w:rFonts w:ascii="Calibri" w:eastAsia="Times New Roman" w:hAnsi="Calibri" w:cs="Calibri"/>
          <w:color w:val="000000"/>
          <w:sz w:val="24"/>
          <w:szCs w:val="24"/>
          <w:lang w:eastAsia="pt-BR"/>
        </w:rPr>
        <w:t xml:space="preserve">Equipe de Apoio: </w:t>
      </w: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F00F06">
        <w:rPr>
          <w:rFonts w:ascii="Calibri" w:eastAsia="Times New Roman" w:hAnsi="Calibri" w:cs="Calibri"/>
          <w:b/>
          <w:bCs/>
          <w:color w:val="000000"/>
          <w:sz w:val="24"/>
          <w:szCs w:val="24"/>
          <w:lang w:eastAsia="pt-BR"/>
        </w:rPr>
        <w:t>LOURINALDO PEREIRA GOMES</w:t>
      </w: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F00F06">
        <w:rPr>
          <w:rFonts w:ascii="Calibri" w:eastAsia="Times New Roman" w:hAnsi="Calibri" w:cs="Calibri"/>
          <w:b/>
          <w:bCs/>
          <w:color w:val="000000"/>
          <w:sz w:val="24"/>
          <w:szCs w:val="24"/>
          <w:lang w:eastAsia="pt-BR"/>
        </w:rPr>
        <w:t>JOSIANE HELENO</w:t>
      </w: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D4E2B" w:rsidRPr="00F00F06" w:rsidRDefault="001D4E2B" w:rsidP="001D4E2B">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CB1DF9" w:rsidRDefault="00CB1DF9" w:rsidP="001D4E2B">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CB1DF9" w:rsidRDefault="00CB1DF9" w:rsidP="001D4E2B">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ANEXO 01</w:t>
      </w:r>
    </w:p>
    <w:p w:rsidR="001D4E2B" w:rsidRPr="00F00F06" w:rsidRDefault="001D4E2B" w:rsidP="001D4E2B">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TERMO DE REFERÊNCIA</w:t>
      </w: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 xml:space="preserve">PROCESSO Nº </w:t>
      </w:r>
      <w:r w:rsidR="00BE02C4">
        <w:rPr>
          <w:rFonts w:ascii="Calibri" w:eastAsia="Times New Roman" w:hAnsi="Calibri" w:cs="Arial"/>
          <w:b/>
          <w:bCs/>
          <w:sz w:val="24"/>
          <w:szCs w:val="24"/>
        </w:rPr>
        <w:t>108</w:t>
      </w:r>
      <w:r w:rsidRPr="00F00F06">
        <w:rPr>
          <w:rFonts w:ascii="Calibri" w:eastAsia="Times New Roman" w:hAnsi="Calibri" w:cs="Arial"/>
          <w:b/>
          <w:bCs/>
          <w:sz w:val="24"/>
          <w:szCs w:val="24"/>
        </w:rPr>
        <w:t>/</w:t>
      </w:r>
      <w:r>
        <w:rPr>
          <w:rFonts w:ascii="Calibri" w:eastAsia="Times New Roman" w:hAnsi="Calibri" w:cs="Arial"/>
          <w:b/>
          <w:bCs/>
          <w:sz w:val="24"/>
          <w:szCs w:val="24"/>
        </w:rPr>
        <w:t>2022</w:t>
      </w:r>
      <w:r w:rsidRPr="00F00F06">
        <w:rPr>
          <w:rFonts w:ascii="Calibri" w:eastAsia="Times New Roman" w:hAnsi="Calibri" w:cs="Arial"/>
          <w:b/>
          <w:bCs/>
          <w:sz w:val="24"/>
          <w:szCs w:val="24"/>
        </w:rPr>
        <w:t xml:space="preserve">: </w:t>
      </w:r>
    </w:p>
    <w:p w:rsidR="001D4E2B" w:rsidRPr="00F00F06" w:rsidRDefault="001D4E2B" w:rsidP="00216B6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PREGÃO ELETRONICO Nº </w:t>
      </w:r>
      <w:r w:rsidR="00BE02C4">
        <w:rPr>
          <w:rFonts w:ascii="Calibri" w:eastAsia="Times New Roman" w:hAnsi="Calibri" w:cs="Arial"/>
          <w:b/>
          <w:sz w:val="24"/>
          <w:szCs w:val="24"/>
        </w:rPr>
        <w:t>62</w:t>
      </w:r>
      <w:r w:rsidRPr="00F00F06">
        <w:rPr>
          <w:rFonts w:ascii="Calibri" w:eastAsia="Times New Roman" w:hAnsi="Calibri" w:cs="Arial"/>
          <w:b/>
          <w:sz w:val="24"/>
          <w:szCs w:val="24"/>
        </w:rPr>
        <w:t>/</w:t>
      </w:r>
      <w:r>
        <w:rPr>
          <w:rFonts w:ascii="Calibri" w:eastAsia="Times New Roman" w:hAnsi="Calibri" w:cs="Arial"/>
          <w:b/>
          <w:sz w:val="24"/>
          <w:szCs w:val="24"/>
        </w:rPr>
        <w:t>2022</w:t>
      </w:r>
    </w:p>
    <w:p w:rsidR="001D4E2B" w:rsidRPr="00F00F06" w:rsidRDefault="001D4E2B" w:rsidP="00216B63">
      <w:pPr>
        <w:tabs>
          <w:tab w:val="num" w:pos="0"/>
        </w:tabs>
        <w:overflowPunct w:val="0"/>
        <w:autoSpaceDE w:val="0"/>
        <w:autoSpaceDN w:val="0"/>
        <w:adjustRightInd w:val="0"/>
        <w:spacing w:after="0" w:line="240" w:lineRule="auto"/>
        <w:ind w:left="708"/>
        <w:textAlignment w:val="baseline"/>
        <w:rPr>
          <w:rFonts w:ascii="Calibri" w:eastAsia="Times New Roman" w:hAnsi="Calibri" w:cs="Arial"/>
          <w:sz w:val="24"/>
          <w:szCs w:val="24"/>
        </w:rPr>
      </w:pPr>
    </w:p>
    <w:p w:rsidR="001D4E2B" w:rsidRPr="00F00F06" w:rsidRDefault="001D4E2B" w:rsidP="001D4E2B">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F00F06">
        <w:rPr>
          <w:rFonts w:ascii="Calibri" w:eastAsia="Times New Roman" w:hAnsi="Calibri" w:cs="Arial"/>
          <w:b/>
          <w:sz w:val="24"/>
          <w:szCs w:val="24"/>
        </w:rPr>
        <w:t>OBJETO</w:t>
      </w:r>
    </w:p>
    <w:p w:rsidR="001D4E2B" w:rsidRPr="00F00F06" w:rsidRDefault="001D4E2B" w:rsidP="00216B63">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 presente licitação tem como objeto </w:t>
      </w:r>
      <w:r w:rsidR="00216B63">
        <w:rPr>
          <w:rFonts w:ascii="Calibri" w:eastAsia="Times New Roman" w:hAnsi="Calibri" w:cs="Arial"/>
          <w:b/>
          <w:bCs/>
          <w:sz w:val="24"/>
          <w:szCs w:val="24"/>
        </w:rPr>
        <w:t xml:space="preserve">AQUISIÇÃO </w:t>
      </w:r>
      <w:r w:rsidR="00BE02C4">
        <w:rPr>
          <w:rFonts w:ascii="Calibri" w:eastAsia="Times New Roman" w:hAnsi="Calibri" w:cs="Arial"/>
          <w:b/>
          <w:bCs/>
          <w:sz w:val="24"/>
          <w:szCs w:val="24"/>
        </w:rPr>
        <w:t xml:space="preserve">PARCELADA </w:t>
      </w:r>
      <w:r w:rsidR="00216B63">
        <w:rPr>
          <w:rFonts w:ascii="Calibri" w:eastAsia="Times New Roman" w:hAnsi="Calibri" w:cs="Arial"/>
          <w:b/>
          <w:bCs/>
          <w:sz w:val="24"/>
          <w:szCs w:val="24"/>
        </w:rPr>
        <w:t>DE TONERS PARA IMPRESSORAS E SUPRIMENTOS PARA ATENDIMENTO DE TODOS OS DEPARTAMENTOS DESTA MUNICIPALIDADE SENDO ADQUIRIDOS CONFORME A NECESSIDADE NO DECORRER DE 12 (DOZE) MESES</w:t>
      </w:r>
      <w:r w:rsidRPr="00F00F06">
        <w:rPr>
          <w:rFonts w:ascii="Calibri" w:eastAsia="Times New Roman" w:hAnsi="Calibri" w:cs="Arial"/>
          <w:b/>
          <w:caps/>
          <w:sz w:val="24"/>
          <w:szCs w:val="24"/>
        </w:rPr>
        <w:t>.</w:t>
      </w:r>
    </w:p>
    <w:p w:rsidR="001D4E2B" w:rsidRPr="00F00F06" w:rsidRDefault="001D4E2B" w:rsidP="001D4E2B">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b/>
          <w:color w:val="000000"/>
          <w:sz w:val="24"/>
          <w:szCs w:val="28"/>
          <w:lang w:eastAsia="pt-BR"/>
        </w:rPr>
      </w:pPr>
      <w:r w:rsidRPr="00F00F06">
        <w:rPr>
          <w:rFonts w:ascii="Calibri" w:eastAsia="Times New Roman" w:hAnsi="Calibri" w:cs="Calibri"/>
          <w:b/>
          <w:color w:val="000000"/>
          <w:sz w:val="24"/>
          <w:szCs w:val="28"/>
          <w:lang w:eastAsia="pt-BR"/>
        </w:rPr>
        <w:t>JUSTIFICATIVA</w:t>
      </w:r>
    </w:p>
    <w:p w:rsidR="00D773F1" w:rsidRDefault="00D773F1" w:rsidP="00D773F1">
      <w:pPr>
        <w:pStyle w:val="PargrafodaLista"/>
        <w:numPr>
          <w:ilvl w:val="1"/>
          <w:numId w:val="33"/>
        </w:numPr>
        <w:tabs>
          <w:tab w:val="left" w:pos="567"/>
        </w:tabs>
        <w:autoSpaceDE w:val="0"/>
        <w:autoSpaceDN w:val="0"/>
        <w:adjustRightInd w:val="0"/>
        <w:ind w:left="0" w:firstLine="0"/>
        <w:jc w:val="both"/>
        <w:rPr>
          <w:rFonts w:ascii="Calibri" w:hAnsi="Calibri" w:cs="Calibri"/>
          <w:color w:val="000000"/>
          <w:szCs w:val="28"/>
        </w:rPr>
      </w:pPr>
      <w:r w:rsidRPr="00D773F1">
        <w:rPr>
          <w:rFonts w:ascii="Calibri" w:hAnsi="Calibri" w:cs="Calibri"/>
          <w:color w:val="000000"/>
          <w:szCs w:val="28"/>
        </w:rPr>
        <w:t>Justifica-se a aquisição do material de consumo para suprimento das máquin</w:t>
      </w:r>
      <w:r>
        <w:rPr>
          <w:rFonts w:ascii="Calibri" w:hAnsi="Calibri" w:cs="Calibri"/>
          <w:color w:val="000000"/>
          <w:szCs w:val="28"/>
        </w:rPr>
        <w:t>as pertencentes ao patrimônio do município de Guapirama</w:t>
      </w:r>
      <w:r w:rsidRPr="00D773F1">
        <w:rPr>
          <w:rFonts w:ascii="Calibri" w:hAnsi="Calibri" w:cs="Calibri"/>
          <w:color w:val="000000"/>
          <w:szCs w:val="28"/>
        </w:rPr>
        <w:t xml:space="preserve">, a fim de executar as atividades de rotina no que diz respeito à impressão e à reprodução de documentos. </w:t>
      </w:r>
    </w:p>
    <w:p w:rsidR="00D773F1" w:rsidRDefault="00D773F1" w:rsidP="00D773F1">
      <w:pPr>
        <w:pStyle w:val="PargrafodaLista"/>
        <w:numPr>
          <w:ilvl w:val="1"/>
          <w:numId w:val="33"/>
        </w:numPr>
        <w:tabs>
          <w:tab w:val="left" w:pos="567"/>
        </w:tabs>
        <w:autoSpaceDE w:val="0"/>
        <w:autoSpaceDN w:val="0"/>
        <w:adjustRightInd w:val="0"/>
        <w:ind w:left="0" w:firstLine="0"/>
        <w:jc w:val="both"/>
        <w:rPr>
          <w:rFonts w:ascii="Calibri" w:hAnsi="Calibri" w:cs="Calibri"/>
          <w:color w:val="000000"/>
          <w:szCs w:val="28"/>
        </w:rPr>
      </w:pPr>
      <w:r w:rsidRPr="00D773F1">
        <w:rPr>
          <w:rFonts w:ascii="Calibri" w:hAnsi="Calibri" w:cs="Calibri"/>
          <w:color w:val="000000"/>
          <w:szCs w:val="28"/>
        </w:rPr>
        <w:t xml:space="preserve">Nesse sentido, </w:t>
      </w:r>
      <w:r>
        <w:rPr>
          <w:rFonts w:ascii="Calibri" w:hAnsi="Calibri" w:cs="Calibri"/>
          <w:color w:val="000000"/>
          <w:szCs w:val="28"/>
        </w:rPr>
        <w:t>o Departamento de Administração</w:t>
      </w:r>
      <w:r w:rsidRPr="00D773F1">
        <w:rPr>
          <w:rFonts w:ascii="Calibri" w:hAnsi="Calibri" w:cs="Calibri"/>
          <w:color w:val="000000"/>
          <w:szCs w:val="28"/>
        </w:rPr>
        <w:t xml:space="preserve"> planeja a reposição do</w:t>
      </w:r>
      <w:r>
        <w:rPr>
          <w:rFonts w:ascii="Calibri" w:hAnsi="Calibri" w:cs="Calibri"/>
          <w:color w:val="000000"/>
          <w:szCs w:val="28"/>
        </w:rPr>
        <w:t>s mesmos</w:t>
      </w:r>
      <w:r w:rsidRPr="00D773F1">
        <w:rPr>
          <w:rFonts w:ascii="Calibri" w:hAnsi="Calibri" w:cs="Calibri"/>
          <w:color w:val="000000"/>
          <w:szCs w:val="28"/>
        </w:rPr>
        <w:t xml:space="preserve"> através do levantamento do consumo necessário para atender </w:t>
      </w:r>
      <w:r>
        <w:rPr>
          <w:rFonts w:ascii="Calibri" w:hAnsi="Calibri" w:cs="Calibri"/>
          <w:color w:val="000000"/>
          <w:szCs w:val="28"/>
        </w:rPr>
        <w:t>os setores administrativos</w:t>
      </w:r>
      <w:r w:rsidRPr="00D773F1">
        <w:rPr>
          <w:rFonts w:ascii="Calibri" w:hAnsi="Calibri" w:cs="Calibri"/>
          <w:color w:val="000000"/>
          <w:szCs w:val="28"/>
        </w:rPr>
        <w:t xml:space="preserve">, visando à manutenção do fluxo de materiais </w:t>
      </w:r>
      <w:r w:rsidR="00541AC8">
        <w:rPr>
          <w:rFonts w:ascii="Calibri" w:hAnsi="Calibri" w:cs="Calibri"/>
          <w:color w:val="000000"/>
          <w:szCs w:val="28"/>
        </w:rPr>
        <w:t>aos diversos Departamentos</w:t>
      </w:r>
      <w:r w:rsidRPr="00D773F1">
        <w:rPr>
          <w:rFonts w:ascii="Calibri" w:hAnsi="Calibri" w:cs="Calibri"/>
          <w:color w:val="000000"/>
          <w:szCs w:val="28"/>
        </w:rPr>
        <w:t xml:space="preserve"> para o período de 12 (doze) meses. </w:t>
      </w:r>
    </w:p>
    <w:p w:rsidR="001D4E2B" w:rsidRPr="00D773F1" w:rsidRDefault="00D773F1" w:rsidP="00D773F1">
      <w:pPr>
        <w:pStyle w:val="PargrafodaLista"/>
        <w:numPr>
          <w:ilvl w:val="1"/>
          <w:numId w:val="33"/>
        </w:numPr>
        <w:tabs>
          <w:tab w:val="left" w:pos="567"/>
        </w:tabs>
        <w:autoSpaceDE w:val="0"/>
        <w:autoSpaceDN w:val="0"/>
        <w:adjustRightInd w:val="0"/>
        <w:ind w:left="0" w:firstLine="0"/>
        <w:jc w:val="both"/>
        <w:rPr>
          <w:rFonts w:ascii="Calibri" w:hAnsi="Calibri" w:cs="Calibri"/>
          <w:color w:val="000000"/>
          <w:szCs w:val="28"/>
        </w:rPr>
      </w:pPr>
      <w:r w:rsidRPr="00D773F1">
        <w:rPr>
          <w:rFonts w:ascii="Calibri" w:hAnsi="Calibri" w:cs="Calibri"/>
          <w:color w:val="000000"/>
          <w:szCs w:val="28"/>
        </w:rPr>
        <w:t>A aquisição de material de expediente, por meio do Sistema de Registro de Preços, é a opção adequada, tendo em vista que os materiais serão solicitados de forma frequente e parcelados</w:t>
      </w:r>
      <w:r>
        <w:rPr>
          <w:rFonts w:ascii="Calibri" w:hAnsi="Calibri" w:cs="Calibri"/>
          <w:color w:val="000000"/>
          <w:szCs w:val="28"/>
        </w:rPr>
        <w:t>.</w:t>
      </w:r>
    </w:p>
    <w:p w:rsidR="00D773F1" w:rsidRPr="00F00F06" w:rsidRDefault="00D773F1" w:rsidP="001D4E2B">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1D4E2B" w:rsidRPr="00F00F06" w:rsidRDefault="001D4E2B" w:rsidP="001D4E2B">
      <w:pPr>
        <w:numPr>
          <w:ilvl w:val="0"/>
          <w:numId w:val="33"/>
        </w:numPr>
        <w:tabs>
          <w:tab w:val="left" w:pos="567"/>
        </w:tabs>
        <w:overflowPunct w:val="0"/>
        <w:autoSpaceDE w:val="0"/>
        <w:autoSpaceDN w:val="0"/>
        <w:adjustRightInd w:val="0"/>
        <w:spacing w:line="240" w:lineRule="auto"/>
        <w:ind w:left="0" w:firstLine="0"/>
        <w:textAlignment w:val="baseline"/>
        <w:rPr>
          <w:rFonts w:ascii="Calibri" w:eastAsia="Times New Roman" w:hAnsi="Calibri" w:cs="Calibri"/>
          <w:color w:val="000000"/>
          <w:sz w:val="24"/>
          <w:szCs w:val="28"/>
          <w:lang w:eastAsia="pt-BR"/>
        </w:rPr>
      </w:pPr>
      <w:r w:rsidRPr="00F00F06">
        <w:rPr>
          <w:rFonts w:ascii="Calibri" w:eastAsia="Times New Roman" w:hAnsi="Calibri" w:cs="Calibri"/>
          <w:b/>
          <w:bCs/>
          <w:color w:val="000000"/>
          <w:sz w:val="24"/>
          <w:szCs w:val="28"/>
          <w:lang w:eastAsia="pt-BR"/>
        </w:rPr>
        <w:t xml:space="preserve">ESPECIFICAÇÕES DOS PRODUTOS / PREÇO ESTIMADO </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1"/>
        <w:gridCol w:w="809"/>
        <w:gridCol w:w="850"/>
        <w:gridCol w:w="2552"/>
        <w:gridCol w:w="992"/>
        <w:gridCol w:w="992"/>
        <w:gridCol w:w="1134"/>
        <w:gridCol w:w="1276"/>
      </w:tblGrid>
      <w:tr w:rsidR="00826D0E" w:rsidRPr="00F00F06" w:rsidTr="007172E2">
        <w:trPr>
          <w:trHeight w:val="217"/>
        </w:trPr>
        <w:tc>
          <w:tcPr>
            <w:tcW w:w="9356" w:type="dxa"/>
            <w:gridSpan w:val="8"/>
            <w:tcBorders>
              <w:top w:val="single" w:sz="4" w:space="0" w:color="auto"/>
              <w:left w:val="single" w:sz="4" w:space="0" w:color="auto"/>
              <w:bottom w:val="single" w:sz="4" w:space="0" w:color="auto"/>
              <w:right w:val="single" w:sz="4" w:space="0" w:color="auto"/>
            </w:tcBorders>
            <w:shd w:val="clear" w:color="auto" w:fill="auto"/>
          </w:tcPr>
          <w:p w:rsidR="00826D0E" w:rsidRPr="00826D0E" w:rsidRDefault="00826D0E" w:rsidP="00826D0E">
            <w:pPr>
              <w:spacing w:after="0" w:line="240" w:lineRule="auto"/>
              <w:jc w:val="right"/>
              <w:rPr>
                <w:rFonts w:asciiTheme="minorHAnsi" w:hAnsiTheme="minorHAnsi" w:cstheme="minorHAnsi"/>
                <w:b/>
                <w:i/>
                <w:sz w:val="24"/>
              </w:rPr>
            </w:pPr>
            <w:r w:rsidRPr="007172E2">
              <w:rPr>
                <w:rFonts w:asciiTheme="minorHAnsi" w:hAnsiTheme="minorHAnsi" w:cstheme="minorHAnsi"/>
                <w:b/>
                <w:i/>
                <w:sz w:val="22"/>
                <w:highlight w:val="cyan"/>
              </w:rPr>
              <w:t>* Toner e Peças - Novos Compatíveis com a marca do Fabricante</w:t>
            </w:r>
          </w:p>
        </w:tc>
      </w:tr>
      <w:tr w:rsidR="00826D0E" w:rsidRPr="00F00F06" w:rsidTr="007172E2">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V. TOTAL</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proofErr w:type="gramStart"/>
            <w:r>
              <w:rPr>
                <w:rFonts w:ascii="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eastAsia="Times New Roman" w:hAnsi="Calibri" w:cs="Arial"/>
                <w:sz w:val="16"/>
                <w:szCs w:val="16"/>
                <w:lang w:eastAsia="pt-BR"/>
              </w:rPr>
            </w:pPr>
            <w:r>
              <w:rPr>
                <w:rFonts w:ascii="Calibri" w:hAnsi="Calibri" w:cs="Arial"/>
                <w:sz w:val="16"/>
                <w:szCs w:val="16"/>
                <w:lang w:eastAsia="pt-BR"/>
              </w:rPr>
              <w:t xml:space="preserve">TONNER 1060 PARA IMPRESSORA BROTHER 1202 NOVO COMPATÍVEL </w:t>
            </w:r>
            <w:r w:rsidR="0032488B">
              <w:rPr>
                <w:rFonts w:ascii="Calibri" w:hAnsi="Calibri" w:cs="Arial"/>
                <w:sz w:val="16"/>
                <w:szCs w:val="16"/>
                <w:lang w:eastAsia="pt-BR"/>
              </w:rPr>
              <w:t>para 1000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hAnsi="Calibri" w:cs="Arial"/>
                <w:sz w:val="16"/>
                <w:szCs w:val="16"/>
                <w:lang w:eastAsia="pt-BR"/>
              </w:rPr>
              <w:t>1.700,00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2</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2340 PARA IMPRESSORA BROTHER 2340</w:t>
            </w:r>
            <w:r w:rsidR="00770425">
              <w:rPr>
                <w:rFonts w:ascii="Calibri" w:hAnsi="Calibri" w:cs="Arial"/>
                <w:sz w:val="16"/>
                <w:szCs w:val="16"/>
                <w:lang w:eastAsia="pt-BR"/>
              </w:rPr>
              <w:t xml:space="preserve"> </w:t>
            </w:r>
            <w:r w:rsidR="0032488B">
              <w:rPr>
                <w:rFonts w:ascii="Calibri" w:hAnsi="Calibri" w:cs="Arial"/>
                <w:sz w:val="16"/>
                <w:szCs w:val="16"/>
                <w:lang w:eastAsia="pt-BR"/>
              </w:rPr>
              <w:t>para 2600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BROTHER 2540</w:t>
            </w:r>
            <w:r w:rsidR="00770425">
              <w:rPr>
                <w:rFonts w:ascii="Calibri" w:hAnsi="Calibri" w:cs="Arial"/>
                <w:sz w:val="16"/>
                <w:szCs w:val="16"/>
                <w:lang w:eastAsia="pt-BR"/>
              </w:rPr>
              <w:t xml:space="preserve"> </w:t>
            </w:r>
            <w:r w:rsidR="0032488B">
              <w:rPr>
                <w:rFonts w:ascii="Calibri" w:hAnsi="Calibri" w:cs="Arial"/>
                <w:sz w:val="16"/>
                <w:szCs w:val="16"/>
                <w:lang w:eastAsia="pt-BR"/>
              </w:rPr>
              <w:t>para 2600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70,0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5.950,00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4</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34</w:t>
            </w:r>
            <w:r w:rsidR="00085627">
              <w:rPr>
                <w:rFonts w:ascii="Calibri" w:hAnsi="Calibri" w:cs="Arial"/>
                <w:sz w:val="16"/>
                <w:szCs w:val="16"/>
                <w:lang w:eastAsia="pt-BR"/>
              </w:rPr>
              <w:t xml:space="preserve">75 PARA IMPRESSORA BROTHER 5102. </w:t>
            </w:r>
            <w:r w:rsidRPr="008A287D">
              <w:rPr>
                <w:rFonts w:ascii="Calibri" w:hAnsi="Calibri" w:cs="Arial"/>
                <w:sz w:val="16"/>
                <w:szCs w:val="16"/>
                <w:lang w:eastAsia="pt-BR"/>
              </w:rPr>
              <w:t>Rendimento médio de 12.000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144,6700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5.786,80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5</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w:t>
            </w:r>
            <w:r w:rsidR="00085627">
              <w:rPr>
                <w:rFonts w:ascii="Calibri" w:hAnsi="Calibri" w:cs="Arial"/>
                <w:sz w:val="16"/>
                <w:szCs w:val="16"/>
                <w:lang w:eastAsia="pt-BR"/>
              </w:rPr>
              <w:t xml:space="preserve">ER PARA IMPRESSORA BROTHER 5652. </w:t>
            </w:r>
            <w:r w:rsidRPr="008A287D">
              <w:rPr>
                <w:rFonts w:ascii="Calibri" w:hAnsi="Calibri" w:cs="Arial"/>
                <w:sz w:val="16"/>
                <w:szCs w:val="16"/>
                <w:lang w:eastAsia="pt-BR"/>
              </w:rPr>
              <w:t>Rendimento médio de 12.000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144,6700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8.680,20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6</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w:t>
            </w:r>
            <w:r w:rsidR="00085627">
              <w:rPr>
                <w:rFonts w:ascii="Calibri" w:hAnsi="Calibri" w:cs="Arial"/>
                <w:sz w:val="16"/>
                <w:szCs w:val="16"/>
                <w:lang w:eastAsia="pt-BR"/>
              </w:rPr>
              <w:t xml:space="preserve">ER PARA IMPRESSORA BROTHER 5502. </w:t>
            </w:r>
            <w:r w:rsidRPr="008A287D">
              <w:rPr>
                <w:rFonts w:ascii="Calibri" w:hAnsi="Calibri" w:cs="Arial"/>
                <w:sz w:val="16"/>
                <w:szCs w:val="16"/>
                <w:lang w:eastAsia="pt-BR"/>
              </w:rPr>
              <w:t>Rendimento médio de 12.000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144,6700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2.893,40</w:t>
            </w:r>
          </w:p>
        </w:tc>
      </w:tr>
    </w:tbl>
    <w:p w:rsidR="0032488B" w:rsidRDefault="0032488B"/>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1"/>
        <w:gridCol w:w="809"/>
        <w:gridCol w:w="850"/>
        <w:gridCol w:w="2552"/>
        <w:gridCol w:w="992"/>
        <w:gridCol w:w="992"/>
        <w:gridCol w:w="1134"/>
        <w:gridCol w:w="1276"/>
      </w:tblGrid>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7</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BROTHER L5652</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12.000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144,6700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1.446,70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8</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HP 1102</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1.800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10.200,00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9</w:t>
            </w:r>
            <w:proofErr w:type="gramEnd"/>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8526F9">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 xml:space="preserve">TONNER </w:t>
            </w:r>
            <w:r w:rsidR="008526F9">
              <w:rPr>
                <w:rFonts w:ascii="Calibri" w:hAnsi="Calibri" w:cs="Arial"/>
                <w:sz w:val="16"/>
                <w:szCs w:val="16"/>
                <w:lang w:eastAsia="pt-BR"/>
              </w:rPr>
              <w:t>PARA IMPRESSORA HP 1212</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1.800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2.550,00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HP 2035</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2.300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108,3300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2.166,60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11</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HP M1212</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1.800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12</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08562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 xml:space="preserve">TONNER PARA IMPRESSORA HP M125. </w:t>
            </w:r>
            <w:r w:rsidR="00923017" w:rsidRPr="008A287D">
              <w:rPr>
                <w:rFonts w:ascii="Calibri" w:hAnsi="Calibri" w:cs="Arial"/>
                <w:sz w:val="16"/>
                <w:szCs w:val="16"/>
                <w:lang w:eastAsia="pt-BR"/>
              </w:rPr>
              <w:t>Rendimento médio de 1.</w:t>
            </w:r>
            <w:r w:rsidR="00923017">
              <w:rPr>
                <w:rFonts w:ascii="Calibri" w:hAnsi="Calibri" w:cs="Arial"/>
                <w:sz w:val="16"/>
                <w:szCs w:val="16"/>
                <w:lang w:eastAsia="pt-BR"/>
              </w:rPr>
              <w:t>500</w:t>
            </w:r>
            <w:r w:rsidR="00923017"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13</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PARA IMPRESSORA SANSUNG M2022</w:t>
            </w:r>
            <w:r w:rsidR="00085627">
              <w:rPr>
                <w:rFonts w:ascii="Calibri" w:hAnsi="Calibri" w:cs="Arial"/>
                <w:sz w:val="16"/>
                <w:szCs w:val="16"/>
                <w:lang w:eastAsia="pt-BR"/>
              </w:rPr>
              <w:t xml:space="preserve">. </w:t>
            </w:r>
            <w:r w:rsidRPr="008A287D">
              <w:rPr>
                <w:rFonts w:ascii="Calibri" w:hAnsi="Calibri" w:cs="Arial"/>
                <w:sz w:val="16"/>
                <w:szCs w:val="16"/>
                <w:lang w:eastAsia="pt-BR"/>
              </w:rPr>
              <w:t>Rendimento médio de 1.800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2.060,00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14</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UNIDADE FUSORA 5652DN</w:t>
            </w:r>
            <w:r w:rsidR="00085627">
              <w:rPr>
                <w:rFonts w:ascii="Calibri" w:hAnsi="Calibri" w:cs="Arial"/>
                <w:sz w:val="16"/>
                <w:szCs w:val="16"/>
                <w:lang w:eastAsia="pt-BR"/>
              </w:rPr>
              <w:t>.</w:t>
            </w:r>
            <w:r w:rsidRPr="008A287D">
              <w:rPr>
                <w:rFonts w:ascii="Calibri" w:hAnsi="Calibri" w:cs="Arial"/>
                <w:sz w:val="16"/>
                <w:szCs w:val="16"/>
                <w:lang w:eastAsia="pt-BR"/>
              </w:rPr>
              <w:t xml:space="preserve"> Rendimento médio de </w:t>
            </w:r>
            <w:r>
              <w:rPr>
                <w:rFonts w:ascii="Calibri" w:hAnsi="Calibri" w:cs="Arial"/>
                <w:sz w:val="16"/>
                <w:szCs w:val="16"/>
                <w:lang w:eastAsia="pt-BR"/>
              </w:rPr>
              <w:t>50.000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8.500,00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15</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08562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UNIDADE FUSORA COMPATÍVEL 2340</w:t>
            </w:r>
            <w:r w:rsidR="00085627">
              <w:rPr>
                <w:rFonts w:ascii="Calibri" w:hAnsi="Calibri" w:cs="Arial"/>
                <w:sz w:val="16"/>
                <w:szCs w:val="16"/>
                <w:lang w:eastAsia="pt-BR"/>
              </w:rPr>
              <w:t xml:space="preserve">. </w:t>
            </w:r>
            <w:r w:rsidRPr="008A287D">
              <w:rPr>
                <w:rFonts w:ascii="Calibri" w:hAnsi="Calibri" w:cs="Arial"/>
                <w:sz w:val="16"/>
                <w:szCs w:val="16"/>
                <w:lang w:eastAsia="pt-BR"/>
              </w:rPr>
              <w:t xml:space="preserve">Rendimento médio de </w:t>
            </w:r>
            <w:r>
              <w:rPr>
                <w:rFonts w:ascii="Calibri" w:hAnsi="Calibri" w:cs="Arial"/>
                <w:sz w:val="16"/>
                <w:szCs w:val="16"/>
                <w:lang w:eastAsia="pt-BR"/>
              </w:rPr>
              <w:t>50.000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1.200,0000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12.000,00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16</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UNIDADE FUSORA COMPATÍVEL BROTHER L2540/L2670/5102.</w:t>
            </w:r>
            <w:r w:rsidR="005D220B">
              <w:rPr>
                <w:rFonts w:ascii="Calibri" w:hAnsi="Calibri" w:cs="Arial"/>
                <w:sz w:val="16"/>
                <w:szCs w:val="16"/>
                <w:lang w:eastAsia="pt-BR"/>
              </w:rPr>
              <w:t xml:space="preserve"> </w:t>
            </w:r>
            <w:r w:rsidRPr="008A287D">
              <w:rPr>
                <w:rFonts w:ascii="Calibri" w:hAnsi="Calibri" w:cs="Arial"/>
                <w:sz w:val="16"/>
                <w:szCs w:val="16"/>
                <w:lang w:eastAsia="pt-BR"/>
              </w:rPr>
              <w:t xml:space="preserve">Rendimento médio de </w:t>
            </w:r>
            <w:r>
              <w:rPr>
                <w:rFonts w:ascii="Calibri" w:hAnsi="Calibri" w:cs="Arial"/>
                <w:sz w:val="16"/>
                <w:szCs w:val="16"/>
                <w:lang w:eastAsia="pt-BR"/>
              </w:rPr>
              <w:t>50.000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17.000,00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17</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FOTO CONDUTOR DR 1060</w:t>
            </w:r>
            <w:r w:rsidR="005D220B">
              <w:rPr>
                <w:rFonts w:ascii="Calibri" w:hAnsi="Calibri" w:cs="Arial"/>
                <w:sz w:val="16"/>
                <w:szCs w:val="16"/>
                <w:lang w:eastAsia="pt-BR"/>
              </w:rPr>
              <w:t xml:space="preserve">. </w:t>
            </w:r>
            <w:r w:rsidRPr="008A287D">
              <w:rPr>
                <w:rFonts w:ascii="Calibri" w:hAnsi="Calibri" w:cs="Arial"/>
                <w:sz w:val="16"/>
                <w:szCs w:val="16"/>
                <w:lang w:eastAsia="pt-BR"/>
              </w:rPr>
              <w:t xml:space="preserve">Rendimento médio de </w:t>
            </w:r>
            <w:r>
              <w:rPr>
                <w:rFonts w:ascii="Calibri" w:hAnsi="Calibri" w:cs="Arial"/>
                <w:sz w:val="16"/>
                <w:szCs w:val="16"/>
                <w:lang w:eastAsia="pt-BR"/>
              </w:rPr>
              <w:t>12.000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103,6700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1.036,70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18</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FOTO CONDUTOR DR 2340</w:t>
            </w:r>
            <w:r w:rsidR="005D220B">
              <w:rPr>
                <w:rFonts w:ascii="Calibri" w:hAnsi="Calibri" w:cs="Arial"/>
                <w:sz w:val="16"/>
                <w:szCs w:val="16"/>
                <w:lang w:eastAsia="pt-BR"/>
              </w:rPr>
              <w:t xml:space="preserve">. </w:t>
            </w:r>
            <w:r w:rsidRPr="008A287D">
              <w:rPr>
                <w:rFonts w:ascii="Calibri" w:hAnsi="Calibri" w:cs="Arial"/>
                <w:sz w:val="16"/>
                <w:szCs w:val="16"/>
                <w:lang w:eastAsia="pt-BR"/>
              </w:rPr>
              <w:t xml:space="preserve">Rendimento médio de </w:t>
            </w:r>
            <w:r>
              <w:rPr>
                <w:rFonts w:ascii="Calibri" w:hAnsi="Calibri" w:cs="Arial"/>
                <w:sz w:val="16"/>
                <w:szCs w:val="16"/>
                <w:lang w:eastAsia="pt-BR"/>
              </w:rPr>
              <w:t>12.000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108,3300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5.416,50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19</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FOTO CONDUTOR DR 3440</w:t>
            </w:r>
            <w:r w:rsidR="005D220B">
              <w:rPr>
                <w:rFonts w:ascii="Calibri" w:hAnsi="Calibri" w:cs="Arial"/>
                <w:sz w:val="16"/>
                <w:szCs w:val="16"/>
                <w:lang w:eastAsia="pt-BR"/>
              </w:rPr>
              <w:t xml:space="preserve">. </w:t>
            </w:r>
            <w:r w:rsidRPr="008A287D">
              <w:rPr>
                <w:rFonts w:ascii="Calibri" w:hAnsi="Calibri" w:cs="Arial"/>
                <w:sz w:val="16"/>
                <w:szCs w:val="16"/>
                <w:lang w:eastAsia="pt-BR"/>
              </w:rPr>
              <w:t xml:space="preserve">Rendimento médio de </w:t>
            </w:r>
            <w:r>
              <w:rPr>
                <w:rFonts w:ascii="Calibri" w:hAnsi="Calibri" w:cs="Arial"/>
                <w:sz w:val="16"/>
                <w:szCs w:val="16"/>
                <w:lang w:eastAsia="pt-BR"/>
              </w:rPr>
              <w:t>12.000</w:t>
            </w:r>
            <w:r w:rsidRPr="008A287D">
              <w:rPr>
                <w:rFonts w:ascii="Calibri" w:hAnsi="Calibri" w:cs="Arial"/>
                <w:sz w:val="16"/>
                <w:szCs w:val="16"/>
                <w:lang w:eastAsia="pt-BR"/>
              </w:rPr>
              <w:t xml:space="preserve">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65,0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151,3300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9.836,45</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B864C6" w:rsidP="005D220B">
            <w:pPr>
              <w:overflowPunct w:val="0"/>
              <w:autoSpaceDE w:val="0"/>
              <w:autoSpaceDN w:val="0"/>
              <w:adjustRightInd w:val="0"/>
              <w:spacing w:after="0" w:line="240" w:lineRule="auto"/>
              <w:jc w:val="both"/>
              <w:textAlignment w:val="baseline"/>
              <w:rPr>
                <w:rFonts w:ascii="Calibri" w:hAnsi="Calibri" w:cs="Arial"/>
                <w:sz w:val="16"/>
                <w:szCs w:val="16"/>
                <w:lang w:eastAsia="pt-BR"/>
              </w:rPr>
            </w:pPr>
            <w:hyperlink r:id="rId16" w:anchor="position=2&amp;search_layout=stack&amp;type=item&amp;tracking_id=31045365-6dca-4731-97cc-617f966a181e" w:tooltip="Tambor De Imagem Para Color Laserjet Pro Mfp M176n M177fw" w:history="1">
              <w:r w:rsidR="005D220B" w:rsidRPr="00880A02">
                <w:rPr>
                  <w:rFonts w:ascii="Calibri" w:hAnsi="Calibri" w:cs="Arial"/>
                  <w:sz w:val="16"/>
                  <w:szCs w:val="16"/>
                  <w:lang w:eastAsia="pt-BR"/>
                </w:rPr>
                <w:t>TAMBOR DE IMAGEM</w:t>
              </w:r>
              <w:r w:rsidR="005D220B">
                <w:rPr>
                  <w:rFonts w:ascii="Calibri" w:hAnsi="Calibri" w:cs="Arial"/>
                  <w:sz w:val="16"/>
                  <w:szCs w:val="16"/>
                  <w:lang w:eastAsia="pt-BR"/>
                </w:rPr>
                <w:t xml:space="preserve"> p</w:t>
              </w:r>
              <w:r w:rsidR="00923017" w:rsidRPr="00880A02">
                <w:rPr>
                  <w:rFonts w:ascii="Calibri" w:hAnsi="Calibri" w:cs="Arial"/>
                  <w:sz w:val="16"/>
                  <w:szCs w:val="16"/>
                  <w:lang w:eastAsia="pt-BR"/>
                </w:rPr>
                <w:t xml:space="preserve">ara </w:t>
              </w:r>
              <w:proofErr w:type="spellStart"/>
              <w:r w:rsidR="00923017" w:rsidRPr="00880A02">
                <w:rPr>
                  <w:rFonts w:ascii="Calibri" w:hAnsi="Calibri" w:cs="Arial"/>
                  <w:sz w:val="16"/>
                  <w:szCs w:val="16"/>
                  <w:lang w:eastAsia="pt-BR"/>
                </w:rPr>
                <w:t>Color</w:t>
              </w:r>
              <w:proofErr w:type="spellEnd"/>
              <w:r w:rsidR="00923017" w:rsidRPr="00880A02">
                <w:rPr>
                  <w:rFonts w:ascii="Calibri" w:hAnsi="Calibri" w:cs="Arial"/>
                  <w:sz w:val="16"/>
                  <w:szCs w:val="16"/>
                  <w:lang w:eastAsia="pt-BR"/>
                </w:rPr>
                <w:t xml:space="preserve"> </w:t>
              </w:r>
              <w:proofErr w:type="spellStart"/>
              <w:r w:rsidR="00923017" w:rsidRPr="00880A02">
                <w:rPr>
                  <w:rFonts w:ascii="Calibri" w:hAnsi="Calibri" w:cs="Arial"/>
                  <w:sz w:val="16"/>
                  <w:szCs w:val="16"/>
                  <w:lang w:eastAsia="pt-BR"/>
                </w:rPr>
                <w:t>Laserjet</w:t>
              </w:r>
              <w:proofErr w:type="spellEnd"/>
              <w:r w:rsidR="00923017" w:rsidRPr="00880A02">
                <w:rPr>
                  <w:rFonts w:ascii="Calibri" w:hAnsi="Calibri" w:cs="Arial"/>
                  <w:sz w:val="16"/>
                  <w:szCs w:val="16"/>
                  <w:lang w:eastAsia="pt-BR"/>
                </w:rPr>
                <w:t xml:space="preserve"> Pro </w:t>
              </w:r>
              <w:proofErr w:type="spellStart"/>
              <w:r w:rsidR="00923017" w:rsidRPr="00880A02">
                <w:rPr>
                  <w:rFonts w:ascii="Calibri" w:hAnsi="Calibri" w:cs="Arial"/>
                  <w:sz w:val="16"/>
                  <w:szCs w:val="16"/>
                  <w:lang w:eastAsia="pt-BR"/>
                </w:rPr>
                <w:t>Mfp</w:t>
              </w:r>
              <w:proofErr w:type="spellEnd"/>
              <w:r w:rsidR="00923017" w:rsidRPr="00880A02">
                <w:rPr>
                  <w:rFonts w:ascii="Calibri" w:hAnsi="Calibri" w:cs="Arial"/>
                  <w:sz w:val="16"/>
                  <w:szCs w:val="16"/>
                  <w:lang w:eastAsia="pt-BR"/>
                </w:rPr>
                <w:t xml:space="preserve"> M176n M177fw</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2.050,00</w:t>
            </w:r>
          </w:p>
        </w:tc>
      </w:tr>
      <w:tr w:rsidR="00923017"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21</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5D220B" w:rsidP="005D220B">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TONNER CF 283</w:t>
            </w:r>
            <w:r w:rsidR="00923017">
              <w:rPr>
                <w:rFonts w:ascii="Calibri" w:hAnsi="Calibri" w:cs="Arial"/>
                <w:sz w:val="16"/>
                <w:szCs w:val="16"/>
                <w:lang w:eastAsia="pt-BR"/>
              </w:rPr>
              <w:t xml:space="preserve">A </w:t>
            </w:r>
            <w:r w:rsidR="009357F0">
              <w:rPr>
                <w:rFonts w:ascii="Calibri" w:hAnsi="Calibri" w:cs="Arial"/>
                <w:sz w:val="16"/>
                <w:szCs w:val="16"/>
                <w:lang w:eastAsia="pt-BR"/>
              </w:rPr>
              <w:t xml:space="preserve">PARA IMPRESSORA </w:t>
            </w:r>
            <w:r>
              <w:rPr>
                <w:rFonts w:ascii="Calibri" w:hAnsi="Calibri" w:cs="Arial"/>
                <w:sz w:val="16"/>
                <w:szCs w:val="16"/>
                <w:lang w:eastAsia="pt-BR"/>
              </w:rPr>
              <w:t xml:space="preserve">HP 1102. </w:t>
            </w:r>
            <w:r w:rsidR="00923017" w:rsidRPr="008A287D">
              <w:rPr>
                <w:rFonts w:ascii="Calibri" w:hAnsi="Calibri" w:cs="Arial"/>
                <w:sz w:val="16"/>
                <w:szCs w:val="16"/>
                <w:lang w:eastAsia="pt-BR"/>
              </w:rPr>
              <w:t>Rendimento médio de 1.800 páginas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Pr="00F00F06"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017" w:rsidRDefault="00923017" w:rsidP="00923017">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1.200,00</w:t>
            </w:r>
          </w:p>
        </w:tc>
      </w:tr>
      <w:tr w:rsidR="00826D0E" w:rsidRPr="00826D0E" w:rsidTr="007172E2">
        <w:trPr>
          <w:trHeight w:val="217"/>
        </w:trPr>
        <w:tc>
          <w:tcPr>
            <w:tcW w:w="9356" w:type="dxa"/>
            <w:gridSpan w:val="8"/>
            <w:tcBorders>
              <w:top w:val="single" w:sz="4" w:space="0" w:color="auto"/>
              <w:left w:val="single" w:sz="4" w:space="0" w:color="auto"/>
              <w:bottom w:val="single" w:sz="4" w:space="0" w:color="auto"/>
              <w:right w:val="single" w:sz="4" w:space="0" w:color="auto"/>
            </w:tcBorders>
            <w:shd w:val="clear" w:color="auto" w:fill="auto"/>
          </w:tcPr>
          <w:p w:rsidR="00826D0E" w:rsidRPr="00826D0E" w:rsidRDefault="00826D0E" w:rsidP="00826D0E">
            <w:pPr>
              <w:spacing w:after="0" w:line="240" w:lineRule="auto"/>
              <w:jc w:val="right"/>
              <w:rPr>
                <w:rFonts w:asciiTheme="minorHAnsi" w:hAnsiTheme="minorHAnsi" w:cstheme="minorHAnsi"/>
                <w:b/>
                <w:i/>
                <w:sz w:val="22"/>
              </w:rPr>
            </w:pPr>
            <w:r w:rsidRPr="007172E2">
              <w:rPr>
                <w:rFonts w:asciiTheme="minorHAnsi" w:hAnsiTheme="minorHAnsi" w:cstheme="minorHAnsi"/>
                <w:b/>
                <w:i/>
                <w:sz w:val="22"/>
                <w:highlight w:val="cyan"/>
              </w:rPr>
              <w:t>*Toner e Refil - Original da marca do Fabricante</w:t>
            </w:r>
          </w:p>
        </w:tc>
      </w:tr>
      <w:tr w:rsidR="00826D0E" w:rsidRPr="00F00F06" w:rsidTr="007172E2">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26D0E" w:rsidRPr="00F00F06" w:rsidRDefault="00826D0E" w:rsidP="007172E2">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F00F06">
              <w:rPr>
                <w:rFonts w:ascii="Calibri" w:eastAsia="Times New Roman" w:hAnsi="Calibri" w:cs="Arial"/>
                <w:b/>
                <w:sz w:val="16"/>
                <w:szCs w:val="16"/>
                <w:lang w:eastAsia="pt-BR"/>
              </w:rPr>
              <w:t>V. TOTAL</w:t>
            </w:r>
          </w:p>
        </w:tc>
      </w:tr>
      <w:tr w:rsidR="00826D0E"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211602"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22</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both"/>
              <w:textAlignment w:val="baseline"/>
              <w:rPr>
                <w:rFonts w:ascii="Calibri" w:hAnsi="Calibri" w:cs="Arial"/>
                <w:sz w:val="16"/>
                <w:szCs w:val="16"/>
                <w:lang w:eastAsia="pt-BR"/>
              </w:rPr>
            </w:pPr>
            <w:r w:rsidRPr="00B27A06">
              <w:rPr>
                <w:rFonts w:ascii="Calibri" w:hAnsi="Calibri" w:cs="Arial"/>
                <w:sz w:val="16"/>
                <w:szCs w:val="16"/>
                <w:lang w:eastAsia="pt-BR"/>
              </w:rPr>
              <w:t xml:space="preserve">Kit Toner </w:t>
            </w:r>
            <w:proofErr w:type="spellStart"/>
            <w:proofErr w:type="gramStart"/>
            <w:r w:rsidRPr="00B27A06">
              <w:rPr>
                <w:rFonts w:ascii="Calibri" w:hAnsi="Calibri" w:cs="Arial"/>
                <w:sz w:val="16"/>
                <w:szCs w:val="16"/>
                <w:lang w:eastAsia="pt-BR"/>
              </w:rPr>
              <w:t>Hp</w:t>
            </w:r>
            <w:proofErr w:type="spellEnd"/>
            <w:proofErr w:type="gramEnd"/>
            <w:r w:rsidRPr="00B27A06">
              <w:rPr>
                <w:rFonts w:ascii="Calibri" w:hAnsi="Calibri" w:cs="Arial"/>
                <w:sz w:val="16"/>
                <w:szCs w:val="16"/>
                <w:lang w:eastAsia="pt-BR"/>
              </w:rPr>
              <w:t xml:space="preserve"> 130a Cf350a Cf351a Cf352a Cf353a Original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5.100,00</w:t>
            </w:r>
          </w:p>
        </w:tc>
      </w:tr>
      <w:tr w:rsidR="00826D0E" w:rsidRPr="00F00F06" w:rsidTr="00770425">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211602"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23</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both"/>
              <w:textAlignment w:val="baseline"/>
              <w:rPr>
                <w:rFonts w:ascii="Calibri" w:hAnsi="Calibri" w:cs="Arial"/>
                <w:sz w:val="16"/>
                <w:szCs w:val="16"/>
                <w:lang w:eastAsia="pt-BR"/>
              </w:rPr>
            </w:pPr>
            <w:r w:rsidRPr="00B27A06">
              <w:rPr>
                <w:rFonts w:ascii="Calibri" w:hAnsi="Calibri" w:cs="Arial"/>
                <w:sz w:val="16"/>
                <w:szCs w:val="16"/>
                <w:lang w:eastAsia="pt-BR"/>
              </w:rPr>
              <w:t xml:space="preserve">Kit </w:t>
            </w:r>
            <w:proofErr w:type="gramStart"/>
            <w:r w:rsidRPr="00B27A06">
              <w:rPr>
                <w:rFonts w:ascii="Calibri" w:hAnsi="Calibri" w:cs="Arial"/>
                <w:sz w:val="16"/>
                <w:szCs w:val="16"/>
                <w:lang w:eastAsia="pt-BR"/>
              </w:rPr>
              <w:t>4</w:t>
            </w:r>
            <w:proofErr w:type="gramEnd"/>
            <w:r w:rsidRPr="00B27A06">
              <w:rPr>
                <w:rFonts w:ascii="Calibri" w:hAnsi="Calibri" w:cs="Arial"/>
                <w:sz w:val="16"/>
                <w:szCs w:val="16"/>
                <w:lang w:eastAsia="pt-BR"/>
              </w:rPr>
              <w:t xml:space="preserve"> Refil Tintas Epson T544 L3110 L3150 B Y C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2.200,00</w:t>
            </w:r>
          </w:p>
        </w:tc>
      </w:tr>
      <w:tr w:rsidR="00826D0E" w:rsidRPr="00F00F06" w:rsidTr="003404BE">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211602"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24</w:t>
            </w:r>
          </w:p>
        </w:tc>
        <w:tc>
          <w:tcPr>
            <w:tcW w:w="809" w:type="dxa"/>
            <w:tcBorders>
              <w:top w:val="single" w:sz="4" w:space="0" w:color="auto"/>
              <w:left w:val="single" w:sz="4" w:space="0" w:color="auto"/>
              <w:bottom w:val="single" w:sz="4" w:space="0" w:color="auto"/>
              <w:right w:val="single" w:sz="4" w:space="0" w:color="auto"/>
            </w:tcBorders>
            <w:vAlign w:val="center"/>
          </w:tcPr>
          <w:p w:rsidR="00826D0E"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F27729" w:rsidP="00826D0E">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 xml:space="preserve">Kit </w:t>
            </w:r>
            <w:proofErr w:type="gramStart"/>
            <w:r w:rsidR="00826D0E" w:rsidRPr="00B27A06">
              <w:rPr>
                <w:rFonts w:ascii="Calibri" w:hAnsi="Calibri" w:cs="Arial"/>
                <w:sz w:val="16"/>
                <w:szCs w:val="16"/>
                <w:lang w:eastAsia="pt-BR"/>
              </w:rPr>
              <w:t>4</w:t>
            </w:r>
            <w:proofErr w:type="gramEnd"/>
            <w:r w:rsidR="00826D0E" w:rsidRPr="00B27A06">
              <w:rPr>
                <w:rFonts w:ascii="Calibri" w:hAnsi="Calibri" w:cs="Arial"/>
                <w:sz w:val="16"/>
                <w:szCs w:val="16"/>
                <w:lang w:eastAsia="pt-BR"/>
              </w:rPr>
              <w:t xml:space="preserve"> Tintas Epson Original L365 L375 L220 L110/ L200 L656</w:t>
            </w:r>
            <w:r w:rsidR="00826D0E">
              <w:rPr>
                <w:rFonts w:ascii="Calibri" w:hAnsi="Calibri" w:cs="Arial"/>
                <w:sz w:val="16"/>
                <w:szCs w:val="16"/>
                <w:lang w:eastAsia="pt-BR"/>
              </w:rPr>
              <w:t xml:space="preserve"> </w:t>
            </w:r>
            <w:r w:rsidR="00826D0E" w:rsidRPr="00B27A06">
              <w:rPr>
                <w:rFonts w:ascii="Calibri" w:hAnsi="Calibri" w:cs="Arial"/>
                <w:sz w:val="16"/>
                <w:szCs w:val="16"/>
                <w:lang w:eastAsia="pt-BR"/>
              </w:rPr>
              <w:t>B Y C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w:t>
            </w:r>
          </w:p>
        </w:tc>
        <w:tc>
          <w:tcPr>
            <w:tcW w:w="992" w:type="dxa"/>
            <w:tcBorders>
              <w:top w:val="single" w:sz="4" w:space="0" w:color="auto"/>
              <w:left w:val="single" w:sz="4" w:space="0" w:color="auto"/>
              <w:bottom w:val="single" w:sz="4" w:space="0" w:color="auto"/>
              <w:right w:val="single" w:sz="4" w:space="0" w:color="auto"/>
            </w:tcBorders>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2.000,00</w:t>
            </w:r>
          </w:p>
        </w:tc>
      </w:tr>
      <w:tr w:rsidR="00826D0E" w:rsidRPr="00F00F06" w:rsidTr="003404BE">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211602"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25</w:t>
            </w:r>
          </w:p>
        </w:tc>
        <w:tc>
          <w:tcPr>
            <w:tcW w:w="809" w:type="dxa"/>
            <w:tcBorders>
              <w:top w:val="single" w:sz="4" w:space="0" w:color="auto"/>
              <w:left w:val="single" w:sz="4" w:space="0" w:color="auto"/>
              <w:bottom w:val="single" w:sz="4" w:space="0" w:color="auto"/>
              <w:right w:val="single" w:sz="4" w:space="0" w:color="auto"/>
            </w:tcBorders>
            <w:vAlign w:val="center"/>
          </w:tcPr>
          <w:p w:rsidR="00826D0E"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roofErr w:type="gramStart"/>
            <w:r>
              <w:rPr>
                <w:rFonts w:ascii="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436790" w:rsidP="00436790">
            <w:pPr>
              <w:overflowPunct w:val="0"/>
              <w:autoSpaceDE w:val="0"/>
              <w:autoSpaceDN w:val="0"/>
              <w:adjustRightInd w:val="0"/>
              <w:spacing w:after="0" w:line="240" w:lineRule="auto"/>
              <w:jc w:val="both"/>
              <w:textAlignment w:val="baseline"/>
              <w:rPr>
                <w:rFonts w:ascii="Calibri" w:hAnsi="Calibri" w:cs="Arial"/>
                <w:sz w:val="16"/>
                <w:szCs w:val="16"/>
                <w:lang w:eastAsia="pt-BR"/>
              </w:rPr>
            </w:pPr>
            <w:r>
              <w:rPr>
                <w:rFonts w:ascii="Calibri" w:hAnsi="Calibri" w:cs="Arial"/>
                <w:sz w:val="16"/>
                <w:szCs w:val="16"/>
                <w:lang w:eastAsia="pt-BR"/>
              </w:rPr>
              <w:t xml:space="preserve">Kit 4 </w:t>
            </w:r>
            <w:r w:rsidR="009357F0">
              <w:rPr>
                <w:rFonts w:ascii="Calibri" w:hAnsi="Calibri" w:cs="Arial"/>
                <w:sz w:val="16"/>
                <w:szCs w:val="16"/>
                <w:lang w:eastAsia="pt-BR"/>
              </w:rPr>
              <w:t>Refil</w:t>
            </w:r>
            <w:r w:rsidR="00826D0E" w:rsidRPr="00B27A06">
              <w:rPr>
                <w:rFonts w:ascii="Calibri" w:hAnsi="Calibri" w:cs="Arial"/>
                <w:sz w:val="16"/>
                <w:szCs w:val="16"/>
                <w:lang w:eastAsia="pt-BR"/>
              </w:rPr>
              <w:t xml:space="preserve"> Tinta</w:t>
            </w:r>
            <w:r w:rsidR="009357F0">
              <w:rPr>
                <w:rFonts w:ascii="Calibri" w:hAnsi="Calibri" w:cs="Arial"/>
                <w:sz w:val="16"/>
                <w:szCs w:val="16"/>
                <w:lang w:eastAsia="pt-BR"/>
              </w:rPr>
              <w:t>s</w:t>
            </w:r>
            <w:r w:rsidR="00826D0E" w:rsidRPr="00B27A06">
              <w:rPr>
                <w:rFonts w:ascii="Calibri" w:hAnsi="Calibri" w:cs="Arial"/>
                <w:sz w:val="16"/>
                <w:szCs w:val="16"/>
                <w:lang w:eastAsia="pt-BR"/>
              </w:rPr>
              <w:t xml:space="preserve"> </w:t>
            </w:r>
            <w:r w:rsidR="009357F0" w:rsidRPr="00B27A06">
              <w:rPr>
                <w:rFonts w:ascii="Calibri" w:hAnsi="Calibri" w:cs="Arial"/>
                <w:sz w:val="16"/>
                <w:szCs w:val="16"/>
                <w:lang w:eastAsia="pt-BR"/>
              </w:rPr>
              <w:t>HP</w:t>
            </w:r>
            <w:r w:rsidR="00826D0E" w:rsidRPr="00B27A06">
              <w:rPr>
                <w:rFonts w:ascii="Calibri" w:hAnsi="Calibri" w:cs="Arial"/>
                <w:sz w:val="16"/>
                <w:szCs w:val="16"/>
                <w:lang w:eastAsia="pt-BR"/>
              </w:rPr>
              <w:t xml:space="preserve"> Gt51 Gt52 </w:t>
            </w:r>
            <w:proofErr w:type="spellStart"/>
            <w:r w:rsidR="00826D0E" w:rsidRPr="00B27A06">
              <w:rPr>
                <w:rFonts w:ascii="Calibri" w:hAnsi="Calibri" w:cs="Arial"/>
                <w:sz w:val="16"/>
                <w:szCs w:val="16"/>
                <w:lang w:eastAsia="pt-BR"/>
              </w:rPr>
              <w:t>Gt</w:t>
            </w:r>
            <w:proofErr w:type="spellEnd"/>
            <w:r w:rsidR="00826D0E" w:rsidRPr="00B27A06">
              <w:rPr>
                <w:rFonts w:ascii="Calibri" w:hAnsi="Calibri" w:cs="Arial"/>
                <w:sz w:val="16"/>
                <w:szCs w:val="16"/>
                <w:lang w:eastAsia="pt-BR"/>
              </w:rPr>
              <w:t xml:space="preserve"> 5810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5,0</w:t>
            </w:r>
          </w:p>
        </w:tc>
        <w:tc>
          <w:tcPr>
            <w:tcW w:w="992" w:type="dxa"/>
            <w:tcBorders>
              <w:top w:val="single" w:sz="4" w:space="0" w:color="auto"/>
              <w:left w:val="single" w:sz="4" w:space="0" w:color="auto"/>
              <w:bottom w:val="single" w:sz="4" w:space="0" w:color="auto"/>
              <w:right w:val="single" w:sz="4" w:space="0" w:color="auto"/>
            </w:tcBorders>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6D0E" w:rsidRPr="00F00F06" w:rsidRDefault="00826D0E" w:rsidP="00826D0E">
            <w:pPr>
              <w:overflowPunct w:val="0"/>
              <w:autoSpaceDE w:val="0"/>
              <w:autoSpaceDN w:val="0"/>
              <w:adjustRightInd w:val="0"/>
              <w:spacing w:after="0" w:line="240" w:lineRule="auto"/>
              <w:jc w:val="center"/>
              <w:textAlignment w:val="baseline"/>
              <w:rPr>
                <w:rFonts w:ascii="Calibri" w:hAnsi="Calibri" w:cs="Arial"/>
                <w:sz w:val="16"/>
                <w:szCs w:val="16"/>
                <w:lang w:eastAsia="pt-BR"/>
              </w:rPr>
            </w:pPr>
            <w:r>
              <w:rPr>
                <w:rFonts w:ascii="Calibri" w:hAnsi="Calibri" w:cs="Arial"/>
                <w:sz w:val="16"/>
                <w:szCs w:val="16"/>
                <w:lang w:eastAsia="pt-BR"/>
              </w:rPr>
              <w:t>1.000,00</w:t>
            </w:r>
          </w:p>
        </w:tc>
      </w:tr>
    </w:tbl>
    <w:p w:rsidR="001D4E2B" w:rsidRPr="00F00F06" w:rsidRDefault="001D4E2B" w:rsidP="001D4E2B">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1D4E2B" w:rsidRPr="00F00F06" w:rsidRDefault="001D4E2B" w:rsidP="001D4E2B">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1D4E2B" w:rsidRPr="00F00F06" w:rsidRDefault="001D4E2B" w:rsidP="001D4E2B">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tbl>
      <w:tblPr>
        <w:tblStyle w:val="Tabelacomgrade"/>
        <w:tblW w:w="0" w:type="auto"/>
        <w:tblInd w:w="108" w:type="dxa"/>
        <w:tblLook w:val="04A0"/>
      </w:tblPr>
      <w:tblGrid>
        <w:gridCol w:w="9356"/>
      </w:tblGrid>
      <w:tr w:rsidR="003404BE" w:rsidRPr="003404BE" w:rsidTr="00185310">
        <w:tc>
          <w:tcPr>
            <w:tcW w:w="9356" w:type="dxa"/>
            <w:shd w:val="clear" w:color="auto" w:fill="D9D9D9" w:themeFill="background1" w:themeFillShade="D9"/>
          </w:tcPr>
          <w:p w:rsidR="003404BE" w:rsidRPr="00E063B6" w:rsidRDefault="003404BE" w:rsidP="003404BE">
            <w:pPr>
              <w:tabs>
                <w:tab w:val="left" w:pos="567"/>
              </w:tabs>
              <w:overflowPunct w:val="0"/>
              <w:autoSpaceDE w:val="0"/>
              <w:autoSpaceDN w:val="0"/>
              <w:adjustRightInd w:val="0"/>
              <w:jc w:val="center"/>
              <w:textAlignment w:val="baseline"/>
              <w:rPr>
                <w:rFonts w:ascii="Calibri" w:eastAsia="Times New Roman" w:hAnsi="Calibri" w:cs="Arial"/>
                <w:b/>
                <w:i/>
                <w:sz w:val="23"/>
                <w:szCs w:val="23"/>
              </w:rPr>
            </w:pPr>
            <w:r w:rsidRPr="00E063B6">
              <w:rPr>
                <w:rFonts w:ascii="Calibri" w:eastAsia="Times New Roman" w:hAnsi="Calibri" w:cs="Arial"/>
                <w:b/>
                <w:i/>
                <w:sz w:val="23"/>
                <w:szCs w:val="23"/>
              </w:rPr>
              <w:t>Memorial Descritivo</w:t>
            </w:r>
          </w:p>
        </w:tc>
      </w:tr>
      <w:tr w:rsidR="003404BE" w:rsidTr="00185310">
        <w:tc>
          <w:tcPr>
            <w:tcW w:w="9356" w:type="dxa"/>
          </w:tcPr>
          <w:p w:rsidR="009C6293" w:rsidRPr="00E063B6" w:rsidRDefault="008B3E30" w:rsidP="006900FC">
            <w:pPr>
              <w:tabs>
                <w:tab w:val="left" w:pos="567"/>
              </w:tabs>
              <w:overflowPunct w:val="0"/>
              <w:autoSpaceDE w:val="0"/>
              <w:autoSpaceDN w:val="0"/>
              <w:adjustRightInd w:val="0"/>
              <w:jc w:val="both"/>
              <w:textAlignment w:val="baseline"/>
              <w:rPr>
                <w:rFonts w:asciiTheme="minorHAnsi" w:hAnsiTheme="minorHAnsi" w:cstheme="minorHAnsi"/>
                <w:sz w:val="23"/>
                <w:szCs w:val="23"/>
              </w:rPr>
            </w:pPr>
            <w:r w:rsidRPr="00E063B6">
              <w:rPr>
                <w:rFonts w:asciiTheme="minorHAnsi" w:hAnsiTheme="minorHAnsi" w:cstheme="minorHAnsi"/>
                <w:sz w:val="23"/>
                <w:szCs w:val="23"/>
              </w:rPr>
              <w:t>*</w:t>
            </w:r>
            <w:r w:rsidR="00BD5E20">
              <w:rPr>
                <w:rFonts w:asciiTheme="minorHAnsi" w:hAnsiTheme="minorHAnsi" w:cstheme="minorHAnsi"/>
                <w:sz w:val="23"/>
                <w:szCs w:val="23"/>
              </w:rPr>
              <w:t>Os</w:t>
            </w:r>
            <w:r w:rsidR="003404BE" w:rsidRPr="00E063B6">
              <w:rPr>
                <w:rFonts w:asciiTheme="minorHAnsi" w:hAnsiTheme="minorHAnsi" w:cstheme="minorHAnsi"/>
                <w:sz w:val="23"/>
                <w:szCs w:val="23"/>
              </w:rPr>
              <w:t xml:space="preserve"> produtos </w:t>
            </w:r>
            <w:r w:rsidR="003404BE" w:rsidRPr="00BD5E20">
              <w:rPr>
                <w:rFonts w:asciiTheme="minorHAnsi" w:hAnsiTheme="minorHAnsi" w:cstheme="minorHAnsi"/>
                <w:sz w:val="23"/>
                <w:szCs w:val="23"/>
              </w:rPr>
              <w:t xml:space="preserve">devem ser </w:t>
            </w:r>
            <w:r w:rsidR="0046297E" w:rsidRPr="00BD5E20">
              <w:rPr>
                <w:rFonts w:asciiTheme="minorHAnsi" w:hAnsiTheme="minorHAnsi" w:cstheme="minorHAnsi"/>
                <w:sz w:val="23"/>
                <w:szCs w:val="23"/>
              </w:rPr>
              <w:t xml:space="preserve">compatíveis </w:t>
            </w:r>
            <w:r w:rsidR="003404BE" w:rsidRPr="00BD5E20">
              <w:rPr>
                <w:rFonts w:asciiTheme="minorHAnsi" w:hAnsiTheme="minorHAnsi" w:cstheme="minorHAnsi"/>
                <w:sz w:val="23"/>
                <w:szCs w:val="23"/>
              </w:rPr>
              <w:t xml:space="preserve">novos </w:t>
            </w:r>
            <w:r w:rsidR="00BD5E20" w:rsidRPr="00BD5E20">
              <w:rPr>
                <w:rFonts w:asciiTheme="minorHAnsi" w:hAnsiTheme="minorHAnsi" w:cstheme="minorHAnsi"/>
                <w:sz w:val="23"/>
                <w:szCs w:val="23"/>
              </w:rPr>
              <w:t>e/</w:t>
            </w:r>
            <w:r w:rsidR="00FB6235" w:rsidRPr="00BD5E20">
              <w:rPr>
                <w:rFonts w:asciiTheme="minorHAnsi" w:hAnsiTheme="minorHAnsi" w:cstheme="minorHAnsi"/>
                <w:sz w:val="23"/>
                <w:szCs w:val="23"/>
              </w:rPr>
              <w:t>ou devem ser originais de fábrica novos para primeiro uso</w:t>
            </w:r>
            <w:r w:rsidR="00FB6235" w:rsidRPr="00FB6235">
              <w:rPr>
                <w:rFonts w:asciiTheme="minorHAnsi" w:hAnsiTheme="minorHAnsi" w:cstheme="minorHAnsi"/>
                <w:sz w:val="23"/>
                <w:szCs w:val="23"/>
              </w:rPr>
              <w:t xml:space="preserve"> </w:t>
            </w:r>
            <w:r w:rsidR="003404BE" w:rsidRPr="00E063B6">
              <w:rPr>
                <w:rFonts w:asciiTheme="minorHAnsi" w:hAnsiTheme="minorHAnsi" w:cstheme="minorHAnsi"/>
                <w:sz w:val="23"/>
                <w:szCs w:val="23"/>
              </w:rPr>
              <w:t>e de ótima qualidade, não serão aceitos produtos recondicionados, remanufaturados, falsificados, reciclados ou outra terminologia empregada para indicar que o produto é proveniente de reu</w:t>
            </w:r>
            <w:r w:rsidR="002C5355">
              <w:rPr>
                <w:rFonts w:asciiTheme="minorHAnsi" w:hAnsiTheme="minorHAnsi" w:cstheme="minorHAnsi"/>
                <w:sz w:val="23"/>
                <w:szCs w:val="23"/>
              </w:rPr>
              <w:t xml:space="preserve">tilização de material. </w:t>
            </w:r>
            <w:r w:rsidR="003404BE" w:rsidRPr="00E063B6">
              <w:rPr>
                <w:rFonts w:asciiTheme="minorHAnsi" w:hAnsiTheme="minorHAnsi" w:cstheme="minorHAnsi"/>
                <w:sz w:val="23"/>
                <w:szCs w:val="23"/>
              </w:rPr>
              <w:t xml:space="preserve">Entende-se neste processo por </w:t>
            </w:r>
            <w:r w:rsidR="004E3CA6" w:rsidRPr="00E063B6">
              <w:rPr>
                <w:rFonts w:asciiTheme="minorHAnsi" w:hAnsiTheme="minorHAnsi" w:cstheme="minorHAnsi"/>
                <w:sz w:val="23"/>
                <w:szCs w:val="23"/>
              </w:rPr>
              <w:t xml:space="preserve">“compatíveis”, </w:t>
            </w:r>
            <w:r w:rsidR="000E0361" w:rsidRPr="00E063B6">
              <w:rPr>
                <w:rFonts w:asciiTheme="minorHAnsi" w:hAnsiTheme="minorHAnsi" w:cstheme="minorHAnsi"/>
                <w:sz w:val="23"/>
                <w:szCs w:val="23"/>
              </w:rPr>
              <w:t>produtos que</w:t>
            </w:r>
            <w:r w:rsidR="004E3CA6" w:rsidRPr="00E063B6">
              <w:rPr>
                <w:rFonts w:asciiTheme="minorHAnsi" w:hAnsiTheme="minorHAnsi" w:cstheme="minorHAnsi"/>
                <w:sz w:val="23"/>
                <w:szCs w:val="23"/>
              </w:rPr>
              <w:t xml:space="preserve"> “utilizam matéria-prima nova desde a carcaça, passando pelos circuitos, até a tinta, apesar de não serem produzidos pelo fabricante da impressora. Na caixa traz o termo ‘Compatível’, o código do produto dado por seu próprio fabricante, e o código do cartucho original, para facilitar a conversão por parte do usuário com os equipamentos”. Esta definição aqui utilizada foi extraída do Acórdão nº 1033/2007 do Plenário do TCU</w:t>
            </w:r>
            <w:r w:rsidR="003404BE" w:rsidRPr="00E063B6">
              <w:rPr>
                <w:rFonts w:asciiTheme="minorHAnsi" w:hAnsiTheme="minorHAnsi" w:cstheme="minorHAnsi"/>
                <w:sz w:val="23"/>
                <w:szCs w:val="23"/>
              </w:rPr>
              <w:t>.</w:t>
            </w:r>
            <w:r w:rsidR="006900FC">
              <w:rPr>
                <w:rFonts w:asciiTheme="minorHAnsi" w:hAnsiTheme="minorHAnsi" w:cstheme="minorHAnsi"/>
                <w:sz w:val="23"/>
                <w:szCs w:val="23"/>
              </w:rPr>
              <w:t xml:space="preserve"> </w:t>
            </w:r>
            <w:r w:rsidR="002C5355">
              <w:rPr>
                <w:rFonts w:asciiTheme="minorHAnsi" w:hAnsiTheme="minorHAnsi" w:cstheme="minorHAnsi"/>
                <w:sz w:val="23"/>
                <w:szCs w:val="23"/>
              </w:rPr>
              <w:t>Ainda, e</w:t>
            </w:r>
            <w:r w:rsidR="006900FC">
              <w:rPr>
                <w:rFonts w:asciiTheme="minorHAnsi" w:hAnsiTheme="minorHAnsi" w:cstheme="minorHAnsi"/>
                <w:sz w:val="23"/>
                <w:szCs w:val="23"/>
              </w:rPr>
              <w:t>ntende-se por “originais”</w:t>
            </w:r>
            <w:r w:rsidR="00545ABE">
              <w:rPr>
                <w:rFonts w:asciiTheme="minorHAnsi" w:hAnsiTheme="minorHAnsi" w:cstheme="minorHAnsi"/>
                <w:sz w:val="23"/>
                <w:szCs w:val="23"/>
              </w:rPr>
              <w:t xml:space="preserve"> aqueles </w:t>
            </w:r>
            <w:r w:rsidR="002C5355">
              <w:rPr>
                <w:rFonts w:asciiTheme="minorHAnsi" w:hAnsiTheme="minorHAnsi" w:cstheme="minorHAnsi"/>
                <w:sz w:val="23"/>
                <w:szCs w:val="23"/>
              </w:rPr>
              <w:t>“</w:t>
            </w:r>
            <w:r w:rsidR="00545ABE">
              <w:rPr>
                <w:rFonts w:asciiTheme="minorHAnsi" w:hAnsiTheme="minorHAnsi" w:cstheme="minorHAnsi"/>
                <w:sz w:val="23"/>
                <w:szCs w:val="23"/>
              </w:rPr>
              <w:t>fabricados pela primeira vez, não oriundos de qualquer processo de reutilização, recarga, e recondicionamento, ou fabricado por qualquer processo semelhante, e, ainda, utilizar peças e componentes novos desde a carcaça, passando pelos circuitos, chip, parafusos ou qualquer outro componente, até a tinta ou o pó</w:t>
            </w:r>
            <w:r w:rsidR="002C5355">
              <w:rPr>
                <w:rFonts w:asciiTheme="minorHAnsi" w:hAnsiTheme="minorHAnsi" w:cstheme="minorHAnsi"/>
                <w:sz w:val="23"/>
                <w:szCs w:val="23"/>
              </w:rPr>
              <w:t>”</w:t>
            </w:r>
            <w:r w:rsidR="00545ABE">
              <w:rPr>
                <w:rFonts w:asciiTheme="minorHAnsi" w:hAnsiTheme="minorHAnsi" w:cstheme="minorHAnsi"/>
                <w:sz w:val="23"/>
                <w:szCs w:val="23"/>
              </w:rPr>
              <w:t>, na forma dos conceitos</w:t>
            </w:r>
            <w:r w:rsidR="006900FC">
              <w:rPr>
                <w:rFonts w:asciiTheme="minorHAnsi" w:hAnsiTheme="minorHAnsi" w:cstheme="minorHAnsi"/>
                <w:sz w:val="23"/>
                <w:szCs w:val="23"/>
              </w:rPr>
              <w:t xml:space="preserve"> </w:t>
            </w:r>
            <w:r w:rsidR="006900FC" w:rsidRPr="006900FC">
              <w:rPr>
                <w:rFonts w:asciiTheme="minorHAnsi" w:hAnsiTheme="minorHAnsi" w:cstheme="minorHAnsi"/>
                <w:sz w:val="23"/>
                <w:szCs w:val="23"/>
              </w:rPr>
              <w:t>da Decisão do Plenário do TCU nº 1.033/2007 e Acórdão 2.345/2006</w:t>
            </w:r>
            <w:r w:rsidR="006900FC">
              <w:rPr>
                <w:rFonts w:asciiTheme="minorHAnsi" w:hAnsiTheme="minorHAnsi" w:cstheme="minorHAnsi"/>
                <w:sz w:val="23"/>
                <w:szCs w:val="23"/>
              </w:rPr>
              <w:t>.</w:t>
            </w:r>
          </w:p>
          <w:p w:rsidR="008B3E30" w:rsidRPr="00E063B6" w:rsidRDefault="008B3E30" w:rsidP="00DC1C8A">
            <w:pPr>
              <w:tabs>
                <w:tab w:val="left" w:pos="567"/>
              </w:tabs>
              <w:overflowPunct w:val="0"/>
              <w:autoSpaceDE w:val="0"/>
              <w:autoSpaceDN w:val="0"/>
              <w:adjustRightInd w:val="0"/>
              <w:jc w:val="both"/>
              <w:textAlignment w:val="baseline"/>
              <w:rPr>
                <w:rFonts w:asciiTheme="minorHAnsi" w:hAnsiTheme="minorHAnsi" w:cstheme="minorHAnsi"/>
                <w:sz w:val="23"/>
                <w:szCs w:val="23"/>
              </w:rPr>
            </w:pPr>
            <w:r w:rsidRPr="00E063B6">
              <w:rPr>
                <w:rFonts w:asciiTheme="minorHAnsi" w:hAnsiTheme="minorHAnsi" w:cstheme="minorHAnsi"/>
                <w:sz w:val="23"/>
                <w:szCs w:val="23"/>
              </w:rPr>
              <w:t xml:space="preserve">*Para escolha da marca </w:t>
            </w:r>
            <w:r w:rsidR="00DC1C8A" w:rsidRPr="00E063B6">
              <w:rPr>
                <w:rFonts w:asciiTheme="minorHAnsi" w:hAnsiTheme="minorHAnsi" w:cstheme="minorHAnsi"/>
                <w:sz w:val="23"/>
                <w:szCs w:val="23"/>
              </w:rPr>
              <w:t>BROTHER/</w:t>
            </w:r>
            <w:r w:rsidRPr="00E063B6">
              <w:rPr>
                <w:rFonts w:asciiTheme="minorHAnsi" w:hAnsiTheme="minorHAnsi" w:cstheme="minorHAnsi"/>
                <w:sz w:val="23"/>
                <w:szCs w:val="23"/>
              </w:rPr>
              <w:t>HP</w:t>
            </w:r>
            <w:r w:rsidR="00DC1C8A" w:rsidRPr="00E063B6">
              <w:rPr>
                <w:rFonts w:asciiTheme="minorHAnsi" w:hAnsiTheme="minorHAnsi" w:cstheme="minorHAnsi"/>
                <w:sz w:val="23"/>
                <w:szCs w:val="23"/>
              </w:rPr>
              <w:t>/SAMSUNG</w:t>
            </w:r>
            <w:r w:rsidRPr="00E063B6">
              <w:rPr>
                <w:rFonts w:asciiTheme="minorHAnsi" w:hAnsiTheme="minorHAnsi" w:cstheme="minorHAnsi"/>
                <w:sz w:val="23"/>
                <w:szCs w:val="23"/>
              </w:rPr>
              <w:t>: a opção de escolha da</w:t>
            </w:r>
            <w:r w:rsidR="00DC1C8A" w:rsidRPr="00E063B6">
              <w:rPr>
                <w:rFonts w:asciiTheme="minorHAnsi" w:hAnsiTheme="minorHAnsi" w:cstheme="minorHAnsi"/>
                <w:sz w:val="23"/>
                <w:szCs w:val="23"/>
              </w:rPr>
              <w:t>s</w:t>
            </w:r>
            <w:r w:rsidRPr="00E063B6">
              <w:rPr>
                <w:rFonts w:asciiTheme="minorHAnsi" w:hAnsiTheme="minorHAnsi" w:cstheme="minorHAnsi"/>
                <w:sz w:val="23"/>
                <w:szCs w:val="23"/>
              </w:rPr>
              <w:t xml:space="preserve"> marca</w:t>
            </w:r>
            <w:r w:rsidR="00DC1C8A" w:rsidRPr="00E063B6">
              <w:rPr>
                <w:rFonts w:asciiTheme="minorHAnsi" w:hAnsiTheme="minorHAnsi" w:cstheme="minorHAnsi"/>
                <w:sz w:val="23"/>
                <w:szCs w:val="23"/>
              </w:rPr>
              <w:t>s</w:t>
            </w:r>
            <w:r w:rsidRPr="00E063B6">
              <w:rPr>
                <w:rFonts w:asciiTheme="minorHAnsi" w:hAnsiTheme="minorHAnsi" w:cstheme="minorHAnsi"/>
                <w:sz w:val="23"/>
                <w:szCs w:val="23"/>
              </w:rPr>
              <w:t xml:space="preserve"> dos </w:t>
            </w:r>
            <w:r w:rsidR="00DC1C8A" w:rsidRPr="00E063B6">
              <w:rPr>
                <w:rFonts w:asciiTheme="minorHAnsi" w:hAnsiTheme="minorHAnsi" w:cstheme="minorHAnsi"/>
                <w:sz w:val="23"/>
                <w:szCs w:val="23"/>
              </w:rPr>
              <w:t>toners</w:t>
            </w:r>
            <w:r w:rsidRPr="00E063B6">
              <w:rPr>
                <w:rFonts w:asciiTheme="minorHAnsi" w:hAnsiTheme="minorHAnsi" w:cstheme="minorHAnsi"/>
                <w:sz w:val="23"/>
                <w:szCs w:val="23"/>
              </w:rPr>
              <w:t xml:space="preserve"> se</w:t>
            </w:r>
            <w:r w:rsidR="00DC1C8A" w:rsidRPr="00E063B6">
              <w:rPr>
                <w:rFonts w:asciiTheme="minorHAnsi" w:hAnsiTheme="minorHAnsi" w:cstheme="minorHAnsi"/>
                <w:sz w:val="23"/>
                <w:szCs w:val="23"/>
              </w:rPr>
              <w:t xml:space="preserve"> dá em face da continuidade de padronização</w:t>
            </w:r>
            <w:r w:rsidRPr="00E063B6">
              <w:rPr>
                <w:rFonts w:asciiTheme="minorHAnsi" w:hAnsiTheme="minorHAnsi" w:cstheme="minorHAnsi"/>
                <w:sz w:val="23"/>
                <w:szCs w:val="23"/>
              </w:rPr>
              <w:t xml:space="preserve"> das impressoras do município </w:t>
            </w:r>
            <w:r w:rsidR="00DC1C8A" w:rsidRPr="00E063B6">
              <w:rPr>
                <w:rFonts w:asciiTheme="minorHAnsi" w:hAnsiTheme="minorHAnsi" w:cstheme="minorHAnsi"/>
                <w:sz w:val="23"/>
                <w:szCs w:val="23"/>
              </w:rPr>
              <w:t xml:space="preserve">visto que estas </w:t>
            </w:r>
            <w:r w:rsidRPr="00E063B6">
              <w:rPr>
                <w:rFonts w:asciiTheme="minorHAnsi" w:hAnsiTheme="minorHAnsi" w:cstheme="minorHAnsi"/>
                <w:sz w:val="23"/>
                <w:szCs w:val="23"/>
              </w:rPr>
              <w:t xml:space="preserve">são </w:t>
            </w:r>
            <w:r w:rsidR="00DC1C8A" w:rsidRPr="00E063B6">
              <w:rPr>
                <w:rFonts w:asciiTheme="minorHAnsi" w:hAnsiTheme="minorHAnsi" w:cstheme="minorHAnsi"/>
                <w:sz w:val="23"/>
                <w:szCs w:val="23"/>
              </w:rPr>
              <w:t xml:space="preserve">destas mencionadas marcas. </w:t>
            </w:r>
          </w:p>
        </w:tc>
      </w:tr>
    </w:tbl>
    <w:p w:rsidR="003404BE" w:rsidRDefault="003404BE" w:rsidP="003404BE">
      <w:p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4E2B" w:rsidRPr="00F00F06" w:rsidRDefault="001D4E2B" w:rsidP="001D4E2B">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F00F06">
        <w:rPr>
          <w:rFonts w:ascii="Calibri" w:eastAsia="Times New Roman" w:hAnsi="Calibri" w:cs="Arial"/>
          <w:b/>
          <w:bCs/>
          <w:sz w:val="24"/>
          <w:szCs w:val="24"/>
        </w:rPr>
        <w:t>DO VALOR:</w:t>
      </w:r>
    </w:p>
    <w:p w:rsidR="001D4E2B" w:rsidRDefault="001D4E2B" w:rsidP="001D4E2B">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O valor máximo permitido, para esta Licitação, é de</w:t>
      </w:r>
      <w:r w:rsidRPr="00F00F06">
        <w:rPr>
          <w:rFonts w:ascii="Calibri" w:eastAsia="Times New Roman" w:hAnsi="Calibri" w:cs="Arial"/>
          <w:b/>
          <w:sz w:val="24"/>
          <w:szCs w:val="24"/>
        </w:rPr>
        <w:t xml:space="preserve"> </w:t>
      </w:r>
      <w:r w:rsidR="00F321A9" w:rsidRPr="00F00F06">
        <w:rPr>
          <w:rFonts w:ascii="Calibri" w:eastAsia="Times New Roman" w:hAnsi="Calibri" w:cs="Arial"/>
          <w:b/>
          <w:bCs/>
          <w:sz w:val="24"/>
          <w:szCs w:val="24"/>
        </w:rPr>
        <w:t xml:space="preserve">R$ </w:t>
      </w:r>
      <w:r w:rsidR="00F321A9">
        <w:rPr>
          <w:rFonts w:ascii="Calibri" w:eastAsia="Times New Roman" w:hAnsi="Calibri" w:cs="Arial"/>
          <w:b/>
          <w:bCs/>
          <w:sz w:val="24"/>
          <w:szCs w:val="24"/>
        </w:rPr>
        <w:t>115.873,35</w:t>
      </w:r>
      <w:r w:rsidR="00F321A9" w:rsidRPr="00F00F06">
        <w:rPr>
          <w:rFonts w:ascii="Calibri" w:eastAsia="Times New Roman" w:hAnsi="Calibri" w:cs="Arial"/>
          <w:b/>
          <w:bCs/>
          <w:sz w:val="24"/>
          <w:szCs w:val="24"/>
        </w:rPr>
        <w:t xml:space="preserve"> (</w:t>
      </w:r>
      <w:r w:rsidR="00F321A9">
        <w:rPr>
          <w:rFonts w:ascii="Calibri" w:eastAsia="Times New Roman" w:hAnsi="Calibri" w:cs="Arial"/>
          <w:b/>
          <w:bCs/>
          <w:sz w:val="24"/>
          <w:szCs w:val="24"/>
        </w:rPr>
        <w:t>cento e quinze mil oitocentos e setenta e três reais e trinta e cinco centavos)</w:t>
      </w:r>
      <w:r w:rsidRPr="00F00F06">
        <w:rPr>
          <w:rFonts w:ascii="Calibri" w:eastAsia="Times New Roman" w:hAnsi="Calibri" w:cs="Arial"/>
          <w:b/>
          <w:sz w:val="24"/>
          <w:szCs w:val="24"/>
        </w:rPr>
        <w:t>.</w:t>
      </w:r>
    </w:p>
    <w:p w:rsidR="000F007A" w:rsidRDefault="000F007A" w:rsidP="000F007A">
      <w:p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4E2B" w:rsidRPr="00F00F06" w:rsidRDefault="001D4E2B" w:rsidP="001D4E2B">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DA ESTIMATIVA DE CONSUMO:</w:t>
      </w:r>
    </w:p>
    <w:p w:rsidR="001D4E2B" w:rsidRPr="00F00F06" w:rsidRDefault="001D4E2B" w:rsidP="001D4E2B">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 estimativa de consumo do Município é pelo período de </w:t>
      </w:r>
      <w:r w:rsidRPr="00F00F06">
        <w:rPr>
          <w:rFonts w:ascii="Calibri" w:eastAsia="Times New Roman" w:hAnsi="Calibri" w:cs="Arial"/>
          <w:b/>
          <w:sz w:val="24"/>
          <w:szCs w:val="24"/>
        </w:rPr>
        <w:t>12 (doze) meses</w:t>
      </w:r>
      <w:r w:rsidRPr="00F00F06">
        <w:rPr>
          <w:rFonts w:ascii="Calibri" w:eastAsia="Times New Roman" w:hAnsi="Calibri" w:cs="Arial"/>
          <w:sz w:val="24"/>
          <w:szCs w:val="24"/>
        </w:rPr>
        <w:t>;</w:t>
      </w:r>
    </w:p>
    <w:p w:rsidR="001D4E2B" w:rsidRPr="00F00F06" w:rsidRDefault="001D4E2B" w:rsidP="001D4E2B">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O Município não está obrigado a adquirir uma quantidade mínima do material, ficando </w:t>
      </w:r>
      <w:proofErr w:type="gramStart"/>
      <w:r w:rsidRPr="00F00F06">
        <w:rPr>
          <w:rFonts w:ascii="Calibri" w:eastAsia="Times New Roman" w:hAnsi="Calibri" w:cs="Arial"/>
          <w:sz w:val="24"/>
          <w:szCs w:val="24"/>
        </w:rPr>
        <w:t>a seu</w:t>
      </w:r>
      <w:proofErr w:type="gramEnd"/>
      <w:r w:rsidRPr="00F00F06">
        <w:rPr>
          <w:rFonts w:ascii="Calibri" w:eastAsia="Times New Roman" w:hAnsi="Calibri" w:cs="Arial"/>
          <w:sz w:val="24"/>
          <w:szCs w:val="24"/>
        </w:rPr>
        <w:t xml:space="preserve"> exclusivo critério a definição da quantidade e do momento da aquisição.</w:t>
      </w:r>
    </w:p>
    <w:p w:rsidR="001D4E2B" w:rsidRPr="00F00F06" w:rsidRDefault="001D4E2B" w:rsidP="001D4E2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b/>
          <w:bCs/>
          <w:sz w:val="24"/>
          <w:szCs w:val="24"/>
        </w:rPr>
        <w:t>PRAZO E CONDIÇÕES DE ENTREGA DO OBJETO:</w:t>
      </w:r>
    </w:p>
    <w:p w:rsidR="001D4E2B" w:rsidRPr="001D4E2B" w:rsidRDefault="001D4E2B" w:rsidP="001D4E2B">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 xml:space="preserve"> A entrega do objeto deverá ser efetuada de acordo com as necessidades da Contratante no prazo máximo de </w:t>
      </w:r>
      <w:r w:rsidR="008B3E30">
        <w:rPr>
          <w:rFonts w:ascii="Calibri" w:eastAsia="Times New Roman" w:hAnsi="Calibri" w:cs="Arial"/>
          <w:b/>
          <w:sz w:val="24"/>
          <w:szCs w:val="24"/>
          <w:highlight w:val="yellow"/>
        </w:rPr>
        <w:t>20</w:t>
      </w:r>
      <w:r>
        <w:rPr>
          <w:rFonts w:ascii="Calibri" w:eastAsia="Times New Roman" w:hAnsi="Calibri" w:cs="Arial"/>
          <w:b/>
          <w:sz w:val="24"/>
          <w:szCs w:val="24"/>
          <w:highlight w:val="yellow"/>
        </w:rPr>
        <w:t xml:space="preserve"> (</w:t>
      </w:r>
      <w:r w:rsidR="008B3E30">
        <w:rPr>
          <w:rFonts w:ascii="Calibri" w:eastAsia="Times New Roman" w:hAnsi="Calibri" w:cs="Arial"/>
          <w:b/>
          <w:sz w:val="24"/>
          <w:szCs w:val="24"/>
          <w:highlight w:val="yellow"/>
        </w:rPr>
        <w:t>vinte</w:t>
      </w:r>
      <w:r w:rsidRPr="00F00F06">
        <w:rPr>
          <w:rFonts w:ascii="Calibri" w:eastAsia="Times New Roman" w:hAnsi="Calibri" w:cs="Arial"/>
          <w:b/>
          <w:sz w:val="24"/>
          <w:szCs w:val="24"/>
          <w:highlight w:val="yellow"/>
        </w:rPr>
        <w:t>) dias</w:t>
      </w:r>
      <w:r w:rsidRPr="00F00F06">
        <w:rPr>
          <w:rFonts w:ascii="Calibri" w:eastAsia="Times New Roman" w:hAnsi="Calibri" w:cs="Arial"/>
          <w:sz w:val="24"/>
          <w:szCs w:val="24"/>
        </w:rPr>
        <w:t xml:space="preserve"> após o recebimento da Autorização de Entrega/Compra expedida pelo Setor de Competente da Prefeitura do Município de Guapirama</w:t>
      </w:r>
      <w:r w:rsidR="008B3E30">
        <w:rPr>
          <w:rFonts w:ascii="Calibri" w:eastAsia="Times New Roman" w:hAnsi="Calibri" w:cs="Arial"/>
          <w:sz w:val="24"/>
          <w:szCs w:val="24"/>
        </w:rPr>
        <w:t>.</w:t>
      </w:r>
    </w:p>
    <w:p w:rsidR="001D4E2B" w:rsidRPr="000F007A" w:rsidRDefault="001D4E2B" w:rsidP="001D4E2B">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 xml:space="preserve">Todos os bens fornecidos serão conferidos no momento da entrega, e se a quantidade e/ou qualidade dos mesmos não corresponder às especificações exigidas, a remessa apresentada será devolvida para substituição ou adequações, no prazo máximo de </w:t>
      </w:r>
      <w:r w:rsidR="00C06422" w:rsidRPr="000F007A">
        <w:rPr>
          <w:rFonts w:ascii="Calibri" w:eastAsia="Times New Roman" w:hAnsi="Calibri" w:cs="Arial"/>
          <w:sz w:val="24"/>
          <w:szCs w:val="24"/>
        </w:rPr>
        <w:t>20</w:t>
      </w:r>
      <w:r w:rsidRPr="000F007A">
        <w:rPr>
          <w:rFonts w:ascii="Calibri" w:eastAsia="Times New Roman" w:hAnsi="Calibri" w:cs="Arial"/>
          <w:sz w:val="24"/>
          <w:szCs w:val="24"/>
        </w:rPr>
        <w:t xml:space="preserve"> (vinte) </w:t>
      </w:r>
      <w:r w:rsidR="00C06422" w:rsidRPr="000F007A">
        <w:rPr>
          <w:rFonts w:ascii="Calibri" w:eastAsia="Times New Roman" w:hAnsi="Calibri" w:cs="Arial"/>
          <w:sz w:val="24"/>
          <w:szCs w:val="24"/>
        </w:rPr>
        <w:t>dias</w:t>
      </w:r>
      <w:r w:rsidRPr="000F007A">
        <w:rPr>
          <w:rFonts w:ascii="Calibri" w:eastAsia="Times New Roman" w:hAnsi="Calibri" w:cs="Arial"/>
          <w:sz w:val="24"/>
          <w:szCs w:val="24"/>
        </w:rPr>
        <w:t>, sem prejuízo da apl</w:t>
      </w:r>
      <w:r w:rsidR="008B3E30" w:rsidRPr="000F007A">
        <w:rPr>
          <w:rFonts w:ascii="Calibri" w:eastAsia="Times New Roman" w:hAnsi="Calibri" w:cs="Arial"/>
          <w:sz w:val="24"/>
          <w:szCs w:val="24"/>
        </w:rPr>
        <w:t>icação das penalidades cabíveis.</w:t>
      </w:r>
    </w:p>
    <w:p w:rsidR="001D4E2B" w:rsidRPr="00F00F06" w:rsidRDefault="001D4E2B" w:rsidP="001D4E2B">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D4E2B" w:rsidRPr="00F00F06" w:rsidRDefault="001D4E2B" w:rsidP="001D4E2B">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D4E2B" w:rsidRPr="00F00F06" w:rsidRDefault="001D4E2B" w:rsidP="001D4E2B">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D4E2B" w:rsidRPr="00F00F06" w:rsidRDefault="001D4E2B" w:rsidP="001D4E2B">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D4E2B" w:rsidRPr="00F00F06" w:rsidRDefault="001D4E2B" w:rsidP="001D4E2B">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D4E2B" w:rsidRPr="00F00F06" w:rsidRDefault="001D4E2B" w:rsidP="001D4E2B">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O(s) </w:t>
      </w:r>
      <w:proofErr w:type="gramStart"/>
      <w:r w:rsidRPr="00F00F06">
        <w:rPr>
          <w:rFonts w:ascii="Calibri" w:eastAsia="Times New Roman" w:hAnsi="Calibri" w:cs="Arial"/>
          <w:sz w:val="24"/>
          <w:szCs w:val="24"/>
        </w:rPr>
        <w:t>bem(</w:t>
      </w:r>
      <w:proofErr w:type="spellStart"/>
      <w:proofErr w:type="gramEnd"/>
      <w:r w:rsidRPr="00F00F06">
        <w:rPr>
          <w:rFonts w:ascii="Calibri" w:eastAsia="Times New Roman" w:hAnsi="Calibri" w:cs="Arial"/>
          <w:sz w:val="24"/>
          <w:szCs w:val="24"/>
        </w:rPr>
        <w:t>ens</w:t>
      </w:r>
      <w:proofErr w:type="spellEnd"/>
      <w:r w:rsidRPr="00F00F06">
        <w:rPr>
          <w:rFonts w:ascii="Calibri" w:eastAsia="Times New Roman" w:hAnsi="Calibri" w:cs="Arial"/>
          <w:sz w:val="24"/>
          <w:szCs w:val="24"/>
        </w:rPr>
        <w:t>) objeto deste edital deverá(ão) ser entregue(s) acompanhado(s) de nota(s) fiscal(is) eletrônicas distintas, ou seja, de acordo com a Autorização de Entrega, constando o número da mesma, o valor unitário, a quantidade, o valor total e o local da entrega, al</w:t>
      </w:r>
      <w:r w:rsidR="008B3E30">
        <w:rPr>
          <w:rFonts w:ascii="Calibri" w:eastAsia="Times New Roman" w:hAnsi="Calibri" w:cs="Arial"/>
          <w:sz w:val="24"/>
          <w:szCs w:val="24"/>
        </w:rPr>
        <w:t>ém das demais exigências legais.</w:t>
      </w:r>
    </w:p>
    <w:p w:rsidR="000F007A" w:rsidRDefault="000F007A"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b/>
          <w:sz w:val="24"/>
          <w:szCs w:val="24"/>
        </w:rPr>
        <w:t>As especificações técnicas deverão estar impressas obrigatoriamente na embalagem original dos produtos, quando da sua entrega; exceto para aqueles que por sua natureza, não possuam marcas ou especificações obrigatórias</w:t>
      </w:r>
      <w:r>
        <w:rPr>
          <w:rFonts w:ascii="Calibri" w:eastAsia="Times New Roman" w:hAnsi="Calibri" w:cs="Arial"/>
          <w:sz w:val="24"/>
          <w:szCs w:val="24"/>
        </w:rPr>
        <w:t>.</w:t>
      </w:r>
    </w:p>
    <w:p w:rsidR="000F007A" w:rsidRDefault="000F007A"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Os rótulos devem ser originais de fábrica, e estar aderidos corretamente nas embalagens, tornando possível a verificação de sua validade e informações técnicas, vedadas inform</w:t>
      </w:r>
      <w:r>
        <w:rPr>
          <w:rFonts w:ascii="Calibri" w:eastAsia="Times New Roman" w:hAnsi="Calibri" w:cs="Arial"/>
          <w:sz w:val="24"/>
          <w:szCs w:val="24"/>
        </w:rPr>
        <w:t>ações em etiquetas autoadesivas.</w:t>
      </w:r>
    </w:p>
    <w:p w:rsidR="000F007A" w:rsidRDefault="000F007A"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Os produtos que não estiverem dentro do prazo de validade exigidos, serão automaticamen</w:t>
      </w:r>
      <w:r>
        <w:rPr>
          <w:rFonts w:ascii="Calibri" w:eastAsia="Times New Roman" w:hAnsi="Calibri" w:cs="Arial"/>
          <w:sz w:val="24"/>
          <w:szCs w:val="24"/>
        </w:rPr>
        <w:t>te devolvidos para substituição.</w:t>
      </w:r>
    </w:p>
    <w:p w:rsidR="000F007A" w:rsidRDefault="000F007A"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 xml:space="preserve">Os bens adjudicados deverão ser entregues conforme descrito no Edital ou conforme disposto na Autorização de Compras, expedida </w:t>
      </w:r>
      <w:r w:rsidRPr="00F00F06">
        <w:rPr>
          <w:rFonts w:ascii="Calibri" w:eastAsia="Times New Roman" w:hAnsi="Calibri" w:cs="Arial"/>
          <w:sz w:val="24"/>
          <w:szCs w:val="24"/>
        </w:rPr>
        <w:t>pelo Setor Competente da Prefeitura Municipal de Guapirama</w:t>
      </w:r>
      <w:r>
        <w:rPr>
          <w:rFonts w:ascii="Calibri" w:eastAsia="Times New Roman" w:hAnsi="Calibri" w:cs="Arial"/>
          <w:sz w:val="24"/>
          <w:szCs w:val="24"/>
        </w:rPr>
        <w:t>.</w:t>
      </w:r>
    </w:p>
    <w:p w:rsidR="001D4E2B" w:rsidRPr="00F00F06" w:rsidRDefault="001D4E2B"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w:t>
      </w:r>
      <w:r w:rsidR="008B3E30">
        <w:rPr>
          <w:rFonts w:ascii="Calibri" w:eastAsia="Times New Roman" w:hAnsi="Calibri" w:cs="Arial"/>
          <w:sz w:val="24"/>
          <w:szCs w:val="24"/>
        </w:rPr>
        <w:t>lidade, dos produtos fornecidos.</w:t>
      </w:r>
    </w:p>
    <w:p w:rsidR="001D4E2B" w:rsidRDefault="001D4E2B" w:rsidP="001D4E2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457D6C" w:rsidRDefault="00457D6C" w:rsidP="00457D6C">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686847" w:rsidRDefault="00686847" w:rsidP="001D4E2B">
      <w:pPr>
        <w:numPr>
          <w:ilvl w:val="0"/>
          <w:numId w:val="13"/>
        </w:numPr>
        <w:tabs>
          <w:tab w:val="clear" w:pos="600"/>
          <w:tab w:val="num" w:pos="426"/>
        </w:tabs>
        <w:overflowPunct w:val="0"/>
        <w:autoSpaceDE w:val="0"/>
        <w:autoSpaceDN w:val="0"/>
        <w:adjustRightInd w:val="0"/>
        <w:spacing w:after="0" w:line="240" w:lineRule="auto"/>
        <w:jc w:val="both"/>
        <w:textAlignment w:val="baseline"/>
        <w:rPr>
          <w:rFonts w:ascii="Calibri" w:hAnsi="Calibri" w:cs="Arial"/>
          <w:b/>
          <w:sz w:val="24"/>
          <w:szCs w:val="24"/>
        </w:rPr>
      </w:pPr>
      <w:r>
        <w:rPr>
          <w:rFonts w:ascii="Calibri" w:hAnsi="Calibri" w:cs="Arial"/>
          <w:b/>
          <w:sz w:val="24"/>
          <w:szCs w:val="24"/>
        </w:rPr>
        <w:t>DA QUALIDADE DOS PRODUTOS</w:t>
      </w:r>
    </w:p>
    <w:p w:rsidR="00457D6C" w:rsidRDefault="00686847" w:rsidP="00686847">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686847">
        <w:rPr>
          <w:rFonts w:ascii="Calibri" w:hAnsi="Calibri" w:cs="Arial"/>
        </w:rPr>
        <w:t>Todos os produtos deverão ser de primeira qualidade, atender a especificação solicitada</w:t>
      </w:r>
      <w:r w:rsidR="00457D6C">
        <w:rPr>
          <w:rFonts w:ascii="Calibri" w:hAnsi="Calibri" w:cs="Arial"/>
        </w:rPr>
        <w:t xml:space="preserve"> e</w:t>
      </w:r>
      <w:r w:rsidRPr="00686847">
        <w:rPr>
          <w:rFonts w:ascii="Calibri" w:hAnsi="Calibri" w:cs="Arial"/>
        </w:rPr>
        <w:t xml:space="preserve"> atender às le</w:t>
      </w:r>
      <w:r w:rsidR="00457D6C">
        <w:rPr>
          <w:rFonts w:ascii="Calibri" w:hAnsi="Calibri" w:cs="Arial"/>
        </w:rPr>
        <w:t xml:space="preserve">gislações para comercialização. </w:t>
      </w:r>
    </w:p>
    <w:p w:rsidR="00686847" w:rsidRDefault="00457D6C" w:rsidP="00686847">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Pr>
          <w:rFonts w:ascii="Calibri" w:hAnsi="Calibri" w:cs="Arial"/>
        </w:rPr>
        <w:t>No</w:t>
      </w:r>
      <w:r w:rsidRPr="00457D6C">
        <w:rPr>
          <w:rFonts w:ascii="Calibri" w:hAnsi="Calibri" w:cs="Arial"/>
        </w:rPr>
        <w:t xml:space="preserve"> ato da entrega nenhum produto poderá apresentar prazo de validade inferior a 80% do constante da sua embalagem, ou daquele estabelecido pelas Agências ou Órgãos Oficiais Reguladores, o que for maior. </w:t>
      </w:r>
    </w:p>
    <w:p w:rsidR="00686847" w:rsidRDefault="00686847" w:rsidP="00686847">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686847">
        <w:rPr>
          <w:rFonts w:ascii="Calibri" w:hAnsi="Calibri" w:cs="Arial"/>
        </w:rPr>
        <w:t>Quando o produto ofertado for considerado de qualidade ruim, que não atenda ao desempenho e qualidade esperados e desejados pela Administração, poderá ser cancelado mesmo após a assinatu</w:t>
      </w:r>
      <w:r>
        <w:rPr>
          <w:rFonts w:ascii="Calibri" w:hAnsi="Calibri" w:cs="Arial"/>
        </w:rPr>
        <w:t>ra da Ata de Registro de Preços.</w:t>
      </w:r>
    </w:p>
    <w:p w:rsidR="00C61795" w:rsidRDefault="00C61795" w:rsidP="00686847">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C61795">
        <w:rPr>
          <w:rFonts w:ascii="Calibri" w:hAnsi="Calibri" w:cs="Arial"/>
        </w:rPr>
        <w:t xml:space="preserve">Todo </w:t>
      </w:r>
      <w:r w:rsidR="00057852">
        <w:rPr>
          <w:rFonts w:ascii="Calibri" w:hAnsi="Calibri" w:cs="Arial"/>
        </w:rPr>
        <w:t>toner</w:t>
      </w:r>
      <w:r w:rsidRPr="00C61795">
        <w:rPr>
          <w:rFonts w:ascii="Calibri" w:hAnsi="Calibri" w:cs="Arial"/>
        </w:rPr>
        <w:t xml:space="preserve"> que apresente má qualidade, prazo de validade vencido, impressão de má qualidade</w:t>
      </w:r>
      <w:r w:rsidR="00612431">
        <w:rPr>
          <w:rFonts w:ascii="Calibri" w:hAnsi="Calibri" w:cs="Arial"/>
        </w:rPr>
        <w:t>,</w:t>
      </w:r>
      <w:r>
        <w:rPr>
          <w:rFonts w:ascii="Calibri" w:hAnsi="Calibri" w:cs="Arial"/>
        </w:rPr>
        <w:t xml:space="preserve"> </w:t>
      </w:r>
      <w:r w:rsidRPr="00C61795">
        <w:rPr>
          <w:rFonts w:ascii="Calibri" w:hAnsi="Calibri" w:cs="Arial"/>
        </w:rPr>
        <w:t>pouco rendimento de páginas impressas</w:t>
      </w:r>
      <w:r>
        <w:rPr>
          <w:rFonts w:ascii="Calibri" w:hAnsi="Calibri" w:cs="Arial"/>
        </w:rPr>
        <w:t xml:space="preserve"> </w:t>
      </w:r>
      <w:r w:rsidRPr="00C61795">
        <w:rPr>
          <w:rFonts w:ascii="Calibri" w:hAnsi="Calibri" w:cs="Arial"/>
        </w:rPr>
        <w:t>deverá ser substituído pelo fornecedor</w:t>
      </w:r>
      <w:r w:rsidR="00856A02">
        <w:rPr>
          <w:rFonts w:ascii="Calibri" w:hAnsi="Calibri" w:cs="Arial"/>
        </w:rPr>
        <w:t xml:space="preserve"> </w:t>
      </w:r>
      <w:r>
        <w:rPr>
          <w:rFonts w:ascii="Calibri" w:hAnsi="Calibri" w:cs="Arial"/>
        </w:rPr>
        <w:t>conforme prevê o item 05.02 acima.</w:t>
      </w:r>
    </w:p>
    <w:p w:rsidR="00686847" w:rsidRPr="00686847" w:rsidRDefault="00686847" w:rsidP="00686847">
      <w:pPr>
        <w:pStyle w:val="PargrafodaLista"/>
        <w:overflowPunct w:val="0"/>
        <w:autoSpaceDE w:val="0"/>
        <w:autoSpaceDN w:val="0"/>
        <w:adjustRightInd w:val="0"/>
        <w:ind w:left="0"/>
        <w:jc w:val="both"/>
        <w:textAlignment w:val="baseline"/>
        <w:rPr>
          <w:rFonts w:ascii="Calibri" w:hAnsi="Calibri" w:cs="Arial"/>
        </w:rPr>
      </w:pPr>
    </w:p>
    <w:p w:rsidR="001D4E2B" w:rsidRPr="003F29E9" w:rsidRDefault="001D4E2B" w:rsidP="001D4E2B">
      <w:pPr>
        <w:numPr>
          <w:ilvl w:val="0"/>
          <w:numId w:val="13"/>
        </w:numPr>
        <w:tabs>
          <w:tab w:val="clear" w:pos="600"/>
          <w:tab w:val="num" w:pos="426"/>
        </w:tabs>
        <w:overflowPunct w:val="0"/>
        <w:autoSpaceDE w:val="0"/>
        <w:autoSpaceDN w:val="0"/>
        <w:adjustRightInd w:val="0"/>
        <w:spacing w:after="0" w:line="240" w:lineRule="auto"/>
        <w:jc w:val="both"/>
        <w:textAlignment w:val="baseline"/>
        <w:rPr>
          <w:rFonts w:ascii="Calibri" w:hAnsi="Calibri" w:cs="Arial"/>
          <w:b/>
          <w:sz w:val="24"/>
          <w:szCs w:val="24"/>
        </w:rPr>
      </w:pPr>
      <w:r w:rsidRPr="003F29E9">
        <w:rPr>
          <w:rFonts w:ascii="Calibri" w:hAnsi="Calibri" w:cs="Arial"/>
          <w:b/>
          <w:sz w:val="24"/>
          <w:szCs w:val="24"/>
        </w:rPr>
        <w:t>DAS AMOSTRAS</w:t>
      </w:r>
    </w:p>
    <w:p w:rsidR="000675DE" w:rsidRPr="000936C9" w:rsidRDefault="000675DE" w:rsidP="000936C9">
      <w:pPr>
        <w:pStyle w:val="PargrafodaLista"/>
        <w:numPr>
          <w:ilvl w:val="1"/>
          <w:numId w:val="13"/>
        </w:numPr>
        <w:tabs>
          <w:tab w:val="clear" w:pos="600"/>
          <w:tab w:val="num" w:pos="426"/>
        </w:tabs>
        <w:ind w:left="0" w:firstLine="0"/>
        <w:jc w:val="both"/>
        <w:rPr>
          <w:rFonts w:ascii="Calibri" w:hAnsi="Calibri" w:cs="Arial"/>
          <w:lang w:eastAsia="en-US"/>
        </w:rPr>
      </w:pPr>
      <w:r w:rsidRPr="000C4764">
        <w:rPr>
          <w:rFonts w:ascii="Calibri" w:hAnsi="Calibri" w:cs="Arial"/>
          <w:lang w:eastAsia="en-US"/>
        </w:rPr>
        <w:t>A pregoeira poderá solicitar, visando à celeridade dos trabalhos e a economia processual, que as proponentes, observado a ordem de classificação das propostas, apresentem os respectivos catálogos/folders do material/produto por elas cotado para a avaliação</w:t>
      </w:r>
      <w:r w:rsidRPr="00DC5A57">
        <w:rPr>
          <w:rFonts w:ascii="Calibri" w:hAnsi="Calibri" w:cs="Arial"/>
          <w:lang w:eastAsia="en-US"/>
        </w:rPr>
        <w:t>.</w:t>
      </w:r>
    </w:p>
    <w:p w:rsidR="001D4E2B" w:rsidRDefault="000675DE" w:rsidP="000936C9">
      <w:pPr>
        <w:numPr>
          <w:ilvl w:val="1"/>
          <w:numId w:val="13"/>
        </w:numPr>
        <w:tabs>
          <w:tab w:val="clear" w:pos="600"/>
          <w:tab w:val="num" w:pos="426"/>
          <w:tab w:val="left" w:pos="709"/>
        </w:tabs>
        <w:overflowPunct w:val="0"/>
        <w:autoSpaceDE w:val="0"/>
        <w:autoSpaceDN w:val="0"/>
        <w:adjustRightInd w:val="0"/>
        <w:spacing w:after="0" w:line="240" w:lineRule="auto"/>
        <w:ind w:left="0" w:firstLine="0"/>
        <w:jc w:val="both"/>
        <w:textAlignment w:val="baseline"/>
        <w:rPr>
          <w:rFonts w:ascii="Calibri" w:hAnsi="Calibri" w:cs="Arial"/>
          <w:sz w:val="24"/>
          <w:szCs w:val="24"/>
        </w:rPr>
      </w:pPr>
      <w:r>
        <w:rPr>
          <w:rFonts w:ascii="Calibri" w:hAnsi="Calibri" w:cs="Arial"/>
          <w:b/>
          <w:sz w:val="24"/>
          <w:szCs w:val="24"/>
        </w:rPr>
        <w:t>A apresentação dos</w:t>
      </w:r>
      <w:r w:rsidR="00B17AED" w:rsidRPr="00B17AED">
        <w:rPr>
          <w:rFonts w:ascii="Calibri" w:hAnsi="Calibri" w:cs="Arial"/>
          <w:b/>
          <w:sz w:val="24"/>
          <w:szCs w:val="24"/>
        </w:rPr>
        <w:t xml:space="preserve"> DESCRITIVOS DAS ESPECIFICAÇÕES TÉCNICAS E PROSPECTOS ILUSTRATIVOS deverão ser anexados via upload no sistema BLLCOMPRAS </w:t>
      </w:r>
      <w:r w:rsidR="00A44B1C">
        <w:rPr>
          <w:rFonts w:ascii="Calibri" w:hAnsi="Calibri" w:cs="Arial"/>
          <w:b/>
          <w:sz w:val="24"/>
          <w:szCs w:val="24"/>
        </w:rPr>
        <w:t>pela licitante vencedora</w:t>
      </w:r>
      <w:r w:rsidR="00873112" w:rsidRPr="00B17AED">
        <w:rPr>
          <w:rFonts w:ascii="Calibri" w:hAnsi="Calibri" w:cs="Arial"/>
          <w:b/>
          <w:sz w:val="24"/>
          <w:szCs w:val="24"/>
        </w:rPr>
        <w:t xml:space="preserve"> </w:t>
      </w:r>
      <w:r w:rsidR="001D4E2B" w:rsidRPr="00B17AED">
        <w:rPr>
          <w:rFonts w:ascii="Calibri" w:hAnsi="Calibri" w:cs="Arial"/>
          <w:b/>
          <w:sz w:val="24"/>
          <w:szCs w:val="24"/>
        </w:rPr>
        <w:t xml:space="preserve">no prazo de </w:t>
      </w:r>
      <w:r w:rsidR="009861E5" w:rsidRPr="00B17AED">
        <w:rPr>
          <w:rFonts w:ascii="Calibri" w:hAnsi="Calibri" w:cs="Arial"/>
          <w:b/>
          <w:sz w:val="24"/>
          <w:szCs w:val="24"/>
        </w:rPr>
        <w:t>03</w:t>
      </w:r>
      <w:r w:rsidR="001D4E2B" w:rsidRPr="00B17AED">
        <w:rPr>
          <w:rFonts w:ascii="Calibri" w:hAnsi="Calibri" w:cs="Arial"/>
          <w:b/>
          <w:sz w:val="24"/>
          <w:szCs w:val="24"/>
        </w:rPr>
        <w:t xml:space="preserve"> (</w:t>
      </w:r>
      <w:r w:rsidR="009861E5" w:rsidRPr="00B17AED">
        <w:rPr>
          <w:rFonts w:ascii="Calibri" w:hAnsi="Calibri" w:cs="Arial"/>
          <w:b/>
          <w:sz w:val="24"/>
          <w:szCs w:val="24"/>
        </w:rPr>
        <w:t>três</w:t>
      </w:r>
      <w:r w:rsidR="001D4E2B" w:rsidRPr="00B17AED">
        <w:rPr>
          <w:rFonts w:ascii="Calibri" w:hAnsi="Calibri" w:cs="Arial"/>
          <w:b/>
          <w:sz w:val="24"/>
          <w:szCs w:val="24"/>
        </w:rPr>
        <w:t xml:space="preserve">) </w:t>
      </w:r>
      <w:r w:rsidR="009861E5" w:rsidRPr="00B17AED">
        <w:rPr>
          <w:rFonts w:ascii="Calibri" w:hAnsi="Calibri" w:cs="Arial"/>
          <w:b/>
          <w:sz w:val="24"/>
          <w:szCs w:val="24"/>
        </w:rPr>
        <w:t>horas</w:t>
      </w:r>
      <w:r w:rsidR="00B17AED">
        <w:rPr>
          <w:rFonts w:ascii="Calibri" w:hAnsi="Calibri" w:cs="Arial"/>
          <w:sz w:val="24"/>
          <w:szCs w:val="24"/>
        </w:rPr>
        <w:t>.</w:t>
      </w:r>
    </w:p>
    <w:p w:rsidR="00E406DF" w:rsidRPr="00E406DF" w:rsidRDefault="00E406DF" w:rsidP="000936C9">
      <w:pPr>
        <w:numPr>
          <w:ilvl w:val="1"/>
          <w:numId w:val="13"/>
        </w:numPr>
        <w:tabs>
          <w:tab w:val="clear" w:pos="600"/>
          <w:tab w:val="num" w:pos="426"/>
          <w:tab w:val="left" w:pos="709"/>
        </w:tabs>
        <w:overflowPunct w:val="0"/>
        <w:autoSpaceDE w:val="0"/>
        <w:autoSpaceDN w:val="0"/>
        <w:adjustRightInd w:val="0"/>
        <w:spacing w:after="0" w:line="240" w:lineRule="auto"/>
        <w:ind w:left="0" w:firstLine="0"/>
        <w:jc w:val="both"/>
        <w:textAlignment w:val="baseline"/>
        <w:rPr>
          <w:rFonts w:ascii="Calibri" w:hAnsi="Calibri" w:cs="Arial"/>
          <w:sz w:val="24"/>
          <w:szCs w:val="24"/>
        </w:rPr>
      </w:pPr>
      <w:r w:rsidRPr="00E406DF">
        <w:rPr>
          <w:rFonts w:ascii="Calibri" w:hAnsi="Calibri" w:cs="Arial"/>
          <w:sz w:val="24"/>
          <w:szCs w:val="24"/>
        </w:rPr>
        <w:t xml:space="preserve">Subsistindo </w:t>
      </w:r>
      <w:r>
        <w:rPr>
          <w:rFonts w:ascii="Calibri" w:hAnsi="Calibri" w:cs="Arial"/>
          <w:sz w:val="24"/>
          <w:szCs w:val="24"/>
        </w:rPr>
        <w:t xml:space="preserve">qualquer dúvida em relação ao produto poderá ainda ser solicitada a amostra física que deverá ser enviada no prazo de até 10 (dez) dias. </w:t>
      </w:r>
    </w:p>
    <w:p w:rsidR="009009C9" w:rsidRDefault="009009C9" w:rsidP="000936C9">
      <w:pPr>
        <w:numPr>
          <w:ilvl w:val="1"/>
          <w:numId w:val="13"/>
        </w:numPr>
        <w:tabs>
          <w:tab w:val="clear" w:pos="600"/>
          <w:tab w:val="num" w:pos="426"/>
          <w:tab w:val="left" w:pos="709"/>
        </w:tabs>
        <w:overflowPunct w:val="0"/>
        <w:autoSpaceDE w:val="0"/>
        <w:autoSpaceDN w:val="0"/>
        <w:adjustRightInd w:val="0"/>
        <w:spacing w:after="0" w:line="240" w:lineRule="auto"/>
        <w:ind w:left="0" w:firstLine="0"/>
        <w:jc w:val="both"/>
        <w:textAlignment w:val="baseline"/>
        <w:rPr>
          <w:rFonts w:ascii="Calibri" w:hAnsi="Calibri" w:cs="Arial"/>
          <w:sz w:val="24"/>
          <w:szCs w:val="24"/>
        </w:rPr>
      </w:pPr>
      <w:r w:rsidRPr="009009C9">
        <w:rPr>
          <w:rFonts w:ascii="Calibri" w:hAnsi="Calibri" w:cs="Arial"/>
          <w:sz w:val="24"/>
          <w:szCs w:val="24"/>
        </w:rPr>
        <w:t>Havendo necessidade de avaliação mais detalhada do material entregue, eventual custo com testes, análises de laboratório, ou laudos técnicos, o mesmo deverá ser efetuado pela contratada, co</w:t>
      </w:r>
      <w:r>
        <w:rPr>
          <w:rFonts w:ascii="Calibri" w:hAnsi="Calibri" w:cs="Arial"/>
          <w:sz w:val="24"/>
          <w:szCs w:val="24"/>
        </w:rPr>
        <w:t>nforme disposto no art. 75, da L</w:t>
      </w:r>
      <w:r w:rsidRPr="009009C9">
        <w:rPr>
          <w:rFonts w:ascii="Calibri" w:hAnsi="Calibri" w:cs="Arial"/>
          <w:sz w:val="24"/>
          <w:szCs w:val="24"/>
        </w:rPr>
        <w:t xml:space="preserve">ei </w:t>
      </w:r>
      <w:r>
        <w:rPr>
          <w:rFonts w:ascii="Calibri" w:hAnsi="Calibri" w:cs="Arial"/>
          <w:sz w:val="24"/>
          <w:szCs w:val="24"/>
        </w:rPr>
        <w:t xml:space="preserve">nº </w:t>
      </w:r>
      <w:r w:rsidRPr="009009C9">
        <w:rPr>
          <w:rFonts w:ascii="Calibri" w:hAnsi="Calibri" w:cs="Arial"/>
          <w:sz w:val="24"/>
          <w:szCs w:val="24"/>
        </w:rPr>
        <w:t>8.666/93 aplicando-se ainda, as penalidades cabíveis se os produtos não atenderem às especificações contidas nos anexos I e II</w:t>
      </w:r>
      <w:r w:rsidR="00856A02">
        <w:rPr>
          <w:rFonts w:ascii="Calibri" w:hAnsi="Calibri" w:cs="Arial"/>
          <w:sz w:val="24"/>
          <w:szCs w:val="24"/>
        </w:rPr>
        <w:t>I</w:t>
      </w:r>
      <w:r w:rsidRPr="009009C9">
        <w:rPr>
          <w:rFonts w:ascii="Calibri" w:hAnsi="Calibri" w:cs="Arial"/>
          <w:sz w:val="24"/>
          <w:szCs w:val="24"/>
        </w:rPr>
        <w:t xml:space="preserve"> do edital.</w:t>
      </w:r>
    </w:p>
    <w:p w:rsidR="000936C9" w:rsidRDefault="000936C9" w:rsidP="000936C9">
      <w:pPr>
        <w:pStyle w:val="PargrafodaLista"/>
        <w:numPr>
          <w:ilvl w:val="1"/>
          <w:numId w:val="13"/>
        </w:numPr>
        <w:tabs>
          <w:tab w:val="clear" w:pos="600"/>
          <w:tab w:val="num" w:pos="426"/>
        </w:tabs>
        <w:ind w:left="0" w:firstLine="0"/>
        <w:jc w:val="both"/>
        <w:rPr>
          <w:rFonts w:ascii="Calibri" w:hAnsi="Calibri" w:cs="Arial"/>
          <w:lang w:eastAsia="en-US"/>
        </w:rPr>
      </w:pPr>
      <w:r w:rsidRPr="00DC5A57">
        <w:rPr>
          <w:rFonts w:ascii="Calibri" w:hAnsi="Calibri" w:cs="Arial"/>
          <w:lang w:eastAsia="en-US"/>
        </w:rPr>
        <w:t>Quando a pregoeira convocar o licitante a apresentar os catálogos/folders, o mesmo deverá obrigatoriamente fazê-lo. A não apresentação dos catálogos/folders, sem justificativa plausível, além da perda do direito de adjudicação dos itens que tenha vencido e de celebração da Ata de Registro com a administração, ensejará a aplicação das penalidades de multa ou suspensão temporária e remessa de cópia do procedimento licitatório ao MP a fim de apurar a ocorrência de eventuais crimes de fraude ou frustração ao caráter competitivo da licitação.</w:t>
      </w:r>
    </w:p>
    <w:p w:rsidR="000936C9" w:rsidRDefault="000936C9" w:rsidP="000936C9">
      <w:pPr>
        <w:pStyle w:val="PargrafodaLista"/>
        <w:numPr>
          <w:ilvl w:val="1"/>
          <w:numId w:val="13"/>
        </w:numPr>
        <w:tabs>
          <w:tab w:val="clear" w:pos="600"/>
          <w:tab w:val="num" w:pos="426"/>
        </w:tabs>
        <w:ind w:left="0" w:firstLine="0"/>
        <w:jc w:val="both"/>
        <w:rPr>
          <w:rFonts w:ascii="Calibri" w:hAnsi="Calibri" w:cs="Arial"/>
          <w:lang w:eastAsia="en-US"/>
        </w:rPr>
      </w:pPr>
      <w:r w:rsidRPr="00DC5A57">
        <w:rPr>
          <w:rFonts w:ascii="Calibri" w:hAnsi="Calibri" w:cs="Arial"/>
          <w:lang w:eastAsia="en-US"/>
        </w:rPr>
        <w:t xml:space="preserve">A verificação da conformidade dos catálogos/folders apresentado(s) pelo(s) proponente(s) com as exigências contidas neste Termo de Referência e/ou Edital, será realizada </w:t>
      </w:r>
      <w:r>
        <w:rPr>
          <w:rFonts w:ascii="Calibri" w:hAnsi="Calibri" w:cs="Arial"/>
          <w:lang w:eastAsia="en-US"/>
        </w:rPr>
        <w:t>pelo Setor Responsável, que apresentará o laudo</w:t>
      </w:r>
      <w:r w:rsidRPr="00DC5A57">
        <w:rPr>
          <w:rFonts w:ascii="Calibri" w:hAnsi="Calibri" w:cs="Arial"/>
          <w:lang w:eastAsia="en-US"/>
        </w:rPr>
        <w:t xml:space="preserve"> conclusivo ao (à) Pregoeiro (a) no pra</w:t>
      </w:r>
      <w:r>
        <w:rPr>
          <w:rFonts w:ascii="Calibri" w:hAnsi="Calibri" w:cs="Arial"/>
          <w:lang w:eastAsia="en-US"/>
        </w:rPr>
        <w:t>zo máximo de 03 (três) dias úteis.</w:t>
      </w:r>
    </w:p>
    <w:p w:rsidR="000936C9" w:rsidRPr="000936C9" w:rsidRDefault="000936C9" w:rsidP="000936C9">
      <w:pPr>
        <w:pStyle w:val="PargrafodaLista"/>
        <w:numPr>
          <w:ilvl w:val="1"/>
          <w:numId w:val="13"/>
        </w:numPr>
        <w:tabs>
          <w:tab w:val="clear" w:pos="600"/>
          <w:tab w:val="num" w:pos="426"/>
          <w:tab w:val="left" w:pos="709"/>
        </w:tabs>
        <w:overflowPunct w:val="0"/>
        <w:autoSpaceDE w:val="0"/>
        <w:autoSpaceDN w:val="0"/>
        <w:adjustRightInd w:val="0"/>
        <w:ind w:left="0" w:firstLine="0"/>
        <w:jc w:val="both"/>
        <w:textAlignment w:val="baseline"/>
        <w:rPr>
          <w:rFonts w:ascii="Calibri" w:hAnsi="Calibri" w:cs="Arial"/>
        </w:rPr>
      </w:pPr>
      <w:r w:rsidRPr="000936C9">
        <w:rPr>
          <w:rFonts w:ascii="Calibri" w:hAnsi="Calibri" w:cs="Arial"/>
          <w:lang w:eastAsia="en-US"/>
        </w:rPr>
        <w:t>Os catálogos/folders apresentados pelas empresas declaradas vencedoras serão retidos e anexados ao processo licitatório e servirão de padrão para todo o fornecimento do produto pelo licitante.</w:t>
      </w:r>
    </w:p>
    <w:p w:rsidR="00734293" w:rsidRDefault="00734293" w:rsidP="00734293">
      <w:pPr>
        <w:tabs>
          <w:tab w:val="left" w:pos="709"/>
        </w:tabs>
        <w:overflowPunct w:val="0"/>
        <w:autoSpaceDE w:val="0"/>
        <w:autoSpaceDN w:val="0"/>
        <w:adjustRightInd w:val="0"/>
        <w:spacing w:after="0" w:line="240" w:lineRule="auto"/>
        <w:jc w:val="both"/>
        <w:textAlignment w:val="baseline"/>
        <w:rPr>
          <w:rFonts w:ascii="Calibri" w:hAnsi="Calibri" w:cs="Arial"/>
          <w:sz w:val="24"/>
          <w:szCs w:val="24"/>
        </w:rPr>
      </w:pPr>
    </w:p>
    <w:p w:rsidR="00734293" w:rsidRDefault="00734293" w:rsidP="00734293">
      <w:pPr>
        <w:pStyle w:val="PargrafodaLista"/>
        <w:numPr>
          <w:ilvl w:val="0"/>
          <w:numId w:val="13"/>
        </w:numPr>
        <w:tabs>
          <w:tab w:val="left" w:pos="709"/>
        </w:tabs>
        <w:overflowPunct w:val="0"/>
        <w:autoSpaceDE w:val="0"/>
        <w:autoSpaceDN w:val="0"/>
        <w:adjustRightInd w:val="0"/>
        <w:jc w:val="both"/>
        <w:textAlignment w:val="baseline"/>
        <w:rPr>
          <w:rFonts w:ascii="Calibri" w:hAnsi="Calibri" w:cs="Arial"/>
          <w:b/>
        </w:rPr>
      </w:pPr>
      <w:r>
        <w:rPr>
          <w:rFonts w:ascii="Calibri" w:hAnsi="Calibri" w:cs="Arial"/>
          <w:b/>
        </w:rPr>
        <w:t>OBSERVAÇÕES GERAIS</w:t>
      </w:r>
    </w:p>
    <w:p w:rsidR="00457D6C" w:rsidRDefault="00457D6C" w:rsidP="00457D6C">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457D6C">
        <w:rPr>
          <w:rFonts w:ascii="Calibri" w:hAnsi="Calibri" w:cs="Arial"/>
        </w:rPr>
        <w:t>Os produtos deverão ter garantia quanto a defeitos de fábrica e obedecerem às exigências e normas de fabricação e de comercialização, quando instituídas pela ABNT e/ou Agências e Órgãos Oficiais reguladores ou fiscalizadores.</w:t>
      </w:r>
    </w:p>
    <w:p w:rsidR="004C569F" w:rsidRDefault="004C569F" w:rsidP="004C569F">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E6115A">
        <w:rPr>
          <w:rFonts w:ascii="Calibri" w:hAnsi="Calibri" w:cs="Arial"/>
        </w:rPr>
        <w:t xml:space="preserve">A empresa contratada deverá realizar a LOGÍSTICA REVERSA dos itens em que for vencedora, de acordo com o dispositivo do Art. 33, inciso VI e parágrafos 3º e 6º da Lei 12.305/2010 (Política Nacional de Resíduos Sólidos), efetuando a coleta e destinação do material descartado de acordo com as práticas e políticas de sustentabilidade ambiental previstas em lei, sem qualquer ônus para o município. O procedimento de Logística Reversa não representará nenhum custo adicional ao Contratante. Constitui encargo exclusivo </w:t>
      </w:r>
      <w:proofErr w:type="gramStart"/>
      <w:r w:rsidRPr="00E6115A">
        <w:rPr>
          <w:rFonts w:ascii="Calibri" w:hAnsi="Calibri" w:cs="Arial"/>
        </w:rPr>
        <w:t>da Contratada adotar</w:t>
      </w:r>
      <w:proofErr w:type="gramEnd"/>
      <w:r w:rsidRPr="00E6115A">
        <w:rPr>
          <w:rFonts w:ascii="Calibri" w:hAnsi="Calibri" w:cs="Arial"/>
        </w:rPr>
        <w:t xml:space="preserve"> forma eficiente e adequada de recolhimento e transporte dos cartuchos/cilin</w:t>
      </w:r>
      <w:r>
        <w:rPr>
          <w:rFonts w:ascii="Calibri" w:hAnsi="Calibri" w:cs="Arial"/>
        </w:rPr>
        <w:t>dros consumidos. Os cartuchos/</w:t>
      </w:r>
      <w:r w:rsidRPr="00E6115A">
        <w:rPr>
          <w:rFonts w:ascii="Calibri" w:hAnsi="Calibri" w:cs="Arial"/>
        </w:rPr>
        <w:t xml:space="preserve">cilindros </w:t>
      </w:r>
      <w:proofErr w:type="gramStart"/>
      <w:r w:rsidRPr="00E6115A">
        <w:rPr>
          <w:rFonts w:ascii="Calibri" w:hAnsi="Calibri" w:cs="Arial"/>
        </w:rPr>
        <w:t>vazios/usados</w:t>
      </w:r>
      <w:proofErr w:type="gramEnd"/>
      <w:r w:rsidRPr="00E6115A">
        <w:rPr>
          <w:rFonts w:ascii="Calibri" w:hAnsi="Calibri" w:cs="Arial"/>
        </w:rPr>
        <w:t xml:space="preserve"> deverão ser coletados pela empresa contratada no prazo de até 30 (trinta) dias corridos após a solicitação formal, que se dará, preferencialmente, via correspondência eletrônica (e-mail), fornecido pela contratada para tal finalidade. A Contratada é responsável pela Logística Reversa somente das quantidades efetivamente fornecidas</w:t>
      </w:r>
      <w:r>
        <w:rPr>
          <w:rFonts w:ascii="Calibri" w:hAnsi="Calibri" w:cs="Arial"/>
        </w:rPr>
        <w:t>.</w:t>
      </w:r>
    </w:p>
    <w:p w:rsidR="009F4C6E" w:rsidRPr="00831A83" w:rsidRDefault="00831A83" w:rsidP="00831A83">
      <w:pPr>
        <w:pStyle w:val="PargrafodaLista"/>
        <w:numPr>
          <w:ilvl w:val="1"/>
          <w:numId w:val="13"/>
        </w:numPr>
        <w:tabs>
          <w:tab w:val="clear" w:pos="600"/>
          <w:tab w:val="num" w:pos="709"/>
        </w:tabs>
        <w:overflowPunct w:val="0"/>
        <w:autoSpaceDE w:val="0"/>
        <w:autoSpaceDN w:val="0"/>
        <w:adjustRightInd w:val="0"/>
        <w:ind w:left="0" w:firstLine="0"/>
        <w:jc w:val="both"/>
        <w:textAlignment w:val="baseline"/>
        <w:rPr>
          <w:rFonts w:ascii="Calibri" w:hAnsi="Calibri" w:cs="Arial"/>
        </w:rPr>
      </w:pPr>
      <w:r w:rsidRPr="00600201">
        <w:rPr>
          <w:rFonts w:ascii="Calibri" w:hAnsi="Calibri" w:cs="Calibri"/>
          <w:color w:val="000000"/>
        </w:rPr>
        <w:t>Apresentar</w:t>
      </w:r>
      <w:r w:rsidR="009F4C6E" w:rsidRPr="00600201">
        <w:rPr>
          <w:rFonts w:ascii="Calibri" w:hAnsi="Calibri" w:cs="Calibri"/>
          <w:color w:val="000000"/>
        </w:rPr>
        <w:t>, sempre que exigido pelo Município, documentos que comprovem que a empresa executora dos serviços de reciclagem/destinação é certificada no</w:t>
      </w:r>
      <w:r w:rsidR="00600201">
        <w:rPr>
          <w:rFonts w:ascii="Calibri" w:hAnsi="Calibri" w:cs="Calibri"/>
          <w:color w:val="000000"/>
        </w:rPr>
        <w:t>s termos da legislação vigente</w:t>
      </w:r>
      <w:r w:rsidR="009F4C6E" w:rsidRPr="00600201">
        <w:rPr>
          <w:rFonts w:ascii="Calibri" w:hAnsi="Calibri" w:cs="Arial"/>
          <w:color w:val="000000"/>
        </w:rPr>
        <w:t>.</w:t>
      </w:r>
    </w:p>
    <w:p w:rsidR="009F4C6E" w:rsidRPr="00457D6C" w:rsidRDefault="009F4C6E" w:rsidP="009F4C6E">
      <w:pPr>
        <w:pStyle w:val="PargrafodaLista"/>
        <w:tabs>
          <w:tab w:val="left" w:pos="709"/>
        </w:tabs>
        <w:overflowPunct w:val="0"/>
        <w:autoSpaceDE w:val="0"/>
        <w:autoSpaceDN w:val="0"/>
        <w:adjustRightInd w:val="0"/>
        <w:ind w:left="0"/>
        <w:jc w:val="both"/>
        <w:textAlignment w:val="baseline"/>
        <w:rPr>
          <w:rFonts w:ascii="Calibri" w:hAnsi="Calibri" w:cs="Arial"/>
        </w:rPr>
      </w:pPr>
    </w:p>
    <w:p w:rsidR="001D4E2B" w:rsidRPr="009E112A" w:rsidRDefault="001D4E2B" w:rsidP="001D4E2B">
      <w:pPr>
        <w:pStyle w:val="Default"/>
        <w:numPr>
          <w:ilvl w:val="0"/>
          <w:numId w:val="41"/>
        </w:numPr>
        <w:jc w:val="both"/>
        <w:rPr>
          <w:rFonts w:ascii="Calibri" w:hAnsi="Calibri" w:cs="Arial"/>
          <w:lang w:eastAsia="en-US"/>
        </w:rPr>
      </w:pPr>
    </w:p>
    <w:p w:rsidR="001D4E2B" w:rsidRPr="00F00F06" w:rsidRDefault="001D4E2B" w:rsidP="001D4E2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32488B" w:rsidRDefault="0032488B"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p>
    <w:p w:rsidR="009009C9" w:rsidRPr="002A4B61" w:rsidRDefault="009009C9" w:rsidP="009009C9">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2A4B61">
        <w:rPr>
          <w:rFonts w:ascii="Calibri" w:eastAsia="Times New Roman" w:hAnsi="Calibri" w:cs="Arial"/>
          <w:b/>
          <w:bCs/>
          <w:iCs/>
          <w:sz w:val="24"/>
          <w:szCs w:val="24"/>
        </w:rPr>
        <w:t>ANEXO 02</w:t>
      </w:r>
    </w:p>
    <w:p w:rsidR="009009C9" w:rsidRPr="002A4B61" w:rsidRDefault="009009C9" w:rsidP="009009C9">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A4B61">
        <w:rPr>
          <w:rFonts w:ascii="Calibri" w:eastAsia="Times New Roman" w:hAnsi="Calibri" w:cs="Arial"/>
          <w:b/>
          <w:bCs/>
          <w:sz w:val="24"/>
          <w:szCs w:val="24"/>
        </w:rPr>
        <w:t>EXIGÊNCIAS PARA HABILITAÇÃO</w:t>
      </w:r>
    </w:p>
    <w:p w:rsidR="009009C9" w:rsidRPr="002A4B61" w:rsidRDefault="009009C9" w:rsidP="009009C9">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9009C9" w:rsidRPr="002A4B61" w:rsidRDefault="009009C9" w:rsidP="009009C9">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2A4B61">
        <w:rPr>
          <w:rFonts w:ascii="Calibri" w:eastAsia="Times New Roman" w:hAnsi="Calibri" w:cs="Arial"/>
          <w:b/>
          <w:bCs/>
          <w:iCs/>
          <w:sz w:val="24"/>
          <w:szCs w:val="24"/>
        </w:rPr>
        <w:t xml:space="preserve">1.1. </w:t>
      </w:r>
      <w:r w:rsidRPr="002A4B61">
        <w:rPr>
          <w:rFonts w:ascii="Calibri" w:eastAsia="Times New Roman" w:hAnsi="Calibri" w:cs="Arial"/>
          <w:b/>
          <w:bCs/>
          <w:iCs/>
          <w:sz w:val="24"/>
          <w:szCs w:val="24"/>
        </w:rPr>
        <w:tab/>
        <w:t>Quanto à Habilitação Jurídica:</w:t>
      </w:r>
    </w:p>
    <w:p w:rsidR="009009C9" w:rsidRPr="002A4B61" w:rsidRDefault="009009C9" w:rsidP="009009C9">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a)</w:t>
      </w:r>
      <w:r w:rsidRPr="002A4B61">
        <w:rPr>
          <w:rFonts w:ascii="Calibri" w:eastAsia="Times New Roman" w:hAnsi="Calibri" w:cs="Arial"/>
          <w:sz w:val="24"/>
          <w:szCs w:val="24"/>
        </w:rPr>
        <w:t xml:space="preserve"> </w:t>
      </w:r>
      <w:r w:rsidRPr="002A4B61">
        <w:rPr>
          <w:rFonts w:ascii="Calibri" w:eastAsia="Times New Roman" w:hAnsi="Calibri" w:cs="Arial"/>
          <w:b/>
          <w:bCs/>
          <w:sz w:val="24"/>
          <w:szCs w:val="24"/>
        </w:rPr>
        <w:t>Ato constitutivo, estatuto ou contrato social</w:t>
      </w:r>
      <w:r w:rsidRPr="002A4B61">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9009C9" w:rsidRPr="002A4B61" w:rsidRDefault="009009C9" w:rsidP="009009C9">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2A4B61">
        <w:rPr>
          <w:rFonts w:ascii="Calibri" w:eastAsia="Times New Roman" w:hAnsi="Calibri" w:cs="Arial"/>
          <w:sz w:val="24"/>
          <w:szCs w:val="24"/>
        </w:rPr>
        <w:tab/>
      </w:r>
      <w:r w:rsidRPr="002A4B61">
        <w:rPr>
          <w:rFonts w:ascii="Calibri" w:eastAsia="Times New Roman" w:hAnsi="Calibri" w:cs="Arial"/>
          <w:b/>
          <w:sz w:val="24"/>
          <w:szCs w:val="24"/>
        </w:rPr>
        <w:tab/>
        <w:t>b)</w:t>
      </w:r>
      <w:r w:rsidRPr="002A4B61">
        <w:rPr>
          <w:rFonts w:ascii="Calibri" w:eastAsia="Times New Roman" w:hAnsi="Calibri" w:cs="Arial"/>
          <w:sz w:val="24"/>
          <w:szCs w:val="24"/>
        </w:rPr>
        <w:t xml:space="preserve"> </w:t>
      </w:r>
      <w:r w:rsidRPr="002A4B61">
        <w:rPr>
          <w:rFonts w:ascii="Calibri" w:eastAsia="Times New Roman" w:hAnsi="Calibri" w:cs="Arial"/>
          <w:b/>
          <w:sz w:val="24"/>
          <w:szCs w:val="24"/>
        </w:rPr>
        <w:t>Inscrição do Ato Constitutivo</w:t>
      </w:r>
      <w:r w:rsidRPr="002A4B61">
        <w:rPr>
          <w:rFonts w:ascii="Calibri" w:eastAsia="Times New Roman" w:hAnsi="Calibri" w:cs="Arial"/>
          <w:sz w:val="24"/>
          <w:szCs w:val="24"/>
        </w:rPr>
        <w:t>, no caso de sociedades civis, acompanhada de prova de diretoria em exercício;</w:t>
      </w:r>
    </w:p>
    <w:p w:rsidR="009009C9" w:rsidRPr="002A4B61" w:rsidRDefault="009009C9" w:rsidP="009009C9">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2A4B61">
        <w:rPr>
          <w:rFonts w:ascii="Calibri" w:eastAsia="Times New Roman" w:hAnsi="Calibri" w:cs="Arial"/>
          <w:b/>
          <w:bCs/>
          <w:sz w:val="24"/>
          <w:szCs w:val="24"/>
        </w:rPr>
        <w:t>c) Alvará de Localização</w:t>
      </w:r>
      <w:r w:rsidRPr="002A4B61">
        <w:rPr>
          <w:rFonts w:ascii="Calibri" w:eastAsia="Times New Roman" w:hAnsi="Calibri" w:cs="Arial"/>
          <w:bCs/>
          <w:sz w:val="24"/>
          <w:szCs w:val="24"/>
        </w:rPr>
        <w:t>;</w:t>
      </w:r>
    </w:p>
    <w:p w:rsidR="009009C9" w:rsidRPr="002A4B61" w:rsidRDefault="009009C9" w:rsidP="009009C9">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2A4B61">
        <w:rPr>
          <w:rFonts w:ascii="Calibri" w:eastAsia="Times New Roman" w:hAnsi="Calibri" w:cs="Arial"/>
          <w:b/>
          <w:bCs/>
          <w:sz w:val="24"/>
          <w:szCs w:val="24"/>
        </w:rPr>
        <w:t>d)</w:t>
      </w:r>
      <w:r w:rsidRPr="002A4B61">
        <w:rPr>
          <w:rFonts w:ascii="Calibri" w:eastAsia="Times New Roman" w:hAnsi="Calibri" w:cs="Arial"/>
          <w:bCs/>
          <w:sz w:val="24"/>
          <w:szCs w:val="24"/>
        </w:rPr>
        <w:t xml:space="preserve"> Em se tratando de </w:t>
      </w:r>
      <w:r w:rsidRPr="002A4B61">
        <w:rPr>
          <w:rFonts w:ascii="Calibri" w:eastAsia="Times New Roman" w:hAnsi="Calibri" w:cs="Arial"/>
          <w:b/>
          <w:bCs/>
          <w:sz w:val="24"/>
          <w:szCs w:val="24"/>
        </w:rPr>
        <w:t>MEI – Micro Empreendedor Individual</w:t>
      </w:r>
      <w:r w:rsidRPr="002A4B61">
        <w:rPr>
          <w:rFonts w:ascii="Calibri" w:eastAsia="Times New Roman" w:hAnsi="Calibri" w:cs="Arial"/>
          <w:bCs/>
          <w:sz w:val="24"/>
          <w:szCs w:val="24"/>
        </w:rPr>
        <w:t>; apresentar o Certificado da Condição de Microempreendedor Individual (</w:t>
      </w:r>
      <w:r w:rsidRPr="002A4B61">
        <w:rPr>
          <w:rFonts w:ascii="Calibri" w:eastAsia="Times New Roman" w:hAnsi="Calibri" w:cs="Arial"/>
          <w:b/>
          <w:bCs/>
          <w:sz w:val="24"/>
          <w:szCs w:val="24"/>
        </w:rPr>
        <w:t>CCMEI</w:t>
      </w:r>
      <w:r w:rsidRPr="002A4B61">
        <w:rPr>
          <w:rFonts w:ascii="Calibri" w:eastAsia="Times New Roman" w:hAnsi="Calibri" w:cs="Arial"/>
          <w:bCs/>
          <w:sz w:val="24"/>
          <w:szCs w:val="24"/>
        </w:rPr>
        <w:t xml:space="preserve">); emitido por meio do sítio </w:t>
      </w:r>
      <w:hyperlink r:id="rId17" w:history="1">
        <w:r w:rsidRPr="002A4B61">
          <w:rPr>
            <w:rFonts w:ascii="Calibri" w:eastAsia="Times New Roman" w:hAnsi="Calibri" w:cs="Arial"/>
            <w:bCs/>
            <w:color w:val="0000FF"/>
            <w:sz w:val="24"/>
            <w:u w:val="single"/>
          </w:rPr>
          <w:t>www.portaldoempreendedor.gov.br</w:t>
        </w:r>
      </w:hyperlink>
      <w:r w:rsidRPr="002A4B61">
        <w:rPr>
          <w:rFonts w:ascii="Calibri" w:eastAsia="Times New Roman" w:hAnsi="Calibri" w:cs="Arial"/>
          <w:bCs/>
          <w:sz w:val="24"/>
          <w:szCs w:val="24"/>
        </w:rPr>
        <w:t>.</w:t>
      </w:r>
    </w:p>
    <w:p w:rsidR="009009C9" w:rsidRPr="002A4B61" w:rsidRDefault="009009C9" w:rsidP="009009C9">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9009C9" w:rsidRPr="002A4B61" w:rsidRDefault="009009C9" w:rsidP="009009C9">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2A4B61">
        <w:rPr>
          <w:rFonts w:ascii="Calibri" w:eastAsia="Times New Roman" w:hAnsi="Calibri" w:cs="Arial"/>
          <w:b/>
          <w:bCs/>
          <w:sz w:val="24"/>
          <w:szCs w:val="24"/>
        </w:rPr>
        <w:t>1.2.</w:t>
      </w:r>
      <w:r w:rsidRPr="002A4B61">
        <w:rPr>
          <w:rFonts w:ascii="Calibri" w:eastAsia="Times New Roman" w:hAnsi="Calibri" w:cs="Arial"/>
          <w:b/>
          <w:bCs/>
          <w:sz w:val="24"/>
          <w:szCs w:val="24"/>
        </w:rPr>
        <w:tab/>
        <w:t>Quanto à Regularidade Fiscal:</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a)</w:t>
      </w:r>
      <w:r w:rsidRPr="002A4B61">
        <w:rPr>
          <w:rFonts w:ascii="Calibri" w:eastAsia="Times New Roman" w:hAnsi="Calibri" w:cs="Arial"/>
          <w:sz w:val="24"/>
          <w:szCs w:val="24"/>
        </w:rPr>
        <w:t xml:space="preserve"> Prova de inscrição </w:t>
      </w:r>
      <w:r w:rsidRPr="002A4B61">
        <w:rPr>
          <w:rFonts w:ascii="Calibri" w:eastAsia="Times New Roman" w:hAnsi="Calibri" w:cs="Arial"/>
          <w:b/>
          <w:sz w:val="24"/>
          <w:szCs w:val="24"/>
        </w:rPr>
        <w:t>no Cadastro Nacional de Pessoa Jurídica – CNPJ</w:t>
      </w:r>
      <w:r w:rsidRPr="002A4B61">
        <w:rPr>
          <w:rFonts w:ascii="Calibri" w:eastAsia="Times New Roman" w:hAnsi="Calibri" w:cs="Arial"/>
          <w:sz w:val="24"/>
          <w:szCs w:val="24"/>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bCs/>
          <w:sz w:val="24"/>
          <w:szCs w:val="24"/>
        </w:rPr>
        <w:t xml:space="preserve">b) </w:t>
      </w:r>
      <w:r w:rsidRPr="002A4B61">
        <w:rPr>
          <w:rFonts w:ascii="Calibri" w:eastAsia="Times New Roman" w:hAnsi="Calibri" w:cs="Arial"/>
          <w:sz w:val="24"/>
          <w:szCs w:val="24"/>
        </w:rPr>
        <w:t xml:space="preserve">Prova de regularidade para com a </w:t>
      </w:r>
      <w:r w:rsidRPr="002A4B61">
        <w:rPr>
          <w:rFonts w:ascii="Calibri" w:eastAsia="Times New Roman" w:hAnsi="Calibri" w:cs="Arial"/>
          <w:b/>
          <w:bCs/>
          <w:sz w:val="24"/>
          <w:szCs w:val="24"/>
        </w:rPr>
        <w:t>Dívida Ativa da União</w:t>
      </w:r>
      <w:r w:rsidRPr="002A4B61">
        <w:rPr>
          <w:rFonts w:ascii="Calibri" w:eastAsia="Times New Roman" w:hAnsi="Calibri" w:cs="Arial"/>
          <w:sz w:val="24"/>
          <w:szCs w:val="24"/>
        </w:rPr>
        <w:t>, fornecida pela Procuradoria da Fazenda Nacional;</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c)</w:t>
      </w:r>
      <w:r w:rsidRPr="002A4B61">
        <w:rPr>
          <w:rFonts w:ascii="Calibri" w:eastAsia="Times New Roman" w:hAnsi="Calibri" w:cs="Arial"/>
          <w:sz w:val="24"/>
          <w:szCs w:val="24"/>
        </w:rPr>
        <w:t xml:space="preserve"> Prova de regularidade fiscal para com a </w:t>
      </w:r>
      <w:r w:rsidRPr="002A4B61">
        <w:rPr>
          <w:rFonts w:ascii="Calibri" w:eastAsia="Times New Roman" w:hAnsi="Calibri" w:cs="Arial"/>
          <w:b/>
          <w:bCs/>
          <w:sz w:val="24"/>
          <w:szCs w:val="24"/>
        </w:rPr>
        <w:t>Fazenda Estadual</w:t>
      </w:r>
      <w:r w:rsidRPr="002A4B61">
        <w:rPr>
          <w:rFonts w:ascii="Calibri" w:eastAsia="Times New Roman" w:hAnsi="Calibri" w:cs="Arial"/>
          <w:sz w:val="24"/>
          <w:szCs w:val="24"/>
        </w:rPr>
        <w:t xml:space="preserve"> do domicílio ou sede da licitante, expedida pelo órgão competente;</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d)</w:t>
      </w:r>
      <w:r w:rsidRPr="002A4B61">
        <w:rPr>
          <w:rFonts w:ascii="Calibri" w:eastAsia="Times New Roman" w:hAnsi="Calibri" w:cs="Arial"/>
          <w:sz w:val="24"/>
          <w:szCs w:val="24"/>
        </w:rPr>
        <w:t xml:space="preserve"> Prova de regularidade fiscal para com a </w:t>
      </w:r>
      <w:r w:rsidRPr="002A4B61">
        <w:rPr>
          <w:rFonts w:ascii="Calibri" w:eastAsia="Times New Roman" w:hAnsi="Calibri" w:cs="Arial"/>
          <w:b/>
          <w:bCs/>
          <w:sz w:val="24"/>
          <w:szCs w:val="24"/>
        </w:rPr>
        <w:t>Fazenda Municipal</w:t>
      </w:r>
      <w:r w:rsidRPr="002A4B61">
        <w:rPr>
          <w:rFonts w:ascii="Calibri" w:eastAsia="Times New Roman" w:hAnsi="Calibri" w:cs="Arial"/>
          <w:sz w:val="24"/>
          <w:szCs w:val="24"/>
        </w:rPr>
        <w:t xml:space="preserve"> do domicílio ou sede da licitante, expedida pelo órgão competente;</w:t>
      </w:r>
    </w:p>
    <w:p w:rsidR="009009C9" w:rsidRPr="002A4B61" w:rsidRDefault="009009C9" w:rsidP="009009C9">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2A4B61">
        <w:rPr>
          <w:rFonts w:ascii="Calibri" w:eastAsia="Times New Roman" w:hAnsi="Calibri" w:cs="Arial"/>
          <w:b/>
          <w:sz w:val="24"/>
          <w:szCs w:val="24"/>
        </w:rPr>
        <w:t>e)</w:t>
      </w:r>
      <w:r w:rsidRPr="002A4B61">
        <w:rPr>
          <w:rFonts w:ascii="Calibri" w:eastAsia="Times New Roman" w:hAnsi="Calibri" w:cs="Arial"/>
          <w:sz w:val="24"/>
          <w:szCs w:val="24"/>
        </w:rPr>
        <w:t xml:space="preserve"> Certificado de Regularidade de Situação com o FGTS </w:t>
      </w:r>
      <w:r w:rsidRPr="002A4B61">
        <w:rPr>
          <w:rFonts w:ascii="Calibri" w:eastAsia="Times New Roman" w:hAnsi="Calibri" w:cs="Arial"/>
          <w:b/>
          <w:bCs/>
          <w:sz w:val="24"/>
          <w:szCs w:val="24"/>
        </w:rPr>
        <w:t>(CRS/FGTS);</w:t>
      </w:r>
    </w:p>
    <w:p w:rsidR="009009C9" w:rsidRPr="002A4B61" w:rsidRDefault="009009C9" w:rsidP="009009C9">
      <w:pPr>
        <w:overflowPunct w:val="0"/>
        <w:autoSpaceDE w:val="0"/>
        <w:autoSpaceDN w:val="0"/>
        <w:adjustRightInd w:val="0"/>
        <w:spacing w:after="0" w:line="240" w:lineRule="auto"/>
        <w:ind w:left="708"/>
        <w:jc w:val="both"/>
        <w:textAlignment w:val="baseline"/>
        <w:rPr>
          <w:rFonts w:eastAsia="Times New Roman"/>
          <w:szCs w:val="20"/>
        </w:rPr>
      </w:pPr>
      <w:r w:rsidRPr="002A4B61">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8" w:history="1">
        <w:r w:rsidRPr="002A4B61">
          <w:rPr>
            <w:rFonts w:ascii="Calibri" w:eastAsia="Times New Roman" w:hAnsi="Calibri" w:cs="Arial"/>
            <w:b/>
            <w:bCs/>
            <w:color w:val="0000FF"/>
            <w:sz w:val="24"/>
            <w:szCs w:val="20"/>
            <w:u w:val="single"/>
          </w:rPr>
          <w:t>www.tst.gov.br</w:t>
        </w:r>
      </w:hyperlink>
      <w:r w:rsidRPr="002A4B61">
        <w:rPr>
          <w:rFonts w:eastAsia="Times New Roman"/>
          <w:szCs w:val="20"/>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bCs/>
          <w:sz w:val="24"/>
          <w:szCs w:val="24"/>
        </w:rPr>
        <w:t>g) Prova de inscrição no Cadastro de Contribuintes Estadual</w:t>
      </w:r>
      <w:r w:rsidRPr="002A4B61">
        <w:rPr>
          <w:rFonts w:ascii="Calibri" w:eastAsia="Times New Roman" w:hAnsi="Calibri" w:cs="Arial"/>
          <w:sz w:val="24"/>
          <w:szCs w:val="24"/>
        </w:rPr>
        <w:t>, relativo à sede do proponente, pertinente ao seu ramo de atividade e compatível com o objeto contratual;</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2A4B61">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2A4B61">
        <w:rPr>
          <w:rFonts w:ascii="Calibri" w:eastAsia="Times New Roman" w:hAnsi="Calibri" w:cs="Arial"/>
          <w:b/>
          <w:sz w:val="24"/>
          <w:szCs w:val="24"/>
        </w:rPr>
        <w:t>Certidão Narrativa do Estado)</w:t>
      </w:r>
      <w:r w:rsidRPr="002A4B61">
        <w:rPr>
          <w:rFonts w:ascii="Calibri" w:eastAsia="Times New Roman" w:hAnsi="Calibri" w:cs="Arial"/>
          <w:b/>
          <w:bCs/>
          <w:sz w:val="24"/>
          <w:szCs w:val="24"/>
        </w:rPr>
        <w:t xml:space="preserve"> do seu domicílio ou sede, ou outra equivalente, na forma da lei;</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9009C9" w:rsidRPr="002A4B61" w:rsidRDefault="009009C9" w:rsidP="009009C9">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1.3.</w:t>
      </w:r>
      <w:r w:rsidRPr="002A4B61">
        <w:rPr>
          <w:rFonts w:ascii="Calibri" w:eastAsia="Times New Roman" w:hAnsi="Calibri" w:cs="Arial"/>
          <w:b/>
          <w:sz w:val="24"/>
          <w:szCs w:val="24"/>
        </w:rPr>
        <w:tab/>
        <w:t>Declaração, assinada por representante legal da proponente:</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a)</w:t>
      </w:r>
      <w:r w:rsidRPr="002A4B61">
        <w:rPr>
          <w:rFonts w:ascii="Calibri" w:eastAsia="Times New Roman" w:hAnsi="Calibri" w:cs="Arial"/>
          <w:sz w:val="24"/>
          <w:szCs w:val="24"/>
        </w:rPr>
        <w:t xml:space="preserve"> Declaração Conjunta, conforme modelo do </w:t>
      </w:r>
      <w:proofErr w:type="gramStart"/>
      <w:r w:rsidRPr="002A4B61">
        <w:rPr>
          <w:rFonts w:ascii="Calibri" w:eastAsia="Times New Roman" w:hAnsi="Calibri" w:cs="Arial"/>
          <w:sz w:val="24"/>
          <w:szCs w:val="24"/>
        </w:rPr>
        <w:t>anexo 06</w:t>
      </w:r>
      <w:proofErr w:type="gramEnd"/>
      <w:r w:rsidRPr="002A4B61">
        <w:rPr>
          <w:rFonts w:ascii="Calibri" w:eastAsia="Times New Roman" w:hAnsi="Calibri" w:cs="Arial"/>
          <w:sz w:val="24"/>
          <w:szCs w:val="24"/>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b)</w:t>
      </w:r>
      <w:r w:rsidRPr="002A4B61">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2A4B61">
        <w:rPr>
          <w:rFonts w:ascii="Calibri" w:eastAsia="Times New Roman" w:hAnsi="Calibri" w:cs="Arial"/>
          <w:sz w:val="24"/>
          <w:szCs w:val="24"/>
        </w:rPr>
        <w:t>Anexo 07</w:t>
      </w:r>
      <w:proofErr w:type="gramEnd"/>
      <w:r w:rsidRPr="002A4B61">
        <w:rPr>
          <w:rFonts w:ascii="Calibri" w:eastAsia="Times New Roman" w:hAnsi="Calibri" w:cs="Arial"/>
          <w:sz w:val="24"/>
          <w:szCs w:val="24"/>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c)</w:t>
      </w:r>
      <w:r w:rsidRPr="002A4B61">
        <w:rPr>
          <w:rFonts w:ascii="Calibri" w:eastAsia="Times New Roman" w:hAnsi="Calibri" w:cs="Arial"/>
          <w:sz w:val="24"/>
          <w:szCs w:val="24"/>
        </w:rPr>
        <w:t xml:space="preserve"> </w:t>
      </w:r>
      <w:r w:rsidRPr="002A4B61">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2A4B61">
        <w:rPr>
          <w:rFonts w:ascii="Calibri" w:eastAsia="Times New Roman" w:hAnsi="Calibri" w:cs="Arial"/>
          <w:b/>
          <w:bCs/>
          <w:sz w:val="24"/>
          <w:szCs w:val="24"/>
        </w:rPr>
        <w:t>juntamente com a documentação de habilitação, a Declaração de Microempresa ou Empresa de Pequeno Porte (A</w:t>
      </w:r>
      <w:r w:rsidR="004F0056">
        <w:rPr>
          <w:rFonts w:ascii="Calibri" w:eastAsia="Times New Roman" w:hAnsi="Calibri" w:cs="Arial"/>
          <w:b/>
          <w:bCs/>
          <w:sz w:val="24"/>
          <w:szCs w:val="24"/>
        </w:rPr>
        <w:t>nexo</w:t>
      </w:r>
      <w:r w:rsidRPr="002A4B61">
        <w:rPr>
          <w:rFonts w:ascii="Calibri" w:eastAsia="Times New Roman" w:hAnsi="Calibri" w:cs="Arial"/>
          <w:b/>
          <w:bCs/>
          <w:sz w:val="24"/>
          <w:szCs w:val="24"/>
        </w:rPr>
        <w:t xml:space="preserve"> 07) e a Certidão Simplificada de Micro Empresa ou Empresa de Pequeno Porte expedida pela Junta Comercial do Estado da sede da Licitante, nos últimos 60 (sessenta) dias, </w:t>
      </w:r>
      <w:r w:rsidRPr="002A4B61">
        <w:rPr>
          <w:rFonts w:ascii="Calibri" w:eastAsia="Times New Roman" w:hAnsi="Calibri" w:cs="Arial"/>
          <w:bCs/>
          <w:sz w:val="24"/>
          <w:szCs w:val="24"/>
        </w:rPr>
        <w:t>contados a partir da data prevista para recebimento das propostas e da habilitação;</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9009C9" w:rsidRPr="002A4B61" w:rsidRDefault="009009C9" w:rsidP="009009C9">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1.4.</w:t>
      </w:r>
      <w:r w:rsidRPr="002A4B61">
        <w:rPr>
          <w:rFonts w:ascii="Calibri" w:eastAsia="Times New Roman" w:hAnsi="Calibri" w:cs="Arial"/>
          <w:b/>
          <w:sz w:val="24"/>
          <w:szCs w:val="24"/>
        </w:rPr>
        <w:tab/>
        <w:t>Quanto à Qualificação Econômico-Financeira:</w:t>
      </w:r>
    </w:p>
    <w:p w:rsidR="009009C9" w:rsidRPr="002A4B61" w:rsidRDefault="009009C9" w:rsidP="009009C9">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a)</w:t>
      </w:r>
      <w:r w:rsidRPr="002A4B61">
        <w:rPr>
          <w:rFonts w:ascii="Calibri" w:eastAsia="Times New Roman" w:hAnsi="Calibri" w:cs="Arial"/>
          <w:sz w:val="24"/>
          <w:szCs w:val="24"/>
        </w:rPr>
        <w:t xml:space="preserve"> </w:t>
      </w:r>
      <w:r w:rsidRPr="00A00725">
        <w:rPr>
          <w:rFonts w:ascii="Calibri" w:eastAsia="Times New Roman" w:hAnsi="Calibri" w:cs="Arial"/>
          <w:bCs/>
          <w:sz w:val="24"/>
          <w:szCs w:val="24"/>
        </w:rPr>
        <w:t>Certidão negativa falência e concordata, recuperação judicial</w:t>
      </w:r>
      <w:r w:rsidRPr="002A4B61">
        <w:rPr>
          <w:rFonts w:ascii="Calibri" w:eastAsia="Times New Roman" w:hAnsi="Calibri" w:cs="Arial"/>
          <w:sz w:val="24"/>
          <w:szCs w:val="24"/>
        </w:rPr>
        <w:t xml:space="preserve"> expedida pelo Cartório Distribuidor da pessoa jurídica, contendo expresso na própria certidão o prazo de sua validade.</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A4B61">
        <w:rPr>
          <w:rFonts w:ascii="Calibri" w:eastAsia="Times New Roman" w:hAnsi="Calibri" w:cs="Arial"/>
          <w:b/>
          <w:sz w:val="24"/>
          <w:szCs w:val="24"/>
        </w:rPr>
        <w:t>a.</w:t>
      </w:r>
      <w:proofErr w:type="gramEnd"/>
      <w:r w:rsidRPr="002A4B61">
        <w:rPr>
          <w:rFonts w:ascii="Calibri" w:eastAsia="Times New Roman" w:hAnsi="Calibri" w:cs="Arial"/>
          <w:b/>
          <w:sz w:val="24"/>
          <w:szCs w:val="24"/>
        </w:rPr>
        <w:t>1)</w:t>
      </w:r>
      <w:r w:rsidRPr="002A4B61">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A4B61">
        <w:rPr>
          <w:rFonts w:ascii="Calibri" w:eastAsia="Times New Roman" w:hAnsi="Calibri" w:cs="Arial"/>
          <w:b/>
          <w:sz w:val="24"/>
          <w:szCs w:val="24"/>
        </w:rPr>
        <w:t>a.</w:t>
      </w:r>
      <w:proofErr w:type="gramEnd"/>
      <w:r w:rsidRPr="002A4B61">
        <w:rPr>
          <w:rFonts w:ascii="Calibri" w:eastAsia="Times New Roman" w:hAnsi="Calibri" w:cs="Arial"/>
          <w:b/>
          <w:sz w:val="24"/>
          <w:szCs w:val="24"/>
        </w:rPr>
        <w:t>2)</w:t>
      </w:r>
      <w:r w:rsidRPr="002A4B61">
        <w:rPr>
          <w:rFonts w:ascii="Calibri" w:eastAsia="Times New Roman" w:hAnsi="Calibri" w:cs="Arial"/>
          <w:sz w:val="24"/>
          <w:szCs w:val="24"/>
        </w:rPr>
        <w:t xml:space="preserve"> Na falta de validade expressa na Certidão Negativa, ter-se-ão como válidos pelo prazo de 120 (cento e vinte) dias de sua emissão.</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b)</w:t>
      </w:r>
      <w:r w:rsidRPr="002A4B61">
        <w:rPr>
          <w:rFonts w:ascii="Calibri" w:eastAsia="Times New Roman" w:hAnsi="Calibri" w:cs="Arial"/>
          <w:sz w:val="24"/>
          <w:szCs w:val="24"/>
        </w:rPr>
        <w:t xml:space="preserve"> Balanço Patrimonial e demonstrações do resultado e dos lucros ou prejuízos acumulados, do último exercício social </w:t>
      </w:r>
      <w:r w:rsidRPr="002A4B61">
        <w:rPr>
          <w:rFonts w:ascii="Calibri" w:eastAsia="Times New Roman" w:hAnsi="Calibri" w:cs="Arial"/>
          <w:b/>
          <w:sz w:val="24"/>
          <w:szCs w:val="24"/>
        </w:rPr>
        <w:t>(2021)</w:t>
      </w:r>
      <w:r w:rsidRPr="002A4B61">
        <w:rPr>
          <w:rFonts w:ascii="Calibri" w:eastAsia="Times New Roman" w:hAnsi="Calibri" w:cs="Arial"/>
          <w:sz w:val="24"/>
          <w:szCs w:val="24"/>
        </w:rPr>
        <w:t>, transcritos no Livro Diário, assinados por profissional de contabilidade legalmente habilitado e pelo empresário. O mesmo deverá vir acompanhado dos termos de abertura e encerramento do Livro Diário, devidamente assinado e autenticado na Junta Comercial ou no Cartório de Registro de Títulos e Documentos</w:t>
      </w:r>
      <w:r w:rsidRPr="002A4B61">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2A4B61">
        <w:rPr>
          <w:rFonts w:ascii="Calibri" w:eastAsia="Times New Roman" w:hAnsi="Calibri" w:cs="Arial"/>
          <w:sz w:val="24"/>
          <w:szCs w:val="24"/>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A4B61">
        <w:rPr>
          <w:rFonts w:ascii="Calibri" w:eastAsia="Times New Roman" w:hAnsi="Calibri" w:cs="Arial"/>
          <w:b/>
          <w:sz w:val="24"/>
          <w:szCs w:val="24"/>
        </w:rPr>
        <w:t>b.</w:t>
      </w:r>
      <w:proofErr w:type="gramEnd"/>
      <w:r w:rsidRPr="002A4B61">
        <w:rPr>
          <w:rFonts w:ascii="Calibri" w:eastAsia="Times New Roman" w:hAnsi="Calibri" w:cs="Arial"/>
          <w:b/>
          <w:sz w:val="24"/>
          <w:szCs w:val="24"/>
        </w:rPr>
        <w:t>1</w:t>
      </w:r>
      <w:r w:rsidRPr="004F0056">
        <w:rPr>
          <w:rFonts w:ascii="Calibri" w:eastAsia="Times New Roman" w:hAnsi="Calibri" w:cs="Arial"/>
          <w:b/>
          <w:sz w:val="24"/>
          <w:szCs w:val="24"/>
        </w:rPr>
        <w:t>)</w:t>
      </w:r>
      <w:r w:rsidRPr="002A4B61">
        <w:rPr>
          <w:rFonts w:ascii="Calibri" w:eastAsia="Times New Roman" w:hAnsi="Calibri" w:cs="Arial"/>
          <w:sz w:val="24"/>
          <w:szCs w:val="24"/>
        </w:rPr>
        <w:t xml:space="preserve"> As microempresas e empresa de pequeno porte deverão apresentar Balanço Patrimonial </w:t>
      </w:r>
      <w:r w:rsidRPr="002A4B61">
        <w:rPr>
          <w:rFonts w:ascii="Calibri" w:eastAsia="Times New Roman" w:hAnsi="Calibri" w:cs="Arial"/>
          <w:b/>
          <w:sz w:val="24"/>
          <w:szCs w:val="24"/>
        </w:rPr>
        <w:t>(exercício de 2021)</w:t>
      </w:r>
      <w:r w:rsidRPr="002A4B61">
        <w:rPr>
          <w:rFonts w:ascii="Calibri" w:eastAsia="Times New Roman" w:hAnsi="Calibri" w:cs="Arial"/>
          <w:sz w:val="24"/>
          <w:szCs w:val="24"/>
        </w:rPr>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Junta Comercial ou no Cartório de Registro de Títulos e Documentos</w:t>
      </w:r>
      <w:r w:rsidRPr="002A4B61">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2A4B61">
        <w:rPr>
          <w:rFonts w:ascii="Calibri" w:eastAsia="Times New Roman" w:hAnsi="Calibri" w:cs="Arial"/>
          <w:sz w:val="24"/>
          <w:szCs w:val="24"/>
        </w:rPr>
        <w:t>;</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A4B61">
        <w:rPr>
          <w:rFonts w:ascii="Calibri" w:eastAsia="Times New Roman" w:hAnsi="Calibri" w:cs="Arial"/>
          <w:b/>
          <w:sz w:val="24"/>
          <w:szCs w:val="24"/>
        </w:rPr>
        <w:t>b.</w:t>
      </w:r>
      <w:proofErr w:type="gramEnd"/>
      <w:r w:rsidRPr="002A4B61">
        <w:rPr>
          <w:rFonts w:ascii="Calibri" w:eastAsia="Times New Roman" w:hAnsi="Calibri" w:cs="Arial"/>
          <w:b/>
          <w:sz w:val="24"/>
          <w:szCs w:val="24"/>
        </w:rPr>
        <w:t xml:space="preserve">2) </w:t>
      </w:r>
      <w:r w:rsidRPr="002A4B61">
        <w:rPr>
          <w:rFonts w:ascii="Calibri" w:eastAsia="Times New Roman" w:hAnsi="Calibri" w:cs="Arial"/>
          <w:sz w:val="24"/>
          <w:szCs w:val="24"/>
        </w:rPr>
        <w:t>O balanço patrimonial das sociedades anônimas ou por ações deverá ser apresentado em publicação no Diário Oficial, sendo que o das de Capital aberto deverá, ainda, vir acompanhado de parecer de auditor (</w:t>
      </w:r>
      <w:proofErr w:type="spellStart"/>
      <w:r w:rsidRPr="002A4B61">
        <w:rPr>
          <w:rFonts w:ascii="Calibri" w:eastAsia="Times New Roman" w:hAnsi="Calibri" w:cs="Arial"/>
          <w:sz w:val="24"/>
          <w:szCs w:val="24"/>
        </w:rPr>
        <w:t>es</w:t>
      </w:r>
      <w:proofErr w:type="spellEnd"/>
      <w:r w:rsidRPr="002A4B61">
        <w:rPr>
          <w:rFonts w:ascii="Calibri" w:eastAsia="Times New Roman" w:hAnsi="Calibri" w:cs="Arial"/>
          <w:sz w:val="24"/>
          <w:szCs w:val="24"/>
        </w:rPr>
        <w:t>) independente (s);</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A4B61">
        <w:rPr>
          <w:rFonts w:ascii="Calibri" w:eastAsia="Times New Roman" w:hAnsi="Calibri" w:cs="Arial"/>
          <w:b/>
          <w:sz w:val="24"/>
          <w:szCs w:val="24"/>
        </w:rPr>
        <w:t>b.</w:t>
      </w:r>
      <w:proofErr w:type="gramEnd"/>
      <w:r w:rsidRPr="002A4B61">
        <w:rPr>
          <w:rFonts w:ascii="Calibri" w:eastAsia="Times New Roman" w:hAnsi="Calibri" w:cs="Arial"/>
          <w:b/>
          <w:sz w:val="24"/>
          <w:szCs w:val="24"/>
        </w:rPr>
        <w:t>3</w:t>
      </w:r>
      <w:r w:rsidRPr="004F0056">
        <w:rPr>
          <w:rFonts w:ascii="Calibri" w:eastAsia="Times New Roman" w:hAnsi="Calibri" w:cs="Arial"/>
          <w:b/>
          <w:sz w:val="24"/>
          <w:szCs w:val="24"/>
        </w:rPr>
        <w:t>)</w:t>
      </w:r>
      <w:r w:rsidRPr="002A4B61">
        <w:rPr>
          <w:rFonts w:ascii="Calibri" w:eastAsia="Times New Roman" w:hAnsi="Calibri" w:cs="Arial"/>
          <w:sz w:val="24"/>
          <w:szCs w:val="24"/>
        </w:rPr>
        <w:t xml:space="preserve"> No caso de empresas que estejam no início de suas atividades, as mesmas deverão apresentar </w:t>
      </w:r>
      <w:r w:rsidRPr="002A4B61">
        <w:rPr>
          <w:rFonts w:ascii="Calibri" w:eastAsia="Times New Roman" w:hAnsi="Calibri" w:cs="Arial"/>
          <w:b/>
          <w:sz w:val="24"/>
          <w:szCs w:val="24"/>
        </w:rPr>
        <w:t xml:space="preserve">Balanço de Abertura devidamente assinado e autenticado na Junta Comercial ou no Cartório do Serviço de Registro Civil e Títulos e Documentos, </w:t>
      </w:r>
      <w:r w:rsidRPr="002A4B61">
        <w:rPr>
          <w:rFonts w:ascii="Calibri" w:eastAsia="Times New Roman" w:hAnsi="Calibri" w:cs="Arial"/>
          <w:sz w:val="24"/>
          <w:szCs w:val="24"/>
        </w:rPr>
        <w:t xml:space="preserve">ou na </w:t>
      </w:r>
      <w:r w:rsidRPr="002A4B61">
        <w:rPr>
          <w:rFonts w:ascii="Calibri" w:eastAsia="Times New Roman" w:hAnsi="Calibri" w:cs="Arial"/>
          <w:b/>
          <w:sz w:val="24"/>
          <w:szCs w:val="24"/>
        </w:rPr>
        <w:t xml:space="preserve">Secretaria da Receita Federal do Brasil </w:t>
      </w:r>
      <w:r w:rsidRPr="002A4B61">
        <w:rPr>
          <w:rFonts w:ascii="Calibri" w:eastAsia="Times New Roman" w:hAnsi="Calibri" w:cs="Arial"/>
          <w:sz w:val="24"/>
          <w:szCs w:val="24"/>
        </w:rPr>
        <w:t xml:space="preserve">através do Sistema Publico de Escrituração Digital – </w:t>
      </w:r>
      <w:r w:rsidRPr="002A4B61">
        <w:rPr>
          <w:rFonts w:ascii="Calibri" w:eastAsia="Times New Roman" w:hAnsi="Calibri" w:cs="Arial"/>
          <w:b/>
          <w:sz w:val="24"/>
          <w:szCs w:val="24"/>
        </w:rPr>
        <w:t>SPED contábil e fiscal</w:t>
      </w:r>
      <w:r w:rsidRPr="002A4B61">
        <w:rPr>
          <w:rFonts w:ascii="Calibri" w:eastAsia="Times New Roman" w:hAnsi="Calibri" w:cs="Arial"/>
          <w:sz w:val="24"/>
          <w:szCs w:val="24"/>
        </w:rPr>
        <w:t>, em que comprovem o seu Patrimônio</w:t>
      </w:r>
      <w:r w:rsidRPr="002A4B61">
        <w:rPr>
          <w:rFonts w:ascii="Calibri" w:eastAsia="Times New Roman" w:hAnsi="Calibri" w:cs="Arial"/>
          <w:spacing w:val="-5"/>
          <w:sz w:val="24"/>
          <w:szCs w:val="24"/>
        </w:rPr>
        <w:t xml:space="preserve"> </w:t>
      </w:r>
      <w:r w:rsidRPr="002A4B61">
        <w:rPr>
          <w:rFonts w:ascii="Calibri" w:eastAsia="Times New Roman" w:hAnsi="Calibri" w:cs="Arial"/>
          <w:sz w:val="24"/>
          <w:szCs w:val="24"/>
        </w:rPr>
        <w:t>Liquido;</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roofErr w:type="gramStart"/>
      <w:r w:rsidRPr="002A4B61">
        <w:rPr>
          <w:rFonts w:ascii="Calibri" w:eastAsia="Times New Roman" w:hAnsi="Calibri" w:cs="Arial"/>
          <w:b/>
          <w:sz w:val="24"/>
          <w:szCs w:val="24"/>
        </w:rPr>
        <w:t>b.</w:t>
      </w:r>
      <w:proofErr w:type="gramEnd"/>
      <w:r w:rsidRPr="002A4B61">
        <w:rPr>
          <w:rFonts w:ascii="Calibri" w:eastAsia="Times New Roman" w:hAnsi="Calibri" w:cs="Arial"/>
          <w:b/>
          <w:sz w:val="24"/>
          <w:szCs w:val="24"/>
        </w:rPr>
        <w:t>4) Para o MEI – Micro Empreendedor Individual, o balanço patrimonial será substituído pela apresentação da Declaração do Imposto de Renda Anual, referente ao ultimo exercício fiscal (2021).</w:t>
      </w:r>
    </w:p>
    <w:p w:rsidR="009009C9" w:rsidRPr="002A4B61" w:rsidRDefault="009009C9" w:rsidP="009009C9">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9009C9" w:rsidRPr="002A4B61" w:rsidRDefault="009009C9" w:rsidP="009009C9">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1.5.</w:t>
      </w:r>
      <w:r w:rsidRPr="002A4B61">
        <w:rPr>
          <w:rFonts w:ascii="Calibri" w:eastAsia="Times New Roman" w:hAnsi="Calibri" w:cs="Arial"/>
          <w:b/>
          <w:sz w:val="24"/>
          <w:szCs w:val="24"/>
        </w:rPr>
        <w:tab/>
        <w:t>Quanto à Qualificação Técnica:</w:t>
      </w:r>
    </w:p>
    <w:p w:rsidR="009009C9" w:rsidRPr="002A4B61" w:rsidRDefault="009009C9" w:rsidP="009009C9">
      <w:pPr>
        <w:numPr>
          <w:ilvl w:val="0"/>
          <w:numId w:val="38"/>
        </w:numPr>
        <w:tabs>
          <w:tab w:val="left" w:pos="993"/>
        </w:tabs>
        <w:overflowPunct w:val="0"/>
        <w:autoSpaceDE w:val="0"/>
        <w:autoSpaceDN w:val="0"/>
        <w:adjustRightInd w:val="0"/>
        <w:spacing w:after="0" w:line="240" w:lineRule="auto"/>
        <w:ind w:left="709" w:hanging="4"/>
        <w:jc w:val="both"/>
        <w:textAlignment w:val="baseline"/>
        <w:rPr>
          <w:rFonts w:ascii="Calibri" w:eastAsia="Times New Roman" w:hAnsi="Calibri" w:cs="Arial"/>
          <w:sz w:val="24"/>
          <w:szCs w:val="24"/>
        </w:rPr>
      </w:pPr>
      <w:r w:rsidRPr="00A00725">
        <w:rPr>
          <w:rFonts w:ascii="Calibri" w:eastAsia="Times New Roman" w:hAnsi="Calibri" w:cs="Arial"/>
          <w:sz w:val="24"/>
          <w:szCs w:val="24"/>
        </w:rPr>
        <w:t>Atestado de Capacidade Técnica</w:t>
      </w:r>
      <w:r w:rsidRPr="002A4B61">
        <w:rPr>
          <w:rFonts w:ascii="Calibri" w:eastAsia="Times New Roman" w:hAnsi="Calibri" w:cs="Arial"/>
          <w:sz w:val="24"/>
          <w:szCs w:val="24"/>
        </w:rPr>
        <w:t>,</w:t>
      </w:r>
      <w:r w:rsidRPr="002A4B61">
        <w:rPr>
          <w:rFonts w:ascii="Calibri" w:eastAsia="Times New Roman" w:hAnsi="Calibri" w:cs="Arial"/>
          <w:b/>
          <w:sz w:val="24"/>
          <w:szCs w:val="24"/>
        </w:rPr>
        <w:t xml:space="preserve"> </w:t>
      </w:r>
      <w:r w:rsidRPr="002A4B61">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 relevância e valor significativo do objeto, nos termos do art. 30, inciso II, da Lei 8.666/93.</w:t>
      </w:r>
    </w:p>
    <w:p w:rsidR="009009C9" w:rsidRPr="002A4B61" w:rsidRDefault="009009C9" w:rsidP="009009C9">
      <w:pPr>
        <w:numPr>
          <w:ilvl w:val="0"/>
          <w:numId w:val="38"/>
        </w:numPr>
        <w:tabs>
          <w:tab w:val="left" w:pos="993"/>
        </w:tabs>
        <w:overflowPunct w:val="0"/>
        <w:autoSpaceDE w:val="0"/>
        <w:autoSpaceDN w:val="0"/>
        <w:adjustRightInd w:val="0"/>
        <w:spacing w:after="0" w:line="240" w:lineRule="auto"/>
        <w:ind w:left="709" w:hanging="4"/>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9009C9" w:rsidRDefault="009009C9" w:rsidP="009009C9">
      <w:pPr>
        <w:numPr>
          <w:ilvl w:val="0"/>
          <w:numId w:val="38"/>
        </w:numPr>
        <w:tabs>
          <w:tab w:val="left" w:pos="993"/>
        </w:tabs>
        <w:overflowPunct w:val="0"/>
        <w:autoSpaceDE w:val="0"/>
        <w:autoSpaceDN w:val="0"/>
        <w:adjustRightInd w:val="0"/>
        <w:spacing w:after="0" w:line="240" w:lineRule="auto"/>
        <w:ind w:left="709" w:hanging="4"/>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Não será aceito atestado de empresa que pertença ao mesmo grupo empresarial.</w:t>
      </w:r>
    </w:p>
    <w:p w:rsidR="009009C9" w:rsidRDefault="001867D2" w:rsidP="001867D2">
      <w:pPr>
        <w:numPr>
          <w:ilvl w:val="0"/>
          <w:numId w:val="38"/>
        </w:numPr>
        <w:tabs>
          <w:tab w:val="left" w:pos="993"/>
        </w:tabs>
        <w:overflowPunct w:val="0"/>
        <w:autoSpaceDE w:val="0"/>
        <w:autoSpaceDN w:val="0"/>
        <w:adjustRightInd w:val="0"/>
        <w:spacing w:after="0" w:line="240" w:lineRule="auto"/>
        <w:ind w:left="709" w:hanging="4"/>
        <w:jc w:val="both"/>
        <w:textAlignment w:val="baseline"/>
        <w:rPr>
          <w:rFonts w:ascii="Calibri" w:eastAsia="Times New Roman" w:hAnsi="Calibri" w:cs="Arial"/>
          <w:sz w:val="24"/>
          <w:szCs w:val="24"/>
        </w:rPr>
      </w:pPr>
      <w:r w:rsidRPr="00A00725">
        <w:rPr>
          <w:rFonts w:ascii="Calibri" w:eastAsia="Times New Roman" w:hAnsi="Calibri" w:cs="Arial"/>
          <w:sz w:val="24"/>
          <w:szCs w:val="24"/>
        </w:rPr>
        <w:t>Certificado de destinação ambiental correta - CDF</w:t>
      </w:r>
      <w:r w:rsidRPr="001867D2">
        <w:rPr>
          <w:rFonts w:ascii="Calibri" w:eastAsia="Times New Roman" w:hAnsi="Calibri" w:cs="Arial"/>
          <w:sz w:val="24"/>
          <w:szCs w:val="24"/>
        </w:rPr>
        <w:t xml:space="preserve"> (destinação final) dos resíduos, (pó de toner e cartucho de toner usado), vigente, ou contrato com empresa com a devida licença ambiental de operaç</w:t>
      </w:r>
      <w:r w:rsidR="004F0056">
        <w:rPr>
          <w:rFonts w:ascii="Calibri" w:eastAsia="Times New Roman" w:hAnsi="Calibri" w:cs="Arial"/>
          <w:sz w:val="24"/>
          <w:szCs w:val="24"/>
        </w:rPr>
        <w:t>ão para destinação dos resíduos</w:t>
      </w:r>
      <w:r>
        <w:rPr>
          <w:rFonts w:ascii="Calibri" w:eastAsia="Times New Roman" w:hAnsi="Calibri" w:cs="Arial"/>
          <w:sz w:val="24"/>
          <w:szCs w:val="24"/>
        </w:rPr>
        <w:t>.</w:t>
      </w:r>
    </w:p>
    <w:p w:rsidR="001867D2" w:rsidRDefault="00762317" w:rsidP="004F0056">
      <w:pPr>
        <w:tabs>
          <w:tab w:val="left" w:pos="1276"/>
        </w:tabs>
        <w:overflowPunct w:val="0"/>
        <w:autoSpaceDE w:val="0"/>
        <w:autoSpaceDN w:val="0"/>
        <w:adjustRightInd w:val="0"/>
        <w:spacing w:after="0" w:line="240" w:lineRule="auto"/>
        <w:ind w:left="705"/>
        <w:jc w:val="both"/>
        <w:textAlignment w:val="baseline"/>
        <w:rPr>
          <w:rFonts w:ascii="Calibri" w:eastAsia="Times New Roman" w:hAnsi="Calibri" w:cs="Arial"/>
          <w:sz w:val="24"/>
          <w:szCs w:val="24"/>
        </w:rPr>
      </w:pPr>
      <w:proofErr w:type="gramStart"/>
      <w:r w:rsidRPr="00762317">
        <w:rPr>
          <w:rFonts w:ascii="Calibri" w:eastAsia="Times New Roman" w:hAnsi="Calibri" w:cs="Arial"/>
          <w:b/>
          <w:sz w:val="24"/>
          <w:szCs w:val="24"/>
        </w:rPr>
        <w:t>d.</w:t>
      </w:r>
      <w:proofErr w:type="gramEnd"/>
      <w:r w:rsidRPr="00762317">
        <w:rPr>
          <w:rFonts w:ascii="Calibri" w:eastAsia="Times New Roman" w:hAnsi="Calibri" w:cs="Arial"/>
          <w:b/>
          <w:sz w:val="24"/>
          <w:szCs w:val="24"/>
        </w:rPr>
        <w:t>1)</w:t>
      </w:r>
      <w:r>
        <w:rPr>
          <w:rFonts w:ascii="Calibri" w:eastAsia="Times New Roman" w:hAnsi="Calibri" w:cs="Arial"/>
          <w:sz w:val="24"/>
          <w:szCs w:val="24"/>
        </w:rPr>
        <w:t xml:space="preserve"> </w:t>
      </w:r>
      <w:r w:rsidRPr="00762317">
        <w:rPr>
          <w:rFonts w:ascii="Calibri" w:eastAsia="Times New Roman" w:hAnsi="Calibri" w:cs="Arial"/>
          <w:sz w:val="24"/>
          <w:szCs w:val="24"/>
        </w:rPr>
        <w:t>No caso de empresas distribuidoras ou revendedoras, a mesma deverá apresentar o referido certificado da fabricante do produto; bem como ainda declarar de que forma são realizadas a</w:t>
      </w:r>
      <w:r>
        <w:rPr>
          <w:rFonts w:ascii="Calibri" w:eastAsia="Times New Roman" w:hAnsi="Calibri" w:cs="Arial"/>
          <w:sz w:val="24"/>
          <w:szCs w:val="24"/>
        </w:rPr>
        <w:t xml:space="preserve"> </w:t>
      </w:r>
      <w:r w:rsidRPr="00762317">
        <w:rPr>
          <w:rFonts w:ascii="Calibri" w:eastAsia="Times New Roman" w:hAnsi="Calibri" w:cs="Arial"/>
          <w:sz w:val="24"/>
          <w:szCs w:val="24"/>
        </w:rPr>
        <w:t>destinação dos cartuchos usados e outros resíduos, no caso de realização de trocas/devoluções no estabelecimento.</w:t>
      </w:r>
    </w:p>
    <w:p w:rsidR="004F0056" w:rsidRPr="00380607" w:rsidRDefault="00762317" w:rsidP="00380607">
      <w:pPr>
        <w:pStyle w:val="PargrafodaLista"/>
        <w:numPr>
          <w:ilvl w:val="0"/>
          <w:numId w:val="38"/>
        </w:numPr>
        <w:tabs>
          <w:tab w:val="left" w:pos="993"/>
        </w:tabs>
        <w:overflowPunct w:val="0"/>
        <w:autoSpaceDE w:val="0"/>
        <w:autoSpaceDN w:val="0"/>
        <w:adjustRightInd w:val="0"/>
        <w:ind w:left="709" w:hanging="4"/>
        <w:jc w:val="both"/>
        <w:textAlignment w:val="baseline"/>
        <w:rPr>
          <w:rFonts w:ascii="Calibri" w:hAnsi="Calibri" w:cs="Arial"/>
        </w:rPr>
      </w:pPr>
      <w:r w:rsidRPr="00762317">
        <w:rPr>
          <w:rFonts w:ascii="Calibri" w:hAnsi="Calibri" w:cs="Arial"/>
        </w:rPr>
        <w:t>Declaração que se compromete a adotar procedimento de logística reversa com o Município, bem como fazer constar que os cartuchos e toners recolhidos serão descartados de acordo com as práticas e as políticas de sustentabilidade ambiental prevista em lei, sem q</w:t>
      </w:r>
      <w:r w:rsidR="004F0056">
        <w:rPr>
          <w:rFonts w:ascii="Calibri" w:hAnsi="Calibri" w:cs="Arial"/>
        </w:rPr>
        <w:t>ualquer ônus par</w:t>
      </w:r>
      <w:r w:rsidR="00380607">
        <w:rPr>
          <w:rFonts w:ascii="Calibri" w:hAnsi="Calibri" w:cs="Arial"/>
        </w:rPr>
        <w:t>a a CONTRATANTE e deverá conter i</w:t>
      </w:r>
      <w:r w:rsidR="00380607" w:rsidRPr="00380607">
        <w:rPr>
          <w:rFonts w:ascii="Calibri" w:hAnsi="Calibri" w:cs="Arial"/>
        </w:rPr>
        <w:t>ndicação de</w:t>
      </w:r>
      <w:r w:rsidR="004F0056" w:rsidRPr="00380607">
        <w:rPr>
          <w:rFonts w:ascii="Calibri" w:hAnsi="Calibri" w:cs="Arial"/>
        </w:rPr>
        <w:t xml:space="preserve"> um responsável e seu contato (e-mail e telefone)</w:t>
      </w:r>
      <w:r w:rsidR="00380607" w:rsidRPr="00380607">
        <w:rPr>
          <w:rFonts w:ascii="Calibri" w:hAnsi="Calibri" w:cs="Arial"/>
        </w:rPr>
        <w:t>,</w:t>
      </w:r>
      <w:r w:rsidR="004F0056" w:rsidRPr="00380607">
        <w:rPr>
          <w:rFonts w:ascii="Calibri" w:hAnsi="Calibri" w:cs="Arial"/>
        </w:rPr>
        <w:t xml:space="preserve"> conforme modelo do </w:t>
      </w:r>
      <w:proofErr w:type="gramStart"/>
      <w:r w:rsidR="004F0056" w:rsidRPr="00380607">
        <w:rPr>
          <w:rFonts w:ascii="Calibri" w:hAnsi="Calibri" w:cs="Arial"/>
        </w:rPr>
        <w:t>Anexo 08</w:t>
      </w:r>
      <w:proofErr w:type="gramEnd"/>
      <w:r w:rsidR="004F0056" w:rsidRPr="00380607">
        <w:rPr>
          <w:rFonts w:ascii="Calibri" w:hAnsi="Calibri" w:cs="Arial"/>
        </w:rPr>
        <w:t>;</w:t>
      </w:r>
    </w:p>
    <w:p w:rsidR="00197FFC" w:rsidRPr="001257FB" w:rsidRDefault="00197FFC" w:rsidP="00197FFC">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3"/>
          <w:lang w:eastAsia="ar-SA"/>
        </w:rPr>
      </w:pPr>
      <w:r w:rsidRPr="001257FB">
        <w:rPr>
          <w:rFonts w:ascii="Calibri" w:eastAsia="Times New Roman" w:hAnsi="Calibri" w:cs="Arial"/>
          <w:sz w:val="24"/>
          <w:szCs w:val="23"/>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197FFC" w:rsidRPr="001257FB" w:rsidRDefault="00197FFC" w:rsidP="00197FFC">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3"/>
          <w:lang w:eastAsia="ar-SA"/>
        </w:rPr>
      </w:pPr>
      <w:r w:rsidRPr="001257FB">
        <w:rPr>
          <w:rFonts w:ascii="Calibri" w:eastAsia="Times New Roman" w:hAnsi="Calibri" w:cs="Arial"/>
          <w:sz w:val="24"/>
          <w:szCs w:val="23"/>
          <w:lang w:eastAsia="ar-SA"/>
        </w:rPr>
        <w:t>O Pregoeiro reserva-se o direito de solicitar das licitantes, em qualquer tempo, no curso da licitação, quaisquer esclarecimentos sobre documentos já entregues, fixando-lhes prazo para atendimento.</w:t>
      </w:r>
    </w:p>
    <w:p w:rsidR="00197FFC" w:rsidRPr="001257FB" w:rsidRDefault="00197FFC" w:rsidP="00197FFC">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3"/>
        </w:rPr>
      </w:pPr>
      <w:r w:rsidRPr="001257FB">
        <w:rPr>
          <w:rFonts w:ascii="Calibri" w:eastAsia="Times New Roman" w:hAnsi="Calibri" w:cs="Arial"/>
          <w:sz w:val="24"/>
          <w:szCs w:val="23"/>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197FFC" w:rsidRPr="001257FB" w:rsidRDefault="00197FFC" w:rsidP="00197FFC">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3"/>
        </w:rPr>
      </w:pPr>
      <w:r w:rsidRPr="001257FB">
        <w:rPr>
          <w:rFonts w:ascii="Calibri" w:eastAsia="Times New Roman" w:hAnsi="Calibri" w:cs="Arial"/>
          <w:sz w:val="24"/>
          <w:szCs w:val="23"/>
          <w:lang w:eastAsia="ar-SA"/>
        </w:rPr>
        <w:t>Os</w:t>
      </w:r>
      <w:r w:rsidRPr="001257FB">
        <w:rPr>
          <w:rFonts w:ascii="Calibri" w:eastAsia="Times New Roman" w:hAnsi="Calibri" w:cs="Arial"/>
          <w:sz w:val="24"/>
          <w:szCs w:val="23"/>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197FFC" w:rsidRPr="001257FB" w:rsidRDefault="00197FFC" w:rsidP="00197FFC">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3"/>
        </w:rPr>
      </w:pPr>
      <w:r w:rsidRPr="001257FB">
        <w:rPr>
          <w:rFonts w:ascii="Calibri" w:eastAsia="Times New Roman" w:hAnsi="Calibri" w:cs="Arial"/>
          <w:sz w:val="24"/>
          <w:szCs w:val="23"/>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197FFC" w:rsidRPr="001257FB" w:rsidRDefault="00197FFC" w:rsidP="00197FFC">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3"/>
        </w:rPr>
      </w:pPr>
      <w:r w:rsidRPr="001257FB">
        <w:rPr>
          <w:rFonts w:ascii="Calibri" w:eastAsia="Times New Roman" w:hAnsi="Calibri" w:cs="Arial"/>
          <w:b/>
          <w:sz w:val="24"/>
          <w:szCs w:val="23"/>
        </w:rPr>
        <w:t xml:space="preserve">Em se tratando de </w:t>
      </w:r>
      <w:r w:rsidRPr="001257FB">
        <w:rPr>
          <w:rFonts w:ascii="Calibri" w:eastAsia="Times New Roman" w:hAnsi="Calibri" w:cs="Arial"/>
          <w:b/>
          <w:bCs/>
          <w:sz w:val="24"/>
          <w:szCs w:val="23"/>
          <w:u w:val="single"/>
        </w:rPr>
        <w:t>microempresa ou empresa de pequeno porte</w:t>
      </w:r>
      <w:r w:rsidRPr="001257FB">
        <w:rPr>
          <w:rFonts w:ascii="Calibri" w:eastAsia="Times New Roman" w:hAnsi="Calibri" w:cs="Arial"/>
          <w:b/>
          <w:bCs/>
          <w:sz w:val="24"/>
          <w:szCs w:val="23"/>
        </w:rPr>
        <w:t xml:space="preserve">, </w:t>
      </w:r>
      <w:r w:rsidRPr="001257FB">
        <w:rPr>
          <w:rFonts w:ascii="Calibri" w:eastAsia="Times New Roman" w:hAnsi="Calibri" w:cs="Arial"/>
          <w:b/>
          <w:sz w:val="24"/>
          <w:szCs w:val="23"/>
        </w:rPr>
        <w:t xml:space="preserve">havendo alguma restrição na comprovação da regularidade fiscal, será assegurado o prazo de </w:t>
      </w:r>
      <w:proofErr w:type="gramStart"/>
      <w:r w:rsidRPr="001257FB">
        <w:rPr>
          <w:rFonts w:ascii="Calibri" w:eastAsia="Times New Roman" w:hAnsi="Calibri" w:cs="Arial"/>
          <w:b/>
          <w:sz w:val="24"/>
          <w:szCs w:val="23"/>
        </w:rPr>
        <w:t>5</w:t>
      </w:r>
      <w:proofErr w:type="gramEnd"/>
      <w:r w:rsidRPr="001257FB">
        <w:rPr>
          <w:rFonts w:ascii="Calibri" w:eastAsia="Times New Roman" w:hAnsi="Calibri" w:cs="Arial"/>
          <w:b/>
          <w:sz w:val="24"/>
          <w:szCs w:val="23"/>
        </w:rPr>
        <w:t xml:space="preserve">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197FFC" w:rsidRPr="001257FB" w:rsidRDefault="00197FFC" w:rsidP="00197FFC">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3"/>
        </w:rPr>
      </w:pPr>
      <w:r w:rsidRPr="001257FB">
        <w:rPr>
          <w:rFonts w:ascii="Calibri" w:eastAsia="Times New Roman" w:hAnsi="Calibri" w:cs="Arial"/>
          <w:b/>
          <w:sz w:val="24"/>
          <w:szCs w:val="23"/>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1D4E2B" w:rsidRPr="00317505" w:rsidRDefault="001D4E2B" w:rsidP="001D4E2B">
      <w:pPr>
        <w:ind w:left="567" w:hanging="567"/>
        <w:jc w:val="both"/>
        <w:rPr>
          <w:rFonts w:ascii="Calibri" w:hAnsi="Calibri" w:cs="Calibri"/>
          <w:sz w:val="24"/>
          <w:szCs w:val="24"/>
        </w:rPr>
      </w:pPr>
    </w:p>
    <w:p w:rsidR="005D5EEB" w:rsidRDefault="005D5EEB" w:rsidP="00734293">
      <w:pPr>
        <w:ind w:left="567" w:hanging="567"/>
        <w:jc w:val="both"/>
        <w:rPr>
          <w:rFonts w:asciiTheme="minorHAnsi" w:hAnsiTheme="minorHAnsi" w:cs="Arial"/>
          <w:color w:val="000000" w:themeColor="text1"/>
          <w:sz w:val="24"/>
          <w:szCs w:val="24"/>
        </w:rPr>
      </w:pPr>
    </w:p>
    <w:p w:rsidR="001D4E2B" w:rsidRPr="00C731C3" w:rsidRDefault="001D4E2B" w:rsidP="009F4C6E">
      <w:pPr>
        <w:ind w:left="567" w:hanging="567"/>
        <w:jc w:val="both"/>
        <w:rPr>
          <w:rFonts w:ascii="Calibri" w:hAnsi="Calibri" w:cs="Calibri"/>
          <w:b/>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C731C3">
        <w:rPr>
          <w:rFonts w:ascii="Calibri" w:hAnsi="Calibri" w:cs="Calibri"/>
          <w:b/>
          <w:sz w:val="24"/>
          <w:szCs w:val="24"/>
        </w:rPr>
        <w:br w:type="page"/>
      </w:r>
    </w:p>
    <w:p w:rsidR="001D4E2B" w:rsidRPr="00F00F06" w:rsidRDefault="001D4E2B"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F00F06">
        <w:rPr>
          <w:rFonts w:ascii="Calibri" w:eastAsia="Times New Roman" w:hAnsi="Calibri" w:cs="Arial"/>
          <w:b/>
          <w:bCs/>
          <w:iCs/>
          <w:sz w:val="24"/>
          <w:szCs w:val="24"/>
        </w:rPr>
        <w:t>ANEXO 03</w:t>
      </w:r>
    </w:p>
    <w:p w:rsidR="001D4E2B" w:rsidRPr="00F00F06" w:rsidRDefault="001D4E2B"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MODELO DE PROPOSTA COMERCIAL FINAL (licitante vencedor)</w:t>
      </w:r>
    </w:p>
    <w:p w:rsidR="001D4E2B" w:rsidRPr="00F00F06" w:rsidRDefault="001D4E2B" w:rsidP="001D4E2B">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Apresentamos nossa proposta para prestação dos serviços objeto da presente licitação Pregão, na Forma Eletrônica </w:t>
      </w:r>
      <w:r w:rsidRPr="00F00F06">
        <w:rPr>
          <w:rFonts w:ascii="Calibri" w:eastAsia="Times New Roman" w:hAnsi="Calibri" w:cs="Arial"/>
          <w:b/>
          <w:sz w:val="24"/>
          <w:szCs w:val="24"/>
        </w:rPr>
        <w:t>n</w:t>
      </w:r>
      <w:r w:rsidRPr="00F00F06">
        <w:rPr>
          <w:rFonts w:ascii="Calibri" w:eastAsia="Times New Roman" w:hAnsi="Calibri" w:cs="Arial"/>
          <w:b/>
          <w:bCs/>
          <w:sz w:val="24"/>
          <w:szCs w:val="24"/>
        </w:rPr>
        <w:t xml:space="preserve">º _____/2022 </w:t>
      </w:r>
      <w:r w:rsidRPr="00F00F06">
        <w:rPr>
          <w:rFonts w:ascii="Calibri" w:eastAsia="Times New Roman" w:hAnsi="Calibri" w:cs="Arial"/>
          <w:sz w:val="24"/>
          <w:szCs w:val="24"/>
        </w:rPr>
        <w:t>acatando todas as estipulações consignadas no respectivo Edital e seus anexos.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IDENTIFICAÇÃO DO CONCORRENTE:</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NOME DA EMPRESA:</w:t>
      </w:r>
      <w:r w:rsidRPr="00F00F06">
        <w:rPr>
          <w:rFonts w:ascii="Calibri" w:eastAsia="Times New Roman" w:hAnsi="Calibri" w:cs="Arial"/>
          <w:sz w:val="24"/>
          <w:szCs w:val="24"/>
        </w:rPr>
        <w:tab/>
      </w:r>
      <w:r w:rsidRPr="00F00F06">
        <w:rPr>
          <w:rFonts w:ascii="Calibri" w:eastAsia="Times New Roman" w:hAnsi="Calibri" w:cs="Arial"/>
          <w:sz w:val="24"/>
          <w:szCs w:val="24"/>
        </w:rPr>
        <w:tab/>
      </w:r>
      <w:r w:rsidRPr="00F00F06">
        <w:rPr>
          <w:rFonts w:ascii="Calibri" w:eastAsia="Times New Roman" w:hAnsi="Calibri" w:cs="Arial"/>
          <w:sz w:val="24"/>
          <w:szCs w:val="24"/>
        </w:rPr>
        <w:tab/>
      </w:r>
      <w:r w:rsidRPr="00F00F06">
        <w:rPr>
          <w:rFonts w:ascii="Calibri" w:eastAsia="Times New Roman" w:hAnsi="Calibri" w:cs="Arial"/>
          <w:sz w:val="24"/>
          <w:szCs w:val="24"/>
        </w:rPr>
        <w:tab/>
        <w:t>CNPJ e INSCRIÇÃO ESTADUAL: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REPRESENTANTE e CARGO:</w:t>
      </w:r>
      <w:r w:rsidRPr="00F00F06">
        <w:rPr>
          <w:rFonts w:ascii="Calibri" w:eastAsia="Times New Roman" w:hAnsi="Calibri" w:cs="Arial"/>
          <w:sz w:val="24"/>
          <w:szCs w:val="24"/>
        </w:rPr>
        <w:tab/>
      </w:r>
      <w:r w:rsidRPr="00F00F06">
        <w:rPr>
          <w:rFonts w:ascii="Calibri" w:eastAsia="Times New Roman" w:hAnsi="Calibri" w:cs="Arial"/>
          <w:sz w:val="24"/>
          <w:szCs w:val="24"/>
        </w:rPr>
        <w:tab/>
      </w:r>
      <w:r w:rsidRPr="00F00F06">
        <w:rPr>
          <w:rFonts w:ascii="Calibri" w:eastAsia="Times New Roman" w:hAnsi="Calibri" w:cs="Arial"/>
          <w:sz w:val="24"/>
          <w:szCs w:val="24"/>
        </w:rPr>
        <w:tab/>
        <w:t xml:space="preserve">CARTEIRA DE IDENTIDADE e CPF: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ENDEREÇO e TELEFONE:</w:t>
      </w:r>
      <w:r w:rsidRPr="00F00F06">
        <w:rPr>
          <w:rFonts w:ascii="Calibri" w:eastAsia="Times New Roman" w:hAnsi="Calibri" w:cs="Arial"/>
          <w:sz w:val="24"/>
          <w:szCs w:val="24"/>
        </w:rPr>
        <w:tab/>
      </w:r>
      <w:r w:rsidRPr="00F00F06">
        <w:rPr>
          <w:rFonts w:ascii="Calibri" w:eastAsia="Times New Roman" w:hAnsi="Calibri" w:cs="Arial"/>
          <w:sz w:val="24"/>
          <w:szCs w:val="24"/>
        </w:rPr>
        <w:tab/>
      </w:r>
      <w:r w:rsidRPr="00F00F06">
        <w:rPr>
          <w:rFonts w:ascii="Calibri" w:eastAsia="Times New Roman" w:hAnsi="Calibri" w:cs="Arial"/>
          <w:sz w:val="24"/>
          <w:szCs w:val="24"/>
        </w:rPr>
        <w:tab/>
        <w:t>AGÊNCIA e Nº DA CONTA BANCÁRIA:</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PREÇO (READEQUADO AO LANCE VENCEDOR)</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Deverá ser cotado, preço unitário e total por item, de acordo com o Anexo 01 do Edital.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PROPOSTA: R$ (Por extenso)</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F00F06">
        <w:rPr>
          <w:rFonts w:ascii="Calibri" w:eastAsia="Times New Roman" w:hAnsi="Calibri" w:cs="Arial"/>
          <w:b/>
          <w:snapToGrid w:val="0"/>
          <w:sz w:val="24"/>
          <w:szCs w:val="24"/>
          <w:lang w:eastAsia="pt-BR"/>
        </w:rPr>
        <w:t>CONDIÇÕES GERAIS</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F00F06">
        <w:rPr>
          <w:rFonts w:ascii="Calibri" w:eastAsia="Times New Roman" w:hAnsi="Calibri" w:cs="Arial"/>
          <w:snapToGrid w:val="0"/>
          <w:sz w:val="24"/>
          <w:szCs w:val="24"/>
          <w:lang w:eastAsia="pt-BR"/>
        </w:rPr>
        <w:t>A proponente declara conhecer os termos do instrumento convocatório que rege a presente licitação.</w:t>
      </w:r>
    </w:p>
    <w:p w:rsidR="001D4E2B" w:rsidRPr="00F00F06" w:rsidRDefault="001D4E2B" w:rsidP="001D4E2B">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F00F06">
        <w:rPr>
          <w:rFonts w:ascii="Calibri" w:eastAsia="Times New Roman" w:hAnsi="Calibri" w:cs="Arial"/>
          <w:b/>
          <w:bCs/>
          <w:iCs/>
          <w:sz w:val="24"/>
          <w:szCs w:val="24"/>
        </w:rPr>
        <w:t>PRAZO DE GARANTIA</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 garantia deverá ser da seguinte forma: Para todos os </w:t>
      </w:r>
      <w:r w:rsidRPr="00F00F06">
        <w:rPr>
          <w:rFonts w:ascii="Calibri" w:eastAsia="Times New Roman" w:hAnsi="Calibri" w:cs="Arial"/>
          <w:b/>
          <w:sz w:val="24"/>
          <w:szCs w:val="24"/>
        </w:rPr>
        <w:t>Lotes</w:t>
      </w:r>
      <w:r w:rsidRPr="00F00F06">
        <w:rPr>
          <w:rFonts w:ascii="Calibri" w:eastAsia="Times New Roman" w:hAnsi="Calibri" w:cs="Arial"/>
          <w:sz w:val="24"/>
          <w:szCs w:val="24"/>
        </w:rPr>
        <w:t xml:space="preserve"> de no mínimo a contar do recebimento definitivo do objeto pela Contratante.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F00F06">
        <w:rPr>
          <w:rFonts w:ascii="Calibri" w:eastAsia="Times New Roman" w:hAnsi="Calibri" w:cs="Arial"/>
          <w:b/>
          <w:bCs/>
          <w:iCs/>
          <w:sz w:val="24"/>
          <w:szCs w:val="24"/>
        </w:rPr>
        <w:t>LOCAL E PRAZO DE ENTREGA</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De acordo com o especificado no Anexo 01, deste Edital.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Obs.:</w:t>
      </w:r>
      <w:r w:rsidRPr="00F00F06">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F00F06">
        <w:rPr>
          <w:rFonts w:ascii="Calibri" w:eastAsia="Times New Roman" w:hAnsi="Calibri" w:cs="Arial"/>
          <w:b/>
          <w:bCs/>
          <w:iCs/>
          <w:sz w:val="24"/>
          <w:szCs w:val="24"/>
        </w:rPr>
        <w:t>VALIDADE DA PROPOSTA COMERCIAL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De no mínimo, 60 (sessenta) dias contados a partir da data da sessão pública do Pregão.</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F00F06">
        <w:rPr>
          <w:rFonts w:ascii="Calibri" w:eastAsia="Times New Roman" w:hAnsi="Calibri" w:cs="Arial"/>
          <w:b/>
          <w:bCs/>
          <w:iCs/>
          <w:caps/>
          <w:sz w:val="24"/>
          <w:szCs w:val="24"/>
        </w:rPr>
        <w:t>local e data</w:t>
      </w: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F00F06">
        <w:rPr>
          <w:rFonts w:ascii="Calibri" w:eastAsia="Times New Roman" w:hAnsi="Calibri" w:cs="Arial"/>
          <w:b/>
          <w:caps/>
          <w:sz w:val="24"/>
          <w:szCs w:val="24"/>
        </w:rPr>
        <w:t>NOME E assinatura DO REPRESENTANTE DA EMPRESA</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F00F06">
        <w:rPr>
          <w:rFonts w:ascii="Calibri" w:eastAsia="Times New Roman" w:hAnsi="Calibri" w:cs="Arial"/>
          <w:b/>
          <w:bCs/>
          <w:iCs/>
          <w:caps/>
          <w:sz w:val="24"/>
          <w:szCs w:val="24"/>
        </w:rPr>
        <w:t>Obs: a interposição de recurso SUSPENDE o prazo de validade da proposta até decisão.</w:t>
      </w:r>
    </w:p>
    <w:p w:rsidR="001D4E2B" w:rsidRPr="00F00F06" w:rsidRDefault="001D4E2B" w:rsidP="001D4E2B">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F00F06">
        <w:rPr>
          <w:rFonts w:ascii="Calibri" w:eastAsia="Times New Roman" w:hAnsi="Calibri" w:cs="Arial"/>
          <w:b/>
          <w:bCs/>
          <w:iCs/>
          <w:caps/>
          <w:sz w:val="24"/>
          <w:szCs w:val="24"/>
        </w:rPr>
        <w:br w:type="page"/>
      </w:r>
      <w:r w:rsidRPr="00F00F06">
        <w:rPr>
          <w:rFonts w:ascii="Calibri" w:eastAsia="Times New Roman" w:hAnsi="Calibri" w:cs="Arial"/>
          <w:b/>
          <w:bCs/>
          <w:iCs/>
          <w:caps/>
          <w:color w:val="000000"/>
          <w:sz w:val="24"/>
          <w:szCs w:val="24"/>
        </w:rPr>
        <w:t>anexo 04</w:t>
      </w:r>
    </w:p>
    <w:p w:rsidR="001D4E2B" w:rsidRPr="00F00F06" w:rsidRDefault="001D4E2B" w:rsidP="003D0859">
      <w:pPr>
        <w:overflowPunct w:val="0"/>
        <w:autoSpaceDE w:val="0"/>
        <w:autoSpaceDN w:val="0"/>
        <w:adjustRightInd w:val="0"/>
        <w:spacing w:before="240" w:after="0"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TERMO DE ADESÃO AO SISTEMA DE PREGÃO ELETRÔNICO DA BOLSA DE LICITAÇÕES E LEILÕES DO BRASIL E DE INTERMEDIAÇÃO DE OPERAÇÕES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014"/>
        <w:gridCol w:w="4218"/>
      </w:tblGrid>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F00F06">
              <w:rPr>
                <w:rFonts w:ascii="Calibri" w:eastAsia="Times New Roman" w:hAnsi="Calibri" w:cs="Arial"/>
                <w:b/>
                <w:sz w:val="24"/>
                <w:szCs w:val="24"/>
              </w:rPr>
              <w:t>Natureza do Licitante (Pessoa Física ou Jurídica)</w:t>
            </w:r>
          </w:p>
        </w:tc>
      </w:tr>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Razão Social:</w:t>
            </w:r>
          </w:p>
        </w:tc>
      </w:tr>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Ramo de Atividade:</w:t>
            </w:r>
          </w:p>
        </w:tc>
      </w:tr>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Endereço:</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Bairro:</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UF: </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CNPJ:</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Inscrição Estadual:</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RG: </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CPF:</w:t>
            </w:r>
          </w:p>
        </w:tc>
      </w:tr>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Resp. Financeiro:</w:t>
            </w:r>
          </w:p>
        </w:tc>
      </w:tr>
      <w:tr w:rsidR="001D4E2B" w:rsidRPr="00F00F06" w:rsidTr="001D4E2B">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Telefone:</w:t>
            </w:r>
          </w:p>
        </w:tc>
      </w:tr>
      <w:tr w:rsidR="001D4E2B" w:rsidRPr="00F00F06" w:rsidTr="001D4E2B">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ME/EPP:</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   )  SIM     (   ) Não</w:t>
            </w:r>
          </w:p>
        </w:tc>
      </w:tr>
    </w:tbl>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2. São responsabilidades do Licitante:</w:t>
      </w:r>
    </w:p>
    <w:p w:rsidR="001D4E2B" w:rsidRPr="00F00F06" w:rsidRDefault="001D4E2B" w:rsidP="001D4E2B">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i</w:t>
      </w:r>
      <w:proofErr w:type="gramEnd"/>
      <w:r w:rsidRPr="00F00F06">
        <w:rPr>
          <w:rFonts w:ascii="Calibri" w:eastAsia="Times New Roman" w:hAnsi="Calibri" w:cs="Arial"/>
          <w:sz w:val="24"/>
          <w:szCs w:val="24"/>
        </w:rPr>
        <w:t>.</w:t>
      </w:r>
      <w:r w:rsidRPr="00F00F06">
        <w:rPr>
          <w:rFonts w:ascii="Calibri" w:eastAsia="Times New Roman" w:hAnsi="Calibri" w:cs="Arial"/>
          <w:sz w:val="24"/>
          <w:szCs w:val="24"/>
        </w:rPr>
        <w:tab/>
        <w:t>Tomar conhecimento de e cumprir todos os dispositivos constantes dos editais de negócios dos quais venha a participar;</w:t>
      </w:r>
    </w:p>
    <w:p w:rsidR="001D4E2B" w:rsidRPr="00F00F06" w:rsidRDefault="001D4E2B" w:rsidP="001D4E2B">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ii.</w:t>
      </w:r>
      <w:r w:rsidRPr="00F00F06">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1D4E2B" w:rsidRPr="00F00F06" w:rsidRDefault="001D4E2B" w:rsidP="001D4E2B">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F00F06">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1D4E2B" w:rsidRPr="00F00F06" w:rsidRDefault="001D4E2B" w:rsidP="001D4E2B">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F00F06">
        <w:rPr>
          <w:rFonts w:ascii="Calibri" w:eastAsia="Times New Roman" w:hAnsi="Calibri" w:cs="Arial"/>
          <w:sz w:val="24"/>
          <w:szCs w:val="24"/>
          <w:lang w:eastAsia="pt-BR"/>
        </w:rPr>
        <w:t>III.</w:t>
      </w:r>
      <w:proofErr w:type="gramEnd"/>
      <w:r w:rsidRPr="00F00F06">
        <w:rPr>
          <w:rFonts w:ascii="Calibri" w:eastAsia="Times New Roman" w:hAnsi="Calibri" w:cs="Arial"/>
          <w:sz w:val="24"/>
          <w:szCs w:val="24"/>
          <w:lang w:eastAsia="pt-BR"/>
        </w:rPr>
        <w:t>I</w:t>
      </w:r>
    </w:p>
    <w:p w:rsidR="001D4E2B" w:rsidRPr="00F00F06" w:rsidRDefault="001D4E2B" w:rsidP="001D4E2B">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F00F06">
        <w:rPr>
          <w:rFonts w:ascii="Calibri" w:eastAsia="Times New Roman" w:hAnsi="Calibri" w:cs="Arial"/>
          <w:sz w:val="24"/>
          <w:szCs w:val="24"/>
        </w:rPr>
        <w:t>Pagar a taxa pela utilização do Sistema Eletrônico de Licitações.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F00F06">
        <w:rPr>
          <w:rFonts w:ascii="Calibri" w:eastAsia="Times New Roman" w:hAnsi="Calibri" w:cs="Arial"/>
          <w:sz w:val="24"/>
          <w:szCs w:val="24"/>
        </w:rPr>
        <w:t xml:space="preserve">3. </w:t>
      </w:r>
      <w:r w:rsidRPr="00F00F06">
        <w:rPr>
          <w:rFonts w:ascii="Calibri" w:eastAsia="Times New Roman" w:hAnsi="Calibri" w:cs="Arial"/>
          <w:b/>
          <w:sz w:val="24"/>
          <w:szCs w:val="24"/>
        </w:rPr>
        <w:t>O Licitante reconhece que a utilização do sistema eletrônico de negociação implica o pagamento de taxas de utilização</w:t>
      </w:r>
      <w:r w:rsidRPr="00F00F06">
        <w:rPr>
          <w:rFonts w:ascii="Calibri" w:eastAsia="Times New Roman" w:hAnsi="Calibri" w:cs="Arial"/>
          <w:b/>
          <w:bCs/>
          <w:sz w:val="24"/>
          <w:szCs w:val="24"/>
        </w:rPr>
        <w:t xml:space="preserve">, conforme previsto no </w:t>
      </w:r>
      <w:r w:rsidRPr="00F00F06">
        <w:rPr>
          <w:rFonts w:ascii="Calibri" w:eastAsia="Times New Roman" w:hAnsi="Calibri" w:cs="Arial"/>
          <w:b/>
          <w:sz w:val="24"/>
          <w:szCs w:val="24"/>
        </w:rPr>
        <w:t>Anexo IV do Regulamento Sistema Eletrônico de Licitações da Bolsa de Licitações e Leilões do Brasil</w:t>
      </w:r>
      <w:r w:rsidRPr="00F00F06">
        <w:rPr>
          <w:rFonts w:ascii="Calibri" w:eastAsia="Times New Roman" w:hAnsi="Calibri" w:cs="Arial"/>
          <w:b/>
          <w:bCs/>
          <w:sz w:val="24"/>
          <w:szCs w:val="24"/>
        </w:rPr>
        <w:t xml:space="preserv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F00F06">
        <w:rPr>
          <w:rFonts w:ascii="Calibri" w:eastAsia="Times New Roman" w:hAnsi="Calibri" w:cs="Arial"/>
          <w:b/>
          <w:sz w:val="24"/>
          <w:szCs w:val="24"/>
        </w:rPr>
        <w:t xml:space="preserve">4. O Licitante autoriza a Bolsa de Licitações e Leilões a expedir boleto de cobrança bancária referente às taxas de utilização ora referidas, nos prazos e condições </w:t>
      </w:r>
      <w:proofErr w:type="gramStart"/>
      <w:r w:rsidRPr="00F00F06">
        <w:rPr>
          <w:rFonts w:ascii="Calibri" w:eastAsia="Times New Roman" w:hAnsi="Calibri" w:cs="Arial"/>
          <w:b/>
          <w:sz w:val="24"/>
          <w:szCs w:val="24"/>
        </w:rPr>
        <w:t>definidos no Anexo IV do Regulamento Sistema Eletrônico de Licitações da Bolsa de Licitações e Leilões</w:t>
      </w:r>
      <w:proofErr w:type="gramEnd"/>
      <w:r w:rsidRPr="00F00F06">
        <w:rPr>
          <w:rFonts w:ascii="Calibri" w:eastAsia="Times New Roman" w:hAnsi="Calibri" w:cs="Arial"/>
          <w:b/>
          <w:sz w:val="24"/>
          <w:szCs w:val="24"/>
        </w:rPr>
        <w:t>.</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5. </w:t>
      </w:r>
      <w:r w:rsidRPr="00F00F06">
        <w:rPr>
          <w:rFonts w:ascii="Calibri" w:eastAsia="Times New Roman" w:hAnsi="Calibri" w:cs="Arial"/>
          <w:b/>
          <w:bCs/>
          <w:sz w:val="24"/>
          <w:szCs w:val="24"/>
        </w:rPr>
        <w:t>(cláusula facultativa – para caso de uso de Célula de Apoio (Corretoras)</w:t>
      </w:r>
      <w:r w:rsidRPr="00F00F06">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F00F06">
        <w:rPr>
          <w:rFonts w:ascii="Calibri" w:eastAsia="Times New Roman" w:hAnsi="Calibri" w:cs="Arial"/>
          <w:bCs/>
          <w:sz w:val="24"/>
          <w:szCs w:val="24"/>
        </w:rPr>
        <w:t xml:space="preserve">de credenciá-lo e </w:t>
      </w:r>
      <w:r w:rsidRPr="00F00F06">
        <w:rPr>
          <w:rFonts w:ascii="Calibri" w:eastAsia="Times New Roman" w:hAnsi="Calibri" w:cs="Arial"/>
          <w:sz w:val="24"/>
          <w:szCs w:val="24"/>
        </w:rPr>
        <w:t xml:space="preserve">representá-lo nos negócios de </w:t>
      </w:r>
      <w:proofErr w:type="gramStart"/>
      <w:r w:rsidRPr="00F00F06">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F00F06">
        <w:rPr>
          <w:rFonts w:ascii="Calibri" w:eastAsia="Times New Roman" w:hAnsi="Calibri" w:cs="Arial"/>
          <w:sz w:val="24"/>
          <w:szCs w:val="24"/>
        </w:rPr>
        <w:t>, para tanto: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i</w:t>
      </w:r>
      <w:proofErr w:type="gramEnd"/>
      <w:r w:rsidRPr="00F00F06">
        <w:rPr>
          <w:rFonts w:ascii="Calibri" w:eastAsia="Times New Roman" w:hAnsi="Calibri" w:cs="Arial"/>
          <w:sz w:val="24"/>
          <w:szCs w:val="24"/>
        </w:rPr>
        <w:t>.</w:t>
      </w:r>
      <w:r w:rsidRPr="00F00F06">
        <w:rPr>
          <w:rFonts w:ascii="Calibri" w:eastAsia="Times New Roman" w:hAnsi="Calibri" w:cs="Arial"/>
          <w:sz w:val="24"/>
          <w:szCs w:val="24"/>
        </w:rPr>
        <w:tab/>
        <w:t>Declarar que conhece e atende as condições de habilitação previstas no Edital;</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ii. </w:t>
      </w:r>
      <w:r w:rsidRPr="00F00F06">
        <w:rPr>
          <w:rFonts w:ascii="Calibri" w:eastAsia="Times New Roman" w:hAnsi="Calibri" w:cs="Arial"/>
          <w:sz w:val="24"/>
          <w:szCs w:val="24"/>
        </w:rPr>
        <w:tab/>
        <w:t>Apresentar lance de preço;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iii.</w:t>
      </w:r>
      <w:r w:rsidRPr="00F00F06">
        <w:rPr>
          <w:rFonts w:ascii="Calibri" w:eastAsia="Times New Roman" w:hAnsi="Calibri" w:cs="Arial"/>
          <w:sz w:val="24"/>
          <w:szCs w:val="24"/>
        </w:rPr>
        <w:tab/>
        <w:t>Apresentar manifestação sobre os procedimentos adotados pelo pregoeiro;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iv.</w:t>
      </w:r>
      <w:r w:rsidRPr="00F00F06">
        <w:rPr>
          <w:rFonts w:ascii="Calibri" w:eastAsia="Times New Roman" w:hAnsi="Calibri" w:cs="Arial"/>
          <w:sz w:val="24"/>
          <w:szCs w:val="24"/>
        </w:rPr>
        <w:tab/>
        <w:t>Solicitar informações via sistema eletrônico;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v.</w:t>
      </w:r>
      <w:proofErr w:type="gramEnd"/>
      <w:r w:rsidRPr="00F00F06">
        <w:rPr>
          <w:rFonts w:ascii="Calibri" w:eastAsia="Times New Roman" w:hAnsi="Calibri" w:cs="Arial"/>
          <w:sz w:val="24"/>
          <w:szCs w:val="24"/>
        </w:rPr>
        <w:tab/>
        <w:t>Interpor recursos contra atos do pregoeiro;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vi.</w:t>
      </w:r>
      <w:r w:rsidRPr="00F00F06">
        <w:rPr>
          <w:rFonts w:ascii="Calibri" w:eastAsia="Times New Roman" w:hAnsi="Calibri" w:cs="Arial"/>
          <w:sz w:val="24"/>
          <w:szCs w:val="24"/>
        </w:rPr>
        <w:tab/>
        <w:t>Apresentar e retirar documentos;</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vii.</w:t>
      </w:r>
      <w:r w:rsidRPr="00F00F06">
        <w:rPr>
          <w:rFonts w:ascii="Calibri" w:eastAsia="Times New Roman" w:hAnsi="Calibri" w:cs="Arial"/>
          <w:sz w:val="24"/>
          <w:szCs w:val="24"/>
        </w:rPr>
        <w:tab/>
        <w:t>Solicitar e prestar declarações e esclarecimentos;</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viii.</w:t>
      </w:r>
      <w:r w:rsidRPr="00F00F06">
        <w:rPr>
          <w:rFonts w:ascii="Calibri" w:eastAsia="Times New Roman" w:hAnsi="Calibri" w:cs="Arial"/>
          <w:sz w:val="24"/>
          <w:szCs w:val="24"/>
        </w:rPr>
        <w:tab/>
        <w:t>Assinar documentos relativos às propostas;</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F00F06">
        <w:rPr>
          <w:rFonts w:ascii="Calibri" w:eastAsia="Times New Roman" w:hAnsi="Calibri" w:cs="Arial"/>
          <w:sz w:val="24"/>
          <w:szCs w:val="24"/>
        </w:rPr>
        <w:t>ix.</w:t>
      </w:r>
      <w:r w:rsidRPr="00F00F06">
        <w:rPr>
          <w:rFonts w:ascii="Calibri" w:eastAsia="Times New Roman" w:hAnsi="Calibri" w:cs="Arial"/>
          <w:sz w:val="24"/>
          <w:szCs w:val="24"/>
        </w:rPr>
        <w:tab/>
        <w:t xml:space="preserve">Emitir e firmar o fechamento da operação; </w:t>
      </w:r>
      <w:proofErr w:type="gramStart"/>
      <w:r w:rsidRPr="00F00F06">
        <w:rPr>
          <w:rFonts w:ascii="Calibri" w:eastAsia="Times New Roman" w:hAnsi="Calibri" w:cs="Arial"/>
          <w:sz w:val="24"/>
          <w:szCs w:val="24"/>
        </w:rPr>
        <w:t>e</w:t>
      </w:r>
      <w:proofErr w:type="gramEnd"/>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x</w:t>
      </w:r>
      <w:proofErr w:type="gramEnd"/>
      <w:r w:rsidRPr="00F00F06">
        <w:rPr>
          <w:rFonts w:ascii="Calibri" w:eastAsia="Times New Roman" w:hAnsi="Calibri" w:cs="Arial"/>
          <w:sz w:val="24"/>
          <w:szCs w:val="24"/>
        </w:rPr>
        <w:t>.</w:t>
      </w:r>
      <w:r w:rsidRPr="00F00F06">
        <w:rPr>
          <w:rFonts w:ascii="Calibri" w:eastAsia="Times New Roman" w:hAnsi="Calibri" w:cs="Arial"/>
          <w:sz w:val="24"/>
          <w:szCs w:val="24"/>
        </w:rPr>
        <w:tab/>
        <w:t>Praticar todos os atos em direito admitidos para o bom e fiel cumprimento do presente mandato, que não poderá ser substabelecido.</w:t>
      </w:r>
    </w:p>
    <w:p w:rsidR="001D4E2B" w:rsidRPr="00F00F06" w:rsidRDefault="001D4E2B" w:rsidP="001D4E2B">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856"/>
      </w:tblGrid>
      <w:tr w:rsidR="001D4E2B" w:rsidRPr="00F00F06" w:rsidTr="001D4E2B">
        <w:trPr>
          <w:trHeight w:val="278"/>
        </w:trPr>
        <w:tc>
          <w:tcPr>
            <w:tcW w:w="8856" w:type="dxa"/>
            <w:tcBorders>
              <w:top w:val="single" w:sz="4" w:space="0" w:color="auto"/>
              <w:left w:val="single" w:sz="4" w:space="0" w:color="auto"/>
              <w:bottom w:val="single" w:sz="4" w:space="0" w:color="auto"/>
              <w:right w:val="single" w:sz="4" w:space="0" w:color="auto"/>
            </w:tcBorders>
            <w:hideMark/>
          </w:tcPr>
          <w:p w:rsidR="001D4E2B" w:rsidRPr="00F00F06" w:rsidRDefault="001D4E2B" w:rsidP="001D4E2B">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Célula de Apoio (corretora):</w:t>
            </w:r>
          </w:p>
        </w:tc>
      </w:tr>
      <w:tr w:rsidR="001D4E2B" w:rsidRPr="00F00F06" w:rsidTr="001D4E2B">
        <w:trPr>
          <w:trHeight w:val="278"/>
        </w:trPr>
        <w:tc>
          <w:tcPr>
            <w:tcW w:w="8856" w:type="dxa"/>
            <w:tcBorders>
              <w:top w:val="single" w:sz="4" w:space="0" w:color="auto"/>
              <w:left w:val="single" w:sz="4" w:space="0" w:color="auto"/>
              <w:bottom w:val="single" w:sz="4" w:space="0" w:color="auto"/>
              <w:right w:val="single" w:sz="4" w:space="0" w:color="auto"/>
            </w:tcBorders>
            <w:hideMark/>
          </w:tcPr>
          <w:p w:rsidR="001D4E2B" w:rsidRPr="00F00F06" w:rsidRDefault="001D4E2B" w:rsidP="001D4E2B">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Endereço:</w:t>
            </w:r>
          </w:p>
        </w:tc>
      </w:tr>
      <w:tr w:rsidR="001D4E2B" w:rsidRPr="00F00F06" w:rsidTr="001D4E2B">
        <w:trPr>
          <w:trHeight w:val="67"/>
        </w:trPr>
        <w:tc>
          <w:tcPr>
            <w:tcW w:w="8856" w:type="dxa"/>
            <w:tcBorders>
              <w:top w:val="single" w:sz="4" w:space="0" w:color="auto"/>
              <w:left w:val="single" w:sz="4" w:space="0" w:color="auto"/>
              <w:bottom w:val="single" w:sz="4" w:space="0" w:color="auto"/>
              <w:right w:val="single" w:sz="4" w:space="0" w:color="auto"/>
            </w:tcBorders>
            <w:hideMark/>
          </w:tcPr>
          <w:p w:rsidR="001D4E2B" w:rsidRPr="00F00F06" w:rsidRDefault="001D4E2B" w:rsidP="001D4E2B">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CNPJ:</w:t>
            </w:r>
          </w:p>
        </w:tc>
      </w:tr>
    </w:tbl>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F00F06">
        <w:rPr>
          <w:rFonts w:ascii="Calibri" w:eastAsia="Times New Roman" w:hAnsi="Calibri" w:cs="Arial"/>
          <w:sz w:val="24"/>
          <w:szCs w:val="24"/>
        </w:rPr>
        <w:t>Local e data:</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_______________________________</w:t>
      </w: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D0859" w:rsidRPr="00F00F06"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______________________________________________________________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(Assinaturas autorizadas com firma reconhecida em cartório)</w:t>
      </w: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Pr="00F00F06"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F00F06">
        <w:rPr>
          <w:rFonts w:ascii="Calibri" w:eastAsia="Times New Roman" w:hAnsi="Calibri" w:cs="Arial"/>
          <w:b/>
          <w:color w:val="000000"/>
          <w:sz w:val="24"/>
          <w:szCs w:val="24"/>
          <w:u w:val="single"/>
        </w:rPr>
        <w:t>OBSERVAÇÃO</w:t>
      </w:r>
      <w:r w:rsidRPr="00F00F06">
        <w:rPr>
          <w:rFonts w:ascii="Calibri" w:eastAsia="Times New Roman" w:hAnsi="Calibri" w:cs="Arial"/>
          <w:b/>
          <w:color w:val="000000"/>
          <w:sz w:val="24"/>
          <w:szCs w:val="24"/>
        </w:rPr>
        <w:t xml:space="preserve">: </w:t>
      </w:r>
      <w:r w:rsidRPr="00F00F0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F00F06">
        <w:rPr>
          <w:rFonts w:ascii="Calibri" w:eastAsia="Times New Roman" w:hAnsi="Calibri" w:cs="Arial"/>
          <w:b/>
          <w:sz w:val="24"/>
          <w:szCs w:val="24"/>
        </w:rPr>
        <w:t>ANEXO 4.1</w:t>
      </w:r>
    </w:p>
    <w:p w:rsidR="001D4E2B" w:rsidRPr="00F00F06" w:rsidRDefault="001D4E2B" w:rsidP="003D0859">
      <w:pPr>
        <w:overflowPunct w:val="0"/>
        <w:autoSpaceDE w:val="0"/>
        <w:autoSpaceDN w:val="0"/>
        <w:adjustRightInd w:val="0"/>
        <w:spacing w:before="240" w:after="0" w:line="240" w:lineRule="auto"/>
        <w:jc w:val="center"/>
        <w:textAlignment w:val="baseline"/>
        <w:rPr>
          <w:rFonts w:ascii="Calibri" w:eastAsia="Times New Roman" w:hAnsi="Calibri" w:cs="Arial"/>
          <w:b/>
          <w:sz w:val="24"/>
          <w:szCs w:val="24"/>
        </w:rPr>
      </w:pPr>
      <w:r w:rsidRPr="00F00F06">
        <w:rPr>
          <w:rFonts w:ascii="Calibri" w:eastAsia="Times New Roman" w:hAnsi="Calibri" w:cs="Arial"/>
          <w:b/>
          <w:sz w:val="24"/>
          <w:szCs w:val="24"/>
        </w:rPr>
        <w:t>ANEXO AO TERMO DE ADESÃO AO SISTEMA ELETRÔNICO DE LICITAÇÕES</w:t>
      </w:r>
      <w:r w:rsidRPr="00F00F06">
        <w:rPr>
          <w:rFonts w:ascii="Calibri" w:eastAsia="Times New Roman" w:hAnsi="Calibri" w:cs="Arial"/>
          <w:b/>
          <w:sz w:val="24"/>
          <w:szCs w:val="24"/>
        </w:rPr>
        <w:br/>
        <w:t>DA BOLSA DE LICITAÇÕES E LEILÕES DO BRASIL - (LICITANTE DIRETO)</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INDICAÇÃO DE USUÁRIO DO SISTEMA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2"/>
        <w:gridCol w:w="4014"/>
        <w:gridCol w:w="4458"/>
      </w:tblGrid>
      <w:tr w:rsidR="001D4E2B" w:rsidRPr="00F00F06" w:rsidTr="001D4E2B">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Razão Social do Licitante:</w:t>
            </w:r>
          </w:p>
        </w:tc>
      </w:tr>
      <w:tr w:rsidR="001D4E2B" w:rsidRPr="00F00F06" w:rsidTr="001D4E2B">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CNPJ/CPF:</w:t>
            </w:r>
          </w:p>
        </w:tc>
      </w:tr>
      <w:tr w:rsidR="001D4E2B" w:rsidRPr="00F00F06" w:rsidTr="001D4E2B">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1D4E2B" w:rsidRPr="00F00F06" w:rsidRDefault="001D4E2B" w:rsidP="001D4E2B">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F00F06">
              <w:rPr>
                <w:rFonts w:ascii="Calibri" w:eastAsia="Times New Roman" w:hAnsi="Calibri" w:cs="Arial"/>
                <w:b/>
                <w:bCs/>
                <w:color w:val="365F91"/>
                <w:sz w:val="24"/>
                <w:szCs w:val="24"/>
                <w:lang w:eastAsia="pt-BR"/>
              </w:rPr>
              <w:t>Operadores</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Nome:</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Função:</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Celular:</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E-mail:</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Nome:</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Função:</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Celular:</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E-mail:</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Nome:</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Função:</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Celular:</w:t>
            </w:r>
          </w:p>
        </w:tc>
      </w:tr>
      <w:tr w:rsidR="001D4E2B" w:rsidRPr="00F00F06" w:rsidTr="001D4E2B">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D4E2B" w:rsidRPr="00F00F06" w:rsidRDefault="001D4E2B" w:rsidP="001D4E2B">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E-mail:</w:t>
            </w:r>
          </w:p>
        </w:tc>
      </w:tr>
    </w:tbl>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O Licitante reconhece que:</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i</w:t>
      </w:r>
      <w:proofErr w:type="gramEnd"/>
      <w:r w:rsidRPr="00F00F06">
        <w:rPr>
          <w:rFonts w:ascii="Calibri" w:eastAsia="Times New Roman" w:hAnsi="Calibri" w:cs="Arial"/>
          <w:sz w:val="24"/>
          <w:szCs w:val="24"/>
        </w:rPr>
        <w:t>.</w:t>
      </w:r>
      <w:r w:rsidRPr="00F00F06">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1D4E2B" w:rsidRPr="00F00F06" w:rsidRDefault="001D4E2B" w:rsidP="001D4E2B">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sz w:val="24"/>
          <w:szCs w:val="24"/>
        </w:rPr>
        <w:t>ii.</w:t>
      </w:r>
      <w:r w:rsidRPr="00F00F06">
        <w:rPr>
          <w:rFonts w:ascii="Calibri" w:eastAsia="Times New Roman" w:hAnsi="Calibri" w:cs="Arial"/>
          <w:sz w:val="24"/>
          <w:szCs w:val="24"/>
        </w:rPr>
        <w:tab/>
        <w:t>O cancelamento de Senha ou de Chave Eletrônica poderá ser feito pela Bolsa, mediante solicitação escrita de seu titular ou do Licitante;</w:t>
      </w:r>
    </w:p>
    <w:p w:rsidR="001D4E2B" w:rsidRPr="00F00F06" w:rsidRDefault="001D4E2B" w:rsidP="001D4E2B">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iii.</w:t>
      </w:r>
      <w:r w:rsidRPr="00F00F06">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F00F06">
        <w:rPr>
          <w:rFonts w:ascii="Calibri" w:eastAsia="Times New Roman" w:hAnsi="Calibri" w:cs="Arial"/>
          <w:b/>
          <w:bCs/>
          <w:sz w:val="24"/>
          <w:szCs w:val="24"/>
        </w:rPr>
        <w:t>e</w:t>
      </w:r>
      <w:proofErr w:type="gramEnd"/>
    </w:p>
    <w:p w:rsidR="001D4E2B" w:rsidRPr="00F00F06" w:rsidRDefault="001D4E2B" w:rsidP="001D4E2B">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F00F06">
        <w:rPr>
          <w:rFonts w:ascii="Calibri" w:eastAsia="Times New Roman" w:hAnsi="Calibri" w:cs="Arial"/>
          <w:sz w:val="24"/>
          <w:szCs w:val="24"/>
        </w:rPr>
        <w:t>e</w:t>
      </w:r>
      <w:proofErr w:type="gramEnd"/>
    </w:p>
    <w:p w:rsidR="001D4E2B" w:rsidRPr="00F00F06" w:rsidRDefault="001D4E2B" w:rsidP="001D4E2B">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O não pagamento da taxa ensejará a sua inclusão no cadastro de inadimplentes da Bolsa, no Serviço de Proteção de Credito e no SERASA e ao automático cancelamento de sua Senha ou de Chave Eletrônica.  </w:t>
      </w:r>
    </w:p>
    <w:p w:rsidR="001D4E2B" w:rsidRDefault="001D4E2B"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F00F06">
        <w:rPr>
          <w:rFonts w:ascii="Calibri" w:eastAsia="Times New Roman" w:hAnsi="Calibri" w:cs="Arial"/>
          <w:sz w:val="24"/>
          <w:szCs w:val="24"/>
        </w:rPr>
        <w:t>Local e data</w:t>
      </w:r>
      <w:r>
        <w:rPr>
          <w:rFonts w:ascii="Calibri" w:eastAsia="Times New Roman" w:hAnsi="Calibri" w:cs="Arial"/>
          <w:sz w:val="24"/>
          <w:szCs w:val="24"/>
        </w:rPr>
        <w:t>:____________________________</w:t>
      </w:r>
    </w:p>
    <w:p w:rsidR="003D0859" w:rsidRDefault="003D0859"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3D0859" w:rsidRPr="00F00F06" w:rsidRDefault="003D0859"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____________________________________________</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F00F06">
        <w:rPr>
          <w:rFonts w:ascii="Calibri" w:eastAsia="Times New Roman" w:hAnsi="Calibri" w:cs="Arial"/>
          <w:b/>
          <w:color w:val="000000"/>
          <w:sz w:val="24"/>
          <w:szCs w:val="24"/>
        </w:rPr>
        <w:t>(Assinaturas autorizadas com firma reconhecida em cartório</w:t>
      </w:r>
      <w:proofErr w:type="gramStart"/>
      <w:r w:rsidRPr="00F00F06">
        <w:rPr>
          <w:rFonts w:ascii="Calibri" w:eastAsia="Times New Roman" w:hAnsi="Calibri" w:cs="Arial"/>
          <w:b/>
          <w:color w:val="000000"/>
          <w:sz w:val="24"/>
          <w:szCs w:val="24"/>
        </w:rPr>
        <w:t>)</w:t>
      </w:r>
      <w:proofErr w:type="gramEnd"/>
      <w:r w:rsidRPr="00F00F06">
        <w:rPr>
          <w:rFonts w:ascii="Calibri" w:eastAsia="Times New Roman" w:hAnsi="Calibri" w:cs="Arial"/>
          <w:b/>
          <w:bCs/>
          <w:color w:val="000000"/>
          <w:sz w:val="24"/>
          <w:szCs w:val="24"/>
        </w:rPr>
        <w:br w:type="page"/>
      </w:r>
      <w:r w:rsidRPr="00F00F06">
        <w:rPr>
          <w:rFonts w:ascii="Calibri" w:eastAsia="Times New Roman" w:hAnsi="Calibri" w:cs="Arial"/>
          <w:b/>
          <w:bCs/>
          <w:sz w:val="24"/>
          <w:szCs w:val="20"/>
        </w:rPr>
        <w:t>ANEXO 05</w:t>
      </w:r>
    </w:p>
    <w:p w:rsidR="001D4E2B" w:rsidRPr="00F00F06" w:rsidRDefault="001D4E2B" w:rsidP="001D4E2B">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F00F06">
        <w:rPr>
          <w:rFonts w:ascii="Calibri" w:eastAsia="Times New Roman" w:hAnsi="Calibri" w:cs="Arial"/>
          <w:b/>
          <w:bCs/>
          <w:color w:val="365F91"/>
          <w:sz w:val="24"/>
          <w:szCs w:val="24"/>
        </w:rPr>
        <w:t xml:space="preserve">CUSTO PELA UTILIZAÇÃO DO SISTEMA </w:t>
      </w:r>
    </w:p>
    <w:p w:rsidR="001D4E2B" w:rsidRPr="00F00F06" w:rsidRDefault="001D4E2B" w:rsidP="001D4E2B">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F00F06">
        <w:rPr>
          <w:rFonts w:ascii="Calibri" w:eastAsia="Times New Roman" w:hAnsi="Calibri" w:cs="Arial"/>
          <w:bCs/>
          <w:color w:val="365F91"/>
          <w:sz w:val="24"/>
          <w:szCs w:val="24"/>
        </w:rPr>
        <w:t>– SOMENTE PARA</w:t>
      </w:r>
      <w:r w:rsidRPr="00F00F06">
        <w:rPr>
          <w:rFonts w:ascii="Calibri" w:eastAsia="Times New Roman" w:hAnsi="Calibri" w:cs="Arial"/>
          <w:b/>
          <w:bCs/>
          <w:color w:val="365F91"/>
          <w:sz w:val="24"/>
          <w:szCs w:val="24"/>
        </w:rPr>
        <w:t xml:space="preserve"> O </w:t>
      </w:r>
      <w:r w:rsidRPr="00F00F06">
        <w:rPr>
          <w:rFonts w:ascii="Calibri" w:eastAsia="Times New Roman" w:hAnsi="Calibri" w:cs="Arial"/>
          <w:b/>
          <w:bCs/>
          <w:color w:val="365F91"/>
          <w:sz w:val="24"/>
          <w:szCs w:val="24"/>
          <w:u w:val="single"/>
        </w:rPr>
        <w:t>FORNECEDOR VENCEDOR</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Pregões Eletrônicos, Pregões Presenciais em formato WEB; Pregões Eletrônicos de Compra Direta, Cotação Eletrônica de Preços: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 Não optantes pelo sistema de registro de preços.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1,5% (Um e meio por cento) sobre o valor do lote adjudicado, com vencimento em 45 dias após </w:t>
      </w:r>
      <w:proofErr w:type="gramStart"/>
      <w:r w:rsidRPr="00F00F06">
        <w:rPr>
          <w:rFonts w:ascii="Calibri" w:eastAsia="Times New Roman" w:hAnsi="Calibri" w:cs="Arial"/>
          <w:sz w:val="24"/>
          <w:szCs w:val="24"/>
        </w:rPr>
        <w:t>a adjudicação – limitado</w:t>
      </w:r>
      <w:proofErr w:type="gramEnd"/>
      <w:r w:rsidRPr="00F00F0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Optantes pelo sistema de registro de preços: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O não pagamento dos boletos acima mencionados sujeitam</w:t>
      </w:r>
      <w:proofErr w:type="gramEnd"/>
      <w:r w:rsidRPr="00F00F06">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1D4E2B" w:rsidRPr="00F00F06" w:rsidRDefault="001D4E2B" w:rsidP="001D4E2B">
      <w:pPr>
        <w:overflowPunct w:val="0"/>
        <w:autoSpaceDE w:val="0"/>
        <w:autoSpaceDN w:val="0"/>
        <w:adjustRightInd w:val="0"/>
        <w:spacing w:after="120" w:line="240" w:lineRule="auto"/>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1D4E2B" w:rsidRPr="00F00F06" w:rsidRDefault="001D4E2B" w:rsidP="001D4E2B">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F00F06">
        <w:rPr>
          <w:rFonts w:ascii="Calibri" w:eastAsia="Times New Roman" w:hAnsi="Calibri" w:cs="Arial"/>
          <w:b/>
          <w:bCs/>
          <w:color w:val="365F91"/>
          <w:sz w:val="24"/>
          <w:szCs w:val="24"/>
        </w:rPr>
        <w:t>DA UTILIZAÇÃO DE CÉLULAS DE APOIO (CORRETORAS) ASSOCIADAS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1D4E2B" w:rsidRPr="00F00F06" w:rsidRDefault="001D4E2B" w:rsidP="001D4E2B">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F00F06">
        <w:rPr>
          <w:rFonts w:ascii="Calibri" w:eastAsia="Times New Roman" w:hAnsi="Calibri" w:cs="Arial"/>
          <w:b/>
          <w:bCs/>
          <w:color w:val="365F91"/>
          <w:sz w:val="24"/>
          <w:szCs w:val="24"/>
        </w:rPr>
        <w:t xml:space="preserve">CUSTO PELA UTILIZAÇÃO DO SISTEMA – EMPRESAS PRIVADAS </w:t>
      </w:r>
    </w:p>
    <w:p w:rsidR="001D4E2B" w:rsidRPr="00F00F06" w:rsidRDefault="001D4E2B" w:rsidP="001D4E2B">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F00F06">
        <w:rPr>
          <w:rFonts w:ascii="Calibri" w:eastAsia="Times New Roman" w:hAnsi="Calibri" w:cs="Arial"/>
          <w:bCs/>
          <w:color w:val="365F91"/>
          <w:sz w:val="24"/>
          <w:szCs w:val="24"/>
        </w:rPr>
        <w:t>– SOMENTE PARA</w:t>
      </w:r>
      <w:r w:rsidRPr="00F00F06">
        <w:rPr>
          <w:rFonts w:ascii="Calibri" w:eastAsia="Times New Roman" w:hAnsi="Calibri" w:cs="Arial"/>
          <w:b/>
          <w:bCs/>
          <w:color w:val="365F91"/>
          <w:sz w:val="24"/>
          <w:szCs w:val="24"/>
        </w:rPr>
        <w:t xml:space="preserve"> O </w:t>
      </w:r>
      <w:r w:rsidRPr="00F00F06">
        <w:rPr>
          <w:rFonts w:ascii="Calibri" w:eastAsia="Times New Roman" w:hAnsi="Calibri" w:cs="Arial"/>
          <w:b/>
          <w:bCs/>
          <w:color w:val="365F91"/>
          <w:sz w:val="24"/>
          <w:szCs w:val="24"/>
          <w:u w:val="single"/>
        </w:rPr>
        <w:t xml:space="preserve">FORNECEDOR VENCEDOR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Pregões Eletrônicos, Pregões em formato Web ou Cotações Eletrônicas: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1,5% (Um e meio por cento) sobre o valor da adjudicação do lote, com vencimento em 45 dias após </w:t>
      </w:r>
      <w:proofErr w:type="gramStart"/>
      <w:r w:rsidRPr="00F00F06">
        <w:rPr>
          <w:rFonts w:ascii="Calibri" w:eastAsia="Times New Roman" w:hAnsi="Calibri" w:cs="Arial"/>
          <w:sz w:val="24"/>
          <w:szCs w:val="24"/>
        </w:rPr>
        <w:t>a adjudicação – limitado</w:t>
      </w:r>
      <w:proofErr w:type="gramEnd"/>
      <w:r w:rsidRPr="00F00F0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O não pagamento dos boletos acima mencionados sujeitam</w:t>
      </w:r>
      <w:proofErr w:type="gramEnd"/>
      <w:r w:rsidRPr="00F00F06">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1D4E2B" w:rsidRPr="00F00F06" w:rsidRDefault="001D4E2B" w:rsidP="001D4E2B">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F00F06">
        <w:rPr>
          <w:rFonts w:ascii="Calibri" w:eastAsia="Times New Roman" w:hAnsi="Calibri" w:cs="Arial"/>
          <w:b/>
          <w:bCs/>
          <w:color w:val="365F91"/>
          <w:sz w:val="24"/>
          <w:szCs w:val="24"/>
        </w:rPr>
        <w:t>DA UTILIZAÇÃO DE CÉLULAS DE APOIO (CORRETORAS) ASSOCIADAS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DAS RESPONSABILIDADES COMO LICITANTE/FORNECEDOR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Como Licitante/Fornecedor, concordamos e anuímos com </w:t>
      </w:r>
      <w:proofErr w:type="gramStart"/>
      <w:r w:rsidRPr="00F00F06">
        <w:rPr>
          <w:rFonts w:ascii="Calibri" w:eastAsia="Times New Roman" w:hAnsi="Calibri" w:cs="Arial"/>
          <w:b/>
          <w:sz w:val="24"/>
          <w:szCs w:val="24"/>
        </w:rPr>
        <w:t>todos</w:t>
      </w:r>
      <w:proofErr w:type="gramEnd"/>
      <w:r w:rsidRPr="00F00F06">
        <w:rPr>
          <w:rFonts w:ascii="Calibri" w:eastAsia="Times New Roman" w:hAnsi="Calibri" w:cs="Arial"/>
          <w:b/>
          <w:sz w:val="24"/>
          <w:szCs w:val="24"/>
        </w:rPr>
        <w:t xml:space="preserve"> termos contidos neste anexo e nos responsabilizamos por cumpri-lo integralmente em seus expressos termos.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F00F06">
        <w:rPr>
          <w:rFonts w:ascii="Calibri" w:eastAsia="Times New Roman" w:hAnsi="Calibri" w:cs="Arial"/>
          <w:sz w:val="24"/>
          <w:szCs w:val="24"/>
        </w:rPr>
        <w:t>Local e data: _________________________________</w:t>
      </w:r>
    </w:p>
    <w:p w:rsidR="001D4E2B" w:rsidRPr="00F00F06" w:rsidRDefault="001D4E2B"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D4E2B" w:rsidRDefault="001D4E2B"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3D0859" w:rsidRDefault="003D0859"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3D0859" w:rsidRPr="00F00F06" w:rsidRDefault="003D0859" w:rsidP="001D4E2B">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F00F06">
        <w:rPr>
          <w:rFonts w:ascii="Calibri" w:eastAsia="Times New Roman" w:hAnsi="Calibri" w:cs="Arial"/>
          <w:sz w:val="24"/>
          <w:szCs w:val="24"/>
        </w:rPr>
        <w:t>___________________________________________________________________</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(Assinaturas autorizadas com firma reconhecida em cartório)</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3D0859" w:rsidRPr="00F00F06" w:rsidRDefault="003D0859" w:rsidP="001D4E2B">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F00F06">
        <w:rPr>
          <w:rFonts w:ascii="Calibri" w:eastAsia="Times New Roman" w:hAnsi="Calibri" w:cs="Arial"/>
          <w:b/>
          <w:color w:val="000000"/>
          <w:sz w:val="24"/>
          <w:szCs w:val="24"/>
          <w:u w:val="single"/>
        </w:rPr>
        <w:t>OBSERVAÇÃO</w:t>
      </w:r>
      <w:r w:rsidRPr="00F00F06">
        <w:rPr>
          <w:rFonts w:ascii="Calibri" w:eastAsia="Times New Roman" w:hAnsi="Calibri" w:cs="Arial"/>
          <w:b/>
          <w:color w:val="000000"/>
          <w:sz w:val="24"/>
          <w:szCs w:val="24"/>
        </w:rPr>
        <w:t xml:space="preserve">: </w:t>
      </w:r>
      <w:r w:rsidRPr="00F00F0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p>
    <w:p w:rsidR="003D0859" w:rsidRDefault="003D0859"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3D0859" w:rsidRDefault="003D0859"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ANEXO 06</w:t>
      </w:r>
    </w:p>
    <w:p w:rsidR="001D4E2B" w:rsidRPr="00F00F06" w:rsidRDefault="001D4E2B"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DECLARAÇÃO UNIFICADA</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 xml:space="preserve">TIMBRE DA EMPRESA </w:t>
      </w:r>
    </w:p>
    <w:p w:rsidR="001D4E2B" w:rsidRPr="00F00F06" w:rsidRDefault="001D4E2B" w:rsidP="001D4E2B">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(Nome da empresa, CNPJ e endereço da empresa</w:t>
      </w:r>
      <w:proofErr w:type="gramStart"/>
      <w:r w:rsidRPr="00F00F06">
        <w:rPr>
          <w:rFonts w:ascii="Calibri" w:eastAsia="Times New Roman" w:hAnsi="Calibri" w:cs="Arial"/>
          <w:b/>
          <w:bCs/>
          <w:sz w:val="24"/>
          <w:szCs w:val="24"/>
        </w:rPr>
        <w:t>)</w:t>
      </w:r>
      <w:proofErr w:type="gramEnd"/>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F00F06">
        <w:rPr>
          <w:rFonts w:ascii="Calibri" w:eastAsia="Times New Roman" w:hAnsi="Calibri" w:cs="Calibri"/>
          <w:sz w:val="24"/>
          <w:szCs w:val="20"/>
        </w:rPr>
        <w:t>……………………………………………….</w:t>
      </w:r>
      <w:proofErr w:type="gramEnd"/>
      <w:r w:rsidRPr="00F00F06">
        <w:rPr>
          <w:rFonts w:ascii="Calibri" w:eastAsia="Times New Roman" w:hAnsi="Calibri" w:cs="Calibri"/>
          <w:sz w:val="24"/>
          <w:szCs w:val="20"/>
        </w:rPr>
        <w:t xml:space="preserve">, inscrita no CNPJ N° ……………………………., sediada na rua …………………….., cidade ………... / Paraná, por intermédio de seu representante legal, </w:t>
      </w:r>
      <w:proofErr w:type="gramStart"/>
      <w:r w:rsidRPr="00F00F06">
        <w:rPr>
          <w:rFonts w:ascii="Calibri" w:eastAsia="Times New Roman" w:hAnsi="Calibri" w:cs="Calibri"/>
          <w:sz w:val="24"/>
          <w:szCs w:val="20"/>
        </w:rPr>
        <w:t>o(</w:t>
      </w:r>
      <w:proofErr w:type="gramEnd"/>
      <w:r w:rsidRPr="00F00F06">
        <w:rPr>
          <w:rFonts w:ascii="Calibri" w:eastAsia="Times New Roman" w:hAnsi="Calibri" w:cs="Calibri"/>
          <w:sz w:val="24"/>
          <w:szCs w:val="20"/>
        </w:rPr>
        <w:t xml:space="preserve">a) Sr(a)……………………..., portador(a) da Carteira de Identidade n° …………….. </w:t>
      </w:r>
      <w:proofErr w:type="gramStart"/>
      <w:r w:rsidRPr="00F00F06">
        <w:rPr>
          <w:rFonts w:ascii="Calibri" w:eastAsia="Times New Roman" w:hAnsi="Calibri" w:cs="Calibri"/>
          <w:sz w:val="24"/>
          <w:szCs w:val="20"/>
        </w:rPr>
        <w:t>e</w:t>
      </w:r>
      <w:proofErr w:type="gramEnd"/>
      <w:r w:rsidRPr="00F00F06">
        <w:rPr>
          <w:rFonts w:ascii="Calibri" w:eastAsia="Times New Roman" w:hAnsi="Calibri" w:cs="Calibri"/>
          <w:sz w:val="24"/>
          <w:szCs w:val="20"/>
        </w:rPr>
        <w:t xml:space="preserve"> do CPF n°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3. Declaramos ainda, sob as penas da Lei, que até a presente data inexistem fatos impeditivos para </w:t>
      </w:r>
      <w:proofErr w:type="gramStart"/>
      <w:r w:rsidRPr="00F00F06">
        <w:rPr>
          <w:rFonts w:ascii="Calibri" w:eastAsia="Times New Roman" w:hAnsi="Calibri" w:cs="Arial"/>
          <w:color w:val="000000"/>
          <w:sz w:val="24"/>
          <w:szCs w:val="24"/>
        </w:rPr>
        <w:t>a habilitação no presente Processo Licitatório</w:t>
      </w:r>
      <w:proofErr w:type="gramEnd"/>
      <w:r w:rsidRPr="00F00F06">
        <w:rPr>
          <w:rFonts w:ascii="Calibri" w:eastAsia="Times New Roman" w:hAnsi="Calibri" w:cs="Arial"/>
          <w:color w:val="000000"/>
          <w:sz w:val="24"/>
          <w:szCs w:val="24"/>
        </w:rPr>
        <w:t xml:space="preserve">, e que estamos cientes da obrigatoriedade de declarar ocorrências posteriores.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superveniente à entrega dos documentos de habilitação que venha alterar a atual situação quanto à capacidade jurídica, técnica, regularidade fiscal e idoneidade econômico-financeira.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 (Local e Data)</w:t>
      </w:r>
    </w:p>
    <w:p w:rsidR="001D4E2B" w:rsidRPr="00F00F06" w:rsidRDefault="001D4E2B" w:rsidP="001D4E2B">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____________________________________________</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Nome da empresa + Carimbo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Nome do responsável legal da empresa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RG do responsável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color w:val="000000"/>
          <w:sz w:val="24"/>
          <w:szCs w:val="24"/>
        </w:rPr>
        <w:t xml:space="preserve">CPF do responsável </w:t>
      </w:r>
      <w:r w:rsidRPr="00F00F06">
        <w:rPr>
          <w:rFonts w:ascii="Calibri" w:eastAsia="Times New Roman" w:hAnsi="Calibri" w:cs="Arial"/>
          <w:color w:val="000000"/>
          <w:sz w:val="24"/>
          <w:szCs w:val="24"/>
        </w:rPr>
        <w:br w:type="page"/>
      </w:r>
      <w:r w:rsidRPr="00F00F06">
        <w:rPr>
          <w:rFonts w:ascii="Calibri" w:eastAsia="Times New Roman" w:hAnsi="Calibri" w:cs="Arial"/>
          <w:b/>
          <w:bCs/>
          <w:sz w:val="24"/>
          <w:szCs w:val="24"/>
        </w:rPr>
        <w:t>ANEXO 07</w:t>
      </w:r>
    </w:p>
    <w:p w:rsidR="001D4E2B" w:rsidRPr="00F00F06" w:rsidRDefault="001D4E2B" w:rsidP="001D4E2B">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DECLARAÇÃO DE ENQUADRAMENTO MPE</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3D0859">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PREGÃO ELETRÔNICO Nº _____/2022</w:t>
      </w:r>
    </w:p>
    <w:p w:rsidR="001D4E2B" w:rsidRPr="00F00F06" w:rsidRDefault="001D4E2B" w:rsidP="003D0859">
      <w:pPr>
        <w:overflowPunct w:val="0"/>
        <w:autoSpaceDE w:val="0"/>
        <w:autoSpaceDN w:val="0"/>
        <w:adjustRightInd w:val="0"/>
        <w:spacing w:before="100" w:beforeAutospacing="1" w:after="0" w:line="240" w:lineRule="auto"/>
        <w:ind w:left="709" w:hanging="1"/>
        <w:jc w:val="both"/>
        <w:textAlignment w:val="baseline"/>
        <w:rPr>
          <w:rFonts w:ascii="Calibri" w:eastAsia="Times New Roman" w:hAnsi="Calibri" w:cs="Arial"/>
          <w:sz w:val="24"/>
          <w:szCs w:val="24"/>
        </w:rPr>
      </w:pPr>
    </w:p>
    <w:p w:rsidR="001D4E2B" w:rsidRPr="00F00F06" w:rsidRDefault="001D4E2B" w:rsidP="003D0859">
      <w:pPr>
        <w:overflowPunct w:val="0"/>
        <w:autoSpaceDE w:val="0"/>
        <w:autoSpaceDN w:val="0"/>
        <w:adjustRightInd w:val="0"/>
        <w:spacing w:after="0" w:line="240" w:lineRule="auto"/>
        <w:ind w:left="709" w:hanging="1"/>
        <w:jc w:val="center"/>
        <w:textAlignment w:val="baseline"/>
        <w:rPr>
          <w:rFonts w:ascii="Calibri" w:eastAsia="Times New Roman" w:hAnsi="Calibri" w:cs="Arial"/>
          <w:sz w:val="24"/>
          <w:szCs w:val="24"/>
        </w:rPr>
      </w:pPr>
      <w:r w:rsidRPr="00F00F06">
        <w:rPr>
          <w:rFonts w:ascii="Calibri" w:eastAsia="Times New Roman" w:hAnsi="Calibri" w:cs="Arial"/>
          <w:sz w:val="24"/>
          <w:szCs w:val="24"/>
        </w:rPr>
        <w:t>Modelo de Declaração de Enquadramento em Regime de Tributação de Micro Empresa ou Empresa de Pequeno Porte.</w:t>
      </w:r>
    </w:p>
    <w:p w:rsidR="001D4E2B" w:rsidRPr="00F00F06" w:rsidRDefault="001D4E2B" w:rsidP="00D71E1D">
      <w:pPr>
        <w:overflowPunct w:val="0"/>
        <w:autoSpaceDE w:val="0"/>
        <w:autoSpaceDN w:val="0"/>
        <w:adjustRightInd w:val="0"/>
        <w:spacing w:before="240" w:after="0" w:line="240" w:lineRule="auto"/>
        <w:ind w:left="708"/>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w:t>
      </w:r>
      <w:proofErr w:type="gramEnd"/>
      <w:r w:rsidRPr="00F00F06">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F00F06">
        <w:rPr>
          <w:rFonts w:ascii="Calibri" w:eastAsia="Times New Roman" w:hAnsi="Calibri" w:cs="Arial"/>
          <w:sz w:val="24"/>
          <w:szCs w:val="24"/>
        </w:rPr>
        <w:t>nº</w:t>
      </w:r>
      <w:proofErr w:type="gramEnd"/>
      <w:r w:rsidRPr="00F00F06">
        <w:rPr>
          <w:rFonts w:ascii="Calibri" w:eastAsia="Times New Roman" w:hAnsi="Calibri" w:cs="Arial"/>
          <w:sz w:val="24"/>
          <w:szCs w:val="24"/>
        </w:rPr>
        <w:t xml:space="preserve"> ............./.................., sob as penas da lei, que esta empresa, na presente data, é considerada:</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OBS:</w:t>
      </w:r>
      <w:r w:rsidRPr="00F00F06">
        <w:rPr>
          <w:rFonts w:ascii="Calibri" w:eastAsia="Times New Roman" w:hAnsi="Calibri" w:cs="Arial"/>
          <w:sz w:val="24"/>
          <w:szCs w:val="24"/>
        </w:rPr>
        <w:t xml:space="preserve"> Assinalar com um “X” a condição da empresa.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1.</w:t>
      </w:r>
      <w:r w:rsidRPr="00F00F06">
        <w:rPr>
          <w:rFonts w:ascii="Calibri" w:eastAsia="Times New Roman" w:hAnsi="Calibri" w:cs="Arial"/>
          <w:sz w:val="24"/>
          <w:szCs w:val="24"/>
        </w:rPr>
        <w:t xml:space="preserve"> </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MICROEMPRESA</w:t>
      </w:r>
      <w:r w:rsidRPr="00F00F06">
        <w:rPr>
          <w:rFonts w:ascii="Calibri" w:eastAsia="Times New Roman" w:hAnsi="Calibri" w:cs="Arial"/>
          <w:sz w:val="24"/>
          <w:szCs w:val="24"/>
        </w:rPr>
        <w:t xml:space="preserve">, conforme Inciso I do artigo 3º da Lei Complementar n.º 123, de 14/12/2006;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2.</w:t>
      </w:r>
      <w:r w:rsidRPr="00F00F06">
        <w:rPr>
          <w:rFonts w:ascii="Calibri" w:eastAsia="Times New Roman" w:hAnsi="Calibri" w:cs="Arial"/>
          <w:sz w:val="24"/>
          <w:szCs w:val="24"/>
        </w:rPr>
        <w:t xml:space="preserve"> </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EMPRESA DE PEQUENO PORTE</w:t>
      </w:r>
      <w:r w:rsidRPr="00F00F06">
        <w:rPr>
          <w:rFonts w:ascii="Calibri" w:eastAsia="Times New Roman" w:hAnsi="Calibri" w:cs="Arial"/>
          <w:sz w:val="24"/>
          <w:szCs w:val="24"/>
        </w:rPr>
        <w:t>, conforme Inciso II do artigo 3º da Lei Complementar n.º 123, de 14/12/2006;</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 3.</w:t>
      </w:r>
      <w:r w:rsidRPr="00F00F06">
        <w:rPr>
          <w:rFonts w:ascii="Calibri" w:eastAsia="Times New Roman" w:hAnsi="Calibri" w:cs="Arial"/>
          <w:sz w:val="24"/>
          <w:szCs w:val="24"/>
        </w:rPr>
        <w:t xml:space="preserve"> </w:t>
      </w:r>
      <w:proofErr w:type="gramStart"/>
      <w:r w:rsidRPr="00F00F06">
        <w:rPr>
          <w:rFonts w:ascii="Calibri" w:eastAsia="Times New Roman" w:hAnsi="Calibri" w:cs="Arial"/>
          <w:sz w:val="24"/>
          <w:szCs w:val="24"/>
        </w:rPr>
        <w:t xml:space="preserve">(  </w:t>
      </w:r>
      <w:proofErr w:type="gramEnd"/>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MICROEMPREENDOR INDIVIDUAL</w:t>
      </w:r>
      <w:r w:rsidRPr="00F00F06">
        <w:rPr>
          <w:rFonts w:ascii="Calibri" w:eastAsia="Times New Roman" w:hAnsi="Calibri" w:cs="Arial"/>
          <w:sz w:val="24"/>
          <w:szCs w:val="24"/>
        </w:rPr>
        <w:t xml:space="preserve">, conforme § 1º do artigo 18 da Lei Complementar n.º 123, de 14/12/2006.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w:t>
      </w:r>
      <w:proofErr w:type="gramEnd"/>
      <w:r w:rsidRPr="00F00F06">
        <w:rPr>
          <w:rFonts w:ascii="Calibri" w:eastAsia="Times New Roman" w:hAnsi="Calibri" w:cs="Arial"/>
          <w:sz w:val="24"/>
          <w:szCs w:val="24"/>
        </w:rPr>
        <w:t xml:space="preserv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(local e data)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w:t>
      </w:r>
      <w:proofErr w:type="gramEnd"/>
      <w:r w:rsidRPr="00F00F06">
        <w:rPr>
          <w:rFonts w:ascii="Calibri" w:eastAsia="Times New Roman" w:hAnsi="Calibri" w:cs="Arial"/>
          <w:sz w:val="24"/>
          <w:szCs w:val="24"/>
        </w:rPr>
        <w:t xml:space="preserv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sz w:val="24"/>
          <w:szCs w:val="24"/>
        </w:rPr>
        <w:t>(Nome, RG e Assinatura do Representante Legal</w:t>
      </w:r>
      <w:proofErr w:type="gramStart"/>
      <w:r w:rsidRPr="00F00F06">
        <w:rPr>
          <w:rFonts w:ascii="Calibri" w:eastAsia="Times New Roman" w:hAnsi="Calibri" w:cs="Arial"/>
          <w:sz w:val="24"/>
          <w:szCs w:val="24"/>
        </w:rPr>
        <w:t>)</w:t>
      </w:r>
      <w:proofErr w:type="gramEnd"/>
      <w:r w:rsidRPr="00F00F06">
        <w:rPr>
          <w:rFonts w:ascii="Calibri" w:eastAsia="Times New Roman" w:hAnsi="Calibri" w:cs="Arial"/>
          <w:sz w:val="24"/>
          <w:szCs w:val="24"/>
        </w:rPr>
        <w:t xml:space="preserv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Importante:</w:t>
      </w:r>
      <w:r w:rsidRPr="00F00F06">
        <w:rPr>
          <w:rFonts w:ascii="Calibri" w:eastAsia="Times New Roman" w:hAnsi="Calibri" w:cs="Arial"/>
          <w:sz w:val="24"/>
          <w:szCs w:val="24"/>
        </w:rPr>
        <w:t xml:space="preserve"> </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1</w:t>
      </w:r>
      <w:proofErr w:type="gramEnd"/>
      <w:r w:rsidRPr="00F00F06">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F00F06">
        <w:rPr>
          <w:rFonts w:ascii="Calibri" w:eastAsia="Times New Roman" w:hAnsi="Calibri" w:cs="Arial"/>
          <w:sz w:val="24"/>
          <w:szCs w:val="24"/>
        </w:rPr>
        <w:t>2</w:t>
      </w:r>
      <w:proofErr w:type="gramEnd"/>
      <w:r w:rsidRPr="00F00F06">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1D4E2B" w:rsidRPr="00F00F06" w:rsidRDefault="001D4E2B" w:rsidP="001D4E2B">
      <w:pPr>
        <w:overflowPunct w:val="0"/>
        <w:autoSpaceDE w:val="0"/>
        <w:autoSpaceDN w:val="0"/>
        <w:adjustRightInd w:val="0"/>
        <w:spacing w:line="240" w:lineRule="auto"/>
        <w:jc w:val="center"/>
        <w:textAlignment w:val="baseline"/>
        <w:rPr>
          <w:rFonts w:ascii="Calibri" w:eastAsia="Times New Roman" w:hAnsi="Calibri" w:cs="Arial"/>
          <w:sz w:val="24"/>
          <w:szCs w:val="24"/>
        </w:rPr>
      </w:pPr>
      <w:r w:rsidRPr="00F00F06">
        <w:rPr>
          <w:rFonts w:ascii="Calibri" w:eastAsia="Times New Roman" w:hAnsi="Calibri" w:cs="Arial"/>
          <w:b/>
          <w:bCs/>
          <w:sz w:val="24"/>
          <w:szCs w:val="24"/>
        </w:rPr>
        <w:t>ANEXO 08</w:t>
      </w:r>
    </w:p>
    <w:p w:rsidR="00D71E1D" w:rsidRDefault="00D71E1D" w:rsidP="001D4E2B">
      <w:pPr>
        <w:overflowPunct w:val="0"/>
        <w:autoSpaceDE w:val="0"/>
        <w:autoSpaceDN w:val="0"/>
        <w:adjustRightInd w:val="0"/>
        <w:spacing w:line="240" w:lineRule="auto"/>
        <w:jc w:val="center"/>
        <w:textAlignment w:val="baseline"/>
        <w:rPr>
          <w:rFonts w:ascii="Calibri" w:eastAsia="Times New Roman" w:hAnsi="Calibri" w:cs="Arial"/>
          <w:b/>
          <w:sz w:val="24"/>
          <w:szCs w:val="24"/>
        </w:rPr>
      </w:pPr>
      <w:r w:rsidRPr="00D71E1D">
        <w:rPr>
          <w:rFonts w:ascii="Calibri" w:eastAsia="Times New Roman" w:hAnsi="Calibri" w:cs="Arial"/>
          <w:b/>
          <w:sz w:val="24"/>
          <w:szCs w:val="24"/>
        </w:rPr>
        <w:t>DECLARAÇÃO DE LOGÍSTICA REVERSA</w:t>
      </w:r>
    </w:p>
    <w:p w:rsidR="00D71E1D" w:rsidRDefault="00D71E1D" w:rsidP="00D71E1D">
      <w:pPr>
        <w:overflowPunct w:val="0"/>
        <w:autoSpaceDE w:val="0"/>
        <w:autoSpaceDN w:val="0"/>
        <w:adjustRightInd w:val="0"/>
        <w:spacing w:before="240" w:after="0" w:line="240" w:lineRule="auto"/>
        <w:ind w:firstLine="708"/>
        <w:jc w:val="both"/>
        <w:textAlignment w:val="baseline"/>
        <w:rPr>
          <w:rFonts w:ascii="Calibri" w:eastAsia="Times New Roman" w:hAnsi="Calibri" w:cs="Arial"/>
          <w:b/>
          <w:bCs/>
          <w:sz w:val="24"/>
          <w:szCs w:val="24"/>
        </w:rPr>
      </w:pPr>
      <w:r w:rsidRPr="00F00F06">
        <w:rPr>
          <w:rFonts w:ascii="Calibri" w:eastAsia="Times New Roman" w:hAnsi="Calibri" w:cs="Arial"/>
          <w:b/>
          <w:bCs/>
          <w:sz w:val="24"/>
          <w:szCs w:val="24"/>
        </w:rPr>
        <w:t>PREGÃO ELETRÔNICO Nº _____/2022</w:t>
      </w:r>
    </w:p>
    <w:p w:rsidR="00D71E1D" w:rsidRDefault="00D71E1D" w:rsidP="00D71E1D">
      <w:pPr>
        <w:overflowPunct w:val="0"/>
        <w:autoSpaceDE w:val="0"/>
        <w:autoSpaceDN w:val="0"/>
        <w:adjustRightInd w:val="0"/>
        <w:spacing w:before="240" w:after="0" w:line="240" w:lineRule="auto"/>
        <w:jc w:val="both"/>
        <w:textAlignment w:val="baseline"/>
        <w:rPr>
          <w:rFonts w:ascii="Calibri" w:eastAsia="Times New Roman" w:hAnsi="Calibri" w:cs="Arial"/>
          <w:bCs/>
          <w:sz w:val="24"/>
          <w:szCs w:val="24"/>
        </w:rPr>
      </w:pPr>
      <w:r w:rsidRPr="00D71E1D">
        <w:rPr>
          <w:rFonts w:ascii="Calibri" w:eastAsia="Times New Roman" w:hAnsi="Calibri" w:cs="Arial"/>
          <w:bCs/>
          <w:sz w:val="24"/>
          <w:szCs w:val="24"/>
        </w:rPr>
        <w:t>O signatário da presente, em nome da proponente (nome da empresa) ____________________, inscrita no CNPJ sob n° ________________, sediada (endereço completo) __________________________________ DECLARA, PARA TODOS OS FINS LEGAIS E NECESSÁRIOS, SOB AS PENAS DA LEI, QUE:</w:t>
      </w:r>
    </w:p>
    <w:p w:rsidR="00D71E1D" w:rsidRPr="00D71E1D" w:rsidRDefault="00D71E1D" w:rsidP="00D71E1D">
      <w:pPr>
        <w:pStyle w:val="PargrafodaLista"/>
        <w:numPr>
          <w:ilvl w:val="0"/>
          <w:numId w:val="44"/>
        </w:numPr>
        <w:tabs>
          <w:tab w:val="left" w:pos="284"/>
        </w:tabs>
        <w:overflowPunct w:val="0"/>
        <w:autoSpaceDE w:val="0"/>
        <w:autoSpaceDN w:val="0"/>
        <w:adjustRightInd w:val="0"/>
        <w:spacing w:before="240"/>
        <w:ind w:left="0" w:firstLine="0"/>
        <w:jc w:val="both"/>
        <w:textAlignment w:val="baseline"/>
        <w:rPr>
          <w:rFonts w:asciiTheme="minorHAnsi" w:hAnsiTheme="minorHAnsi" w:cstheme="minorHAnsi"/>
          <w:bCs/>
        </w:rPr>
      </w:pPr>
      <w:r w:rsidRPr="00D71E1D">
        <w:rPr>
          <w:rFonts w:asciiTheme="minorHAnsi" w:hAnsiTheme="minorHAnsi" w:cstheme="minorHAnsi"/>
        </w:rPr>
        <w:t>Realizará a implementação da logística reversa, de acordo com o dispositivo do Art. 33, inciso VI e parágrafos 3º e 6º da Lei 12.305/2010 (Política Nacional de Resíduos Sólidos), efetuando a coleta e destinação do material descartado de acordo com as práticas e políticas de sustentabilidade ambiental previstas em lei, que se dará da seguinte forma: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71E1D" w:rsidRPr="00D71E1D" w:rsidRDefault="00D71E1D" w:rsidP="00D71E1D">
      <w:pPr>
        <w:pStyle w:val="PargrafodaLista"/>
        <w:numPr>
          <w:ilvl w:val="0"/>
          <w:numId w:val="44"/>
        </w:numPr>
        <w:tabs>
          <w:tab w:val="left" w:pos="284"/>
        </w:tabs>
        <w:overflowPunct w:val="0"/>
        <w:autoSpaceDE w:val="0"/>
        <w:autoSpaceDN w:val="0"/>
        <w:adjustRightInd w:val="0"/>
        <w:spacing w:before="240"/>
        <w:ind w:left="0" w:firstLine="0"/>
        <w:jc w:val="both"/>
        <w:textAlignment w:val="baseline"/>
        <w:rPr>
          <w:rFonts w:asciiTheme="minorHAnsi" w:hAnsiTheme="minorHAnsi" w:cstheme="minorHAnsi"/>
          <w:bCs/>
        </w:rPr>
      </w:pPr>
      <w:r w:rsidRPr="00D71E1D">
        <w:rPr>
          <w:rFonts w:asciiTheme="minorHAnsi" w:hAnsiTheme="minorHAnsi" w:cstheme="minorHAnsi"/>
          <w:bCs/>
        </w:rPr>
        <w:t xml:space="preserve">O responsável pela implementação da logística reversa, será </w:t>
      </w:r>
      <w:proofErr w:type="gramStart"/>
      <w:r w:rsidRPr="00D71E1D">
        <w:rPr>
          <w:rFonts w:asciiTheme="minorHAnsi" w:hAnsiTheme="minorHAnsi" w:cstheme="minorHAnsi"/>
          <w:bCs/>
        </w:rPr>
        <w:t>o(</w:t>
      </w:r>
      <w:proofErr w:type="gramEnd"/>
      <w:r w:rsidRPr="00D71E1D">
        <w:rPr>
          <w:rFonts w:asciiTheme="minorHAnsi" w:hAnsiTheme="minorHAnsi" w:cstheme="minorHAnsi"/>
          <w:bCs/>
        </w:rPr>
        <w:t>a) Sr(a) _________________ (nacionalidade), (estado civil), (profissão), (identidade), (CPF), (endereço), (telefones) e (e-mail).</w:t>
      </w: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Pr="00F00F06" w:rsidRDefault="00D71E1D" w:rsidP="00D71E1D">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(Local e Data)</w:t>
      </w:r>
    </w:p>
    <w:p w:rsidR="00D71E1D" w:rsidRPr="00F00F06" w:rsidRDefault="00D71E1D" w:rsidP="00D71E1D">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D71E1D" w:rsidRPr="00F00F06" w:rsidRDefault="00D71E1D" w:rsidP="00D71E1D">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D71E1D" w:rsidRPr="00F00F06" w:rsidRDefault="00D71E1D" w:rsidP="00D71E1D">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____________________________________________</w:t>
      </w:r>
    </w:p>
    <w:p w:rsidR="00D71E1D" w:rsidRPr="00F00F06" w:rsidRDefault="00D71E1D" w:rsidP="00D71E1D">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Nome da empresa + Carimbo </w:t>
      </w:r>
    </w:p>
    <w:p w:rsidR="00D71E1D" w:rsidRPr="00F00F06" w:rsidRDefault="00D71E1D" w:rsidP="00D71E1D">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Nome do responsável legal da empresa </w:t>
      </w:r>
    </w:p>
    <w:p w:rsidR="00D71E1D" w:rsidRPr="00F00F06" w:rsidRDefault="00D71E1D" w:rsidP="00D71E1D">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RG do responsável </w:t>
      </w:r>
    </w:p>
    <w:p w:rsidR="00D71E1D" w:rsidRDefault="00D71E1D" w:rsidP="00D71E1D">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F00F06">
        <w:rPr>
          <w:rFonts w:ascii="Calibri" w:eastAsia="Times New Roman" w:hAnsi="Calibri" w:cs="Arial"/>
          <w:color w:val="000000"/>
          <w:sz w:val="24"/>
          <w:szCs w:val="24"/>
        </w:rPr>
        <w:t>CPF do responsável</w:t>
      </w: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D71E1D" w:rsidRP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D71E1D">
        <w:rPr>
          <w:rFonts w:ascii="Calibri" w:eastAsia="Times New Roman" w:hAnsi="Calibri" w:cs="Arial"/>
          <w:b/>
          <w:sz w:val="24"/>
          <w:szCs w:val="24"/>
        </w:rPr>
        <w:t>ANEXO 09</w:t>
      </w:r>
    </w:p>
    <w:p w:rsidR="001D4E2B" w:rsidRPr="00F00F06" w:rsidRDefault="001D4E2B" w:rsidP="00D71E1D">
      <w:pPr>
        <w:overflowPunct w:val="0"/>
        <w:autoSpaceDE w:val="0"/>
        <w:autoSpaceDN w:val="0"/>
        <w:adjustRightInd w:val="0"/>
        <w:spacing w:before="240" w:after="0" w:line="240" w:lineRule="auto"/>
        <w:jc w:val="center"/>
        <w:textAlignment w:val="baseline"/>
        <w:rPr>
          <w:rFonts w:ascii="Calibri" w:eastAsia="Times New Roman" w:hAnsi="Calibri" w:cs="Arial"/>
          <w:b/>
          <w:sz w:val="24"/>
          <w:szCs w:val="24"/>
          <w:u w:val="single"/>
        </w:rPr>
      </w:pPr>
      <w:r w:rsidRPr="00F00F06">
        <w:rPr>
          <w:rFonts w:ascii="Calibri" w:eastAsia="Times New Roman" w:hAnsi="Calibri" w:cs="Arial"/>
          <w:b/>
          <w:sz w:val="24"/>
          <w:szCs w:val="24"/>
          <w:u w:val="single"/>
        </w:rPr>
        <w:t xml:space="preserve">MINUTA DA ATA DE REGISTRO DE PREÇOS Nº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PROCESSO Nº </w:t>
      </w:r>
      <w:r w:rsidR="00D71E1D">
        <w:rPr>
          <w:rFonts w:ascii="Calibri" w:eastAsia="Times New Roman" w:hAnsi="Calibri" w:cs="Arial"/>
          <w:b/>
          <w:sz w:val="24"/>
          <w:szCs w:val="24"/>
        </w:rPr>
        <w:t>XX</w:t>
      </w:r>
      <w:r w:rsidRPr="00F00F06">
        <w:rPr>
          <w:rFonts w:ascii="Calibri" w:eastAsia="Times New Roman" w:hAnsi="Calibri" w:cs="Arial"/>
          <w:b/>
          <w:sz w:val="24"/>
          <w:szCs w:val="24"/>
        </w:rPr>
        <w:t>/</w:t>
      </w:r>
      <w:r>
        <w:rPr>
          <w:rFonts w:ascii="Calibri" w:eastAsia="Times New Roman" w:hAnsi="Calibri" w:cs="Arial"/>
          <w:b/>
          <w:sz w:val="24"/>
          <w:szCs w:val="24"/>
        </w:rPr>
        <w:t>2022</w:t>
      </w:r>
      <w:r w:rsidRPr="00F00F06">
        <w:rPr>
          <w:rFonts w:ascii="Calibri" w:eastAsia="Times New Roman" w:hAnsi="Calibri" w:cs="Arial"/>
          <w:b/>
          <w:sz w:val="24"/>
          <w:szCs w:val="24"/>
        </w:rPr>
        <w:t>.</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1D4E2B" w:rsidRPr="00F00F06" w:rsidRDefault="001D4E2B" w:rsidP="001D4E2B">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Aos _____ dias do mês de_____ </w:t>
      </w:r>
      <w:proofErr w:type="spellStart"/>
      <w:r w:rsidRPr="00F00F06">
        <w:rPr>
          <w:rFonts w:ascii="Calibri" w:eastAsia="Times New Roman" w:hAnsi="Calibri" w:cs="Arial"/>
          <w:sz w:val="24"/>
          <w:szCs w:val="24"/>
        </w:rPr>
        <w:t>de</w:t>
      </w:r>
      <w:proofErr w:type="spellEnd"/>
      <w:r w:rsidRPr="00F00F06">
        <w:rPr>
          <w:rFonts w:ascii="Calibri" w:eastAsia="Times New Roman" w:hAnsi="Calibri" w:cs="Arial"/>
          <w:sz w:val="24"/>
          <w:szCs w:val="24"/>
        </w:rPr>
        <w:t xml:space="preserve"> _____, na sede da Prefeitura Municipal de Guapirama, Paraná, sito à Rua </w:t>
      </w:r>
      <w:proofErr w:type="gramStart"/>
      <w:r w:rsidRPr="00F00F06">
        <w:rPr>
          <w:rFonts w:ascii="Calibri" w:eastAsia="Times New Roman" w:hAnsi="Calibri" w:cs="Arial"/>
          <w:sz w:val="24"/>
          <w:szCs w:val="24"/>
        </w:rPr>
        <w:t>2</w:t>
      </w:r>
      <w:proofErr w:type="gramEnd"/>
      <w:r w:rsidRPr="00F00F06">
        <w:rPr>
          <w:rFonts w:ascii="Calibri" w:eastAsia="Times New Roman" w:hAnsi="Calibri" w:cs="Arial"/>
          <w:sz w:val="24"/>
          <w:szCs w:val="24"/>
        </w:rPr>
        <w:t xml:space="preserve"> de março, nº 460, Centro, CNPJ/MF nº 75.443.812/0001-00, neste ato, representada pelo Prefeito Municipal Senhor</w:t>
      </w:r>
      <w:r w:rsidRPr="00F00F06">
        <w:rPr>
          <w:rFonts w:ascii="Calibri" w:eastAsia="Times New Roman" w:hAnsi="Calibri" w:cs="Arial"/>
          <w:b/>
          <w:sz w:val="24"/>
          <w:szCs w:val="24"/>
        </w:rPr>
        <w:t xml:space="preserve"> EDUI GONÇALVES, </w:t>
      </w:r>
      <w:r w:rsidRPr="00F00F06">
        <w:rPr>
          <w:rFonts w:ascii="Calibri" w:eastAsia="Times New Roman" w:hAnsi="Calibri" w:cs="Arial"/>
          <w:sz w:val="24"/>
          <w:szCs w:val="24"/>
        </w:rPr>
        <w:t xml:space="preserve">brasileiro, inscrito no CPF/MF sob nº _________________ e portador da Carteira de Identidade RG nº _________, expedida pela SSP/__/__, doravante denominada </w:t>
      </w:r>
      <w:r w:rsidRPr="00F00F06">
        <w:rPr>
          <w:rFonts w:ascii="Calibri" w:eastAsia="Times New Roman" w:hAnsi="Calibri" w:cs="Arial"/>
          <w:b/>
          <w:bCs/>
          <w:sz w:val="24"/>
          <w:szCs w:val="24"/>
        </w:rPr>
        <w:t>CONTRATANTE</w:t>
      </w:r>
      <w:r w:rsidRPr="00F00F06">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F00F06">
        <w:rPr>
          <w:rFonts w:ascii="Calibri" w:eastAsia="Times New Roman" w:hAnsi="Calibri" w:cs="Arial"/>
          <w:b/>
          <w:sz w:val="24"/>
          <w:szCs w:val="24"/>
        </w:rPr>
        <w:t>PREGÃO ELETRÔNICO</w:t>
      </w:r>
      <w:r w:rsidRPr="00F00F06">
        <w:rPr>
          <w:rFonts w:ascii="Calibri" w:eastAsia="Times New Roman" w:hAnsi="Calibri" w:cs="Arial"/>
          <w:sz w:val="24"/>
          <w:szCs w:val="24"/>
        </w:rPr>
        <w:t xml:space="preserve"> </w:t>
      </w:r>
      <w:r w:rsidRPr="00F00F06">
        <w:rPr>
          <w:rFonts w:ascii="Calibri" w:eastAsia="Times New Roman" w:hAnsi="Calibri" w:cs="Arial"/>
          <w:b/>
          <w:sz w:val="24"/>
          <w:szCs w:val="24"/>
        </w:rPr>
        <w:t>nº</w:t>
      </w:r>
      <w:r w:rsidRPr="00F00F06">
        <w:rPr>
          <w:rFonts w:ascii="Calibri" w:eastAsia="Times New Roman" w:hAnsi="Calibri" w:cs="Arial"/>
          <w:sz w:val="24"/>
          <w:szCs w:val="24"/>
        </w:rPr>
        <w:t xml:space="preserve"> </w:t>
      </w:r>
      <w:proofErr w:type="spellStart"/>
      <w:r w:rsidR="00D71E1D">
        <w:rPr>
          <w:rFonts w:ascii="Calibri" w:eastAsia="Times New Roman" w:hAnsi="Calibri" w:cs="Arial"/>
          <w:b/>
          <w:sz w:val="24"/>
          <w:szCs w:val="24"/>
        </w:rPr>
        <w:t>xx</w:t>
      </w:r>
      <w:proofErr w:type="spellEnd"/>
      <w:r w:rsidRPr="00F00F06">
        <w:rPr>
          <w:rFonts w:ascii="Calibri" w:eastAsia="Times New Roman" w:hAnsi="Calibri" w:cs="Arial"/>
          <w:b/>
          <w:sz w:val="24"/>
          <w:szCs w:val="24"/>
        </w:rPr>
        <w:t>/</w:t>
      </w:r>
      <w:r>
        <w:rPr>
          <w:rFonts w:ascii="Calibri" w:eastAsia="Times New Roman" w:hAnsi="Calibri" w:cs="Arial"/>
          <w:b/>
          <w:sz w:val="24"/>
          <w:szCs w:val="24"/>
        </w:rPr>
        <w:t>2022</w:t>
      </w:r>
      <w:r w:rsidRPr="00F00F06">
        <w:rPr>
          <w:rFonts w:ascii="Calibri" w:eastAsia="Times New Roman" w:hAnsi="Calibri" w:cs="Arial"/>
          <w:sz w:val="24"/>
          <w:szCs w:val="24"/>
        </w:rPr>
        <w:t>, consoante as seguintes cláusulas e condições:</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D4E2B" w:rsidRPr="00F00F06" w:rsidRDefault="001D4E2B" w:rsidP="001D4E2B">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PRIMEIRA: Objeto</w:t>
      </w:r>
    </w:p>
    <w:p w:rsidR="001D4E2B" w:rsidRPr="00F00F06" w:rsidRDefault="001D4E2B" w:rsidP="001D4E2B">
      <w:pPr>
        <w:numPr>
          <w:ilvl w:val="1"/>
          <w:numId w:val="40"/>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F00F06">
        <w:rPr>
          <w:rFonts w:ascii="Calibri" w:eastAsia="Times New Roman" w:hAnsi="Calibri" w:cs="Arial"/>
          <w:sz w:val="24"/>
          <w:szCs w:val="24"/>
        </w:rPr>
        <w:t xml:space="preserve">O Objeto do Edital, que deu origem a presente Ata é o registro de preços para </w:t>
      </w:r>
      <w:r w:rsidR="00D71E1D">
        <w:rPr>
          <w:rFonts w:ascii="Calibri" w:eastAsia="Times New Roman" w:hAnsi="Calibri" w:cs="Arial"/>
          <w:b/>
          <w:bCs/>
          <w:sz w:val="24"/>
          <w:szCs w:val="24"/>
        </w:rPr>
        <w:t xml:space="preserve">AQUISIÇÃO </w:t>
      </w:r>
      <w:r w:rsidR="00965131">
        <w:rPr>
          <w:rFonts w:ascii="Calibri" w:eastAsia="Times New Roman" w:hAnsi="Calibri" w:cs="Arial"/>
          <w:b/>
          <w:bCs/>
          <w:sz w:val="24"/>
          <w:szCs w:val="24"/>
        </w:rPr>
        <w:t xml:space="preserve">PARCELADA </w:t>
      </w:r>
      <w:r w:rsidR="00D71E1D">
        <w:rPr>
          <w:rFonts w:ascii="Calibri" w:eastAsia="Times New Roman" w:hAnsi="Calibri" w:cs="Arial"/>
          <w:b/>
          <w:bCs/>
          <w:sz w:val="24"/>
          <w:szCs w:val="24"/>
        </w:rPr>
        <w:t xml:space="preserve">DE TONERS PARA IMPRESSORAS E SUPRIMENTOS PARA ATENDIMENTO DE TODOS OS DEPARTAMENTOS DESTA MUNICIPALIDADE SENDO ADQUIRIDOS CONFORME A NECESSIDADE NO DECORRER DE 12 (DOZE) MESES, </w:t>
      </w:r>
      <w:r w:rsidR="00D71E1D" w:rsidRPr="00D71E1D">
        <w:rPr>
          <w:rFonts w:ascii="Calibri" w:eastAsia="Times New Roman" w:hAnsi="Calibri" w:cs="Arial"/>
          <w:bCs/>
          <w:sz w:val="24"/>
          <w:szCs w:val="24"/>
        </w:rPr>
        <w:t>conforme</w:t>
      </w:r>
      <w:r w:rsidR="00D71E1D" w:rsidRPr="00D71E1D">
        <w:rPr>
          <w:rFonts w:ascii="Calibri" w:eastAsia="Times New Roman" w:hAnsi="Calibri" w:cs="Arial"/>
          <w:sz w:val="24"/>
          <w:szCs w:val="24"/>
        </w:rPr>
        <w:t xml:space="preserve"> </w:t>
      </w:r>
      <w:r w:rsidRPr="00F00F06">
        <w:rPr>
          <w:rFonts w:ascii="Calibri" w:eastAsia="Times New Roman" w:hAnsi="Calibri" w:cs="Arial"/>
          <w:sz w:val="24"/>
          <w:szCs w:val="24"/>
        </w:rPr>
        <w:t xml:space="preserve">quantitativos especificações e detalhamentos consignados no Pregão Eletrônico nº </w:t>
      </w:r>
      <w:proofErr w:type="spellStart"/>
      <w:r w:rsidR="00D71E1D">
        <w:rPr>
          <w:rFonts w:ascii="Calibri" w:eastAsia="Times New Roman" w:hAnsi="Calibri" w:cs="Arial"/>
          <w:sz w:val="24"/>
          <w:szCs w:val="24"/>
        </w:rPr>
        <w:t>xx</w:t>
      </w:r>
      <w:proofErr w:type="spellEnd"/>
      <w:r w:rsidRPr="00F00F06">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1D4E2B" w:rsidRPr="00F00F06" w:rsidRDefault="001D4E2B" w:rsidP="001D4E2B">
      <w:pPr>
        <w:numPr>
          <w:ilvl w:val="1"/>
          <w:numId w:val="4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F00F06">
        <w:rPr>
          <w:rFonts w:ascii="Calibri" w:eastAsia="Times New Roman" w:hAnsi="Calibri" w:cs="Arial"/>
          <w:sz w:val="24"/>
          <w:szCs w:val="24"/>
        </w:rPr>
        <w:t xml:space="preserve">A empresa _____________________,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F00F06">
        <w:rPr>
          <w:rFonts w:ascii="Calibri" w:eastAsia="Times New Roman" w:hAnsi="Calibri" w:cs="Arial"/>
          <w:b/>
          <w:sz w:val="24"/>
          <w:szCs w:val="24"/>
        </w:rPr>
        <w:t>CONTRATADA</w:t>
      </w:r>
      <w:r w:rsidRPr="00F00F06">
        <w:rPr>
          <w:rFonts w:ascii="Calibri" w:eastAsia="Times New Roman" w:hAnsi="Calibri" w:cs="Arial"/>
          <w:sz w:val="24"/>
          <w:szCs w:val="24"/>
        </w:rPr>
        <w:t xml:space="preserve">, obriga-se a fornecer à Prefeitura Municipal de Guapirama (PR), de acordo com as solicitações feitas pela </w:t>
      </w:r>
      <w:r w:rsidRPr="00F00F06">
        <w:rPr>
          <w:rFonts w:ascii="Calibri" w:eastAsia="Times New Roman" w:hAnsi="Calibri" w:cs="Arial"/>
          <w:b/>
          <w:sz w:val="24"/>
          <w:szCs w:val="24"/>
        </w:rPr>
        <w:t xml:space="preserve">CONTRATANTE, os itens </w:t>
      </w:r>
      <w:r w:rsidR="00D71E1D">
        <w:rPr>
          <w:rFonts w:ascii="Calibri" w:eastAsia="Times New Roman" w:hAnsi="Calibri" w:cs="Arial"/>
          <w:b/>
          <w:sz w:val="24"/>
          <w:szCs w:val="24"/>
        </w:rPr>
        <w:t>abaixo</w:t>
      </w:r>
      <w:r w:rsidRPr="00F00F06">
        <w:rPr>
          <w:rFonts w:ascii="Calibri" w:eastAsia="Times New Roman" w:hAnsi="Calibri" w:cs="Arial"/>
          <w:b/>
          <w:sz w:val="24"/>
          <w:szCs w:val="24"/>
        </w:rPr>
        <w:t>.</w:t>
      </w:r>
    </w:p>
    <w:p w:rsidR="001D4E2B" w:rsidRPr="00F00F06" w:rsidRDefault="001D4E2B" w:rsidP="001D4E2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SEGUNDA: Valor Contratual</w:t>
      </w:r>
    </w:p>
    <w:p w:rsidR="001D4E2B" w:rsidRPr="00F00F06" w:rsidRDefault="001D4E2B" w:rsidP="001D4E2B">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F00F06">
        <w:rPr>
          <w:rFonts w:ascii="Calibri" w:eastAsia="Times New Roman" w:hAnsi="Calibri" w:cs="Arial"/>
          <w:b/>
          <w:sz w:val="24"/>
          <w:szCs w:val="24"/>
        </w:rPr>
        <w:t>2.1.</w:t>
      </w:r>
      <w:r w:rsidRPr="00F00F06">
        <w:rPr>
          <w:rFonts w:ascii="Calibri" w:eastAsia="Times New Roman" w:hAnsi="Calibri" w:cs="Arial"/>
          <w:b/>
          <w:sz w:val="24"/>
          <w:szCs w:val="24"/>
        </w:rPr>
        <w:tab/>
      </w:r>
      <w:r w:rsidRPr="00F00F06">
        <w:rPr>
          <w:rFonts w:ascii="Calibri" w:eastAsia="Times New Roman" w:hAnsi="Calibri" w:cs="Arial"/>
          <w:sz w:val="24"/>
          <w:szCs w:val="24"/>
        </w:rPr>
        <w:t xml:space="preserve">Conforme o sistema de registro de preço, o valor registrado é </w:t>
      </w:r>
      <w:r w:rsidRPr="00F00F06">
        <w:rPr>
          <w:rFonts w:ascii="Calibri" w:eastAsia="Times New Roman" w:hAnsi="Calibri" w:cs="Arial"/>
          <w:bCs/>
          <w:sz w:val="24"/>
          <w:szCs w:val="24"/>
        </w:rPr>
        <w:t>referente aos itens a serem adquiridos de acordo com as necessidades do município dentro do período de doze meses.</w:t>
      </w:r>
    </w:p>
    <w:p w:rsidR="001D4E2B" w:rsidRPr="00F00F06" w:rsidRDefault="001D4E2B" w:rsidP="001D4E2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TERCEIRA: Condições de Pagamento</w:t>
      </w:r>
    </w:p>
    <w:p w:rsidR="001D4E2B" w:rsidRPr="00F00F06" w:rsidRDefault="001D4E2B" w:rsidP="001D4E2B">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Será observada a condição de pagamento de </w:t>
      </w:r>
      <w:r w:rsidRPr="00F00F06">
        <w:rPr>
          <w:rFonts w:ascii="Calibri" w:eastAsia="Times New Roman" w:hAnsi="Calibri" w:cs="Arial"/>
          <w:b/>
          <w:sz w:val="24"/>
          <w:szCs w:val="24"/>
        </w:rPr>
        <w:t>30 (trinta) dias</w:t>
      </w:r>
      <w:r w:rsidRPr="00F00F06">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1D4E2B" w:rsidRPr="00F00F06" w:rsidRDefault="001D4E2B" w:rsidP="001D4E2B">
      <w:pPr>
        <w:numPr>
          <w:ilvl w:val="2"/>
          <w:numId w:val="1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 </w:t>
      </w:r>
      <w:r w:rsidRPr="00F00F06">
        <w:rPr>
          <w:rFonts w:ascii="Calibri" w:eastAsia="Times New Roman" w:hAnsi="Calibri" w:cs="Arial"/>
          <w:b/>
          <w:bCs/>
          <w:sz w:val="24"/>
          <w:szCs w:val="24"/>
        </w:rPr>
        <w:t>CONTRATANTE</w:t>
      </w:r>
      <w:r w:rsidRPr="00F00F06">
        <w:rPr>
          <w:rFonts w:ascii="Calibri" w:eastAsia="Times New Roman" w:hAnsi="Calibri" w:cs="Arial"/>
          <w:sz w:val="24"/>
          <w:szCs w:val="24"/>
        </w:rPr>
        <w:t xml:space="preserve"> disporá de 03 (três) dias para efetuar o atesto, ou rejeitar os documentos de cobrança por erros ou incorreções em seu preenchimento;</w:t>
      </w:r>
    </w:p>
    <w:p w:rsidR="001D4E2B" w:rsidRPr="00F00F06" w:rsidRDefault="001D4E2B" w:rsidP="001D4E2B">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 xml:space="preserve">A </w:t>
      </w:r>
      <w:r w:rsidRPr="00F00F06">
        <w:rPr>
          <w:rFonts w:ascii="Calibri" w:eastAsia="Times New Roman" w:hAnsi="Calibri" w:cs="Arial"/>
          <w:b/>
          <w:bCs/>
          <w:sz w:val="24"/>
          <w:szCs w:val="24"/>
        </w:rPr>
        <w:t>CONTRATANTE</w:t>
      </w:r>
      <w:r w:rsidRPr="00F00F06">
        <w:rPr>
          <w:rFonts w:ascii="Calibri" w:eastAsia="Times New Roman" w:hAnsi="Calibri" w:cs="Arial"/>
          <w:sz w:val="24"/>
          <w:szCs w:val="24"/>
        </w:rPr>
        <w:t xml:space="preserve"> não fará nenhum pagamento à </w:t>
      </w:r>
      <w:r w:rsidRPr="00F00F06">
        <w:rPr>
          <w:rFonts w:ascii="Calibri" w:eastAsia="Times New Roman" w:hAnsi="Calibri" w:cs="Arial"/>
          <w:bCs/>
          <w:sz w:val="24"/>
          <w:szCs w:val="24"/>
        </w:rPr>
        <w:t>DETENTORA</w:t>
      </w:r>
      <w:r w:rsidRPr="00F00F06">
        <w:rPr>
          <w:rFonts w:ascii="Calibri" w:eastAsia="Times New Roman" w:hAnsi="Calibri" w:cs="Arial"/>
          <w:sz w:val="24"/>
          <w:szCs w:val="24"/>
        </w:rPr>
        <w:t xml:space="preserve">, antes de paga ou relevada </w:t>
      </w:r>
      <w:proofErr w:type="gramStart"/>
      <w:r w:rsidRPr="00F00F06">
        <w:rPr>
          <w:rFonts w:ascii="Calibri" w:eastAsia="Times New Roman" w:hAnsi="Calibri" w:cs="Arial"/>
          <w:sz w:val="24"/>
          <w:szCs w:val="24"/>
        </w:rPr>
        <w:t>a</w:t>
      </w:r>
      <w:proofErr w:type="gramEnd"/>
      <w:r w:rsidRPr="00F00F06">
        <w:rPr>
          <w:rFonts w:ascii="Calibri" w:eastAsia="Times New Roman" w:hAnsi="Calibri" w:cs="Arial"/>
          <w:sz w:val="24"/>
          <w:szCs w:val="24"/>
        </w:rPr>
        <w:t xml:space="preserve"> multa que porventura lhe tenha sido aplicada.</w:t>
      </w:r>
    </w:p>
    <w:p w:rsidR="001D4E2B" w:rsidRPr="00F00F06" w:rsidRDefault="001D4E2B" w:rsidP="001D4E2B">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Os pagamentos dar-se-ão somente através de transferência bancaria em banco oficial</w:t>
      </w:r>
    </w:p>
    <w:p w:rsidR="001D4E2B" w:rsidRPr="00F00F06" w:rsidRDefault="001D4E2B" w:rsidP="001D4E2B">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CLÁUSULA QUARTA: Prazo e Condições de Entrega</w:t>
      </w:r>
    </w:p>
    <w:p w:rsidR="0046649A" w:rsidRPr="0046649A" w:rsidRDefault="0046649A" w:rsidP="0046649A">
      <w:pPr>
        <w:pStyle w:val="PargrafodaLista"/>
        <w:numPr>
          <w:ilvl w:val="1"/>
          <w:numId w:val="45"/>
        </w:numPr>
        <w:tabs>
          <w:tab w:val="left" w:pos="567"/>
        </w:tabs>
        <w:overflowPunct w:val="0"/>
        <w:autoSpaceDE w:val="0"/>
        <w:autoSpaceDN w:val="0"/>
        <w:adjustRightInd w:val="0"/>
        <w:ind w:left="0" w:firstLine="0"/>
        <w:jc w:val="both"/>
        <w:textAlignment w:val="baseline"/>
        <w:rPr>
          <w:rFonts w:ascii="Calibri" w:hAnsi="Calibri" w:cs="Arial"/>
          <w:b/>
        </w:rPr>
      </w:pPr>
      <w:r w:rsidRPr="0046649A">
        <w:rPr>
          <w:rFonts w:ascii="Calibri" w:hAnsi="Calibri" w:cs="Arial"/>
        </w:rPr>
        <w:t xml:space="preserve">A entrega do objeto deverá ser efetuada de acordo com as necessidades da Contratante no prazo máximo de </w:t>
      </w:r>
      <w:r w:rsidRPr="0046649A">
        <w:rPr>
          <w:rFonts w:ascii="Calibri" w:hAnsi="Calibri" w:cs="Arial"/>
          <w:b/>
          <w:highlight w:val="yellow"/>
        </w:rPr>
        <w:t>20 (vinte) dias</w:t>
      </w:r>
      <w:r w:rsidRPr="0046649A">
        <w:rPr>
          <w:rFonts w:ascii="Calibri" w:hAnsi="Calibri" w:cs="Arial"/>
        </w:rPr>
        <w:t xml:space="preserve"> após o recebimento da Autorização de Entrega/Compra expedida pelo Setor de Competente da Prefeitura do Município de Guapirama.</w:t>
      </w:r>
    </w:p>
    <w:p w:rsidR="0046649A" w:rsidRPr="0046649A" w:rsidRDefault="0046649A" w:rsidP="0046649A">
      <w:pPr>
        <w:pStyle w:val="PargrafodaLista"/>
        <w:numPr>
          <w:ilvl w:val="1"/>
          <w:numId w:val="45"/>
        </w:numPr>
        <w:tabs>
          <w:tab w:val="left" w:pos="567"/>
        </w:tabs>
        <w:overflowPunct w:val="0"/>
        <w:autoSpaceDE w:val="0"/>
        <w:autoSpaceDN w:val="0"/>
        <w:adjustRightInd w:val="0"/>
        <w:ind w:left="0" w:firstLine="0"/>
        <w:jc w:val="both"/>
        <w:textAlignment w:val="baseline"/>
        <w:rPr>
          <w:rFonts w:ascii="Calibri" w:hAnsi="Calibri" w:cs="Arial"/>
        </w:rPr>
      </w:pPr>
      <w:r w:rsidRPr="0046649A">
        <w:rPr>
          <w:rFonts w:ascii="Calibri" w:hAnsi="Calibri" w:cs="Arial"/>
        </w:rPr>
        <w:t>Todos os bens fornecidos serão conferidos no momento da entrega, e se a quantidade e/ou qualidade dos mesmos não corresponder às especificações exigidas, a remessa apresentada será devolvida para substituição ou adequações, no prazo máximo de 20 (vinte) dias, sem prejuízo da aplicação das penalidades cabíveis.</w:t>
      </w:r>
    </w:p>
    <w:p w:rsidR="0046649A" w:rsidRPr="00F00F06" w:rsidRDefault="0046649A" w:rsidP="0046649A">
      <w:pPr>
        <w:numPr>
          <w:ilvl w:val="0"/>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46649A" w:rsidRPr="00F00F06" w:rsidRDefault="0046649A" w:rsidP="0046649A">
      <w:pPr>
        <w:numPr>
          <w:ilvl w:val="0"/>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46649A" w:rsidRPr="00F00F06" w:rsidRDefault="0046649A" w:rsidP="0046649A">
      <w:pPr>
        <w:numPr>
          <w:ilvl w:val="0"/>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46649A" w:rsidRPr="00F00F06" w:rsidRDefault="0046649A" w:rsidP="0046649A">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46649A" w:rsidRPr="00F00F06" w:rsidRDefault="0046649A" w:rsidP="0046649A">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46649A" w:rsidRPr="0046649A" w:rsidRDefault="0046649A" w:rsidP="0046649A">
      <w:pPr>
        <w:pStyle w:val="PargrafodaLista"/>
        <w:numPr>
          <w:ilvl w:val="1"/>
          <w:numId w:val="45"/>
        </w:numPr>
        <w:tabs>
          <w:tab w:val="left" w:pos="567"/>
        </w:tabs>
        <w:overflowPunct w:val="0"/>
        <w:autoSpaceDE w:val="0"/>
        <w:autoSpaceDN w:val="0"/>
        <w:adjustRightInd w:val="0"/>
        <w:ind w:left="0" w:firstLine="0"/>
        <w:jc w:val="both"/>
        <w:textAlignment w:val="baseline"/>
        <w:rPr>
          <w:rFonts w:ascii="Calibri" w:hAnsi="Calibri" w:cs="Arial"/>
        </w:rPr>
      </w:pPr>
      <w:r w:rsidRPr="0046649A">
        <w:rPr>
          <w:rFonts w:ascii="Calibri" w:hAnsi="Calibri" w:cs="Arial"/>
        </w:rPr>
        <w:t xml:space="preserve">O(s) </w:t>
      </w:r>
      <w:proofErr w:type="gramStart"/>
      <w:r w:rsidRPr="0046649A">
        <w:rPr>
          <w:rFonts w:ascii="Calibri" w:hAnsi="Calibri" w:cs="Arial"/>
        </w:rPr>
        <w:t>bem(</w:t>
      </w:r>
      <w:proofErr w:type="spellStart"/>
      <w:proofErr w:type="gramEnd"/>
      <w:r w:rsidRPr="0046649A">
        <w:rPr>
          <w:rFonts w:ascii="Calibri" w:hAnsi="Calibri" w:cs="Arial"/>
        </w:rPr>
        <w:t>ens</w:t>
      </w:r>
      <w:proofErr w:type="spellEnd"/>
      <w:r w:rsidRPr="0046649A">
        <w:rPr>
          <w:rFonts w:ascii="Calibri" w:hAnsi="Calibri" w:cs="Arial"/>
        </w:rPr>
        <w:t>) objeto deste edital deverá(ão) ser entregue(s) acompanhado(s) de nota(s) fiscal(is) eletrônicas distintas, ou seja, de acordo com a Autorização de Entrega, constando o número da mesma, o valor unitário, a quantidade, o valor total e o local da entrega, além das demais exigências legais.</w:t>
      </w:r>
    </w:p>
    <w:p w:rsidR="0046649A"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b/>
          <w:sz w:val="24"/>
          <w:szCs w:val="24"/>
        </w:rPr>
        <w:t>As especificações técnicas deverão estar impressas obrigatoriamente na embalagem original dos produtos, quando da sua entrega; exceto para aqueles que por sua natureza, não possuam marcas ou especificações obrigatórias</w:t>
      </w:r>
      <w:r>
        <w:rPr>
          <w:rFonts w:ascii="Calibri" w:eastAsia="Times New Roman" w:hAnsi="Calibri" w:cs="Arial"/>
          <w:sz w:val="24"/>
          <w:szCs w:val="24"/>
        </w:rPr>
        <w:t>.</w:t>
      </w:r>
    </w:p>
    <w:p w:rsidR="0046649A"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Os rótulos devem ser originais de fábrica, e estar aderidos corretamente nas embalagens, tornando possível a verificação de sua validade e informações técnicas, vedadas inform</w:t>
      </w:r>
      <w:r>
        <w:rPr>
          <w:rFonts w:ascii="Calibri" w:eastAsia="Times New Roman" w:hAnsi="Calibri" w:cs="Arial"/>
          <w:sz w:val="24"/>
          <w:szCs w:val="24"/>
        </w:rPr>
        <w:t>ações em etiquetas autoadesivas.</w:t>
      </w:r>
    </w:p>
    <w:p w:rsidR="0046649A"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Os produtos que não estiverem dentro do prazo de validade exigidos, serão automaticamen</w:t>
      </w:r>
      <w:r>
        <w:rPr>
          <w:rFonts w:ascii="Calibri" w:eastAsia="Times New Roman" w:hAnsi="Calibri" w:cs="Arial"/>
          <w:sz w:val="24"/>
          <w:szCs w:val="24"/>
        </w:rPr>
        <w:t>te devolvidos para substituição.</w:t>
      </w:r>
    </w:p>
    <w:p w:rsidR="0046649A"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F007A">
        <w:rPr>
          <w:rFonts w:ascii="Calibri" w:eastAsia="Times New Roman" w:hAnsi="Calibri" w:cs="Arial"/>
          <w:sz w:val="24"/>
          <w:szCs w:val="24"/>
        </w:rPr>
        <w:t xml:space="preserve">Os bens adjudicados deverão ser entregues conforme descrito no Edital ou conforme disposto na Autorização de Compras, expedida </w:t>
      </w:r>
      <w:r w:rsidRPr="00F00F06">
        <w:rPr>
          <w:rFonts w:ascii="Calibri" w:eastAsia="Times New Roman" w:hAnsi="Calibri" w:cs="Arial"/>
          <w:sz w:val="24"/>
          <w:szCs w:val="24"/>
        </w:rPr>
        <w:t>pelo Setor Competente da Prefeitura Municipal de Guapirama</w:t>
      </w:r>
      <w:r>
        <w:rPr>
          <w:rFonts w:ascii="Calibri" w:eastAsia="Times New Roman" w:hAnsi="Calibri" w:cs="Arial"/>
          <w:sz w:val="24"/>
          <w:szCs w:val="24"/>
        </w:rPr>
        <w:t>.</w:t>
      </w:r>
    </w:p>
    <w:p w:rsidR="0046649A" w:rsidRPr="00F00F06"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w:t>
      </w:r>
      <w:r>
        <w:rPr>
          <w:rFonts w:ascii="Calibri" w:eastAsia="Times New Roman" w:hAnsi="Calibri" w:cs="Arial"/>
          <w:sz w:val="24"/>
          <w:szCs w:val="24"/>
        </w:rPr>
        <w:t>lidade, dos produtos fornecidos.</w:t>
      </w:r>
    </w:p>
    <w:p w:rsidR="0046649A" w:rsidRDefault="0046649A" w:rsidP="0046649A">
      <w:pPr>
        <w:numPr>
          <w:ilvl w:val="1"/>
          <w:numId w:val="45"/>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F00F06">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1D4E2B" w:rsidRPr="00F00F06" w:rsidRDefault="001D4E2B" w:rsidP="001D4E2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4E2B" w:rsidRPr="00F00F06" w:rsidRDefault="001D4E2B" w:rsidP="001D4E2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QUINTA: Da Vigência</w:t>
      </w:r>
    </w:p>
    <w:p w:rsidR="001D4E2B" w:rsidRPr="00F00F06" w:rsidRDefault="001D4E2B" w:rsidP="001D4E2B">
      <w:pPr>
        <w:numPr>
          <w:ilvl w:val="1"/>
          <w:numId w:val="2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F00F06">
        <w:rPr>
          <w:rFonts w:ascii="Calibri" w:eastAsia="Times New Roman" w:hAnsi="Calibri" w:cs="Arial"/>
          <w:sz w:val="24"/>
          <w:szCs w:val="24"/>
        </w:rPr>
        <w:t xml:space="preserve">Esta Ata de Registro de Preços terá sua vigência iniciada na data da sua assinatura, que se estenderá pelo período de </w:t>
      </w:r>
      <w:r w:rsidRPr="00F00F06">
        <w:rPr>
          <w:rFonts w:ascii="Calibri" w:eastAsia="Times New Roman" w:hAnsi="Calibri" w:cs="Arial"/>
          <w:b/>
          <w:sz w:val="24"/>
          <w:szCs w:val="24"/>
        </w:rPr>
        <w:t>12 (doze) meses</w:t>
      </w:r>
      <w:r w:rsidR="00D71E1D">
        <w:rPr>
          <w:rFonts w:ascii="Calibri" w:eastAsia="Times New Roman" w:hAnsi="Calibri" w:cs="Arial"/>
          <w:sz w:val="24"/>
          <w:szCs w:val="24"/>
        </w:rPr>
        <w:t>; nos termos do a</w:t>
      </w:r>
      <w:r w:rsidRPr="00F00F06">
        <w:rPr>
          <w:rFonts w:ascii="Calibri" w:eastAsia="Times New Roman" w:hAnsi="Calibri" w:cs="Arial"/>
          <w:sz w:val="24"/>
          <w:szCs w:val="24"/>
        </w:rPr>
        <w:t>rtigo 57 da Lei 8.666/93 e Decreto Federal nº 7.892/13, Art. 12º, caput, e seus parágrafos.</w:t>
      </w:r>
    </w:p>
    <w:p w:rsidR="001D4E2B" w:rsidRPr="00F00F06" w:rsidRDefault="001D4E2B" w:rsidP="001D4E2B">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SEXTA: Do Reajuste de Preços</w:t>
      </w:r>
    </w:p>
    <w:p w:rsidR="001D4E2B" w:rsidRPr="00F00F06" w:rsidRDefault="001D4E2B" w:rsidP="001D4E2B">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1D4E2B" w:rsidRPr="00F00F06" w:rsidRDefault="001D4E2B" w:rsidP="001D4E2B">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1D4E2B" w:rsidRPr="00F00F06" w:rsidRDefault="001D4E2B" w:rsidP="001D4E2B">
      <w:pPr>
        <w:numPr>
          <w:ilvl w:val="1"/>
          <w:numId w:val="2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Quando o preço registrado tornar-se superior ao praticado no mercado, o Órgão Gerenciador deverá:</w:t>
      </w:r>
    </w:p>
    <w:p w:rsidR="001D4E2B" w:rsidRPr="00F00F06" w:rsidRDefault="001D4E2B" w:rsidP="0046649A">
      <w:pPr>
        <w:numPr>
          <w:ilvl w:val="0"/>
          <w:numId w:val="5"/>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 xml:space="preserve">Convocar o fornecedor do bem ou prestador do serviço visando </w:t>
      </w:r>
      <w:proofErr w:type="gramStart"/>
      <w:r w:rsidRPr="00F00F06">
        <w:rPr>
          <w:rFonts w:ascii="Calibri" w:eastAsia="Times New Roman" w:hAnsi="Calibri" w:cs="Arial"/>
          <w:color w:val="000000"/>
          <w:sz w:val="24"/>
          <w:szCs w:val="24"/>
        </w:rPr>
        <w:t>a</w:t>
      </w:r>
      <w:proofErr w:type="gramEnd"/>
      <w:r w:rsidRPr="00F00F06">
        <w:rPr>
          <w:rFonts w:ascii="Calibri" w:eastAsia="Times New Roman" w:hAnsi="Calibri" w:cs="Arial"/>
          <w:color w:val="000000"/>
          <w:sz w:val="24"/>
          <w:szCs w:val="24"/>
        </w:rPr>
        <w:t xml:space="preserve"> negociação para a redução de preços e sua adequação ao mercado;</w:t>
      </w:r>
    </w:p>
    <w:p w:rsidR="001D4E2B" w:rsidRPr="00F00F06" w:rsidRDefault="001D4E2B" w:rsidP="0046649A">
      <w:pPr>
        <w:numPr>
          <w:ilvl w:val="0"/>
          <w:numId w:val="5"/>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1D4E2B" w:rsidRPr="00F00F06" w:rsidRDefault="001D4E2B" w:rsidP="0046649A">
      <w:pPr>
        <w:numPr>
          <w:ilvl w:val="0"/>
          <w:numId w:val="5"/>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Convocar os demais fornecedores ou prestadores de serviços, visando igual oportunidade de negociação.</w:t>
      </w:r>
    </w:p>
    <w:p w:rsidR="001D4E2B" w:rsidRPr="00F00F06" w:rsidRDefault="001D4E2B" w:rsidP="001D4E2B">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SÉTIMA: Do Cancelamento do Preço Registrado</w:t>
      </w:r>
    </w:p>
    <w:p w:rsidR="001D4E2B" w:rsidRPr="00F00F06" w:rsidRDefault="001D4E2B" w:rsidP="001D4E2B">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O fornecedor do bem ou prestador do serviço terá seu preço registrado cancelado quando:</w:t>
      </w:r>
    </w:p>
    <w:p w:rsidR="001D4E2B" w:rsidRPr="00F00F06" w:rsidRDefault="001D4E2B" w:rsidP="0046649A">
      <w:pPr>
        <w:numPr>
          <w:ilvl w:val="0"/>
          <w:numId w:val="6"/>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Descumprir as condições da ata de registro de preços;</w:t>
      </w:r>
    </w:p>
    <w:p w:rsidR="001D4E2B" w:rsidRPr="00F00F06" w:rsidRDefault="001D4E2B" w:rsidP="0046649A">
      <w:pPr>
        <w:numPr>
          <w:ilvl w:val="0"/>
          <w:numId w:val="6"/>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1D4E2B" w:rsidRPr="00F00F06" w:rsidRDefault="001D4E2B" w:rsidP="0046649A">
      <w:pPr>
        <w:numPr>
          <w:ilvl w:val="0"/>
          <w:numId w:val="6"/>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Não aceitar reduzir o seu preço registrado, quando este se tornar superior àqueles praticados no mercado;</w:t>
      </w:r>
    </w:p>
    <w:p w:rsidR="001D4E2B" w:rsidRPr="00F00F06" w:rsidRDefault="001D4E2B" w:rsidP="0046649A">
      <w:pPr>
        <w:numPr>
          <w:ilvl w:val="0"/>
          <w:numId w:val="6"/>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1D4E2B" w:rsidRPr="00F00F06" w:rsidRDefault="001D4E2B" w:rsidP="0046649A">
      <w:pPr>
        <w:numPr>
          <w:ilvl w:val="0"/>
          <w:numId w:val="6"/>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F00F06">
        <w:rPr>
          <w:rFonts w:ascii="Calibri" w:eastAsia="Times New Roman" w:hAnsi="Calibri" w:cs="Arial"/>
          <w:color w:val="000000"/>
          <w:sz w:val="24"/>
          <w:szCs w:val="24"/>
        </w:rPr>
        <w:t>For impedido de licitar e contratar com a Administração nos termos do artigo 7º da Lei Federal nº 10.520, de 17 de julho de 2002.</w:t>
      </w:r>
    </w:p>
    <w:p w:rsidR="001D4E2B" w:rsidRPr="00F00F06" w:rsidRDefault="001D4E2B" w:rsidP="001D4E2B">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1D4E2B" w:rsidRPr="00F00F06" w:rsidRDefault="001D4E2B" w:rsidP="001D4E2B">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1D4E2B" w:rsidRPr="00F00F06" w:rsidRDefault="001D4E2B" w:rsidP="001D4E2B">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b/>
          <w:sz w:val="24"/>
          <w:szCs w:val="24"/>
        </w:rPr>
        <w:t>CLÁUSULA OITAVA: Da Garantia</w:t>
      </w:r>
    </w:p>
    <w:p w:rsidR="001D4E2B" w:rsidRDefault="001D4E2B" w:rsidP="001D4E2B">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F00F06">
        <w:rPr>
          <w:rFonts w:ascii="Calibri" w:eastAsia="Times New Roman" w:hAnsi="Calibri" w:cs="Arial"/>
          <w:color w:val="000000"/>
          <w:sz w:val="24"/>
          <w:szCs w:val="24"/>
        </w:rPr>
        <w:t>A CONTRATADA se obriga a prestar garantia dos produtos cotados, na forma da Lei.</w:t>
      </w:r>
    </w:p>
    <w:p w:rsidR="0046649A" w:rsidRDefault="0046649A" w:rsidP="001D4E2B">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46649A">
        <w:rPr>
          <w:rFonts w:ascii="Calibri" w:eastAsia="Times New Roman" w:hAnsi="Calibri" w:cs="Arial"/>
          <w:color w:val="000000"/>
          <w:sz w:val="24"/>
          <w:szCs w:val="24"/>
        </w:rPr>
        <w:t xml:space="preserve">Os produtos deverão ter garantia quanto a defeitos de fábrica e obedecerem </w:t>
      </w:r>
      <w:proofErr w:type="gramStart"/>
      <w:r w:rsidRPr="0046649A">
        <w:rPr>
          <w:rFonts w:ascii="Calibri" w:eastAsia="Times New Roman" w:hAnsi="Calibri" w:cs="Arial"/>
          <w:color w:val="000000"/>
          <w:sz w:val="24"/>
          <w:szCs w:val="24"/>
        </w:rPr>
        <w:t>as</w:t>
      </w:r>
      <w:proofErr w:type="gramEnd"/>
      <w:r w:rsidRPr="0046649A">
        <w:rPr>
          <w:rFonts w:ascii="Calibri" w:eastAsia="Times New Roman" w:hAnsi="Calibri" w:cs="Arial"/>
          <w:color w:val="000000"/>
          <w:sz w:val="24"/>
          <w:szCs w:val="24"/>
        </w:rPr>
        <w:t xml:space="preserve"> exigências e normas de fabricação e de comercialização, quando instituídas pela ABNT e/ou Agências e Órgãos Oficiais reguladores ou fiscalizadores.</w:t>
      </w:r>
    </w:p>
    <w:p w:rsidR="00D71E1D" w:rsidRPr="00F00F06" w:rsidRDefault="00D71E1D" w:rsidP="001D4E2B">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1E1D">
        <w:rPr>
          <w:rFonts w:ascii="Calibri" w:eastAsia="Times New Roman" w:hAnsi="Calibri" w:cs="Arial"/>
          <w:color w:val="000000"/>
          <w:sz w:val="24"/>
          <w:szCs w:val="24"/>
        </w:rPr>
        <w:t>No ato da entrega nenhum produto poderá apresentar prazo de validade inferior a 80% do constante da sua embalagem, ou daquele estabelecido pelas Agências ou Órgãos Oficiais Reguladores, o que for maior.</w:t>
      </w:r>
    </w:p>
    <w:p w:rsidR="001D4E2B" w:rsidRPr="00F00F06" w:rsidRDefault="001D4E2B" w:rsidP="001D4E2B">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NONA: Das Obrigações da Contratante</w:t>
      </w:r>
    </w:p>
    <w:p w:rsidR="001D4E2B" w:rsidRPr="00F00F06" w:rsidRDefault="001D4E2B" w:rsidP="001D4E2B">
      <w:pPr>
        <w:widowControl w:val="0"/>
        <w:numPr>
          <w:ilvl w:val="1"/>
          <w:numId w:val="2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CONTRATANTE obrigar-se-á:</w:t>
      </w:r>
    </w:p>
    <w:p w:rsidR="001D4E2B" w:rsidRPr="00F00F06" w:rsidRDefault="001D4E2B" w:rsidP="0046649A">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1D4E2B" w:rsidRPr="00F00F06" w:rsidRDefault="001D4E2B" w:rsidP="0046649A">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1D4E2B" w:rsidRPr="00F00F06" w:rsidRDefault="001D4E2B" w:rsidP="0046649A">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Providenciar os pagamentos à CONTRATADA à vista das Notas Fiscais Eletrônicas/Faturas; devidamente atestadas nos prazos fixados.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Das Obrigações da Contratada</w:t>
      </w:r>
    </w:p>
    <w:p w:rsidR="001D4E2B" w:rsidRPr="00F00F06" w:rsidRDefault="001D4E2B" w:rsidP="001D4E2B">
      <w:pPr>
        <w:widowControl w:val="0"/>
        <w:numPr>
          <w:ilvl w:val="1"/>
          <w:numId w:val="2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CONTRATADA obrigar-se-á:</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Executar o Objeto referente ao Edital do Pregão, de acordo estritamente com as especificações descritas no mesmo;</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lang w:eastAsia="pt-BR"/>
        </w:rPr>
      </w:pPr>
      <w:r w:rsidRPr="00F00F06">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F00F06">
        <w:rPr>
          <w:rFonts w:ascii="Calibri" w:eastAsia="Times New Roman" w:hAnsi="Calibri" w:cs="Arial"/>
          <w:sz w:val="24"/>
          <w:szCs w:val="24"/>
          <w:lang w:eastAsia="pt-BR"/>
        </w:rPr>
        <w:t>a seu</w:t>
      </w:r>
      <w:proofErr w:type="gramEnd"/>
      <w:r w:rsidRPr="00F00F06">
        <w:rPr>
          <w:rFonts w:ascii="Calibri" w:eastAsia="Times New Roman" w:hAnsi="Calibri" w:cs="Arial"/>
          <w:sz w:val="24"/>
          <w:szCs w:val="24"/>
          <w:lang w:eastAsia="pt-BR"/>
        </w:rPr>
        <w:t xml:space="preserve"> exclusivo critério a aceitabilidade; independente de aplicação das penalidades prevista em lei;</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1D4E2B" w:rsidRPr="00F00F06" w:rsidRDefault="001D4E2B" w:rsidP="0046649A">
      <w:pPr>
        <w:widowControl w:val="0"/>
        <w:numPr>
          <w:ilvl w:val="2"/>
          <w:numId w:val="2"/>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D4E2B" w:rsidRPr="00F00F06" w:rsidRDefault="001D4E2B" w:rsidP="001D4E2B">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1D4E2B" w:rsidRPr="00F00F06" w:rsidRDefault="001D4E2B" w:rsidP="001D4E2B">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PRIMEIRA: Da Fiscalização</w:t>
      </w:r>
    </w:p>
    <w:p w:rsidR="001D4E2B" w:rsidRPr="00F00F06" w:rsidRDefault="001D4E2B" w:rsidP="001D4E2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11.1. </w:t>
      </w:r>
      <w:r w:rsidRPr="00F00F06">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1D4E2B" w:rsidRPr="00F00F06" w:rsidRDefault="001D4E2B" w:rsidP="001D4E2B">
      <w:pPr>
        <w:widowControl w:val="0"/>
        <w:numPr>
          <w:ilvl w:val="1"/>
          <w:numId w:val="2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fiscalização terá poderes para:</w:t>
      </w:r>
    </w:p>
    <w:p w:rsidR="001D4E2B" w:rsidRPr="00F00F06" w:rsidRDefault="001D4E2B" w:rsidP="0046649A">
      <w:pPr>
        <w:widowControl w:val="0"/>
        <w:numPr>
          <w:ilvl w:val="3"/>
          <w:numId w:val="8"/>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Recusar serviços que não obedeçam às especificações, como disposto no edital do Pregão;</w:t>
      </w:r>
    </w:p>
    <w:p w:rsidR="001D4E2B" w:rsidRPr="00F00F06" w:rsidRDefault="001D4E2B" w:rsidP="0046649A">
      <w:pPr>
        <w:widowControl w:val="0"/>
        <w:numPr>
          <w:ilvl w:val="3"/>
          <w:numId w:val="8"/>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Transmitir a CONTRATADA as determinações e instruções da Secretaria Solicitante;</w:t>
      </w:r>
    </w:p>
    <w:p w:rsidR="001D4E2B" w:rsidRPr="00F00F06" w:rsidRDefault="001D4E2B" w:rsidP="0046649A">
      <w:pPr>
        <w:widowControl w:val="0"/>
        <w:numPr>
          <w:ilvl w:val="3"/>
          <w:numId w:val="8"/>
        </w:numPr>
        <w:tabs>
          <w:tab w:val="left" w:pos="284"/>
        </w:tabs>
        <w:overflowPunct w:val="0"/>
        <w:autoSpaceDE w:val="0"/>
        <w:autoSpaceDN w:val="0"/>
        <w:adjustRightInd w:val="0"/>
        <w:spacing w:after="0" w:line="240" w:lineRule="auto"/>
        <w:ind w:left="284" w:right="11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1D4E2B" w:rsidRPr="00F00F06" w:rsidRDefault="001D4E2B" w:rsidP="0046649A">
      <w:pPr>
        <w:widowControl w:val="0"/>
        <w:numPr>
          <w:ilvl w:val="3"/>
          <w:numId w:val="8"/>
        </w:numPr>
        <w:tabs>
          <w:tab w:val="left" w:pos="284"/>
        </w:tabs>
        <w:overflowPunct w:val="0"/>
        <w:autoSpaceDE w:val="0"/>
        <w:autoSpaceDN w:val="0"/>
        <w:adjustRightInd w:val="0"/>
        <w:spacing w:after="0" w:line="240" w:lineRule="auto"/>
        <w:ind w:left="284" w:right="109"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Praticar quaisquer atos, nos limites do contrato, que se destinem a preservar todo e qualquer direito do Município de Guapirama;</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11.3.</w:t>
      </w:r>
      <w:r w:rsidRPr="00F00F06">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11.4.</w:t>
      </w:r>
      <w:r w:rsidRPr="00F00F06">
        <w:rPr>
          <w:rFonts w:ascii="Calibri" w:eastAsia="Times New Roman" w:hAnsi="Calibri" w:cs="Arial"/>
          <w:sz w:val="24"/>
          <w:szCs w:val="24"/>
          <w:lang w:eastAsia="pt-BR"/>
        </w:rPr>
        <w:tab/>
        <w:t>A ação da fiscalização não diminui a completa responsabilidade da CONTRATADA pelo fornecimento dos bens, ora licitados.</w:t>
      </w:r>
    </w:p>
    <w:p w:rsidR="001D4E2B" w:rsidRPr="00F00F06" w:rsidRDefault="001D4E2B" w:rsidP="001D4E2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D4E2B" w:rsidRPr="00F00F06" w:rsidRDefault="001D4E2B" w:rsidP="001D4E2B">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SEGUNDA: Das Contratações e Sanções Administrativas</w:t>
      </w:r>
    </w:p>
    <w:p w:rsidR="001D4E2B" w:rsidRPr="00F00F06" w:rsidRDefault="001D4E2B" w:rsidP="001D4E2B">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12.1.</w:t>
      </w:r>
      <w:r w:rsidRPr="00F00F06">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12.2.</w:t>
      </w:r>
      <w:r w:rsidRPr="00F00F06">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12.3.</w:t>
      </w:r>
      <w:r w:rsidRPr="00F00F06">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12.4.</w:t>
      </w:r>
      <w:r w:rsidRPr="00F00F06">
        <w:rPr>
          <w:rFonts w:ascii="Calibri" w:eastAsia="Times New Roman" w:hAnsi="Calibri" w:cs="Arial"/>
          <w:sz w:val="24"/>
          <w:szCs w:val="24"/>
          <w:lang w:eastAsia="pt-BR"/>
        </w:rPr>
        <w:tab/>
        <w:t xml:space="preserve">Pela inexecução total ou parcial deste instrumento, a CONTRATANTE </w:t>
      </w:r>
      <w:proofErr w:type="gramStart"/>
      <w:r w:rsidRPr="00F00F06">
        <w:rPr>
          <w:rFonts w:ascii="Calibri" w:eastAsia="Times New Roman" w:hAnsi="Calibri" w:cs="Arial"/>
          <w:sz w:val="24"/>
          <w:szCs w:val="24"/>
          <w:lang w:eastAsia="pt-BR"/>
        </w:rPr>
        <w:t>poderá,</w:t>
      </w:r>
      <w:proofErr w:type="gramEnd"/>
      <w:r w:rsidRPr="00F00F06">
        <w:rPr>
          <w:rFonts w:ascii="Calibri" w:eastAsia="Times New Roman" w:hAnsi="Calibri" w:cs="Arial"/>
          <w:sz w:val="24"/>
          <w:szCs w:val="24"/>
          <w:lang w:eastAsia="pt-BR"/>
        </w:rPr>
        <w:t xml:space="preserve"> garantida a prévia defesa, aplicar à CONTRATADA as seguintes sanções, segundo a gravidade da falta cometida:</w:t>
      </w:r>
    </w:p>
    <w:p w:rsidR="001D4E2B" w:rsidRPr="00F00F06" w:rsidRDefault="001D4E2B" w:rsidP="001D4E2B">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F00F06">
        <w:rPr>
          <w:rFonts w:ascii="Calibri" w:eastAsia="Times New Roman" w:hAnsi="Calibri" w:cs="Arial"/>
          <w:b/>
          <w:sz w:val="24"/>
          <w:szCs w:val="24"/>
          <w:lang w:eastAsia="pt-BR"/>
        </w:rPr>
        <w:t>Advertência escrita:</w:t>
      </w:r>
    </w:p>
    <w:p w:rsidR="001D4E2B" w:rsidRPr="00F00F06" w:rsidRDefault="001D4E2B" w:rsidP="001D4E2B">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1D4E2B" w:rsidRPr="00F00F06" w:rsidRDefault="001D4E2B" w:rsidP="001D4E2B">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F00F06">
        <w:rPr>
          <w:rFonts w:ascii="Calibri" w:eastAsia="Times New Roman" w:hAnsi="Calibri" w:cs="Arial"/>
          <w:b/>
          <w:sz w:val="24"/>
          <w:szCs w:val="24"/>
          <w:lang w:eastAsia="pt-BR"/>
        </w:rPr>
        <w:t>Multas:</w:t>
      </w:r>
    </w:p>
    <w:p w:rsidR="001D4E2B" w:rsidRPr="00F00F06" w:rsidRDefault="001D4E2B" w:rsidP="001D4E2B">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1D4E2B" w:rsidRPr="00F00F06" w:rsidRDefault="001D4E2B" w:rsidP="001D4E2B">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1D4E2B" w:rsidRPr="00F00F06" w:rsidRDefault="001D4E2B" w:rsidP="001D4E2B">
      <w:pPr>
        <w:widowControl w:val="0"/>
        <w:numPr>
          <w:ilvl w:val="2"/>
          <w:numId w:val="9"/>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1D4E2B" w:rsidRPr="00F00F06" w:rsidRDefault="001D4E2B" w:rsidP="001D4E2B">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O atraso injustificado na execução do fornecimento, que exceder ao prazo fixado, sem prejuízo do disposto no </w:t>
      </w:r>
      <w:r w:rsidRPr="00F00F06">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1D4E2B" w:rsidRPr="00F00F06" w:rsidRDefault="001D4E2B" w:rsidP="001D4E2B">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Atraso de até </w:t>
      </w:r>
      <w:proofErr w:type="gramStart"/>
      <w:r w:rsidRPr="00F00F06">
        <w:rPr>
          <w:rFonts w:ascii="Calibri" w:eastAsia="Times New Roman" w:hAnsi="Calibri" w:cs="Arial"/>
          <w:sz w:val="24"/>
          <w:szCs w:val="24"/>
          <w:lang w:eastAsia="pt-BR"/>
        </w:rPr>
        <w:t>5</w:t>
      </w:r>
      <w:proofErr w:type="gramEnd"/>
      <w:r w:rsidRPr="00F00F06">
        <w:rPr>
          <w:rFonts w:ascii="Calibri" w:eastAsia="Times New Roman" w:hAnsi="Calibri" w:cs="Arial"/>
          <w:sz w:val="24"/>
          <w:szCs w:val="24"/>
          <w:lang w:eastAsia="pt-BR"/>
        </w:rPr>
        <w:t xml:space="preserve"> dias, multa de 0,1%, por dia de atraso;</w:t>
      </w:r>
    </w:p>
    <w:p w:rsidR="001D4E2B" w:rsidRPr="00F00F06" w:rsidRDefault="001D4E2B" w:rsidP="001D4E2B">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Atraso de 6 a 15 dias, multa de 0,2%, por dia de atraso;</w:t>
      </w:r>
    </w:p>
    <w:p w:rsidR="001D4E2B" w:rsidRPr="00F00F06" w:rsidRDefault="001D4E2B" w:rsidP="001D4E2B">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Atraso de 16 a 30 dias, multa de 0,4%, por dia de atraso;</w:t>
      </w:r>
    </w:p>
    <w:p w:rsidR="001D4E2B" w:rsidRPr="00F00F06" w:rsidRDefault="001D4E2B" w:rsidP="001D4E2B">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Atraso superior a 30 dias, multa de 0,9% por dia de atraso.</w:t>
      </w:r>
    </w:p>
    <w:p w:rsidR="001D4E2B" w:rsidRPr="00F00F06" w:rsidRDefault="001D4E2B" w:rsidP="001D4E2B">
      <w:pPr>
        <w:widowControl w:val="0"/>
        <w:numPr>
          <w:ilvl w:val="2"/>
          <w:numId w:val="9"/>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1D4E2B" w:rsidRPr="00F00F06" w:rsidRDefault="001D4E2B" w:rsidP="001D4E2B">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F00F06">
        <w:rPr>
          <w:rFonts w:ascii="Calibri" w:eastAsia="Times New Roman" w:hAnsi="Calibri" w:cs="Arial"/>
          <w:b/>
          <w:sz w:val="24"/>
          <w:szCs w:val="24"/>
          <w:lang w:eastAsia="pt-BR"/>
        </w:rPr>
        <w:t>Suspensão Temporária</w:t>
      </w:r>
    </w:p>
    <w:p w:rsidR="001D4E2B" w:rsidRPr="00F00F06" w:rsidRDefault="001D4E2B" w:rsidP="001D4E2B">
      <w:pPr>
        <w:widowControl w:val="0"/>
        <w:numPr>
          <w:ilvl w:val="1"/>
          <w:numId w:val="9"/>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F00F06">
        <w:rPr>
          <w:rFonts w:ascii="Calibri" w:eastAsia="Times New Roman" w:hAnsi="Calibri" w:cs="Arial"/>
          <w:sz w:val="24"/>
          <w:szCs w:val="24"/>
          <w:lang w:eastAsia="pt-BR"/>
        </w:rPr>
        <w:t>2</w:t>
      </w:r>
      <w:proofErr w:type="gramEnd"/>
      <w:r w:rsidRPr="00F00F06">
        <w:rPr>
          <w:rFonts w:ascii="Calibri" w:eastAsia="Times New Roman" w:hAnsi="Calibri" w:cs="Arial"/>
          <w:sz w:val="24"/>
          <w:szCs w:val="24"/>
          <w:lang w:eastAsia="pt-BR"/>
        </w:rPr>
        <w:t xml:space="preserve"> (dois)anos;</w:t>
      </w:r>
    </w:p>
    <w:p w:rsidR="001D4E2B" w:rsidRPr="00F00F06" w:rsidRDefault="001D4E2B" w:rsidP="001D4E2B">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F00F06">
        <w:rPr>
          <w:rFonts w:ascii="Calibri" w:eastAsia="Times New Roman" w:hAnsi="Calibri" w:cs="Arial"/>
          <w:b/>
          <w:sz w:val="24"/>
          <w:szCs w:val="24"/>
          <w:lang w:eastAsia="pt-BR"/>
        </w:rPr>
        <w:t>Declaração de Inidoneidade</w:t>
      </w:r>
    </w:p>
    <w:p w:rsidR="001D4E2B" w:rsidRPr="00F00F06" w:rsidRDefault="001D4E2B" w:rsidP="001D4E2B">
      <w:pPr>
        <w:widowControl w:val="0"/>
        <w:numPr>
          <w:ilvl w:val="1"/>
          <w:numId w:val="9"/>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F00F06">
        <w:rPr>
          <w:rFonts w:ascii="Calibri" w:eastAsia="Times New Roman" w:hAnsi="Calibri" w:cs="Arial"/>
          <w:sz w:val="24"/>
          <w:szCs w:val="24"/>
          <w:lang w:eastAsia="pt-BR"/>
        </w:rPr>
        <w:t>após</w:t>
      </w:r>
      <w:proofErr w:type="gramEnd"/>
      <w:r w:rsidRPr="00F00F06">
        <w:rPr>
          <w:rFonts w:ascii="Calibri" w:eastAsia="Times New Roman" w:hAnsi="Calibri" w:cs="Arial"/>
          <w:sz w:val="24"/>
          <w:szCs w:val="24"/>
          <w:lang w:eastAsia="pt-BR"/>
        </w:rPr>
        <w:t xml:space="preserve"> decorrido o prazo da sanção aplicada com base no inciso anterior.</w:t>
      </w:r>
    </w:p>
    <w:p w:rsidR="001D4E2B" w:rsidRPr="00F00F06" w:rsidRDefault="001D4E2B" w:rsidP="001D4E2B">
      <w:pPr>
        <w:widowControl w:val="0"/>
        <w:numPr>
          <w:ilvl w:val="1"/>
          <w:numId w:val="2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F00F06">
        <w:rPr>
          <w:rFonts w:ascii="Calibri" w:eastAsia="Times New Roman" w:hAnsi="Calibri" w:cs="Arial"/>
          <w:sz w:val="24"/>
          <w:szCs w:val="24"/>
          <w:lang w:eastAsia="pt-BR"/>
        </w:rPr>
        <w:t>5</w:t>
      </w:r>
      <w:proofErr w:type="gramEnd"/>
      <w:r w:rsidRPr="00F00F06">
        <w:rPr>
          <w:rFonts w:ascii="Calibri" w:eastAsia="Times New Roman" w:hAnsi="Calibri" w:cs="Arial"/>
          <w:sz w:val="24"/>
          <w:szCs w:val="24"/>
          <w:lang w:eastAsia="pt-BR"/>
        </w:rPr>
        <w:t xml:space="preserve"> (cinco) anos, sem prejuízo das multas previstas em edital e no contrato e das demais cominações legais.</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As penalidades serão registradas no cadastro do licitante, quando for ocaso.</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licitante estará ainda sujeita as penalidades dos artigos 90 a 97 da Lei 8.666/93;</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Sujeita ainda a licitante, as penalidades impostas pelos artigos 78 a 81, seus parágrafos e incisos, da Lei 8.666/93;</w:t>
      </w:r>
    </w:p>
    <w:p w:rsidR="001D4E2B" w:rsidRPr="00F00F06" w:rsidRDefault="001D4E2B" w:rsidP="001D4E2B">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F00F06">
        <w:rPr>
          <w:rFonts w:ascii="Calibri" w:eastAsia="Times New Roman" w:hAnsi="Calibri" w:cs="Arial"/>
          <w:sz w:val="24"/>
          <w:szCs w:val="24"/>
          <w:lang w:eastAsia="pt-BR"/>
        </w:rPr>
        <w:t>A critério</w:t>
      </w:r>
      <w:proofErr w:type="gramEnd"/>
      <w:r w:rsidRPr="00F00F06">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 xml:space="preserve">CLÁUSULA DÉCIMA TERCEIRA: Da Anulação, Revogação ou </w:t>
      </w:r>
      <w:proofErr w:type="gramStart"/>
      <w:r w:rsidRPr="00F00F06">
        <w:rPr>
          <w:rFonts w:ascii="Calibri" w:eastAsia="Times New Roman" w:hAnsi="Calibri" w:cs="Arial"/>
          <w:b/>
          <w:sz w:val="24"/>
          <w:szCs w:val="24"/>
        </w:rPr>
        <w:t>Rescisão</w:t>
      </w:r>
      <w:proofErr w:type="gramEnd"/>
    </w:p>
    <w:p w:rsidR="001D4E2B" w:rsidRPr="00F00F06" w:rsidRDefault="001D4E2B" w:rsidP="001D4E2B">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1D4E2B" w:rsidRPr="00F00F06" w:rsidRDefault="001D4E2B" w:rsidP="001D4E2B">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1D4E2B" w:rsidRPr="0046649A" w:rsidRDefault="001D4E2B" w:rsidP="001D4E2B">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F00F06">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46649A">
        <w:rPr>
          <w:rFonts w:ascii="Calibri" w:eastAsia="Times New Roman" w:hAnsi="Calibri" w:cs="Arial"/>
          <w:sz w:val="24"/>
          <w:szCs w:val="24"/>
          <w:lang w:eastAsia="pt-BR"/>
        </w:rPr>
        <w:t>.</w:t>
      </w:r>
    </w:p>
    <w:p w:rsidR="0046649A" w:rsidRPr="00291533" w:rsidRDefault="0046649A" w:rsidP="0046649A">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sz w:val="24"/>
          <w:szCs w:val="24"/>
        </w:rPr>
      </w:pPr>
      <w:r w:rsidRPr="00F00F06">
        <w:rPr>
          <w:rFonts w:ascii="Calibri" w:eastAsia="Times New Roman" w:hAnsi="Calibri" w:cs="Arial"/>
          <w:b/>
          <w:sz w:val="24"/>
          <w:szCs w:val="24"/>
        </w:rPr>
        <w:t>CLÁUSULA DÉCIMA QUARTA: Da Fraude e da Corrupção</w:t>
      </w:r>
    </w:p>
    <w:p w:rsidR="001D4E2B" w:rsidRPr="00F00F06" w:rsidRDefault="001D4E2B" w:rsidP="001D4E2B">
      <w:pPr>
        <w:widowControl w:val="0"/>
        <w:numPr>
          <w:ilvl w:val="1"/>
          <w:numId w:val="2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14.2.</w:t>
      </w:r>
      <w:r w:rsidRPr="00F00F06">
        <w:rPr>
          <w:rFonts w:ascii="Calibri" w:eastAsia="Times New Roman" w:hAnsi="Calibri" w:cs="Arial"/>
          <w:sz w:val="24"/>
          <w:szCs w:val="24"/>
          <w:lang w:eastAsia="pt-BR"/>
        </w:rPr>
        <w:tab/>
        <w:t>Para os propósitos desta cláusula, definem-se as seguintes práticas:</w:t>
      </w:r>
    </w:p>
    <w:p w:rsidR="001D4E2B" w:rsidRPr="00F00F06" w:rsidRDefault="001D4E2B" w:rsidP="00EF51FC">
      <w:pPr>
        <w:widowControl w:val="0"/>
        <w:numPr>
          <w:ilvl w:val="2"/>
          <w:numId w:val="10"/>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w:t>
      </w:r>
      <w:r w:rsidRPr="00F00F06">
        <w:rPr>
          <w:rFonts w:ascii="Calibri" w:eastAsia="Times New Roman" w:hAnsi="Calibri" w:cs="Arial"/>
          <w:b/>
          <w:sz w:val="24"/>
          <w:szCs w:val="24"/>
          <w:lang w:eastAsia="pt-BR"/>
        </w:rPr>
        <w:t>prática corrupta</w:t>
      </w:r>
      <w:r w:rsidRPr="00F00F06">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1D4E2B" w:rsidRPr="00F00F06" w:rsidRDefault="001D4E2B" w:rsidP="00EF51FC">
      <w:pPr>
        <w:widowControl w:val="0"/>
        <w:numPr>
          <w:ilvl w:val="2"/>
          <w:numId w:val="10"/>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w:t>
      </w:r>
      <w:r w:rsidRPr="00F00F06">
        <w:rPr>
          <w:rFonts w:ascii="Calibri" w:eastAsia="Times New Roman" w:hAnsi="Calibri" w:cs="Arial"/>
          <w:b/>
          <w:sz w:val="24"/>
          <w:szCs w:val="24"/>
          <w:lang w:eastAsia="pt-BR"/>
        </w:rPr>
        <w:t>prática fraudulenta</w:t>
      </w:r>
      <w:r w:rsidRPr="00F00F06">
        <w:rPr>
          <w:rFonts w:ascii="Calibri" w:eastAsia="Times New Roman" w:hAnsi="Calibri" w:cs="Arial"/>
          <w:sz w:val="24"/>
          <w:szCs w:val="24"/>
          <w:lang w:eastAsia="pt-BR"/>
        </w:rPr>
        <w:t>”: a falsificação ou omissão dos fatos, com o objetivo de influenciar o processo de licitação ou de execução de contrato;</w:t>
      </w:r>
    </w:p>
    <w:p w:rsidR="001D4E2B" w:rsidRPr="00F00F06" w:rsidRDefault="001D4E2B" w:rsidP="00EF51FC">
      <w:pPr>
        <w:widowControl w:val="0"/>
        <w:numPr>
          <w:ilvl w:val="2"/>
          <w:numId w:val="10"/>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 “</w:t>
      </w:r>
      <w:r w:rsidRPr="00F00F06">
        <w:rPr>
          <w:rFonts w:ascii="Calibri" w:eastAsia="Times New Roman" w:hAnsi="Calibri" w:cs="Arial"/>
          <w:b/>
          <w:sz w:val="24"/>
          <w:szCs w:val="24"/>
          <w:lang w:eastAsia="pt-BR"/>
        </w:rPr>
        <w:t>prática colusivas</w:t>
      </w:r>
      <w:r w:rsidR="00EF51FC">
        <w:rPr>
          <w:rFonts w:ascii="Calibri" w:eastAsia="Times New Roman" w:hAnsi="Calibri" w:cs="Arial"/>
          <w:sz w:val="24"/>
          <w:szCs w:val="24"/>
          <w:lang w:eastAsia="pt-BR"/>
        </w:rPr>
        <w:t xml:space="preserve">”: </w:t>
      </w:r>
      <w:r w:rsidRPr="00F00F06">
        <w:rPr>
          <w:rFonts w:ascii="Calibri" w:eastAsia="Times New Roman" w:hAnsi="Calibri" w:cs="Arial"/>
          <w:sz w:val="24"/>
          <w:szCs w:val="24"/>
          <w:lang w:eastAsia="pt-BR"/>
        </w:rPr>
        <w:t>esquematizar ou estabelecer um acordo entre dois ou mais licitantes, com ou sem o conhecimento de representantes ou prepostos do órgão licitador, visando estabelecer preços em níveis artificiais e não competitivos;</w:t>
      </w:r>
    </w:p>
    <w:p w:rsidR="001D4E2B" w:rsidRPr="00F00F06" w:rsidRDefault="001D4E2B" w:rsidP="00EF51FC">
      <w:pPr>
        <w:widowControl w:val="0"/>
        <w:numPr>
          <w:ilvl w:val="2"/>
          <w:numId w:val="10"/>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w:t>
      </w:r>
      <w:r w:rsidRPr="00F00F06">
        <w:rPr>
          <w:rFonts w:ascii="Calibri" w:eastAsia="Times New Roman" w:hAnsi="Calibri" w:cs="Arial"/>
          <w:b/>
          <w:sz w:val="24"/>
          <w:szCs w:val="24"/>
          <w:lang w:eastAsia="pt-BR"/>
        </w:rPr>
        <w:t>prática coercitiva</w:t>
      </w:r>
      <w:r w:rsidRPr="00F00F06">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1D4E2B" w:rsidRPr="00F00F06" w:rsidRDefault="001D4E2B" w:rsidP="00EF51FC">
      <w:pPr>
        <w:widowControl w:val="0"/>
        <w:numPr>
          <w:ilvl w:val="2"/>
          <w:numId w:val="10"/>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w:t>
      </w:r>
      <w:r w:rsidRPr="00F00F06">
        <w:rPr>
          <w:rFonts w:ascii="Calibri" w:eastAsia="Times New Roman" w:hAnsi="Calibri" w:cs="Arial"/>
          <w:b/>
          <w:sz w:val="24"/>
          <w:szCs w:val="24"/>
          <w:lang w:eastAsia="pt-BR"/>
        </w:rPr>
        <w:t>prática obstrutiva</w:t>
      </w:r>
      <w:r w:rsidRPr="00F00F06">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F00F06">
        <w:rPr>
          <w:rFonts w:ascii="Calibri" w:eastAsia="Times New Roman" w:hAnsi="Calibri" w:cs="Arial"/>
          <w:sz w:val="24"/>
          <w:szCs w:val="24"/>
          <w:lang w:eastAsia="pt-BR"/>
        </w:rPr>
        <w:t>a</w:t>
      </w:r>
      <w:proofErr w:type="gramEnd"/>
      <w:r w:rsidRPr="00F00F06">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1D4E2B" w:rsidRPr="00F00F06" w:rsidRDefault="001D4E2B" w:rsidP="001D4E2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F00F06">
        <w:rPr>
          <w:rFonts w:ascii="Calibri" w:eastAsia="Times New Roman" w:hAnsi="Calibri" w:cs="Arial"/>
          <w:b/>
          <w:sz w:val="24"/>
          <w:szCs w:val="24"/>
          <w:lang w:eastAsia="pt-BR"/>
        </w:rPr>
        <w:t>14.3.</w:t>
      </w:r>
      <w:r w:rsidRPr="00F00F06">
        <w:rPr>
          <w:rFonts w:ascii="Calibri" w:eastAsia="Times New Roman" w:hAnsi="Calibri" w:cs="Arial"/>
          <w:b/>
          <w:sz w:val="24"/>
          <w:szCs w:val="24"/>
          <w:lang w:eastAsia="pt-BR"/>
        </w:rPr>
        <w:tab/>
      </w:r>
      <w:r w:rsidRPr="00F00F06">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1D4E2B" w:rsidRDefault="001D4E2B" w:rsidP="001D4E2B">
      <w:pPr>
        <w:widowControl w:val="0"/>
        <w:numPr>
          <w:ilvl w:val="1"/>
          <w:numId w:val="3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D71E1D" w:rsidRPr="00291533" w:rsidRDefault="00D71E1D" w:rsidP="00D71E1D">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QUINTA: Das Condições Gerais</w:t>
      </w:r>
    </w:p>
    <w:p w:rsidR="001D4E2B" w:rsidRPr="00F00F06" w:rsidRDefault="001D4E2B" w:rsidP="001D4E2B">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1D4E2B" w:rsidRPr="00F00F06" w:rsidRDefault="001D4E2B" w:rsidP="001D4E2B">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O licitante vencedor deverá assinar a presente Ata de Registro de Preços, </w:t>
      </w:r>
      <w:proofErr w:type="gramStart"/>
      <w:r w:rsidRPr="00F00F06">
        <w:rPr>
          <w:rFonts w:ascii="Calibri" w:eastAsia="Times New Roman" w:hAnsi="Calibri" w:cs="Arial"/>
          <w:sz w:val="24"/>
          <w:szCs w:val="24"/>
          <w:lang w:eastAsia="pt-BR"/>
        </w:rPr>
        <w:t>sob pena</w:t>
      </w:r>
      <w:proofErr w:type="gramEnd"/>
      <w:r w:rsidRPr="00F00F06">
        <w:rPr>
          <w:rFonts w:ascii="Calibri" w:eastAsia="Times New Roman" w:hAnsi="Calibri" w:cs="Arial"/>
          <w:sz w:val="24"/>
          <w:szCs w:val="24"/>
          <w:lang w:eastAsia="pt-BR"/>
        </w:rPr>
        <w:t xml:space="preserve"> de decair do direito ao registro de preços.</w:t>
      </w:r>
    </w:p>
    <w:p w:rsidR="001D4E2B" w:rsidRDefault="001D4E2B" w:rsidP="001D4E2B">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F00F06">
        <w:rPr>
          <w:rFonts w:ascii="Calibri" w:eastAsia="Times New Roman" w:hAnsi="Calibri" w:cs="Arial"/>
          <w:spacing w:val="2"/>
          <w:sz w:val="24"/>
          <w:szCs w:val="24"/>
          <w:lang w:eastAsia="pt-BR"/>
        </w:rPr>
        <w:t xml:space="preserve">seus </w:t>
      </w:r>
      <w:r w:rsidRPr="00F00F06">
        <w:rPr>
          <w:rFonts w:ascii="Calibri" w:eastAsia="Times New Roman" w:hAnsi="Calibri" w:cs="Arial"/>
          <w:sz w:val="24"/>
          <w:szCs w:val="24"/>
          <w:lang w:eastAsia="pt-BR"/>
        </w:rPr>
        <w:t>anexos, a proposta da contratada, bem como a Ata da sessão Pública do Pregão, independente de transcrição.</w:t>
      </w:r>
    </w:p>
    <w:p w:rsidR="00D71E1D" w:rsidRPr="00291533" w:rsidRDefault="00D71E1D" w:rsidP="00D71E1D">
      <w:pPr>
        <w:widowControl w:val="0"/>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SEXTA: Dos Casos Omissos</w:t>
      </w:r>
    </w:p>
    <w:p w:rsidR="001D4E2B" w:rsidRDefault="001D4E2B" w:rsidP="0029153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sz w:val="24"/>
          <w:szCs w:val="24"/>
        </w:rPr>
        <w:t xml:space="preserve">16.1. </w:t>
      </w:r>
      <w:r w:rsidRPr="00F00F06">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D71E1D" w:rsidRPr="00F00F06" w:rsidRDefault="00D71E1D" w:rsidP="0029153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F00F06">
        <w:rPr>
          <w:rFonts w:ascii="Calibri" w:eastAsia="Times New Roman" w:hAnsi="Calibri" w:cs="Arial"/>
          <w:b/>
          <w:sz w:val="24"/>
          <w:szCs w:val="24"/>
        </w:rPr>
        <w:t>CLÁUSULA DÉCIMA SÉTIMA: Do Foro</w:t>
      </w:r>
    </w:p>
    <w:p w:rsidR="001D4E2B" w:rsidRPr="00F00F06" w:rsidRDefault="001D4E2B" w:rsidP="001D4E2B">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Fica eleito o foro da comarca de Joaquim Távora (PR), para </w:t>
      </w:r>
      <w:proofErr w:type="gramStart"/>
      <w:r w:rsidRPr="00F00F06">
        <w:rPr>
          <w:rFonts w:ascii="Calibri" w:eastAsia="Times New Roman" w:hAnsi="Calibri" w:cs="Arial"/>
          <w:sz w:val="24"/>
          <w:szCs w:val="24"/>
          <w:lang w:eastAsia="pt-BR"/>
        </w:rPr>
        <w:t>dirimir dúvidas</w:t>
      </w:r>
      <w:proofErr w:type="gramEnd"/>
      <w:r w:rsidRPr="00F00F06">
        <w:rPr>
          <w:rFonts w:ascii="Calibri" w:eastAsia="Times New Roman" w:hAnsi="Calibri" w:cs="Arial"/>
          <w:sz w:val="24"/>
          <w:szCs w:val="24"/>
          <w:lang w:eastAsia="pt-BR"/>
        </w:rPr>
        <w:t xml:space="preserve"> ou questões oriundas da presente Ata e dos Contratos oriundos da mesma;</w:t>
      </w:r>
    </w:p>
    <w:p w:rsidR="001D4E2B" w:rsidRPr="00F00F06" w:rsidRDefault="001D4E2B" w:rsidP="001D4E2B">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F00F06">
        <w:rPr>
          <w:rFonts w:ascii="Calibri" w:eastAsia="Times New Roman" w:hAnsi="Calibri" w:cs="Arial"/>
          <w:sz w:val="24"/>
          <w:szCs w:val="24"/>
          <w:lang w:eastAsia="pt-BR"/>
        </w:rPr>
        <w:t xml:space="preserve">E por estarem assim justos e pactuados, firmam </w:t>
      </w:r>
      <w:proofErr w:type="gramStart"/>
      <w:r w:rsidRPr="00F00F06">
        <w:rPr>
          <w:rFonts w:ascii="Calibri" w:eastAsia="Times New Roman" w:hAnsi="Calibri" w:cs="Arial"/>
          <w:sz w:val="24"/>
          <w:szCs w:val="24"/>
          <w:lang w:eastAsia="pt-BR"/>
        </w:rPr>
        <w:t>a presente</w:t>
      </w:r>
      <w:proofErr w:type="gramEnd"/>
      <w:r w:rsidRPr="00F00F06">
        <w:rPr>
          <w:rFonts w:ascii="Calibri" w:eastAsia="Times New Roman" w:hAnsi="Calibri" w:cs="Arial"/>
          <w:sz w:val="24"/>
          <w:szCs w:val="24"/>
          <w:lang w:eastAsia="pt-BR"/>
        </w:rPr>
        <w:t xml:space="preserve"> Ata, em 02 (duas) vias de igual teor e forma na presença de 02 (duas) testemunhas abaixo arroladas:</w:t>
      </w: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Default="001D4E2B"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b/>
          <w:bCs/>
          <w:sz w:val="24"/>
          <w:szCs w:val="24"/>
        </w:rPr>
      </w:pPr>
      <w:r w:rsidRPr="00F00F06">
        <w:rPr>
          <w:rFonts w:ascii="Calibri" w:eastAsia="Times New Roman" w:hAnsi="Calibri" w:cs="Arial"/>
          <w:sz w:val="24"/>
          <w:szCs w:val="24"/>
        </w:rPr>
        <w:t>Guapi</w:t>
      </w:r>
      <w:r w:rsidR="00AB537E">
        <w:rPr>
          <w:rFonts w:ascii="Calibri" w:eastAsia="Times New Roman" w:hAnsi="Calibri" w:cs="Arial"/>
          <w:sz w:val="24"/>
          <w:szCs w:val="24"/>
        </w:rPr>
        <w:t>rama, ___ de _________ de 2022.</w:t>
      </w:r>
    </w:p>
    <w:p w:rsidR="00D71E1D" w:rsidRDefault="00D71E1D"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b/>
          <w:bCs/>
          <w:sz w:val="24"/>
          <w:szCs w:val="24"/>
        </w:rPr>
      </w:pPr>
    </w:p>
    <w:p w:rsidR="00D71E1D" w:rsidRDefault="00D71E1D"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b/>
          <w:bCs/>
          <w:sz w:val="24"/>
          <w:szCs w:val="24"/>
        </w:rPr>
      </w:pPr>
    </w:p>
    <w:p w:rsidR="00D71E1D" w:rsidRDefault="00D71E1D"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b/>
          <w:bCs/>
          <w:sz w:val="24"/>
          <w:szCs w:val="24"/>
        </w:rPr>
      </w:pPr>
    </w:p>
    <w:p w:rsidR="00D71E1D" w:rsidRDefault="00D71E1D"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b/>
          <w:bCs/>
          <w:sz w:val="24"/>
          <w:szCs w:val="24"/>
        </w:rPr>
      </w:pPr>
    </w:p>
    <w:p w:rsidR="00D71E1D" w:rsidRPr="00291533" w:rsidRDefault="00D71E1D" w:rsidP="002915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p>
    <w:p w:rsidR="001D4E2B" w:rsidRPr="00F00F06" w:rsidRDefault="001D4E2B" w:rsidP="001D4E2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___________________________________</w:t>
      </w:r>
    </w:p>
    <w:p w:rsidR="001D4E2B" w:rsidRPr="00F00F06" w:rsidRDefault="001D4E2B" w:rsidP="001D4E2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EMPRESA</w:t>
      </w:r>
      <w:r w:rsidRPr="00F00F06">
        <w:rPr>
          <w:rFonts w:ascii="Calibri" w:eastAsia="Times New Roman" w:hAnsi="Calibri" w:cs="Arial"/>
          <w:b/>
          <w:sz w:val="24"/>
          <w:szCs w:val="24"/>
        </w:rPr>
        <w:tab/>
      </w:r>
    </w:p>
    <w:p w:rsidR="001D4E2B" w:rsidRPr="00F00F06" w:rsidRDefault="001D4E2B" w:rsidP="001D4E2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F00F06">
        <w:rPr>
          <w:rFonts w:ascii="Calibri" w:eastAsia="Times New Roman" w:hAnsi="Calibri" w:cs="Arial"/>
          <w:b/>
          <w:sz w:val="24"/>
          <w:szCs w:val="24"/>
        </w:rPr>
        <w:t>Representante Legal</w:t>
      </w:r>
    </w:p>
    <w:p w:rsidR="001D4E2B" w:rsidRPr="00F00F06" w:rsidRDefault="00291533" w:rsidP="001D4E2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bCs/>
          <w:sz w:val="24"/>
          <w:szCs w:val="24"/>
        </w:rPr>
        <w:t>CONTRATAD</w:t>
      </w:r>
      <w:bookmarkStart w:id="0" w:name="_GoBack"/>
      <w:bookmarkEnd w:id="0"/>
      <w:r w:rsidR="00AE67BD">
        <w:rPr>
          <w:rFonts w:ascii="Calibri" w:eastAsia="Times New Roman" w:hAnsi="Calibri" w:cs="Arial"/>
          <w:b/>
          <w:bCs/>
          <w:sz w:val="24"/>
          <w:szCs w:val="24"/>
        </w:rPr>
        <w:t>A</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D71E1D" w:rsidRDefault="00D71E1D"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F00F06">
        <w:rPr>
          <w:rFonts w:ascii="Calibri" w:eastAsia="Times New Roman" w:hAnsi="Calibri" w:cs="Arial"/>
          <w:b/>
          <w:color w:val="000000"/>
          <w:sz w:val="24"/>
          <w:szCs w:val="24"/>
        </w:rPr>
        <w:t>AVISO DE LICITAÇÃO</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F00F06">
        <w:rPr>
          <w:rFonts w:ascii="Calibri" w:eastAsia="Times New Roman" w:hAnsi="Calibri" w:cs="Arial"/>
          <w:b/>
          <w:bCs/>
          <w:sz w:val="24"/>
          <w:szCs w:val="24"/>
          <w:lang w:eastAsia="pt-BR"/>
        </w:rPr>
        <w:t>PREGÃO ELETRÔNICO SISTEMA DE REGISTRO DE PREÇOS Nº</w:t>
      </w:r>
      <w:r w:rsidR="00AB537E">
        <w:rPr>
          <w:rFonts w:ascii="Calibri" w:eastAsia="Times New Roman" w:hAnsi="Calibri" w:cs="Arial"/>
          <w:b/>
          <w:bCs/>
          <w:sz w:val="24"/>
          <w:szCs w:val="24"/>
          <w:lang w:eastAsia="pt-BR"/>
        </w:rPr>
        <w:t xml:space="preserve"> </w:t>
      </w:r>
      <w:r w:rsidR="00965131">
        <w:rPr>
          <w:rFonts w:ascii="Calibri" w:eastAsia="Times New Roman" w:hAnsi="Calibri" w:cs="Arial"/>
          <w:b/>
          <w:bCs/>
          <w:sz w:val="24"/>
          <w:szCs w:val="24"/>
          <w:lang w:eastAsia="pt-BR"/>
        </w:rPr>
        <w:t>62</w:t>
      </w:r>
      <w:r w:rsidRPr="00F00F06">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F00F06">
        <w:rPr>
          <w:rFonts w:ascii="Calibri" w:eastAsia="Times New Roman" w:hAnsi="Calibri" w:cs="Arial"/>
          <w:b/>
          <w:color w:val="000000"/>
          <w:sz w:val="24"/>
          <w:szCs w:val="24"/>
        </w:rPr>
        <w:t>PROCESSO</w:t>
      </w:r>
      <w:r w:rsidR="00AB537E">
        <w:rPr>
          <w:rFonts w:ascii="Calibri" w:eastAsia="Times New Roman" w:hAnsi="Calibri" w:cs="Arial"/>
          <w:b/>
          <w:color w:val="000000"/>
          <w:sz w:val="24"/>
          <w:szCs w:val="24"/>
        </w:rPr>
        <w:t xml:space="preserve"> </w:t>
      </w:r>
      <w:r w:rsidR="00965131">
        <w:rPr>
          <w:rFonts w:ascii="Calibri" w:eastAsia="Times New Roman" w:hAnsi="Calibri" w:cs="Arial"/>
          <w:b/>
          <w:color w:val="000000"/>
          <w:sz w:val="24"/>
          <w:szCs w:val="24"/>
        </w:rPr>
        <w:t>108</w:t>
      </w:r>
      <w:r w:rsidRPr="00F00F06">
        <w:rPr>
          <w:rFonts w:ascii="Calibri" w:eastAsia="Times New Roman" w:hAnsi="Calibri" w:cs="Arial"/>
          <w:b/>
          <w:color w:val="000000"/>
          <w:sz w:val="24"/>
          <w:szCs w:val="24"/>
        </w:rPr>
        <w:t>/</w:t>
      </w:r>
      <w:r>
        <w:rPr>
          <w:rFonts w:ascii="Calibri" w:eastAsia="Times New Roman" w:hAnsi="Calibri" w:cs="Arial"/>
          <w:b/>
          <w:sz w:val="24"/>
          <w:szCs w:val="24"/>
        </w:rPr>
        <w:t>2022</w:t>
      </w:r>
      <w:r w:rsidRPr="00F00F06">
        <w:rPr>
          <w:rFonts w:ascii="Calibri" w:eastAsia="Times New Roman" w:hAnsi="Calibri" w:cs="Arial"/>
          <w:b/>
          <w:sz w:val="24"/>
          <w:szCs w:val="24"/>
        </w:rPr>
        <w:t xml:space="preserve"> </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F00F06">
        <w:rPr>
          <w:rFonts w:ascii="Calibri" w:eastAsia="Times New Roman" w:hAnsi="Calibri" w:cs="Arial"/>
          <w:b/>
          <w:color w:val="FF0000"/>
          <w:sz w:val="24"/>
          <w:szCs w:val="24"/>
          <w:u w:val="single"/>
        </w:rPr>
        <w:t>(Exclusivo ME/ME/EPP – LC n. 147/2014)</w:t>
      </w:r>
    </w:p>
    <w:p w:rsidR="001D4E2B" w:rsidRPr="00F00F06" w:rsidRDefault="001D4E2B" w:rsidP="001D4E2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D4E2B" w:rsidRPr="00F00F06" w:rsidRDefault="001D4E2B" w:rsidP="001D4E2B">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F00F06">
        <w:rPr>
          <w:rFonts w:ascii="Calibri" w:eastAsia="Times New Roman" w:hAnsi="Calibri" w:cs="Arial"/>
          <w:b/>
          <w:bCs/>
          <w:sz w:val="24"/>
          <w:szCs w:val="24"/>
        </w:rPr>
        <w:t xml:space="preserve">TIPO: </w:t>
      </w:r>
      <w:r>
        <w:rPr>
          <w:rFonts w:ascii="Calibri" w:eastAsia="Times New Roman" w:hAnsi="Calibri" w:cs="Arial"/>
          <w:b/>
          <w:bCs/>
          <w:sz w:val="24"/>
          <w:szCs w:val="24"/>
        </w:rPr>
        <w:t>Menor Preço - Item - Compras</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Default="001D4E2B" w:rsidP="001D4E2B">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F00F06">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sidR="00D71E1D">
        <w:rPr>
          <w:rFonts w:ascii="Calibri" w:eastAsia="Times New Roman" w:hAnsi="Calibri" w:cs="Arial"/>
          <w:b/>
          <w:bCs/>
          <w:sz w:val="24"/>
          <w:szCs w:val="24"/>
        </w:rPr>
        <w:t xml:space="preserve">AQUISIÇÃO </w:t>
      </w:r>
      <w:r w:rsidR="00965131">
        <w:rPr>
          <w:rFonts w:ascii="Calibri" w:eastAsia="Times New Roman" w:hAnsi="Calibri" w:cs="Arial"/>
          <w:b/>
          <w:bCs/>
          <w:sz w:val="24"/>
          <w:szCs w:val="24"/>
        </w:rPr>
        <w:t xml:space="preserve">PARCELADA </w:t>
      </w:r>
      <w:r w:rsidR="00D71E1D">
        <w:rPr>
          <w:rFonts w:ascii="Calibri" w:eastAsia="Times New Roman" w:hAnsi="Calibri" w:cs="Arial"/>
          <w:b/>
          <w:bCs/>
          <w:sz w:val="24"/>
          <w:szCs w:val="24"/>
        </w:rPr>
        <w:t>DE TONERS PARA IMPRESSORAS E SUPRIMENTOS PARA ATENDIMENTO DE TODOS OS DEPARTAMENTOS DESTA MUNICIPALIDADE SENDO ADQUIRIDOS CONFORME A NECESSIDADE NO DECORRER DE 12 (DOZE) MESES</w:t>
      </w:r>
      <w:r w:rsidRPr="00F00F06">
        <w:rPr>
          <w:rFonts w:ascii="Calibri" w:eastAsia="Calibri" w:hAnsi="Calibri" w:cs="Arial"/>
          <w:b/>
          <w:sz w:val="24"/>
          <w:szCs w:val="24"/>
        </w:rPr>
        <w:t xml:space="preserve"> no valor máximo </w:t>
      </w:r>
      <w:r w:rsidRPr="00F00F06">
        <w:rPr>
          <w:rFonts w:ascii="Calibri" w:eastAsia="Calibri" w:hAnsi="Calibri" w:cs="Arial"/>
          <w:b/>
          <w:color w:val="000000"/>
          <w:sz w:val="24"/>
          <w:szCs w:val="24"/>
        </w:rPr>
        <w:t xml:space="preserve">de </w:t>
      </w:r>
      <w:r w:rsidR="00F321A9" w:rsidRPr="00F00F06">
        <w:rPr>
          <w:rFonts w:ascii="Calibri" w:eastAsia="Times New Roman" w:hAnsi="Calibri" w:cs="Arial"/>
          <w:b/>
          <w:bCs/>
          <w:sz w:val="24"/>
          <w:szCs w:val="24"/>
        </w:rPr>
        <w:t xml:space="preserve">R$ </w:t>
      </w:r>
      <w:r w:rsidR="00F321A9">
        <w:rPr>
          <w:rFonts w:ascii="Calibri" w:eastAsia="Times New Roman" w:hAnsi="Calibri" w:cs="Arial"/>
          <w:b/>
          <w:bCs/>
          <w:sz w:val="24"/>
          <w:szCs w:val="24"/>
        </w:rPr>
        <w:t>115.873,35</w:t>
      </w:r>
      <w:r w:rsidR="00F321A9" w:rsidRPr="00F00F06">
        <w:rPr>
          <w:rFonts w:ascii="Calibri" w:eastAsia="Times New Roman" w:hAnsi="Calibri" w:cs="Arial"/>
          <w:b/>
          <w:bCs/>
          <w:sz w:val="24"/>
          <w:szCs w:val="24"/>
        </w:rPr>
        <w:t xml:space="preserve"> (</w:t>
      </w:r>
      <w:r w:rsidR="00F321A9">
        <w:rPr>
          <w:rFonts w:ascii="Calibri" w:eastAsia="Times New Roman" w:hAnsi="Calibri" w:cs="Arial"/>
          <w:b/>
          <w:bCs/>
          <w:sz w:val="24"/>
          <w:szCs w:val="24"/>
        </w:rPr>
        <w:t>cento e quinze mil oitocentos e setenta e três reais e trinta e cinco centavos</w:t>
      </w:r>
      <w:r w:rsidR="00F321A9" w:rsidRPr="00F00F06">
        <w:rPr>
          <w:rFonts w:ascii="Calibri" w:eastAsia="Times New Roman" w:hAnsi="Calibri" w:cs="Arial"/>
          <w:b/>
          <w:bCs/>
          <w:sz w:val="24"/>
          <w:szCs w:val="24"/>
        </w:rPr>
        <w:t>)</w:t>
      </w:r>
      <w:r w:rsidRPr="00F00F06">
        <w:rPr>
          <w:rFonts w:ascii="Calibri" w:eastAsia="Calibri" w:hAnsi="Calibri" w:cs="Arial"/>
          <w:b/>
          <w:color w:val="000000"/>
          <w:sz w:val="24"/>
          <w:szCs w:val="24"/>
        </w:rPr>
        <w:t xml:space="preserve">. </w:t>
      </w:r>
      <w:r w:rsidRPr="00F00F06">
        <w:rPr>
          <w:rFonts w:ascii="Calibri" w:eastAsia="Times New Roman" w:hAnsi="Calibri" w:cs="Arial"/>
          <w:sz w:val="24"/>
          <w:szCs w:val="24"/>
        </w:rPr>
        <w:t xml:space="preserve">De acordo com especificações e condições constantes do edital de licitação Pregão nº </w:t>
      </w:r>
      <w:r w:rsidR="00965131">
        <w:rPr>
          <w:rFonts w:ascii="Calibri" w:eastAsia="Times New Roman" w:hAnsi="Calibri" w:cs="Arial"/>
          <w:sz w:val="24"/>
          <w:szCs w:val="24"/>
        </w:rPr>
        <w:t>62</w:t>
      </w:r>
      <w:r w:rsidRPr="00F00F06">
        <w:rPr>
          <w:rFonts w:ascii="Calibri" w:eastAsia="Times New Roman" w:hAnsi="Calibri" w:cs="Arial"/>
          <w:sz w:val="24"/>
          <w:szCs w:val="24"/>
        </w:rPr>
        <w:t>/</w:t>
      </w:r>
      <w:r>
        <w:rPr>
          <w:rFonts w:ascii="Calibri" w:eastAsia="Times New Roman" w:hAnsi="Calibri" w:cs="Arial"/>
          <w:sz w:val="24"/>
          <w:szCs w:val="24"/>
        </w:rPr>
        <w:t>2022</w:t>
      </w:r>
      <w:r w:rsidRPr="00F00F06">
        <w:rPr>
          <w:rFonts w:ascii="Calibri" w:eastAsia="Times New Roman" w:hAnsi="Calibri" w:cs="Arial"/>
          <w:sz w:val="24"/>
          <w:szCs w:val="24"/>
        </w:rPr>
        <w:t xml:space="preserve"> e seus anexos </w:t>
      </w:r>
      <w:r w:rsidRPr="00F00F06">
        <w:rPr>
          <w:rFonts w:ascii="Calibri" w:eastAsia="Times New Roman" w:hAnsi="Calibri"/>
          <w:sz w:val="24"/>
          <w:szCs w:val="24"/>
        </w:rPr>
        <w:t xml:space="preserve">através da Bolsa de Licitações e Leilões do Brasil – BLL. </w:t>
      </w:r>
    </w:p>
    <w:p w:rsidR="00965131" w:rsidRPr="00F00F06" w:rsidRDefault="00965131" w:rsidP="001D4E2B">
      <w:pPr>
        <w:overflowPunct w:val="0"/>
        <w:autoSpaceDE w:val="0"/>
        <w:autoSpaceDN w:val="0"/>
        <w:adjustRightInd w:val="0"/>
        <w:spacing w:after="0" w:line="240" w:lineRule="auto"/>
        <w:jc w:val="both"/>
        <w:textAlignment w:val="baseline"/>
        <w:rPr>
          <w:rFonts w:ascii="Calibri" w:eastAsia="Times New Roman" w:hAnsi="Calibri"/>
          <w:sz w:val="24"/>
          <w:szCs w:val="24"/>
        </w:rPr>
      </w:pPr>
    </w:p>
    <w:p w:rsidR="001D4E2B" w:rsidRPr="00965131" w:rsidRDefault="001D4E2B" w:rsidP="00965131">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F00F06">
        <w:rPr>
          <w:rFonts w:ascii="Calibri" w:eastAsia="Times New Roman" w:hAnsi="Calibri" w:cs="Arial"/>
          <w:b/>
          <w:color w:val="000000"/>
          <w:sz w:val="24"/>
          <w:szCs w:val="24"/>
        </w:rPr>
        <w:t>RECEBIMENTO DAS PROPOSTAS</w:t>
      </w:r>
      <w:r w:rsidRPr="00F00F06">
        <w:rPr>
          <w:rFonts w:ascii="Calibri" w:eastAsia="Times New Roman" w:hAnsi="Calibri" w:cs="Arial"/>
          <w:color w:val="000000"/>
          <w:sz w:val="24"/>
          <w:szCs w:val="24"/>
        </w:rPr>
        <w:t>:</w:t>
      </w:r>
      <w:r w:rsidRPr="00F00F06">
        <w:rPr>
          <w:rFonts w:ascii="Calibri" w:eastAsia="Times New Roman" w:hAnsi="Calibri" w:cs="Arial"/>
          <w:b/>
          <w:color w:val="000000"/>
          <w:sz w:val="24"/>
          <w:szCs w:val="24"/>
        </w:rPr>
        <w:t xml:space="preserve"> </w:t>
      </w:r>
      <w:r w:rsidR="00965131">
        <w:rPr>
          <w:rFonts w:ascii="Calibri" w:eastAsia="Times New Roman" w:hAnsi="Calibri" w:cs="Arial"/>
          <w:b/>
          <w:color w:val="000000"/>
          <w:sz w:val="24"/>
          <w:szCs w:val="24"/>
        </w:rPr>
        <w:t>12/07</w:t>
      </w:r>
      <w:r w:rsidR="00965131" w:rsidRPr="00460851">
        <w:rPr>
          <w:rFonts w:ascii="Calibri" w:eastAsia="Times New Roman" w:hAnsi="Calibri" w:cs="Arial"/>
          <w:b/>
          <w:color w:val="000000"/>
          <w:sz w:val="24"/>
          <w:szCs w:val="24"/>
        </w:rPr>
        <w:t>/2</w:t>
      </w:r>
      <w:r w:rsidR="00965131">
        <w:rPr>
          <w:rFonts w:ascii="Calibri" w:eastAsia="Times New Roman" w:hAnsi="Calibri" w:cs="Arial"/>
          <w:b/>
          <w:color w:val="000000"/>
          <w:sz w:val="24"/>
          <w:szCs w:val="24"/>
        </w:rPr>
        <w:t>02</w:t>
      </w:r>
      <w:r w:rsidR="00965131" w:rsidRPr="00460851">
        <w:rPr>
          <w:rFonts w:ascii="Calibri" w:eastAsia="Times New Roman" w:hAnsi="Calibri" w:cs="Arial"/>
          <w:b/>
          <w:color w:val="000000"/>
          <w:sz w:val="24"/>
          <w:szCs w:val="24"/>
        </w:rPr>
        <w:t xml:space="preserve">2 às </w:t>
      </w:r>
      <w:proofErr w:type="gramStart"/>
      <w:r w:rsidR="00965131">
        <w:rPr>
          <w:rFonts w:ascii="Calibri" w:eastAsia="Times New Roman" w:hAnsi="Calibri" w:cs="Arial"/>
          <w:b/>
          <w:color w:val="000000"/>
          <w:sz w:val="24"/>
          <w:szCs w:val="24"/>
        </w:rPr>
        <w:t>08</w:t>
      </w:r>
      <w:r w:rsidR="00965131" w:rsidRPr="00460851">
        <w:rPr>
          <w:rFonts w:ascii="Calibri" w:eastAsia="Times New Roman" w:hAnsi="Calibri" w:cs="Arial"/>
          <w:b/>
          <w:color w:val="000000"/>
          <w:sz w:val="24"/>
          <w:szCs w:val="24"/>
        </w:rPr>
        <w:t>:00</w:t>
      </w:r>
      <w:proofErr w:type="gramEnd"/>
      <w:r w:rsidR="00965131" w:rsidRPr="00460851">
        <w:rPr>
          <w:rFonts w:ascii="Calibri" w:eastAsia="Times New Roman" w:hAnsi="Calibri" w:cs="Arial"/>
          <w:b/>
          <w:color w:val="000000"/>
          <w:sz w:val="24"/>
          <w:szCs w:val="24"/>
        </w:rPr>
        <w:t xml:space="preserve"> h</w:t>
      </w:r>
      <w:r w:rsidR="00965131">
        <w:rPr>
          <w:rFonts w:ascii="Calibri" w:eastAsia="Times New Roman" w:hAnsi="Calibri" w:cs="Arial"/>
          <w:b/>
          <w:color w:val="000000"/>
          <w:sz w:val="24"/>
          <w:szCs w:val="24"/>
        </w:rPr>
        <w:t>oras</w:t>
      </w:r>
      <w:r w:rsidR="00965131" w:rsidRPr="00460851">
        <w:rPr>
          <w:rFonts w:ascii="Calibri" w:eastAsia="Times New Roman" w:hAnsi="Calibri" w:cs="Arial"/>
          <w:b/>
          <w:color w:val="000000"/>
          <w:sz w:val="24"/>
          <w:szCs w:val="24"/>
        </w:rPr>
        <w:t xml:space="preserve"> até </w:t>
      </w:r>
      <w:r w:rsidR="00965131">
        <w:rPr>
          <w:rFonts w:ascii="Calibri" w:eastAsia="Times New Roman" w:hAnsi="Calibri" w:cs="Arial"/>
          <w:b/>
          <w:color w:val="000000"/>
          <w:sz w:val="24"/>
          <w:szCs w:val="24"/>
        </w:rPr>
        <w:t>22/07</w:t>
      </w:r>
      <w:r w:rsidR="00965131" w:rsidRPr="00460851">
        <w:rPr>
          <w:rFonts w:ascii="Calibri" w:eastAsia="Times New Roman" w:hAnsi="Calibri" w:cs="Arial"/>
          <w:b/>
          <w:color w:val="000000"/>
          <w:sz w:val="24"/>
          <w:szCs w:val="24"/>
        </w:rPr>
        <w:t>/</w:t>
      </w:r>
      <w:r w:rsidR="00965131">
        <w:rPr>
          <w:rFonts w:ascii="Calibri" w:eastAsia="Times New Roman" w:hAnsi="Calibri" w:cs="Arial"/>
          <w:b/>
          <w:color w:val="000000"/>
          <w:sz w:val="24"/>
          <w:szCs w:val="24"/>
        </w:rPr>
        <w:t>20</w:t>
      </w:r>
      <w:r w:rsidR="00965131" w:rsidRPr="00460851">
        <w:rPr>
          <w:rFonts w:ascii="Calibri" w:eastAsia="Times New Roman" w:hAnsi="Calibri" w:cs="Arial"/>
          <w:b/>
          <w:color w:val="000000"/>
          <w:sz w:val="24"/>
          <w:szCs w:val="24"/>
        </w:rPr>
        <w:t xml:space="preserve">22 às </w:t>
      </w:r>
      <w:r w:rsidR="00965131">
        <w:rPr>
          <w:rFonts w:ascii="Calibri" w:eastAsia="Times New Roman" w:hAnsi="Calibri" w:cs="Arial"/>
          <w:b/>
          <w:color w:val="000000"/>
          <w:sz w:val="24"/>
          <w:szCs w:val="24"/>
        </w:rPr>
        <w:t>08</w:t>
      </w:r>
      <w:r w:rsidR="00965131" w:rsidRPr="00460851">
        <w:rPr>
          <w:rFonts w:ascii="Calibri" w:eastAsia="Times New Roman" w:hAnsi="Calibri" w:cs="Arial"/>
          <w:b/>
          <w:color w:val="000000"/>
          <w:sz w:val="24"/>
          <w:szCs w:val="24"/>
        </w:rPr>
        <w:t>:00 h</w:t>
      </w:r>
      <w:r w:rsidR="00965131">
        <w:rPr>
          <w:rFonts w:ascii="Calibri" w:eastAsia="Times New Roman" w:hAnsi="Calibri" w:cs="Arial"/>
          <w:b/>
          <w:color w:val="000000"/>
          <w:sz w:val="24"/>
          <w:szCs w:val="24"/>
        </w:rPr>
        <w:t xml:space="preserve">oras – </w:t>
      </w:r>
      <w:r w:rsidR="00965131" w:rsidRPr="00965131">
        <w:rPr>
          <w:rFonts w:ascii="Calibri" w:eastAsia="Times New Roman" w:hAnsi="Calibri" w:cs="Arial"/>
          <w:b/>
          <w:color w:val="000000"/>
          <w:sz w:val="24"/>
          <w:szCs w:val="24"/>
        </w:rPr>
        <w:t>ABERTURA E JULGAMENTO DAS PROPOSTAS:</w:t>
      </w:r>
      <w:r w:rsidR="00965131" w:rsidRPr="00460851">
        <w:rPr>
          <w:rFonts w:ascii="Calibri" w:eastAsia="Times New Roman" w:hAnsi="Calibri" w:cs="Arial"/>
          <w:color w:val="000000"/>
          <w:sz w:val="24"/>
          <w:szCs w:val="24"/>
        </w:rPr>
        <w:t xml:space="preserve"> </w:t>
      </w:r>
      <w:r w:rsidR="00965131" w:rsidRPr="00460851">
        <w:rPr>
          <w:rFonts w:ascii="Calibri" w:eastAsia="Times New Roman" w:hAnsi="Calibri" w:cs="Arial"/>
          <w:b/>
          <w:color w:val="000000"/>
          <w:sz w:val="24"/>
          <w:szCs w:val="24"/>
        </w:rPr>
        <w:t>22/07/2022</w:t>
      </w:r>
      <w:r w:rsidR="00965131">
        <w:rPr>
          <w:rFonts w:ascii="Calibri" w:eastAsia="Times New Roman" w:hAnsi="Calibri" w:cs="Arial"/>
          <w:b/>
          <w:color w:val="000000"/>
          <w:sz w:val="24"/>
          <w:szCs w:val="24"/>
        </w:rPr>
        <w:t xml:space="preserve"> às 09</w:t>
      </w:r>
      <w:r w:rsidR="00965131" w:rsidRPr="00460851">
        <w:rPr>
          <w:rFonts w:ascii="Calibri" w:eastAsia="Times New Roman" w:hAnsi="Calibri" w:cs="Arial"/>
          <w:b/>
          <w:color w:val="000000"/>
          <w:sz w:val="24"/>
          <w:szCs w:val="24"/>
        </w:rPr>
        <w:t>:00 h</w:t>
      </w:r>
      <w:r w:rsidR="00965131">
        <w:rPr>
          <w:rFonts w:ascii="Calibri" w:eastAsia="Times New Roman" w:hAnsi="Calibri" w:cs="Arial"/>
          <w:b/>
          <w:color w:val="000000"/>
          <w:sz w:val="24"/>
          <w:szCs w:val="24"/>
        </w:rPr>
        <w:t xml:space="preserve">oras – </w:t>
      </w:r>
      <w:r w:rsidR="00965131" w:rsidRPr="00965131">
        <w:rPr>
          <w:rFonts w:ascii="Calibri" w:eastAsia="Times New Roman" w:hAnsi="Calibri" w:cs="Arial"/>
          <w:b/>
          <w:color w:val="000000"/>
          <w:sz w:val="24"/>
          <w:szCs w:val="24"/>
        </w:rPr>
        <w:t>INÍCIO DA SESSÃO DE DISPUTA DE PREÇOS:</w:t>
      </w:r>
      <w:r w:rsidR="00965131" w:rsidRPr="00460851">
        <w:rPr>
          <w:rFonts w:ascii="Calibri" w:eastAsia="Times New Roman" w:hAnsi="Calibri" w:cs="Arial"/>
          <w:color w:val="000000"/>
          <w:sz w:val="24"/>
          <w:szCs w:val="24"/>
        </w:rPr>
        <w:t xml:space="preserve"> </w:t>
      </w:r>
      <w:r w:rsidR="00965131" w:rsidRPr="00460851">
        <w:rPr>
          <w:rFonts w:ascii="Calibri" w:eastAsia="Times New Roman" w:hAnsi="Calibri" w:cs="Arial"/>
          <w:b/>
          <w:color w:val="000000"/>
          <w:sz w:val="24"/>
          <w:szCs w:val="24"/>
        </w:rPr>
        <w:t xml:space="preserve">às </w:t>
      </w:r>
      <w:r w:rsidR="00965131">
        <w:rPr>
          <w:rFonts w:ascii="Calibri" w:eastAsia="Times New Roman" w:hAnsi="Calibri" w:cs="Arial"/>
          <w:b/>
          <w:color w:val="000000"/>
          <w:sz w:val="24"/>
          <w:szCs w:val="24"/>
        </w:rPr>
        <w:t>09:01</w:t>
      </w:r>
      <w:r w:rsidR="00965131" w:rsidRPr="00460851">
        <w:rPr>
          <w:rFonts w:ascii="Calibri" w:eastAsia="Times New Roman" w:hAnsi="Calibri" w:cs="Arial"/>
          <w:b/>
          <w:color w:val="000000"/>
          <w:sz w:val="24"/>
          <w:szCs w:val="24"/>
        </w:rPr>
        <w:t xml:space="preserve"> h</w:t>
      </w:r>
      <w:r w:rsidR="00965131">
        <w:rPr>
          <w:rFonts w:ascii="Calibri" w:eastAsia="Times New Roman" w:hAnsi="Calibri" w:cs="Arial"/>
          <w:b/>
          <w:color w:val="000000"/>
          <w:sz w:val="24"/>
          <w:szCs w:val="24"/>
        </w:rPr>
        <w:t>oras</w:t>
      </w:r>
      <w:r w:rsidR="00965131" w:rsidRPr="00460851">
        <w:rPr>
          <w:rFonts w:ascii="Calibri" w:eastAsia="Times New Roman" w:hAnsi="Calibri" w:cs="Arial"/>
          <w:b/>
          <w:color w:val="000000"/>
          <w:sz w:val="24"/>
          <w:szCs w:val="24"/>
        </w:rPr>
        <w:t xml:space="preserve"> do dia </w:t>
      </w:r>
      <w:r w:rsidR="00965131">
        <w:rPr>
          <w:rFonts w:ascii="Calibri" w:eastAsia="Times New Roman" w:hAnsi="Calibri" w:cs="Arial"/>
          <w:b/>
          <w:color w:val="000000"/>
          <w:sz w:val="24"/>
          <w:szCs w:val="24"/>
        </w:rPr>
        <w:t>22/07</w:t>
      </w:r>
      <w:r w:rsidR="00965131" w:rsidRPr="00460851">
        <w:rPr>
          <w:rFonts w:ascii="Calibri" w:eastAsia="Times New Roman" w:hAnsi="Calibri" w:cs="Arial"/>
          <w:b/>
          <w:color w:val="000000"/>
          <w:sz w:val="24"/>
          <w:szCs w:val="24"/>
        </w:rPr>
        <w:t>/2022</w:t>
      </w:r>
      <w:r w:rsidR="00965131">
        <w:rPr>
          <w:rFonts w:ascii="Calibri" w:eastAsia="Times New Roman" w:hAnsi="Calibri" w:cs="Arial"/>
          <w:color w:val="000000"/>
          <w:sz w:val="24"/>
          <w:szCs w:val="24"/>
        </w:rPr>
        <w:t xml:space="preserve"> </w:t>
      </w:r>
      <w:r w:rsidRPr="00F00F06">
        <w:rPr>
          <w:rFonts w:ascii="Calibri" w:eastAsia="Times New Roman" w:hAnsi="Calibri" w:cs="Arial"/>
          <w:color w:val="000000"/>
          <w:sz w:val="24"/>
          <w:szCs w:val="24"/>
        </w:rPr>
        <w:t>–</w:t>
      </w:r>
      <w:r w:rsidRPr="00F00F06">
        <w:rPr>
          <w:rFonts w:ascii="Calibri" w:eastAsia="Times New Roman" w:hAnsi="Calibri" w:cs="Arial"/>
          <w:b/>
          <w:color w:val="000000"/>
          <w:sz w:val="24"/>
          <w:szCs w:val="24"/>
        </w:rPr>
        <w:t xml:space="preserve"> </w:t>
      </w:r>
      <w:r w:rsidRPr="00F00F06">
        <w:rPr>
          <w:rFonts w:ascii="Calibri" w:eastAsia="Times New Roman" w:hAnsi="Calibri"/>
          <w:sz w:val="24"/>
          <w:szCs w:val="24"/>
        </w:rPr>
        <w:t>REFERÊNCIA DE TEMPO: horário de Brasília (DF) – SITE DA AUDIÊNCIA PÚBLICA: http://bllcompras.org.br/abas “FORNECEDORES” e “ACESSO AO SISTEMA”.</w:t>
      </w:r>
    </w:p>
    <w:p w:rsidR="001D4E2B" w:rsidRPr="00F00F06" w:rsidRDefault="001D4E2B" w:rsidP="001D4E2B">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F00F06">
        <w:rPr>
          <w:rFonts w:ascii="Calibri" w:eastAsia="Times New Roman" w:hAnsi="Calibri"/>
          <w:sz w:val="24"/>
          <w:szCs w:val="24"/>
        </w:rPr>
        <w:t>O Edital e seus respectivos modelos, adendos e anexos, poderá ser examinado no Portal da Transparência localizado no sítio do Município de Guapirama/PR (</w:t>
      </w:r>
      <w:hyperlink r:id="rId19" w:history="1">
        <w:r w:rsidRPr="00F00F06">
          <w:rPr>
            <w:rFonts w:ascii="Calibri" w:eastAsia="Times New Roman" w:hAnsi="Calibri"/>
            <w:sz w:val="24"/>
            <w:szCs w:val="24"/>
          </w:rPr>
          <w:t>www.guapirama.pr.gov.br</w:t>
        </w:r>
      </w:hyperlink>
      <w:r w:rsidRPr="00F00F06">
        <w:rPr>
          <w:rFonts w:ascii="Calibri" w:eastAsia="Times New Roman" w:hAnsi="Calibri"/>
          <w:sz w:val="24"/>
          <w:szCs w:val="24"/>
        </w:rPr>
        <w:t>), na plataforma da BLL (</w:t>
      </w:r>
      <w:hyperlink r:id="rId20" w:history="1">
        <w:r w:rsidRPr="00F00F06">
          <w:rPr>
            <w:rFonts w:ascii="Calibri" w:eastAsia="Times New Roman" w:hAnsi="Calibri"/>
            <w:sz w:val="24"/>
            <w:szCs w:val="24"/>
          </w:rPr>
          <w:t>www.bll.org.br</w:t>
        </w:r>
      </w:hyperlink>
      <w:r w:rsidRPr="00F00F06">
        <w:rPr>
          <w:rFonts w:ascii="Calibri" w:eastAsia="Times New Roman" w:hAnsi="Calibri"/>
          <w:sz w:val="24"/>
          <w:szCs w:val="24"/>
        </w:rPr>
        <w:t xml:space="preserve">). Maiores informações pelo telefone (43) 3573-1122 ou pelo e-mail: </w:t>
      </w:r>
      <w:hyperlink r:id="rId21" w:history="1">
        <w:r w:rsidRPr="00F00F06">
          <w:rPr>
            <w:rFonts w:ascii="Calibri" w:eastAsia="Times New Roman" w:hAnsi="Calibri"/>
            <w:sz w:val="24"/>
            <w:szCs w:val="20"/>
          </w:rPr>
          <w:t>licitacao@guapirama.pr.gov.br</w:t>
        </w:r>
      </w:hyperlink>
      <w:r w:rsidRPr="00F00F06">
        <w:rPr>
          <w:rFonts w:ascii="Calibri" w:eastAsia="Times New Roman" w:hAnsi="Calibri"/>
          <w:sz w:val="24"/>
          <w:szCs w:val="24"/>
        </w:rPr>
        <w:t xml:space="preserve">. </w:t>
      </w:r>
    </w:p>
    <w:p w:rsidR="001D4E2B" w:rsidRPr="00F00F06" w:rsidRDefault="001D4E2B" w:rsidP="001D4E2B">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1D4E2B" w:rsidRPr="00F00F06" w:rsidRDefault="001D4E2B" w:rsidP="001D4E2B">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F00F06">
        <w:rPr>
          <w:rFonts w:ascii="Calibri" w:eastAsia="Times New Roman" w:hAnsi="Calibri"/>
          <w:sz w:val="24"/>
          <w:szCs w:val="24"/>
        </w:rPr>
        <w:t xml:space="preserve">Guapirama/PR, </w:t>
      </w:r>
      <w:r w:rsidR="00965131">
        <w:rPr>
          <w:rFonts w:ascii="Calibri" w:eastAsia="Times New Roman" w:hAnsi="Calibri"/>
          <w:sz w:val="24"/>
          <w:szCs w:val="24"/>
        </w:rPr>
        <w:t>11 de Julho</w:t>
      </w:r>
      <w:r w:rsidR="00D71E1D">
        <w:rPr>
          <w:rFonts w:ascii="Calibri" w:eastAsia="Times New Roman" w:hAnsi="Calibri"/>
          <w:sz w:val="24"/>
          <w:szCs w:val="24"/>
        </w:rPr>
        <w:t xml:space="preserve"> de 2022.</w:t>
      </w: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D4E2B" w:rsidRPr="00F00F06" w:rsidRDefault="001D4E2B" w:rsidP="001D4E2B">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F00F06">
        <w:rPr>
          <w:rFonts w:ascii="Calibri" w:eastAsia="Times New Roman" w:hAnsi="Calibri" w:cs="Calibri"/>
          <w:b/>
          <w:bCs/>
          <w:color w:val="000000"/>
          <w:sz w:val="24"/>
          <w:szCs w:val="24"/>
          <w:lang w:eastAsia="pt-BR"/>
        </w:rPr>
        <w:t>SILVIA ANDREIA DE OLIVEIRA GONÇALVES</w:t>
      </w:r>
    </w:p>
    <w:p w:rsidR="001D4E2B" w:rsidRPr="00F00F06" w:rsidRDefault="001D4E2B" w:rsidP="001D4E2B">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F00F06">
        <w:rPr>
          <w:rFonts w:ascii="Calibri" w:eastAsia="Times New Roman" w:hAnsi="Calibri" w:cs="Arial"/>
          <w:b/>
          <w:bCs/>
          <w:sz w:val="24"/>
          <w:szCs w:val="24"/>
        </w:rPr>
        <w:t>PRESIDENTE DA CPL</w:t>
      </w:r>
    </w:p>
    <w:p w:rsidR="001D4E2B" w:rsidRPr="00F00F06" w:rsidRDefault="001D4E2B" w:rsidP="001D4E2B">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D4E2B" w:rsidRPr="00F00F06" w:rsidRDefault="001D4E2B" w:rsidP="001D4E2B">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F00F06">
        <w:rPr>
          <w:rFonts w:ascii="Calibri" w:eastAsia="Times New Roman" w:hAnsi="Calibri" w:cs="Arial"/>
          <w:sz w:val="24"/>
          <w:szCs w:val="24"/>
          <w:lang w:eastAsia="pt-BR"/>
        </w:rPr>
        <w:tab/>
      </w:r>
    </w:p>
    <w:p w:rsidR="001D4E2B" w:rsidRPr="00F00F06" w:rsidRDefault="001D4E2B" w:rsidP="001D4E2B"/>
    <w:p w:rsidR="00BA52C0" w:rsidRDefault="00BA52C0"/>
    <w:sectPr w:rsidR="00BA52C0" w:rsidSect="001D4E2B">
      <w:headerReference w:type="default" r:id="rId22"/>
      <w:footerReference w:type="even" r:id="rId23"/>
      <w:footerReference w:type="default" r:id="rId24"/>
      <w:pgSz w:w="11907" w:h="16840" w:code="9"/>
      <w:pgMar w:top="1701" w:right="1134" w:bottom="993" w:left="1418" w:header="720" w:footer="0" w:gutter="0"/>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C90" w:rsidRDefault="00BE0C90">
      <w:pPr>
        <w:spacing w:after="0" w:line="240" w:lineRule="auto"/>
      </w:pPr>
      <w:r>
        <w:separator/>
      </w:r>
    </w:p>
  </w:endnote>
  <w:endnote w:type="continuationSeparator" w:id="0">
    <w:p w:rsidR="00BE0C90" w:rsidRDefault="00BE0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C90" w:rsidRDefault="00BE0C9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E0C90" w:rsidRDefault="00BE0C90">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C90" w:rsidRPr="00EE5C10" w:rsidRDefault="00BE0C90" w:rsidP="006A3E33">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BE0C90" w:rsidRPr="00EE5C10" w:rsidRDefault="00BE0C90" w:rsidP="006A3E33">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BE0C90" w:rsidRPr="00D20BBB" w:rsidRDefault="00BE0C90" w:rsidP="006A3E33">
    <w:pPr>
      <w:pStyle w:val="Rodap"/>
      <w:rPr>
        <w:rFonts w:ascii="Calibri" w:hAnsi="Calibri" w:cs="Calibri"/>
        <w:szCs w:val="24"/>
      </w:rPr>
    </w:pPr>
  </w:p>
  <w:p w:rsidR="00BE0C90" w:rsidRDefault="00BE0C90" w:rsidP="006A3E33">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1B155D">
      <w:rPr>
        <w:noProof/>
        <w:sz w:val="18"/>
      </w:rPr>
      <w:t>44</w:t>
    </w:r>
    <w:r w:rsidRPr="00CF4FE7">
      <w:rPr>
        <w:sz w:val="18"/>
      </w:rPr>
      <w:fldChar w:fldCharType="end"/>
    </w:r>
  </w:p>
  <w:p w:rsidR="00BE0C90" w:rsidRPr="009F373D" w:rsidRDefault="00BE0C90" w:rsidP="001D4E2B">
    <w:pPr>
      <w:pStyle w:val="Rodap"/>
      <w:rPr>
        <w:szCs w:val="24"/>
      </w:rPr>
    </w:pPr>
  </w:p>
  <w:p w:rsidR="00BE0C90" w:rsidRPr="003701A6" w:rsidRDefault="00BE0C90" w:rsidP="001D4E2B">
    <w:pPr>
      <w:pStyle w:val="Rodap"/>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C90" w:rsidRDefault="00BE0C90">
      <w:pPr>
        <w:spacing w:after="0" w:line="240" w:lineRule="auto"/>
      </w:pPr>
      <w:r>
        <w:separator/>
      </w:r>
    </w:p>
  </w:footnote>
  <w:footnote w:type="continuationSeparator" w:id="0">
    <w:p w:rsidR="00BE0C90" w:rsidRDefault="00BE0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C90" w:rsidRPr="00C87030" w:rsidRDefault="00BE0C90" w:rsidP="006A3E33">
    <w:pPr>
      <w:tabs>
        <w:tab w:val="right" w:pos="9356"/>
      </w:tabs>
      <w:spacing w:after="0" w:line="240" w:lineRule="auto"/>
      <w:jc w:val="center"/>
      <w:rPr>
        <w:rFonts w:ascii="Edwardian Script ITC" w:hAnsi="Edwardian Script ITC"/>
        <w:b/>
        <w:noProof/>
        <w:sz w:val="60"/>
        <w:szCs w:val="60"/>
      </w:rPr>
    </w:pPr>
    <w:r w:rsidRPr="00B864C6">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9063747" r:id="rId2"/>
      </w:pict>
    </w:r>
    <w:r w:rsidRPr="00C87030">
      <w:rPr>
        <w:rFonts w:ascii="Edwardian Script ITC" w:hAnsi="Edwardian Script ITC"/>
        <w:b/>
        <w:noProof/>
        <w:sz w:val="60"/>
        <w:szCs w:val="60"/>
      </w:rPr>
      <w:t>Prefeitura Municipal de Guapirama</w:t>
    </w:r>
  </w:p>
  <w:p w:rsidR="00BE0C90" w:rsidRDefault="00BE0C90" w:rsidP="006A3E33">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BE0C90" w:rsidRDefault="00BE0C90" w:rsidP="006A3E33">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BE0C90" w:rsidRPr="00717C51" w:rsidRDefault="00BE0C90" w:rsidP="006A3E33">
    <w:pPr>
      <w:pStyle w:val="Cabealho"/>
      <w:tabs>
        <w:tab w:val="clear" w:pos="4419"/>
        <w:tab w:val="clear" w:pos="8838"/>
        <w:tab w:val="left" w:pos="0"/>
        <w:tab w:val="right" w:pos="9356"/>
      </w:tabs>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C3BD906"/>
    <w:multiLevelType w:val="hybridMultilevel"/>
    <w:tmpl w:val="8A549FE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2">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3">
    <w:nsid w:val="0B560DD4"/>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7">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9">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2">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4">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5">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6">
    <w:nsid w:val="2EF647E4"/>
    <w:multiLevelType w:val="hybridMultilevel"/>
    <w:tmpl w:val="C3C28C8C"/>
    <w:lvl w:ilvl="0" w:tplc="74B4B130">
      <w:start w:val="1"/>
      <w:numFmt w:val="decimal"/>
      <w:lvlText w:val="%1."/>
      <w:lvlJc w:val="left"/>
      <w:pPr>
        <w:ind w:left="720" w:hanging="360"/>
      </w:pPr>
      <w:rPr>
        <w:rFonts w:asciiTheme="minorHAnsi" w:eastAsiaTheme="minorHAnsi" w:hAnsiTheme="minorHAnsi" w:cstheme="minorHAnsi"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3C821533"/>
    <w:multiLevelType w:val="hybridMultilevel"/>
    <w:tmpl w:val="E52EA9FA"/>
    <w:lvl w:ilvl="0" w:tplc="04160017">
      <w:start w:val="1"/>
      <w:numFmt w:val="lowerLetter"/>
      <w:lvlText w:val="%1)"/>
      <w:lvlJc w:val="left"/>
      <w:pPr>
        <w:ind w:left="1709" w:hanging="360"/>
      </w:pPr>
    </w:lvl>
    <w:lvl w:ilvl="1" w:tplc="04160019" w:tentative="1">
      <w:start w:val="1"/>
      <w:numFmt w:val="lowerLetter"/>
      <w:lvlText w:val="%2."/>
      <w:lvlJc w:val="left"/>
      <w:pPr>
        <w:ind w:left="2429" w:hanging="360"/>
      </w:pPr>
    </w:lvl>
    <w:lvl w:ilvl="2" w:tplc="0416001B" w:tentative="1">
      <w:start w:val="1"/>
      <w:numFmt w:val="lowerRoman"/>
      <w:lvlText w:val="%3."/>
      <w:lvlJc w:val="right"/>
      <w:pPr>
        <w:ind w:left="3149" w:hanging="180"/>
      </w:pPr>
    </w:lvl>
    <w:lvl w:ilvl="3" w:tplc="0416000F" w:tentative="1">
      <w:start w:val="1"/>
      <w:numFmt w:val="decimal"/>
      <w:lvlText w:val="%4."/>
      <w:lvlJc w:val="left"/>
      <w:pPr>
        <w:ind w:left="3869" w:hanging="360"/>
      </w:pPr>
    </w:lvl>
    <w:lvl w:ilvl="4" w:tplc="04160019" w:tentative="1">
      <w:start w:val="1"/>
      <w:numFmt w:val="lowerLetter"/>
      <w:lvlText w:val="%5."/>
      <w:lvlJc w:val="left"/>
      <w:pPr>
        <w:ind w:left="4589" w:hanging="360"/>
      </w:pPr>
    </w:lvl>
    <w:lvl w:ilvl="5" w:tplc="0416001B" w:tentative="1">
      <w:start w:val="1"/>
      <w:numFmt w:val="lowerRoman"/>
      <w:lvlText w:val="%6."/>
      <w:lvlJc w:val="right"/>
      <w:pPr>
        <w:ind w:left="5309" w:hanging="180"/>
      </w:pPr>
    </w:lvl>
    <w:lvl w:ilvl="6" w:tplc="0416000F" w:tentative="1">
      <w:start w:val="1"/>
      <w:numFmt w:val="decimal"/>
      <w:lvlText w:val="%7."/>
      <w:lvlJc w:val="left"/>
      <w:pPr>
        <w:ind w:left="6029" w:hanging="360"/>
      </w:pPr>
    </w:lvl>
    <w:lvl w:ilvl="7" w:tplc="04160019" w:tentative="1">
      <w:start w:val="1"/>
      <w:numFmt w:val="lowerLetter"/>
      <w:lvlText w:val="%8."/>
      <w:lvlJc w:val="left"/>
      <w:pPr>
        <w:ind w:left="6749" w:hanging="360"/>
      </w:pPr>
    </w:lvl>
    <w:lvl w:ilvl="8" w:tplc="0416001B" w:tentative="1">
      <w:start w:val="1"/>
      <w:numFmt w:val="lowerRoman"/>
      <w:lvlText w:val="%9."/>
      <w:lvlJc w:val="right"/>
      <w:pPr>
        <w:ind w:left="7469" w:hanging="180"/>
      </w:pPr>
    </w:lvl>
  </w:abstractNum>
  <w:abstractNum w:abstractNumId="22">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nsid w:val="4C947F20"/>
    <w:multiLevelType w:val="multilevel"/>
    <w:tmpl w:val="FB1C0DD2"/>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5">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6">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8">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800335C"/>
    <w:multiLevelType w:val="hybridMultilevel"/>
    <w:tmpl w:val="38AA2094"/>
    <w:lvl w:ilvl="0" w:tplc="AB42B7D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31">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34">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5">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6">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7">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8">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9">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41">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42">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43">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44">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5"/>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7"/>
  </w:num>
  <w:num w:numId="12">
    <w:abstractNumId w:val="44"/>
  </w:num>
  <w:num w:numId="13">
    <w:abstractNumId w:val="4"/>
  </w:num>
  <w:num w:numId="14">
    <w:abstractNumId w:val="10"/>
  </w:num>
  <w:num w:numId="15">
    <w:abstractNumId w:val="27"/>
  </w:num>
  <w:num w:numId="16">
    <w:abstractNumId w:val="22"/>
  </w:num>
  <w:num w:numId="17">
    <w:abstractNumId w:val="6"/>
  </w:num>
  <w:num w:numId="18">
    <w:abstractNumId w:val="39"/>
  </w:num>
  <w:num w:numId="19">
    <w:abstractNumId w:val="9"/>
  </w:num>
  <w:num w:numId="20">
    <w:abstractNumId w:val="26"/>
  </w:num>
  <w:num w:numId="21">
    <w:abstractNumId w:val="5"/>
  </w:num>
  <w:num w:numId="22">
    <w:abstractNumId w:val="28"/>
  </w:num>
  <w:num w:numId="23">
    <w:abstractNumId w:val="7"/>
  </w:num>
  <w:num w:numId="24">
    <w:abstractNumId w:val="12"/>
  </w:num>
  <w:num w:numId="25">
    <w:abstractNumId w:val="18"/>
  </w:num>
  <w:num w:numId="26">
    <w:abstractNumId w:val="35"/>
  </w:num>
  <w:num w:numId="27">
    <w:abstractNumId w:val="25"/>
  </w:num>
  <w:num w:numId="28">
    <w:abstractNumId w:val="34"/>
  </w:num>
  <w:num w:numId="29">
    <w:abstractNumId w:val="40"/>
  </w:num>
  <w:num w:numId="30">
    <w:abstractNumId w:val="32"/>
  </w:num>
  <w:num w:numId="31">
    <w:abstractNumId w:val="38"/>
  </w:num>
  <w:num w:numId="32">
    <w:abstractNumId w:val="20"/>
  </w:num>
  <w:num w:numId="33">
    <w:abstractNumId w:val="14"/>
  </w:num>
  <w:num w:numId="34">
    <w:abstractNumId w:val="42"/>
  </w:num>
  <w:num w:numId="35">
    <w:abstractNumId w:val="8"/>
  </w:num>
  <w:num w:numId="36">
    <w:abstractNumId w:val="31"/>
  </w:num>
  <w:num w:numId="37">
    <w:abstractNumId w:val="19"/>
  </w:num>
  <w:num w:numId="38">
    <w:abstractNumId w:val="11"/>
  </w:num>
  <w:num w:numId="39">
    <w:abstractNumId w:val="43"/>
  </w:num>
  <w:num w:numId="40">
    <w:abstractNumId w:val="36"/>
  </w:num>
  <w:num w:numId="41">
    <w:abstractNumId w:val="0"/>
  </w:num>
  <w:num w:numId="42">
    <w:abstractNumId w:val="21"/>
  </w:num>
  <w:num w:numId="43">
    <w:abstractNumId w:val="29"/>
  </w:num>
  <w:num w:numId="44">
    <w:abstractNumId w:val="16"/>
  </w:num>
  <w:num w:numId="45">
    <w:abstractNumId w:val="23"/>
  </w:num>
  <w:num w:numId="4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1D4E2B"/>
    <w:rsid w:val="00016587"/>
    <w:rsid w:val="00057852"/>
    <w:rsid w:val="00062E6E"/>
    <w:rsid w:val="000675DE"/>
    <w:rsid w:val="00085627"/>
    <w:rsid w:val="000936C9"/>
    <w:rsid w:val="000E0361"/>
    <w:rsid w:val="000F007A"/>
    <w:rsid w:val="00123916"/>
    <w:rsid w:val="00185310"/>
    <w:rsid w:val="001867D2"/>
    <w:rsid w:val="00197FFC"/>
    <w:rsid w:val="001A3C56"/>
    <w:rsid w:val="001B155D"/>
    <w:rsid w:val="001D4E2B"/>
    <w:rsid w:val="00211602"/>
    <w:rsid w:val="00215ECA"/>
    <w:rsid w:val="00216B63"/>
    <w:rsid w:val="00291533"/>
    <w:rsid w:val="002C5355"/>
    <w:rsid w:val="002F0A7F"/>
    <w:rsid w:val="00303D3D"/>
    <w:rsid w:val="0032488B"/>
    <w:rsid w:val="003404BE"/>
    <w:rsid w:val="00364352"/>
    <w:rsid w:val="00380607"/>
    <w:rsid w:val="00381113"/>
    <w:rsid w:val="003D0859"/>
    <w:rsid w:val="00415350"/>
    <w:rsid w:val="00433F54"/>
    <w:rsid w:val="00436790"/>
    <w:rsid w:val="00457D6C"/>
    <w:rsid w:val="00460851"/>
    <w:rsid w:val="0046297E"/>
    <w:rsid w:val="0046649A"/>
    <w:rsid w:val="004C3C20"/>
    <w:rsid w:val="004C569F"/>
    <w:rsid w:val="004E3CA6"/>
    <w:rsid w:val="004F0056"/>
    <w:rsid w:val="00520D51"/>
    <w:rsid w:val="00541AC8"/>
    <w:rsid w:val="00545ABE"/>
    <w:rsid w:val="005D220B"/>
    <w:rsid w:val="005D5EEB"/>
    <w:rsid w:val="00600201"/>
    <w:rsid w:val="00612431"/>
    <w:rsid w:val="00657D84"/>
    <w:rsid w:val="00677312"/>
    <w:rsid w:val="00686847"/>
    <w:rsid w:val="006900FC"/>
    <w:rsid w:val="006A3E33"/>
    <w:rsid w:val="006C3FDA"/>
    <w:rsid w:val="006F13CC"/>
    <w:rsid w:val="00710529"/>
    <w:rsid w:val="007172E2"/>
    <w:rsid w:val="00732023"/>
    <w:rsid w:val="00734293"/>
    <w:rsid w:val="00762317"/>
    <w:rsid w:val="00766D99"/>
    <w:rsid w:val="00770425"/>
    <w:rsid w:val="00826D0E"/>
    <w:rsid w:val="00831A83"/>
    <w:rsid w:val="008526F9"/>
    <w:rsid w:val="00856A02"/>
    <w:rsid w:val="00873112"/>
    <w:rsid w:val="008B3E30"/>
    <w:rsid w:val="008C3B57"/>
    <w:rsid w:val="009009C9"/>
    <w:rsid w:val="009172D9"/>
    <w:rsid w:val="00923017"/>
    <w:rsid w:val="009357F0"/>
    <w:rsid w:val="00937459"/>
    <w:rsid w:val="00965131"/>
    <w:rsid w:val="009861E5"/>
    <w:rsid w:val="009B15CA"/>
    <w:rsid w:val="009C6293"/>
    <w:rsid w:val="009F4C6E"/>
    <w:rsid w:val="00A00725"/>
    <w:rsid w:val="00A354DC"/>
    <w:rsid w:val="00A44B1C"/>
    <w:rsid w:val="00AA5575"/>
    <w:rsid w:val="00AB537E"/>
    <w:rsid w:val="00AE67BD"/>
    <w:rsid w:val="00B17AED"/>
    <w:rsid w:val="00B575E2"/>
    <w:rsid w:val="00B62C8D"/>
    <w:rsid w:val="00B725BE"/>
    <w:rsid w:val="00B864C6"/>
    <w:rsid w:val="00BA52C0"/>
    <w:rsid w:val="00BD2960"/>
    <w:rsid w:val="00BD5E20"/>
    <w:rsid w:val="00BE02C4"/>
    <w:rsid w:val="00BE0C90"/>
    <w:rsid w:val="00BE159D"/>
    <w:rsid w:val="00BF4559"/>
    <w:rsid w:val="00C06422"/>
    <w:rsid w:val="00C61795"/>
    <w:rsid w:val="00C65C47"/>
    <w:rsid w:val="00CB1DF9"/>
    <w:rsid w:val="00D67760"/>
    <w:rsid w:val="00D71E1D"/>
    <w:rsid w:val="00D773F1"/>
    <w:rsid w:val="00DC1C8A"/>
    <w:rsid w:val="00E063B6"/>
    <w:rsid w:val="00E406DF"/>
    <w:rsid w:val="00E6115A"/>
    <w:rsid w:val="00EB2D78"/>
    <w:rsid w:val="00EF51FC"/>
    <w:rsid w:val="00F27729"/>
    <w:rsid w:val="00F321A9"/>
    <w:rsid w:val="00F5303F"/>
    <w:rsid w:val="00FB6235"/>
    <w:rsid w:val="00FC258E"/>
    <w:rsid w:val="00FF52F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352"/>
    <w:rPr>
      <w:rFonts w:ascii="Times New Roman" w:hAnsi="Times New Roman" w:cs="Times New Roman"/>
      <w:sz w:val="20"/>
    </w:rPr>
  </w:style>
  <w:style w:type="paragraph" w:styleId="Ttulo1">
    <w:name w:val="heading 1"/>
    <w:basedOn w:val="Normal"/>
    <w:next w:val="Normal"/>
    <w:link w:val="Ttulo1Char"/>
    <w:qFormat/>
    <w:rsid w:val="001D4E2B"/>
    <w:pPr>
      <w:keepNext/>
      <w:keepLines/>
      <w:spacing w:before="480" w:after="0" w:line="240" w:lineRule="auto"/>
      <w:outlineLvl w:val="0"/>
    </w:pPr>
    <w:rPr>
      <w:rFonts w:ascii="Cambria" w:eastAsia="Times New Roman" w:hAnsi="Cambria"/>
      <w:b/>
      <w:bCs/>
      <w:color w:val="365F91"/>
      <w:sz w:val="28"/>
      <w:szCs w:val="28"/>
    </w:rPr>
  </w:style>
  <w:style w:type="paragraph" w:styleId="Ttulo2">
    <w:name w:val="heading 2"/>
    <w:basedOn w:val="Normal"/>
    <w:next w:val="Normal"/>
    <w:link w:val="Ttulo2Char"/>
    <w:unhideWhenUsed/>
    <w:qFormat/>
    <w:rsid w:val="001D4E2B"/>
    <w:pPr>
      <w:keepNext/>
      <w:keepLines/>
      <w:spacing w:before="200" w:after="0" w:line="240" w:lineRule="auto"/>
      <w:outlineLvl w:val="1"/>
    </w:pPr>
    <w:rPr>
      <w:rFonts w:ascii="Cambria" w:eastAsia="Times New Roman" w:hAnsi="Cambria"/>
      <w:b/>
      <w:bCs/>
      <w:color w:val="4F81BD"/>
      <w:sz w:val="26"/>
      <w:szCs w:val="26"/>
    </w:rPr>
  </w:style>
  <w:style w:type="paragraph" w:styleId="Ttulo3">
    <w:name w:val="heading 3"/>
    <w:basedOn w:val="Normal"/>
    <w:next w:val="Normal"/>
    <w:link w:val="Ttulo3Char"/>
    <w:unhideWhenUsed/>
    <w:qFormat/>
    <w:rsid w:val="001D4E2B"/>
    <w:pPr>
      <w:keepNext/>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har"/>
    <w:unhideWhenUsed/>
    <w:qFormat/>
    <w:rsid w:val="001D4E2B"/>
    <w:pPr>
      <w:keepNext/>
      <w:spacing w:before="240" w:after="60" w:line="240" w:lineRule="auto"/>
      <w:outlineLvl w:val="3"/>
    </w:pPr>
    <w:rPr>
      <w:rFonts w:ascii="Calibri" w:eastAsia="Times New Roman" w:hAnsi="Calibri"/>
      <w:b/>
      <w:bCs/>
      <w:sz w:val="28"/>
      <w:szCs w:val="28"/>
    </w:rPr>
  </w:style>
  <w:style w:type="paragraph" w:styleId="Ttulo5">
    <w:name w:val="heading 5"/>
    <w:basedOn w:val="Normal"/>
    <w:next w:val="Normal"/>
    <w:link w:val="Ttulo5Char"/>
    <w:qFormat/>
    <w:rsid w:val="001D4E2B"/>
    <w:pPr>
      <w:keepNext/>
      <w:pBdr>
        <w:bottom w:val="double" w:sz="4" w:space="1" w:color="auto"/>
      </w:pBdr>
      <w:spacing w:after="0" w:line="240" w:lineRule="auto"/>
      <w:jc w:val="center"/>
      <w:outlineLvl w:val="4"/>
    </w:pPr>
    <w:rPr>
      <w:rFonts w:ascii="Verdana" w:eastAsia="Times New Roman" w:hAnsi="Verdana"/>
      <w:b/>
      <w:color w:val="000000"/>
      <w:sz w:val="28"/>
      <w:szCs w:val="24"/>
    </w:rPr>
  </w:style>
  <w:style w:type="paragraph" w:styleId="Ttulo6">
    <w:name w:val="heading 6"/>
    <w:basedOn w:val="Normal"/>
    <w:next w:val="Normal"/>
    <w:link w:val="Ttulo6Char"/>
    <w:qFormat/>
    <w:rsid w:val="001D4E2B"/>
    <w:pPr>
      <w:keepNext/>
      <w:spacing w:after="0" w:line="240" w:lineRule="auto"/>
      <w:jc w:val="center"/>
      <w:outlineLvl w:val="5"/>
    </w:pPr>
    <w:rPr>
      <w:rFonts w:ascii="Verdana" w:eastAsia="Times New Roman" w:hAnsi="Verdana"/>
      <w:b/>
      <w:bCs/>
      <w:color w:val="000000"/>
      <w:sz w:val="24"/>
      <w:szCs w:val="24"/>
    </w:rPr>
  </w:style>
  <w:style w:type="paragraph" w:styleId="Ttulo7">
    <w:name w:val="heading 7"/>
    <w:basedOn w:val="Normal"/>
    <w:next w:val="Normal"/>
    <w:link w:val="Ttulo7Char"/>
    <w:unhideWhenUsed/>
    <w:qFormat/>
    <w:rsid w:val="001D4E2B"/>
    <w:pPr>
      <w:spacing w:before="240" w:after="60" w:line="240" w:lineRule="auto"/>
      <w:outlineLvl w:val="6"/>
    </w:pPr>
    <w:rPr>
      <w:rFonts w:ascii="Calibri" w:eastAsia="Times New Roman" w:hAnsi="Calibri"/>
      <w:sz w:val="24"/>
      <w:szCs w:val="24"/>
    </w:rPr>
  </w:style>
  <w:style w:type="paragraph" w:styleId="Ttulo8">
    <w:name w:val="heading 8"/>
    <w:basedOn w:val="Normal"/>
    <w:next w:val="Normal"/>
    <w:link w:val="Ttulo8Char"/>
    <w:qFormat/>
    <w:rsid w:val="001D4E2B"/>
    <w:pPr>
      <w:keepNext/>
      <w:spacing w:after="0" w:line="240" w:lineRule="auto"/>
      <w:jc w:val="center"/>
      <w:outlineLvl w:val="7"/>
    </w:pPr>
    <w:rPr>
      <w:rFonts w:eastAsia="Times New Roman"/>
      <w:b/>
      <w:snapToGrid w:val="0"/>
      <w:color w:val="000000"/>
      <w:sz w:val="24"/>
      <w:szCs w:val="20"/>
    </w:rPr>
  </w:style>
  <w:style w:type="paragraph" w:styleId="Ttulo9">
    <w:name w:val="heading 9"/>
    <w:basedOn w:val="Normal"/>
    <w:next w:val="Normal"/>
    <w:link w:val="Ttulo9Char"/>
    <w:qFormat/>
    <w:rsid w:val="001D4E2B"/>
    <w:pPr>
      <w:keepNext/>
      <w:spacing w:after="0" w:line="240" w:lineRule="auto"/>
      <w:jc w:val="center"/>
      <w:outlineLvl w:val="8"/>
    </w:pPr>
    <w:rPr>
      <w:rFonts w:eastAsia="Times New Roman"/>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D4E2B"/>
    <w:rPr>
      <w:rFonts w:ascii="Cambria" w:eastAsia="Times New Roman" w:hAnsi="Cambria" w:cs="Times New Roman"/>
      <w:b/>
      <w:bCs/>
      <w:color w:val="365F91"/>
      <w:sz w:val="28"/>
      <w:szCs w:val="28"/>
    </w:rPr>
  </w:style>
  <w:style w:type="character" w:customStyle="1" w:styleId="Ttulo2Char">
    <w:name w:val="Título 2 Char"/>
    <w:basedOn w:val="Fontepargpadro"/>
    <w:link w:val="Ttulo2"/>
    <w:rsid w:val="001D4E2B"/>
    <w:rPr>
      <w:rFonts w:ascii="Cambria" w:eastAsia="Times New Roman" w:hAnsi="Cambria" w:cs="Times New Roman"/>
      <w:b/>
      <w:bCs/>
      <w:color w:val="4F81BD"/>
      <w:sz w:val="26"/>
      <w:szCs w:val="26"/>
    </w:rPr>
  </w:style>
  <w:style w:type="character" w:customStyle="1" w:styleId="Ttulo3Char">
    <w:name w:val="Título 3 Char"/>
    <w:basedOn w:val="Fontepargpadro"/>
    <w:link w:val="Ttulo3"/>
    <w:rsid w:val="001D4E2B"/>
    <w:rPr>
      <w:rFonts w:ascii="Cambria" w:eastAsia="Times New Roman" w:hAnsi="Cambria" w:cs="Times New Roman"/>
      <w:b/>
      <w:bCs/>
      <w:sz w:val="26"/>
      <w:szCs w:val="26"/>
    </w:rPr>
  </w:style>
  <w:style w:type="character" w:customStyle="1" w:styleId="Ttulo4Char">
    <w:name w:val="Título 4 Char"/>
    <w:basedOn w:val="Fontepargpadro"/>
    <w:link w:val="Ttulo4"/>
    <w:rsid w:val="001D4E2B"/>
    <w:rPr>
      <w:rFonts w:ascii="Calibri" w:eastAsia="Times New Roman" w:hAnsi="Calibri" w:cs="Times New Roman"/>
      <w:b/>
      <w:bCs/>
      <w:sz w:val="28"/>
      <w:szCs w:val="28"/>
    </w:rPr>
  </w:style>
  <w:style w:type="character" w:customStyle="1" w:styleId="Ttulo5Char">
    <w:name w:val="Título 5 Char"/>
    <w:basedOn w:val="Fontepargpadro"/>
    <w:link w:val="Ttulo5"/>
    <w:rsid w:val="001D4E2B"/>
    <w:rPr>
      <w:rFonts w:ascii="Verdana" w:eastAsia="Times New Roman" w:hAnsi="Verdana" w:cs="Times New Roman"/>
      <w:b/>
      <w:color w:val="000000"/>
      <w:sz w:val="28"/>
      <w:szCs w:val="24"/>
    </w:rPr>
  </w:style>
  <w:style w:type="character" w:customStyle="1" w:styleId="Ttulo6Char">
    <w:name w:val="Título 6 Char"/>
    <w:basedOn w:val="Fontepargpadro"/>
    <w:link w:val="Ttulo6"/>
    <w:rsid w:val="001D4E2B"/>
    <w:rPr>
      <w:rFonts w:ascii="Verdana" w:eastAsia="Times New Roman" w:hAnsi="Verdana" w:cs="Times New Roman"/>
      <w:b/>
      <w:bCs/>
      <w:color w:val="000000"/>
      <w:sz w:val="24"/>
      <w:szCs w:val="24"/>
    </w:rPr>
  </w:style>
  <w:style w:type="character" w:customStyle="1" w:styleId="Ttulo7Char">
    <w:name w:val="Título 7 Char"/>
    <w:basedOn w:val="Fontepargpadro"/>
    <w:link w:val="Ttulo7"/>
    <w:rsid w:val="001D4E2B"/>
    <w:rPr>
      <w:rFonts w:ascii="Calibri" w:eastAsia="Times New Roman" w:hAnsi="Calibri" w:cs="Times New Roman"/>
      <w:sz w:val="24"/>
      <w:szCs w:val="24"/>
    </w:rPr>
  </w:style>
  <w:style w:type="character" w:customStyle="1" w:styleId="Ttulo8Char">
    <w:name w:val="Título 8 Char"/>
    <w:basedOn w:val="Fontepargpadro"/>
    <w:link w:val="Ttulo8"/>
    <w:rsid w:val="001D4E2B"/>
    <w:rPr>
      <w:rFonts w:ascii="Times New Roman" w:eastAsia="Times New Roman" w:hAnsi="Times New Roman" w:cs="Times New Roman"/>
      <w:b/>
      <w:snapToGrid w:val="0"/>
      <w:color w:val="000000"/>
      <w:sz w:val="24"/>
      <w:szCs w:val="20"/>
    </w:rPr>
  </w:style>
  <w:style w:type="character" w:customStyle="1" w:styleId="Ttulo9Char">
    <w:name w:val="Título 9 Char"/>
    <w:basedOn w:val="Fontepargpadro"/>
    <w:link w:val="Ttulo9"/>
    <w:rsid w:val="001D4E2B"/>
    <w:rPr>
      <w:rFonts w:ascii="Times New Roman" w:eastAsia="Times New Roman" w:hAnsi="Times New Roman" w:cs="Times New Roman"/>
      <w:b/>
      <w:snapToGrid w:val="0"/>
      <w:color w:val="000000"/>
      <w:sz w:val="20"/>
      <w:szCs w:val="20"/>
    </w:rPr>
  </w:style>
  <w:style w:type="character" w:styleId="Nmerodepgina">
    <w:name w:val="page number"/>
    <w:basedOn w:val="Fontepargpadro"/>
    <w:rsid w:val="001D4E2B"/>
  </w:style>
  <w:style w:type="paragraph" w:styleId="Rodap">
    <w:name w:val="footer"/>
    <w:basedOn w:val="Normal"/>
    <w:link w:val="RodapChar"/>
    <w:uiPriority w:val="99"/>
    <w:rsid w:val="001D4E2B"/>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rPr>
  </w:style>
  <w:style w:type="character" w:customStyle="1" w:styleId="RodapChar">
    <w:name w:val="Rodapé Char"/>
    <w:basedOn w:val="Fontepargpadro"/>
    <w:link w:val="Rodap"/>
    <w:uiPriority w:val="99"/>
    <w:rsid w:val="001D4E2B"/>
    <w:rPr>
      <w:rFonts w:ascii="Courier (W1)" w:eastAsia="Times New Roman" w:hAnsi="Courier (W1)" w:cs="Times New Roman"/>
      <w:color w:val="000000"/>
      <w:sz w:val="24"/>
      <w:szCs w:val="20"/>
    </w:rPr>
  </w:style>
  <w:style w:type="paragraph" w:styleId="Cabealho">
    <w:name w:val="header"/>
    <w:aliases w:val="encabezado"/>
    <w:basedOn w:val="Normal"/>
    <w:link w:val="CabealhoChar"/>
    <w:uiPriority w:val="99"/>
    <w:rsid w:val="001D4E2B"/>
    <w:pPr>
      <w:tabs>
        <w:tab w:val="center" w:pos="4419"/>
        <w:tab w:val="right" w:pos="8838"/>
      </w:tabs>
      <w:spacing w:after="0" w:line="240" w:lineRule="auto"/>
    </w:pPr>
    <w:rPr>
      <w:rFonts w:eastAsia="Times New Roman"/>
      <w:sz w:val="24"/>
      <w:szCs w:val="24"/>
    </w:rPr>
  </w:style>
  <w:style w:type="character" w:customStyle="1" w:styleId="CabealhoChar">
    <w:name w:val="Cabeçalho Char"/>
    <w:aliases w:val="encabezado Char"/>
    <w:basedOn w:val="Fontepargpadro"/>
    <w:link w:val="Cabealho"/>
    <w:uiPriority w:val="99"/>
    <w:rsid w:val="001D4E2B"/>
    <w:rPr>
      <w:rFonts w:ascii="Times New Roman" w:eastAsia="Times New Roman" w:hAnsi="Times New Roman" w:cs="Times New Roman"/>
      <w:sz w:val="24"/>
      <w:szCs w:val="24"/>
    </w:rPr>
  </w:style>
  <w:style w:type="paragraph" w:styleId="Ttulo">
    <w:name w:val="Title"/>
    <w:basedOn w:val="Normal"/>
    <w:link w:val="TtuloChar"/>
    <w:qFormat/>
    <w:rsid w:val="001D4E2B"/>
    <w:pPr>
      <w:spacing w:after="0" w:line="240" w:lineRule="auto"/>
      <w:jc w:val="center"/>
    </w:pPr>
    <w:rPr>
      <w:rFonts w:eastAsia="Times New Roman"/>
      <w:b/>
      <w:bCs/>
      <w:sz w:val="32"/>
      <w:szCs w:val="24"/>
    </w:rPr>
  </w:style>
  <w:style w:type="character" w:customStyle="1" w:styleId="TtuloChar">
    <w:name w:val="Título Char"/>
    <w:basedOn w:val="Fontepargpadro"/>
    <w:link w:val="Ttulo"/>
    <w:rsid w:val="001D4E2B"/>
    <w:rPr>
      <w:rFonts w:ascii="Times New Roman" w:eastAsia="Times New Roman" w:hAnsi="Times New Roman" w:cs="Times New Roman"/>
      <w:b/>
      <w:bCs/>
      <w:sz w:val="32"/>
      <w:szCs w:val="24"/>
    </w:rPr>
  </w:style>
  <w:style w:type="paragraph" w:styleId="Recuodecorpodetexto">
    <w:name w:val="Body Text Indent"/>
    <w:basedOn w:val="Normal"/>
    <w:link w:val="RecuodecorpodetextoChar"/>
    <w:unhideWhenUsed/>
    <w:rsid w:val="001D4E2B"/>
    <w:pPr>
      <w:spacing w:after="0" w:line="240" w:lineRule="auto"/>
      <w:ind w:left="3960"/>
    </w:pPr>
    <w:rPr>
      <w:rFonts w:eastAsia="Times New Roman"/>
      <w:b/>
      <w:bCs/>
      <w:sz w:val="28"/>
      <w:szCs w:val="24"/>
    </w:rPr>
  </w:style>
  <w:style w:type="character" w:customStyle="1" w:styleId="RecuodecorpodetextoChar">
    <w:name w:val="Recuo de corpo de texto Char"/>
    <w:basedOn w:val="Fontepargpadro"/>
    <w:link w:val="Recuodecorpodetexto"/>
    <w:rsid w:val="001D4E2B"/>
    <w:rPr>
      <w:rFonts w:ascii="Times New Roman" w:eastAsia="Times New Roman" w:hAnsi="Times New Roman" w:cs="Times New Roman"/>
      <w:b/>
      <w:bCs/>
      <w:sz w:val="28"/>
      <w:szCs w:val="24"/>
    </w:rPr>
  </w:style>
  <w:style w:type="character" w:styleId="Hyperlink">
    <w:name w:val="Hyperlink"/>
    <w:unhideWhenUsed/>
    <w:rsid w:val="001D4E2B"/>
    <w:rPr>
      <w:color w:val="0000FF"/>
      <w:u w:val="single"/>
    </w:rPr>
  </w:style>
  <w:style w:type="paragraph" w:styleId="Corpodetexto2">
    <w:name w:val="Body Text 2"/>
    <w:basedOn w:val="Normal"/>
    <w:link w:val="Corpodetexto2Char"/>
    <w:unhideWhenUsed/>
    <w:rsid w:val="001D4E2B"/>
    <w:pPr>
      <w:spacing w:after="120" w:line="480" w:lineRule="auto"/>
    </w:pPr>
    <w:rPr>
      <w:rFonts w:eastAsia="Times New Roman"/>
      <w:sz w:val="24"/>
      <w:szCs w:val="24"/>
    </w:rPr>
  </w:style>
  <w:style w:type="character" w:customStyle="1" w:styleId="Corpodetexto2Char">
    <w:name w:val="Corpo de texto 2 Char"/>
    <w:basedOn w:val="Fontepargpadro"/>
    <w:link w:val="Corpodetexto2"/>
    <w:rsid w:val="001D4E2B"/>
    <w:rPr>
      <w:rFonts w:ascii="Times New Roman" w:eastAsia="Times New Roman" w:hAnsi="Times New Roman" w:cs="Times New Roman"/>
      <w:sz w:val="24"/>
      <w:szCs w:val="24"/>
    </w:rPr>
  </w:style>
  <w:style w:type="paragraph" w:customStyle="1" w:styleId="Estilo">
    <w:name w:val="Estilo"/>
    <w:rsid w:val="001D4E2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1D4E2B"/>
    <w:pPr>
      <w:spacing w:after="0" w:line="240" w:lineRule="auto"/>
    </w:pPr>
    <w:rPr>
      <w:rFonts w:ascii="Tahoma" w:eastAsia="Times New Roman" w:hAnsi="Tahoma"/>
      <w:sz w:val="16"/>
      <w:szCs w:val="16"/>
    </w:rPr>
  </w:style>
  <w:style w:type="character" w:customStyle="1" w:styleId="TextodebaloChar">
    <w:name w:val="Texto de balão Char"/>
    <w:basedOn w:val="Fontepargpadro"/>
    <w:link w:val="Textodebalo"/>
    <w:uiPriority w:val="99"/>
    <w:rsid w:val="001D4E2B"/>
    <w:rPr>
      <w:rFonts w:ascii="Tahoma" w:eastAsia="Times New Roman" w:hAnsi="Tahoma" w:cs="Times New Roman"/>
      <w:sz w:val="16"/>
      <w:szCs w:val="16"/>
    </w:rPr>
  </w:style>
  <w:style w:type="paragraph" w:styleId="Recuodecorpodetexto2">
    <w:name w:val="Body Text Indent 2"/>
    <w:basedOn w:val="Normal"/>
    <w:link w:val="Recuodecorpodetexto2Char"/>
    <w:unhideWhenUsed/>
    <w:rsid w:val="001D4E2B"/>
    <w:pPr>
      <w:spacing w:after="120" w:line="480" w:lineRule="auto"/>
      <w:ind w:left="283"/>
    </w:pPr>
    <w:rPr>
      <w:rFonts w:eastAsia="Times New Roman"/>
      <w:sz w:val="24"/>
      <w:szCs w:val="24"/>
    </w:rPr>
  </w:style>
  <w:style w:type="character" w:customStyle="1" w:styleId="Recuodecorpodetexto2Char">
    <w:name w:val="Recuo de corpo de texto 2 Char"/>
    <w:basedOn w:val="Fontepargpadro"/>
    <w:link w:val="Recuodecorpodetexto2"/>
    <w:rsid w:val="001D4E2B"/>
    <w:rPr>
      <w:rFonts w:ascii="Times New Roman" w:eastAsia="Times New Roman" w:hAnsi="Times New Roman" w:cs="Times New Roman"/>
      <w:sz w:val="24"/>
      <w:szCs w:val="24"/>
    </w:rPr>
  </w:style>
  <w:style w:type="paragraph" w:styleId="Corpodetexto">
    <w:name w:val="Body Text"/>
    <w:basedOn w:val="Normal"/>
    <w:link w:val="CorpodetextoChar"/>
    <w:unhideWhenUsed/>
    <w:rsid w:val="001D4E2B"/>
    <w:pPr>
      <w:spacing w:after="120" w:line="240" w:lineRule="auto"/>
    </w:pPr>
    <w:rPr>
      <w:rFonts w:eastAsia="Times New Roman"/>
      <w:sz w:val="24"/>
      <w:szCs w:val="24"/>
    </w:rPr>
  </w:style>
  <w:style w:type="character" w:customStyle="1" w:styleId="CorpodetextoChar">
    <w:name w:val="Corpo de texto Char"/>
    <w:basedOn w:val="Fontepargpadro"/>
    <w:link w:val="Corpodetexto"/>
    <w:rsid w:val="001D4E2B"/>
    <w:rPr>
      <w:rFonts w:ascii="Times New Roman" w:eastAsia="Times New Roman" w:hAnsi="Times New Roman" w:cs="Times New Roman"/>
      <w:sz w:val="24"/>
      <w:szCs w:val="24"/>
    </w:rPr>
  </w:style>
  <w:style w:type="paragraph" w:styleId="Recuodecorpodetexto3">
    <w:name w:val="Body Text Indent 3"/>
    <w:basedOn w:val="Normal"/>
    <w:link w:val="Recuodecorpodetexto3Char"/>
    <w:unhideWhenUsed/>
    <w:rsid w:val="001D4E2B"/>
    <w:pPr>
      <w:spacing w:after="120" w:line="240" w:lineRule="auto"/>
      <w:ind w:left="283"/>
    </w:pPr>
    <w:rPr>
      <w:rFonts w:eastAsia="Times New Roman"/>
      <w:sz w:val="16"/>
      <w:szCs w:val="16"/>
    </w:rPr>
  </w:style>
  <w:style w:type="character" w:customStyle="1" w:styleId="Recuodecorpodetexto3Char">
    <w:name w:val="Recuo de corpo de texto 3 Char"/>
    <w:basedOn w:val="Fontepargpadro"/>
    <w:link w:val="Recuodecorpodetexto3"/>
    <w:rsid w:val="001D4E2B"/>
    <w:rPr>
      <w:rFonts w:ascii="Times New Roman" w:eastAsia="Times New Roman" w:hAnsi="Times New Roman" w:cs="Times New Roman"/>
      <w:sz w:val="16"/>
      <w:szCs w:val="16"/>
    </w:rPr>
  </w:style>
  <w:style w:type="paragraph" w:styleId="PargrafodaLista">
    <w:name w:val="List Paragraph"/>
    <w:basedOn w:val="Normal"/>
    <w:uiPriority w:val="34"/>
    <w:qFormat/>
    <w:rsid w:val="001D4E2B"/>
    <w:pPr>
      <w:spacing w:after="0" w:line="240" w:lineRule="auto"/>
      <w:ind w:left="708"/>
    </w:pPr>
    <w:rPr>
      <w:rFonts w:eastAsia="Times New Roman"/>
      <w:sz w:val="24"/>
      <w:szCs w:val="24"/>
      <w:lang w:eastAsia="pt-BR"/>
    </w:rPr>
  </w:style>
  <w:style w:type="table" w:styleId="Tabelacomgrade">
    <w:name w:val="Table Grid"/>
    <w:basedOn w:val="Tabelanormal"/>
    <w:uiPriority w:val="59"/>
    <w:rsid w:val="001D4E2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Fontepargpadro"/>
    <w:rsid w:val="001D4E2B"/>
  </w:style>
  <w:style w:type="numbering" w:customStyle="1" w:styleId="Semlista1">
    <w:name w:val="Sem lista1"/>
    <w:next w:val="Semlista"/>
    <w:semiHidden/>
    <w:rsid w:val="001D4E2B"/>
  </w:style>
  <w:style w:type="paragraph" w:customStyle="1" w:styleId="DivisodeTabelas">
    <w:name w:val="Divisão de Tabelas"/>
    <w:basedOn w:val="Normal"/>
    <w:rsid w:val="001D4E2B"/>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1D4E2B"/>
    <w:pPr>
      <w:autoSpaceDE w:val="0"/>
      <w:autoSpaceDN w:val="0"/>
      <w:adjustRightInd w:val="0"/>
      <w:spacing w:after="0" w:line="360" w:lineRule="auto"/>
      <w:jc w:val="both"/>
    </w:pPr>
    <w:rPr>
      <w:rFonts w:eastAsia="Times New Roman"/>
      <w:sz w:val="18"/>
      <w:szCs w:val="20"/>
    </w:rPr>
  </w:style>
  <w:style w:type="character" w:customStyle="1" w:styleId="Corpodetexto3Char">
    <w:name w:val="Corpo de texto 3 Char"/>
    <w:basedOn w:val="Fontepargpadro"/>
    <w:link w:val="Corpodetexto3"/>
    <w:rsid w:val="001D4E2B"/>
    <w:rPr>
      <w:rFonts w:ascii="Times New Roman" w:eastAsia="Times New Roman" w:hAnsi="Times New Roman" w:cs="Times New Roman"/>
      <w:sz w:val="18"/>
      <w:szCs w:val="20"/>
    </w:rPr>
  </w:style>
  <w:style w:type="character" w:styleId="HiperlinkVisitado">
    <w:name w:val="FollowedHyperlink"/>
    <w:uiPriority w:val="99"/>
    <w:rsid w:val="001D4E2B"/>
    <w:rPr>
      <w:color w:val="800080"/>
      <w:u w:val="single"/>
    </w:rPr>
  </w:style>
  <w:style w:type="paragraph" w:styleId="Textodenotaderodap">
    <w:name w:val="footnote text"/>
    <w:basedOn w:val="Normal"/>
    <w:link w:val="TextodenotaderodapChar"/>
    <w:rsid w:val="001D4E2B"/>
    <w:pPr>
      <w:spacing w:after="0" w:line="240" w:lineRule="auto"/>
      <w:jc w:val="both"/>
    </w:pPr>
    <w:rPr>
      <w:rFonts w:eastAsia="Times New Roman"/>
      <w:sz w:val="22"/>
      <w:szCs w:val="20"/>
    </w:rPr>
  </w:style>
  <w:style w:type="character" w:customStyle="1" w:styleId="TextodenotaderodapChar">
    <w:name w:val="Texto de nota de rodapé Char"/>
    <w:basedOn w:val="Fontepargpadro"/>
    <w:link w:val="Textodenotaderodap"/>
    <w:rsid w:val="001D4E2B"/>
    <w:rPr>
      <w:rFonts w:ascii="Times New Roman" w:eastAsia="Times New Roman" w:hAnsi="Times New Roman" w:cs="Times New Roman"/>
      <w:szCs w:val="20"/>
    </w:rPr>
  </w:style>
  <w:style w:type="character" w:styleId="Refdenotaderodap">
    <w:name w:val="footnote reference"/>
    <w:rsid w:val="001D4E2B"/>
    <w:rPr>
      <w:vertAlign w:val="superscript"/>
    </w:rPr>
  </w:style>
  <w:style w:type="paragraph" w:styleId="Textoembloco">
    <w:name w:val="Block Text"/>
    <w:basedOn w:val="Normal"/>
    <w:rsid w:val="001D4E2B"/>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1D4E2B"/>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1D4E2B"/>
    <w:rPr>
      <w:b/>
      <w:bCs/>
    </w:rPr>
  </w:style>
  <w:style w:type="character" w:styleId="nfase">
    <w:name w:val="Emphasis"/>
    <w:qFormat/>
    <w:rsid w:val="001D4E2B"/>
    <w:rPr>
      <w:i/>
      <w:iCs/>
    </w:rPr>
  </w:style>
  <w:style w:type="paragraph" w:customStyle="1" w:styleId="xl25">
    <w:name w:val="xl25"/>
    <w:basedOn w:val="Normal"/>
    <w:rsid w:val="001D4E2B"/>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1D4E2B"/>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1D4E2B"/>
    <w:rPr>
      <w:rFonts w:ascii="Verdana" w:hAnsi="Verdana" w:hint="default"/>
      <w:color w:val="373461"/>
      <w:sz w:val="15"/>
      <w:szCs w:val="15"/>
    </w:rPr>
  </w:style>
  <w:style w:type="paragraph" w:styleId="NormalWeb">
    <w:name w:val="Normal (Web)"/>
    <w:basedOn w:val="Normal"/>
    <w:rsid w:val="001D4E2B"/>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1D4E2B"/>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1D4E2B"/>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1D4E2B"/>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1D4E2B"/>
    <w:pPr>
      <w:spacing w:after="0" w:line="240" w:lineRule="auto"/>
      <w:jc w:val="center"/>
    </w:pPr>
    <w:rPr>
      <w:rFonts w:ascii="Phyllis ATT" w:eastAsia="Times New Roman" w:hAnsi="Phyllis ATT"/>
      <w:i/>
      <w:sz w:val="28"/>
      <w:szCs w:val="20"/>
    </w:rPr>
  </w:style>
  <w:style w:type="character" w:customStyle="1" w:styleId="SubttuloChar">
    <w:name w:val="Subtítulo Char"/>
    <w:basedOn w:val="Fontepargpadro"/>
    <w:link w:val="Subttulo"/>
    <w:rsid w:val="001D4E2B"/>
    <w:rPr>
      <w:rFonts w:ascii="Phyllis ATT" w:eastAsia="Times New Roman" w:hAnsi="Phyllis ATT" w:cs="Times New Roman"/>
      <w:i/>
      <w:sz w:val="28"/>
      <w:szCs w:val="20"/>
    </w:rPr>
  </w:style>
  <w:style w:type="numbering" w:customStyle="1" w:styleId="Semlista2">
    <w:name w:val="Sem lista2"/>
    <w:next w:val="Semlista"/>
    <w:semiHidden/>
    <w:rsid w:val="001D4E2B"/>
  </w:style>
  <w:style w:type="character" w:customStyle="1" w:styleId="apple-converted-space">
    <w:name w:val="apple-converted-space"/>
    <w:rsid w:val="001D4E2B"/>
    <w:rPr>
      <w:rFonts w:cs="Times New Roman"/>
    </w:rPr>
  </w:style>
  <w:style w:type="character" w:customStyle="1" w:styleId="v98rfd0338g8">
    <w:name w:val="v98rfd0338g8"/>
    <w:basedOn w:val="Fontepargpadro"/>
    <w:rsid w:val="001D4E2B"/>
  </w:style>
  <w:style w:type="character" w:customStyle="1" w:styleId="glossario">
    <w:name w:val="glossario"/>
    <w:basedOn w:val="Fontepargpadro"/>
    <w:rsid w:val="001D4E2B"/>
  </w:style>
  <w:style w:type="character" w:customStyle="1" w:styleId="bk981q">
    <w:name w:val="bk981q"/>
    <w:basedOn w:val="Fontepargpadro"/>
    <w:rsid w:val="001D4E2B"/>
  </w:style>
  <w:style w:type="character" w:customStyle="1" w:styleId="k6bmi54">
    <w:name w:val="k6bmi54"/>
    <w:basedOn w:val="Fontepargpadro"/>
    <w:rsid w:val="001D4E2B"/>
  </w:style>
  <w:style w:type="character" w:customStyle="1" w:styleId="h60uz03k3316">
    <w:name w:val="h60uz03k3316"/>
    <w:basedOn w:val="Fontepargpadro"/>
    <w:rsid w:val="001D4E2B"/>
  </w:style>
  <w:style w:type="paragraph" w:customStyle="1" w:styleId="western">
    <w:name w:val="western"/>
    <w:basedOn w:val="Normal"/>
    <w:rsid w:val="001D4E2B"/>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1D4E2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uiPriority w:val="1"/>
    <w:qFormat/>
    <w:rsid w:val="001D4E2B"/>
    <w:pPr>
      <w:spacing w:after="0" w:line="240" w:lineRule="auto"/>
    </w:pPr>
    <w:rPr>
      <w:rFonts w:ascii="Calibri" w:eastAsia="Calibri" w:hAnsi="Calibri" w:cs="Times New Roman"/>
    </w:rPr>
  </w:style>
  <w:style w:type="paragraph" w:customStyle="1" w:styleId="Ttulo51">
    <w:name w:val="Título 51"/>
    <w:basedOn w:val="Normal"/>
    <w:uiPriority w:val="1"/>
    <w:qFormat/>
    <w:rsid w:val="001D4E2B"/>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1D4E2B"/>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1D4E2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4E2B"/>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1D4E2B"/>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1D4E2B"/>
    <w:rPr>
      <w:lang w:eastAsia="en-US"/>
    </w:rPr>
  </w:style>
  <w:style w:type="paragraph" w:styleId="TextosemFormatao">
    <w:name w:val="Plain Text"/>
    <w:basedOn w:val="Normal"/>
    <w:link w:val="TextosemFormataoChar"/>
    <w:unhideWhenUsed/>
    <w:rsid w:val="001D4E2B"/>
    <w:pPr>
      <w:spacing w:after="0" w:line="360" w:lineRule="auto"/>
    </w:pPr>
    <w:rPr>
      <w:rFonts w:ascii="Courier New" w:eastAsia="Times New Roman" w:hAnsi="Courier New"/>
      <w:szCs w:val="20"/>
    </w:rPr>
  </w:style>
  <w:style w:type="character" w:customStyle="1" w:styleId="TextosemFormataoChar">
    <w:name w:val="Texto sem Formatação Char"/>
    <w:basedOn w:val="Fontepargpadro"/>
    <w:link w:val="TextosemFormatao"/>
    <w:rsid w:val="001D4E2B"/>
    <w:rPr>
      <w:rFonts w:ascii="Courier New" w:eastAsia="Times New Roman" w:hAnsi="Courier New" w:cs="Times New Roman"/>
      <w:sz w:val="20"/>
      <w:szCs w:val="20"/>
    </w:rPr>
  </w:style>
  <w:style w:type="paragraph" w:customStyle="1" w:styleId="Textopadro">
    <w:name w:val="Texto padrão"/>
    <w:basedOn w:val="Normal"/>
    <w:rsid w:val="001D4E2B"/>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1D4E2B"/>
    <w:pPr>
      <w:spacing w:after="0" w:line="360" w:lineRule="auto"/>
      <w:jc w:val="both"/>
    </w:pPr>
    <w:rPr>
      <w:rFonts w:eastAsia="Times New Roman"/>
      <w:sz w:val="24"/>
      <w:szCs w:val="20"/>
      <w:lang w:eastAsia="ar-SA"/>
    </w:rPr>
  </w:style>
  <w:style w:type="paragraph" w:customStyle="1" w:styleId="Corpodetex">
    <w:name w:val="Corpo de tex"/>
    <w:basedOn w:val="Normal"/>
    <w:rsid w:val="001D4E2B"/>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1D4E2B"/>
  </w:style>
  <w:style w:type="numbering" w:customStyle="1" w:styleId="Semlista3">
    <w:name w:val="Sem lista3"/>
    <w:next w:val="Semlista"/>
    <w:uiPriority w:val="99"/>
    <w:semiHidden/>
    <w:rsid w:val="001D4E2B"/>
  </w:style>
  <w:style w:type="table" w:customStyle="1" w:styleId="Tabelacomgrade2">
    <w:name w:val="Tabela com grade2"/>
    <w:basedOn w:val="Tabelanormal"/>
    <w:next w:val="Tabelacomgrade"/>
    <w:uiPriority w:val="59"/>
    <w:rsid w:val="001D4E2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semiHidden/>
    <w:rsid w:val="001D4E2B"/>
  </w:style>
  <w:style w:type="numbering" w:customStyle="1" w:styleId="Semlista21">
    <w:name w:val="Sem lista21"/>
    <w:next w:val="Semlista"/>
    <w:semiHidden/>
    <w:rsid w:val="001D4E2B"/>
  </w:style>
  <w:style w:type="table" w:customStyle="1" w:styleId="Tabelacomgrade11">
    <w:name w:val="Tabela com grade11"/>
    <w:basedOn w:val="Tabelanormal"/>
    <w:next w:val="Tabelacomgrade"/>
    <w:uiPriority w:val="59"/>
    <w:rsid w:val="001D4E2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D4E2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1D4E2B"/>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1D4E2B"/>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1D4E2B"/>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1D4E2B"/>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1D4E2B"/>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1D4E2B"/>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1D4E2B"/>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1D4E2B"/>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1D4E2B"/>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D4E2B"/>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1D4E2B"/>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1D4E2B"/>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1D4E2B"/>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1D4E2B"/>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1D4E2B"/>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1D4E2B"/>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1D4E2B"/>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1D4E2B"/>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1D4E2B"/>
  </w:style>
  <w:style w:type="paragraph" w:styleId="Rodap">
    <w:name w:val="footer"/>
    <w:basedOn w:val="Normal"/>
    <w:link w:val="RodapChar"/>
    <w:uiPriority w:val="99"/>
    <w:rsid w:val="001D4E2B"/>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1D4E2B"/>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1D4E2B"/>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1D4E2B"/>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1D4E2B"/>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1D4E2B"/>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1D4E2B"/>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1D4E2B"/>
    <w:rPr>
      <w:rFonts w:ascii="Times New Roman" w:eastAsia="Times New Roman" w:hAnsi="Times New Roman" w:cs="Times New Roman"/>
      <w:b/>
      <w:bCs/>
      <w:sz w:val="28"/>
      <w:szCs w:val="24"/>
      <w:lang w:val="x-none" w:eastAsia="x-none"/>
    </w:rPr>
  </w:style>
  <w:style w:type="character" w:styleId="Hyperlink">
    <w:name w:val="Hyperlink"/>
    <w:unhideWhenUsed/>
    <w:rsid w:val="001D4E2B"/>
    <w:rPr>
      <w:color w:val="0000FF"/>
      <w:u w:val="single"/>
    </w:rPr>
  </w:style>
  <w:style w:type="paragraph" w:styleId="Corpodetexto2">
    <w:name w:val="Body Text 2"/>
    <w:basedOn w:val="Normal"/>
    <w:link w:val="Corpodetexto2Char"/>
    <w:unhideWhenUsed/>
    <w:rsid w:val="001D4E2B"/>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1D4E2B"/>
    <w:rPr>
      <w:rFonts w:ascii="Times New Roman" w:eastAsia="Times New Roman" w:hAnsi="Times New Roman" w:cs="Times New Roman"/>
      <w:sz w:val="24"/>
      <w:szCs w:val="24"/>
      <w:lang w:val="x-none" w:eastAsia="x-none"/>
    </w:rPr>
  </w:style>
  <w:style w:type="paragraph" w:customStyle="1" w:styleId="Estilo">
    <w:name w:val="Estilo"/>
    <w:rsid w:val="001D4E2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1D4E2B"/>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1D4E2B"/>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1D4E2B"/>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1D4E2B"/>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1D4E2B"/>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1D4E2B"/>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1D4E2B"/>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1D4E2B"/>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1D4E2B"/>
    <w:pPr>
      <w:spacing w:after="0" w:line="240" w:lineRule="auto"/>
      <w:ind w:left="708"/>
    </w:pPr>
    <w:rPr>
      <w:rFonts w:eastAsia="Times New Roman"/>
      <w:sz w:val="24"/>
      <w:szCs w:val="24"/>
      <w:lang w:eastAsia="pt-BR"/>
    </w:rPr>
  </w:style>
  <w:style w:type="table" w:styleId="Tabelacomgrade">
    <w:name w:val="Table Grid"/>
    <w:basedOn w:val="Tabelanormal"/>
    <w:uiPriority w:val="59"/>
    <w:rsid w:val="001D4E2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1D4E2B"/>
  </w:style>
  <w:style w:type="numbering" w:customStyle="1" w:styleId="Semlista1">
    <w:name w:val="Sem lista1"/>
    <w:next w:val="Semlista"/>
    <w:semiHidden/>
    <w:rsid w:val="001D4E2B"/>
  </w:style>
  <w:style w:type="paragraph" w:customStyle="1" w:styleId="DivisodeTabelas">
    <w:name w:val="Divisão de Tabelas"/>
    <w:basedOn w:val="Normal"/>
    <w:rsid w:val="001D4E2B"/>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1D4E2B"/>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1D4E2B"/>
    <w:rPr>
      <w:rFonts w:ascii="Times New Roman" w:eastAsia="Times New Roman" w:hAnsi="Times New Roman" w:cs="Times New Roman"/>
      <w:sz w:val="18"/>
      <w:szCs w:val="20"/>
      <w:lang w:val="x-none"/>
    </w:rPr>
  </w:style>
  <w:style w:type="character" w:styleId="HiperlinkVisitado">
    <w:name w:val="FollowedHyperlink"/>
    <w:uiPriority w:val="99"/>
    <w:rsid w:val="001D4E2B"/>
    <w:rPr>
      <w:color w:val="800080"/>
      <w:u w:val="single"/>
    </w:rPr>
  </w:style>
  <w:style w:type="paragraph" w:styleId="Textodenotaderodap">
    <w:name w:val="footnote text"/>
    <w:basedOn w:val="Normal"/>
    <w:link w:val="TextodenotaderodapChar"/>
    <w:rsid w:val="001D4E2B"/>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1D4E2B"/>
    <w:rPr>
      <w:rFonts w:ascii="Times New Roman" w:eastAsia="Times New Roman" w:hAnsi="Times New Roman" w:cs="Times New Roman"/>
      <w:szCs w:val="20"/>
      <w:lang w:val="x-none" w:eastAsia="x-none"/>
    </w:rPr>
  </w:style>
  <w:style w:type="character" w:styleId="Refdenotaderodap">
    <w:name w:val="footnote reference"/>
    <w:rsid w:val="001D4E2B"/>
    <w:rPr>
      <w:vertAlign w:val="superscript"/>
    </w:rPr>
  </w:style>
  <w:style w:type="paragraph" w:styleId="Textoembloco">
    <w:name w:val="Block Text"/>
    <w:basedOn w:val="Normal"/>
    <w:rsid w:val="001D4E2B"/>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1D4E2B"/>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1D4E2B"/>
    <w:rPr>
      <w:b/>
      <w:bCs/>
    </w:rPr>
  </w:style>
  <w:style w:type="character" w:styleId="nfase">
    <w:name w:val="Emphasis"/>
    <w:qFormat/>
    <w:rsid w:val="001D4E2B"/>
    <w:rPr>
      <w:i/>
      <w:iCs/>
    </w:rPr>
  </w:style>
  <w:style w:type="paragraph" w:customStyle="1" w:styleId="xl25">
    <w:name w:val="xl25"/>
    <w:basedOn w:val="Normal"/>
    <w:rsid w:val="001D4E2B"/>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1D4E2B"/>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1D4E2B"/>
    <w:rPr>
      <w:rFonts w:ascii="Verdana" w:hAnsi="Verdana" w:hint="default"/>
      <w:color w:val="373461"/>
      <w:sz w:val="15"/>
      <w:szCs w:val="15"/>
    </w:rPr>
  </w:style>
  <w:style w:type="paragraph" w:styleId="NormalWeb">
    <w:name w:val="Normal (Web)"/>
    <w:basedOn w:val="Normal"/>
    <w:rsid w:val="001D4E2B"/>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1D4E2B"/>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1D4E2B"/>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1D4E2B"/>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1D4E2B"/>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1D4E2B"/>
    <w:rPr>
      <w:rFonts w:ascii="Phyllis ATT" w:eastAsia="Times New Roman" w:hAnsi="Phyllis ATT" w:cs="Times New Roman"/>
      <w:i/>
      <w:sz w:val="28"/>
      <w:szCs w:val="20"/>
      <w:lang w:val="x-none"/>
    </w:rPr>
  </w:style>
  <w:style w:type="numbering" w:customStyle="1" w:styleId="Semlista2">
    <w:name w:val="Sem lista2"/>
    <w:next w:val="Semlista"/>
    <w:semiHidden/>
    <w:rsid w:val="001D4E2B"/>
  </w:style>
  <w:style w:type="character" w:customStyle="1" w:styleId="apple-converted-space">
    <w:name w:val="apple-converted-space"/>
    <w:rsid w:val="001D4E2B"/>
    <w:rPr>
      <w:rFonts w:cs="Times New Roman"/>
    </w:rPr>
  </w:style>
  <w:style w:type="character" w:customStyle="1" w:styleId="v98rfd0338g8">
    <w:name w:val="v98rfd0338g8"/>
    <w:basedOn w:val="Fontepargpadro"/>
    <w:rsid w:val="001D4E2B"/>
  </w:style>
  <w:style w:type="character" w:customStyle="1" w:styleId="glossario">
    <w:name w:val="glossario"/>
    <w:basedOn w:val="Fontepargpadro"/>
    <w:rsid w:val="001D4E2B"/>
  </w:style>
  <w:style w:type="character" w:customStyle="1" w:styleId="bk981q">
    <w:name w:val="bk981q"/>
    <w:basedOn w:val="Fontepargpadro"/>
    <w:rsid w:val="001D4E2B"/>
  </w:style>
  <w:style w:type="character" w:customStyle="1" w:styleId="k6bmi54">
    <w:name w:val="k6bmi54"/>
    <w:basedOn w:val="Fontepargpadro"/>
    <w:rsid w:val="001D4E2B"/>
  </w:style>
  <w:style w:type="character" w:customStyle="1" w:styleId="h60uz03k3316">
    <w:name w:val="h60uz03k3316"/>
    <w:basedOn w:val="Fontepargpadro"/>
    <w:rsid w:val="001D4E2B"/>
  </w:style>
  <w:style w:type="paragraph" w:customStyle="1" w:styleId="western">
    <w:name w:val="western"/>
    <w:basedOn w:val="Normal"/>
    <w:rsid w:val="001D4E2B"/>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1D4E2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1D4E2B"/>
    <w:pPr>
      <w:spacing w:after="0" w:line="240" w:lineRule="auto"/>
    </w:pPr>
    <w:rPr>
      <w:rFonts w:ascii="Calibri" w:eastAsia="Calibri" w:hAnsi="Calibri" w:cs="Times New Roman"/>
    </w:rPr>
  </w:style>
  <w:style w:type="paragraph" w:customStyle="1" w:styleId="Ttulo51">
    <w:name w:val="Título 51"/>
    <w:basedOn w:val="Normal"/>
    <w:uiPriority w:val="1"/>
    <w:qFormat/>
    <w:rsid w:val="001D4E2B"/>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1D4E2B"/>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1D4E2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4E2B"/>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1D4E2B"/>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1D4E2B"/>
    <w:rPr>
      <w:lang w:eastAsia="en-US"/>
    </w:rPr>
  </w:style>
  <w:style w:type="paragraph" w:styleId="TextosemFormatao">
    <w:name w:val="Plain Text"/>
    <w:basedOn w:val="Normal"/>
    <w:link w:val="TextosemFormataoChar"/>
    <w:unhideWhenUsed/>
    <w:rsid w:val="001D4E2B"/>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1D4E2B"/>
    <w:rPr>
      <w:rFonts w:ascii="Courier New" w:eastAsia="Times New Roman" w:hAnsi="Courier New" w:cs="Times New Roman"/>
      <w:sz w:val="20"/>
      <w:szCs w:val="20"/>
      <w:lang w:val="x-none"/>
    </w:rPr>
  </w:style>
  <w:style w:type="paragraph" w:customStyle="1" w:styleId="Textopadro">
    <w:name w:val="Texto padrão"/>
    <w:basedOn w:val="Normal"/>
    <w:rsid w:val="001D4E2B"/>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1D4E2B"/>
    <w:pPr>
      <w:spacing w:after="0" w:line="360" w:lineRule="auto"/>
      <w:jc w:val="both"/>
    </w:pPr>
    <w:rPr>
      <w:rFonts w:eastAsia="Times New Roman"/>
      <w:sz w:val="24"/>
      <w:szCs w:val="20"/>
      <w:lang w:eastAsia="ar-SA"/>
    </w:rPr>
  </w:style>
  <w:style w:type="paragraph" w:customStyle="1" w:styleId="Corpodetex">
    <w:name w:val="Corpo de tex"/>
    <w:basedOn w:val="Normal"/>
    <w:rsid w:val="001D4E2B"/>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1D4E2B"/>
  </w:style>
  <w:style w:type="numbering" w:customStyle="1" w:styleId="Semlista3">
    <w:name w:val="Sem lista3"/>
    <w:next w:val="Semlista"/>
    <w:uiPriority w:val="99"/>
    <w:semiHidden/>
    <w:rsid w:val="001D4E2B"/>
  </w:style>
  <w:style w:type="table" w:customStyle="1" w:styleId="Tabelacomgrade2">
    <w:name w:val="Tabela com grade2"/>
    <w:basedOn w:val="Tabelanormal"/>
    <w:next w:val="Tabelacomgrade"/>
    <w:uiPriority w:val="59"/>
    <w:rsid w:val="001D4E2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1D4E2B"/>
  </w:style>
  <w:style w:type="numbering" w:customStyle="1" w:styleId="Semlista21">
    <w:name w:val="Sem lista21"/>
    <w:next w:val="Semlista"/>
    <w:semiHidden/>
    <w:rsid w:val="001D4E2B"/>
  </w:style>
  <w:style w:type="table" w:customStyle="1" w:styleId="Tabelacomgrade11">
    <w:name w:val="Tabela com grade11"/>
    <w:basedOn w:val="Tabelanormal"/>
    <w:next w:val="Tabelacomgrade"/>
    <w:uiPriority w:val="59"/>
    <w:rsid w:val="001D4E2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1D4E2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pirama.pr,gov.br" TargetMode="External"/><Relationship Id="rId18" Type="http://schemas.openxmlformats.org/officeDocument/2006/relationships/hyperlink" Target="http://www.tst.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icitacao@guapirama.pr.gov.br"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www.portaldoempreendedor.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oduto.mercadolivre.com.br/MLB-1279155461-tambor-de-imagem-para-color-laserjet-pro-mfp-m176n-m177fw-_JM"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hyperlink" Target="http://www.guapirama.p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eader" Target="header1.xml"/><Relationship Id="rId27" Type="http://schemas.microsoft.com/office/2007/relationships/stylesWithEffects" Target="stylesWithEffects.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78005-159A-400B-A3BF-7A69D2CAD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44</Pages>
  <Words>16400</Words>
  <Characters>88560</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71</cp:revision>
  <cp:lastPrinted>2022-07-11T19:31:00Z</cp:lastPrinted>
  <dcterms:created xsi:type="dcterms:W3CDTF">2022-05-18T13:21:00Z</dcterms:created>
  <dcterms:modified xsi:type="dcterms:W3CDTF">2022-07-11T19:56:00Z</dcterms:modified>
</cp:coreProperties>
</file>