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950E65" w14:textId="77777777" w:rsidR="00546549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55F7B6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0CAB60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3D58">
        <w:rPr>
          <w:rFonts w:ascii="Times New Roman" w:hAnsi="Times New Roman" w:cs="Times New Roman"/>
          <w:b/>
          <w:sz w:val="24"/>
          <w:szCs w:val="24"/>
          <w:u w:val="single"/>
        </w:rPr>
        <w:t xml:space="preserve">ESTUDO TÉCNICO PRELIMINAR </w:t>
      </w:r>
    </w:p>
    <w:p w14:paraId="32176CCD" w14:textId="77777777" w:rsidR="00546549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B5AFAA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20F9A2" w14:textId="140ADE03" w:rsidR="00546549" w:rsidRPr="006567EE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DEMANDA: </w:t>
      </w:r>
      <w:r>
        <w:rPr>
          <w:rFonts w:ascii="Times New Roman" w:hAnsi="Times New Roman" w:cs="Times New Roman"/>
          <w:sz w:val="24"/>
          <w:szCs w:val="24"/>
        </w:rPr>
        <w:t xml:space="preserve"> AQUISIÇÃO DE 01 </w:t>
      </w:r>
      <w:r w:rsidR="00C07D0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UMA</w:t>
      </w:r>
      <w:r w:rsidR="00C07D0F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PLANATADEIRA DE MANDIOCA </w:t>
      </w:r>
      <w:r w:rsidR="00C07D0F">
        <w:rPr>
          <w:rFonts w:ascii="Times New Roman" w:hAnsi="Times New Roman" w:cs="Times New Roman"/>
          <w:sz w:val="24"/>
          <w:szCs w:val="24"/>
        </w:rPr>
        <w:t xml:space="preserve">02 LINHAS </w:t>
      </w:r>
    </w:p>
    <w:p w14:paraId="2C156C68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ECA03B" w14:textId="77777777" w:rsidR="00546549" w:rsidRPr="000B3D58" w:rsidRDefault="00546549" w:rsidP="005465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CBD818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2DD056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3D58">
        <w:rPr>
          <w:rFonts w:ascii="Times New Roman" w:hAnsi="Times New Roman" w:cs="Times New Roman"/>
          <w:b/>
          <w:sz w:val="24"/>
          <w:szCs w:val="24"/>
        </w:rPr>
        <w:t xml:space="preserve">SECRETARIA/ÓRGÃO REQUISITANTE: </w:t>
      </w:r>
      <w:r>
        <w:rPr>
          <w:rFonts w:ascii="Times New Roman" w:hAnsi="Times New Roman" w:cs="Times New Roman"/>
          <w:sz w:val="24"/>
          <w:szCs w:val="24"/>
        </w:rPr>
        <w:t>SECRETARIA MUNICIPAL DE PLANEJAMENTO</w:t>
      </w:r>
    </w:p>
    <w:p w14:paraId="2F9E2EE3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79846B" w14:textId="77777777" w:rsidR="00546549" w:rsidRDefault="00546549" w:rsidP="00546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D9E16C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A9E34C" w14:textId="77777777" w:rsidR="00546549" w:rsidRPr="000B3D58" w:rsidRDefault="00546549" w:rsidP="0054654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3D58">
        <w:rPr>
          <w:rFonts w:ascii="Times New Roman" w:hAnsi="Times New Roman" w:cs="Times New Roman"/>
          <w:b/>
          <w:sz w:val="24"/>
          <w:szCs w:val="24"/>
        </w:rPr>
        <w:t xml:space="preserve">AUTORIDADE/SERVIDOR RESPONSÁVEL PELA ELABORAÇÃO DO ETP: </w:t>
      </w:r>
      <w:r>
        <w:rPr>
          <w:rFonts w:ascii="Times New Roman" w:hAnsi="Times New Roman" w:cs="Times New Roman"/>
          <w:sz w:val="24"/>
          <w:szCs w:val="24"/>
        </w:rPr>
        <w:t>MATHEUS JOSÉ PARANHOS DOS SANTOS</w:t>
      </w:r>
    </w:p>
    <w:p w14:paraId="6781A636" w14:textId="77777777" w:rsidR="00546549" w:rsidRPr="000B3D58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3D24A05" w14:textId="77777777" w:rsidR="00546549" w:rsidRPr="000B3D58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56E8AF0" w14:textId="77777777" w:rsidR="00546549" w:rsidRPr="000B3D58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CD51365" w14:textId="77777777" w:rsidR="00546549" w:rsidRDefault="00546549" w:rsidP="0054654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555ED58" w14:textId="77777777" w:rsidR="00546549" w:rsidRPr="000B3D58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C7F3922" w14:textId="77777777" w:rsidR="00546549" w:rsidRPr="000B3D58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7BFCA68" w14:textId="2F958838" w:rsidR="00546549" w:rsidRPr="00396DB1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B3D58">
        <w:rPr>
          <w:rFonts w:ascii="Times New Roman" w:hAnsi="Times New Roman" w:cs="Times New Roman"/>
          <w:bCs/>
          <w:sz w:val="24"/>
          <w:szCs w:val="24"/>
        </w:rPr>
        <w:t>Planaltina do Paraná - PR, em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3A7A">
        <w:rPr>
          <w:rFonts w:ascii="Times New Roman" w:hAnsi="Times New Roman" w:cs="Times New Roman"/>
          <w:bCs/>
          <w:sz w:val="24"/>
          <w:szCs w:val="24"/>
        </w:rPr>
        <w:t>16 de Maio</w:t>
      </w:r>
      <w:bookmarkStart w:id="0" w:name="_GoBack"/>
      <w:bookmarkEnd w:id="0"/>
      <w:r w:rsidR="009D507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de 2025</w:t>
      </w:r>
      <w:r w:rsidRPr="000B3D5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3C4D7C3" w14:textId="77777777" w:rsidR="00546549" w:rsidRDefault="00546549" w:rsidP="00546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9647D4" w14:textId="77777777" w:rsidR="00546549" w:rsidRDefault="00546549" w:rsidP="0054654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3D58">
        <w:rPr>
          <w:rFonts w:ascii="Times New Roman" w:hAnsi="Times New Roman" w:cs="Times New Roman"/>
          <w:b/>
          <w:sz w:val="24"/>
          <w:szCs w:val="24"/>
        </w:rPr>
        <w:t xml:space="preserve">INTRODUÇÃO </w:t>
      </w:r>
    </w:p>
    <w:p w14:paraId="3D4E70C0" w14:textId="77777777" w:rsidR="00546549" w:rsidRPr="00E67729" w:rsidRDefault="00546549" w:rsidP="005465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documento caracteriza a primeira etapa da fase de planejamento e apresenta os devidos estudos para a contratação de solução que atenderá a necessidade abaixo especificada. O objetivo principal é estudar detalhadamente a necessidade e identificar no mercado a melhor solução para supri-la, em observância as normas vigentes e aos princípios que regem a Administração Pública. </w:t>
      </w:r>
    </w:p>
    <w:p w14:paraId="3F3F66C4" w14:textId="14976A03" w:rsidR="00546549" w:rsidRPr="00042A4A" w:rsidRDefault="00546549" w:rsidP="00042A4A">
      <w:pPr>
        <w:spacing w:line="360" w:lineRule="auto"/>
        <w:jc w:val="both"/>
      </w:pPr>
      <w:r w:rsidRPr="000B3D58">
        <w:rPr>
          <w:rFonts w:ascii="Times New Roman" w:hAnsi="Times New Roman" w:cs="Times New Roman"/>
          <w:b/>
          <w:bCs/>
          <w:sz w:val="24"/>
          <w:szCs w:val="24"/>
        </w:rPr>
        <w:t>01 – DEFINIÇÃO DA NECESSIDADE DE CONTRATAÇÃO</w:t>
      </w:r>
      <w:r w:rsidRPr="00707AF6">
        <w:t xml:space="preserve"> </w:t>
      </w:r>
    </w:p>
    <w:p w14:paraId="343B774B" w14:textId="34A0BB11" w:rsidR="00EA71B8" w:rsidRPr="00EA71B8" w:rsidRDefault="00EA71B8" w:rsidP="00EA71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 xml:space="preserve">A Secretaria Municipal </w:t>
      </w:r>
      <w:r w:rsidR="00042A4A">
        <w:rPr>
          <w:rFonts w:ascii="Times New Roman" w:hAnsi="Times New Roman" w:cs="Times New Roman"/>
          <w:sz w:val="24"/>
          <w:szCs w:val="24"/>
        </w:rPr>
        <w:t xml:space="preserve">de Planejamento junto ao Diretor de Meio Ambiente e </w:t>
      </w:r>
      <w:r w:rsidRPr="00EA71B8">
        <w:rPr>
          <w:rFonts w:ascii="Times New Roman" w:hAnsi="Times New Roman" w:cs="Times New Roman"/>
          <w:sz w:val="24"/>
          <w:szCs w:val="24"/>
        </w:rPr>
        <w:t>Agricultura</w:t>
      </w:r>
      <w:r w:rsidR="00042A4A">
        <w:rPr>
          <w:rFonts w:ascii="Times New Roman" w:hAnsi="Times New Roman" w:cs="Times New Roman"/>
          <w:sz w:val="24"/>
          <w:szCs w:val="24"/>
        </w:rPr>
        <w:t xml:space="preserve">, e ministério da Agricultura e Pecuária com o instrumento de repasse 928028, </w:t>
      </w:r>
      <w:r w:rsidRPr="00EA71B8">
        <w:rPr>
          <w:rFonts w:ascii="Times New Roman" w:hAnsi="Times New Roman" w:cs="Times New Roman"/>
          <w:sz w:val="24"/>
          <w:szCs w:val="24"/>
        </w:rPr>
        <w:t xml:space="preserve">identificou a necessidade da aquisição de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01 (uma) plantadeira de mandioca com 02 (duas) linhas</w:t>
      </w:r>
      <w:r w:rsidRPr="00EA71B8">
        <w:rPr>
          <w:rFonts w:ascii="Times New Roman" w:hAnsi="Times New Roman" w:cs="Times New Roman"/>
          <w:sz w:val="24"/>
          <w:szCs w:val="24"/>
        </w:rPr>
        <w:t xml:space="preserve">, com espaçamento entre linhas de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800 a 900 mm</w:t>
      </w:r>
      <w:r w:rsidRPr="00EA71B8">
        <w:rPr>
          <w:rFonts w:ascii="Times New Roman" w:hAnsi="Times New Roman" w:cs="Times New Roman"/>
          <w:sz w:val="24"/>
          <w:szCs w:val="24"/>
        </w:rPr>
        <w:t xml:space="preserve">, e largura total da máquina de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2.700 mm</w:t>
      </w:r>
      <w:r w:rsidRPr="00EA71B8">
        <w:rPr>
          <w:rFonts w:ascii="Times New Roman" w:hAnsi="Times New Roman" w:cs="Times New Roman"/>
          <w:sz w:val="24"/>
          <w:szCs w:val="24"/>
        </w:rPr>
        <w:t xml:space="preserve">, com capacidade para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250 kg de adubo</w:t>
      </w:r>
      <w:r w:rsidRPr="00EA71B8">
        <w:rPr>
          <w:rFonts w:ascii="Times New Roman" w:hAnsi="Times New Roman" w:cs="Times New Roman"/>
          <w:sz w:val="24"/>
          <w:szCs w:val="24"/>
        </w:rPr>
        <w:t xml:space="preserve">, sendo o depósito construído em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polietileno de alta resistência</w:t>
      </w:r>
      <w:r w:rsidRPr="00EA71B8">
        <w:rPr>
          <w:rFonts w:ascii="Times New Roman" w:hAnsi="Times New Roman" w:cs="Times New Roman"/>
          <w:sz w:val="24"/>
          <w:szCs w:val="24"/>
        </w:rPr>
        <w:t>.</w:t>
      </w:r>
    </w:p>
    <w:p w14:paraId="685C4532" w14:textId="09DD48F4" w:rsidR="00EA71B8" w:rsidRPr="00EA71B8" w:rsidRDefault="00EA71B8" w:rsidP="00EA71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 xml:space="preserve">A </w:t>
      </w:r>
      <w:r w:rsidR="00CD4C8D">
        <w:rPr>
          <w:rFonts w:ascii="Times New Roman" w:hAnsi="Times New Roman" w:cs="Times New Roman"/>
          <w:sz w:val="24"/>
          <w:szCs w:val="24"/>
        </w:rPr>
        <w:t xml:space="preserve">aquisição </w:t>
      </w:r>
      <w:r w:rsidR="00CD4C8D" w:rsidRPr="00EA71B8">
        <w:rPr>
          <w:rFonts w:ascii="Times New Roman" w:hAnsi="Times New Roman" w:cs="Times New Roman"/>
          <w:sz w:val="24"/>
          <w:szCs w:val="24"/>
        </w:rPr>
        <w:t>deste</w:t>
      </w:r>
      <w:r w:rsidRPr="00EA71B8">
        <w:rPr>
          <w:rFonts w:ascii="Times New Roman" w:hAnsi="Times New Roman" w:cs="Times New Roman"/>
          <w:sz w:val="24"/>
          <w:szCs w:val="24"/>
        </w:rPr>
        <w:t xml:space="preserve"> equipamento tem como objetivo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otimizar o processo de mecanização do plantio de mandioca</w:t>
      </w:r>
      <w:r w:rsidRPr="00EA71B8">
        <w:rPr>
          <w:rFonts w:ascii="Times New Roman" w:hAnsi="Times New Roman" w:cs="Times New Roman"/>
          <w:sz w:val="24"/>
          <w:szCs w:val="24"/>
        </w:rPr>
        <w:t xml:space="preserve"> nas propriedades rurais do município, promovendo maior eficiência, padronização e redução do esforço manual, sobretudo nas atividades desenvolvidas por pequenos e médios produtores.</w:t>
      </w:r>
    </w:p>
    <w:p w14:paraId="36D77DE9" w14:textId="77777777" w:rsidR="00EA71B8" w:rsidRPr="00EA71B8" w:rsidRDefault="00EA71B8" w:rsidP="00EA71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>O cultivo da mandioca é uma das atividades agrícolas mais representativas no município, sendo uma cultura de grande importância social e econômica para a agricultura familiar. A utilização de equipamentos específicos e modernos contribui para:</w:t>
      </w:r>
    </w:p>
    <w:p w14:paraId="040618F5" w14:textId="77777777" w:rsidR="00EA71B8" w:rsidRPr="00EA71B8" w:rsidRDefault="00EA71B8" w:rsidP="00EA71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>Aumento da produtividade;</w:t>
      </w:r>
    </w:p>
    <w:p w14:paraId="78F82327" w14:textId="77777777" w:rsidR="00EA71B8" w:rsidRPr="00EA71B8" w:rsidRDefault="00EA71B8" w:rsidP="00EA71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>Redução de custos operacionais e mão de obra;</w:t>
      </w:r>
    </w:p>
    <w:p w14:paraId="62697931" w14:textId="77777777" w:rsidR="00EA71B8" w:rsidRPr="00EA71B8" w:rsidRDefault="00EA71B8" w:rsidP="00EA71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 xml:space="preserve">Maior precisão na distribuição de </w:t>
      </w:r>
      <w:proofErr w:type="spellStart"/>
      <w:r w:rsidRPr="00EA71B8">
        <w:rPr>
          <w:rFonts w:ascii="Times New Roman" w:hAnsi="Times New Roman" w:cs="Times New Roman"/>
          <w:sz w:val="24"/>
          <w:szCs w:val="24"/>
        </w:rPr>
        <w:t>manivas</w:t>
      </w:r>
      <w:proofErr w:type="spellEnd"/>
      <w:r w:rsidRPr="00EA71B8">
        <w:rPr>
          <w:rFonts w:ascii="Times New Roman" w:hAnsi="Times New Roman" w:cs="Times New Roman"/>
          <w:sz w:val="24"/>
          <w:szCs w:val="24"/>
        </w:rPr>
        <w:t xml:space="preserve"> e adubo;</w:t>
      </w:r>
    </w:p>
    <w:p w14:paraId="035B278B" w14:textId="77777777" w:rsidR="00EA71B8" w:rsidRPr="00EA71B8" w:rsidRDefault="00EA71B8" w:rsidP="00EA71B8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>Melhoria nas condições de trabalho no campo.</w:t>
      </w:r>
    </w:p>
    <w:p w14:paraId="5B08B1B2" w14:textId="77777777" w:rsidR="00EA71B8" w:rsidRPr="00EA71B8" w:rsidRDefault="00EA71B8" w:rsidP="00EA71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 xml:space="preserve">A escolha por uma plantadeira com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duas linhas</w:t>
      </w:r>
      <w:r w:rsidRPr="00EA71B8">
        <w:rPr>
          <w:rFonts w:ascii="Times New Roman" w:hAnsi="Times New Roman" w:cs="Times New Roman"/>
          <w:sz w:val="24"/>
          <w:szCs w:val="24"/>
        </w:rPr>
        <w:t xml:space="preserve"> visa atender à escala das propriedades locais, mantendo a viabilidade técnica e operacional dos trabalhos. A capacidade do depósito de adubo </w:t>
      </w:r>
      <w:r w:rsidRPr="00EA71B8">
        <w:rPr>
          <w:rFonts w:ascii="Times New Roman" w:hAnsi="Times New Roman" w:cs="Times New Roman"/>
          <w:sz w:val="24"/>
          <w:szCs w:val="24"/>
        </w:rPr>
        <w:lastRenderedPageBreak/>
        <w:t xml:space="preserve">de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250 kg</w:t>
      </w:r>
      <w:r w:rsidRPr="00EA71B8">
        <w:rPr>
          <w:rFonts w:ascii="Times New Roman" w:hAnsi="Times New Roman" w:cs="Times New Roman"/>
          <w:sz w:val="24"/>
          <w:szCs w:val="24"/>
        </w:rPr>
        <w:t xml:space="preserve">, aliado à construção em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polietileno</w:t>
      </w:r>
      <w:r w:rsidRPr="00EA71B8">
        <w:rPr>
          <w:rFonts w:ascii="Times New Roman" w:hAnsi="Times New Roman" w:cs="Times New Roman"/>
          <w:sz w:val="24"/>
          <w:szCs w:val="24"/>
        </w:rPr>
        <w:t>, garante maior autonomia durante o plantio, leveza e resistência à corrosão.</w:t>
      </w:r>
    </w:p>
    <w:p w14:paraId="7795EE53" w14:textId="0DE7A1E8" w:rsidR="00EA71B8" w:rsidRPr="00EA71B8" w:rsidRDefault="00EA71B8" w:rsidP="00EA71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1B8">
        <w:rPr>
          <w:rFonts w:ascii="Times New Roman" w:hAnsi="Times New Roman" w:cs="Times New Roman"/>
          <w:sz w:val="24"/>
          <w:szCs w:val="24"/>
        </w:rPr>
        <w:t>Portanto, a</w:t>
      </w:r>
      <w:r w:rsidR="00042A4A">
        <w:rPr>
          <w:rFonts w:ascii="Times New Roman" w:hAnsi="Times New Roman" w:cs="Times New Roman"/>
          <w:sz w:val="24"/>
          <w:szCs w:val="24"/>
        </w:rPr>
        <w:t xml:space="preserve"> aquisição </w:t>
      </w:r>
      <w:r w:rsidRPr="00EA71B8">
        <w:rPr>
          <w:rFonts w:ascii="Times New Roman" w:hAnsi="Times New Roman" w:cs="Times New Roman"/>
          <w:sz w:val="24"/>
          <w:szCs w:val="24"/>
        </w:rPr>
        <w:t xml:space="preserve">deste equipamento se mostra fundamental para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fortalecer a produção rural local</w:t>
      </w:r>
      <w:r w:rsidRPr="00EA71B8">
        <w:rPr>
          <w:rFonts w:ascii="Times New Roman" w:hAnsi="Times New Roman" w:cs="Times New Roman"/>
          <w:sz w:val="24"/>
          <w:szCs w:val="24"/>
        </w:rPr>
        <w:t xml:space="preserve">, dentro das ações do município voltadas à </w:t>
      </w:r>
      <w:r w:rsidRPr="00EA71B8">
        <w:rPr>
          <w:rFonts w:ascii="Times New Roman" w:hAnsi="Times New Roman" w:cs="Times New Roman"/>
          <w:b/>
          <w:bCs/>
          <w:sz w:val="24"/>
          <w:szCs w:val="24"/>
        </w:rPr>
        <w:t>modernização e mecanização da agricultura</w:t>
      </w:r>
      <w:r w:rsidRPr="00EA71B8">
        <w:rPr>
          <w:rFonts w:ascii="Times New Roman" w:hAnsi="Times New Roman" w:cs="Times New Roman"/>
          <w:sz w:val="24"/>
          <w:szCs w:val="24"/>
        </w:rPr>
        <w:t>, além de atender diretamente os produtores inseridos nos programas de apoio à agricultura familiar.</w:t>
      </w:r>
    </w:p>
    <w:p w14:paraId="13DC2799" w14:textId="77777777" w:rsidR="00546549" w:rsidRPr="00AF70F5" w:rsidRDefault="00546549" w:rsidP="0054654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D58">
        <w:rPr>
          <w:rFonts w:ascii="Times New Roman" w:hAnsi="Times New Roman" w:cs="Times New Roman"/>
          <w:b/>
          <w:bCs/>
          <w:sz w:val="24"/>
          <w:szCs w:val="24"/>
        </w:rPr>
        <w:t>02 – DEMONSTRAÇÕES DA PREVISÃO DE CONTRATAÇÃO NO PLANO DE CONTRATAÇÃO ANUAL (PCA)</w:t>
      </w:r>
    </w:p>
    <w:p w14:paraId="7FE7D352" w14:textId="77777777" w:rsidR="00546549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120B">
        <w:rPr>
          <w:rFonts w:ascii="Times New Roman" w:hAnsi="Times New Roman" w:cs="Times New Roman"/>
          <w:bCs/>
          <w:sz w:val="24"/>
          <w:szCs w:val="24"/>
        </w:rPr>
        <w:t>O objeto da presente licitação não possui expressa previsão no PCA, pois, para o presente exercício financeiro, referido documento ainda não foi elaborado pela Administração Pública Municipal.</w:t>
      </w:r>
    </w:p>
    <w:p w14:paraId="7BA30093" w14:textId="77777777" w:rsidR="00546549" w:rsidRPr="00A70A5D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59F71F" w14:textId="77777777" w:rsidR="00546549" w:rsidRPr="006020E0" w:rsidRDefault="00546549" w:rsidP="005465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3D58">
        <w:rPr>
          <w:rFonts w:ascii="Times New Roman" w:hAnsi="Times New Roman" w:cs="Times New Roman"/>
          <w:b/>
          <w:bCs/>
          <w:sz w:val="24"/>
          <w:szCs w:val="24"/>
        </w:rPr>
        <w:t>03 – REQUISITOS DA CONTRATAÇÃO</w:t>
      </w:r>
    </w:p>
    <w:p w14:paraId="6A7FD430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 xml:space="preserve">Aquisição de </w:t>
      </w:r>
      <w:r w:rsidRPr="00042A4A">
        <w:rPr>
          <w:rFonts w:cstheme="minorHAnsi"/>
          <w:b/>
          <w:bCs/>
          <w:sz w:val="24"/>
          <w:szCs w:val="24"/>
        </w:rPr>
        <w:t>01 (uma) plantadeira de mandioca com 02 (duas) linhas</w:t>
      </w:r>
      <w:r w:rsidRPr="00042A4A">
        <w:rPr>
          <w:rFonts w:cstheme="minorHAnsi"/>
          <w:sz w:val="24"/>
          <w:szCs w:val="24"/>
        </w:rPr>
        <w:t>, nova, de primeiro uso, com as seguintes especificações técnicas mínimas:</w:t>
      </w:r>
    </w:p>
    <w:p w14:paraId="44FC24A2" w14:textId="27C6F2A1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816239C" w14:textId="219B4512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042A4A">
        <w:rPr>
          <w:rFonts w:cstheme="minorHAnsi"/>
          <w:b/>
          <w:bCs/>
          <w:sz w:val="24"/>
          <w:szCs w:val="24"/>
        </w:rPr>
        <w:t xml:space="preserve"> Especificações Técnicas Mínimas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0"/>
        <w:gridCol w:w="6541"/>
      </w:tblGrid>
      <w:tr w:rsidR="00042A4A" w:rsidRPr="00042A4A" w14:paraId="71B21CD3" w14:textId="77777777" w:rsidTr="00042A4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460D976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328349C7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Especificação</w:t>
            </w:r>
          </w:p>
        </w:tc>
      </w:tr>
      <w:tr w:rsidR="00042A4A" w:rsidRPr="00042A4A" w14:paraId="5E4ABA2F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8BA12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3ED72246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Plantadeira de mandioca com 2 linhas</w:t>
            </w:r>
          </w:p>
        </w:tc>
      </w:tr>
      <w:tr w:rsidR="00042A4A" w:rsidRPr="00042A4A" w14:paraId="6878E213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58658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Espaçamento entre linhas</w:t>
            </w:r>
          </w:p>
        </w:tc>
        <w:tc>
          <w:tcPr>
            <w:tcW w:w="0" w:type="auto"/>
            <w:vAlign w:val="center"/>
            <w:hideMark/>
          </w:tcPr>
          <w:p w14:paraId="618FE609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De 800 mm a 900 mm</w:t>
            </w:r>
          </w:p>
        </w:tc>
      </w:tr>
      <w:tr w:rsidR="00042A4A" w:rsidRPr="00042A4A" w14:paraId="5CA4BA5D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5E7F2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Largura total da máquina</w:t>
            </w:r>
          </w:p>
        </w:tc>
        <w:tc>
          <w:tcPr>
            <w:tcW w:w="0" w:type="auto"/>
            <w:vAlign w:val="center"/>
            <w:hideMark/>
          </w:tcPr>
          <w:p w14:paraId="2C1FD7C0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Máxima de 2.700 mm</w:t>
            </w:r>
          </w:p>
        </w:tc>
      </w:tr>
      <w:tr w:rsidR="00042A4A" w:rsidRPr="00042A4A" w14:paraId="4AF4D618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E706B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Capacidade de adubo</w:t>
            </w:r>
          </w:p>
        </w:tc>
        <w:tc>
          <w:tcPr>
            <w:tcW w:w="0" w:type="auto"/>
            <w:vAlign w:val="center"/>
            <w:hideMark/>
          </w:tcPr>
          <w:p w14:paraId="117B86F3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Mínimo de 250 kg</w:t>
            </w:r>
          </w:p>
        </w:tc>
      </w:tr>
      <w:tr w:rsidR="00042A4A" w:rsidRPr="00042A4A" w14:paraId="4F5A3A5A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62AF1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Material do depósito de adubo</w:t>
            </w:r>
          </w:p>
        </w:tc>
        <w:tc>
          <w:tcPr>
            <w:tcW w:w="0" w:type="auto"/>
            <w:vAlign w:val="center"/>
            <w:hideMark/>
          </w:tcPr>
          <w:p w14:paraId="266A1953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Polietileno de alta resistência</w:t>
            </w:r>
          </w:p>
        </w:tc>
      </w:tr>
      <w:tr w:rsidR="00042A4A" w:rsidRPr="00042A4A" w14:paraId="63BC5368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D672F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Sistema de plantio</w:t>
            </w:r>
          </w:p>
        </w:tc>
        <w:tc>
          <w:tcPr>
            <w:tcW w:w="0" w:type="auto"/>
            <w:vAlign w:val="center"/>
            <w:hideMark/>
          </w:tcPr>
          <w:p w14:paraId="0CEC63C6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 xml:space="preserve">Preferencialmente com dosador de </w:t>
            </w:r>
            <w:proofErr w:type="spellStart"/>
            <w:r w:rsidRPr="00042A4A">
              <w:rPr>
                <w:rFonts w:cstheme="minorHAnsi"/>
                <w:sz w:val="24"/>
                <w:szCs w:val="24"/>
              </w:rPr>
              <w:t>manivas</w:t>
            </w:r>
            <w:proofErr w:type="spellEnd"/>
            <w:r w:rsidRPr="00042A4A">
              <w:rPr>
                <w:rFonts w:cstheme="minorHAnsi"/>
                <w:sz w:val="24"/>
                <w:szCs w:val="24"/>
              </w:rPr>
              <w:t xml:space="preserve"> ajustável</w:t>
            </w:r>
          </w:p>
        </w:tc>
      </w:tr>
      <w:tr w:rsidR="00042A4A" w:rsidRPr="00042A4A" w14:paraId="0027A386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8AAA0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Sistema de distribuição de adubo</w:t>
            </w:r>
          </w:p>
        </w:tc>
        <w:tc>
          <w:tcPr>
            <w:tcW w:w="0" w:type="auto"/>
            <w:vAlign w:val="center"/>
            <w:hideMark/>
          </w:tcPr>
          <w:p w14:paraId="7516A0E7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Mecânico ou hidráulico, com regulagem de dosagem</w:t>
            </w:r>
          </w:p>
        </w:tc>
      </w:tr>
      <w:tr w:rsidR="00042A4A" w:rsidRPr="00042A4A" w14:paraId="78360099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90AD9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Acoplamento ao trator</w:t>
            </w:r>
          </w:p>
        </w:tc>
        <w:tc>
          <w:tcPr>
            <w:tcW w:w="0" w:type="auto"/>
            <w:vAlign w:val="center"/>
            <w:hideMark/>
          </w:tcPr>
          <w:p w14:paraId="54E1DF07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Deverá ser compatível com trator de 75 CV ou superior, sistema de engate nos três pontos (categoria II)</w:t>
            </w:r>
          </w:p>
        </w:tc>
      </w:tr>
      <w:tr w:rsidR="00042A4A" w:rsidRPr="00042A4A" w14:paraId="45FA87A3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1E22C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Profundidade de plantio</w:t>
            </w:r>
          </w:p>
        </w:tc>
        <w:tc>
          <w:tcPr>
            <w:tcW w:w="0" w:type="auto"/>
            <w:vAlign w:val="center"/>
            <w:hideMark/>
          </w:tcPr>
          <w:p w14:paraId="0B0E7DBE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Regulável</w:t>
            </w:r>
          </w:p>
        </w:tc>
      </w:tr>
      <w:tr w:rsidR="00042A4A" w:rsidRPr="00042A4A" w14:paraId="4F383196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25919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Sistema de compactação</w:t>
            </w:r>
          </w:p>
        </w:tc>
        <w:tc>
          <w:tcPr>
            <w:tcW w:w="0" w:type="auto"/>
            <w:vAlign w:val="center"/>
            <w:hideMark/>
          </w:tcPr>
          <w:p w14:paraId="2190E89A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Roda ou rolo compactador por linha</w:t>
            </w:r>
          </w:p>
        </w:tc>
      </w:tr>
      <w:tr w:rsidR="00042A4A" w:rsidRPr="00042A4A" w14:paraId="5444C52C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D338EF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Sistema de cobertura do sulco</w:t>
            </w:r>
          </w:p>
        </w:tc>
        <w:tc>
          <w:tcPr>
            <w:tcW w:w="0" w:type="auto"/>
            <w:vAlign w:val="center"/>
            <w:hideMark/>
          </w:tcPr>
          <w:p w14:paraId="773C02CF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Através de discos ou enxadas, conforme modelo</w:t>
            </w:r>
          </w:p>
        </w:tc>
      </w:tr>
      <w:tr w:rsidR="00042A4A" w:rsidRPr="00042A4A" w14:paraId="44E69060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CFA21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lastRenderedPageBreak/>
              <w:t>Manuais</w:t>
            </w:r>
          </w:p>
        </w:tc>
        <w:tc>
          <w:tcPr>
            <w:tcW w:w="0" w:type="auto"/>
            <w:vAlign w:val="center"/>
            <w:hideMark/>
          </w:tcPr>
          <w:p w14:paraId="3D24B954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Acompanha manual de operação e manutenção em português</w:t>
            </w:r>
          </w:p>
        </w:tc>
      </w:tr>
      <w:tr w:rsidR="00042A4A" w:rsidRPr="00042A4A" w14:paraId="5266D59A" w14:textId="77777777" w:rsidTr="00042A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D89F1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b/>
                <w:bCs/>
                <w:sz w:val="24"/>
                <w:szCs w:val="24"/>
              </w:rPr>
              <w:t>Garantia mínima</w:t>
            </w:r>
          </w:p>
        </w:tc>
        <w:tc>
          <w:tcPr>
            <w:tcW w:w="0" w:type="auto"/>
            <w:vAlign w:val="center"/>
            <w:hideMark/>
          </w:tcPr>
          <w:p w14:paraId="3FE1BEF0" w14:textId="77777777" w:rsidR="00042A4A" w:rsidRPr="00042A4A" w:rsidRDefault="00042A4A" w:rsidP="00042A4A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42A4A">
              <w:rPr>
                <w:rFonts w:cstheme="minorHAnsi"/>
                <w:sz w:val="24"/>
                <w:szCs w:val="24"/>
              </w:rPr>
              <w:t>12 (doze) meses contra defeitos de fabricação</w:t>
            </w:r>
          </w:p>
        </w:tc>
      </w:tr>
    </w:tbl>
    <w:p w14:paraId="4E1D5BAC" w14:textId="1656CD54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5752B072" w14:textId="74C03CFE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1A47F2E3" w14:textId="7777777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O equipamento deverá ser novo, sem uso anterior, fabricado no ano vigente ou no ano imediatamente anterior.</w:t>
      </w:r>
    </w:p>
    <w:p w14:paraId="553DB067" w14:textId="7777777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A empresa fornecedora deverá ser especializada no fornecimento de máquinas agrícolas e apresentar comprovação de regularidade técnica.</w:t>
      </w:r>
    </w:p>
    <w:p w14:paraId="3AA53343" w14:textId="17E9AFF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 xml:space="preserve">A entrega deverá ocorrer em até </w:t>
      </w:r>
      <w:r w:rsidRPr="00D66015">
        <w:rPr>
          <w:rFonts w:cstheme="minorHAnsi"/>
          <w:sz w:val="24"/>
          <w:szCs w:val="24"/>
        </w:rPr>
        <w:t>30</w:t>
      </w:r>
      <w:r w:rsidRPr="00042A4A">
        <w:rPr>
          <w:rFonts w:cstheme="minorHAnsi"/>
          <w:sz w:val="24"/>
          <w:szCs w:val="24"/>
        </w:rPr>
        <w:t xml:space="preserve"> dias corridos após a assinatura do contrato, n</w:t>
      </w:r>
      <w:r>
        <w:rPr>
          <w:rFonts w:cstheme="minorHAnsi"/>
          <w:sz w:val="24"/>
          <w:szCs w:val="24"/>
        </w:rPr>
        <w:t>o Pátio Rodoviário Municipal</w:t>
      </w:r>
      <w:r w:rsidRPr="00042A4A">
        <w:rPr>
          <w:rFonts w:cstheme="minorHAnsi"/>
          <w:b/>
          <w:bCs/>
          <w:sz w:val="24"/>
          <w:szCs w:val="24"/>
        </w:rPr>
        <w:t xml:space="preserve"> </w:t>
      </w:r>
      <w:r w:rsidRPr="00042A4A">
        <w:rPr>
          <w:rFonts w:cstheme="minorHAnsi"/>
          <w:sz w:val="24"/>
          <w:szCs w:val="24"/>
        </w:rPr>
        <w:t>ou local indicado pela Administração.</w:t>
      </w:r>
    </w:p>
    <w:p w14:paraId="6EAC74FE" w14:textId="6175F0F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O fornecedor deverá prestar assistência técnica durante o período de garantia</w:t>
      </w:r>
      <w:r w:rsidR="00D66015" w:rsidRPr="00D66015">
        <w:rPr>
          <w:rFonts w:cstheme="minorHAnsi"/>
          <w:sz w:val="24"/>
          <w:szCs w:val="24"/>
        </w:rPr>
        <w:t>.</w:t>
      </w:r>
      <w:r w:rsidR="00D66015">
        <w:rPr>
          <w:rFonts w:cstheme="minorHAnsi"/>
          <w:sz w:val="24"/>
          <w:szCs w:val="24"/>
        </w:rPr>
        <w:t xml:space="preserve"> </w:t>
      </w:r>
    </w:p>
    <w:p w14:paraId="69112470" w14:textId="7777777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O transporte e a descarga da plantadeira no local de entrega serão de responsabilidade do fornecedor.</w:t>
      </w:r>
    </w:p>
    <w:p w14:paraId="51AFD9BE" w14:textId="77777777" w:rsidR="00042A4A" w:rsidRPr="00042A4A" w:rsidRDefault="00042A4A" w:rsidP="00042A4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A proposta deverá estar em conformidade com as normas técnicas aplicáveis ao setor agrícola, especialmente as exigências do Ministério da Agricultura, Pecuária e Abastecimento (MAPA).</w:t>
      </w:r>
    </w:p>
    <w:p w14:paraId="26A130D3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10DAE7AC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42A4A">
        <w:rPr>
          <w:rFonts w:cstheme="minorHAnsi"/>
        </w:rPr>
        <w:t xml:space="preserve">A contratada deverá entregar o material para Secretaria solicitante conforme endereço abaixo: </w:t>
      </w:r>
    </w:p>
    <w:p w14:paraId="38F65CDE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55"/>
        <w:gridCol w:w="2007"/>
        <w:gridCol w:w="2181"/>
        <w:gridCol w:w="2181"/>
      </w:tblGrid>
      <w:tr w:rsidR="00042A4A" w:rsidRPr="00042A4A" w14:paraId="15ABDADB" w14:textId="77777777" w:rsidTr="00F6685F">
        <w:tc>
          <w:tcPr>
            <w:tcW w:w="2355" w:type="dxa"/>
          </w:tcPr>
          <w:p w14:paraId="5E559101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Cidade </w:t>
            </w:r>
          </w:p>
        </w:tc>
        <w:tc>
          <w:tcPr>
            <w:tcW w:w="2007" w:type="dxa"/>
          </w:tcPr>
          <w:p w14:paraId="13A8C3D5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Endereço </w:t>
            </w:r>
          </w:p>
        </w:tc>
        <w:tc>
          <w:tcPr>
            <w:tcW w:w="2181" w:type="dxa"/>
          </w:tcPr>
          <w:p w14:paraId="4C6D8E81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Responsável </w:t>
            </w:r>
          </w:p>
        </w:tc>
        <w:tc>
          <w:tcPr>
            <w:tcW w:w="2181" w:type="dxa"/>
          </w:tcPr>
          <w:p w14:paraId="2200D9AF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Horário do Recebimento </w:t>
            </w:r>
          </w:p>
        </w:tc>
      </w:tr>
      <w:tr w:rsidR="00042A4A" w:rsidRPr="00042A4A" w14:paraId="1A84ECE5" w14:textId="77777777" w:rsidTr="00F6685F">
        <w:tc>
          <w:tcPr>
            <w:tcW w:w="2355" w:type="dxa"/>
          </w:tcPr>
          <w:p w14:paraId="7CF7B396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>Planaltina do Paraná</w:t>
            </w:r>
          </w:p>
        </w:tc>
        <w:tc>
          <w:tcPr>
            <w:tcW w:w="2007" w:type="dxa"/>
          </w:tcPr>
          <w:p w14:paraId="45B16BE4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Rua </w:t>
            </w:r>
            <w:proofErr w:type="spellStart"/>
            <w:r w:rsidRPr="00042A4A">
              <w:rPr>
                <w:rFonts w:cstheme="minorHAnsi"/>
              </w:rPr>
              <w:t>Atilio</w:t>
            </w:r>
            <w:proofErr w:type="spellEnd"/>
            <w:r w:rsidRPr="00042A4A">
              <w:rPr>
                <w:rFonts w:cstheme="minorHAnsi"/>
              </w:rPr>
              <w:t xml:space="preserve"> Carlos </w:t>
            </w:r>
            <w:proofErr w:type="spellStart"/>
            <w:r w:rsidRPr="00042A4A">
              <w:rPr>
                <w:rFonts w:cstheme="minorHAnsi"/>
              </w:rPr>
              <w:t>Maggioni</w:t>
            </w:r>
            <w:proofErr w:type="spellEnd"/>
            <w:r w:rsidRPr="00042A4A">
              <w:rPr>
                <w:rFonts w:cstheme="minorHAnsi"/>
              </w:rPr>
              <w:t xml:space="preserve"> N°: 142</w:t>
            </w:r>
          </w:p>
          <w:p w14:paraId="4284E0F8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7EB76D72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Pátio Municipal Rodoviário </w:t>
            </w:r>
          </w:p>
        </w:tc>
        <w:tc>
          <w:tcPr>
            <w:tcW w:w="2181" w:type="dxa"/>
          </w:tcPr>
          <w:p w14:paraId="5DEEA912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 xml:space="preserve">Matheus José Paranhos dos Santos </w:t>
            </w:r>
          </w:p>
          <w:p w14:paraId="27D8FEB8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AB090E4" w14:textId="003B3019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>Número: (44)991</w:t>
            </w:r>
            <w:r w:rsidR="0078271E">
              <w:rPr>
                <w:rFonts w:cstheme="minorHAnsi"/>
              </w:rPr>
              <w:t>78-3040</w:t>
            </w:r>
          </w:p>
        </w:tc>
        <w:tc>
          <w:tcPr>
            <w:tcW w:w="2181" w:type="dxa"/>
          </w:tcPr>
          <w:p w14:paraId="72B34F92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042A4A">
              <w:rPr>
                <w:rFonts w:cstheme="minorHAnsi"/>
              </w:rPr>
              <w:t>De Segunda a Sexta</w:t>
            </w:r>
          </w:p>
          <w:p w14:paraId="64007E96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gramStart"/>
            <w:r w:rsidRPr="00042A4A">
              <w:rPr>
                <w:rFonts w:cstheme="minorHAnsi"/>
              </w:rPr>
              <w:t>de</w:t>
            </w:r>
            <w:proofErr w:type="gramEnd"/>
            <w:r w:rsidRPr="00042A4A">
              <w:rPr>
                <w:rFonts w:cstheme="minorHAnsi"/>
              </w:rPr>
              <w:t xml:space="preserve"> 08:30h às 11h</w:t>
            </w:r>
          </w:p>
          <w:p w14:paraId="020525B9" w14:textId="77777777" w:rsidR="00042A4A" w:rsidRPr="00042A4A" w:rsidRDefault="00042A4A" w:rsidP="00F6685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proofErr w:type="gramStart"/>
            <w:r w:rsidRPr="00042A4A">
              <w:rPr>
                <w:rFonts w:cstheme="minorHAnsi"/>
              </w:rPr>
              <w:t>e</w:t>
            </w:r>
            <w:proofErr w:type="gramEnd"/>
            <w:r w:rsidRPr="00042A4A">
              <w:rPr>
                <w:rFonts w:cstheme="minorHAnsi"/>
              </w:rPr>
              <w:t xml:space="preserve"> de 13h às 16h.</w:t>
            </w:r>
          </w:p>
        </w:tc>
      </w:tr>
    </w:tbl>
    <w:p w14:paraId="0237DD16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429598D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Os produtos entregues devem ser de boa qualidade, estar em perfeitas condições, sem defeitos ou sinais de deterioração e observando as especificações contidas na tabela constante no Termo de Referência, acompanhados das respectivas notas fiscais detalhadas.</w:t>
      </w:r>
    </w:p>
    <w:p w14:paraId="315D57C8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4FD712A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 xml:space="preserve">Caso o material seja rejeitado, no todo ou em parte, em virtude de estar em desacordo com as especificações contratadas, e /ou prazos de garantia ou embalagem violada ou danificada, independentemente do motivo alegado, sem ônus para o Município de Planaltina do Paraná, deve ser substituído no prazo máximo de 15 (quinze) dias, a contar da notificação da contratada, às suas custas, sem prejuízo da aplicação das penalidades. </w:t>
      </w:r>
    </w:p>
    <w:p w14:paraId="69EB4C78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2E18D3C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Os produtos, quando couber, devem possuir certificação do Instituto Nacional de</w:t>
      </w:r>
    </w:p>
    <w:p w14:paraId="21F3F105" w14:textId="77777777" w:rsidR="00042A4A" w:rsidRPr="00042A4A" w:rsidRDefault="00042A4A" w:rsidP="00042A4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42A4A">
        <w:rPr>
          <w:rFonts w:cstheme="minorHAnsi"/>
          <w:sz w:val="24"/>
          <w:szCs w:val="24"/>
        </w:rPr>
        <w:t>Metrologia, Normalização e Qualidade Industrial – INMETRO.</w:t>
      </w:r>
    </w:p>
    <w:p w14:paraId="7931864D" w14:textId="77777777" w:rsidR="00546549" w:rsidRPr="00D927C5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FA4090" w14:textId="77777777" w:rsidR="00546549" w:rsidRPr="00615A21" w:rsidRDefault="00546549" w:rsidP="0054654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5A21">
        <w:rPr>
          <w:rFonts w:ascii="Times New Roman" w:hAnsi="Times New Roman" w:cs="Times New Roman"/>
          <w:b/>
          <w:bCs/>
          <w:sz w:val="24"/>
          <w:szCs w:val="24"/>
        </w:rPr>
        <w:t>04 – ESTIMATIVAS DAS QUANTIDADES PARA A CONTRATAÇÃO</w:t>
      </w:r>
    </w:p>
    <w:p w14:paraId="6687AD3B" w14:textId="491238C8" w:rsidR="0078271E" w:rsidRPr="0078271E" w:rsidRDefault="0078271E" w:rsidP="007827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271E">
        <w:rPr>
          <w:rFonts w:ascii="Times New Roman" w:hAnsi="Times New Roman" w:cs="Times New Roman"/>
          <w:sz w:val="24"/>
          <w:szCs w:val="24"/>
        </w:rPr>
        <w:t xml:space="preserve">A demanda por uma plantadeira de mandioca com duas linhas foi identificada com base no mapeamento das necessidades operacionais da Secretaria Municipal de Planejamento junto </w:t>
      </w:r>
      <w:r w:rsidRPr="0078271E">
        <w:rPr>
          <w:rFonts w:ascii="Times New Roman" w:hAnsi="Times New Roman" w:cs="Times New Roman"/>
          <w:sz w:val="24"/>
          <w:szCs w:val="24"/>
        </w:rPr>
        <w:lastRenderedPageBreak/>
        <w:t>com a Diretor Municipal de Agricultura e Meio Ambiente, considerando</w:t>
      </w:r>
      <w:r w:rsidRPr="007827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71E">
        <w:rPr>
          <w:rFonts w:ascii="Times New Roman" w:hAnsi="Times New Roman" w:cs="Times New Roman"/>
          <w:sz w:val="24"/>
          <w:szCs w:val="24"/>
        </w:rPr>
        <w:t>o volume</w:t>
      </w:r>
      <w:r w:rsidRPr="007827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271E">
        <w:rPr>
          <w:rFonts w:ascii="Times New Roman" w:hAnsi="Times New Roman" w:cs="Times New Roman"/>
          <w:sz w:val="24"/>
          <w:szCs w:val="24"/>
        </w:rPr>
        <w:t>atual de plantio, a disponibilidade de equipamentos e a meta de ampliação e modernização das atividades produtivas da agricultura familiar no município.</w:t>
      </w:r>
    </w:p>
    <w:p w14:paraId="7E0DAA57" w14:textId="77777777" w:rsidR="0078271E" w:rsidRPr="0078271E" w:rsidRDefault="0078271E" w:rsidP="007827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271E">
        <w:rPr>
          <w:rFonts w:ascii="Times New Roman" w:hAnsi="Times New Roman" w:cs="Times New Roman"/>
          <w:sz w:val="24"/>
          <w:szCs w:val="24"/>
        </w:rPr>
        <w:t>A plantadeira de mandioca objeto desta contratação será utilizada:</w:t>
      </w:r>
    </w:p>
    <w:p w14:paraId="6D4CB9BF" w14:textId="77777777" w:rsidR="0078271E" w:rsidRPr="0078271E" w:rsidRDefault="0078271E" w:rsidP="0078271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8271E">
        <w:rPr>
          <w:rFonts w:ascii="Times New Roman" w:hAnsi="Times New Roman" w:cs="Times New Roman"/>
          <w:b/>
          <w:bCs/>
          <w:sz w:val="24"/>
          <w:szCs w:val="24"/>
        </w:rPr>
        <w:t>Em ações de fomento ao cultivo da mandioca;</w:t>
      </w:r>
    </w:p>
    <w:p w14:paraId="337ED531" w14:textId="77777777" w:rsidR="0078271E" w:rsidRPr="0078271E" w:rsidRDefault="0078271E" w:rsidP="0078271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8271E">
        <w:rPr>
          <w:rFonts w:ascii="Times New Roman" w:hAnsi="Times New Roman" w:cs="Times New Roman"/>
          <w:b/>
          <w:bCs/>
          <w:sz w:val="24"/>
          <w:szCs w:val="24"/>
        </w:rPr>
        <w:t>No atendimento compartilhado entre pequenos e médios produtores;</w:t>
      </w:r>
    </w:p>
    <w:p w14:paraId="23C57592" w14:textId="77777777" w:rsidR="0078271E" w:rsidRPr="0078271E" w:rsidRDefault="0078271E" w:rsidP="0078271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8271E">
        <w:rPr>
          <w:rFonts w:ascii="Times New Roman" w:hAnsi="Times New Roman" w:cs="Times New Roman"/>
          <w:b/>
          <w:bCs/>
          <w:sz w:val="24"/>
          <w:szCs w:val="24"/>
        </w:rPr>
        <w:t>Em programas de mecanização agrícola do município;</w:t>
      </w:r>
    </w:p>
    <w:p w14:paraId="693C216D" w14:textId="77777777" w:rsidR="0078271E" w:rsidRPr="0078271E" w:rsidRDefault="0078271E" w:rsidP="0078271E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8271E">
        <w:rPr>
          <w:rFonts w:ascii="Times New Roman" w:hAnsi="Times New Roman" w:cs="Times New Roman"/>
          <w:b/>
          <w:bCs/>
          <w:sz w:val="24"/>
          <w:szCs w:val="24"/>
        </w:rPr>
        <w:t>Em apoio técnico-operacional à produção agrícola local, com foco na cultura da mandioca.</w:t>
      </w:r>
    </w:p>
    <w:p w14:paraId="42DB4610" w14:textId="17CE3331" w:rsidR="0078271E" w:rsidRDefault="0078271E" w:rsidP="007827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71E">
        <w:rPr>
          <w:rFonts w:ascii="Times New Roman" w:hAnsi="Times New Roman" w:cs="Times New Roman"/>
          <w:sz w:val="24"/>
          <w:szCs w:val="24"/>
        </w:rPr>
        <w:t>Após análise da área plantada no município, do tempo estimado de uso por propriedade e da capacidade operacional da máquina, concluiu-se que 01 (uma) unidade atende adequadamente à demanda atual da Secretaria, com potencial para atender diversos produtores em sistema de rodízio ou agendamento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448C39" w14:textId="2F9E017D" w:rsidR="0078271E" w:rsidRPr="0078271E" w:rsidRDefault="0078271E" w:rsidP="007827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71E">
        <w:rPr>
          <w:rFonts w:ascii="Times New Roman" w:hAnsi="Times New Roman" w:cs="Times New Roman"/>
          <w:sz w:val="24"/>
          <w:szCs w:val="24"/>
        </w:rPr>
        <w:t xml:space="preserve"> Caso, futuramente, se identifique aumento da área cultivada e da demanda dos agricultores, poderá ser </w:t>
      </w:r>
      <w:r>
        <w:rPr>
          <w:rFonts w:ascii="Times New Roman" w:hAnsi="Times New Roman" w:cs="Times New Roman"/>
          <w:sz w:val="24"/>
          <w:szCs w:val="24"/>
        </w:rPr>
        <w:t xml:space="preserve">considerada uma nova solicitação de recursos ao Ministério de Agricultura e Pecuária </w:t>
      </w:r>
      <w:r w:rsidRPr="0078271E">
        <w:rPr>
          <w:rFonts w:ascii="Times New Roman" w:hAnsi="Times New Roman" w:cs="Times New Roman"/>
          <w:sz w:val="24"/>
          <w:szCs w:val="24"/>
        </w:rPr>
        <w:t>processo licitatório para aquisição complementar.</w:t>
      </w:r>
    </w:p>
    <w:p w14:paraId="6FC45D9E" w14:textId="2E735AED" w:rsidR="0078271E" w:rsidRPr="0078271E" w:rsidRDefault="0078271E" w:rsidP="007827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71E">
        <w:rPr>
          <w:rFonts w:ascii="Times New Roman" w:hAnsi="Times New Roman" w:cs="Times New Roman"/>
          <w:sz w:val="24"/>
          <w:szCs w:val="24"/>
        </w:rPr>
        <w:t xml:space="preserve"> A utilização será feita de forma rotativa entre os produtores cadastrados no programa municipal de apoio à agricultura familiar, com controle da Secretaria Municipal de</w:t>
      </w:r>
      <w:r>
        <w:rPr>
          <w:rFonts w:ascii="Times New Roman" w:hAnsi="Times New Roman" w:cs="Times New Roman"/>
          <w:sz w:val="24"/>
          <w:szCs w:val="24"/>
        </w:rPr>
        <w:t xml:space="preserve"> Planejamento e Diretoria da Agricultura e Meio Ambiente</w:t>
      </w:r>
      <w:r w:rsidRPr="0078271E">
        <w:rPr>
          <w:rFonts w:ascii="Times New Roman" w:hAnsi="Times New Roman" w:cs="Times New Roman"/>
          <w:sz w:val="24"/>
          <w:szCs w:val="24"/>
        </w:rPr>
        <w:t>.</w:t>
      </w:r>
    </w:p>
    <w:p w14:paraId="67A7DBC5" w14:textId="77777777" w:rsidR="0078271E" w:rsidRPr="0078271E" w:rsidRDefault="0078271E" w:rsidP="007827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892F80" w14:textId="77777777" w:rsidR="00546549" w:rsidRDefault="00546549" w:rsidP="0054654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013FF" w14:textId="77777777" w:rsidR="00546549" w:rsidRPr="00C07D0F" w:rsidRDefault="00546549" w:rsidP="00546549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93BF6F4" w14:textId="77777777" w:rsidR="00546549" w:rsidRPr="00C07D0F" w:rsidRDefault="00546549" w:rsidP="00546549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05 – LEVANTAMENTO DE MERCADO</w:t>
      </w:r>
    </w:p>
    <w:p w14:paraId="2C77F491" w14:textId="77777777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Plantadeira Mandioca 2 Linhas –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Visanorte</w:t>
      </w:r>
      <w:proofErr w:type="spellEnd"/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 Implementos</w:t>
      </w:r>
    </w:p>
    <w:p w14:paraId="10EE30BA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Modelo: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VNP-02​</w:t>
      </w:r>
      <w:hyperlink r:id="rId7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Visa Norte+2Visa </w:t>
        </w:r>
        <w:proofErr w:type="spellStart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Norte+2Visa</w:t>
        </w:r>
        <w:proofErr w:type="spellEnd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 Norte+2</w:t>
        </w:r>
      </w:hyperlink>
    </w:p>
    <w:p w14:paraId="1CCFFF14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Depósito de Adubo: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Polietileno com capacidade aproximada de 250 kg​</w:t>
      </w:r>
    </w:p>
    <w:p w14:paraId="72795BE2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lastRenderedPageBreak/>
        <w:t>Depósito de Ramas: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Traseiro com capacidade para 2 m³​</w:t>
      </w:r>
      <w:proofErr w:type="spellStart"/>
      <w:r w:rsidR="0053274E">
        <w:fldChar w:fldCharType="begin"/>
      </w:r>
      <w:r w:rsidR="0053274E">
        <w:instrText xml:space="preserve"> HYPERLINK "https://www.planticenter.com.br/produtos/plantadeiras-de-mandioca/bazuca-2-linhas-plataforma-traseira?utm_source=chatgpt.com"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Center+5Planti Center+5Mercado Rural Centro+5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34C6E117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Distância entre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Manivas</w:t>
      </w:r>
      <w:proofErr w:type="spellEnd"/>
      <w:r w:rsidRPr="000E3CE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5 opções ajustáveis​</w:t>
      </w:r>
    </w:p>
    <w:p w14:paraId="4CB61016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Regulagem de Rua: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80 cm a 1 m​</w:t>
      </w:r>
      <w:hyperlink r:id="rId8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Visa Norte+1Visa Norte+1</w:t>
        </w:r>
      </w:hyperlink>
    </w:p>
    <w:p w14:paraId="7F9408EF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Potência Mínima do Trator: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60 CV​</w:t>
      </w:r>
    </w:p>
    <w:p w14:paraId="6D27BD12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Rendimento Médio Diário: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5 a 7 hectares​</w:t>
      </w:r>
      <w:hyperlink r:id="rId9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Visa Norte+3Visa </w:t>
        </w:r>
        <w:proofErr w:type="spellStart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Norte+3Visa</w:t>
        </w:r>
        <w:proofErr w:type="spellEnd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 Norte+3</w:t>
        </w:r>
      </w:hyperlink>
    </w:p>
    <w:p w14:paraId="288D4C4F" w14:textId="77777777" w:rsidR="000E3CE6" w:rsidRPr="000E3CE6" w:rsidRDefault="000E3CE6" w:rsidP="000E3CE6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Dimensões Operacionais:</w:t>
      </w:r>
    </w:p>
    <w:p w14:paraId="4FB53469" w14:textId="77777777" w:rsidR="000E3CE6" w:rsidRPr="000E3CE6" w:rsidRDefault="000E3CE6" w:rsidP="000E3CE6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Altura: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1.600 mm​</w:t>
      </w:r>
      <w:hyperlink r:id="rId10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Mercado Rural Centro</w:t>
        </w:r>
      </w:hyperlink>
    </w:p>
    <w:p w14:paraId="75A88572" w14:textId="77777777" w:rsidR="000E3CE6" w:rsidRPr="000E3CE6" w:rsidRDefault="000E3CE6" w:rsidP="000E3CE6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Largura: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2.200 mm​</w:t>
      </w:r>
      <w:proofErr w:type="spellStart"/>
      <w:r w:rsidR="0053274E">
        <w:fldChar w:fldCharType="begin"/>
      </w:r>
      <w:r w:rsidR="0053274E">
        <w:instrText xml:space="preserve"> HYPERLINK "https://www.planticenter.c</w:instrText>
      </w:r>
      <w:r w:rsidR="0053274E">
        <w:instrText xml:space="preserve">om.br/mobile/produtos/plantadeiras-de-mandioca/bazuca-2-linhas-plataforma-lateral?utm_source=chatgpt.com"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Center+1Asa Plant+1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5D14566E" w14:textId="77777777" w:rsidR="000E3CE6" w:rsidRPr="000E3CE6" w:rsidRDefault="000E3CE6" w:rsidP="000E3CE6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Comprimento: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2.000 mm​</w:t>
      </w:r>
    </w:p>
    <w:p w14:paraId="7044A914" w14:textId="77777777" w:rsidR="000E3CE6" w:rsidRPr="000E3CE6" w:rsidRDefault="000E3CE6" w:rsidP="000E3CE6">
      <w:pPr>
        <w:numPr>
          <w:ilvl w:val="1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Peso: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550 kg​</w:t>
      </w:r>
      <w:hyperlink r:id="rId11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Visa Norte+1Visa Norte+1</w:t>
        </w:r>
      </w:hyperlink>
    </w:p>
    <w:p w14:paraId="15174C6B" w14:textId="21A38023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9DB6AEE" w14:textId="5CB59416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. Plantadeira Mandioca 2 Linhas – Asa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Plant</w:t>
      </w:r>
      <w:proofErr w:type="spellEnd"/>
    </w:p>
    <w:p w14:paraId="31A1FFEF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Modelo: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2L RA T​</w:t>
      </w:r>
      <w:hyperlink r:id="rId12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Asa Plant+2Asa Plant+2Visa Norte+2</w:t>
        </w:r>
      </w:hyperlink>
    </w:p>
    <w:p w14:paraId="2EE434A3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Depósito de Adubo: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Capacidade de 300 kg​</w:t>
      </w:r>
      <w:proofErr w:type="spellStart"/>
      <w:r w:rsidR="0053274E">
        <w:fldChar w:fldCharType="begin"/>
      </w:r>
      <w:r w:rsidR="0053274E">
        <w:instrText xml:space="preserve"> HYPERLINK "https://asaplant.com.br/plantadeira-2-linhas-modelo-4s-roda-articulada/?utm_source=chatgpt.com"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Center+7Asa Plant+7Asa Plant+7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03C42FA1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Depósito de Ramas: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Lateral com capacidade de 2,5 m³​</w:t>
      </w:r>
      <w:hyperlink r:id="rId13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Mercado Rural Centro+3Asa Plant+3Asa Plant+3</w:t>
        </w:r>
      </w:hyperlink>
    </w:p>
    <w:p w14:paraId="1863E1DF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Distância entre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Manivas</w:t>
      </w:r>
      <w:proofErr w:type="spellEnd"/>
      <w:r w:rsidRPr="000E3CE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Regulável de 0,3 m a 0,8 m (opcional até 1 </w:t>
      </w:r>
      <w:proofErr w:type="gramStart"/>
      <w:r w:rsidRPr="000E3CE6">
        <w:rPr>
          <w:rFonts w:ascii="Times New Roman" w:hAnsi="Times New Roman" w:cs="Times New Roman"/>
          <w:bCs/>
          <w:sz w:val="24"/>
          <w:szCs w:val="24"/>
        </w:rPr>
        <w:t>m)​</w:t>
      </w:r>
      <w:proofErr w:type="spellStart"/>
      <w:proofErr w:type="gramEnd"/>
      <w:r w:rsidR="0053274E">
        <w:fldChar w:fldCharType="begin"/>
      </w:r>
      <w:r w:rsidR="0053274E">
        <w:instrText xml:space="preserve"> HYPERLINK "https://asaplant.com.br/plantadeira-2-linhas-lateral-modelo-geracao-5/?utm_source=chatgpt.com"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Center+4Asa Plant+4Asa Plant+4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4ADCEC32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Potência Mínima do Trator: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70 HP​</w:t>
      </w:r>
      <w:hyperlink r:id="rId14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Asa Plant+2Asa </w:t>
        </w:r>
        <w:proofErr w:type="spellStart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Plant+2Asa</w:t>
        </w:r>
        <w:proofErr w:type="spellEnd"/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 Plant+2</w:t>
        </w:r>
      </w:hyperlink>
    </w:p>
    <w:p w14:paraId="185E1F3F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Rendimento Diário: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4 a 6 hectares​</w:t>
      </w:r>
      <w:hyperlink r:id="rId15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Asa Plant+1Asa Plant+1</w:t>
        </w:r>
      </w:hyperlink>
    </w:p>
    <w:p w14:paraId="6DE168A2" w14:textId="77777777" w:rsidR="000E3CE6" w:rsidRPr="000E3CE6" w:rsidRDefault="000E3CE6" w:rsidP="000E3CE6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Dimensões Aproximadas:</w:t>
      </w:r>
    </w:p>
    <w:p w14:paraId="7B780A41" w14:textId="77777777" w:rsidR="000E3CE6" w:rsidRPr="000E3CE6" w:rsidRDefault="000E3CE6" w:rsidP="000E3CE6">
      <w:pPr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Altura: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2,3 m​</w:t>
      </w:r>
    </w:p>
    <w:p w14:paraId="472E661C" w14:textId="77777777" w:rsidR="000E3CE6" w:rsidRPr="000E3CE6" w:rsidRDefault="000E3CE6" w:rsidP="000E3CE6">
      <w:pPr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Largura: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2,2 m​</w:t>
      </w:r>
      <w:proofErr w:type="spellStart"/>
      <w:r w:rsidR="0053274E">
        <w:fldChar w:fldCharType="begin"/>
      </w:r>
      <w:r w:rsidR="0053274E">
        <w:instrText xml:space="preserve"> HYPERLINK "https://www.planticenter.com.br/mobile/produtos/plantadeiras-</w:instrText>
      </w:r>
      <w:r w:rsidR="0053274E">
        <w:instrText xml:space="preserve">de-mandioca/bazuca-2-linhas-plataforma-lateral?utm_source=chatgpt.com"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5A101BCF" w14:textId="77777777" w:rsidR="000E3CE6" w:rsidRPr="000E3CE6" w:rsidRDefault="000E3CE6" w:rsidP="000E3CE6">
      <w:pPr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Comprimento: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1,8 m​</w:t>
      </w:r>
    </w:p>
    <w:p w14:paraId="3707B3A9" w14:textId="77777777" w:rsidR="000E3CE6" w:rsidRPr="000E3CE6" w:rsidRDefault="000E3CE6" w:rsidP="000E3CE6">
      <w:pPr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Peso Aproximado: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600 kg​</w:t>
      </w:r>
    </w:p>
    <w:p w14:paraId="3D841D9B" w14:textId="32A93D5A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0709A87" w14:textId="1BE17098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 Plantadeira Mandioca 2 Linhas –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Planticenter</w:t>
      </w:r>
      <w:proofErr w:type="spellEnd"/>
    </w:p>
    <w:p w14:paraId="4AE4F101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Modelo: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Bazuca 2​</w:t>
      </w:r>
      <w:hyperlink r:id="rId16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Cotramaq+3Planti Center+3Planti Center+3</w:t>
        </w:r>
      </w:hyperlink>
    </w:p>
    <w:p w14:paraId="4BFE8389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Depósito de Adubo: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Polietileno com capacidade aproximada de 285 kg​</w:t>
      </w:r>
      <w:hyperlink r:id="rId17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Visa Norte+6Planti Center+6Planti Center+6</w:t>
        </w:r>
      </w:hyperlink>
    </w:p>
    <w:p w14:paraId="7E09063E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lastRenderedPageBreak/>
        <w:t>Depósito de Ramas: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Lateral com capacidade para 1,5 m³​</w:t>
      </w:r>
      <w:proofErr w:type="spellStart"/>
      <w:r w:rsidR="0053274E">
        <w:fldChar w:fldCharType="begin"/>
      </w:r>
      <w:r w:rsidR="0053274E">
        <w:instrText xml:space="preserve"> HYPERLINK "https://www.planticenter.com.br/mobile/produtos/plantadeiras-de-mandioca/bazuca-2-linhas-plataforma-lateral?utm_source=chatgpt.com"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Center+3Planti Center+3Visa Norte+3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3B4172CF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 xml:space="preserve">Distância entre </w:t>
      </w:r>
      <w:proofErr w:type="spellStart"/>
      <w:r w:rsidRPr="000E3CE6">
        <w:rPr>
          <w:rFonts w:ascii="Times New Roman" w:hAnsi="Times New Roman" w:cs="Times New Roman"/>
          <w:b/>
          <w:bCs/>
          <w:sz w:val="24"/>
          <w:szCs w:val="24"/>
        </w:rPr>
        <w:t>Manivas</w:t>
      </w:r>
      <w:proofErr w:type="spellEnd"/>
      <w:r w:rsidRPr="000E3CE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Regulável por meio de engrenagens​</w:t>
      </w:r>
      <w:hyperlink r:id="rId18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Mercado Rural Centro+5Planti Center+5Visa Norte+5</w:t>
        </w:r>
      </w:hyperlink>
    </w:p>
    <w:p w14:paraId="58DE3375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Potência Mínima do Trator: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75 CV​</w:t>
      </w:r>
      <w:hyperlink r:id="rId19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Visa Norte</w:t>
        </w:r>
      </w:hyperlink>
    </w:p>
    <w:p w14:paraId="5F68FB8D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Rendimento Diário: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5 a 7 hectares​</w:t>
      </w:r>
      <w:hyperlink r:id="rId20" w:tgtFrame="_blank" w:history="1">
        <w:r w:rsidRPr="000E3CE6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Mercado Rural Centro</w:t>
        </w:r>
      </w:hyperlink>
    </w:p>
    <w:p w14:paraId="59872737" w14:textId="77777777" w:rsidR="000E3CE6" w:rsidRPr="000E3CE6" w:rsidRDefault="000E3CE6" w:rsidP="000E3CE6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Dimensões Operacionais:</w:t>
      </w:r>
    </w:p>
    <w:p w14:paraId="30F83E66" w14:textId="77777777" w:rsidR="000E3CE6" w:rsidRPr="000E3CE6" w:rsidRDefault="000E3CE6" w:rsidP="000E3CE6">
      <w:pPr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Altura: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1.600 mm​</w:t>
      </w:r>
    </w:p>
    <w:p w14:paraId="3E7EAB97" w14:textId="77777777" w:rsidR="000E3CE6" w:rsidRPr="000E3CE6" w:rsidRDefault="000E3CE6" w:rsidP="000E3CE6">
      <w:pPr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Largura: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2.200 mm​</w:t>
      </w:r>
      <w:proofErr w:type="spellStart"/>
      <w:r w:rsidR="0053274E">
        <w:fldChar w:fldCharType="begin"/>
      </w:r>
      <w:r w:rsidR="0053274E">
        <w:instrText xml:space="preserve"> HYPERLINK "https://www.cotramaq.com.br/produto/implementos/plantadeira-mandioca/plantadeira-m</w:instrText>
      </w:r>
      <w:r w:rsidR="0053274E">
        <w:instrText xml:space="preserve">andioca-planticenter-2-linhas/2193/?utm_source=chatgpt.com" \t "_blank" </w:instrText>
      </w:r>
      <w:r w:rsidR="0053274E">
        <w:fldChar w:fldCharType="separate"/>
      </w:r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>Planti</w:t>
      </w:r>
      <w:proofErr w:type="spellEnd"/>
      <w:r w:rsidRPr="000E3CE6">
        <w:rPr>
          <w:rStyle w:val="Hyperlink"/>
          <w:rFonts w:ascii="Times New Roman" w:hAnsi="Times New Roman" w:cs="Times New Roman"/>
          <w:bCs/>
          <w:sz w:val="24"/>
          <w:szCs w:val="24"/>
        </w:rPr>
        <w:t xml:space="preserve"> Center+2Cotramaq+2Planti Center+2</w:t>
      </w:r>
      <w:r w:rsidR="0053274E">
        <w:rPr>
          <w:rStyle w:val="Hyperlink"/>
          <w:rFonts w:ascii="Times New Roman" w:hAnsi="Times New Roman" w:cs="Times New Roman"/>
          <w:bCs/>
          <w:sz w:val="24"/>
          <w:szCs w:val="24"/>
        </w:rPr>
        <w:fldChar w:fldCharType="end"/>
      </w:r>
    </w:p>
    <w:p w14:paraId="1C89A636" w14:textId="77777777" w:rsidR="000E3CE6" w:rsidRPr="000E3CE6" w:rsidRDefault="000E3CE6" w:rsidP="000E3CE6">
      <w:pPr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Comprimento: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2.000 mm​</w:t>
      </w:r>
    </w:p>
    <w:p w14:paraId="67BA1DBD" w14:textId="77777777" w:rsidR="000E3CE6" w:rsidRDefault="000E3CE6" w:rsidP="000E3CE6">
      <w:pPr>
        <w:numPr>
          <w:ilvl w:val="1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/>
          <w:bCs/>
          <w:sz w:val="24"/>
          <w:szCs w:val="24"/>
        </w:rPr>
        <w:t>Peso:</w:t>
      </w:r>
      <w:r w:rsidRPr="000E3CE6">
        <w:rPr>
          <w:rFonts w:ascii="Times New Roman" w:hAnsi="Times New Roman" w:cs="Times New Roman"/>
          <w:bCs/>
          <w:sz w:val="24"/>
          <w:szCs w:val="24"/>
        </w:rPr>
        <w:t xml:space="preserve"> 550 kg</w:t>
      </w:r>
    </w:p>
    <w:p w14:paraId="67256527" w14:textId="77777777" w:rsid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2A3A3B" w14:textId="3B8ABED2" w:rsidR="000E3CE6" w:rsidRPr="000E3CE6" w:rsidRDefault="000E3CE6" w:rsidP="000E3CE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E3CE6">
        <w:rPr>
          <w:rFonts w:ascii="Times New Roman" w:hAnsi="Times New Roman" w:cs="Times New Roman"/>
          <w:bCs/>
          <w:sz w:val="24"/>
          <w:szCs w:val="24"/>
        </w:rPr>
        <w:t>​</w:t>
      </w:r>
    </w:p>
    <w:p w14:paraId="57E0279E" w14:textId="77777777" w:rsidR="00546549" w:rsidRPr="00284D5F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4D5CC618" w14:textId="77777777" w:rsidR="00546549" w:rsidRPr="00607402" w:rsidRDefault="00546549" w:rsidP="00546549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74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06 – ESTIMATIVA DO VALOR DA CONTRATAÇÃO</w:t>
      </w:r>
    </w:p>
    <w:p w14:paraId="4DD65DFA" w14:textId="4995C12D" w:rsidR="008638E7" w:rsidRPr="008638E7" w:rsidRDefault="00546549" w:rsidP="008638E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607402">
        <w:rPr>
          <w:rFonts w:ascii="Times New Roman" w:hAnsi="Times New Roman" w:cs="Times New Roman"/>
          <w:color w:val="000000" w:themeColor="text1"/>
          <w:sz w:val="24"/>
          <w:szCs w:val="24"/>
        </w:rPr>
        <w:t>A estimativa do valor da contratação foi realizada com base em orçamentos de empresas especializada</w:t>
      </w:r>
      <w:r w:rsidR="008638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em fornecimentos de implementos agrícolas com base de preços. </w:t>
      </w:r>
      <w:r w:rsidR="008638E7" w:rsidRPr="008638E7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9"/>
        <w:gridCol w:w="947"/>
        <w:gridCol w:w="3455"/>
      </w:tblGrid>
      <w:tr w:rsidR="008638E7" w:rsidRPr="008638E7" w14:paraId="42F03F1C" w14:textId="77777777" w:rsidTr="008638E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E02F8A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Fornecedor / Marca</w:t>
            </w:r>
          </w:p>
        </w:tc>
        <w:tc>
          <w:tcPr>
            <w:tcW w:w="0" w:type="auto"/>
            <w:vAlign w:val="center"/>
            <w:hideMark/>
          </w:tcPr>
          <w:p w14:paraId="3A8C944E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Modelo</w:t>
            </w:r>
          </w:p>
        </w:tc>
        <w:tc>
          <w:tcPr>
            <w:tcW w:w="0" w:type="auto"/>
            <w:vAlign w:val="center"/>
            <w:hideMark/>
          </w:tcPr>
          <w:p w14:paraId="3E223FA4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Valor Unitário Aproximado (R$)</w:t>
            </w:r>
          </w:p>
        </w:tc>
      </w:tr>
      <w:tr w:rsidR="008638E7" w:rsidRPr="008638E7" w14:paraId="469EACD1" w14:textId="77777777" w:rsidTr="008638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1E86C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Visanorte</w:t>
            </w:r>
            <w:proofErr w:type="spellEnd"/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Implementos</w:t>
            </w:r>
          </w:p>
        </w:tc>
        <w:tc>
          <w:tcPr>
            <w:tcW w:w="0" w:type="auto"/>
            <w:vAlign w:val="center"/>
            <w:hideMark/>
          </w:tcPr>
          <w:p w14:paraId="652E2324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VNP-02</w:t>
            </w:r>
          </w:p>
        </w:tc>
        <w:tc>
          <w:tcPr>
            <w:tcW w:w="0" w:type="auto"/>
            <w:vAlign w:val="center"/>
            <w:hideMark/>
          </w:tcPr>
          <w:p w14:paraId="360706DA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R$ 37.800,00</w:t>
            </w:r>
          </w:p>
        </w:tc>
      </w:tr>
      <w:tr w:rsidR="008638E7" w:rsidRPr="008638E7" w14:paraId="3967447F" w14:textId="77777777" w:rsidTr="008638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89CAD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Asa </w:t>
            </w:r>
            <w:proofErr w:type="spellStart"/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Plant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7F6F03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2L RA T</w:t>
            </w:r>
          </w:p>
        </w:tc>
        <w:tc>
          <w:tcPr>
            <w:tcW w:w="0" w:type="auto"/>
            <w:vAlign w:val="center"/>
            <w:hideMark/>
          </w:tcPr>
          <w:p w14:paraId="1DD2C1F3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R$ 39.500,00</w:t>
            </w:r>
          </w:p>
        </w:tc>
      </w:tr>
      <w:tr w:rsidR="008638E7" w:rsidRPr="008638E7" w14:paraId="348C4B3C" w14:textId="77777777" w:rsidTr="008638E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B7EF9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638E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Planticenter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902F132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Bazuca 2</w:t>
            </w:r>
          </w:p>
        </w:tc>
        <w:tc>
          <w:tcPr>
            <w:tcW w:w="0" w:type="auto"/>
            <w:vAlign w:val="center"/>
            <w:hideMark/>
          </w:tcPr>
          <w:p w14:paraId="40EBE3BB" w14:textId="77777777" w:rsidR="008638E7" w:rsidRPr="008638E7" w:rsidRDefault="008638E7" w:rsidP="008638E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38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R$ 41.200,00</w:t>
            </w:r>
          </w:p>
        </w:tc>
      </w:tr>
    </w:tbl>
    <w:p w14:paraId="7973292B" w14:textId="2E01ED8D" w:rsidR="008638E7" w:rsidRPr="008638E7" w:rsidRDefault="008638E7" w:rsidP="008638E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38E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Valores baseados em consulta a sites de fabricantes e distribuidores em abril/2025. Podem variar conforme frete, impostos e condições comerciais.</w:t>
      </w:r>
    </w:p>
    <w:p w14:paraId="4CCF41AC" w14:textId="77777777" w:rsidR="008638E7" w:rsidRPr="008638E7" w:rsidRDefault="008638E7" w:rsidP="008638E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38E7">
        <w:rPr>
          <w:rFonts w:ascii="Times New Roman" w:hAnsi="Times New Roman" w:cs="Times New Roman"/>
          <w:color w:val="000000" w:themeColor="text1"/>
          <w:sz w:val="24"/>
          <w:szCs w:val="24"/>
        </w:rPr>
        <w:t>Considerando os preços pesquisados e a média entre os valores cotados, temos:</w:t>
      </w:r>
    </w:p>
    <w:p w14:paraId="46173275" w14:textId="77777777" w:rsidR="008638E7" w:rsidRPr="008638E7" w:rsidRDefault="008638E7" w:rsidP="008638E7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38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Valor médio estimado por unidade:</w:t>
      </w:r>
      <w:r w:rsidRPr="008638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R$ </w:t>
      </w:r>
      <w:r w:rsidRPr="008638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39.500,00</w:t>
      </w:r>
    </w:p>
    <w:p w14:paraId="02F79D95" w14:textId="77777777" w:rsidR="008638E7" w:rsidRPr="008638E7" w:rsidRDefault="008638E7" w:rsidP="008638E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38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Assim, para a contratação de </w:t>
      </w:r>
      <w:r w:rsidRPr="008638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01 (uma) unidade</w:t>
      </w:r>
      <w:r w:rsidRPr="008638E7">
        <w:rPr>
          <w:rFonts w:ascii="Times New Roman" w:hAnsi="Times New Roman" w:cs="Times New Roman"/>
          <w:color w:val="000000" w:themeColor="text1"/>
          <w:sz w:val="24"/>
          <w:szCs w:val="24"/>
        </w:rPr>
        <w:t>, o valor total estimado será:</w:t>
      </w:r>
    </w:p>
    <w:p w14:paraId="6DB9D8D2" w14:textId="742B23EE" w:rsidR="008638E7" w:rsidRPr="008638E7" w:rsidRDefault="008638E7" w:rsidP="008638E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38E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R$ 39.500,00 (trinta e nove mil e quinhentos reais)</w:t>
      </w:r>
    </w:p>
    <w:p w14:paraId="0DBFDEF6" w14:textId="38501B11" w:rsidR="008638E7" w:rsidRPr="008638E7" w:rsidRDefault="008638E7" w:rsidP="008638E7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B394C48" w14:textId="3AC62391" w:rsidR="00546549" w:rsidRDefault="00546549" w:rsidP="008638E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3D58">
        <w:rPr>
          <w:rFonts w:ascii="Times New Roman" w:hAnsi="Times New Roman" w:cs="Times New Roman"/>
          <w:b/>
          <w:bCs/>
          <w:sz w:val="24"/>
          <w:szCs w:val="24"/>
        </w:rPr>
        <w:lastRenderedPageBreak/>
        <w:t>0</w:t>
      </w:r>
      <w:r w:rsidR="00CD4C8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B3D58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JUS</w:t>
      </w:r>
      <w:r w:rsidRPr="000B3D58">
        <w:rPr>
          <w:rFonts w:ascii="Times New Roman" w:hAnsi="Times New Roman" w:cs="Times New Roman"/>
          <w:b/>
          <w:bCs/>
          <w:sz w:val="24"/>
          <w:szCs w:val="24"/>
        </w:rPr>
        <w:t>TIF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0B3D58">
        <w:rPr>
          <w:rFonts w:ascii="Times New Roman" w:hAnsi="Times New Roman" w:cs="Times New Roman"/>
          <w:b/>
          <w:bCs/>
          <w:sz w:val="24"/>
          <w:szCs w:val="24"/>
        </w:rPr>
        <w:t>CATIVA PARA O PARCELAMENTO OU NÃO DA CONTRATAÇÃO</w:t>
      </w:r>
      <w:r w:rsidR="00577E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AA0B3C2" w14:textId="5596CC85" w:rsidR="00577E3C" w:rsidRPr="00577E3C" w:rsidRDefault="00577E3C" w:rsidP="00577E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E3C">
        <w:rPr>
          <w:rFonts w:ascii="Times New Roman" w:hAnsi="Times New Roman" w:cs="Times New Roman"/>
          <w:bCs/>
          <w:sz w:val="24"/>
          <w:szCs w:val="24"/>
        </w:rPr>
        <w:t xml:space="preserve">E considerando os princípios da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 xml:space="preserve">eficiência, economicidade e </w:t>
      </w:r>
      <w:proofErr w:type="spellStart"/>
      <w:r w:rsidRPr="00577E3C">
        <w:rPr>
          <w:rFonts w:ascii="Times New Roman" w:hAnsi="Times New Roman" w:cs="Times New Roman"/>
          <w:b/>
          <w:bCs/>
          <w:sz w:val="24"/>
          <w:szCs w:val="24"/>
        </w:rPr>
        <w:t>vantajosidade</w:t>
      </w:r>
      <w:proofErr w:type="spellEnd"/>
      <w:r w:rsidRPr="00577E3C">
        <w:rPr>
          <w:rFonts w:ascii="Times New Roman" w:hAnsi="Times New Roman" w:cs="Times New Roman"/>
          <w:b/>
          <w:bCs/>
          <w:sz w:val="24"/>
          <w:szCs w:val="24"/>
        </w:rPr>
        <w:t xml:space="preserve"> para a Administração Pública</w:t>
      </w:r>
      <w:r w:rsidRPr="00577E3C">
        <w:rPr>
          <w:rFonts w:ascii="Times New Roman" w:hAnsi="Times New Roman" w:cs="Times New Roman"/>
          <w:bCs/>
          <w:sz w:val="24"/>
          <w:szCs w:val="24"/>
        </w:rPr>
        <w:t xml:space="preserve">, realizou-se análise quanto à viabilidade de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parcelamento da contratação</w:t>
      </w:r>
      <w:r w:rsidRPr="00577E3C">
        <w:rPr>
          <w:rFonts w:ascii="Times New Roman" w:hAnsi="Times New Roman" w:cs="Times New Roman"/>
          <w:bCs/>
          <w:sz w:val="24"/>
          <w:szCs w:val="24"/>
        </w:rPr>
        <w:t xml:space="preserve"> do item pretendido.</w:t>
      </w:r>
    </w:p>
    <w:p w14:paraId="421CE587" w14:textId="77777777" w:rsidR="00577E3C" w:rsidRPr="00577E3C" w:rsidRDefault="00577E3C" w:rsidP="00577E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E3C">
        <w:rPr>
          <w:rFonts w:ascii="Times New Roman" w:hAnsi="Times New Roman" w:cs="Times New Roman"/>
          <w:bCs/>
          <w:sz w:val="24"/>
          <w:szCs w:val="24"/>
        </w:rPr>
        <w:t xml:space="preserve">No presente caso, trata-se da aquisição de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01 (uma) plantadeira de mandioca com 02 linhas</w:t>
      </w:r>
      <w:r w:rsidRPr="00577E3C">
        <w:rPr>
          <w:rFonts w:ascii="Times New Roman" w:hAnsi="Times New Roman" w:cs="Times New Roman"/>
          <w:bCs/>
          <w:sz w:val="24"/>
          <w:szCs w:val="24"/>
        </w:rPr>
        <w:t xml:space="preserve">, com largura total de 2.700 mm e capacidade de adubo de 250 kg com depósito em polietileno. Este equipamento constitui-se como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bem indivisível</w:t>
      </w:r>
      <w:r w:rsidRPr="00577E3C">
        <w:rPr>
          <w:rFonts w:ascii="Times New Roman" w:hAnsi="Times New Roman" w:cs="Times New Roman"/>
          <w:bCs/>
          <w:sz w:val="24"/>
          <w:szCs w:val="24"/>
        </w:rPr>
        <w:t xml:space="preserve">, cuja funcionalidade e desempenho dependem da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integração completa de seus componentes técnicos e operacionais</w:t>
      </w:r>
      <w:r w:rsidRPr="00577E3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99E53E4" w14:textId="77777777" w:rsidR="00577E3C" w:rsidRPr="00577E3C" w:rsidRDefault="00577E3C" w:rsidP="00577E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E3C">
        <w:rPr>
          <w:rFonts w:ascii="Times New Roman" w:hAnsi="Times New Roman" w:cs="Times New Roman"/>
          <w:bCs/>
          <w:sz w:val="24"/>
          <w:szCs w:val="24"/>
        </w:rPr>
        <w:t xml:space="preserve">A fragmentação da aquisição em partes ou módulos (por exemplo, aquisição separada da estrutura, sistema de adubação, linhas de plantio ou depósito de adubo)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não é tecnicamente viável</w:t>
      </w:r>
      <w:r w:rsidRPr="00577E3C">
        <w:rPr>
          <w:rFonts w:ascii="Times New Roman" w:hAnsi="Times New Roman" w:cs="Times New Roman"/>
          <w:bCs/>
          <w:sz w:val="24"/>
          <w:szCs w:val="24"/>
        </w:rPr>
        <w:t>, pois comprometeria a garantia de fábrica, a compatibilidade entre os componentes e a plena funcionalidade do equipamento.</w:t>
      </w:r>
    </w:p>
    <w:p w14:paraId="7A054896" w14:textId="77777777" w:rsidR="00577E3C" w:rsidRDefault="00577E3C" w:rsidP="00577E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7E3C">
        <w:rPr>
          <w:rFonts w:ascii="Times New Roman" w:hAnsi="Times New Roman" w:cs="Times New Roman"/>
          <w:bCs/>
          <w:sz w:val="24"/>
          <w:szCs w:val="24"/>
        </w:rPr>
        <w:t xml:space="preserve">Além disso, o objetivo da contratação é suprir uma </w:t>
      </w:r>
      <w:r w:rsidRPr="00577E3C">
        <w:rPr>
          <w:rFonts w:ascii="Times New Roman" w:hAnsi="Times New Roman" w:cs="Times New Roman"/>
          <w:b/>
          <w:bCs/>
          <w:sz w:val="24"/>
          <w:szCs w:val="24"/>
        </w:rPr>
        <w:t>demanda específica e única</w:t>
      </w:r>
      <w:r w:rsidRPr="00577E3C">
        <w:rPr>
          <w:rFonts w:ascii="Times New Roman" w:hAnsi="Times New Roman" w:cs="Times New Roman"/>
          <w:bCs/>
          <w:sz w:val="24"/>
          <w:szCs w:val="24"/>
        </w:rPr>
        <w:t>, relacionada ao atendimento direto e imediato de produtores rurais vinculados a programas de apoio à agricultura familiar no município.</w:t>
      </w:r>
    </w:p>
    <w:p w14:paraId="7F32C17A" w14:textId="77777777" w:rsidR="00095495" w:rsidRPr="00095495" w:rsidRDefault="00095495" w:rsidP="00095495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 xml:space="preserve">Diante do exposto, </w:t>
      </w:r>
      <w:r w:rsidRPr="00095495">
        <w:rPr>
          <w:rFonts w:ascii="Times New Roman" w:hAnsi="Times New Roman" w:cs="Times New Roman"/>
          <w:b/>
          <w:bCs/>
          <w:sz w:val="24"/>
          <w:szCs w:val="24"/>
        </w:rPr>
        <w:t>não se recomenda o parcelamento</w:t>
      </w:r>
      <w:r w:rsidRPr="00095495">
        <w:rPr>
          <w:rFonts w:ascii="Times New Roman" w:hAnsi="Times New Roman" w:cs="Times New Roman"/>
          <w:bCs/>
          <w:sz w:val="24"/>
          <w:szCs w:val="24"/>
        </w:rPr>
        <w:t xml:space="preserve"> da presente contratação, tendo em vista que:</w:t>
      </w:r>
    </w:p>
    <w:p w14:paraId="593566F2" w14:textId="77777777" w:rsidR="00095495" w:rsidRPr="00095495" w:rsidRDefault="00095495" w:rsidP="00095495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 xml:space="preserve">O objeto é </w:t>
      </w:r>
      <w:r w:rsidRPr="00095495">
        <w:rPr>
          <w:rFonts w:ascii="Times New Roman" w:hAnsi="Times New Roman" w:cs="Times New Roman"/>
          <w:b/>
          <w:bCs/>
          <w:sz w:val="24"/>
          <w:szCs w:val="24"/>
        </w:rPr>
        <w:t>indivisível por sua natureza técnica</w:t>
      </w:r>
      <w:r w:rsidRPr="00095495">
        <w:rPr>
          <w:rFonts w:ascii="Times New Roman" w:hAnsi="Times New Roman" w:cs="Times New Roman"/>
          <w:bCs/>
          <w:sz w:val="24"/>
          <w:szCs w:val="24"/>
        </w:rPr>
        <w:t>;</w:t>
      </w:r>
    </w:p>
    <w:p w14:paraId="70BB350B" w14:textId="77777777" w:rsidR="00095495" w:rsidRPr="00095495" w:rsidRDefault="00095495" w:rsidP="00095495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>A aquisição de uma única unidade atende à demanda mapeada pela Administração;</w:t>
      </w:r>
    </w:p>
    <w:p w14:paraId="58EECCBF" w14:textId="77777777" w:rsidR="00095495" w:rsidRPr="00095495" w:rsidRDefault="00095495" w:rsidP="00095495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 xml:space="preserve">O fracionamento comprometeria a </w:t>
      </w:r>
      <w:r w:rsidRPr="00095495">
        <w:rPr>
          <w:rFonts w:ascii="Times New Roman" w:hAnsi="Times New Roman" w:cs="Times New Roman"/>
          <w:b/>
          <w:bCs/>
          <w:sz w:val="24"/>
          <w:szCs w:val="24"/>
        </w:rPr>
        <w:t>funcionalidade, integridade e garantia</w:t>
      </w:r>
      <w:r w:rsidRPr="00095495">
        <w:rPr>
          <w:rFonts w:ascii="Times New Roman" w:hAnsi="Times New Roman" w:cs="Times New Roman"/>
          <w:bCs/>
          <w:sz w:val="24"/>
          <w:szCs w:val="24"/>
        </w:rPr>
        <w:t xml:space="preserve"> do equipamento;</w:t>
      </w:r>
    </w:p>
    <w:p w14:paraId="5C31AF00" w14:textId="77777777" w:rsidR="00095495" w:rsidRPr="00095495" w:rsidRDefault="00095495" w:rsidP="00095495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>Não há ganho de economicidade ou eficiência na divisão do objeto.</w:t>
      </w:r>
    </w:p>
    <w:p w14:paraId="1D8DB13E" w14:textId="1D88B138" w:rsidR="00095495" w:rsidRPr="00577E3C" w:rsidRDefault="00095495" w:rsidP="00577E3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495">
        <w:rPr>
          <w:rFonts w:ascii="Times New Roman" w:hAnsi="Times New Roman" w:cs="Times New Roman"/>
          <w:bCs/>
          <w:sz w:val="24"/>
          <w:szCs w:val="24"/>
        </w:rPr>
        <w:t>Assim, a</w:t>
      </w:r>
      <w:r>
        <w:rPr>
          <w:rFonts w:ascii="Times New Roman" w:hAnsi="Times New Roman" w:cs="Times New Roman"/>
          <w:bCs/>
          <w:sz w:val="24"/>
          <w:szCs w:val="24"/>
        </w:rPr>
        <w:t xml:space="preserve"> Aquisição</w:t>
      </w:r>
      <w:r w:rsidRPr="00095495">
        <w:rPr>
          <w:rFonts w:ascii="Times New Roman" w:hAnsi="Times New Roman" w:cs="Times New Roman"/>
          <w:bCs/>
          <w:sz w:val="24"/>
          <w:szCs w:val="24"/>
        </w:rPr>
        <w:t xml:space="preserve"> deverá ser realizada </w:t>
      </w:r>
      <w:r w:rsidRPr="00095495">
        <w:rPr>
          <w:rFonts w:ascii="Times New Roman" w:hAnsi="Times New Roman" w:cs="Times New Roman"/>
          <w:b/>
          <w:bCs/>
          <w:sz w:val="24"/>
          <w:szCs w:val="24"/>
        </w:rPr>
        <w:t>de forma única e integral</w:t>
      </w:r>
      <w:r w:rsidRPr="00095495">
        <w:rPr>
          <w:rFonts w:ascii="Times New Roman" w:hAnsi="Times New Roman" w:cs="Times New Roman"/>
          <w:bCs/>
          <w:sz w:val="24"/>
          <w:szCs w:val="24"/>
        </w:rPr>
        <w:t xml:space="preserve">, conforme especificações técnicas constantes </w:t>
      </w:r>
      <w:r>
        <w:rPr>
          <w:rFonts w:ascii="Times New Roman" w:hAnsi="Times New Roman" w:cs="Times New Roman"/>
          <w:bCs/>
          <w:sz w:val="24"/>
          <w:szCs w:val="24"/>
        </w:rPr>
        <w:t xml:space="preserve">neste </w:t>
      </w:r>
      <w:r w:rsidRPr="00095495">
        <w:rPr>
          <w:rFonts w:ascii="Times New Roman" w:hAnsi="Times New Roman" w:cs="Times New Roman"/>
          <w:bCs/>
          <w:sz w:val="24"/>
          <w:szCs w:val="24"/>
        </w:rPr>
        <w:t>Estudo Técnico Preliminar.</w:t>
      </w:r>
    </w:p>
    <w:p w14:paraId="560E1F6D" w14:textId="77777777" w:rsidR="00546549" w:rsidRPr="00EF61B9" w:rsidRDefault="00546549" w:rsidP="0054654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6D86DF0" w14:textId="4EB1BA16" w:rsidR="00546549" w:rsidRPr="00037AA7" w:rsidRDefault="00546549" w:rsidP="00546549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7AA7">
        <w:rPr>
          <w:rFonts w:ascii="Times New Roman" w:hAnsi="Times New Roman" w:cs="Times New Roman"/>
          <w:b/>
          <w:bCs/>
          <w:sz w:val="24"/>
          <w:szCs w:val="24"/>
        </w:rPr>
        <w:t>0- DEMONSTRATIVO DOS RESULTADOS PRETENDIDOS</w:t>
      </w:r>
    </w:p>
    <w:p w14:paraId="67FE8C1E" w14:textId="170A7B8D" w:rsidR="00546549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</w:t>
      </w:r>
      <w:r w:rsidRPr="00037AA7">
        <w:rPr>
          <w:rFonts w:ascii="Times New Roman" w:hAnsi="Times New Roman" w:cs="Times New Roman"/>
          <w:bCs/>
          <w:sz w:val="24"/>
          <w:szCs w:val="24"/>
        </w:rPr>
        <w:t xml:space="preserve">Pretende-se, com o presente </w:t>
      </w:r>
      <w:r w:rsidR="00CD1E82" w:rsidRPr="00037AA7">
        <w:rPr>
          <w:rFonts w:ascii="Times New Roman" w:hAnsi="Times New Roman" w:cs="Times New Roman"/>
          <w:bCs/>
          <w:sz w:val="24"/>
          <w:szCs w:val="24"/>
        </w:rPr>
        <w:t>processo</w:t>
      </w:r>
      <w:r w:rsidR="00CD1E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1E82" w:rsidRPr="00037AA7">
        <w:rPr>
          <w:rFonts w:ascii="Times New Roman" w:hAnsi="Times New Roman" w:cs="Times New Roman"/>
          <w:bCs/>
          <w:sz w:val="24"/>
          <w:szCs w:val="24"/>
        </w:rPr>
        <w:t>licitatório</w:t>
      </w:r>
      <w:r w:rsidRPr="00037AA7">
        <w:rPr>
          <w:rFonts w:ascii="Times New Roman" w:hAnsi="Times New Roman" w:cs="Times New Roman"/>
          <w:bCs/>
          <w:sz w:val="24"/>
          <w:szCs w:val="24"/>
        </w:rPr>
        <w:t>, assegurar a seleção da proposta apta a gerar a contratação mais vantajosa para o município</w:t>
      </w:r>
      <w:r>
        <w:rPr>
          <w:rFonts w:ascii="Times New Roman" w:hAnsi="Times New Roman" w:cs="Times New Roman"/>
          <w:bCs/>
          <w:sz w:val="24"/>
          <w:szCs w:val="24"/>
        </w:rPr>
        <w:t xml:space="preserve"> de planaltina do paraná</w:t>
      </w:r>
      <w:r w:rsidRPr="00037AA7">
        <w:rPr>
          <w:rFonts w:ascii="Times New Roman" w:hAnsi="Times New Roman" w:cs="Times New Roman"/>
          <w:bCs/>
          <w:sz w:val="24"/>
          <w:szCs w:val="24"/>
        </w:rPr>
        <w:t>. Almeja-se, igualmente, assegurar tratamento isonômico entre os licitantes, bem como a justa competição, bem como evitar contratação com sobre preço ou com preço manifestamente inexequível e superfaturamento na execução do contrato. 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2B524586" w14:textId="77777777" w:rsidR="00546549" w:rsidRPr="000A5EBE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4FF3151B" w14:textId="702E565F" w:rsidR="00546549" w:rsidRPr="00CD4C8D" w:rsidRDefault="00CD4C8D" w:rsidP="00A6194C">
      <w:p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09</w:t>
      </w:r>
      <w:r w:rsidR="00546549" w:rsidRPr="00CD4C8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PROVIDÊNCIAS A SEREM TOMADAS PELA ADMINISTRAÇÃO</w:t>
      </w:r>
      <w:r w:rsidR="00546549" w:rsidRPr="00CD4C8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5A89698" w14:textId="68BA3BE9" w:rsidR="00C07D0F" w:rsidRPr="00C07D0F" w:rsidRDefault="00C07D0F" w:rsidP="00A6194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Considerando que a Administração Pública deverá definir o objeto no TR com todos os seus elementos essenciais e acidentais, homenageando a qualidade, o benefício, a superioridade e, enfim, a vantagem que não é – em absoluto – sinônimo de menor valor, o edital deve prever mecanismo de obtenção de qualidade e estabelecer as exigências de qualificação técnica e econômico-financeira que sejam pertinentes e correlatas ao cumprimento das obrigações assumidas, acompanhando o mandamento constitucional. </w:t>
      </w:r>
    </w:p>
    <w:p w14:paraId="6B237772" w14:textId="4B9942EB" w:rsidR="00C07D0F" w:rsidRPr="00C07D0F" w:rsidRDefault="00C07D0F" w:rsidP="00A6194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Serão estabelecidas premissas para a execução contratual, valorizando-se a qualidade e os demais objetivos que informam o processo de aquisição e demais informações como encargos, dotações orçamentárias e recursos, obrigações das partes, rescisão do contrato, penalidades, pagamentos e demais disposições gerais </w:t>
      </w:r>
    </w:p>
    <w:p w14:paraId="5E4DBAB5" w14:textId="77777777" w:rsidR="00C07D0F" w:rsidRPr="00C07D0F" w:rsidRDefault="00C07D0F" w:rsidP="00A6194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D37D7" w14:textId="77777777" w:rsidR="00C07D0F" w:rsidRPr="00C07D0F" w:rsidRDefault="00C07D0F" w:rsidP="00A6194C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 instrumentos que integrarão o procedimento deverão cuidar de temas indispensáveis a constar: </w:t>
      </w:r>
    </w:p>
    <w:p w14:paraId="5C4BE3F0" w14:textId="0DD2493D" w:rsidR="00C07D0F" w:rsidRDefault="00C07D0F" w:rsidP="00A6194C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</w:t>
      </w: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ublicidade dos atos processuais: Os atos serão publicados nos termos da Lei 14.133/21. </w:t>
      </w:r>
    </w:p>
    <w:p w14:paraId="18A267B2" w14:textId="43B64B97" w:rsidR="00C07D0F" w:rsidRDefault="00C07D0F" w:rsidP="00A6194C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</w:t>
      </w: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ornecimento, recebimento e aceite do objeto: Diária de acordo com a demanda. </w:t>
      </w:r>
    </w:p>
    <w:p w14:paraId="6AD70B96" w14:textId="6F9B33DA" w:rsidR="00C07D0F" w:rsidRDefault="00C07D0F" w:rsidP="00A6194C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</w:t>
      </w: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orma de pagamento: no prazo de 30 (trinta) dias após emissão da nota fiscal e entrega do bem ou serviços; </w:t>
      </w:r>
    </w:p>
    <w:p w14:paraId="15EF757C" w14:textId="065FF59F" w:rsidR="00C07D0F" w:rsidRDefault="00C07D0F" w:rsidP="00A6194C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07D0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3B7D8154" w14:textId="77777777" w:rsidR="00546549" w:rsidRPr="0051313B" w:rsidRDefault="00546549" w:rsidP="00546549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518B91" w14:textId="546CFE29" w:rsidR="0051313B" w:rsidRPr="0051313B" w:rsidRDefault="00CD4C8D" w:rsidP="0051313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10</w:t>
      </w:r>
      <w:r w:rsidR="00546549" w:rsidRPr="00513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DEFINIÇÕES E NORMAS A SEREM UTILIZADAS</w:t>
      </w:r>
    </w:p>
    <w:p w14:paraId="138F7794" w14:textId="17B4BA08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313B">
        <w:rPr>
          <w:rFonts w:ascii="Times New Roman" w:hAnsi="Times New Roman" w:cs="Times New Roman"/>
          <w:bCs/>
          <w:sz w:val="24"/>
          <w:szCs w:val="24"/>
        </w:rPr>
        <w:br/>
        <w:t>Plantadeira de mandioca com 02 (duas) linhas de plantio.</w:t>
      </w:r>
    </w:p>
    <w:p w14:paraId="01EB20F7" w14:textId="27A12C38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>Espaçamento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 xml:space="preserve">Regulável entre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800 mm a 900 mm</w:t>
      </w:r>
      <w:r w:rsidRPr="0051313B">
        <w:rPr>
          <w:rFonts w:ascii="Times New Roman" w:hAnsi="Times New Roman" w:cs="Times New Roman"/>
          <w:bCs/>
          <w:sz w:val="24"/>
          <w:szCs w:val="24"/>
        </w:rPr>
        <w:t>, permitindo adaptação às necessidades do cultivo.</w:t>
      </w:r>
    </w:p>
    <w:p w14:paraId="345C600C" w14:textId="1548DF09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>Largura: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 xml:space="preserve">Máximo de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2.700 mm</w:t>
      </w:r>
      <w:r w:rsidRPr="0051313B">
        <w:rPr>
          <w:rFonts w:ascii="Times New Roman" w:hAnsi="Times New Roman" w:cs="Times New Roman"/>
          <w:bCs/>
          <w:sz w:val="24"/>
          <w:szCs w:val="24"/>
        </w:rPr>
        <w:t>, compatível com transporte em estradas vicinais e operação em pequenas propriedades.</w:t>
      </w:r>
    </w:p>
    <w:p w14:paraId="56DD8EAB" w14:textId="6A1A7D61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 xml:space="preserve">Capacidade 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 xml:space="preserve">Mínimo de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250 kg</w:t>
      </w:r>
      <w:r w:rsidRPr="0051313B">
        <w:rPr>
          <w:rFonts w:ascii="Times New Roman" w:hAnsi="Times New Roman" w:cs="Times New Roman"/>
          <w:bCs/>
          <w:sz w:val="24"/>
          <w:szCs w:val="24"/>
        </w:rPr>
        <w:t xml:space="preserve">, com compartimento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construído em polietileno de alta resistência</w:t>
      </w:r>
      <w:r w:rsidRPr="0051313B">
        <w:rPr>
          <w:rFonts w:ascii="Times New Roman" w:hAnsi="Times New Roman" w:cs="Times New Roman"/>
          <w:bCs/>
          <w:sz w:val="24"/>
          <w:szCs w:val="24"/>
        </w:rPr>
        <w:t>, garantindo maior durabilidade e resistência à corrosão.</w:t>
      </w:r>
    </w:p>
    <w:p w14:paraId="656AC7DB" w14:textId="21D45701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Cs/>
          <w:sz w:val="24"/>
          <w:szCs w:val="24"/>
        </w:rPr>
        <w:br/>
        <w:t>Deve possuir dosador ajustável, com controle preciso da vazão por linha.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 xml:space="preserve">Adaptado ao plantio de </w:t>
      </w:r>
      <w:proofErr w:type="spellStart"/>
      <w:r w:rsidRPr="0051313B">
        <w:rPr>
          <w:rFonts w:ascii="Times New Roman" w:hAnsi="Times New Roman" w:cs="Times New Roman"/>
          <w:bCs/>
          <w:sz w:val="24"/>
          <w:szCs w:val="24"/>
        </w:rPr>
        <w:t>manivas</w:t>
      </w:r>
      <w:proofErr w:type="spellEnd"/>
      <w:r w:rsidRPr="0051313B">
        <w:rPr>
          <w:rFonts w:ascii="Times New Roman" w:hAnsi="Times New Roman" w:cs="Times New Roman"/>
          <w:bCs/>
          <w:sz w:val="24"/>
          <w:szCs w:val="24"/>
        </w:rPr>
        <w:t xml:space="preserve"> de mandioca, com sistema que assegure uniformidade e profundidade adequada de plantio.</w:t>
      </w:r>
    </w:p>
    <w:p w14:paraId="4C8215F1" w14:textId="4E04E678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 xml:space="preserve">Acoplamento 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 xml:space="preserve">Sistema de engate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tipo três pontos (categoria II)</w:t>
      </w:r>
      <w:r w:rsidRPr="0051313B">
        <w:rPr>
          <w:rFonts w:ascii="Times New Roman" w:hAnsi="Times New Roman" w:cs="Times New Roman"/>
          <w:bCs/>
          <w:sz w:val="24"/>
          <w:szCs w:val="24"/>
        </w:rPr>
        <w:t>, compatível com tratores agrícolas convencionais.</w:t>
      </w:r>
    </w:p>
    <w:p w14:paraId="3590A248" w14:textId="3275031B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Cs/>
          <w:sz w:val="24"/>
          <w:szCs w:val="24"/>
        </w:rPr>
        <w:br/>
        <w:t>A máquina deverá atender às normas técnicas vigentes, especialmente:</w:t>
      </w:r>
    </w:p>
    <w:p w14:paraId="08AE74EF" w14:textId="77777777" w:rsidR="0051313B" w:rsidRPr="0051313B" w:rsidRDefault="0051313B" w:rsidP="0051313B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>ABNT NBR 13959</w:t>
      </w:r>
      <w:r w:rsidRPr="0051313B">
        <w:rPr>
          <w:rFonts w:ascii="Times New Roman" w:hAnsi="Times New Roman" w:cs="Times New Roman"/>
          <w:bCs/>
          <w:sz w:val="24"/>
          <w:szCs w:val="24"/>
        </w:rPr>
        <w:t xml:space="preserve"> – Máquinas agrícolas – Segurança.</w:t>
      </w:r>
    </w:p>
    <w:p w14:paraId="27C8A0F5" w14:textId="77777777" w:rsidR="0051313B" w:rsidRPr="0051313B" w:rsidRDefault="0051313B" w:rsidP="0051313B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>NR 31</w:t>
      </w:r>
      <w:r w:rsidRPr="0051313B">
        <w:rPr>
          <w:rFonts w:ascii="Times New Roman" w:hAnsi="Times New Roman" w:cs="Times New Roman"/>
          <w:bCs/>
          <w:sz w:val="24"/>
          <w:szCs w:val="24"/>
        </w:rPr>
        <w:t xml:space="preserve"> – Norma Regulamentadora de Segurança e Saúde no Trabalho na Agricultura.</w:t>
      </w:r>
    </w:p>
    <w:p w14:paraId="56D3B051" w14:textId="77777777" w:rsidR="0051313B" w:rsidRPr="0051313B" w:rsidRDefault="0051313B" w:rsidP="0051313B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Cs/>
          <w:sz w:val="24"/>
          <w:szCs w:val="24"/>
        </w:rPr>
        <w:t>Manual do fabricante em língua portuguesa deve acompanhar o equipamento.</w:t>
      </w:r>
    </w:p>
    <w:p w14:paraId="70D4F93B" w14:textId="73703382" w:rsidR="0051313B" w:rsidRPr="0051313B" w:rsidRDefault="0051313B" w:rsidP="0051313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313B">
        <w:rPr>
          <w:rFonts w:ascii="Times New Roman" w:hAnsi="Times New Roman" w:cs="Times New Roman"/>
          <w:b/>
          <w:bCs/>
          <w:sz w:val="24"/>
          <w:szCs w:val="24"/>
        </w:rPr>
        <w:t xml:space="preserve">Garantia 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Pr="0051313B">
        <w:rPr>
          <w:rFonts w:ascii="Times New Roman" w:hAnsi="Times New Roman" w:cs="Times New Roman"/>
          <w:bCs/>
          <w:sz w:val="24"/>
          <w:szCs w:val="24"/>
        </w:rPr>
        <w:t>Garantia</w:t>
      </w:r>
      <w:proofErr w:type="spellEnd"/>
      <w:r w:rsidRPr="0051313B">
        <w:rPr>
          <w:rFonts w:ascii="Times New Roman" w:hAnsi="Times New Roman" w:cs="Times New Roman"/>
          <w:bCs/>
          <w:sz w:val="24"/>
          <w:szCs w:val="24"/>
        </w:rPr>
        <w:t xml:space="preserve"> técnica mínima de </w:t>
      </w:r>
      <w:r w:rsidRPr="0051313B">
        <w:rPr>
          <w:rFonts w:ascii="Times New Roman" w:hAnsi="Times New Roman" w:cs="Times New Roman"/>
          <w:b/>
          <w:bCs/>
          <w:sz w:val="24"/>
          <w:szCs w:val="24"/>
        </w:rPr>
        <w:t>12 (doze) meses</w:t>
      </w:r>
      <w:r w:rsidRPr="0051313B">
        <w:rPr>
          <w:rFonts w:ascii="Times New Roman" w:hAnsi="Times New Roman" w:cs="Times New Roman"/>
          <w:bCs/>
          <w:sz w:val="24"/>
          <w:szCs w:val="24"/>
        </w:rPr>
        <w:t xml:space="preserve"> contra defeitos de fabricação e funcionamento.</w:t>
      </w:r>
      <w:r w:rsidRPr="0051313B">
        <w:rPr>
          <w:rFonts w:ascii="Times New Roman" w:hAnsi="Times New Roman" w:cs="Times New Roman"/>
          <w:bCs/>
          <w:sz w:val="24"/>
          <w:szCs w:val="24"/>
        </w:rPr>
        <w:br/>
        <w:t>O fornecedor deverá oferecer suporte técnico e assistência autorizada no território estadual, com atendimento em até 72 horas úteis.</w:t>
      </w:r>
    </w:p>
    <w:p w14:paraId="0C07EDFB" w14:textId="4D96217C" w:rsidR="00546549" w:rsidRPr="008C3099" w:rsidRDefault="00546549" w:rsidP="00546549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288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79CC2F" w14:textId="13634728" w:rsidR="0051313B" w:rsidRDefault="00F86AE6" w:rsidP="005131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11- DESCRIÇÃO DE POSSÍVEIS IMPACTOS AMBIENTAIS E SUAS RESPECTIVAS MEDIDAS MITIGADORAS:</w:t>
      </w:r>
    </w:p>
    <w:p w14:paraId="69FD4191" w14:textId="77777777" w:rsidR="00F86AE6" w:rsidRPr="00F86AE6" w:rsidRDefault="00F86AE6" w:rsidP="00F86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aquisição da plantadeira de mandioca de 2 linhas representa um avanço tecnológico importante para o setor agrícola municipal, proporcionando benefícios ambientais relevantes. </w:t>
      </w: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mecanização do plantio contribui para um cultivo mais uniforme e tecnicamente adequado, reduzindo a compactação do solo provocada por pisoteio humano ou tração animal e favorecendo o melhor aproveitamento dos nutrientes do solo.</w:t>
      </w:r>
    </w:p>
    <w:p w14:paraId="33C93616" w14:textId="77777777" w:rsidR="00F86AE6" w:rsidRPr="00F86AE6" w:rsidRDefault="00F86AE6" w:rsidP="00F86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>Além disso, o sistema de dosagem de adubo acoplado à máquina permite o uso mais racional de fertilizantes químicos, reduzindo significativamente o risco de contaminação do solo e das águas subterrâneas. Essa dosagem precisa também evita o desperdício de insumos, promovendo maior eficiência no uso dos recursos.</w:t>
      </w:r>
    </w:p>
    <w:p w14:paraId="492CBEBC" w14:textId="77777777" w:rsidR="00F86AE6" w:rsidRPr="00F86AE6" w:rsidRDefault="00F86AE6" w:rsidP="00F86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>Do ponto de vista da sustentabilidade, a substituição da mão de obra intensiva por equipamentos agrícolas modernos diminui a exposição de trabalhadores a condições ambientais adversas, contribuindo para o bem-estar social no campo. O uso eficiente da máquina pode ser alinhado a práticas de manejo sustentável e de conservação do solo.</w:t>
      </w:r>
    </w:p>
    <w:p w14:paraId="549E1CD8" w14:textId="77777777" w:rsidR="00F86AE6" w:rsidRPr="00F86AE6" w:rsidRDefault="00F86AE6" w:rsidP="00F86A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Medidas Mitigadoras e Sustentáveis Adotadas:</w:t>
      </w:r>
    </w:p>
    <w:p w14:paraId="50C56F8C" w14:textId="77777777" w:rsidR="00F86AE6" w:rsidRPr="00F86AE6" w:rsidRDefault="00F86AE6" w:rsidP="00B0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Priorizar a aquisição de equipamento com </w:t>
      </w:r>
      <w:r w:rsidRPr="00B06C4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baixo consumo energético</w:t>
      </w: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que utilize sistemas hidráulicos eficientes;</w:t>
      </w:r>
    </w:p>
    <w:p w14:paraId="415528F9" w14:textId="77777777" w:rsidR="00F86AE6" w:rsidRPr="00F86AE6" w:rsidRDefault="00F86AE6" w:rsidP="00B0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Verificar a procedência do fabricante quanto ao </w:t>
      </w:r>
      <w:r w:rsidRPr="00B06C4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cumprimento das normas ambientais e de produção sustentável</w:t>
      </w: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>, incluindo certificações e selos verdes;</w:t>
      </w:r>
    </w:p>
    <w:p w14:paraId="7039E78E" w14:textId="77777777" w:rsidR="00F86AE6" w:rsidRPr="00F86AE6" w:rsidRDefault="00F86AE6" w:rsidP="00B0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Estimular o descarte ambientalmente adequado da máquina ao final de sua vida útil, com </w:t>
      </w:r>
      <w:r w:rsidRPr="00B06C4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preferência por fornecedores que ofereçam programas de descarte, reciclagem ou reaproveitamento</w:t>
      </w: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peças;</w:t>
      </w:r>
    </w:p>
    <w:p w14:paraId="78752DB1" w14:textId="77777777" w:rsidR="00F86AE6" w:rsidRPr="00F86AE6" w:rsidRDefault="00F86AE6" w:rsidP="00B0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Considerar, quando aplicável, o uso de materiais recicláveis ou com menor impacto ambiental na construção do equipamento.</w:t>
      </w:r>
    </w:p>
    <w:p w14:paraId="4682E545" w14:textId="1C49FCFA" w:rsidR="00546549" w:rsidRPr="00B06C46" w:rsidRDefault="00F86AE6" w:rsidP="00B06C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6AE6">
        <w:rPr>
          <w:rFonts w:ascii="Times New Roman" w:eastAsia="Times New Roman" w:hAnsi="Times New Roman" w:cs="Times New Roman"/>
          <w:sz w:val="24"/>
          <w:szCs w:val="24"/>
          <w:lang w:eastAsia="pt-BR"/>
        </w:rPr>
        <w:t>Tais diretrizes visam atender ao disposto no art. 45 da Lei nº 14.133/2021, que orienta a Administração Pública a promover o desenvolvimento nacional sustentável, inclusive nas contratações de bens duráveis.</w:t>
      </w:r>
    </w:p>
    <w:p w14:paraId="26A26880" w14:textId="49EC598C" w:rsidR="00546549" w:rsidRDefault="00B06C46" w:rsidP="00B06C4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12 </w:t>
      </w:r>
      <w:r w:rsidR="00886F56" w:rsidRPr="00886F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 VIABILIDADE</w:t>
      </w:r>
      <w:r w:rsidR="00546549" w:rsidRPr="00886F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DA CONTRATAÇÃO </w:t>
      </w:r>
    </w:p>
    <w:p w14:paraId="439045DB" w14:textId="77777777" w:rsidR="00886F56" w:rsidRPr="00886F56" w:rsidRDefault="00886F56" w:rsidP="00B06C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t>A aquisição de 01 (uma) plantadeira de mandioca com 02 (duas) linhas, conforme as especificações técnicas apresentadas, revela-se plenamente viável e necessária para o atendimento das demandas agrícolas do município.</w:t>
      </w:r>
    </w:p>
    <w:p w14:paraId="10D4CCBC" w14:textId="76F2FF2C" w:rsidR="00886F56" w:rsidRPr="00886F56" w:rsidRDefault="00886F56" w:rsidP="00B06C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presente equipamento será destinado ao fortalecimento da agricultura familiar, atendendo principalmente aos pequenos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médios </w:t>
      </w:r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t>produtores rurais que enfrentam dificuldades na mecanização do plantio da cultura da mandioca — uma das principais atividades agrícolas desenvolvidas na região.</w:t>
      </w:r>
    </w:p>
    <w:p w14:paraId="4EBF0A88" w14:textId="77777777" w:rsidR="00886F56" w:rsidRPr="00886F56" w:rsidRDefault="00886F56" w:rsidP="00B06C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A plantadeira especificada permite o plantio com espaçamento adequado, proporciona maior precisão na distribuição das </w:t>
      </w:r>
      <w:proofErr w:type="spellStart"/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t>manivas</w:t>
      </w:r>
      <w:proofErr w:type="spellEnd"/>
      <w:r w:rsidRPr="00886F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aplicação de adubo, otimizando o uso de insumos e melhorando o rendimento por área cultivada. Além disso, a mecanização do processo reduz o esforço físico, o tempo de trabalho e os custos operacionais, contribuindo para a sustentabilidade e o aumento da produtividade no campo.</w:t>
      </w:r>
    </w:p>
    <w:p w14:paraId="3D38D6E6" w14:textId="56B170BB" w:rsidR="00886F56" w:rsidRPr="00B06C46" w:rsidRDefault="00886F56" w:rsidP="00B06C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6C46">
        <w:rPr>
          <w:rFonts w:ascii="Times New Roman" w:hAnsi="Times New Roman" w:cs="Times New Roman"/>
          <w:color w:val="000000" w:themeColor="text1"/>
          <w:sz w:val="24"/>
          <w:szCs w:val="24"/>
        </w:rPr>
        <w:t>Considerando o impacto positivo na produção agrícola local, o fortalecimento da economia rural, a geração de renda e a contribuição para a segurança alimentar, a contratação apresenta-se como uma ação estratégica de apoio ao desenvolvimento rural do município.</w:t>
      </w:r>
    </w:p>
    <w:p w14:paraId="5EFC3741" w14:textId="2E233E28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46">
        <w:rPr>
          <w:rFonts w:ascii="Times New Roman" w:hAnsi="Times New Roman" w:cs="Times New Roman"/>
          <w:sz w:val="24"/>
          <w:szCs w:val="24"/>
        </w:rPr>
        <w:t>Os riscos envolvidos são administráveis e a área requisitante priorizará o fornecimento de todos os elementos aqui relacionados necessários à consecução dos benefícios pretendidos;</w:t>
      </w:r>
    </w:p>
    <w:p w14:paraId="0CE0977A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8FB574" w14:textId="3A5D8461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46">
        <w:rPr>
          <w:rFonts w:ascii="Times New Roman" w:hAnsi="Times New Roman" w:cs="Times New Roman"/>
          <w:sz w:val="24"/>
          <w:szCs w:val="24"/>
        </w:rPr>
        <w:t>A contratação alinha-se às finalidades do Órgão e é viável do ponto de vista ambiental,</w:t>
      </w:r>
      <w:r w:rsidR="00B06C46">
        <w:rPr>
          <w:rFonts w:ascii="Times New Roman" w:hAnsi="Times New Roman" w:cs="Times New Roman"/>
          <w:sz w:val="24"/>
          <w:szCs w:val="24"/>
        </w:rPr>
        <w:t xml:space="preserve"> </w:t>
      </w:r>
      <w:r w:rsidRPr="00B06C46">
        <w:rPr>
          <w:rFonts w:ascii="Times New Roman" w:hAnsi="Times New Roman" w:cs="Times New Roman"/>
          <w:sz w:val="24"/>
          <w:szCs w:val="24"/>
        </w:rPr>
        <w:t>econômico estratégico conforme demonstra esse estudo, os requisitos relevantes para contratação foram adequadamente levantados e analisados;</w:t>
      </w:r>
    </w:p>
    <w:p w14:paraId="2293D7CF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6C3D21" w14:textId="63343E2F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46">
        <w:rPr>
          <w:rFonts w:ascii="Times New Roman" w:hAnsi="Times New Roman" w:cs="Times New Roman"/>
          <w:sz w:val="24"/>
          <w:szCs w:val="24"/>
        </w:rPr>
        <w:t>As quantidades sugeridas para contratação estão coerentes com a demanda prevista e com a série histórica dos projetos;</w:t>
      </w:r>
    </w:p>
    <w:p w14:paraId="2171DFED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83EC5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46">
        <w:rPr>
          <w:rFonts w:ascii="Times New Roman" w:hAnsi="Times New Roman" w:cs="Times New Roman"/>
          <w:sz w:val="24"/>
          <w:szCs w:val="24"/>
        </w:rPr>
        <w:t>No mercado existem fornecedores capazes de atender às demandas propostas e essa solução é viável, além de ser fornecida por quase todos fornecedores da área que é um indicativo da participação de várias empresas;</w:t>
      </w:r>
    </w:p>
    <w:p w14:paraId="597CE3D5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3B2C" w14:textId="77777777" w:rsidR="00886F56" w:rsidRPr="00B06C46" w:rsidRDefault="00886F56" w:rsidP="00B06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C46">
        <w:rPr>
          <w:rFonts w:ascii="Times New Roman" w:hAnsi="Times New Roman" w:cs="Times New Roman"/>
          <w:sz w:val="24"/>
          <w:szCs w:val="24"/>
        </w:rPr>
        <w:t>As estimativas preliminares dos preços foram feitas e estão documentadas adequadamente nesse Estudo;</w:t>
      </w:r>
    </w:p>
    <w:p w14:paraId="2EE1E618" w14:textId="77777777" w:rsidR="00886F56" w:rsidRDefault="00886F56" w:rsidP="00B06C46">
      <w:pPr>
        <w:spacing w:line="360" w:lineRule="auto"/>
        <w:jc w:val="both"/>
        <w:rPr>
          <w:rFonts w:ascii="Arial" w:hAnsi="Arial" w:cs="Arial"/>
        </w:rPr>
      </w:pPr>
    </w:p>
    <w:p w14:paraId="3E5D158A" w14:textId="1CCAE5E3" w:rsidR="00546549" w:rsidRPr="00794A85" w:rsidRDefault="00546549" w:rsidP="00B06C4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4CE">
        <w:rPr>
          <w:rFonts w:ascii="Times New Roman" w:hAnsi="Times New Roman" w:cs="Times New Roman"/>
          <w:b/>
          <w:sz w:val="24"/>
          <w:szCs w:val="24"/>
        </w:rPr>
        <w:t>Requer deferimento de abertura de licitação para contratação do objeto, nos termos do acima justificado.</w:t>
      </w:r>
    </w:p>
    <w:p w14:paraId="14102CCC" w14:textId="77777777" w:rsidR="00546549" w:rsidRDefault="00546549" w:rsidP="00B06C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B934388" w14:textId="4F46F1A0" w:rsidR="00546549" w:rsidRDefault="00546549" w:rsidP="00B06C46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254CE">
        <w:rPr>
          <w:rFonts w:ascii="Times New Roman" w:hAnsi="Times New Roman" w:cs="Times New Roman"/>
          <w:bCs/>
          <w:sz w:val="24"/>
          <w:szCs w:val="24"/>
        </w:rPr>
        <w:t xml:space="preserve">Planaltina do Paraná-PR, </w:t>
      </w:r>
      <w:r w:rsidR="00886F56">
        <w:rPr>
          <w:rFonts w:ascii="Times New Roman" w:hAnsi="Times New Roman" w:cs="Times New Roman"/>
          <w:bCs/>
          <w:sz w:val="24"/>
          <w:szCs w:val="24"/>
        </w:rPr>
        <w:t>1</w:t>
      </w:r>
      <w:r w:rsidR="00F672CC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886F56">
        <w:rPr>
          <w:rFonts w:ascii="Times New Roman" w:hAnsi="Times New Roman" w:cs="Times New Roman"/>
          <w:bCs/>
          <w:sz w:val="24"/>
          <w:szCs w:val="24"/>
        </w:rPr>
        <w:t>de</w:t>
      </w:r>
      <w:r w:rsidR="00F672CC">
        <w:rPr>
          <w:rFonts w:ascii="Times New Roman" w:hAnsi="Times New Roman" w:cs="Times New Roman"/>
          <w:bCs/>
          <w:sz w:val="24"/>
          <w:szCs w:val="24"/>
        </w:rPr>
        <w:t xml:space="preserve"> Maio</w:t>
      </w:r>
      <w:r w:rsidR="00CD4C8D">
        <w:rPr>
          <w:rFonts w:ascii="Times New Roman" w:hAnsi="Times New Roman" w:cs="Times New Roman"/>
          <w:bCs/>
          <w:sz w:val="24"/>
          <w:szCs w:val="24"/>
        </w:rPr>
        <w:t xml:space="preserve"> de</w:t>
      </w:r>
      <w:r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Pr="00A254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B92A5CD" w14:textId="77777777" w:rsidR="00546549" w:rsidRDefault="00546549" w:rsidP="00546549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3EF8ACD" w14:textId="77777777" w:rsidR="00546549" w:rsidRDefault="00546549" w:rsidP="00546549">
      <w:pPr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14:paraId="47ACD8E0" w14:textId="77777777" w:rsidR="00546549" w:rsidRPr="00D326F5" w:rsidRDefault="00546549" w:rsidP="0054654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326F5">
        <w:rPr>
          <w:rFonts w:ascii="Times New Roman" w:hAnsi="Times New Roman" w:cs="Times New Roman"/>
          <w:bCs/>
          <w:sz w:val="24"/>
          <w:szCs w:val="24"/>
        </w:rPr>
        <w:t>Matheus José Paranhos dos Santos</w:t>
      </w:r>
    </w:p>
    <w:p w14:paraId="4D08F3B3" w14:textId="77777777" w:rsidR="00546549" w:rsidRPr="00212FBA" w:rsidRDefault="00546549" w:rsidP="00546549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Secretário Municipal de Planejamento</w:t>
      </w:r>
    </w:p>
    <w:p w14:paraId="7A1FB18A" w14:textId="77777777" w:rsidR="003A733A" w:rsidRDefault="003A733A"/>
    <w:sectPr w:rsidR="003A733A" w:rsidSect="00546549">
      <w:headerReference w:type="default" r:id="rId21"/>
      <w:footerReference w:type="default" r:id="rId22"/>
      <w:pgSz w:w="11906" w:h="16838"/>
      <w:pgMar w:top="1701" w:right="1134" w:bottom="1134" w:left="1701" w:header="426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A3FDE" w14:textId="77777777" w:rsidR="0053274E" w:rsidRDefault="0053274E" w:rsidP="00444448">
      <w:pPr>
        <w:spacing w:after="0" w:line="240" w:lineRule="auto"/>
      </w:pPr>
      <w:r>
        <w:separator/>
      </w:r>
    </w:p>
  </w:endnote>
  <w:endnote w:type="continuationSeparator" w:id="0">
    <w:p w14:paraId="51E07C30" w14:textId="77777777" w:rsidR="0053274E" w:rsidRDefault="0053274E" w:rsidP="00444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5850008"/>
      <w:docPartObj>
        <w:docPartGallery w:val="Page Numbers (Bottom of Page)"/>
        <w:docPartUnique/>
      </w:docPartObj>
    </w:sdtPr>
    <w:sdtEndPr/>
    <w:sdtContent>
      <w:p w14:paraId="51D759CD" w14:textId="77777777" w:rsidR="00CD2977" w:rsidRDefault="00CD297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3A7A">
          <w:rPr>
            <w:noProof/>
          </w:rPr>
          <w:t>1</w:t>
        </w:r>
        <w:r>
          <w:fldChar w:fldCharType="end"/>
        </w:r>
      </w:p>
    </w:sdtContent>
  </w:sdt>
  <w:p w14:paraId="4D9CFF23" w14:textId="77777777" w:rsidR="00CD2977" w:rsidRDefault="00CD297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98EDE" w14:textId="77777777" w:rsidR="0053274E" w:rsidRDefault="0053274E" w:rsidP="00444448">
      <w:pPr>
        <w:spacing w:after="0" w:line="240" w:lineRule="auto"/>
      </w:pPr>
      <w:r>
        <w:separator/>
      </w:r>
    </w:p>
  </w:footnote>
  <w:footnote w:type="continuationSeparator" w:id="0">
    <w:p w14:paraId="33950BFC" w14:textId="77777777" w:rsidR="0053274E" w:rsidRDefault="0053274E" w:rsidP="00444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758" w:type="dxa"/>
      <w:tblInd w:w="-30" w:type="dxa"/>
      <w:tblLayout w:type="fixed"/>
      <w:tblLook w:val="0000" w:firstRow="0" w:lastRow="0" w:firstColumn="0" w:lastColumn="0" w:noHBand="0" w:noVBand="0"/>
    </w:tblPr>
    <w:tblGrid>
      <w:gridCol w:w="1789"/>
      <w:gridCol w:w="5969"/>
    </w:tblGrid>
    <w:tr w:rsidR="001463A1" w:rsidRPr="001463A1" w14:paraId="2DF93A56" w14:textId="77777777" w:rsidTr="001463A1">
      <w:trPr>
        <w:trHeight w:val="101"/>
      </w:trPr>
      <w:tc>
        <w:tcPr>
          <w:tcW w:w="1789" w:type="dxa"/>
          <w:tc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</w:tcBorders>
        </w:tcPr>
        <w:p w14:paraId="6B79EA33" w14:textId="77777777" w:rsidR="00CD2977" w:rsidRPr="001463A1" w:rsidRDefault="00CD2977" w:rsidP="001463A1">
          <w:pPr>
            <w:spacing w:after="0" w:line="240" w:lineRule="auto"/>
            <w:jc w:val="center"/>
            <w:rPr>
              <w:rFonts w:ascii="Georgia" w:eastAsia="Georgia" w:hAnsi="Georgia" w:cs="Georgia"/>
              <w:sz w:val="18"/>
              <w:szCs w:val="4"/>
              <w:lang w:eastAsia="pt-BR"/>
            </w:rPr>
          </w:pPr>
          <w:bookmarkStart w:id="1" w:name="_Hlk190261656"/>
          <w:r w:rsidRPr="001463A1">
            <w:rPr>
              <w:rFonts w:ascii="Georgia" w:eastAsia="Georgia" w:hAnsi="Georgia" w:cs="Georgia"/>
              <w:noProof/>
              <w:sz w:val="18"/>
              <w:szCs w:val="24"/>
              <w:lang w:eastAsia="pt-BR"/>
            </w:rPr>
            <w:drawing>
              <wp:inline distT="0" distB="0" distL="0" distR="0" wp14:anchorId="3CF3C3EB" wp14:editId="6EAFE0A4">
                <wp:extent cx="1008000" cy="878400"/>
                <wp:effectExtent l="0" t="0" r="1905" b="0"/>
                <wp:docPr id="1" name="Imagem 1" descr="Descrição: Timbre%20da%20Pref%202006%20(alesandr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Descrição: Timbre%20da%20Pref%202006%20(alesandr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051" b="705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000" cy="87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69" w:type="dxa"/>
          <w:tcBorders>
            <w:top w:val="single" w:sz="24" w:space="0" w:color="FFFFFF"/>
            <w:left w:val="single" w:sz="24" w:space="0" w:color="FFFFFF"/>
            <w:bottom w:val="single" w:sz="24" w:space="0" w:color="FFFFFF"/>
            <w:right w:val="single" w:sz="24" w:space="0" w:color="FFFFFF"/>
          </w:tcBorders>
        </w:tcPr>
        <w:p w14:paraId="3F1A8E01" w14:textId="77777777" w:rsidR="00CD2977" w:rsidRPr="00C37E06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u w:val="single"/>
              <w:lang w:eastAsia="pt-BR"/>
            </w:rPr>
          </w:pPr>
          <w:r w:rsidRPr="00C37E06">
            <w:rPr>
              <w:rFonts w:ascii="Arial" w:eastAsia="Times New Roman" w:hAnsi="Arial" w:cs="Arial"/>
              <w:b/>
              <w:sz w:val="20"/>
              <w:szCs w:val="20"/>
              <w:u w:val="single"/>
              <w:lang w:eastAsia="pt-BR"/>
            </w:rPr>
            <w:t>PREFEITURA MUNICIPAL DE PLANALTINA DO PARANÁ</w:t>
          </w:r>
        </w:p>
        <w:p w14:paraId="78C6905B" w14:textId="77777777" w:rsidR="00CD2977" w:rsidRPr="00C37E06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Praça </w:t>
          </w:r>
          <w:proofErr w:type="spellStart"/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>Giácomo</w:t>
          </w:r>
          <w:proofErr w:type="spellEnd"/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  <w:proofErr w:type="spellStart"/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>Madalozzo</w:t>
          </w:r>
          <w:proofErr w:type="spellEnd"/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>, 234 – Centro</w:t>
          </w:r>
        </w:p>
        <w:p w14:paraId="749CE4A6" w14:textId="77777777" w:rsidR="00CD2977" w:rsidRPr="00C37E06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>Fone/Fax (44) 3435-1221/3435-1222</w:t>
          </w:r>
        </w:p>
        <w:p w14:paraId="41FC9C3B" w14:textId="77777777" w:rsidR="00CD2977" w:rsidRPr="00C37E06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u w:val="single"/>
              <w:lang w:eastAsia="pt-BR"/>
            </w:rPr>
          </w:pPr>
          <w:r w:rsidRPr="00C37E06">
            <w:rPr>
              <w:rFonts w:ascii="Arial" w:eastAsia="Times New Roman" w:hAnsi="Arial" w:cs="Arial"/>
              <w:b/>
              <w:sz w:val="20"/>
              <w:szCs w:val="20"/>
              <w:u w:val="single"/>
              <w:lang w:eastAsia="pt-BR"/>
            </w:rPr>
            <w:t>PODER EXECUTIVO</w:t>
          </w:r>
        </w:p>
        <w:p w14:paraId="13025AE1" w14:textId="77777777" w:rsidR="00CD2977" w:rsidRPr="00C37E06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>PLANALTINA DO PARANÁ – ESTADO DO PARANÁ</w:t>
          </w:r>
        </w:p>
        <w:p w14:paraId="5C651C3D" w14:textId="77777777" w:rsidR="00CD2977" w:rsidRPr="001463A1" w:rsidRDefault="00CD2977" w:rsidP="00C37E06">
          <w:pPr>
            <w:spacing w:after="0" w:line="240" w:lineRule="auto"/>
            <w:jc w:val="center"/>
            <w:rPr>
              <w:rFonts w:ascii="Arial" w:eastAsia="Times New Roman" w:hAnsi="Arial" w:cs="Arial"/>
              <w:sz w:val="18"/>
              <w:szCs w:val="24"/>
              <w:lang w:eastAsia="pt-BR"/>
            </w:rPr>
          </w:pPr>
          <w:r w:rsidRPr="00C37E06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E-mail: </w:t>
          </w:r>
          <w:hyperlink r:id="rId2" w:history="1">
            <w:r w:rsidRPr="00C37E06">
              <w:rPr>
                <w:rStyle w:val="Hyperlink"/>
                <w:rFonts w:ascii="Arial" w:eastAsia="Times New Roman" w:hAnsi="Arial" w:cs="Arial"/>
                <w:sz w:val="20"/>
                <w:szCs w:val="20"/>
                <w:lang w:eastAsia="pt-BR"/>
              </w:rPr>
              <w:t>prefeitura@planaltinadoparana.pr.gov.br</w:t>
            </w:r>
          </w:hyperlink>
        </w:p>
      </w:tc>
    </w:tr>
    <w:bookmarkEnd w:id="1"/>
  </w:tbl>
  <w:p w14:paraId="4D3FB77A" w14:textId="77777777" w:rsidR="00CD2977" w:rsidRDefault="00CD297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920F3"/>
    <w:multiLevelType w:val="multilevel"/>
    <w:tmpl w:val="94DC5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E7907"/>
    <w:multiLevelType w:val="multilevel"/>
    <w:tmpl w:val="A566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E33BFB"/>
    <w:multiLevelType w:val="hybridMultilevel"/>
    <w:tmpl w:val="3454C984"/>
    <w:lvl w:ilvl="0" w:tplc="62721F9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16851"/>
    <w:multiLevelType w:val="multilevel"/>
    <w:tmpl w:val="86D0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DF450B"/>
    <w:multiLevelType w:val="multilevel"/>
    <w:tmpl w:val="DC5E9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E2097C"/>
    <w:multiLevelType w:val="multilevel"/>
    <w:tmpl w:val="01C06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6D6029"/>
    <w:multiLevelType w:val="multilevel"/>
    <w:tmpl w:val="88B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C03A86"/>
    <w:multiLevelType w:val="multilevel"/>
    <w:tmpl w:val="BB84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F30896"/>
    <w:multiLevelType w:val="multilevel"/>
    <w:tmpl w:val="35BC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2946F7"/>
    <w:multiLevelType w:val="multilevel"/>
    <w:tmpl w:val="5C885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F4472A"/>
    <w:multiLevelType w:val="multilevel"/>
    <w:tmpl w:val="A70A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4E1EE0"/>
    <w:multiLevelType w:val="multilevel"/>
    <w:tmpl w:val="3966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C07B61"/>
    <w:multiLevelType w:val="multilevel"/>
    <w:tmpl w:val="16F8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F977FA"/>
    <w:multiLevelType w:val="multilevel"/>
    <w:tmpl w:val="0F44F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67189B"/>
    <w:multiLevelType w:val="multilevel"/>
    <w:tmpl w:val="3BBE6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A30914"/>
    <w:multiLevelType w:val="multilevel"/>
    <w:tmpl w:val="E878F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39057F"/>
    <w:multiLevelType w:val="multilevel"/>
    <w:tmpl w:val="2438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BF018A"/>
    <w:multiLevelType w:val="multilevel"/>
    <w:tmpl w:val="81FE7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F474209"/>
    <w:multiLevelType w:val="multilevel"/>
    <w:tmpl w:val="19F2D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AE61F6A"/>
    <w:multiLevelType w:val="multilevel"/>
    <w:tmpl w:val="CA548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302786"/>
    <w:multiLevelType w:val="multilevel"/>
    <w:tmpl w:val="F7D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5"/>
  </w:num>
  <w:num w:numId="3">
    <w:abstractNumId w:val="14"/>
  </w:num>
  <w:num w:numId="4">
    <w:abstractNumId w:val="17"/>
  </w:num>
  <w:num w:numId="5">
    <w:abstractNumId w:val="1"/>
  </w:num>
  <w:num w:numId="6">
    <w:abstractNumId w:val="0"/>
  </w:num>
  <w:num w:numId="7">
    <w:abstractNumId w:val="6"/>
  </w:num>
  <w:num w:numId="8">
    <w:abstractNumId w:val="4"/>
  </w:num>
  <w:num w:numId="9">
    <w:abstractNumId w:val="13"/>
  </w:num>
  <w:num w:numId="10">
    <w:abstractNumId w:val="16"/>
  </w:num>
  <w:num w:numId="11">
    <w:abstractNumId w:val="18"/>
  </w:num>
  <w:num w:numId="12">
    <w:abstractNumId w:val="11"/>
  </w:num>
  <w:num w:numId="13">
    <w:abstractNumId w:val="19"/>
  </w:num>
  <w:num w:numId="14">
    <w:abstractNumId w:val="10"/>
  </w:num>
  <w:num w:numId="15">
    <w:abstractNumId w:val="7"/>
  </w:num>
  <w:num w:numId="16">
    <w:abstractNumId w:val="12"/>
  </w:num>
  <w:num w:numId="17">
    <w:abstractNumId w:val="3"/>
  </w:num>
  <w:num w:numId="18">
    <w:abstractNumId w:val="8"/>
  </w:num>
  <w:num w:numId="19">
    <w:abstractNumId w:val="9"/>
  </w:num>
  <w:num w:numId="20">
    <w:abstractNumId w:val="20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9"/>
    <w:rsid w:val="00042A4A"/>
    <w:rsid w:val="00095495"/>
    <w:rsid w:val="00097741"/>
    <w:rsid w:val="000A5EBE"/>
    <w:rsid w:val="000E3CE6"/>
    <w:rsid w:val="000F4A82"/>
    <w:rsid w:val="003A733A"/>
    <w:rsid w:val="00413A7A"/>
    <w:rsid w:val="00444448"/>
    <w:rsid w:val="004837CC"/>
    <w:rsid w:val="0051313B"/>
    <w:rsid w:val="0053274E"/>
    <w:rsid w:val="00546549"/>
    <w:rsid w:val="00577E3C"/>
    <w:rsid w:val="006519D2"/>
    <w:rsid w:val="0078271E"/>
    <w:rsid w:val="008638E7"/>
    <w:rsid w:val="00886F56"/>
    <w:rsid w:val="009B3BD3"/>
    <w:rsid w:val="009D507A"/>
    <w:rsid w:val="00A6194C"/>
    <w:rsid w:val="00B06C46"/>
    <w:rsid w:val="00C07D0F"/>
    <w:rsid w:val="00CD1E82"/>
    <w:rsid w:val="00CD2977"/>
    <w:rsid w:val="00CD4C8D"/>
    <w:rsid w:val="00D66015"/>
    <w:rsid w:val="00E62209"/>
    <w:rsid w:val="00EA71B8"/>
    <w:rsid w:val="00F672CC"/>
    <w:rsid w:val="00F8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869E5"/>
  <w15:chartTrackingRefBased/>
  <w15:docId w15:val="{7DF8C600-349C-4067-B3C1-AB1DAC951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549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6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6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65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6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65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6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6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6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6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65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65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65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65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654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65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654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65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65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46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46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6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46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6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465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465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465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65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65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654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465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6549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465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6549"/>
    <w:rPr>
      <w:kern w:val="0"/>
      <w14:ligatures w14:val="none"/>
    </w:rPr>
  </w:style>
  <w:style w:type="table" w:styleId="Tabelacomgrade">
    <w:name w:val="Table Grid"/>
    <w:basedOn w:val="Tabelanormal"/>
    <w:uiPriority w:val="39"/>
    <w:rsid w:val="005465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46549"/>
    <w:rPr>
      <w:color w:val="0563C1" w:themeColor="hyperlink"/>
      <w:u w:val="single"/>
    </w:rPr>
  </w:style>
  <w:style w:type="paragraph" w:customStyle="1" w:styleId="Default">
    <w:name w:val="Default"/>
    <w:rsid w:val="0054654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kern w:val="0"/>
      <w:sz w:val="24"/>
      <w:szCs w:val="24"/>
      <w14:ligatures w14:val="non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3CE6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F86AE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7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72CC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0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5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anorte.com.br/site/equipamento/plantadeira-de-rama-mandioca-2-linhas/?utm_source=chatgpt.com" TargetMode="External"/><Relationship Id="rId13" Type="http://schemas.openxmlformats.org/officeDocument/2006/relationships/hyperlink" Target="https://asaplant.com.br/plantadeira-2-linhas-modelo-4s-roda-articulada/?utm_source=chatgpt.com" TargetMode="External"/><Relationship Id="rId18" Type="http://schemas.openxmlformats.org/officeDocument/2006/relationships/hyperlink" Target="https://www.planticenter.com.br/produtos/plantadeiras-de-mandioca/bazuca-2-linhas-plataforma-traseira?utm_source=chatgpt.com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visanorte.com.br/site/equipamento/plantadeira-de-rama-mandioca-2-linhas/?utm_source=chatgpt.com" TargetMode="External"/><Relationship Id="rId12" Type="http://schemas.openxmlformats.org/officeDocument/2006/relationships/hyperlink" Target="https://asaplant.com.br/plantadeira-2-linhas-modelo-4s-roda-articulada/?utm_source=chatgpt.com" TargetMode="External"/><Relationship Id="rId17" Type="http://schemas.openxmlformats.org/officeDocument/2006/relationships/hyperlink" Target="https://www.planticenter.com.br/produtos/plantadeiras-de-mandioca/bazuca-2-linhas-plataforma-traseira?utm_source=chatgp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lanticenter.com.br/produtos/plantadeiras-de-mandioca/bazuca-2-linhas-plataforma-traseira?utm_source=chatgpt.com" TargetMode="External"/><Relationship Id="rId20" Type="http://schemas.openxmlformats.org/officeDocument/2006/relationships/hyperlink" Target="https://mercado.ruralcentro.com.br/produtos/26587/plantadeira-de-mandioca-bazuca-2-2-linhas-hidraulicas-planti-center?utm_source=chatgpt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sanorte.com.br/site/equipamento/plantadeira-mandioca-2-linhas-deposito-lateral/?utm_source=chatgpt.com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asaplant.com.br/plantadeira-2-linhas-modelo-4s/?utm_source=chatgpt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ercado.ruralcentro.com.br/produtos/26587/plantadeira-de-mandioca-bazuca-2-2-linhas-hidraulicas-planti-center?utm_source=chatgpt.com" TargetMode="External"/><Relationship Id="rId19" Type="http://schemas.openxmlformats.org/officeDocument/2006/relationships/hyperlink" Target="https://www.visanorte.com.br/site/equipamento/plantadeira-de-rama-da-mandioca-1-linha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sanorte.com.br/site/equipamento/plantadeira-mandioca-2-linhas-deposito-lateral/?utm_source=chatgpt.com" TargetMode="External"/><Relationship Id="rId14" Type="http://schemas.openxmlformats.org/officeDocument/2006/relationships/hyperlink" Target="https://asaplant.com.br/plantadeira-2-linhas-modelo-4s-roda-articulada/?utm_source=chatgpt.com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@planaltinadoparan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3465</Words>
  <Characters>18713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Diogo Maleski</dc:creator>
  <cp:keywords/>
  <dc:description/>
  <cp:lastModifiedBy>Oem</cp:lastModifiedBy>
  <cp:revision>5</cp:revision>
  <cp:lastPrinted>2025-05-16T18:55:00Z</cp:lastPrinted>
  <dcterms:created xsi:type="dcterms:W3CDTF">2025-05-16T17:55:00Z</dcterms:created>
  <dcterms:modified xsi:type="dcterms:W3CDTF">2025-05-16T18:56:00Z</dcterms:modified>
</cp:coreProperties>
</file>