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19EDC8B5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F162FE">
              <w:rPr>
                <w:b/>
                <w:u w:val="single"/>
              </w:rPr>
              <w:t>3</w:t>
            </w:r>
            <w:r w:rsidR="004F3069">
              <w:rPr>
                <w:b/>
                <w:u w:val="single"/>
              </w:rPr>
              <w:t>3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3765A1C5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3F7850">
                    <w:rPr>
                      <w:b/>
                      <w:u w:val="single"/>
                    </w:rPr>
                    <w:t xml:space="preserve"> </w:t>
                  </w:r>
                  <w:r w:rsidR="003F7850" w:rsidRPr="003F7850">
                    <w:rPr>
                      <w:bCs/>
                    </w:rPr>
                    <w:t>MENOR PREÇO POR ITEM.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04A35C4E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F162FE">
                    <w:t>3</w:t>
                  </w:r>
                  <w:r w:rsidR="004F3069">
                    <w:t>3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744B1758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F162FE">
                    <w:t>5</w:t>
                  </w:r>
                  <w:r w:rsidR="004F3069">
                    <w:t>4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7C87AD70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3F7850">
                    <w:rPr>
                      <w:bCs/>
                    </w:rPr>
                    <w:t xml:space="preserve">SECRETARIA MUNICIPAL DE </w:t>
                  </w:r>
                  <w:r w:rsidR="004F3069">
                    <w:rPr>
                      <w:bCs/>
                    </w:rPr>
                    <w:t>PLANEJAMENTO.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2CB7FDF0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4F3069">
                    <w:t>16</w:t>
                  </w:r>
                  <w:r w:rsidR="00F162FE">
                    <w:t>/07</w:t>
                  </w:r>
                  <w:r w:rsidR="00BF7162">
                    <w:t>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4F3069">
                    <w:t>29</w:t>
                  </w:r>
                  <w:r w:rsidR="0058020A">
                    <w:t>/07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580F1317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4F3069">
                    <w:t>29</w:t>
                  </w:r>
                  <w:r w:rsidR="0058020A">
                    <w:t>/07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778826C3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4F3069">
                    <w:t>29</w:t>
                  </w:r>
                  <w:r w:rsidR="0058020A">
                    <w:t>/07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1732BBE5" w:rsidR="000157B1" w:rsidRPr="004F3069" w:rsidRDefault="000157B1" w:rsidP="004F3069">
                        <w:pPr>
                          <w:adjustRightInd w:val="0"/>
                          <w:jc w:val="both"/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58020A" w:rsidRPr="008F53FF">
                          <w:rPr>
                            <w:b/>
                          </w:rPr>
                          <w:t xml:space="preserve"> </w:t>
                        </w:r>
                        <w:r w:rsidR="004F3069" w:rsidRPr="00CB03BD">
                          <w:rPr>
                            <w:b/>
                            <w:bCs/>
                          </w:rPr>
                          <w:t>AQUISIÇÃO DE 660 (SEISCENTAS E SESSENTA) LASCAS (MOURÕES) DE EUCALIPTO TRATADO EM AUTOCLAVE, COM COMPRIMENTO MÍNIMO DE 2,20 (DOIS VÍRGULA VINTE) METROS E DIÂMETRO MÍNIMO DE 10 (DEZ) CENTÍMETROS, E 25 (VINTE E CINCO) ROLOS DE ARAME LISO GALVANIZADO COM 1.000 (MIL) METROS CADA, DESTINADOS À MANUTENÇÃO E/OU RECONSTRUÇÃO DA CERCA PERIMETRAL DA RESERVA PARTICULAR DO PATRIMÔNIO NATURAL – RPPN FAZENDA DUAS BARRAS, LOCALIZADA NO MUNICÍPIO DE PLANALTINA DO PARANÁ/PR, VISANDO À ADEQUADA DELIMITAÇÃO DA ÁREA PROTEGIDA, À PRESERVAÇÃO AMBIENTAL E À PREVENÇÃO DO ACESSO INDEVIDO DE PESSOAS E ANIMAIS, OBSERVADAS AS ESPECIFICAÇÕES CONSTANTES NO ANEXO I DESTE EDITAL.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2204C23B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4F3069">
              <w:t>15</w:t>
            </w:r>
            <w:r w:rsidR="00F162FE">
              <w:t xml:space="preserve"> de julho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57799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B4056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850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65F2B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3069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020A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25F3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53A1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173B5"/>
    <w:rsid w:val="00A175A8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D644D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162FE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1869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2</cp:revision>
  <cp:lastPrinted>2026-06-24T19:12:00Z</cp:lastPrinted>
  <dcterms:created xsi:type="dcterms:W3CDTF">2026-07-15T12:02:00Z</dcterms:created>
  <dcterms:modified xsi:type="dcterms:W3CDTF">2026-07-15T12:02:00Z</dcterms:modified>
</cp:coreProperties>
</file>